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10"/>
        </w:rPr>
      </w:pPr>
      <w:r>
        <w:rPr>
          <w:rStyle w:val="CommentReference"/>
          <w:vanish/>
        </w:rPr>
        <w:commentReference w:id="0"/>
      </w:r>
    </w:p>
    <w:p w:rsidR="00000000" w:rsidRDefault="00000000">
      <w:pPr>
        <w:pStyle w:val="H1"/>
        <w:rPr>
          <w:lang w:val="es-UY"/>
        </w:rPr>
      </w:pPr>
      <w:r>
        <w:rPr>
          <w:lang w:val="es-UY"/>
        </w:rPr>
        <w:t>Comité para la Eliminación de la Discriminación</w:t>
      </w: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s-UY"/>
        </w:rPr>
      </w:pPr>
      <w:r>
        <w:rPr>
          <w:lang w:val="es-UY"/>
        </w:rPr>
        <w:t>contra la Mujer</w:t>
      </w:r>
    </w:p>
    <w:p w:rsidR="00000000" w:rsidRDefault="00000000">
      <w:pPr>
        <w:pStyle w:val="SingleTxt"/>
        <w:spacing w:after="0" w:line="120" w:lineRule="exact"/>
        <w:rPr>
          <w:sz w:val="10"/>
          <w:lang w:val="es-UY"/>
        </w:rPr>
      </w:pPr>
    </w:p>
    <w:p w:rsidR="00000000" w:rsidRDefault="00000000">
      <w:pPr>
        <w:pStyle w:val="SingleTxt"/>
        <w:spacing w:after="0" w:line="120" w:lineRule="exact"/>
        <w:rPr>
          <w:sz w:val="10"/>
          <w:lang w:val="es-UY"/>
        </w:rPr>
      </w:pPr>
    </w:p>
    <w:p w:rsidR="00000000" w:rsidRDefault="00000000">
      <w:pPr>
        <w:pStyle w:val="SingleTxt"/>
        <w:spacing w:after="0" w:line="120" w:lineRule="exact"/>
        <w:rPr>
          <w:sz w:val="10"/>
          <w:lang w:val="es-UY"/>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UY"/>
        </w:rPr>
      </w:pPr>
      <w:r>
        <w:rPr>
          <w:lang w:val="es-UY"/>
        </w:rPr>
        <w:tab/>
      </w:r>
      <w:r>
        <w:rPr>
          <w:lang w:val="es-UY"/>
        </w:rPr>
        <w:tab/>
        <w:t>Examen de los informes presentados por los Estados partes de conformidad con el artículo 18 de la Convención sobre la eliminación de todas las formas de la discriminación contra la mujer</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spacing w:line="240" w:lineRule="auto"/>
        <w:rPr>
          <w:sz w:val="6"/>
        </w:rPr>
      </w:pPr>
      <w:r>
        <w:rPr>
          <w:sz w:val="6"/>
        </w:rPr>
        <w:t>S</w:t>
      </w: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UY"/>
        </w:rPr>
      </w:pPr>
      <w:r>
        <w:rPr>
          <w:lang w:val="es-UY"/>
        </w:rPr>
        <w:tab/>
      </w:r>
      <w:r>
        <w:rPr>
          <w:lang w:val="es-UY"/>
        </w:rPr>
        <w:tab/>
        <w:t>Informes iniciales de los Estados partes</w:t>
      </w:r>
    </w:p>
    <w:p w:rsidR="00000000" w:rsidRDefault="00000000">
      <w:pPr>
        <w:pStyle w:val="SingleTxt"/>
        <w:spacing w:after="0" w:line="120" w:lineRule="exact"/>
        <w:rPr>
          <w:sz w:val="10"/>
          <w:lang w:val="es-UY"/>
        </w:rPr>
      </w:pPr>
    </w:p>
    <w:p w:rsidR="00000000" w:rsidRDefault="00000000">
      <w:pPr>
        <w:pStyle w:val="SingleTxt"/>
        <w:spacing w:after="0" w:line="120" w:lineRule="exact"/>
        <w:rPr>
          <w:sz w:val="10"/>
          <w:lang w:val="es-UY"/>
        </w:rPr>
      </w:pPr>
    </w:p>
    <w:p w:rsidR="00000000" w:rsidRDefault="00000000">
      <w:pPr>
        <w:spacing w:line="120" w:lineRule="exact"/>
        <w:rPr>
          <w:sz w:val="10"/>
          <w:lang w:val="es-UY"/>
        </w:rPr>
      </w:pPr>
    </w:p>
    <w:p w:rsidR="00000000" w:rsidRDefault="00000000">
      <w:pPr>
        <w:framePr w:w="9792" w:h="432" w:hSpace="180" w:wrap="auto" w:hAnchor="page" w:x="1210" w:yAlign="bottom"/>
        <w:spacing w:line="240" w:lineRule="auto"/>
        <w:rPr>
          <w:sz w:val="10"/>
          <w:lang w:val="es-UY"/>
        </w:rPr>
      </w:pPr>
      <w:r>
        <w:rPr>
          <w:noProof/>
          <w:w w:val="100"/>
        </w:rPr>
        <w:pict>
          <v:line id="_x0000_s2052" style="position:absolute;z-index:1;mso-position-horizontal:absolute;mso-position-horizontal-relative:page;mso-position-vertical:absolute;mso-position-vertical-relative:text" from="108.2pt,1.3pt" to="180.2pt,1.3pt" o:allowincell="f" strokeweight=".25pt">
            <w10:wrap anchorx="page"/>
          </v:line>
        </w:pict>
      </w:r>
    </w:p>
    <w:p w:rsidR="00000000" w:rsidRDefault="00000000">
      <w:pPr>
        <w:framePr w:w="9792" w:h="432" w:hSpace="180" w:wrap="auto" w:hAnchor="page" w:x="1210" w:yAlign="bottom"/>
        <w:spacing w:line="240" w:lineRule="auto"/>
        <w:rPr>
          <w:sz w:val="6"/>
          <w:lang w:val="es-UY"/>
        </w:rPr>
      </w:pPr>
    </w:p>
    <w:p w:rsidR="00000000" w:rsidRDefault="00000000">
      <w:pPr>
        <w:framePr w:w="9792" w:h="432" w:hSpace="180" w:wrap="auto"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lang w:val="es-UY"/>
        </w:rPr>
      </w:pPr>
      <w:r>
        <w:rPr>
          <w:sz w:val="17"/>
          <w:lang w:val="es-UY"/>
        </w:rPr>
        <w:tab/>
        <w:t>*</w:t>
      </w:r>
      <w:r>
        <w:rPr>
          <w:sz w:val="17"/>
          <w:lang w:val="es-UY"/>
        </w:rPr>
        <w:tab/>
        <w:t>El presente informe se publica sin haber sido objeto de revisión editorial formal.</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UY"/>
        </w:rPr>
      </w:pPr>
      <w:r>
        <w:rPr>
          <w:lang w:val="es-UY"/>
        </w:rPr>
        <w:tab/>
      </w:r>
      <w:r>
        <w:rPr>
          <w:lang w:val="es-UY"/>
        </w:rPr>
        <w:tab/>
        <w:t>Líbano</w:t>
      </w:r>
      <w:r>
        <w:rPr>
          <w:sz w:val="20"/>
          <w:lang w:val="es-UY"/>
        </w:rPr>
        <w:t>*</w:t>
      </w:r>
    </w:p>
    <w:p w:rsidR="00000000" w:rsidRDefault="00000000">
      <w:pPr>
        <w:spacing w:line="120" w:lineRule="exact"/>
        <w:rPr>
          <w:sz w:val="10"/>
          <w:lang w:val="es-UY"/>
        </w:rPr>
      </w:pPr>
    </w:p>
    <w:p w:rsidR="00000000" w:rsidRDefault="00000000">
      <w:pPr>
        <w:pStyle w:val="SingleTxt"/>
        <w:rPr>
          <w:lang w:val="es-UY"/>
        </w:rPr>
      </w:pPr>
    </w:p>
    <w:p w:rsidR="00000000" w:rsidRDefault="00000000">
      <w:pPr>
        <w:spacing w:line="120" w:lineRule="exact"/>
        <w:rPr>
          <w:sz w:val="10"/>
          <w:lang w:val="es-UY"/>
        </w:rPr>
      </w:pPr>
    </w:p>
    <w:p w:rsidR="00000000" w:rsidRDefault="00000000">
      <w:pPr>
        <w:spacing w:line="240" w:lineRule="auto"/>
        <w:rPr>
          <w:sz w:val="6"/>
        </w:rPr>
      </w:pPr>
    </w:p>
    <w:p w:rsidR="00000000" w:rsidRDefault="00000000">
      <w:pPr>
        <w:rPr>
          <w:sz w:val="6"/>
        </w:rPr>
        <w:sectPr w:rsidR="00000000">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742" w:right="1195" w:bottom="1898" w:left="1195" w:header="576" w:footer="1030" w:gutter="0"/>
          <w:pgNumType w:start="1"/>
          <w:cols w:space="720"/>
          <w:noEndnote/>
          <w:titlePg/>
        </w:sectPr>
      </w:pPr>
    </w:p>
    <w:p w:rsidR="00000000" w:rsidRDefault="00000000">
      <w:pPr>
        <w:rPr>
          <w:lang w:val="es-UY"/>
        </w:rPr>
      </w:pPr>
    </w:p>
    <w:p w:rsidR="00000000" w:rsidRDefault="00000000">
      <w:pPr>
        <w:pStyle w:val="HCh"/>
        <w:spacing w:after="120"/>
        <w:rPr>
          <w:b w:val="0"/>
          <w:lang w:val="es-UY"/>
        </w:rPr>
      </w:pPr>
      <w:r>
        <w:rPr>
          <w:b w:val="0"/>
          <w:lang w:val="es-UY"/>
        </w:rPr>
        <w:t>Índice</w:t>
      </w:r>
    </w:p>
    <w:tbl>
      <w:tblPr>
        <w:tblW w:w="0" w:type="auto"/>
        <w:tblInd w:w="2" w:type="dxa"/>
        <w:tblLayout w:type="fixed"/>
        <w:tblLook w:val="0000" w:firstRow="0" w:lastRow="0" w:firstColumn="0" w:lastColumn="0" w:noHBand="0" w:noVBand="0"/>
      </w:tblPr>
      <w:tblGrid>
        <w:gridCol w:w="851"/>
        <w:gridCol w:w="567"/>
        <w:gridCol w:w="42"/>
        <w:gridCol w:w="7471"/>
        <w:gridCol w:w="992"/>
      </w:tblGrid>
      <w:tr w:rsidR="00000000">
        <w:tblPrEx>
          <w:tblCellMar>
            <w:top w:w="0" w:type="dxa"/>
            <w:bottom w:w="0" w:type="dxa"/>
          </w:tblCellMar>
        </w:tblPrEx>
        <w:trPr>
          <w:cantSplit/>
          <w:tblHeader/>
        </w:trPr>
        <w:tc>
          <w:tcPr>
            <w:tcW w:w="8931" w:type="dxa"/>
            <w:gridSpan w:val="4"/>
          </w:tcPr>
          <w:p w:rsidR="00000000" w:rsidRDefault="00000000">
            <w:pPr>
              <w:tabs>
                <w:tab w:val="right" w:leader="dot" w:pos="7371"/>
                <w:tab w:val="right" w:leader="dot" w:pos="8647"/>
              </w:tabs>
              <w:rPr>
                <w:noProof/>
              </w:rPr>
            </w:pPr>
          </w:p>
        </w:tc>
        <w:tc>
          <w:tcPr>
            <w:tcW w:w="992" w:type="dxa"/>
          </w:tcPr>
          <w:p w:rsidR="00000000" w:rsidRDefault="00000000">
            <w:pPr>
              <w:tabs>
                <w:tab w:val="right" w:leader="dot" w:pos="7371"/>
                <w:tab w:val="right" w:leader="dot" w:pos="8647"/>
              </w:tabs>
              <w:jc w:val="right"/>
              <w:rPr>
                <w:i/>
                <w:noProof/>
              </w:rPr>
            </w:pPr>
            <w:r>
              <w:rPr>
                <w:i/>
                <w:noProof/>
              </w:rPr>
              <w:t>Página</w:t>
            </w:r>
          </w:p>
        </w:tc>
      </w:tr>
      <w:tr w:rsidR="00000000">
        <w:tblPrEx>
          <w:tblCellMar>
            <w:top w:w="0" w:type="dxa"/>
            <w:bottom w:w="0" w:type="dxa"/>
          </w:tblCellMar>
        </w:tblPrEx>
        <w:trPr>
          <w:cantSplit/>
          <w:tblHeader/>
        </w:trPr>
        <w:tc>
          <w:tcPr>
            <w:tcW w:w="8931" w:type="dxa"/>
            <w:gridSpan w:val="4"/>
          </w:tcPr>
          <w:p w:rsidR="00000000" w:rsidRDefault="00000000">
            <w:pPr>
              <w:tabs>
                <w:tab w:val="right" w:leader="dot" w:pos="7371"/>
                <w:tab w:val="right" w:leader="dot" w:pos="8647"/>
              </w:tabs>
              <w:rPr>
                <w:noProof/>
              </w:rPr>
            </w:pPr>
          </w:p>
        </w:tc>
        <w:tc>
          <w:tcPr>
            <w:tcW w:w="992" w:type="dxa"/>
          </w:tcPr>
          <w:p w:rsidR="00000000" w:rsidRDefault="00000000">
            <w:pPr>
              <w:tabs>
                <w:tab w:val="right" w:leader="dot" w:pos="7371"/>
                <w:tab w:val="right" w:leader="dot" w:pos="8647"/>
              </w:tabs>
              <w:jc w:val="right"/>
              <w:rPr>
                <w:i/>
                <w:noProof/>
              </w:rPr>
            </w:pPr>
          </w:p>
        </w:tc>
      </w:tr>
      <w:tr w:rsidR="00000000">
        <w:tblPrEx>
          <w:tblCellMar>
            <w:top w:w="0" w:type="dxa"/>
            <w:bottom w:w="0" w:type="dxa"/>
          </w:tblCellMar>
        </w:tblPrEx>
        <w:trPr>
          <w:cantSplit/>
        </w:trPr>
        <w:tc>
          <w:tcPr>
            <w:tcW w:w="851" w:type="dxa"/>
          </w:tcPr>
          <w:p w:rsidR="00000000" w:rsidRDefault="00000000">
            <w:pPr>
              <w:tabs>
                <w:tab w:val="left" w:pos="284"/>
                <w:tab w:val="left" w:pos="702"/>
                <w:tab w:val="left" w:pos="851"/>
                <w:tab w:val="left" w:pos="1134"/>
                <w:tab w:val="left" w:pos="1418"/>
                <w:tab w:val="right" w:leader="dot" w:pos="7938"/>
              </w:tabs>
              <w:ind w:right="-67"/>
              <w:rPr>
                <w:noProof/>
              </w:rPr>
            </w:pPr>
            <w:r>
              <w:rPr>
                <w:b/>
                <w:lang w:val="es-UY"/>
              </w:rPr>
              <w:t>Parte I</w:t>
            </w:r>
          </w:p>
        </w:tc>
        <w:tc>
          <w:tcPr>
            <w:tcW w:w="8080" w:type="dxa"/>
            <w:gridSpan w:val="3"/>
          </w:tcPr>
          <w:p w:rsidR="00000000" w:rsidRDefault="00000000">
            <w:pPr>
              <w:tabs>
                <w:tab w:val="left" w:pos="284"/>
                <w:tab w:val="left" w:pos="567"/>
                <w:tab w:val="left" w:pos="851"/>
                <w:tab w:val="left" w:pos="1134"/>
                <w:tab w:val="left" w:pos="1418"/>
                <w:tab w:val="right" w:leader="dot" w:pos="8052"/>
              </w:tabs>
              <w:rPr>
                <w:noProof/>
              </w:rPr>
            </w:pPr>
            <w:r>
              <w:rPr>
                <w:b/>
                <w:noProof/>
              </w:rPr>
              <w:t>El país y la población</w:t>
            </w:r>
            <w:r>
              <w:rPr>
                <w:noProof/>
              </w:rPr>
              <w:tab/>
            </w:r>
          </w:p>
        </w:tc>
        <w:tc>
          <w:tcPr>
            <w:tcW w:w="992" w:type="dxa"/>
            <w:vAlign w:val="bottom"/>
          </w:tcPr>
          <w:p w:rsidR="00000000" w:rsidRDefault="00000000">
            <w:pPr>
              <w:tabs>
                <w:tab w:val="right" w:leader="dot" w:pos="7371"/>
                <w:tab w:val="right" w:leader="dot" w:pos="8647"/>
              </w:tabs>
              <w:jc w:val="right"/>
              <w:rPr>
                <w:noProof/>
              </w:rPr>
            </w:pPr>
            <w:r>
              <w:rPr>
                <w:noProof/>
              </w:rPr>
              <w:t>7</w:t>
            </w:r>
          </w:p>
        </w:tc>
      </w:tr>
      <w:tr w:rsidR="00000000">
        <w:tblPrEx>
          <w:tblCellMar>
            <w:top w:w="0" w:type="dxa"/>
            <w:bottom w:w="0" w:type="dxa"/>
          </w:tblCellMar>
        </w:tblPrEx>
        <w:trPr>
          <w:cantSplit/>
        </w:trPr>
        <w:tc>
          <w:tcPr>
            <w:tcW w:w="851" w:type="dxa"/>
          </w:tcPr>
          <w:p w:rsidR="00000000" w:rsidRDefault="00000000">
            <w:pPr>
              <w:tabs>
                <w:tab w:val="left" w:pos="284"/>
                <w:tab w:val="left" w:pos="567"/>
                <w:tab w:val="left" w:pos="851"/>
                <w:tab w:val="left" w:pos="1134"/>
                <w:tab w:val="left" w:pos="1418"/>
                <w:tab w:val="right" w:leader="dot" w:pos="7938"/>
              </w:tabs>
              <w:rPr>
                <w:noProof/>
              </w:rPr>
            </w:pPr>
          </w:p>
        </w:tc>
        <w:tc>
          <w:tcPr>
            <w:tcW w:w="567" w:type="dxa"/>
          </w:tcPr>
          <w:p w:rsidR="00000000" w:rsidRDefault="00000000">
            <w:pPr>
              <w:tabs>
                <w:tab w:val="left" w:pos="284"/>
                <w:tab w:val="left" w:pos="567"/>
                <w:tab w:val="left" w:pos="851"/>
                <w:tab w:val="left" w:pos="1134"/>
                <w:tab w:val="left" w:pos="1418"/>
                <w:tab w:val="right" w:leader="dot" w:pos="7938"/>
              </w:tabs>
              <w:jc w:val="right"/>
              <w:rPr>
                <w:noProof/>
              </w:rPr>
            </w:pPr>
            <w:r>
              <w:rPr>
                <w:noProof/>
              </w:rPr>
              <w:t>I.</w:t>
            </w:r>
          </w:p>
        </w:tc>
        <w:tc>
          <w:tcPr>
            <w:tcW w:w="7513" w:type="dxa"/>
            <w:gridSpan w:val="2"/>
          </w:tcPr>
          <w:p w:rsidR="00000000" w:rsidRDefault="00000000">
            <w:pPr>
              <w:tabs>
                <w:tab w:val="left" w:pos="284"/>
                <w:tab w:val="left" w:pos="539"/>
                <w:tab w:val="left" w:pos="567"/>
                <w:tab w:val="left" w:pos="681"/>
                <w:tab w:val="right" w:leader="dot" w:pos="7938"/>
              </w:tabs>
              <w:rPr>
                <w:lang w:val="es-UY"/>
              </w:rPr>
            </w:pPr>
            <w:r>
              <w:rPr>
                <w:lang w:val="es-UY"/>
              </w:rPr>
              <w:t>Territorio</w:t>
            </w:r>
            <w:r>
              <w:rPr>
                <w:lang w:val="es-UY"/>
              </w:rPr>
              <w:tab/>
            </w:r>
            <w:r>
              <w:rPr>
                <w:lang w:val="es-UY"/>
              </w:rPr>
              <w:tab/>
            </w:r>
            <w:r>
              <w:rPr>
                <w:lang w:val="es-UY"/>
              </w:rPr>
              <w:tab/>
            </w:r>
            <w:r>
              <w:rPr>
                <w:lang w:val="es-UY"/>
              </w:rPr>
              <w:tab/>
            </w:r>
          </w:p>
        </w:tc>
        <w:tc>
          <w:tcPr>
            <w:tcW w:w="992" w:type="dxa"/>
            <w:vAlign w:val="bottom"/>
          </w:tcPr>
          <w:p w:rsidR="00000000" w:rsidRDefault="00000000">
            <w:pPr>
              <w:tabs>
                <w:tab w:val="right" w:leader="dot" w:pos="7371"/>
                <w:tab w:val="right" w:leader="dot" w:pos="8647"/>
              </w:tabs>
              <w:jc w:val="right"/>
              <w:rPr>
                <w:noProof/>
              </w:rPr>
            </w:pPr>
            <w:r>
              <w:rPr>
                <w:noProof/>
              </w:rPr>
              <w:t>7</w:t>
            </w:r>
          </w:p>
        </w:tc>
      </w:tr>
      <w:tr w:rsidR="00000000">
        <w:tblPrEx>
          <w:tblCellMar>
            <w:top w:w="0" w:type="dxa"/>
            <w:bottom w:w="0" w:type="dxa"/>
          </w:tblCellMar>
        </w:tblPrEx>
        <w:trPr>
          <w:cantSplit/>
        </w:trPr>
        <w:tc>
          <w:tcPr>
            <w:tcW w:w="851" w:type="dxa"/>
          </w:tcPr>
          <w:p w:rsidR="00000000" w:rsidRDefault="00000000">
            <w:pPr>
              <w:tabs>
                <w:tab w:val="left" w:pos="284"/>
                <w:tab w:val="left" w:pos="567"/>
                <w:tab w:val="left" w:pos="851"/>
                <w:tab w:val="left" w:pos="1134"/>
                <w:tab w:val="left" w:pos="1418"/>
                <w:tab w:val="right" w:leader="dot" w:pos="7938"/>
              </w:tabs>
              <w:rPr>
                <w:noProof/>
              </w:rPr>
            </w:pPr>
          </w:p>
        </w:tc>
        <w:tc>
          <w:tcPr>
            <w:tcW w:w="567" w:type="dxa"/>
          </w:tcPr>
          <w:p w:rsidR="00000000" w:rsidRDefault="00000000">
            <w:pPr>
              <w:tabs>
                <w:tab w:val="left" w:pos="284"/>
                <w:tab w:val="left" w:pos="567"/>
                <w:tab w:val="left" w:pos="851"/>
                <w:tab w:val="left" w:pos="1134"/>
                <w:tab w:val="left" w:pos="1418"/>
                <w:tab w:val="right" w:leader="dot" w:pos="7938"/>
              </w:tabs>
              <w:jc w:val="right"/>
              <w:rPr>
                <w:noProof/>
              </w:rPr>
            </w:pPr>
            <w:r>
              <w:rPr>
                <w:noProof/>
              </w:rPr>
              <w:t>II.</w:t>
            </w:r>
          </w:p>
        </w:tc>
        <w:tc>
          <w:tcPr>
            <w:tcW w:w="7513" w:type="dxa"/>
            <w:gridSpan w:val="2"/>
          </w:tcPr>
          <w:p w:rsidR="00000000" w:rsidRDefault="00000000">
            <w:pPr>
              <w:tabs>
                <w:tab w:val="left" w:pos="284"/>
                <w:tab w:val="left" w:pos="539"/>
                <w:tab w:val="left" w:pos="567"/>
                <w:tab w:val="left" w:pos="822"/>
                <w:tab w:val="left" w:pos="851"/>
                <w:tab w:val="right" w:leader="dot" w:pos="7938"/>
              </w:tabs>
              <w:ind w:right="57"/>
              <w:rPr>
                <w:lang w:val="es-UY"/>
              </w:rPr>
            </w:pPr>
            <w:r>
              <w:rPr>
                <w:lang w:val="es-UY"/>
              </w:rPr>
              <w:t>Población</w:t>
            </w:r>
            <w:r>
              <w:rPr>
                <w:lang w:val="es-UY"/>
              </w:rPr>
              <w:tab/>
            </w:r>
            <w:r>
              <w:rPr>
                <w:lang w:val="es-UY"/>
              </w:rPr>
              <w:tab/>
            </w:r>
            <w:r>
              <w:rPr>
                <w:lang w:val="es-UY"/>
              </w:rPr>
              <w:tab/>
            </w:r>
          </w:p>
        </w:tc>
        <w:tc>
          <w:tcPr>
            <w:tcW w:w="992" w:type="dxa"/>
            <w:vAlign w:val="bottom"/>
          </w:tcPr>
          <w:p w:rsidR="00000000" w:rsidRDefault="00000000">
            <w:pPr>
              <w:tabs>
                <w:tab w:val="right" w:leader="dot" w:pos="7371"/>
                <w:tab w:val="right" w:leader="dot" w:pos="8647"/>
              </w:tabs>
              <w:jc w:val="right"/>
              <w:rPr>
                <w:noProof/>
              </w:rPr>
            </w:pPr>
            <w:r>
              <w:rPr>
                <w:noProof/>
              </w:rPr>
              <w:t>8</w:t>
            </w:r>
          </w:p>
        </w:tc>
      </w:tr>
      <w:tr w:rsidR="00000000">
        <w:tblPrEx>
          <w:tblCellMar>
            <w:top w:w="0" w:type="dxa"/>
            <w:bottom w:w="0" w:type="dxa"/>
          </w:tblCellMar>
        </w:tblPrEx>
        <w:trPr>
          <w:cantSplit/>
        </w:trPr>
        <w:tc>
          <w:tcPr>
            <w:tcW w:w="851" w:type="dxa"/>
          </w:tcPr>
          <w:p w:rsidR="00000000" w:rsidRDefault="00000000">
            <w:pPr>
              <w:tabs>
                <w:tab w:val="left" w:pos="284"/>
                <w:tab w:val="left" w:pos="567"/>
                <w:tab w:val="left" w:pos="851"/>
                <w:tab w:val="left" w:pos="1134"/>
                <w:tab w:val="left" w:pos="1418"/>
                <w:tab w:val="right" w:leader="dot" w:pos="7938"/>
              </w:tabs>
              <w:rPr>
                <w:noProof/>
              </w:rPr>
            </w:pPr>
          </w:p>
        </w:tc>
        <w:tc>
          <w:tcPr>
            <w:tcW w:w="567" w:type="dxa"/>
          </w:tcPr>
          <w:p w:rsidR="00000000" w:rsidRDefault="00000000">
            <w:pPr>
              <w:tabs>
                <w:tab w:val="left" w:pos="284"/>
                <w:tab w:val="left" w:pos="567"/>
                <w:tab w:val="left" w:pos="851"/>
                <w:tab w:val="left" w:pos="1134"/>
                <w:tab w:val="left" w:pos="1418"/>
                <w:tab w:val="right" w:leader="dot" w:pos="7938"/>
              </w:tabs>
              <w:rPr>
                <w:noProof/>
              </w:rPr>
            </w:pPr>
          </w:p>
        </w:tc>
        <w:tc>
          <w:tcPr>
            <w:tcW w:w="7513" w:type="dxa"/>
            <w:gridSpan w:val="2"/>
          </w:tcPr>
          <w:p w:rsidR="00000000" w:rsidRDefault="00000000">
            <w:pPr>
              <w:tabs>
                <w:tab w:val="left" w:pos="284"/>
                <w:tab w:val="left" w:pos="567"/>
                <w:tab w:val="left" w:pos="851"/>
                <w:tab w:val="left" w:pos="1134"/>
                <w:tab w:val="left" w:pos="1418"/>
                <w:tab w:val="right" w:leader="dot" w:pos="7938"/>
              </w:tabs>
              <w:rPr>
                <w:noProof/>
              </w:rPr>
            </w:pPr>
            <w:r>
              <w:rPr>
                <w:lang w:val="es-UY"/>
              </w:rPr>
              <w:t>A.</w:t>
            </w:r>
            <w:r>
              <w:rPr>
                <w:lang w:val="es-UY"/>
              </w:rPr>
              <w:tab/>
              <w:t>Esperanza de vida al nacer</w:t>
            </w:r>
            <w:r>
              <w:rPr>
                <w:lang w:val="es-UY"/>
              </w:rPr>
              <w:tab/>
            </w:r>
          </w:p>
        </w:tc>
        <w:tc>
          <w:tcPr>
            <w:tcW w:w="992" w:type="dxa"/>
            <w:vAlign w:val="bottom"/>
          </w:tcPr>
          <w:p w:rsidR="00000000" w:rsidRDefault="00000000">
            <w:pPr>
              <w:tabs>
                <w:tab w:val="right" w:leader="dot" w:pos="7371"/>
                <w:tab w:val="right" w:leader="dot" w:pos="8647"/>
              </w:tabs>
              <w:jc w:val="right"/>
              <w:rPr>
                <w:noProof/>
              </w:rPr>
            </w:pPr>
            <w:r>
              <w:rPr>
                <w:noProof/>
              </w:rPr>
              <w:t>8</w:t>
            </w:r>
          </w:p>
        </w:tc>
      </w:tr>
      <w:tr w:rsidR="00000000">
        <w:tblPrEx>
          <w:tblCellMar>
            <w:top w:w="0" w:type="dxa"/>
            <w:bottom w:w="0" w:type="dxa"/>
          </w:tblCellMar>
        </w:tblPrEx>
        <w:trPr>
          <w:cantSplit/>
        </w:trPr>
        <w:tc>
          <w:tcPr>
            <w:tcW w:w="851" w:type="dxa"/>
          </w:tcPr>
          <w:p w:rsidR="00000000" w:rsidRDefault="00000000">
            <w:pPr>
              <w:tabs>
                <w:tab w:val="left" w:pos="284"/>
                <w:tab w:val="left" w:pos="567"/>
                <w:tab w:val="left" w:pos="851"/>
                <w:tab w:val="left" w:pos="1134"/>
                <w:tab w:val="left" w:pos="1418"/>
                <w:tab w:val="right" w:leader="dot" w:pos="7938"/>
              </w:tabs>
              <w:rPr>
                <w:noProof/>
              </w:rPr>
            </w:pPr>
          </w:p>
        </w:tc>
        <w:tc>
          <w:tcPr>
            <w:tcW w:w="567" w:type="dxa"/>
          </w:tcPr>
          <w:p w:rsidR="00000000" w:rsidRDefault="00000000">
            <w:pPr>
              <w:tabs>
                <w:tab w:val="left" w:pos="284"/>
                <w:tab w:val="left" w:pos="567"/>
                <w:tab w:val="left" w:pos="851"/>
                <w:tab w:val="left" w:pos="1134"/>
                <w:tab w:val="left" w:pos="1418"/>
                <w:tab w:val="right" w:leader="dot" w:pos="7938"/>
              </w:tabs>
              <w:rPr>
                <w:noProof/>
              </w:rPr>
            </w:pPr>
          </w:p>
        </w:tc>
        <w:tc>
          <w:tcPr>
            <w:tcW w:w="7513" w:type="dxa"/>
            <w:gridSpan w:val="2"/>
          </w:tcPr>
          <w:p w:rsidR="00000000" w:rsidRDefault="00000000">
            <w:pPr>
              <w:tabs>
                <w:tab w:val="left" w:pos="284"/>
                <w:tab w:val="left" w:pos="567"/>
                <w:tab w:val="left" w:pos="851"/>
                <w:tab w:val="left" w:pos="1134"/>
                <w:tab w:val="left" w:pos="1418"/>
                <w:tab w:val="right" w:leader="dot" w:pos="7938"/>
              </w:tabs>
              <w:rPr>
                <w:noProof/>
              </w:rPr>
            </w:pPr>
            <w:r>
              <w:rPr>
                <w:lang w:val="es-UY"/>
              </w:rPr>
              <w:t>B.</w:t>
            </w:r>
            <w:r>
              <w:rPr>
                <w:lang w:val="es-UY"/>
              </w:rPr>
              <w:tab/>
              <w:t>Tasa de mortalidad infantil</w:t>
            </w:r>
            <w:r>
              <w:rPr>
                <w:lang w:val="es-UY"/>
              </w:rPr>
              <w:tab/>
            </w:r>
          </w:p>
        </w:tc>
        <w:tc>
          <w:tcPr>
            <w:tcW w:w="992" w:type="dxa"/>
            <w:vAlign w:val="bottom"/>
          </w:tcPr>
          <w:p w:rsidR="00000000" w:rsidRDefault="00000000">
            <w:pPr>
              <w:tabs>
                <w:tab w:val="right" w:leader="dot" w:pos="7371"/>
                <w:tab w:val="right" w:leader="dot" w:pos="8647"/>
              </w:tabs>
              <w:jc w:val="right"/>
              <w:rPr>
                <w:noProof/>
              </w:rPr>
            </w:pPr>
            <w:r>
              <w:rPr>
                <w:noProof/>
              </w:rPr>
              <w:t>8</w:t>
            </w:r>
          </w:p>
        </w:tc>
      </w:tr>
      <w:tr w:rsidR="00000000">
        <w:tblPrEx>
          <w:tblCellMar>
            <w:top w:w="0" w:type="dxa"/>
            <w:bottom w:w="0" w:type="dxa"/>
          </w:tblCellMar>
        </w:tblPrEx>
        <w:trPr>
          <w:cantSplit/>
        </w:trPr>
        <w:tc>
          <w:tcPr>
            <w:tcW w:w="851" w:type="dxa"/>
          </w:tcPr>
          <w:p w:rsidR="00000000" w:rsidRDefault="00000000">
            <w:pPr>
              <w:tabs>
                <w:tab w:val="left" w:pos="284"/>
                <w:tab w:val="left" w:pos="567"/>
                <w:tab w:val="left" w:pos="851"/>
                <w:tab w:val="left" w:pos="1134"/>
                <w:tab w:val="left" w:pos="1418"/>
                <w:tab w:val="right" w:leader="dot" w:pos="7938"/>
              </w:tabs>
              <w:rPr>
                <w:noProof/>
              </w:rPr>
            </w:pPr>
          </w:p>
        </w:tc>
        <w:tc>
          <w:tcPr>
            <w:tcW w:w="567" w:type="dxa"/>
          </w:tcPr>
          <w:p w:rsidR="00000000" w:rsidRDefault="00000000">
            <w:pPr>
              <w:tabs>
                <w:tab w:val="left" w:pos="284"/>
                <w:tab w:val="left" w:pos="567"/>
                <w:tab w:val="left" w:pos="851"/>
                <w:tab w:val="left" w:pos="1134"/>
                <w:tab w:val="left" w:pos="1418"/>
                <w:tab w:val="right" w:leader="dot" w:pos="7938"/>
              </w:tabs>
              <w:rPr>
                <w:noProof/>
              </w:rPr>
            </w:pPr>
          </w:p>
        </w:tc>
        <w:tc>
          <w:tcPr>
            <w:tcW w:w="7513" w:type="dxa"/>
            <w:gridSpan w:val="2"/>
          </w:tcPr>
          <w:p w:rsidR="00000000" w:rsidRDefault="00000000">
            <w:pPr>
              <w:tabs>
                <w:tab w:val="left" w:pos="284"/>
                <w:tab w:val="left" w:pos="567"/>
                <w:tab w:val="left" w:pos="851"/>
                <w:tab w:val="left" w:pos="1134"/>
                <w:tab w:val="left" w:pos="1418"/>
                <w:tab w:val="right" w:leader="dot" w:pos="7938"/>
              </w:tabs>
              <w:rPr>
                <w:noProof/>
              </w:rPr>
            </w:pPr>
            <w:r>
              <w:rPr>
                <w:lang w:val="es-UY"/>
              </w:rPr>
              <w:t>C.</w:t>
            </w:r>
            <w:r>
              <w:rPr>
                <w:lang w:val="es-UY"/>
              </w:rPr>
              <w:tab/>
              <w:t>Tasa de mortalidad materna</w:t>
            </w:r>
            <w:r>
              <w:rPr>
                <w:lang w:val="es-UY"/>
              </w:rPr>
              <w:tab/>
            </w:r>
          </w:p>
        </w:tc>
        <w:tc>
          <w:tcPr>
            <w:tcW w:w="992" w:type="dxa"/>
            <w:vAlign w:val="bottom"/>
          </w:tcPr>
          <w:p w:rsidR="00000000" w:rsidRDefault="00000000">
            <w:pPr>
              <w:tabs>
                <w:tab w:val="right" w:leader="dot" w:pos="7371"/>
                <w:tab w:val="right" w:leader="dot" w:pos="8647"/>
              </w:tabs>
              <w:jc w:val="right"/>
              <w:rPr>
                <w:noProof/>
              </w:rPr>
            </w:pPr>
            <w:r>
              <w:rPr>
                <w:noProof/>
              </w:rPr>
              <w:t>9</w:t>
            </w:r>
          </w:p>
        </w:tc>
      </w:tr>
      <w:tr w:rsidR="00000000">
        <w:tblPrEx>
          <w:tblCellMar>
            <w:top w:w="0" w:type="dxa"/>
            <w:bottom w:w="0" w:type="dxa"/>
          </w:tblCellMar>
        </w:tblPrEx>
        <w:trPr>
          <w:cantSplit/>
        </w:trPr>
        <w:tc>
          <w:tcPr>
            <w:tcW w:w="851" w:type="dxa"/>
          </w:tcPr>
          <w:p w:rsidR="00000000" w:rsidRDefault="00000000">
            <w:pPr>
              <w:tabs>
                <w:tab w:val="left" w:pos="284"/>
                <w:tab w:val="left" w:pos="567"/>
                <w:tab w:val="left" w:pos="851"/>
                <w:tab w:val="left" w:pos="1134"/>
                <w:tab w:val="left" w:pos="1418"/>
                <w:tab w:val="right" w:leader="dot" w:pos="7938"/>
              </w:tabs>
              <w:rPr>
                <w:noProof/>
              </w:rPr>
            </w:pPr>
          </w:p>
        </w:tc>
        <w:tc>
          <w:tcPr>
            <w:tcW w:w="567" w:type="dxa"/>
          </w:tcPr>
          <w:p w:rsidR="00000000" w:rsidRDefault="00000000">
            <w:pPr>
              <w:tabs>
                <w:tab w:val="left" w:pos="284"/>
                <w:tab w:val="left" w:pos="567"/>
                <w:tab w:val="left" w:pos="851"/>
                <w:tab w:val="left" w:pos="1134"/>
                <w:tab w:val="left" w:pos="1418"/>
                <w:tab w:val="right" w:leader="dot" w:pos="7938"/>
              </w:tabs>
              <w:rPr>
                <w:noProof/>
              </w:rPr>
            </w:pPr>
          </w:p>
        </w:tc>
        <w:tc>
          <w:tcPr>
            <w:tcW w:w="7513" w:type="dxa"/>
            <w:gridSpan w:val="2"/>
          </w:tcPr>
          <w:p w:rsidR="00000000" w:rsidRDefault="00000000">
            <w:pPr>
              <w:tabs>
                <w:tab w:val="left" w:pos="284"/>
                <w:tab w:val="left" w:pos="567"/>
                <w:tab w:val="left" w:pos="851"/>
                <w:tab w:val="left" w:pos="1134"/>
                <w:tab w:val="left" w:pos="1418"/>
                <w:tab w:val="right" w:leader="dot" w:pos="7938"/>
              </w:tabs>
              <w:rPr>
                <w:noProof/>
              </w:rPr>
            </w:pPr>
            <w:r>
              <w:rPr>
                <w:lang w:val="es-UY"/>
              </w:rPr>
              <w:t>D.</w:t>
            </w:r>
            <w:r>
              <w:rPr>
                <w:lang w:val="es-UY"/>
              </w:rPr>
              <w:tab/>
              <w:t>Tasa de fecundidad</w:t>
            </w:r>
            <w:r>
              <w:rPr>
                <w:lang w:val="es-UY"/>
              </w:rPr>
              <w:tab/>
            </w:r>
          </w:p>
        </w:tc>
        <w:tc>
          <w:tcPr>
            <w:tcW w:w="992" w:type="dxa"/>
            <w:vAlign w:val="bottom"/>
          </w:tcPr>
          <w:p w:rsidR="00000000" w:rsidRDefault="00000000">
            <w:pPr>
              <w:tabs>
                <w:tab w:val="right" w:leader="dot" w:pos="7371"/>
                <w:tab w:val="right" w:leader="dot" w:pos="8647"/>
              </w:tabs>
              <w:jc w:val="right"/>
              <w:rPr>
                <w:noProof/>
              </w:rPr>
            </w:pPr>
            <w:r>
              <w:rPr>
                <w:noProof/>
              </w:rPr>
              <w:t>9</w:t>
            </w:r>
          </w:p>
        </w:tc>
      </w:tr>
      <w:tr w:rsidR="00000000">
        <w:tblPrEx>
          <w:tblCellMar>
            <w:top w:w="0" w:type="dxa"/>
            <w:bottom w:w="0" w:type="dxa"/>
          </w:tblCellMar>
        </w:tblPrEx>
        <w:trPr>
          <w:cantSplit/>
        </w:trPr>
        <w:tc>
          <w:tcPr>
            <w:tcW w:w="851" w:type="dxa"/>
          </w:tcPr>
          <w:p w:rsidR="00000000" w:rsidRDefault="00000000">
            <w:pPr>
              <w:tabs>
                <w:tab w:val="left" w:pos="284"/>
                <w:tab w:val="left" w:pos="567"/>
                <w:tab w:val="left" w:pos="851"/>
                <w:tab w:val="left" w:pos="1134"/>
                <w:tab w:val="left" w:pos="1418"/>
                <w:tab w:val="right" w:leader="dot" w:pos="7938"/>
              </w:tabs>
              <w:rPr>
                <w:noProof/>
              </w:rPr>
            </w:pPr>
          </w:p>
        </w:tc>
        <w:tc>
          <w:tcPr>
            <w:tcW w:w="567" w:type="dxa"/>
          </w:tcPr>
          <w:p w:rsidR="00000000" w:rsidRDefault="00000000">
            <w:pPr>
              <w:tabs>
                <w:tab w:val="left" w:pos="284"/>
                <w:tab w:val="left" w:pos="567"/>
                <w:tab w:val="left" w:pos="851"/>
                <w:tab w:val="left" w:pos="1134"/>
                <w:tab w:val="left" w:pos="1418"/>
                <w:tab w:val="right" w:leader="dot" w:pos="7938"/>
              </w:tabs>
              <w:rPr>
                <w:noProof/>
              </w:rPr>
            </w:pPr>
          </w:p>
        </w:tc>
        <w:tc>
          <w:tcPr>
            <w:tcW w:w="7513" w:type="dxa"/>
            <w:gridSpan w:val="2"/>
          </w:tcPr>
          <w:p w:rsidR="00000000" w:rsidRDefault="00000000">
            <w:pPr>
              <w:tabs>
                <w:tab w:val="left" w:pos="284"/>
                <w:tab w:val="left" w:pos="567"/>
                <w:tab w:val="left" w:pos="851"/>
                <w:tab w:val="left" w:pos="1134"/>
                <w:tab w:val="left" w:pos="1418"/>
                <w:tab w:val="right" w:leader="dot" w:pos="7938"/>
              </w:tabs>
              <w:rPr>
                <w:noProof/>
              </w:rPr>
            </w:pPr>
            <w:r>
              <w:rPr>
                <w:lang w:val="es-UY"/>
              </w:rPr>
              <w:t>E.</w:t>
            </w:r>
            <w:r>
              <w:rPr>
                <w:lang w:val="es-UY"/>
              </w:rPr>
              <w:tab/>
              <w:t>Familias encabezadas por mujeres</w:t>
            </w:r>
            <w:r>
              <w:rPr>
                <w:lang w:val="es-UY"/>
              </w:rPr>
              <w:tab/>
            </w:r>
          </w:p>
        </w:tc>
        <w:tc>
          <w:tcPr>
            <w:tcW w:w="992" w:type="dxa"/>
            <w:vAlign w:val="bottom"/>
          </w:tcPr>
          <w:p w:rsidR="00000000" w:rsidRDefault="00000000">
            <w:pPr>
              <w:tabs>
                <w:tab w:val="right" w:leader="dot" w:pos="7371"/>
                <w:tab w:val="right" w:leader="dot" w:pos="8647"/>
              </w:tabs>
              <w:jc w:val="right"/>
              <w:rPr>
                <w:noProof/>
              </w:rPr>
            </w:pPr>
            <w:r>
              <w:rPr>
                <w:noProof/>
              </w:rPr>
              <w:t>9</w:t>
            </w:r>
          </w:p>
        </w:tc>
      </w:tr>
      <w:tr w:rsidR="00000000">
        <w:tblPrEx>
          <w:tblCellMar>
            <w:top w:w="0" w:type="dxa"/>
            <w:bottom w:w="0" w:type="dxa"/>
          </w:tblCellMar>
        </w:tblPrEx>
        <w:trPr>
          <w:cantSplit/>
        </w:trPr>
        <w:tc>
          <w:tcPr>
            <w:tcW w:w="851" w:type="dxa"/>
          </w:tcPr>
          <w:p w:rsidR="00000000" w:rsidRDefault="00000000">
            <w:pPr>
              <w:tabs>
                <w:tab w:val="left" w:pos="284"/>
                <w:tab w:val="left" w:pos="567"/>
                <w:tab w:val="left" w:pos="851"/>
                <w:tab w:val="left" w:pos="1134"/>
                <w:tab w:val="left" w:pos="1418"/>
                <w:tab w:val="right" w:leader="dot" w:pos="7938"/>
              </w:tabs>
              <w:rPr>
                <w:noProof/>
              </w:rPr>
            </w:pPr>
          </w:p>
        </w:tc>
        <w:tc>
          <w:tcPr>
            <w:tcW w:w="567" w:type="dxa"/>
          </w:tcPr>
          <w:p w:rsidR="00000000" w:rsidRDefault="00000000">
            <w:pPr>
              <w:tabs>
                <w:tab w:val="left" w:pos="284"/>
                <w:tab w:val="left" w:pos="567"/>
                <w:tab w:val="left" w:pos="851"/>
                <w:tab w:val="left" w:pos="1134"/>
                <w:tab w:val="left" w:pos="1418"/>
                <w:tab w:val="right" w:leader="dot" w:pos="7938"/>
              </w:tabs>
              <w:rPr>
                <w:noProof/>
              </w:rPr>
            </w:pPr>
          </w:p>
        </w:tc>
        <w:tc>
          <w:tcPr>
            <w:tcW w:w="7513" w:type="dxa"/>
            <w:gridSpan w:val="2"/>
          </w:tcPr>
          <w:p w:rsidR="00000000" w:rsidRDefault="00000000">
            <w:pPr>
              <w:tabs>
                <w:tab w:val="left" w:pos="284"/>
                <w:tab w:val="left" w:pos="567"/>
                <w:tab w:val="left" w:pos="851"/>
                <w:tab w:val="left" w:pos="1134"/>
                <w:tab w:val="left" w:pos="1418"/>
                <w:tab w:val="right" w:leader="dot" w:pos="7938"/>
              </w:tabs>
              <w:rPr>
                <w:noProof/>
              </w:rPr>
            </w:pPr>
            <w:r>
              <w:rPr>
                <w:lang w:val="es-UY"/>
              </w:rPr>
              <w:t>F.</w:t>
            </w:r>
            <w:r>
              <w:rPr>
                <w:lang w:val="es-UY"/>
              </w:rPr>
              <w:tab/>
              <w:t>Distribución geográfica y crecimiento de la población</w:t>
            </w:r>
            <w:r>
              <w:rPr>
                <w:lang w:val="es-UY"/>
              </w:rPr>
              <w:tab/>
            </w:r>
          </w:p>
        </w:tc>
        <w:tc>
          <w:tcPr>
            <w:tcW w:w="992" w:type="dxa"/>
            <w:vAlign w:val="bottom"/>
          </w:tcPr>
          <w:p w:rsidR="00000000" w:rsidRDefault="00000000">
            <w:pPr>
              <w:tabs>
                <w:tab w:val="right" w:leader="dot" w:pos="7371"/>
                <w:tab w:val="right" w:leader="dot" w:pos="8647"/>
              </w:tabs>
              <w:jc w:val="right"/>
              <w:rPr>
                <w:noProof/>
              </w:rPr>
            </w:pPr>
            <w:r>
              <w:rPr>
                <w:noProof/>
              </w:rPr>
              <w:t>9</w:t>
            </w:r>
          </w:p>
        </w:tc>
      </w:tr>
      <w:tr w:rsidR="00000000">
        <w:tblPrEx>
          <w:tblCellMar>
            <w:top w:w="0" w:type="dxa"/>
            <w:bottom w:w="0" w:type="dxa"/>
          </w:tblCellMar>
        </w:tblPrEx>
        <w:trPr>
          <w:cantSplit/>
        </w:trPr>
        <w:tc>
          <w:tcPr>
            <w:tcW w:w="851" w:type="dxa"/>
          </w:tcPr>
          <w:p w:rsidR="00000000" w:rsidRDefault="00000000">
            <w:pPr>
              <w:tabs>
                <w:tab w:val="left" w:pos="284"/>
                <w:tab w:val="left" w:pos="567"/>
                <w:tab w:val="left" w:pos="851"/>
                <w:tab w:val="left" w:pos="1134"/>
                <w:tab w:val="left" w:pos="1418"/>
                <w:tab w:val="right" w:leader="dot" w:pos="7938"/>
              </w:tabs>
              <w:rPr>
                <w:noProof/>
              </w:rPr>
            </w:pPr>
          </w:p>
        </w:tc>
        <w:tc>
          <w:tcPr>
            <w:tcW w:w="567" w:type="dxa"/>
          </w:tcPr>
          <w:p w:rsidR="00000000" w:rsidRDefault="00000000">
            <w:pPr>
              <w:tabs>
                <w:tab w:val="left" w:pos="284"/>
                <w:tab w:val="left" w:pos="567"/>
                <w:tab w:val="left" w:pos="851"/>
                <w:tab w:val="left" w:pos="1134"/>
                <w:tab w:val="left" w:pos="1418"/>
                <w:tab w:val="right" w:leader="dot" w:pos="7938"/>
              </w:tabs>
              <w:rPr>
                <w:noProof/>
              </w:rPr>
            </w:pPr>
          </w:p>
        </w:tc>
        <w:tc>
          <w:tcPr>
            <w:tcW w:w="7513" w:type="dxa"/>
            <w:gridSpan w:val="2"/>
          </w:tcPr>
          <w:p w:rsidR="00000000" w:rsidRDefault="00000000">
            <w:pPr>
              <w:tabs>
                <w:tab w:val="left" w:pos="284"/>
                <w:tab w:val="left" w:pos="567"/>
                <w:tab w:val="left" w:pos="851"/>
                <w:tab w:val="left" w:pos="1134"/>
                <w:tab w:val="left" w:pos="1418"/>
                <w:tab w:val="right" w:leader="dot" w:pos="7938"/>
              </w:tabs>
              <w:rPr>
                <w:noProof/>
              </w:rPr>
            </w:pPr>
            <w:r>
              <w:rPr>
                <w:noProof/>
              </w:rPr>
              <w:t>G.</w:t>
            </w:r>
            <w:r>
              <w:rPr>
                <w:noProof/>
              </w:rPr>
              <w:tab/>
              <w:t xml:space="preserve">Indicadores </w:t>
            </w:r>
            <w:r>
              <w:rPr>
                <w:lang w:val="es-UY"/>
              </w:rPr>
              <w:t>sociales, económicos y culturales</w:t>
            </w:r>
            <w:r>
              <w:rPr>
                <w:lang w:val="es-UY"/>
              </w:rPr>
              <w:tab/>
            </w:r>
          </w:p>
        </w:tc>
        <w:tc>
          <w:tcPr>
            <w:tcW w:w="992" w:type="dxa"/>
            <w:vAlign w:val="bottom"/>
          </w:tcPr>
          <w:p w:rsidR="00000000" w:rsidRDefault="00000000">
            <w:pPr>
              <w:tabs>
                <w:tab w:val="right" w:leader="dot" w:pos="7371"/>
                <w:tab w:val="right" w:leader="dot" w:pos="8647"/>
              </w:tabs>
              <w:jc w:val="right"/>
              <w:rPr>
                <w:noProof/>
              </w:rPr>
            </w:pPr>
            <w:r>
              <w:rPr>
                <w:noProof/>
              </w:rPr>
              <w:t>10</w:t>
            </w:r>
          </w:p>
        </w:tc>
      </w:tr>
      <w:tr w:rsidR="00000000">
        <w:tblPrEx>
          <w:tblCellMar>
            <w:top w:w="0" w:type="dxa"/>
            <w:bottom w:w="0" w:type="dxa"/>
          </w:tblCellMar>
        </w:tblPrEx>
        <w:trPr>
          <w:cantSplit/>
        </w:trPr>
        <w:tc>
          <w:tcPr>
            <w:tcW w:w="851" w:type="dxa"/>
          </w:tcPr>
          <w:p w:rsidR="00000000" w:rsidRDefault="00000000">
            <w:pPr>
              <w:tabs>
                <w:tab w:val="left" w:pos="284"/>
                <w:tab w:val="left" w:pos="567"/>
                <w:tab w:val="left" w:pos="851"/>
                <w:tab w:val="left" w:pos="1134"/>
                <w:tab w:val="left" w:pos="1418"/>
                <w:tab w:val="right" w:leader="dot" w:pos="7938"/>
              </w:tabs>
              <w:rPr>
                <w:noProof/>
              </w:rPr>
            </w:pPr>
          </w:p>
        </w:tc>
        <w:tc>
          <w:tcPr>
            <w:tcW w:w="567" w:type="dxa"/>
          </w:tcPr>
          <w:p w:rsidR="00000000" w:rsidRDefault="00000000">
            <w:pPr>
              <w:tabs>
                <w:tab w:val="left" w:pos="284"/>
                <w:tab w:val="left" w:pos="567"/>
                <w:tab w:val="left" w:pos="851"/>
                <w:tab w:val="left" w:pos="1134"/>
                <w:tab w:val="left" w:pos="1418"/>
                <w:tab w:val="right" w:leader="dot" w:pos="7938"/>
              </w:tabs>
              <w:jc w:val="right"/>
              <w:rPr>
                <w:noProof/>
              </w:rPr>
            </w:pPr>
            <w:r>
              <w:rPr>
                <w:noProof/>
              </w:rPr>
              <w:t>III.</w:t>
            </w:r>
          </w:p>
        </w:tc>
        <w:tc>
          <w:tcPr>
            <w:tcW w:w="7513" w:type="dxa"/>
            <w:gridSpan w:val="2"/>
          </w:tcPr>
          <w:p w:rsidR="00000000" w:rsidRDefault="00000000">
            <w:pPr>
              <w:tabs>
                <w:tab w:val="left" w:pos="284"/>
                <w:tab w:val="left" w:pos="567"/>
                <w:tab w:val="left" w:pos="851"/>
                <w:tab w:val="left" w:pos="1134"/>
                <w:tab w:val="left" w:pos="1418"/>
                <w:tab w:val="right" w:leader="dot" w:pos="7938"/>
              </w:tabs>
              <w:rPr>
                <w:noProof/>
              </w:rPr>
            </w:pPr>
            <w:r>
              <w:rPr>
                <w:lang w:val="es-UY"/>
              </w:rPr>
              <w:t>Estructura política general</w:t>
            </w:r>
            <w:r>
              <w:rPr>
                <w:lang w:val="es-UY"/>
              </w:rPr>
              <w:tab/>
            </w:r>
          </w:p>
        </w:tc>
        <w:tc>
          <w:tcPr>
            <w:tcW w:w="992" w:type="dxa"/>
            <w:vAlign w:val="bottom"/>
          </w:tcPr>
          <w:p w:rsidR="00000000" w:rsidRDefault="00000000">
            <w:pPr>
              <w:tabs>
                <w:tab w:val="right" w:leader="dot" w:pos="7371"/>
                <w:tab w:val="right" w:leader="dot" w:pos="8647"/>
              </w:tabs>
              <w:jc w:val="right"/>
              <w:rPr>
                <w:noProof/>
              </w:rPr>
            </w:pPr>
            <w:r>
              <w:rPr>
                <w:noProof/>
              </w:rPr>
              <w:t>11</w:t>
            </w:r>
          </w:p>
        </w:tc>
      </w:tr>
      <w:tr w:rsidR="00000000">
        <w:tblPrEx>
          <w:tblCellMar>
            <w:top w:w="0" w:type="dxa"/>
            <w:bottom w:w="0" w:type="dxa"/>
          </w:tblCellMar>
        </w:tblPrEx>
        <w:trPr>
          <w:cantSplit/>
        </w:trPr>
        <w:tc>
          <w:tcPr>
            <w:tcW w:w="851" w:type="dxa"/>
          </w:tcPr>
          <w:p w:rsidR="00000000" w:rsidRDefault="00000000">
            <w:pPr>
              <w:tabs>
                <w:tab w:val="left" w:pos="284"/>
                <w:tab w:val="left" w:pos="567"/>
                <w:tab w:val="left" w:pos="851"/>
                <w:tab w:val="left" w:pos="1134"/>
                <w:tab w:val="left" w:pos="1418"/>
                <w:tab w:val="right" w:leader="dot" w:pos="7938"/>
              </w:tabs>
              <w:rPr>
                <w:noProof/>
              </w:rPr>
            </w:pPr>
          </w:p>
        </w:tc>
        <w:tc>
          <w:tcPr>
            <w:tcW w:w="567" w:type="dxa"/>
          </w:tcPr>
          <w:p w:rsidR="00000000" w:rsidRDefault="00000000">
            <w:pPr>
              <w:tabs>
                <w:tab w:val="left" w:pos="284"/>
                <w:tab w:val="left" w:pos="567"/>
                <w:tab w:val="left" w:pos="851"/>
                <w:tab w:val="left" w:pos="1134"/>
                <w:tab w:val="left" w:pos="1418"/>
                <w:tab w:val="right" w:leader="dot" w:pos="7938"/>
              </w:tabs>
              <w:jc w:val="right"/>
              <w:rPr>
                <w:noProof/>
              </w:rPr>
            </w:pPr>
          </w:p>
        </w:tc>
        <w:tc>
          <w:tcPr>
            <w:tcW w:w="7513" w:type="dxa"/>
            <w:gridSpan w:val="2"/>
          </w:tcPr>
          <w:p w:rsidR="00000000" w:rsidRDefault="00000000">
            <w:pPr>
              <w:tabs>
                <w:tab w:val="left" w:pos="284"/>
                <w:tab w:val="left" w:pos="567"/>
                <w:tab w:val="left" w:pos="851"/>
                <w:tab w:val="left" w:pos="1134"/>
                <w:tab w:val="left" w:pos="1418"/>
                <w:tab w:val="right" w:leader="dot" w:pos="7938"/>
              </w:tabs>
              <w:rPr>
                <w:lang w:val="es-UY"/>
              </w:rPr>
            </w:pPr>
            <w:r>
              <w:rPr>
                <w:lang w:val="es-UY"/>
              </w:rPr>
              <w:t>A.</w:t>
            </w:r>
            <w:r>
              <w:rPr>
                <w:lang w:val="es-UY"/>
              </w:rPr>
              <w:tab/>
              <w:t>Sistema político</w:t>
            </w:r>
            <w:r>
              <w:rPr>
                <w:lang w:val="es-UY"/>
              </w:rPr>
              <w:tab/>
            </w:r>
          </w:p>
        </w:tc>
        <w:tc>
          <w:tcPr>
            <w:tcW w:w="992" w:type="dxa"/>
            <w:vAlign w:val="bottom"/>
          </w:tcPr>
          <w:p w:rsidR="00000000" w:rsidRDefault="00000000">
            <w:pPr>
              <w:tabs>
                <w:tab w:val="right" w:leader="dot" w:pos="7371"/>
                <w:tab w:val="right" w:leader="dot" w:pos="8647"/>
              </w:tabs>
              <w:jc w:val="right"/>
              <w:rPr>
                <w:noProof/>
              </w:rPr>
            </w:pPr>
            <w:r>
              <w:rPr>
                <w:noProof/>
              </w:rPr>
              <w:t>11</w:t>
            </w:r>
          </w:p>
        </w:tc>
      </w:tr>
      <w:tr w:rsidR="00000000">
        <w:tblPrEx>
          <w:tblCellMar>
            <w:top w:w="0" w:type="dxa"/>
            <w:bottom w:w="0" w:type="dxa"/>
          </w:tblCellMar>
        </w:tblPrEx>
        <w:trPr>
          <w:cantSplit/>
        </w:trPr>
        <w:tc>
          <w:tcPr>
            <w:tcW w:w="851" w:type="dxa"/>
          </w:tcPr>
          <w:p w:rsidR="00000000" w:rsidRDefault="00000000">
            <w:pPr>
              <w:tabs>
                <w:tab w:val="left" w:pos="284"/>
                <w:tab w:val="left" w:pos="567"/>
                <w:tab w:val="left" w:pos="851"/>
                <w:tab w:val="left" w:pos="1134"/>
                <w:tab w:val="left" w:pos="1418"/>
                <w:tab w:val="right" w:leader="dot" w:pos="7938"/>
              </w:tabs>
              <w:rPr>
                <w:noProof/>
              </w:rPr>
            </w:pPr>
          </w:p>
        </w:tc>
        <w:tc>
          <w:tcPr>
            <w:tcW w:w="567" w:type="dxa"/>
          </w:tcPr>
          <w:p w:rsidR="00000000" w:rsidRDefault="00000000">
            <w:pPr>
              <w:tabs>
                <w:tab w:val="left" w:pos="284"/>
                <w:tab w:val="left" w:pos="567"/>
                <w:tab w:val="left" w:pos="851"/>
                <w:tab w:val="left" w:pos="1134"/>
                <w:tab w:val="left" w:pos="1418"/>
                <w:tab w:val="right" w:leader="dot" w:pos="7938"/>
              </w:tabs>
              <w:jc w:val="right"/>
              <w:rPr>
                <w:noProof/>
              </w:rPr>
            </w:pPr>
          </w:p>
        </w:tc>
        <w:tc>
          <w:tcPr>
            <w:tcW w:w="7513" w:type="dxa"/>
            <w:gridSpan w:val="2"/>
          </w:tcPr>
          <w:p w:rsidR="00000000" w:rsidRDefault="00000000">
            <w:pPr>
              <w:tabs>
                <w:tab w:val="left" w:pos="284"/>
                <w:tab w:val="left" w:pos="567"/>
                <w:tab w:val="left" w:pos="851"/>
                <w:tab w:val="left" w:pos="1134"/>
                <w:tab w:val="left" w:pos="1248"/>
                <w:tab w:val="right" w:leader="dot" w:pos="7938"/>
              </w:tabs>
              <w:rPr>
                <w:lang w:val="es-UY"/>
              </w:rPr>
            </w:pPr>
            <w:r>
              <w:rPr>
                <w:lang w:val="es-UY"/>
              </w:rPr>
              <w:t>B.</w:t>
            </w:r>
            <w:r>
              <w:rPr>
                <w:lang w:val="es-UY"/>
              </w:rPr>
              <w:tab/>
              <w:t>Constitución</w:t>
            </w:r>
            <w:r>
              <w:rPr>
                <w:lang w:val="es-UY"/>
              </w:rPr>
              <w:tab/>
            </w:r>
          </w:p>
        </w:tc>
        <w:tc>
          <w:tcPr>
            <w:tcW w:w="992" w:type="dxa"/>
            <w:vAlign w:val="bottom"/>
          </w:tcPr>
          <w:p w:rsidR="00000000" w:rsidRDefault="00000000">
            <w:pPr>
              <w:tabs>
                <w:tab w:val="right" w:leader="dot" w:pos="7371"/>
                <w:tab w:val="right" w:leader="dot" w:pos="8647"/>
              </w:tabs>
              <w:jc w:val="right"/>
              <w:rPr>
                <w:noProof/>
              </w:rPr>
            </w:pPr>
            <w:r>
              <w:rPr>
                <w:noProof/>
              </w:rPr>
              <w:t>11</w:t>
            </w:r>
          </w:p>
        </w:tc>
      </w:tr>
      <w:tr w:rsidR="00000000">
        <w:tblPrEx>
          <w:tblCellMar>
            <w:top w:w="0" w:type="dxa"/>
            <w:bottom w:w="0" w:type="dxa"/>
          </w:tblCellMar>
        </w:tblPrEx>
        <w:trPr>
          <w:cantSplit/>
        </w:trPr>
        <w:tc>
          <w:tcPr>
            <w:tcW w:w="851" w:type="dxa"/>
          </w:tcPr>
          <w:p w:rsidR="00000000" w:rsidRDefault="00000000">
            <w:pPr>
              <w:tabs>
                <w:tab w:val="left" w:pos="284"/>
                <w:tab w:val="left" w:pos="567"/>
                <w:tab w:val="left" w:pos="851"/>
                <w:tab w:val="left" w:pos="1134"/>
                <w:tab w:val="left" w:pos="1418"/>
                <w:tab w:val="right" w:leader="dot" w:pos="7938"/>
              </w:tabs>
              <w:rPr>
                <w:noProof/>
              </w:rPr>
            </w:pPr>
          </w:p>
        </w:tc>
        <w:tc>
          <w:tcPr>
            <w:tcW w:w="567" w:type="dxa"/>
          </w:tcPr>
          <w:p w:rsidR="00000000" w:rsidRDefault="00000000">
            <w:pPr>
              <w:tabs>
                <w:tab w:val="left" w:pos="284"/>
                <w:tab w:val="left" w:pos="567"/>
                <w:tab w:val="left" w:pos="851"/>
                <w:tab w:val="left" w:pos="1134"/>
                <w:tab w:val="left" w:pos="1418"/>
                <w:tab w:val="right" w:leader="dot" w:pos="7938"/>
              </w:tabs>
              <w:jc w:val="right"/>
              <w:rPr>
                <w:noProof/>
              </w:rPr>
            </w:pPr>
          </w:p>
        </w:tc>
        <w:tc>
          <w:tcPr>
            <w:tcW w:w="7513" w:type="dxa"/>
            <w:gridSpan w:val="2"/>
          </w:tcPr>
          <w:p w:rsidR="00000000" w:rsidRDefault="00000000">
            <w:pPr>
              <w:tabs>
                <w:tab w:val="left" w:pos="284"/>
                <w:tab w:val="left" w:pos="567"/>
                <w:tab w:val="left" w:pos="851"/>
                <w:tab w:val="left" w:pos="1134"/>
                <w:tab w:val="left" w:pos="1418"/>
                <w:tab w:val="right" w:leader="dot" w:pos="7938"/>
              </w:tabs>
              <w:rPr>
                <w:lang w:val="es-UY"/>
              </w:rPr>
            </w:pPr>
            <w:r>
              <w:rPr>
                <w:lang w:val="es-UY"/>
              </w:rPr>
              <w:t>C.</w:t>
            </w:r>
            <w:r>
              <w:rPr>
                <w:lang w:val="es-UY"/>
              </w:rPr>
              <w:tab/>
              <w:t>Poderes del gobierno</w:t>
            </w:r>
            <w:r>
              <w:rPr>
                <w:lang w:val="es-UY"/>
              </w:rPr>
              <w:tab/>
            </w:r>
          </w:p>
        </w:tc>
        <w:tc>
          <w:tcPr>
            <w:tcW w:w="992" w:type="dxa"/>
            <w:vAlign w:val="bottom"/>
          </w:tcPr>
          <w:p w:rsidR="00000000" w:rsidRDefault="00000000">
            <w:pPr>
              <w:tabs>
                <w:tab w:val="right" w:leader="dot" w:pos="7371"/>
                <w:tab w:val="right" w:leader="dot" w:pos="8647"/>
              </w:tabs>
              <w:jc w:val="right"/>
              <w:rPr>
                <w:noProof/>
              </w:rPr>
            </w:pPr>
            <w:r>
              <w:rPr>
                <w:noProof/>
              </w:rPr>
              <w:t>12</w:t>
            </w:r>
          </w:p>
        </w:tc>
      </w:tr>
      <w:tr w:rsidR="00000000">
        <w:tblPrEx>
          <w:tblCellMar>
            <w:top w:w="0" w:type="dxa"/>
            <w:bottom w:w="0" w:type="dxa"/>
          </w:tblCellMar>
        </w:tblPrEx>
        <w:trPr>
          <w:cantSplit/>
        </w:trPr>
        <w:tc>
          <w:tcPr>
            <w:tcW w:w="851" w:type="dxa"/>
          </w:tcPr>
          <w:p w:rsidR="00000000" w:rsidRDefault="00000000">
            <w:pPr>
              <w:tabs>
                <w:tab w:val="left" w:pos="284"/>
                <w:tab w:val="left" w:pos="567"/>
                <w:tab w:val="left" w:pos="851"/>
                <w:tab w:val="left" w:pos="1134"/>
                <w:tab w:val="left" w:pos="1418"/>
                <w:tab w:val="right" w:leader="dot" w:pos="7938"/>
              </w:tabs>
              <w:rPr>
                <w:noProof/>
              </w:rPr>
            </w:pPr>
          </w:p>
        </w:tc>
        <w:tc>
          <w:tcPr>
            <w:tcW w:w="567" w:type="dxa"/>
          </w:tcPr>
          <w:p w:rsidR="00000000" w:rsidRDefault="00000000">
            <w:pPr>
              <w:tabs>
                <w:tab w:val="left" w:pos="284"/>
                <w:tab w:val="left" w:pos="567"/>
                <w:tab w:val="left" w:pos="851"/>
                <w:tab w:val="left" w:pos="1134"/>
                <w:tab w:val="left" w:pos="1418"/>
                <w:tab w:val="right" w:leader="dot" w:pos="7938"/>
              </w:tabs>
              <w:rPr>
                <w:noProof/>
              </w:rPr>
            </w:pPr>
          </w:p>
        </w:tc>
        <w:tc>
          <w:tcPr>
            <w:tcW w:w="7513" w:type="dxa"/>
            <w:gridSpan w:val="2"/>
          </w:tcPr>
          <w:p w:rsidR="00000000" w:rsidRDefault="00000000">
            <w:pPr>
              <w:tabs>
                <w:tab w:val="left" w:pos="284"/>
                <w:tab w:val="left" w:pos="567"/>
                <w:tab w:val="left" w:pos="851"/>
                <w:tab w:val="left" w:pos="1134"/>
                <w:tab w:val="left" w:pos="1418"/>
                <w:tab w:val="right" w:leader="dot" w:pos="7938"/>
              </w:tabs>
              <w:ind w:left="34" w:right="57"/>
              <w:jc w:val="both"/>
              <w:rPr>
                <w:lang w:val="es-UY"/>
              </w:rPr>
            </w:pPr>
            <w:r>
              <w:rPr>
                <w:lang w:val="es-UY"/>
              </w:rPr>
              <w:tab/>
              <w:t>1.</w:t>
            </w:r>
            <w:r>
              <w:rPr>
                <w:lang w:val="es-UY"/>
              </w:rPr>
              <w:tab/>
              <w:t>Poder Legislativo</w:t>
            </w:r>
            <w:r>
              <w:rPr>
                <w:lang w:val="es-UY"/>
              </w:rPr>
              <w:tab/>
            </w:r>
          </w:p>
        </w:tc>
        <w:tc>
          <w:tcPr>
            <w:tcW w:w="992" w:type="dxa"/>
            <w:vAlign w:val="bottom"/>
          </w:tcPr>
          <w:p w:rsidR="00000000" w:rsidRDefault="00000000">
            <w:pPr>
              <w:tabs>
                <w:tab w:val="right" w:leader="dot" w:pos="7371"/>
                <w:tab w:val="right" w:leader="dot" w:pos="8647"/>
              </w:tabs>
              <w:jc w:val="right"/>
              <w:rPr>
                <w:noProof/>
              </w:rPr>
            </w:pPr>
            <w:r>
              <w:rPr>
                <w:noProof/>
              </w:rPr>
              <w:t>12</w:t>
            </w:r>
          </w:p>
        </w:tc>
      </w:tr>
      <w:tr w:rsidR="00000000">
        <w:tblPrEx>
          <w:tblCellMar>
            <w:top w:w="0" w:type="dxa"/>
            <w:bottom w:w="0" w:type="dxa"/>
          </w:tblCellMar>
        </w:tblPrEx>
        <w:trPr>
          <w:cantSplit/>
        </w:trPr>
        <w:tc>
          <w:tcPr>
            <w:tcW w:w="851" w:type="dxa"/>
          </w:tcPr>
          <w:p w:rsidR="00000000" w:rsidRDefault="00000000">
            <w:pPr>
              <w:tabs>
                <w:tab w:val="left" w:pos="284"/>
                <w:tab w:val="left" w:pos="567"/>
                <w:tab w:val="left" w:pos="851"/>
                <w:tab w:val="left" w:pos="1134"/>
                <w:tab w:val="left" w:pos="1418"/>
                <w:tab w:val="right" w:leader="dot" w:pos="7938"/>
              </w:tabs>
              <w:rPr>
                <w:noProof/>
              </w:rPr>
            </w:pPr>
          </w:p>
        </w:tc>
        <w:tc>
          <w:tcPr>
            <w:tcW w:w="567" w:type="dxa"/>
          </w:tcPr>
          <w:p w:rsidR="00000000" w:rsidRDefault="00000000">
            <w:pPr>
              <w:tabs>
                <w:tab w:val="left" w:pos="284"/>
                <w:tab w:val="left" w:pos="567"/>
                <w:tab w:val="left" w:pos="851"/>
                <w:tab w:val="left" w:pos="1134"/>
                <w:tab w:val="left" w:pos="1418"/>
                <w:tab w:val="right" w:leader="dot" w:pos="7938"/>
              </w:tabs>
              <w:rPr>
                <w:noProof/>
              </w:rPr>
            </w:pPr>
          </w:p>
        </w:tc>
        <w:tc>
          <w:tcPr>
            <w:tcW w:w="7513" w:type="dxa"/>
            <w:gridSpan w:val="2"/>
          </w:tcPr>
          <w:p w:rsidR="00000000" w:rsidRDefault="00000000">
            <w:pPr>
              <w:tabs>
                <w:tab w:val="left" w:pos="284"/>
                <w:tab w:val="left" w:pos="567"/>
                <w:tab w:val="left" w:pos="851"/>
                <w:tab w:val="left" w:pos="1134"/>
                <w:tab w:val="left" w:pos="1248"/>
                <w:tab w:val="right" w:leader="dot" w:pos="7938"/>
              </w:tabs>
              <w:ind w:left="34"/>
              <w:rPr>
                <w:noProof/>
              </w:rPr>
            </w:pPr>
            <w:r>
              <w:rPr>
                <w:lang w:val="es-UY"/>
              </w:rPr>
              <w:tab/>
              <w:t>2.</w:t>
            </w:r>
            <w:r>
              <w:rPr>
                <w:lang w:val="es-UY"/>
              </w:rPr>
              <w:tab/>
              <w:t>Poder Ejecutivo</w:t>
            </w:r>
            <w:r>
              <w:rPr>
                <w:lang w:val="es-UY"/>
              </w:rPr>
              <w:tab/>
            </w:r>
            <w:r>
              <w:rPr>
                <w:lang w:val="es-UY"/>
              </w:rPr>
              <w:tab/>
            </w:r>
          </w:p>
        </w:tc>
        <w:tc>
          <w:tcPr>
            <w:tcW w:w="992" w:type="dxa"/>
            <w:vAlign w:val="bottom"/>
          </w:tcPr>
          <w:p w:rsidR="00000000" w:rsidRDefault="00000000">
            <w:pPr>
              <w:tabs>
                <w:tab w:val="right" w:leader="dot" w:pos="7371"/>
                <w:tab w:val="right" w:leader="dot" w:pos="8647"/>
              </w:tabs>
              <w:jc w:val="right"/>
              <w:rPr>
                <w:noProof/>
              </w:rPr>
            </w:pPr>
            <w:r>
              <w:rPr>
                <w:noProof/>
              </w:rPr>
              <w:t>13</w:t>
            </w:r>
          </w:p>
        </w:tc>
      </w:tr>
      <w:tr w:rsidR="00000000">
        <w:tblPrEx>
          <w:tblCellMar>
            <w:top w:w="0" w:type="dxa"/>
            <w:bottom w:w="0" w:type="dxa"/>
          </w:tblCellMar>
        </w:tblPrEx>
        <w:trPr>
          <w:cantSplit/>
        </w:trPr>
        <w:tc>
          <w:tcPr>
            <w:tcW w:w="851" w:type="dxa"/>
          </w:tcPr>
          <w:p w:rsidR="00000000" w:rsidRDefault="00000000">
            <w:pPr>
              <w:tabs>
                <w:tab w:val="left" w:pos="284"/>
                <w:tab w:val="left" w:pos="567"/>
                <w:tab w:val="left" w:pos="851"/>
                <w:tab w:val="left" w:pos="1134"/>
                <w:tab w:val="left" w:pos="1418"/>
                <w:tab w:val="right" w:leader="dot" w:pos="7938"/>
              </w:tabs>
              <w:rPr>
                <w:noProof/>
              </w:rPr>
            </w:pPr>
          </w:p>
        </w:tc>
        <w:tc>
          <w:tcPr>
            <w:tcW w:w="567" w:type="dxa"/>
          </w:tcPr>
          <w:p w:rsidR="00000000" w:rsidRDefault="00000000">
            <w:pPr>
              <w:tabs>
                <w:tab w:val="left" w:pos="284"/>
                <w:tab w:val="left" w:pos="567"/>
                <w:tab w:val="left" w:pos="851"/>
                <w:tab w:val="left" w:pos="1134"/>
                <w:tab w:val="left" w:pos="1418"/>
                <w:tab w:val="right" w:leader="dot" w:pos="7938"/>
              </w:tabs>
              <w:rPr>
                <w:noProof/>
              </w:rPr>
            </w:pPr>
          </w:p>
        </w:tc>
        <w:tc>
          <w:tcPr>
            <w:tcW w:w="7513" w:type="dxa"/>
            <w:gridSpan w:val="2"/>
          </w:tcPr>
          <w:p w:rsidR="00000000" w:rsidRDefault="00000000">
            <w:pPr>
              <w:tabs>
                <w:tab w:val="left" w:pos="284"/>
                <w:tab w:val="left" w:pos="567"/>
                <w:tab w:val="left" w:pos="851"/>
                <w:tab w:val="left" w:pos="1106"/>
                <w:tab w:val="left" w:pos="1134"/>
                <w:tab w:val="right" w:leader="dot" w:pos="7938"/>
              </w:tabs>
              <w:ind w:left="34"/>
              <w:rPr>
                <w:noProof/>
              </w:rPr>
            </w:pPr>
            <w:r>
              <w:rPr>
                <w:lang w:val="es-UY"/>
              </w:rPr>
              <w:tab/>
              <w:t>3.</w:t>
            </w:r>
            <w:r>
              <w:rPr>
                <w:lang w:val="es-UY"/>
              </w:rPr>
              <w:tab/>
              <w:t>Poder Judicial</w:t>
            </w:r>
            <w:r>
              <w:rPr>
                <w:lang w:val="es-UY"/>
              </w:rPr>
              <w:tab/>
            </w:r>
            <w:r>
              <w:rPr>
                <w:lang w:val="es-UY"/>
              </w:rPr>
              <w:tab/>
            </w:r>
          </w:p>
        </w:tc>
        <w:tc>
          <w:tcPr>
            <w:tcW w:w="992" w:type="dxa"/>
            <w:vAlign w:val="bottom"/>
          </w:tcPr>
          <w:p w:rsidR="00000000" w:rsidRDefault="00000000">
            <w:pPr>
              <w:tabs>
                <w:tab w:val="right" w:leader="dot" w:pos="7371"/>
                <w:tab w:val="right" w:leader="dot" w:pos="8647"/>
              </w:tabs>
              <w:jc w:val="right"/>
              <w:rPr>
                <w:noProof/>
              </w:rPr>
            </w:pPr>
            <w:r>
              <w:rPr>
                <w:noProof/>
              </w:rPr>
              <w:t>13</w:t>
            </w:r>
          </w:p>
        </w:tc>
      </w:tr>
      <w:tr w:rsidR="00000000">
        <w:tblPrEx>
          <w:tblCellMar>
            <w:top w:w="0" w:type="dxa"/>
            <w:bottom w:w="0" w:type="dxa"/>
          </w:tblCellMar>
        </w:tblPrEx>
        <w:trPr>
          <w:cantSplit/>
        </w:trPr>
        <w:tc>
          <w:tcPr>
            <w:tcW w:w="851" w:type="dxa"/>
          </w:tcPr>
          <w:p w:rsidR="00000000" w:rsidRDefault="00000000">
            <w:pPr>
              <w:tabs>
                <w:tab w:val="left" w:pos="284"/>
                <w:tab w:val="left" w:pos="567"/>
                <w:tab w:val="left" w:pos="851"/>
                <w:tab w:val="left" w:pos="1134"/>
                <w:tab w:val="left" w:pos="1418"/>
                <w:tab w:val="right" w:leader="dot" w:pos="7938"/>
              </w:tabs>
              <w:rPr>
                <w:noProof/>
              </w:rPr>
            </w:pPr>
          </w:p>
        </w:tc>
        <w:tc>
          <w:tcPr>
            <w:tcW w:w="567" w:type="dxa"/>
          </w:tcPr>
          <w:p w:rsidR="00000000" w:rsidRDefault="00000000">
            <w:pPr>
              <w:tabs>
                <w:tab w:val="left" w:pos="284"/>
                <w:tab w:val="left" w:pos="567"/>
                <w:tab w:val="left" w:pos="851"/>
                <w:tab w:val="left" w:pos="1134"/>
                <w:tab w:val="left" w:pos="1418"/>
                <w:tab w:val="right" w:leader="dot" w:pos="7938"/>
              </w:tabs>
              <w:jc w:val="right"/>
              <w:rPr>
                <w:noProof/>
              </w:rPr>
            </w:pPr>
            <w:r>
              <w:rPr>
                <w:noProof/>
              </w:rPr>
              <w:t>IV.</w:t>
            </w:r>
          </w:p>
        </w:tc>
        <w:tc>
          <w:tcPr>
            <w:tcW w:w="7513" w:type="dxa"/>
            <w:gridSpan w:val="2"/>
          </w:tcPr>
          <w:p w:rsidR="00000000" w:rsidRDefault="00000000">
            <w:pPr>
              <w:tabs>
                <w:tab w:val="left" w:pos="284"/>
                <w:tab w:val="left" w:pos="567"/>
                <w:tab w:val="left" w:pos="851"/>
                <w:tab w:val="left" w:pos="1134"/>
                <w:tab w:val="left" w:pos="1418"/>
                <w:tab w:val="right" w:leader="dot" w:pos="7938"/>
              </w:tabs>
              <w:ind w:left="34"/>
              <w:rPr>
                <w:lang w:val="es-UY"/>
              </w:rPr>
            </w:pPr>
            <w:r>
              <w:rPr>
                <w:lang w:val="es-UY"/>
              </w:rPr>
              <w:t>Marco jurídico general de protección de los derechos humanos</w:t>
            </w:r>
            <w:r>
              <w:rPr>
                <w:lang w:val="es-UY"/>
              </w:rPr>
              <w:tab/>
            </w:r>
          </w:p>
        </w:tc>
        <w:tc>
          <w:tcPr>
            <w:tcW w:w="992" w:type="dxa"/>
            <w:vAlign w:val="bottom"/>
          </w:tcPr>
          <w:p w:rsidR="00000000" w:rsidRDefault="00000000">
            <w:pPr>
              <w:tabs>
                <w:tab w:val="right" w:leader="dot" w:pos="7371"/>
                <w:tab w:val="right" w:leader="dot" w:pos="8647"/>
              </w:tabs>
              <w:jc w:val="right"/>
              <w:rPr>
                <w:noProof/>
              </w:rPr>
            </w:pPr>
            <w:r>
              <w:rPr>
                <w:noProof/>
              </w:rPr>
              <w:t>15</w:t>
            </w:r>
          </w:p>
        </w:tc>
      </w:tr>
      <w:tr w:rsidR="00000000">
        <w:tblPrEx>
          <w:tblCellMar>
            <w:top w:w="0" w:type="dxa"/>
            <w:bottom w:w="0" w:type="dxa"/>
          </w:tblCellMar>
        </w:tblPrEx>
        <w:trPr>
          <w:cantSplit/>
        </w:trPr>
        <w:tc>
          <w:tcPr>
            <w:tcW w:w="851" w:type="dxa"/>
          </w:tcPr>
          <w:p w:rsidR="00000000" w:rsidRDefault="00000000">
            <w:pPr>
              <w:tabs>
                <w:tab w:val="left" w:pos="284"/>
                <w:tab w:val="left" w:pos="567"/>
                <w:tab w:val="left" w:pos="851"/>
                <w:tab w:val="left" w:pos="1134"/>
                <w:tab w:val="left" w:pos="1418"/>
                <w:tab w:val="right" w:leader="dot" w:pos="7938"/>
              </w:tabs>
              <w:rPr>
                <w:noProof/>
              </w:rPr>
            </w:pPr>
          </w:p>
        </w:tc>
        <w:tc>
          <w:tcPr>
            <w:tcW w:w="567" w:type="dxa"/>
          </w:tcPr>
          <w:p w:rsidR="00000000" w:rsidRDefault="00000000">
            <w:pPr>
              <w:tabs>
                <w:tab w:val="left" w:pos="284"/>
                <w:tab w:val="left" w:pos="567"/>
                <w:tab w:val="left" w:pos="851"/>
                <w:tab w:val="left" w:pos="1134"/>
                <w:tab w:val="left" w:pos="1418"/>
                <w:tab w:val="right" w:leader="dot" w:pos="7938"/>
              </w:tabs>
              <w:jc w:val="right"/>
              <w:rPr>
                <w:noProof/>
              </w:rPr>
            </w:pPr>
          </w:p>
        </w:tc>
        <w:tc>
          <w:tcPr>
            <w:tcW w:w="7513" w:type="dxa"/>
            <w:gridSpan w:val="2"/>
          </w:tcPr>
          <w:p w:rsidR="00000000" w:rsidRDefault="00000000">
            <w:pPr>
              <w:tabs>
                <w:tab w:val="left" w:pos="284"/>
                <w:tab w:val="left" w:pos="567"/>
                <w:tab w:val="left" w:pos="851"/>
                <w:tab w:val="left" w:pos="1134"/>
                <w:tab w:val="left" w:pos="1418"/>
                <w:tab w:val="right" w:leader="dot" w:pos="7938"/>
              </w:tabs>
              <w:rPr>
                <w:noProof/>
              </w:rPr>
            </w:pPr>
            <w:r>
              <w:rPr>
                <w:lang w:val="es-UY"/>
              </w:rPr>
              <w:t>A.</w:t>
            </w:r>
            <w:r>
              <w:rPr>
                <w:lang w:val="es-UY"/>
              </w:rPr>
              <w:tab/>
              <w:t>Disposiciones constitucionales</w:t>
            </w:r>
            <w:r>
              <w:rPr>
                <w:lang w:val="es-UY"/>
              </w:rPr>
              <w:tab/>
            </w:r>
          </w:p>
        </w:tc>
        <w:tc>
          <w:tcPr>
            <w:tcW w:w="992" w:type="dxa"/>
            <w:vAlign w:val="bottom"/>
          </w:tcPr>
          <w:p w:rsidR="00000000" w:rsidRDefault="00000000">
            <w:pPr>
              <w:tabs>
                <w:tab w:val="right" w:leader="dot" w:pos="7371"/>
                <w:tab w:val="right" w:leader="dot" w:pos="8647"/>
              </w:tabs>
              <w:jc w:val="right"/>
              <w:rPr>
                <w:noProof/>
              </w:rPr>
            </w:pPr>
            <w:r>
              <w:rPr>
                <w:noProof/>
              </w:rPr>
              <w:t>15</w:t>
            </w:r>
          </w:p>
        </w:tc>
      </w:tr>
      <w:tr w:rsidR="00000000">
        <w:tblPrEx>
          <w:tblCellMar>
            <w:top w:w="0" w:type="dxa"/>
            <w:bottom w:w="0" w:type="dxa"/>
          </w:tblCellMar>
        </w:tblPrEx>
        <w:trPr>
          <w:cantSplit/>
        </w:trPr>
        <w:tc>
          <w:tcPr>
            <w:tcW w:w="851" w:type="dxa"/>
          </w:tcPr>
          <w:p w:rsidR="00000000" w:rsidRDefault="00000000">
            <w:pPr>
              <w:tabs>
                <w:tab w:val="left" w:pos="284"/>
                <w:tab w:val="left" w:pos="567"/>
                <w:tab w:val="left" w:pos="851"/>
                <w:tab w:val="left" w:pos="1134"/>
                <w:tab w:val="left" w:pos="1418"/>
                <w:tab w:val="right" w:leader="dot" w:pos="7938"/>
              </w:tabs>
              <w:rPr>
                <w:noProof/>
              </w:rPr>
            </w:pPr>
          </w:p>
        </w:tc>
        <w:tc>
          <w:tcPr>
            <w:tcW w:w="567" w:type="dxa"/>
          </w:tcPr>
          <w:p w:rsidR="00000000" w:rsidRDefault="00000000">
            <w:pPr>
              <w:tabs>
                <w:tab w:val="left" w:pos="284"/>
                <w:tab w:val="left" w:pos="567"/>
                <w:tab w:val="left" w:pos="851"/>
                <w:tab w:val="left" w:pos="1134"/>
                <w:tab w:val="left" w:pos="1418"/>
                <w:tab w:val="right" w:leader="dot" w:pos="7938"/>
              </w:tabs>
              <w:jc w:val="right"/>
              <w:rPr>
                <w:noProof/>
              </w:rPr>
            </w:pPr>
          </w:p>
        </w:tc>
        <w:tc>
          <w:tcPr>
            <w:tcW w:w="7513" w:type="dxa"/>
            <w:gridSpan w:val="2"/>
          </w:tcPr>
          <w:p w:rsidR="00000000" w:rsidRDefault="00000000">
            <w:pPr>
              <w:tabs>
                <w:tab w:val="left" w:pos="284"/>
                <w:tab w:val="left" w:pos="567"/>
                <w:tab w:val="left" w:pos="851"/>
                <w:tab w:val="left" w:pos="1134"/>
                <w:tab w:val="left" w:pos="1418"/>
                <w:tab w:val="right" w:leader="dot" w:pos="7938"/>
              </w:tabs>
              <w:rPr>
                <w:noProof/>
              </w:rPr>
            </w:pPr>
            <w:r>
              <w:rPr>
                <w:lang w:val="es-UY"/>
              </w:rPr>
              <w:t>B.</w:t>
            </w:r>
            <w:r>
              <w:rPr>
                <w:lang w:val="es-UY"/>
              </w:rPr>
              <w:tab/>
              <w:t>Convenciones internacionales ratificadas por el Líbano</w:t>
            </w:r>
            <w:r>
              <w:rPr>
                <w:lang w:val="es-UY"/>
              </w:rPr>
              <w:tab/>
            </w:r>
          </w:p>
        </w:tc>
        <w:tc>
          <w:tcPr>
            <w:tcW w:w="992" w:type="dxa"/>
            <w:vAlign w:val="bottom"/>
          </w:tcPr>
          <w:p w:rsidR="00000000" w:rsidRDefault="00000000">
            <w:pPr>
              <w:tabs>
                <w:tab w:val="right" w:leader="dot" w:pos="7371"/>
                <w:tab w:val="right" w:leader="dot" w:pos="8647"/>
              </w:tabs>
              <w:jc w:val="right"/>
              <w:rPr>
                <w:noProof/>
              </w:rPr>
            </w:pPr>
            <w:r>
              <w:rPr>
                <w:noProof/>
              </w:rPr>
              <w:t>16</w:t>
            </w:r>
          </w:p>
        </w:tc>
      </w:tr>
      <w:tr w:rsidR="00000000">
        <w:tblPrEx>
          <w:tblCellMar>
            <w:top w:w="0" w:type="dxa"/>
            <w:bottom w:w="0" w:type="dxa"/>
          </w:tblCellMar>
        </w:tblPrEx>
        <w:trPr>
          <w:cantSplit/>
        </w:trPr>
        <w:tc>
          <w:tcPr>
            <w:tcW w:w="851" w:type="dxa"/>
          </w:tcPr>
          <w:p w:rsidR="00000000" w:rsidRDefault="00000000">
            <w:pPr>
              <w:tabs>
                <w:tab w:val="left" w:pos="284"/>
                <w:tab w:val="left" w:pos="567"/>
                <w:tab w:val="left" w:pos="851"/>
                <w:tab w:val="left" w:pos="1134"/>
                <w:tab w:val="left" w:pos="1418"/>
                <w:tab w:val="right" w:leader="dot" w:pos="7938"/>
              </w:tabs>
              <w:rPr>
                <w:noProof/>
              </w:rPr>
            </w:pPr>
          </w:p>
        </w:tc>
        <w:tc>
          <w:tcPr>
            <w:tcW w:w="567" w:type="dxa"/>
          </w:tcPr>
          <w:p w:rsidR="00000000" w:rsidRDefault="00000000">
            <w:pPr>
              <w:tabs>
                <w:tab w:val="left" w:pos="284"/>
                <w:tab w:val="left" w:pos="567"/>
                <w:tab w:val="left" w:pos="851"/>
                <w:tab w:val="left" w:pos="1134"/>
                <w:tab w:val="left" w:pos="1418"/>
                <w:tab w:val="right" w:leader="dot" w:pos="7938"/>
              </w:tabs>
              <w:jc w:val="right"/>
              <w:rPr>
                <w:noProof/>
              </w:rPr>
            </w:pPr>
          </w:p>
        </w:tc>
        <w:tc>
          <w:tcPr>
            <w:tcW w:w="7513" w:type="dxa"/>
            <w:gridSpan w:val="2"/>
          </w:tcPr>
          <w:p w:rsidR="00000000" w:rsidRDefault="00000000">
            <w:pPr>
              <w:tabs>
                <w:tab w:val="left" w:pos="284"/>
                <w:tab w:val="left" w:pos="567"/>
                <w:tab w:val="left" w:pos="851"/>
                <w:tab w:val="left" w:pos="1134"/>
                <w:tab w:val="left" w:pos="1418"/>
                <w:tab w:val="right" w:leader="dot" w:pos="7938"/>
              </w:tabs>
              <w:rPr>
                <w:noProof/>
              </w:rPr>
            </w:pPr>
            <w:r>
              <w:rPr>
                <w:lang w:val="es-UY"/>
              </w:rPr>
              <w:t>C.</w:t>
            </w:r>
            <w:r>
              <w:rPr>
                <w:lang w:val="es-UY"/>
              </w:rPr>
              <w:tab/>
              <w:t>Convenciones internacionales no ratificadas por el Líbano</w:t>
            </w:r>
            <w:r>
              <w:rPr>
                <w:lang w:val="es-UY"/>
              </w:rPr>
              <w:tab/>
            </w:r>
          </w:p>
        </w:tc>
        <w:tc>
          <w:tcPr>
            <w:tcW w:w="992" w:type="dxa"/>
            <w:vAlign w:val="bottom"/>
          </w:tcPr>
          <w:p w:rsidR="00000000" w:rsidRDefault="00000000">
            <w:pPr>
              <w:tabs>
                <w:tab w:val="right" w:leader="dot" w:pos="7371"/>
                <w:tab w:val="right" w:leader="dot" w:pos="8647"/>
              </w:tabs>
              <w:jc w:val="right"/>
              <w:rPr>
                <w:noProof/>
              </w:rPr>
            </w:pPr>
            <w:r>
              <w:rPr>
                <w:noProof/>
              </w:rPr>
              <w:t>16</w:t>
            </w:r>
          </w:p>
        </w:tc>
      </w:tr>
      <w:tr w:rsidR="00000000">
        <w:tblPrEx>
          <w:tblCellMar>
            <w:top w:w="0" w:type="dxa"/>
            <w:bottom w:w="0" w:type="dxa"/>
          </w:tblCellMar>
        </w:tblPrEx>
        <w:trPr>
          <w:cantSplit/>
        </w:trPr>
        <w:tc>
          <w:tcPr>
            <w:tcW w:w="851" w:type="dxa"/>
          </w:tcPr>
          <w:p w:rsidR="00000000" w:rsidRDefault="00000000">
            <w:pPr>
              <w:tabs>
                <w:tab w:val="left" w:pos="284"/>
                <w:tab w:val="left" w:pos="567"/>
                <w:tab w:val="left" w:pos="851"/>
                <w:tab w:val="left" w:pos="1134"/>
                <w:tab w:val="left" w:pos="1418"/>
                <w:tab w:val="right" w:leader="dot" w:pos="7938"/>
              </w:tabs>
              <w:rPr>
                <w:noProof/>
              </w:rPr>
            </w:pPr>
          </w:p>
        </w:tc>
        <w:tc>
          <w:tcPr>
            <w:tcW w:w="567" w:type="dxa"/>
          </w:tcPr>
          <w:p w:rsidR="00000000" w:rsidRDefault="00000000">
            <w:pPr>
              <w:tabs>
                <w:tab w:val="left" w:pos="284"/>
                <w:tab w:val="left" w:pos="567"/>
                <w:tab w:val="left" w:pos="851"/>
                <w:tab w:val="left" w:pos="1134"/>
                <w:tab w:val="left" w:pos="1418"/>
                <w:tab w:val="right" w:leader="dot" w:pos="7938"/>
              </w:tabs>
              <w:jc w:val="right"/>
              <w:rPr>
                <w:noProof/>
              </w:rPr>
            </w:pPr>
          </w:p>
        </w:tc>
        <w:tc>
          <w:tcPr>
            <w:tcW w:w="7513" w:type="dxa"/>
            <w:gridSpan w:val="2"/>
          </w:tcPr>
          <w:p w:rsidR="00000000" w:rsidRDefault="00000000">
            <w:pPr>
              <w:tabs>
                <w:tab w:val="left" w:pos="284"/>
                <w:tab w:val="left" w:pos="567"/>
                <w:tab w:val="left" w:pos="851"/>
                <w:tab w:val="left" w:pos="1134"/>
                <w:tab w:val="left" w:pos="1418"/>
                <w:tab w:val="right" w:leader="dot" w:pos="7938"/>
              </w:tabs>
              <w:rPr>
                <w:noProof/>
              </w:rPr>
            </w:pPr>
            <w:r>
              <w:rPr>
                <w:lang w:val="es-UY"/>
              </w:rPr>
              <w:t>D.</w:t>
            </w:r>
            <w:r>
              <w:rPr>
                <w:lang w:val="es-UY"/>
              </w:rPr>
              <w:tab/>
              <w:t>Reservas a la Convención</w:t>
            </w:r>
            <w:r>
              <w:rPr>
                <w:lang w:val="es-UY"/>
              </w:rPr>
              <w:tab/>
            </w:r>
          </w:p>
        </w:tc>
        <w:tc>
          <w:tcPr>
            <w:tcW w:w="992" w:type="dxa"/>
            <w:vAlign w:val="bottom"/>
          </w:tcPr>
          <w:p w:rsidR="00000000" w:rsidRDefault="00000000">
            <w:pPr>
              <w:tabs>
                <w:tab w:val="right" w:leader="dot" w:pos="7371"/>
                <w:tab w:val="right" w:leader="dot" w:pos="8647"/>
              </w:tabs>
              <w:jc w:val="right"/>
              <w:rPr>
                <w:noProof/>
              </w:rPr>
            </w:pPr>
            <w:r>
              <w:rPr>
                <w:noProof/>
              </w:rPr>
              <w:t>18</w:t>
            </w:r>
          </w:p>
        </w:tc>
      </w:tr>
      <w:tr w:rsidR="00000000">
        <w:tblPrEx>
          <w:tblCellMar>
            <w:top w:w="0" w:type="dxa"/>
            <w:bottom w:w="0" w:type="dxa"/>
          </w:tblCellMar>
        </w:tblPrEx>
        <w:trPr>
          <w:cantSplit/>
        </w:trPr>
        <w:tc>
          <w:tcPr>
            <w:tcW w:w="851" w:type="dxa"/>
          </w:tcPr>
          <w:p w:rsidR="00000000" w:rsidRDefault="00000000">
            <w:pPr>
              <w:tabs>
                <w:tab w:val="left" w:pos="284"/>
                <w:tab w:val="left" w:pos="567"/>
                <w:tab w:val="left" w:pos="851"/>
                <w:tab w:val="left" w:pos="1134"/>
                <w:tab w:val="left" w:pos="1418"/>
                <w:tab w:val="right" w:leader="dot" w:pos="7938"/>
              </w:tabs>
              <w:rPr>
                <w:noProof/>
              </w:rPr>
            </w:pPr>
          </w:p>
        </w:tc>
        <w:tc>
          <w:tcPr>
            <w:tcW w:w="567" w:type="dxa"/>
          </w:tcPr>
          <w:p w:rsidR="00000000" w:rsidRDefault="00000000">
            <w:pPr>
              <w:tabs>
                <w:tab w:val="left" w:pos="284"/>
                <w:tab w:val="left" w:pos="567"/>
                <w:tab w:val="left" w:pos="851"/>
                <w:tab w:val="left" w:pos="1134"/>
                <w:tab w:val="left" w:pos="1418"/>
                <w:tab w:val="right" w:leader="dot" w:pos="7938"/>
              </w:tabs>
              <w:jc w:val="right"/>
              <w:rPr>
                <w:noProof/>
              </w:rPr>
            </w:pPr>
          </w:p>
        </w:tc>
        <w:tc>
          <w:tcPr>
            <w:tcW w:w="7513" w:type="dxa"/>
            <w:gridSpan w:val="2"/>
          </w:tcPr>
          <w:p w:rsidR="00000000" w:rsidRDefault="00000000">
            <w:pPr>
              <w:tabs>
                <w:tab w:val="left" w:pos="284"/>
                <w:tab w:val="left" w:pos="567"/>
                <w:tab w:val="left" w:pos="851"/>
                <w:tab w:val="left" w:pos="1134"/>
                <w:tab w:val="left" w:pos="1418"/>
                <w:tab w:val="right" w:leader="dot" w:pos="7938"/>
              </w:tabs>
              <w:rPr>
                <w:noProof/>
              </w:rPr>
            </w:pPr>
            <w:r>
              <w:rPr>
                <w:lang w:val="es-UY"/>
              </w:rPr>
              <w:tab/>
              <w:t>1.</w:t>
            </w:r>
            <w:r>
              <w:rPr>
                <w:lang w:val="es-UY"/>
              </w:rPr>
              <w:tab/>
              <w:t>El estatuto personal</w:t>
            </w:r>
            <w:r>
              <w:rPr>
                <w:lang w:val="es-UY"/>
              </w:rPr>
              <w:tab/>
            </w:r>
          </w:p>
        </w:tc>
        <w:tc>
          <w:tcPr>
            <w:tcW w:w="992" w:type="dxa"/>
            <w:vAlign w:val="bottom"/>
          </w:tcPr>
          <w:p w:rsidR="00000000" w:rsidRDefault="00000000">
            <w:pPr>
              <w:tabs>
                <w:tab w:val="right" w:leader="dot" w:pos="7371"/>
                <w:tab w:val="right" w:leader="dot" w:pos="8647"/>
              </w:tabs>
              <w:jc w:val="right"/>
              <w:rPr>
                <w:noProof/>
              </w:rPr>
            </w:pPr>
            <w:r>
              <w:rPr>
                <w:noProof/>
              </w:rPr>
              <w:t>18</w:t>
            </w:r>
          </w:p>
        </w:tc>
      </w:tr>
      <w:tr w:rsidR="00000000">
        <w:tblPrEx>
          <w:tblCellMar>
            <w:top w:w="0" w:type="dxa"/>
            <w:bottom w:w="0" w:type="dxa"/>
          </w:tblCellMar>
        </w:tblPrEx>
        <w:trPr>
          <w:cantSplit/>
        </w:trPr>
        <w:tc>
          <w:tcPr>
            <w:tcW w:w="851" w:type="dxa"/>
          </w:tcPr>
          <w:p w:rsidR="00000000" w:rsidRDefault="00000000">
            <w:pPr>
              <w:tabs>
                <w:tab w:val="left" w:pos="284"/>
                <w:tab w:val="left" w:pos="567"/>
                <w:tab w:val="left" w:pos="851"/>
                <w:tab w:val="left" w:pos="1134"/>
                <w:tab w:val="left" w:pos="1418"/>
                <w:tab w:val="right" w:leader="dot" w:pos="7938"/>
              </w:tabs>
              <w:rPr>
                <w:noProof/>
              </w:rPr>
            </w:pPr>
          </w:p>
        </w:tc>
        <w:tc>
          <w:tcPr>
            <w:tcW w:w="567" w:type="dxa"/>
          </w:tcPr>
          <w:p w:rsidR="00000000" w:rsidRDefault="00000000">
            <w:pPr>
              <w:tabs>
                <w:tab w:val="left" w:pos="284"/>
                <w:tab w:val="left" w:pos="567"/>
                <w:tab w:val="left" w:pos="851"/>
                <w:tab w:val="left" w:pos="1134"/>
                <w:tab w:val="left" w:pos="1418"/>
                <w:tab w:val="right" w:leader="dot" w:pos="7938"/>
              </w:tabs>
              <w:jc w:val="right"/>
              <w:rPr>
                <w:noProof/>
              </w:rPr>
            </w:pPr>
          </w:p>
        </w:tc>
        <w:tc>
          <w:tcPr>
            <w:tcW w:w="7513" w:type="dxa"/>
            <w:gridSpan w:val="2"/>
          </w:tcPr>
          <w:p w:rsidR="00000000" w:rsidRDefault="00000000">
            <w:pPr>
              <w:tabs>
                <w:tab w:val="left" w:pos="284"/>
                <w:tab w:val="left" w:pos="567"/>
                <w:tab w:val="left" w:pos="851"/>
                <w:tab w:val="left" w:pos="1134"/>
                <w:tab w:val="left" w:pos="1418"/>
                <w:tab w:val="right" w:leader="dot" w:pos="7938"/>
              </w:tabs>
              <w:rPr>
                <w:noProof/>
              </w:rPr>
            </w:pPr>
            <w:r>
              <w:rPr>
                <w:lang w:val="es-UY"/>
              </w:rPr>
              <w:tab/>
              <w:t>2.</w:t>
            </w:r>
            <w:r>
              <w:rPr>
                <w:lang w:val="es-UY"/>
              </w:rPr>
              <w:tab/>
              <w:t>Ciudadanía y naturalización</w:t>
            </w:r>
            <w:r>
              <w:rPr>
                <w:lang w:val="es-UY"/>
              </w:rPr>
              <w:tab/>
            </w:r>
          </w:p>
        </w:tc>
        <w:tc>
          <w:tcPr>
            <w:tcW w:w="992" w:type="dxa"/>
            <w:vAlign w:val="bottom"/>
          </w:tcPr>
          <w:p w:rsidR="00000000" w:rsidRDefault="00000000">
            <w:pPr>
              <w:tabs>
                <w:tab w:val="right" w:leader="dot" w:pos="7371"/>
                <w:tab w:val="right" w:leader="dot" w:pos="8647"/>
              </w:tabs>
              <w:jc w:val="right"/>
              <w:rPr>
                <w:noProof/>
              </w:rPr>
            </w:pPr>
            <w:r>
              <w:rPr>
                <w:noProof/>
              </w:rPr>
              <w:t>19</w:t>
            </w:r>
          </w:p>
        </w:tc>
      </w:tr>
      <w:tr w:rsidR="00000000">
        <w:tblPrEx>
          <w:tblCellMar>
            <w:top w:w="0" w:type="dxa"/>
            <w:bottom w:w="0" w:type="dxa"/>
          </w:tblCellMar>
        </w:tblPrEx>
        <w:trPr>
          <w:cantSplit/>
        </w:trPr>
        <w:tc>
          <w:tcPr>
            <w:tcW w:w="851" w:type="dxa"/>
          </w:tcPr>
          <w:p w:rsidR="00000000" w:rsidRDefault="00000000">
            <w:pPr>
              <w:tabs>
                <w:tab w:val="left" w:pos="284"/>
                <w:tab w:val="left" w:pos="567"/>
                <w:tab w:val="left" w:pos="851"/>
                <w:tab w:val="left" w:pos="1134"/>
                <w:tab w:val="left" w:pos="1418"/>
                <w:tab w:val="right" w:leader="dot" w:pos="7938"/>
              </w:tabs>
              <w:rPr>
                <w:noProof/>
              </w:rPr>
            </w:pPr>
          </w:p>
        </w:tc>
        <w:tc>
          <w:tcPr>
            <w:tcW w:w="567" w:type="dxa"/>
          </w:tcPr>
          <w:p w:rsidR="00000000" w:rsidRDefault="00000000">
            <w:pPr>
              <w:tabs>
                <w:tab w:val="left" w:pos="284"/>
                <w:tab w:val="left" w:pos="567"/>
                <w:tab w:val="left" w:pos="851"/>
                <w:tab w:val="left" w:pos="1134"/>
                <w:tab w:val="left" w:pos="1418"/>
                <w:tab w:val="right" w:leader="dot" w:pos="7938"/>
              </w:tabs>
              <w:jc w:val="right"/>
              <w:rPr>
                <w:noProof/>
              </w:rPr>
            </w:pPr>
          </w:p>
        </w:tc>
        <w:tc>
          <w:tcPr>
            <w:tcW w:w="7513" w:type="dxa"/>
            <w:gridSpan w:val="2"/>
          </w:tcPr>
          <w:p w:rsidR="00000000" w:rsidRDefault="00000000">
            <w:pPr>
              <w:tabs>
                <w:tab w:val="left" w:pos="284"/>
                <w:tab w:val="left" w:pos="567"/>
                <w:tab w:val="left" w:pos="851"/>
                <w:tab w:val="left" w:pos="1106"/>
                <w:tab w:val="left" w:pos="1134"/>
                <w:tab w:val="right" w:leader="dot" w:pos="7938"/>
              </w:tabs>
              <w:rPr>
                <w:noProof/>
              </w:rPr>
            </w:pPr>
            <w:r>
              <w:rPr>
                <w:lang w:val="es-UY"/>
              </w:rPr>
              <w:tab/>
              <w:t>3.</w:t>
            </w:r>
            <w:r>
              <w:rPr>
                <w:lang w:val="es-UY"/>
              </w:rPr>
              <w:tab/>
              <w:t>Arbitraje</w:t>
            </w:r>
            <w:r>
              <w:rPr>
                <w:lang w:val="es-UY"/>
              </w:rPr>
              <w:tab/>
            </w:r>
          </w:p>
        </w:tc>
        <w:tc>
          <w:tcPr>
            <w:tcW w:w="992" w:type="dxa"/>
            <w:vAlign w:val="bottom"/>
          </w:tcPr>
          <w:p w:rsidR="00000000" w:rsidRDefault="00000000">
            <w:pPr>
              <w:tabs>
                <w:tab w:val="right" w:leader="dot" w:pos="7371"/>
                <w:tab w:val="right" w:leader="dot" w:pos="8647"/>
              </w:tabs>
              <w:jc w:val="right"/>
              <w:rPr>
                <w:noProof/>
              </w:rPr>
            </w:pPr>
            <w:r>
              <w:rPr>
                <w:noProof/>
              </w:rPr>
              <w:t>19</w:t>
            </w:r>
          </w:p>
        </w:tc>
      </w:tr>
      <w:tr w:rsidR="00000000">
        <w:tblPrEx>
          <w:tblCellMar>
            <w:top w:w="0" w:type="dxa"/>
            <w:bottom w:w="0" w:type="dxa"/>
          </w:tblCellMar>
        </w:tblPrEx>
        <w:trPr>
          <w:cantSplit/>
        </w:trPr>
        <w:tc>
          <w:tcPr>
            <w:tcW w:w="851" w:type="dxa"/>
          </w:tcPr>
          <w:p w:rsidR="00000000" w:rsidRDefault="00000000">
            <w:pPr>
              <w:tabs>
                <w:tab w:val="left" w:pos="284"/>
                <w:tab w:val="left" w:pos="567"/>
                <w:tab w:val="left" w:pos="851"/>
                <w:tab w:val="left" w:pos="1134"/>
                <w:tab w:val="left" w:pos="1418"/>
                <w:tab w:val="right" w:leader="dot" w:pos="7938"/>
              </w:tabs>
              <w:rPr>
                <w:noProof/>
              </w:rPr>
            </w:pPr>
          </w:p>
        </w:tc>
        <w:tc>
          <w:tcPr>
            <w:tcW w:w="567" w:type="dxa"/>
          </w:tcPr>
          <w:p w:rsidR="00000000" w:rsidRDefault="00000000">
            <w:pPr>
              <w:tabs>
                <w:tab w:val="left" w:pos="284"/>
                <w:tab w:val="left" w:pos="567"/>
                <w:tab w:val="left" w:pos="851"/>
                <w:tab w:val="left" w:pos="1134"/>
                <w:tab w:val="left" w:pos="1418"/>
                <w:tab w:val="right" w:leader="dot" w:pos="7938"/>
              </w:tabs>
              <w:jc w:val="right"/>
              <w:rPr>
                <w:noProof/>
              </w:rPr>
            </w:pPr>
            <w:r>
              <w:rPr>
                <w:lang w:val="es-UY"/>
              </w:rPr>
              <w:t>V.</w:t>
            </w:r>
          </w:p>
        </w:tc>
        <w:tc>
          <w:tcPr>
            <w:tcW w:w="7513" w:type="dxa"/>
            <w:gridSpan w:val="2"/>
          </w:tcPr>
          <w:p w:rsidR="00000000" w:rsidRDefault="00000000">
            <w:pPr>
              <w:tabs>
                <w:tab w:val="left" w:pos="284"/>
                <w:tab w:val="left" w:pos="567"/>
                <w:tab w:val="left" w:pos="851"/>
                <w:tab w:val="left" w:pos="1134"/>
                <w:tab w:val="left" w:pos="1418"/>
                <w:tab w:val="right" w:leader="dot" w:pos="7938"/>
              </w:tabs>
              <w:rPr>
                <w:lang w:val="es-UY"/>
              </w:rPr>
            </w:pPr>
            <w:r>
              <w:rPr>
                <w:lang w:val="es-UY"/>
              </w:rPr>
              <w:t>Órganos que actúan en los sectores gubernamental y no gubernamental</w:t>
            </w:r>
            <w:r>
              <w:rPr>
                <w:lang w:val="es-UY"/>
              </w:rPr>
              <w:tab/>
            </w:r>
          </w:p>
        </w:tc>
        <w:tc>
          <w:tcPr>
            <w:tcW w:w="992" w:type="dxa"/>
            <w:vAlign w:val="bottom"/>
          </w:tcPr>
          <w:p w:rsidR="00000000" w:rsidRDefault="00000000">
            <w:pPr>
              <w:tabs>
                <w:tab w:val="right" w:leader="dot" w:pos="7371"/>
                <w:tab w:val="right" w:leader="dot" w:pos="8647"/>
              </w:tabs>
              <w:jc w:val="right"/>
              <w:rPr>
                <w:noProof/>
              </w:rPr>
            </w:pPr>
            <w:r>
              <w:rPr>
                <w:noProof/>
              </w:rPr>
              <w:t>20</w:t>
            </w:r>
          </w:p>
        </w:tc>
      </w:tr>
      <w:tr w:rsidR="00000000">
        <w:tblPrEx>
          <w:tblCellMar>
            <w:top w:w="0" w:type="dxa"/>
            <w:bottom w:w="0" w:type="dxa"/>
          </w:tblCellMar>
        </w:tblPrEx>
        <w:trPr>
          <w:cantSplit/>
        </w:trPr>
        <w:tc>
          <w:tcPr>
            <w:tcW w:w="851" w:type="dxa"/>
          </w:tcPr>
          <w:p w:rsidR="00000000" w:rsidRDefault="00000000">
            <w:pPr>
              <w:tabs>
                <w:tab w:val="left" w:pos="284"/>
                <w:tab w:val="left" w:pos="567"/>
                <w:tab w:val="left" w:pos="851"/>
                <w:tab w:val="left" w:pos="1134"/>
                <w:tab w:val="left" w:pos="1418"/>
                <w:tab w:val="right" w:leader="dot" w:pos="7938"/>
              </w:tabs>
              <w:rPr>
                <w:i/>
                <w:noProof/>
              </w:rPr>
            </w:pPr>
          </w:p>
        </w:tc>
        <w:tc>
          <w:tcPr>
            <w:tcW w:w="567" w:type="dxa"/>
          </w:tcPr>
          <w:p w:rsidR="00000000" w:rsidRDefault="00000000">
            <w:pPr>
              <w:tabs>
                <w:tab w:val="left" w:pos="284"/>
                <w:tab w:val="left" w:pos="567"/>
                <w:tab w:val="left" w:pos="851"/>
                <w:tab w:val="left" w:pos="1134"/>
                <w:tab w:val="left" w:pos="1418"/>
                <w:tab w:val="right" w:leader="dot" w:pos="7938"/>
              </w:tabs>
              <w:ind w:left="57" w:right="57"/>
              <w:rPr>
                <w:noProof/>
              </w:rPr>
            </w:pPr>
          </w:p>
        </w:tc>
        <w:tc>
          <w:tcPr>
            <w:tcW w:w="7513" w:type="dxa"/>
            <w:gridSpan w:val="2"/>
          </w:tcPr>
          <w:p w:rsidR="00000000" w:rsidRDefault="00000000">
            <w:pPr>
              <w:tabs>
                <w:tab w:val="left" w:pos="284"/>
                <w:tab w:val="left" w:pos="567"/>
                <w:tab w:val="left" w:pos="851"/>
                <w:tab w:val="left" w:pos="1134"/>
                <w:tab w:val="left" w:pos="1418"/>
                <w:tab w:val="right" w:leader="dot" w:pos="7938"/>
              </w:tabs>
              <w:ind w:right="57"/>
              <w:rPr>
                <w:noProof/>
              </w:rPr>
            </w:pPr>
            <w:r>
              <w:rPr>
                <w:lang w:val="es-UY"/>
              </w:rPr>
              <w:t>A.</w:t>
            </w:r>
            <w:r>
              <w:rPr>
                <w:lang w:val="es-UY"/>
              </w:rPr>
              <w:tab/>
              <w:t>Sector gubernamental</w:t>
            </w:r>
            <w:r>
              <w:rPr>
                <w:lang w:val="es-UY"/>
              </w:rPr>
              <w:tab/>
            </w:r>
          </w:p>
        </w:tc>
        <w:tc>
          <w:tcPr>
            <w:tcW w:w="992" w:type="dxa"/>
            <w:vAlign w:val="bottom"/>
          </w:tcPr>
          <w:p w:rsidR="00000000" w:rsidRDefault="00000000">
            <w:pPr>
              <w:tabs>
                <w:tab w:val="right" w:leader="dot" w:pos="7371"/>
                <w:tab w:val="right" w:leader="dot" w:pos="8647"/>
              </w:tabs>
              <w:jc w:val="right"/>
              <w:rPr>
                <w:noProof/>
              </w:rPr>
            </w:pPr>
            <w:r>
              <w:rPr>
                <w:noProof/>
              </w:rPr>
              <w:t>20</w:t>
            </w:r>
          </w:p>
        </w:tc>
      </w:tr>
      <w:tr w:rsidR="00000000">
        <w:tblPrEx>
          <w:tblCellMar>
            <w:top w:w="0" w:type="dxa"/>
            <w:bottom w:w="0" w:type="dxa"/>
          </w:tblCellMar>
        </w:tblPrEx>
        <w:trPr>
          <w:cantSplit/>
        </w:trPr>
        <w:tc>
          <w:tcPr>
            <w:tcW w:w="851" w:type="dxa"/>
          </w:tcPr>
          <w:p w:rsidR="00000000" w:rsidRDefault="00000000">
            <w:pPr>
              <w:tabs>
                <w:tab w:val="left" w:pos="284"/>
                <w:tab w:val="left" w:pos="567"/>
                <w:tab w:val="left" w:pos="851"/>
                <w:tab w:val="left" w:pos="1134"/>
                <w:tab w:val="left" w:pos="1418"/>
                <w:tab w:val="right" w:leader="dot" w:pos="7938"/>
              </w:tabs>
              <w:rPr>
                <w:noProof/>
              </w:rPr>
            </w:pPr>
          </w:p>
        </w:tc>
        <w:tc>
          <w:tcPr>
            <w:tcW w:w="567" w:type="dxa"/>
          </w:tcPr>
          <w:p w:rsidR="00000000" w:rsidRDefault="00000000">
            <w:pPr>
              <w:tabs>
                <w:tab w:val="left" w:pos="284"/>
                <w:tab w:val="left" w:pos="567"/>
                <w:tab w:val="left" w:pos="851"/>
                <w:tab w:val="left" w:pos="1134"/>
                <w:tab w:val="left" w:pos="1418"/>
                <w:tab w:val="right" w:leader="dot" w:pos="7938"/>
              </w:tabs>
              <w:ind w:left="57" w:right="57"/>
              <w:rPr>
                <w:noProof/>
              </w:rPr>
            </w:pPr>
          </w:p>
        </w:tc>
        <w:tc>
          <w:tcPr>
            <w:tcW w:w="7513" w:type="dxa"/>
            <w:gridSpan w:val="2"/>
          </w:tcPr>
          <w:p w:rsidR="00000000" w:rsidRDefault="00000000">
            <w:pPr>
              <w:tabs>
                <w:tab w:val="left" w:pos="284"/>
                <w:tab w:val="left" w:pos="567"/>
                <w:tab w:val="left" w:pos="851"/>
                <w:tab w:val="left" w:pos="1134"/>
                <w:tab w:val="left" w:pos="1418"/>
                <w:tab w:val="right" w:leader="dot" w:pos="7938"/>
              </w:tabs>
              <w:ind w:right="57"/>
              <w:rPr>
                <w:lang w:val="es-UY"/>
              </w:rPr>
            </w:pPr>
            <w:r>
              <w:rPr>
                <w:lang w:val="es-UY"/>
              </w:rPr>
              <w:tab/>
              <w:t>1.</w:t>
            </w:r>
            <w:r>
              <w:rPr>
                <w:lang w:val="es-UY"/>
              </w:rPr>
              <w:tab/>
              <w:t>Comisión Nacional de Mujeres Libanesas</w:t>
            </w:r>
            <w:r>
              <w:rPr>
                <w:lang w:val="es-UY"/>
              </w:rPr>
              <w:tab/>
            </w:r>
          </w:p>
        </w:tc>
        <w:tc>
          <w:tcPr>
            <w:tcW w:w="992" w:type="dxa"/>
            <w:vAlign w:val="bottom"/>
          </w:tcPr>
          <w:p w:rsidR="00000000" w:rsidRDefault="00000000">
            <w:pPr>
              <w:tabs>
                <w:tab w:val="right" w:leader="dot" w:pos="7371"/>
                <w:tab w:val="right" w:leader="dot" w:pos="8647"/>
              </w:tabs>
              <w:jc w:val="right"/>
              <w:rPr>
                <w:noProof/>
              </w:rPr>
            </w:pPr>
            <w:r>
              <w:rPr>
                <w:noProof/>
              </w:rPr>
              <w:t>20</w:t>
            </w:r>
          </w:p>
        </w:tc>
      </w:tr>
      <w:tr w:rsidR="00000000">
        <w:tblPrEx>
          <w:tblCellMar>
            <w:top w:w="0" w:type="dxa"/>
            <w:bottom w:w="0" w:type="dxa"/>
          </w:tblCellMar>
        </w:tblPrEx>
        <w:trPr>
          <w:cantSplit/>
        </w:trPr>
        <w:tc>
          <w:tcPr>
            <w:tcW w:w="851" w:type="dxa"/>
          </w:tcPr>
          <w:p w:rsidR="00000000" w:rsidRDefault="00000000">
            <w:pPr>
              <w:tabs>
                <w:tab w:val="left" w:pos="284"/>
                <w:tab w:val="left" w:pos="567"/>
                <w:tab w:val="left" w:pos="851"/>
                <w:tab w:val="left" w:pos="1134"/>
                <w:tab w:val="left" w:pos="1418"/>
                <w:tab w:val="right" w:leader="dot" w:pos="7938"/>
              </w:tabs>
              <w:rPr>
                <w:noProof/>
              </w:rPr>
            </w:pPr>
          </w:p>
        </w:tc>
        <w:tc>
          <w:tcPr>
            <w:tcW w:w="567" w:type="dxa"/>
          </w:tcPr>
          <w:p w:rsidR="00000000" w:rsidRDefault="00000000">
            <w:pPr>
              <w:tabs>
                <w:tab w:val="left" w:pos="284"/>
                <w:tab w:val="left" w:pos="567"/>
                <w:tab w:val="left" w:pos="851"/>
                <w:tab w:val="left" w:pos="1134"/>
                <w:tab w:val="left" w:pos="1418"/>
                <w:tab w:val="right" w:leader="dot" w:pos="7938"/>
              </w:tabs>
              <w:ind w:left="57" w:right="57"/>
              <w:rPr>
                <w:noProof/>
              </w:rPr>
            </w:pPr>
          </w:p>
        </w:tc>
        <w:tc>
          <w:tcPr>
            <w:tcW w:w="7513" w:type="dxa"/>
            <w:gridSpan w:val="2"/>
          </w:tcPr>
          <w:p w:rsidR="00000000" w:rsidRDefault="00000000">
            <w:pPr>
              <w:tabs>
                <w:tab w:val="left" w:pos="284"/>
                <w:tab w:val="left" w:pos="567"/>
                <w:tab w:val="left" w:pos="851"/>
                <w:tab w:val="left" w:pos="1134"/>
                <w:tab w:val="left" w:pos="1418"/>
                <w:tab w:val="right" w:leader="dot" w:pos="7938"/>
              </w:tabs>
              <w:ind w:right="57"/>
              <w:rPr>
                <w:lang w:val="es-UY"/>
              </w:rPr>
            </w:pPr>
            <w:r>
              <w:rPr>
                <w:lang w:val="es-UY"/>
              </w:rPr>
              <w:tab/>
              <w:t>2.</w:t>
            </w:r>
            <w:r>
              <w:rPr>
                <w:lang w:val="es-UY"/>
              </w:rPr>
              <w:tab/>
              <w:t>Poder Ejecutivo</w:t>
            </w:r>
            <w:r>
              <w:rPr>
                <w:lang w:val="es-UY"/>
              </w:rPr>
              <w:tab/>
            </w:r>
          </w:p>
        </w:tc>
        <w:tc>
          <w:tcPr>
            <w:tcW w:w="992" w:type="dxa"/>
            <w:vAlign w:val="bottom"/>
          </w:tcPr>
          <w:p w:rsidR="00000000" w:rsidRDefault="00000000">
            <w:pPr>
              <w:tabs>
                <w:tab w:val="right" w:leader="dot" w:pos="7371"/>
                <w:tab w:val="right" w:leader="dot" w:pos="8647"/>
              </w:tabs>
              <w:jc w:val="right"/>
              <w:rPr>
                <w:noProof/>
              </w:rPr>
            </w:pPr>
            <w:r>
              <w:rPr>
                <w:noProof/>
              </w:rPr>
              <w:t>21</w:t>
            </w:r>
          </w:p>
        </w:tc>
      </w:tr>
      <w:tr w:rsidR="00000000">
        <w:tblPrEx>
          <w:tblCellMar>
            <w:top w:w="0" w:type="dxa"/>
            <w:bottom w:w="0" w:type="dxa"/>
          </w:tblCellMar>
        </w:tblPrEx>
        <w:trPr>
          <w:cantSplit/>
        </w:trPr>
        <w:tc>
          <w:tcPr>
            <w:tcW w:w="851" w:type="dxa"/>
          </w:tcPr>
          <w:p w:rsidR="00000000" w:rsidRDefault="00000000">
            <w:pPr>
              <w:tabs>
                <w:tab w:val="left" w:pos="284"/>
                <w:tab w:val="left" w:pos="567"/>
                <w:tab w:val="left" w:pos="851"/>
                <w:tab w:val="left" w:pos="1134"/>
                <w:tab w:val="left" w:pos="1418"/>
                <w:tab w:val="right" w:leader="dot" w:pos="7938"/>
              </w:tabs>
              <w:rPr>
                <w:noProof/>
              </w:rPr>
            </w:pPr>
          </w:p>
        </w:tc>
        <w:tc>
          <w:tcPr>
            <w:tcW w:w="567" w:type="dxa"/>
          </w:tcPr>
          <w:p w:rsidR="00000000" w:rsidRDefault="00000000">
            <w:pPr>
              <w:tabs>
                <w:tab w:val="left" w:pos="284"/>
                <w:tab w:val="left" w:pos="567"/>
                <w:tab w:val="left" w:pos="851"/>
                <w:tab w:val="left" w:pos="1134"/>
                <w:tab w:val="left" w:pos="1418"/>
                <w:tab w:val="right" w:leader="dot" w:pos="7938"/>
              </w:tabs>
              <w:ind w:left="57" w:right="57"/>
              <w:rPr>
                <w:noProof/>
              </w:rPr>
            </w:pPr>
          </w:p>
        </w:tc>
        <w:tc>
          <w:tcPr>
            <w:tcW w:w="7513" w:type="dxa"/>
            <w:gridSpan w:val="2"/>
          </w:tcPr>
          <w:p w:rsidR="00000000" w:rsidRDefault="00000000">
            <w:pPr>
              <w:tabs>
                <w:tab w:val="left" w:pos="284"/>
                <w:tab w:val="left" w:pos="567"/>
                <w:tab w:val="left" w:pos="851"/>
                <w:tab w:val="left" w:pos="1134"/>
                <w:tab w:val="left" w:pos="1418"/>
                <w:tab w:val="right" w:leader="dot" w:pos="7938"/>
              </w:tabs>
              <w:ind w:right="57"/>
              <w:rPr>
                <w:lang w:val="es-UY"/>
              </w:rPr>
            </w:pPr>
            <w:r>
              <w:rPr>
                <w:lang w:val="es-UY"/>
              </w:rPr>
              <w:tab/>
              <w:t>3.</w:t>
            </w:r>
            <w:r>
              <w:rPr>
                <w:lang w:val="es-UY"/>
              </w:rPr>
              <w:tab/>
              <w:t>Poder Legislativo</w:t>
            </w:r>
            <w:r>
              <w:rPr>
                <w:lang w:val="es-UY"/>
              </w:rPr>
              <w:tab/>
            </w:r>
          </w:p>
        </w:tc>
        <w:tc>
          <w:tcPr>
            <w:tcW w:w="992" w:type="dxa"/>
            <w:vAlign w:val="bottom"/>
          </w:tcPr>
          <w:p w:rsidR="00000000" w:rsidRDefault="00000000">
            <w:pPr>
              <w:tabs>
                <w:tab w:val="right" w:leader="dot" w:pos="7371"/>
                <w:tab w:val="right" w:leader="dot" w:pos="8647"/>
              </w:tabs>
              <w:jc w:val="right"/>
              <w:rPr>
                <w:noProof/>
              </w:rPr>
            </w:pPr>
            <w:r>
              <w:rPr>
                <w:noProof/>
              </w:rPr>
              <w:t>21</w:t>
            </w:r>
          </w:p>
        </w:tc>
      </w:tr>
      <w:tr w:rsidR="00000000">
        <w:tblPrEx>
          <w:tblCellMar>
            <w:top w:w="0" w:type="dxa"/>
            <w:bottom w:w="0" w:type="dxa"/>
          </w:tblCellMar>
        </w:tblPrEx>
        <w:trPr>
          <w:cantSplit/>
        </w:trPr>
        <w:tc>
          <w:tcPr>
            <w:tcW w:w="851" w:type="dxa"/>
          </w:tcPr>
          <w:p w:rsidR="00000000" w:rsidRDefault="00000000">
            <w:pPr>
              <w:tabs>
                <w:tab w:val="left" w:pos="284"/>
                <w:tab w:val="left" w:pos="567"/>
                <w:tab w:val="left" w:pos="851"/>
                <w:tab w:val="left" w:pos="1134"/>
                <w:tab w:val="left" w:pos="1418"/>
                <w:tab w:val="right" w:leader="dot" w:pos="7938"/>
              </w:tabs>
              <w:rPr>
                <w:noProof/>
              </w:rPr>
            </w:pPr>
          </w:p>
        </w:tc>
        <w:tc>
          <w:tcPr>
            <w:tcW w:w="567" w:type="dxa"/>
          </w:tcPr>
          <w:p w:rsidR="00000000" w:rsidRDefault="00000000">
            <w:pPr>
              <w:tabs>
                <w:tab w:val="left" w:pos="284"/>
                <w:tab w:val="left" w:pos="567"/>
                <w:tab w:val="left" w:pos="851"/>
                <w:tab w:val="left" w:pos="1134"/>
                <w:tab w:val="left" w:pos="1418"/>
                <w:tab w:val="right" w:leader="dot" w:pos="7938"/>
              </w:tabs>
              <w:ind w:left="57" w:right="57"/>
              <w:rPr>
                <w:noProof/>
              </w:rPr>
            </w:pPr>
          </w:p>
        </w:tc>
        <w:tc>
          <w:tcPr>
            <w:tcW w:w="7513" w:type="dxa"/>
            <w:gridSpan w:val="2"/>
          </w:tcPr>
          <w:p w:rsidR="00000000" w:rsidRDefault="00000000">
            <w:pPr>
              <w:tabs>
                <w:tab w:val="left" w:pos="284"/>
                <w:tab w:val="left" w:pos="567"/>
                <w:tab w:val="left" w:pos="851"/>
                <w:tab w:val="left" w:pos="1134"/>
                <w:tab w:val="left" w:pos="1418"/>
                <w:tab w:val="right" w:leader="dot" w:pos="7938"/>
              </w:tabs>
              <w:ind w:right="57"/>
              <w:rPr>
                <w:lang w:val="es-UY"/>
              </w:rPr>
            </w:pPr>
            <w:r>
              <w:rPr>
                <w:lang w:val="es-UY"/>
              </w:rPr>
              <w:tab/>
              <w:t>4-</w:t>
            </w:r>
            <w:r>
              <w:rPr>
                <w:lang w:val="es-UY"/>
              </w:rPr>
              <w:tab/>
              <w:t>Poder Judicial</w:t>
            </w:r>
            <w:r>
              <w:rPr>
                <w:lang w:val="es-UY"/>
              </w:rPr>
              <w:tab/>
            </w:r>
          </w:p>
        </w:tc>
        <w:tc>
          <w:tcPr>
            <w:tcW w:w="992" w:type="dxa"/>
            <w:vAlign w:val="bottom"/>
          </w:tcPr>
          <w:p w:rsidR="00000000" w:rsidRDefault="00000000">
            <w:pPr>
              <w:tabs>
                <w:tab w:val="right" w:leader="dot" w:pos="7371"/>
                <w:tab w:val="right" w:leader="dot" w:pos="8647"/>
              </w:tabs>
              <w:jc w:val="right"/>
              <w:rPr>
                <w:noProof/>
              </w:rPr>
            </w:pPr>
            <w:r>
              <w:rPr>
                <w:noProof/>
              </w:rPr>
              <w:t>21</w:t>
            </w:r>
          </w:p>
        </w:tc>
      </w:tr>
      <w:tr w:rsidR="00000000">
        <w:tblPrEx>
          <w:tblCellMar>
            <w:top w:w="0" w:type="dxa"/>
            <w:bottom w:w="0" w:type="dxa"/>
          </w:tblCellMar>
        </w:tblPrEx>
        <w:trPr>
          <w:cantSplit/>
        </w:trPr>
        <w:tc>
          <w:tcPr>
            <w:tcW w:w="851" w:type="dxa"/>
          </w:tcPr>
          <w:p w:rsidR="00000000" w:rsidRDefault="00000000">
            <w:pPr>
              <w:tabs>
                <w:tab w:val="left" w:pos="284"/>
                <w:tab w:val="left" w:pos="567"/>
                <w:tab w:val="left" w:pos="851"/>
                <w:tab w:val="left" w:pos="1134"/>
                <w:tab w:val="left" w:pos="1418"/>
                <w:tab w:val="right" w:leader="dot" w:pos="7938"/>
              </w:tabs>
              <w:rPr>
                <w:noProof/>
              </w:rPr>
            </w:pPr>
          </w:p>
        </w:tc>
        <w:tc>
          <w:tcPr>
            <w:tcW w:w="567" w:type="dxa"/>
          </w:tcPr>
          <w:p w:rsidR="00000000" w:rsidRDefault="00000000">
            <w:pPr>
              <w:tabs>
                <w:tab w:val="left" w:pos="284"/>
                <w:tab w:val="left" w:pos="567"/>
                <w:tab w:val="left" w:pos="851"/>
                <w:tab w:val="left" w:pos="1134"/>
                <w:tab w:val="left" w:pos="1418"/>
                <w:tab w:val="right" w:leader="dot" w:pos="7938"/>
              </w:tabs>
              <w:ind w:left="57" w:right="57"/>
              <w:rPr>
                <w:noProof/>
              </w:rPr>
            </w:pPr>
          </w:p>
        </w:tc>
        <w:tc>
          <w:tcPr>
            <w:tcW w:w="7513" w:type="dxa"/>
            <w:gridSpan w:val="2"/>
          </w:tcPr>
          <w:p w:rsidR="00000000" w:rsidRDefault="00000000">
            <w:pPr>
              <w:tabs>
                <w:tab w:val="left" w:pos="284"/>
                <w:tab w:val="left" w:pos="567"/>
                <w:tab w:val="left" w:pos="851"/>
                <w:tab w:val="left" w:pos="1134"/>
                <w:tab w:val="left" w:pos="1418"/>
                <w:tab w:val="right" w:leader="dot" w:pos="7938"/>
              </w:tabs>
              <w:ind w:right="57"/>
              <w:jc w:val="both"/>
              <w:rPr>
                <w:u w:val="single"/>
                <w:lang w:val="es-UY"/>
              </w:rPr>
            </w:pPr>
            <w:r>
              <w:rPr>
                <w:lang w:val="es-UY"/>
              </w:rPr>
              <w:t>B.</w:t>
            </w:r>
            <w:r>
              <w:rPr>
                <w:lang w:val="es-UY"/>
              </w:rPr>
              <w:tab/>
              <w:t>Sector no gubernamental</w:t>
            </w:r>
            <w:r>
              <w:rPr>
                <w:lang w:val="es-UY"/>
              </w:rPr>
              <w:tab/>
            </w:r>
            <w:r>
              <w:rPr>
                <w:lang w:val="es-UY"/>
              </w:rPr>
              <w:tab/>
            </w:r>
          </w:p>
        </w:tc>
        <w:tc>
          <w:tcPr>
            <w:tcW w:w="992" w:type="dxa"/>
            <w:vAlign w:val="bottom"/>
          </w:tcPr>
          <w:p w:rsidR="00000000" w:rsidRDefault="00000000">
            <w:pPr>
              <w:tabs>
                <w:tab w:val="right" w:leader="dot" w:pos="7371"/>
                <w:tab w:val="right" w:leader="dot" w:pos="8647"/>
              </w:tabs>
              <w:jc w:val="right"/>
              <w:rPr>
                <w:noProof/>
              </w:rPr>
            </w:pPr>
            <w:r>
              <w:rPr>
                <w:noProof/>
              </w:rPr>
              <w:t>22</w:t>
            </w:r>
          </w:p>
        </w:tc>
      </w:tr>
      <w:tr w:rsidR="00000000">
        <w:tblPrEx>
          <w:tblCellMar>
            <w:top w:w="0" w:type="dxa"/>
            <w:bottom w:w="0" w:type="dxa"/>
          </w:tblCellMar>
        </w:tblPrEx>
        <w:trPr>
          <w:cantSplit/>
        </w:trPr>
        <w:tc>
          <w:tcPr>
            <w:tcW w:w="851" w:type="dxa"/>
          </w:tcPr>
          <w:p w:rsidR="00000000" w:rsidRDefault="00000000">
            <w:pPr>
              <w:tabs>
                <w:tab w:val="left" w:pos="284"/>
                <w:tab w:val="left" w:pos="567"/>
                <w:tab w:val="left" w:pos="851"/>
                <w:tab w:val="left" w:pos="1134"/>
                <w:tab w:val="left" w:pos="1418"/>
                <w:tab w:val="right" w:leader="dot" w:pos="7938"/>
              </w:tabs>
              <w:rPr>
                <w:noProof/>
              </w:rPr>
            </w:pPr>
          </w:p>
        </w:tc>
        <w:tc>
          <w:tcPr>
            <w:tcW w:w="567" w:type="dxa"/>
          </w:tcPr>
          <w:p w:rsidR="00000000" w:rsidRDefault="00000000">
            <w:pPr>
              <w:tabs>
                <w:tab w:val="left" w:pos="284"/>
                <w:tab w:val="left" w:pos="567"/>
                <w:tab w:val="left" w:pos="851"/>
                <w:tab w:val="left" w:pos="1134"/>
                <w:tab w:val="left" w:pos="1418"/>
                <w:tab w:val="right" w:leader="dot" w:pos="7938"/>
              </w:tabs>
              <w:ind w:left="57" w:right="57"/>
              <w:rPr>
                <w:noProof/>
              </w:rPr>
            </w:pPr>
          </w:p>
        </w:tc>
        <w:tc>
          <w:tcPr>
            <w:tcW w:w="7513" w:type="dxa"/>
            <w:gridSpan w:val="2"/>
          </w:tcPr>
          <w:p w:rsidR="00000000" w:rsidRDefault="00000000">
            <w:pPr>
              <w:tabs>
                <w:tab w:val="left" w:pos="284"/>
                <w:tab w:val="left" w:pos="567"/>
                <w:tab w:val="left" w:pos="851"/>
                <w:tab w:val="left" w:pos="1134"/>
                <w:tab w:val="left" w:pos="1418"/>
                <w:tab w:val="right" w:leader="dot" w:pos="7938"/>
              </w:tabs>
              <w:suppressAutoHyphens w:val="0"/>
              <w:ind w:left="283" w:right="6" w:hanging="283"/>
              <w:jc w:val="both"/>
              <w:rPr>
                <w:lang w:val="es-UY"/>
              </w:rPr>
            </w:pPr>
            <w:r>
              <w:rPr>
                <w:lang w:val="es-UY"/>
              </w:rPr>
              <w:tab/>
              <w:t>1.</w:t>
            </w:r>
            <w:r>
              <w:rPr>
                <w:lang w:val="es-UY"/>
              </w:rPr>
              <w:tab/>
              <w:t>Consejo de Mujeres del Líbano</w:t>
            </w:r>
            <w:r>
              <w:rPr>
                <w:lang w:val="es-UY"/>
              </w:rPr>
              <w:tab/>
            </w:r>
          </w:p>
        </w:tc>
        <w:tc>
          <w:tcPr>
            <w:tcW w:w="992" w:type="dxa"/>
            <w:vAlign w:val="bottom"/>
          </w:tcPr>
          <w:p w:rsidR="00000000" w:rsidRDefault="00000000">
            <w:pPr>
              <w:tabs>
                <w:tab w:val="right" w:leader="dot" w:pos="7371"/>
                <w:tab w:val="right" w:leader="dot" w:pos="8647"/>
              </w:tabs>
              <w:jc w:val="right"/>
              <w:rPr>
                <w:noProof/>
              </w:rPr>
            </w:pPr>
            <w:r>
              <w:rPr>
                <w:noProof/>
              </w:rPr>
              <w:t>21</w:t>
            </w:r>
          </w:p>
        </w:tc>
      </w:tr>
      <w:tr w:rsidR="00000000">
        <w:tblPrEx>
          <w:tblCellMar>
            <w:top w:w="0" w:type="dxa"/>
            <w:bottom w:w="0" w:type="dxa"/>
          </w:tblCellMar>
        </w:tblPrEx>
        <w:trPr>
          <w:cantSplit/>
        </w:trPr>
        <w:tc>
          <w:tcPr>
            <w:tcW w:w="851" w:type="dxa"/>
          </w:tcPr>
          <w:p w:rsidR="00000000" w:rsidRDefault="00000000">
            <w:pPr>
              <w:tabs>
                <w:tab w:val="left" w:pos="284"/>
                <w:tab w:val="left" w:pos="567"/>
                <w:tab w:val="left" w:pos="851"/>
                <w:tab w:val="left" w:pos="1134"/>
                <w:tab w:val="left" w:pos="1418"/>
                <w:tab w:val="right" w:leader="dot" w:pos="7938"/>
              </w:tabs>
              <w:rPr>
                <w:noProof/>
              </w:rPr>
            </w:pPr>
          </w:p>
        </w:tc>
        <w:tc>
          <w:tcPr>
            <w:tcW w:w="567" w:type="dxa"/>
          </w:tcPr>
          <w:p w:rsidR="00000000" w:rsidRDefault="00000000">
            <w:pPr>
              <w:tabs>
                <w:tab w:val="left" w:pos="284"/>
                <w:tab w:val="left" w:pos="567"/>
                <w:tab w:val="left" w:pos="851"/>
                <w:tab w:val="left" w:pos="1134"/>
                <w:tab w:val="left" w:pos="1418"/>
                <w:tab w:val="right" w:leader="dot" w:pos="7938"/>
              </w:tabs>
              <w:ind w:left="57" w:right="57"/>
              <w:rPr>
                <w:noProof/>
              </w:rPr>
            </w:pPr>
          </w:p>
        </w:tc>
        <w:tc>
          <w:tcPr>
            <w:tcW w:w="7513" w:type="dxa"/>
            <w:gridSpan w:val="2"/>
          </w:tcPr>
          <w:p w:rsidR="00000000" w:rsidRDefault="00000000">
            <w:pPr>
              <w:tabs>
                <w:tab w:val="left" w:pos="284"/>
                <w:tab w:val="left" w:pos="567"/>
                <w:tab w:val="left" w:pos="851"/>
                <w:tab w:val="left" w:pos="1134"/>
                <w:tab w:val="left" w:pos="1418"/>
                <w:tab w:val="right" w:leader="dot" w:pos="7938"/>
              </w:tabs>
              <w:ind w:left="283" w:right="6" w:hanging="283"/>
              <w:rPr>
                <w:lang w:val="es-UY"/>
              </w:rPr>
            </w:pPr>
            <w:r>
              <w:rPr>
                <w:lang w:val="es-UY"/>
              </w:rPr>
              <w:tab/>
              <w:t>2.</w:t>
            </w:r>
            <w:r>
              <w:rPr>
                <w:lang w:val="es-UY"/>
              </w:rPr>
              <w:tab/>
              <w:t>Comité de Seguimiento de las Cuestiones de la Mujer</w:t>
            </w:r>
            <w:r>
              <w:rPr>
                <w:lang w:val="es-UY"/>
              </w:rPr>
              <w:tab/>
            </w:r>
          </w:p>
        </w:tc>
        <w:tc>
          <w:tcPr>
            <w:tcW w:w="992" w:type="dxa"/>
            <w:vAlign w:val="bottom"/>
          </w:tcPr>
          <w:p w:rsidR="00000000" w:rsidRDefault="00000000">
            <w:pPr>
              <w:tabs>
                <w:tab w:val="right" w:leader="dot" w:pos="7371"/>
                <w:tab w:val="right" w:leader="dot" w:pos="8647"/>
              </w:tabs>
              <w:jc w:val="right"/>
              <w:rPr>
                <w:noProof/>
              </w:rPr>
            </w:pPr>
            <w:r>
              <w:rPr>
                <w:noProof/>
              </w:rPr>
              <w:t>22</w:t>
            </w:r>
          </w:p>
        </w:tc>
      </w:tr>
      <w:tr w:rsidR="00000000">
        <w:tblPrEx>
          <w:tblCellMar>
            <w:top w:w="0" w:type="dxa"/>
            <w:bottom w:w="0" w:type="dxa"/>
          </w:tblCellMar>
        </w:tblPrEx>
        <w:trPr>
          <w:cantSplit/>
        </w:trPr>
        <w:tc>
          <w:tcPr>
            <w:tcW w:w="851" w:type="dxa"/>
          </w:tcPr>
          <w:p w:rsidR="00000000" w:rsidRDefault="00000000">
            <w:pPr>
              <w:tabs>
                <w:tab w:val="left" w:pos="284"/>
                <w:tab w:val="left" w:pos="567"/>
                <w:tab w:val="left" w:pos="851"/>
                <w:tab w:val="left" w:pos="1134"/>
                <w:tab w:val="left" w:pos="1418"/>
                <w:tab w:val="right" w:leader="dot" w:pos="7938"/>
              </w:tabs>
              <w:rPr>
                <w:noProof/>
              </w:rPr>
            </w:pPr>
          </w:p>
        </w:tc>
        <w:tc>
          <w:tcPr>
            <w:tcW w:w="567" w:type="dxa"/>
          </w:tcPr>
          <w:p w:rsidR="00000000" w:rsidRDefault="00000000">
            <w:pPr>
              <w:tabs>
                <w:tab w:val="left" w:pos="284"/>
                <w:tab w:val="left" w:pos="567"/>
                <w:tab w:val="left" w:pos="851"/>
                <w:tab w:val="left" w:pos="1134"/>
                <w:tab w:val="left" w:pos="1418"/>
                <w:tab w:val="right" w:leader="dot" w:pos="7938"/>
              </w:tabs>
              <w:ind w:left="57" w:right="57"/>
              <w:rPr>
                <w:noProof/>
              </w:rPr>
            </w:pPr>
          </w:p>
        </w:tc>
        <w:tc>
          <w:tcPr>
            <w:tcW w:w="7513" w:type="dxa"/>
            <w:gridSpan w:val="2"/>
          </w:tcPr>
          <w:p w:rsidR="00000000" w:rsidRDefault="00000000">
            <w:pPr>
              <w:tabs>
                <w:tab w:val="left" w:pos="284"/>
                <w:tab w:val="left" w:pos="567"/>
                <w:tab w:val="left" w:pos="851"/>
                <w:tab w:val="left" w:pos="1134"/>
                <w:tab w:val="left" w:pos="1418"/>
                <w:tab w:val="right" w:leader="dot" w:pos="7938"/>
              </w:tabs>
              <w:ind w:left="283" w:right="6" w:hanging="283"/>
              <w:rPr>
                <w:lang w:val="es-UY"/>
              </w:rPr>
            </w:pPr>
            <w:r>
              <w:rPr>
                <w:lang w:val="es-UY"/>
              </w:rPr>
              <w:tab/>
              <w:t>3.</w:t>
            </w:r>
            <w:r>
              <w:rPr>
                <w:lang w:val="es-UY"/>
              </w:rPr>
              <w:tab/>
              <w:t>Comité por los Derechos de las Mujeres Libanesas</w:t>
            </w:r>
            <w:r>
              <w:rPr>
                <w:lang w:val="es-UY"/>
              </w:rPr>
              <w:tab/>
            </w:r>
          </w:p>
        </w:tc>
        <w:tc>
          <w:tcPr>
            <w:tcW w:w="992" w:type="dxa"/>
            <w:vAlign w:val="bottom"/>
          </w:tcPr>
          <w:p w:rsidR="00000000" w:rsidRDefault="00000000">
            <w:pPr>
              <w:tabs>
                <w:tab w:val="right" w:leader="dot" w:pos="7371"/>
                <w:tab w:val="right" w:leader="dot" w:pos="8647"/>
              </w:tabs>
              <w:jc w:val="right"/>
              <w:rPr>
                <w:noProof/>
              </w:rPr>
            </w:pPr>
            <w:r>
              <w:rPr>
                <w:noProof/>
              </w:rPr>
              <w:t>23</w:t>
            </w:r>
          </w:p>
        </w:tc>
      </w:tr>
      <w:tr w:rsidR="00000000">
        <w:tblPrEx>
          <w:tblCellMar>
            <w:top w:w="0" w:type="dxa"/>
            <w:bottom w:w="0" w:type="dxa"/>
          </w:tblCellMar>
        </w:tblPrEx>
        <w:trPr>
          <w:cantSplit/>
        </w:trPr>
        <w:tc>
          <w:tcPr>
            <w:tcW w:w="851" w:type="dxa"/>
          </w:tcPr>
          <w:p w:rsidR="00000000" w:rsidRDefault="00000000">
            <w:pPr>
              <w:tabs>
                <w:tab w:val="left" w:pos="284"/>
                <w:tab w:val="left" w:pos="567"/>
                <w:tab w:val="left" w:pos="851"/>
                <w:tab w:val="left" w:pos="1134"/>
                <w:tab w:val="left" w:pos="1418"/>
                <w:tab w:val="right" w:leader="dot" w:pos="7938"/>
              </w:tabs>
              <w:rPr>
                <w:noProof/>
              </w:rPr>
            </w:pPr>
          </w:p>
        </w:tc>
        <w:tc>
          <w:tcPr>
            <w:tcW w:w="567" w:type="dxa"/>
          </w:tcPr>
          <w:p w:rsidR="00000000" w:rsidRDefault="00000000">
            <w:pPr>
              <w:tabs>
                <w:tab w:val="left" w:pos="284"/>
                <w:tab w:val="left" w:pos="567"/>
                <w:tab w:val="left" w:pos="851"/>
                <w:tab w:val="left" w:pos="1134"/>
                <w:tab w:val="left" w:pos="1418"/>
                <w:tab w:val="right" w:leader="dot" w:pos="7938"/>
              </w:tabs>
              <w:ind w:left="57" w:right="57"/>
              <w:rPr>
                <w:noProof/>
              </w:rPr>
            </w:pPr>
          </w:p>
        </w:tc>
        <w:tc>
          <w:tcPr>
            <w:tcW w:w="7513" w:type="dxa"/>
            <w:gridSpan w:val="2"/>
          </w:tcPr>
          <w:p w:rsidR="00000000" w:rsidRDefault="00000000">
            <w:pPr>
              <w:tabs>
                <w:tab w:val="left" w:pos="284"/>
                <w:tab w:val="left" w:pos="567"/>
                <w:tab w:val="left" w:pos="851"/>
                <w:tab w:val="left" w:pos="1134"/>
                <w:tab w:val="left" w:pos="1418"/>
                <w:tab w:val="right" w:leader="dot" w:pos="7938"/>
              </w:tabs>
              <w:ind w:left="283" w:right="6" w:hanging="283"/>
              <w:rPr>
                <w:lang w:val="es-UY"/>
              </w:rPr>
            </w:pPr>
            <w:r>
              <w:rPr>
                <w:lang w:val="es-UY"/>
              </w:rPr>
              <w:tab/>
              <w:t>4.</w:t>
            </w:r>
            <w:r>
              <w:rPr>
                <w:lang w:val="es-UY"/>
              </w:rPr>
              <w:tab/>
              <w:t>Asociación Libanesa pro Derechos Humanos</w:t>
            </w:r>
            <w:r>
              <w:rPr>
                <w:lang w:val="es-UY"/>
              </w:rPr>
              <w:tab/>
            </w:r>
          </w:p>
        </w:tc>
        <w:tc>
          <w:tcPr>
            <w:tcW w:w="992" w:type="dxa"/>
            <w:vAlign w:val="bottom"/>
          </w:tcPr>
          <w:p w:rsidR="00000000" w:rsidRDefault="00000000">
            <w:pPr>
              <w:tabs>
                <w:tab w:val="right" w:leader="dot" w:pos="7371"/>
                <w:tab w:val="right" w:leader="dot" w:pos="8647"/>
              </w:tabs>
              <w:jc w:val="right"/>
              <w:rPr>
                <w:noProof/>
              </w:rPr>
            </w:pPr>
            <w:r>
              <w:rPr>
                <w:noProof/>
              </w:rPr>
              <w:t>23</w:t>
            </w:r>
          </w:p>
        </w:tc>
      </w:tr>
      <w:tr w:rsidR="00000000">
        <w:tblPrEx>
          <w:tblCellMar>
            <w:top w:w="0" w:type="dxa"/>
            <w:bottom w:w="0" w:type="dxa"/>
          </w:tblCellMar>
        </w:tblPrEx>
        <w:trPr>
          <w:cantSplit/>
        </w:trPr>
        <w:tc>
          <w:tcPr>
            <w:tcW w:w="851" w:type="dxa"/>
          </w:tcPr>
          <w:p w:rsidR="00000000" w:rsidRDefault="00000000">
            <w:pPr>
              <w:tabs>
                <w:tab w:val="left" w:pos="284"/>
                <w:tab w:val="left" w:pos="567"/>
                <w:tab w:val="left" w:pos="851"/>
                <w:tab w:val="left" w:pos="1134"/>
                <w:tab w:val="left" w:pos="1418"/>
                <w:tab w:val="right" w:leader="dot" w:pos="7938"/>
              </w:tabs>
              <w:rPr>
                <w:noProof/>
              </w:rPr>
            </w:pPr>
          </w:p>
        </w:tc>
        <w:tc>
          <w:tcPr>
            <w:tcW w:w="567" w:type="dxa"/>
          </w:tcPr>
          <w:p w:rsidR="00000000" w:rsidRDefault="00000000">
            <w:pPr>
              <w:tabs>
                <w:tab w:val="left" w:pos="284"/>
                <w:tab w:val="left" w:pos="567"/>
                <w:tab w:val="left" w:pos="851"/>
                <w:tab w:val="left" w:pos="1134"/>
                <w:tab w:val="left" w:pos="1418"/>
                <w:tab w:val="right" w:leader="dot" w:pos="7938"/>
              </w:tabs>
              <w:ind w:left="57" w:right="57"/>
              <w:rPr>
                <w:noProof/>
              </w:rPr>
            </w:pPr>
          </w:p>
        </w:tc>
        <w:tc>
          <w:tcPr>
            <w:tcW w:w="7513" w:type="dxa"/>
            <w:gridSpan w:val="2"/>
          </w:tcPr>
          <w:p w:rsidR="00000000" w:rsidRDefault="00000000">
            <w:pPr>
              <w:tabs>
                <w:tab w:val="left" w:pos="284"/>
                <w:tab w:val="left" w:pos="567"/>
                <w:tab w:val="left" w:pos="851"/>
                <w:tab w:val="left" w:pos="1106"/>
                <w:tab w:val="left" w:pos="1134"/>
                <w:tab w:val="right" w:leader="dot" w:pos="7938"/>
              </w:tabs>
              <w:ind w:left="567" w:right="6" w:hanging="567"/>
              <w:rPr>
                <w:lang w:val="es-UY"/>
              </w:rPr>
            </w:pPr>
            <w:r>
              <w:rPr>
                <w:lang w:val="es-UY"/>
              </w:rPr>
              <w:tab/>
              <w:t>5.</w:t>
            </w:r>
            <w:r>
              <w:rPr>
                <w:lang w:val="es-UY"/>
              </w:rPr>
              <w:tab/>
              <w:t>Comisión Libanesa de Lucha contra la Violencia contra la Mujer</w:t>
            </w:r>
            <w:r>
              <w:rPr>
                <w:lang w:val="es-UY"/>
              </w:rPr>
              <w:tab/>
            </w:r>
          </w:p>
        </w:tc>
        <w:tc>
          <w:tcPr>
            <w:tcW w:w="992" w:type="dxa"/>
            <w:vAlign w:val="bottom"/>
          </w:tcPr>
          <w:p w:rsidR="00000000" w:rsidRDefault="00000000">
            <w:pPr>
              <w:tabs>
                <w:tab w:val="right" w:leader="dot" w:pos="7371"/>
                <w:tab w:val="right" w:leader="dot" w:pos="8647"/>
              </w:tabs>
              <w:jc w:val="right"/>
              <w:rPr>
                <w:noProof/>
              </w:rPr>
            </w:pPr>
            <w:r>
              <w:rPr>
                <w:noProof/>
              </w:rPr>
              <w:t>23</w:t>
            </w:r>
          </w:p>
        </w:tc>
      </w:tr>
      <w:tr w:rsidR="00000000">
        <w:tblPrEx>
          <w:tblCellMar>
            <w:top w:w="0" w:type="dxa"/>
            <w:bottom w:w="0" w:type="dxa"/>
          </w:tblCellMar>
        </w:tblPrEx>
        <w:trPr>
          <w:cantSplit/>
        </w:trPr>
        <w:tc>
          <w:tcPr>
            <w:tcW w:w="851" w:type="dxa"/>
          </w:tcPr>
          <w:p w:rsidR="00000000" w:rsidRDefault="00000000">
            <w:pPr>
              <w:tabs>
                <w:tab w:val="left" w:pos="284"/>
                <w:tab w:val="left" w:pos="567"/>
                <w:tab w:val="left" w:pos="851"/>
                <w:tab w:val="left" w:pos="1134"/>
                <w:tab w:val="left" w:pos="1418"/>
                <w:tab w:val="right" w:leader="dot" w:pos="7938"/>
              </w:tabs>
              <w:rPr>
                <w:noProof/>
              </w:rPr>
            </w:pPr>
          </w:p>
        </w:tc>
        <w:tc>
          <w:tcPr>
            <w:tcW w:w="567" w:type="dxa"/>
          </w:tcPr>
          <w:p w:rsidR="00000000" w:rsidRDefault="00000000">
            <w:pPr>
              <w:tabs>
                <w:tab w:val="left" w:pos="284"/>
                <w:tab w:val="left" w:pos="567"/>
                <w:tab w:val="left" w:pos="851"/>
                <w:tab w:val="left" w:pos="1134"/>
                <w:tab w:val="left" w:pos="1418"/>
                <w:tab w:val="right" w:leader="dot" w:pos="7938"/>
              </w:tabs>
              <w:ind w:left="57" w:right="57"/>
              <w:rPr>
                <w:noProof/>
              </w:rPr>
            </w:pPr>
          </w:p>
        </w:tc>
        <w:tc>
          <w:tcPr>
            <w:tcW w:w="7513" w:type="dxa"/>
            <w:gridSpan w:val="2"/>
          </w:tcPr>
          <w:p w:rsidR="00000000" w:rsidRDefault="00000000">
            <w:pPr>
              <w:tabs>
                <w:tab w:val="left" w:pos="284"/>
                <w:tab w:val="left" w:pos="567"/>
                <w:tab w:val="left" w:pos="851"/>
                <w:tab w:val="left" w:pos="1134"/>
                <w:tab w:val="left" w:pos="1418"/>
                <w:tab w:val="right" w:leader="dot" w:pos="7938"/>
              </w:tabs>
              <w:ind w:left="601" w:right="6" w:hanging="567"/>
              <w:rPr>
                <w:lang w:val="es-UY"/>
              </w:rPr>
            </w:pPr>
            <w:r>
              <w:rPr>
                <w:lang w:val="es-UY"/>
              </w:rPr>
              <w:tab/>
              <w:t>6.</w:t>
            </w:r>
            <w:r>
              <w:rPr>
                <w:lang w:val="es-UY"/>
              </w:rPr>
              <w:tab/>
              <w:t>Asamblea Nacional pro código civil optativo sobre dl estatuto personal</w:t>
            </w:r>
            <w:r>
              <w:rPr>
                <w:lang w:val="es-UY"/>
              </w:rPr>
              <w:tab/>
            </w:r>
          </w:p>
        </w:tc>
        <w:tc>
          <w:tcPr>
            <w:tcW w:w="992" w:type="dxa"/>
            <w:vAlign w:val="bottom"/>
          </w:tcPr>
          <w:p w:rsidR="00000000" w:rsidRDefault="00000000">
            <w:pPr>
              <w:tabs>
                <w:tab w:val="right" w:leader="dot" w:pos="7371"/>
                <w:tab w:val="right" w:leader="dot" w:pos="8647"/>
              </w:tabs>
              <w:jc w:val="right"/>
              <w:rPr>
                <w:noProof/>
              </w:rPr>
            </w:pPr>
            <w:r>
              <w:rPr>
                <w:noProof/>
              </w:rPr>
              <w:t>24</w:t>
            </w:r>
          </w:p>
        </w:tc>
      </w:tr>
      <w:tr w:rsidR="00000000">
        <w:tblPrEx>
          <w:tblCellMar>
            <w:top w:w="0" w:type="dxa"/>
            <w:bottom w:w="0" w:type="dxa"/>
          </w:tblCellMar>
        </w:tblPrEx>
        <w:trPr>
          <w:cantSplit/>
        </w:trPr>
        <w:tc>
          <w:tcPr>
            <w:tcW w:w="851" w:type="dxa"/>
          </w:tcPr>
          <w:p w:rsidR="00000000" w:rsidRDefault="00000000">
            <w:pPr>
              <w:tabs>
                <w:tab w:val="left" w:pos="284"/>
                <w:tab w:val="left" w:pos="567"/>
                <w:tab w:val="left" w:pos="851"/>
                <w:tab w:val="left" w:pos="1134"/>
                <w:tab w:val="left" w:pos="1418"/>
                <w:tab w:val="right" w:leader="dot" w:pos="7938"/>
              </w:tabs>
              <w:rPr>
                <w:noProof/>
              </w:rPr>
            </w:pPr>
          </w:p>
        </w:tc>
        <w:tc>
          <w:tcPr>
            <w:tcW w:w="567" w:type="dxa"/>
          </w:tcPr>
          <w:p w:rsidR="00000000" w:rsidRDefault="00000000">
            <w:pPr>
              <w:tabs>
                <w:tab w:val="left" w:pos="284"/>
                <w:tab w:val="left" w:pos="567"/>
                <w:tab w:val="left" w:pos="851"/>
                <w:tab w:val="left" w:pos="1134"/>
                <w:tab w:val="left" w:pos="1418"/>
                <w:tab w:val="right" w:leader="dot" w:pos="7938"/>
              </w:tabs>
              <w:ind w:left="57" w:right="57"/>
              <w:rPr>
                <w:noProof/>
              </w:rPr>
            </w:pPr>
          </w:p>
        </w:tc>
        <w:tc>
          <w:tcPr>
            <w:tcW w:w="7513" w:type="dxa"/>
            <w:gridSpan w:val="2"/>
          </w:tcPr>
          <w:p w:rsidR="00000000" w:rsidRDefault="00000000">
            <w:pPr>
              <w:tabs>
                <w:tab w:val="left" w:pos="284"/>
                <w:tab w:val="left" w:pos="567"/>
                <w:tab w:val="left" w:pos="851"/>
                <w:tab w:val="left" w:pos="1134"/>
                <w:tab w:val="left" w:pos="1418"/>
                <w:tab w:val="right" w:leader="dot" w:pos="7938"/>
              </w:tabs>
              <w:ind w:right="57"/>
              <w:rPr>
                <w:lang w:val="es-UY"/>
              </w:rPr>
            </w:pPr>
            <w:r>
              <w:rPr>
                <w:lang w:val="es-UY"/>
              </w:rPr>
              <w:t>C.</w:t>
            </w:r>
            <w:r>
              <w:rPr>
                <w:lang w:val="es-UY"/>
              </w:rPr>
              <w:tab/>
              <w:t>Medios de comunicación y publicidad</w:t>
            </w:r>
            <w:r>
              <w:rPr>
                <w:lang w:val="es-UY"/>
              </w:rPr>
              <w:tab/>
            </w:r>
          </w:p>
        </w:tc>
        <w:tc>
          <w:tcPr>
            <w:tcW w:w="992" w:type="dxa"/>
            <w:vAlign w:val="bottom"/>
          </w:tcPr>
          <w:p w:rsidR="00000000" w:rsidRDefault="00000000">
            <w:pPr>
              <w:tabs>
                <w:tab w:val="right" w:leader="dot" w:pos="7371"/>
                <w:tab w:val="right" w:leader="dot" w:pos="8647"/>
              </w:tabs>
              <w:jc w:val="right"/>
              <w:rPr>
                <w:noProof/>
              </w:rPr>
            </w:pPr>
            <w:r>
              <w:rPr>
                <w:noProof/>
              </w:rPr>
              <w:t>24</w:t>
            </w:r>
          </w:p>
        </w:tc>
      </w:tr>
      <w:tr w:rsidR="00000000">
        <w:tblPrEx>
          <w:tblCellMar>
            <w:top w:w="0" w:type="dxa"/>
            <w:bottom w:w="0" w:type="dxa"/>
          </w:tblCellMar>
        </w:tblPrEx>
        <w:trPr>
          <w:cantSplit/>
        </w:trPr>
        <w:tc>
          <w:tcPr>
            <w:tcW w:w="851" w:type="dxa"/>
          </w:tcPr>
          <w:p w:rsidR="00000000" w:rsidRDefault="00000000">
            <w:pPr>
              <w:tabs>
                <w:tab w:val="left" w:pos="284"/>
                <w:tab w:val="left" w:pos="567"/>
                <w:tab w:val="left" w:pos="851"/>
                <w:tab w:val="left" w:pos="1134"/>
                <w:tab w:val="left" w:pos="1418"/>
                <w:tab w:val="right" w:leader="dot" w:pos="7938"/>
              </w:tabs>
              <w:rPr>
                <w:b/>
                <w:lang w:val="es-UY"/>
              </w:rPr>
            </w:pPr>
          </w:p>
        </w:tc>
        <w:tc>
          <w:tcPr>
            <w:tcW w:w="8080" w:type="dxa"/>
            <w:gridSpan w:val="3"/>
          </w:tcPr>
          <w:p w:rsidR="00000000" w:rsidRDefault="00000000">
            <w:pPr>
              <w:tabs>
                <w:tab w:val="left" w:pos="284"/>
                <w:tab w:val="left" w:pos="567"/>
                <w:tab w:val="left" w:pos="851"/>
                <w:tab w:val="left" w:pos="1134"/>
                <w:tab w:val="left" w:pos="1418"/>
                <w:tab w:val="right" w:leader="dot" w:pos="7938"/>
              </w:tabs>
              <w:ind w:right="57"/>
              <w:rPr>
                <w:b/>
                <w:lang w:val="es-UY"/>
              </w:rPr>
            </w:pPr>
          </w:p>
        </w:tc>
        <w:tc>
          <w:tcPr>
            <w:tcW w:w="992" w:type="dxa"/>
            <w:vAlign w:val="bottom"/>
          </w:tcPr>
          <w:p w:rsidR="00000000" w:rsidRDefault="00000000">
            <w:pPr>
              <w:tabs>
                <w:tab w:val="right" w:leader="dot" w:pos="7371"/>
                <w:tab w:val="right" w:leader="dot" w:pos="8647"/>
              </w:tabs>
              <w:jc w:val="right"/>
              <w:rPr>
                <w:noProof/>
              </w:rPr>
            </w:pPr>
          </w:p>
        </w:tc>
      </w:tr>
      <w:tr w:rsidR="00000000">
        <w:tblPrEx>
          <w:tblCellMar>
            <w:top w:w="0" w:type="dxa"/>
            <w:bottom w:w="0" w:type="dxa"/>
          </w:tblCellMar>
        </w:tblPrEx>
        <w:trPr>
          <w:cantSplit/>
        </w:trPr>
        <w:tc>
          <w:tcPr>
            <w:tcW w:w="851" w:type="dxa"/>
          </w:tcPr>
          <w:p w:rsidR="00000000" w:rsidRDefault="00000000">
            <w:pPr>
              <w:tabs>
                <w:tab w:val="left" w:pos="284"/>
                <w:tab w:val="left" w:pos="702"/>
                <w:tab w:val="left" w:pos="851"/>
                <w:tab w:val="left" w:pos="1134"/>
                <w:tab w:val="left" w:pos="1418"/>
                <w:tab w:val="right" w:leader="dot" w:pos="7938"/>
              </w:tabs>
              <w:ind w:right="-67"/>
              <w:rPr>
                <w:noProof/>
                <w:spacing w:val="0"/>
              </w:rPr>
            </w:pPr>
            <w:r>
              <w:rPr>
                <w:b/>
                <w:spacing w:val="0"/>
                <w:lang w:val="es-UY"/>
              </w:rPr>
              <w:t>Parte II</w:t>
            </w:r>
          </w:p>
        </w:tc>
        <w:tc>
          <w:tcPr>
            <w:tcW w:w="8080" w:type="dxa"/>
            <w:gridSpan w:val="3"/>
          </w:tcPr>
          <w:p w:rsidR="00000000" w:rsidRDefault="00000000">
            <w:pPr>
              <w:tabs>
                <w:tab w:val="left" w:pos="284"/>
                <w:tab w:val="left" w:pos="567"/>
                <w:tab w:val="left" w:pos="851"/>
                <w:tab w:val="left" w:pos="1134"/>
                <w:tab w:val="left" w:pos="1418"/>
                <w:tab w:val="right" w:leader="dot" w:pos="7938"/>
              </w:tabs>
              <w:ind w:right="57"/>
              <w:rPr>
                <w:lang w:val="es-UY"/>
              </w:rPr>
            </w:pPr>
            <w:r>
              <w:rPr>
                <w:b/>
                <w:lang w:val="es-UY"/>
              </w:rPr>
              <w:t>Igualdad ante la ley y en materia civil</w:t>
            </w:r>
            <w:r>
              <w:rPr>
                <w:lang w:val="es-UY"/>
              </w:rPr>
              <w:tab/>
            </w:r>
          </w:p>
        </w:tc>
        <w:tc>
          <w:tcPr>
            <w:tcW w:w="992" w:type="dxa"/>
            <w:vAlign w:val="bottom"/>
          </w:tcPr>
          <w:p w:rsidR="00000000" w:rsidRDefault="00000000">
            <w:pPr>
              <w:tabs>
                <w:tab w:val="right" w:leader="dot" w:pos="7371"/>
                <w:tab w:val="right" w:leader="dot" w:pos="8647"/>
              </w:tabs>
              <w:jc w:val="right"/>
              <w:rPr>
                <w:noProof/>
              </w:rPr>
            </w:pPr>
            <w:r>
              <w:rPr>
                <w:noProof/>
              </w:rPr>
              <w:t>25</w:t>
            </w:r>
          </w:p>
        </w:tc>
      </w:tr>
      <w:tr w:rsidR="00000000">
        <w:tblPrEx>
          <w:tblCellMar>
            <w:top w:w="0" w:type="dxa"/>
            <w:bottom w:w="0" w:type="dxa"/>
          </w:tblCellMar>
        </w:tblPrEx>
        <w:trPr>
          <w:cantSplit/>
        </w:trPr>
        <w:tc>
          <w:tcPr>
            <w:tcW w:w="1460" w:type="dxa"/>
            <w:gridSpan w:val="3"/>
          </w:tcPr>
          <w:p w:rsidR="00000000" w:rsidRDefault="00000000">
            <w:pPr>
              <w:tabs>
                <w:tab w:val="left" w:pos="284"/>
                <w:tab w:val="left" w:pos="567"/>
                <w:tab w:val="left" w:pos="851"/>
                <w:tab w:val="left" w:pos="1134"/>
                <w:tab w:val="left" w:pos="1418"/>
                <w:tab w:val="right" w:leader="dot" w:pos="7938"/>
              </w:tabs>
              <w:jc w:val="right"/>
              <w:rPr>
                <w:noProof/>
              </w:rPr>
            </w:pPr>
            <w:r>
              <w:rPr>
                <w:noProof/>
              </w:rPr>
              <w:t>I.</w:t>
            </w:r>
          </w:p>
        </w:tc>
        <w:tc>
          <w:tcPr>
            <w:tcW w:w="7471" w:type="dxa"/>
          </w:tcPr>
          <w:p w:rsidR="00000000" w:rsidRDefault="00000000">
            <w:pPr>
              <w:tabs>
                <w:tab w:val="left" w:pos="284"/>
                <w:tab w:val="left" w:pos="567"/>
                <w:tab w:val="left" w:pos="851"/>
                <w:tab w:val="left" w:pos="1134"/>
                <w:tab w:val="left" w:pos="1418"/>
                <w:tab w:val="right" w:leader="dot" w:pos="7938"/>
              </w:tabs>
              <w:ind w:right="57"/>
              <w:rPr>
                <w:lang w:val="es-UY"/>
              </w:rPr>
            </w:pPr>
            <w:r>
              <w:rPr>
                <w:lang w:val="es-UY"/>
              </w:rPr>
              <w:t>Cuestiones civiles y jurídicas</w:t>
            </w:r>
            <w:r>
              <w:rPr>
                <w:lang w:val="es-UY"/>
              </w:rPr>
              <w:tab/>
            </w:r>
          </w:p>
        </w:tc>
        <w:tc>
          <w:tcPr>
            <w:tcW w:w="992" w:type="dxa"/>
            <w:vAlign w:val="bottom"/>
          </w:tcPr>
          <w:p w:rsidR="00000000" w:rsidRDefault="00000000">
            <w:pPr>
              <w:tabs>
                <w:tab w:val="right" w:leader="dot" w:pos="7371"/>
                <w:tab w:val="right" w:leader="dot" w:pos="8647"/>
              </w:tabs>
              <w:jc w:val="right"/>
              <w:rPr>
                <w:noProof/>
              </w:rPr>
            </w:pPr>
            <w:r>
              <w:rPr>
                <w:noProof/>
              </w:rPr>
              <w:t>25</w:t>
            </w:r>
          </w:p>
        </w:tc>
      </w:tr>
      <w:tr w:rsidR="00000000">
        <w:tblPrEx>
          <w:tblCellMar>
            <w:top w:w="0" w:type="dxa"/>
            <w:bottom w:w="0" w:type="dxa"/>
          </w:tblCellMar>
        </w:tblPrEx>
        <w:trPr>
          <w:cantSplit/>
        </w:trPr>
        <w:tc>
          <w:tcPr>
            <w:tcW w:w="1460" w:type="dxa"/>
            <w:gridSpan w:val="3"/>
          </w:tcPr>
          <w:p w:rsidR="00000000" w:rsidRDefault="00000000">
            <w:pPr>
              <w:tabs>
                <w:tab w:val="left" w:pos="284"/>
                <w:tab w:val="left" w:pos="567"/>
                <w:tab w:val="left" w:pos="851"/>
                <w:tab w:val="left" w:pos="1134"/>
                <w:tab w:val="left" w:pos="1418"/>
                <w:tab w:val="right" w:leader="dot" w:pos="7938"/>
              </w:tabs>
              <w:rPr>
                <w:noProof/>
              </w:rPr>
            </w:pPr>
          </w:p>
        </w:tc>
        <w:tc>
          <w:tcPr>
            <w:tcW w:w="7471" w:type="dxa"/>
          </w:tcPr>
          <w:p w:rsidR="00000000" w:rsidRDefault="00000000">
            <w:pPr>
              <w:tabs>
                <w:tab w:val="left" w:pos="284"/>
                <w:tab w:val="left" w:pos="567"/>
                <w:tab w:val="left" w:pos="851"/>
                <w:tab w:val="left" w:pos="1134"/>
                <w:tab w:val="left" w:pos="1418"/>
                <w:tab w:val="right" w:leader="dot" w:pos="7938"/>
              </w:tabs>
              <w:ind w:left="340" w:right="57" w:hanging="340"/>
              <w:rPr>
                <w:lang w:val="es-UY"/>
              </w:rPr>
            </w:pPr>
            <w:r>
              <w:rPr>
                <w:lang w:val="es-UY"/>
              </w:rPr>
              <w:t>A.</w:t>
            </w:r>
            <w:r>
              <w:rPr>
                <w:lang w:val="es-UY"/>
              </w:rPr>
              <w:tab/>
              <w:t>Disposiciones constitucionales y legislativas actualmente en vigor</w:t>
            </w:r>
            <w:r>
              <w:rPr>
                <w:lang w:val="es-UY"/>
              </w:rPr>
              <w:tab/>
            </w:r>
          </w:p>
        </w:tc>
        <w:tc>
          <w:tcPr>
            <w:tcW w:w="992" w:type="dxa"/>
            <w:vAlign w:val="bottom"/>
          </w:tcPr>
          <w:p w:rsidR="00000000" w:rsidRDefault="00000000">
            <w:pPr>
              <w:tabs>
                <w:tab w:val="right" w:leader="dot" w:pos="7371"/>
                <w:tab w:val="right" w:leader="dot" w:pos="8647"/>
              </w:tabs>
              <w:jc w:val="right"/>
              <w:rPr>
                <w:noProof/>
              </w:rPr>
            </w:pPr>
            <w:r>
              <w:rPr>
                <w:noProof/>
              </w:rPr>
              <w:t>25</w:t>
            </w:r>
          </w:p>
        </w:tc>
      </w:tr>
      <w:tr w:rsidR="00000000">
        <w:tblPrEx>
          <w:tblCellMar>
            <w:top w:w="0" w:type="dxa"/>
            <w:bottom w:w="0" w:type="dxa"/>
          </w:tblCellMar>
        </w:tblPrEx>
        <w:trPr>
          <w:cantSplit/>
        </w:trPr>
        <w:tc>
          <w:tcPr>
            <w:tcW w:w="1460" w:type="dxa"/>
            <w:gridSpan w:val="3"/>
          </w:tcPr>
          <w:p w:rsidR="00000000" w:rsidRDefault="00000000">
            <w:pPr>
              <w:tabs>
                <w:tab w:val="left" w:pos="284"/>
                <w:tab w:val="left" w:pos="567"/>
                <w:tab w:val="left" w:pos="851"/>
                <w:tab w:val="left" w:pos="1134"/>
                <w:tab w:val="left" w:pos="1418"/>
                <w:tab w:val="right" w:leader="dot" w:pos="7938"/>
              </w:tabs>
              <w:rPr>
                <w:noProof/>
              </w:rPr>
            </w:pPr>
          </w:p>
        </w:tc>
        <w:tc>
          <w:tcPr>
            <w:tcW w:w="7471" w:type="dxa"/>
          </w:tcPr>
          <w:p w:rsidR="00000000" w:rsidRDefault="00000000">
            <w:pPr>
              <w:tabs>
                <w:tab w:val="left" w:pos="-634"/>
                <w:tab w:val="left" w:pos="284"/>
                <w:tab w:val="left" w:pos="567"/>
                <w:tab w:val="left" w:pos="851"/>
                <w:tab w:val="left" w:pos="1134"/>
                <w:tab w:val="left" w:pos="1418"/>
                <w:tab w:val="right" w:leader="dot" w:pos="7938"/>
              </w:tabs>
              <w:ind w:right="57"/>
              <w:rPr>
                <w:lang w:val="es-UY"/>
              </w:rPr>
            </w:pPr>
            <w:r>
              <w:rPr>
                <w:lang w:val="es-UY"/>
              </w:rPr>
              <w:t>B.</w:t>
            </w:r>
            <w:r>
              <w:rPr>
                <w:lang w:val="es-UY"/>
              </w:rPr>
              <w:tab/>
              <w:t>Aspectos principales de la discriminación contra la mujer</w:t>
            </w:r>
            <w:r>
              <w:rPr>
                <w:lang w:val="es-UY"/>
              </w:rPr>
              <w:tab/>
            </w:r>
          </w:p>
        </w:tc>
        <w:tc>
          <w:tcPr>
            <w:tcW w:w="992" w:type="dxa"/>
            <w:vAlign w:val="bottom"/>
          </w:tcPr>
          <w:p w:rsidR="00000000" w:rsidRDefault="00000000">
            <w:pPr>
              <w:tabs>
                <w:tab w:val="right" w:leader="dot" w:pos="7371"/>
                <w:tab w:val="right" w:leader="dot" w:pos="8647"/>
              </w:tabs>
              <w:jc w:val="right"/>
              <w:rPr>
                <w:noProof/>
              </w:rPr>
            </w:pPr>
            <w:r>
              <w:rPr>
                <w:noProof/>
              </w:rPr>
              <w:t>25</w:t>
            </w:r>
          </w:p>
        </w:tc>
      </w:tr>
      <w:tr w:rsidR="00000000">
        <w:tblPrEx>
          <w:tblCellMar>
            <w:top w:w="0" w:type="dxa"/>
            <w:bottom w:w="0" w:type="dxa"/>
          </w:tblCellMar>
        </w:tblPrEx>
        <w:trPr>
          <w:cantSplit/>
        </w:trPr>
        <w:tc>
          <w:tcPr>
            <w:tcW w:w="1460" w:type="dxa"/>
            <w:gridSpan w:val="3"/>
          </w:tcPr>
          <w:p w:rsidR="00000000" w:rsidRDefault="00000000">
            <w:pPr>
              <w:tabs>
                <w:tab w:val="left" w:pos="284"/>
                <w:tab w:val="left" w:pos="567"/>
                <w:tab w:val="left" w:pos="851"/>
                <w:tab w:val="left" w:pos="1134"/>
                <w:tab w:val="left" w:pos="1418"/>
                <w:tab w:val="right" w:leader="dot" w:pos="7938"/>
              </w:tabs>
              <w:rPr>
                <w:noProof/>
              </w:rPr>
            </w:pPr>
          </w:p>
        </w:tc>
        <w:tc>
          <w:tcPr>
            <w:tcW w:w="7471" w:type="dxa"/>
          </w:tcPr>
          <w:p w:rsidR="00000000" w:rsidRDefault="00000000">
            <w:pPr>
              <w:tabs>
                <w:tab w:val="left" w:pos="284"/>
                <w:tab w:val="left" w:pos="567"/>
                <w:tab w:val="left" w:pos="851"/>
                <w:tab w:val="left" w:pos="1134"/>
                <w:tab w:val="left" w:pos="1418"/>
                <w:tab w:val="right" w:leader="dot" w:pos="7938"/>
              </w:tabs>
              <w:ind w:right="57"/>
              <w:rPr>
                <w:lang w:val="es-UY"/>
              </w:rPr>
            </w:pPr>
            <w:r>
              <w:rPr>
                <w:lang w:val="es-UY"/>
              </w:rPr>
              <w:tab/>
              <w:t>1.</w:t>
            </w:r>
            <w:r>
              <w:rPr>
                <w:lang w:val="es-UY"/>
              </w:rPr>
              <w:tab/>
              <w:t>En materia civil</w:t>
            </w:r>
            <w:r>
              <w:rPr>
                <w:lang w:val="es-UY"/>
              </w:rPr>
              <w:tab/>
            </w:r>
          </w:p>
        </w:tc>
        <w:tc>
          <w:tcPr>
            <w:tcW w:w="992" w:type="dxa"/>
            <w:vAlign w:val="bottom"/>
          </w:tcPr>
          <w:p w:rsidR="00000000" w:rsidRDefault="00000000">
            <w:pPr>
              <w:tabs>
                <w:tab w:val="right" w:leader="dot" w:pos="7371"/>
                <w:tab w:val="right" w:leader="dot" w:pos="8647"/>
              </w:tabs>
              <w:jc w:val="right"/>
              <w:rPr>
                <w:noProof/>
              </w:rPr>
            </w:pPr>
            <w:r>
              <w:rPr>
                <w:noProof/>
              </w:rPr>
              <w:t>25</w:t>
            </w:r>
          </w:p>
        </w:tc>
      </w:tr>
      <w:tr w:rsidR="00000000">
        <w:tblPrEx>
          <w:tblCellMar>
            <w:top w:w="0" w:type="dxa"/>
            <w:bottom w:w="0" w:type="dxa"/>
          </w:tblCellMar>
        </w:tblPrEx>
        <w:trPr>
          <w:cantSplit/>
        </w:trPr>
        <w:tc>
          <w:tcPr>
            <w:tcW w:w="1460" w:type="dxa"/>
            <w:gridSpan w:val="3"/>
          </w:tcPr>
          <w:p w:rsidR="00000000" w:rsidRDefault="00000000">
            <w:pPr>
              <w:tabs>
                <w:tab w:val="left" w:pos="284"/>
                <w:tab w:val="left" w:pos="567"/>
                <w:tab w:val="left" w:pos="851"/>
                <w:tab w:val="left" w:pos="1134"/>
                <w:tab w:val="left" w:pos="1418"/>
                <w:tab w:val="right" w:leader="dot" w:pos="7938"/>
              </w:tabs>
              <w:rPr>
                <w:noProof/>
              </w:rPr>
            </w:pPr>
          </w:p>
        </w:tc>
        <w:tc>
          <w:tcPr>
            <w:tcW w:w="7471" w:type="dxa"/>
          </w:tcPr>
          <w:p w:rsidR="00000000" w:rsidRDefault="00000000">
            <w:pPr>
              <w:tabs>
                <w:tab w:val="left" w:pos="284"/>
                <w:tab w:val="left" w:pos="567"/>
                <w:tab w:val="left" w:pos="851"/>
                <w:tab w:val="left" w:pos="1134"/>
                <w:tab w:val="left" w:pos="1418"/>
                <w:tab w:val="right" w:leader="dot" w:pos="7938"/>
              </w:tabs>
              <w:ind w:right="57"/>
              <w:rPr>
                <w:lang w:val="es-UY"/>
              </w:rPr>
            </w:pPr>
            <w:r>
              <w:rPr>
                <w:lang w:val="es-UY"/>
              </w:rPr>
              <w:tab/>
              <w:t>2.</w:t>
            </w:r>
            <w:r>
              <w:rPr>
                <w:lang w:val="es-UY"/>
              </w:rPr>
              <w:tab/>
              <w:t>En materia jurídica</w:t>
            </w:r>
            <w:r>
              <w:rPr>
                <w:lang w:val="es-UY"/>
              </w:rPr>
              <w:tab/>
            </w:r>
          </w:p>
        </w:tc>
        <w:tc>
          <w:tcPr>
            <w:tcW w:w="992" w:type="dxa"/>
            <w:vAlign w:val="bottom"/>
          </w:tcPr>
          <w:p w:rsidR="00000000" w:rsidRDefault="00000000">
            <w:pPr>
              <w:tabs>
                <w:tab w:val="right" w:leader="dot" w:pos="7371"/>
                <w:tab w:val="right" w:leader="dot" w:pos="8647"/>
              </w:tabs>
              <w:jc w:val="right"/>
              <w:rPr>
                <w:noProof/>
              </w:rPr>
            </w:pPr>
            <w:r>
              <w:rPr>
                <w:noProof/>
              </w:rPr>
              <w:t>25</w:t>
            </w:r>
          </w:p>
        </w:tc>
      </w:tr>
      <w:tr w:rsidR="00000000">
        <w:tblPrEx>
          <w:tblCellMar>
            <w:top w:w="0" w:type="dxa"/>
            <w:bottom w:w="0" w:type="dxa"/>
          </w:tblCellMar>
        </w:tblPrEx>
        <w:trPr>
          <w:cantSplit/>
        </w:trPr>
        <w:tc>
          <w:tcPr>
            <w:tcW w:w="1460" w:type="dxa"/>
            <w:gridSpan w:val="3"/>
          </w:tcPr>
          <w:p w:rsidR="00000000" w:rsidRDefault="00000000">
            <w:pPr>
              <w:tabs>
                <w:tab w:val="left" w:pos="284"/>
                <w:tab w:val="left" w:pos="567"/>
                <w:tab w:val="left" w:pos="851"/>
                <w:tab w:val="left" w:pos="1134"/>
                <w:tab w:val="left" w:pos="1418"/>
                <w:tab w:val="right" w:leader="dot" w:pos="7938"/>
              </w:tabs>
              <w:rPr>
                <w:noProof/>
              </w:rPr>
            </w:pPr>
          </w:p>
        </w:tc>
        <w:tc>
          <w:tcPr>
            <w:tcW w:w="7471" w:type="dxa"/>
          </w:tcPr>
          <w:p w:rsidR="00000000" w:rsidRDefault="00000000">
            <w:pPr>
              <w:tabs>
                <w:tab w:val="left" w:pos="284"/>
                <w:tab w:val="left" w:pos="567"/>
                <w:tab w:val="left" w:pos="851"/>
                <w:tab w:val="left" w:pos="1134"/>
                <w:tab w:val="left" w:pos="1418"/>
                <w:tab w:val="right" w:leader="dot" w:pos="7938"/>
              </w:tabs>
              <w:ind w:right="57"/>
              <w:rPr>
                <w:lang w:val="es-UY"/>
              </w:rPr>
            </w:pPr>
            <w:r>
              <w:rPr>
                <w:lang w:val="es-UY"/>
              </w:rPr>
              <w:t>C.</w:t>
            </w:r>
            <w:r>
              <w:rPr>
                <w:lang w:val="es-UY"/>
              </w:rPr>
              <w:tab/>
              <w:t>Acontecimientos recientes en materia jurídica</w:t>
            </w:r>
            <w:r>
              <w:rPr>
                <w:lang w:val="es-UY"/>
              </w:rPr>
              <w:tab/>
            </w:r>
          </w:p>
        </w:tc>
        <w:tc>
          <w:tcPr>
            <w:tcW w:w="992" w:type="dxa"/>
            <w:vAlign w:val="bottom"/>
          </w:tcPr>
          <w:p w:rsidR="00000000" w:rsidRDefault="00000000">
            <w:pPr>
              <w:tabs>
                <w:tab w:val="right" w:leader="dot" w:pos="7371"/>
                <w:tab w:val="right" w:leader="dot" w:pos="8647"/>
              </w:tabs>
              <w:jc w:val="right"/>
              <w:rPr>
                <w:noProof/>
              </w:rPr>
            </w:pPr>
            <w:r>
              <w:rPr>
                <w:noProof/>
              </w:rPr>
              <w:t>27</w:t>
            </w:r>
          </w:p>
        </w:tc>
      </w:tr>
      <w:tr w:rsidR="00000000">
        <w:tblPrEx>
          <w:tblCellMar>
            <w:top w:w="0" w:type="dxa"/>
            <w:bottom w:w="0" w:type="dxa"/>
          </w:tblCellMar>
        </w:tblPrEx>
        <w:trPr>
          <w:cantSplit/>
        </w:trPr>
        <w:tc>
          <w:tcPr>
            <w:tcW w:w="1460" w:type="dxa"/>
            <w:gridSpan w:val="3"/>
          </w:tcPr>
          <w:p w:rsidR="00000000" w:rsidRDefault="00000000">
            <w:pPr>
              <w:tabs>
                <w:tab w:val="left" w:pos="284"/>
                <w:tab w:val="left" w:pos="567"/>
                <w:tab w:val="left" w:pos="851"/>
                <w:tab w:val="left" w:pos="1134"/>
                <w:tab w:val="left" w:pos="1418"/>
                <w:tab w:val="right" w:leader="dot" w:pos="7938"/>
              </w:tabs>
              <w:jc w:val="right"/>
              <w:rPr>
                <w:noProof/>
              </w:rPr>
            </w:pPr>
            <w:r>
              <w:rPr>
                <w:noProof/>
              </w:rPr>
              <w:t>II.</w:t>
            </w:r>
          </w:p>
        </w:tc>
        <w:tc>
          <w:tcPr>
            <w:tcW w:w="7471" w:type="dxa"/>
          </w:tcPr>
          <w:p w:rsidR="00000000" w:rsidRDefault="00000000">
            <w:pPr>
              <w:tabs>
                <w:tab w:val="left" w:pos="284"/>
                <w:tab w:val="left" w:pos="567"/>
                <w:tab w:val="left" w:pos="851"/>
                <w:tab w:val="left" w:pos="1134"/>
                <w:tab w:val="left" w:pos="1418"/>
                <w:tab w:val="right" w:leader="dot" w:pos="7938"/>
              </w:tabs>
              <w:ind w:right="57"/>
              <w:outlineLvl w:val="0"/>
              <w:rPr>
                <w:lang w:val="es-UY"/>
              </w:rPr>
            </w:pPr>
            <w:r>
              <w:rPr>
                <w:lang w:val="es-UY"/>
              </w:rPr>
              <w:t>Estereotipos de género</w:t>
            </w:r>
            <w:r>
              <w:rPr>
                <w:lang w:val="es-UY"/>
              </w:rPr>
              <w:tab/>
            </w:r>
          </w:p>
        </w:tc>
        <w:tc>
          <w:tcPr>
            <w:tcW w:w="992" w:type="dxa"/>
            <w:vAlign w:val="bottom"/>
          </w:tcPr>
          <w:p w:rsidR="00000000" w:rsidRDefault="00000000">
            <w:pPr>
              <w:tabs>
                <w:tab w:val="right" w:leader="dot" w:pos="7371"/>
                <w:tab w:val="right" w:leader="dot" w:pos="8647"/>
              </w:tabs>
              <w:jc w:val="right"/>
              <w:rPr>
                <w:noProof/>
              </w:rPr>
            </w:pPr>
            <w:r>
              <w:rPr>
                <w:noProof/>
              </w:rPr>
              <w:t>28</w:t>
            </w:r>
          </w:p>
        </w:tc>
      </w:tr>
      <w:tr w:rsidR="00000000">
        <w:tblPrEx>
          <w:tblCellMar>
            <w:top w:w="0" w:type="dxa"/>
            <w:bottom w:w="0" w:type="dxa"/>
          </w:tblCellMar>
        </w:tblPrEx>
        <w:trPr>
          <w:cantSplit/>
        </w:trPr>
        <w:tc>
          <w:tcPr>
            <w:tcW w:w="1460" w:type="dxa"/>
            <w:gridSpan w:val="3"/>
          </w:tcPr>
          <w:p w:rsidR="00000000" w:rsidRDefault="00000000">
            <w:pPr>
              <w:tabs>
                <w:tab w:val="left" w:pos="284"/>
                <w:tab w:val="left" w:pos="567"/>
                <w:tab w:val="left" w:pos="851"/>
                <w:tab w:val="left" w:pos="1134"/>
                <w:tab w:val="left" w:pos="1418"/>
                <w:tab w:val="right" w:leader="dot" w:pos="7938"/>
              </w:tabs>
              <w:rPr>
                <w:noProof/>
              </w:rPr>
            </w:pPr>
          </w:p>
        </w:tc>
        <w:tc>
          <w:tcPr>
            <w:tcW w:w="7471" w:type="dxa"/>
          </w:tcPr>
          <w:p w:rsidR="00000000" w:rsidRDefault="00000000">
            <w:pPr>
              <w:tabs>
                <w:tab w:val="left" w:pos="284"/>
                <w:tab w:val="left" w:pos="567"/>
                <w:tab w:val="left" w:pos="594"/>
                <w:tab w:val="left" w:pos="735"/>
                <w:tab w:val="left" w:pos="851"/>
                <w:tab w:val="right" w:leader="dot" w:pos="7938"/>
              </w:tabs>
              <w:ind w:right="57"/>
              <w:outlineLvl w:val="0"/>
              <w:rPr>
                <w:b/>
                <w:lang w:val="es-UY"/>
              </w:rPr>
            </w:pPr>
            <w:r>
              <w:rPr>
                <w:lang w:val="es-UY"/>
              </w:rPr>
              <w:t>A.</w:t>
            </w:r>
            <w:r>
              <w:rPr>
                <w:lang w:val="es-UY"/>
              </w:rPr>
              <w:tab/>
              <w:t>Familia</w:t>
            </w:r>
            <w:r>
              <w:rPr>
                <w:lang w:val="es-UY"/>
              </w:rPr>
              <w:tab/>
            </w:r>
            <w:r>
              <w:rPr>
                <w:lang w:val="es-UY"/>
              </w:rPr>
              <w:tab/>
            </w:r>
          </w:p>
        </w:tc>
        <w:tc>
          <w:tcPr>
            <w:tcW w:w="992" w:type="dxa"/>
            <w:vAlign w:val="bottom"/>
          </w:tcPr>
          <w:p w:rsidR="00000000" w:rsidRDefault="00000000">
            <w:pPr>
              <w:tabs>
                <w:tab w:val="right" w:leader="dot" w:pos="7371"/>
                <w:tab w:val="right" w:leader="dot" w:pos="8647"/>
              </w:tabs>
              <w:jc w:val="right"/>
              <w:rPr>
                <w:noProof/>
              </w:rPr>
            </w:pPr>
            <w:r>
              <w:rPr>
                <w:noProof/>
              </w:rPr>
              <w:t>30</w:t>
            </w:r>
          </w:p>
        </w:tc>
      </w:tr>
      <w:tr w:rsidR="00000000">
        <w:tblPrEx>
          <w:tblCellMar>
            <w:top w:w="0" w:type="dxa"/>
            <w:bottom w:w="0" w:type="dxa"/>
          </w:tblCellMar>
        </w:tblPrEx>
        <w:trPr>
          <w:cantSplit/>
        </w:trPr>
        <w:tc>
          <w:tcPr>
            <w:tcW w:w="1460" w:type="dxa"/>
            <w:gridSpan w:val="3"/>
          </w:tcPr>
          <w:p w:rsidR="00000000" w:rsidRDefault="00000000">
            <w:pPr>
              <w:tabs>
                <w:tab w:val="left" w:pos="284"/>
                <w:tab w:val="left" w:pos="567"/>
                <w:tab w:val="left" w:pos="851"/>
                <w:tab w:val="left" w:pos="1134"/>
                <w:tab w:val="left" w:pos="1418"/>
                <w:tab w:val="right" w:leader="dot" w:pos="7938"/>
              </w:tabs>
              <w:rPr>
                <w:noProof/>
              </w:rPr>
            </w:pPr>
          </w:p>
        </w:tc>
        <w:tc>
          <w:tcPr>
            <w:tcW w:w="7471" w:type="dxa"/>
          </w:tcPr>
          <w:p w:rsidR="00000000" w:rsidRDefault="00000000">
            <w:pPr>
              <w:tabs>
                <w:tab w:val="left" w:pos="284"/>
                <w:tab w:val="left" w:pos="567"/>
                <w:tab w:val="left" w:pos="851"/>
                <w:tab w:val="left" w:pos="1134"/>
                <w:tab w:val="left" w:pos="1418"/>
                <w:tab w:val="right" w:leader="dot" w:pos="7938"/>
              </w:tabs>
              <w:ind w:right="57"/>
              <w:outlineLvl w:val="0"/>
              <w:rPr>
                <w:b/>
                <w:lang w:val="es-UY"/>
              </w:rPr>
            </w:pPr>
            <w:r>
              <w:rPr>
                <w:lang w:val="es-UY"/>
              </w:rPr>
              <w:t>B.</w:t>
            </w:r>
            <w:r>
              <w:rPr>
                <w:lang w:val="es-UY"/>
              </w:rPr>
              <w:tab/>
              <w:t>Métodos de educación</w:t>
            </w:r>
            <w:r>
              <w:rPr>
                <w:lang w:val="es-UY"/>
              </w:rPr>
              <w:tab/>
            </w:r>
            <w:r>
              <w:rPr>
                <w:lang w:val="es-UY"/>
              </w:rPr>
              <w:tab/>
            </w:r>
          </w:p>
        </w:tc>
        <w:tc>
          <w:tcPr>
            <w:tcW w:w="992" w:type="dxa"/>
            <w:vAlign w:val="bottom"/>
          </w:tcPr>
          <w:p w:rsidR="00000000" w:rsidRDefault="00000000">
            <w:pPr>
              <w:tabs>
                <w:tab w:val="right" w:leader="dot" w:pos="7371"/>
                <w:tab w:val="right" w:leader="dot" w:pos="8647"/>
              </w:tabs>
              <w:jc w:val="right"/>
              <w:rPr>
                <w:noProof/>
              </w:rPr>
            </w:pPr>
            <w:r>
              <w:rPr>
                <w:noProof/>
              </w:rPr>
              <w:t>31</w:t>
            </w:r>
          </w:p>
        </w:tc>
      </w:tr>
      <w:tr w:rsidR="00000000">
        <w:tblPrEx>
          <w:tblCellMar>
            <w:top w:w="0" w:type="dxa"/>
            <w:bottom w:w="0" w:type="dxa"/>
          </w:tblCellMar>
        </w:tblPrEx>
        <w:trPr>
          <w:cantSplit/>
        </w:trPr>
        <w:tc>
          <w:tcPr>
            <w:tcW w:w="1460" w:type="dxa"/>
            <w:gridSpan w:val="3"/>
          </w:tcPr>
          <w:p w:rsidR="00000000" w:rsidRDefault="00000000">
            <w:pPr>
              <w:tabs>
                <w:tab w:val="left" w:pos="284"/>
                <w:tab w:val="left" w:pos="567"/>
                <w:tab w:val="left" w:pos="851"/>
                <w:tab w:val="left" w:pos="1134"/>
                <w:tab w:val="left" w:pos="1418"/>
                <w:tab w:val="right" w:leader="dot" w:pos="7938"/>
              </w:tabs>
              <w:rPr>
                <w:noProof/>
              </w:rPr>
            </w:pPr>
          </w:p>
        </w:tc>
        <w:tc>
          <w:tcPr>
            <w:tcW w:w="7471" w:type="dxa"/>
          </w:tcPr>
          <w:p w:rsidR="00000000" w:rsidRDefault="00000000">
            <w:pPr>
              <w:tabs>
                <w:tab w:val="left" w:pos="284"/>
                <w:tab w:val="left" w:pos="567"/>
                <w:tab w:val="left" w:pos="851"/>
                <w:tab w:val="left" w:pos="1134"/>
                <w:tab w:val="left" w:pos="1418"/>
                <w:tab w:val="right" w:leader="dot" w:pos="7938"/>
              </w:tabs>
              <w:ind w:right="57"/>
              <w:outlineLvl w:val="0"/>
              <w:rPr>
                <w:b/>
                <w:lang w:val="es-UY"/>
              </w:rPr>
            </w:pPr>
            <w:r>
              <w:rPr>
                <w:lang w:val="es-UY"/>
              </w:rPr>
              <w:t>C.</w:t>
            </w:r>
            <w:r>
              <w:rPr>
                <w:lang w:val="es-UY"/>
              </w:rPr>
              <w:tab/>
              <w:t>Medios de comunicación</w:t>
            </w:r>
            <w:r>
              <w:rPr>
                <w:lang w:val="es-UY"/>
              </w:rPr>
              <w:tab/>
            </w:r>
          </w:p>
        </w:tc>
        <w:tc>
          <w:tcPr>
            <w:tcW w:w="992" w:type="dxa"/>
            <w:vAlign w:val="bottom"/>
          </w:tcPr>
          <w:p w:rsidR="00000000" w:rsidRDefault="00000000">
            <w:pPr>
              <w:tabs>
                <w:tab w:val="right" w:leader="dot" w:pos="7371"/>
                <w:tab w:val="right" w:leader="dot" w:pos="8647"/>
              </w:tabs>
              <w:jc w:val="right"/>
              <w:rPr>
                <w:noProof/>
              </w:rPr>
            </w:pPr>
            <w:r>
              <w:rPr>
                <w:noProof/>
              </w:rPr>
              <w:t>31</w:t>
            </w:r>
          </w:p>
        </w:tc>
      </w:tr>
      <w:tr w:rsidR="00000000">
        <w:tblPrEx>
          <w:tblCellMar>
            <w:top w:w="0" w:type="dxa"/>
            <w:bottom w:w="0" w:type="dxa"/>
          </w:tblCellMar>
        </w:tblPrEx>
        <w:trPr>
          <w:cantSplit/>
        </w:trPr>
        <w:tc>
          <w:tcPr>
            <w:tcW w:w="1460" w:type="dxa"/>
            <w:gridSpan w:val="3"/>
          </w:tcPr>
          <w:p w:rsidR="00000000" w:rsidRDefault="00000000">
            <w:pPr>
              <w:tabs>
                <w:tab w:val="left" w:pos="284"/>
                <w:tab w:val="left" w:pos="567"/>
                <w:tab w:val="left" w:pos="851"/>
                <w:tab w:val="left" w:pos="1134"/>
                <w:tab w:val="left" w:pos="1418"/>
                <w:tab w:val="right" w:leader="dot" w:pos="7938"/>
              </w:tabs>
              <w:rPr>
                <w:noProof/>
              </w:rPr>
            </w:pPr>
          </w:p>
        </w:tc>
        <w:tc>
          <w:tcPr>
            <w:tcW w:w="7471" w:type="dxa"/>
          </w:tcPr>
          <w:p w:rsidR="00000000" w:rsidRDefault="00000000">
            <w:pPr>
              <w:tabs>
                <w:tab w:val="left" w:pos="284"/>
                <w:tab w:val="left" w:pos="567"/>
                <w:tab w:val="left" w:pos="851"/>
                <w:tab w:val="left" w:pos="1134"/>
                <w:tab w:val="left" w:pos="1418"/>
                <w:tab w:val="right" w:leader="dot" w:pos="7938"/>
              </w:tabs>
              <w:ind w:right="57"/>
              <w:outlineLvl w:val="0"/>
              <w:rPr>
                <w:b/>
                <w:lang w:val="es-UY"/>
              </w:rPr>
            </w:pPr>
            <w:r>
              <w:rPr>
                <w:lang w:val="es-UY"/>
              </w:rPr>
              <w:t>D.</w:t>
            </w:r>
            <w:r>
              <w:rPr>
                <w:lang w:val="es-UY"/>
              </w:rPr>
              <w:tab/>
              <w:t>Violencia contra la mujer</w:t>
            </w:r>
            <w:r>
              <w:rPr>
                <w:lang w:val="es-UY"/>
              </w:rPr>
              <w:tab/>
            </w:r>
          </w:p>
        </w:tc>
        <w:tc>
          <w:tcPr>
            <w:tcW w:w="992" w:type="dxa"/>
            <w:vAlign w:val="bottom"/>
          </w:tcPr>
          <w:p w:rsidR="00000000" w:rsidRDefault="00000000">
            <w:pPr>
              <w:tabs>
                <w:tab w:val="right" w:leader="dot" w:pos="7371"/>
                <w:tab w:val="right" w:leader="dot" w:pos="8647"/>
              </w:tabs>
              <w:jc w:val="right"/>
              <w:rPr>
                <w:noProof/>
              </w:rPr>
            </w:pPr>
            <w:r>
              <w:rPr>
                <w:noProof/>
              </w:rPr>
              <w:t>33</w:t>
            </w:r>
          </w:p>
        </w:tc>
      </w:tr>
      <w:tr w:rsidR="00000000">
        <w:tblPrEx>
          <w:tblCellMar>
            <w:top w:w="0" w:type="dxa"/>
            <w:bottom w:w="0" w:type="dxa"/>
          </w:tblCellMar>
        </w:tblPrEx>
        <w:trPr>
          <w:cantSplit/>
        </w:trPr>
        <w:tc>
          <w:tcPr>
            <w:tcW w:w="1460" w:type="dxa"/>
            <w:gridSpan w:val="3"/>
          </w:tcPr>
          <w:p w:rsidR="00000000" w:rsidRDefault="00000000">
            <w:pPr>
              <w:tabs>
                <w:tab w:val="left" w:pos="284"/>
                <w:tab w:val="left" w:pos="567"/>
                <w:tab w:val="left" w:pos="851"/>
                <w:tab w:val="left" w:pos="1134"/>
                <w:tab w:val="left" w:pos="1418"/>
                <w:tab w:val="right" w:leader="dot" w:pos="7938"/>
              </w:tabs>
              <w:jc w:val="right"/>
              <w:rPr>
                <w:noProof/>
              </w:rPr>
            </w:pPr>
            <w:r>
              <w:rPr>
                <w:noProof/>
              </w:rPr>
              <w:t>III.</w:t>
            </w:r>
          </w:p>
        </w:tc>
        <w:tc>
          <w:tcPr>
            <w:tcW w:w="7471" w:type="dxa"/>
          </w:tcPr>
          <w:p w:rsidR="00000000" w:rsidRDefault="00000000">
            <w:pPr>
              <w:keepNext/>
              <w:tabs>
                <w:tab w:val="left" w:pos="284"/>
                <w:tab w:val="left" w:pos="567"/>
                <w:tab w:val="left" w:pos="735"/>
                <w:tab w:val="left" w:pos="851"/>
                <w:tab w:val="left" w:pos="877"/>
                <w:tab w:val="right" w:leader="dot" w:pos="7938"/>
              </w:tabs>
              <w:ind w:right="57"/>
              <w:outlineLvl w:val="0"/>
              <w:rPr>
                <w:lang w:val="es-UY"/>
              </w:rPr>
            </w:pPr>
            <w:r>
              <w:rPr>
                <w:lang w:val="es-UY"/>
              </w:rPr>
              <w:t>Ciudadanía y naturalización</w:t>
            </w:r>
            <w:r>
              <w:rPr>
                <w:lang w:val="es-UY"/>
              </w:rPr>
              <w:tab/>
            </w:r>
          </w:p>
        </w:tc>
        <w:tc>
          <w:tcPr>
            <w:tcW w:w="992" w:type="dxa"/>
            <w:vAlign w:val="bottom"/>
          </w:tcPr>
          <w:p w:rsidR="00000000" w:rsidRDefault="00000000">
            <w:pPr>
              <w:tabs>
                <w:tab w:val="right" w:leader="dot" w:pos="7371"/>
                <w:tab w:val="right" w:leader="dot" w:pos="8647"/>
              </w:tabs>
              <w:jc w:val="right"/>
              <w:rPr>
                <w:noProof/>
              </w:rPr>
            </w:pPr>
            <w:r>
              <w:rPr>
                <w:noProof/>
              </w:rPr>
              <w:t>34</w:t>
            </w:r>
          </w:p>
        </w:tc>
      </w:tr>
      <w:tr w:rsidR="00000000">
        <w:tblPrEx>
          <w:tblCellMar>
            <w:top w:w="0" w:type="dxa"/>
            <w:bottom w:w="0" w:type="dxa"/>
          </w:tblCellMar>
        </w:tblPrEx>
        <w:trPr>
          <w:cantSplit/>
        </w:trPr>
        <w:tc>
          <w:tcPr>
            <w:tcW w:w="1460" w:type="dxa"/>
            <w:gridSpan w:val="3"/>
          </w:tcPr>
          <w:p w:rsidR="00000000" w:rsidRDefault="00000000">
            <w:pPr>
              <w:tabs>
                <w:tab w:val="left" w:pos="284"/>
                <w:tab w:val="left" w:pos="567"/>
                <w:tab w:val="left" w:pos="851"/>
                <w:tab w:val="left" w:pos="1134"/>
                <w:tab w:val="left" w:pos="1418"/>
                <w:tab w:val="right" w:leader="dot" w:pos="7938"/>
              </w:tabs>
              <w:rPr>
                <w:noProof/>
              </w:rPr>
            </w:pPr>
          </w:p>
        </w:tc>
        <w:tc>
          <w:tcPr>
            <w:tcW w:w="7471" w:type="dxa"/>
          </w:tcPr>
          <w:p w:rsidR="00000000" w:rsidRDefault="00000000">
            <w:pPr>
              <w:tabs>
                <w:tab w:val="left" w:pos="284"/>
                <w:tab w:val="left" w:pos="567"/>
                <w:tab w:val="left" w:pos="735"/>
                <w:tab w:val="left" w:pos="851"/>
                <w:tab w:val="right" w:leader="dot" w:pos="7938"/>
              </w:tabs>
              <w:ind w:left="357" w:right="57" w:hanging="357"/>
              <w:outlineLvl w:val="0"/>
              <w:rPr>
                <w:lang w:val="es-UY"/>
              </w:rPr>
            </w:pPr>
            <w:r>
              <w:rPr>
                <w:lang w:val="es-UY"/>
              </w:rPr>
              <w:t>A.</w:t>
            </w:r>
            <w:r>
              <w:rPr>
                <w:lang w:val="es-UY"/>
              </w:rPr>
              <w:tab/>
              <w:t>Disposiciones constitucionales y legislativas actualmente en vigor</w:t>
            </w:r>
            <w:r>
              <w:rPr>
                <w:lang w:val="es-UY"/>
              </w:rPr>
              <w:tab/>
            </w:r>
          </w:p>
        </w:tc>
        <w:tc>
          <w:tcPr>
            <w:tcW w:w="992" w:type="dxa"/>
            <w:vAlign w:val="bottom"/>
          </w:tcPr>
          <w:p w:rsidR="00000000" w:rsidRDefault="00000000">
            <w:pPr>
              <w:tabs>
                <w:tab w:val="right" w:leader="dot" w:pos="7371"/>
                <w:tab w:val="right" w:leader="dot" w:pos="8647"/>
              </w:tabs>
              <w:jc w:val="right"/>
              <w:rPr>
                <w:noProof/>
              </w:rPr>
            </w:pPr>
            <w:r>
              <w:rPr>
                <w:noProof/>
              </w:rPr>
              <w:t>34</w:t>
            </w:r>
          </w:p>
        </w:tc>
      </w:tr>
      <w:tr w:rsidR="00000000">
        <w:tblPrEx>
          <w:tblCellMar>
            <w:top w:w="0" w:type="dxa"/>
            <w:bottom w:w="0" w:type="dxa"/>
          </w:tblCellMar>
        </w:tblPrEx>
        <w:trPr>
          <w:cantSplit/>
        </w:trPr>
        <w:tc>
          <w:tcPr>
            <w:tcW w:w="1460" w:type="dxa"/>
            <w:gridSpan w:val="3"/>
          </w:tcPr>
          <w:p w:rsidR="00000000" w:rsidRDefault="00000000">
            <w:pPr>
              <w:tabs>
                <w:tab w:val="left" w:pos="284"/>
                <w:tab w:val="left" w:pos="567"/>
                <w:tab w:val="left" w:pos="851"/>
                <w:tab w:val="left" w:pos="1134"/>
                <w:tab w:val="left" w:pos="1418"/>
                <w:tab w:val="right" w:leader="dot" w:pos="7938"/>
              </w:tabs>
              <w:rPr>
                <w:noProof/>
              </w:rPr>
            </w:pPr>
          </w:p>
        </w:tc>
        <w:tc>
          <w:tcPr>
            <w:tcW w:w="7471" w:type="dxa"/>
          </w:tcPr>
          <w:p w:rsidR="00000000" w:rsidRDefault="00000000">
            <w:pPr>
              <w:tabs>
                <w:tab w:val="left" w:pos="284"/>
                <w:tab w:val="left" w:pos="567"/>
                <w:tab w:val="left" w:pos="851"/>
                <w:tab w:val="left" w:pos="1134"/>
                <w:tab w:val="left" w:pos="1418"/>
                <w:tab w:val="right" w:leader="dot" w:pos="7938"/>
              </w:tabs>
              <w:ind w:right="57"/>
              <w:outlineLvl w:val="0"/>
              <w:rPr>
                <w:lang w:val="es-UY"/>
              </w:rPr>
            </w:pPr>
            <w:r>
              <w:rPr>
                <w:lang w:val="es-UY"/>
              </w:rPr>
              <w:t>B.</w:t>
            </w:r>
            <w:r>
              <w:rPr>
                <w:lang w:val="es-UY"/>
              </w:rPr>
              <w:tab/>
              <w:t>Aspectos principales de la discriminación contra la mujer</w:t>
            </w:r>
            <w:r>
              <w:rPr>
                <w:lang w:val="es-UY"/>
              </w:rPr>
              <w:tab/>
            </w:r>
          </w:p>
        </w:tc>
        <w:tc>
          <w:tcPr>
            <w:tcW w:w="992" w:type="dxa"/>
            <w:vAlign w:val="bottom"/>
          </w:tcPr>
          <w:p w:rsidR="00000000" w:rsidRDefault="00000000">
            <w:pPr>
              <w:tabs>
                <w:tab w:val="right" w:leader="dot" w:pos="7371"/>
                <w:tab w:val="right" w:leader="dot" w:pos="8647"/>
              </w:tabs>
              <w:jc w:val="right"/>
              <w:rPr>
                <w:noProof/>
              </w:rPr>
            </w:pPr>
            <w:r>
              <w:rPr>
                <w:noProof/>
              </w:rPr>
              <w:t>35</w:t>
            </w:r>
          </w:p>
        </w:tc>
      </w:tr>
      <w:tr w:rsidR="00000000">
        <w:tblPrEx>
          <w:tblCellMar>
            <w:top w:w="0" w:type="dxa"/>
            <w:bottom w:w="0" w:type="dxa"/>
          </w:tblCellMar>
        </w:tblPrEx>
        <w:trPr>
          <w:cantSplit/>
        </w:trPr>
        <w:tc>
          <w:tcPr>
            <w:tcW w:w="1460" w:type="dxa"/>
            <w:gridSpan w:val="3"/>
          </w:tcPr>
          <w:p w:rsidR="00000000" w:rsidRDefault="00000000">
            <w:pPr>
              <w:tabs>
                <w:tab w:val="left" w:pos="284"/>
                <w:tab w:val="left" w:pos="567"/>
                <w:tab w:val="left" w:pos="851"/>
                <w:tab w:val="left" w:pos="1134"/>
                <w:tab w:val="left" w:pos="1418"/>
                <w:tab w:val="right" w:leader="dot" w:pos="7938"/>
              </w:tabs>
              <w:rPr>
                <w:noProof/>
              </w:rPr>
            </w:pPr>
          </w:p>
        </w:tc>
        <w:tc>
          <w:tcPr>
            <w:tcW w:w="7471" w:type="dxa"/>
          </w:tcPr>
          <w:p w:rsidR="00000000" w:rsidRDefault="00000000">
            <w:pPr>
              <w:tabs>
                <w:tab w:val="left" w:pos="284"/>
                <w:tab w:val="left" w:pos="567"/>
                <w:tab w:val="left" w:pos="851"/>
                <w:tab w:val="left" w:pos="1134"/>
                <w:tab w:val="left" w:pos="1418"/>
                <w:tab w:val="right" w:leader="dot" w:pos="7938"/>
              </w:tabs>
              <w:ind w:right="57"/>
              <w:outlineLvl w:val="0"/>
              <w:rPr>
                <w:lang w:val="es-UY"/>
              </w:rPr>
            </w:pPr>
            <w:r>
              <w:rPr>
                <w:lang w:val="es-UY"/>
              </w:rPr>
              <w:t>C.</w:t>
            </w:r>
            <w:r>
              <w:rPr>
                <w:lang w:val="es-UY"/>
              </w:rPr>
              <w:tab/>
              <w:t>Novedades en materia de ciudadanía y naturalización</w:t>
            </w:r>
            <w:r>
              <w:rPr>
                <w:lang w:val="es-UY"/>
              </w:rPr>
              <w:tab/>
            </w:r>
          </w:p>
        </w:tc>
        <w:tc>
          <w:tcPr>
            <w:tcW w:w="992" w:type="dxa"/>
            <w:vAlign w:val="bottom"/>
          </w:tcPr>
          <w:p w:rsidR="00000000" w:rsidRDefault="00000000">
            <w:pPr>
              <w:tabs>
                <w:tab w:val="right" w:leader="dot" w:pos="7371"/>
                <w:tab w:val="right" w:leader="dot" w:pos="8647"/>
              </w:tabs>
              <w:jc w:val="right"/>
              <w:rPr>
                <w:noProof/>
              </w:rPr>
            </w:pPr>
            <w:r>
              <w:rPr>
                <w:noProof/>
              </w:rPr>
              <w:t>35</w:t>
            </w:r>
          </w:p>
        </w:tc>
      </w:tr>
      <w:tr w:rsidR="00000000">
        <w:tblPrEx>
          <w:tblCellMar>
            <w:top w:w="0" w:type="dxa"/>
            <w:bottom w:w="0" w:type="dxa"/>
          </w:tblCellMar>
        </w:tblPrEx>
        <w:trPr>
          <w:cantSplit/>
        </w:trPr>
        <w:tc>
          <w:tcPr>
            <w:tcW w:w="1460" w:type="dxa"/>
            <w:gridSpan w:val="3"/>
          </w:tcPr>
          <w:p w:rsidR="00000000" w:rsidRDefault="00000000">
            <w:pPr>
              <w:tabs>
                <w:tab w:val="left" w:pos="284"/>
                <w:tab w:val="left" w:pos="567"/>
                <w:tab w:val="left" w:pos="851"/>
                <w:tab w:val="left" w:pos="1134"/>
                <w:tab w:val="left" w:pos="1418"/>
                <w:tab w:val="right" w:leader="dot" w:pos="7938"/>
              </w:tabs>
              <w:jc w:val="right"/>
              <w:rPr>
                <w:noProof/>
              </w:rPr>
            </w:pPr>
            <w:r>
              <w:rPr>
                <w:noProof/>
              </w:rPr>
              <w:t>IV.</w:t>
            </w:r>
          </w:p>
        </w:tc>
        <w:tc>
          <w:tcPr>
            <w:tcW w:w="7471" w:type="dxa"/>
          </w:tcPr>
          <w:p w:rsidR="00000000" w:rsidRDefault="00000000">
            <w:pPr>
              <w:keepNext/>
              <w:tabs>
                <w:tab w:val="left" w:pos="284"/>
                <w:tab w:val="left" w:pos="567"/>
                <w:tab w:val="left" w:pos="851"/>
                <w:tab w:val="left" w:pos="1134"/>
                <w:tab w:val="left" w:pos="1418"/>
                <w:tab w:val="right" w:leader="dot" w:pos="7938"/>
              </w:tabs>
              <w:ind w:right="57"/>
              <w:outlineLvl w:val="0"/>
              <w:rPr>
                <w:lang w:val="es-UY"/>
              </w:rPr>
            </w:pPr>
            <w:r>
              <w:rPr>
                <w:lang w:val="es-UY"/>
              </w:rPr>
              <w:t>Trabajo y economía</w:t>
            </w:r>
            <w:r>
              <w:rPr>
                <w:lang w:val="es-UY"/>
              </w:rPr>
              <w:tab/>
            </w:r>
          </w:p>
        </w:tc>
        <w:tc>
          <w:tcPr>
            <w:tcW w:w="992" w:type="dxa"/>
            <w:vAlign w:val="bottom"/>
          </w:tcPr>
          <w:p w:rsidR="00000000" w:rsidRDefault="00000000">
            <w:pPr>
              <w:tabs>
                <w:tab w:val="right" w:leader="dot" w:pos="7371"/>
                <w:tab w:val="right" w:leader="dot" w:pos="8647"/>
              </w:tabs>
              <w:jc w:val="right"/>
              <w:rPr>
                <w:noProof/>
              </w:rPr>
            </w:pPr>
            <w:r>
              <w:rPr>
                <w:noProof/>
              </w:rPr>
              <w:t>36</w:t>
            </w:r>
          </w:p>
        </w:tc>
      </w:tr>
      <w:tr w:rsidR="00000000">
        <w:tblPrEx>
          <w:tblCellMar>
            <w:top w:w="0" w:type="dxa"/>
            <w:bottom w:w="0" w:type="dxa"/>
          </w:tblCellMar>
        </w:tblPrEx>
        <w:trPr>
          <w:cantSplit/>
        </w:trPr>
        <w:tc>
          <w:tcPr>
            <w:tcW w:w="1460" w:type="dxa"/>
            <w:gridSpan w:val="3"/>
          </w:tcPr>
          <w:p w:rsidR="00000000" w:rsidRDefault="00000000">
            <w:pPr>
              <w:tabs>
                <w:tab w:val="left" w:pos="284"/>
                <w:tab w:val="left" w:pos="567"/>
                <w:tab w:val="left" w:pos="851"/>
                <w:tab w:val="left" w:pos="1134"/>
                <w:tab w:val="left" w:pos="1418"/>
                <w:tab w:val="right" w:leader="dot" w:pos="7938"/>
              </w:tabs>
              <w:rPr>
                <w:noProof/>
              </w:rPr>
            </w:pPr>
          </w:p>
        </w:tc>
        <w:tc>
          <w:tcPr>
            <w:tcW w:w="7471" w:type="dxa"/>
          </w:tcPr>
          <w:p w:rsidR="00000000" w:rsidRDefault="00000000">
            <w:pPr>
              <w:keepNext/>
              <w:tabs>
                <w:tab w:val="left" w:pos="284"/>
                <w:tab w:val="left" w:pos="567"/>
                <w:tab w:val="left" w:pos="851"/>
                <w:tab w:val="left" w:pos="1134"/>
                <w:tab w:val="left" w:pos="1418"/>
                <w:tab w:val="right" w:leader="dot" w:pos="7938"/>
              </w:tabs>
              <w:ind w:left="284" w:right="57" w:hanging="284"/>
              <w:outlineLvl w:val="0"/>
              <w:rPr>
                <w:lang w:val="es-UY"/>
              </w:rPr>
            </w:pPr>
            <w:r>
              <w:rPr>
                <w:lang w:val="es-UY"/>
              </w:rPr>
              <w:t>A.</w:t>
            </w:r>
            <w:r>
              <w:rPr>
                <w:lang w:val="es-UY"/>
              </w:rPr>
              <w:tab/>
              <w:t>Disposiciones constitucionales y legislativas actualmente en vigor</w:t>
            </w:r>
            <w:r>
              <w:rPr>
                <w:lang w:val="es-UY"/>
              </w:rPr>
              <w:tab/>
            </w:r>
          </w:p>
        </w:tc>
        <w:tc>
          <w:tcPr>
            <w:tcW w:w="992" w:type="dxa"/>
            <w:vAlign w:val="bottom"/>
          </w:tcPr>
          <w:p w:rsidR="00000000" w:rsidRDefault="00000000">
            <w:pPr>
              <w:tabs>
                <w:tab w:val="right" w:leader="dot" w:pos="7371"/>
                <w:tab w:val="right" w:leader="dot" w:pos="8647"/>
              </w:tabs>
              <w:jc w:val="right"/>
              <w:rPr>
                <w:noProof/>
              </w:rPr>
            </w:pPr>
            <w:r>
              <w:rPr>
                <w:noProof/>
              </w:rPr>
              <w:t>36</w:t>
            </w:r>
          </w:p>
        </w:tc>
      </w:tr>
      <w:tr w:rsidR="00000000">
        <w:tblPrEx>
          <w:tblCellMar>
            <w:top w:w="0" w:type="dxa"/>
            <w:bottom w:w="0" w:type="dxa"/>
          </w:tblCellMar>
        </w:tblPrEx>
        <w:trPr>
          <w:cantSplit/>
        </w:trPr>
        <w:tc>
          <w:tcPr>
            <w:tcW w:w="1460" w:type="dxa"/>
            <w:gridSpan w:val="3"/>
          </w:tcPr>
          <w:p w:rsidR="00000000" w:rsidRDefault="00000000">
            <w:pPr>
              <w:tabs>
                <w:tab w:val="left" w:pos="284"/>
                <w:tab w:val="left" w:pos="567"/>
                <w:tab w:val="left" w:pos="851"/>
                <w:tab w:val="left" w:pos="1134"/>
                <w:tab w:val="left" w:pos="1418"/>
                <w:tab w:val="right" w:leader="dot" w:pos="7938"/>
              </w:tabs>
              <w:rPr>
                <w:noProof/>
              </w:rPr>
            </w:pPr>
          </w:p>
        </w:tc>
        <w:tc>
          <w:tcPr>
            <w:tcW w:w="7471" w:type="dxa"/>
          </w:tcPr>
          <w:p w:rsidR="00000000" w:rsidRDefault="00000000">
            <w:pPr>
              <w:tabs>
                <w:tab w:val="left" w:pos="284"/>
                <w:tab w:val="left" w:pos="567"/>
                <w:tab w:val="left" w:pos="851"/>
                <w:tab w:val="left" w:pos="1134"/>
                <w:tab w:val="left" w:pos="1418"/>
                <w:tab w:val="right" w:leader="dot" w:pos="7938"/>
              </w:tabs>
              <w:ind w:left="57" w:right="57"/>
              <w:rPr>
                <w:lang w:val="es-UY"/>
              </w:rPr>
            </w:pPr>
            <w:r>
              <w:rPr>
                <w:lang w:val="es-UY"/>
              </w:rPr>
              <w:tab/>
              <w:t>1.</w:t>
            </w:r>
            <w:r>
              <w:rPr>
                <w:lang w:val="es-UY"/>
              </w:rPr>
              <w:tab/>
              <w:t>Derecho al trabajo y oportunidades de empleo</w:t>
            </w:r>
            <w:r>
              <w:rPr>
                <w:lang w:val="es-UY"/>
              </w:rPr>
              <w:tab/>
            </w:r>
          </w:p>
        </w:tc>
        <w:tc>
          <w:tcPr>
            <w:tcW w:w="992" w:type="dxa"/>
            <w:vAlign w:val="bottom"/>
          </w:tcPr>
          <w:p w:rsidR="00000000" w:rsidRDefault="00000000">
            <w:pPr>
              <w:tabs>
                <w:tab w:val="right" w:leader="dot" w:pos="7088"/>
                <w:tab w:val="right" w:pos="7162"/>
                <w:tab w:val="right" w:leader="dot" w:pos="7371"/>
                <w:tab w:val="right" w:leader="dot" w:pos="8647"/>
              </w:tabs>
              <w:jc w:val="right"/>
              <w:rPr>
                <w:noProof/>
              </w:rPr>
            </w:pPr>
            <w:r>
              <w:rPr>
                <w:noProof/>
              </w:rPr>
              <w:t>36</w:t>
            </w:r>
          </w:p>
        </w:tc>
      </w:tr>
      <w:tr w:rsidR="00000000">
        <w:tblPrEx>
          <w:tblCellMar>
            <w:top w:w="0" w:type="dxa"/>
            <w:bottom w:w="0" w:type="dxa"/>
          </w:tblCellMar>
        </w:tblPrEx>
        <w:trPr>
          <w:cantSplit/>
        </w:trPr>
        <w:tc>
          <w:tcPr>
            <w:tcW w:w="1460" w:type="dxa"/>
            <w:gridSpan w:val="3"/>
          </w:tcPr>
          <w:p w:rsidR="00000000" w:rsidRDefault="00000000">
            <w:pPr>
              <w:tabs>
                <w:tab w:val="left" w:pos="284"/>
                <w:tab w:val="left" w:pos="567"/>
                <w:tab w:val="left" w:pos="851"/>
                <w:tab w:val="left" w:pos="1134"/>
                <w:tab w:val="left" w:pos="1418"/>
                <w:tab w:val="right" w:leader="dot" w:pos="7938"/>
              </w:tabs>
              <w:rPr>
                <w:noProof/>
              </w:rPr>
            </w:pPr>
          </w:p>
        </w:tc>
        <w:tc>
          <w:tcPr>
            <w:tcW w:w="7471" w:type="dxa"/>
          </w:tcPr>
          <w:p w:rsidR="00000000" w:rsidRDefault="00000000">
            <w:pPr>
              <w:tabs>
                <w:tab w:val="left" w:pos="284"/>
                <w:tab w:val="left" w:pos="567"/>
                <w:tab w:val="left" w:pos="851"/>
                <w:tab w:val="left" w:pos="1134"/>
                <w:tab w:val="left" w:pos="1418"/>
                <w:tab w:val="right" w:leader="dot" w:pos="7938"/>
              </w:tabs>
              <w:ind w:left="57" w:right="57"/>
              <w:rPr>
                <w:lang w:val="es-UY"/>
              </w:rPr>
            </w:pPr>
            <w:r>
              <w:rPr>
                <w:lang w:val="es-UY"/>
              </w:rPr>
              <w:tab/>
              <w:t>2.</w:t>
            </w:r>
            <w:r>
              <w:rPr>
                <w:lang w:val="es-UY"/>
              </w:rPr>
              <w:tab/>
              <w:t>Remuneración</w:t>
            </w:r>
            <w:r>
              <w:rPr>
                <w:lang w:val="es-UY"/>
              </w:rPr>
              <w:tab/>
            </w:r>
          </w:p>
        </w:tc>
        <w:tc>
          <w:tcPr>
            <w:tcW w:w="992" w:type="dxa"/>
            <w:vAlign w:val="bottom"/>
          </w:tcPr>
          <w:p w:rsidR="00000000" w:rsidRDefault="00000000">
            <w:pPr>
              <w:tabs>
                <w:tab w:val="right" w:leader="dot" w:pos="7088"/>
                <w:tab w:val="right" w:pos="7162"/>
                <w:tab w:val="right" w:leader="dot" w:pos="7371"/>
                <w:tab w:val="right" w:leader="dot" w:pos="8647"/>
              </w:tabs>
              <w:jc w:val="right"/>
              <w:rPr>
                <w:noProof/>
              </w:rPr>
            </w:pPr>
            <w:r>
              <w:rPr>
                <w:noProof/>
              </w:rPr>
              <w:t>36</w:t>
            </w:r>
          </w:p>
        </w:tc>
      </w:tr>
      <w:tr w:rsidR="00000000">
        <w:tblPrEx>
          <w:tblCellMar>
            <w:top w:w="0" w:type="dxa"/>
            <w:bottom w:w="0" w:type="dxa"/>
          </w:tblCellMar>
        </w:tblPrEx>
        <w:trPr>
          <w:cantSplit/>
        </w:trPr>
        <w:tc>
          <w:tcPr>
            <w:tcW w:w="1460" w:type="dxa"/>
            <w:gridSpan w:val="3"/>
          </w:tcPr>
          <w:p w:rsidR="00000000" w:rsidRDefault="00000000">
            <w:pPr>
              <w:tabs>
                <w:tab w:val="left" w:pos="284"/>
                <w:tab w:val="left" w:pos="567"/>
                <w:tab w:val="left" w:pos="851"/>
                <w:tab w:val="left" w:pos="1134"/>
                <w:tab w:val="left" w:pos="1418"/>
                <w:tab w:val="right" w:leader="dot" w:pos="7938"/>
              </w:tabs>
              <w:rPr>
                <w:noProof/>
              </w:rPr>
            </w:pPr>
          </w:p>
        </w:tc>
        <w:tc>
          <w:tcPr>
            <w:tcW w:w="7471" w:type="dxa"/>
          </w:tcPr>
          <w:p w:rsidR="00000000" w:rsidRDefault="00000000">
            <w:pPr>
              <w:tabs>
                <w:tab w:val="left" w:pos="284"/>
                <w:tab w:val="left" w:pos="567"/>
                <w:tab w:val="left" w:pos="851"/>
                <w:tab w:val="left" w:pos="1134"/>
                <w:tab w:val="left" w:pos="1418"/>
                <w:tab w:val="right" w:leader="dot" w:pos="7938"/>
              </w:tabs>
              <w:ind w:left="57" w:right="57"/>
              <w:rPr>
                <w:lang w:val="es-UY"/>
              </w:rPr>
            </w:pPr>
            <w:r>
              <w:rPr>
                <w:lang w:val="es-UY"/>
              </w:rPr>
              <w:tab/>
              <w:t>3.</w:t>
            </w:r>
            <w:r>
              <w:rPr>
                <w:lang w:val="es-UY"/>
              </w:rPr>
              <w:tab/>
              <w:t>Seguridad del empleo</w:t>
            </w:r>
            <w:r>
              <w:rPr>
                <w:lang w:val="es-UY"/>
              </w:rPr>
              <w:tab/>
            </w:r>
          </w:p>
        </w:tc>
        <w:tc>
          <w:tcPr>
            <w:tcW w:w="992" w:type="dxa"/>
            <w:vAlign w:val="bottom"/>
          </w:tcPr>
          <w:p w:rsidR="00000000" w:rsidRDefault="00000000">
            <w:pPr>
              <w:tabs>
                <w:tab w:val="right" w:leader="dot" w:pos="7088"/>
                <w:tab w:val="right" w:pos="7162"/>
                <w:tab w:val="right" w:leader="dot" w:pos="7371"/>
                <w:tab w:val="right" w:leader="dot" w:pos="8647"/>
              </w:tabs>
              <w:jc w:val="right"/>
              <w:rPr>
                <w:noProof/>
              </w:rPr>
            </w:pPr>
            <w:r>
              <w:rPr>
                <w:noProof/>
              </w:rPr>
              <w:t>37</w:t>
            </w:r>
          </w:p>
        </w:tc>
      </w:tr>
      <w:tr w:rsidR="00000000">
        <w:tblPrEx>
          <w:tblCellMar>
            <w:top w:w="0" w:type="dxa"/>
            <w:bottom w:w="0" w:type="dxa"/>
          </w:tblCellMar>
        </w:tblPrEx>
        <w:trPr>
          <w:cantSplit/>
        </w:trPr>
        <w:tc>
          <w:tcPr>
            <w:tcW w:w="1460" w:type="dxa"/>
            <w:gridSpan w:val="3"/>
          </w:tcPr>
          <w:p w:rsidR="00000000" w:rsidRDefault="00000000">
            <w:pPr>
              <w:tabs>
                <w:tab w:val="left" w:pos="284"/>
                <w:tab w:val="left" w:pos="567"/>
                <w:tab w:val="left" w:pos="851"/>
                <w:tab w:val="left" w:pos="1134"/>
                <w:tab w:val="left" w:pos="1418"/>
                <w:tab w:val="right" w:leader="dot" w:pos="7938"/>
              </w:tabs>
              <w:rPr>
                <w:noProof/>
              </w:rPr>
            </w:pPr>
          </w:p>
        </w:tc>
        <w:tc>
          <w:tcPr>
            <w:tcW w:w="7471" w:type="dxa"/>
          </w:tcPr>
          <w:p w:rsidR="00000000" w:rsidRDefault="00000000">
            <w:pPr>
              <w:tabs>
                <w:tab w:val="left" w:pos="284"/>
                <w:tab w:val="left" w:pos="567"/>
                <w:tab w:val="left" w:pos="851"/>
                <w:tab w:val="left" w:pos="1134"/>
                <w:tab w:val="left" w:pos="1418"/>
                <w:tab w:val="right" w:leader="dot" w:pos="7938"/>
              </w:tabs>
              <w:ind w:left="57" w:right="57"/>
              <w:rPr>
                <w:lang w:val="es-UY"/>
              </w:rPr>
            </w:pPr>
            <w:r>
              <w:rPr>
                <w:lang w:val="es-UY"/>
              </w:rPr>
              <w:tab/>
              <w:t>4.</w:t>
            </w:r>
            <w:r>
              <w:rPr>
                <w:lang w:val="es-UY"/>
              </w:rPr>
              <w:tab/>
              <w:t>Licencia por maternidad</w:t>
            </w:r>
            <w:r>
              <w:rPr>
                <w:lang w:val="es-UY"/>
              </w:rPr>
              <w:tab/>
            </w:r>
          </w:p>
        </w:tc>
        <w:tc>
          <w:tcPr>
            <w:tcW w:w="992" w:type="dxa"/>
            <w:vAlign w:val="bottom"/>
          </w:tcPr>
          <w:p w:rsidR="00000000" w:rsidRDefault="00000000">
            <w:pPr>
              <w:tabs>
                <w:tab w:val="right" w:leader="dot" w:pos="7088"/>
                <w:tab w:val="right" w:pos="7162"/>
                <w:tab w:val="right" w:leader="dot" w:pos="7371"/>
                <w:tab w:val="right" w:leader="dot" w:pos="8647"/>
              </w:tabs>
              <w:jc w:val="right"/>
              <w:rPr>
                <w:noProof/>
              </w:rPr>
            </w:pPr>
            <w:r>
              <w:rPr>
                <w:noProof/>
              </w:rPr>
              <w:t>37</w:t>
            </w:r>
          </w:p>
        </w:tc>
      </w:tr>
      <w:tr w:rsidR="00000000">
        <w:tblPrEx>
          <w:tblCellMar>
            <w:top w:w="0" w:type="dxa"/>
            <w:bottom w:w="0" w:type="dxa"/>
          </w:tblCellMar>
        </w:tblPrEx>
        <w:trPr>
          <w:cantSplit/>
        </w:trPr>
        <w:tc>
          <w:tcPr>
            <w:tcW w:w="1460" w:type="dxa"/>
            <w:gridSpan w:val="3"/>
          </w:tcPr>
          <w:p w:rsidR="00000000" w:rsidRDefault="00000000">
            <w:pPr>
              <w:tabs>
                <w:tab w:val="left" w:pos="284"/>
                <w:tab w:val="left" w:pos="567"/>
                <w:tab w:val="left" w:pos="851"/>
                <w:tab w:val="left" w:pos="1134"/>
                <w:tab w:val="left" w:pos="1418"/>
                <w:tab w:val="right" w:leader="dot" w:pos="7938"/>
              </w:tabs>
              <w:rPr>
                <w:noProof/>
              </w:rPr>
            </w:pPr>
          </w:p>
        </w:tc>
        <w:tc>
          <w:tcPr>
            <w:tcW w:w="7471" w:type="dxa"/>
          </w:tcPr>
          <w:p w:rsidR="00000000" w:rsidRDefault="00000000">
            <w:pPr>
              <w:tabs>
                <w:tab w:val="left" w:pos="284"/>
                <w:tab w:val="left" w:pos="567"/>
                <w:tab w:val="left" w:pos="851"/>
                <w:tab w:val="left" w:pos="1134"/>
                <w:tab w:val="left" w:pos="1418"/>
                <w:tab w:val="right" w:leader="dot" w:pos="7938"/>
              </w:tabs>
              <w:ind w:left="57" w:right="57"/>
              <w:rPr>
                <w:lang w:val="es-UY"/>
              </w:rPr>
            </w:pPr>
            <w:r>
              <w:rPr>
                <w:lang w:val="es-UY"/>
              </w:rPr>
              <w:tab/>
              <w:t>5.</w:t>
            </w:r>
            <w:r>
              <w:rPr>
                <w:lang w:val="es-UY"/>
              </w:rPr>
              <w:tab/>
              <w:t>Cuidado de los niños</w:t>
            </w:r>
            <w:r>
              <w:rPr>
                <w:lang w:val="es-UY"/>
              </w:rPr>
              <w:tab/>
            </w:r>
          </w:p>
        </w:tc>
        <w:tc>
          <w:tcPr>
            <w:tcW w:w="992" w:type="dxa"/>
            <w:vAlign w:val="bottom"/>
          </w:tcPr>
          <w:p w:rsidR="00000000" w:rsidRDefault="00000000">
            <w:pPr>
              <w:tabs>
                <w:tab w:val="right" w:leader="dot" w:pos="7088"/>
                <w:tab w:val="right" w:pos="7162"/>
                <w:tab w:val="right" w:leader="dot" w:pos="7371"/>
                <w:tab w:val="right" w:leader="dot" w:pos="8647"/>
              </w:tabs>
              <w:jc w:val="right"/>
              <w:rPr>
                <w:noProof/>
              </w:rPr>
            </w:pPr>
            <w:r>
              <w:rPr>
                <w:noProof/>
              </w:rPr>
              <w:t>37</w:t>
            </w:r>
          </w:p>
        </w:tc>
      </w:tr>
      <w:tr w:rsidR="00000000">
        <w:tblPrEx>
          <w:tblCellMar>
            <w:top w:w="0" w:type="dxa"/>
            <w:bottom w:w="0" w:type="dxa"/>
          </w:tblCellMar>
        </w:tblPrEx>
        <w:trPr>
          <w:cantSplit/>
        </w:trPr>
        <w:tc>
          <w:tcPr>
            <w:tcW w:w="1460" w:type="dxa"/>
            <w:gridSpan w:val="3"/>
          </w:tcPr>
          <w:p w:rsidR="00000000" w:rsidRDefault="00000000">
            <w:pPr>
              <w:tabs>
                <w:tab w:val="left" w:pos="284"/>
                <w:tab w:val="left" w:pos="567"/>
                <w:tab w:val="left" w:pos="851"/>
                <w:tab w:val="left" w:pos="1134"/>
                <w:tab w:val="left" w:pos="1418"/>
                <w:tab w:val="right" w:leader="dot" w:pos="7938"/>
              </w:tabs>
              <w:rPr>
                <w:noProof/>
              </w:rPr>
            </w:pPr>
          </w:p>
        </w:tc>
        <w:tc>
          <w:tcPr>
            <w:tcW w:w="7471" w:type="dxa"/>
          </w:tcPr>
          <w:p w:rsidR="00000000" w:rsidRDefault="00000000">
            <w:pPr>
              <w:tabs>
                <w:tab w:val="left" w:pos="284"/>
                <w:tab w:val="left" w:pos="567"/>
                <w:tab w:val="left" w:pos="851"/>
                <w:tab w:val="left" w:pos="1134"/>
                <w:tab w:val="left" w:pos="1418"/>
                <w:tab w:val="right" w:leader="dot" w:pos="7938"/>
              </w:tabs>
              <w:ind w:left="57" w:right="57"/>
              <w:rPr>
                <w:lang w:val="es-UY"/>
              </w:rPr>
            </w:pPr>
            <w:r>
              <w:rPr>
                <w:lang w:val="es-UY"/>
              </w:rPr>
              <w:tab/>
              <w:t>6.</w:t>
            </w:r>
            <w:r>
              <w:rPr>
                <w:lang w:val="es-UY"/>
              </w:rPr>
              <w:tab/>
              <w:t>Protección de la salud y la seguridad en el lugar de trabajo</w:t>
            </w:r>
            <w:r>
              <w:rPr>
                <w:lang w:val="es-UY"/>
              </w:rPr>
              <w:tab/>
            </w:r>
          </w:p>
        </w:tc>
        <w:tc>
          <w:tcPr>
            <w:tcW w:w="992" w:type="dxa"/>
            <w:vAlign w:val="bottom"/>
          </w:tcPr>
          <w:p w:rsidR="00000000" w:rsidRDefault="00000000">
            <w:pPr>
              <w:tabs>
                <w:tab w:val="right" w:leader="dot" w:pos="7088"/>
                <w:tab w:val="right" w:pos="7162"/>
                <w:tab w:val="right" w:leader="dot" w:pos="7371"/>
                <w:tab w:val="right" w:leader="dot" w:pos="8647"/>
              </w:tabs>
              <w:jc w:val="right"/>
              <w:rPr>
                <w:noProof/>
              </w:rPr>
            </w:pPr>
            <w:r>
              <w:rPr>
                <w:noProof/>
              </w:rPr>
              <w:t>37</w:t>
            </w:r>
          </w:p>
        </w:tc>
      </w:tr>
      <w:tr w:rsidR="00000000">
        <w:tblPrEx>
          <w:tblCellMar>
            <w:top w:w="0" w:type="dxa"/>
            <w:bottom w:w="0" w:type="dxa"/>
          </w:tblCellMar>
        </w:tblPrEx>
        <w:trPr>
          <w:cantSplit/>
        </w:trPr>
        <w:tc>
          <w:tcPr>
            <w:tcW w:w="1460" w:type="dxa"/>
            <w:gridSpan w:val="3"/>
          </w:tcPr>
          <w:p w:rsidR="00000000" w:rsidRDefault="00000000">
            <w:pPr>
              <w:tabs>
                <w:tab w:val="left" w:pos="284"/>
                <w:tab w:val="left" w:pos="567"/>
                <w:tab w:val="left" w:pos="851"/>
                <w:tab w:val="left" w:pos="1134"/>
                <w:tab w:val="left" w:pos="1418"/>
                <w:tab w:val="right" w:leader="dot" w:pos="7938"/>
              </w:tabs>
              <w:rPr>
                <w:noProof/>
              </w:rPr>
            </w:pPr>
          </w:p>
        </w:tc>
        <w:tc>
          <w:tcPr>
            <w:tcW w:w="7471" w:type="dxa"/>
          </w:tcPr>
          <w:p w:rsidR="00000000" w:rsidRDefault="00000000">
            <w:pPr>
              <w:tabs>
                <w:tab w:val="left" w:pos="284"/>
                <w:tab w:val="left" w:pos="567"/>
                <w:tab w:val="left" w:pos="851"/>
                <w:tab w:val="left" w:pos="1134"/>
                <w:tab w:val="left" w:pos="1418"/>
                <w:tab w:val="right" w:leader="dot" w:pos="7938"/>
              </w:tabs>
              <w:ind w:left="57" w:right="57"/>
              <w:rPr>
                <w:lang w:val="es-UY"/>
              </w:rPr>
            </w:pPr>
            <w:r>
              <w:rPr>
                <w:lang w:val="es-UY"/>
              </w:rPr>
              <w:tab/>
              <w:t>7.</w:t>
            </w:r>
            <w:r>
              <w:rPr>
                <w:lang w:val="es-UY"/>
              </w:rPr>
              <w:tab/>
              <w:t>Préstamos bancarios e hipotecas</w:t>
            </w:r>
            <w:r>
              <w:rPr>
                <w:lang w:val="es-UY"/>
              </w:rPr>
              <w:tab/>
            </w:r>
          </w:p>
        </w:tc>
        <w:tc>
          <w:tcPr>
            <w:tcW w:w="992" w:type="dxa"/>
            <w:vAlign w:val="bottom"/>
          </w:tcPr>
          <w:p w:rsidR="00000000" w:rsidRDefault="00000000">
            <w:pPr>
              <w:tabs>
                <w:tab w:val="right" w:leader="dot" w:pos="7088"/>
                <w:tab w:val="right" w:pos="7162"/>
                <w:tab w:val="right" w:leader="dot" w:pos="7371"/>
                <w:tab w:val="right" w:leader="dot" w:pos="8647"/>
              </w:tabs>
              <w:jc w:val="right"/>
              <w:rPr>
                <w:noProof/>
              </w:rPr>
            </w:pPr>
            <w:r>
              <w:rPr>
                <w:noProof/>
              </w:rPr>
              <w:t>37</w:t>
            </w:r>
          </w:p>
        </w:tc>
      </w:tr>
      <w:tr w:rsidR="00000000">
        <w:tblPrEx>
          <w:tblCellMar>
            <w:top w:w="0" w:type="dxa"/>
            <w:bottom w:w="0" w:type="dxa"/>
          </w:tblCellMar>
        </w:tblPrEx>
        <w:trPr>
          <w:cantSplit/>
        </w:trPr>
        <w:tc>
          <w:tcPr>
            <w:tcW w:w="1460" w:type="dxa"/>
            <w:gridSpan w:val="3"/>
          </w:tcPr>
          <w:p w:rsidR="00000000" w:rsidRDefault="00000000">
            <w:pPr>
              <w:tabs>
                <w:tab w:val="left" w:pos="284"/>
                <w:tab w:val="left" w:pos="567"/>
                <w:tab w:val="left" w:pos="851"/>
                <w:tab w:val="left" w:pos="1134"/>
                <w:tab w:val="left" w:pos="1418"/>
                <w:tab w:val="right" w:leader="dot" w:pos="7938"/>
              </w:tabs>
              <w:rPr>
                <w:noProof/>
              </w:rPr>
            </w:pPr>
          </w:p>
        </w:tc>
        <w:tc>
          <w:tcPr>
            <w:tcW w:w="7471" w:type="dxa"/>
          </w:tcPr>
          <w:p w:rsidR="00000000" w:rsidRDefault="00000000">
            <w:pPr>
              <w:tabs>
                <w:tab w:val="left" w:pos="284"/>
                <w:tab w:val="left" w:pos="567"/>
                <w:tab w:val="left" w:pos="851"/>
                <w:tab w:val="left" w:pos="1134"/>
                <w:tab w:val="left" w:pos="1418"/>
                <w:tab w:val="right" w:leader="dot" w:pos="7938"/>
              </w:tabs>
              <w:ind w:right="57"/>
              <w:rPr>
                <w:lang w:val="es-UY"/>
              </w:rPr>
            </w:pPr>
            <w:r>
              <w:rPr>
                <w:lang w:val="es-UY"/>
              </w:rPr>
              <w:t>B.</w:t>
            </w:r>
            <w:r>
              <w:rPr>
                <w:lang w:val="es-UY"/>
              </w:rPr>
              <w:tab/>
              <w:t>Aspectos principales de la discriminación contra la mujer</w:t>
            </w:r>
            <w:r>
              <w:rPr>
                <w:lang w:val="es-UY"/>
              </w:rPr>
              <w:tab/>
            </w:r>
          </w:p>
        </w:tc>
        <w:tc>
          <w:tcPr>
            <w:tcW w:w="992" w:type="dxa"/>
            <w:vAlign w:val="bottom"/>
          </w:tcPr>
          <w:p w:rsidR="00000000" w:rsidRDefault="00000000">
            <w:pPr>
              <w:tabs>
                <w:tab w:val="right" w:leader="dot" w:pos="7088"/>
                <w:tab w:val="right" w:pos="7162"/>
                <w:tab w:val="right" w:leader="dot" w:pos="7371"/>
                <w:tab w:val="right" w:leader="dot" w:pos="8647"/>
              </w:tabs>
              <w:jc w:val="right"/>
              <w:rPr>
                <w:noProof/>
              </w:rPr>
            </w:pPr>
            <w:r>
              <w:rPr>
                <w:noProof/>
              </w:rPr>
              <w:t>38</w:t>
            </w:r>
          </w:p>
        </w:tc>
      </w:tr>
      <w:tr w:rsidR="00000000">
        <w:tblPrEx>
          <w:tblCellMar>
            <w:top w:w="0" w:type="dxa"/>
            <w:bottom w:w="0" w:type="dxa"/>
          </w:tblCellMar>
        </w:tblPrEx>
        <w:trPr>
          <w:cantSplit/>
        </w:trPr>
        <w:tc>
          <w:tcPr>
            <w:tcW w:w="1460" w:type="dxa"/>
            <w:gridSpan w:val="3"/>
          </w:tcPr>
          <w:p w:rsidR="00000000" w:rsidRDefault="00000000">
            <w:pPr>
              <w:tabs>
                <w:tab w:val="left" w:pos="284"/>
                <w:tab w:val="left" w:pos="567"/>
                <w:tab w:val="left" w:pos="851"/>
                <w:tab w:val="left" w:pos="1134"/>
                <w:tab w:val="left" w:pos="1418"/>
                <w:tab w:val="right" w:leader="dot" w:pos="7938"/>
              </w:tabs>
              <w:rPr>
                <w:noProof/>
              </w:rPr>
            </w:pPr>
          </w:p>
        </w:tc>
        <w:tc>
          <w:tcPr>
            <w:tcW w:w="7471" w:type="dxa"/>
          </w:tcPr>
          <w:p w:rsidR="00000000" w:rsidRDefault="00000000">
            <w:pPr>
              <w:tabs>
                <w:tab w:val="left" w:pos="284"/>
                <w:tab w:val="left" w:pos="567"/>
                <w:tab w:val="left" w:pos="851"/>
                <w:tab w:val="left" w:pos="1134"/>
                <w:tab w:val="left" w:pos="1418"/>
                <w:tab w:val="right" w:leader="dot" w:pos="7938"/>
              </w:tabs>
              <w:ind w:left="57" w:right="57"/>
              <w:rPr>
                <w:lang w:val="es-UY"/>
              </w:rPr>
            </w:pPr>
            <w:r>
              <w:rPr>
                <w:lang w:val="es-UY"/>
              </w:rPr>
              <w:tab/>
              <w:t>1.</w:t>
            </w:r>
            <w:r>
              <w:rPr>
                <w:lang w:val="es-UY"/>
              </w:rPr>
              <w:tab/>
              <w:t>Asistencia y prestaciones sociales</w:t>
            </w:r>
            <w:r>
              <w:rPr>
                <w:lang w:val="es-UY"/>
              </w:rPr>
              <w:tab/>
            </w:r>
          </w:p>
        </w:tc>
        <w:tc>
          <w:tcPr>
            <w:tcW w:w="992" w:type="dxa"/>
            <w:vAlign w:val="bottom"/>
          </w:tcPr>
          <w:p w:rsidR="00000000" w:rsidRDefault="00000000">
            <w:pPr>
              <w:tabs>
                <w:tab w:val="right" w:leader="dot" w:pos="7088"/>
                <w:tab w:val="right" w:pos="7162"/>
                <w:tab w:val="right" w:leader="dot" w:pos="7371"/>
                <w:tab w:val="right" w:leader="dot" w:pos="8647"/>
              </w:tabs>
              <w:jc w:val="right"/>
              <w:rPr>
                <w:noProof/>
              </w:rPr>
            </w:pPr>
            <w:r>
              <w:rPr>
                <w:noProof/>
              </w:rPr>
              <w:t>38</w:t>
            </w:r>
          </w:p>
        </w:tc>
      </w:tr>
      <w:tr w:rsidR="00000000">
        <w:tblPrEx>
          <w:tblCellMar>
            <w:top w:w="0" w:type="dxa"/>
            <w:bottom w:w="0" w:type="dxa"/>
          </w:tblCellMar>
        </w:tblPrEx>
        <w:trPr>
          <w:cantSplit/>
        </w:trPr>
        <w:tc>
          <w:tcPr>
            <w:tcW w:w="1460" w:type="dxa"/>
            <w:gridSpan w:val="3"/>
          </w:tcPr>
          <w:p w:rsidR="00000000" w:rsidRDefault="00000000">
            <w:pPr>
              <w:tabs>
                <w:tab w:val="left" w:pos="284"/>
                <w:tab w:val="left" w:pos="567"/>
                <w:tab w:val="left" w:pos="851"/>
                <w:tab w:val="left" w:pos="1134"/>
                <w:tab w:val="left" w:pos="1418"/>
                <w:tab w:val="right" w:leader="dot" w:pos="7938"/>
              </w:tabs>
              <w:rPr>
                <w:noProof/>
              </w:rPr>
            </w:pPr>
          </w:p>
        </w:tc>
        <w:tc>
          <w:tcPr>
            <w:tcW w:w="7471" w:type="dxa"/>
          </w:tcPr>
          <w:p w:rsidR="00000000" w:rsidRDefault="00000000">
            <w:pPr>
              <w:tabs>
                <w:tab w:val="left" w:pos="284"/>
                <w:tab w:val="left" w:pos="567"/>
                <w:tab w:val="left" w:pos="851"/>
                <w:tab w:val="left" w:pos="1134"/>
                <w:tab w:val="left" w:pos="1418"/>
                <w:tab w:val="right" w:leader="dot" w:pos="7938"/>
              </w:tabs>
              <w:ind w:left="57" w:right="57"/>
              <w:rPr>
                <w:lang w:val="es-UY"/>
              </w:rPr>
            </w:pPr>
            <w:r>
              <w:rPr>
                <w:lang w:val="es-UY"/>
              </w:rPr>
              <w:tab/>
              <w:t>2.</w:t>
            </w:r>
            <w:r>
              <w:rPr>
                <w:lang w:val="es-UY"/>
              </w:rPr>
              <w:tab/>
              <w:t>Tipos de trabajo</w:t>
            </w:r>
            <w:r>
              <w:rPr>
                <w:lang w:val="es-UY"/>
              </w:rPr>
              <w:tab/>
            </w:r>
          </w:p>
        </w:tc>
        <w:tc>
          <w:tcPr>
            <w:tcW w:w="992" w:type="dxa"/>
            <w:vAlign w:val="bottom"/>
          </w:tcPr>
          <w:p w:rsidR="00000000" w:rsidRDefault="00000000">
            <w:pPr>
              <w:tabs>
                <w:tab w:val="right" w:leader="dot" w:pos="7088"/>
                <w:tab w:val="right" w:pos="7162"/>
                <w:tab w:val="right" w:leader="dot" w:pos="7371"/>
                <w:tab w:val="right" w:leader="dot" w:pos="8647"/>
              </w:tabs>
              <w:jc w:val="right"/>
              <w:rPr>
                <w:noProof/>
              </w:rPr>
            </w:pPr>
            <w:r>
              <w:rPr>
                <w:noProof/>
              </w:rPr>
              <w:t>38</w:t>
            </w:r>
          </w:p>
        </w:tc>
      </w:tr>
      <w:tr w:rsidR="00000000">
        <w:tblPrEx>
          <w:tblCellMar>
            <w:top w:w="0" w:type="dxa"/>
            <w:bottom w:w="0" w:type="dxa"/>
          </w:tblCellMar>
        </w:tblPrEx>
        <w:trPr>
          <w:cantSplit/>
        </w:trPr>
        <w:tc>
          <w:tcPr>
            <w:tcW w:w="1460" w:type="dxa"/>
            <w:gridSpan w:val="3"/>
          </w:tcPr>
          <w:p w:rsidR="00000000" w:rsidRDefault="00000000">
            <w:pPr>
              <w:tabs>
                <w:tab w:val="left" w:pos="284"/>
                <w:tab w:val="left" w:pos="567"/>
                <w:tab w:val="left" w:pos="851"/>
                <w:tab w:val="left" w:pos="1134"/>
                <w:tab w:val="left" w:pos="1418"/>
                <w:tab w:val="right" w:leader="dot" w:pos="7938"/>
              </w:tabs>
              <w:rPr>
                <w:noProof/>
              </w:rPr>
            </w:pPr>
          </w:p>
        </w:tc>
        <w:tc>
          <w:tcPr>
            <w:tcW w:w="7471" w:type="dxa"/>
          </w:tcPr>
          <w:p w:rsidR="00000000" w:rsidRDefault="00000000">
            <w:pPr>
              <w:tabs>
                <w:tab w:val="left" w:pos="284"/>
                <w:tab w:val="left" w:pos="567"/>
                <w:tab w:val="left" w:pos="851"/>
                <w:tab w:val="left" w:pos="1134"/>
                <w:tab w:val="left" w:pos="1418"/>
                <w:tab w:val="right" w:leader="dot" w:pos="7938"/>
              </w:tabs>
              <w:ind w:left="57" w:right="57"/>
              <w:rPr>
                <w:lang w:val="es-UY"/>
              </w:rPr>
            </w:pPr>
            <w:r>
              <w:rPr>
                <w:lang w:val="es-UY"/>
              </w:rPr>
              <w:tab/>
              <w:t>3.</w:t>
            </w:r>
            <w:r>
              <w:rPr>
                <w:lang w:val="es-UY"/>
              </w:rPr>
              <w:tab/>
              <w:t>Sector no organizado</w:t>
            </w:r>
            <w:r>
              <w:rPr>
                <w:lang w:val="es-UY"/>
              </w:rPr>
              <w:tab/>
            </w:r>
          </w:p>
        </w:tc>
        <w:tc>
          <w:tcPr>
            <w:tcW w:w="992" w:type="dxa"/>
            <w:vAlign w:val="bottom"/>
          </w:tcPr>
          <w:p w:rsidR="00000000" w:rsidRDefault="00000000">
            <w:pPr>
              <w:tabs>
                <w:tab w:val="right" w:leader="dot" w:pos="7088"/>
                <w:tab w:val="right" w:pos="7162"/>
                <w:tab w:val="right" w:leader="dot" w:pos="7371"/>
                <w:tab w:val="right" w:leader="dot" w:pos="8647"/>
              </w:tabs>
              <w:jc w:val="right"/>
              <w:rPr>
                <w:noProof/>
              </w:rPr>
            </w:pPr>
            <w:r>
              <w:rPr>
                <w:noProof/>
              </w:rPr>
              <w:t>38</w:t>
            </w:r>
          </w:p>
        </w:tc>
      </w:tr>
      <w:tr w:rsidR="00000000">
        <w:tblPrEx>
          <w:tblCellMar>
            <w:top w:w="0" w:type="dxa"/>
            <w:bottom w:w="0" w:type="dxa"/>
          </w:tblCellMar>
        </w:tblPrEx>
        <w:trPr>
          <w:cantSplit/>
        </w:trPr>
        <w:tc>
          <w:tcPr>
            <w:tcW w:w="1460" w:type="dxa"/>
            <w:gridSpan w:val="3"/>
          </w:tcPr>
          <w:p w:rsidR="00000000" w:rsidRDefault="00000000">
            <w:pPr>
              <w:tabs>
                <w:tab w:val="left" w:pos="284"/>
                <w:tab w:val="left" w:pos="567"/>
                <w:tab w:val="left" w:pos="851"/>
                <w:tab w:val="left" w:pos="1134"/>
                <w:tab w:val="left" w:pos="1418"/>
                <w:tab w:val="right" w:leader="dot" w:pos="7938"/>
              </w:tabs>
              <w:rPr>
                <w:noProof/>
              </w:rPr>
            </w:pPr>
          </w:p>
        </w:tc>
        <w:tc>
          <w:tcPr>
            <w:tcW w:w="7471" w:type="dxa"/>
          </w:tcPr>
          <w:p w:rsidR="00000000" w:rsidRDefault="00000000">
            <w:pPr>
              <w:tabs>
                <w:tab w:val="left" w:pos="284"/>
                <w:tab w:val="left" w:pos="567"/>
                <w:tab w:val="left" w:pos="851"/>
                <w:tab w:val="left" w:pos="1134"/>
                <w:tab w:val="left" w:pos="1418"/>
                <w:tab w:val="right" w:leader="dot" w:pos="7938"/>
              </w:tabs>
              <w:ind w:right="57"/>
              <w:rPr>
                <w:lang w:val="es-UY"/>
              </w:rPr>
            </w:pPr>
            <w:r>
              <w:rPr>
                <w:lang w:val="es-UY"/>
              </w:rPr>
              <w:t>C.</w:t>
            </w:r>
            <w:r>
              <w:rPr>
                <w:lang w:val="es-UY"/>
              </w:rPr>
              <w:tab/>
              <w:t>Acontecimientos recientes en materia jurídica</w:t>
            </w:r>
            <w:r>
              <w:rPr>
                <w:lang w:val="es-UY"/>
              </w:rPr>
              <w:tab/>
            </w:r>
          </w:p>
        </w:tc>
        <w:tc>
          <w:tcPr>
            <w:tcW w:w="992" w:type="dxa"/>
            <w:vAlign w:val="bottom"/>
          </w:tcPr>
          <w:p w:rsidR="00000000" w:rsidRDefault="00000000">
            <w:pPr>
              <w:tabs>
                <w:tab w:val="right" w:leader="dot" w:pos="7088"/>
                <w:tab w:val="right" w:pos="7162"/>
                <w:tab w:val="right" w:leader="dot" w:pos="7371"/>
                <w:tab w:val="right" w:leader="dot" w:pos="8647"/>
              </w:tabs>
              <w:jc w:val="right"/>
              <w:rPr>
                <w:noProof/>
              </w:rPr>
            </w:pPr>
            <w:r>
              <w:rPr>
                <w:noProof/>
              </w:rPr>
              <w:t>38</w:t>
            </w:r>
          </w:p>
        </w:tc>
      </w:tr>
      <w:tr w:rsidR="00000000">
        <w:tblPrEx>
          <w:tblCellMar>
            <w:top w:w="0" w:type="dxa"/>
            <w:bottom w:w="0" w:type="dxa"/>
          </w:tblCellMar>
        </w:tblPrEx>
        <w:trPr>
          <w:cantSplit/>
        </w:trPr>
        <w:tc>
          <w:tcPr>
            <w:tcW w:w="1460" w:type="dxa"/>
            <w:gridSpan w:val="3"/>
          </w:tcPr>
          <w:p w:rsidR="00000000" w:rsidRDefault="00000000">
            <w:pPr>
              <w:tabs>
                <w:tab w:val="left" w:pos="284"/>
                <w:tab w:val="left" w:pos="567"/>
                <w:tab w:val="left" w:pos="851"/>
                <w:tab w:val="left" w:pos="1134"/>
                <w:tab w:val="left" w:pos="1418"/>
                <w:tab w:val="right" w:leader="dot" w:pos="7938"/>
              </w:tabs>
              <w:rPr>
                <w:noProof/>
              </w:rPr>
            </w:pPr>
          </w:p>
        </w:tc>
        <w:tc>
          <w:tcPr>
            <w:tcW w:w="7471" w:type="dxa"/>
          </w:tcPr>
          <w:p w:rsidR="00000000" w:rsidRDefault="00000000">
            <w:pPr>
              <w:tabs>
                <w:tab w:val="left" w:pos="284"/>
                <w:tab w:val="left" w:pos="567"/>
                <w:tab w:val="left" w:pos="851"/>
                <w:tab w:val="left" w:pos="1134"/>
                <w:tab w:val="left" w:pos="1418"/>
                <w:tab w:val="right" w:leader="dot" w:pos="7938"/>
              </w:tabs>
              <w:ind w:right="57"/>
              <w:rPr>
                <w:lang w:val="es-UY"/>
              </w:rPr>
            </w:pPr>
            <w:r>
              <w:rPr>
                <w:lang w:val="es-UY"/>
              </w:rPr>
              <w:t>D.</w:t>
            </w:r>
            <w:r>
              <w:rPr>
                <w:lang w:val="es-UY"/>
              </w:rPr>
              <w:tab/>
              <w:t>Novedades relativas a la actividad económica de la mujer</w:t>
            </w:r>
            <w:r>
              <w:rPr>
                <w:lang w:val="es-UY"/>
              </w:rPr>
              <w:tab/>
            </w:r>
          </w:p>
        </w:tc>
        <w:tc>
          <w:tcPr>
            <w:tcW w:w="992" w:type="dxa"/>
            <w:vAlign w:val="bottom"/>
          </w:tcPr>
          <w:p w:rsidR="00000000" w:rsidRDefault="00000000">
            <w:pPr>
              <w:tabs>
                <w:tab w:val="right" w:leader="dot" w:pos="7088"/>
                <w:tab w:val="right" w:pos="7162"/>
                <w:tab w:val="right" w:leader="dot" w:pos="7371"/>
                <w:tab w:val="right" w:leader="dot" w:pos="8647"/>
              </w:tabs>
              <w:jc w:val="right"/>
              <w:rPr>
                <w:noProof/>
              </w:rPr>
            </w:pPr>
            <w:r>
              <w:rPr>
                <w:noProof/>
              </w:rPr>
              <w:t>39</w:t>
            </w:r>
          </w:p>
        </w:tc>
      </w:tr>
      <w:tr w:rsidR="00000000">
        <w:tblPrEx>
          <w:tblCellMar>
            <w:top w:w="0" w:type="dxa"/>
            <w:bottom w:w="0" w:type="dxa"/>
          </w:tblCellMar>
        </w:tblPrEx>
        <w:trPr>
          <w:cantSplit/>
        </w:trPr>
        <w:tc>
          <w:tcPr>
            <w:tcW w:w="1460" w:type="dxa"/>
            <w:gridSpan w:val="3"/>
          </w:tcPr>
          <w:p w:rsidR="00000000" w:rsidRDefault="00000000">
            <w:pPr>
              <w:tabs>
                <w:tab w:val="left" w:pos="284"/>
                <w:tab w:val="left" w:pos="567"/>
                <w:tab w:val="left" w:pos="851"/>
                <w:tab w:val="left" w:pos="1134"/>
                <w:tab w:val="left" w:pos="1418"/>
                <w:tab w:val="right" w:leader="dot" w:pos="7938"/>
              </w:tabs>
              <w:rPr>
                <w:noProof/>
              </w:rPr>
            </w:pPr>
          </w:p>
        </w:tc>
        <w:tc>
          <w:tcPr>
            <w:tcW w:w="7471" w:type="dxa"/>
          </w:tcPr>
          <w:p w:rsidR="00000000" w:rsidRDefault="00000000">
            <w:pPr>
              <w:tabs>
                <w:tab w:val="left" w:pos="284"/>
                <w:tab w:val="left" w:pos="567"/>
                <w:tab w:val="left" w:pos="851"/>
                <w:tab w:val="left" w:pos="1134"/>
                <w:tab w:val="left" w:pos="1418"/>
                <w:tab w:val="right" w:leader="dot" w:pos="7938"/>
              </w:tabs>
              <w:ind w:left="57" w:right="57"/>
              <w:rPr>
                <w:lang w:val="es-UY"/>
              </w:rPr>
            </w:pPr>
            <w:r>
              <w:rPr>
                <w:lang w:val="es-UY"/>
              </w:rPr>
              <w:tab/>
              <w:t>1.</w:t>
            </w:r>
            <w:r>
              <w:rPr>
                <w:lang w:val="es-UY"/>
              </w:rPr>
              <w:tab/>
              <w:t>Participación de la mujer en la actividad económica</w:t>
            </w:r>
            <w:r>
              <w:rPr>
                <w:lang w:val="es-UY"/>
              </w:rPr>
              <w:tab/>
            </w:r>
          </w:p>
        </w:tc>
        <w:tc>
          <w:tcPr>
            <w:tcW w:w="992" w:type="dxa"/>
            <w:vAlign w:val="bottom"/>
          </w:tcPr>
          <w:p w:rsidR="00000000" w:rsidRDefault="00000000">
            <w:pPr>
              <w:tabs>
                <w:tab w:val="right" w:leader="dot" w:pos="7088"/>
                <w:tab w:val="right" w:pos="7162"/>
                <w:tab w:val="right" w:leader="dot" w:pos="7371"/>
                <w:tab w:val="right" w:leader="dot" w:pos="8647"/>
              </w:tabs>
              <w:jc w:val="right"/>
              <w:rPr>
                <w:noProof/>
              </w:rPr>
            </w:pPr>
            <w:r>
              <w:rPr>
                <w:noProof/>
              </w:rPr>
              <w:t>40</w:t>
            </w:r>
          </w:p>
        </w:tc>
      </w:tr>
      <w:tr w:rsidR="00000000">
        <w:tblPrEx>
          <w:tblCellMar>
            <w:top w:w="0" w:type="dxa"/>
            <w:bottom w:w="0" w:type="dxa"/>
          </w:tblCellMar>
        </w:tblPrEx>
        <w:trPr>
          <w:cantSplit/>
        </w:trPr>
        <w:tc>
          <w:tcPr>
            <w:tcW w:w="1460" w:type="dxa"/>
            <w:gridSpan w:val="3"/>
          </w:tcPr>
          <w:p w:rsidR="00000000" w:rsidRDefault="00000000">
            <w:pPr>
              <w:tabs>
                <w:tab w:val="left" w:pos="284"/>
                <w:tab w:val="left" w:pos="567"/>
                <w:tab w:val="left" w:pos="851"/>
                <w:tab w:val="left" w:pos="1134"/>
                <w:tab w:val="left" w:pos="1418"/>
                <w:tab w:val="right" w:leader="dot" w:pos="7938"/>
              </w:tabs>
              <w:rPr>
                <w:noProof/>
              </w:rPr>
            </w:pPr>
          </w:p>
        </w:tc>
        <w:tc>
          <w:tcPr>
            <w:tcW w:w="7471" w:type="dxa"/>
          </w:tcPr>
          <w:p w:rsidR="00000000" w:rsidRDefault="00000000">
            <w:pPr>
              <w:tabs>
                <w:tab w:val="left" w:pos="284"/>
                <w:tab w:val="left" w:pos="567"/>
                <w:tab w:val="left" w:pos="851"/>
                <w:tab w:val="left" w:pos="1134"/>
                <w:tab w:val="left" w:pos="1418"/>
                <w:tab w:val="right" w:leader="dot" w:pos="7938"/>
              </w:tabs>
              <w:ind w:left="57" w:right="57"/>
              <w:rPr>
                <w:lang w:val="es-UY"/>
              </w:rPr>
            </w:pPr>
            <w:r>
              <w:rPr>
                <w:lang w:val="es-UY"/>
              </w:rPr>
              <w:tab/>
              <w:t>2.</w:t>
            </w:r>
            <w:r>
              <w:rPr>
                <w:lang w:val="es-UY"/>
              </w:rPr>
              <w:tab/>
              <w:t>Nivel educacional de las mujeres trabajadoras</w:t>
            </w:r>
            <w:r>
              <w:rPr>
                <w:lang w:val="es-UY"/>
              </w:rPr>
              <w:tab/>
            </w:r>
          </w:p>
        </w:tc>
        <w:tc>
          <w:tcPr>
            <w:tcW w:w="992" w:type="dxa"/>
            <w:vAlign w:val="bottom"/>
          </w:tcPr>
          <w:p w:rsidR="00000000" w:rsidRDefault="00000000">
            <w:pPr>
              <w:tabs>
                <w:tab w:val="right" w:leader="dot" w:pos="7088"/>
                <w:tab w:val="right" w:pos="7162"/>
                <w:tab w:val="right" w:leader="dot" w:pos="7371"/>
                <w:tab w:val="right" w:leader="dot" w:pos="8647"/>
              </w:tabs>
              <w:jc w:val="right"/>
              <w:rPr>
                <w:noProof/>
              </w:rPr>
            </w:pPr>
            <w:r>
              <w:rPr>
                <w:noProof/>
              </w:rPr>
              <w:t>40</w:t>
            </w:r>
          </w:p>
        </w:tc>
      </w:tr>
      <w:tr w:rsidR="00000000">
        <w:tblPrEx>
          <w:tblCellMar>
            <w:top w:w="0" w:type="dxa"/>
            <w:bottom w:w="0" w:type="dxa"/>
          </w:tblCellMar>
        </w:tblPrEx>
        <w:trPr>
          <w:cantSplit/>
        </w:trPr>
        <w:tc>
          <w:tcPr>
            <w:tcW w:w="1460" w:type="dxa"/>
            <w:gridSpan w:val="3"/>
          </w:tcPr>
          <w:p w:rsidR="00000000" w:rsidRDefault="00000000">
            <w:pPr>
              <w:tabs>
                <w:tab w:val="left" w:pos="284"/>
                <w:tab w:val="left" w:pos="567"/>
                <w:tab w:val="left" w:pos="851"/>
                <w:tab w:val="left" w:pos="1134"/>
                <w:tab w:val="left" w:pos="1418"/>
                <w:tab w:val="right" w:leader="dot" w:pos="7938"/>
              </w:tabs>
              <w:rPr>
                <w:noProof/>
              </w:rPr>
            </w:pPr>
          </w:p>
        </w:tc>
        <w:tc>
          <w:tcPr>
            <w:tcW w:w="7471" w:type="dxa"/>
          </w:tcPr>
          <w:p w:rsidR="00000000" w:rsidRDefault="00000000">
            <w:pPr>
              <w:tabs>
                <w:tab w:val="left" w:pos="284"/>
                <w:tab w:val="left" w:pos="567"/>
                <w:tab w:val="left" w:pos="851"/>
                <w:tab w:val="left" w:pos="1134"/>
                <w:tab w:val="left" w:pos="1418"/>
                <w:tab w:val="right" w:leader="dot" w:pos="7938"/>
              </w:tabs>
              <w:ind w:left="57" w:right="57"/>
              <w:rPr>
                <w:lang w:val="es-UY"/>
              </w:rPr>
            </w:pPr>
            <w:r>
              <w:rPr>
                <w:lang w:val="es-UY"/>
              </w:rPr>
              <w:tab/>
              <w:t>3.</w:t>
            </w:r>
            <w:r>
              <w:rPr>
                <w:lang w:val="es-UY"/>
              </w:rPr>
              <w:tab/>
              <w:t>Tipos de trabajo realizados por la mujer</w:t>
            </w:r>
            <w:r>
              <w:rPr>
                <w:lang w:val="es-UY"/>
              </w:rPr>
              <w:tab/>
            </w:r>
          </w:p>
        </w:tc>
        <w:tc>
          <w:tcPr>
            <w:tcW w:w="992" w:type="dxa"/>
            <w:vAlign w:val="bottom"/>
          </w:tcPr>
          <w:p w:rsidR="00000000" w:rsidRDefault="00000000">
            <w:pPr>
              <w:tabs>
                <w:tab w:val="right" w:leader="dot" w:pos="7088"/>
                <w:tab w:val="right" w:pos="7162"/>
                <w:tab w:val="right" w:leader="dot" w:pos="7371"/>
                <w:tab w:val="right" w:leader="dot" w:pos="8647"/>
              </w:tabs>
              <w:jc w:val="right"/>
              <w:rPr>
                <w:noProof/>
              </w:rPr>
            </w:pPr>
            <w:r>
              <w:rPr>
                <w:noProof/>
              </w:rPr>
              <w:t>40</w:t>
            </w:r>
          </w:p>
        </w:tc>
      </w:tr>
      <w:tr w:rsidR="00000000">
        <w:tblPrEx>
          <w:tblCellMar>
            <w:top w:w="0" w:type="dxa"/>
            <w:bottom w:w="0" w:type="dxa"/>
          </w:tblCellMar>
        </w:tblPrEx>
        <w:trPr>
          <w:cantSplit/>
        </w:trPr>
        <w:tc>
          <w:tcPr>
            <w:tcW w:w="1460" w:type="dxa"/>
            <w:gridSpan w:val="3"/>
          </w:tcPr>
          <w:p w:rsidR="00000000" w:rsidRDefault="00000000">
            <w:pPr>
              <w:tabs>
                <w:tab w:val="left" w:pos="284"/>
                <w:tab w:val="left" w:pos="567"/>
                <w:tab w:val="left" w:pos="851"/>
                <w:tab w:val="left" w:pos="1134"/>
                <w:tab w:val="left" w:pos="1418"/>
                <w:tab w:val="right" w:leader="dot" w:pos="7938"/>
              </w:tabs>
              <w:rPr>
                <w:noProof/>
              </w:rPr>
            </w:pPr>
          </w:p>
        </w:tc>
        <w:tc>
          <w:tcPr>
            <w:tcW w:w="7471" w:type="dxa"/>
          </w:tcPr>
          <w:p w:rsidR="00000000" w:rsidRDefault="00000000">
            <w:pPr>
              <w:tabs>
                <w:tab w:val="left" w:pos="284"/>
                <w:tab w:val="left" w:pos="567"/>
                <w:tab w:val="left" w:pos="851"/>
                <w:tab w:val="left" w:pos="1134"/>
                <w:tab w:val="left" w:pos="1418"/>
                <w:tab w:val="right" w:leader="dot" w:pos="7938"/>
              </w:tabs>
              <w:ind w:left="624" w:right="57" w:hanging="567"/>
              <w:rPr>
                <w:lang w:val="es-UY"/>
              </w:rPr>
            </w:pPr>
            <w:r>
              <w:rPr>
                <w:lang w:val="es-UY"/>
              </w:rPr>
              <w:tab/>
              <w:t>4.</w:t>
            </w:r>
            <w:r>
              <w:rPr>
                <w:lang w:val="es-UY"/>
              </w:rPr>
              <w:tab/>
              <w:t>Distribución de las mujeres trabajadoras por grupos de edades y duración</w:t>
            </w:r>
            <w:r>
              <w:rPr>
                <w:lang w:val="es-UY"/>
              </w:rPr>
              <w:br/>
              <w:t>del trabajo</w:t>
            </w:r>
            <w:r>
              <w:rPr>
                <w:lang w:val="es-UY"/>
              </w:rPr>
              <w:tab/>
            </w:r>
          </w:p>
        </w:tc>
        <w:tc>
          <w:tcPr>
            <w:tcW w:w="992" w:type="dxa"/>
            <w:vAlign w:val="bottom"/>
          </w:tcPr>
          <w:p w:rsidR="00000000" w:rsidRDefault="00000000">
            <w:pPr>
              <w:tabs>
                <w:tab w:val="right" w:leader="dot" w:pos="7088"/>
                <w:tab w:val="right" w:pos="7162"/>
                <w:tab w:val="right" w:leader="dot" w:pos="7371"/>
                <w:tab w:val="right" w:leader="dot" w:pos="8647"/>
              </w:tabs>
              <w:jc w:val="right"/>
              <w:rPr>
                <w:noProof/>
              </w:rPr>
            </w:pPr>
            <w:r>
              <w:rPr>
                <w:noProof/>
              </w:rPr>
              <w:t>42</w:t>
            </w:r>
          </w:p>
        </w:tc>
      </w:tr>
      <w:tr w:rsidR="00000000">
        <w:tblPrEx>
          <w:tblCellMar>
            <w:top w:w="0" w:type="dxa"/>
            <w:bottom w:w="0" w:type="dxa"/>
          </w:tblCellMar>
        </w:tblPrEx>
        <w:trPr>
          <w:cantSplit/>
        </w:trPr>
        <w:tc>
          <w:tcPr>
            <w:tcW w:w="1460" w:type="dxa"/>
            <w:gridSpan w:val="3"/>
          </w:tcPr>
          <w:p w:rsidR="00000000" w:rsidRDefault="00000000">
            <w:pPr>
              <w:tabs>
                <w:tab w:val="left" w:pos="284"/>
                <w:tab w:val="left" w:pos="567"/>
                <w:tab w:val="left" w:pos="851"/>
                <w:tab w:val="left" w:pos="1134"/>
                <w:tab w:val="left" w:pos="1418"/>
                <w:tab w:val="right" w:leader="dot" w:pos="7938"/>
              </w:tabs>
              <w:rPr>
                <w:noProof/>
              </w:rPr>
            </w:pPr>
          </w:p>
        </w:tc>
        <w:tc>
          <w:tcPr>
            <w:tcW w:w="7471" w:type="dxa"/>
          </w:tcPr>
          <w:p w:rsidR="00000000" w:rsidRDefault="00000000">
            <w:pPr>
              <w:tabs>
                <w:tab w:val="left" w:pos="284"/>
                <w:tab w:val="left" w:pos="567"/>
                <w:tab w:val="left" w:pos="851"/>
                <w:tab w:val="left" w:pos="1134"/>
                <w:tab w:val="left" w:pos="1418"/>
                <w:tab w:val="right" w:leader="dot" w:pos="7938"/>
              </w:tabs>
              <w:ind w:left="57" w:right="57"/>
              <w:rPr>
                <w:lang w:val="es-UY"/>
              </w:rPr>
            </w:pPr>
            <w:r>
              <w:rPr>
                <w:lang w:val="es-UY"/>
              </w:rPr>
              <w:tab/>
              <w:t>5.</w:t>
            </w:r>
            <w:r>
              <w:rPr>
                <w:lang w:val="es-UY"/>
              </w:rPr>
              <w:tab/>
              <w:t>Las mujeres en el sector público</w:t>
            </w:r>
            <w:r>
              <w:rPr>
                <w:lang w:val="es-UY"/>
              </w:rPr>
              <w:tab/>
            </w:r>
          </w:p>
        </w:tc>
        <w:tc>
          <w:tcPr>
            <w:tcW w:w="992" w:type="dxa"/>
            <w:vAlign w:val="bottom"/>
          </w:tcPr>
          <w:p w:rsidR="00000000" w:rsidRDefault="00000000">
            <w:pPr>
              <w:tabs>
                <w:tab w:val="right" w:leader="dot" w:pos="7088"/>
                <w:tab w:val="right" w:pos="7162"/>
                <w:tab w:val="right" w:leader="dot" w:pos="7371"/>
                <w:tab w:val="right" w:leader="dot" w:pos="8647"/>
              </w:tabs>
              <w:jc w:val="right"/>
              <w:rPr>
                <w:noProof/>
              </w:rPr>
            </w:pPr>
            <w:r>
              <w:rPr>
                <w:noProof/>
              </w:rPr>
              <w:t>42</w:t>
            </w:r>
          </w:p>
        </w:tc>
      </w:tr>
      <w:tr w:rsidR="00000000">
        <w:tblPrEx>
          <w:tblCellMar>
            <w:top w:w="0" w:type="dxa"/>
            <w:bottom w:w="0" w:type="dxa"/>
          </w:tblCellMar>
        </w:tblPrEx>
        <w:trPr>
          <w:cantSplit/>
        </w:trPr>
        <w:tc>
          <w:tcPr>
            <w:tcW w:w="1460" w:type="dxa"/>
            <w:gridSpan w:val="3"/>
          </w:tcPr>
          <w:p w:rsidR="00000000" w:rsidRDefault="00000000">
            <w:pPr>
              <w:tabs>
                <w:tab w:val="left" w:pos="284"/>
                <w:tab w:val="left" w:pos="567"/>
                <w:tab w:val="left" w:pos="851"/>
                <w:tab w:val="left" w:pos="1134"/>
                <w:tab w:val="left" w:pos="1418"/>
                <w:tab w:val="right" w:leader="dot" w:pos="7938"/>
              </w:tabs>
              <w:rPr>
                <w:noProof/>
              </w:rPr>
            </w:pPr>
          </w:p>
        </w:tc>
        <w:tc>
          <w:tcPr>
            <w:tcW w:w="7471" w:type="dxa"/>
          </w:tcPr>
          <w:p w:rsidR="00000000" w:rsidRDefault="00000000">
            <w:pPr>
              <w:tabs>
                <w:tab w:val="left" w:pos="284"/>
                <w:tab w:val="left" w:pos="567"/>
                <w:tab w:val="left" w:pos="851"/>
                <w:tab w:val="left" w:pos="1134"/>
                <w:tab w:val="left" w:pos="1418"/>
                <w:tab w:val="right" w:leader="dot" w:pos="7938"/>
              </w:tabs>
              <w:suppressAutoHyphens w:val="0"/>
              <w:ind w:left="57" w:right="57"/>
              <w:jc w:val="both"/>
              <w:rPr>
                <w:lang w:val="es-UY"/>
              </w:rPr>
            </w:pPr>
            <w:r>
              <w:rPr>
                <w:lang w:val="es-UY"/>
              </w:rPr>
              <w:tab/>
              <w:t>6.</w:t>
            </w:r>
            <w:r>
              <w:rPr>
                <w:lang w:val="es-UY"/>
              </w:rPr>
              <w:tab/>
              <w:t>Las mujeres que trabajan en el sector no organ</w:t>
            </w:r>
            <w:r>
              <w:rPr>
                <w:lang w:val="es-UY"/>
              </w:rPr>
              <w:t>i</w:t>
            </w:r>
            <w:r>
              <w:rPr>
                <w:lang w:val="es-UY"/>
              </w:rPr>
              <w:t>zado</w:t>
            </w:r>
            <w:r>
              <w:rPr>
                <w:lang w:val="es-UY"/>
              </w:rPr>
              <w:tab/>
            </w:r>
          </w:p>
        </w:tc>
        <w:tc>
          <w:tcPr>
            <w:tcW w:w="992" w:type="dxa"/>
            <w:vAlign w:val="bottom"/>
          </w:tcPr>
          <w:p w:rsidR="00000000" w:rsidRDefault="00000000">
            <w:pPr>
              <w:tabs>
                <w:tab w:val="right" w:leader="dot" w:pos="7088"/>
                <w:tab w:val="right" w:pos="7162"/>
                <w:tab w:val="right" w:leader="dot" w:pos="7371"/>
                <w:tab w:val="right" w:leader="dot" w:pos="8647"/>
              </w:tabs>
              <w:jc w:val="right"/>
              <w:rPr>
                <w:noProof/>
              </w:rPr>
            </w:pPr>
            <w:r>
              <w:rPr>
                <w:noProof/>
              </w:rPr>
              <w:t>44</w:t>
            </w:r>
          </w:p>
        </w:tc>
      </w:tr>
      <w:tr w:rsidR="00000000">
        <w:tblPrEx>
          <w:tblCellMar>
            <w:top w:w="0" w:type="dxa"/>
            <w:bottom w:w="0" w:type="dxa"/>
          </w:tblCellMar>
        </w:tblPrEx>
        <w:trPr>
          <w:cantSplit/>
        </w:trPr>
        <w:tc>
          <w:tcPr>
            <w:tcW w:w="1460" w:type="dxa"/>
            <w:gridSpan w:val="3"/>
          </w:tcPr>
          <w:p w:rsidR="00000000" w:rsidRDefault="00000000">
            <w:pPr>
              <w:tabs>
                <w:tab w:val="left" w:pos="284"/>
                <w:tab w:val="left" w:pos="567"/>
                <w:tab w:val="left" w:pos="851"/>
                <w:tab w:val="left" w:pos="1134"/>
                <w:tab w:val="left" w:pos="1418"/>
                <w:tab w:val="right" w:leader="dot" w:pos="7938"/>
              </w:tabs>
              <w:rPr>
                <w:noProof/>
              </w:rPr>
            </w:pPr>
          </w:p>
        </w:tc>
        <w:tc>
          <w:tcPr>
            <w:tcW w:w="7471" w:type="dxa"/>
          </w:tcPr>
          <w:p w:rsidR="00000000" w:rsidRDefault="00000000">
            <w:pPr>
              <w:tabs>
                <w:tab w:val="left" w:pos="284"/>
                <w:tab w:val="left" w:pos="567"/>
                <w:tab w:val="left" w:pos="851"/>
                <w:tab w:val="left" w:pos="1134"/>
                <w:tab w:val="left" w:pos="1418"/>
                <w:tab w:val="right" w:leader="dot" w:pos="7938"/>
              </w:tabs>
              <w:ind w:left="57" w:right="57"/>
              <w:rPr>
                <w:lang w:val="es-UY"/>
              </w:rPr>
            </w:pPr>
            <w:r>
              <w:rPr>
                <w:lang w:val="es-UY"/>
              </w:rPr>
              <w:tab/>
              <w:t>7.</w:t>
            </w:r>
            <w:r>
              <w:rPr>
                <w:lang w:val="es-UY"/>
              </w:rPr>
              <w:tab/>
              <w:t>Las mujeres que trabajan por cuenta propia</w:t>
            </w:r>
            <w:r>
              <w:rPr>
                <w:lang w:val="es-UY"/>
              </w:rPr>
              <w:tab/>
            </w:r>
          </w:p>
        </w:tc>
        <w:tc>
          <w:tcPr>
            <w:tcW w:w="992" w:type="dxa"/>
            <w:vAlign w:val="bottom"/>
          </w:tcPr>
          <w:p w:rsidR="00000000" w:rsidRDefault="00000000">
            <w:pPr>
              <w:tabs>
                <w:tab w:val="right" w:leader="dot" w:pos="7088"/>
                <w:tab w:val="right" w:pos="7162"/>
                <w:tab w:val="right" w:leader="dot" w:pos="7371"/>
                <w:tab w:val="right" w:leader="dot" w:pos="8647"/>
              </w:tabs>
              <w:jc w:val="right"/>
              <w:rPr>
                <w:noProof/>
              </w:rPr>
            </w:pPr>
            <w:r>
              <w:rPr>
                <w:noProof/>
              </w:rPr>
              <w:t>44</w:t>
            </w:r>
          </w:p>
        </w:tc>
      </w:tr>
      <w:tr w:rsidR="00000000">
        <w:tblPrEx>
          <w:tblCellMar>
            <w:top w:w="0" w:type="dxa"/>
            <w:bottom w:w="0" w:type="dxa"/>
          </w:tblCellMar>
        </w:tblPrEx>
        <w:trPr>
          <w:cantSplit/>
        </w:trPr>
        <w:tc>
          <w:tcPr>
            <w:tcW w:w="1460" w:type="dxa"/>
            <w:gridSpan w:val="3"/>
          </w:tcPr>
          <w:p w:rsidR="00000000" w:rsidRDefault="00000000">
            <w:pPr>
              <w:tabs>
                <w:tab w:val="left" w:pos="284"/>
                <w:tab w:val="left" w:pos="567"/>
                <w:tab w:val="left" w:pos="851"/>
                <w:tab w:val="left" w:pos="1134"/>
                <w:tab w:val="left" w:pos="1418"/>
                <w:tab w:val="right" w:leader="dot" w:pos="7938"/>
              </w:tabs>
              <w:rPr>
                <w:noProof/>
              </w:rPr>
            </w:pPr>
          </w:p>
        </w:tc>
        <w:tc>
          <w:tcPr>
            <w:tcW w:w="7471" w:type="dxa"/>
          </w:tcPr>
          <w:p w:rsidR="00000000" w:rsidRDefault="00000000">
            <w:pPr>
              <w:tabs>
                <w:tab w:val="left" w:pos="284"/>
                <w:tab w:val="left" w:pos="567"/>
                <w:tab w:val="left" w:pos="851"/>
                <w:tab w:val="left" w:pos="1134"/>
                <w:tab w:val="left" w:pos="1418"/>
                <w:tab w:val="right" w:leader="dot" w:pos="7938"/>
              </w:tabs>
              <w:ind w:left="57" w:right="57"/>
              <w:rPr>
                <w:lang w:val="es-UY"/>
              </w:rPr>
            </w:pPr>
            <w:r>
              <w:rPr>
                <w:lang w:val="es-UY"/>
              </w:rPr>
              <w:tab/>
              <w:t>8.</w:t>
            </w:r>
            <w:r>
              <w:rPr>
                <w:lang w:val="es-UY"/>
              </w:rPr>
              <w:tab/>
              <w:t>Desempleo</w:t>
            </w:r>
            <w:r>
              <w:rPr>
                <w:lang w:val="es-UY"/>
              </w:rPr>
              <w:tab/>
            </w:r>
          </w:p>
        </w:tc>
        <w:tc>
          <w:tcPr>
            <w:tcW w:w="992" w:type="dxa"/>
            <w:vAlign w:val="bottom"/>
          </w:tcPr>
          <w:p w:rsidR="00000000" w:rsidRDefault="00000000">
            <w:pPr>
              <w:tabs>
                <w:tab w:val="right" w:leader="dot" w:pos="7088"/>
                <w:tab w:val="right" w:pos="7162"/>
                <w:tab w:val="right" w:leader="dot" w:pos="7371"/>
                <w:tab w:val="right" w:leader="dot" w:pos="8647"/>
              </w:tabs>
              <w:jc w:val="right"/>
              <w:rPr>
                <w:noProof/>
              </w:rPr>
            </w:pPr>
            <w:r>
              <w:rPr>
                <w:noProof/>
              </w:rPr>
              <w:t>45</w:t>
            </w:r>
          </w:p>
        </w:tc>
      </w:tr>
      <w:tr w:rsidR="00000000">
        <w:tblPrEx>
          <w:tblCellMar>
            <w:top w:w="0" w:type="dxa"/>
            <w:bottom w:w="0" w:type="dxa"/>
          </w:tblCellMar>
        </w:tblPrEx>
        <w:trPr>
          <w:cantSplit/>
        </w:trPr>
        <w:tc>
          <w:tcPr>
            <w:tcW w:w="1460" w:type="dxa"/>
            <w:gridSpan w:val="3"/>
          </w:tcPr>
          <w:p w:rsidR="00000000" w:rsidRDefault="00000000">
            <w:pPr>
              <w:tabs>
                <w:tab w:val="left" w:pos="284"/>
                <w:tab w:val="left" w:pos="567"/>
                <w:tab w:val="left" w:pos="851"/>
                <w:tab w:val="left" w:pos="1134"/>
                <w:tab w:val="left" w:pos="1418"/>
                <w:tab w:val="right" w:leader="dot" w:pos="7938"/>
              </w:tabs>
              <w:rPr>
                <w:noProof/>
              </w:rPr>
            </w:pPr>
          </w:p>
        </w:tc>
        <w:tc>
          <w:tcPr>
            <w:tcW w:w="7471" w:type="dxa"/>
          </w:tcPr>
          <w:p w:rsidR="00000000" w:rsidRDefault="00000000">
            <w:pPr>
              <w:tabs>
                <w:tab w:val="left" w:pos="284"/>
                <w:tab w:val="left" w:pos="567"/>
                <w:tab w:val="left" w:pos="851"/>
                <w:tab w:val="left" w:pos="1134"/>
                <w:tab w:val="left" w:pos="1418"/>
                <w:tab w:val="right" w:leader="dot" w:pos="7938"/>
              </w:tabs>
              <w:ind w:right="57"/>
              <w:jc w:val="both"/>
              <w:rPr>
                <w:lang w:val="es-UY"/>
              </w:rPr>
            </w:pPr>
            <w:r>
              <w:rPr>
                <w:lang w:val="es-UY"/>
              </w:rPr>
              <w:t>E.</w:t>
            </w:r>
            <w:r>
              <w:rPr>
                <w:lang w:val="es-UY"/>
              </w:rPr>
              <w:tab/>
              <w:t>La mujer y los sindicatos</w:t>
            </w:r>
            <w:r>
              <w:rPr>
                <w:lang w:val="es-UY"/>
              </w:rPr>
              <w:tab/>
            </w:r>
          </w:p>
        </w:tc>
        <w:tc>
          <w:tcPr>
            <w:tcW w:w="992" w:type="dxa"/>
            <w:vAlign w:val="bottom"/>
          </w:tcPr>
          <w:p w:rsidR="00000000" w:rsidRDefault="00000000">
            <w:pPr>
              <w:tabs>
                <w:tab w:val="right" w:leader="dot" w:pos="7088"/>
                <w:tab w:val="right" w:pos="7162"/>
                <w:tab w:val="right" w:leader="dot" w:pos="7371"/>
                <w:tab w:val="right" w:leader="dot" w:pos="8647"/>
              </w:tabs>
              <w:jc w:val="right"/>
              <w:rPr>
                <w:noProof/>
              </w:rPr>
            </w:pPr>
            <w:r>
              <w:rPr>
                <w:noProof/>
              </w:rPr>
              <w:t>46</w:t>
            </w:r>
          </w:p>
        </w:tc>
      </w:tr>
      <w:tr w:rsidR="00000000">
        <w:tblPrEx>
          <w:tblCellMar>
            <w:top w:w="0" w:type="dxa"/>
            <w:bottom w:w="0" w:type="dxa"/>
          </w:tblCellMar>
        </w:tblPrEx>
        <w:trPr>
          <w:cantSplit/>
        </w:trPr>
        <w:tc>
          <w:tcPr>
            <w:tcW w:w="1460" w:type="dxa"/>
            <w:gridSpan w:val="3"/>
          </w:tcPr>
          <w:p w:rsidR="00000000" w:rsidRDefault="00000000">
            <w:pPr>
              <w:tabs>
                <w:tab w:val="left" w:pos="284"/>
                <w:tab w:val="left" w:pos="567"/>
                <w:tab w:val="left" w:pos="851"/>
                <w:tab w:val="left" w:pos="1134"/>
                <w:tab w:val="left" w:pos="1418"/>
                <w:tab w:val="right" w:leader="dot" w:pos="7938"/>
              </w:tabs>
              <w:rPr>
                <w:noProof/>
              </w:rPr>
            </w:pPr>
          </w:p>
        </w:tc>
        <w:tc>
          <w:tcPr>
            <w:tcW w:w="7471" w:type="dxa"/>
          </w:tcPr>
          <w:p w:rsidR="00000000" w:rsidRDefault="00000000">
            <w:pPr>
              <w:tabs>
                <w:tab w:val="left" w:pos="284"/>
                <w:tab w:val="left" w:pos="567"/>
                <w:tab w:val="left" w:pos="851"/>
                <w:tab w:val="left" w:pos="1134"/>
                <w:tab w:val="left" w:pos="1418"/>
                <w:tab w:val="right" w:leader="dot" w:pos="7938"/>
              </w:tabs>
              <w:ind w:left="57" w:right="57"/>
              <w:rPr>
                <w:lang w:val="es-UY"/>
              </w:rPr>
            </w:pPr>
            <w:r>
              <w:rPr>
                <w:lang w:val="es-UY"/>
              </w:rPr>
              <w:tab/>
              <w:t>1.</w:t>
            </w:r>
            <w:r>
              <w:rPr>
                <w:lang w:val="es-UY"/>
              </w:rPr>
              <w:tab/>
              <w:t>La mujer en la profesión docente</w:t>
            </w:r>
            <w:r>
              <w:rPr>
                <w:lang w:val="es-UY"/>
              </w:rPr>
              <w:tab/>
            </w:r>
          </w:p>
        </w:tc>
        <w:tc>
          <w:tcPr>
            <w:tcW w:w="992" w:type="dxa"/>
            <w:vAlign w:val="bottom"/>
          </w:tcPr>
          <w:p w:rsidR="00000000" w:rsidRDefault="00000000">
            <w:pPr>
              <w:tabs>
                <w:tab w:val="right" w:leader="dot" w:pos="7088"/>
                <w:tab w:val="right" w:pos="7162"/>
                <w:tab w:val="right" w:leader="dot" w:pos="7371"/>
                <w:tab w:val="right" w:leader="dot" w:pos="8647"/>
              </w:tabs>
              <w:jc w:val="right"/>
              <w:rPr>
                <w:noProof/>
              </w:rPr>
            </w:pPr>
            <w:r>
              <w:rPr>
                <w:noProof/>
              </w:rPr>
              <w:t>46</w:t>
            </w:r>
          </w:p>
        </w:tc>
      </w:tr>
      <w:tr w:rsidR="00000000">
        <w:tblPrEx>
          <w:tblCellMar>
            <w:top w:w="0" w:type="dxa"/>
            <w:bottom w:w="0" w:type="dxa"/>
          </w:tblCellMar>
        </w:tblPrEx>
        <w:trPr>
          <w:cantSplit/>
        </w:trPr>
        <w:tc>
          <w:tcPr>
            <w:tcW w:w="1460" w:type="dxa"/>
            <w:gridSpan w:val="3"/>
          </w:tcPr>
          <w:p w:rsidR="00000000" w:rsidRDefault="00000000">
            <w:pPr>
              <w:tabs>
                <w:tab w:val="left" w:pos="284"/>
                <w:tab w:val="left" w:pos="567"/>
                <w:tab w:val="left" w:pos="851"/>
                <w:tab w:val="left" w:pos="1134"/>
                <w:tab w:val="left" w:pos="1418"/>
                <w:tab w:val="right" w:leader="dot" w:pos="7938"/>
              </w:tabs>
              <w:rPr>
                <w:noProof/>
              </w:rPr>
            </w:pPr>
          </w:p>
        </w:tc>
        <w:tc>
          <w:tcPr>
            <w:tcW w:w="7471" w:type="dxa"/>
          </w:tcPr>
          <w:p w:rsidR="00000000" w:rsidRDefault="00000000">
            <w:pPr>
              <w:tabs>
                <w:tab w:val="left" w:pos="284"/>
                <w:tab w:val="left" w:pos="567"/>
                <w:tab w:val="left" w:pos="851"/>
                <w:tab w:val="left" w:pos="1134"/>
                <w:tab w:val="left" w:pos="1418"/>
                <w:tab w:val="right" w:leader="dot" w:pos="7938"/>
              </w:tabs>
              <w:ind w:left="57" w:right="57"/>
              <w:rPr>
                <w:lang w:val="es-UY"/>
              </w:rPr>
            </w:pPr>
            <w:r>
              <w:rPr>
                <w:lang w:val="es-UY"/>
              </w:rPr>
              <w:tab/>
              <w:t>2.</w:t>
            </w:r>
            <w:r>
              <w:rPr>
                <w:lang w:val="es-UY"/>
              </w:rPr>
              <w:tab/>
              <w:t>La mujer en las asociaciones profesionales</w:t>
            </w:r>
            <w:r>
              <w:rPr>
                <w:lang w:val="es-UY"/>
              </w:rPr>
              <w:tab/>
            </w:r>
          </w:p>
        </w:tc>
        <w:tc>
          <w:tcPr>
            <w:tcW w:w="992" w:type="dxa"/>
            <w:vAlign w:val="bottom"/>
          </w:tcPr>
          <w:p w:rsidR="00000000" w:rsidRDefault="00000000">
            <w:pPr>
              <w:tabs>
                <w:tab w:val="right" w:leader="dot" w:pos="7088"/>
                <w:tab w:val="right" w:pos="7162"/>
                <w:tab w:val="right" w:leader="dot" w:pos="7371"/>
                <w:tab w:val="right" w:leader="dot" w:pos="8647"/>
              </w:tabs>
              <w:jc w:val="right"/>
              <w:rPr>
                <w:noProof/>
              </w:rPr>
            </w:pPr>
            <w:r>
              <w:rPr>
                <w:noProof/>
              </w:rPr>
              <w:t>47</w:t>
            </w:r>
          </w:p>
        </w:tc>
      </w:tr>
      <w:tr w:rsidR="00000000">
        <w:tblPrEx>
          <w:tblCellMar>
            <w:top w:w="0" w:type="dxa"/>
            <w:bottom w:w="0" w:type="dxa"/>
          </w:tblCellMar>
        </w:tblPrEx>
        <w:trPr>
          <w:cantSplit/>
        </w:trPr>
        <w:tc>
          <w:tcPr>
            <w:tcW w:w="1460" w:type="dxa"/>
            <w:gridSpan w:val="3"/>
          </w:tcPr>
          <w:p w:rsidR="00000000" w:rsidRDefault="00000000">
            <w:pPr>
              <w:tabs>
                <w:tab w:val="left" w:pos="284"/>
                <w:tab w:val="left" w:pos="567"/>
                <w:tab w:val="left" w:pos="851"/>
                <w:tab w:val="left" w:pos="1134"/>
                <w:tab w:val="left" w:pos="1418"/>
                <w:tab w:val="right" w:leader="dot" w:pos="7938"/>
              </w:tabs>
              <w:rPr>
                <w:noProof/>
              </w:rPr>
            </w:pPr>
          </w:p>
        </w:tc>
        <w:tc>
          <w:tcPr>
            <w:tcW w:w="7471" w:type="dxa"/>
          </w:tcPr>
          <w:p w:rsidR="00000000" w:rsidRDefault="00000000">
            <w:pPr>
              <w:tabs>
                <w:tab w:val="left" w:pos="284"/>
                <w:tab w:val="left" w:pos="567"/>
                <w:tab w:val="left" w:pos="851"/>
                <w:tab w:val="left" w:pos="1134"/>
                <w:tab w:val="left" w:pos="1418"/>
                <w:tab w:val="right" w:leader="dot" w:pos="7938"/>
              </w:tabs>
              <w:ind w:left="57" w:right="57"/>
              <w:jc w:val="both"/>
              <w:rPr>
                <w:lang w:val="es-UY"/>
              </w:rPr>
            </w:pPr>
            <w:r>
              <w:rPr>
                <w:lang w:val="es-UY"/>
              </w:rPr>
              <w:tab/>
              <w:t>3.</w:t>
            </w:r>
            <w:r>
              <w:rPr>
                <w:lang w:val="es-UY"/>
              </w:rPr>
              <w:tab/>
              <w:t>La mujer en los sindicatos</w:t>
            </w:r>
            <w:r>
              <w:rPr>
                <w:lang w:val="es-UY"/>
              </w:rPr>
              <w:tab/>
            </w:r>
          </w:p>
        </w:tc>
        <w:tc>
          <w:tcPr>
            <w:tcW w:w="992" w:type="dxa"/>
            <w:vAlign w:val="bottom"/>
          </w:tcPr>
          <w:p w:rsidR="00000000" w:rsidRDefault="00000000">
            <w:pPr>
              <w:tabs>
                <w:tab w:val="right" w:leader="dot" w:pos="7088"/>
                <w:tab w:val="right" w:pos="7162"/>
                <w:tab w:val="right" w:leader="dot" w:pos="7371"/>
                <w:tab w:val="right" w:leader="dot" w:pos="8647"/>
              </w:tabs>
              <w:jc w:val="right"/>
              <w:rPr>
                <w:noProof/>
              </w:rPr>
            </w:pPr>
            <w:r>
              <w:rPr>
                <w:noProof/>
              </w:rPr>
              <w:t>47</w:t>
            </w:r>
          </w:p>
        </w:tc>
      </w:tr>
      <w:tr w:rsidR="00000000">
        <w:tblPrEx>
          <w:tblCellMar>
            <w:top w:w="0" w:type="dxa"/>
            <w:bottom w:w="0" w:type="dxa"/>
          </w:tblCellMar>
        </w:tblPrEx>
        <w:trPr>
          <w:cantSplit/>
        </w:trPr>
        <w:tc>
          <w:tcPr>
            <w:tcW w:w="1460" w:type="dxa"/>
            <w:gridSpan w:val="3"/>
          </w:tcPr>
          <w:p w:rsidR="00000000" w:rsidRDefault="00000000">
            <w:pPr>
              <w:tabs>
                <w:tab w:val="left" w:pos="284"/>
                <w:tab w:val="left" w:pos="567"/>
                <w:tab w:val="left" w:pos="851"/>
                <w:tab w:val="left" w:pos="1134"/>
                <w:tab w:val="left" w:pos="1418"/>
                <w:tab w:val="right" w:leader="dot" w:pos="7938"/>
              </w:tabs>
              <w:rPr>
                <w:noProof/>
              </w:rPr>
            </w:pPr>
          </w:p>
        </w:tc>
        <w:tc>
          <w:tcPr>
            <w:tcW w:w="7471" w:type="dxa"/>
          </w:tcPr>
          <w:p w:rsidR="00000000" w:rsidRDefault="00000000">
            <w:pPr>
              <w:tabs>
                <w:tab w:val="left" w:pos="284"/>
                <w:tab w:val="left" w:pos="567"/>
                <w:tab w:val="left" w:pos="851"/>
                <w:tab w:val="left" w:pos="1134"/>
                <w:tab w:val="left" w:pos="1418"/>
                <w:tab w:val="right" w:leader="dot" w:pos="7938"/>
              </w:tabs>
              <w:ind w:right="57"/>
              <w:rPr>
                <w:lang w:val="es-UY"/>
              </w:rPr>
            </w:pPr>
            <w:r>
              <w:rPr>
                <w:lang w:val="es-UY"/>
              </w:rPr>
              <w:t>F.</w:t>
            </w:r>
            <w:r>
              <w:rPr>
                <w:lang w:val="es-UY"/>
              </w:rPr>
              <w:tab/>
              <w:t>Violencia contra la mujer</w:t>
            </w:r>
            <w:r>
              <w:rPr>
                <w:lang w:val="es-UY"/>
              </w:rPr>
              <w:tab/>
            </w:r>
          </w:p>
        </w:tc>
        <w:tc>
          <w:tcPr>
            <w:tcW w:w="992" w:type="dxa"/>
            <w:vAlign w:val="bottom"/>
          </w:tcPr>
          <w:p w:rsidR="00000000" w:rsidRDefault="00000000">
            <w:pPr>
              <w:tabs>
                <w:tab w:val="right" w:leader="dot" w:pos="7088"/>
                <w:tab w:val="right" w:pos="7162"/>
                <w:tab w:val="right" w:leader="dot" w:pos="7371"/>
                <w:tab w:val="right" w:leader="dot" w:pos="8647"/>
              </w:tabs>
              <w:jc w:val="right"/>
              <w:rPr>
                <w:noProof/>
              </w:rPr>
            </w:pPr>
            <w:r>
              <w:rPr>
                <w:noProof/>
              </w:rPr>
              <w:t>47</w:t>
            </w:r>
          </w:p>
        </w:tc>
      </w:tr>
      <w:tr w:rsidR="00000000">
        <w:tblPrEx>
          <w:tblCellMar>
            <w:top w:w="0" w:type="dxa"/>
            <w:bottom w:w="0" w:type="dxa"/>
          </w:tblCellMar>
        </w:tblPrEx>
        <w:trPr>
          <w:cantSplit/>
        </w:trPr>
        <w:tc>
          <w:tcPr>
            <w:tcW w:w="1460" w:type="dxa"/>
            <w:gridSpan w:val="3"/>
          </w:tcPr>
          <w:p w:rsidR="00000000" w:rsidRDefault="00000000">
            <w:pPr>
              <w:tabs>
                <w:tab w:val="left" w:pos="284"/>
                <w:tab w:val="left" w:pos="567"/>
                <w:tab w:val="left" w:pos="851"/>
                <w:tab w:val="left" w:pos="1134"/>
                <w:tab w:val="left" w:pos="1418"/>
                <w:tab w:val="right" w:leader="dot" w:pos="7938"/>
              </w:tabs>
              <w:rPr>
                <w:noProof/>
              </w:rPr>
            </w:pPr>
          </w:p>
        </w:tc>
        <w:tc>
          <w:tcPr>
            <w:tcW w:w="7471" w:type="dxa"/>
          </w:tcPr>
          <w:p w:rsidR="00000000" w:rsidRDefault="00000000">
            <w:pPr>
              <w:tabs>
                <w:tab w:val="left" w:pos="284"/>
                <w:tab w:val="left" w:pos="567"/>
                <w:tab w:val="left" w:pos="851"/>
                <w:tab w:val="left" w:pos="1134"/>
                <w:tab w:val="left" w:pos="1418"/>
                <w:tab w:val="right" w:leader="dot" w:pos="7938"/>
              </w:tabs>
              <w:ind w:right="57"/>
              <w:rPr>
                <w:lang w:val="es-UY"/>
              </w:rPr>
            </w:pPr>
            <w:r>
              <w:rPr>
                <w:lang w:val="es-UY"/>
              </w:rPr>
              <w:t>G.</w:t>
            </w:r>
            <w:r>
              <w:rPr>
                <w:lang w:val="es-UY"/>
              </w:rPr>
              <w:tab/>
              <w:t xml:space="preserve">Redes de apoyo </w:t>
            </w:r>
            <w:r>
              <w:rPr>
                <w:lang w:val="es-UY"/>
              </w:rPr>
              <w:tab/>
            </w:r>
          </w:p>
        </w:tc>
        <w:tc>
          <w:tcPr>
            <w:tcW w:w="992" w:type="dxa"/>
            <w:vAlign w:val="bottom"/>
          </w:tcPr>
          <w:p w:rsidR="00000000" w:rsidRDefault="00000000">
            <w:pPr>
              <w:tabs>
                <w:tab w:val="right" w:leader="dot" w:pos="7088"/>
                <w:tab w:val="right" w:pos="7162"/>
                <w:tab w:val="right" w:leader="dot" w:pos="7371"/>
                <w:tab w:val="right" w:leader="dot" w:pos="8647"/>
              </w:tabs>
              <w:jc w:val="right"/>
              <w:rPr>
                <w:noProof/>
              </w:rPr>
            </w:pPr>
            <w:r>
              <w:rPr>
                <w:noProof/>
              </w:rPr>
              <w:t>48</w:t>
            </w:r>
          </w:p>
        </w:tc>
      </w:tr>
      <w:tr w:rsidR="00000000">
        <w:tblPrEx>
          <w:tblCellMar>
            <w:top w:w="0" w:type="dxa"/>
            <w:bottom w:w="0" w:type="dxa"/>
          </w:tblCellMar>
        </w:tblPrEx>
        <w:trPr>
          <w:cantSplit/>
        </w:trPr>
        <w:tc>
          <w:tcPr>
            <w:tcW w:w="1460" w:type="dxa"/>
            <w:gridSpan w:val="3"/>
          </w:tcPr>
          <w:p w:rsidR="00000000" w:rsidRDefault="00000000">
            <w:pPr>
              <w:tabs>
                <w:tab w:val="left" w:pos="284"/>
                <w:tab w:val="left" w:pos="567"/>
                <w:tab w:val="left" w:pos="851"/>
                <w:tab w:val="left" w:pos="1134"/>
                <w:tab w:val="left" w:pos="1418"/>
                <w:tab w:val="right" w:leader="dot" w:pos="7938"/>
              </w:tabs>
              <w:rPr>
                <w:noProof/>
              </w:rPr>
            </w:pPr>
          </w:p>
        </w:tc>
        <w:tc>
          <w:tcPr>
            <w:tcW w:w="7471" w:type="dxa"/>
          </w:tcPr>
          <w:p w:rsidR="00000000" w:rsidRDefault="00000000">
            <w:pPr>
              <w:tabs>
                <w:tab w:val="left" w:pos="284"/>
                <w:tab w:val="left" w:pos="567"/>
                <w:tab w:val="left" w:pos="851"/>
                <w:tab w:val="left" w:pos="1134"/>
                <w:tab w:val="left" w:pos="1418"/>
                <w:tab w:val="right" w:leader="dot" w:pos="7938"/>
              </w:tabs>
              <w:ind w:left="318" w:right="57" w:hanging="318"/>
              <w:rPr>
                <w:lang w:val="es-UY"/>
              </w:rPr>
            </w:pPr>
            <w:r>
              <w:rPr>
                <w:lang w:val="es-UY"/>
              </w:rPr>
              <w:t>H.</w:t>
            </w:r>
            <w:r>
              <w:rPr>
                <w:lang w:val="es-UY"/>
              </w:rPr>
              <w:tab/>
              <w:t>Problemas y obstáculos a que se enfrentan las mujeres trabajadoras</w:t>
            </w:r>
            <w:r>
              <w:rPr>
                <w:lang w:val="es-UY"/>
              </w:rPr>
              <w:tab/>
            </w:r>
          </w:p>
        </w:tc>
        <w:tc>
          <w:tcPr>
            <w:tcW w:w="992" w:type="dxa"/>
            <w:vAlign w:val="bottom"/>
          </w:tcPr>
          <w:p w:rsidR="00000000" w:rsidRDefault="00000000">
            <w:pPr>
              <w:tabs>
                <w:tab w:val="right" w:leader="dot" w:pos="7088"/>
                <w:tab w:val="right" w:pos="7162"/>
                <w:tab w:val="right" w:leader="dot" w:pos="7371"/>
                <w:tab w:val="right" w:leader="dot" w:pos="8647"/>
              </w:tabs>
              <w:jc w:val="right"/>
              <w:rPr>
                <w:noProof/>
              </w:rPr>
            </w:pPr>
            <w:r>
              <w:rPr>
                <w:noProof/>
              </w:rPr>
              <w:t>50</w:t>
            </w:r>
          </w:p>
        </w:tc>
      </w:tr>
      <w:tr w:rsidR="00000000">
        <w:tblPrEx>
          <w:tblCellMar>
            <w:top w:w="0" w:type="dxa"/>
            <w:bottom w:w="0" w:type="dxa"/>
          </w:tblCellMar>
        </w:tblPrEx>
        <w:trPr>
          <w:cantSplit/>
        </w:trPr>
        <w:tc>
          <w:tcPr>
            <w:tcW w:w="1460" w:type="dxa"/>
            <w:gridSpan w:val="3"/>
          </w:tcPr>
          <w:p w:rsidR="00000000" w:rsidRDefault="00000000">
            <w:pPr>
              <w:tabs>
                <w:tab w:val="left" w:pos="284"/>
                <w:tab w:val="left" w:pos="567"/>
                <w:tab w:val="left" w:pos="851"/>
                <w:tab w:val="left" w:pos="1134"/>
                <w:tab w:val="left" w:pos="1418"/>
                <w:tab w:val="right" w:leader="dot" w:pos="7938"/>
              </w:tabs>
              <w:jc w:val="right"/>
              <w:rPr>
                <w:noProof/>
              </w:rPr>
            </w:pPr>
            <w:r>
              <w:rPr>
                <w:noProof/>
              </w:rPr>
              <w:t>V.</w:t>
            </w:r>
          </w:p>
        </w:tc>
        <w:tc>
          <w:tcPr>
            <w:tcW w:w="7471" w:type="dxa"/>
          </w:tcPr>
          <w:p w:rsidR="00000000" w:rsidRDefault="00000000">
            <w:pPr>
              <w:tabs>
                <w:tab w:val="left" w:pos="284"/>
                <w:tab w:val="left" w:pos="567"/>
                <w:tab w:val="left" w:pos="851"/>
                <w:tab w:val="left" w:pos="1134"/>
                <w:tab w:val="left" w:pos="1418"/>
                <w:tab w:val="right" w:leader="dot" w:pos="7938"/>
              </w:tabs>
              <w:ind w:right="57"/>
              <w:rPr>
                <w:lang w:val="es-UY"/>
              </w:rPr>
            </w:pPr>
            <w:r>
              <w:rPr>
                <w:lang w:val="es-UY"/>
              </w:rPr>
              <w:t>Las mujeres de las zonas rurales</w:t>
            </w:r>
            <w:r>
              <w:rPr>
                <w:lang w:val="es-UY"/>
              </w:rPr>
              <w:tab/>
            </w:r>
          </w:p>
        </w:tc>
        <w:tc>
          <w:tcPr>
            <w:tcW w:w="992" w:type="dxa"/>
            <w:vAlign w:val="bottom"/>
          </w:tcPr>
          <w:p w:rsidR="00000000" w:rsidRDefault="00000000">
            <w:pPr>
              <w:tabs>
                <w:tab w:val="right" w:leader="dot" w:pos="7088"/>
                <w:tab w:val="right" w:pos="7162"/>
                <w:tab w:val="right" w:leader="dot" w:pos="7371"/>
                <w:tab w:val="right" w:leader="dot" w:pos="8647"/>
              </w:tabs>
              <w:jc w:val="right"/>
              <w:rPr>
                <w:noProof/>
              </w:rPr>
            </w:pPr>
            <w:r>
              <w:rPr>
                <w:noProof/>
              </w:rPr>
              <w:t>50</w:t>
            </w:r>
          </w:p>
        </w:tc>
      </w:tr>
      <w:tr w:rsidR="00000000">
        <w:tblPrEx>
          <w:tblCellMar>
            <w:top w:w="0" w:type="dxa"/>
            <w:bottom w:w="0" w:type="dxa"/>
          </w:tblCellMar>
        </w:tblPrEx>
        <w:trPr>
          <w:cantSplit/>
        </w:trPr>
        <w:tc>
          <w:tcPr>
            <w:tcW w:w="1460" w:type="dxa"/>
            <w:gridSpan w:val="3"/>
          </w:tcPr>
          <w:p w:rsidR="00000000" w:rsidRDefault="00000000">
            <w:pPr>
              <w:tabs>
                <w:tab w:val="left" w:pos="284"/>
                <w:tab w:val="left" w:pos="567"/>
                <w:tab w:val="left" w:pos="851"/>
                <w:tab w:val="left" w:pos="1134"/>
                <w:tab w:val="left" w:pos="1418"/>
                <w:tab w:val="right" w:leader="dot" w:pos="7938"/>
              </w:tabs>
              <w:rPr>
                <w:noProof/>
              </w:rPr>
            </w:pPr>
          </w:p>
        </w:tc>
        <w:tc>
          <w:tcPr>
            <w:tcW w:w="7471" w:type="dxa"/>
          </w:tcPr>
          <w:p w:rsidR="00000000" w:rsidRDefault="00000000">
            <w:pPr>
              <w:tabs>
                <w:tab w:val="left" w:pos="284"/>
                <w:tab w:val="left" w:pos="567"/>
                <w:tab w:val="left" w:pos="851"/>
                <w:tab w:val="left" w:pos="1134"/>
                <w:tab w:val="left" w:pos="1418"/>
                <w:tab w:val="right" w:leader="dot" w:pos="7938"/>
              </w:tabs>
              <w:ind w:right="57"/>
              <w:rPr>
                <w:lang w:val="es-UY"/>
              </w:rPr>
            </w:pPr>
            <w:r>
              <w:rPr>
                <w:lang w:val="es-UY"/>
              </w:rPr>
              <w:t>A.</w:t>
            </w:r>
            <w:r>
              <w:rPr>
                <w:lang w:val="es-UY"/>
              </w:rPr>
              <w:tab/>
              <w:t>Disposiciones constitucionales y legislativas actualmente en vigor</w:t>
            </w:r>
            <w:r>
              <w:rPr>
                <w:lang w:val="es-UY"/>
              </w:rPr>
              <w:tab/>
            </w:r>
          </w:p>
        </w:tc>
        <w:tc>
          <w:tcPr>
            <w:tcW w:w="992" w:type="dxa"/>
            <w:vAlign w:val="bottom"/>
          </w:tcPr>
          <w:p w:rsidR="00000000" w:rsidRDefault="00000000">
            <w:pPr>
              <w:tabs>
                <w:tab w:val="right" w:leader="dot" w:pos="7088"/>
                <w:tab w:val="right" w:pos="7162"/>
                <w:tab w:val="right" w:leader="dot" w:pos="7371"/>
                <w:tab w:val="right" w:leader="dot" w:pos="8647"/>
              </w:tabs>
              <w:jc w:val="right"/>
              <w:rPr>
                <w:noProof/>
              </w:rPr>
            </w:pPr>
            <w:r>
              <w:rPr>
                <w:noProof/>
              </w:rPr>
              <w:t>51</w:t>
            </w:r>
          </w:p>
        </w:tc>
      </w:tr>
      <w:tr w:rsidR="00000000">
        <w:tblPrEx>
          <w:tblCellMar>
            <w:top w:w="0" w:type="dxa"/>
            <w:bottom w:w="0" w:type="dxa"/>
          </w:tblCellMar>
        </w:tblPrEx>
        <w:trPr>
          <w:cantSplit/>
        </w:trPr>
        <w:tc>
          <w:tcPr>
            <w:tcW w:w="1460" w:type="dxa"/>
            <w:gridSpan w:val="3"/>
          </w:tcPr>
          <w:p w:rsidR="00000000" w:rsidRDefault="00000000">
            <w:pPr>
              <w:tabs>
                <w:tab w:val="left" w:pos="284"/>
                <w:tab w:val="left" w:pos="567"/>
                <w:tab w:val="left" w:pos="851"/>
                <w:tab w:val="left" w:pos="1134"/>
                <w:tab w:val="left" w:pos="1418"/>
                <w:tab w:val="right" w:leader="dot" w:pos="7938"/>
              </w:tabs>
              <w:rPr>
                <w:noProof/>
              </w:rPr>
            </w:pPr>
          </w:p>
        </w:tc>
        <w:tc>
          <w:tcPr>
            <w:tcW w:w="7471" w:type="dxa"/>
          </w:tcPr>
          <w:p w:rsidR="00000000" w:rsidRDefault="00000000">
            <w:pPr>
              <w:tabs>
                <w:tab w:val="left" w:pos="284"/>
                <w:tab w:val="left" w:pos="567"/>
                <w:tab w:val="left" w:pos="735"/>
                <w:tab w:val="left" w:pos="851"/>
                <w:tab w:val="left" w:pos="877"/>
                <w:tab w:val="right" w:leader="dot" w:pos="7938"/>
              </w:tabs>
              <w:ind w:left="301" w:right="3" w:hanging="301"/>
              <w:rPr>
                <w:lang w:val="es-UY"/>
              </w:rPr>
            </w:pPr>
            <w:r>
              <w:rPr>
                <w:lang w:val="es-UY"/>
              </w:rPr>
              <w:t>B.</w:t>
            </w:r>
            <w:r>
              <w:rPr>
                <w:lang w:val="es-UY"/>
              </w:rPr>
              <w:tab/>
              <w:t>Aspectos principales de la discriminación contra las mujeres de las zonas rurales</w:t>
            </w:r>
            <w:r>
              <w:rPr>
                <w:lang w:val="es-UY"/>
              </w:rPr>
              <w:tab/>
            </w:r>
            <w:r>
              <w:rPr>
                <w:lang w:val="es-UY"/>
              </w:rPr>
              <w:tab/>
            </w:r>
            <w:r>
              <w:rPr>
                <w:lang w:val="es-UY"/>
              </w:rPr>
              <w:tab/>
            </w:r>
          </w:p>
        </w:tc>
        <w:tc>
          <w:tcPr>
            <w:tcW w:w="992" w:type="dxa"/>
            <w:vAlign w:val="bottom"/>
          </w:tcPr>
          <w:p w:rsidR="00000000" w:rsidRDefault="00000000">
            <w:pPr>
              <w:tabs>
                <w:tab w:val="right" w:leader="dot" w:pos="7088"/>
                <w:tab w:val="right" w:pos="7162"/>
                <w:tab w:val="right" w:leader="dot" w:pos="7371"/>
                <w:tab w:val="right" w:leader="dot" w:pos="8647"/>
              </w:tabs>
              <w:jc w:val="right"/>
              <w:rPr>
                <w:noProof/>
              </w:rPr>
            </w:pPr>
            <w:r>
              <w:rPr>
                <w:noProof/>
              </w:rPr>
              <w:t>52</w:t>
            </w:r>
          </w:p>
        </w:tc>
      </w:tr>
      <w:tr w:rsidR="00000000">
        <w:tblPrEx>
          <w:tblCellMar>
            <w:top w:w="0" w:type="dxa"/>
            <w:bottom w:w="0" w:type="dxa"/>
          </w:tblCellMar>
        </w:tblPrEx>
        <w:trPr>
          <w:cantSplit/>
        </w:trPr>
        <w:tc>
          <w:tcPr>
            <w:tcW w:w="1460" w:type="dxa"/>
            <w:gridSpan w:val="3"/>
          </w:tcPr>
          <w:p w:rsidR="00000000" w:rsidRDefault="00000000">
            <w:pPr>
              <w:tabs>
                <w:tab w:val="left" w:pos="284"/>
                <w:tab w:val="left" w:pos="567"/>
                <w:tab w:val="left" w:pos="851"/>
                <w:tab w:val="left" w:pos="1134"/>
                <w:tab w:val="left" w:pos="1418"/>
                <w:tab w:val="right" w:leader="dot" w:pos="7938"/>
              </w:tabs>
              <w:rPr>
                <w:noProof/>
              </w:rPr>
            </w:pPr>
          </w:p>
        </w:tc>
        <w:tc>
          <w:tcPr>
            <w:tcW w:w="7471" w:type="dxa"/>
          </w:tcPr>
          <w:p w:rsidR="00000000" w:rsidRDefault="00000000">
            <w:pPr>
              <w:tabs>
                <w:tab w:val="left" w:pos="284"/>
                <w:tab w:val="left" w:pos="567"/>
                <w:tab w:val="left" w:pos="851"/>
                <w:tab w:val="left" w:pos="1134"/>
                <w:tab w:val="left" w:pos="1418"/>
                <w:tab w:val="right" w:leader="dot" w:pos="7938"/>
              </w:tabs>
              <w:ind w:left="851" w:right="57" w:hanging="817"/>
              <w:jc w:val="both"/>
              <w:rPr>
                <w:lang w:val="es-UY"/>
              </w:rPr>
            </w:pPr>
            <w:r>
              <w:rPr>
                <w:lang w:val="es-UY"/>
              </w:rPr>
              <w:tab/>
              <w:t>1.</w:t>
            </w:r>
            <w:r>
              <w:rPr>
                <w:lang w:val="es-UY"/>
              </w:rPr>
              <w:tab/>
              <w:t>Las mujeres de las zonas rurales en el derecho libanés</w:t>
            </w:r>
            <w:r>
              <w:rPr>
                <w:lang w:val="es-UY"/>
              </w:rPr>
              <w:tab/>
            </w:r>
          </w:p>
        </w:tc>
        <w:tc>
          <w:tcPr>
            <w:tcW w:w="992" w:type="dxa"/>
            <w:vAlign w:val="bottom"/>
          </w:tcPr>
          <w:p w:rsidR="00000000" w:rsidRDefault="00000000">
            <w:pPr>
              <w:tabs>
                <w:tab w:val="right" w:leader="dot" w:pos="7088"/>
                <w:tab w:val="right" w:pos="7162"/>
                <w:tab w:val="right" w:leader="dot" w:pos="7371"/>
                <w:tab w:val="right" w:leader="dot" w:pos="8647"/>
              </w:tabs>
              <w:jc w:val="right"/>
              <w:rPr>
                <w:noProof/>
              </w:rPr>
            </w:pPr>
            <w:r>
              <w:rPr>
                <w:noProof/>
              </w:rPr>
              <w:t>52</w:t>
            </w:r>
          </w:p>
        </w:tc>
      </w:tr>
      <w:tr w:rsidR="00000000">
        <w:tblPrEx>
          <w:tblCellMar>
            <w:top w:w="0" w:type="dxa"/>
            <w:bottom w:w="0" w:type="dxa"/>
          </w:tblCellMar>
        </w:tblPrEx>
        <w:trPr>
          <w:cantSplit/>
        </w:trPr>
        <w:tc>
          <w:tcPr>
            <w:tcW w:w="1460" w:type="dxa"/>
            <w:gridSpan w:val="3"/>
          </w:tcPr>
          <w:p w:rsidR="00000000" w:rsidRDefault="00000000">
            <w:pPr>
              <w:tabs>
                <w:tab w:val="left" w:pos="284"/>
                <w:tab w:val="left" w:pos="567"/>
                <w:tab w:val="left" w:pos="851"/>
                <w:tab w:val="left" w:pos="1134"/>
                <w:tab w:val="left" w:pos="1418"/>
                <w:tab w:val="right" w:leader="dot" w:pos="7938"/>
              </w:tabs>
              <w:rPr>
                <w:noProof/>
              </w:rPr>
            </w:pPr>
          </w:p>
        </w:tc>
        <w:tc>
          <w:tcPr>
            <w:tcW w:w="7471" w:type="dxa"/>
          </w:tcPr>
          <w:p w:rsidR="00000000" w:rsidRDefault="00000000">
            <w:pPr>
              <w:tabs>
                <w:tab w:val="left" w:pos="284"/>
                <w:tab w:val="left" w:pos="567"/>
                <w:tab w:val="left" w:pos="851"/>
                <w:tab w:val="left" w:pos="1134"/>
                <w:tab w:val="left" w:pos="1418"/>
                <w:tab w:val="right" w:leader="dot" w:pos="7938"/>
              </w:tabs>
              <w:ind w:left="851" w:right="57" w:hanging="817"/>
              <w:jc w:val="both"/>
              <w:rPr>
                <w:lang w:val="es-UY"/>
              </w:rPr>
            </w:pPr>
            <w:r>
              <w:rPr>
                <w:lang w:val="es-UY"/>
              </w:rPr>
              <w:tab/>
              <w:t>2.</w:t>
            </w:r>
            <w:r>
              <w:rPr>
                <w:lang w:val="es-UY"/>
              </w:rPr>
              <w:tab/>
              <w:t>Papel de las mujeres de las zonas rurales en la vida pública</w:t>
            </w:r>
            <w:r>
              <w:rPr>
                <w:lang w:val="es-UY"/>
              </w:rPr>
              <w:tab/>
            </w:r>
          </w:p>
        </w:tc>
        <w:tc>
          <w:tcPr>
            <w:tcW w:w="992" w:type="dxa"/>
            <w:vAlign w:val="bottom"/>
          </w:tcPr>
          <w:p w:rsidR="00000000" w:rsidRDefault="00000000">
            <w:pPr>
              <w:tabs>
                <w:tab w:val="right" w:leader="dot" w:pos="7088"/>
                <w:tab w:val="right" w:pos="7162"/>
                <w:tab w:val="right" w:leader="dot" w:pos="7371"/>
                <w:tab w:val="right" w:leader="dot" w:pos="8647"/>
              </w:tabs>
              <w:jc w:val="right"/>
              <w:rPr>
                <w:noProof/>
              </w:rPr>
            </w:pPr>
            <w:r>
              <w:rPr>
                <w:noProof/>
              </w:rPr>
              <w:t>52</w:t>
            </w:r>
          </w:p>
        </w:tc>
      </w:tr>
      <w:tr w:rsidR="00000000">
        <w:tblPrEx>
          <w:tblCellMar>
            <w:top w:w="0" w:type="dxa"/>
            <w:bottom w:w="0" w:type="dxa"/>
          </w:tblCellMar>
        </w:tblPrEx>
        <w:trPr>
          <w:cantSplit/>
        </w:trPr>
        <w:tc>
          <w:tcPr>
            <w:tcW w:w="1460" w:type="dxa"/>
            <w:gridSpan w:val="3"/>
          </w:tcPr>
          <w:p w:rsidR="00000000" w:rsidRDefault="00000000">
            <w:pPr>
              <w:tabs>
                <w:tab w:val="left" w:pos="284"/>
                <w:tab w:val="left" w:pos="567"/>
                <w:tab w:val="left" w:pos="851"/>
                <w:tab w:val="left" w:pos="1134"/>
                <w:tab w:val="left" w:pos="1418"/>
                <w:tab w:val="right" w:leader="dot" w:pos="7938"/>
              </w:tabs>
              <w:rPr>
                <w:noProof/>
              </w:rPr>
            </w:pPr>
          </w:p>
        </w:tc>
        <w:tc>
          <w:tcPr>
            <w:tcW w:w="7471" w:type="dxa"/>
          </w:tcPr>
          <w:p w:rsidR="00000000" w:rsidRDefault="00000000">
            <w:pPr>
              <w:tabs>
                <w:tab w:val="left" w:pos="284"/>
                <w:tab w:val="left" w:pos="567"/>
                <w:tab w:val="left" w:pos="851"/>
                <w:tab w:val="left" w:pos="1134"/>
                <w:tab w:val="left" w:pos="1418"/>
                <w:tab w:val="right" w:leader="dot" w:pos="7938"/>
              </w:tabs>
              <w:ind w:left="851" w:right="57" w:hanging="817"/>
              <w:jc w:val="both"/>
              <w:rPr>
                <w:lang w:val="es-UY"/>
              </w:rPr>
            </w:pPr>
            <w:r>
              <w:rPr>
                <w:lang w:val="es-UY"/>
              </w:rPr>
              <w:tab/>
              <w:t>3.</w:t>
            </w:r>
            <w:r>
              <w:rPr>
                <w:lang w:val="es-UY"/>
              </w:rPr>
              <w:tab/>
              <w:t>Seguridad del empleo</w:t>
            </w:r>
            <w:r>
              <w:rPr>
                <w:lang w:val="es-UY"/>
              </w:rPr>
              <w:tab/>
            </w:r>
          </w:p>
        </w:tc>
        <w:tc>
          <w:tcPr>
            <w:tcW w:w="992" w:type="dxa"/>
            <w:vAlign w:val="bottom"/>
          </w:tcPr>
          <w:p w:rsidR="00000000" w:rsidRDefault="00000000">
            <w:pPr>
              <w:tabs>
                <w:tab w:val="right" w:leader="dot" w:pos="7088"/>
                <w:tab w:val="right" w:pos="7162"/>
                <w:tab w:val="right" w:leader="dot" w:pos="7371"/>
                <w:tab w:val="right" w:leader="dot" w:pos="8647"/>
              </w:tabs>
              <w:jc w:val="right"/>
              <w:rPr>
                <w:noProof/>
              </w:rPr>
            </w:pPr>
            <w:r>
              <w:rPr>
                <w:noProof/>
              </w:rPr>
              <w:t>52</w:t>
            </w:r>
          </w:p>
        </w:tc>
      </w:tr>
      <w:tr w:rsidR="00000000">
        <w:tblPrEx>
          <w:tblCellMar>
            <w:top w:w="0" w:type="dxa"/>
            <w:bottom w:w="0" w:type="dxa"/>
          </w:tblCellMar>
        </w:tblPrEx>
        <w:trPr>
          <w:cantSplit/>
        </w:trPr>
        <w:tc>
          <w:tcPr>
            <w:tcW w:w="1460" w:type="dxa"/>
            <w:gridSpan w:val="3"/>
          </w:tcPr>
          <w:p w:rsidR="00000000" w:rsidRDefault="00000000">
            <w:pPr>
              <w:tabs>
                <w:tab w:val="left" w:pos="284"/>
                <w:tab w:val="left" w:pos="567"/>
                <w:tab w:val="left" w:pos="851"/>
                <w:tab w:val="left" w:pos="1134"/>
                <w:tab w:val="left" w:pos="1418"/>
                <w:tab w:val="right" w:leader="dot" w:pos="7938"/>
              </w:tabs>
              <w:rPr>
                <w:noProof/>
              </w:rPr>
            </w:pPr>
          </w:p>
        </w:tc>
        <w:tc>
          <w:tcPr>
            <w:tcW w:w="7471" w:type="dxa"/>
          </w:tcPr>
          <w:p w:rsidR="00000000" w:rsidRDefault="00000000">
            <w:pPr>
              <w:tabs>
                <w:tab w:val="left" w:pos="284"/>
                <w:tab w:val="left" w:pos="567"/>
                <w:tab w:val="left" w:pos="851"/>
                <w:tab w:val="left" w:pos="1134"/>
                <w:tab w:val="left" w:pos="1418"/>
                <w:tab w:val="right" w:leader="dot" w:pos="7938"/>
              </w:tabs>
              <w:ind w:left="851" w:right="57" w:hanging="817"/>
              <w:jc w:val="both"/>
              <w:rPr>
                <w:lang w:val="es-UY"/>
              </w:rPr>
            </w:pPr>
            <w:r>
              <w:rPr>
                <w:lang w:val="es-UY"/>
              </w:rPr>
              <w:tab/>
              <w:t>4.</w:t>
            </w:r>
            <w:r>
              <w:rPr>
                <w:lang w:val="es-UY"/>
              </w:rPr>
              <w:tab/>
              <w:t>Los salarios de las mujeres de las zonas rurales</w:t>
            </w:r>
            <w:r>
              <w:rPr>
                <w:lang w:val="es-UY"/>
              </w:rPr>
              <w:tab/>
            </w:r>
          </w:p>
        </w:tc>
        <w:tc>
          <w:tcPr>
            <w:tcW w:w="992" w:type="dxa"/>
            <w:vAlign w:val="bottom"/>
          </w:tcPr>
          <w:p w:rsidR="00000000" w:rsidRDefault="00000000">
            <w:pPr>
              <w:tabs>
                <w:tab w:val="right" w:leader="dot" w:pos="7088"/>
                <w:tab w:val="right" w:pos="7162"/>
                <w:tab w:val="right" w:leader="dot" w:pos="7371"/>
                <w:tab w:val="right" w:leader="dot" w:pos="8647"/>
              </w:tabs>
              <w:jc w:val="right"/>
              <w:rPr>
                <w:noProof/>
              </w:rPr>
            </w:pPr>
            <w:r>
              <w:rPr>
                <w:noProof/>
              </w:rPr>
              <w:t>53</w:t>
            </w:r>
          </w:p>
        </w:tc>
      </w:tr>
      <w:tr w:rsidR="00000000">
        <w:tblPrEx>
          <w:tblCellMar>
            <w:top w:w="0" w:type="dxa"/>
            <w:bottom w:w="0" w:type="dxa"/>
          </w:tblCellMar>
        </w:tblPrEx>
        <w:trPr>
          <w:cantSplit/>
        </w:trPr>
        <w:tc>
          <w:tcPr>
            <w:tcW w:w="1460" w:type="dxa"/>
            <w:gridSpan w:val="3"/>
          </w:tcPr>
          <w:p w:rsidR="00000000" w:rsidRDefault="00000000">
            <w:pPr>
              <w:tabs>
                <w:tab w:val="left" w:pos="284"/>
                <w:tab w:val="left" w:pos="567"/>
                <w:tab w:val="left" w:pos="851"/>
                <w:tab w:val="left" w:pos="1134"/>
                <w:tab w:val="left" w:pos="1418"/>
                <w:tab w:val="right" w:leader="dot" w:pos="7938"/>
              </w:tabs>
              <w:rPr>
                <w:noProof/>
              </w:rPr>
            </w:pPr>
          </w:p>
        </w:tc>
        <w:tc>
          <w:tcPr>
            <w:tcW w:w="7471" w:type="dxa"/>
          </w:tcPr>
          <w:p w:rsidR="00000000" w:rsidRDefault="00000000">
            <w:pPr>
              <w:tabs>
                <w:tab w:val="left" w:pos="284"/>
                <w:tab w:val="left" w:pos="567"/>
                <w:tab w:val="left" w:pos="851"/>
                <w:tab w:val="left" w:pos="1134"/>
                <w:tab w:val="left" w:pos="1418"/>
                <w:tab w:val="right" w:leader="dot" w:pos="7938"/>
              </w:tabs>
              <w:ind w:left="601" w:right="57" w:hanging="567"/>
              <w:rPr>
                <w:lang w:val="es-UY"/>
              </w:rPr>
            </w:pPr>
            <w:r>
              <w:rPr>
                <w:lang w:val="es-UY"/>
              </w:rPr>
              <w:tab/>
              <w:t>5.</w:t>
            </w:r>
            <w:r>
              <w:rPr>
                <w:lang w:val="es-UY"/>
              </w:rPr>
              <w:tab/>
              <w:t>Falta de servicios que tengan en cuenta las necesidades de las mujeres de las zonas rurales</w:t>
            </w:r>
            <w:r>
              <w:rPr>
                <w:lang w:val="es-UY"/>
              </w:rPr>
              <w:tab/>
            </w:r>
          </w:p>
        </w:tc>
        <w:tc>
          <w:tcPr>
            <w:tcW w:w="992" w:type="dxa"/>
            <w:vAlign w:val="bottom"/>
          </w:tcPr>
          <w:p w:rsidR="00000000" w:rsidRDefault="00000000">
            <w:pPr>
              <w:tabs>
                <w:tab w:val="right" w:leader="dot" w:pos="7088"/>
                <w:tab w:val="right" w:pos="7162"/>
                <w:tab w:val="right" w:leader="dot" w:pos="7371"/>
                <w:tab w:val="right" w:leader="dot" w:pos="8647"/>
              </w:tabs>
              <w:jc w:val="right"/>
              <w:rPr>
                <w:noProof/>
              </w:rPr>
            </w:pPr>
            <w:r>
              <w:rPr>
                <w:noProof/>
              </w:rPr>
              <w:t>53</w:t>
            </w:r>
          </w:p>
        </w:tc>
      </w:tr>
      <w:tr w:rsidR="00000000">
        <w:tblPrEx>
          <w:tblCellMar>
            <w:top w:w="0" w:type="dxa"/>
            <w:bottom w:w="0" w:type="dxa"/>
          </w:tblCellMar>
        </w:tblPrEx>
        <w:trPr>
          <w:cantSplit/>
        </w:trPr>
        <w:tc>
          <w:tcPr>
            <w:tcW w:w="1460" w:type="dxa"/>
            <w:gridSpan w:val="3"/>
          </w:tcPr>
          <w:p w:rsidR="00000000" w:rsidRDefault="00000000">
            <w:pPr>
              <w:tabs>
                <w:tab w:val="left" w:pos="284"/>
                <w:tab w:val="left" w:pos="567"/>
                <w:tab w:val="left" w:pos="851"/>
                <w:tab w:val="left" w:pos="1134"/>
                <w:tab w:val="left" w:pos="1418"/>
                <w:tab w:val="right" w:leader="dot" w:pos="7938"/>
              </w:tabs>
              <w:rPr>
                <w:noProof/>
              </w:rPr>
            </w:pPr>
          </w:p>
        </w:tc>
        <w:tc>
          <w:tcPr>
            <w:tcW w:w="7471" w:type="dxa"/>
          </w:tcPr>
          <w:p w:rsidR="00000000" w:rsidRDefault="00000000">
            <w:pPr>
              <w:tabs>
                <w:tab w:val="left" w:pos="284"/>
                <w:tab w:val="left" w:pos="567"/>
                <w:tab w:val="left" w:pos="851"/>
                <w:tab w:val="left" w:pos="1134"/>
                <w:tab w:val="left" w:pos="1418"/>
                <w:tab w:val="right" w:leader="dot" w:pos="7938"/>
              </w:tabs>
              <w:ind w:left="851" w:right="57" w:hanging="817"/>
              <w:rPr>
                <w:lang w:val="es-UY"/>
              </w:rPr>
            </w:pPr>
            <w:r>
              <w:rPr>
                <w:lang w:val="es-UY"/>
              </w:rPr>
              <w:tab/>
              <w:t>6.</w:t>
            </w:r>
            <w:r>
              <w:rPr>
                <w:lang w:val="es-UY"/>
              </w:rPr>
              <w:tab/>
              <w:t>Planificación familiar</w:t>
            </w:r>
            <w:r>
              <w:rPr>
                <w:lang w:val="es-UY"/>
              </w:rPr>
              <w:tab/>
            </w:r>
          </w:p>
        </w:tc>
        <w:tc>
          <w:tcPr>
            <w:tcW w:w="992" w:type="dxa"/>
            <w:vAlign w:val="bottom"/>
          </w:tcPr>
          <w:p w:rsidR="00000000" w:rsidRDefault="00000000">
            <w:pPr>
              <w:tabs>
                <w:tab w:val="right" w:leader="dot" w:pos="7088"/>
                <w:tab w:val="right" w:pos="7162"/>
                <w:tab w:val="right" w:leader="dot" w:pos="7371"/>
                <w:tab w:val="right" w:leader="dot" w:pos="8647"/>
              </w:tabs>
              <w:jc w:val="right"/>
              <w:rPr>
                <w:noProof/>
              </w:rPr>
            </w:pPr>
            <w:r>
              <w:rPr>
                <w:noProof/>
              </w:rPr>
              <w:t>53</w:t>
            </w:r>
          </w:p>
        </w:tc>
      </w:tr>
      <w:tr w:rsidR="00000000">
        <w:tblPrEx>
          <w:tblCellMar>
            <w:top w:w="0" w:type="dxa"/>
            <w:bottom w:w="0" w:type="dxa"/>
          </w:tblCellMar>
        </w:tblPrEx>
        <w:trPr>
          <w:cantSplit/>
        </w:trPr>
        <w:tc>
          <w:tcPr>
            <w:tcW w:w="1460" w:type="dxa"/>
            <w:gridSpan w:val="3"/>
          </w:tcPr>
          <w:p w:rsidR="00000000" w:rsidRDefault="00000000">
            <w:pPr>
              <w:tabs>
                <w:tab w:val="left" w:pos="284"/>
                <w:tab w:val="left" w:pos="567"/>
                <w:tab w:val="left" w:pos="851"/>
                <w:tab w:val="left" w:pos="1134"/>
                <w:tab w:val="left" w:pos="1418"/>
                <w:tab w:val="right" w:leader="dot" w:pos="7938"/>
              </w:tabs>
              <w:rPr>
                <w:noProof/>
              </w:rPr>
            </w:pPr>
          </w:p>
        </w:tc>
        <w:tc>
          <w:tcPr>
            <w:tcW w:w="7471" w:type="dxa"/>
          </w:tcPr>
          <w:p w:rsidR="00000000" w:rsidRDefault="00000000">
            <w:pPr>
              <w:tabs>
                <w:tab w:val="left" w:pos="284"/>
                <w:tab w:val="left" w:pos="567"/>
                <w:tab w:val="left" w:pos="851"/>
                <w:tab w:val="left" w:pos="1134"/>
                <w:tab w:val="left" w:pos="1418"/>
                <w:tab w:val="right" w:leader="dot" w:pos="7938"/>
              </w:tabs>
              <w:ind w:left="851" w:right="57" w:hanging="817"/>
              <w:rPr>
                <w:lang w:val="es-UY"/>
              </w:rPr>
            </w:pPr>
            <w:r>
              <w:rPr>
                <w:lang w:val="es-UY"/>
              </w:rPr>
              <w:tab/>
              <w:t>7.</w:t>
            </w:r>
            <w:r>
              <w:rPr>
                <w:lang w:val="es-UY"/>
              </w:rPr>
              <w:tab/>
              <w:t>Falta de una política financiera y económica para el desarrollo</w:t>
            </w:r>
            <w:r>
              <w:rPr>
                <w:lang w:val="es-UY"/>
              </w:rPr>
              <w:tab/>
            </w:r>
          </w:p>
        </w:tc>
        <w:tc>
          <w:tcPr>
            <w:tcW w:w="992" w:type="dxa"/>
            <w:vAlign w:val="bottom"/>
          </w:tcPr>
          <w:p w:rsidR="00000000" w:rsidRDefault="00000000">
            <w:pPr>
              <w:tabs>
                <w:tab w:val="right" w:leader="dot" w:pos="7088"/>
                <w:tab w:val="right" w:pos="7162"/>
                <w:tab w:val="right" w:leader="dot" w:pos="7371"/>
                <w:tab w:val="right" w:leader="dot" w:pos="8647"/>
              </w:tabs>
              <w:jc w:val="right"/>
              <w:rPr>
                <w:noProof/>
              </w:rPr>
            </w:pPr>
            <w:r>
              <w:rPr>
                <w:noProof/>
              </w:rPr>
              <w:t>54</w:t>
            </w:r>
          </w:p>
        </w:tc>
      </w:tr>
      <w:tr w:rsidR="00000000">
        <w:tblPrEx>
          <w:tblCellMar>
            <w:top w:w="0" w:type="dxa"/>
            <w:bottom w:w="0" w:type="dxa"/>
          </w:tblCellMar>
        </w:tblPrEx>
        <w:trPr>
          <w:cantSplit/>
        </w:trPr>
        <w:tc>
          <w:tcPr>
            <w:tcW w:w="1460" w:type="dxa"/>
            <w:gridSpan w:val="3"/>
          </w:tcPr>
          <w:p w:rsidR="00000000" w:rsidRDefault="00000000">
            <w:pPr>
              <w:tabs>
                <w:tab w:val="left" w:pos="284"/>
                <w:tab w:val="left" w:pos="567"/>
                <w:tab w:val="left" w:pos="851"/>
                <w:tab w:val="left" w:pos="1134"/>
                <w:tab w:val="left" w:pos="1418"/>
                <w:tab w:val="right" w:leader="dot" w:pos="7938"/>
              </w:tabs>
              <w:rPr>
                <w:noProof/>
              </w:rPr>
            </w:pPr>
          </w:p>
        </w:tc>
        <w:tc>
          <w:tcPr>
            <w:tcW w:w="7471" w:type="dxa"/>
          </w:tcPr>
          <w:p w:rsidR="00000000" w:rsidRDefault="00000000">
            <w:pPr>
              <w:tabs>
                <w:tab w:val="left" w:pos="284"/>
                <w:tab w:val="left" w:pos="567"/>
                <w:tab w:val="left" w:pos="851"/>
                <w:tab w:val="left" w:pos="1134"/>
                <w:tab w:val="left" w:pos="1418"/>
                <w:tab w:val="right" w:leader="dot" w:pos="7938"/>
              </w:tabs>
              <w:ind w:right="57"/>
              <w:jc w:val="both"/>
              <w:rPr>
                <w:lang w:val="es-UY"/>
              </w:rPr>
            </w:pPr>
            <w:r>
              <w:rPr>
                <w:lang w:val="es-UY"/>
              </w:rPr>
              <w:t>C.</w:t>
            </w:r>
            <w:r>
              <w:rPr>
                <w:lang w:val="es-UY"/>
              </w:rPr>
              <w:tab/>
              <w:t>Acontecimientos recientes en materia jurídica</w:t>
            </w:r>
            <w:r>
              <w:rPr>
                <w:lang w:val="es-UY"/>
              </w:rPr>
              <w:tab/>
            </w:r>
          </w:p>
        </w:tc>
        <w:tc>
          <w:tcPr>
            <w:tcW w:w="992" w:type="dxa"/>
            <w:vAlign w:val="bottom"/>
          </w:tcPr>
          <w:p w:rsidR="00000000" w:rsidRDefault="00000000">
            <w:pPr>
              <w:tabs>
                <w:tab w:val="right" w:leader="dot" w:pos="7088"/>
                <w:tab w:val="right" w:pos="7162"/>
                <w:tab w:val="right" w:leader="dot" w:pos="7371"/>
                <w:tab w:val="right" w:leader="dot" w:pos="8647"/>
              </w:tabs>
              <w:jc w:val="right"/>
              <w:rPr>
                <w:noProof/>
              </w:rPr>
            </w:pPr>
            <w:r>
              <w:rPr>
                <w:noProof/>
              </w:rPr>
              <w:t>54</w:t>
            </w:r>
          </w:p>
        </w:tc>
      </w:tr>
      <w:tr w:rsidR="00000000">
        <w:tblPrEx>
          <w:tblCellMar>
            <w:top w:w="0" w:type="dxa"/>
            <w:bottom w:w="0" w:type="dxa"/>
          </w:tblCellMar>
        </w:tblPrEx>
        <w:trPr>
          <w:cantSplit/>
        </w:trPr>
        <w:tc>
          <w:tcPr>
            <w:tcW w:w="1460" w:type="dxa"/>
            <w:gridSpan w:val="3"/>
          </w:tcPr>
          <w:p w:rsidR="00000000" w:rsidRDefault="00000000">
            <w:pPr>
              <w:tabs>
                <w:tab w:val="left" w:pos="284"/>
                <w:tab w:val="left" w:pos="567"/>
                <w:tab w:val="left" w:pos="851"/>
                <w:tab w:val="left" w:pos="1134"/>
                <w:tab w:val="left" w:pos="1418"/>
                <w:tab w:val="right" w:leader="dot" w:pos="7938"/>
              </w:tabs>
              <w:rPr>
                <w:noProof/>
              </w:rPr>
            </w:pPr>
          </w:p>
        </w:tc>
        <w:tc>
          <w:tcPr>
            <w:tcW w:w="7471" w:type="dxa"/>
          </w:tcPr>
          <w:p w:rsidR="00000000" w:rsidRDefault="00000000">
            <w:pPr>
              <w:tabs>
                <w:tab w:val="left" w:pos="284"/>
                <w:tab w:val="left" w:pos="310"/>
                <w:tab w:val="left" w:pos="567"/>
                <w:tab w:val="left" w:pos="735"/>
                <w:tab w:val="right" w:leader="dot" w:pos="7938"/>
              </w:tabs>
              <w:ind w:left="283" w:right="57" w:hanging="283"/>
              <w:rPr>
                <w:lang w:val="es-UY"/>
              </w:rPr>
            </w:pPr>
            <w:r>
              <w:rPr>
                <w:lang w:val="es-UY"/>
              </w:rPr>
              <w:t>D.</w:t>
            </w:r>
            <w:r>
              <w:rPr>
                <w:lang w:val="es-UY"/>
              </w:rPr>
              <w:tab/>
              <w:t>Novedades relativas a la actividad general de las mujeres de las zonas rurales</w:t>
            </w:r>
            <w:r>
              <w:rPr>
                <w:lang w:val="es-UY"/>
              </w:rPr>
              <w:tab/>
            </w:r>
            <w:r>
              <w:rPr>
                <w:lang w:val="es-UY"/>
              </w:rPr>
              <w:tab/>
            </w:r>
          </w:p>
        </w:tc>
        <w:tc>
          <w:tcPr>
            <w:tcW w:w="992" w:type="dxa"/>
            <w:vAlign w:val="bottom"/>
          </w:tcPr>
          <w:p w:rsidR="00000000" w:rsidRDefault="00000000">
            <w:pPr>
              <w:tabs>
                <w:tab w:val="right" w:leader="dot" w:pos="7088"/>
                <w:tab w:val="right" w:pos="7162"/>
                <w:tab w:val="right" w:leader="dot" w:pos="7371"/>
                <w:tab w:val="right" w:leader="dot" w:pos="8647"/>
              </w:tabs>
              <w:jc w:val="right"/>
              <w:rPr>
                <w:noProof/>
              </w:rPr>
            </w:pPr>
            <w:r>
              <w:rPr>
                <w:noProof/>
              </w:rPr>
              <w:t>54</w:t>
            </w:r>
          </w:p>
        </w:tc>
      </w:tr>
      <w:tr w:rsidR="00000000">
        <w:tblPrEx>
          <w:tblCellMar>
            <w:top w:w="0" w:type="dxa"/>
            <w:bottom w:w="0" w:type="dxa"/>
          </w:tblCellMar>
        </w:tblPrEx>
        <w:trPr>
          <w:cantSplit/>
        </w:trPr>
        <w:tc>
          <w:tcPr>
            <w:tcW w:w="1460" w:type="dxa"/>
            <w:gridSpan w:val="3"/>
          </w:tcPr>
          <w:p w:rsidR="00000000" w:rsidRDefault="00000000">
            <w:pPr>
              <w:tabs>
                <w:tab w:val="left" w:pos="284"/>
                <w:tab w:val="left" w:pos="567"/>
                <w:tab w:val="left" w:pos="851"/>
                <w:tab w:val="left" w:pos="1134"/>
                <w:tab w:val="left" w:pos="1418"/>
                <w:tab w:val="right" w:leader="dot" w:pos="7938"/>
              </w:tabs>
              <w:rPr>
                <w:noProof/>
              </w:rPr>
            </w:pPr>
          </w:p>
        </w:tc>
        <w:tc>
          <w:tcPr>
            <w:tcW w:w="7471" w:type="dxa"/>
          </w:tcPr>
          <w:p w:rsidR="00000000" w:rsidRDefault="00000000">
            <w:pPr>
              <w:tabs>
                <w:tab w:val="left" w:pos="284"/>
                <w:tab w:val="left" w:pos="567"/>
                <w:tab w:val="left" w:pos="851"/>
                <w:tab w:val="left" w:pos="1134"/>
                <w:tab w:val="left" w:pos="1418"/>
                <w:tab w:val="right" w:leader="dot" w:pos="7938"/>
              </w:tabs>
              <w:ind w:left="57" w:right="57"/>
              <w:rPr>
                <w:lang w:val="es-UY"/>
              </w:rPr>
            </w:pPr>
            <w:r>
              <w:rPr>
                <w:lang w:val="es-UY"/>
              </w:rPr>
              <w:tab/>
              <w:t>1.</w:t>
            </w:r>
            <w:r>
              <w:rPr>
                <w:lang w:val="es-UY"/>
              </w:rPr>
              <w:tab/>
              <w:t>Novedades en materia de educación</w:t>
            </w:r>
            <w:r>
              <w:rPr>
                <w:lang w:val="es-UY"/>
              </w:rPr>
              <w:tab/>
            </w:r>
          </w:p>
        </w:tc>
        <w:tc>
          <w:tcPr>
            <w:tcW w:w="992" w:type="dxa"/>
            <w:vAlign w:val="bottom"/>
          </w:tcPr>
          <w:p w:rsidR="00000000" w:rsidRDefault="00000000">
            <w:pPr>
              <w:tabs>
                <w:tab w:val="right" w:leader="dot" w:pos="7088"/>
                <w:tab w:val="right" w:pos="7162"/>
                <w:tab w:val="right" w:leader="dot" w:pos="7371"/>
                <w:tab w:val="right" w:leader="dot" w:pos="8647"/>
              </w:tabs>
              <w:jc w:val="right"/>
              <w:rPr>
                <w:noProof/>
              </w:rPr>
            </w:pPr>
            <w:r>
              <w:rPr>
                <w:noProof/>
              </w:rPr>
              <w:t>54</w:t>
            </w:r>
          </w:p>
        </w:tc>
      </w:tr>
      <w:tr w:rsidR="00000000">
        <w:tblPrEx>
          <w:tblCellMar>
            <w:top w:w="0" w:type="dxa"/>
            <w:bottom w:w="0" w:type="dxa"/>
          </w:tblCellMar>
        </w:tblPrEx>
        <w:trPr>
          <w:cantSplit/>
        </w:trPr>
        <w:tc>
          <w:tcPr>
            <w:tcW w:w="1460" w:type="dxa"/>
            <w:gridSpan w:val="3"/>
          </w:tcPr>
          <w:p w:rsidR="00000000" w:rsidRDefault="00000000">
            <w:pPr>
              <w:tabs>
                <w:tab w:val="left" w:pos="284"/>
                <w:tab w:val="left" w:pos="567"/>
                <w:tab w:val="left" w:pos="851"/>
                <w:tab w:val="left" w:pos="1134"/>
                <w:tab w:val="left" w:pos="1418"/>
                <w:tab w:val="right" w:leader="dot" w:pos="7938"/>
              </w:tabs>
              <w:rPr>
                <w:noProof/>
              </w:rPr>
            </w:pPr>
          </w:p>
        </w:tc>
        <w:tc>
          <w:tcPr>
            <w:tcW w:w="7471" w:type="dxa"/>
          </w:tcPr>
          <w:p w:rsidR="00000000" w:rsidRDefault="00000000">
            <w:pPr>
              <w:tabs>
                <w:tab w:val="left" w:pos="284"/>
                <w:tab w:val="left" w:pos="567"/>
                <w:tab w:val="left" w:pos="851"/>
                <w:tab w:val="left" w:pos="1134"/>
                <w:tab w:val="left" w:pos="1418"/>
                <w:tab w:val="right" w:leader="dot" w:pos="7938"/>
              </w:tabs>
              <w:ind w:left="57" w:right="57"/>
              <w:rPr>
                <w:lang w:val="es-UY"/>
              </w:rPr>
            </w:pPr>
            <w:r>
              <w:rPr>
                <w:lang w:val="es-UY"/>
              </w:rPr>
              <w:tab/>
              <w:t>2.</w:t>
            </w:r>
            <w:r>
              <w:rPr>
                <w:lang w:val="es-UY"/>
              </w:rPr>
              <w:tab/>
              <w:t>Novedades en materia de salud</w:t>
            </w:r>
            <w:r>
              <w:rPr>
                <w:lang w:val="es-UY"/>
              </w:rPr>
              <w:tab/>
            </w:r>
          </w:p>
        </w:tc>
        <w:tc>
          <w:tcPr>
            <w:tcW w:w="992" w:type="dxa"/>
            <w:vAlign w:val="bottom"/>
          </w:tcPr>
          <w:p w:rsidR="00000000" w:rsidRDefault="00000000">
            <w:pPr>
              <w:tabs>
                <w:tab w:val="right" w:leader="dot" w:pos="7088"/>
                <w:tab w:val="right" w:pos="7162"/>
                <w:tab w:val="right" w:leader="dot" w:pos="7371"/>
                <w:tab w:val="right" w:leader="dot" w:pos="8647"/>
              </w:tabs>
              <w:jc w:val="right"/>
              <w:rPr>
                <w:noProof/>
              </w:rPr>
            </w:pPr>
            <w:r>
              <w:rPr>
                <w:noProof/>
              </w:rPr>
              <w:t>56</w:t>
            </w:r>
          </w:p>
        </w:tc>
      </w:tr>
      <w:tr w:rsidR="00000000">
        <w:tblPrEx>
          <w:tblCellMar>
            <w:top w:w="0" w:type="dxa"/>
            <w:bottom w:w="0" w:type="dxa"/>
          </w:tblCellMar>
        </w:tblPrEx>
        <w:trPr>
          <w:cantSplit/>
        </w:trPr>
        <w:tc>
          <w:tcPr>
            <w:tcW w:w="1460" w:type="dxa"/>
            <w:gridSpan w:val="3"/>
          </w:tcPr>
          <w:p w:rsidR="00000000" w:rsidRDefault="00000000">
            <w:pPr>
              <w:tabs>
                <w:tab w:val="left" w:pos="284"/>
                <w:tab w:val="left" w:pos="567"/>
                <w:tab w:val="left" w:pos="851"/>
                <w:tab w:val="left" w:pos="1134"/>
                <w:tab w:val="left" w:pos="1418"/>
                <w:tab w:val="right" w:leader="dot" w:pos="7938"/>
              </w:tabs>
              <w:rPr>
                <w:noProof/>
              </w:rPr>
            </w:pPr>
          </w:p>
        </w:tc>
        <w:tc>
          <w:tcPr>
            <w:tcW w:w="7471" w:type="dxa"/>
          </w:tcPr>
          <w:p w:rsidR="00000000" w:rsidRDefault="00000000">
            <w:pPr>
              <w:tabs>
                <w:tab w:val="left" w:pos="284"/>
                <w:tab w:val="left" w:pos="567"/>
                <w:tab w:val="left" w:pos="851"/>
                <w:tab w:val="left" w:pos="1134"/>
                <w:tab w:val="left" w:pos="1418"/>
                <w:tab w:val="right" w:leader="dot" w:pos="7938"/>
              </w:tabs>
              <w:ind w:left="57" w:right="57"/>
              <w:rPr>
                <w:lang w:val="es-UY"/>
              </w:rPr>
            </w:pPr>
            <w:r>
              <w:rPr>
                <w:lang w:val="es-UY"/>
              </w:rPr>
              <w:tab/>
              <w:t>3.</w:t>
            </w:r>
            <w:r>
              <w:rPr>
                <w:lang w:val="es-UY"/>
              </w:rPr>
              <w:tab/>
              <w:t>Novedades en materia de capacitación</w:t>
            </w:r>
            <w:r>
              <w:rPr>
                <w:lang w:val="es-UY"/>
              </w:rPr>
              <w:tab/>
            </w:r>
          </w:p>
        </w:tc>
        <w:tc>
          <w:tcPr>
            <w:tcW w:w="992" w:type="dxa"/>
            <w:vAlign w:val="bottom"/>
          </w:tcPr>
          <w:p w:rsidR="00000000" w:rsidRDefault="00000000">
            <w:pPr>
              <w:tabs>
                <w:tab w:val="right" w:leader="dot" w:pos="7088"/>
                <w:tab w:val="right" w:pos="7162"/>
                <w:tab w:val="right" w:leader="dot" w:pos="7371"/>
                <w:tab w:val="right" w:leader="dot" w:pos="8647"/>
              </w:tabs>
              <w:jc w:val="right"/>
              <w:rPr>
                <w:noProof/>
              </w:rPr>
            </w:pPr>
            <w:r>
              <w:rPr>
                <w:noProof/>
              </w:rPr>
              <w:t>58</w:t>
            </w:r>
          </w:p>
        </w:tc>
      </w:tr>
      <w:tr w:rsidR="00000000">
        <w:tblPrEx>
          <w:tblCellMar>
            <w:top w:w="0" w:type="dxa"/>
            <w:bottom w:w="0" w:type="dxa"/>
          </w:tblCellMar>
        </w:tblPrEx>
        <w:trPr>
          <w:cantSplit/>
        </w:trPr>
        <w:tc>
          <w:tcPr>
            <w:tcW w:w="1460" w:type="dxa"/>
            <w:gridSpan w:val="3"/>
          </w:tcPr>
          <w:p w:rsidR="00000000" w:rsidRDefault="00000000">
            <w:pPr>
              <w:tabs>
                <w:tab w:val="left" w:pos="284"/>
                <w:tab w:val="left" w:pos="567"/>
                <w:tab w:val="left" w:pos="851"/>
                <w:tab w:val="left" w:pos="1134"/>
                <w:tab w:val="left" w:pos="1418"/>
                <w:tab w:val="right" w:leader="dot" w:pos="7938"/>
              </w:tabs>
              <w:jc w:val="right"/>
              <w:rPr>
                <w:noProof/>
              </w:rPr>
            </w:pPr>
            <w:r>
              <w:rPr>
                <w:noProof/>
              </w:rPr>
              <w:t>VI.</w:t>
            </w:r>
          </w:p>
        </w:tc>
        <w:tc>
          <w:tcPr>
            <w:tcW w:w="7471" w:type="dxa"/>
          </w:tcPr>
          <w:p w:rsidR="00000000" w:rsidRDefault="00000000">
            <w:pPr>
              <w:pStyle w:val="BodyText3"/>
              <w:tabs>
                <w:tab w:val="left" w:pos="284"/>
                <w:tab w:val="left" w:pos="567"/>
                <w:tab w:val="left" w:pos="851"/>
                <w:tab w:val="left" w:pos="1134"/>
                <w:tab w:val="left" w:pos="1161"/>
                <w:tab w:val="right" w:leader="dot" w:pos="7938"/>
              </w:tabs>
              <w:spacing w:after="0"/>
              <w:ind w:right="57"/>
              <w:jc w:val="both"/>
              <w:rPr>
                <w:sz w:val="20"/>
                <w:lang w:val="es-UY"/>
              </w:rPr>
            </w:pPr>
            <w:r>
              <w:rPr>
                <w:sz w:val="20"/>
                <w:lang w:val="es-UY"/>
              </w:rPr>
              <w:t>Representación y participación en la vida política y pública y a nivel internacional</w:t>
            </w:r>
            <w:r>
              <w:rPr>
                <w:sz w:val="20"/>
                <w:lang w:val="es-UY"/>
              </w:rPr>
              <w:tab/>
            </w:r>
            <w:r>
              <w:rPr>
                <w:sz w:val="20"/>
                <w:lang w:val="es-UY"/>
              </w:rPr>
              <w:tab/>
            </w:r>
          </w:p>
        </w:tc>
        <w:tc>
          <w:tcPr>
            <w:tcW w:w="992" w:type="dxa"/>
            <w:vAlign w:val="bottom"/>
          </w:tcPr>
          <w:p w:rsidR="00000000" w:rsidRDefault="00000000">
            <w:pPr>
              <w:tabs>
                <w:tab w:val="right" w:leader="dot" w:pos="7088"/>
                <w:tab w:val="right" w:pos="7162"/>
                <w:tab w:val="right" w:leader="dot" w:pos="7371"/>
                <w:tab w:val="right" w:leader="dot" w:pos="8647"/>
              </w:tabs>
              <w:jc w:val="right"/>
              <w:rPr>
                <w:noProof/>
              </w:rPr>
            </w:pPr>
            <w:r>
              <w:rPr>
                <w:noProof/>
              </w:rPr>
              <w:t>59</w:t>
            </w:r>
          </w:p>
        </w:tc>
      </w:tr>
      <w:tr w:rsidR="00000000">
        <w:tblPrEx>
          <w:tblCellMar>
            <w:top w:w="0" w:type="dxa"/>
            <w:bottom w:w="0" w:type="dxa"/>
          </w:tblCellMar>
        </w:tblPrEx>
        <w:trPr>
          <w:cantSplit/>
        </w:trPr>
        <w:tc>
          <w:tcPr>
            <w:tcW w:w="1460" w:type="dxa"/>
            <w:gridSpan w:val="3"/>
          </w:tcPr>
          <w:p w:rsidR="00000000" w:rsidRDefault="00000000">
            <w:pPr>
              <w:tabs>
                <w:tab w:val="left" w:pos="284"/>
                <w:tab w:val="left" w:pos="567"/>
                <w:tab w:val="left" w:pos="851"/>
                <w:tab w:val="left" w:pos="1134"/>
                <w:tab w:val="left" w:pos="1418"/>
                <w:tab w:val="right" w:leader="dot" w:pos="7938"/>
              </w:tabs>
              <w:rPr>
                <w:noProof/>
              </w:rPr>
            </w:pPr>
          </w:p>
        </w:tc>
        <w:tc>
          <w:tcPr>
            <w:tcW w:w="7471" w:type="dxa"/>
          </w:tcPr>
          <w:p w:rsidR="00000000" w:rsidRDefault="00000000">
            <w:pPr>
              <w:tabs>
                <w:tab w:val="left" w:pos="284"/>
                <w:tab w:val="left" w:pos="567"/>
                <w:tab w:val="left" w:pos="851"/>
                <w:tab w:val="left" w:pos="1134"/>
                <w:tab w:val="left" w:pos="1418"/>
                <w:tab w:val="right" w:leader="dot" w:pos="7938"/>
              </w:tabs>
              <w:ind w:right="57"/>
              <w:jc w:val="both"/>
              <w:rPr>
                <w:lang w:val="es-UY"/>
              </w:rPr>
            </w:pPr>
            <w:r>
              <w:rPr>
                <w:lang w:val="es-UY"/>
              </w:rPr>
              <w:t>A.</w:t>
            </w:r>
            <w:r>
              <w:rPr>
                <w:lang w:val="es-UY"/>
              </w:rPr>
              <w:tab/>
              <w:t>Disposiciones constitucionales y legislativas actualmente en vigor</w:t>
            </w:r>
            <w:r>
              <w:rPr>
                <w:lang w:val="es-UY"/>
              </w:rPr>
              <w:tab/>
            </w:r>
            <w:r>
              <w:rPr>
                <w:lang w:val="es-UY"/>
              </w:rPr>
              <w:tab/>
            </w:r>
            <w:r>
              <w:rPr>
                <w:lang w:val="es-UY"/>
              </w:rPr>
              <w:tab/>
            </w:r>
          </w:p>
        </w:tc>
        <w:tc>
          <w:tcPr>
            <w:tcW w:w="992" w:type="dxa"/>
            <w:vAlign w:val="bottom"/>
          </w:tcPr>
          <w:p w:rsidR="00000000" w:rsidRDefault="00000000">
            <w:pPr>
              <w:tabs>
                <w:tab w:val="right" w:leader="dot" w:pos="7088"/>
                <w:tab w:val="right" w:pos="7162"/>
                <w:tab w:val="right" w:leader="dot" w:pos="7371"/>
                <w:tab w:val="right" w:leader="dot" w:pos="8647"/>
              </w:tabs>
              <w:jc w:val="right"/>
              <w:rPr>
                <w:noProof/>
              </w:rPr>
            </w:pPr>
            <w:r>
              <w:rPr>
                <w:noProof/>
              </w:rPr>
              <w:t>59</w:t>
            </w:r>
          </w:p>
        </w:tc>
      </w:tr>
      <w:tr w:rsidR="00000000">
        <w:tblPrEx>
          <w:tblCellMar>
            <w:top w:w="0" w:type="dxa"/>
            <w:bottom w:w="0" w:type="dxa"/>
          </w:tblCellMar>
        </w:tblPrEx>
        <w:trPr>
          <w:cantSplit/>
        </w:trPr>
        <w:tc>
          <w:tcPr>
            <w:tcW w:w="1460" w:type="dxa"/>
            <w:gridSpan w:val="3"/>
          </w:tcPr>
          <w:p w:rsidR="00000000" w:rsidRDefault="00000000">
            <w:pPr>
              <w:tabs>
                <w:tab w:val="left" w:pos="284"/>
                <w:tab w:val="left" w:pos="567"/>
                <w:tab w:val="left" w:pos="851"/>
                <w:tab w:val="left" w:pos="1134"/>
                <w:tab w:val="left" w:pos="1418"/>
                <w:tab w:val="right" w:leader="dot" w:pos="7938"/>
              </w:tabs>
              <w:rPr>
                <w:noProof/>
              </w:rPr>
            </w:pPr>
          </w:p>
        </w:tc>
        <w:tc>
          <w:tcPr>
            <w:tcW w:w="7471" w:type="dxa"/>
          </w:tcPr>
          <w:p w:rsidR="00000000" w:rsidRDefault="00000000">
            <w:pPr>
              <w:tabs>
                <w:tab w:val="left" w:pos="284"/>
                <w:tab w:val="left" w:pos="567"/>
                <w:tab w:val="left" w:pos="851"/>
                <w:tab w:val="left" w:pos="1134"/>
                <w:tab w:val="left" w:pos="1418"/>
                <w:tab w:val="right" w:leader="dot" w:pos="7938"/>
              </w:tabs>
              <w:ind w:right="57"/>
              <w:rPr>
                <w:lang w:val="es-UY"/>
              </w:rPr>
            </w:pPr>
            <w:r>
              <w:rPr>
                <w:lang w:val="es-UY"/>
              </w:rPr>
              <w:t>B.</w:t>
            </w:r>
            <w:r>
              <w:rPr>
                <w:lang w:val="es-UY"/>
              </w:rPr>
              <w:tab/>
              <w:t>Aspectos principales de la discriminación contra la mujer</w:t>
            </w:r>
            <w:r>
              <w:rPr>
                <w:lang w:val="es-UY"/>
              </w:rPr>
              <w:tab/>
            </w:r>
          </w:p>
        </w:tc>
        <w:tc>
          <w:tcPr>
            <w:tcW w:w="992" w:type="dxa"/>
            <w:vAlign w:val="bottom"/>
          </w:tcPr>
          <w:p w:rsidR="00000000" w:rsidRDefault="00000000">
            <w:pPr>
              <w:tabs>
                <w:tab w:val="right" w:leader="dot" w:pos="7088"/>
                <w:tab w:val="right" w:pos="7162"/>
                <w:tab w:val="right" w:leader="dot" w:pos="7371"/>
                <w:tab w:val="right" w:leader="dot" w:pos="8647"/>
              </w:tabs>
              <w:jc w:val="right"/>
              <w:rPr>
                <w:noProof/>
              </w:rPr>
            </w:pPr>
            <w:r>
              <w:rPr>
                <w:noProof/>
              </w:rPr>
              <w:t>60</w:t>
            </w:r>
          </w:p>
        </w:tc>
      </w:tr>
      <w:tr w:rsidR="00000000">
        <w:tblPrEx>
          <w:tblCellMar>
            <w:top w:w="0" w:type="dxa"/>
            <w:bottom w:w="0" w:type="dxa"/>
          </w:tblCellMar>
        </w:tblPrEx>
        <w:trPr>
          <w:cantSplit/>
        </w:trPr>
        <w:tc>
          <w:tcPr>
            <w:tcW w:w="1460" w:type="dxa"/>
            <w:gridSpan w:val="3"/>
          </w:tcPr>
          <w:p w:rsidR="00000000" w:rsidRDefault="00000000">
            <w:pPr>
              <w:tabs>
                <w:tab w:val="left" w:pos="284"/>
                <w:tab w:val="left" w:pos="567"/>
                <w:tab w:val="left" w:pos="851"/>
                <w:tab w:val="left" w:pos="1134"/>
                <w:tab w:val="left" w:pos="1418"/>
                <w:tab w:val="right" w:leader="dot" w:pos="7938"/>
              </w:tabs>
              <w:rPr>
                <w:noProof/>
              </w:rPr>
            </w:pPr>
          </w:p>
        </w:tc>
        <w:tc>
          <w:tcPr>
            <w:tcW w:w="7471" w:type="dxa"/>
          </w:tcPr>
          <w:p w:rsidR="00000000" w:rsidRDefault="00000000">
            <w:pPr>
              <w:tabs>
                <w:tab w:val="left" w:pos="284"/>
                <w:tab w:val="left" w:pos="567"/>
                <w:tab w:val="left" w:pos="851"/>
                <w:tab w:val="left" w:pos="1134"/>
                <w:tab w:val="left" w:pos="1418"/>
                <w:tab w:val="right" w:leader="dot" w:pos="7938"/>
              </w:tabs>
              <w:ind w:left="57" w:right="57"/>
              <w:rPr>
                <w:lang w:val="es-UY"/>
              </w:rPr>
            </w:pPr>
            <w:r>
              <w:rPr>
                <w:lang w:val="es-UY"/>
              </w:rPr>
              <w:tab/>
              <w:t>1.</w:t>
            </w:r>
            <w:r>
              <w:rPr>
                <w:lang w:val="es-UY"/>
              </w:rPr>
              <w:tab/>
              <w:t>Vida política</w:t>
            </w:r>
            <w:r>
              <w:rPr>
                <w:lang w:val="es-UY"/>
              </w:rPr>
              <w:tab/>
            </w:r>
          </w:p>
        </w:tc>
        <w:tc>
          <w:tcPr>
            <w:tcW w:w="992" w:type="dxa"/>
            <w:vAlign w:val="bottom"/>
          </w:tcPr>
          <w:p w:rsidR="00000000" w:rsidRDefault="00000000">
            <w:pPr>
              <w:tabs>
                <w:tab w:val="right" w:leader="dot" w:pos="7088"/>
                <w:tab w:val="right" w:pos="7162"/>
                <w:tab w:val="right" w:leader="dot" w:pos="7371"/>
                <w:tab w:val="right" w:leader="dot" w:pos="8647"/>
              </w:tabs>
              <w:jc w:val="right"/>
              <w:rPr>
                <w:noProof/>
              </w:rPr>
            </w:pPr>
            <w:r>
              <w:rPr>
                <w:noProof/>
              </w:rPr>
              <w:t>60</w:t>
            </w:r>
          </w:p>
        </w:tc>
      </w:tr>
      <w:tr w:rsidR="00000000">
        <w:tblPrEx>
          <w:tblCellMar>
            <w:top w:w="0" w:type="dxa"/>
            <w:bottom w:w="0" w:type="dxa"/>
          </w:tblCellMar>
        </w:tblPrEx>
        <w:trPr>
          <w:cantSplit/>
        </w:trPr>
        <w:tc>
          <w:tcPr>
            <w:tcW w:w="1460" w:type="dxa"/>
            <w:gridSpan w:val="3"/>
          </w:tcPr>
          <w:p w:rsidR="00000000" w:rsidRDefault="00000000">
            <w:pPr>
              <w:tabs>
                <w:tab w:val="left" w:pos="284"/>
                <w:tab w:val="left" w:pos="567"/>
                <w:tab w:val="left" w:pos="851"/>
                <w:tab w:val="left" w:pos="1134"/>
                <w:tab w:val="left" w:pos="1418"/>
                <w:tab w:val="right" w:leader="dot" w:pos="7938"/>
              </w:tabs>
              <w:rPr>
                <w:noProof/>
              </w:rPr>
            </w:pPr>
          </w:p>
        </w:tc>
        <w:tc>
          <w:tcPr>
            <w:tcW w:w="7471" w:type="dxa"/>
          </w:tcPr>
          <w:p w:rsidR="00000000" w:rsidRDefault="00000000">
            <w:pPr>
              <w:tabs>
                <w:tab w:val="left" w:pos="284"/>
                <w:tab w:val="left" w:pos="567"/>
                <w:tab w:val="left" w:pos="851"/>
                <w:tab w:val="left" w:pos="1134"/>
                <w:tab w:val="left" w:pos="1418"/>
                <w:tab w:val="right" w:leader="dot" w:pos="7938"/>
              </w:tabs>
              <w:ind w:left="57" w:right="57"/>
              <w:rPr>
                <w:lang w:val="es-UY"/>
              </w:rPr>
            </w:pPr>
            <w:r>
              <w:rPr>
                <w:lang w:val="es-UY"/>
              </w:rPr>
              <w:tab/>
              <w:t>2.</w:t>
            </w:r>
            <w:r>
              <w:rPr>
                <w:lang w:val="es-UY"/>
              </w:rPr>
              <w:tab/>
              <w:t>Representación y participación a nivel internacional</w:t>
            </w:r>
            <w:r>
              <w:rPr>
                <w:lang w:val="es-UY"/>
              </w:rPr>
              <w:tab/>
            </w:r>
          </w:p>
        </w:tc>
        <w:tc>
          <w:tcPr>
            <w:tcW w:w="992" w:type="dxa"/>
            <w:vAlign w:val="bottom"/>
          </w:tcPr>
          <w:p w:rsidR="00000000" w:rsidRDefault="00000000">
            <w:pPr>
              <w:tabs>
                <w:tab w:val="right" w:leader="dot" w:pos="7088"/>
                <w:tab w:val="right" w:pos="7162"/>
                <w:tab w:val="right" w:leader="dot" w:pos="7371"/>
                <w:tab w:val="right" w:leader="dot" w:pos="8647"/>
              </w:tabs>
              <w:jc w:val="right"/>
              <w:rPr>
                <w:noProof/>
              </w:rPr>
            </w:pPr>
            <w:r>
              <w:rPr>
                <w:noProof/>
              </w:rPr>
              <w:t>60</w:t>
            </w:r>
          </w:p>
        </w:tc>
      </w:tr>
      <w:tr w:rsidR="00000000">
        <w:tblPrEx>
          <w:tblCellMar>
            <w:top w:w="0" w:type="dxa"/>
            <w:bottom w:w="0" w:type="dxa"/>
          </w:tblCellMar>
        </w:tblPrEx>
        <w:trPr>
          <w:cantSplit/>
        </w:trPr>
        <w:tc>
          <w:tcPr>
            <w:tcW w:w="1460" w:type="dxa"/>
            <w:gridSpan w:val="3"/>
          </w:tcPr>
          <w:p w:rsidR="00000000" w:rsidRDefault="00000000">
            <w:pPr>
              <w:tabs>
                <w:tab w:val="left" w:pos="284"/>
                <w:tab w:val="left" w:pos="567"/>
                <w:tab w:val="left" w:pos="851"/>
                <w:tab w:val="left" w:pos="1134"/>
                <w:tab w:val="left" w:pos="1418"/>
                <w:tab w:val="right" w:leader="dot" w:pos="7938"/>
              </w:tabs>
              <w:rPr>
                <w:noProof/>
              </w:rPr>
            </w:pPr>
          </w:p>
        </w:tc>
        <w:tc>
          <w:tcPr>
            <w:tcW w:w="7471" w:type="dxa"/>
          </w:tcPr>
          <w:p w:rsidR="00000000" w:rsidRDefault="00000000">
            <w:pPr>
              <w:tabs>
                <w:tab w:val="left" w:pos="284"/>
                <w:tab w:val="left" w:pos="567"/>
                <w:tab w:val="left" w:pos="851"/>
                <w:tab w:val="left" w:pos="1134"/>
                <w:tab w:val="left" w:pos="1418"/>
                <w:tab w:val="right" w:leader="dot" w:pos="7938"/>
              </w:tabs>
              <w:ind w:right="57"/>
              <w:jc w:val="both"/>
              <w:rPr>
                <w:lang w:val="es-UY"/>
              </w:rPr>
            </w:pPr>
            <w:r>
              <w:rPr>
                <w:lang w:val="es-UY"/>
              </w:rPr>
              <w:t>C.</w:t>
            </w:r>
            <w:r>
              <w:rPr>
                <w:lang w:val="es-UY"/>
              </w:rPr>
              <w:tab/>
              <w:t>Acontecimientos recientes en materia jurídica</w:t>
            </w:r>
            <w:r>
              <w:rPr>
                <w:lang w:val="es-UY"/>
              </w:rPr>
              <w:tab/>
            </w:r>
          </w:p>
        </w:tc>
        <w:tc>
          <w:tcPr>
            <w:tcW w:w="992" w:type="dxa"/>
            <w:vAlign w:val="bottom"/>
          </w:tcPr>
          <w:p w:rsidR="00000000" w:rsidRDefault="00000000">
            <w:pPr>
              <w:tabs>
                <w:tab w:val="right" w:leader="dot" w:pos="7088"/>
                <w:tab w:val="right" w:pos="7162"/>
                <w:tab w:val="right" w:leader="dot" w:pos="7371"/>
                <w:tab w:val="right" w:leader="dot" w:pos="8647"/>
              </w:tabs>
              <w:jc w:val="right"/>
              <w:rPr>
                <w:noProof/>
              </w:rPr>
            </w:pPr>
            <w:r>
              <w:rPr>
                <w:noProof/>
              </w:rPr>
              <w:t>60</w:t>
            </w:r>
          </w:p>
        </w:tc>
      </w:tr>
      <w:tr w:rsidR="00000000">
        <w:tblPrEx>
          <w:tblCellMar>
            <w:top w:w="0" w:type="dxa"/>
            <w:bottom w:w="0" w:type="dxa"/>
          </w:tblCellMar>
        </w:tblPrEx>
        <w:trPr>
          <w:cantSplit/>
        </w:trPr>
        <w:tc>
          <w:tcPr>
            <w:tcW w:w="1460" w:type="dxa"/>
            <w:gridSpan w:val="3"/>
          </w:tcPr>
          <w:p w:rsidR="00000000" w:rsidRDefault="00000000">
            <w:pPr>
              <w:tabs>
                <w:tab w:val="left" w:pos="284"/>
                <w:tab w:val="left" w:pos="567"/>
                <w:tab w:val="left" w:pos="851"/>
                <w:tab w:val="left" w:pos="1134"/>
                <w:tab w:val="left" w:pos="1418"/>
                <w:tab w:val="right" w:leader="dot" w:pos="7938"/>
              </w:tabs>
              <w:rPr>
                <w:noProof/>
              </w:rPr>
            </w:pPr>
          </w:p>
        </w:tc>
        <w:tc>
          <w:tcPr>
            <w:tcW w:w="7471" w:type="dxa"/>
          </w:tcPr>
          <w:p w:rsidR="00000000" w:rsidRDefault="00000000">
            <w:pPr>
              <w:tabs>
                <w:tab w:val="left" w:pos="284"/>
                <w:tab w:val="left" w:pos="567"/>
                <w:tab w:val="left" w:pos="851"/>
                <w:tab w:val="left" w:pos="1134"/>
                <w:tab w:val="left" w:pos="1418"/>
                <w:tab w:val="right" w:leader="dot" w:pos="7938"/>
              </w:tabs>
              <w:ind w:left="283" w:right="57" w:hanging="283"/>
              <w:rPr>
                <w:lang w:val="es-UY"/>
              </w:rPr>
            </w:pPr>
            <w:r>
              <w:rPr>
                <w:lang w:val="es-UY"/>
              </w:rPr>
              <w:t>D.</w:t>
            </w:r>
            <w:r>
              <w:rPr>
                <w:lang w:val="es-UY"/>
              </w:rPr>
              <w:tab/>
              <w:t>Novedades en materia de participación de la mujer en la vida política y pública y a nivel internacional</w:t>
            </w:r>
            <w:r>
              <w:rPr>
                <w:lang w:val="es-UY"/>
              </w:rPr>
              <w:tab/>
            </w:r>
          </w:p>
        </w:tc>
        <w:tc>
          <w:tcPr>
            <w:tcW w:w="992" w:type="dxa"/>
            <w:vAlign w:val="bottom"/>
          </w:tcPr>
          <w:p w:rsidR="00000000" w:rsidRDefault="00000000">
            <w:pPr>
              <w:tabs>
                <w:tab w:val="right" w:leader="dot" w:pos="7088"/>
                <w:tab w:val="right" w:pos="7162"/>
                <w:tab w:val="right" w:leader="dot" w:pos="7371"/>
                <w:tab w:val="right" w:leader="dot" w:pos="8647"/>
              </w:tabs>
              <w:jc w:val="right"/>
              <w:rPr>
                <w:noProof/>
              </w:rPr>
            </w:pPr>
            <w:r>
              <w:rPr>
                <w:noProof/>
              </w:rPr>
              <w:t>60</w:t>
            </w:r>
          </w:p>
        </w:tc>
      </w:tr>
      <w:tr w:rsidR="00000000">
        <w:tblPrEx>
          <w:tblCellMar>
            <w:top w:w="0" w:type="dxa"/>
            <w:bottom w:w="0" w:type="dxa"/>
          </w:tblCellMar>
        </w:tblPrEx>
        <w:trPr>
          <w:cantSplit/>
        </w:trPr>
        <w:tc>
          <w:tcPr>
            <w:tcW w:w="1460" w:type="dxa"/>
            <w:gridSpan w:val="3"/>
          </w:tcPr>
          <w:p w:rsidR="00000000" w:rsidRDefault="00000000">
            <w:pPr>
              <w:tabs>
                <w:tab w:val="left" w:pos="284"/>
                <w:tab w:val="left" w:pos="567"/>
                <w:tab w:val="left" w:pos="851"/>
                <w:tab w:val="left" w:pos="1134"/>
                <w:tab w:val="left" w:pos="1418"/>
                <w:tab w:val="right" w:leader="dot" w:pos="7938"/>
              </w:tabs>
              <w:rPr>
                <w:noProof/>
              </w:rPr>
            </w:pPr>
          </w:p>
        </w:tc>
        <w:tc>
          <w:tcPr>
            <w:tcW w:w="7471" w:type="dxa"/>
          </w:tcPr>
          <w:p w:rsidR="00000000" w:rsidRDefault="00000000">
            <w:pPr>
              <w:tabs>
                <w:tab w:val="left" w:pos="284"/>
                <w:tab w:val="left" w:pos="567"/>
                <w:tab w:val="left" w:pos="851"/>
                <w:tab w:val="left" w:pos="1134"/>
                <w:tab w:val="left" w:pos="1418"/>
                <w:tab w:val="right" w:leader="dot" w:pos="7938"/>
              </w:tabs>
              <w:ind w:right="57"/>
              <w:rPr>
                <w:lang w:val="es-UY"/>
              </w:rPr>
            </w:pPr>
            <w:r>
              <w:rPr>
                <w:lang w:val="es-UY"/>
              </w:rPr>
              <w:t>E.</w:t>
            </w:r>
            <w:r>
              <w:rPr>
                <w:lang w:val="es-UY"/>
              </w:rPr>
              <w:tab/>
              <w:t>Participación de la mujer en la vida política</w:t>
            </w:r>
            <w:r>
              <w:rPr>
                <w:lang w:val="es-UY"/>
              </w:rPr>
              <w:tab/>
            </w:r>
          </w:p>
        </w:tc>
        <w:tc>
          <w:tcPr>
            <w:tcW w:w="992" w:type="dxa"/>
            <w:vAlign w:val="bottom"/>
          </w:tcPr>
          <w:p w:rsidR="00000000" w:rsidRDefault="00000000">
            <w:pPr>
              <w:tabs>
                <w:tab w:val="right" w:leader="dot" w:pos="7088"/>
                <w:tab w:val="right" w:pos="7162"/>
                <w:tab w:val="right" w:leader="dot" w:pos="7371"/>
                <w:tab w:val="right" w:leader="dot" w:pos="8647"/>
              </w:tabs>
              <w:jc w:val="right"/>
              <w:rPr>
                <w:noProof/>
              </w:rPr>
            </w:pPr>
            <w:r>
              <w:rPr>
                <w:noProof/>
              </w:rPr>
              <w:t>62</w:t>
            </w:r>
          </w:p>
        </w:tc>
      </w:tr>
      <w:tr w:rsidR="00000000">
        <w:tblPrEx>
          <w:tblCellMar>
            <w:top w:w="0" w:type="dxa"/>
            <w:bottom w:w="0" w:type="dxa"/>
          </w:tblCellMar>
        </w:tblPrEx>
        <w:trPr>
          <w:cantSplit/>
        </w:trPr>
        <w:tc>
          <w:tcPr>
            <w:tcW w:w="1460" w:type="dxa"/>
            <w:gridSpan w:val="3"/>
          </w:tcPr>
          <w:p w:rsidR="00000000" w:rsidRDefault="00000000">
            <w:pPr>
              <w:tabs>
                <w:tab w:val="left" w:pos="284"/>
                <w:tab w:val="left" w:pos="567"/>
                <w:tab w:val="left" w:pos="851"/>
                <w:tab w:val="left" w:pos="1134"/>
                <w:tab w:val="left" w:pos="1418"/>
                <w:tab w:val="right" w:leader="dot" w:pos="7938"/>
              </w:tabs>
              <w:rPr>
                <w:noProof/>
              </w:rPr>
            </w:pPr>
          </w:p>
        </w:tc>
        <w:tc>
          <w:tcPr>
            <w:tcW w:w="7471" w:type="dxa"/>
          </w:tcPr>
          <w:p w:rsidR="00000000" w:rsidRDefault="00000000">
            <w:pPr>
              <w:tabs>
                <w:tab w:val="left" w:pos="284"/>
                <w:tab w:val="left" w:pos="567"/>
                <w:tab w:val="left" w:pos="851"/>
                <w:tab w:val="left" w:pos="1134"/>
                <w:tab w:val="left" w:pos="1418"/>
                <w:tab w:val="right" w:leader="dot" w:pos="7938"/>
              </w:tabs>
              <w:suppressAutoHyphens w:val="0"/>
              <w:ind w:left="57" w:right="57"/>
              <w:jc w:val="both"/>
              <w:rPr>
                <w:lang w:val="es-UY"/>
              </w:rPr>
            </w:pPr>
            <w:r>
              <w:rPr>
                <w:lang w:val="es-UY"/>
              </w:rPr>
              <w:tab/>
              <w:t>1.</w:t>
            </w:r>
            <w:r>
              <w:rPr>
                <w:lang w:val="es-UY"/>
              </w:rPr>
              <w:tab/>
              <w:t>Elecciones parlamentarias</w:t>
            </w:r>
            <w:r>
              <w:rPr>
                <w:lang w:val="es-UY"/>
              </w:rPr>
              <w:tab/>
            </w:r>
          </w:p>
        </w:tc>
        <w:tc>
          <w:tcPr>
            <w:tcW w:w="992" w:type="dxa"/>
            <w:vAlign w:val="bottom"/>
          </w:tcPr>
          <w:p w:rsidR="00000000" w:rsidRDefault="00000000">
            <w:pPr>
              <w:tabs>
                <w:tab w:val="right" w:leader="dot" w:pos="7088"/>
                <w:tab w:val="right" w:pos="7162"/>
                <w:tab w:val="right" w:leader="dot" w:pos="7371"/>
                <w:tab w:val="right" w:leader="dot" w:pos="8647"/>
              </w:tabs>
              <w:jc w:val="right"/>
              <w:rPr>
                <w:noProof/>
              </w:rPr>
            </w:pPr>
            <w:r>
              <w:rPr>
                <w:noProof/>
              </w:rPr>
              <w:t>62</w:t>
            </w:r>
          </w:p>
        </w:tc>
      </w:tr>
      <w:tr w:rsidR="00000000">
        <w:tblPrEx>
          <w:tblCellMar>
            <w:top w:w="0" w:type="dxa"/>
            <w:bottom w:w="0" w:type="dxa"/>
          </w:tblCellMar>
        </w:tblPrEx>
        <w:trPr>
          <w:cantSplit/>
        </w:trPr>
        <w:tc>
          <w:tcPr>
            <w:tcW w:w="1460" w:type="dxa"/>
            <w:gridSpan w:val="3"/>
          </w:tcPr>
          <w:p w:rsidR="00000000" w:rsidRDefault="00000000">
            <w:pPr>
              <w:tabs>
                <w:tab w:val="left" w:pos="284"/>
                <w:tab w:val="left" w:pos="567"/>
                <w:tab w:val="left" w:pos="851"/>
                <w:tab w:val="left" w:pos="1134"/>
                <w:tab w:val="left" w:pos="1418"/>
                <w:tab w:val="right" w:leader="dot" w:pos="7938"/>
              </w:tabs>
              <w:rPr>
                <w:noProof/>
              </w:rPr>
            </w:pPr>
          </w:p>
        </w:tc>
        <w:tc>
          <w:tcPr>
            <w:tcW w:w="7471" w:type="dxa"/>
          </w:tcPr>
          <w:p w:rsidR="00000000" w:rsidRDefault="00000000">
            <w:pPr>
              <w:tabs>
                <w:tab w:val="left" w:pos="284"/>
                <w:tab w:val="left" w:pos="567"/>
                <w:tab w:val="left" w:pos="851"/>
                <w:tab w:val="left" w:pos="1134"/>
                <w:tab w:val="left" w:pos="1418"/>
                <w:tab w:val="right" w:leader="dot" w:pos="7938"/>
              </w:tabs>
              <w:ind w:left="57" w:right="57"/>
              <w:rPr>
                <w:lang w:val="es-UY"/>
              </w:rPr>
            </w:pPr>
            <w:r>
              <w:rPr>
                <w:lang w:val="es-UY"/>
              </w:rPr>
              <w:tab/>
              <w:t>2.</w:t>
            </w:r>
            <w:r>
              <w:rPr>
                <w:lang w:val="es-UY"/>
              </w:rPr>
              <w:tab/>
              <w:t>Elecciones de consejos locales</w:t>
            </w:r>
            <w:r>
              <w:rPr>
                <w:lang w:val="es-UY"/>
              </w:rPr>
              <w:tab/>
            </w:r>
          </w:p>
        </w:tc>
        <w:tc>
          <w:tcPr>
            <w:tcW w:w="992" w:type="dxa"/>
            <w:vAlign w:val="bottom"/>
          </w:tcPr>
          <w:p w:rsidR="00000000" w:rsidRDefault="00000000">
            <w:pPr>
              <w:tabs>
                <w:tab w:val="right" w:leader="dot" w:pos="7088"/>
                <w:tab w:val="right" w:pos="7162"/>
                <w:tab w:val="right" w:leader="dot" w:pos="7371"/>
                <w:tab w:val="right" w:leader="dot" w:pos="8647"/>
              </w:tabs>
              <w:jc w:val="right"/>
              <w:rPr>
                <w:noProof/>
              </w:rPr>
            </w:pPr>
            <w:r>
              <w:rPr>
                <w:noProof/>
              </w:rPr>
              <w:t>62</w:t>
            </w:r>
          </w:p>
        </w:tc>
      </w:tr>
      <w:tr w:rsidR="00000000">
        <w:tblPrEx>
          <w:tblCellMar>
            <w:top w:w="0" w:type="dxa"/>
            <w:bottom w:w="0" w:type="dxa"/>
          </w:tblCellMar>
        </w:tblPrEx>
        <w:trPr>
          <w:cantSplit/>
        </w:trPr>
        <w:tc>
          <w:tcPr>
            <w:tcW w:w="1460" w:type="dxa"/>
            <w:gridSpan w:val="3"/>
          </w:tcPr>
          <w:p w:rsidR="00000000" w:rsidRDefault="00000000">
            <w:pPr>
              <w:tabs>
                <w:tab w:val="left" w:pos="284"/>
                <w:tab w:val="left" w:pos="567"/>
                <w:tab w:val="left" w:pos="851"/>
                <w:tab w:val="left" w:pos="1134"/>
                <w:tab w:val="left" w:pos="1418"/>
                <w:tab w:val="right" w:leader="dot" w:pos="7938"/>
              </w:tabs>
              <w:rPr>
                <w:noProof/>
              </w:rPr>
            </w:pPr>
          </w:p>
        </w:tc>
        <w:tc>
          <w:tcPr>
            <w:tcW w:w="7471" w:type="dxa"/>
          </w:tcPr>
          <w:p w:rsidR="00000000" w:rsidRDefault="00000000">
            <w:pPr>
              <w:tabs>
                <w:tab w:val="left" w:pos="284"/>
                <w:tab w:val="left" w:pos="567"/>
                <w:tab w:val="left" w:pos="851"/>
                <w:tab w:val="left" w:pos="1134"/>
                <w:tab w:val="left" w:pos="1418"/>
                <w:tab w:val="right" w:leader="dot" w:pos="7938"/>
              </w:tabs>
              <w:ind w:left="57" w:right="57"/>
              <w:rPr>
                <w:lang w:val="es-UY"/>
              </w:rPr>
            </w:pPr>
            <w:r>
              <w:rPr>
                <w:lang w:val="es-UY"/>
              </w:rPr>
              <w:tab/>
              <w:t>3.</w:t>
            </w:r>
            <w:r>
              <w:rPr>
                <w:lang w:val="es-UY"/>
              </w:rPr>
              <w:tab/>
              <w:t>Partidos políticos</w:t>
            </w:r>
            <w:r>
              <w:rPr>
                <w:lang w:val="es-UY"/>
              </w:rPr>
              <w:tab/>
            </w:r>
          </w:p>
        </w:tc>
        <w:tc>
          <w:tcPr>
            <w:tcW w:w="992" w:type="dxa"/>
            <w:vAlign w:val="bottom"/>
          </w:tcPr>
          <w:p w:rsidR="00000000" w:rsidRDefault="00000000">
            <w:pPr>
              <w:tabs>
                <w:tab w:val="right" w:leader="dot" w:pos="7088"/>
                <w:tab w:val="right" w:pos="7162"/>
                <w:tab w:val="right" w:leader="dot" w:pos="7371"/>
                <w:tab w:val="right" w:leader="dot" w:pos="8647"/>
              </w:tabs>
              <w:jc w:val="right"/>
              <w:rPr>
                <w:noProof/>
              </w:rPr>
            </w:pPr>
            <w:r>
              <w:rPr>
                <w:noProof/>
              </w:rPr>
              <w:t>62</w:t>
            </w:r>
          </w:p>
        </w:tc>
      </w:tr>
      <w:tr w:rsidR="00000000">
        <w:tblPrEx>
          <w:tblCellMar>
            <w:top w:w="0" w:type="dxa"/>
            <w:bottom w:w="0" w:type="dxa"/>
          </w:tblCellMar>
        </w:tblPrEx>
        <w:trPr>
          <w:cantSplit/>
        </w:trPr>
        <w:tc>
          <w:tcPr>
            <w:tcW w:w="1460" w:type="dxa"/>
            <w:gridSpan w:val="3"/>
          </w:tcPr>
          <w:p w:rsidR="00000000" w:rsidRDefault="00000000">
            <w:pPr>
              <w:tabs>
                <w:tab w:val="left" w:pos="284"/>
                <w:tab w:val="left" w:pos="567"/>
                <w:tab w:val="left" w:pos="851"/>
                <w:tab w:val="left" w:pos="1134"/>
                <w:tab w:val="left" w:pos="1418"/>
                <w:tab w:val="right" w:leader="dot" w:pos="7938"/>
              </w:tabs>
              <w:rPr>
                <w:noProof/>
              </w:rPr>
            </w:pPr>
          </w:p>
        </w:tc>
        <w:tc>
          <w:tcPr>
            <w:tcW w:w="7471" w:type="dxa"/>
          </w:tcPr>
          <w:p w:rsidR="00000000" w:rsidRDefault="00000000">
            <w:pPr>
              <w:tabs>
                <w:tab w:val="left" w:pos="284"/>
                <w:tab w:val="left" w:pos="567"/>
                <w:tab w:val="left" w:pos="851"/>
                <w:tab w:val="left" w:pos="1134"/>
                <w:tab w:val="left" w:pos="1418"/>
                <w:tab w:val="right" w:leader="dot" w:pos="7938"/>
              </w:tabs>
              <w:ind w:left="57" w:right="57"/>
              <w:rPr>
                <w:lang w:val="es-UY"/>
              </w:rPr>
            </w:pPr>
            <w:r>
              <w:rPr>
                <w:lang w:val="es-UY"/>
              </w:rPr>
              <w:tab/>
              <w:t>4.</w:t>
            </w:r>
            <w:r>
              <w:rPr>
                <w:lang w:val="es-UY"/>
              </w:rPr>
              <w:tab/>
              <w:t>Sindicatos</w:t>
            </w:r>
            <w:r>
              <w:rPr>
                <w:lang w:val="es-UY"/>
              </w:rPr>
              <w:tab/>
            </w:r>
          </w:p>
        </w:tc>
        <w:tc>
          <w:tcPr>
            <w:tcW w:w="992" w:type="dxa"/>
            <w:vAlign w:val="bottom"/>
          </w:tcPr>
          <w:p w:rsidR="00000000" w:rsidRDefault="00000000">
            <w:pPr>
              <w:tabs>
                <w:tab w:val="right" w:leader="dot" w:pos="7088"/>
                <w:tab w:val="right" w:pos="7162"/>
                <w:tab w:val="right" w:leader="dot" w:pos="7371"/>
                <w:tab w:val="right" w:leader="dot" w:pos="8647"/>
              </w:tabs>
              <w:jc w:val="right"/>
              <w:rPr>
                <w:noProof/>
              </w:rPr>
            </w:pPr>
            <w:r>
              <w:rPr>
                <w:noProof/>
              </w:rPr>
              <w:t>63</w:t>
            </w:r>
          </w:p>
        </w:tc>
      </w:tr>
      <w:tr w:rsidR="00000000">
        <w:tblPrEx>
          <w:tblCellMar>
            <w:top w:w="0" w:type="dxa"/>
            <w:bottom w:w="0" w:type="dxa"/>
          </w:tblCellMar>
        </w:tblPrEx>
        <w:trPr>
          <w:cantSplit/>
        </w:trPr>
        <w:tc>
          <w:tcPr>
            <w:tcW w:w="1460" w:type="dxa"/>
            <w:gridSpan w:val="3"/>
          </w:tcPr>
          <w:p w:rsidR="00000000" w:rsidRDefault="00000000">
            <w:pPr>
              <w:tabs>
                <w:tab w:val="left" w:pos="284"/>
                <w:tab w:val="left" w:pos="567"/>
                <w:tab w:val="left" w:pos="851"/>
                <w:tab w:val="left" w:pos="1134"/>
                <w:tab w:val="left" w:pos="1418"/>
                <w:tab w:val="right" w:leader="dot" w:pos="7938"/>
              </w:tabs>
              <w:rPr>
                <w:noProof/>
              </w:rPr>
            </w:pPr>
          </w:p>
        </w:tc>
        <w:tc>
          <w:tcPr>
            <w:tcW w:w="7471" w:type="dxa"/>
          </w:tcPr>
          <w:p w:rsidR="00000000" w:rsidRDefault="00000000">
            <w:pPr>
              <w:tabs>
                <w:tab w:val="left" w:pos="284"/>
                <w:tab w:val="left" w:pos="567"/>
                <w:tab w:val="left" w:pos="851"/>
                <w:tab w:val="left" w:pos="1134"/>
                <w:tab w:val="left" w:pos="1418"/>
                <w:tab w:val="right" w:leader="dot" w:pos="7938"/>
              </w:tabs>
              <w:ind w:left="57" w:right="57"/>
              <w:rPr>
                <w:lang w:val="es-UY"/>
              </w:rPr>
            </w:pPr>
            <w:r>
              <w:rPr>
                <w:lang w:val="es-UY"/>
              </w:rPr>
              <w:tab/>
              <w:t>5.</w:t>
            </w:r>
            <w:r>
              <w:rPr>
                <w:lang w:val="es-UY"/>
              </w:rPr>
              <w:tab/>
              <w:t>Cargos de la administración pública</w:t>
            </w:r>
            <w:r>
              <w:rPr>
                <w:lang w:val="es-UY"/>
              </w:rPr>
              <w:tab/>
            </w:r>
          </w:p>
        </w:tc>
        <w:tc>
          <w:tcPr>
            <w:tcW w:w="992" w:type="dxa"/>
            <w:vAlign w:val="bottom"/>
          </w:tcPr>
          <w:p w:rsidR="00000000" w:rsidRDefault="00000000">
            <w:pPr>
              <w:tabs>
                <w:tab w:val="right" w:leader="dot" w:pos="7088"/>
                <w:tab w:val="right" w:pos="7162"/>
                <w:tab w:val="right" w:leader="dot" w:pos="7371"/>
                <w:tab w:val="right" w:leader="dot" w:pos="8647"/>
              </w:tabs>
              <w:jc w:val="right"/>
              <w:rPr>
                <w:noProof/>
              </w:rPr>
            </w:pPr>
            <w:r>
              <w:rPr>
                <w:noProof/>
              </w:rPr>
              <w:t>63</w:t>
            </w:r>
          </w:p>
        </w:tc>
      </w:tr>
      <w:tr w:rsidR="00000000">
        <w:tblPrEx>
          <w:tblCellMar>
            <w:top w:w="0" w:type="dxa"/>
            <w:bottom w:w="0" w:type="dxa"/>
          </w:tblCellMar>
        </w:tblPrEx>
        <w:trPr>
          <w:cantSplit/>
        </w:trPr>
        <w:tc>
          <w:tcPr>
            <w:tcW w:w="1460" w:type="dxa"/>
            <w:gridSpan w:val="3"/>
          </w:tcPr>
          <w:p w:rsidR="00000000" w:rsidRDefault="00000000">
            <w:pPr>
              <w:tabs>
                <w:tab w:val="left" w:pos="284"/>
                <w:tab w:val="left" w:pos="567"/>
                <w:tab w:val="left" w:pos="851"/>
                <w:tab w:val="left" w:pos="1134"/>
                <w:tab w:val="left" w:pos="1418"/>
                <w:tab w:val="right" w:leader="dot" w:pos="7938"/>
              </w:tabs>
              <w:rPr>
                <w:noProof/>
              </w:rPr>
            </w:pPr>
          </w:p>
        </w:tc>
        <w:tc>
          <w:tcPr>
            <w:tcW w:w="7471" w:type="dxa"/>
          </w:tcPr>
          <w:p w:rsidR="00000000" w:rsidRDefault="00000000">
            <w:pPr>
              <w:tabs>
                <w:tab w:val="left" w:pos="284"/>
                <w:tab w:val="left" w:pos="567"/>
                <w:tab w:val="left" w:pos="851"/>
                <w:tab w:val="left" w:pos="1134"/>
                <w:tab w:val="left" w:pos="1418"/>
                <w:tab w:val="right" w:leader="dot" w:pos="7938"/>
              </w:tabs>
              <w:ind w:left="57" w:right="57"/>
              <w:rPr>
                <w:lang w:val="es-UY"/>
              </w:rPr>
            </w:pPr>
            <w:r>
              <w:rPr>
                <w:lang w:val="es-UY"/>
              </w:rPr>
              <w:tab/>
              <w:t>6.</w:t>
            </w:r>
            <w:r>
              <w:rPr>
                <w:lang w:val="es-UY"/>
              </w:rPr>
              <w:tab/>
              <w:t>Fuerzas armadas</w:t>
            </w:r>
            <w:r>
              <w:rPr>
                <w:lang w:val="es-UY"/>
              </w:rPr>
              <w:tab/>
            </w:r>
          </w:p>
        </w:tc>
        <w:tc>
          <w:tcPr>
            <w:tcW w:w="992" w:type="dxa"/>
            <w:vAlign w:val="bottom"/>
          </w:tcPr>
          <w:p w:rsidR="00000000" w:rsidRDefault="00000000">
            <w:pPr>
              <w:tabs>
                <w:tab w:val="right" w:leader="dot" w:pos="7088"/>
                <w:tab w:val="right" w:pos="7162"/>
                <w:tab w:val="right" w:leader="dot" w:pos="7371"/>
                <w:tab w:val="right" w:leader="dot" w:pos="8647"/>
              </w:tabs>
              <w:jc w:val="right"/>
              <w:rPr>
                <w:noProof/>
              </w:rPr>
            </w:pPr>
            <w:r>
              <w:rPr>
                <w:noProof/>
              </w:rPr>
              <w:t>64</w:t>
            </w:r>
          </w:p>
        </w:tc>
      </w:tr>
      <w:tr w:rsidR="00000000">
        <w:tblPrEx>
          <w:tblCellMar>
            <w:top w:w="0" w:type="dxa"/>
            <w:bottom w:w="0" w:type="dxa"/>
          </w:tblCellMar>
        </w:tblPrEx>
        <w:trPr>
          <w:cantSplit/>
        </w:trPr>
        <w:tc>
          <w:tcPr>
            <w:tcW w:w="1460" w:type="dxa"/>
            <w:gridSpan w:val="3"/>
          </w:tcPr>
          <w:p w:rsidR="00000000" w:rsidRDefault="00000000">
            <w:pPr>
              <w:tabs>
                <w:tab w:val="left" w:pos="284"/>
                <w:tab w:val="left" w:pos="567"/>
                <w:tab w:val="left" w:pos="851"/>
                <w:tab w:val="left" w:pos="1134"/>
                <w:tab w:val="left" w:pos="1418"/>
                <w:tab w:val="right" w:leader="dot" w:pos="7938"/>
              </w:tabs>
              <w:rPr>
                <w:noProof/>
              </w:rPr>
            </w:pPr>
          </w:p>
        </w:tc>
        <w:tc>
          <w:tcPr>
            <w:tcW w:w="7471" w:type="dxa"/>
          </w:tcPr>
          <w:p w:rsidR="00000000" w:rsidRDefault="00000000">
            <w:pPr>
              <w:tabs>
                <w:tab w:val="left" w:pos="284"/>
                <w:tab w:val="left" w:pos="567"/>
                <w:tab w:val="left" w:pos="851"/>
                <w:tab w:val="left" w:pos="1134"/>
                <w:tab w:val="left" w:pos="1418"/>
                <w:tab w:val="right" w:leader="dot" w:pos="7938"/>
              </w:tabs>
              <w:ind w:left="57" w:right="57"/>
              <w:rPr>
                <w:lang w:val="es-UY"/>
              </w:rPr>
            </w:pPr>
            <w:r>
              <w:rPr>
                <w:lang w:val="es-UY"/>
              </w:rPr>
              <w:tab/>
              <w:t>7.</w:t>
            </w:r>
            <w:r>
              <w:rPr>
                <w:lang w:val="es-UY"/>
              </w:rPr>
              <w:tab/>
              <w:t>Poder Judicial</w:t>
            </w:r>
            <w:r>
              <w:rPr>
                <w:lang w:val="es-UY"/>
              </w:rPr>
              <w:tab/>
            </w:r>
          </w:p>
        </w:tc>
        <w:tc>
          <w:tcPr>
            <w:tcW w:w="992" w:type="dxa"/>
            <w:vAlign w:val="bottom"/>
          </w:tcPr>
          <w:p w:rsidR="00000000" w:rsidRDefault="00000000">
            <w:pPr>
              <w:tabs>
                <w:tab w:val="right" w:leader="dot" w:pos="7088"/>
                <w:tab w:val="right" w:pos="7162"/>
                <w:tab w:val="right" w:leader="dot" w:pos="7371"/>
                <w:tab w:val="right" w:leader="dot" w:pos="8647"/>
              </w:tabs>
              <w:jc w:val="right"/>
              <w:rPr>
                <w:noProof/>
              </w:rPr>
            </w:pPr>
            <w:r>
              <w:rPr>
                <w:noProof/>
              </w:rPr>
              <w:t>64</w:t>
            </w:r>
          </w:p>
        </w:tc>
      </w:tr>
      <w:tr w:rsidR="00000000">
        <w:tblPrEx>
          <w:tblCellMar>
            <w:top w:w="0" w:type="dxa"/>
            <w:bottom w:w="0" w:type="dxa"/>
          </w:tblCellMar>
        </w:tblPrEx>
        <w:trPr>
          <w:cantSplit/>
        </w:trPr>
        <w:tc>
          <w:tcPr>
            <w:tcW w:w="1460" w:type="dxa"/>
            <w:gridSpan w:val="3"/>
          </w:tcPr>
          <w:p w:rsidR="00000000" w:rsidRDefault="00000000">
            <w:pPr>
              <w:tabs>
                <w:tab w:val="left" w:pos="284"/>
                <w:tab w:val="left" w:pos="567"/>
                <w:tab w:val="left" w:pos="851"/>
                <w:tab w:val="left" w:pos="1134"/>
                <w:tab w:val="left" w:pos="1418"/>
                <w:tab w:val="right" w:leader="dot" w:pos="7938"/>
              </w:tabs>
              <w:rPr>
                <w:noProof/>
              </w:rPr>
            </w:pPr>
          </w:p>
        </w:tc>
        <w:tc>
          <w:tcPr>
            <w:tcW w:w="7471" w:type="dxa"/>
          </w:tcPr>
          <w:p w:rsidR="00000000" w:rsidRDefault="00000000">
            <w:pPr>
              <w:tabs>
                <w:tab w:val="left" w:pos="284"/>
                <w:tab w:val="left" w:pos="567"/>
                <w:tab w:val="left" w:pos="851"/>
                <w:tab w:val="left" w:pos="1134"/>
                <w:tab w:val="left" w:pos="1418"/>
                <w:tab w:val="right" w:leader="dot" w:pos="7938"/>
              </w:tabs>
              <w:ind w:left="57" w:right="57"/>
              <w:rPr>
                <w:lang w:val="es-UY"/>
              </w:rPr>
            </w:pPr>
            <w:r>
              <w:rPr>
                <w:lang w:val="es-UY"/>
              </w:rPr>
              <w:tab/>
              <w:t>8.</w:t>
            </w:r>
            <w:r>
              <w:rPr>
                <w:lang w:val="es-UY"/>
              </w:rPr>
              <w:tab/>
              <w:t>Participación y representación de la mujer a nivel internacional</w:t>
            </w:r>
            <w:r>
              <w:rPr>
                <w:lang w:val="es-UY"/>
              </w:rPr>
              <w:tab/>
            </w:r>
          </w:p>
        </w:tc>
        <w:tc>
          <w:tcPr>
            <w:tcW w:w="992" w:type="dxa"/>
            <w:vAlign w:val="bottom"/>
          </w:tcPr>
          <w:p w:rsidR="00000000" w:rsidRDefault="00000000">
            <w:pPr>
              <w:tabs>
                <w:tab w:val="right" w:leader="dot" w:pos="7088"/>
                <w:tab w:val="right" w:pos="7162"/>
                <w:tab w:val="right" w:leader="dot" w:pos="7371"/>
                <w:tab w:val="right" w:leader="dot" w:pos="8647"/>
              </w:tabs>
              <w:jc w:val="right"/>
              <w:rPr>
                <w:noProof/>
              </w:rPr>
            </w:pPr>
            <w:r>
              <w:rPr>
                <w:noProof/>
              </w:rPr>
              <w:t>65</w:t>
            </w:r>
          </w:p>
        </w:tc>
      </w:tr>
      <w:tr w:rsidR="00000000">
        <w:tblPrEx>
          <w:tblCellMar>
            <w:top w:w="0" w:type="dxa"/>
            <w:bottom w:w="0" w:type="dxa"/>
          </w:tblCellMar>
        </w:tblPrEx>
        <w:trPr>
          <w:cantSplit/>
        </w:trPr>
        <w:tc>
          <w:tcPr>
            <w:tcW w:w="1460" w:type="dxa"/>
            <w:gridSpan w:val="3"/>
          </w:tcPr>
          <w:p w:rsidR="00000000" w:rsidRDefault="00000000">
            <w:pPr>
              <w:tabs>
                <w:tab w:val="left" w:pos="284"/>
                <w:tab w:val="left" w:pos="567"/>
                <w:tab w:val="left" w:pos="851"/>
                <w:tab w:val="left" w:pos="1134"/>
                <w:tab w:val="left" w:pos="1418"/>
                <w:tab w:val="right" w:leader="dot" w:pos="7938"/>
              </w:tabs>
              <w:jc w:val="right"/>
              <w:rPr>
                <w:noProof/>
              </w:rPr>
            </w:pPr>
            <w:r>
              <w:rPr>
                <w:noProof/>
              </w:rPr>
              <w:t>VII.</w:t>
            </w:r>
          </w:p>
        </w:tc>
        <w:tc>
          <w:tcPr>
            <w:tcW w:w="7471" w:type="dxa"/>
          </w:tcPr>
          <w:p w:rsidR="00000000" w:rsidRDefault="00000000">
            <w:pPr>
              <w:tabs>
                <w:tab w:val="left" w:pos="284"/>
                <w:tab w:val="left" w:pos="567"/>
                <w:tab w:val="left" w:pos="735"/>
                <w:tab w:val="left" w:pos="851"/>
                <w:tab w:val="right" w:leader="dot" w:pos="7938"/>
              </w:tabs>
              <w:ind w:right="57"/>
              <w:rPr>
                <w:lang w:val="es-UY"/>
              </w:rPr>
            </w:pPr>
            <w:r>
              <w:rPr>
                <w:lang w:val="es-UY"/>
              </w:rPr>
              <w:t>Educación</w:t>
            </w:r>
            <w:r>
              <w:rPr>
                <w:lang w:val="es-UY"/>
              </w:rPr>
              <w:tab/>
            </w:r>
            <w:r>
              <w:rPr>
                <w:lang w:val="es-UY"/>
              </w:rPr>
              <w:tab/>
            </w:r>
            <w:r>
              <w:rPr>
                <w:lang w:val="es-UY"/>
              </w:rPr>
              <w:tab/>
            </w:r>
          </w:p>
        </w:tc>
        <w:tc>
          <w:tcPr>
            <w:tcW w:w="992" w:type="dxa"/>
            <w:vAlign w:val="bottom"/>
          </w:tcPr>
          <w:p w:rsidR="00000000" w:rsidRDefault="00000000">
            <w:pPr>
              <w:tabs>
                <w:tab w:val="right" w:leader="dot" w:pos="7088"/>
                <w:tab w:val="right" w:pos="7162"/>
                <w:tab w:val="right" w:leader="dot" w:pos="7371"/>
                <w:tab w:val="right" w:leader="dot" w:pos="8647"/>
              </w:tabs>
              <w:jc w:val="right"/>
              <w:rPr>
                <w:noProof/>
              </w:rPr>
            </w:pPr>
            <w:r>
              <w:rPr>
                <w:noProof/>
              </w:rPr>
              <w:t>66</w:t>
            </w:r>
          </w:p>
        </w:tc>
      </w:tr>
      <w:tr w:rsidR="00000000">
        <w:tblPrEx>
          <w:tblCellMar>
            <w:top w:w="0" w:type="dxa"/>
            <w:bottom w:w="0" w:type="dxa"/>
          </w:tblCellMar>
        </w:tblPrEx>
        <w:trPr>
          <w:cantSplit/>
        </w:trPr>
        <w:tc>
          <w:tcPr>
            <w:tcW w:w="1460" w:type="dxa"/>
            <w:gridSpan w:val="3"/>
          </w:tcPr>
          <w:p w:rsidR="00000000" w:rsidRDefault="00000000">
            <w:pPr>
              <w:tabs>
                <w:tab w:val="left" w:pos="284"/>
                <w:tab w:val="left" w:pos="567"/>
                <w:tab w:val="left" w:pos="851"/>
                <w:tab w:val="left" w:pos="1134"/>
                <w:tab w:val="left" w:pos="1418"/>
                <w:tab w:val="right" w:leader="dot" w:pos="7938"/>
              </w:tabs>
              <w:rPr>
                <w:noProof/>
              </w:rPr>
            </w:pPr>
          </w:p>
        </w:tc>
        <w:tc>
          <w:tcPr>
            <w:tcW w:w="7471" w:type="dxa"/>
          </w:tcPr>
          <w:p w:rsidR="00000000" w:rsidRDefault="00000000">
            <w:pPr>
              <w:tabs>
                <w:tab w:val="left" w:pos="284"/>
                <w:tab w:val="left" w:pos="567"/>
                <w:tab w:val="left" w:pos="851"/>
                <w:tab w:val="left" w:pos="1134"/>
                <w:tab w:val="left" w:pos="1418"/>
                <w:tab w:val="right" w:leader="dot" w:pos="7938"/>
              </w:tabs>
              <w:ind w:right="57"/>
              <w:rPr>
                <w:lang w:val="es-UY"/>
              </w:rPr>
            </w:pPr>
            <w:r>
              <w:rPr>
                <w:lang w:val="es-UY"/>
              </w:rPr>
              <w:t>A.</w:t>
            </w:r>
            <w:r>
              <w:rPr>
                <w:lang w:val="es-UY"/>
              </w:rPr>
              <w:tab/>
              <w:t>Disposiciones constitucionales y legislativas actualmente en vigor</w:t>
            </w:r>
            <w:r>
              <w:rPr>
                <w:lang w:val="es-UY"/>
              </w:rPr>
              <w:tab/>
            </w:r>
          </w:p>
        </w:tc>
        <w:tc>
          <w:tcPr>
            <w:tcW w:w="992" w:type="dxa"/>
            <w:vAlign w:val="bottom"/>
          </w:tcPr>
          <w:p w:rsidR="00000000" w:rsidRDefault="00000000">
            <w:pPr>
              <w:tabs>
                <w:tab w:val="right" w:leader="dot" w:pos="7088"/>
                <w:tab w:val="right" w:pos="7162"/>
                <w:tab w:val="right" w:leader="dot" w:pos="7371"/>
                <w:tab w:val="right" w:leader="dot" w:pos="8647"/>
              </w:tabs>
              <w:jc w:val="right"/>
              <w:rPr>
                <w:noProof/>
              </w:rPr>
            </w:pPr>
            <w:r>
              <w:rPr>
                <w:noProof/>
              </w:rPr>
              <w:t>66</w:t>
            </w:r>
          </w:p>
        </w:tc>
      </w:tr>
      <w:tr w:rsidR="00000000">
        <w:tblPrEx>
          <w:tblCellMar>
            <w:top w:w="0" w:type="dxa"/>
            <w:bottom w:w="0" w:type="dxa"/>
          </w:tblCellMar>
        </w:tblPrEx>
        <w:trPr>
          <w:cantSplit/>
        </w:trPr>
        <w:tc>
          <w:tcPr>
            <w:tcW w:w="1460" w:type="dxa"/>
            <w:gridSpan w:val="3"/>
          </w:tcPr>
          <w:p w:rsidR="00000000" w:rsidRDefault="00000000">
            <w:pPr>
              <w:tabs>
                <w:tab w:val="left" w:pos="284"/>
                <w:tab w:val="left" w:pos="567"/>
                <w:tab w:val="left" w:pos="851"/>
                <w:tab w:val="left" w:pos="1134"/>
                <w:tab w:val="left" w:pos="1418"/>
                <w:tab w:val="right" w:leader="dot" w:pos="7938"/>
              </w:tabs>
              <w:rPr>
                <w:noProof/>
              </w:rPr>
            </w:pPr>
          </w:p>
        </w:tc>
        <w:tc>
          <w:tcPr>
            <w:tcW w:w="7471" w:type="dxa"/>
          </w:tcPr>
          <w:p w:rsidR="00000000" w:rsidRDefault="00000000">
            <w:pPr>
              <w:tabs>
                <w:tab w:val="left" w:pos="284"/>
                <w:tab w:val="left" w:pos="567"/>
                <w:tab w:val="left" w:pos="851"/>
                <w:tab w:val="left" w:pos="1134"/>
                <w:tab w:val="left" w:pos="1418"/>
                <w:tab w:val="right" w:leader="dot" w:pos="7938"/>
              </w:tabs>
              <w:suppressAutoHyphens w:val="0"/>
              <w:ind w:left="57" w:right="57"/>
              <w:jc w:val="both"/>
              <w:rPr>
                <w:lang w:val="es-UY"/>
              </w:rPr>
            </w:pPr>
            <w:r>
              <w:rPr>
                <w:lang w:val="es-UY"/>
              </w:rPr>
              <w:tab/>
              <w:t>1.</w:t>
            </w:r>
            <w:r>
              <w:rPr>
                <w:lang w:val="es-UY"/>
              </w:rPr>
              <w:tab/>
              <w:t>Derecho a la educación</w:t>
            </w:r>
            <w:r>
              <w:rPr>
                <w:lang w:val="es-UY"/>
              </w:rPr>
              <w:tab/>
            </w:r>
          </w:p>
        </w:tc>
        <w:tc>
          <w:tcPr>
            <w:tcW w:w="992" w:type="dxa"/>
            <w:vAlign w:val="bottom"/>
          </w:tcPr>
          <w:p w:rsidR="00000000" w:rsidRDefault="00000000">
            <w:pPr>
              <w:tabs>
                <w:tab w:val="right" w:leader="dot" w:pos="7088"/>
                <w:tab w:val="right" w:pos="7162"/>
                <w:tab w:val="right" w:leader="dot" w:pos="7371"/>
                <w:tab w:val="right" w:leader="dot" w:pos="8647"/>
              </w:tabs>
              <w:jc w:val="right"/>
              <w:rPr>
                <w:noProof/>
              </w:rPr>
            </w:pPr>
            <w:r>
              <w:rPr>
                <w:noProof/>
              </w:rPr>
              <w:t>66</w:t>
            </w:r>
          </w:p>
        </w:tc>
      </w:tr>
      <w:tr w:rsidR="00000000">
        <w:tblPrEx>
          <w:tblCellMar>
            <w:top w:w="0" w:type="dxa"/>
            <w:bottom w:w="0" w:type="dxa"/>
          </w:tblCellMar>
        </w:tblPrEx>
        <w:trPr>
          <w:cantSplit/>
        </w:trPr>
        <w:tc>
          <w:tcPr>
            <w:tcW w:w="1460" w:type="dxa"/>
            <w:gridSpan w:val="3"/>
          </w:tcPr>
          <w:p w:rsidR="00000000" w:rsidRDefault="00000000">
            <w:pPr>
              <w:tabs>
                <w:tab w:val="left" w:pos="284"/>
                <w:tab w:val="left" w:pos="567"/>
                <w:tab w:val="left" w:pos="851"/>
                <w:tab w:val="left" w:pos="1134"/>
                <w:tab w:val="left" w:pos="1418"/>
                <w:tab w:val="right" w:leader="dot" w:pos="7938"/>
              </w:tabs>
              <w:rPr>
                <w:noProof/>
              </w:rPr>
            </w:pPr>
          </w:p>
        </w:tc>
        <w:tc>
          <w:tcPr>
            <w:tcW w:w="7471" w:type="dxa"/>
          </w:tcPr>
          <w:p w:rsidR="00000000" w:rsidRDefault="00000000">
            <w:pPr>
              <w:tabs>
                <w:tab w:val="left" w:pos="284"/>
                <w:tab w:val="left" w:pos="567"/>
                <w:tab w:val="left" w:pos="851"/>
                <w:tab w:val="left" w:pos="1134"/>
                <w:tab w:val="left" w:pos="1418"/>
                <w:tab w:val="right" w:leader="dot" w:pos="7938"/>
              </w:tabs>
              <w:suppressAutoHyphens w:val="0"/>
              <w:ind w:left="57" w:right="57"/>
              <w:jc w:val="both"/>
              <w:rPr>
                <w:lang w:val="es-UY"/>
              </w:rPr>
            </w:pPr>
            <w:r>
              <w:rPr>
                <w:lang w:val="es-UY"/>
              </w:rPr>
              <w:tab/>
              <w:t>2.</w:t>
            </w:r>
            <w:r>
              <w:rPr>
                <w:lang w:val="es-UY"/>
              </w:rPr>
              <w:tab/>
              <w:t>Derecho a elegir una especialización</w:t>
            </w:r>
            <w:r>
              <w:rPr>
                <w:lang w:val="es-UY"/>
              </w:rPr>
              <w:tab/>
            </w:r>
          </w:p>
        </w:tc>
        <w:tc>
          <w:tcPr>
            <w:tcW w:w="992" w:type="dxa"/>
            <w:vAlign w:val="bottom"/>
          </w:tcPr>
          <w:p w:rsidR="00000000" w:rsidRDefault="00000000">
            <w:pPr>
              <w:tabs>
                <w:tab w:val="right" w:leader="dot" w:pos="7088"/>
                <w:tab w:val="right" w:pos="7162"/>
                <w:tab w:val="right" w:leader="dot" w:pos="7371"/>
                <w:tab w:val="right" w:leader="dot" w:pos="8647"/>
              </w:tabs>
              <w:jc w:val="right"/>
              <w:rPr>
                <w:noProof/>
              </w:rPr>
            </w:pPr>
            <w:r>
              <w:rPr>
                <w:noProof/>
              </w:rPr>
              <w:t>66</w:t>
            </w:r>
          </w:p>
        </w:tc>
      </w:tr>
      <w:tr w:rsidR="00000000">
        <w:tblPrEx>
          <w:tblCellMar>
            <w:top w:w="0" w:type="dxa"/>
            <w:bottom w:w="0" w:type="dxa"/>
          </w:tblCellMar>
        </w:tblPrEx>
        <w:trPr>
          <w:cantSplit/>
        </w:trPr>
        <w:tc>
          <w:tcPr>
            <w:tcW w:w="1460" w:type="dxa"/>
            <w:gridSpan w:val="3"/>
          </w:tcPr>
          <w:p w:rsidR="00000000" w:rsidRDefault="00000000">
            <w:pPr>
              <w:tabs>
                <w:tab w:val="left" w:pos="284"/>
                <w:tab w:val="left" w:pos="567"/>
                <w:tab w:val="left" w:pos="851"/>
                <w:tab w:val="left" w:pos="1134"/>
                <w:tab w:val="left" w:pos="1418"/>
                <w:tab w:val="right" w:leader="dot" w:pos="7938"/>
              </w:tabs>
              <w:rPr>
                <w:noProof/>
              </w:rPr>
            </w:pPr>
          </w:p>
        </w:tc>
        <w:tc>
          <w:tcPr>
            <w:tcW w:w="7471" w:type="dxa"/>
          </w:tcPr>
          <w:p w:rsidR="00000000" w:rsidRDefault="00000000">
            <w:pPr>
              <w:tabs>
                <w:tab w:val="left" w:pos="284"/>
                <w:tab w:val="left" w:pos="567"/>
                <w:tab w:val="left" w:pos="851"/>
                <w:tab w:val="left" w:pos="1134"/>
                <w:tab w:val="left" w:pos="1418"/>
                <w:tab w:val="right" w:leader="dot" w:pos="7938"/>
              </w:tabs>
              <w:ind w:left="57" w:right="57"/>
              <w:rPr>
                <w:lang w:val="es-UY"/>
              </w:rPr>
            </w:pPr>
            <w:r>
              <w:rPr>
                <w:lang w:val="es-UY"/>
              </w:rPr>
              <w:tab/>
              <w:t>3.</w:t>
            </w:r>
            <w:r>
              <w:rPr>
                <w:lang w:val="es-UY"/>
              </w:rPr>
              <w:tab/>
              <w:t>Educación de la familia</w:t>
            </w:r>
            <w:r>
              <w:rPr>
                <w:lang w:val="es-UY"/>
              </w:rPr>
              <w:tab/>
            </w:r>
          </w:p>
        </w:tc>
        <w:tc>
          <w:tcPr>
            <w:tcW w:w="992" w:type="dxa"/>
            <w:vAlign w:val="bottom"/>
          </w:tcPr>
          <w:p w:rsidR="00000000" w:rsidRDefault="00000000">
            <w:pPr>
              <w:tabs>
                <w:tab w:val="right" w:leader="dot" w:pos="7088"/>
                <w:tab w:val="right" w:pos="7162"/>
                <w:tab w:val="right" w:leader="dot" w:pos="7371"/>
                <w:tab w:val="right" w:leader="dot" w:pos="8647"/>
              </w:tabs>
              <w:jc w:val="right"/>
              <w:rPr>
                <w:noProof/>
              </w:rPr>
            </w:pPr>
            <w:r>
              <w:rPr>
                <w:noProof/>
              </w:rPr>
              <w:t>66</w:t>
            </w:r>
          </w:p>
        </w:tc>
      </w:tr>
      <w:tr w:rsidR="00000000">
        <w:tblPrEx>
          <w:tblCellMar>
            <w:top w:w="0" w:type="dxa"/>
            <w:bottom w:w="0" w:type="dxa"/>
          </w:tblCellMar>
        </w:tblPrEx>
        <w:trPr>
          <w:cantSplit/>
        </w:trPr>
        <w:tc>
          <w:tcPr>
            <w:tcW w:w="1460" w:type="dxa"/>
            <w:gridSpan w:val="3"/>
          </w:tcPr>
          <w:p w:rsidR="00000000" w:rsidRDefault="00000000">
            <w:pPr>
              <w:tabs>
                <w:tab w:val="left" w:pos="284"/>
                <w:tab w:val="left" w:pos="567"/>
                <w:tab w:val="left" w:pos="851"/>
                <w:tab w:val="left" w:pos="1134"/>
                <w:tab w:val="left" w:pos="1418"/>
                <w:tab w:val="right" w:leader="dot" w:pos="7938"/>
              </w:tabs>
              <w:rPr>
                <w:noProof/>
              </w:rPr>
            </w:pPr>
          </w:p>
        </w:tc>
        <w:tc>
          <w:tcPr>
            <w:tcW w:w="7471" w:type="dxa"/>
          </w:tcPr>
          <w:p w:rsidR="00000000" w:rsidRDefault="00000000">
            <w:pPr>
              <w:tabs>
                <w:tab w:val="left" w:pos="284"/>
                <w:tab w:val="left" w:pos="567"/>
                <w:tab w:val="left" w:pos="851"/>
                <w:tab w:val="left" w:pos="1134"/>
                <w:tab w:val="left" w:pos="1418"/>
                <w:tab w:val="right" w:leader="dot" w:pos="7938"/>
              </w:tabs>
              <w:ind w:left="57" w:right="57"/>
              <w:rPr>
                <w:lang w:val="es-UY"/>
              </w:rPr>
            </w:pPr>
            <w:r>
              <w:rPr>
                <w:lang w:val="es-UY"/>
              </w:rPr>
              <w:tab/>
              <w:t>4.</w:t>
            </w:r>
            <w:r>
              <w:rPr>
                <w:lang w:val="es-UY"/>
              </w:rPr>
              <w:tab/>
              <w:t>Plan para el adelanto de la educación</w:t>
            </w:r>
            <w:r>
              <w:rPr>
                <w:lang w:val="es-UY"/>
              </w:rPr>
              <w:tab/>
            </w:r>
          </w:p>
        </w:tc>
        <w:tc>
          <w:tcPr>
            <w:tcW w:w="992" w:type="dxa"/>
            <w:vAlign w:val="bottom"/>
          </w:tcPr>
          <w:p w:rsidR="00000000" w:rsidRDefault="00000000">
            <w:pPr>
              <w:tabs>
                <w:tab w:val="right" w:leader="dot" w:pos="7088"/>
                <w:tab w:val="right" w:pos="7162"/>
                <w:tab w:val="right" w:leader="dot" w:pos="7371"/>
                <w:tab w:val="right" w:leader="dot" w:pos="8647"/>
              </w:tabs>
              <w:jc w:val="right"/>
              <w:rPr>
                <w:noProof/>
              </w:rPr>
            </w:pPr>
            <w:r>
              <w:rPr>
                <w:noProof/>
              </w:rPr>
              <w:t>66</w:t>
            </w:r>
          </w:p>
        </w:tc>
      </w:tr>
      <w:tr w:rsidR="00000000">
        <w:tblPrEx>
          <w:tblCellMar>
            <w:top w:w="0" w:type="dxa"/>
            <w:bottom w:w="0" w:type="dxa"/>
          </w:tblCellMar>
        </w:tblPrEx>
        <w:trPr>
          <w:cantSplit/>
        </w:trPr>
        <w:tc>
          <w:tcPr>
            <w:tcW w:w="1460" w:type="dxa"/>
            <w:gridSpan w:val="3"/>
          </w:tcPr>
          <w:p w:rsidR="00000000" w:rsidRDefault="00000000">
            <w:pPr>
              <w:tabs>
                <w:tab w:val="left" w:pos="284"/>
                <w:tab w:val="left" w:pos="567"/>
                <w:tab w:val="left" w:pos="851"/>
                <w:tab w:val="left" w:pos="1134"/>
                <w:tab w:val="left" w:pos="1418"/>
                <w:tab w:val="right" w:leader="dot" w:pos="7938"/>
              </w:tabs>
              <w:rPr>
                <w:noProof/>
              </w:rPr>
            </w:pPr>
          </w:p>
        </w:tc>
        <w:tc>
          <w:tcPr>
            <w:tcW w:w="7471" w:type="dxa"/>
          </w:tcPr>
          <w:p w:rsidR="00000000" w:rsidRDefault="00000000">
            <w:pPr>
              <w:tabs>
                <w:tab w:val="left" w:pos="284"/>
                <w:tab w:val="left" w:pos="567"/>
                <w:tab w:val="left" w:pos="851"/>
                <w:tab w:val="left" w:pos="1134"/>
                <w:tab w:val="left" w:pos="1418"/>
                <w:tab w:val="right" w:leader="dot" w:pos="7938"/>
              </w:tabs>
              <w:ind w:right="57"/>
              <w:jc w:val="both"/>
              <w:rPr>
                <w:lang w:val="es-UY"/>
              </w:rPr>
            </w:pPr>
            <w:r>
              <w:rPr>
                <w:lang w:val="es-UY"/>
              </w:rPr>
              <w:t>B.</w:t>
            </w:r>
            <w:r>
              <w:rPr>
                <w:lang w:val="es-UY"/>
              </w:rPr>
              <w:tab/>
              <w:t>Aspectos principales de la discriminación contra la mujer</w:t>
            </w:r>
            <w:r>
              <w:rPr>
                <w:lang w:val="es-UY"/>
              </w:rPr>
              <w:tab/>
            </w:r>
          </w:p>
        </w:tc>
        <w:tc>
          <w:tcPr>
            <w:tcW w:w="992" w:type="dxa"/>
            <w:vAlign w:val="bottom"/>
          </w:tcPr>
          <w:p w:rsidR="00000000" w:rsidRDefault="00000000">
            <w:pPr>
              <w:tabs>
                <w:tab w:val="right" w:leader="dot" w:pos="7088"/>
                <w:tab w:val="right" w:pos="7162"/>
                <w:tab w:val="right" w:leader="dot" w:pos="7371"/>
                <w:tab w:val="right" w:leader="dot" w:pos="8647"/>
              </w:tabs>
              <w:jc w:val="right"/>
              <w:rPr>
                <w:noProof/>
              </w:rPr>
            </w:pPr>
            <w:r>
              <w:rPr>
                <w:noProof/>
              </w:rPr>
              <w:t>67</w:t>
            </w:r>
          </w:p>
        </w:tc>
      </w:tr>
      <w:tr w:rsidR="00000000">
        <w:tblPrEx>
          <w:tblCellMar>
            <w:top w:w="0" w:type="dxa"/>
            <w:bottom w:w="0" w:type="dxa"/>
          </w:tblCellMar>
        </w:tblPrEx>
        <w:trPr>
          <w:cantSplit/>
        </w:trPr>
        <w:tc>
          <w:tcPr>
            <w:tcW w:w="1460" w:type="dxa"/>
            <w:gridSpan w:val="3"/>
          </w:tcPr>
          <w:p w:rsidR="00000000" w:rsidRDefault="00000000">
            <w:pPr>
              <w:tabs>
                <w:tab w:val="left" w:pos="284"/>
                <w:tab w:val="left" w:pos="567"/>
                <w:tab w:val="left" w:pos="851"/>
                <w:tab w:val="left" w:pos="1134"/>
                <w:tab w:val="left" w:pos="1418"/>
                <w:tab w:val="right" w:leader="dot" w:pos="7938"/>
              </w:tabs>
              <w:rPr>
                <w:noProof/>
              </w:rPr>
            </w:pPr>
          </w:p>
        </w:tc>
        <w:tc>
          <w:tcPr>
            <w:tcW w:w="7471" w:type="dxa"/>
          </w:tcPr>
          <w:p w:rsidR="00000000" w:rsidRDefault="00000000">
            <w:pPr>
              <w:tabs>
                <w:tab w:val="left" w:pos="284"/>
                <w:tab w:val="left" w:pos="567"/>
                <w:tab w:val="left" w:pos="851"/>
                <w:tab w:val="left" w:pos="1134"/>
                <w:tab w:val="left" w:pos="1418"/>
                <w:tab w:val="right" w:leader="dot" w:pos="7938"/>
              </w:tabs>
              <w:ind w:left="57" w:right="57"/>
              <w:rPr>
                <w:lang w:val="es-UY"/>
              </w:rPr>
            </w:pPr>
            <w:r>
              <w:rPr>
                <w:lang w:val="es-UY"/>
              </w:rPr>
              <w:tab/>
              <w:t>1.</w:t>
            </w:r>
            <w:r>
              <w:rPr>
                <w:lang w:val="es-UY"/>
              </w:rPr>
              <w:tab/>
              <w:t>Derecho a la educación</w:t>
            </w:r>
            <w:r>
              <w:rPr>
                <w:lang w:val="es-UY"/>
              </w:rPr>
              <w:tab/>
            </w:r>
          </w:p>
        </w:tc>
        <w:tc>
          <w:tcPr>
            <w:tcW w:w="992" w:type="dxa"/>
            <w:vAlign w:val="bottom"/>
          </w:tcPr>
          <w:p w:rsidR="00000000" w:rsidRDefault="00000000">
            <w:pPr>
              <w:tabs>
                <w:tab w:val="right" w:leader="dot" w:pos="7088"/>
                <w:tab w:val="right" w:pos="7162"/>
                <w:tab w:val="right" w:leader="dot" w:pos="7371"/>
                <w:tab w:val="right" w:leader="dot" w:pos="8647"/>
              </w:tabs>
              <w:jc w:val="right"/>
              <w:rPr>
                <w:noProof/>
              </w:rPr>
            </w:pPr>
            <w:r>
              <w:rPr>
                <w:noProof/>
              </w:rPr>
              <w:t>67</w:t>
            </w:r>
          </w:p>
        </w:tc>
      </w:tr>
      <w:tr w:rsidR="00000000">
        <w:tblPrEx>
          <w:tblCellMar>
            <w:top w:w="0" w:type="dxa"/>
            <w:bottom w:w="0" w:type="dxa"/>
          </w:tblCellMar>
        </w:tblPrEx>
        <w:trPr>
          <w:cantSplit/>
        </w:trPr>
        <w:tc>
          <w:tcPr>
            <w:tcW w:w="1460" w:type="dxa"/>
            <w:gridSpan w:val="3"/>
          </w:tcPr>
          <w:p w:rsidR="00000000" w:rsidRDefault="00000000">
            <w:pPr>
              <w:tabs>
                <w:tab w:val="left" w:pos="284"/>
                <w:tab w:val="left" w:pos="567"/>
                <w:tab w:val="left" w:pos="851"/>
                <w:tab w:val="left" w:pos="1134"/>
                <w:tab w:val="left" w:pos="1418"/>
                <w:tab w:val="right" w:leader="dot" w:pos="7938"/>
              </w:tabs>
              <w:rPr>
                <w:noProof/>
              </w:rPr>
            </w:pPr>
          </w:p>
        </w:tc>
        <w:tc>
          <w:tcPr>
            <w:tcW w:w="7471" w:type="dxa"/>
          </w:tcPr>
          <w:p w:rsidR="00000000" w:rsidRDefault="00000000">
            <w:pPr>
              <w:tabs>
                <w:tab w:val="left" w:pos="284"/>
                <w:tab w:val="left" w:pos="567"/>
                <w:tab w:val="left" w:pos="851"/>
                <w:tab w:val="left" w:pos="1134"/>
                <w:tab w:val="left" w:pos="1418"/>
                <w:tab w:val="right" w:leader="dot" w:pos="7938"/>
              </w:tabs>
              <w:ind w:left="57" w:right="57"/>
              <w:rPr>
                <w:lang w:val="es-UY"/>
              </w:rPr>
            </w:pPr>
            <w:r>
              <w:rPr>
                <w:lang w:val="es-UY"/>
              </w:rPr>
              <w:tab/>
              <w:t>2.</w:t>
            </w:r>
            <w:r>
              <w:rPr>
                <w:lang w:val="es-UY"/>
              </w:rPr>
              <w:tab/>
              <w:t>Discriminación sexual</w:t>
            </w:r>
            <w:r>
              <w:rPr>
                <w:lang w:val="es-UY"/>
              </w:rPr>
              <w:tab/>
            </w:r>
          </w:p>
        </w:tc>
        <w:tc>
          <w:tcPr>
            <w:tcW w:w="992" w:type="dxa"/>
            <w:vAlign w:val="bottom"/>
          </w:tcPr>
          <w:p w:rsidR="00000000" w:rsidRDefault="00000000">
            <w:pPr>
              <w:tabs>
                <w:tab w:val="right" w:leader="dot" w:pos="7088"/>
                <w:tab w:val="right" w:pos="7162"/>
                <w:tab w:val="right" w:leader="dot" w:pos="7371"/>
                <w:tab w:val="right" w:leader="dot" w:pos="8647"/>
              </w:tabs>
              <w:jc w:val="right"/>
              <w:rPr>
                <w:noProof/>
              </w:rPr>
            </w:pPr>
            <w:r>
              <w:rPr>
                <w:noProof/>
              </w:rPr>
              <w:t>67</w:t>
            </w:r>
          </w:p>
        </w:tc>
      </w:tr>
      <w:tr w:rsidR="00000000">
        <w:tblPrEx>
          <w:tblCellMar>
            <w:top w:w="0" w:type="dxa"/>
            <w:bottom w:w="0" w:type="dxa"/>
          </w:tblCellMar>
        </w:tblPrEx>
        <w:trPr>
          <w:cantSplit/>
        </w:trPr>
        <w:tc>
          <w:tcPr>
            <w:tcW w:w="1460" w:type="dxa"/>
            <w:gridSpan w:val="3"/>
          </w:tcPr>
          <w:p w:rsidR="00000000" w:rsidRDefault="00000000">
            <w:pPr>
              <w:tabs>
                <w:tab w:val="left" w:pos="284"/>
                <w:tab w:val="left" w:pos="567"/>
                <w:tab w:val="left" w:pos="851"/>
                <w:tab w:val="left" w:pos="1134"/>
                <w:tab w:val="left" w:pos="1418"/>
                <w:tab w:val="right" w:leader="dot" w:pos="7938"/>
              </w:tabs>
              <w:rPr>
                <w:noProof/>
              </w:rPr>
            </w:pPr>
          </w:p>
        </w:tc>
        <w:tc>
          <w:tcPr>
            <w:tcW w:w="7471" w:type="dxa"/>
          </w:tcPr>
          <w:p w:rsidR="00000000" w:rsidRDefault="00000000">
            <w:pPr>
              <w:tabs>
                <w:tab w:val="left" w:pos="284"/>
                <w:tab w:val="left" w:pos="594"/>
                <w:tab w:val="left" w:pos="851"/>
                <w:tab w:val="left" w:pos="1134"/>
                <w:tab w:val="left" w:pos="1418"/>
                <w:tab w:val="right" w:leader="dot" w:pos="7938"/>
              </w:tabs>
              <w:suppressAutoHyphens w:val="0"/>
              <w:ind w:left="624" w:right="57" w:hanging="567"/>
              <w:rPr>
                <w:lang w:val="es-UY"/>
              </w:rPr>
            </w:pPr>
            <w:r>
              <w:rPr>
                <w:lang w:val="es-UY"/>
              </w:rPr>
              <w:tab/>
              <w:t>3.</w:t>
            </w:r>
            <w:r>
              <w:rPr>
                <w:lang w:val="es-UY"/>
              </w:rPr>
              <w:tab/>
              <w:t>Discriminación en los componentes de la educación preunivers</w:t>
            </w:r>
            <w:r>
              <w:rPr>
                <w:lang w:val="es-UY"/>
              </w:rPr>
              <w:t>i</w:t>
            </w:r>
            <w:r>
              <w:rPr>
                <w:lang w:val="es-UY"/>
              </w:rPr>
              <w:t>taria</w:t>
            </w:r>
            <w:r>
              <w:rPr>
                <w:lang w:val="es-UY"/>
              </w:rPr>
              <w:tab/>
            </w:r>
          </w:p>
        </w:tc>
        <w:tc>
          <w:tcPr>
            <w:tcW w:w="992" w:type="dxa"/>
            <w:vAlign w:val="bottom"/>
          </w:tcPr>
          <w:p w:rsidR="00000000" w:rsidRDefault="00000000">
            <w:pPr>
              <w:tabs>
                <w:tab w:val="right" w:leader="dot" w:pos="7088"/>
                <w:tab w:val="right" w:pos="7162"/>
                <w:tab w:val="right" w:leader="dot" w:pos="7371"/>
                <w:tab w:val="right" w:leader="dot" w:pos="8647"/>
              </w:tabs>
              <w:jc w:val="right"/>
              <w:rPr>
                <w:noProof/>
              </w:rPr>
            </w:pPr>
            <w:r>
              <w:rPr>
                <w:noProof/>
              </w:rPr>
              <w:t>67</w:t>
            </w:r>
          </w:p>
        </w:tc>
      </w:tr>
      <w:tr w:rsidR="00000000">
        <w:tblPrEx>
          <w:tblCellMar>
            <w:top w:w="0" w:type="dxa"/>
            <w:bottom w:w="0" w:type="dxa"/>
          </w:tblCellMar>
        </w:tblPrEx>
        <w:trPr>
          <w:cantSplit/>
        </w:trPr>
        <w:tc>
          <w:tcPr>
            <w:tcW w:w="1460" w:type="dxa"/>
            <w:gridSpan w:val="3"/>
          </w:tcPr>
          <w:p w:rsidR="00000000" w:rsidRDefault="00000000">
            <w:pPr>
              <w:tabs>
                <w:tab w:val="left" w:pos="284"/>
                <w:tab w:val="left" w:pos="567"/>
                <w:tab w:val="left" w:pos="851"/>
                <w:tab w:val="left" w:pos="1134"/>
                <w:tab w:val="left" w:pos="1418"/>
                <w:tab w:val="right" w:leader="dot" w:pos="7938"/>
              </w:tabs>
              <w:rPr>
                <w:noProof/>
              </w:rPr>
            </w:pPr>
          </w:p>
        </w:tc>
        <w:tc>
          <w:tcPr>
            <w:tcW w:w="7471" w:type="dxa"/>
          </w:tcPr>
          <w:p w:rsidR="00000000" w:rsidRDefault="00000000">
            <w:pPr>
              <w:tabs>
                <w:tab w:val="left" w:pos="284"/>
                <w:tab w:val="left" w:pos="567"/>
                <w:tab w:val="left" w:pos="851"/>
                <w:tab w:val="left" w:pos="1134"/>
                <w:tab w:val="left" w:pos="1418"/>
                <w:tab w:val="right" w:leader="dot" w:pos="7938"/>
              </w:tabs>
              <w:ind w:left="57" w:right="57"/>
              <w:rPr>
                <w:lang w:val="es-UY"/>
              </w:rPr>
            </w:pPr>
            <w:r>
              <w:rPr>
                <w:lang w:val="es-UY"/>
              </w:rPr>
              <w:tab/>
              <w:t>4.</w:t>
            </w:r>
            <w:r>
              <w:rPr>
                <w:lang w:val="es-UY"/>
              </w:rPr>
              <w:tab/>
              <w:t>Discriminación en los programas educacionales</w:t>
            </w:r>
            <w:r>
              <w:rPr>
                <w:lang w:val="es-UY"/>
              </w:rPr>
              <w:tab/>
            </w:r>
          </w:p>
        </w:tc>
        <w:tc>
          <w:tcPr>
            <w:tcW w:w="992" w:type="dxa"/>
            <w:vAlign w:val="bottom"/>
          </w:tcPr>
          <w:p w:rsidR="00000000" w:rsidRDefault="00000000">
            <w:pPr>
              <w:tabs>
                <w:tab w:val="right" w:leader="dot" w:pos="7088"/>
                <w:tab w:val="right" w:pos="7162"/>
                <w:tab w:val="right" w:leader="dot" w:pos="7371"/>
                <w:tab w:val="right" w:leader="dot" w:pos="8647"/>
              </w:tabs>
              <w:jc w:val="right"/>
              <w:rPr>
                <w:noProof/>
              </w:rPr>
            </w:pPr>
            <w:r>
              <w:rPr>
                <w:noProof/>
              </w:rPr>
              <w:t>67</w:t>
            </w:r>
          </w:p>
        </w:tc>
      </w:tr>
      <w:tr w:rsidR="00000000">
        <w:tblPrEx>
          <w:tblCellMar>
            <w:top w:w="0" w:type="dxa"/>
            <w:bottom w:w="0" w:type="dxa"/>
          </w:tblCellMar>
        </w:tblPrEx>
        <w:trPr>
          <w:cantSplit/>
        </w:trPr>
        <w:tc>
          <w:tcPr>
            <w:tcW w:w="1460" w:type="dxa"/>
            <w:gridSpan w:val="3"/>
          </w:tcPr>
          <w:p w:rsidR="00000000" w:rsidRDefault="00000000">
            <w:pPr>
              <w:tabs>
                <w:tab w:val="left" w:pos="284"/>
                <w:tab w:val="left" w:pos="567"/>
                <w:tab w:val="left" w:pos="851"/>
                <w:tab w:val="left" w:pos="1134"/>
                <w:tab w:val="left" w:pos="1418"/>
                <w:tab w:val="right" w:leader="dot" w:pos="7938"/>
              </w:tabs>
              <w:rPr>
                <w:noProof/>
              </w:rPr>
            </w:pPr>
          </w:p>
        </w:tc>
        <w:tc>
          <w:tcPr>
            <w:tcW w:w="7471" w:type="dxa"/>
          </w:tcPr>
          <w:p w:rsidR="00000000" w:rsidRDefault="00000000">
            <w:pPr>
              <w:tabs>
                <w:tab w:val="left" w:pos="284"/>
                <w:tab w:val="left" w:pos="567"/>
                <w:tab w:val="left" w:pos="851"/>
                <w:tab w:val="left" w:pos="1134"/>
                <w:tab w:val="left" w:pos="1418"/>
                <w:tab w:val="right" w:leader="dot" w:pos="7938"/>
              </w:tabs>
              <w:ind w:right="57"/>
              <w:jc w:val="both"/>
              <w:rPr>
                <w:lang w:val="es-UY"/>
              </w:rPr>
            </w:pPr>
            <w:r>
              <w:rPr>
                <w:lang w:val="es-UY"/>
              </w:rPr>
              <w:t>C.</w:t>
            </w:r>
            <w:r>
              <w:rPr>
                <w:lang w:val="es-UY"/>
              </w:rPr>
              <w:tab/>
              <w:t>Acontecimientos recientes en materia jurídica</w:t>
            </w:r>
            <w:r>
              <w:rPr>
                <w:lang w:val="es-UY"/>
              </w:rPr>
              <w:tab/>
            </w:r>
          </w:p>
        </w:tc>
        <w:tc>
          <w:tcPr>
            <w:tcW w:w="992" w:type="dxa"/>
            <w:vAlign w:val="bottom"/>
          </w:tcPr>
          <w:p w:rsidR="00000000" w:rsidRDefault="00000000">
            <w:pPr>
              <w:tabs>
                <w:tab w:val="right" w:leader="dot" w:pos="7088"/>
                <w:tab w:val="right" w:pos="7162"/>
                <w:tab w:val="right" w:leader="dot" w:pos="7371"/>
                <w:tab w:val="right" w:leader="dot" w:pos="8647"/>
              </w:tabs>
              <w:jc w:val="right"/>
              <w:rPr>
                <w:noProof/>
              </w:rPr>
            </w:pPr>
            <w:r>
              <w:rPr>
                <w:noProof/>
              </w:rPr>
              <w:t>68</w:t>
            </w:r>
          </w:p>
        </w:tc>
      </w:tr>
      <w:tr w:rsidR="00000000">
        <w:tblPrEx>
          <w:tblCellMar>
            <w:top w:w="0" w:type="dxa"/>
            <w:bottom w:w="0" w:type="dxa"/>
          </w:tblCellMar>
        </w:tblPrEx>
        <w:trPr>
          <w:cantSplit/>
        </w:trPr>
        <w:tc>
          <w:tcPr>
            <w:tcW w:w="1460" w:type="dxa"/>
            <w:gridSpan w:val="3"/>
          </w:tcPr>
          <w:p w:rsidR="00000000" w:rsidRDefault="00000000">
            <w:pPr>
              <w:tabs>
                <w:tab w:val="left" w:pos="284"/>
                <w:tab w:val="left" w:pos="567"/>
                <w:tab w:val="left" w:pos="851"/>
                <w:tab w:val="left" w:pos="1134"/>
                <w:tab w:val="left" w:pos="1418"/>
                <w:tab w:val="right" w:leader="dot" w:pos="7938"/>
              </w:tabs>
              <w:rPr>
                <w:noProof/>
              </w:rPr>
            </w:pPr>
          </w:p>
        </w:tc>
        <w:tc>
          <w:tcPr>
            <w:tcW w:w="7471" w:type="dxa"/>
          </w:tcPr>
          <w:p w:rsidR="00000000" w:rsidRDefault="00000000">
            <w:pPr>
              <w:tabs>
                <w:tab w:val="left" w:pos="284"/>
                <w:tab w:val="left" w:pos="567"/>
                <w:tab w:val="left" w:pos="851"/>
                <w:tab w:val="left" w:pos="1134"/>
                <w:tab w:val="left" w:pos="1418"/>
                <w:tab w:val="right" w:leader="dot" w:pos="7938"/>
              </w:tabs>
              <w:ind w:left="284" w:right="57" w:hanging="284"/>
              <w:rPr>
                <w:lang w:val="es-UY"/>
              </w:rPr>
            </w:pPr>
            <w:r>
              <w:rPr>
                <w:lang w:val="es-UY"/>
              </w:rPr>
              <w:t>D,</w:t>
            </w:r>
            <w:r>
              <w:rPr>
                <w:lang w:val="es-UY"/>
              </w:rPr>
              <w:tab/>
              <w:t>Novedades en materia de adelanto educacional de la mujer</w:t>
            </w:r>
            <w:r>
              <w:rPr>
                <w:lang w:val="es-UY"/>
              </w:rPr>
              <w:tab/>
            </w:r>
          </w:p>
        </w:tc>
        <w:tc>
          <w:tcPr>
            <w:tcW w:w="992" w:type="dxa"/>
            <w:vAlign w:val="bottom"/>
          </w:tcPr>
          <w:p w:rsidR="00000000" w:rsidRDefault="00000000">
            <w:pPr>
              <w:tabs>
                <w:tab w:val="right" w:leader="dot" w:pos="7088"/>
                <w:tab w:val="right" w:pos="7162"/>
                <w:tab w:val="right" w:leader="dot" w:pos="7371"/>
                <w:tab w:val="right" w:leader="dot" w:pos="8647"/>
              </w:tabs>
              <w:jc w:val="right"/>
              <w:rPr>
                <w:noProof/>
              </w:rPr>
            </w:pPr>
            <w:r>
              <w:rPr>
                <w:noProof/>
              </w:rPr>
              <w:t>68</w:t>
            </w:r>
          </w:p>
        </w:tc>
      </w:tr>
      <w:tr w:rsidR="00000000">
        <w:tblPrEx>
          <w:tblCellMar>
            <w:top w:w="0" w:type="dxa"/>
            <w:bottom w:w="0" w:type="dxa"/>
          </w:tblCellMar>
        </w:tblPrEx>
        <w:trPr>
          <w:cantSplit/>
        </w:trPr>
        <w:tc>
          <w:tcPr>
            <w:tcW w:w="1460" w:type="dxa"/>
            <w:gridSpan w:val="3"/>
          </w:tcPr>
          <w:p w:rsidR="00000000" w:rsidRDefault="00000000">
            <w:pPr>
              <w:tabs>
                <w:tab w:val="left" w:pos="284"/>
                <w:tab w:val="left" w:pos="567"/>
                <w:tab w:val="left" w:pos="851"/>
                <w:tab w:val="left" w:pos="1134"/>
                <w:tab w:val="left" w:pos="1418"/>
                <w:tab w:val="right" w:leader="dot" w:pos="7938"/>
              </w:tabs>
              <w:rPr>
                <w:noProof/>
              </w:rPr>
            </w:pPr>
          </w:p>
        </w:tc>
        <w:tc>
          <w:tcPr>
            <w:tcW w:w="7471" w:type="dxa"/>
          </w:tcPr>
          <w:p w:rsidR="00000000" w:rsidRDefault="00000000">
            <w:pPr>
              <w:tabs>
                <w:tab w:val="left" w:pos="284"/>
                <w:tab w:val="left" w:pos="567"/>
                <w:tab w:val="left" w:pos="851"/>
                <w:tab w:val="left" w:pos="1134"/>
                <w:tab w:val="left" w:pos="1418"/>
                <w:tab w:val="right" w:leader="dot" w:pos="7938"/>
              </w:tabs>
              <w:ind w:left="57" w:right="57"/>
              <w:rPr>
                <w:lang w:val="es-UY"/>
              </w:rPr>
            </w:pPr>
            <w:r>
              <w:rPr>
                <w:lang w:val="es-UY"/>
              </w:rPr>
              <w:tab/>
              <w:t>1.</w:t>
            </w:r>
            <w:r>
              <w:rPr>
                <w:lang w:val="es-UY"/>
              </w:rPr>
              <w:tab/>
              <w:t>Opciones educacionales</w:t>
            </w:r>
            <w:r>
              <w:rPr>
                <w:lang w:val="es-UY"/>
              </w:rPr>
              <w:tab/>
            </w:r>
          </w:p>
        </w:tc>
        <w:tc>
          <w:tcPr>
            <w:tcW w:w="992" w:type="dxa"/>
            <w:vAlign w:val="bottom"/>
          </w:tcPr>
          <w:p w:rsidR="00000000" w:rsidRDefault="00000000">
            <w:pPr>
              <w:tabs>
                <w:tab w:val="right" w:leader="dot" w:pos="7088"/>
                <w:tab w:val="right" w:pos="7162"/>
                <w:tab w:val="right" w:leader="dot" w:pos="7371"/>
                <w:tab w:val="right" w:leader="dot" w:pos="8647"/>
              </w:tabs>
              <w:jc w:val="right"/>
              <w:rPr>
                <w:noProof/>
              </w:rPr>
            </w:pPr>
            <w:r>
              <w:rPr>
                <w:noProof/>
              </w:rPr>
              <w:t>68</w:t>
            </w:r>
          </w:p>
        </w:tc>
      </w:tr>
      <w:tr w:rsidR="00000000">
        <w:tblPrEx>
          <w:tblCellMar>
            <w:top w:w="0" w:type="dxa"/>
            <w:bottom w:w="0" w:type="dxa"/>
          </w:tblCellMar>
        </w:tblPrEx>
        <w:trPr>
          <w:cantSplit/>
        </w:trPr>
        <w:tc>
          <w:tcPr>
            <w:tcW w:w="1460" w:type="dxa"/>
            <w:gridSpan w:val="3"/>
          </w:tcPr>
          <w:p w:rsidR="00000000" w:rsidRDefault="00000000">
            <w:pPr>
              <w:tabs>
                <w:tab w:val="left" w:pos="284"/>
                <w:tab w:val="left" w:pos="567"/>
                <w:tab w:val="left" w:pos="851"/>
                <w:tab w:val="left" w:pos="1134"/>
                <w:tab w:val="left" w:pos="1418"/>
                <w:tab w:val="right" w:leader="dot" w:pos="7938"/>
              </w:tabs>
              <w:rPr>
                <w:noProof/>
              </w:rPr>
            </w:pPr>
          </w:p>
        </w:tc>
        <w:tc>
          <w:tcPr>
            <w:tcW w:w="7471" w:type="dxa"/>
          </w:tcPr>
          <w:p w:rsidR="00000000" w:rsidRDefault="00000000">
            <w:pPr>
              <w:tabs>
                <w:tab w:val="left" w:pos="284"/>
                <w:tab w:val="left" w:pos="567"/>
                <w:tab w:val="left" w:pos="851"/>
                <w:tab w:val="left" w:pos="1134"/>
                <w:tab w:val="left" w:pos="1418"/>
                <w:tab w:val="right" w:leader="dot" w:pos="7938"/>
              </w:tabs>
              <w:ind w:left="57" w:right="57"/>
              <w:rPr>
                <w:lang w:val="es-UY"/>
              </w:rPr>
            </w:pPr>
            <w:r>
              <w:rPr>
                <w:lang w:val="es-UY"/>
              </w:rPr>
              <w:tab/>
              <w:t>2.</w:t>
            </w:r>
            <w:r>
              <w:rPr>
                <w:lang w:val="es-UY"/>
              </w:rPr>
              <w:tab/>
              <w:t>Tasas de matrícula escolar y deserción</w:t>
            </w:r>
            <w:r>
              <w:rPr>
                <w:lang w:val="es-UY"/>
              </w:rPr>
              <w:tab/>
            </w:r>
          </w:p>
        </w:tc>
        <w:tc>
          <w:tcPr>
            <w:tcW w:w="992" w:type="dxa"/>
            <w:vAlign w:val="bottom"/>
          </w:tcPr>
          <w:p w:rsidR="00000000" w:rsidRDefault="00000000">
            <w:pPr>
              <w:tabs>
                <w:tab w:val="right" w:leader="dot" w:pos="7088"/>
                <w:tab w:val="right" w:pos="7162"/>
                <w:tab w:val="right" w:leader="dot" w:pos="7371"/>
                <w:tab w:val="right" w:leader="dot" w:pos="8647"/>
              </w:tabs>
              <w:jc w:val="right"/>
              <w:rPr>
                <w:noProof/>
              </w:rPr>
            </w:pPr>
            <w:r>
              <w:rPr>
                <w:noProof/>
              </w:rPr>
              <w:t>68</w:t>
            </w:r>
          </w:p>
        </w:tc>
      </w:tr>
      <w:tr w:rsidR="00000000">
        <w:tblPrEx>
          <w:tblCellMar>
            <w:top w:w="0" w:type="dxa"/>
            <w:bottom w:w="0" w:type="dxa"/>
          </w:tblCellMar>
        </w:tblPrEx>
        <w:trPr>
          <w:cantSplit/>
        </w:trPr>
        <w:tc>
          <w:tcPr>
            <w:tcW w:w="1460" w:type="dxa"/>
            <w:gridSpan w:val="3"/>
          </w:tcPr>
          <w:p w:rsidR="00000000" w:rsidRDefault="00000000">
            <w:pPr>
              <w:tabs>
                <w:tab w:val="left" w:pos="284"/>
                <w:tab w:val="left" w:pos="567"/>
                <w:tab w:val="left" w:pos="851"/>
                <w:tab w:val="left" w:pos="1134"/>
                <w:tab w:val="left" w:pos="1418"/>
                <w:tab w:val="right" w:leader="dot" w:pos="7938"/>
              </w:tabs>
              <w:rPr>
                <w:noProof/>
              </w:rPr>
            </w:pPr>
          </w:p>
        </w:tc>
        <w:tc>
          <w:tcPr>
            <w:tcW w:w="7471" w:type="dxa"/>
          </w:tcPr>
          <w:p w:rsidR="00000000" w:rsidRDefault="00000000">
            <w:pPr>
              <w:tabs>
                <w:tab w:val="left" w:pos="284"/>
                <w:tab w:val="left" w:pos="567"/>
                <w:tab w:val="left" w:pos="851"/>
                <w:tab w:val="left" w:pos="1134"/>
                <w:tab w:val="left" w:pos="1418"/>
                <w:tab w:val="right" w:leader="dot" w:pos="7938"/>
              </w:tabs>
              <w:ind w:left="57" w:right="57"/>
              <w:rPr>
                <w:lang w:val="es-UY"/>
              </w:rPr>
            </w:pPr>
            <w:r>
              <w:rPr>
                <w:lang w:val="es-UY"/>
              </w:rPr>
              <w:tab/>
              <w:t>3.</w:t>
            </w:r>
            <w:r>
              <w:rPr>
                <w:lang w:val="es-UY"/>
              </w:rPr>
              <w:tab/>
              <w:t>Analfabetismo</w:t>
            </w:r>
            <w:r>
              <w:rPr>
                <w:lang w:val="es-UY"/>
              </w:rPr>
              <w:tab/>
            </w:r>
          </w:p>
        </w:tc>
        <w:tc>
          <w:tcPr>
            <w:tcW w:w="992" w:type="dxa"/>
            <w:vAlign w:val="bottom"/>
          </w:tcPr>
          <w:p w:rsidR="00000000" w:rsidRDefault="00000000">
            <w:pPr>
              <w:tabs>
                <w:tab w:val="right" w:leader="dot" w:pos="7088"/>
                <w:tab w:val="right" w:pos="7162"/>
                <w:tab w:val="right" w:leader="dot" w:pos="7371"/>
                <w:tab w:val="right" w:leader="dot" w:pos="8647"/>
              </w:tabs>
              <w:jc w:val="right"/>
              <w:rPr>
                <w:noProof/>
              </w:rPr>
            </w:pPr>
            <w:r>
              <w:rPr>
                <w:noProof/>
              </w:rPr>
              <w:t>68</w:t>
            </w:r>
          </w:p>
        </w:tc>
      </w:tr>
      <w:tr w:rsidR="00000000">
        <w:tblPrEx>
          <w:tblCellMar>
            <w:top w:w="0" w:type="dxa"/>
            <w:bottom w:w="0" w:type="dxa"/>
          </w:tblCellMar>
        </w:tblPrEx>
        <w:trPr>
          <w:cantSplit/>
        </w:trPr>
        <w:tc>
          <w:tcPr>
            <w:tcW w:w="1460" w:type="dxa"/>
            <w:gridSpan w:val="3"/>
          </w:tcPr>
          <w:p w:rsidR="00000000" w:rsidRDefault="00000000">
            <w:pPr>
              <w:tabs>
                <w:tab w:val="left" w:pos="284"/>
                <w:tab w:val="left" w:pos="567"/>
                <w:tab w:val="left" w:pos="851"/>
                <w:tab w:val="left" w:pos="1134"/>
                <w:tab w:val="left" w:pos="1418"/>
                <w:tab w:val="right" w:leader="dot" w:pos="7938"/>
              </w:tabs>
              <w:rPr>
                <w:noProof/>
              </w:rPr>
            </w:pPr>
          </w:p>
        </w:tc>
        <w:tc>
          <w:tcPr>
            <w:tcW w:w="7471" w:type="dxa"/>
          </w:tcPr>
          <w:p w:rsidR="00000000" w:rsidRDefault="00000000">
            <w:pPr>
              <w:tabs>
                <w:tab w:val="left" w:pos="284"/>
                <w:tab w:val="left" w:pos="567"/>
                <w:tab w:val="left" w:pos="851"/>
                <w:tab w:val="left" w:pos="1134"/>
                <w:tab w:val="left" w:pos="1418"/>
                <w:tab w:val="right" w:leader="dot" w:pos="7938"/>
              </w:tabs>
              <w:ind w:left="57" w:right="57"/>
              <w:rPr>
                <w:lang w:val="es-UY"/>
              </w:rPr>
            </w:pPr>
            <w:r>
              <w:rPr>
                <w:lang w:val="es-UY"/>
              </w:rPr>
              <w:tab/>
              <w:t>4.</w:t>
            </w:r>
            <w:r>
              <w:rPr>
                <w:lang w:val="es-UY"/>
              </w:rPr>
              <w:tab/>
              <w:t>Educación universitaria y distribución de las especializaciones</w:t>
            </w:r>
            <w:r>
              <w:rPr>
                <w:lang w:val="es-UY"/>
              </w:rPr>
              <w:tab/>
            </w:r>
          </w:p>
        </w:tc>
        <w:tc>
          <w:tcPr>
            <w:tcW w:w="992" w:type="dxa"/>
            <w:vAlign w:val="bottom"/>
          </w:tcPr>
          <w:p w:rsidR="00000000" w:rsidRDefault="00000000">
            <w:pPr>
              <w:tabs>
                <w:tab w:val="right" w:leader="dot" w:pos="7088"/>
                <w:tab w:val="right" w:pos="7162"/>
                <w:tab w:val="right" w:leader="dot" w:pos="7371"/>
                <w:tab w:val="right" w:leader="dot" w:pos="8647"/>
              </w:tabs>
              <w:jc w:val="right"/>
              <w:rPr>
                <w:noProof/>
              </w:rPr>
            </w:pPr>
            <w:r>
              <w:rPr>
                <w:noProof/>
              </w:rPr>
              <w:t>70</w:t>
            </w:r>
          </w:p>
        </w:tc>
      </w:tr>
      <w:tr w:rsidR="00000000">
        <w:tblPrEx>
          <w:tblCellMar>
            <w:top w:w="0" w:type="dxa"/>
            <w:bottom w:w="0" w:type="dxa"/>
          </w:tblCellMar>
        </w:tblPrEx>
        <w:trPr>
          <w:cantSplit/>
        </w:trPr>
        <w:tc>
          <w:tcPr>
            <w:tcW w:w="1460" w:type="dxa"/>
            <w:gridSpan w:val="3"/>
          </w:tcPr>
          <w:p w:rsidR="00000000" w:rsidRDefault="00000000">
            <w:pPr>
              <w:tabs>
                <w:tab w:val="left" w:pos="284"/>
                <w:tab w:val="left" w:pos="567"/>
                <w:tab w:val="left" w:pos="851"/>
                <w:tab w:val="left" w:pos="1134"/>
                <w:tab w:val="left" w:pos="1418"/>
                <w:tab w:val="right" w:leader="dot" w:pos="7938"/>
              </w:tabs>
              <w:rPr>
                <w:noProof/>
              </w:rPr>
            </w:pPr>
          </w:p>
        </w:tc>
        <w:tc>
          <w:tcPr>
            <w:tcW w:w="7471" w:type="dxa"/>
          </w:tcPr>
          <w:p w:rsidR="00000000" w:rsidRDefault="00000000">
            <w:pPr>
              <w:tabs>
                <w:tab w:val="left" w:pos="284"/>
                <w:tab w:val="left" w:pos="567"/>
                <w:tab w:val="left" w:pos="851"/>
                <w:tab w:val="left" w:pos="1134"/>
                <w:tab w:val="left" w:pos="1418"/>
                <w:tab w:val="right" w:leader="dot" w:pos="7938"/>
              </w:tabs>
              <w:ind w:left="57" w:right="57"/>
              <w:rPr>
                <w:lang w:val="es-UY"/>
              </w:rPr>
            </w:pPr>
            <w:r>
              <w:rPr>
                <w:lang w:val="es-UY"/>
              </w:rPr>
              <w:tab/>
              <w:t>5.</w:t>
            </w:r>
            <w:r>
              <w:rPr>
                <w:lang w:val="es-UY"/>
              </w:rPr>
              <w:tab/>
              <w:t>Becas educacionales y para estudios en el extranjero</w:t>
            </w:r>
            <w:r>
              <w:rPr>
                <w:lang w:val="es-UY"/>
              </w:rPr>
              <w:tab/>
            </w:r>
          </w:p>
        </w:tc>
        <w:tc>
          <w:tcPr>
            <w:tcW w:w="992" w:type="dxa"/>
            <w:vAlign w:val="bottom"/>
          </w:tcPr>
          <w:p w:rsidR="00000000" w:rsidRDefault="00000000">
            <w:pPr>
              <w:tabs>
                <w:tab w:val="right" w:leader="dot" w:pos="7088"/>
                <w:tab w:val="right" w:pos="7162"/>
                <w:tab w:val="right" w:leader="dot" w:pos="7371"/>
                <w:tab w:val="right" w:leader="dot" w:pos="8647"/>
              </w:tabs>
              <w:jc w:val="right"/>
              <w:rPr>
                <w:noProof/>
              </w:rPr>
            </w:pPr>
            <w:r>
              <w:rPr>
                <w:noProof/>
              </w:rPr>
              <w:t>71</w:t>
            </w:r>
          </w:p>
        </w:tc>
      </w:tr>
      <w:tr w:rsidR="00000000">
        <w:tblPrEx>
          <w:tblCellMar>
            <w:top w:w="0" w:type="dxa"/>
            <w:bottom w:w="0" w:type="dxa"/>
          </w:tblCellMar>
        </w:tblPrEx>
        <w:trPr>
          <w:cantSplit/>
        </w:trPr>
        <w:tc>
          <w:tcPr>
            <w:tcW w:w="1460" w:type="dxa"/>
            <w:gridSpan w:val="3"/>
          </w:tcPr>
          <w:p w:rsidR="00000000" w:rsidRDefault="00000000">
            <w:pPr>
              <w:tabs>
                <w:tab w:val="left" w:pos="284"/>
                <w:tab w:val="left" w:pos="567"/>
                <w:tab w:val="left" w:pos="851"/>
                <w:tab w:val="left" w:pos="1134"/>
                <w:tab w:val="left" w:pos="1418"/>
                <w:tab w:val="right" w:leader="dot" w:pos="7938"/>
              </w:tabs>
              <w:rPr>
                <w:noProof/>
              </w:rPr>
            </w:pPr>
          </w:p>
        </w:tc>
        <w:tc>
          <w:tcPr>
            <w:tcW w:w="7471" w:type="dxa"/>
          </w:tcPr>
          <w:p w:rsidR="00000000" w:rsidRDefault="00000000">
            <w:pPr>
              <w:tabs>
                <w:tab w:val="left" w:pos="284"/>
                <w:tab w:val="left" w:pos="567"/>
                <w:tab w:val="left" w:pos="851"/>
                <w:tab w:val="left" w:pos="1134"/>
                <w:tab w:val="left" w:pos="1418"/>
                <w:tab w:val="right" w:leader="dot" w:pos="7938"/>
              </w:tabs>
              <w:ind w:left="57" w:right="57"/>
              <w:rPr>
                <w:lang w:val="es-UY"/>
              </w:rPr>
            </w:pPr>
            <w:r>
              <w:rPr>
                <w:lang w:val="es-UY"/>
              </w:rPr>
              <w:tab/>
              <w:t>6.</w:t>
            </w:r>
            <w:r>
              <w:rPr>
                <w:lang w:val="es-UY"/>
              </w:rPr>
              <w:tab/>
              <w:t>Logros educacionales</w:t>
            </w:r>
            <w:r>
              <w:rPr>
                <w:lang w:val="es-UY"/>
              </w:rPr>
              <w:tab/>
            </w:r>
          </w:p>
        </w:tc>
        <w:tc>
          <w:tcPr>
            <w:tcW w:w="992" w:type="dxa"/>
            <w:vAlign w:val="bottom"/>
          </w:tcPr>
          <w:p w:rsidR="00000000" w:rsidRDefault="00000000">
            <w:pPr>
              <w:tabs>
                <w:tab w:val="right" w:leader="dot" w:pos="7088"/>
                <w:tab w:val="right" w:pos="7162"/>
                <w:tab w:val="right" w:leader="dot" w:pos="7371"/>
                <w:tab w:val="right" w:leader="dot" w:pos="8647"/>
              </w:tabs>
              <w:jc w:val="right"/>
              <w:rPr>
                <w:noProof/>
              </w:rPr>
            </w:pPr>
            <w:r>
              <w:rPr>
                <w:noProof/>
              </w:rPr>
              <w:t>71</w:t>
            </w:r>
          </w:p>
        </w:tc>
      </w:tr>
      <w:tr w:rsidR="00000000">
        <w:tblPrEx>
          <w:tblCellMar>
            <w:top w:w="0" w:type="dxa"/>
            <w:bottom w:w="0" w:type="dxa"/>
          </w:tblCellMar>
        </w:tblPrEx>
        <w:trPr>
          <w:cantSplit/>
        </w:trPr>
        <w:tc>
          <w:tcPr>
            <w:tcW w:w="1460" w:type="dxa"/>
            <w:gridSpan w:val="3"/>
          </w:tcPr>
          <w:p w:rsidR="00000000" w:rsidRDefault="00000000">
            <w:pPr>
              <w:tabs>
                <w:tab w:val="left" w:pos="284"/>
                <w:tab w:val="left" w:pos="567"/>
                <w:tab w:val="left" w:pos="851"/>
                <w:tab w:val="left" w:pos="1134"/>
                <w:tab w:val="left" w:pos="1418"/>
                <w:tab w:val="right" w:leader="dot" w:pos="7938"/>
              </w:tabs>
              <w:rPr>
                <w:noProof/>
              </w:rPr>
            </w:pPr>
          </w:p>
        </w:tc>
        <w:tc>
          <w:tcPr>
            <w:tcW w:w="7471" w:type="dxa"/>
          </w:tcPr>
          <w:p w:rsidR="00000000" w:rsidRDefault="00000000">
            <w:pPr>
              <w:tabs>
                <w:tab w:val="left" w:pos="284"/>
                <w:tab w:val="left" w:pos="567"/>
                <w:tab w:val="left" w:pos="851"/>
                <w:tab w:val="left" w:pos="1134"/>
                <w:tab w:val="left" w:pos="1418"/>
                <w:tab w:val="right" w:leader="dot" w:pos="7938"/>
              </w:tabs>
              <w:ind w:left="57" w:right="57"/>
              <w:rPr>
                <w:lang w:val="es-UY"/>
              </w:rPr>
            </w:pPr>
            <w:r>
              <w:rPr>
                <w:lang w:val="es-UY"/>
              </w:rPr>
              <w:tab/>
              <w:t>7.</w:t>
            </w:r>
            <w:r>
              <w:rPr>
                <w:lang w:val="es-UY"/>
              </w:rPr>
              <w:tab/>
              <w:t>Empleos y orientación vocacional para las jóvenes</w:t>
            </w:r>
            <w:r>
              <w:rPr>
                <w:lang w:val="es-UY"/>
              </w:rPr>
              <w:tab/>
            </w:r>
          </w:p>
        </w:tc>
        <w:tc>
          <w:tcPr>
            <w:tcW w:w="992" w:type="dxa"/>
            <w:vAlign w:val="bottom"/>
          </w:tcPr>
          <w:p w:rsidR="00000000" w:rsidRDefault="00000000">
            <w:pPr>
              <w:tabs>
                <w:tab w:val="right" w:leader="dot" w:pos="7088"/>
                <w:tab w:val="right" w:pos="7162"/>
                <w:tab w:val="right" w:leader="dot" w:pos="7371"/>
                <w:tab w:val="right" w:leader="dot" w:pos="8647"/>
              </w:tabs>
              <w:jc w:val="right"/>
              <w:rPr>
                <w:noProof/>
              </w:rPr>
            </w:pPr>
            <w:r>
              <w:rPr>
                <w:noProof/>
              </w:rPr>
              <w:t>71</w:t>
            </w:r>
          </w:p>
        </w:tc>
      </w:tr>
      <w:tr w:rsidR="00000000">
        <w:tblPrEx>
          <w:tblCellMar>
            <w:top w:w="0" w:type="dxa"/>
            <w:bottom w:w="0" w:type="dxa"/>
          </w:tblCellMar>
        </w:tblPrEx>
        <w:trPr>
          <w:cantSplit/>
        </w:trPr>
        <w:tc>
          <w:tcPr>
            <w:tcW w:w="1460" w:type="dxa"/>
            <w:gridSpan w:val="3"/>
          </w:tcPr>
          <w:p w:rsidR="00000000" w:rsidRDefault="00000000">
            <w:pPr>
              <w:tabs>
                <w:tab w:val="left" w:pos="284"/>
                <w:tab w:val="left" w:pos="567"/>
                <w:tab w:val="left" w:pos="851"/>
                <w:tab w:val="left" w:pos="1134"/>
                <w:tab w:val="left" w:pos="1418"/>
                <w:tab w:val="right" w:leader="dot" w:pos="7938"/>
              </w:tabs>
              <w:rPr>
                <w:noProof/>
              </w:rPr>
            </w:pPr>
          </w:p>
        </w:tc>
        <w:tc>
          <w:tcPr>
            <w:tcW w:w="7471" w:type="dxa"/>
          </w:tcPr>
          <w:p w:rsidR="00000000" w:rsidRDefault="00000000">
            <w:pPr>
              <w:tabs>
                <w:tab w:val="left" w:pos="284"/>
                <w:tab w:val="left" w:pos="567"/>
                <w:tab w:val="left" w:pos="851"/>
                <w:tab w:val="left" w:pos="1064"/>
                <w:tab w:val="left" w:pos="1134"/>
                <w:tab w:val="right" w:leader="dot" w:pos="7938"/>
              </w:tabs>
              <w:ind w:left="57" w:right="57"/>
              <w:rPr>
                <w:lang w:val="es-UY"/>
              </w:rPr>
            </w:pPr>
            <w:r>
              <w:rPr>
                <w:lang w:val="es-UY"/>
              </w:rPr>
              <w:tab/>
              <w:t>8.</w:t>
            </w:r>
            <w:r>
              <w:rPr>
                <w:lang w:val="es-UY"/>
              </w:rPr>
              <w:tab/>
              <w:t>Deportes</w:t>
            </w:r>
            <w:r>
              <w:rPr>
                <w:lang w:val="es-UY"/>
              </w:rPr>
              <w:tab/>
            </w:r>
          </w:p>
        </w:tc>
        <w:tc>
          <w:tcPr>
            <w:tcW w:w="992" w:type="dxa"/>
            <w:vAlign w:val="bottom"/>
          </w:tcPr>
          <w:p w:rsidR="00000000" w:rsidRDefault="00000000">
            <w:pPr>
              <w:tabs>
                <w:tab w:val="right" w:leader="dot" w:pos="7088"/>
                <w:tab w:val="right" w:pos="7162"/>
                <w:tab w:val="right" w:leader="dot" w:pos="7371"/>
                <w:tab w:val="right" w:leader="dot" w:pos="8647"/>
              </w:tabs>
              <w:jc w:val="right"/>
              <w:rPr>
                <w:noProof/>
              </w:rPr>
            </w:pPr>
            <w:r>
              <w:rPr>
                <w:noProof/>
              </w:rPr>
              <w:t>72</w:t>
            </w:r>
          </w:p>
        </w:tc>
      </w:tr>
      <w:tr w:rsidR="00000000">
        <w:tblPrEx>
          <w:tblCellMar>
            <w:top w:w="0" w:type="dxa"/>
            <w:bottom w:w="0" w:type="dxa"/>
          </w:tblCellMar>
        </w:tblPrEx>
        <w:trPr>
          <w:cantSplit/>
        </w:trPr>
        <w:tc>
          <w:tcPr>
            <w:tcW w:w="1460" w:type="dxa"/>
            <w:gridSpan w:val="3"/>
          </w:tcPr>
          <w:p w:rsidR="00000000" w:rsidRDefault="00000000">
            <w:pPr>
              <w:tabs>
                <w:tab w:val="left" w:pos="284"/>
                <w:tab w:val="left" w:pos="567"/>
                <w:tab w:val="left" w:pos="851"/>
                <w:tab w:val="left" w:pos="1134"/>
                <w:tab w:val="left" w:pos="1418"/>
                <w:tab w:val="right" w:leader="dot" w:pos="7938"/>
              </w:tabs>
              <w:rPr>
                <w:noProof/>
              </w:rPr>
            </w:pPr>
          </w:p>
        </w:tc>
        <w:tc>
          <w:tcPr>
            <w:tcW w:w="7471" w:type="dxa"/>
          </w:tcPr>
          <w:p w:rsidR="00000000" w:rsidRDefault="00000000">
            <w:pPr>
              <w:tabs>
                <w:tab w:val="left" w:pos="284"/>
                <w:tab w:val="left" w:pos="567"/>
                <w:tab w:val="left" w:pos="851"/>
                <w:tab w:val="left" w:pos="1134"/>
                <w:tab w:val="left" w:pos="1418"/>
                <w:tab w:val="right" w:leader="dot" w:pos="7938"/>
              </w:tabs>
              <w:ind w:right="57"/>
              <w:rPr>
                <w:lang w:val="es-UY"/>
              </w:rPr>
            </w:pPr>
            <w:r>
              <w:rPr>
                <w:lang w:val="es-UY"/>
              </w:rPr>
              <w:t>E.</w:t>
            </w:r>
            <w:r>
              <w:rPr>
                <w:lang w:val="es-UY"/>
              </w:rPr>
              <w:tab/>
              <w:t>Las mujeres que trabajan en el sector de la educación</w:t>
            </w:r>
            <w:r>
              <w:rPr>
                <w:lang w:val="es-UY"/>
              </w:rPr>
              <w:tab/>
            </w:r>
          </w:p>
        </w:tc>
        <w:tc>
          <w:tcPr>
            <w:tcW w:w="992" w:type="dxa"/>
            <w:vAlign w:val="bottom"/>
          </w:tcPr>
          <w:p w:rsidR="00000000" w:rsidRDefault="00000000">
            <w:pPr>
              <w:tabs>
                <w:tab w:val="right" w:leader="dot" w:pos="7088"/>
                <w:tab w:val="right" w:pos="7162"/>
                <w:tab w:val="right" w:leader="dot" w:pos="7371"/>
                <w:tab w:val="right" w:leader="dot" w:pos="8647"/>
              </w:tabs>
              <w:jc w:val="right"/>
              <w:rPr>
                <w:noProof/>
              </w:rPr>
            </w:pPr>
            <w:r>
              <w:rPr>
                <w:noProof/>
              </w:rPr>
              <w:t>72</w:t>
            </w:r>
          </w:p>
        </w:tc>
      </w:tr>
      <w:tr w:rsidR="00000000">
        <w:tblPrEx>
          <w:tblCellMar>
            <w:top w:w="0" w:type="dxa"/>
            <w:bottom w:w="0" w:type="dxa"/>
          </w:tblCellMar>
        </w:tblPrEx>
        <w:trPr>
          <w:cantSplit/>
        </w:trPr>
        <w:tc>
          <w:tcPr>
            <w:tcW w:w="1460" w:type="dxa"/>
            <w:gridSpan w:val="3"/>
          </w:tcPr>
          <w:p w:rsidR="00000000" w:rsidRDefault="00000000">
            <w:pPr>
              <w:tabs>
                <w:tab w:val="left" w:pos="284"/>
                <w:tab w:val="left" w:pos="567"/>
                <w:tab w:val="left" w:pos="851"/>
                <w:tab w:val="left" w:pos="1134"/>
                <w:tab w:val="left" w:pos="1418"/>
                <w:tab w:val="right" w:leader="dot" w:pos="7938"/>
              </w:tabs>
              <w:jc w:val="right"/>
              <w:rPr>
                <w:noProof/>
              </w:rPr>
            </w:pPr>
            <w:r>
              <w:rPr>
                <w:noProof/>
              </w:rPr>
              <w:t>VIII.</w:t>
            </w:r>
          </w:p>
        </w:tc>
        <w:tc>
          <w:tcPr>
            <w:tcW w:w="7471" w:type="dxa"/>
          </w:tcPr>
          <w:p w:rsidR="00000000" w:rsidRDefault="00000000">
            <w:pPr>
              <w:tabs>
                <w:tab w:val="left" w:pos="284"/>
                <w:tab w:val="left" w:pos="567"/>
                <w:tab w:val="left" w:pos="851"/>
                <w:tab w:val="left" w:pos="1134"/>
                <w:tab w:val="left" w:pos="1418"/>
                <w:tab w:val="right" w:leader="dot" w:pos="7938"/>
              </w:tabs>
              <w:ind w:right="57"/>
              <w:rPr>
                <w:lang w:val="es-UY"/>
              </w:rPr>
            </w:pPr>
            <w:r>
              <w:rPr>
                <w:lang w:val="es-UY"/>
              </w:rPr>
              <w:t>La igualdad en la atención de la salud</w:t>
            </w:r>
            <w:r>
              <w:rPr>
                <w:lang w:val="es-UY"/>
              </w:rPr>
              <w:tab/>
            </w:r>
          </w:p>
        </w:tc>
        <w:tc>
          <w:tcPr>
            <w:tcW w:w="992" w:type="dxa"/>
            <w:vAlign w:val="bottom"/>
          </w:tcPr>
          <w:p w:rsidR="00000000" w:rsidRDefault="00000000">
            <w:pPr>
              <w:tabs>
                <w:tab w:val="right" w:leader="dot" w:pos="7088"/>
                <w:tab w:val="right" w:pos="7162"/>
                <w:tab w:val="right" w:leader="dot" w:pos="7371"/>
                <w:tab w:val="right" w:leader="dot" w:pos="8647"/>
              </w:tabs>
              <w:jc w:val="right"/>
              <w:rPr>
                <w:noProof/>
              </w:rPr>
            </w:pPr>
            <w:r>
              <w:rPr>
                <w:noProof/>
              </w:rPr>
              <w:t>73</w:t>
            </w:r>
          </w:p>
        </w:tc>
      </w:tr>
      <w:tr w:rsidR="00000000">
        <w:tblPrEx>
          <w:tblCellMar>
            <w:top w:w="0" w:type="dxa"/>
            <w:bottom w:w="0" w:type="dxa"/>
          </w:tblCellMar>
        </w:tblPrEx>
        <w:trPr>
          <w:cantSplit/>
        </w:trPr>
        <w:tc>
          <w:tcPr>
            <w:tcW w:w="1460" w:type="dxa"/>
            <w:gridSpan w:val="3"/>
          </w:tcPr>
          <w:p w:rsidR="00000000" w:rsidRDefault="00000000">
            <w:pPr>
              <w:tabs>
                <w:tab w:val="left" w:pos="284"/>
                <w:tab w:val="left" w:pos="567"/>
                <w:tab w:val="left" w:pos="851"/>
                <w:tab w:val="left" w:pos="1134"/>
                <w:tab w:val="left" w:pos="1418"/>
                <w:tab w:val="right" w:leader="dot" w:pos="7938"/>
              </w:tabs>
              <w:rPr>
                <w:noProof/>
              </w:rPr>
            </w:pPr>
          </w:p>
        </w:tc>
        <w:tc>
          <w:tcPr>
            <w:tcW w:w="7471" w:type="dxa"/>
          </w:tcPr>
          <w:p w:rsidR="00000000" w:rsidRDefault="00000000">
            <w:pPr>
              <w:tabs>
                <w:tab w:val="left" w:pos="284"/>
                <w:tab w:val="left" w:pos="567"/>
                <w:tab w:val="left" w:pos="851"/>
                <w:tab w:val="left" w:pos="1134"/>
                <w:tab w:val="left" w:pos="1418"/>
                <w:tab w:val="right" w:leader="dot" w:pos="7938"/>
              </w:tabs>
              <w:ind w:right="57"/>
              <w:rPr>
                <w:lang w:val="es-UY"/>
              </w:rPr>
            </w:pPr>
            <w:r>
              <w:rPr>
                <w:lang w:val="es-UY"/>
              </w:rPr>
              <w:t>A.</w:t>
            </w:r>
            <w:r>
              <w:rPr>
                <w:lang w:val="es-UY"/>
              </w:rPr>
              <w:tab/>
              <w:t>Disposiciones constitucionales y legislativas actualmente en vigor</w:t>
            </w:r>
            <w:r>
              <w:rPr>
                <w:lang w:val="es-UY"/>
              </w:rPr>
              <w:tab/>
            </w:r>
          </w:p>
        </w:tc>
        <w:tc>
          <w:tcPr>
            <w:tcW w:w="992" w:type="dxa"/>
            <w:vAlign w:val="bottom"/>
          </w:tcPr>
          <w:p w:rsidR="00000000" w:rsidRDefault="00000000">
            <w:pPr>
              <w:tabs>
                <w:tab w:val="right" w:leader="dot" w:pos="7088"/>
                <w:tab w:val="right" w:pos="7162"/>
                <w:tab w:val="right" w:leader="dot" w:pos="7371"/>
                <w:tab w:val="right" w:leader="dot" w:pos="8647"/>
              </w:tabs>
              <w:jc w:val="right"/>
              <w:rPr>
                <w:noProof/>
              </w:rPr>
            </w:pPr>
            <w:r>
              <w:rPr>
                <w:noProof/>
              </w:rPr>
              <w:t>73</w:t>
            </w:r>
          </w:p>
        </w:tc>
      </w:tr>
      <w:tr w:rsidR="00000000">
        <w:tblPrEx>
          <w:tblCellMar>
            <w:top w:w="0" w:type="dxa"/>
            <w:bottom w:w="0" w:type="dxa"/>
          </w:tblCellMar>
        </w:tblPrEx>
        <w:trPr>
          <w:cantSplit/>
        </w:trPr>
        <w:tc>
          <w:tcPr>
            <w:tcW w:w="1460" w:type="dxa"/>
            <w:gridSpan w:val="3"/>
          </w:tcPr>
          <w:p w:rsidR="00000000" w:rsidRDefault="00000000">
            <w:pPr>
              <w:tabs>
                <w:tab w:val="left" w:pos="284"/>
                <w:tab w:val="left" w:pos="567"/>
                <w:tab w:val="left" w:pos="851"/>
                <w:tab w:val="left" w:pos="1134"/>
                <w:tab w:val="left" w:pos="1418"/>
                <w:tab w:val="right" w:leader="dot" w:pos="7938"/>
              </w:tabs>
              <w:rPr>
                <w:noProof/>
              </w:rPr>
            </w:pPr>
          </w:p>
        </w:tc>
        <w:tc>
          <w:tcPr>
            <w:tcW w:w="7471" w:type="dxa"/>
          </w:tcPr>
          <w:p w:rsidR="00000000" w:rsidRDefault="00000000">
            <w:pPr>
              <w:tabs>
                <w:tab w:val="left" w:pos="284"/>
                <w:tab w:val="left" w:pos="567"/>
                <w:tab w:val="left" w:pos="851"/>
                <w:tab w:val="left" w:pos="1134"/>
                <w:tab w:val="left" w:pos="1418"/>
                <w:tab w:val="right" w:leader="dot" w:pos="7938"/>
              </w:tabs>
              <w:ind w:left="57" w:right="57"/>
              <w:rPr>
                <w:lang w:val="es-UY"/>
              </w:rPr>
            </w:pPr>
            <w:r>
              <w:rPr>
                <w:lang w:val="es-UY"/>
              </w:rPr>
              <w:tab/>
              <w:t>1.</w:t>
            </w:r>
            <w:r>
              <w:rPr>
                <w:lang w:val="es-UY"/>
              </w:rPr>
              <w:tab/>
              <w:t>Derecho a la salud</w:t>
            </w:r>
            <w:r>
              <w:rPr>
                <w:lang w:val="es-UY"/>
              </w:rPr>
              <w:tab/>
            </w:r>
          </w:p>
        </w:tc>
        <w:tc>
          <w:tcPr>
            <w:tcW w:w="992" w:type="dxa"/>
            <w:vAlign w:val="bottom"/>
          </w:tcPr>
          <w:p w:rsidR="00000000" w:rsidRDefault="00000000">
            <w:pPr>
              <w:tabs>
                <w:tab w:val="right" w:leader="dot" w:pos="7088"/>
                <w:tab w:val="right" w:pos="7162"/>
                <w:tab w:val="right" w:leader="dot" w:pos="7371"/>
                <w:tab w:val="right" w:leader="dot" w:pos="8647"/>
              </w:tabs>
              <w:jc w:val="right"/>
              <w:rPr>
                <w:noProof/>
              </w:rPr>
            </w:pPr>
            <w:r>
              <w:rPr>
                <w:noProof/>
              </w:rPr>
              <w:t>73</w:t>
            </w:r>
          </w:p>
        </w:tc>
      </w:tr>
      <w:tr w:rsidR="00000000">
        <w:tblPrEx>
          <w:tblCellMar>
            <w:top w:w="0" w:type="dxa"/>
            <w:bottom w:w="0" w:type="dxa"/>
          </w:tblCellMar>
        </w:tblPrEx>
        <w:trPr>
          <w:cantSplit/>
        </w:trPr>
        <w:tc>
          <w:tcPr>
            <w:tcW w:w="1460" w:type="dxa"/>
            <w:gridSpan w:val="3"/>
          </w:tcPr>
          <w:p w:rsidR="00000000" w:rsidRDefault="00000000">
            <w:pPr>
              <w:tabs>
                <w:tab w:val="left" w:pos="284"/>
                <w:tab w:val="left" w:pos="567"/>
                <w:tab w:val="left" w:pos="851"/>
                <w:tab w:val="left" w:pos="1134"/>
                <w:tab w:val="left" w:pos="1418"/>
                <w:tab w:val="right" w:leader="dot" w:pos="7938"/>
              </w:tabs>
              <w:rPr>
                <w:noProof/>
              </w:rPr>
            </w:pPr>
          </w:p>
        </w:tc>
        <w:tc>
          <w:tcPr>
            <w:tcW w:w="7471" w:type="dxa"/>
          </w:tcPr>
          <w:p w:rsidR="00000000" w:rsidRDefault="00000000">
            <w:pPr>
              <w:tabs>
                <w:tab w:val="left" w:pos="284"/>
                <w:tab w:val="left" w:pos="567"/>
                <w:tab w:val="left" w:pos="851"/>
                <w:tab w:val="left" w:pos="1134"/>
                <w:tab w:val="left" w:pos="1418"/>
                <w:tab w:val="right" w:leader="dot" w:pos="7938"/>
              </w:tabs>
              <w:ind w:left="57" w:right="57"/>
              <w:rPr>
                <w:lang w:val="es-UY"/>
              </w:rPr>
            </w:pPr>
            <w:r>
              <w:rPr>
                <w:lang w:val="es-UY"/>
              </w:rPr>
              <w:tab/>
              <w:t>2.</w:t>
            </w:r>
            <w:r>
              <w:rPr>
                <w:lang w:val="es-UY"/>
              </w:rPr>
              <w:tab/>
              <w:t>Control de la natalidad</w:t>
            </w:r>
            <w:r>
              <w:rPr>
                <w:lang w:val="es-UY"/>
              </w:rPr>
              <w:tab/>
            </w:r>
          </w:p>
        </w:tc>
        <w:tc>
          <w:tcPr>
            <w:tcW w:w="992" w:type="dxa"/>
            <w:vAlign w:val="bottom"/>
          </w:tcPr>
          <w:p w:rsidR="00000000" w:rsidRDefault="00000000">
            <w:pPr>
              <w:tabs>
                <w:tab w:val="right" w:leader="dot" w:pos="7088"/>
                <w:tab w:val="right" w:pos="7162"/>
                <w:tab w:val="right" w:leader="dot" w:pos="7371"/>
                <w:tab w:val="right" w:leader="dot" w:pos="8647"/>
              </w:tabs>
              <w:jc w:val="right"/>
              <w:rPr>
                <w:noProof/>
              </w:rPr>
            </w:pPr>
            <w:r>
              <w:rPr>
                <w:noProof/>
              </w:rPr>
              <w:t>73</w:t>
            </w:r>
          </w:p>
        </w:tc>
      </w:tr>
      <w:tr w:rsidR="00000000">
        <w:tblPrEx>
          <w:tblCellMar>
            <w:top w:w="0" w:type="dxa"/>
            <w:bottom w:w="0" w:type="dxa"/>
          </w:tblCellMar>
        </w:tblPrEx>
        <w:trPr>
          <w:cantSplit/>
        </w:trPr>
        <w:tc>
          <w:tcPr>
            <w:tcW w:w="1460" w:type="dxa"/>
            <w:gridSpan w:val="3"/>
          </w:tcPr>
          <w:p w:rsidR="00000000" w:rsidRDefault="00000000">
            <w:pPr>
              <w:tabs>
                <w:tab w:val="left" w:pos="284"/>
                <w:tab w:val="left" w:pos="567"/>
                <w:tab w:val="left" w:pos="851"/>
                <w:tab w:val="left" w:pos="1134"/>
                <w:tab w:val="left" w:pos="1418"/>
                <w:tab w:val="right" w:leader="dot" w:pos="7938"/>
              </w:tabs>
              <w:rPr>
                <w:noProof/>
              </w:rPr>
            </w:pPr>
          </w:p>
        </w:tc>
        <w:tc>
          <w:tcPr>
            <w:tcW w:w="7471" w:type="dxa"/>
          </w:tcPr>
          <w:p w:rsidR="00000000" w:rsidRDefault="00000000">
            <w:pPr>
              <w:tabs>
                <w:tab w:val="left" w:pos="284"/>
                <w:tab w:val="left" w:pos="567"/>
                <w:tab w:val="left" w:pos="851"/>
                <w:tab w:val="left" w:pos="1134"/>
                <w:tab w:val="right" w:leader="dot" w:pos="7938"/>
              </w:tabs>
              <w:ind w:left="57" w:right="57"/>
              <w:rPr>
                <w:lang w:val="es-UY"/>
              </w:rPr>
            </w:pPr>
            <w:r>
              <w:rPr>
                <w:lang w:val="es-UY"/>
              </w:rPr>
              <w:tab/>
              <w:t>3.</w:t>
            </w:r>
            <w:r>
              <w:rPr>
                <w:lang w:val="es-UY"/>
              </w:rPr>
              <w:tab/>
              <w:t>Aborto</w:t>
            </w:r>
            <w:r>
              <w:rPr>
                <w:lang w:val="es-UY"/>
              </w:rPr>
              <w:tab/>
            </w:r>
          </w:p>
        </w:tc>
        <w:tc>
          <w:tcPr>
            <w:tcW w:w="992" w:type="dxa"/>
            <w:vAlign w:val="bottom"/>
          </w:tcPr>
          <w:p w:rsidR="00000000" w:rsidRDefault="00000000">
            <w:pPr>
              <w:tabs>
                <w:tab w:val="right" w:leader="dot" w:pos="7088"/>
                <w:tab w:val="right" w:pos="7162"/>
                <w:tab w:val="right" w:leader="dot" w:pos="7371"/>
                <w:tab w:val="right" w:leader="dot" w:pos="8647"/>
              </w:tabs>
              <w:jc w:val="right"/>
              <w:rPr>
                <w:noProof/>
              </w:rPr>
            </w:pPr>
            <w:r>
              <w:rPr>
                <w:noProof/>
              </w:rPr>
              <w:t>74</w:t>
            </w:r>
          </w:p>
        </w:tc>
      </w:tr>
      <w:tr w:rsidR="00000000">
        <w:tblPrEx>
          <w:tblCellMar>
            <w:top w:w="0" w:type="dxa"/>
            <w:bottom w:w="0" w:type="dxa"/>
          </w:tblCellMar>
        </w:tblPrEx>
        <w:trPr>
          <w:cantSplit/>
        </w:trPr>
        <w:tc>
          <w:tcPr>
            <w:tcW w:w="1460" w:type="dxa"/>
            <w:gridSpan w:val="3"/>
          </w:tcPr>
          <w:p w:rsidR="00000000" w:rsidRDefault="00000000">
            <w:pPr>
              <w:tabs>
                <w:tab w:val="left" w:pos="284"/>
                <w:tab w:val="left" w:pos="567"/>
                <w:tab w:val="left" w:pos="851"/>
                <w:tab w:val="left" w:pos="1134"/>
                <w:tab w:val="left" w:pos="1418"/>
                <w:tab w:val="right" w:leader="dot" w:pos="7938"/>
              </w:tabs>
              <w:rPr>
                <w:noProof/>
              </w:rPr>
            </w:pPr>
          </w:p>
        </w:tc>
        <w:tc>
          <w:tcPr>
            <w:tcW w:w="7471" w:type="dxa"/>
          </w:tcPr>
          <w:p w:rsidR="00000000" w:rsidRDefault="00000000">
            <w:pPr>
              <w:tabs>
                <w:tab w:val="left" w:pos="284"/>
                <w:tab w:val="left" w:pos="567"/>
                <w:tab w:val="left" w:pos="851"/>
                <w:tab w:val="left" w:pos="1134"/>
                <w:tab w:val="left" w:pos="1418"/>
                <w:tab w:val="right" w:leader="dot" w:pos="7938"/>
              </w:tabs>
              <w:ind w:left="57" w:right="57"/>
              <w:rPr>
                <w:lang w:val="es-UY"/>
              </w:rPr>
            </w:pPr>
            <w:r>
              <w:rPr>
                <w:lang w:val="es-UY"/>
              </w:rPr>
              <w:tab/>
              <w:t>4.</w:t>
            </w:r>
            <w:r>
              <w:rPr>
                <w:lang w:val="es-UY"/>
              </w:rPr>
              <w:tab/>
              <w:t>Interrupción del embarazo por razones médicas</w:t>
            </w:r>
            <w:r>
              <w:rPr>
                <w:lang w:val="es-UY"/>
              </w:rPr>
              <w:tab/>
            </w:r>
          </w:p>
        </w:tc>
        <w:tc>
          <w:tcPr>
            <w:tcW w:w="992" w:type="dxa"/>
            <w:vAlign w:val="bottom"/>
          </w:tcPr>
          <w:p w:rsidR="00000000" w:rsidRDefault="00000000">
            <w:pPr>
              <w:tabs>
                <w:tab w:val="right" w:leader="dot" w:pos="7088"/>
                <w:tab w:val="right" w:pos="7162"/>
                <w:tab w:val="right" w:leader="dot" w:pos="7371"/>
                <w:tab w:val="right" w:leader="dot" w:pos="8647"/>
              </w:tabs>
              <w:jc w:val="right"/>
              <w:rPr>
                <w:noProof/>
              </w:rPr>
            </w:pPr>
            <w:r>
              <w:rPr>
                <w:noProof/>
              </w:rPr>
              <w:t>74</w:t>
            </w:r>
          </w:p>
        </w:tc>
      </w:tr>
      <w:tr w:rsidR="00000000">
        <w:tblPrEx>
          <w:tblCellMar>
            <w:top w:w="0" w:type="dxa"/>
            <w:bottom w:w="0" w:type="dxa"/>
          </w:tblCellMar>
        </w:tblPrEx>
        <w:trPr>
          <w:cantSplit/>
        </w:trPr>
        <w:tc>
          <w:tcPr>
            <w:tcW w:w="1460" w:type="dxa"/>
            <w:gridSpan w:val="3"/>
          </w:tcPr>
          <w:p w:rsidR="00000000" w:rsidRDefault="00000000">
            <w:pPr>
              <w:tabs>
                <w:tab w:val="left" w:pos="284"/>
                <w:tab w:val="left" w:pos="567"/>
                <w:tab w:val="left" w:pos="851"/>
                <w:tab w:val="left" w:pos="1134"/>
                <w:tab w:val="left" w:pos="1418"/>
                <w:tab w:val="right" w:leader="dot" w:pos="7938"/>
              </w:tabs>
              <w:rPr>
                <w:noProof/>
              </w:rPr>
            </w:pPr>
          </w:p>
        </w:tc>
        <w:tc>
          <w:tcPr>
            <w:tcW w:w="7471" w:type="dxa"/>
          </w:tcPr>
          <w:p w:rsidR="00000000" w:rsidRDefault="00000000">
            <w:pPr>
              <w:tabs>
                <w:tab w:val="left" w:pos="284"/>
                <w:tab w:val="left" w:pos="567"/>
                <w:tab w:val="left" w:pos="851"/>
                <w:tab w:val="left" w:pos="1134"/>
                <w:tab w:val="left" w:pos="1418"/>
                <w:tab w:val="right" w:leader="dot" w:pos="7938"/>
              </w:tabs>
              <w:ind w:left="57" w:right="57"/>
              <w:rPr>
                <w:lang w:val="es-UY"/>
              </w:rPr>
            </w:pPr>
            <w:r>
              <w:rPr>
                <w:lang w:val="es-UY"/>
              </w:rPr>
              <w:tab/>
              <w:t>5.</w:t>
            </w:r>
            <w:r>
              <w:rPr>
                <w:lang w:val="es-UY"/>
              </w:rPr>
              <w:tab/>
              <w:t>Esterilización</w:t>
            </w:r>
            <w:r>
              <w:rPr>
                <w:lang w:val="es-UY"/>
              </w:rPr>
              <w:tab/>
            </w:r>
          </w:p>
        </w:tc>
        <w:tc>
          <w:tcPr>
            <w:tcW w:w="992" w:type="dxa"/>
            <w:vAlign w:val="bottom"/>
          </w:tcPr>
          <w:p w:rsidR="00000000" w:rsidRDefault="00000000">
            <w:pPr>
              <w:tabs>
                <w:tab w:val="right" w:leader="dot" w:pos="7088"/>
                <w:tab w:val="right" w:pos="7162"/>
                <w:tab w:val="right" w:leader="dot" w:pos="7371"/>
                <w:tab w:val="right" w:leader="dot" w:pos="8647"/>
              </w:tabs>
              <w:jc w:val="right"/>
              <w:rPr>
                <w:noProof/>
              </w:rPr>
            </w:pPr>
            <w:r>
              <w:rPr>
                <w:noProof/>
              </w:rPr>
              <w:t>74</w:t>
            </w:r>
          </w:p>
        </w:tc>
      </w:tr>
      <w:tr w:rsidR="00000000">
        <w:tblPrEx>
          <w:tblCellMar>
            <w:top w:w="0" w:type="dxa"/>
            <w:bottom w:w="0" w:type="dxa"/>
          </w:tblCellMar>
        </w:tblPrEx>
        <w:trPr>
          <w:cantSplit/>
        </w:trPr>
        <w:tc>
          <w:tcPr>
            <w:tcW w:w="1460" w:type="dxa"/>
            <w:gridSpan w:val="3"/>
          </w:tcPr>
          <w:p w:rsidR="00000000" w:rsidRDefault="00000000">
            <w:pPr>
              <w:tabs>
                <w:tab w:val="left" w:pos="284"/>
                <w:tab w:val="left" w:pos="567"/>
                <w:tab w:val="left" w:pos="851"/>
                <w:tab w:val="left" w:pos="1134"/>
                <w:tab w:val="left" w:pos="1418"/>
                <w:tab w:val="right" w:leader="dot" w:pos="7938"/>
              </w:tabs>
              <w:rPr>
                <w:noProof/>
              </w:rPr>
            </w:pPr>
          </w:p>
        </w:tc>
        <w:tc>
          <w:tcPr>
            <w:tcW w:w="7471" w:type="dxa"/>
          </w:tcPr>
          <w:p w:rsidR="00000000" w:rsidRDefault="00000000">
            <w:pPr>
              <w:tabs>
                <w:tab w:val="left" w:pos="284"/>
                <w:tab w:val="left" w:pos="567"/>
                <w:tab w:val="left" w:pos="851"/>
                <w:tab w:val="left" w:pos="1134"/>
                <w:tab w:val="left" w:pos="1418"/>
                <w:tab w:val="right" w:leader="dot" w:pos="7938"/>
              </w:tabs>
              <w:ind w:right="57"/>
              <w:jc w:val="both"/>
              <w:rPr>
                <w:lang w:val="es-UY"/>
              </w:rPr>
            </w:pPr>
            <w:r>
              <w:rPr>
                <w:lang w:val="es-UY"/>
              </w:rPr>
              <w:t>B.</w:t>
            </w:r>
            <w:r>
              <w:rPr>
                <w:lang w:val="es-UY"/>
              </w:rPr>
              <w:tab/>
              <w:t>Aspectos principales de la discriminación contra la mujer</w:t>
            </w:r>
            <w:r>
              <w:rPr>
                <w:lang w:val="es-UY"/>
              </w:rPr>
              <w:tab/>
            </w:r>
          </w:p>
        </w:tc>
        <w:tc>
          <w:tcPr>
            <w:tcW w:w="992" w:type="dxa"/>
            <w:vAlign w:val="bottom"/>
          </w:tcPr>
          <w:p w:rsidR="00000000" w:rsidRDefault="00000000">
            <w:pPr>
              <w:tabs>
                <w:tab w:val="right" w:leader="dot" w:pos="7088"/>
                <w:tab w:val="right" w:pos="7162"/>
                <w:tab w:val="right" w:leader="dot" w:pos="7371"/>
                <w:tab w:val="right" w:leader="dot" w:pos="8647"/>
              </w:tabs>
              <w:jc w:val="right"/>
              <w:rPr>
                <w:noProof/>
              </w:rPr>
            </w:pPr>
            <w:r>
              <w:rPr>
                <w:noProof/>
              </w:rPr>
              <w:t>74</w:t>
            </w:r>
          </w:p>
        </w:tc>
      </w:tr>
      <w:tr w:rsidR="00000000">
        <w:tblPrEx>
          <w:tblCellMar>
            <w:top w:w="0" w:type="dxa"/>
            <w:bottom w:w="0" w:type="dxa"/>
          </w:tblCellMar>
        </w:tblPrEx>
        <w:trPr>
          <w:cantSplit/>
        </w:trPr>
        <w:tc>
          <w:tcPr>
            <w:tcW w:w="1460" w:type="dxa"/>
            <w:gridSpan w:val="3"/>
          </w:tcPr>
          <w:p w:rsidR="00000000" w:rsidRDefault="00000000">
            <w:pPr>
              <w:tabs>
                <w:tab w:val="left" w:pos="284"/>
                <w:tab w:val="left" w:pos="567"/>
                <w:tab w:val="left" w:pos="851"/>
                <w:tab w:val="left" w:pos="1134"/>
                <w:tab w:val="left" w:pos="1418"/>
                <w:tab w:val="right" w:leader="dot" w:pos="7938"/>
              </w:tabs>
              <w:rPr>
                <w:noProof/>
              </w:rPr>
            </w:pPr>
          </w:p>
        </w:tc>
        <w:tc>
          <w:tcPr>
            <w:tcW w:w="7471" w:type="dxa"/>
          </w:tcPr>
          <w:p w:rsidR="00000000" w:rsidRDefault="00000000">
            <w:pPr>
              <w:tabs>
                <w:tab w:val="left" w:pos="284"/>
                <w:tab w:val="left" w:pos="567"/>
                <w:tab w:val="left" w:pos="851"/>
                <w:tab w:val="left" w:pos="1134"/>
                <w:tab w:val="left" w:pos="1418"/>
                <w:tab w:val="right" w:leader="dot" w:pos="7938"/>
              </w:tabs>
              <w:ind w:left="57" w:right="57"/>
              <w:rPr>
                <w:lang w:val="es-UY"/>
              </w:rPr>
            </w:pPr>
            <w:r>
              <w:rPr>
                <w:lang w:val="es-UY"/>
              </w:rPr>
              <w:tab/>
              <w:t>1.</w:t>
            </w:r>
            <w:r>
              <w:rPr>
                <w:lang w:val="es-UY"/>
              </w:rPr>
              <w:tab/>
              <w:t>Derecho a la salud</w:t>
            </w:r>
            <w:r>
              <w:rPr>
                <w:lang w:val="es-UY"/>
              </w:rPr>
              <w:tab/>
            </w:r>
          </w:p>
        </w:tc>
        <w:tc>
          <w:tcPr>
            <w:tcW w:w="992" w:type="dxa"/>
            <w:vAlign w:val="bottom"/>
          </w:tcPr>
          <w:p w:rsidR="00000000" w:rsidRDefault="00000000">
            <w:pPr>
              <w:tabs>
                <w:tab w:val="right" w:leader="dot" w:pos="7088"/>
                <w:tab w:val="right" w:pos="7162"/>
                <w:tab w:val="right" w:leader="dot" w:pos="7371"/>
                <w:tab w:val="right" w:leader="dot" w:pos="8647"/>
              </w:tabs>
              <w:jc w:val="right"/>
              <w:rPr>
                <w:noProof/>
              </w:rPr>
            </w:pPr>
            <w:r>
              <w:rPr>
                <w:noProof/>
              </w:rPr>
              <w:t>74</w:t>
            </w:r>
          </w:p>
        </w:tc>
      </w:tr>
      <w:tr w:rsidR="00000000">
        <w:tblPrEx>
          <w:tblCellMar>
            <w:top w:w="0" w:type="dxa"/>
            <w:bottom w:w="0" w:type="dxa"/>
          </w:tblCellMar>
        </w:tblPrEx>
        <w:trPr>
          <w:cantSplit/>
        </w:trPr>
        <w:tc>
          <w:tcPr>
            <w:tcW w:w="1460" w:type="dxa"/>
            <w:gridSpan w:val="3"/>
          </w:tcPr>
          <w:p w:rsidR="00000000" w:rsidRDefault="00000000">
            <w:pPr>
              <w:tabs>
                <w:tab w:val="left" w:pos="284"/>
                <w:tab w:val="left" w:pos="567"/>
                <w:tab w:val="left" w:pos="851"/>
                <w:tab w:val="left" w:pos="1134"/>
                <w:tab w:val="left" w:pos="1418"/>
                <w:tab w:val="right" w:leader="dot" w:pos="7938"/>
              </w:tabs>
              <w:rPr>
                <w:noProof/>
              </w:rPr>
            </w:pPr>
          </w:p>
        </w:tc>
        <w:tc>
          <w:tcPr>
            <w:tcW w:w="7471" w:type="dxa"/>
          </w:tcPr>
          <w:p w:rsidR="00000000" w:rsidRDefault="00000000">
            <w:pPr>
              <w:tabs>
                <w:tab w:val="left" w:pos="284"/>
                <w:tab w:val="left" w:pos="567"/>
                <w:tab w:val="left" w:pos="851"/>
                <w:tab w:val="left" w:pos="1134"/>
                <w:tab w:val="left" w:pos="1161"/>
                <w:tab w:val="right" w:leader="dot" w:pos="7938"/>
              </w:tabs>
              <w:ind w:left="57" w:right="57"/>
              <w:rPr>
                <w:lang w:val="es-UY"/>
              </w:rPr>
            </w:pPr>
            <w:r>
              <w:rPr>
                <w:lang w:val="es-UY"/>
              </w:rPr>
              <w:tab/>
              <w:t>2.</w:t>
            </w:r>
            <w:r>
              <w:rPr>
                <w:lang w:val="es-UY"/>
              </w:rPr>
              <w:tab/>
              <w:t>Aborto</w:t>
            </w:r>
            <w:r>
              <w:rPr>
                <w:lang w:val="es-UY"/>
              </w:rPr>
              <w:tab/>
            </w:r>
            <w:r>
              <w:rPr>
                <w:lang w:val="es-UY"/>
              </w:rPr>
              <w:tab/>
            </w:r>
          </w:p>
        </w:tc>
        <w:tc>
          <w:tcPr>
            <w:tcW w:w="992" w:type="dxa"/>
            <w:vAlign w:val="bottom"/>
          </w:tcPr>
          <w:p w:rsidR="00000000" w:rsidRDefault="00000000">
            <w:pPr>
              <w:tabs>
                <w:tab w:val="right" w:leader="dot" w:pos="7088"/>
                <w:tab w:val="right" w:pos="7162"/>
                <w:tab w:val="right" w:leader="dot" w:pos="7371"/>
                <w:tab w:val="right" w:leader="dot" w:pos="8647"/>
              </w:tabs>
              <w:jc w:val="right"/>
              <w:rPr>
                <w:noProof/>
              </w:rPr>
            </w:pPr>
            <w:r>
              <w:rPr>
                <w:noProof/>
              </w:rPr>
              <w:t>75</w:t>
            </w:r>
          </w:p>
        </w:tc>
      </w:tr>
      <w:tr w:rsidR="00000000">
        <w:tblPrEx>
          <w:tblCellMar>
            <w:top w:w="0" w:type="dxa"/>
            <w:bottom w:w="0" w:type="dxa"/>
          </w:tblCellMar>
        </w:tblPrEx>
        <w:trPr>
          <w:cantSplit/>
        </w:trPr>
        <w:tc>
          <w:tcPr>
            <w:tcW w:w="1460" w:type="dxa"/>
            <w:gridSpan w:val="3"/>
          </w:tcPr>
          <w:p w:rsidR="00000000" w:rsidRDefault="00000000">
            <w:pPr>
              <w:tabs>
                <w:tab w:val="left" w:pos="284"/>
                <w:tab w:val="left" w:pos="567"/>
                <w:tab w:val="left" w:pos="851"/>
                <w:tab w:val="left" w:pos="1134"/>
                <w:tab w:val="left" w:pos="1418"/>
                <w:tab w:val="right" w:leader="dot" w:pos="7938"/>
              </w:tabs>
              <w:rPr>
                <w:noProof/>
              </w:rPr>
            </w:pPr>
          </w:p>
        </w:tc>
        <w:tc>
          <w:tcPr>
            <w:tcW w:w="7471" w:type="dxa"/>
          </w:tcPr>
          <w:p w:rsidR="00000000" w:rsidRDefault="00000000">
            <w:pPr>
              <w:tabs>
                <w:tab w:val="left" w:pos="284"/>
                <w:tab w:val="left" w:pos="567"/>
                <w:tab w:val="left" w:pos="851"/>
                <w:tab w:val="left" w:pos="1134"/>
                <w:tab w:val="left" w:pos="1418"/>
                <w:tab w:val="right" w:leader="dot" w:pos="7938"/>
              </w:tabs>
              <w:ind w:right="57"/>
              <w:rPr>
                <w:lang w:val="es-UY"/>
              </w:rPr>
            </w:pPr>
            <w:r>
              <w:rPr>
                <w:lang w:val="es-UY"/>
              </w:rPr>
              <w:t>C.</w:t>
            </w:r>
            <w:r>
              <w:rPr>
                <w:lang w:val="es-UY"/>
              </w:rPr>
              <w:tab/>
              <w:t>Acontecimientos recientes en materia jurídica</w:t>
            </w:r>
            <w:r>
              <w:rPr>
                <w:lang w:val="es-UY"/>
              </w:rPr>
              <w:tab/>
            </w:r>
          </w:p>
        </w:tc>
        <w:tc>
          <w:tcPr>
            <w:tcW w:w="992" w:type="dxa"/>
            <w:vAlign w:val="bottom"/>
          </w:tcPr>
          <w:p w:rsidR="00000000" w:rsidRDefault="00000000">
            <w:pPr>
              <w:tabs>
                <w:tab w:val="right" w:leader="dot" w:pos="7088"/>
                <w:tab w:val="right" w:pos="7162"/>
                <w:tab w:val="right" w:leader="dot" w:pos="7371"/>
                <w:tab w:val="right" w:leader="dot" w:pos="8647"/>
              </w:tabs>
              <w:jc w:val="right"/>
              <w:rPr>
                <w:noProof/>
              </w:rPr>
            </w:pPr>
            <w:r>
              <w:rPr>
                <w:noProof/>
              </w:rPr>
              <w:t>75</w:t>
            </w:r>
          </w:p>
        </w:tc>
      </w:tr>
      <w:tr w:rsidR="00000000">
        <w:tblPrEx>
          <w:tblCellMar>
            <w:top w:w="0" w:type="dxa"/>
            <w:bottom w:w="0" w:type="dxa"/>
          </w:tblCellMar>
        </w:tblPrEx>
        <w:trPr>
          <w:cantSplit/>
        </w:trPr>
        <w:tc>
          <w:tcPr>
            <w:tcW w:w="1460" w:type="dxa"/>
            <w:gridSpan w:val="3"/>
          </w:tcPr>
          <w:p w:rsidR="00000000" w:rsidRDefault="00000000">
            <w:pPr>
              <w:tabs>
                <w:tab w:val="left" w:pos="284"/>
                <w:tab w:val="left" w:pos="567"/>
                <w:tab w:val="left" w:pos="851"/>
                <w:tab w:val="left" w:pos="1134"/>
                <w:tab w:val="left" w:pos="1418"/>
                <w:tab w:val="right" w:leader="dot" w:pos="7938"/>
              </w:tabs>
              <w:rPr>
                <w:noProof/>
              </w:rPr>
            </w:pPr>
          </w:p>
        </w:tc>
        <w:tc>
          <w:tcPr>
            <w:tcW w:w="7471" w:type="dxa"/>
          </w:tcPr>
          <w:p w:rsidR="00000000" w:rsidRDefault="00000000">
            <w:pPr>
              <w:tabs>
                <w:tab w:val="left" w:pos="284"/>
                <w:tab w:val="left" w:pos="567"/>
                <w:tab w:val="left" w:pos="851"/>
                <w:tab w:val="left" w:pos="1134"/>
                <w:tab w:val="left" w:pos="1418"/>
                <w:tab w:val="right" w:leader="dot" w:pos="7938"/>
              </w:tabs>
              <w:ind w:left="57" w:right="57"/>
              <w:rPr>
                <w:lang w:val="es-UY"/>
              </w:rPr>
            </w:pPr>
            <w:r>
              <w:rPr>
                <w:lang w:val="es-UY"/>
              </w:rPr>
              <w:tab/>
              <w:t>1.</w:t>
            </w:r>
            <w:r>
              <w:rPr>
                <w:lang w:val="es-UY"/>
              </w:rPr>
              <w:tab/>
              <w:t>Derecho a la salud</w:t>
            </w:r>
            <w:r>
              <w:rPr>
                <w:lang w:val="es-UY"/>
              </w:rPr>
              <w:tab/>
            </w:r>
          </w:p>
        </w:tc>
        <w:tc>
          <w:tcPr>
            <w:tcW w:w="992" w:type="dxa"/>
            <w:vAlign w:val="bottom"/>
          </w:tcPr>
          <w:p w:rsidR="00000000" w:rsidRDefault="00000000">
            <w:pPr>
              <w:tabs>
                <w:tab w:val="right" w:leader="dot" w:pos="7088"/>
                <w:tab w:val="right" w:pos="7162"/>
                <w:tab w:val="right" w:leader="dot" w:pos="7371"/>
                <w:tab w:val="right" w:leader="dot" w:pos="8647"/>
              </w:tabs>
              <w:jc w:val="right"/>
              <w:rPr>
                <w:noProof/>
              </w:rPr>
            </w:pPr>
            <w:r>
              <w:rPr>
                <w:noProof/>
              </w:rPr>
              <w:t>75</w:t>
            </w:r>
          </w:p>
        </w:tc>
      </w:tr>
      <w:tr w:rsidR="00000000">
        <w:tblPrEx>
          <w:tblCellMar>
            <w:top w:w="0" w:type="dxa"/>
            <w:bottom w:w="0" w:type="dxa"/>
          </w:tblCellMar>
        </w:tblPrEx>
        <w:trPr>
          <w:cantSplit/>
        </w:trPr>
        <w:tc>
          <w:tcPr>
            <w:tcW w:w="1460" w:type="dxa"/>
            <w:gridSpan w:val="3"/>
          </w:tcPr>
          <w:p w:rsidR="00000000" w:rsidRDefault="00000000">
            <w:pPr>
              <w:tabs>
                <w:tab w:val="left" w:pos="284"/>
                <w:tab w:val="left" w:pos="567"/>
                <w:tab w:val="left" w:pos="851"/>
                <w:tab w:val="left" w:pos="1134"/>
                <w:tab w:val="left" w:pos="1418"/>
                <w:tab w:val="right" w:leader="dot" w:pos="7938"/>
              </w:tabs>
              <w:rPr>
                <w:noProof/>
              </w:rPr>
            </w:pPr>
          </w:p>
        </w:tc>
        <w:tc>
          <w:tcPr>
            <w:tcW w:w="7471" w:type="dxa"/>
          </w:tcPr>
          <w:p w:rsidR="00000000" w:rsidRDefault="00000000">
            <w:pPr>
              <w:tabs>
                <w:tab w:val="left" w:pos="284"/>
                <w:tab w:val="left" w:pos="567"/>
                <w:tab w:val="left" w:pos="851"/>
                <w:tab w:val="left" w:pos="1134"/>
                <w:tab w:val="left" w:pos="1418"/>
                <w:tab w:val="right" w:leader="dot" w:pos="7938"/>
              </w:tabs>
              <w:ind w:left="57" w:right="57"/>
              <w:rPr>
                <w:lang w:val="es-UY"/>
              </w:rPr>
            </w:pPr>
            <w:r>
              <w:rPr>
                <w:lang w:val="es-UY"/>
              </w:rPr>
              <w:tab/>
              <w:t>2.</w:t>
            </w:r>
            <w:r>
              <w:rPr>
                <w:lang w:val="es-UY"/>
              </w:rPr>
              <w:tab/>
              <w:t>Salud reproductiva</w:t>
            </w:r>
            <w:r>
              <w:rPr>
                <w:lang w:val="es-UY"/>
              </w:rPr>
              <w:tab/>
            </w:r>
          </w:p>
        </w:tc>
        <w:tc>
          <w:tcPr>
            <w:tcW w:w="992" w:type="dxa"/>
            <w:vAlign w:val="bottom"/>
          </w:tcPr>
          <w:p w:rsidR="00000000" w:rsidRDefault="00000000">
            <w:pPr>
              <w:tabs>
                <w:tab w:val="right" w:leader="dot" w:pos="7088"/>
                <w:tab w:val="right" w:pos="7162"/>
                <w:tab w:val="right" w:leader="dot" w:pos="7371"/>
                <w:tab w:val="right" w:leader="dot" w:pos="8647"/>
              </w:tabs>
              <w:jc w:val="right"/>
              <w:rPr>
                <w:noProof/>
              </w:rPr>
            </w:pPr>
            <w:r>
              <w:rPr>
                <w:noProof/>
              </w:rPr>
              <w:t>75</w:t>
            </w:r>
          </w:p>
        </w:tc>
      </w:tr>
      <w:tr w:rsidR="00000000">
        <w:tblPrEx>
          <w:tblCellMar>
            <w:top w:w="0" w:type="dxa"/>
            <w:bottom w:w="0" w:type="dxa"/>
          </w:tblCellMar>
        </w:tblPrEx>
        <w:trPr>
          <w:cantSplit/>
        </w:trPr>
        <w:tc>
          <w:tcPr>
            <w:tcW w:w="1460" w:type="dxa"/>
            <w:gridSpan w:val="3"/>
          </w:tcPr>
          <w:p w:rsidR="00000000" w:rsidRDefault="00000000">
            <w:pPr>
              <w:tabs>
                <w:tab w:val="left" w:pos="284"/>
                <w:tab w:val="left" w:pos="567"/>
                <w:tab w:val="left" w:pos="851"/>
                <w:tab w:val="left" w:pos="1134"/>
                <w:tab w:val="left" w:pos="1418"/>
                <w:tab w:val="right" w:leader="dot" w:pos="7938"/>
              </w:tabs>
              <w:rPr>
                <w:noProof/>
              </w:rPr>
            </w:pPr>
          </w:p>
        </w:tc>
        <w:tc>
          <w:tcPr>
            <w:tcW w:w="7471" w:type="dxa"/>
          </w:tcPr>
          <w:p w:rsidR="00000000" w:rsidRDefault="00000000">
            <w:pPr>
              <w:tabs>
                <w:tab w:val="left" w:pos="284"/>
                <w:tab w:val="left" w:pos="567"/>
                <w:tab w:val="left" w:pos="851"/>
                <w:tab w:val="left" w:pos="1134"/>
                <w:tab w:val="left" w:pos="1418"/>
                <w:tab w:val="right" w:leader="dot" w:pos="7938"/>
              </w:tabs>
              <w:ind w:right="57"/>
              <w:rPr>
                <w:lang w:val="es-UY"/>
              </w:rPr>
            </w:pPr>
            <w:r>
              <w:rPr>
                <w:lang w:val="es-UY"/>
              </w:rPr>
              <w:t>D.</w:t>
            </w:r>
            <w:r>
              <w:rPr>
                <w:lang w:val="es-UY"/>
              </w:rPr>
              <w:tab/>
              <w:t>Novedades en materia de la salud de la mujer</w:t>
            </w:r>
            <w:r>
              <w:rPr>
                <w:lang w:val="es-UY"/>
              </w:rPr>
              <w:tab/>
            </w:r>
          </w:p>
        </w:tc>
        <w:tc>
          <w:tcPr>
            <w:tcW w:w="992" w:type="dxa"/>
            <w:vAlign w:val="bottom"/>
          </w:tcPr>
          <w:p w:rsidR="00000000" w:rsidRDefault="00000000">
            <w:pPr>
              <w:tabs>
                <w:tab w:val="right" w:leader="dot" w:pos="7088"/>
                <w:tab w:val="right" w:pos="7162"/>
                <w:tab w:val="right" w:leader="dot" w:pos="7371"/>
                <w:tab w:val="right" w:leader="dot" w:pos="8647"/>
              </w:tabs>
              <w:jc w:val="right"/>
              <w:rPr>
                <w:noProof/>
              </w:rPr>
            </w:pPr>
            <w:r>
              <w:rPr>
                <w:noProof/>
              </w:rPr>
              <w:t>76</w:t>
            </w:r>
          </w:p>
        </w:tc>
      </w:tr>
      <w:tr w:rsidR="00000000">
        <w:tblPrEx>
          <w:tblCellMar>
            <w:top w:w="0" w:type="dxa"/>
            <w:bottom w:w="0" w:type="dxa"/>
          </w:tblCellMar>
        </w:tblPrEx>
        <w:trPr>
          <w:cantSplit/>
        </w:trPr>
        <w:tc>
          <w:tcPr>
            <w:tcW w:w="1460" w:type="dxa"/>
            <w:gridSpan w:val="3"/>
          </w:tcPr>
          <w:p w:rsidR="00000000" w:rsidRDefault="00000000">
            <w:pPr>
              <w:tabs>
                <w:tab w:val="left" w:pos="284"/>
                <w:tab w:val="left" w:pos="567"/>
                <w:tab w:val="left" w:pos="851"/>
                <w:tab w:val="left" w:pos="1134"/>
                <w:tab w:val="left" w:pos="1418"/>
                <w:tab w:val="right" w:leader="dot" w:pos="7938"/>
              </w:tabs>
              <w:rPr>
                <w:noProof/>
              </w:rPr>
            </w:pPr>
          </w:p>
        </w:tc>
        <w:tc>
          <w:tcPr>
            <w:tcW w:w="7471" w:type="dxa"/>
          </w:tcPr>
          <w:p w:rsidR="00000000" w:rsidRDefault="00000000">
            <w:pPr>
              <w:tabs>
                <w:tab w:val="left" w:pos="284"/>
                <w:tab w:val="left" w:pos="567"/>
                <w:tab w:val="left" w:pos="851"/>
                <w:tab w:val="left" w:pos="1134"/>
                <w:tab w:val="left" w:pos="1418"/>
                <w:tab w:val="right" w:leader="dot" w:pos="7938"/>
              </w:tabs>
              <w:ind w:left="57" w:right="57"/>
              <w:rPr>
                <w:lang w:val="es-UY"/>
              </w:rPr>
            </w:pPr>
            <w:r>
              <w:rPr>
                <w:lang w:val="es-UY"/>
              </w:rPr>
              <w:tab/>
              <w:t>1.</w:t>
            </w:r>
            <w:r>
              <w:rPr>
                <w:lang w:val="es-UY"/>
              </w:rPr>
              <w:tab/>
              <w:t>Tasa de mortalidad materna</w:t>
            </w:r>
            <w:r>
              <w:rPr>
                <w:lang w:val="es-UY"/>
              </w:rPr>
              <w:tab/>
            </w:r>
          </w:p>
        </w:tc>
        <w:tc>
          <w:tcPr>
            <w:tcW w:w="992" w:type="dxa"/>
            <w:vAlign w:val="bottom"/>
          </w:tcPr>
          <w:p w:rsidR="00000000" w:rsidRDefault="00000000">
            <w:pPr>
              <w:tabs>
                <w:tab w:val="right" w:leader="dot" w:pos="7088"/>
                <w:tab w:val="right" w:pos="7162"/>
                <w:tab w:val="right" w:leader="dot" w:pos="7371"/>
                <w:tab w:val="right" w:leader="dot" w:pos="8647"/>
              </w:tabs>
              <w:jc w:val="right"/>
              <w:rPr>
                <w:noProof/>
              </w:rPr>
            </w:pPr>
            <w:r>
              <w:rPr>
                <w:noProof/>
              </w:rPr>
              <w:t>76</w:t>
            </w:r>
          </w:p>
        </w:tc>
      </w:tr>
      <w:tr w:rsidR="00000000">
        <w:tblPrEx>
          <w:tblCellMar>
            <w:top w:w="0" w:type="dxa"/>
            <w:bottom w:w="0" w:type="dxa"/>
          </w:tblCellMar>
        </w:tblPrEx>
        <w:trPr>
          <w:cantSplit/>
        </w:trPr>
        <w:tc>
          <w:tcPr>
            <w:tcW w:w="1460" w:type="dxa"/>
            <w:gridSpan w:val="3"/>
          </w:tcPr>
          <w:p w:rsidR="00000000" w:rsidRDefault="00000000">
            <w:pPr>
              <w:tabs>
                <w:tab w:val="left" w:pos="284"/>
                <w:tab w:val="left" w:pos="567"/>
                <w:tab w:val="left" w:pos="851"/>
                <w:tab w:val="left" w:pos="1134"/>
                <w:tab w:val="left" w:pos="1418"/>
                <w:tab w:val="right" w:leader="dot" w:pos="7938"/>
              </w:tabs>
              <w:rPr>
                <w:noProof/>
              </w:rPr>
            </w:pPr>
          </w:p>
        </w:tc>
        <w:tc>
          <w:tcPr>
            <w:tcW w:w="7471" w:type="dxa"/>
          </w:tcPr>
          <w:p w:rsidR="00000000" w:rsidRDefault="00000000">
            <w:pPr>
              <w:tabs>
                <w:tab w:val="left" w:pos="284"/>
                <w:tab w:val="left" w:pos="567"/>
                <w:tab w:val="left" w:pos="851"/>
                <w:tab w:val="left" w:pos="1134"/>
                <w:tab w:val="left" w:pos="1418"/>
                <w:tab w:val="right" w:leader="dot" w:pos="7938"/>
              </w:tabs>
              <w:ind w:left="57" w:right="57"/>
              <w:rPr>
                <w:lang w:val="es-UY"/>
              </w:rPr>
            </w:pPr>
            <w:r>
              <w:rPr>
                <w:lang w:val="es-UY"/>
              </w:rPr>
              <w:tab/>
              <w:t>2.</w:t>
            </w:r>
            <w:r>
              <w:rPr>
                <w:lang w:val="es-UY"/>
              </w:rPr>
              <w:tab/>
              <w:t>Esperanza de vida de mujeres y hombres</w:t>
            </w:r>
            <w:r>
              <w:rPr>
                <w:lang w:val="es-UY"/>
              </w:rPr>
              <w:tab/>
            </w:r>
          </w:p>
        </w:tc>
        <w:tc>
          <w:tcPr>
            <w:tcW w:w="992" w:type="dxa"/>
            <w:vAlign w:val="bottom"/>
          </w:tcPr>
          <w:p w:rsidR="00000000" w:rsidRDefault="00000000">
            <w:pPr>
              <w:tabs>
                <w:tab w:val="right" w:leader="dot" w:pos="7088"/>
                <w:tab w:val="right" w:pos="7162"/>
                <w:tab w:val="right" w:leader="dot" w:pos="7371"/>
                <w:tab w:val="right" w:leader="dot" w:pos="8647"/>
              </w:tabs>
              <w:jc w:val="right"/>
              <w:rPr>
                <w:noProof/>
              </w:rPr>
            </w:pPr>
            <w:r>
              <w:rPr>
                <w:noProof/>
              </w:rPr>
              <w:t>76</w:t>
            </w:r>
          </w:p>
        </w:tc>
      </w:tr>
      <w:tr w:rsidR="00000000">
        <w:tblPrEx>
          <w:tblCellMar>
            <w:top w:w="0" w:type="dxa"/>
            <w:bottom w:w="0" w:type="dxa"/>
          </w:tblCellMar>
        </w:tblPrEx>
        <w:trPr>
          <w:cantSplit/>
        </w:trPr>
        <w:tc>
          <w:tcPr>
            <w:tcW w:w="1460" w:type="dxa"/>
            <w:gridSpan w:val="3"/>
          </w:tcPr>
          <w:p w:rsidR="00000000" w:rsidRDefault="00000000">
            <w:pPr>
              <w:tabs>
                <w:tab w:val="left" w:pos="284"/>
                <w:tab w:val="left" w:pos="567"/>
                <w:tab w:val="left" w:pos="851"/>
                <w:tab w:val="left" w:pos="1134"/>
                <w:tab w:val="left" w:pos="1418"/>
                <w:tab w:val="right" w:leader="dot" w:pos="7938"/>
              </w:tabs>
              <w:rPr>
                <w:noProof/>
              </w:rPr>
            </w:pPr>
          </w:p>
        </w:tc>
        <w:tc>
          <w:tcPr>
            <w:tcW w:w="7471" w:type="dxa"/>
          </w:tcPr>
          <w:p w:rsidR="00000000" w:rsidRDefault="00000000">
            <w:pPr>
              <w:tabs>
                <w:tab w:val="left" w:pos="284"/>
                <w:tab w:val="left" w:pos="567"/>
                <w:tab w:val="left" w:pos="851"/>
                <w:tab w:val="left" w:pos="1134"/>
                <w:tab w:val="left" w:pos="1418"/>
                <w:tab w:val="right" w:leader="dot" w:pos="7938"/>
              </w:tabs>
              <w:ind w:left="57" w:right="57"/>
              <w:rPr>
                <w:lang w:val="es-UY"/>
              </w:rPr>
            </w:pPr>
            <w:r>
              <w:rPr>
                <w:lang w:val="es-UY"/>
              </w:rPr>
              <w:tab/>
              <w:t>3.</w:t>
            </w:r>
            <w:r>
              <w:rPr>
                <w:lang w:val="es-UY"/>
              </w:rPr>
              <w:tab/>
              <w:t>Mortalidad infantil y mortalidad de niños menores de cinco años</w:t>
            </w:r>
            <w:r>
              <w:rPr>
                <w:lang w:val="es-UY"/>
              </w:rPr>
              <w:tab/>
            </w:r>
          </w:p>
        </w:tc>
        <w:tc>
          <w:tcPr>
            <w:tcW w:w="992" w:type="dxa"/>
            <w:vAlign w:val="bottom"/>
          </w:tcPr>
          <w:p w:rsidR="00000000" w:rsidRDefault="00000000">
            <w:pPr>
              <w:tabs>
                <w:tab w:val="right" w:leader="dot" w:pos="7088"/>
                <w:tab w:val="right" w:pos="7162"/>
                <w:tab w:val="right" w:leader="dot" w:pos="7371"/>
                <w:tab w:val="right" w:leader="dot" w:pos="8647"/>
              </w:tabs>
              <w:jc w:val="right"/>
              <w:rPr>
                <w:noProof/>
              </w:rPr>
            </w:pPr>
            <w:r>
              <w:rPr>
                <w:noProof/>
              </w:rPr>
              <w:t>76</w:t>
            </w:r>
          </w:p>
        </w:tc>
      </w:tr>
      <w:tr w:rsidR="00000000">
        <w:tblPrEx>
          <w:tblCellMar>
            <w:top w:w="0" w:type="dxa"/>
            <w:bottom w:w="0" w:type="dxa"/>
          </w:tblCellMar>
        </w:tblPrEx>
        <w:trPr>
          <w:cantSplit/>
        </w:trPr>
        <w:tc>
          <w:tcPr>
            <w:tcW w:w="1460" w:type="dxa"/>
            <w:gridSpan w:val="3"/>
          </w:tcPr>
          <w:p w:rsidR="00000000" w:rsidRDefault="00000000">
            <w:pPr>
              <w:tabs>
                <w:tab w:val="left" w:pos="284"/>
                <w:tab w:val="left" w:pos="567"/>
                <w:tab w:val="left" w:pos="851"/>
                <w:tab w:val="left" w:pos="1134"/>
                <w:tab w:val="left" w:pos="1418"/>
                <w:tab w:val="right" w:leader="dot" w:pos="7938"/>
              </w:tabs>
              <w:rPr>
                <w:noProof/>
              </w:rPr>
            </w:pPr>
          </w:p>
        </w:tc>
        <w:tc>
          <w:tcPr>
            <w:tcW w:w="7471" w:type="dxa"/>
          </w:tcPr>
          <w:p w:rsidR="00000000" w:rsidRDefault="00000000">
            <w:pPr>
              <w:tabs>
                <w:tab w:val="left" w:pos="284"/>
                <w:tab w:val="left" w:pos="567"/>
                <w:tab w:val="left" w:pos="851"/>
                <w:tab w:val="left" w:pos="1134"/>
                <w:tab w:val="left" w:pos="1418"/>
                <w:tab w:val="right" w:leader="dot" w:pos="7938"/>
              </w:tabs>
              <w:ind w:left="57" w:right="57"/>
              <w:jc w:val="both"/>
              <w:rPr>
                <w:lang w:val="es-UY"/>
              </w:rPr>
            </w:pPr>
            <w:r>
              <w:rPr>
                <w:lang w:val="es-UY"/>
              </w:rPr>
              <w:tab/>
              <w:t>4.</w:t>
            </w:r>
            <w:r>
              <w:rPr>
                <w:lang w:val="es-UY"/>
              </w:rPr>
              <w:tab/>
              <w:t>Principales causas de mortalidad de la mujer</w:t>
            </w:r>
            <w:r>
              <w:rPr>
                <w:lang w:val="es-UY"/>
              </w:rPr>
              <w:tab/>
            </w:r>
          </w:p>
        </w:tc>
        <w:tc>
          <w:tcPr>
            <w:tcW w:w="992" w:type="dxa"/>
            <w:vAlign w:val="bottom"/>
          </w:tcPr>
          <w:p w:rsidR="00000000" w:rsidRDefault="00000000">
            <w:pPr>
              <w:tabs>
                <w:tab w:val="right" w:leader="dot" w:pos="7088"/>
                <w:tab w:val="right" w:pos="7162"/>
                <w:tab w:val="right" w:leader="dot" w:pos="7371"/>
                <w:tab w:val="right" w:leader="dot" w:pos="8647"/>
              </w:tabs>
              <w:jc w:val="right"/>
              <w:rPr>
                <w:noProof/>
              </w:rPr>
            </w:pPr>
            <w:r>
              <w:rPr>
                <w:noProof/>
              </w:rPr>
              <w:t>77</w:t>
            </w:r>
          </w:p>
        </w:tc>
      </w:tr>
      <w:tr w:rsidR="00000000">
        <w:tblPrEx>
          <w:tblCellMar>
            <w:top w:w="0" w:type="dxa"/>
            <w:bottom w:w="0" w:type="dxa"/>
          </w:tblCellMar>
        </w:tblPrEx>
        <w:trPr>
          <w:cantSplit/>
        </w:trPr>
        <w:tc>
          <w:tcPr>
            <w:tcW w:w="1460" w:type="dxa"/>
            <w:gridSpan w:val="3"/>
          </w:tcPr>
          <w:p w:rsidR="00000000" w:rsidRDefault="00000000">
            <w:pPr>
              <w:tabs>
                <w:tab w:val="left" w:pos="284"/>
                <w:tab w:val="left" w:pos="567"/>
                <w:tab w:val="left" w:pos="851"/>
                <w:tab w:val="left" w:pos="1134"/>
                <w:tab w:val="left" w:pos="1418"/>
                <w:tab w:val="right" w:leader="dot" w:pos="7938"/>
              </w:tabs>
              <w:rPr>
                <w:noProof/>
              </w:rPr>
            </w:pPr>
          </w:p>
        </w:tc>
        <w:tc>
          <w:tcPr>
            <w:tcW w:w="7471" w:type="dxa"/>
          </w:tcPr>
          <w:p w:rsidR="00000000" w:rsidRDefault="00000000">
            <w:pPr>
              <w:tabs>
                <w:tab w:val="left" w:pos="284"/>
                <w:tab w:val="left" w:pos="567"/>
                <w:tab w:val="left" w:pos="851"/>
                <w:tab w:val="left" w:pos="1134"/>
                <w:tab w:val="left" w:pos="1418"/>
                <w:tab w:val="right" w:leader="dot" w:pos="7938"/>
              </w:tabs>
              <w:ind w:left="57" w:right="57"/>
              <w:jc w:val="both"/>
              <w:rPr>
                <w:lang w:val="es-UY"/>
              </w:rPr>
            </w:pPr>
            <w:r>
              <w:rPr>
                <w:lang w:val="es-UY"/>
              </w:rPr>
              <w:tab/>
              <w:t>5.</w:t>
            </w:r>
            <w:r>
              <w:rPr>
                <w:lang w:val="es-UY"/>
              </w:rPr>
              <w:tab/>
              <w:t>Nacimientos</w:t>
            </w:r>
            <w:r>
              <w:rPr>
                <w:lang w:val="es-UY"/>
              </w:rPr>
              <w:tab/>
            </w:r>
          </w:p>
        </w:tc>
        <w:tc>
          <w:tcPr>
            <w:tcW w:w="992" w:type="dxa"/>
            <w:vAlign w:val="bottom"/>
          </w:tcPr>
          <w:p w:rsidR="00000000" w:rsidRDefault="00000000">
            <w:pPr>
              <w:tabs>
                <w:tab w:val="right" w:leader="dot" w:pos="7088"/>
                <w:tab w:val="right" w:pos="7162"/>
                <w:tab w:val="right" w:leader="dot" w:pos="7371"/>
                <w:tab w:val="right" w:leader="dot" w:pos="8647"/>
              </w:tabs>
              <w:jc w:val="right"/>
              <w:rPr>
                <w:noProof/>
              </w:rPr>
            </w:pPr>
            <w:r>
              <w:rPr>
                <w:noProof/>
              </w:rPr>
              <w:t>77</w:t>
            </w:r>
          </w:p>
        </w:tc>
      </w:tr>
      <w:tr w:rsidR="00000000">
        <w:tblPrEx>
          <w:tblCellMar>
            <w:top w:w="0" w:type="dxa"/>
            <w:bottom w:w="0" w:type="dxa"/>
          </w:tblCellMar>
        </w:tblPrEx>
        <w:trPr>
          <w:cantSplit/>
        </w:trPr>
        <w:tc>
          <w:tcPr>
            <w:tcW w:w="1460" w:type="dxa"/>
            <w:gridSpan w:val="3"/>
          </w:tcPr>
          <w:p w:rsidR="00000000" w:rsidRDefault="00000000">
            <w:pPr>
              <w:tabs>
                <w:tab w:val="left" w:pos="284"/>
                <w:tab w:val="left" w:pos="567"/>
                <w:tab w:val="left" w:pos="851"/>
                <w:tab w:val="left" w:pos="1134"/>
                <w:tab w:val="left" w:pos="1418"/>
                <w:tab w:val="right" w:leader="dot" w:pos="7938"/>
              </w:tabs>
              <w:rPr>
                <w:noProof/>
              </w:rPr>
            </w:pPr>
          </w:p>
        </w:tc>
        <w:tc>
          <w:tcPr>
            <w:tcW w:w="7471" w:type="dxa"/>
          </w:tcPr>
          <w:p w:rsidR="00000000" w:rsidRDefault="00000000">
            <w:pPr>
              <w:tabs>
                <w:tab w:val="left" w:pos="284"/>
                <w:tab w:val="left" w:pos="567"/>
                <w:tab w:val="left" w:pos="851"/>
                <w:tab w:val="left" w:pos="1134"/>
                <w:tab w:val="left" w:pos="1418"/>
                <w:tab w:val="right" w:leader="dot" w:pos="7938"/>
              </w:tabs>
              <w:ind w:left="57" w:right="57"/>
              <w:rPr>
                <w:lang w:val="es-UY"/>
              </w:rPr>
            </w:pPr>
            <w:r>
              <w:rPr>
                <w:lang w:val="es-UY"/>
              </w:rPr>
              <w:tab/>
              <w:t>6.</w:t>
            </w:r>
            <w:r>
              <w:rPr>
                <w:lang w:val="es-UY"/>
              </w:rPr>
              <w:tab/>
              <w:t>Atención prenatal</w:t>
            </w:r>
            <w:r>
              <w:rPr>
                <w:lang w:val="es-UY"/>
              </w:rPr>
              <w:tab/>
            </w:r>
          </w:p>
        </w:tc>
        <w:tc>
          <w:tcPr>
            <w:tcW w:w="992" w:type="dxa"/>
            <w:vAlign w:val="bottom"/>
          </w:tcPr>
          <w:p w:rsidR="00000000" w:rsidRDefault="00000000">
            <w:pPr>
              <w:tabs>
                <w:tab w:val="right" w:leader="dot" w:pos="7088"/>
                <w:tab w:val="right" w:pos="7162"/>
                <w:tab w:val="right" w:leader="dot" w:pos="7371"/>
                <w:tab w:val="right" w:leader="dot" w:pos="8647"/>
              </w:tabs>
              <w:jc w:val="right"/>
              <w:rPr>
                <w:noProof/>
              </w:rPr>
            </w:pPr>
            <w:r>
              <w:rPr>
                <w:noProof/>
              </w:rPr>
              <w:t>77</w:t>
            </w:r>
          </w:p>
        </w:tc>
      </w:tr>
      <w:tr w:rsidR="00000000">
        <w:tblPrEx>
          <w:tblCellMar>
            <w:top w:w="0" w:type="dxa"/>
            <w:bottom w:w="0" w:type="dxa"/>
          </w:tblCellMar>
        </w:tblPrEx>
        <w:trPr>
          <w:cantSplit/>
        </w:trPr>
        <w:tc>
          <w:tcPr>
            <w:tcW w:w="1460" w:type="dxa"/>
            <w:gridSpan w:val="3"/>
          </w:tcPr>
          <w:p w:rsidR="00000000" w:rsidRDefault="00000000">
            <w:pPr>
              <w:tabs>
                <w:tab w:val="left" w:pos="284"/>
                <w:tab w:val="left" w:pos="567"/>
                <w:tab w:val="left" w:pos="851"/>
                <w:tab w:val="left" w:pos="1134"/>
                <w:tab w:val="left" w:pos="1418"/>
                <w:tab w:val="right" w:leader="dot" w:pos="7938"/>
              </w:tabs>
              <w:rPr>
                <w:noProof/>
              </w:rPr>
            </w:pPr>
          </w:p>
        </w:tc>
        <w:tc>
          <w:tcPr>
            <w:tcW w:w="7471" w:type="dxa"/>
          </w:tcPr>
          <w:p w:rsidR="00000000" w:rsidRDefault="00000000">
            <w:pPr>
              <w:tabs>
                <w:tab w:val="left" w:pos="284"/>
                <w:tab w:val="left" w:pos="567"/>
                <w:tab w:val="left" w:pos="851"/>
                <w:tab w:val="left" w:pos="1134"/>
                <w:tab w:val="left" w:pos="1418"/>
                <w:tab w:val="right" w:leader="dot" w:pos="7938"/>
              </w:tabs>
              <w:ind w:left="57" w:right="57"/>
              <w:jc w:val="both"/>
              <w:rPr>
                <w:lang w:val="es-UY"/>
              </w:rPr>
            </w:pPr>
            <w:r>
              <w:rPr>
                <w:lang w:val="es-UY"/>
              </w:rPr>
              <w:tab/>
              <w:t>7.</w:t>
            </w:r>
            <w:r>
              <w:rPr>
                <w:lang w:val="es-UY"/>
              </w:rPr>
              <w:tab/>
              <w:t>Programas de nutrición para las mujeres embarazadas</w:t>
            </w:r>
            <w:r>
              <w:rPr>
                <w:lang w:val="es-UY"/>
              </w:rPr>
              <w:tab/>
            </w:r>
          </w:p>
        </w:tc>
        <w:tc>
          <w:tcPr>
            <w:tcW w:w="992" w:type="dxa"/>
            <w:vAlign w:val="bottom"/>
          </w:tcPr>
          <w:p w:rsidR="00000000" w:rsidRDefault="00000000">
            <w:pPr>
              <w:tabs>
                <w:tab w:val="right" w:leader="dot" w:pos="7088"/>
                <w:tab w:val="right" w:pos="7162"/>
                <w:tab w:val="right" w:leader="dot" w:pos="7371"/>
                <w:tab w:val="right" w:leader="dot" w:pos="8647"/>
              </w:tabs>
              <w:jc w:val="right"/>
              <w:rPr>
                <w:noProof/>
              </w:rPr>
            </w:pPr>
            <w:r>
              <w:rPr>
                <w:noProof/>
              </w:rPr>
              <w:t>78</w:t>
            </w:r>
          </w:p>
        </w:tc>
      </w:tr>
      <w:tr w:rsidR="00000000">
        <w:tblPrEx>
          <w:tblCellMar>
            <w:top w:w="0" w:type="dxa"/>
            <w:bottom w:w="0" w:type="dxa"/>
          </w:tblCellMar>
        </w:tblPrEx>
        <w:trPr>
          <w:cantSplit/>
        </w:trPr>
        <w:tc>
          <w:tcPr>
            <w:tcW w:w="1460" w:type="dxa"/>
            <w:gridSpan w:val="3"/>
          </w:tcPr>
          <w:p w:rsidR="00000000" w:rsidRDefault="00000000">
            <w:pPr>
              <w:tabs>
                <w:tab w:val="left" w:pos="284"/>
                <w:tab w:val="left" w:pos="567"/>
                <w:tab w:val="left" w:pos="851"/>
                <w:tab w:val="left" w:pos="1134"/>
                <w:tab w:val="left" w:pos="1418"/>
                <w:tab w:val="right" w:leader="dot" w:pos="7938"/>
              </w:tabs>
              <w:rPr>
                <w:noProof/>
              </w:rPr>
            </w:pPr>
          </w:p>
        </w:tc>
        <w:tc>
          <w:tcPr>
            <w:tcW w:w="7471" w:type="dxa"/>
          </w:tcPr>
          <w:p w:rsidR="00000000" w:rsidRDefault="00000000">
            <w:pPr>
              <w:tabs>
                <w:tab w:val="left" w:pos="284"/>
                <w:tab w:val="left" w:pos="567"/>
                <w:tab w:val="left" w:pos="851"/>
                <w:tab w:val="left" w:pos="1134"/>
                <w:tab w:val="left" w:pos="1418"/>
                <w:tab w:val="right" w:leader="dot" w:pos="7938"/>
              </w:tabs>
              <w:ind w:left="57" w:right="57"/>
              <w:jc w:val="both"/>
              <w:rPr>
                <w:lang w:val="es-UY"/>
              </w:rPr>
            </w:pPr>
            <w:r>
              <w:rPr>
                <w:lang w:val="es-UY"/>
              </w:rPr>
              <w:tab/>
              <w:t>8.</w:t>
            </w:r>
            <w:r>
              <w:rPr>
                <w:lang w:val="es-UY"/>
              </w:rPr>
              <w:tab/>
              <w:t>Utilización del control de la natalidad</w:t>
            </w:r>
            <w:r>
              <w:rPr>
                <w:lang w:val="es-UY"/>
              </w:rPr>
              <w:tab/>
            </w:r>
          </w:p>
        </w:tc>
        <w:tc>
          <w:tcPr>
            <w:tcW w:w="992" w:type="dxa"/>
            <w:vAlign w:val="bottom"/>
          </w:tcPr>
          <w:p w:rsidR="00000000" w:rsidRDefault="00000000">
            <w:pPr>
              <w:tabs>
                <w:tab w:val="right" w:leader="dot" w:pos="7088"/>
                <w:tab w:val="right" w:pos="7162"/>
                <w:tab w:val="right" w:leader="dot" w:pos="7371"/>
                <w:tab w:val="right" w:leader="dot" w:pos="8647"/>
              </w:tabs>
              <w:jc w:val="right"/>
              <w:rPr>
                <w:noProof/>
              </w:rPr>
            </w:pPr>
            <w:r>
              <w:rPr>
                <w:noProof/>
              </w:rPr>
              <w:t>78</w:t>
            </w:r>
          </w:p>
        </w:tc>
      </w:tr>
      <w:tr w:rsidR="00000000">
        <w:tblPrEx>
          <w:tblCellMar>
            <w:top w:w="0" w:type="dxa"/>
            <w:bottom w:w="0" w:type="dxa"/>
          </w:tblCellMar>
        </w:tblPrEx>
        <w:trPr>
          <w:cantSplit/>
        </w:trPr>
        <w:tc>
          <w:tcPr>
            <w:tcW w:w="1460" w:type="dxa"/>
            <w:gridSpan w:val="3"/>
          </w:tcPr>
          <w:p w:rsidR="00000000" w:rsidRDefault="00000000">
            <w:pPr>
              <w:tabs>
                <w:tab w:val="left" w:pos="284"/>
                <w:tab w:val="left" w:pos="567"/>
                <w:tab w:val="left" w:pos="851"/>
                <w:tab w:val="left" w:pos="1134"/>
                <w:tab w:val="left" w:pos="1418"/>
                <w:tab w:val="right" w:leader="dot" w:pos="7938"/>
              </w:tabs>
              <w:rPr>
                <w:noProof/>
              </w:rPr>
            </w:pPr>
          </w:p>
        </w:tc>
        <w:tc>
          <w:tcPr>
            <w:tcW w:w="7471" w:type="dxa"/>
          </w:tcPr>
          <w:p w:rsidR="00000000" w:rsidRDefault="00000000">
            <w:pPr>
              <w:tabs>
                <w:tab w:val="left" w:pos="284"/>
                <w:tab w:val="left" w:pos="567"/>
                <w:tab w:val="left" w:pos="851"/>
                <w:tab w:val="left" w:pos="1134"/>
                <w:tab w:val="left" w:pos="1418"/>
                <w:tab w:val="right" w:leader="dot" w:pos="7938"/>
              </w:tabs>
              <w:ind w:right="57"/>
              <w:rPr>
                <w:lang w:val="es-UY"/>
              </w:rPr>
            </w:pPr>
            <w:r>
              <w:rPr>
                <w:lang w:val="es-UY"/>
              </w:rPr>
              <w:t>E.</w:t>
            </w:r>
            <w:r>
              <w:rPr>
                <w:lang w:val="es-UY"/>
              </w:rPr>
              <w:tab/>
              <w:t>Trabajadores de la salud</w:t>
            </w:r>
            <w:r>
              <w:rPr>
                <w:lang w:val="es-UY"/>
              </w:rPr>
              <w:tab/>
            </w:r>
          </w:p>
        </w:tc>
        <w:tc>
          <w:tcPr>
            <w:tcW w:w="992" w:type="dxa"/>
            <w:vAlign w:val="bottom"/>
          </w:tcPr>
          <w:p w:rsidR="00000000" w:rsidRDefault="00000000">
            <w:pPr>
              <w:tabs>
                <w:tab w:val="right" w:leader="dot" w:pos="7088"/>
                <w:tab w:val="right" w:pos="7162"/>
                <w:tab w:val="right" w:leader="dot" w:pos="7371"/>
                <w:tab w:val="right" w:leader="dot" w:pos="8647"/>
              </w:tabs>
              <w:jc w:val="right"/>
              <w:rPr>
                <w:noProof/>
              </w:rPr>
            </w:pPr>
            <w:r>
              <w:rPr>
                <w:noProof/>
              </w:rPr>
              <w:t>79</w:t>
            </w:r>
          </w:p>
        </w:tc>
      </w:tr>
      <w:tr w:rsidR="00000000">
        <w:tblPrEx>
          <w:tblCellMar>
            <w:top w:w="0" w:type="dxa"/>
            <w:bottom w:w="0" w:type="dxa"/>
          </w:tblCellMar>
        </w:tblPrEx>
        <w:trPr>
          <w:cantSplit/>
        </w:trPr>
        <w:tc>
          <w:tcPr>
            <w:tcW w:w="1460" w:type="dxa"/>
            <w:gridSpan w:val="3"/>
          </w:tcPr>
          <w:p w:rsidR="00000000" w:rsidRDefault="00000000">
            <w:pPr>
              <w:tabs>
                <w:tab w:val="left" w:pos="284"/>
                <w:tab w:val="left" w:pos="567"/>
                <w:tab w:val="left" w:pos="851"/>
                <w:tab w:val="left" w:pos="1134"/>
                <w:tab w:val="left" w:pos="1418"/>
                <w:tab w:val="right" w:leader="dot" w:pos="7938"/>
              </w:tabs>
              <w:rPr>
                <w:noProof/>
              </w:rPr>
            </w:pPr>
          </w:p>
        </w:tc>
        <w:tc>
          <w:tcPr>
            <w:tcW w:w="7471" w:type="dxa"/>
          </w:tcPr>
          <w:p w:rsidR="00000000" w:rsidRDefault="00000000">
            <w:pPr>
              <w:tabs>
                <w:tab w:val="left" w:pos="284"/>
                <w:tab w:val="left" w:pos="567"/>
                <w:tab w:val="left" w:pos="851"/>
                <w:tab w:val="left" w:pos="1134"/>
                <w:tab w:val="left" w:pos="1418"/>
                <w:tab w:val="right" w:leader="dot" w:pos="7938"/>
              </w:tabs>
              <w:ind w:left="57" w:right="57"/>
              <w:rPr>
                <w:lang w:val="es-UY"/>
              </w:rPr>
            </w:pPr>
            <w:r>
              <w:rPr>
                <w:lang w:val="es-UY"/>
              </w:rPr>
              <w:tab/>
              <w:t>1.</w:t>
            </w:r>
            <w:r>
              <w:rPr>
                <w:lang w:val="es-UY"/>
              </w:rPr>
              <w:tab/>
              <w:t>Trabajadores del sector de la salud</w:t>
            </w:r>
            <w:r>
              <w:rPr>
                <w:lang w:val="es-UY"/>
              </w:rPr>
              <w:tab/>
            </w:r>
          </w:p>
        </w:tc>
        <w:tc>
          <w:tcPr>
            <w:tcW w:w="992" w:type="dxa"/>
            <w:vAlign w:val="bottom"/>
          </w:tcPr>
          <w:p w:rsidR="00000000" w:rsidRDefault="00000000">
            <w:pPr>
              <w:tabs>
                <w:tab w:val="right" w:leader="dot" w:pos="7088"/>
                <w:tab w:val="right" w:pos="7162"/>
                <w:tab w:val="right" w:leader="dot" w:pos="7371"/>
                <w:tab w:val="right" w:leader="dot" w:pos="8647"/>
              </w:tabs>
              <w:jc w:val="right"/>
              <w:rPr>
                <w:noProof/>
              </w:rPr>
            </w:pPr>
            <w:r>
              <w:rPr>
                <w:noProof/>
              </w:rPr>
              <w:t>79</w:t>
            </w:r>
          </w:p>
        </w:tc>
      </w:tr>
      <w:tr w:rsidR="00000000">
        <w:tblPrEx>
          <w:tblCellMar>
            <w:top w:w="0" w:type="dxa"/>
            <w:bottom w:w="0" w:type="dxa"/>
          </w:tblCellMar>
        </w:tblPrEx>
        <w:trPr>
          <w:cantSplit/>
        </w:trPr>
        <w:tc>
          <w:tcPr>
            <w:tcW w:w="1460" w:type="dxa"/>
            <w:gridSpan w:val="3"/>
          </w:tcPr>
          <w:p w:rsidR="00000000" w:rsidRDefault="00000000">
            <w:pPr>
              <w:tabs>
                <w:tab w:val="left" w:pos="284"/>
                <w:tab w:val="left" w:pos="567"/>
                <w:tab w:val="left" w:pos="851"/>
                <w:tab w:val="left" w:pos="1134"/>
                <w:tab w:val="left" w:pos="1418"/>
                <w:tab w:val="right" w:leader="dot" w:pos="7938"/>
              </w:tabs>
              <w:rPr>
                <w:noProof/>
              </w:rPr>
            </w:pPr>
          </w:p>
        </w:tc>
        <w:tc>
          <w:tcPr>
            <w:tcW w:w="7471" w:type="dxa"/>
          </w:tcPr>
          <w:p w:rsidR="00000000" w:rsidRDefault="00000000">
            <w:pPr>
              <w:tabs>
                <w:tab w:val="left" w:pos="284"/>
                <w:tab w:val="left" w:pos="567"/>
                <w:tab w:val="left" w:pos="851"/>
                <w:tab w:val="left" w:pos="1134"/>
                <w:tab w:val="left" w:pos="1418"/>
                <w:tab w:val="right" w:leader="dot" w:pos="7938"/>
              </w:tabs>
              <w:ind w:left="57" w:right="57"/>
              <w:rPr>
                <w:lang w:val="es-UY"/>
              </w:rPr>
            </w:pPr>
            <w:r>
              <w:rPr>
                <w:lang w:val="es-UY"/>
              </w:rPr>
              <w:tab/>
              <w:t>2.</w:t>
            </w:r>
            <w:r>
              <w:rPr>
                <w:lang w:val="es-UY"/>
              </w:rPr>
              <w:tab/>
              <w:t>Trabajadores tradicionales de la salud</w:t>
            </w:r>
            <w:r>
              <w:rPr>
                <w:lang w:val="es-UY"/>
              </w:rPr>
              <w:tab/>
            </w:r>
          </w:p>
        </w:tc>
        <w:tc>
          <w:tcPr>
            <w:tcW w:w="992" w:type="dxa"/>
            <w:vAlign w:val="bottom"/>
          </w:tcPr>
          <w:p w:rsidR="00000000" w:rsidRDefault="00000000">
            <w:pPr>
              <w:tabs>
                <w:tab w:val="right" w:leader="dot" w:pos="7088"/>
                <w:tab w:val="right" w:pos="7162"/>
                <w:tab w:val="right" w:leader="dot" w:pos="7371"/>
                <w:tab w:val="right" w:leader="dot" w:pos="8647"/>
              </w:tabs>
              <w:jc w:val="right"/>
              <w:rPr>
                <w:noProof/>
              </w:rPr>
            </w:pPr>
            <w:r>
              <w:rPr>
                <w:noProof/>
              </w:rPr>
              <w:t>79</w:t>
            </w:r>
          </w:p>
        </w:tc>
      </w:tr>
      <w:tr w:rsidR="00000000">
        <w:tblPrEx>
          <w:tblCellMar>
            <w:top w:w="0" w:type="dxa"/>
            <w:bottom w:w="0" w:type="dxa"/>
          </w:tblCellMar>
        </w:tblPrEx>
        <w:trPr>
          <w:cantSplit/>
        </w:trPr>
        <w:tc>
          <w:tcPr>
            <w:tcW w:w="1460" w:type="dxa"/>
            <w:gridSpan w:val="3"/>
          </w:tcPr>
          <w:p w:rsidR="00000000" w:rsidRDefault="00000000">
            <w:pPr>
              <w:tabs>
                <w:tab w:val="left" w:pos="284"/>
                <w:tab w:val="left" w:pos="567"/>
                <w:tab w:val="left" w:pos="851"/>
                <w:tab w:val="left" w:pos="1134"/>
                <w:tab w:val="left" w:pos="1418"/>
                <w:tab w:val="right" w:leader="dot" w:pos="7938"/>
              </w:tabs>
              <w:rPr>
                <w:noProof/>
              </w:rPr>
            </w:pPr>
          </w:p>
        </w:tc>
        <w:tc>
          <w:tcPr>
            <w:tcW w:w="7471" w:type="dxa"/>
          </w:tcPr>
          <w:p w:rsidR="00000000" w:rsidRDefault="00000000">
            <w:pPr>
              <w:tabs>
                <w:tab w:val="left" w:pos="284"/>
                <w:tab w:val="left" w:pos="567"/>
                <w:tab w:val="left" w:pos="851"/>
                <w:tab w:val="left" w:pos="1134"/>
                <w:tab w:val="left" w:pos="1418"/>
                <w:tab w:val="right" w:leader="dot" w:pos="7938"/>
              </w:tabs>
              <w:ind w:left="57" w:right="57"/>
              <w:jc w:val="both"/>
              <w:rPr>
                <w:lang w:val="es-UY"/>
              </w:rPr>
            </w:pPr>
            <w:r>
              <w:rPr>
                <w:lang w:val="es-UY"/>
              </w:rPr>
              <w:tab/>
              <w:t>3.</w:t>
            </w:r>
            <w:r>
              <w:rPr>
                <w:lang w:val="es-UY"/>
              </w:rPr>
              <w:tab/>
              <w:t>Líderes religiosos</w:t>
            </w:r>
            <w:r>
              <w:rPr>
                <w:lang w:val="es-UY"/>
              </w:rPr>
              <w:tab/>
            </w:r>
          </w:p>
        </w:tc>
        <w:tc>
          <w:tcPr>
            <w:tcW w:w="992" w:type="dxa"/>
            <w:vAlign w:val="bottom"/>
          </w:tcPr>
          <w:p w:rsidR="00000000" w:rsidRDefault="00000000">
            <w:pPr>
              <w:tabs>
                <w:tab w:val="right" w:leader="dot" w:pos="7088"/>
                <w:tab w:val="right" w:pos="7162"/>
                <w:tab w:val="right" w:leader="dot" w:pos="7371"/>
                <w:tab w:val="right" w:leader="dot" w:pos="8647"/>
              </w:tabs>
              <w:jc w:val="right"/>
              <w:rPr>
                <w:noProof/>
              </w:rPr>
            </w:pPr>
            <w:r>
              <w:rPr>
                <w:noProof/>
              </w:rPr>
              <w:t>79</w:t>
            </w:r>
          </w:p>
        </w:tc>
      </w:tr>
      <w:tr w:rsidR="00000000">
        <w:tblPrEx>
          <w:tblCellMar>
            <w:top w:w="0" w:type="dxa"/>
            <w:bottom w:w="0" w:type="dxa"/>
          </w:tblCellMar>
        </w:tblPrEx>
        <w:trPr>
          <w:cantSplit/>
        </w:trPr>
        <w:tc>
          <w:tcPr>
            <w:tcW w:w="1460" w:type="dxa"/>
            <w:gridSpan w:val="3"/>
          </w:tcPr>
          <w:p w:rsidR="00000000" w:rsidRDefault="00000000">
            <w:pPr>
              <w:tabs>
                <w:tab w:val="left" w:pos="284"/>
                <w:tab w:val="left" w:pos="567"/>
                <w:tab w:val="left" w:pos="851"/>
                <w:tab w:val="left" w:pos="1134"/>
                <w:tab w:val="left" w:pos="1418"/>
                <w:tab w:val="right" w:leader="dot" w:pos="7938"/>
              </w:tabs>
              <w:rPr>
                <w:noProof/>
              </w:rPr>
            </w:pPr>
          </w:p>
        </w:tc>
        <w:tc>
          <w:tcPr>
            <w:tcW w:w="7471" w:type="dxa"/>
          </w:tcPr>
          <w:p w:rsidR="00000000" w:rsidRDefault="00000000">
            <w:pPr>
              <w:tabs>
                <w:tab w:val="left" w:pos="284"/>
                <w:tab w:val="left" w:pos="567"/>
                <w:tab w:val="left" w:pos="851"/>
                <w:tab w:val="left" w:pos="1134"/>
                <w:tab w:val="left" w:pos="1418"/>
                <w:tab w:val="right" w:leader="dot" w:pos="7938"/>
              </w:tabs>
              <w:ind w:right="57"/>
              <w:rPr>
                <w:lang w:val="es-UY"/>
              </w:rPr>
            </w:pPr>
            <w:r>
              <w:rPr>
                <w:lang w:val="es-UY"/>
              </w:rPr>
              <w:t>F.</w:t>
            </w:r>
            <w:r>
              <w:rPr>
                <w:lang w:val="es-UY"/>
              </w:rPr>
              <w:tab/>
              <w:t>Enfermedades de transmisión sexual</w:t>
            </w:r>
            <w:r>
              <w:rPr>
                <w:lang w:val="es-UY"/>
              </w:rPr>
              <w:tab/>
            </w:r>
          </w:p>
        </w:tc>
        <w:tc>
          <w:tcPr>
            <w:tcW w:w="992" w:type="dxa"/>
            <w:vAlign w:val="bottom"/>
          </w:tcPr>
          <w:p w:rsidR="00000000" w:rsidRDefault="00000000">
            <w:pPr>
              <w:tabs>
                <w:tab w:val="right" w:leader="dot" w:pos="7088"/>
                <w:tab w:val="right" w:pos="7162"/>
                <w:tab w:val="right" w:leader="dot" w:pos="7371"/>
                <w:tab w:val="right" w:leader="dot" w:pos="8647"/>
              </w:tabs>
              <w:jc w:val="right"/>
              <w:rPr>
                <w:noProof/>
              </w:rPr>
            </w:pPr>
            <w:r>
              <w:rPr>
                <w:noProof/>
              </w:rPr>
              <w:t>79</w:t>
            </w:r>
          </w:p>
        </w:tc>
      </w:tr>
      <w:tr w:rsidR="00000000">
        <w:tblPrEx>
          <w:tblCellMar>
            <w:top w:w="0" w:type="dxa"/>
            <w:bottom w:w="0" w:type="dxa"/>
          </w:tblCellMar>
        </w:tblPrEx>
        <w:trPr>
          <w:cantSplit/>
        </w:trPr>
        <w:tc>
          <w:tcPr>
            <w:tcW w:w="1460" w:type="dxa"/>
            <w:gridSpan w:val="3"/>
          </w:tcPr>
          <w:p w:rsidR="00000000" w:rsidRDefault="00000000">
            <w:pPr>
              <w:tabs>
                <w:tab w:val="left" w:pos="284"/>
                <w:tab w:val="left" w:pos="567"/>
                <w:tab w:val="left" w:pos="851"/>
                <w:tab w:val="left" w:pos="1134"/>
                <w:tab w:val="left" w:pos="1418"/>
                <w:tab w:val="right" w:leader="dot" w:pos="7938"/>
              </w:tabs>
              <w:rPr>
                <w:noProof/>
              </w:rPr>
            </w:pPr>
          </w:p>
        </w:tc>
        <w:tc>
          <w:tcPr>
            <w:tcW w:w="7471" w:type="dxa"/>
          </w:tcPr>
          <w:p w:rsidR="00000000" w:rsidRDefault="00000000">
            <w:pPr>
              <w:tabs>
                <w:tab w:val="left" w:pos="284"/>
                <w:tab w:val="left" w:pos="567"/>
                <w:tab w:val="left" w:pos="639"/>
                <w:tab w:val="right" w:leader="dot" w:pos="7938"/>
              </w:tabs>
              <w:ind w:left="284" w:right="57" w:hanging="284"/>
              <w:rPr>
                <w:lang w:val="es-UY"/>
              </w:rPr>
            </w:pPr>
            <w:r>
              <w:rPr>
                <w:lang w:val="es-UY"/>
              </w:rPr>
              <w:t>G.</w:t>
            </w:r>
            <w:r>
              <w:rPr>
                <w:lang w:val="es-UY"/>
              </w:rPr>
              <w:tab/>
              <w:t>Desafíos y restricciones en lo tocante a la realización del derecho a la salud de la mujer</w:t>
            </w:r>
            <w:r>
              <w:rPr>
                <w:lang w:val="es-UY"/>
              </w:rPr>
              <w:tab/>
            </w:r>
          </w:p>
        </w:tc>
        <w:tc>
          <w:tcPr>
            <w:tcW w:w="992" w:type="dxa"/>
            <w:vAlign w:val="bottom"/>
          </w:tcPr>
          <w:p w:rsidR="00000000" w:rsidRDefault="00000000">
            <w:pPr>
              <w:tabs>
                <w:tab w:val="right" w:leader="dot" w:pos="7088"/>
                <w:tab w:val="right" w:pos="7162"/>
                <w:tab w:val="right" w:leader="dot" w:pos="7371"/>
                <w:tab w:val="right" w:leader="dot" w:pos="8647"/>
              </w:tabs>
              <w:jc w:val="right"/>
              <w:rPr>
                <w:noProof/>
              </w:rPr>
            </w:pPr>
            <w:r>
              <w:rPr>
                <w:noProof/>
              </w:rPr>
              <w:t>80</w:t>
            </w:r>
          </w:p>
        </w:tc>
      </w:tr>
      <w:tr w:rsidR="00000000">
        <w:tblPrEx>
          <w:tblCellMar>
            <w:top w:w="0" w:type="dxa"/>
            <w:bottom w:w="0" w:type="dxa"/>
          </w:tblCellMar>
        </w:tblPrEx>
        <w:trPr>
          <w:cantSplit/>
        </w:trPr>
        <w:tc>
          <w:tcPr>
            <w:tcW w:w="8931" w:type="dxa"/>
            <w:gridSpan w:val="4"/>
          </w:tcPr>
          <w:p w:rsidR="00000000" w:rsidRDefault="00000000">
            <w:pPr>
              <w:tabs>
                <w:tab w:val="left" w:pos="284"/>
                <w:tab w:val="left" w:pos="567"/>
                <w:tab w:val="left" w:pos="780"/>
                <w:tab w:val="left" w:pos="851"/>
                <w:tab w:val="left" w:pos="1134"/>
                <w:tab w:val="right" w:leader="dot" w:pos="8875"/>
              </w:tabs>
              <w:ind w:left="57" w:right="57"/>
              <w:rPr>
                <w:lang w:val="es-UY"/>
              </w:rPr>
            </w:pPr>
            <w:r>
              <w:rPr>
                <w:b/>
                <w:lang w:val="es-UY"/>
              </w:rPr>
              <w:tab/>
            </w:r>
            <w:r>
              <w:rPr>
                <w:b/>
                <w:lang w:val="es-UY"/>
              </w:rPr>
              <w:tab/>
            </w:r>
            <w:r>
              <w:rPr>
                <w:b/>
                <w:lang w:val="es-UY"/>
              </w:rPr>
              <w:tab/>
            </w:r>
            <w:r>
              <w:rPr>
                <w:b/>
                <w:lang w:val="es-UY"/>
              </w:rPr>
              <w:tab/>
              <w:t>Referencias</w:t>
            </w:r>
            <w:r>
              <w:rPr>
                <w:lang w:val="es-UY"/>
              </w:rPr>
              <w:tab/>
            </w:r>
            <w:r>
              <w:rPr>
                <w:lang w:val="es-UY"/>
              </w:rPr>
              <w:tab/>
            </w:r>
          </w:p>
        </w:tc>
        <w:tc>
          <w:tcPr>
            <w:tcW w:w="992" w:type="dxa"/>
            <w:vAlign w:val="bottom"/>
          </w:tcPr>
          <w:p w:rsidR="00000000" w:rsidRDefault="00000000">
            <w:pPr>
              <w:tabs>
                <w:tab w:val="right" w:leader="dot" w:pos="7088"/>
                <w:tab w:val="right" w:pos="7162"/>
                <w:tab w:val="right" w:leader="dot" w:pos="7371"/>
                <w:tab w:val="right" w:leader="dot" w:pos="8647"/>
              </w:tabs>
              <w:jc w:val="right"/>
              <w:rPr>
                <w:noProof/>
              </w:rPr>
            </w:pPr>
            <w:r>
              <w:rPr>
                <w:noProof/>
              </w:rPr>
              <w:t>82</w:t>
            </w:r>
          </w:p>
        </w:tc>
      </w:tr>
    </w:tbl>
    <w:p w:rsidR="00000000" w:rsidRDefault="00000000">
      <w:pPr>
        <w:pStyle w:val="HCh"/>
        <w:ind w:left="1267" w:right="1260" w:hanging="1267"/>
        <w:rPr>
          <w:lang w:val="es-UY"/>
        </w:rPr>
      </w:pPr>
      <w:r>
        <w:rPr>
          <w:lang w:val="es-UY"/>
        </w:rPr>
        <w:br w:type="page"/>
      </w:r>
      <w:r>
        <w:rPr>
          <w:lang w:val="es-UY"/>
        </w:rPr>
        <w:tab/>
      </w:r>
      <w:r>
        <w:rPr>
          <w:lang w:val="es-UY"/>
        </w:rPr>
        <w:tab/>
        <w:t>Agradecimientos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120" w:lineRule="exact"/>
        <w:rPr>
          <w:sz w:val="10"/>
          <w:lang w:val="es-UY"/>
        </w:rPr>
      </w:pP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120" w:lineRule="exact"/>
        <w:rPr>
          <w:sz w:val="10"/>
          <w:lang w:val="es-UY"/>
        </w:rPr>
      </w:pP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es-UY"/>
        </w:rPr>
      </w:pPr>
      <w:r>
        <w:rPr>
          <w:lang w:val="es-UY"/>
        </w:rPr>
        <w:t>La Comisión Nacional de Mujeres Libanesas expresa su sincera gratitud y recon</w:t>
      </w:r>
      <w:r>
        <w:rPr>
          <w:lang w:val="es-UY"/>
        </w:rPr>
        <w:t>o</w:t>
      </w:r>
      <w:r>
        <w:rPr>
          <w:lang w:val="es-UY"/>
        </w:rPr>
        <w:t>cimiento a las expertas que elaboraron el informe: la Sra. Mona Ofeich Choueiry, el Dr. Izzat Charara Baydoun, la Sra. Izzat al-Har Mrouch y la Sra. Alice Keirouz S</w:t>
      </w:r>
      <w:r>
        <w:rPr>
          <w:lang w:val="es-UY"/>
        </w:rPr>
        <w:t>u</w:t>
      </w:r>
      <w:r>
        <w:rPr>
          <w:lang w:val="es-UY"/>
        </w:rPr>
        <w:t>leiman; a los expertos cuyas orientaciones y consultas contribuyeron a la redacción del informe final: el Dr. Kamal Hamdan, el Dr. Ahmad Baalbaki, el Dr. Ryiad T</w:t>
      </w:r>
      <w:r>
        <w:rPr>
          <w:lang w:val="es-UY"/>
        </w:rPr>
        <w:t>a</w:t>
      </w:r>
      <w:r>
        <w:rPr>
          <w:lang w:val="es-UY"/>
        </w:rPr>
        <w:t>bbara, la Dra. Najla Hamada y la Sra. Sonia Atieh, y al Fondo de las Naciones Un</w:t>
      </w:r>
      <w:r>
        <w:rPr>
          <w:lang w:val="es-UY"/>
        </w:rPr>
        <w:t>i</w:t>
      </w:r>
      <w:r>
        <w:rPr>
          <w:lang w:val="es-UY"/>
        </w:rPr>
        <w:t>das para la Infancia (UNICEF), que brindó apoyo técnico y financiero para la elab</w:t>
      </w:r>
      <w:r>
        <w:rPr>
          <w:lang w:val="es-UY"/>
        </w:rPr>
        <w:t>o</w:t>
      </w:r>
      <w:r>
        <w:rPr>
          <w:lang w:val="es-UY"/>
        </w:rPr>
        <w:t>r</w:t>
      </w:r>
      <w:r>
        <w:rPr>
          <w:lang w:val="es-UY"/>
        </w:rPr>
        <w:t>a</w:t>
      </w:r>
      <w:r>
        <w:rPr>
          <w:lang w:val="es-UY"/>
        </w:rPr>
        <w:t>ción del presente informe.</w:t>
      </w:r>
    </w:p>
    <w:p w:rsidR="00000000" w:rsidRDefault="00000000">
      <w:pPr>
        <w:pStyle w:val="HCh"/>
        <w:spacing w:line="240" w:lineRule="auto"/>
        <w:rPr>
          <w:lang w:val="es-UY"/>
        </w:rPr>
      </w:pPr>
      <w:r>
        <w:rPr>
          <w:lang w:val="es-UY"/>
        </w:rPr>
        <w:br w:type="page"/>
        <w:t>Parte I</w:t>
      </w:r>
    </w:p>
    <w:p w:rsidR="00000000" w:rsidRDefault="00000000">
      <w:pPr>
        <w:pStyle w:val="HCh"/>
        <w:spacing w:after="240" w:line="240" w:lineRule="auto"/>
        <w:rPr>
          <w:lang w:val="es-UY"/>
        </w:rPr>
      </w:pPr>
      <w:r>
        <w:rPr>
          <w:lang w:val="es-UY"/>
        </w:rPr>
        <w:t>El país y la población</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ind w:left="1264" w:right="1264"/>
        <w:rPr>
          <w:lang w:val="es-UY"/>
        </w:rPr>
      </w:pPr>
      <w:r>
        <w:rPr>
          <w:lang w:val="es-UY"/>
        </w:rPr>
        <w:t>El Líbano es una república democrática parlamentaria.</w:t>
      </w:r>
    </w:p>
    <w:tbl>
      <w:tblPr>
        <w:tblW w:w="0" w:type="auto"/>
        <w:tblInd w:w="1136" w:type="dxa"/>
        <w:tblLayout w:type="fixed"/>
        <w:tblLook w:val="0000" w:firstRow="0" w:lastRow="0" w:firstColumn="0" w:lastColumn="0" w:noHBand="0" w:noVBand="0"/>
      </w:tblPr>
      <w:tblGrid>
        <w:gridCol w:w="2552"/>
        <w:gridCol w:w="4819"/>
      </w:tblGrid>
      <w:tr w:rsidR="00000000">
        <w:tblPrEx>
          <w:tblCellMar>
            <w:top w:w="0" w:type="dxa"/>
            <w:bottom w:w="0" w:type="dxa"/>
          </w:tblCellMar>
        </w:tblPrEx>
        <w:tc>
          <w:tcPr>
            <w:tcW w:w="2552"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00" w:lineRule="exact"/>
              <w:ind w:left="57" w:right="57"/>
              <w:jc w:val="left"/>
              <w:rPr>
                <w:lang w:val="es-UY"/>
              </w:rPr>
            </w:pPr>
            <w:r>
              <w:rPr>
                <w:lang w:val="es-UY"/>
              </w:rPr>
              <w:t>Sistema Político:</w:t>
            </w:r>
          </w:p>
        </w:tc>
        <w:tc>
          <w:tcPr>
            <w:tcW w:w="4819"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00" w:lineRule="exact"/>
              <w:ind w:left="57" w:right="57"/>
              <w:jc w:val="left"/>
              <w:rPr>
                <w:lang w:val="es-UY"/>
              </w:rPr>
            </w:pPr>
            <w:r>
              <w:rPr>
                <w:lang w:val="es-UY"/>
              </w:rPr>
              <w:t>República</w:t>
            </w:r>
          </w:p>
        </w:tc>
      </w:tr>
      <w:tr w:rsidR="00000000">
        <w:tblPrEx>
          <w:tblCellMar>
            <w:top w:w="0" w:type="dxa"/>
            <w:bottom w:w="0" w:type="dxa"/>
          </w:tblCellMar>
        </w:tblPrEx>
        <w:tc>
          <w:tcPr>
            <w:tcW w:w="2552"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00" w:lineRule="exact"/>
              <w:ind w:left="57" w:right="57"/>
              <w:jc w:val="left"/>
              <w:rPr>
                <w:lang w:val="es-UY"/>
              </w:rPr>
            </w:pPr>
            <w:r>
              <w:rPr>
                <w:lang w:val="es-UY"/>
              </w:rPr>
              <w:t>Fecha de independencia:</w:t>
            </w:r>
          </w:p>
        </w:tc>
        <w:tc>
          <w:tcPr>
            <w:tcW w:w="4819"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00" w:lineRule="exact"/>
              <w:ind w:left="57" w:right="57"/>
              <w:jc w:val="left"/>
              <w:rPr>
                <w:lang w:val="es-UY"/>
              </w:rPr>
            </w:pPr>
            <w:r>
              <w:rPr>
                <w:lang w:val="es-UY"/>
              </w:rPr>
              <w:t>22 de noviembre de 1943</w:t>
            </w:r>
          </w:p>
        </w:tc>
      </w:tr>
      <w:tr w:rsidR="00000000">
        <w:tblPrEx>
          <w:tblCellMar>
            <w:top w:w="0" w:type="dxa"/>
            <w:bottom w:w="0" w:type="dxa"/>
          </w:tblCellMar>
        </w:tblPrEx>
        <w:tc>
          <w:tcPr>
            <w:tcW w:w="2552"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00" w:lineRule="exact"/>
              <w:ind w:left="57" w:right="57"/>
              <w:jc w:val="left"/>
              <w:rPr>
                <w:lang w:val="es-UY"/>
              </w:rPr>
            </w:pPr>
            <w:r>
              <w:rPr>
                <w:lang w:val="es-UY"/>
              </w:rPr>
              <w:t>Superficie:</w:t>
            </w:r>
          </w:p>
        </w:tc>
        <w:tc>
          <w:tcPr>
            <w:tcW w:w="4819"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00" w:lineRule="exact"/>
              <w:ind w:left="57" w:right="57"/>
              <w:jc w:val="left"/>
              <w:rPr>
                <w:lang w:val="es-UY"/>
              </w:rPr>
            </w:pPr>
            <w:r>
              <w:rPr>
                <w:lang w:val="es-UY"/>
              </w:rPr>
              <w:t>10.452 kilómetros cuadrados, que se incrementarán en virtud del proceso en curso de rellenado con ti</w:t>
            </w:r>
            <w:r>
              <w:rPr>
                <w:lang w:val="es-UY"/>
              </w:rPr>
              <w:t>e</w:t>
            </w:r>
            <w:r>
              <w:rPr>
                <w:lang w:val="es-UY"/>
              </w:rPr>
              <w:t xml:space="preserve">rra de una parte del mar </w:t>
            </w:r>
          </w:p>
        </w:tc>
      </w:tr>
      <w:tr w:rsidR="00000000">
        <w:tblPrEx>
          <w:tblCellMar>
            <w:top w:w="0" w:type="dxa"/>
            <w:bottom w:w="0" w:type="dxa"/>
          </w:tblCellMar>
        </w:tblPrEx>
        <w:tc>
          <w:tcPr>
            <w:tcW w:w="2552"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00" w:lineRule="exact"/>
              <w:ind w:left="57" w:right="57"/>
              <w:jc w:val="left"/>
              <w:rPr>
                <w:lang w:val="es-UY"/>
              </w:rPr>
            </w:pPr>
            <w:r>
              <w:rPr>
                <w:lang w:val="es-UY"/>
              </w:rPr>
              <w:t>Población:</w:t>
            </w:r>
          </w:p>
        </w:tc>
        <w:tc>
          <w:tcPr>
            <w:tcW w:w="4819"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00" w:lineRule="exact"/>
              <w:ind w:left="57" w:right="57"/>
              <w:jc w:val="left"/>
              <w:rPr>
                <w:lang w:val="es-UY"/>
              </w:rPr>
            </w:pPr>
            <w:r>
              <w:rPr>
                <w:lang w:val="es-UY"/>
              </w:rPr>
              <w:t>Aproximadamente 3.111.828 habitantes</w:t>
            </w:r>
          </w:p>
        </w:tc>
      </w:tr>
      <w:tr w:rsidR="00000000">
        <w:tblPrEx>
          <w:tblCellMar>
            <w:top w:w="0" w:type="dxa"/>
            <w:bottom w:w="0" w:type="dxa"/>
          </w:tblCellMar>
        </w:tblPrEx>
        <w:tc>
          <w:tcPr>
            <w:tcW w:w="2552"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00" w:lineRule="exact"/>
              <w:ind w:left="57" w:right="57"/>
              <w:jc w:val="left"/>
              <w:rPr>
                <w:lang w:val="es-UY"/>
              </w:rPr>
            </w:pPr>
            <w:r>
              <w:rPr>
                <w:lang w:val="es-UY"/>
              </w:rPr>
              <w:t>Idioma oficial:</w:t>
            </w:r>
          </w:p>
        </w:tc>
        <w:tc>
          <w:tcPr>
            <w:tcW w:w="4819"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00" w:lineRule="exact"/>
              <w:ind w:left="57" w:right="57"/>
              <w:jc w:val="left"/>
              <w:rPr>
                <w:lang w:val="es-UY"/>
              </w:rPr>
            </w:pPr>
            <w:r>
              <w:rPr>
                <w:lang w:val="es-UY"/>
              </w:rPr>
              <w:t>Árabe</w:t>
            </w:r>
          </w:p>
        </w:tc>
      </w:tr>
      <w:tr w:rsidR="00000000">
        <w:tblPrEx>
          <w:tblCellMar>
            <w:top w:w="0" w:type="dxa"/>
            <w:bottom w:w="0" w:type="dxa"/>
          </w:tblCellMar>
        </w:tblPrEx>
        <w:tc>
          <w:tcPr>
            <w:tcW w:w="2552"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00" w:lineRule="exact"/>
              <w:ind w:left="57" w:right="57"/>
              <w:jc w:val="left"/>
              <w:rPr>
                <w:lang w:val="es-UY"/>
              </w:rPr>
            </w:pPr>
            <w:r>
              <w:rPr>
                <w:lang w:val="es-UY"/>
              </w:rPr>
              <w:t>Capital:</w:t>
            </w:r>
          </w:p>
        </w:tc>
        <w:tc>
          <w:tcPr>
            <w:tcW w:w="4819"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00" w:lineRule="exact"/>
              <w:ind w:left="57" w:right="57"/>
              <w:jc w:val="left"/>
              <w:rPr>
                <w:lang w:val="es-UY"/>
              </w:rPr>
            </w:pPr>
            <w:r>
              <w:rPr>
                <w:lang w:val="es-UY"/>
              </w:rPr>
              <w:t>Beirut</w:t>
            </w:r>
          </w:p>
        </w:tc>
      </w:tr>
      <w:tr w:rsidR="00000000">
        <w:tblPrEx>
          <w:tblCellMar>
            <w:top w:w="0" w:type="dxa"/>
            <w:bottom w:w="0" w:type="dxa"/>
          </w:tblCellMar>
        </w:tblPrEx>
        <w:tc>
          <w:tcPr>
            <w:tcW w:w="2552"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00" w:lineRule="exact"/>
              <w:ind w:left="57" w:right="57"/>
              <w:jc w:val="left"/>
              <w:rPr>
                <w:lang w:val="es-UY"/>
              </w:rPr>
            </w:pPr>
            <w:r>
              <w:rPr>
                <w:lang w:val="es-UY"/>
              </w:rPr>
              <w:t>Moneda nacional:</w:t>
            </w:r>
          </w:p>
        </w:tc>
        <w:tc>
          <w:tcPr>
            <w:tcW w:w="4819"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00" w:lineRule="exact"/>
              <w:ind w:left="57" w:right="57"/>
              <w:jc w:val="left"/>
              <w:rPr>
                <w:lang w:val="es-UY"/>
              </w:rPr>
            </w:pPr>
            <w:r>
              <w:rPr>
                <w:lang w:val="es-UY"/>
              </w:rPr>
              <w:t>Libra libanesa</w:t>
            </w:r>
          </w:p>
        </w:tc>
      </w:tr>
      <w:tr w:rsidR="00000000">
        <w:tblPrEx>
          <w:tblCellMar>
            <w:top w:w="0" w:type="dxa"/>
            <w:bottom w:w="0" w:type="dxa"/>
          </w:tblCellMar>
        </w:tblPrEx>
        <w:tc>
          <w:tcPr>
            <w:tcW w:w="2552"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00" w:lineRule="exact"/>
              <w:ind w:left="57" w:right="57"/>
              <w:jc w:val="left"/>
              <w:rPr>
                <w:lang w:val="es-UY"/>
              </w:rPr>
            </w:pPr>
            <w:r>
              <w:rPr>
                <w:lang w:val="es-UY"/>
              </w:rPr>
              <w:t>Sistema económico:</w:t>
            </w:r>
          </w:p>
        </w:tc>
        <w:tc>
          <w:tcPr>
            <w:tcW w:w="4819"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00" w:lineRule="exact"/>
              <w:ind w:left="57" w:right="57"/>
              <w:jc w:val="left"/>
              <w:rPr>
                <w:lang w:val="es-UY"/>
              </w:rPr>
            </w:pPr>
            <w:r>
              <w:rPr>
                <w:lang w:val="es-UY"/>
              </w:rPr>
              <w:t>Libertad de empresa</w:t>
            </w:r>
          </w:p>
        </w:tc>
      </w:tr>
    </w:tbl>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es-UY"/>
        </w:rPr>
      </w:pPr>
    </w:p>
    <w:p w:rsidR="00000000" w:rsidRDefault="00000000">
      <w:pPr>
        <w:pStyle w:val="HCh"/>
        <w:tabs>
          <w:tab w:val="right" w:pos="1077"/>
          <w:tab w:val="left" w:pos="1264"/>
        </w:tabs>
        <w:ind w:left="1267" w:right="1260" w:hanging="1267"/>
        <w:rPr>
          <w:lang w:val="es-UY"/>
        </w:rPr>
      </w:pPr>
      <w:r>
        <w:rPr>
          <w:lang w:val="es-UY"/>
        </w:rPr>
        <w:tab/>
        <w:t>I.</w:t>
      </w:r>
      <w:r>
        <w:rPr>
          <w:lang w:val="es-UY"/>
        </w:rPr>
        <w:tab/>
        <w:t>Territorio</w:t>
      </w:r>
    </w:p>
    <w:p w:rsidR="00000000" w:rsidRDefault="00000000">
      <w:pPr>
        <w:pStyle w:val="SingleTxt"/>
        <w:spacing w:after="0" w:line="120" w:lineRule="exact"/>
        <w:rPr>
          <w:sz w:val="10"/>
        </w:rPr>
      </w:pP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127"/>
          <w:tab w:val="left" w:pos="2552"/>
          <w:tab w:val="left" w:pos="2977"/>
          <w:tab w:val="left" w:pos="3402"/>
        </w:tabs>
        <w:ind w:left="1264" w:right="1264" w:firstLine="476"/>
        <w:rPr>
          <w:lang w:val="es-UY"/>
        </w:rPr>
      </w:pPr>
      <w:r>
        <w:rPr>
          <w:lang w:val="es-UY"/>
        </w:rPr>
        <w:t>El Líbano está situado en la costa sudoriental del Mar Mediterráneo. Limita al norte y al este con la República Árabe Siria; al oeste con el Mar Mediterráneo; al sur con Palestina ocupada.</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127"/>
          <w:tab w:val="left" w:pos="2552"/>
          <w:tab w:val="left" w:pos="2977"/>
          <w:tab w:val="left" w:pos="3402"/>
        </w:tabs>
        <w:ind w:left="1264" w:right="1264" w:firstLine="476"/>
        <w:rPr>
          <w:lang w:val="es-UY"/>
        </w:rPr>
      </w:pPr>
      <w:r>
        <w:rPr>
          <w:spacing w:val="2"/>
          <w:lang w:val="es-UY"/>
        </w:rPr>
        <w:t>Entre 1975 y 1990, el Líbano fue escenario de dolorosos y sangrientos incide</w:t>
      </w:r>
      <w:r>
        <w:rPr>
          <w:spacing w:val="2"/>
          <w:lang w:val="es-UY"/>
        </w:rPr>
        <w:t>n</w:t>
      </w:r>
      <w:r>
        <w:rPr>
          <w:spacing w:val="2"/>
          <w:lang w:val="es-UY"/>
        </w:rPr>
        <w:t>tes, en particular dos invasiones israelíes. La primera invasión tuvo lugar en 1978, cuando Israel ocupó una gran zona del Líbano meridional, conocida desde entonces como la “faja fronteriza ocupada”, y la segunda en 1982, cuando los israelíes llegaron a la capital. A pesar de las resoluciones de las Naciones Unidas, en particular la res</w:t>
      </w:r>
      <w:r>
        <w:rPr>
          <w:spacing w:val="2"/>
          <w:lang w:val="es-UY"/>
        </w:rPr>
        <w:t>o</w:t>
      </w:r>
      <w:r>
        <w:rPr>
          <w:spacing w:val="2"/>
          <w:lang w:val="es-UY"/>
        </w:rPr>
        <w:t>lución 425 (1978) del Consejo de Seguridad, aprobada el 14 de marzo de 1978, en la cual el Consejo exhortó a Israel a retirarse del Líbano incondicionalmente, Israel sigue ocupando una considerable zona del Líbano meridional y de la Beqaa occidental, que representan aproximadamente 850 kilómetros cuadrados. Consiguientemente, esta z</w:t>
      </w:r>
      <w:r>
        <w:rPr>
          <w:spacing w:val="2"/>
          <w:lang w:val="es-UY"/>
        </w:rPr>
        <w:t>o</w:t>
      </w:r>
      <w:r>
        <w:rPr>
          <w:spacing w:val="2"/>
          <w:lang w:val="es-UY"/>
        </w:rPr>
        <w:t>na ocupada del Líbano está expuesta a toda clase de ataques cotidianos, y la vida en ella se ha tornado sumamente difícil. Esos ataques hicieron que los libaneses aband</w:t>
      </w:r>
      <w:r>
        <w:rPr>
          <w:spacing w:val="2"/>
          <w:lang w:val="es-UY"/>
        </w:rPr>
        <w:t>o</w:t>
      </w:r>
      <w:r>
        <w:rPr>
          <w:spacing w:val="2"/>
          <w:lang w:val="es-UY"/>
        </w:rPr>
        <w:t>naran sus tierras; muchos de ellos han sido encarcelados en campos de detención i</w:t>
      </w:r>
      <w:r>
        <w:rPr>
          <w:spacing w:val="2"/>
          <w:lang w:val="es-UY"/>
        </w:rPr>
        <w:t>s</w:t>
      </w:r>
      <w:r>
        <w:rPr>
          <w:spacing w:val="2"/>
          <w:lang w:val="es-UY"/>
        </w:rPr>
        <w:t>raelíes, entre ellos una importante cantidad de mujeres que siguen prisioneras en el campo de detención al-Khyiam, y se ven sometidas a diversos tipos de torturas, o han sido separadas por la fuerza de sus fam</w:t>
      </w:r>
      <w:r>
        <w:rPr>
          <w:spacing w:val="2"/>
          <w:lang w:val="es-UY"/>
        </w:rPr>
        <w:t>i</w:t>
      </w:r>
      <w:r>
        <w:rPr>
          <w:lang w:val="es-UY"/>
        </w:rPr>
        <w:t>lias.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127"/>
          <w:tab w:val="left" w:pos="2552"/>
          <w:tab w:val="left" w:pos="2977"/>
          <w:tab w:val="left" w:pos="3402"/>
        </w:tabs>
        <w:ind w:left="1264" w:right="1264" w:firstLine="476"/>
        <w:rPr>
          <w:lang w:val="es-UY"/>
        </w:rPr>
      </w:pPr>
      <w:r>
        <w:rPr>
          <w:lang w:val="es-UY"/>
        </w:rPr>
        <w:t>Los dolorosos incidentes que tuvieron lugar en el Líbano finalizaron en 1990, y posteriormente los libaneses adoptaron una nueva carta, conocida como el Pacto de Entendimiento Nacional, y emprendieron la reconstrucción.</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127"/>
          <w:tab w:val="left" w:pos="2552"/>
          <w:tab w:val="left" w:pos="2977"/>
          <w:tab w:val="left" w:pos="3402"/>
        </w:tabs>
        <w:ind w:left="1264" w:right="1264" w:firstLine="476"/>
        <w:rPr>
          <w:lang w:val="es-UY"/>
        </w:rPr>
      </w:pPr>
      <w:r>
        <w:rPr>
          <w:lang w:val="es-UY"/>
        </w:rPr>
        <w:t>El saldo de esos incidentes fue la muerte de más de cien mil libaneses, el d</w:t>
      </w:r>
      <w:r>
        <w:rPr>
          <w:lang w:val="es-UY"/>
        </w:rPr>
        <w:t>e</w:t>
      </w:r>
      <w:r>
        <w:rPr>
          <w:lang w:val="es-UY"/>
        </w:rPr>
        <w:t>rrumbe de cientos de edificios y la destrucción de la infraestructura a causa de los violentos bombardeos. Cabe añadir que el Líbano sufrió la emigración de aproxim</w:t>
      </w:r>
      <w:r>
        <w:rPr>
          <w:lang w:val="es-UY"/>
        </w:rPr>
        <w:t>a</w:t>
      </w:r>
      <w:r>
        <w:rPr>
          <w:lang w:val="es-UY"/>
        </w:rPr>
        <w:t>damente 875.000 personas entre 1975 y 1990, y posteriormente una fuga de cer</w:t>
      </w:r>
      <w:r>
        <w:rPr>
          <w:lang w:val="es-UY"/>
        </w:rPr>
        <w:t>e</w:t>
      </w:r>
      <w:r>
        <w:rPr>
          <w:lang w:val="es-UY"/>
        </w:rPr>
        <w:t xml:space="preserve">bros, sin mencionar el desplazamiento forzoso de sus aldeas y regiones sufrido </w:t>
      </w:r>
      <w:r>
        <w:rPr>
          <w:spacing w:val="6"/>
          <w:lang w:val="es-UY"/>
        </w:rPr>
        <w:t>por una gran cantidad de libaneses a consecuencia de la clasificación sectaria, y fi</w:t>
      </w:r>
      <w:r>
        <w:rPr>
          <w:lang w:val="es-UY"/>
        </w:rPr>
        <w:t>nalmente de minusvalías físicas totales o parciales que afectan al 30% de la pobl</w:t>
      </w:r>
      <w:r>
        <w:rPr>
          <w:lang w:val="es-UY"/>
        </w:rPr>
        <w:t>a</w:t>
      </w:r>
      <w:r>
        <w:rPr>
          <w:lang w:val="es-UY"/>
        </w:rPr>
        <w:t>ción libanesa.</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127"/>
          <w:tab w:val="left" w:pos="2552"/>
          <w:tab w:val="left" w:pos="2977"/>
          <w:tab w:val="left" w:pos="3402"/>
        </w:tabs>
        <w:ind w:left="1264" w:right="1264" w:firstLine="476"/>
        <w:rPr>
          <w:lang w:val="es-UY"/>
        </w:rPr>
      </w:pPr>
      <w:r>
        <w:rPr>
          <w:lang w:val="es-UY"/>
        </w:rPr>
        <w:t>Esos incidentes afectaron igualmente a las mujeres libanesas: se incrementó la proporción de mujeres respecto de los hombres, pues muchas de ellas perdieron a sus maridos y se vieron forzadas a llevar por sí solas la carga de la familia.</w:t>
      </w:r>
    </w:p>
    <w:p w:rsidR="00000000" w:rsidRDefault="00000000">
      <w:pPr>
        <w:pStyle w:val="SingleTxt"/>
        <w:spacing w:after="0" w:line="120" w:lineRule="exact"/>
        <w:rPr>
          <w:sz w:val="10"/>
        </w:rPr>
      </w:pPr>
    </w:p>
    <w:p w:rsidR="00000000" w:rsidRDefault="00000000">
      <w:pPr>
        <w:pStyle w:val="HCh"/>
        <w:tabs>
          <w:tab w:val="right" w:pos="1077"/>
          <w:tab w:val="left" w:pos="1264"/>
        </w:tabs>
        <w:ind w:left="1267" w:right="1260" w:hanging="1267"/>
        <w:rPr>
          <w:lang w:val="es-UY"/>
        </w:rPr>
      </w:pPr>
      <w:r>
        <w:rPr>
          <w:lang w:val="es-UY"/>
        </w:rPr>
        <w:tab/>
        <w:t>II.</w:t>
      </w:r>
      <w:r>
        <w:rPr>
          <w:lang w:val="es-UY"/>
        </w:rPr>
        <w:tab/>
        <w:t>Población</w:t>
      </w:r>
    </w:p>
    <w:p w:rsidR="00000000" w:rsidRDefault="00000000">
      <w:pPr>
        <w:pStyle w:val="SingleTxt"/>
        <w:spacing w:after="0" w:line="120" w:lineRule="exact"/>
        <w:rPr>
          <w:sz w:val="10"/>
        </w:rPr>
      </w:pP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127"/>
          <w:tab w:val="left" w:pos="2552"/>
          <w:tab w:val="left" w:pos="2977"/>
          <w:tab w:val="left" w:pos="3402"/>
        </w:tabs>
        <w:ind w:left="1247" w:right="1264" w:firstLine="476"/>
        <w:rPr>
          <w:lang w:val="es-UY"/>
        </w:rPr>
      </w:pPr>
      <w:r>
        <w:rPr>
          <w:lang w:val="es-UY"/>
        </w:rPr>
        <w:t>El último censo del Líbano se llevó a cabo en 1932; por consiguiente, las fuentes actualmente disponibles difieren acerca de las cifras estimadas de la pobl</w:t>
      </w:r>
      <w:r>
        <w:rPr>
          <w:lang w:val="es-UY"/>
        </w:rPr>
        <w:t>a</w:t>
      </w:r>
      <w:r>
        <w:rPr>
          <w:lang w:val="es-UY"/>
        </w:rPr>
        <w:t>ción. Por un lado, en la encuesta de población y vivienda (1996) se estima a la p</w:t>
      </w:r>
      <w:r>
        <w:rPr>
          <w:lang w:val="es-UY"/>
        </w:rPr>
        <w:t>o</w:t>
      </w:r>
      <w:r>
        <w:rPr>
          <w:lang w:val="es-UY"/>
        </w:rPr>
        <w:t>blación libanesa en tres millones ciento once mil ochocientos veintiocho (3.111.828) personas, distribuidas entre las distintas gobernaciones en la forma siguiente: 13,1% en Beirut, 36,08% en el Monte Líbano, 12,9% en la Beqaa, 21,6% en el Norte, 9,1% en el Sur y 6,6% en N</w:t>
      </w:r>
      <w:r>
        <w:rPr>
          <w:lang w:val="es-UY"/>
        </w:rPr>
        <w:t>a</w:t>
      </w:r>
      <w:r>
        <w:rPr>
          <w:lang w:val="es-UY"/>
        </w:rPr>
        <w:t>batiyah.</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127"/>
          <w:tab w:val="left" w:pos="2552"/>
          <w:tab w:val="left" w:pos="2977"/>
          <w:tab w:val="left" w:pos="3402"/>
        </w:tabs>
        <w:ind w:left="1247" w:right="1264" w:firstLine="476"/>
        <w:rPr>
          <w:lang w:val="es-UY"/>
        </w:rPr>
      </w:pPr>
      <w:r>
        <w:rPr>
          <w:lang w:val="es-UY"/>
        </w:rPr>
        <w:t>Por otra parte, el estudio de las condiciones de vida de las familias libanesas estima a la población residente en cuatro millones quinientas mil veinticinco (4.500.025) personas, distribuidas entre las gobernaciones en la forma siguiente: 10% en Beirut, 37,6% en el Monte Líbano, 13,5% en la Beqaa, 20,2% en el Norte, 11,8% en el Sur, y 6,9% en Nabatiyah.</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127"/>
          <w:tab w:val="left" w:pos="2552"/>
          <w:tab w:val="left" w:pos="2977"/>
          <w:tab w:val="left" w:pos="3402"/>
        </w:tabs>
        <w:ind w:left="1247" w:right="1264" w:firstLine="476"/>
        <w:rPr>
          <w:lang w:val="es-UY"/>
        </w:rPr>
      </w:pPr>
      <w:r>
        <w:rPr>
          <w:lang w:val="es-UY"/>
        </w:rPr>
        <w:t>En cuanto a la relación entre hombres y mujeres, hay 100,9 hombres por cada 100 mujeres. Esa diferencia varía según las gobernaciones: disminuye a 95,2 ho</w:t>
      </w:r>
      <w:r>
        <w:rPr>
          <w:lang w:val="es-UY"/>
        </w:rPr>
        <w:t>m</w:t>
      </w:r>
      <w:r>
        <w:rPr>
          <w:lang w:val="es-UY"/>
        </w:rPr>
        <w:t>bres por cada 100 mujeres en Beirut, y aumenta a 105,7 hombres por cada 100 muj</w:t>
      </w:r>
      <w:r>
        <w:rPr>
          <w:lang w:val="es-UY"/>
        </w:rPr>
        <w:t>e</w:t>
      </w:r>
      <w:r>
        <w:rPr>
          <w:lang w:val="es-UY"/>
        </w:rPr>
        <w:t>res en la Beqaa.</w:t>
      </w:r>
    </w:p>
    <w:p w:rsidR="00000000" w:rsidRDefault="00000000">
      <w:pPr>
        <w:pStyle w:val="SingleTxt"/>
        <w:spacing w:after="0" w:line="120" w:lineRule="exact"/>
        <w:rPr>
          <w:sz w:val="10"/>
        </w:rPr>
      </w:pPr>
    </w:p>
    <w:p w:rsidR="00000000" w:rsidRDefault="00000000">
      <w:pPr>
        <w:pStyle w:val="H1"/>
        <w:tabs>
          <w:tab w:val="right" w:pos="1077"/>
          <w:tab w:val="left" w:pos="1264"/>
        </w:tabs>
        <w:spacing w:after="120"/>
        <w:rPr>
          <w:lang w:val="es-UY"/>
        </w:rPr>
      </w:pPr>
      <w:r>
        <w:rPr>
          <w:lang w:val="es-UY"/>
        </w:rPr>
        <w:tab/>
        <w:t>A.</w:t>
      </w:r>
      <w:r>
        <w:rPr>
          <w:lang w:val="es-UY"/>
        </w:rPr>
        <w:tab/>
        <w:t>Esperanza de vida al nacer</w:t>
      </w:r>
    </w:p>
    <w:p w:rsidR="00000000" w:rsidRDefault="00000000">
      <w:pPr>
        <w:pStyle w:val="SingleTxt"/>
        <w:spacing w:after="0" w:line="120" w:lineRule="exact"/>
        <w:rPr>
          <w:sz w:val="10"/>
        </w:rPr>
      </w:pP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127"/>
          <w:tab w:val="left" w:pos="2552"/>
          <w:tab w:val="left" w:pos="2977"/>
          <w:tab w:val="left" w:pos="3402"/>
        </w:tabs>
        <w:ind w:left="1247" w:right="1264" w:firstLine="476"/>
        <w:rPr>
          <w:lang w:val="es-UY"/>
        </w:rPr>
      </w:pPr>
      <w:r>
        <w:rPr>
          <w:lang w:val="es-UY"/>
        </w:rPr>
        <w:t>El Líbano tiene un elevado porcentaje de jóvenes, considerando que el po</w:t>
      </w:r>
      <w:r>
        <w:rPr>
          <w:lang w:val="es-UY"/>
        </w:rPr>
        <w:t>r</w:t>
      </w:r>
      <w:r>
        <w:rPr>
          <w:lang w:val="es-UY"/>
        </w:rPr>
        <w:t>centaje de niños menores de quince años es de 28,19% para las niñas y 30,49% para los niños; el porcentaje más elevado lo representan las niñas del grupo de edades de 10 a 14 años, que es del 10,19%. Esos porcentajes difieren según se trate de zonas rurales urbanas, pues el porcentaje femenino es más elevado en éstas (el porcentaje de niñas menores de 14 años es del 26,85% en las zonas urbanas y del 33,82% en las zonas rurales).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127"/>
          <w:tab w:val="left" w:pos="2552"/>
          <w:tab w:val="left" w:pos="2977"/>
          <w:tab w:val="left" w:pos="3402"/>
        </w:tabs>
        <w:ind w:left="1247" w:right="1264" w:firstLine="476"/>
        <w:rPr>
          <w:lang w:val="es-UY"/>
        </w:rPr>
      </w:pPr>
      <w:r>
        <w:rPr>
          <w:lang w:val="es-UY"/>
        </w:rPr>
        <w:t>Asimismo se está incrementando la proporción de las personas de edad; el po</w:t>
      </w:r>
      <w:r>
        <w:rPr>
          <w:lang w:val="es-UY"/>
        </w:rPr>
        <w:t>r</w:t>
      </w:r>
      <w:r>
        <w:rPr>
          <w:lang w:val="es-UY"/>
        </w:rPr>
        <w:t>centaje de mujeres mayores de 65 años ha llegado al 7% y el porcentaje de mujeres en el grupo de edades de 45 a 64 años ha subido al 15,7%. La esperanza de vida al nacer es de 72 años para las mujeres y de 69 años para los hombres.</w:t>
      </w:r>
    </w:p>
    <w:p w:rsidR="00000000" w:rsidRDefault="00000000">
      <w:pPr>
        <w:pStyle w:val="SingleTxt"/>
        <w:spacing w:after="0" w:line="120" w:lineRule="exact"/>
        <w:rPr>
          <w:sz w:val="10"/>
        </w:rPr>
      </w:pPr>
    </w:p>
    <w:p w:rsidR="00000000" w:rsidRDefault="00000000">
      <w:pPr>
        <w:pStyle w:val="H1"/>
        <w:tabs>
          <w:tab w:val="right" w:pos="1077"/>
          <w:tab w:val="left" w:pos="1264"/>
        </w:tabs>
        <w:spacing w:after="120"/>
        <w:rPr>
          <w:lang w:val="es-UY"/>
        </w:rPr>
      </w:pPr>
      <w:r>
        <w:rPr>
          <w:lang w:val="es-UY"/>
        </w:rPr>
        <w:tab/>
        <w:t>B.</w:t>
      </w:r>
      <w:r>
        <w:rPr>
          <w:lang w:val="es-UY"/>
        </w:rPr>
        <w:tab/>
        <w:t>Tasa de mortalidad infantil</w:t>
      </w:r>
    </w:p>
    <w:p w:rsidR="00000000" w:rsidRDefault="00000000">
      <w:pPr>
        <w:pStyle w:val="SingleTxt"/>
        <w:spacing w:after="0" w:line="120" w:lineRule="exact"/>
        <w:rPr>
          <w:sz w:val="10"/>
        </w:rPr>
      </w:pP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127"/>
          <w:tab w:val="left" w:pos="2552"/>
          <w:tab w:val="left" w:pos="2977"/>
          <w:tab w:val="left" w:pos="3402"/>
        </w:tabs>
        <w:ind w:left="1247" w:right="1264" w:firstLine="476"/>
        <w:rPr>
          <w:lang w:val="es-UY"/>
        </w:rPr>
      </w:pPr>
      <w:r>
        <w:rPr>
          <w:lang w:val="es-UY"/>
        </w:rPr>
        <w:t>La tasa media de mortalidad de niños menores de un año de edad es de 27 por 1.000 (27,6 por 1.000 para las niñas y 28,2 por 1.000 para los niños) y la tasa media total de mortalidad de niños menores de cinco años de edad es de 32 por 1.000 (33 por 1.000 para los niños y 32 por 1.000 para las niñas). La diferencia en la tasa de mortalidad entre varones y mujeres deriva de factores relacionados con la nat</w:t>
      </w:r>
      <w:r>
        <w:rPr>
          <w:lang w:val="es-UY"/>
        </w:rPr>
        <w:t>u</w:t>
      </w:r>
      <w:r>
        <w:rPr>
          <w:lang w:val="es-UY"/>
        </w:rPr>
        <w:t>raleza física de las niñas y los varones en general. Las estadísticas indican que la mortinatalidad suele estar causada por enfermedades derivadas del embarazo o el parto y de e</w:t>
      </w:r>
      <w:r>
        <w:rPr>
          <w:lang w:val="es-UY"/>
        </w:rPr>
        <w:t>n</w:t>
      </w:r>
      <w:r>
        <w:rPr>
          <w:lang w:val="es-UY"/>
        </w:rPr>
        <w:t xml:space="preserve">fermedades de la sangre. </w:t>
      </w:r>
    </w:p>
    <w:p w:rsidR="00000000" w:rsidRDefault="00000000">
      <w:pPr>
        <w:pStyle w:val="SingleTxt"/>
        <w:spacing w:after="0" w:line="120" w:lineRule="exact"/>
        <w:rPr>
          <w:sz w:val="10"/>
        </w:rPr>
      </w:pPr>
    </w:p>
    <w:p w:rsidR="00000000" w:rsidRDefault="00000000">
      <w:pPr>
        <w:pStyle w:val="H1"/>
        <w:tabs>
          <w:tab w:val="right" w:pos="1077"/>
          <w:tab w:val="left" w:pos="1264"/>
        </w:tabs>
        <w:spacing w:after="120"/>
        <w:rPr>
          <w:lang w:val="es-UY"/>
        </w:rPr>
      </w:pPr>
      <w:r>
        <w:rPr>
          <w:lang w:val="es-UY"/>
        </w:rPr>
        <w:tab/>
        <w:t>C.</w:t>
      </w:r>
      <w:r>
        <w:rPr>
          <w:lang w:val="es-UY"/>
        </w:rPr>
        <w:tab/>
        <w:t>Tasa de mortalidad materna</w:t>
      </w:r>
    </w:p>
    <w:p w:rsidR="00000000" w:rsidRDefault="00000000">
      <w:pPr>
        <w:pStyle w:val="SingleTxt"/>
        <w:spacing w:after="0" w:line="120" w:lineRule="exact"/>
        <w:rPr>
          <w:sz w:val="10"/>
        </w:rPr>
      </w:pP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127"/>
          <w:tab w:val="left" w:pos="2552"/>
          <w:tab w:val="left" w:pos="2977"/>
          <w:tab w:val="left" w:pos="3402"/>
        </w:tabs>
        <w:ind w:left="1247" w:right="1264" w:firstLine="476"/>
        <w:rPr>
          <w:lang w:val="es-UY"/>
        </w:rPr>
      </w:pPr>
      <w:r>
        <w:rPr>
          <w:lang w:val="es-UY"/>
        </w:rPr>
        <w:t xml:space="preserve">La tasa de mortalidad materna en el Líbano se estima en 104 muertes por 100.000 nacidos vivos, según el estudio nacional de la salud maternoinfantil. Sin embargo, esa estimación es elevada y refleja la realidad indirectamente respecto de un período aproximadamente 12 años anterior a la fecha del estudio. </w:t>
      </w:r>
    </w:p>
    <w:p w:rsidR="00000000" w:rsidRDefault="00000000">
      <w:pPr>
        <w:pStyle w:val="SingleTxt"/>
        <w:spacing w:after="0" w:line="120" w:lineRule="exact"/>
        <w:rPr>
          <w:sz w:val="10"/>
        </w:rPr>
      </w:pPr>
    </w:p>
    <w:p w:rsidR="00000000" w:rsidRDefault="00000000">
      <w:pPr>
        <w:pStyle w:val="H1"/>
        <w:tabs>
          <w:tab w:val="right" w:pos="1077"/>
          <w:tab w:val="left" w:pos="1264"/>
        </w:tabs>
        <w:spacing w:after="120"/>
        <w:rPr>
          <w:lang w:val="es-UY"/>
        </w:rPr>
      </w:pPr>
      <w:r>
        <w:rPr>
          <w:lang w:val="es-UY"/>
        </w:rPr>
        <w:tab/>
        <w:t>D.</w:t>
      </w:r>
      <w:r>
        <w:rPr>
          <w:lang w:val="es-UY"/>
        </w:rPr>
        <w:tab/>
        <w:t>Tasa de fecundidad</w:t>
      </w:r>
    </w:p>
    <w:p w:rsidR="00000000" w:rsidRDefault="00000000">
      <w:pPr>
        <w:pStyle w:val="SingleTxt"/>
        <w:spacing w:after="0" w:line="120" w:lineRule="exact"/>
        <w:rPr>
          <w:sz w:val="10"/>
        </w:rPr>
      </w:pP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127"/>
          <w:tab w:val="left" w:pos="2552"/>
          <w:tab w:val="left" w:pos="2977"/>
          <w:tab w:val="left" w:pos="3402"/>
        </w:tabs>
        <w:ind w:left="1247" w:right="1264" w:firstLine="476"/>
        <w:rPr>
          <w:lang w:val="es-UY"/>
        </w:rPr>
      </w:pPr>
      <w:r>
        <w:rPr>
          <w:lang w:val="es-UY"/>
        </w:rPr>
        <w:t>La tasa global de fecundidad en el Líbano ha llegado a 2,2. Las mujeres que han dado a luz 3 o 4 hijos son el grupo mayoritario, mientras que el 7% de las muj</w:t>
      </w:r>
      <w:r>
        <w:rPr>
          <w:lang w:val="es-UY"/>
        </w:rPr>
        <w:t>e</w:t>
      </w:r>
      <w:r>
        <w:rPr>
          <w:lang w:val="es-UY"/>
        </w:rPr>
        <w:t>res no han tenido hijos y el 4% han dado a luz 9 hijos o más.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127"/>
          <w:tab w:val="left" w:pos="2552"/>
          <w:tab w:val="left" w:pos="2977"/>
          <w:tab w:val="left" w:pos="3402"/>
        </w:tabs>
        <w:ind w:left="1247" w:right="1264" w:firstLine="476"/>
        <w:rPr>
          <w:lang w:val="es-UY"/>
        </w:rPr>
      </w:pPr>
      <w:r>
        <w:rPr>
          <w:lang w:val="es-UY"/>
        </w:rPr>
        <w:t>Las tasas de fecundidad difieren según se trate de zonas urbanas o rurales. E</w:t>
      </w:r>
      <w:r>
        <w:rPr>
          <w:lang w:val="es-UY"/>
        </w:rPr>
        <w:t>s</w:t>
      </w:r>
      <w:r>
        <w:rPr>
          <w:lang w:val="es-UY"/>
        </w:rPr>
        <w:t xml:space="preserve">tán disminuyendo en las ciudades (2) en comparación con las zonas rurales (2.8). </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127"/>
          <w:tab w:val="left" w:pos="2552"/>
          <w:tab w:val="left" w:pos="2977"/>
          <w:tab w:val="left" w:pos="3402"/>
        </w:tabs>
        <w:ind w:left="1247" w:right="1264" w:firstLine="476"/>
        <w:rPr>
          <w:lang w:val="es-UY"/>
        </w:rPr>
      </w:pPr>
      <w:r>
        <w:rPr>
          <w:lang w:val="es-UY"/>
        </w:rPr>
        <w:t>Las tasas de fecundidad también difieren según los grupos de edades: 127,5 por cada 100 mujeres en el grupo de edades de 25 a 29 años, y 113,1 por cada 100 muj</w:t>
      </w:r>
      <w:r>
        <w:rPr>
          <w:lang w:val="es-UY"/>
        </w:rPr>
        <w:t>e</w:t>
      </w:r>
      <w:r>
        <w:rPr>
          <w:lang w:val="es-UY"/>
        </w:rPr>
        <w:t xml:space="preserve">res en el grupo de edades de 30 a 40 años. </w:t>
      </w:r>
    </w:p>
    <w:p w:rsidR="00000000" w:rsidRDefault="00000000">
      <w:pPr>
        <w:pStyle w:val="SingleTxt"/>
        <w:spacing w:after="0" w:line="120" w:lineRule="exact"/>
        <w:rPr>
          <w:sz w:val="10"/>
        </w:rPr>
      </w:pPr>
    </w:p>
    <w:p w:rsidR="00000000" w:rsidRDefault="00000000">
      <w:pPr>
        <w:pStyle w:val="H1"/>
        <w:tabs>
          <w:tab w:val="right" w:pos="1077"/>
          <w:tab w:val="left" w:pos="1264"/>
        </w:tabs>
        <w:spacing w:after="120"/>
        <w:rPr>
          <w:lang w:val="es-UY"/>
        </w:rPr>
      </w:pPr>
      <w:r>
        <w:rPr>
          <w:lang w:val="es-UY"/>
        </w:rPr>
        <w:tab/>
        <w:t>E.</w:t>
      </w:r>
      <w:r>
        <w:rPr>
          <w:lang w:val="es-UY"/>
        </w:rPr>
        <w:tab/>
        <w:t>Familias encabezadas por mujeres</w:t>
      </w:r>
    </w:p>
    <w:p w:rsidR="00000000" w:rsidRDefault="00000000">
      <w:pPr>
        <w:pStyle w:val="SingleTxt"/>
        <w:spacing w:after="0" w:line="120" w:lineRule="exact"/>
        <w:rPr>
          <w:sz w:val="10"/>
        </w:rPr>
      </w:pP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127"/>
          <w:tab w:val="left" w:pos="2552"/>
          <w:tab w:val="left" w:pos="2977"/>
          <w:tab w:val="left" w:pos="3402"/>
        </w:tabs>
        <w:ind w:left="1247" w:right="1264" w:firstLine="476"/>
        <w:rPr>
          <w:lang w:val="es-UY"/>
        </w:rPr>
      </w:pPr>
      <w:r>
        <w:rPr>
          <w:lang w:val="es-UY"/>
        </w:rPr>
        <w:t>Las familias encabezadas por mujeres constituyen el 12,5% del total de las f</w:t>
      </w:r>
      <w:r>
        <w:rPr>
          <w:lang w:val="es-UY"/>
        </w:rPr>
        <w:t>a</w:t>
      </w:r>
      <w:r>
        <w:rPr>
          <w:lang w:val="es-UY"/>
        </w:rPr>
        <w:t>milias que residen en el Líbano, frente al 87,5% de familias encabezadas por ho</w:t>
      </w:r>
      <w:r>
        <w:rPr>
          <w:lang w:val="es-UY"/>
        </w:rPr>
        <w:t>m</w:t>
      </w:r>
      <w:r>
        <w:rPr>
          <w:lang w:val="es-UY"/>
        </w:rPr>
        <w:t>bres. El porcentaje de familias encabezadas por mujeres es mayor en las ciudades (cerca del 20%) que en las zonas rur</w:t>
      </w:r>
      <w:r>
        <w:rPr>
          <w:lang w:val="es-UY"/>
        </w:rPr>
        <w:t>a</w:t>
      </w:r>
      <w:r>
        <w:rPr>
          <w:lang w:val="es-UY"/>
        </w:rPr>
        <w:t>les (11%).</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127"/>
          <w:tab w:val="left" w:pos="2552"/>
          <w:tab w:val="left" w:pos="2977"/>
          <w:tab w:val="left" w:pos="3402"/>
        </w:tabs>
        <w:ind w:left="1247" w:right="1264" w:firstLine="476"/>
        <w:rPr>
          <w:lang w:val="es-UY"/>
        </w:rPr>
      </w:pPr>
      <w:r>
        <w:rPr>
          <w:lang w:val="es-UY"/>
        </w:rPr>
        <w:t>La mayoría de esas familias son pequeñas (un 29,06% de familias de un solo miembro). Son relativamente más pequeñas que el tamaño medio de las familias, que es de 4,8 miembros.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127"/>
          <w:tab w:val="left" w:pos="2552"/>
          <w:tab w:val="left" w:pos="2977"/>
          <w:tab w:val="left" w:pos="3402"/>
        </w:tabs>
        <w:ind w:left="1247" w:right="1264" w:firstLine="476"/>
        <w:rPr>
          <w:lang w:val="es-UY"/>
        </w:rPr>
      </w:pPr>
      <w:r>
        <w:rPr>
          <w:lang w:val="es-UY"/>
        </w:rPr>
        <w:t>Según la información de que se dispone, las familias encabezadas por una m</w:t>
      </w:r>
      <w:r>
        <w:rPr>
          <w:lang w:val="es-UY"/>
        </w:rPr>
        <w:t>u</w:t>
      </w:r>
      <w:r>
        <w:rPr>
          <w:lang w:val="es-UY"/>
        </w:rPr>
        <w:t>jer tienen bajos ingresos. Por ejemplo, las familias cuyos ingresos mensuales son i</w:t>
      </w:r>
      <w:r>
        <w:rPr>
          <w:lang w:val="es-UY"/>
        </w:rPr>
        <w:t>n</w:t>
      </w:r>
      <w:r>
        <w:rPr>
          <w:lang w:val="es-UY"/>
        </w:rPr>
        <w:t>feriores a 800.000 libras libanesas constituyen el 40% del total de familias a nivel nacional, pero la proporción se eleva al 59% en el caso de las familias encabezadas por mujeres.</w:t>
      </w:r>
    </w:p>
    <w:p w:rsidR="00000000" w:rsidRDefault="00000000">
      <w:pPr>
        <w:pStyle w:val="SingleTxt"/>
        <w:spacing w:after="0" w:line="120" w:lineRule="exact"/>
        <w:rPr>
          <w:sz w:val="10"/>
        </w:rPr>
      </w:pPr>
    </w:p>
    <w:p w:rsidR="00000000" w:rsidRDefault="00000000">
      <w:pPr>
        <w:pStyle w:val="H1"/>
        <w:tabs>
          <w:tab w:val="right" w:pos="1077"/>
          <w:tab w:val="left" w:pos="1264"/>
        </w:tabs>
        <w:spacing w:after="120"/>
        <w:rPr>
          <w:lang w:val="es-UY"/>
        </w:rPr>
      </w:pPr>
      <w:r>
        <w:rPr>
          <w:lang w:val="es-UY"/>
        </w:rPr>
        <w:tab/>
        <w:t>F.</w:t>
      </w:r>
      <w:r>
        <w:rPr>
          <w:lang w:val="es-UY"/>
        </w:rPr>
        <w:tab/>
        <w:t>Distribución geográfica y crecimiento de la población</w:t>
      </w:r>
    </w:p>
    <w:p w:rsidR="00000000" w:rsidRDefault="00000000">
      <w:pPr>
        <w:pStyle w:val="SingleTxt"/>
        <w:spacing w:after="0" w:line="120" w:lineRule="exact"/>
        <w:rPr>
          <w:sz w:val="10"/>
          <w:lang w:val="es-UY"/>
        </w:rPr>
      </w:pP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127"/>
          <w:tab w:val="left" w:pos="2552"/>
          <w:tab w:val="left" w:pos="2977"/>
          <w:tab w:val="left" w:pos="3402"/>
        </w:tabs>
        <w:ind w:left="1247" w:right="1264" w:firstLine="476"/>
        <w:rPr>
          <w:lang w:val="es-UY"/>
        </w:rPr>
      </w:pPr>
      <w:r>
        <w:rPr>
          <w:lang w:val="es-UY"/>
        </w:rPr>
        <w:t>La tasa de crecimiento de la población del Líbano ha descendido hasta aprox</w:t>
      </w:r>
      <w:r>
        <w:rPr>
          <w:lang w:val="es-UY"/>
        </w:rPr>
        <w:t>i</w:t>
      </w:r>
      <w:r>
        <w:rPr>
          <w:lang w:val="es-UY"/>
        </w:rPr>
        <w:t>madamente el 1,4% durante los diez últimos años. Entre los factores que han dete</w:t>
      </w:r>
      <w:r>
        <w:rPr>
          <w:lang w:val="es-UY"/>
        </w:rPr>
        <w:t>r</w:t>
      </w:r>
      <w:r>
        <w:rPr>
          <w:lang w:val="es-UY"/>
        </w:rPr>
        <w:t>minado esa disminución figuran la guerra civil libanesa, la inmigración, los factores económicos y el incremento del nivel educacional y de conciencia de la población. Además, la tasa media de crecimiento de la población femenina, que era del 2,4% en el período 1970-1986, ha disminuido a partir de 1987 y se sitúa en el 0,6%.</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127"/>
          <w:tab w:val="left" w:pos="2552"/>
          <w:tab w:val="left" w:pos="2977"/>
          <w:tab w:val="left" w:pos="3402"/>
        </w:tabs>
        <w:ind w:left="1247" w:right="1264" w:firstLine="476"/>
        <w:rPr>
          <w:lang w:val="es-UY"/>
        </w:rPr>
      </w:pPr>
      <w:r>
        <w:rPr>
          <w:lang w:val="es-UY"/>
        </w:rPr>
        <w:t xml:space="preserve">La población urbana constituye el 80% de la población total del Líbano. La densidad de la población se estima en más de 300 personas por kilómetro cuadrado. </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127"/>
          <w:tab w:val="left" w:pos="2552"/>
          <w:tab w:val="left" w:pos="2977"/>
          <w:tab w:val="left" w:pos="3402"/>
        </w:tabs>
        <w:ind w:left="1247" w:right="1264" w:firstLine="476"/>
        <w:rPr>
          <w:lang w:val="es-UY"/>
        </w:rPr>
      </w:pPr>
      <w:r>
        <w:rPr>
          <w:lang w:val="es-UY"/>
        </w:rPr>
        <w:t>Las mujeres constituyen aproximadamente la mitad de la población libanesa (49,8%), y el porcentaje de mujeres que no han cambiado su vivienda desde su n</w:t>
      </w:r>
      <w:r>
        <w:rPr>
          <w:lang w:val="es-UY"/>
        </w:rPr>
        <w:t>a</w:t>
      </w:r>
      <w:r>
        <w:rPr>
          <w:lang w:val="es-UY"/>
        </w:rPr>
        <w:t>cimiento es del 64,8%, frente al 71,2% para los hombres.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127"/>
          <w:tab w:val="left" w:pos="2552"/>
          <w:tab w:val="left" w:pos="2977"/>
          <w:tab w:val="left" w:pos="3402"/>
        </w:tabs>
        <w:ind w:left="1247" w:right="1264" w:firstLine="476"/>
        <w:rPr>
          <w:lang w:val="es-UY"/>
        </w:rPr>
      </w:pPr>
      <w:r>
        <w:rPr>
          <w:lang w:val="es-UY"/>
        </w:rPr>
        <w:t>La tasa media de emigración del Líbano es de 0,79%. La emigración femenina llega al 0,24%, frente al 1,34% para los hombres (sobre la población total). El po</w:t>
      </w:r>
      <w:r>
        <w:rPr>
          <w:lang w:val="es-UY"/>
        </w:rPr>
        <w:t>r</w:t>
      </w:r>
      <w:r>
        <w:rPr>
          <w:lang w:val="es-UY"/>
        </w:rPr>
        <w:t xml:space="preserve">centaje más elevado de emigrantes femeninas pertenece al grupo de edades de 15 a 24 años (0.43%) y representa un 15,3% del total de emigrantes, frente al 84,6% para los hombres. </w:t>
      </w:r>
    </w:p>
    <w:p w:rsidR="00000000" w:rsidRDefault="00000000">
      <w:pPr>
        <w:pStyle w:val="SingleTxt"/>
        <w:spacing w:after="0" w:line="120" w:lineRule="exact"/>
        <w:rPr>
          <w:sz w:val="10"/>
        </w:rPr>
      </w:pPr>
    </w:p>
    <w:p w:rsidR="00000000" w:rsidRDefault="00000000">
      <w:pPr>
        <w:pStyle w:val="H1"/>
        <w:tabs>
          <w:tab w:val="right" w:pos="1077"/>
          <w:tab w:val="left" w:pos="1264"/>
        </w:tabs>
        <w:spacing w:after="120"/>
        <w:rPr>
          <w:lang w:val="es-UY"/>
        </w:rPr>
      </w:pPr>
      <w:r>
        <w:rPr>
          <w:lang w:val="es-UY"/>
        </w:rPr>
        <w:tab/>
        <w:t>G.</w:t>
      </w:r>
      <w:r>
        <w:rPr>
          <w:lang w:val="es-UY"/>
        </w:rPr>
        <w:tab/>
        <w:t>Indicadores sociales, económicos y culturales</w:t>
      </w:r>
    </w:p>
    <w:p w:rsidR="00000000" w:rsidRDefault="00000000">
      <w:pPr>
        <w:pStyle w:val="SingleTxt"/>
        <w:spacing w:after="0" w:line="120" w:lineRule="exact"/>
        <w:rPr>
          <w:sz w:val="10"/>
          <w:lang w:val="es-UY"/>
        </w:rPr>
      </w:pP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127"/>
          <w:tab w:val="left" w:pos="2552"/>
          <w:tab w:val="left" w:pos="2977"/>
          <w:tab w:val="left" w:pos="3402"/>
        </w:tabs>
        <w:ind w:left="1247" w:right="1264" w:firstLine="476"/>
        <w:rPr>
          <w:lang w:val="es-UY"/>
        </w:rPr>
      </w:pPr>
      <w:r>
        <w:rPr>
          <w:lang w:val="es-UY"/>
        </w:rPr>
        <w:t>El Líbano es una república democrática parlamentaria. Su población participa activamente en la vida política y goza de plena libertad en los niveles intelectual, social, político, cultural, económico y de información.</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127"/>
          <w:tab w:val="left" w:pos="2552"/>
          <w:tab w:val="left" w:pos="2977"/>
          <w:tab w:val="left" w:pos="3402"/>
        </w:tabs>
        <w:ind w:left="1247" w:right="1264" w:firstLine="476"/>
        <w:rPr>
          <w:lang w:val="es-UY"/>
        </w:rPr>
      </w:pPr>
      <w:r>
        <w:rPr>
          <w:lang w:val="es-UY"/>
        </w:rPr>
        <w:t>En el Líbano coexisten 18 grupos confesionales y sectas, que constituyen la principal autoridad para la mayoría de la población libanesa en lo tocante a las cue</w:t>
      </w:r>
      <w:r>
        <w:rPr>
          <w:lang w:val="es-UY"/>
        </w:rPr>
        <w:t>s</w:t>
      </w:r>
      <w:r>
        <w:rPr>
          <w:lang w:val="es-UY"/>
        </w:rPr>
        <w:t>tiones relativas al el estatuto personal. El confesionalismo afecta a las orientaciones políticas, sociales y culturales de sus seguidores. Este aspecto tuvo importancia fu</w:t>
      </w:r>
      <w:r>
        <w:rPr>
          <w:lang w:val="es-UY"/>
        </w:rPr>
        <w:t>n</w:t>
      </w:r>
      <w:r>
        <w:rPr>
          <w:lang w:val="es-UY"/>
        </w:rPr>
        <w:t>damental en el fomento del fanatismo entre los libaneses. Asimismo generó fr</w:t>
      </w:r>
      <w:r>
        <w:rPr>
          <w:lang w:val="es-UY"/>
        </w:rPr>
        <w:t>e</w:t>
      </w:r>
      <w:r>
        <w:rPr>
          <w:lang w:val="es-UY"/>
        </w:rPr>
        <w:t>cuentes y sangrientos enfrentamientos internos, el más reciente de los cuales fue la gu</w:t>
      </w:r>
      <w:r>
        <w:rPr>
          <w:lang w:val="es-UY"/>
        </w:rPr>
        <w:t>e</w:t>
      </w:r>
      <w:r>
        <w:rPr>
          <w:lang w:val="es-UY"/>
        </w:rPr>
        <w:t>rra civil libanesa que duró 15 años (1975-1990).</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127"/>
          <w:tab w:val="left" w:pos="2552"/>
          <w:tab w:val="left" w:pos="2977"/>
          <w:tab w:val="left" w:pos="3402"/>
        </w:tabs>
        <w:ind w:left="1247" w:right="1264" w:firstLine="476"/>
        <w:rPr>
          <w:lang w:val="es-UY"/>
        </w:rPr>
      </w:pPr>
      <w:r>
        <w:rPr>
          <w:lang w:val="es-UY"/>
        </w:rPr>
        <w:t>Los libaneses expresan sus ideas y opiniones libremente por conducto de los medios de comunicación, y los diarios, semanarios y mensuarios.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127"/>
          <w:tab w:val="left" w:pos="2552"/>
          <w:tab w:val="left" w:pos="2977"/>
          <w:tab w:val="left" w:pos="3402"/>
        </w:tabs>
        <w:ind w:left="1247" w:right="1264" w:firstLine="476"/>
        <w:rPr>
          <w:lang w:val="es-UY"/>
        </w:rPr>
      </w:pPr>
      <w:r>
        <w:rPr>
          <w:lang w:val="es-UY"/>
        </w:rPr>
        <w:t>La economía es libre y se basa en la agricultura, las industrias ligeras, las i</w:t>
      </w:r>
      <w:r>
        <w:rPr>
          <w:lang w:val="es-UY"/>
        </w:rPr>
        <w:t>m</w:t>
      </w:r>
      <w:r>
        <w:rPr>
          <w:lang w:val="es-UY"/>
        </w:rPr>
        <w:t>portaciones, las exportaciones, el turismo y la banca. Lamentablemente, ha debido hacer frente a dificultades a causa de los dolorosos incidentes que hicieron estragos en todo el Líbano. El gobierno, en colaboración con el sector privado, ha realizado un enorme esfuerzo por promover la economía y volver a encarrilarla, particula</w:t>
      </w:r>
      <w:r>
        <w:rPr>
          <w:lang w:val="es-UY"/>
        </w:rPr>
        <w:t>r</w:t>
      </w:r>
      <w:r>
        <w:rPr>
          <w:lang w:val="es-UY"/>
        </w:rPr>
        <w:t>mente en lo tocante al fortalecimiento del valor de la moneda libanesa. Los result</w:t>
      </w:r>
      <w:r>
        <w:rPr>
          <w:lang w:val="es-UY"/>
        </w:rPr>
        <w:t>a</w:t>
      </w:r>
      <w:r>
        <w:rPr>
          <w:lang w:val="es-UY"/>
        </w:rPr>
        <w:t>dos fueron positivos, pero el sector privado tuvo dificultades para impulsar a la ec</w:t>
      </w:r>
      <w:r>
        <w:rPr>
          <w:lang w:val="es-UY"/>
        </w:rPr>
        <w:t>o</w:t>
      </w:r>
      <w:r>
        <w:rPr>
          <w:lang w:val="es-UY"/>
        </w:rPr>
        <w:t>nomía hacia adelante, especialmente en las industrias productivas, que no han rec</w:t>
      </w:r>
      <w:r>
        <w:rPr>
          <w:lang w:val="es-UY"/>
        </w:rPr>
        <w:t>i</w:t>
      </w:r>
      <w:r>
        <w:rPr>
          <w:lang w:val="es-UY"/>
        </w:rPr>
        <w:t>bido atención del gobierno.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127"/>
          <w:tab w:val="left" w:pos="2552"/>
          <w:tab w:val="left" w:pos="2977"/>
          <w:tab w:val="left" w:pos="3402"/>
        </w:tabs>
        <w:ind w:left="1247" w:right="1264" w:firstLine="476"/>
        <w:rPr>
          <w:lang w:val="es-UY"/>
        </w:rPr>
      </w:pPr>
      <w:r>
        <w:rPr>
          <w:lang w:val="es-UY"/>
        </w:rPr>
        <w:t>La población económicamente activa se estima en 1.362.231 personas sobre el total de residentes del Líbano (1997). El porcentaje de trabajadores se estima en aproximadamente 89% (1997) de esa cantidad total. En lo tocante a la tasa de part</w:t>
      </w:r>
      <w:r>
        <w:rPr>
          <w:lang w:val="es-UY"/>
        </w:rPr>
        <w:t>i</w:t>
      </w:r>
      <w:r>
        <w:rPr>
          <w:lang w:val="es-UY"/>
        </w:rPr>
        <w:t>cipación económica femenina, se evalúa en aproximadamente el 14,7%, frente al 53,1% para los hombres.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127"/>
          <w:tab w:val="left" w:pos="2552"/>
          <w:tab w:val="left" w:pos="2977"/>
          <w:tab w:val="left" w:pos="3402"/>
        </w:tabs>
        <w:ind w:left="1247" w:right="1264" w:firstLine="476"/>
        <w:rPr>
          <w:lang w:val="es-UY"/>
        </w:rPr>
      </w:pPr>
      <w:r>
        <w:rPr>
          <w:lang w:val="es-UY"/>
        </w:rPr>
        <w:t>El porcentaje de mujeres asalariadas llega al 86% frente al 61% para los ho</w:t>
      </w:r>
      <w:r>
        <w:rPr>
          <w:lang w:val="es-UY"/>
        </w:rPr>
        <w:t>m</w:t>
      </w:r>
      <w:r>
        <w:rPr>
          <w:lang w:val="es-UY"/>
        </w:rPr>
        <w:t>bres, y el 11% de las mujeres son trabajadoras independientes, frente al 31% de los hombres.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127"/>
          <w:tab w:val="left" w:pos="2552"/>
          <w:tab w:val="left" w:pos="2977"/>
          <w:tab w:val="left" w:pos="3402"/>
        </w:tabs>
        <w:ind w:left="1247" w:right="1264" w:firstLine="476"/>
        <w:rPr>
          <w:lang w:val="es-UY"/>
        </w:rPr>
      </w:pPr>
      <w:r>
        <w:rPr>
          <w:lang w:val="es-UY"/>
        </w:rPr>
        <w:t>La tasa de desempleo es del 8,5% (1997), y sube continuamente como result</w:t>
      </w:r>
      <w:r>
        <w:rPr>
          <w:lang w:val="es-UY"/>
        </w:rPr>
        <w:t>a</w:t>
      </w:r>
      <w:r>
        <w:rPr>
          <w:lang w:val="es-UY"/>
        </w:rPr>
        <w:t>do del deterioro de la situación económica. El porcentaje de familias que viven por debajo de la línea de la pobreza en el Líbano se estima en aproximadamente 28% del total de familias, de las cuales aproximadamente el 7,5% vive en la indigencia; en otras palabras, sus ingresos están por debajo de la línea de la pobreza.</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127"/>
          <w:tab w:val="left" w:pos="2552"/>
          <w:tab w:val="left" w:pos="2977"/>
          <w:tab w:val="left" w:pos="3402"/>
        </w:tabs>
        <w:ind w:left="1247" w:right="1264" w:firstLine="476"/>
        <w:rPr>
          <w:lang w:val="es-UY"/>
        </w:rPr>
      </w:pPr>
      <w:r>
        <w:rPr>
          <w:lang w:val="es-UY"/>
        </w:rPr>
        <w:t>La difusión de la pobreza entre las regiones y los sectores es variable: el 75% de las familias que trabajan en el sector agrícola son pobres, en comparación con el 31% de las familias cuyo único aportador de ingresos trabaja en la administración pública, el 26% en la industria, el 16% en servicios y el 13% en el comercio. La m</w:t>
      </w:r>
      <w:r>
        <w:rPr>
          <w:lang w:val="es-UY"/>
        </w:rPr>
        <w:t>a</w:t>
      </w:r>
      <w:r>
        <w:rPr>
          <w:lang w:val="es-UY"/>
        </w:rPr>
        <w:t>yoría de esos pobres viven en tugurios en los alrededores de la capital y de otras ciudades; y la mayoría de los indigentes viven en las zonas rurales y representan la cuarta parte de la población de esas zonas.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127"/>
          <w:tab w:val="left" w:pos="2552"/>
          <w:tab w:val="left" w:pos="2977"/>
          <w:tab w:val="left" w:pos="3402"/>
        </w:tabs>
        <w:ind w:left="1247" w:right="1264" w:firstLine="476"/>
        <w:rPr>
          <w:lang w:val="es-UY"/>
        </w:rPr>
      </w:pPr>
      <w:r>
        <w:rPr>
          <w:lang w:val="es-UY"/>
        </w:rPr>
        <w:t>Los ingresos mensuales medios de cada familia en el Líbano ascienden a 1.540.000 libras libanesas (tamaño medio de la familia: 4,8 miembros) y varían s</w:t>
      </w:r>
      <w:r>
        <w:rPr>
          <w:lang w:val="es-UY"/>
        </w:rPr>
        <w:t>e</w:t>
      </w:r>
      <w:r>
        <w:rPr>
          <w:lang w:val="es-UY"/>
        </w:rPr>
        <w:t>gún las gobernaciones.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127"/>
          <w:tab w:val="left" w:pos="2552"/>
          <w:tab w:val="left" w:pos="2977"/>
          <w:tab w:val="left" w:pos="3402"/>
        </w:tabs>
        <w:ind w:left="1247" w:right="1264" w:firstLine="476"/>
        <w:rPr>
          <w:lang w:val="es-UY"/>
        </w:rPr>
      </w:pPr>
      <w:r>
        <w:rPr>
          <w:lang w:val="es-UY"/>
        </w:rPr>
        <w:t>Según el Banco del Líbano, la deuda externa ascendía a 6.300 miles de mill</w:t>
      </w:r>
      <w:r>
        <w:rPr>
          <w:lang w:val="es-UY"/>
        </w:rPr>
        <w:t>o</w:t>
      </w:r>
      <w:r>
        <w:rPr>
          <w:lang w:val="es-UY"/>
        </w:rPr>
        <w:t>nes de libras libanesas a finales de 1998, y la deuda nacional asciende a 21.685 m</w:t>
      </w:r>
      <w:r>
        <w:rPr>
          <w:lang w:val="es-UY"/>
        </w:rPr>
        <w:t>i</w:t>
      </w:r>
      <w:r>
        <w:rPr>
          <w:lang w:val="es-UY"/>
        </w:rPr>
        <w:t>les de millones de l</w:t>
      </w:r>
      <w:r>
        <w:rPr>
          <w:lang w:val="es-UY"/>
        </w:rPr>
        <w:t>i</w:t>
      </w:r>
      <w:r>
        <w:rPr>
          <w:lang w:val="es-UY"/>
        </w:rPr>
        <w:t>bras libanesas.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127"/>
          <w:tab w:val="left" w:pos="2552"/>
          <w:tab w:val="left" w:pos="2977"/>
          <w:tab w:val="left" w:pos="3402"/>
        </w:tabs>
        <w:ind w:left="1247" w:right="1264" w:firstLine="476"/>
        <w:rPr>
          <w:lang w:val="es-UY"/>
        </w:rPr>
      </w:pPr>
      <w:r>
        <w:rPr>
          <w:lang w:val="es-UY"/>
        </w:rPr>
        <w:t>En lo tocante a la educación, el Líbano ha tenido una notable mejora durante los últimos años en lo tocante al porcentaje de escolarización y alfabetización en igual grado para varones y mujeres. La tasa media de analfabetismo a nivel nacional es del 11,6%, pero las tasas de analfabetismo femenino son mayores que las de los hombres en general, y se sitúan en un 16% para las mujeres mayores de diez años de edad frente a un 7,2% para los hombres. El Líbano ha establecido la obligatoriedad de la educación básica hasta los 12 años de edad, pero no ha no podido hacerla efe</w:t>
      </w:r>
      <w:r>
        <w:rPr>
          <w:lang w:val="es-UY"/>
        </w:rPr>
        <w:t>c</w:t>
      </w:r>
      <w:r>
        <w:rPr>
          <w:lang w:val="es-UY"/>
        </w:rPr>
        <w:t>tiva hasta ahora.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77"/>
          <w:tab w:val="left" w:pos="1264"/>
        </w:tabs>
        <w:ind w:left="1267" w:right="1260" w:hanging="1267"/>
        <w:rPr>
          <w:lang w:val="es-UY"/>
        </w:rPr>
      </w:pPr>
      <w:r>
        <w:rPr>
          <w:lang w:val="es-UY"/>
        </w:rPr>
        <w:tab/>
        <w:t>III.</w:t>
      </w:r>
      <w:r>
        <w:rPr>
          <w:lang w:val="es-UY"/>
        </w:rPr>
        <w:tab/>
        <w:t>Estructura política general</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77"/>
          <w:tab w:val="left" w:pos="1264"/>
        </w:tabs>
        <w:spacing w:after="120"/>
        <w:rPr>
          <w:lang w:val="es-UY"/>
        </w:rPr>
      </w:pPr>
      <w:r>
        <w:rPr>
          <w:lang w:val="es-UY"/>
        </w:rPr>
        <w:tab/>
        <w:t>A.</w:t>
      </w:r>
      <w:r>
        <w:rPr>
          <w:lang w:val="es-UY"/>
        </w:rPr>
        <w:tab/>
        <w:t>Sistema político</w:t>
      </w:r>
    </w:p>
    <w:p w:rsidR="00000000" w:rsidRDefault="00000000">
      <w:pPr>
        <w:pStyle w:val="SingleTxt"/>
        <w:spacing w:after="0" w:line="120" w:lineRule="exact"/>
        <w:rPr>
          <w:sz w:val="10"/>
        </w:rPr>
      </w:pP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spacing w:val="2"/>
          <w:lang w:val="es-UY"/>
        </w:rPr>
      </w:pPr>
      <w:r>
        <w:rPr>
          <w:spacing w:val="2"/>
          <w:lang w:val="es-UY"/>
        </w:rPr>
        <w:t>El Líbano es un Estado independiente, completamente soberano e indivisible dentro de fronteras establecidas en la Constitución e internacionalmente reconoc</w:t>
      </w:r>
      <w:r>
        <w:rPr>
          <w:spacing w:val="2"/>
          <w:lang w:val="es-UY"/>
        </w:rPr>
        <w:t>i</w:t>
      </w:r>
      <w:r>
        <w:rPr>
          <w:spacing w:val="2"/>
          <w:lang w:val="es-UY"/>
        </w:rPr>
        <w:t>das.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spacing w:val="2"/>
          <w:lang w:val="es-UY"/>
        </w:rPr>
      </w:pPr>
      <w:r>
        <w:rPr>
          <w:spacing w:val="2"/>
          <w:lang w:val="es-UY"/>
        </w:rPr>
        <w:t>El Líbano es un Estado democrático. El pueblo es la fuente de los poderes g</w:t>
      </w:r>
      <w:r>
        <w:rPr>
          <w:spacing w:val="2"/>
          <w:lang w:val="es-UY"/>
        </w:rPr>
        <w:t>u</w:t>
      </w:r>
      <w:r>
        <w:rPr>
          <w:spacing w:val="2"/>
          <w:lang w:val="es-UY"/>
        </w:rPr>
        <w:t>bernamentales. Participa en el gobierno por conducto de los representantes que el</w:t>
      </w:r>
      <w:r>
        <w:rPr>
          <w:spacing w:val="2"/>
          <w:lang w:val="es-UY"/>
        </w:rPr>
        <w:t>i</w:t>
      </w:r>
      <w:r>
        <w:rPr>
          <w:spacing w:val="2"/>
          <w:lang w:val="es-UY"/>
        </w:rPr>
        <w:t>ge.</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Todo ciudadano que llegue a la mayoría de edad legal (21 años) tiene derecho a votar en la elección de representantes. Los ciudadanos son la fuente de poderes g</w:t>
      </w:r>
      <w:r>
        <w:rPr>
          <w:lang w:val="es-UY"/>
        </w:rPr>
        <w:t>u</w:t>
      </w:r>
      <w:r>
        <w:rPr>
          <w:lang w:val="es-UY"/>
        </w:rPr>
        <w:t>bernamentales y los ejercen mediante las instituciones constitucionales.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El sistema es parlamentario, fundado en el principio de separación, equilibrio y colaboración entre los tres poderes.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El sistema es liberal, fundado en el respeto de las libertades, en particular la l</w:t>
      </w:r>
      <w:r>
        <w:rPr>
          <w:lang w:val="es-UY"/>
        </w:rPr>
        <w:t>i</w:t>
      </w:r>
      <w:r>
        <w:rPr>
          <w:lang w:val="es-UY"/>
        </w:rPr>
        <w:t>bertad de formar partidos políticos, la libertad de expresión y la libertad de cree</w:t>
      </w:r>
      <w:r>
        <w:rPr>
          <w:lang w:val="es-UY"/>
        </w:rPr>
        <w:t>n</w:t>
      </w:r>
      <w:r>
        <w:rPr>
          <w:lang w:val="es-UY"/>
        </w:rPr>
        <w:t>cias. El sistema electoral del Líbano adopta la representación proporcional; es un sistema confesional que distribuye la representación entre las confesiones y sectas en las diversas regiones.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El sistema económico es libre y garantiza la iniciativa individual y el derecho a la propiedad privada.</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spacing w:after="0" w:line="120" w:lineRule="exact"/>
        <w:ind w:left="1247" w:right="1264" w:firstLine="476"/>
        <w:rPr>
          <w:sz w:val="10"/>
          <w:lang w:val="es-UY"/>
        </w:rPr>
      </w:pPr>
    </w:p>
    <w:p w:rsidR="00000000" w:rsidRDefault="00000000">
      <w:pPr>
        <w:pStyle w:val="H1"/>
        <w:tabs>
          <w:tab w:val="right" w:pos="1077"/>
          <w:tab w:val="left" w:pos="1264"/>
        </w:tabs>
        <w:spacing w:after="120"/>
        <w:rPr>
          <w:lang w:val="es-UY"/>
        </w:rPr>
      </w:pPr>
      <w:r>
        <w:rPr>
          <w:lang w:val="es-UY"/>
        </w:rPr>
        <w:tab/>
        <w:t>B.</w:t>
      </w:r>
      <w:r>
        <w:rPr>
          <w:lang w:val="es-UY"/>
        </w:rPr>
        <w:tab/>
        <w:t>Constitución</w:t>
      </w:r>
    </w:p>
    <w:p w:rsidR="00000000" w:rsidRDefault="00000000">
      <w:pPr>
        <w:pStyle w:val="SingleTxt"/>
        <w:keepNext/>
        <w:spacing w:after="0" w:line="120" w:lineRule="exact"/>
        <w:rPr>
          <w:sz w:val="10"/>
        </w:rPr>
      </w:pP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La Constitución es el principal documento que determina la forma de gobierno. La Constitución del Líbano fue ratificada el 23 de mayo de 1926 y fue enmendada varias veces después del 17 de octubre de 1927, comenzando con la importante e</w:t>
      </w:r>
      <w:r>
        <w:rPr>
          <w:lang w:val="es-UY"/>
        </w:rPr>
        <w:t>n</w:t>
      </w:r>
      <w:r>
        <w:rPr>
          <w:lang w:val="es-UY"/>
        </w:rPr>
        <w:t>mienda efectuada el 9 de noviembre de 1943, luego de la independencia del Líbano y el fin del mandato francés, hasta la enmienda de 21 de septiembre de 1990, con</w:t>
      </w:r>
      <w:r>
        <w:rPr>
          <w:lang w:val="es-UY"/>
        </w:rPr>
        <w:t>o</w:t>
      </w:r>
      <w:r>
        <w:rPr>
          <w:lang w:val="es-UY"/>
        </w:rPr>
        <w:t>cida como el Acuerdo de Taif, que puso fin a la guerra del Líbano.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La Constitución contiene disposiciones fundamentales, entre las que figura el Preámbulo, y disposiciones relativas al Estado, a su territorio y a los derechos y obligaciones de los libaneses.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La Constitución también establece las normas fundamentales de las ramas l</w:t>
      </w:r>
      <w:r>
        <w:rPr>
          <w:lang w:val="es-UY"/>
        </w:rPr>
        <w:t>e</w:t>
      </w:r>
      <w:r>
        <w:rPr>
          <w:lang w:val="es-UY"/>
        </w:rPr>
        <w:t>gislativa, ejecutiva y judicial del gobierno.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La Constitución establece la Alta Corte para el enjuiciamiento del Presidente y de los Ministros y establece las directrices para el presupuesto nacional.</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La Constitución también prevé la supresión del confesionalismo político por etapas.</w:t>
      </w:r>
    </w:p>
    <w:p w:rsidR="00000000" w:rsidRDefault="00000000">
      <w:pPr>
        <w:pStyle w:val="SingleTxt"/>
        <w:spacing w:after="0" w:line="120" w:lineRule="exact"/>
        <w:rPr>
          <w:sz w:val="10"/>
        </w:rPr>
      </w:pPr>
    </w:p>
    <w:p w:rsidR="00000000" w:rsidRDefault="00000000">
      <w:pPr>
        <w:pStyle w:val="H1"/>
        <w:tabs>
          <w:tab w:val="right" w:pos="1077"/>
          <w:tab w:val="left" w:pos="1264"/>
        </w:tabs>
        <w:spacing w:after="120"/>
        <w:rPr>
          <w:lang w:val="es-UY"/>
        </w:rPr>
      </w:pPr>
      <w:r>
        <w:rPr>
          <w:lang w:val="es-UY"/>
        </w:rPr>
        <w:tab/>
        <w:t>C.</w:t>
      </w:r>
      <w:r>
        <w:rPr>
          <w:lang w:val="es-UY"/>
        </w:rPr>
        <w:tab/>
        <w:t>Poderes del gobierno</w:t>
      </w:r>
    </w:p>
    <w:p w:rsidR="00000000" w:rsidRDefault="00000000">
      <w:pPr>
        <w:pStyle w:val="SingleTxt"/>
        <w:spacing w:after="0" w:line="120" w:lineRule="exact"/>
        <w:rPr>
          <w:sz w:val="10"/>
        </w:rPr>
      </w:pP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El Poder Legislativo está integrado por el Parlamento, que es elegido por el pueblo (128 diputados).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El Poder Ejecutivo está integrado por el Presidente de la República y el Co</w:t>
      </w:r>
      <w:r>
        <w:rPr>
          <w:lang w:val="es-UY"/>
        </w:rPr>
        <w:t>n</w:t>
      </w:r>
      <w:r>
        <w:rPr>
          <w:lang w:val="es-UY"/>
        </w:rPr>
        <w:t>sejo de Ministros.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El Poder Judicial está integrado por los jueces que dictan sentencia en nombre del pueblo de conformidad con las leyes emanadas del Parlamento.</w:t>
      </w:r>
    </w:p>
    <w:p w:rsidR="00000000" w:rsidRDefault="00000000">
      <w:pPr>
        <w:pStyle w:val="SingleTxt"/>
        <w:spacing w:after="0" w:line="120" w:lineRule="exact"/>
        <w:rPr>
          <w:sz w:val="10"/>
        </w:rPr>
      </w:pPr>
    </w:p>
    <w:p w:rsidR="00000000" w:rsidRDefault="00000000">
      <w:pPr>
        <w:pStyle w:val="StyleH23Left0cmHanging223cmRight222cm"/>
      </w:pPr>
      <w:r>
        <w:tab/>
        <w:t>1.</w:t>
      </w:r>
      <w:r>
        <w:tab/>
      </w:r>
      <w:r>
        <w:rPr>
          <w:lang w:val="es-UY"/>
        </w:rPr>
        <w:t>Poder Legislativo</w:t>
      </w:r>
    </w:p>
    <w:p w:rsidR="00000000" w:rsidRDefault="00000000">
      <w:pPr>
        <w:pStyle w:val="SingleTxt"/>
        <w:spacing w:after="0" w:line="120" w:lineRule="exact"/>
        <w:rPr>
          <w:sz w:val="10"/>
        </w:rPr>
      </w:pP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El Poder Legislativo es ejercido por el Parlamento, que está integrado por d</w:t>
      </w:r>
      <w:r>
        <w:rPr>
          <w:lang w:val="es-UY"/>
        </w:rPr>
        <w:t>i</w:t>
      </w:r>
      <w:r>
        <w:rPr>
          <w:lang w:val="es-UY"/>
        </w:rPr>
        <w:t>putados elegidos por el pueblo. Cada diputado es elegido por voto directo y secreto por un período de cuatro años. Los escaños parlamentarios se distribuyen igualit</w:t>
      </w:r>
      <w:r>
        <w:rPr>
          <w:lang w:val="es-UY"/>
        </w:rPr>
        <w:t>a</w:t>
      </w:r>
      <w:r>
        <w:rPr>
          <w:lang w:val="es-UY"/>
        </w:rPr>
        <w:t>riamente entre cristianos y musulmanes y proporcionalmente entre sus confesiones y las regiones. La cantidad de diputados es actualmente de 128, tres de los cuales son mujeres.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Si bien el Líbano otorgó los derechos políticos a la mujer en 1953, esos der</w:t>
      </w:r>
      <w:r>
        <w:rPr>
          <w:lang w:val="es-UY"/>
        </w:rPr>
        <w:t>e</w:t>
      </w:r>
      <w:r>
        <w:rPr>
          <w:lang w:val="es-UY"/>
        </w:rPr>
        <w:t>chos no se han puesto efectivamente en práctica. El ingreso de tres mujeres al Pa</w:t>
      </w:r>
      <w:r>
        <w:rPr>
          <w:lang w:val="es-UY"/>
        </w:rPr>
        <w:t>r</w:t>
      </w:r>
      <w:r>
        <w:rPr>
          <w:lang w:val="es-UY"/>
        </w:rPr>
        <w:t>lamento dependió de los hombres.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La primera mujer ingresó al Parlamento en 1963 continuando el mandato de su padre inmediatamente después del fallecimiento de éste. En 1991, la mujer de un d</w:t>
      </w:r>
      <w:r>
        <w:rPr>
          <w:lang w:val="es-UY"/>
        </w:rPr>
        <w:t>i</w:t>
      </w:r>
      <w:r>
        <w:rPr>
          <w:lang w:val="es-UY"/>
        </w:rPr>
        <w:t>putado fallecido ingresó al Parlamento por designación.</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Durante las elecciones parlamentarias de 1992 y 1996, tres mujeres lograron recibir una gran cantidad de votos, estableciendo su presencia en la vida parlament</w:t>
      </w:r>
      <w:r>
        <w:rPr>
          <w:lang w:val="es-UY"/>
        </w:rPr>
        <w:t>a</w:t>
      </w:r>
      <w:r>
        <w:rPr>
          <w:lang w:val="es-UY"/>
        </w:rPr>
        <w:t>ria y confirmando la competencia de la mujer en el proceso de elaboración de las d</w:t>
      </w:r>
      <w:r>
        <w:rPr>
          <w:lang w:val="es-UY"/>
        </w:rPr>
        <w:t>e</w:t>
      </w:r>
      <w:r>
        <w:rPr>
          <w:lang w:val="es-UY"/>
        </w:rPr>
        <w:t>cisiones.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pPr>
      <w:r>
        <w:tab/>
        <w:t>2.</w:t>
      </w:r>
      <w:r>
        <w:tab/>
      </w:r>
      <w:r>
        <w:rPr>
          <w:lang w:val="es-UY"/>
        </w:rPr>
        <w:t>Poder Ejecutivo</w:t>
      </w:r>
    </w:p>
    <w:p w:rsidR="00000000" w:rsidRDefault="00000000">
      <w:pPr>
        <w:pStyle w:val="SingleTxt"/>
        <w:keepNext/>
        <w:spacing w:after="0" w:line="120" w:lineRule="exact"/>
        <w:ind w:left="1264"/>
        <w:rPr>
          <w:sz w:val="10"/>
        </w:rPr>
      </w:pP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El Poder Ejecutivo planifica y ejecuta las políticas del Estado y está confiado al Presidente de la República con la asistencia de los Ministros. Con arreglo a la carta nacional conocida como el Acuerdo de Taif, sobre cuya base se enmendó la Constitución, el Poder Ejecutivo fue transferido de la Presidencia al Consejo de M</w:t>
      </w:r>
      <w:r>
        <w:rPr>
          <w:lang w:val="es-UY"/>
        </w:rPr>
        <w:t>i</w:t>
      </w:r>
      <w:r>
        <w:rPr>
          <w:lang w:val="es-UY"/>
        </w:rPr>
        <w:t>ni</w:t>
      </w:r>
      <w:r>
        <w:rPr>
          <w:lang w:val="es-UY"/>
        </w:rPr>
        <w:t>s</w:t>
      </w:r>
      <w:r>
        <w:rPr>
          <w:lang w:val="es-UY"/>
        </w:rPr>
        <w:t>tros.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La Constitución define la naturaleza esencial de las funciones, prerrogativas y responsabilidades del Presidente, el Primer Ministro y los Ministros.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Hasta la fecha ninguna mujer libanesa ha llegado a ser Ministra, a pesar de su lucha en esta esfera y a pesar de que hay mujeres con calificaciones superiores que las capacitan para desempeñar ese cargo.</w:t>
      </w:r>
    </w:p>
    <w:p w:rsidR="00000000" w:rsidRDefault="00000000">
      <w:pPr>
        <w:pStyle w:val="SingleTxt"/>
        <w:spacing w:after="0" w:line="120" w:lineRule="exact"/>
        <w:rPr>
          <w:sz w:val="10"/>
        </w:rPr>
      </w:pPr>
    </w:p>
    <w:p w:rsidR="00000000" w:rsidRDefault="00000000">
      <w:pPr>
        <w:pStyle w:val="StyleH23Left0cmHanging223cmRight222cm"/>
      </w:pPr>
      <w:r>
        <w:tab/>
        <w:t>3.</w:t>
      </w:r>
      <w:r>
        <w:tab/>
      </w:r>
      <w:r>
        <w:rPr>
          <w:lang w:val="es-UY"/>
        </w:rPr>
        <w:t>Poder Judicial</w:t>
      </w:r>
    </w:p>
    <w:p w:rsidR="00000000" w:rsidRDefault="00000000">
      <w:pPr>
        <w:pStyle w:val="SingleTxt"/>
        <w:spacing w:after="0" w:line="120" w:lineRule="exact"/>
        <w:rPr>
          <w:sz w:val="10"/>
        </w:rPr>
      </w:pP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El Poder Judicial está confiado a todos los tribunales, de todos los grados y e</w:t>
      </w:r>
      <w:r>
        <w:rPr>
          <w:lang w:val="es-UY"/>
        </w:rPr>
        <w:t>s</w:t>
      </w:r>
      <w:r>
        <w:rPr>
          <w:lang w:val="es-UY"/>
        </w:rPr>
        <w:t>pecializaciones. El Poder Judicial es independiente de los otros poderes en el con</w:t>
      </w:r>
      <w:r>
        <w:rPr>
          <w:lang w:val="es-UY"/>
        </w:rPr>
        <w:t>o</w:t>
      </w:r>
      <w:r>
        <w:rPr>
          <w:lang w:val="es-UY"/>
        </w:rPr>
        <w:t>cimiento de los casos y el dictado de las sentencias sobre dichos casos. No existen restricciones que limiten la independencia del Poder Judicial, salvo en los casos pr</w:t>
      </w:r>
      <w:r>
        <w:rPr>
          <w:lang w:val="es-UY"/>
        </w:rPr>
        <w:t>e</w:t>
      </w:r>
      <w:r>
        <w:rPr>
          <w:lang w:val="es-UY"/>
        </w:rPr>
        <w:t>vistos en la Constitución. Los jueces desempeñan sus funciones independientemente y sólo pueden ser trasladados o destituidos de la judicatura de conformidad con las disposiciones de la ley. El Poder Judicial emite veredictos y dicta sentencias en nombre del pueblo libanés.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La organización del Poder Judicial en el Líbano está fundada en la jurisdicción judicial y en la jurisdicción administrativa.</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b/>
          <w:lang w:val="es-UY"/>
        </w:rPr>
        <w:t>La jurisdicción judicial</w:t>
      </w:r>
      <w:r>
        <w:rPr>
          <w:lang w:val="es-UY"/>
        </w:rPr>
        <w:t xml:space="preserve"> es el conjunto de los jueces que integran la jurisdi</w:t>
      </w:r>
      <w:r>
        <w:rPr>
          <w:lang w:val="es-UY"/>
        </w:rPr>
        <w:t>c</w:t>
      </w:r>
      <w:r>
        <w:rPr>
          <w:lang w:val="es-UY"/>
        </w:rPr>
        <w:t>ción judicial y presiden los tribunales de arbitraje.</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b/>
          <w:lang w:val="es-UY"/>
        </w:rPr>
        <w:t>La jurisdicción administrativa</w:t>
      </w:r>
      <w:r>
        <w:rPr>
          <w:lang w:val="es-UY"/>
        </w:rPr>
        <w:t xml:space="preserve"> incumbe al Consejo de Estado. Es una corte suprema encargada de la jurisdicción administrativa, en otras palabras, de la supe</w:t>
      </w:r>
      <w:r>
        <w:rPr>
          <w:lang w:val="es-UY"/>
        </w:rPr>
        <w:t>r</w:t>
      </w:r>
      <w:r>
        <w:rPr>
          <w:lang w:val="es-UY"/>
        </w:rPr>
        <w:t>visión de la redacción de las disposiciones legislativas y reglamentarias de confo</w:t>
      </w:r>
      <w:r>
        <w:rPr>
          <w:lang w:val="es-UY"/>
        </w:rPr>
        <w:t>r</w:t>
      </w:r>
      <w:r>
        <w:rPr>
          <w:lang w:val="es-UY"/>
        </w:rPr>
        <w:t>midad con la ley.</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Los magistrados del Consejo de Estado son jueces administrativos que dese</w:t>
      </w:r>
      <w:r>
        <w:rPr>
          <w:lang w:val="es-UY"/>
        </w:rPr>
        <w:t>m</w:t>
      </w:r>
      <w:r>
        <w:rPr>
          <w:lang w:val="es-UY"/>
        </w:rPr>
        <w:t>peñan sus funciones en forma independiente.</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b/>
          <w:lang w:val="es-UY"/>
        </w:rPr>
        <w:t>La jurisdicción financiera</w:t>
      </w:r>
      <w:r>
        <w:rPr>
          <w:lang w:val="es-UY"/>
        </w:rPr>
        <w:t xml:space="preserve"> es administrada por el Departamento de Contad</w:t>
      </w:r>
      <w:r>
        <w:rPr>
          <w:lang w:val="es-UY"/>
        </w:rPr>
        <w:t>u</w:t>
      </w:r>
      <w:r>
        <w:rPr>
          <w:lang w:val="es-UY"/>
        </w:rPr>
        <w:t>ría. Su misión consiste en custodiar los fondos públicos y los fondos depositados en la Tesorería y controlar su utilización.</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Está vinculada administrativamente con el Primer Ministro.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b/>
          <w:lang w:val="es-UY"/>
        </w:rPr>
        <w:t>La jurisdicción militar</w:t>
      </w:r>
      <w:r>
        <w:rPr>
          <w:lang w:val="es-UY"/>
        </w:rPr>
        <w:t xml:space="preserve"> comprende un tribunal militar de casación, un tribunal militar permanente, jueces militares de paz, un comisionado con asistentes y jueces de instrucción.</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La ley determina la responsabilidad en relación con los delitos y las personas que comparecen ante un tribunal militar.</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b/>
          <w:lang w:val="es-UY"/>
        </w:rPr>
        <w:t>El Consejo Constitucional</w:t>
      </w:r>
      <w:r>
        <w:rPr>
          <w:lang w:val="es-UY"/>
        </w:rPr>
        <w:t xml:space="preserve"> controla la constitucionalidad de las leyes y vela por que no contradigan las disposiciones de la Constitución.</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b/>
          <w:lang w:val="es-UY"/>
        </w:rPr>
        <w:t>La Alta Corte</w:t>
      </w:r>
      <w:r>
        <w:rPr>
          <w:lang w:val="es-UY"/>
        </w:rPr>
        <w:t xml:space="preserve"> juzga al Presidente de la República, al Primer Ministro y a los Ministros por actos cometidos durante su mandato.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b/>
          <w:lang w:val="es-UY"/>
        </w:rPr>
        <w:t>El Consejo Económico y Social</w:t>
      </w:r>
      <w:r>
        <w:rPr>
          <w:lang w:val="es-UY"/>
        </w:rPr>
        <w:t xml:space="preserve"> tiene el objetivo de mejorar el diálogo, la c</w:t>
      </w:r>
      <w:r>
        <w:rPr>
          <w:lang w:val="es-UY"/>
        </w:rPr>
        <w:t>o</w:t>
      </w:r>
      <w:r>
        <w:rPr>
          <w:lang w:val="es-UY"/>
        </w:rPr>
        <w:t>laboración y la coordinación entre los distintos sectores y asegurar su participación en la formulación de la política social y económica del Estado. El Consejo tiene c</w:t>
      </w:r>
      <w:r>
        <w:rPr>
          <w:lang w:val="es-UY"/>
        </w:rPr>
        <w:t>a</w:t>
      </w:r>
      <w:r>
        <w:rPr>
          <w:lang w:val="es-UY"/>
        </w:rPr>
        <w:t>rácter consultivo. Finalmente quedó constituido el 9 de diciembre de 1999, luego de que el Consejo de Ministros designó a sus 71 miembros. Ese paso fue dado después de una larga historia, que se remonta al decenio de 1950, cuando se elevaron voces pidiendo su creación. Aun cuando en el Acuerdo de Taif se estipuló que debía ser creado, la ley que dispuso su formación no fue aprobada hasta enero de 1995, luego de haber circulado entre los diversos comités y gabinetes de los Ministros.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Según lo dispuesto en el artículo 22 de la ley, el Consejo debía establecerse dentro de los cinco meses siguientes a la fecha de su publicación en el diario oficial (19 de enero de 1995). Pero no fue así, y el decreto relativo a los organismos más representativos recién fue dictado el 19 de agosto de 1999. El decreto dio a dichos organismos un plazo de un mes para que presentasen una lista de los nombres de sus candidatos, de número por lo menos triple a la cantidad de cargos asignados a cada uno. A continuación, el gobierno designó a los miembros del Consejo sobre la base de dicha lista. El paso siguiente fue la convocatoria de la reunión general del Co</w:t>
      </w:r>
      <w:r>
        <w:rPr>
          <w:lang w:val="es-UY"/>
        </w:rPr>
        <w:t>n</w:t>
      </w:r>
      <w:r>
        <w:rPr>
          <w:lang w:val="es-UY"/>
        </w:rPr>
        <w:t>sejo, dentro de los 15 días siguientes a la fecha de publicación del decreto de no</w:t>
      </w:r>
      <w:r>
        <w:rPr>
          <w:lang w:val="es-UY"/>
        </w:rPr>
        <w:t>m</w:t>
      </w:r>
      <w:r>
        <w:rPr>
          <w:lang w:val="es-UY"/>
        </w:rPr>
        <w:t>bramiento o designación de los miembros del Consejo, con arreglo a lo dispuesto en el artículo 10 de la ley.</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Cabe señalar que el Consejo comprende una considerable cantidad de pres</w:t>
      </w:r>
      <w:r>
        <w:rPr>
          <w:lang w:val="es-UY"/>
        </w:rPr>
        <w:t>i</w:t>
      </w:r>
      <w:r>
        <w:rPr>
          <w:lang w:val="es-UY"/>
        </w:rPr>
        <w:t>dentes de consorcios, consejos y sindicatos, así como de personalidades eminentes de las esferas económica y social.</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b/>
          <w:lang w:val="es-UY"/>
        </w:rPr>
        <w:t>Tribunales religiosos</w:t>
      </w:r>
      <w:r>
        <w:rPr>
          <w:lang w:val="es-UY"/>
        </w:rPr>
        <w:t>: hay 18 confesiones legalmente reconocidas en el Líb</w:t>
      </w:r>
      <w:r>
        <w:rPr>
          <w:lang w:val="es-UY"/>
        </w:rPr>
        <w:t>a</w:t>
      </w:r>
      <w:r>
        <w:rPr>
          <w:lang w:val="es-UY"/>
        </w:rPr>
        <w:t>no con arreglo a la resolución N° 60 dictada en 1936, que reconoció 17 confesiones, a las que recientemente se agregó la décimo octava.</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El Estado libanés atribuyó a cada confesión la competencia de entender en t</w:t>
      </w:r>
      <w:r>
        <w:rPr>
          <w:lang w:val="es-UY"/>
        </w:rPr>
        <w:t>o</w:t>
      </w:r>
      <w:r>
        <w:rPr>
          <w:lang w:val="es-UY"/>
        </w:rPr>
        <w:t>do lo relacionado con el estatuto personal de sus creyentes. Por consiguiente, cada confesión tiene sus propios tribunales, leyes y código de procedimiento, y es co</w:t>
      </w:r>
      <w:r>
        <w:rPr>
          <w:lang w:val="es-UY"/>
        </w:rPr>
        <w:t>m</w:t>
      </w:r>
      <w:r>
        <w:rPr>
          <w:lang w:val="es-UY"/>
        </w:rPr>
        <w:t>plet</w:t>
      </w:r>
      <w:r>
        <w:rPr>
          <w:lang w:val="es-UY"/>
        </w:rPr>
        <w:t>a</w:t>
      </w:r>
      <w:r>
        <w:rPr>
          <w:lang w:val="es-UY"/>
        </w:rPr>
        <w:t>mente independiente de la judicatura.</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La ley dictada el 2 de abril de 1951 estableció la competencia de las autorid</w:t>
      </w:r>
      <w:r>
        <w:rPr>
          <w:lang w:val="es-UY"/>
        </w:rPr>
        <w:t>a</w:t>
      </w:r>
      <w:r>
        <w:rPr>
          <w:lang w:val="es-UY"/>
        </w:rPr>
        <w:t>des religiosas de las confesiones cristianas.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La ley dictada el 6 de Julio de1962 definió la organización judicial de las co</w:t>
      </w:r>
      <w:r>
        <w:rPr>
          <w:lang w:val="es-UY"/>
        </w:rPr>
        <w:t>n</w:t>
      </w:r>
      <w:r>
        <w:rPr>
          <w:lang w:val="es-UY"/>
        </w:rPr>
        <w:t>fesiones islámicas.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720" w:right="1264" w:firstLine="476"/>
        <w:rPr>
          <w:i/>
          <w:lang w:val="es-UY"/>
        </w:rPr>
      </w:pPr>
      <w:r>
        <w:rPr>
          <w:i/>
          <w:lang w:val="es-UY"/>
        </w:rPr>
        <w:t>La mujer en la judicatura</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Las mujeres libanesas han luchado por avanzar en la judicatura, superando los obstáculos que se oponían a su adelanto. Hasta mediados del decenio de 1980, su presencia era poco común y discrecional. Sin embargo, desde finales del decenio de 1980 y comienzos del decenio de 1990, las mujeres libanesas han ingresado a la j</w:t>
      </w:r>
      <w:r>
        <w:rPr>
          <w:lang w:val="es-UY"/>
        </w:rPr>
        <w:t>u</w:t>
      </w:r>
      <w:r>
        <w:rPr>
          <w:lang w:val="es-UY"/>
        </w:rPr>
        <w:t>dicatura en los niveles superiores, presidiendo sesiones y dictando sentencias en nombre del pueblo libanés.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La cantidad de mujeres juezas es de 68 sobre un total de 364 en la jurisdicción judicial, 6 sobre un total de 34 en la jurisdicción administrativa y una mujer magi</w:t>
      </w:r>
      <w:r>
        <w:rPr>
          <w:lang w:val="es-UY"/>
        </w:rPr>
        <w:t>s</w:t>
      </w:r>
      <w:r>
        <w:rPr>
          <w:lang w:val="es-UY"/>
        </w:rPr>
        <w:t>trada en el Consejo de Estado, recientemente designada Presidente de la Oficina de Consulta en el Ministerio de Justicia (subrogante).</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Hasta la fecha, no ha habido ninguna mujer entre los magistrados del Consejo Constitucional ni del Consejo de la Magistratura, ni en los tribunales religiosos (hay una mujer que es miembro en la confesión evangélica), aun cuando dichos tribunales conocen de todo lo que se relaciona directamente con las mujeres en lo tocante al estatuto personal.</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La Constitución del Líbano establece la igualdad para todos los libaneses en lo tocante al pleno goce de los derechos civiles y políticos, así como para contraer obligaciones y acceder a los empleos públicos, sin prever expresamente la igualdad entre hombres y mujeres en relación con todos los derechos.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El Poder Judicial, que protege y garantiza los derechos de todos los ciudad</w:t>
      </w:r>
      <w:r>
        <w:rPr>
          <w:lang w:val="es-UY"/>
        </w:rPr>
        <w:t>a</w:t>
      </w:r>
      <w:r>
        <w:rPr>
          <w:lang w:val="es-UY"/>
        </w:rPr>
        <w:t>nos, no ha dejado de aplicar los acuerdos internacionales, en particular la Conve</w:t>
      </w:r>
      <w:r>
        <w:rPr>
          <w:lang w:val="es-UY"/>
        </w:rPr>
        <w:t>n</w:t>
      </w:r>
      <w:r>
        <w:rPr>
          <w:lang w:val="es-UY"/>
        </w:rPr>
        <w:t>ción sobre la eliminación de todas las formas de discriminación contra la mujer, i</w:t>
      </w:r>
      <w:r>
        <w:rPr>
          <w:lang w:val="es-UY"/>
        </w:rPr>
        <w:t>n</w:t>
      </w:r>
      <w:r>
        <w:rPr>
          <w:lang w:val="es-UY"/>
        </w:rPr>
        <w:t>cluso en los casos en que exista una contradicción, con arreglo al artículo 2 del C</w:t>
      </w:r>
      <w:r>
        <w:rPr>
          <w:lang w:val="es-UY"/>
        </w:rPr>
        <w:t>ó</w:t>
      </w:r>
      <w:r>
        <w:rPr>
          <w:lang w:val="es-UY"/>
        </w:rPr>
        <w:t>digo de Procedimiento Civil.</w:t>
      </w:r>
    </w:p>
    <w:p w:rsidR="00000000" w:rsidRDefault="00000000">
      <w:pPr>
        <w:pStyle w:val="HCh"/>
        <w:tabs>
          <w:tab w:val="right" w:pos="1077"/>
          <w:tab w:val="left" w:pos="1264"/>
        </w:tabs>
        <w:spacing w:before="120" w:after="120"/>
        <w:ind w:left="1264" w:hanging="1264"/>
        <w:rPr>
          <w:lang w:val="es-UY"/>
        </w:rPr>
      </w:pPr>
      <w:r>
        <w:rPr>
          <w:lang w:val="es-UY"/>
        </w:rPr>
        <w:tab/>
        <w:t>IV.</w:t>
      </w:r>
      <w:r>
        <w:rPr>
          <w:lang w:val="es-UY"/>
        </w:rPr>
        <w:tab/>
        <w:t>Marco jurídico general de protección de los</w:t>
      </w:r>
      <w:r>
        <w:rPr>
          <w:lang w:val="es-UY"/>
        </w:rPr>
        <w:br/>
        <w:t xml:space="preserve">derechos humanos </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En el Líbano, los derechos de la mujer son derechos humanos; en cuanto tales, son indivisibles y no están sujetos a interpretación. Consiguientemente, los derechos de la mujer deben ser considerados de conformidad con las leyes, las convenciones y las disposiciones constitucionales relativas a los derechos humanos.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La incorporación de las mujeres a la legislación libanesa es uno de sus der</w:t>
      </w:r>
      <w:r>
        <w:rPr>
          <w:lang w:val="es-UY"/>
        </w:rPr>
        <w:t>e</w:t>
      </w:r>
      <w:r>
        <w:rPr>
          <w:lang w:val="es-UY"/>
        </w:rPr>
        <w:t>chos humanos. Dicha legislación debe eliminar la discriminación por razones de s</w:t>
      </w:r>
      <w:r>
        <w:rPr>
          <w:lang w:val="es-UY"/>
        </w:rPr>
        <w:t>e</w:t>
      </w:r>
      <w:r>
        <w:rPr>
          <w:lang w:val="es-UY"/>
        </w:rPr>
        <w:t>xo y la injusticia infligida a la mujer a fin de salvaguardar igualitariamente los der</w:t>
      </w:r>
      <w:r>
        <w:rPr>
          <w:lang w:val="es-UY"/>
        </w:rPr>
        <w:t>e</w:t>
      </w:r>
      <w:r>
        <w:rPr>
          <w:lang w:val="es-UY"/>
        </w:rPr>
        <w:t>chos de la mujer, así como los derechos humanos.</w:t>
      </w:r>
    </w:p>
    <w:p w:rsidR="00000000" w:rsidRDefault="00000000">
      <w:pPr>
        <w:pStyle w:val="H1"/>
        <w:tabs>
          <w:tab w:val="right" w:pos="1077"/>
          <w:tab w:val="left" w:pos="1264"/>
        </w:tabs>
        <w:spacing w:before="120" w:after="120"/>
        <w:rPr>
          <w:lang w:val="es-UY"/>
        </w:rPr>
      </w:pPr>
      <w:r>
        <w:rPr>
          <w:lang w:val="es-UY"/>
        </w:rPr>
        <w:tab/>
        <w:t>A.</w:t>
      </w:r>
      <w:r>
        <w:rPr>
          <w:lang w:val="es-UY"/>
        </w:rPr>
        <w:tab/>
        <w:t>Disposiciones constitucionales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En su Preámbulo, la Constitución del Líbano dispone que el Líbano es “mie</w:t>
      </w:r>
      <w:r>
        <w:rPr>
          <w:lang w:val="es-UY"/>
        </w:rPr>
        <w:t>m</w:t>
      </w:r>
      <w:r>
        <w:rPr>
          <w:lang w:val="es-UY"/>
        </w:rPr>
        <w:t>bro fundador y activo de la Organización de las Naciones Unidas, obligado por sus pactos y por la Declaración Universal de los Derechos Humanos” y que “el Estado concreta esos principios en todos los ámbitos y esferas sin excepción”.</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Asimismo dispone que todos los libaneses son iguales ante la ley, gozan igu</w:t>
      </w:r>
      <w:r>
        <w:rPr>
          <w:lang w:val="es-UY"/>
        </w:rPr>
        <w:t>a</w:t>
      </w:r>
      <w:r>
        <w:rPr>
          <w:lang w:val="es-UY"/>
        </w:rPr>
        <w:t>litariamente de los derechos civiles y políticos y están igualmente sujetos a las ca</w:t>
      </w:r>
      <w:r>
        <w:rPr>
          <w:lang w:val="es-UY"/>
        </w:rPr>
        <w:t>r</w:t>
      </w:r>
      <w:r>
        <w:rPr>
          <w:lang w:val="es-UY"/>
        </w:rPr>
        <w:t>gas y los deberes públicos, sin distinción alguna (artículo 7); y que todos los ciud</w:t>
      </w:r>
      <w:r>
        <w:rPr>
          <w:lang w:val="es-UY"/>
        </w:rPr>
        <w:t>a</w:t>
      </w:r>
      <w:r>
        <w:rPr>
          <w:lang w:val="es-UY"/>
        </w:rPr>
        <w:t>danos libaneses son igualmente admisibles a todos los empleos públicos sin otro motivo de preferencia que su mérito y su competencia y con arreglo a las condici</w:t>
      </w:r>
      <w:r>
        <w:rPr>
          <w:lang w:val="es-UY"/>
        </w:rPr>
        <w:t>o</w:t>
      </w:r>
      <w:r>
        <w:rPr>
          <w:lang w:val="es-UY"/>
        </w:rPr>
        <w:t>nes f</w:t>
      </w:r>
      <w:r>
        <w:rPr>
          <w:lang w:val="es-UY"/>
        </w:rPr>
        <w:t>i</w:t>
      </w:r>
      <w:r>
        <w:rPr>
          <w:lang w:val="es-UY"/>
        </w:rPr>
        <w:t>jadas por la ley (artículo 12).</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Por otra parte, la Constitución del Líbano no proclama explícitamente la igua</w:t>
      </w:r>
      <w:r>
        <w:rPr>
          <w:lang w:val="es-UY"/>
        </w:rPr>
        <w:t>l</w:t>
      </w:r>
      <w:r>
        <w:rPr>
          <w:lang w:val="es-UY"/>
        </w:rPr>
        <w:t>dad entre hombres y mujeres, como se hace en la mayoría de las demás constituci</w:t>
      </w:r>
      <w:r>
        <w:rPr>
          <w:lang w:val="es-UY"/>
        </w:rPr>
        <w:t>o</w:t>
      </w:r>
      <w:r>
        <w:rPr>
          <w:lang w:val="es-UY"/>
        </w:rPr>
        <w:t>nes y se estipula en la Convención. Sin embargo, reconoce la absoluta igualdad de todos los ci</w:t>
      </w:r>
      <w:r>
        <w:rPr>
          <w:lang w:val="es-UY"/>
        </w:rPr>
        <w:t>u</w:t>
      </w:r>
      <w:r>
        <w:rPr>
          <w:lang w:val="es-UY"/>
        </w:rPr>
        <w:t>dadanos ante la ley.</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La Constitución reconoce la igualdad política. Todo ciudadano que tenga 21 años cumplidos tiene derecho al voto (artículo 21). Tanto las mujeres como los hombres tienen derecho a presentar su candidatura en las elecciones parlamentarias, municipales y optativas. La Constitución garantiza las libertades públicas y pers</w:t>
      </w:r>
      <w:r>
        <w:rPr>
          <w:lang w:val="es-UY"/>
        </w:rPr>
        <w:t>o</w:t>
      </w:r>
      <w:r>
        <w:rPr>
          <w:lang w:val="es-UY"/>
        </w:rPr>
        <w:t>nales, así como las libertades de conciencia, enseñanza y expresión (artículos 2, 9, 10, 12).</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El Líbano ha ratificado numerosas convenciones directamente relacionadas con la mujer aprobadas por las Naciones Unidas y por la Organización Internacional del Trabajo.</w:t>
      </w:r>
    </w:p>
    <w:p w:rsidR="00000000" w:rsidRDefault="00000000">
      <w:pPr>
        <w:pStyle w:val="H1"/>
        <w:tabs>
          <w:tab w:val="right" w:pos="1077"/>
          <w:tab w:val="left" w:pos="1264"/>
        </w:tabs>
        <w:spacing w:before="120" w:after="120"/>
        <w:rPr>
          <w:lang w:val="es-UY"/>
        </w:rPr>
      </w:pPr>
      <w:r>
        <w:rPr>
          <w:lang w:val="es-UY"/>
        </w:rPr>
        <w:tab/>
        <w:t>B.</w:t>
      </w:r>
      <w:r>
        <w:rPr>
          <w:lang w:val="es-UY"/>
        </w:rPr>
        <w:tab/>
        <w:t>Convenciones internacionales ratificadas por el Líbano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64" w:right="1264"/>
        <w:rPr>
          <w:i/>
          <w:lang w:val="es-UY"/>
        </w:rPr>
      </w:pPr>
      <w:r>
        <w:rPr>
          <w:i/>
          <w:lang w:val="es-UY"/>
        </w:rPr>
        <w:t>Convenciones relativas a la mujer aprobadas por las Naciones Unidas:</w:t>
      </w:r>
    </w:p>
    <w:p w:rsidR="00000000" w:rsidRDefault="00000000">
      <w:pPr>
        <w:pStyle w:val="SingleTxt"/>
        <w:numPr>
          <w:ilvl w:val="0"/>
          <w:numId w:val="3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right="1264"/>
        <w:rPr>
          <w:lang w:val="es-UY"/>
        </w:rPr>
      </w:pPr>
      <w:r>
        <w:rPr>
          <w:lang w:val="es-UY"/>
        </w:rPr>
        <w:t>Convención sobre los derechos políticos de la mujer, aprobada en 1953 y rat</w:t>
      </w:r>
      <w:r>
        <w:rPr>
          <w:lang w:val="es-UY"/>
        </w:rPr>
        <w:t>i</w:t>
      </w:r>
      <w:r>
        <w:rPr>
          <w:lang w:val="es-UY"/>
        </w:rPr>
        <w:t>ficada por el Líbano en 1955</w:t>
      </w:r>
    </w:p>
    <w:p w:rsidR="00000000" w:rsidRDefault="00000000">
      <w:pPr>
        <w:pStyle w:val="SingleTxt"/>
        <w:numPr>
          <w:ilvl w:val="0"/>
          <w:numId w:val="3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right="1264"/>
        <w:rPr>
          <w:lang w:val="es-UY"/>
        </w:rPr>
      </w:pPr>
      <w:r>
        <w:rPr>
          <w:lang w:val="es-UY"/>
        </w:rPr>
        <w:t>Convención relativa a la Lucha contra las Discriminaciones en la Esfera de la Enseñanza, aprobada por la UNESCO en 1960 y ratificada por el Líbano en 1964</w:t>
      </w:r>
    </w:p>
    <w:p w:rsidR="00000000" w:rsidRDefault="00000000">
      <w:pPr>
        <w:pStyle w:val="SingleTxt"/>
        <w:numPr>
          <w:ilvl w:val="0"/>
          <w:numId w:val="3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right="1264"/>
        <w:rPr>
          <w:lang w:val="es-UY"/>
        </w:rPr>
      </w:pPr>
      <w:r>
        <w:rPr>
          <w:lang w:val="es-UY"/>
        </w:rPr>
        <w:t>Convención sobre la eliminación de todas las formas de discriminación contra la mujer, aprobada en 1979 y ratificada por el Líb</w:t>
      </w:r>
      <w:r>
        <w:rPr>
          <w:lang w:val="es-UY"/>
        </w:rPr>
        <w:t>a</w:t>
      </w:r>
      <w:r>
        <w:rPr>
          <w:lang w:val="es-UY"/>
        </w:rPr>
        <w:t>no en 1996</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jc w:val="left"/>
        <w:rPr>
          <w:i/>
          <w:lang w:val="es-UY"/>
        </w:rPr>
      </w:pPr>
      <w:r>
        <w:rPr>
          <w:i/>
          <w:lang w:val="es-UY"/>
        </w:rPr>
        <w:t>Convenios directamente relacionados con la mujer aprobados por la</w:t>
      </w:r>
      <w:r>
        <w:rPr>
          <w:i/>
          <w:lang w:val="es-UY"/>
        </w:rPr>
        <w:br/>
        <w:t>Organ</w:t>
      </w:r>
      <w:r>
        <w:rPr>
          <w:i/>
          <w:lang w:val="es-UY"/>
        </w:rPr>
        <w:t>i</w:t>
      </w:r>
      <w:r>
        <w:rPr>
          <w:i/>
          <w:lang w:val="es-UY"/>
        </w:rPr>
        <w:t>zación Internacional del Trabajo</w:t>
      </w:r>
    </w:p>
    <w:p w:rsidR="00000000" w:rsidRDefault="00000000">
      <w:pPr>
        <w:pStyle w:val="SingleTxt"/>
        <w:numPr>
          <w:ilvl w:val="0"/>
          <w:numId w:val="3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right="1264"/>
        <w:rPr>
          <w:lang w:val="es-UY"/>
        </w:rPr>
      </w:pPr>
      <w:r>
        <w:rPr>
          <w:lang w:val="es-UY"/>
        </w:rPr>
        <w:t>Convenio sobre el trabajo nocturno de la mujer, aprobado en 1948 y enme</w:t>
      </w:r>
      <w:r>
        <w:rPr>
          <w:lang w:val="es-UY"/>
        </w:rPr>
        <w:t>n</w:t>
      </w:r>
      <w:r>
        <w:rPr>
          <w:lang w:val="es-UY"/>
        </w:rPr>
        <w:t>dado en 1990por el convenio N° 171, ratific</w:t>
      </w:r>
      <w:r>
        <w:rPr>
          <w:lang w:val="es-UY"/>
        </w:rPr>
        <w:t>a</w:t>
      </w:r>
      <w:r>
        <w:rPr>
          <w:lang w:val="es-UY"/>
        </w:rPr>
        <w:t>do por el Líbano en 1962</w:t>
      </w:r>
    </w:p>
    <w:p w:rsidR="00000000" w:rsidRDefault="00000000">
      <w:pPr>
        <w:pStyle w:val="SingleTxt"/>
        <w:numPr>
          <w:ilvl w:val="0"/>
          <w:numId w:val="3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right="1264"/>
        <w:rPr>
          <w:lang w:val="es-UY"/>
        </w:rPr>
      </w:pPr>
      <w:r>
        <w:rPr>
          <w:lang w:val="es-UY"/>
        </w:rPr>
        <w:t>Convenio sobre igualdad de remuneración, aprobado en 1951 y ratificado por el Líbano en 1977</w:t>
      </w:r>
    </w:p>
    <w:p w:rsidR="00000000" w:rsidRDefault="00000000">
      <w:pPr>
        <w:pStyle w:val="SingleTxt"/>
        <w:numPr>
          <w:ilvl w:val="0"/>
          <w:numId w:val="3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right="1264"/>
        <w:rPr>
          <w:lang w:val="es-UY"/>
        </w:rPr>
      </w:pPr>
      <w:r>
        <w:rPr>
          <w:lang w:val="es-UY"/>
        </w:rPr>
        <w:t>Convenio relativo al empleo de las mujeres en los trabajos subterráneos, apr</w:t>
      </w:r>
      <w:r>
        <w:rPr>
          <w:lang w:val="es-UY"/>
        </w:rPr>
        <w:t>o</w:t>
      </w:r>
      <w:r>
        <w:rPr>
          <w:lang w:val="es-UY"/>
        </w:rPr>
        <w:t>bado en 1937 y ratificado por el L</w:t>
      </w:r>
      <w:r>
        <w:rPr>
          <w:lang w:val="es-UY"/>
        </w:rPr>
        <w:t>í</w:t>
      </w:r>
      <w:r>
        <w:rPr>
          <w:lang w:val="es-UY"/>
        </w:rPr>
        <w:t>bano en 1946</w:t>
      </w:r>
    </w:p>
    <w:p w:rsidR="00000000" w:rsidRDefault="00000000">
      <w:pPr>
        <w:pStyle w:val="SingleTxt"/>
        <w:numPr>
          <w:ilvl w:val="0"/>
          <w:numId w:val="3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right="1264"/>
        <w:rPr>
          <w:lang w:val="es-UY"/>
        </w:rPr>
      </w:pPr>
      <w:r>
        <w:rPr>
          <w:lang w:val="es-UY"/>
        </w:rPr>
        <w:t>Convenio relativo a la discriminación en materia de empleo y ocupación, aprobado en 1958 y ratificado por el Líbano en 1977</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Convenio relativo a la política de empleo, aprobado en 1964 y ratificado por el Líbano en 1977</w:t>
      </w:r>
    </w:p>
    <w:p w:rsidR="00000000" w:rsidRDefault="00000000">
      <w:pPr>
        <w:pStyle w:val="H1"/>
        <w:tabs>
          <w:tab w:val="right" w:pos="1077"/>
          <w:tab w:val="left" w:pos="1264"/>
        </w:tabs>
        <w:spacing w:before="120" w:after="120"/>
        <w:rPr>
          <w:lang w:val="es-UY"/>
        </w:rPr>
      </w:pPr>
      <w:r>
        <w:rPr>
          <w:lang w:val="es-UY"/>
        </w:rPr>
        <w:tab/>
        <w:t>C.</w:t>
      </w:r>
      <w:r>
        <w:rPr>
          <w:lang w:val="es-UY"/>
        </w:rPr>
        <w:tab/>
        <w:t>Convenciones internacionales no ratificadas por el Líbano</w:t>
      </w:r>
    </w:p>
    <w:p w:rsidR="00000000" w:rsidRDefault="00000000">
      <w:pPr>
        <w:pStyle w:val="H4"/>
        <w:tabs>
          <w:tab w:val="right" w:pos="1077"/>
          <w:tab w:val="left" w:pos="1264"/>
          <w:tab w:val="left" w:pos="2127"/>
        </w:tabs>
        <w:spacing w:after="120"/>
        <w:ind w:left="1247"/>
        <w:rPr>
          <w:lang w:val="es-UY"/>
        </w:rPr>
      </w:pPr>
      <w:r>
        <w:rPr>
          <w:lang w:val="es-UY"/>
        </w:rPr>
        <w:t>Convenciones directamente relacionadas con la mujer aprobadas por</w:t>
      </w:r>
      <w:r>
        <w:rPr>
          <w:lang w:val="es-UY"/>
        </w:rPr>
        <w:br/>
        <w:t xml:space="preserve">las Naciones Unidas </w:t>
      </w:r>
    </w:p>
    <w:p w:rsidR="00000000" w:rsidRDefault="00000000">
      <w:pPr>
        <w:pStyle w:val="SingleTxt"/>
        <w:numPr>
          <w:ilvl w:val="0"/>
          <w:numId w:val="3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right="1264"/>
        <w:rPr>
          <w:lang w:val="es-UY"/>
        </w:rPr>
      </w:pPr>
      <w:r>
        <w:rPr>
          <w:lang w:val="es-UY"/>
        </w:rPr>
        <w:t>Convención para la represión de la trata de personas y la explotación de la prostitución ajena (1949)</w:t>
      </w:r>
    </w:p>
    <w:p w:rsidR="00000000" w:rsidRDefault="00000000">
      <w:pPr>
        <w:pStyle w:val="SingleTxt"/>
        <w:numPr>
          <w:ilvl w:val="0"/>
          <w:numId w:val="3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right="1264"/>
        <w:rPr>
          <w:lang w:val="es-UY"/>
        </w:rPr>
      </w:pPr>
      <w:r>
        <w:rPr>
          <w:lang w:val="es-UY"/>
        </w:rPr>
        <w:t>Convención complementaria de 1956</w:t>
      </w:r>
    </w:p>
    <w:p w:rsidR="00000000" w:rsidRDefault="00000000">
      <w:pPr>
        <w:pStyle w:val="SingleTxt"/>
        <w:numPr>
          <w:ilvl w:val="0"/>
          <w:numId w:val="3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right="1264"/>
        <w:rPr>
          <w:lang w:val="es-UY"/>
        </w:rPr>
      </w:pPr>
      <w:r>
        <w:rPr>
          <w:lang w:val="es-UY"/>
        </w:rPr>
        <w:t>Convención sobre la nacionalidad de la mujer casada (1957)</w:t>
      </w:r>
    </w:p>
    <w:p w:rsidR="00000000" w:rsidRDefault="00000000">
      <w:pPr>
        <w:pStyle w:val="SingleTxt"/>
        <w:numPr>
          <w:ilvl w:val="0"/>
          <w:numId w:val="3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right="1264"/>
        <w:rPr>
          <w:lang w:val="es-UY"/>
        </w:rPr>
      </w:pPr>
      <w:r>
        <w:rPr>
          <w:lang w:val="es-UY"/>
        </w:rPr>
        <w:t>Convención sobre el consentimiento para el matrimonio, la edad mínima para contraer matrimonio y el registro de los matrim</w:t>
      </w:r>
      <w:r>
        <w:rPr>
          <w:lang w:val="es-UY"/>
        </w:rPr>
        <w:t>o</w:t>
      </w:r>
      <w:r>
        <w:rPr>
          <w:lang w:val="es-UY"/>
        </w:rPr>
        <w:t>nios (1962)</w:t>
      </w:r>
    </w:p>
    <w:p w:rsidR="00000000" w:rsidRDefault="00000000">
      <w:pPr>
        <w:pStyle w:val="H4"/>
        <w:tabs>
          <w:tab w:val="right" w:pos="1077"/>
          <w:tab w:val="left" w:pos="1264"/>
          <w:tab w:val="left" w:pos="2127"/>
        </w:tabs>
        <w:spacing w:after="120"/>
        <w:ind w:left="1276"/>
        <w:rPr>
          <w:lang w:val="es-UY"/>
        </w:rPr>
      </w:pPr>
      <w:r>
        <w:rPr>
          <w:lang w:val="es-UY"/>
        </w:rPr>
        <w:t>Convenios directamente relacionados con la mujer aprobadas por la</w:t>
      </w:r>
      <w:r>
        <w:rPr>
          <w:lang w:val="es-UY"/>
        </w:rPr>
        <w:br/>
        <w:t xml:space="preserve">Organización Internacional del Trabajo </w:t>
      </w:r>
    </w:p>
    <w:p w:rsidR="00000000" w:rsidRDefault="00000000">
      <w:pPr>
        <w:pStyle w:val="SingleTxt"/>
        <w:numPr>
          <w:ilvl w:val="0"/>
          <w:numId w:val="3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right="1264"/>
        <w:rPr>
          <w:lang w:val="es-UY"/>
        </w:rPr>
      </w:pPr>
      <w:r>
        <w:rPr>
          <w:lang w:val="es-UY"/>
        </w:rPr>
        <w:t>Convenio sobre la licencia pagada para estudios (1974)</w:t>
      </w:r>
    </w:p>
    <w:p w:rsidR="00000000" w:rsidRDefault="00000000">
      <w:pPr>
        <w:pStyle w:val="SingleTxt"/>
        <w:numPr>
          <w:ilvl w:val="0"/>
          <w:numId w:val="3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right="1264"/>
        <w:rPr>
          <w:lang w:val="es-UY"/>
        </w:rPr>
      </w:pPr>
      <w:r>
        <w:rPr>
          <w:lang w:val="es-UY"/>
        </w:rPr>
        <w:t>Convenio sobre las organizaciones de trabajadores rurales (1975)</w:t>
      </w:r>
    </w:p>
    <w:p w:rsidR="00000000" w:rsidRDefault="00000000">
      <w:pPr>
        <w:pStyle w:val="SingleTxt"/>
        <w:numPr>
          <w:ilvl w:val="0"/>
          <w:numId w:val="3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right="1264"/>
        <w:rPr>
          <w:lang w:val="es-UY"/>
        </w:rPr>
      </w:pPr>
      <w:r>
        <w:rPr>
          <w:lang w:val="es-UY"/>
        </w:rPr>
        <w:t>Convenio sobre desarrollo de los recursos humanos (1975)</w:t>
      </w:r>
    </w:p>
    <w:p w:rsidR="00000000" w:rsidRDefault="00000000">
      <w:pPr>
        <w:pStyle w:val="SingleTxt"/>
        <w:numPr>
          <w:ilvl w:val="0"/>
          <w:numId w:val="3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right="1264"/>
        <w:rPr>
          <w:lang w:val="es-UY"/>
        </w:rPr>
      </w:pPr>
      <w:r>
        <w:rPr>
          <w:lang w:val="es-UY"/>
        </w:rPr>
        <w:t>Convenio sobre los trabajadores con responsabilidades famili</w:t>
      </w:r>
      <w:r>
        <w:rPr>
          <w:lang w:val="es-UY"/>
        </w:rPr>
        <w:t>a</w:t>
      </w:r>
      <w:r>
        <w:rPr>
          <w:lang w:val="es-UY"/>
        </w:rPr>
        <w:t>res (1981)</w:t>
      </w:r>
    </w:p>
    <w:p w:rsidR="00000000" w:rsidRDefault="00000000">
      <w:pPr>
        <w:pStyle w:val="SingleTxt"/>
        <w:numPr>
          <w:ilvl w:val="0"/>
          <w:numId w:val="3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right="1264"/>
        <w:rPr>
          <w:lang w:val="es-UY"/>
        </w:rPr>
      </w:pPr>
      <w:r>
        <w:rPr>
          <w:lang w:val="es-UY"/>
        </w:rPr>
        <w:t>Convenio N° 103 sobre protección de la maternidad (descanso pagado por maternidad)</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Cabe señalar que las convenciones que el Líbano no ratificó se refieren, por un lado, al estatuto personal y la ciudadanía, temas respecto de los cuales formuló r</w:t>
      </w:r>
      <w:r>
        <w:rPr>
          <w:lang w:val="es-UY"/>
        </w:rPr>
        <w:t>e</w:t>
      </w:r>
      <w:r>
        <w:rPr>
          <w:lang w:val="es-UY"/>
        </w:rPr>
        <w:t>servas a la Convención sobre la eliminación de todas las formas de discriminación contra la mujer. Por otro lado, se relacionan con las injusticias que afectan a la mujer en materia de leyes laborales y de seguridad social y en los códigos penales, así c</w:t>
      </w:r>
      <w:r>
        <w:rPr>
          <w:lang w:val="es-UY"/>
        </w:rPr>
        <w:t>o</w:t>
      </w:r>
      <w:r>
        <w:rPr>
          <w:lang w:val="es-UY"/>
        </w:rPr>
        <w:t>mo a los actos de violencia cometidos contra ellas. Ello es así a pesar de las notables mejoras logradas en los últimos años en lo tocante a la corrección de los defectos de la legislación libanesa con miras a eliminar todas las disposiciones injustas en rel</w:t>
      </w:r>
      <w:r>
        <w:rPr>
          <w:lang w:val="es-UY"/>
        </w:rPr>
        <w:t>a</w:t>
      </w:r>
      <w:r>
        <w:rPr>
          <w:lang w:val="es-UY"/>
        </w:rPr>
        <w:t>ción con la mujer, objetivo por el que han luchado las mujeres que han sido pioneras en las esferas del trabajo y las actividades no gubernamentales, gracias a lo cual las mujeres han obtenido lo siguiente:</w:t>
      </w:r>
    </w:p>
    <w:tbl>
      <w:tblPr>
        <w:tblW w:w="0" w:type="auto"/>
        <w:jc w:val="center"/>
        <w:tblLayout w:type="fixed"/>
        <w:tblLook w:val="0000" w:firstRow="0" w:lastRow="0" w:firstColumn="0" w:lastColumn="0" w:noHBand="0" w:noVBand="0"/>
      </w:tblPr>
      <w:tblGrid>
        <w:gridCol w:w="5670"/>
        <w:gridCol w:w="866"/>
      </w:tblGrid>
      <w:tr w:rsidR="00000000">
        <w:tblPrEx>
          <w:tblCellMar>
            <w:top w:w="0" w:type="dxa"/>
            <w:bottom w:w="0" w:type="dxa"/>
          </w:tblCellMar>
        </w:tblPrEx>
        <w:trPr>
          <w:jc w:val="center"/>
        </w:trPr>
        <w:tc>
          <w:tcPr>
            <w:tcW w:w="56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832"/>
                <w:tab w:val="right" w:pos="1077"/>
                <w:tab w:val="left" w:pos="1264"/>
                <w:tab w:val="left" w:pos="2127"/>
                <w:tab w:val="left" w:pos="2552"/>
                <w:tab w:val="left" w:pos="2977"/>
                <w:tab w:val="left" w:pos="3402"/>
              </w:tabs>
              <w:ind w:left="511" w:right="57" w:hanging="454"/>
              <w:rPr>
                <w:lang w:val="es-UY"/>
              </w:rPr>
            </w:pPr>
            <w:r>
              <w:rPr>
                <w:lang w:val="es-UY"/>
              </w:rPr>
              <w:t>•</w:t>
            </w:r>
            <w:r>
              <w:rPr>
                <w:lang w:val="es-UY"/>
              </w:rPr>
              <w:tab/>
              <w:t>Los derechos políticos</w:t>
            </w:r>
          </w:p>
        </w:tc>
        <w:tc>
          <w:tcPr>
            <w:tcW w:w="866"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spacing w:after="0"/>
              <w:ind w:left="57" w:right="57"/>
              <w:jc w:val="center"/>
              <w:rPr>
                <w:lang w:val="es-UY"/>
              </w:rPr>
            </w:pPr>
            <w:r>
              <w:rPr>
                <w:lang w:val="es-UY"/>
              </w:rPr>
              <w:t>1953</w:t>
            </w:r>
          </w:p>
        </w:tc>
      </w:tr>
      <w:tr w:rsidR="00000000">
        <w:tblPrEx>
          <w:tblCellMar>
            <w:top w:w="0" w:type="dxa"/>
            <w:bottom w:w="0" w:type="dxa"/>
          </w:tblCellMar>
        </w:tblPrEx>
        <w:trPr>
          <w:jc w:val="center"/>
        </w:trPr>
        <w:tc>
          <w:tcPr>
            <w:tcW w:w="56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832"/>
                <w:tab w:val="right" w:pos="1077"/>
                <w:tab w:val="left" w:pos="1264"/>
                <w:tab w:val="left" w:pos="2127"/>
                <w:tab w:val="left" w:pos="2552"/>
                <w:tab w:val="left" w:pos="2977"/>
                <w:tab w:val="left" w:pos="3402"/>
              </w:tabs>
              <w:ind w:left="511" w:right="57" w:hanging="454"/>
              <w:jc w:val="left"/>
              <w:rPr>
                <w:lang w:val="es-UY"/>
              </w:rPr>
            </w:pPr>
            <w:r>
              <w:rPr>
                <w:lang w:val="es-UY"/>
              </w:rPr>
              <w:t>•</w:t>
            </w:r>
            <w:r>
              <w:rPr>
                <w:lang w:val="es-UY"/>
              </w:rPr>
              <w:tab/>
              <w:t>La igualdad en materia sucesoria para las confesiones no musulmanas</w:t>
            </w:r>
          </w:p>
        </w:tc>
        <w:tc>
          <w:tcPr>
            <w:tcW w:w="866"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spacing w:after="0"/>
              <w:ind w:left="57" w:right="57"/>
              <w:jc w:val="center"/>
              <w:rPr>
                <w:lang w:val="es-UY"/>
              </w:rPr>
            </w:pPr>
            <w:r>
              <w:rPr>
                <w:lang w:val="es-UY"/>
              </w:rPr>
              <w:t>1959</w:t>
            </w:r>
          </w:p>
        </w:tc>
      </w:tr>
      <w:tr w:rsidR="00000000">
        <w:tblPrEx>
          <w:tblCellMar>
            <w:top w:w="0" w:type="dxa"/>
            <w:bottom w:w="0" w:type="dxa"/>
          </w:tblCellMar>
        </w:tblPrEx>
        <w:trPr>
          <w:jc w:val="center"/>
        </w:trPr>
        <w:tc>
          <w:tcPr>
            <w:tcW w:w="56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832"/>
                <w:tab w:val="right" w:pos="1077"/>
                <w:tab w:val="left" w:pos="1264"/>
                <w:tab w:val="left" w:pos="2127"/>
                <w:tab w:val="left" w:pos="2552"/>
                <w:tab w:val="left" w:pos="2977"/>
                <w:tab w:val="left" w:pos="3402"/>
              </w:tabs>
              <w:ind w:left="511" w:right="57" w:hanging="454"/>
              <w:rPr>
                <w:lang w:val="es-UY"/>
              </w:rPr>
            </w:pPr>
            <w:r>
              <w:rPr>
                <w:lang w:val="es-UY"/>
              </w:rPr>
              <w:t>•</w:t>
            </w:r>
            <w:r>
              <w:rPr>
                <w:lang w:val="es-UY"/>
              </w:rPr>
              <w:tab/>
              <w:t>El derecho de la mujer a elegir su ciudadanía</w:t>
            </w:r>
          </w:p>
        </w:tc>
        <w:tc>
          <w:tcPr>
            <w:tcW w:w="866"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spacing w:after="0"/>
              <w:ind w:left="57" w:right="57"/>
              <w:jc w:val="center"/>
              <w:rPr>
                <w:lang w:val="es-UY"/>
              </w:rPr>
            </w:pPr>
            <w:r>
              <w:rPr>
                <w:lang w:val="es-UY"/>
              </w:rPr>
              <w:t>1965</w:t>
            </w:r>
          </w:p>
        </w:tc>
      </w:tr>
      <w:tr w:rsidR="00000000">
        <w:tblPrEx>
          <w:tblCellMar>
            <w:top w:w="0" w:type="dxa"/>
            <w:bottom w:w="0" w:type="dxa"/>
          </w:tblCellMar>
        </w:tblPrEx>
        <w:trPr>
          <w:jc w:val="center"/>
        </w:trPr>
        <w:tc>
          <w:tcPr>
            <w:tcW w:w="56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832"/>
                <w:tab w:val="right" w:pos="1077"/>
                <w:tab w:val="left" w:pos="1264"/>
                <w:tab w:val="left" w:pos="2127"/>
                <w:tab w:val="left" w:pos="2552"/>
                <w:tab w:val="left" w:pos="2977"/>
                <w:tab w:val="left" w:pos="3402"/>
              </w:tabs>
              <w:ind w:left="511" w:right="57" w:hanging="454"/>
              <w:rPr>
                <w:lang w:val="es-UY"/>
              </w:rPr>
            </w:pPr>
            <w:r>
              <w:rPr>
                <w:lang w:val="es-UY"/>
              </w:rPr>
              <w:t>•</w:t>
            </w:r>
            <w:r>
              <w:rPr>
                <w:lang w:val="es-UY"/>
              </w:rPr>
              <w:tab/>
              <w:t>La libertad de circulación</w:t>
            </w:r>
          </w:p>
        </w:tc>
        <w:tc>
          <w:tcPr>
            <w:tcW w:w="866"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spacing w:after="0"/>
              <w:ind w:left="57" w:right="57"/>
              <w:jc w:val="center"/>
              <w:rPr>
                <w:lang w:val="es-UY"/>
              </w:rPr>
            </w:pPr>
            <w:r>
              <w:rPr>
                <w:lang w:val="es-UY"/>
              </w:rPr>
              <w:t>1974</w:t>
            </w:r>
          </w:p>
        </w:tc>
      </w:tr>
      <w:tr w:rsidR="00000000">
        <w:tblPrEx>
          <w:tblCellMar>
            <w:top w:w="0" w:type="dxa"/>
            <w:bottom w:w="0" w:type="dxa"/>
          </w:tblCellMar>
        </w:tblPrEx>
        <w:trPr>
          <w:jc w:val="center"/>
        </w:trPr>
        <w:tc>
          <w:tcPr>
            <w:tcW w:w="56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832"/>
                <w:tab w:val="right" w:pos="1077"/>
                <w:tab w:val="left" w:pos="1264"/>
                <w:tab w:val="left" w:pos="2127"/>
                <w:tab w:val="left" w:pos="2552"/>
                <w:tab w:val="left" w:pos="2977"/>
                <w:tab w:val="left" w:pos="3402"/>
              </w:tabs>
              <w:ind w:left="511" w:right="57" w:hanging="454"/>
              <w:rPr>
                <w:lang w:val="es-UY"/>
              </w:rPr>
            </w:pPr>
            <w:r>
              <w:rPr>
                <w:lang w:val="es-UY"/>
              </w:rPr>
              <w:t>•</w:t>
            </w:r>
            <w:r>
              <w:rPr>
                <w:lang w:val="es-UY"/>
              </w:rPr>
              <w:tab/>
              <w:t>La eliminación de las disposiciones que penalizaban la anticoncepción</w:t>
            </w:r>
          </w:p>
        </w:tc>
        <w:tc>
          <w:tcPr>
            <w:tcW w:w="866"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spacing w:after="0"/>
              <w:ind w:left="57" w:right="57"/>
              <w:jc w:val="center"/>
              <w:rPr>
                <w:lang w:val="es-UY"/>
              </w:rPr>
            </w:pPr>
            <w:r>
              <w:rPr>
                <w:lang w:val="es-UY"/>
              </w:rPr>
              <w:t>1983</w:t>
            </w:r>
          </w:p>
        </w:tc>
      </w:tr>
      <w:tr w:rsidR="00000000">
        <w:tblPrEx>
          <w:tblCellMar>
            <w:top w:w="0" w:type="dxa"/>
            <w:bottom w:w="0" w:type="dxa"/>
          </w:tblCellMar>
        </w:tblPrEx>
        <w:trPr>
          <w:jc w:val="center"/>
        </w:trPr>
        <w:tc>
          <w:tcPr>
            <w:tcW w:w="56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832"/>
                <w:tab w:val="right" w:pos="1077"/>
                <w:tab w:val="left" w:pos="1264"/>
                <w:tab w:val="left" w:pos="2127"/>
                <w:tab w:val="left" w:pos="2552"/>
                <w:tab w:val="left" w:pos="2977"/>
                <w:tab w:val="left" w:pos="3402"/>
              </w:tabs>
              <w:ind w:left="511" w:right="57" w:hanging="454"/>
              <w:rPr>
                <w:lang w:val="es-UY"/>
              </w:rPr>
            </w:pPr>
            <w:r>
              <w:rPr>
                <w:lang w:val="es-UY"/>
              </w:rPr>
              <w:t>•</w:t>
            </w:r>
            <w:r>
              <w:rPr>
                <w:lang w:val="es-UY"/>
              </w:rPr>
              <w:tab/>
              <w:t>La unificación de la edad de jubilación para los hombres y las mujeres con arreglo la Ley sobre la seguridad s</w:t>
            </w:r>
            <w:r>
              <w:rPr>
                <w:lang w:val="es-UY"/>
              </w:rPr>
              <w:t>o</w:t>
            </w:r>
            <w:r>
              <w:rPr>
                <w:lang w:val="es-UY"/>
              </w:rPr>
              <w:t>cial</w:t>
            </w:r>
          </w:p>
        </w:tc>
        <w:tc>
          <w:tcPr>
            <w:tcW w:w="866"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spacing w:after="0"/>
              <w:ind w:left="57" w:right="57"/>
              <w:jc w:val="center"/>
              <w:rPr>
                <w:lang w:val="es-UY"/>
              </w:rPr>
            </w:pPr>
            <w:r>
              <w:rPr>
                <w:lang w:val="es-UY"/>
              </w:rPr>
              <w:t>1987</w:t>
            </w:r>
          </w:p>
        </w:tc>
      </w:tr>
      <w:tr w:rsidR="00000000">
        <w:tblPrEx>
          <w:tblCellMar>
            <w:top w:w="0" w:type="dxa"/>
            <w:bottom w:w="0" w:type="dxa"/>
          </w:tblCellMar>
        </w:tblPrEx>
        <w:trPr>
          <w:jc w:val="center"/>
        </w:trPr>
        <w:tc>
          <w:tcPr>
            <w:tcW w:w="56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832"/>
                <w:tab w:val="right" w:pos="1077"/>
                <w:tab w:val="left" w:pos="1264"/>
                <w:tab w:val="left" w:pos="2127"/>
                <w:tab w:val="left" w:pos="2552"/>
                <w:tab w:val="left" w:pos="2977"/>
                <w:tab w:val="left" w:pos="3402"/>
              </w:tabs>
              <w:ind w:left="511" w:right="57" w:hanging="454"/>
              <w:rPr>
                <w:lang w:val="es-UY"/>
              </w:rPr>
            </w:pPr>
            <w:r>
              <w:rPr>
                <w:lang w:val="es-UY"/>
              </w:rPr>
              <w:t>•</w:t>
            </w:r>
            <w:r>
              <w:rPr>
                <w:lang w:val="es-UY"/>
              </w:rPr>
              <w:tab/>
              <w:t>El reconocimiento de la capacidad de la mujer para te</w:t>
            </w:r>
            <w:r>
              <w:rPr>
                <w:lang w:val="es-UY"/>
              </w:rPr>
              <w:t>s</w:t>
            </w:r>
            <w:r>
              <w:rPr>
                <w:lang w:val="es-UY"/>
              </w:rPr>
              <w:t>tificar ante el Registro Inmobiliario</w:t>
            </w:r>
          </w:p>
        </w:tc>
        <w:tc>
          <w:tcPr>
            <w:tcW w:w="866"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spacing w:after="0"/>
              <w:ind w:left="57" w:right="57"/>
              <w:jc w:val="center"/>
              <w:rPr>
                <w:lang w:val="es-UY"/>
              </w:rPr>
            </w:pPr>
            <w:r>
              <w:rPr>
                <w:lang w:val="es-UY"/>
              </w:rPr>
              <w:t>1993</w:t>
            </w:r>
          </w:p>
        </w:tc>
      </w:tr>
      <w:tr w:rsidR="00000000">
        <w:tblPrEx>
          <w:tblCellMar>
            <w:top w:w="0" w:type="dxa"/>
            <w:bottom w:w="0" w:type="dxa"/>
          </w:tblCellMar>
        </w:tblPrEx>
        <w:trPr>
          <w:jc w:val="center"/>
        </w:trPr>
        <w:tc>
          <w:tcPr>
            <w:tcW w:w="56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832"/>
                <w:tab w:val="right" w:pos="1077"/>
                <w:tab w:val="left" w:pos="1264"/>
                <w:tab w:val="left" w:pos="2127"/>
                <w:tab w:val="left" w:pos="2552"/>
                <w:tab w:val="left" w:pos="2977"/>
                <w:tab w:val="left" w:pos="3402"/>
              </w:tabs>
              <w:ind w:left="511" w:right="57" w:hanging="454"/>
              <w:rPr>
                <w:lang w:val="es-UY"/>
              </w:rPr>
            </w:pPr>
            <w:r>
              <w:rPr>
                <w:lang w:val="es-UY"/>
              </w:rPr>
              <w:t>•</w:t>
            </w:r>
            <w:r>
              <w:rPr>
                <w:lang w:val="es-UY"/>
              </w:rPr>
              <w:tab/>
              <w:t>El reconocimiento de la capacidad de la mujer casada para ejercer el comercio sin necesidad de permiso de su marido</w:t>
            </w:r>
          </w:p>
        </w:tc>
        <w:tc>
          <w:tcPr>
            <w:tcW w:w="866"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spacing w:after="0"/>
              <w:ind w:left="57" w:right="57"/>
              <w:jc w:val="center"/>
              <w:rPr>
                <w:lang w:val="es-UY"/>
              </w:rPr>
            </w:pPr>
            <w:r>
              <w:rPr>
                <w:lang w:val="es-UY"/>
              </w:rPr>
              <w:t>1994</w:t>
            </w:r>
          </w:p>
        </w:tc>
      </w:tr>
      <w:tr w:rsidR="00000000">
        <w:tblPrEx>
          <w:tblCellMar>
            <w:top w:w="0" w:type="dxa"/>
            <w:bottom w:w="0" w:type="dxa"/>
          </w:tblCellMar>
        </w:tblPrEx>
        <w:trPr>
          <w:jc w:val="center"/>
        </w:trPr>
        <w:tc>
          <w:tcPr>
            <w:tcW w:w="56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832"/>
                <w:tab w:val="right" w:pos="1077"/>
                <w:tab w:val="left" w:pos="1264"/>
                <w:tab w:val="left" w:pos="2127"/>
                <w:tab w:val="left" w:pos="2552"/>
                <w:tab w:val="left" w:pos="2977"/>
                <w:tab w:val="left" w:pos="3402"/>
              </w:tabs>
              <w:ind w:left="511" w:right="57" w:hanging="454"/>
              <w:rPr>
                <w:lang w:val="es-UY"/>
              </w:rPr>
            </w:pPr>
            <w:r>
              <w:rPr>
                <w:lang w:val="es-UY"/>
              </w:rPr>
              <w:t>•</w:t>
            </w:r>
            <w:r>
              <w:rPr>
                <w:lang w:val="es-UY"/>
              </w:rPr>
              <w:tab/>
              <w:t>El derecho de las mujeres funcionarias del servicio d</w:t>
            </w:r>
            <w:r>
              <w:rPr>
                <w:lang w:val="es-UY"/>
              </w:rPr>
              <w:t>i</w:t>
            </w:r>
            <w:r>
              <w:rPr>
                <w:lang w:val="es-UY"/>
              </w:rPr>
              <w:t>plomático que se casen con un extranjero a continuar desempeñando sus funciones</w:t>
            </w:r>
          </w:p>
        </w:tc>
        <w:tc>
          <w:tcPr>
            <w:tcW w:w="866"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spacing w:after="0"/>
              <w:ind w:left="57" w:right="57"/>
              <w:jc w:val="center"/>
              <w:rPr>
                <w:lang w:val="es-UY"/>
              </w:rPr>
            </w:pPr>
            <w:r>
              <w:rPr>
                <w:lang w:val="es-UY"/>
              </w:rPr>
              <w:t>1994</w:t>
            </w:r>
          </w:p>
        </w:tc>
      </w:tr>
      <w:tr w:rsidR="00000000">
        <w:tblPrEx>
          <w:tblCellMar>
            <w:top w:w="0" w:type="dxa"/>
            <w:bottom w:w="0" w:type="dxa"/>
          </w:tblCellMar>
        </w:tblPrEx>
        <w:trPr>
          <w:jc w:val="center"/>
        </w:trPr>
        <w:tc>
          <w:tcPr>
            <w:tcW w:w="56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832"/>
                <w:tab w:val="right" w:pos="1077"/>
                <w:tab w:val="left" w:pos="1264"/>
                <w:tab w:val="left" w:pos="2127"/>
                <w:tab w:val="left" w:pos="2552"/>
                <w:tab w:val="left" w:pos="2977"/>
                <w:tab w:val="left" w:pos="3402"/>
              </w:tabs>
              <w:ind w:left="511" w:right="57" w:hanging="454"/>
              <w:rPr>
                <w:lang w:val="es-UY"/>
              </w:rPr>
            </w:pPr>
            <w:r>
              <w:rPr>
                <w:lang w:val="es-UY"/>
              </w:rPr>
              <w:t>•</w:t>
            </w:r>
            <w:r>
              <w:rPr>
                <w:lang w:val="es-UY"/>
              </w:rPr>
              <w:tab/>
              <w:t>La capacidad de la mujer casada en relación con los contratos de seguros</w:t>
            </w:r>
          </w:p>
        </w:tc>
        <w:tc>
          <w:tcPr>
            <w:tcW w:w="866"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spacing w:after="0"/>
              <w:ind w:left="57" w:right="57"/>
              <w:jc w:val="center"/>
              <w:rPr>
                <w:lang w:val="es-UY"/>
              </w:rPr>
            </w:pPr>
            <w:r>
              <w:rPr>
                <w:lang w:val="es-UY"/>
              </w:rPr>
              <w:t>1995</w:t>
            </w:r>
          </w:p>
        </w:tc>
      </w:tr>
      <w:tr w:rsidR="00000000">
        <w:tblPrEx>
          <w:tblCellMar>
            <w:top w:w="0" w:type="dxa"/>
            <w:bottom w:w="0" w:type="dxa"/>
          </w:tblCellMar>
        </w:tblPrEx>
        <w:trPr>
          <w:jc w:val="center"/>
        </w:trPr>
        <w:tc>
          <w:tcPr>
            <w:tcW w:w="5670"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832"/>
                <w:tab w:val="right" w:pos="1077"/>
                <w:tab w:val="left" w:pos="1264"/>
                <w:tab w:val="left" w:pos="2127"/>
                <w:tab w:val="left" w:pos="2552"/>
                <w:tab w:val="left" w:pos="2977"/>
                <w:tab w:val="left" w:pos="3402"/>
              </w:tabs>
              <w:ind w:left="511" w:right="57" w:hanging="454"/>
              <w:rPr>
                <w:lang w:val="es-UY"/>
              </w:rPr>
            </w:pPr>
            <w:r>
              <w:rPr>
                <w:lang w:val="es-UY"/>
              </w:rPr>
              <w:t>•</w:t>
            </w:r>
            <w:r>
              <w:rPr>
                <w:lang w:val="es-UY"/>
              </w:rPr>
              <w:tab/>
              <w:t xml:space="preserve">La ratificación de la Convención sobre la eliminación de todas las formas de discriminación contra la mujer </w:t>
            </w:r>
          </w:p>
        </w:tc>
        <w:tc>
          <w:tcPr>
            <w:tcW w:w="866"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spacing w:after="0"/>
              <w:ind w:left="57" w:right="57"/>
              <w:jc w:val="center"/>
              <w:rPr>
                <w:lang w:val="es-UY"/>
              </w:rPr>
            </w:pPr>
            <w:r>
              <w:rPr>
                <w:lang w:val="es-UY"/>
              </w:rPr>
              <w:t>1996</w:t>
            </w:r>
          </w:p>
        </w:tc>
      </w:tr>
    </w:tbl>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Sin embargo, también es preciso introducir enmiendas análogas en las leyes principales, las leyes sobre el estatuto personal, y el derecho de la mujer a transmitir la ciudadanía a sus hijos.</w:t>
      </w:r>
    </w:p>
    <w:p w:rsidR="00000000" w:rsidRDefault="00000000">
      <w:pPr>
        <w:pStyle w:val="H1"/>
        <w:tabs>
          <w:tab w:val="right" w:pos="1077"/>
          <w:tab w:val="left" w:pos="1264"/>
        </w:tabs>
        <w:spacing w:after="120"/>
        <w:rPr>
          <w:lang w:val="es-UY"/>
        </w:rPr>
      </w:pPr>
      <w:r>
        <w:rPr>
          <w:lang w:val="es-UY"/>
        </w:rPr>
        <w:tab/>
        <w:t>D.</w:t>
      </w:r>
      <w:r>
        <w:rPr>
          <w:lang w:val="es-UY"/>
        </w:rPr>
        <w:tab/>
        <w:t>Reservas a la Convención</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El Líbano formuló reservas en relación con el párrafo 2 del artículo 9 y con los artículos 16 y 29 de la Convención sobre la eliminación de todas las formas de di</w:t>
      </w:r>
      <w:r>
        <w:rPr>
          <w:lang w:val="es-UY"/>
        </w:rPr>
        <w:t>s</w:t>
      </w:r>
      <w:r>
        <w:rPr>
          <w:lang w:val="es-UY"/>
        </w:rPr>
        <w:t>criminación contra la mujer.</w:t>
      </w:r>
    </w:p>
    <w:p w:rsidR="00000000" w:rsidRDefault="00000000">
      <w:pPr>
        <w:pStyle w:val="StyleH23Left0cmHanging223cmRight222cm"/>
        <w:rPr>
          <w:lang w:val="es-UY"/>
        </w:rPr>
      </w:pPr>
      <w:r>
        <w:rPr>
          <w:lang w:val="es-UY"/>
        </w:rPr>
        <w:tab/>
        <w:t>1.</w:t>
      </w:r>
      <w:r>
        <w:rPr>
          <w:lang w:val="es-UY"/>
        </w:rPr>
        <w:tab/>
        <w:t>El estatuto personal</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El Líbano formuló una reserva al artículo 16 de la Convención, relativo al m</w:t>
      </w:r>
      <w:r>
        <w:rPr>
          <w:lang w:val="es-UY"/>
        </w:rPr>
        <w:t>a</w:t>
      </w:r>
      <w:r>
        <w:rPr>
          <w:lang w:val="es-UY"/>
        </w:rPr>
        <w:t>trimonio y las relaciones familiares y a la igualdad en materia de derechos y respo</w:t>
      </w:r>
      <w:r>
        <w:rPr>
          <w:lang w:val="es-UY"/>
        </w:rPr>
        <w:t>n</w:t>
      </w:r>
      <w:r>
        <w:rPr>
          <w:lang w:val="es-UY"/>
        </w:rPr>
        <w:t>sabilidades en el matrimonio y de derechos y responsabilidades de la madre en todo lo relacionado con sus hijos, en particular la tutela, la curatela, la custodia y la ado</w:t>
      </w:r>
      <w:r>
        <w:rPr>
          <w:lang w:val="es-UY"/>
        </w:rPr>
        <w:t>p</w:t>
      </w:r>
      <w:r>
        <w:rPr>
          <w:lang w:val="es-UY"/>
        </w:rPr>
        <w:t>ción, y el derecho a elegir apellido.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Esta reserva deriva del hecho de que los libaneses no están sujetos a una única ley en lo tocante a su estatuto personal, sino que cada libanés o libanesa está sujeto a las leyes y los tribunales de la confesión a que pertenece.</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Esas leyes discriminan no sólo entre hombres y mujeres, sino que también di</w:t>
      </w:r>
      <w:r>
        <w:rPr>
          <w:lang w:val="es-UY"/>
        </w:rPr>
        <w:t>s</w:t>
      </w:r>
      <w:r>
        <w:rPr>
          <w:lang w:val="es-UY"/>
        </w:rPr>
        <w:t>criminan entre los propios ciudadanos. Además, son incompatibles con el principio de igualdad ante la ley consagrado en la Constitución del Líbano y en la Declaración Universal de Derechos Humanos, que el Líbano ratificó sin reserva alguna.</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El estatuto personal está determinado por el parentesco, el nombre, el lugar de residencia, el estado civil y la aptitud física y mental, así como por cuestiones fina</w:t>
      </w:r>
      <w:r>
        <w:rPr>
          <w:lang w:val="es-UY"/>
        </w:rPr>
        <w:t>n</w:t>
      </w:r>
      <w:r>
        <w:rPr>
          <w:lang w:val="es-UY"/>
        </w:rPr>
        <w:t>cieras, a saber, testamentos y herencias.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Hay disposiciones legales que se aplican a todos los libaneses, disposiciones que se aplican a los musulmanes, otras que se aplican a los no musulmanes y otras que se aplican a los extranjeros.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El derecho libanés reconoce el matrimonio civil contraído en el extranjero e inscripto en el departamento del estatuto personal. El matrimonio se considera vál</w:t>
      </w:r>
      <w:r>
        <w:rPr>
          <w:lang w:val="es-UY"/>
        </w:rPr>
        <w:t>i</w:t>
      </w:r>
      <w:r>
        <w:rPr>
          <w:lang w:val="es-UY"/>
        </w:rPr>
        <w:t>do y se rige por la ley del país en que fue contraído.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En caso de que surja una controversia relativa a dicho matrimonio, los trib</w:t>
      </w:r>
      <w:r>
        <w:rPr>
          <w:lang w:val="es-UY"/>
        </w:rPr>
        <w:t>u</w:t>
      </w:r>
      <w:r>
        <w:rPr>
          <w:lang w:val="es-UY"/>
        </w:rPr>
        <w:t>nales libaneses conocen de ella y aplican y la ley del país en que fue contraído.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A fin de eliminar la discriminación contra la mujer que caracteriza a las leyes sobre el estatuto personal, en que las mujeres se consideran subordinadas a los ho</w:t>
      </w:r>
      <w:r>
        <w:rPr>
          <w:lang w:val="es-UY"/>
        </w:rPr>
        <w:t>m</w:t>
      </w:r>
      <w:r>
        <w:rPr>
          <w:lang w:val="es-UY"/>
        </w:rPr>
        <w:t>bres, deben obedecerles y están sujetas a la voluntad de ellos, y al mismo tiempo están privadas de toda autoridad en el hogar y respecto de los hijos, sus derechos están oprimidos y están sujetas a los tribunales religiosos, se han hecho numerosos intentos de lograr la adopción de una ley civil optativa sobre el estatuto personal. Fue presentada al Consejo Parlamentario, pero la Comisión Parlamentaria de Adm</w:t>
      </w:r>
      <w:r>
        <w:rPr>
          <w:lang w:val="es-UY"/>
        </w:rPr>
        <w:t>i</w:t>
      </w:r>
      <w:r>
        <w:rPr>
          <w:lang w:val="es-UY"/>
        </w:rPr>
        <w:t>ni</w:t>
      </w:r>
      <w:r>
        <w:rPr>
          <w:lang w:val="es-UY"/>
        </w:rPr>
        <w:t>s</w:t>
      </w:r>
      <w:r>
        <w:rPr>
          <w:lang w:val="es-UY"/>
        </w:rPr>
        <w:t>tración y Justicia no lo consideró.</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En 1998, Presidente Elias Hraoui presentó al Consejo de Ministros un proyecto de ley sobre matrimonio civil, que fue aprobado. Sin embargo, no fue enviado al Parlamento. Frente a esta explícita violación de los procedimientos legales y con</w:t>
      </w:r>
      <w:r>
        <w:rPr>
          <w:lang w:val="es-UY"/>
        </w:rPr>
        <w:t>s</w:t>
      </w:r>
      <w:r>
        <w:rPr>
          <w:lang w:val="es-UY"/>
        </w:rPr>
        <w:t>titucionales, los movimientos de derechos humanos, los partidos seculares y las as</w:t>
      </w:r>
      <w:r>
        <w:rPr>
          <w:lang w:val="es-UY"/>
        </w:rPr>
        <w:t>o</w:t>
      </w:r>
      <w:r>
        <w:rPr>
          <w:lang w:val="es-UY"/>
        </w:rPr>
        <w:t>ciaciones no gubernamentales se reunieron y firmaron una petición en la que recl</w:t>
      </w:r>
      <w:r>
        <w:rPr>
          <w:lang w:val="es-UY"/>
        </w:rPr>
        <w:t>a</w:t>
      </w:r>
      <w:r>
        <w:rPr>
          <w:lang w:val="es-UY"/>
        </w:rPr>
        <w:t>maban una ley civil optativa sobre el estatuto personal. Continúan luchando por d</w:t>
      </w:r>
      <w:r>
        <w:rPr>
          <w:lang w:val="es-UY"/>
        </w:rPr>
        <w:t>i</w:t>
      </w:r>
      <w:r>
        <w:rPr>
          <w:lang w:val="es-UY"/>
        </w:rPr>
        <w:t>ve</w:t>
      </w:r>
      <w:r>
        <w:rPr>
          <w:lang w:val="es-UY"/>
        </w:rPr>
        <w:t>r</w:t>
      </w:r>
      <w:r>
        <w:rPr>
          <w:lang w:val="es-UY"/>
        </w:rPr>
        <w:t>sos medios democráticos en procura de su aprobación.</w:t>
      </w:r>
    </w:p>
    <w:p w:rsidR="00000000" w:rsidRDefault="00000000">
      <w:pPr>
        <w:pStyle w:val="StyleH23Left0cmHanging223cmRight222cm"/>
        <w:rPr>
          <w:lang w:val="es-UY"/>
        </w:rPr>
      </w:pPr>
      <w:r>
        <w:rPr>
          <w:lang w:val="es-UY"/>
        </w:rPr>
        <w:tab/>
        <w:t>2.</w:t>
      </w:r>
      <w:r>
        <w:rPr>
          <w:lang w:val="es-UY"/>
        </w:rPr>
        <w:tab/>
        <w:t>Ciudadanía y naturalización</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El Líbano formuló una reserva en relación con la cláusula sobre ciudadanía que figura en el párrafo 2 del artículo 9 de la Convención.</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Las disposiciones en materia de ciudadanía y naturalización figuran en la r</w:t>
      </w:r>
      <w:r>
        <w:rPr>
          <w:lang w:val="es-UY"/>
        </w:rPr>
        <w:t>e</w:t>
      </w:r>
      <w:r>
        <w:rPr>
          <w:lang w:val="es-UY"/>
        </w:rPr>
        <w:t>solución N° 15, de 10 de enero de 1925, y la ley dictada el 11 de noviembre de 1960.</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Con arreglo al artículo 1° de dicha resolución, toda persona nacida de padre l</w:t>
      </w:r>
      <w:r>
        <w:rPr>
          <w:lang w:val="es-UY"/>
        </w:rPr>
        <w:t>i</w:t>
      </w:r>
      <w:r>
        <w:rPr>
          <w:lang w:val="es-UY"/>
        </w:rPr>
        <w:t>banés, cualquiera sea su lugar de nacimiento, será considerada libanesa.</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Por consiguiente, la ciudadanía se transmite por línea paterna, y no por línea materna, salvo en dos casos. Las mujeres libanesas no pueden en ningún caso tran</w:t>
      </w:r>
      <w:r>
        <w:rPr>
          <w:lang w:val="es-UY"/>
        </w:rPr>
        <w:t>s</w:t>
      </w:r>
      <w:r>
        <w:rPr>
          <w:lang w:val="es-UY"/>
        </w:rPr>
        <w:t>mitir su ciudadanía a sus hijos. La ley da a los maridos libaneses casados con e</w:t>
      </w:r>
      <w:r>
        <w:rPr>
          <w:lang w:val="es-UY"/>
        </w:rPr>
        <w:t>x</w:t>
      </w:r>
      <w:r>
        <w:rPr>
          <w:lang w:val="es-UY"/>
        </w:rPr>
        <w:t>tranjeras el derecho de transmitir su ciudadanía a sus cónyuges, mientras que las muj</w:t>
      </w:r>
      <w:r>
        <w:rPr>
          <w:lang w:val="es-UY"/>
        </w:rPr>
        <w:t>e</w:t>
      </w:r>
      <w:r>
        <w:rPr>
          <w:lang w:val="es-UY"/>
        </w:rPr>
        <w:t>res libanesas carecen de ese derecho.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Las leyes sobre ciudadanía y naturalización dan a la mujer extranjera que haya adquirido la ciudadanía libanesa, el derecho a transmitir a sus hijos menores dicha ciudadanía después de la muerte de su marido libanés. De tal manera, la ley favorece a las mujeres extranjeras en relación con las libanesas, y da a los menores nacidos de una madre extranjera que haya adquirido la ciudadanía libanesa un privilegio re</w:t>
      </w:r>
      <w:r>
        <w:rPr>
          <w:lang w:val="es-UY"/>
        </w:rPr>
        <w:t>s</w:t>
      </w:r>
      <w:r>
        <w:rPr>
          <w:lang w:val="es-UY"/>
        </w:rPr>
        <w:t>pecto de los menores nacidos de madre libanesa.</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La enmienda de la ley sobre ciudadanía y naturalización exige el establec</w:t>
      </w:r>
      <w:r>
        <w:rPr>
          <w:lang w:val="es-UY"/>
        </w:rPr>
        <w:t>i</w:t>
      </w:r>
      <w:r>
        <w:rPr>
          <w:lang w:val="es-UY"/>
        </w:rPr>
        <w:t>miento de la igualdad entre el padre y la madre en lo tocante a la ciudadanía de los hijos y el retiro de la reserva formulada por el Líbano en relación con el párrafo 2 del artículo 9 de la Convención.</w:t>
      </w:r>
    </w:p>
    <w:p w:rsidR="00000000" w:rsidRDefault="00000000">
      <w:pPr>
        <w:pStyle w:val="StyleH23Left0cmHanging223cmRight222cm"/>
        <w:rPr>
          <w:lang w:val="es-UY"/>
        </w:rPr>
      </w:pPr>
      <w:r>
        <w:rPr>
          <w:lang w:val="es-UY"/>
        </w:rPr>
        <w:tab/>
        <w:t>3.</w:t>
      </w:r>
      <w:r>
        <w:rPr>
          <w:lang w:val="es-UY"/>
        </w:rPr>
        <w:tab/>
        <w:t>Arbitraje</w:t>
      </w:r>
    </w:p>
    <w:p w:rsidR="00000000" w:rsidRDefault="00000000">
      <w:pPr>
        <w:pStyle w:val="SingleTxt"/>
        <w:tabs>
          <w:tab w:val="clear" w:pos="1267"/>
          <w:tab w:val="right" w:pos="1077"/>
          <w:tab w:val="left" w:pos="1264"/>
          <w:tab w:val="left" w:pos="2127"/>
          <w:tab w:val="left" w:pos="2552"/>
          <w:tab w:val="left" w:pos="2977"/>
          <w:tab w:val="left" w:pos="3402"/>
        </w:tabs>
        <w:ind w:left="1247" w:right="1264" w:firstLine="476"/>
        <w:rPr>
          <w:lang w:val="es-UY"/>
        </w:rPr>
      </w:pPr>
      <w:r>
        <w:rPr>
          <w:lang w:val="es-UY"/>
        </w:rPr>
        <w:t>El Líbano también formuló una reserva en relación con el artículo 29, que di</w:t>
      </w:r>
      <w:r>
        <w:rPr>
          <w:lang w:val="es-UY"/>
        </w:rPr>
        <w:t>s</w:t>
      </w:r>
      <w:r>
        <w:rPr>
          <w:lang w:val="es-UY"/>
        </w:rPr>
        <w:t>pone que toda controversia que surja entre dos o más Estados Partes que no se sol</w:t>
      </w:r>
      <w:r>
        <w:rPr>
          <w:lang w:val="es-UY"/>
        </w:rPr>
        <w:t>u</w:t>
      </w:r>
      <w:r>
        <w:rPr>
          <w:lang w:val="es-UY"/>
        </w:rPr>
        <w:t>cione mediante negociaciones se someterá al arbitraje o será sometida a la Corte I</w:t>
      </w:r>
      <w:r>
        <w:rPr>
          <w:lang w:val="es-UY"/>
        </w:rPr>
        <w:t>n</w:t>
      </w:r>
      <w:r>
        <w:rPr>
          <w:lang w:val="es-UY"/>
        </w:rPr>
        <w:t>ternacional de Justicia, y asimismo prevé que todo Estado Parte podrá formular una reserva respecto de dichos procedimientos, o retirar la reserva que haya form</w:t>
      </w:r>
      <w:r>
        <w:rPr>
          <w:lang w:val="es-UY"/>
        </w:rPr>
        <w:t>u</w:t>
      </w:r>
      <w:r>
        <w:rPr>
          <w:lang w:val="es-UY"/>
        </w:rPr>
        <w:t>lado.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Cabe concluir, por consiguiente, que se han hecho numerosos intentos por i</w:t>
      </w:r>
      <w:r>
        <w:rPr>
          <w:lang w:val="es-UY"/>
        </w:rPr>
        <w:t>n</w:t>
      </w:r>
      <w:r>
        <w:rPr>
          <w:lang w:val="es-UY"/>
        </w:rPr>
        <w:t>troducir determinados textos de las convenciones y cartas sobre derechos humanos en el sistema jurídico nacional del país.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Desde 1934, se han hecho numerosos e intensos esfuerzos a nivel jurídico para corregir los defectos de la legislación libanesa y suprimir toda clase de discrimin</w:t>
      </w:r>
      <w:r>
        <w:rPr>
          <w:lang w:val="es-UY"/>
        </w:rPr>
        <w:t>a</w:t>
      </w:r>
      <w:r>
        <w:rPr>
          <w:lang w:val="es-UY"/>
        </w:rPr>
        <w:t>ción contra la mujer. Las mujeres pioneras y militantes, así como las asociaciones feministas y no gubernamentales, han sido elementos catalíticos en esos esfuerzos, y en algunos aspectos han tenido éxito.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Después de que el Líbano firmó la Convención sobre la eliminación de todas las formas de discriminación contra la mujer, en 1996, sólo se ha introducido una pequeña enmienda en el artículo 562 del Código Penal del Líbano, a pesar de que existen varias leyes que son injustas para la mujer, y que es necesario enmendarlas a fin de lograr la igualdad con arreglo a la Convención firmada por el Líbano, así c</w:t>
      </w:r>
      <w:r>
        <w:rPr>
          <w:lang w:val="es-UY"/>
        </w:rPr>
        <w:t>o</w:t>
      </w:r>
      <w:r>
        <w:rPr>
          <w:lang w:val="es-UY"/>
        </w:rPr>
        <w:t>mo ejercer presión sobre las autoridades libanesas para que retiren las reservas fo</w:t>
      </w:r>
      <w:r>
        <w:rPr>
          <w:lang w:val="es-UY"/>
        </w:rPr>
        <w:t>r</w:t>
      </w:r>
      <w:r>
        <w:rPr>
          <w:lang w:val="es-UY"/>
        </w:rPr>
        <w:t>muladas respecto de algunas cláusulas de la Convención.</w:t>
      </w:r>
    </w:p>
    <w:p w:rsidR="00000000" w:rsidRDefault="00000000">
      <w:pPr>
        <w:pStyle w:val="HCh"/>
        <w:tabs>
          <w:tab w:val="right" w:pos="1077"/>
          <w:tab w:val="left" w:pos="1264"/>
        </w:tabs>
        <w:spacing w:before="200" w:after="200"/>
        <w:ind w:left="1264" w:hanging="1264"/>
        <w:rPr>
          <w:lang w:val="es-UY"/>
        </w:rPr>
      </w:pPr>
      <w:r>
        <w:rPr>
          <w:lang w:val="es-UY"/>
        </w:rPr>
        <w:tab/>
        <w:t>V.</w:t>
      </w:r>
      <w:r>
        <w:rPr>
          <w:lang w:val="es-UY"/>
        </w:rPr>
        <w:tab/>
        <w:t>Órganos que actúan en los sectores gubernamental</w:t>
      </w:r>
      <w:r>
        <w:rPr>
          <w:lang w:val="es-UY"/>
        </w:rPr>
        <w:br/>
        <w:t>y no gubernamental</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Sobre la base de lo que antecede, cabe señalar que el sector no gubernamental ha tenido a su cargo la mayor parte del trabajo en pro de los derechos de la mujer y su papel en la sociedad, así como en pro del logro de la justicia entre hombres y mujeres. Dicho sector jamás ha cejado en la ardua labor que continúa realizando por eliminar todas las formas de discriminación contra la mujer y que constituye la pr</w:t>
      </w:r>
      <w:r>
        <w:rPr>
          <w:lang w:val="es-UY"/>
        </w:rPr>
        <w:t>e</w:t>
      </w:r>
      <w:r>
        <w:rPr>
          <w:lang w:val="es-UY"/>
        </w:rPr>
        <w:t>sión nec</w:t>
      </w:r>
      <w:r>
        <w:rPr>
          <w:lang w:val="es-UY"/>
        </w:rPr>
        <w:t>e</w:t>
      </w:r>
      <w:r>
        <w:rPr>
          <w:lang w:val="es-UY"/>
        </w:rPr>
        <w:t xml:space="preserve">saria para alcanzar sus objetives. </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Todas las organizaciones feministas y asociaciones de defensa de los derechos humanos se ocupan de los temas relacionados con la mujer y luchan por la continu</w:t>
      </w:r>
      <w:r>
        <w:rPr>
          <w:lang w:val="es-UY"/>
        </w:rPr>
        <w:t>a</w:t>
      </w:r>
      <w:r>
        <w:rPr>
          <w:lang w:val="es-UY"/>
        </w:rPr>
        <w:t>ción de sus progresos. Si bien están ramificadas y no están unidas de modo de con</w:t>
      </w:r>
      <w:r>
        <w:rPr>
          <w:lang w:val="es-UY"/>
        </w:rPr>
        <w:t>s</w:t>
      </w:r>
      <w:r>
        <w:rPr>
          <w:lang w:val="es-UY"/>
        </w:rPr>
        <w:t>tituir un sustancial mecanismo de presión, los resultados de su labor convergen en el mismo centro de interés, a saber, los derechos, los roles y las obligaciones de las mujeres como seres humanos y su conformidad con la legislación libanesa y con las convenciones internacionales. El sector no gubernamental privado desempeñó un papel muy importante en la erradicación de las injusticias cometidas contra la mujer en partes del derecho libanés, reconociéndoles algunos de sus derechos.</w:t>
      </w:r>
    </w:p>
    <w:p w:rsidR="00000000" w:rsidRDefault="00000000">
      <w:pPr>
        <w:pStyle w:val="StyleH1Before10ptAfter10pt"/>
        <w:rPr>
          <w:lang w:val="es-UY"/>
        </w:rPr>
      </w:pPr>
      <w:r>
        <w:rPr>
          <w:lang w:val="es-UY"/>
        </w:rPr>
        <w:tab/>
        <w:t>A.</w:t>
      </w:r>
      <w:r>
        <w:rPr>
          <w:lang w:val="es-UY"/>
        </w:rPr>
        <w:tab/>
        <w:t>Sector gubernamental</w:t>
      </w:r>
    </w:p>
    <w:p w:rsidR="00000000" w:rsidRDefault="00000000">
      <w:pPr>
        <w:pStyle w:val="StyleH23Left0cmHanging223cmRight222cm"/>
        <w:rPr>
          <w:lang w:val="es-UY"/>
        </w:rPr>
      </w:pPr>
      <w:r>
        <w:rPr>
          <w:lang w:val="es-UY"/>
        </w:rPr>
        <w:tab/>
        <w:t>1.</w:t>
      </w:r>
      <w:r>
        <w:rPr>
          <w:lang w:val="es-UY"/>
        </w:rPr>
        <w:tab/>
        <w:t>Comisión Nacional de Mujeres Libanesas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Las organizaciones feministas reclamaron que se estableciera en el gabinete un cargo para ocuparse de los temas relacionados con la mujer, o bien una organización nacional vinculada con la Presidencia del Consejo de Ministros con el cometido de elaborar una estrategia nacional en lo tocante los derechos de la mujer, y que se les otorgasen potestades ejecutivas y se les asignase un presupuesto especial.</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La Comisión Nacional de Mujeres Libanesas se formó en 1994, como parte de la preparación para la Conferencia de Beijing. Estaba integrada por miembros pr</w:t>
      </w:r>
      <w:r>
        <w:rPr>
          <w:lang w:val="es-UY"/>
        </w:rPr>
        <w:t>o</w:t>
      </w:r>
      <w:r>
        <w:rPr>
          <w:lang w:val="es-UY"/>
        </w:rPr>
        <w:t>venientes de los sectores gubernamental y no gubernamental.</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Después de la Conferencia de Beijing y de los eficientes resultados prácticos logrados por la delegación libanesa, el Gobierno del Líbano consideró que era in</w:t>
      </w:r>
      <w:r>
        <w:rPr>
          <w:lang w:val="es-UY"/>
        </w:rPr>
        <w:t>e</w:t>
      </w:r>
      <w:r>
        <w:rPr>
          <w:lang w:val="es-UY"/>
        </w:rPr>
        <w:t>vitable institucionalizar una organización de esta índole. Finalmente, la Comisión fue est</w:t>
      </w:r>
      <w:r>
        <w:rPr>
          <w:lang w:val="es-UY"/>
        </w:rPr>
        <w:t>a</w:t>
      </w:r>
      <w:r>
        <w:rPr>
          <w:lang w:val="es-UY"/>
        </w:rPr>
        <w:t>blecida por otro decreto ministerial dictado en 1996.</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En noviembre de 1998, una nueva ley (Ley N° 720) aprobó la constitución de la Comisión Nacional de Mujeres Libanesas. Una vez dictada esa resolución, el Comité Nacional presentó su renuncia. En consecuencia, en el momento actual la Comisión está presidida por la Primera Dama del Líbano y está integrada por 24 damas.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Con arreglo a la mencionada resolución, se asignaron a la Comisión Nacional funciones consultivas que habrían de cumplirse en relación con la Presidencia del Consejo de Ministros y las otras administraciones públicas, además de las funciones de coordinación y conexión con las distintas administraciones públicas, las instit</w:t>
      </w:r>
      <w:r>
        <w:rPr>
          <w:lang w:val="es-UY"/>
        </w:rPr>
        <w:t>u</w:t>
      </w:r>
      <w:r>
        <w:rPr>
          <w:lang w:val="es-UY"/>
        </w:rPr>
        <w:t>ciones civiles y no gubernamentales y las organizaciones árabes e internacionales, con el fin de promover la condición de las mujeres libanesas. A lo que antecede se añadieron funciones ejecutivas, centradas en la elaboración de planes y estrategias atinentes a los temas relacionados con la mujer y la ejecución de programas, activ</w:t>
      </w:r>
      <w:r>
        <w:rPr>
          <w:lang w:val="es-UY"/>
        </w:rPr>
        <w:t>i</w:t>
      </w:r>
      <w:r>
        <w:rPr>
          <w:lang w:val="es-UY"/>
        </w:rPr>
        <w:t>dades, estudios y talleres relativos a la mujer. Además, se estableció una estructura administrativa adecuada para el cumplimiento de esas funciones.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El mandato de la Comisión es de tres años renovables. Está presidida por una delegada elegida por el Presidente de la República. Las ministras y diputadas muj</w:t>
      </w:r>
      <w:r>
        <w:rPr>
          <w:lang w:val="es-UY"/>
        </w:rPr>
        <w:t>e</w:t>
      </w:r>
      <w:r>
        <w:rPr>
          <w:lang w:val="es-UY"/>
        </w:rPr>
        <w:t>res se consideran miembros de la Comisión con carácter consultivo. Tienen funci</w:t>
      </w:r>
      <w:r>
        <w:rPr>
          <w:lang w:val="es-UY"/>
        </w:rPr>
        <w:t>o</w:t>
      </w:r>
      <w:r>
        <w:rPr>
          <w:lang w:val="es-UY"/>
        </w:rPr>
        <w:t>nes consultivas, ejecutivas y de comunicación y coordinación. Las labores de la Comisión son dirigidas por una oficina ejecutiva compuesta de ocho miembros que elige el plenario de entre sus integrantes.</w:t>
      </w:r>
    </w:p>
    <w:p w:rsidR="00000000" w:rsidRDefault="00000000">
      <w:pPr>
        <w:pStyle w:val="StyleH23Left0cmHanging223cmRight222cm"/>
        <w:rPr>
          <w:lang w:val="es-UY"/>
        </w:rPr>
      </w:pPr>
      <w:r>
        <w:rPr>
          <w:lang w:val="es-UY"/>
        </w:rPr>
        <w:tab/>
        <w:t>2.</w:t>
      </w:r>
      <w:r>
        <w:rPr>
          <w:lang w:val="es-UY"/>
        </w:rPr>
        <w:tab/>
        <w:t>Poder Ejecutivo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El Ministerio de Justicia desempeñó el papel principal en la aprobación de los proyectos presentados por el sector no gubernamental. Elevó dichos proyectos y la Convención sobre la eliminación de todas las formas de discriminación con</w:t>
      </w:r>
      <w:r>
        <w:rPr>
          <w:lang w:val="es-UY"/>
        </w:rPr>
        <w:softHyphen/>
        <w:t>tra la mujer al Consejo Parlamentario para su aprobación. Fueron ratificados el 24 de Julio de 1996.</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Por su parte, el Ministerio de Trabajo proyectó la enmienda de la legislación laboral en relación con algunas de las propuestas presentadas, pero hasta la fecha no se ha obtenido la aprobación de ninguno de sus aspectos.</w:t>
      </w:r>
    </w:p>
    <w:p w:rsidR="00000000" w:rsidRDefault="00000000">
      <w:pPr>
        <w:pStyle w:val="StyleH23Left0cmHanging223cmRight222cm"/>
        <w:rPr>
          <w:lang w:val="es-UY"/>
        </w:rPr>
      </w:pPr>
      <w:r>
        <w:rPr>
          <w:lang w:val="es-UY"/>
        </w:rPr>
        <w:tab/>
        <w:t>3.</w:t>
      </w:r>
      <w:r>
        <w:rPr>
          <w:lang w:val="es-UY"/>
        </w:rPr>
        <w:tab/>
        <w:t>Poder Legislativo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Los cometidos del Poder Legislativo consisten en aprobar los proyectos de ley relativos a la mujer que se le presenten. La Comisión de Administración y Justicia y el Comité de Derechos Humanos desempeñaron un importante papel en la adopción de dichos proyectos y en su presentación al plenario para su ratificación.</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La Comisión de Administración y Justicia tiene actualmente a consideración todos los artículos relacionados con las disposiciones legislativas que configuran discriminación contra la mujer y constituyen violaciones de la Convención. Se esp</w:t>
      </w:r>
      <w:r>
        <w:rPr>
          <w:lang w:val="es-UY"/>
        </w:rPr>
        <w:t>e</w:t>
      </w:r>
      <w:r>
        <w:rPr>
          <w:lang w:val="es-UY"/>
        </w:rPr>
        <w:t>ra que sean aprobados por el Comité y ratificados por el plenario; ello será un i</w:t>
      </w:r>
      <w:r>
        <w:rPr>
          <w:lang w:val="es-UY"/>
        </w:rPr>
        <w:t>m</w:t>
      </w:r>
      <w:r>
        <w:rPr>
          <w:lang w:val="es-UY"/>
        </w:rPr>
        <w:t>portante logro en la marcha hacia la erradicación de las disposiciones de la legisl</w:t>
      </w:r>
      <w:r>
        <w:rPr>
          <w:lang w:val="es-UY"/>
        </w:rPr>
        <w:t>a</w:t>
      </w:r>
      <w:r>
        <w:rPr>
          <w:lang w:val="es-UY"/>
        </w:rPr>
        <w:t>ción libanesa discriminatorias contra la mujer.</w:t>
      </w:r>
    </w:p>
    <w:p w:rsidR="00000000" w:rsidRDefault="00000000">
      <w:pPr>
        <w:pStyle w:val="StyleH23Left0cmHanging223cmRight222cm"/>
        <w:rPr>
          <w:lang w:val="es-UY"/>
        </w:rPr>
      </w:pPr>
      <w:r>
        <w:rPr>
          <w:lang w:val="es-UY"/>
        </w:rPr>
        <w:tab/>
        <w:t>4.</w:t>
      </w:r>
      <w:r>
        <w:rPr>
          <w:lang w:val="es-UY"/>
        </w:rPr>
        <w:tab/>
        <w:t>Poder Judicial</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El Poder Judicial aplica las leyes relativas a la mujer. El artículo 2 del Código de Procedimiento Civil ha asignado fundamental importancia a la consideración de las convenciones internacionales en relación con la legislación libanesa, en los casos en que algunas de las disposiciones de ésta sean incompatibles con las convenciones internacionales que prohíben la discriminación o resulten violatorias de ellas. Así quedó demostrado en el caso de los problemas relacionados con las leyes sobre el trabajo y la seguridad social.</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Incumbe exclusivamente a los jueces la aplicación de los artículos discrimin</w:t>
      </w:r>
      <w:r>
        <w:rPr>
          <w:lang w:val="es-UY"/>
        </w:rPr>
        <w:t>a</w:t>
      </w:r>
      <w:r>
        <w:rPr>
          <w:lang w:val="es-UY"/>
        </w:rPr>
        <w:t>torios contra la mujer, especialmente los relacionados con el Código Penal,.</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Sin embargo, las asociaciones no gubernamentales y feministas no tienen f</w:t>
      </w:r>
      <w:r>
        <w:rPr>
          <w:lang w:val="es-UY"/>
        </w:rPr>
        <w:t>a</w:t>
      </w:r>
      <w:r>
        <w:rPr>
          <w:lang w:val="es-UY"/>
        </w:rPr>
        <w:t>cultades para presentar reclamaciones personales ni intervenir para supervisar la realización de los derechos humanos, cosa que obstaculiza su labor en los asuntos rel</w:t>
      </w:r>
      <w:r>
        <w:rPr>
          <w:lang w:val="es-UY"/>
        </w:rPr>
        <w:t>a</w:t>
      </w:r>
      <w:r>
        <w:rPr>
          <w:lang w:val="es-UY"/>
        </w:rPr>
        <w:t>cionados con los derechos de la mujer.</w:t>
      </w:r>
    </w:p>
    <w:p w:rsidR="00000000" w:rsidRDefault="00000000">
      <w:pPr>
        <w:pStyle w:val="StyleH1Before10ptAfter10pt"/>
        <w:rPr>
          <w:lang w:val="es-UY"/>
        </w:rPr>
      </w:pPr>
      <w:r>
        <w:rPr>
          <w:lang w:val="es-UY"/>
        </w:rPr>
        <w:tab/>
        <w:t>B.</w:t>
      </w:r>
      <w:r>
        <w:rPr>
          <w:lang w:val="es-UY"/>
        </w:rPr>
        <w:tab/>
        <w:t>Sector no gubernamental</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A continuación se reseñan sólo algunas de las organizaciones no gubername</w:t>
      </w:r>
      <w:r>
        <w:rPr>
          <w:lang w:val="es-UY"/>
        </w:rPr>
        <w:t>n</w:t>
      </w:r>
      <w:r>
        <w:rPr>
          <w:lang w:val="es-UY"/>
        </w:rPr>
        <w:t>tales, a vía de ejemplo. Lamentablemente, por limitaciones de espacio es imposible mencionarlas a todas.</w:t>
      </w:r>
    </w:p>
    <w:p w:rsidR="00000000" w:rsidRDefault="00000000">
      <w:pPr>
        <w:pStyle w:val="StyleH23Left0cmHanging223cmRight222cm"/>
        <w:rPr>
          <w:lang w:val="es-UY"/>
        </w:rPr>
      </w:pPr>
      <w:r>
        <w:rPr>
          <w:lang w:val="es-UY"/>
        </w:rPr>
        <w:tab/>
        <w:t>1.</w:t>
      </w:r>
      <w:r>
        <w:rPr>
          <w:lang w:val="es-UY"/>
        </w:rPr>
        <w:tab/>
        <w:t>Consejo de Mujeres del Líbano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El Consejo de Mujeres del Líbano es considerado la autoridad fundamental en lo tocante a la causa de la mujer. Está integrado por numerosas asociaciones no g</w:t>
      </w:r>
      <w:r>
        <w:rPr>
          <w:lang w:val="es-UY"/>
        </w:rPr>
        <w:t>u</w:t>
      </w:r>
      <w:r>
        <w:rPr>
          <w:lang w:val="es-UY"/>
        </w:rPr>
        <w:t>bernamentales feministas de diferentes regiones (144 asociaciones).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Fue creada en 1952, y desde entonces se ha estado ocupando de los temas rel</w:t>
      </w:r>
      <w:r>
        <w:rPr>
          <w:lang w:val="es-UY"/>
        </w:rPr>
        <w:t>a</w:t>
      </w:r>
      <w:r>
        <w:rPr>
          <w:lang w:val="es-UY"/>
        </w:rPr>
        <w:t>cionados con la mujer, ha participado en todas las conferencias internacionales y ha luchado por garantizar los derechos de la mujer libanesa en diversas esferas.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Habida cuenta de que las autoridades no han dado a la mujer un papel eficiente en la adopción de decisiones a nivel nacional y con arreglo al artículo 7 de la Co</w:t>
      </w:r>
      <w:r>
        <w:rPr>
          <w:lang w:val="es-UY"/>
        </w:rPr>
        <w:t>n</w:t>
      </w:r>
      <w:r>
        <w:rPr>
          <w:lang w:val="es-UY"/>
        </w:rPr>
        <w:t>vención sobre la eliminación de todas las formas de discriminación contra la mujer y las recomendaciones de la Conferencia de Beijing, el Consejo de la Mujer organizó una conferencia nacional, regional e internacionales sobre la participación de la mujer en la vida política. Se planteó una idea de vanguardia, con arreglo a la cual se sugería asignar a las mujeres una cuota en la vida política; en otras palabras, dividir el proceso nacional de adopción de decisiones en partes. El Consejo de la Mujer considera que ésta sería una medida temporal, hasta que, por un lado, se hayan r</w:t>
      </w:r>
      <w:r>
        <w:rPr>
          <w:lang w:val="es-UY"/>
        </w:rPr>
        <w:t>e</w:t>
      </w:r>
      <w:r>
        <w:rPr>
          <w:lang w:val="es-UY"/>
        </w:rPr>
        <w:t>formado las leyes electorales para lograr que sean democráticas y no sectarias, y, por otro, hayan evolucionado las mentalidades y la gente se haya convencido de la nec</w:t>
      </w:r>
      <w:r>
        <w:rPr>
          <w:lang w:val="es-UY"/>
        </w:rPr>
        <w:t>e</w:t>
      </w:r>
      <w:r>
        <w:rPr>
          <w:lang w:val="es-UY"/>
        </w:rPr>
        <w:t>sidad de la participación de la mujer en el proceso de adopción de decisiones.</w:t>
      </w:r>
    </w:p>
    <w:p w:rsidR="00000000" w:rsidRDefault="00000000">
      <w:pPr>
        <w:pStyle w:val="StyleH23Left0cmHanging223cmRight222cm"/>
        <w:rPr>
          <w:lang w:val="es-UY"/>
        </w:rPr>
      </w:pPr>
      <w:r>
        <w:rPr>
          <w:lang w:val="es-UY"/>
        </w:rPr>
        <w:tab/>
        <w:t>2.</w:t>
      </w:r>
      <w:r>
        <w:rPr>
          <w:lang w:val="es-UY"/>
        </w:rPr>
        <w:tab/>
        <w:t>Comité de Seguimiento de las Cuestiones de la Mujer</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Este Comité se constituyó como parte de la preparación para la Conferencia de Beijing, en la cual sus miembros participaron activamente. Comprende sindicatos y asociaciones y organizaciones sectoriales que se ocupan de las cuestiones de la m</w:t>
      </w:r>
      <w:r>
        <w:rPr>
          <w:lang w:val="es-UY"/>
        </w:rPr>
        <w:t>u</w:t>
      </w:r>
      <w:r>
        <w:rPr>
          <w:lang w:val="es-UY"/>
        </w:rPr>
        <w:t>jer.</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A continuación de la Conferencia y a los efectos de poner en práctica sus r</w:t>
      </w:r>
      <w:r>
        <w:rPr>
          <w:lang w:val="es-UY"/>
        </w:rPr>
        <w:t>e</w:t>
      </w:r>
      <w:r>
        <w:rPr>
          <w:lang w:val="es-UY"/>
        </w:rPr>
        <w:t>comendaciones, el Comité:</w:t>
      </w:r>
    </w:p>
    <w:p w:rsidR="00000000" w:rsidRDefault="00000000">
      <w:pPr>
        <w:pStyle w:val="SingleTxt"/>
        <w:numPr>
          <w:ilvl w:val="0"/>
          <w:numId w:val="3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right="1264"/>
        <w:rPr>
          <w:lang w:val="es-UY"/>
        </w:rPr>
      </w:pPr>
      <w:r>
        <w:rPr>
          <w:lang w:val="es-UY"/>
        </w:rPr>
        <w:t>Elaboró una sólida estrategia, en colaboración con el anterior Comité Naci</w:t>
      </w:r>
      <w:r>
        <w:rPr>
          <w:lang w:val="es-UY"/>
        </w:rPr>
        <w:t>o</w:t>
      </w:r>
      <w:r>
        <w:rPr>
          <w:lang w:val="es-UY"/>
        </w:rPr>
        <w:t>nal de Mujeres Libanesas.</w:t>
      </w:r>
    </w:p>
    <w:p w:rsidR="00000000" w:rsidRDefault="00000000">
      <w:pPr>
        <w:pStyle w:val="SingleTxt"/>
        <w:numPr>
          <w:ilvl w:val="0"/>
          <w:numId w:val="3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right="1264"/>
        <w:rPr>
          <w:lang w:val="es-UY"/>
        </w:rPr>
      </w:pPr>
      <w:r>
        <w:rPr>
          <w:lang w:val="es-UY"/>
        </w:rPr>
        <w:t>Lanzó la campaña nacional para la participación de la mujer en las autorid</w:t>
      </w:r>
      <w:r>
        <w:rPr>
          <w:lang w:val="es-UY"/>
        </w:rPr>
        <w:t>a</w:t>
      </w:r>
      <w:r>
        <w:rPr>
          <w:lang w:val="es-UY"/>
        </w:rPr>
        <w:t>des locales y en la adopción y la aplicación de las decisiones a nivel n</w:t>
      </w:r>
      <w:r>
        <w:rPr>
          <w:lang w:val="es-UY"/>
        </w:rPr>
        <w:t>a</w:t>
      </w:r>
      <w:r>
        <w:rPr>
          <w:lang w:val="es-UY"/>
        </w:rPr>
        <w:t>cional.</w:t>
      </w:r>
    </w:p>
    <w:p w:rsidR="00000000" w:rsidRDefault="00000000">
      <w:pPr>
        <w:pStyle w:val="SingleTxt"/>
        <w:numPr>
          <w:ilvl w:val="0"/>
          <w:numId w:val="3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right="1264"/>
        <w:rPr>
          <w:lang w:val="es-UY"/>
        </w:rPr>
      </w:pPr>
      <w:r>
        <w:rPr>
          <w:lang w:val="es-UY"/>
        </w:rPr>
        <w:t>Condujo la campaña nacional en colaboración con la Asociación de Abogados y lanzó el Instrumento libanés para la eliminación de la discriminación contra la mujer. Su principal logro fue la adopción del sistema de redes, que se e</w:t>
      </w:r>
      <w:r>
        <w:rPr>
          <w:lang w:val="es-UY"/>
        </w:rPr>
        <w:t>x</w:t>
      </w:r>
      <w:r>
        <w:rPr>
          <w:lang w:val="es-UY"/>
        </w:rPr>
        <w:t>pandió en todas las regiones del Líbano, utilizando la televisión, la radio y la prensa para hacer que la mujer tomara conciencia de sus derechos y oblig</w:t>
      </w:r>
      <w:r>
        <w:rPr>
          <w:lang w:val="es-UY"/>
        </w:rPr>
        <w:t>a</w:t>
      </w:r>
      <w:r>
        <w:rPr>
          <w:lang w:val="es-UY"/>
        </w:rPr>
        <w:t>ciones.</w:t>
      </w:r>
    </w:p>
    <w:p w:rsidR="00000000" w:rsidRDefault="00000000">
      <w:pPr>
        <w:pStyle w:val="StyleH23Left0cmHanging223cmRight222cm"/>
        <w:rPr>
          <w:lang w:val="es-UY"/>
        </w:rPr>
      </w:pPr>
      <w:r>
        <w:rPr>
          <w:lang w:val="es-UY"/>
        </w:rPr>
        <w:tab/>
        <w:t>3.</w:t>
      </w:r>
      <w:r>
        <w:rPr>
          <w:lang w:val="es-UY"/>
        </w:rPr>
        <w:tab/>
        <w:t>Comité por los Derechos de las Mujeres Libanesas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Desde su fundación en 1947, el Comité por los Derechos de las Mujeres Lib</w:t>
      </w:r>
      <w:r>
        <w:rPr>
          <w:lang w:val="es-UY"/>
        </w:rPr>
        <w:t>a</w:t>
      </w:r>
      <w:r>
        <w:rPr>
          <w:lang w:val="es-UY"/>
        </w:rPr>
        <w:t>nesas ha hecho campañas en pro de los derechos de la mujer como parte de derechos humanos en el Líbano, considerando que la causa de la mujer es una de las causas nacionales de carácter general. Este Comité procura llevar a la práctica la Conve</w:t>
      </w:r>
      <w:r>
        <w:rPr>
          <w:lang w:val="es-UY"/>
        </w:rPr>
        <w:t>n</w:t>
      </w:r>
      <w:r>
        <w:rPr>
          <w:lang w:val="es-UY"/>
        </w:rPr>
        <w:t>ción sobre la eliminación de todas las formas de discriminación contra la mujer, en primer lugar, presentándola; en segundo lugar, publicándola y alentando a los est</w:t>
      </w:r>
      <w:r>
        <w:rPr>
          <w:lang w:val="es-UY"/>
        </w:rPr>
        <w:t>u</w:t>
      </w:r>
      <w:r>
        <w:rPr>
          <w:lang w:val="es-UY"/>
        </w:rPr>
        <w:t>diantes varones y mujeres a debatir las cuestiones relacionadas con ella, y en tercer lugar lanzando campañas para la toma de conciencia pública acerca de los derechos de la mujer.</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Recientemente, el Comité hizo un estudio jurídico avanzado y completo acerca de la erradicación de todas las formas de discriminación contra la mujer en la legi</w:t>
      </w:r>
      <w:r>
        <w:rPr>
          <w:lang w:val="es-UY"/>
        </w:rPr>
        <w:t>s</w:t>
      </w:r>
      <w:r>
        <w:rPr>
          <w:lang w:val="es-UY"/>
        </w:rPr>
        <w:t>lación libanesa. Llegó a formular mociones relativas al empleo, el trabajo, la segur</w:t>
      </w:r>
      <w:r>
        <w:rPr>
          <w:lang w:val="es-UY"/>
        </w:rPr>
        <w:t>i</w:t>
      </w:r>
      <w:r>
        <w:rPr>
          <w:lang w:val="es-UY"/>
        </w:rPr>
        <w:t>dad social y la legislación penal y comercial. Varios diputados hicieron suya esta propuesta y la presentaron como iniciativa ante el Parlamento. Actualmente está a consideración del Comité Parlamentario de Administración y Justicia. El Comité por los Derechos de las Mujeres Libanesas amplió su esfera de actividades y se instituyó la Asamblea para la eliminación de todas las formas de discriminación contra la mujer. La Asamblea reúne a distintas organizaciones, instituciones y personalidades que trabajan activamente en pro del establecimiento de la justicia y la igualdad en el Líbano. El Comité por los Derechos de las Mujeres Libanesas procura obtener la r</w:t>
      </w:r>
      <w:r>
        <w:rPr>
          <w:lang w:val="es-UY"/>
        </w:rPr>
        <w:t>a</w:t>
      </w:r>
      <w:r>
        <w:rPr>
          <w:lang w:val="es-UY"/>
        </w:rPr>
        <w:t xml:space="preserve">tificación del código civil optativo del estatuto personal, y ha formado un órgano de apoyo con tal fin. </w:t>
      </w:r>
    </w:p>
    <w:p w:rsidR="00000000" w:rsidRDefault="00000000">
      <w:pPr>
        <w:pStyle w:val="StyleH23Left0cmHanging223cmRight222cm"/>
        <w:rPr>
          <w:lang w:val="es-UY"/>
        </w:rPr>
      </w:pPr>
      <w:r>
        <w:rPr>
          <w:lang w:val="es-UY"/>
        </w:rPr>
        <w:tab/>
        <w:t>4.</w:t>
      </w:r>
      <w:r>
        <w:rPr>
          <w:lang w:val="es-UY"/>
        </w:rPr>
        <w:tab/>
        <w:t>Asociación Libanesa pro Derechos Humanos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Esta Asociación fue establecida en 1985 y es miembro de la Organización Árabe de Derechos Humanos y de la Federación Internacional de Derechos Hum</w:t>
      </w:r>
      <w:r>
        <w:rPr>
          <w:lang w:val="es-UY"/>
        </w:rPr>
        <w:t>a</w:t>
      </w:r>
      <w:r>
        <w:rPr>
          <w:lang w:val="es-UY"/>
        </w:rPr>
        <w:t>nos. Desempeño un importante papel de vanguardia en la presentación de propuestas relativas a la mujer y a la igualdad entre mujeres y hombres al Ministerio de Justicia y a las comisiones parlamentarios. Esas propuestas contribuyeron a la erradicación de algunas formas de discriminación contra la mujer en la legislación libanesa; la más reciente de ellas fue la enmienda del artículo 562 del Código Penal.</w:t>
      </w:r>
    </w:p>
    <w:p w:rsidR="00000000" w:rsidRDefault="00000000">
      <w:pPr>
        <w:pStyle w:val="StyleH23Left0cmHanging223cmRight222cm"/>
        <w:rPr>
          <w:lang w:val="es-UY"/>
        </w:rPr>
      </w:pPr>
      <w:r>
        <w:rPr>
          <w:lang w:val="es-UY"/>
        </w:rPr>
        <w:tab/>
        <w:t>5.</w:t>
      </w:r>
      <w:r>
        <w:rPr>
          <w:lang w:val="es-UY"/>
        </w:rPr>
        <w:tab/>
        <w:t xml:space="preserve">Comisión Libanesa de Lucha contra la Violencia contra la Mujer </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Esta Comisión fue establecida en marzo de 1997, luego del período de sesiones de la Corte Permanente Árabe para Resistir a la Violencia contra la Mujer que se celebró en Beirut en vísperas de la Conferencia de Beijing. Luego de la creación de la Corte Permanente Árabe para Resistir a la Violencia contra la Mujer en Diciembre de 1996, y de su instalación en la sede del Comité por los Derechos de las Mujeres Libanesas, en marzo de 1997 se creó la Comisión Libanesa de Lucha contra la Vi</w:t>
      </w:r>
      <w:r>
        <w:rPr>
          <w:lang w:val="es-UY"/>
        </w:rPr>
        <w:t>o</w:t>
      </w:r>
      <w:r>
        <w:rPr>
          <w:lang w:val="es-UY"/>
        </w:rPr>
        <w:t>lencia contra la Mujer, que reúne a numerosas organizaciones y personalidades act</w:t>
      </w:r>
      <w:r>
        <w:rPr>
          <w:lang w:val="es-UY"/>
        </w:rPr>
        <w:t>i</w:t>
      </w:r>
      <w:r>
        <w:rPr>
          <w:lang w:val="es-UY"/>
        </w:rPr>
        <w:t>vas en esa esfera.</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La Comisión ha emprendido una tarea gigantesca y de vanguardia, en su i</w:t>
      </w:r>
      <w:r>
        <w:rPr>
          <w:lang w:val="es-UY"/>
        </w:rPr>
        <w:t>n</w:t>
      </w:r>
      <w:r>
        <w:rPr>
          <w:lang w:val="es-UY"/>
        </w:rPr>
        <w:t>tento por ayudar a las mujeres golpeadas y solucionar sus problemas abriendo ce</w:t>
      </w:r>
      <w:r>
        <w:rPr>
          <w:lang w:val="es-UY"/>
        </w:rPr>
        <w:t>n</w:t>
      </w:r>
      <w:r>
        <w:rPr>
          <w:lang w:val="es-UY"/>
        </w:rPr>
        <w:t>tros de recepción de denuncias e instalando la primera línea telefónica directa. Ad</w:t>
      </w:r>
      <w:r>
        <w:rPr>
          <w:lang w:val="es-UY"/>
        </w:rPr>
        <w:t>e</w:t>
      </w:r>
      <w:r>
        <w:rPr>
          <w:lang w:val="es-UY"/>
        </w:rPr>
        <w:t>más, les ofrece consultas gratuitas y realiza estudios jurídicos sobre la base de la s</w:t>
      </w:r>
      <w:r>
        <w:rPr>
          <w:lang w:val="es-UY"/>
        </w:rPr>
        <w:t>i</w:t>
      </w:r>
      <w:r>
        <w:rPr>
          <w:lang w:val="es-UY"/>
        </w:rPr>
        <w:t>tu</w:t>
      </w:r>
      <w:r>
        <w:rPr>
          <w:lang w:val="es-UY"/>
        </w:rPr>
        <w:t>a</w:t>
      </w:r>
      <w:r>
        <w:rPr>
          <w:lang w:val="es-UY"/>
        </w:rPr>
        <w:t>ción de las mujeres golpeadas y de la experiencia sobre el terreno.</w:t>
      </w:r>
    </w:p>
    <w:p w:rsidR="00000000" w:rsidRDefault="00000000">
      <w:pPr>
        <w:pStyle w:val="StyleH23Left0cmHanging223cmRight222cm"/>
        <w:rPr>
          <w:lang w:val="es-UY"/>
        </w:rPr>
      </w:pPr>
      <w:r>
        <w:rPr>
          <w:lang w:val="es-UY"/>
        </w:rPr>
        <w:tab/>
        <w:t>6.</w:t>
      </w:r>
      <w:r>
        <w:rPr>
          <w:lang w:val="es-UY"/>
        </w:rPr>
        <w:tab/>
        <w:t>Asamblea Nacional pro código civil optativo del estatuto personal</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Esta Asamblea constituye una reunión nacional de personalidades, asociaci</w:t>
      </w:r>
      <w:r>
        <w:rPr>
          <w:lang w:val="es-UY"/>
        </w:rPr>
        <w:t>o</w:t>
      </w:r>
      <w:r>
        <w:rPr>
          <w:lang w:val="es-UY"/>
        </w:rPr>
        <w:t>nes y partidos libaneses que procuran obtener la ratificación de un código civil o</w:t>
      </w:r>
      <w:r>
        <w:rPr>
          <w:lang w:val="es-UY"/>
        </w:rPr>
        <w:t>p</w:t>
      </w:r>
      <w:r>
        <w:rPr>
          <w:lang w:val="es-UY"/>
        </w:rPr>
        <w:t>tativo unificado del estatuto personal, y con tal fin están realizando una tremenda l</w:t>
      </w:r>
      <w:r>
        <w:rPr>
          <w:lang w:val="es-UY"/>
        </w:rPr>
        <w:t>a</w:t>
      </w:r>
      <w:r>
        <w:rPr>
          <w:lang w:val="es-UY"/>
        </w:rPr>
        <w:t>bor de concienciación, información y publicidad.</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Cabe deducir entonces que el seguimiento de las cuestiones de la mujer y la continua lucha por lograr los derechos de la mujer se han llevado a cabo mediante la acción del sector no gubernamental. En realidad, esa lucha se intensificó después de la ratificación de la Convención sobre la eliminación de todas las formas de discr</w:t>
      </w:r>
      <w:r>
        <w:rPr>
          <w:lang w:val="es-UY"/>
        </w:rPr>
        <w:t>i</w:t>
      </w:r>
      <w:r>
        <w:rPr>
          <w:lang w:val="es-UY"/>
        </w:rPr>
        <w:t>minación contra la mujer. Con el fin de formar una robusta fuerza para el cabildeo, las organizaciones que constituyen el sector no gubernamental deberían coordinar sus actividades y esfuerzos, habida cuenta de que tienen objetivos y aspiraciones comunes y realizan actividades convergentes. Sólo mediante la fuerza y la unidad podrá el sector no gubernamental conseguir que las mujeres obtengan el reconoc</w:t>
      </w:r>
      <w:r>
        <w:rPr>
          <w:lang w:val="es-UY"/>
        </w:rPr>
        <w:t>i</w:t>
      </w:r>
      <w:r>
        <w:rPr>
          <w:lang w:val="es-UY"/>
        </w:rPr>
        <w:t>miento de sus derechos y que se eliminen todas las injusticias cometidas contra ellas.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Además, la existencia de Comisión Nacional de Mujeres Libanesas y su e</w:t>
      </w:r>
      <w:r>
        <w:rPr>
          <w:lang w:val="es-UY"/>
        </w:rPr>
        <w:t>s</w:t>
      </w:r>
      <w:r>
        <w:rPr>
          <w:lang w:val="es-UY"/>
        </w:rPr>
        <w:t>fuerzo por coordinar su labor con el sector no gubernamental y aunar esfuerzos en pro de la causa de las mujeres como seres humanos, han contribuido a ejercer pr</w:t>
      </w:r>
      <w:r>
        <w:rPr>
          <w:lang w:val="es-UY"/>
        </w:rPr>
        <w:t>e</w:t>
      </w:r>
      <w:r>
        <w:rPr>
          <w:lang w:val="es-UY"/>
        </w:rPr>
        <w:t>sión sobre las autoridades libanesas para que asumieran sus responsabilidades para con la mujer.</w:t>
      </w:r>
    </w:p>
    <w:p w:rsidR="00000000" w:rsidRDefault="00000000">
      <w:pPr>
        <w:pStyle w:val="StyleH1Before10ptAfter10pt"/>
        <w:rPr>
          <w:lang w:val="es-UY"/>
        </w:rPr>
      </w:pPr>
      <w:r>
        <w:rPr>
          <w:lang w:val="es-UY"/>
        </w:rPr>
        <w:tab/>
        <w:t>C.</w:t>
      </w:r>
      <w:r>
        <w:rPr>
          <w:lang w:val="es-UY"/>
        </w:rPr>
        <w:tab/>
        <w:t>Medios de comunicación y publicidad</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Los medios de comunicación desempeñan hoy en día un importantísimo papel en la transmisión de noticias y conocimientos a la mayor parte de la población. No están limitados por las fronteras de un país determinado, sino que se extienden más allá de ellas y abarcan a todo el mundo gracias a la evolución de la tecnología.</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Después de haber ratificado la Convención sobre la eliminación de todas las formas de discriminación contra la mujer, el Gobierno del Líbano no emitió progr</w:t>
      </w:r>
      <w:r>
        <w:rPr>
          <w:lang w:val="es-UY"/>
        </w:rPr>
        <w:t>a</w:t>
      </w:r>
      <w:r>
        <w:rPr>
          <w:lang w:val="es-UY"/>
        </w:rPr>
        <w:t>mas ni organizó coloquios y conferencias, ni siquiera en sus propias estaciones de radio y televisión, para presentar a la Convención y su contenido ante los ciudadanos (hombres y mujeres), con el fin de elevar su nivel de conciencia acerca de sus der</w:t>
      </w:r>
      <w:r>
        <w:rPr>
          <w:lang w:val="es-UY"/>
        </w:rPr>
        <w:t>e</w:t>
      </w:r>
      <w:r>
        <w:rPr>
          <w:lang w:val="es-UY"/>
        </w:rPr>
        <w:t>chos y obligaciones. Sin embargo, de tanto en tanto, a pedido de organizaciones f</w:t>
      </w:r>
      <w:r>
        <w:rPr>
          <w:lang w:val="es-UY"/>
        </w:rPr>
        <w:t>e</w:t>
      </w:r>
      <w:r>
        <w:rPr>
          <w:lang w:val="es-UY"/>
        </w:rPr>
        <w:t>ministas o no gubernamentales, emite programas que han permitido que dichas o</w:t>
      </w:r>
      <w:r>
        <w:rPr>
          <w:lang w:val="es-UY"/>
        </w:rPr>
        <w:t>r</w:t>
      </w:r>
      <w:r>
        <w:rPr>
          <w:lang w:val="es-UY"/>
        </w:rPr>
        <w:t>ganizaciones publicitaran la Convención. Como ocurre en general, las organizaci</w:t>
      </w:r>
      <w:r>
        <w:rPr>
          <w:lang w:val="es-UY"/>
        </w:rPr>
        <w:t>o</w:t>
      </w:r>
      <w:r>
        <w:rPr>
          <w:lang w:val="es-UY"/>
        </w:rPr>
        <w:t>nes no gubernamentales y feministas publicitaron activamente la Convención e i</w:t>
      </w:r>
      <w:r>
        <w:rPr>
          <w:lang w:val="es-UY"/>
        </w:rPr>
        <w:t>n</w:t>
      </w:r>
      <w:r>
        <w:rPr>
          <w:lang w:val="es-UY"/>
        </w:rPr>
        <w:t>form</w:t>
      </w:r>
      <w:r>
        <w:rPr>
          <w:lang w:val="es-UY"/>
        </w:rPr>
        <w:t>a</w:t>
      </w:r>
      <w:r>
        <w:rPr>
          <w:lang w:val="es-UY"/>
        </w:rPr>
        <w:t>ron a la gente acerca de ella.</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La mayoría de dichas organizaciones han establecido comités que han viajado a lo largo y a lo ancho de las regiones del Líbano dando conferencias y organizando coloquios sobre los derechos de la mujer. Han celebrado reuniones encaminadas a difundir la toma de conciencia acerca de esos derechos mediante el trabajo de ca</w:t>
      </w:r>
      <w:r>
        <w:rPr>
          <w:lang w:val="es-UY"/>
        </w:rPr>
        <w:t>m</w:t>
      </w:r>
      <w:r>
        <w:rPr>
          <w:lang w:val="es-UY"/>
        </w:rPr>
        <w:t>po, en el que han participado tanto hombres como mujeres, dado que la ignorancia de la Convención y de los derechos de la mujer se refiere a toda la sociedad, y no sólo a las mujeres. Sin embargo, esas actividades no han llegado a todos los liban</w:t>
      </w:r>
      <w:r>
        <w:rPr>
          <w:lang w:val="es-UY"/>
        </w:rPr>
        <w:t>e</w:t>
      </w:r>
      <w:r>
        <w:rPr>
          <w:lang w:val="es-UY"/>
        </w:rPr>
        <w:t>ses, sino que sólo abarcaron a un público limitado.</w:t>
      </w:r>
    </w:p>
    <w:p w:rsidR="00000000" w:rsidRDefault="00000000">
      <w:pPr>
        <w:pStyle w:val="HCh"/>
        <w:tabs>
          <w:tab w:val="right" w:pos="1077"/>
          <w:tab w:val="left" w:pos="1264"/>
        </w:tabs>
        <w:spacing w:line="240" w:lineRule="auto"/>
        <w:rPr>
          <w:lang w:val="es-UY"/>
        </w:rPr>
      </w:pPr>
      <w:r>
        <w:rPr>
          <w:lang w:val="es-UY"/>
        </w:rPr>
        <w:br w:type="page"/>
        <w:t>Parte II</w:t>
      </w:r>
    </w:p>
    <w:p w:rsidR="00000000" w:rsidRDefault="00000000">
      <w:pPr>
        <w:pStyle w:val="HCh"/>
        <w:tabs>
          <w:tab w:val="right" w:pos="1077"/>
          <w:tab w:val="left" w:pos="1264"/>
        </w:tabs>
        <w:spacing w:after="120" w:line="240" w:lineRule="auto"/>
        <w:rPr>
          <w:lang w:val="es-UY"/>
        </w:rPr>
      </w:pPr>
      <w:r>
        <w:rPr>
          <w:lang w:val="es-UY"/>
        </w:rPr>
        <w:t>Igualdad ante la ley y en materia civil</w:t>
      </w:r>
    </w:p>
    <w:p w:rsidR="00000000" w:rsidRDefault="00000000">
      <w:pPr>
        <w:pStyle w:val="StyleHChAfter10pt"/>
        <w:rPr>
          <w:lang w:val="es-UY"/>
        </w:rPr>
      </w:pPr>
      <w:r>
        <w:rPr>
          <w:lang w:val="es-UY"/>
        </w:rPr>
        <w:tab/>
        <w:t>I.</w:t>
      </w:r>
      <w:r>
        <w:rPr>
          <w:lang w:val="es-UY"/>
        </w:rPr>
        <w:tab/>
        <w:t>Cuestiones civiles y jurídicas</w:t>
      </w:r>
    </w:p>
    <w:p w:rsidR="00000000" w:rsidRDefault="00000000">
      <w:pPr>
        <w:pStyle w:val="StyleH1Before10ptAfter10pt"/>
        <w:spacing w:before="0"/>
        <w:rPr>
          <w:lang w:val="es-UY"/>
        </w:rPr>
      </w:pPr>
      <w:r>
        <w:rPr>
          <w:lang w:val="es-UY"/>
        </w:rPr>
        <w:tab/>
        <w:t>A.</w:t>
      </w:r>
      <w:r>
        <w:rPr>
          <w:lang w:val="es-UY"/>
        </w:rPr>
        <w:tab/>
        <w:t>Disposiciones constitucionales y legislativas actualmente en vigor</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El artículo 7 de la Constitución del Líbano dispone que todos los libaneses son iguales ante la ley. Sin embargo, en algunas leyes, en particular en el Código Penal, hay artículos que son injustos para la mujer.</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En la legislación no existen textos que impidan que la mujer goce de sus der</w:t>
      </w:r>
      <w:r>
        <w:rPr>
          <w:lang w:val="es-UY"/>
        </w:rPr>
        <w:t>e</w:t>
      </w:r>
      <w:r>
        <w:rPr>
          <w:lang w:val="es-UY"/>
        </w:rPr>
        <w:t>chos civiles, una vez que se hayan enmendado o eliminado los textos que discrim</w:t>
      </w:r>
      <w:r>
        <w:rPr>
          <w:lang w:val="es-UY"/>
        </w:rPr>
        <w:t>i</w:t>
      </w:r>
      <w:r>
        <w:rPr>
          <w:lang w:val="es-UY"/>
        </w:rPr>
        <w:t>nan contra ellas en esta materia.</w:t>
      </w:r>
    </w:p>
    <w:p w:rsidR="00000000" w:rsidRDefault="00000000">
      <w:pPr>
        <w:pStyle w:val="StyleH1Before10ptAfter10pt"/>
        <w:rPr>
          <w:lang w:val="es-UY"/>
        </w:rPr>
      </w:pPr>
      <w:r>
        <w:rPr>
          <w:lang w:val="es-UY"/>
        </w:rPr>
        <w:tab/>
        <w:t>B.</w:t>
      </w:r>
      <w:r>
        <w:rPr>
          <w:lang w:val="es-UY"/>
        </w:rPr>
        <w:tab/>
        <w:t>Aspectos principales de la discriminación contra la mujer</w:t>
      </w:r>
    </w:p>
    <w:p w:rsidR="00000000" w:rsidRDefault="00000000">
      <w:pPr>
        <w:pStyle w:val="StyleH23Left0cmHanging223cmRight222cm"/>
        <w:rPr>
          <w:lang w:val="es-UY"/>
        </w:rPr>
      </w:pPr>
      <w:r>
        <w:rPr>
          <w:lang w:val="es-UY"/>
        </w:rPr>
        <w:tab/>
        <w:t>1.</w:t>
      </w:r>
      <w:r>
        <w:rPr>
          <w:lang w:val="es-UY"/>
        </w:rPr>
        <w:tab/>
        <w:t>En materia civil</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No hay discriminación contra la mujer en lo tocante a sus derechos civiles, e</w:t>
      </w:r>
      <w:r>
        <w:rPr>
          <w:lang w:val="es-UY"/>
        </w:rPr>
        <w:t>x</w:t>
      </w:r>
      <w:r>
        <w:rPr>
          <w:lang w:val="es-UY"/>
        </w:rPr>
        <w:t>cepto en las leyes relativas a los artículos respecto de los cuales el Líbano formuló reservas (ciudadanía y relaciones familiares).</w:t>
      </w:r>
    </w:p>
    <w:p w:rsidR="00000000" w:rsidRDefault="00000000">
      <w:pPr>
        <w:pStyle w:val="StyleH23Left0cmHanging223cmRight222cm"/>
        <w:rPr>
          <w:lang w:val="es-UY"/>
        </w:rPr>
      </w:pPr>
      <w:r>
        <w:rPr>
          <w:lang w:val="es-UY"/>
        </w:rPr>
        <w:tab/>
        <w:t>2.</w:t>
      </w:r>
      <w:r>
        <w:rPr>
          <w:lang w:val="es-UY"/>
        </w:rPr>
        <w:tab/>
        <w:t xml:space="preserve">En materia jurídica </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El Código Penal del Líbano contiene disposiciones que discriminan contra la mujer en cuestiones relativas a los aspectos siguientes:</w:t>
      </w:r>
    </w:p>
    <w:p w:rsidR="00000000" w:rsidRDefault="00000000">
      <w:pPr>
        <w:pStyle w:val="SingleTxt"/>
        <w:numPr>
          <w:ilvl w:val="0"/>
          <w:numId w:val="3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right="1264"/>
        <w:rPr>
          <w:lang w:val="es-UY"/>
        </w:rPr>
      </w:pPr>
      <w:r>
        <w:rPr>
          <w:lang w:val="es-UY"/>
        </w:rPr>
        <w:t>Delitos de honor</w:t>
      </w:r>
    </w:p>
    <w:p w:rsidR="00000000" w:rsidRDefault="00000000">
      <w:pPr>
        <w:pStyle w:val="SingleTxt"/>
        <w:numPr>
          <w:ilvl w:val="0"/>
          <w:numId w:val="3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right="1264"/>
        <w:rPr>
          <w:lang w:val="es-UY"/>
        </w:rPr>
      </w:pPr>
      <w:r>
        <w:rPr>
          <w:lang w:val="es-UY"/>
        </w:rPr>
        <w:t>Adulterio</w:t>
      </w:r>
    </w:p>
    <w:p w:rsidR="00000000" w:rsidRDefault="00000000">
      <w:pPr>
        <w:pStyle w:val="SingleTxt"/>
        <w:numPr>
          <w:ilvl w:val="0"/>
          <w:numId w:val="3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right="1264"/>
        <w:rPr>
          <w:lang w:val="es-UY"/>
        </w:rPr>
      </w:pPr>
      <w:r>
        <w:rPr>
          <w:lang w:val="es-UY"/>
        </w:rPr>
        <w:t>Aborto</w:t>
      </w:r>
    </w:p>
    <w:p w:rsidR="00000000" w:rsidRDefault="00000000">
      <w:pPr>
        <w:pStyle w:val="SingleTxt"/>
        <w:numPr>
          <w:ilvl w:val="0"/>
          <w:numId w:val="3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right="1264"/>
        <w:rPr>
          <w:lang w:val="es-UY"/>
        </w:rPr>
      </w:pPr>
      <w:r>
        <w:rPr>
          <w:lang w:val="es-UY"/>
        </w:rPr>
        <w:t>Atentado contra el honor</w:t>
      </w:r>
    </w:p>
    <w:p w:rsidR="00000000" w:rsidRDefault="00000000">
      <w:pPr>
        <w:pStyle w:val="SingleTxt"/>
        <w:numPr>
          <w:ilvl w:val="0"/>
          <w:numId w:val="3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right="1264"/>
        <w:rPr>
          <w:lang w:val="es-UY"/>
        </w:rPr>
      </w:pPr>
      <w:r>
        <w:rPr>
          <w:lang w:val="es-UY"/>
        </w:rPr>
        <w:t>Prostitución</w:t>
      </w:r>
    </w:p>
    <w:p w:rsidR="00000000" w:rsidRDefault="00000000">
      <w:pPr>
        <w:pStyle w:val="H23"/>
        <w:tabs>
          <w:tab w:val="left" w:pos="1701"/>
        </w:tabs>
        <w:spacing w:after="120"/>
        <w:ind w:left="1247"/>
        <w:rPr>
          <w:i/>
          <w:lang w:val="es-UY"/>
        </w:rPr>
      </w:pPr>
      <w:r>
        <w:rPr>
          <w:lang w:val="es-UY"/>
        </w:rPr>
        <w:t>a)</w:t>
      </w:r>
      <w:r>
        <w:rPr>
          <w:lang w:val="es-UY"/>
        </w:rPr>
        <w:tab/>
        <w:t xml:space="preserve">Delitos de honor </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El artículo 562 del Código Penal del Líbano dispone que el que sorprenda a su mujer, o a uno de sus progenitores o hijos, o a su hermana, en el acto de adulterio flagrante, o en el curso de relaciones sexuales ilegales, y mate o lesione a uno de ellos sin premeditación, se beneficiará de una circunstancia atenuante; y que el que sorprenda a su mujer, o a uno de sus progenitores o hijos, o a su hermana, en una situación sospechosa con otra persona, y mate o lesione a uno de ellos se beneficiará de una circunstancia atenuante.</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 xml:space="preserve">El artículo 562, al disponer la atenuación de la pena, fomenta el homicidio y las lesiones y contradice los principios de libertad, justicia e igualdad. </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Además, dicho artículo contradice no sólo a la Convención para la eliminación de todas las formas de discriminación contra la mujer, sino también a todos los in</w:t>
      </w:r>
      <w:r>
        <w:rPr>
          <w:lang w:val="es-UY"/>
        </w:rPr>
        <w:t>s</w:t>
      </w:r>
      <w:r>
        <w:rPr>
          <w:lang w:val="es-UY"/>
        </w:rPr>
        <w:t>trumentos internacionales de derechos hum</w:t>
      </w:r>
      <w:r>
        <w:rPr>
          <w:lang w:val="es-UY"/>
        </w:rPr>
        <w:t>a</w:t>
      </w:r>
      <w:r>
        <w:rPr>
          <w:lang w:val="es-UY"/>
        </w:rPr>
        <w:t>nos.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Ello es así a pesar de la lucha de las organizaciones feministas y no gubern</w:t>
      </w:r>
      <w:r>
        <w:rPr>
          <w:lang w:val="es-UY"/>
        </w:rPr>
        <w:t>a</w:t>
      </w:r>
      <w:r>
        <w:rPr>
          <w:lang w:val="es-UY"/>
        </w:rPr>
        <w:t>mentales que llevaron a la enmienda del artículo, mediante la Ley N° 7, de 20 de f</w:t>
      </w:r>
      <w:r>
        <w:rPr>
          <w:lang w:val="es-UY"/>
        </w:rPr>
        <w:t>e</w:t>
      </w:r>
      <w:r>
        <w:rPr>
          <w:lang w:val="es-UY"/>
        </w:rPr>
        <w:t>brero de 1999, que eliminó la excusa absolutoria y mantuvo la circunstancia at</w:t>
      </w:r>
      <w:r>
        <w:rPr>
          <w:lang w:val="es-UY"/>
        </w:rPr>
        <w:t>e</w:t>
      </w:r>
      <w:r>
        <w:rPr>
          <w:lang w:val="es-UY"/>
        </w:rPr>
        <w:t>nuante, pero perpetuó los delitos de honor y la discriminación contra la mujer. Y asimismo a pesar de que el Líbano se comprometió en la Convención a derogar t</w:t>
      </w:r>
      <w:r>
        <w:rPr>
          <w:lang w:val="es-UY"/>
        </w:rPr>
        <w:t>o</w:t>
      </w:r>
      <w:r>
        <w:rPr>
          <w:lang w:val="es-UY"/>
        </w:rPr>
        <w:t>das las disposiciones penales nacionales que constituyeran discriminación contra la m</w:t>
      </w:r>
      <w:r>
        <w:rPr>
          <w:lang w:val="es-UY"/>
        </w:rPr>
        <w:t>u</w:t>
      </w:r>
      <w:r>
        <w:rPr>
          <w:lang w:val="es-UY"/>
        </w:rPr>
        <w:t>jer (apartado g) del artículo 2 de la Convención).</w:t>
      </w:r>
    </w:p>
    <w:p w:rsidR="00000000" w:rsidRDefault="00000000">
      <w:pPr>
        <w:pStyle w:val="H23"/>
        <w:tabs>
          <w:tab w:val="left" w:pos="1701"/>
        </w:tabs>
        <w:spacing w:after="120"/>
        <w:ind w:left="1247"/>
        <w:rPr>
          <w:lang w:val="es-UY"/>
        </w:rPr>
      </w:pPr>
      <w:r>
        <w:rPr>
          <w:lang w:val="es-UY"/>
        </w:rPr>
        <w:t>b)</w:t>
      </w:r>
      <w:r>
        <w:rPr>
          <w:lang w:val="es-UY"/>
        </w:rPr>
        <w:tab/>
        <w:t>Adulterio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Los artículos 487, 488 y 489 del Código Penal discriminan contra la mujer con respecto a las condiciones necesarias para la tipificación del delito y a la pena que se impone al adúltero y a la adúltera.</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Una mujer será considerada adúltera tanto si el acto de adulterio ha ocurrido en el hogar conyugal como en cualquier otro lugar, mientras que el adúltero sólo será penado si el acto de adulterio ha ocurrido en el hogar conyugal, o si ha tomado abiertamente una amante en cualquier lugar.</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La pena impuesta al adúltero será de un mes a un año, mientras que la pena c</w:t>
      </w:r>
      <w:r>
        <w:rPr>
          <w:lang w:val="es-UY"/>
        </w:rPr>
        <w:t>o</w:t>
      </w:r>
      <w:r>
        <w:rPr>
          <w:lang w:val="es-UY"/>
        </w:rPr>
        <w:t>rrespondiente a la adúltera consistirá en prisión de tres meses a dos años.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El copartícipe de la adúltera no será penado a menos que esté casado, mientras que la mujer copartícipe será penada del mismo modo tanto si está casada como si no lo está.</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Además, el establecimiento de las pruebas en los casos de adulterio también es discriminatorio. La prueba del adulterio contra la mujer se establece mediante la d</w:t>
      </w:r>
      <w:r>
        <w:rPr>
          <w:lang w:val="es-UY"/>
        </w:rPr>
        <w:t>e</w:t>
      </w:r>
      <w:r>
        <w:rPr>
          <w:lang w:val="es-UY"/>
        </w:rPr>
        <w:t>claración de testigos, o mediante pruebas de hecho, mientras que su copartícipe en el adulterio será absuelto a falta de cartas o documentos escritos enviados por él, en otras palabras, a falta de una prueba legal.</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El caso será clausurado si el hombre acepta reanudar la vida conyugal.</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Las disposiciones del derecho libanés relativas al adulterio contradicen los principios morales, la igualdad consagrada en la Constitución del Líbano, en la D</w:t>
      </w:r>
      <w:r>
        <w:rPr>
          <w:lang w:val="es-UY"/>
        </w:rPr>
        <w:t>e</w:t>
      </w:r>
      <w:r>
        <w:rPr>
          <w:lang w:val="es-UY"/>
        </w:rPr>
        <w:t>claración Universal de Derechos Humanos y en otros acuerdos internacionales, en particular la Convención; por consiguiente, es necesario modificar esas disposici</w:t>
      </w:r>
      <w:r>
        <w:rPr>
          <w:lang w:val="es-UY"/>
        </w:rPr>
        <w:t>o</w:t>
      </w:r>
      <w:r>
        <w:rPr>
          <w:lang w:val="es-UY"/>
        </w:rPr>
        <w:t>nes de conformidad con el apartado g) del artículo 2 de la Convención sobre la el</w:t>
      </w:r>
      <w:r>
        <w:rPr>
          <w:lang w:val="es-UY"/>
        </w:rPr>
        <w:t>i</w:t>
      </w:r>
      <w:r>
        <w:rPr>
          <w:lang w:val="es-UY"/>
        </w:rPr>
        <w:t>minación de todas las formas de discriminación contra la mujer.</w:t>
      </w:r>
    </w:p>
    <w:p w:rsidR="00000000" w:rsidRDefault="00000000">
      <w:pPr>
        <w:pStyle w:val="H23"/>
        <w:tabs>
          <w:tab w:val="left" w:pos="1701"/>
        </w:tabs>
        <w:spacing w:after="120"/>
        <w:ind w:left="1247"/>
        <w:rPr>
          <w:lang w:val="es-UY"/>
        </w:rPr>
      </w:pPr>
      <w:r>
        <w:rPr>
          <w:lang w:val="es-UY"/>
        </w:rPr>
        <w:t>c)</w:t>
      </w:r>
      <w:r>
        <w:rPr>
          <w:lang w:val="es-UY"/>
        </w:rPr>
        <w:tab/>
        <w:t>Aborto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El derecho libanés prohíbe el aborto y sólo permite la interrupción del embar</w:t>
      </w:r>
      <w:r>
        <w:rPr>
          <w:lang w:val="es-UY"/>
        </w:rPr>
        <w:t>a</w:t>
      </w:r>
      <w:r>
        <w:rPr>
          <w:lang w:val="es-UY"/>
        </w:rPr>
        <w:t>zo por razones médicas en caso de que concurran ciertas condiciones precisamente definidas.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La ley castiga la incitación al aborto y la venta de sustancias aptas para ca</w:t>
      </w:r>
      <w:r>
        <w:rPr>
          <w:lang w:val="es-UY"/>
        </w:rPr>
        <w:t>u</w:t>
      </w:r>
      <w:r>
        <w:rPr>
          <w:lang w:val="es-UY"/>
        </w:rPr>
        <w:t>sarlo o facilitarlo.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El acto de la mujer que causa su propio aborto o el acto de quien causa un aborto con el consentimiento de la mujer se considera un delito.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El aborto intencional cometido sin el consentimiento de la mujer se considera un crimen.</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El aborto que produzca la muerte de la mujer se considera un homicidio o un delito capital.</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Además, la ley impone severas penas para el autor, y prohíbe que quien haya practicado un aborto ejerza su profesión o trabajo.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Cabe concluir que las disposiciones del derecho libanés relativas al aborto son de las más severas. Sin embargo, no han logrado poner fin a los abortos.</w:t>
      </w:r>
    </w:p>
    <w:p w:rsidR="00000000" w:rsidRDefault="00000000">
      <w:pPr>
        <w:pStyle w:val="H23"/>
        <w:tabs>
          <w:tab w:val="left" w:pos="1701"/>
        </w:tabs>
        <w:spacing w:after="120"/>
        <w:ind w:left="1247"/>
        <w:rPr>
          <w:lang w:val="es-UY"/>
        </w:rPr>
      </w:pPr>
      <w:r>
        <w:rPr>
          <w:lang w:val="es-UY"/>
        </w:rPr>
        <w:t>d)</w:t>
      </w:r>
      <w:r>
        <w:rPr>
          <w:lang w:val="es-UY"/>
        </w:rPr>
        <w:tab/>
        <w:t>Atentado contra el honor</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Algunas de las disposiciones contenidas en los artículos 503 a 522 del Código Penal, que se refieren a la violación, la fornicación, el rapto, la seducción, la inm</w:t>
      </w:r>
      <w:r>
        <w:rPr>
          <w:lang w:val="es-UY"/>
        </w:rPr>
        <w:t>o</w:t>
      </w:r>
      <w:r>
        <w:rPr>
          <w:lang w:val="es-UY"/>
        </w:rPr>
        <w:t>ralidad y la penetración en lugares reservados a las mujeres, son perjudiciales para las mujeres y las exponen a la violencia doméstica, sexual y psicológica.</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Por “violencia” se entiende:</w:t>
      </w:r>
    </w:p>
    <w:p w:rsidR="00000000" w:rsidRDefault="00000000">
      <w:pPr>
        <w:pStyle w:val="SingleTxt"/>
        <w:numPr>
          <w:ilvl w:val="0"/>
          <w:numId w:val="3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right="1264"/>
        <w:rPr>
          <w:lang w:val="es-UY"/>
        </w:rPr>
      </w:pPr>
      <w:r>
        <w:rPr>
          <w:lang w:val="es-UY"/>
        </w:rPr>
        <w:t>La violencia física, sexual y psicológica en el hogar, en la sociedad y en el tr</w:t>
      </w:r>
      <w:r>
        <w:rPr>
          <w:lang w:val="es-UY"/>
        </w:rPr>
        <w:t>a</w:t>
      </w:r>
      <w:r>
        <w:rPr>
          <w:lang w:val="es-UY"/>
        </w:rPr>
        <w:t>bajo.</w:t>
      </w:r>
    </w:p>
    <w:p w:rsidR="00000000" w:rsidRDefault="00000000">
      <w:pPr>
        <w:pStyle w:val="SingleTxt"/>
        <w:numPr>
          <w:ilvl w:val="0"/>
          <w:numId w:val="3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right="1264"/>
        <w:rPr>
          <w:lang w:val="es-UY"/>
        </w:rPr>
      </w:pPr>
      <w:r>
        <w:rPr>
          <w:lang w:val="es-UY"/>
        </w:rPr>
        <w:t>La violencia física, sexual y psicológica cometida o tolerada por el gobie</w:t>
      </w:r>
      <w:r>
        <w:rPr>
          <w:lang w:val="es-UY"/>
        </w:rPr>
        <w:t>r</w:t>
      </w:r>
      <w:r>
        <w:rPr>
          <w:lang w:val="es-UY"/>
        </w:rPr>
        <w:t>no.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En lo tocante a la violencia en el hogar, en la sociedad o en el trabajo, la legi</w:t>
      </w:r>
      <w:r>
        <w:rPr>
          <w:lang w:val="es-UY"/>
        </w:rPr>
        <w:t>s</w:t>
      </w:r>
      <w:r>
        <w:rPr>
          <w:lang w:val="es-UY"/>
        </w:rPr>
        <w:t>lación ha estipulado penas para su autor. De todos modos, dichas penas no dan a las mujeres golpeadas la oportunidad de ejercer una acción contra alguien sin temor ni vacilación, ni de recibir una compensación. Además, se carece totalmente de un cuerpo integral, integrado y capacitado de fuerzas de seguridad, trabajadores soci</w:t>
      </w:r>
      <w:r>
        <w:rPr>
          <w:lang w:val="es-UY"/>
        </w:rPr>
        <w:t>a</w:t>
      </w:r>
      <w:r>
        <w:rPr>
          <w:lang w:val="es-UY"/>
        </w:rPr>
        <w:t>les, psicólogos y sociólogos dedicados a ayudar a las mujeres golpeadas a superar las dificultades a que se enfrentan y a elevar el nivel de conciencia en su medio a</w:t>
      </w:r>
      <w:r>
        <w:rPr>
          <w:lang w:val="es-UY"/>
        </w:rPr>
        <w:t>m</w:t>
      </w:r>
      <w:r>
        <w:rPr>
          <w:lang w:val="es-UY"/>
        </w:rPr>
        <w:t xml:space="preserve">biente y en la sociedad. </w:t>
      </w:r>
    </w:p>
    <w:p w:rsidR="00000000" w:rsidRDefault="00000000">
      <w:pPr>
        <w:pStyle w:val="H23"/>
        <w:tabs>
          <w:tab w:val="left" w:pos="1701"/>
        </w:tabs>
        <w:spacing w:after="120"/>
        <w:ind w:left="1247"/>
        <w:rPr>
          <w:lang w:val="es-UY"/>
        </w:rPr>
      </w:pPr>
      <w:r>
        <w:rPr>
          <w:lang w:val="es-UY"/>
        </w:rPr>
        <w:t>e)</w:t>
      </w:r>
      <w:r>
        <w:rPr>
          <w:lang w:val="es-UY"/>
        </w:rPr>
        <w:tab/>
        <w:t>Prostitución</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Las disposiciones legales relativas a la prostitución son las que se estipulan en el Código Penal del Líbano para la preservación de la salud pública.</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La ley regula las condiciones para la apertura de prostíbulos. Se requiere la autorización del gobernador, y se prohíbe a los hombres que sean propietarios de prostíbulos. Se imponen condiciones a las mujeres propietarias de prostíbulos en lo tocante a la edad y el empleo de niños o niñas menores de 18 años o de mujeres ví</w:t>
      </w:r>
      <w:r>
        <w:rPr>
          <w:lang w:val="es-UY"/>
        </w:rPr>
        <w:t>r</w:t>
      </w:r>
      <w:r>
        <w:rPr>
          <w:lang w:val="es-UY"/>
        </w:rPr>
        <w:t>genes, así como condiciones relativas a la salud pública, los horarios de trabajo y la realización de exámenes médicos y tratamientos periódicos.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La ley prohíbe estrictamente la prostitución secreta y castiga a quienes la eje</w:t>
      </w:r>
      <w:r>
        <w:rPr>
          <w:lang w:val="es-UY"/>
        </w:rPr>
        <w:t>r</w:t>
      </w:r>
      <w:r>
        <w:rPr>
          <w:lang w:val="es-UY"/>
        </w:rPr>
        <w:t>zan. Asimismo castiga a las mujeres que se ofrezcan servicios de prostitutas, a los homosexuales y a quienes seduzcan a una mujer o a una menor para que practique la fornicación.</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Hasta la fecha el gobierno no ha dictado una ley que proteja los principios m</w:t>
      </w:r>
      <w:r>
        <w:rPr>
          <w:lang w:val="es-UY"/>
        </w:rPr>
        <w:t>o</w:t>
      </w:r>
      <w:r>
        <w:rPr>
          <w:lang w:val="es-UY"/>
        </w:rPr>
        <w:t>rales mediante el cierre de los prostíbulos.</w:t>
      </w:r>
    </w:p>
    <w:p w:rsidR="00000000" w:rsidRDefault="00000000">
      <w:pPr>
        <w:pStyle w:val="StyleH1Before10ptAfter10pt"/>
        <w:rPr>
          <w:lang w:val="es-UY"/>
        </w:rPr>
      </w:pPr>
      <w:r>
        <w:rPr>
          <w:lang w:val="es-UY"/>
        </w:rPr>
        <w:tab/>
        <w:t>C.</w:t>
      </w:r>
      <w:r>
        <w:rPr>
          <w:lang w:val="es-UY"/>
        </w:rPr>
        <w:tab/>
        <w:t>Acontecimientos recientes en materia jurídica</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Las mujeres serán tratadas oficialmente en pie de igualdad con los hombres con respecto a su capacidad jurídica para celebrar contratos y administrar sus bienes. También podrán obtener la atención de la salud, en particular en lo tocante a la ant</w:t>
      </w:r>
      <w:r>
        <w:rPr>
          <w:lang w:val="es-UY"/>
        </w:rPr>
        <w:t>i</w:t>
      </w:r>
      <w:r>
        <w:rPr>
          <w:lang w:val="es-UY"/>
        </w:rPr>
        <w:t>concepción, por ejemplo, sin necesidad de permiso de su marido, salvo en algunas zonas remotas en las que el nivel de conciencia es bajo o inexistente en relación con las mujeres, así como con los hombres.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Las mujeres tendrán derecho a firmar contratos en materia de crédito y de bi</w:t>
      </w:r>
      <w:r>
        <w:rPr>
          <w:lang w:val="es-UY"/>
        </w:rPr>
        <w:t>e</w:t>
      </w:r>
      <w:r>
        <w:rPr>
          <w:lang w:val="es-UY"/>
        </w:rPr>
        <w:t>nes inmuebles y de otra índole. Podrán celebrar acuerdos comerciales sin permiso de su marido y a su propio nombre, luego de la enmienda del Código de Comercio.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Las mujeres tendrán derecho a administrar sus bienes en pie de igualdad con los hombres, sin la intervención o aprobación de éstos. Tendrán libertad para disp</w:t>
      </w:r>
      <w:r>
        <w:rPr>
          <w:lang w:val="es-UY"/>
        </w:rPr>
        <w:t>o</w:t>
      </w:r>
      <w:r>
        <w:rPr>
          <w:lang w:val="es-UY"/>
        </w:rPr>
        <w:t>ner de los bienes como deseen; por consiguiente, podrán vender, comprar, hipotecar y transferir bienes sin la previa aprobación de sus maridos, padres o tutores, tanto si dichos bienes fueron adquiridos antes del matrimonio como después de él.</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Las mujeres serán tratadas en pie de igualdad con los hombres ante los trib</w:t>
      </w:r>
      <w:r>
        <w:rPr>
          <w:lang w:val="es-UY"/>
        </w:rPr>
        <w:t>u</w:t>
      </w:r>
      <w:r>
        <w:rPr>
          <w:lang w:val="es-UY"/>
        </w:rPr>
        <w:t>nales. Podrán demandar, ser demandadas o presentar denuncias a su propio nombre. Las mujeres tendrán capacidad para declarar como testigos ante todos los tribunales e instituciones gubernamentales, y su testimonio tendrá el mismo peso que el de los hombres.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Las mujeres abogadas tendrán derecho a representar a sus clientes de uno u otro sexo ante los tribunales y los órganos judiciales especiales y a ser miembros de jurados y otros órganos integrados por ciudadanos. Las mujeres podrán trabajar en la judicatura dentro de los tribunales civiles, pero no en los tribunales religiosos, que siguen siendo un coto reservado de los hombres, salvo en el caso de la confesión evangélica, en la cual la mujer está presente en los tribunales religiosos.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Las mujeres y los hombres tendrán igualdad de oportunidades de beneficiarse de los servicios jurídicos, en particular la asistencia judicial gratuita en caso de que no puedan sufragar los gastos procesales y los honorarios de los abogados. En todas las cuestiones jurídicas se tratará igualmente a los hombres y las mujeres.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Las mujeres recibirán las mismas indemnizaciones que los hombres en ci</w:t>
      </w:r>
      <w:r>
        <w:rPr>
          <w:lang w:val="es-UY"/>
        </w:rPr>
        <w:t>r</w:t>
      </w:r>
      <w:r>
        <w:rPr>
          <w:lang w:val="es-UY"/>
        </w:rPr>
        <w:t>cunstancias análogas. Estarán sujetas a los mismos veredictos que los hombres en iguales circunstancias.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Las mujeres y los hombres tendrán iguales derechos con respecto a la libertad de circulación y la elección de domicilio. Sin embargo, las tradiciones y costumbres limitan la capacidad de las mujeres para ejercer este derecho, pues su domicilio es primero el de su padre y después el de su marido. Por otra parte, el matrimonio no limita el derecho de las mujeres a optar por mantener su domicilio original en caso de que se deteriore la situación financiera de los hombres, o de que ellas y sus mar</w:t>
      </w:r>
      <w:r>
        <w:rPr>
          <w:lang w:val="es-UY"/>
        </w:rPr>
        <w:t>i</w:t>
      </w:r>
      <w:r>
        <w:rPr>
          <w:lang w:val="es-UY"/>
        </w:rPr>
        <w:t>dos encuentren un domicilio apropiado. Las dificultades financieras y la falta de asistencia, especialmente cuando las parejas tienen hijos, suelen ser la principal r</w:t>
      </w:r>
      <w:r>
        <w:rPr>
          <w:lang w:val="es-UY"/>
        </w:rPr>
        <w:t>a</w:t>
      </w:r>
      <w:r>
        <w:rPr>
          <w:lang w:val="es-UY"/>
        </w:rPr>
        <w:t>zón por la cual las mujeres optan por mantener su domicilio original.</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Las mujeres emigrantes que viven y trabajan temporalmente en otros países gozan de los mismos derechos que los hombres.</w:t>
      </w:r>
    </w:p>
    <w:p w:rsidR="00000000" w:rsidRDefault="00000000">
      <w:pPr>
        <w:pStyle w:val="StyleHChAfter10pt"/>
        <w:spacing w:before="200"/>
        <w:rPr>
          <w:lang w:val="es-UY"/>
        </w:rPr>
      </w:pPr>
      <w:r>
        <w:rPr>
          <w:lang w:val="es-UY"/>
        </w:rPr>
        <w:tab/>
        <w:t>II.</w:t>
      </w:r>
      <w:r>
        <w:rPr>
          <w:lang w:val="es-UY"/>
        </w:rPr>
        <w:tab/>
        <w:t>Estereotipos de género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Como en todas las sociedades patriarcales, las pautas socioculturales de co</w:t>
      </w:r>
      <w:r>
        <w:rPr>
          <w:lang w:val="es-UY"/>
        </w:rPr>
        <w:t>n</w:t>
      </w:r>
      <w:r>
        <w:rPr>
          <w:lang w:val="es-UY"/>
        </w:rPr>
        <w:t>ducta de las mujeres y los hombres (uno de los aspectos principales del género) d</w:t>
      </w:r>
      <w:r>
        <w:rPr>
          <w:lang w:val="es-UY"/>
        </w:rPr>
        <w:t>e</w:t>
      </w:r>
      <w:r>
        <w:rPr>
          <w:lang w:val="es-UY"/>
        </w:rPr>
        <w:t>sempeñan en la sociedad libanesa un papel decisivo en el fortalecimiento de los prejuicios y las prácticas que determinan que la mujer ocupe una posición inferior.</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Esas pautas no se corresponden con la realidad social, que ha experimentado transformaciones derivadas de diversos factores relacionados con la civilización y la cultura. La disparidad entre la realidad social de las mujeres y los hombres y las s</w:t>
      </w:r>
      <w:r>
        <w:rPr>
          <w:lang w:val="es-UY"/>
        </w:rPr>
        <w:t>u</w:t>
      </w:r>
      <w:r>
        <w:rPr>
          <w:lang w:val="es-UY"/>
        </w:rPr>
        <w:t>perestructuras que rigen esa realidad se pone de manifiesto en los aspectos siguie</w:t>
      </w:r>
      <w:r>
        <w:rPr>
          <w:lang w:val="es-UY"/>
        </w:rPr>
        <w:t>n</w:t>
      </w:r>
      <w:r>
        <w:rPr>
          <w:lang w:val="es-UY"/>
        </w:rPr>
        <w:t>tes:</w:t>
      </w:r>
    </w:p>
    <w:p w:rsidR="00000000" w:rsidRDefault="00000000">
      <w:pPr>
        <w:pStyle w:val="SingleTxt"/>
        <w:numPr>
          <w:ilvl w:val="0"/>
          <w:numId w:val="38"/>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right="1264"/>
        <w:rPr>
          <w:lang w:val="es-UY"/>
        </w:rPr>
      </w:pPr>
      <w:r>
        <w:rPr>
          <w:lang w:val="es-UY"/>
        </w:rPr>
        <w:t>El hombre es el jefe de la familia con arreglo a la ley, y la costumbre d</w:t>
      </w:r>
      <w:r>
        <w:rPr>
          <w:lang w:val="es-UY"/>
        </w:rPr>
        <w:t>e</w:t>
      </w:r>
      <w:r>
        <w:rPr>
          <w:lang w:val="es-UY"/>
        </w:rPr>
        <w:t>termina que el suministro del sustento es el elemento básico constitutivo de su paternidad. Mientras que actualmente el 14% de las familias liban</w:t>
      </w:r>
      <w:r>
        <w:rPr>
          <w:lang w:val="es-UY"/>
        </w:rPr>
        <w:t>e</w:t>
      </w:r>
      <w:r>
        <w:rPr>
          <w:lang w:val="es-UY"/>
        </w:rPr>
        <w:t>sas están encabezadas por una mujer, y el 14% de las mujeres casadas tr</w:t>
      </w:r>
      <w:r>
        <w:rPr>
          <w:lang w:val="es-UY"/>
        </w:rPr>
        <w:t>a</w:t>
      </w:r>
      <w:r>
        <w:rPr>
          <w:lang w:val="es-UY"/>
        </w:rPr>
        <w:t>bajan, el hombre ha perdido su derecho exclusivo a proporcionar el su</w:t>
      </w:r>
      <w:r>
        <w:rPr>
          <w:lang w:val="es-UY"/>
        </w:rPr>
        <w:t>s</w:t>
      </w:r>
      <w:r>
        <w:rPr>
          <w:lang w:val="es-UY"/>
        </w:rPr>
        <w:t>tento y ser el jefe de la familia.</w:t>
      </w:r>
    </w:p>
    <w:p w:rsidR="00000000" w:rsidRDefault="00000000">
      <w:pPr>
        <w:pStyle w:val="SingleTxt"/>
        <w:numPr>
          <w:ilvl w:val="0"/>
          <w:numId w:val="38"/>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right="1264"/>
        <w:rPr>
          <w:lang w:val="es-UY"/>
        </w:rPr>
      </w:pPr>
      <w:r>
        <w:rPr>
          <w:lang w:val="es-UY"/>
        </w:rPr>
        <w:t>La religión y las costumbres imponen restricciones, y las leyes relativas al estatuto personal y el estado civil de las mujeres las colocan en una pos</w:t>
      </w:r>
      <w:r>
        <w:rPr>
          <w:lang w:val="es-UY"/>
        </w:rPr>
        <w:t>i</w:t>
      </w:r>
      <w:r>
        <w:rPr>
          <w:lang w:val="es-UY"/>
        </w:rPr>
        <w:t>ción depe</w:t>
      </w:r>
      <w:r>
        <w:rPr>
          <w:lang w:val="es-UY"/>
        </w:rPr>
        <w:t>n</w:t>
      </w:r>
      <w:r>
        <w:rPr>
          <w:lang w:val="es-UY"/>
        </w:rPr>
        <w:t>diente, si no inferior.</w:t>
      </w:r>
    </w:p>
    <w:p w:rsidR="00000000" w:rsidRDefault="00000000">
      <w:pPr>
        <w:pStyle w:val="SingleTxt"/>
        <w:numPr>
          <w:ilvl w:val="0"/>
          <w:numId w:val="38"/>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right="1264"/>
        <w:rPr>
          <w:lang w:val="es-UY"/>
        </w:rPr>
      </w:pPr>
      <w:r>
        <w:rPr>
          <w:lang w:val="es-UY"/>
        </w:rPr>
        <w:t>La mujer siguen siendo consideradas casi exclusivamente responsables de las tareas de la casa, la crianza de los hijos y el cuidado de las personas de edad, los minusválidos y los enfermos, aun cuando sus compañeros, ho</w:t>
      </w:r>
      <w:r>
        <w:rPr>
          <w:lang w:val="es-UY"/>
        </w:rPr>
        <w:t>m</w:t>
      </w:r>
      <w:r>
        <w:rPr>
          <w:lang w:val="es-UY"/>
        </w:rPr>
        <w:t>bres, ya no sean más los únicos proveedores de la familias a las que sosti</w:t>
      </w:r>
      <w:r>
        <w:rPr>
          <w:lang w:val="es-UY"/>
        </w:rPr>
        <w:t>e</w:t>
      </w:r>
      <w:r>
        <w:rPr>
          <w:lang w:val="es-UY"/>
        </w:rPr>
        <w:t>nen conjuntamente.</w:t>
      </w:r>
    </w:p>
    <w:p w:rsidR="00000000" w:rsidRDefault="00000000">
      <w:pPr>
        <w:pStyle w:val="SingleTxt"/>
        <w:numPr>
          <w:ilvl w:val="0"/>
          <w:numId w:val="38"/>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right="1264"/>
        <w:rPr>
          <w:lang w:val="es-UY"/>
        </w:rPr>
      </w:pPr>
      <w:r>
        <w:rPr>
          <w:lang w:val="es-UY"/>
        </w:rPr>
        <w:t>Nuestra cultura social está presenciando una declinación de la clasificación estereotipada de los varones y las mujeres en la educación y en los medios de comunicación. Sin embargo, siguen prevaleciendo los aspectos princ</w:t>
      </w:r>
      <w:r>
        <w:rPr>
          <w:lang w:val="es-UY"/>
        </w:rPr>
        <w:t>i</w:t>
      </w:r>
      <w:r>
        <w:rPr>
          <w:lang w:val="es-UY"/>
        </w:rPr>
        <w:t>pales de estos estereotipos, y las medidas tomadas para corregirlos son inexistentes (medios de comunicación) o insuficientes (educación). Ad</w:t>
      </w:r>
      <w:r>
        <w:rPr>
          <w:lang w:val="es-UY"/>
        </w:rPr>
        <w:t>e</w:t>
      </w:r>
      <w:r>
        <w:rPr>
          <w:lang w:val="es-UY"/>
        </w:rPr>
        <w:t>más, esas medidas no están en modo alguno incluidas en las políticas g</w:t>
      </w:r>
      <w:r>
        <w:rPr>
          <w:lang w:val="es-UY"/>
        </w:rPr>
        <w:t>u</w:t>
      </w:r>
      <w:r>
        <w:rPr>
          <w:lang w:val="es-UY"/>
        </w:rPr>
        <w:t>bernamentales gener</w:t>
      </w:r>
      <w:r>
        <w:rPr>
          <w:lang w:val="es-UY"/>
        </w:rPr>
        <w:t>a</w:t>
      </w:r>
      <w:r>
        <w:rPr>
          <w:lang w:val="es-UY"/>
        </w:rPr>
        <w:t>les.</w:t>
      </w:r>
    </w:p>
    <w:p w:rsidR="00000000" w:rsidRDefault="00000000">
      <w:pPr>
        <w:pStyle w:val="SingleTxt"/>
        <w:numPr>
          <w:ilvl w:val="0"/>
          <w:numId w:val="38"/>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right="1264"/>
        <w:rPr>
          <w:lang w:val="es-UY"/>
        </w:rPr>
      </w:pPr>
      <w:r>
        <w:rPr>
          <w:lang w:val="es-UY"/>
        </w:rPr>
        <w:t>Con excepción de unas pocas profesiones (trabajo en las minas, industria del alcohol, manejo de máquinas, manufactura del asfalto, etc.), el derecho libanés no “prohíbe” expresamente a ninguno de los sexos tener un empleo determinado. Sin embargo, la amplia difusión de las nociones estereotip</w:t>
      </w:r>
      <w:r>
        <w:rPr>
          <w:lang w:val="es-UY"/>
        </w:rPr>
        <w:t>a</w:t>
      </w:r>
      <w:r>
        <w:rPr>
          <w:lang w:val="es-UY"/>
        </w:rPr>
        <w:t>das acerca de las mujeres y los hombres determina la orientación de las mujeres hacia especializaciones y profesiones “apropiadas”, las más i</w:t>
      </w:r>
      <w:r>
        <w:rPr>
          <w:lang w:val="es-UY"/>
        </w:rPr>
        <w:t>m</w:t>
      </w:r>
      <w:r>
        <w:rPr>
          <w:lang w:val="es-UY"/>
        </w:rPr>
        <w:t>portantes de las cuales son la educación y la salud, y las alejan de otras e</w:t>
      </w:r>
      <w:r>
        <w:rPr>
          <w:lang w:val="es-UY"/>
        </w:rPr>
        <w:t>s</w:t>
      </w:r>
      <w:r>
        <w:rPr>
          <w:lang w:val="es-UY"/>
        </w:rPr>
        <w:t>pecializaciones y profesi</w:t>
      </w:r>
      <w:r>
        <w:rPr>
          <w:lang w:val="es-UY"/>
        </w:rPr>
        <w:t>o</w:t>
      </w:r>
      <w:r>
        <w:rPr>
          <w:lang w:val="es-UY"/>
        </w:rPr>
        <w:t xml:space="preserve">nes. </w:t>
      </w:r>
    </w:p>
    <w:p w:rsidR="00000000" w:rsidRDefault="00000000">
      <w:pPr>
        <w:pStyle w:val="SingleTxt"/>
        <w:numPr>
          <w:ilvl w:val="0"/>
          <w:numId w:val="38"/>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right="1264"/>
        <w:rPr>
          <w:lang w:val="es-UY"/>
        </w:rPr>
      </w:pPr>
      <w:r>
        <w:rPr>
          <w:lang w:val="es-UY"/>
        </w:rPr>
        <w:t>Cuando los niños, excepto los que trabajan, se dedican a estudiar o a jugar, las niñas de la mayoría de las familias ayudan a sus madres, o a veces las reemplazan en las tareas, en el cuidado de los niños y los enfermos, etc., cosa que por lo g</w:t>
      </w:r>
      <w:r>
        <w:rPr>
          <w:lang w:val="es-UY"/>
        </w:rPr>
        <w:t>e</w:t>
      </w:r>
      <w:r>
        <w:rPr>
          <w:lang w:val="es-UY"/>
        </w:rPr>
        <w:t>neral afecta su labor escolar.</w:t>
      </w:r>
    </w:p>
    <w:p w:rsidR="00000000" w:rsidRDefault="00000000">
      <w:pPr>
        <w:pStyle w:val="SingleTxt"/>
        <w:numPr>
          <w:ilvl w:val="0"/>
          <w:numId w:val="38"/>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right="1264"/>
        <w:rPr>
          <w:lang w:val="es-UY"/>
        </w:rPr>
      </w:pPr>
      <w:r>
        <w:rPr>
          <w:lang w:val="es-UY"/>
        </w:rPr>
        <w:t>Dentro de las prácticas relativas al matrimonio en la sociedad libanesa está declinando la estipulación de una dote o un pago material para la novia, que está sujeta a las leyes sobre el estatuto personal. Entre los medios “astutos” de que se valen los hombres con el fin de eludir el pago diferido de la dote figuran los castigos físicos, la subyugación, la compulsión y las presiones para que las mujeres los aband</w:t>
      </w:r>
      <w:r>
        <w:rPr>
          <w:lang w:val="es-UY"/>
        </w:rPr>
        <w:t>o</w:t>
      </w:r>
      <w:r>
        <w:rPr>
          <w:lang w:val="es-UY"/>
        </w:rPr>
        <w:t>nen.</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La sociedad de estructura confesional encomienda a las figuras religiosas los asuntos de las personas en lo tocante a la administración de su estatuto personal y su estado civil. Esa autoridad es sagrada porque está firmemente establecida y rara vez se ocupa de los cambios reales y materiales que han experimentado la estructura f</w:t>
      </w:r>
      <w:r>
        <w:rPr>
          <w:lang w:val="es-UY"/>
        </w:rPr>
        <w:t>a</w:t>
      </w:r>
      <w:r>
        <w:rPr>
          <w:lang w:val="es-UY"/>
        </w:rPr>
        <w:t>miliar y los miembros de la familia como consecuencia de la evolución cultural. Por el contrario, la religión actúa a veces como freno de las expresiones socioculturales que armonizan con los cambios de la realidad.</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Uno de los aspectos de esta realidad es un cambio, al menos parcial, en la co</w:t>
      </w:r>
      <w:r>
        <w:rPr>
          <w:lang w:val="es-UY"/>
        </w:rPr>
        <w:t>n</w:t>
      </w:r>
      <w:r>
        <w:rPr>
          <w:lang w:val="es-UY"/>
        </w:rPr>
        <w:t>dición de las mujeres; por consiguiente, sus roles ya no se ajustan a la imagen est</w:t>
      </w:r>
      <w:r>
        <w:rPr>
          <w:lang w:val="es-UY"/>
        </w:rPr>
        <w:t>e</w:t>
      </w:r>
      <w:r>
        <w:rPr>
          <w:lang w:val="es-UY"/>
        </w:rPr>
        <w:t>reotipada, ni a las clasificaciones basadas en el género y sus consecuencias legislat</w:t>
      </w:r>
      <w:r>
        <w:rPr>
          <w:lang w:val="es-UY"/>
        </w:rPr>
        <w:t>i</w:t>
      </w:r>
      <w:r>
        <w:rPr>
          <w:lang w:val="es-UY"/>
        </w:rPr>
        <w:t xml:space="preserve">vas y especialmente judiciales. Esas disposiciones legislativas son de competencia de los tribunales espirituales (religiosos). </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Las ideologías religiosas tienen un gran impacto en el establecimiento y la d</w:t>
      </w:r>
      <w:r>
        <w:rPr>
          <w:lang w:val="es-UY"/>
        </w:rPr>
        <w:t>e</w:t>
      </w:r>
      <w:r>
        <w:rPr>
          <w:lang w:val="es-UY"/>
        </w:rPr>
        <w:t>finición de los roles de género en las culturas patriarcales; sin embargo, la costu</w:t>
      </w:r>
      <w:r>
        <w:rPr>
          <w:lang w:val="es-UY"/>
        </w:rPr>
        <w:t>m</w:t>
      </w:r>
      <w:r>
        <w:rPr>
          <w:lang w:val="es-UY"/>
        </w:rPr>
        <w:t>bre, la tradición, y las tendencias del consumo de la sociedad tienen una influencia igualmente importante. Entrecruzados con esos factores también hay múltiples co</w:t>
      </w:r>
      <w:r>
        <w:rPr>
          <w:lang w:val="es-UY"/>
        </w:rPr>
        <w:t>n</w:t>
      </w:r>
      <w:r>
        <w:rPr>
          <w:lang w:val="es-UY"/>
        </w:rPr>
        <w:t>ductos que procuran establecer y definir esos roles, comenzando con la educación familiar y siguiendo con los métodos generales de educación, hasta llegar a los m</w:t>
      </w:r>
      <w:r>
        <w:rPr>
          <w:lang w:val="es-UY"/>
        </w:rPr>
        <w:t>e</w:t>
      </w:r>
      <w:r>
        <w:rPr>
          <w:lang w:val="es-UY"/>
        </w:rPr>
        <w:t>dios de comunicación.</w:t>
      </w:r>
    </w:p>
    <w:p w:rsidR="00000000" w:rsidRDefault="00000000">
      <w:pPr>
        <w:pStyle w:val="StyleH1Before10ptAfter10pt"/>
        <w:rPr>
          <w:lang w:val="es-UY"/>
        </w:rPr>
      </w:pPr>
      <w:r>
        <w:rPr>
          <w:lang w:val="es-UY"/>
        </w:rPr>
        <w:tab/>
        <w:t>A.</w:t>
      </w:r>
      <w:r>
        <w:rPr>
          <w:lang w:val="es-UY"/>
        </w:rPr>
        <w:tab/>
        <w:t>Familia</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La familia libanesa está pasando por una metamorfosis en su estructura, dete</w:t>
      </w:r>
      <w:r>
        <w:rPr>
          <w:lang w:val="es-UY"/>
        </w:rPr>
        <w:t>r</w:t>
      </w:r>
      <w:r>
        <w:rPr>
          <w:lang w:val="es-UY"/>
        </w:rPr>
        <w:t>minada por diversos factores interrelacionados, los más importantes de los cuales son la urbanización, la disminución de la cantidad de miembros de cada familia, la educación femenina, las mujeres trabajadoras y la elevada proporción (más del 14%) de familias libanesas encabezadas por mujeres. Esta transformación genera un i</w:t>
      </w:r>
      <w:r>
        <w:rPr>
          <w:lang w:val="es-UY"/>
        </w:rPr>
        <w:t>m</w:t>
      </w:r>
      <w:r>
        <w:rPr>
          <w:lang w:val="es-UY"/>
        </w:rPr>
        <w:t>pacto en los roles estereotipados de los hombres y las mujeres, cuyos contornos d</w:t>
      </w:r>
      <w:r>
        <w:rPr>
          <w:lang w:val="es-UY"/>
        </w:rPr>
        <w:t>e</w:t>
      </w:r>
      <w:r>
        <w:rPr>
          <w:lang w:val="es-UY"/>
        </w:rPr>
        <w:t>finitivos aún no se han definido. Lo más probable es que la transformación asuma distintas formas de conformidad con cambios intermedios (clase social/económica, pertenencia al medio rural o urbano, etc.). Además, sigue prevaleciendo la noción de la “santidad del hogar”, que obsta a que la sociedad se inmiscuya directamente en sus asuntos y en las relaciones entre sus miembros. Por consiguiente, y por primera vez, la Comisión Nacional de Lucha contra la Violencia contra la Mujer está cons</w:t>
      </w:r>
      <w:r>
        <w:rPr>
          <w:lang w:val="es-UY"/>
        </w:rPr>
        <w:t>i</w:t>
      </w:r>
      <w:r>
        <w:rPr>
          <w:lang w:val="es-UY"/>
        </w:rPr>
        <w:t>derando la sanción de leyes o la adopción de medidas de supervisión de la educación o de las prácticas y comportamientos, como medida preventiva. Para llegar a una eventual sanción de leyes sobre educación de la familia que permitan la disminución de las clasificaciones estereotipadas relacionadas con el género, se requiere que la sociedad y los legisladores tomen conciencia de su necesidad, y que los esfuerzos de las fuerzas feministas y sus organizaciones se intensifiquen hasta alcanzar el debido nivel.</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Sin embargo, no se requiere mucho para que la mencionada “santidad” sea violada desde dentro, en casos de violencia doméstica, perversidad o delito, y en c</w:t>
      </w:r>
      <w:r>
        <w:rPr>
          <w:lang w:val="es-UY"/>
        </w:rPr>
        <w:t>a</w:t>
      </w:r>
      <w:r>
        <w:rPr>
          <w:lang w:val="es-UY"/>
        </w:rPr>
        <w:t>sos de enfermedad psíquica o divorcio; pero en todos los casos, es claro que hay e</w:t>
      </w:r>
      <w:r>
        <w:rPr>
          <w:lang w:val="es-UY"/>
        </w:rPr>
        <w:t>s</w:t>
      </w:r>
      <w:r>
        <w:rPr>
          <w:lang w:val="es-UY"/>
        </w:rPr>
        <w:t>tereotipos de género. Ello da una imagen no realista de la mujer, que en su mayor parte es probablemente heredada y aún no ha sido sometida a análisis con los crit</w:t>
      </w:r>
      <w:r>
        <w:rPr>
          <w:lang w:val="es-UY"/>
        </w:rPr>
        <w:t>e</w:t>
      </w:r>
      <w:r>
        <w:rPr>
          <w:lang w:val="es-UY"/>
        </w:rPr>
        <w:t>rios actu</w:t>
      </w:r>
      <w:r>
        <w:rPr>
          <w:lang w:val="es-UY"/>
        </w:rPr>
        <w:t>a</w:t>
      </w:r>
      <w:r>
        <w:rPr>
          <w:lang w:val="es-UY"/>
        </w:rPr>
        <w:t>les.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Mientras que la mujer/esposa es corrientemente llamada la “señora de la casa”, el divorcio, cualesquiera sean sus motivos, le hace perder ese “título”. La principal manifestación de esa pérdida es probablemente la privación del derecho a participar en la crianza de sus hijos (se le otorga la guarda durante una cantidad limitada de años). Esto comprende dos concepciones estereotipadas acerca de la mujer: capaz y poderosa (su poder sobre los hijos es a veces exclusivo y absoluto) mientras forme parte de la pareja, y su transformación en una mujer impotente e inepta. Porque el divorcio la priva de esa supremacía en cuanto el matrimonio queda disuelto.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Los pocos estudios que se conocen sobre este tema en el Líbano indican que hay una correlación directa entre la perversidad, el delito y la enfermedad psíquica y la imposibilidad de adaptarse a la imagen estereotipada de la mujer o, respectiv</w:t>
      </w:r>
      <w:r>
        <w:rPr>
          <w:lang w:val="es-UY"/>
        </w:rPr>
        <w:t>a</w:t>
      </w:r>
      <w:r>
        <w:rPr>
          <w:lang w:val="es-UY"/>
        </w:rPr>
        <w:t>mente, la sobreadaptación.</w:t>
      </w:r>
    </w:p>
    <w:p w:rsidR="00000000" w:rsidRDefault="00000000">
      <w:pPr>
        <w:pStyle w:val="StyleH1Before10ptAfter10pt"/>
        <w:rPr>
          <w:lang w:val="es-UY"/>
        </w:rPr>
      </w:pPr>
      <w:r>
        <w:rPr>
          <w:lang w:val="es-UY"/>
        </w:rPr>
        <w:tab/>
        <w:t>B.</w:t>
      </w:r>
      <w:r>
        <w:rPr>
          <w:lang w:val="es-UY"/>
        </w:rPr>
        <w:tab/>
        <w:t>Métodos de educación</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Cuando se formularon los objetivos generales de la educación, las personas e</w:t>
      </w:r>
      <w:r>
        <w:rPr>
          <w:lang w:val="es-UY"/>
        </w:rPr>
        <w:t>n</w:t>
      </w:r>
      <w:r>
        <w:rPr>
          <w:lang w:val="es-UY"/>
        </w:rPr>
        <w:t>cargadas de esa tarea omitieron incluir a la lucha contra la discriminación o el s</w:t>
      </w:r>
      <w:r>
        <w:rPr>
          <w:lang w:val="es-UY"/>
        </w:rPr>
        <w:t>e</w:t>
      </w:r>
      <w:r>
        <w:rPr>
          <w:lang w:val="es-UY"/>
        </w:rPr>
        <w:t>xismo junto a la lucha contra las distintas discriminaciones (religiosa, racial). Sin embargo, los objetivos de algunos cursos han mostrado la importancia de la lucha con</w:t>
      </w:r>
      <w:r>
        <w:rPr>
          <w:lang w:val="es-UY"/>
        </w:rPr>
        <w:softHyphen/>
        <w:t>tra los estereotipos en general y contra los estereotipos fundados en el género en particular. Además, la incorporación de las cláusulas de las resoluciones de las N</w:t>
      </w:r>
      <w:r>
        <w:rPr>
          <w:lang w:val="es-UY"/>
        </w:rPr>
        <w:t>a</w:t>
      </w:r>
      <w:r>
        <w:rPr>
          <w:lang w:val="es-UY"/>
        </w:rPr>
        <w:t>ciones Unidas en los cursos de educación cívica de la enseñanza superior y preun</w:t>
      </w:r>
      <w:r>
        <w:rPr>
          <w:lang w:val="es-UY"/>
        </w:rPr>
        <w:t>i</w:t>
      </w:r>
      <w:r>
        <w:rPr>
          <w:lang w:val="es-UY"/>
        </w:rPr>
        <w:t>versitaria determinará que necesariamente se haga referencia a las convenciones r</w:t>
      </w:r>
      <w:r>
        <w:rPr>
          <w:lang w:val="es-UY"/>
        </w:rPr>
        <w:t>e</w:t>
      </w:r>
      <w:r>
        <w:rPr>
          <w:lang w:val="es-UY"/>
        </w:rPr>
        <w:t>lativas a la mujer.</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Por otra parte, los supervisores gubernamentales de la redacción de los textos escolares nacionales dieron a los autores de sus diversos cursos instrucciones en las que les pidieron que se mantuvieran alerta acerca de sus prejuicios o su ceguera en lo tocante a las cuestiones relacionadas con el género, pero no se les impartió una capacitación encaminada a aguzar su sensibilidad respecto del género. Consiguie</w:t>
      </w:r>
      <w:r>
        <w:rPr>
          <w:lang w:val="es-UY"/>
        </w:rPr>
        <w:t>n</w:t>
      </w:r>
      <w:r>
        <w:rPr>
          <w:lang w:val="es-UY"/>
        </w:rPr>
        <w:t>temente, el resultado de su labor no se ajustó completamente a los deseos de los s</w:t>
      </w:r>
      <w:r>
        <w:rPr>
          <w:lang w:val="es-UY"/>
        </w:rPr>
        <w:t>u</w:t>
      </w:r>
      <w:r>
        <w:rPr>
          <w:lang w:val="es-UY"/>
        </w:rPr>
        <w:t>pervisores.</w:t>
      </w:r>
    </w:p>
    <w:p w:rsidR="00000000" w:rsidRDefault="00000000">
      <w:pPr>
        <w:pStyle w:val="StyleH1Before10ptAfter10pt"/>
        <w:rPr>
          <w:lang w:val="es-UY"/>
        </w:rPr>
      </w:pPr>
      <w:r>
        <w:rPr>
          <w:lang w:val="es-UY"/>
        </w:rPr>
        <w:tab/>
        <w:t>C.</w:t>
      </w:r>
      <w:r>
        <w:rPr>
          <w:lang w:val="es-UY"/>
        </w:rPr>
        <w:tab/>
        <w:t>Medios de comunicación</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En la esfera de los medios de comunicación, y especialmente la televisión, se perciben simultáneamente dos hechos relativos a la mujer: la frecuencia de sus ap</w:t>
      </w:r>
      <w:r>
        <w:rPr>
          <w:lang w:val="es-UY"/>
        </w:rPr>
        <w:t>a</w:t>
      </w:r>
      <w:r>
        <w:rPr>
          <w:lang w:val="es-UY"/>
        </w:rPr>
        <w:t>riciones y el debilitamiento de la presentación de su causa. La frecuencia mencion</w:t>
      </w:r>
      <w:r>
        <w:rPr>
          <w:lang w:val="es-UY"/>
        </w:rPr>
        <w:t>a</w:t>
      </w:r>
      <w:r>
        <w:rPr>
          <w:lang w:val="es-UY"/>
        </w:rPr>
        <w:t>da está comprendida dentro de las clasificaciones estereotipadas y relacionadas con el género según las cuales las mujeres son imanes para los espectadores. A menudo presentan programas pero raramente los preparan o dirigen. El cuerpo femenino (y sus movimientos) sigue siendo una mercancía promocional en mayor grado que el cuerpo masculino. En los estudios acerca de imagen de la mujer en los medios de comunicación se ponen de relieve dos fenómenos:</w:t>
      </w:r>
    </w:p>
    <w:p w:rsidR="00000000" w:rsidRDefault="00000000">
      <w:pPr>
        <w:pStyle w:val="SingleTxt"/>
        <w:numPr>
          <w:ilvl w:val="0"/>
          <w:numId w:val="3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right="1264"/>
        <w:rPr>
          <w:lang w:val="es-UY"/>
        </w:rPr>
      </w:pPr>
      <w:r>
        <w:rPr>
          <w:lang w:val="es-UY"/>
        </w:rPr>
        <w:t>La hegemonía de la imagen estereotipada de la mujer como objeto sexual, madre, ama de casa, consumidora o promotora del cons</w:t>
      </w:r>
      <w:r>
        <w:rPr>
          <w:lang w:val="es-UY"/>
        </w:rPr>
        <w:t>u</w:t>
      </w:r>
      <w:r>
        <w:rPr>
          <w:lang w:val="es-UY"/>
        </w:rPr>
        <w:t>mo.</w:t>
      </w:r>
    </w:p>
    <w:p w:rsidR="00000000" w:rsidRDefault="00000000">
      <w:pPr>
        <w:pStyle w:val="SingleTxt"/>
        <w:numPr>
          <w:ilvl w:val="0"/>
          <w:numId w:val="3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right="1264"/>
        <w:rPr>
          <w:lang w:val="es-UY"/>
        </w:rPr>
      </w:pPr>
      <w:r>
        <w:rPr>
          <w:lang w:val="es-UY"/>
        </w:rPr>
        <w:t>La escasa participación de las mujeres que trabajan en los medios de c</w:t>
      </w:r>
      <w:r>
        <w:rPr>
          <w:lang w:val="es-UY"/>
        </w:rPr>
        <w:t>o</w:t>
      </w:r>
      <w:r>
        <w:rPr>
          <w:lang w:val="es-UY"/>
        </w:rPr>
        <w:t>municación en los altos cargos de la escala jerárquica de su profesión, a pesar de que se ha incrementado el porcentaje de su presencia en esa esfera en el último año (84%), y su desplazamiento hacia programas y asuntos c</w:t>
      </w:r>
      <w:r>
        <w:rPr>
          <w:lang w:val="es-UY"/>
        </w:rPr>
        <w:t>a</w:t>
      </w:r>
      <w:r>
        <w:rPr>
          <w:lang w:val="es-UY"/>
        </w:rPr>
        <w:t>racterizados por ser menos influyentes en lo tocante a la orientación y la determinación de la op</w:t>
      </w:r>
      <w:r>
        <w:rPr>
          <w:lang w:val="es-UY"/>
        </w:rPr>
        <w:t>i</w:t>
      </w:r>
      <w:r>
        <w:rPr>
          <w:lang w:val="es-UY"/>
        </w:rPr>
        <w:t>nión o de la profesión.</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En su profesión resalta un aspecto insignificante en comparación con las apt</w:t>
      </w:r>
      <w:r>
        <w:rPr>
          <w:lang w:val="es-UY"/>
        </w:rPr>
        <w:t>i</w:t>
      </w:r>
      <w:r>
        <w:rPr>
          <w:lang w:val="es-UY"/>
        </w:rPr>
        <w:t>tudes y la capacitación de las mujeres como profesionales de los medios de comun</w:t>
      </w:r>
      <w:r>
        <w:rPr>
          <w:lang w:val="es-UY"/>
        </w:rPr>
        <w:t>i</w:t>
      </w:r>
      <w:r>
        <w:rPr>
          <w:lang w:val="es-UY"/>
        </w:rPr>
        <w:t>cación. Se refiere a sus atractivos físicos. que constituyen un factor importante, y a veces necesario, para su adelanto profesional. Numerosos rumores afectan a las mujeres en los medios de comunicación y perjudican su reputación profesional y pers</w:t>
      </w:r>
      <w:r>
        <w:rPr>
          <w:lang w:val="es-UY"/>
        </w:rPr>
        <w:t>o</w:t>
      </w:r>
      <w:r>
        <w:rPr>
          <w:lang w:val="es-UY"/>
        </w:rPr>
        <w:t>nal.</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En otro respecto, los medios de comunicación del Líbano se caracterizan por la ausencia del reino social y cultural, en particular de la causa de la mujer en sus a</w:t>
      </w:r>
      <w:r>
        <w:rPr>
          <w:lang w:val="es-UY"/>
        </w:rPr>
        <w:t>s</w:t>
      </w:r>
      <w:r>
        <w:rPr>
          <w:lang w:val="es-UY"/>
        </w:rPr>
        <w:t>pectos cultural y social.</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No debe olvidarse que los medios masivos privados, que son más numerosos e influyentes, raramente promueven causas que no se ajusten al criterio de la ganancia. Habida cuenta de que esos medios de comunicación están vinculados con la prom</w:t>
      </w:r>
      <w:r>
        <w:rPr>
          <w:lang w:val="es-UY"/>
        </w:rPr>
        <w:t>o</w:t>
      </w:r>
      <w:r>
        <w:rPr>
          <w:lang w:val="es-UY"/>
        </w:rPr>
        <w:t>ción del consumo y la excitación conexos al papel de las mujeres, así como a la pr</w:t>
      </w:r>
      <w:r>
        <w:rPr>
          <w:lang w:val="es-UY"/>
        </w:rPr>
        <w:t>e</w:t>
      </w:r>
      <w:r>
        <w:rPr>
          <w:lang w:val="es-UY"/>
        </w:rPr>
        <w:t>sentación de imágenes estereotipadas de la mujer, que es lo que aquí nos interesa, resulta consiguientemente difícil pedir a los supervisores de los medios de comun</w:t>
      </w:r>
      <w:r>
        <w:rPr>
          <w:lang w:val="es-UY"/>
        </w:rPr>
        <w:t>i</w:t>
      </w:r>
      <w:r>
        <w:rPr>
          <w:lang w:val="es-UY"/>
        </w:rPr>
        <w:t>cación privados que cumplan voluntariamente con el artículo 5 de la Convención. Quizás ese compromiso sea esencialmente inútil ante el uso ampliamente difundido de satélites de telecomunicaciones que no se pueden controlar.</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Por otra parte, el gobierno actual está obligado a apoyar a los medios de com</w:t>
      </w:r>
      <w:r>
        <w:rPr>
          <w:lang w:val="es-UY"/>
        </w:rPr>
        <w:t>u</w:t>
      </w:r>
      <w:r>
        <w:rPr>
          <w:lang w:val="es-UY"/>
        </w:rPr>
        <w:t>nicación oficiales, especialmente la televisión. Consiguientemente, podría estar r</w:t>
      </w:r>
      <w:r>
        <w:rPr>
          <w:lang w:val="es-UY"/>
        </w:rPr>
        <w:t>e</w:t>
      </w:r>
      <w:r>
        <w:rPr>
          <w:lang w:val="es-UY"/>
        </w:rPr>
        <w:t>lativamente libre de las exigencias del mercado competitivo, para expresar mejor a las susceptibilidades socioculturales generales del gobierno, en particular las polít</w:t>
      </w:r>
      <w:r>
        <w:rPr>
          <w:lang w:val="es-UY"/>
        </w:rPr>
        <w:t>i</w:t>
      </w:r>
      <w:r>
        <w:rPr>
          <w:lang w:val="es-UY"/>
        </w:rPr>
        <w:t>cas relativas a la mujer con las que se ha comprometido el gobierno. Las políticas pueden traducirse en programas educacionales y culturales orientados hacia todos, y principalmente hacia la mujer, a fin de luchar contra la imagen estereotipada pred</w:t>
      </w:r>
      <w:r>
        <w:rPr>
          <w:lang w:val="es-UY"/>
        </w:rPr>
        <w:t>o</w:t>
      </w:r>
      <w:r>
        <w:rPr>
          <w:lang w:val="es-UY"/>
        </w:rPr>
        <w:t>minante.</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El gobierno puede asimismo crear un mecanismo de monitoreo metódico para todo tipo de programas (escritura periodística y lectura en los medios electrónicos), con el fin de purgarlos de las manifestaciones de fanatismo fundado en el sexo y los estereotipos de género.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Dentro del mismo marco, destacamos el papel de los departamentos relacion</w:t>
      </w:r>
      <w:r>
        <w:rPr>
          <w:lang w:val="es-UY"/>
        </w:rPr>
        <w:t>a</w:t>
      </w:r>
      <w:r>
        <w:rPr>
          <w:lang w:val="es-UY"/>
        </w:rPr>
        <w:t>dos con los medios de comunicación de las distintas universidades en general y en la Universidad Libanesa (nacional) en particular, en la que estudian los hombres y mujeres que han de trabajar en los medios de comunicación (con una mayor propo</w:t>
      </w:r>
      <w:r>
        <w:rPr>
          <w:lang w:val="es-UY"/>
        </w:rPr>
        <w:t>r</w:t>
      </w:r>
      <w:r>
        <w:rPr>
          <w:lang w:val="es-UY"/>
        </w:rPr>
        <w:t>ción de mujeres que de hombres). En realidad, en los cursos de estudio en la Unive</w:t>
      </w:r>
      <w:r>
        <w:rPr>
          <w:lang w:val="es-UY"/>
        </w:rPr>
        <w:t>r</w:t>
      </w:r>
      <w:r>
        <w:rPr>
          <w:lang w:val="es-UY"/>
        </w:rPr>
        <w:t>sidad Libanesa, por ejemplo, no se define expresamente el contenido de los cursos, de modo que los profesores tienen libertad para elegir los temas. No se tienen en cuenta las clasificaciones adoptadas en la educación universitaria contemporánea (medios de comunicación para el desarrollo, medios de comunicación de entreten</w:t>
      </w:r>
      <w:r>
        <w:rPr>
          <w:lang w:val="es-UY"/>
        </w:rPr>
        <w:t>i</w:t>
      </w:r>
      <w:r>
        <w:rPr>
          <w:lang w:val="es-UY"/>
        </w:rPr>
        <w:t>miento, medios de comunicación culturales, etc.). Siguen prevaleciendo los medios de comunicación políticos, cosa que apenas si deja espacio suficiente para que exi</w:t>
      </w:r>
      <w:r>
        <w:rPr>
          <w:lang w:val="es-UY"/>
        </w:rPr>
        <w:t>s</w:t>
      </w:r>
      <w:r>
        <w:rPr>
          <w:lang w:val="es-UY"/>
        </w:rPr>
        <w:t>tan otras esferas.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Además, ante la falta de una educación superior en los departamentos relaci</w:t>
      </w:r>
      <w:r>
        <w:rPr>
          <w:lang w:val="es-UY"/>
        </w:rPr>
        <w:t>o</w:t>
      </w:r>
      <w:r>
        <w:rPr>
          <w:lang w:val="es-UY"/>
        </w:rPr>
        <w:t>nados con los medios de comunicación de la Universidad Libanesa, por ejemplo, se carece de un centro de investigación análogo a los de otros departamentos que real</w:t>
      </w:r>
      <w:r>
        <w:rPr>
          <w:lang w:val="es-UY"/>
        </w:rPr>
        <w:t>i</w:t>
      </w:r>
      <w:r>
        <w:rPr>
          <w:lang w:val="es-UY"/>
        </w:rPr>
        <w:t>zan investigaciones en las otras esferas. Si bien el nivel de seriedad es variable, esos esfuerzos de investigación establecen una base primaria de investigación que contr</w:t>
      </w:r>
      <w:r>
        <w:rPr>
          <w:lang w:val="es-UY"/>
        </w:rPr>
        <w:t>i</w:t>
      </w:r>
      <w:r>
        <w:rPr>
          <w:lang w:val="es-UY"/>
        </w:rPr>
        <w:t>buye a la comprensión de las tendencias de los medios de comunicación, y de los comportamientos de las partes interesadas (emisores y receptores). Como se está i</w:t>
      </w:r>
      <w:r>
        <w:rPr>
          <w:lang w:val="es-UY"/>
        </w:rPr>
        <w:t>n</w:t>
      </w:r>
      <w:r>
        <w:rPr>
          <w:lang w:val="es-UY"/>
        </w:rPr>
        <w:t>crementando la cantidad de mujeres en esos departamentos, cabe prever que se asi</w:t>
      </w:r>
      <w:r>
        <w:rPr>
          <w:lang w:val="es-UY"/>
        </w:rPr>
        <w:t>g</w:t>
      </w:r>
      <w:r>
        <w:rPr>
          <w:lang w:val="es-UY"/>
        </w:rPr>
        <w:t>ne una mayor importancia a las causas de la mujer en las investigaciones y los est</w:t>
      </w:r>
      <w:r>
        <w:rPr>
          <w:lang w:val="es-UY"/>
        </w:rPr>
        <w:t>u</w:t>
      </w:r>
      <w:r>
        <w:rPr>
          <w:lang w:val="es-UY"/>
        </w:rPr>
        <w:t>dios, y que dichas causas tengan en los medios de comunicación una expresión que vaya más allá de las tradicionales expresiones estereotipadas y procure armonizar mejor con la actual condición de la mujer.</w:t>
      </w:r>
    </w:p>
    <w:p w:rsidR="00000000" w:rsidRDefault="00000000">
      <w:pPr>
        <w:pStyle w:val="StyleH1Before10ptAfter10pt"/>
        <w:rPr>
          <w:lang w:val="es-UY"/>
        </w:rPr>
      </w:pPr>
      <w:r>
        <w:rPr>
          <w:lang w:val="es-UY"/>
        </w:rPr>
        <w:tab/>
        <w:t>D.</w:t>
      </w:r>
      <w:r>
        <w:rPr>
          <w:lang w:val="es-UY"/>
        </w:rPr>
        <w:tab/>
        <w:t>Violencia contra la mujer</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La“santidad del hogar” requiere, entre otras cosas, que se pase por alto los a</w:t>
      </w:r>
      <w:r>
        <w:rPr>
          <w:lang w:val="es-UY"/>
        </w:rPr>
        <w:t>c</w:t>
      </w:r>
      <w:r>
        <w:rPr>
          <w:lang w:val="es-UY"/>
        </w:rPr>
        <w:t>tos de violencia cometidos dentro de él. Sólo se hacen públicos en casos excepci</w:t>
      </w:r>
      <w:r>
        <w:rPr>
          <w:lang w:val="es-UY"/>
        </w:rPr>
        <w:t>o</w:t>
      </w:r>
      <w:r>
        <w:rPr>
          <w:lang w:val="es-UY"/>
        </w:rPr>
        <w:t>nales, como por ejemplo cuando configuran delitos leves o graves. En la mayoría de los casos, el objeto de esa violencia es la mujer, esposa, hija o hermana. Los medios de comunicación, en particular la televisión, han contribuido, mediante denuncias o en programas de entrevistas, a publicitar la presencia de la violencia doméstica y a romper el muro de silencio que la rodea. El impacto fue directo y dio a las mujeres víctimas de la violencia (y también a los niños) el coraje necesario para denunciarlo. La principal indicación en tal sentido radica en el incremento de las denuncias de casos de violencia presentadas ante las fuerzas de seguridad, como se ve en el cu</w:t>
      </w:r>
      <w:r>
        <w:rPr>
          <w:lang w:val="es-UY"/>
        </w:rPr>
        <w:t>a</w:t>
      </w:r>
      <w:r>
        <w:rPr>
          <w:lang w:val="es-UY"/>
        </w:rPr>
        <w:t>dro siguiente, que recoge las estadísticas de la Dirección de las Fuerzas de Segur</w:t>
      </w:r>
      <w:r>
        <w:rPr>
          <w:lang w:val="es-UY"/>
        </w:rPr>
        <w:t>i</w:t>
      </w:r>
      <w:r>
        <w:rPr>
          <w:lang w:val="es-UY"/>
        </w:rPr>
        <w:t>dad Interna:</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rPr>
          <w:lang w:val="es-UY"/>
        </w:rPr>
      </w:pPr>
    </w:p>
    <w:tbl>
      <w:tblPr>
        <w:tblW w:w="0" w:type="auto"/>
        <w:jc w:val="center"/>
        <w:tblLayout w:type="fixed"/>
        <w:tblLook w:val="0000" w:firstRow="0" w:lastRow="0" w:firstColumn="0" w:lastColumn="0" w:noHBand="0" w:noVBand="0"/>
      </w:tblPr>
      <w:tblGrid>
        <w:gridCol w:w="992"/>
        <w:gridCol w:w="1355"/>
        <w:gridCol w:w="1991"/>
      </w:tblGrid>
      <w:tr w:rsidR="00000000">
        <w:tblPrEx>
          <w:tblCellMar>
            <w:top w:w="0" w:type="dxa"/>
            <w:bottom w:w="0" w:type="dxa"/>
          </w:tblCellMar>
        </w:tblPrEx>
        <w:trPr>
          <w:cantSplit/>
          <w:jc w:val="center"/>
        </w:trPr>
        <w:tc>
          <w:tcPr>
            <w:tcW w:w="992" w:type="dxa"/>
            <w:tcBorders>
              <w:top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spacing w:after="0" w:line="160" w:lineRule="exact"/>
              <w:ind w:left="6" w:right="40"/>
              <w:jc w:val="center"/>
              <w:rPr>
                <w:i/>
                <w:sz w:val="14"/>
                <w:lang w:val="es-UY"/>
              </w:rPr>
            </w:pPr>
          </w:p>
        </w:tc>
        <w:tc>
          <w:tcPr>
            <w:tcW w:w="3346" w:type="dxa"/>
            <w:gridSpan w:val="2"/>
            <w:tcBorders>
              <w:top w:val="single" w:sz="4" w:space="0" w:color="auto"/>
              <w:bottom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spacing w:after="0" w:line="160" w:lineRule="exact"/>
              <w:ind w:left="6" w:right="40"/>
              <w:jc w:val="center"/>
              <w:rPr>
                <w:i/>
                <w:sz w:val="14"/>
                <w:lang w:val="es-UY"/>
              </w:rPr>
            </w:pPr>
            <w:r>
              <w:rPr>
                <w:i/>
                <w:sz w:val="14"/>
                <w:lang w:val="es-UY"/>
              </w:rPr>
              <w:t>Cantidad de casos de</w:t>
            </w:r>
          </w:p>
        </w:tc>
      </w:tr>
      <w:tr w:rsidR="00000000">
        <w:tblPrEx>
          <w:tblCellMar>
            <w:top w:w="0" w:type="dxa"/>
            <w:bottom w:w="0" w:type="dxa"/>
          </w:tblCellMar>
        </w:tblPrEx>
        <w:trPr>
          <w:cantSplit/>
          <w:jc w:val="center"/>
        </w:trPr>
        <w:tc>
          <w:tcPr>
            <w:tcW w:w="992" w:type="dxa"/>
            <w:tcBorders>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spacing w:after="0" w:line="160" w:lineRule="exact"/>
              <w:ind w:left="6" w:right="40"/>
              <w:jc w:val="center"/>
              <w:rPr>
                <w:i/>
                <w:sz w:val="14"/>
                <w:lang w:val="es-UY"/>
              </w:rPr>
            </w:pPr>
            <w:r>
              <w:rPr>
                <w:i/>
                <w:sz w:val="14"/>
                <w:lang w:val="es-UY"/>
              </w:rPr>
              <w:t>Año</w:t>
            </w:r>
          </w:p>
        </w:tc>
        <w:tc>
          <w:tcPr>
            <w:tcW w:w="1355" w:type="dxa"/>
            <w:tcBorders>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spacing w:after="0" w:line="160" w:lineRule="exact"/>
              <w:ind w:left="6" w:right="40"/>
              <w:jc w:val="center"/>
              <w:rPr>
                <w:i/>
                <w:sz w:val="14"/>
                <w:lang w:val="es-UY"/>
              </w:rPr>
            </w:pPr>
            <w:r>
              <w:rPr>
                <w:i/>
                <w:sz w:val="14"/>
                <w:lang w:val="es-UY"/>
              </w:rPr>
              <w:t>Violación</w:t>
            </w:r>
          </w:p>
        </w:tc>
        <w:tc>
          <w:tcPr>
            <w:tcW w:w="1991" w:type="dxa"/>
            <w:tcBorders>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spacing w:after="0" w:line="160" w:lineRule="exact"/>
              <w:ind w:left="6" w:right="40"/>
              <w:jc w:val="right"/>
              <w:rPr>
                <w:i/>
                <w:sz w:val="14"/>
                <w:lang w:val="es-UY"/>
              </w:rPr>
            </w:pPr>
            <w:r>
              <w:rPr>
                <w:i/>
                <w:sz w:val="14"/>
                <w:lang w:val="es-UY"/>
              </w:rPr>
              <w:t>Atentado contra el pudor</w:t>
            </w:r>
            <w:r>
              <w:rPr>
                <w:i/>
                <w:sz w:val="14"/>
                <w:lang w:val="es-UY"/>
              </w:rPr>
              <w:br/>
              <w:t>o acoso sexual</w:t>
            </w:r>
          </w:p>
        </w:tc>
      </w:tr>
      <w:tr w:rsidR="00000000">
        <w:tblPrEx>
          <w:tblCellMar>
            <w:top w:w="0" w:type="dxa"/>
            <w:bottom w:w="0" w:type="dxa"/>
          </w:tblCellMar>
        </w:tblPrEx>
        <w:trPr>
          <w:jc w:val="center"/>
        </w:trPr>
        <w:tc>
          <w:tcPr>
            <w:tcW w:w="992"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spacing w:after="0"/>
              <w:ind w:left="57" w:right="40"/>
              <w:jc w:val="center"/>
              <w:rPr>
                <w:sz w:val="17"/>
                <w:lang w:val="es-UY"/>
              </w:rPr>
            </w:pPr>
            <w:r>
              <w:rPr>
                <w:sz w:val="17"/>
                <w:lang w:val="es-UY"/>
              </w:rPr>
              <w:t>1994</w:t>
            </w:r>
          </w:p>
        </w:tc>
        <w:tc>
          <w:tcPr>
            <w:tcW w:w="1355"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spacing w:after="0"/>
              <w:ind w:left="57" w:right="40"/>
              <w:jc w:val="right"/>
              <w:rPr>
                <w:sz w:val="17"/>
                <w:lang w:val="es-UY"/>
              </w:rPr>
            </w:pPr>
            <w:r>
              <w:rPr>
                <w:sz w:val="17"/>
                <w:lang w:val="es-UY"/>
              </w:rPr>
              <w:t>86</w:t>
            </w:r>
          </w:p>
        </w:tc>
        <w:tc>
          <w:tcPr>
            <w:tcW w:w="1991"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spacing w:after="0"/>
              <w:ind w:left="57" w:right="40"/>
              <w:jc w:val="right"/>
              <w:rPr>
                <w:sz w:val="17"/>
                <w:lang w:val="es-UY"/>
              </w:rPr>
            </w:pPr>
            <w:r>
              <w:rPr>
                <w:sz w:val="17"/>
                <w:lang w:val="es-UY"/>
              </w:rPr>
              <w:t>81</w:t>
            </w:r>
          </w:p>
        </w:tc>
      </w:tr>
      <w:tr w:rsidR="00000000">
        <w:tblPrEx>
          <w:tblCellMar>
            <w:top w:w="0" w:type="dxa"/>
            <w:bottom w:w="0" w:type="dxa"/>
          </w:tblCellMar>
        </w:tblPrEx>
        <w:trPr>
          <w:jc w:val="center"/>
        </w:trPr>
        <w:tc>
          <w:tcPr>
            <w:tcW w:w="992"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spacing w:after="0"/>
              <w:ind w:left="57" w:right="40"/>
              <w:jc w:val="center"/>
              <w:rPr>
                <w:sz w:val="17"/>
                <w:lang w:val="es-UY"/>
              </w:rPr>
            </w:pPr>
            <w:r>
              <w:rPr>
                <w:sz w:val="17"/>
                <w:lang w:val="es-UY"/>
              </w:rPr>
              <w:t>1995</w:t>
            </w:r>
          </w:p>
        </w:tc>
        <w:tc>
          <w:tcPr>
            <w:tcW w:w="1355"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spacing w:after="0"/>
              <w:ind w:left="57" w:right="40"/>
              <w:jc w:val="right"/>
              <w:rPr>
                <w:sz w:val="17"/>
                <w:lang w:val="es-UY"/>
              </w:rPr>
            </w:pPr>
            <w:r>
              <w:rPr>
                <w:sz w:val="17"/>
                <w:lang w:val="es-UY"/>
              </w:rPr>
              <w:t>138</w:t>
            </w:r>
          </w:p>
        </w:tc>
        <w:tc>
          <w:tcPr>
            <w:tcW w:w="1991"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spacing w:after="0"/>
              <w:ind w:left="57" w:right="40"/>
              <w:jc w:val="right"/>
              <w:rPr>
                <w:sz w:val="17"/>
                <w:lang w:val="es-UY"/>
              </w:rPr>
            </w:pPr>
            <w:r>
              <w:rPr>
                <w:sz w:val="17"/>
                <w:lang w:val="es-UY"/>
              </w:rPr>
              <w:t>101</w:t>
            </w:r>
          </w:p>
        </w:tc>
      </w:tr>
      <w:tr w:rsidR="00000000">
        <w:tblPrEx>
          <w:tblCellMar>
            <w:top w:w="0" w:type="dxa"/>
            <w:bottom w:w="0" w:type="dxa"/>
          </w:tblCellMar>
        </w:tblPrEx>
        <w:trPr>
          <w:jc w:val="center"/>
        </w:trPr>
        <w:tc>
          <w:tcPr>
            <w:tcW w:w="992"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spacing w:after="0"/>
              <w:ind w:left="57" w:right="40"/>
              <w:jc w:val="center"/>
              <w:rPr>
                <w:sz w:val="17"/>
                <w:lang w:val="es-UY"/>
              </w:rPr>
            </w:pPr>
            <w:r>
              <w:rPr>
                <w:sz w:val="17"/>
                <w:lang w:val="es-UY"/>
              </w:rPr>
              <w:t>1996</w:t>
            </w:r>
          </w:p>
        </w:tc>
        <w:tc>
          <w:tcPr>
            <w:tcW w:w="1355"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spacing w:after="0"/>
              <w:ind w:left="57" w:right="40"/>
              <w:jc w:val="right"/>
              <w:rPr>
                <w:sz w:val="17"/>
                <w:lang w:val="es-UY"/>
              </w:rPr>
            </w:pPr>
            <w:r>
              <w:rPr>
                <w:sz w:val="17"/>
                <w:lang w:val="es-UY"/>
              </w:rPr>
              <w:t>113</w:t>
            </w:r>
          </w:p>
        </w:tc>
        <w:tc>
          <w:tcPr>
            <w:tcW w:w="1991"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spacing w:after="0"/>
              <w:ind w:left="57" w:right="40"/>
              <w:jc w:val="right"/>
              <w:rPr>
                <w:sz w:val="17"/>
                <w:lang w:val="es-UY"/>
              </w:rPr>
            </w:pPr>
            <w:r>
              <w:rPr>
                <w:sz w:val="17"/>
                <w:lang w:val="es-UY"/>
              </w:rPr>
              <w:t>155</w:t>
            </w:r>
          </w:p>
        </w:tc>
      </w:tr>
      <w:tr w:rsidR="00000000">
        <w:tblPrEx>
          <w:tblCellMar>
            <w:top w:w="0" w:type="dxa"/>
            <w:bottom w:w="0" w:type="dxa"/>
          </w:tblCellMar>
        </w:tblPrEx>
        <w:trPr>
          <w:jc w:val="center"/>
        </w:trPr>
        <w:tc>
          <w:tcPr>
            <w:tcW w:w="992" w:type="dxa"/>
            <w:tcBorders>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spacing w:after="0"/>
              <w:ind w:left="57" w:right="40"/>
              <w:jc w:val="center"/>
              <w:rPr>
                <w:sz w:val="17"/>
                <w:lang w:val="es-UY"/>
              </w:rPr>
            </w:pPr>
            <w:r>
              <w:rPr>
                <w:sz w:val="17"/>
                <w:lang w:val="es-UY"/>
              </w:rPr>
              <w:t>1997</w:t>
            </w:r>
          </w:p>
        </w:tc>
        <w:tc>
          <w:tcPr>
            <w:tcW w:w="1355" w:type="dxa"/>
            <w:tcBorders>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spacing w:after="0"/>
              <w:ind w:left="57" w:right="40"/>
              <w:jc w:val="right"/>
              <w:rPr>
                <w:sz w:val="17"/>
                <w:lang w:val="es-UY"/>
              </w:rPr>
            </w:pPr>
            <w:r>
              <w:rPr>
                <w:sz w:val="17"/>
                <w:lang w:val="es-UY"/>
              </w:rPr>
              <w:t>114</w:t>
            </w:r>
          </w:p>
        </w:tc>
        <w:tc>
          <w:tcPr>
            <w:tcW w:w="1991" w:type="dxa"/>
            <w:tcBorders>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spacing w:after="0"/>
              <w:ind w:left="57" w:right="40"/>
              <w:jc w:val="right"/>
              <w:rPr>
                <w:sz w:val="17"/>
                <w:lang w:val="es-UY"/>
              </w:rPr>
            </w:pPr>
            <w:r>
              <w:rPr>
                <w:sz w:val="17"/>
                <w:lang w:val="es-UY"/>
              </w:rPr>
              <w:t>281</w:t>
            </w:r>
          </w:p>
        </w:tc>
      </w:tr>
    </w:tbl>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720" w:right="1264"/>
        <w:rPr>
          <w:lang w:val="es-UY"/>
        </w:rPr>
      </w:pP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Las leyes positivas que se refieren a cuestiones relacionadas con la violencia, la violación o el atentado contra el pudor no tienen en cuenta la realidad actual de esos fenómenos. Los grupos y organizaciones no gubernamentales procuran hacer estudios con el fin de modernizar esas leyes de modo que tengan en cuenta los dif</w:t>
      </w:r>
      <w:r>
        <w:rPr>
          <w:lang w:val="es-UY"/>
        </w:rPr>
        <w:t>e</w:t>
      </w:r>
      <w:r>
        <w:rPr>
          <w:lang w:val="es-UY"/>
        </w:rPr>
        <w:t>rentes f</w:t>
      </w:r>
      <w:r>
        <w:rPr>
          <w:lang w:val="es-UY"/>
        </w:rPr>
        <w:t>e</w:t>
      </w:r>
      <w:r>
        <w:rPr>
          <w:lang w:val="es-UY"/>
        </w:rPr>
        <w:t>nómenos actuales y los aspectos variables de esas cuestiones.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La preocupación por las víctimas de la violencia figura en la lista de priorid</w:t>
      </w:r>
      <w:r>
        <w:rPr>
          <w:lang w:val="es-UY"/>
        </w:rPr>
        <w:t>a</w:t>
      </w:r>
      <w:r>
        <w:rPr>
          <w:lang w:val="es-UY"/>
        </w:rPr>
        <w:t>des del Ministerio de Asuntos Sociales. Sin embargo, dicho Ministerio carece de los medios necesarios para intervenir, salvo por conducto del trabajo social. Además, no existe un mecanismo para transferir a las víctimas de la violencia o las agresiones sexuales de las estaciones de policía o los tribunales al Ministerio, que no posee r</w:t>
      </w:r>
      <w:r>
        <w:rPr>
          <w:lang w:val="es-UY"/>
        </w:rPr>
        <w:t>e</w:t>
      </w:r>
      <w:r>
        <w:rPr>
          <w:lang w:val="es-UY"/>
        </w:rPr>
        <w:t>cursos humanos suficientes ni tiene una comisión especial, o un refugio para alojar a las víctimas y hacer el seguimiento de sus situaciones.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Sin embargo, las autoridades del Ministerio se consideran responsables por las víctimas de la violencia doméstica y las agresiones sexuales y han colocado en los programas de actividades próximas el tema del alojamiento y el cuidado de dichas víctimas. La Comisión Libanesa de Lucha contra la Violencia contra la Mujer fue establecida luego de la Conferencia de Beijing. Es el único organismo que se ocupa de esta cuestión en el Líbano. Trabaja en estrecho contacto con la Corte Permanente Árabe para Resistir a la Violencia contra la Mujer y contribuye a la ejecución de sus pr</w:t>
      </w:r>
      <w:r>
        <w:rPr>
          <w:lang w:val="es-UY"/>
        </w:rPr>
        <w:t>o</w:t>
      </w:r>
      <w:r>
        <w:rPr>
          <w:lang w:val="es-UY"/>
        </w:rPr>
        <w:t>gramas.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Este organismo recibe por una línea telefónica directa, o bien directamente, las denuncias de las mujeres golpeadas y se encarga de su tratamiento de la mejor man</w:t>
      </w:r>
      <w:r>
        <w:rPr>
          <w:lang w:val="es-UY"/>
        </w:rPr>
        <w:t>e</w:t>
      </w:r>
      <w:r>
        <w:rPr>
          <w:lang w:val="es-UY"/>
        </w:rPr>
        <w:t>ra posible, en otras palabras, transmitiendo esa denuncia a comités de médicos, ps</w:t>
      </w:r>
      <w:r>
        <w:rPr>
          <w:lang w:val="es-UY"/>
        </w:rPr>
        <w:t>i</w:t>
      </w:r>
      <w:r>
        <w:rPr>
          <w:lang w:val="es-UY"/>
        </w:rPr>
        <w:t>cólogos o abogados de sexo masculino o femenino. Asimismo, mujeres trabajadoras sociales acompañan a las mujeres golpeadas durante todo el proceso de superación de su dura situación.</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En realidad, el Líbano no tiene un refugio para alojar a las mujeres golpeadas. La Comisión procura obtener alojamiento de esa índole poniéndose en contacto con las personas encargadas de las cuestiones sociales o con organizaciones privadas, entre ellas, órdenes religiosas.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La mencionada Comisión procura ponerse en contacto con funcionarios gube</w:t>
      </w:r>
      <w:r>
        <w:rPr>
          <w:lang w:val="es-UY"/>
        </w:rPr>
        <w:t>r</w:t>
      </w:r>
      <w:r>
        <w:rPr>
          <w:lang w:val="es-UY"/>
        </w:rPr>
        <w:t>namentales para señalar la cuestión a su atención. Sin embargo, es frecuente que choque con la indiferencia, o con un intento de desentenderse del examen del tema, o a veces, antes que nada, con la negación de la existencia de la violencia doméstica.</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Por otra parte, la Comisión se enfrenta a presiones provenientes de dos fuentes:</w:t>
      </w:r>
    </w:p>
    <w:p w:rsidR="00000000" w:rsidRDefault="00000000">
      <w:pPr>
        <w:pStyle w:val="SingleTxt"/>
        <w:numPr>
          <w:ilvl w:val="0"/>
          <w:numId w:val="4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right="1264"/>
        <w:rPr>
          <w:lang w:val="es-UY"/>
        </w:rPr>
      </w:pPr>
      <w:r>
        <w:rPr>
          <w:lang w:val="es-UY"/>
        </w:rPr>
        <w:t>El incremento de la cantidad de las mujeres golpeadas que tienen, por pr</w:t>
      </w:r>
      <w:r>
        <w:rPr>
          <w:lang w:val="es-UY"/>
        </w:rPr>
        <w:t>i</w:t>
      </w:r>
      <w:r>
        <w:rPr>
          <w:lang w:val="es-UY"/>
        </w:rPr>
        <w:t>mera vez, la posibilidad de recurrir a un organismo público que se enca</w:t>
      </w:r>
      <w:r>
        <w:rPr>
          <w:lang w:val="es-UY"/>
        </w:rPr>
        <w:t>r</w:t>
      </w:r>
      <w:r>
        <w:rPr>
          <w:lang w:val="es-UY"/>
        </w:rPr>
        <w:t>gue de su ca</w:t>
      </w:r>
      <w:r>
        <w:rPr>
          <w:lang w:val="es-UY"/>
        </w:rPr>
        <w:t>u</w:t>
      </w:r>
      <w:r>
        <w:rPr>
          <w:lang w:val="es-UY"/>
        </w:rPr>
        <w:t>sa.</w:t>
      </w:r>
    </w:p>
    <w:p w:rsidR="00000000" w:rsidRDefault="00000000">
      <w:pPr>
        <w:pStyle w:val="SingleTxt"/>
        <w:numPr>
          <w:ilvl w:val="0"/>
          <w:numId w:val="4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right="1264"/>
        <w:rPr>
          <w:lang w:val="es-UY"/>
        </w:rPr>
      </w:pPr>
      <w:r>
        <w:rPr>
          <w:lang w:val="es-UY"/>
        </w:rPr>
        <w:t>Los hombres y mujeres, especialmente estudiantes universitarias, interes</w:t>
      </w:r>
      <w:r>
        <w:rPr>
          <w:lang w:val="es-UY"/>
        </w:rPr>
        <w:t>a</w:t>
      </w:r>
      <w:r>
        <w:rPr>
          <w:lang w:val="es-UY"/>
        </w:rPr>
        <w:t>dos en incorporarse a la Comisión y ser miembros activos.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En el primer caso, la presión supera las posibilidades de asimilación de la C</w:t>
      </w:r>
      <w:r>
        <w:rPr>
          <w:lang w:val="es-UY"/>
        </w:rPr>
        <w:t>o</w:t>
      </w:r>
      <w:r>
        <w:rPr>
          <w:lang w:val="es-UY"/>
        </w:rPr>
        <w:t>misión, y en el segundo excede su capacidad para incorporar más personas a su n</w:t>
      </w:r>
      <w:r>
        <w:rPr>
          <w:lang w:val="es-UY"/>
        </w:rPr>
        <w:t>ó</w:t>
      </w:r>
      <w:r>
        <w:rPr>
          <w:lang w:val="es-UY"/>
        </w:rPr>
        <w:t>mina de pagos. Actualmente, la Comisión está trabajando en la elaboración de un programa encaminado a capacitar a su personal gerencial para el desarrollo de su estructura institucional.</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La Comisión encara con cautela las relaciones con los medios de comunicación por temor de que el tema pueda generar agitación. A cambio, trabaja en cinco niv</w:t>
      </w:r>
      <w:r>
        <w:rPr>
          <w:lang w:val="es-UY"/>
        </w:rPr>
        <w:t>e</w:t>
      </w:r>
      <w:r>
        <w:rPr>
          <w:lang w:val="es-UY"/>
        </w:rPr>
        <w:t>les de cooperación: investigación, educación, documentación, información y movil</w:t>
      </w:r>
      <w:r>
        <w:rPr>
          <w:lang w:val="es-UY"/>
        </w:rPr>
        <w:t>i</w:t>
      </w:r>
      <w:r>
        <w:rPr>
          <w:lang w:val="es-UY"/>
        </w:rPr>
        <w:t>zación, además de su activa labor en el programa de la Corte Permanente Árabe que actualmente está por lanzar la campaña en pro de los derechos de la mujer.</w:t>
      </w:r>
    </w:p>
    <w:p w:rsidR="00000000" w:rsidRDefault="00000000">
      <w:pPr>
        <w:pStyle w:val="StyleHChAfter10pt"/>
        <w:spacing w:before="200"/>
        <w:rPr>
          <w:lang w:val="es-UY"/>
        </w:rPr>
      </w:pPr>
      <w:r>
        <w:rPr>
          <w:lang w:val="es-UY"/>
        </w:rPr>
        <w:tab/>
        <w:t>III.</w:t>
      </w:r>
      <w:r>
        <w:rPr>
          <w:lang w:val="es-UY"/>
        </w:rPr>
        <w:tab/>
        <w:t>Ciudadanía y naturalización</w:t>
      </w:r>
    </w:p>
    <w:p w:rsidR="00000000" w:rsidRDefault="00000000">
      <w:pPr>
        <w:pStyle w:val="StyleH1Before10ptAfter10pt"/>
        <w:rPr>
          <w:lang w:val="es-UY"/>
        </w:rPr>
      </w:pPr>
      <w:r>
        <w:rPr>
          <w:lang w:val="es-UY"/>
        </w:rPr>
        <w:tab/>
        <w:t>A.</w:t>
      </w:r>
      <w:r>
        <w:rPr>
          <w:lang w:val="es-UY"/>
        </w:rPr>
        <w:tab/>
        <w:t>Disposiciones constitucionales y legislativas actualmente en vigor</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El Gobierno del Líbano formuló una reserva en relación con el párrafo 2 del artículo 9 de la Convención sobre la eliminación de todas las formas de discrimin</w:t>
      </w:r>
      <w:r>
        <w:rPr>
          <w:lang w:val="es-UY"/>
        </w:rPr>
        <w:t>a</w:t>
      </w:r>
      <w:r>
        <w:rPr>
          <w:lang w:val="es-UY"/>
        </w:rPr>
        <w:t>ción contra la mujer. Dicha reserva confirma que las leyes libanesas sobre ciudad</w:t>
      </w:r>
      <w:r>
        <w:rPr>
          <w:lang w:val="es-UY"/>
        </w:rPr>
        <w:t>a</w:t>
      </w:r>
      <w:r>
        <w:rPr>
          <w:lang w:val="es-UY"/>
        </w:rPr>
        <w:t>nía y naturalización discriminan contra la mujer.</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Con arreglo a la resolución N° 15, de 19 de enero de 1925, y a la ley de 11 de enero de 1960, toda persona nacida de padre libanés, cualquiera sea su lugar de n</w:t>
      </w:r>
      <w:r>
        <w:rPr>
          <w:lang w:val="es-UY"/>
        </w:rPr>
        <w:t>a</w:t>
      </w:r>
      <w:r>
        <w:rPr>
          <w:lang w:val="es-UY"/>
        </w:rPr>
        <w:t>cimiento, será considerada libanesa.</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El hijo (o la hija) mantendrá la nacionalidad de su padre aun cuando el padre la pierda posteriormente mientras el hijo (o la hija) es menor. También será consider</w:t>
      </w:r>
      <w:r>
        <w:rPr>
          <w:lang w:val="es-UY"/>
        </w:rPr>
        <w:t>a</w:t>
      </w:r>
      <w:r>
        <w:rPr>
          <w:lang w:val="es-UY"/>
        </w:rPr>
        <w:t>do libanés el hijo (o la hija) natural cuya filiación se haya establecido mientras aún es menor, si es libanés aquel de los progenitores respecto del cual se determinó pr</w:t>
      </w:r>
      <w:r>
        <w:rPr>
          <w:lang w:val="es-UY"/>
        </w:rPr>
        <w:t>i</w:t>
      </w:r>
      <w:r>
        <w:rPr>
          <w:lang w:val="es-UY"/>
        </w:rPr>
        <w:t>mer</w:t>
      </w:r>
      <w:r>
        <w:rPr>
          <w:lang w:val="es-UY"/>
        </w:rPr>
        <w:t>a</w:t>
      </w:r>
      <w:r>
        <w:rPr>
          <w:lang w:val="es-UY"/>
        </w:rPr>
        <w:t xml:space="preserve">mente la paternidad o maternidad. </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La ciudadanía se adquirirá por línea materna en los siguientes casos:</w:t>
      </w:r>
    </w:p>
    <w:p w:rsidR="00000000" w:rsidRDefault="00000000">
      <w:pPr>
        <w:pStyle w:val="SingleTxt"/>
        <w:numPr>
          <w:ilvl w:val="0"/>
          <w:numId w:val="25"/>
        </w:numPr>
        <w:tabs>
          <w:tab w:val="clear" w:pos="360"/>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num" w:pos="2083"/>
          <w:tab w:val="left" w:pos="2127"/>
          <w:tab w:val="left" w:pos="2552"/>
          <w:tab w:val="left" w:pos="2977"/>
          <w:tab w:val="left" w:pos="3402"/>
        </w:tabs>
        <w:ind w:left="2083" w:right="1264"/>
        <w:rPr>
          <w:lang w:val="es-UY"/>
        </w:rPr>
      </w:pPr>
      <w:r>
        <w:rPr>
          <w:lang w:val="es-UY"/>
        </w:rPr>
        <w:t>El menor nacido de madre extranjera que adquirió la ciudadanía libanesa después del fallec</w:t>
      </w:r>
      <w:r>
        <w:rPr>
          <w:lang w:val="es-UY"/>
        </w:rPr>
        <w:t>i</w:t>
      </w:r>
      <w:r>
        <w:rPr>
          <w:lang w:val="es-UY"/>
        </w:rPr>
        <w:t>miento de su marido extranjero.</w:t>
      </w:r>
    </w:p>
    <w:p w:rsidR="00000000" w:rsidRDefault="00000000">
      <w:pPr>
        <w:pStyle w:val="SingleTxt"/>
        <w:numPr>
          <w:ilvl w:val="0"/>
          <w:numId w:val="25"/>
        </w:numPr>
        <w:tabs>
          <w:tab w:val="clear" w:pos="360"/>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num" w:pos="2083"/>
          <w:tab w:val="left" w:pos="2127"/>
          <w:tab w:val="left" w:pos="2552"/>
          <w:tab w:val="left" w:pos="2977"/>
          <w:tab w:val="left" w:pos="3402"/>
        </w:tabs>
        <w:ind w:left="2083" w:right="1264"/>
        <w:rPr>
          <w:lang w:val="es-UY"/>
        </w:rPr>
      </w:pPr>
      <w:r>
        <w:rPr>
          <w:lang w:val="es-UY"/>
        </w:rPr>
        <w:t>La legislación libanesa otorgaba al marido libanés el derecho a dar a su mujer extranjera la ciudadanía libanesa un año después de la fecha de in</w:t>
      </w:r>
      <w:r>
        <w:rPr>
          <w:lang w:val="es-UY"/>
        </w:rPr>
        <w:t>s</w:t>
      </w:r>
      <w:r>
        <w:rPr>
          <w:lang w:val="es-UY"/>
        </w:rPr>
        <w:t>cripción del matrimonio en la oficina del censo y a su solicitud de la m</w:t>
      </w:r>
      <w:r>
        <w:rPr>
          <w:lang w:val="es-UY"/>
        </w:rPr>
        <w:t>u</w:t>
      </w:r>
      <w:r>
        <w:rPr>
          <w:lang w:val="es-UY"/>
        </w:rPr>
        <w:t>jer.</w:t>
      </w:r>
    </w:p>
    <w:p w:rsidR="00000000" w:rsidRDefault="00000000">
      <w:pPr>
        <w:pStyle w:val="SingleTxt"/>
        <w:numPr>
          <w:ilvl w:val="0"/>
          <w:numId w:val="25"/>
        </w:numPr>
        <w:tabs>
          <w:tab w:val="clear" w:pos="360"/>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num" w:pos="2083"/>
          <w:tab w:val="left" w:pos="2127"/>
          <w:tab w:val="left" w:pos="2552"/>
          <w:tab w:val="left" w:pos="2977"/>
          <w:tab w:val="left" w:pos="3402"/>
        </w:tabs>
        <w:ind w:left="2083" w:right="1264"/>
        <w:rPr>
          <w:lang w:val="es-UY"/>
        </w:rPr>
      </w:pPr>
      <w:r>
        <w:rPr>
          <w:lang w:val="es-UY"/>
        </w:rPr>
        <w:t>La legislación libanesa permite que una persona adquiera otra ciudadanía además de la ciud</w:t>
      </w:r>
      <w:r>
        <w:rPr>
          <w:lang w:val="es-UY"/>
        </w:rPr>
        <w:t>a</w:t>
      </w:r>
      <w:r>
        <w:rPr>
          <w:lang w:val="es-UY"/>
        </w:rPr>
        <w:t>danía libanesa.</w:t>
      </w:r>
    </w:p>
    <w:p w:rsidR="00000000" w:rsidRDefault="00000000">
      <w:pPr>
        <w:pStyle w:val="SingleTxt"/>
        <w:numPr>
          <w:ilvl w:val="0"/>
          <w:numId w:val="25"/>
        </w:numPr>
        <w:tabs>
          <w:tab w:val="clear" w:pos="360"/>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num" w:pos="2083"/>
          <w:tab w:val="left" w:pos="2127"/>
          <w:tab w:val="left" w:pos="2552"/>
          <w:tab w:val="left" w:pos="2977"/>
          <w:tab w:val="left" w:pos="3402"/>
        </w:tabs>
        <w:ind w:left="2083" w:right="1264"/>
        <w:rPr>
          <w:lang w:val="es-UY"/>
        </w:rPr>
      </w:pPr>
      <w:r>
        <w:rPr>
          <w:lang w:val="es-UY"/>
        </w:rPr>
        <w:t>Las mujeres en el Líbano, cualquiera sea su estado matrimonial, gozan en pie de igualdad con los hombres del derecho a adquirir, mantener o ca</w:t>
      </w:r>
      <w:r>
        <w:rPr>
          <w:lang w:val="es-UY"/>
        </w:rPr>
        <w:t>m</w:t>
      </w:r>
      <w:r>
        <w:rPr>
          <w:lang w:val="es-UY"/>
        </w:rPr>
        <w:t>biar su ciudadanía. En principio, el matrimonio con un extranjero no debe afectar a la ciudadanía de la mujer. La regla es que las mujeres mantienen su ciudadanía libanesa y sólo la pierden voluntariamente. Pueden readqu</w:t>
      </w:r>
      <w:r>
        <w:rPr>
          <w:lang w:val="es-UY"/>
        </w:rPr>
        <w:t>i</w:t>
      </w:r>
      <w:r>
        <w:rPr>
          <w:lang w:val="es-UY"/>
        </w:rPr>
        <w:t>rirla después de la anulación del matrimonio, por cua</w:t>
      </w:r>
      <w:r>
        <w:rPr>
          <w:lang w:val="es-UY"/>
        </w:rPr>
        <w:t>l</w:t>
      </w:r>
      <w:r>
        <w:rPr>
          <w:lang w:val="es-UY"/>
        </w:rPr>
        <w:t>quier razón.</w:t>
      </w:r>
    </w:p>
    <w:p w:rsidR="00000000" w:rsidRDefault="00000000">
      <w:pPr>
        <w:pStyle w:val="StyleH1Before10ptAfter10pt"/>
        <w:rPr>
          <w:lang w:val="es-UY"/>
        </w:rPr>
      </w:pPr>
      <w:r>
        <w:rPr>
          <w:lang w:val="es-UY"/>
        </w:rPr>
        <w:tab/>
        <w:t>B.</w:t>
      </w:r>
      <w:r>
        <w:rPr>
          <w:lang w:val="es-UY"/>
        </w:rPr>
        <w:tab/>
        <w:t>Aspectos principales de la discriminación contra la mujer</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La mujer libanesa que contrae matrimonio con un extranjero y mantiene o readquiere su ciudadanía no puede transmitirla a sus hijos, mientras que el hombre que contrae matrimonio con una extranjera tiene derecho a hacerlo.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El marido extranjero de una mujer libanesa no gozará de igualdad de derechos, por ejemplo, en lo tocante a la obtención de permisos de residencia y trabajo, mie</w:t>
      </w:r>
      <w:r>
        <w:rPr>
          <w:lang w:val="es-UY"/>
        </w:rPr>
        <w:t>n</w:t>
      </w:r>
      <w:r>
        <w:rPr>
          <w:lang w:val="es-UY"/>
        </w:rPr>
        <w:t>tras que la mujer extranjera de un hombre libanés gozará de más derechos un año después de adquirir la ciudadanía libanesa; a partir de ese momento, su residencia será legal. No necesitará obtener un permiso de residencia y podrá trabajar y obtener los mismos beneficios y seguridades en materia de empleo de que gozan las mujeres l</w:t>
      </w:r>
      <w:r>
        <w:rPr>
          <w:lang w:val="es-UY"/>
        </w:rPr>
        <w:t>i</w:t>
      </w:r>
      <w:r>
        <w:rPr>
          <w:lang w:val="es-UY"/>
        </w:rPr>
        <w:t>banesas.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La ciudadanía del hijo se determinará con arreglo al derecho libanés exclus</w:t>
      </w:r>
      <w:r>
        <w:rPr>
          <w:lang w:val="es-UY"/>
        </w:rPr>
        <w:t>i</w:t>
      </w:r>
      <w:r>
        <w:rPr>
          <w:lang w:val="es-UY"/>
        </w:rPr>
        <w:t>vamente por los vínculos de sangre. Por consiguiente, la madre libanesa se verá pr</w:t>
      </w:r>
      <w:r>
        <w:rPr>
          <w:lang w:val="es-UY"/>
        </w:rPr>
        <w:t>i</w:t>
      </w:r>
      <w:r>
        <w:rPr>
          <w:lang w:val="es-UY"/>
        </w:rPr>
        <w:t>vada de su derecho como ciudadana a transmitir su ciudadanía a sus hijos.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Los menores podrán tener sus propios pasaportes, pero se necesita la  aprob</w:t>
      </w:r>
      <w:r>
        <w:rPr>
          <w:lang w:val="es-UY"/>
        </w:rPr>
        <w:t>a</w:t>
      </w:r>
      <w:r>
        <w:rPr>
          <w:lang w:val="es-UY"/>
        </w:rPr>
        <w:t xml:space="preserve">ción del padre para incluir a los hijos en el pasaporte de su madre. </w:t>
      </w:r>
    </w:p>
    <w:p w:rsidR="00000000" w:rsidRDefault="00000000">
      <w:pPr>
        <w:pStyle w:val="StyleH1Before10ptAfter10pt"/>
        <w:rPr>
          <w:lang w:val="es-UY"/>
        </w:rPr>
      </w:pPr>
      <w:r>
        <w:rPr>
          <w:lang w:val="es-UY"/>
        </w:rPr>
        <w:tab/>
        <w:t>C.</w:t>
      </w:r>
      <w:r>
        <w:rPr>
          <w:lang w:val="es-UY"/>
        </w:rPr>
        <w:tab/>
        <w:t>Novedades en materia de ciudadanía y naturalización</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Numerosas asociaciones feministas, y en particular la Asociación Libanesa pro Derechos Humanos, han presentado estudios en los que se reclama que los hijos te</w:t>
      </w:r>
      <w:r>
        <w:rPr>
          <w:lang w:val="es-UY"/>
        </w:rPr>
        <w:t>n</w:t>
      </w:r>
      <w:r>
        <w:rPr>
          <w:lang w:val="es-UY"/>
        </w:rPr>
        <w:t>gan el beneficio de la ciudadanía libanesa si uno de sus progenitores (su padre o m</w:t>
      </w:r>
      <w:r>
        <w:rPr>
          <w:lang w:val="es-UY"/>
        </w:rPr>
        <w:t>a</w:t>
      </w:r>
      <w:r>
        <w:rPr>
          <w:lang w:val="es-UY"/>
        </w:rPr>
        <w:t>dre) es libanés. Su reclamación se fundó en las disposiciones de la Constitución del Líbano y de la Convención sobre los derechos del niño, ratificada por el Líbano, que prohíbe que los niños tengan la condición de apátridas. Asimismo se fundó en la propia ley de naturalización, que permite que la madre extranjera que adquiera la ciudadanía libanesa después del fallecimiento de su marido extranjero transmita la ciudadanía a sus hijos menores, y en el fallo de la Corte de Casación del Líbano que ha determinado que no existen fundamentos para discriminar entre las mujeres nac</w:t>
      </w:r>
      <w:r>
        <w:rPr>
          <w:lang w:val="es-UY"/>
        </w:rPr>
        <w:t>i</w:t>
      </w:r>
      <w:r>
        <w:rPr>
          <w:lang w:val="es-UY"/>
        </w:rPr>
        <w:t>das en el Líbano y las extranjeras. Su reclamación se basó también en la justicia, la equidad y la intención del legislador, que deseaba salvaguardar la integridad de la familia, así como en la razón principal, que es que los hijos de una mujer libanesa que viven con ella en el Líbano deberían estar completamente integrados en la s</w:t>
      </w:r>
      <w:r>
        <w:rPr>
          <w:lang w:val="es-UY"/>
        </w:rPr>
        <w:t>o</w:t>
      </w:r>
      <w:r>
        <w:rPr>
          <w:lang w:val="es-UY"/>
        </w:rPr>
        <w:t>ciedad libanesa y no deberían tener otra pertenencia nacional.</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Además, la reclamación de esas asociaciones también se fundó en la contradi</w:t>
      </w:r>
      <w:r>
        <w:rPr>
          <w:lang w:val="es-UY"/>
        </w:rPr>
        <w:t>c</w:t>
      </w:r>
      <w:r>
        <w:rPr>
          <w:lang w:val="es-UY"/>
        </w:rPr>
        <w:t>ción existente en el texto de este artículo, que a su vez contradice las modernas te</w:t>
      </w:r>
      <w:r>
        <w:rPr>
          <w:lang w:val="es-UY"/>
        </w:rPr>
        <w:t>n</w:t>
      </w:r>
      <w:r>
        <w:rPr>
          <w:lang w:val="es-UY"/>
        </w:rPr>
        <w:t>dencias que reconocen el derecho del niño a la ciudadanía de cualquiera de sus pr</w:t>
      </w:r>
      <w:r>
        <w:rPr>
          <w:lang w:val="es-UY"/>
        </w:rPr>
        <w:t>o</w:t>
      </w:r>
      <w:r>
        <w:rPr>
          <w:lang w:val="es-UY"/>
        </w:rPr>
        <w:t>genitores, y teniendo en cuenta el interés superior del niño. Sin embargo, el pla</w:t>
      </w:r>
      <w:r>
        <w:rPr>
          <w:lang w:val="es-UY"/>
        </w:rPr>
        <w:t>n</w:t>
      </w:r>
      <w:r>
        <w:rPr>
          <w:lang w:val="es-UY"/>
        </w:rPr>
        <w:t>teamiento de esas organizaciones no gubernamentales sigue pendiente, a pesar de que la Comisión Parlamentaria de Administración y Justicia lo está estudiando desde d</w:t>
      </w:r>
      <w:r>
        <w:rPr>
          <w:lang w:val="es-UY"/>
        </w:rPr>
        <w:t>i</w:t>
      </w:r>
      <w:r>
        <w:rPr>
          <w:lang w:val="es-UY"/>
        </w:rPr>
        <w:t>ciembre de 1995.</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Los menores no pueden salir del país, ni aun incluidos en el pasaporte del p</w:t>
      </w:r>
      <w:r>
        <w:rPr>
          <w:lang w:val="es-UY"/>
        </w:rPr>
        <w:t>a</w:t>
      </w:r>
      <w:r>
        <w:rPr>
          <w:lang w:val="es-UY"/>
        </w:rPr>
        <w:t>dre o de la madre, sin la autorización de ambos progenitores. Pueden salir del país sólo con la autorización de la madre si el marido se encuentra fuera del Líbano, si está sufriendo una enfermedad que le impida dar su autorización, o si existe una controversia entre los cónyuges. Sin embargo, actualmente la oficina del censo hace hincapié en solicitar la autorización mutua para emitir los pasaportes. La madre pu</w:t>
      </w:r>
      <w:r>
        <w:rPr>
          <w:lang w:val="es-UY"/>
        </w:rPr>
        <w:t>e</w:t>
      </w:r>
      <w:r>
        <w:rPr>
          <w:lang w:val="es-UY"/>
        </w:rPr>
        <w:t>de dar su pasaporte a sus hijos menores para que lo usen con su autorización y la del padre.</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La mujer puede obtener un pasaporte y salir del país sin la autorización de su marido, a menos que exista un fallo marital o legal que le prohíba viajar.</w:t>
      </w:r>
    </w:p>
    <w:p w:rsidR="00000000" w:rsidRDefault="00000000">
      <w:pPr>
        <w:pStyle w:val="StyleHChAfter10pt"/>
        <w:spacing w:before="200"/>
        <w:rPr>
          <w:lang w:val="es-UY"/>
        </w:rPr>
      </w:pPr>
      <w:r>
        <w:rPr>
          <w:lang w:val="es-UY"/>
        </w:rPr>
        <w:tab/>
        <w:t>IV.</w:t>
      </w:r>
      <w:r>
        <w:rPr>
          <w:lang w:val="es-UY"/>
        </w:rPr>
        <w:tab/>
        <w:t>Trabajo y economía</w:t>
      </w:r>
    </w:p>
    <w:p w:rsidR="00000000" w:rsidRDefault="00000000">
      <w:pPr>
        <w:pStyle w:val="StyleH1Before10ptAfter10pt"/>
        <w:spacing w:before="0"/>
        <w:rPr>
          <w:lang w:val="es-UY"/>
        </w:rPr>
      </w:pPr>
      <w:r>
        <w:rPr>
          <w:lang w:val="es-UY"/>
        </w:rPr>
        <w:tab/>
        <w:t>A.</w:t>
      </w:r>
      <w:r>
        <w:rPr>
          <w:lang w:val="es-UY"/>
        </w:rPr>
        <w:tab/>
        <w:t>Disposiciones constitucionales y legislativas actualmente en vigor</w:t>
      </w:r>
    </w:p>
    <w:p w:rsidR="00000000" w:rsidRDefault="00000000">
      <w:pPr>
        <w:pStyle w:val="StyleH23Left0cmHanging223cmRight222cm"/>
        <w:rPr>
          <w:lang w:val="es-UY"/>
        </w:rPr>
      </w:pPr>
      <w:r>
        <w:rPr>
          <w:lang w:val="es-UY"/>
        </w:rPr>
        <w:tab/>
        <w:t>1.</w:t>
      </w:r>
      <w:r>
        <w:rPr>
          <w:lang w:val="es-UY"/>
        </w:rPr>
        <w:tab/>
        <w:t>Derecho al trabajo y oportunidades de empleo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El Código del Trabajo y el decreto legislativo N° 112 de la Ley sobre el e</w:t>
      </w:r>
      <w:r>
        <w:rPr>
          <w:lang w:val="es-UY"/>
        </w:rPr>
        <w:t>m</w:t>
      </w:r>
      <w:r>
        <w:rPr>
          <w:lang w:val="es-UY"/>
        </w:rPr>
        <w:t>pleo y las reglamentaciones  conexas no discriminan contra la mujer en lo tocante al derecho al trabajo y las oportunidades de empleo. Sin embargo, no existen medidas legislativas que promuevan la igualdad entre mujeres y hombres en relación con las oportunidades de empleo.</w:t>
      </w:r>
    </w:p>
    <w:p w:rsidR="00000000" w:rsidRDefault="00000000">
      <w:pPr>
        <w:pStyle w:val="StyleH23Left0cmHanging223cmRight222cm"/>
        <w:rPr>
          <w:lang w:val="es-UY"/>
        </w:rPr>
      </w:pPr>
      <w:r>
        <w:rPr>
          <w:lang w:val="es-UY"/>
        </w:rPr>
        <w:tab/>
        <w:t>2.</w:t>
      </w:r>
      <w:r>
        <w:rPr>
          <w:lang w:val="es-UY"/>
        </w:rPr>
        <w:tab/>
        <w:t xml:space="preserve"> Remuneración</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La Ley sobre el empleo no discrimina contra las funcionarias públicas mujeres en lo tocante a los salarios en el sector público (igual remuneración para un trabajo de igual valor). Además, el Código del Trabajo ha consagrado el principio de igual remuneración para un trabajo de igual valor para los trabajadores de sexo femenino o masculino. Sin embargo, la práctica en el sector privado a veces se aparta de los textos legales, y algunas trabajadoras mujeres, por hallarse en graves dificultades f</w:t>
      </w:r>
      <w:r>
        <w:rPr>
          <w:lang w:val="es-UY"/>
        </w:rPr>
        <w:t>i</w:t>
      </w:r>
      <w:r>
        <w:rPr>
          <w:lang w:val="es-UY"/>
        </w:rPr>
        <w:t>nancieras, se ven obligadas a firmar contratos de trabajo por una remuneración di</w:t>
      </w:r>
      <w:r>
        <w:rPr>
          <w:lang w:val="es-UY"/>
        </w:rPr>
        <w:t>s</w:t>
      </w:r>
      <w:r>
        <w:rPr>
          <w:lang w:val="es-UY"/>
        </w:rPr>
        <w:t>tinta de los salarios vigentes.</w:t>
      </w:r>
    </w:p>
    <w:p w:rsidR="00000000" w:rsidRDefault="00000000">
      <w:pPr>
        <w:pStyle w:val="StyleH23Left0cmHanging223cmRight222cm"/>
        <w:rPr>
          <w:lang w:val="es-UY"/>
        </w:rPr>
      </w:pPr>
      <w:r>
        <w:rPr>
          <w:lang w:val="es-UY"/>
        </w:rPr>
        <w:tab/>
        <w:t>3.</w:t>
      </w:r>
      <w:r>
        <w:rPr>
          <w:lang w:val="es-UY"/>
        </w:rPr>
        <w:tab/>
        <w:t>Seguridad del empleo</w:t>
      </w:r>
    </w:p>
    <w:p w:rsidR="00000000" w:rsidRDefault="00000000">
      <w:pPr>
        <w:pStyle w:val="H23"/>
        <w:tabs>
          <w:tab w:val="left" w:pos="1701"/>
        </w:tabs>
        <w:spacing w:after="120"/>
        <w:ind w:left="1247"/>
        <w:rPr>
          <w:lang w:val="es-UY"/>
        </w:rPr>
      </w:pPr>
      <w:r>
        <w:rPr>
          <w:lang w:val="es-UY"/>
        </w:rPr>
        <w:t>a)</w:t>
      </w:r>
      <w:r>
        <w:rPr>
          <w:lang w:val="es-UY"/>
        </w:rPr>
        <w:tab/>
        <w:t xml:space="preserve">Derecho a la seguridad del empleo </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Todos los trabajadores de los sectores público y privado tienen derecho a la s</w:t>
      </w:r>
      <w:r>
        <w:rPr>
          <w:lang w:val="es-UY"/>
        </w:rPr>
        <w:t>e</w:t>
      </w:r>
      <w:r>
        <w:rPr>
          <w:lang w:val="es-UY"/>
        </w:rPr>
        <w:t>guridad del empleo, pero en algunas esferas la práctica se aparta, en grados vari</w:t>
      </w:r>
      <w:r>
        <w:rPr>
          <w:lang w:val="es-UY"/>
        </w:rPr>
        <w:t>a</w:t>
      </w:r>
      <w:r>
        <w:rPr>
          <w:lang w:val="es-UY"/>
        </w:rPr>
        <w:t>bles, de las leyes y reglamentaciones.</w:t>
      </w:r>
    </w:p>
    <w:p w:rsidR="00000000" w:rsidRDefault="00000000">
      <w:pPr>
        <w:pStyle w:val="H23"/>
        <w:tabs>
          <w:tab w:val="left" w:pos="1701"/>
        </w:tabs>
        <w:spacing w:after="120"/>
        <w:ind w:left="1247"/>
        <w:rPr>
          <w:lang w:val="es-UY"/>
        </w:rPr>
      </w:pPr>
      <w:r>
        <w:rPr>
          <w:lang w:val="es-UY"/>
        </w:rPr>
        <w:t>b)</w:t>
      </w:r>
      <w:r>
        <w:rPr>
          <w:lang w:val="es-UY"/>
        </w:rPr>
        <w:tab/>
        <w:t>Continuidad en el empleo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El artículo 29 prohíbe al empleador despedir o amenazar con despedir a una mujer durante su embarazo, a menos que se pruebe que ha obtenido un empleo en otro lugar durante el período mencionado. Sin embargo, el artículo 52 permite que el empleador dé el preaviso de despido a una mujer embarazada antes del quinto mes del embarazo, con lo cual se amenaza el futuro de las trabajadoras embarazadas y se contradice la esencia de la convención internacional.</w:t>
      </w:r>
    </w:p>
    <w:p w:rsidR="00000000" w:rsidRDefault="00000000">
      <w:pPr>
        <w:pStyle w:val="StyleH23Left0cmHanging223cmRight222cm"/>
        <w:rPr>
          <w:lang w:val="es-UY"/>
        </w:rPr>
      </w:pPr>
      <w:r>
        <w:rPr>
          <w:lang w:val="es-UY"/>
        </w:rPr>
        <w:tab/>
        <w:t>4.</w:t>
      </w:r>
      <w:r>
        <w:rPr>
          <w:lang w:val="es-UY"/>
        </w:rPr>
        <w:tab/>
        <w:t>Licencia por maternidad</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El artículo 82 del Código del Trabajo establece que la licencia por maternidad para las trabajadoras del sector privado será de cuarenta días, mientras que en el sector público el artículo 38 del decreto legislativo N° 112, que fue enmendado por la ley N° 48, otorgó a las funcionarias públicas una licencia por maternidad de s</w:t>
      </w:r>
      <w:r>
        <w:rPr>
          <w:lang w:val="es-UY"/>
        </w:rPr>
        <w:t>e</w:t>
      </w:r>
      <w:r>
        <w:rPr>
          <w:lang w:val="es-UY"/>
        </w:rPr>
        <w:t>senta días. Por otra parte, el artículo 15 del decreto N° 5.883 dio a las empleadas asalariadas embarazadas que trabajen en la administración pública una licencia por matern</w:t>
      </w:r>
      <w:r>
        <w:rPr>
          <w:lang w:val="es-UY"/>
        </w:rPr>
        <w:t>i</w:t>
      </w:r>
      <w:r>
        <w:rPr>
          <w:lang w:val="es-UY"/>
        </w:rPr>
        <w:t xml:space="preserve">dad de cuarenta días con remuneración completa. </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Existe una disparidad en las licencias por maternidad, entre las funcionarias públicas, las empleadas asalariadas que trabajen en la administración pública y las trabajadoras de la actividad privada. Además, cabe señalar que el Líbano aún no ha ratificado el Convenio 103 de la OIT relativo a la licencia por maternidad.</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b/>
          <w:lang w:val="es-UY"/>
        </w:rPr>
        <w:t>Nota:</w:t>
      </w:r>
      <w:r>
        <w:rPr>
          <w:lang w:val="es-UY"/>
        </w:rPr>
        <w:t xml:space="preserve"> El derecho libanés no prevé una licencia por paternidad para permitir que los hombres compartan las responsabilidades familiares, en particular en lo t</w:t>
      </w:r>
      <w:r>
        <w:rPr>
          <w:lang w:val="es-UY"/>
        </w:rPr>
        <w:t>o</w:t>
      </w:r>
      <w:r>
        <w:rPr>
          <w:lang w:val="es-UY"/>
        </w:rPr>
        <w:t>cante a la crianza de los hijos.</w:t>
      </w:r>
    </w:p>
    <w:p w:rsidR="00000000" w:rsidRDefault="00000000">
      <w:pPr>
        <w:pStyle w:val="StyleH23Left0cmHanging223cmRight222cm"/>
        <w:rPr>
          <w:lang w:val="es-UY"/>
        </w:rPr>
      </w:pPr>
      <w:r>
        <w:rPr>
          <w:lang w:val="es-UY"/>
        </w:rPr>
        <w:tab/>
        <w:t>5.</w:t>
      </w:r>
      <w:r>
        <w:rPr>
          <w:lang w:val="es-UY"/>
        </w:rPr>
        <w:tab/>
        <w:t>Cuidado de los niños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El artículo 34 del Código del Trabajo permite una discriminación positiva al otorgar a las mujeres trabajadoras el derecho a un descanso no inferior a una hora en caso de que su jornada de trabajo supere las cinco horas. De tal modo pueden am</w:t>
      </w:r>
      <w:r>
        <w:rPr>
          <w:lang w:val="es-UY"/>
        </w:rPr>
        <w:t>a</w:t>
      </w:r>
      <w:r>
        <w:rPr>
          <w:lang w:val="es-UY"/>
        </w:rPr>
        <w:t>mantar y cuidar a sus hijos.</w:t>
      </w:r>
    </w:p>
    <w:p w:rsidR="00000000" w:rsidRDefault="00000000">
      <w:pPr>
        <w:pStyle w:val="StyleH23Left0cmHanging223cmRight222cm"/>
        <w:rPr>
          <w:lang w:val="es-UY"/>
        </w:rPr>
      </w:pPr>
      <w:r>
        <w:rPr>
          <w:lang w:val="es-UY"/>
        </w:rPr>
        <w:tab/>
        <w:t>6.</w:t>
      </w:r>
      <w:r>
        <w:rPr>
          <w:lang w:val="es-UY"/>
        </w:rPr>
        <w:tab/>
        <w:t>Protección de la salud y la seguridad en el lugar de trabajo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El artículo 27 del Código del Trabajo prohíbe emplear mujeres en las industrias y tareas que afecten negativamente su salud; la salud del feto, si la mujer está emb</w:t>
      </w:r>
      <w:r>
        <w:rPr>
          <w:lang w:val="es-UY"/>
        </w:rPr>
        <w:t>a</w:t>
      </w:r>
      <w:r>
        <w:rPr>
          <w:lang w:val="es-UY"/>
        </w:rPr>
        <w:t>razada, y la salud de los hijos.</w:t>
      </w:r>
    </w:p>
    <w:p w:rsidR="00000000" w:rsidRDefault="00000000">
      <w:pPr>
        <w:pStyle w:val="StyleH23Left0cmHanging223cmRight222cm"/>
        <w:rPr>
          <w:lang w:val="es-UY"/>
        </w:rPr>
      </w:pPr>
      <w:r>
        <w:rPr>
          <w:lang w:val="es-UY"/>
        </w:rPr>
        <w:tab/>
        <w:t>7.</w:t>
      </w:r>
      <w:r>
        <w:rPr>
          <w:lang w:val="es-UY"/>
        </w:rPr>
        <w:tab/>
        <w:t>Préstamos bancarios e hipotecas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No hay discriminación contra la mujer en las reglamentaciones sobre prést</w:t>
      </w:r>
      <w:r>
        <w:rPr>
          <w:lang w:val="es-UY"/>
        </w:rPr>
        <w:t>a</w:t>
      </w:r>
      <w:r>
        <w:rPr>
          <w:lang w:val="es-UY"/>
        </w:rPr>
        <w:t>mos bancarios e hipotecas.</w:t>
      </w:r>
    </w:p>
    <w:p w:rsidR="00000000" w:rsidRDefault="00000000">
      <w:pPr>
        <w:pStyle w:val="StyleH1Before10ptAfter10pt"/>
        <w:rPr>
          <w:lang w:val="es-UY"/>
        </w:rPr>
      </w:pPr>
      <w:r>
        <w:rPr>
          <w:lang w:val="es-UY"/>
        </w:rPr>
        <w:tab/>
        <w:t>B.</w:t>
      </w:r>
      <w:r>
        <w:rPr>
          <w:lang w:val="es-UY"/>
        </w:rPr>
        <w:tab/>
        <w:t>Aspectos principales de la discriminación contra la mujer</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Los aspectos principales de la discriminación contra la mujer establecidos por el derecho libanés en las esferas de trabajo y economía son los siguientes:</w:t>
      </w:r>
    </w:p>
    <w:p w:rsidR="00000000" w:rsidRDefault="00000000">
      <w:pPr>
        <w:pStyle w:val="StyleH23Left0cmHanging223cmRight222cm"/>
        <w:rPr>
          <w:lang w:val="es-UY"/>
        </w:rPr>
      </w:pPr>
      <w:r>
        <w:rPr>
          <w:lang w:val="es-UY"/>
        </w:rPr>
        <w:tab/>
        <w:t>1.</w:t>
      </w:r>
      <w:r>
        <w:rPr>
          <w:lang w:val="es-UY"/>
        </w:rPr>
        <w:tab/>
        <w:t>Asistencia y prestaciones sociales</w:t>
      </w:r>
    </w:p>
    <w:p w:rsidR="00000000" w:rsidRDefault="00000000">
      <w:pPr>
        <w:pStyle w:val="H23"/>
        <w:tabs>
          <w:tab w:val="left" w:pos="1701"/>
        </w:tabs>
        <w:spacing w:after="120"/>
        <w:ind w:left="1247"/>
        <w:rPr>
          <w:lang w:val="es-UY"/>
        </w:rPr>
      </w:pPr>
      <w:r>
        <w:rPr>
          <w:lang w:val="es-UY"/>
        </w:rPr>
        <w:t>a)</w:t>
      </w:r>
      <w:r>
        <w:rPr>
          <w:lang w:val="es-UY"/>
        </w:rPr>
        <w:tab/>
        <w:t>Asistencia</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Tanto en el artículo 3 del decreto legislativo N° 3.950 de la Ley sobre el e</w:t>
      </w:r>
      <w:r>
        <w:rPr>
          <w:lang w:val="es-UY"/>
        </w:rPr>
        <w:t>m</w:t>
      </w:r>
      <w:r>
        <w:rPr>
          <w:lang w:val="es-UY"/>
        </w:rPr>
        <w:t>pleo como en el artículo 46 de la Ley sobre la seguridad social se otorga a los fu</w:t>
      </w:r>
      <w:r>
        <w:rPr>
          <w:lang w:val="es-UY"/>
        </w:rPr>
        <w:t>n</w:t>
      </w:r>
      <w:r>
        <w:rPr>
          <w:lang w:val="es-UY"/>
        </w:rPr>
        <w:t>cionarios públicos o trabajadores hombres el derecho a recibir asistencia, pero se perjudica a las funcionarias públicas o trabajadoras mujeres, pues se les niegan los beneficios de que gozan los hombres, a pesar de que las contribuciones de la mujer son iguales a las de los hombres.</w:t>
      </w:r>
    </w:p>
    <w:p w:rsidR="00000000" w:rsidRDefault="00000000">
      <w:pPr>
        <w:pStyle w:val="H23"/>
        <w:tabs>
          <w:tab w:val="left" w:pos="1701"/>
        </w:tabs>
        <w:spacing w:after="120"/>
        <w:ind w:left="1247"/>
        <w:rPr>
          <w:lang w:val="es-UY"/>
        </w:rPr>
      </w:pPr>
      <w:r>
        <w:rPr>
          <w:lang w:val="es-UY"/>
        </w:rPr>
        <w:t>b)</w:t>
      </w:r>
      <w:r>
        <w:rPr>
          <w:lang w:val="es-UY"/>
        </w:rPr>
        <w:tab/>
        <w:t>Reglamentaciones sobre despido y jubilación</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El artículo 62 del decreto N° 74 (Reglamento relativo al despido y la jubil</w:t>
      </w:r>
      <w:r>
        <w:rPr>
          <w:lang w:val="es-UY"/>
        </w:rPr>
        <w:t>a</w:t>
      </w:r>
      <w:r>
        <w:rPr>
          <w:lang w:val="es-UY"/>
        </w:rPr>
        <w:t>ción) ha privado a los familiares de las funcionarias públicas fallecidas de la posib</w:t>
      </w:r>
      <w:r>
        <w:rPr>
          <w:lang w:val="es-UY"/>
        </w:rPr>
        <w:t>i</w:t>
      </w:r>
      <w:r>
        <w:rPr>
          <w:lang w:val="es-UY"/>
        </w:rPr>
        <w:t>lidad de beneficiarse de su pensión de retiro, salvo en condiciones determinadas.</w:t>
      </w:r>
    </w:p>
    <w:p w:rsidR="00000000" w:rsidRDefault="00000000">
      <w:pPr>
        <w:pStyle w:val="H23"/>
        <w:tabs>
          <w:tab w:val="left" w:pos="1701"/>
        </w:tabs>
        <w:spacing w:after="120"/>
        <w:ind w:left="1247"/>
        <w:rPr>
          <w:lang w:val="es-UY"/>
        </w:rPr>
      </w:pPr>
      <w:r>
        <w:rPr>
          <w:lang w:val="es-UY"/>
        </w:rPr>
        <w:t>c)</w:t>
      </w:r>
      <w:r>
        <w:rPr>
          <w:lang w:val="es-UY"/>
        </w:rPr>
        <w:tab/>
        <w:t>Atención de la salud y hospitalización</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El artículo 10 del reglamento sobre beneficios y servicios de la cooperativa de empleados del Estado y el artículo 14 de la Ley sobre la seguridad social discrim</w:t>
      </w:r>
      <w:r>
        <w:rPr>
          <w:lang w:val="es-UY"/>
        </w:rPr>
        <w:t>i</w:t>
      </w:r>
      <w:r>
        <w:rPr>
          <w:lang w:val="es-UY"/>
        </w:rPr>
        <w:t>nan contra la mujer en lo tocante a los beneficios para sus familiares en materia de atención de la salud, hospitalización y otros beneficios, a pesar de que las contrib</w:t>
      </w:r>
      <w:r>
        <w:rPr>
          <w:lang w:val="es-UY"/>
        </w:rPr>
        <w:t>u</w:t>
      </w:r>
      <w:r>
        <w:rPr>
          <w:lang w:val="es-UY"/>
        </w:rPr>
        <w:t>ciones de la mujer son iguales a las de los hombres.</w:t>
      </w:r>
    </w:p>
    <w:p w:rsidR="00000000" w:rsidRDefault="00000000">
      <w:pPr>
        <w:pStyle w:val="StyleH23Left0cmHanging223cmRight222cm"/>
        <w:rPr>
          <w:lang w:val="es-UY"/>
        </w:rPr>
      </w:pPr>
      <w:r>
        <w:rPr>
          <w:lang w:val="es-UY"/>
        </w:rPr>
        <w:tab/>
        <w:t>2.</w:t>
      </w:r>
      <w:r>
        <w:rPr>
          <w:lang w:val="es-UY"/>
        </w:rPr>
        <w:tab/>
        <w:t>Tipos de trabajo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El Código del Trabajo establece los tipos de trabajo a que pueden dedicarse las mujeres, con lo cual se discrimina contra ellas y a favor de los trabajadores hombres. El artículo 26 prohíbe emplear mujeres en todas las industrias mecánicas y manu</w:t>
      </w:r>
      <w:r>
        <w:rPr>
          <w:lang w:val="es-UY"/>
        </w:rPr>
        <w:t>a</w:t>
      </w:r>
      <w:r>
        <w:rPr>
          <w:lang w:val="es-UY"/>
        </w:rPr>
        <w:t>les. Establece horarios de trabajo determinados para las mujeres, sin darles la libe</w:t>
      </w:r>
      <w:r>
        <w:rPr>
          <w:lang w:val="es-UY"/>
        </w:rPr>
        <w:t>r</w:t>
      </w:r>
      <w:r>
        <w:rPr>
          <w:lang w:val="es-UY"/>
        </w:rPr>
        <w:t>tad de elegir el tipo y el horario de trabajo, aun cuando se trate de un trabajo que puede re</w:t>
      </w:r>
      <w:r>
        <w:rPr>
          <w:lang w:val="es-UY"/>
        </w:rPr>
        <w:t>a</w:t>
      </w:r>
      <w:r>
        <w:rPr>
          <w:lang w:val="es-UY"/>
        </w:rPr>
        <w:t>lizar cualquier trabajador (hombre o mujer) si así lo desea.</w:t>
      </w:r>
    </w:p>
    <w:p w:rsidR="00000000" w:rsidRDefault="00000000">
      <w:pPr>
        <w:pStyle w:val="StyleH23Left0cmHanging223cmRight222cm"/>
        <w:rPr>
          <w:lang w:val="es-UY"/>
        </w:rPr>
      </w:pPr>
      <w:r>
        <w:rPr>
          <w:lang w:val="es-UY"/>
        </w:rPr>
        <w:tab/>
        <w:t>3.</w:t>
      </w:r>
      <w:r>
        <w:rPr>
          <w:lang w:val="es-UY"/>
        </w:rPr>
        <w:tab/>
        <w:t>Sector “no organizado”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El artículo 7 del Código del Trabajo excluye a los trabajadores del sector agr</w:t>
      </w:r>
      <w:r>
        <w:rPr>
          <w:lang w:val="es-UY"/>
        </w:rPr>
        <w:t>í</w:t>
      </w:r>
      <w:r>
        <w:rPr>
          <w:lang w:val="es-UY"/>
        </w:rPr>
        <w:t>cola, así como a los trabajadores domésticos (en su mayoría mujeres). Además, las leyes sobre el trabajo y sobre la seguridad social no comprenden a los trabajadores del sector no organizado.</w:t>
      </w:r>
    </w:p>
    <w:p w:rsidR="00000000" w:rsidRDefault="00000000">
      <w:pPr>
        <w:pStyle w:val="StyleH1Before10ptAfter10pt"/>
        <w:rPr>
          <w:lang w:val="es-UY"/>
        </w:rPr>
      </w:pPr>
      <w:r>
        <w:rPr>
          <w:lang w:val="es-UY"/>
        </w:rPr>
        <w:tab/>
        <w:t>C.</w:t>
      </w:r>
      <w:r>
        <w:rPr>
          <w:lang w:val="es-UY"/>
        </w:rPr>
        <w:tab/>
        <w:t>Acontecimientos recientes en materia jurídica</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Desde que el Líbano ratificó la Convención internacional sobre la eliminación de todas las formas de discriminación contra la mujer, en julio de 1996, no se han introducido enmiendas a las leyes sobre el trabajo y la seguridad social ni a la Ley sobre el empleo y sus reglamentaciones.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En abril de 1999, varios diputados hicieron suyas las iniciativas formuladas por el Comité por los Derechos de las Mujeres Libanesas en las que se proponía la e</w:t>
      </w:r>
      <w:r>
        <w:rPr>
          <w:lang w:val="es-UY"/>
        </w:rPr>
        <w:t>n</w:t>
      </w:r>
      <w:r>
        <w:rPr>
          <w:lang w:val="es-UY"/>
        </w:rPr>
        <w:t>mienda de algunos artículos de cinco leyes (el Código del Trabajo, la Ley sobre la seguridad social, la Ley sobre el empleo, el Código de Comercio y el Código Penal), para armonizarlos con la Convención internacional sobre la eliminación de todas las formas de discriminación contra la mujer.</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Algunos diputados presentaron la iniciativa al Parlamento. Posteriormente fue enviada a la Comisión de Administración y Justicia y más adelante el Consejo de Ministros la remitió a los Ministerios competentes para que diesen su opinión. A</w:t>
      </w:r>
      <w:r>
        <w:rPr>
          <w:lang w:val="es-UY"/>
        </w:rPr>
        <w:t>c</w:t>
      </w:r>
      <w:r>
        <w:rPr>
          <w:lang w:val="es-UY"/>
        </w:rPr>
        <w:t>tualmente se llevan a cabo trabajos en diversos niveles con miras a sancionar las enmiendas propuestas.</w:t>
      </w:r>
    </w:p>
    <w:p w:rsidR="00000000" w:rsidRDefault="00000000">
      <w:pPr>
        <w:pStyle w:val="StyleH1Before10ptAfter10pt"/>
        <w:rPr>
          <w:lang w:val="es-UY"/>
        </w:rPr>
      </w:pPr>
      <w:r>
        <w:rPr>
          <w:lang w:val="es-UY"/>
        </w:rPr>
        <w:tab/>
        <w:t>D.</w:t>
      </w:r>
      <w:r>
        <w:rPr>
          <w:lang w:val="es-UY"/>
        </w:rPr>
        <w:tab/>
        <w:t>Novedades relativas a la actividad económica de la mujer</w:t>
      </w:r>
    </w:p>
    <w:p w:rsidR="00000000" w:rsidRDefault="00000000">
      <w:pPr>
        <w:pStyle w:val="StyleH23Left0cmHanging223cmRight222cm"/>
        <w:rPr>
          <w:lang w:val="es-UY"/>
        </w:rPr>
      </w:pPr>
      <w:r>
        <w:rPr>
          <w:lang w:val="es-UY"/>
        </w:rPr>
        <w:tab/>
        <w:t>1.</w:t>
      </w:r>
      <w:r>
        <w:rPr>
          <w:lang w:val="es-UY"/>
        </w:rPr>
        <w:tab/>
        <w:t>Participación de la mujer en la actividad económica</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En los dos últimos decenios se ha producido una mejora de primera magnitud en los indicadores generales relativos a la situación de la mujer. En realidad, los i</w:t>
      </w:r>
      <w:r>
        <w:rPr>
          <w:lang w:val="es-UY"/>
        </w:rPr>
        <w:t>n</w:t>
      </w:r>
      <w:r>
        <w:rPr>
          <w:lang w:val="es-UY"/>
        </w:rPr>
        <w:t>dicadores del ingreso de mujeres a las escuelas y universidades tuvieron grandes i</w:t>
      </w:r>
      <w:r>
        <w:rPr>
          <w:lang w:val="es-UY"/>
        </w:rPr>
        <w:t>n</w:t>
      </w:r>
      <w:r>
        <w:rPr>
          <w:lang w:val="es-UY"/>
        </w:rPr>
        <w:t>crementos, que a veces superaron a los de los hombres, como lo muestran recientes estudios en esa esfera. Las tasas de actividad económica de las mujeres también se incrementaron en la mayoría de los grupos de edades, en particular en las edades s</w:t>
      </w:r>
      <w:r>
        <w:rPr>
          <w:lang w:val="es-UY"/>
        </w:rPr>
        <w:t>u</w:t>
      </w:r>
      <w:r>
        <w:rPr>
          <w:lang w:val="es-UY"/>
        </w:rPr>
        <w:t>periores a la edad media para el matrimonio, que actualmente es más elevada que en el decenio de 1970. Habida cuenta de esta mejora, que coincidió con un marcado descenso de las tasas de analfabetismo femenino, las actividades económicas de la mujer pasaron a ser más diversificadas que en el decenio de 1970 y las tasas de d</w:t>
      </w:r>
      <w:r>
        <w:rPr>
          <w:lang w:val="es-UY"/>
        </w:rPr>
        <w:t>e</w:t>
      </w:r>
      <w:r>
        <w:rPr>
          <w:lang w:val="es-UY"/>
        </w:rPr>
        <w:t>sempleo femenino se encaminaron hacia la estabilidad, si no a la reducción. Sin e</w:t>
      </w:r>
      <w:r>
        <w:rPr>
          <w:lang w:val="es-UY"/>
        </w:rPr>
        <w:t>m</w:t>
      </w:r>
      <w:r>
        <w:rPr>
          <w:lang w:val="es-UY"/>
        </w:rPr>
        <w:t>bargo, ¿es suficiente esta mejora general de los indicadores estadísticos para co</w:t>
      </w:r>
      <w:r>
        <w:rPr>
          <w:lang w:val="es-UY"/>
        </w:rPr>
        <w:t>n</w:t>
      </w:r>
      <w:r>
        <w:rPr>
          <w:lang w:val="es-UY"/>
        </w:rPr>
        <w:t>cluir, sin vacilación, que el gobierno y la sociedad han brindado a la mujer una pr</w:t>
      </w:r>
      <w:r>
        <w:rPr>
          <w:lang w:val="es-UY"/>
        </w:rPr>
        <w:t>e</w:t>
      </w:r>
      <w:r>
        <w:rPr>
          <w:lang w:val="es-UY"/>
        </w:rPr>
        <w:t>paración educacional y profesional que le permita incorporarse al proceso de des</w:t>
      </w:r>
      <w:r>
        <w:rPr>
          <w:lang w:val="es-UY"/>
        </w:rPr>
        <w:t>a</w:t>
      </w:r>
      <w:r>
        <w:rPr>
          <w:lang w:val="es-UY"/>
        </w:rPr>
        <w:t>rrollo? Seguramente no es posible afirmar que se haya logrado ese objetivo, por n</w:t>
      </w:r>
      <w:r>
        <w:rPr>
          <w:lang w:val="es-UY"/>
        </w:rPr>
        <w:t>u</w:t>
      </w:r>
      <w:r>
        <w:rPr>
          <w:lang w:val="es-UY"/>
        </w:rPr>
        <w:t>m</w:t>
      </w:r>
      <w:r>
        <w:rPr>
          <w:lang w:val="es-UY"/>
        </w:rPr>
        <w:t>e</w:t>
      </w:r>
      <w:r>
        <w:rPr>
          <w:lang w:val="es-UY"/>
        </w:rPr>
        <w:t>rosas razones interrelacionadas.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Lo que principalmente atrae la atención sobre el tema del trabajo de la mujer es, quizás, la desproporción entre el dinero que la sociedad invierte en su educación, que apenas iguala al que se invierte en la educación de los hombres, y sus actuales tasas de actividad, que, a pesar de su mejora, siguen siendo relativamente bajas.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En realidad, las mujeres no son responsables de ese desequilibrio. Uno de sus aspectos importantes se debe al sistema de crecimiento económico y al sistema de empleo e inversiones. Ambos han estado históricamente dominados por la unilater</w:t>
      </w:r>
      <w:r>
        <w:rPr>
          <w:lang w:val="es-UY"/>
        </w:rPr>
        <w:t>a</w:t>
      </w:r>
      <w:r>
        <w:rPr>
          <w:lang w:val="es-UY"/>
        </w:rPr>
        <w:t>lidad y la especialización en la mayoría de los casos en las ramas de bienes inmu</w:t>
      </w:r>
      <w:r>
        <w:rPr>
          <w:lang w:val="es-UY"/>
        </w:rPr>
        <w:t>e</w:t>
      </w:r>
      <w:r>
        <w:rPr>
          <w:lang w:val="es-UY"/>
        </w:rPr>
        <w:t>bles y alquileres. Debido a su naturaleza, esos dos sistemas no alientan la expansión de la creación de oportunidades de empleo para mujeres ni para hombres, a difere</w:t>
      </w:r>
      <w:r>
        <w:rPr>
          <w:lang w:val="es-UY"/>
        </w:rPr>
        <w:t>n</w:t>
      </w:r>
      <w:r>
        <w:rPr>
          <w:lang w:val="es-UY"/>
        </w:rPr>
        <w:t>cia de los sistemas de crecimiento y empleo sumamente diversificados y complejos existentes en los países desarrollados. Cabe añadir a lo indicado otro importante obstáculo que incide en ese desequilibrio, derivado de las lagunas del sistema ed</w:t>
      </w:r>
      <w:r>
        <w:rPr>
          <w:lang w:val="es-UY"/>
        </w:rPr>
        <w:t>u</w:t>
      </w:r>
      <w:r>
        <w:rPr>
          <w:lang w:val="es-UY"/>
        </w:rPr>
        <w:t>cacional y las exigencias del mercado de trabajo, que afectan tanto a las mujeres como a los ho</w:t>
      </w:r>
      <w:r>
        <w:rPr>
          <w:lang w:val="es-UY"/>
        </w:rPr>
        <w:t>m</w:t>
      </w:r>
      <w:r>
        <w:rPr>
          <w:lang w:val="es-UY"/>
        </w:rPr>
        <w:t>bres.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Se ha incrementado el porcentaje de trabajadoras mujeres en relación a la ca</w:t>
      </w:r>
      <w:r>
        <w:rPr>
          <w:lang w:val="es-UY"/>
        </w:rPr>
        <w:t>n</w:t>
      </w:r>
      <w:r>
        <w:rPr>
          <w:lang w:val="es-UY"/>
        </w:rPr>
        <w:t>tidad total de la mujer (de todas las edades), que pasó del 9,5% en 1970 al 14,7% en 1997. La mayor parte de esta mejora fue más el resultado de factores demográficos objetivos que de un plan comprensivo de desarrollo con perfiles claros y objetivos definidos, o de un importante fortalecimiento del nivel de conciencia de la sociedad en general, un resultado vinculado a la elevación del nivel educacional, al cambio relativo de la actitud de la sociedad hacia el trabajo de la mujer y a las consecue</w:t>
      </w:r>
      <w:r>
        <w:rPr>
          <w:lang w:val="es-UY"/>
        </w:rPr>
        <w:t>n</w:t>
      </w:r>
      <w:r>
        <w:rPr>
          <w:lang w:val="es-UY"/>
        </w:rPr>
        <w:t>cias de la devastadora guerra del Líbano.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Cabe señalar que, a pesar de los largos años de guerra, así como al deterioro de las condiciones económicas y su incidencia en la situación de la mujer, y a pesar del incremento de la cantidad de mujeres que se incorporan a la fuerza de trabajo y de la necesidad de las familias de contar con recursos adicionales para subvenir a las n</w:t>
      </w:r>
      <w:r>
        <w:rPr>
          <w:lang w:val="es-UY"/>
        </w:rPr>
        <w:t>e</w:t>
      </w:r>
      <w:r>
        <w:rPr>
          <w:lang w:val="es-UY"/>
        </w:rPr>
        <w:t>cesidades de la vida, debe rendirse homenaje a algunas mujeres que entraron en el mundo del trabajo y la economía por tener conciencia de sus deberes para con su país; y algunas de ellas han tenido éxito en el trabajo.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Es evidente que la mayoría de las mujeres trabajan como empleadas asalari</w:t>
      </w:r>
      <w:r>
        <w:rPr>
          <w:lang w:val="es-UY"/>
        </w:rPr>
        <w:t>a</w:t>
      </w:r>
      <w:r>
        <w:rPr>
          <w:lang w:val="es-UY"/>
        </w:rPr>
        <w:t>das, en mayor grado que los hombres. Asimismo se advierte que la cantidad de m</w:t>
      </w:r>
      <w:r>
        <w:rPr>
          <w:lang w:val="es-UY"/>
        </w:rPr>
        <w:t>u</w:t>
      </w:r>
      <w:r>
        <w:rPr>
          <w:lang w:val="es-UY"/>
        </w:rPr>
        <w:t>jeres que optan por esa línea de trabajo varía según las distintas zonas geográficas del Líbano. Mientras que el porcentaje de actividad económica femenina era del 21,7% en 1997 a nivel nacional (en el grupo de edades de 15 a 64 años), alcanzaba sus niveles más elevados en Beirut (35,1%) y en el Monte Líbano (23,7%) y sus n</w:t>
      </w:r>
      <w:r>
        <w:rPr>
          <w:lang w:val="es-UY"/>
        </w:rPr>
        <w:t>i</w:t>
      </w:r>
      <w:r>
        <w:rPr>
          <w:lang w:val="es-UY"/>
        </w:rPr>
        <w:t>veles más bajos en la Beqaa (12,1%), Nabatiyah (15%), el Norte (18,7%) y el Sur (17,4%).</w:t>
      </w:r>
    </w:p>
    <w:p w:rsidR="00000000" w:rsidRDefault="00000000">
      <w:pPr>
        <w:pStyle w:val="StyleH23Left0cmHanging223cmRight222cm"/>
        <w:rPr>
          <w:lang w:val="es-UY"/>
        </w:rPr>
      </w:pPr>
      <w:r>
        <w:rPr>
          <w:lang w:val="es-UY"/>
        </w:rPr>
        <w:tab/>
        <w:t>2.</w:t>
      </w:r>
      <w:r>
        <w:rPr>
          <w:lang w:val="es-UY"/>
        </w:rPr>
        <w:tab/>
        <w:t>Nivel educacional de las mujeres trabajadoras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La distribución de la población trabajadora según su nivel educacional indica que la mayoría de las mujeres trabajadoras son graduadas universitarias (29,1%) o egresadas de enseñanza secundaria (26,8%), mientras que la mayoría de los varones son graduados universitarios 13,7% y egresados de enseñanza secundaria 5,7%. Está aumentando el porcentaje de hombres trabajadores que poseen certificados de e</w:t>
      </w:r>
      <w:r>
        <w:rPr>
          <w:lang w:val="es-UY"/>
        </w:rPr>
        <w:t>s</w:t>
      </w:r>
      <w:r>
        <w:rPr>
          <w:lang w:val="es-UY"/>
        </w:rPr>
        <w:t>cuela primaria (31,8%) o de escuela intermedia (22,3%), cosa que indica la impo</w:t>
      </w:r>
      <w:r>
        <w:rPr>
          <w:lang w:val="es-UY"/>
        </w:rPr>
        <w:t>r</w:t>
      </w:r>
      <w:r>
        <w:rPr>
          <w:lang w:val="es-UY"/>
        </w:rPr>
        <w:t>tancia de la educación como medio de ampliar el horizonte laboral para las mujeres trabajad</w:t>
      </w:r>
      <w:r>
        <w:rPr>
          <w:lang w:val="es-UY"/>
        </w:rPr>
        <w:t>o</w:t>
      </w:r>
      <w:r>
        <w:rPr>
          <w:lang w:val="es-UY"/>
        </w:rPr>
        <w:t>ras.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La educación profesional está comenzando a atraer a las mujeres después de un período en que la tasa de ingresos femeninos fue considerablemente baja, y en part</w:t>
      </w:r>
      <w:r>
        <w:rPr>
          <w:lang w:val="es-UY"/>
        </w:rPr>
        <w:t>i</w:t>
      </w:r>
      <w:r>
        <w:rPr>
          <w:lang w:val="es-UY"/>
        </w:rPr>
        <w:t>cular desde que la sociedad comenzó a aceptar ese interés. También se está incr</w:t>
      </w:r>
      <w:r>
        <w:rPr>
          <w:lang w:val="es-UY"/>
        </w:rPr>
        <w:t>e</w:t>
      </w:r>
      <w:r>
        <w:rPr>
          <w:lang w:val="es-UY"/>
        </w:rPr>
        <w:t>mentando el porcentaje de mujeres en los niveles altos de la enseñanza profesional privada. Sin embargo, la tasa de analfabetismo de las mujeres trabajadoras sigue siendo más elevada que la de los hombres trabajadores.</w:t>
      </w:r>
    </w:p>
    <w:p w:rsidR="00000000" w:rsidRDefault="00000000">
      <w:pPr>
        <w:pStyle w:val="StyleH23Left0cmHanging223cmRight222cm"/>
        <w:rPr>
          <w:lang w:val="es-UY"/>
        </w:rPr>
      </w:pPr>
      <w:r>
        <w:rPr>
          <w:lang w:val="es-UY"/>
        </w:rPr>
        <w:tab/>
        <w:t>3.</w:t>
      </w:r>
      <w:r>
        <w:rPr>
          <w:lang w:val="es-UY"/>
        </w:rPr>
        <w:tab/>
        <w:t>Tipos de trabajo realizados por la mujer</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Ante la evidente disminución de las tasas de analfabetismo femenino, las act</w:t>
      </w:r>
      <w:r>
        <w:rPr>
          <w:lang w:val="es-UY"/>
        </w:rPr>
        <w:t>i</w:t>
      </w:r>
      <w:r>
        <w:rPr>
          <w:lang w:val="es-UY"/>
        </w:rPr>
        <w:t>vidades económicas de la mujer pasaron a ser algo más diversificadas que en el d</w:t>
      </w:r>
      <w:r>
        <w:rPr>
          <w:lang w:val="es-UY"/>
        </w:rPr>
        <w:t>e</w:t>
      </w:r>
      <w:r>
        <w:rPr>
          <w:lang w:val="es-UY"/>
        </w:rPr>
        <w:t>cenio de 1970. A pesar de la mejora en el trabajo de la mujer, reflejado en el incr</w:t>
      </w:r>
      <w:r>
        <w:rPr>
          <w:lang w:val="es-UY"/>
        </w:rPr>
        <w:t>e</w:t>
      </w:r>
      <w:r>
        <w:rPr>
          <w:lang w:val="es-UY"/>
        </w:rPr>
        <w:t>mento de su participación en la actividad económica entre 1970 y 1997, la situación de la mujer en el trabajo tuvo sólo una leve evolución. En realidad, ni el porcentaje de mujeres que trabajan por cuenta propia ni el porcentaje de empleadoras mujeres tuvo un marcado incremento entre 1970 y 1997, como lo indica el cuadro siguiente. La única mejora fue el aumento del porcentaje de mujeres que trabajan como e</w:t>
      </w:r>
      <w:r>
        <w:rPr>
          <w:lang w:val="es-UY"/>
        </w:rPr>
        <w:t>m</w:t>
      </w:r>
      <w:r>
        <w:rPr>
          <w:lang w:val="es-UY"/>
        </w:rPr>
        <w:t>pleadas permanentes, que pasó del 51% en 1970 al 72,5% en 1997, y el descenso del porcentaje de lo que se denomina “ayuda doméstica” (es decir, trabajo no remuner</w:t>
      </w:r>
      <w:r>
        <w:rPr>
          <w:lang w:val="es-UY"/>
        </w:rPr>
        <w:t>a</w:t>
      </w:r>
      <w:r>
        <w:rPr>
          <w:lang w:val="es-UY"/>
        </w:rPr>
        <w:t>do), que p</w:t>
      </w:r>
      <w:r>
        <w:rPr>
          <w:lang w:val="es-UY"/>
        </w:rPr>
        <w:t>a</w:t>
      </w:r>
      <w:r>
        <w:rPr>
          <w:lang w:val="es-UY"/>
        </w:rPr>
        <w:t>só del 19,4% al 4,6%.</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jc w:val="center"/>
        <w:rPr>
          <w:lang w:val="es-UY"/>
        </w:rPr>
      </w:pPr>
      <w:r>
        <w:rPr>
          <w:b/>
          <w:lang w:val="es-UY"/>
        </w:rPr>
        <w:t>Población económicamente activa según la situación en el trabajo y el sexo en los años indicados</w:t>
      </w:r>
    </w:p>
    <w:tbl>
      <w:tblPr>
        <w:tblW w:w="0" w:type="auto"/>
        <w:jc w:val="center"/>
        <w:tblLayout w:type="fixed"/>
        <w:tblLook w:val="0000" w:firstRow="0" w:lastRow="0" w:firstColumn="0" w:lastColumn="0" w:noHBand="0" w:noVBand="0"/>
      </w:tblPr>
      <w:tblGrid>
        <w:gridCol w:w="2991"/>
        <w:gridCol w:w="1116"/>
        <w:gridCol w:w="1152"/>
        <w:gridCol w:w="1134"/>
        <w:gridCol w:w="1230"/>
      </w:tblGrid>
      <w:tr w:rsidR="00000000">
        <w:tblPrEx>
          <w:tblCellMar>
            <w:top w:w="0" w:type="dxa"/>
            <w:bottom w:w="0" w:type="dxa"/>
          </w:tblCellMar>
        </w:tblPrEx>
        <w:trPr>
          <w:tblHeader/>
          <w:jc w:val="center"/>
        </w:trPr>
        <w:tc>
          <w:tcPr>
            <w:tcW w:w="2991" w:type="dxa"/>
            <w:tcBorders>
              <w:top w:val="single" w:sz="4"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spacing w:after="81" w:line="160" w:lineRule="exact"/>
              <w:ind w:left="57" w:right="43"/>
              <w:jc w:val="right"/>
              <w:rPr>
                <w:i/>
                <w:sz w:val="14"/>
                <w:lang w:val="es-UY"/>
              </w:rPr>
            </w:pPr>
          </w:p>
        </w:tc>
        <w:tc>
          <w:tcPr>
            <w:tcW w:w="2268" w:type="dxa"/>
            <w:gridSpan w:val="2"/>
            <w:tcBorders>
              <w:top w:val="single" w:sz="4" w:space="0" w:color="auto"/>
              <w:bottom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spacing w:after="81" w:line="160" w:lineRule="exact"/>
              <w:ind w:left="57" w:right="40"/>
              <w:jc w:val="center"/>
              <w:rPr>
                <w:i/>
                <w:sz w:val="14"/>
                <w:lang w:val="es-UY"/>
              </w:rPr>
            </w:pPr>
            <w:r>
              <w:rPr>
                <w:i/>
                <w:sz w:val="14"/>
                <w:lang w:val="es-UY"/>
              </w:rPr>
              <w:t>1997</w:t>
            </w:r>
          </w:p>
        </w:tc>
        <w:tc>
          <w:tcPr>
            <w:tcW w:w="2364" w:type="dxa"/>
            <w:gridSpan w:val="2"/>
            <w:tcBorders>
              <w:top w:val="single" w:sz="4" w:space="0" w:color="auto"/>
              <w:bottom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spacing w:after="81" w:line="160" w:lineRule="exact"/>
              <w:ind w:left="57" w:right="40"/>
              <w:jc w:val="center"/>
              <w:rPr>
                <w:i/>
                <w:sz w:val="14"/>
                <w:lang w:val="es-UY"/>
              </w:rPr>
            </w:pPr>
            <w:r>
              <w:rPr>
                <w:i/>
                <w:sz w:val="14"/>
                <w:lang w:val="es-UY"/>
              </w:rPr>
              <w:t>1970</w:t>
            </w:r>
          </w:p>
        </w:tc>
      </w:tr>
      <w:tr w:rsidR="00000000">
        <w:tblPrEx>
          <w:tblCellMar>
            <w:top w:w="0" w:type="dxa"/>
            <w:bottom w:w="0" w:type="dxa"/>
          </w:tblCellMar>
        </w:tblPrEx>
        <w:trPr>
          <w:tblHeader/>
          <w:jc w:val="center"/>
        </w:trPr>
        <w:tc>
          <w:tcPr>
            <w:tcW w:w="2991"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spacing w:after="81" w:line="160" w:lineRule="exact"/>
              <w:ind w:left="57" w:right="43"/>
              <w:jc w:val="center"/>
              <w:rPr>
                <w:i/>
                <w:sz w:val="14"/>
                <w:lang w:val="es-UY"/>
              </w:rPr>
            </w:pPr>
          </w:p>
        </w:tc>
        <w:tc>
          <w:tcPr>
            <w:tcW w:w="1116" w:type="dxa"/>
            <w:tcBorders>
              <w:top w:val="single" w:sz="4" w:space="0" w:color="auto"/>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spacing w:after="81" w:line="160" w:lineRule="exact"/>
              <w:ind w:left="57" w:right="40"/>
              <w:jc w:val="center"/>
              <w:rPr>
                <w:i/>
                <w:sz w:val="14"/>
                <w:lang w:val="es-UY"/>
              </w:rPr>
            </w:pPr>
            <w:r>
              <w:rPr>
                <w:i/>
                <w:sz w:val="14"/>
                <w:lang w:val="es-UY"/>
              </w:rPr>
              <w:t>Mujeres</w:t>
            </w:r>
          </w:p>
        </w:tc>
        <w:tc>
          <w:tcPr>
            <w:tcW w:w="1152" w:type="dxa"/>
            <w:tcBorders>
              <w:top w:val="single" w:sz="4" w:space="0" w:color="auto"/>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spacing w:after="81" w:line="160" w:lineRule="exact"/>
              <w:ind w:left="57" w:right="40"/>
              <w:jc w:val="center"/>
              <w:rPr>
                <w:i/>
                <w:sz w:val="14"/>
                <w:lang w:val="es-UY"/>
              </w:rPr>
            </w:pPr>
            <w:r>
              <w:rPr>
                <w:i/>
                <w:sz w:val="14"/>
                <w:lang w:val="es-UY"/>
              </w:rPr>
              <w:t>Hombres</w:t>
            </w:r>
          </w:p>
        </w:tc>
        <w:tc>
          <w:tcPr>
            <w:tcW w:w="1134" w:type="dxa"/>
            <w:tcBorders>
              <w:top w:val="single" w:sz="4" w:space="0" w:color="auto"/>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spacing w:after="81" w:line="160" w:lineRule="exact"/>
              <w:ind w:left="57" w:right="40"/>
              <w:jc w:val="center"/>
              <w:rPr>
                <w:i/>
                <w:sz w:val="14"/>
                <w:lang w:val="es-UY"/>
              </w:rPr>
            </w:pPr>
            <w:r>
              <w:rPr>
                <w:i/>
                <w:sz w:val="14"/>
                <w:lang w:val="es-UY"/>
              </w:rPr>
              <w:t>Mujeres</w:t>
            </w:r>
          </w:p>
        </w:tc>
        <w:tc>
          <w:tcPr>
            <w:tcW w:w="1230" w:type="dxa"/>
            <w:tcBorders>
              <w:top w:val="single" w:sz="4" w:space="0" w:color="auto"/>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spacing w:after="81" w:line="160" w:lineRule="exact"/>
              <w:ind w:left="57" w:right="40"/>
              <w:jc w:val="center"/>
              <w:rPr>
                <w:i/>
                <w:sz w:val="14"/>
                <w:lang w:val="es-UY"/>
              </w:rPr>
            </w:pPr>
            <w:r>
              <w:rPr>
                <w:i/>
                <w:sz w:val="14"/>
                <w:lang w:val="es-UY"/>
              </w:rPr>
              <w:t>Hombres</w:t>
            </w:r>
          </w:p>
        </w:tc>
      </w:tr>
      <w:tr w:rsidR="00000000">
        <w:tblPrEx>
          <w:tblCellMar>
            <w:top w:w="0" w:type="dxa"/>
            <w:bottom w:w="0" w:type="dxa"/>
          </w:tblCellMar>
        </w:tblPrEx>
        <w:trPr>
          <w:trHeight w:hRule="exact" w:val="115"/>
          <w:tblHeader/>
          <w:jc w:val="center"/>
        </w:trPr>
        <w:tc>
          <w:tcPr>
            <w:tcW w:w="2991" w:type="dxa"/>
            <w:tcBorders>
              <w:top w:val="single" w:sz="12"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spacing w:before="40" w:after="40" w:line="210" w:lineRule="exact"/>
              <w:ind w:left="57" w:right="43"/>
              <w:rPr>
                <w:sz w:val="17"/>
                <w:lang w:val="es-UY"/>
              </w:rPr>
            </w:pPr>
          </w:p>
        </w:tc>
        <w:tc>
          <w:tcPr>
            <w:tcW w:w="1116" w:type="dxa"/>
            <w:tcBorders>
              <w:top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spacing w:before="40" w:after="40" w:line="210" w:lineRule="exact"/>
              <w:ind w:left="57" w:right="40"/>
              <w:jc w:val="right"/>
              <w:rPr>
                <w:sz w:val="17"/>
                <w:lang w:val="es-UY"/>
              </w:rPr>
            </w:pPr>
          </w:p>
        </w:tc>
        <w:tc>
          <w:tcPr>
            <w:tcW w:w="1152" w:type="dxa"/>
            <w:tcBorders>
              <w:top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spacing w:before="40" w:after="40" w:line="210" w:lineRule="exact"/>
              <w:ind w:left="57" w:right="40"/>
              <w:jc w:val="right"/>
              <w:rPr>
                <w:sz w:val="17"/>
                <w:lang w:val="es-UY"/>
              </w:rPr>
            </w:pPr>
          </w:p>
        </w:tc>
        <w:tc>
          <w:tcPr>
            <w:tcW w:w="1134" w:type="dxa"/>
            <w:tcBorders>
              <w:top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spacing w:before="40" w:after="40" w:line="210" w:lineRule="exact"/>
              <w:ind w:left="57" w:right="40"/>
              <w:jc w:val="right"/>
              <w:rPr>
                <w:sz w:val="17"/>
                <w:lang w:val="es-UY"/>
              </w:rPr>
            </w:pPr>
          </w:p>
        </w:tc>
        <w:tc>
          <w:tcPr>
            <w:tcW w:w="1230" w:type="dxa"/>
            <w:tcBorders>
              <w:top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spacing w:before="40" w:after="40" w:line="210" w:lineRule="exact"/>
              <w:ind w:left="57" w:right="40"/>
              <w:jc w:val="right"/>
              <w:rPr>
                <w:sz w:val="17"/>
                <w:lang w:val="es-UY"/>
              </w:rPr>
            </w:pPr>
          </w:p>
        </w:tc>
      </w:tr>
      <w:tr w:rsidR="00000000">
        <w:tblPrEx>
          <w:tblCellMar>
            <w:top w:w="0" w:type="dxa"/>
            <w:bottom w:w="0" w:type="dxa"/>
          </w:tblCellMar>
        </w:tblPrEx>
        <w:trPr>
          <w:jc w:val="center"/>
        </w:trPr>
        <w:tc>
          <w:tcPr>
            <w:tcW w:w="2991"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 w:val="left" w:pos="2127"/>
                <w:tab w:val="left" w:pos="2552"/>
                <w:tab w:val="left" w:pos="2977"/>
                <w:tab w:val="left" w:pos="3402"/>
              </w:tabs>
              <w:spacing w:before="40" w:after="40" w:line="210" w:lineRule="exact"/>
              <w:ind w:left="57" w:right="43"/>
              <w:rPr>
                <w:sz w:val="17"/>
                <w:lang w:val="es-UY"/>
              </w:rPr>
            </w:pPr>
            <w:r>
              <w:rPr>
                <w:sz w:val="17"/>
                <w:lang w:val="es-UY"/>
              </w:rPr>
              <w:t>Empleadas por cuenta propia</w:t>
            </w:r>
          </w:p>
        </w:tc>
        <w:tc>
          <w:tcPr>
            <w:tcW w:w="1116"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 w:val="left" w:pos="2127"/>
                <w:tab w:val="left" w:pos="2552"/>
                <w:tab w:val="left" w:pos="2977"/>
                <w:tab w:val="left" w:pos="3402"/>
              </w:tabs>
              <w:spacing w:before="40" w:after="40" w:line="210" w:lineRule="exact"/>
              <w:ind w:left="57" w:right="40"/>
              <w:jc w:val="right"/>
              <w:rPr>
                <w:sz w:val="17"/>
                <w:lang w:val="es-UY"/>
              </w:rPr>
            </w:pPr>
            <w:r>
              <w:rPr>
                <w:sz w:val="17"/>
                <w:lang w:val="es-UY"/>
              </w:rPr>
              <w:t>11,6</w:t>
            </w:r>
          </w:p>
        </w:tc>
        <w:tc>
          <w:tcPr>
            <w:tcW w:w="1152"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 w:val="left" w:pos="2127"/>
                <w:tab w:val="left" w:pos="2552"/>
                <w:tab w:val="left" w:pos="2977"/>
                <w:tab w:val="left" w:pos="3402"/>
              </w:tabs>
              <w:spacing w:before="40" w:after="40" w:line="210" w:lineRule="exact"/>
              <w:ind w:left="57" w:right="40"/>
              <w:jc w:val="right"/>
              <w:rPr>
                <w:sz w:val="17"/>
                <w:lang w:val="es-UY"/>
              </w:rPr>
            </w:pPr>
            <w:r>
              <w:rPr>
                <w:sz w:val="17"/>
                <w:lang w:val="es-UY"/>
              </w:rPr>
              <w:t>29,6</w:t>
            </w:r>
          </w:p>
        </w:tc>
        <w:tc>
          <w:tcPr>
            <w:tcW w:w="1134"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 w:val="left" w:pos="2127"/>
                <w:tab w:val="left" w:pos="2552"/>
                <w:tab w:val="left" w:pos="2977"/>
                <w:tab w:val="left" w:pos="3402"/>
              </w:tabs>
              <w:spacing w:before="40" w:after="40" w:line="210" w:lineRule="exact"/>
              <w:ind w:left="57" w:right="40"/>
              <w:jc w:val="right"/>
              <w:rPr>
                <w:sz w:val="17"/>
                <w:lang w:val="es-UY"/>
              </w:rPr>
            </w:pPr>
            <w:r>
              <w:rPr>
                <w:sz w:val="17"/>
                <w:lang w:val="es-UY"/>
              </w:rPr>
              <w:t>11,8</w:t>
            </w:r>
          </w:p>
        </w:tc>
        <w:tc>
          <w:tcPr>
            <w:tcW w:w="123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 w:val="left" w:pos="2127"/>
                <w:tab w:val="left" w:pos="2552"/>
                <w:tab w:val="left" w:pos="2977"/>
                <w:tab w:val="left" w:pos="3402"/>
              </w:tabs>
              <w:spacing w:before="40" w:after="40" w:line="210" w:lineRule="exact"/>
              <w:ind w:left="57" w:right="40"/>
              <w:jc w:val="right"/>
              <w:rPr>
                <w:sz w:val="17"/>
                <w:lang w:val="es-UY"/>
              </w:rPr>
            </w:pPr>
            <w:r>
              <w:rPr>
                <w:sz w:val="17"/>
                <w:lang w:val="es-UY"/>
              </w:rPr>
              <w:t>26,6</w:t>
            </w:r>
          </w:p>
        </w:tc>
      </w:tr>
      <w:tr w:rsidR="00000000">
        <w:tblPrEx>
          <w:tblCellMar>
            <w:top w:w="0" w:type="dxa"/>
            <w:bottom w:w="0" w:type="dxa"/>
          </w:tblCellMar>
        </w:tblPrEx>
        <w:trPr>
          <w:jc w:val="center"/>
        </w:trPr>
        <w:tc>
          <w:tcPr>
            <w:tcW w:w="2991"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 w:val="left" w:pos="2127"/>
                <w:tab w:val="left" w:pos="2552"/>
                <w:tab w:val="left" w:pos="2977"/>
                <w:tab w:val="left" w:pos="3402"/>
              </w:tabs>
              <w:spacing w:before="40" w:after="40" w:line="210" w:lineRule="exact"/>
              <w:ind w:left="57" w:right="43"/>
              <w:rPr>
                <w:sz w:val="17"/>
                <w:lang w:val="es-UY"/>
              </w:rPr>
            </w:pPr>
            <w:r>
              <w:rPr>
                <w:sz w:val="17"/>
                <w:lang w:val="es-UY"/>
              </w:rPr>
              <w:t>Empleadoras</w:t>
            </w:r>
          </w:p>
        </w:tc>
        <w:tc>
          <w:tcPr>
            <w:tcW w:w="1116"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 w:val="left" w:pos="2127"/>
                <w:tab w:val="left" w:pos="2552"/>
                <w:tab w:val="left" w:pos="2977"/>
                <w:tab w:val="left" w:pos="3402"/>
              </w:tabs>
              <w:spacing w:before="40" w:after="40" w:line="210" w:lineRule="exact"/>
              <w:ind w:left="57" w:right="40"/>
              <w:jc w:val="right"/>
              <w:rPr>
                <w:sz w:val="17"/>
                <w:lang w:val="es-UY"/>
              </w:rPr>
            </w:pPr>
            <w:r>
              <w:rPr>
                <w:sz w:val="17"/>
                <w:lang w:val="es-UY"/>
              </w:rPr>
              <w:t>1,5</w:t>
            </w:r>
          </w:p>
        </w:tc>
        <w:tc>
          <w:tcPr>
            <w:tcW w:w="1152"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 w:val="left" w:pos="2127"/>
                <w:tab w:val="left" w:pos="2552"/>
                <w:tab w:val="left" w:pos="2977"/>
                <w:tab w:val="left" w:pos="3402"/>
              </w:tabs>
              <w:spacing w:before="40" w:after="40" w:line="210" w:lineRule="exact"/>
              <w:ind w:left="57" w:right="40"/>
              <w:jc w:val="right"/>
              <w:rPr>
                <w:sz w:val="17"/>
                <w:lang w:val="es-UY"/>
              </w:rPr>
            </w:pPr>
            <w:r>
              <w:rPr>
                <w:sz w:val="17"/>
                <w:lang w:val="es-UY"/>
              </w:rPr>
              <w:t>9,2</w:t>
            </w:r>
          </w:p>
        </w:tc>
        <w:tc>
          <w:tcPr>
            <w:tcW w:w="1134"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 w:val="left" w:pos="2127"/>
                <w:tab w:val="left" w:pos="2552"/>
                <w:tab w:val="left" w:pos="2977"/>
                <w:tab w:val="left" w:pos="3402"/>
              </w:tabs>
              <w:spacing w:before="40" w:after="40" w:line="210" w:lineRule="exact"/>
              <w:ind w:left="57" w:right="40"/>
              <w:jc w:val="right"/>
              <w:rPr>
                <w:sz w:val="17"/>
                <w:lang w:val="es-UY"/>
              </w:rPr>
            </w:pPr>
            <w:r>
              <w:rPr>
                <w:sz w:val="17"/>
                <w:lang w:val="es-UY"/>
              </w:rPr>
              <w:t>1,4</w:t>
            </w:r>
          </w:p>
        </w:tc>
        <w:tc>
          <w:tcPr>
            <w:tcW w:w="123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 w:val="left" w:pos="2127"/>
                <w:tab w:val="left" w:pos="2552"/>
                <w:tab w:val="left" w:pos="2977"/>
                <w:tab w:val="left" w:pos="3402"/>
              </w:tabs>
              <w:spacing w:before="40" w:after="40" w:line="210" w:lineRule="exact"/>
              <w:ind w:left="57" w:right="40"/>
              <w:jc w:val="right"/>
              <w:rPr>
                <w:sz w:val="17"/>
                <w:lang w:val="es-UY"/>
              </w:rPr>
            </w:pPr>
            <w:r>
              <w:rPr>
                <w:sz w:val="17"/>
                <w:lang w:val="es-UY"/>
              </w:rPr>
              <w:t>8,9</w:t>
            </w:r>
          </w:p>
        </w:tc>
      </w:tr>
      <w:tr w:rsidR="00000000">
        <w:tblPrEx>
          <w:tblCellMar>
            <w:top w:w="0" w:type="dxa"/>
            <w:bottom w:w="0" w:type="dxa"/>
          </w:tblCellMar>
        </w:tblPrEx>
        <w:trPr>
          <w:jc w:val="center"/>
        </w:trPr>
        <w:tc>
          <w:tcPr>
            <w:tcW w:w="2991"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 w:val="left" w:pos="2127"/>
                <w:tab w:val="left" w:pos="2552"/>
                <w:tab w:val="left" w:pos="2977"/>
                <w:tab w:val="left" w:pos="3402"/>
              </w:tabs>
              <w:spacing w:before="40" w:after="40" w:line="210" w:lineRule="exact"/>
              <w:ind w:left="57" w:right="43"/>
              <w:rPr>
                <w:sz w:val="17"/>
                <w:lang w:val="es-UY"/>
              </w:rPr>
            </w:pPr>
            <w:r>
              <w:rPr>
                <w:sz w:val="17"/>
                <w:lang w:val="es-UY"/>
              </w:rPr>
              <w:t>Empleadas permanentes</w:t>
            </w:r>
          </w:p>
        </w:tc>
        <w:tc>
          <w:tcPr>
            <w:tcW w:w="1116"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 w:val="left" w:pos="2127"/>
                <w:tab w:val="left" w:pos="2552"/>
                <w:tab w:val="left" w:pos="2977"/>
                <w:tab w:val="left" w:pos="3402"/>
              </w:tabs>
              <w:spacing w:before="40" w:after="40" w:line="210" w:lineRule="exact"/>
              <w:ind w:left="57" w:right="40"/>
              <w:jc w:val="right"/>
              <w:rPr>
                <w:sz w:val="17"/>
                <w:lang w:val="es-UY"/>
              </w:rPr>
            </w:pPr>
            <w:r>
              <w:rPr>
                <w:sz w:val="17"/>
                <w:lang w:val="es-UY"/>
              </w:rPr>
              <w:t>72,5</w:t>
            </w:r>
          </w:p>
        </w:tc>
        <w:tc>
          <w:tcPr>
            <w:tcW w:w="1152"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 w:val="left" w:pos="2127"/>
                <w:tab w:val="left" w:pos="2552"/>
                <w:tab w:val="left" w:pos="2977"/>
                <w:tab w:val="left" w:pos="3402"/>
              </w:tabs>
              <w:spacing w:before="40" w:after="40" w:line="210" w:lineRule="exact"/>
              <w:ind w:left="57" w:right="40"/>
              <w:jc w:val="right"/>
              <w:rPr>
                <w:sz w:val="17"/>
                <w:lang w:val="es-UY"/>
              </w:rPr>
            </w:pPr>
            <w:r>
              <w:rPr>
                <w:sz w:val="17"/>
                <w:lang w:val="es-UY"/>
              </w:rPr>
              <w:t>39,6</w:t>
            </w:r>
          </w:p>
        </w:tc>
        <w:tc>
          <w:tcPr>
            <w:tcW w:w="1134"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 w:val="left" w:pos="2127"/>
                <w:tab w:val="left" w:pos="2552"/>
                <w:tab w:val="left" w:pos="2977"/>
                <w:tab w:val="left" w:pos="3402"/>
              </w:tabs>
              <w:spacing w:before="40" w:after="40" w:line="210" w:lineRule="exact"/>
              <w:ind w:left="57" w:right="40"/>
              <w:jc w:val="right"/>
              <w:rPr>
                <w:sz w:val="17"/>
                <w:lang w:val="es-UY"/>
              </w:rPr>
            </w:pPr>
            <w:r>
              <w:rPr>
                <w:sz w:val="17"/>
                <w:lang w:val="es-UY"/>
              </w:rPr>
              <w:t>51,0</w:t>
            </w:r>
          </w:p>
        </w:tc>
        <w:tc>
          <w:tcPr>
            <w:tcW w:w="123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 w:val="left" w:pos="2127"/>
                <w:tab w:val="left" w:pos="2552"/>
                <w:tab w:val="left" w:pos="2977"/>
                <w:tab w:val="left" w:pos="3402"/>
              </w:tabs>
              <w:spacing w:before="40" w:after="40" w:line="210" w:lineRule="exact"/>
              <w:ind w:left="57" w:right="40"/>
              <w:jc w:val="right"/>
              <w:rPr>
                <w:sz w:val="17"/>
                <w:lang w:val="es-UY"/>
              </w:rPr>
            </w:pPr>
            <w:r>
              <w:rPr>
                <w:sz w:val="17"/>
                <w:lang w:val="es-UY"/>
              </w:rPr>
              <w:t>35,0</w:t>
            </w:r>
          </w:p>
        </w:tc>
      </w:tr>
      <w:tr w:rsidR="00000000">
        <w:tblPrEx>
          <w:tblCellMar>
            <w:top w:w="0" w:type="dxa"/>
            <w:bottom w:w="0" w:type="dxa"/>
          </w:tblCellMar>
        </w:tblPrEx>
        <w:trPr>
          <w:jc w:val="center"/>
        </w:trPr>
        <w:tc>
          <w:tcPr>
            <w:tcW w:w="2991"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 w:val="left" w:pos="2127"/>
                <w:tab w:val="left" w:pos="2552"/>
                <w:tab w:val="left" w:pos="2977"/>
                <w:tab w:val="left" w:pos="3402"/>
              </w:tabs>
              <w:spacing w:before="40" w:after="40" w:line="210" w:lineRule="exact"/>
              <w:ind w:left="57" w:right="43"/>
              <w:rPr>
                <w:sz w:val="17"/>
                <w:lang w:val="es-UY"/>
              </w:rPr>
            </w:pPr>
            <w:r>
              <w:rPr>
                <w:sz w:val="17"/>
                <w:lang w:val="es-UY"/>
              </w:rPr>
              <w:t>Otras empleadas</w:t>
            </w:r>
          </w:p>
        </w:tc>
        <w:tc>
          <w:tcPr>
            <w:tcW w:w="1116"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 w:val="left" w:pos="2127"/>
                <w:tab w:val="left" w:pos="2552"/>
                <w:tab w:val="left" w:pos="2977"/>
                <w:tab w:val="left" w:pos="3402"/>
              </w:tabs>
              <w:spacing w:before="40" w:after="40" w:line="210" w:lineRule="exact"/>
              <w:ind w:left="57" w:right="40"/>
              <w:jc w:val="right"/>
              <w:rPr>
                <w:sz w:val="17"/>
                <w:lang w:val="es-UY"/>
              </w:rPr>
            </w:pPr>
            <w:r>
              <w:rPr>
                <w:sz w:val="17"/>
                <w:lang w:val="es-UY"/>
              </w:rPr>
              <w:t>9,1</w:t>
            </w:r>
          </w:p>
        </w:tc>
        <w:tc>
          <w:tcPr>
            <w:tcW w:w="1152"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 w:val="left" w:pos="2127"/>
                <w:tab w:val="left" w:pos="2552"/>
                <w:tab w:val="left" w:pos="2977"/>
                <w:tab w:val="left" w:pos="3402"/>
              </w:tabs>
              <w:spacing w:before="40" w:after="40" w:line="210" w:lineRule="exact"/>
              <w:ind w:left="57" w:right="40"/>
              <w:jc w:val="right"/>
              <w:rPr>
                <w:sz w:val="17"/>
                <w:lang w:val="es-UY"/>
              </w:rPr>
            </w:pPr>
            <w:r>
              <w:rPr>
                <w:sz w:val="17"/>
                <w:lang w:val="es-UY"/>
              </w:rPr>
              <w:t>18,5</w:t>
            </w:r>
          </w:p>
        </w:tc>
        <w:tc>
          <w:tcPr>
            <w:tcW w:w="1134"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 w:val="left" w:pos="2127"/>
                <w:tab w:val="left" w:pos="2552"/>
                <w:tab w:val="left" w:pos="2977"/>
                <w:tab w:val="left" w:pos="3402"/>
              </w:tabs>
              <w:spacing w:before="40" w:after="40" w:line="210" w:lineRule="exact"/>
              <w:ind w:left="57" w:right="40"/>
              <w:jc w:val="right"/>
              <w:rPr>
                <w:sz w:val="17"/>
                <w:lang w:val="es-UY"/>
              </w:rPr>
            </w:pPr>
            <w:r>
              <w:rPr>
                <w:sz w:val="17"/>
                <w:lang w:val="es-UY"/>
              </w:rPr>
              <w:t>14,7</w:t>
            </w:r>
          </w:p>
        </w:tc>
        <w:tc>
          <w:tcPr>
            <w:tcW w:w="123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 w:val="left" w:pos="2127"/>
                <w:tab w:val="left" w:pos="2552"/>
                <w:tab w:val="left" w:pos="2977"/>
                <w:tab w:val="left" w:pos="3402"/>
              </w:tabs>
              <w:spacing w:before="40" w:after="40" w:line="210" w:lineRule="exact"/>
              <w:ind w:left="57" w:right="40"/>
              <w:jc w:val="right"/>
              <w:rPr>
                <w:sz w:val="17"/>
                <w:lang w:val="es-UY"/>
              </w:rPr>
            </w:pPr>
            <w:r>
              <w:rPr>
                <w:sz w:val="17"/>
                <w:lang w:val="es-UY"/>
              </w:rPr>
              <w:t>23,5</w:t>
            </w:r>
          </w:p>
        </w:tc>
      </w:tr>
      <w:tr w:rsidR="00000000">
        <w:tblPrEx>
          <w:tblCellMar>
            <w:top w:w="0" w:type="dxa"/>
            <w:bottom w:w="0" w:type="dxa"/>
          </w:tblCellMar>
        </w:tblPrEx>
        <w:trPr>
          <w:jc w:val="center"/>
        </w:trPr>
        <w:tc>
          <w:tcPr>
            <w:tcW w:w="2991"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 w:val="left" w:pos="2127"/>
                <w:tab w:val="left" w:pos="2552"/>
                <w:tab w:val="left" w:pos="2977"/>
                <w:tab w:val="left" w:pos="3402"/>
              </w:tabs>
              <w:spacing w:before="40" w:after="40" w:line="210" w:lineRule="exact"/>
              <w:ind w:left="57" w:right="43"/>
              <w:rPr>
                <w:sz w:val="17"/>
                <w:lang w:val="es-UY"/>
              </w:rPr>
            </w:pPr>
            <w:r>
              <w:rPr>
                <w:sz w:val="17"/>
                <w:lang w:val="es-UY"/>
              </w:rPr>
              <w:t>Ayuda doméstica</w:t>
            </w:r>
          </w:p>
        </w:tc>
        <w:tc>
          <w:tcPr>
            <w:tcW w:w="1116"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 w:val="left" w:pos="2127"/>
                <w:tab w:val="left" w:pos="2552"/>
                <w:tab w:val="left" w:pos="2977"/>
                <w:tab w:val="left" w:pos="3402"/>
              </w:tabs>
              <w:spacing w:before="40" w:after="40" w:line="210" w:lineRule="exact"/>
              <w:ind w:left="57" w:right="40"/>
              <w:jc w:val="right"/>
              <w:rPr>
                <w:sz w:val="17"/>
                <w:lang w:val="es-UY"/>
              </w:rPr>
            </w:pPr>
            <w:r>
              <w:rPr>
                <w:sz w:val="17"/>
                <w:lang w:val="es-UY"/>
              </w:rPr>
              <w:t>4,6</w:t>
            </w:r>
          </w:p>
        </w:tc>
        <w:tc>
          <w:tcPr>
            <w:tcW w:w="1152"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 w:val="left" w:pos="2127"/>
                <w:tab w:val="left" w:pos="2552"/>
                <w:tab w:val="left" w:pos="2977"/>
                <w:tab w:val="left" w:pos="3402"/>
              </w:tabs>
              <w:spacing w:before="40" w:after="40" w:line="210" w:lineRule="exact"/>
              <w:ind w:left="57" w:right="40"/>
              <w:jc w:val="right"/>
              <w:rPr>
                <w:sz w:val="17"/>
                <w:lang w:val="es-UY"/>
              </w:rPr>
            </w:pPr>
            <w:r>
              <w:rPr>
                <w:sz w:val="17"/>
                <w:lang w:val="es-UY"/>
              </w:rPr>
              <w:t>1,9</w:t>
            </w:r>
          </w:p>
        </w:tc>
        <w:tc>
          <w:tcPr>
            <w:tcW w:w="1134"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 w:val="left" w:pos="2127"/>
                <w:tab w:val="left" w:pos="2552"/>
                <w:tab w:val="left" w:pos="2977"/>
                <w:tab w:val="left" w:pos="3402"/>
              </w:tabs>
              <w:spacing w:before="40" w:after="40" w:line="210" w:lineRule="exact"/>
              <w:ind w:left="57" w:right="40"/>
              <w:jc w:val="right"/>
              <w:rPr>
                <w:sz w:val="17"/>
                <w:lang w:val="es-UY"/>
              </w:rPr>
            </w:pPr>
            <w:r>
              <w:rPr>
                <w:sz w:val="17"/>
                <w:lang w:val="es-UY"/>
              </w:rPr>
              <w:t>19,4</w:t>
            </w:r>
          </w:p>
        </w:tc>
        <w:tc>
          <w:tcPr>
            <w:tcW w:w="123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 w:val="left" w:pos="2127"/>
                <w:tab w:val="left" w:pos="2552"/>
                <w:tab w:val="left" w:pos="2977"/>
                <w:tab w:val="left" w:pos="3402"/>
              </w:tabs>
              <w:spacing w:before="40" w:after="40" w:line="210" w:lineRule="exact"/>
              <w:ind w:left="57" w:right="40"/>
              <w:jc w:val="right"/>
              <w:rPr>
                <w:sz w:val="17"/>
                <w:lang w:val="es-UY"/>
              </w:rPr>
            </w:pPr>
            <w:r>
              <w:rPr>
                <w:sz w:val="17"/>
                <w:lang w:val="es-UY"/>
              </w:rPr>
              <w:t>4,0</w:t>
            </w:r>
          </w:p>
        </w:tc>
      </w:tr>
      <w:tr w:rsidR="00000000">
        <w:tblPrEx>
          <w:tblCellMar>
            <w:top w:w="0" w:type="dxa"/>
            <w:bottom w:w="0" w:type="dxa"/>
          </w:tblCellMar>
        </w:tblPrEx>
        <w:trPr>
          <w:jc w:val="center"/>
        </w:trPr>
        <w:tc>
          <w:tcPr>
            <w:tcW w:w="2991"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 w:val="left" w:pos="2127"/>
                <w:tab w:val="left" w:pos="2552"/>
                <w:tab w:val="left" w:pos="2977"/>
                <w:tab w:val="left" w:pos="3402"/>
              </w:tabs>
              <w:spacing w:before="40" w:after="40" w:line="210" w:lineRule="exact"/>
              <w:ind w:left="57" w:right="43"/>
              <w:rPr>
                <w:sz w:val="17"/>
                <w:lang w:val="es-UY"/>
              </w:rPr>
            </w:pPr>
            <w:r>
              <w:rPr>
                <w:sz w:val="17"/>
                <w:lang w:val="es-UY"/>
              </w:rPr>
              <w:t>Pasantes u otras</w:t>
            </w:r>
          </w:p>
        </w:tc>
        <w:tc>
          <w:tcPr>
            <w:tcW w:w="1116"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 w:val="left" w:pos="2127"/>
                <w:tab w:val="left" w:pos="2552"/>
                <w:tab w:val="left" w:pos="2977"/>
                <w:tab w:val="left" w:pos="3402"/>
              </w:tabs>
              <w:spacing w:before="40" w:after="40" w:line="210" w:lineRule="exact"/>
              <w:ind w:left="57" w:right="40"/>
              <w:jc w:val="right"/>
              <w:rPr>
                <w:sz w:val="17"/>
                <w:lang w:val="es-UY"/>
              </w:rPr>
            </w:pPr>
            <w:r>
              <w:rPr>
                <w:sz w:val="17"/>
                <w:lang w:val="es-UY"/>
              </w:rPr>
              <w:t>0,7</w:t>
            </w:r>
          </w:p>
        </w:tc>
        <w:tc>
          <w:tcPr>
            <w:tcW w:w="1152"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 w:val="left" w:pos="2127"/>
                <w:tab w:val="left" w:pos="2552"/>
                <w:tab w:val="left" w:pos="2977"/>
                <w:tab w:val="left" w:pos="3402"/>
              </w:tabs>
              <w:spacing w:before="40" w:after="40" w:line="210" w:lineRule="exact"/>
              <w:ind w:left="57" w:right="40"/>
              <w:jc w:val="right"/>
              <w:rPr>
                <w:sz w:val="17"/>
                <w:lang w:val="es-UY"/>
              </w:rPr>
            </w:pPr>
            <w:r>
              <w:rPr>
                <w:sz w:val="17"/>
                <w:lang w:val="es-UY"/>
              </w:rPr>
              <w:t>1,3</w:t>
            </w:r>
          </w:p>
        </w:tc>
        <w:tc>
          <w:tcPr>
            <w:tcW w:w="1134"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 w:val="left" w:pos="2127"/>
                <w:tab w:val="left" w:pos="2552"/>
                <w:tab w:val="left" w:pos="2977"/>
                <w:tab w:val="left" w:pos="3402"/>
              </w:tabs>
              <w:spacing w:before="40" w:after="40" w:line="210" w:lineRule="exact"/>
              <w:ind w:left="57" w:right="40"/>
              <w:jc w:val="right"/>
              <w:rPr>
                <w:sz w:val="17"/>
                <w:lang w:val="es-UY"/>
              </w:rPr>
            </w:pPr>
            <w:r>
              <w:rPr>
                <w:sz w:val="17"/>
                <w:lang w:val="es-UY"/>
              </w:rPr>
              <w:t>1,7</w:t>
            </w:r>
          </w:p>
        </w:tc>
        <w:tc>
          <w:tcPr>
            <w:tcW w:w="123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 w:val="left" w:pos="2127"/>
                <w:tab w:val="left" w:pos="2552"/>
                <w:tab w:val="left" w:pos="2977"/>
                <w:tab w:val="left" w:pos="3402"/>
              </w:tabs>
              <w:spacing w:before="40" w:after="40" w:line="210" w:lineRule="exact"/>
              <w:ind w:left="57" w:right="40"/>
              <w:jc w:val="right"/>
              <w:rPr>
                <w:sz w:val="17"/>
                <w:lang w:val="es-UY"/>
              </w:rPr>
            </w:pPr>
            <w:r>
              <w:rPr>
                <w:sz w:val="17"/>
                <w:lang w:val="es-UY"/>
              </w:rPr>
              <w:t>2,0</w:t>
            </w:r>
          </w:p>
        </w:tc>
      </w:tr>
      <w:tr w:rsidR="00000000">
        <w:tblPrEx>
          <w:tblCellMar>
            <w:top w:w="0" w:type="dxa"/>
            <w:bottom w:w="0" w:type="dxa"/>
          </w:tblCellMar>
        </w:tblPrEx>
        <w:trPr>
          <w:jc w:val="center"/>
        </w:trPr>
        <w:tc>
          <w:tcPr>
            <w:tcW w:w="7623" w:type="dxa"/>
            <w:gridSpan w:val="5"/>
            <w:tcBorders>
              <w:top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 w:val="left" w:pos="2127"/>
                <w:tab w:val="left" w:pos="2552"/>
                <w:tab w:val="left" w:pos="2977"/>
                <w:tab w:val="left" w:pos="3402"/>
              </w:tabs>
              <w:spacing w:before="40" w:after="40" w:line="210" w:lineRule="exact"/>
              <w:ind w:left="57" w:right="40"/>
              <w:jc w:val="left"/>
              <w:rPr>
                <w:sz w:val="17"/>
                <w:lang w:val="es-UY"/>
              </w:rPr>
            </w:pPr>
            <w:r>
              <w:rPr>
                <w:sz w:val="17"/>
                <w:lang w:val="es-UY"/>
              </w:rPr>
              <w:t>Fuente: La fuerza de trabajo en el Líbano y los niveles de vida de las familias, 1997.</w:t>
            </w:r>
          </w:p>
        </w:tc>
      </w:tr>
    </w:tbl>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La mayoría de las mujeres trabajan en el sector de servicios, al que correspo</w:t>
      </w:r>
      <w:r>
        <w:rPr>
          <w:lang w:val="es-UY"/>
        </w:rPr>
        <w:t>n</w:t>
      </w:r>
      <w:r>
        <w:rPr>
          <w:lang w:val="es-UY"/>
        </w:rPr>
        <w:t>de aproximadamente el 62,6% del total de mujeres trabajadoras, seguido por los sectores del comercio (14,4% de las mujeres trabajadoras) y la industria (14,7%); el 4% del total de mujeres trabajadoras están ocupadas en el sector agrícola.</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El porcentaje de participación de la mujer en el sector industrial disminuyó del 20,2% en 1970 al 14% en 1996, mientras que se incrementó su participación en los sectores del comercio y los servicios.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Actualmente, cierta cantidad de mujeres trabajadoras han comenzado a ded</w:t>
      </w:r>
      <w:r>
        <w:rPr>
          <w:lang w:val="es-UY"/>
        </w:rPr>
        <w:t>i</w:t>
      </w:r>
      <w:r>
        <w:rPr>
          <w:lang w:val="es-UY"/>
        </w:rPr>
        <w:t>carse a sectores en los que jamás habían participado mujeres anteriormente, pues se consideraban reservadas para los hombres, como la supervisión del funcionamiento de máquinas y equipos en empresas industriales y el desempeño de altas funciones administrativas.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El porcentaje de mujeres en la categoría de ejecutivos sigue siendo insignif</w:t>
      </w:r>
      <w:r>
        <w:rPr>
          <w:lang w:val="es-UY"/>
        </w:rPr>
        <w:t>i</w:t>
      </w:r>
      <w:r>
        <w:rPr>
          <w:lang w:val="es-UY"/>
        </w:rPr>
        <w:t>cante (1,96% del total de las mujeres trabajadoras). También es bajo en las categ</w:t>
      </w:r>
      <w:r>
        <w:rPr>
          <w:lang w:val="es-UY"/>
        </w:rPr>
        <w:t>o</w:t>
      </w:r>
      <w:r>
        <w:rPr>
          <w:lang w:val="es-UY"/>
        </w:rPr>
        <w:t>rías de profesiones de servicios (5,04%), agricultores (1,45%), mineros (0,12%), tr</w:t>
      </w:r>
      <w:r>
        <w:rPr>
          <w:lang w:val="es-UY"/>
        </w:rPr>
        <w:t>a</w:t>
      </w:r>
      <w:r>
        <w:rPr>
          <w:lang w:val="es-UY"/>
        </w:rPr>
        <w:t>bajadores en construcciones de minería (0,16%), conductores de vehículos y grúas (0,14%), vendedores y empleados (11,08%), y en las categorías de profesiones i</w:t>
      </w:r>
      <w:r>
        <w:rPr>
          <w:lang w:val="es-UY"/>
        </w:rPr>
        <w:t>n</w:t>
      </w:r>
      <w:r>
        <w:rPr>
          <w:lang w:val="es-UY"/>
        </w:rPr>
        <w:t>termedias dentro de las profesiones técnicas y médicas (13,11%) y personal gere</w:t>
      </w:r>
      <w:r>
        <w:rPr>
          <w:lang w:val="es-UY"/>
        </w:rPr>
        <w:t>n</w:t>
      </w:r>
      <w:r>
        <w:rPr>
          <w:lang w:val="es-UY"/>
        </w:rPr>
        <w:t>cial (11,62%). Por otra parte, la mayoría de los hombres monopolizan las categorías de ejecutivos (91,5%), especialistas (72%), vendedores (81%), agricultores, y trab</w:t>
      </w:r>
      <w:r>
        <w:rPr>
          <w:lang w:val="es-UY"/>
        </w:rPr>
        <w:t>a</w:t>
      </w:r>
      <w:r>
        <w:rPr>
          <w:lang w:val="es-UY"/>
        </w:rPr>
        <w:t>jad</w:t>
      </w:r>
      <w:r>
        <w:rPr>
          <w:lang w:val="es-UY"/>
        </w:rPr>
        <w:t>o</w:t>
      </w:r>
      <w:r>
        <w:rPr>
          <w:lang w:val="es-UY"/>
        </w:rPr>
        <w:t>res calificados y no calificados.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Otros estudios indican que gran parte de la fuerza de trabajo femenina está concentrada en el sector de especialistas (24,3%) y en las profesiones intermedias (24,8%).</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El porcentaje de mujeres que trabajan en el sector de la educación subió del 51,7% del total de trabajadores de dicho sector en 1970 al 68,24% en 1996. Ese po</w:t>
      </w:r>
      <w:r>
        <w:rPr>
          <w:lang w:val="es-UY"/>
        </w:rPr>
        <w:t>r</w:t>
      </w:r>
      <w:r>
        <w:rPr>
          <w:lang w:val="es-UY"/>
        </w:rPr>
        <w:t xml:space="preserve">centaje constituye el 23,2% de la fuerza de trabajo femenina. Las maestras mujeres representan la mayoría de las mujeres trabajadoras en el sector de especialistas (62,2%). </w:t>
      </w:r>
    </w:p>
    <w:p w:rsidR="00000000" w:rsidRDefault="00000000">
      <w:pPr>
        <w:pStyle w:val="StyleH23Left0cmHanging223cmRight222cm"/>
        <w:rPr>
          <w:lang w:val="es-UY"/>
        </w:rPr>
      </w:pPr>
      <w:r>
        <w:rPr>
          <w:lang w:val="es-UY"/>
        </w:rPr>
        <w:tab/>
        <w:t>4.</w:t>
      </w:r>
      <w:r>
        <w:rPr>
          <w:lang w:val="es-UY"/>
        </w:rPr>
        <w:tab/>
        <w:t>Distribución de las mujeres trabajadoras por grupo de edades</w:t>
      </w:r>
      <w:r>
        <w:rPr>
          <w:lang w:val="es-UY"/>
        </w:rPr>
        <w:br/>
        <w:t>y duración del trabajo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La distribución por edades de las mujeres trabajadoras en el Líbano indica una concentración principal en el grupo de edades de 25 a 39 años, pues el porcentaje de actividad económica femenina es más bajo en el grupo de edades más joven, de 15 a 19 años (5,8%); alcanza su nivel más elevado en el grupo de edades de 25 a 29 años (34,4%), y luego comienza a descender.</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Esto no se aplica a la tasa de actividad económica de los hombres, que se i</w:t>
      </w:r>
      <w:r>
        <w:rPr>
          <w:lang w:val="es-UY"/>
        </w:rPr>
        <w:t>n</w:t>
      </w:r>
      <w:r>
        <w:rPr>
          <w:lang w:val="es-UY"/>
        </w:rPr>
        <w:t>crementa gradualmente desde el 36,6% en el grupo de edades de 15 a 19 años y a</w:t>
      </w:r>
      <w:r>
        <w:rPr>
          <w:lang w:val="es-UY"/>
        </w:rPr>
        <w:t>l</w:t>
      </w:r>
      <w:r>
        <w:rPr>
          <w:lang w:val="es-UY"/>
        </w:rPr>
        <w:t>canza su nivel más elevado (97,9%) en el grupo de edades de 35 a 39 años.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Por otra parte, la participación de la mujer en el trabajo desciende después de los 30 años de edad, cosa que refleja sobre todo el incremento de las responsabilid</w:t>
      </w:r>
      <w:r>
        <w:rPr>
          <w:lang w:val="es-UY"/>
        </w:rPr>
        <w:t>a</w:t>
      </w:r>
      <w:r>
        <w:rPr>
          <w:lang w:val="es-UY"/>
        </w:rPr>
        <w:t>des que recaen sobre la mujer a consecuencia del matrimonio, la gestación y el tr</w:t>
      </w:r>
      <w:r>
        <w:rPr>
          <w:lang w:val="es-UY"/>
        </w:rPr>
        <w:t>a</w:t>
      </w:r>
      <w:r>
        <w:rPr>
          <w:lang w:val="es-UY"/>
        </w:rPr>
        <w:t>bajo del hogar.</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En lo tocante a la continuidad del trabajo según los grupos de edades, la info</w:t>
      </w:r>
      <w:r>
        <w:rPr>
          <w:lang w:val="es-UY"/>
        </w:rPr>
        <w:t>r</w:t>
      </w:r>
      <w:r>
        <w:rPr>
          <w:lang w:val="es-UY"/>
        </w:rPr>
        <w:t>mación de que se dispone indica que las mujeres de la mayoría de los grupos de edades tienen un empleo permanente. El trabajo estacional e intermitente se incr</w:t>
      </w:r>
      <w:r>
        <w:rPr>
          <w:lang w:val="es-UY"/>
        </w:rPr>
        <w:t>e</w:t>
      </w:r>
      <w:r>
        <w:rPr>
          <w:lang w:val="es-UY"/>
        </w:rPr>
        <w:t>menta en particular en los grupos de edades de 10 a 19 años y de 60 y más años. Ello puede deberse a que las mujeres del primero de los grupos de edades indicados están ocupadas adquiriendo una educación durante gran parte del año, mientras que las del s</w:t>
      </w:r>
      <w:r>
        <w:rPr>
          <w:lang w:val="es-UY"/>
        </w:rPr>
        <w:t>e</w:t>
      </w:r>
      <w:r>
        <w:rPr>
          <w:lang w:val="es-UY"/>
        </w:rPr>
        <w:t>gundo realizan trabajos agrícolas y no organizados.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jc w:val="center"/>
        <w:rPr>
          <w:lang w:val="es-UY"/>
        </w:rPr>
      </w:pPr>
      <w:r>
        <w:rPr>
          <w:b/>
          <w:lang w:val="es-UY"/>
        </w:rPr>
        <w:t>Distribución de la mujer según la duración del trabajo,</w:t>
      </w:r>
      <w:r>
        <w:rPr>
          <w:b/>
          <w:lang w:val="es-UY"/>
        </w:rPr>
        <w:br/>
        <w:t>por grupos de ed</w:t>
      </w:r>
      <w:r>
        <w:rPr>
          <w:b/>
          <w:lang w:val="es-UY"/>
        </w:rPr>
        <w:t>a</w:t>
      </w:r>
      <w:r>
        <w:rPr>
          <w:b/>
          <w:lang w:val="es-UY"/>
        </w:rPr>
        <w:t>des</w:t>
      </w:r>
    </w:p>
    <w:tbl>
      <w:tblPr>
        <w:tblW w:w="0" w:type="auto"/>
        <w:jc w:val="center"/>
        <w:tblLayout w:type="fixed"/>
        <w:tblLook w:val="0000" w:firstRow="0" w:lastRow="0" w:firstColumn="0" w:lastColumn="0" w:noHBand="0" w:noVBand="0"/>
      </w:tblPr>
      <w:tblGrid>
        <w:gridCol w:w="1768"/>
        <w:gridCol w:w="1365"/>
        <w:gridCol w:w="1251"/>
        <w:gridCol w:w="1385"/>
        <w:gridCol w:w="851"/>
      </w:tblGrid>
      <w:tr w:rsidR="00000000">
        <w:tblPrEx>
          <w:tblCellMar>
            <w:top w:w="0" w:type="dxa"/>
            <w:bottom w:w="0" w:type="dxa"/>
          </w:tblCellMar>
        </w:tblPrEx>
        <w:trPr>
          <w:tblHeader/>
          <w:jc w:val="center"/>
        </w:trPr>
        <w:tc>
          <w:tcPr>
            <w:tcW w:w="1768" w:type="dxa"/>
            <w:tcBorders>
              <w:top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spacing w:after="81" w:line="160" w:lineRule="exact"/>
              <w:ind w:left="57" w:right="40"/>
              <w:jc w:val="right"/>
              <w:rPr>
                <w:i/>
                <w:sz w:val="14"/>
                <w:lang w:val="es-UY"/>
              </w:rPr>
            </w:pPr>
          </w:p>
        </w:tc>
        <w:tc>
          <w:tcPr>
            <w:tcW w:w="4852" w:type="dxa"/>
            <w:gridSpan w:val="4"/>
            <w:tcBorders>
              <w:top w:val="single" w:sz="4" w:space="0" w:color="auto"/>
              <w:bottom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spacing w:after="81" w:line="160" w:lineRule="exact"/>
              <w:ind w:left="57" w:right="40"/>
              <w:jc w:val="center"/>
              <w:rPr>
                <w:i/>
                <w:sz w:val="14"/>
                <w:lang w:val="es-UY"/>
              </w:rPr>
            </w:pPr>
            <w:r>
              <w:rPr>
                <w:i/>
                <w:sz w:val="14"/>
                <w:lang w:val="es-UY"/>
              </w:rPr>
              <w:t>Naturaleza del Trabajo</w:t>
            </w:r>
          </w:p>
        </w:tc>
      </w:tr>
      <w:tr w:rsidR="00000000">
        <w:tblPrEx>
          <w:tblCellMar>
            <w:top w:w="0" w:type="dxa"/>
            <w:bottom w:w="0" w:type="dxa"/>
          </w:tblCellMar>
        </w:tblPrEx>
        <w:trPr>
          <w:tblHeader/>
          <w:jc w:val="center"/>
        </w:trPr>
        <w:tc>
          <w:tcPr>
            <w:tcW w:w="1768"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spacing w:after="81" w:line="160" w:lineRule="exact"/>
              <w:ind w:left="57" w:right="40"/>
              <w:jc w:val="left"/>
              <w:rPr>
                <w:i/>
                <w:sz w:val="14"/>
                <w:lang w:val="es-UY"/>
              </w:rPr>
            </w:pPr>
            <w:r>
              <w:rPr>
                <w:i/>
                <w:sz w:val="14"/>
                <w:lang w:val="es-UY"/>
              </w:rPr>
              <w:t>Grupos de edades</w:t>
            </w:r>
          </w:p>
        </w:tc>
        <w:tc>
          <w:tcPr>
            <w:tcW w:w="1365" w:type="dxa"/>
            <w:tcBorders>
              <w:top w:val="single" w:sz="4" w:space="0" w:color="auto"/>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spacing w:after="81" w:line="160" w:lineRule="exact"/>
              <w:ind w:left="57" w:right="40"/>
              <w:jc w:val="right"/>
              <w:rPr>
                <w:i/>
                <w:sz w:val="14"/>
                <w:lang w:val="es-UY"/>
              </w:rPr>
            </w:pPr>
            <w:r>
              <w:rPr>
                <w:i/>
                <w:sz w:val="14"/>
                <w:lang w:val="es-UY"/>
              </w:rPr>
              <w:t>Permanente</w:t>
            </w:r>
          </w:p>
        </w:tc>
        <w:tc>
          <w:tcPr>
            <w:tcW w:w="1251" w:type="dxa"/>
            <w:tcBorders>
              <w:top w:val="single" w:sz="4" w:space="0" w:color="auto"/>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spacing w:after="81" w:line="160" w:lineRule="exact"/>
              <w:ind w:left="57" w:right="40"/>
              <w:jc w:val="right"/>
              <w:rPr>
                <w:i/>
                <w:sz w:val="14"/>
                <w:lang w:val="es-UY"/>
              </w:rPr>
            </w:pPr>
            <w:r>
              <w:rPr>
                <w:i/>
                <w:sz w:val="14"/>
                <w:lang w:val="es-UY"/>
              </w:rPr>
              <w:t>Estacional</w:t>
            </w:r>
          </w:p>
        </w:tc>
        <w:tc>
          <w:tcPr>
            <w:tcW w:w="1385" w:type="dxa"/>
            <w:tcBorders>
              <w:top w:val="single" w:sz="4" w:space="0" w:color="auto"/>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spacing w:after="81" w:line="160" w:lineRule="exact"/>
              <w:ind w:left="57" w:right="40"/>
              <w:jc w:val="right"/>
              <w:rPr>
                <w:i/>
                <w:sz w:val="14"/>
                <w:lang w:val="es-UY"/>
              </w:rPr>
            </w:pPr>
            <w:r>
              <w:rPr>
                <w:i/>
                <w:sz w:val="14"/>
                <w:lang w:val="es-UY"/>
              </w:rPr>
              <w:t>Intermitente</w:t>
            </w:r>
          </w:p>
        </w:tc>
        <w:tc>
          <w:tcPr>
            <w:tcW w:w="851" w:type="dxa"/>
            <w:tcBorders>
              <w:top w:val="single" w:sz="4" w:space="0" w:color="auto"/>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spacing w:after="81" w:line="160" w:lineRule="exact"/>
              <w:ind w:left="57" w:right="40"/>
              <w:jc w:val="right"/>
              <w:rPr>
                <w:i/>
                <w:sz w:val="14"/>
                <w:lang w:val="es-UY"/>
              </w:rPr>
            </w:pPr>
            <w:r>
              <w:rPr>
                <w:i/>
                <w:sz w:val="14"/>
                <w:lang w:val="es-UY"/>
              </w:rPr>
              <w:t>Total</w:t>
            </w:r>
          </w:p>
        </w:tc>
      </w:tr>
      <w:tr w:rsidR="00000000">
        <w:tblPrEx>
          <w:tblCellMar>
            <w:top w:w="0" w:type="dxa"/>
            <w:bottom w:w="0" w:type="dxa"/>
          </w:tblCellMar>
        </w:tblPrEx>
        <w:trPr>
          <w:trHeight w:hRule="exact" w:val="115"/>
          <w:tblHeader/>
          <w:jc w:val="center"/>
        </w:trPr>
        <w:tc>
          <w:tcPr>
            <w:tcW w:w="1768" w:type="dxa"/>
            <w:tcBorders>
              <w:top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40" w:after="40" w:line="210" w:lineRule="exact"/>
              <w:ind w:left="284" w:right="40"/>
              <w:rPr>
                <w:sz w:val="17"/>
                <w:lang w:val="es-UY"/>
              </w:rPr>
            </w:pPr>
          </w:p>
        </w:tc>
        <w:tc>
          <w:tcPr>
            <w:tcW w:w="1365" w:type="dxa"/>
            <w:tcBorders>
              <w:top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40" w:after="40" w:line="210" w:lineRule="exact"/>
              <w:ind w:left="57" w:right="40"/>
              <w:jc w:val="right"/>
              <w:rPr>
                <w:sz w:val="17"/>
                <w:lang w:val="es-UY"/>
              </w:rPr>
            </w:pPr>
          </w:p>
        </w:tc>
        <w:tc>
          <w:tcPr>
            <w:tcW w:w="1251" w:type="dxa"/>
            <w:tcBorders>
              <w:top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40" w:after="40" w:line="210" w:lineRule="exact"/>
              <w:ind w:left="57" w:right="40"/>
              <w:jc w:val="right"/>
              <w:rPr>
                <w:sz w:val="17"/>
                <w:lang w:val="es-UY"/>
              </w:rPr>
            </w:pPr>
          </w:p>
        </w:tc>
        <w:tc>
          <w:tcPr>
            <w:tcW w:w="1385" w:type="dxa"/>
            <w:tcBorders>
              <w:top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40" w:after="40" w:line="210" w:lineRule="exact"/>
              <w:ind w:left="57" w:right="40"/>
              <w:jc w:val="right"/>
              <w:rPr>
                <w:sz w:val="17"/>
                <w:lang w:val="es-UY"/>
              </w:rPr>
            </w:pPr>
          </w:p>
        </w:tc>
        <w:tc>
          <w:tcPr>
            <w:tcW w:w="851" w:type="dxa"/>
            <w:tcBorders>
              <w:top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40" w:after="40" w:line="210" w:lineRule="exact"/>
              <w:ind w:left="57" w:right="40"/>
              <w:rPr>
                <w:sz w:val="17"/>
                <w:lang w:val="es-UY"/>
              </w:rPr>
            </w:pPr>
          </w:p>
        </w:tc>
      </w:tr>
      <w:tr w:rsidR="00000000">
        <w:tblPrEx>
          <w:tblCellMar>
            <w:top w:w="0" w:type="dxa"/>
            <w:bottom w:w="0" w:type="dxa"/>
          </w:tblCellMar>
        </w:tblPrEx>
        <w:trPr>
          <w:jc w:val="center"/>
        </w:trPr>
        <w:tc>
          <w:tcPr>
            <w:tcW w:w="1768"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284" w:right="40"/>
              <w:rPr>
                <w:sz w:val="17"/>
                <w:lang w:val="es-UY"/>
              </w:rPr>
            </w:pPr>
            <w:r>
              <w:rPr>
                <w:sz w:val="17"/>
                <w:lang w:val="es-UY"/>
              </w:rPr>
              <w:t>10 a 19</w:t>
            </w:r>
          </w:p>
        </w:tc>
        <w:tc>
          <w:tcPr>
            <w:tcW w:w="1365"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57" w:right="40"/>
              <w:jc w:val="right"/>
              <w:rPr>
                <w:sz w:val="17"/>
                <w:lang w:val="es-UY"/>
              </w:rPr>
            </w:pPr>
            <w:r>
              <w:rPr>
                <w:sz w:val="17"/>
                <w:lang w:val="es-UY"/>
              </w:rPr>
              <w:t>78,6</w:t>
            </w:r>
          </w:p>
        </w:tc>
        <w:tc>
          <w:tcPr>
            <w:tcW w:w="1251"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57" w:right="40"/>
              <w:jc w:val="right"/>
              <w:rPr>
                <w:sz w:val="17"/>
                <w:lang w:val="es-UY"/>
              </w:rPr>
            </w:pPr>
            <w:r>
              <w:rPr>
                <w:sz w:val="17"/>
                <w:lang w:val="es-UY"/>
              </w:rPr>
              <w:t>13,9</w:t>
            </w:r>
          </w:p>
        </w:tc>
        <w:tc>
          <w:tcPr>
            <w:tcW w:w="1385"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57" w:right="40"/>
              <w:jc w:val="right"/>
              <w:rPr>
                <w:sz w:val="17"/>
                <w:lang w:val="es-UY"/>
              </w:rPr>
            </w:pPr>
            <w:r>
              <w:rPr>
                <w:sz w:val="17"/>
                <w:lang w:val="es-UY"/>
              </w:rPr>
              <w:t>7,5</w:t>
            </w:r>
          </w:p>
        </w:tc>
        <w:tc>
          <w:tcPr>
            <w:tcW w:w="851"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57" w:right="40"/>
              <w:rPr>
                <w:sz w:val="17"/>
                <w:lang w:val="es-UY"/>
              </w:rPr>
            </w:pPr>
            <w:r>
              <w:rPr>
                <w:sz w:val="17"/>
                <w:lang w:val="es-UY"/>
              </w:rPr>
              <w:t>100,0</w:t>
            </w:r>
          </w:p>
        </w:tc>
      </w:tr>
      <w:tr w:rsidR="00000000">
        <w:tblPrEx>
          <w:tblCellMar>
            <w:top w:w="0" w:type="dxa"/>
            <w:bottom w:w="0" w:type="dxa"/>
          </w:tblCellMar>
        </w:tblPrEx>
        <w:trPr>
          <w:jc w:val="center"/>
        </w:trPr>
        <w:tc>
          <w:tcPr>
            <w:tcW w:w="1768"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284" w:right="40"/>
              <w:rPr>
                <w:sz w:val="17"/>
                <w:lang w:val="es-UY"/>
              </w:rPr>
            </w:pPr>
            <w:r>
              <w:rPr>
                <w:sz w:val="17"/>
                <w:lang w:val="es-UY"/>
              </w:rPr>
              <w:t>20 a 29</w:t>
            </w:r>
          </w:p>
        </w:tc>
        <w:tc>
          <w:tcPr>
            <w:tcW w:w="1365"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57" w:right="40"/>
              <w:jc w:val="right"/>
              <w:rPr>
                <w:sz w:val="17"/>
                <w:lang w:val="es-UY"/>
              </w:rPr>
            </w:pPr>
            <w:r>
              <w:rPr>
                <w:sz w:val="17"/>
                <w:lang w:val="es-UY"/>
              </w:rPr>
              <w:t>92,6</w:t>
            </w:r>
          </w:p>
        </w:tc>
        <w:tc>
          <w:tcPr>
            <w:tcW w:w="1251"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57" w:right="40"/>
              <w:jc w:val="right"/>
              <w:rPr>
                <w:sz w:val="17"/>
                <w:lang w:val="es-UY"/>
              </w:rPr>
            </w:pPr>
            <w:r>
              <w:rPr>
                <w:sz w:val="17"/>
                <w:lang w:val="es-UY"/>
              </w:rPr>
              <w:t>3,6</w:t>
            </w:r>
          </w:p>
        </w:tc>
        <w:tc>
          <w:tcPr>
            <w:tcW w:w="1385"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57" w:right="40"/>
              <w:jc w:val="right"/>
              <w:rPr>
                <w:sz w:val="17"/>
                <w:lang w:val="es-UY"/>
              </w:rPr>
            </w:pPr>
            <w:r>
              <w:rPr>
                <w:sz w:val="17"/>
                <w:lang w:val="es-UY"/>
              </w:rPr>
              <w:t>3,8</w:t>
            </w:r>
          </w:p>
        </w:tc>
        <w:tc>
          <w:tcPr>
            <w:tcW w:w="851"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57" w:right="40"/>
              <w:rPr>
                <w:sz w:val="17"/>
                <w:lang w:val="es-UY"/>
              </w:rPr>
            </w:pPr>
            <w:r>
              <w:rPr>
                <w:sz w:val="17"/>
                <w:lang w:val="es-UY"/>
              </w:rPr>
              <w:t>100,0</w:t>
            </w:r>
          </w:p>
        </w:tc>
      </w:tr>
      <w:tr w:rsidR="00000000">
        <w:tblPrEx>
          <w:tblCellMar>
            <w:top w:w="0" w:type="dxa"/>
            <w:bottom w:w="0" w:type="dxa"/>
          </w:tblCellMar>
        </w:tblPrEx>
        <w:trPr>
          <w:jc w:val="center"/>
        </w:trPr>
        <w:tc>
          <w:tcPr>
            <w:tcW w:w="1768"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284" w:right="40"/>
              <w:rPr>
                <w:sz w:val="17"/>
                <w:lang w:val="es-UY"/>
              </w:rPr>
            </w:pPr>
            <w:r>
              <w:rPr>
                <w:sz w:val="17"/>
                <w:lang w:val="es-UY"/>
              </w:rPr>
              <w:t>30 a 39</w:t>
            </w:r>
          </w:p>
        </w:tc>
        <w:tc>
          <w:tcPr>
            <w:tcW w:w="1365"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57" w:right="40"/>
              <w:jc w:val="right"/>
              <w:rPr>
                <w:sz w:val="17"/>
                <w:lang w:val="es-UY"/>
              </w:rPr>
            </w:pPr>
            <w:r>
              <w:rPr>
                <w:sz w:val="17"/>
                <w:lang w:val="es-UY"/>
              </w:rPr>
              <w:t>90,8</w:t>
            </w:r>
          </w:p>
        </w:tc>
        <w:tc>
          <w:tcPr>
            <w:tcW w:w="1251"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57" w:right="40"/>
              <w:jc w:val="right"/>
              <w:rPr>
                <w:sz w:val="17"/>
                <w:lang w:val="es-UY"/>
              </w:rPr>
            </w:pPr>
            <w:r>
              <w:rPr>
                <w:sz w:val="17"/>
                <w:lang w:val="es-UY"/>
              </w:rPr>
              <w:t>2,9</w:t>
            </w:r>
          </w:p>
        </w:tc>
        <w:tc>
          <w:tcPr>
            <w:tcW w:w="1385"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57" w:right="40"/>
              <w:jc w:val="right"/>
              <w:rPr>
                <w:sz w:val="17"/>
                <w:lang w:val="es-UY"/>
              </w:rPr>
            </w:pPr>
            <w:r>
              <w:rPr>
                <w:sz w:val="17"/>
                <w:lang w:val="es-UY"/>
              </w:rPr>
              <w:t>6,3</w:t>
            </w:r>
          </w:p>
        </w:tc>
        <w:tc>
          <w:tcPr>
            <w:tcW w:w="851"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57" w:right="40"/>
              <w:rPr>
                <w:sz w:val="17"/>
                <w:lang w:val="es-UY"/>
              </w:rPr>
            </w:pPr>
            <w:r>
              <w:rPr>
                <w:sz w:val="17"/>
                <w:lang w:val="es-UY"/>
              </w:rPr>
              <w:t>100,0</w:t>
            </w:r>
          </w:p>
        </w:tc>
      </w:tr>
      <w:tr w:rsidR="00000000">
        <w:tblPrEx>
          <w:tblCellMar>
            <w:top w:w="0" w:type="dxa"/>
            <w:bottom w:w="0" w:type="dxa"/>
          </w:tblCellMar>
        </w:tblPrEx>
        <w:trPr>
          <w:jc w:val="center"/>
        </w:trPr>
        <w:tc>
          <w:tcPr>
            <w:tcW w:w="1768"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284" w:right="40"/>
              <w:rPr>
                <w:sz w:val="17"/>
                <w:lang w:val="es-UY"/>
              </w:rPr>
            </w:pPr>
            <w:r>
              <w:rPr>
                <w:sz w:val="17"/>
                <w:lang w:val="es-UY"/>
              </w:rPr>
              <w:t>40 a 49</w:t>
            </w:r>
          </w:p>
        </w:tc>
        <w:tc>
          <w:tcPr>
            <w:tcW w:w="1365"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57" w:right="40"/>
              <w:jc w:val="right"/>
              <w:rPr>
                <w:sz w:val="17"/>
                <w:lang w:val="es-UY"/>
              </w:rPr>
            </w:pPr>
            <w:r>
              <w:rPr>
                <w:sz w:val="17"/>
                <w:lang w:val="es-UY"/>
              </w:rPr>
              <w:t>87,9</w:t>
            </w:r>
          </w:p>
        </w:tc>
        <w:tc>
          <w:tcPr>
            <w:tcW w:w="1251"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57" w:right="40"/>
              <w:jc w:val="right"/>
              <w:rPr>
                <w:sz w:val="17"/>
                <w:lang w:val="es-UY"/>
              </w:rPr>
            </w:pPr>
            <w:r>
              <w:rPr>
                <w:sz w:val="17"/>
                <w:lang w:val="es-UY"/>
              </w:rPr>
              <w:t>5,3</w:t>
            </w:r>
          </w:p>
        </w:tc>
        <w:tc>
          <w:tcPr>
            <w:tcW w:w="1385"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57" w:right="40"/>
              <w:jc w:val="right"/>
              <w:rPr>
                <w:sz w:val="17"/>
                <w:lang w:val="es-UY"/>
              </w:rPr>
            </w:pPr>
            <w:r>
              <w:rPr>
                <w:sz w:val="17"/>
                <w:lang w:val="es-UY"/>
              </w:rPr>
              <w:t>6,8</w:t>
            </w:r>
          </w:p>
        </w:tc>
        <w:tc>
          <w:tcPr>
            <w:tcW w:w="851"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57" w:right="40"/>
              <w:rPr>
                <w:sz w:val="17"/>
                <w:lang w:val="es-UY"/>
              </w:rPr>
            </w:pPr>
            <w:r>
              <w:rPr>
                <w:sz w:val="17"/>
                <w:lang w:val="es-UY"/>
              </w:rPr>
              <w:t>100,0</w:t>
            </w:r>
          </w:p>
        </w:tc>
      </w:tr>
      <w:tr w:rsidR="00000000">
        <w:tblPrEx>
          <w:tblCellMar>
            <w:top w:w="0" w:type="dxa"/>
            <w:bottom w:w="0" w:type="dxa"/>
          </w:tblCellMar>
        </w:tblPrEx>
        <w:trPr>
          <w:jc w:val="center"/>
        </w:trPr>
        <w:tc>
          <w:tcPr>
            <w:tcW w:w="1768"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284" w:right="40"/>
              <w:rPr>
                <w:sz w:val="17"/>
                <w:lang w:val="es-UY"/>
              </w:rPr>
            </w:pPr>
            <w:r>
              <w:rPr>
                <w:sz w:val="17"/>
                <w:lang w:val="es-UY"/>
              </w:rPr>
              <w:t>50 a 59</w:t>
            </w:r>
          </w:p>
        </w:tc>
        <w:tc>
          <w:tcPr>
            <w:tcW w:w="1365"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57" w:right="40"/>
              <w:jc w:val="right"/>
              <w:rPr>
                <w:sz w:val="17"/>
                <w:lang w:val="es-UY"/>
              </w:rPr>
            </w:pPr>
            <w:r>
              <w:rPr>
                <w:sz w:val="17"/>
                <w:lang w:val="es-UY"/>
              </w:rPr>
              <w:t>80,9</w:t>
            </w:r>
          </w:p>
        </w:tc>
        <w:tc>
          <w:tcPr>
            <w:tcW w:w="1251"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57" w:right="40"/>
              <w:jc w:val="right"/>
              <w:rPr>
                <w:sz w:val="17"/>
                <w:lang w:val="es-UY"/>
              </w:rPr>
            </w:pPr>
            <w:r>
              <w:rPr>
                <w:sz w:val="17"/>
                <w:lang w:val="es-UY"/>
              </w:rPr>
              <w:t>8,1</w:t>
            </w:r>
          </w:p>
        </w:tc>
        <w:tc>
          <w:tcPr>
            <w:tcW w:w="1385"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57" w:right="40"/>
              <w:jc w:val="right"/>
              <w:rPr>
                <w:sz w:val="17"/>
                <w:lang w:val="es-UY"/>
              </w:rPr>
            </w:pPr>
            <w:r>
              <w:rPr>
                <w:sz w:val="17"/>
                <w:lang w:val="es-UY"/>
              </w:rPr>
              <w:t>11,0</w:t>
            </w:r>
          </w:p>
        </w:tc>
        <w:tc>
          <w:tcPr>
            <w:tcW w:w="851"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57" w:right="40"/>
              <w:rPr>
                <w:sz w:val="17"/>
                <w:lang w:val="es-UY"/>
              </w:rPr>
            </w:pPr>
            <w:r>
              <w:rPr>
                <w:sz w:val="17"/>
                <w:lang w:val="es-UY"/>
              </w:rPr>
              <w:t>100,0</w:t>
            </w:r>
          </w:p>
        </w:tc>
      </w:tr>
      <w:tr w:rsidR="00000000">
        <w:tblPrEx>
          <w:tblCellMar>
            <w:top w:w="0" w:type="dxa"/>
            <w:bottom w:w="0" w:type="dxa"/>
          </w:tblCellMar>
        </w:tblPrEx>
        <w:trPr>
          <w:jc w:val="center"/>
        </w:trPr>
        <w:tc>
          <w:tcPr>
            <w:tcW w:w="1768" w:type="dxa"/>
            <w:tcBorders>
              <w:bottom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284" w:right="40"/>
              <w:rPr>
                <w:sz w:val="17"/>
                <w:lang w:val="es-UY"/>
              </w:rPr>
            </w:pPr>
            <w:r>
              <w:rPr>
                <w:sz w:val="17"/>
                <w:lang w:val="es-UY"/>
              </w:rPr>
              <w:t>60 y más</w:t>
            </w:r>
          </w:p>
        </w:tc>
        <w:tc>
          <w:tcPr>
            <w:tcW w:w="1365" w:type="dxa"/>
            <w:tcBorders>
              <w:bottom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57" w:right="40"/>
              <w:jc w:val="right"/>
              <w:rPr>
                <w:sz w:val="17"/>
                <w:lang w:val="es-UY"/>
              </w:rPr>
            </w:pPr>
            <w:r>
              <w:rPr>
                <w:sz w:val="17"/>
                <w:lang w:val="es-UY"/>
              </w:rPr>
              <w:t>68,1</w:t>
            </w:r>
          </w:p>
        </w:tc>
        <w:tc>
          <w:tcPr>
            <w:tcW w:w="1251" w:type="dxa"/>
            <w:tcBorders>
              <w:bottom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57" w:right="40"/>
              <w:jc w:val="right"/>
              <w:rPr>
                <w:sz w:val="17"/>
                <w:lang w:val="es-UY"/>
              </w:rPr>
            </w:pPr>
            <w:r>
              <w:rPr>
                <w:sz w:val="17"/>
                <w:lang w:val="es-UY"/>
              </w:rPr>
              <w:t>15,0</w:t>
            </w:r>
          </w:p>
        </w:tc>
        <w:tc>
          <w:tcPr>
            <w:tcW w:w="1385" w:type="dxa"/>
            <w:tcBorders>
              <w:bottom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57" w:right="40"/>
              <w:jc w:val="right"/>
              <w:rPr>
                <w:sz w:val="17"/>
                <w:lang w:val="es-UY"/>
              </w:rPr>
            </w:pPr>
            <w:r>
              <w:rPr>
                <w:sz w:val="17"/>
                <w:lang w:val="es-UY"/>
              </w:rPr>
              <w:t>16,9</w:t>
            </w:r>
          </w:p>
        </w:tc>
        <w:tc>
          <w:tcPr>
            <w:tcW w:w="851" w:type="dxa"/>
            <w:tcBorders>
              <w:bottom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57" w:right="40"/>
              <w:rPr>
                <w:sz w:val="17"/>
                <w:lang w:val="es-UY"/>
              </w:rPr>
            </w:pPr>
            <w:r>
              <w:rPr>
                <w:sz w:val="17"/>
                <w:lang w:val="es-UY"/>
              </w:rPr>
              <w:t>100,0</w:t>
            </w:r>
          </w:p>
        </w:tc>
      </w:tr>
      <w:tr w:rsidR="00000000">
        <w:tblPrEx>
          <w:tblCellMar>
            <w:top w:w="0" w:type="dxa"/>
            <w:bottom w:w="0" w:type="dxa"/>
          </w:tblCellMar>
        </w:tblPrEx>
        <w:trPr>
          <w:jc w:val="center"/>
        </w:trPr>
        <w:tc>
          <w:tcPr>
            <w:tcW w:w="1768" w:type="dxa"/>
            <w:tcBorders>
              <w:top w:val="single" w:sz="4" w:space="0" w:color="auto"/>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284" w:right="40"/>
              <w:rPr>
                <w:sz w:val="17"/>
                <w:lang w:val="es-UY"/>
              </w:rPr>
            </w:pPr>
            <w:r>
              <w:rPr>
                <w:sz w:val="17"/>
                <w:lang w:val="es-UY"/>
              </w:rPr>
              <w:t>Total</w:t>
            </w:r>
          </w:p>
        </w:tc>
        <w:tc>
          <w:tcPr>
            <w:tcW w:w="1365" w:type="dxa"/>
            <w:tcBorders>
              <w:top w:val="single" w:sz="4" w:space="0" w:color="auto"/>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57" w:right="40"/>
              <w:jc w:val="right"/>
              <w:rPr>
                <w:sz w:val="17"/>
                <w:lang w:val="es-UY"/>
              </w:rPr>
            </w:pPr>
            <w:r>
              <w:rPr>
                <w:sz w:val="17"/>
                <w:lang w:val="es-UY"/>
              </w:rPr>
              <w:t>88,8</w:t>
            </w:r>
          </w:p>
        </w:tc>
        <w:tc>
          <w:tcPr>
            <w:tcW w:w="1251" w:type="dxa"/>
            <w:tcBorders>
              <w:top w:val="single" w:sz="4" w:space="0" w:color="auto"/>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57" w:right="40"/>
              <w:jc w:val="right"/>
              <w:rPr>
                <w:sz w:val="17"/>
                <w:lang w:val="es-UY"/>
              </w:rPr>
            </w:pPr>
            <w:r>
              <w:rPr>
                <w:sz w:val="17"/>
                <w:lang w:val="es-UY"/>
              </w:rPr>
              <w:t>4,9</w:t>
            </w:r>
          </w:p>
        </w:tc>
        <w:tc>
          <w:tcPr>
            <w:tcW w:w="1385" w:type="dxa"/>
            <w:tcBorders>
              <w:top w:val="single" w:sz="4" w:space="0" w:color="auto"/>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57" w:right="40"/>
              <w:jc w:val="right"/>
              <w:rPr>
                <w:sz w:val="17"/>
                <w:lang w:val="es-UY"/>
              </w:rPr>
            </w:pPr>
            <w:r>
              <w:rPr>
                <w:sz w:val="17"/>
                <w:lang w:val="es-UY"/>
              </w:rPr>
              <w:t>6,3</w:t>
            </w:r>
          </w:p>
        </w:tc>
        <w:tc>
          <w:tcPr>
            <w:tcW w:w="851" w:type="dxa"/>
            <w:tcBorders>
              <w:top w:val="single" w:sz="4" w:space="0" w:color="auto"/>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57" w:right="40"/>
              <w:rPr>
                <w:sz w:val="17"/>
                <w:lang w:val="es-UY"/>
              </w:rPr>
            </w:pPr>
            <w:r>
              <w:rPr>
                <w:sz w:val="17"/>
                <w:lang w:val="es-UY"/>
              </w:rPr>
              <w:t>100,0</w:t>
            </w:r>
          </w:p>
        </w:tc>
      </w:tr>
    </w:tbl>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spacing w:before="60" w:line="160" w:lineRule="exact"/>
        <w:ind w:left="1714" w:right="1656"/>
        <w:rPr>
          <w:lang w:val="es-UY"/>
        </w:rPr>
      </w:pPr>
      <w:r>
        <w:rPr>
          <w:sz w:val="17"/>
          <w:lang w:val="es-UY"/>
        </w:rPr>
        <w:t>Fuente: Situación de las mujeres libanesas de 1970 a 1995: cifras y significados, Com</w:t>
      </w:r>
      <w:r>
        <w:rPr>
          <w:sz w:val="17"/>
          <w:lang w:val="es-UY"/>
        </w:rPr>
        <w:t>i</w:t>
      </w:r>
      <w:r>
        <w:rPr>
          <w:sz w:val="17"/>
          <w:lang w:val="es-UY"/>
        </w:rPr>
        <w:t>sión Nacional de la Mujer, 1997</w:t>
      </w:r>
    </w:p>
    <w:p w:rsidR="00000000" w:rsidRDefault="00000000">
      <w:pPr>
        <w:pStyle w:val="StyleH23Left0cmHanging223cmRight222cm"/>
        <w:spacing w:before="120"/>
        <w:rPr>
          <w:lang w:val="es-UY"/>
        </w:rPr>
      </w:pPr>
      <w:r>
        <w:rPr>
          <w:lang w:val="es-UY"/>
        </w:rPr>
        <w:tab/>
        <w:t>5.</w:t>
      </w:r>
      <w:r>
        <w:rPr>
          <w:lang w:val="es-UY"/>
        </w:rPr>
        <w:tab/>
        <w:t>Las mujeres en el sector público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A pesar de la eficiente participación de la mujer en las diversas esferas de d</w:t>
      </w:r>
      <w:r>
        <w:rPr>
          <w:lang w:val="es-UY"/>
        </w:rPr>
        <w:t>e</w:t>
      </w:r>
      <w:r>
        <w:rPr>
          <w:lang w:val="es-UY"/>
        </w:rPr>
        <w:t>sarrollo, se advierte que su presencia en la primera categoría de la administración pública es casi inexistente.</w:t>
      </w:r>
    </w:p>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jc w:val="center"/>
        <w:rPr>
          <w:lang w:val="es-UY"/>
        </w:rPr>
      </w:pPr>
      <w:r>
        <w:rPr>
          <w:b/>
          <w:lang w:val="es-UY"/>
        </w:rPr>
        <w:t>Porcentaje de participación de la mujer en las categorías primera, segunda</w:t>
      </w:r>
      <w:r>
        <w:rPr>
          <w:b/>
          <w:lang w:val="es-UY"/>
        </w:rPr>
        <w:br/>
        <w:t>y tercera de la administración p</w:t>
      </w:r>
      <w:r>
        <w:rPr>
          <w:b/>
          <w:lang w:val="es-UY"/>
        </w:rPr>
        <w:t>ú</w:t>
      </w:r>
      <w:r>
        <w:rPr>
          <w:b/>
          <w:lang w:val="es-UY"/>
        </w:rPr>
        <w:t>blica</w:t>
      </w:r>
    </w:p>
    <w:tbl>
      <w:tblPr>
        <w:tblW w:w="0" w:type="auto"/>
        <w:jc w:val="center"/>
        <w:tblLayout w:type="fixed"/>
        <w:tblLook w:val="0000" w:firstRow="0" w:lastRow="0" w:firstColumn="0" w:lastColumn="0" w:noHBand="0" w:noVBand="0"/>
      </w:tblPr>
      <w:tblGrid>
        <w:gridCol w:w="1372"/>
        <w:gridCol w:w="1283"/>
        <w:gridCol w:w="1033"/>
        <w:gridCol w:w="985"/>
        <w:gridCol w:w="1337"/>
        <w:gridCol w:w="1324"/>
      </w:tblGrid>
      <w:tr w:rsidR="00000000">
        <w:tblPrEx>
          <w:tblCellMar>
            <w:top w:w="0" w:type="dxa"/>
            <w:bottom w:w="0" w:type="dxa"/>
          </w:tblCellMar>
        </w:tblPrEx>
        <w:trPr>
          <w:tblHeader/>
          <w:jc w:val="center"/>
        </w:trPr>
        <w:tc>
          <w:tcPr>
            <w:tcW w:w="1372" w:type="dxa"/>
            <w:tcBorders>
              <w:top w:val="single" w:sz="4" w:space="0" w:color="auto"/>
              <w:bottom w:val="single" w:sz="12"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after="81" w:line="160" w:lineRule="exact"/>
              <w:ind w:left="58" w:right="43"/>
              <w:jc w:val="right"/>
              <w:rPr>
                <w:i/>
                <w:sz w:val="14"/>
                <w:lang w:val="es-UY"/>
              </w:rPr>
            </w:pPr>
            <w:r>
              <w:rPr>
                <w:i/>
                <w:sz w:val="14"/>
                <w:lang w:val="es-UY"/>
              </w:rPr>
              <w:t>Categoría</w:t>
            </w:r>
          </w:p>
        </w:tc>
        <w:tc>
          <w:tcPr>
            <w:tcW w:w="1283" w:type="dxa"/>
            <w:tcBorders>
              <w:top w:val="single" w:sz="4" w:space="0" w:color="auto"/>
              <w:bottom w:val="single" w:sz="12"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after="81" w:line="160" w:lineRule="exact"/>
              <w:ind w:left="58" w:right="43"/>
              <w:jc w:val="right"/>
              <w:rPr>
                <w:i/>
                <w:sz w:val="14"/>
                <w:lang w:val="es-UY"/>
              </w:rPr>
            </w:pPr>
            <w:r>
              <w:rPr>
                <w:i/>
                <w:sz w:val="14"/>
                <w:lang w:val="es-UY"/>
              </w:rPr>
              <w:t>Hombres</w:t>
            </w:r>
          </w:p>
        </w:tc>
        <w:tc>
          <w:tcPr>
            <w:tcW w:w="1033" w:type="dxa"/>
            <w:tcBorders>
              <w:top w:val="single" w:sz="4" w:space="0" w:color="auto"/>
              <w:bottom w:val="single" w:sz="12"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after="81" w:line="160" w:lineRule="exact"/>
              <w:ind w:left="58" w:right="43"/>
              <w:jc w:val="right"/>
              <w:rPr>
                <w:i/>
                <w:sz w:val="14"/>
                <w:lang w:val="es-UY"/>
              </w:rPr>
            </w:pPr>
            <w:r>
              <w:rPr>
                <w:i/>
                <w:sz w:val="14"/>
                <w:lang w:val="es-UY"/>
              </w:rPr>
              <w:t>Mujeres</w:t>
            </w:r>
          </w:p>
        </w:tc>
        <w:tc>
          <w:tcPr>
            <w:tcW w:w="985" w:type="dxa"/>
            <w:tcBorders>
              <w:top w:val="single" w:sz="4" w:space="0" w:color="auto"/>
              <w:bottom w:val="single" w:sz="12"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after="81" w:line="160" w:lineRule="exact"/>
              <w:ind w:left="58" w:right="43"/>
              <w:jc w:val="right"/>
              <w:rPr>
                <w:i/>
                <w:sz w:val="14"/>
                <w:lang w:val="es-UY"/>
              </w:rPr>
            </w:pPr>
            <w:r>
              <w:rPr>
                <w:i/>
                <w:sz w:val="14"/>
                <w:lang w:val="es-UY"/>
              </w:rPr>
              <w:t>Total</w:t>
            </w:r>
          </w:p>
        </w:tc>
        <w:tc>
          <w:tcPr>
            <w:tcW w:w="1337" w:type="dxa"/>
            <w:tcBorders>
              <w:top w:val="single" w:sz="4" w:space="0" w:color="auto"/>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after="81" w:line="160" w:lineRule="exact"/>
              <w:ind w:left="57" w:right="40"/>
              <w:jc w:val="right"/>
              <w:rPr>
                <w:i/>
                <w:sz w:val="14"/>
                <w:lang w:val="es-UY"/>
              </w:rPr>
            </w:pPr>
            <w:r>
              <w:rPr>
                <w:i/>
                <w:sz w:val="14"/>
                <w:lang w:val="es-UY"/>
              </w:rPr>
              <w:t xml:space="preserve">Porcentaje </w:t>
            </w:r>
            <w:r>
              <w:rPr>
                <w:i/>
                <w:sz w:val="14"/>
                <w:lang w:val="es-UY"/>
              </w:rPr>
              <w:br/>
              <w:t>de mujeres</w:t>
            </w:r>
          </w:p>
        </w:tc>
        <w:tc>
          <w:tcPr>
            <w:tcW w:w="1324" w:type="dxa"/>
            <w:tcBorders>
              <w:top w:val="single" w:sz="4" w:space="0" w:color="auto"/>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after="81" w:line="160" w:lineRule="exact"/>
              <w:ind w:left="57" w:right="40"/>
              <w:jc w:val="center"/>
              <w:rPr>
                <w:i/>
                <w:sz w:val="14"/>
                <w:lang w:val="es-UY"/>
              </w:rPr>
            </w:pPr>
            <w:r>
              <w:rPr>
                <w:i/>
                <w:sz w:val="14"/>
                <w:lang w:val="es-UY"/>
              </w:rPr>
              <w:t>Coeficiente</w:t>
            </w:r>
            <w:r>
              <w:rPr>
                <w:i/>
                <w:sz w:val="14"/>
                <w:lang w:val="es-UY"/>
              </w:rPr>
              <w:br/>
              <w:t>de género</w:t>
            </w:r>
          </w:p>
        </w:tc>
      </w:tr>
      <w:tr w:rsidR="00000000">
        <w:tblPrEx>
          <w:tblCellMar>
            <w:top w:w="0" w:type="dxa"/>
            <w:bottom w:w="0" w:type="dxa"/>
          </w:tblCellMar>
        </w:tblPrEx>
        <w:trPr>
          <w:trHeight w:hRule="exact" w:val="115"/>
          <w:tblHeader/>
          <w:jc w:val="center"/>
        </w:trPr>
        <w:tc>
          <w:tcPr>
            <w:tcW w:w="1372"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40" w:after="40" w:line="210" w:lineRule="exact"/>
              <w:ind w:left="58" w:right="43"/>
              <w:rPr>
                <w:sz w:val="17"/>
                <w:lang w:val="es-UY"/>
              </w:rPr>
            </w:pPr>
          </w:p>
        </w:tc>
        <w:tc>
          <w:tcPr>
            <w:tcW w:w="1283"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40" w:after="40" w:line="210" w:lineRule="exact"/>
              <w:ind w:left="58" w:right="43"/>
              <w:jc w:val="right"/>
              <w:rPr>
                <w:sz w:val="17"/>
                <w:lang w:val="es-UY"/>
              </w:rPr>
            </w:pPr>
          </w:p>
        </w:tc>
        <w:tc>
          <w:tcPr>
            <w:tcW w:w="1033"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40" w:after="40" w:line="210" w:lineRule="exact"/>
              <w:ind w:left="58" w:right="43"/>
              <w:jc w:val="right"/>
              <w:rPr>
                <w:sz w:val="17"/>
                <w:lang w:val="es-UY"/>
              </w:rPr>
            </w:pPr>
          </w:p>
        </w:tc>
        <w:tc>
          <w:tcPr>
            <w:tcW w:w="985"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40" w:after="40" w:line="210" w:lineRule="exact"/>
              <w:ind w:left="58" w:right="43"/>
              <w:jc w:val="right"/>
              <w:rPr>
                <w:sz w:val="17"/>
                <w:lang w:val="es-UY"/>
              </w:rPr>
            </w:pPr>
          </w:p>
        </w:tc>
        <w:tc>
          <w:tcPr>
            <w:tcW w:w="1337"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40" w:after="40" w:line="210" w:lineRule="exact"/>
              <w:ind w:left="57" w:right="40"/>
              <w:jc w:val="right"/>
              <w:rPr>
                <w:sz w:val="17"/>
                <w:lang w:val="es-UY"/>
              </w:rPr>
            </w:pPr>
          </w:p>
        </w:tc>
        <w:tc>
          <w:tcPr>
            <w:tcW w:w="1324"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40" w:after="40" w:line="210" w:lineRule="exact"/>
              <w:ind w:left="57" w:right="40"/>
              <w:jc w:val="right"/>
              <w:rPr>
                <w:sz w:val="17"/>
                <w:lang w:val="es-UY"/>
              </w:rPr>
            </w:pPr>
          </w:p>
        </w:tc>
      </w:tr>
      <w:tr w:rsidR="00000000">
        <w:tblPrEx>
          <w:tblCellMar>
            <w:top w:w="0" w:type="dxa"/>
            <w:bottom w:w="0" w:type="dxa"/>
          </w:tblCellMar>
        </w:tblPrEx>
        <w:trPr>
          <w:jc w:val="center"/>
        </w:trPr>
        <w:tc>
          <w:tcPr>
            <w:tcW w:w="1372"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58" w:right="43"/>
              <w:rPr>
                <w:sz w:val="17"/>
                <w:lang w:val="es-UY"/>
              </w:rPr>
            </w:pPr>
            <w:r>
              <w:rPr>
                <w:sz w:val="17"/>
                <w:lang w:val="es-UY"/>
              </w:rPr>
              <w:t>Primera</w:t>
            </w:r>
          </w:p>
        </w:tc>
        <w:tc>
          <w:tcPr>
            <w:tcW w:w="1283"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58" w:right="43"/>
              <w:jc w:val="right"/>
              <w:rPr>
                <w:sz w:val="17"/>
                <w:lang w:val="es-UY"/>
              </w:rPr>
            </w:pPr>
            <w:r>
              <w:rPr>
                <w:sz w:val="17"/>
                <w:lang w:val="es-UY"/>
              </w:rPr>
              <w:t>124</w:t>
            </w:r>
          </w:p>
        </w:tc>
        <w:tc>
          <w:tcPr>
            <w:tcW w:w="1033"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58" w:right="43"/>
              <w:jc w:val="right"/>
              <w:rPr>
                <w:sz w:val="17"/>
                <w:lang w:val="es-UY"/>
              </w:rPr>
            </w:pPr>
            <w:r>
              <w:rPr>
                <w:sz w:val="17"/>
                <w:lang w:val="es-UY"/>
              </w:rPr>
              <w:t>2</w:t>
            </w:r>
          </w:p>
        </w:tc>
        <w:tc>
          <w:tcPr>
            <w:tcW w:w="985"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58" w:right="43"/>
              <w:jc w:val="right"/>
              <w:rPr>
                <w:sz w:val="17"/>
                <w:lang w:val="es-UY"/>
              </w:rPr>
            </w:pPr>
            <w:r>
              <w:rPr>
                <w:sz w:val="17"/>
                <w:lang w:val="es-UY"/>
              </w:rPr>
              <w:t>126</w:t>
            </w:r>
          </w:p>
        </w:tc>
        <w:tc>
          <w:tcPr>
            <w:tcW w:w="1337"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57" w:right="40"/>
              <w:jc w:val="right"/>
              <w:rPr>
                <w:sz w:val="17"/>
                <w:lang w:val="es-UY"/>
              </w:rPr>
            </w:pPr>
            <w:r>
              <w:rPr>
                <w:sz w:val="17"/>
                <w:lang w:val="es-UY"/>
              </w:rPr>
              <w:t>1,6%</w:t>
            </w:r>
          </w:p>
        </w:tc>
        <w:tc>
          <w:tcPr>
            <w:tcW w:w="1324"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57" w:right="40"/>
              <w:jc w:val="right"/>
              <w:rPr>
                <w:sz w:val="17"/>
                <w:lang w:val="es-UY"/>
              </w:rPr>
            </w:pPr>
            <w:r>
              <w:rPr>
                <w:sz w:val="17"/>
                <w:lang w:val="es-UY"/>
              </w:rPr>
              <w:t>0,01</w:t>
            </w:r>
          </w:p>
        </w:tc>
      </w:tr>
      <w:tr w:rsidR="00000000">
        <w:tblPrEx>
          <w:tblCellMar>
            <w:top w:w="0" w:type="dxa"/>
            <w:bottom w:w="0" w:type="dxa"/>
          </w:tblCellMar>
        </w:tblPrEx>
        <w:trPr>
          <w:jc w:val="center"/>
        </w:trPr>
        <w:tc>
          <w:tcPr>
            <w:tcW w:w="1372"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58" w:right="43"/>
              <w:rPr>
                <w:sz w:val="17"/>
                <w:lang w:val="es-UY"/>
              </w:rPr>
            </w:pPr>
            <w:r>
              <w:rPr>
                <w:sz w:val="17"/>
                <w:lang w:val="es-UY"/>
              </w:rPr>
              <w:t>Segunda</w:t>
            </w:r>
          </w:p>
        </w:tc>
        <w:tc>
          <w:tcPr>
            <w:tcW w:w="1283"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58" w:right="43"/>
              <w:jc w:val="right"/>
              <w:rPr>
                <w:sz w:val="17"/>
                <w:lang w:val="es-UY"/>
              </w:rPr>
            </w:pPr>
            <w:r>
              <w:rPr>
                <w:sz w:val="17"/>
                <w:lang w:val="es-UY"/>
              </w:rPr>
              <w:t>329</w:t>
            </w:r>
          </w:p>
        </w:tc>
        <w:tc>
          <w:tcPr>
            <w:tcW w:w="1033"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58" w:right="43"/>
              <w:jc w:val="right"/>
              <w:rPr>
                <w:sz w:val="17"/>
                <w:lang w:val="es-UY"/>
              </w:rPr>
            </w:pPr>
            <w:r>
              <w:rPr>
                <w:sz w:val="17"/>
                <w:lang w:val="es-UY"/>
              </w:rPr>
              <w:t>30</w:t>
            </w:r>
          </w:p>
        </w:tc>
        <w:tc>
          <w:tcPr>
            <w:tcW w:w="985"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58" w:right="43"/>
              <w:jc w:val="right"/>
              <w:rPr>
                <w:sz w:val="17"/>
                <w:lang w:val="es-UY"/>
              </w:rPr>
            </w:pPr>
            <w:r>
              <w:rPr>
                <w:sz w:val="17"/>
                <w:lang w:val="es-UY"/>
              </w:rPr>
              <w:t>359</w:t>
            </w:r>
          </w:p>
        </w:tc>
        <w:tc>
          <w:tcPr>
            <w:tcW w:w="1337"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57" w:right="40"/>
              <w:jc w:val="right"/>
              <w:rPr>
                <w:sz w:val="17"/>
                <w:lang w:val="es-UY"/>
              </w:rPr>
            </w:pPr>
            <w:r>
              <w:rPr>
                <w:sz w:val="17"/>
                <w:lang w:val="es-UY"/>
              </w:rPr>
              <w:t>8,4%</w:t>
            </w:r>
          </w:p>
        </w:tc>
        <w:tc>
          <w:tcPr>
            <w:tcW w:w="1324"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57" w:right="40"/>
              <w:jc w:val="right"/>
              <w:rPr>
                <w:sz w:val="17"/>
                <w:lang w:val="es-UY"/>
              </w:rPr>
            </w:pPr>
            <w:r>
              <w:rPr>
                <w:sz w:val="17"/>
                <w:lang w:val="es-UY"/>
              </w:rPr>
              <w:t>0,09</w:t>
            </w:r>
          </w:p>
        </w:tc>
      </w:tr>
      <w:tr w:rsidR="00000000">
        <w:tblPrEx>
          <w:tblCellMar>
            <w:top w:w="0" w:type="dxa"/>
            <w:bottom w:w="0" w:type="dxa"/>
          </w:tblCellMar>
        </w:tblPrEx>
        <w:trPr>
          <w:jc w:val="center"/>
        </w:trPr>
        <w:tc>
          <w:tcPr>
            <w:tcW w:w="1372" w:type="dxa"/>
            <w:tcBorders>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57" w:right="40"/>
              <w:rPr>
                <w:sz w:val="17"/>
                <w:lang w:val="es-UY"/>
              </w:rPr>
            </w:pPr>
            <w:r>
              <w:rPr>
                <w:sz w:val="17"/>
                <w:lang w:val="es-UY"/>
              </w:rPr>
              <w:t>Tercera</w:t>
            </w:r>
          </w:p>
        </w:tc>
        <w:tc>
          <w:tcPr>
            <w:tcW w:w="1283" w:type="dxa"/>
            <w:tcBorders>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57" w:right="40"/>
              <w:jc w:val="right"/>
              <w:rPr>
                <w:sz w:val="17"/>
                <w:lang w:val="es-UY"/>
              </w:rPr>
            </w:pPr>
            <w:r>
              <w:rPr>
                <w:sz w:val="17"/>
                <w:lang w:val="es-UY"/>
              </w:rPr>
              <w:t>1530</w:t>
            </w:r>
          </w:p>
        </w:tc>
        <w:tc>
          <w:tcPr>
            <w:tcW w:w="1033" w:type="dxa"/>
            <w:tcBorders>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57" w:right="40"/>
              <w:jc w:val="right"/>
              <w:rPr>
                <w:sz w:val="17"/>
                <w:lang w:val="es-UY"/>
              </w:rPr>
            </w:pPr>
            <w:r>
              <w:rPr>
                <w:sz w:val="17"/>
                <w:lang w:val="es-UY"/>
              </w:rPr>
              <w:t>400</w:t>
            </w:r>
          </w:p>
        </w:tc>
        <w:tc>
          <w:tcPr>
            <w:tcW w:w="985" w:type="dxa"/>
            <w:tcBorders>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57" w:right="40"/>
              <w:jc w:val="right"/>
              <w:rPr>
                <w:sz w:val="17"/>
                <w:lang w:val="es-UY"/>
              </w:rPr>
            </w:pPr>
            <w:r>
              <w:rPr>
                <w:sz w:val="17"/>
                <w:lang w:val="es-UY"/>
              </w:rPr>
              <w:t>1930</w:t>
            </w:r>
          </w:p>
        </w:tc>
        <w:tc>
          <w:tcPr>
            <w:tcW w:w="1337" w:type="dxa"/>
            <w:tcBorders>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57" w:right="40"/>
              <w:jc w:val="right"/>
              <w:rPr>
                <w:sz w:val="17"/>
                <w:lang w:val="es-UY"/>
              </w:rPr>
            </w:pPr>
            <w:r>
              <w:rPr>
                <w:sz w:val="17"/>
                <w:lang w:val="es-UY"/>
              </w:rPr>
              <w:t>20,7%</w:t>
            </w:r>
          </w:p>
        </w:tc>
        <w:tc>
          <w:tcPr>
            <w:tcW w:w="1324" w:type="dxa"/>
            <w:tcBorders>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57" w:right="40"/>
              <w:jc w:val="right"/>
              <w:rPr>
                <w:sz w:val="17"/>
                <w:lang w:val="es-UY"/>
              </w:rPr>
            </w:pPr>
            <w:r>
              <w:rPr>
                <w:sz w:val="17"/>
                <w:lang w:val="es-UY"/>
              </w:rPr>
              <w:t>0,26</w:t>
            </w:r>
          </w:p>
        </w:tc>
      </w:tr>
    </w:tbl>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spacing w:before="60"/>
        <w:rPr>
          <w:lang w:val="es-UY"/>
        </w:rPr>
      </w:pPr>
      <w:r>
        <w:rPr>
          <w:sz w:val="17"/>
          <w:lang w:val="es-UY"/>
        </w:rPr>
        <w:t>Fuente: Consejo de la Función Pública 1999</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spacing w:before="120"/>
        <w:ind w:left="1247" w:right="1264" w:firstLine="476"/>
        <w:rPr>
          <w:lang w:val="es-UY"/>
        </w:rPr>
      </w:pPr>
      <w:r>
        <w:rPr>
          <w:lang w:val="es-UY"/>
        </w:rPr>
        <w:t>Es importante examinar algunos datos estadísticos sobre ciertas administraci</w:t>
      </w:r>
      <w:r>
        <w:rPr>
          <w:lang w:val="es-UY"/>
        </w:rPr>
        <w:t>o</w:t>
      </w:r>
      <w:r>
        <w:rPr>
          <w:lang w:val="es-UY"/>
        </w:rPr>
        <w:t>nes gubernamentales: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b/>
          <w:lang w:val="es-UY"/>
        </w:rPr>
      </w:pPr>
      <w:r>
        <w:rPr>
          <w:b/>
          <w:lang w:val="es-UY"/>
        </w:rPr>
        <w:t>Primera categoría:</w:t>
      </w:r>
    </w:p>
    <w:p w:rsidR="00000000" w:rsidRDefault="00000000">
      <w:pPr>
        <w:pStyle w:val="SingleTxt"/>
        <w:numPr>
          <w:ilvl w:val="0"/>
          <w:numId w:val="4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right="1264"/>
        <w:rPr>
          <w:lang w:val="es-UY"/>
        </w:rPr>
      </w:pPr>
      <w:r>
        <w:rPr>
          <w:lang w:val="es-UY"/>
        </w:rPr>
        <w:t>Las mujeres constituyen el 1,587% de los empleados de la primera categ</w:t>
      </w:r>
      <w:r>
        <w:rPr>
          <w:lang w:val="es-UY"/>
        </w:rPr>
        <w:t>o</w:t>
      </w:r>
      <w:r>
        <w:rPr>
          <w:lang w:val="es-UY"/>
        </w:rPr>
        <w:t>ría de la administración pública (2 sobre un t</w:t>
      </w:r>
      <w:r>
        <w:rPr>
          <w:lang w:val="es-UY"/>
        </w:rPr>
        <w:t>o</w:t>
      </w:r>
      <w:r>
        <w:rPr>
          <w:lang w:val="es-UY"/>
        </w:rPr>
        <w:t>tal de 126).</w:t>
      </w:r>
    </w:p>
    <w:p w:rsidR="00000000" w:rsidRDefault="00000000">
      <w:pPr>
        <w:pStyle w:val="SingleTxt"/>
        <w:numPr>
          <w:ilvl w:val="0"/>
          <w:numId w:val="4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right="1264"/>
        <w:rPr>
          <w:lang w:val="es-UY"/>
        </w:rPr>
      </w:pPr>
      <w:r>
        <w:rPr>
          <w:lang w:val="es-UY"/>
        </w:rPr>
        <w:t>Una de esas mujeres es gerente general titular y la otra es gerente general subrogante.</w:t>
      </w:r>
    </w:p>
    <w:p w:rsidR="00000000" w:rsidRDefault="00000000">
      <w:pPr>
        <w:pStyle w:val="SingleTxt"/>
        <w:numPr>
          <w:ilvl w:val="0"/>
          <w:numId w:val="4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right="1264"/>
        <w:rPr>
          <w:lang w:val="es-UY"/>
        </w:rPr>
      </w:pPr>
      <w:r>
        <w:rPr>
          <w:lang w:val="es-UY"/>
        </w:rPr>
        <w:t>El 18% de los funcionarios del Consejo de la Magistratura son muj</w:t>
      </w:r>
      <w:r>
        <w:rPr>
          <w:lang w:val="es-UY"/>
        </w:rPr>
        <w:t>e</w:t>
      </w:r>
      <w:r>
        <w:rPr>
          <w:lang w:val="es-UY"/>
        </w:rPr>
        <w:t xml:space="preserve">res. </w:t>
      </w:r>
    </w:p>
    <w:p w:rsidR="00000000" w:rsidRDefault="00000000">
      <w:pPr>
        <w:pStyle w:val="SingleTxt"/>
        <w:numPr>
          <w:ilvl w:val="0"/>
          <w:numId w:val="4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right="1264"/>
        <w:rPr>
          <w:lang w:val="es-UY"/>
        </w:rPr>
      </w:pPr>
      <w:r>
        <w:rPr>
          <w:lang w:val="es-UY"/>
        </w:rPr>
        <w:t>El 14% de los funcionarios del Consejo de Estado son m</w:t>
      </w:r>
      <w:r>
        <w:rPr>
          <w:lang w:val="es-UY"/>
        </w:rPr>
        <w:t>u</w:t>
      </w:r>
      <w:r>
        <w:rPr>
          <w:lang w:val="es-UY"/>
        </w:rPr>
        <w:t>jeres.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b/>
          <w:lang w:val="es-UY"/>
        </w:rPr>
      </w:pPr>
      <w:r>
        <w:rPr>
          <w:b/>
          <w:lang w:val="es-UY"/>
        </w:rPr>
        <w:t>Segunda categoría:</w:t>
      </w:r>
    </w:p>
    <w:p w:rsidR="00000000" w:rsidRDefault="00000000">
      <w:pPr>
        <w:pStyle w:val="SingleTxt"/>
        <w:numPr>
          <w:ilvl w:val="0"/>
          <w:numId w:val="4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right="1264"/>
        <w:rPr>
          <w:lang w:val="es-UY"/>
        </w:rPr>
      </w:pPr>
      <w:r>
        <w:rPr>
          <w:lang w:val="es-UY"/>
        </w:rPr>
        <w:t>Las mujeres constituyen el 8,35% de los empleados de la segunda categ</w:t>
      </w:r>
      <w:r>
        <w:rPr>
          <w:lang w:val="es-UY"/>
        </w:rPr>
        <w:t>o</w:t>
      </w:r>
      <w:r>
        <w:rPr>
          <w:lang w:val="es-UY"/>
        </w:rPr>
        <w:t>ría de la administración pública (30 sobre un total de 359) y el 4,7% de los empleados que fueron promovidos de la tercera categoría a la segunda e</w:t>
      </w:r>
      <w:r>
        <w:rPr>
          <w:lang w:val="es-UY"/>
        </w:rPr>
        <w:t>n</w:t>
      </w:r>
      <w:r>
        <w:rPr>
          <w:lang w:val="es-UY"/>
        </w:rPr>
        <w:t>tre 1991 y 1998 (15 mujeres s</w:t>
      </w:r>
      <w:r>
        <w:rPr>
          <w:lang w:val="es-UY"/>
        </w:rPr>
        <w:t>o</w:t>
      </w:r>
      <w:r>
        <w:rPr>
          <w:lang w:val="es-UY"/>
        </w:rPr>
        <w:t>bre un total de 334).</w:t>
      </w:r>
    </w:p>
    <w:p w:rsidR="00000000" w:rsidRDefault="00000000">
      <w:pPr>
        <w:pStyle w:val="SingleTxt"/>
        <w:numPr>
          <w:ilvl w:val="0"/>
          <w:numId w:val="4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right="1264"/>
        <w:rPr>
          <w:lang w:val="es-UY"/>
        </w:rPr>
      </w:pPr>
      <w:r>
        <w:rPr>
          <w:lang w:val="es-UY"/>
        </w:rPr>
        <w:t>Esa cantidad se distribuyó principalmente entre la Presidencia del Consejo de Ministros, la Inspección, el Ministerio de Turismo, el Ministerio de F</w:t>
      </w:r>
      <w:r>
        <w:rPr>
          <w:lang w:val="es-UY"/>
        </w:rPr>
        <w:t>i</w:t>
      </w:r>
      <w:r>
        <w:rPr>
          <w:lang w:val="es-UY"/>
        </w:rPr>
        <w:t>nanzas, el Ministerio de Correos y Telecomunicaciones, el Ministerio de Agricultura y el Ministerio de Vivienda y Coop</w:t>
      </w:r>
      <w:r>
        <w:rPr>
          <w:lang w:val="es-UY"/>
        </w:rPr>
        <w:t>e</w:t>
      </w:r>
      <w:r>
        <w:rPr>
          <w:lang w:val="es-UY"/>
        </w:rPr>
        <w:t>rativas.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b/>
          <w:lang w:val="es-UY"/>
        </w:rPr>
      </w:pPr>
      <w:r>
        <w:rPr>
          <w:b/>
          <w:lang w:val="es-UY"/>
        </w:rPr>
        <w:t>Tercera Categoría:</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La proporción de mujeres ha llegado a los porcentajes siguientes:</w:t>
      </w:r>
    </w:p>
    <w:p w:rsidR="00000000" w:rsidRDefault="00000000">
      <w:pPr>
        <w:pStyle w:val="SingleTxt"/>
        <w:numPr>
          <w:ilvl w:val="0"/>
          <w:numId w:val="4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right="1264"/>
        <w:rPr>
          <w:lang w:val="es-UY"/>
        </w:rPr>
      </w:pPr>
      <w:r>
        <w:rPr>
          <w:lang w:val="es-UY"/>
        </w:rPr>
        <w:t>20,8% de la tercera categoría de empleados de la administración pública (400 sobre un total de 1530);</w:t>
      </w:r>
    </w:p>
    <w:p w:rsidR="00000000" w:rsidRDefault="00000000">
      <w:pPr>
        <w:pStyle w:val="SingleTxt"/>
        <w:numPr>
          <w:ilvl w:val="0"/>
          <w:numId w:val="4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right="1264"/>
        <w:rPr>
          <w:lang w:val="es-UY"/>
        </w:rPr>
      </w:pPr>
      <w:r>
        <w:rPr>
          <w:lang w:val="es-UY"/>
        </w:rPr>
        <w:t>73,2% de los estudiantes del Instituto de Administración (sesiones 16, 17 y 18);</w:t>
      </w:r>
    </w:p>
    <w:p w:rsidR="00000000" w:rsidRDefault="00000000">
      <w:pPr>
        <w:pStyle w:val="SingleTxt"/>
        <w:numPr>
          <w:ilvl w:val="0"/>
          <w:numId w:val="4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right="1264"/>
        <w:rPr>
          <w:lang w:val="es-UY"/>
        </w:rPr>
      </w:pPr>
      <w:r>
        <w:rPr>
          <w:lang w:val="es-UY"/>
        </w:rPr>
        <w:t>12,6% de los médicos empleados en la administración p</w:t>
      </w:r>
      <w:r>
        <w:rPr>
          <w:lang w:val="es-UY"/>
        </w:rPr>
        <w:t>ú</w:t>
      </w:r>
      <w:r>
        <w:rPr>
          <w:lang w:val="es-UY"/>
        </w:rPr>
        <w:t>blica;</w:t>
      </w:r>
    </w:p>
    <w:p w:rsidR="00000000" w:rsidRDefault="00000000">
      <w:pPr>
        <w:pStyle w:val="SingleTxt"/>
        <w:numPr>
          <w:ilvl w:val="0"/>
          <w:numId w:val="4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right="1264"/>
        <w:rPr>
          <w:lang w:val="es-UY"/>
        </w:rPr>
      </w:pPr>
      <w:r>
        <w:rPr>
          <w:lang w:val="es-UY"/>
        </w:rPr>
        <w:t>3,1% de los ingenieros empleados en la administración p</w:t>
      </w:r>
      <w:r>
        <w:rPr>
          <w:lang w:val="es-UY"/>
        </w:rPr>
        <w:t>ú</w:t>
      </w:r>
      <w:r>
        <w:rPr>
          <w:lang w:val="es-UY"/>
        </w:rPr>
        <w:t>blica;</w:t>
      </w:r>
    </w:p>
    <w:p w:rsidR="00000000" w:rsidRDefault="00000000">
      <w:pPr>
        <w:pStyle w:val="SingleTxt"/>
        <w:numPr>
          <w:ilvl w:val="0"/>
          <w:numId w:val="4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right="1264"/>
        <w:rPr>
          <w:lang w:val="es-UY"/>
        </w:rPr>
      </w:pPr>
      <w:r>
        <w:rPr>
          <w:lang w:val="es-UY"/>
        </w:rPr>
        <w:t>40,1% del total de empleados que se incorporaron a la tercera categoría entre 1989 y 1998. Este porcentaje es considerablemente elevado en co</w:t>
      </w:r>
      <w:r>
        <w:rPr>
          <w:lang w:val="es-UY"/>
        </w:rPr>
        <w:t>m</w:t>
      </w:r>
      <w:r>
        <w:rPr>
          <w:lang w:val="es-UY"/>
        </w:rPr>
        <w:t>paración con el 8,1% registrado en 1993.</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La presencia masiva de la mujer entre los empleados de la tercera categoría en el palacio de gobierno (11 mujeres sobre un total de 12 empleados), en los órganos de control y en los cargos financieros (contralor de gastos, contralor financiero y contralor principal de impuestos) es digna de mención.</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i/>
          <w:lang w:val="es-UY"/>
        </w:rPr>
        <w:t>Nota:</w:t>
      </w:r>
      <w:r>
        <w:rPr>
          <w:lang w:val="es-UY"/>
        </w:rPr>
        <w:t xml:space="preserve"> Las estadísticas mencionadas en el informe indican que el porcentaje de mujeres que trabajan en el sector de la educación es muy elevado. Sin embargo, esa activa participación no se corresponde con la presencia de la mujer en la administr</w:t>
      </w:r>
      <w:r>
        <w:rPr>
          <w:lang w:val="es-UY"/>
        </w:rPr>
        <w:t>a</w:t>
      </w:r>
      <w:r>
        <w:rPr>
          <w:lang w:val="es-UY"/>
        </w:rPr>
        <w:t>ción pública dentro del Ministerio de Educación Nacional, Juventud y Deportes. De hecho, sólo representan el 25% de la tercera categorías.</w:t>
      </w:r>
    </w:p>
    <w:p w:rsidR="00000000" w:rsidRDefault="00000000">
      <w:pPr>
        <w:pStyle w:val="StyleH23Left0cmHanging223cmRight222cm"/>
        <w:rPr>
          <w:lang w:val="es-UY"/>
        </w:rPr>
      </w:pPr>
      <w:r>
        <w:rPr>
          <w:lang w:val="es-UY"/>
        </w:rPr>
        <w:tab/>
        <w:t>6.</w:t>
      </w:r>
      <w:r>
        <w:rPr>
          <w:lang w:val="es-UY"/>
        </w:rPr>
        <w:tab/>
        <w:t>Las mujeres que trabajan en el sector no organizado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En el Líbano no hay estadísticas sobre el empleo en el sector marginal, a pesar de que este sector da trabajo a numerosas familias de bajos ingresos. Distintos est</w:t>
      </w:r>
      <w:r>
        <w:rPr>
          <w:lang w:val="es-UY"/>
        </w:rPr>
        <w:t>u</w:t>
      </w:r>
      <w:r>
        <w:rPr>
          <w:lang w:val="es-UY"/>
        </w:rPr>
        <w:t>dios indican un predominio de la fuerza de trabajo asalariada sobre las profesiones liberales. Además de este trabajo, las mujeres realizan otras actividades que han t</w:t>
      </w:r>
      <w:r>
        <w:rPr>
          <w:lang w:val="es-UY"/>
        </w:rPr>
        <w:t>e</w:t>
      </w:r>
      <w:r>
        <w:rPr>
          <w:lang w:val="es-UY"/>
        </w:rPr>
        <w:t>nido una importante evolución, que se inició durante la guerra y aún continúa. Sin embargo, ese trabajo no se cuenta como parte del esfuerzo en pro del desarrollo ni en la fuerza de trabajo. Lo que es más, no se incluye en la clasificación oficial del trabajo, pero constituye una gran contribución al proceso de desarrollo, en razón de su valor productivo y social.</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La mujer también realiza otros tipos de trabajo, a los que no se presta mucha atención, y que tradicionalmente se conocen como trabajo “no organizado” o marg</w:t>
      </w:r>
      <w:r>
        <w:rPr>
          <w:lang w:val="es-UY"/>
        </w:rPr>
        <w:t>i</w:t>
      </w:r>
      <w:r>
        <w:rPr>
          <w:lang w:val="es-UY"/>
        </w:rPr>
        <w:t>nal. Consiguientemente, si bien son económicos, esos tipos de trabajo quedan fuera de los límites reconocidos de la producción. Algunas industrias emplean mujeres p</w:t>
      </w:r>
      <w:r>
        <w:rPr>
          <w:lang w:val="es-UY"/>
        </w:rPr>
        <w:t>a</w:t>
      </w:r>
      <w:r>
        <w:rPr>
          <w:lang w:val="es-UY"/>
        </w:rPr>
        <w:t>ra trabajos de montaje y conserjería.</w:t>
      </w:r>
    </w:p>
    <w:p w:rsidR="00000000" w:rsidRDefault="00000000">
      <w:pPr>
        <w:pStyle w:val="StyleH23Left0cmHanging223cmRight222cm"/>
        <w:rPr>
          <w:lang w:val="es-UY"/>
        </w:rPr>
      </w:pPr>
      <w:r>
        <w:rPr>
          <w:lang w:val="es-UY"/>
        </w:rPr>
        <w:tab/>
        <w:t>7.</w:t>
      </w:r>
      <w:r>
        <w:rPr>
          <w:lang w:val="es-UY"/>
        </w:rPr>
        <w:tab/>
        <w:t xml:space="preserve"> Las mujeres que trabajan por cuenta propia</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Un elevado porcentaje de mujeres especialistas que trabajan por cuenta propia tienen títulos universitarios (en derecho, ciencia política, economía, administración de negocios, ingeniería, medicina, farmacia) y hay una considerable cantidad de propietarias de empresas comerciales.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La mayoría de las mujeres que trabajan por cuenta propia desarrollan sus act</w:t>
      </w:r>
      <w:r>
        <w:rPr>
          <w:lang w:val="es-UY"/>
        </w:rPr>
        <w:t>i</w:t>
      </w:r>
      <w:r>
        <w:rPr>
          <w:lang w:val="es-UY"/>
        </w:rPr>
        <w:t>vidades en pequeñas empresas familiares que emplean menos de cinco trabajadores. La información de que se dispone indica que los rasgos característicos de la mayoría de las empresas pertenecientes a mujeres están en vías de desarrollo y operan m</w:t>
      </w:r>
      <w:r>
        <w:rPr>
          <w:lang w:val="es-UY"/>
        </w:rPr>
        <w:t>e</w:t>
      </w:r>
      <w:r>
        <w:rPr>
          <w:lang w:val="es-UY"/>
        </w:rPr>
        <w:t>diante el empleo de mujeres de las zonas rurales por sus aptitudes en las artes y art</w:t>
      </w:r>
      <w:r>
        <w:rPr>
          <w:lang w:val="es-UY"/>
        </w:rPr>
        <w:t>e</w:t>
      </w:r>
      <w:r>
        <w:rPr>
          <w:lang w:val="es-UY"/>
        </w:rPr>
        <w:t>sanías tradicionales, o en la preparación de productos naturales y saludables (al</w:t>
      </w:r>
      <w:r>
        <w:rPr>
          <w:lang w:val="es-UY"/>
        </w:rPr>
        <w:t>i</w:t>
      </w:r>
      <w:r>
        <w:rPr>
          <w:lang w:val="es-UY"/>
        </w:rPr>
        <w:t>mentos y otros).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Esas categorías de mujeres que trabajan por cuenta propia o en el sector “no organizado” se enfrentan a numerosos problemas, los más importantes de los cueles son los siguientes:</w:t>
      </w:r>
    </w:p>
    <w:p w:rsidR="00000000" w:rsidRDefault="00000000">
      <w:pPr>
        <w:pStyle w:val="SingleTxt"/>
        <w:numPr>
          <w:ilvl w:val="0"/>
          <w:numId w:val="4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right="1264"/>
        <w:rPr>
          <w:lang w:val="es-UY"/>
        </w:rPr>
      </w:pPr>
      <w:r>
        <w:rPr>
          <w:lang w:val="es-UY"/>
        </w:rPr>
        <w:t>La necesidad de financiación, los problemas de comercialización y la competencia.</w:t>
      </w:r>
    </w:p>
    <w:p w:rsidR="00000000" w:rsidRDefault="00000000">
      <w:pPr>
        <w:pStyle w:val="SingleTxt"/>
        <w:numPr>
          <w:ilvl w:val="0"/>
          <w:numId w:val="4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right="1264"/>
        <w:rPr>
          <w:lang w:val="es-UY"/>
        </w:rPr>
      </w:pPr>
      <w:r>
        <w:rPr>
          <w:lang w:val="es-UY"/>
        </w:rPr>
        <w:t>La diferencias entre el sistema de pago en efectivo de las compras y el sistema de cobro de dinero por las ventas (generalmente dif</w:t>
      </w:r>
      <w:r>
        <w:rPr>
          <w:lang w:val="es-UY"/>
        </w:rPr>
        <w:t>e</w:t>
      </w:r>
      <w:r>
        <w:rPr>
          <w:lang w:val="es-UY"/>
        </w:rPr>
        <w:t>rido).</w:t>
      </w:r>
    </w:p>
    <w:p w:rsidR="00000000" w:rsidRDefault="00000000">
      <w:pPr>
        <w:pStyle w:val="SingleTxt"/>
        <w:numPr>
          <w:ilvl w:val="0"/>
          <w:numId w:val="4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right="1264"/>
        <w:rPr>
          <w:lang w:val="es-UY"/>
        </w:rPr>
      </w:pPr>
      <w:r>
        <w:rPr>
          <w:lang w:val="es-UY"/>
        </w:rPr>
        <w:t>La inestabilidad de los ingresos a causa del carácter estacional de la may</w:t>
      </w:r>
      <w:r>
        <w:rPr>
          <w:lang w:val="es-UY"/>
        </w:rPr>
        <w:t>o</w:t>
      </w:r>
      <w:r>
        <w:rPr>
          <w:lang w:val="es-UY"/>
        </w:rPr>
        <w:t xml:space="preserve">ría de los trabajos. </w:t>
      </w:r>
    </w:p>
    <w:p w:rsidR="00000000" w:rsidRDefault="00000000">
      <w:pPr>
        <w:pStyle w:val="SingleTxt"/>
        <w:numPr>
          <w:ilvl w:val="0"/>
          <w:numId w:val="4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right="1264"/>
        <w:rPr>
          <w:lang w:val="es-UY"/>
        </w:rPr>
      </w:pPr>
      <w:r>
        <w:rPr>
          <w:lang w:val="es-UY"/>
        </w:rPr>
        <w:t xml:space="preserve">La falta de armonía entre la formación vocacional y las necesidades de la empresa. </w:t>
      </w:r>
    </w:p>
    <w:p w:rsidR="00000000" w:rsidRDefault="00000000">
      <w:pPr>
        <w:pStyle w:val="SingleTxt"/>
        <w:numPr>
          <w:ilvl w:val="0"/>
          <w:numId w:val="4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right="1264"/>
        <w:rPr>
          <w:lang w:val="es-UY"/>
        </w:rPr>
      </w:pPr>
      <w:r>
        <w:rPr>
          <w:lang w:val="es-UY"/>
        </w:rPr>
        <w:t>La falta de un marco de apoyo general y económico en el desarrollo de las empresas medianas y pequeñas.</w:t>
      </w:r>
    </w:p>
    <w:p w:rsidR="00000000" w:rsidRDefault="00000000">
      <w:pPr>
        <w:pStyle w:val="SingleTxt"/>
        <w:numPr>
          <w:ilvl w:val="0"/>
          <w:numId w:val="4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right="1264"/>
        <w:rPr>
          <w:lang w:val="es-UY"/>
        </w:rPr>
      </w:pPr>
      <w:r>
        <w:rPr>
          <w:lang w:val="es-UY"/>
        </w:rPr>
        <w:t>La falta de reglamentaciones que rijan esas formas de trabajo. Además, las mujeres trabajadoras no gozan de beneficios sociales tales como la segur</w:t>
      </w:r>
      <w:r>
        <w:rPr>
          <w:lang w:val="es-UY"/>
        </w:rPr>
        <w:t>i</w:t>
      </w:r>
      <w:r>
        <w:rPr>
          <w:lang w:val="es-UY"/>
        </w:rPr>
        <w:t>dad social, la licencia por maternidad y las vacaci</w:t>
      </w:r>
      <w:r>
        <w:rPr>
          <w:lang w:val="es-UY"/>
        </w:rPr>
        <w:t>o</w:t>
      </w:r>
      <w:r>
        <w:rPr>
          <w:lang w:val="es-UY"/>
        </w:rPr>
        <w:t>nes pagadas.</w:t>
      </w:r>
    </w:p>
    <w:p w:rsidR="00000000" w:rsidRDefault="00000000">
      <w:pPr>
        <w:pStyle w:val="SingleTxt"/>
        <w:numPr>
          <w:ilvl w:val="0"/>
          <w:numId w:val="4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right="1264"/>
        <w:rPr>
          <w:lang w:val="es-UY"/>
        </w:rPr>
      </w:pPr>
      <w:r>
        <w:rPr>
          <w:lang w:val="es-UY"/>
        </w:rPr>
        <w:t>El nivel salarial desproporcionado, no controlad y sin respaldo l</w:t>
      </w:r>
      <w:r>
        <w:rPr>
          <w:lang w:val="es-UY"/>
        </w:rPr>
        <w:t>e</w:t>
      </w:r>
      <w:r>
        <w:rPr>
          <w:lang w:val="es-UY"/>
        </w:rPr>
        <w:t>gal.</w:t>
      </w:r>
    </w:p>
    <w:p w:rsidR="00000000" w:rsidRDefault="00000000">
      <w:pPr>
        <w:pStyle w:val="StyleH23Left0cmHanging223cmRight222cm"/>
        <w:rPr>
          <w:lang w:val="es-UY"/>
        </w:rPr>
      </w:pPr>
      <w:r>
        <w:rPr>
          <w:lang w:val="es-UY"/>
        </w:rPr>
        <w:tab/>
        <w:t>8.</w:t>
      </w:r>
      <w:r>
        <w:rPr>
          <w:lang w:val="es-UY"/>
        </w:rPr>
        <w:tab/>
        <w:t>Desempleo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La tasa de desempleo total oficial está entre el 8,1% y el 8,9% (1997), mientras que la tasa de desempleo femenina es del 7,2%, frente al 9% para los hombres (m</w:t>
      </w:r>
      <w:r>
        <w:rPr>
          <w:lang w:val="es-UY"/>
        </w:rPr>
        <w:t>a</w:t>
      </w:r>
      <w:r>
        <w:rPr>
          <w:lang w:val="es-UY"/>
        </w:rPr>
        <w:t>yores de 15 años).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Las tasas de desempleo llegan al máximo entre las mujeres del grupo de edades de 15 a 19 años (21,6% del total de mujeres de este grupo de edades) y luego de</w:t>
      </w:r>
      <w:r>
        <w:rPr>
          <w:lang w:val="es-UY"/>
        </w:rPr>
        <w:t>s</w:t>
      </w:r>
      <w:r>
        <w:rPr>
          <w:lang w:val="es-UY"/>
        </w:rPr>
        <w:t>ciende gradualmente con la edad hasta llegar aproximadamente al 2,2% en el grupo de edades de 55 a 59 años.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No debe dejarse de mencionar que la tasa de desempleo de las zonas rurales es 5,33%, con un nivel levemente inferior al de las zonas urbanas (5,69%).</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Además de lo indicado, cabe destacar que existe un desempleo disimulado que no está registrado en las estadísticas que anteceden.</w:t>
      </w:r>
    </w:p>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spacing w:before="120"/>
        <w:ind w:left="1247" w:right="1264" w:firstLine="476"/>
        <w:jc w:val="center"/>
        <w:rPr>
          <w:b/>
          <w:lang w:val="es-UY"/>
        </w:rPr>
      </w:pPr>
      <w:r>
        <w:rPr>
          <w:b/>
          <w:lang w:val="es-UY"/>
        </w:rPr>
        <w:t>Tasa de desempleo por edad, sexo y gobernación de residencia</w:t>
      </w:r>
    </w:p>
    <w:tbl>
      <w:tblPr>
        <w:tblW w:w="0" w:type="auto"/>
        <w:jc w:val="center"/>
        <w:tblLayout w:type="fixed"/>
        <w:tblLook w:val="0000" w:firstRow="0" w:lastRow="0" w:firstColumn="0" w:lastColumn="0" w:noHBand="0" w:noVBand="0"/>
      </w:tblPr>
      <w:tblGrid>
        <w:gridCol w:w="1128"/>
        <w:gridCol w:w="968"/>
        <w:gridCol w:w="771"/>
        <w:gridCol w:w="1046"/>
        <w:gridCol w:w="763"/>
        <w:gridCol w:w="763"/>
        <w:gridCol w:w="1310"/>
        <w:gridCol w:w="1122"/>
        <w:gridCol w:w="948"/>
      </w:tblGrid>
      <w:tr w:rsidR="00000000">
        <w:tblPrEx>
          <w:tblCellMar>
            <w:top w:w="0" w:type="dxa"/>
            <w:bottom w:w="0" w:type="dxa"/>
          </w:tblCellMar>
        </w:tblPrEx>
        <w:trPr>
          <w:tblHeader/>
          <w:jc w:val="center"/>
        </w:trPr>
        <w:tc>
          <w:tcPr>
            <w:tcW w:w="1128" w:type="dxa"/>
            <w:tcBorders>
              <w:top w:val="single" w:sz="4"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81" w:after="81" w:line="160" w:lineRule="exact"/>
              <w:ind w:left="0" w:right="40"/>
              <w:jc w:val="center"/>
              <w:rPr>
                <w:i/>
                <w:sz w:val="14"/>
                <w:lang w:val="es-UY"/>
              </w:rPr>
            </w:pPr>
            <w:r>
              <w:rPr>
                <w:i/>
                <w:sz w:val="14"/>
                <w:lang w:val="es-UY"/>
              </w:rPr>
              <w:t>Grupo de edades y s</w:t>
            </w:r>
            <w:r>
              <w:rPr>
                <w:i/>
                <w:sz w:val="14"/>
                <w:lang w:val="es-UY"/>
              </w:rPr>
              <w:t>e</w:t>
            </w:r>
            <w:r>
              <w:rPr>
                <w:i/>
                <w:sz w:val="14"/>
                <w:lang w:val="es-UY"/>
              </w:rPr>
              <w:t>xo</w:t>
            </w:r>
          </w:p>
        </w:tc>
        <w:tc>
          <w:tcPr>
            <w:tcW w:w="968" w:type="dxa"/>
            <w:tcBorders>
              <w:top w:val="single" w:sz="4"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81" w:after="81" w:line="160" w:lineRule="exact"/>
              <w:ind w:left="0" w:right="40"/>
              <w:jc w:val="right"/>
              <w:rPr>
                <w:i/>
                <w:sz w:val="14"/>
                <w:lang w:val="es-UY"/>
              </w:rPr>
            </w:pPr>
            <w:r>
              <w:rPr>
                <w:i/>
                <w:sz w:val="14"/>
                <w:lang w:val="es-UY"/>
              </w:rPr>
              <w:t>Total del Líbano</w:t>
            </w:r>
          </w:p>
        </w:tc>
        <w:tc>
          <w:tcPr>
            <w:tcW w:w="771" w:type="dxa"/>
            <w:tcBorders>
              <w:top w:val="single" w:sz="4"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81" w:after="81" w:line="160" w:lineRule="exact"/>
              <w:ind w:left="0" w:right="40"/>
              <w:jc w:val="right"/>
              <w:rPr>
                <w:i/>
                <w:sz w:val="14"/>
                <w:lang w:val="es-UY"/>
              </w:rPr>
            </w:pPr>
            <w:r>
              <w:rPr>
                <w:i/>
                <w:sz w:val="14"/>
                <w:lang w:val="es-UY"/>
              </w:rPr>
              <w:t>Beqaa</w:t>
            </w:r>
          </w:p>
        </w:tc>
        <w:tc>
          <w:tcPr>
            <w:tcW w:w="1046" w:type="dxa"/>
            <w:tcBorders>
              <w:top w:val="single" w:sz="4"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81" w:after="81" w:line="160" w:lineRule="exact"/>
              <w:ind w:left="0" w:right="40"/>
              <w:jc w:val="right"/>
              <w:rPr>
                <w:i/>
                <w:sz w:val="14"/>
                <w:lang w:val="es-UY"/>
              </w:rPr>
            </w:pPr>
            <w:r>
              <w:rPr>
                <w:i/>
                <w:sz w:val="14"/>
                <w:lang w:val="es-UY"/>
              </w:rPr>
              <w:t>Nabatiyah</w:t>
            </w:r>
          </w:p>
        </w:tc>
        <w:tc>
          <w:tcPr>
            <w:tcW w:w="763" w:type="dxa"/>
            <w:tcBorders>
              <w:top w:val="single" w:sz="4"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81" w:after="81" w:line="160" w:lineRule="exact"/>
              <w:ind w:left="0" w:right="40"/>
              <w:jc w:val="right"/>
              <w:rPr>
                <w:i/>
                <w:sz w:val="14"/>
                <w:lang w:val="es-UY"/>
              </w:rPr>
            </w:pPr>
            <w:r>
              <w:rPr>
                <w:i/>
                <w:sz w:val="14"/>
                <w:lang w:val="es-UY"/>
              </w:rPr>
              <w:t>Sur</w:t>
            </w:r>
          </w:p>
        </w:tc>
        <w:tc>
          <w:tcPr>
            <w:tcW w:w="763" w:type="dxa"/>
            <w:tcBorders>
              <w:top w:val="single" w:sz="4"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81" w:after="81" w:line="160" w:lineRule="exact"/>
              <w:ind w:left="0" w:right="40"/>
              <w:jc w:val="right"/>
              <w:rPr>
                <w:i/>
                <w:sz w:val="14"/>
                <w:lang w:val="es-UY"/>
              </w:rPr>
            </w:pPr>
            <w:r>
              <w:rPr>
                <w:i/>
                <w:sz w:val="14"/>
                <w:lang w:val="es-UY"/>
              </w:rPr>
              <w:t>Norte</w:t>
            </w:r>
          </w:p>
        </w:tc>
        <w:tc>
          <w:tcPr>
            <w:tcW w:w="1310" w:type="dxa"/>
            <w:tcBorders>
              <w:top w:val="single" w:sz="4"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81" w:after="81" w:line="160" w:lineRule="exact"/>
              <w:ind w:left="0" w:right="40"/>
              <w:jc w:val="right"/>
              <w:rPr>
                <w:i/>
                <w:sz w:val="14"/>
                <w:lang w:val="es-UY"/>
              </w:rPr>
            </w:pPr>
            <w:r>
              <w:rPr>
                <w:i/>
                <w:sz w:val="14"/>
                <w:lang w:val="es-UY"/>
              </w:rPr>
              <w:t>Monte Líbano excluidos los s</w:t>
            </w:r>
            <w:r>
              <w:rPr>
                <w:i/>
                <w:sz w:val="14"/>
                <w:lang w:val="es-UY"/>
              </w:rPr>
              <w:t>u</w:t>
            </w:r>
            <w:r>
              <w:rPr>
                <w:i/>
                <w:sz w:val="14"/>
                <w:lang w:val="es-UY"/>
              </w:rPr>
              <w:t>burbios</w:t>
            </w:r>
          </w:p>
        </w:tc>
        <w:tc>
          <w:tcPr>
            <w:tcW w:w="1122" w:type="dxa"/>
            <w:tcBorders>
              <w:top w:val="single" w:sz="4"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81" w:after="81" w:line="160" w:lineRule="exact"/>
              <w:ind w:left="0" w:right="40"/>
              <w:jc w:val="right"/>
              <w:rPr>
                <w:i/>
                <w:sz w:val="14"/>
                <w:lang w:val="es-UY"/>
              </w:rPr>
            </w:pPr>
            <w:r>
              <w:rPr>
                <w:i/>
                <w:sz w:val="14"/>
                <w:lang w:val="es-UY"/>
              </w:rPr>
              <w:t>Suburbios de Beirut</w:t>
            </w:r>
          </w:p>
        </w:tc>
        <w:tc>
          <w:tcPr>
            <w:tcW w:w="948" w:type="dxa"/>
            <w:tcBorders>
              <w:top w:val="single" w:sz="4"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81" w:after="81" w:line="160" w:lineRule="exact"/>
              <w:ind w:left="0" w:right="40"/>
              <w:jc w:val="right"/>
              <w:rPr>
                <w:i/>
                <w:sz w:val="14"/>
                <w:lang w:val="es-UY"/>
              </w:rPr>
            </w:pPr>
            <w:r>
              <w:rPr>
                <w:i/>
                <w:sz w:val="14"/>
                <w:lang w:val="es-UY"/>
              </w:rPr>
              <w:t>Beirut</w:t>
            </w:r>
          </w:p>
        </w:tc>
      </w:tr>
      <w:tr w:rsidR="00000000">
        <w:tblPrEx>
          <w:tblCellMar>
            <w:top w:w="0" w:type="dxa"/>
            <w:bottom w:w="0" w:type="dxa"/>
          </w:tblCellMar>
        </w:tblPrEx>
        <w:trPr>
          <w:trHeight w:hRule="exact" w:val="115"/>
          <w:tblHeader/>
          <w:jc w:val="center"/>
        </w:trPr>
        <w:tc>
          <w:tcPr>
            <w:tcW w:w="1128" w:type="dxa"/>
            <w:tcBorders>
              <w:top w:val="single" w:sz="12"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40" w:after="40" w:line="210" w:lineRule="exact"/>
              <w:ind w:left="0" w:right="40"/>
              <w:jc w:val="center"/>
              <w:rPr>
                <w:sz w:val="17"/>
                <w:lang w:val="es-UY"/>
              </w:rPr>
            </w:pPr>
          </w:p>
        </w:tc>
        <w:tc>
          <w:tcPr>
            <w:tcW w:w="968" w:type="dxa"/>
            <w:tcBorders>
              <w:top w:val="single" w:sz="12"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40" w:after="40" w:line="210" w:lineRule="exact"/>
              <w:ind w:left="0" w:right="40"/>
              <w:jc w:val="right"/>
              <w:rPr>
                <w:sz w:val="17"/>
                <w:lang w:val="es-UY"/>
              </w:rPr>
            </w:pPr>
          </w:p>
        </w:tc>
        <w:tc>
          <w:tcPr>
            <w:tcW w:w="771" w:type="dxa"/>
            <w:tcBorders>
              <w:top w:val="single" w:sz="12"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40" w:after="40" w:line="210" w:lineRule="exact"/>
              <w:ind w:left="0" w:right="40"/>
              <w:jc w:val="right"/>
              <w:rPr>
                <w:sz w:val="17"/>
                <w:lang w:val="es-UY"/>
              </w:rPr>
            </w:pPr>
          </w:p>
        </w:tc>
        <w:tc>
          <w:tcPr>
            <w:tcW w:w="1046" w:type="dxa"/>
            <w:tcBorders>
              <w:top w:val="single" w:sz="12"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40" w:after="40" w:line="210" w:lineRule="exact"/>
              <w:ind w:left="0" w:right="40"/>
              <w:jc w:val="right"/>
              <w:rPr>
                <w:sz w:val="17"/>
                <w:lang w:val="es-UY"/>
              </w:rPr>
            </w:pPr>
          </w:p>
        </w:tc>
        <w:tc>
          <w:tcPr>
            <w:tcW w:w="763" w:type="dxa"/>
            <w:tcBorders>
              <w:top w:val="single" w:sz="12"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40" w:after="40" w:line="210" w:lineRule="exact"/>
              <w:ind w:left="0" w:right="40"/>
              <w:jc w:val="right"/>
              <w:rPr>
                <w:sz w:val="17"/>
                <w:lang w:val="es-UY"/>
              </w:rPr>
            </w:pPr>
          </w:p>
        </w:tc>
        <w:tc>
          <w:tcPr>
            <w:tcW w:w="763" w:type="dxa"/>
            <w:tcBorders>
              <w:top w:val="single" w:sz="12"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40" w:after="40" w:line="210" w:lineRule="exact"/>
              <w:ind w:left="0" w:right="40"/>
              <w:jc w:val="right"/>
              <w:rPr>
                <w:sz w:val="17"/>
                <w:lang w:val="es-UY"/>
              </w:rPr>
            </w:pPr>
          </w:p>
        </w:tc>
        <w:tc>
          <w:tcPr>
            <w:tcW w:w="1310" w:type="dxa"/>
            <w:tcBorders>
              <w:top w:val="single" w:sz="12"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40" w:after="40" w:line="210" w:lineRule="exact"/>
              <w:ind w:left="0" w:right="40"/>
              <w:jc w:val="right"/>
              <w:rPr>
                <w:sz w:val="17"/>
                <w:lang w:val="es-UY"/>
              </w:rPr>
            </w:pPr>
          </w:p>
        </w:tc>
        <w:tc>
          <w:tcPr>
            <w:tcW w:w="1122" w:type="dxa"/>
            <w:tcBorders>
              <w:top w:val="single" w:sz="12"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40" w:after="40" w:line="210" w:lineRule="exact"/>
              <w:ind w:left="0" w:right="40"/>
              <w:jc w:val="right"/>
              <w:rPr>
                <w:sz w:val="17"/>
                <w:lang w:val="es-UY"/>
              </w:rPr>
            </w:pPr>
          </w:p>
        </w:tc>
        <w:tc>
          <w:tcPr>
            <w:tcW w:w="948" w:type="dxa"/>
            <w:tcBorders>
              <w:top w:val="single" w:sz="12"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40" w:after="40" w:line="210" w:lineRule="exact"/>
              <w:ind w:left="0" w:right="40"/>
              <w:jc w:val="right"/>
              <w:rPr>
                <w:sz w:val="17"/>
                <w:lang w:val="es-UY"/>
              </w:rPr>
            </w:pPr>
          </w:p>
        </w:tc>
      </w:tr>
      <w:tr w:rsidR="00000000">
        <w:tblPrEx>
          <w:tblCellMar>
            <w:top w:w="0" w:type="dxa"/>
            <w:bottom w:w="0" w:type="dxa"/>
          </w:tblCellMar>
        </w:tblPrEx>
        <w:trPr>
          <w:jc w:val="center"/>
        </w:trPr>
        <w:tc>
          <w:tcPr>
            <w:tcW w:w="1128"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center"/>
              <w:rPr>
                <w:sz w:val="17"/>
                <w:lang w:val="es-UY"/>
              </w:rPr>
            </w:pPr>
            <w:r>
              <w:rPr>
                <w:sz w:val="17"/>
                <w:lang w:val="es-UY"/>
              </w:rPr>
              <w:t>15 a 19</w:t>
            </w:r>
          </w:p>
        </w:tc>
        <w:tc>
          <w:tcPr>
            <w:tcW w:w="968"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p>
        </w:tc>
        <w:tc>
          <w:tcPr>
            <w:tcW w:w="771"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p>
        </w:tc>
        <w:tc>
          <w:tcPr>
            <w:tcW w:w="1046"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p>
        </w:tc>
        <w:tc>
          <w:tcPr>
            <w:tcW w:w="763"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p>
        </w:tc>
        <w:tc>
          <w:tcPr>
            <w:tcW w:w="763"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p>
        </w:tc>
        <w:tc>
          <w:tcPr>
            <w:tcW w:w="1310"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p>
        </w:tc>
        <w:tc>
          <w:tcPr>
            <w:tcW w:w="1122"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p>
        </w:tc>
        <w:tc>
          <w:tcPr>
            <w:tcW w:w="948"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p>
        </w:tc>
      </w:tr>
      <w:tr w:rsidR="00000000">
        <w:tblPrEx>
          <w:tblCellMar>
            <w:top w:w="0" w:type="dxa"/>
            <w:bottom w:w="0" w:type="dxa"/>
          </w:tblCellMar>
        </w:tblPrEx>
        <w:trPr>
          <w:jc w:val="center"/>
        </w:trPr>
        <w:tc>
          <w:tcPr>
            <w:tcW w:w="1128"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center"/>
              <w:rPr>
                <w:sz w:val="17"/>
                <w:lang w:val="es-UY"/>
              </w:rPr>
            </w:pPr>
            <w:r>
              <w:rPr>
                <w:sz w:val="17"/>
                <w:lang w:val="es-UY"/>
              </w:rPr>
              <w:t>Hombres</w:t>
            </w:r>
          </w:p>
        </w:tc>
        <w:tc>
          <w:tcPr>
            <w:tcW w:w="968"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29,7</w:t>
            </w:r>
          </w:p>
        </w:tc>
        <w:tc>
          <w:tcPr>
            <w:tcW w:w="771"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32,4</w:t>
            </w:r>
          </w:p>
        </w:tc>
        <w:tc>
          <w:tcPr>
            <w:tcW w:w="1046"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34,5</w:t>
            </w:r>
          </w:p>
        </w:tc>
        <w:tc>
          <w:tcPr>
            <w:tcW w:w="763"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23,8</w:t>
            </w:r>
          </w:p>
        </w:tc>
        <w:tc>
          <w:tcPr>
            <w:tcW w:w="763"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32,3</w:t>
            </w:r>
          </w:p>
        </w:tc>
        <w:tc>
          <w:tcPr>
            <w:tcW w:w="1310"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35,7</w:t>
            </w:r>
          </w:p>
        </w:tc>
        <w:tc>
          <w:tcPr>
            <w:tcW w:w="1122"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27,9</w:t>
            </w:r>
          </w:p>
        </w:tc>
        <w:tc>
          <w:tcPr>
            <w:tcW w:w="948"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20,3</w:t>
            </w:r>
          </w:p>
        </w:tc>
      </w:tr>
      <w:tr w:rsidR="00000000">
        <w:tblPrEx>
          <w:tblCellMar>
            <w:top w:w="0" w:type="dxa"/>
            <w:bottom w:w="0" w:type="dxa"/>
          </w:tblCellMar>
        </w:tblPrEx>
        <w:trPr>
          <w:jc w:val="center"/>
        </w:trPr>
        <w:tc>
          <w:tcPr>
            <w:tcW w:w="1128" w:type="dxa"/>
            <w:tcBorders>
              <w:bottom w:val="single" w:sz="4"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center"/>
              <w:rPr>
                <w:sz w:val="17"/>
                <w:lang w:val="es-UY"/>
              </w:rPr>
            </w:pPr>
            <w:r>
              <w:rPr>
                <w:sz w:val="17"/>
                <w:lang w:val="es-UY"/>
              </w:rPr>
              <w:t>Mujeres</w:t>
            </w:r>
          </w:p>
        </w:tc>
        <w:tc>
          <w:tcPr>
            <w:tcW w:w="968" w:type="dxa"/>
            <w:tcBorders>
              <w:bottom w:val="single" w:sz="4"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21,6</w:t>
            </w:r>
          </w:p>
        </w:tc>
        <w:tc>
          <w:tcPr>
            <w:tcW w:w="771" w:type="dxa"/>
            <w:tcBorders>
              <w:bottom w:val="single" w:sz="4"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21,2</w:t>
            </w:r>
          </w:p>
        </w:tc>
        <w:tc>
          <w:tcPr>
            <w:tcW w:w="1046" w:type="dxa"/>
            <w:tcBorders>
              <w:bottom w:val="single" w:sz="4"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50,0</w:t>
            </w:r>
          </w:p>
        </w:tc>
        <w:tc>
          <w:tcPr>
            <w:tcW w:w="763" w:type="dxa"/>
            <w:tcBorders>
              <w:bottom w:val="single" w:sz="4"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22,9</w:t>
            </w:r>
          </w:p>
        </w:tc>
        <w:tc>
          <w:tcPr>
            <w:tcW w:w="763" w:type="dxa"/>
            <w:tcBorders>
              <w:bottom w:val="single" w:sz="4"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22,7</w:t>
            </w:r>
          </w:p>
        </w:tc>
        <w:tc>
          <w:tcPr>
            <w:tcW w:w="1310" w:type="dxa"/>
            <w:tcBorders>
              <w:bottom w:val="single" w:sz="4"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11,5</w:t>
            </w:r>
          </w:p>
        </w:tc>
        <w:tc>
          <w:tcPr>
            <w:tcW w:w="1122" w:type="dxa"/>
            <w:tcBorders>
              <w:bottom w:val="single" w:sz="4"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20,6</w:t>
            </w:r>
          </w:p>
        </w:tc>
        <w:tc>
          <w:tcPr>
            <w:tcW w:w="948" w:type="dxa"/>
            <w:tcBorders>
              <w:bottom w:val="single" w:sz="4"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25,9</w:t>
            </w:r>
          </w:p>
        </w:tc>
      </w:tr>
      <w:tr w:rsidR="00000000">
        <w:tblPrEx>
          <w:tblCellMar>
            <w:top w:w="0" w:type="dxa"/>
            <w:bottom w:w="0" w:type="dxa"/>
          </w:tblCellMar>
        </w:tblPrEx>
        <w:trPr>
          <w:jc w:val="center"/>
        </w:trPr>
        <w:tc>
          <w:tcPr>
            <w:tcW w:w="1128" w:type="dxa"/>
            <w:tcBorders>
              <w:top w:val="single" w:sz="4"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center"/>
              <w:rPr>
                <w:sz w:val="17"/>
                <w:lang w:val="es-UY"/>
              </w:rPr>
            </w:pPr>
            <w:r>
              <w:rPr>
                <w:sz w:val="17"/>
                <w:lang w:val="es-UY"/>
              </w:rPr>
              <w:t>20 a 24</w:t>
            </w:r>
          </w:p>
        </w:tc>
        <w:tc>
          <w:tcPr>
            <w:tcW w:w="968" w:type="dxa"/>
            <w:tcBorders>
              <w:top w:val="single" w:sz="4"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p>
        </w:tc>
        <w:tc>
          <w:tcPr>
            <w:tcW w:w="771" w:type="dxa"/>
            <w:tcBorders>
              <w:top w:val="single" w:sz="4"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p>
        </w:tc>
        <w:tc>
          <w:tcPr>
            <w:tcW w:w="1046" w:type="dxa"/>
            <w:tcBorders>
              <w:top w:val="single" w:sz="4"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p>
        </w:tc>
        <w:tc>
          <w:tcPr>
            <w:tcW w:w="763" w:type="dxa"/>
            <w:tcBorders>
              <w:top w:val="single" w:sz="4"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p>
        </w:tc>
        <w:tc>
          <w:tcPr>
            <w:tcW w:w="763" w:type="dxa"/>
            <w:tcBorders>
              <w:top w:val="single" w:sz="4"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p>
        </w:tc>
        <w:tc>
          <w:tcPr>
            <w:tcW w:w="1310" w:type="dxa"/>
            <w:tcBorders>
              <w:top w:val="single" w:sz="4"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p>
        </w:tc>
        <w:tc>
          <w:tcPr>
            <w:tcW w:w="1122" w:type="dxa"/>
            <w:tcBorders>
              <w:top w:val="single" w:sz="4"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p>
        </w:tc>
        <w:tc>
          <w:tcPr>
            <w:tcW w:w="948" w:type="dxa"/>
            <w:tcBorders>
              <w:top w:val="single" w:sz="4"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p>
        </w:tc>
      </w:tr>
      <w:tr w:rsidR="00000000">
        <w:tblPrEx>
          <w:tblCellMar>
            <w:top w:w="0" w:type="dxa"/>
            <w:bottom w:w="0" w:type="dxa"/>
          </w:tblCellMar>
        </w:tblPrEx>
        <w:trPr>
          <w:jc w:val="center"/>
        </w:trPr>
        <w:tc>
          <w:tcPr>
            <w:tcW w:w="1128"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center"/>
              <w:rPr>
                <w:sz w:val="17"/>
                <w:lang w:val="es-UY"/>
              </w:rPr>
            </w:pPr>
            <w:r>
              <w:rPr>
                <w:sz w:val="17"/>
                <w:lang w:val="es-UY"/>
              </w:rPr>
              <w:t>Hombres</w:t>
            </w:r>
          </w:p>
        </w:tc>
        <w:tc>
          <w:tcPr>
            <w:tcW w:w="968"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20,1</w:t>
            </w:r>
          </w:p>
        </w:tc>
        <w:tc>
          <w:tcPr>
            <w:tcW w:w="771"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27,8</w:t>
            </w:r>
          </w:p>
        </w:tc>
        <w:tc>
          <w:tcPr>
            <w:tcW w:w="1046"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19,9</w:t>
            </w:r>
          </w:p>
        </w:tc>
        <w:tc>
          <w:tcPr>
            <w:tcW w:w="763"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16,7</w:t>
            </w:r>
          </w:p>
        </w:tc>
        <w:tc>
          <w:tcPr>
            <w:tcW w:w="763"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21,9</w:t>
            </w:r>
          </w:p>
        </w:tc>
        <w:tc>
          <w:tcPr>
            <w:tcW w:w="1310"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17,8</w:t>
            </w:r>
          </w:p>
        </w:tc>
        <w:tc>
          <w:tcPr>
            <w:tcW w:w="1122"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14,7</w:t>
            </w:r>
          </w:p>
        </w:tc>
        <w:tc>
          <w:tcPr>
            <w:tcW w:w="948"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20,1</w:t>
            </w:r>
          </w:p>
        </w:tc>
      </w:tr>
      <w:tr w:rsidR="00000000">
        <w:tblPrEx>
          <w:tblCellMar>
            <w:top w:w="0" w:type="dxa"/>
            <w:bottom w:w="0" w:type="dxa"/>
          </w:tblCellMar>
        </w:tblPrEx>
        <w:trPr>
          <w:jc w:val="center"/>
        </w:trPr>
        <w:tc>
          <w:tcPr>
            <w:tcW w:w="1128" w:type="dxa"/>
            <w:tcBorders>
              <w:bottom w:val="single" w:sz="4"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center"/>
              <w:rPr>
                <w:sz w:val="17"/>
                <w:lang w:val="es-UY"/>
              </w:rPr>
            </w:pPr>
            <w:r>
              <w:rPr>
                <w:sz w:val="17"/>
                <w:lang w:val="es-UY"/>
              </w:rPr>
              <w:t>Mujeres</w:t>
            </w:r>
          </w:p>
        </w:tc>
        <w:tc>
          <w:tcPr>
            <w:tcW w:w="968" w:type="dxa"/>
            <w:tcBorders>
              <w:bottom w:val="single" w:sz="4"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11,5</w:t>
            </w:r>
          </w:p>
        </w:tc>
        <w:tc>
          <w:tcPr>
            <w:tcW w:w="771" w:type="dxa"/>
            <w:tcBorders>
              <w:bottom w:val="single" w:sz="4"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10,1</w:t>
            </w:r>
          </w:p>
        </w:tc>
        <w:tc>
          <w:tcPr>
            <w:tcW w:w="1046" w:type="dxa"/>
            <w:tcBorders>
              <w:bottom w:val="single" w:sz="4"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11,4</w:t>
            </w:r>
          </w:p>
        </w:tc>
        <w:tc>
          <w:tcPr>
            <w:tcW w:w="763" w:type="dxa"/>
            <w:tcBorders>
              <w:bottom w:val="single" w:sz="4"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12,0</w:t>
            </w:r>
          </w:p>
        </w:tc>
        <w:tc>
          <w:tcPr>
            <w:tcW w:w="763" w:type="dxa"/>
            <w:tcBorders>
              <w:bottom w:val="single" w:sz="4"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19,1</w:t>
            </w:r>
          </w:p>
        </w:tc>
        <w:tc>
          <w:tcPr>
            <w:tcW w:w="1310" w:type="dxa"/>
            <w:tcBorders>
              <w:bottom w:val="single" w:sz="4"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12,8</w:t>
            </w:r>
          </w:p>
        </w:tc>
        <w:tc>
          <w:tcPr>
            <w:tcW w:w="1122" w:type="dxa"/>
            <w:tcBorders>
              <w:bottom w:val="single" w:sz="4"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8,8</w:t>
            </w:r>
          </w:p>
        </w:tc>
        <w:tc>
          <w:tcPr>
            <w:tcW w:w="948" w:type="dxa"/>
            <w:tcBorders>
              <w:bottom w:val="single" w:sz="4"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9,3</w:t>
            </w:r>
          </w:p>
        </w:tc>
      </w:tr>
      <w:tr w:rsidR="00000000">
        <w:tblPrEx>
          <w:tblCellMar>
            <w:top w:w="0" w:type="dxa"/>
            <w:bottom w:w="0" w:type="dxa"/>
          </w:tblCellMar>
        </w:tblPrEx>
        <w:trPr>
          <w:jc w:val="center"/>
        </w:trPr>
        <w:tc>
          <w:tcPr>
            <w:tcW w:w="1128" w:type="dxa"/>
            <w:tcBorders>
              <w:top w:val="single" w:sz="4"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center"/>
              <w:rPr>
                <w:sz w:val="17"/>
                <w:lang w:val="es-UY"/>
              </w:rPr>
            </w:pPr>
            <w:r>
              <w:rPr>
                <w:sz w:val="17"/>
                <w:lang w:val="es-UY"/>
              </w:rPr>
              <w:t>25 a 29</w:t>
            </w:r>
          </w:p>
        </w:tc>
        <w:tc>
          <w:tcPr>
            <w:tcW w:w="968" w:type="dxa"/>
            <w:tcBorders>
              <w:top w:val="single" w:sz="4"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p>
        </w:tc>
        <w:tc>
          <w:tcPr>
            <w:tcW w:w="771" w:type="dxa"/>
            <w:tcBorders>
              <w:top w:val="single" w:sz="4"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p>
        </w:tc>
        <w:tc>
          <w:tcPr>
            <w:tcW w:w="1046" w:type="dxa"/>
            <w:tcBorders>
              <w:top w:val="single" w:sz="4"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p>
        </w:tc>
        <w:tc>
          <w:tcPr>
            <w:tcW w:w="763" w:type="dxa"/>
            <w:tcBorders>
              <w:top w:val="single" w:sz="4"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p>
        </w:tc>
        <w:tc>
          <w:tcPr>
            <w:tcW w:w="763" w:type="dxa"/>
            <w:tcBorders>
              <w:top w:val="single" w:sz="4"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p>
        </w:tc>
        <w:tc>
          <w:tcPr>
            <w:tcW w:w="1310" w:type="dxa"/>
            <w:tcBorders>
              <w:top w:val="single" w:sz="4"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p>
        </w:tc>
        <w:tc>
          <w:tcPr>
            <w:tcW w:w="1122" w:type="dxa"/>
            <w:tcBorders>
              <w:top w:val="single" w:sz="4"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p>
        </w:tc>
        <w:tc>
          <w:tcPr>
            <w:tcW w:w="948" w:type="dxa"/>
            <w:tcBorders>
              <w:top w:val="single" w:sz="4"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p>
        </w:tc>
      </w:tr>
      <w:tr w:rsidR="00000000">
        <w:tblPrEx>
          <w:tblCellMar>
            <w:top w:w="0" w:type="dxa"/>
            <w:bottom w:w="0" w:type="dxa"/>
          </w:tblCellMar>
        </w:tblPrEx>
        <w:trPr>
          <w:jc w:val="center"/>
        </w:trPr>
        <w:tc>
          <w:tcPr>
            <w:tcW w:w="1128"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center"/>
              <w:rPr>
                <w:sz w:val="17"/>
                <w:lang w:val="es-UY"/>
              </w:rPr>
            </w:pPr>
            <w:r>
              <w:rPr>
                <w:sz w:val="17"/>
                <w:lang w:val="es-UY"/>
              </w:rPr>
              <w:t>Hombres</w:t>
            </w:r>
          </w:p>
        </w:tc>
        <w:tc>
          <w:tcPr>
            <w:tcW w:w="968"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9,7</w:t>
            </w:r>
          </w:p>
        </w:tc>
        <w:tc>
          <w:tcPr>
            <w:tcW w:w="771"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10,7</w:t>
            </w:r>
          </w:p>
        </w:tc>
        <w:tc>
          <w:tcPr>
            <w:tcW w:w="1046"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13,8</w:t>
            </w:r>
          </w:p>
        </w:tc>
        <w:tc>
          <w:tcPr>
            <w:tcW w:w="763"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10,3</w:t>
            </w:r>
          </w:p>
        </w:tc>
        <w:tc>
          <w:tcPr>
            <w:tcW w:w="763"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8,8</w:t>
            </w:r>
          </w:p>
        </w:tc>
        <w:tc>
          <w:tcPr>
            <w:tcW w:w="1310"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8,5</w:t>
            </w:r>
          </w:p>
        </w:tc>
        <w:tc>
          <w:tcPr>
            <w:tcW w:w="1122"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9,4</w:t>
            </w:r>
          </w:p>
        </w:tc>
        <w:tc>
          <w:tcPr>
            <w:tcW w:w="948"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10,0</w:t>
            </w:r>
          </w:p>
        </w:tc>
      </w:tr>
      <w:tr w:rsidR="00000000">
        <w:tblPrEx>
          <w:tblCellMar>
            <w:top w:w="0" w:type="dxa"/>
            <w:bottom w:w="0" w:type="dxa"/>
          </w:tblCellMar>
        </w:tblPrEx>
        <w:trPr>
          <w:jc w:val="center"/>
        </w:trPr>
        <w:tc>
          <w:tcPr>
            <w:tcW w:w="1128" w:type="dxa"/>
            <w:tcBorders>
              <w:bottom w:val="single" w:sz="4"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center"/>
              <w:rPr>
                <w:sz w:val="17"/>
                <w:lang w:val="es-UY"/>
              </w:rPr>
            </w:pPr>
            <w:r>
              <w:rPr>
                <w:sz w:val="17"/>
                <w:lang w:val="es-UY"/>
              </w:rPr>
              <w:t>Mujeres</w:t>
            </w:r>
          </w:p>
        </w:tc>
        <w:tc>
          <w:tcPr>
            <w:tcW w:w="968" w:type="dxa"/>
            <w:tcBorders>
              <w:bottom w:val="single" w:sz="4"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7,3</w:t>
            </w:r>
          </w:p>
        </w:tc>
        <w:tc>
          <w:tcPr>
            <w:tcW w:w="771" w:type="dxa"/>
            <w:tcBorders>
              <w:bottom w:val="single" w:sz="4"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5,9</w:t>
            </w:r>
          </w:p>
        </w:tc>
        <w:tc>
          <w:tcPr>
            <w:tcW w:w="1046" w:type="dxa"/>
            <w:tcBorders>
              <w:bottom w:val="single" w:sz="4"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3,5</w:t>
            </w:r>
          </w:p>
        </w:tc>
        <w:tc>
          <w:tcPr>
            <w:tcW w:w="763" w:type="dxa"/>
            <w:tcBorders>
              <w:bottom w:val="single" w:sz="4"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4,8</w:t>
            </w:r>
          </w:p>
        </w:tc>
        <w:tc>
          <w:tcPr>
            <w:tcW w:w="763" w:type="dxa"/>
            <w:tcBorders>
              <w:bottom w:val="single" w:sz="4"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7,0</w:t>
            </w:r>
          </w:p>
        </w:tc>
        <w:tc>
          <w:tcPr>
            <w:tcW w:w="1310" w:type="dxa"/>
            <w:tcBorders>
              <w:bottom w:val="single" w:sz="4"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9,9</w:t>
            </w:r>
          </w:p>
        </w:tc>
        <w:tc>
          <w:tcPr>
            <w:tcW w:w="1122" w:type="dxa"/>
            <w:tcBorders>
              <w:bottom w:val="single" w:sz="4"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8,9</w:t>
            </w:r>
          </w:p>
        </w:tc>
        <w:tc>
          <w:tcPr>
            <w:tcW w:w="948" w:type="dxa"/>
            <w:tcBorders>
              <w:bottom w:val="single" w:sz="4"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4,8</w:t>
            </w:r>
          </w:p>
        </w:tc>
      </w:tr>
      <w:tr w:rsidR="00000000">
        <w:tblPrEx>
          <w:tblCellMar>
            <w:top w:w="0" w:type="dxa"/>
            <w:bottom w:w="0" w:type="dxa"/>
          </w:tblCellMar>
        </w:tblPrEx>
        <w:trPr>
          <w:jc w:val="center"/>
        </w:trPr>
        <w:tc>
          <w:tcPr>
            <w:tcW w:w="1128" w:type="dxa"/>
            <w:tcBorders>
              <w:top w:val="single" w:sz="4"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center"/>
              <w:rPr>
                <w:sz w:val="17"/>
                <w:lang w:val="es-UY"/>
              </w:rPr>
            </w:pPr>
            <w:r>
              <w:rPr>
                <w:sz w:val="17"/>
                <w:lang w:val="es-UY"/>
              </w:rPr>
              <w:t>30 a 34</w:t>
            </w:r>
          </w:p>
        </w:tc>
        <w:tc>
          <w:tcPr>
            <w:tcW w:w="968" w:type="dxa"/>
            <w:tcBorders>
              <w:top w:val="single" w:sz="4"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p>
        </w:tc>
        <w:tc>
          <w:tcPr>
            <w:tcW w:w="771" w:type="dxa"/>
            <w:tcBorders>
              <w:top w:val="single" w:sz="4"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p>
        </w:tc>
        <w:tc>
          <w:tcPr>
            <w:tcW w:w="1046" w:type="dxa"/>
            <w:tcBorders>
              <w:top w:val="single" w:sz="4"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p>
        </w:tc>
        <w:tc>
          <w:tcPr>
            <w:tcW w:w="763" w:type="dxa"/>
            <w:tcBorders>
              <w:top w:val="single" w:sz="4"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p>
        </w:tc>
        <w:tc>
          <w:tcPr>
            <w:tcW w:w="763" w:type="dxa"/>
            <w:tcBorders>
              <w:top w:val="single" w:sz="4"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p>
        </w:tc>
        <w:tc>
          <w:tcPr>
            <w:tcW w:w="1310" w:type="dxa"/>
            <w:tcBorders>
              <w:top w:val="single" w:sz="4"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p>
        </w:tc>
        <w:tc>
          <w:tcPr>
            <w:tcW w:w="1122" w:type="dxa"/>
            <w:tcBorders>
              <w:top w:val="single" w:sz="4"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p>
        </w:tc>
        <w:tc>
          <w:tcPr>
            <w:tcW w:w="948" w:type="dxa"/>
            <w:tcBorders>
              <w:top w:val="single" w:sz="4"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p>
        </w:tc>
      </w:tr>
      <w:tr w:rsidR="00000000">
        <w:tblPrEx>
          <w:tblCellMar>
            <w:top w:w="0" w:type="dxa"/>
            <w:bottom w:w="0" w:type="dxa"/>
          </w:tblCellMar>
        </w:tblPrEx>
        <w:trPr>
          <w:jc w:val="center"/>
        </w:trPr>
        <w:tc>
          <w:tcPr>
            <w:tcW w:w="1128"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center"/>
              <w:rPr>
                <w:sz w:val="17"/>
                <w:lang w:val="es-UY"/>
              </w:rPr>
            </w:pPr>
            <w:r>
              <w:rPr>
                <w:sz w:val="17"/>
                <w:lang w:val="es-UY"/>
              </w:rPr>
              <w:t>Hombres</w:t>
            </w:r>
          </w:p>
        </w:tc>
        <w:tc>
          <w:tcPr>
            <w:tcW w:w="968"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5,6</w:t>
            </w:r>
          </w:p>
        </w:tc>
        <w:tc>
          <w:tcPr>
            <w:tcW w:w="771"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4,5</w:t>
            </w:r>
          </w:p>
        </w:tc>
        <w:tc>
          <w:tcPr>
            <w:tcW w:w="1046"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7,0</w:t>
            </w:r>
          </w:p>
        </w:tc>
        <w:tc>
          <w:tcPr>
            <w:tcW w:w="763"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4,1</w:t>
            </w:r>
          </w:p>
        </w:tc>
        <w:tc>
          <w:tcPr>
            <w:tcW w:w="763"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5,4</w:t>
            </w:r>
          </w:p>
        </w:tc>
        <w:tc>
          <w:tcPr>
            <w:tcW w:w="1310"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4,1</w:t>
            </w:r>
          </w:p>
        </w:tc>
        <w:tc>
          <w:tcPr>
            <w:tcW w:w="1122"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7,5</w:t>
            </w:r>
          </w:p>
        </w:tc>
        <w:tc>
          <w:tcPr>
            <w:tcW w:w="948"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6,5</w:t>
            </w:r>
          </w:p>
        </w:tc>
      </w:tr>
      <w:tr w:rsidR="00000000">
        <w:tblPrEx>
          <w:tblCellMar>
            <w:top w:w="0" w:type="dxa"/>
            <w:bottom w:w="0" w:type="dxa"/>
          </w:tblCellMar>
        </w:tblPrEx>
        <w:trPr>
          <w:jc w:val="center"/>
        </w:trPr>
        <w:tc>
          <w:tcPr>
            <w:tcW w:w="1128" w:type="dxa"/>
            <w:tcBorders>
              <w:bottom w:val="single" w:sz="4"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center"/>
              <w:rPr>
                <w:sz w:val="17"/>
                <w:lang w:val="es-UY"/>
              </w:rPr>
            </w:pPr>
            <w:r>
              <w:rPr>
                <w:sz w:val="17"/>
                <w:lang w:val="es-UY"/>
              </w:rPr>
              <w:t>Mujeres</w:t>
            </w:r>
          </w:p>
        </w:tc>
        <w:tc>
          <w:tcPr>
            <w:tcW w:w="968" w:type="dxa"/>
            <w:tcBorders>
              <w:bottom w:val="single" w:sz="4"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7,5</w:t>
            </w:r>
          </w:p>
        </w:tc>
        <w:tc>
          <w:tcPr>
            <w:tcW w:w="771" w:type="dxa"/>
            <w:tcBorders>
              <w:bottom w:val="single" w:sz="4"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2,8</w:t>
            </w:r>
          </w:p>
        </w:tc>
        <w:tc>
          <w:tcPr>
            <w:tcW w:w="1046" w:type="dxa"/>
            <w:tcBorders>
              <w:bottom w:val="single" w:sz="4"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6,8</w:t>
            </w:r>
          </w:p>
        </w:tc>
        <w:tc>
          <w:tcPr>
            <w:tcW w:w="763" w:type="dxa"/>
            <w:tcBorders>
              <w:bottom w:val="single" w:sz="4"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w:t>
            </w:r>
          </w:p>
        </w:tc>
        <w:tc>
          <w:tcPr>
            <w:tcW w:w="763" w:type="dxa"/>
            <w:tcBorders>
              <w:bottom w:val="single" w:sz="4"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17,6</w:t>
            </w:r>
          </w:p>
        </w:tc>
        <w:tc>
          <w:tcPr>
            <w:tcW w:w="1310" w:type="dxa"/>
            <w:tcBorders>
              <w:bottom w:val="single" w:sz="4"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5,1</w:t>
            </w:r>
          </w:p>
        </w:tc>
        <w:tc>
          <w:tcPr>
            <w:tcW w:w="1122" w:type="dxa"/>
            <w:tcBorders>
              <w:bottom w:val="single" w:sz="4"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6,8</w:t>
            </w:r>
          </w:p>
        </w:tc>
        <w:tc>
          <w:tcPr>
            <w:tcW w:w="948" w:type="dxa"/>
            <w:tcBorders>
              <w:bottom w:val="single" w:sz="4"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9,0</w:t>
            </w:r>
          </w:p>
        </w:tc>
      </w:tr>
      <w:tr w:rsidR="00000000">
        <w:tblPrEx>
          <w:tblCellMar>
            <w:top w:w="0" w:type="dxa"/>
            <w:bottom w:w="0" w:type="dxa"/>
          </w:tblCellMar>
        </w:tblPrEx>
        <w:trPr>
          <w:jc w:val="center"/>
        </w:trPr>
        <w:tc>
          <w:tcPr>
            <w:tcW w:w="1128" w:type="dxa"/>
            <w:tcBorders>
              <w:top w:val="single" w:sz="4"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center"/>
              <w:rPr>
                <w:sz w:val="17"/>
                <w:lang w:val="es-UY"/>
              </w:rPr>
            </w:pPr>
            <w:r>
              <w:rPr>
                <w:sz w:val="17"/>
                <w:lang w:val="es-UY"/>
              </w:rPr>
              <w:t>35 a 39</w:t>
            </w:r>
          </w:p>
        </w:tc>
        <w:tc>
          <w:tcPr>
            <w:tcW w:w="968" w:type="dxa"/>
            <w:tcBorders>
              <w:top w:val="single" w:sz="4"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p>
        </w:tc>
        <w:tc>
          <w:tcPr>
            <w:tcW w:w="771" w:type="dxa"/>
            <w:tcBorders>
              <w:top w:val="single" w:sz="4"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p>
        </w:tc>
        <w:tc>
          <w:tcPr>
            <w:tcW w:w="1046" w:type="dxa"/>
            <w:tcBorders>
              <w:top w:val="single" w:sz="4"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p>
        </w:tc>
        <w:tc>
          <w:tcPr>
            <w:tcW w:w="763" w:type="dxa"/>
            <w:tcBorders>
              <w:top w:val="single" w:sz="4"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p>
        </w:tc>
        <w:tc>
          <w:tcPr>
            <w:tcW w:w="763" w:type="dxa"/>
            <w:tcBorders>
              <w:top w:val="single" w:sz="4"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p>
        </w:tc>
        <w:tc>
          <w:tcPr>
            <w:tcW w:w="1310" w:type="dxa"/>
            <w:tcBorders>
              <w:top w:val="single" w:sz="4"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p>
        </w:tc>
        <w:tc>
          <w:tcPr>
            <w:tcW w:w="1122" w:type="dxa"/>
            <w:tcBorders>
              <w:top w:val="single" w:sz="4"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p>
        </w:tc>
        <w:tc>
          <w:tcPr>
            <w:tcW w:w="948" w:type="dxa"/>
            <w:tcBorders>
              <w:top w:val="single" w:sz="4"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p>
        </w:tc>
      </w:tr>
      <w:tr w:rsidR="00000000">
        <w:tblPrEx>
          <w:tblCellMar>
            <w:top w:w="0" w:type="dxa"/>
            <w:bottom w:w="0" w:type="dxa"/>
          </w:tblCellMar>
        </w:tblPrEx>
        <w:trPr>
          <w:jc w:val="center"/>
        </w:trPr>
        <w:tc>
          <w:tcPr>
            <w:tcW w:w="1128"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center"/>
              <w:rPr>
                <w:sz w:val="17"/>
                <w:lang w:val="es-UY"/>
              </w:rPr>
            </w:pPr>
            <w:r>
              <w:rPr>
                <w:sz w:val="17"/>
                <w:lang w:val="es-UY"/>
              </w:rPr>
              <w:t>Hombres</w:t>
            </w:r>
          </w:p>
        </w:tc>
        <w:tc>
          <w:tcPr>
            <w:tcW w:w="968"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3,7</w:t>
            </w:r>
          </w:p>
        </w:tc>
        <w:tc>
          <w:tcPr>
            <w:tcW w:w="771"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3,0</w:t>
            </w:r>
          </w:p>
        </w:tc>
        <w:tc>
          <w:tcPr>
            <w:tcW w:w="1046"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4,3</w:t>
            </w:r>
          </w:p>
        </w:tc>
        <w:tc>
          <w:tcPr>
            <w:tcW w:w="763"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4,4</w:t>
            </w:r>
          </w:p>
        </w:tc>
        <w:tc>
          <w:tcPr>
            <w:tcW w:w="763"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3,6</w:t>
            </w:r>
          </w:p>
        </w:tc>
        <w:tc>
          <w:tcPr>
            <w:tcW w:w="1310"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3,9</w:t>
            </w:r>
          </w:p>
        </w:tc>
        <w:tc>
          <w:tcPr>
            <w:tcW w:w="1122"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4,0</w:t>
            </w:r>
          </w:p>
        </w:tc>
        <w:tc>
          <w:tcPr>
            <w:tcW w:w="948"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3,1</w:t>
            </w:r>
          </w:p>
        </w:tc>
      </w:tr>
      <w:tr w:rsidR="00000000">
        <w:tblPrEx>
          <w:tblCellMar>
            <w:top w:w="0" w:type="dxa"/>
            <w:bottom w:w="0" w:type="dxa"/>
          </w:tblCellMar>
        </w:tblPrEx>
        <w:trPr>
          <w:jc w:val="center"/>
        </w:trPr>
        <w:tc>
          <w:tcPr>
            <w:tcW w:w="1128" w:type="dxa"/>
            <w:tcBorders>
              <w:bottom w:val="single" w:sz="4"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center"/>
              <w:rPr>
                <w:sz w:val="17"/>
                <w:lang w:val="es-UY"/>
              </w:rPr>
            </w:pPr>
            <w:r>
              <w:rPr>
                <w:sz w:val="17"/>
                <w:lang w:val="es-UY"/>
              </w:rPr>
              <w:t>Mujeres</w:t>
            </w:r>
          </w:p>
        </w:tc>
        <w:tc>
          <w:tcPr>
            <w:tcW w:w="968" w:type="dxa"/>
            <w:tcBorders>
              <w:bottom w:val="single" w:sz="4"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5,6</w:t>
            </w:r>
          </w:p>
        </w:tc>
        <w:tc>
          <w:tcPr>
            <w:tcW w:w="771" w:type="dxa"/>
            <w:tcBorders>
              <w:bottom w:val="single" w:sz="4"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w:t>
            </w:r>
          </w:p>
        </w:tc>
        <w:tc>
          <w:tcPr>
            <w:tcW w:w="1046" w:type="dxa"/>
            <w:tcBorders>
              <w:bottom w:val="single" w:sz="4"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w:t>
            </w:r>
          </w:p>
        </w:tc>
        <w:tc>
          <w:tcPr>
            <w:tcW w:w="763" w:type="dxa"/>
            <w:tcBorders>
              <w:bottom w:val="single" w:sz="4"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1,3</w:t>
            </w:r>
          </w:p>
        </w:tc>
        <w:tc>
          <w:tcPr>
            <w:tcW w:w="763" w:type="dxa"/>
            <w:tcBorders>
              <w:bottom w:val="single" w:sz="4"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3,0</w:t>
            </w:r>
          </w:p>
        </w:tc>
        <w:tc>
          <w:tcPr>
            <w:tcW w:w="1310" w:type="dxa"/>
            <w:tcBorders>
              <w:bottom w:val="single" w:sz="4"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6,3</w:t>
            </w:r>
          </w:p>
        </w:tc>
        <w:tc>
          <w:tcPr>
            <w:tcW w:w="1122" w:type="dxa"/>
            <w:tcBorders>
              <w:bottom w:val="single" w:sz="4"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5,1</w:t>
            </w:r>
          </w:p>
        </w:tc>
        <w:tc>
          <w:tcPr>
            <w:tcW w:w="948" w:type="dxa"/>
            <w:tcBorders>
              <w:bottom w:val="single" w:sz="4"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14,3</w:t>
            </w:r>
          </w:p>
        </w:tc>
      </w:tr>
      <w:tr w:rsidR="00000000">
        <w:tblPrEx>
          <w:tblCellMar>
            <w:top w:w="0" w:type="dxa"/>
            <w:bottom w:w="0" w:type="dxa"/>
          </w:tblCellMar>
        </w:tblPrEx>
        <w:trPr>
          <w:jc w:val="center"/>
        </w:trPr>
        <w:tc>
          <w:tcPr>
            <w:tcW w:w="1128" w:type="dxa"/>
            <w:tcBorders>
              <w:top w:val="single" w:sz="4"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center"/>
              <w:rPr>
                <w:sz w:val="17"/>
                <w:lang w:val="es-UY"/>
              </w:rPr>
            </w:pPr>
            <w:r>
              <w:rPr>
                <w:sz w:val="17"/>
                <w:lang w:val="es-UY"/>
              </w:rPr>
              <w:t>55 a 59</w:t>
            </w:r>
          </w:p>
        </w:tc>
        <w:tc>
          <w:tcPr>
            <w:tcW w:w="968" w:type="dxa"/>
            <w:tcBorders>
              <w:top w:val="single" w:sz="4"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p>
        </w:tc>
        <w:tc>
          <w:tcPr>
            <w:tcW w:w="771" w:type="dxa"/>
            <w:tcBorders>
              <w:top w:val="single" w:sz="4"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p>
        </w:tc>
        <w:tc>
          <w:tcPr>
            <w:tcW w:w="1046" w:type="dxa"/>
            <w:tcBorders>
              <w:top w:val="single" w:sz="4"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p>
        </w:tc>
        <w:tc>
          <w:tcPr>
            <w:tcW w:w="763" w:type="dxa"/>
            <w:tcBorders>
              <w:top w:val="single" w:sz="4"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p>
        </w:tc>
        <w:tc>
          <w:tcPr>
            <w:tcW w:w="763" w:type="dxa"/>
            <w:tcBorders>
              <w:top w:val="single" w:sz="4"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p>
        </w:tc>
        <w:tc>
          <w:tcPr>
            <w:tcW w:w="1310" w:type="dxa"/>
            <w:tcBorders>
              <w:top w:val="single" w:sz="4"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p>
        </w:tc>
        <w:tc>
          <w:tcPr>
            <w:tcW w:w="1122" w:type="dxa"/>
            <w:tcBorders>
              <w:top w:val="single" w:sz="4"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p>
        </w:tc>
        <w:tc>
          <w:tcPr>
            <w:tcW w:w="948" w:type="dxa"/>
            <w:tcBorders>
              <w:top w:val="single" w:sz="4"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p>
        </w:tc>
      </w:tr>
      <w:tr w:rsidR="00000000">
        <w:tblPrEx>
          <w:tblCellMar>
            <w:top w:w="0" w:type="dxa"/>
            <w:bottom w:w="0" w:type="dxa"/>
          </w:tblCellMar>
        </w:tblPrEx>
        <w:trPr>
          <w:jc w:val="center"/>
        </w:trPr>
        <w:tc>
          <w:tcPr>
            <w:tcW w:w="1128"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center"/>
              <w:rPr>
                <w:sz w:val="17"/>
                <w:lang w:val="es-UY"/>
              </w:rPr>
            </w:pPr>
            <w:r>
              <w:rPr>
                <w:sz w:val="17"/>
                <w:lang w:val="es-UY"/>
              </w:rPr>
              <w:t>Hombres</w:t>
            </w:r>
          </w:p>
        </w:tc>
        <w:tc>
          <w:tcPr>
            <w:tcW w:w="968"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2,7</w:t>
            </w:r>
          </w:p>
        </w:tc>
        <w:tc>
          <w:tcPr>
            <w:tcW w:w="771"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1,8</w:t>
            </w:r>
          </w:p>
        </w:tc>
        <w:tc>
          <w:tcPr>
            <w:tcW w:w="1046"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0,9</w:t>
            </w:r>
          </w:p>
        </w:tc>
        <w:tc>
          <w:tcPr>
            <w:tcW w:w="763"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2,5</w:t>
            </w:r>
          </w:p>
        </w:tc>
        <w:tc>
          <w:tcPr>
            <w:tcW w:w="763"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2,4</w:t>
            </w:r>
          </w:p>
        </w:tc>
        <w:tc>
          <w:tcPr>
            <w:tcW w:w="1310"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2,0</w:t>
            </w:r>
          </w:p>
        </w:tc>
        <w:tc>
          <w:tcPr>
            <w:tcW w:w="1122"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5,9</w:t>
            </w:r>
          </w:p>
        </w:tc>
        <w:tc>
          <w:tcPr>
            <w:tcW w:w="948"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0,7</w:t>
            </w:r>
          </w:p>
        </w:tc>
      </w:tr>
      <w:tr w:rsidR="00000000">
        <w:tblPrEx>
          <w:tblCellMar>
            <w:top w:w="0" w:type="dxa"/>
            <w:bottom w:w="0" w:type="dxa"/>
          </w:tblCellMar>
        </w:tblPrEx>
        <w:trPr>
          <w:jc w:val="center"/>
        </w:trPr>
        <w:tc>
          <w:tcPr>
            <w:tcW w:w="1128" w:type="dxa"/>
            <w:tcBorders>
              <w:bottom w:val="single" w:sz="4"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center"/>
              <w:rPr>
                <w:sz w:val="17"/>
                <w:lang w:val="es-UY"/>
              </w:rPr>
            </w:pPr>
            <w:r>
              <w:rPr>
                <w:sz w:val="17"/>
                <w:lang w:val="es-UY"/>
              </w:rPr>
              <w:t>Mujeres</w:t>
            </w:r>
          </w:p>
        </w:tc>
        <w:tc>
          <w:tcPr>
            <w:tcW w:w="968" w:type="dxa"/>
            <w:tcBorders>
              <w:bottom w:val="single" w:sz="4"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2,2</w:t>
            </w:r>
          </w:p>
        </w:tc>
        <w:tc>
          <w:tcPr>
            <w:tcW w:w="771" w:type="dxa"/>
            <w:tcBorders>
              <w:bottom w:val="single" w:sz="4"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w:t>
            </w:r>
          </w:p>
        </w:tc>
        <w:tc>
          <w:tcPr>
            <w:tcW w:w="1046" w:type="dxa"/>
            <w:tcBorders>
              <w:bottom w:val="single" w:sz="4"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w:t>
            </w:r>
          </w:p>
        </w:tc>
        <w:tc>
          <w:tcPr>
            <w:tcW w:w="763" w:type="dxa"/>
            <w:tcBorders>
              <w:bottom w:val="single" w:sz="4"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w:t>
            </w:r>
          </w:p>
        </w:tc>
        <w:tc>
          <w:tcPr>
            <w:tcW w:w="763" w:type="dxa"/>
            <w:tcBorders>
              <w:bottom w:val="single" w:sz="4"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2,9</w:t>
            </w:r>
          </w:p>
        </w:tc>
        <w:tc>
          <w:tcPr>
            <w:tcW w:w="1310" w:type="dxa"/>
            <w:tcBorders>
              <w:bottom w:val="single" w:sz="4"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3,4</w:t>
            </w:r>
          </w:p>
        </w:tc>
        <w:tc>
          <w:tcPr>
            <w:tcW w:w="1122" w:type="dxa"/>
            <w:tcBorders>
              <w:bottom w:val="single" w:sz="4"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2,2</w:t>
            </w:r>
          </w:p>
        </w:tc>
        <w:tc>
          <w:tcPr>
            <w:tcW w:w="948" w:type="dxa"/>
            <w:tcBorders>
              <w:bottom w:val="single" w:sz="4"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3,7</w:t>
            </w:r>
          </w:p>
        </w:tc>
      </w:tr>
      <w:tr w:rsidR="00000000">
        <w:tblPrEx>
          <w:tblCellMar>
            <w:top w:w="0" w:type="dxa"/>
            <w:bottom w:w="0" w:type="dxa"/>
          </w:tblCellMar>
        </w:tblPrEx>
        <w:trPr>
          <w:jc w:val="center"/>
        </w:trPr>
        <w:tc>
          <w:tcPr>
            <w:tcW w:w="1128" w:type="dxa"/>
            <w:tcBorders>
              <w:top w:val="single" w:sz="4"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center"/>
              <w:rPr>
                <w:sz w:val="17"/>
                <w:lang w:val="es-UY"/>
              </w:rPr>
            </w:pPr>
            <w:r>
              <w:rPr>
                <w:sz w:val="17"/>
                <w:lang w:val="es-UY"/>
              </w:rPr>
              <w:t>15 a 64</w:t>
            </w:r>
          </w:p>
        </w:tc>
        <w:tc>
          <w:tcPr>
            <w:tcW w:w="968" w:type="dxa"/>
            <w:tcBorders>
              <w:top w:val="single" w:sz="4"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p>
        </w:tc>
        <w:tc>
          <w:tcPr>
            <w:tcW w:w="771" w:type="dxa"/>
            <w:tcBorders>
              <w:top w:val="single" w:sz="4"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p>
        </w:tc>
        <w:tc>
          <w:tcPr>
            <w:tcW w:w="1046" w:type="dxa"/>
            <w:tcBorders>
              <w:top w:val="single" w:sz="4"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p>
        </w:tc>
        <w:tc>
          <w:tcPr>
            <w:tcW w:w="763" w:type="dxa"/>
            <w:tcBorders>
              <w:top w:val="single" w:sz="4"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p>
        </w:tc>
        <w:tc>
          <w:tcPr>
            <w:tcW w:w="763" w:type="dxa"/>
            <w:tcBorders>
              <w:top w:val="single" w:sz="4"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p>
        </w:tc>
        <w:tc>
          <w:tcPr>
            <w:tcW w:w="1310" w:type="dxa"/>
            <w:tcBorders>
              <w:top w:val="single" w:sz="4"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p>
        </w:tc>
        <w:tc>
          <w:tcPr>
            <w:tcW w:w="1122" w:type="dxa"/>
            <w:tcBorders>
              <w:top w:val="single" w:sz="4"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p>
        </w:tc>
        <w:tc>
          <w:tcPr>
            <w:tcW w:w="948" w:type="dxa"/>
            <w:tcBorders>
              <w:top w:val="single" w:sz="4"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p>
        </w:tc>
      </w:tr>
      <w:tr w:rsidR="00000000">
        <w:tblPrEx>
          <w:tblCellMar>
            <w:top w:w="0" w:type="dxa"/>
            <w:bottom w:w="0" w:type="dxa"/>
          </w:tblCellMar>
        </w:tblPrEx>
        <w:trPr>
          <w:jc w:val="center"/>
        </w:trPr>
        <w:tc>
          <w:tcPr>
            <w:tcW w:w="1128"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center"/>
              <w:rPr>
                <w:sz w:val="17"/>
                <w:lang w:val="es-UY"/>
              </w:rPr>
            </w:pPr>
            <w:r>
              <w:rPr>
                <w:sz w:val="17"/>
                <w:lang w:val="es-UY"/>
              </w:rPr>
              <w:t>Hombres</w:t>
            </w:r>
          </w:p>
        </w:tc>
        <w:tc>
          <w:tcPr>
            <w:tcW w:w="968"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9,0</w:t>
            </w:r>
          </w:p>
        </w:tc>
        <w:tc>
          <w:tcPr>
            <w:tcW w:w="771"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10,7</w:t>
            </w:r>
          </w:p>
        </w:tc>
        <w:tc>
          <w:tcPr>
            <w:tcW w:w="1046"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9,6</w:t>
            </w:r>
          </w:p>
        </w:tc>
        <w:tc>
          <w:tcPr>
            <w:tcW w:w="763"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9,1</w:t>
            </w:r>
          </w:p>
        </w:tc>
        <w:tc>
          <w:tcPr>
            <w:tcW w:w="763"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10,6</w:t>
            </w:r>
          </w:p>
        </w:tc>
        <w:tc>
          <w:tcPr>
            <w:tcW w:w="1310"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7,0</w:t>
            </w:r>
          </w:p>
        </w:tc>
        <w:tc>
          <w:tcPr>
            <w:tcW w:w="1122"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8,6</w:t>
            </w:r>
          </w:p>
        </w:tc>
        <w:tc>
          <w:tcPr>
            <w:tcW w:w="948"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7,5</w:t>
            </w:r>
          </w:p>
        </w:tc>
      </w:tr>
      <w:tr w:rsidR="00000000">
        <w:tblPrEx>
          <w:tblCellMar>
            <w:top w:w="0" w:type="dxa"/>
            <w:bottom w:w="0" w:type="dxa"/>
          </w:tblCellMar>
        </w:tblPrEx>
        <w:trPr>
          <w:jc w:val="center"/>
        </w:trPr>
        <w:tc>
          <w:tcPr>
            <w:tcW w:w="1128"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center"/>
              <w:rPr>
                <w:sz w:val="17"/>
                <w:lang w:val="es-UY"/>
              </w:rPr>
            </w:pPr>
            <w:r>
              <w:rPr>
                <w:sz w:val="17"/>
                <w:lang w:val="es-UY"/>
              </w:rPr>
              <w:t>Mujeres</w:t>
            </w:r>
          </w:p>
        </w:tc>
        <w:tc>
          <w:tcPr>
            <w:tcW w:w="968"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7,2</w:t>
            </w:r>
          </w:p>
        </w:tc>
        <w:tc>
          <w:tcPr>
            <w:tcW w:w="771"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5,5</w:t>
            </w:r>
          </w:p>
        </w:tc>
        <w:tc>
          <w:tcPr>
            <w:tcW w:w="1046"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4,4</w:t>
            </w:r>
          </w:p>
        </w:tc>
        <w:tc>
          <w:tcPr>
            <w:tcW w:w="763"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5,5</w:t>
            </w:r>
          </w:p>
        </w:tc>
        <w:tc>
          <w:tcPr>
            <w:tcW w:w="763"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9,1</w:t>
            </w:r>
          </w:p>
        </w:tc>
        <w:tc>
          <w:tcPr>
            <w:tcW w:w="1310"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7,7</w:t>
            </w:r>
          </w:p>
        </w:tc>
        <w:tc>
          <w:tcPr>
            <w:tcW w:w="1122"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7</w:t>
            </w:r>
          </w:p>
        </w:tc>
        <w:tc>
          <w:tcPr>
            <w:tcW w:w="948"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8</w:t>
            </w:r>
          </w:p>
        </w:tc>
      </w:tr>
      <w:tr w:rsidR="00000000">
        <w:tblPrEx>
          <w:tblCellMar>
            <w:top w:w="0" w:type="dxa"/>
            <w:bottom w:w="0" w:type="dxa"/>
          </w:tblCellMar>
        </w:tblPrEx>
        <w:trPr>
          <w:jc w:val="center"/>
        </w:trPr>
        <w:tc>
          <w:tcPr>
            <w:tcW w:w="8819" w:type="dxa"/>
            <w:gridSpan w:val="9"/>
            <w:tcBorders>
              <w:top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left"/>
              <w:rPr>
                <w:sz w:val="17"/>
                <w:lang w:val="es-UY"/>
              </w:rPr>
            </w:pPr>
            <w:r>
              <w:rPr>
                <w:sz w:val="17"/>
                <w:lang w:val="es-UY"/>
              </w:rPr>
              <w:t>Fuente: Niveles de vida de las familias 1997, Administración Central de Estadísticas.</w:t>
            </w:r>
          </w:p>
        </w:tc>
      </w:tr>
    </w:tbl>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sz w:val="16"/>
          <w:lang w:val="es-UY"/>
        </w:rPr>
      </w:pPr>
    </w:p>
    <w:p w:rsidR="00000000" w:rsidRDefault="00000000">
      <w:pPr>
        <w:pStyle w:val="StyleH1Before10ptAfter10pt"/>
        <w:rPr>
          <w:lang w:val="es-UY"/>
        </w:rPr>
      </w:pPr>
      <w:r>
        <w:rPr>
          <w:lang w:val="es-UY"/>
        </w:rPr>
        <w:tab/>
        <w:t>E.</w:t>
      </w:r>
      <w:r>
        <w:rPr>
          <w:lang w:val="es-UY"/>
        </w:rPr>
        <w:tab/>
        <w:t>La mujer y los sindicatos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La legislación sobe sindicatos no discrimina contra la mujer en lo tocante a la posibilidad de integrar un sindicato, sea en calidad de miembro o de dirigente. Sin embargo, la realidad indica que, a pesar del relativo incremento de la participación de las mujeres en las actividades sindicales durante los últimos años, su presencia en los órganos de dirección de algunos sindicatos y federaciones sigue siendo escasa.</w:t>
      </w:r>
    </w:p>
    <w:p w:rsidR="00000000" w:rsidRDefault="00000000">
      <w:pPr>
        <w:pStyle w:val="StyleH23Left0cmHanging223cmRight222cm"/>
        <w:rPr>
          <w:lang w:val="es-UY"/>
        </w:rPr>
      </w:pPr>
      <w:r>
        <w:rPr>
          <w:lang w:val="es-UY"/>
        </w:rPr>
        <w:tab/>
        <w:t>1.</w:t>
      </w:r>
      <w:r>
        <w:rPr>
          <w:lang w:val="es-UY"/>
        </w:rPr>
        <w:tab/>
        <w:t>La mujer en la profesión docente</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La información de que se dispone indica que, a pesar de la mayor proporción de mujeres que ingresan en la profesión docente, su presencia en las federaciones de profesores y en el sindicato de maestros de las escuelas privadas, así como en la f</w:t>
      </w:r>
      <w:r>
        <w:rPr>
          <w:lang w:val="es-UY"/>
        </w:rPr>
        <w:t>e</w:t>
      </w:r>
      <w:r>
        <w:rPr>
          <w:lang w:val="es-UY"/>
        </w:rPr>
        <w:t>deración de profesores de tiempo completo de la Universidad Libanesa, no guarda relación con ese porcentaje, como lo indica el cuadro siguiente:</w:t>
      </w:r>
    </w:p>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jc w:val="center"/>
        <w:rPr>
          <w:b/>
          <w:sz w:val="18"/>
          <w:lang w:val="es-UY"/>
        </w:rPr>
      </w:pPr>
      <w:r>
        <w:rPr>
          <w:b/>
          <w:sz w:val="18"/>
          <w:lang w:val="es-UY"/>
        </w:rPr>
        <w:t>Porcentaje de mujeres en las principales federaciones de maestros y profesores</w:t>
      </w:r>
    </w:p>
    <w:tbl>
      <w:tblPr>
        <w:tblW w:w="0" w:type="auto"/>
        <w:tblInd w:w="1262" w:type="dxa"/>
        <w:tblLayout w:type="fixed"/>
        <w:tblLook w:val="0000" w:firstRow="0" w:lastRow="0" w:firstColumn="0" w:lastColumn="0" w:noHBand="0" w:noVBand="0"/>
      </w:tblPr>
      <w:tblGrid>
        <w:gridCol w:w="2671"/>
        <w:gridCol w:w="839"/>
        <w:gridCol w:w="810"/>
        <w:gridCol w:w="720"/>
        <w:gridCol w:w="990"/>
        <w:gridCol w:w="1260"/>
      </w:tblGrid>
      <w:tr w:rsidR="00000000">
        <w:tblPrEx>
          <w:tblCellMar>
            <w:top w:w="0" w:type="dxa"/>
            <w:bottom w:w="0" w:type="dxa"/>
          </w:tblCellMar>
        </w:tblPrEx>
        <w:trPr>
          <w:tblHeader/>
        </w:trPr>
        <w:tc>
          <w:tcPr>
            <w:tcW w:w="2671" w:type="dxa"/>
            <w:tcBorders>
              <w:top w:val="single" w:sz="4"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81" w:after="81" w:line="160" w:lineRule="exact"/>
              <w:ind w:left="57" w:right="40"/>
              <w:rPr>
                <w:i/>
                <w:sz w:val="14"/>
                <w:lang w:val="es-UY"/>
              </w:rPr>
            </w:pPr>
            <w:r>
              <w:rPr>
                <w:i/>
                <w:sz w:val="14"/>
                <w:lang w:val="es-UY"/>
              </w:rPr>
              <w:t>Personal</w:t>
            </w:r>
          </w:p>
        </w:tc>
        <w:tc>
          <w:tcPr>
            <w:tcW w:w="839" w:type="dxa"/>
            <w:tcBorders>
              <w:top w:val="single" w:sz="4"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81" w:after="81" w:line="160" w:lineRule="exact"/>
              <w:ind w:left="57" w:right="40"/>
              <w:jc w:val="right"/>
              <w:rPr>
                <w:i/>
                <w:sz w:val="14"/>
                <w:lang w:val="es-UY"/>
              </w:rPr>
            </w:pPr>
            <w:r>
              <w:rPr>
                <w:i/>
                <w:sz w:val="14"/>
                <w:lang w:val="es-UY"/>
              </w:rPr>
              <w:t>Varones</w:t>
            </w:r>
          </w:p>
        </w:tc>
        <w:tc>
          <w:tcPr>
            <w:tcW w:w="810" w:type="dxa"/>
            <w:tcBorders>
              <w:top w:val="single" w:sz="4"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81" w:after="81" w:line="160" w:lineRule="exact"/>
              <w:ind w:left="57" w:right="40"/>
              <w:jc w:val="right"/>
              <w:rPr>
                <w:i/>
                <w:sz w:val="14"/>
                <w:lang w:val="es-UY"/>
              </w:rPr>
            </w:pPr>
            <w:r>
              <w:rPr>
                <w:i/>
                <w:sz w:val="14"/>
                <w:lang w:val="es-UY"/>
              </w:rPr>
              <w:t>Mujeres</w:t>
            </w:r>
          </w:p>
        </w:tc>
        <w:tc>
          <w:tcPr>
            <w:tcW w:w="720" w:type="dxa"/>
            <w:tcBorders>
              <w:top w:val="single" w:sz="4"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81" w:after="81" w:line="160" w:lineRule="exact"/>
              <w:ind w:left="57" w:right="40"/>
              <w:jc w:val="right"/>
              <w:rPr>
                <w:i/>
                <w:sz w:val="14"/>
                <w:lang w:val="es-UY"/>
              </w:rPr>
            </w:pPr>
            <w:r>
              <w:rPr>
                <w:i/>
                <w:sz w:val="14"/>
                <w:lang w:val="es-UY"/>
              </w:rPr>
              <w:t>Total</w:t>
            </w:r>
          </w:p>
        </w:tc>
        <w:tc>
          <w:tcPr>
            <w:tcW w:w="990" w:type="dxa"/>
            <w:tcBorders>
              <w:top w:val="single" w:sz="4"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81" w:after="81" w:line="160" w:lineRule="exact"/>
              <w:ind w:left="57" w:right="40"/>
              <w:jc w:val="right"/>
              <w:rPr>
                <w:i/>
                <w:sz w:val="14"/>
                <w:lang w:val="es-UY"/>
              </w:rPr>
            </w:pPr>
            <w:r>
              <w:rPr>
                <w:i/>
                <w:sz w:val="14"/>
                <w:lang w:val="es-UY"/>
              </w:rPr>
              <w:t>Po</w:t>
            </w:r>
            <w:r>
              <w:rPr>
                <w:i/>
                <w:sz w:val="14"/>
                <w:lang w:val="es-UY"/>
              </w:rPr>
              <w:t>r</w:t>
            </w:r>
            <w:r>
              <w:rPr>
                <w:i/>
                <w:sz w:val="14"/>
                <w:lang w:val="es-UY"/>
              </w:rPr>
              <w:t>centaje</w:t>
            </w:r>
          </w:p>
        </w:tc>
        <w:tc>
          <w:tcPr>
            <w:tcW w:w="1260" w:type="dxa"/>
            <w:tcBorders>
              <w:top w:val="single" w:sz="4"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81" w:after="81" w:line="160" w:lineRule="exact"/>
              <w:ind w:left="57" w:right="40"/>
              <w:jc w:val="right"/>
              <w:rPr>
                <w:i/>
                <w:sz w:val="14"/>
                <w:lang w:val="es-UY"/>
              </w:rPr>
            </w:pPr>
            <w:r>
              <w:rPr>
                <w:i/>
                <w:sz w:val="14"/>
                <w:lang w:val="es-UY"/>
              </w:rPr>
              <w:t>Tasa de gén</w:t>
            </w:r>
            <w:r>
              <w:rPr>
                <w:i/>
                <w:sz w:val="14"/>
                <w:lang w:val="es-UY"/>
              </w:rPr>
              <w:t>e</w:t>
            </w:r>
            <w:r>
              <w:rPr>
                <w:i/>
                <w:sz w:val="14"/>
                <w:lang w:val="es-UY"/>
              </w:rPr>
              <w:t xml:space="preserve">ro </w:t>
            </w:r>
          </w:p>
        </w:tc>
      </w:tr>
      <w:tr w:rsidR="00000000">
        <w:tblPrEx>
          <w:tblCellMar>
            <w:top w:w="0" w:type="dxa"/>
            <w:bottom w:w="0" w:type="dxa"/>
          </w:tblCellMar>
        </w:tblPrEx>
        <w:trPr>
          <w:trHeight w:hRule="exact" w:val="115"/>
          <w:tblHeader/>
        </w:trPr>
        <w:tc>
          <w:tcPr>
            <w:tcW w:w="2671" w:type="dxa"/>
            <w:tcBorders>
              <w:top w:val="single" w:sz="12"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40" w:after="40" w:line="210" w:lineRule="exact"/>
              <w:ind w:left="57" w:right="40"/>
              <w:rPr>
                <w:sz w:val="17"/>
                <w:lang w:val="es-UY"/>
              </w:rPr>
            </w:pPr>
          </w:p>
        </w:tc>
        <w:tc>
          <w:tcPr>
            <w:tcW w:w="839" w:type="dxa"/>
            <w:tcBorders>
              <w:top w:val="single" w:sz="12"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40" w:after="40" w:line="210" w:lineRule="exact"/>
              <w:ind w:left="57" w:right="40"/>
              <w:rPr>
                <w:sz w:val="17"/>
                <w:lang w:val="es-UY"/>
              </w:rPr>
            </w:pPr>
          </w:p>
        </w:tc>
        <w:tc>
          <w:tcPr>
            <w:tcW w:w="810" w:type="dxa"/>
            <w:tcBorders>
              <w:top w:val="single" w:sz="12"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40" w:after="40" w:line="210" w:lineRule="exact"/>
              <w:ind w:left="57" w:right="40"/>
              <w:rPr>
                <w:sz w:val="17"/>
                <w:lang w:val="es-UY"/>
              </w:rPr>
            </w:pPr>
          </w:p>
        </w:tc>
        <w:tc>
          <w:tcPr>
            <w:tcW w:w="720" w:type="dxa"/>
            <w:tcBorders>
              <w:top w:val="single" w:sz="12"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40" w:after="40" w:line="210" w:lineRule="exact"/>
              <w:ind w:left="57" w:right="40"/>
              <w:rPr>
                <w:sz w:val="17"/>
                <w:lang w:val="es-UY"/>
              </w:rPr>
            </w:pPr>
          </w:p>
        </w:tc>
        <w:tc>
          <w:tcPr>
            <w:tcW w:w="990" w:type="dxa"/>
            <w:tcBorders>
              <w:top w:val="single" w:sz="12"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40" w:after="40" w:line="210" w:lineRule="exact"/>
              <w:ind w:left="57" w:right="40"/>
              <w:rPr>
                <w:sz w:val="17"/>
                <w:lang w:val="es-UY"/>
              </w:rPr>
            </w:pPr>
          </w:p>
        </w:tc>
        <w:tc>
          <w:tcPr>
            <w:tcW w:w="1260" w:type="dxa"/>
            <w:tcBorders>
              <w:top w:val="single" w:sz="12"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40" w:after="40" w:line="210" w:lineRule="exact"/>
              <w:ind w:left="57" w:right="40"/>
              <w:rPr>
                <w:sz w:val="17"/>
                <w:lang w:val="es-UY"/>
              </w:rPr>
            </w:pPr>
          </w:p>
        </w:tc>
      </w:tr>
      <w:tr w:rsidR="00000000">
        <w:tblPrEx>
          <w:tblCellMar>
            <w:top w:w="0" w:type="dxa"/>
            <w:bottom w:w="0" w:type="dxa"/>
          </w:tblCellMar>
        </w:tblPrEx>
        <w:tc>
          <w:tcPr>
            <w:tcW w:w="2671"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57" w:right="40"/>
              <w:jc w:val="left"/>
              <w:rPr>
                <w:sz w:val="17"/>
                <w:lang w:val="es-UY"/>
              </w:rPr>
            </w:pPr>
            <w:r>
              <w:rPr>
                <w:sz w:val="17"/>
                <w:lang w:val="es-UY"/>
              </w:rPr>
              <w:t>Federación de profesores de enseñanza s</w:t>
            </w:r>
            <w:r>
              <w:rPr>
                <w:sz w:val="17"/>
                <w:lang w:val="es-UY"/>
              </w:rPr>
              <w:t>e</w:t>
            </w:r>
            <w:r>
              <w:rPr>
                <w:sz w:val="17"/>
                <w:lang w:val="es-UY"/>
              </w:rPr>
              <w:t>cundaria</w:t>
            </w:r>
          </w:p>
        </w:tc>
        <w:tc>
          <w:tcPr>
            <w:tcW w:w="839"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57" w:right="40"/>
              <w:rPr>
                <w:sz w:val="17"/>
                <w:lang w:val="es-UY"/>
              </w:rPr>
            </w:pPr>
            <w:r>
              <w:rPr>
                <w:sz w:val="17"/>
                <w:lang w:val="es-UY"/>
              </w:rPr>
              <w:t>17</w:t>
            </w:r>
          </w:p>
        </w:tc>
        <w:tc>
          <w:tcPr>
            <w:tcW w:w="810"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57" w:right="40"/>
              <w:rPr>
                <w:sz w:val="17"/>
                <w:lang w:val="es-UY"/>
              </w:rPr>
            </w:pPr>
            <w:r>
              <w:rPr>
                <w:sz w:val="17"/>
                <w:lang w:val="es-UY"/>
              </w:rPr>
              <w:t>1</w:t>
            </w:r>
          </w:p>
        </w:tc>
        <w:tc>
          <w:tcPr>
            <w:tcW w:w="720"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57" w:right="40"/>
              <w:rPr>
                <w:sz w:val="17"/>
                <w:lang w:val="es-UY"/>
              </w:rPr>
            </w:pPr>
            <w:r>
              <w:rPr>
                <w:sz w:val="17"/>
                <w:lang w:val="es-UY"/>
              </w:rPr>
              <w:t>18</w:t>
            </w:r>
          </w:p>
        </w:tc>
        <w:tc>
          <w:tcPr>
            <w:tcW w:w="990"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57" w:right="40"/>
              <w:rPr>
                <w:sz w:val="17"/>
                <w:lang w:val="es-UY"/>
              </w:rPr>
            </w:pPr>
            <w:r>
              <w:rPr>
                <w:sz w:val="17"/>
                <w:lang w:val="es-UY"/>
              </w:rPr>
              <w:t>5,55%</w:t>
            </w:r>
          </w:p>
        </w:tc>
        <w:tc>
          <w:tcPr>
            <w:tcW w:w="1260"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57" w:right="40"/>
              <w:rPr>
                <w:sz w:val="17"/>
                <w:lang w:val="es-UY"/>
              </w:rPr>
            </w:pPr>
            <w:r>
              <w:rPr>
                <w:sz w:val="17"/>
                <w:lang w:val="es-UY"/>
              </w:rPr>
              <w:t>0,06%</w:t>
            </w:r>
          </w:p>
        </w:tc>
      </w:tr>
      <w:tr w:rsidR="00000000">
        <w:tblPrEx>
          <w:tblCellMar>
            <w:top w:w="0" w:type="dxa"/>
            <w:bottom w:w="0" w:type="dxa"/>
          </w:tblCellMar>
        </w:tblPrEx>
        <w:tc>
          <w:tcPr>
            <w:tcW w:w="2671"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57" w:right="40"/>
              <w:jc w:val="left"/>
              <w:rPr>
                <w:sz w:val="17"/>
                <w:lang w:val="es-UY"/>
              </w:rPr>
            </w:pPr>
            <w:r>
              <w:rPr>
                <w:sz w:val="17"/>
                <w:lang w:val="es-UY"/>
              </w:rPr>
              <w:t>Federación de maestros de</w:t>
            </w:r>
            <w:r>
              <w:rPr>
                <w:sz w:val="17"/>
                <w:lang w:val="es-UY"/>
              </w:rPr>
              <w:br/>
              <w:t>e</w:t>
            </w:r>
            <w:r>
              <w:rPr>
                <w:sz w:val="17"/>
                <w:lang w:val="es-UY"/>
              </w:rPr>
              <w:t>n</w:t>
            </w:r>
            <w:r>
              <w:rPr>
                <w:sz w:val="17"/>
                <w:lang w:val="es-UY"/>
              </w:rPr>
              <w:t>señanza primaria de Beirut</w:t>
            </w:r>
          </w:p>
        </w:tc>
        <w:tc>
          <w:tcPr>
            <w:tcW w:w="839"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57" w:right="40"/>
              <w:rPr>
                <w:sz w:val="17"/>
                <w:lang w:val="es-UY"/>
              </w:rPr>
            </w:pPr>
            <w:r>
              <w:rPr>
                <w:sz w:val="17"/>
                <w:lang w:val="es-UY"/>
              </w:rPr>
              <w:t>10</w:t>
            </w:r>
          </w:p>
        </w:tc>
        <w:tc>
          <w:tcPr>
            <w:tcW w:w="810"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57" w:right="40"/>
              <w:rPr>
                <w:sz w:val="17"/>
                <w:lang w:val="es-UY"/>
              </w:rPr>
            </w:pPr>
            <w:r>
              <w:rPr>
                <w:sz w:val="17"/>
                <w:lang w:val="es-UY"/>
              </w:rPr>
              <w:t>5</w:t>
            </w:r>
          </w:p>
        </w:tc>
        <w:tc>
          <w:tcPr>
            <w:tcW w:w="720"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57" w:right="40"/>
              <w:rPr>
                <w:sz w:val="17"/>
                <w:lang w:val="es-UY"/>
              </w:rPr>
            </w:pPr>
            <w:r>
              <w:rPr>
                <w:sz w:val="17"/>
                <w:lang w:val="es-UY"/>
              </w:rPr>
              <w:t>15</w:t>
            </w:r>
          </w:p>
        </w:tc>
        <w:tc>
          <w:tcPr>
            <w:tcW w:w="990"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57" w:right="40"/>
              <w:rPr>
                <w:sz w:val="17"/>
                <w:lang w:val="es-UY"/>
              </w:rPr>
            </w:pPr>
            <w:r>
              <w:rPr>
                <w:sz w:val="17"/>
                <w:lang w:val="es-UY"/>
              </w:rPr>
              <w:t>33,3%</w:t>
            </w:r>
          </w:p>
        </w:tc>
        <w:tc>
          <w:tcPr>
            <w:tcW w:w="1260"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57" w:right="40"/>
              <w:rPr>
                <w:sz w:val="17"/>
                <w:lang w:val="es-UY"/>
              </w:rPr>
            </w:pPr>
            <w:r>
              <w:rPr>
                <w:sz w:val="17"/>
                <w:lang w:val="es-UY"/>
              </w:rPr>
              <w:t>0,5%</w:t>
            </w:r>
          </w:p>
        </w:tc>
      </w:tr>
      <w:tr w:rsidR="00000000">
        <w:tblPrEx>
          <w:tblCellMar>
            <w:top w:w="0" w:type="dxa"/>
            <w:bottom w:w="0" w:type="dxa"/>
          </w:tblCellMar>
        </w:tblPrEx>
        <w:tc>
          <w:tcPr>
            <w:tcW w:w="2671"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57" w:right="40"/>
              <w:jc w:val="left"/>
              <w:rPr>
                <w:sz w:val="17"/>
                <w:lang w:val="es-UY"/>
              </w:rPr>
            </w:pPr>
            <w:r>
              <w:rPr>
                <w:sz w:val="17"/>
                <w:lang w:val="es-UY"/>
              </w:rPr>
              <w:t>Federación de maestros de</w:t>
            </w:r>
            <w:r>
              <w:rPr>
                <w:sz w:val="17"/>
                <w:lang w:val="es-UY"/>
              </w:rPr>
              <w:br/>
              <w:t>enseñanza primaria del Norte</w:t>
            </w:r>
          </w:p>
        </w:tc>
        <w:tc>
          <w:tcPr>
            <w:tcW w:w="839"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57" w:right="40"/>
              <w:rPr>
                <w:sz w:val="17"/>
                <w:lang w:val="es-UY"/>
              </w:rPr>
            </w:pPr>
            <w:r>
              <w:rPr>
                <w:sz w:val="17"/>
                <w:lang w:val="es-UY"/>
              </w:rPr>
              <w:t>14</w:t>
            </w:r>
          </w:p>
        </w:tc>
        <w:tc>
          <w:tcPr>
            <w:tcW w:w="810"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57" w:right="40"/>
              <w:rPr>
                <w:sz w:val="17"/>
                <w:lang w:val="es-UY"/>
              </w:rPr>
            </w:pPr>
            <w:r>
              <w:rPr>
                <w:sz w:val="17"/>
                <w:lang w:val="es-UY"/>
              </w:rPr>
              <w:t>1</w:t>
            </w:r>
          </w:p>
        </w:tc>
        <w:tc>
          <w:tcPr>
            <w:tcW w:w="720"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57" w:right="40"/>
              <w:rPr>
                <w:sz w:val="17"/>
                <w:lang w:val="es-UY"/>
              </w:rPr>
            </w:pPr>
            <w:r>
              <w:rPr>
                <w:sz w:val="17"/>
                <w:lang w:val="es-UY"/>
              </w:rPr>
              <w:t>15</w:t>
            </w:r>
          </w:p>
        </w:tc>
        <w:tc>
          <w:tcPr>
            <w:tcW w:w="990"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57" w:right="40"/>
              <w:rPr>
                <w:sz w:val="17"/>
                <w:lang w:val="es-UY"/>
              </w:rPr>
            </w:pPr>
            <w:r>
              <w:rPr>
                <w:sz w:val="17"/>
                <w:lang w:val="es-UY"/>
              </w:rPr>
              <w:t>6,66%</w:t>
            </w:r>
          </w:p>
        </w:tc>
        <w:tc>
          <w:tcPr>
            <w:tcW w:w="1260"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57" w:right="40"/>
              <w:rPr>
                <w:sz w:val="17"/>
                <w:lang w:val="es-UY"/>
              </w:rPr>
            </w:pPr>
            <w:r>
              <w:rPr>
                <w:sz w:val="17"/>
                <w:lang w:val="es-UY"/>
              </w:rPr>
              <w:t>0,07%</w:t>
            </w:r>
          </w:p>
        </w:tc>
      </w:tr>
      <w:tr w:rsidR="00000000">
        <w:tblPrEx>
          <w:tblCellMar>
            <w:top w:w="0" w:type="dxa"/>
            <w:bottom w:w="0" w:type="dxa"/>
          </w:tblCellMar>
        </w:tblPrEx>
        <w:tc>
          <w:tcPr>
            <w:tcW w:w="2671"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57" w:right="40"/>
              <w:jc w:val="left"/>
              <w:rPr>
                <w:sz w:val="17"/>
                <w:lang w:val="es-UY"/>
              </w:rPr>
            </w:pPr>
            <w:r>
              <w:rPr>
                <w:sz w:val="17"/>
                <w:lang w:val="es-UY"/>
              </w:rPr>
              <w:t>Federación de maestros de</w:t>
            </w:r>
            <w:r>
              <w:rPr>
                <w:sz w:val="17"/>
                <w:lang w:val="es-UY"/>
              </w:rPr>
              <w:br/>
              <w:t xml:space="preserve">enseñanza primaria del Monte Líbano </w:t>
            </w:r>
          </w:p>
        </w:tc>
        <w:tc>
          <w:tcPr>
            <w:tcW w:w="839"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57" w:right="40"/>
              <w:rPr>
                <w:sz w:val="17"/>
                <w:lang w:val="es-UY"/>
              </w:rPr>
            </w:pPr>
            <w:r>
              <w:rPr>
                <w:sz w:val="17"/>
                <w:lang w:val="es-UY"/>
              </w:rPr>
              <w:t>11</w:t>
            </w:r>
          </w:p>
        </w:tc>
        <w:tc>
          <w:tcPr>
            <w:tcW w:w="81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57" w:right="40"/>
              <w:rPr>
                <w:sz w:val="17"/>
                <w:lang w:val="es-UY"/>
              </w:rPr>
            </w:pPr>
            <w:r>
              <w:rPr>
                <w:sz w:val="17"/>
                <w:lang w:val="es-UY"/>
              </w:rPr>
              <w:t>4</w:t>
            </w:r>
          </w:p>
        </w:tc>
        <w:tc>
          <w:tcPr>
            <w:tcW w:w="72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57" w:right="40"/>
              <w:rPr>
                <w:sz w:val="17"/>
                <w:lang w:val="es-UY"/>
              </w:rPr>
            </w:pPr>
            <w:r>
              <w:rPr>
                <w:sz w:val="17"/>
                <w:lang w:val="es-UY"/>
              </w:rPr>
              <w:t>15</w:t>
            </w:r>
          </w:p>
        </w:tc>
        <w:tc>
          <w:tcPr>
            <w:tcW w:w="99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57" w:right="40"/>
              <w:rPr>
                <w:sz w:val="17"/>
                <w:lang w:val="es-UY"/>
              </w:rPr>
            </w:pPr>
            <w:r>
              <w:rPr>
                <w:sz w:val="17"/>
                <w:lang w:val="es-UY"/>
              </w:rPr>
              <w:t>26,66%</w:t>
            </w:r>
          </w:p>
        </w:tc>
        <w:tc>
          <w:tcPr>
            <w:tcW w:w="126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57" w:right="40"/>
              <w:rPr>
                <w:sz w:val="17"/>
                <w:lang w:val="es-UY"/>
              </w:rPr>
            </w:pPr>
            <w:r>
              <w:rPr>
                <w:sz w:val="17"/>
                <w:lang w:val="es-UY"/>
              </w:rPr>
              <w:t>0,4%</w:t>
            </w:r>
          </w:p>
        </w:tc>
      </w:tr>
      <w:tr w:rsidR="00000000">
        <w:tblPrEx>
          <w:tblCellMar>
            <w:top w:w="0" w:type="dxa"/>
            <w:bottom w:w="0" w:type="dxa"/>
          </w:tblCellMar>
        </w:tblPrEx>
        <w:tc>
          <w:tcPr>
            <w:tcW w:w="2671"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57" w:right="40"/>
              <w:jc w:val="left"/>
              <w:rPr>
                <w:sz w:val="17"/>
                <w:lang w:val="es-UY"/>
              </w:rPr>
            </w:pPr>
            <w:r>
              <w:rPr>
                <w:sz w:val="17"/>
                <w:lang w:val="es-UY"/>
              </w:rPr>
              <w:t>Federación de maestros de</w:t>
            </w:r>
            <w:r>
              <w:rPr>
                <w:sz w:val="17"/>
                <w:lang w:val="es-UY"/>
              </w:rPr>
              <w:br/>
              <w:t>enseñanza primaria de la B</w:t>
            </w:r>
            <w:r>
              <w:rPr>
                <w:sz w:val="17"/>
                <w:lang w:val="es-UY"/>
              </w:rPr>
              <w:t>e</w:t>
            </w:r>
            <w:r>
              <w:rPr>
                <w:sz w:val="17"/>
                <w:lang w:val="es-UY"/>
              </w:rPr>
              <w:t>qaa</w:t>
            </w:r>
          </w:p>
        </w:tc>
        <w:tc>
          <w:tcPr>
            <w:tcW w:w="839"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57" w:right="40"/>
              <w:rPr>
                <w:sz w:val="17"/>
                <w:lang w:val="es-UY"/>
              </w:rPr>
            </w:pPr>
            <w:r>
              <w:rPr>
                <w:sz w:val="17"/>
                <w:lang w:val="es-UY"/>
              </w:rPr>
              <w:t>15</w:t>
            </w:r>
          </w:p>
        </w:tc>
        <w:tc>
          <w:tcPr>
            <w:tcW w:w="81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57" w:right="40"/>
              <w:rPr>
                <w:sz w:val="17"/>
                <w:lang w:val="es-UY"/>
              </w:rPr>
            </w:pPr>
            <w:r>
              <w:rPr>
                <w:sz w:val="17"/>
                <w:lang w:val="es-UY"/>
              </w:rPr>
              <w:t>-</w:t>
            </w:r>
          </w:p>
        </w:tc>
        <w:tc>
          <w:tcPr>
            <w:tcW w:w="72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57" w:right="40"/>
              <w:rPr>
                <w:sz w:val="17"/>
                <w:lang w:val="es-UY"/>
              </w:rPr>
            </w:pPr>
            <w:r>
              <w:rPr>
                <w:sz w:val="17"/>
                <w:lang w:val="es-UY"/>
              </w:rPr>
              <w:t>15</w:t>
            </w:r>
          </w:p>
        </w:tc>
        <w:tc>
          <w:tcPr>
            <w:tcW w:w="99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57" w:right="40"/>
              <w:rPr>
                <w:sz w:val="17"/>
                <w:lang w:val="es-UY"/>
              </w:rPr>
            </w:pPr>
            <w:r>
              <w:rPr>
                <w:sz w:val="17"/>
                <w:lang w:val="es-UY"/>
              </w:rPr>
              <w:t>-</w:t>
            </w:r>
          </w:p>
        </w:tc>
        <w:tc>
          <w:tcPr>
            <w:tcW w:w="126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57" w:right="40"/>
              <w:rPr>
                <w:sz w:val="17"/>
                <w:lang w:val="es-UY"/>
              </w:rPr>
            </w:pPr>
            <w:r>
              <w:rPr>
                <w:sz w:val="17"/>
                <w:lang w:val="es-UY"/>
              </w:rPr>
              <w:t>0%</w:t>
            </w:r>
          </w:p>
        </w:tc>
      </w:tr>
      <w:tr w:rsidR="00000000">
        <w:tblPrEx>
          <w:tblCellMar>
            <w:top w:w="0" w:type="dxa"/>
            <w:bottom w:w="0" w:type="dxa"/>
          </w:tblCellMar>
        </w:tblPrEx>
        <w:tc>
          <w:tcPr>
            <w:tcW w:w="2671"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57" w:right="40"/>
              <w:jc w:val="left"/>
              <w:rPr>
                <w:sz w:val="17"/>
                <w:lang w:val="es-UY"/>
              </w:rPr>
            </w:pPr>
            <w:r>
              <w:rPr>
                <w:sz w:val="17"/>
                <w:lang w:val="es-UY"/>
              </w:rPr>
              <w:t>Federación de maestros de</w:t>
            </w:r>
            <w:r>
              <w:rPr>
                <w:sz w:val="17"/>
                <w:lang w:val="es-UY"/>
              </w:rPr>
              <w:br/>
              <w:t>e</w:t>
            </w:r>
            <w:r>
              <w:rPr>
                <w:sz w:val="17"/>
                <w:lang w:val="es-UY"/>
              </w:rPr>
              <w:t>n</w:t>
            </w:r>
            <w:r>
              <w:rPr>
                <w:sz w:val="17"/>
                <w:lang w:val="es-UY"/>
              </w:rPr>
              <w:t>señanza primaria del Sur</w:t>
            </w:r>
          </w:p>
        </w:tc>
        <w:tc>
          <w:tcPr>
            <w:tcW w:w="839"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57" w:right="40"/>
              <w:rPr>
                <w:sz w:val="17"/>
                <w:lang w:val="es-UY"/>
              </w:rPr>
            </w:pPr>
            <w:r>
              <w:rPr>
                <w:sz w:val="17"/>
                <w:lang w:val="es-UY"/>
              </w:rPr>
              <w:t>14</w:t>
            </w:r>
          </w:p>
        </w:tc>
        <w:tc>
          <w:tcPr>
            <w:tcW w:w="81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57" w:right="40"/>
              <w:rPr>
                <w:sz w:val="17"/>
                <w:lang w:val="es-UY"/>
              </w:rPr>
            </w:pPr>
            <w:r>
              <w:rPr>
                <w:sz w:val="17"/>
                <w:lang w:val="es-UY"/>
              </w:rPr>
              <w:t>1</w:t>
            </w:r>
          </w:p>
        </w:tc>
        <w:tc>
          <w:tcPr>
            <w:tcW w:w="72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57" w:right="40"/>
              <w:rPr>
                <w:sz w:val="17"/>
                <w:lang w:val="es-UY"/>
              </w:rPr>
            </w:pPr>
            <w:r>
              <w:rPr>
                <w:sz w:val="17"/>
                <w:lang w:val="es-UY"/>
              </w:rPr>
              <w:t>15</w:t>
            </w:r>
          </w:p>
        </w:tc>
        <w:tc>
          <w:tcPr>
            <w:tcW w:w="99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57" w:right="40"/>
              <w:rPr>
                <w:sz w:val="17"/>
                <w:lang w:val="es-UY"/>
              </w:rPr>
            </w:pPr>
            <w:r>
              <w:rPr>
                <w:sz w:val="17"/>
                <w:lang w:val="es-UY"/>
              </w:rPr>
              <w:t>6,66%</w:t>
            </w:r>
          </w:p>
        </w:tc>
        <w:tc>
          <w:tcPr>
            <w:tcW w:w="126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57" w:right="40"/>
              <w:rPr>
                <w:sz w:val="17"/>
                <w:lang w:val="es-UY"/>
              </w:rPr>
            </w:pPr>
            <w:r>
              <w:rPr>
                <w:sz w:val="17"/>
                <w:lang w:val="es-UY"/>
              </w:rPr>
              <w:t>0,07%</w:t>
            </w:r>
          </w:p>
        </w:tc>
      </w:tr>
      <w:tr w:rsidR="00000000">
        <w:tblPrEx>
          <w:tblCellMar>
            <w:top w:w="0" w:type="dxa"/>
            <w:bottom w:w="0" w:type="dxa"/>
          </w:tblCellMar>
        </w:tblPrEx>
        <w:tc>
          <w:tcPr>
            <w:tcW w:w="2671"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57" w:right="40"/>
              <w:jc w:val="left"/>
              <w:rPr>
                <w:sz w:val="17"/>
                <w:lang w:val="es-UY"/>
              </w:rPr>
            </w:pPr>
            <w:r>
              <w:rPr>
                <w:sz w:val="17"/>
                <w:lang w:val="es-UY"/>
              </w:rPr>
              <w:t>Sindicato de maestros de</w:t>
            </w:r>
            <w:r>
              <w:rPr>
                <w:sz w:val="17"/>
                <w:lang w:val="es-UY"/>
              </w:rPr>
              <w:br/>
              <w:t>ens</w:t>
            </w:r>
            <w:r>
              <w:rPr>
                <w:sz w:val="17"/>
                <w:lang w:val="es-UY"/>
              </w:rPr>
              <w:t>e</w:t>
            </w:r>
            <w:r>
              <w:rPr>
                <w:sz w:val="17"/>
                <w:lang w:val="es-UY"/>
              </w:rPr>
              <w:t>ñanza privada</w:t>
            </w:r>
          </w:p>
        </w:tc>
        <w:tc>
          <w:tcPr>
            <w:tcW w:w="839"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57" w:right="40"/>
              <w:rPr>
                <w:sz w:val="17"/>
                <w:lang w:val="es-UY"/>
              </w:rPr>
            </w:pPr>
            <w:r>
              <w:rPr>
                <w:sz w:val="17"/>
                <w:lang w:val="es-UY"/>
              </w:rPr>
              <w:t>11</w:t>
            </w:r>
          </w:p>
        </w:tc>
        <w:tc>
          <w:tcPr>
            <w:tcW w:w="81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57" w:right="40"/>
              <w:rPr>
                <w:sz w:val="17"/>
                <w:lang w:val="es-UY"/>
              </w:rPr>
            </w:pPr>
            <w:r>
              <w:rPr>
                <w:sz w:val="17"/>
                <w:lang w:val="es-UY"/>
              </w:rPr>
              <w:t>1</w:t>
            </w:r>
          </w:p>
        </w:tc>
        <w:tc>
          <w:tcPr>
            <w:tcW w:w="72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57" w:right="40"/>
              <w:rPr>
                <w:sz w:val="17"/>
                <w:lang w:val="es-UY"/>
              </w:rPr>
            </w:pPr>
            <w:r>
              <w:rPr>
                <w:sz w:val="17"/>
                <w:lang w:val="es-UY"/>
              </w:rPr>
              <w:t>12</w:t>
            </w:r>
          </w:p>
        </w:tc>
        <w:tc>
          <w:tcPr>
            <w:tcW w:w="99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57" w:right="40"/>
              <w:rPr>
                <w:sz w:val="17"/>
                <w:lang w:val="es-UY"/>
              </w:rPr>
            </w:pPr>
            <w:r>
              <w:rPr>
                <w:sz w:val="17"/>
                <w:lang w:val="es-UY"/>
              </w:rPr>
              <w:t>8,33%</w:t>
            </w:r>
          </w:p>
        </w:tc>
        <w:tc>
          <w:tcPr>
            <w:tcW w:w="126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57" w:right="40"/>
              <w:rPr>
                <w:sz w:val="17"/>
                <w:lang w:val="es-UY"/>
              </w:rPr>
            </w:pPr>
            <w:r>
              <w:rPr>
                <w:sz w:val="17"/>
                <w:lang w:val="es-UY"/>
              </w:rPr>
              <w:t>0,09%</w:t>
            </w:r>
          </w:p>
        </w:tc>
      </w:tr>
      <w:tr w:rsidR="00000000">
        <w:tblPrEx>
          <w:tblCellMar>
            <w:top w:w="0" w:type="dxa"/>
            <w:bottom w:w="0" w:type="dxa"/>
          </w:tblCellMar>
        </w:tblPrEx>
        <w:tc>
          <w:tcPr>
            <w:tcW w:w="7290" w:type="dxa"/>
            <w:gridSpan w:val="6"/>
            <w:tcBorders>
              <w:top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57" w:right="40"/>
              <w:jc w:val="left"/>
              <w:rPr>
                <w:sz w:val="17"/>
                <w:lang w:val="es-UY"/>
              </w:rPr>
            </w:pPr>
            <w:r>
              <w:rPr>
                <w:sz w:val="17"/>
                <w:lang w:val="es-UY"/>
              </w:rPr>
              <w:t>Fuente: Ministerio de Educación Nacional, Juventud y Deportes, Junta de Maestros del</w:t>
            </w:r>
            <w:r>
              <w:rPr>
                <w:sz w:val="17"/>
                <w:lang w:val="es-UY"/>
              </w:rPr>
              <w:br/>
              <w:t>Líb</w:t>
            </w:r>
            <w:r>
              <w:rPr>
                <w:sz w:val="17"/>
                <w:lang w:val="es-UY"/>
              </w:rPr>
              <w:t>a</w:t>
            </w:r>
            <w:r>
              <w:rPr>
                <w:sz w:val="17"/>
                <w:lang w:val="es-UY"/>
              </w:rPr>
              <w:t>no.</w:t>
            </w:r>
          </w:p>
        </w:tc>
      </w:tr>
    </w:tbl>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rPr>
          <w:sz w:val="16"/>
          <w:lang w:val="es-UY"/>
        </w:rPr>
      </w:pP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Se advierte la ausencia de mujeres en los comités ejecutivos de las federaci</w:t>
      </w:r>
      <w:r>
        <w:rPr>
          <w:lang w:val="es-UY"/>
        </w:rPr>
        <w:t>o</w:t>
      </w:r>
      <w:r>
        <w:rPr>
          <w:lang w:val="es-UY"/>
        </w:rPr>
        <w:t>nes de profesores de tiempo completo de la Universidad Libanesa (aunque se sabe que tienen una activa presencia en las diversas facultades e institutos). Las mujeres r</w:t>
      </w:r>
      <w:r>
        <w:rPr>
          <w:lang w:val="es-UY"/>
        </w:rPr>
        <w:t>e</w:t>
      </w:r>
      <w:r>
        <w:rPr>
          <w:lang w:val="es-UY"/>
        </w:rPr>
        <w:t>presentan el 3,8% del consejo de delegados.</w:t>
      </w:r>
    </w:p>
    <w:p w:rsidR="00000000" w:rsidRDefault="00000000">
      <w:pPr>
        <w:pStyle w:val="StyleH23Left0cmHanging223cmRight222cm"/>
        <w:rPr>
          <w:lang w:val="es-UY"/>
        </w:rPr>
      </w:pPr>
      <w:r>
        <w:rPr>
          <w:lang w:val="es-UY"/>
        </w:rPr>
        <w:tab/>
        <w:t>2.</w:t>
      </w:r>
      <w:r>
        <w:rPr>
          <w:lang w:val="es-UY"/>
        </w:rPr>
        <w:tab/>
        <w:t>La mujer en las asociaciones profesionales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Se está incrementando el porcentaje de mujeres que ejercen profesiones lib</w:t>
      </w:r>
      <w:r>
        <w:rPr>
          <w:lang w:val="es-UY"/>
        </w:rPr>
        <w:t>e</w:t>
      </w:r>
      <w:r>
        <w:rPr>
          <w:lang w:val="es-UY"/>
        </w:rPr>
        <w:t>rales y se afilian a asociaciones profesionales, en particular en las asociaciones de médicos, farmacéuticos, ingenieros y abogados, así como en los sindicatos de peri</w:t>
      </w:r>
      <w:r>
        <w:rPr>
          <w:lang w:val="es-UY"/>
        </w:rPr>
        <w:t>o</w:t>
      </w:r>
      <w:r>
        <w:rPr>
          <w:lang w:val="es-UY"/>
        </w:rPr>
        <w:t>distas y editores. Sin embargo, cabe señalar que la tasa de participación de las muj</w:t>
      </w:r>
      <w:r>
        <w:rPr>
          <w:lang w:val="es-UY"/>
        </w:rPr>
        <w:t>e</w:t>
      </w:r>
      <w:r>
        <w:rPr>
          <w:lang w:val="es-UY"/>
        </w:rPr>
        <w:t>res en los consejos y órganos directivos subordinados de esas asociaciones y sind</w:t>
      </w:r>
      <w:r>
        <w:rPr>
          <w:lang w:val="es-UY"/>
        </w:rPr>
        <w:t>i</w:t>
      </w:r>
      <w:r>
        <w:rPr>
          <w:lang w:val="es-UY"/>
        </w:rPr>
        <w:t>catos es b</w:t>
      </w:r>
      <w:r>
        <w:rPr>
          <w:lang w:val="es-UY"/>
        </w:rPr>
        <w:t>a</w:t>
      </w:r>
      <w:r>
        <w:rPr>
          <w:lang w:val="es-UY"/>
        </w:rPr>
        <w:t>ja.</w:t>
      </w:r>
    </w:p>
    <w:p w:rsidR="00000000" w:rsidRDefault="00000000">
      <w:pPr>
        <w:pStyle w:val="StyleH23Left0cmHanging223cmRight222cm"/>
        <w:rPr>
          <w:lang w:val="es-UY"/>
        </w:rPr>
      </w:pPr>
      <w:r>
        <w:rPr>
          <w:lang w:val="es-UY"/>
        </w:rPr>
        <w:tab/>
        <w:t>3.</w:t>
      </w:r>
      <w:r>
        <w:rPr>
          <w:lang w:val="es-UY"/>
        </w:rPr>
        <w:tab/>
        <w:t>La mujer en los sindicatos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La participación activa de mujeres en las tareas sindicales es generalmente b</w:t>
      </w:r>
      <w:r>
        <w:rPr>
          <w:lang w:val="es-UY"/>
        </w:rPr>
        <w:t>a</w:t>
      </w:r>
      <w:r>
        <w:rPr>
          <w:lang w:val="es-UY"/>
        </w:rPr>
        <w:t>ja, aun cuando en algunos sindicatos (por ejemplo, el sindicato de sastres) es elev</w:t>
      </w:r>
      <w:r>
        <w:rPr>
          <w:lang w:val="es-UY"/>
        </w:rPr>
        <w:t>a</w:t>
      </w:r>
      <w:r>
        <w:rPr>
          <w:lang w:val="es-UY"/>
        </w:rPr>
        <w:t>da. Sin embargo, las mujeres están casi completamente ausentes de los órganos pri</w:t>
      </w:r>
      <w:r>
        <w:rPr>
          <w:lang w:val="es-UY"/>
        </w:rPr>
        <w:t>n</w:t>
      </w:r>
      <w:r>
        <w:rPr>
          <w:lang w:val="es-UY"/>
        </w:rPr>
        <w:t>cipales, pues no existe presencia femenina en la oficina ejecutiva de la Confeder</w:t>
      </w:r>
      <w:r>
        <w:rPr>
          <w:lang w:val="es-UY"/>
        </w:rPr>
        <w:t>a</w:t>
      </w:r>
      <w:r>
        <w:rPr>
          <w:lang w:val="es-UY"/>
        </w:rPr>
        <w:t>ción General de Trabajadores, que comprende a todos los sindicatos y cuyos pr</w:t>
      </w:r>
      <w:r>
        <w:rPr>
          <w:lang w:val="es-UY"/>
        </w:rPr>
        <w:t>o</w:t>
      </w:r>
      <w:r>
        <w:rPr>
          <w:lang w:val="es-UY"/>
        </w:rPr>
        <w:t>gramas de trabajo incluyen la causa de la mujer, y sólo hay una mujer en el Consejo Ejecutivo de la Confederación. Las mujeres representan el 8,3% (1 sobre un total de 12) en la oficina ejecutiva de la Federación Nacional de Sindicatos y el 2,5% en su Consejo Ejec</w:t>
      </w:r>
      <w:r>
        <w:rPr>
          <w:lang w:val="es-UY"/>
        </w:rPr>
        <w:t>u</w:t>
      </w:r>
      <w:r>
        <w:rPr>
          <w:lang w:val="es-UY"/>
        </w:rPr>
        <w:t>tivo (1 sobre un total de 44).</w:t>
      </w:r>
    </w:p>
    <w:p w:rsidR="00000000" w:rsidRDefault="00000000">
      <w:pPr>
        <w:pStyle w:val="StyleH1Before10ptAfter10pt"/>
        <w:rPr>
          <w:lang w:val="es-UY"/>
        </w:rPr>
      </w:pPr>
      <w:r>
        <w:rPr>
          <w:lang w:val="es-UY"/>
        </w:rPr>
        <w:tab/>
        <w:t>F.</w:t>
      </w:r>
      <w:r>
        <w:rPr>
          <w:lang w:val="es-UY"/>
        </w:rPr>
        <w:tab/>
        <w:t>Violencia contra la mujer</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El interés en el tema de la violencia contra la mujer es reciente en el Líbano, pues fue planteado en general en 1995, durante la organización de la primera a</w:t>
      </w:r>
      <w:r>
        <w:rPr>
          <w:lang w:val="es-UY"/>
        </w:rPr>
        <w:t>u</w:t>
      </w:r>
      <w:r>
        <w:rPr>
          <w:lang w:val="es-UY"/>
        </w:rPr>
        <w:t>diencia árabe sobre las mujeres expuestas a la violencia. Fue organizada en el marco de la preparación para la Conferencia de Beijing y con la contribución esencial del Líbano a la Corte Permanente Árabe para Resistir a la Violencia contra la Mujer, que está instalada en la sede del Comité por los Derechos de las Mujeres Libanesas en Beirut.</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Se creó la Comisión Libanesa de Lucha contra la Violencia contra la Mujer, que ha contribuido a promover la causa de la lucha contra la violencia como una causa social en el Líbano. A continuación la Comisión instaló la primera línea tel</w:t>
      </w:r>
      <w:r>
        <w:rPr>
          <w:lang w:val="es-UY"/>
        </w:rPr>
        <w:t>e</w:t>
      </w:r>
      <w:r>
        <w:rPr>
          <w:lang w:val="es-UY"/>
        </w:rPr>
        <w:t>fónica directa para recibir las denuncias de las mujeres expuestas a la violencia. En realidad, esas mujeres se enfrentan con numerosas dificultades cuando intentan p</w:t>
      </w:r>
      <w:r>
        <w:rPr>
          <w:lang w:val="es-UY"/>
        </w:rPr>
        <w:t>o</w:t>
      </w:r>
      <w:r>
        <w:rPr>
          <w:lang w:val="es-UY"/>
        </w:rPr>
        <w:t>ner fin a su sufrimiento, comenzando con la cultura tradicional, que tiene una fuerte tendencia a responsabilizar a la mujer por la violencia, y asimismo por el hecho de que las leyes en vigor y el sistema de justicia no definen la violencia ni crean mec</w:t>
      </w:r>
      <w:r>
        <w:rPr>
          <w:lang w:val="es-UY"/>
        </w:rPr>
        <w:t>a</w:t>
      </w:r>
      <w:r>
        <w:rPr>
          <w:lang w:val="es-UY"/>
        </w:rPr>
        <w:t>nismos de control. Si bien la violencia doméstica (física y psicológica) es uno de las tipos más conspicuos de violencia contra la mujer, la violencia en el trabajo es otra de sus formas. Se concentra principalmente en los salarios “reales”, las promoci</w:t>
      </w:r>
      <w:r>
        <w:rPr>
          <w:lang w:val="es-UY"/>
        </w:rPr>
        <w:t>o</w:t>
      </w:r>
      <w:r>
        <w:rPr>
          <w:lang w:val="es-UY"/>
        </w:rPr>
        <w:t>nes, la capacitación y la recapacitación. Además, el acoso sexual está muy difund</w:t>
      </w:r>
      <w:r>
        <w:rPr>
          <w:lang w:val="es-UY"/>
        </w:rPr>
        <w:t>i</w:t>
      </w:r>
      <w:r>
        <w:rPr>
          <w:lang w:val="es-UY"/>
        </w:rPr>
        <w:t>do.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Entre los principales obstáculos para la abolición de la violencia figuran la falta de leyes represivas y de sistemas judiciales y ejecutivos para hacerlas cumplir, y la falta de programas y políticas gubernamentales para ponerlas en práctica en c</w:t>
      </w:r>
      <w:r>
        <w:rPr>
          <w:lang w:val="es-UY"/>
        </w:rPr>
        <w:t>o</w:t>
      </w:r>
      <w:r>
        <w:rPr>
          <w:lang w:val="es-UY"/>
        </w:rPr>
        <w:t>laboración con las organizaciones no gubernamentales con el fin de potenciar a las muj</w:t>
      </w:r>
      <w:r>
        <w:rPr>
          <w:lang w:val="es-UY"/>
        </w:rPr>
        <w:t>e</w:t>
      </w:r>
      <w:r>
        <w:rPr>
          <w:lang w:val="es-UY"/>
        </w:rPr>
        <w:t>res y elevar su nivel de conciencia.</w:t>
      </w:r>
    </w:p>
    <w:p w:rsidR="00000000" w:rsidRDefault="00000000">
      <w:pPr>
        <w:pStyle w:val="StyleH1Before10ptAfter10pt"/>
        <w:rPr>
          <w:lang w:val="es-UY"/>
        </w:rPr>
      </w:pPr>
      <w:r>
        <w:rPr>
          <w:lang w:val="es-UY"/>
        </w:rPr>
        <w:tab/>
        <w:t>G.</w:t>
      </w:r>
      <w:r>
        <w:rPr>
          <w:lang w:val="es-UY"/>
        </w:rPr>
        <w:tab/>
        <w:t xml:space="preserve">Redes de apoyo </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El Ministerio de Asuntos Sociales desempeña un papel conexo en el apoyo al cuidado de los niños, y frecuentemente coordina su labor con la de las organizaci</w:t>
      </w:r>
      <w:r>
        <w:rPr>
          <w:lang w:val="es-UY"/>
        </w:rPr>
        <w:t>o</w:t>
      </w:r>
      <w:r>
        <w:rPr>
          <w:lang w:val="es-UY"/>
        </w:rPr>
        <w:t>nes no gubernamentales. De hecho, varias organizaciones no gubernamentales y pe</w:t>
      </w:r>
      <w:r>
        <w:rPr>
          <w:lang w:val="es-UY"/>
        </w:rPr>
        <w:t>r</w:t>
      </w:r>
      <w:r>
        <w:rPr>
          <w:lang w:val="es-UY"/>
        </w:rPr>
        <w:t>sonas individuales han establecido casas cuna y jardines de infantes en grandes ci</w:t>
      </w:r>
      <w:r>
        <w:rPr>
          <w:lang w:val="es-UY"/>
        </w:rPr>
        <w:t>u</w:t>
      </w:r>
      <w:r>
        <w:rPr>
          <w:lang w:val="es-UY"/>
        </w:rPr>
        <w:t>dades y en algunas aldeas, pero no cubren todas las regiones del Líbano, ni satisf</w:t>
      </w:r>
      <w:r>
        <w:rPr>
          <w:lang w:val="es-UY"/>
        </w:rPr>
        <w:t>a</w:t>
      </w:r>
      <w:r>
        <w:rPr>
          <w:lang w:val="es-UY"/>
        </w:rPr>
        <w:t>cen todas las necesidades.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En el Líbano hay 148 casas cuna situadas en grandes ciudades y distribuidas en la forma siguiente:</w:t>
      </w:r>
    </w:p>
    <w:p w:rsidR="00000000" w:rsidRDefault="00000000">
      <w:pPr>
        <w:pStyle w:val="SingleTxt"/>
        <w:numPr>
          <w:ilvl w:val="0"/>
          <w:numId w:val="4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right="1264"/>
        <w:rPr>
          <w:lang w:val="es-UY"/>
        </w:rPr>
      </w:pPr>
      <w:r>
        <w:rPr>
          <w:lang w:val="es-UY"/>
        </w:rPr>
        <w:t>25% dependientes de organizaciones no gubernamentales.</w:t>
      </w:r>
    </w:p>
    <w:p w:rsidR="00000000" w:rsidRDefault="00000000">
      <w:pPr>
        <w:pStyle w:val="SingleTxt"/>
        <w:numPr>
          <w:ilvl w:val="0"/>
          <w:numId w:val="4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right="1264"/>
        <w:rPr>
          <w:lang w:val="es-UY"/>
        </w:rPr>
      </w:pPr>
      <w:r>
        <w:rPr>
          <w:lang w:val="es-UY"/>
        </w:rPr>
        <w:t>65,5% de propiedad de individuos.</w:t>
      </w:r>
    </w:p>
    <w:p w:rsidR="00000000" w:rsidRDefault="00000000">
      <w:pPr>
        <w:pStyle w:val="SingleTxt"/>
        <w:numPr>
          <w:ilvl w:val="0"/>
          <w:numId w:val="4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right="1264"/>
        <w:rPr>
          <w:lang w:val="es-UY"/>
        </w:rPr>
      </w:pPr>
      <w:r>
        <w:rPr>
          <w:lang w:val="es-UY"/>
        </w:rPr>
        <w:t>9,5% dependientes del sector gubernamental.</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Hasta la fecha el Gobierno no ha aprobado un plan oficial a este respecto, ni ha promulgado leyes que obliguen a las instituciones de los sectores oficial y no gube</w:t>
      </w:r>
      <w:r>
        <w:rPr>
          <w:lang w:val="es-UY"/>
        </w:rPr>
        <w:t>r</w:t>
      </w:r>
      <w:r>
        <w:rPr>
          <w:lang w:val="es-UY"/>
        </w:rPr>
        <w:t>namental a establecer casas cuna y jardines de infantes, de modo de permitir que las mujeres trabajadoras concilien sus responsabilidades laborales con sus obligaciones.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En el cuadro siguiente se indica la distribución de los servicios sociales que son cons</w:t>
      </w:r>
      <w:r>
        <w:rPr>
          <w:lang w:val="es-UY"/>
        </w:rPr>
        <w:t>i</w:t>
      </w:r>
      <w:r>
        <w:rPr>
          <w:lang w:val="es-UY"/>
        </w:rPr>
        <w:t xml:space="preserve">derados redes de apoyo para el cuidado de los niños, por tipo y ubicación. </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sectPr w:rsidR="00000000">
          <w:headerReference w:type="even" r:id="rId14"/>
          <w:endnotePr>
            <w:numFmt w:val="decimal"/>
          </w:endnotePr>
          <w:pgSz w:w="12240" w:h="15840" w:code="1"/>
          <w:pgMar w:top="1742" w:right="1195" w:bottom="1898" w:left="1195" w:header="576" w:footer="1030" w:gutter="0"/>
          <w:cols w:space="720"/>
          <w:noEndnote/>
        </w:sectPr>
      </w:pP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317" w:right="317"/>
        <w:jc w:val="center"/>
        <w:rPr>
          <w:b/>
          <w:lang w:val="es-UY"/>
        </w:rPr>
      </w:pPr>
      <w:r>
        <w:rPr>
          <w:b/>
          <w:lang w:val="es-UY"/>
        </w:rPr>
        <w:t>Servicios sociales ofrecidos en 1998 por el Ministerio de Asuntos Sociales en apoyo del trabajo de la mujer y la familia</w:t>
      </w:r>
    </w:p>
    <w:tbl>
      <w:tblPr>
        <w:tblW w:w="0" w:type="auto"/>
        <w:tblInd w:w="2" w:type="dxa"/>
        <w:tblLayout w:type="fixed"/>
        <w:tblLook w:val="0000" w:firstRow="0" w:lastRow="0" w:firstColumn="0" w:lastColumn="0" w:noHBand="0" w:noVBand="0"/>
      </w:tblPr>
      <w:tblGrid>
        <w:gridCol w:w="1080"/>
        <w:gridCol w:w="540"/>
        <w:gridCol w:w="720"/>
        <w:gridCol w:w="720"/>
        <w:gridCol w:w="720"/>
        <w:gridCol w:w="720"/>
        <w:gridCol w:w="720"/>
        <w:gridCol w:w="720"/>
        <w:gridCol w:w="720"/>
        <w:gridCol w:w="630"/>
        <w:gridCol w:w="720"/>
        <w:gridCol w:w="720"/>
        <w:gridCol w:w="720"/>
        <w:gridCol w:w="720"/>
        <w:gridCol w:w="720"/>
        <w:gridCol w:w="720"/>
        <w:gridCol w:w="540"/>
      </w:tblGrid>
      <w:tr w:rsidR="00000000">
        <w:tblPrEx>
          <w:tblCellMar>
            <w:top w:w="0" w:type="dxa"/>
            <w:bottom w:w="0" w:type="dxa"/>
          </w:tblCellMar>
        </w:tblPrEx>
        <w:trPr>
          <w:cantSplit/>
          <w:trHeight w:val="1525"/>
          <w:tblHeader/>
        </w:trPr>
        <w:tc>
          <w:tcPr>
            <w:tcW w:w="1080" w:type="dxa"/>
            <w:tcBorders>
              <w:top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81" w:after="81" w:line="160" w:lineRule="exact"/>
              <w:ind w:left="0" w:right="40"/>
              <w:jc w:val="right"/>
              <w:rPr>
                <w:i/>
                <w:sz w:val="14"/>
                <w:lang w:val="es-UY"/>
              </w:rPr>
            </w:pPr>
            <w:r>
              <w:rPr>
                <w:i/>
                <w:sz w:val="14"/>
                <w:lang w:val="es-UY"/>
              </w:rPr>
              <w:t xml:space="preserve">Servicios </w:t>
            </w:r>
            <w:r>
              <w:rPr>
                <w:i/>
                <w:sz w:val="14"/>
                <w:lang w:val="es-UY"/>
              </w:rPr>
              <w:br/>
            </w:r>
            <w:r>
              <w:rPr>
                <w:i/>
                <w:sz w:val="14"/>
                <w:lang w:val="es-UY"/>
              </w:rPr>
              <w:br/>
            </w:r>
            <w:r>
              <w:rPr>
                <w:i/>
                <w:sz w:val="14"/>
                <w:lang w:val="es-UY"/>
              </w:rPr>
              <w:br/>
            </w:r>
            <w:r>
              <w:rPr>
                <w:i/>
                <w:sz w:val="14"/>
                <w:lang w:val="es-UY"/>
              </w:rPr>
              <w:br/>
            </w:r>
          </w:p>
          <w:p w:rsidR="00000000" w:rsidRDefault="00000000">
            <w:pPr>
              <w:pStyle w:val="SingleTxt"/>
              <w:tabs>
                <w:tab w:val="clear" w:pos="1267"/>
                <w:tab w:val="right" w:pos="1077"/>
                <w:tab w:val="left" w:pos="1264"/>
              </w:tabs>
              <w:spacing w:before="81" w:after="81" w:line="160" w:lineRule="exact"/>
              <w:ind w:left="0" w:right="40"/>
              <w:jc w:val="left"/>
              <w:rPr>
                <w:i/>
                <w:sz w:val="14"/>
                <w:lang w:val="es-UY"/>
              </w:rPr>
            </w:pPr>
            <w:r>
              <w:rPr>
                <w:i/>
                <w:sz w:val="14"/>
                <w:lang w:val="es-UY"/>
              </w:rPr>
              <w:t>Gobernaci</w:t>
            </w:r>
            <w:r>
              <w:rPr>
                <w:i/>
                <w:sz w:val="14"/>
                <w:lang w:val="es-UY"/>
              </w:rPr>
              <w:t>o</w:t>
            </w:r>
            <w:r>
              <w:rPr>
                <w:i/>
                <w:sz w:val="14"/>
                <w:lang w:val="es-UY"/>
              </w:rPr>
              <w:t>nes</w:t>
            </w:r>
          </w:p>
        </w:tc>
        <w:tc>
          <w:tcPr>
            <w:tcW w:w="540" w:type="dxa"/>
            <w:tcBorders>
              <w:top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81" w:after="81" w:line="160" w:lineRule="exact"/>
              <w:ind w:left="0" w:right="0"/>
              <w:jc w:val="right"/>
              <w:rPr>
                <w:i/>
                <w:sz w:val="14"/>
                <w:lang w:val="es-UY"/>
              </w:rPr>
            </w:pPr>
            <w:r>
              <w:rPr>
                <w:i/>
                <w:sz w:val="14"/>
                <w:lang w:val="es-UY"/>
              </w:rPr>
              <w:t>Casa c</w:t>
            </w:r>
            <w:r>
              <w:rPr>
                <w:i/>
                <w:sz w:val="14"/>
                <w:lang w:val="es-UY"/>
              </w:rPr>
              <w:t>u</w:t>
            </w:r>
            <w:r>
              <w:rPr>
                <w:i/>
                <w:sz w:val="14"/>
                <w:lang w:val="es-UY"/>
              </w:rPr>
              <w:t>na</w:t>
            </w:r>
          </w:p>
        </w:tc>
        <w:tc>
          <w:tcPr>
            <w:tcW w:w="720" w:type="dxa"/>
            <w:tcBorders>
              <w:top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81" w:after="81" w:line="160" w:lineRule="exact"/>
              <w:ind w:left="0" w:right="40"/>
              <w:jc w:val="right"/>
              <w:rPr>
                <w:i/>
                <w:sz w:val="14"/>
                <w:lang w:val="es-UY"/>
              </w:rPr>
            </w:pPr>
            <w:r>
              <w:rPr>
                <w:i/>
                <w:sz w:val="14"/>
                <w:lang w:val="es-UY"/>
              </w:rPr>
              <w:t>Centro social médico</w:t>
            </w:r>
          </w:p>
        </w:tc>
        <w:tc>
          <w:tcPr>
            <w:tcW w:w="720" w:type="dxa"/>
            <w:tcBorders>
              <w:top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81" w:after="81" w:line="160" w:lineRule="exact"/>
              <w:ind w:left="0" w:right="40"/>
              <w:jc w:val="right"/>
              <w:rPr>
                <w:i/>
                <w:sz w:val="14"/>
                <w:lang w:val="es-UY"/>
              </w:rPr>
            </w:pPr>
            <w:r>
              <w:rPr>
                <w:i/>
                <w:sz w:val="14"/>
                <w:lang w:val="es-UY"/>
              </w:rPr>
              <w:t>Centro de c</w:t>
            </w:r>
            <w:r>
              <w:rPr>
                <w:i/>
                <w:sz w:val="14"/>
                <w:lang w:val="es-UY"/>
              </w:rPr>
              <w:t>a</w:t>
            </w:r>
            <w:r>
              <w:rPr>
                <w:i/>
                <w:sz w:val="14"/>
                <w:lang w:val="es-UY"/>
              </w:rPr>
              <w:t>pacit</w:t>
            </w:r>
            <w:r>
              <w:rPr>
                <w:i/>
                <w:sz w:val="14"/>
                <w:lang w:val="es-UY"/>
              </w:rPr>
              <w:t>a</w:t>
            </w:r>
            <w:r>
              <w:rPr>
                <w:i/>
                <w:sz w:val="14"/>
                <w:lang w:val="es-UY"/>
              </w:rPr>
              <w:t>ción</w:t>
            </w:r>
          </w:p>
        </w:tc>
        <w:tc>
          <w:tcPr>
            <w:tcW w:w="720" w:type="dxa"/>
            <w:tcBorders>
              <w:top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81" w:after="81" w:line="160" w:lineRule="exact"/>
              <w:ind w:left="0" w:right="40"/>
              <w:jc w:val="right"/>
              <w:rPr>
                <w:i/>
                <w:sz w:val="14"/>
                <w:lang w:val="es-UY"/>
              </w:rPr>
            </w:pPr>
            <w:r>
              <w:rPr>
                <w:i/>
                <w:sz w:val="14"/>
                <w:lang w:val="es-UY"/>
              </w:rPr>
              <w:t>Centro para imp</w:t>
            </w:r>
            <w:r>
              <w:rPr>
                <w:i/>
                <w:sz w:val="14"/>
                <w:lang w:val="es-UY"/>
              </w:rPr>
              <w:t>e</w:t>
            </w:r>
            <w:r>
              <w:rPr>
                <w:i/>
                <w:sz w:val="14"/>
                <w:lang w:val="es-UY"/>
              </w:rPr>
              <w:t>didos</w:t>
            </w:r>
          </w:p>
        </w:tc>
        <w:tc>
          <w:tcPr>
            <w:tcW w:w="720" w:type="dxa"/>
            <w:tcBorders>
              <w:top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81" w:after="81" w:line="160" w:lineRule="exact"/>
              <w:ind w:left="0" w:right="40"/>
              <w:jc w:val="right"/>
              <w:rPr>
                <w:i/>
                <w:sz w:val="14"/>
                <w:lang w:val="es-UY"/>
              </w:rPr>
            </w:pPr>
            <w:r>
              <w:rPr>
                <w:i/>
                <w:sz w:val="14"/>
                <w:lang w:val="es-UY"/>
              </w:rPr>
              <w:t>B</w:t>
            </w:r>
            <w:r>
              <w:rPr>
                <w:i/>
                <w:sz w:val="14"/>
                <w:lang w:val="es-UY"/>
              </w:rPr>
              <w:t>i</w:t>
            </w:r>
            <w:r>
              <w:rPr>
                <w:i/>
                <w:sz w:val="14"/>
                <w:lang w:val="es-UY"/>
              </w:rPr>
              <w:t>bliot</w:t>
            </w:r>
            <w:r>
              <w:rPr>
                <w:i/>
                <w:sz w:val="14"/>
                <w:lang w:val="es-UY"/>
              </w:rPr>
              <w:t>e</w:t>
            </w:r>
            <w:r>
              <w:rPr>
                <w:i/>
                <w:sz w:val="14"/>
                <w:lang w:val="es-UY"/>
              </w:rPr>
              <w:t>ca p</w:t>
            </w:r>
            <w:r>
              <w:rPr>
                <w:i/>
                <w:sz w:val="14"/>
                <w:lang w:val="es-UY"/>
              </w:rPr>
              <w:t>a</w:t>
            </w:r>
            <w:r>
              <w:rPr>
                <w:i/>
                <w:sz w:val="14"/>
                <w:lang w:val="es-UY"/>
              </w:rPr>
              <w:t>ra pe</w:t>
            </w:r>
            <w:r>
              <w:rPr>
                <w:i/>
                <w:sz w:val="14"/>
                <w:lang w:val="es-UY"/>
              </w:rPr>
              <w:t>r</w:t>
            </w:r>
            <w:r>
              <w:rPr>
                <w:i/>
                <w:sz w:val="14"/>
                <w:lang w:val="es-UY"/>
              </w:rPr>
              <w:t>sonas con pr</w:t>
            </w:r>
            <w:r>
              <w:rPr>
                <w:i/>
                <w:sz w:val="14"/>
                <w:lang w:val="es-UY"/>
              </w:rPr>
              <w:t>o</w:t>
            </w:r>
            <w:r>
              <w:rPr>
                <w:i/>
                <w:sz w:val="14"/>
                <w:lang w:val="es-UY"/>
              </w:rPr>
              <w:t>blemas de v</w:t>
            </w:r>
            <w:r>
              <w:rPr>
                <w:i/>
                <w:sz w:val="14"/>
                <w:lang w:val="es-UY"/>
              </w:rPr>
              <w:t>i</w:t>
            </w:r>
            <w:r>
              <w:rPr>
                <w:i/>
                <w:sz w:val="14"/>
                <w:lang w:val="es-UY"/>
              </w:rPr>
              <w:t>sión</w:t>
            </w:r>
          </w:p>
        </w:tc>
        <w:tc>
          <w:tcPr>
            <w:tcW w:w="720" w:type="dxa"/>
            <w:tcBorders>
              <w:top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81" w:after="81" w:line="160" w:lineRule="exact"/>
              <w:ind w:left="0" w:right="40"/>
              <w:jc w:val="right"/>
              <w:rPr>
                <w:i/>
                <w:sz w:val="14"/>
                <w:lang w:val="es-UY"/>
              </w:rPr>
            </w:pPr>
            <w:r>
              <w:rPr>
                <w:i/>
                <w:sz w:val="14"/>
                <w:lang w:val="es-UY"/>
              </w:rPr>
              <w:t>Centro de d</w:t>
            </w:r>
            <w:r>
              <w:rPr>
                <w:i/>
                <w:sz w:val="14"/>
                <w:lang w:val="es-UY"/>
              </w:rPr>
              <w:t>o</w:t>
            </w:r>
            <w:r>
              <w:rPr>
                <w:i/>
                <w:sz w:val="14"/>
                <w:lang w:val="es-UY"/>
              </w:rPr>
              <w:t>c</w:t>
            </w:r>
            <w:r>
              <w:rPr>
                <w:i/>
                <w:sz w:val="14"/>
                <w:lang w:val="es-UY"/>
              </w:rPr>
              <w:t>u</w:t>
            </w:r>
            <w:r>
              <w:rPr>
                <w:i/>
                <w:sz w:val="14"/>
                <w:lang w:val="es-UY"/>
              </w:rPr>
              <w:t>ment</w:t>
            </w:r>
            <w:r>
              <w:rPr>
                <w:i/>
                <w:sz w:val="14"/>
                <w:lang w:val="es-UY"/>
              </w:rPr>
              <w:t>a</w:t>
            </w:r>
            <w:r>
              <w:rPr>
                <w:i/>
                <w:sz w:val="14"/>
                <w:lang w:val="es-UY"/>
              </w:rPr>
              <w:t>ción e inve</w:t>
            </w:r>
            <w:r>
              <w:rPr>
                <w:i/>
                <w:sz w:val="14"/>
                <w:lang w:val="es-UY"/>
              </w:rPr>
              <w:t>s</w:t>
            </w:r>
            <w:r>
              <w:rPr>
                <w:i/>
                <w:sz w:val="14"/>
                <w:lang w:val="es-UY"/>
              </w:rPr>
              <w:t>tig</w:t>
            </w:r>
            <w:r>
              <w:rPr>
                <w:i/>
                <w:sz w:val="14"/>
                <w:lang w:val="es-UY"/>
              </w:rPr>
              <w:t>a</w:t>
            </w:r>
            <w:r>
              <w:rPr>
                <w:i/>
                <w:sz w:val="14"/>
                <w:lang w:val="es-UY"/>
              </w:rPr>
              <w:t>ción para la mujer</w:t>
            </w:r>
          </w:p>
        </w:tc>
        <w:tc>
          <w:tcPr>
            <w:tcW w:w="720" w:type="dxa"/>
            <w:tcBorders>
              <w:top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81" w:after="81" w:line="160" w:lineRule="exact"/>
              <w:ind w:left="0" w:right="40"/>
              <w:jc w:val="right"/>
              <w:rPr>
                <w:i/>
                <w:sz w:val="14"/>
                <w:lang w:val="es-UY"/>
              </w:rPr>
            </w:pPr>
            <w:r>
              <w:rPr>
                <w:i/>
                <w:sz w:val="14"/>
                <w:lang w:val="es-UY"/>
              </w:rPr>
              <w:t>Centro de d</w:t>
            </w:r>
            <w:r>
              <w:rPr>
                <w:i/>
                <w:sz w:val="14"/>
                <w:lang w:val="es-UY"/>
              </w:rPr>
              <w:t>o</w:t>
            </w:r>
            <w:r>
              <w:rPr>
                <w:i/>
                <w:sz w:val="14"/>
                <w:lang w:val="es-UY"/>
              </w:rPr>
              <w:t>c</w:t>
            </w:r>
            <w:r>
              <w:rPr>
                <w:i/>
                <w:sz w:val="14"/>
                <w:lang w:val="es-UY"/>
              </w:rPr>
              <w:t>u</w:t>
            </w:r>
            <w:r>
              <w:rPr>
                <w:i/>
                <w:sz w:val="14"/>
                <w:lang w:val="es-UY"/>
              </w:rPr>
              <w:t>ment</w:t>
            </w:r>
            <w:r>
              <w:rPr>
                <w:i/>
                <w:sz w:val="14"/>
                <w:lang w:val="es-UY"/>
              </w:rPr>
              <w:t>a</w:t>
            </w:r>
            <w:r>
              <w:rPr>
                <w:i/>
                <w:sz w:val="14"/>
                <w:lang w:val="es-UY"/>
              </w:rPr>
              <w:t>ción e inve</w:t>
            </w:r>
            <w:r>
              <w:rPr>
                <w:i/>
                <w:sz w:val="14"/>
                <w:lang w:val="es-UY"/>
              </w:rPr>
              <w:t>s</w:t>
            </w:r>
            <w:r>
              <w:rPr>
                <w:i/>
                <w:sz w:val="14"/>
                <w:lang w:val="es-UY"/>
              </w:rPr>
              <w:t>tig</w:t>
            </w:r>
            <w:r>
              <w:rPr>
                <w:i/>
                <w:sz w:val="14"/>
                <w:lang w:val="es-UY"/>
              </w:rPr>
              <w:t>a</w:t>
            </w:r>
            <w:r>
              <w:rPr>
                <w:i/>
                <w:sz w:val="14"/>
                <w:lang w:val="es-UY"/>
              </w:rPr>
              <w:t>ción</w:t>
            </w:r>
          </w:p>
        </w:tc>
        <w:tc>
          <w:tcPr>
            <w:tcW w:w="720" w:type="dxa"/>
            <w:tcBorders>
              <w:top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81" w:after="81" w:line="160" w:lineRule="exact"/>
              <w:ind w:left="0" w:right="40"/>
              <w:jc w:val="right"/>
              <w:rPr>
                <w:i/>
                <w:sz w:val="14"/>
                <w:lang w:val="es-UY"/>
              </w:rPr>
            </w:pPr>
            <w:r>
              <w:rPr>
                <w:i/>
                <w:sz w:val="14"/>
                <w:lang w:val="es-UY"/>
              </w:rPr>
              <w:t>Centro de se</w:t>
            </w:r>
            <w:r>
              <w:rPr>
                <w:i/>
                <w:sz w:val="14"/>
                <w:lang w:val="es-UY"/>
              </w:rPr>
              <w:t>r</w:t>
            </w:r>
            <w:r>
              <w:rPr>
                <w:i/>
                <w:sz w:val="14"/>
                <w:lang w:val="es-UY"/>
              </w:rPr>
              <w:t>vicios soci</w:t>
            </w:r>
            <w:r>
              <w:rPr>
                <w:i/>
                <w:sz w:val="14"/>
                <w:lang w:val="es-UY"/>
              </w:rPr>
              <w:t>a</w:t>
            </w:r>
            <w:r>
              <w:rPr>
                <w:i/>
                <w:sz w:val="14"/>
                <w:lang w:val="es-UY"/>
              </w:rPr>
              <w:t>les</w:t>
            </w:r>
          </w:p>
        </w:tc>
        <w:tc>
          <w:tcPr>
            <w:tcW w:w="630" w:type="dxa"/>
            <w:tcBorders>
              <w:top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81" w:after="81" w:line="160" w:lineRule="exact"/>
              <w:ind w:left="0" w:right="40"/>
              <w:jc w:val="right"/>
              <w:rPr>
                <w:i/>
                <w:sz w:val="14"/>
                <w:lang w:val="es-UY"/>
              </w:rPr>
            </w:pPr>
            <w:r>
              <w:rPr>
                <w:i/>
                <w:sz w:val="14"/>
                <w:lang w:val="es-UY"/>
              </w:rPr>
              <w:t>H</w:t>
            </w:r>
            <w:r>
              <w:rPr>
                <w:i/>
                <w:sz w:val="14"/>
                <w:lang w:val="es-UY"/>
              </w:rPr>
              <w:t>o</w:t>
            </w:r>
            <w:r>
              <w:rPr>
                <w:i/>
                <w:sz w:val="14"/>
                <w:lang w:val="es-UY"/>
              </w:rPr>
              <w:t>gar para a</w:t>
            </w:r>
            <w:r>
              <w:rPr>
                <w:i/>
                <w:sz w:val="14"/>
                <w:lang w:val="es-UY"/>
              </w:rPr>
              <w:t>n</w:t>
            </w:r>
            <w:r>
              <w:rPr>
                <w:i/>
                <w:sz w:val="14"/>
                <w:lang w:val="es-UY"/>
              </w:rPr>
              <w:t>ci</w:t>
            </w:r>
            <w:r>
              <w:rPr>
                <w:i/>
                <w:sz w:val="14"/>
                <w:lang w:val="es-UY"/>
              </w:rPr>
              <w:t>a</w:t>
            </w:r>
            <w:r>
              <w:rPr>
                <w:i/>
                <w:sz w:val="14"/>
                <w:lang w:val="es-UY"/>
              </w:rPr>
              <w:t>nos</w:t>
            </w:r>
          </w:p>
        </w:tc>
        <w:tc>
          <w:tcPr>
            <w:tcW w:w="720" w:type="dxa"/>
            <w:tcBorders>
              <w:top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81" w:after="81" w:line="160" w:lineRule="exact"/>
              <w:ind w:left="0" w:right="40"/>
              <w:jc w:val="right"/>
              <w:rPr>
                <w:i/>
                <w:sz w:val="14"/>
                <w:lang w:val="es-UY"/>
              </w:rPr>
            </w:pPr>
            <w:r>
              <w:rPr>
                <w:i/>
                <w:sz w:val="14"/>
                <w:lang w:val="es-UY"/>
              </w:rPr>
              <w:t>Centro para ho</w:t>
            </w:r>
            <w:r>
              <w:rPr>
                <w:i/>
                <w:sz w:val="14"/>
                <w:lang w:val="es-UY"/>
              </w:rPr>
              <w:t>m</w:t>
            </w:r>
            <w:r>
              <w:rPr>
                <w:i/>
                <w:sz w:val="14"/>
                <w:lang w:val="es-UY"/>
              </w:rPr>
              <w:t>bres y muj</w:t>
            </w:r>
            <w:r>
              <w:rPr>
                <w:i/>
                <w:sz w:val="14"/>
                <w:lang w:val="es-UY"/>
              </w:rPr>
              <w:t>e</w:t>
            </w:r>
            <w:r>
              <w:rPr>
                <w:i/>
                <w:sz w:val="14"/>
                <w:lang w:val="es-UY"/>
              </w:rPr>
              <w:t>res d</w:t>
            </w:r>
            <w:r>
              <w:rPr>
                <w:i/>
                <w:sz w:val="14"/>
                <w:lang w:val="es-UY"/>
              </w:rPr>
              <w:t>e</w:t>
            </w:r>
            <w:r>
              <w:rPr>
                <w:i/>
                <w:sz w:val="14"/>
                <w:lang w:val="es-UY"/>
              </w:rPr>
              <w:t>li</w:t>
            </w:r>
            <w:r>
              <w:rPr>
                <w:i/>
                <w:sz w:val="14"/>
                <w:lang w:val="es-UY"/>
              </w:rPr>
              <w:t>n</w:t>
            </w:r>
            <w:r>
              <w:rPr>
                <w:i/>
                <w:sz w:val="14"/>
                <w:lang w:val="es-UY"/>
              </w:rPr>
              <w:t>cuentes</w:t>
            </w:r>
          </w:p>
        </w:tc>
        <w:tc>
          <w:tcPr>
            <w:tcW w:w="720" w:type="dxa"/>
            <w:tcBorders>
              <w:top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81" w:after="81" w:line="160" w:lineRule="exact"/>
              <w:ind w:left="0" w:right="40"/>
              <w:jc w:val="right"/>
              <w:rPr>
                <w:i/>
                <w:sz w:val="14"/>
                <w:lang w:val="es-UY"/>
              </w:rPr>
            </w:pPr>
            <w:r>
              <w:rPr>
                <w:i/>
                <w:sz w:val="14"/>
                <w:lang w:val="es-UY"/>
              </w:rPr>
              <w:t>Centro de reh</w:t>
            </w:r>
            <w:r>
              <w:rPr>
                <w:i/>
                <w:sz w:val="14"/>
                <w:lang w:val="es-UY"/>
              </w:rPr>
              <w:t>a</w:t>
            </w:r>
            <w:r>
              <w:rPr>
                <w:i/>
                <w:sz w:val="14"/>
                <w:lang w:val="es-UY"/>
              </w:rPr>
              <w:t>bilit</w:t>
            </w:r>
            <w:r>
              <w:rPr>
                <w:i/>
                <w:sz w:val="14"/>
                <w:lang w:val="es-UY"/>
              </w:rPr>
              <w:t>a</w:t>
            </w:r>
            <w:r>
              <w:rPr>
                <w:i/>
                <w:sz w:val="14"/>
                <w:lang w:val="es-UY"/>
              </w:rPr>
              <w:t>ción para adictos a las dr</w:t>
            </w:r>
            <w:r>
              <w:rPr>
                <w:i/>
                <w:sz w:val="14"/>
                <w:lang w:val="es-UY"/>
              </w:rPr>
              <w:t>o</w:t>
            </w:r>
            <w:r>
              <w:rPr>
                <w:i/>
                <w:sz w:val="14"/>
                <w:lang w:val="es-UY"/>
              </w:rPr>
              <w:t>gas</w:t>
            </w:r>
          </w:p>
        </w:tc>
        <w:tc>
          <w:tcPr>
            <w:tcW w:w="720" w:type="dxa"/>
            <w:tcBorders>
              <w:top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81" w:after="81" w:line="160" w:lineRule="exact"/>
              <w:ind w:left="0" w:right="40"/>
              <w:jc w:val="right"/>
              <w:rPr>
                <w:i/>
                <w:sz w:val="14"/>
                <w:lang w:val="es-UY"/>
              </w:rPr>
            </w:pPr>
            <w:r>
              <w:rPr>
                <w:i/>
                <w:sz w:val="14"/>
                <w:lang w:val="es-UY"/>
              </w:rPr>
              <w:t>Centro de reh</w:t>
            </w:r>
            <w:r>
              <w:rPr>
                <w:i/>
                <w:sz w:val="14"/>
                <w:lang w:val="es-UY"/>
              </w:rPr>
              <w:t>a</w:t>
            </w:r>
            <w:r>
              <w:rPr>
                <w:i/>
                <w:sz w:val="14"/>
                <w:lang w:val="es-UY"/>
              </w:rPr>
              <w:t>bilit</w:t>
            </w:r>
            <w:r>
              <w:rPr>
                <w:i/>
                <w:sz w:val="14"/>
                <w:lang w:val="es-UY"/>
              </w:rPr>
              <w:t>a</w:t>
            </w:r>
            <w:r>
              <w:rPr>
                <w:i/>
                <w:sz w:val="14"/>
                <w:lang w:val="es-UY"/>
              </w:rPr>
              <w:t>ción para casos soci</w:t>
            </w:r>
            <w:r>
              <w:rPr>
                <w:i/>
                <w:sz w:val="14"/>
                <w:lang w:val="es-UY"/>
              </w:rPr>
              <w:t>a</w:t>
            </w:r>
            <w:r>
              <w:rPr>
                <w:i/>
                <w:sz w:val="14"/>
                <w:lang w:val="es-UY"/>
              </w:rPr>
              <w:t>les d</w:t>
            </w:r>
            <w:r>
              <w:rPr>
                <w:i/>
                <w:sz w:val="14"/>
                <w:lang w:val="es-UY"/>
              </w:rPr>
              <w:t>i</w:t>
            </w:r>
            <w:r>
              <w:rPr>
                <w:i/>
                <w:sz w:val="14"/>
                <w:lang w:val="es-UY"/>
              </w:rPr>
              <w:t>fíciles</w:t>
            </w:r>
          </w:p>
        </w:tc>
        <w:tc>
          <w:tcPr>
            <w:tcW w:w="720" w:type="dxa"/>
            <w:tcBorders>
              <w:top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81" w:after="81" w:line="160" w:lineRule="exact"/>
              <w:ind w:left="0" w:right="40"/>
              <w:jc w:val="right"/>
              <w:rPr>
                <w:i/>
                <w:sz w:val="14"/>
                <w:lang w:val="es-UY"/>
              </w:rPr>
            </w:pPr>
            <w:r>
              <w:rPr>
                <w:i/>
                <w:sz w:val="14"/>
                <w:lang w:val="es-UY"/>
              </w:rPr>
              <w:t>Centro de pr</w:t>
            </w:r>
            <w:r>
              <w:rPr>
                <w:i/>
                <w:sz w:val="14"/>
                <w:lang w:val="es-UY"/>
              </w:rPr>
              <w:t>e</w:t>
            </w:r>
            <w:r>
              <w:rPr>
                <w:i/>
                <w:sz w:val="14"/>
                <w:lang w:val="es-UY"/>
              </w:rPr>
              <w:t>ve</w:t>
            </w:r>
            <w:r>
              <w:rPr>
                <w:i/>
                <w:sz w:val="14"/>
                <w:lang w:val="es-UY"/>
              </w:rPr>
              <w:t>n</w:t>
            </w:r>
            <w:r>
              <w:rPr>
                <w:i/>
                <w:sz w:val="14"/>
                <w:lang w:val="es-UY"/>
              </w:rPr>
              <w:t>ción de viole</w:t>
            </w:r>
            <w:r>
              <w:rPr>
                <w:i/>
                <w:sz w:val="14"/>
                <w:lang w:val="es-UY"/>
              </w:rPr>
              <w:t>n</w:t>
            </w:r>
            <w:r>
              <w:rPr>
                <w:i/>
                <w:sz w:val="14"/>
                <w:lang w:val="es-UY"/>
              </w:rPr>
              <w:t>cia</w:t>
            </w:r>
          </w:p>
        </w:tc>
        <w:tc>
          <w:tcPr>
            <w:tcW w:w="720" w:type="dxa"/>
            <w:tcBorders>
              <w:top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81" w:after="81" w:line="160" w:lineRule="exact"/>
              <w:ind w:left="0" w:right="40"/>
              <w:jc w:val="right"/>
              <w:rPr>
                <w:i/>
                <w:sz w:val="14"/>
                <w:lang w:val="es-UY"/>
              </w:rPr>
            </w:pPr>
            <w:r>
              <w:rPr>
                <w:i/>
                <w:sz w:val="14"/>
                <w:lang w:val="es-UY"/>
              </w:rPr>
              <w:t>Centro de a</w:t>
            </w:r>
            <w:r>
              <w:rPr>
                <w:i/>
                <w:sz w:val="14"/>
                <w:lang w:val="es-UY"/>
              </w:rPr>
              <w:t>r</w:t>
            </w:r>
            <w:r>
              <w:rPr>
                <w:i/>
                <w:sz w:val="14"/>
                <w:lang w:val="es-UY"/>
              </w:rPr>
              <w:t>tes</w:t>
            </w:r>
            <w:r>
              <w:rPr>
                <w:i/>
                <w:sz w:val="14"/>
                <w:lang w:val="es-UY"/>
              </w:rPr>
              <w:t>a</w:t>
            </w:r>
            <w:r>
              <w:rPr>
                <w:i/>
                <w:sz w:val="14"/>
                <w:lang w:val="es-UY"/>
              </w:rPr>
              <w:t>nías</w:t>
            </w:r>
          </w:p>
        </w:tc>
        <w:tc>
          <w:tcPr>
            <w:tcW w:w="720" w:type="dxa"/>
            <w:tcBorders>
              <w:top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81" w:after="81" w:line="160" w:lineRule="exact"/>
              <w:ind w:left="0" w:right="40"/>
              <w:jc w:val="right"/>
              <w:rPr>
                <w:i/>
                <w:sz w:val="14"/>
                <w:lang w:val="es-UY"/>
              </w:rPr>
            </w:pPr>
            <w:r>
              <w:rPr>
                <w:i/>
                <w:sz w:val="14"/>
                <w:lang w:val="es-UY"/>
              </w:rPr>
              <w:t>Centro de pl</w:t>
            </w:r>
            <w:r>
              <w:rPr>
                <w:i/>
                <w:sz w:val="14"/>
                <w:lang w:val="es-UY"/>
              </w:rPr>
              <w:t>a</w:t>
            </w:r>
            <w:r>
              <w:rPr>
                <w:i/>
                <w:sz w:val="14"/>
                <w:lang w:val="es-UY"/>
              </w:rPr>
              <w:t>nific</w:t>
            </w:r>
            <w:r>
              <w:rPr>
                <w:i/>
                <w:sz w:val="14"/>
                <w:lang w:val="es-UY"/>
              </w:rPr>
              <w:t>a</w:t>
            </w:r>
            <w:r>
              <w:rPr>
                <w:i/>
                <w:sz w:val="14"/>
                <w:lang w:val="es-UY"/>
              </w:rPr>
              <w:t>ción de la f</w:t>
            </w:r>
            <w:r>
              <w:rPr>
                <w:i/>
                <w:sz w:val="14"/>
                <w:lang w:val="es-UY"/>
              </w:rPr>
              <w:t>a</w:t>
            </w:r>
            <w:r>
              <w:rPr>
                <w:i/>
                <w:sz w:val="14"/>
                <w:lang w:val="es-UY"/>
              </w:rPr>
              <w:t>milia</w:t>
            </w:r>
          </w:p>
        </w:tc>
        <w:tc>
          <w:tcPr>
            <w:tcW w:w="540" w:type="dxa"/>
            <w:tcBorders>
              <w:top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81" w:after="81" w:line="160" w:lineRule="exact"/>
              <w:ind w:left="0" w:right="40"/>
              <w:jc w:val="right"/>
              <w:rPr>
                <w:i/>
                <w:sz w:val="14"/>
                <w:lang w:val="es-UY"/>
              </w:rPr>
            </w:pPr>
            <w:r>
              <w:rPr>
                <w:i/>
                <w:sz w:val="14"/>
                <w:lang w:val="es-UY"/>
              </w:rPr>
              <w:t>T</w:t>
            </w:r>
            <w:r>
              <w:rPr>
                <w:i/>
                <w:sz w:val="14"/>
                <w:lang w:val="es-UY"/>
              </w:rPr>
              <w:t>o</w:t>
            </w:r>
            <w:r>
              <w:rPr>
                <w:i/>
                <w:sz w:val="14"/>
                <w:lang w:val="es-UY"/>
              </w:rPr>
              <w:t>tal</w:t>
            </w:r>
          </w:p>
        </w:tc>
      </w:tr>
      <w:tr w:rsidR="00000000">
        <w:tblPrEx>
          <w:tblCellMar>
            <w:top w:w="0" w:type="dxa"/>
            <w:bottom w:w="0" w:type="dxa"/>
          </w:tblCellMar>
        </w:tblPrEx>
        <w:trPr>
          <w:trHeight w:hRule="exact" w:val="115"/>
          <w:tblHeader/>
        </w:trPr>
        <w:tc>
          <w:tcPr>
            <w:tcW w:w="1080" w:type="dxa"/>
            <w:tcBorders>
              <w:top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40" w:after="40" w:line="210" w:lineRule="exact"/>
              <w:ind w:left="0" w:right="40"/>
              <w:rPr>
                <w:sz w:val="17"/>
                <w:lang w:val="es-UY"/>
              </w:rPr>
            </w:pPr>
          </w:p>
        </w:tc>
        <w:tc>
          <w:tcPr>
            <w:tcW w:w="540" w:type="dxa"/>
            <w:tcBorders>
              <w:top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40" w:after="40" w:line="210" w:lineRule="exact"/>
              <w:ind w:left="0" w:right="40"/>
              <w:jc w:val="right"/>
              <w:rPr>
                <w:sz w:val="17"/>
                <w:lang w:val="es-UY"/>
              </w:rPr>
            </w:pPr>
          </w:p>
        </w:tc>
        <w:tc>
          <w:tcPr>
            <w:tcW w:w="720" w:type="dxa"/>
            <w:tcBorders>
              <w:top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40" w:after="40" w:line="210" w:lineRule="exact"/>
              <w:ind w:left="0" w:right="40"/>
              <w:jc w:val="right"/>
              <w:rPr>
                <w:sz w:val="17"/>
                <w:lang w:val="es-UY"/>
              </w:rPr>
            </w:pPr>
          </w:p>
        </w:tc>
        <w:tc>
          <w:tcPr>
            <w:tcW w:w="720" w:type="dxa"/>
            <w:tcBorders>
              <w:top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40" w:after="40" w:line="210" w:lineRule="exact"/>
              <w:ind w:left="0" w:right="40"/>
              <w:jc w:val="right"/>
              <w:rPr>
                <w:sz w:val="17"/>
                <w:lang w:val="es-UY"/>
              </w:rPr>
            </w:pPr>
          </w:p>
        </w:tc>
        <w:tc>
          <w:tcPr>
            <w:tcW w:w="720" w:type="dxa"/>
            <w:tcBorders>
              <w:top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40" w:after="40" w:line="210" w:lineRule="exact"/>
              <w:ind w:left="0" w:right="40"/>
              <w:jc w:val="right"/>
              <w:rPr>
                <w:sz w:val="17"/>
                <w:lang w:val="es-UY"/>
              </w:rPr>
            </w:pPr>
          </w:p>
        </w:tc>
        <w:tc>
          <w:tcPr>
            <w:tcW w:w="720" w:type="dxa"/>
            <w:tcBorders>
              <w:top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40" w:after="40" w:line="210" w:lineRule="exact"/>
              <w:ind w:left="0" w:right="40"/>
              <w:jc w:val="right"/>
              <w:rPr>
                <w:sz w:val="17"/>
                <w:lang w:val="es-UY"/>
              </w:rPr>
            </w:pPr>
          </w:p>
        </w:tc>
        <w:tc>
          <w:tcPr>
            <w:tcW w:w="720" w:type="dxa"/>
            <w:tcBorders>
              <w:top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40" w:after="40" w:line="210" w:lineRule="exact"/>
              <w:ind w:left="0" w:right="40"/>
              <w:jc w:val="right"/>
              <w:rPr>
                <w:sz w:val="17"/>
                <w:lang w:val="es-UY"/>
              </w:rPr>
            </w:pPr>
          </w:p>
        </w:tc>
        <w:tc>
          <w:tcPr>
            <w:tcW w:w="720" w:type="dxa"/>
            <w:tcBorders>
              <w:top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40" w:after="40" w:line="210" w:lineRule="exact"/>
              <w:ind w:left="0" w:right="40"/>
              <w:jc w:val="right"/>
              <w:rPr>
                <w:sz w:val="17"/>
                <w:lang w:val="es-UY"/>
              </w:rPr>
            </w:pPr>
          </w:p>
        </w:tc>
        <w:tc>
          <w:tcPr>
            <w:tcW w:w="720" w:type="dxa"/>
            <w:tcBorders>
              <w:top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40" w:after="40" w:line="210" w:lineRule="exact"/>
              <w:ind w:left="0" w:right="40"/>
              <w:jc w:val="right"/>
              <w:rPr>
                <w:sz w:val="17"/>
                <w:lang w:val="es-UY"/>
              </w:rPr>
            </w:pPr>
          </w:p>
        </w:tc>
        <w:tc>
          <w:tcPr>
            <w:tcW w:w="630" w:type="dxa"/>
            <w:tcBorders>
              <w:top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40" w:after="40" w:line="210" w:lineRule="exact"/>
              <w:ind w:left="0" w:right="40"/>
              <w:jc w:val="right"/>
              <w:rPr>
                <w:sz w:val="17"/>
                <w:lang w:val="es-UY"/>
              </w:rPr>
            </w:pPr>
          </w:p>
        </w:tc>
        <w:tc>
          <w:tcPr>
            <w:tcW w:w="720" w:type="dxa"/>
            <w:tcBorders>
              <w:top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40" w:after="40" w:line="210" w:lineRule="exact"/>
              <w:ind w:left="0" w:right="40"/>
              <w:jc w:val="right"/>
              <w:rPr>
                <w:sz w:val="17"/>
                <w:lang w:val="es-UY"/>
              </w:rPr>
            </w:pPr>
          </w:p>
        </w:tc>
        <w:tc>
          <w:tcPr>
            <w:tcW w:w="720" w:type="dxa"/>
            <w:tcBorders>
              <w:top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40" w:after="40" w:line="210" w:lineRule="exact"/>
              <w:ind w:left="0" w:right="40"/>
              <w:jc w:val="right"/>
              <w:rPr>
                <w:sz w:val="17"/>
                <w:lang w:val="es-UY"/>
              </w:rPr>
            </w:pPr>
          </w:p>
        </w:tc>
        <w:tc>
          <w:tcPr>
            <w:tcW w:w="720" w:type="dxa"/>
            <w:tcBorders>
              <w:top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40" w:after="40" w:line="210" w:lineRule="exact"/>
              <w:ind w:left="0" w:right="40"/>
              <w:jc w:val="right"/>
              <w:rPr>
                <w:sz w:val="17"/>
                <w:lang w:val="es-UY"/>
              </w:rPr>
            </w:pPr>
          </w:p>
        </w:tc>
        <w:tc>
          <w:tcPr>
            <w:tcW w:w="720" w:type="dxa"/>
            <w:tcBorders>
              <w:top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40" w:after="40" w:line="210" w:lineRule="exact"/>
              <w:ind w:left="0" w:right="40"/>
              <w:jc w:val="right"/>
              <w:rPr>
                <w:sz w:val="17"/>
                <w:lang w:val="es-UY"/>
              </w:rPr>
            </w:pPr>
          </w:p>
        </w:tc>
        <w:tc>
          <w:tcPr>
            <w:tcW w:w="720" w:type="dxa"/>
            <w:tcBorders>
              <w:top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40" w:after="40" w:line="210" w:lineRule="exact"/>
              <w:ind w:left="0" w:right="40"/>
              <w:jc w:val="right"/>
              <w:rPr>
                <w:sz w:val="17"/>
                <w:lang w:val="es-UY"/>
              </w:rPr>
            </w:pPr>
          </w:p>
        </w:tc>
        <w:tc>
          <w:tcPr>
            <w:tcW w:w="720" w:type="dxa"/>
            <w:tcBorders>
              <w:top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40" w:after="40" w:line="210" w:lineRule="exact"/>
              <w:ind w:left="0" w:right="40"/>
              <w:jc w:val="right"/>
              <w:rPr>
                <w:sz w:val="17"/>
                <w:lang w:val="es-UY"/>
              </w:rPr>
            </w:pPr>
          </w:p>
        </w:tc>
        <w:tc>
          <w:tcPr>
            <w:tcW w:w="540" w:type="dxa"/>
            <w:tcBorders>
              <w:top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40" w:after="40" w:line="210" w:lineRule="exact"/>
              <w:ind w:left="0" w:right="40"/>
              <w:jc w:val="right"/>
              <w:rPr>
                <w:sz w:val="17"/>
                <w:lang w:val="es-UY"/>
              </w:rPr>
            </w:pPr>
          </w:p>
        </w:tc>
      </w:tr>
      <w:tr w:rsidR="00000000">
        <w:tblPrEx>
          <w:tblCellMar>
            <w:top w:w="0" w:type="dxa"/>
            <w:bottom w:w="0" w:type="dxa"/>
          </w:tblCellMar>
        </w:tblPrEx>
        <w:tc>
          <w:tcPr>
            <w:tcW w:w="108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rPr>
                <w:sz w:val="17"/>
                <w:lang w:val="es-UY"/>
              </w:rPr>
            </w:pPr>
            <w:r>
              <w:rPr>
                <w:sz w:val="17"/>
                <w:lang w:val="es-UY"/>
              </w:rPr>
              <w:t>Beirut</w:t>
            </w:r>
          </w:p>
        </w:tc>
        <w:tc>
          <w:tcPr>
            <w:tcW w:w="54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5</w:t>
            </w:r>
          </w:p>
        </w:tc>
        <w:tc>
          <w:tcPr>
            <w:tcW w:w="72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10</w:t>
            </w:r>
          </w:p>
        </w:tc>
        <w:tc>
          <w:tcPr>
            <w:tcW w:w="72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1</w:t>
            </w:r>
          </w:p>
        </w:tc>
        <w:tc>
          <w:tcPr>
            <w:tcW w:w="72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4</w:t>
            </w:r>
          </w:p>
        </w:tc>
        <w:tc>
          <w:tcPr>
            <w:tcW w:w="72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1</w:t>
            </w:r>
          </w:p>
        </w:tc>
        <w:tc>
          <w:tcPr>
            <w:tcW w:w="72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1</w:t>
            </w:r>
          </w:p>
        </w:tc>
        <w:tc>
          <w:tcPr>
            <w:tcW w:w="72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1</w:t>
            </w:r>
          </w:p>
        </w:tc>
        <w:tc>
          <w:tcPr>
            <w:tcW w:w="72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1</w:t>
            </w:r>
          </w:p>
        </w:tc>
        <w:tc>
          <w:tcPr>
            <w:tcW w:w="63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1</w:t>
            </w:r>
          </w:p>
        </w:tc>
        <w:tc>
          <w:tcPr>
            <w:tcW w:w="72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p>
        </w:tc>
        <w:tc>
          <w:tcPr>
            <w:tcW w:w="72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p>
        </w:tc>
        <w:tc>
          <w:tcPr>
            <w:tcW w:w="72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1</w:t>
            </w:r>
          </w:p>
        </w:tc>
        <w:tc>
          <w:tcPr>
            <w:tcW w:w="72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1</w:t>
            </w:r>
          </w:p>
        </w:tc>
        <w:tc>
          <w:tcPr>
            <w:tcW w:w="72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p>
        </w:tc>
        <w:tc>
          <w:tcPr>
            <w:tcW w:w="72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p>
        </w:tc>
        <w:tc>
          <w:tcPr>
            <w:tcW w:w="54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27</w:t>
            </w:r>
          </w:p>
        </w:tc>
      </w:tr>
      <w:tr w:rsidR="00000000">
        <w:tblPrEx>
          <w:tblCellMar>
            <w:top w:w="0" w:type="dxa"/>
            <w:bottom w:w="0" w:type="dxa"/>
          </w:tblCellMar>
        </w:tblPrEx>
        <w:tc>
          <w:tcPr>
            <w:tcW w:w="108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rPr>
                <w:sz w:val="17"/>
                <w:lang w:val="es-UY"/>
              </w:rPr>
            </w:pPr>
            <w:r>
              <w:rPr>
                <w:sz w:val="17"/>
                <w:lang w:val="es-UY"/>
              </w:rPr>
              <w:t>Monte</w:t>
            </w:r>
            <w:r>
              <w:rPr>
                <w:sz w:val="17"/>
                <w:lang w:val="es-UY"/>
              </w:rPr>
              <w:br/>
              <w:t>Líbano</w:t>
            </w:r>
          </w:p>
        </w:tc>
        <w:tc>
          <w:tcPr>
            <w:tcW w:w="54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11</w:t>
            </w:r>
          </w:p>
        </w:tc>
        <w:tc>
          <w:tcPr>
            <w:tcW w:w="72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62</w:t>
            </w:r>
          </w:p>
        </w:tc>
        <w:tc>
          <w:tcPr>
            <w:tcW w:w="72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p>
        </w:tc>
        <w:tc>
          <w:tcPr>
            <w:tcW w:w="72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4</w:t>
            </w:r>
          </w:p>
        </w:tc>
        <w:tc>
          <w:tcPr>
            <w:tcW w:w="72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p>
        </w:tc>
        <w:tc>
          <w:tcPr>
            <w:tcW w:w="72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p>
        </w:tc>
        <w:tc>
          <w:tcPr>
            <w:tcW w:w="72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p>
        </w:tc>
        <w:tc>
          <w:tcPr>
            <w:tcW w:w="72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6</w:t>
            </w:r>
          </w:p>
        </w:tc>
        <w:tc>
          <w:tcPr>
            <w:tcW w:w="63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p>
        </w:tc>
        <w:tc>
          <w:tcPr>
            <w:tcW w:w="72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1</w:t>
            </w:r>
          </w:p>
        </w:tc>
        <w:tc>
          <w:tcPr>
            <w:tcW w:w="72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1</w:t>
            </w:r>
          </w:p>
        </w:tc>
        <w:tc>
          <w:tcPr>
            <w:tcW w:w="72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p>
        </w:tc>
        <w:tc>
          <w:tcPr>
            <w:tcW w:w="72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p>
        </w:tc>
        <w:tc>
          <w:tcPr>
            <w:tcW w:w="72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p>
        </w:tc>
        <w:tc>
          <w:tcPr>
            <w:tcW w:w="72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p>
        </w:tc>
        <w:tc>
          <w:tcPr>
            <w:tcW w:w="54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85</w:t>
            </w:r>
          </w:p>
        </w:tc>
      </w:tr>
      <w:tr w:rsidR="00000000">
        <w:tblPrEx>
          <w:tblCellMar>
            <w:top w:w="0" w:type="dxa"/>
            <w:bottom w:w="0" w:type="dxa"/>
          </w:tblCellMar>
        </w:tblPrEx>
        <w:tc>
          <w:tcPr>
            <w:tcW w:w="108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rPr>
                <w:sz w:val="17"/>
                <w:lang w:val="es-UY"/>
              </w:rPr>
            </w:pPr>
            <w:r>
              <w:rPr>
                <w:sz w:val="17"/>
                <w:lang w:val="es-UY"/>
              </w:rPr>
              <w:t>Norte</w:t>
            </w:r>
          </w:p>
        </w:tc>
        <w:tc>
          <w:tcPr>
            <w:tcW w:w="54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6</w:t>
            </w:r>
          </w:p>
        </w:tc>
        <w:tc>
          <w:tcPr>
            <w:tcW w:w="72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40</w:t>
            </w:r>
          </w:p>
        </w:tc>
        <w:tc>
          <w:tcPr>
            <w:tcW w:w="72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p>
        </w:tc>
        <w:tc>
          <w:tcPr>
            <w:tcW w:w="72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3</w:t>
            </w:r>
          </w:p>
        </w:tc>
        <w:tc>
          <w:tcPr>
            <w:tcW w:w="72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p>
        </w:tc>
        <w:tc>
          <w:tcPr>
            <w:tcW w:w="72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p>
        </w:tc>
        <w:tc>
          <w:tcPr>
            <w:tcW w:w="72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p>
        </w:tc>
        <w:tc>
          <w:tcPr>
            <w:tcW w:w="72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5</w:t>
            </w:r>
          </w:p>
        </w:tc>
        <w:tc>
          <w:tcPr>
            <w:tcW w:w="63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p>
        </w:tc>
        <w:tc>
          <w:tcPr>
            <w:tcW w:w="72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1</w:t>
            </w:r>
          </w:p>
        </w:tc>
        <w:tc>
          <w:tcPr>
            <w:tcW w:w="72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p>
        </w:tc>
        <w:tc>
          <w:tcPr>
            <w:tcW w:w="72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p>
        </w:tc>
        <w:tc>
          <w:tcPr>
            <w:tcW w:w="72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p>
        </w:tc>
        <w:tc>
          <w:tcPr>
            <w:tcW w:w="72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p>
        </w:tc>
        <w:tc>
          <w:tcPr>
            <w:tcW w:w="72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p>
        </w:tc>
        <w:tc>
          <w:tcPr>
            <w:tcW w:w="54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55</w:t>
            </w:r>
          </w:p>
        </w:tc>
      </w:tr>
      <w:tr w:rsidR="00000000">
        <w:tblPrEx>
          <w:tblCellMar>
            <w:top w:w="0" w:type="dxa"/>
            <w:bottom w:w="0" w:type="dxa"/>
          </w:tblCellMar>
        </w:tblPrEx>
        <w:tc>
          <w:tcPr>
            <w:tcW w:w="108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rPr>
                <w:sz w:val="17"/>
                <w:lang w:val="es-UY"/>
              </w:rPr>
            </w:pPr>
            <w:r>
              <w:rPr>
                <w:sz w:val="17"/>
                <w:lang w:val="es-UY"/>
              </w:rPr>
              <w:t>Sur</w:t>
            </w:r>
          </w:p>
        </w:tc>
        <w:tc>
          <w:tcPr>
            <w:tcW w:w="54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10</w:t>
            </w:r>
          </w:p>
        </w:tc>
        <w:tc>
          <w:tcPr>
            <w:tcW w:w="72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24</w:t>
            </w:r>
          </w:p>
        </w:tc>
        <w:tc>
          <w:tcPr>
            <w:tcW w:w="72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p>
        </w:tc>
        <w:tc>
          <w:tcPr>
            <w:tcW w:w="72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2</w:t>
            </w:r>
          </w:p>
        </w:tc>
        <w:tc>
          <w:tcPr>
            <w:tcW w:w="72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p>
        </w:tc>
        <w:tc>
          <w:tcPr>
            <w:tcW w:w="72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p>
        </w:tc>
        <w:tc>
          <w:tcPr>
            <w:tcW w:w="72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p>
        </w:tc>
        <w:tc>
          <w:tcPr>
            <w:tcW w:w="72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7</w:t>
            </w:r>
          </w:p>
        </w:tc>
        <w:tc>
          <w:tcPr>
            <w:tcW w:w="63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p>
        </w:tc>
        <w:tc>
          <w:tcPr>
            <w:tcW w:w="72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p>
        </w:tc>
        <w:tc>
          <w:tcPr>
            <w:tcW w:w="72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p>
        </w:tc>
        <w:tc>
          <w:tcPr>
            <w:tcW w:w="72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p>
        </w:tc>
        <w:tc>
          <w:tcPr>
            <w:tcW w:w="72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p>
        </w:tc>
        <w:tc>
          <w:tcPr>
            <w:tcW w:w="72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1</w:t>
            </w:r>
          </w:p>
        </w:tc>
        <w:tc>
          <w:tcPr>
            <w:tcW w:w="72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1</w:t>
            </w:r>
          </w:p>
        </w:tc>
        <w:tc>
          <w:tcPr>
            <w:tcW w:w="54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45</w:t>
            </w:r>
          </w:p>
        </w:tc>
      </w:tr>
      <w:tr w:rsidR="00000000">
        <w:tblPrEx>
          <w:tblCellMar>
            <w:top w:w="0" w:type="dxa"/>
            <w:bottom w:w="0" w:type="dxa"/>
          </w:tblCellMar>
        </w:tblPrEx>
        <w:tc>
          <w:tcPr>
            <w:tcW w:w="108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rPr>
                <w:sz w:val="17"/>
                <w:lang w:val="es-UY"/>
              </w:rPr>
            </w:pPr>
            <w:r>
              <w:rPr>
                <w:sz w:val="17"/>
                <w:lang w:val="es-UY"/>
              </w:rPr>
              <w:t>Nabat</w:t>
            </w:r>
            <w:r>
              <w:rPr>
                <w:sz w:val="17"/>
                <w:lang w:val="es-UY"/>
              </w:rPr>
              <w:t>i</w:t>
            </w:r>
            <w:r>
              <w:rPr>
                <w:sz w:val="17"/>
                <w:lang w:val="es-UY"/>
              </w:rPr>
              <w:t>yah</w:t>
            </w:r>
          </w:p>
        </w:tc>
        <w:tc>
          <w:tcPr>
            <w:tcW w:w="54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6</w:t>
            </w:r>
          </w:p>
        </w:tc>
        <w:tc>
          <w:tcPr>
            <w:tcW w:w="72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14</w:t>
            </w:r>
          </w:p>
        </w:tc>
        <w:tc>
          <w:tcPr>
            <w:tcW w:w="72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p>
        </w:tc>
        <w:tc>
          <w:tcPr>
            <w:tcW w:w="72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p>
        </w:tc>
        <w:tc>
          <w:tcPr>
            <w:tcW w:w="72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1</w:t>
            </w:r>
          </w:p>
        </w:tc>
        <w:tc>
          <w:tcPr>
            <w:tcW w:w="72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p>
        </w:tc>
        <w:tc>
          <w:tcPr>
            <w:tcW w:w="72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p>
        </w:tc>
        <w:tc>
          <w:tcPr>
            <w:tcW w:w="72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3</w:t>
            </w:r>
          </w:p>
        </w:tc>
        <w:tc>
          <w:tcPr>
            <w:tcW w:w="63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p>
        </w:tc>
        <w:tc>
          <w:tcPr>
            <w:tcW w:w="72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p>
        </w:tc>
        <w:tc>
          <w:tcPr>
            <w:tcW w:w="72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p>
        </w:tc>
        <w:tc>
          <w:tcPr>
            <w:tcW w:w="72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p>
        </w:tc>
        <w:tc>
          <w:tcPr>
            <w:tcW w:w="72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p>
        </w:tc>
        <w:tc>
          <w:tcPr>
            <w:tcW w:w="72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1</w:t>
            </w:r>
          </w:p>
        </w:tc>
        <w:tc>
          <w:tcPr>
            <w:tcW w:w="72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p>
        </w:tc>
        <w:tc>
          <w:tcPr>
            <w:tcW w:w="54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25</w:t>
            </w:r>
          </w:p>
        </w:tc>
      </w:tr>
      <w:tr w:rsidR="00000000">
        <w:tblPrEx>
          <w:tblCellMar>
            <w:top w:w="0" w:type="dxa"/>
            <w:bottom w:w="0" w:type="dxa"/>
          </w:tblCellMar>
        </w:tblPrEx>
        <w:tc>
          <w:tcPr>
            <w:tcW w:w="108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rPr>
                <w:sz w:val="17"/>
                <w:lang w:val="es-UY"/>
              </w:rPr>
            </w:pPr>
            <w:r>
              <w:rPr>
                <w:sz w:val="17"/>
                <w:lang w:val="es-UY"/>
              </w:rPr>
              <w:t>Beqaa</w:t>
            </w:r>
          </w:p>
        </w:tc>
        <w:tc>
          <w:tcPr>
            <w:tcW w:w="54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2</w:t>
            </w:r>
          </w:p>
        </w:tc>
        <w:tc>
          <w:tcPr>
            <w:tcW w:w="72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17</w:t>
            </w:r>
          </w:p>
        </w:tc>
        <w:tc>
          <w:tcPr>
            <w:tcW w:w="72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p>
        </w:tc>
        <w:tc>
          <w:tcPr>
            <w:tcW w:w="72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4</w:t>
            </w:r>
          </w:p>
        </w:tc>
        <w:tc>
          <w:tcPr>
            <w:tcW w:w="72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p>
        </w:tc>
        <w:tc>
          <w:tcPr>
            <w:tcW w:w="72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p>
        </w:tc>
        <w:tc>
          <w:tcPr>
            <w:tcW w:w="72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p>
        </w:tc>
        <w:tc>
          <w:tcPr>
            <w:tcW w:w="72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8</w:t>
            </w:r>
          </w:p>
        </w:tc>
        <w:tc>
          <w:tcPr>
            <w:tcW w:w="63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p>
        </w:tc>
        <w:tc>
          <w:tcPr>
            <w:tcW w:w="72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p>
        </w:tc>
        <w:tc>
          <w:tcPr>
            <w:tcW w:w="72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p>
        </w:tc>
        <w:tc>
          <w:tcPr>
            <w:tcW w:w="72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p>
        </w:tc>
        <w:tc>
          <w:tcPr>
            <w:tcW w:w="72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p>
        </w:tc>
        <w:tc>
          <w:tcPr>
            <w:tcW w:w="72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p>
        </w:tc>
        <w:tc>
          <w:tcPr>
            <w:tcW w:w="72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p>
        </w:tc>
        <w:tc>
          <w:tcPr>
            <w:tcW w:w="54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28</w:t>
            </w:r>
          </w:p>
        </w:tc>
      </w:tr>
      <w:tr w:rsidR="00000000">
        <w:tblPrEx>
          <w:tblCellMar>
            <w:top w:w="0" w:type="dxa"/>
            <w:bottom w:w="0" w:type="dxa"/>
          </w:tblCellMar>
        </w:tblPrEx>
        <w:tc>
          <w:tcPr>
            <w:tcW w:w="108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rPr>
                <w:sz w:val="17"/>
                <w:lang w:val="es-UY"/>
              </w:rPr>
            </w:pPr>
            <w:r>
              <w:rPr>
                <w:sz w:val="17"/>
                <w:lang w:val="es-UY"/>
              </w:rPr>
              <w:t>Total</w:t>
            </w:r>
          </w:p>
        </w:tc>
        <w:tc>
          <w:tcPr>
            <w:tcW w:w="54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43</w:t>
            </w:r>
          </w:p>
        </w:tc>
        <w:tc>
          <w:tcPr>
            <w:tcW w:w="72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167</w:t>
            </w:r>
          </w:p>
        </w:tc>
        <w:tc>
          <w:tcPr>
            <w:tcW w:w="72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1</w:t>
            </w:r>
          </w:p>
        </w:tc>
        <w:tc>
          <w:tcPr>
            <w:tcW w:w="72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14</w:t>
            </w:r>
          </w:p>
        </w:tc>
        <w:tc>
          <w:tcPr>
            <w:tcW w:w="72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2</w:t>
            </w:r>
          </w:p>
        </w:tc>
        <w:tc>
          <w:tcPr>
            <w:tcW w:w="72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1</w:t>
            </w:r>
          </w:p>
        </w:tc>
        <w:tc>
          <w:tcPr>
            <w:tcW w:w="72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1</w:t>
            </w:r>
          </w:p>
        </w:tc>
        <w:tc>
          <w:tcPr>
            <w:tcW w:w="72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30</w:t>
            </w:r>
          </w:p>
        </w:tc>
        <w:tc>
          <w:tcPr>
            <w:tcW w:w="63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1</w:t>
            </w:r>
          </w:p>
        </w:tc>
        <w:tc>
          <w:tcPr>
            <w:tcW w:w="72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2</w:t>
            </w:r>
          </w:p>
        </w:tc>
        <w:tc>
          <w:tcPr>
            <w:tcW w:w="72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1</w:t>
            </w:r>
          </w:p>
        </w:tc>
        <w:tc>
          <w:tcPr>
            <w:tcW w:w="72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1</w:t>
            </w:r>
          </w:p>
        </w:tc>
        <w:tc>
          <w:tcPr>
            <w:tcW w:w="72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1</w:t>
            </w:r>
          </w:p>
        </w:tc>
        <w:tc>
          <w:tcPr>
            <w:tcW w:w="72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2</w:t>
            </w:r>
          </w:p>
        </w:tc>
        <w:tc>
          <w:tcPr>
            <w:tcW w:w="72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1</w:t>
            </w:r>
          </w:p>
        </w:tc>
        <w:tc>
          <w:tcPr>
            <w:tcW w:w="54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269</w:t>
            </w:r>
          </w:p>
        </w:tc>
      </w:tr>
      <w:tr w:rsidR="00000000">
        <w:tblPrEx>
          <w:tblCellMar>
            <w:top w:w="0" w:type="dxa"/>
            <w:bottom w:w="0" w:type="dxa"/>
          </w:tblCellMar>
        </w:tblPrEx>
        <w:tc>
          <w:tcPr>
            <w:tcW w:w="12150" w:type="dxa"/>
            <w:gridSpan w:val="17"/>
            <w:tcBorders>
              <w:top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left"/>
              <w:rPr>
                <w:sz w:val="17"/>
                <w:lang w:val="es-UY"/>
              </w:rPr>
            </w:pPr>
            <w:r>
              <w:rPr>
                <w:sz w:val="17"/>
                <w:lang w:val="es-UY"/>
              </w:rPr>
              <w:t>Fuente : Ministerio de Asuntos Sociales</w:t>
            </w:r>
          </w:p>
        </w:tc>
      </w:tr>
    </w:tbl>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sectPr w:rsidR="00000000">
          <w:headerReference w:type="even" r:id="rId15"/>
          <w:headerReference w:type="default" r:id="rId16"/>
          <w:footerReference w:type="even" r:id="rId17"/>
          <w:footerReference w:type="default" r:id="rId18"/>
          <w:endnotePr>
            <w:numFmt w:val="decimal"/>
          </w:endnotePr>
          <w:pgSz w:w="15840" w:h="12240" w:orient="landscape" w:code="1"/>
          <w:pgMar w:top="1196" w:right="1741" w:bottom="1196" w:left="1899" w:header="0" w:footer="0" w:gutter="0"/>
          <w:cols w:space="720"/>
          <w:vAlign w:val="center"/>
          <w:noEndnote/>
        </w:sectPr>
      </w:pP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p>
    <w:p w:rsidR="00000000" w:rsidRDefault="00000000">
      <w:pPr>
        <w:pStyle w:val="StyleH1Before10ptAfter10pt"/>
        <w:rPr>
          <w:lang w:val="es-UY"/>
        </w:rPr>
      </w:pPr>
      <w:r>
        <w:rPr>
          <w:lang w:val="es-UY"/>
        </w:rPr>
        <w:tab/>
        <w:t>H.</w:t>
      </w:r>
      <w:r>
        <w:rPr>
          <w:lang w:val="es-UY"/>
        </w:rPr>
        <w:tab/>
        <w:t>Problemas y obstáculos a que se enfrentan las mujeres trabajadoras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Las mujeres trabajadoras se enfrentan a numerosos problemas y obstáculos en el trabajo. Los más importantes son los siguientes:</w:t>
      </w:r>
    </w:p>
    <w:p w:rsidR="00000000" w:rsidRDefault="00000000">
      <w:pPr>
        <w:pStyle w:val="SingleTxt"/>
        <w:numPr>
          <w:ilvl w:val="0"/>
          <w:numId w:val="4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right="1264"/>
        <w:rPr>
          <w:lang w:val="es-UY"/>
        </w:rPr>
      </w:pPr>
      <w:r>
        <w:rPr>
          <w:lang w:val="es-UY"/>
        </w:rPr>
        <w:t>Las mujeres siguen estando sometidas a distintas formas de discriminación en el trabajo, en particular en lo tocante a las condiciones de trabajo y a la asignación a las mujeres de tipos determinados de fu</w:t>
      </w:r>
      <w:r>
        <w:rPr>
          <w:lang w:val="es-UY"/>
        </w:rPr>
        <w:t>n</w:t>
      </w:r>
      <w:r>
        <w:rPr>
          <w:lang w:val="es-UY"/>
        </w:rPr>
        <w:t>ciones y actividades.</w:t>
      </w:r>
    </w:p>
    <w:p w:rsidR="00000000" w:rsidRDefault="00000000">
      <w:pPr>
        <w:pStyle w:val="SingleTxt"/>
        <w:numPr>
          <w:ilvl w:val="0"/>
          <w:numId w:val="4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right="1264"/>
        <w:rPr>
          <w:lang w:val="es-UY"/>
        </w:rPr>
      </w:pPr>
      <w:r>
        <w:rPr>
          <w:lang w:val="es-UY"/>
        </w:rPr>
        <w:t>Discriminación en materia de beneficios sociales.</w:t>
      </w:r>
    </w:p>
    <w:p w:rsidR="00000000" w:rsidRDefault="00000000">
      <w:pPr>
        <w:pStyle w:val="SingleTxt"/>
        <w:numPr>
          <w:ilvl w:val="0"/>
          <w:numId w:val="4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right="1264"/>
        <w:rPr>
          <w:lang w:val="es-UY"/>
        </w:rPr>
      </w:pPr>
      <w:r>
        <w:rPr>
          <w:lang w:val="es-UY"/>
        </w:rPr>
        <w:t>Inadecuada representación en la esfera de las especializaciones científicas, en las más eficientes y productivas de las cuales siguen predominando los ho</w:t>
      </w:r>
      <w:r>
        <w:rPr>
          <w:lang w:val="es-UY"/>
        </w:rPr>
        <w:t>m</w:t>
      </w:r>
      <w:r>
        <w:rPr>
          <w:lang w:val="es-UY"/>
        </w:rPr>
        <w:t>bres.</w:t>
      </w:r>
    </w:p>
    <w:p w:rsidR="00000000" w:rsidRDefault="00000000">
      <w:pPr>
        <w:pStyle w:val="SingleTxt"/>
        <w:numPr>
          <w:ilvl w:val="0"/>
          <w:numId w:val="4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right="1264"/>
        <w:rPr>
          <w:lang w:val="es-UY"/>
        </w:rPr>
      </w:pPr>
      <w:r>
        <w:rPr>
          <w:lang w:val="es-UY"/>
        </w:rPr>
        <w:t>No se brinda a las mujeres la oportunidad de participar en la elaboración de las políticas económicas y alcanzar los niveles de adopción de decisi</w:t>
      </w:r>
      <w:r>
        <w:rPr>
          <w:lang w:val="es-UY"/>
        </w:rPr>
        <w:t>o</w:t>
      </w:r>
      <w:r>
        <w:rPr>
          <w:lang w:val="es-UY"/>
        </w:rPr>
        <w:t>nes.</w:t>
      </w:r>
    </w:p>
    <w:p w:rsidR="00000000" w:rsidRDefault="00000000">
      <w:pPr>
        <w:pStyle w:val="SingleTxt"/>
        <w:numPr>
          <w:ilvl w:val="0"/>
          <w:numId w:val="4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right="1264"/>
        <w:rPr>
          <w:lang w:val="es-UY"/>
        </w:rPr>
      </w:pPr>
      <w:r>
        <w:rPr>
          <w:lang w:val="es-UY"/>
        </w:rPr>
        <w:t>Los ingresos de las mujeres son bajos en general, según la más reciente i</w:t>
      </w:r>
      <w:r>
        <w:rPr>
          <w:lang w:val="es-UY"/>
        </w:rPr>
        <w:t>n</w:t>
      </w:r>
      <w:r>
        <w:rPr>
          <w:lang w:val="es-UY"/>
        </w:rPr>
        <w:t>vestigación estadística. En realidad, los bajos salarios son el principal obstáculo en el trabajo de la mujer, seguido por la inexistencia de oport</w:t>
      </w:r>
      <w:r>
        <w:rPr>
          <w:lang w:val="es-UY"/>
        </w:rPr>
        <w:t>u</w:t>
      </w:r>
      <w:r>
        <w:rPr>
          <w:lang w:val="es-UY"/>
        </w:rPr>
        <w:t>nid</w:t>
      </w:r>
      <w:r>
        <w:rPr>
          <w:lang w:val="es-UY"/>
        </w:rPr>
        <w:t>a</w:t>
      </w:r>
      <w:r>
        <w:rPr>
          <w:lang w:val="es-UY"/>
        </w:rPr>
        <w:t>des de promoción y de beneficios.</w:t>
      </w:r>
    </w:p>
    <w:p w:rsidR="00000000" w:rsidRDefault="00000000">
      <w:pPr>
        <w:pStyle w:val="SingleTxt"/>
        <w:numPr>
          <w:ilvl w:val="0"/>
          <w:numId w:val="4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right="1264"/>
        <w:rPr>
          <w:lang w:val="es-UY"/>
        </w:rPr>
      </w:pPr>
      <w:r>
        <w:rPr>
          <w:lang w:val="es-UY"/>
        </w:rPr>
        <w:t>Las mujeres trabajadoras no se benefician en grado suficiente y en forma equ</w:t>
      </w:r>
      <w:r>
        <w:rPr>
          <w:lang w:val="es-UY"/>
        </w:rPr>
        <w:t>i</w:t>
      </w:r>
      <w:r>
        <w:rPr>
          <w:lang w:val="es-UY"/>
        </w:rPr>
        <w:t>tativa de las redes de seguridad existentes.</w:t>
      </w:r>
    </w:p>
    <w:p w:rsidR="00000000" w:rsidRDefault="00000000">
      <w:pPr>
        <w:pStyle w:val="SingleTxt"/>
        <w:numPr>
          <w:ilvl w:val="0"/>
          <w:numId w:val="4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right="1264"/>
        <w:rPr>
          <w:lang w:val="es-UY"/>
        </w:rPr>
      </w:pPr>
      <w:r>
        <w:rPr>
          <w:lang w:val="es-UY"/>
        </w:rPr>
        <w:t>La tasa de actividad económica de la mujer sigue siendo baja, en compar</w:t>
      </w:r>
      <w:r>
        <w:rPr>
          <w:lang w:val="es-UY"/>
        </w:rPr>
        <w:t>a</w:t>
      </w:r>
      <w:r>
        <w:rPr>
          <w:lang w:val="es-UY"/>
        </w:rPr>
        <w:t>ción con la notoria mejora de su nivel educacional.</w:t>
      </w:r>
    </w:p>
    <w:p w:rsidR="00000000" w:rsidRDefault="00000000">
      <w:pPr>
        <w:pStyle w:val="SingleTxt"/>
        <w:numPr>
          <w:ilvl w:val="0"/>
          <w:numId w:val="4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right="1264"/>
        <w:rPr>
          <w:lang w:val="es-UY"/>
        </w:rPr>
      </w:pPr>
      <w:r>
        <w:rPr>
          <w:lang w:val="es-UY"/>
        </w:rPr>
        <w:t>La falta de controles y sanciones legales.</w:t>
      </w:r>
    </w:p>
    <w:p w:rsidR="00000000" w:rsidRDefault="00000000">
      <w:pPr>
        <w:pStyle w:val="SingleTxt"/>
        <w:numPr>
          <w:ilvl w:val="0"/>
          <w:numId w:val="4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right="1264"/>
        <w:rPr>
          <w:lang w:val="es-UY"/>
        </w:rPr>
      </w:pPr>
      <w:r>
        <w:rPr>
          <w:lang w:val="es-UY"/>
        </w:rPr>
        <w:t>El matrimonio sigue constituyendo a veces un obstáculo para que las muj</w:t>
      </w:r>
      <w:r>
        <w:rPr>
          <w:lang w:val="es-UY"/>
        </w:rPr>
        <w:t>e</w:t>
      </w:r>
      <w:r>
        <w:rPr>
          <w:lang w:val="es-UY"/>
        </w:rPr>
        <w:t>res continúen en sus trabajos, porque no existen factores objetivos de ap</w:t>
      </w:r>
      <w:r>
        <w:rPr>
          <w:lang w:val="es-UY"/>
        </w:rPr>
        <w:t>o</w:t>
      </w:r>
      <w:r>
        <w:rPr>
          <w:lang w:val="es-UY"/>
        </w:rPr>
        <w:t>yo, y porque no comparten sus obligaciones familiares, además del legado sociocultural existente a este respecto.</w:t>
      </w:r>
    </w:p>
    <w:p w:rsidR="00000000" w:rsidRDefault="00000000">
      <w:pPr>
        <w:pStyle w:val="SingleTxt"/>
        <w:numPr>
          <w:ilvl w:val="0"/>
          <w:numId w:val="4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right="1264"/>
        <w:rPr>
          <w:lang w:val="es-UY"/>
        </w:rPr>
      </w:pPr>
      <w:r>
        <w:rPr>
          <w:lang w:val="es-UY"/>
        </w:rPr>
        <w:t>El punto de vista de la sociedad acerca del trabajo de la mujer.</w:t>
      </w:r>
    </w:p>
    <w:p w:rsidR="00000000" w:rsidRDefault="00000000">
      <w:pPr>
        <w:pStyle w:val="SingleTxt"/>
        <w:numPr>
          <w:ilvl w:val="0"/>
          <w:numId w:val="4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right="1264"/>
        <w:rPr>
          <w:lang w:val="es-UY"/>
        </w:rPr>
      </w:pPr>
      <w:r>
        <w:rPr>
          <w:lang w:val="es-UY"/>
        </w:rPr>
        <w:t>Las presiones familiares, que se hacen relativamente más laxas a medida que sube el nivel educacional de la mujer, y a medida que la sociedad toma conciencia del papel de las mujeres como ciudad</w:t>
      </w:r>
      <w:r>
        <w:rPr>
          <w:lang w:val="es-UY"/>
        </w:rPr>
        <w:t>a</w:t>
      </w:r>
      <w:r>
        <w:rPr>
          <w:lang w:val="es-UY"/>
        </w:rPr>
        <w:t>nas.</w:t>
      </w:r>
    </w:p>
    <w:p w:rsidR="00000000" w:rsidRDefault="00000000">
      <w:pPr>
        <w:pStyle w:val="SingleTxt"/>
        <w:numPr>
          <w:ilvl w:val="0"/>
          <w:numId w:val="4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right="1264"/>
        <w:rPr>
          <w:lang w:val="es-UY"/>
        </w:rPr>
      </w:pPr>
      <w:r>
        <w:rPr>
          <w:lang w:val="es-UY"/>
        </w:rPr>
        <w:t>La escasez de redes de apoyo para la mujer.</w:t>
      </w:r>
    </w:p>
    <w:p w:rsidR="00000000" w:rsidRDefault="00000000">
      <w:pPr>
        <w:pStyle w:val="StyleHChAfter10pt"/>
        <w:spacing w:before="200"/>
        <w:rPr>
          <w:lang w:val="es-UY"/>
        </w:rPr>
      </w:pPr>
      <w:r>
        <w:rPr>
          <w:lang w:val="es-UY"/>
        </w:rPr>
        <w:tab/>
        <w:t>V.</w:t>
      </w:r>
      <w:r>
        <w:rPr>
          <w:lang w:val="es-UY"/>
        </w:rPr>
        <w:tab/>
        <w:t>Las mujeres de las zonas rurales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Si bien la definición de “zonas rurales” se basa en primer lugar en la pequeña dimensión de su población, en segundo lugar en las pautas de las relaciones prim</w:t>
      </w:r>
      <w:r>
        <w:rPr>
          <w:lang w:val="es-UY"/>
        </w:rPr>
        <w:t>a</w:t>
      </w:r>
      <w:r>
        <w:rPr>
          <w:lang w:val="es-UY"/>
        </w:rPr>
        <w:t>rias que rigen la vida y la autoridad en la sociedad local, y en tercer lugar en la pri</w:t>
      </w:r>
      <w:r>
        <w:rPr>
          <w:lang w:val="es-UY"/>
        </w:rPr>
        <w:t>o</w:t>
      </w:r>
      <w:r>
        <w:rPr>
          <w:lang w:val="es-UY"/>
        </w:rPr>
        <w:t>ridad de las actividades del sector productivo primario de la vida económica en d</w:t>
      </w:r>
      <w:r>
        <w:rPr>
          <w:lang w:val="es-UY"/>
        </w:rPr>
        <w:t>i</w:t>
      </w:r>
      <w:r>
        <w:rPr>
          <w:lang w:val="es-UY"/>
        </w:rPr>
        <w:t>cha sociedad, los continuos cambios demográficos, culturales y económicos ocurr</w:t>
      </w:r>
      <w:r>
        <w:rPr>
          <w:lang w:val="es-UY"/>
        </w:rPr>
        <w:t>i</w:t>
      </w:r>
      <w:r>
        <w:rPr>
          <w:lang w:val="es-UY"/>
        </w:rPr>
        <w:t>dos en el Líbano durante el último medio siglo han vuelto a esa definición casi in</w:t>
      </w:r>
      <w:r>
        <w:rPr>
          <w:lang w:val="es-UY"/>
        </w:rPr>
        <w:t>a</w:t>
      </w:r>
      <w:r>
        <w:rPr>
          <w:lang w:val="es-UY"/>
        </w:rPr>
        <w:t>plicable a la mayoría de las zonas rurales del Líbano, que se caracteriza por su p</w:t>
      </w:r>
      <w:r>
        <w:rPr>
          <w:lang w:val="es-UY"/>
        </w:rPr>
        <w:t>e</w:t>
      </w:r>
      <w:r>
        <w:rPr>
          <w:lang w:val="es-UY"/>
        </w:rPr>
        <w:t>queña superficie y por la proximidad de sus regiones. Si a esos factores se añaden, por un lado, el éxodo masivo de los jóvenes rurales hacia la ciudad y los comport</w:t>
      </w:r>
      <w:r>
        <w:rPr>
          <w:lang w:val="es-UY"/>
        </w:rPr>
        <w:t>a</w:t>
      </w:r>
      <w:r>
        <w:rPr>
          <w:lang w:val="es-UY"/>
        </w:rPr>
        <w:t>mientos urbanizados de consumo que posteriormente traen al retornar a sus aldeas, y, por otra parte, las circunstancias de la guerra del Líbano, que duró quince años y cambió el mapa social humano y los criterios adoptados para definir las zonas rur</w:t>
      </w:r>
      <w:r>
        <w:rPr>
          <w:lang w:val="es-UY"/>
        </w:rPr>
        <w:t>a</w:t>
      </w:r>
      <w:r>
        <w:rPr>
          <w:lang w:val="es-UY"/>
        </w:rPr>
        <w:t>les. Una guerra que, con los desplazamientos y movimientos kinéticos y recurrentes que impuso, tuvo a veces una incidencia negativa en los niveles de conciencia, y a veces una incidencia positiva, cuando contribuyó a facilitar las oportunidades de educación para las jóvenes mujeres de las zonas rurales. Pero frecuentemente esas oportunidades de educación no garantizaron que las mujeres tuvieran la posibilidad de integrarse en pie de igualdad al trabajo y a los niveles de adopción de decisiones. Gracias a los logros educacionales, a la introducción de los medios audiovisuales de comunicación dentro de cada hogar, a las relaciones sociales, así como al mejor</w:t>
      </w:r>
      <w:r>
        <w:rPr>
          <w:lang w:val="es-UY"/>
        </w:rPr>
        <w:t>a</w:t>
      </w:r>
      <w:r>
        <w:rPr>
          <w:lang w:val="es-UY"/>
        </w:rPr>
        <w:t>miento de los medios de transporte, de los servicios sociales y médicos y de las c</w:t>
      </w:r>
      <w:r>
        <w:rPr>
          <w:lang w:val="es-UY"/>
        </w:rPr>
        <w:t>o</w:t>
      </w:r>
      <w:r>
        <w:rPr>
          <w:lang w:val="es-UY"/>
        </w:rPr>
        <w:t>municaciones, las regiones del Líbano han experimentado numerosas manifestaci</w:t>
      </w:r>
      <w:r>
        <w:rPr>
          <w:lang w:val="es-UY"/>
        </w:rPr>
        <w:t>o</w:t>
      </w:r>
      <w:r>
        <w:rPr>
          <w:lang w:val="es-UY"/>
        </w:rPr>
        <w:t>nes de urbanización, que son a veces paralelas a las manifestaciones de un conserv</w:t>
      </w:r>
      <w:r>
        <w:rPr>
          <w:lang w:val="es-UY"/>
        </w:rPr>
        <w:t>a</w:t>
      </w:r>
      <w:r>
        <w:rPr>
          <w:lang w:val="es-UY"/>
        </w:rPr>
        <w:t>durismo profundamente removido por este tipo de urbanización.</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Por consiguiente, las zonas rurales del Líbano pueden clasificarse en dos tipos:</w:t>
      </w:r>
    </w:p>
    <w:p w:rsidR="00000000" w:rsidRDefault="00000000">
      <w:pPr>
        <w:pStyle w:val="SingleTxt"/>
        <w:numPr>
          <w:ilvl w:val="0"/>
          <w:numId w:val="4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right="1264"/>
        <w:rPr>
          <w:lang w:val="es-UY"/>
        </w:rPr>
      </w:pPr>
      <w:r>
        <w:rPr>
          <w:lang w:val="es-UY"/>
        </w:rPr>
        <w:t>Las zonas rurales más urbanizadas, situadas en el Líbano central, aun cuando algunas de sus regiones no han no alcanzado el mismo grado de urbaniz</w:t>
      </w:r>
      <w:r>
        <w:rPr>
          <w:lang w:val="es-UY"/>
        </w:rPr>
        <w:t>a</w:t>
      </w:r>
      <w:r>
        <w:rPr>
          <w:lang w:val="es-UY"/>
        </w:rPr>
        <w:t xml:space="preserve">ción. </w:t>
      </w:r>
    </w:p>
    <w:p w:rsidR="00000000" w:rsidRDefault="00000000">
      <w:pPr>
        <w:pStyle w:val="SingleTxt"/>
        <w:numPr>
          <w:ilvl w:val="0"/>
          <w:numId w:val="4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right="1264"/>
        <w:rPr>
          <w:lang w:val="es-UY"/>
        </w:rPr>
      </w:pPr>
      <w:r>
        <w:rPr>
          <w:lang w:val="es-UY"/>
        </w:rPr>
        <w:t>Las zonas rurales menos urbanizadas, que sufren un éxodo más pronunci</w:t>
      </w:r>
      <w:r>
        <w:rPr>
          <w:lang w:val="es-UY"/>
        </w:rPr>
        <w:t>a</w:t>
      </w:r>
      <w:r>
        <w:rPr>
          <w:lang w:val="es-UY"/>
        </w:rPr>
        <w:t>do, aun cuando algunas regiones han tenido excepcionales oportunidades de urbaniz</w:t>
      </w:r>
      <w:r>
        <w:rPr>
          <w:lang w:val="es-UY"/>
        </w:rPr>
        <w:t>a</w:t>
      </w:r>
      <w:r>
        <w:rPr>
          <w:lang w:val="es-UY"/>
        </w:rPr>
        <w:t>ción.</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Dentro de este segundo tipo de zona rural figuran seis distritos en los que se examinará la condición de la mujer. Esos distritos son Baalbek y Al-Hirmil en la Beqaa, Akkar y al-Miniyeh/al-Dinniyeh en el Norte, Bint Jbeil y Marjeyoun en el Sur, todos los cuales son víctimas de la despoblación rural. Además, los indicadores relativos a sus condiciones económicas y sociales y a su infraestructura siguen sie</w:t>
      </w:r>
      <w:r>
        <w:rPr>
          <w:lang w:val="es-UY"/>
        </w:rPr>
        <w:t>n</w:t>
      </w:r>
      <w:r>
        <w:rPr>
          <w:lang w:val="es-UY"/>
        </w:rPr>
        <w:t>do inferiores al nivel nacional. Por consiguiente, la mayoría de las mujeres que v</w:t>
      </w:r>
      <w:r>
        <w:rPr>
          <w:lang w:val="es-UY"/>
        </w:rPr>
        <w:t>i</w:t>
      </w:r>
      <w:r>
        <w:rPr>
          <w:lang w:val="es-UY"/>
        </w:rPr>
        <w:t>ven en esos distritos pueden considerarse víctimas de marginalización y pobreza, en particular en los sectores agrícola y de artesanías. Están en la misma situación que grandes categorías de mujeres de familias pobres que se han desplazado de esos di</w:t>
      </w:r>
      <w:r>
        <w:rPr>
          <w:lang w:val="es-UY"/>
        </w:rPr>
        <w:t>s</w:t>
      </w:r>
      <w:r>
        <w:rPr>
          <w:lang w:val="es-UY"/>
        </w:rPr>
        <w:t>tritos y de otras zonas rurales hacia los atestados suburbios que rodean a la capital.</w:t>
      </w:r>
    </w:p>
    <w:p w:rsidR="00000000" w:rsidRDefault="00000000">
      <w:pPr>
        <w:pStyle w:val="StyleH1Before10ptAfter10pt"/>
        <w:rPr>
          <w:lang w:val="es-UY"/>
        </w:rPr>
      </w:pPr>
      <w:r>
        <w:rPr>
          <w:lang w:val="es-UY"/>
        </w:rPr>
        <w:tab/>
        <w:t>A.</w:t>
      </w:r>
      <w:r>
        <w:rPr>
          <w:lang w:val="es-UY"/>
        </w:rPr>
        <w:tab/>
        <w:t>Disposiciones constitucionales y legislativas actualmente en vigor</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No hay normas legales relativas a las mujeres de las zonas rurales. En realidad, el artículo 7 del Código del Trabajo del Líbano excluye de sus disposiciones a los trabajadores del sector agrícola. Como la mayoría son mujeres, las agricultoras están excluidas del Código del Trabajo del Líbano y de todas las leyes, seguridades y b</w:t>
      </w:r>
      <w:r>
        <w:rPr>
          <w:lang w:val="es-UY"/>
        </w:rPr>
        <w:t>e</w:t>
      </w:r>
      <w:r>
        <w:rPr>
          <w:lang w:val="es-UY"/>
        </w:rPr>
        <w:t>nef</w:t>
      </w:r>
      <w:r>
        <w:rPr>
          <w:lang w:val="es-UY"/>
        </w:rPr>
        <w:t>i</w:t>
      </w:r>
      <w:r>
        <w:rPr>
          <w:lang w:val="es-UY"/>
        </w:rPr>
        <w:t>cios correlativos y concordantes.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Además, las mujeres de las zonas rurales que trabajan en el sector agrícola, así como los hombres que trabajan en dicho sector en forma estacional o intermitente, también están excluidos de los beneficios del Fondo Nacional de Seguridad Social. Sin embargo, el Gobierno del Líbano está contribuyendo mediante su plan de con</w:t>
      </w:r>
      <w:r>
        <w:rPr>
          <w:lang w:val="es-UY"/>
        </w:rPr>
        <w:t>s</w:t>
      </w:r>
      <w:r>
        <w:rPr>
          <w:lang w:val="es-UY"/>
        </w:rPr>
        <w:t>trucción a la eliminación de los principales obstáculos y problemas que impiden que la mujer pueda desempeñar un importante papel en los niveles social y económico. Hasta la fecha, los resultados de los programas de construcción siguen siendo muy limitados, y esos planes no han sido complementados con una ampliación de las oportunidades de empleo con el fin de reducir el desempleo abierto y disimulado que afecta particularmente a las mujeres.</w:t>
      </w:r>
    </w:p>
    <w:p w:rsidR="00000000" w:rsidRDefault="00000000">
      <w:pPr>
        <w:pStyle w:val="StyleH1Before10ptAfter10pt"/>
        <w:ind w:left="1264" w:hanging="1264"/>
        <w:rPr>
          <w:lang w:val="es-UY"/>
        </w:rPr>
      </w:pPr>
      <w:r>
        <w:rPr>
          <w:lang w:val="es-UY"/>
        </w:rPr>
        <w:tab/>
        <w:t>B.</w:t>
      </w:r>
      <w:r>
        <w:rPr>
          <w:lang w:val="es-UY"/>
        </w:rPr>
        <w:tab/>
        <w:t>Aspectos principales de la discriminación contra las mujeres</w:t>
      </w:r>
      <w:r>
        <w:rPr>
          <w:lang w:val="es-UY"/>
        </w:rPr>
        <w:br/>
        <w:t>de las zonas rurales</w:t>
      </w:r>
    </w:p>
    <w:p w:rsidR="00000000" w:rsidRDefault="00000000">
      <w:pPr>
        <w:pStyle w:val="StyleH23Left0cmHanging223cmRight222cm"/>
        <w:rPr>
          <w:lang w:val="es-UY"/>
        </w:rPr>
      </w:pPr>
      <w:r>
        <w:rPr>
          <w:lang w:val="es-UY"/>
        </w:rPr>
        <w:tab/>
        <w:t>1.</w:t>
      </w:r>
      <w:r>
        <w:rPr>
          <w:lang w:val="es-UY"/>
        </w:rPr>
        <w:tab/>
        <w:t>Las mujeres de las zonas rurales en el derecho libanés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El principal aspecto de la discriminación contra las mujeres de las zonas rur</w:t>
      </w:r>
      <w:r>
        <w:rPr>
          <w:lang w:val="es-UY"/>
        </w:rPr>
        <w:t>a</w:t>
      </w:r>
      <w:r>
        <w:rPr>
          <w:lang w:val="es-UY"/>
        </w:rPr>
        <w:t>les que trabajan en el sector agrícola y contra los trabajadores estacionales en gen</w:t>
      </w:r>
      <w:r>
        <w:rPr>
          <w:lang w:val="es-UY"/>
        </w:rPr>
        <w:t>e</w:t>
      </w:r>
      <w:r>
        <w:rPr>
          <w:lang w:val="es-UY"/>
        </w:rPr>
        <w:t>ral es la exclusión de las leyes libanesas y la omisión en el dictado de nuevas leyes rel</w:t>
      </w:r>
      <w:r>
        <w:rPr>
          <w:lang w:val="es-UY"/>
        </w:rPr>
        <w:t>a</w:t>
      </w:r>
      <w:r>
        <w:rPr>
          <w:lang w:val="es-UY"/>
        </w:rPr>
        <w:t>tivas a esas categorías.</w:t>
      </w:r>
    </w:p>
    <w:p w:rsidR="00000000" w:rsidRDefault="00000000">
      <w:pPr>
        <w:pStyle w:val="StyleH23Left0cmHanging223cmRight222cm"/>
        <w:rPr>
          <w:lang w:val="es-UY"/>
        </w:rPr>
      </w:pPr>
      <w:r>
        <w:rPr>
          <w:lang w:val="es-UY"/>
        </w:rPr>
        <w:tab/>
        <w:t>2.</w:t>
      </w:r>
      <w:r>
        <w:rPr>
          <w:lang w:val="es-UY"/>
        </w:rPr>
        <w:tab/>
        <w:t>Papel de las mujeres de las zonas rurales en la vida pública</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Por un lado, en la estructura presupuestaria adoptada actualmente en el Líbano no se han consignado subsidios para el desarrollo para las zonas rurales con el fin de fomentar las oportunidades para el adelanto de la mujer. La contribución de las m</w:t>
      </w:r>
      <w:r>
        <w:rPr>
          <w:lang w:val="es-UY"/>
        </w:rPr>
        <w:t>u</w:t>
      </w:r>
      <w:r>
        <w:rPr>
          <w:lang w:val="es-UY"/>
        </w:rPr>
        <w:t>jeres productivas a la agricultura, igual que la de los agricultores, se está reduciendo, a causa de una competencia asfixiante, del estancamiento y de la reducción de los ingresos, así como de la debilidad de los incentivos y la estrechez de los marcos de participación (por ejemplo, cooperativas, sindicatos).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Por otra parte, el plan de desarrollo de la política agrícola y económica no ha reconocido ni el papel de las mujeres agricultoras ni el papel de los agricultores de mediana edad y jóvenes en general. Así pues, esas mujeres agricultoras práctic</w:t>
      </w:r>
      <w:r>
        <w:rPr>
          <w:lang w:val="es-UY"/>
        </w:rPr>
        <w:t>a</w:t>
      </w:r>
      <w:r>
        <w:rPr>
          <w:lang w:val="es-UY"/>
        </w:rPr>
        <w:t>mente no tienen influencia a este respecto, ni están representadas en el gobierno. Las organizaciones feministas o los comités que se ocupan de la planificación y el des</w:t>
      </w:r>
      <w:r>
        <w:rPr>
          <w:lang w:val="es-UY"/>
        </w:rPr>
        <w:t>a</w:t>
      </w:r>
      <w:r>
        <w:rPr>
          <w:lang w:val="es-UY"/>
        </w:rPr>
        <w:t>rrollo económico y agrícola no tienen potestades para la adopción de decisiones en el proceso de desarrollo, a pesar de la significativa contribución de las mujeres al proceso de producción, sea como productoras, asesoras o encargadas de la adopción de dec</w:t>
      </w:r>
      <w:r>
        <w:rPr>
          <w:lang w:val="es-UY"/>
        </w:rPr>
        <w:t>i</w:t>
      </w:r>
      <w:r>
        <w:rPr>
          <w:lang w:val="es-UY"/>
        </w:rPr>
        <w:t>siones.</w:t>
      </w:r>
    </w:p>
    <w:p w:rsidR="00000000" w:rsidRDefault="00000000">
      <w:pPr>
        <w:pStyle w:val="StyleH23Left0cmHanging223cmRight222cm"/>
        <w:rPr>
          <w:lang w:val="es-UY"/>
        </w:rPr>
      </w:pPr>
      <w:r>
        <w:rPr>
          <w:lang w:val="es-UY"/>
        </w:rPr>
        <w:tab/>
        <w:t>3.</w:t>
      </w:r>
      <w:r>
        <w:rPr>
          <w:lang w:val="es-UY"/>
        </w:rPr>
        <w:tab/>
        <w:t>Seguridad del empleo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Las mujeres de las zonas rurales desempeñan un importante papel en el ámbito de sus familias, su sociedad y su medio. De hecho, realizan numerosas tareas dentro y fuera de sus hogares. A pesar de sus agotadores esfuerzos, no reciben muestra a</w:t>
      </w:r>
      <w:r>
        <w:rPr>
          <w:lang w:val="es-UY"/>
        </w:rPr>
        <w:t>l</w:t>
      </w:r>
      <w:r>
        <w:rPr>
          <w:lang w:val="es-UY"/>
        </w:rPr>
        <w:t>guna de reconocimiento, y, lo que es más, esos esfuerzos no son contados en la pr</w:t>
      </w:r>
      <w:r>
        <w:rPr>
          <w:lang w:val="es-UY"/>
        </w:rPr>
        <w:t>o</w:t>
      </w:r>
      <w:r>
        <w:rPr>
          <w:lang w:val="es-UY"/>
        </w:rPr>
        <w:t>ducción ni en el ingreso total de los hogares.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La mayoría de las mujeres de la mayoría de las zonas rurales de esos seis di</w:t>
      </w:r>
      <w:r>
        <w:rPr>
          <w:lang w:val="es-UY"/>
        </w:rPr>
        <w:t>s</w:t>
      </w:r>
      <w:r>
        <w:rPr>
          <w:lang w:val="es-UY"/>
        </w:rPr>
        <w:t>tritos son trabajadoras o ayudantes familiares en el sector agrícola, cosa que explica su baja actividad económica, como lo indica el cuadro siguiente:</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p>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jc w:val="center"/>
        <w:rPr>
          <w:b/>
          <w:lang w:val="es-UY"/>
        </w:rPr>
      </w:pPr>
      <w:r>
        <w:rPr>
          <w:b/>
          <w:lang w:val="es-UY"/>
        </w:rPr>
        <w:t>Distribución de las mujeres económicamente activas según la continuidad</w:t>
      </w:r>
      <w:r>
        <w:rPr>
          <w:b/>
          <w:lang w:val="es-UY"/>
        </w:rPr>
        <w:br/>
        <w:t>en el trabajo</w:t>
      </w:r>
    </w:p>
    <w:tbl>
      <w:tblPr>
        <w:tblW w:w="0" w:type="auto"/>
        <w:tblInd w:w="1141" w:type="dxa"/>
        <w:tblLayout w:type="fixed"/>
        <w:tblLook w:val="0000" w:firstRow="0" w:lastRow="0" w:firstColumn="0" w:lastColumn="0" w:noHBand="0" w:noVBand="0"/>
      </w:tblPr>
      <w:tblGrid>
        <w:gridCol w:w="2246"/>
        <w:gridCol w:w="1801"/>
        <w:gridCol w:w="1801"/>
        <w:gridCol w:w="1802"/>
      </w:tblGrid>
      <w:tr w:rsidR="00000000">
        <w:tblPrEx>
          <w:tblCellMar>
            <w:top w:w="0" w:type="dxa"/>
            <w:bottom w:w="0" w:type="dxa"/>
          </w:tblCellMar>
        </w:tblPrEx>
        <w:trPr>
          <w:tblHeader/>
        </w:trPr>
        <w:tc>
          <w:tcPr>
            <w:tcW w:w="2246" w:type="dxa"/>
            <w:tcBorders>
              <w:top w:val="single" w:sz="4"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81" w:after="81" w:line="160" w:lineRule="exact"/>
              <w:ind w:left="0" w:right="40"/>
              <w:rPr>
                <w:i/>
                <w:sz w:val="14"/>
                <w:lang w:val="es-UY"/>
              </w:rPr>
            </w:pPr>
            <w:r>
              <w:rPr>
                <w:i/>
                <w:sz w:val="14"/>
                <w:lang w:val="es-UY"/>
              </w:rPr>
              <w:t>Distrito</w:t>
            </w:r>
          </w:p>
        </w:tc>
        <w:tc>
          <w:tcPr>
            <w:tcW w:w="1801" w:type="dxa"/>
            <w:tcBorders>
              <w:top w:val="single" w:sz="4"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81" w:after="81" w:line="160" w:lineRule="exact"/>
              <w:ind w:left="0" w:right="40"/>
              <w:jc w:val="right"/>
              <w:rPr>
                <w:i/>
                <w:sz w:val="14"/>
                <w:lang w:val="es-UY"/>
              </w:rPr>
            </w:pPr>
            <w:r>
              <w:rPr>
                <w:i/>
                <w:sz w:val="14"/>
                <w:lang w:val="es-UY"/>
              </w:rPr>
              <w:t>Trabajo permanente</w:t>
            </w:r>
          </w:p>
        </w:tc>
        <w:tc>
          <w:tcPr>
            <w:tcW w:w="1801" w:type="dxa"/>
            <w:tcBorders>
              <w:top w:val="single" w:sz="4"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81" w:after="81" w:line="160" w:lineRule="exact"/>
              <w:ind w:left="0" w:right="40"/>
              <w:jc w:val="right"/>
              <w:rPr>
                <w:i/>
                <w:sz w:val="14"/>
                <w:lang w:val="es-UY"/>
              </w:rPr>
            </w:pPr>
            <w:r>
              <w:rPr>
                <w:i/>
                <w:sz w:val="14"/>
                <w:lang w:val="es-UY"/>
              </w:rPr>
              <w:t>Trabajo estacional</w:t>
            </w:r>
          </w:p>
        </w:tc>
        <w:tc>
          <w:tcPr>
            <w:tcW w:w="1802" w:type="dxa"/>
            <w:tcBorders>
              <w:top w:val="single" w:sz="4"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81" w:after="81" w:line="160" w:lineRule="exact"/>
              <w:ind w:left="0" w:right="40"/>
              <w:jc w:val="right"/>
              <w:rPr>
                <w:i/>
                <w:sz w:val="14"/>
                <w:lang w:val="es-UY"/>
              </w:rPr>
            </w:pPr>
            <w:r>
              <w:rPr>
                <w:i/>
                <w:sz w:val="14"/>
                <w:lang w:val="es-UY"/>
              </w:rPr>
              <w:t>Trabajo intermitente</w:t>
            </w:r>
          </w:p>
        </w:tc>
      </w:tr>
      <w:tr w:rsidR="00000000">
        <w:tblPrEx>
          <w:tblCellMar>
            <w:top w:w="0" w:type="dxa"/>
            <w:bottom w:w="0" w:type="dxa"/>
          </w:tblCellMar>
        </w:tblPrEx>
        <w:trPr>
          <w:trHeight w:hRule="exact" w:val="115"/>
          <w:tblHeader/>
        </w:trPr>
        <w:tc>
          <w:tcPr>
            <w:tcW w:w="2246" w:type="dxa"/>
            <w:tcBorders>
              <w:top w:val="single" w:sz="12"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40" w:after="40" w:line="210" w:lineRule="exact"/>
              <w:ind w:left="0" w:right="40"/>
              <w:rPr>
                <w:sz w:val="17"/>
                <w:lang w:val="es-UY"/>
              </w:rPr>
            </w:pPr>
          </w:p>
        </w:tc>
        <w:tc>
          <w:tcPr>
            <w:tcW w:w="1801" w:type="dxa"/>
            <w:tcBorders>
              <w:top w:val="single" w:sz="12"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40" w:after="40" w:line="210" w:lineRule="exact"/>
              <w:ind w:left="0" w:right="40"/>
              <w:jc w:val="right"/>
              <w:rPr>
                <w:sz w:val="17"/>
                <w:lang w:val="es-UY"/>
              </w:rPr>
            </w:pPr>
          </w:p>
        </w:tc>
        <w:tc>
          <w:tcPr>
            <w:tcW w:w="1801" w:type="dxa"/>
            <w:tcBorders>
              <w:top w:val="single" w:sz="12"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40" w:after="40" w:line="210" w:lineRule="exact"/>
              <w:ind w:left="0" w:right="40"/>
              <w:jc w:val="right"/>
              <w:rPr>
                <w:sz w:val="17"/>
                <w:lang w:val="es-UY"/>
              </w:rPr>
            </w:pPr>
          </w:p>
        </w:tc>
        <w:tc>
          <w:tcPr>
            <w:tcW w:w="1802" w:type="dxa"/>
            <w:tcBorders>
              <w:top w:val="single" w:sz="12"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40" w:after="40" w:line="210" w:lineRule="exact"/>
              <w:ind w:left="0" w:right="40"/>
              <w:jc w:val="right"/>
              <w:rPr>
                <w:sz w:val="17"/>
                <w:lang w:val="es-UY"/>
              </w:rPr>
            </w:pPr>
          </w:p>
        </w:tc>
      </w:tr>
      <w:tr w:rsidR="00000000">
        <w:tblPrEx>
          <w:tblCellMar>
            <w:top w:w="0" w:type="dxa"/>
            <w:bottom w:w="0" w:type="dxa"/>
          </w:tblCellMar>
        </w:tblPrEx>
        <w:tc>
          <w:tcPr>
            <w:tcW w:w="2246"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rPr>
                <w:sz w:val="17"/>
                <w:lang w:val="es-UY"/>
              </w:rPr>
            </w:pPr>
            <w:r>
              <w:rPr>
                <w:sz w:val="17"/>
                <w:lang w:val="es-UY"/>
              </w:rPr>
              <w:t>Akkar</w:t>
            </w:r>
          </w:p>
        </w:tc>
        <w:tc>
          <w:tcPr>
            <w:tcW w:w="1801"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75,7%</w:t>
            </w:r>
          </w:p>
        </w:tc>
        <w:tc>
          <w:tcPr>
            <w:tcW w:w="1801"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13,6%</w:t>
            </w:r>
          </w:p>
        </w:tc>
        <w:tc>
          <w:tcPr>
            <w:tcW w:w="1802"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10,5%</w:t>
            </w:r>
          </w:p>
        </w:tc>
      </w:tr>
      <w:tr w:rsidR="00000000">
        <w:tblPrEx>
          <w:tblCellMar>
            <w:top w:w="0" w:type="dxa"/>
            <w:bottom w:w="0" w:type="dxa"/>
          </w:tblCellMar>
        </w:tblPrEx>
        <w:tc>
          <w:tcPr>
            <w:tcW w:w="2246"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rPr>
                <w:sz w:val="17"/>
                <w:lang w:val="es-UY"/>
              </w:rPr>
            </w:pPr>
            <w:r>
              <w:rPr>
                <w:sz w:val="17"/>
                <w:lang w:val="es-UY"/>
              </w:rPr>
              <w:t>Al-Dinniyeh/Al Miniyeh</w:t>
            </w:r>
          </w:p>
        </w:tc>
        <w:tc>
          <w:tcPr>
            <w:tcW w:w="1801"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77,9%</w:t>
            </w:r>
          </w:p>
        </w:tc>
        <w:tc>
          <w:tcPr>
            <w:tcW w:w="1801"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14,5%</w:t>
            </w:r>
          </w:p>
        </w:tc>
        <w:tc>
          <w:tcPr>
            <w:tcW w:w="1802"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7,4%</w:t>
            </w:r>
          </w:p>
        </w:tc>
      </w:tr>
      <w:tr w:rsidR="00000000">
        <w:tblPrEx>
          <w:tblCellMar>
            <w:top w:w="0" w:type="dxa"/>
            <w:bottom w:w="0" w:type="dxa"/>
          </w:tblCellMar>
        </w:tblPrEx>
        <w:tc>
          <w:tcPr>
            <w:tcW w:w="2246"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rPr>
                <w:sz w:val="17"/>
                <w:lang w:val="es-UY"/>
              </w:rPr>
            </w:pPr>
            <w:r>
              <w:rPr>
                <w:sz w:val="17"/>
                <w:lang w:val="es-UY"/>
              </w:rPr>
              <w:t xml:space="preserve">Baalbek </w:t>
            </w:r>
          </w:p>
        </w:tc>
        <w:tc>
          <w:tcPr>
            <w:tcW w:w="1801"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82,0%</w:t>
            </w:r>
          </w:p>
        </w:tc>
        <w:tc>
          <w:tcPr>
            <w:tcW w:w="1801"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13,3%</w:t>
            </w:r>
          </w:p>
        </w:tc>
        <w:tc>
          <w:tcPr>
            <w:tcW w:w="1802"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4,6%</w:t>
            </w:r>
          </w:p>
        </w:tc>
      </w:tr>
      <w:tr w:rsidR="00000000">
        <w:tblPrEx>
          <w:tblCellMar>
            <w:top w:w="0" w:type="dxa"/>
            <w:bottom w:w="0" w:type="dxa"/>
          </w:tblCellMar>
        </w:tblPrEx>
        <w:tc>
          <w:tcPr>
            <w:tcW w:w="2246"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rPr>
                <w:sz w:val="17"/>
                <w:lang w:val="es-UY"/>
              </w:rPr>
            </w:pPr>
            <w:r>
              <w:rPr>
                <w:sz w:val="17"/>
                <w:lang w:val="es-UY"/>
              </w:rPr>
              <w:t>Al-Hirmil</w:t>
            </w:r>
          </w:p>
        </w:tc>
        <w:tc>
          <w:tcPr>
            <w:tcW w:w="1801"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86,5%</w:t>
            </w:r>
          </w:p>
        </w:tc>
        <w:tc>
          <w:tcPr>
            <w:tcW w:w="1801"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10,4%</w:t>
            </w:r>
          </w:p>
        </w:tc>
        <w:tc>
          <w:tcPr>
            <w:tcW w:w="1802"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3,1%</w:t>
            </w:r>
          </w:p>
        </w:tc>
      </w:tr>
      <w:tr w:rsidR="00000000">
        <w:tblPrEx>
          <w:tblCellMar>
            <w:top w:w="0" w:type="dxa"/>
            <w:bottom w:w="0" w:type="dxa"/>
          </w:tblCellMar>
        </w:tblPrEx>
        <w:tc>
          <w:tcPr>
            <w:tcW w:w="2246"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rPr>
                <w:sz w:val="17"/>
                <w:lang w:val="es-UY"/>
              </w:rPr>
            </w:pPr>
            <w:r>
              <w:rPr>
                <w:sz w:val="17"/>
                <w:lang w:val="es-UY"/>
              </w:rPr>
              <w:t>Marjeyoun</w:t>
            </w:r>
          </w:p>
        </w:tc>
        <w:tc>
          <w:tcPr>
            <w:tcW w:w="1801"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44,7%</w:t>
            </w:r>
          </w:p>
        </w:tc>
        <w:tc>
          <w:tcPr>
            <w:tcW w:w="1801"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48,7%</w:t>
            </w:r>
          </w:p>
        </w:tc>
        <w:tc>
          <w:tcPr>
            <w:tcW w:w="1802"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6,5%</w:t>
            </w:r>
          </w:p>
        </w:tc>
      </w:tr>
      <w:tr w:rsidR="00000000">
        <w:tblPrEx>
          <w:tblCellMar>
            <w:top w:w="0" w:type="dxa"/>
            <w:bottom w:w="0" w:type="dxa"/>
          </w:tblCellMar>
        </w:tblPrEx>
        <w:tc>
          <w:tcPr>
            <w:tcW w:w="2246"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rPr>
                <w:sz w:val="17"/>
                <w:lang w:val="es-UY"/>
              </w:rPr>
            </w:pPr>
            <w:r>
              <w:rPr>
                <w:sz w:val="17"/>
                <w:lang w:val="es-UY"/>
              </w:rPr>
              <w:t>Bint Jbeil</w:t>
            </w:r>
          </w:p>
        </w:tc>
        <w:tc>
          <w:tcPr>
            <w:tcW w:w="1801"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45,8%</w:t>
            </w:r>
          </w:p>
        </w:tc>
        <w:tc>
          <w:tcPr>
            <w:tcW w:w="1801"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51,4%</w:t>
            </w:r>
          </w:p>
        </w:tc>
        <w:tc>
          <w:tcPr>
            <w:tcW w:w="1802"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2,8%</w:t>
            </w:r>
          </w:p>
        </w:tc>
      </w:tr>
      <w:tr w:rsidR="00000000">
        <w:tblPrEx>
          <w:tblCellMar>
            <w:top w:w="0" w:type="dxa"/>
            <w:bottom w:w="0" w:type="dxa"/>
          </w:tblCellMar>
        </w:tblPrEx>
        <w:tc>
          <w:tcPr>
            <w:tcW w:w="7650" w:type="dxa"/>
            <w:gridSpan w:val="4"/>
            <w:tcBorders>
              <w:top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left"/>
              <w:rPr>
                <w:sz w:val="17"/>
                <w:lang w:val="es-UY"/>
              </w:rPr>
            </w:pPr>
            <w:r>
              <w:rPr>
                <w:sz w:val="17"/>
                <w:lang w:val="es-UY"/>
              </w:rPr>
              <w:t>Fuente: Encuesta de población y vivienda, 1996.</w:t>
            </w:r>
          </w:p>
        </w:tc>
      </w:tr>
    </w:tbl>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spacing w:before="120"/>
        <w:ind w:left="1247" w:right="1264" w:firstLine="476"/>
        <w:rPr>
          <w:lang w:val="es-UY"/>
        </w:rPr>
      </w:pPr>
      <w:r>
        <w:rPr>
          <w:lang w:val="es-UY"/>
        </w:rPr>
        <w:t>El estudio elaborado por la Administración Central de Estadística indicó que la cantidad de mujeres que trabajan en el sector agrícola constituye el 11,8% del total de trabajadores del sector. Asimismo indicó que la investigación realizada por el Comité Nacional de Seguimiento de las Cuestiones de la Mujer revelaba que el 2,4% de las mujeres que dirigían una actividad económica eran agricultoras y que, si se les sumaran las mujeres trabajadoras agrícolas (clasificadas junto con el resto de los trabajadores), el porcentaje estadístico declarado de mujeres que trabajan en el se</w:t>
      </w:r>
      <w:r>
        <w:rPr>
          <w:lang w:val="es-UY"/>
        </w:rPr>
        <w:t>c</w:t>
      </w:r>
      <w:r>
        <w:rPr>
          <w:lang w:val="es-UY"/>
        </w:rPr>
        <w:t xml:space="preserve">tor agrícola no superaría el 5,2%, mientras que en 1970 era del 26%. </w:t>
      </w:r>
    </w:p>
    <w:p w:rsidR="00000000" w:rsidRDefault="00000000">
      <w:pPr>
        <w:pStyle w:val="StyleH23Left0cmHanging223cmRight222cm"/>
        <w:rPr>
          <w:lang w:val="es-UY"/>
        </w:rPr>
      </w:pPr>
      <w:r>
        <w:rPr>
          <w:lang w:val="es-UY"/>
        </w:rPr>
        <w:tab/>
        <w:t>4.</w:t>
      </w:r>
      <w:r>
        <w:rPr>
          <w:lang w:val="es-UY"/>
        </w:rPr>
        <w:tab/>
        <w:t>Los salarios de las mujeres de las zonas rurales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Los salarios percibidos por las mujeres que trabajan en las zonas rurales son bajos en comparación con el nivel nacional. En Akkar, por ejemplo, la tasa del sal</w:t>
      </w:r>
      <w:r>
        <w:rPr>
          <w:lang w:val="es-UY"/>
        </w:rPr>
        <w:t>a</w:t>
      </w:r>
      <w:r>
        <w:rPr>
          <w:lang w:val="es-UY"/>
        </w:rPr>
        <w:t>rio mensual de los mujeres trabajadoras estacionales es de aproximadamente 396.000 libras libanesas, frente a 543.000 libras libanesas para los hombres. Esos salarios se pagan por trabajos que no duran más que cinco meses por año y que a v</w:t>
      </w:r>
      <w:r>
        <w:rPr>
          <w:lang w:val="es-UY"/>
        </w:rPr>
        <w:t>e</w:t>
      </w:r>
      <w:r>
        <w:rPr>
          <w:lang w:val="es-UY"/>
        </w:rPr>
        <w:t>ces someten a los trabajadores a condiciones de trabajo gravosas, pues un agente de contratación se encarga de reunir niñas y transportarlas a los talleres y a los campos. Este tipo de contratación hace que los asalariados sólo tengan relaciones con el agente intermediario.</w:t>
      </w:r>
    </w:p>
    <w:p w:rsidR="00000000" w:rsidRDefault="00000000">
      <w:pPr>
        <w:pStyle w:val="StyleH23Left0cmHanging223cmRight222cm"/>
        <w:rPr>
          <w:lang w:val="es-UY"/>
        </w:rPr>
      </w:pPr>
      <w:r>
        <w:rPr>
          <w:lang w:val="es-UY"/>
        </w:rPr>
        <w:tab/>
        <w:t>5.</w:t>
      </w:r>
      <w:r>
        <w:rPr>
          <w:lang w:val="es-UY"/>
        </w:rPr>
        <w:tab/>
        <w:t xml:space="preserve">Falta de servicios que tengan en cuenta las necesidades de </w:t>
      </w:r>
      <w:r>
        <w:rPr>
          <w:lang w:val="es-UY"/>
        </w:rPr>
        <w:br/>
        <w:t>las mujeres de las zonas rurales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Las condiciones ambientales en las regiones fronterizas indican que el abast</w:t>
      </w:r>
      <w:r>
        <w:rPr>
          <w:lang w:val="es-UY"/>
        </w:rPr>
        <w:t>e</w:t>
      </w:r>
      <w:r>
        <w:rPr>
          <w:lang w:val="es-UY"/>
        </w:rPr>
        <w:t>cimiento de agua no alcanza al 40% de ellas. Por consiguiente, las mujeres genera</w:t>
      </w:r>
      <w:r>
        <w:rPr>
          <w:lang w:val="es-UY"/>
        </w:rPr>
        <w:t>l</w:t>
      </w:r>
      <w:r>
        <w:rPr>
          <w:lang w:val="es-UY"/>
        </w:rPr>
        <w:t>mente acarrean el agua de los manantiales y arroyos locales, así como de pozos construidos para recoger el agua de lluvia. No hay sistemas de alcantarillado, y a</w:t>
      </w:r>
      <w:r>
        <w:rPr>
          <w:lang w:val="es-UY"/>
        </w:rPr>
        <w:t>l</w:t>
      </w:r>
      <w:r>
        <w:rPr>
          <w:lang w:val="es-UY"/>
        </w:rPr>
        <w:t>gunas aguas negras deben volcarse a cielo descubierto en los valles, causando los co</w:t>
      </w:r>
      <w:r>
        <w:rPr>
          <w:lang w:val="es-UY"/>
        </w:rPr>
        <w:t>n</w:t>
      </w:r>
      <w:r>
        <w:rPr>
          <w:lang w:val="es-UY"/>
        </w:rPr>
        <w:t>siguientes daños ambientales y riesgos para la salud.</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Además, a veces las condiciones de los caminos y las carreteras principales que comunican a las aldeas remotas son malas, cosa que dificulta los movimientos, en especial para los pacientes de emergencia, encarece sus costos y sofoca el des</w:t>
      </w:r>
      <w:r>
        <w:rPr>
          <w:lang w:val="es-UY"/>
        </w:rPr>
        <w:t>a</w:t>
      </w:r>
      <w:r>
        <w:rPr>
          <w:lang w:val="es-UY"/>
        </w:rPr>
        <w:t>rrollo.</w:t>
      </w:r>
    </w:p>
    <w:p w:rsidR="00000000" w:rsidRDefault="00000000">
      <w:pPr>
        <w:pStyle w:val="StyleH23Left0cmHanging223cmRight222cm"/>
        <w:rPr>
          <w:lang w:val="es-UY"/>
        </w:rPr>
      </w:pPr>
      <w:r>
        <w:rPr>
          <w:lang w:val="es-UY"/>
        </w:rPr>
        <w:tab/>
        <w:t>6.</w:t>
      </w:r>
      <w:r>
        <w:rPr>
          <w:lang w:val="es-UY"/>
        </w:rPr>
        <w:tab/>
        <w:t>Planificación familiar</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El Líbano carece de una política nacional general de planificación familiar, y sin embargo, en términos generales, la mayoría de las mujeres tienen algunos con</w:t>
      </w:r>
      <w:r>
        <w:rPr>
          <w:lang w:val="es-UY"/>
        </w:rPr>
        <w:t>o</w:t>
      </w:r>
      <w:r>
        <w:rPr>
          <w:lang w:val="es-UY"/>
        </w:rPr>
        <w:t>cimientos sobre los medios de planificación familiar. Pueden obtenerse los servicios pertinentes en el sector privado (66%) y en los sectores oficiales y no gubernamental (30%).</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Cabe mencionar que la tasa de utilización de los medios de planificación fam</w:t>
      </w:r>
      <w:r>
        <w:rPr>
          <w:lang w:val="es-UY"/>
        </w:rPr>
        <w:t>i</w:t>
      </w:r>
      <w:r>
        <w:rPr>
          <w:lang w:val="es-UY"/>
        </w:rPr>
        <w:t>liar en las zonas rurales se ve afectada por la cantidad de hijos y su distribución por sexo. Esa tasa se incrementa cuando la cantidad de hijos llega por lo menos a dos, con lo cual se refleja la importancia de tener hijos varones.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En cuanto a la edad al contraer el primer matrimonio, advertimos que el po</w:t>
      </w:r>
      <w:r>
        <w:rPr>
          <w:lang w:val="es-UY"/>
        </w:rPr>
        <w:t>r</w:t>
      </w:r>
      <w:r>
        <w:rPr>
          <w:lang w:val="es-UY"/>
        </w:rPr>
        <w:t>centaje de mujeres que se casaron en edad temprana (entre 15 y 19 años) es del 4,9% a nivel nacional, pero por lo menos se duplica en las regiones de Akkar y Bint Jbeil.</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 xml:space="preserve">En cuanto al porcentaje de matrimonios entre parientes, es sumamente elevado. En Baalbek, por ejemplo, es del 61%, frente al 21% a nivel nacional. </w:t>
      </w:r>
    </w:p>
    <w:p w:rsidR="00000000" w:rsidRDefault="00000000">
      <w:pPr>
        <w:pStyle w:val="StyleH23Left0cmHanging223cmRight222cm"/>
        <w:rPr>
          <w:lang w:val="es-UY"/>
        </w:rPr>
      </w:pPr>
      <w:r>
        <w:rPr>
          <w:lang w:val="es-UY"/>
        </w:rPr>
        <w:tab/>
        <w:t>7.</w:t>
      </w:r>
      <w:r>
        <w:rPr>
          <w:lang w:val="es-UY"/>
        </w:rPr>
        <w:tab/>
        <w:t>Falta de una política financiera y económica para el desarrollo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Es cierto que en el Líbano se están llevando a cabo intervenciones en materia de construcción; sin embargo, no están completamente integradas dentro de un plan económico para el desarrollo de las zonas rurales que permita que la familia agríc</w:t>
      </w:r>
      <w:r>
        <w:rPr>
          <w:lang w:val="es-UY"/>
        </w:rPr>
        <w:t>o</w:t>
      </w:r>
      <w:r>
        <w:rPr>
          <w:lang w:val="es-UY"/>
        </w:rPr>
        <w:t>la, y la mujer en particular, mejoren la producción y la comercialización. Además de la inexistencia de una política de esa índole, no se han promulgado normas legislat</w:t>
      </w:r>
      <w:r>
        <w:rPr>
          <w:lang w:val="es-UY"/>
        </w:rPr>
        <w:t>i</w:t>
      </w:r>
      <w:r>
        <w:rPr>
          <w:lang w:val="es-UY"/>
        </w:rPr>
        <w:t>vas en favor del sector agrícola, sea en el Código del Trabajo o mediante inversiones en tierras. No cabe duda de que el porcentaje de grandes propiedades en la región es de aproximadamente el 60% de las zonas agrícolas fértiles en la Beqaa, por ejemplo, y la concentración de propiedades agrícolas fértiles impide el crecimiento de los i</w:t>
      </w:r>
      <w:r>
        <w:rPr>
          <w:lang w:val="es-UY"/>
        </w:rPr>
        <w:t>n</w:t>
      </w:r>
      <w:r>
        <w:rPr>
          <w:lang w:val="es-UY"/>
        </w:rPr>
        <w:t>gresos de los agricultores a causa del aumento de las rentas de la propiedad que p</w:t>
      </w:r>
      <w:r>
        <w:rPr>
          <w:lang w:val="es-UY"/>
        </w:rPr>
        <w:t>a</w:t>
      </w:r>
      <w:r>
        <w:rPr>
          <w:lang w:val="es-UY"/>
        </w:rPr>
        <w:t>gan por la tierra.</w:t>
      </w:r>
    </w:p>
    <w:p w:rsidR="00000000" w:rsidRDefault="00000000">
      <w:pPr>
        <w:pStyle w:val="StyleH1Before10ptAfter10pt"/>
        <w:rPr>
          <w:lang w:val="es-UY"/>
        </w:rPr>
      </w:pPr>
      <w:r>
        <w:rPr>
          <w:lang w:val="es-UY"/>
        </w:rPr>
        <w:tab/>
        <w:t>C.</w:t>
      </w:r>
      <w:r>
        <w:rPr>
          <w:lang w:val="es-UY"/>
        </w:rPr>
        <w:tab/>
        <w:t>Acontecimientos recientes en materia jurídica</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Nada ha cambiado a nivel jurídico en lo tocante a la mujer del sector agrícola y las zonas rurales.</w:t>
      </w:r>
    </w:p>
    <w:p w:rsidR="00000000" w:rsidRDefault="00000000">
      <w:pPr>
        <w:pStyle w:val="StyleH1Before10ptAfter10pt"/>
        <w:ind w:left="1264" w:hanging="1264"/>
        <w:rPr>
          <w:lang w:val="es-UY"/>
        </w:rPr>
      </w:pPr>
      <w:r>
        <w:rPr>
          <w:lang w:val="es-UY"/>
        </w:rPr>
        <w:tab/>
        <w:t>D.</w:t>
      </w:r>
      <w:r>
        <w:rPr>
          <w:lang w:val="es-UY"/>
        </w:rPr>
        <w:tab/>
        <w:t>Novedades relativas a la actividad general de las mujeres</w:t>
      </w:r>
      <w:r>
        <w:rPr>
          <w:lang w:val="es-UY"/>
        </w:rPr>
        <w:br/>
        <w:t>de las zonas rurales</w:t>
      </w:r>
    </w:p>
    <w:p w:rsidR="00000000" w:rsidRDefault="00000000">
      <w:pPr>
        <w:pStyle w:val="StyleH23Left0cmHanging223cmRight222cm"/>
        <w:rPr>
          <w:lang w:val="es-UY"/>
        </w:rPr>
      </w:pPr>
      <w:r>
        <w:rPr>
          <w:lang w:val="es-UY"/>
        </w:rPr>
        <w:tab/>
        <w:t>1.</w:t>
      </w:r>
      <w:r>
        <w:rPr>
          <w:lang w:val="es-UY"/>
        </w:rPr>
        <w:tab/>
        <w:t>Novedades en materia de educación</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La educación ha experimentado una significativa mejora en lo tocante a la asistencia a la escuela y el aprendizaje de la lectura y la escritura, tanto en el caso de las mujeres como en el de los varones. A pesar de esta mejora, sigue habiendo alg</w:t>
      </w:r>
      <w:r>
        <w:rPr>
          <w:lang w:val="es-UY"/>
        </w:rPr>
        <w:t>u</w:t>
      </w:r>
      <w:r>
        <w:rPr>
          <w:lang w:val="es-UY"/>
        </w:rPr>
        <w:t>nas diferencias en los factores educacionales entre los niveles de las zonas rurales y el nivel nacional. Esta disparidad se debe principalmente a la diferencia de los niv</w:t>
      </w:r>
      <w:r>
        <w:rPr>
          <w:lang w:val="es-UY"/>
        </w:rPr>
        <w:t>e</w:t>
      </w:r>
      <w:r>
        <w:rPr>
          <w:lang w:val="es-UY"/>
        </w:rPr>
        <w:t>les económico, social y de desarrollo de esas regiones. Por ejemplo, algunas aldeas re motas de esos distritos carecen de escuelas, y la mayoría de las escuelas públicas solo imparten enseñanza primaria. Además, los edificios y equipos de las escuelas están en malas condiciones y hay falta de personal docente capacitado. Rara vez existe enseñanza preprimaria (jardines de infantes): mientras que el 43% de los n</w:t>
      </w:r>
      <w:r>
        <w:rPr>
          <w:lang w:val="es-UY"/>
        </w:rPr>
        <w:t>i</w:t>
      </w:r>
      <w:r>
        <w:rPr>
          <w:lang w:val="es-UY"/>
        </w:rPr>
        <w:t>ños libaneses en general reciben enseñanza preprimaria, sólo el 2% de los niños de esas a</w:t>
      </w:r>
      <w:r>
        <w:rPr>
          <w:lang w:val="es-UY"/>
        </w:rPr>
        <w:t>l</w:t>
      </w:r>
      <w:r>
        <w:rPr>
          <w:lang w:val="es-UY"/>
        </w:rPr>
        <w:t>deas tienen esa oportunidad.</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Hay dificultades financieras y sociales que impiden que las niñas nacidas en un medio agrícola de ingresos limitados asistan a una escuela situada fuera de su aldea después de terminar la enseñanza primaria.</w:t>
      </w:r>
    </w:p>
    <w:p w:rsidR="00000000" w:rsidRDefault="00000000">
      <w:pPr>
        <w:pStyle w:val="StyleH23Left0cmHanging223cmRight222cm"/>
        <w:tabs>
          <w:tab w:val="left" w:pos="1701"/>
        </w:tabs>
        <w:ind w:left="2511"/>
        <w:rPr>
          <w:lang w:val="es-UY"/>
        </w:rPr>
      </w:pPr>
      <w:r>
        <w:rPr>
          <w:lang w:val="es-UY"/>
        </w:rPr>
        <w:t>a)</w:t>
      </w:r>
      <w:r>
        <w:rPr>
          <w:lang w:val="es-UY"/>
        </w:rPr>
        <w:tab/>
        <w:t>Analfabetismo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A pesar de la fuerte mejora de la tasa de analfabetismo de las mujeres a nivel nacional – que bajó del 42,1% en 1970 al 16% en 1997 – dicha tasa sigue siendo elevada en las zonas rurales, donde la cantidad de analfabetas mayores de 10 años llega a 38,6% en Akkar, 32,7% en Al-Hirmil, 32,3% en Marjeyoun, 29,6% en al</w:t>
      </w:r>
      <w:r>
        <w:rPr>
          <w:lang w:val="es-UY" w:eastAsia="ja-JP"/>
        </w:rPr>
        <w:t>-</w:t>
      </w:r>
      <w:r>
        <w:rPr>
          <w:lang w:val="es-UY"/>
        </w:rPr>
        <w:t>Dinniyeh/al-Miniyeh, 26,6% en Bint Jbeil y 24,6% en Baalbek, en comparación con el nivel nacional.</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En lo tocante a los grupos de edades de 15 a 24 y de 25 a 44 años, los result</w:t>
      </w:r>
      <w:r>
        <w:rPr>
          <w:lang w:val="es-UY"/>
        </w:rPr>
        <w:t>a</w:t>
      </w:r>
      <w:r>
        <w:rPr>
          <w:lang w:val="es-UY"/>
        </w:rPr>
        <w:t>dos figuran en el cuadro siguiente:</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p>
    <w:tbl>
      <w:tblPr>
        <w:tblW w:w="0" w:type="auto"/>
        <w:jc w:val="center"/>
        <w:tblLayout w:type="fixed"/>
        <w:tblLook w:val="0000" w:firstRow="0" w:lastRow="0" w:firstColumn="0" w:lastColumn="0" w:noHBand="0" w:noVBand="0"/>
      </w:tblPr>
      <w:tblGrid>
        <w:gridCol w:w="2569"/>
        <w:gridCol w:w="2032"/>
        <w:gridCol w:w="2032"/>
      </w:tblGrid>
      <w:tr w:rsidR="00000000">
        <w:tblPrEx>
          <w:tblCellMar>
            <w:top w:w="0" w:type="dxa"/>
            <w:bottom w:w="0" w:type="dxa"/>
          </w:tblCellMar>
        </w:tblPrEx>
        <w:trPr>
          <w:tblHeader/>
          <w:jc w:val="center"/>
        </w:trPr>
        <w:tc>
          <w:tcPr>
            <w:tcW w:w="2569" w:type="dxa"/>
            <w:tcBorders>
              <w:top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81" w:after="81" w:line="160" w:lineRule="exact"/>
              <w:ind w:left="0" w:right="40"/>
              <w:rPr>
                <w:i/>
                <w:sz w:val="14"/>
                <w:lang w:val="es-UY"/>
              </w:rPr>
            </w:pPr>
            <w:r>
              <w:rPr>
                <w:i/>
                <w:sz w:val="14"/>
                <w:lang w:val="es-UY"/>
              </w:rPr>
              <w:t>Distrito</w:t>
            </w:r>
          </w:p>
        </w:tc>
        <w:tc>
          <w:tcPr>
            <w:tcW w:w="4064" w:type="dxa"/>
            <w:gridSpan w:val="2"/>
            <w:tcBorders>
              <w:top w:val="single" w:sz="4" w:space="0" w:color="auto"/>
              <w:bottom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81" w:after="81" w:line="160" w:lineRule="exact"/>
              <w:ind w:left="0" w:right="40"/>
              <w:jc w:val="center"/>
              <w:rPr>
                <w:i/>
                <w:sz w:val="14"/>
                <w:lang w:val="es-UY"/>
              </w:rPr>
            </w:pPr>
            <w:r>
              <w:rPr>
                <w:i/>
                <w:sz w:val="14"/>
                <w:lang w:val="es-UY"/>
              </w:rPr>
              <w:t>Grupo de edades</w:t>
            </w:r>
          </w:p>
        </w:tc>
      </w:tr>
      <w:tr w:rsidR="00000000">
        <w:tblPrEx>
          <w:tblCellMar>
            <w:top w:w="0" w:type="dxa"/>
            <w:bottom w:w="0" w:type="dxa"/>
          </w:tblCellMar>
        </w:tblPrEx>
        <w:trPr>
          <w:tblHeader/>
          <w:jc w:val="center"/>
        </w:trPr>
        <w:tc>
          <w:tcPr>
            <w:tcW w:w="2569"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after="81" w:line="160" w:lineRule="exact"/>
              <w:ind w:left="0" w:right="40"/>
              <w:rPr>
                <w:i/>
                <w:sz w:val="14"/>
                <w:lang w:val="es-UY"/>
              </w:rPr>
            </w:pPr>
          </w:p>
        </w:tc>
        <w:tc>
          <w:tcPr>
            <w:tcW w:w="2032" w:type="dxa"/>
            <w:tcBorders>
              <w:top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after="81" w:line="160" w:lineRule="exact"/>
              <w:ind w:left="0" w:right="40"/>
              <w:jc w:val="center"/>
              <w:rPr>
                <w:i/>
                <w:sz w:val="14"/>
                <w:lang w:val="es-UY"/>
              </w:rPr>
            </w:pPr>
            <w:r>
              <w:rPr>
                <w:i/>
                <w:sz w:val="14"/>
                <w:lang w:val="es-UY"/>
              </w:rPr>
              <w:t>15 a 24</w:t>
            </w:r>
          </w:p>
        </w:tc>
        <w:tc>
          <w:tcPr>
            <w:tcW w:w="2032" w:type="dxa"/>
            <w:tcBorders>
              <w:top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after="81" w:line="160" w:lineRule="exact"/>
              <w:ind w:left="0" w:right="40"/>
              <w:jc w:val="center"/>
              <w:rPr>
                <w:i/>
                <w:sz w:val="14"/>
                <w:lang w:val="es-UY"/>
              </w:rPr>
            </w:pPr>
            <w:r>
              <w:rPr>
                <w:i/>
                <w:sz w:val="14"/>
                <w:lang w:val="es-UY"/>
              </w:rPr>
              <w:t>25 a 44</w:t>
            </w:r>
          </w:p>
        </w:tc>
      </w:tr>
      <w:tr w:rsidR="00000000">
        <w:tblPrEx>
          <w:tblCellMar>
            <w:top w:w="0" w:type="dxa"/>
            <w:bottom w:w="0" w:type="dxa"/>
          </w:tblCellMar>
        </w:tblPrEx>
        <w:trPr>
          <w:trHeight w:hRule="exact" w:val="115"/>
          <w:tblHeader/>
          <w:jc w:val="center"/>
        </w:trPr>
        <w:tc>
          <w:tcPr>
            <w:tcW w:w="2569" w:type="dxa"/>
            <w:tcBorders>
              <w:top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40" w:after="40" w:line="210" w:lineRule="exact"/>
              <w:ind w:left="0" w:right="40"/>
              <w:rPr>
                <w:sz w:val="17"/>
                <w:lang w:val="es-UY"/>
              </w:rPr>
            </w:pPr>
          </w:p>
        </w:tc>
        <w:tc>
          <w:tcPr>
            <w:tcW w:w="2032" w:type="dxa"/>
            <w:tcBorders>
              <w:top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40" w:after="40" w:line="210" w:lineRule="exact"/>
              <w:ind w:left="0" w:right="40"/>
              <w:jc w:val="right"/>
              <w:rPr>
                <w:sz w:val="17"/>
                <w:lang w:val="es-UY"/>
              </w:rPr>
            </w:pPr>
          </w:p>
        </w:tc>
        <w:tc>
          <w:tcPr>
            <w:tcW w:w="2032" w:type="dxa"/>
            <w:tcBorders>
              <w:top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40" w:after="40" w:line="210" w:lineRule="exact"/>
              <w:ind w:left="0" w:right="40"/>
              <w:jc w:val="right"/>
              <w:rPr>
                <w:sz w:val="17"/>
                <w:lang w:val="es-UY"/>
              </w:rPr>
            </w:pPr>
          </w:p>
        </w:tc>
      </w:tr>
      <w:tr w:rsidR="00000000">
        <w:tblPrEx>
          <w:tblCellMar>
            <w:top w:w="0" w:type="dxa"/>
            <w:bottom w:w="0" w:type="dxa"/>
          </w:tblCellMar>
        </w:tblPrEx>
        <w:trPr>
          <w:jc w:val="center"/>
        </w:trPr>
        <w:tc>
          <w:tcPr>
            <w:tcW w:w="2569"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rPr>
                <w:sz w:val="17"/>
                <w:lang w:val="es-UY"/>
              </w:rPr>
            </w:pPr>
            <w:r>
              <w:rPr>
                <w:sz w:val="17"/>
                <w:lang w:val="es-UY"/>
              </w:rPr>
              <w:t>Akkar</w:t>
            </w:r>
          </w:p>
        </w:tc>
        <w:tc>
          <w:tcPr>
            <w:tcW w:w="2032"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22,2%</w:t>
            </w:r>
          </w:p>
        </w:tc>
        <w:tc>
          <w:tcPr>
            <w:tcW w:w="2032"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41,4%</w:t>
            </w:r>
          </w:p>
        </w:tc>
      </w:tr>
      <w:tr w:rsidR="00000000">
        <w:tblPrEx>
          <w:tblCellMar>
            <w:top w:w="0" w:type="dxa"/>
            <w:bottom w:w="0" w:type="dxa"/>
          </w:tblCellMar>
        </w:tblPrEx>
        <w:trPr>
          <w:jc w:val="center"/>
        </w:trPr>
        <w:tc>
          <w:tcPr>
            <w:tcW w:w="2569"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rPr>
                <w:sz w:val="17"/>
                <w:lang w:val="es-UY"/>
              </w:rPr>
            </w:pPr>
            <w:r>
              <w:rPr>
                <w:sz w:val="17"/>
                <w:lang w:val="es-UY"/>
              </w:rPr>
              <w:t>Al-Dinniyeh/al-Miniyeh</w:t>
            </w:r>
          </w:p>
        </w:tc>
        <w:tc>
          <w:tcPr>
            <w:tcW w:w="2032"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12,8%</w:t>
            </w:r>
          </w:p>
        </w:tc>
        <w:tc>
          <w:tcPr>
            <w:tcW w:w="2032"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22,6%</w:t>
            </w:r>
          </w:p>
        </w:tc>
      </w:tr>
      <w:tr w:rsidR="00000000">
        <w:tblPrEx>
          <w:tblCellMar>
            <w:top w:w="0" w:type="dxa"/>
            <w:bottom w:w="0" w:type="dxa"/>
          </w:tblCellMar>
        </w:tblPrEx>
        <w:trPr>
          <w:jc w:val="center"/>
        </w:trPr>
        <w:tc>
          <w:tcPr>
            <w:tcW w:w="2569"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rPr>
                <w:sz w:val="17"/>
                <w:lang w:val="es-UY"/>
              </w:rPr>
            </w:pPr>
            <w:r>
              <w:rPr>
                <w:sz w:val="17"/>
                <w:lang w:val="es-UY"/>
              </w:rPr>
              <w:t>Baalbek</w:t>
            </w:r>
          </w:p>
        </w:tc>
        <w:tc>
          <w:tcPr>
            <w:tcW w:w="2032"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4,0%</w:t>
            </w:r>
          </w:p>
        </w:tc>
        <w:tc>
          <w:tcPr>
            <w:tcW w:w="2032"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15,3%</w:t>
            </w:r>
          </w:p>
        </w:tc>
      </w:tr>
      <w:tr w:rsidR="00000000">
        <w:tblPrEx>
          <w:tblCellMar>
            <w:top w:w="0" w:type="dxa"/>
            <w:bottom w:w="0" w:type="dxa"/>
          </w:tblCellMar>
        </w:tblPrEx>
        <w:trPr>
          <w:jc w:val="center"/>
        </w:trPr>
        <w:tc>
          <w:tcPr>
            <w:tcW w:w="2569"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rPr>
                <w:sz w:val="17"/>
                <w:lang w:val="es-UY"/>
              </w:rPr>
            </w:pPr>
            <w:r>
              <w:rPr>
                <w:sz w:val="17"/>
                <w:lang w:val="es-UY"/>
              </w:rPr>
              <w:t>Al-Hirmil</w:t>
            </w:r>
          </w:p>
        </w:tc>
        <w:tc>
          <w:tcPr>
            <w:tcW w:w="2032"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11,1%</w:t>
            </w:r>
          </w:p>
        </w:tc>
        <w:tc>
          <w:tcPr>
            <w:tcW w:w="2032"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33,4%</w:t>
            </w:r>
          </w:p>
        </w:tc>
      </w:tr>
      <w:tr w:rsidR="00000000">
        <w:tblPrEx>
          <w:tblCellMar>
            <w:top w:w="0" w:type="dxa"/>
            <w:bottom w:w="0" w:type="dxa"/>
          </w:tblCellMar>
        </w:tblPrEx>
        <w:trPr>
          <w:jc w:val="center"/>
        </w:trPr>
        <w:tc>
          <w:tcPr>
            <w:tcW w:w="2569"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rPr>
                <w:sz w:val="17"/>
                <w:lang w:val="es-UY"/>
              </w:rPr>
            </w:pPr>
            <w:r>
              <w:rPr>
                <w:sz w:val="17"/>
                <w:lang w:val="es-UY"/>
              </w:rPr>
              <w:t>Bint Jbeil</w:t>
            </w:r>
          </w:p>
        </w:tc>
        <w:tc>
          <w:tcPr>
            <w:tcW w:w="2032"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3,2%</w:t>
            </w:r>
          </w:p>
        </w:tc>
        <w:tc>
          <w:tcPr>
            <w:tcW w:w="2032"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17,0%</w:t>
            </w:r>
          </w:p>
        </w:tc>
      </w:tr>
      <w:tr w:rsidR="00000000">
        <w:tblPrEx>
          <w:tblCellMar>
            <w:top w:w="0" w:type="dxa"/>
            <w:bottom w:w="0" w:type="dxa"/>
          </w:tblCellMar>
        </w:tblPrEx>
        <w:trPr>
          <w:jc w:val="center"/>
        </w:trPr>
        <w:tc>
          <w:tcPr>
            <w:tcW w:w="2569"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rPr>
                <w:sz w:val="17"/>
                <w:lang w:val="es-UY"/>
              </w:rPr>
            </w:pPr>
            <w:r>
              <w:rPr>
                <w:sz w:val="17"/>
                <w:lang w:val="es-UY"/>
              </w:rPr>
              <w:t>Marjeyoun</w:t>
            </w:r>
          </w:p>
        </w:tc>
        <w:tc>
          <w:tcPr>
            <w:tcW w:w="2032"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3,0%</w:t>
            </w:r>
          </w:p>
        </w:tc>
        <w:tc>
          <w:tcPr>
            <w:tcW w:w="2032"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21,5%</w:t>
            </w:r>
          </w:p>
        </w:tc>
      </w:tr>
      <w:tr w:rsidR="00000000">
        <w:tblPrEx>
          <w:tblCellMar>
            <w:top w:w="0" w:type="dxa"/>
            <w:bottom w:w="0" w:type="dxa"/>
          </w:tblCellMar>
        </w:tblPrEx>
        <w:trPr>
          <w:jc w:val="center"/>
        </w:trPr>
        <w:tc>
          <w:tcPr>
            <w:tcW w:w="2569"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rPr>
                <w:sz w:val="17"/>
                <w:lang w:val="es-UY"/>
              </w:rPr>
            </w:pPr>
            <w:r>
              <w:rPr>
                <w:sz w:val="17"/>
                <w:lang w:val="es-UY"/>
              </w:rPr>
              <w:t>Tasa nacional</w:t>
            </w:r>
          </w:p>
        </w:tc>
        <w:tc>
          <w:tcPr>
            <w:tcW w:w="2032"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4,2%</w:t>
            </w:r>
          </w:p>
        </w:tc>
        <w:tc>
          <w:tcPr>
            <w:tcW w:w="2032"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15,3%</w:t>
            </w:r>
          </w:p>
        </w:tc>
      </w:tr>
      <w:tr w:rsidR="00000000">
        <w:tblPrEx>
          <w:tblCellMar>
            <w:top w:w="0" w:type="dxa"/>
            <w:bottom w:w="0" w:type="dxa"/>
          </w:tblCellMar>
        </w:tblPrEx>
        <w:trPr>
          <w:jc w:val="center"/>
        </w:trPr>
        <w:tc>
          <w:tcPr>
            <w:tcW w:w="6633" w:type="dxa"/>
            <w:gridSpan w:val="3"/>
            <w:tcBorders>
              <w:top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left"/>
              <w:rPr>
                <w:sz w:val="17"/>
                <w:lang w:val="es-UY"/>
              </w:rPr>
            </w:pPr>
            <w:r>
              <w:rPr>
                <w:sz w:val="17"/>
                <w:lang w:val="es-UY"/>
              </w:rPr>
              <w:t>Fuente: Encuesta de población y vivienda, 1996., 1996.</w:t>
            </w:r>
          </w:p>
        </w:tc>
      </w:tr>
    </w:tbl>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p>
    <w:p w:rsidR="00000000" w:rsidRDefault="00000000">
      <w:pPr>
        <w:pStyle w:val="H23"/>
        <w:tabs>
          <w:tab w:val="left" w:pos="1701"/>
        </w:tabs>
        <w:spacing w:after="120"/>
        <w:ind w:left="1247"/>
        <w:rPr>
          <w:lang w:val="es-UY"/>
        </w:rPr>
      </w:pPr>
      <w:r>
        <w:rPr>
          <w:lang w:val="es-UY"/>
        </w:rPr>
        <w:t>b)</w:t>
      </w:r>
      <w:r>
        <w:rPr>
          <w:lang w:val="es-UY"/>
        </w:rPr>
        <w:tab/>
        <w:t>Nivel  educacional</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Los logros educacionales a nivel secundario y universitario son muy escasos y varían de un distrito a otro, como lo indica el cuadro siguiente:</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p>
    <w:tbl>
      <w:tblPr>
        <w:tblW w:w="0" w:type="auto"/>
        <w:jc w:val="center"/>
        <w:tblLayout w:type="fixed"/>
        <w:tblLook w:val="0000" w:firstRow="0" w:lastRow="0" w:firstColumn="0" w:lastColumn="0" w:noHBand="0" w:noVBand="0"/>
      </w:tblPr>
      <w:tblGrid>
        <w:gridCol w:w="2320"/>
        <w:gridCol w:w="1668"/>
        <w:gridCol w:w="1668"/>
        <w:gridCol w:w="11"/>
        <w:gridCol w:w="1657"/>
        <w:gridCol w:w="1668"/>
      </w:tblGrid>
      <w:tr w:rsidR="00000000">
        <w:tblPrEx>
          <w:tblCellMar>
            <w:top w:w="0" w:type="dxa"/>
            <w:bottom w:w="0" w:type="dxa"/>
          </w:tblCellMar>
        </w:tblPrEx>
        <w:trPr>
          <w:cantSplit/>
          <w:jc w:val="center"/>
        </w:trPr>
        <w:tc>
          <w:tcPr>
            <w:tcW w:w="2320" w:type="dxa"/>
            <w:vMerge w:val="restart"/>
            <w:tcBorders>
              <w:top w:val="single" w:sz="4"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line="160" w:lineRule="exact"/>
              <w:ind w:left="0" w:right="40"/>
              <w:jc w:val="left"/>
              <w:rPr>
                <w:i/>
                <w:sz w:val="14"/>
                <w:lang w:val="es-UY"/>
              </w:rPr>
            </w:pPr>
            <w:r>
              <w:rPr>
                <w:i/>
                <w:sz w:val="14"/>
                <w:lang w:val="es-UY"/>
              </w:rPr>
              <w:t>Distrito</w:t>
            </w:r>
          </w:p>
        </w:tc>
        <w:tc>
          <w:tcPr>
            <w:tcW w:w="6672" w:type="dxa"/>
            <w:gridSpan w:val="5"/>
            <w:tcBorders>
              <w:top w:val="single" w:sz="4"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line="160" w:lineRule="exact"/>
              <w:ind w:left="0" w:right="40"/>
              <w:jc w:val="center"/>
              <w:rPr>
                <w:i/>
                <w:sz w:val="14"/>
                <w:lang w:val="es-UY"/>
              </w:rPr>
            </w:pPr>
            <w:r>
              <w:rPr>
                <w:i/>
                <w:sz w:val="14"/>
                <w:lang w:val="es-UY"/>
              </w:rPr>
              <w:t>Grupo de edades</w:t>
            </w:r>
          </w:p>
        </w:tc>
      </w:tr>
      <w:tr w:rsidR="00000000">
        <w:tblPrEx>
          <w:tblCellMar>
            <w:top w:w="0" w:type="dxa"/>
            <w:bottom w:w="0" w:type="dxa"/>
          </w:tblCellMar>
        </w:tblPrEx>
        <w:trPr>
          <w:cantSplit/>
          <w:jc w:val="center"/>
        </w:trPr>
        <w:tc>
          <w:tcPr>
            <w:tcW w:w="2320" w:type="dxa"/>
            <w:vMerge/>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line="160" w:lineRule="exact"/>
              <w:ind w:left="0" w:right="40"/>
              <w:rPr>
                <w:i/>
                <w:sz w:val="14"/>
                <w:lang w:val="es-UY"/>
              </w:rPr>
            </w:pPr>
          </w:p>
        </w:tc>
        <w:tc>
          <w:tcPr>
            <w:tcW w:w="3347" w:type="dxa"/>
            <w:gridSpan w:val="3"/>
            <w:tcBorders>
              <w:top w:val="single" w:sz="4" w:space="0" w:color="auto"/>
              <w:bottom w:val="single" w:sz="4"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line="160" w:lineRule="exact"/>
              <w:ind w:left="0" w:right="40"/>
              <w:jc w:val="center"/>
              <w:rPr>
                <w:i/>
                <w:sz w:val="14"/>
                <w:lang w:val="es-UY"/>
              </w:rPr>
            </w:pPr>
            <w:r>
              <w:rPr>
                <w:i/>
                <w:sz w:val="14"/>
                <w:lang w:val="es-UY"/>
              </w:rPr>
              <w:t>25 a 29</w:t>
            </w:r>
          </w:p>
        </w:tc>
        <w:tc>
          <w:tcPr>
            <w:tcW w:w="3325" w:type="dxa"/>
            <w:gridSpan w:val="2"/>
            <w:tcBorders>
              <w:top w:val="single" w:sz="4" w:space="0" w:color="auto"/>
              <w:bottom w:val="single" w:sz="4"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line="160" w:lineRule="exact"/>
              <w:ind w:left="0" w:right="40"/>
              <w:jc w:val="center"/>
              <w:rPr>
                <w:i/>
                <w:sz w:val="14"/>
                <w:lang w:val="es-UY"/>
              </w:rPr>
            </w:pPr>
            <w:r>
              <w:rPr>
                <w:i/>
                <w:sz w:val="14"/>
                <w:lang w:val="es-UY"/>
              </w:rPr>
              <w:t>30 a 34</w:t>
            </w:r>
          </w:p>
        </w:tc>
      </w:tr>
      <w:tr w:rsidR="00000000">
        <w:tblPrEx>
          <w:tblCellMar>
            <w:top w:w="0" w:type="dxa"/>
            <w:bottom w:w="0" w:type="dxa"/>
          </w:tblCellMar>
        </w:tblPrEx>
        <w:trPr>
          <w:cantSplit/>
          <w:jc w:val="center"/>
        </w:trPr>
        <w:tc>
          <w:tcPr>
            <w:tcW w:w="2320" w:type="dxa"/>
            <w:vMerge/>
            <w:tcBorders>
              <w:bottom w:val="single" w:sz="12"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line="160" w:lineRule="exact"/>
              <w:ind w:left="0" w:right="40"/>
              <w:rPr>
                <w:i/>
                <w:sz w:val="14"/>
                <w:lang w:val="es-UY"/>
              </w:rPr>
            </w:pPr>
          </w:p>
        </w:tc>
        <w:tc>
          <w:tcPr>
            <w:tcW w:w="1668" w:type="dxa"/>
            <w:tcBorders>
              <w:bottom w:val="single" w:sz="12"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line="160" w:lineRule="exact"/>
              <w:ind w:left="0" w:right="40"/>
              <w:jc w:val="right"/>
              <w:rPr>
                <w:i/>
                <w:sz w:val="14"/>
                <w:lang w:val="es-UY"/>
              </w:rPr>
            </w:pPr>
            <w:r>
              <w:rPr>
                <w:i/>
                <w:sz w:val="14"/>
                <w:lang w:val="es-UY"/>
              </w:rPr>
              <w:t>Secundaria</w:t>
            </w:r>
            <w:r>
              <w:rPr>
                <w:i/>
                <w:sz w:val="14"/>
                <w:lang w:val="es-UY"/>
              </w:rPr>
              <w:br/>
              <w:t>terminada</w:t>
            </w:r>
          </w:p>
        </w:tc>
        <w:tc>
          <w:tcPr>
            <w:tcW w:w="1668" w:type="dxa"/>
            <w:tcBorders>
              <w:bottom w:val="single" w:sz="12"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line="160" w:lineRule="exact"/>
              <w:ind w:left="0" w:right="40"/>
              <w:jc w:val="right"/>
              <w:rPr>
                <w:i/>
                <w:sz w:val="14"/>
                <w:lang w:val="es-UY"/>
              </w:rPr>
            </w:pPr>
            <w:r>
              <w:rPr>
                <w:i/>
                <w:sz w:val="14"/>
                <w:lang w:val="es-UY"/>
              </w:rPr>
              <w:t>Universidad</w:t>
            </w:r>
            <w:r>
              <w:rPr>
                <w:i/>
                <w:sz w:val="14"/>
                <w:lang w:val="es-UY"/>
              </w:rPr>
              <w:br/>
              <w:t>terminada</w:t>
            </w:r>
          </w:p>
        </w:tc>
        <w:tc>
          <w:tcPr>
            <w:tcW w:w="1668" w:type="dxa"/>
            <w:gridSpan w:val="2"/>
            <w:tcBorders>
              <w:bottom w:val="single" w:sz="12"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line="160" w:lineRule="exact"/>
              <w:ind w:left="0" w:right="40"/>
              <w:jc w:val="right"/>
              <w:rPr>
                <w:i/>
                <w:sz w:val="14"/>
                <w:lang w:val="es-UY"/>
              </w:rPr>
            </w:pPr>
            <w:r>
              <w:rPr>
                <w:i/>
                <w:sz w:val="14"/>
                <w:lang w:val="es-UY"/>
              </w:rPr>
              <w:t>Secundaria</w:t>
            </w:r>
            <w:r>
              <w:rPr>
                <w:i/>
                <w:sz w:val="14"/>
                <w:lang w:val="es-UY"/>
              </w:rPr>
              <w:br/>
              <w:t>terminada</w:t>
            </w:r>
          </w:p>
        </w:tc>
        <w:tc>
          <w:tcPr>
            <w:tcW w:w="1668" w:type="dxa"/>
            <w:tcBorders>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line="160" w:lineRule="exact"/>
              <w:ind w:left="0" w:right="40"/>
              <w:jc w:val="right"/>
              <w:rPr>
                <w:i/>
                <w:sz w:val="14"/>
                <w:lang w:val="es-UY"/>
              </w:rPr>
            </w:pPr>
            <w:r>
              <w:rPr>
                <w:i/>
                <w:sz w:val="14"/>
                <w:lang w:val="es-UY"/>
              </w:rPr>
              <w:t>Universidad</w:t>
            </w:r>
            <w:r>
              <w:rPr>
                <w:i/>
                <w:sz w:val="14"/>
                <w:lang w:val="es-UY"/>
              </w:rPr>
              <w:br/>
              <w:t>terminada</w:t>
            </w:r>
          </w:p>
        </w:tc>
      </w:tr>
      <w:tr w:rsidR="00000000">
        <w:tblPrEx>
          <w:tblCellMar>
            <w:top w:w="0" w:type="dxa"/>
            <w:bottom w:w="0" w:type="dxa"/>
          </w:tblCellMar>
        </w:tblPrEx>
        <w:trPr>
          <w:jc w:val="center"/>
        </w:trPr>
        <w:tc>
          <w:tcPr>
            <w:tcW w:w="2320"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ind w:left="0" w:right="40"/>
              <w:rPr>
                <w:sz w:val="18"/>
                <w:lang w:val="es-UY"/>
              </w:rPr>
            </w:pPr>
          </w:p>
        </w:tc>
        <w:tc>
          <w:tcPr>
            <w:tcW w:w="1668"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line="200" w:lineRule="exact"/>
              <w:ind w:left="0" w:right="40"/>
              <w:jc w:val="right"/>
              <w:rPr>
                <w:sz w:val="18"/>
                <w:lang w:val="es-UY"/>
              </w:rPr>
            </w:pPr>
          </w:p>
        </w:tc>
        <w:tc>
          <w:tcPr>
            <w:tcW w:w="1668"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line="200" w:lineRule="exact"/>
              <w:ind w:left="0" w:right="40"/>
              <w:jc w:val="right"/>
              <w:rPr>
                <w:sz w:val="18"/>
                <w:lang w:val="es-UY"/>
              </w:rPr>
            </w:pPr>
          </w:p>
        </w:tc>
        <w:tc>
          <w:tcPr>
            <w:tcW w:w="1668" w:type="dxa"/>
            <w:gridSpan w:val="2"/>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line="200" w:lineRule="exact"/>
              <w:ind w:left="0" w:right="40"/>
              <w:jc w:val="right"/>
              <w:rPr>
                <w:sz w:val="18"/>
                <w:lang w:val="es-UY"/>
              </w:rPr>
            </w:pPr>
          </w:p>
        </w:tc>
        <w:tc>
          <w:tcPr>
            <w:tcW w:w="1668"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line="200" w:lineRule="exact"/>
              <w:ind w:left="0" w:right="40"/>
              <w:jc w:val="right"/>
              <w:rPr>
                <w:sz w:val="18"/>
                <w:lang w:val="es-UY"/>
              </w:rPr>
            </w:pPr>
          </w:p>
        </w:tc>
      </w:tr>
      <w:tr w:rsidR="00000000">
        <w:tblPrEx>
          <w:tblCellMar>
            <w:top w:w="0" w:type="dxa"/>
            <w:bottom w:w="0" w:type="dxa"/>
          </w:tblCellMar>
        </w:tblPrEx>
        <w:trPr>
          <w:jc w:val="center"/>
        </w:trPr>
        <w:tc>
          <w:tcPr>
            <w:tcW w:w="2320"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ind w:left="0" w:right="40"/>
              <w:rPr>
                <w:sz w:val="18"/>
                <w:lang w:val="es-UY"/>
              </w:rPr>
            </w:pPr>
            <w:r>
              <w:rPr>
                <w:sz w:val="18"/>
                <w:lang w:val="es-UY"/>
              </w:rPr>
              <w:t>Baalbek</w:t>
            </w:r>
          </w:p>
        </w:tc>
        <w:tc>
          <w:tcPr>
            <w:tcW w:w="1668"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line="200" w:lineRule="exact"/>
              <w:ind w:left="0" w:right="40"/>
              <w:jc w:val="right"/>
              <w:rPr>
                <w:sz w:val="18"/>
                <w:lang w:val="es-UY"/>
              </w:rPr>
            </w:pPr>
            <w:r>
              <w:rPr>
                <w:sz w:val="18"/>
                <w:lang w:val="es-UY"/>
              </w:rPr>
              <w:t>24,3%</w:t>
            </w:r>
          </w:p>
        </w:tc>
        <w:tc>
          <w:tcPr>
            <w:tcW w:w="1668"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line="200" w:lineRule="exact"/>
              <w:ind w:left="0" w:right="40"/>
              <w:jc w:val="right"/>
              <w:rPr>
                <w:sz w:val="18"/>
                <w:lang w:val="es-UY"/>
              </w:rPr>
            </w:pPr>
            <w:r>
              <w:rPr>
                <w:sz w:val="18"/>
                <w:lang w:val="es-UY"/>
              </w:rPr>
              <w:t>4,0%</w:t>
            </w:r>
          </w:p>
        </w:tc>
        <w:tc>
          <w:tcPr>
            <w:tcW w:w="1668" w:type="dxa"/>
            <w:gridSpan w:val="2"/>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line="200" w:lineRule="exact"/>
              <w:ind w:left="0" w:right="40"/>
              <w:jc w:val="right"/>
              <w:rPr>
                <w:sz w:val="18"/>
                <w:lang w:val="es-UY"/>
              </w:rPr>
            </w:pPr>
            <w:r>
              <w:rPr>
                <w:sz w:val="18"/>
                <w:lang w:val="es-UY"/>
              </w:rPr>
              <w:t>17,0%</w:t>
            </w:r>
          </w:p>
        </w:tc>
        <w:tc>
          <w:tcPr>
            <w:tcW w:w="1668"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line="200" w:lineRule="exact"/>
              <w:ind w:left="0" w:right="40"/>
              <w:jc w:val="right"/>
              <w:rPr>
                <w:sz w:val="18"/>
                <w:lang w:val="es-UY"/>
              </w:rPr>
            </w:pPr>
            <w:r>
              <w:rPr>
                <w:sz w:val="18"/>
                <w:lang w:val="es-UY"/>
              </w:rPr>
              <w:t>4,4%</w:t>
            </w:r>
          </w:p>
        </w:tc>
      </w:tr>
      <w:tr w:rsidR="00000000">
        <w:tblPrEx>
          <w:tblCellMar>
            <w:top w:w="0" w:type="dxa"/>
            <w:bottom w:w="0" w:type="dxa"/>
          </w:tblCellMar>
        </w:tblPrEx>
        <w:trPr>
          <w:jc w:val="center"/>
        </w:trPr>
        <w:tc>
          <w:tcPr>
            <w:tcW w:w="2320"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ind w:left="0" w:right="40"/>
              <w:rPr>
                <w:sz w:val="18"/>
                <w:lang w:val="es-UY"/>
              </w:rPr>
            </w:pPr>
            <w:r>
              <w:rPr>
                <w:sz w:val="18"/>
                <w:lang w:val="es-UY"/>
              </w:rPr>
              <w:t>Al-Hirmil</w:t>
            </w:r>
          </w:p>
        </w:tc>
        <w:tc>
          <w:tcPr>
            <w:tcW w:w="1668"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line="200" w:lineRule="exact"/>
              <w:ind w:left="0" w:right="40"/>
              <w:jc w:val="right"/>
              <w:rPr>
                <w:sz w:val="18"/>
                <w:lang w:val="es-UY"/>
              </w:rPr>
            </w:pPr>
            <w:r>
              <w:rPr>
                <w:sz w:val="18"/>
                <w:lang w:val="es-UY"/>
              </w:rPr>
              <w:t>19,9%</w:t>
            </w:r>
          </w:p>
        </w:tc>
        <w:tc>
          <w:tcPr>
            <w:tcW w:w="1668"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line="200" w:lineRule="exact"/>
              <w:ind w:left="0" w:right="40"/>
              <w:jc w:val="right"/>
              <w:rPr>
                <w:sz w:val="18"/>
                <w:lang w:val="es-UY"/>
              </w:rPr>
            </w:pPr>
            <w:r>
              <w:rPr>
                <w:sz w:val="18"/>
                <w:lang w:val="es-UY"/>
              </w:rPr>
              <w:t>2,8%</w:t>
            </w:r>
          </w:p>
        </w:tc>
        <w:tc>
          <w:tcPr>
            <w:tcW w:w="1668" w:type="dxa"/>
            <w:gridSpan w:val="2"/>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line="200" w:lineRule="exact"/>
              <w:ind w:left="0" w:right="40"/>
              <w:jc w:val="right"/>
              <w:rPr>
                <w:sz w:val="18"/>
                <w:lang w:val="es-UY"/>
              </w:rPr>
            </w:pPr>
            <w:r>
              <w:rPr>
                <w:sz w:val="18"/>
                <w:lang w:val="es-UY"/>
              </w:rPr>
              <w:t>14,1%</w:t>
            </w:r>
          </w:p>
        </w:tc>
        <w:tc>
          <w:tcPr>
            <w:tcW w:w="1668"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line="200" w:lineRule="exact"/>
              <w:ind w:left="0" w:right="40"/>
              <w:jc w:val="right"/>
              <w:rPr>
                <w:sz w:val="18"/>
                <w:lang w:val="es-UY"/>
              </w:rPr>
            </w:pPr>
            <w:r>
              <w:rPr>
                <w:sz w:val="18"/>
                <w:lang w:val="es-UY"/>
              </w:rPr>
              <w:t>2,7%</w:t>
            </w:r>
          </w:p>
        </w:tc>
      </w:tr>
      <w:tr w:rsidR="00000000">
        <w:tblPrEx>
          <w:tblCellMar>
            <w:top w:w="0" w:type="dxa"/>
            <w:bottom w:w="0" w:type="dxa"/>
          </w:tblCellMar>
        </w:tblPrEx>
        <w:trPr>
          <w:jc w:val="center"/>
        </w:trPr>
        <w:tc>
          <w:tcPr>
            <w:tcW w:w="2320"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ind w:left="0" w:right="40"/>
              <w:rPr>
                <w:sz w:val="18"/>
                <w:lang w:val="es-UY"/>
              </w:rPr>
            </w:pPr>
            <w:r>
              <w:rPr>
                <w:sz w:val="18"/>
                <w:lang w:val="es-UY"/>
              </w:rPr>
              <w:t>Akkar</w:t>
            </w:r>
          </w:p>
        </w:tc>
        <w:tc>
          <w:tcPr>
            <w:tcW w:w="1668"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line="200" w:lineRule="exact"/>
              <w:ind w:left="0" w:right="40"/>
              <w:jc w:val="right"/>
              <w:rPr>
                <w:sz w:val="18"/>
                <w:lang w:val="es-UY"/>
              </w:rPr>
            </w:pPr>
            <w:r>
              <w:rPr>
                <w:sz w:val="18"/>
                <w:lang w:val="es-UY"/>
              </w:rPr>
              <w:t>12,9%</w:t>
            </w:r>
          </w:p>
        </w:tc>
        <w:tc>
          <w:tcPr>
            <w:tcW w:w="1668"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line="200" w:lineRule="exact"/>
              <w:ind w:left="0" w:right="40"/>
              <w:jc w:val="right"/>
              <w:rPr>
                <w:sz w:val="18"/>
                <w:lang w:val="es-UY"/>
              </w:rPr>
            </w:pPr>
            <w:r>
              <w:rPr>
                <w:sz w:val="18"/>
                <w:lang w:val="es-UY"/>
              </w:rPr>
              <w:t>2,9%</w:t>
            </w:r>
          </w:p>
        </w:tc>
        <w:tc>
          <w:tcPr>
            <w:tcW w:w="1668" w:type="dxa"/>
            <w:gridSpan w:val="2"/>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line="200" w:lineRule="exact"/>
              <w:ind w:left="0" w:right="40"/>
              <w:jc w:val="right"/>
              <w:rPr>
                <w:sz w:val="18"/>
                <w:lang w:val="es-UY"/>
              </w:rPr>
            </w:pPr>
            <w:r>
              <w:rPr>
                <w:sz w:val="18"/>
                <w:lang w:val="es-UY"/>
              </w:rPr>
              <w:t>14,1%</w:t>
            </w:r>
          </w:p>
        </w:tc>
        <w:tc>
          <w:tcPr>
            <w:tcW w:w="1668"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line="200" w:lineRule="exact"/>
              <w:ind w:left="0" w:right="40"/>
              <w:jc w:val="right"/>
              <w:rPr>
                <w:sz w:val="18"/>
                <w:lang w:val="es-UY"/>
              </w:rPr>
            </w:pPr>
            <w:r>
              <w:rPr>
                <w:sz w:val="18"/>
                <w:lang w:val="es-UY"/>
              </w:rPr>
              <w:t>3,2%</w:t>
            </w:r>
          </w:p>
        </w:tc>
      </w:tr>
      <w:tr w:rsidR="00000000">
        <w:tblPrEx>
          <w:tblCellMar>
            <w:top w:w="0" w:type="dxa"/>
            <w:bottom w:w="0" w:type="dxa"/>
          </w:tblCellMar>
        </w:tblPrEx>
        <w:trPr>
          <w:jc w:val="center"/>
        </w:trPr>
        <w:tc>
          <w:tcPr>
            <w:tcW w:w="2320"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ind w:left="0" w:right="40"/>
              <w:rPr>
                <w:sz w:val="18"/>
                <w:lang w:val="es-UY"/>
              </w:rPr>
            </w:pPr>
            <w:r>
              <w:rPr>
                <w:sz w:val="18"/>
                <w:lang w:val="es-UY"/>
              </w:rPr>
              <w:t>Al-Dinniyeh/Al-Miniyeh</w:t>
            </w:r>
          </w:p>
        </w:tc>
        <w:tc>
          <w:tcPr>
            <w:tcW w:w="1668"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line="200" w:lineRule="exact"/>
              <w:ind w:left="0" w:right="40"/>
              <w:jc w:val="right"/>
              <w:rPr>
                <w:sz w:val="18"/>
                <w:lang w:val="es-UY"/>
              </w:rPr>
            </w:pPr>
            <w:r>
              <w:rPr>
                <w:sz w:val="18"/>
                <w:lang w:val="es-UY"/>
              </w:rPr>
              <w:t>13,0%</w:t>
            </w:r>
          </w:p>
        </w:tc>
        <w:tc>
          <w:tcPr>
            <w:tcW w:w="1668"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line="200" w:lineRule="exact"/>
              <w:ind w:left="0" w:right="40"/>
              <w:jc w:val="right"/>
              <w:rPr>
                <w:sz w:val="18"/>
                <w:lang w:val="es-UY"/>
              </w:rPr>
            </w:pPr>
            <w:r>
              <w:rPr>
                <w:sz w:val="18"/>
                <w:lang w:val="es-UY"/>
              </w:rPr>
              <w:t>3,9%</w:t>
            </w:r>
          </w:p>
        </w:tc>
        <w:tc>
          <w:tcPr>
            <w:tcW w:w="1668" w:type="dxa"/>
            <w:gridSpan w:val="2"/>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line="200" w:lineRule="exact"/>
              <w:ind w:left="0" w:right="40"/>
              <w:jc w:val="right"/>
              <w:rPr>
                <w:sz w:val="18"/>
                <w:lang w:val="es-UY"/>
              </w:rPr>
            </w:pPr>
            <w:r>
              <w:rPr>
                <w:sz w:val="18"/>
                <w:lang w:val="es-UY"/>
              </w:rPr>
              <w:t>10,3%</w:t>
            </w:r>
          </w:p>
        </w:tc>
        <w:tc>
          <w:tcPr>
            <w:tcW w:w="1668"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line="200" w:lineRule="exact"/>
              <w:ind w:left="0" w:right="40"/>
              <w:jc w:val="right"/>
              <w:rPr>
                <w:sz w:val="18"/>
                <w:lang w:val="es-UY"/>
              </w:rPr>
            </w:pPr>
            <w:r>
              <w:rPr>
                <w:sz w:val="18"/>
                <w:lang w:val="es-UY"/>
              </w:rPr>
              <w:t>1,7%</w:t>
            </w:r>
          </w:p>
        </w:tc>
      </w:tr>
      <w:tr w:rsidR="00000000">
        <w:tblPrEx>
          <w:tblCellMar>
            <w:top w:w="0" w:type="dxa"/>
            <w:bottom w:w="0" w:type="dxa"/>
          </w:tblCellMar>
        </w:tblPrEx>
        <w:trPr>
          <w:jc w:val="center"/>
        </w:trPr>
        <w:tc>
          <w:tcPr>
            <w:tcW w:w="2320"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ind w:left="0" w:right="40"/>
              <w:rPr>
                <w:sz w:val="18"/>
                <w:lang w:val="es-UY"/>
              </w:rPr>
            </w:pPr>
            <w:r>
              <w:rPr>
                <w:sz w:val="18"/>
                <w:lang w:val="es-UY"/>
              </w:rPr>
              <w:t>Bint Jbeil</w:t>
            </w:r>
          </w:p>
        </w:tc>
        <w:tc>
          <w:tcPr>
            <w:tcW w:w="1668"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line="200" w:lineRule="exact"/>
              <w:ind w:left="0" w:right="40"/>
              <w:jc w:val="right"/>
              <w:rPr>
                <w:sz w:val="18"/>
                <w:lang w:val="es-UY"/>
              </w:rPr>
            </w:pPr>
            <w:r>
              <w:rPr>
                <w:sz w:val="18"/>
                <w:lang w:val="es-UY"/>
              </w:rPr>
              <w:t>20,3%</w:t>
            </w:r>
          </w:p>
        </w:tc>
        <w:tc>
          <w:tcPr>
            <w:tcW w:w="1668"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line="200" w:lineRule="exact"/>
              <w:ind w:left="0" w:right="40"/>
              <w:jc w:val="right"/>
              <w:rPr>
                <w:sz w:val="18"/>
                <w:lang w:val="es-UY"/>
              </w:rPr>
            </w:pPr>
          </w:p>
        </w:tc>
        <w:tc>
          <w:tcPr>
            <w:tcW w:w="1668" w:type="dxa"/>
            <w:gridSpan w:val="2"/>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line="200" w:lineRule="exact"/>
              <w:ind w:left="0" w:right="40"/>
              <w:jc w:val="right"/>
              <w:rPr>
                <w:sz w:val="18"/>
                <w:lang w:val="es-UY"/>
              </w:rPr>
            </w:pPr>
            <w:r>
              <w:rPr>
                <w:sz w:val="18"/>
                <w:lang w:val="es-UY"/>
              </w:rPr>
              <w:t>13,7%</w:t>
            </w:r>
          </w:p>
        </w:tc>
        <w:tc>
          <w:tcPr>
            <w:tcW w:w="1668"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line="200" w:lineRule="exact"/>
              <w:ind w:left="0" w:right="40"/>
              <w:jc w:val="right"/>
              <w:rPr>
                <w:sz w:val="18"/>
                <w:lang w:val="es-UY"/>
              </w:rPr>
            </w:pPr>
            <w:r>
              <w:rPr>
                <w:sz w:val="18"/>
                <w:lang w:val="es-UY"/>
              </w:rPr>
              <w:t>1,7%</w:t>
            </w:r>
          </w:p>
        </w:tc>
      </w:tr>
      <w:tr w:rsidR="00000000">
        <w:tblPrEx>
          <w:tblCellMar>
            <w:top w:w="0" w:type="dxa"/>
            <w:bottom w:w="0" w:type="dxa"/>
          </w:tblCellMar>
        </w:tblPrEx>
        <w:trPr>
          <w:jc w:val="center"/>
        </w:trPr>
        <w:tc>
          <w:tcPr>
            <w:tcW w:w="2320"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ind w:left="0" w:right="40"/>
              <w:rPr>
                <w:sz w:val="18"/>
                <w:lang w:val="es-UY"/>
              </w:rPr>
            </w:pPr>
            <w:r>
              <w:rPr>
                <w:sz w:val="18"/>
                <w:lang w:val="es-UY"/>
              </w:rPr>
              <w:t>Marjeyoun</w:t>
            </w:r>
          </w:p>
        </w:tc>
        <w:tc>
          <w:tcPr>
            <w:tcW w:w="1668"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line="200" w:lineRule="exact"/>
              <w:ind w:left="0" w:right="40"/>
              <w:jc w:val="right"/>
              <w:rPr>
                <w:sz w:val="18"/>
                <w:lang w:val="es-UY"/>
              </w:rPr>
            </w:pPr>
            <w:r>
              <w:rPr>
                <w:sz w:val="18"/>
                <w:lang w:val="es-UY"/>
              </w:rPr>
              <w:t>24,8%</w:t>
            </w:r>
          </w:p>
        </w:tc>
        <w:tc>
          <w:tcPr>
            <w:tcW w:w="1668"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line="200" w:lineRule="exact"/>
              <w:ind w:left="0" w:right="40"/>
              <w:jc w:val="right"/>
              <w:rPr>
                <w:sz w:val="18"/>
                <w:lang w:val="es-UY"/>
              </w:rPr>
            </w:pPr>
            <w:r>
              <w:rPr>
                <w:sz w:val="18"/>
                <w:lang w:val="es-UY"/>
              </w:rPr>
              <w:t>4,5%</w:t>
            </w:r>
          </w:p>
        </w:tc>
        <w:tc>
          <w:tcPr>
            <w:tcW w:w="1668" w:type="dxa"/>
            <w:gridSpan w:val="2"/>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line="200" w:lineRule="exact"/>
              <w:ind w:left="0" w:right="40"/>
              <w:jc w:val="right"/>
              <w:rPr>
                <w:sz w:val="18"/>
                <w:lang w:val="es-UY"/>
              </w:rPr>
            </w:pPr>
            <w:r>
              <w:rPr>
                <w:sz w:val="18"/>
                <w:lang w:val="es-UY"/>
              </w:rPr>
              <w:t>22,2%</w:t>
            </w:r>
          </w:p>
        </w:tc>
        <w:tc>
          <w:tcPr>
            <w:tcW w:w="1668"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line="200" w:lineRule="exact"/>
              <w:ind w:left="0" w:right="40"/>
              <w:jc w:val="right"/>
              <w:rPr>
                <w:sz w:val="18"/>
                <w:lang w:val="es-UY"/>
              </w:rPr>
            </w:pPr>
            <w:r>
              <w:rPr>
                <w:sz w:val="18"/>
                <w:lang w:val="es-UY"/>
              </w:rPr>
              <w:t>6,3%</w:t>
            </w:r>
          </w:p>
        </w:tc>
      </w:tr>
      <w:tr w:rsidR="00000000">
        <w:tblPrEx>
          <w:tblCellMar>
            <w:top w:w="0" w:type="dxa"/>
            <w:bottom w:w="0" w:type="dxa"/>
          </w:tblCellMar>
        </w:tblPrEx>
        <w:trPr>
          <w:jc w:val="center"/>
        </w:trPr>
        <w:tc>
          <w:tcPr>
            <w:tcW w:w="2320"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ind w:left="0" w:right="40"/>
              <w:rPr>
                <w:sz w:val="18"/>
                <w:lang w:val="es-UY"/>
              </w:rPr>
            </w:pPr>
            <w:r>
              <w:rPr>
                <w:sz w:val="18"/>
                <w:lang w:val="es-UY"/>
              </w:rPr>
              <w:t>Tasa nacional</w:t>
            </w:r>
          </w:p>
        </w:tc>
        <w:tc>
          <w:tcPr>
            <w:tcW w:w="1668"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line="200" w:lineRule="exact"/>
              <w:ind w:left="0" w:right="40"/>
              <w:jc w:val="right"/>
              <w:rPr>
                <w:sz w:val="18"/>
                <w:lang w:val="es-UY"/>
              </w:rPr>
            </w:pPr>
            <w:r>
              <w:rPr>
                <w:sz w:val="18"/>
                <w:lang w:val="es-UY"/>
              </w:rPr>
              <w:t>27,0%</w:t>
            </w:r>
          </w:p>
        </w:tc>
        <w:tc>
          <w:tcPr>
            <w:tcW w:w="1668"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line="200" w:lineRule="exact"/>
              <w:ind w:left="0" w:right="40"/>
              <w:jc w:val="right"/>
              <w:rPr>
                <w:sz w:val="18"/>
                <w:lang w:val="es-UY"/>
              </w:rPr>
            </w:pPr>
            <w:r>
              <w:rPr>
                <w:sz w:val="18"/>
                <w:lang w:val="es-UY"/>
              </w:rPr>
              <w:t>14,3%</w:t>
            </w:r>
          </w:p>
        </w:tc>
        <w:tc>
          <w:tcPr>
            <w:tcW w:w="1668" w:type="dxa"/>
            <w:gridSpan w:val="2"/>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line="200" w:lineRule="exact"/>
              <w:ind w:left="0" w:right="40"/>
              <w:jc w:val="right"/>
              <w:rPr>
                <w:sz w:val="18"/>
                <w:lang w:val="es-UY"/>
              </w:rPr>
            </w:pPr>
            <w:r>
              <w:rPr>
                <w:sz w:val="18"/>
                <w:lang w:val="es-UY"/>
              </w:rPr>
              <w:t>22,6%</w:t>
            </w:r>
          </w:p>
        </w:tc>
        <w:tc>
          <w:tcPr>
            <w:tcW w:w="1668"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line="200" w:lineRule="exact"/>
              <w:ind w:left="0" w:right="40"/>
              <w:jc w:val="right"/>
              <w:rPr>
                <w:sz w:val="18"/>
                <w:lang w:val="es-UY"/>
              </w:rPr>
            </w:pPr>
            <w:r>
              <w:rPr>
                <w:sz w:val="18"/>
                <w:lang w:val="es-UY"/>
              </w:rPr>
              <w:t>12,7%</w:t>
            </w:r>
          </w:p>
        </w:tc>
      </w:tr>
      <w:tr w:rsidR="00000000">
        <w:tblPrEx>
          <w:tblCellMar>
            <w:top w:w="0" w:type="dxa"/>
            <w:bottom w:w="0" w:type="dxa"/>
          </w:tblCellMar>
        </w:tblPrEx>
        <w:trPr>
          <w:jc w:val="center"/>
        </w:trPr>
        <w:tc>
          <w:tcPr>
            <w:tcW w:w="8992" w:type="dxa"/>
            <w:gridSpan w:val="6"/>
            <w:tcBorders>
              <w:top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ind w:left="0" w:right="40"/>
              <w:jc w:val="left"/>
              <w:rPr>
                <w:sz w:val="16"/>
                <w:lang w:val="es-UY"/>
              </w:rPr>
            </w:pPr>
            <w:r>
              <w:rPr>
                <w:sz w:val="16"/>
                <w:lang w:val="es-UY"/>
              </w:rPr>
              <w:t>Fuente: Encuesta de población y vivienda, 1996.</w:t>
            </w:r>
          </w:p>
        </w:tc>
      </w:tr>
    </w:tbl>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p>
    <w:p w:rsidR="00000000" w:rsidRDefault="00000000">
      <w:pPr>
        <w:pStyle w:val="StyleH23Left0cmHanging223cmRight222cm"/>
        <w:rPr>
          <w:lang w:val="es-UY"/>
        </w:rPr>
      </w:pPr>
      <w:r>
        <w:rPr>
          <w:lang w:val="es-UY"/>
        </w:rPr>
        <w:tab/>
        <w:t>2.</w:t>
      </w:r>
      <w:r>
        <w:rPr>
          <w:lang w:val="es-UY"/>
        </w:rPr>
        <w:tab/>
        <w:t>Novedades en materia de salud</w:t>
      </w:r>
    </w:p>
    <w:p w:rsidR="00000000" w:rsidRDefault="00000000">
      <w:pPr>
        <w:pStyle w:val="H23"/>
        <w:tabs>
          <w:tab w:val="left" w:pos="1701"/>
        </w:tabs>
        <w:spacing w:after="120"/>
        <w:ind w:left="1247"/>
        <w:rPr>
          <w:lang w:val="es-UY"/>
        </w:rPr>
      </w:pPr>
      <w:r>
        <w:rPr>
          <w:lang w:val="es-UY"/>
        </w:rPr>
        <w:t>a)</w:t>
      </w:r>
      <w:r>
        <w:rPr>
          <w:lang w:val="es-UY"/>
        </w:rPr>
        <w:tab/>
        <w:t>Salud materna</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La atención maternoinfantil experimentó hace aproximadamente veinte años una importante y radical mejora. Los logros educacionales, la amplia interacción s</w:t>
      </w:r>
      <w:r>
        <w:rPr>
          <w:lang w:val="es-UY"/>
        </w:rPr>
        <w:t>o</w:t>
      </w:r>
      <w:r>
        <w:rPr>
          <w:lang w:val="es-UY"/>
        </w:rPr>
        <w:t>cial, el transporte, los programas de televisión en que se exponen los problemas a los que se enfrentan las mujeres y la existencia generalizada de dispensarios en la may</w:t>
      </w:r>
      <w:r>
        <w:rPr>
          <w:lang w:val="es-UY"/>
        </w:rPr>
        <w:t>o</w:t>
      </w:r>
      <w:r>
        <w:rPr>
          <w:lang w:val="es-UY"/>
        </w:rPr>
        <w:t>ría de los distritos y hospitales de las distintas regiones del Líbano fueron los fact</w:t>
      </w:r>
      <w:r>
        <w:rPr>
          <w:lang w:val="es-UY"/>
        </w:rPr>
        <w:t>o</w:t>
      </w:r>
      <w:r>
        <w:rPr>
          <w:lang w:val="es-UY"/>
        </w:rPr>
        <w:t>res que se aunaron para tener una influencia positiva en la condición de la salud de la mujer en general.</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La tasa de mortalidad materna es de 104 muertes por cada 100.000 nacimientos a nivel nacional, pero no existen datos sobre esa tasa a nivel de las gobernaciones y los distritos. Sin embargo, la condición de la salud de la mujer puede deducirse a partir de varios indicadores, los más importantes de los cuales son los siguientes: la atención prenatal, el lugar del parto y las personas que asistieron en el parto. En el cuadro siguiente se registra la mejora operada en los distritos rurales entre 1994 y 1997, a pesar de la cual la condición de la salud de la mujer en esas zonas sigue e</w:t>
      </w:r>
      <w:r>
        <w:rPr>
          <w:lang w:val="es-UY"/>
        </w:rPr>
        <w:t>s</w:t>
      </w:r>
      <w:r>
        <w:rPr>
          <w:lang w:val="es-UY"/>
        </w:rPr>
        <w:t>tando por debajo del nivel nacional.</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p>
    <w:tbl>
      <w:tblPr>
        <w:tblW w:w="0" w:type="auto"/>
        <w:jc w:val="center"/>
        <w:tblLayout w:type="fixed"/>
        <w:tblLook w:val="0000" w:firstRow="0" w:lastRow="0" w:firstColumn="0" w:lastColumn="0" w:noHBand="0" w:noVBand="0"/>
      </w:tblPr>
      <w:tblGrid>
        <w:gridCol w:w="1939"/>
        <w:gridCol w:w="1333"/>
        <w:gridCol w:w="1333"/>
        <w:gridCol w:w="1333"/>
        <w:gridCol w:w="1333"/>
        <w:gridCol w:w="1333"/>
      </w:tblGrid>
      <w:tr w:rsidR="00000000">
        <w:tblPrEx>
          <w:tblCellMar>
            <w:top w:w="0" w:type="dxa"/>
            <w:bottom w:w="0" w:type="dxa"/>
          </w:tblCellMar>
        </w:tblPrEx>
        <w:trPr>
          <w:cantSplit/>
          <w:jc w:val="center"/>
        </w:trPr>
        <w:tc>
          <w:tcPr>
            <w:tcW w:w="1939" w:type="dxa"/>
            <w:vMerge w:val="restart"/>
            <w:tcBorders>
              <w:top w:val="single" w:sz="4" w:space="0" w:color="auto"/>
              <w:bottom w:val="single" w:sz="12"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line="160" w:lineRule="exact"/>
              <w:ind w:left="0" w:right="40"/>
              <w:jc w:val="left"/>
              <w:rPr>
                <w:i/>
                <w:sz w:val="18"/>
                <w:lang w:val="es-UY"/>
              </w:rPr>
            </w:pPr>
          </w:p>
        </w:tc>
        <w:tc>
          <w:tcPr>
            <w:tcW w:w="2666" w:type="dxa"/>
            <w:gridSpan w:val="2"/>
            <w:tcBorders>
              <w:top w:val="single" w:sz="4" w:space="0" w:color="auto"/>
              <w:bottom w:val="single" w:sz="4"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line="160" w:lineRule="exact"/>
              <w:ind w:left="0" w:right="40"/>
              <w:jc w:val="center"/>
              <w:rPr>
                <w:i/>
                <w:sz w:val="14"/>
                <w:lang w:val="es-UY"/>
              </w:rPr>
            </w:pPr>
            <w:r>
              <w:rPr>
                <w:i/>
                <w:sz w:val="14"/>
                <w:lang w:val="es-UY"/>
              </w:rPr>
              <w:t>Baalbek/Al-Hirmil</w:t>
            </w:r>
          </w:p>
        </w:tc>
        <w:tc>
          <w:tcPr>
            <w:tcW w:w="2666" w:type="dxa"/>
            <w:gridSpan w:val="2"/>
            <w:tcBorders>
              <w:top w:val="single" w:sz="4" w:space="0" w:color="auto"/>
              <w:bottom w:val="single" w:sz="4"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line="160" w:lineRule="exact"/>
              <w:ind w:left="0" w:right="40"/>
              <w:jc w:val="center"/>
              <w:rPr>
                <w:i/>
                <w:sz w:val="14"/>
                <w:lang w:val="es-UY"/>
              </w:rPr>
            </w:pPr>
            <w:r>
              <w:rPr>
                <w:i/>
                <w:sz w:val="14"/>
                <w:lang w:val="es-UY"/>
              </w:rPr>
              <w:t>Akkar/Al-Dinniyeh</w:t>
            </w:r>
            <w:r>
              <w:rPr>
                <w:i/>
                <w:sz w:val="14"/>
                <w:lang w:val="es-UY"/>
              </w:rPr>
              <w:br/>
              <w:t>/Al-Miniyeh</w:t>
            </w:r>
          </w:p>
        </w:tc>
        <w:tc>
          <w:tcPr>
            <w:tcW w:w="1333" w:type="dxa"/>
            <w:tcBorders>
              <w:top w:val="single" w:sz="4" w:space="0" w:color="auto"/>
              <w:bottom w:val="single" w:sz="4"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line="160" w:lineRule="exact"/>
              <w:ind w:left="0" w:right="40"/>
              <w:jc w:val="center"/>
              <w:rPr>
                <w:i/>
                <w:sz w:val="14"/>
                <w:lang w:val="es-UY"/>
              </w:rPr>
            </w:pPr>
            <w:r>
              <w:rPr>
                <w:i/>
                <w:sz w:val="14"/>
                <w:lang w:val="es-UY"/>
              </w:rPr>
              <w:t>Cobertura</w:t>
            </w:r>
            <w:r>
              <w:rPr>
                <w:i/>
                <w:sz w:val="14"/>
                <w:lang w:val="es-UY"/>
              </w:rPr>
              <w:br/>
              <w:t xml:space="preserve"> nacional</w:t>
            </w:r>
          </w:p>
        </w:tc>
      </w:tr>
      <w:tr w:rsidR="00000000">
        <w:tblPrEx>
          <w:tblCellMar>
            <w:top w:w="0" w:type="dxa"/>
            <w:bottom w:w="0" w:type="dxa"/>
          </w:tblCellMar>
        </w:tblPrEx>
        <w:trPr>
          <w:cantSplit/>
          <w:jc w:val="center"/>
        </w:trPr>
        <w:tc>
          <w:tcPr>
            <w:tcW w:w="1939" w:type="dxa"/>
            <w:vMerge/>
            <w:tcBorders>
              <w:bottom w:val="single" w:sz="12"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line="160" w:lineRule="exact"/>
              <w:ind w:left="0" w:right="40"/>
              <w:rPr>
                <w:i/>
                <w:sz w:val="18"/>
                <w:lang w:val="es-UY"/>
              </w:rPr>
            </w:pPr>
          </w:p>
        </w:tc>
        <w:tc>
          <w:tcPr>
            <w:tcW w:w="1333" w:type="dxa"/>
            <w:tcBorders>
              <w:top w:val="single" w:sz="4" w:space="0" w:color="auto"/>
              <w:bottom w:val="single" w:sz="12"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line="160" w:lineRule="exact"/>
              <w:ind w:left="0" w:right="40"/>
              <w:jc w:val="center"/>
              <w:rPr>
                <w:i/>
                <w:sz w:val="14"/>
                <w:lang w:val="es-UY"/>
              </w:rPr>
            </w:pPr>
            <w:r>
              <w:rPr>
                <w:i/>
                <w:sz w:val="14"/>
                <w:lang w:val="es-UY"/>
              </w:rPr>
              <w:t>1994</w:t>
            </w:r>
          </w:p>
        </w:tc>
        <w:tc>
          <w:tcPr>
            <w:tcW w:w="1333" w:type="dxa"/>
            <w:tcBorders>
              <w:top w:val="single" w:sz="4" w:space="0" w:color="auto"/>
              <w:bottom w:val="single" w:sz="12"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line="160" w:lineRule="exact"/>
              <w:ind w:left="0" w:right="40"/>
              <w:jc w:val="center"/>
              <w:rPr>
                <w:i/>
                <w:sz w:val="14"/>
                <w:lang w:val="es-UY"/>
              </w:rPr>
            </w:pPr>
            <w:r>
              <w:rPr>
                <w:i/>
                <w:sz w:val="14"/>
                <w:lang w:val="es-UY"/>
              </w:rPr>
              <w:t>1997</w:t>
            </w:r>
          </w:p>
        </w:tc>
        <w:tc>
          <w:tcPr>
            <w:tcW w:w="1333" w:type="dxa"/>
            <w:tcBorders>
              <w:top w:val="single" w:sz="4" w:space="0" w:color="auto"/>
              <w:bottom w:val="single" w:sz="12"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line="160" w:lineRule="exact"/>
              <w:ind w:left="0" w:right="40"/>
              <w:jc w:val="center"/>
              <w:rPr>
                <w:i/>
                <w:sz w:val="14"/>
                <w:lang w:val="es-UY"/>
              </w:rPr>
            </w:pPr>
            <w:r>
              <w:rPr>
                <w:i/>
                <w:sz w:val="14"/>
                <w:lang w:val="es-UY"/>
              </w:rPr>
              <w:t>1994</w:t>
            </w:r>
          </w:p>
        </w:tc>
        <w:tc>
          <w:tcPr>
            <w:tcW w:w="1333" w:type="dxa"/>
            <w:tcBorders>
              <w:top w:val="single" w:sz="4" w:space="0" w:color="auto"/>
              <w:bottom w:val="single" w:sz="12"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line="160" w:lineRule="exact"/>
              <w:ind w:left="0" w:right="40"/>
              <w:jc w:val="center"/>
              <w:rPr>
                <w:i/>
                <w:sz w:val="14"/>
                <w:lang w:val="es-UY"/>
              </w:rPr>
            </w:pPr>
            <w:r>
              <w:rPr>
                <w:i/>
                <w:sz w:val="14"/>
                <w:lang w:val="es-UY"/>
              </w:rPr>
              <w:t>1996</w:t>
            </w:r>
          </w:p>
        </w:tc>
        <w:tc>
          <w:tcPr>
            <w:tcW w:w="1333" w:type="dxa"/>
            <w:tcBorders>
              <w:top w:val="single" w:sz="4" w:space="0" w:color="auto"/>
              <w:bottom w:val="single" w:sz="12"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line="160" w:lineRule="exact"/>
              <w:ind w:left="0" w:right="40"/>
              <w:jc w:val="center"/>
              <w:rPr>
                <w:i/>
                <w:sz w:val="14"/>
                <w:lang w:val="es-UY"/>
              </w:rPr>
            </w:pPr>
            <w:r>
              <w:rPr>
                <w:i/>
                <w:sz w:val="14"/>
                <w:lang w:val="es-UY"/>
              </w:rPr>
              <w:t>1996</w:t>
            </w:r>
          </w:p>
        </w:tc>
      </w:tr>
      <w:tr w:rsidR="00000000">
        <w:tblPrEx>
          <w:tblCellMar>
            <w:top w:w="0" w:type="dxa"/>
            <w:bottom w:w="0" w:type="dxa"/>
          </w:tblCellMar>
        </w:tblPrEx>
        <w:trPr>
          <w:trHeight w:hRule="exact" w:val="100"/>
          <w:jc w:val="center"/>
        </w:trPr>
        <w:tc>
          <w:tcPr>
            <w:tcW w:w="8604" w:type="dxa"/>
            <w:gridSpan w:val="6"/>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line="200" w:lineRule="exact"/>
              <w:ind w:left="0" w:right="40"/>
              <w:jc w:val="left"/>
              <w:rPr>
                <w:i/>
                <w:sz w:val="18"/>
                <w:lang w:val="es-UY"/>
              </w:rPr>
            </w:pPr>
          </w:p>
        </w:tc>
      </w:tr>
      <w:tr w:rsidR="00000000">
        <w:tblPrEx>
          <w:tblCellMar>
            <w:top w:w="0" w:type="dxa"/>
            <w:bottom w:w="0" w:type="dxa"/>
          </w:tblCellMar>
        </w:tblPrEx>
        <w:trPr>
          <w:jc w:val="center"/>
        </w:trPr>
        <w:tc>
          <w:tcPr>
            <w:tcW w:w="8604" w:type="dxa"/>
            <w:gridSpan w:val="6"/>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line="200" w:lineRule="exact"/>
              <w:ind w:left="0" w:right="40"/>
              <w:jc w:val="left"/>
              <w:rPr>
                <w:sz w:val="17"/>
                <w:lang w:val="es-UY"/>
              </w:rPr>
            </w:pPr>
            <w:r>
              <w:rPr>
                <w:i/>
                <w:sz w:val="17"/>
                <w:lang w:val="es-UY"/>
              </w:rPr>
              <w:t>Atención prenatal</w:t>
            </w:r>
          </w:p>
        </w:tc>
      </w:tr>
      <w:tr w:rsidR="00000000">
        <w:tblPrEx>
          <w:tblCellMar>
            <w:top w:w="0" w:type="dxa"/>
            <w:bottom w:w="0" w:type="dxa"/>
          </w:tblCellMar>
        </w:tblPrEx>
        <w:trPr>
          <w:jc w:val="center"/>
        </w:trPr>
        <w:tc>
          <w:tcPr>
            <w:tcW w:w="1939"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line="200" w:lineRule="exact"/>
              <w:ind w:left="0" w:right="40"/>
              <w:rPr>
                <w:sz w:val="17"/>
                <w:lang w:val="es-UY"/>
              </w:rPr>
            </w:pPr>
            <w:r>
              <w:rPr>
                <w:sz w:val="17"/>
                <w:lang w:val="es-UY"/>
              </w:rPr>
              <w:t>Médico</w:t>
            </w:r>
          </w:p>
        </w:tc>
        <w:tc>
          <w:tcPr>
            <w:tcW w:w="1333"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line="200" w:lineRule="exact"/>
              <w:ind w:left="0" w:right="40"/>
              <w:jc w:val="right"/>
              <w:rPr>
                <w:sz w:val="17"/>
                <w:lang w:val="es-UY"/>
              </w:rPr>
            </w:pPr>
            <w:r>
              <w:rPr>
                <w:sz w:val="17"/>
                <w:lang w:val="es-UY"/>
              </w:rPr>
              <w:t>58,6</w:t>
            </w:r>
          </w:p>
        </w:tc>
        <w:tc>
          <w:tcPr>
            <w:tcW w:w="1333"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line="200" w:lineRule="exact"/>
              <w:ind w:left="0" w:right="40"/>
              <w:jc w:val="right"/>
              <w:rPr>
                <w:sz w:val="17"/>
                <w:lang w:val="es-UY"/>
              </w:rPr>
            </w:pPr>
            <w:r>
              <w:rPr>
                <w:sz w:val="17"/>
                <w:lang w:val="es-UY"/>
              </w:rPr>
              <w:t>67,8</w:t>
            </w:r>
          </w:p>
        </w:tc>
        <w:tc>
          <w:tcPr>
            <w:tcW w:w="1333"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line="200" w:lineRule="exact"/>
              <w:ind w:left="0" w:right="40"/>
              <w:jc w:val="right"/>
              <w:rPr>
                <w:sz w:val="17"/>
                <w:lang w:val="es-UY"/>
              </w:rPr>
            </w:pPr>
            <w:r>
              <w:rPr>
                <w:sz w:val="17"/>
                <w:lang w:val="es-UY"/>
              </w:rPr>
              <w:t>55,00</w:t>
            </w:r>
          </w:p>
        </w:tc>
        <w:tc>
          <w:tcPr>
            <w:tcW w:w="1333"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line="200" w:lineRule="exact"/>
              <w:ind w:left="0" w:right="40"/>
              <w:jc w:val="right"/>
              <w:rPr>
                <w:sz w:val="17"/>
                <w:lang w:val="es-UY"/>
              </w:rPr>
            </w:pPr>
            <w:r>
              <w:rPr>
                <w:sz w:val="17"/>
                <w:lang w:val="es-UY"/>
              </w:rPr>
              <w:t>69,8</w:t>
            </w:r>
          </w:p>
        </w:tc>
        <w:tc>
          <w:tcPr>
            <w:tcW w:w="1333"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line="200" w:lineRule="exact"/>
              <w:ind w:left="0" w:right="40"/>
              <w:jc w:val="right"/>
              <w:rPr>
                <w:sz w:val="17"/>
                <w:lang w:val="es-UY"/>
              </w:rPr>
            </w:pPr>
            <w:r>
              <w:rPr>
                <w:sz w:val="17"/>
                <w:lang w:val="es-UY"/>
              </w:rPr>
              <w:t>86,8</w:t>
            </w:r>
          </w:p>
        </w:tc>
      </w:tr>
      <w:tr w:rsidR="00000000">
        <w:tblPrEx>
          <w:tblCellMar>
            <w:top w:w="0" w:type="dxa"/>
            <w:bottom w:w="0" w:type="dxa"/>
          </w:tblCellMar>
        </w:tblPrEx>
        <w:trPr>
          <w:jc w:val="center"/>
        </w:trPr>
        <w:tc>
          <w:tcPr>
            <w:tcW w:w="1939"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line="200" w:lineRule="exact"/>
              <w:ind w:left="0" w:right="40"/>
              <w:rPr>
                <w:sz w:val="17"/>
                <w:lang w:val="es-UY"/>
              </w:rPr>
            </w:pPr>
            <w:r>
              <w:rPr>
                <w:sz w:val="17"/>
                <w:lang w:val="es-UY"/>
              </w:rPr>
              <w:t>Partera diplomada</w:t>
            </w:r>
          </w:p>
        </w:tc>
        <w:tc>
          <w:tcPr>
            <w:tcW w:w="1333"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line="200" w:lineRule="exact"/>
              <w:ind w:left="0" w:right="40"/>
              <w:jc w:val="right"/>
              <w:rPr>
                <w:sz w:val="17"/>
                <w:lang w:val="es-UY"/>
              </w:rPr>
            </w:pPr>
            <w:r>
              <w:rPr>
                <w:sz w:val="17"/>
                <w:lang w:val="es-UY"/>
              </w:rPr>
              <w:t>14,9</w:t>
            </w:r>
          </w:p>
        </w:tc>
        <w:tc>
          <w:tcPr>
            <w:tcW w:w="1333"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line="200" w:lineRule="exact"/>
              <w:ind w:left="0" w:right="40"/>
              <w:jc w:val="right"/>
              <w:rPr>
                <w:sz w:val="17"/>
                <w:lang w:val="es-UY"/>
              </w:rPr>
            </w:pPr>
            <w:r>
              <w:rPr>
                <w:sz w:val="17"/>
                <w:lang w:val="es-UY"/>
              </w:rPr>
              <w:t>15,00</w:t>
            </w:r>
          </w:p>
        </w:tc>
        <w:tc>
          <w:tcPr>
            <w:tcW w:w="1333"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line="200" w:lineRule="exact"/>
              <w:ind w:left="0" w:right="40"/>
              <w:jc w:val="right"/>
              <w:rPr>
                <w:sz w:val="17"/>
                <w:lang w:val="es-UY"/>
              </w:rPr>
            </w:pPr>
            <w:r>
              <w:rPr>
                <w:sz w:val="17"/>
                <w:lang w:val="es-UY"/>
              </w:rPr>
              <w:t>3,8</w:t>
            </w:r>
          </w:p>
        </w:tc>
        <w:tc>
          <w:tcPr>
            <w:tcW w:w="1333"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line="200" w:lineRule="exact"/>
              <w:ind w:left="0" w:right="40"/>
              <w:jc w:val="right"/>
              <w:rPr>
                <w:sz w:val="17"/>
                <w:lang w:val="es-UY"/>
              </w:rPr>
            </w:pPr>
            <w:r>
              <w:rPr>
                <w:sz w:val="17"/>
                <w:lang w:val="es-UY"/>
              </w:rPr>
              <w:t>4,2</w:t>
            </w:r>
          </w:p>
        </w:tc>
        <w:tc>
          <w:tcPr>
            <w:tcW w:w="1333"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line="200" w:lineRule="exact"/>
              <w:ind w:left="0" w:right="40"/>
              <w:jc w:val="right"/>
              <w:rPr>
                <w:sz w:val="17"/>
                <w:lang w:val="es-UY"/>
              </w:rPr>
            </w:pPr>
            <w:r>
              <w:rPr>
                <w:sz w:val="17"/>
                <w:lang w:val="es-UY"/>
              </w:rPr>
              <w:t>6,3</w:t>
            </w:r>
          </w:p>
        </w:tc>
      </w:tr>
      <w:tr w:rsidR="00000000">
        <w:tblPrEx>
          <w:tblCellMar>
            <w:top w:w="0" w:type="dxa"/>
            <w:bottom w:w="0" w:type="dxa"/>
          </w:tblCellMar>
        </w:tblPrEx>
        <w:trPr>
          <w:jc w:val="center"/>
        </w:trPr>
        <w:tc>
          <w:tcPr>
            <w:tcW w:w="1939"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line="200" w:lineRule="exact"/>
              <w:ind w:left="0" w:right="40"/>
              <w:rPr>
                <w:sz w:val="17"/>
                <w:lang w:val="es-UY"/>
              </w:rPr>
            </w:pPr>
            <w:r>
              <w:rPr>
                <w:sz w:val="17"/>
                <w:lang w:val="es-UY"/>
              </w:rPr>
              <w:t>Partera</w:t>
            </w:r>
          </w:p>
        </w:tc>
        <w:tc>
          <w:tcPr>
            <w:tcW w:w="1333"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line="200" w:lineRule="exact"/>
              <w:ind w:left="0" w:right="40"/>
              <w:jc w:val="right"/>
              <w:rPr>
                <w:sz w:val="17"/>
                <w:lang w:val="es-UY"/>
              </w:rPr>
            </w:pPr>
            <w:r>
              <w:rPr>
                <w:sz w:val="17"/>
                <w:lang w:val="es-UY"/>
              </w:rPr>
              <w:t>7,5</w:t>
            </w:r>
          </w:p>
        </w:tc>
        <w:tc>
          <w:tcPr>
            <w:tcW w:w="1333"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line="200" w:lineRule="exact"/>
              <w:ind w:left="0" w:right="40"/>
              <w:jc w:val="right"/>
              <w:rPr>
                <w:sz w:val="17"/>
                <w:lang w:val="es-UY"/>
              </w:rPr>
            </w:pPr>
            <w:r>
              <w:rPr>
                <w:sz w:val="17"/>
                <w:lang w:val="es-UY"/>
              </w:rPr>
              <w:t>2,8</w:t>
            </w:r>
          </w:p>
        </w:tc>
        <w:tc>
          <w:tcPr>
            <w:tcW w:w="1333"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line="200" w:lineRule="exact"/>
              <w:ind w:left="0" w:right="40"/>
              <w:jc w:val="right"/>
              <w:rPr>
                <w:sz w:val="17"/>
                <w:lang w:val="es-UY"/>
              </w:rPr>
            </w:pPr>
            <w:r>
              <w:rPr>
                <w:sz w:val="17"/>
                <w:lang w:val="es-UY"/>
              </w:rPr>
              <w:t>2,3</w:t>
            </w:r>
          </w:p>
        </w:tc>
        <w:tc>
          <w:tcPr>
            <w:tcW w:w="1333"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line="200" w:lineRule="exact"/>
              <w:ind w:left="0" w:right="40"/>
              <w:jc w:val="right"/>
              <w:rPr>
                <w:sz w:val="17"/>
                <w:lang w:val="es-UY"/>
              </w:rPr>
            </w:pPr>
            <w:r>
              <w:rPr>
                <w:sz w:val="17"/>
                <w:lang w:val="es-UY"/>
              </w:rPr>
              <w:t>1,0</w:t>
            </w:r>
          </w:p>
        </w:tc>
        <w:tc>
          <w:tcPr>
            <w:tcW w:w="1333"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line="200" w:lineRule="exact"/>
              <w:ind w:left="0" w:right="40"/>
              <w:jc w:val="right"/>
              <w:rPr>
                <w:sz w:val="17"/>
                <w:lang w:val="es-UY"/>
              </w:rPr>
            </w:pPr>
            <w:r>
              <w:rPr>
                <w:sz w:val="17"/>
                <w:lang w:val="es-UY"/>
              </w:rPr>
              <w:t>2,0</w:t>
            </w:r>
          </w:p>
        </w:tc>
      </w:tr>
      <w:tr w:rsidR="00000000">
        <w:tblPrEx>
          <w:tblCellMar>
            <w:top w:w="0" w:type="dxa"/>
            <w:bottom w:w="0" w:type="dxa"/>
          </w:tblCellMar>
        </w:tblPrEx>
        <w:trPr>
          <w:jc w:val="center"/>
        </w:trPr>
        <w:tc>
          <w:tcPr>
            <w:tcW w:w="1939" w:type="dxa"/>
            <w:tcBorders>
              <w:bottom w:val="single" w:sz="4"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line="200" w:lineRule="exact"/>
              <w:ind w:left="0" w:right="40"/>
              <w:rPr>
                <w:sz w:val="17"/>
                <w:lang w:val="es-UY"/>
              </w:rPr>
            </w:pPr>
            <w:r>
              <w:rPr>
                <w:sz w:val="17"/>
                <w:lang w:val="es-UY"/>
              </w:rPr>
              <w:t>Sin atención prenatal</w:t>
            </w:r>
          </w:p>
        </w:tc>
        <w:tc>
          <w:tcPr>
            <w:tcW w:w="1333" w:type="dxa"/>
            <w:tcBorders>
              <w:bottom w:val="single" w:sz="4"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line="200" w:lineRule="exact"/>
              <w:ind w:left="0" w:right="40"/>
              <w:jc w:val="right"/>
              <w:rPr>
                <w:sz w:val="17"/>
                <w:lang w:val="es-UY"/>
              </w:rPr>
            </w:pPr>
            <w:r>
              <w:rPr>
                <w:sz w:val="17"/>
                <w:lang w:val="es-UY"/>
              </w:rPr>
              <w:t>19,00</w:t>
            </w:r>
          </w:p>
        </w:tc>
        <w:tc>
          <w:tcPr>
            <w:tcW w:w="1333" w:type="dxa"/>
            <w:tcBorders>
              <w:bottom w:val="single" w:sz="4"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line="200" w:lineRule="exact"/>
              <w:ind w:left="0" w:right="40"/>
              <w:jc w:val="right"/>
              <w:rPr>
                <w:sz w:val="17"/>
                <w:lang w:val="es-UY"/>
              </w:rPr>
            </w:pPr>
            <w:r>
              <w:rPr>
                <w:sz w:val="17"/>
                <w:lang w:val="es-UY"/>
              </w:rPr>
              <w:t>14,5</w:t>
            </w:r>
          </w:p>
        </w:tc>
        <w:tc>
          <w:tcPr>
            <w:tcW w:w="1333" w:type="dxa"/>
            <w:tcBorders>
              <w:bottom w:val="single" w:sz="4"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line="200" w:lineRule="exact"/>
              <w:ind w:left="0" w:right="40"/>
              <w:jc w:val="right"/>
              <w:rPr>
                <w:sz w:val="17"/>
                <w:lang w:val="es-UY"/>
              </w:rPr>
            </w:pPr>
            <w:r>
              <w:rPr>
                <w:sz w:val="17"/>
                <w:lang w:val="es-UY"/>
              </w:rPr>
              <w:t>38,9</w:t>
            </w:r>
          </w:p>
        </w:tc>
        <w:tc>
          <w:tcPr>
            <w:tcW w:w="1333" w:type="dxa"/>
            <w:tcBorders>
              <w:bottom w:val="single" w:sz="4"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line="200" w:lineRule="exact"/>
              <w:ind w:left="0" w:right="40"/>
              <w:jc w:val="right"/>
              <w:rPr>
                <w:sz w:val="17"/>
                <w:lang w:val="es-UY"/>
              </w:rPr>
            </w:pPr>
            <w:r>
              <w:rPr>
                <w:sz w:val="17"/>
                <w:lang w:val="es-UY"/>
              </w:rPr>
              <w:t>25,00</w:t>
            </w:r>
          </w:p>
        </w:tc>
        <w:tc>
          <w:tcPr>
            <w:tcW w:w="1333" w:type="dxa"/>
            <w:tcBorders>
              <w:bottom w:val="single" w:sz="4"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line="200" w:lineRule="exact"/>
              <w:ind w:left="0" w:right="40"/>
              <w:jc w:val="right"/>
              <w:rPr>
                <w:sz w:val="17"/>
                <w:lang w:val="es-UY"/>
              </w:rPr>
            </w:pPr>
            <w:r>
              <w:rPr>
                <w:sz w:val="17"/>
                <w:lang w:val="es-UY"/>
              </w:rPr>
              <w:t>4,9</w:t>
            </w:r>
          </w:p>
        </w:tc>
      </w:tr>
      <w:tr w:rsidR="00000000">
        <w:tblPrEx>
          <w:tblCellMar>
            <w:top w:w="0" w:type="dxa"/>
            <w:bottom w:w="0" w:type="dxa"/>
          </w:tblCellMar>
        </w:tblPrEx>
        <w:trPr>
          <w:jc w:val="center"/>
        </w:trPr>
        <w:tc>
          <w:tcPr>
            <w:tcW w:w="8604" w:type="dxa"/>
            <w:gridSpan w:val="6"/>
            <w:tcBorders>
              <w:top w:val="single" w:sz="4"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line="200" w:lineRule="exact"/>
              <w:ind w:left="0" w:right="40"/>
              <w:jc w:val="left"/>
              <w:rPr>
                <w:sz w:val="17"/>
                <w:lang w:val="es-UY"/>
              </w:rPr>
            </w:pPr>
            <w:r>
              <w:rPr>
                <w:i/>
                <w:sz w:val="17"/>
                <w:lang w:val="es-UY"/>
              </w:rPr>
              <w:t>Lugar del parto</w:t>
            </w:r>
          </w:p>
        </w:tc>
      </w:tr>
      <w:tr w:rsidR="00000000">
        <w:tblPrEx>
          <w:tblCellMar>
            <w:top w:w="0" w:type="dxa"/>
            <w:bottom w:w="0" w:type="dxa"/>
          </w:tblCellMar>
        </w:tblPrEx>
        <w:trPr>
          <w:jc w:val="center"/>
        </w:trPr>
        <w:tc>
          <w:tcPr>
            <w:tcW w:w="1939"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line="200" w:lineRule="exact"/>
              <w:ind w:left="0" w:right="40"/>
              <w:rPr>
                <w:sz w:val="17"/>
                <w:lang w:val="es-UY"/>
              </w:rPr>
            </w:pPr>
            <w:r>
              <w:rPr>
                <w:sz w:val="17"/>
                <w:lang w:val="es-UY"/>
              </w:rPr>
              <w:t>Hospital</w:t>
            </w:r>
          </w:p>
        </w:tc>
        <w:tc>
          <w:tcPr>
            <w:tcW w:w="1333"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line="200" w:lineRule="exact"/>
              <w:ind w:left="0" w:right="40"/>
              <w:jc w:val="right"/>
              <w:rPr>
                <w:sz w:val="17"/>
                <w:lang w:val="es-UY"/>
              </w:rPr>
            </w:pPr>
            <w:r>
              <w:rPr>
                <w:sz w:val="17"/>
                <w:lang w:val="es-UY"/>
              </w:rPr>
              <w:t>59,3</w:t>
            </w:r>
          </w:p>
        </w:tc>
        <w:tc>
          <w:tcPr>
            <w:tcW w:w="1333"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line="200" w:lineRule="exact"/>
              <w:ind w:left="0" w:right="40"/>
              <w:jc w:val="right"/>
              <w:rPr>
                <w:sz w:val="17"/>
                <w:lang w:val="es-UY"/>
              </w:rPr>
            </w:pPr>
            <w:r>
              <w:rPr>
                <w:sz w:val="17"/>
                <w:lang w:val="es-UY"/>
              </w:rPr>
              <w:t>76,6</w:t>
            </w:r>
          </w:p>
        </w:tc>
        <w:tc>
          <w:tcPr>
            <w:tcW w:w="1333"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line="200" w:lineRule="exact"/>
              <w:ind w:left="0" w:right="40"/>
              <w:jc w:val="right"/>
              <w:rPr>
                <w:sz w:val="17"/>
                <w:lang w:val="es-UY"/>
              </w:rPr>
            </w:pPr>
            <w:r>
              <w:rPr>
                <w:sz w:val="17"/>
                <w:lang w:val="es-UY"/>
              </w:rPr>
              <w:t>58,8</w:t>
            </w:r>
          </w:p>
        </w:tc>
        <w:tc>
          <w:tcPr>
            <w:tcW w:w="1333"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line="200" w:lineRule="exact"/>
              <w:ind w:left="0" w:right="40"/>
              <w:jc w:val="right"/>
              <w:rPr>
                <w:sz w:val="17"/>
                <w:lang w:val="es-UY"/>
              </w:rPr>
            </w:pPr>
            <w:r>
              <w:rPr>
                <w:sz w:val="17"/>
                <w:lang w:val="es-UY"/>
              </w:rPr>
              <w:t>63,7</w:t>
            </w:r>
          </w:p>
        </w:tc>
        <w:tc>
          <w:tcPr>
            <w:tcW w:w="1333"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line="200" w:lineRule="exact"/>
              <w:ind w:left="0" w:right="40"/>
              <w:jc w:val="right"/>
              <w:rPr>
                <w:sz w:val="17"/>
                <w:lang w:val="es-UY"/>
              </w:rPr>
            </w:pPr>
            <w:r>
              <w:rPr>
                <w:sz w:val="17"/>
                <w:lang w:val="es-UY"/>
              </w:rPr>
              <w:t>85,4</w:t>
            </w:r>
          </w:p>
        </w:tc>
      </w:tr>
      <w:tr w:rsidR="00000000">
        <w:tblPrEx>
          <w:tblCellMar>
            <w:top w:w="0" w:type="dxa"/>
            <w:bottom w:w="0" w:type="dxa"/>
          </w:tblCellMar>
        </w:tblPrEx>
        <w:trPr>
          <w:jc w:val="center"/>
        </w:trPr>
        <w:tc>
          <w:tcPr>
            <w:tcW w:w="1939"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line="200" w:lineRule="exact"/>
              <w:ind w:left="0" w:right="40"/>
              <w:rPr>
                <w:sz w:val="17"/>
                <w:lang w:val="es-UY"/>
              </w:rPr>
            </w:pPr>
            <w:r>
              <w:rPr>
                <w:sz w:val="17"/>
                <w:lang w:val="es-UY"/>
              </w:rPr>
              <w:t>Clínica</w:t>
            </w:r>
          </w:p>
        </w:tc>
        <w:tc>
          <w:tcPr>
            <w:tcW w:w="1333"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line="200" w:lineRule="exact"/>
              <w:ind w:left="0" w:right="40"/>
              <w:jc w:val="right"/>
              <w:rPr>
                <w:sz w:val="17"/>
                <w:lang w:val="es-UY"/>
              </w:rPr>
            </w:pPr>
            <w:r>
              <w:rPr>
                <w:sz w:val="17"/>
                <w:lang w:val="es-UY"/>
              </w:rPr>
              <w:t>25,00</w:t>
            </w:r>
          </w:p>
        </w:tc>
        <w:tc>
          <w:tcPr>
            <w:tcW w:w="1333"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line="200" w:lineRule="exact"/>
              <w:ind w:left="0" w:right="40"/>
              <w:jc w:val="right"/>
              <w:rPr>
                <w:sz w:val="17"/>
                <w:lang w:val="es-UY"/>
              </w:rPr>
            </w:pPr>
            <w:r>
              <w:rPr>
                <w:sz w:val="17"/>
                <w:lang w:val="es-UY"/>
              </w:rPr>
              <w:t>17,3</w:t>
            </w:r>
          </w:p>
        </w:tc>
        <w:tc>
          <w:tcPr>
            <w:tcW w:w="1333"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line="200" w:lineRule="exact"/>
              <w:ind w:left="0" w:right="40"/>
              <w:jc w:val="right"/>
              <w:rPr>
                <w:sz w:val="17"/>
                <w:lang w:val="es-UY"/>
              </w:rPr>
            </w:pPr>
            <w:r>
              <w:rPr>
                <w:sz w:val="17"/>
                <w:lang w:val="es-UY"/>
              </w:rPr>
              <w:t>3,5</w:t>
            </w:r>
          </w:p>
        </w:tc>
        <w:tc>
          <w:tcPr>
            <w:tcW w:w="1333"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line="200" w:lineRule="exact"/>
              <w:ind w:left="0" w:right="40"/>
              <w:jc w:val="right"/>
              <w:rPr>
                <w:sz w:val="17"/>
                <w:lang w:val="es-UY"/>
              </w:rPr>
            </w:pPr>
            <w:r>
              <w:rPr>
                <w:sz w:val="17"/>
                <w:lang w:val="es-UY"/>
              </w:rPr>
              <w:t>2,4</w:t>
            </w:r>
          </w:p>
        </w:tc>
        <w:tc>
          <w:tcPr>
            <w:tcW w:w="1333"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line="200" w:lineRule="exact"/>
              <w:ind w:left="0" w:right="40"/>
              <w:jc w:val="right"/>
              <w:rPr>
                <w:sz w:val="17"/>
                <w:lang w:val="es-UY"/>
              </w:rPr>
            </w:pPr>
            <w:r>
              <w:rPr>
                <w:sz w:val="17"/>
                <w:lang w:val="es-UY"/>
              </w:rPr>
              <w:t>8,1</w:t>
            </w:r>
          </w:p>
        </w:tc>
      </w:tr>
      <w:tr w:rsidR="00000000">
        <w:tblPrEx>
          <w:tblCellMar>
            <w:top w:w="0" w:type="dxa"/>
            <w:bottom w:w="0" w:type="dxa"/>
          </w:tblCellMar>
        </w:tblPrEx>
        <w:trPr>
          <w:jc w:val="center"/>
        </w:trPr>
        <w:tc>
          <w:tcPr>
            <w:tcW w:w="1939"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line="200" w:lineRule="exact"/>
              <w:ind w:left="0" w:right="40"/>
              <w:rPr>
                <w:sz w:val="17"/>
                <w:lang w:val="es-UY"/>
              </w:rPr>
            </w:pPr>
            <w:r>
              <w:rPr>
                <w:sz w:val="17"/>
                <w:lang w:val="es-UY"/>
              </w:rPr>
              <w:t>Hogar</w:t>
            </w:r>
          </w:p>
        </w:tc>
        <w:tc>
          <w:tcPr>
            <w:tcW w:w="1333"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line="200" w:lineRule="exact"/>
              <w:ind w:left="0" w:right="40"/>
              <w:jc w:val="right"/>
              <w:rPr>
                <w:sz w:val="17"/>
                <w:lang w:val="es-UY"/>
              </w:rPr>
            </w:pPr>
            <w:r>
              <w:rPr>
                <w:sz w:val="17"/>
                <w:lang w:val="es-UY"/>
              </w:rPr>
              <w:t>15,7</w:t>
            </w:r>
          </w:p>
        </w:tc>
        <w:tc>
          <w:tcPr>
            <w:tcW w:w="1333"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line="200" w:lineRule="exact"/>
              <w:ind w:left="0" w:right="40"/>
              <w:jc w:val="right"/>
              <w:rPr>
                <w:sz w:val="17"/>
                <w:lang w:val="es-UY"/>
              </w:rPr>
            </w:pPr>
            <w:r>
              <w:rPr>
                <w:sz w:val="17"/>
                <w:lang w:val="es-UY"/>
              </w:rPr>
              <w:t>6,1</w:t>
            </w:r>
          </w:p>
        </w:tc>
        <w:tc>
          <w:tcPr>
            <w:tcW w:w="1333"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line="200" w:lineRule="exact"/>
              <w:ind w:left="0" w:right="40"/>
              <w:jc w:val="right"/>
              <w:rPr>
                <w:sz w:val="17"/>
                <w:lang w:val="es-UY"/>
              </w:rPr>
            </w:pPr>
            <w:r>
              <w:rPr>
                <w:sz w:val="17"/>
                <w:lang w:val="es-UY"/>
              </w:rPr>
              <w:t>37,7</w:t>
            </w:r>
          </w:p>
        </w:tc>
        <w:tc>
          <w:tcPr>
            <w:tcW w:w="1333"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line="200" w:lineRule="exact"/>
              <w:ind w:left="0" w:right="40"/>
              <w:jc w:val="right"/>
              <w:rPr>
                <w:sz w:val="17"/>
                <w:lang w:val="es-UY"/>
              </w:rPr>
            </w:pPr>
            <w:r>
              <w:rPr>
                <w:sz w:val="17"/>
                <w:lang w:val="es-UY"/>
              </w:rPr>
              <w:t>34,00</w:t>
            </w:r>
          </w:p>
        </w:tc>
        <w:tc>
          <w:tcPr>
            <w:tcW w:w="1333"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line="200" w:lineRule="exact"/>
              <w:ind w:left="0" w:right="40"/>
              <w:jc w:val="right"/>
              <w:rPr>
                <w:sz w:val="17"/>
                <w:lang w:val="es-UY"/>
              </w:rPr>
            </w:pPr>
            <w:r>
              <w:rPr>
                <w:sz w:val="17"/>
                <w:lang w:val="es-UY"/>
              </w:rPr>
              <w:t>5,8</w:t>
            </w:r>
          </w:p>
        </w:tc>
      </w:tr>
      <w:tr w:rsidR="00000000">
        <w:tblPrEx>
          <w:tblCellMar>
            <w:top w:w="0" w:type="dxa"/>
            <w:bottom w:w="0" w:type="dxa"/>
          </w:tblCellMar>
        </w:tblPrEx>
        <w:trPr>
          <w:jc w:val="center"/>
        </w:trPr>
        <w:tc>
          <w:tcPr>
            <w:tcW w:w="1939" w:type="dxa"/>
            <w:tcBorders>
              <w:bottom w:val="single" w:sz="4"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line="200" w:lineRule="exact"/>
              <w:ind w:left="0" w:right="40"/>
              <w:rPr>
                <w:sz w:val="17"/>
                <w:lang w:val="es-UY"/>
              </w:rPr>
            </w:pPr>
            <w:r>
              <w:rPr>
                <w:sz w:val="17"/>
                <w:lang w:val="es-UY"/>
              </w:rPr>
              <w:t>Otro</w:t>
            </w:r>
          </w:p>
        </w:tc>
        <w:tc>
          <w:tcPr>
            <w:tcW w:w="1333" w:type="dxa"/>
            <w:tcBorders>
              <w:bottom w:val="single" w:sz="4"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line="200" w:lineRule="exact"/>
              <w:ind w:left="0" w:right="40"/>
              <w:jc w:val="right"/>
              <w:rPr>
                <w:sz w:val="17"/>
                <w:lang w:val="es-UY"/>
              </w:rPr>
            </w:pPr>
            <w:r>
              <w:rPr>
                <w:sz w:val="17"/>
                <w:lang w:val="es-UY"/>
              </w:rPr>
              <w:t>-</w:t>
            </w:r>
          </w:p>
        </w:tc>
        <w:tc>
          <w:tcPr>
            <w:tcW w:w="1333" w:type="dxa"/>
            <w:tcBorders>
              <w:bottom w:val="single" w:sz="4"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line="200" w:lineRule="exact"/>
              <w:ind w:left="0" w:right="40"/>
              <w:jc w:val="right"/>
              <w:rPr>
                <w:sz w:val="17"/>
                <w:lang w:val="es-UY"/>
              </w:rPr>
            </w:pPr>
            <w:r>
              <w:rPr>
                <w:sz w:val="17"/>
                <w:lang w:val="es-UY"/>
              </w:rPr>
              <w:t>-</w:t>
            </w:r>
          </w:p>
        </w:tc>
        <w:tc>
          <w:tcPr>
            <w:tcW w:w="1333" w:type="dxa"/>
            <w:tcBorders>
              <w:bottom w:val="single" w:sz="4"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line="200" w:lineRule="exact"/>
              <w:ind w:left="0" w:right="40"/>
              <w:jc w:val="right"/>
              <w:rPr>
                <w:sz w:val="17"/>
                <w:lang w:val="es-UY"/>
              </w:rPr>
            </w:pPr>
            <w:r>
              <w:rPr>
                <w:sz w:val="17"/>
                <w:lang w:val="es-UY"/>
              </w:rPr>
              <w:t>-</w:t>
            </w:r>
          </w:p>
        </w:tc>
        <w:tc>
          <w:tcPr>
            <w:tcW w:w="1333" w:type="dxa"/>
            <w:tcBorders>
              <w:bottom w:val="single" w:sz="4"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line="200" w:lineRule="exact"/>
              <w:ind w:left="0" w:right="40"/>
              <w:jc w:val="right"/>
              <w:rPr>
                <w:sz w:val="17"/>
                <w:lang w:val="es-UY"/>
              </w:rPr>
            </w:pPr>
            <w:r>
              <w:rPr>
                <w:sz w:val="17"/>
                <w:lang w:val="es-UY"/>
              </w:rPr>
              <w:t>-</w:t>
            </w:r>
          </w:p>
        </w:tc>
        <w:tc>
          <w:tcPr>
            <w:tcW w:w="1333" w:type="dxa"/>
            <w:tcBorders>
              <w:bottom w:val="single" w:sz="4"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line="200" w:lineRule="exact"/>
              <w:ind w:left="0" w:right="40"/>
              <w:jc w:val="right"/>
              <w:rPr>
                <w:sz w:val="17"/>
                <w:lang w:val="es-UY"/>
              </w:rPr>
            </w:pPr>
            <w:r>
              <w:rPr>
                <w:sz w:val="17"/>
                <w:lang w:val="es-UY"/>
              </w:rPr>
              <w:t>0,7</w:t>
            </w:r>
          </w:p>
        </w:tc>
      </w:tr>
      <w:tr w:rsidR="00000000">
        <w:tblPrEx>
          <w:tblCellMar>
            <w:top w:w="0" w:type="dxa"/>
            <w:bottom w:w="0" w:type="dxa"/>
          </w:tblCellMar>
        </w:tblPrEx>
        <w:trPr>
          <w:jc w:val="center"/>
        </w:trPr>
        <w:tc>
          <w:tcPr>
            <w:tcW w:w="8604" w:type="dxa"/>
            <w:gridSpan w:val="6"/>
            <w:tcBorders>
              <w:top w:val="single" w:sz="4"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line="200" w:lineRule="exact"/>
              <w:ind w:left="0" w:right="40"/>
              <w:jc w:val="left"/>
              <w:rPr>
                <w:sz w:val="17"/>
                <w:lang w:val="es-UY"/>
              </w:rPr>
            </w:pPr>
            <w:r>
              <w:rPr>
                <w:i/>
                <w:sz w:val="17"/>
                <w:lang w:val="es-UY"/>
              </w:rPr>
              <w:t>Asistencia en el parto</w:t>
            </w:r>
          </w:p>
        </w:tc>
      </w:tr>
      <w:tr w:rsidR="00000000">
        <w:tblPrEx>
          <w:tblCellMar>
            <w:top w:w="0" w:type="dxa"/>
            <w:bottom w:w="0" w:type="dxa"/>
          </w:tblCellMar>
        </w:tblPrEx>
        <w:trPr>
          <w:jc w:val="center"/>
        </w:trPr>
        <w:tc>
          <w:tcPr>
            <w:tcW w:w="1939"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line="200" w:lineRule="exact"/>
              <w:ind w:left="0" w:right="40"/>
              <w:rPr>
                <w:sz w:val="17"/>
                <w:lang w:val="es-UY"/>
              </w:rPr>
            </w:pPr>
            <w:r>
              <w:rPr>
                <w:sz w:val="17"/>
                <w:lang w:val="es-UY"/>
              </w:rPr>
              <w:t>Médico</w:t>
            </w:r>
          </w:p>
        </w:tc>
        <w:tc>
          <w:tcPr>
            <w:tcW w:w="1333"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line="200" w:lineRule="exact"/>
              <w:ind w:left="0" w:right="40"/>
              <w:jc w:val="right"/>
              <w:rPr>
                <w:sz w:val="17"/>
                <w:lang w:val="es-UY"/>
              </w:rPr>
            </w:pPr>
            <w:r>
              <w:rPr>
                <w:sz w:val="17"/>
                <w:lang w:val="es-UY"/>
              </w:rPr>
              <w:t>54,9</w:t>
            </w:r>
          </w:p>
        </w:tc>
        <w:tc>
          <w:tcPr>
            <w:tcW w:w="1333"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line="200" w:lineRule="exact"/>
              <w:ind w:left="0" w:right="40"/>
              <w:jc w:val="right"/>
              <w:rPr>
                <w:sz w:val="17"/>
                <w:lang w:val="es-UY"/>
              </w:rPr>
            </w:pPr>
            <w:r>
              <w:rPr>
                <w:sz w:val="17"/>
                <w:lang w:val="es-UY"/>
              </w:rPr>
              <w:t>67,3</w:t>
            </w:r>
          </w:p>
        </w:tc>
        <w:tc>
          <w:tcPr>
            <w:tcW w:w="1333"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line="200" w:lineRule="exact"/>
              <w:ind w:left="0" w:right="40"/>
              <w:jc w:val="right"/>
              <w:rPr>
                <w:sz w:val="17"/>
                <w:lang w:val="es-UY"/>
              </w:rPr>
            </w:pPr>
            <w:r>
              <w:rPr>
                <w:sz w:val="17"/>
                <w:lang w:val="es-UY"/>
              </w:rPr>
              <w:t>47,1</w:t>
            </w:r>
          </w:p>
        </w:tc>
        <w:tc>
          <w:tcPr>
            <w:tcW w:w="1333"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line="200" w:lineRule="exact"/>
              <w:ind w:left="0" w:right="40"/>
              <w:jc w:val="right"/>
              <w:rPr>
                <w:sz w:val="17"/>
                <w:lang w:val="es-UY"/>
              </w:rPr>
            </w:pPr>
            <w:r>
              <w:rPr>
                <w:sz w:val="17"/>
                <w:lang w:val="es-UY"/>
              </w:rPr>
              <w:t>50,00</w:t>
            </w:r>
          </w:p>
        </w:tc>
        <w:tc>
          <w:tcPr>
            <w:tcW w:w="1333"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line="200" w:lineRule="exact"/>
              <w:ind w:left="0" w:right="40"/>
              <w:jc w:val="right"/>
              <w:rPr>
                <w:sz w:val="17"/>
                <w:lang w:val="es-UY"/>
              </w:rPr>
            </w:pPr>
            <w:r>
              <w:rPr>
                <w:sz w:val="17"/>
                <w:lang w:val="es-UY"/>
              </w:rPr>
              <w:t>83,00</w:t>
            </w:r>
          </w:p>
        </w:tc>
      </w:tr>
      <w:tr w:rsidR="00000000">
        <w:tblPrEx>
          <w:tblCellMar>
            <w:top w:w="0" w:type="dxa"/>
            <w:bottom w:w="0" w:type="dxa"/>
          </w:tblCellMar>
        </w:tblPrEx>
        <w:trPr>
          <w:jc w:val="center"/>
        </w:trPr>
        <w:tc>
          <w:tcPr>
            <w:tcW w:w="1939"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line="200" w:lineRule="exact"/>
              <w:ind w:left="0" w:right="40"/>
              <w:rPr>
                <w:sz w:val="17"/>
                <w:lang w:val="es-UY"/>
              </w:rPr>
            </w:pPr>
            <w:r>
              <w:rPr>
                <w:sz w:val="17"/>
                <w:lang w:val="es-UY"/>
              </w:rPr>
              <w:t>Partera diplomada</w:t>
            </w:r>
          </w:p>
        </w:tc>
        <w:tc>
          <w:tcPr>
            <w:tcW w:w="1333"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line="200" w:lineRule="exact"/>
              <w:ind w:left="0" w:right="40"/>
              <w:jc w:val="right"/>
              <w:rPr>
                <w:sz w:val="17"/>
                <w:lang w:val="es-UY"/>
              </w:rPr>
            </w:pPr>
            <w:r>
              <w:rPr>
                <w:sz w:val="17"/>
                <w:lang w:val="es-UY"/>
              </w:rPr>
              <w:t>31,1</w:t>
            </w:r>
          </w:p>
        </w:tc>
        <w:tc>
          <w:tcPr>
            <w:tcW w:w="1333"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line="200" w:lineRule="exact"/>
              <w:ind w:left="0" w:right="40"/>
              <w:jc w:val="right"/>
              <w:rPr>
                <w:sz w:val="17"/>
                <w:lang w:val="es-UY"/>
              </w:rPr>
            </w:pPr>
            <w:r>
              <w:rPr>
                <w:sz w:val="17"/>
                <w:lang w:val="es-UY"/>
              </w:rPr>
              <w:t>27,1</w:t>
            </w:r>
          </w:p>
        </w:tc>
        <w:tc>
          <w:tcPr>
            <w:tcW w:w="1333"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line="200" w:lineRule="exact"/>
              <w:ind w:left="0" w:right="40"/>
              <w:jc w:val="right"/>
              <w:rPr>
                <w:sz w:val="17"/>
                <w:lang w:val="es-UY"/>
              </w:rPr>
            </w:pPr>
            <w:r>
              <w:rPr>
                <w:sz w:val="17"/>
                <w:lang w:val="es-UY"/>
              </w:rPr>
              <w:t>22,8</w:t>
            </w:r>
          </w:p>
        </w:tc>
        <w:tc>
          <w:tcPr>
            <w:tcW w:w="1333"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line="200" w:lineRule="exact"/>
              <w:ind w:left="0" w:right="40"/>
              <w:jc w:val="right"/>
              <w:rPr>
                <w:sz w:val="17"/>
                <w:lang w:val="es-UY"/>
              </w:rPr>
            </w:pPr>
            <w:r>
              <w:rPr>
                <w:sz w:val="17"/>
                <w:lang w:val="es-UY"/>
              </w:rPr>
              <w:t>29,7</w:t>
            </w:r>
          </w:p>
        </w:tc>
        <w:tc>
          <w:tcPr>
            <w:tcW w:w="1333"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line="200" w:lineRule="exact"/>
              <w:ind w:left="0" w:right="40"/>
              <w:jc w:val="right"/>
              <w:rPr>
                <w:sz w:val="17"/>
                <w:lang w:val="es-UY"/>
              </w:rPr>
            </w:pPr>
            <w:r>
              <w:rPr>
                <w:sz w:val="17"/>
                <w:lang w:val="es-UY"/>
              </w:rPr>
              <w:t>13,2</w:t>
            </w:r>
          </w:p>
        </w:tc>
      </w:tr>
      <w:tr w:rsidR="00000000">
        <w:tblPrEx>
          <w:tblCellMar>
            <w:top w:w="0" w:type="dxa"/>
            <w:bottom w:w="0" w:type="dxa"/>
          </w:tblCellMar>
        </w:tblPrEx>
        <w:trPr>
          <w:jc w:val="center"/>
        </w:trPr>
        <w:tc>
          <w:tcPr>
            <w:tcW w:w="1939"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line="200" w:lineRule="exact"/>
              <w:ind w:left="0" w:right="40"/>
              <w:rPr>
                <w:sz w:val="17"/>
                <w:lang w:val="es-UY"/>
              </w:rPr>
            </w:pPr>
            <w:r>
              <w:rPr>
                <w:sz w:val="17"/>
                <w:lang w:val="es-UY"/>
              </w:rPr>
              <w:t>Partera</w:t>
            </w:r>
          </w:p>
        </w:tc>
        <w:tc>
          <w:tcPr>
            <w:tcW w:w="1333"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line="200" w:lineRule="exact"/>
              <w:ind w:left="0" w:right="40"/>
              <w:jc w:val="right"/>
              <w:rPr>
                <w:sz w:val="17"/>
                <w:lang w:val="es-UY"/>
              </w:rPr>
            </w:pPr>
            <w:r>
              <w:rPr>
                <w:sz w:val="17"/>
                <w:lang w:val="es-UY"/>
              </w:rPr>
              <w:t>14,0</w:t>
            </w:r>
          </w:p>
        </w:tc>
        <w:tc>
          <w:tcPr>
            <w:tcW w:w="1333"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line="200" w:lineRule="exact"/>
              <w:ind w:left="0" w:right="40"/>
              <w:jc w:val="right"/>
              <w:rPr>
                <w:sz w:val="17"/>
                <w:lang w:val="es-UY"/>
              </w:rPr>
            </w:pPr>
            <w:r>
              <w:rPr>
                <w:sz w:val="17"/>
                <w:lang w:val="es-UY"/>
              </w:rPr>
              <w:t>5,6</w:t>
            </w:r>
          </w:p>
        </w:tc>
        <w:tc>
          <w:tcPr>
            <w:tcW w:w="1333"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line="200" w:lineRule="exact"/>
              <w:ind w:left="0" w:right="40"/>
              <w:jc w:val="right"/>
              <w:rPr>
                <w:sz w:val="17"/>
                <w:lang w:val="es-UY"/>
              </w:rPr>
            </w:pPr>
            <w:r>
              <w:rPr>
                <w:sz w:val="17"/>
                <w:lang w:val="es-UY"/>
              </w:rPr>
              <w:t>30,1</w:t>
            </w:r>
          </w:p>
        </w:tc>
        <w:tc>
          <w:tcPr>
            <w:tcW w:w="1333"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line="200" w:lineRule="exact"/>
              <w:ind w:left="0" w:right="40"/>
              <w:jc w:val="right"/>
              <w:rPr>
                <w:sz w:val="17"/>
                <w:lang w:val="es-UY"/>
              </w:rPr>
            </w:pPr>
            <w:r>
              <w:rPr>
                <w:sz w:val="17"/>
                <w:lang w:val="es-UY"/>
              </w:rPr>
              <w:t>18,1</w:t>
            </w:r>
          </w:p>
        </w:tc>
        <w:tc>
          <w:tcPr>
            <w:tcW w:w="1333"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line="200" w:lineRule="exact"/>
              <w:ind w:left="0" w:right="40"/>
              <w:jc w:val="right"/>
              <w:rPr>
                <w:sz w:val="17"/>
                <w:lang w:val="es-UY"/>
              </w:rPr>
            </w:pPr>
            <w:r>
              <w:rPr>
                <w:sz w:val="17"/>
                <w:lang w:val="es-UY"/>
              </w:rPr>
              <w:t>3,4</w:t>
            </w:r>
          </w:p>
        </w:tc>
      </w:tr>
      <w:tr w:rsidR="00000000">
        <w:tblPrEx>
          <w:tblCellMar>
            <w:top w:w="0" w:type="dxa"/>
            <w:bottom w:w="0" w:type="dxa"/>
          </w:tblCellMar>
        </w:tblPrEx>
        <w:trPr>
          <w:jc w:val="center"/>
        </w:trPr>
        <w:tc>
          <w:tcPr>
            <w:tcW w:w="1939"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line="200" w:lineRule="exact"/>
              <w:ind w:left="0" w:right="40"/>
              <w:rPr>
                <w:sz w:val="17"/>
                <w:lang w:val="es-UY"/>
              </w:rPr>
            </w:pPr>
            <w:r>
              <w:rPr>
                <w:sz w:val="17"/>
                <w:lang w:val="es-UY"/>
              </w:rPr>
              <w:t>Otro supervisor</w:t>
            </w:r>
          </w:p>
        </w:tc>
        <w:tc>
          <w:tcPr>
            <w:tcW w:w="1333"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line="200" w:lineRule="exact"/>
              <w:ind w:left="0" w:right="40"/>
              <w:jc w:val="right"/>
              <w:rPr>
                <w:sz w:val="17"/>
                <w:lang w:val="es-UY"/>
              </w:rPr>
            </w:pPr>
            <w:r>
              <w:rPr>
                <w:sz w:val="17"/>
                <w:lang w:val="es-UY"/>
              </w:rPr>
              <w:t>-</w:t>
            </w:r>
          </w:p>
        </w:tc>
        <w:tc>
          <w:tcPr>
            <w:tcW w:w="1333"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line="200" w:lineRule="exact"/>
              <w:ind w:left="0" w:right="40"/>
              <w:jc w:val="right"/>
              <w:rPr>
                <w:sz w:val="17"/>
                <w:lang w:val="es-UY"/>
              </w:rPr>
            </w:pPr>
            <w:r>
              <w:rPr>
                <w:sz w:val="17"/>
                <w:lang w:val="es-UY"/>
              </w:rPr>
              <w:t>-</w:t>
            </w:r>
          </w:p>
        </w:tc>
        <w:tc>
          <w:tcPr>
            <w:tcW w:w="1333"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line="200" w:lineRule="exact"/>
              <w:ind w:left="0" w:right="40"/>
              <w:jc w:val="right"/>
              <w:rPr>
                <w:sz w:val="17"/>
                <w:lang w:val="es-UY"/>
              </w:rPr>
            </w:pPr>
            <w:r>
              <w:rPr>
                <w:sz w:val="17"/>
                <w:lang w:val="es-UY"/>
              </w:rPr>
              <w:t>-</w:t>
            </w:r>
          </w:p>
        </w:tc>
        <w:tc>
          <w:tcPr>
            <w:tcW w:w="1333"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line="200" w:lineRule="exact"/>
              <w:ind w:left="0" w:right="40"/>
              <w:jc w:val="right"/>
              <w:rPr>
                <w:sz w:val="17"/>
                <w:lang w:val="es-UY"/>
              </w:rPr>
            </w:pPr>
            <w:r>
              <w:rPr>
                <w:sz w:val="17"/>
                <w:lang w:val="es-UY"/>
              </w:rPr>
              <w:t>-</w:t>
            </w:r>
          </w:p>
        </w:tc>
        <w:tc>
          <w:tcPr>
            <w:tcW w:w="1333"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line="200" w:lineRule="exact"/>
              <w:ind w:left="0" w:right="40"/>
              <w:jc w:val="right"/>
              <w:rPr>
                <w:sz w:val="17"/>
                <w:lang w:val="es-UY"/>
              </w:rPr>
            </w:pPr>
            <w:r>
              <w:rPr>
                <w:sz w:val="17"/>
                <w:lang w:val="es-UY"/>
              </w:rPr>
              <w:t>0,4</w:t>
            </w:r>
          </w:p>
        </w:tc>
      </w:tr>
      <w:tr w:rsidR="00000000">
        <w:tblPrEx>
          <w:tblCellMar>
            <w:top w:w="0" w:type="dxa"/>
            <w:bottom w:w="0" w:type="dxa"/>
          </w:tblCellMar>
        </w:tblPrEx>
        <w:trPr>
          <w:jc w:val="center"/>
        </w:trPr>
        <w:tc>
          <w:tcPr>
            <w:tcW w:w="8604" w:type="dxa"/>
            <w:gridSpan w:val="6"/>
            <w:tcBorders>
              <w:top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line="200" w:lineRule="exact"/>
              <w:ind w:left="0" w:right="40"/>
              <w:jc w:val="left"/>
              <w:rPr>
                <w:sz w:val="17"/>
                <w:lang w:val="es-UY"/>
              </w:rPr>
            </w:pPr>
            <w:r>
              <w:rPr>
                <w:sz w:val="17"/>
                <w:lang w:val="es-UY"/>
              </w:rPr>
              <w:t>Fuente: Ministerio de Salud Pública/UNICEF, 1997.</w:t>
            </w:r>
          </w:p>
        </w:tc>
      </w:tr>
    </w:tbl>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El Ministerio de Salud Pública, en colaboración con los dispensarios certific</w:t>
      </w:r>
      <w:r>
        <w:rPr>
          <w:lang w:val="es-UY"/>
        </w:rPr>
        <w:t>a</w:t>
      </w:r>
      <w:r>
        <w:rPr>
          <w:lang w:val="es-UY"/>
        </w:rPr>
        <w:t>dos ubicados en grandes aldeas, procura asegurar un nivel mínimo de atención de la salud para la mujer. Sin embargo, esos dispensarios suelen carecer de los equipos y especialistas necesarios, y los servicios de atención de la salud que prestan difieren del nivel nacional. Además, en algunas aldeas remotas no hay médico, centro méd</w:t>
      </w:r>
      <w:r>
        <w:rPr>
          <w:lang w:val="es-UY"/>
        </w:rPr>
        <w:t>i</w:t>
      </w:r>
      <w:r>
        <w:rPr>
          <w:lang w:val="es-UY"/>
        </w:rPr>
        <w:t>co ni dispensario, y por consiguiente se carece de servicios de atención de la salud que puedan utilizar las mujeres y los ciudadanos en general.</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Además, hay obstáculos derivados de las tradiciones y el espíritu de cohesión de la familia y la sociedad en lo tocante a la mujer, así como de las creencias religi</w:t>
      </w:r>
      <w:r>
        <w:rPr>
          <w:lang w:val="es-UY"/>
        </w:rPr>
        <w:t>o</w:t>
      </w:r>
      <w:r>
        <w:rPr>
          <w:lang w:val="es-UY"/>
        </w:rPr>
        <w:t>sas. Hay también problemas financieros que impiden que las mujeres de las zonas rurales aprovechen los servicios de atención de la salud.</w:t>
      </w:r>
    </w:p>
    <w:p w:rsidR="00000000" w:rsidRDefault="00000000">
      <w:pPr>
        <w:pStyle w:val="H23"/>
        <w:tabs>
          <w:tab w:val="left" w:pos="1701"/>
        </w:tabs>
        <w:spacing w:after="120"/>
        <w:ind w:left="1247"/>
        <w:rPr>
          <w:lang w:val="es-UY"/>
        </w:rPr>
      </w:pPr>
      <w:r>
        <w:rPr>
          <w:lang w:val="es-UY"/>
        </w:rPr>
        <w:t>b)</w:t>
      </w:r>
      <w:r>
        <w:rPr>
          <w:lang w:val="es-UY"/>
        </w:rPr>
        <w:tab/>
        <w:t>Mortalidad infantil y mortalidad de niños menores de cinco años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spacing w:val="2"/>
          <w:lang w:val="es-UY"/>
        </w:rPr>
        <w:t>En cuanto a la mortinatalidad y la mortalidad infantil, los resultados del estudio</w:t>
      </w:r>
      <w:r>
        <w:rPr>
          <w:lang w:val="es-UY"/>
        </w:rPr>
        <w:t xml:space="preserve"> nacional de la salud maternoinfantil (1996) indican que la tasa de mortalidad de n</w:t>
      </w:r>
      <w:r>
        <w:rPr>
          <w:lang w:val="es-UY"/>
        </w:rPr>
        <w:t>i</w:t>
      </w:r>
      <w:r>
        <w:rPr>
          <w:lang w:val="es-UY"/>
        </w:rPr>
        <w:t>ños menores de cinco años ha evolucionado positivamente en todas las regiones d</w:t>
      </w:r>
      <w:r>
        <w:rPr>
          <w:lang w:val="es-UY"/>
        </w:rPr>
        <w:t>u</w:t>
      </w:r>
      <w:r>
        <w:rPr>
          <w:lang w:val="es-UY"/>
        </w:rPr>
        <w:t>rante los diez últimos años. Sin embargo, esta mejora fue más evidente en el Monte Líbano y Beirut, y aceptable en la Beqaa, mientras que en el Sur, y contrariamente a lo ocurrido en todas las otras regiones, la tasa de mortalidad infantil subió un 19%. Este incremento se debió a la perdida de vidas humanas y a la destrucción derivadas de La ocupación israelí y los continuos Bombardeos israelíes. La mejora que tuvo lugar en el Norte está por debajo del nivel aceptable. Podría atribuirse al crecimiento dispar de las regiones del Norte, que no estuvieron alcanzadas por los planes de d</w:t>
      </w:r>
      <w:r>
        <w:rPr>
          <w:lang w:val="es-UY"/>
        </w:rPr>
        <w:t>e</w:t>
      </w:r>
      <w:r>
        <w:rPr>
          <w:lang w:val="es-UY"/>
        </w:rPr>
        <w:t>sarrollo y con</w:t>
      </w:r>
      <w:r>
        <w:rPr>
          <w:lang w:val="es-UY"/>
        </w:rPr>
        <w:t>s</w:t>
      </w:r>
      <w:r>
        <w:rPr>
          <w:lang w:val="es-UY"/>
        </w:rPr>
        <w:t>trucción en curso.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right="1264"/>
        <w:rPr>
          <w:lang w:val="es-UY"/>
        </w:rPr>
      </w:pPr>
    </w:p>
    <w:tbl>
      <w:tblPr>
        <w:tblW w:w="0" w:type="auto"/>
        <w:jc w:val="center"/>
        <w:tblLayout w:type="fixed"/>
        <w:tblLook w:val="0000" w:firstRow="0" w:lastRow="0" w:firstColumn="0" w:lastColumn="0" w:noHBand="0" w:noVBand="0"/>
      </w:tblPr>
      <w:tblGrid>
        <w:gridCol w:w="2127"/>
        <w:gridCol w:w="727"/>
        <w:gridCol w:w="789"/>
        <w:gridCol w:w="1558"/>
      </w:tblGrid>
      <w:tr w:rsidR="00000000">
        <w:tblPrEx>
          <w:tblCellMar>
            <w:top w:w="0" w:type="dxa"/>
            <w:bottom w:w="0" w:type="dxa"/>
          </w:tblCellMar>
        </w:tblPrEx>
        <w:trPr>
          <w:tblHeader/>
          <w:jc w:val="center"/>
        </w:trPr>
        <w:tc>
          <w:tcPr>
            <w:tcW w:w="2127" w:type="dxa"/>
            <w:tcBorders>
              <w:top w:val="single" w:sz="4" w:space="0" w:color="auto"/>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81" w:after="81" w:line="160" w:lineRule="exact"/>
              <w:ind w:left="0" w:right="40"/>
              <w:jc w:val="center"/>
              <w:rPr>
                <w:i/>
                <w:sz w:val="14"/>
                <w:lang w:val="es-UY"/>
              </w:rPr>
            </w:pPr>
            <w:r>
              <w:rPr>
                <w:i/>
                <w:sz w:val="14"/>
                <w:lang w:val="es-UY"/>
              </w:rPr>
              <w:t>Gobernación</w:t>
            </w:r>
          </w:p>
        </w:tc>
        <w:tc>
          <w:tcPr>
            <w:tcW w:w="1516" w:type="dxa"/>
            <w:gridSpan w:val="2"/>
            <w:tcBorders>
              <w:top w:val="single" w:sz="4" w:space="0" w:color="auto"/>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81" w:after="81" w:line="160" w:lineRule="exact"/>
              <w:ind w:left="0" w:right="40"/>
              <w:jc w:val="center"/>
              <w:rPr>
                <w:i/>
                <w:sz w:val="14"/>
                <w:lang w:val="es-UY"/>
              </w:rPr>
            </w:pPr>
            <w:r>
              <w:rPr>
                <w:i/>
                <w:sz w:val="14"/>
                <w:lang w:val="es-UY"/>
              </w:rPr>
              <w:t>Tasa de mortalidad</w:t>
            </w:r>
            <w:r>
              <w:rPr>
                <w:i/>
                <w:sz w:val="14"/>
                <w:lang w:val="es-UY"/>
              </w:rPr>
              <w:br/>
              <w:t>(%)</w:t>
            </w:r>
          </w:p>
        </w:tc>
        <w:tc>
          <w:tcPr>
            <w:tcW w:w="1558" w:type="dxa"/>
            <w:tcBorders>
              <w:top w:val="single" w:sz="4" w:space="0" w:color="auto"/>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81" w:after="81" w:line="160" w:lineRule="exact"/>
              <w:ind w:left="0" w:right="40"/>
              <w:jc w:val="center"/>
              <w:rPr>
                <w:i/>
                <w:sz w:val="14"/>
                <w:lang w:val="es-UY"/>
              </w:rPr>
            </w:pPr>
            <w:r>
              <w:rPr>
                <w:i/>
                <w:sz w:val="14"/>
                <w:lang w:val="es-UY"/>
              </w:rPr>
              <w:t>Mejora (aumento) de la tasa (%)</w:t>
            </w:r>
          </w:p>
        </w:tc>
      </w:tr>
      <w:tr w:rsidR="00000000">
        <w:tblPrEx>
          <w:tblCellMar>
            <w:top w:w="0" w:type="dxa"/>
            <w:bottom w:w="0" w:type="dxa"/>
          </w:tblCellMar>
        </w:tblPrEx>
        <w:trPr>
          <w:trHeight w:hRule="exact" w:val="115"/>
          <w:tblHeader/>
          <w:jc w:val="center"/>
        </w:trPr>
        <w:tc>
          <w:tcPr>
            <w:tcW w:w="2127"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40" w:after="40" w:line="210" w:lineRule="exact"/>
              <w:ind w:left="0" w:right="40"/>
              <w:rPr>
                <w:sz w:val="17"/>
                <w:lang w:val="es-UY"/>
              </w:rPr>
            </w:pPr>
          </w:p>
        </w:tc>
        <w:tc>
          <w:tcPr>
            <w:tcW w:w="727"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40" w:after="40" w:line="210" w:lineRule="exact"/>
              <w:ind w:left="0" w:right="40"/>
              <w:jc w:val="right"/>
              <w:rPr>
                <w:sz w:val="17"/>
                <w:lang w:val="es-UY"/>
              </w:rPr>
            </w:pPr>
          </w:p>
        </w:tc>
        <w:tc>
          <w:tcPr>
            <w:tcW w:w="789"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40" w:after="40" w:line="210" w:lineRule="exact"/>
              <w:ind w:left="0" w:right="40"/>
              <w:jc w:val="right"/>
              <w:rPr>
                <w:sz w:val="17"/>
                <w:lang w:val="es-UY"/>
              </w:rPr>
            </w:pPr>
          </w:p>
        </w:tc>
        <w:tc>
          <w:tcPr>
            <w:tcW w:w="1558"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40" w:after="40" w:line="210" w:lineRule="exact"/>
              <w:ind w:left="0" w:right="40"/>
              <w:jc w:val="right"/>
              <w:rPr>
                <w:sz w:val="17"/>
                <w:lang w:val="es-UY"/>
              </w:rPr>
            </w:pPr>
          </w:p>
        </w:tc>
      </w:tr>
      <w:tr w:rsidR="00000000">
        <w:tblPrEx>
          <w:tblCellMar>
            <w:top w:w="0" w:type="dxa"/>
            <w:bottom w:w="0" w:type="dxa"/>
          </w:tblCellMar>
        </w:tblPrEx>
        <w:trPr>
          <w:jc w:val="center"/>
        </w:trPr>
        <w:tc>
          <w:tcPr>
            <w:tcW w:w="2127"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rPr>
                <w:sz w:val="17"/>
                <w:lang w:val="es-UY"/>
              </w:rPr>
            </w:pPr>
            <w:r>
              <w:rPr>
                <w:sz w:val="17"/>
                <w:lang w:val="es-UY"/>
              </w:rPr>
              <w:t>Beirut</w:t>
            </w:r>
          </w:p>
        </w:tc>
        <w:tc>
          <w:tcPr>
            <w:tcW w:w="727"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23,5</w:t>
            </w:r>
          </w:p>
        </w:tc>
        <w:tc>
          <w:tcPr>
            <w:tcW w:w="789"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15,9</w:t>
            </w:r>
          </w:p>
        </w:tc>
        <w:tc>
          <w:tcPr>
            <w:tcW w:w="1558"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32,0</w:t>
            </w:r>
          </w:p>
        </w:tc>
      </w:tr>
      <w:tr w:rsidR="00000000">
        <w:tblPrEx>
          <w:tblCellMar>
            <w:top w:w="0" w:type="dxa"/>
            <w:bottom w:w="0" w:type="dxa"/>
          </w:tblCellMar>
        </w:tblPrEx>
        <w:trPr>
          <w:jc w:val="center"/>
        </w:trPr>
        <w:tc>
          <w:tcPr>
            <w:tcW w:w="2127"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rPr>
                <w:sz w:val="17"/>
                <w:lang w:val="es-UY"/>
              </w:rPr>
            </w:pPr>
            <w:r>
              <w:rPr>
                <w:sz w:val="17"/>
                <w:lang w:val="es-UY"/>
              </w:rPr>
              <w:t>El Monte Líbano</w:t>
            </w:r>
          </w:p>
        </w:tc>
        <w:tc>
          <w:tcPr>
            <w:tcW w:w="727"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38,1</w:t>
            </w:r>
          </w:p>
        </w:tc>
        <w:tc>
          <w:tcPr>
            <w:tcW w:w="789"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22,4</w:t>
            </w:r>
          </w:p>
        </w:tc>
        <w:tc>
          <w:tcPr>
            <w:tcW w:w="1558"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41,2</w:t>
            </w:r>
          </w:p>
        </w:tc>
      </w:tr>
      <w:tr w:rsidR="00000000">
        <w:tblPrEx>
          <w:tblCellMar>
            <w:top w:w="0" w:type="dxa"/>
            <w:bottom w:w="0" w:type="dxa"/>
          </w:tblCellMar>
        </w:tblPrEx>
        <w:trPr>
          <w:jc w:val="center"/>
        </w:trPr>
        <w:tc>
          <w:tcPr>
            <w:tcW w:w="2127"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rPr>
                <w:sz w:val="17"/>
                <w:lang w:val="es-UY"/>
              </w:rPr>
            </w:pPr>
            <w:r>
              <w:rPr>
                <w:sz w:val="17"/>
                <w:lang w:val="es-UY"/>
              </w:rPr>
              <w:t>Sur</w:t>
            </w:r>
          </w:p>
        </w:tc>
        <w:tc>
          <w:tcPr>
            <w:tcW w:w="727"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29,4</w:t>
            </w:r>
          </w:p>
        </w:tc>
        <w:tc>
          <w:tcPr>
            <w:tcW w:w="789"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35,2</w:t>
            </w:r>
          </w:p>
        </w:tc>
        <w:tc>
          <w:tcPr>
            <w:tcW w:w="1558"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(19,0)</w:t>
            </w:r>
          </w:p>
        </w:tc>
      </w:tr>
      <w:tr w:rsidR="00000000">
        <w:tblPrEx>
          <w:tblCellMar>
            <w:top w:w="0" w:type="dxa"/>
            <w:bottom w:w="0" w:type="dxa"/>
          </w:tblCellMar>
        </w:tblPrEx>
        <w:trPr>
          <w:jc w:val="center"/>
        </w:trPr>
        <w:tc>
          <w:tcPr>
            <w:tcW w:w="2127"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rPr>
                <w:sz w:val="17"/>
                <w:lang w:val="es-UY"/>
              </w:rPr>
            </w:pPr>
            <w:r>
              <w:rPr>
                <w:sz w:val="17"/>
                <w:lang w:val="es-UY"/>
              </w:rPr>
              <w:t>Norte</w:t>
            </w:r>
          </w:p>
        </w:tc>
        <w:tc>
          <w:tcPr>
            <w:tcW w:w="727"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55,4</w:t>
            </w:r>
          </w:p>
        </w:tc>
        <w:tc>
          <w:tcPr>
            <w:tcW w:w="789"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51,5</w:t>
            </w:r>
          </w:p>
        </w:tc>
        <w:tc>
          <w:tcPr>
            <w:tcW w:w="1558"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7,0</w:t>
            </w:r>
          </w:p>
        </w:tc>
      </w:tr>
      <w:tr w:rsidR="00000000">
        <w:tblPrEx>
          <w:tblCellMar>
            <w:top w:w="0" w:type="dxa"/>
            <w:bottom w:w="0" w:type="dxa"/>
          </w:tblCellMar>
        </w:tblPrEx>
        <w:trPr>
          <w:jc w:val="center"/>
        </w:trPr>
        <w:tc>
          <w:tcPr>
            <w:tcW w:w="2127"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rPr>
                <w:sz w:val="17"/>
                <w:lang w:val="es-UY"/>
              </w:rPr>
            </w:pPr>
            <w:r>
              <w:rPr>
                <w:sz w:val="17"/>
                <w:lang w:val="es-UY"/>
              </w:rPr>
              <w:t>Beqaa</w:t>
            </w:r>
          </w:p>
        </w:tc>
        <w:tc>
          <w:tcPr>
            <w:tcW w:w="727"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44,2</w:t>
            </w:r>
          </w:p>
        </w:tc>
        <w:tc>
          <w:tcPr>
            <w:tcW w:w="789"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35,9</w:t>
            </w:r>
          </w:p>
        </w:tc>
        <w:tc>
          <w:tcPr>
            <w:tcW w:w="1558"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18,7</w:t>
            </w:r>
          </w:p>
        </w:tc>
      </w:tr>
      <w:tr w:rsidR="00000000">
        <w:tblPrEx>
          <w:tblCellMar>
            <w:top w:w="0" w:type="dxa"/>
            <w:bottom w:w="0" w:type="dxa"/>
          </w:tblCellMar>
        </w:tblPrEx>
        <w:trPr>
          <w:jc w:val="center"/>
        </w:trPr>
        <w:tc>
          <w:tcPr>
            <w:tcW w:w="2127"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rPr>
                <w:sz w:val="17"/>
                <w:lang w:val="es-UY"/>
              </w:rPr>
            </w:pPr>
            <w:r>
              <w:rPr>
                <w:sz w:val="17"/>
                <w:lang w:val="es-UY"/>
              </w:rPr>
              <w:t>Nacional Tasa</w:t>
            </w:r>
          </w:p>
        </w:tc>
        <w:tc>
          <w:tcPr>
            <w:tcW w:w="727"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35,0</w:t>
            </w:r>
          </w:p>
        </w:tc>
        <w:tc>
          <w:tcPr>
            <w:tcW w:w="789"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27,9</w:t>
            </w:r>
          </w:p>
        </w:tc>
        <w:tc>
          <w:tcPr>
            <w:tcW w:w="1558"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20,3</w:t>
            </w:r>
          </w:p>
        </w:tc>
      </w:tr>
      <w:tr w:rsidR="00000000">
        <w:tblPrEx>
          <w:tblCellMar>
            <w:top w:w="0" w:type="dxa"/>
            <w:bottom w:w="0" w:type="dxa"/>
          </w:tblCellMar>
        </w:tblPrEx>
        <w:trPr>
          <w:jc w:val="center"/>
        </w:trPr>
        <w:tc>
          <w:tcPr>
            <w:tcW w:w="5201" w:type="dxa"/>
            <w:gridSpan w:val="4"/>
            <w:tcBorders>
              <w:top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left"/>
              <w:rPr>
                <w:sz w:val="17"/>
                <w:lang w:val="es-UY"/>
              </w:rPr>
            </w:pPr>
            <w:r>
              <w:rPr>
                <w:sz w:val="17"/>
                <w:lang w:val="es-UY"/>
              </w:rPr>
              <w:t>Fuente: Estudio nacional de la salud maternoinfantil, Informe pr</w:t>
            </w:r>
            <w:r>
              <w:rPr>
                <w:sz w:val="17"/>
                <w:lang w:val="es-UY"/>
              </w:rPr>
              <w:t>e</w:t>
            </w:r>
            <w:r>
              <w:rPr>
                <w:sz w:val="17"/>
                <w:lang w:val="es-UY"/>
              </w:rPr>
              <w:t>paratorio, 1996.</w:t>
            </w:r>
          </w:p>
        </w:tc>
      </w:tr>
    </w:tbl>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p>
    <w:p w:rsidR="00000000" w:rsidRDefault="00000000">
      <w:pPr>
        <w:pStyle w:val="StyleH23Left0cmHanging223cmRight222cm"/>
        <w:rPr>
          <w:lang w:val="es-UY"/>
        </w:rPr>
      </w:pPr>
      <w:r>
        <w:rPr>
          <w:lang w:val="es-UY"/>
        </w:rPr>
        <w:tab/>
        <w:t>3.</w:t>
      </w:r>
      <w:r>
        <w:rPr>
          <w:lang w:val="es-UY"/>
        </w:rPr>
        <w:tab/>
        <w:t>Novedades en materia de capacitación</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Es sabido que las mujeres de las zonas rurales desempeñan un papel fund</w:t>
      </w:r>
      <w:r>
        <w:rPr>
          <w:lang w:val="es-UY"/>
        </w:rPr>
        <w:t>a</w:t>
      </w:r>
      <w:r>
        <w:rPr>
          <w:lang w:val="es-UY"/>
        </w:rPr>
        <w:t>mental en el apoyo a sus familias y a la sociedad. No cabe duda de que la crisis ec</w:t>
      </w:r>
      <w:r>
        <w:rPr>
          <w:lang w:val="es-UY"/>
        </w:rPr>
        <w:t>o</w:t>
      </w:r>
      <w:r>
        <w:rPr>
          <w:lang w:val="es-UY"/>
        </w:rPr>
        <w:t>nómica que se inició con la guerra del Líbano y se agravó con el fenómeno de la i</w:t>
      </w:r>
      <w:r>
        <w:rPr>
          <w:lang w:val="es-UY"/>
        </w:rPr>
        <w:t>n</w:t>
      </w:r>
      <w:r>
        <w:rPr>
          <w:lang w:val="es-UY"/>
        </w:rPr>
        <w:t>flación que ha persistido desde mediados del decenio de 1980, obligaron a las muj</w:t>
      </w:r>
      <w:r>
        <w:rPr>
          <w:lang w:val="es-UY"/>
        </w:rPr>
        <w:t>e</w:t>
      </w:r>
      <w:r>
        <w:rPr>
          <w:lang w:val="es-UY"/>
        </w:rPr>
        <w:t>res a buscar otras oportunidades de trabajo, en el sector agrícola o en la elaboración de productos agrícolas. Además, las mujeres emprenden proyectos beneficiosos para sus familias, participan en el desarrollo de las industrias domésticas y transforman sus cosechas en productos para vender en los mercados (mermeladas, jugos, bebidas alcohólicas, alimentos libaneses, legumbres y hortalizas marinadas, etc.). además de artesanías y trabajos de bordado y costura.</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Sin embargo, la labor artesanal de las mujeres de las zonas rurales era en la mayoría de los casos de tipo tradicional; por consiguiente, fue necesario realizar a</w:t>
      </w:r>
      <w:r>
        <w:rPr>
          <w:lang w:val="es-UY"/>
        </w:rPr>
        <w:t>c</w:t>
      </w:r>
      <w:r>
        <w:rPr>
          <w:lang w:val="es-UY"/>
        </w:rPr>
        <w:t>tividades de capacitación para ayudarlas a elevar su nivel de rendimiento y brinda</w:t>
      </w:r>
      <w:r>
        <w:rPr>
          <w:lang w:val="es-UY"/>
        </w:rPr>
        <w:t>r</w:t>
      </w:r>
      <w:r>
        <w:rPr>
          <w:lang w:val="es-UY"/>
        </w:rPr>
        <w:t>les oportunidades para formar grupos de asistencia junto con otras mujeres, m</w:t>
      </w:r>
      <w:r>
        <w:rPr>
          <w:lang w:val="es-UY"/>
        </w:rPr>
        <w:t>e</w:t>
      </w:r>
      <w:r>
        <w:rPr>
          <w:lang w:val="es-UY"/>
        </w:rPr>
        <w:t>diante cooperativas, programas económicos, de desarrollo y de orientación, y facil</w:t>
      </w:r>
      <w:r>
        <w:rPr>
          <w:lang w:val="es-UY"/>
        </w:rPr>
        <w:t>i</w:t>
      </w:r>
      <w:r>
        <w:rPr>
          <w:lang w:val="es-UY"/>
        </w:rPr>
        <w:t>d</w:t>
      </w:r>
      <w:r>
        <w:rPr>
          <w:lang w:val="es-UY"/>
        </w:rPr>
        <w:t>a</w:t>
      </w:r>
      <w:r>
        <w:rPr>
          <w:lang w:val="es-UY"/>
        </w:rPr>
        <w:t xml:space="preserve">des para la comercialización. </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El sector no gubernamental ha comenzado a prestar asistencia, especialmente en el fortalecimiento del concepto de grupos de autoayuda, para la promoción de las nociones de participación, orientación e iniciativa.</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En 1994, se formuló en el Líbano un proyecto de desarrollo denominado “Pr</w:t>
      </w:r>
      <w:r>
        <w:rPr>
          <w:lang w:val="es-UY"/>
        </w:rPr>
        <w:t>o</w:t>
      </w:r>
      <w:r>
        <w:rPr>
          <w:lang w:val="es-UY"/>
        </w:rPr>
        <w:t>yecto para la revitalización de la producción animal” con el fin de favorecer a los pequeños propietarios. Se determinó que sus actividades se llevaran a cabo en la B</w:t>
      </w:r>
      <w:r>
        <w:rPr>
          <w:lang w:val="es-UY"/>
        </w:rPr>
        <w:t>e</w:t>
      </w:r>
      <w:r>
        <w:rPr>
          <w:lang w:val="es-UY"/>
        </w:rPr>
        <w:t>qaa con arreglo a un acuerdo de préstamo entre el Fondo Internacional de Desarrollo Agrícola (FIDA) y el Fondo de la OPEP para el Desarrollo, y con una sustancial contribución del Gobierno del Líbano. La finalidad de dicho proyecto es ayudar a los pequeños agricultores y criadores a incrementar su productividad y aumentar los ingresos de las familias rurales. Sin embargo, no comprendió ni los servicios previos a la producción (redes de servicios veterinarios, producción y elaboración de forr</w:t>
      </w:r>
      <w:r>
        <w:rPr>
          <w:lang w:val="es-UY"/>
        </w:rPr>
        <w:t>a</w:t>
      </w:r>
      <w:r>
        <w:rPr>
          <w:lang w:val="es-UY"/>
        </w:rPr>
        <w:t>jes) ni los servicios posteriores a la producción (centros para recoger, elaborar y c</w:t>
      </w:r>
      <w:r>
        <w:rPr>
          <w:lang w:val="es-UY"/>
        </w:rPr>
        <w:t>o</w:t>
      </w:r>
      <w:r>
        <w:rPr>
          <w:lang w:val="es-UY"/>
        </w:rPr>
        <w:t>mercializar la leche y los productos de lechería; reunión de los criadores y benefici</w:t>
      </w:r>
      <w:r>
        <w:rPr>
          <w:lang w:val="es-UY"/>
        </w:rPr>
        <w:t>a</w:t>
      </w:r>
      <w:r>
        <w:rPr>
          <w:lang w:val="es-UY"/>
        </w:rPr>
        <w:t>rios en una cooperativa para negociar y contratar con las usinas de producción lech</w:t>
      </w:r>
      <w:r>
        <w:rPr>
          <w:lang w:val="es-UY"/>
        </w:rPr>
        <w:t>e</w:t>
      </w:r>
      <w:r>
        <w:rPr>
          <w:lang w:val="es-UY"/>
        </w:rPr>
        <w:t>ra del sector privado). Por consiguiente, la compra de vacas no constituyó una co</w:t>
      </w:r>
      <w:r>
        <w:rPr>
          <w:lang w:val="es-UY"/>
        </w:rPr>
        <w:t>n</w:t>
      </w:r>
      <w:r>
        <w:rPr>
          <w:lang w:val="es-UY"/>
        </w:rPr>
        <w:t>dición suficiente para desarrollar el sector animal y elevar los ingresos de los pequ</w:t>
      </w:r>
      <w:r>
        <w:rPr>
          <w:lang w:val="es-UY"/>
        </w:rPr>
        <w:t>e</w:t>
      </w:r>
      <w:r>
        <w:rPr>
          <w:lang w:val="es-UY"/>
        </w:rPr>
        <w:t>ños propietarios, entre los que figuran los ingresos de las mujeres, porque el prést</w:t>
      </w:r>
      <w:r>
        <w:rPr>
          <w:lang w:val="es-UY"/>
        </w:rPr>
        <w:t>a</w:t>
      </w:r>
      <w:r>
        <w:rPr>
          <w:lang w:val="es-UY"/>
        </w:rPr>
        <w:t>mo no fue contraído en condiciones que permitieran producir rendimientos econ</w:t>
      </w:r>
      <w:r>
        <w:rPr>
          <w:lang w:val="es-UY"/>
        </w:rPr>
        <w:t>ó</w:t>
      </w:r>
      <w:r>
        <w:rPr>
          <w:lang w:val="es-UY"/>
        </w:rPr>
        <w:t>micos y sociales. Consiguientemente, la leche llegó a ser gran parte de las veces una carga para los propietarios que contrajeron préstamos, especialmente las mujeres. Cabe mencionar que el proyecto comprendió 500 préstamos durante un período de tres años. Procura fomentar la creación de nueve cooperativas de producción, indu</w:t>
      </w:r>
      <w:r>
        <w:rPr>
          <w:lang w:val="es-UY"/>
        </w:rPr>
        <w:t>s</w:t>
      </w:r>
      <w:r>
        <w:rPr>
          <w:lang w:val="es-UY"/>
        </w:rPr>
        <w:t>triales y alimentarias para mujeres con el fin de vender y promover los productos. Una vez más, el proyecto no fue articulado con los esfuerzos provenientes de otros proyectos y administraciones que brindaran las demás condiciones esenciales para lograr los rendimientos y los beneficios sociales de los préstamos, especialmente p</w:t>
      </w:r>
      <w:r>
        <w:rPr>
          <w:lang w:val="es-UY"/>
        </w:rPr>
        <w:t>a</w:t>
      </w:r>
      <w:r>
        <w:rPr>
          <w:lang w:val="es-UY"/>
        </w:rPr>
        <w:t>ra las mujeres. Sin embargo, algunas organizaciones no gubernamentales capacitan a mujeres y les brindan orientación en materia agrícola, de salud, veterinaria y de pr</w:t>
      </w:r>
      <w:r>
        <w:rPr>
          <w:lang w:val="es-UY"/>
        </w:rPr>
        <w:t>o</w:t>
      </w:r>
      <w:r>
        <w:rPr>
          <w:lang w:val="es-UY"/>
        </w:rPr>
        <w:t>ducción, mediante actividades teóricas y de instrucción, en las que aprenden mét</w:t>
      </w:r>
      <w:r>
        <w:rPr>
          <w:lang w:val="es-UY"/>
        </w:rPr>
        <w:t>o</w:t>
      </w:r>
      <w:r>
        <w:rPr>
          <w:lang w:val="es-UY"/>
        </w:rPr>
        <w:t>dos de agricu</w:t>
      </w:r>
      <w:r>
        <w:rPr>
          <w:lang w:val="es-UY"/>
        </w:rPr>
        <w:t>l</w:t>
      </w:r>
      <w:r>
        <w:rPr>
          <w:lang w:val="es-UY"/>
        </w:rPr>
        <w:t>tura y elaboración.</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Además existe un proyecto de riego, auspiciado por el Ministerio de Agricult</w:t>
      </w:r>
      <w:r>
        <w:rPr>
          <w:lang w:val="es-UY"/>
        </w:rPr>
        <w:t>u</w:t>
      </w:r>
      <w:r>
        <w:rPr>
          <w:lang w:val="es-UY"/>
        </w:rPr>
        <w:t>ra y financiado por el FIDA. Comprende cláusulas encaminadas a beneficiar a las mujeres de las zonas rurales dentro de un proyecto integrado de riego para todas las regiones. También se está ejecutando en todo el Líbano un programa para el fomento de la capacidad y las aptitudes de las mujeres de las zonas rurales. Además, hay un proyecto conjunto del Gobierno del Líbano y la Organización de las Naciones Un</w:t>
      </w:r>
      <w:r>
        <w:rPr>
          <w:lang w:val="es-UY"/>
        </w:rPr>
        <w:t>i</w:t>
      </w:r>
      <w:r>
        <w:rPr>
          <w:lang w:val="es-UY"/>
        </w:rPr>
        <w:t>das para el desarrollo rural integrado, que brinda alternativas para los cultivos e</w:t>
      </w:r>
      <w:r>
        <w:rPr>
          <w:lang w:val="es-UY"/>
        </w:rPr>
        <w:t>n</w:t>
      </w:r>
      <w:r>
        <w:rPr>
          <w:lang w:val="es-UY"/>
        </w:rPr>
        <w:t>caminados a la producción de drogas en la región de Baalbek/al-Hermel. Dicho pr</w:t>
      </w:r>
      <w:r>
        <w:rPr>
          <w:lang w:val="es-UY"/>
        </w:rPr>
        <w:t>o</w:t>
      </w:r>
      <w:r>
        <w:rPr>
          <w:lang w:val="es-UY"/>
        </w:rPr>
        <w:t>yecto procura en principio lograr el desarrollo rural integrado en los dos distritos mencionados. Pero ese programa sigue enfrentándose a obstáculos, pues su estrat</w:t>
      </w:r>
      <w:r>
        <w:rPr>
          <w:lang w:val="es-UY"/>
        </w:rPr>
        <w:t>e</w:t>
      </w:r>
      <w:r>
        <w:rPr>
          <w:lang w:val="es-UY"/>
        </w:rPr>
        <w:t>gia no se ha concentrado en el desarrollo agrícola en esa región. Esos obstáculos d</w:t>
      </w:r>
      <w:r>
        <w:rPr>
          <w:lang w:val="es-UY"/>
        </w:rPr>
        <w:t>e</w:t>
      </w:r>
      <w:r>
        <w:rPr>
          <w:lang w:val="es-UY"/>
        </w:rPr>
        <w:t>rivan de que muchos sectores de los países ricos no han cumplido las numerosas promesas que hicieron a la administración libanesa en relación con la financiación del desarr</w:t>
      </w:r>
      <w:r>
        <w:rPr>
          <w:lang w:val="es-UY"/>
        </w:rPr>
        <w:t>o</w:t>
      </w:r>
      <w:r>
        <w:rPr>
          <w:lang w:val="es-UY"/>
        </w:rPr>
        <w:t xml:space="preserve">llo en esta región. </w:t>
      </w:r>
    </w:p>
    <w:p w:rsidR="00000000" w:rsidRDefault="00000000">
      <w:pPr>
        <w:pStyle w:val="StyleHChAfter10pt"/>
        <w:spacing w:before="200"/>
        <w:ind w:left="1264" w:hanging="1264"/>
        <w:rPr>
          <w:lang w:val="es-UY"/>
        </w:rPr>
      </w:pPr>
      <w:r>
        <w:rPr>
          <w:lang w:val="es-UY"/>
        </w:rPr>
        <w:tab/>
        <w:t>VI.</w:t>
      </w:r>
      <w:r>
        <w:rPr>
          <w:lang w:val="es-UY"/>
        </w:rPr>
        <w:tab/>
        <w:t>Representación y participación en la vida política</w:t>
      </w:r>
      <w:r>
        <w:rPr>
          <w:lang w:val="es-UY"/>
        </w:rPr>
        <w:br/>
        <w:t>y pública y a nivel internacional</w:t>
      </w:r>
    </w:p>
    <w:p w:rsidR="00000000" w:rsidRDefault="00000000">
      <w:pPr>
        <w:pStyle w:val="StyleH1Before10ptAfter10pt"/>
        <w:spacing w:before="0"/>
        <w:rPr>
          <w:lang w:val="es-UY"/>
        </w:rPr>
      </w:pPr>
      <w:r>
        <w:rPr>
          <w:lang w:val="es-UY"/>
        </w:rPr>
        <w:tab/>
        <w:t>A.</w:t>
      </w:r>
      <w:r>
        <w:rPr>
          <w:lang w:val="es-UY"/>
        </w:rPr>
        <w:tab/>
        <w:t>Disposiciones constitucionales y legislativas actualmente en vigor</w:t>
      </w:r>
    </w:p>
    <w:p w:rsidR="00000000" w:rsidRDefault="00000000">
      <w:pPr>
        <w:pStyle w:val="SingleTxt"/>
        <w:numPr>
          <w:ilvl w:val="0"/>
          <w:numId w:val="2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num" w:pos="1624"/>
          <w:tab w:val="left" w:pos="2552"/>
          <w:tab w:val="left" w:pos="2977"/>
          <w:tab w:val="left" w:pos="3402"/>
        </w:tabs>
        <w:ind w:left="1624" w:right="1264"/>
        <w:rPr>
          <w:lang w:val="es-UY"/>
        </w:rPr>
      </w:pPr>
      <w:r>
        <w:rPr>
          <w:lang w:val="es-UY"/>
        </w:rPr>
        <w:t>La Constitución del Líbano afirma en su artículo 7 que todos los libaneses son iguales ante la ley, sin distinción alguna por razones de sexo, raza o rel</w:t>
      </w:r>
      <w:r>
        <w:rPr>
          <w:lang w:val="es-UY"/>
        </w:rPr>
        <w:t>i</w:t>
      </w:r>
      <w:r>
        <w:rPr>
          <w:lang w:val="es-UY"/>
        </w:rPr>
        <w:t>gión.</w:t>
      </w:r>
    </w:p>
    <w:p w:rsidR="00000000" w:rsidRDefault="00000000">
      <w:pPr>
        <w:pStyle w:val="SingleTxt"/>
        <w:numPr>
          <w:ilvl w:val="0"/>
          <w:numId w:val="2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num" w:pos="1624"/>
          <w:tab w:val="left" w:pos="2552"/>
          <w:tab w:val="left" w:pos="2977"/>
          <w:tab w:val="left" w:pos="3402"/>
        </w:tabs>
        <w:ind w:left="1624" w:right="1264"/>
        <w:rPr>
          <w:lang w:val="es-UY"/>
        </w:rPr>
      </w:pPr>
      <w:r>
        <w:rPr>
          <w:lang w:val="es-UY"/>
        </w:rPr>
        <w:t>El artículo 12 estipula que todos los ciudadanos libaneses son igualmente adm</w:t>
      </w:r>
      <w:r>
        <w:rPr>
          <w:lang w:val="es-UY"/>
        </w:rPr>
        <w:t>i</w:t>
      </w:r>
      <w:r>
        <w:rPr>
          <w:lang w:val="es-UY"/>
        </w:rPr>
        <w:t>sibles a todos los empleos públicos sin otro motivo de preferencia que su mérito y su competencia y con arreglo a las condiciones f</w:t>
      </w:r>
      <w:r>
        <w:rPr>
          <w:lang w:val="es-UY"/>
        </w:rPr>
        <w:t>i</w:t>
      </w:r>
      <w:r>
        <w:rPr>
          <w:lang w:val="es-UY"/>
        </w:rPr>
        <w:t>jadas por la ley.</w:t>
      </w:r>
    </w:p>
    <w:p w:rsidR="00000000" w:rsidRDefault="00000000">
      <w:pPr>
        <w:pStyle w:val="SingleTxt"/>
        <w:numPr>
          <w:ilvl w:val="0"/>
          <w:numId w:val="2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num" w:pos="1624"/>
          <w:tab w:val="left" w:pos="2552"/>
          <w:tab w:val="left" w:pos="2977"/>
          <w:tab w:val="left" w:pos="3402"/>
        </w:tabs>
        <w:ind w:left="1624" w:right="1264"/>
        <w:rPr>
          <w:lang w:val="es-UY"/>
        </w:rPr>
      </w:pPr>
      <w:r>
        <w:rPr>
          <w:lang w:val="es-UY"/>
        </w:rPr>
        <w:t>En 1953, la mujer adquirió sus derechos políticos después de años de activismo, pr</w:t>
      </w:r>
      <w:r>
        <w:rPr>
          <w:lang w:val="es-UY"/>
        </w:rPr>
        <w:t>e</w:t>
      </w:r>
      <w:r>
        <w:rPr>
          <w:lang w:val="es-UY"/>
        </w:rPr>
        <w:t>siones y formulación de reclamaciones.</w:t>
      </w:r>
    </w:p>
    <w:p w:rsidR="00000000" w:rsidRDefault="00000000">
      <w:pPr>
        <w:pStyle w:val="SingleTxt"/>
        <w:numPr>
          <w:ilvl w:val="0"/>
          <w:numId w:val="2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num" w:pos="1624"/>
          <w:tab w:val="left" w:pos="2552"/>
          <w:tab w:val="left" w:pos="2977"/>
          <w:tab w:val="left" w:pos="3402"/>
        </w:tabs>
        <w:ind w:left="1624" w:right="1264"/>
        <w:rPr>
          <w:lang w:val="es-UY"/>
        </w:rPr>
      </w:pPr>
      <w:r>
        <w:rPr>
          <w:lang w:val="es-UY"/>
        </w:rPr>
        <w:t>En 1957 se promulgó una ley con arreglo a la cual los registros electorales co</w:t>
      </w:r>
      <w:r>
        <w:rPr>
          <w:lang w:val="es-UY"/>
        </w:rPr>
        <w:t>m</w:t>
      </w:r>
      <w:r>
        <w:rPr>
          <w:lang w:val="es-UY"/>
        </w:rPr>
        <w:t>pre</w:t>
      </w:r>
      <w:r>
        <w:rPr>
          <w:lang w:val="es-UY"/>
        </w:rPr>
        <w:t>n</w:t>
      </w:r>
      <w:r>
        <w:rPr>
          <w:lang w:val="es-UY"/>
        </w:rPr>
        <w:t>derán a hombres y mujeres.</w:t>
      </w:r>
    </w:p>
    <w:p w:rsidR="00000000" w:rsidRDefault="00000000">
      <w:pPr>
        <w:pStyle w:val="SingleTxt"/>
        <w:numPr>
          <w:ilvl w:val="0"/>
          <w:numId w:val="2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num" w:pos="1624"/>
          <w:tab w:val="left" w:pos="2552"/>
          <w:tab w:val="left" w:pos="2977"/>
          <w:tab w:val="left" w:pos="3402"/>
        </w:tabs>
        <w:ind w:left="1624" w:right="1264"/>
        <w:rPr>
          <w:lang w:val="es-UY"/>
        </w:rPr>
      </w:pPr>
      <w:r>
        <w:rPr>
          <w:lang w:val="es-UY"/>
        </w:rPr>
        <w:t>En 1963 se promulgó una ley en la que se proclamó el derecho de la mujer a elegir y ser el</w:t>
      </w:r>
      <w:r>
        <w:rPr>
          <w:lang w:val="es-UY"/>
        </w:rPr>
        <w:t>e</w:t>
      </w:r>
      <w:r>
        <w:rPr>
          <w:lang w:val="es-UY"/>
        </w:rPr>
        <w:t>gible en los consejos municipales.</w:t>
      </w:r>
    </w:p>
    <w:p w:rsidR="00000000" w:rsidRDefault="00000000">
      <w:pPr>
        <w:pStyle w:val="SingleTxt"/>
        <w:numPr>
          <w:ilvl w:val="0"/>
          <w:numId w:val="2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num" w:pos="1624"/>
          <w:tab w:val="left" w:pos="2552"/>
          <w:tab w:val="left" w:pos="2977"/>
          <w:tab w:val="left" w:pos="3402"/>
        </w:tabs>
        <w:ind w:left="1624" w:right="1264"/>
        <w:rPr>
          <w:lang w:val="es-UY"/>
        </w:rPr>
      </w:pPr>
      <w:r>
        <w:rPr>
          <w:lang w:val="es-UY"/>
        </w:rPr>
        <w:t>La ley orgánica del Ministerio de Relaciones Exteriores y Emigrantes otorga a la mujer el derecho a participar sobre la base de la igualdad de oportunid</w:t>
      </w:r>
      <w:r>
        <w:rPr>
          <w:lang w:val="es-UY"/>
        </w:rPr>
        <w:t>a</w:t>
      </w:r>
      <w:r>
        <w:rPr>
          <w:lang w:val="es-UY"/>
        </w:rPr>
        <w:t>des.</w:t>
      </w:r>
    </w:p>
    <w:p w:rsidR="00000000" w:rsidRDefault="00000000">
      <w:pPr>
        <w:pStyle w:val="SingleTxt"/>
        <w:numPr>
          <w:ilvl w:val="0"/>
          <w:numId w:val="2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num" w:pos="1624"/>
          <w:tab w:val="left" w:pos="2552"/>
          <w:tab w:val="left" w:pos="2977"/>
          <w:tab w:val="left" w:pos="3402"/>
        </w:tabs>
        <w:ind w:left="1624" w:right="1264"/>
        <w:rPr>
          <w:lang w:val="es-UY"/>
        </w:rPr>
      </w:pPr>
      <w:r>
        <w:rPr>
          <w:lang w:val="es-UY"/>
        </w:rPr>
        <w:t>El párrafo 1 del artículo 53 del decreto legislativo N° 149/83 otorgó a las muj</w:t>
      </w:r>
      <w:r>
        <w:rPr>
          <w:lang w:val="es-UY"/>
        </w:rPr>
        <w:t>e</w:t>
      </w:r>
      <w:r>
        <w:rPr>
          <w:lang w:val="es-UY"/>
        </w:rPr>
        <w:t>res empleadas en el servicio exterior el derecho a solicitar un retiro provisional con el fin de cuidar a sus hijos recién nacidos, y el derecho a la igualdad en lo tocante a la autorización prenu</w:t>
      </w:r>
      <w:r>
        <w:rPr>
          <w:lang w:val="es-UY"/>
        </w:rPr>
        <w:t>p</w:t>
      </w:r>
      <w:r>
        <w:rPr>
          <w:lang w:val="es-UY"/>
        </w:rPr>
        <w:t>cial.</w:t>
      </w:r>
    </w:p>
    <w:p w:rsidR="00000000" w:rsidRDefault="00000000">
      <w:pPr>
        <w:pStyle w:val="StyleH1Before10ptAfter10pt"/>
        <w:rPr>
          <w:lang w:val="es-UY"/>
        </w:rPr>
      </w:pPr>
      <w:r>
        <w:rPr>
          <w:lang w:val="es-UY"/>
        </w:rPr>
        <w:tab/>
        <w:t>B.</w:t>
      </w:r>
      <w:r>
        <w:rPr>
          <w:lang w:val="es-UY"/>
        </w:rPr>
        <w:tab/>
        <w:t>Aspectos principales de la discriminación contra la mujer</w:t>
      </w:r>
    </w:p>
    <w:p w:rsidR="00000000" w:rsidRDefault="00000000">
      <w:pPr>
        <w:pStyle w:val="StyleH23Left0cmHanging223cmRight222cm"/>
        <w:rPr>
          <w:lang w:val="es-UY"/>
        </w:rPr>
      </w:pPr>
      <w:r>
        <w:rPr>
          <w:lang w:val="es-UY"/>
        </w:rPr>
        <w:tab/>
        <w:t>1.</w:t>
      </w:r>
      <w:r>
        <w:rPr>
          <w:lang w:val="es-UY"/>
        </w:rPr>
        <w:tab/>
        <w:t>Vida política</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No hay discriminación legal contra la mujer en la vida política, en lo tocante a ser candidata para la elección de cargos políticos o de partidos políticos, o a la part</w:t>
      </w:r>
      <w:r>
        <w:rPr>
          <w:lang w:val="es-UY"/>
        </w:rPr>
        <w:t>i</w:t>
      </w:r>
      <w:r>
        <w:rPr>
          <w:lang w:val="es-UY"/>
        </w:rPr>
        <w:t>cipación en comités. Sin embargo, hay obstáculos que impiden superar la mentalidad de supremacía masculina para aceptar a las mujeres como líderes o darles un voto de confianza, y eliminar la tradicional discriminación contra sus derechos a la prom</w:t>
      </w:r>
      <w:r>
        <w:rPr>
          <w:lang w:val="es-UY"/>
        </w:rPr>
        <w:t>o</w:t>
      </w:r>
      <w:r>
        <w:rPr>
          <w:lang w:val="es-UY"/>
        </w:rPr>
        <w:t>ción y el adelanto.</w:t>
      </w:r>
    </w:p>
    <w:p w:rsidR="00000000" w:rsidRDefault="00000000">
      <w:pPr>
        <w:pStyle w:val="StyleH23Left0cmHanging223cmRight222cm"/>
        <w:rPr>
          <w:lang w:val="es-UY"/>
        </w:rPr>
      </w:pPr>
      <w:r>
        <w:rPr>
          <w:lang w:val="es-UY"/>
        </w:rPr>
        <w:tab/>
        <w:t>2.</w:t>
      </w:r>
      <w:r>
        <w:rPr>
          <w:lang w:val="es-UY"/>
        </w:rPr>
        <w:tab/>
        <w:t>Representación y participación a nivel internacional</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El reglamento del Ministerio de Relaciones Exteriores y Emigrantes estipula que las mujeres candidatas a ocupar vacantes de la tercera categoría del servicio e</w:t>
      </w:r>
      <w:r>
        <w:rPr>
          <w:lang w:val="es-UY"/>
        </w:rPr>
        <w:t>x</w:t>
      </w:r>
      <w:r>
        <w:rPr>
          <w:lang w:val="es-UY"/>
        </w:rPr>
        <w:t>terior deben ser solteras.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El reglamento prohíbe trabajar a la mujer de un empleado del servicio exterior al que se asigne destino en el extranjero, mientras que las mujeres empleadas cuyos maridos tengan un empleo que no cuente con la aprobación del Ministro, son tran</w:t>
      </w:r>
      <w:r>
        <w:rPr>
          <w:lang w:val="es-UY"/>
        </w:rPr>
        <w:t>s</w:t>
      </w:r>
      <w:r>
        <w:rPr>
          <w:lang w:val="es-UY"/>
        </w:rPr>
        <w:t>feridos a la administración.</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Si bien las mujeres tienen derecho a participar en delegaciones diplomáticas y a ser jefas de delegación, en los hechos la representación es delegada a hombres aunque el tema de la conferencia de que se trate se refiera a la mujer.</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La realidad indica que la presencia de mujeres en funciones gerenciales de n</w:t>
      </w:r>
      <w:r>
        <w:rPr>
          <w:lang w:val="es-UY"/>
        </w:rPr>
        <w:t>i</w:t>
      </w:r>
      <w:r>
        <w:rPr>
          <w:lang w:val="es-UY"/>
        </w:rPr>
        <w:t>vel i</w:t>
      </w:r>
      <w:r>
        <w:rPr>
          <w:lang w:val="es-UY"/>
        </w:rPr>
        <w:t>n</w:t>
      </w:r>
      <w:r>
        <w:rPr>
          <w:lang w:val="es-UY"/>
        </w:rPr>
        <w:t>termedio y en cargos de alto nivel es muy escasa.</w:t>
      </w:r>
    </w:p>
    <w:p w:rsidR="00000000" w:rsidRDefault="00000000">
      <w:pPr>
        <w:pStyle w:val="StyleH1Before10ptAfter10pt"/>
        <w:rPr>
          <w:lang w:val="es-UY"/>
        </w:rPr>
      </w:pPr>
      <w:r>
        <w:rPr>
          <w:lang w:val="es-UY"/>
        </w:rPr>
        <w:tab/>
        <w:t>C.</w:t>
      </w:r>
      <w:r>
        <w:rPr>
          <w:lang w:val="es-UY"/>
        </w:rPr>
        <w:tab/>
        <w:t xml:space="preserve">Acontecimientos recientes en materia jurídica </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No se han introducidos cambios jurídicos en lo tocante a la vida política y a la participación a nivel internacional.</w:t>
      </w:r>
    </w:p>
    <w:p w:rsidR="00000000" w:rsidRDefault="00000000">
      <w:pPr>
        <w:pStyle w:val="StyleH1Before10ptAfter10pt"/>
        <w:ind w:left="1264" w:hanging="1264"/>
        <w:rPr>
          <w:lang w:val="es-UY"/>
        </w:rPr>
      </w:pPr>
      <w:r>
        <w:rPr>
          <w:lang w:val="es-UY"/>
        </w:rPr>
        <w:tab/>
        <w:t>D.</w:t>
      </w:r>
      <w:r>
        <w:rPr>
          <w:lang w:val="es-UY"/>
        </w:rPr>
        <w:tab/>
        <w:t>Novedades en materia de participación de la mujer en la vida</w:t>
      </w:r>
      <w:r>
        <w:rPr>
          <w:lang w:val="es-UY"/>
        </w:rPr>
        <w:br/>
        <w:t>política y pública y la representación a nivel internacional</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Las leyes y tradiciones que establecen el sistema de cuotas sectarias en la r</w:t>
      </w:r>
      <w:r>
        <w:rPr>
          <w:lang w:val="es-UY"/>
        </w:rPr>
        <w:t>e</w:t>
      </w:r>
      <w:r>
        <w:rPr>
          <w:lang w:val="es-UY"/>
        </w:rPr>
        <w:t>presentación política y en las funciones excluyen a la mujer, pues es muy raro que una confesión acepte ser representada por una mujer. Si bien no hay discriminación legal contra las mujeres ni hay violaciones de sus derechos humanos a causa de su actividad política como integrantes de organizaciones feministas, hay obstáculos que les impiden participar en la vida política, las más importantes de las cuales son las siguientes:</w:t>
      </w:r>
    </w:p>
    <w:p w:rsidR="00000000" w:rsidRDefault="00000000">
      <w:pPr>
        <w:pStyle w:val="SingleTxt"/>
        <w:numPr>
          <w:ilvl w:val="0"/>
          <w:numId w:val="48"/>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right="1264"/>
        <w:rPr>
          <w:lang w:val="es-UY"/>
        </w:rPr>
      </w:pPr>
      <w:r>
        <w:rPr>
          <w:lang w:val="es-UY"/>
        </w:rPr>
        <w:t>La ley electoral sectaria y la predominancia de la mentalidad tradicional y p</w:t>
      </w:r>
      <w:r>
        <w:rPr>
          <w:lang w:val="es-UY"/>
        </w:rPr>
        <w:t>a</w:t>
      </w:r>
      <w:r>
        <w:rPr>
          <w:lang w:val="es-UY"/>
        </w:rPr>
        <w:t>triarcal de las confesiones.</w:t>
      </w:r>
    </w:p>
    <w:p w:rsidR="00000000" w:rsidRDefault="00000000">
      <w:pPr>
        <w:pStyle w:val="SingleTxt"/>
        <w:numPr>
          <w:ilvl w:val="0"/>
          <w:numId w:val="48"/>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right="1264"/>
        <w:rPr>
          <w:lang w:val="es-UY"/>
        </w:rPr>
      </w:pPr>
      <w:r>
        <w:rPr>
          <w:lang w:val="es-UY"/>
        </w:rPr>
        <w:t>La falta de representación proporcional.</w:t>
      </w:r>
    </w:p>
    <w:p w:rsidR="00000000" w:rsidRDefault="00000000">
      <w:pPr>
        <w:pStyle w:val="SingleTxt"/>
        <w:numPr>
          <w:ilvl w:val="0"/>
          <w:numId w:val="48"/>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right="1264"/>
        <w:rPr>
          <w:lang w:val="es-UY"/>
        </w:rPr>
      </w:pPr>
      <w:r>
        <w:rPr>
          <w:lang w:val="es-UY"/>
        </w:rPr>
        <w:t>La falta de solidaridad entre las mujeres frente a una solidaridad dominada por los hombres con el fin de mantener su dominación en todas las instit</w:t>
      </w:r>
      <w:r>
        <w:rPr>
          <w:lang w:val="es-UY"/>
        </w:rPr>
        <w:t>u</w:t>
      </w:r>
      <w:r>
        <w:rPr>
          <w:lang w:val="es-UY"/>
        </w:rPr>
        <w:t>ci</w:t>
      </w:r>
      <w:r>
        <w:rPr>
          <w:lang w:val="es-UY"/>
        </w:rPr>
        <w:t>o</w:t>
      </w:r>
      <w:r>
        <w:rPr>
          <w:lang w:val="es-UY"/>
        </w:rPr>
        <w:t>nes.</w:t>
      </w:r>
    </w:p>
    <w:p w:rsidR="00000000" w:rsidRDefault="00000000">
      <w:pPr>
        <w:pStyle w:val="SingleTxt"/>
        <w:numPr>
          <w:ilvl w:val="0"/>
          <w:numId w:val="48"/>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right="1264"/>
        <w:rPr>
          <w:lang w:val="es-UY"/>
        </w:rPr>
      </w:pPr>
      <w:r>
        <w:rPr>
          <w:lang w:val="es-UY"/>
        </w:rPr>
        <w:t>La no adopción de la competencia como criterio político.</w:t>
      </w:r>
    </w:p>
    <w:p w:rsidR="00000000" w:rsidRDefault="00000000">
      <w:pPr>
        <w:pStyle w:val="SingleTxt"/>
        <w:numPr>
          <w:ilvl w:val="0"/>
          <w:numId w:val="48"/>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right="1264"/>
        <w:rPr>
          <w:lang w:val="es-UY"/>
        </w:rPr>
      </w:pPr>
      <w:r>
        <w:rPr>
          <w:lang w:val="es-UY"/>
        </w:rPr>
        <w:t>La creciente imposición de un tope de gastos para la obtención de cargos pol</w:t>
      </w:r>
      <w:r>
        <w:rPr>
          <w:lang w:val="es-UY"/>
        </w:rPr>
        <w:t>í</w:t>
      </w:r>
      <w:r>
        <w:rPr>
          <w:lang w:val="es-UY"/>
        </w:rPr>
        <w:t>ticos, y la pequeña cantidad de mujeres con fortuna.</w:t>
      </w:r>
    </w:p>
    <w:p w:rsidR="00000000" w:rsidRDefault="00000000">
      <w:pPr>
        <w:pStyle w:val="SingleTxt"/>
        <w:numPr>
          <w:ilvl w:val="0"/>
          <w:numId w:val="48"/>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right="1264"/>
        <w:rPr>
          <w:lang w:val="es-UY"/>
        </w:rPr>
      </w:pPr>
      <w:r>
        <w:rPr>
          <w:lang w:val="es-UY"/>
        </w:rPr>
        <w:t>El bajo nivel de conciencia social acerca del papel y la condición de la mujer.</w:t>
      </w:r>
    </w:p>
    <w:p w:rsidR="00000000" w:rsidRDefault="00000000">
      <w:pPr>
        <w:pStyle w:val="SingleTxt"/>
        <w:numPr>
          <w:ilvl w:val="0"/>
          <w:numId w:val="48"/>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right="1264"/>
        <w:rPr>
          <w:lang w:val="es-UY"/>
        </w:rPr>
      </w:pPr>
      <w:r>
        <w:rPr>
          <w:lang w:val="es-UY"/>
        </w:rPr>
        <w:t>La falta de medidas legislativas encaminadas a asegurar la participación de la mujer en la vida pública (cuotas o proporciones determinadas en los consejos y los gobiernos como plan provisional).</w:t>
      </w:r>
    </w:p>
    <w:p w:rsidR="00000000" w:rsidRDefault="00000000">
      <w:pPr>
        <w:pStyle w:val="SingleTxt"/>
        <w:numPr>
          <w:ilvl w:val="0"/>
          <w:numId w:val="48"/>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right="1264"/>
        <w:rPr>
          <w:lang w:val="es-UY"/>
        </w:rPr>
      </w:pPr>
      <w:r>
        <w:rPr>
          <w:lang w:val="es-UY"/>
        </w:rPr>
        <w:t>La falta de interés administrativo en la representación de la mujer incluso en las instituciones en las que están presentes en grandes cantidades y en las que predomina su trabajo, como en los sectores de la educación y los servicios sociales (hasta la fecha, ninguna mujer ha sido designada Mini</w:t>
      </w:r>
      <w:r>
        <w:rPr>
          <w:lang w:val="es-UY"/>
        </w:rPr>
        <w:t>s</w:t>
      </w:r>
      <w:r>
        <w:rPr>
          <w:lang w:val="es-UY"/>
        </w:rPr>
        <w:t>tra de Educación o de Asuntos Sociales en el L</w:t>
      </w:r>
      <w:r>
        <w:rPr>
          <w:lang w:val="es-UY"/>
        </w:rPr>
        <w:t>í</w:t>
      </w:r>
      <w:r>
        <w:rPr>
          <w:lang w:val="es-UY"/>
        </w:rPr>
        <w:t>bano).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Con el fin de superar esos obstáculos, las asociaciones feministas no gubern</w:t>
      </w:r>
      <w:r>
        <w:rPr>
          <w:lang w:val="es-UY"/>
        </w:rPr>
        <w:t>a</w:t>
      </w:r>
      <w:r>
        <w:rPr>
          <w:lang w:val="es-UY"/>
        </w:rPr>
        <w:t>mentales y otras organizaciones han tomado las medidas siguientes:</w:t>
      </w:r>
    </w:p>
    <w:p w:rsidR="00000000" w:rsidRDefault="00000000">
      <w:pPr>
        <w:pStyle w:val="SingleTxt"/>
        <w:numPr>
          <w:ilvl w:val="0"/>
          <w:numId w:val="4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right="1264"/>
        <w:rPr>
          <w:lang w:val="es-UY"/>
        </w:rPr>
      </w:pPr>
      <w:r>
        <w:rPr>
          <w:lang w:val="es-UY"/>
        </w:rPr>
        <w:t>Celebrar conferencias y seminarios en los distintos medios de comunic</w:t>
      </w:r>
      <w:r>
        <w:rPr>
          <w:lang w:val="es-UY"/>
        </w:rPr>
        <w:t>a</w:t>
      </w:r>
      <w:r>
        <w:rPr>
          <w:lang w:val="es-UY"/>
        </w:rPr>
        <w:t>ción masiva.</w:t>
      </w:r>
    </w:p>
    <w:p w:rsidR="00000000" w:rsidRDefault="00000000">
      <w:pPr>
        <w:pStyle w:val="SingleTxt"/>
        <w:numPr>
          <w:ilvl w:val="0"/>
          <w:numId w:val="4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right="1264"/>
        <w:rPr>
          <w:lang w:val="es-UY"/>
        </w:rPr>
      </w:pPr>
      <w:r>
        <w:rPr>
          <w:lang w:val="es-UY"/>
        </w:rPr>
        <w:t>Viajar por las distintas regiones del Líbano para lograr que las mujeres t</w:t>
      </w:r>
      <w:r>
        <w:rPr>
          <w:lang w:val="es-UY"/>
        </w:rPr>
        <w:t>o</w:t>
      </w:r>
      <w:r>
        <w:rPr>
          <w:lang w:val="es-UY"/>
        </w:rPr>
        <w:t>men conciencia de sus derechos y de su papel efectivo, y alentarlas a part</w:t>
      </w:r>
      <w:r>
        <w:rPr>
          <w:lang w:val="es-UY"/>
        </w:rPr>
        <w:t>i</w:t>
      </w:r>
      <w:r>
        <w:rPr>
          <w:lang w:val="es-UY"/>
        </w:rPr>
        <w:t>cipar en las elecciones con el fin de elegir y ser elegidas.</w:t>
      </w:r>
    </w:p>
    <w:p w:rsidR="00000000" w:rsidRDefault="00000000">
      <w:pPr>
        <w:pStyle w:val="SingleTxt"/>
        <w:numPr>
          <w:ilvl w:val="0"/>
          <w:numId w:val="4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right="1264"/>
        <w:rPr>
          <w:lang w:val="es-UY"/>
        </w:rPr>
      </w:pPr>
      <w:r>
        <w:rPr>
          <w:lang w:val="es-UY"/>
        </w:rPr>
        <w:t>Luchar contra la ignorancia acerca de las normas jurídicas, y en tal sentido celebrar conferencias y seminarios para informar a las mujeres acerca de todos sus derechos con arreglo a la ley, así como acerca de la discrimin</w:t>
      </w:r>
      <w:r>
        <w:rPr>
          <w:lang w:val="es-UY"/>
        </w:rPr>
        <w:t>a</w:t>
      </w:r>
      <w:r>
        <w:rPr>
          <w:lang w:val="es-UY"/>
        </w:rPr>
        <w:t>ción y los obstáculos y problemas que las afectan y les impiden ocupar cargos en el nivel de adopción de d</w:t>
      </w:r>
      <w:r>
        <w:rPr>
          <w:lang w:val="es-UY"/>
        </w:rPr>
        <w:t>e</w:t>
      </w:r>
      <w:r>
        <w:rPr>
          <w:lang w:val="es-UY"/>
        </w:rPr>
        <w:t>cisiones.</w:t>
      </w:r>
    </w:p>
    <w:p w:rsidR="00000000" w:rsidRDefault="00000000">
      <w:pPr>
        <w:pStyle w:val="SingleTxt"/>
        <w:numPr>
          <w:ilvl w:val="0"/>
          <w:numId w:val="4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right="1264"/>
        <w:rPr>
          <w:lang w:val="es-UY"/>
        </w:rPr>
      </w:pPr>
      <w:r>
        <w:rPr>
          <w:lang w:val="es-UY"/>
        </w:rPr>
        <w:t>Afirmar la necesidad de coordinación y colaboración entre las diversas o</w:t>
      </w:r>
      <w:r>
        <w:rPr>
          <w:lang w:val="es-UY"/>
        </w:rPr>
        <w:t>r</w:t>
      </w:r>
      <w:r>
        <w:rPr>
          <w:lang w:val="es-UY"/>
        </w:rPr>
        <w:t>ganizaciones feministas y no feministas con el fin de eliminar todas las formas de discriminación contra cualquier ciudadano, ho</w:t>
      </w:r>
      <w:r>
        <w:rPr>
          <w:lang w:val="es-UY"/>
        </w:rPr>
        <w:t>m</w:t>
      </w:r>
      <w:r>
        <w:rPr>
          <w:lang w:val="es-UY"/>
        </w:rPr>
        <w:t>bre o mujer.</w:t>
      </w:r>
    </w:p>
    <w:p w:rsidR="00000000" w:rsidRDefault="00000000">
      <w:pPr>
        <w:pStyle w:val="SingleTxt"/>
        <w:numPr>
          <w:ilvl w:val="0"/>
          <w:numId w:val="4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right="1264"/>
        <w:rPr>
          <w:lang w:val="es-UY"/>
        </w:rPr>
      </w:pPr>
      <w:r>
        <w:rPr>
          <w:lang w:val="es-UY"/>
        </w:rPr>
        <w:t>Realizar gestiones para la sanción de una ley que fije un tope a los gastos financieros asignados a las campañas electorales y otorgue a los candidatos iguales oportunidades de publicidad en los m</w:t>
      </w:r>
      <w:r>
        <w:rPr>
          <w:lang w:val="es-UY"/>
        </w:rPr>
        <w:t>e</w:t>
      </w:r>
      <w:r>
        <w:rPr>
          <w:lang w:val="es-UY"/>
        </w:rPr>
        <w:t>dios de comunicación.</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Esas medidas tuvieron una incidencia efectiva en la participación de las muj</w:t>
      </w:r>
      <w:r>
        <w:rPr>
          <w:lang w:val="es-UY"/>
        </w:rPr>
        <w:t>e</w:t>
      </w:r>
      <w:r>
        <w:rPr>
          <w:lang w:val="es-UY"/>
        </w:rPr>
        <w:t>res en la vida política, en particular alentándolas a ser candidatas en las más recie</w:t>
      </w:r>
      <w:r>
        <w:rPr>
          <w:lang w:val="es-UY"/>
        </w:rPr>
        <w:t>n</w:t>
      </w:r>
      <w:r>
        <w:rPr>
          <w:lang w:val="es-UY"/>
        </w:rPr>
        <w:t>tes elecciones de consejos locales.</w:t>
      </w:r>
    </w:p>
    <w:p w:rsidR="00000000" w:rsidRDefault="00000000">
      <w:pPr>
        <w:pStyle w:val="StyleH1Before10ptAfter10pt"/>
        <w:rPr>
          <w:lang w:val="es-UY"/>
        </w:rPr>
      </w:pPr>
      <w:r>
        <w:rPr>
          <w:lang w:val="es-UY"/>
        </w:rPr>
        <w:tab/>
        <w:t>E.</w:t>
      </w:r>
      <w:r>
        <w:rPr>
          <w:lang w:val="es-UY"/>
        </w:rPr>
        <w:tab/>
        <w:t>Participación de la mujer en la vida política</w:t>
      </w:r>
    </w:p>
    <w:p w:rsidR="00000000" w:rsidRDefault="00000000">
      <w:pPr>
        <w:pStyle w:val="StyleH23Left0cmHanging223cmRight222cm"/>
        <w:rPr>
          <w:lang w:val="es-UY"/>
        </w:rPr>
      </w:pPr>
      <w:r>
        <w:rPr>
          <w:lang w:val="es-UY"/>
        </w:rPr>
        <w:tab/>
        <w:t>1.</w:t>
      </w:r>
      <w:r>
        <w:rPr>
          <w:lang w:val="es-UY"/>
        </w:rPr>
        <w:tab/>
        <w:t>Elecciones parlamentarias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Si bien las mujeres gozan de derechos políticos, raramente son candidatas en las elecciones. Una mujer fue elegida para completar el mandato de su padre fallec</w:t>
      </w:r>
      <w:r>
        <w:rPr>
          <w:lang w:val="es-UY"/>
        </w:rPr>
        <w:t>i</w:t>
      </w:r>
      <w:r>
        <w:rPr>
          <w:lang w:val="es-UY"/>
        </w:rPr>
        <w:t>do y otra fue propuesta como candidata después de que su marido falleció como mártir, hasta 1992, cuando nueve mujeres fueron candidatas en las elecciones parl</w:t>
      </w:r>
      <w:r>
        <w:rPr>
          <w:lang w:val="es-UY"/>
        </w:rPr>
        <w:t>a</w:t>
      </w:r>
      <w:r>
        <w:rPr>
          <w:lang w:val="es-UY"/>
        </w:rPr>
        <w:t>mentarias y tres ganaron, dos de ellas con un elevado porcentaje de votes.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En 1996, diez mujeres fueron candidatas. También fueron elegidas tres, con un elevado porcentaje de votes; en otras palabras, en el Parlamento hay actualmente tres mujeres sobre un total de 128 miembros (2,3%).</w:t>
      </w:r>
    </w:p>
    <w:p w:rsidR="00000000" w:rsidRDefault="00000000">
      <w:pPr>
        <w:pStyle w:val="StyleH23Left0cmHanging223cmRight222cm"/>
        <w:rPr>
          <w:lang w:val="es-UY"/>
        </w:rPr>
      </w:pPr>
      <w:r>
        <w:rPr>
          <w:lang w:val="es-UY"/>
        </w:rPr>
        <w:tab/>
        <w:t>2.</w:t>
      </w:r>
      <w:r>
        <w:rPr>
          <w:lang w:val="es-UY"/>
        </w:rPr>
        <w:tab/>
        <w:t>Elecciones de consejos locales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El Consejo de Mujeres del Líbano, los organismos no gubernamentales Comité de Seguimiento de Cuestiones relacionadas con la Mujer, el Comité por los Der</w:t>
      </w:r>
      <w:r>
        <w:rPr>
          <w:lang w:val="es-UY"/>
        </w:rPr>
        <w:t>e</w:t>
      </w:r>
      <w:r>
        <w:rPr>
          <w:lang w:val="es-UY"/>
        </w:rPr>
        <w:t>chos de las Mujeres Libanesas y otras organizaciones feministas desempeñaron un activo papel que alentó a las mujeres a participar efectivamente presentando sus candidaturas y votando en las elecciones de los consejos locales. Se presentaron 353 mujeres como candidatas a las elecciones en las distintas regiones del Líbano, y 139 fueron elegidas.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jc w:val="center"/>
        <w:rPr>
          <w:b/>
          <w:lang w:val="es-UY"/>
        </w:rPr>
      </w:pPr>
      <w:r>
        <w:rPr>
          <w:b/>
          <w:lang w:val="es-UY"/>
        </w:rPr>
        <w:t>Participación de la mujer en las autoridades locales, por región</w:t>
      </w:r>
    </w:p>
    <w:tbl>
      <w:tblPr>
        <w:tblW w:w="0" w:type="auto"/>
        <w:tblInd w:w="1141" w:type="dxa"/>
        <w:tblLayout w:type="fixed"/>
        <w:tblLook w:val="0000" w:firstRow="0" w:lastRow="0" w:firstColumn="0" w:lastColumn="0" w:noHBand="0" w:noVBand="0"/>
      </w:tblPr>
      <w:tblGrid>
        <w:gridCol w:w="1838"/>
        <w:gridCol w:w="1346"/>
        <w:gridCol w:w="1347"/>
        <w:gridCol w:w="1347"/>
        <w:gridCol w:w="1347"/>
      </w:tblGrid>
      <w:tr w:rsidR="00000000">
        <w:tblPrEx>
          <w:tblCellMar>
            <w:top w:w="0" w:type="dxa"/>
            <w:bottom w:w="0" w:type="dxa"/>
          </w:tblCellMar>
        </w:tblPrEx>
        <w:trPr>
          <w:tblHeader/>
        </w:trPr>
        <w:tc>
          <w:tcPr>
            <w:tcW w:w="1838" w:type="dxa"/>
            <w:tcBorders>
              <w:top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81" w:after="81" w:line="160" w:lineRule="exact"/>
              <w:ind w:left="57" w:right="40"/>
              <w:jc w:val="center"/>
              <w:rPr>
                <w:i/>
                <w:sz w:val="14"/>
                <w:lang w:val="es-UY"/>
              </w:rPr>
            </w:pPr>
          </w:p>
        </w:tc>
        <w:tc>
          <w:tcPr>
            <w:tcW w:w="1346" w:type="dxa"/>
            <w:tcBorders>
              <w:top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81" w:after="81" w:line="160" w:lineRule="exact"/>
              <w:ind w:left="57" w:right="40"/>
              <w:jc w:val="right"/>
              <w:rPr>
                <w:i/>
                <w:sz w:val="14"/>
                <w:lang w:val="es-UY"/>
              </w:rPr>
            </w:pPr>
            <w:r>
              <w:rPr>
                <w:i/>
                <w:sz w:val="14"/>
                <w:lang w:val="es-UY"/>
              </w:rPr>
              <w:t>Candidatas</w:t>
            </w:r>
          </w:p>
        </w:tc>
        <w:tc>
          <w:tcPr>
            <w:tcW w:w="1347" w:type="dxa"/>
            <w:tcBorders>
              <w:top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81" w:after="81" w:line="160" w:lineRule="exact"/>
              <w:ind w:left="57" w:right="40"/>
              <w:jc w:val="right"/>
              <w:rPr>
                <w:i/>
                <w:sz w:val="14"/>
                <w:lang w:val="es-UY"/>
              </w:rPr>
            </w:pPr>
            <w:r>
              <w:rPr>
                <w:i/>
                <w:sz w:val="14"/>
                <w:lang w:val="es-UY"/>
              </w:rPr>
              <w:t>Electas</w:t>
            </w:r>
          </w:p>
        </w:tc>
        <w:tc>
          <w:tcPr>
            <w:tcW w:w="1347" w:type="dxa"/>
            <w:tcBorders>
              <w:top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81" w:after="81" w:line="160" w:lineRule="exact"/>
              <w:ind w:left="57" w:right="40"/>
              <w:jc w:val="right"/>
              <w:rPr>
                <w:i/>
                <w:sz w:val="14"/>
                <w:lang w:val="es-UY"/>
              </w:rPr>
            </w:pPr>
            <w:r>
              <w:rPr>
                <w:i/>
                <w:sz w:val="14"/>
                <w:lang w:val="es-UY"/>
              </w:rPr>
              <w:t>No electas</w:t>
            </w:r>
          </w:p>
        </w:tc>
        <w:tc>
          <w:tcPr>
            <w:tcW w:w="1347" w:type="dxa"/>
            <w:tcBorders>
              <w:top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81" w:after="81" w:line="160" w:lineRule="exact"/>
              <w:ind w:left="57" w:right="40"/>
              <w:jc w:val="right"/>
              <w:rPr>
                <w:i/>
                <w:sz w:val="14"/>
                <w:lang w:val="es-UY"/>
              </w:rPr>
            </w:pPr>
            <w:r>
              <w:rPr>
                <w:i/>
                <w:sz w:val="14"/>
                <w:lang w:val="es-UY"/>
              </w:rPr>
              <w:t>Porcentaje de electas</w:t>
            </w:r>
          </w:p>
        </w:tc>
      </w:tr>
      <w:tr w:rsidR="00000000">
        <w:tblPrEx>
          <w:tblCellMar>
            <w:top w:w="0" w:type="dxa"/>
            <w:bottom w:w="0" w:type="dxa"/>
          </w:tblCellMar>
        </w:tblPrEx>
        <w:trPr>
          <w:trHeight w:hRule="exact" w:val="115"/>
          <w:tblHeader/>
        </w:trPr>
        <w:tc>
          <w:tcPr>
            <w:tcW w:w="1838" w:type="dxa"/>
            <w:tcBorders>
              <w:top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40" w:after="40" w:line="210" w:lineRule="exact"/>
              <w:ind w:left="57" w:right="40"/>
              <w:rPr>
                <w:sz w:val="17"/>
                <w:lang w:val="es-UY"/>
              </w:rPr>
            </w:pPr>
          </w:p>
        </w:tc>
        <w:tc>
          <w:tcPr>
            <w:tcW w:w="1346" w:type="dxa"/>
            <w:tcBorders>
              <w:top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40" w:after="40" w:line="210" w:lineRule="exact"/>
              <w:ind w:left="57" w:right="40"/>
              <w:jc w:val="right"/>
              <w:rPr>
                <w:sz w:val="17"/>
                <w:lang w:val="es-UY"/>
              </w:rPr>
            </w:pPr>
          </w:p>
        </w:tc>
        <w:tc>
          <w:tcPr>
            <w:tcW w:w="1347" w:type="dxa"/>
            <w:tcBorders>
              <w:top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40" w:after="40" w:line="210" w:lineRule="exact"/>
              <w:ind w:left="57" w:right="40"/>
              <w:jc w:val="right"/>
              <w:rPr>
                <w:sz w:val="17"/>
                <w:lang w:val="es-UY"/>
              </w:rPr>
            </w:pPr>
          </w:p>
        </w:tc>
        <w:tc>
          <w:tcPr>
            <w:tcW w:w="1347" w:type="dxa"/>
            <w:tcBorders>
              <w:top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40" w:after="40" w:line="210" w:lineRule="exact"/>
              <w:ind w:left="57" w:right="40"/>
              <w:jc w:val="right"/>
              <w:rPr>
                <w:sz w:val="17"/>
                <w:lang w:val="es-UY"/>
              </w:rPr>
            </w:pPr>
          </w:p>
        </w:tc>
        <w:tc>
          <w:tcPr>
            <w:tcW w:w="1347" w:type="dxa"/>
            <w:tcBorders>
              <w:top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40" w:after="40" w:line="210" w:lineRule="exact"/>
              <w:ind w:left="57" w:right="40"/>
              <w:jc w:val="right"/>
              <w:rPr>
                <w:sz w:val="17"/>
                <w:lang w:val="es-UY"/>
              </w:rPr>
            </w:pPr>
          </w:p>
        </w:tc>
      </w:tr>
      <w:tr w:rsidR="00000000">
        <w:tblPrEx>
          <w:tblCellMar>
            <w:top w:w="0" w:type="dxa"/>
            <w:bottom w:w="0" w:type="dxa"/>
          </w:tblCellMar>
        </w:tblPrEx>
        <w:tc>
          <w:tcPr>
            <w:tcW w:w="1838"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57" w:right="40"/>
              <w:rPr>
                <w:sz w:val="17"/>
                <w:lang w:val="es-UY"/>
              </w:rPr>
            </w:pPr>
            <w:r>
              <w:rPr>
                <w:sz w:val="17"/>
                <w:lang w:val="es-UY"/>
              </w:rPr>
              <w:t>Beirut</w:t>
            </w:r>
          </w:p>
        </w:tc>
        <w:tc>
          <w:tcPr>
            <w:tcW w:w="1346"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57" w:right="40"/>
              <w:jc w:val="right"/>
              <w:rPr>
                <w:sz w:val="17"/>
                <w:lang w:val="es-UY"/>
              </w:rPr>
            </w:pPr>
            <w:r>
              <w:rPr>
                <w:sz w:val="17"/>
                <w:lang w:val="es-UY"/>
              </w:rPr>
              <w:t>17</w:t>
            </w:r>
          </w:p>
        </w:tc>
        <w:tc>
          <w:tcPr>
            <w:tcW w:w="1347"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57" w:right="40"/>
              <w:jc w:val="right"/>
              <w:rPr>
                <w:sz w:val="17"/>
                <w:lang w:val="es-UY"/>
              </w:rPr>
            </w:pPr>
            <w:r>
              <w:rPr>
                <w:sz w:val="17"/>
                <w:lang w:val="es-UY"/>
              </w:rPr>
              <w:t>1</w:t>
            </w:r>
          </w:p>
        </w:tc>
        <w:tc>
          <w:tcPr>
            <w:tcW w:w="1347"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57" w:right="40"/>
              <w:jc w:val="right"/>
              <w:rPr>
                <w:sz w:val="17"/>
                <w:lang w:val="es-UY"/>
              </w:rPr>
            </w:pPr>
            <w:r>
              <w:rPr>
                <w:sz w:val="17"/>
                <w:lang w:val="es-UY"/>
              </w:rPr>
              <w:t>16</w:t>
            </w:r>
          </w:p>
        </w:tc>
        <w:tc>
          <w:tcPr>
            <w:tcW w:w="1347"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57" w:right="40"/>
              <w:jc w:val="right"/>
              <w:rPr>
                <w:sz w:val="17"/>
                <w:lang w:val="es-UY"/>
              </w:rPr>
            </w:pPr>
            <w:r>
              <w:rPr>
                <w:sz w:val="17"/>
                <w:lang w:val="es-UY"/>
              </w:rPr>
              <w:t>6,0%</w:t>
            </w:r>
          </w:p>
        </w:tc>
      </w:tr>
      <w:tr w:rsidR="00000000">
        <w:tblPrEx>
          <w:tblCellMar>
            <w:top w:w="0" w:type="dxa"/>
            <w:bottom w:w="0" w:type="dxa"/>
          </w:tblCellMar>
        </w:tblPrEx>
        <w:tc>
          <w:tcPr>
            <w:tcW w:w="1838"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57" w:right="40"/>
              <w:rPr>
                <w:sz w:val="17"/>
                <w:lang w:val="es-UY"/>
              </w:rPr>
            </w:pPr>
            <w:r>
              <w:rPr>
                <w:sz w:val="17"/>
                <w:lang w:val="es-UY"/>
              </w:rPr>
              <w:t>Monte Líbano</w:t>
            </w:r>
          </w:p>
        </w:tc>
        <w:tc>
          <w:tcPr>
            <w:tcW w:w="1346"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57" w:right="40"/>
              <w:jc w:val="right"/>
              <w:rPr>
                <w:sz w:val="17"/>
                <w:lang w:val="es-UY"/>
              </w:rPr>
            </w:pPr>
            <w:r>
              <w:rPr>
                <w:sz w:val="17"/>
                <w:lang w:val="es-UY"/>
              </w:rPr>
              <w:t>142</w:t>
            </w:r>
          </w:p>
        </w:tc>
        <w:tc>
          <w:tcPr>
            <w:tcW w:w="1347"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57" w:right="40"/>
              <w:jc w:val="right"/>
              <w:rPr>
                <w:sz w:val="17"/>
                <w:lang w:val="es-UY"/>
              </w:rPr>
            </w:pPr>
            <w:r>
              <w:rPr>
                <w:sz w:val="17"/>
                <w:lang w:val="es-UY"/>
              </w:rPr>
              <w:t>48</w:t>
            </w:r>
          </w:p>
        </w:tc>
        <w:tc>
          <w:tcPr>
            <w:tcW w:w="1347"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57" w:right="40"/>
              <w:jc w:val="right"/>
              <w:rPr>
                <w:sz w:val="17"/>
                <w:lang w:val="es-UY"/>
              </w:rPr>
            </w:pPr>
            <w:r>
              <w:rPr>
                <w:sz w:val="17"/>
                <w:lang w:val="es-UY"/>
              </w:rPr>
              <w:t>94</w:t>
            </w:r>
          </w:p>
        </w:tc>
        <w:tc>
          <w:tcPr>
            <w:tcW w:w="1347"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57" w:right="40"/>
              <w:jc w:val="right"/>
              <w:rPr>
                <w:sz w:val="17"/>
                <w:lang w:val="es-UY"/>
              </w:rPr>
            </w:pPr>
            <w:r>
              <w:rPr>
                <w:sz w:val="17"/>
                <w:lang w:val="es-UY"/>
              </w:rPr>
              <w:t>34,0%</w:t>
            </w:r>
          </w:p>
        </w:tc>
      </w:tr>
      <w:tr w:rsidR="00000000">
        <w:tblPrEx>
          <w:tblCellMar>
            <w:top w:w="0" w:type="dxa"/>
            <w:bottom w:w="0" w:type="dxa"/>
          </w:tblCellMar>
        </w:tblPrEx>
        <w:tc>
          <w:tcPr>
            <w:tcW w:w="1838"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57" w:right="40"/>
              <w:rPr>
                <w:sz w:val="17"/>
                <w:lang w:val="es-UY"/>
              </w:rPr>
            </w:pPr>
            <w:r>
              <w:rPr>
                <w:sz w:val="17"/>
                <w:lang w:val="es-UY"/>
              </w:rPr>
              <w:t>Norte</w:t>
            </w:r>
          </w:p>
        </w:tc>
        <w:tc>
          <w:tcPr>
            <w:tcW w:w="1346"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57" w:right="40"/>
              <w:jc w:val="right"/>
              <w:rPr>
                <w:sz w:val="17"/>
                <w:lang w:val="es-UY"/>
              </w:rPr>
            </w:pPr>
            <w:r>
              <w:rPr>
                <w:sz w:val="17"/>
                <w:lang w:val="es-UY"/>
              </w:rPr>
              <w:t>130</w:t>
            </w:r>
          </w:p>
        </w:tc>
        <w:tc>
          <w:tcPr>
            <w:tcW w:w="1347"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57" w:right="40"/>
              <w:jc w:val="right"/>
              <w:rPr>
                <w:sz w:val="17"/>
                <w:lang w:val="es-UY"/>
              </w:rPr>
            </w:pPr>
            <w:r>
              <w:rPr>
                <w:sz w:val="17"/>
                <w:lang w:val="es-UY"/>
              </w:rPr>
              <w:t>63</w:t>
            </w:r>
          </w:p>
        </w:tc>
        <w:tc>
          <w:tcPr>
            <w:tcW w:w="1347"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57" w:right="40"/>
              <w:jc w:val="right"/>
              <w:rPr>
                <w:sz w:val="17"/>
                <w:lang w:val="es-UY"/>
              </w:rPr>
            </w:pPr>
            <w:r>
              <w:rPr>
                <w:sz w:val="17"/>
                <w:lang w:val="es-UY"/>
              </w:rPr>
              <w:t>67</w:t>
            </w:r>
          </w:p>
        </w:tc>
        <w:tc>
          <w:tcPr>
            <w:tcW w:w="1347"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57" w:right="40"/>
              <w:jc w:val="right"/>
              <w:rPr>
                <w:sz w:val="17"/>
                <w:lang w:val="es-UY"/>
              </w:rPr>
            </w:pPr>
            <w:r>
              <w:rPr>
                <w:sz w:val="17"/>
                <w:lang w:val="es-UY"/>
              </w:rPr>
              <w:t>48,5%</w:t>
            </w:r>
          </w:p>
        </w:tc>
      </w:tr>
      <w:tr w:rsidR="00000000">
        <w:tblPrEx>
          <w:tblCellMar>
            <w:top w:w="0" w:type="dxa"/>
            <w:bottom w:w="0" w:type="dxa"/>
          </w:tblCellMar>
        </w:tblPrEx>
        <w:tc>
          <w:tcPr>
            <w:tcW w:w="1838"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57" w:right="40"/>
              <w:rPr>
                <w:sz w:val="17"/>
                <w:lang w:val="es-UY"/>
              </w:rPr>
            </w:pPr>
            <w:r>
              <w:rPr>
                <w:sz w:val="17"/>
                <w:lang w:val="es-UY"/>
              </w:rPr>
              <w:t>Beqaa</w:t>
            </w:r>
          </w:p>
        </w:tc>
        <w:tc>
          <w:tcPr>
            <w:tcW w:w="1346"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57" w:right="40"/>
              <w:jc w:val="right"/>
              <w:rPr>
                <w:sz w:val="17"/>
                <w:lang w:val="es-UY"/>
              </w:rPr>
            </w:pPr>
            <w:r>
              <w:rPr>
                <w:sz w:val="17"/>
                <w:lang w:val="es-UY"/>
              </w:rPr>
              <w:t>25</w:t>
            </w:r>
          </w:p>
        </w:tc>
        <w:tc>
          <w:tcPr>
            <w:tcW w:w="1347"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57" w:right="40"/>
              <w:jc w:val="right"/>
              <w:rPr>
                <w:sz w:val="17"/>
                <w:lang w:val="es-UY"/>
              </w:rPr>
            </w:pPr>
            <w:r>
              <w:rPr>
                <w:sz w:val="17"/>
                <w:lang w:val="es-UY"/>
              </w:rPr>
              <w:t>13</w:t>
            </w:r>
          </w:p>
        </w:tc>
        <w:tc>
          <w:tcPr>
            <w:tcW w:w="1347"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57" w:right="40"/>
              <w:jc w:val="right"/>
              <w:rPr>
                <w:sz w:val="17"/>
                <w:lang w:val="es-UY"/>
              </w:rPr>
            </w:pPr>
            <w:r>
              <w:rPr>
                <w:sz w:val="17"/>
                <w:lang w:val="es-UY"/>
              </w:rPr>
              <w:t>12</w:t>
            </w:r>
          </w:p>
        </w:tc>
        <w:tc>
          <w:tcPr>
            <w:tcW w:w="1347"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57" w:right="40"/>
              <w:jc w:val="right"/>
              <w:rPr>
                <w:sz w:val="17"/>
                <w:lang w:val="es-UY"/>
              </w:rPr>
            </w:pPr>
            <w:r>
              <w:rPr>
                <w:sz w:val="17"/>
                <w:lang w:val="es-UY"/>
              </w:rPr>
              <w:t>52,0%</w:t>
            </w:r>
          </w:p>
        </w:tc>
      </w:tr>
      <w:tr w:rsidR="00000000">
        <w:tblPrEx>
          <w:tblCellMar>
            <w:top w:w="0" w:type="dxa"/>
            <w:bottom w:w="0" w:type="dxa"/>
          </w:tblCellMar>
        </w:tblPrEx>
        <w:tc>
          <w:tcPr>
            <w:tcW w:w="1838"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57" w:right="40"/>
              <w:rPr>
                <w:sz w:val="17"/>
                <w:lang w:val="es-UY"/>
              </w:rPr>
            </w:pPr>
            <w:r>
              <w:rPr>
                <w:sz w:val="17"/>
                <w:lang w:val="es-UY"/>
              </w:rPr>
              <w:t>Sur</w:t>
            </w:r>
          </w:p>
        </w:tc>
        <w:tc>
          <w:tcPr>
            <w:tcW w:w="1346"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57" w:right="40"/>
              <w:jc w:val="right"/>
              <w:rPr>
                <w:sz w:val="17"/>
                <w:lang w:val="es-UY"/>
              </w:rPr>
            </w:pPr>
            <w:r>
              <w:rPr>
                <w:sz w:val="17"/>
                <w:lang w:val="es-UY"/>
              </w:rPr>
              <w:t>23</w:t>
            </w:r>
          </w:p>
        </w:tc>
        <w:tc>
          <w:tcPr>
            <w:tcW w:w="1347"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57" w:right="40"/>
              <w:jc w:val="right"/>
              <w:rPr>
                <w:sz w:val="17"/>
                <w:lang w:val="es-UY"/>
              </w:rPr>
            </w:pPr>
            <w:r>
              <w:rPr>
                <w:sz w:val="17"/>
                <w:lang w:val="es-UY"/>
              </w:rPr>
              <w:t>5</w:t>
            </w:r>
          </w:p>
        </w:tc>
        <w:tc>
          <w:tcPr>
            <w:tcW w:w="1347"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57" w:right="40"/>
              <w:jc w:val="right"/>
              <w:rPr>
                <w:sz w:val="17"/>
                <w:lang w:val="es-UY"/>
              </w:rPr>
            </w:pPr>
            <w:r>
              <w:rPr>
                <w:sz w:val="17"/>
                <w:lang w:val="es-UY"/>
              </w:rPr>
              <w:t>18</w:t>
            </w:r>
          </w:p>
        </w:tc>
        <w:tc>
          <w:tcPr>
            <w:tcW w:w="1347"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57" w:right="40"/>
              <w:jc w:val="right"/>
              <w:rPr>
                <w:sz w:val="17"/>
                <w:lang w:val="es-UY"/>
              </w:rPr>
            </w:pPr>
            <w:r>
              <w:rPr>
                <w:sz w:val="17"/>
                <w:lang w:val="es-UY"/>
              </w:rPr>
              <w:t>12,0%</w:t>
            </w:r>
          </w:p>
        </w:tc>
      </w:tr>
      <w:tr w:rsidR="00000000">
        <w:tblPrEx>
          <w:tblCellMar>
            <w:top w:w="0" w:type="dxa"/>
            <w:bottom w:w="0" w:type="dxa"/>
          </w:tblCellMar>
        </w:tblPrEx>
        <w:tc>
          <w:tcPr>
            <w:tcW w:w="1838"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57" w:right="40"/>
              <w:rPr>
                <w:sz w:val="17"/>
                <w:lang w:val="es-UY"/>
              </w:rPr>
            </w:pPr>
            <w:r>
              <w:rPr>
                <w:sz w:val="17"/>
                <w:lang w:val="es-UY"/>
              </w:rPr>
              <w:t>Nabatiyah</w:t>
            </w:r>
          </w:p>
        </w:tc>
        <w:tc>
          <w:tcPr>
            <w:tcW w:w="1346"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57" w:right="40"/>
              <w:jc w:val="right"/>
              <w:rPr>
                <w:sz w:val="17"/>
                <w:lang w:val="es-UY"/>
              </w:rPr>
            </w:pPr>
            <w:r>
              <w:rPr>
                <w:sz w:val="17"/>
                <w:lang w:val="es-UY"/>
              </w:rPr>
              <w:t>16</w:t>
            </w:r>
          </w:p>
        </w:tc>
        <w:tc>
          <w:tcPr>
            <w:tcW w:w="1347"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57" w:right="40"/>
              <w:jc w:val="right"/>
              <w:rPr>
                <w:sz w:val="17"/>
                <w:lang w:val="es-UY"/>
              </w:rPr>
            </w:pPr>
            <w:r>
              <w:rPr>
                <w:sz w:val="17"/>
                <w:lang w:val="es-UY"/>
              </w:rPr>
              <w:t>9</w:t>
            </w:r>
          </w:p>
        </w:tc>
        <w:tc>
          <w:tcPr>
            <w:tcW w:w="1347"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57" w:right="40"/>
              <w:jc w:val="right"/>
              <w:rPr>
                <w:sz w:val="17"/>
                <w:lang w:val="es-UY"/>
              </w:rPr>
            </w:pPr>
            <w:r>
              <w:rPr>
                <w:sz w:val="17"/>
                <w:lang w:val="es-UY"/>
              </w:rPr>
              <w:t>7</w:t>
            </w:r>
          </w:p>
        </w:tc>
        <w:tc>
          <w:tcPr>
            <w:tcW w:w="1347"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57" w:right="40"/>
              <w:jc w:val="right"/>
              <w:rPr>
                <w:sz w:val="17"/>
                <w:lang w:val="es-UY"/>
              </w:rPr>
            </w:pPr>
            <w:r>
              <w:rPr>
                <w:sz w:val="17"/>
                <w:lang w:val="es-UY"/>
              </w:rPr>
              <w:t>68,0%</w:t>
            </w:r>
          </w:p>
        </w:tc>
      </w:tr>
      <w:tr w:rsidR="00000000">
        <w:tblPrEx>
          <w:tblCellMar>
            <w:top w:w="0" w:type="dxa"/>
            <w:bottom w:w="0" w:type="dxa"/>
          </w:tblCellMar>
        </w:tblPrEx>
        <w:tc>
          <w:tcPr>
            <w:tcW w:w="1838" w:type="dxa"/>
            <w:tcBorders>
              <w:top w:val="single" w:sz="4" w:space="0" w:color="auto"/>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57" w:right="40"/>
              <w:rPr>
                <w:sz w:val="17"/>
                <w:lang w:val="es-UY"/>
              </w:rPr>
            </w:pPr>
            <w:r>
              <w:rPr>
                <w:sz w:val="17"/>
                <w:lang w:val="es-UY"/>
              </w:rPr>
              <w:t>Total</w:t>
            </w:r>
          </w:p>
        </w:tc>
        <w:tc>
          <w:tcPr>
            <w:tcW w:w="1346" w:type="dxa"/>
            <w:tcBorders>
              <w:top w:val="single" w:sz="4" w:space="0" w:color="auto"/>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57" w:right="40"/>
              <w:jc w:val="right"/>
              <w:rPr>
                <w:sz w:val="17"/>
                <w:lang w:val="es-UY"/>
              </w:rPr>
            </w:pPr>
            <w:r>
              <w:rPr>
                <w:sz w:val="17"/>
                <w:lang w:val="es-UY"/>
              </w:rPr>
              <w:t>353</w:t>
            </w:r>
          </w:p>
        </w:tc>
        <w:tc>
          <w:tcPr>
            <w:tcW w:w="1347" w:type="dxa"/>
            <w:tcBorders>
              <w:top w:val="single" w:sz="4" w:space="0" w:color="auto"/>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57" w:right="40"/>
              <w:jc w:val="right"/>
              <w:rPr>
                <w:sz w:val="17"/>
                <w:lang w:val="es-UY"/>
              </w:rPr>
            </w:pPr>
            <w:r>
              <w:rPr>
                <w:sz w:val="17"/>
                <w:lang w:val="es-UY"/>
              </w:rPr>
              <w:t>139</w:t>
            </w:r>
          </w:p>
        </w:tc>
        <w:tc>
          <w:tcPr>
            <w:tcW w:w="1347" w:type="dxa"/>
            <w:tcBorders>
              <w:top w:val="single" w:sz="4" w:space="0" w:color="auto"/>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57" w:right="40"/>
              <w:jc w:val="right"/>
              <w:rPr>
                <w:sz w:val="17"/>
                <w:lang w:val="es-UY"/>
              </w:rPr>
            </w:pPr>
            <w:r>
              <w:rPr>
                <w:sz w:val="17"/>
                <w:lang w:val="es-UY"/>
              </w:rPr>
              <w:t>214</w:t>
            </w:r>
          </w:p>
        </w:tc>
        <w:tc>
          <w:tcPr>
            <w:tcW w:w="1347" w:type="dxa"/>
            <w:tcBorders>
              <w:top w:val="single" w:sz="4" w:space="0" w:color="auto"/>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57" w:right="40"/>
              <w:jc w:val="right"/>
              <w:rPr>
                <w:sz w:val="17"/>
                <w:lang w:val="es-UY"/>
              </w:rPr>
            </w:pPr>
            <w:r>
              <w:rPr>
                <w:sz w:val="17"/>
                <w:lang w:val="es-UY"/>
              </w:rPr>
              <w:t>-</w:t>
            </w:r>
          </w:p>
        </w:tc>
      </w:tr>
    </w:tbl>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Hay 3 mujeres entre 708 alcaldes y 78 mujeres fueron electas integrantes de consejos sobre un total de 7.662 miembros.</w:t>
      </w:r>
    </w:p>
    <w:p w:rsidR="00000000" w:rsidRDefault="00000000">
      <w:pPr>
        <w:pStyle w:val="StyleH23Left0cmHanging223cmRight222cm"/>
        <w:rPr>
          <w:lang w:val="es-UY"/>
        </w:rPr>
      </w:pPr>
      <w:r>
        <w:rPr>
          <w:lang w:val="es-UY"/>
        </w:rPr>
        <w:tab/>
        <w:t>3.</w:t>
      </w:r>
      <w:r>
        <w:rPr>
          <w:lang w:val="es-UY"/>
        </w:rPr>
        <w:tab/>
        <w:t>Partidos políticos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La participación de la mujer en la actividad de los partidos políticos sigue siendo parcial. Su papel está actualmente limitado al trabajo social y humanitario.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Por su parte, los partidos no han tomado ninguna medida especial para incr</w:t>
      </w:r>
      <w:r>
        <w:rPr>
          <w:lang w:val="es-UY"/>
        </w:rPr>
        <w:t>e</w:t>
      </w:r>
      <w:r>
        <w:rPr>
          <w:lang w:val="es-UY"/>
        </w:rPr>
        <w:t>mentar la cantidad de mujeres entre sus miembros en general, o en cargos de respo</w:t>
      </w:r>
      <w:r>
        <w:rPr>
          <w:lang w:val="es-UY"/>
        </w:rPr>
        <w:t>n</w:t>
      </w:r>
      <w:r>
        <w:rPr>
          <w:lang w:val="es-UY"/>
        </w:rPr>
        <w:t>sabilidad. En realidad, las mujeres están casi completamente ausentes del liderazgo de los partidos políticos: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right="1264"/>
        <w:rPr>
          <w:lang w:val="es-UY"/>
        </w:rPr>
      </w:pPr>
    </w:p>
    <w:tbl>
      <w:tblPr>
        <w:tblW w:w="0" w:type="auto"/>
        <w:jc w:val="center"/>
        <w:tblLayout w:type="fixed"/>
        <w:tblLook w:val="0000" w:firstRow="0" w:lastRow="0" w:firstColumn="0" w:lastColumn="0" w:noHBand="0" w:noVBand="0"/>
      </w:tblPr>
      <w:tblGrid>
        <w:gridCol w:w="2654"/>
        <w:gridCol w:w="4536"/>
      </w:tblGrid>
      <w:tr w:rsidR="00000000">
        <w:tblPrEx>
          <w:tblCellMar>
            <w:top w:w="0" w:type="dxa"/>
            <w:bottom w:w="0" w:type="dxa"/>
          </w:tblCellMar>
        </w:tblPrEx>
        <w:trPr>
          <w:jc w:val="center"/>
        </w:trPr>
        <w:tc>
          <w:tcPr>
            <w:tcW w:w="2654" w:type="dxa"/>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ind w:left="0" w:right="0"/>
              <w:rPr>
                <w:lang w:val="es-UY"/>
              </w:rPr>
            </w:pPr>
            <w:r>
              <w:rPr>
                <w:lang w:val="es-UY"/>
              </w:rPr>
              <w:t xml:space="preserve">• Partido Comunista </w:t>
            </w:r>
          </w:p>
        </w:tc>
        <w:tc>
          <w:tcPr>
            <w:tcW w:w="4536" w:type="dxa"/>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ind w:left="0" w:right="0"/>
              <w:rPr>
                <w:lang w:val="es-UY"/>
              </w:rPr>
            </w:pPr>
            <w:r>
              <w:rPr>
                <w:lang w:val="es-UY"/>
              </w:rPr>
              <w:t>2 sobre un total de 75 miembros del Consejo N</w:t>
            </w:r>
            <w:r>
              <w:rPr>
                <w:lang w:val="es-UY"/>
              </w:rPr>
              <w:t>a</w:t>
            </w:r>
            <w:r>
              <w:rPr>
                <w:lang w:val="es-UY"/>
              </w:rPr>
              <w:t>cional</w:t>
            </w:r>
          </w:p>
        </w:tc>
      </w:tr>
      <w:tr w:rsidR="00000000">
        <w:tblPrEx>
          <w:tblCellMar>
            <w:top w:w="0" w:type="dxa"/>
            <w:bottom w:w="0" w:type="dxa"/>
          </w:tblCellMar>
        </w:tblPrEx>
        <w:trPr>
          <w:jc w:val="center"/>
        </w:trPr>
        <w:tc>
          <w:tcPr>
            <w:tcW w:w="2654" w:type="dxa"/>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ind w:left="0" w:right="0"/>
              <w:rPr>
                <w:lang w:val="es-UY"/>
              </w:rPr>
            </w:pPr>
          </w:p>
        </w:tc>
        <w:tc>
          <w:tcPr>
            <w:tcW w:w="4536" w:type="dxa"/>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ind w:left="0" w:right="0"/>
              <w:rPr>
                <w:lang w:val="es-UY"/>
              </w:rPr>
            </w:pPr>
            <w:r>
              <w:rPr>
                <w:lang w:val="es-UY"/>
              </w:rPr>
              <w:t>Ninguna mujer en el Buró Político</w:t>
            </w:r>
          </w:p>
        </w:tc>
      </w:tr>
      <w:tr w:rsidR="00000000">
        <w:tblPrEx>
          <w:tblCellMar>
            <w:top w:w="0" w:type="dxa"/>
            <w:bottom w:w="0" w:type="dxa"/>
          </w:tblCellMar>
        </w:tblPrEx>
        <w:trPr>
          <w:jc w:val="center"/>
        </w:trPr>
        <w:tc>
          <w:tcPr>
            <w:tcW w:w="2654" w:type="dxa"/>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ind w:left="0" w:right="0"/>
              <w:rPr>
                <w:lang w:val="es-UY"/>
              </w:rPr>
            </w:pPr>
          </w:p>
        </w:tc>
        <w:tc>
          <w:tcPr>
            <w:tcW w:w="4536" w:type="dxa"/>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ind w:left="0" w:right="0"/>
              <w:rPr>
                <w:lang w:val="es-UY"/>
              </w:rPr>
            </w:pPr>
            <w:r>
              <w:rPr>
                <w:lang w:val="es-UY"/>
              </w:rPr>
              <w:t>Una mujer en el Comité Central de Supervisión.</w:t>
            </w:r>
          </w:p>
        </w:tc>
      </w:tr>
      <w:tr w:rsidR="00000000">
        <w:tblPrEx>
          <w:tblCellMar>
            <w:top w:w="0" w:type="dxa"/>
            <w:bottom w:w="0" w:type="dxa"/>
          </w:tblCellMar>
        </w:tblPrEx>
        <w:trPr>
          <w:jc w:val="center"/>
        </w:trPr>
        <w:tc>
          <w:tcPr>
            <w:tcW w:w="2654" w:type="dxa"/>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ind w:left="0" w:right="0"/>
              <w:rPr>
                <w:lang w:val="es-UY"/>
              </w:rPr>
            </w:pPr>
            <w:r>
              <w:rPr>
                <w:lang w:val="es-UY"/>
              </w:rPr>
              <w:t>• Partido Nacionalista:</w:t>
            </w:r>
          </w:p>
        </w:tc>
        <w:tc>
          <w:tcPr>
            <w:tcW w:w="4536" w:type="dxa"/>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ind w:left="0" w:right="0"/>
              <w:rPr>
                <w:lang w:val="es-UY"/>
              </w:rPr>
            </w:pPr>
            <w:r>
              <w:rPr>
                <w:lang w:val="es-UY"/>
              </w:rPr>
              <w:t>Ninguna mujer entre los dirigentes.</w:t>
            </w:r>
          </w:p>
        </w:tc>
      </w:tr>
      <w:tr w:rsidR="00000000">
        <w:tblPrEx>
          <w:tblCellMar>
            <w:top w:w="0" w:type="dxa"/>
            <w:bottom w:w="0" w:type="dxa"/>
          </w:tblCellMar>
        </w:tblPrEx>
        <w:trPr>
          <w:jc w:val="center"/>
        </w:trPr>
        <w:tc>
          <w:tcPr>
            <w:tcW w:w="2654" w:type="dxa"/>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ind w:left="0" w:right="0"/>
              <w:rPr>
                <w:lang w:val="es-UY"/>
              </w:rPr>
            </w:pPr>
            <w:r>
              <w:rPr>
                <w:lang w:val="es-UY"/>
              </w:rPr>
              <w:t>• Partido Bloque Nacional:</w:t>
            </w:r>
          </w:p>
        </w:tc>
        <w:tc>
          <w:tcPr>
            <w:tcW w:w="4536" w:type="dxa"/>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ind w:left="0" w:right="0"/>
              <w:rPr>
                <w:lang w:val="es-UY"/>
              </w:rPr>
            </w:pPr>
            <w:r>
              <w:rPr>
                <w:lang w:val="es-UY"/>
              </w:rPr>
              <w:t>Tres mujeres en el Consejo del Partido.</w:t>
            </w:r>
          </w:p>
        </w:tc>
      </w:tr>
      <w:tr w:rsidR="00000000">
        <w:tblPrEx>
          <w:tblCellMar>
            <w:top w:w="0" w:type="dxa"/>
            <w:bottom w:w="0" w:type="dxa"/>
          </w:tblCellMar>
        </w:tblPrEx>
        <w:trPr>
          <w:jc w:val="center"/>
        </w:trPr>
        <w:tc>
          <w:tcPr>
            <w:tcW w:w="2654" w:type="dxa"/>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ind w:left="0" w:right="0"/>
              <w:rPr>
                <w:lang w:val="es-UY"/>
              </w:rPr>
            </w:pPr>
          </w:p>
        </w:tc>
        <w:tc>
          <w:tcPr>
            <w:tcW w:w="4536" w:type="dxa"/>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ind w:left="0" w:right="0"/>
              <w:rPr>
                <w:lang w:val="es-UY"/>
              </w:rPr>
            </w:pPr>
            <w:r>
              <w:rPr>
                <w:lang w:val="es-UY"/>
              </w:rPr>
              <w:t>Una mujer en el Comité Ejecutivo.</w:t>
            </w:r>
          </w:p>
        </w:tc>
      </w:tr>
      <w:tr w:rsidR="00000000">
        <w:tblPrEx>
          <w:tblCellMar>
            <w:top w:w="0" w:type="dxa"/>
            <w:bottom w:w="0" w:type="dxa"/>
          </w:tblCellMar>
        </w:tblPrEx>
        <w:trPr>
          <w:jc w:val="center"/>
        </w:trPr>
        <w:tc>
          <w:tcPr>
            <w:tcW w:w="2654" w:type="dxa"/>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ind w:left="0" w:right="0"/>
              <w:rPr>
                <w:lang w:val="es-UY"/>
              </w:rPr>
            </w:pPr>
            <w:r>
              <w:rPr>
                <w:lang w:val="es-UY"/>
              </w:rPr>
              <w:t>• Partido Falangista:</w:t>
            </w:r>
          </w:p>
        </w:tc>
        <w:tc>
          <w:tcPr>
            <w:tcW w:w="4536" w:type="dxa"/>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ind w:left="0" w:right="0"/>
              <w:rPr>
                <w:lang w:val="es-UY"/>
              </w:rPr>
            </w:pPr>
            <w:r>
              <w:rPr>
                <w:lang w:val="es-UY"/>
              </w:rPr>
              <w:t>20% de los miembros.</w:t>
            </w:r>
          </w:p>
        </w:tc>
      </w:tr>
      <w:tr w:rsidR="00000000">
        <w:tblPrEx>
          <w:tblCellMar>
            <w:top w:w="0" w:type="dxa"/>
            <w:bottom w:w="0" w:type="dxa"/>
          </w:tblCellMar>
        </w:tblPrEx>
        <w:trPr>
          <w:jc w:val="center"/>
        </w:trPr>
        <w:tc>
          <w:tcPr>
            <w:tcW w:w="2654" w:type="dxa"/>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ind w:left="0" w:right="0"/>
              <w:rPr>
                <w:lang w:val="es-UY"/>
              </w:rPr>
            </w:pPr>
          </w:p>
        </w:tc>
        <w:tc>
          <w:tcPr>
            <w:tcW w:w="4536" w:type="dxa"/>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ind w:left="0" w:right="0"/>
              <w:rPr>
                <w:lang w:val="es-UY"/>
              </w:rPr>
            </w:pPr>
            <w:r>
              <w:rPr>
                <w:lang w:val="es-UY"/>
              </w:rPr>
              <w:t>15% del órgano electivo.</w:t>
            </w:r>
          </w:p>
        </w:tc>
      </w:tr>
      <w:tr w:rsidR="00000000">
        <w:tblPrEx>
          <w:tblCellMar>
            <w:top w:w="0" w:type="dxa"/>
            <w:bottom w:w="0" w:type="dxa"/>
          </w:tblCellMar>
        </w:tblPrEx>
        <w:trPr>
          <w:jc w:val="center"/>
        </w:trPr>
        <w:tc>
          <w:tcPr>
            <w:tcW w:w="2654" w:type="dxa"/>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ind w:left="0" w:right="0"/>
              <w:rPr>
                <w:lang w:val="es-UY"/>
              </w:rPr>
            </w:pPr>
          </w:p>
        </w:tc>
        <w:tc>
          <w:tcPr>
            <w:tcW w:w="4536" w:type="dxa"/>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ind w:left="0" w:right="0"/>
              <w:rPr>
                <w:lang w:val="es-UY"/>
              </w:rPr>
            </w:pPr>
            <w:r>
              <w:rPr>
                <w:lang w:val="es-UY"/>
              </w:rPr>
              <w:t>10% del Consejo Central.</w:t>
            </w:r>
          </w:p>
        </w:tc>
      </w:tr>
      <w:tr w:rsidR="00000000">
        <w:tblPrEx>
          <w:tblCellMar>
            <w:top w:w="0" w:type="dxa"/>
            <w:bottom w:w="0" w:type="dxa"/>
          </w:tblCellMar>
        </w:tblPrEx>
        <w:trPr>
          <w:jc w:val="center"/>
        </w:trPr>
        <w:tc>
          <w:tcPr>
            <w:tcW w:w="2654" w:type="dxa"/>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ind w:left="0" w:right="0"/>
              <w:rPr>
                <w:lang w:val="es-UY"/>
              </w:rPr>
            </w:pPr>
          </w:p>
        </w:tc>
        <w:tc>
          <w:tcPr>
            <w:tcW w:w="4536" w:type="dxa"/>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ind w:left="0" w:right="0"/>
              <w:rPr>
                <w:lang w:val="es-UY"/>
              </w:rPr>
            </w:pPr>
            <w:r>
              <w:rPr>
                <w:lang w:val="es-UY"/>
              </w:rPr>
              <w:t>4% de los ejecutivos del Partido.</w:t>
            </w:r>
          </w:p>
        </w:tc>
      </w:tr>
      <w:tr w:rsidR="00000000">
        <w:tblPrEx>
          <w:tblCellMar>
            <w:top w:w="0" w:type="dxa"/>
            <w:bottom w:w="0" w:type="dxa"/>
          </w:tblCellMar>
        </w:tblPrEx>
        <w:trPr>
          <w:jc w:val="center"/>
        </w:trPr>
        <w:tc>
          <w:tcPr>
            <w:tcW w:w="2654" w:type="dxa"/>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ind w:left="0" w:right="0"/>
              <w:rPr>
                <w:lang w:val="es-UY"/>
              </w:rPr>
            </w:pPr>
          </w:p>
        </w:tc>
        <w:tc>
          <w:tcPr>
            <w:tcW w:w="4536" w:type="dxa"/>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ind w:left="0" w:right="0"/>
              <w:rPr>
                <w:lang w:val="es-UY"/>
              </w:rPr>
            </w:pPr>
            <w:r>
              <w:rPr>
                <w:lang w:val="es-UY"/>
              </w:rPr>
              <w:t>5% de los dirigentes del Partido.</w:t>
            </w:r>
          </w:p>
        </w:tc>
      </w:tr>
      <w:tr w:rsidR="00000000">
        <w:tblPrEx>
          <w:tblCellMar>
            <w:top w:w="0" w:type="dxa"/>
            <w:bottom w:w="0" w:type="dxa"/>
          </w:tblCellMar>
        </w:tblPrEx>
        <w:trPr>
          <w:jc w:val="center"/>
        </w:trPr>
        <w:tc>
          <w:tcPr>
            <w:tcW w:w="2654" w:type="dxa"/>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ind w:left="0" w:right="0"/>
              <w:rPr>
                <w:lang w:val="es-UY"/>
              </w:rPr>
            </w:pPr>
            <w:r>
              <w:rPr>
                <w:lang w:val="es-UY"/>
              </w:rPr>
              <w:t>• Hezbollah:</w:t>
            </w:r>
          </w:p>
        </w:tc>
        <w:tc>
          <w:tcPr>
            <w:tcW w:w="4536" w:type="dxa"/>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ind w:left="0" w:right="0"/>
              <w:jc w:val="left"/>
              <w:rPr>
                <w:lang w:val="es-UY"/>
              </w:rPr>
            </w:pPr>
            <w:r>
              <w:rPr>
                <w:lang w:val="es-UY"/>
              </w:rPr>
              <w:t>22,5% son mujeres.</w:t>
            </w:r>
          </w:p>
        </w:tc>
      </w:tr>
      <w:tr w:rsidR="00000000">
        <w:tblPrEx>
          <w:tblCellMar>
            <w:top w:w="0" w:type="dxa"/>
            <w:bottom w:w="0" w:type="dxa"/>
          </w:tblCellMar>
        </w:tblPrEx>
        <w:trPr>
          <w:jc w:val="center"/>
        </w:trPr>
        <w:tc>
          <w:tcPr>
            <w:tcW w:w="2654" w:type="dxa"/>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ind w:left="0" w:right="0"/>
              <w:rPr>
                <w:lang w:val="es-UY"/>
              </w:rPr>
            </w:pPr>
          </w:p>
        </w:tc>
        <w:tc>
          <w:tcPr>
            <w:tcW w:w="4536" w:type="dxa"/>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ind w:left="0" w:right="0"/>
              <w:jc w:val="left"/>
              <w:rPr>
                <w:lang w:val="es-UY"/>
              </w:rPr>
            </w:pPr>
            <w:r>
              <w:rPr>
                <w:lang w:val="es-UY"/>
              </w:rPr>
              <w:t>Ninguna mujer entre los ejecutivos del Partido.</w:t>
            </w:r>
          </w:p>
        </w:tc>
      </w:tr>
      <w:tr w:rsidR="00000000">
        <w:tblPrEx>
          <w:tblCellMar>
            <w:top w:w="0" w:type="dxa"/>
            <w:bottom w:w="0" w:type="dxa"/>
          </w:tblCellMar>
        </w:tblPrEx>
        <w:trPr>
          <w:jc w:val="center"/>
        </w:trPr>
        <w:tc>
          <w:tcPr>
            <w:tcW w:w="2654" w:type="dxa"/>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ind w:left="0" w:right="0"/>
              <w:rPr>
                <w:lang w:val="es-UY"/>
              </w:rPr>
            </w:pPr>
            <w:r>
              <w:rPr>
                <w:lang w:val="es-UY"/>
              </w:rPr>
              <w:t>• Movimiento Amal:</w:t>
            </w:r>
          </w:p>
        </w:tc>
        <w:tc>
          <w:tcPr>
            <w:tcW w:w="4536" w:type="dxa"/>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ind w:left="0" w:right="0"/>
              <w:rPr>
                <w:lang w:val="es-UY"/>
              </w:rPr>
            </w:pPr>
            <w:r>
              <w:rPr>
                <w:lang w:val="es-UY"/>
              </w:rPr>
              <w:t>10% de los dirigentes.</w:t>
            </w:r>
          </w:p>
        </w:tc>
      </w:tr>
      <w:tr w:rsidR="00000000">
        <w:tblPrEx>
          <w:tblCellMar>
            <w:top w:w="0" w:type="dxa"/>
            <w:bottom w:w="0" w:type="dxa"/>
          </w:tblCellMar>
        </w:tblPrEx>
        <w:trPr>
          <w:jc w:val="center"/>
        </w:trPr>
        <w:tc>
          <w:tcPr>
            <w:tcW w:w="2654" w:type="dxa"/>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ind w:left="0" w:right="0"/>
              <w:rPr>
                <w:lang w:val="es-UY"/>
              </w:rPr>
            </w:pPr>
          </w:p>
        </w:tc>
        <w:tc>
          <w:tcPr>
            <w:tcW w:w="4536" w:type="dxa"/>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ind w:left="0" w:right="0"/>
              <w:rPr>
                <w:lang w:val="es-UY"/>
              </w:rPr>
            </w:pPr>
            <w:r>
              <w:rPr>
                <w:lang w:val="es-UY"/>
              </w:rPr>
              <w:t>30 % de los miembros del Movimiento.</w:t>
            </w:r>
          </w:p>
        </w:tc>
      </w:tr>
      <w:tr w:rsidR="00000000">
        <w:tblPrEx>
          <w:tblCellMar>
            <w:top w:w="0" w:type="dxa"/>
            <w:bottom w:w="0" w:type="dxa"/>
          </w:tblCellMar>
        </w:tblPrEx>
        <w:trPr>
          <w:jc w:val="center"/>
        </w:trPr>
        <w:tc>
          <w:tcPr>
            <w:tcW w:w="7190" w:type="dxa"/>
            <w:gridSpan w:val="2"/>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ind w:left="0" w:right="0"/>
              <w:jc w:val="left"/>
              <w:rPr>
                <w:lang w:val="es-UY"/>
              </w:rPr>
            </w:pPr>
            <w:r>
              <w:rPr>
                <w:lang w:val="es-UY"/>
              </w:rPr>
              <w:t>La fuente de esta información son los propios partidos.</w:t>
            </w:r>
          </w:p>
        </w:tc>
      </w:tr>
    </w:tbl>
    <w:p w:rsidR="00000000" w:rsidRDefault="00000000">
      <w:pPr>
        <w:pStyle w:val="StyleH23Left0cmHanging223cmRight222cm"/>
        <w:spacing w:before="120"/>
        <w:rPr>
          <w:lang w:val="es-UY"/>
        </w:rPr>
      </w:pPr>
      <w:r>
        <w:rPr>
          <w:lang w:val="es-UY"/>
        </w:rPr>
        <w:tab/>
        <w:t>4.</w:t>
      </w:r>
      <w:r>
        <w:rPr>
          <w:lang w:val="es-UY"/>
        </w:rPr>
        <w:tab/>
        <w:t>Sindicatos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La participación de la mujer en los sindicatos y en su dirigencia es bastante baja, salvo en el caso de los sindicatos de los que es necesario ser miembro para ejercer la profesión (Véanse las estadísticas mencionadas en el capítulo “Trabajo y Ec</w:t>
      </w:r>
      <w:r>
        <w:rPr>
          <w:lang w:val="es-UY"/>
        </w:rPr>
        <w:t>o</w:t>
      </w:r>
      <w:r>
        <w:rPr>
          <w:lang w:val="es-UY"/>
        </w:rPr>
        <w:t>nomía”).</w:t>
      </w:r>
    </w:p>
    <w:p w:rsidR="00000000" w:rsidRDefault="00000000">
      <w:pPr>
        <w:pStyle w:val="StyleH23Left0cmHanging223cmRight222cm"/>
        <w:rPr>
          <w:lang w:val="es-UY"/>
        </w:rPr>
      </w:pPr>
      <w:r>
        <w:rPr>
          <w:lang w:val="es-UY"/>
        </w:rPr>
        <w:tab/>
        <w:t>5.</w:t>
      </w:r>
      <w:r>
        <w:rPr>
          <w:lang w:val="es-UY"/>
        </w:rPr>
        <w:tab/>
        <w:t>Cargos de la administración pública</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Si bien el derecho libanés no discrimina contra la mujer en lo tocante al ingr</w:t>
      </w:r>
      <w:r>
        <w:rPr>
          <w:lang w:val="es-UY"/>
        </w:rPr>
        <w:t>e</w:t>
      </w:r>
      <w:r>
        <w:rPr>
          <w:lang w:val="es-UY"/>
        </w:rPr>
        <w:t>so a la administración pública, hay estudios que indican que la proporción de muj</w:t>
      </w:r>
      <w:r>
        <w:rPr>
          <w:lang w:val="es-UY"/>
        </w:rPr>
        <w:t>e</w:t>
      </w:r>
      <w:r>
        <w:rPr>
          <w:lang w:val="es-UY"/>
        </w:rPr>
        <w:t>res en la administración no supera el 6,1% del total de cargos. Cabe señalar que a</w:t>
      </w:r>
      <w:r>
        <w:rPr>
          <w:lang w:val="es-UY"/>
        </w:rPr>
        <w:t>l</w:t>
      </w:r>
      <w:r>
        <w:rPr>
          <w:lang w:val="es-UY"/>
        </w:rPr>
        <w:t>gunas explicaciones atribuyen este bajo porcentaje a la presencia de las fuerzas a</w:t>
      </w:r>
      <w:r>
        <w:rPr>
          <w:lang w:val="es-UY"/>
        </w:rPr>
        <w:t>r</w:t>
      </w:r>
      <w:r>
        <w:rPr>
          <w:lang w:val="es-UY"/>
        </w:rPr>
        <w:t>madas.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Sin embargo, la distribución de las mujeres por cargos en la administración pública demuestra la marginalización de que son víctimas en los cargos superiores y de gestión ejecutiva vinculados a la adopción de decisiones y políticas. Además, el po</w:t>
      </w:r>
      <w:r>
        <w:rPr>
          <w:lang w:val="es-UY"/>
        </w:rPr>
        <w:t>r</w:t>
      </w:r>
      <w:r>
        <w:rPr>
          <w:lang w:val="es-UY"/>
        </w:rPr>
        <w:t>centaje de mujeres que ocupan algunos de esos cargos es sumamente bajo.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p>
    <w:tbl>
      <w:tblPr>
        <w:tblW w:w="0" w:type="auto"/>
        <w:jc w:val="center"/>
        <w:tblLayout w:type="fixed"/>
        <w:tblLook w:val="0000" w:firstRow="0" w:lastRow="0" w:firstColumn="0" w:lastColumn="0" w:noHBand="0" w:noVBand="0"/>
      </w:tblPr>
      <w:tblGrid>
        <w:gridCol w:w="2814"/>
        <w:gridCol w:w="2588"/>
      </w:tblGrid>
      <w:tr w:rsidR="00000000">
        <w:tblPrEx>
          <w:tblCellMar>
            <w:top w:w="0" w:type="dxa"/>
            <w:bottom w:w="0" w:type="dxa"/>
          </w:tblCellMar>
        </w:tblPrEx>
        <w:trPr>
          <w:jc w:val="center"/>
        </w:trPr>
        <w:tc>
          <w:tcPr>
            <w:tcW w:w="2814" w:type="dxa"/>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0" w:right="0"/>
              <w:rPr>
                <w:lang w:val="es-UY"/>
              </w:rPr>
            </w:pPr>
            <w:r>
              <w:rPr>
                <w:lang w:val="es-UY"/>
              </w:rPr>
              <w:t>Gerente general</w:t>
            </w:r>
          </w:p>
        </w:tc>
        <w:tc>
          <w:tcPr>
            <w:tcW w:w="2588"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0" w:right="0"/>
              <w:rPr>
                <w:lang w:val="es-UY"/>
              </w:rPr>
            </w:pPr>
            <w:r>
              <w:rPr>
                <w:lang w:val="es-UY"/>
              </w:rPr>
              <w:t>Una mujer titular, otra su</w:t>
            </w:r>
            <w:r>
              <w:rPr>
                <w:lang w:val="es-UY"/>
              </w:rPr>
              <w:t>b</w:t>
            </w:r>
            <w:r>
              <w:rPr>
                <w:lang w:val="es-UY"/>
              </w:rPr>
              <w:t>rogante</w:t>
            </w:r>
          </w:p>
        </w:tc>
      </w:tr>
      <w:tr w:rsidR="00000000">
        <w:tblPrEx>
          <w:tblCellMar>
            <w:top w:w="0" w:type="dxa"/>
            <w:bottom w:w="0" w:type="dxa"/>
          </w:tblCellMar>
        </w:tblPrEx>
        <w:trPr>
          <w:jc w:val="center"/>
        </w:trPr>
        <w:tc>
          <w:tcPr>
            <w:tcW w:w="2814" w:type="dxa"/>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0" w:right="0"/>
              <w:rPr>
                <w:lang w:val="es-UY"/>
              </w:rPr>
            </w:pPr>
            <w:r>
              <w:rPr>
                <w:lang w:val="es-UY"/>
              </w:rPr>
              <w:t>Embajadora:</w:t>
            </w:r>
          </w:p>
        </w:tc>
        <w:tc>
          <w:tcPr>
            <w:tcW w:w="2588"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0" w:right="0"/>
              <w:rPr>
                <w:lang w:val="es-UY"/>
              </w:rPr>
            </w:pPr>
            <w:r>
              <w:rPr>
                <w:lang w:val="es-UY"/>
              </w:rPr>
              <w:t>Dos mujeres.</w:t>
            </w:r>
          </w:p>
        </w:tc>
      </w:tr>
      <w:tr w:rsidR="00000000">
        <w:tblPrEx>
          <w:tblCellMar>
            <w:top w:w="0" w:type="dxa"/>
            <w:bottom w:w="0" w:type="dxa"/>
          </w:tblCellMar>
        </w:tblPrEx>
        <w:trPr>
          <w:jc w:val="center"/>
        </w:trPr>
        <w:tc>
          <w:tcPr>
            <w:tcW w:w="2814" w:type="dxa"/>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0" w:right="0"/>
              <w:rPr>
                <w:lang w:val="es-UY"/>
              </w:rPr>
            </w:pPr>
            <w:r>
              <w:rPr>
                <w:lang w:val="es-UY"/>
              </w:rPr>
              <w:t>Gobernadora:</w:t>
            </w:r>
          </w:p>
        </w:tc>
        <w:tc>
          <w:tcPr>
            <w:tcW w:w="2588"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0" w:right="0"/>
              <w:jc w:val="left"/>
              <w:rPr>
                <w:lang w:val="es-UY"/>
              </w:rPr>
            </w:pPr>
            <w:r>
              <w:rPr>
                <w:lang w:val="es-UY"/>
              </w:rPr>
              <w:t>__</w:t>
            </w:r>
          </w:p>
        </w:tc>
      </w:tr>
      <w:tr w:rsidR="00000000">
        <w:tblPrEx>
          <w:tblCellMar>
            <w:top w:w="0" w:type="dxa"/>
            <w:bottom w:w="0" w:type="dxa"/>
          </w:tblCellMar>
        </w:tblPrEx>
        <w:trPr>
          <w:jc w:val="center"/>
        </w:trPr>
        <w:tc>
          <w:tcPr>
            <w:tcW w:w="2814" w:type="dxa"/>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0" w:right="0"/>
              <w:rPr>
                <w:lang w:val="es-UY"/>
              </w:rPr>
            </w:pPr>
            <w:r>
              <w:rPr>
                <w:lang w:val="es-UY"/>
              </w:rPr>
              <w:t>Oficial Administrativa:</w:t>
            </w:r>
          </w:p>
        </w:tc>
        <w:tc>
          <w:tcPr>
            <w:tcW w:w="2588"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0" w:right="0"/>
              <w:jc w:val="left"/>
              <w:rPr>
                <w:lang w:val="es-UY"/>
              </w:rPr>
            </w:pPr>
            <w:r>
              <w:rPr>
                <w:lang w:val="es-UY"/>
              </w:rPr>
              <w:t>4,16%</w:t>
            </w:r>
          </w:p>
        </w:tc>
      </w:tr>
      <w:tr w:rsidR="00000000">
        <w:tblPrEx>
          <w:tblCellMar>
            <w:top w:w="0" w:type="dxa"/>
            <w:bottom w:w="0" w:type="dxa"/>
          </w:tblCellMar>
        </w:tblPrEx>
        <w:trPr>
          <w:jc w:val="center"/>
        </w:trPr>
        <w:tc>
          <w:tcPr>
            <w:tcW w:w="2814" w:type="dxa"/>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0" w:right="0"/>
              <w:rPr>
                <w:lang w:val="es-UY"/>
              </w:rPr>
            </w:pPr>
            <w:r>
              <w:rPr>
                <w:lang w:val="es-UY"/>
              </w:rPr>
              <w:t>Secretarias y Agregadas:</w:t>
            </w:r>
          </w:p>
        </w:tc>
        <w:tc>
          <w:tcPr>
            <w:tcW w:w="2588"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0" w:right="0"/>
              <w:jc w:val="left"/>
              <w:rPr>
                <w:lang w:val="es-UY"/>
              </w:rPr>
            </w:pPr>
            <w:r>
              <w:rPr>
                <w:lang w:val="es-UY"/>
              </w:rPr>
              <w:t>10,9%</w:t>
            </w:r>
          </w:p>
        </w:tc>
      </w:tr>
      <w:tr w:rsidR="00000000">
        <w:tblPrEx>
          <w:tblCellMar>
            <w:top w:w="0" w:type="dxa"/>
            <w:bottom w:w="0" w:type="dxa"/>
          </w:tblCellMar>
        </w:tblPrEx>
        <w:trPr>
          <w:jc w:val="center"/>
        </w:trPr>
        <w:tc>
          <w:tcPr>
            <w:tcW w:w="2814" w:type="dxa"/>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0" w:right="0"/>
              <w:rPr>
                <w:lang w:val="es-UY"/>
              </w:rPr>
            </w:pPr>
            <w:r>
              <w:rPr>
                <w:lang w:val="es-UY"/>
              </w:rPr>
              <w:t>Primera Categoría :</w:t>
            </w:r>
          </w:p>
        </w:tc>
        <w:tc>
          <w:tcPr>
            <w:tcW w:w="2588"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0" w:right="0"/>
              <w:jc w:val="left"/>
              <w:rPr>
                <w:lang w:val="es-UY"/>
              </w:rPr>
            </w:pPr>
            <w:r>
              <w:rPr>
                <w:lang w:val="es-UY"/>
              </w:rPr>
              <w:t>1,6%</w:t>
            </w:r>
          </w:p>
        </w:tc>
      </w:tr>
      <w:tr w:rsidR="00000000">
        <w:tblPrEx>
          <w:tblCellMar>
            <w:top w:w="0" w:type="dxa"/>
            <w:bottom w:w="0" w:type="dxa"/>
          </w:tblCellMar>
        </w:tblPrEx>
        <w:trPr>
          <w:jc w:val="center"/>
        </w:trPr>
        <w:tc>
          <w:tcPr>
            <w:tcW w:w="2814" w:type="dxa"/>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0" w:right="0"/>
              <w:rPr>
                <w:lang w:val="es-UY"/>
              </w:rPr>
            </w:pPr>
            <w:r>
              <w:rPr>
                <w:lang w:val="es-UY"/>
              </w:rPr>
              <w:t>Segunda Categoría :</w:t>
            </w:r>
          </w:p>
        </w:tc>
        <w:tc>
          <w:tcPr>
            <w:tcW w:w="2588"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0" w:right="0"/>
              <w:jc w:val="left"/>
              <w:rPr>
                <w:lang w:val="es-UY"/>
              </w:rPr>
            </w:pPr>
            <w:r>
              <w:rPr>
                <w:lang w:val="es-UY"/>
              </w:rPr>
              <w:t>8,4%</w:t>
            </w:r>
          </w:p>
        </w:tc>
      </w:tr>
      <w:tr w:rsidR="00000000">
        <w:tblPrEx>
          <w:tblCellMar>
            <w:top w:w="0" w:type="dxa"/>
            <w:bottom w:w="0" w:type="dxa"/>
          </w:tblCellMar>
        </w:tblPrEx>
        <w:trPr>
          <w:jc w:val="center"/>
        </w:trPr>
        <w:tc>
          <w:tcPr>
            <w:tcW w:w="2814"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0" w:right="0"/>
              <w:rPr>
                <w:lang w:val="es-UY"/>
              </w:rPr>
            </w:pPr>
            <w:r>
              <w:rPr>
                <w:lang w:val="es-UY"/>
              </w:rPr>
              <w:t>Tercera Categoría :</w:t>
            </w:r>
          </w:p>
        </w:tc>
        <w:tc>
          <w:tcPr>
            <w:tcW w:w="2588"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0" w:right="0"/>
              <w:jc w:val="left"/>
              <w:rPr>
                <w:lang w:val="es-UY"/>
              </w:rPr>
            </w:pPr>
            <w:r>
              <w:rPr>
                <w:lang w:val="es-UY"/>
              </w:rPr>
              <w:t>20,7%</w:t>
            </w:r>
          </w:p>
        </w:tc>
      </w:tr>
    </w:tbl>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rPr>
          <w:lang w:val="es-UY"/>
        </w:rPr>
      </w:pP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Cabe señalar que la presencia de la mujer se hace cada vez más rara a medida que se asciende en la jerarquía administrativa, lo cual es una señal de vacilación en lo tocante a alentar a las mujeres y darles la oportunidad de ocupar cargos de re</w:t>
      </w:r>
      <w:r>
        <w:rPr>
          <w:lang w:val="es-UY"/>
        </w:rPr>
        <w:t>s</w:t>
      </w:r>
      <w:r>
        <w:rPr>
          <w:lang w:val="es-UY"/>
        </w:rPr>
        <w:t>ponsabilidad en la administración pública. Esto indica asimismo que el gobierno no está haciendo esfuerzos ni tomando iniciativas de especie alguna. Además, ni ha adoptado medidas tendientes a brindar a las mujeres sus oportunidades y sus der</w:t>
      </w:r>
      <w:r>
        <w:rPr>
          <w:lang w:val="es-UY"/>
        </w:rPr>
        <w:t>e</w:t>
      </w:r>
      <w:r>
        <w:rPr>
          <w:lang w:val="es-UY"/>
        </w:rPr>
        <w:t>chos a la promoción, a un gradual movimiento ascendente en la jerarquía, a los sue</w:t>
      </w:r>
      <w:r>
        <w:rPr>
          <w:lang w:val="es-UY"/>
        </w:rPr>
        <w:t>l</w:t>
      </w:r>
      <w:r>
        <w:rPr>
          <w:lang w:val="es-UY"/>
        </w:rPr>
        <w:t>dos y a las funciones, ni ha presentado programas de capacitación y rehabilitación para ellas.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Los acontecimientos ocurridos en la judicatura en 1966, 1973, 1977 y 1993 prueban la discriminación contra la mujer, pues las candidatas mujeres fueron e</w:t>
      </w:r>
      <w:r>
        <w:rPr>
          <w:lang w:val="es-UY"/>
        </w:rPr>
        <w:t>x</w:t>
      </w:r>
      <w:r>
        <w:rPr>
          <w:lang w:val="es-UY"/>
        </w:rPr>
        <w:t>cluidas de la designación como juezas por razones de sexo.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El Ministerio de Educación, cuya personal docente está compuesto mayorit</w:t>
      </w:r>
      <w:r>
        <w:rPr>
          <w:lang w:val="es-UY"/>
        </w:rPr>
        <w:t>a</w:t>
      </w:r>
      <w:r>
        <w:rPr>
          <w:lang w:val="es-UY"/>
        </w:rPr>
        <w:t>riamente por mujeres, ha limitado la presencia de mujeres a las categorías tercera y cuarta, mientras que están ausentes de la primera y la segunda.</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La misma situación se da en el Fondo Nacional de Seguridad Social y en el sector de la administración pública en que las mujeres están ausentes de las categ</w:t>
      </w:r>
      <w:r>
        <w:rPr>
          <w:lang w:val="es-UY"/>
        </w:rPr>
        <w:t>o</w:t>
      </w:r>
      <w:r>
        <w:rPr>
          <w:lang w:val="es-UY"/>
        </w:rPr>
        <w:t>rías primera y segunda y están presentes en la tercera y la cuarta.</w:t>
      </w:r>
    </w:p>
    <w:p w:rsidR="00000000" w:rsidRDefault="00000000">
      <w:pPr>
        <w:pStyle w:val="StyleH23Left0cmHanging223cmRight222cm"/>
        <w:rPr>
          <w:lang w:val="es-UY"/>
        </w:rPr>
      </w:pPr>
      <w:r>
        <w:rPr>
          <w:lang w:val="es-UY"/>
        </w:rPr>
        <w:tab/>
        <w:t>6.</w:t>
      </w:r>
      <w:r>
        <w:rPr>
          <w:lang w:val="es-UY"/>
        </w:rPr>
        <w:tab/>
        <w:t>Fuerzas armadas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Con arreglo a la ley militar, el porcentaje máximo de mujeres en las distintas instituciones del Ministerio de Defensa Nacional está fijado en el 10% del total de soldados hombres y mujeres.</w:t>
      </w:r>
    </w:p>
    <w:p w:rsidR="00000000" w:rsidRDefault="00000000">
      <w:pPr>
        <w:pStyle w:val="SingleTxt"/>
        <w:numPr>
          <w:ilvl w:val="0"/>
          <w:numId w:val="5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right="1264"/>
        <w:rPr>
          <w:lang w:val="es-UY"/>
        </w:rPr>
      </w:pPr>
      <w:r>
        <w:rPr>
          <w:lang w:val="es-UY"/>
        </w:rPr>
        <w:t xml:space="preserve">25% en la oficina central y en los cuerpos y unidades. </w:t>
      </w:r>
    </w:p>
    <w:p w:rsidR="00000000" w:rsidRDefault="00000000">
      <w:pPr>
        <w:pStyle w:val="SingleTxt"/>
        <w:numPr>
          <w:ilvl w:val="0"/>
          <w:numId w:val="5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right="1264"/>
        <w:rPr>
          <w:lang w:val="es-UY"/>
        </w:rPr>
      </w:pPr>
      <w:r>
        <w:rPr>
          <w:lang w:val="es-UY"/>
        </w:rPr>
        <w:t>40% en los hospitales militares.</w:t>
      </w:r>
    </w:p>
    <w:p w:rsidR="00000000" w:rsidRDefault="00000000">
      <w:pPr>
        <w:pStyle w:val="StyleH23Left0cmHanging223cmRight222cm"/>
        <w:rPr>
          <w:lang w:val="es-UY"/>
        </w:rPr>
      </w:pPr>
      <w:r>
        <w:rPr>
          <w:lang w:val="es-UY"/>
        </w:rPr>
        <w:tab/>
        <w:t>7.</w:t>
      </w:r>
      <w:r>
        <w:rPr>
          <w:lang w:val="es-UY"/>
        </w:rPr>
        <w:tab/>
        <w:t>Poder Judicial</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La cantidad de mujeres en la judicatura está aumentando, pero en menor grado que la cantidad de hombres. Sin embargo, no se ha designado a ninguna mujer en los altos consejos, como el Consejo de la Magistratura, el Supremo Consejo de la M</w:t>
      </w:r>
      <w:r>
        <w:rPr>
          <w:lang w:val="es-UY"/>
        </w:rPr>
        <w:t>a</w:t>
      </w:r>
      <w:r>
        <w:rPr>
          <w:lang w:val="es-UY"/>
        </w:rPr>
        <w:t>gistratura y el Consejo Constitucional.</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7"/>
        <w:gridCol w:w="2217"/>
      </w:tblGrid>
      <w:tr w:rsidR="00000000">
        <w:tblPrEx>
          <w:tblCellMar>
            <w:top w:w="0" w:type="dxa"/>
            <w:bottom w:w="0" w:type="dxa"/>
          </w:tblCellMar>
        </w:tblPrEx>
        <w:trPr>
          <w:jc w:val="center"/>
        </w:trPr>
        <w:tc>
          <w:tcPr>
            <w:tcW w:w="2737" w:type="dxa"/>
            <w:tcBorders>
              <w:top w:val="nil"/>
              <w:left w:val="nil"/>
              <w:bottom w:val="nil"/>
              <w:right w:val="nil"/>
            </w:tcBorders>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ind w:left="0" w:right="0"/>
              <w:rPr>
                <w:lang w:val="es-UY"/>
              </w:rPr>
            </w:pPr>
            <w:r>
              <w:rPr>
                <w:lang w:val="es-UY"/>
              </w:rPr>
              <w:t>Consejo de la Magistratura:</w:t>
            </w:r>
          </w:p>
        </w:tc>
        <w:tc>
          <w:tcPr>
            <w:tcW w:w="2217" w:type="dxa"/>
            <w:tcBorders>
              <w:top w:val="nil"/>
              <w:left w:val="nil"/>
              <w:bottom w:val="nil"/>
              <w:right w:val="nil"/>
            </w:tcBorders>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ind w:left="0" w:right="0"/>
              <w:rPr>
                <w:lang w:val="es-UY"/>
              </w:rPr>
            </w:pPr>
            <w:r>
              <w:rPr>
                <w:lang w:val="es-UY"/>
              </w:rPr>
              <w:t>Ninguna mujer</w:t>
            </w:r>
          </w:p>
        </w:tc>
      </w:tr>
      <w:tr w:rsidR="00000000">
        <w:tblPrEx>
          <w:tblCellMar>
            <w:top w:w="0" w:type="dxa"/>
            <w:bottom w:w="0" w:type="dxa"/>
          </w:tblCellMar>
        </w:tblPrEx>
        <w:trPr>
          <w:jc w:val="center"/>
        </w:trPr>
        <w:tc>
          <w:tcPr>
            <w:tcW w:w="2737" w:type="dxa"/>
            <w:tcBorders>
              <w:top w:val="nil"/>
              <w:left w:val="nil"/>
              <w:bottom w:val="nil"/>
              <w:right w:val="nil"/>
            </w:tcBorders>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ind w:left="0" w:right="0"/>
              <w:rPr>
                <w:lang w:val="es-UY"/>
              </w:rPr>
            </w:pPr>
            <w:r>
              <w:rPr>
                <w:lang w:val="es-UY"/>
              </w:rPr>
              <w:t>Corte de Arbitraje:</w:t>
            </w:r>
          </w:p>
        </w:tc>
        <w:tc>
          <w:tcPr>
            <w:tcW w:w="2217" w:type="dxa"/>
            <w:tcBorders>
              <w:top w:val="nil"/>
              <w:left w:val="nil"/>
              <w:bottom w:val="nil"/>
              <w:right w:val="nil"/>
            </w:tcBorders>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ind w:left="0" w:right="567"/>
              <w:jc w:val="left"/>
              <w:rPr>
                <w:lang w:val="es-UY"/>
              </w:rPr>
            </w:pPr>
            <w:r>
              <w:rPr>
                <w:lang w:val="es-UY"/>
              </w:rPr>
              <w:t>2</w:t>
            </w:r>
          </w:p>
        </w:tc>
      </w:tr>
      <w:tr w:rsidR="00000000">
        <w:tblPrEx>
          <w:tblCellMar>
            <w:top w:w="0" w:type="dxa"/>
            <w:bottom w:w="0" w:type="dxa"/>
          </w:tblCellMar>
        </w:tblPrEx>
        <w:trPr>
          <w:jc w:val="center"/>
        </w:trPr>
        <w:tc>
          <w:tcPr>
            <w:tcW w:w="2737" w:type="dxa"/>
            <w:tcBorders>
              <w:top w:val="nil"/>
              <w:left w:val="nil"/>
              <w:bottom w:val="nil"/>
              <w:right w:val="nil"/>
            </w:tcBorders>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ind w:left="0" w:right="0"/>
              <w:rPr>
                <w:lang w:val="es-UY"/>
              </w:rPr>
            </w:pPr>
            <w:r>
              <w:rPr>
                <w:lang w:val="es-UY"/>
              </w:rPr>
              <w:t>Consejo de Estado:</w:t>
            </w:r>
          </w:p>
        </w:tc>
        <w:tc>
          <w:tcPr>
            <w:tcW w:w="2217" w:type="dxa"/>
            <w:tcBorders>
              <w:top w:val="nil"/>
              <w:left w:val="nil"/>
              <w:bottom w:val="nil"/>
              <w:right w:val="nil"/>
            </w:tcBorders>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ind w:left="0" w:right="567"/>
              <w:jc w:val="left"/>
              <w:rPr>
                <w:lang w:val="es-UY"/>
              </w:rPr>
            </w:pPr>
            <w:r>
              <w:rPr>
                <w:lang w:val="es-UY"/>
              </w:rPr>
              <w:t>8</w:t>
            </w:r>
          </w:p>
        </w:tc>
      </w:tr>
      <w:tr w:rsidR="00000000">
        <w:tblPrEx>
          <w:tblCellMar>
            <w:top w:w="0" w:type="dxa"/>
            <w:bottom w:w="0" w:type="dxa"/>
          </w:tblCellMar>
        </w:tblPrEx>
        <w:trPr>
          <w:jc w:val="center"/>
        </w:trPr>
        <w:tc>
          <w:tcPr>
            <w:tcW w:w="2737" w:type="dxa"/>
            <w:tcBorders>
              <w:top w:val="nil"/>
              <w:left w:val="nil"/>
              <w:bottom w:val="nil"/>
              <w:right w:val="nil"/>
            </w:tcBorders>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ind w:left="0" w:right="0"/>
              <w:rPr>
                <w:lang w:val="es-UY"/>
              </w:rPr>
            </w:pPr>
            <w:r>
              <w:rPr>
                <w:lang w:val="es-UY"/>
              </w:rPr>
              <w:t>Supremo Consejo Judicial:</w:t>
            </w:r>
          </w:p>
        </w:tc>
        <w:tc>
          <w:tcPr>
            <w:tcW w:w="2217" w:type="dxa"/>
            <w:tcBorders>
              <w:top w:val="nil"/>
              <w:left w:val="nil"/>
              <w:bottom w:val="nil"/>
              <w:right w:val="nil"/>
            </w:tcBorders>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ind w:left="0" w:right="0"/>
              <w:rPr>
                <w:lang w:val="es-UY"/>
              </w:rPr>
            </w:pPr>
            <w:r>
              <w:rPr>
                <w:lang w:val="es-UY"/>
              </w:rPr>
              <w:t>Ninguna mujer</w:t>
            </w:r>
          </w:p>
        </w:tc>
      </w:tr>
      <w:tr w:rsidR="00000000">
        <w:tblPrEx>
          <w:tblCellMar>
            <w:top w:w="0" w:type="dxa"/>
            <w:bottom w:w="0" w:type="dxa"/>
          </w:tblCellMar>
        </w:tblPrEx>
        <w:trPr>
          <w:jc w:val="center"/>
        </w:trPr>
        <w:tc>
          <w:tcPr>
            <w:tcW w:w="2737" w:type="dxa"/>
            <w:tcBorders>
              <w:top w:val="nil"/>
              <w:left w:val="nil"/>
              <w:bottom w:val="nil"/>
              <w:right w:val="nil"/>
            </w:tcBorders>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ind w:left="0" w:right="0"/>
              <w:rPr>
                <w:lang w:val="es-UY"/>
              </w:rPr>
            </w:pPr>
            <w:r>
              <w:rPr>
                <w:lang w:val="es-UY"/>
              </w:rPr>
              <w:t>Consejo Constitucional :</w:t>
            </w:r>
          </w:p>
        </w:tc>
        <w:tc>
          <w:tcPr>
            <w:tcW w:w="2217" w:type="dxa"/>
            <w:tcBorders>
              <w:top w:val="nil"/>
              <w:left w:val="nil"/>
              <w:bottom w:val="nil"/>
              <w:right w:val="nil"/>
            </w:tcBorders>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ind w:left="0" w:right="0"/>
              <w:rPr>
                <w:lang w:val="es-UY"/>
              </w:rPr>
            </w:pPr>
            <w:r>
              <w:rPr>
                <w:lang w:val="es-UY"/>
              </w:rPr>
              <w:t>Ninguna mujer</w:t>
            </w:r>
          </w:p>
        </w:tc>
      </w:tr>
      <w:tr w:rsidR="00000000">
        <w:tblPrEx>
          <w:tblCellMar>
            <w:top w:w="0" w:type="dxa"/>
            <w:bottom w:w="0" w:type="dxa"/>
          </w:tblCellMar>
        </w:tblPrEx>
        <w:trPr>
          <w:jc w:val="center"/>
        </w:trPr>
        <w:tc>
          <w:tcPr>
            <w:tcW w:w="2737" w:type="dxa"/>
            <w:tcBorders>
              <w:top w:val="nil"/>
              <w:left w:val="nil"/>
              <w:bottom w:val="nil"/>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ind w:left="0" w:right="0"/>
              <w:rPr>
                <w:lang w:val="es-UY"/>
              </w:rPr>
            </w:pPr>
            <w:r>
              <w:rPr>
                <w:lang w:val="es-UY"/>
              </w:rPr>
              <w:t>Oficina de Consulta:</w:t>
            </w:r>
          </w:p>
        </w:tc>
        <w:tc>
          <w:tcPr>
            <w:tcW w:w="2217" w:type="dxa"/>
            <w:tcBorders>
              <w:top w:val="nil"/>
              <w:left w:val="nil"/>
              <w:bottom w:val="nil"/>
              <w:right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ind w:left="0" w:right="567"/>
              <w:jc w:val="left"/>
              <w:rPr>
                <w:lang w:val="es-UY"/>
              </w:rPr>
            </w:pPr>
            <w:r>
              <w:rPr>
                <w:lang w:val="es-UY"/>
              </w:rPr>
              <w:t>1</w:t>
            </w:r>
          </w:p>
        </w:tc>
      </w:tr>
    </w:tbl>
    <w:p w:rsidR="00000000" w:rsidRDefault="00000000">
      <w:pPr>
        <w:pStyle w:val="H4"/>
        <w:tabs>
          <w:tab w:val="right" w:pos="1077"/>
          <w:tab w:val="left" w:pos="1264"/>
          <w:tab w:val="left" w:pos="2127"/>
        </w:tabs>
        <w:spacing w:after="120"/>
        <w:ind w:left="1724"/>
        <w:rPr>
          <w:lang w:val="es-UY"/>
        </w:rPr>
      </w:pPr>
    </w:p>
    <w:p w:rsidR="00000000" w:rsidRDefault="00000000">
      <w:pPr>
        <w:pStyle w:val="StyleH23Left0cmHanging223cmRight222cm"/>
        <w:rPr>
          <w:lang w:val="es-UY"/>
        </w:rPr>
      </w:pPr>
      <w:r>
        <w:rPr>
          <w:lang w:val="es-UY"/>
        </w:rPr>
        <w:tab/>
        <w:t>8.</w:t>
      </w:r>
      <w:r>
        <w:rPr>
          <w:lang w:val="es-UY"/>
        </w:rPr>
        <w:tab/>
        <w:t>Participación y representación de  la mujer a nivel internacional</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Las mujeres libanesas gozan del derecho a representar al gobierno a nivel i</w:t>
      </w:r>
      <w:r>
        <w:rPr>
          <w:lang w:val="es-UY"/>
        </w:rPr>
        <w:t>n</w:t>
      </w:r>
      <w:r>
        <w:rPr>
          <w:lang w:val="es-UY"/>
        </w:rPr>
        <w:t>ternacional y a participar en las actividades de las organizaciones internacionales en pie de igualdad con los hombres. Durante los últimos años, la cantidad de mujeres que han ingresado en el cuerpo diplomático se ha incrementado visiblemente. Ese aumento se debe a numerosos factores, los más importantes de los cuales son, por un lado, los avances en los logros educacionales de la mujer y el mayor porcentaje de mujeres matriculadas en los departamentos de ciencia política, y, por otro, la evol</w:t>
      </w:r>
      <w:r>
        <w:rPr>
          <w:lang w:val="es-UY"/>
        </w:rPr>
        <w:t>u</w:t>
      </w:r>
      <w:r>
        <w:rPr>
          <w:lang w:val="es-UY"/>
        </w:rPr>
        <w:t>ción de las mentalidades y la aceptación por parte de la sociedad de las mujeres que trabajan en esta esfera.</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A pesar de la falta de programas que alienten a las mujeres a ingresar en el cuerpo diplomático o a presentar solicitudes de designación en cargos de organismos internacionales, han logrado avances que son dignos de atención.</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jc w:val="center"/>
        <w:rPr>
          <w:b/>
          <w:lang w:val="es-UY"/>
        </w:rPr>
      </w:pPr>
      <w:r>
        <w:rPr>
          <w:b/>
          <w:lang w:val="es-UY"/>
        </w:rPr>
        <w:t>Porcentaje de mujeres en Embajadas</w:t>
      </w:r>
    </w:p>
    <w:tbl>
      <w:tblPr>
        <w:tblW w:w="0" w:type="auto"/>
        <w:jc w:val="center"/>
        <w:tblLayout w:type="fixed"/>
        <w:tblLook w:val="0000" w:firstRow="0" w:lastRow="0" w:firstColumn="0" w:lastColumn="0" w:noHBand="0" w:noVBand="0"/>
      </w:tblPr>
      <w:tblGrid>
        <w:gridCol w:w="1696"/>
        <w:gridCol w:w="2203"/>
        <w:gridCol w:w="972"/>
        <w:gridCol w:w="1152"/>
      </w:tblGrid>
      <w:tr w:rsidR="00000000">
        <w:tblPrEx>
          <w:tblCellMar>
            <w:top w:w="0" w:type="dxa"/>
            <w:bottom w:w="0" w:type="dxa"/>
          </w:tblCellMar>
        </w:tblPrEx>
        <w:trPr>
          <w:tblHeader/>
          <w:jc w:val="center"/>
        </w:trPr>
        <w:tc>
          <w:tcPr>
            <w:tcW w:w="1696" w:type="dxa"/>
            <w:tcBorders>
              <w:top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81" w:after="81" w:line="160" w:lineRule="exact"/>
              <w:ind w:left="0" w:right="40"/>
              <w:jc w:val="left"/>
              <w:rPr>
                <w:i/>
                <w:sz w:val="14"/>
                <w:lang w:val="es-UY"/>
              </w:rPr>
            </w:pPr>
            <w:r>
              <w:rPr>
                <w:i/>
                <w:sz w:val="14"/>
                <w:lang w:val="es-UY"/>
              </w:rPr>
              <w:t>Categoría</w:t>
            </w:r>
          </w:p>
        </w:tc>
        <w:tc>
          <w:tcPr>
            <w:tcW w:w="2203" w:type="dxa"/>
            <w:tcBorders>
              <w:top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81" w:after="81" w:line="160" w:lineRule="exact"/>
              <w:ind w:left="0" w:right="40"/>
              <w:jc w:val="right"/>
              <w:rPr>
                <w:i/>
                <w:sz w:val="14"/>
                <w:lang w:val="es-UY"/>
              </w:rPr>
            </w:pPr>
            <w:r>
              <w:rPr>
                <w:i/>
                <w:sz w:val="14"/>
                <w:lang w:val="es-UY"/>
              </w:rPr>
              <w:t>Cargo</w:t>
            </w:r>
          </w:p>
        </w:tc>
        <w:tc>
          <w:tcPr>
            <w:tcW w:w="972" w:type="dxa"/>
            <w:tcBorders>
              <w:top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81" w:after="81" w:line="160" w:lineRule="exact"/>
              <w:ind w:left="0" w:right="40"/>
              <w:jc w:val="right"/>
              <w:rPr>
                <w:i/>
                <w:sz w:val="14"/>
                <w:lang w:val="es-UY"/>
              </w:rPr>
            </w:pPr>
            <w:r>
              <w:rPr>
                <w:i/>
                <w:sz w:val="14"/>
                <w:lang w:val="es-UY"/>
              </w:rPr>
              <w:t>Cantidad</w:t>
            </w:r>
          </w:p>
        </w:tc>
        <w:tc>
          <w:tcPr>
            <w:tcW w:w="1152" w:type="dxa"/>
            <w:tcBorders>
              <w:top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81" w:after="81" w:line="160" w:lineRule="exact"/>
              <w:ind w:left="0" w:right="40"/>
              <w:jc w:val="right"/>
              <w:rPr>
                <w:i/>
                <w:sz w:val="14"/>
                <w:lang w:val="es-UY"/>
              </w:rPr>
            </w:pPr>
            <w:r>
              <w:rPr>
                <w:i/>
                <w:sz w:val="14"/>
                <w:lang w:val="es-UY"/>
              </w:rPr>
              <w:t>Porcentaje</w:t>
            </w:r>
          </w:p>
        </w:tc>
      </w:tr>
      <w:tr w:rsidR="00000000">
        <w:tblPrEx>
          <w:tblCellMar>
            <w:top w:w="0" w:type="dxa"/>
            <w:bottom w:w="0" w:type="dxa"/>
          </w:tblCellMar>
        </w:tblPrEx>
        <w:trPr>
          <w:trHeight w:hRule="exact" w:val="115"/>
          <w:tblHeader/>
          <w:jc w:val="center"/>
        </w:trPr>
        <w:tc>
          <w:tcPr>
            <w:tcW w:w="1696" w:type="dxa"/>
            <w:tcBorders>
              <w:top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40" w:after="40" w:line="210" w:lineRule="exact"/>
              <w:ind w:left="0" w:right="40"/>
              <w:rPr>
                <w:sz w:val="17"/>
                <w:lang w:val="es-UY"/>
              </w:rPr>
            </w:pPr>
          </w:p>
        </w:tc>
        <w:tc>
          <w:tcPr>
            <w:tcW w:w="2203" w:type="dxa"/>
            <w:tcBorders>
              <w:top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40" w:after="40" w:line="210" w:lineRule="exact"/>
              <w:ind w:left="0" w:right="40"/>
              <w:jc w:val="right"/>
              <w:rPr>
                <w:sz w:val="17"/>
                <w:lang w:val="es-UY"/>
              </w:rPr>
            </w:pPr>
          </w:p>
        </w:tc>
        <w:tc>
          <w:tcPr>
            <w:tcW w:w="972" w:type="dxa"/>
            <w:tcBorders>
              <w:top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40" w:after="40" w:line="210" w:lineRule="exact"/>
              <w:ind w:left="0" w:right="40"/>
              <w:jc w:val="right"/>
              <w:rPr>
                <w:sz w:val="17"/>
                <w:lang w:val="es-UY"/>
              </w:rPr>
            </w:pPr>
          </w:p>
        </w:tc>
        <w:tc>
          <w:tcPr>
            <w:tcW w:w="1152" w:type="dxa"/>
            <w:tcBorders>
              <w:top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40" w:after="40" w:line="210" w:lineRule="exact"/>
              <w:ind w:left="0" w:right="40"/>
              <w:jc w:val="right"/>
              <w:rPr>
                <w:sz w:val="17"/>
                <w:lang w:val="es-UY"/>
              </w:rPr>
            </w:pPr>
          </w:p>
        </w:tc>
      </w:tr>
      <w:tr w:rsidR="00000000">
        <w:tblPrEx>
          <w:tblCellMar>
            <w:top w:w="0" w:type="dxa"/>
            <w:bottom w:w="0" w:type="dxa"/>
          </w:tblCellMar>
        </w:tblPrEx>
        <w:trPr>
          <w:jc w:val="center"/>
        </w:trPr>
        <w:tc>
          <w:tcPr>
            <w:tcW w:w="1696"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rPr>
                <w:sz w:val="17"/>
                <w:lang w:val="es-UY"/>
              </w:rPr>
            </w:pPr>
            <w:r>
              <w:rPr>
                <w:sz w:val="17"/>
                <w:lang w:val="es-UY"/>
              </w:rPr>
              <w:t>Primera Categoría</w:t>
            </w:r>
          </w:p>
        </w:tc>
        <w:tc>
          <w:tcPr>
            <w:tcW w:w="2203"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Embajadora</w:t>
            </w:r>
          </w:p>
        </w:tc>
        <w:tc>
          <w:tcPr>
            <w:tcW w:w="972"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1</w:t>
            </w:r>
          </w:p>
        </w:tc>
        <w:tc>
          <w:tcPr>
            <w:tcW w:w="1152"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1,44%</w:t>
            </w:r>
          </w:p>
        </w:tc>
      </w:tr>
      <w:tr w:rsidR="00000000">
        <w:tblPrEx>
          <w:tblCellMar>
            <w:top w:w="0" w:type="dxa"/>
            <w:bottom w:w="0" w:type="dxa"/>
          </w:tblCellMar>
        </w:tblPrEx>
        <w:trPr>
          <w:jc w:val="center"/>
        </w:trPr>
        <w:tc>
          <w:tcPr>
            <w:tcW w:w="1696"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rPr>
                <w:sz w:val="17"/>
                <w:lang w:val="es-UY"/>
              </w:rPr>
            </w:pPr>
            <w:r>
              <w:rPr>
                <w:sz w:val="17"/>
                <w:lang w:val="es-UY"/>
              </w:rPr>
              <w:t>Segunda Categoría</w:t>
            </w:r>
          </w:p>
        </w:tc>
        <w:tc>
          <w:tcPr>
            <w:tcW w:w="2203"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Consejeras</w:t>
            </w:r>
          </w:p>
        </w:tc>
        <w:tc>
          <w:tcPr>
            <w:tcW w:w="972"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5</w:t>
            </w:r>
          </w:p>
        </w:tc>
        <w:tc>
          <w:tcPr>
            <w:tcW w:w="1152"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7,44%</w:t>
            </w:r>
          </w:p>
        </w:tc>
      </w:tr>
      <w:tr w:rsidR="00000000">
        <w:tblPrEx>
          <w:tblCellMar>
            <w:top w:w="0" w:type="dxa"/>
            <w:bottom w:w="0" w:type="dxa"/>
          </w:tblCellMar>
        </w:tblPrEx>
        <w:trPr>
          <w:jc w:val="center"/>
        </w:trPr>
        <w:tc>
          <w:tcPr>
            <w:tcW w:w="1696" w:type="dxa"/>
            <w:tcBorders>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rPr>
                <w:sz w:val="17"/>
                <w:lang w:val="es-UY"/>
              </w:rPr>
            </w:pPr>
            <w:r>
              <w:rPr>
                <w:sz w:val="17"/>
                <w:lang w:val="es-UY"/>
              </w:rPr>
              <w:t>Tercera Categoría</w:t>
            </w:r>
          </w:p>
        </w:tc>
        <w:tc>
          <w:tcPr>
            <w:tcW w:w="2203" w:type="dxa"/>
            <w:tcBorders>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Secretarias y Agregadas</w:t>
            </w:r>
          </w:p>
        </w:tc>
        <w:tc>
          <w:tcPr>
            <w:tcW w:w="972" w:type="dxa"/>
            <w:tcBorders>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25</w:t>
            </w:r>
          </w:p>
        </w:tc>
        <w:tc>
          <w:tcPr>
            <w:tcW w:w="1152" w:type="dxa"/>
            <w:tcBorders>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10,90%</w:t>
            </w:r>
          </w:p>
        </w:tc>
      </w:tr>
    </w:tbl>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p>
    <w:p w:rsidR="00000000" w:rsidRDefault="00000000">
      <w:pPr>
        <w:pStyle w:val="H4"/>
        <w:tabs>
          <w:tab w:val="right" w:pos="1077"/>
          <w:tab w:val="left" w:pos="1264"/>
        </w:tabs>
        <w:spacing w:after="120" w:line="220" w:lineRule="exact"/>
        <w:jc w:val="center"/>
        <w:rPr>
          <w:b/>
          <w:i w:val="0"/>
          <w:lang w:val="es-UY"/>
        </w:rPr>
      </w:pPr>
      <w:r>
        <w:rPr>
          <w:b/>
          <w:i w:val="0"/>
          <w:lang w:val="es-UY"/>
        </w:rPr>
        <w:t>Proporción de mujeres que trabajan como expertas</w:t>
      </w:r>
      <w:r>
        <w:rPr>
          <w:b/>
          <w:i w:val="0"/>
          <w:lang w:val="es-UY"/>
        </w:rPr>
        <w:br/>
        <w:t>en servicio exterior en reuniones internacionales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Cabe señalar la insignificante tasa de participación de mujeres como expertas en reuniones internacionales, de la cual se presentan algunos ejemplos a continu</w:t>
      </w:r>
      <w:r>
        <w:rPr>
          <w:lang w:val="es-UY"/>
        </w:rPr>
        <w:t>a</w:t>
      </w:r>
      <w:r>
        <w:rPr>
          <w:lang w:val="es-UY"/>
        </w:rPr>
        <w:t>ción:</w:t>
      </w:r>
    </w:p>
    <w:tbl>
      <w:tblPr>
        <w:tblW w:w="0" w:type="auto"/>
        <w:jc w:val="center"/>
        <w:tblLayout w:type="fixed"/>
        <w:tblLook w:val="0000" w:firstRow="0" w:lastRow="0" w:firstColumn="0" w:lastColumn="0" w:noHBand="0" w:noVBand="0"/>
      </w:tblPr>
      <w:tblGrid>
        <w:gridCol w:w="3966"/>
        <w:gridCol w:w="638"/>
      </w:tblGrid>
      <w:tr w:rsidR="00000000">
        <w:tblPrEx>
          <w:tblCellMar>
            <w:top w:w="0" w:type="dxa"/>
            <w:bottom w:w="0" w:type="dxa"/>
          </w:tblCellMar>
        </w:tblPrEx>
        <w:trPr>
          <w:jc w:val="center"/>
        </w:trPr>
        <w:tc>
          <w:tcPr>
            <w:tcW w:w="3966"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ind w:left="0" w:right="0"/>
              <w:jc w:val="left"/>
              <w:rPr>
                <w:lang w:val="es-UY"/>
              </w:rPr>
            </w:pPr>
            <w:r>
              <w:rPr>
                <w:lang w:val="es-UY"/>
              </w:rPr>
              <w:t>• En la Conferencia sobre asuntos sociales</w:t>
            </w:r>
          </w:p>
        </w:tc>
        <w:tc>
          <w:tcPr>
            <w:tcW w:w="638"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ind w:left="0" w:right="0"/>
              <w:jc w:val="left"/>
              <w:rPr>
                <w:lang w:val="es-UY"/>
              </w:rPr>
            </w:pPr>
            <w:r>
              <w:rPr>
                <w:lang w:val="es-UY"/>
              </w:rPr>
              <w:t>Una</w:t>
            </w:r>
          </w:p>
        </w:tc>
      </w:tr>
      <w:tr w:rsidR="00000000">
        <w:tblPrEx>
          <w:tblCellMar>
            <w:top w:w="0" w:type="dxa"/>
            <w:bottom w:w="0" w:type="dxa"/>
          </w:tblCellMar>
        </w:tblPrEx>
        <w:trPr>
          <w:jc w:val="center"/>
        </w:trPr>
        <w:tc>
          <w:tcPr>
            <w:tcW w:w="3966"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ind w:left="0" w:right="0"/>
              <w:jc w:val="left"/>
              <w:rPr>
                <w:lang w:val="es-UY"/>
              </w:rPr>
            </w:pPr>
            <w:r>
              <w:rPr>
                <w:lang w:val="es-UY"/>
              </w:rPr>
              <w:t>• En la Conferencia sobre la salud</w:t>
            </w:r>
          </w:p>
        </w:tc>
        <w:tc>
          <w:tcPr>
            <w:tcW w:w="638"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ind w:left="0" w:right="0"/>
              <w:jc w:val="left"/>
              <w:rPr>
                <w:lang w:val="es-UY"/>
              </w:rPr>
            </w:pPr>
            <w:r>
              <w:rPr>
                <w:lang w:val="es-UY"/>
              </w:rPr>
              <w:t>Una</w:t>
            </w:r>
          </w:p>
        </w:tc>
      </w:tr>
    </w:tbl>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i/>
          <w:lang w:val="es-UY"/>
        </w:rPr>
      </w:pP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jc w:val="center"/>
        <w:rPr>
          <w:b/>
          <w:lang w:val="es-UY"/>
        </w:rPr>
      </w:pPr>
      <w:r>
        <w:rPr>
          <w:b/>
          <w:lang w:val="es-UY"/>
        </w:rPr>
        <w:t>Proporción de mujeres en delegaciones diplomáticas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No se dispone de estadísticas a este nivel.</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En su carácter de miembro del Comité Internacional para la Mujer en Nueva York, el Líbano estuvo representado por la Sra. Laure Moughayzel, pero después de su fallecimiento se designó a un hombre para reemplazarla.</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p>
    <w:p w:rsidR="00000000" w:rsidRDefault="00000000">
      <w:pPr>
        <w:pStyle w:val="StyleHChAfter10pt"/>
        <w:rPr>
          <w:lang w:val="es-UY"/>
        </w:rPr>
      </w:pPr>
      <w:r>
        <w:rPr>
          <w:lang w:val="es-UY"/>
        </w:rPr>
        <w:tab/>
        <w:t>VII.</w:t>
      </w:r>
      <w:r>
        <w:rPr>
          <w:lang w:val="es-UY"/>
        </w:rPr>
        <w:tab/>
        <w:t>Educación</w:t>
      </w:r>
    </w:p>
    <w:p w:rsidR="00000000" w:rsidRDefault="00000000">
      <w:pPr>
        <w:pStyle w:val="StyleH1Before10ptAfter10pt"/>
        <w:spacing w:before="0"/>
        <w:rPr>
          <w:lang w:val="es-UY"/>
        </w:rPr>
      </w:pPr>
      <w:r>
        <w:rPr>
          <w:lang w:val="es-UY"/>
        </w:rPr>
        <w:tab/>
        <w:t>A.</w:t>
      </w:r>
      <w:r>
        <w:rPr>
          <w:lang w:val="es-UY"/>
        </w:rPr>
        <w:tab/>
        <w:t>Disposiciones constitucionales y legislativas actualmente en vigor</w:t>
      </w:r>
    </w:p>
    <w:p w:rsidR="00000000" w:rsidRDefault="00000000">
      <w:pPr>
        <w:pStyle w:val="StyleH23Left0cmHanging223cmRight222cm"/>
        <w:rPr>
          <w:lang w:val="es-UY"/>
        </w:rPr>
      </w:pPr>
      <w:r>
        <w:rPr>
          <w:lang w:val="es-UY"/>
        </w:rPr>
        <w:tab/>
        <w:t>1.</w:t>
      </w:r>
      <w:r>
        <w:rPr>
          <w:lang w:val="es-UY"/>
        </w:rPr>
        <w:tab/>
        <w:t xml:space="preserve">Derecho a la educación </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La legislación libanesa asegura el acceso de todos los ciudadanos sin discrim</w:t>
      </w:r>
      <w:r>
        <w:rPr>
          <w:lang w:val="es-UY"/>
        </w:rPr>
        <w:t>i</w:t>
      </w:r>
      <w:r>
        <w:rPr>
          <w:lang w:val="es-UY"/>
        </w:rPr>
        <w:t>nación alguna a todos los niveles de educación (primario, secundario y universit</w:t>
      </w:r>
      <w:r>
        <w:rPr>
          <w:lang w:val="es-UY"/>
        </w:rPr>
        <w:t>a</w:t>
      </w:r>
      <w:r>
        <w:rPr>
          <w:lang w:val="es-UY"/>
        </w:rPr>
        <w:t>rio), así como a la enseñanza vocacional y técnica general. Además, no hay ningún prejuicio explícito contra la mujer en las políticas generales ni en los programas educ</w:t>
      </w:r>
      <w:r>
        <w:rPr>
          <w:lang w:val="es-UY"/>
        </w:rPr>
        <w:t>a</w:t>
      </w:r>
      <w:r>
        <w:rPr>
          <w:lang w:val="es-UY"/>
        </w:rPr>
        <w:t>cionales sectoriales.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La legislación libanesa no prohíbe la posibilidad de educación mixta; por co</w:t>
      </w:r>
      <w:r>
        <w:rPr>
          <w:lang w:val="es-UY"/>
        </w:rPr>
        <w:t>n</w:t>
      </w:r>
      <w:r>
        <w:rPr>
          <w:lang w:val="es-UY"/>
        </w:rPr>
        <w:t>siguiente, hay numerosas escuelas mixtas.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La legislación libanesa no discrimina contra la mujer en los planes de estudio ni en los exámenes.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La legislación libanesa asegura el derecho a la educación física y a los deportes tanto a las mujeres como a los hombres. Cabe destacar que en los nuevos planes de estudios los deportes son obligatorios.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El coeficiente de gastos por estudiante es el mismo para hombres y mujeres en la educación pública, o, en otras palabras, la educación estatal.</w:t>
      </w:r>
    </w:p>
    <w:p w:rsidR="00000000" w:rsidRDefault="00000000">
      <w:pPr>
        <w:pStyle w:val="StyleH23Left0cmHanging223cmRight222cm"/>
        <w:rPr>
          <w:lang w:val="es-UY"/>
        </w:rPr>
      </w:pPr>
      <w:r>
        <w:rPr>
          <w:lang w:val="es-UY"/>
        </w:rPr>
        <w:tab/>
        <w:t>2.</w:t>
      </w:r>
      <w:r>
        <w:rPr>
          <w:lang w:val="es-UY"/>
        </w:rPr>
        <w:tab/>
        <w:t>Derecho a elegir una especialización</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La legislación libanesa asegura a todos los ciudadanos la libertad de elegir una especialización educacional sin imponer cuotas específicas para cada especializ</w:t>
      </w:r>
      <w:r>
        <w:rPr>
          <w:lang w:val="es-UY"/>
        </w:rPr>
        <w:t>a</w:t>
      </w:r>
      <w:r>
        <w:rPr>
          <w:lang w:val="es-UY"/>
        </w:rPr>
        <w:t>ción. Consiguientemente, las niñas pueden estudiar las mismas asignaturas que los varones en todos los niveles (escuela primaria, escuela secundaria y universidad). Sin embargo, los habitantes de las zonas urbanas, en particular en la capital, tienen una más amplia gama de opciones que los habitantes de uno u otro sexo de las zonas fronterizas.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El Ministerio de Educación está incorporando actualmente la orientación voc</w:t>
      </w:r>
      <w:r>
        <w:rPr>
          <w:lang w:val="es-UY"/>
        </w:rPr>
        <w:t>a</w:t>
      </w:r>
      <w:r>
        <w:rPr>
          <w:lang w:val="es-UY"/>
        </w:rPr>
        <w:t>cional a sus programas de orientación de nivel intermedio. El programa de capacit</w:t>
      </w:r>
      <w:r>
        <w:rPr>
          <w:lang w:val="es-UY"/>
        </w:rPr>
        <w:t>a</w:t>
      </w:r>
      <w:r>
        <w:rPr>
          <w:lang w:val="es-UY"/>
        </w:rPr>
        <w:t>ción para consejeros vocacionales comprenderá una sección relativa a la sensibilidad respecto del género a fin de lograr que la orientación vocacional trascienda los est</w:t>
      </w:r>
      <w:r>
        <w:rPr>
          <w:lang w:val="es-UY"/>
        </w:rPr>
        <w:t>e</w:t>
      </w:r>
      <w:r>
        <w:rPr>
          <w:lang w:val="es-UY"/>
        </w:rPr>
        <w:t>reotipos de roles, deberes y profesiones de mujeres y hombres.</w:t>
      </w:r>
    </w:p>
    <w:p w:rsidR="00000000" w:rsidRDefault="00000000">
      <w:pPr>
        <w:pStyle w:val="StyleH23Left0cmHanging223cmRight222cm"/>
        <w:rPr>
          <w:lang w:val="es-UY"/>
        </w:rPr>
      </w:pPr>
      <w:r>
        <w:rPr>
          <w:lang w:val="es-UY"/>
        </w:rPr>
        <w:tab/>
        <w:t>3.</w:t>
      </w:r>
      <w:r>
        <w:rPr>
          <w:lang w:val="es-UY"/>
        </w:rPr>
        <w:tab/>
        <w:t>Educación de la familia</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Ninguna ley en el Líbano impone la incorporación de la educación de la fam</w:t>
      </w:r>
      <w:r>
        <w:rPr>
          <w:lang w:val="es-UY"/>
        </w:rPr>
        <w:t>i</w:t>
      </w:r>
      <w:r>
        <w:rPr>
          <w:lang w:val="es-UY"/>
        </w:rPr>
        <w:t>lia en los planes de estudio. Por consiguiente, los conceptos relativos a tal educación permanecen dispersos y no se han incorporado en un contexto de contornos defin</w:t>
      </w:r>
      <w:r>
        <w:rPr>
          <w:lang w:val="es-UY"/>
        </w:rPr>
        <w:t>i</w:t>
      </w:r>
      <w:r>
        <w:rPr>
          <w:lang w:val="es-UY"/>
        </w:rPr>
        <w:t>dos.</w:t>
      </w:r>
    </w:p>
    <w:p w:rsidR="00000000" w:rsidRDefault="00000000">
      <w:pPr>
        <w:pStyle w:val="StyleH23Left0cmHanging223cmRight222cm"/>
        <w:rPr>
          <w:lang w:val="es-UY"/>
        </w:rPr>
      </w:pPr>
      <w:r>
        <w:rPr>
          <w:lang w:val="es-UY"/>
        </w:rPr>
        <w:tab/>
        <w:t>4.</w:t>
      </w:r>
      <w:r>
        <w:rPr>
          <w:lang w:val="es-UY"/>
        </w:rPr>
        <w:tab/>
        <w:t>Plan para el adelanto de la educación</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En 1994, el Consejo de Ministros aprobó el Plan para el adelanto de la educ</w:t>
      </w:r>
      <w:r>
        <w:rPr>
          <w:lang w:val="es-UY"/>
        </w:rPr>
        <w:t>a</w:t>
      </w:r>
      <w:r>
        <w:rPr>
          <w:lang w:val="es-UY"/>
        </w:rPr>
        <w:t>ción. Comprende mecanismos y condiciones educacionales tendientes a evitar que los estudiantes abandonen la escuela prematuramente y a reducir el riesgo de analf</w:t>
      </w:r>
      <w:r>
        <w:rPr>
          <w:lang w:val="es-UY"/>
        </w:rPr>
        <w:t>a</w:t>
      </w:r>
      <w:r>
        <w:rPr>
          <w:lang w:val="es-UY"/>
        </w:rPr>
        <w:t>betismo. En diciembre de 1996, se anunció el nuevo marco de la educación como primera etapa del plan y su aplicación comenzó en el año lectivo 1998</w:t>
      </w:r>
      <w:r>
        <w:rPr>
          <w:lang w:val="es-UY"/>
        </w:rPr>
        <w:noBreakHyphen/>
        <w:t>1999. La s</w:t>
      </w:r>
      <w:r>
        <w:rPr>
          <w:lang w:val="es-UY"/>
        </w:rPr>
        <w:t>e</w:t>
      </w:r>
      <w:r>
        <w:rPr>
          <w:lang w:val="es-UY"/>
        </w:rPr>
        <w:t>gunda etapa consistió en la revisión de los planes de estudio.</w:t>
      </w:r>
    </w:p>
    <w:p w:rsidR="00000000" w:rsidRDefault="00000000">
      <w:pPr>
        <w:pStyle w:val="StyleH1Before10ptAfter10pt"/>
        <w:rPr>
          <w:lang w:val="es-UY"/>
        </w:rPr>
      </w:pPr>
      <w:r>
        <w:rPr>
          <w:lang w:val="es-UY"/>
        </w:rPr>
        <w:tab/>
        <w:t>B.</w:t>
      </w:r>
      <w:r>
        <w:rPr>
          <w:lang w:val="es-UY"/>
        </w:rPr>
        <w:tab/>
        <w:t>Aspectos principales de la discriminación contra la mujer</w:t>
      </w:r>
    </w:p>
    <w:p w:rsidR="00000000" w:rsidRDefault="00000000">
      <w:pPr>
        <w:pStyle w:val="StyleH23Left0cmHanging223cmRight222cm"/>
        <w:rPr>
          <w:lang w:val="es-UY"/>
        </w:rPr>
      </w:pPr>
      <w:r>
        <w:rPr>
          <w:lang w:val="es-UY"/>
        </w:rPr>
        <w:tab/>
        <w:t>1.</w:t>
      </w:r>
      <w:r>
        <w:rPr>
          <w:lang w:val="es-UY"/>
        </w:rPr>
        <w:tab/>
        <w:t>Derecho a la educación</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En marzo de 1998, el Parlamento ratificó la enmienda del artículo 49 del d</w:t>
      </w:r>
      <w:r>
        <w:rPr>
          <w:lang w:val="es-UY"/>
        </w:rPr>
        <w:t>e</w:t>
      </w:r>
      <w:r>
        <w:rPr>
          <w:lang w:val="es-UY"/>
        </w:rPr>
        <w:t>creto legislativo N° 134/59 conforme a la cual la enseñanza primaria pasó a ser gr</w:t>
      </w:r>
      <w:r>
        <w:rPr>
          <w:lang w:val="es-UY"/>
        </w:rPr>
        <w:t>a</w:t>
      </w:r>
      <w:r>
        <w:rPr>
          <w:lang w:val="es-UY"/>
        </w:rPr>
        <w:t>tuita y obligatoria. El Parlamento encomendó entonces al Consejo de Ministros el cometido de adoptar los métodos adecuados para hacer cumplir la ley sobre oblig</w:t>
      </w:r>
      <w:r>
        <w:rPr>
          <w:lang w:val="es-UY"/>
        </w:rPr>
        <w:t>a</w:t>
      </w:r>
      <w:r>
        <w:rPr>
          <w:lang w:val="es-UY"/>
        </w:rPr>
        <w:t>toriedad y gratuidad de la enseñanza básica. Actualmente se está trabajando con m</w:t>
      </w:r>
      <w:r>
        <w:rPr>
          <w:lang w:val="es-UY"/>
        </w:rPr>
        <w:t>i</w:t>
      </w:r>
      <w:r>
        <w:rPr>
          <w:lang w:val="es-UY"/>
        </w:rPr>
        <w:t>ras a encontrar fórmulas apropiadas para resolver esa cuestión. Sin embargo, a pesar de los esfuerzos del Ministerio de Educación por asegurar un lugar para cada niño, sigue habiendo una brecha entre la obligatoriedad y la gratuidad de la educación. Como esta última es la verdadera garantía para los menos privilegiados dentro de la sociedad, en particular las mujeres, sigue habiendo una discriminación implícita contra la mujer.</w:t>
      </w:r>
    </w:p>
    <w:p w:rsidR="00000000" w:rsidRDefault="00000000">
      <w:pPr>
        <w:pStyle w:val="StyleH23Left0cmHanging223cmRight222cm"/>
        <w:rPr>
          <w:lang w:val="es-UY"/>
        </w:rPr>
      </w:pPr>
      <w:r>
        <w:rPr>
          <w:lang w:val="es-UY"/>
        </w:rPr>
        <w:tab/>
        <w:t>2.</w:t>
      </w:r>
      <w:r>
        <w:rPr>
          <w:lang w:val="es-UY"/>
        </w:rPr>
        <w:tab/>
        <w:t>Discriminación sexual</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En los objetivos educacionales de los nuevos planes de estudios preuniversit</w:t>
      </w:r>
      <w:r>
        <w:rPr>
          <w:lang w:val="es-UY"/>
        </w:rPr>
        <w:t>a</w:t>
      </w:r>
      <w:r>
        <w:rPr>
          <w:lang w:val="es-UY"/>
        </w:rPr>
        <w:t>rios no se proclama explícitamente su lucha contra la discriminación sexual, mie</w:t>
      </w:r>
      <w:r>
        <w:rPr>
          <w:lang w:val="es-UY"/>
        </w:rPr>
        <w:t>n</w:t>
      </w:r>
      <w:r>
        <w:rPr>
          <w:lang w:val="es-UY"/>
        </w:rPr>
        <w:t>tras que sí se proclama explícitamente la lucha contra la discriminación racial y rel</w:t>
      </w:r>
      <w:r>
        <w:rPr>
          <w:lang w:val="es-UY"/>
        </w:rPr>
        <w:t>i</w:t>
      </w:r>
      <w:r>
        <w:rPr>
          <w:lang w:val="es-UY"/>
        </w:rPr>
        <w:t>giosa. Además, en su formulación tampoco se hace referencia a la mujer ni se de</w:t>
      </w:r>
      <w:r>
        <w:rPr>
          <w:lang w:val="es-UY"/>
        </w:rPr>
        <w:t>s</w:t>
      </w:r>
      <w:r>
        <w:rPr>
          <w:lang w:val="es-UY"/>
        </w:rPr>
        <w:t>criben sus co</w:t>
      </w:r>
      <w:r>
        <w:rPr>
          <w:lang w:val="es-UY"/>
        </w:rPr>
        <w:t>n</w:t>
      </w:r>
      <w:r>
        <w:rPr>
          <w:lang w:val="es-UY"/>
        </w:rPr>
        <w:t>diciones, sus empleos ni sus roles sociales y domésticos.</w:t>
      </w:r>
    </w:p>
    <w:p w:rsidR="00000000" w:rsidRDefault="00000000">
      <w:pPr>
        <w:pStyle w:val="StyleH23Left0cmHanging223cmRight222cm"/>
        <w:rPr>
          <w:lang w:val="es-UY"/>
        </w:rPr>
      </w:pPr>
      <w:r>
        <w:rPr>
          <w:lang w:val="es-UY"/>
        </w:rPr>
        <w:tab/>
        <w:t>3.</w:t>
      </w:r>
      <w:r>
        <w:rPr>
          <w:lang w:val="es-UY"/>
        </w:rPr>
        <w:tab/>
        <w:t>Discriminación en los componentes de la educación preuniversitaria</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Los planes de estudio y los exámenes oficiales de graduación son uniformes en todo el territorio libanés. Las diferencias de calidad en materia de personal docente, edificios y equipos derivan de la diferente naturaleza de las escuelas (mixtas, excl</w:t>
      </w:r>
      <w:r>
        <w:rPr>
          <w:lang w:val="es-UY"/>
        </w:rPr>
        <w:t>u</w:t>
      </w:r>
      <w:r>
        <w:rPr>
          <w:lang w:val="es-UY"/>
        </w:rPr>
        <w:t>sivamente de varones, exclusivamente de niñas) según las regiones. En realidad, las escuelas de alto rendimiento académico y administrativo están concentradas en la capital, en las ciudades del litoral y en el Monte Líbano, y la mayoría de ellas son mixtas.</w:t>
      </w:r>
    </w:p>
    <w:p w:rsidR="00000000" w:rsidRDefault="00000000">
      <w:pPr>
        <w:pStyle w:val="StyleH23Left0cmHanging223cmRight222cm"/>
        <w:rPr>
          <w:lang w:val="es-UY"/>
        </w:rPr>
      </w:pPr>
      <w:r>
        <w:rPr>
          <w:lang w:val="es-UY"/>
        </w:rPr>
        <w:tab/>
        <w:t>4.</w:t>
      </w:r>
      <w:r>
        <w:rPr>
          <w:lang w:val="es-UY"/>
        </w:rPr>
        <w:tab/>
        <w:t>Discriminación en los programas educacionales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Los objetivos educacionales de los nuevos planes de estudio preuniversitarios, como se ha mencionado, no proclaman explícitamente su lucha contra la discrimin</w:t>
      </w:r>
      <w:r>
        <w:rPr>
          <w:lang w:val="es-UY"/>
        </w:rPr>
        <w:t>a</w:t>
      </w:r>
      <w:r>
        <w:rPr>
          <w:lang w:val="es-UY"/>
        </w:rPr>
        <w:t>ción por razones de sexo. Sin embargo, los responsables de la aplicación de los nu</w:t>
      </w:r>
      <w:r>
        <w:rPr>
          <w:lang w:val="es-UY"/>
        </w:rPr>
        <w:t>e</w:t>
      </w:r>
      <w:r>
        <w:rPr>
          <w:lang w:val="es-UY"/>
        </w:rPr>
        <w:t>vos planes de estudio y de la redacción de los textos escolares trataron de prevenir tal discriminación pidiendo a los autores que evitaran los estereotipos de género y los instaron a presentar las categorías de ambos sexos y de sus roles sociales sin di</w:t>
      </w:r>
      <w:r>
        <w:rPr>
          <w:lang w:val="es-UY"/>
        </w:rPr>
        <w:t>s</w:t>
      </w:r>
      <w:r>
        <w:rPr>
          <w:lang w:val="es-UY"/>
        </w:rPr>
        <w:t>criminación alguna en lo tocante al valor o a la importancia. Sin embargo, dichos autores no tenían una formación que los capacitara para seguir esas instrucciones, de modo que sus intentos fracasaron.</w:t>
      </w:r>
    </w:p>
    <w:p w:rsidR="00000000" w:rsidRDefault="00000000">
      <w:pPr>
        <w:pStyle w:val="StyleH1Before10ptAfter10pt"/>
        <w:rPr>
          <w:lang w:val="es-UY"/>
        </w:rPr>
      </w:pPr>
      <w:r>
        <w:rPr>
          <w:lang w:val="es-UY"/>
        </w:rPr>
        <w:tab/>
        <w:t>C.</w:t>
      </w:r>
      <w:r>
        <w:rPr>
          <w:lang w:val="es-UY"/>
        </w:rPr>
        <w:tab/>
        <w:t>Acontecimientos recientes en materia jurídica</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El 10 de marzo de  1998, el Parlamento sancionó la enmienda del artículo 49 del decreto legislativo N° 134/59 y de tal modo la enseñanza primaria pasó a ser gratuita y obligatoria.</w:t>
      </w:r>
    </w:p>
    <w:p w:rsidR="00000000" w:rsidRDefault="00000000">
      <w:pPr>
        <w:pStyle w:val="StyleH1Before10ptAfter10pt"/>
        <w:rPr>
          <w:lang w:val="es-UY"/>
        </w:rPr>
      </w:pPr>
      <w:r>
        <w:rPr>
          <w:lang w:val="es-UY"/>
        </w:rPr>
        <w:tab/>
        <w:t>D.</w:t>
      </w:r>
      <w:r>
        <w:rPr>
          <w:lang w:val="es-UY"/>
        </w:rPr>
        <w:tab/>
        <w:t>Novedades en materia de adelanto educacional de la mujer</w:t>
      </w:r>
    </w:p>
    <w:p w:rsidR="00000000" w:rsidRDefault="00000000">
      <w:pPr>
        <w:pStyle w:val="StyleH23Left0cmHanging223cmRight222cm"/>
        <w:rPr>
          <w:lang w:val="es-UY"/>
        </w:rPr>
      </w:pPr>
      <w:r>
        <w:rPr>
          <w:lang w:val="es-UY"/>
        </w:rPr>
        <w:tab/>
        <w:t>1.</w:t>
      </w:r>
      <w:r>
        <w:rPr>
          <w:lang w:val="es-UY"/>
        </w:rPr>
        <w:tab/>
        <w:t>Opciones educacionales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Las opciones educacionales en el Líbano se fundan en dos factores esenciales. El primero divide a los estudiantes de escuela secundaria en distintas opciones y orientaciones educacionales según sus preferencias y su potencial, y no según su g</w:t>
      </w:r>
      <w:r>
        <w:rPr>
          <w:lang w:val="es-UY"/>
        </w:rPr>
        <w:t>é</w:t>
      </w:r>
      <w:r>
        <w:rPr>
          <w:lang w:val="es-UY"/>
        </w:rPr>
        <w:t>nero. Son las opciones científica y literaria. Cabe señalar que las opciones por la orientación “científica” están creciendo y las opciones por la orientación “literaria” están disminuyendo en todas las escuelas, aun cuando el porcentaje es más bajo en las escu</w:t>
      </w:r>
      <w:r>
        <w:rPr>
          <w:lang w:val="es-UY"/>
        </w:rPr>
        <w:t>e</w:t>
      </w:r>
      <w:r>
        <w:rPr>
          <w:lang w:val="es-UY"/>
        </w:rPr>
        <w:t>las de niñas (45,8%) que en las escuelas de varones (84,6%).</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El segundo factor es el tipo de escuela, mixta o exclusivamente para uno de los sexos. A este respecto cabe señalar que las escuelas libanesas tienden a ser mixtas (92,4%).</w:t>
      </w:r>
    </w:p>
    <w:p w:rsidR="00000000" w:rsidRDefault="00000000">
      <w:pPr>
        <w:pStyle w:val="StyleH23Left0cmHanging223cmRight222cm"/>
        <w:rPr>
          <w:lang w:val="es-UY"/>
        </w:rPr>
      </w:pPr>
      <w:r>
        <w:rPr>
          <w:lang w:val="es-UY"/>
        </w:rPr>
        <w:tab/>
        <w:t>2.</w:t>
      </w:r>
      <w:r>
        <w:rPr>
          <w:lang w:val="es-UY"/>
        </w:rPr>
        <w:tab/>
        <w:t xml:space="preserve">Tasas de matrícula escolar y deserción </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Durante los últimos años, el Líbano experimentó una marcada mejora en las t</w:t>
      </w:r>
      <w:r>
        <w:rPr>
          <w:lang w:val="es-UY"/>
        </w:rPr>
        <w:t>a</w:t>
      </w:r>
      <w:r>
        <w:rPr>
          <w:lang w:val="es-UY"/>
        </w:rPr>
        <w:t>sas de ingreso a las escuelas y de conocimiento de lectura tanto entre las mujeres como entre los varones. Sin embargo, las diferencias de los indicadores educacion</w:t>
      </w:r>
      <w:r>
        <w:rPr>
          <w:lang w:val="es-UY"/>
        </w:rPr>
        <w:t>a</w:t>
      </w:r>
      <w:r>
        <w:rPr>
          <w:lang w:val="es-UY"/>
        </w:rPr>
        <w:t>les de las distintas regiones siguen teniendo una gran importancia, que varía según la situación económica y social de la población en una misma zona y entre las distintas regiones.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La tasa de asistencia escolar para mujeres y varones normalmente desciende después de la enseñanza primaria.</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La tasa de matrícula escolar femenina se ha incrementado durante el último cuarto de siglo en todos los niveles de educación. Si tomamos el grupo de edades de 5 a 14 años, por ejemplo, se comprueba que esta tasa ha subido del 79% en 1970 al 94% en 1996.</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Si consideramos las diferencias entre varones y niñas según el tipo de escuela a que asisten los estudiantes – es decir, escuelas públicas, privadas y privadas gratu</w:t>
      </w:r>
      <w:r>
        <w:rPr>
          <w:lang w:val="es-UY"/>
        </w:rPr>
        <w:t>i</w:t>
      </w:r>
      <w:r>
        <w:rPr>
          <w:lang w:val="es-UY"/>
        </w:rPr>
        <w:t>tas – podemos deducir que las niñas asisten con más frecuencia a escuelas públicas, mientras que los varones están ingresando cada vez más a escuelas privadas gratu</w:t>
      </w:r>
      <w:r>
        <w:rPr>
          <w:lang w:val="es-UY"/>
        </w:rPr>
        <w:t>i</w:t>
      </w:r>
      <w:r>
        <w:rPr>
          <w:lang w:val="es-UY"/>
        </w:rPr>
        <w:t>tas, así como a escuelas privadas pagas.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No se dispone de cifras útiles para determinar los gastos por cada estudiante en los distintos tipos de escuelas. Actualmente, no tenemos nada que nos permita ind</w:t>
      </w:r>
      <w:r>
        <w:rPr>
          <w:lang w:val="es-UY"/>
        </w:rPr>
        <w:t>a</w:t>
      </w:r>
      <w:r>
        <w:rPr>
          <w:lang w:val="es-UY"/>
        </w:rPr>
        <w:t>gar acerca de posibles discriminaciones contra la mujer. Sin embargo, los funcion</w:t>
      </w:r>
      <w:r>
        <w:rPr>
          <w:lang w:val="es-UY"/>
        </w:rPr>
        <w:t>a</w:t>
      </w:r>
      <w:r>
        <w:rPr>
          <w:lang w:val="es-UY"/>
        </w:rPr>
        <w:t>rios del Ministerio de Educación afirman que la política del Ministerio no es en m</w:t>
      </w:r>
      <w:r>
        <w:rPr>
          <w:lang w:val="es-UY"/>
        </w:rPr>
        <w:t>o</w:t>
      </w:r>
      <w:r>
        <w:rPr>
          <w:lang w:val="es-UY"/>
        </w:rPr>
        <w:t>do alguno discriminatoria por razones de sexo.</w:t>
      </w:r>
    </w:p>
    <w:p w:rsidR="00000000" w:rsidRDefault="00000000">
      <w:pPr>
        <w:pStyle w:val="StyleH23Left0cmHanging223cmRight222cm"/>
        <w:rPr>
          <w:lang w:val="es-UY"/>
        </w:rPr>
      </w:pPr>
      <w:r>
        <w:rPr>
          <w:lang w:val="es-UY"/>
        </w:rPr>
        <w:tab/>
        <w:t>3.</w:t>
      </w:r>
      <w:r>
        <w:rPr>
          <w:lang w:val="es-UY"/>
        </w:rPr>
        <w:tab/>
        <w:t>Analfabetismo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Durante los dos últimos decenios, la tasa general de analfabetismo de la pobl</w:t>
      </w:r>
      <w:r>
        <w:rPr>
          <w:lang w:val="es-UY"/>
        </w:rPr>
        <w:t>a</w:t>
      </w:r>
      <w:r>
        <w:rPr>
          <w:lang w:val="es-UY"/>
        </w:rPr>
        <w:t>ción libanesa ha disminuido tangiblemente, del 31,8% en 1970 al 11,6% en 1997. La tasa de analfabetismo de mujeres mayores de 10 años es superior a la de los ho</w:t>
      </w:r>
      <w:r>
        <w:rPr>
          <w:lang w:val="es-UY"/>
        </w:rPr>
        <w:t>m</w:t>
      </w:r>
      <w:r>
        <w:rPr>
          <w:lang w:val="es-UY"/>
        </w:rPr>
        <w:t>bres, pues llega al 16% en comparación con una tasa de aproximadamente 7,2% para los hombres.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Hay diferencias en las tasas de analfabetismo de mujeres y hombres mayores de 15 años. Dichas tasas son del 20% para las mujeres y del 10% para los hombres.</w:t>
      </w:r>
    </w:p>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jc w:val="center"/>
        <w:rPr>
          <w:b/>
          <w:lang w:val="es-UY"/>
        </w:rPr>
      </w:pPr>
      <w:r>
        <w:rPr>
          <w:b/>
          <w:lang w:val="es-UY"/>
        </w:rPr>
        <w:t>Nivel de analfabetismo por sexo y grupo de edades en años seleccionados</w:t>
      </w:r>
    </w:p>
    <w:tbl>
      <w:tblPr>
        <w:tblW w:w="0" w:type="auto"/>
        <w:jc w:val="center"/>
        <w:tblLayout w:type="fixed"/>
        <w:tblLook w:val="0000" w:firstRow="0" w:lastRow="0" w:firstColumn="0" w:lastColumn="0" w:noHBand="0" w:noVBand="0"/>
      </w:tblPr>
      <w:tblGrid>
        <w:gridCol w:w="1483"/>
        <w:gridCol w:w="922"/>
        <w:gridCol w:w="999"/>
        <w:gridCol w:w="986"/>
        <w:gridCol w:w="850"/>
        <w:gridCol w:w="992"/>
        <w:gridCol w:w="993"/>
      </w:tblGrid>
      <w:tr w:rsidR="00000000">
        <w:tblPrEx>
          <w:tblCellMar>
            <w:top w:w="0" w:type="dxa"/>
            <w:bottom w:w="0" w:type="dxa"/>
          </w:tblCellMar>
        </w:tblPrEx>
        <w:trPr>
          <w:cantSplit/>
          <w:jc w:val="center"/>
        </w:trPr>
        <w:tc>
          <w:tcPr>
            <w:tcW w:w="1483" w:type="dxa"/>
            <w:vMerge w:val="restart"/>
            <w:tcBorders>
              <w:top w:val="single" w:sz="4"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line="160" w:lineRule="exact"/>
              <w:ind w:left="0" w:right="40"/>
              <w:jc w:val="center"/>
              <w:rPr>
                <w:i/>
                <w:sz w:val="14"/>
                <w:lang w:val="es-UY"/>
              </w:rPr>
            </w:pPr>
            <w:r>
              <w:rPr>
                <w:i/>
                <w:sz w:val="14"/>
                <w:lang w:val="es-UY"/>
              </w:rPr>
              <w:t>Grupo de edades</w:t>
            </w:r>
          </w:p>
        </w:tc>
        <w:tc>
          <w:tcPr>
            <w:tcW w:w="2907" w:type="dxa"/>
            <w:gridSpan w:val="3"/>
            <w:tcBorders>
              <w:top w:val="single" w:sz="4" w:space="0" w:color="auto"/>
              <w:bottom w:val="single" w:sz="4"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line="160" w:lineRule="exact"/>
              <w:ind w:left="0" w:right="40"/>
              <w:jc w:val="center"/>
              <w:rPr>
                <w:i/>
                <w:sz w:val="14"/>
                <w:lang w:val="es-UY"/>
              </w:rPr>
            </w:pPr>
            <w:r>
              <w:rPr>
                <w:i/>
                <w:sz w:val="14"/>
                <w:lang w:val="es-UY"/>
              </w:rPr>
              <w:t>1970</w:t>
            </w:r>
          </w:p>
        </w:tc>
        <w:tc>
          <w:tcPr>
            <w:tcW w:w="2835" w:type="dxa"/>
            <w:gridSpan w:val="3"/>
            <w:tcBorders>
              <w:top w:val="single" w:sz="4" w:space="0" w:color="auto"/>
              <w:bottom w:val="single" w:sz="4"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line="160" w:lineRule="exact"/>
              <w:ind w:left="0" w:right="40"/>
              <w:jc w:val="center"/>
              <w:rPr>
                <w:i/>
                <w:sz w:val="14"/>
                <w:lang w:val="es-UY"/>
              </w:rPr>
            </w:pPr>
            <w:r>
              <w:rPr>
                <w:i/>
                <w:sz w:val="14"/>
                <w:lang w:val="es-UY"/>
              </w:rPr>
              <w:t>1997</w:t>
            </w:r>
          </w:p>
        </w:tc>
      </w:tr>
      <w:tr w:rsidR="00000000">
        <w:tblPrEx>
          <w:tblCellMar>
            <w:top w:w="0" w:type="dxa"/>
            <w:bottom w:w="0" w:type="dxa"/>
          </w:tblCellMar>
        </w:tblPrEx>
        <w:trPr>
          <w:cantSplit/>
          <w:jc w:val="center"/>
        </w:trPr>
        <w:tc>
          <w:tcPr>
            <w:tcW w:w="1483" w:type="dxa"/>
            <w:vMerge/>
            <w:tcBorders>
              <w:bottom w:val="single" w:sz="12"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line="160" w:lineRule="exact"/>
              <w:ind w:left="0" w:right="40"/>
              <w:jc w:val="center"/>
              <w:rPr>
                <w:i/>
                <w:sz w:val="14"/>
                <w:lang w:val="es-UY"/>
              </w:rPr>
            </w:pPr>
          </w:p>
        </w:tc>
        <w:tc>
          <w:tcPr>
            <w:tcW w:w="922" w:type="dxa"/>
            <w:tcBorders>
              <w:bottom w:val="single" w:sz="12"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line="160" w:lineRule="exact"/>
              <w:ind w:left="0" w:right="40"/>
              <w:jc w:val="right"/>
              <w:rPr>
                <w:i/>
                <w:sz w:val="14"/>
                <w:lang w:val="es-UY"/>
              </w:rPr>
            </w:pPr>
            <w:r>
              <w:rPr>
                <w:i/>
                <w:sz w:val="14"/>
                <w:lang w:val="es-UY"/>
              </w:rPr>
              <w:t>Mujeres</w:t>
            </w:r>
          </w:p>
        </w:tc>
        <w:tc>
          <w:tcPr>
            <w:tcW w:w="999" w:type="dxa"/>
            <w:tcBorders>
              <w:bottom w:val="single" w:sz="12"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line="160" w:lineRule="exact"/>
              <w:ind w:left="0" w:right="40"/>
              <w:jc w:val="right"/>
              <w:rPr>
                <w:i/>
                <w:sz w:val="14"/>
                <w:lang w:val="es-UY"/>
              </w:rPr>
            </w:pPr>
            <w:r>
              <w:rPr>
                <w:i/>
                <w:sz w:val="14"/>
                <w:lang w:val="es-UY"/>
              </w:rPr>
              <w:t>Hombres</w:t>
            </w:r>
          </w:p>
        </w:tc>
        <w:tc>
          <w:tcPr>
            <w:tcW w:w="986" w:type="dxa"/>
            <w:tcBorders>
              <w:bottom w:val="single" w:sz="12"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line="160" w:lineRule="exact"/>
              <w:ind w:left="0" w:right="40"/>
              <w:jc w:val="right"/>
              <w:rPr>
                <w:i/>
                <w:sz w:val="14"/>
                <w:lang w:val="es-UY"/>
              </w:rPr>
            </w:pPr>
            <w:r>
              <w:rPr>
                <w:i/>
                <w:sz w:val="14"/>
                <w:lang w:val="es-UY"/>
              </w:rPr>
              <w:t>Brecha de</w:t>
            </w:r>
            <w:r>
              <w:rPr>
                <w:i/>
                <w:sz w:val="14"/>
                <w:lang w:val="es-UY"/>
              </w:rPr>
              <w:br/>
              <w:t xml:space="preserve"> género</w:t>
            </w:r>
          </w:p>
        </w:tc>
        <w:tc>
          <w:tcPr>
            <w:tcW w:w="850" w:type="dxa"/>
            <w:tcBorders>
              <w:bottom w:val="single" w:sz="12"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line="160" w:lineRule="exact"/>
              <w:ind w:left="0" w:right="40"/>
              <w:jc w:val="right"/>
              <w:rPr>
                <w:i/>
                <w:sz w:val="14"/>
                <w:lang w:val="es-UY"/>
              </w:rPr>
            </w:pPr>
            <w:r>
              <w:rPr>
                <w:i/>
                <w:sz w:val="14"/>
                <w:lang w:val="es-UY"/>
              </w:rPr>
              <w:t>Mujeres</w:t>
            </w:r>
          </w:p>
        </w:tc>
        <w:tc>
          <w:tcPr>
            <w:tcW w:w="992" w:type="dxa"/>
            <w:tcBorders>
              <w:bottom w:val="single" w:sz="12"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line="160" w:lineRule="exact"/>
              <w:ind w:left="0" w:right="40"/>
              <w:jc w:val="right"/>
              <w:rPr>
                <w:i/>
                <w:sz w:val="14"/>
                <w:lang w:val="es-UY"/>
              </w:rPr>
            </w:pPr>
            <w:r>
              <w:rPr>
                <w:i/>
                <w:sz w:val="14"/>
                <w:lang w:val="es-UY"/>
              </w:rPr>
              <w:t>Hombres</w:t>
            </w:r>
          </w:p>
        </w:tc>
        <w:tc>
          <w:tcPr>
            <w:tcW w:w="993" w:type="dxa"/>
            <w:tcBorders>
              <w:bottom w:val="single" w:sz="12"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line="160" w:lineRule="exact"/>
              <w:ind w:left="0" w:right="40"/>
              <w:jc w:val="right"/>
              <w:rPr>
                <w:i/>
                <w:sz w:val="14"/>
                <w:lang w:val="es-UY"/>
              </w:rPr>
            </w:pPr>
            <w:r>
              <w:rPr>
                <w:i/>
                <w:sz w:val="14"/>
                <w:lang w:val="es-UY"/>
              </w:rPr>
              <w:t>Brecha de</w:t>
            </w:r>
            <w:r>
              <w:rPr>
                <w:i/>
                <w:sz w:val="14"/>
                <w:lang w:val="es-UY"/>
              </w:rPr>
              <w:br/>
              <w:t>género</w:t>
            </w:r>
          </w:p>
        </w:tc>
      </w:tr>
      <w:tr w:rsidR="00000000">
        <w:tblPrEx>
          <w:tblCellMar>
            <w:top w:w="0" w:type="dxa"/>
            <w:bottom w:w="0" w:type="dxa"/>
          </w:tblCellMar>
        </w:tblPrEx>
        <w:trPr>
          <w:trHeight w:hRule="exact" w:val="100"/>
          <w:jc w:val="center"/>
        </w:trPr>
        <w:tc>
          <w:tcPr>
            <w:tcW w:w="1483"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ind w:left="0" w:right="40"/>
              <w:rPr>
                <w:lang w:val="es-UY"/>
              </w:rPr>
            </w:pPr>
          </w:p>
        </w:tc>
        <w:tc>
          <w:tcPr>
            <w:tcW w:w="922"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ind w:left="0" w:right="40"/>
              <w:jc w:val="right"/>
              <w:rPr>
                <w:lang w:val="es-UY"/>
              </w:rPr>
            </w:pPr>
          </w:p>
        </w:tc>
        <w:tc>
          <w:tcPr>
            <w:tcW w:w="999"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ind w:left="0" w:right="40"/>
              <w:jc w:val="right"/>
              <w:rPr>
                <w:lang w:val="es-UY"/>
              </w:rPr>
            </w:pPr>
          </w:p>
        </w:tc>
        <w:tc>
          <w:tcPr>
            <w:tcW w:w="986"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ind w:left="0" w:right="40"/>
              <w:jc w:val="right"/>
              <w:rPr>
                <w:lang w:val="es-UY"/>
              </w:rPr>
            </w:pPr>
          </w:p>
        </w:tc>
        <w:tc>
          <w:tcPr>
            <w:tcW w:w="850"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ind w:left="0" w:right="40"/>
              <w:jc w:val="right"/>
              <w:rPr>
                <w:lang w:val="es-UY"/>
              </w:rPr>
            </w:pPr>
          </w:p>
        </w:tc>
        <w:tc>
          <w:tcPr>
            <w:tcW w:w="992"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ind w:left="0" w:right="40"/>
              <w:jc w:val="right"/>
              <w:rPr>
                <w:lang w:val="es-UY"/>
              </w:rPr>
            </w:pPr>
          </w:p>
        </w:tc>
        <w:tc>
          <w:tcPr>
            <w:tcW w:w="993"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ind w:left="0" w:right="40"/>
              <w:jc w:val="right"/>
              <w:rPr>
                <w:lang w:val="es-UY"/>
              </w:rPr>
            </w:pPr>
          </w:p>
        </w:tc>
      </w:tr>
      <w:tr w:rsidR="00000000">
        <w:tblPrEx>
          <w:tblCellMar>
            <w:top w:w="0" w:type="dxa"/>
            <w:bottom w:w="0" w:type="dxa"/>
          </w:tblCellMar>
        </w:tblPrEx>
        <w:trPr>
          <w:jc w:val="center"/>
        </w:trPr>
        <w:tc>
          <w:tcPr>
            <w:tcW w:w="1483"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ind w:left="0" w:right="40"/>
              <w:rPr>
                <w:lang w:val="es-UY"/>
              </w:rPr>
            </w:pPr>
            <w:r>
              <w:rPr>
                <w:lang w:val="es-UY"/>
              </w:rPr>
              <w:t>10 a 14</w:t>
            </w:r>
          </w:p>
        </w:tc>
        <w:tc>
          <w:tcPr>
            <w:tcW w:w="922"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ind w:left="0" w:right="40"/>
              <w:jc w:val="right"/>
              <w:rPr>
                <w:lang w:val="es-UY"/>
              </w:rPr>
            </w:pPr>
            <w:r>
              <w:rPr>
                <w:lang w:val="es-UY"/>
              </w:rPr>
              <w:t>15,3</w:t>
            </w:r>
          </w:p>
        </w:tc>
        <w:tc>
          <w:tcPr>
            <w:tcW w:w="999"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ind w:left="0" w:right="40"/>
              <w:jc w:val="right"/>
              <w:rPr>
                <w:lang w:val="es-UY"/>
              </w:rPr>
            </w:pPr>
            <w:r>
              <w:rPr>
                <w:lang w:val="es-UY"/>
              </w:rPr>
              <w:t>6,1</w:t>
            </w:r>
          </w:p>
        </w:tc>
        <w:tc>
          <w:tcPr>
            <w:tcW w:w="986"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ind w:left="0" w:right="40"/>
              <w:jc w:val="right"/>
              <w:rPr>
                <w:lang w:val="es-UY"/>
              </w:rPr>
            </w:pPr>
            <w:r>
              <w:rPr>
                <w:lang w:val="es-UY"/>
              </w:rPr>
              <w:t>2,5</w:t>
            </w:r>
          </w:p>
        </w:tc>
        <w:tc>
          <w:tcPr>
            <w:tcW w:w="850"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ind w:left="0" w:right="40"/>
              <w:jc w:val="right"/>
              <w:rPr>
                <w:lang w:val="es-UY"/>
              </w:rPr>
            </w:pPr>
            <w:r>
              <w:rPr>
                <w:lang w:val="es-UY"/>
              </w:rPr>
              <w:t>1,7</w:t>
            </w:r>
          </w:p>
        </w:tc>
        <w:tc>
          <w:tcPr>
            <w:tcW w:w="992"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ind w:left="0" w:right="40"/>
              <w:jc w:val="right"/>
              <w:rPr>
                <w:lang w:val="es-UY"/>
              </w:rPr>
            </w:pPr>
            <w:r>
              <w:rPr>
                <w:lang w:val="es-UY"/>
              </w:rPr>
              <w:t>1,4</w:t>
            </w:r>
          </w:p>
        </w:tc>
        <w:tc>
          <w:tcPr>
            <w:tcW w:w="993"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ind w:left="0" w:right="40"/>
              <w:jc w:val="right"/>
              <w:rPr>
                <w:lang w:val="es-UY"/>
              </w:rPr>
            </w:pPr>
            <w:r>
              <w:rPr>
                <w:lang w:val="es-UY"/>
              </w:rPr>
              <w:t>1,2</w:t>
            </w:r>
          </w:p>
        </w:tc>
      </w:tr>
      <w:tr w:rsidR="00000000">
        <w:tblPrEx>
          <w:tblCellMar>
            <w:top w:w="0" w:type="dxa"/>
            <w:bottom w:w="0" w:type="dxa"/>
          </w:tblCellMar>
        </w:tblPrEx>
        <w:trPr>
          <w:jc w:val="center"/>
        </w:trPr>
        <w:tc>
          <w:tcPr>
            <w:tcW w:w="1483"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ind w:left="0" w:right="40"/>
              <w:rPr>
                <w:lang w:val="es-UY"/>
              </w:rPr>
            </w:pPr>
            <w:r>
              <w:rPr>
                <w:lang w:val="es-UY"/>
              </w:rPr>
              <w:t>15 a 19</w:t>
            </w:r>
          </w:p>
        </w:tc>
        <w:tc>
          <w:tcPr>
            <w:tcW w:w="922"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ind w:left="0" w:right="40"/>
              <w:jc w:val="right"/>
              <w:rPr>
                <w:lang w:val="es-UY"/>
              </w:rPr>
            </w:pPr>
            <w:r>
              <w:rPr>
                <w:lang w:val="es-UY"/>
              </w:rPr>
              <w:t>20,7</w:t>
            </w:r>
          </w:p>
        </w:tc>
        <w:tc>
          <w:tcPr>
            <w:tcW w:w="999"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ind w:left="0" w:right="40"/>
              <w:jc w:val="right"/>
              <w:rPr>
                <w:lang w:val="es-UY"/>
              </w:rPr>
            </w:pPr>
            <w:r>
              <w:rPr>
                <w:lang w:val="es-UY"/>
              </w:rPr>
              <w:t>8,5</w:t>
            </w:r>
          </w:p>
        </w:tc>
        <w:tc>
          <w:tcPr>
            <w:tcW w:w="986"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ind w:left="0" w:right="40"/>
              <w:jc w:val="right"/>
              <w:rPr>
                <w:lang w:val="es-UY"/>
              </w:rPr>
            </w:pPr>
            <w:r>
              <w:rPr>
                <w:lang w:val="es-UY"/>
              </w:rPr>
              <w:t>2,4</w:t>
            </w:r>
          </w:p>
        </w:tc>
        <w:tc>
          <w:tcPr>
            <w:tcW w:w="850"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ind w:left="0" w:right="40"/>
              <w:jc w:val="right"/>
              <w:rPr>
                <w:lang w:val="es-UY"/>
              </w:rPr>
            </w:pPr>
            <w:r>
              <w:rPr>
                <w:lang w:val="es-UY"/>
              </w:rPr>
              <w:t>2,3</w:t>
            </w:r>
          </w:p>
        </w:tc>
        <w:tc>
          <w:tcPr>
            <w:tcW w:w="992"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ind w:left="0" w:right="40"/>
              <w:jc w:val="right"/>
              <w:rPr>
                <w:lang w:val="es-UY"/>
              </w:rPr>
            </w:pPr>
            <w:r>
              <w:rPr>
                <w:lang w:val="es-UY"/>
              </w:rPr>
              <w:t>2,4</w:t>
            </w:r>
          </w:p>
        </w:tc>
        <w:tc>
          <w:tcPr>
            <w:tcW w:w="993"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ind w:left="0" w:right="40"/>
              <w:jc w:val="right"/>
              <w:rPr>
                <w:lang w:val="es-UY"/>
              </w:rPr>
            </w:pPr>
            <w:r>
              <w:rPr>
                <w:lang w:val="es-UY"/>
              </w:rPr>
              <w:t>0,9</w:t>
            </w:r>
          </w:p>
        </w:tc>
      </w:tr>
      <w:tr w:rsidR="00000000">
        <w:tblPrEx>
          <w:tblCellMar>
            <w:top w:w="0" w:type="dxa"/>
            <w:bottom w:w="0" w:type="dxa"/>
          </w:tblCellMar>
        </w:tblPrEx>
        <w:trPr>
          <w:jc w:val="center"/>
        </w:trPr>
        <w:tc>
          <w:tcPr>
            <w:tcW w:w="1483"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ind w:left="0" w:right="40"/>
              <w:rPr>
                <w:lang w:val="es-UY"/>
              </w:rPr>
            </w:pPr>
            <w:r>
              <w:rPr>
                <w:lang w:val="es-UY"/>
              </w:rPr>
              <w:t>20 a 24</w:t>
            </w:r>
          </w:p>
        </w:tc>
        <w:tc>
          <w:tcPr>
            <w:tcW w:w="922"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ind w:left="0" w:right="40"/>
              <w:jc w:val="right"/>
              <w:rPr>
                <w:lang w:val="es-UY"/>
              </w:rPr>
            </w:pPr>
            <w:r>
              <w:rPr>
                <w:lang w:val="es-UY"/>
              </w:rPr>
              <w:t>28,6</w:t>
            </w:r>
          </w:p>
        </w:tc>
        <w:tc>
          <w:tcPr>
            <w:tcW w:w="999"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ind w:left="0" w:right="40"/>
              <w:jc w:val="right"/>
              <w:rPr>
                <w:lang w:val="es-UY"/>
              </w:rPr>
            </w:pPr>
            <w:r>
              <w:rPr>
                <w:lang w:val="es-UY"/>
              </w:rPr>
              <w:t>11</w:t>
            </w:r>
          </w:p>
        </w:tc>
        <w:tc>
          <w:tcPr>
            <w:tcW w:w="986"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ind w:left="0" w:right="40"/>
              <w:jc w:val="right"/>
              <w:rPr>
                <w:lang w:val="es-UY"/>
              </w:rPr>
            </w:pPr>
            <w:r>
              <w:rPr>
                <w:lang w:val="es-UY"/>
              </w:rPr>
              <w:t>2,6</w:t>
            </w:r>
          </w:p>
        </w:tc>
        <w:tc>
          <w:tcPr>
            <w:tcW w:w="850"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ind w:left="0" w:right="40"/>
              <w:jc w:val="right"/>
              <w:rPr>
                <w:lang w:val="es-UY"/>
              </w:rPr>
            </w:pPr>
            <w:r>
              <w:rPr>
                <w:lang w:val="es-UY"/>
              </w:rPr>
              <w:t>3,9</w:t>
            </w:r>
          </w:p>
        </w:tc>
        <w:tc>
          <w:tcPr>
            <w:tcW w:w="992"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ind w:left="0" w:right="40"/>
              <w:jc w:val="right"/>
              <w:rPr>
                <w:lang w:val="es-UY"/>
              </w:rPr>
            </w:pPr>
            <w:r>
              <w:rPr>
                <w:lang w:val="es-UY"/>
              </w:rPr>
              <w:t>2,7</w:t>
            </w:r>
          </w:p>
        </w:tc>
        <w:tc>
          <w:tcPr>
            <w:tcW w:w="993"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ind w:left="0" w:right="40"/>
              <w:jc w:val="right"/>
              <w:rPr>
                <w:lang w:val="es-UY"/>
              </w:rPr>
            </w:pPr>
            <w:r>
              <w:rPr>
                <w:lang w:val="es-UY"/>
              </w:rPr>
              <w:t>1,4</w:t>
            </w:r>
          </w:p>
        </w:tc>
      </w:tr>
      <w:tr w:rsidR="00000000">
        <w:tblPrEx>
          <w:tblCellMar>
            <w:top w:w="0" w:type="dxa"/>
            <w:bottom w:w="0" w:type="dxa"/>
          </w:tblCellMar>
        </w:tblPrEx>
        <w:trPr>
          <w:jc w:val="center"/>
        </w:trPr>
        <w:tc>
          <w:tcPr>
            <w:tcW w:w="1483"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ind w:left="0" w:right="40"/>
              <w:rPr>
                <w:lang w:val="es-UY"/>
              </w:rPr>
            </w:pPr>
            <w:r>
              <w:rPr>
                <w:lang w:val="es-UY"/>
              </w:rPr>
              <w:t>25 a 29</w:t>
            </w:r>
          </w:p>
        </w:tc>
        <w:tc>
          <w:tcPr>
            <w:tcW w:w="922"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ind w:left="0" w:right="40"/>
              <w:jc w:val="right"/>
              <w:rPr>
                <w:lang w:val="es-UY"/>
              </w:rPr>
            </w:pPr>
            <w:r>
              <w:rPr>
                <w:lang w:val="es-UY"/>
              </w:rPr>
              <w:t>27,8</w:t>
            </w:r>
          </w:p>
        </w:tc>
        <w:tc>
          <w:tcPr>
            <w:tcW w:w="999"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ind w:left="0" w:right="40"/>
              <w:jc w:val="right"/>
              <w:rPr>
                <w:lang w:val="es-UY"/>
              </w:rPr>
            </w:pPr>
            <w:r>
              <w:rPr>
                <w:lang w:val="es-UY"/>
              </w:rPr>
              <w:t>15,2</w:t>
            </w:r>
          </w:p>
        </w:tc>
        <w:tc>
          <w:tcPr>
            <w:tcW w:w="986"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ind w:left="0" w:right="40"/>
              <w:jc w:val="right"/>
              <w:rPr>
                <w:lang w:val="es-UY"/>
              </w:rPr>
            </w:pPr>
            <w:r>
              <w:rPr>
                <w:lang w:val="es-UY"/>
              </w:rPr>
              <w:t>2,4</w:t>
            </w:r>
          </w:p>
        </w:tc>
        <w:tc>
          <w:tcPr>
            <w:tcW w:w="850"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ind w:left="0" w:right="40"/>
              <w:jc w:val="right"/>
              <w:rPr>
                <w:lang w:val="es-UY"/>
              </w:rPr>
            </w:pPr>
            <w:r>
              <w:rPr>
                <w:lang w:val="es-UY"/>
              </w:rPr>
              <w:t>5,7</w:t>
            </w:r>
          </w:p>
        </w:tc>
        <w:tc>
          <w:tcPr>
            <w:tcW w:w="992"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ind w:left="0" w:right="40"/>
              <w:jc w:val="right"/>
              <w:rPr>
                <w:lang w:val="es-UY"/>
              </w:rPr>
            </w:pPr>
            <w:r>
              <w:rPr>
                <w:lang w:val="es-UY"/>
              </w:rPr>
              <w:t>2,8</w:t>
            </w:r>
          </w:p>
        </w:tc>
        <w:tc>
          <w:tcPr>
            <w:tcW w:w="993"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ind w:left="0" w:right="40"/>
              <w:jc w:val="right"/>
              <w:rPr>
                <w:lang w:val="es-UY"/>
              </w:rPr>
            </w:pPr>
            <w:r>
              <w:rPr>
                <w:lang w:val="es-UY"/>
              </w:rPr>
              <w:t>2,0</w:t>
            </w:r>
          </w:p>
        </w:tc>
      </w:tr>
      <w:tr w:rsidR="00000000">
        <w:tblPrEx>
          <w:tblCellMar>
            <w:top w:w="0" w:type="dxa"/>
            <w:bottom w:w="0" w:type="dxa"/>
          </w:tblCellMar>
        </w:tblPrEx>
        <w:trPr>
          <w:jc w:val="center"/>
        </w:trPr>
        <w:tc>
          <w:tcPr>
            <w:tcW w:w="1483"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ind w:left="0" w:right="40"/>
              <w:rPr>
                <w:lang w:val="es-UY"/>
              </w:rPr>
            </w:pPr>
            <w:r>
              <w:rPr>
                <w:lang w:val="es-UY"/>
              </w:rPr>
              <w:t>10 y más años</w:t>
            </w:r>
          </w:p>
        </w:tc>
        <w:tc>
          <w:tcPr>
            <w:tcW w:w="922"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ind w:left="0" w:right="40"/>
              <w:jc w:val="right"/>
              <w:rPr>
                <w:lang w:val="es-UY"/>
              </w:rPr>
            </w:pPr>
            <w:r>
              <w:rPr>
                <w:lang w:val="es-UY"/>
              </w:rPr>
              <w:t>42,1</w:t>
            </w:r>
          </w:p>
        </w:tc>
        <w:tc>
          <w:tcPr>
            <w:tcW w:w="999"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ind w:left="0" w:right="40"/>
              <w:jc w:val="right"/>
              <w:rPr>
                <w:lang w:val="es-UY"/>
              </w:rPr>
            </w:pPr>
            <w:r>
              <w:rPr>
                <w:lang w:val="es-UY"/>
              </w:rPr>
              <w:t>21,5</w:t>
            </w:r>
          </w:p>
        </w:tc>
        <w:tc>
          <w:tcPr>
            <w:tcW w:w="986"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ind w:left="0" w:right="40"/>
              <w:jc w:val="right"/>
              <w:rPr>
                <w:lang w:val="es-UY"/>
              </w:rPr>
            </w:pPr>
            <w:r>
              <w:rPr>
                <w:lang w:val="es-UY"/>
              </w:rPr>
              <w:t>1,9</w:t>
            </w:r>
          </w:p>
        </w:tc>
        <w:tc>
          <w:tcPr>
            <w:tcW w:w="850"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ind w:left="0" w:right="40"/>
              <w:jc w:val="right"/>
              <w:rPr>
                <w:lang w:val="es-UY"/>
              </w:rPr>
            </w:pPr>
            <w:r>
              <w:rPr>
                <w:lang w:val="es-UY"/>
              </w:rPr>
              <w:t>16</w:t>
            </w:r>
          </w:p>
        </w:tc>
        <w:tc>
          <w:tcPr>
            <w:tcW w:w="992"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ind w:left="0" w:right="40"/>
              <w:jc w:val="right"/>
              <w:rPr>
                <w:lang w:val="es-UY"/>
              </w:rPr>
            </w:pPr>
            <w:r>
              <w:rPr>
                <w:lang w:val="es-UY"/>
              </w:rPr>
              <w:t>7,2</w:t>
            </w:r>
          </w:p>
        </w:tc>
        <w:tc>
          <w:tcPr>
            <w:tcW w:w="993"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ind w:left="0" w:right="40"/>
              <w:jc w:val="right"/>
              <w:rPr>
                <w:lang w:val="es-UY"/>
              </w:rPr>
            </w:pPr>
            <w:r>
              <w:rPr>
                <w:lang w:val="es-UY"/>
              </w:rPr>
              <w:t>2,2</w:t>
            </w:r>
          </w:p>
        </w:tc>
      </w:tr>
      <w:tr w:rsidR="00000000">
        <w:tblPrEx>
          <w:tblCellMar>
            <w:top w:w="0" w:type="dxa"/>
            <w:bottom w:w="0" w:type="dxa"/>
          </w:tblCellMar>
        </w:tblPrEx>
        <w:trPr>
          <w:jc w:val="center"/>
        </w:trPr>
        <w:tc>
          <w:tcPr>
            <w:tcW w:w="7225" w:type="dxa"/>
            <w:gridSpan w:val="7"/>
            <w:tcBorders>
              <w:top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ind w:left="0" w:right="40"/>
              <w:rPr>
                <w:sz w:val="16"/>
                <w:lang w:val="es-UY"/>
              </w:rPr>
            </w:pPr>
            <w:r>
              <w:rPr>
                <w:sz w:val="16"/>
                <w:lang w:val="es-UY"/>
              </w:rPr>
              <w:t>Fuente: Encuesta de población y vivienda, 1996</w:t>
            </w:r>
          </w:p>
        </w:tc>
      </w:tr>
    </w:tbl>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Los resultados de las estadísticas más recientes de las tasas de analfabetismo por sexo, grupo de edades y región fueron los siguientes: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spacing w:after="0"/>
        <w:ind w:left="1247" w:right="1264" w:firstLine="476"/>
        <w:rPr>
          <w:lang w:val="es-UY"/>
        </w:rPr>
      </w:pPr>
    </w:p>
    <w:tbl>
      <w:tblPr>
        <w:tblW w:w="0" w:type="auto"/>
        <w:jc w:val="center"/>
        <w:tblLayout w:type="fixed"/>
        <w:tblLook w:val="0000" w:firstRow="0" w:lastRow="0" w:firstColumn="0" w:lastColumn="0" w:noHBand="0" w:noVBand="0"/>
      </w:tblPr>
      <w:tblGrid>
        <w:gridCol w:w="1525"/>
        <w:gridCol w:w="706"/>
        <w:gridCol w:w="1082"/>
        <w:gridCol w:w="850"/>
        <w:gridCol w:w="709"/>
        <w:gridCol w:w="796"/>
        <w:gridCol w:w="1111"/>
        <w:gridCol w:w="981"/>
        <w:gridCol w:w="1059"/>
      </w:tblGrid>
      <w:tr w:rsidR="00000000">
        <w:tblPrEx>
          <w:tblCellMar>
            <w:top w:w="0" w:type="dxa"/>
            <w:bottom w:w="0" w:type="dxa"/>
          </w:tblCellMar>
        </w:tblPrEx>
        <w:trPr>
          <w:tblHeader/>
          <w:jc w:val="center"/>
        </w:trPr>
        <w:tc>
          <w:tcPr>
            <w:tcW w:w="1525" w:type="dxa"/>
            <w:tcBorders>
              <w:top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81" w:after="81" w:line="160" w:lineRule="exact"/>
              <w:ind w:left="0" w:right="40"/>
              <w:jc w:val="center"/>
              <w:rPr>
                <w:i/>
                <w:sz w:val="14"/>
                <w:lang w:val="es-UY"/>
              </w:rPr>
            </w:pPr>
            <w:r>
              <w:rPr>
                <w:i/>
                <w:sz w:val="14"/>
                <w:lang w:val="es-UY"/>
              </w:rPr>
              <w:t>Grupo de edades y sexo</w:t>
            </w:r>
          </w:p>
        </w:tc>
        <w:tc>
          <w:tcPr>
            <w:tcW w:w="706" w:type="dxa"/>
            <w:tcBorders>
              <w:top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81" w:after="81" w:line="160" w:lineRule="exact"/>
              <w:ind w:left="0" w:right="40"/>
              <w:jc w:val="right"/>
              <w:rPr>
                <w:i/>
                <w:sz w:val="14"/>
                <w:lang w:val="es-UY"/>
              </w:rPr>
            </w:pPr>
            <w:r>
              <w:rPr>
                <w:i/>
                <w:sz w:val="14"/>
                <w:lang w:val="es-UY"/>
              </w:rPr>
              <w:t>Beirut</w:t>
            </w:r>
          </w:p>
        </w:tc>
        <w:tc>
          <w:tcPr>
            <w:tcW w:w="1082" w:type="dxa"/>
            <w:tcBorders>
              <w:top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81" w:after="81" w:line="160" w:lineRule="exact"/>
              <w:ind w:left="0" w:right="40"/>
              <w:jc w:val="right"/>
              <w:rPr>
                <w:i/>
                <w:sz w:val="14"/>
                <w:lang w:val="es-UY"/>
              </w:rPr>
            </w:pPr>
            <w:r>
              <w:rPr>
                <w:i/>
                <w:sz w:val="14"/>
                <w:lang w:val="es-UY"/>
              </w:rPr>
              <w:t xml:space="preserve">Suburbios de Beirut </w:t>
            </w:r>
          </w:p>
        </w:tc>
        <w:tc>
          <w:tcPr>
            <w:tcW w:w="850" w:type="dxa"/>
            <w:tcBorders>
              <w:top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81" w:after="81" w:line="160" w:lineRule="exact"/>
              <w:ind w:left="0" w:right="40"/>
              <w:jc w:val="right"/>
              <w:rPr>
                <w:i/>
                <w:sz w:val="14"/>
                <w:lang w:val="es-UY"/>
              </w:rPr>
            </w:pPr>
            <w:r>
              <w:rPr>
                <w:i/>
                <w:sz w:val="14"/>
                <w:lang w:val="es-UY"/>
              </w:rPr>
              <w:t>Monte Líb</w:t>
            </w:r>
            <w:r>
              <w:rPr>
                <w:i/>
                <w:sz w:val="14"/>
                <w:lang w:val="es-UY"/>
              </w:rPr>
              <w:t>a</w:t>
            </w:r>
            <w:r>
              <w:rPr>
                <w:i/>
                <w:sz w:val="14"/>
                <w:lang w:val="es-UY"/>
              </w:rPr>
              <w:t>no</w:t>
            </w:r>
          </w:p>
        </w:tc>
        <w:tc>
          <w:tcPr>
            <w:tcW w:w="709" w:type="dxa"/>
            <w:tcBorders>
              <w:top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81" w:after="81" w:line="160" w:lineRule="exact"/>
              <w:ind w:left="0" w:right="40"/>
              <w:jc w:val="right"/>
              <w:rPr>
                <w:i/>
                <w:sz w:val="14"/>
                <w:lang w:val="es-UY"/>
              </w:rPr>
            </w:pPr>
            <w:r>
              <w:rPr>
                <w:i/>
                <w:sz w:val="14"/>
                <w:lang w:val="es-UY"/>
              </w:rPr>
              <w:t>Norte</w:t>
            </w:r>
          </w:p>
        </w:tc>
        <w:tc>
          <w:tcPr>
            <w:tcW w:w="796" w:type="dxa"/>
            <w:tcBorders>
              <w:top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81" w:after="81" w:line="160" w:lineRule="exact"/>
              <w:ind w:left="0" w:right="40"/>
              <w:jc w:val="right"/>
              <w:rPr>
                <w:i/>
                <w:sz w:val="14"/>
                <w:lang w:val="es-UY"/>
              </w:rPr>
            </w:pPr>
            <w:r>
              <w:rPr>
                <w:i/>
                <w:sz w:val="14"/>
                <w:lang w:val="es-UY"/>
              </w:rPr>
              <w:t>Sur</w:t>
            </w:r>
          </w:p>
        </w:tc>
        <w:tc>
          <w:tcPr>
            <w:tcW w:w="1111" w:type="dxa"/>
            <w:tcBorders>
              <w:top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81" w:after="81" w:line="160" w:lineRule="exact"/>
              <w:ind w:left="0" w:right="40"/>
              <w:jc w:val="right"/>
              <w:rPr>
                <w:i/>
                <w:sz w:val="14"/>
                <w:lang w:val="es-UY"/>
              </w:rPr>
            </w:pPr>
            <w:r>
              <w:rPr>
                <w:i/>
                <w:sz w:val="14"/>
                <w:lang w:val="es-UY"/>
              </w:rPr>
              <w:t>Nabatiyah</w:t>
            </w:r>
          </w:p>
        </w:tc>
        <w:tc>
          <w:tcPr>
            <w:tcW w:w="981" w:type="dxa"/>
            <w:tcBorders>
              <w:top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81" w:after="81" w:line="160" w:lineRule="exact"/>
              <w:ind w:left="0" w:right="40"/>
              <w:jc w:val="right"/>
              <w:rPr>
                <w:i/>
                <w:sz w:val="14"/>
                <w:lang w:val="es-UY"/>
              </w:rPr>
            </w:pPr>
            <w:r>
              <w:rPr>
                <w:i/>
                <w:sz w:val="14"/>
                <w:lang w:val="es-UY"/>
              </w:rPr>
              <w:t>Beqaa</w:t>
            </w:r>
          </w:p>
        </w:tc>
        <w:tc>
          <w:tcPr>
            <w:tcW w:w="1059" w:type="dxa"/>
            <w:tcBorders>
              <w:top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81" w:after="81" w:line="160" w:lineRule="exact"/>
              <w:ind w:left="0" w:right="40"/>
              <w:jc w:val="right"/>
              <w:rPr>
                <w:i/>
                <w:sz w:val="14"/>
                <w:lang w:val="es-UY"/>
              </w:rPr>
            </w:pPr>
            <w:r>
              <w:rPr>
                <w:i/>
                <w:sz w:val="14"/>
                <w:lang w:val="es-UY"/>
              </w:rPr>
              <w:t>Líbano</w:t>
            </w:r>
          </w:p>
        </w:tc>
      </w:tr>
      <w:tr w:rsidR="00000000">
        <w:tblPrEx>
          <w:tblCellMar>
            <w:top w:w="0" w:type="dxa"/>
            <w:bottom w:w="0" w:type="dxa"/>
          </w:tblCellMar>
        </w:tblPrEx>
        <w:trPr>
          <w:trHeight w:hRule="exact" w:val="115"/>
          <w:tblHeader/>
          <w:jc w:val="center"/>
        </w:trPr>
        <w:tc>
          <w:tcPr>
            <w:tcW w:w="1525" w:type="dxa"/>
            <w:tcBorders>
              <w:top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40" w:after="40" w:line="210" w:lineRule="exact"/>
              <w:ind w:left="0" w:right="40"/>
              <w:rPr>
                <w:sz w:val="17"/>
                <w:lang w:val="es-UY"/>
              </w:rPr>
            </w:pPr>
          </w:p>
        </w:tc>
        <w:tc>
          <w:tcPr>
            <w:tcW w:w="706" w:type="dxa"/>
            <w:tcBorders>
              <w:top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40" w:after="40" w:line="210" w:lineRule="exact"/>
              <w:ind w:left="0" w:right="40"/>
              <w:rPr>
                <w:sz w:val="17"/>
                <w:lang w:val="es-UY"/>
              </w:rPr>
            </w:pPr>
          </w:p>
        </w:tc>
        <w:tc>
          <w:tcPr>
            <w:tcW w:w="1082" w:type="dxa"/>
            <w:tcBorders>
              <w:top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40" w:after="40" w:line="210" w:lineRule="exact"/>
              <w:ind w:left="0" w:right="40"/>
              <w:rPr>
                <w:sz w:val="17"/>
                <w:lang w:val="es-UY"/>
              </w:rPr>
            </w:pPr>
          </w:p>
        </w:tc>
        <w:tc>
          <w:tcPr>
            <w:tcW w:w="850" w:type="dxa"/>
            <w:tcBorders>
              <w:top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40" w:after="40" w:line="210" w:lineRule="exact"/>
              <w:ind w:left="0" w:right="40"/>
              <w:rPr>
                <w:sz w:val="17"/>
                <w:lang w:val="es-UY"/>
              </w:rPr>
            </w:pPr>
          </w:p>
        </w:tc>
        <w:tc>
          <w:tcPr>
            <w:tcW w:w="709" w:type="dxa"/>
            <w:tcBorders>
              <w:top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40" w:after="40" w:line="210" w:lineRule="exact"/>
              <w:ind w:left="0" w:right="40"/>
              <w:rPr>
                <w:sz w:val="17"/>
                <w:lang w:val="es-UY"/>
              </w:rPr>
            </w:pPr>
          </w:p>
        </w:tc>
        <w:tc>
          <w:tcPr>
            <w:tcW w:w="796" w:type="dxa"/>
            <w:tcBorders>
              <w:top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40" w:after="40" w:line="210" w:lineRule="exact"/>
              <w:ind w:left="0" w:right="40"/>
              <w:rPr>
                <w:sz w:val="17"/>
                <w:lang w:val="es-UY"/>
              </w:rPr>
            </w:pPr>
          </w:p>
        </w:tc>
        <w:tc>
          <w:tcPr>
            <w:tcW w:w="1111" w:type="dxa"/>
            <w:tcBorders>
              <w:top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40" w:after="40" w:line="210" w:lineRule="exact"/>
              <w:ind w:left="0" w:right="40"/>
              <w:rPr>
                <w:sz w:val="17"/>
                <w:lang w:val="es-UY"/>
              </w:rPr>
            </w:pPr>
          </w:p>
        </w:tc>
        <w:tc>
          <w:tcPr>
            <w:tcW w:w="981" w:type="dxa"/>
            <w:tcBorders>
              <w:top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40" w:after="40" w:line="210" w:lineRule="exact"/>
              <w:ind w:left="0" w:right="40"/>
              <w:rPr>
                <w:sz w:val="17"/>
                <w:lang w:val="es-UY"/>
              </w:rPr>
            </w:pPr>
          </w:p>
        </w:tc>
        <w:tc>
          <w:tcPr>
            <w:tcW w:w="1059" w:type="dxa"/>
            <w:tcBorders>
              <w:top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40" w:after="40" w:line="210" w:lineRule="exact"/>
              <w:ind w:left="0" w:right="40"/>
              <w:rPr>
                <w:sz w:val="17"/>
                <w:lang w:val="es-UY"/>
              </w:rPr>
            </w:pPr>
          </w:p>
        </w:tc>
      </w:tr>
      <w:tr w:rsidR="00000000">
        <w:tblPrEx>
          <w:tblCellMar>
            <w:top w:w="0" w:type="dxa"/>
            <w:bottom w:w="0" w:type="dxa"/>
          </w:tblCellMar>
        </w:tblPrEx>
        <w:trPr>
          <w:jc w:val="center"/>
        </w:trPr>
        <w:tc>
          <w:tcPr>
            <w:tcW w:w="1525"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rPr>
                <w:sz w:val="17"/>
                <w:lang w:val="es-UY"/>
              </w:rPr>
            </w:pPr>
            <w:r>
              <w:rPr>
                <w:sz w:val="17"/>
                <w:lang w:val="es-UY"/>
              </w:rPr>
              <w:t>25 a 29</w:t>
            </w:r>
          </w:p>
        </w:tc>
        <w:tc>
          <w:tcPr>
            <w:tcW w:w="706"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rPr>
                <w:sz w:val="17"/>
                <w:lang w:val="es-UY"/>
              </w:rPr>
            </w:pPr>
          </w:p>
        </w:tc>
        <w:tc>
          <w:tcPr>
            <w:tcW w:w="1082"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rPr>
                <w:sz w:val="17"/>
                <w:lang w:val="es-UY"/>
              </w:rPr>
            </w:pPr>
          </w:p>
        </w:tc>
        <w:tc>
          <w:tcPr>
            <w:tcW w:w="85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rPr>
                <w:sz w:val="17"/>
                <w:lang w:val="es-UY"/>
              </w:rPr>
            </w:pPr>
          </w:p>
        </w:tc>
        <w:tc>
          <w:tcPr>
            <w:tcW w:w="709"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rPr>
                <w:sz w:val="17"/>
                <w:lang w:val="es-UY"/>
              </w:rPr>
            </w:pPr>
          </w:p>
        </w:tc>
        <w:tc>
          <w:tcPr>
            <w:tcW w:w="796"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rPr>
                <w:sz w:val="17"/>
                <w:lang w:val="es-UY"/>
              </w:rPr>
            </w:pPr>
          </w:p>
        </w:tc>
        <w:tc>
          <w:tcPr>
            <w:tcW w:w="1111"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rPr>
                <w:sz w:val="17"/>
                <w:lang w:val="es-UY"/>
              </w:rPr>
            </w:pPr>
          </w:p>
        </w:tc>
        <w:tc>
          <w:tcPr>
            <w:tcW w:w="981"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rPr>
                <w:sz w:val="17"/>
                <w:lang w:val="es-UY"/>
              </w:rPr>
            </w:pPr>
          </w:p>
        </w:tc>
        <w:tc>
          <w:tcPr>
            <w:tcW w:w="1059"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rPr>
                <w:sz w:val="17"/>
                <w:lang w:val="es-UY"/>
              </w:rPr>
            </w:pPr>
          </w:p>
        </w:tc>
      </w:tr>
      <w:tr w:rsidR="00000000">
        <w:tblPrEx>
          <w:tblCellMar>
            <w:top w:w="0" w:type="dxa"/>
            <w:bottom w:w="0" w:type="dxa"/>
          </w:tblCellMar>
        </w:tblPrEx>
        <w:trPr>
          <w:jc w:val="center"/>
        </w:trPr>
        <w:tc>
          <w:tcPr>
            <w:tcW w:w="1525"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left"/>
              <w:rPr>
                <w:sz w:val="17"/>
                <w:lang w:val="es-UY"/>
              </w:rPr>
            </w:pPr>
            <w:r>
              <w:rPr>
                <w:sz w:val="17"/>
                <w:lang w:val="es-UY"/>
              </w:rPr>
              <w:t>Varones</w:t>
            </w:r>
          </w:p>
        </w:tc>
        <w:tc>
          <w:tcPr>
            <w:tcW w:w="706"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1,2</w:t>
            </w:r>
          </w:p>
        </w:tc>
        <w:tc>
          <w:tcPr>
            <w:tcW w:w="1082"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2,5</w:t>
            </w:r>
          </w:p>
        </w:tc>
        <w:tc>
          <w:tcPr>
            <w:tcW w:w="85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0,7</w:t>
            </w:r>
          </w:p>
        </w:tc>
        <w:tc>
          <w:tcPr>
            <w:tcW w:w="709"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6,4</w:t>
            </w:r>
          </w:p>
        </w:tc>
        <w:tc>
          <w:tcPr>
            <w:tcW w:w="796"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4,1</w:t>
            </w:r>
          </w:p>
        </w:tc>
        <w:tc>
          <w:tcPr>
            <w:tcW w:w="1111"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0,5</w:t>
            </w:r>
          </w:p>
        </w:tc>
        <w:tc>
          <w:tcPr>
            <w:tcW w:w="981"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1,8</w:t>
            </w:r>
          </w:p>
        </w:tc>
        <w:tc>
          <w:tcPr>
            <w:tcW w:w="1059"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2,8</w:t>
            </w:r>
          </w:p>
        </w:tc>
      </w:tr>
      <w:tr w:rsidR="00000000">
        <w:tblPrEx>
          <w:tblCellMar>
            <w:top w:w="0" w:type="dxa"/>
            <w:bottom w:w="0" w:type="dxa"/>
          </w:tblCellMar>
        </w:tblPrEx>
        <w:trPr>
          <w:jc w:val="center"/>
        </w:trPr>
        <w:tc>
          <w:tcPr>
            <w:tcW w:w="1525" w:type="dxa"/>
            <w:tcBorders>
              <w:bottom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left"/>
              <w:rPr>
                <w:sz w:val="17"/>
                <w:lang w:val="es-UY"/>
              </w:rPr>
            </w:pPr>
            <w:r>
              <w:rPr>
                <w:sz w:val="17"/>
                <w:lang w:val="es-UY"/>
              </w:rPr>
              <w:t>Mujeres</w:t>
            </w:r>
          </w:p>
        </w:tc>
        <w:tc>
          <w:tcPr>
            <w:tcW w:w="706" w:type="dxa"/>
            <w:tcBorders>
              <w:bottom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6,1</w:t>
            </w:r>
          </w:p>
        </w:tc>
        <w:tc>
          <w:tcPr>
            <w:tcW w:w="1082" w:type="dxa"/>
            <w:tcBorders>
              <w:bottom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3,2</w:t>
            </w:r>
          </w:p>
        </w:tc>
        <w:tc>
          <w:tcPr>
            <w:tcW w:w="850" w:type="dxa"/>
            <w:tcBorders>
              <w:bottom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2,1</w:t>
            </w:r>
          </w:p>
        </w:tc>
        <w:tc>
          <w:tcPr>
            <w:tcW w:w="709" w:type="dxa"/>
            <w:tcBorders>
              <w:bottom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11,5</w:t>
            </w:r>
          </w:p>
        </w:tc>
        <w:tc>
          <w:tcPr>
            <w:tcW w:w="796" w:type="dxa"/>
            <w:tcBorders>
              <w:bottom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8,2</w:t>
            </w:r>
          </w:p>
        </w:tc>
        <w:tc>
          <w:tcPr>
            <w:tcW w:w="1111" w:type="dxa"/>
            <w:tcBorders>
              <w:bottom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1,6</w:t>
            </w:r>
          </w:p>
        </w:tc>
        <w:tc>
          <w:tcPr>
            <w:tcW w:w="981" w:type="dxa"/>
            <w:tcBorders>
              <w:bottom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5,9</w:t>
            </w:r>
          </w:p>
        </w:tc>
        <w:tc>
          <w:tcPr>
            <w:tcW w:w="1059" w:type="dxa"/>
            <w:tcBorders>
              <w:bottom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5,7</w:t>
            </w:r>
          </w:p>
        </w:tc>
      </w:tr>
      <w:tr w:rsidR="00000000">
        <w:tblPrEx>
          <w:tblCellMar>
            <w:top w:w="0" w:type="dxa"/>
            <w:bottom w:w="0" w:type="dxa"/>
          </w:tblCellMar>
        </w:tblPrEx>
        <w:trPr>
          <w:jc w:val="center"/>
        </w:trPr>
        <w:tc>
          <w:tcPr>
            <w:tcW w:w="1525" w:type="dxa"/>
            <w:tcBorders>
              <w:top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left"/>
              <w:rPr>
                <w:sz w:val="17"/>
                <w:lang w:val="es-UY"/>
              </w:rPr>
            </w:pPr>
            <w:r>
              <w:rPr>
                <w:sz w:val="17"/>
                <w:lang w:val="es-UY"/>
              </w:rPr>
              <w:t>35 a 39</w:t>
            </w:r>
          </w:p>
        </w:tc>
        <w:tc>
          <w:tcPr>
            <w:tcW w:w="706" w:type="dxa"/>
            <w:tcBorders>
              <w:top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p>
        </w:tc>
        <w:tc>
          <w:tcPr>
            <w:tcW w:w="1082" w:type="dxa"/>
            <w:tcBorders>
              <w:top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p>
        </w:tc>
        <w:tc>
          <w:tcPr>
            <w:tcW w:w="850" w:type="dxa"/>
            <w:tcBorders>
              <w:top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p>
        </w:tc>
        <w:tc>
          <w:tcPr>
            <w:tcW w:w="709" w:type="dxa"/>
            <w:tcBorders>
              <w:top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p>
        </w:tc>
        <w:tc>
          <w:tcPr>
            <w:tcW w:w="796" w:type="dxa"/>
            <w:tcBorders>
              <w:top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p>
        </w:tc>
        <w:tc>
          <w:tcPr>
            <w:tcW w:w="1111" w:type="dxa"/>
            <w:tcBorders>
              <w:top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p>
        </w:tc>
        <w:tc>
          <w:tcPr>
            <w:tcW w:w="981" w:type="dxa"/>
            <w:tcBorders>
              <w:top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p>
        </w:tc>
        <w:tc>
          <w:tcPr>
            <w:tcW w:w="1059" w:type="dxa"/>
            <w:tcBorders>
              <w:top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p>
        </w:tc>
      </w:tr>
      <w:tr w:rsidR="00000000">
        <w:tblPrEx>
          <w:tblCellMar>
            <w:top w:w="0" w:type="dxa"/>
            <w:bottom w:w="0" w:type="dxa"/>
          </w:tblCellMar>
        </w:tblPrEx>
        <w:trPr>
          <w:jc w:val="center"/>
        </w:trPr>
        <w:tc>
          <w:tcPr>
            <w:tcW w:w="1525"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left"/>
              <w:rPr>
                <w:sz w:val="17"/>
                <w:lang w:val="es-UY"/>
              </w:rPr>
            </w:pPr>
            <w:r>
              <w:rPr>
                <w:sz w:val="17"/>
                <w:lang w:val="es-UY"/>
              </w:rPr>
              <w:t>Varones</w:t>
            </w:r>
          </w:p>
        </w:tc>
        <w:tc>
          <w:tcPr>
            <w:tcW w:w="706"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2,1</w:t>
            </w:r>
          </w:p>
        </w:tc>
        <w:tc>
          <w:tcPr>
            <w:tcW w:w="1082"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3,8</w:t>
            </w:r>
          </w:p>
        </w:tc>
        <w:tc>
          <w:tcPr>
            <w:tcW w:w="85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2,4</w:t>
            </w:r>
          </w:p>
        </w:tc>
        <w:tc>
          <w:tcPr>
            <w:tcW w:w="709"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8,7</w:t>
            </w:r>
          </w:p>
        </w:tc>
        <w:tc>
          <w:tcPr>
            <w:tcW w:w="796"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5</w:t>
            </w:r>
          </w:p>
        </w:tc>
        <w:tc>
          <w:tcPr>
            <w:tcW w:w="1111"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2,1</w:t>
            </w:r>
          </w:p>
        </w:tc>
        <w:tc>
          <w:tcPr>
            <w:tcW w:w="981"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4,1</w:t>
            </w:r>
          </w:p>
        </w:tc>
        <w:tc>
          <w:tcPr>
            <w:tcW w:w="1059"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4,4</w:t>
            </w:r>
          </w:p>
        </w:tc>
      </w:tr>
      <w:tr w:rsidR="00000000">
        <w:tblPrEx>
          <w:tblCellMar>
            <w:top w:w="0" w:type="dxa"/>
            <w:bottom w:w="0" w:type="dxa"/>
          </w:tblCellMar>
        </w:tblPrEx>
        <w:trPr>
          <w:jc w:val="center"/>
        </w:trPr>
        <w:tc>
          <w:tcPr>
            <w:tcW w:w="1525" w:type="dxa"/>
            <w:tcBorders>
              <w:bottom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left"/>
              <w:rPr>
                <w:sz w:val="17"/>
                <w:lang w:val="es-UY"/>
              </w:rPr>
            </w:pPr>
            <w:r>
              <w:rPr>
                <w:sz w:val="17"/>
                <w:lang w:val="es-UY"/>
              </w:rPr>
              <w:t>Mujeres</w:t>
            </w:r>
          </w:p>
        </w:tc>
        <w:tc>
          <w:tcPr>
            <w:tcW w:w="706" w:type="dxa"/>
            <w:tcBorders>
              <w:bottom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8,2</w:t>
            </w:r>
          </w:p>
        </w:tc>
        <w:tc>
          <w:tcPr>
            <w:tcW w:w="1082" w:type="dxa"/>
            <w:tcBorders>
              <w:bottom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7,9</w:t>
            </w:r>
          </w:p>
        </w:tc>
        <w:tc>
          <w:tcPr>
            <w:tcW w:w="850" w:type="dxa"/>
            <w:tcBorders>
              <w:bottom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3,3</w:t>
            </w:r>
          </w:p>
        </w:tc>
        <w:tc>
          <w:tcPr>
            <w:tcW w:w="709" w:type="dxa"/>
            <w:tcBorders>
              <w:bottom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19,3</w:t>
            </w:r>
          </w:p>
        </w:tc>
        <w:tc>
          <w:tcPr>
            <w:tcW w:w="796" w:type="dxa"/>
            <w:tcBorders>
              <w:bottom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12,1</w:t>
            </w:r>
          </w:p>
        </w:tc>
        <w:tc>
          <w:tcPr>
            <w:tcW w:w="1111" w:type="dxa"/>
            <w:tcBorders>
              <w:bottom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8,7</w:t>
            </w:r>
          </w:p>
        </w:tc>
        <w:tc>
          <w:tcPr>
            <w:tcW w:w="981" w:type="dxa"/>
            <w:tcBorders>
              <w:bottom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16</w:t>
            </w:r>
          </w:p>
        </w:tc>
        <w:tc>
          <w:tcPr>
            <w:tcW w:w="1059" w:type="dxa"/>
            <w:tcBorders>
              <w:bottom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10,7</w:t>
            </w:r>
          </w:p>
        </w:tc>
      </w:tr>
      <w:tr w:rsidR="00000000">
        <w:tblPrEx>
          <w:tblCellMar>
            <w:top w:w="0" w:type="dxa"/>
            <w:bottom w:w="0" w:type="dxa"/>
          </w:tblCellMar>
        </w:tblPrEx>
        <w:trPr>
          <w:jc w:val="center"/>
        </w:trPr>
        <w:tc>
          <w:tcPr>
            <w:tcW w:w="1525" w:type="dxa"/>
            <w:tcBorders>
              <w:top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left"/>
              <w:rPr>
                <w:sz w:val="17"/>
                <w:lang w:val="es-UY"/>
              </w:rPr>
            </w:pPr>
            <w:r>
              <w:rPr>
                <w:sz w:val="17"/>
                <w:lang w:val="es-UY"/>
              </w:rPr>
              <w:t>45 a 49</w:t>
            </w:r>
          </w:p>
        </w:tc>
        <w:tc>
          <w:tcPr>
            <w:tcW w:w="706" w:type="dxa"/>
            <w:tcBorders>
              <w:top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p>
        </w:tc>
        <w:tc>
          <w:tcPr>
            <w:tcW w:w="1082" w:type="dxa"/>
            <w:tcBorders>
              <w:top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p>
        </w:tc>
        <w:tc>
          <w:tcPr>
            <w:tcW w:w="850" w:type="dxa"/>
            <w:tcBorders>
              <w:top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p>
        </w:tc>
        <w:tc>
          <w:tcPr>
            <w:tcW w:w="709" w:type="dxa"/>
            <w:tcBorders>
              <w:top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p>
        </w:tc>
        <w:tc>
          <w:tcPr>
            <w:tcW w:w="796" w:type="dxa"/>
            <w:tcBorders>
              <w:top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p>
        </w:tc>
        <w:tc>
          <w:tcPr>
            <w:tcW w:w="1111" w:type="dxa"/>
            <w:tcBorders>
              <w:top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p>
        </w:tc>
        <w:tc>
          <w:tcPr>
            <w:tcW w:w="981" w:type="dxa"/>
            <w:tcBorders>
              <w:top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p>
        </w:tc>
        <w:tc>
          <w:tcPr>
            <w:tcW w:w="1059" w:type="dxa"/>
            <w:tcBorders>
              <w:top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p>
        </w:tc>
      </w:tr>
      <w:tr w:rsidR="00000000">
        <w:tblPrEx>
          <w:tblCellMar>
            <w:top w:w="0" w:type="dxa"/>
            <w:bottom w:w="0" w:type="dxa"/>
          </w:tblCellMar>
        </w:tblPrEx>
        <w:trPr>
          <w:jc w:val="center"/>
        </w:trPr>
        <w:tc>
          <w:tcPr>
            <w:tcW w:w="1525"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left"/>
              <w:rPr>
                <w:sz w:val="17"/>
                <w:lang w:val="es-UY"/>
              </w:rPr>
            </w:pPr>
            <w:r>
              <w:rPr>
                <w:sz w:val="17"/>
                <w:lang w:val="es-UY"/>
              </w:rPr>
              <w:t>Varones</w:t>
            </w:r>
          </w:p>
        </w:tc>
        <w:tc>
          <w:tcPr>
            <w:tcW w:w="706"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4,9</w:t>
            </w:r>
          </w:p>
        </w:tc>
        <w:tc>
          <w:tcPr>
            <w:tcW w:w="1082"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5,1</w:t>
            </w:r>
          </w:p>
        </w:tc>
        <w:tc>
          <w:tcPr>
            <w:tcW w:w="85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1,9</w:t>
            </w:r>
          </w:p>
        </w:tc>
        <w:tc>
          <w:tcPr>
            <w:tcW w:w="709"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16,7</w:t>
            </w:r>
          </w:p>
        </w:tc>
        <w:tc>
          <w:tcPr>
            <w:tcW w:w="796"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7,2</w:t>
            </w:r>
          </w:p>
        </w:tc>
        <w:tc>
          <w:tcPr>
            <w:tcW w:w="1111"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1,7</w:t>
            </w:r>
          </w:p>
        </w:tc>
        <w:tc>
          <w:tcPr>
            <w:tcW w:w="981"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10,1</w:t>
            </w:r>
          </w:p>
        </w:tc>
        <w:tc>
          <w:tcPr>
            <w:tcW w:w="1059"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7</w:t>
            </w:r>
          </w:p>
        </w:tc>
      </w:tr>
      <w:tr w:rsidR="00000000">
        <w:tblPrEx>
          <w:tblCellMar>
            <w:top w:w="0" w:type="dxa"/>
            <w:bottom w:w="0" w:type="dxa"/>
          </w:tblCellMar>
        </w:tblPrEx>
        <w:trPr>
          <w:jc w:val="center"/>
        </w:trPr>
        <w:tc>
          <w:tcPr>
            <w:tcW w:w="1525" w:type="dxa"/>
            <w:tcBorders>
              <w:bottom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left"/>
              <w:rPr>
                <w:sz w:val="17"/>
                <w:lang w:val="es-UY"/>
              </w:rPr>
            </w:pPr>
            <w:r>
              <w:rPr>
                <w:sz w:val="17"/>
                <w:lang w:val="es-UY"/>
              </w:rPr>
              <w:t>Mujeres</w:t>
            </w:r>
          </w:p>
        </w:tc>
        <w:tc>
          <w:tcPr>
            <w:tcW w:w="706" w:type="dxa"/>
            <w:tcBorders>
              <w:bottom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12,9</w:t>
            </w:r>
          </w:p>
        </w:tc>
        <w:tc>
          <w:tcPr>
            <w:tcW w:w="1082" w:type="dxa"/>
            <w:tcBorders>
              <w:bottom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17,9</w:t>
            </w:r>
          </w:p>
        </w:tc>
        <w:tc>
          <w:tcPr>
            <w:tcW w:w="850" w:type="dxa"/>
            <w:tcBorders>
              <w:bottom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8,7</w:t>
            </w:r>
          </w:p>
        </w:tc>
        <w:tc>
          <w:tcPr>
            <w:tcW w:w="709" w:type="dxa"/>
            <w:tcBorders>
              <w:bottom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33</w:t>
            </w:r>
          </w:p>
        </w:tc>
        <w:tc>
          <w:tcPr>
            <w:tcW w:w="796" w:type="dxa"/>
            <w:tcBorders>
              <w:bottom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39,3</w:t>
            </w:r>
          </w:p>
        </w:tc>
        <w:tc>
          <w:tcPr>
            <w:tcW w:w="1111" w:type="dxa"/>
            <w:tcBorders>
              <w:bottom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36</w:t>
            </w:r>
          </w:p>
        </w:tc>
        <w:tc>
          <w:tcPr>
            <w:tcW w:w="981" w:type="dxa"/>
            <w:tcBorders>
              <w:bottom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33,3</w:t>
            </w:r>
          </w:p>
        </w:tc>
        <w:tc>
          <w:tcPr>
            <w:tcW w:w="1059" w:type="dxa"/>
            <w:tcBorders>
              <w:bottom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23,9</w:t>
            </w:r>
          </w:p>
        </w:tc>
      </w:tr>
      <w:tr w:rsidR="00000000">
        <w:tblPrEx>
          <w:tblCellMar>
            <w:top w:w="0" w:type="dxa"/>
            <w:bottom w:w="0" w:type="dxa"/>
          </w:tblCellMar>
        </w:tblPrEx>
        <w:trPr>
          <w:jc w:val="center"/>
        </w:trPr>
        <w:tc>
          <w:tcPr>
            <w:tcW w:w="1525" w:type="dxa"/>
            <w:tcBorders>
              <w:top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left"/>
              <w:rPr>
                <w:sz w:val="17"/>
                <w:lang w:val="es-UY"/>
              </w:rPr>
            </w:pPr>
            <w:r>
              <w:rPr>
                <w:sz w:val="17"/>
                <w:lang w:val="es-UY"/>
              </w:rPr>
              <w:t>55 a 59</w:t>
            </w:r>
          </w:p>
        </w:tc>
        <w:tc>
          <w:tcPr>
            <w:tcW w:w="706" w:type="dxa"/>
            <w:tcBorders>
              <w:top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p>
        </w:tc>
        <w:tc>
          <w:tcPr>
            <w:tcW w:w="1082" w:type="dxa"/>
            <w:tcBorders>
              <w:top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p>
        </w:tc>
        <w:tc>
          <w:tcPr>
            <w:tcW w:w="850" w:type="dxa"/>
            <w:tcBorders>
              <w:top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p>
        </w:tc>
        <w:tc>
          <w:tcPr>
            <w:tcW w:w="709" w:type="dxa"/>
            <w:tcBorders>
              <w:top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p>
        </w:tc>
        <w:tc>
          <w:tcPr>
            <w:tcW w:w="796" w:type="dxa"/>
            <w:tcBorders>
              <w:top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p>
        </w:tc>
        <w:tc>
          <w:tcPr>
            <w:tcW w:w="1111" w:type="dxa"/>
            <w:tcBorders>
              <w:top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p>
        </w:tc>
        <w:tc>
          <w:tcPr>
            <w:tcW w:w="981" w:type="dxa"/>
            <w:tcBorders>
              <w:top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p>
        </w:tc>
        <w:tc>
          <w:tcPr>
            <w:tcW w:w="1059" w:type="dxa"/>
            <w:tcBorders>
              <w:top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p>
        </w:tc>
      </w:tr>
      <w:tr w:rsidR="00000000">
        <w:tblPrEx>
          <w:tblCellMar>
            <w:top w:w="0" w:type="dxa"/>
            <w:bottom w:w="0" w:type="dxa"/>
          </w:tblCellMar>
        </w:tblPrEx>
        <w:trPr>
          <w:jc w:val="center"/>
        </w:trPr>
        <w:tc>
          <w:tcPr>
            <w:tcW w:w="1525"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left"/>
              <w:rPr>
                <w:sz w:val="17"/>
                <w:lang w:val="es-UY"/>
              </w:rPr>
            </w:pPr>
            <w:r>
              <w:rPr>
                <w:sz w:val="17"/>
                <w:lang w:val="es-UY"/>
              </w:rPr>
              <w:t>Varones</w:t>
            </w:r>
          </w:p>
        </w:tc>
        <w:tc>
          <w:tcPr>
            <w:tcW w:w="706"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8,6</w:t>
            </w:r>
          </w:p>
        </w:tc>
        <w:tc>
          <w:tcPr>
            <w:tcW w:w="1082"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14</w:t>
            </w:r>
          </w:p>
        </w:tc>
        <w:tc>
          <w:tcPr>
            <w:tcW w:w="85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7,9</w:t>
            </w:r>
          </w:p>
        </w:tc>
        <w:tc>
          <w:tcPr>
            <w:tcW w:w="709"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23</w:t>
            </w:r>
          </w:p>
        </w:tc>
        <w:tc>
          <w:tcPr>
            <w:tcW w:w="796"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16,1</w:t>
            </w:r>
          </w:p>
        </w:tc>
        <w:tc>
          <w:tcPr>
            <w:tcW w:w="1111"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13,5</w:t>
            </w:r>
          </w:p>
        </w:tc>
        <w:tc>
          <w:tcPr>
            <w:tcW w:w="981"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15,5</w:t>
            </w:r>
          </w:p>
        </w:tc>
        <w:tc>
          <w:tcPr>
            <w:tcW w:w="1059"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13,8</w:t>
            </w:r>
          </w:p>
        </w:tc>
      </w:tr>
      <w:tr w:rsidR="00000000">
        <w:tblPrEx>
          <w:tblCellMar>
            <w:top w:w="0" w:type="dxa"/>
            <w:bottom w:w="0" w:type="dxa"/>
          </w:tblCellMar>
        </w:tblPrEx>
        <w:trPr>
          <w:jc w:val="center"/>
        </w:trPr>
        <w:tc>
          <w:tcPr>
            <w:tcW w:w="1525" w:type="dxa"/>
            <w:tcBorders>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left"/>
              <w:rPr>
                <w:sz w:val="17"/>
                <w:lang w:val="es-UY"/>
              </w:rPr>
            </w:pPr>
            <w:r>
              <w:rPr>
                <w:sz w:val="17"/>
                <w:lang w:val="es-UY"/>
              </w:rPr>
              <w:t>Mujeres</w:t>
            </w:r>
          </w:p>
        </w:tc>
        <w:tc>
          <w:tcPr>
            <w:tcW w:w="706" w:type="dxa"/>
            <w:tcBorders>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24,6</w:t>
            </w:r>
          </w:p>
        </w:tc>
        <w:tc>
          <w:tcPr>
            <w:tcW w:w="1082" w:type="dxa"/>
            <w:tcBorders>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33,6</w:t>
            </w:r>
          </w:p>
        </w:tc>
        <w:tc>
          <w:tcPr>
            <w:tcW w:w="850" w:type="dxa"/>
            <w:tcBorders>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22</w:t>
            </w:r>
          </w:p>
        </w:tc>
        <w:tc>
          <w:tcPr>
            <w:tcW w:w="709" w:type="dxa"/>
            <w:tcBorders>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51,4</w:t>
            </w:r>
          </w:p>
        </w:tc>
        <w:tc>
          <w:tcPr>
            <w:tcW w:w="796" w:type="dxa"/>
            <w:tcBorders>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58,7</w:t>
            </w:r>
          </w:p>
        </w:tc>
        <w:tc>
          <w:tcPr>
            <w:tcW w:w="1111" w:type="dxa"/>
            <w:tcBorders>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57,3</w:t>
            </w:r>
          </w:p>
        </w:tc>
        <w:tc>
          <w:tcPr>
            <w:tcW w:w="981" w:type="dxa"/>
            <w:tcBorders>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64,9</w:t>
            </w:r>
          </w:p>
        </w:tc>
        <w:tc>
          <w:tcPr>
            <w:tcW w:w="1059" w:type="dxa"/>
            <w:tcBorders>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42,1</w:t>
            </w:r>
          </w:p>
        </w:tc>
      </w:tr>
      <w:tr w:rsidR="00000000">
        <w:tblPrEx>
          <w:tblCellMar>
            <w:top w:w="0" w:type="dxa"/>
            <w:bottom w:w="0" w:type="dxa"/>
          </w:tblCellMar>
        </w:tblPrEx>
        <w:trPr>
          <w:jc w:val="center"/>
        </w:trPr>
        <w:tc>
          <w:tcPr>
            <w:tcW w:w="8819" w:type="dxa"/>
            <w:gridSpan w:val="9"/>
            <w:tcBorders>
              <w:top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left"/>
              <w:rPr>
                <w:sz w:val="17"/>
                <w:lang w:val="es-UY"/>
              </w:rPr>
            </w:pPr>
            <w:r>
              <w:rPr>
                <w:sz w:val="17"/>
                <w:lang w:val="es-UY"/>
              </w:rPr>
              <w:t>Fuente: Niveles de vida de las familias libanesas, 1997.</w:t>
            </w:r>
          </w:p>
        </w:tc>
      </w:tr>
    </w:tbl>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spacing w:after="0"/>
        <w:ind w:left="1247" w:right="1264" w:firstLine="476"/>
        <w:rPr>
          <w:lang w:val="es-UY"/>
        </w:rPr>
      </w:pP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Indican los hechos siguientes:</w:t>
      </w:r>
    </w:p>
    <w:p w:rsidR="00000000" w:rsidRDefault="00000000">
      <w:pPr>
        <w:pStyle w:val="SingleTxt"/>
        <w:numPr>
          <w:ilvl w:val="0"/>
          <w:numId w:val="5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410"/>
          <w:tab w:val="num" w:pos="2803"/>
          <w:tab w:val="left" w:pos="2835"/>
          <w:tab w:val="left" w:pos="3402"/>
        </w:tabs>
        <w:ind w:right="1264"/>
        <w:rPr>
          <w:lang w:val="es-UY"/>
        </w:rPr>
      </w:pPr>
      <w:r>
        <w:rPr>
          <w:lang w:val="es-UY"/>
        </w:rPr>
        <w:t>Las tasas de analfabetismo de los grupos de edades de más de 15 años se van incrementando a medida que aumentan las edades, tanto para hombres como para mujeres, aunque en mayor grado para m</w:t>
      </w:r>
      <w:r>
        <w:rPr>
          <w:lang w:val="es-UY"/>
        </w:rPr>
        <w:t>u</w:t>
      </w:r>
      <w:r>
        <w:rPr>
          <w:lang w:val="es-UY"/>
        </w:rPr>
        <w:t>jeres.</w:t>
      </w:r>
    </w:p>
    <w:p w:rsidR="00000000" w:rsidRDefault="00000000">
      <w:pPr>
        <w:pStyle w:val="SingleTxt"/>
        <w:numPr>
          <w:ilvl w:val="0"/>
          <w:numId w:val="5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410"/>
          <w:tab w:val="num" w:pos="2803"/>
          <w:tab w:val="left" w:pos="2835"/>
          <w:tab w:val="left" w:pos="3402"/>
        </w:tabs>
        <w:ind w:right="1264"/>
        <w:rPr>
          <w:lang w:val="es-UY"/>
        </w:rPr>
      </w:pPr>
      <w:r>
        <w:rPr>
          <w:lang w:val="es-UY"/>
        </w:rPr>
        <w:t>Las tasas de analfabetismo se incrementan en algunas regiones, como el Norte, la Beqaa y Nabatiyah, mientras que disminuyen en algunas otras, como Beirut y el Monte Líbano, para ambos sexos, y en mayor grado para muj</w:t>
      </w:r>
      <w:r>
        <w:rPr>
          <w:lang w:val="es-UY"/>
        </w:rPr>
        <w:t>e</w:t>
      </w:r>
      <w:r>
        <w:rPr>
          <w:lang w:val="es-UY"/>
        </w:rPr>
        <w:t>res.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Los programas de alfabetización son ejecutados por los centros dependientes del Ministerio de Asuntos Sociales y de las asociaciones no gubernamentales, bajo los auspicios del Comité Nacional para la Eliminación del Analfabetismo. Con e</w:t>
      </w:r>
      <w:r>
        <w:rPr>
          <w:lang w:val="es-UY"/>
        </w:rPr>
        <w:t>x</w:t>
      </w:r>
      <w:r>
        <w:rPr>
          <w:lang w:val="es-UY"/>
        </w:rPr>
        <w:t>cepción de los soldados y conscriptos en el “servicio militar”, las  personas que se benefician de esos programas son fundamentalmente las niñas y las mujeres (apr</w:t>
      </w:r>
      <w:r>
        <w:rPr>
          <w:lang w:val="es-UY"/>
        </w:rPr>
        <w:t>o</w:t>
      </w:r>
      <w:r>
        <w:rPr>
          <w:lang w:val="es-UY"/>
        </w:rPr>
        <w:t>xim</w:t>
      </w:r>
      <w:r>
        <w:rPr>
          <w:lang w:val="es-UY"/>
        </w:rPr>
        <w:t>a</w:t>
      </w:r>
      <w:r>
        <w:rPr>
          <w:lang w:val="es-UY"/>
        </w:rPr>
        <w:t xml:space="preserve">damente el 90%). </w:t>
      </w:r>
    </w:p>
    <w:p w:rsidR="00000000" w:rsidRDefault="00000000">
      <w:pPr>
        <w:pStyle w:val="StyleH23Left0cmHanging223cmRight222cm"/>
        <w:rPr>
          <w:lang w:val="es-UY"/>
        </w:rPr>
      </w:pPr>
      <w:r>
        <w:rPr>
          <w:lang w:val="es-UY"/>
        </w:rPr>
        <w:tab/>
        <w:t>4.</w:t>
      </w:r>
      <w:r>
        <w:rPr>
          <w:lang w:val="es-UY"/>
        </w:rPr>
        <w:tab/>
        <w:t>Educación universitaria y distribución de las especializaciones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El porcentaje de niñas matriculadas en la educación superior en el Líbano a</w:t>
      </w:r>
      <w:r>
        <w:rPr>
          <w:lang w:val="es-UY"/>
        </w:rPr>
        <w:t>s</w:t>
      </w:r>
      <w:r>
        <w:rPr>
          <w:lang w:val="es-UY"/>
        </w:rPr>
        <w:t xml:space="preserve">ciende al 51% del total de estudiantes. Además, el porcentaje de ingresos de mujeres a las universidades se ha incrementado durante los cuatro últimos años. </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En lo tocante a las especializaciones en las universidades, la información de que se dispone indica lo siguiente:</w:t>
      </w:r>
    </w:p>
    <w:p w:rsidR="00000000" w:rsidRDefault="00000000">
      <w:pPr>
        <w:pStyle w:val="SingleTxt"/>
        <w:numPr>
          <w:ilvl w:val="0"/>
          <w:numId w:val="5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268"/>
          <w:tab w:val="left" w:pos="2835"/>
          <w:tab w:val="left" w:pos="3402"/>
        </w:tabs>
        <w:ind w:right="1264"/>
        <w:rPr>
          <w:lang w:val="es-UY"/>
        </w:rPr>
      </w:pPr>
      <w:r>
        <w:rPr>
          <w:lang w:val="es-UY"/>
        </w:rPr>
        <w:t>Una mayor concentración de mujeres en las especializaciones literaria, humanidades, social, pedagógica, artística y de información (idiomas, ps</w:t>
      </w:r>
      <w:r>
        <w:rPr>
          <w:lang w:val="es-UY"/>
        </w:rPr>
        <w:t>i</w:t>
      </w:r>
      <w:r>
        <w:rPr>
          <w:lang w:val="es-UY"/>
        </w:rPr>
        <w:t>cología, teatro, información, pedagogía, etc.).</w:t>
      </w:r>
    </w:p>
    <w:p w:rsidR="00000000" w:rsidRDefault="00000000">
      <w:pPr>
        <w:pStyle w:val="SingleTxt"/>
        <w:numPr>
          <w:ilvl w:val="0"/>
          <w:numId w:val="5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268"/>
          <w:tab w:val="left" w:pos="2835"/>
          <w:tab w:val="left" w:pos="3402"/>
        </w:tabs>
        <w:ind w:right="1264"/>
        <w:rPr>
          <w:lang w:val="es-UY"/>
        </w:rPr>
      </w:pPr>
      <w:r>
        <w:rPr>
          <w:lang w:val="es-UY"/>
        </w:rPr>
        <w:t>Un menor porcentaje de mujeres que optan por las ciencias puras (física, m</w:t>
      </w:r>
      <w:r>
        <w:rPr>
          <w:lang w:val="es-UY"/>
        </w:rPr>
        <w:t>a</w:t>
      </w:r>
      <w:r>
        <w:rPr>
          <w:lang w:val="es-UY"/>
        </w:rPr>
        <w:t>temática) y la ingeniería (mecánica, eléctrica).</w:t>
      </w:r>
    </w:p>
    <w:p w:rsidR="00000000" w:rsidRDefault="00000000">
      <w:pPr>
        <w:pStyle w:val="SingleTxt"/>
        <w:numPr>
          <w:ilvl w:val="0"/>
          <w:numId w:val="5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268"/>
          <w:tab w:val="left" w:pos="2835"/>
          <w:tab w:val="left" w:pos="3402"/>
        </w:tabs>
        <w:ind w:right="1264"/>
        <w:rPr>
          <w:lang w:val="es-UY"/>
        </w:rPr>
      </w:pPr>
      <w:r>
        <w:rPr>
          <w:lang w:val="es-UY"/>
        </w:rPr>
        <w:t>Un mayor porcentaje de mujeres que optan por las profesiones paraméd</w:t>
      </w:r>
      <w:r>
        <w:rPr>
          <w:lang w:val="es-UY"/>
        </w:rPr>
        <w:t>i</w:t>
      </w:r>
      <w:r>
        <w:rPr>
          <w:lang w:val="es-UY"/>
        </w:rPr>
        <w:t>cas (farmacia, laboratorio, enfermería, etc.) frente a un menor porcentaje que optan por la medicina en particular.</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Las estadísticas de 1996 indican que la mayoría de las mujeres trabajadoras que tienen títulos universitarios se han especializado en las esferas de artes y cie</w:t>
      </w:r>
      <w:r>
        <w:rPr>
          <w:lang w:val="es-UY"/>
        </w:rPr>
        <w:t>n</w:t>
      </w:r>
      <w:r>
        <w:rPr>
          <w:lang w:val="es-UY"/>
        </w:rPr>
        <w:t>cias sociales (30,4%), economía y administración de negocios (18,4%). Por cons</w:t>
      </w:r>
      <w:r>
        <w:rPr>
          <w:lang w:val="es-UY"/>
        </w:rPr>
        <w:t>i</w:t>
      </w:r>
      <w:r>
        <w:rPr>
          <w:lang w:val="es-UY"/>
        </w:rPr>
        <w:t>guiente, la elevación del nivel educacional de las mujeres no se tradujo en una dive</w:t>
      </w:r>
      <w:r>
        <w:rPr>
          <w:lang w:val="es-UY"/>
        </w:rPr>
        <w:t>r</w:t>
      </w:r>
      <w:r>
        <w:rPr>
          <w:lang w:val="es-UY"/>
        </w:rPr>
        <w:t>sificación fundamental de las especializaciones que estudian. El ingreso de mujeres en las universidades sigue concentrado en las  esferas “femeninas”, sin tener en cuenta las necesidades del mercado de trabajo, aun cuando se está registrando un i</w:t>
      </w:r>
      <w:r>
        <w:rPr>
          <w:lang w:val="es-UY"/>
        </w:rPr>
        <w:t>n</w:t>
      </w:r>
      <w:r>
        <w:rPr>
          <w:lang w:val="es-UY"/>
        </w:rPr>
        <w:t>cremento en algunos dominios científicos, como ingeniería, ciencias y medicina, s</w:t>
      </w:r>
      <w:r>
        <w:rPr>
          <w:lang w:val="es-UY"/>
        </w:rPr>
        <w:t>e</w:t>
      </w:r>
      <w:r>
        <w:rPr>
          <w:lang w:val="es-UY"/>
        </w:rPr>
        <w:t>gún se i</w:t>
      </w:r>
      <w:r>
        <w:rPr>
          <w:lang w:val="es-UY"/>
        </w:rPr>
        <w:t>n</w:t>
      </w:r>
      <w:r>
        <w:rPr>
          <w:lang w:val="es-UY"/>
        </w:rPr>
        <w:t>dica en el cuadro siguiente:</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p>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jc w:val="center"/>
        <w:rPr>
          <w:lang w:val="es-UY"/>
        </w:rPr>
      </w:pPr>
      <w:r>
        <w:rPr>
          <w:b/>
          <w:lang w:val="es-UY"/>
        </w:rPr>
        <w:t>Porcentaje de mujeres sobre el total de estudiantes de la</w:t>
      </w:r>
      <w:r>
        <w:rPr>
          <w:b/>
          <w:lang w:val="es-UY"/>
        </w:rPr>
        <w:br/>
        <w:t>educación superior, por especialización</w:t>
      </w:r>
    </w:p>
    <w:tbl>
      <w:tblPr>
        <w:tblW w:w="0" w:type="auto"/>
        <w:jc w:val="center"/>
        <w:tblLayout w:type="fixed"/>
        <w:tblLook w:val="0000" w:firstRow="0" w:lastRow="0" w:firstColumn="0" w:lastColumn="0" w:noHBand="0" w:noVBand="0"/>
      </w:tblPr>
      <w:tblGrid>
        <w:gridCol w:w="3643"/>
        <w:gridCol w:w="706"/>
        <w:gridCol w:w="706"/>
      </w:tblGrid>
      <w:tr w:rsidR="00000000">
        <w:tblPrEx>
          <w:tblCellMar>
            <w:top w:w="0" w:type="dxa"/>
            <w:bottom w:w="0" w:type="dxa"/>
          </w:tblCellMar>
        </w:tblPrEx>
        <w:trPr>
          <w:tblHeader/>
          <w:jc w:val="center"/>
        </w:trPr>
        <w:tc>
          <w:tcPr>
            <w:tcW w:w="3643" w:type="dxa"/>
            <w:tcBorders>
              <w:top w:val="single" w:sz="4"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81" w:after="81" w:line="160" w:lineRule="exact"/>
              <w:ind w:left="0" w:right="40"/>
              <w:rPr>
                <w:i/>
                <w:sz w:val="14"/>
                <w:lang w:val="es-UY"/>
              </w:rPr>
            </w:pPr>
            <w:r>
              <w:rPr>
                <w:i/>
                <w:sz w:val="14"/>
                <w:lang w:val="es-UY"/>
              </w:rPr>
              <w:t>Especialización</w:t>
            </w:r>
          </w:p>
        </w:tc>
        <w:tc>
          <w:tcPr>
            <w:tcW w:w="706" w:type="dxa"/>
            <w:tcBorders>
              <w:top w:val="single" w:sz="4"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81" w:after="81" w:line="160" w:lineRule="exact"/>
              <w:ind w:left="0" w:right="40"/>
              <w:jc w:val="right"/>
              <w:rPr>
                <w:i/>
                <w:sz w:val="14"/>
                <w:lang w:val="es-UY"/>
              </w:rPr>
            </w:pPr>
            <w:r>
              <w:rPr>
                <w:i/>
                <w:sz w:val="14"/>
                <w:lang w:val="es-UY"/>
              </w:rPr>
              <w:t>1970</w:t>
            </w:r>
          </w:p>
        </w:tc>
        <w:tc>
          <w:tcPr>
            <w:tcW w:w="706" w:type="dxa"/>
            <w:tcBorders>
              <w:top w:val="single" w:sz="4"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81" w:after="81" w:line="160" w:lineRule="exact"/>
              <w:ind w:left="0" w:right="40"/>
              <w:jc w:val="right"/>
              <w:rPr>
                <w:i/>
                <w:sz w:val="14"/>
                <w:lang w:val="es-UY"/>
              </w:rPr>
            </w:pPr>
            <w:r>
              <w:rPr>
                <w:i/>
                <w:sz w:val="14"/>
                <w:lang w:val="es-UY"/>
              </w:rPr>
              <w:t>1996</w:t>
            </w:r>
          </w:p>
        </w:tc>
      </w:tr>
      <w:tr w:rsidR="00000000">
        <w:tblPrEx>
          <w:tblCellMar>
            <w:top w:w="0" w:type="dxa"/>
            <w:bottom w:w="0" w:type="dxa"/>
          </w:tblCellMar>
        </w:tblPrEx>
        <w:trPr>
          <w:trHeight w:hRule="exact" w:val="115"/>
          <w:tblHeader/>
          <w:jc w:val="center"/>
        </w:trPr>
        <w:tc>
          <w:tcPr>
            <w:tcW w:w="3643" w:type="dxa"/>
            <w:tcBorders>
              <w:top w:val="single" w:sz="12"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40" w:after="40" w:line="210" w:lineRule="exact"/>
              <w:ind w:left="0" w:right="40"/>
              <w:rPr>
                <w:sz w:val="17"/>
                <w:lang w:val="es-UY"/>
              </w:rPr>
            </w:pPr>
          </w:p>
        </w:tc>
        <w:tc>
          <w:tcPr>
            <w:tcW w:w="706" w:type="dxa"/>
            <w:tcBorders>
              <w:top w:val="single" w:sz="12"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40" w:after="40" w:line="210" w:lineRule="exact"/>
              <w:ind w:left="0" w:right="40"/>
              <w:jc w:val="right"/>
              <w:rPr>
                <w:sz w:val="17"/>
                <w:lang w:val="es-UY"/>
              </w:rPr>
            </w:pPr>
          </w:p>
        </w:tc>
        <w:tc>
          <w:tcPr>
            <w:tcW w:w="706" w:type="dxa"/>
            <w:tcBorders>
              <w:top w:val="single" w:sz="12"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40" w:after="40" w:line="210" w:lineRule="exact"/>
              <w:ind w:left="0" w:right="40"/>
              <w:jc w:val="right"/>
              <w:rPr>
                <w:sz w:val="17"/>
                <w:lang w:val="es-UY"/>
              </w:rPr>
            </w:pPr>
          </w:p>
        </w:tc>
      </w:tr>
      <w:tr w:rsidR="00000000">
        <w:tblPrEx>
          <w:tblCellMar>
            <w:top w:w="0" w:type="dxa"/>
            <w:bottom w:w="0" w:type="dxa"/>
          </w:tblCellMar>
        </w:tblPrEx>
        <w:trPr>
          <w:jc w:val="center"/>
        </w:trPr>
        <w:tc>
          <w:tcPr>
            <w:tcW w:w="3643"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rPr>
                <w:sz w:val="17"/>
                <w:lang w:val="es-UY"/>
              </w:rPr>
            </w:pPr>
            <w:r>
              <w:rPr>
                <w:sz w:val="17"/>
                <w:lang w:val="es-UY"/>
              </w:rPr>
              <w:t>Artes y ciencias sociales</w:t>
            </w:r>
          </w:p>
        </w:tc>
        <w:tc>
          <w:tcPr>
            <w:tcW w:w="706"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29,3</w:t>
            </w:r>
          </w:p>
        </w:tc>
        <w:tc>
          <w:tcPr>
            <w:tcW w:w="706"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77,4</w:t>
            </w:r>
          </w:p>
        </w:tc>
      </w:tr>
      <w:tr w:rsidR="00000000">
        <w:tblPrEx>
          <w:tblCellMar>
            <w:top w:w="0" w:type="dxa"/>
            <w:bottom w:w="0" w:type="dxa"/>
          </w:tblCellMar>
        </w:tblPrEx>
        <w:trPr>
          <w:jc w:val="center"/>
        </w:trPr>
        <w:tc>
          <w:tcPr>
            <w:tcW w:w="3643"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rPr>
                <w:sz w:val="17"/>
                <w:lang w:val="es-UY"/>
              </w:rPr>
            </w:pPr>
            <w:r>
              <w:rPr>
                <w:sz w:val="17"/>
                <w:lang w:val="es-UY"/>
              </w:rPr>
              <w:t>Derecho y economía</w:t>
            </w:r>
          </w:p>
        </w:tc>
        <w:tc>
          <w:tcPr>
            <w:tcW w:w="706"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14,4</w:t>
            </w:r>
          </w:p>
        </w:tc>
        <w:tc>
          <w:tcPr>
            <w:tcW w:w="706"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49,0</w:t>
            </w:r>
          </w:p>
        </w:tc>
      </w:tr>
      <w:tr w:rsidR="00000000">
        <w:tblPrEx>
          <w:tblCellMar>
            <w:top w:w="0" w:type="dxa"/>
            <w:bottom w:w="0" w:type="dxa"/>
          </w:tblCellMar>
        </w:tblPrEx>
        <w:trPr>
          <w:jc w:val="center"/>
        </w:trPr>
        <w:tc>
          <w:tcPr>
            <w:tcW w:w="3643"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rPr>
                <w:sz w:val="17"/>
                <w:lang w:val="es-UY"/>
              </w:rPr>
            </w:pPr>
            <w:r>
              <w:rPr>
                <w:sz w:val="17"/>
                <w:lang w:val="es-UY"/>
              </w:rPr>
              <w:t>Administración de negocios</w:t>
            </w:r>
          </w:p>
        </w:tc>
        <w:tc>
          <w:tcPr>
            <w:tcW w:w="706"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9,2</w:t>
            </w:r>
          </w:p>
        </w:tc>
        <w:tc>
          <w:tcPr>
            <w:tcW w:w="706"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45,3</w:t>
            </w:r>
          </w:p>
        </w:tc>
      </w:tr>
      <w:tr w:rsidR="00000000">
        <w:tblPrEx>
          <w:tblCellMar>
            <w:top w:w="0" w:type="dxa"/>
            <w:bottom w:w="0" w:type="dxa"/>
          </w:tblCellMar>
        </w:tblPrEx>
        <w:trPr>
          <w:jc w:val="center"/>
        </w:trPr>
        <w:tc>
          <w:tcPr>
            <w:tcW w:w="3643"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rPr>
                <w:sz w:val="17"/>
                <w:lang w:val="es-UY"/>
              </w:rPr>
            </w:pPr>
            <w:r>
              <w:rPr>
                <w:sz w:val="17"/>
                <w:lang w:val="es-UY"/>
              </w:rPr>
              <w:t>Medicina y agricultura</w:t>
            </w:r>
          </w:p>
        </w:tc>
        <w:tc>
          <w:tcPr>
            <w:tcW w:w="706"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13,7</w:t>
            </w:r>
          </w:p>
        </w:tc>
        <w:tc>
          <w:tcPr>
            <w:tcW w:w="706"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51,4</w:t>
            </w:r>
          </w:p>
        </w:tc>
      </w:tr>
      <w:tr w:rsidR="00000000">
        <w:tblPrEx>
          <w:tblCellMar>
            <w:top w:w="0" w:type="dxa"/>
            <w:bottom w:w="0" w:type="dxa"/>
          </w:tblCellMar>
        </w:tblPrEx>
        <w:trPr>
          <w:jc w:val="center"/>
        </w:trPr>
        <w:tc>
          <w:tcPr>
            <w:tcW w:w="3643"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rPr>
                <w:sz w:val="17"/>
                <w:lang w:val="es-UY"/>
              </w:rPr>
            </w:pPr>
            <w:r>
              <w:rPr>
                <w:sz w:val="17"/>
                <w:lang w:val="es-UY"/>
              </w:rPr>
              <w:t xml:space="preserve">Ciencias y matemática </w:t>
            </w:r>
          </w:p>
        </w:tc>
        <w:tc>
          <w:tcPr>
            <w:tcW w:w="706"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26,9</w:t>
            </w:r>
          </w:p>
        </w:tc>
        <w:tc>
          <w:tcPr>
            <w:tcW w:w="706"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45,7</w:t>
            </w:r>
          </w:p>
        </w:tc>
      </w:tr>
      <w:tr w:rsidR="00000000">
        <w:tblPrEx>
          <w:tblCellMar>
            <w:top w:w="0" w:type="dxa"/>
            <w:bottom w:w="0" w:type="dxa"/>
          </w:tblCellMar>
        </w:tblPrEx>
        <w:trPr>
          <w:jc w:val="center"/>
        </w:trPr>
        <w:tc>
          <w:tcPr>
            <w:tcW w:w="3643"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rPr>
                <w:sz w:val="17"/>
                <w:lang w:val="es-UY"/>
              </w:rPr>
            </w:pPr>
            <w:r>
              <w:rPr>
                <w:sz w:val="17"/>
                <w:lang w:val="es-UY"/>
              </w:rPr>
              <w:t>Tecnología e ingeniería</w:t>
            </w:r>
          </w:p>
        </w:tc>
        <w:tc>
          <w:tcPr>
            <w:tcW w:w="706"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3,8</w:t>
            </w:r>
          </w:p>
        </w:tc>
        <w:tc>
          <w:tcPr>
            <w:tcW w:w="706"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23,7</w:t>
            </w:r>
          </w:p>
        </w:tc>
      </w:tr>
      <w:tr w:rsidR="00000000">
        <w:tblPrEx>
          <w:tblCellMar>
            <w:top w:w="0" w:type="dxa"/>
            <w:bottom w:w="0" w:type="dxa"/>
          </w:tblCellMar>
        </w:tblPrEx>
        <w:trPr>
          <w:jc w:val="center"/>
        </w:trPr>
        <w:tc>
          <w:tcPr>
            <w:tcW w:w="3643"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rPr>
                <w:sz w:val="17"/>
                <w:lang w:val="es-UY"/>
              </w:rPr>
            </w:pPr>
            <w:r>
              <w:rPr>
                <w:sz w:val="17"/>
                <w:lang w:val="es-UY"/>
              </w:rPr>
              <w:t>Cantidad total de estudiantes</w:t>
            </w:r>
          </w:p>
        </w:tc>
        <w:tc>
          <w:tcPr>
            <w:tcW w:w="706"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22,1</w:t>
            </w:r>
          </w:p>
        </w:tc>
        <w:tc>
          <w:tcPr>
            <w:tcW w:w="706"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51,1</w:t>
            </w:r>
          </w:p>
        </w:tc>
      </w:tr>
      <w:tr w:rsidR="00000000">
        <w:tblPrEx>
          <w:tblCellMar>
            <w:top w:w="0" w:type="dxa"/>
            <w:bottom w:w="0" w:type="dxa"/>
          </w:tblCellMar>
        </w:tblPrEx>
        <w:trPr>
          <w:jc w:val="center"/>
        </w:trPr>
        <w:tc>
          <w:tcPr>
            <w:tcW w:w="5055" w:type="dxa"/>
            <w:gridSpan w:val="3"/>
            <w:tcBorders>
              <w:top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left"/>
              <w:rPr>
                <w:sz w:val="17"/>
                <w:lang w:val="es-UY"/>
              </w:rPr>
            </w:pPr>
            <w:r>
              <w:rPr>
                <w:sz w:val="17"/>
                <w:lang w:val="es-UY"/>
              </w:rPr>
              <w:t>Fuente: La situación de las mujeres libanesas, 1997</w:t>
            </w:r>
          </w:p>
        </w:tc>
      </w:tr>
    </w:tbl>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p>
    <w:p w:rsidR="00000000" w:rsidRDefault="00000000">
      <w:pPr>
        <w:pStyle w:val="StyleH23Left0cmHanging223cmRight222cm"/>
        <w:rPr>
          <w:lang w:val="es-UY"/>
        </w:rPr>
      </w:pPr>
      <w:r>
        <w:rPr>
          <w:lang w:val="es-UY"/>
        </w:rPr>
        <w:tab/>
        <w:t>5.</w:t>
      </w:r>
      <w:r>
        <w:rPr>
          <w:lang w:val="es-UY"/>
        </w:rPr>
        <w:tab/>
        <w:t>Becas educacionales y para estudios en el extranjero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El Gobierno del Líbano no ha designado un punto exclusivo para distribuir b</w:t>
      </w:r>
      <w:r>
        <w:rPr>
          <w:lang w:val="es-UY"/>
        </w:rPr>
        <w:t>e</w:t>
      </w:r>
      <w:r>
        <w:rPr>
          <w:lang w:val="es-UY"/>
        </w:rPr>
        <w:t>cas educacionales y para estudios en el extranjero a estudiantes, y en consecuencia no se dispone de datos sobre este tema. Habida cuenta de que es cada vez mayor la cantidad de profesoras universitarias que terminaron sus estudios en el extranjero, así como de investigadoras que obtuvieron subsidios para sus investigaciones, cabe concluir que las organizaciones otorgantes no discriminan contra la mujer en part</w:t>
      </w:r>
      <w:r>
        <w:rPr>
          <w:lang w:val="es-UY"/>
        </w:rPr>
        <w:t>i</w:t>
      </w:r>
      <w:r>
        <w:rPr>
          <w:lang w:val="es-UY"/>
        </w:rPr>
        <w:t>cular.</w:t>
      </w:r>
    </w:p>
    <w:p w:rsidR="00000000" w:rsidRDefault="00000000">
      <w:pPr>
        <w:pStyle w:val="StyleH23Left0cmHanging223cmRight222cm"/>
        <w:rPr>
          <w:lang w:val="es-UY"/>
        </w:rPr>
      </w:pPr>
      <w:r>
        <w:rPr>
          <w:lang w:val="es-UY"/>
        </w:rPr>
        <w:tab/>
        <w:t>6.</w:t>
      </w:r>
      <w:r>
        <w:rPr>
          <w:lang w:val="es-UY"/>
        </w:rPr>
        <w:tab/>
        <w:t>Logros educacionales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Los más recientes informes estadísticos sobre la distribución de la población (mayor de 20 años) por sexo y por logros educacionales en las zonas urbanas y r</w:t>
      </w:r>
      <w:r>
        <w:rPr>
          <w:lang w:val="es-UY"/>
        </w:rPr>
        <w:t>u</w:t>
      </w:r>
      <w:r>
        <w:rPr>
          <w:lang w:val="es-UY"/>
        </w:rPr>
        <w:t>rales indican que la brecha en materia de logros educacionales entre los sexos se amplía con la edad. En las zonas rurales es mayor que en las zonas urbanas, y as</w:t>
      </w:r>
      <w:r>
        <w:rPr>
          <w:lang w:val="es-UY"/>
        </w:rPr>
        <w:t>i</w:t>
      </w:r>
      <w:r>
        <w:rPr>
          <w:lang w:val="es-UY"/>
        </w:rPr>
        <w:t>mismo aumenta en relación con las mujeres dentro de cada una de dichas zonas.</w:t>
      </w:r>
    </w:p>
    <w:p w:rsidR="00000000" w:rsidRDefault="00000000">
      <w:pPr>
        <w:pStyle w:val="StyleH23Left0cmHanging223cmRight222cm"/>
        <w:rPr>
          <w:lang w:val="es-UY"/>
        </w:rPr>
      </w:pPr>
      <w:r>
        <w:rPr>
          <w:lang w:val="es-UY"/>
        </w:rPr>
        <w:tab/>
        <w:t>7.</w:t>
      </w:r>
      <w:r>
        <w:rPr>
          <w:lang w:val="es-UY"/>
        </w:rPr>
        <w:tab/>
        <w:t xml:space="preserve">Empleos y orientación vocacional para las jóvenes </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Desde hace algunos años, las instituciones educacionales y de orientación, pr</w:t>
      </w:r>
      <w:r>
        <w:rPr>
          <w:lang w:val="es-UY"/>
        </w:rPr>
        <w:t>i</w:t>
      </w:r>
      <w:r>
        <w:rPr>
          <w:lang w:val="es-UY"/>
        </w:rPr>
        <w:t>vadas y no gubernamentales patrocinan programas y exposiciones anuales con el fin de orientar a los estudiantes varones y mujeres de las escuelas secundarias respecto de sus opciones universitarias. Sin embargo, no hay datos concretos sobre tendencias relacionadas con el género en esas actividades y sobre su incidencia (su fuerza y su amplitud) en las opciones efectivamente realizadas por esos estudiantes.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El ingreso de mujeres a la enseñanza vocacional sigue siendo bajo y el po</w:t>
      </w:r>
      <w:r>
        <w:rPr>
          <w:lang w:val="es-UY"/>
        </w:rPr>
        <w:t>r</w:t>
      </w:r>
      <w:r>
        <w:rPr>
          <w:lang w:val="es-UY"/>
        </w:rPr>
        <w:t xml:space="preserve">centaje de mujeres en los cuatro niveles se distribuyó durante los tres últimos tres años en la forma que se indica a continuación: </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p>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53" w:right="1264"/>
        <w:jc w:val="center"/>
        <w:rPr>
          <w:lang w:val="es-UY"/>
        </w:rPr>
      </w:pPr>
      <w:r>
        <w:rPr>
          <w:b/>
          <w:lang w:val="es-UY"/>
        </w:rPr>
        <w:t>Porcentaje de niñas en la educación vocacional pública</w:t>
      </w:r>
    </w:p>
    <w:tbl>
      <w:tblPr>
        <w:tblW w:w="0" w:type="auto"/>
        <w:tblInd w:w="1845" w:type="dxa"/>
        <w:tblLayout w:type="fixed"/>
        <w:tblLook w:val="0000" w:firstRow="0" w:lastRow="0" w:firstColumn="0" w:lastColumn="0" w:noHBand="0" w:noVBand="0"/>
      </w:tblPr>
      <w:tblGrid>
        <w:gridCol w:w="1269"/>
        <w:gridCol w:w="999"/>
        <w:gridCol w:w="1001"/>
        <w:gridCol w:w="984"/>
        <w:gridCol w:w="992"/>
        <w:gridCol w:w="992"/>
      </w:tblGrid>
      <w:tr w:rsidR="00000000">
        <w:tblPrEx>
          <w:tblCellMar>
            <w:top w:w="0" w:type="dxa"/>
            <w:bottom w:w="0" w:type="dxa"/>
          </w:tblCellMar>
        </w:tblPrEx>
        <w:trPr>
          <w:tblHeader/>
        </w:trPr>
        <w:tc>
          <w:tcPr>
            <w:tcW w:w="1269" w:type="dxa"/>
            <w:tcBorders>
              <w:top w:val="single" w:sz="4"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81" w:after="81" w:line="160" w:lineRule="exact"/>
              <w:ind w:left="0" w:right="40"/>
              <w:jc w:val="left"/>
              <w:rPr>
                <w:i/>
                <w:sz w:val="14"/>
                <w:lang w:val="es-UY"/>
              </w:rPr>
            </w:pPr>
            <w:r>
              <w:rPr>
                <w:i/>
                <w:sz w:val="14"/>
                <w:lang w:val="es-UY"/>
              </w:rPr>
              <w:t>Años</w:t>
            </w:r>
          </w:p>
        </w:tc>
        <w:tc>
          <w:tcPr>
            <w:tcW w:w="999" w:type="dxa"/>
            <w:tcBorders>
              <w:top w:val="single" w:sz="4"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81" w:after="81" w:line="160" w:lineRule="exact"/>
              <w:ind w:left="0" w:right="40"/>
              <w:jc w:val="right"/>
              <w:rPr>
                <w:i/>
                <w:sz w:val="14"/>
                <w:lang w:val="es-UY"/>
              </w:rPr>
            </w:pPr>
            <w:r>
              <w:rPr>
                <w:i/>
                <w:sz w:val="14"/>
                <w:lang w:val="es-UY"/>
              </w:rPr>
              <w:t>Diploma vocaci</w:t>
            </w:r>
            <w:r>
              <w:rPr>
                <w:i/>
                <w:sz w:val="14"/>
                <w:lang w:val="es-UY"/>
              </w:rPr>
              <w:t>o</w:t>
            </w:r>
            <w:r>
              <w:rPr>
                <w:i/>
                <w:sz w:val="14"/>
                <w:lang w:val="es-UY"/>
              </w:rPr>
              <w:t>nal</w:t>
            </w:r>
          </w:p>
        </w:tc>
        <w:tc>
          <w:tcPr>
            <w:tcW w:w="1001" w:type="dxa"/>
            <w:tcBorders>
              <w:top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81" w:after="81" w:line="160" w:lineRule="exact"/>
              <w:ind w:left="0" w:right="40"/>
              <w:jc w:val="right"/>
              <w:rPr>
                <w:i/>
                <w:sz w:val="14"/>
                <w:lang w:val="es-UY"/>
              </w:rPr>
            </w:pPr>
            <w:r>
              <w:rPr>
                <w:i/>
                <w:sz w:val="14"/>
                <w:lang w:val="es-UY"/>
              </w:rPr>
              <w:t>Bachill</w:t>
            </w:r>
            <w:r>
              <w:rPr>
                <w:i/>
                <w:sz w:val="14"/>
                <w:lang w:val="es-UY"/>
              </w:rPr>
              <w:t>e</w:t>
            </w:r>
            <w:r>
              <w:rPr>
                <w:i/>
                <w:sz w:val="14"/>
                <w:lang w:val="es-UY"/>
              </w:rPr>
              <w:t>rato voc</w:t>
            </w:r>
            <w:r>
              <w:rPr>
                <w:i/>
                <w:sz w:val="14"/>
                <w:lang w:val="es-UY"/>
              </w:rPr>
              <w:t>a</w:t>
            </w:r>
            <w:r>
              <w:rPr>
                <w:i/>
                <w:sz w:val="14"/>
                <w:lang w:val="es-UY"/>
              </w:rPr>
              <w:t>ci</w:t>
            </w:r>
            <w:r>
              <w:rPr>
                <w:i/>
                <w:sz w:val="14"/>
                <w:lang w:val="es-UY"/>
              </w:rPr>
              <w:t>o</w:t>
            </w:r>
            <w:r>
              <w:rPr>
                <w:i/>
                <w:sz w:val="14"/>
                <w:lang w:val="es-UY"/>
              </w:rPr>
              <w:t>nal</w:t>
            </w:r>
          </w:p>
        </w:tc>
        <w:tc>
          <w:tcPr>
            <w:tcW w:w="984" w:type="dxa"/>
            <w:tcBorders>
              <w:top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81" w:after="81" w:line="160" w:lineRule="exact"/>
              <w:ind w:left="0" w:right="40"/>
              <w:jc w:val="right"/>
              <w:rPr>
                <w:i/>
                <w:sz w:val="14"/>
                <w:lang w:val="es-UY"/>
              </w:rPr>
            </w:pPr>
            <w:r>
              <w:rPr>
                <w:i/>
                <w:sz w:val="14"/>
                <w:lang w:val="es-UY"/>
              </w:rPr>
              <w:t>Excelencia voc</w:t>
            </w:r>
            <w:r>
              <w:rPr>
                <w:i/>
                <w:sz w:val="14"/>
                <w:lang w:val="es-UY"/>
              </w:rPr>
              <w:t>a</w:t>
            </w:r>
            <w:r>
              <w:rPr>
                <w:i/>
                <w:sz w:val="14"/>
                <w:lang w:val="es-UY"/>
              </w:rPr>
              <w:t>cional</w:t>
            </w:r>
          </w:p>
        </w:tc>
        <w:tc>
          <w:tcPr>
            <w:tcW w:w="992" w:type="dxa"/>
            <w:tcBorders>
              <w:top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81" w:after="81" w:line="160" w:lineRule="exact"/>
              <w:ind w:left="0" w:right="40"/>
              <w:jc w:val="right"/>
              <w:rPr>
                <w:i/>
                <w:sz w:val="14"/>
                <w:lang w:val="es-UY"/>
              </w:rPr>
            </w:pPr>
            <w:r>
              <w:rPr>
                <w:i/>
                <w:sz w:val="14"/>
                <w:lang w:val="es-UY"/>
              </w:rPr>
              <w:t>Licencia vocaci</w:t>
            </w:r>
            <w:r>
              <w:rPr>
                <w:i/>
                <w:sz w:val="14"/>
                <w:lang w:val="es-UY"/>
              </w:rPr>
              <w:t>o</w:t>
            </w:r>
            <w:r>
              <w:rPr>
                <w:i/>
                <w:sz w:val="14"/>
                <w:lang w:val="es-UY"/>
              </w:rPr>
              <w:t>nal</w:t>
            </w:r>
          </w:p>
        </w:tc>
        <w:tc>
          <w:tcPr>
            <w:tcW w:w="992" w:type="dxa"/>
            <w:tcBorders>
              <w:top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81" w:after="81" w:line="160" w:lineRule="exact"/>
              <w:ind w:left="0" w:right="40"/>
              <w:jc w:val="right"/>
              <w:rPr>
                <w:i/>
                <w:sz w:val="14"/>
                <w:lang w:val="es-UY"/>
              </w:rPr>
            </w:pPr>
            <w:r>
              <w:rPr>
                <w:i/>
                <w:sz w:val="14"/>
                <w:lang w:val="es-UY"/>
              </w:rPr>
              <w:t>Coeficiente de g</w:t>
            </w:r>
            <w:r>
              <w:rPr>
                <w:i/>
                <w:sz w:val="14"/>
                <w:lang w:val="es-UY"/>
              </w:rPr>
              <w:t>é</w:t>
            </w:r>
            <w:r>
              <w:rPr>
                <w:i/>
                <w:sz w:val="14"/>
                <w:lang w:val="es-UY"/>
              </w:rPr>
              <w:t>nero</w:t>
            </w:r>
          </w:p>
        </w:tc>
      </w:tr>
      <w:tr w:rsidR="00000000">
        <w:tblPrEx>
          <w:tblCellMar>
            <w:top w:w="0" w:type="dxa"/>
            <w:bottom w:w="0" w:type="dxa"/>
          </w:tblCellMar>
        </w:tblPrEx>
        <w:trPr>
          <w:trHeight w:hRule="exact" w:val="115"/>
          <w:tblHeader/>
        </w:trPr>
        <w:tc>
          <w:tcPr>
            <w:tcW w:w="1269" w:type="dxa"/>
            <w:tcBorders>
              <w:top w:val="single" w:sz="12"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40" w:after="40" w:line="210" w:lineRule="exact"/>
              <w:ind w:left="0" w:right="40"/>
              <w:rPr>
                <w:sz w:val="17"/>
                <w:lang w:val="es-UY"/>
              </w:rPr>
            </w:pPr>
          </w:p>
        </w:tc>
        <w:tc>
          <w:tcPr>
            <w:tcW w:w="999" w:type="dxa"/>
            <w:tcBorders>
              <w:top w:val="single" w:sz="12"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40" w:after="40" w:line="210" w:lineRule="exact"/>
              <w:ind w:left="0" w:right="40"/>
              <w:jc w:val="right"/>
              <w:rPr>
                <w:sz w:val="17"/>
                <w:lang w:val="es-UY"/>
              </w:rPr>
            </w:pPr>
          </w:p>
        </w:tc>
        <w:tc>
          <w:tcPr>
            <w:tcW w:w="1001" w:type="dxa"/>
            <w:tcBorders>
              <w:top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40" w:after="40" w:line="210" w:lineRule="exact"/>
              <w:ind w:left="0" w:right="40"/>
              <w:jc w:val="right"/>
              <w:rPr>
                <w:sz w:val="17"/>
                <w:lang w:val="es-UY"/>
              </w:rPr>
            </w:pPr>
          </w:p>
        </w:tc>
        <w:tc>
          <w:tcPr>
            <w:tcW w:w="984" w:type="dxa"/>
            <w:tcBorders>
              <w:top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40" w:after="40" w:line="210" w:lineRule="exact"/>
              <w:ind w:left="0" w:right="40"/>
              <w:jc w:val="right"/>
              <w:rPr>
                <w:sz w:val="17"/>
                <w:lang w:val="es-UY"/>
              </w:rPr>
            </w:pPr>
          </w:p>
        </w:tc>
        <w:tc>
          <w:tcPr>
            <w:tcW w:w="992" w:type="dxa"/>
            <w:tcBorders>
              <w:top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40" w:after="40" w:line="210" w:lineRule="exact"/>
              <w:ind w:left="0" w:right="40"/>
              <w:jc w:val="right"/>
              <w:rPr>
                <w:sz w:val="17"/>
                <w:lang w:val="es-UY"/>
              </w:rPr>
            </w:pPr>
          </w:p>
        </w:tc>
        <w:tc>
          <w:tcPr>
            <w:tcW w:w="992" w:type="dxa"/>
            <w:tcBorders>
              <w:top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40" w:after="40" w:line="210" w:lineRule="exact"/>
              <w:ind w:left="0" w:right="40"/>
              <w:jc w:val="right"/>
              <w:rPr>
                <w:sz w:val="17"/>
                <w:lang w:val="es-UY"/>
              </w:rPr>
            </w:pPr>
          </w:p>
        </w:tc>
      </w:tr>
      <w:tr w:rsidR="00000000">
        <w:tblPrEx>
          <w:tblCellMar>
            <w:top w:w="0" w:type="dxa"/>
            <w:bottom w:w="0" w:type="dxa"/>
          </w:tblCellMar>
        </w:tblPrEx>
        <w:tc>
          <w:tcPr>
            <w:tcW w:w="1269"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rPr>
                <w:sz w:val="17"/>
                <w:lang w:val="es-UY"/>
              </w:rPr>
            </w:pPr>
            <w:r>
              <w:rPr>
                <w:sz w:val="17"/>
                <w:lang w:val="es-UY"/>
              </w:rPr>
              <w:t>1994-1995</w:t>
            </w:r>
          </w:p>
        </w:tc>
        <w:tc>
          <w:tcPr>
            <w:tcW w:w="999"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31,6</w:t>
            </w:r>
          </w:p>
        </w:tc>
        <w:tc>
          <w:tcPr>
            <w:tcW w:w="1001"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33,3</w:t>
            </w:r>
          </w:p>
        </w:tc>
        <w:tc>
          <w:tcPr>
            <w:tcW w:w="984"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39,9</w:t>
            </w:r>
          </w:p>
        </w:tc>
        <w:tc>
          <w:tcPr>
            <w:tcW w:w="992"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34,8</w:t>
            </w:r>
          </w:p>
        </w:tc>
        <w:tc>
          <w:tcPr>
            <w:tcW w:w="992"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0,52</w:t>
            </w:r>
          </w:p>
        </w:tc>
      </w:tr>
      <w:tr w:rsidR="00000000">
        <w:tblPrEx>
          <w:tblCellMar>
            <w:top w:w="0" w:type="dxa"/>
            <w:bottom w:w="0" w:type="dxa"/>
          </w:tblCellMar>
        </w:tblPrEx>
        <w:tc>
          <w:tcPr>
            <w:tcW w:w="1269"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rPr>
                <w:sz w:val="17"/>
                <w:lang w:val="es-UY"/>
              </w:rPr>
            </w:pPr>
            <w:r>
              <w:rPr>
                <w:sz w:val="17"/>
                <w:lang w:val="es-UY"/>
              </w:rPr>
              <w:t>1995-1996</w:t>
            </w:r>
          </w:p>
        </w:tc>
        <w:tc>
          <w:tcPr>
            <w:tcW w:w="999"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16,3</w:t>
            </w:r>
          </w:p>
        </w:tc>
        <w:tc>
          <w:tcPr>
            <w:tcW w:w="1001"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32,9</w:t>
            </w:r>
          </w:p>
        </w:tc>
        <w:tc>
          <w:tcPr>
            <w:tcW w:w="984"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43,5</w:t>
            </w:r>
          </w:p>
        </w:tc>
        <w:tc>
          <w:tcPr>
            <w:tcW w:w="992"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33,1</w:t>
            </w:r>
          </w:p>
        </w:tc>
        <w:tc>
          <w:tcPr>
            <w:tcW w:w="992"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0,52</w:t>
            </w:r>
          </w:p>
        </w:tc>
      </w:tr>
      <w:tr w:rsidR="00000000">
        <w:tblPrEx>
          <w:tblCellMar>
            <w:top w:w="0" w:type="dxa"/>
            <w:bottom w:w="0" w:type="dxa"/>
          </w:tblCellMar>
        </w:tblPrEx>
        <w:tc>
          <w:tcPr>
            <w:tcW w:w="1269" w:type="dxa"/>
            <w:tcBorders>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rPr>
                <w:sz w:val="17"/>
                <w:lang w:val="es-UY"/>
              </w:rPr>
            </w:pPr>
            <w:r>
              <w:rPr>
                <w:sz w:val="17"/>
                <w:lang w:val="es-UY"/>
              </w:rPr>
              <w:t>1996-1997</w:t>
            </w:r>
          </w:p>
        </w:tc>
        <w:tc>
          <w:tcPr>
            <w:tcW w:w="999" w:type="dxa"/>
            <w:tcBorders>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20,8</w:t>
            </w:r>
          </w:p>
        </w:tc>
        <w:tc>
          <w:tcPr>
            <w:tcW w:w="1001" w:type="dxa"/>
            <w:tcBorders>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34,7</w:t>
            </w:r>
          </w:p>
        </w:tc>
        <w:tc>
          <w:tcPr>
            <w:tcW w:w="984" w:type="dxa"/>
            <w:tcBorders>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40,6</w:t>
            </w:r>
          </w:p>
        </w:tc>
        <w:tc>
          <w:tcPr>
            <w:tcW w:w="992" w:type="dxa"/>
            <w:tcBorders>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25,7</w:t>
            </w:r>
          </w:p>
        </w:tc>
        <w:tc>
          <w:tcPr>
            <w:tcW w:w="992" w:type="dxa"/>
            <w:tcBorders>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0,52</w:t>
            </w:r>
          </w:p>
        </w:tc>
      </w:tr>
    </w:tbl>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Esos porcentajes se incrementan en particular en la educación vocacional pr</w:t>
      </w:r>
      <w:r>
        <w:rPr>
          <w:lang w:val="es-UY"/>
        </w:rPr>
        <w:t>i</w:t>
      </w:r>
      <w:r>
        <w:rPr>
          <w:lang w:val="es-UY"/>
        </w:rPr>
        <w:t>vada superior, como lo indica el cuadro siguiente:</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p>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jc w:val="center"/>
        <w:rPr>
          <w:lang w:val="es-UY"/>
        </w:rPr>
      </w:pPr>
      <w:r>
        <w:rPr>
          <w:b/>
          <w:lang w:val="es-UY"/>
        </w:rPr>
        <w:t>Porcentaje de niñas en la educación vocacional privada</w:t>
      </w:r>
    </w:p>
    <w:tbl>
      <w:tblPr>
        <w:tblW w:w="0" w:type="auto"/>
        <w:tblInd w:w="992" w:type="dxa"/>
        <w:tblLayout w:type="fixed"/>
        <w:tblLook w:val="0000" w:firstRow="0" w:lastRow="0" w:firstColumn="0" w:lastColumn="0" w:noHBand="0" w:noVBand="0"/>
      </w:tblPr>
      <w:tblGrid>
        <w:gridCol w:w="1208"/>
        <w:gridCol w:w="1046"/>
        <w:gridCol w:w="986"/>
        <w:gridCol w:w="60"/>
        <w:gridCol w:w="1046"/>
        <w:gridCol w:w="1046"/>
        <w:gridCol w:w="1046"/>
        <w:gridCol w:w="1046"/>
      </w:tblGrid>
      <w:tr w:rsidR="00000000">
        <w:tblPrEx>
          <w:tblCellMar>
            <w:top w:w="0" w:type="dxa"/>
            <w:bottom w:w="0" w:type="dxa"/>
          </w:tblCellMar>
        </w:tblPrEx>
        <w:trPr>
          <w:tblHeader/>
        </w:trPr>
        <w:tc>
          <w:tcPr>
            <w:tcW w:w="1208" w:type="dxa"/>
            <w:tcBorders>
              <w:top w:val="single" w:sz="4"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81" w:after="81" w:line="160" w:lineRule="exact"/>
              <w:ind w:left="0" w:right="40"/>
              <w:jc w:val="left"/>
              <w:rPr>
                <w:i/>
                <w:sz w:val="14"/>
                <w:lang w:val="es-UY"/>
              </w:rPr>
            </w:pPr>
            <w:r>
              <w:rPr>
                <w:i/>
                <w:sz w:val="14"/>
                <w:lang w:val="es-UY"/>
              </w:rPr>
              <w:t>Años</w:t>
            </w:r>
          </w:p>
        </w:tc>
        <w:tc>
          <w:tcPr>
            <w:tcW w:w="1046" w:type="dxa"/>
            <w:tcBorders>
              <w:top w:val="single" w:sz="4"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81" w:after="81" w:line="160" w:lineRule="exact"/>
              <w:ind w:left="0" w:right="40"/>
              <w:jc w:val="right"/>
              <w:rPr>
                <w:i/>
                <w:sz w:val="14"/>
                <w:lang w:val="es-UY"/>
              </w:rPr>
            </w:pPr>
            <w:r>
              <w:rPr>
                <w:i/>
                <w:sz w:val="14"/>
                <w:lang w:val="es-UY"/>
              </w:rPr>
              <w:t>Diploma</w:t>
            </w:r>
            <w:r>
              <w:rPr>
                <w:i/>
                <w:sz w:val="14"/>
                <w:lang w:val="es-UY"/>
              </w:rPr>
              <w:br/>
              <w:t>vocaci</w:t>
            </w:r>
            <w:r>
              <w:rPr>
                <w:i/>
                <w:sz w:val="14"/>
                <w:lang w:val="es-UY"/>
              </w:rPr>
              <w:t>o</w:t>
            </w:r>
            <w:r>
              <w:rPr>
                <w:i/>
                <w:sz w:val="14"/>
                <w:lang w:val="es-UY"/>
              </w:rPr>
              <w:t>nal</w:t>
            </w:r>
          </w:p>
        </w:tc>
        <w:tc>
          <w:tcPr>
            <w:tcW w:w="986" w:type="dxa"/>
            <w:tcBorders>
              <w:top w:val="single" w:sz="4"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81" w:after="81" w:line="160" w:lineRule="exact"/>
              <w:ind w:left="0" w:right="40"/>
              <w:jc w:val="right"/>
              <w:rPr>
                <w:i/>
                <w:sz w:val="14"/>
                <w:lang w:val="es-UY"/>
              </w:rPr>
            </w:pPr>
            <w:r>
              <w:rPr>
                <w:i/>
                <w:sz w:val="14"/>
                <w:lang w:val="es-UY"/>
              </w:rPr>
              <w:t>Bachill</w:t>
            </w:r>
            <w:r>
              <w:rPr>
                <w:i/>
                <w:sz w:val="14"/>
                <w:lang w:val="es-UY"/>
              </w:rPr>
              <w:t>e</w:t>
            </w:r>
            <w:r>
              <w:rPr>
                <w:i/>
                <w:sz w:val="14"/>
                <w:lang w:val="es-UY"/>
              </w:rPr>
              <w:t>rato voc</w:t>
            </w:r>
            <w:r>
              <w:rPr>
                <w:i/>
                <w:sz w:val="14"/>
                <w:lang w:val="es-UY"/>
              </w:rPr>
              <w:t>a</w:t>
            </w:r>
            <w:r>
              <w:rPr>
                <w:i/>
                <w:sz w:val="14"/>
                <w:lang w:val="es-UY"/>
              </w:rPr>
              <w:t>ci</w:t>
            </w:r>
            <w:r>
              <w:rPr>
                <w:i/>
                <w:sz w:val="14"/>
                <w:lang w:val="es-UY"/>
              </w:rPr>
              <w:t>o</w:t>
            </w:r>
            <w:r>
              <w:rPr>
                <w:i/>
                <w:sz w:val="14"/>
                <w:lang w:val="es-UY"/>
              </w:rPr>
              <w:t>nal</w:t>
            </w:r>
          </w:p>
        </w:tc>
        <w:tc>
          <w:tcPr>
            <w:tcW w:w="1106" w:type="dxa"/>
            <w:gridSpan w:val="2"/>
            <w:tcBorders>
              <w:top w:val="single" w:sz="4"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81" w:after="81" w:line="160" w:lineRule="exact"/>
              <w:ind w:left="0" w:right="40"/>
              <w:jc w:val="right"/>
              <w:rPr>
                <w:i/>
                <w:sz w:val="14"/>
                <w:lang w:val="es-UY"/>
              </w:rPr>
            </w:pPr>
            <w:r>
              <w:rPr>
                <w:i/>
                <w:sz w:val="14"/>
                <w:lang w:val="es-UY"/>
              </w:rPr>
              <w:t>Excelencia voc</w:t>
            </w:r>
            <w:r>
              <w:rPr>
                <w:i/>
                <w:sz w:val="14"/>
                <w:lang w:val="es-UY"/>
              </w:rPr>
              <w:t>a</w:t>
            </w:r>
            <w:r>
              <w:rPr>
                <w:i/>
                <w:sz w:val="14"/>
                <w:lang w:val="es-UY"/>
              </w:rPr>
              <w:t>cional</w:t>
            </w:r>
          </w:p>
        </w:tc>
        <w:tc>
          <w:tcPr>
            <w:tcW w:w="1046" w:type="dxa"/>
            <w:tcBorders>
              <w:top w:val="single" w:sz="4"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81" w:after="81" w:line="160" w:lineRule="exact"/>
              <w:ind w:left="0" w:right="40"/>
              <w:jc w:val="right"/>
              <w:rPr>
                <w:i/>
                <w:sz w:val="14"/>
                <w:lang w:val="es-UY"/>
              </w:rPr>
            </w:pPr>
            <w:r>
              <w:rPr>
                <w:i/>
                <w:sz w:val="14"/>
                <w:lang w:val="es-UY"/>
              </w:rPr>
              <w:t>Licencia</w:t>
            </w:r>
            <w:r>
              <w:rPr>
                <w:i/>
                <w:sz w:val="14"/>
                <w:lang w:val="es-UY"/>
              </w:rPr>
              <w:br/>
              <w:t>vocaci</w:t>
            </w:r>
            <w:r>
              <w:rPr>
                <w:i/>
                <w:sz w:val="14"/>
                <w:lang w:val="es-UY"/>
              </w:rPr>
              <w:t>o</w:t>
            </w:r>
            <w:r>
              <w:rPr>
                <w:i/>
                <w:sz w:val="14"/>
                <w:lang w:val="es-UY"/>
              </w:rPr>
              <w:t>nal</w:t>
            </w:r>
          </w:p>
        </w:tc>
        <w:tc>
          <w:tcPr>
            <w:tcW w:w="1046" w:type="dxa"/>
            <w:tcBorders>
              <w:top w:val="single" w:sz="4"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81" w:after="81" w:line="160" w:lineRule="exact"/>
              <w:ind w:left="0" w:right="40"/>
              <w:jc w:val="right"/>
              <w:rPr>
                <w:i/>
                <w:sz w:val="14"/>
                <w:lang w:val="es-UY"/>
              </w:rPr>
            </w:pPr>
            <w:r>
              <w:rPr>
                <w:i/>
                <w:sz w:val="14"/>
                <w:lang w:val="es-UY"/>
              </w:rPr>
              <w:t>Diploma</w:t>
            </w:r>
            <w:r>
              <w:rPr>
                <w:i/>
                <w:sz w:val="14"/>
                <w:lang w:val="es-UY"/>
              </w:rPr>
              <w:br/>
              <w:t>e</w:t>
            </w:r>
            <w:r>
              <w:rPr>
                <w:i/>
                <w:sz w:val="14"/>
                <w:lang w:val="es-UY"/>
              </w:rPr>
              <w:t>s</w:t>
            </w:r>
            <w:r>
              <w:rPr>
                <w:i/>
                <w:sz w:val="14"/>
                <w:lang w:val="es-UY"/>
              </w:rPr>
              <w:t>pecial</w:t>
            </w:r>
          </w:p>
        </w:tc>
        <w:tc>
          <w:tcPr>
            <w:tcW w:w="1046" w:type="dxa"/>
            <w:tcBorders>
              <w:top w:val="single" w:sz="4"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81" w:after="81" w:line="160" w:lineRule="exact"/>
              <w:ind w:left="0" w:right="40"/>
              <w:jc w:val="right"/>
              <w:rPr>
                <w:i/>
                <w:sz w:val="14"/>
                <w:lang w:val="es-UY"/>
              </w:rPr>
            </w:pPr>
            <w:r>
              <w:rPr>
                <w:i/>
                <w:sz w:val="14"/>
                <w:lang w:val="es-UY"/>
              </w:rPr>
              <w:t>Coeficiente de género</w:t>
            </w:r>
          </w:p>
        </w:tc>
      </w:tr>
      <w:tr w:rsidR="00000000">
        <w:tblPrEx>
          <w:tblCellMar>
            <w:top w:w="0" w:type="dxa"/>
            <w:bottom w:w="0" w:type="dxa"/>
          </w:tblCellMar>
        </w:tblPrEx>
        <w:trPr>
          <w:trHeight w:hRule="exact" w:val="115"/>
          <w:tblHeader/>
        </w:trPr>
        <w:tc>
          <w:tcPr>
            <w:tcW w:w="1208" w:type="dxa"/>
            <w:tcBorders>
              <w:top w:val="single" w:sz="12"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40" w:after="40" w:line="210" w:lineRule="exact"/>
              <w:ind w:left="0" w:right="40"/>
              <w:rPr>
                <w:sz w:val="17"/>
                <w:lang w:val="es-UY"/>
              </w:rPr>
            </w:pPr>
          </w:p>
        </w:tc>
        <w:tc>
          <w:tcPr>
            <w:tcW w:w="1046" w:type="dxa"/>
            <w:tcBorders>
              <w:top w:val="single" w:sz="12"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40" w:after="40" w:line="210" w:lineRule="exact"/>
              <w:ind w:left="0" w:right="40"/>
              <w:jc w:val="right"/>
              <w:rPr>
                <w:sz w:val="17"/>
                <w:lang w:val="es-UY"/>
              </w:rPr>
            </w:pPr>
          </w:p>
        </w:tc>
        <w:tc>
          <w:tcPr>
            <w:tcW w:w="1046" w:type="dxa"/>
            <w:gridSpan w:val="2"/>
            <w:tcBorders>
              <w:top w:val="single" w:sz="12"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40" w:after="40" w:line="210" w:lineRule="exact"/>
              <w:ind w:left="0" w:right="40"/>
              <w:jc w:val="right"/>
              <w:rPr>
                <w:sz w:val="17"/>
                <w:lang w:val="es-UY"/>
              </w:rPr>
            </w:pPr>
          </w:p>
        </w:tc>
        <w:tc>
          <w:tcPr>
            <w:tcW w:w="1046" w:type="dxa"/>
            <w:tcBorders>
              <w:top w:val="single" w:sz="12"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40" w:after="40" w:line="210" w:lineRule="exact"/>
              <w:ind w:left="0" w:right="40"/>
              <w:jc w:val="right"/>
              <w:rPr>
                <w:sz w:val="17"/>
                <w:lang w:val="es-UY"/>
              </w:rPr>
            </w:pPr>
          </w:p>
        </w:tc>
        <w:tc>
          <w:tcPr>
            <w:tcW w:w="1046" w:type="dxa"/>
            <w:tcBorders>
              <w:top w:val="single" w:sz="12"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40" w:after="40" w:line="210" w:lineRule="exact"/>
              <w:ind w:left="0" w:right="40"/>
              <w:jc w:val="right"/>
              <w:rPr>
                <w:sz w:val="17"/>
                <w:lang w:val="es-UY"/>
              </w:rPr>
            </w:pPr>
          </w:p>
        </w:tc>
        <w:tc>
          <w:tcPr>
            <w:tcW w:w="1046" w:type="dxa"/>
            <w:tcBorders>
              <w:top w:val="single" w:sz="12"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40" w:after="40" w:line="210" w:lineRule="exact"/>
              <w:ind w:left="0" w:right="40"/>
              <w:jc w:val="right"/>
              <w:rPr>
                <w:sz w:val="17"/>
                <w:lang w:val="es-UY"/>
              </w:rPr>
            </w:pPr>
          </w:p>
        </w:tc>
        <w:tc>
          <w:tcPr>
            <w:tcW w:w="1046" w:type="dxa"/>
            <w:tcBorders>
              <w:top w:val="single" w:sz="12"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40" w:after="40" w:line="210" w:lineRule="exact"/>
              <w:ind w:left="0" w:right="40"/>
              <w:jc w:val="right"/>
              <w:rPr>
                <w:sz w:val="17"/>
                <w:lang w:val="es-UY"/>
              </w:rPr>
            </w:pPr>
          </w:p>
        </w:tc>
      </w:tr>
      <w:tr w:rsidR="00000000">
        <w:tblPrEx>
          <w:tblCellMar>
            <w:top w:w="0" w:type="dxa"/>
            <w:bottom w:w="0" w:type="dxa"/>
          </w:tblCellMar>
        </w:tblPrEx>
        <w:tc>
          <w:tcPr>
            <w:tcW w:w="1208"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rPr>
                <w:sz w:val="17"/>
                <w:lang w:val="es-UY"/>
              </w:rPr>
            </w:pPr>
            <w:r>
              <w:rPr>
                <w:sz w:val="17"/>
                <w:lang w:val="es-UY"/>
              </w:rPr>
              <w:t>1994-1995</w:t>
            </w:r>
          </w:p>
        </w:tc>
        <w:tc>
          <w:tcPr>
            <w:tcW w:w="1046"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40,9</w:t>
            </w:r>
          </w:p>
        </w:tc>
        <w:tc>
          <w:tcPr>
            <w:tcW w:w="1046" w:type="dxa"/>
            <w:gridSpan w:val="2"/>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46,2</w:t>
            </w:r>
          </w:p>
        </w:tc>
        <w:tc>
          <w:tcPr>
            <w:tcW w:w="1046"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45,6</w:t>
            </w:r>
          </w:p>
        </w:tc>
        <w:tc>
          <w:tcPr>
            <w:tcW w:w="1046"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4,6</w:t>
            </w:r>
          </w:p>
        </w:tc>
        <w:tc>
          <w:tcPr>
            <w:tcW w:w="1046"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60,6</w:t>
            </w:r>
          </w:p>
        </w:tc>
        <w:tc>
          <w:tcPr>
            <w:tcW w:w="1046"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1,0</w:t>
            </w:r>
          </w:p>
        </w:tc>
      </w:tr>
      <w:tr w:rsidR="00000000">
        <w:tblPrEx>
          <w:tblCellMar>
            <w:top w:w="0" w:type="dxa"/>
            <w:bottom w:w="0" w:type="dxa"/>
          </w:tblCellMar>
        </w:tblPrEx>
        <w:tc>
          <w:tcPr>
            <w:tcW w:w="1208"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rPr>
                <w:sz w:val="17"/>
                <w:lang w:val="es-UY"/>
              </w:rPr>
            </w:pPr>
            <w:r>
              <w:rPr>
                <w:sz w:val="17"/>
                <w:lang w:val="es-UY"/>
              </w:rPr>
              <w:t>1995-1996</w:t>
            </w:r>
          </w:p>
        </w:tc>
        <w:tc>
          <w:tcPr>
            <w:tcW w:w="1046"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26,0</w:t>
            </w:r>
          </w:p>
        </w:tc>
        <w:tc>
          <w:tcPr>
            <w:tcW w:w="1046" w:type="dxa"/>
            <w:gridSpan w:val="2"/>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47,0</w:t>
            </w:r>
          </w:p>
        </w:tc>
        <w:tc>
          <w:tcPr>
            <w:tcW w:w="1046"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44,3</w:t>
            </w:r>
          </w:p>
        </w:tc>
        <w:tc>
          <w:tcPr>
            <w:tcW w:w="1046"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25,0</w:t>
            </w:r>
          </w:p>
        </w:tc>
        <w:tc>
          <w:tcPr>
            <w:tcW w:w="1046"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59,6</w:t>
            </w:r>
          </w:p>
        </w:tc>
        <w:tc>
          <w:tcPr>
            <w:tcW w:w="1046"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0,9</w:t>
            </w:r>
          </w:p>
        </w:tc>
      </w:tr>
      <w:tr w:rsidR="00000000">
        <w:tblPrEx>
          <w:tblCellMar>
            <w:top w:w="0" w:type="dxa"/>
            <w:bottom w:w="0" w:type="dxa"/>
          </w:tblCellMar>
        </w:tblPrEx>
        <w:tc>
          <w:tcPr>
            <w:tcW w:w="1208" w:type="dxa"/>
            <w:tcBorders>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rPr>
                <w:sz w:val="17"/>
                <w:lang w:val="es-UY"/>
              </w:rPr>
            </w:pPr>
            <w:r>
              <w:rPr>
                <w:sz w:val="17"/>
                <w:lang w:val="es-UY"/>
              </w:rPr>
              <w:t>1996-1997</w:t>
            </w:r>
          </w:p>
        </w:tc>
        <w:tc>
          <w:tcPr>
            <w:tcW w:w="1046" w:type="dxa"/>
            <w:tcBorders>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30,7</w:t>
            </w:r>
          </w:p>
        </w:tc>
        <w:tc>
          <w:tcPr>
            <w:tcW w:w="1046" w:type="dxa"/>
            <w:gridSpan w:val="2"/>
            <w:tcBorders>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46,8</w:t>
            </w:r>
          </w:p>
        </w:tc>
        <w:tc>
          <w:tcPr>
            <w:tcW w:w="1046" w:type="dxa"/>
            <w:tcBorders>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42,3</w:t>
            </w:r>
          </w:p>
        </w:tc>
        <w:tc>
          <w:tcPr>
            <w:tcW w:w="1046" w:type="dxa"/>
            <w:tcBorders>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72,9</w:t>
            </w:r>
          </w:p>
        </w:tc>
        <w:tc>
          <w:tcPr>
            <w:tcW w:w="1046" w:type="dxa"/>
            <w:tcBorders>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56,3</w:t>
            </w:r>
          </w:p>
        </w:tc>
        <w:tc>
          <w:tcPr>
            <w:tcW w:w="1046" w:type="dxa"/>
            <w:tcBorders>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0,9</w:t>
            </w:r>
          </w:p>
        </w:tc>
      </w:tr>
      <w:tr w:rsidR="00000000">
        <w:tblPrEx>
          <w:tblCellMar>
            <w:top w:w="0" w:type="dxa"/>
            <w:bottom w:w="0" w:type="dxa"/>
          </w:tblCellMar>
        </w:tblPrEx>
        <w:tc>
          <w:tcPr>
            <w:tcW w:w="7484" w:type="dxa"/>
            <w:gridSpan w:val="8"/>
            <w:tcBorders>
              <w:top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left"/>
              <w:rPr>
                <w:sz w:val="17"/>
                <w:lang w:val="es-UY"/>
              </w:rPr>
            </w:pPr>
            <w:r>
              <w:rPr>
                <w:sz w:val="17"/>
                <w:lang w:val="es-UY"/>
              </w:rPr>
              <w:t>Fuente: Centro de Investigación y Desarrollo Pedagógicos</w:t>
            </w:r>
          </w:p>
        </w:tc>
      </w:tr>
    </w:tbl>
    <w:p w:rsidR="00000000" w:rsidRDefault="00000000">
      <w:pPr>
        <w:pStyle w:val="H4"/>
        <w:tabs>
          <w:tab w:val="right" w:pos="1077"/>
          <w:tab w:val="left" w:pos="1264"/>
          <w:tab w:val="left" w:pos="2127"/>
        </w:tabs>
        <w:spacing w:after="120"/>
        <w:ind w:left="1724"/>
        <w:rPr>
          <w:lang w:val="es-UY"/>
        </w:rPr>
      </w:pPr>
    </w:p>
    <w:p w:rsidR="00000000" w:rsidRDefault="00000000">
      <w:pPr>
        <w:pStyle w:val="StyleH23Left0cmHanging223cmRight222cm"/>
        <w:rPr>
          <w:lang w:val="es-UY"/>
        </w:rPr>
      </w:pPr>
      <w:r>
        <w:rPr>
          <w:lang w:val="es-UY"/>
        </w:rPr>
        <w:tab/>
        <w:t>8.</w:t>
      </w:r>
      <w:r>
        <w:rPr>
          <w:lang w:val="es-UY"/>
        </w:rPr>
        <w:tab/>
        <w:t>Deportes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El gobierno no aplica una política discriminatoria en la esfera de los deportes, que son obligatorios en la educación preuniversitaria para varones y mujeres. Sin embargo, la libertad de que gozan los varones en materia de circulación y vestimenta en comparación con las mujeres les brinda oportunidades mayores y más diversif</w:t>
      </w:r>
      <w:r>
        <w:rPr>
          <w:lang w:val="es-UY"/>
        </w:rPr>
        <w:t>i</w:t>
      </w:r>
      <w:r>
        <w:rPr>
          <w:lang w:val="es-UY"/>
        </w:rPr>
        <w:t>cadas para practicar deportes.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Además, no hay servicios deportivos extracurriculares para las personas de bajos ingresos. Los que existen son en algunos casos mixtos y en otros fijan días e</w:t>
      </w:r>
      <w:r>
        <w:rPr>
          <w:lang w:val="es-UY"/>
        </w:rPr>
        <w:t>s</w:t>
      </w:r>
      <w:r>
        <w:rPr>
          <w:lang w:val="es-UY"/>
        </w:rPr>
        <w:t>p</w:t>
      </w:r>
      <w:r>
        <w:rPr>
          <w:lang w:val="es-UY"/>
        </w:rPr>
        <w:t>e</w:t>
      </w:r>
      <w:r>
        <w:rPr>
          <w:lang w:val="es-UY"/>
        </w:rPr>
        <w:t>cíficos para mujeres (piletas de natación, clubes).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El único estudio (en curso) sobre las pautas de comportamiento de los varones y mujeres jóvenes, en particular el comportamiento en los deportes, indica que el 50% de las mujeres menores de 18 años practican deportes (mientras que el porce</w:t>
      </w:r>
      <w:r>
        <w:rPr>
          <w:lang w:val="es-UY"/>
        </w:rPr>
        <w:t>n</w:t>
      </w:r>
      <w:r>
        <w:rPr>
          <w:lang w:val="es-UY"/>
        </w:rPr>
        <w:t>taje es del 70% para los varones) y salir a correr encabeza la lista de preferencias de las mujeres.</w:t>
      </w:r>
    </w:p>
    <w:p w:rsidR="00000000" w:rsidRDefault="00000000">
      <w:pPr>
        <w:pStyle w:val="StyleH1Before10ptAfter10pt"/>
        <w:rPr>
          <w:lang w:val="es-UY"/>
        </w:rPr>
      </w:pPr>
      <w:r>
        <w:rPr>
          <w:lang w:val="es-UY"/>
        </w:rPr>
        <w:tab/>
        <w:t>E.</w:t>
      </w:r>
      <w:r>
        <w:rPr>
          <w:lang w:val="es-UY"/>
        </w:rPr>
        <w:tab/>
        <w:t>Las mujeres que trabajan en el sector de la educación</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El sector educacional es el que comprende una mayor proporción de mujeres. Representan el 68% del total de profesores, maestros y otros especialistas. En real</w:t>
      </w:r>
      <w:r>
        <w:rPr>
          <w:lang w:val="es-UY"/>
        </w:rPr>
        <w:t>i</w:t>
      </w:r>
      <w:r>
        <w:rPr>
          <w:lang w:val="es-UY"/>
        </w:rPr>
        <w:t>dad, este grupo profesional comprende el mayor porcentaje del total de mujeres de los grupos profesionales, pues alcanza al 23%, mientras que el porcentaje de ho</w:t>
      </w:r>
      <w:r>
        <w:rPr>
          <w:lang w:val="es-UY"/>
        </w:rPr>
        <w:t>m</w:t>
      </w:r>
      <w:r>
        <w:rPr>
          <w:lang w:val="es-UY"/>
        </w:rPr>
        <w:t>bres en este grupo no supera el 3%.</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En la educación vocacional, el porcentaje de mujeres baja al 29., 3%; también baja a medida que se asciende en la jerarquía académica. En las universidades, por ejemplo, el porcentaje de mujeres en comparación con los hombres llega a su nivel mínimo, como lo indica el cuadro siguiente:</w:t>
      </w:r>
    </w:p>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53"/>
        <w:jc w:val="center"/>
        <w:rPr>
          <w:lang w:val="es-UY"/>
        </w:rPr>
      </w:pPr>
      <w:r>
        <w:rPr>
          <w:b/>
          <w:lang w:val="es-UY"/>
        </w:rPr>
        <w:t xml:space="preserve">Porcentaje de mujeres que trabajan en la educación en la </w:t>
      </w:r>
      <w:r>
        <w:rPr>
          <w:b/>
          <w:lang w:val="es-UY"/>
        </w:rPr>
        <w:br/>
        <w:t>Universidad Libanesa y en las universidades privadas</w:t>
      </w:r>
    </w:p>
    <w:tbl>
      <w:tblPr>
        <w:tblW w:w="0" w:type="auto"/>
        <w:jc w:val="center"/>
        <w:tblLayout w:type="fixed"/>
        <w:tblLook w:val="0000" w:firstRow="0" w:lastRow="0" w:firstColumn="0" w:lastColumn="0" w:noHBand="0" w:noVBand="0"/>
      </w:tblPr>
      <w:tblGrid>
        <w:gridCol w:w="2385"/>
        <w:gridCol w:w="1209"/>
        <w:gridCol w:w="1577"/>
      </w:tblGrid>
      <w:tr w:rsidR="00000000">
        <w:tblPrEx>
          <w:tblCellMar>
            <w:top w:w="0" w:type="dxa"/>
            <w:bottom w:w="0" w:type="dxa"/>
          </w:tblCellMar>
        </w:tblPrEx>
        <w:trPr>
          <w:cantSplit/>
          <w:jc w:val="center"/>
        </w:trPr>
        <w:tc>
          <w:tcPr>
            <w:tcW w:w="2385" w:type="dxa"/>
            <w:vMerge w:val="restart"/>
            <w:tcBorders>
              <w:top w:val="single" w:sz="4" w:space="0" w:color="auto"/>
            </w:tcBorders>
            <w:vAlign w:val="bottom"/>
          </w:tcPr>
          <w:p w:rsidR="00000000" w:rsidRDefault="0000000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line="160" w:lineRule="exact"/>
              <w:ind w:left="0" w:right="40"/>
              <w:jc w:val="left"/>
              <w:rPr>
                <w:i/>
                <w:sz w:val="14"/>
                <w:lang w:val="es-UY"/>
              </w:rPr>
            </w:pPr>
            <w:r>
              <w:rPr>
                <w:i/>
                <w:sz w:val="14"/>
                <w:lang w:val="es-UY"/>
              </w:rPr>
              <w:t>Años</w:t>
            </w:r>
          </w:p>
        </w:tc>
        <w:tc>
          <w:tcPr>
            <w:tcW w:w="1209" w:type="dxa"/>
            <w:tcBorders>
              <w:top w:val="single" w:sz="4" w:space="0" w:color="auto"/>
              <w:bottom w:val="single" w:sz="4" w:space="0" w:color="auto"/>
            </w:tcBorders>
            <w:vAlign w:val="bottom"/>
          </w:tcPr>
          <w:p w:rsidR="00000000" w:rsidRDefault="0000000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line="160" w:lineRule="exact"/>
              <w:ind w:left="0" w:right="40"/>
              <w:jc w:val="right"/>
              <w:rPr>
                <w:i/>
                <w:sz w:val="14"/>
                <w:lang w:val="es-UY"/>
              </w:rPr>
            </w:pPr>
            <w:r>
              <w:rPr>
                <w:i/>
                <w:sz w:val="14"/>
                <w:lang w:val="es-UY"/>
              </w:rPr>
              <w:t xml:space="preserve">Universidad </w:t>
            </w:r>
            <w:r>
              <w:rPr>
                <w:i/>
                <w:sz w:val="14"/>
                <w:lang w:val="es-UY"/>
              </w:rPr>
              <w:br/>
              <w:t>Libanesa</w:t>
            </w:r>
          </w:p>
        </w:tc>
        <w:tc>
          <w:tcPr>
            <w:tcW w:w="1577" w:type="dxa"/>
            <w:tcBorders>
              <w:top w:val="single" w:sz="4" w:space="0" w:color="auto"/>
              <w:bottom w:val="single" w:sz="4" w:space="0" w:color="auto"/>
            </w:tcBorders>
            <w:vAlign w:val="bottom"/>
          </w:tcPr>
          <w:p w:rsidR="00000000" w:rsidRDefault="0000000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line="160" w:lineRule="exact"/>
              <w:ind w:left="0" w:right="40"/>
              <w:jc w:val="right"/>
              <w:rPr>
                <w:i/>
                <w:sz w:val="14"/>
                <w:lang w:val="es-UY"/>
              </w:rPr>
            </w:pPr>
            <w:r>
              <w:rPr>
                <w:i/>
                <w:sz w:val="14"/>
                <w:lang w:val="es-UY"/>
              </w:rPr>
              <w:t>Universidades</w:t>
            </w:r>
            <w:r>
              <w:rPr>
                <w:i/>
                <w:sz w:val="14"/>
                <w:lang w:val="es-UY"/>
              </w:rPr>
              <w:br/>
              <w:t xml:space="preserve"> privadas</w:t>
            </w:r>
          </w:p>
        </w:tc>
      </w:tr>
      <w:tr w:rsidR="00000000">
        <w:tblPrEx>
          <w:tblCellMar>
            <w:top w:w="0" w:type="dxa"/>
            <w:bottom w:w="0" w:type="dxa"/>
          </w:tblCellMar>
        </w:tblPrEx>
        <w:trPr>
          <w:cantSplit/>
          <w:jc w:val="center"/>
        </w:trPr>
        <w:tc>
          <w:tcPr>
            <w:tcW w:w="2385" w:type="dxa"/>
            <w:vMerge/>
            <w:tcBorders>
              <w:bottom w:val="single" w:sz="12" w:space="0" w:color="auto"/>
            </w:tcBorders>
            <w:vAlign w:val="bottom"/>
          </w:tcPr>
          <w:p w:rsidR="00000000" w:rsidRDefault="0000000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line="160" w:lineRule="exact"/>
              <w:ind w:left="0" w:right="40"/>
              <w:jc w:val="left"/>
              <w:rPr>
                <w:i/>
                <w:sz w:val="14"/>
                <w:lang w:val="es-UY"/>
              </w:rPr>
            </w:pPr>
          </w:p>
        </w:tc>
        <w:tc>
          <w:tcPr>
            <w:tcW w:w="2786" w:type="dxa"/>
            <w:gridSpan w:val="2"/>
            <w:tcBorders>
              <w:bottom w:val="single" w:sz="12" w:space="0" w:color="auto"/>
            </w:tcBorders>
            <w:vAlign w:val="bottom"/>
          </w:tcPr>
          <w:p w:rsidR="00000000" w:rsidRDefault="0000000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line="160" w:lineRule="exact"/>
              <w:ind w:left="0" w:right="40"/>
              <w:jc w:val="center"/>
              <w:rPr>
                <w:i/>
                <w:sz w:val="14"/>
                <w:lang w:val="es-UY"/>
              </w:rPr>
            </w:pPr>
            <w:r>
              <w:rPr>
                <w:i/>
                <w:sz w:val="14"/>
                <w:lang w:val="es-UY"/>
              </w:rPr>
              <w:t>(Porcentaje)</w:t>
            </w:r>
          </w:p>
        </w:tc>
      </w:tr>
      <w:tr w:rsidR="00000000">
        <w:tblPrEx>
          <w:tblCellMar>
            <w:top w:w="0" w:type="dxa"/>
            <w:bottom w:w="0" w:type="dxa"/>
          </w:tblCellMar>
        </w:tblPrEx>
        <w:trPr>
          <w:jc w:val="center"/>
        </w:trPr>
        <w:tc>
          <w:tcPr>
            <w:tcW w:w="2385" w:type="dxa"/>
            <w:vAlign w:val="bottom"/>
          </w:tcPr>
          <w:p w:rsidR="00000000" w:rsidRDefault="00000000">
            <w:pPr>
              <w:pStyle w:val="SingleTxt"/>
              <w:keepNext/>
              <w:keepLines/>
              <w:widowControl w:val="0"/>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ind w:left="0" w:right="40"/>
              <w:rPr>
                <w:sz w:val="18"/>
                <w:lang w:val="es-UY"/>
              </w:rPr>
            </w:pPr>
            <w:r>
              <w:rPr>
                <w:sz w:val="18"/>
                <w:lang w:val="es-UY"/>
              </w:rPr>
              <w:t>1994-1995</w:t>
            </w:r>
          </w:p>
        </w:tc>
        <w:tc>
          <w:tcPr>
            <w:tcW w:w="1209" w:type="dxa"/>
            <w:vAlign w:val="bottom"/>
          </w:tcPr>
          <w:p w:rsidR="00000000" w:rsidRDefault="0000000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ind w:left="0" w:right="40"/>
              <w:jc w:val="right"/>
              <w:rPr>
                <w:sz w:val="18"/>
                <w:lang w:val="es-UY"/>
              </w:rPr>
            </w:pPr>
            <w:r>
              <w:rPr>
                <w:sz w:val="18"/>
                <w:lang w:val="es-UY"/>
              </w:rPr>
              <w:t>33,4</w:t>
            </w:r>
          </w:p>
        </w:tc>
        <w:tc>
          <w:tcPr>
            <w:tcW w:w="1577" w:type="dxa"/>
            <w:vAlign w:val="bottom"/>
          </w:tcPr>
          <w:p w:rsidR="00000000" w:rsidRDefault="0000000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ind w:left="0" w:right="40"/>
              <w:jc w:val="right"/>
              <w:rPr>
                <w:sz w:val="18"/>
                <w:lang w:val="es-UY"/>
              </w:rPr>
            </w:pPr>
            <w:r>
              <w:rPr>
                <w:sz w:val="18"/>
                <w:lang w:val="es-UY"/>
              </w:rPr>
              <w:t>32,7</w:t>
            </w:r>
          </w:p>
        </w:tc>
      </w:tr>
      <w:tr w:rsidR="00000000">
        <w:tblPrEx>
          <w:tblCellMar>
            <w:top w:w="0" w:type="dxa"/>
            <w:bottom w:w="0" w:type="dxa"/>
          </w:tblCellMar>
        </w:tblPrEx>
        <w:trPr>
          <w:jc w:val="center"/>
        </w:trPr>
        <w:tc>
          <w:tcPr>
            <w:tcW w:w="2385" w:type="dxa"/>
            <w:vAlign w:val="bottom"/>
          </w:tcPr>
          <w:p w:rsidR="00000000" w:rsidRDefault="0000000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ind w:left="0" w:right="40"/>
              <w:rPr>
                <w:sz w:val="18"/>
                <w:lang w:val="es-UY"/>
              </w:rPr>
            </w:pPr>
            <w:r>
              <w:rPr>
                <w:sz w:val="18"/>
                <w:lang w:val="es-UY"/>
              </w:rPr>
              <w:t>1995-1996</w:t>
            </w:r>
          </w:p>
        </w:tc>
        <w:tc>
          <w:tcPr>
            <w:tcW w:w="1209" w:type="dxa"/>
            <w:vAlign w:val="bottom"/>
          </w:tcPr>
          <w:p w:rsidR="00000000" w:rsidRDefault="0000000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ind w:left="0" w:right="40"/>
              <w:jc w:val="right"/>
              <w:rPr>
                <w:sz w:val="18"/>
                <w:lang w:val="es-UY"/>
              </w:rPr>
            </w:pPr>
            <w:r>
              <w:rPr>
                <w:sz w:val="18"/>
                <w:lang w:val="es-UY"/>
              </w:rPr>
              <w:t>32,9</w:t>
            </w:r>
          </w:p>
        </w:tc>
        <w:tc>
          <w:tcPr>
            <w:tcW w:w="1577" w:type="dxa"/>
            <w:vAlign w:val="bottom"/>
          </w:tcPr>
          <w:p w:rsidR="00000000" w:rsidRDefault="0000000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ind w:left="0" w:right="40"/>
              <w:jc w:val="right"/>
              <w:rPr>
                <w:sz w:val="18"/>
                <w:lang w:val="es-UY"/>
              </w:rPr>
            </w:pPr>
            <w:r>
              <w:rPr>
                <w:sz w:val="18"/>
                <w:lang w:val="es-UY"/>
              </w:rPr>
              <w:t>35,2</w:t>
            </w:r>
          </w:p>
        </w:tc>
      </w:tr>
      <w:tr w:rsidR="00000000">
        <w:tblPrEx>
          <w:tblCellMar>
            <w:top w:w="0" w:type="dxa"/>
            <w:bottom w:w="0" w:type="dxa"/>
          </w:tblCellMar>
        </w:tblPrEx>
        <w:trPr>
          <w:jc w:val="center"/>
        </w:trPr>
        <w:tc>
          <w:tcPr>
            <w:tcW w:w="2385" w:type="dxa"/>
            <w:vAlign w:val="bottom"/>
          </w:tcPr>
          <w:p w:rsidR="00000000" w:rsidRDefault="0000000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ind w:left="0" w:right="40"/>
              <w:rPr>
                <w:sz w:val="18"/>
                <w:lang w:val="es-UY"/>
              </w:rPr>
            </w:pPr>
            <w:r>
              <w:rPr>
                <w:sz w:val="18"/>
                <w:lang w:val="es-UY"/>
              </w:rPr>
              <w:t>1996-1997</w:t>
            </w:r>
          </w:p>
        </w:tc>
        <w:tc>
          <w:tcPr>
            <w:tcW w:w="1209" w:type="dxa"/>
            <w:vAlign w:val="bottom"/>
          </w:tcPr>
          <w:p w:rsidR="00000000" w:rsidRDefault="0000000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ind w:left="0" w:right="40"/>
              <w:jc w:val="right"/>
              <w:rPr>
                <w:sz w:val="18"/>
                <w:lang w:val="es-UY"/>
              </w:rPr>
            </w:pPr>
            <w:r>
              <w:rPr>
                <w:sz w:val="18"/>
                <w:lang w:val="es-UY"/>
              </w:rPr>
              <w:t>33,7</w:t>
            </w:r>
          </w:p>
        </w:tc>
        <w:tc>
          <w:tcPr>
            <w:tcW w:w="1577" w:type="dxa"/>
            <w:vAlign w:val="bottom"/>
          </w:tcPr>
          <w:p w:rsidR="00000000" w:rsidRDefault="0000000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ind w:left="0" w:right="40"/>
              <w:jc w:val="right"/>
              <w:rPr>
                <w:sz w:val="18"/>
                <w:lang w:val="es-UY"/>
              </w:rPr>
            </w:pPr>
            <w:r>
              <w:rPr>
                <w:sz w:val="18"/>
                <w:lang w:val="es-UY"/>
              </w:rPr>
              <w:t>31,8</w:t>
            </w:r>
          </w:p>
        </w:tc>
      </w:tr>
      <w:tr w:rsidR="00000000">
        <w:tblPrEx>
          <w:tblCellMar>
            <w:top w:w="0" w:type="dxa"/>
            <w:bottom w:w="0" w:type="dxa"/>
          </w:tblCellMar>
        </w:tblPrEx>
        <w:trPr>
          <w:jc w:val="center"/>
        </w:trPr>
        <w:tc>
          <w:tcPr>
            <w:tcW w:w="5171" w:type="dxa"/>
            <w:gridSpan w:val="3"/>
            <w:tcBorders>
              <w:top w:val="single" w:sz="12" w:space="0" w:color="auto"/>
            </w:tcBorders>
            <w:vAlign w:val="bottom"/>
          </w:tcPr>
          <w:p w:rsidR="00000000" w:rsidRDefault="00000000">
            <w:pPr>
              <w:pStyle w:val="SingleT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line="180" w:lineRule="exact"/>
              <w:ind w:left="0" w:right="40"/>
              <w:jc w:val="left"/>
              <w:rPr>
                <w:i/>
                <w:sz w:val="16"/>
                <w:lang w:val="es-UY"/>
              </w:rPr>
            </w:pPr>
            <w:r>
              <w:rPr>
                <w:sz w:val="16"/>
                <w:lang w:val="es-UY"/>
              </w:rPr>
              <w:t>Fuente: Centro de  Investigaciones Educacionales y Pedagógicas, 1999</w:t>
            </w:r>
          </w:p>
        </w:tc>
      </w:tr>
    </w:tbl>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spacing w:after="0"/>
        <w:ind w:left="1247" w:right="1264" w:firstLine="476"/>
        <w:rPr>
          <w:lang w:val="es-UY"/>
        </w:rPr>
      </w:pP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Y según el grado académico la proporción es la siguiente:</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spacing w:after="0"/>
        <w:ind w:left="1247" w:right="1264" w:firstLine="476"/>
        <w:rPr>
          <w:lang w:val="es-UY"/>
        </w:rPr>
      </w:pPr>
    </w:p>
    <w:tbl>
      <w:tblPr>
        <w:tblW w:w="0" w:type="auto"/>
        <w:jc w:val="center"/>
        <w:tblLayout w:type="fixed"/>
        <w:tblLook w:val="0000" w:firstRow="0" w:lastRow="0" w:firstColumn="0" w:lastColumn="0" w:noHBand="0" w:noVBand="0"/>
      </w:tblPr>
      <w:tblGrid>
        <w:gridCol w:w="1127"/>
        <w:gridCol w:w="952"/>
        <w:gridCol w:w="952"/>
        <w:gridCol w:w="953"/>
        <w:gridCol w:w="952"/>
        <w:gridCol w:w="952"/>
        <w:gridCol w:w="953"/>
      </w:tblGrid>
      <w:tr w:rsidR="00000000">
        <w:tblPrEx>
          <w:tblCellMar>
            <w:top w:w="0" w:type="dxa"/>
            <w:bottom w:w="0" w:type="dxa"/>
          </w:tblCellMar>
        </w:tblPrEx>
        <w:trPr>
          <w:cantSplit/>
          <w:jc w:val="center"/>
        </w:trPr>
        <w:tc>
          <w:tcPr>
            <w:tcW w:w="1127" w:type="dxa"/>
            <w:vMerge w:val="restart"/>
            <w:tcBorders>
              <w:top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ind w:left="0" w:right="40"/>
              <w:jc w:val="left"/>
              <w:rPr>
                <w:i/>
                <w:sz w:val="14"/>
                <w:lang w:val="es-UY"/>
              </w:rPr>
            </w:pPr>
            <w:r>
              <w:rPr>
                <w:i/>
                <w:sz w:val="14"/>
                <w:lang w:val="es-UY"/>
              </w:rPr>
              <w:t>Sexo</w:t>
            </w:r>
          </w:p>
        </w:tc>
        <w:tc>
          <w:tcPr>
            <w:tcW w:w="5714" w:type="dxa"/>
            <w:gridSpan w:val="6"/>
            <w:tcBorders>
              <w:top w:val="single" w:sz="4" w:space="0" w:color="auto"/>
              <w:bottom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line="160" w:lineRule="exact"/>
              <w:ind w:left="0" w:right="40"/>
              <w:jc w:val="center"/>
              <w:rPr>
                <w:i/>
                <w:sz w:val="14"/>
                <w:lang w:val="es-UY"/>
              </w:rPr>
            </w:pPr>
            <w:r>
              <w:rPr>
                <w:i/>
                <w:sz w:val="14"/>
                <w:lang w:val="es-UY"/>
              </w:rPr>
              <w:t>Grado académico</w:t>
            </w:r>
          </w:p>
        </w:tc>
      </w:tr>
      <w:tr w:rsidR="00000000">
        <w:tblPrEx>
          <w:tblCellMar>
            <w:top w:w="0" w:type="dxa"/>
            <w:bottom w:w="0" w:type="dxa"/>
          </w:tblCellMar>
        </w:tblPrEx>
        <w:trPr>
          <w:cantSplit/>
          <w:jc w:val="center"/>
        </w:trPr>
        <w:tc>
          <w:tcPr>
            <w:tcW w:w="1127" w:type="dxa"/>
            <w:vMerge/>
            <w:tcBorders>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ind w:left="0" w:right="40"/>
              <w:jc w:val="center"/>
              <w:rPr>
                <w:i/>
                <w:sz w:val="14"/>
                <w:lang w:val="es-UY"/>
              </w:rPr>
            </w:pPr>
          </w:p>
        </w:tc>
        <w:tc>
          <w:tcPr>
            <w:tcW w:w="952" w:type="dxa"/>
            <w:tcBorders>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ind w:left="0" w:right="40"/>
              <w:jc w:val="right"/>
              <w:rPr>
                <w:i/>
                <w:sz w:val="14"/>
                <w:lang w:val="es-UY"/>
              </w:rPr>
            </w:pPr>
            <w:r>
              <w:rPr>
                <w:i/>
                <w:sz w:val="14"/>
                <w:lang w:val="es-UY"/>
              </w:rPr>
              <w:t>Primero</w:t>
            </w:r>
          </w:p>
        </w:tc>
        <w:tc>
          <w:tcPr>
            <w:tcW w:w="952" w:type="dxa"/>
            <w:tcBorders>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ind w:left="0" w:right="40"/>
              <w:jc w:val="right"/>
              <w:rPr>
                <w:i/>
                <w:sz w:val="14"/>
                <w:lang w:val="es-UY"/>
              </w:rPr>
            </w:pPr>
            <w:r>
              <w:rPr>
                <w:i/>
                <w:sz w:val="14"/>
                <w:lang w:val="es-UY"/>
              </w:rPr>
              <w:t>Segundo</w:t>
            </w:r>
          </w:p>
        </w:tc>
        <w:tc>
          <w:tcPr>
            <w:tcW w:w="953" w:type="dxa"/>
            <w:tcBorders>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line="160" w:lineRule="exact"/>
              <w:ind w:left="0" w:right="40"/>
              <w:jc w:val="right"/>
              <w:rPr>
                <w:i/>
                <w:sz w:val="14"/>
                <w:lang w:val="es-UY"/>
              </w:rPr>
            </w:pPr>
            <w:r>
              <w:rPr>
                <w:i/>
                <w:sz w:val="14"/>
                <w:lang w:val="es-UY"/>
              </w:rPr>
              <w:t>Tercero</w:t>
            </w:r>
          </w:p>
        </w:tc>
        <w:tc>
          <w:tcPr>
            <w:tcW w:w="952" w:type="dxa"/>
            <w:tcBorders>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line="160" w:lineRule="exact"/>
              <w:ind w:left="0" w:right="40"/>
              <w:jc w:val="right"/>
              <w:rPr>
                <w:i/>
                <w:sz w:val="14"/>
                <w:lang w:val="es-UY"/>
              </w:rPr>
            </w:pPr>
            <w:r>
              <w:rPr>
                <w:i/>
                <w:sz w:val="14"/>
                <w:lang w:val="es-UY"/>
              </w:rPr>
              <w:t>Cuarto</w:t>
            </w:r>
          </w:p>
        </w:tc>
        <w:tc>
          <w:tcPr>
            <w:tcW w:w="952" w:type="dxa"/>
            <w:tcBorders>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line="160" w:lineRule="exact"/>
              <w:ind w:left="0" w:right="40"/>
              <w:jc w:val="right"/>
              <w:rPr>
                <w:i/>
                <w:sz w:val="14"/>
                <w:lang w:val="es-UY"/>
              </w:rPr>
            </w:pPr>
            <w:r>
              <w:rPr>
                <w:i/>
                <w:sz w:val="14"/>
                <w:lang w:val="es-UY"/>
              </w:rPr>
              <w:t>No dete</w:t>
            </w:r>
            <w:r>
              <w:rPr>
                <w:i/>
                <w:sz w:val="14"/>
                <w:lang w:val="es-UY"/>
              </w:rPr>
              <w:t>r</w:t>
            </w:r>
            <w:r>
              <w:rPr>
                <w:i/>
                <w:sz w:val="14"/>
                <w:lang w:val="es-UY"/>
              </w:rPr>
              <w:t>minado</w:t>
            </w:r>
          </w:p>
        </w:tc>
        <w:tc>
          <w:tcPr>
            <w:tcW w:w="953" w:type="dxa"/>
            <w:tcBorders>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line="160" w:lineRule="exact"/>
              <w:ind w:left="0" w:right="40"/>
              <w:jc w:val="right"/>
              <w:rPr>
                <w:i/>
                <w:sz w:val="14"/>
                <w:lang w:val="es-UY"/>
              </w:rPr>
            </w:pPr>
            <w:r>
              <w:rPr>
                <w:i/>
                <w:sz w:val="14"/>
                <w:lang w:val="es-UY"/>
              </w:rPr>
              <w:t>Total</w:t>
            </w:r>
          </w:p>
        </w:tc>
      </w:tr>
      <w:tr w:rsidR="00000000">
        <w:tblPrEx>
          <w:tblCellMar>
            <w:top w:w="0" w:type="dxa"/>
            <w:bottom w:w="0" w:type="dxa"/>
          </w:tblCellMar>
        </w:tblPrEx>
        <w:trPr>
          <w:trHeight w:hRule="exact" w:val="100"/>
          <w:jc w:val="center"/>
        </w:trPr>
        <w:tc>
          <w:tcPr>
            <w:tcW w:w="1127"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ind w:left="0" w:right="40"/>
              <w:rPr>
                <w:lang w:val="es-UY"/>
              </w:rPr>
            </w:pPr>
          </w:p>
        </w:tc>
        <w:tc>
          <w:tcPr>
            <w:tcW w:w="952"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ind w:left="0" w:right="40"/>
              <w:jc w:val="right"/>
              <w:rPr>
                <w:lang w:val="es-UY"/>
              </w:rPr>
            </w:pPr>
          </w:p>
        </w:tc>
        <w:tc>
          <w:tcPr>
            <w:tcW w:w="952"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ind w:left="0" w:right="40"/>
              <w:jc w:val="right"/>
              <w:rPr>
                <w:lang w:val="es-UY"/>
              </w:rPr>
            </w:pPr>
          </w:p>
        </w:tc>
        <w:tc>
          <w:tcPr>
            <w:tcW w:w="953"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ind w:left="0" w:right="40"/>
              <w:jc w:val="right"/>
              <w:rPr>
                <w:lang w:val="es-UY"/>
              </w:rPr>
            </w:pPr>
          </w:p>
        </w:tc>
        <w:tc>
          <w:tcPr>
            <w:tcW w:w="952"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ind w:left="0" w:right="40"/>
              <w:jc w:val="right"/>
              <w:rPr>
                <w:lang w:val="es-UY"/>
              </w:rPr>
            </w:pPr>
          </w:p>
        </w:tc>
        <w:tc>
          <w:tcPr>
            <w:tcW w:w="952"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ind w:left="0" w:right="40"/>
              <w:jc w:val="right"/>
              <w:rPr>
                <w:lang w:val="es-UY"/>
              </w:rPr>
            </w:pPr>
          </w:p>
        </w:tc>
        <w:tc>
          <w:tcPr>
            <w:tcW w:w="953"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ind w:left="0" w:right="40"/>
              <w:jc w:val="right"/>
              <w:rPr>
                <w:lang w:val="es-UY"/>
              </w:rPr>
            </w:pPr>
          </w:p>
        </w:tc>
      </w:tr>
      <w:tr w:rsidR="00000000">
        <w:tblPrEx>
          <w:tblCellMar>
            <w:top w:w="0" w:type="dxa"/>
            <w:bottom w:w="0" w:type="dxa"/>
          </w:tblCellMar>
        </w:tblPrEx>
        <w:trPr>
          <w:jc w:val="center"/>
        </w:trPr>
        <w:tc>
          <w:tcPr>
            <w:tcW w:w="1127"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ind w:left="0" w:right="40"/>
              <w:rPr>
                <w:lang w:val="es-UY"/>
              </w:rPr>
            </w:pPr>
            <w:r>
              <w:rPr>
                <w:lang w:val="es-UY"/>
              </w:rPr>
              <w:t>Ho</w:t>
            </w:r>
            <w:r>
              <w:rPr>
                <w:lang w:val="es-UY"/>
              </w:rPr>
              <w:t>m</w:t>
            </w:r>
            <w:r>
              <w:rPr>
                <w:lang w:val="es-UY"/>
              </w:rPr>
              <w:t>bres</w:t>
            </w:r>
          </w:p>
        </w:tc>
        <w:tc>
          <w:tcPr>
            <w:tcW w:w="952"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ind w:left="0" w:right="40"/>
              <w:jc w:val="right"/>
              <w:rPr>
                <w:lang w:val="es-UY"/>
              </w:rPr>
            </w:pPr>
            <w:r>
              <w:rPr>
                <w:lang w:val="es-UY"/>
              </w:rPr>
              <w:t>90,5</w:t>
            </w:r>
          </w:p>
        </w:tc>
        <w:tc>
          <w:tcPr>
            <w:tcW w:w="952"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ind w:left="0" w:right="40"/>
              <w:jc w:val="right"/>
              <w:rPr>
                <w:lang w:val="es-UY"/>
              </w:rPr>
            </w:pPr>
            <w:r>
              <w:rPr>
                <w:lang w:val="es-UY"/>
              </w:rPr>
              <w:t>82</w:t>
            </w:r>
          </w:p>
        </w:tc>
        <w:tc>
          <w:tcPr>
            <w:tcW w:w="953"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ind w:left="0" w:right="40"/>
              <w:jc w:val="right"/>
              <w:rPr>
                <w:lang w:val="es-UY"/>
              </w:rPr>
            </w:pPr>
            <w:r>
              <w:rPr>
                <w:lang w:val="es-UY"/>
              </w:rPr>
              <w:t>76,9</w:t>
            </w:r>
          </w:p>
        </w:tc>
        <w:tc>
          <w:tcPr>
            <w:tcW w:w="952"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ind w:left="0" w:right="40"/>
              <w:jc w:val="right"/>
              <w:rPr>
                <w:lang w:val="es-UY"/>
              </w:rPr>
            </w:pPr>
            <w:r>
              <w:rPr>
                <w:lang w:val="es-UY"/>
              </w:rPr>
              <w:t>43,2</w:t>
            </w:r>
          </w:p>
        </w:tc>
        <w:tc>
          <w:tcPr>
            <w:tcW w:w="952"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ind w:left="0" w:right="40"/>
              <w:jc w:val="right"/>
              <w:rPr>
                <w:lang w:val="es-UY"/>
              </w:rPr>
            </w:pPr>
            <w:r>
              <w:rPr>
                <w:lang w:val="es-UY"/>
              </w:rPr>
              <w:t>61,1</w:t>
            </w:r>
          </w:p>
        </w:tc>
        <w:tc>
          <w:tcPr>
            <w:tcW w:w="953"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ind w:left="0" w:right="40"/>
              <w:jc w:val="right"/>
              <w:rPr>
                <w:lang w:val="es-UY"/>
              </w:rPr>
            </w:pPr>
            <w:r>
              <w:rPr>
                <w:lang w:val="es-UY"/>
              </w:rPr>
              <w:t>75,6</w:t>
            </w:r>
          </w:p>
        </w:tc>
      </w:tr>
      <w:tr w:rsidR="00000000">
        <w:tblPrEx>
          <w:tblCellMar>
            <w:top w:w="0" w:type="dxa"/>
            <w:bottom w:w="0" w:type="dxa"/>
          </w:tblCellMar>
        </w:tblPrEx>
        <w:trPr>
          <w:jc w:val="center"/>
        </w:trPr>
        <w:tc>
          <w:tcPr>
            <w:tcW w:w="1127"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ind w:left="0" w:right="40"/>
              <w:rPr>
                <w:lang w:val="es-UY"/>
              </w:rPr>
            </w:pPr>
            <w:r>
              <w:rPr>
                <w:lang w:val="es-UY"/>
              </w:rPr>
              <w:t>Mujeres</w:t>
            </w:r>
          </w:p>
        </w:tc>
        <w:tc>
          <w:tcPr>
            <w:tcW w:w="952"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ind w:left="0" w:right="40"/>
              <w:jc w:val="right"/>
              <w:rPr>
                <w:lang w:val="es-UY"/>
              </w:rPr>
            </w:pPr>
            <w:r>
              <w:rPr>
                <w:lang w:val="es-UY"/>
              </w:rPr>
              <w:t>9,5</w:t>
            </w:r>
          </w:p>
        </w:tc>
        <w:tc>
          <w:tcPr>
            <w:tcW w:w="952"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ind w:left="0" w:right="40"/>
              <w:jc w:val="right"/>
              <w:rPr>
                <w:lang w:val="es-UY"/>
              </w:rPr>
            </w:pPr>
            <w:r>
              <w:rPr>
                <w:lang w:val="es-UY"/>
              </w:rPr>
              <w:t>18</w:t>
            </w:r>
          </w:p>
        </w:tc>
        <w:tc>
          <w:tcPr>
            <w:tcW w:w="953"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ind w:left="0" w:right="40"/>
              <w:jc w:val="right"/>
              <w:rPr>
                <w:lang w:val="es-UY"/>
              </w:rPr>
            </w:pPr>
            <w:r>
              <w:rPr>
                <w:lang w:val="es-UY"/>
              </w:rPr>
              <w:t>23,1</w:t>
            </w:r>
          </w:p>
        </w:tc>
        <w:tc>
          <w:tcPr>
            <w:tcW w:w="952"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ind w:left="0" w:right="40"/>
              <w:jc w:val="right"/>
              <w:rPr>
                <w:lang w:val="es-UY"/>
              </w:rPr>
            </w:pPr>
            <w:r>
              <w:rPr>
                <w:lang w:val="es-UY"/>
              </w:rPr>
              <w:t>56,8</w:t>
            </w:r>
          </w:p>
        </w:tc>
        <w:tc>
          <w:tcPr>
            <w:tcW w:w="952"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ind w:left="0" w:right="40"/>
              <w:jc w:val="right"/>
              <w:rPr>
                <w:lang w:val="es-UY"/>
              </w:rPr>
            </w:pPr>
            <w:r>
              <w:rPr>
                <w:lang w:val="es-UY"/>
              </w:rPr>
              <w:t>38,1</w:t>
            </w:r>
          </w:p>
        </w:tc>
        <w:tc>
          <w:tcPr>
            <w:tcW w:w="953"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ind w:left="0" w:right="40"/>
              <w:jc w:val="right"/>
              <w:rPr>
                <w:lang w:val="es-UY"/>
              </w:rPr>
            </w:pPr>
            <w:r>
              <w:rPr>
                <w:lang w:val="es-UY"/>
              </w:rPr>
              <w:t>24,4</w:t>
            </w:r>
          </w:p>
        </w:tc>
      </w:tr>
      <w:tr w:rsidR="00000000">
        <w:tblPrEx>
          <w:tblCellMar>
            <w:top w:w="0" w:type="dxa"/>
            <w:bottom w:w="0" w:type="dxa"/>
          </w:tblCellMar>
        </w:tblPrEx>
        <w:trPr>
          <w:jc w:val="center"/>
        </w:trPr>
        <w:tc>
          <w:tcPr>
            <w:tcW w:w="1127"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ind w:left="0" w:right="40"/>
              <w:rPr>
                <w:lang w:val="es-UY"/>
              </w:rPr>
            </w:pPr>
          </w:p>
        </w:tc>
        <w:tc>
          <w:tcPr>
            <w:tcW w:w="952"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ind w:left="0" w:right="40"/>
              <w:jc w:val="right"/>
              <w:rPr>
                <w:lang w:val="es-UY"/>
              </w:rPr>
            </w:pPr>
            <w:r>
              <w:rPr>
                <w:lang w:val="es-UY"/>
              </w:rPr>
              <w:t>100</w:t>
            </w:r>
          </w:p>
        </w:tc>
        <w:tc>
          <w:tcPr>
            <w:tcW w:w="952"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ind w:left="0" w:right="40"/>
              <w:jc w:val="right"/>
              <w:rPr>
                <w:lang w:val="es-UY"/>
              </w:rPr>
            </w:pPr>
            <w:r>
              <w:rPr>
                <w:lang w:val="es-UY"/>
              </w:rPr>
              <w:t>100</w:t>
            </w:r>
          </w:p>
        </w:tc>
        <w:tc>
          <w:tcPr>
            <w:tcW w:w="953"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ind w:left="0" w:right="40"/>
              <w:jc w:val="right"/>
              <w:rPr>
                <w:lang w:val="es-UY"/>
              </w:rPr>
            </w:pPr>
            <w:r>
              <w:rPr>
                <w:lang w:val="es-UY"/>
              </w:rPr>
              <w:t>100</w:t>
            </w:r>
          </w:p>
        </w:tc>
        <w:tc>
          <w:tcPr>
            <w:tcW w:w="952"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ind w:left="0" w:right="40"/>
              <w:jc w:val="right"/>
              <w:rPr>
                <w:lang w:val="es-UY"/>
              </w:rPr>
            </w:pPr>
            <w:r>
              <w:rPr>
                <w:lang w:val="es-UY"/>
              </w:rPr>
              <w:t>100</w:t>
            </w:r>
          </w:p>
        </w:tc>
        <w:tc>
          <w:tcPr>
            <w:tcW w:w="952"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ind w:left="0" w:right="40"/>
              <w:jc w:val="right"/>
              <w:rPr>
                <w:lang w:val="es-UY"/>
              </w:rPr>
            </w:pPr>
            <w:r>
              <w:rPr>
                <w:lang w:val="es-UY"/>
              </w:rPr>
              <w:t>100</w:t>
            </w:r>
          </w:p>
        </w:tc>
        <w:tc>
          <w:tcPr>
            <w:tcW w:w="953"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ind w:left="0" w:right="40"/>
              <w:jc w:val="right"/>
              <w:rPr>
                <w:lang w:val="es-UY"/>
              </w:rPr>
            </w:pPr>
            <w:r>
              <w:rPr>
                <w:lang w:val="es-UY"/>
              </w:rPr>
              <w:t>100</w:t>
            </w:r>
          </w:p>
        </w:tc>
      </w:tr>
      <w:tr w:rsidR="00000000">
        <w:tblPrEx>
          <w:tblCellMar>
            <w:top w:w="0" w:type="dxa"/>
            <w:bottom w:w="0" w:type="dxa"/>
          </w:tblCellMar>
        </w:tblPrEx>
        <w:trPr>
          <w:jc w:val="center"/>
        </w:trPr>
        <w:tc>
          <w:tcPr>
            <w:tcW w:w="6841" w:type="dxa"/>
            <w:gridSpan w:val="7"/>
            <w:tcBorders>
              <w:top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line="180" w:lineRule="exact"/>
              <w:ind w:left="0" w:right="40"/>
              <w:jc w:val="left"/>
              <w:rPr>
                <w:sz w:val="16"/>
                <w:lang w:val="es-UY"/>
              </w:rPr>
            </w:pPr>
            <w:r>
              <w:rPr>
                <w:sz w:val="16"/>
                <w:lang w:val="es-UY"/>
              </w:rPr>
              <w:t>Fuente: La educación superior en el Líbano - Comisión Libanesa de Ciencias Educacionales</w:t>
            </w:r>
          </w:p>
        </w:tc>
      </w:tr>
    </w:tbl>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Por otra parte, a pesar de la presencia masiva de las mujeres en el sector ed</w:t>
      </w:r>
      <w:r>
        <w:rPr>
          <w:lang w:val="es-UY"/>
        </w:rPr>
        <w:t>u</w:t>
      </w:r>
      <w:r>
        <w:rPr>
          <w:lang w:val="es-UY"/>
        </w:rPr>
        <w:t>cacional libanés, el porcentaje de mujeres que participó en el taller del Plan para el adelanto de la educación fue insignificante. Realmente, sólo una mujer estuvo pr</w:t>
      </w:r>
      <w:r>
        <w:rPr>
          <w:lang w:val="es-UY"/>
        </w:rPr>
        <w:t>e</w:t>
      </w:r>
      <w:r>
        <w:rPr>
          <w:lang w:val="es-UY"/>
        </w:rPr>
        <w:t>sente en el comité principal, y la tasa de participación de mujeres en los subcomités no superó el 46,8% (asistieron 118 mujeres contra 252 hombres).</w:t>
      </w:r>
    </w:p>
    <w:p w:rsidR="00000000" w:rsidRDefault="00000000">
      <w:pPr>
        <w:pStyle w:val="StyleHChAfter10pt"/>
        <w:spacing w:before="200"/>
        <w:rPr>
          <w:lang w:val="es-UY"/>
        </w:rPr>
      </w:pPr>
      <w:r>
        <w:rPr>
          <w:lang w:val="es-UY"/>
        </w:rPr>
        <w:tab/>
        <w:t>VIII.</w:t>
      </w:r>
      <w:r>
        <w:rPr>
          <w:lang w:val="es-UY"/>
        </w:rPr>
        <w:tab/>
        <w:t>La igualdad en la atención de la salud</w:t>
      </w:r>
    </w:p>
    <w:p w:rsidR="00000000" w:rsidRDefault="00000000">
      <w:pPr>
        <w:pStyle w:val="StyleH1Before10ptAfter10pt"/>
        <w:spacing w:before="0"/>
        <w:rPr>
          <w:lang w:val="es-UY"/>
        </w:rPr>
      </w:pPr>
      <w:r>
        <w:rPr>
          <w:lang w:val="es-UY"/>
        </w:rPr>
        <w:tab/>
        <w:t>A.</w:t>
      </w:r>
      <w:r>
        <w:rPr>
          <w:lang w:val="es-UY"/>
        </w:rPr>
        <w:tab/>
        <w:t>Disposiciones constitucionales y legislativas actualmente en vigor</w:t>
      </w:r>
    </w:p>
    <w:p w:rsidR="00000000" w:rsidRDefault="00000000">
      <w:pPr>
        <w:pStyle w:val="StyleH23Left0cmHanging223cmRight222cm"/>
        <w:rPr>
          <w:lang w:val="es-UY"/>
        </w:rPr>
      </w:pPr>
      <w:r>
        <w:rPr>
          <w:lang w:val="es-UY"/>
        </w:rPr>
        <w:tab/>
        <w:t>1.</w:t>
      </w:r>
      <w:r>
        <w:rPr>
          <w:lang w:val="es-UY"/>
        </w:rPr>
        <w:tab/>
        <w:t>Derecho a la salud</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La legislación libanesa no discrimina contra la mujer en materia de atención de la salud. De hecho, tiene acceso a los servicios de atención de la salud, en particular los relativos a planificación familiar, sin necesidad de autorización de su mar</w:t>
      </w:r>
      <w:r>
        <w:rPr>
          <w:lang w:val="es-UY"/>
        </w:rPr>
        <w:t>i</w:t>
      </w:r>
      <w:r>
        <w:rPr>
          <w:lang w:val="es-UY"/>
        </w:rPr>
        <w:t>do.</w:t>
      </w:r>
    </w:p>
    <w:p w:rsidR="00000000" w:rsidRDefault="00000000">
      <w:pPr>
        <w:pStyle w:val="StyleH23Left0cmHanging223cmRight222cm"/>
        <w:rPr>
          <w:lang w:val="es-UY"/>
        </w:rPr>
      </w:pPr>
      <w:r>
        <w:rPr>
          <w:lang w:val="es-UY"/>
        </w:rPr>
        <w:tab/>
        <w:t>2.</w:t>
      </w:r>
      <w:r>
        <w:rPr>
          <w:lang w:val="es-UY"/>
        </w:rPr>
        <w:tab/>
        <w:t>Control de la natalidad</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La legislación libanesa, según ya se mencionó, permite a la mujer utilizar m</w:t>
      </w:r>
      <w:r>
        <w:rPr>
          <w:lang w:val="es-UY"/>
        </w:rPr>
        <w:t>é</w:t>
      </w:r>
      <w:r>
        <w:rPr>
          <w:lang w:val="es-UY"/>
        </w:rPr>
        <w:t>todos de control de la natalidad sin necesidad de autorización de su marido.</w:t>
      </w:r>
    </w:p>
    <w:p w:rsidR="00000000" w:rsidRDefault="00000000">
      <w:pPr>
        <w:pStyle w:val="StyleH23Left0cmHanging223cmRight222cm"/>
        <w:rPr>
          <w:lang w:val="es-UY"/>
        </w:rPr>
      </w:pPr>
      <w:r>
        <w:rPr>
          <w:lang w:val="es-UY"/>
        </w:rPr>
        <w:tab/>
        <w:t>3.</w:t>
      </w:r>
      <w:r>
        <w:rPr>
          <w:lang w:val="es-UY"/>
        </w:rPr>
        <w:tab/>
        <w:t>Aborto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La legislación libanesa prohíbe el aborto y sólo permite la interrupción del e</w:t>
      </w:r>
      <w:r>
        <w:rPr>
          <w:lang w:val="es-UY"/>
        </w:rPr>
        <w:t>m</w:t>
      </w:r>
      <w:r>
        <w:rPr>
          <w:lang w:val="es-UY"/>
        </w:rPr>
        <w:t>barazo por razones médicas en condiciones específicas. Castiga la instigación al aborto (artículos 539 y 209 del Código Penal) y la venta de sustancias aptas para provocar el aborto o la facilitación de su uso (artículo 540 del Código Penal).</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Las mujeres que causen su aborto por sus propios medios o por medios que empleen otras personas con su consentimiento serán castigadas con prisión de seis meses a tres años (artículo 541 del Código Penal) y los actos cometidos por ellas se consideran un delito grave.</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La mujer que cause su aborto para preservar su honor se beneficiará de una circunstancia atenuante (artículo 545 del Código Penal), pero esta excusa no se apl</w:t>
      </w:r>
      <w:r>
        <w:rPr>
          <w:lang w:val="es-UY"/>
        </w:rPr>
        <w:t>i</w:t>
      </w:r>
      <w:r>
        <w:rPr>
          <w:lang w:val="es-UY"/>
        </w:rPr>
        <w:t>ca a su copartícipe (artículo 216 del Código Penal).</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La ley considera que el aborto intencional sin el consentimiento de la mujer es un delito. Asimismo se configura un delito en caso de que el aborto o los medios empleados causen la muerte de la mujer, tanto si fue con el consentimiento de la mujer como sin él, o si se emplearon medios más peligrosos que los que ella había aceptado que se emplearan. La pena aplicable es variable para cada uno de los casos i</w:t>
      </w:r>
      <w:r>
        <w:rPr>
          <w:lang w:val="es-UY"/>
        </w:rPr>
        <w:t>n</w:t>
      </w:r>
      <w:r>
        <w:rPr>
          <w:lang w:val="es-UY"/>
        </w:rPr>
        <w:t>dicados (artículo 543 del Código Penal).</w:t>
      </w:r>
    </w:p>
    <w:p w:rsidR="00000000" w:rsidRDefault="00000000">
      <w:pPr>
        <w:pStyle w:val="StyleH23Left0cmHanging223cmRight222cm"/>
        <w:rPr>
          <w:lang w:val="es-UY"/>
        </w:rPr>
      </w:pPr>
      <w:r>
        <w:rPr>
          <w:lang w:val="es-UY"/>
        </w:rPr>
        <w:tab/>
        <w:t>4.</w:t>
      </w:r>
      <w:r>
        <w:rPr>
          <w:lang w:val="es-UY"/>
        </w:rPr>
        <w:tab/>
        <w:t>Interrupción del embarazo por razones médicas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La legislación libanesa permite la interrupción del embarazo por razones méd</w:t>
      </w:r>
      <w:r>
        <w:rPr>
          <w:lang w:val="es-UY"/>
        </w:rPr>
        <w:t>i</w:t>
      </w:r>
      <w:r>
        <w:rPr>
          <w:lang w:val="es-UY"/>
        </w:rPr>
        <w:t>cas y en condiciones específicas. Según el Código de Ética Médica, Ley N° 288, de 22 de febrero de 1994, esas condiciones son las siguientes:</w:t>
      </w:r>
    </w:p>
    <w:p w:rsidR="00000000" w:rsidRDefault="00000000">
      <w:pPr>
        <w:pStyle w:val="SingleTxt"/>
        <w:numPr>
          <w:ilvl w:val="0"/>
          <w:numId w:val="5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right="1264"/>
        <w:rPr>
          <w:lang w:val="es-UY"/>
        </w:rPr>
      </w:pPr>
      <w:r>
        <w:rPr>
          <w:lang w:val="es-UY"/>
        </w:rPr>
        <w:t>El aborto sólo puede practicarse como medio para salvar a la madre cuya vida esté en grave peligro. La amenaza a la salud de la madre no es una r</w:t>
      </w:r>
      <w:r>
        <w:rPr>
          <w:lang w:val="es-UY"/>
        </w:rPr>
        <w:t>a</w:t>
      </w:r>
      <w:r>
        <w:rPr>
          <w:lang w:val="es-UY"/>
        </w:rPr>
        <w:t>zón suficiente; es preciso que su vida esté en serio p</w:t>
      </w:r>
      <w:r>
        <w:rPr>
          <w:lang w:val="es-UY"/>
        </w:rPr>
        <w:t>e</w:t>
      </w:r>
      <w:r>
        <w:rPr>
          <w:lang w:val="es-UY"/>
        </w:rPr>
        <w:t>ligro.</w:t>
      </w:r>
    </w:p>
    <w:p w:rsidR="00000000" w:rsidRDefault="00000000">
      <w:pPr>
        <w:pStyle w:val="SingleTxt"/>
        <w:numPr>
          <w:ilvl w:val="0"/>
          <w:numId w:val="5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right="1264"/>
        <w:rPr>
          <w:lang w:val="es-UY"/>
        </w:rPr>
      </w:pPr>
      <w:r>
        <w:rPr>
          <w:lang w:val="es-UY"/>
        </w:rPr>
        <w:t>El cirujano o médico tratante debe consultar a dos médicos que harán el examen médico y deliberarán, y es preciso que estén de acuerdo en que la vida de la madre sólo puede salvarse mediante el aborto. Si es así, firmarán conjuntamente un informe al respecto.</w:t>
      </w:r>
    </w:p>
    <w:p w:rsidR="00000000" w:rsidRDefault="00000000">
      <w:pPr>
        <w:pStyle w:val="SingleTxt"/>
        <w:numPr>
          <w:ilvl w:val="0"/>
          <w:numId w:val="5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right="1264"/>
        <w:rPr>
          <w:lang w:val="es-UY"/>
        </w:rPr>
      </w:pPr>
      <w:r>
        <w:rPr>
          <w:lang w:val="es-UY"/>
        </w:rPr>
        <w:t>Es preciso que la mujer embarazada dé su consentimiento para el aborto después de haber sido informada de la situación. Sólo se puede prescindir de su consentimiento si está inconsciente o en serio peligro y el aborto es necesario para salvar su vida. En tal caso, el médico puede practicar el aborto a pesar de las objeci</w:t>
      </w:r>
      <w:r>
        <w:rPr>
          <w:lang w:val="es-UY"/>
        </w:rPr>
        <w:t>o</w:t>
      </w:r>
      <w:r>
        <w:rPr>
          <w:lang w:val="es-UY"/>
        </w:rPr>
        <w:t>nes que formulen su marido o sus parientes.</w:t>
      </w:r>
    </w:p>
    <w:p w:rsidR="00000000" w:rsidRDefault="00000000">
      <w:pPr>
        <w:pStyle w:val="StyleH23Left0cmHanging223cmRight222cm"/>
        <w:rPr>
          <w:lang w:val="es-UY"/>
        </w:rPr>
      </w:pPr>
      <w:r>
        <w:rPr>
          <w:lang w:val="es-UY"/>
        </w:rPr>
        <w:tab/>
        <w:t>5.</w:t>
      </w:r>
      <w:r>
        <w:rPr>
          <w:lang w:val="es-UY"/>
        </w:rPr>
        <w:tab/>
        <w:t>Esterilización</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 xml:space="preserve">En el Líbano no hay leyes relativas a la esterilización. </w:t>
      </w:r>
    </w:p>
    <w:p w:rsidR="00000000" w:rsidRDefault="00000000">
      <w:pPr>
        <w:pStyle w:val="StyleH1Before10ptAfter10pt"/>
        <w:rPr>
          <w:lang w:val="es-UY"/>
        </w:rPr>
      </w:pPr>
      <w:r>
        <w:rPr>
          <w:lang w:val="es-UY"/>
        </w:rPr>
        <w:tab/>
        <w:t>B.</w:t>
      </w:r>
      <w:r>
        <w:rPr>
          <w:lang w:val="es-UY"/>
        </w:rPr>
        <w:tab/>
        <w:t>Aspectos principales de la discriminación contra la mujer</w:t>
      </w:r>
    </w:p>
    <w:p w:rsidR="00000000" w:rsidRDefault="00000000">
      <w:pPr>
        <w:pStyle w:val="StyleH23Left0cmHanging223cmRight222cm"/>
        <w:rPr>
          <w:lang w:val="es-UY"/>
        </w:rPr>
      </w:pPr>
      <w:r>
        <w:rPr>
          <w:lang w:val="es-UY"/>
        </w:rPr>
        <w:tab/>
        <w:t>1.</w:t>
      </w:r>
      <w:r>
        <w:rPr>
          <w:lang w:val="es-UY"/>
        </w:rPr>
        <w:tab/>
        <w:t xml:space="preserve">Derecho a la salud </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El costo de los servicios de atención de la salud, en los que el Líbano gasta el 10% de su producto nacional bruto, se ha duplicado durante los tres últimos años. El 50% de la población libanesa se beneficia de diversas políticas en materia de seg</w:t>
      </w:r>
      <w:r>
        <w:rPr>
          <w:lang w:val="es-UY"/>
        </w:rPr>
        <w:t>u</w:t>
      </w:r>
      <w:r>
        <w:rPr>
          <w:lang w:val="es-UY"/>
        </w:rPr>
        <w:t>ros de salud, lo cual significa que una gran parte de la población libanesa no está asegurada. Esta situación afecta en particular a las mujeres jefas de hogares. El g</w:t>
      </w:r>
      <w:r>
        <w:rPr>
          <w:lang w:val="es-UY"/>
        </w:rPr>
        <w:t>o</w:t>
      </w:r>
      <w:r>
        <w:rPr>
          <w:lang w:val="es-UY"/>
        </w:rPr>
        <w:t>bierno, en colaboración con el sector no gubernamental que interviene en la esfera de la atención de la salud, brinda en forma casi gratuita servicios de atención de la salud a los ciudadanos no asegurados. Brinda hospitalización, así como el escand</w:t>
      </w:r>
      <w:r>
        <w:rPr>
          <w:lang w:val="es-UY"/>
        </w:rPr>
        <w:t>a</w:t>
      </w:r>
      <w:r>
        <w:rPr>
          <w:lang w:val="es-UY"/>
        </w:rPr>
        <w:t>losamente costoso tratamiento para el cáncer y las enfermedades crónicas, a las pe</w:t>
      </w:r>
      <w:r>
        <w:rPr>
          <w:lang w:val="es-UY"/>
        </w:rPr>
        <w:t>r</w:t>
      </w:r>
      <w:r>
        <w:rPr>
          <w:lang w:val="es-UY"/>
        </w:rPr>
        <w:t>sonas no aseguradas, sin discriminación de clase alguna entre los dos sexos.</w:t>
      </w:r>
    </w:p>
    <w:p w:rsidR="00000000" w:rsidRDefault="00000000">
      <w:pPr>
        <w:pStyle w:val="StyleH23Left0cmHanging223cmRight222cm"/>
        <w:rPr>
          <w:lang w:val="es-UY"/>
        </w:rPr>
      </w:pPr>
      <w:r>
        <w:rPr>
          <w:lang w:val="es-UY"/>
        </w:rPr>
        <w:tab/>
        <w:t>2.</w:t>
      </w:r>
      <w:r>
        <w:rPr>
          <w:lang w:val="es-UY"/>
        </w:rPr>
        <w:tab/>
        <w:t>Aborto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Sigue habiendo discriminación, pues no existen leyes que legalicen el aborto, salvo en casos específicos. Habida cuenta de que el aborto se practica habitualmente en secreto, y considerando las justificaciones para autorizarlo en algunos de esos c</w:t>
      </w:r>
      <w:r>
        <w:rPr>
          <w:lang w:val="es-UY"/>
        </w:rPr>
        <w:t>a</w:t>
      </w:r>
      <w:r>
        <w:rPr>
          <w:lang w:val="es-UY"/>
        </w:rPr>
        <w:t>sos, cabe deducir que esas justificaciones y prácticas derivan del sistema patriarcal basadas en el género. Además, algunas de ellas hacen caso omiso de las necesidades y condiciones de la mujer como persona autosuficiente y se concentran en el hecho de que ella desempeña un papel y constituye una parte en las relaciones desiguales con el hombre, además de ser el punto de honor de éste.</w:t>
      </w:r>
    </w:p>
    <w:p w:rsidR="00000000" w:rsidRDefault="00000000">
      <w:pPr>
        <w:pStyle w:val="StyleH1Before10ptAfter10pt"/>
        <w:rPr>
          <w:lang w:val="es-UY"/>
        </w:rPr>
      </w:pPr>
      <w:r>
        <w:rPr>
          <w:lang w:val="es-UY"/>
        </w:rPr>
        <w:tab/>
        <w:t>C.</w:t>
      </w:r>
      <w:r>
        <w:rPr>
          <w:lang w:val="es-UY"/>
        </w:rPr>
        <w:tab/>
        <w:t>Acontecimientos recientes en materia jurídica</w:t>
      </w:r>
    </w:p>
    <w:p w:rsidR="00000000" w:rsidRDefault="00000000">
      <w:pPr>
        <w:pStyle w:val="StyleH23Left0cmHanging223cmRight222cm"/>
        <w:rPr>
          <w:lang w:val="es-UY"/>
        </w:rPr>
      </w:pPr>
      <w:r>
        <w:rPr>
          <w:lang w:val="es-UY"/>
        </w:rPr>
        <w:tab/>
        <w:t>1.</w:t>
      </w:r>
      <w:r>
        <w:rPr>
          <w:lang w:val="es-UY"/>
        </w:rPr>
        <w:tab/>
        <w:t>Derecho a la salud</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Las mujeres se benefician, indirectamente, de los servicios gratuitos prestados por el gobierno o por las organizaciones no gubernamentales y las municipalidades, en su carácter de miembros de la categoría social más pobre que tiene el menor gr</w:t>
      </w:r>
      <w:r>
        <w:rPr>
          <w:lang w:val="es-UY"/>
        </w:rPr>
        <w:t>a</w:t>
      </w:r>
      <w:r>
        <w:rPr>
          <w:lang w:val="es-UY"/>
        </w:rPr>
        <w:t>do de control sobre los recursos financieros. Además, se benefician de los proyectos y los programas dirigidos a la familia en general, y a los niños en particular. Esto se aplica también, en mayor grado, a las mujeres jefas de hogares. (Su porcentaje en el Líbano supera el 14%, según las estadísticas de 1996.)</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El Estado garantiza la atención gratuita de los partos en los hospitales gube</w:t>
      </w:r>
      <w:r>
        <w:rPr>
          <w:lang w:val="es-UY"/>
        </w:rPr>
        <w:t>r</w:t>
      </w:r>
      <w:r>
        <w:rPr>
          <w:lang w:val="es-UY"/>
        </w:rPr>
        <w:t>namentales ubicados en los distintos distritos y gobernaciones. Asimismo asegura a las mujeres no aseguradas la atención en hospitales privados de los partos que r</w:t>
      </w:r>
      <w:r>
        <w:rPr>
          <w:lang w:val="es-UY"/>
        </w:rPr>
        <w:t>e</w:t>
      </w:r>
      <w:r>
        <w:rPr>
          <w:lang w:val="es-UY"/>
        </w:rPr>
        <w:t>quieran cuidados especiales, intensivos o urgentes.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Además, se ha incrementado la cantidad de centros que brindan servicios casi gratuitos para la mujer en el marco del proyecto de salud reproductiva.</w:t>
      </w:r>
    </w:p>
    <w:p w:rsidR="00000000" w:rsidRDefault="00000000">
      <w:pPr>
        <w:pStyle w:val="StyleH23Left0cmHanging223cmRight222cm"/>
        <w:rPr>
          <w:lang w:val="es-UY"/>
        </w:rPr>
      </w:pPr>
      <w:r>
        <w:rPr>
          <w:lang w:val="es-UY"/>
        </w:rPr>
        <w:tab/>
        <w:t>2.</w:t>
      </w:r>
      <w:r>
        <w:rPr>
          <w:lang w:val="es-UY"/>
        </w:rPr>
        <w:tab/>
        <w:t>Salud reproductiva</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Durante los dos últimos años y como resultado de la atención prestada a las necesidades de la mujer en la esfera de la atención de la salud, ha surgido una di</w:t>
      </w:r>
      <w:r>
        <w:rPr>
          <w:lang w:val="es-UY"/>
        </w:rPr>
        <w:t>s</w:t>
      </w:r>
      <w:r>
        <w:rPr>
          <w:lang w:val="es-UY"/>
        </w:rPr>
        <w:t>criminación positiva. Equivale a un reconocimiento de que la función reproductiva de la mujer incrementa, en cantidad y en calidad, la posibilidad de que enfrente complicaciones de la salud, y consiguientemente requiere una forma especial de atención de la salud.</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Ese reconocimiento se ha manifestado en dos cuestiones fundamentales:</w:t>
      </w:r>
    </w:p>
    <w:p w:rsidR="00000000" w:rsidRDefault="00000000">
      <w:pPr>
        <w:pStyle w:val="SingleTxt"/>
        <w:numPr>
          <w:ilvl w:val="0"/>
          <w:numId w:val="5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right="1264"/>
        <w:rPr>
          <w:lang w:val="es-UY"/>
        </w:rPr>
      </w:pPr>
      <w:r>
        <w:rPr>
          <w:lang w:val="es-UY"/>
        </w:rPr>
        <w:t>La incorporación de la salud reproductiva y la planificación familiar en los programas de atención básica de la salud.</w:t>
      </w:r>
    </w:p>
    <w:p w:rsidR="00000000" w:rsidRDefault="00000000">
      <w:pPr>
        <w:pStyle w:val="SingleTxt"/>
        <w:numPr>
          <w:ilvl w:val="0"/>
          <w:numId w:val="5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right="1264"/>
        <w:rPr>
          <w:lang w:val="es-UY"/>
        </w:rPr>
      </w:pPr>
      <w:r>
        <w:rPr>
          <w:lang w:val="es-UY"/>
        </w:rPr>
        <w:t>La incorporación de la educación sobre la reproducción en los planes de est</w:t>
      </w:r>
      <w:r>
        <w:rPr>
          <w:lang w:val="es-UY"/>
        </w:rPr>
        <w:t>u</w:t>
      </w:r>
      <w:r>
        <w:rPr>
          <w:lang w:val="es-UY"/>
        </w:rPr>
        <w:t>dio preuniversitarios generales.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Las dos cuestiones tienen una incidencia directa en los aspectos relativos a la salud de la mujer.</w:t>
      </w:r>
    </w:p>
    <w:p w:rsidR="00000000" w:rsidRDefault="00000000">
      <w:pPr>
        <w:pStyle w:val="StyleH1Before10ptAfter10pt"/>
        <w:rPr>
          <w:lang w:val="es-UY"/>
        </w:rPr>
      </w:pPr>
      <w:r>
        <w:rPr>
          <w:lang w:val="es-UY"/>
        </w:rPr>
        <w:tab/>
        <w:t>D.</w:t>
      </w:r>
      <w:r>
        <w:rPr>
          <w:lang w:val="es-UY"/>
        </w:rPr>
        <w:tab/>
        <w:t>Novedades en materia de salud de la mujer</w:t>
      </w:r>
    </w:p>
    <w:p w:rsidR="00000000" w:rsidRDefault="00000000">
      <w:pPr>
        <w:pStyle w:val="StyleH23Left0cmHanging223cmRight222cm"/>
        <w:rPr>
          <w:lang w:val="es-UY"/>
        </w:rPr>
      </w:pPr>
      <w:r>
        <w:rPr>
          <w:lang w:val="es-UY"/>
        </w:rPr>
        <w:tab/>
        <w:t>1.</w:t>
      </w:r>
      <w:r>
        <w:rPr>
          <w:lang w:val="es-UY"/>
        </w:rPr>
        <w:tab/>
        <w:t>Tasa de mortalidad materna</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La tasa de mortalidad materna se estima en 104 muertes por cada 100.000 n</w:t>
      </w:r>
      <w:r>
        <w:rPr>
          <w:lang w:val="es-UY"/>
        </w:rPr>
        <w:t>a</w:t>
      </w:r>
      <w:r>
        <w:rPr>
          <w:lang w:val="es-UY"/>
        </w:rPr>
        <w:t>cimientos, según el estudio nacional de la salud maternoinfantil. Sin embargo, esa estimación es elevada y expresa la realidad indirectamente sobre la base de un p</w:t>
      </w:r>
      <w:r>
        <w:rPr>
          <w:lang w:val="es-UY"/>
        </w:rPr>
        <w:t>e</w:t>
      </w:r>
      <w:r>
        <w:rPr>
          <w:lang w:val="es-UY"/>
        </w:rPr>
        <w:t>ríodo previo, 12 años anterior a la fecha del estudio. Si se toman como base otros indicadores de la salud de las madres, como la atención prenatal y la supervisión del parto por un trabajador de la salud capacitado, se advierte que la situación es buena, pues indica que existe atención prenatal en el 87% de los casos y supervisión del parto en el 96%. Además, los servicios de atención en los partos se prestan a una gran parte de la población, y cabe señalar a la atención dos puntos de importancia:</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Existe una disparidad entre las regiones en lo tocante a esos servicios. En a</w:t>
      </w:r>
      <w:r>
        <w:rPr>
          <w:lang w:val="es-UY"/>
        </w:rPr>
        <w:t>l</w:t>
      </w:r>
      <w:r>
        <w:rPr>
          <w:lang w:val="es-UY"/>
        </w:rPr>
        <w:t>gunas de las regiones, habitadas por el 15% de la población, más del 35% de las mujeres no controlan sus embarazos, y aproximadamente el 14% de las mujeres e</w:t>
      </w:r>
      <w:r>
        <w:rPr>
          <w:lang w:val="es-UY"/>
        </w:rPr>
        <w:t>m</w:t>
      </w:r>
      <w:r>
        <w:rPr>
          <w:lang w:val="es-UY"/>
        </w:rPr>
        <w:t>barazadas no cuentan con la supervisión de una persona capacitada cuando dan a luz.</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 xml:space="preserve">La calidad de los servicios brindados en las regiones pobres a las personas no aseguradas en los sectores gubernamental y no gubernamental es inferior al nivel de los servicios brindados en el sector privado. </w:t>
      </w:r>
    </w:p>
    <w:p w:rsidR="00000000" w:rsidRDefault="00000000">
      <w:pPr>
        <w:pStyle w:val="StyleH23Left0cmHanging223cmRight222cm"/>
        <w:rPr>
          <w:lang w:val="es-UY"/>
        </w:rPr>
      </w:pPr>
      <w:r>
        <w:rPr>
          <w:lang w:val="es-UY"/>
        </w:rPr>
        <w:tab/>
        <w:t>2.</w:t>
      </w:r>
      <w:r>
        <w:rPr>
          <w:lang w:val="es-UY"/>
        </w:rPr>
        <w:tab/>
        <w:t>Esperanza de vida de mujeres y hombres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La esperanza de vida se estima en aproximadamente 72 años para las mujeres, en comparación con 69 años para los hombres (1996). Las estimaciones del Banco Mundial indican que en los próximos años habrá un continuo incremento de la esp</w:t>
      </w:r>
      <w:r>
        <w:rPr>
          <w:lang w:val="es-UY"/>
        </w:rPr>
        <w:t>e</w:t>
      </w:r>
      <w:r>
        <w:rPr>
          <w:lang w:val="es-UY"/>
        </w:rPr>
        <w:t>ranza de vida, y asimismo continuará la influencia de la brecha existente entre ho</w:t>
      </w:r>
      <w:r>
        <w:rPr>
          <w:lang w:val="es-UY"/>
        </w:rPr>
        <w:t>m</w:t>
      </w:r>
      <w:r>
        <w:rPr>
          <w:lang w:val="es-UY"/>
        </w:rPr>
        <w:t>bres y mujeres en la trayectoria.</w:t>
      </w:r>
    </w:p>
    <w:p w:rsidR="00000000" w:rsidRDefault="00000000">
      <w:pPr>
        <w:pStyle w:val="StyleH23Left0cmHanging223cmRight222cm"/>
        <w:rPr>
          <w:lang w:val="es-UY"/>
        </w:rPr>
      </w:pPr>
      <w:r>
        <w:rPr>
          <w:lang w:val="es-UY"/>
        </w:rPr>
        <w:tab/>
        <w:t>3.</w:t>
      </w:r>
      <w:r>
        <w:rPr>
          <w:lang w:val="es-UY"/>
        </w:rPr>
        <w:tab/>
        <w:t xml:space="preserve">Mortalidad infantil y mortalidad de niños menores de cinco años </w:t>
      </w:r>
    </w:p>
    <w:p w:rsidR="00000000" w:rsidRDefault="00000000">
      <w:pPr>
        <w:tabs>
          <w:tab w:val="right" w:pos="1077"/>
          <w:tab w:val="left" w:pos="1264"/>
        </w:tabs>
        <w:ind w:left="1728"/>
        <w:rPr>
          <w:lang w:val="es-UY"/>
        </w:rPr>
      </w:pPr>
    </w:p>
    <w:tbl>
      <w:tblPr>
        <w:tblW w:w="0" w:type="auto"/>
        <w:jc w:val="center"/>
        <w:tblLayout w:type="fixed"/>
        <w:tblLook w:val="0000" w:firstRow="0" w:lastRow="0" w:firstColumn="0" w:lastColumn="0" w:noHBand="0" w:noVBand="0"/>
      </w:tblPr>
      <w:tblGrid>
        <w:gridCol w:w="992"/>
        <w:gridCol w:w="993"/>
        <w:gridCol w:w="1153"/>
        <w:gridCol w:w="841"/>
        <w:gridCol w:w="841"/>
        <w:gridCol w:w="1134"/>
      </w:tblGrid>
      <w:tr w:rsidR="00000000">
        <w:tblPrEx>
          <w:tblCellMar>
            <w:top w:w="0" w:type="dxa"/>
            <w:bottom w:w="0" w:type="dxa"/>
          </w:tblCellMar>
        </w:tblPrEx>
        <w:trPr>
          <w:tblHeader/>
          <w:jc w:val="center"/>
        </w:trPr>
        <w:tc>
          <w:tcPr>
            <w:tcW w:w="3138" w:type="dxa"/>
            <w:gridSpan w:val="3"/>
            <w:tcBorders>
              <w:top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81" w:after="81" w:line="160" w:lineRule="exact"/>
              <w:ind w:left="0" w:right="40"/>
              <w:jc w:val="center"/>
              <w:rPr>
                <w:i/>
                <w:sz w:val="14"/>
                <w:lang w:val="es-UY"/>
              </w:rPr>
            </w:pPr>
            <w:r>
              <w:rPr>
                <w:i/>
                <w:sz w:val="14"/>
                <w:lang w:val="es-UY"/>
              </w:rPr>
              <w:t>Mortalidad infantil</w:t>
            </w:r>
            <w:r>
              <w:rPr>
                <w:i/>
                <w:sz w:val="14"/>
                <w:lang w:val="es-UY"/>
              </w:rPr>
              <w:br/>
              <w:t>(de niños de menos de un año de edad)</w:t>
            </w:r>
          </w:p>
        </w:tc>
        <w:tc>
          <w:tcPr>
            <w:tcW w:w="2816" w:type="dxa"/>
            <w:gridSpan w:val="3"/>
            <w:tcBorders>
              <w:top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81" w:after="81" w:line="160" w:lineRule="exact"/>
              <w:ind w:left="0" w:right="40"/>
              <w:jc w:val="center"/>
              <w:rPr>
                <w:i/>
                <w:sz w:val="14"/>
                <w:lang w:val="es-UY"/>
              </w:rPr>
            </w:pPr>
            <w:r>
              <w:rPr>
                <w:i/>
                <w:sz w:val="14"/>
                <w:lang w:val="es-UY"/>
              </w:rPr>
              <w:t>Mortalidad en la niñez</w:t>
            </w:r>
            <w:r>
              <w:rPr>
                <w:i/>
                <w:sz w:val="14"/>
                <w:lang w:val="es-UY"/>
              </w:rPr>
              <w:br/>
              <w:t>(de niños de menos de 5 años de edad)</w:t>
            </w:r>
          </w:p>
        </w:tc>
      </w:tr>
      <w:tr w:rsidR="00000000">
        <w:tblPrEx>
          <w:tblCellMar>
            <w:top w:w="0" w:type="dxa"/>
            <w:bottom w:w="0" w:type="dxa"/>
          </w:tblCellMar>
        </w:tblPrEx>
        <w:trPr>
          <w:tblHeader/>
          <w:jc w:val="center"/>
        </w:trPr>
        <w:tc>
          <w:tcPr>
            <w:tcW w:w="992" w:type="dxa"/>
            <w:tcBorders>
              <w:top w:val="single" w:sz="4" w:space="0" w:color="auto"/>
              <w:bottom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81" w:line="160" w:lineRule="exact"/>
              <w:ind w:left="0" w:right="40"/>
              <w:rPr>
                <w:i/>
                <w:sz w:val="14"/>
                <w:lang w:val="es-UY"/>
              </w:rPr>
            </w:pPr>
            <w:r>
              <w:rPr>
                <w:i/>
                <w:sz w:val="14"/>
                <w:lang w:val="es-UY"/>
              </w:rPr>
              <w:t>Varones</w:t>
            </w:r>
          </w:p>
        </w:tc>
        <w:tc>
          <w:tcPr>
            <w:tcW w:w="993" w:type="dxa"/>
            <w:tcBorders>
              <w:top w:val="single" w:sz="4" w:space="0" w:color="auto"/>
              <w:bottom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81" w:line="160" w:lineRule="exact"/>
              <w:ind w:left="0" w:right="40"/>
              <w:rPr>
                <w:i/>
                <w:sz w:val="14"/>
                <w:lang w:val="es-UY"/>
              </w:rPr>
            </w:pPr>
            <w:r>
              <w:rPr>
                <w:i/>
                <w:sz w:val="14"/>
                <w:lang w:val="es-UY"/>
              </w:rPr>
              <w:t>Mujeres</w:t>
            </w:r>
          </w:p>
        </w:tc>
        <w:tc>
          <w:tcPr>
            <w:tcW w:w="1153" w:type="dxa"/>
            <w:tcBorders>
              <w:top w:val="single" w:sz="4" w:space="0" w:color="auto"/>
              <w:bottom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81" w:line="160" w:lineRule="exact"/>
              <w:ind w:left="0" w:right="40"/>
              <w:rPr>
                <w:i/>
                <w:sz w:val="14"/>
                <w:lang w:val="es-UY"/>
              </w:rPr>
            </w:pPr>
            <w:r>
              <w:rPr>
                <w:i/>
                <w:sz w:val="14"/>
                <w:lang w:val="es-UY"/>
              </w:rPr>
              <w:t>Tasa general</w:t>
            </w:r>
          </w:p>
        </w:tc>
        <w:tc>
          <w:tcPr>
            <w:tcW w:w="841" w:type="dxa"/>
            <w:tcBorders>
              <w:top w:val="single" w:sz="4" w:space="0" w:color="auto"/>
              <w:bottom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81" w:line="160" w:lineRule="exact"/>
              <w:ind w:left="0" w:right="40"/>
              <w:jc w:val="right"/>
              <w:rPr>
                <w:i/>
                <w:sz w:val="14"/>
                <w:lang w:val="es-UY"/>
              </w:rPr>
            </w:pPr>
            <w:r>
              <w:rPr>
                <w:i/>
                <w:sz w:val="14"/>
                <w:lang w:val="es-UY"/>
              </w:rPr>
              <w:t>Varones</w:t>
            </w:r>
          </w:p>
        </w:tc>
        <w:tc>
          <w:tcPr>
            <w:tcW w:w="841" w:type="dxa"/>
            <w:tcBorders>
              <w:top w:val="single" w:sz="4" w:space="0" w:color="auto"/>
              <w:bottom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81" w:line="160" w:lineRule="exact"/>
              <w:ind w:left="0" w:right="40"/>
              <w:jc w:val="right"/>
              <w:rPr>
                <w:i/>
                <w:sz w:val="14"/>
                <w:lang w:val="es-UY"/>
              </w:rPr>
            </w:pPr>
            <w:r>
              <w:rPr>
                <w:i/>
                <w:sz w:val="14"/>
                <w:lang w:val="es-UY"/>
              </w:rPr>
              <w:t>Mujeres</w:t>
            </w:r>
          </w:p>
        </w:tc>
        <w:tc>
          <w:tcPr>
            <w:tcW w:w="1134" w:type="dxa"/>
            <w:tcBorders>
              <w:top w:val="single" w:sz="4" w:space="0" w:color="auto"/>
              <w:bottom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81" w:line="160" w:lineRule="exact"/>
              <w:ind w:left="0" w:right="40"/>
              <w:jc w:val="right"/>
              <w:rPr>
                <w:i/>
                <w:sz w:val="14"/>
                <w:lang w:val="es-UY"/>
              </w:rPr>
            </w:pPr>
            <w:r>
              <w:rPr>
                <w:i/>
                <w:sz w:val="14"/>
                <w:lang w:val="es-UY"/>
              </w:rPr>
              <w:t>Tasa general</w:t>
            </w:r>
          </w:p>
        </w:tc>
      </w:tr>
      <w:tr w:rsidR="00000000">
        <w:tblPrEx>
          <w:tblCellMar>
            <w:top w:w="0" w:type="dxa"/>
            <w:bottom w:w="0" w:type="dxa"/>
          </w:tblCellMar>
        </w:tblPrEx>
        <w:trPr>
          <w:tblHeader/>
          <w:jc w:val="center"/>
        </w:trPr>
        <w:tc>
          <w:tcPr>
            <w:tcW w:w="5954" w:type="dxa"/>
            <w:gridSpan w:val="6"/>
            <w:tcBorders>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20" w:after="20" w:line="160" w:lineRule="exact"/>
              <w:ind w:left="0" w:right="43"/>
              <w:jc w:val="center"/>
              <w:rPr>
                <w:i/>
                <w:sz w:val="14"/>
                <w:lang w:val="es-UY"/>
              </w:rPr>
            </w:pPr>
            <w:r>
              <w:rPr>
                <w:i/>
                <w:sz w:val="14"/>
                <w:lang w:val="es-UY"/>
              </w:rPr>
              <w:t>(por 1.000 nacidos vivos)</w:t>
            </w:r>
          </w:p>
        </w:tc>
      </w:tr>
      <w:tr w:rsidR="00000000">
        <w:tblPrEx>
          <w:tblCellMar>
            <w:top w:w="0" w:type="dxa"/>
            <w:bottom w:w="0" w:type="dxa"/>
          </w:tblCellMar>
        </w:tblPrEx>
        <w:trPr>
          <w:trHeight w:hRule="exact" w:val="115"/>
          <w:tblHeader/>
          <w:jc w:val="center"/>
        </w:trPr>
        <w:tc>
          <w:tcPr>
            <w:tcW w:w="992"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40" w:after="40" w:line="210" w:lineRule="exact"/>
              <w:ind w:left="0" w:right="40"/>
              <w:jc w:val="center"/>
              <w:rPr>
                <w:sz w:val="17"/>
                <w:lang w:val="es-UY"/>
              </w:rPr>
            </w:pPr>
          </w:p>
        </w:tc>
        <w:tc>
          <w:tcPr>
            <w:tcW w:w="993"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40" w:after="40" w:line="210" w:lineRule="exact"/>
              <w:ind w:left="0" w:right="40"/>
              <w:jc w:val="center"/>
              <w:rPr>
                <w:sz w:val="17"/>
                <w:lang w:val="es-UY"/>
              </w:rPr>
            </w:pPr>
          </w:p>
        </w:tc>
        <w:tc>
          <w:tcPr>
            <w:tcW w:w="1153"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40" w:after="40" w:line="210" w:lineRule="exact"/>
              <w:ind w:left="0" w:right="40"/>
              <w:jc w:val="center"/>
              <w:rPr>
                <w:sz w:val="17"/>
                <w:lang w:val="es-UY"/>
              </w:rPr>
            </w:pPr>
          </w:p>
        </w:tc>
        <w:tc>
          <w:tcPr>
            <w:tcW w:w="841"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40" w:after="40" w:line="210" w:lineRule="exact"/>
              <w:ind w:left="0" w:right="40"/>
              <w:jc w:val="right"/>
              <w:rPr>
                <w:sz w:val="17"/>
                <w:lang w:val="es-UY"/>
              </w:rPr>
            </w:pPr>
          </w:p>
        </w:tc>
        <w:tc>
          <w:tcPr>
            <w:tcW w:w="841"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40" w:after="40" w:line="210" w:lineRule="exact"/>
              <w:ind w:left="0" w:right="40"/>
              <w:jc w:val="right"/>
              <w:rPr>
                <w:sz w:val="17"/>
                <w:lang w:val="es-UY"/>
              </w:rPr>
            </w:pPr>
          </w:p>
        </w:tc>
        <w:tc>
          <w:tcPr>
            <w:tcW w:w="1134"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40" w:after="40" w:line="210" w:lineRule="exact"/>
              <w:ind w:left="0" w:right="40"/>
              <w:jc w:val="right"/>
              <w:rPr>
                <w:sz w:val="17"/>
                <w:lang w:val="es-UY"/>
              </w:rPr>
            </w:pPr>
          </w:p>
        </w:tc>
      </w:tr>
      <w:tr w:rsidR="00000000">
        <w:tblPrEx>
          <w:tblCellMar>
            <w:top w:w="0" w:type="dxa"/>
            <w:bottom w:w="0" w:type="dxa"/>
          </w:tblCellMar>
        </w:tblPrEx>
        <w:trPr>
          <w:jc w:val="center"/>
        </w:trPr>
        <w:tc>
          <w:tcPr>
            <w:tcW w:w="992"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center"/>
              <w:rPr>
                <w:sz w:val="17"/>
                <w:lang w:val="es-UY"/>
              </w:rPr>
            </w:pPr>
            <w:r>
              <w:rPr>
                <w:sz w:val="17"/>
                <w:lang w:val="es-UY"/>
              </w:rPr>
              <w:t>28</w:t>
            </w:r>
          </w:p>
        </w:tc>
        <w:tc>
          <w:tcPr>
            <w:tcW w:w="993"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center"/>
              <w:rPr>
                <w:sz w:val="17"/>
                <w:lang w:val="es-UY"/>
              </w:rPr>
            </w:pPr>
            <w:r>
              <w:rPr>
                <w:sz w:val="17"/>
                <w:lang w:val="es-UY"/>
              </w:rPr>
              <w:t>27,6</w:t>
            </w:r>
          </w:p>
        </w:tc>
        <w:tc>
          <w:tcPr>
            <w:tcW w:w="1153"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center"/>
              <w:rPr>
                <w:sz w:val="17"/>
                <w:lang w:val="es-UY"/>
              </w:rPr>
            </w:pPr>
            <w:r>
              <w:rPr>
                <w:sz w:val="17"/>
                <w:lang w:val="es-UY"/>
              </w:rPr>
              <w:t>28</w:t>
            </w:r>
          </w:p>
        </w:tc>
        <w:tc>
          <w:tcPr>
            <w:tcW w:w="841"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center"/>
              <w:rPr>
                <w:sz w:val="17"/>
                <w:lang w:val="es-UY"/>
              </w:rPr>
            </w:pPr>
            <w:r>
              <w:rPr>
                <w:sz w:val="17"/>
                <w:lang w:val="es-UY"/>
              </w:rPr>
              <w:t>33</w:t>
            </w:r>
          </w:p>
        </w:tc>
        <w:tc>
          <w:tcPr>
            <w:tcW w:w="841"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center"/>
              <w:rPr>
                <w:sz w:val="17"/>
                <w:lang w:val="es-UY"/>
              </w:rPr>
            </w:pPr>
            <w:r>
              <w:rPr>
                <w:sz w:val="17"/>
                <w:lang w:val="es-UY"/>
              </w:rPr>
              <w:t>31</w:t>
            </w:r>
          </w:p>
        </w:tc>
        <w:tc>
          <w:tcPr>
            <w:tcW w:w="1134"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center"/>
              <w:rPr>
                <w:sz w:val="17"/>
                <w:lang w:val="es-UY"/>
              </w:rPr>
            </w:pPr>
            <w:r>
              <w:rPr>
                <w:sz w:val="17"/>
                <w:lang w:val="es-UY"/>
              </w:rPr>
              <w:t>32</w:t>
            </w:r>
          </w:p>
        </w:tc>
      </w:tr>
      <w:tr w:rsidR="00000000">
        <w:tblPrEx>
          <w:tblCellMar>
            <w:top w:w="0" w:type="dxa"/>
            <w:bottom w:w="0" w:type="dxa"/>
          </w:tblCellMar>
        </w:tblPrEx>
        <w:trPr>
          <w:jc w:val="center"/>
        </w:trPr>
        <w:tc>
          <w:tcPr>
            <w:tcW w:w="5954" w:type="dxa"/>
            <w:gridSpan w:val="6"/>
            <w:tcBorders>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left"/>
              <w:rPr>
                <w:sz w:val="17"/>
                <w:lang w:val="es-UY"/>
              </w:rPr>
            </w:pPr>
            <w:r>
              <w:rPr>
                <w:sz w:val="17"/>
                <w:lang w:val="es-UY"/>
              </w:rPr>
              <w:t>Fuente: Estudio sobre la salud maternoinfantil en el Líbano, 1996</w:t>
            </w:r>
          </w:p>
        </w:tc>
      </w:tr>
    </w:tbl>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En los cinco últimos años hubo un descenso de las tasas de mortalidad infantil y mortalidad en la niñez, del 35 al 28 por 1.000 nacidos vivos en el caso de la mo</w:t>
      </w:r>
      <w:r>
        <w:rPr>
          <w:lang w:val="es-UY"/>
        </w:rPr>
        <w:t>r</w:t>
      </w:r>
      <w:r>
        <w:rPr>
          <w:lang w:val="es-UY"/>
        </w:rPr>
        <w:t>talidad infantil y del 43 al 32 por 1.000 nacidos vivos en el caso de la mortalidad de niños menores de cinco años. Esas tasas se acercan al objetivo que el Gobierno del Líbano se propone alcanzar en 2001 (24 por 1.000 nacidos vivos para los niños m</w:t>
      </w:r>
      <w:r>
        <w:rPr>
          <w:lang w:val="es-UY"/>
        </w:rPr>
        <w:t>e</w:t>
      </w:r>
      <w:r>
        <w:rPr>
          <w:lang w:val="es-UY"/>
        </w:rPr>
        <w:t>nores de un año y 28 por 1.000 nacidos vivos para los niños menores de 5 años). C</w:t>
      </w:r>
      <w:r>
        <w:rPr>
          <w:lang w:val="es-UY"/>
        </w:rPr>
        <w:t>a</w:t>
      </w:r>
      <w:r>
        <w:rPr>
          <w:lang w:val="es-UY"/>
        </w:rPr>
        <w:t>be señalar que esas tasas no se ven influidas por el sexo de los recién nacidos, pero que varían según el nivel educacional y la edad de la madre. Descienden entre las madres que son egresadas de enseñanza secundaria (14,8 por 1.000 nacidos vivos) y se incrementan entre las madres analfabetas (54,5 por 1.000 nacidos vivos). Además, las madres jóvenes (menores de 20 años) pierden a sus recién nacidos más frecue</w:t>
      </w:r>
      <w:r>
        <w:rPr>
          <w:lang w:val="es-UY"/>
        </w:rPr>
        <w:t>n</w:t>
      </w:r>
      <w:r>
        <w:rPr>
          <w:lang w:val="es-UY"/>
        </w:rPr>
        <w:t>temente que las madres mayores.</w:t>
      </w:r>
    </w:p>
    <w:p w:rsidR="00000000" w:rsidRDefault="00000000">
      <w:pPr>
        <w:pStyle w:val="StyleH23Left0cmHanging223cmRight222cm"/>
        <w:rPr>
          <w:lang w:val="es-UY"/>
        </w:rPr>
      </w:pPr>
      <w:r>
        <w:rPr>
          <w:lang w:val="es-UY"/>
        </w:rPr>
        <w:tab/>
        <w:t>4.</w:t>
      </w:r>
      <w:r>
        <w:rPr>
          <w:lang w:val="es-UY"/>
        </w:rPr>
        <w:tab/>
        <w:t>Principales causas de mortalidad de la mujer</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Las estadísticas indican que las principales causas de mortalidad de la mujer son las enfermedades de la sangre y los tumores (34%), seguidas por las causas n</w:t>
      </w:r>
      <w:r>
        <w:rPr>
          <w:lang w:val="es-UY"/>
        </w:rPr>
        <w:t>a</w:t>
      </w:r>
      <w:r>
        <w:rPr>
          <w:lang w:val="es-UY"/>
        </w:rPr>
        <w:t>turales (26%).</w:t>
      </w:r>
    </w:p>
    <w:p w:rsidR="00000000" w:rsidRDefault="00000000">
      <w:pPr>
        <w:pStyle w:val="StyleH23Left0cmHanging223cmRight222cm"/>
        <w:rPr>
          <w:lang w:val="es-UY"/>
        </w:rPr>
      </w:pPr>
      <w:r>
        <w:rPr>
          <w:lang w:val="es-UY"/>
        </w:rPr>
        <w:tab/>
        <w:t>5.</w:t>
      </w:r>
      <w:r>
        <w:rPr>
          <w:lang w:val="es-UY"/>
        </w:rPr>
        <w:tab/>
        <w:t>Nacimientos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La tasa global de fecundidad en el Líbano es de 2,2 (1996). La mayoría de las mujeres han dado a luz 3 o 4 hijos, mientras que el 7% no han tenido hijos y el 4% han tenido 9 o más.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 xml:space="preserve">La brecha existente entre las mujeres de las zonas urbanas y las de las zonas rurales es clara, como lo indica el cuadro siguiente: </w:t>
      </w:r>
    </w:p>
    <w:tbl>
      <w:tblPr>
        <w:tblW w:w="0" w:type="auto"/>
        <w:jc w:val="center"/>
        <w:tblLayout w:type="fixed"/>
        <w:tblLook w:val="0000" w:firstRow="0" w:lastRow="0" w:firstColumn="0" w:lastColumn="0" w:noHBand="0" w:noVBand="0"/>
      </w:tblPr>
      <w:tblGrid>
        <w:gridCol w:w="1648"/>
        <w:gridCol w:w="813"/>
        <w:gridCol w:w="1122"/>
        <w:gridCol w:w="1134"/>
      </w:tblGrid>
      <w:tr w:rsidR="00000000">
        <w:tblPrEx>
          <w:tblCellMar>
            <w:top w:w="0" w:type="dxa"/>
            <w:bottom w:w="0" w:type="dxa"/>
          </w:tblCellMar>
        </w:tblPrEx>
        <w:trPr>
          <w:tblHeader/>
          <w:jc w:val="center"/>
        </w:trPr>
        <w:tc>
          <w:tcPr>
            <w:tcW w:w="1648" w:type="dxa"/>
            <w:tcBorders>
              <w:top w:val="single" w:sz="4"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81" w:after="81" w:line="160" w:lineRule="exact"/>
              <w:ind w:left="0" w:right="40"/>
              <w:jc w:val="left"/>
              <w:rPr>
                <w:i/>
                <w:sz w:val="14"/>
                <w:lang w:val="es-UY"/>
              </w:rPr>
            </w:pPr>
            <w:r>
              <w:rPr>
                <w:i/>
                <w:sz w:val="14"/>
                <w:lang w:val="es-UY"/>
              </w:rPr>
              <w:t>Mujeres por</w:t>
            </w:r>
            <w:r>
              <w:rPr>
                <w:i/>
                <w:sz w:val="14"/>
                <w:lang w:val="es-UY"/>
              </w:rPr>
              <w:br/>
              <w:t>grupos de edades</w:t>
            </w:r>
          </w:p>
        </w:tc>
        <w:tc>
          <w:tcPr>
            <w:tcW w:w="813" w:type="dxa"/>
            <w:tcBorders>
              <w:top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81" w:after="81" w:line="160" w:lineRule="exact"/>
              <w:ind w:left="0" w:right="40"/>
              <w:jc w:val="right"/>
              <w:rPr>
                <w:i/>
                <w:sz w:val="14"/>
                <w:lang w:val="es-UY"/>
              </w:rPr>
            </w:pPr>
            <w:r>
              <w:rPr>
                <w:i/>
                <w:sz w:val="14"/>
                <w:lang w:val="es-UY"/>
              </w:rPr>
              <w:t>Total</w:t>
            </w:r>
          </w:p>
        </w:tc>
        <w:tc>
          <w:tcPr>
            <w:tcW w:w="1122" w:type="dxa"/>
            <w:tcBorders>
              <w:top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81" w:after="81" w:line="160" w:lineRule="exact"/>
              <w:ind w:left="0" w:right="40"/>
              <w:jc w:val="right"/>
              <w:rPr>
                <w:i/>
                <w:sz w:val="14"/>
                <w:lang w:val="es-UY"/>
              </w:rPr>
            </w:pPr>
            <w:r>
              <w:rPr>
                <w:i/>
                <w:sz w:val="14"/>
                <w:lang w:val="es-UY"/>
              </w:rPr>
              <w:t>Zonas rurales</w:t>
            </w:r>
          </w:p>
        </w:tc>
        <w:tc>
          <w:tcPr>
            <w:tcW w:w="1134" w:type="dxa"/>
            <w:tcBorders>
              <w:top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81" w:after="81" w:line="160" w:lineRule="exact"/>
              <w:ind w:left="0" w:right="40"/>
              <w:jc w:val="right"/>
              <w:rPr>
                <w:i/>
                <w:sz w:val="14"/>
                <w:lang w:val="es-UY"/>
              </w:rPr>
            </w:pPr>
            <w:r>
              <w:rPr>
                <w:i/>
                <w:sz w:val="14"/>
                <w:lang w:val="es-UY"/>
              </w:rPr>
              <w:t>Zonas urb</w:t>
            </w:r>
            <w:r>
              <w:rPr>
                <w:i/>
                <w:sz w:val="14"/>
                <w:lang w:val="es-UY"/>
              </w:rPr>
              <w:t>a</w:t>
            </w:r>
            <w:r>
              <w:rPr>
                <w:i/>
                <w:sz w:val="14"/>
                <w:lang w:val="es-UY"/>
              </w:rPr>
              <w:t>nas</w:t>
            </w:r>
          </w:p>
        </w:tc>
      </w:tr>
      <w:tr w:rsidR="00000000">
        <w:tblPrEx>
          <w:tblCellMar>
            <w:top w:w="0" w:type="dxa"/>
            <w:bottom w:w="0" w:type="dxa"/>
          </w:tblCellMar>
        </w:tblPrEx>
        <w:trPr>
          <w:trHeight w:hRule="exact" w:val="115"/>
          <w:tblHeader/>
          <w:jc w:val="center"/>
        </w:trPr>
        <w:tc>
          <w:tcPr>
            <w:tcW w:w="1648" w:type="dxa"/>
            <w:tcBorders>
              <w:top w:val="single" w:sz="12"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40" w:after="40" w:line="210" w:lineRule="exact"/>
              <w:ind w:left="0" w:right="40"/>
              <w:jc w:val="left"/>
              <w:rPr>
                <w:sz w:val="17"/>
                <w:lang w:val="es-UY"/>
              </w:rPr>
            </w:pPr>
          </w:p>
        </w:tc>
        <w:tc>
          <w:tcPr>
            <w:tcW w:w="813" w:type="dxa"/>
            <w:tcBorders>
              <w:top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40" w:after="40" w:line="210" w:lineRule="exact"/>
              <w:ind w:left="0" w:right="40"/>
              <w:jc w:val="right"/>
              <w:rPr>
                <w:sz w:val="17"/>
                <w:lang w:val="es-UY"/>
              </w:rPr>
            </w:pPr>
          </w:p>
        </w:tc>
        <w:tc>
          <w:tcPr>
            <w:tcW w:w="1122" w:type="dxa"/>
            <w:tcBorders>
              <w:top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40" w:after="40" w:line="210" w:lineRule="exact"/>
              <w:ind w:left="0" w:right="40"/>
              <w:jc w:val="right"/>
              <w:rPr>
                <w:sz w:val="17"/>
                <w:lang w:val="es-UY"/>
              </w:rPr>
            </w:pPr>
          </w:p>
        </w:tc>
        <w:tc>
          <w:tcPr>
            <w:tcW w:w="1134" w:type="dxa"/>
            <w:tcBorders>
              <w:top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40" w:after="40" w:line="210" w:lineRule="exact"/>
              <w:ind w:left="0" w:right="40"/>
              <w:jc w:val="right"/>
              <w:rPr>
                <w:sz w:val="17"/>
                <w:lang w:val="es-UY"/>
              </w:rPr>
            </w:pPr>
          </w:p>
        </w:tc>
      </w:tr>
      <w:tr w:rsidR="00000000">
        <w:tblPrEx>
          <w:tblCellMar>
            <w:top w:w="0" w:type="dxa"/>
            <w:bottom w:w="0" w:type="dxa"/>
          </w:tblCellMar>
        </w:tblPrEx>
        <w:trPr>
          <w:jc w:val="center"/>
        </w:trPr>
        <w:tc>
          <w:tcPr>
            <w:tcW w:w="1648"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left"/>
              <w:rPr>
                <w:sz w:val="17"/>
                <w:lang w:val="es-UY"/>
              </w:rPr>
            </w:pPr>
            <w:r>
              <w:rPr>
                <w:sz w:val="17"/>
                <w:lang w:val="es-UY"/>
              </w:rPr>
              <w:t>15 a 19</w:t>
            </w:r>
          </w:p>
        </w:tc>
        <w:tc>
          <w:tcPr>
            <w:tcW w:w="813"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15,7</w:t>
            </w:r>
          </w:p>
        </w:tc>
        <w:tc>
          <w:tcPr>
            <w:tcW w:w="1122"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15,0</w:t>
            </w:r>
          </w:p>
        </w:tc>
        <w:tc>
          <w:tcPr>
            <w:tcW w:w="1134"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18,3</w:t>
            </w:r>
          </w:p>
        </w:tc>
      </w:tr>
      <w:tr w:rsidR="00000000">
        <w:tblPrEx>
          <w:tblCellMar>
            <w:top w:w="0" w:type="dxa"/>
            <w:bottom w:w="0" w:type="dxa"/>
          </w:tblCellMar>
        </w:tblPrEx>
        <w:trPr>
          <w:jc w:val="center"/>
        </w:trPr>
        <w:tc>
          <w:tcPr>
            <w:tcW w:w="1648"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left"/>
              <w:rPr>
                <w:sz w:val="17"/>
                <w:lang w:val="es-UY"/>
              </w:rPr>
            </w:pPr>
            <w:r>
              <w:rPr>
                <w:sz w:val="17"/>
                <w:lang w:val="es-UY"/>
              </w:rPr>
              <w:t>20 a 24</w:t>
            </w:r>
          </w:p>
        </w:tc>
        <w:tc>
          <w:tcPr>
            <w:tcW w:w="813"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84,9</w:t>
            </w:r>
          </w:p>
        </w:tc>
        <w:tc>
          <w:tcPr>
            <w:tcW w:w="1122"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79,1</w:t>
            </w:r>
          </w:p>
        </w:tc>
        <w:tc>
          <w:tcPr>
            <w:tcW w:w="1134"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109,5</w:t>
            </w:r>
          </w:p>
        </w:tc>
      </w:tr>
      <w:tr w:rsidR="00000000">
        <w:tblPrEx>
          <w:tblCellMar>
            <w:top w:w="0" w:type="dxa"/>
            <w:bottom w:w="0" w:type="dxa"/>
          </w:tblCellMar>
        </w:tblPrEx>
        <w:trPr>
          <w:jc w:val="center"/>
        </w:trPr>
        <w:tc>
          <w:tcPr>
            <w:tcW w:w="1648"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left"/>
              <w:rPr>
                <w:sz w:val="17"/>
                <w:lang w:val="es-UY"/>
              </w:rPr>
            </w:pPr>
            <w:r>
              <w:rPr>
                <w:sz w:val="17"/>
                <w:lang w:val="es-UY"/>
              </w:rPr>
              <w:t>25 a 29</w:t>
            </w:r>
          </w:p>
        </w:tc>
        <w:tc>
          <w:tcPr>
            <w:tcW w:w="813"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127,5</w:t>
            </w:r>
          </w:p>
        </w:tc>
        <w:tc>
          <w:tcPr>
            <w:tcW w:w="1122"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121,8</w:t>
            </w:r>
          </w:p>
        </w:tc>
        <w:tc>
          <w:tcPr>
            <w:tcW w:w="1134"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152,2</w:t>
            </w:r>
          </w:p>
        </w:tc>
      </w:tr>
      <w:tr w:rsidR="00000000">
        <w:tblPrEx>
          <w:tblCellMar>
            <w:top w:w="0" w:type="dxa"/>
            <w:bottom w:w="0" w:type="dxa"/>
          </w:tblCellMar>
        </w:tblPrEx>
        <w:trPr>
          <w:jc w:val="center"/>
        </w:trPr>
        <w:tc>
          <w:tcPr>
            <w:tcW w:w="1648"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left"/>
              <w:rPr>
                <w:sz w:val="17"/>
                <w:lang w:val="es-UY"/>
              </w:rPr>
            </w:pPr>
            <w:r>
              <w:rPr>
                <w:sz w:val="17"/>
                <w:lang w:val="es-UY"/>
              </w:rPr>
              <w:t>30 a 34</w:t>
            </w:r>
          </w:p>
        </w:tc>
        <w:tc>
          <w:tcPr>
            <w:tcW w:w="813"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113,1</w:t>
            </w:r>
          </w:p>
        </w:tc>
        <w:tc>
          <w:tcPr>
            <w:tcW w:w="1122"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107,0</w:t>
            </w:r>
          </w:p>
        </w:tc>
        <w:tc>
          <w:tcPr>
            <w:tcW w:w="1134"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141,8</w:t>
            </w:r>
          </w:p>
        </w:tc>
      </w:tr>
      <w:tr w:rsidR="00000000">
        <w:tblPrEx>
          <w:tblCellMar>
            <w:top w:w="0" w:type="dxa"/>
            <w:bottom w:w="0" w:type="dxa"/>
          </w:tblCellMar>
        </w:tblPrEx>
        <w:trPr>
          <w:jc w:val="center"/>
        </w:trPr>
        <w:tc>
          <w:tcPr>
            <w:tcW w:w="1648"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left"/>
              <w:rPr>
                <w:sz w:val="17"/>
                <w:lang w:val="es-UY"/>
              </w:rPr>
            </w:pPr>
            <w:r>
              <w:rPr>
                <w:sz w:val="17"/>
                <w:lang w:val="es-UY"/>
              </w:rPr>
              <w:t>35 a 39</w:t>
            </w:r>
          </w:p>
        </w:tc>
        <w:tc>
          <w:tcPr>
            <w:tcW w:w="813"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68,0</w:t>
            </w:r>
          </w:p>
        </w:tc>
        <w:tc>
          <w:tcPr>
            <w:tcW w:w="1122"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62,0</w:t>
            </w:r>
          </w:p>
        </w:tc>
        <w:tc>
          <w:tcPr>
            <w:tcW w:w="1134"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99,2</w:t>
            </w:r>
          </w:p>
        </w:tc>
      </w:tr>
      <w:tr w:rsidR="00000000">
        <w:tblPrEx>
          <w:tblCellMar>
            <w:top w:w="0" w:type="dxa"/>
            <w:bottom w:w="0" w:type="dxa"/>
          </w:tblCellMar>
        </w:tblPrEx>
        <w:trPr>
          <w:jc w:val="center"/>
        </w:trPr>
        <w:tc>
          <w:tcPr>
            <w:tcW w:w="1648"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left"/>
              <w:rPr>
                <w:sz w:val="17"/>
                <w:lang w:val="es-UY"/>
              </w:rPr>
            </w:pPr>
            <w:r>
              <w:rPr>
                <w:sz w:val="17"/>
                <w:lang w:val="es-UY"/>
              </w:rPr>
              <w:t>40 a 44</w:t>
            </w:r>
          </w:p>
        </w:tc>
        <w:tc>
          <w:tcPr>
            <w:tcW w:w="813"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21,2</w:t>
            </w:r>
          </w:p>
        </w:tc>
        <w:tc>
          <w:tcPr>
            <w:tcW w:w="1122"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17,9</w:t>
            </w:r>
          </w:p>
        </w:tc>
        <w:tc>
          <w:tcPr>
            <w:tcW w:w="1134"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39,1</w:t>
            </w:r>
          </w:p>
        </w:tc>
      </w:tr>
      <w:tr w:rsidR="00000000">
        <w:tblPrEx>
          <w:tblCellMar>
            <w:top w:w="0" w:type="dxa"/>
            <w:bottom w:w="0" w:type="dxa"/>
          </w:tblCellMar>
        </w:tblPrEx>
        <w:trPr>
          <w:jc w:val="center"/>
        </w:trPr>
        <w:tc>
          <w:tcPr>
            <w:tcW w:w="1648"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left"/>
              <w:rPr>
                <w:sz w:val="17"/>
                <w:lang w:val="es-UY"/>
              </w:rPr>
            </w:pPr>
            <w:r>
              <w:rPr>
                <w:sz w:val="17"/>
                <w:lang w:val="es-UY"/>
              </w:rPr>
              <w:t>45 a 49</w:t>
            </w:r>
          </w:p>
        </w:tc>
        <w:tc>
          <w:tcPr>
            <w:tcW w:w="813"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5,2</w:t>
            </w:r>
          </w:p>
        </w:tc>
        <w:tc>
          <w:tcPr>
            <w:tcW w:w="1122"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4,7</w:t>
            </w:r>
          </w:p>
        </w:tc>
        <w:tc>
          <w:tcPr>
            <w:tcW w:w="1134"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7,5</w:t>
            </w:r>
          </w:p>
        </w:tc>
      </w:tr>
      <w:tr w:rsidR="00000000">
        <w:tblPrEx>
          <w:tblCellMar>
            <w:top w:w="0" w:type="dxa"/>
            <w:bottom w:w="0" w:type="dxa"/>
          </w:tblCellMar>
        </w:tblPrEx>
        <w:trPr>
          <w:jc w:val="center"/>
        </w:trPr>
        <w:tc>
          <w:tcPr>
            <w:tcW w:w="1648"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left"/>
              <w:rPr>
                <w:sz w:val="17"/>
                <w:lang w:val="es-UY"/>
              </w:rPr>
            </w:pPr>
            <w:r>
              <w:rPr>
                <w:sz w:val="17"/>
                <w:lang w:val="es-UY"/>
              </w:rPr>
              <w:t>Tasa de</w:t>
            </w:r>
            <w:r>
              <w:rPr>
                <w:sz w:val="17"/>
                <w:lang w:val="es-UY"/>
              </w:rPr>
              <w:br/>
              <w:t>fecundidad total</w:t>
            </w:r>
          </w:p>
        </w:tc>
        <w:tc>
          <w:tcPr>
            <w:tcW w:w="813"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3,02</w:t>
            </w:r>
          </w:p>
        </w:tc>
        <w:tc>
          <w:tcPr>
            <w:tcW w:w="1122"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2,5</w:t>
            </w:r>
          </w:p>
        </w:tc>
        <w:tc>
          <w:tcPr>
            <w:tcW w:w="1134"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2,8</w:t>
            </w:r>
          </w:p>
        </w:tc>
      </w:tr>
      <w:tr w:rsidR="00000000">
        <w:tblPrEx>
          <w:tblCellMar>
            <w:top w:w="0" w:type="dxa"/>
            <w:bottom w:w="0" w:type="dxa"/>
          </w:tblCellMar>
        </w:tblPrEx>
        <w:trPr>
          <w:jc w:val="center"/>
        </w:trPr>
        <w:tc>
          <w:tcPr>
            <w:tcW w:w="4717" w:type="dxa"/>
            <w:gridSpan w:val="4"/>
            <w:tcBorders>
              <w:top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left"/>
              <w:rPr>
                <w:sz w:val="17"/>
                <w:lang w:val="es-UY"/>
              </w:rPr>
            </w:pPr>
            <w:r>
              <w:rPr>
                <w:sz w:val="17"/>
                <w:lang w:val="es-UY"/>
              </w:rPr>
              <w:t>Fuente: Condición de las mujeres y los hombres en el Líb</w:t>
            </w:r>
            <w:r>
              <w:rPr>
                <w:sz w:val="17"/>
                <w:lang w:val="es-UY"/>
              </w:rPr>
              <w:t>a</w:t>
            </w:r>
            <w:r>
              <w:rPr>
                <w:sz w:val="17"/>
                <w:lang w:val="es-UY"/>
              </w:rPr>
              <w:t>no, 1999.</w:t>
            </w:r>
          </w:p>
        </w:tc>
      </w:tr>
    </w:tbl>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Cabe mencionar que la brecha entre las mujeres de las zonas urbanas y las de las zonas rurales ha disminuido tangiblemente en los últimos decenios.</w:t>
      </w:r>
    </w:p>
    <w:p w:rsidR="00000000" w:rsidRDefault="00000000">
      <w:pPr>
        <w:pStyle w:val="StyleH23Left0cmHanging223cmRight222cm"/>
        <w:rPr>
          <w:lang w:val="es-UY"/>
        </w:rPr>
      </w:pPr>
      <w:r>
        <w:rPr>
          <w:lang w:val="es-UY"/>
        </w:rPr>
        <w:tab/>
        <w:t>6.</w:t>
      </w:r>
      <w:r>
        <w:rPr>
          <w:lang w:val="es-UY"/>
        </w:rPr>
        <w:tab/>
        <w:t>Atención prenatal</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Los estudios más recientes de que se dispone (1997) indican que el porcentaje de mujeres embarazadas que reciben atención médica durante sus embarazos es del 87% a nivel nacional, pero dicho porcentaje varía según las regiones. El porcentaje de mujeres que no reciben atención médica se distribuye por región y por causa en la forma siguiente:</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p>
    <w:tbl>
      <w:tblPr>
        <w:tblW w:w="0" w:type="auto"/>
        <w:jc w:val="center"/>
        <w:tblLayout w:type="fixed"/>
        <w:tblLook w:val="0000" w:firstRow="0" w:lastRow="0" w:firstColumn="0" w:lastColumn="0" w:noHBand="0" w:noVBand="0"/>
      </w:tblPr>
      <w:tblGrid>
        <w:gridCol w:w="1563"/>
        <w:gridCol w:w="1130"/>
        <w:gridCol w:w="1048"/>
        <w:gridCol w:w="937"/>
        <w:gridCol w:w="992"/>
        <w:gridCol w:w="992"/>
        <w:gridCol w:w="1029"/>
      </w:tblGrid>
      <w:tr w:rsidR="00000000">
        <w:tblPrEx>
          <w:tblCellMar>
            <w:top w:w="0" w:type="dxa"/>
            <w:bottom w:w="0" w:type="dxa"/>
          </w:tblCellMar>
        </w:tblPrEx>
        <w:trPr>
          <w:tblHeader/>
          <w:jc w:val="center"/>
        </w:trPr>
        <w:tc>
          <w:tcPr>
            <w:tcW w:w="1563" w:type="dxa"/>
            <w:tcBorders>
              <w:top w:val="single" w:sz="4"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81" w:after="81" w:line="160" w:lineRule="exact"/>
              <w:ind w:left="0" w:right="40"/>
              <w:jc w:val="left"/>
              <w:rPr>
                <w:i/>
                <w:sz w:val="14"/>
                <w:lang w:val="es-UY"/>
              </w:rPr>
            </w:pPr>
            <w:r>
              <w:rPr>
                <w:i/>
                <w:sz w:val="14"/>
                <w:lang w:val="es-UY"/>
              </w:rPr>
              <w:t>Gobernación</w:t>
            </w:r>
          </w:p>
        </w:tc>
        <w:tc>
          <w:tcPr>
            <w:tcW w:w="1130" w:type="dxa"/>
            <w:tcBorders>
              <w:top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81" w:after="81" w:line="160" w:lineRule="exact"/>
              <w:ind w:left="0" w:right="40"/>
              <w:jc w:val="right"/>
              <w:rPr>
                <w:i/>
                <w:sz w:val="14"/>
                <w:lang w:val="es-UY"/>
              </w:rPr>
            </w:pPr>
            <w:r>
              <w:rPr>
                <w:i/>
                <w:sz w:val="14"/>
                <w:lang w:val="es-UY"/>
              </w:rPr>
              <w:t>Falta de</w:t>
            </w:r>
            <w:r>
              <w:rPr>
                <w:i/>
                <w:sz w:val="14"/>
                <w:lang w:val="es-UY"/>
              </w:rPr>
              <w:br/>
              <w:t>problemas de</w:t>
            </w:r>
            <w:r>
              <w:rPr>
                <w:i/>
                <w:sz w:val="14"/>
                <w:lang w:val="es-UY"/>
              </w:rPr>
              <w:br/>
              <w:t xml:space="preserve">salud </w:t>
            </w:r>
          </w:p>
        </w:tc>
        <w:tc>
          <w:tcPr>
            <w:tcW w:w="1048" w:type="dxa"/>
            <w:tcBorders>
              <w:top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81" w:after="81" w:line="160" w:lineRule="exact"/>
              <w:ind w:left="0" w:right="40"/>
              <w:jc w:val="right"/>
              <w:rPr>
                <w:i/>
                <w:sz w:val="14"/>
                <w:lang w:val="es-UY"/>
              </w:rPr>
            </w:pPr>
            <w:r>
              <w:rPr>
                <w:i/>
                <w:sz w:val="14"/>
                <w:lang w:val="es-UY"/>
              </w:rPr>
              <w:t>Experie</w:t>
            </w:r>
            <w:r>
              <w:rPr>
                <w:i/>
                <w:sz w:val="14"/>
                <w:lang w:val="es-UY"/>
              </w:rPr>
              <w:t>n</w:t>
            </w:r>
            <w:r>
              <w:rPr>
                <w:i/>
                <w:sz w:val="14"/>
                <w:lang w:val="es-UY"/>
              </w:rPr>
              <w:t>cia</w:t>
            </w:r>
            <w:r>
              <w:rPr>
                <w:i/>
                <w:sz w:val="14"/>
                <w:lang w:val="es-UY"/>
              </w:rPr>
              <w:br/>
              <w:t>anterior</w:t>
            </w:r>
          </w:p>
        </w:tc>
        <w:tc>
          <w:tcPr>
            <w:tcW w:w="937" w:type="dxa"/>
            <w:tcBorders>
              <w:top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81" w:after="81" w:line="160" w:lineRule="exact"/>
              <w:ind w:left="0" w:right="40"/>
              <w:jc w:val="right"/>
              <w:rPr>
                <w:i/>
                <w:sz w:val="14"/>
                <w:lang w:val="es-UY"/>
              </w:rPr>
            </w:pPr>
            <w:r>
              <w:rPr>
                <w:i/>
                <w:sz w:val="14"/>
                <w:lang w:val="es-UY"/>
              </w:rPr>
              <w:t>Falta de</w:t>
            </w:r>
            <w:r>
              <w:rPr>
                <w:i/>
                <w:sz w:val="14"/>
                <w:lang w:val="es-UY"/>
              </w:rPr>
              <w:br/>
              <w:t>servicios de</w:t>
            </w:r>
            <w:r>
              <w:rPr>
                <w:i/>
                <w:sz w:val="14"/>
                <w:lang w:val="es-UY"/>
              </w:rPr>
              <w:br/>
              <w:t xml:space="preserve"> salud </w:t>
            </w:r>
          </w:p>
        </w:tc>
        <w:tc>
          <w:tcPr>
            <w:tcW w:w="992" w:type="dxa"/>
            <w:tcBorders>
              <w:top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81" w:after="81" w:line="160" w:lineRule="exact"/>
              <w:ind w:left="0" w:right="40"/>
              <w:jc w:val="right"/>
              <w:rPr>
                <w:i/>
                <w:sz w:val="14"/>
                <w:lang w:val="es-UY"/>
              </w:rPr>
            </w:pPr>
            <w:r>
              <w:rPr>
                <w:i/>
                <w:sz w:val="14"/>
                <w:lang w:val="es-UY"/>
              </w:rPr>
              <w:t>Costo</w:t>
            </w:r>
            <w:r>
              <w:rPr>
                <w:i/>
                <w:sz w:val="14"/>
                <w:lang w:val="es-UY"/>
              </w:rPr>
              <w:br/>
              <w:t>elevado</w:t>
            </w:r>
          </w:p>
        </w:tc>
        <w:tc>
          <w:tcPr>
            <w:tcW w:w="992" w:type="dxa"/>
            <w:tcBorders>
              <w:top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81" w:after="81" w:line="160" w:lineRule="exact"/>
              <w:ind w:left="0" w:right="40"/>
              <w:jc w:val="right"/>
              <w:rPr>
                <w:i/>
                <w:sz w:val="14"/>
                <w:lang w:val="es-UY"/>
              </w:rPr>
            </w:pPr>
            <w:r>
              <w:rPr>
                <w:i/>
                <w:sz w:val="14"/>
                <w:lang w:val="es-UY"/>
              </w:rPr>
              <w:t>Otros</w:t>
            </w:r>
          </w:p>
        </w:tc>
        <w:tc>
          <w:tcPr>
            <w:tcW w:w="1029" w:type="dxa"/>
            <w:tcBorders>
              <w:top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81" w:after="81" w:line="160" w:lineRule="exact"/>
              <w:ind w:left="0" w:right="40"/>
              <w:jc w:val="right"/>
              <w:rPr>
                <w:i/>
                <w:sz w:val="14"/>
                <w:lang w:val="es-UY"/>
              </w:rPr>
            </w:pPr>
            <w:r>
              <w:rPr>
                <w:i/>
                <w:sz w:val="14"/>
                <w:lang w:val="es-UY"/>
              </w:rPr>
              <w:t>No indic</w:t>
            </w:r>
            <w:r>
              <w:rPr>
                <w:i/>
                <w:sz w:val="14"/>
                <w:lang w:val="es-UY"/>
              </w:rPr>
              <w:t>a</w:t>
            </w:r>
            <w:r>
              <w:rPr>
                <w:i/>
                <w:sz w:val="14"/>
                <w:lang w:val="es-UY"/>
              </w:rPr>
              <w:t>da</w:t>
            </w:r>
          </w:p>
        </w:tc>
      </w:tr>
      <w:tr w:rsidR="00000000">
        <w:tblPrEx>
          <w:tblCellMar>
            <w:top w:w="0" w:type="dxa"/>
            <w:bottom w:w="0" w:type="dxa"/>
          </w:tblCellMar>
        </w:tblPrEx>
        <w:trPr>
          <w:tblHeader/>
          <w:jc w:val="center"/>
        </w:trPr>
        <w:tc>
          <w:tcPr>
            <w:tcW w:w="7691" w:type="dxa"/>
            <w:gridSpan w:val="7"/>
            <w:tcBorders>
              <w:top w:val="single" w:sz="4" w:space="0" w:color="auto"/>
              <w:bottom w:val="single" w:sz="12" w:space="0" w:color="auto"/>
            </w:tcBorders>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20" w:after="20" w:line="160" w:lineRule="exact"/>
              <w:ind w:left="0" w:right="43"/>
              <w:jc w:val="center"/>
              <w:rPr>
                <w:i/>
                <w:sz w:val="14"/>
                <w:lang w:val="es-UY"/>
              </w:rPr>
            </w:pPr>
            <w:r>
              <w:rPr>
                <w:i/>
                <w:sz w:val="14"/>
                <w:lang w:val="es-UY"/>
              </w:rPr>
              <w:t>(porcentaje)</w:t>
            </w:r>
          </w:p>
        </w:tc>
      </w:tr>
      <w:tr w:rsidR="00000000">
        <w:tblPrEx>
          <w:tblCellMar>
            <w:top w:w="0" w:type="dxa"/>
            <w:bottom w:w="0" w:type="dxa"/>
          </w:tblCellMar>
        </w:tblPrEx>
        <w:trPr>
          <w:trHeight w:hRule="exact" w:val="115"/>
          <w:tblHeader/>
          <w:jc w:val="center"/>
        </w:trPr>
        <w:tc>
          <w:tcPr>
            <w:tcW w:w="1563"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40" w:after="40" w:line="210" w:lineRule="exact"/>
              <w:ind w:left="0" w:right="40"/>
              <w:jc w:val="left"/>
              <w:rPr>
                <w:sz w:val="17"/>
                <w:lang w:val="es-UY"/>
              </w:rPr>
            </w:pPr>
          </w:p>
        </w:tc>
        <w:tc>
          <w:tcPr>
            <w:tcW w:w="113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40" w:after="40" w:line="210" w:lineRule="exact"/>
              <w:ind w:left="0" w:right="40"/>
              <w:jc w:val="right"/>
              <w:rPr>
                <w:sz w:val="17"/>
                <w:lang w:val="es-UY"/>
              </w:rPr>
            </w:pPr>
          </w:p>
        </w:tc>
        <w:tc>
          <w:tcPr>
            <w:tcW w:w="1048"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40" w:after="40" w:line="210" w:lineRule="exact"/>
              <w:ind w:left="0" w:right="40"/>
              <w:jc w:val="right"/>
              <w:rPr>
                <w:sz w:val="17"/>
                <w:lang w:val="es-UY"/>
              </w:rPr>
            </w:pPr>
          </w:p>
        </w:tc>
        <w:tc>
          <w:tcPr>
            <w:tcW w:w="937"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40" w:after="40" w:line="210" w:lineRule="exact"/>
              <w:ind w:left="0" w:right="40"/>
              <w:jc w:val="right"/>
              <w:rPr>
                <w:sz w:val="17"/>
                <w:lang w:val="es-UY"/>
              </w:rPr>
            </w:pPr>
          </w:p>
        </w:tc>
        <w:tc>
          <w:tcPr>
            <w:tcW w:w="992"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40" w:after="40" w:line="210" w:lineRule="exact"/>
              <w:ind w:left="0" w:right="40"/>
              <w:jc w:val="right"/>
              <w:rPr>
                <w:sz w:val="17"/>
                <w:lang w:val="es-UY"/>
              </w:rPr>
            </w:pPr>
          </w:p>
        </w:tc>
        <w:tc>
          <w:tcPr>
            <w:tcW w:w="992"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40" w:after="40" w:line="210" w:lineRule="exact"/>
              <w:ind w:left="0" w:right="40"/>
              <w:jc w:val="right"/>
              <w:rPr>
                <w:sz w:val="17"/>
                <w:lang w:val="es-UY"/>
              </w:rPr>
            </w:pPr>
          </w:p>
        </w:tc>
        <w:tc>
          <w:tcPr>
            <w:tcW w:w="1029"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40" w:after="40" w:line="210" w:lineRule="exact"/>
              <w:ind w:left="0" w:right="40"/>
              <w:jc w:val="right"/>
              <w:rPr>
                <w:sz w:val="17"/>
                <w:lang w:val="es-UY"/>
              </w:rPr>
            </w:pPr>
          </w:p>
        </w:tc>
      </w:tr>
      <w:tr w:rsidR="00000000">
        <w:tblPrEx>
          <w:tblCellMar>
            <w:top w:w="0" w:type="dxa"/>
            <w:bottom w:w="0" w:type="dxa"/>
          </w:tblCellMar>
        </w:tblPrEx>
        <w:trPr>
          <w:jc w:val="center"/>
        </w:trPr>
        <w:tc>
          <w:tcPr>
            <w:tcW w:w="1563" w:type="dxa"/>
            <w:vAlign w:val="center"/>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left"/>
              <w:rPr>
                <w:sz w:val="17"/>
                <w:lang w:val="es-UY"/>
              </w:rPr>
            </w:pPr>
            <w:r>
              <w:rPr>
                <w:sz w:val="17"/>
                <w:lang w:val="es-UY"/>
              </w:rPr>
              <w:t>Beirut</w:t>
            </w:r>
          </w:p>
        </w:tc>
        <w:tc>
          <w:tcPr>
            <w:tcW w:w="113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33,3</w:t>
            </w:r>
          </w:p>
        </w:tc>
        <w:tc>
          <w:tcPr>
            <w:tcW w:w="1048"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p>
        </w:tc>
        <w:tc>
          <w:tcPr>
            <w:tcW w:w="937"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p>
        </w:tc>
        <w:tc>
          <w:tcPr>
            <w:tcW w:w="992"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33,3</w:t>
            </w:r>
          </w:p>
        </w:tc>
        <w:tc>
          <w:tcPr>
            <w:tcW w:w="992"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p>
        </w:tc>
        <w:tc>
          <w:tcPr>
            <w:tcW w:w="1029"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33,3</w:t>
            </w:r>
          </w:p>
        </w:tc>
      </w:tr>
      <w:tr w:rsidR="00000000">
        <w:tblPrEx>
          <w:tblCellMar>
            <w:top w:w="0" w:type="dxa"/>
            <w:bottom w:w="0" w:type="dxa"/>
          </w:tblCellMar>
        </w:tblPrEx>
        <w:trPr>
          <w:jc w:val="center"/>
        </w:trPr>
        <w:tc>
          <w:tcPr>
            <w:tcW w:w="1563"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left"/>
              <w:rPr>
                <w:sz w:val="17"/>
                <w:lang w:val="es-UY"/>
              </w:rPr>
            </w:pPr>
            <w:r>
              <w:rPr>
                <w:sz w:val="17"/>
                <w:lang w:val="es-UY"/>
              </w:rPr>
              <w:t>Monte Líbano</w:t>
            </w:r>
          </w:p>
        </w:tc>
        <w:tc>
          <w:tcPr>
            <w:tcW w:w="113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44,4</w:t>
            </w:r>
          </w:p>
        </w:tc>
        <w:tc>
          <w:tcPr>
            <w:tcW w:w="1048"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11,1</w:t>
            </w:r>
          </w:p>
        </w:tc>
        <w:tc>
          <w:tcPr>
            <w:tcW w:w="937"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p>
        </w:tc>
        <w:tc>
          <w:tcPr>
            <w:tcW w:w="992"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33,3</w:t>
            </w:r>
          </w:p>
        </w:tc>
        <w:tc>
          <w:tcPr>
            <w:tcW w:w="992"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11,1</w:t>
            </w:r>
          </w:p>
        </w:tc>
        <w:tc>
          <w:tcPr>
            <w:tcW w:w="1029"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p>
        </w:tc>
      </w:tr>
      <w:tr w:rsidR="00000000">
        <w:tblPrEx>
          <w:tblCellMar>
            <w:top w:w="0" w:type="dxa"/>
            <w:bottom w:w="0" w:type="dxa"/>
          </w:tblCellMar>
        </w:tblPrEx>
        <w:trPr>
          <w:jc w:val="center"/>
        </w:trPr>
        <w:tc>
          <w:tcPr>
            <w:tcW w:w="1563"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left"/>
              <w:rPr>
                <w:sz w:val="17"/>
                <w:lang w:val="es-UY"/>
              </w:rPr>
            </w:pPr>
            <w:r>
              <w:rPr>
                <w:sz w:val="17"/>
                <w:lang w:val="es-UY"/>
              </w:rPr>
              <w:t>Norte</w:t>
            </w:r>
          </w:p>
        </w:tc>
        <w:tc>
          <w:tcPr>
            <w:tcW w:w="113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61,0</w:t>
            </w:r>
          </w:p>
        </w:tc>
        <w:tc>
          <w:tcPr>
            <w:tcW w:w="1048"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8,2</w:t>
            </w:r>
          </w:p>
        </w:tc>
        <w:tc>
          <w:tcPr>
            <w:tcW w:w="937"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p>
        </w:tc>
        <w:tc>
          <w:tcPr>
            <w:tcW w:w="992"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27,5</w:t>
            </w:r>
          </w:p>
        </w:tc>
        <w:tc>
          <w:tcPr>
            <w:tcW w:w="992"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3,3</w:t>
            </w:r>
          </w:p>
        </w:tc>
        <w:tc>
          <w:tcPr>
            <w:tcW w:w="1029"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p>
        </w:tc>
      </w:tr>
      <w:tr w:rsidR="00000000">
        <w:tblPrEx>
          <w:tblCellMar>
            <w:top w:w="0" w:type="dxa"/>
            <w:bottom w:w="0" w:type="dxa"/>
          </w:tblCellMar>
        </w:tblPrEx>
        <w:trPr>
          <w:jc w:val="center"/>
        </w:trPr>
        <w:tc>
          <w:tcPr>
            <w:tcW w:w="1563"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left"/>
              <w:rPr>
                <w:sz w:val="17"/>
                <w:lang w:val="es-UY"/>
              </w:rPr>
            </w:pPr>
            <w:r>
              <w:rPr>
                <w:sz w:val="17"/>
                <w:lang w:val="es-UY"/>
              </w:rPr>
              <w:t>Beqaa</w:t>
            </w:r>
          </w:p>
        </w:tc>
        <w:tc>
          <w:tcPr>
            <w:tcW w:w="113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38,1</w:t>
            </w:r>
          </w:p>
        </w:tc>
        <w:tc>
          <w:tcPr>
            <w:tcW w:w="1048"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21,4</w:t>
            </w:r>
          </w:p>
        </w:tc>
        <w:tc>
          <w:tcPr>
            <w:tcW w:w="937"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4,8</w:t>
            </w:r>
          </w:p>
        </w:tc>
        <w:tc>
          <w:tcPr>
            <w:tcW w:w="992"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21,4</w:t>
            </w:r>
          </w:p>
        </w:tc>
        <w:tc>
          <w:tcPr>
            <w:tcW w:w="992"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9,5</w:t>
            </w:r>
          </w:p>
        </w:tc>
        <w:tc>
          <w:tcPr>
            <w:tcW w:w="1029"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4,8</w:t>
            </w:r>
          </w:p>
        </w:tc>
      </w:tr>
      <w:tr w:rsidR="00000000">
        <w:tblPrEx>
          <w:tblCellMar>
            <w:top w:w="0" w:type="dxa"/>
            <w:bottom w:w="0" w:type="dxa"/>
          </w:tblCellMar>
        </w:tblPrEx>
        <w:trPr>
          <w:jc w:val="center"/>
        </w:trPr>
        <w:tc>
          <w:tcPr>
            <w:tcW w:w="1563"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left"/>
              <w:rPr>
                <w:sz w:val="17"/>
                <w:lang w:val="es-UY"/>
              </w:rPr>
            </w:pPr>
            <w:r>
              <w:rPr>
                <w:sz w:val="17"/>
                <w:lang w:val="es-UY"/>
              </w:rPr>
              <w:t>Sur</w:t>
            </w:r>
          </w:p>
        </w:tc>
        <w:tc>
          <w:tcPr>
            <w:tcW w:w="113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87,5</w:t>
            </w:r>
          </w:p>
        </w:tc>
        <w:tc>
          <w:tcPr>
            <w:tcW w:w="1048"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6,3</w:t>
            </w:r>
          </w:p>
        </w:tc>
        <w:tc>
          <w:tcPr>
            <w:tcW w:w="937"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p>
        </w:tc>
        <w:tc>
          <w:tcPr>
            <w:tcW w:w="992"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6,3</w:t>
            </w:r>
          </w:p>
        </w:tc>
        <w:tc>
          <w:tcPr>
            <w:tcW w:w="992"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p>
        </w:tc>
        <w:tc>
          <w:tcPr>
            <w:tcW w:w="1029"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p>
        </w:tc>
      </w:tr>
      <w:tr w:rsidR="00000000">
        <w:tblPrEx>
          <w:tblCellMar>
            <w:top w:w="0" w:type="dxa"/>
            <w:bottom w:w="0" w:type="dxa"/>
          </w:tblCellMar>
        </w:tblPrEx>
        <w:trPr>
          <w:jc w:val="center"/>
        </w:trPr>
        <w:tc>
          <w:tcPr>
            <w:tcW w:w="1563" w:type="dxa"/>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left"/>
              <w:rPr>
                <w:sz w:val="17"/>
                <w:lang w:val="es-UY"/>
              </w:rPr>
            </w:pPr>
            <w:r>
              <w:rPr>
                <w:sz w:val="17"/>
                <w:lang w:val="es-UY"/>
              </w:rPr>
              <w:t>Nabatiyah</w:t>
            </w:r>
          </w:p>
        </w:tc>
        <w:tc>
          <w:tcPr>
            <w:tcW w:w="113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79,2</w:t>
            </w:r>
          </w:p>
        </w:tc>
        <w:tc>
          <w:tcPr>
            <w:tcW w:w="1048"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8,3</w:t>
            </w:r>
          </w:p>
        </w:tc>
        <w:tc>
          <w:tcPr>
            <w:tcW w:w="937"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p>
        </w:tc>
        <w:tc>
          <w:tcPr>
            <w:tcW w:w="992"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p>
        </w:tc>
        <w:tc>
          <w:tcPr>
            <w:tcW w:w="992"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12,5</w:t>
            </w:r>
          </w:p>
        </w:tc>
        <w:tc>
          <w:tcPr>
            <w:tcW w:w="1029"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p>
        </w:tc>
      </w:tr>
      <w:tr w:rsidR="00000000">
        <w:tblPrEx>
          <w:tblCellMar>
            <w:top w:w="0" w:type="dxa"/>
            <w:bottom w:w="0" w:type="dxa"/>
          </w:tblCellMar>
        </w:tblPrEx>
        <w:trPr>
          <w:jc w:val="center"/>
        </w:trPr>
        <w:tc>
          <w:tcPr>
            <w:tcW w:w="7691" w:type="dxa"/>
            <w:gridSpan w:val="7"/>
            <w:tcBorders>
              <w:top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left"/>
              <w:rPr>
                <w:sz w:val="17"/>
                <w:lang w:val="es-UY"/>
              </w:rPr>
            </w:pPr>
            <w:r>
              <w:rPr>
                <w:sz w:val="17"/>
                <w:lang w:val="es-UY"/>
              </w:rPr>
              <w:t>Fuente: Estudio sobre la salud maternoinfantil en el Líbano, 1996.</w:t>
            </w:r>
          </w:p>
        </w:tc>
      </w:tr>
    </w:tbl>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spacing w:after="0"/>
        <w:ind w:left="1247" w:right="1264" w:firstLine="476"/>
        <w:rPr>
          <w:lang w:val="es-UY"/>
        </w:rPr>
      </w:pP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En realidad, las causas de la falta de atención prenatal se relacionan en primer lugar con la falta de educación y conciencia en materia de salud y en segundo lugar con el elevado costo.</w:t>
      </w:r>
    </w:p>
    <w:p w:rsidR="00000000" w:rsidRDefault="00000000">
      <w:pPr>
        <w:pStyle w:val="StyleH23Left0cmHanging223cmRight222cm"/>
        <w:rPr>
          <w:lang w:val="es-UY"/>
        </w:rPr>
      </w:pPr>
      <w:r>
        <w:rPr>
          <w:lang w:val="es-UY"/>
        </w:rPr>
        <w:tab/>
        <w:t>7.</w:t>
      </w:r>
      <w:r>
        <w:rPr>
          <w:lang w:val="es-UY"/>
        </w:rPr>
        <w:tab/>
        <w:t>Programas de nutrición para las mujeres embarazadas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Los estudios realizados en 1998 indicaron que el porcentaje de casos de an</w:t>
      </w:r>
      <w:r>
        <w:rPr>
          <w:lang w:val="es-UY"/>
        </w:rPr>
        <w:t>e</w:t>
      </w:r>
      <w:r>
        <w:rPr>
          <w:lang w:val="es-UY"/>
        </w:rPr>
        <w:t>mia derivados de la carencia de hierro en las mujeres en edad de procrear en el L</w:t>
      </w:r>
      <w:r>
        <w:rPr>
          <w:lang w:val="es-UY"/>
        </w:rPr>
        <w:t>í</w:t>
      </w:r>
      <w:r>
        <w:rPr>
          <w:lang w:val="es-UY"/>
        </w:rPr>
        <w:t>bano es del 25%. Consiguientemente, el Gobierno del Líbano, por conducto del M</w:t>
      </w:r>
      <w:r>
        <w:rPr>
          <w:lang w:val="es-UY"/>
        </w:rPr>
        <w:t>i</w:t>
      </w:r>
      <w:r>
        <w:rPr>
          <w:lang w:val="es-UY"/>
        </w:rPr>
        <w:t>nisterio de Salud Pública, en colaboración con los demás Ministerios competentes, y con el apoyo a de la Organización de las Naciones Unidas, emprendió la elaboración de un plan nacional para hacer frente a este problema médico incrementando la ca</w:t>
      </w:r>
      <w:r>
        <w:rPr>
          <w:lang w:val="es-UY"/>
        </w:rPr>
        <w:t>n</w:t>
      </w:r>
      <w:r>
        <w:rPr>
          <w:lang w:val="es-UY"/>
        </w:rPr>
        <w:t>tidad de hierro y ácido fólico en la harina. Se espera que la producción de harina e</w:t>
      </w:r>
      <w:r>
        <w:rPr>
          <w:lang w:val="es-UY"/>
        </w:rPr>
        <w:t>n</w:t>
      </w:r>
      <w:r>
        <w:rPr>
          <w:lang w:val="es-UY"/>
        </w:rPr>
        <w:t>riquecida con hierro comience en el año 2000.</w:t>
      </w:r>
    </w:p>
    <w:p w:rsidR="00000000" w:rsidRDefault="00000000">
      <w:pPr>
        <w:pStyle w:val="StyleH23Left0cmHanging223cmRight222cm"/>
        <w:rPr>
          <w:lang w:val="es-UY"/>
        </w:rPr>
      </w:pPr>
      <w:r>
        <w:rPr>
          <w:lang w:val="es-UY"/>
        </w:rPr>
        <w:tab/>
        <w:t>8.</w:t>
      </w:r>
      <w:r>
        <w:rPr>
          <w:lang w:val="es-UY"/>
        </w:rPr>
        <w:tab/>
        <w:t>Utilización del control de la natalidad</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Deducimos de las estadísticas de 1996 que el porcentaje de mujeres libanesas que utilizan anticonceptivos asciende al 61%, que es una proporción elevada en comparación con las de los países árabes. La distribución de los porcentajes de util</w:t>
      </w:r>
      <w:r>
        <w:rPr>
          <w:lang w:val="es-UY"/>
        </w:rPr>
        <w:t>i</w:t>
      </w:r>
      <w:r>
        <w:rPr>
          <w:lang w:val="es-UY"/>
        </w:rPr>
        <w:t>zación de los distintos métodos anticonceptivos es la siguiente:</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spacing w:after="0"/>
        <w:ind w:left="1247" w:right="1264" w:firstLine="476"/>
        <w:rPr>
          <w:lang w:val="es-UY"/>
        </w:rPr>
      </w:pPr>
    </w:p>
    <w:tbl>
      <w:tblPr>
        <w:tblW w:w="0" w:type="auto"/>
        <w:jc w:val="center"/>
        <w:tblLayout w:type="fixed"/>
        <w:tblLook w:val="0000" w:firstRow="0" w:lastRow="0" w:firstColumn="0" w:lastColumn="0" w:noHBand="0" w:noVBand="0"/>
      </w:tblPr>
      <w:tblGrid>
        <w:gridCol w:w="2835"/>
        <w:gridCol w:w="901"/>
      </w:tblGrid>
      <w:tr w:rsidR="00000000">
        <w:tblPrEx>
          <w:tblCellMar>
            <w:top w:w="0" w:type="dxa"/>
            <w:bottom w:w="0" w:type="dxa"/>
          </w:tblCellMar>
        </w:tblPrEx>
        <w:trPr>
          <w:jc w:val="center"/>
        </w:trPr>
        <w:tc>
          <w:tcPr>
            <w:tcW w:w="2835"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ind w:left="0" w:right="0"/>
              <w:rPr>
                <w:lang w:val="es-UY"/>
              </w:rPr>
            </w:pPr>
            <w:r>
              <w:rPr>
                <w:lang w:val="es-UY"/>
              </w:rPr>
              <w:t>Píldora</w:t>
            </w:r>
          </w:p>
        </w:tc>
        <w:tc>
          <w:tcPr>
            <w:tcW w:w="901"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ind w:left="0" w:right="0"/>
              <w:jc w:val="right"/>
              <w:rPr>
                <w:lang w:val="es-UY"/>
              </w:rPr>
            </w:pPr>
            <w:r>
              <w:rPr>
                <w:lang w:val="es-UY"/>
              </w:rPr>
              <w:t>10,0%</w:t>
            </w:r>
          </w:p>
        </w:tc>
      </w:tr>
      <w:tr w:rsidR="00000000">
        <w:tblPrEx>
          <w:tblCellMar>
            <w:top w:w="0" w:type="dxa"/>
            <w:bottom w:w="0" w:type="dxa"/>
          </w:tblCellMar>
        </w:tblPrEx>
        <w:trPr>
          <w:jc w:val="center"/>
        </w:trPr>
        <w:tc>
          <w:tcPr>
            <w:tcW w:w="2835"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ind w:left="0" w:right="0"/>
              <w:rPr>
                <w:lang w:val="es-UY"/>
              </w:rPr>
            </w:pPr>
            <w:r>
              <w:rPr>
                <w:lang w:val="es-UY"/>
              </w:rPr>
              <w:t>Espiral (DIU)</w:t>
            </w:r>
          </w:p>
        </w:tc>
        <w:tc>
          <w:tcPr>
            <w:tcW w:w="901"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ind w:left="0" w:right="0"/>
              <w:jc w:val="right"/>
              <w:rPr>
                <w:lang w:val="es-UY"/>
              </w:rPr>
            </w:pPr>
            <w:r>
              <w:rPr>
                <w:lang w:val="es-UY"/>
              </w:rPr>
              <w:t>17,1%</w:t>
            </w:r>
          </w:p>
        </w:tc>
      </w:tr>
      <w:tr w:rsidR="00000000">
        <w:tblPrEx>
          <w:tblCellMar>
            <w:top w:w="0" w:type="dxa"/>
            <w:bottom w:w="0" w:type="dxa"/>
          </w:tblCellMar>
        </w:tblPrEx>
        <w:trPr>
          <w:jc w:val="center"/>
        </w:trPr>
        <w:tc>
          <w:tcPr>
            <w:tcW w:w="2835"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ind w:left="0" w:right="0"/>
              <w:rPr>
                <w:lang w:val="es-UY"/>
              </w:rPr>
            </w:pPr>
            <w:r>
              <w:rPr>
                <w:lang w:val="es-UY"/>
              </w:rPr>
              <w:t>Preservativo</w:t>
            </w:r>
          </w:p>
        </w:tc>
        <w:tc>
          <w:tcPr>
            <w:tcW w:w="901"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ind w:left="0" w:right="0"/>
              <w:jc w:val="right"/>
              <w:rPr>
                <w:lang w:val="es-UY"/>
              </w:rPr>
            </w:pPr>
            <w:r>
              <w:rPr>
                <w:lang w:val="es-UY"/>
              </w:rPr>
              <w:t>5,6%</w:t>
            </w:r>
          </w:p>
        </w:tc>
      </w:tr>
      <w:tr w:rsidR="00000000">
        <w:tblPrEx>
          <w:tblCellMar>
            <w:top w:w="0" w:type="dxa"/>
            <w:bottom w:w="0" w:type="dxa"/>
          </w:tblCellMar>
        </w:tblPrEx>
        <w:trPr>
          <w:jc w:val="center"/>
        </w:trPr>
        <w:tc>
          <w:tcPr>
            <w:tcW w:w="2835"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ind w:left="0" w:right="0"/>
              <w:rPr>
                <w:lang w:val="es-UY"/>
              </w:rPr>
            </w:pPr>
            <w:r>
              <w:rPr>
                <w:lang w:val="es-UY"/>
              </w:rPr>
              <w:t>Otros métodos recientes</w:t>
            </w:r>
          </w:p>
        </w:tc>
        <w:tc>
          <w:tcPr>
            <w:tcW w:w="901"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ind w:left="0" w:right="0"/>
              <w:jc w:val="right"/>
              <w:rPr>
                <w:lang w:val="es-UY"/>
              </w:rPr>
            </w:pPr>
            <w:r>
              <w:rPr>
                <w:lang w:val="es-UY"/>
              </w:rPr>
              <w:t>4,5%</w:t>
            </w:r>
          </w:p>
        </w:tc>
      </w:tr>
      <w:tr w:rsidR="00000000">
        <w:tblPrEx>
          <w:tblCellMar>
            <w:top w:w="0" w:type="dxa"/>
            <w:bottom w:w="0" w:type="dxa"/>
          </w:tblCellMar>
        </w:tblPrEx>
        <w:trPr>
          <w:jc w:val="center"/>
        </w:trPr>
        <w:tc>
          <w:tcPr>
            <w:tcW w:w="2835"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ind w:left="0" w:right="0"/>
              <w:rPr>
                <w:lang w:val="es-UY"/>
              </w:rPr>
            </w:pPr>
            <w:r>
              <w:rPr>
                <w:lang w:val="es-UY"/>
              </w:rPr>
              <w:t>“Período seguro”</w:t>
            </w:r>
          </w:p>
        </w:tc>
        <w:tc>
          <w:tcPr>
            <w:tcW w:w="901"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ind w:left="0" w:right="0"/>
              <w:jc w:val="right"/>
              <w:rPr>
                <w:lang w:val="es-UY"/>
              </w:rPr>
            </w:pPr>
            <w:r>
              <w:rPr>
                <w:lang w:val="es-UY"/>
              </w:rPr>
              <w:t>9,9%</w:t>
            </w:r>
          </w:p>
        </w:tc>
      </w:tr>
      <w:tr w:rsidR="00000000">
        <w:tblPrEx>
          <w:tblCellMar>
            <w:top w:w="0" w:type="dxa"/>
            <w:bottom w:w="0" w:type="dxa"/>
          </w:tblCellMar>
        </w:tblPrEx>
        <w:trPr>
          <w:jc w:val="center"/>
        </w:trPr>
        <w:tc>
          <w:tcPr>
            <w:tcW w:w="2835"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ind w:left="0" w:right="0"/>
              <w:rPr>
                <w:lang w:val="es-UY"/>
              </w:rPr>
            </w:pPr>
            <w:r>
              <w:rPr>
                <w:lang w:val="es-UY"/>
              </w:rPr>
              <w:t>Método de retiro</w:t>
            </w:r>
          </w:p>
        </w:tc>
        <w:tc>
          <w:tcPr>
            <w:tcW w:w="901"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ind w:left="0" w:right="0"/>
              <w:jc w:val="right"/>
              <w:rPr>
                <w:lang w:val="es-UY"/>
              </w:rPr>
            </w:pPr>
            <w:r>
              <w:rPr>
                <w:lang w:val="es-UY"/>
              </w:rPr>
              <w:t>11,8%</w:t>
            </w:r>
          </w:p>
        </w:tc>
      </w:tr>
      <w:tr w:rsidR="00000000">
        <w:tblPrEx>
          <w:tblCellMar>
            <w:top w:w="0" w:type="dxa"/>
            <w:bottom w:w="0" w:type="dxa"/>
          </w:tblCellMar>
        </w:tblPrEx>
        <w:trPr>
          <w:jc w:val="center"/>
        </w:trPr>
        <w:tc>
          <w:tcPr>
            <w:tcW w:w="2835"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ind w:left="0" w:right="0"/>
              <w:rPr>
                <w:lang w:val="es-UY"/>
              </w:rPr>
            </w:pPr>
            <w:r>
              <w:rPr>
                <w:lang w:val="es-UY"/>
              </w:rPr>
              <w:t>Otros métodos tradicionales</w:t>
            </w:r>
          </w:p>
        </w:tc>
        <w:tc>
          <w:tcPr>
            <w:tcW w:w="901"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ind w:left="0" w:right="0"/>
              <w:jc w:val="right"/>
              <w:rPr>
                <w:lang w:val="es-UY"/>
              </w:rPr>
            </w:pPr>
            <w:r>
              <w:rPr>
                <w:lang w:val="es-UY"/>
              </w:rPr>
              <w:t>23,8%</w:t>
            </w:r>
          </w:p>
        </w:tc>
      </w:tr>
      <w:tr w:rsidR="00000000">
        <w:tblPrEx>
          <w:tblCellMar>
            <w:top w:w="0" w:type="dxa"/>
            <w:bottom w:w="0" w:type="dxa"/>
          </w:tblCellMar>
        </w:tblPrEx>
        <w:trPr>
          <w:jc w:val="center"/>
        </w:trPr>
        <w:tc>
          <w:tcPr>
            <w:tcW w:w="2835"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ind w:left="0" w:right="0"/>
              <w:rPr>
                <w:lang w:val="es-UY"/>
              </w:rPr>
            </w:pPr>
            <w:r>
              <w:rPr>
                <w:lang w:val="es-UY"/>
              </w:rPr>
              <w:t>No usan anticonceptivos</w:t>
            </w:r>
          </w:p>
        </w:tc>
        <w:tc>
          <w:tcPr>
            <w:tcW w:w="901"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60" w:after="60"/>
              <w:ind w:left="0" w:right="0"/>
              <w:jc w:val="right"/>
              <w:rPr>
                <w:lang w:val="es-UY"/>
              </w:rPr>
            </w:pPr>
            <w:r>
              <w:rPr>
                <w:lang w:val="es-UY"/>
              </w:rPr>
              <w:t>39,0%</w:t>
            </w:r>
          </w:p>
        </w:tc>
      </w:tr>
    </w:tbl>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spacing w:after="0"/>
        <w:ind w:left="1247" w:right="1264" w:firstLine="476"/>
        <w:rPr>
          <w:lang w:val="es-UY"/>
        </w:rPr>
      </w:pP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spacing w:val="2"/>
          <w:lang w:val="es-UY"/>
        </w:rPr>
        <w:t>La razón más importante por la cual las mujeres se abstienen de utilizar métodos anticonceptivos es su deseo de tener otro hijo (21%), seguida por la incomodi</w:t>
      </w:r>
      <w:r>
        <w:rPr>
          <w:lang w:val="es-UY"/>
        </w:rPr>
        <w:t>dad que han experimentado al utilizar tales métodos (13%) y la desaprobación del marido (13%).</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Cabe señalar que el porcentaje de utilización de los métodos de control de la natalidad se ve afectado por la cantidad de hijos y su distribución por sexo. Se i</w:t>
      </w:r>
      <w:r>
        <w:rPr>
          <w:lang w:val="es-UY"/>
        </w:rPr>
        <w:t>n</w:t>
      </w:r>
      <w:r>
        <w:rPr>
          <w:lang w:val="es-UY"/>
        </w:rPr>
        <w:t>crementa cuando la cantidad de hijos llega por lo menos a dos, cosa que refleja la importancia de tener hijos varones.</w:t>
      </w:r>
    </w:p>
    <w:p w:rsidR="00000000" w:rsidRDefault="00000000">
      <w:pPr>
        <w:pStyle w:val="StyleH1Before10ptAfter10pt"/>
        <w:rPr>
          <w:lang w:val="es-UY"/>
        </w:rPr>
      </w:pPr>
      <w:r>
        <w:rPr>
          <w:lang w:val="es-UY"/>
        </w:rPr>
        <w:tab/>
        <w:t>E.</w:t>
      </w:r>
      <w:r>
        <w:rPr>
          <w:lang w:val="es-UY"/>
        </w:rPr>
        <w:tab/>
        <w:t xml:space="preserve">Trabajadores de la salud </w:t>
      </w:r>
    </w:p>
    <w:p w:rsidR="00000000" w:rsidRDefault="00000000">
      <w:pPr>
        <w:pStyle w:val="StyleH23Left0cmHanging223cmRight222cm"/>
        <w:rPr>
          <w:lang w:val="es-UY"/>
        </w:rPr>
      </w:pPr>
      <w:r>
        <w:rPr>
          <w:lang w:val="es-UY"/>
        </w:rPr>
        <w:tab/>
        <w:t>1.</w:t>
      </w:r>
      <w:r>
        <w:rPr>
          <w:lang w:val="es-UY"/>
        </w:rPr>
        <w:tab/>
        <w:t>Trabajadores del sector de la salud</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Las estadísticas existentes sobre los hombres y las mujeres que trabajan en el sector de la salud no indican discriminación contra las mujeres, pues éstas constit</w:t>
      </w:r>
      <w:r>
        <w:rPr>
          <w:lang w:val="es-UY"/>
        </w:rPr>
        <w:t>u</w:t>
      </w:r>
      <w:r>
        <w:rPr>
          <w:lang w:val="es-UY"/>
        </w:rPr>
        <w:t>yen la mayoría de los trabajadores (65,5%). Además, los hombres y mujeres están distribuidos casi igualitariamente en las distintas categorías. Hay 276 parteras d</w:t>
      </w:r>
      <w:r>
        <w:rPr>
          <w:lang w:val="es-UY"/>
        </w:rPr>
        <w:t>i</w:t>
      </w:r>
      <w:r>
        <w:rPr>
          <w:lang w:val="es-UY"/>
        </w:rPr>
        <w:t>plomadas que trabajan en 171 clínicas y atienden aproximadamente el 13% del total de partos en el Líbano.</w:t>
      </w:r>
    </w:p>
    <w:p w:rsidR="00000000" w:rsidRDefault="00000000">
      <w:pPr>
        <w:pStyle w:val="StyleH23Left0cmHanging223cmRight222cm"/>
        <w:rPr>
          <w:lang w:val="es-UY"/>
        </w:rPr>
      </w:pPr>
      <w:r>
        <w:rPr>
          <w:lang w:val="es-UY"/>
        </w:rPr>
        <w:tab/>
        <w:t>2.</w:t>
      </w:r>
      <w:r>
        <w:rPr>
          <w:lang w:val="es-UY"/>
        </w:rPr>
        <w:tab/>
        <w:t>Trabajadores tradicionales de la salud</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Según las estadísticas más recientes (1998), sigue habiendo 40 parteras trad</w:t>
      </w:r>
      <w:r>
        <w:rPr>
          <w:lang w:val="es-UY"/>
        </w:rPr>
        <w:t>i</w:t>
      </w:r>
      <w:r>
        <w:rPr>
          <w:lang w:val="es-UY"/>
        </w:rPr>
        <w:t>cionales (no diplomadas) en el Líbano. Ejercen en las zonas fronterizas, especia</w:t>
      </w:r>
      <w:r>
        <w:rPr>
          <w:lang w:val="es-UY"/>
        </w:rPr>
        <w:t>l</w:t>
      </w:r>
      <w:r>
        <w:rPr>
          <w:lang w:val="es-UY"/>
        </w:rPr>
        <w:t>mente en el Norte (79.4%). No son especializadas (aproximadamente el 7% son ayudantes de enfermería) y la mayoría son analfabetas (63,7%) y prestan sus serv</w:t>
      </w:r>
      <w:r>
        <w:rPr>
          <w:lang w:val="es-UY"/>
        </w:rPr>
        <w:t>i</w:t>
      </w:r>
      <w:r>
        <w:rPr>
          <w:lang w:val="es-UY"/>
        </w:rPr>
        <w:t>cios en los hogares de las mujeres.</w:t>
      </w:r>
    </w:p>
    <w:p w:rsidR="00000000" w:rsidRDefault="00000000">
      <w:pPr>
        <w:pStyle w:val="StyleH23Left0cmHanging223cmRight222cm"/>
        <w:rPr>
          <w:lang w:val="es-UY"/>
        </w:rPr>
      </w:pPr>
      <w:r>
        <w:rPr>
          <w:lang w:val="es-UY"/>
        </w:rPr>
        <w:tab/>
        <w:t>3.</w:t>
      </w:r>
      <w:r>
        <w:rPr>
          <w:lang w:val="es-UY"/>
        </w:rPr>
        <w:tab/>
        <w:t>Líderes religiosos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Algunas figuras religiosas cumplen la misión de orientación espiritual, que a veces es análoga a la atención psicológica. La abrumadora mayoría de quienes sol</w:t>
      </w:r>
      <w:r>
        <w:rPr>
          <w:lang w:val="es-UY"/>
        </w:rPr>
        <w:t>i</w:t>
      </w:r>
      <w:r>
        <w:rPr>
          <w:lang w:val="es-UY"/>
        </w:rPr>
        <w:t>citan tal atención son mujeres. Las figuras mencionadas desempeñan un papel fu</w:t>
      </w:r>
      <w:r>
        <w:rPr>
          <w:lang w:val="es-UY"/>
        </w:rPr>
        <w:t>n</w:t>
      </w:r>
      <w:r>
        <w:rPr>
          <w:lang w:val="es-UY"/>
        </w:rPr>
        <w:t xml:space="preserve">damental en el establecimiento y la consolidación de la condición de las mujeres en la familia y en instarlas a que acepten su sufrimiento real y psicológico como algo inherente a su función natural. Trabajan sin autorización ni control del gobierno o de las organizaciones gubernamentales y no gubernamentales que intervienen en los temas relacionados con la mujer. </w:t>
      </w:r>
    </w:p>
    <w:p w:rsidR="00000000" w:rsidRDefault="00000000">
      <w:pPr>
        <w:pStyle w:val="StyleH1Before10ptAfter10pt"/>
        <w:rPr>
          <w:lang w:val="es-UY"/>
        </w:rPr>
      </w:pPr>
      <w:r>
        <w:rPr>
          <w:lang w:val="es-UY"/>
        </w:rPr>
        <w:tab/>
        <w:t>F.</w:t>
      </w:r>
      <w:r>
        <w:rPr>
          <w:lang w:val="es-UY"/>
        </w:rPr>
        <w:tab/>
        <w:t>Enfermedades de transmisión sexual</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Las estadísticas más recientes provenientes de una fuente oficial, el Programa Nacional de Lucha contra el SIDA, indican una oscilación (según los años) en la cantidad de casos de SIDA denunciados en el Líbano, que llegan actualmente a 529. El 77,8% de los pacientes de SIDA son hombres y el 21,3% son mujeres.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En lo tocante a los posibles modos de transmisión del virus, las relaciones h</w:t>
      </w:r>
      <w:r>
        <w:rPr>
          <w:lang w:val="es-UY"/>
        </w:rPr>
        <w:t>e</w:t>
      </w:r>
      <w:r>
        <w:rPr>
          <w:lang w:val="es-UY"/>
        </w:rPr>
        <w:t>terosexuales están a la cabeza de la lista, con un porcentaje del 45,1%. En el pasado, la mayoría de las personas infectadas con el virus de VIH eran no residentes; a</w:t>
      </w:r>
      <w:r>
        <w:rPr>
          <w:lang w:val="es-UY"/>
        </w:rPr>
        <w:t>c</w:t>
      </w:r>
      <w:r>
        <w:rPr>
          <w:lang w:val="es-UY"/>
        </w:rPr>
        <w:t>tualmente, cerca del 53% de ellos nunca ha salido del país (para fines de emigración o t</w:t>
      </w:r>
      <w:r>
        <w:rPr>
          <w:lang w:val="es-UY"/>
        </w:rPr>
        <w:t>u</w:t>
      </w:r>
      <w:r>
        <w:rPr>
          <w:lang w:val="es-UY"/>
        </w:rPr>
        <w:t>rismo).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El Programa Nacional de Lucha contra el SIDA realiza numerosas actividades. Si bien entre ellas no figura un programa especial dirigido a la mujer, de ellas surge que las mujeres constituyen un grupo expuesto a riesgos adicionales provenientes de sus parejas, si han tenido relaciones sexuales en el extranjero, con prostitutas u otras personas.</w:t>
      </w:r>
    </w:p>
    <w:p w:rsidR="00000000" w:rsidRDefault="00000000">
      <w:pPr>
        <w:pStyle w:val="StyleH1Before10ptAfter10pt"/>
        <w:ind w:left="1264" w:hanging="1264"/>
        <w:rPr>
          <w:lang w:val="es-UY"/>
        </w:rPr>
      </w:pPr>
      <w:r>
        <w:rPr>
          <w:lang w:val="es-UY"/>
        </w:rPr>
        <w:tab/>
        <w:t>G.</w:t>
      </w:r>
      <w:r>
        <w:rPr>
          <w:lang w:val="es-UY"/>
        </w:rPr>
        <w:tab/>
        <w:t>Desafíos y restricciones en lo tocante a la realización del</w:t>
      </w:r>
      <w:r>
        <w:rPr>
          <w:lang w:val="es-UY"/>
        </w:rPr>
        <w:br/>
        <w:t>derecho de la mujer a la salud</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Las leyes, costumbres, tradiciones y religiones a veces se combinan para ob</w:t>
      </w:r>
      <w:r>
        <w:rPr>
          <w:lang w:val="es-UY"/>
        </w:rPr>
        <w:t>s</w:t>
      </w:r>
      <w:r>
        <w:rPr>
          <w:lang w:val="es-UY"/>
        </w:rPr>
        <w:t>taculizar el estudio de algunos aspectos de la vida de la mujer relativos a su salud psicológica y física. El aborto, por ejemplo, está legalmente prohibido, salvo en c</w:t>
      </w:r>
      <w:r>
        <w:rPr>
          <w:lang w:val="es-UY"/>
        </w:rPr>
        <w:t>a</w:t>
      </w:r>
      <w:r>
        <w:rPr>
          <w:lang w:val="es-UY"/>
        </w:rPr>
        <w:t>sos específicos, y con frecuencia se practica en secreto. Ese secreto entraña riesgos cuyo precio es pagado por las mujeres con su salud, y a veces con sus vidas. Al mismo tiempo, impide el estudio de los distintos aspectos de esos riesgos y de la d</w:t>
      </w:r>
      <w:r>
        <w:rPr>
          <w:lang w:val="es-UY"/>
        </w:rPr>
        <w:t>i</w:t>
      </w:r>
      <w:r>
        <w:rPr>
          <w:lang w:val="es-UY"/>
        </w:rPr>
        <w:t>fusión de su incidencia.</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Además, la discreción obstruye la determinación de la difusión del recurso a la  histerectomía y su incidencia psicológica y física en la mujer y en sus relaciones con los hombres.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Nuestra sociedad (incluido el gobierno) sigue negándose a reconocer la dif</w:t>
      </w:r>
      <w:r>
        <w:rPr>
          <w:lang w:val="es-UY"/>
        </w:rPr>
        <w:t>u</w:t>
      </w:r>
      <w:r>
        <w:rPr>
          <w:lang w:val="es-UY"/>
        </w:rPr>
        <w:t>sión del fenómeno de la violencia doméstica, y en particular de la violencia física y psicológica contra la mujer. Por consiguiente, la enumeración, la descripción y el análisis de los casos se limitan a los que tienen un final trágico. El acoso sexual, la violación, el incesto y la prostitución de la mujer y los niños sufren el mismo dest</w:t>
      </w:r>
      <w:r>
        <w:rPr>
          <w:lang w:val="es-UY"/>
        </w:rPr>
        <w:t>i</w:t>
      </w:r>
      <w:r>
        <w:rPr>
          <w:lang w:val="es-UY"/>
        </w:rPr>
        <w:t>no. Todos ellos siguen constituyendo un tema apasionante para los medios de com</w:t>
      </w:r>
      <w:r>
        <w:rPr>
          <w:lang w:val="es-UY"/>
        </w:rPr>
        <w:t>u</w:t>
      </w:r>
      <w:r>
        <w:rPr>
          <w:lang w:val="es-UY"/>
        </w:rPr>
        <w:t>nicación, más que un tema de investigación científica.</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Los investigadores en la esfera de los estudios de la mujer en el Líbano tienden a diferir el interés en las cuestiones que podrían ser las semillas de problemas de salud y psicológicos definidos. Entre tales cuestiones figura la tendencia a demorar la edad del matrimonio (tanto en el caso de las mujeres como en el de los hombres), cosa que se pone en evidencia en las estadísticas siguientes: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spacing w:after="0"/>
        <w:ind w:left="1247" w:right="1264" w:firstLine="476"/>
        <w:rPr>
          <w:lang w:val="es-UY"/>
        </w:rPr>
      </w:pPr>
    </w:p>
    <w:tbl>
      <w:tblPr>
        <w:tblW w:w="0" w:type="auto"/>
        <w:jc w:val="center"/>
        <w:tblLayout w:type="fixed"/>
        <w:tblLook w:val="0000" w:firstRow="0" w:lastRow="0" w:firstColumn="0" w:lastColumn="0" w:noHBand="0" w:noVBand="0"/>
      </w:tblPr>
      <w:tblGrid>
        <w:gridCol w:w="1165"/>
        <w:gridCol w:w="1442"/>
      </w:tblGrid>
      <w:tr w:rsidR="00000000">
        <w:tblPrEx>
          <w:tblCellMar>
            <w:top w:w="0" w:type="dxa"/>
            <w:bottom w:w="0" w:type="dxa"/>
          </w:tblCellMar>
        </w:tblPrEx>
        <w:trPr>
          <w:tblHeader/>
          <w:jc w:val="center"/>
        </w:trPr>
        <w:tc>
          <w:tcPr>
            <w:tcW w:w="1165" w:type="dxa"/>
            <w:tcBorders>
              <w:top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81" w:after="81" w:line="160" w:lineRule="exact"/>
              <w:ind w:left="0" w:right="40"/>
              <w:jc w:val="left"/>
              <w:rPr>
                <w:i/>
                <w:sz w:val="14"/>
                <w:lang w:val="es-UY"/>
              </w:rPr>
            </w:pPr>
            <w:r>
              <w:rPr>
                <w:i/>
                <w:sz w:val="14"/>
                <w:lang w:val="es-UY"/>
              </w:rPr>
              <w:t>Año</w:t>
            </w:r>
          </w:p>
        </w:tc>
        <w:tc>
          <w:tcPr>
            <w:tcW w:w="1442" w:type="dxa"/>
            <w:tcBorders>
              <w:top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81" w:after="81" w:line="160" w:lineRule="exact"/>
              <w:ind w:left="0" w:right="40"/>
              <w:jc w:val="right"/>
              <w:rPr>
                <w:i/>
                <w:sz w:val="14"/>
                <w:lang w:val="es-UY"/>
              </w:rPr>
            </w:pPr>
            <w:r>
              <w:rPr>
                <w:i/>
                <w:sz w:val="14"/>
                <w:lang w:val="es-UY"/>
              </w:rPr>
              <w:t>Edad media de la</w:t>
            </w:r>
            <w:r>
              <w:rPr>
                <w:i/>
                <w:sz w:val="14"/>
                <w:lang w:val="es-UY"/>
              </w:rPr>
              <w:br/>
              <w:t>mujer en su primer</w:t>
            </w:r>
            <w:r>
              <w:rPr>
                <w:i/>
                <w:sz w:val="14"/>
                <w:lang w:val="es-UY"/>
              </w:rPr>
              <w:br/>
              <w:t>matrimonio</w:t>
            </w:r>
          </w:p>
        </w:tc>
      </w:tr>
      <w:tr w:rsidR="00000000">
        <w:tblPrEx>
          <w:tblCellMar>
            <w:top w:w="0" w:type="dxa"/>
            <w:bottom w:w="0" w:type="dxa"/>
          </w:tblCellMar>
        </w:tblPrEx>
        <w:trPr>
          <w:trHeight w:hRule="exact" w:val="115"/>
          <w:tblHeader/>
          <w:jc w:val="center"/>
        </w:trPr>
        <w:tc>
          <w:tcPr>
            <w:tcW w:w="1165" w:type="dxa"/>
            <w:tcBorders>
              <w:top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40" w:after="40" w:line="210" w:lineRule="exact"/>
              <w:ind w:left="0" w:right="40"/>
              <w:jc w:val="left"/>
              <w:rPr>
                <w:sz w:val="17"/>
                <w:lang w:val="es-UY"/>
              </w:rPr>
            </w:pPr>
          </w:p>
        </w:tc>
        <w:tc>
          <w:tcPr>
            <w:tcW w:w="1442" w:type="dxa"/>
            <w:tcBorders>
              <w:top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s>
              <w:spacing w:before="40" w:after="40" w:line="210" w:lineRule="exact"/>
              <w:ind w:left="0" w:right="40"/>
              <w:jc w:val="right"/>
              <w:rPr>
                <w:sz w:val="17"/>
                <w:lang w:val="es-UY"/>
              </w:rPr>
            </w:pPr>
          </w:p>
        </w:tc>
      </w:tr>
      <w:tr w:rsidR="00000000">
        <w:tblPrEx>
          <w:tblCellMar>
            <w:top w:w="0" w:type="dxa"/>
            <w:bottom w:w="0" w:type="dxa"/>
          </w:tblCellMar>
        </w:tblPrEx>
        <w:trPr>
          <w:jc w:val="center"/>
        </w:trPr>
        <w:tc>
          <w:tcPr>
            <w:tcW w:w="1165"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left"/>
              <w:rPr>
                <w:sz w:val="17"/>
                <w:lang w:val="es-UY"/>
              </w:rPr>
            </w:pPr>
            <w:r>
              <w:rPr>
                <w:sz w:val="17"/>
                <w:lang w:val="es-UY"/>
              </w:rPr>
              <w:t>1970</w:t>
            </w:r>
          </w:p>
        </w:tc>
        <w:tc>
          <w:tcPr>
            <w:tcW w:w="1442"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23,7</w:t>
            </w:r>
          </w:p>
        </w:tc>
      </w:tr>
      <w:tr w:rsidR="00000000">
        <w:tblPrEx>
          <w:tblCellMar>
            <w:top w:w="0" w:type="dxa"/>
            <w:bottom w:w="0" w:type="dxa"/>
          </w:tblCellMar>
        </w:tblPrEx>
        <w:trPr>
          <w:jc w:val="center"/>
        </w:trPr>
        <w:tc>
          <w:tcPr>
            <w:tcW w:w="1165"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left"/>
              <w:rPr>
                <w:sz w:val="17"/>
                <w:lang w:val="es-UY"/>
              </w:rPr>
            </w:pPr>
            <w:r>
              <w:rPr>
                <w:sz w:val="17"/>
                <w:lang w:val="es-UY"/>
              </w:rPr>
              <w:t>1986</w:t>
            </w:r>
          </w:p>
        </w:tc>
        <w:tc>
          <w:tcPr>
            <w:tcW w:w="1442"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25,0</w:t>
            </w:r>
          </w:p>
        </w:tc>
      </w:tr>
      <w:tr w:rsidR="00000000">
        <w:tblPrEx>
          <w:tblCellMar>
            <w:top w:w="0" w:type="dxa"/>
            <w:bottom w:w="0" w:type="dxa"/>
          </w:tblCellMar>
        </w:tblPrEx>
        <w:trPr>
          <w:jc w:val="center"/>
        </w:trPr>
        <w:tc>
          <w:tcPr>
            <w:tcW w:w="1165"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left"/>
              <w:rPr>
                <w:sz w:val="17"/>
                <w:lang w:val="es-UY"/>
              </w:rPr>
            </w:pPr>
            <w:r>
              <w:rPr>
                <w:sz w:val="17"/>
                <w:lang w:val="es-UY"/>
              </w:rPr>
              <w:t>1996</w:t>
            </w:r>
          </w:p>
        </w:tc>
        <w:tc>
          <w:tcPr>
            <w:tcW w:w="1442"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s>
              <w:spacing w:before="40" w:after="40" w:line="210" w:lineRule="exact"/>
              <w:ind w:left="0" w:right="40"/>
              <w:jc w:val="right"/>
              <w:rPr>
                <w:sz w:val="17"/>
                <w:lang w:val="es-UY"/>
              </w:rPr>
            </w:pPr>
            <w:r>
              <w:rPr>
                <w:sz w:val="17"/>
                <w:lang w:val="es-UY"/>
              </w:rPr>
              <w:t>27,5</w:t>
            </w:r>
          </w:p>
        </w:tc>
      </w:tr>
      <w:tr w:rsidR="00000000">
        <w:tblPrEx>
          <w:tblCellMar>
            <w:top w:w="0" w:type="dxa"/>
            <w:bottom w:w="0" w:type="dxa"/>
          </w:tblCellMar>
        </w:tblPrEx>
        <w:trPr>
          <w:jc w:val="center"/>
        </w:trPr>
        <w:tc>
          <w:tcPr>
            <w:tcW w:w="2607" w:type="dxa"/>
            <w:gridSpan w:val="2"/>
            <w:tcBorders>
              <w:top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right" w:pos="1077"/>
                <w:tab w:val="left" w:pos="1152"/>
                <w:tab w:val="left" w:pos="1264"/>
                <w:tab w:val="left" w:pos="2127"/>
                <w:tab w:val="left" w:pos="2552"/>
                <w:tab w:val="left" w:pos="2977"/>
                <w:tab w:val="left" w:pos="3402"/>
              </w:tabs>
              <w:spacing w:before="40" w:after="40" w:line="210" w:lineRule="exact"/>
              <w:ind w:left="0" w:right="43"/>
              <w:jc w:val="left"/>
              <w:rPr>
                <w:sz w:val="17"/>
                <w:lang w:val="es-UY"/>
              </w:rPr>
            </w:pPr>
            <w:r>
              <w:rPr>
                <w:sz w:val="17"/>
                <w:lang w:val="es-UY"/>
              </w:rPr>
              <w:t>Fuente: La situación de las mujeres libanesas, 1997.</w:t>
            </w:r>
          </w:p>
        </w:tc>
      </w:tr>
    </w:tbl>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spacing w:after="0"/>
        <w:ind w:left="1247" w:right="1264" w:firstLine="476"/>
        <w:rPr>
          <w:lang w:val="es-UY"/>
        </w:rPr>
      </w:pP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El incremento de la edad a la cual las personas contraen matrimonio se asocia con el fenómeno cada vez más difundido de la soltería, que puede observarse al comprobar que en los tres últimos decenios ha estado creciendo el porcentaje de mujeres solteras (más que hombres solteros) mayores de 30 años.</w:t>
      </w:r>
    </w:p>
    <w:p w:rsidR="00000000" w:rsidRDefault="00000000">
      <w:pPr>
        <w:pStyle w:val="SingleT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ind w:left="1247" w:right="1264" w:firstLine="476"/>
        <w:rPr>
          <w:lang w:val="es-UY"/>
        </w:rPr>
      </w:pPr>
      <w:r>
        <w:rPr>
          <w:lang w:val="es-UY"/>
        </w:rPr>
        <w:t>Entre las cuestiones cuya consideración también se aplaza figuran las cons</w:t>
      </w:r>
      <w:r>
        <w:rPr>
          <w:lang w:val="es-UY"/>
        </w:rPr>
        <w:t>e</w:t>
      </w:r>
      <w:r>
        <w:rPr>
          <w:lang w:val="es-UY"/>
        </w:rPr>
        <w:t>cuencias para la salud del incremento de la esperanza de vida de las mujeres y la p</w:t>
      </w:r>
      <w:r>
        <w:rPr>
          <w:lang w:val="es-UY"/>
        </w:rPr>
        <w:t>o</w:t>
      </w:r>
      <w:r>
        <w:rPr>
          <w:lang w:val="es-UY"/>
        </w:rPr>
        <w:t>sibilidad de que se vean sometidas a una discriminación compleja resultante de su pertenencia a esas dos categorías (las personas de edad y las mujeres). Otro tanto se aplica a las mujeres que son minusválidas, divorciadas, viudas, adictas, psicópatas y no ciudadanas del Líbano, etc.</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2127"/>
          <w:tab w:val="left" w:pos="2552"/>
          <w:tab w:val="left" w:pos="2977"/>
          <w:tab w:val="left" w:pos="3402"/>
        </w:tabs>
        <w:rPr>
          <w:lang w:val="es-UY"/>
        </w:rPr>
      </w:pPr>
    </w:p>
    <w:p w:rsidR="00000000" w:rsidRDefault="00000000">
      <w:pPr>
        <w:pStyle w:val="H1"/>
        <w:tabs>
          <w:tab w:val="right" w:pos="1077"/>
          <w:tab w:val="left" w:pos="1264"/>
        </w:tabs>
        <w:spacing w:after="120"/>
        <w:ind w:left="476"/>
        <w:rPr>
          <w:lang w:val="es-UY"/>
        </w:rPr>
      </w:pPr>
      <w:r>
        <w:rPr>
          <w:lang w:val="es-UY"/>
        </w:rPr>
        <w:br w:type="page"/>
        <w:t>Referencias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1701"/>
          <w:tab w:val="left" w:pos="2127"/>
          <w:tab w:val="left" w:pos="2552"/>
          <w:tab w:val="left" w:pos="2977"/>
          <w:tab w:val="left" w:pos="3402"/>
        </w:tabs>
        <w:ind w:left="1689" w:right="1264" w:hanging="425"/>
        <w:rPr>
          <w:lang w:val="es-UY"/>
        </w:rPr>
      </w:pPr>
      <w:r>
        <w:rPr>
          <w:lang w:val="es-UY"/>
        </w:rPr>
        <w:t>1.</w:t>
      </w:r>
      <w:r>
        <w:rPr>
          <w:lang w:val="es-UY"/>
        </w:rPr>
        <w:tab/>
        <w:t>Estudio sobre la salud maternoinfantil en el Líbano, Ministerio de Salud Públ</w:t>
      </w:r>
      <w:r>
        <w:rPr>
          <w:lang w:val="es-UY"/>
        </w:rPr>
        <w:t>i</w:t>
      </w:r>
      <w:r>
        <w:rPr>
          <w:lang w:val="es-UY"/>
        </w:rPr>
        <w:t>ca y Liga de los Estados Árabes, 1996.</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1701"/>
          <w:tab w:val="left" w:pos="2127"/>
          <w:tab w:val="left" w:pos="2552"/>
          <w:tab w:val="left" w:pos="2977"/>
          <w:tab w:val="left" w:pos="3402"/>
        </w:tabs>
        <w:ind w:left="1689" w:right="1264" w:hanging="425"/>
        <w:rPr>
          <w:lang w:val="es-UY"/>
        </w:rPr>
      </w:pPr>
      <w:r>
        <w:rPr>
          <w:lang w:val="es-UY"/>
        </w:rPr>
        <w:t>2.</w:t>
      </w:r>
      <w:r>
        <w:rPr>
          <w:lang w:val="es-UY"/>
        </w:rPr>
        <w:tab/>
        <w:t>Programa Nacional de Lucha contra el SIDA, Ministerio de Salud Pública (p</w:t>
      </w:r>
      <w:r>
        <w:rPr>
          <w:lang w:val="es-UY"/>
        </w:rPr>
        <w:t>u</w:t>
      </w:r>
      <w:r>
        <w:rPr>
          <w:lang w:val="es-UY"/>
        </w:rPr>
        <w:t>blicaciones e informes).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1701"/>
          <w:tab w:val="left" w:pos="2127"/>
          <w:tab w:val="left" w:pos="2552"/>
          <w:tab w:val="left" w:pos="2977"/>
          <w:tab w:val="left" w:pos="3402"/>
        </w:tabs>
        <w:ind w:left="1689" w:right="1264" w:hanging="425"/>
        <w:rPr>
          <w:lang w:val="es-UY"/>
        </w:rPr>
      </w:pPr>
      <w:r>
        <w:rPr>
          <w:lang w:val="es-UY"/>
        </w:rPr>
        <w:t>3.</w:t>
      </w:r>
      <w:r>
        <w:rPr>
          <w:lang w:val="es-UY"/>
        </w:rPr>
        <w:tab/>
        <w:t>Informe final del estudio de campo de las parteras tradicionales en el Líbano, LEPA, 1996.</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1701"/>
          <w:tab w:val="left" w:pos="2127"/>
          <w:tab w:val="left" w:pos="2552"/>
          <w:tab w:val="left" w:pos="2977"/>
          <w:tab w:val="left" w:pos="3402"/>
        </w:tabs>
        <w:ind w:left="1689" w:right="1264" w:hanging="425"/>
        <w:rPr>
          <w:lang w:val="es-UY"/>
        </w:rPr>
      </w:pPr>
      <w:r>
        <w:rPr>
          <w:lang w:val="es-UY"/>
        </w:rPr>
        <w:t>4.</w:t>
      </w:r>
      <w:r>
        <w:rPr>
          <w:lang w:val="es-UY"/>
        </w:rPr>
        <w:tab/>
        <w:t>Documento del proyecto LEB/97/PO2 – Integración de la información y los servicios de salud reproductiva, planificación de la familia y salud sexual en el sistema de atención pública de la salud (Ministerio de Salud Pública y UNFPA).</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1701"/>
          <w:tab w:val="left" w:pos="2127"/>
          <w:tab w:val="left" w:pos="2552"/>
          <w:tab w:val="left" w:pos="2977"/>
          <w:tab w:val="left" w:pos="3402"/>
        </w:tabs>
        <w:ind w:left="1689" w:right="1264" w:hanging="425"/>
        <w:rPr>
          <w:lang w:val="es-UY"/>
        </w:rPr>
      </w:pPr>
      <w:r>
        <w:rPr>
          <w:lang w:val="es-UY"/>
        </w:rPr>
        <w:t>5.</w:t>
      </w:r>
      <w:r>
        <w:rPr>
          <w:lang w:val="es-UY"/>
        </w:rPr>
        <w:tab/>
        <w:t>Leyes y reglamentaciones libanesas principalmente relacionadas con la salud de la mujer, Maha Hatem, 1998.</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1701"/>
          <w:tab w:val="left" w:pos="2127"/>
          <w:tab w:val="left" w:pos="2552"/>
          <w:tab w:val="left" w:pos="2977"/>
          <w:tab w:val="left" w:pos="3402"/>
        </w:tabs>
        <w:ind w:left="1689" w:right="1264" w:hanging="425"/>
        <w:rPr>
          <w:lang w:val="es-UY"/>
        </w:rPr>
      </w:pPr>
      <w:r>
        <w:rPr>
          <w:lang w:val="es-UY"/>
        </w:rPr>
        <w:t>6.</w:t>
      </w:r>
      <w:r>
        <w:rPr>
          <w:lang w:val="es-UY"/>
        </w:rPr>
        <w:tab/>
        <w:t>Izzat Charara Baydoun, La salud psicológica de la mujer entre las personas la</w:t>
      </w:r>
      <w:r>
        <w:rPr>
          <w:lang w:val="es-UY"/>
        </w:rPr>
        <w:t>i</w:t>
      </w:r>
      <w:r>
        <w:rPr>
          <w:lang w:val="es-UY"/>
        </w:rPr>
        <w:t>cas y religiosas, Dar Al-Jadid, Beirut, 1998.</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1701"/>
          <w:tab w:val="left" w:pos="2127"/>
          <w:tab w:val="left" w:pos="2552"/>
          <w:tab w:val="left" w:pos="2977"/>
          <w:tab w:val="left" w:pos="3402"/>
        </w:tabs>
        <w:ind w:left="1689" w:right="1264" w:hanging="425"/>
        <w:rPr>
          <w:lang w:val="es-UY"/>
        </w:rPr>
      </w:pPr>
      <w:r>
        <w:rPr>
          <w:lang w:val="es-UY"/>
        </w:rPr>
        <w:t>7.</w:t>
      </w:r>
      <w:r>
        <w:rPr>
          <w:lang w:val="es-UY"/>
        </w:rPr>
        <w:tab/>
        <w:t>La cuestión de la salud reproductiva, Grupo de trabajo regional sobre salud r</w:t>
      </w:r>
      <w:r>
        <w:rPr>
          <w:lang w:val="es-UY"/>
        </w:rPr>
        <w:t>e</w:t>
      </w:r>
      <w:r>
        <w:rPr>
          <w:lang w:val="es-UY"/>
        </w:rPr>
        <w:t>productiva (investigación en curso).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1701"/>
          <w:tab w:val="left" w:pos="2127"/>
          <w:tab w:val="left" w:pos="2552"/>
          <w:tab w:val="left" w:pos="2977"/>
          <w:tab w:val="left" w:pos="3402"/>
        </w:tabs>
        <w:ind w:left="1689" w:right="1264" w:hanging="425"/>
        <w:rPr>
          <w:lang w:val="es-UY"/>
        </w:rPr>
      </w:pPr>
      <w:r>
        <w:rPr>
          <w:lang w:val="es-UY"/>
        </w:rPr>
        <w:t>8.</w:t>
      </w:r>
      <w:r>
        <w:rPr>
          <w:lang w:val="es-UY"/>
        </w:rPr>
        <w:tab/>
        <w:t>Niveles de vida de las familias 1997 – Administración Central de Estadísticas.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1701"/>
          <w:tab w:val="left" w:pos="2127"/>
          <w:tab w:val="left" w:pos="2552"/>
          <w:tab w:val="left" w:pos="2977"/>
          <w:tab w:val="left" w:pos="3402"/>
        </w:tabs>
        <w:ind w:left="1689" w:right="1264" w:hanging="425"/>
        <w:rPr>
          <w:lang w:val="es-UY"/>
        </w:rPr>
      </w:pPr>
      <w:r>
        <w:rPr>
          <w:lang w:val="es-UY"/>
        </w:rPr>
        <w:t>9.</w:t>
      </w:r>
      <w:r>
        <w:rPr>
          <w:lang w:val="es-UY"/>
        </w:rPr>
        <w:tab/>
        <w:t>La condición de la mujer y el hombre en el Líbano: imagen estadística comp</w:t>
      </w:r>
      <w:r>
        <w:rPr>
          <w:lang w:val="es-UY"/>
        </w:rPr>
        <w:t>a</w:t>
      </w:r>
      <w:r>
        <w:rPr>
          <w:lang w:val="es-UY"/>
        </w:rPr>
        <w:t>rada (estudio inédito)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1701"/>
          <w:tab w:val="left" w:pos="2127"/>
          <w:tab w:val="left" w:pos="2552"/>
          <w:tab w:val="left" w:pos="2977"/>
          <w:tab w:val="left" w:pos="3402"/>
        </w:tabs>
        <w:ind w:left="1689" w:right="1264" w:hanging="425"/>
        <w:rPr>
          <w:lang w:val="es-UY"/>
        </w:rPr>
      </w:pPr>
      <w:r>
        <w:rPr>
          <w:lang w:val="es-UY"/>
        </w:rPr>
        <w:t>10.</w:t>
      </w:r>
      <w:r>
        <w:rPr>
          <w:lang w:val="es-UY"/>
        </w:rPr>
        <w:tab/>
        <w:t>La fuerza de trabajo en el Líbano y los niveles de vida de las familias.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1701"/>
          <w:tab w:val="left" w:pos="2127"/>
          <w:tab w:val="left" w:pos="2552"/>
          <w:tab w:val="left" w:pos="2977"/>
          <w:tab w:val="left" w:pos="3402"/>
        </w:tabs>
        <w:ind w:left="1689" w:right="1264" w:hanging="425"/>
        <w:rPr>
          <w:lang w:val="es-UY"/>
        </w:rPr>
      </w:pPr>
      <w:r>
        <w:rPr>
          <w:lang w:val="es-UY"/>
        </w:rPr>
        <w:t>11.</w:t>
      </w:r>
      <w:r>
        <w:rPr>
          <w:lang w:val="es-UY"/>
        </w:rPr>
        <w:tab/>
        <w:t>Situación de las mujeres libanesas de 1970 a 1995: cifras y significados. C</w:t>
      </w:r>
      <w:r>
        <w:rPr>
          <w:lang w:val="es-UY"/>
        </w:rPr>
        <w:t>o</w:t>
      </w:r>
      <w:r>
        <w:rPr>
          <w:lang w:val="es-UY"/>
        </w:rPr>
        <w:t>mité Nacional para la Mujer, 1997.</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1701"/>
          <w:tab w:val="left" w:pos="2127"/>
          <w:tab w:val="left" w:pos="2552"/>
          <w:tab w:val="left" w:pos="2977"/>
          <w:tab w:val="left" w:pos="3402"/>
        </w:tabs>
        <w:ind w:left="1689" w:right="1264" w:hanging="425"/>
        <w:rPr>
          <w:lang w:val="es-UY"/>
        </w:rPr>
      </w:pPr>
      <w:r>
        <w:rPr>
          <w:lang w:val="es-UY"/>
        </w:rPr>
        <w:t>12.</w:t>
      </w:r>
      <w:r>
        <w:rPr>
          <w:lang w:val="es-UY"/>
        </w:rPr>
        <w:tab/>
        <w:t>Encuesta de Población y Vivienda.</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1701"/>
          <w:tab w:val="left" w:pos="2127"/>
          <w:tab w:val="left" w:pos="2552"/>
          <w:tab w:val="left" w:pos="2977"/>
          <w:tab w:val="left" w:pos="3402"/>
        </w:tabs>
        <w:ind w:left="1689" w:right="1264" w:hanging="425"/>
        <w:rPr>
          <w:lang w:val="es-UY"/>
        </w:rPr>
      </w:pPr>
      <w:r>
        <w:rPr>
          <w:lang w:val="es-UY"/>
        </w:rPr>
        <w:t>13.</w:t>
      </w:r>
      <w:r>
        <w:rPr>
          <w:lang w:val="es-UY"/>
        </w:rPr>
        <w:tab/>
        <w:t>Mapa de los niveles de vida en el Líbano, 1998, Ministerio de Asuntos Sociales y Programa de las Naciones Unidas para el Desarrollo (PNUD).</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1701"/>
          <w:tab w:val="left" w:pos="2127"/>
          <w:tab w:val="left" w:pos="2552"/>
          <w:tab w:val="left" w:pos="2977"/>
          <w:tab w:val="left" w:pos="3402"/>
        </w:tabs>
        <w:ind w:left="1689" w:right="1264" w:hanging="425"/>
        <w:rPr>
          <w:lang w:val="es-UY"/>
        </w:rPr>
      </w:pPr>
      <w:r>
        <w:rPr>
          <w:lang w:val="es-UY"/>
        </w:rPr>
        <w:t>14.</w:t>
      </w:r>
      <w:r>
        <w:rPr>
          <w:lang w:val="es-UY"/>
        </w:rPr>
        <w:tab/>
        <w:t>Los derechos de la mujer como ser humano en el Líbano a la luz de la Conve</w:t>
      </w:r>
      <w:r>
        <w:rPr>
          <w:lang w:val="es-UY"/>
        </w:rPr>
        <w:t>n</w:t>
      </w:r>
      <w:r>
        <w:rPr>
          <w:lang w:val="es-UY"/>
        </w:rPr>
        <w:t>ción sobre la eliminación de todas las formas de discriminación contra la mujer, Sra. Laure Moughayzel.</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1701"/>
          <w:tab w:val="left" w:pos="2127"/>
          <w:tab w:val="left" w:pos="2552"/>
          <w:tab w:val="left" w:pos="2977"/>
          <w:tab w:val="left" w:pos="3402"/>
        </w:tabs>
        <w:ind w:left="1689" w:right="1264" w:hanging="425"/>
        <w:rPr>
          <w:lang w:val="es-UY"/>
        </w:rPr>
      </w:pPr>
      <w:r>
        <w:rPr>
          <w:lang w:val="es-UY"/>
        </w:rPr>
        <w:t>15.</w:t>
      </w:r>
      <w:r>
        <w:rPr>
          <w:lang w:val="es-UY"/>
        </w:rPr>
        <w:tab/>
        <w:t>Informe nacional de las organizaciones no gubernamentales del Líbano sobre los progresos realizados en la aplicación de la Plataforma de Acción de Beijing, Consejo de Mujeres del Líbano, Comité de Seguimiento de las Cuestiones rel</w:t>
      </w:r>
      <w:r>
        <w:rPr>
          <w:lang w:val="es-UY"/>
        </w:rPr>
        <w:t>a</w:t>
      </w:r>
      <w:r>
        <w:rPr>
          <w:lang w:val="es-UY"/>
        </w:rPr>
        <w:t>cionadas con la Mujer.</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1701"/>
          <w:tab w:val="left" w:pos="2127"/>
          <w:tab w:val="left" w:pos="2552"/>
          <w:tab w:val="left" w:pos="2977"/>
          <w:tab w:val="left" w:pos="3402"/>
        </w:tabs>
        <w:ind w:left="1689" w:right="1264" w:hanging="425"/>
        <w:rPr>
          <w:lang w:val="es-UY"/>
        </w:rPr>
      </w:pPr>
      <w:r>
        <w:rPr>
          <w:lang w:val="es-UY"/>
        </w:rPr>
        <w:t>16.</w:t>
      </w:r>
      <w:r>
        <w:rPr>
          <w:lang w:val="es-UY"/>
        </w:rPr>
        <w:tab/>
        <w:t>La fuerza de trabajo femenina en el Líbano, 1998, Instituto de Estudios Fem</w:t>
      </w:r>
      <w:r>
        <w:rPr>
          <w:lang w:val="es-UY"/>
        </w:rPr>
        <w:t>e</w:t>
      </w:r>
      <w:r>
        <w:rPr>
          <w:lang w:val="es-UY"/>
        </w:rPr>
        <w:t>ninos en el Mundo Árabe.</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1701"/>
          <w:tab w:val="left" w:pos="2127"/>
          <w:tab w:val="left" w:pos="2552"/>
          <w:tab w:val="left" w:pos="2977"/>
          <w:tab w:val="left" w:pos="3402"/>
        </w:tabs>
        <w:ind w:left="1689" w:right="1264" w:hanging="425"/>
        <w:rPr>
          <w:lang w:val="es-UY"/>
        </w:rPr>
      </w:pPr>
      <w:r>
        <w:rPr>
          <w:lang w:val="es-UY"/>
        </w:rPr>
        <w:t>17.</w:t>
      </w:r>
      <w:r>
        <w:rPr>
          <w:lang w:val="es-UY"/>
        </w:rPr>
        <w:tab/>
        <w:t>Libro sobre la 14ª  Conferencia del Comité por los Derechos de las Mujeres L</w:t>
      </w:r>
      <w:r>
        <w:rPr>
          <w:lang w:val="es-UY"/>
        </w:rPr>
        <w:t>i</w:t>
      </w:r>
      <w:r>
        <w:rPr>
          <w:lang w:val="es-UY"/>
        </w:rPr>
        <w:t>banesas en su Jubileo de Oro.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1701"/>
          <w:tab w:val="left" w:pos="2127"/>
          <w:tab w:val="left" w:pos="2552"/>
          <w:tab w:val="left" w:pos="2977"/>
          <w:tab w:val="left" w:pos="3402"/>
        </w:tabs>
        <w:ind w:left="1689" w:right="1264" w:hanging="425"/>
        <w:rPr>
          <w:lang w:val="es-UY"/>
        </w:rPr>
      </w:pPr>
      <w:r>
        <w:rPr>
          <w:lang w:val="es-UY"/>
        </w:rPr>
        <w:t>18.</w:t>
      </w:r>
      <w:r>
        <w:rPr>
          <w:lang w:val="es-UY"/>
        </w:rPr>
        <w:tab/>
        <w:t>Archivo: Igualdad en derechos y obligaciones, Comité por los Derechos de las Mujeres Libanesas.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1701"/>
          <w:tab w:val="left" w:pos="2127"/>
          <w:tab w:val="left" w:pos="2552"/>
          <w:tab w:val="left" w:pos="2977"/>
          <w:tab w:val="left" w:pos="3402"/>
        </w:tabs>
        <w:ind w:left="1689" w:right="1264" w:hanging="425"/>
        <w:rPr>
          <w:lang w:val="es-UY"/>
        </w:rPr>
      </w:pPr>
      <w:r>
        <w:rPr>
          <w:lang w:val="es-UY"/>
        </w:rPr>
        <w:t>19.</w:t>
      </w:r>
      <w:r>
        <w:rPr>
          <w:lang w:val="es-UY"/>
        </w:rPr>
        <w:tab/>
        <w:t>Ministerio de Asuntos Sociales.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1701"/>
          <w:tab w:val="left" w:pos="2127"/>
          <w:tab w:val="left" w:pos="2552"/>
          <w:tab w:val="left" w:pos="2977"/>
          <w:tab w:val="left" w:pos="3402"/>
        </w:tabs>
        <w:ind w:left="1689" w:right="1264" w:hanging="425"/>
        <w:rPr>
          <w:lang w:val="es-UY"/>
        </w:rPr>
      </w:pPr>
      <w:r>
        <w:rPr>
          <w:lang w:val="es-UY"/>
        </w:rPr>
        <w:t>20.</w:t>
      </w:r>
      <w:r>
        <w:rPr>
          <w:lang w:val="es-UY"/>
        </w:rPr>
        <w:tab/>
        <w:t>Ministerio de Educación Nacional, Juventud y Deportes.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1701"/>
          <w:tab w:val="left" w:pos="2127"/>
          <w:tab w:val="left" w:pos="2552"/>
          <w:tab w:val="left" w:pos="2977"/>
          <w:tab w:val="left" w:pos="3402"/>
        </w:tabs>
        <w:ind w:left="1689" w:right="1264" w:hanging="425"/>
        <w:rPr>
          <w:lang w:val="es-UY"/>
        </w:rPr>
      </w:pPr>
      <w:r>
        <w:rPr>
          <w:lang w:val="es-UY"/>
        </w:rPr>
        <w:t>21.</w:t>
      </w:r>
      <w:r>
        <w:rPr>
          <w:lang w:val="es-UY"/>
        </w:rPr>
        <w:tab/>
        <w:t>Consejo de la Función Pública.</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1701"/>
          <w:tab w:val="left" w:pos="2127"/>
          <w:tab w:val="left" w:pos="2552"/>
          <w:tab w:val="left" w:pos="2977"/>
          <w:tab w:val="left" w:pos="3402"/>
        </w:tabs>
        <w:ind w:left="1689" w:right="1264" w:hanging="425"/>
        <w:rPr>
          <w:lang w:val="es-UY"/>
        </w:rPr>
      </w:pPr>
      <w:r>
        <w:rPr>
          <w:lang w:val="es-UY"/>
        </w:rPr>
        <w:t>22.</w:t>
      </w:r>
      <w:r>
        <w:rPr>
          <w:lang w:val="es-UY"/>
        </w:rPr>
        <w:tab/>
        <w:t>Unión General Sindical.</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1701"/>
          <w:tab w:val="left" w:pos="2127"/>
          <w:tab w:val="left" w:pos="2552"/>
          <w:tab w:val="left" w:pos="2977"/>
          <w:tab w:val="left" w:pos="3402"/>
        </w:tabs>
        <w:ind w:left="1689" w:right="1264" w:hanging="425"/>
        <w:rPr>
          <w:lang w:val="es-UY"/>
        </w:rPr>
      </w:pPr>
      <w:r>
        <w:rPr>
          <w:lang w:val="es-UY"/>
        </w:rPr>
        <w:t>23.</w:t>
      </w:r>
      <w:r>
        <w:rPr>
          <w:lang w:val="es-UY"/>
        </w:rPr>
        <w:tab/>
        <w:t>Junta de Maestros del Líbano.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1701"/>
          <w:tab w:val="left" w:pos="2127"/>
          <w:tab w:val="left" w:pos="2552"/>
          <w:tab w:val="left" w:pos="2977"/>
          <w:tab w:val="left" w:pos="3402"/>
        </w:tabs>
        <w:ind w:left="1689" w:right="1264" w:hanging="425"/>
        <w:rPr>
          <w:lang w:val="es-UY"/>
        </w:rPr>
      </w:pPr>
      <w:r>
        <w:rPr>
          <w:lang w:val="es-UY"/>
        </w:rPr>
        <w:t>24.</w:t>
      </w:r>
      <w:r>
        <w:rPr>
          <w:lang w:val="es-UY"/>
        </w:rPr>
        <w:tab/>
        <w:t>Las mujeres que trabajan por cuenta propia, investigación en colaboración con el UNIFEM (PRA).</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1701"/>
          <w:tab w:val="left" w:pos="2127"/>
          <w:tab w:val="left" w:pos="2552"/>
          <w:tab w:val="left" w:pos="2977"/>
          <w:tab w:val="left" w:pos="3402"/>
        </w:tabs>
        <w:ind w:left="1689" w:right="1264" w:hanging="425"/>
        <w:rPr>
          <w:lang w:val="es-UY"/>
        </w:rPr>
      </w:pPr>
      <w:r>
        <w:rPr>
          <w:lang w:val="es-UY"/>
        </w:rPr>
        <w:t>25.</w:t>
      </w:r>
      <w:r>
        <w:rPr>
          <w:lang w:val="es-UY"/>
        </w:rPr>
        <w:tab/>
        <w:t>Investigación sobre la administración libanesa, 1999, Sra. Naziha al-Amine (investigación inédita).</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1701"/>
          <w:tab w:val="left" w:pos="2127"/>
          <w:tab w:val="left" w:pos="2552"/>
          <w:tab w:val="left" w:pos="2977"/>
          <w:tab w:val="left" w:pos="3402"/>
        </w:tabs>
        <w:ind w:left="1689" w:right="1264" w:hanging="425"/>
        <w:rPr>
          <w:lang w:val="es-UY"/>
        </w:rPr>
      </w:pPr>
      <w:r>
        <w:rPr>
          <w:lang w:val="es-UY"/>
        </w:rPr>
        <w:t>26.</w:t>
      </w:r>
      <w:r>
        <w:rPr>
          <w:lang w:val="es-UY"/>
        </w:rPr>
        <w:tab/>
        <w:t>Entrevista con el Dr. Riyad Tabbara</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1701"/>
          <w:tab w:val="left" w:pos="2127"/>
          <w:tab w:val="left" w:pos="2552"/>
          <w:tab w:val="left" w:pos="2977"/>
          <w:tab w:val="left" w:pos="3402"/>
        </w:tabs>
        <w:ind w:left="1689" w:right="1264" w:hanging="425"/>
        <w:rPr>
          <w:lang w:val="es-UY"/>
        </w:rPr>
      </w:pPr>
      <w:r>
        <w:rPr>
          <w:lang w:val="es-UY"/>
        </w:rPr>
        <w:t>27.</w:t>
      </w:r>
      <w:r>
        <w:rPr>
          <w:lang w:val="es-UY"/>
        </w:rPr>
        <w:tab/>
        <w:t>Informe sobre los progresos realizados en la aplicación de la Convención sobre la eliminación de todas las formas de discriminación contra la mujer, Líbano, Comité de Seguimiento de Cuestiones relacionadas con la Mujer, 1999.</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1701"/>
          <w:tab w:val="left" w:pos="2127"/>
          <w:tab w:val="left" w:pos="2552"/>
          <w:tab w:val="left" w:pos="2977"/>
          <w:tab w:val="left" w:pos="3402"/>
        </w:tabs>
        <w:ind w:left="1689" w:right="1264" w:hanging="425"/>
        <w:rPr>
          <w:lang w:val="es-UY"/>
        </w:rPr>
      </w:pPr>
      <w:r>
        <w:rPr>
          <w:lang w:val="es-UY"/>
        </w:rPr>
        <w:t>28.</w:t>
      </w:r>
      <w:r>
        <w:rPr>
          <w:lang w:val="es-UY"/>
        </w:rPr>
        <w:tab/>
        <w:t>Programas comunes con el UNICEF: principales logros y desafíos, Beirut</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1701"/>
          <w:tab w:val="left" w:pos="2127"/>
          <w:tab w:val="left" w:pos="2552"/>
          <w:tab w:val="left" w:pos="2977"/>
          <w:tab w:val="left" w:pos="3402"/>
        </w:tabs>
        <w:ind w:left="1689" w:right="1264" w:hanging="425"/>
        <w:rPr>
          <w:lang w:val="es-UY"/>
        </w:rPr>
      </w:pPr>
      <w:r>
        <w:rPr>
          <w:lang w:val="es-UY"/>
        </w:rPr>
        <w:t>29.</w:t>
      </w:r>
      <w:r>
        <w:rPr>
          <w:lang w:val="es-UY"/>
        </w:rPr>
        <w:tab/>
        <w:t>La educación superior en el Líbano, bajo la supervisión de Adnan al-Amine, Comisión Libanesa de Ciencias Educacionales, 1997</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1701"/>
          <w:tab w:val="left" w:pos="2127"/>
          <w:tab w:val="left" w:pos="2552"/>
          <w:tab w:val="left" w:pos="2977"/>
          <w:tab w:val="left" w:pos="3402"/>
        </w:tabs>
        <w:ind w:left="1689" w:right="1264" w:hanging="425"/>
        <w:rPr>
          <w:lang w:val="es-UY"/>
        </w:rPr>
      </w:pPr>
      <w:r>
        <w:rPr>
          <w:lang w:val="es-UY"/>
        </w:rPr>
        <w:t>30.</w:t>
      </w:r>
      <w:r>
        <w:rPr>
          <w:lang w:val="es-UY"/>
        </w:rPr>
        <w:tab/>
        <w:t>“Introducción al ajuste de la condición de la mujer en los planes de estudio p</w:t>
      </w:r>
      <w:r>
        <w:rPr>
          <w:lang w:val="es-UY"/>
        </w:rPr>
        <w:t>ú</w:t>
      </w:r>
      <w:r>
        <w:rPr>
          <w:lang w:val="es-UY"/>
        </w:rPr>
        <w:t>blicos”, Izzat Charara Baydoun, Abwab, número 19, Invierno de 1999</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1701"/>
          <w:tab w:val="left" w:pos="2127"/>
          <w:tab w:val="left" w:pos="2552"/>
          <w:tab w:val="left" w:pos="2977"/>
          <w:tab w:val="left" w:pos="3402"/>
        </w:tabs>
        <w:ind w:left="1689" w:right="1264" w:hanging="425"/>
        <w:rPr>
          <w:lang w:val="es-UY"/>
        </w:rPr>
      </w:pPr>
      <w:r>
        <w:rPr>
          <w:lang w:val="es-UY"/>
        </w:rPr>
        <w:t>31.</w:t>
      </w:r>
      <w:r>
        <w:rPr>
          <w:lang w:val="es-UY"/>
        </w:rPr>
        <w:tab/>
        <w:t>“Estudiantes de psicología – ¿Quiénes son?”, Izzat Charara Baydoun, Kadaya An–Nahar, 13 de mayo de 1998.</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1701"/>
          <w:tab w:val="left" w:pos="2127"/>
          <w:tab w:val="left" w:pos="2552"/>
          <w:tab w:val="left" w:pos="2977"/>
          <w:tab w:val="left" w:pos="3402"/>
        </w:tabs>
        <w:ind w:left="1689" w:right="1264" w:hanging="425"/>
        <w:rPr>
          <w:lang w:val="es-UY"/>
        </w:rPr>
      </w:pPr>
      <w:r>
        <w:rPr>
          <w:lang w:val="es-UY"/>
        </w:rPr>
        <w:t>32.</w:t>
      </w:r>
      <w:r>
        <w:rPr>
          <w:lang w:val="es-UY"/>
        </w:rPr>
        <w:tab/>
        <w:t>Los estudiantes universitarios en el Líbano y sus orientaciones, Adnan al-Amine y Mohamad Fahour, Comisión Libanesa de Ciencias Educacionales, 1998.</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1701"/>
          <w:tab w:val="left" w:pos="2127"/>
          <w:tab w:val="left" w:pos="2552"/>
          <w:tab w:val="left" w:pos="2977"/>
          <w:tab w:val="left" w:pos="3402"/>
        </w:tabs>
        <w:ind w:left="1689" w:right="1264" w:hanging="425"/>
        <w:rPr>
          <w:lang w:val="es-UY"/>
        </w:rPr>
      </w:pPr>
      <w:r>
        <w:rPr>
          <w:lang w:val="es-UY"/>
        </w:rPr>
        <w:t>33.</w:t>
      </w:r>
      <w:r>
        <w:rPr>
          <w:lang w:val="es-UY"/>
        </w:rPr>
        <w:tab/>
        <w:t>Fadia Hatit, “La imagen de la mujer en los textos escolares”, intervención en el seminario realizado en la Foundoukia, Dikwaneh, 5 de junio de 1998, organ</w:t>
      </w:r>
      <w:r>
        <w:rPr>
          <w:lang w:val="es-UY"/>
        </w:rPr>
        <w:t>i</w:t>
      </w:r>
      <w:r>
        <w:rPr>
          <w:lang w:val="es-UY"/>
        </w:rPr>
        <w:t>zado por el Centro de Investigación y Desarrollo Pedagógicos y la Asociación de Planificación Familiar.</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1701"/>
          <w:tab w:val="left" w:pos="2127"/>
          <w:tab w:val="left" w:pos="2552"/>
          <w:tab w:val="left" w:pos="2977"/>
          <w:tab w:val="left" w:pos="3402"/>
        </w:tabs>
        <w:ind w:left="1689" w:right="1264" w:hanging="425"/>
        <w:rPr>
          <w:lang w:val="es-UY"/>
        </w:rPr>
      </w:pPr>
      <w:r>
        <w:rPr>
          <w:lang w:val="es-UY"/>
        </w:rPr>
        <w:t>34.</w:t>
      </w:r>
      <w:r>
        <w:rPr>
          <w:lang w:val="es-UY"/>
        </w:rPr>
        <w:tab/>
        <w:t>Fadia Kiwan, “La imagen de la mujer en los nuevos planes de estudio”, inte</w:t>
      </w:r>
      <w:r>
        <w:rPr>
          <w:lang w:val="es-UY"/>
        </w:rPr>
        <w:t>r</w:t>
      </w:r>
      <w:r>
        <w:rPr>
          <w:lang w:val="es-UY"/>
        </w:rPr>
        <w:t>vención en el seminario mencionado en la referencia 33.</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1701"/>
          <w:tab w:val="left" w:pos="2127"/>
          <w:tab w:val="left" w:pos="2552"/>
          <w:tab w:val="left" w:pos="2977"/>
          <w:tab w:val="left" w:pos="3402"/>
        </w:tabs>
        <w:ind w:left="1689" w:right="1264" w:hanging="425"/>
        <w:rPr>
          <w:lang w:val="es-UY"/>
        </w:rPr>
      </w:pPr>
      <w:r>
        <w:rPr>
          <w:lang w:val="es-UY"/>
        </w:rPr>
        <w:t>35.</w:t>
      </w:r>
      <w:r>
        <w:rPr>
          <w:lang w:val="es-UY"/>
        </w:rPr>
        <w:tab/>
        <w:t>Estadísticas Preliminares correspondientes a los años lectivos 95-96, 96-97, 97</w:t>
      </w:r>
      <w:r>
        <w:rPr>
          <w:lang w:val="es-UY"/>
        </w:rPr>
        <w:noBreakHyphen/>
        <w:t>98, Centro de Investigación y Desarrollo Pedagógicos, Ministerio de Educ</w:t>
      </w:r>
      <w:r>
        <w:rPr>
          <w:lang w:val="es-UY"/>
        </w:rPr>
        <w:t>a</w:t>
      </w:r>
      <w:r>
        <w:rPr>
          <w:lang w:val="es-UY"/>
        </w:rPr>
        <w:t>ción Nacional, Juventud y Deportes.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77"/>
          <w:tab w:val="left" w:pos="1264"/>
          <w:tab w:val="left" w:pos="1701"/>
          <w:tab w:val="left" w:pos="2127"/>
          <w:tab w:val="left" w:pos="2552"/>
          <w:tab w:val="left" w:pos="2977"/>
          <w:tab w:val="left" w:pos="3402"/>
        </w:tabs>
        <w:ind w:left="1689" w:right="1264" w:hanging="425"/>
        <w:rPr>
          <w:lang w:val="es-UY"/>
        </w:rPr>
      </w:pPr>
    </w:p>
    <w:p w:rsidR="00000000" w:rsidRDefault="00000000">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75pt" fillcolor="window">
            <v:imagedata r:id="rId19" o:title=""/>
          </v:shape>
        </w:pict>
      </w:r>
    </w:p>
    <w:sectPr w:rsidR="00000000">
      <w:headerReference w:type="even" r:id="rId20"/>
      <w:headerReference w:type="default" r:id="rId21"/>
      <w:footerReference w:type="even" r:id="rId22"/>
      <w:footerReference w:type="default" r:id="rId23"/>
      <w:endnotePr>
        <w:numFmt w:val="decimal"/>
      </w:endnotePr>
      <w:pgSz w:w="12240" w:h="15840" w:code="1"/>
      <w:pgMar w:top="1742" w:right="1195" w:bottom="1898" w:left="1195" w:header="576" w:footer="103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rPr>
          <w:lang w:val="en-US"/>
        </w:rPr>
      </w:pPr>
      <w:r>
        <w:fldChar w:fldCharType="begin"/>
      </w:r>
      <w:r>
        <w:rPr>
          <w:lang w:val="en-US"/>
        </w:rPr>
        <w:instrText>PAGE \# "'Page: '#'</w:instrText>
      </w:r>
      <w:r>
        <w:rPr>
          <w:lang w:val="en-US"/>
        </w:rPr>
        <w:br/>
        <w:instrText>'"</w:instrText>
      </w:r>
      <w:r>
        <w:rPr>
          <w:rStyle w:val="CommentReference"/>
          <w:lang w:val="en-US"/>
        </w:rPr>
        <w:instrText xml:space="preserve">  </w:instrText>
      </w:r>
      <w:r>
        <w:fldChar w:fldCharType="end"/>
      </w:r>
      <w:r>
        <w:rPr>
          <w:rStyle w:val="CommentReference"/>
        </w:rPr>
        <w:annotationRef/>
      </w:r>
      <w:r>
        <w:rPr>
          <w:lang w:val="en-US"/>
        </w:rPr>
        <w:t>&lt;&lt;ODS JOB NO&gt;&gt;N0450262S&lt;&lt;ODS JOB NO&gt;&gt;</w:t>
      </w:r>
    </w:p>
    <w:p w:rsidR="00000000" w:rsidRDefault="00000000">
      <w:pPr>
        <w:pStyle w:val="CommentText"/>
      </w:pPr>
      <w:r>
        <w:t>&lt;&lt;ODS DOC SYMBOL1&gt;&gt;CEDAW/C/LBN/1&lt;&lt;ODS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2</w:t>
          </w:r>
          <w:r>
            <w:fldChar w:fldCharType="end"/>
          </w:r>
        </w:p>
      </w:tc>
      <w:tc>
        <w:tcPr>
          <w:tcW w:w="5033" w:type="dxa"/>
          <w:vAlign w:val="bottom"/>
        </w:tcPr>
        <w:p w:rsidR="00000000" w:rsidRDefault="00000000">
          <w:pPr>
            <w:pStyle w:val="Footer"/>
            <w:jc w:val="right"/>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0450262s.doc</w:t>
          </w:r>
          <w:r>
            <w:rPr>
              <w:b w:val="0"/>
              <w:sz w:val="14"/>
            </w:rPr>
            <w:fldChar w:fldCharType="end"/>
          </w: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tcPr>
        <w:p w:rsidR="00000000" w:rsidRDefault="00000000">
          <w:pPr>
            <w:pStyle w:val="Footer"/>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0450262s.doc</w:t>
          </w:r>
          <w:r>
            <w:rPr>
              <w:b w:val="0"/>
              <w:sz w:val="14"/>
            </w:rPr>
            <w:fldChar w:fldCharType="end"/>
          </w:r>
        </w:p>
      </w:tc>
      <w:tc>
        <w:tcPr>
          <w:tcW w:w="5033" w:type="dxa"/>
        </w:tcPr>
        <w:p w:rsidR="00000000" w:rsidRDefault="00000000">
          <w:pPr>
            <w:pStyle w:val="Footer"/>
            <w:jc w:val="right"/>
          </w:pPr>
          <w:r>
            <w:fldChar w:fldCharType="begin"/>
          </w:r>
          <w:r>
            <w:instrText xml:space="preserve"> PAGE  \* MERGEFORMAT </w:instrText>
          </w:r>
          <w:r>
            <w:fldChar w:fldCharType="separate"/>
          </w:r>
          <w:r>
            <w:t>3</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b w:val="0"/>
        <w:sz w:val="20"/>
      </w:rPr>
    </w:pPr>
    <w:r>
      <w:rPr>
        <w:b w:val="0"/>
        <w:sz w:val="20"/>
      </w:rPr>
      <w:t>04-50262 (S)</w:t>
    </w:r>
  </w:p>
  <w:p w:rsidR="00000000" w:rsidRDefault="00000000">
    <w:pPr>
      <w:pStyle w:val="Footer"/>
      <w:spacing w:before="120" w:line="240" w:lineRule="exact"/>
      <w:rPr>
        <w:rFonts w:ascii="Barcode 3 of 9 by request" w:hAnsi="Barcode 3 of 9 by request"/>
        <w:b w:val="0"/>
        <w:sz w:val="24"/>
      </w:rPr>
    </w:pPr>
    <w:r>
      <w:rPr>
        <w:rFonts w:ascii="Barcode 3 of 9 by request" w:hAnsi="Barcode 3 of 9 by request"/>
        <w:b w:val="0"/>
        <w:sz w:val="24"/>
      </w:rPr>
      <w:t>*0450262*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80</w:t>
          </w:r>
          <w:r>
            <w:fldChar w:fldCharType="end"/>
          </w:r>
        </w:p>
      </w:tc>
      <w:tc>
        <w:tcPr>
          <w:tcW w:w="5033" w:type="dxa"/>
          <w:vAlign w:val="bottom"/>
        </w:tcPr>
        <w:p w:rsidR="00000000" w:rsidRDefault="00000000">
          <w:pPr>
            <w:pStyle w:val="Footer"/>
            <w:jc w:val="right"/>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0450262s.doc</w:t>
          </w:r>
          <w:r>
            <w:rPr>
              <w:b w:val="0"/>
              <w:sz w:val="14"/>
            </w:rPr>
            <w:fldChar w:fldCharType="end"/>
          </w:r>
        </w:p>
      </w:tc>
    </w:tr>
  </w:tbl>
  <w:p w:rsidR="00000000" w:rsidRDefault="00000000">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0450262s.doc</w:t>
          </w:r>
          <w:r>
            <w:rPr>
              <w:b w:val="0"/>
              <w:sz w:val="14"/>
            </w:rPr>
            <w:fldChar w:fldCharType="end"/>
          </w: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83</w:t>
          </w:r>
          <w:r>
            <w:fldChar w:fldCharType="end"/>
          </w:r>
        </w:p>
      </w:tc>
    </w:tr>
  </w:tbl>
  <w:p w:rsidR="00000000" w:rsidRDefault="00000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mso-position-horizontal:absolute;mso-position-horizontal-relative:text;mso-position-vertical:absolute;mso-position-vertical-relative:text" o:allowincell="f" stroked="f">
          <v:textbox style="mso-next-textbox:#_x0000_s1026;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CEDAW/C/LBN/1</w:t>
                      </w:r>
                    </w:p>
                  </w:tc>
                  <w:tc>
                    <w:tcPr>
                      <w:tcW w:w="5047" w:type="dxa"/>
                      <w:vAlign w:val="bottom"/>
                    </w:tcPr>
                    <w:p w:rsidR="00000000" w:rsidRDefault="00000000">
                      <w:pPr>
                        <w:pStyle w:val="Heade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mso-position-horizontal:absolute;mso-position-horizontal-relative:text;mso-position-vertical:absolute;mso-position-vertical-relative:text" o:allowincell="f" stroked="f">
          <v:textbox style="mso-next-textbox:#_x0000_s1025;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CEDAW/C/LBN/1</w:t>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000000">
      <w:tblPrEx>
        <w:tblCellMar>
          <w:top w:w="0" w:type="dxa"/>
          <w:left w:w="0" w:type="dxa"/>
          <w:bottom w:w="0" w:type="dxa"/>
          <w:right w:w="0" w:type="dxa"/>
        </w:tblCellMar>
      </w:tblPrEx>
      <w:trPr>
        <w:gridAfter w:val="1"/>
        <w:wAfter w:w="12" w:type="dxa"/>
        <w:trHeight w:hRule="exact" w:val="864"/>
      </w:trPr>
      <w:tc>
        <w:tcPr>
          <w:tcW w:w="1267" w:type="dxa"/>
          <w:tcBorders>
            <w:top w:val="nil"/>
            <w:left w:val="nil"/>
            <w:bottom w:val="nil"/>
            <w:right w:val="nil"/>
          </w:tcBorders>
          <w:vAlign w:val="bottom"/>
        </w:tcPr>
        <w:p w:rsidR="00000000" w:rsidRDefault="00000000">
          <w:pPr>
            <w:pStyle w:val="Header"/>
            <w:spacing w:after="120"/>
          </w:pPr>
        </w:p>
      </w:tc>
      <w:tc>
        <w:tcPr>
          <w:tcW w:w="2059" w:type="dxa"/>
          <w:tcBorders>
            <w:top w:val="nil"/>
            <w:left w:val="nil"/>
            <w:bottom w:val="nil"/>
            <w:right w:val="nil"/>
          </w:tcBorders>
          <w:vAlign w:val="bottom"/>
        </w:tcPr>
        <w:p w:rsidR="00000000" w:rsidRDefault="00000000">
          <w:pPr>
            <w:pStyle w:val="HCh"/>
            <w:spacing w:after="80"/>
            <w:rPr>
              <w:b w:val="0"/>
              <w:spacing w:val="2"/>
              <w:w w:val="96"/>
            </w:rPr>
          </w:pPr>
          <w:r>
            <w:rPr>
              <w:b w:val="0"/>
              <w:spacing w:val="2"/>
              <w:w w:val="96"/>
            </w:rPr>
            <w:t>Naciones Unidas</w:t>
          </w:r>
        </w:p>
      </w:tc>
      <w:tc>
        <w:tcPr>
          <w:tcW w:w="58" w:type="dxa"/>
          <w:tcBorders>
            <w:top w:val="nil"/>
            <w:left w:val="nil"/>
            <w:bottom w:val="nil"/>
            <w:right w:val="nil"/>
          </w:tcBorders>
          <w:vAlign w:val="bottom"/>
        </w:tcPr>
        <w:p w:rsidR="00000000" w:rsidRDefault="00000000">
          <w:pPr>
            <w:pStyle w:val="Header"/>
            <w:spacing w:after="120"/>
          </w:pPr>
        </w:p>
      </w:tc>
      <w:tc>
        <w:tcPr>
          <w:tcW w:w="6523" w:type="dxa"/>
          <w:gridSpan w:val="3"/>
          <w:tcBorders>
            <w:top w:val="nil"/>
            <w:left w:val="nil"/>
            <w:bottom w:val="nil"/>
            <w:right w:val="nil"/>
          </w:tcBorders>
          <w:vAlign w:val="bottom"/>
        </w:tcPr>
        <w:p w:rsidR="00000000" w:rsidRDefault="00000000">
          <w:pPr>
            <w:spacing w:after="80" w:line="240" w:lineRule="auto"/>
            <w:jc w:val="right"/>
            <w:rPr>
              <w:position w:val="-4"/>
            </w:rPr>
          </w:pPr>
          <w:r>
            <w:rPr>
              <w:position w:val="-4"/>
              <w:sz w:val="40"/>
            </w:rPr>
            <w:t>CEDAW</w:t>
          </w:r>
          <w:r>
            <w:rPr>
              <w:position w:val="-4"/>
            </w:rPr>
            <w:t>/C/LBN/1</w:t>
          </w:r>
        </w:p>
      </w:tc>
    </w:tr>
    <w:tr w:rsidR="00000000">
      <w:tblPrEx>
        <w:tblCellMar>
          <w:top w:w="0" w:type="dxa"/>
          <w:left w:w="0" w:type="dxa"/>
          <w:bottom w:w="0" w:type="dxa"/>
          <w:right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25pt;height:46.5pt" fillcolor="window">
                <v:imagedata r:id="rId1" o:title="_unlogo"/>
              </v:shape>
            </w:pict>
          </w:r>
        </w:p>
        <w:p w:rsidR="00000000" w:rsidRDefault="00000000">
          <w:pPr>
            <w:pStyle w:val="Header"/>
            <w:spacing w:before="109"/>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left w:val="nil"/>
            <w:bottom w:val="single" w:sz="12" w:space="0" w:color="auto"/>
            <w:right w:val="nil"/>
          </w:tcBorders>
        </w:tcPr>
        <w:p w:rsidR="00000000" w:rsidRDefault="00000000">
          <w:pPr>
            <w:pStyle w:val="Header"/>
            <w:spacing w:before="109"/>
          </w:pPr>
        </w:p>
      </w:tc>
      <w:tc>
        <w:tcPr>
          <w:tcW w:w="3180" w:type="dxa"/>
          <w:gridSpan w:val="2"/>
          <w:tcBorders>
            <w:left w:val="nil"/>
            <w:bottom w:val="single" w:sz="12" w:space="0" w:color="auto"/>
            <w:right w:val="nil"/>
          </w:tcBorders>
        </w:tcPr>
        <w:p w:rsidR="00000000" w:rsidRDefault="00000000">
          <w:pPr>
            <w:spacing w:before="240"/>
          </w:pPr>
          <w:r>
            <w:t>Distr. general</w:t>
          </w:r>
        </w:p>
        <w:p w:rsidR="00000000" w:rsidRDefault="00000000">
          <w:r>
            <w:t>2 de septiembre de 2004</w:t>
          </w:r>
        </w:p>
        <w:p w:rsidR="00000000" w:rsidRDefault="00000000">
          <w:r>
            <w:t>Español</w:t>
          </w:r>
        </w:p>
        <w:p w:rsidR="00000000" w:rsidRDefault="00000000">
          <w:r>
            <w:t>Original: árabe/inglés</w:t>
          </w:r>
        </w:p>
      </w:tc>
    </w:tr>
  </w:tbl>
  <w:p w:rsidR="00000000" w:rsidRDefault="00000000">
    <w:pPr>
      <w:pStyle w:val="Header"/>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36" type="#_x0000_t202" style="position:absolute;margin-left:-5.75pt;margin-top:0;width:7in;height:50.4pt;z-index:9;mso-position-horizontal:absolute;mso-position-horizontal-relative:text;mso-position-vertical:absolute;mso-position-vertical-relative:text" o:allowincell="f" stroked="f">
          <v:textbox style="mso-next-textbox:#_x0000_s1036;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CEDAW/C/LBN/1</w:t>
                      </w:r>
                    </w:p>
                  </w:tc>
                  <w:tc>
                    <w:tcPr>
                      <w:tcW w:w="5047" w:type="dxa"/>
                      <w:vAlign w:val="bottom"/>
                    </w:tcPr>
                    <w:p w:rsidR="00000000" w:rsidRDefault="00000000">
                      <w:pPr>
                        <w:pStyle w:val="Header"/>
                      </w:pPr>
                    </w:p>
                  </w:tc>
                </w:tr>
              </w:tbl>
              <w:p w:rsidR="00000000" w:rsidRDefault="00000000"/>
            </w:txbxContent>
          </v:textbox>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35" type="#_x0000_t202" style="position:absolute;margin-left:-29pt;margin-top:60pt;width:9.35pt;height:491.75pt;z-index:8;mso-position-horizontal:absolute;mso-position-horizontal-relative:text;mso-position-vertical:absolute;mso-position-vertical-relative:text" o:allowincell="f" stroked="f">
          <v:textbox style="layout-flow:vertical;mso-rotate-with-shape:t" inset="0,0,0,0">
            <w:txbxContent>
              <w:p w:rsidR="00000000" w:rsidRDefault="00000000">
                <w:pPr>
                  <w:pStyle w:val="Footer"/>
                  <w:tabs>
                    <w:tab w:val="clear" w:pos="4320"/>
                    <w:tab w:val="clear" w:pos="8640"/>
                    <w:tab w:val="right" w:pos="9792"/>
                  </w:tabs>
                  <w:rPr>
                    <w:b w:val="0"/>
                    <w:sz w:val="14"/>
                  </w:rPr>
                </w:pPr>
                <w:r>
                  <w:fldChar w:fldCharType="begin"/>
                </w:r>
                <w:r>
                  <w:instrText xml:space="preserve"> PAGE  \* MERGEFORMAT </w:instrText>
                </w:r>
                <w:r>
                  <w:fldChar w:fldCharType="separate"/>
                </w:r>
                <w:r>
                  <w:t>79</w:t>
                </w:r>
                <w:r>
                  <w:fldChar w:fldCharType="end"/>
                </w:r>
                <w:r>
                  <w:tab/>
                </w:r>
                <w:r>
                  <w:rPr>
                    <w:b w:val="0"/>
                    <w:sz w:val="14"/>
                  </w:rPr>
                  <w:fldChar w:fldCharType="begin"/>
                </w:r>
                <w:r>
                  <w:rPr>
                    <w:b w:val="0"/>
                    <w:sz w:val="14"/>
                  </w:rPr>
                  <w:instrText xml:space="preserve"> FILENAME \* Lower  \* MERGEFORMAT </w:instrText>
                </w:r>
                <w:r>
                  <w:rPr>
                    <w:b w:val="0"/>
                    <w:sz w:val="14"/>
                  </w:rPr>
                  <w:fldChar w:fldCharType="separate"/>
                </w:r>
                <w:r>
                  <w:rPr>
                    <w:b w:val="0"/>
                    <w:sz w:val="14"/>
                  </w:rPr>
                  <w:t>0450262s.doc</w:t>
                </w:r>
                <w:r>
                  <w:rPr>
                    <w:b w:val="0"/>
                    <w:sz w:val="14"/>
                  </w:rPr>
                  <w:fldChar w:fldCharType="end"/>
                </w:r>
              </w:p>
            </w:txbxContent>
          </v:textbox>
        </v:shape>
      </w:pict>
    </w:r>
    <w:r>
      <w:pict>
        <v:shape id="_x0000_s1034" type="#_x0000_t202" style="position:absolute;margin-left:627.05pt;margin-top:60pt;width:62.85pt;height:491.75pt;z-index:7;mso-position-horizontal:absolute;mso-position-horizontal-relative:text;mso-position-vertical:absolute;mso-position-vertical-relative:text" o:allowincell="f" stroked="f">
          <v:textbox style="mso-rotate-with-shape:t" inset="0,0,0,0">
            <w:txbxContent>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2"/>
                </w:tblGrid>
                <w:tr w:rsidR="00000000">
                  <w:tblPrEx>
                    <w:tblCellMar>
                      <w:top w:w="0" w:type="dxa"/>
                      <w:left w:w="0" w:type="dxa"/>
                      <w:bottom w:w="0" w:type="dxa"/>
                      <w:right w:w="0" w:type="dxa"/>
                    </w:tblCellMar>
                  </w:tblPrEx>
                  <w:trPr>
                    <w:cantSplit/>
                    <w:trHeight w:hRule="exact" w:val="9792"/>
                  </w:trPr>
                  <w:tc>
                    <w:tcPr>
                      <w:tcW w:w="1272" w:type="dxa"/>
                      <w:tcBorders>
                        <w:top w:val="nil"/>
                        <w:left w:val="single" w:sz="4" w:space="0" w:color="auto"/>
                        <w:bottom w:val="nil"/>
                        <w:right w:val="nil"/>
                      </w:tcBorders>
                      <w:textDirection w:val="tbRl"/>
                      <w:vAlign w:val="bottom"/>
                    </w:tcPr>
                    <w:p w:rsidR="00000000" w:rsidRDefault="00000000">
                      <w:pPr>
                        <w:spacing w:after="80" w:line="240" w:lineRule="auto"/>
                        <w:ind w:left="113" w:right="113"/>
                        <w:rPr>
                          <w:b/>
                          <w:sz w:val="17"/>
                        </w:rPr>
                      </w:pPr>
                      <w:r>
                        <w:rPr>
                          <w:b/>
                          <w:sz w:val="17"/>
                        </w:rPr>
                        <w:t>CEDAW/C/LBN/1</w:t>
                      </w:r>
                    </w:p>
                  </w:tc>
                </w:tr>
              </w:tbl>
              <w:p w:rsidR="00000000" w:rsidRDefault="00000000"/>
            </w:txbxContent>
          </v:textbox>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33" type="#_x0000_t202" style="position:absolute;margin-left:-29pt;margin-top:60pt;width:9.35pt;height:491.75pt;z-index:6;mso-position-horizontal:absolute;mso-position-horizontal-relative:text;mso-position-vertical:absolute;mso-position-vertical-relative:text" o:allowincell="f" stroked="f">
          <v:textbox style="layout-flow:vertical;mso-rotate-with-shape:t" inset="0,0,0,0">
            <w:txbxContent>
              <w:p w:rsidR="00000000" w:rsidRDefault="00000000">
                <w:pPr>
                  <w:pStyle w:val="Footer"/>
                  <w:tabs>
                    <w:tab w:val="clear" w:pos="4320"/>
                    <w:tab w:val="clear" w:pos="8640"/>
                    <w:tab w:val="right" w:pos="9792"/>
                  </w:tabs>
                </w:pPr>
                <w:r>
                  <w:rPr>
                    <w:b w:val="0"/>
                    <w:sz w:val="14"/>
                  </w:rPr>
                  <w:fldChar w:fldCharType="begin"/>
                </w:r>
                <w:r>
                  <w:rPr>
                    <w:b w:val="0"/>
                    <w:sz w:val="14"/>
                  </w:rPr>
                  <w:instrText xml:space="preserve"> FILENAME \* Lower  \* MERGEFORMAT </w:instrText>
                </w:r>
                <w:r>
                  <w:rPr>
                    <w:b w:val="0"/>
                    <w:sz w:val="14"/>
                  </w:rPr>
                  <w:fldChar w:fldCharType="separate"/>
                </w:r>
                <w:r>
                  <w:rPr>
                    <w:b w:val="0"/>
                    <w:sz w:val="14"/>
                  </w:rPr>
                  <w:t>0450262s.doc</w:t>
                </w:r>
                <w:r>
                  <w:rPr>
                    <w:b w:val="0"/>
                    <w:sz w:val="14"/>
                  </w:rPr>
                  <w:fldChar w:fldCharType="end"/>
                </w:r>
                <w:r>
                  <w:rPr>
                    <w:b w:val="0"/>
                    <w:sz w:val="14"/>
                  </w:rPr>
                  <w:tab/>
                </w:r>
                <w:r>
                  <w:fldChar w:fldCharType="begin"/>
                </w:r>
                <w:r>
                  <w:instrText xml:space="preserve"> PAGE  \* MERGEFORMAT </w:instrText>
                </w:r>
                <w:r>
                  <w:fldChar w:fldCharType="separate"/>
                </w:r>
                <w:r>
                  <w:t>79</w:t>
                </w:r>
                <w:r>
                  <w:fldChar w:fldCharType="end"/>
                </w:r>
              </w:p>
            </w:txbxContent>
          </v:textbox>
        </v:shape>
      </w:pict>
    </w:r>
    <w:r>
      <w:pict>
        <v:shape id="_x0000_s1032" type="#_x0000_t202" style="position:absolute;margin-left:627.05pt;margin-top:60pt;width:62.85pt;height:491.75pt;z-index:5;mso-position-horizontal:absolute;mso-position-horizontal-relative:text;mso-position-vertical:absolute;mso-position-vertical-relative:text" o:allowincell="f" stroked="f">
          <v:textbox style="mso-rotate-with-shape:t" inset="0,0,0,0">
            <w:txbxContent>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2"/>
                </w:tblGrid>
                <w:tr w:rsidR="00000000">
                  <w:tblPrEx>
                    <w:tblCellMar>
                      <w:top w:w="0" w:type="dxa"/>
                      <w:left w:w="0" w:type="dxa"/>
                      <w:bottom w:w="0" w:type="dxa"/>
                      <w:right w:w="0" w:type="dxa"/>
                    </w:tblCellMar>
                  </w:tblPrEx>
                  <w:trPr>
                    <w:cantSplit/>
                    <w:trHeight w:hRule="exact" w:val="9792"/>
                  </w:trPr>
                  <w:tc>
                    <w:tcPr>
                      <w:tcW w:w="1272" w:type="dxa"/>
                      <w:tcBorders>
                        <w:top w:val="nil"/>
                        <w:left w:val="single" w:sz="4" w:space="0" w:color="auto"/>
                        <w:bottom w:val="nil"/>
                        <w:right w:val="nil"/>
                      </w:tcBorders>
                      <w:textDirection w:val="tbRl"/>
                      <w:vAlign w:val="bottom"/>
                    </w:tcPr>
                    <w:p w:rsidR="00000000" w:rsidRDefault="00000000">
                      <w:pPr>
                        <w:spacing w:after="80" w:line="240" w:lineRule="auto"/>
                        <w:ind w:left="113" w:right="113"/>
                        <w:jc w:val="right"/>
                        <w:rPr>
                          <w:b/>
                          <w:sz w:val="17"/>
                        </w:rPr>
                      </w:pPr>
                      <w:r>
                        <w:rPr>
                          <w:b/>
                          <w:sz w:val="17"/>
                        </w:rPr>
                        <w:t>CEDAW/C/LBN/1</w:t>
                      </w:r>
                    </w:p>
                  </w:tc>
                </w:tr>
              </w:tbl>
              <w:p w:rsidR="00000000" w:rsidRDefault="00000000"/>
            </w:txbxContent>
          </v:textbox>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8" type="#_x0000_t202" style="position:absolute;margin-left:-5.75pt;margin-top:0;width:7in;height:50.4pt;z-index:3;mso-position-horizontal:absolute;mso-position-horizontal-relative:text;mso-position-vertical:absolute;mso-position-vertical-relative:text" o:allowincell="f" stroked="f">
          <v:textbox style="mso-next-textbox:#_x0000_s1028;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CEDAW/C/LBN/1</w:t>
                      </w:r>
                    </w:p>
                  </w:tc>
                  <w:tc>
                    <w:tcPr>
                      <w:tcW w:w="5047" w:type="dxa"/>
                      <w:vAlign w:val="bottom"/>
                    </w:tcPr>
                    <w:p w:rsidR="00000000" w:rsidRDefault="00000000">
                      <w:pPr>
                        <w:pStyle w:val="Header"/>
                      </w:pPr>
                    </w:p>
                  </w:tc>
                </w:tr>
              </w:tbl>
              <w:p w:rsidR="00000000" w:rsidRDefault="00000000"/>
            </w:txbxContent>
          </v:textbox>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9" type="#_x0000_t202" style="position:absolute;margin-left:-5.75pt;margin-top:0;width:7in;height:50.4pt;z-index:4;mso-position-horizontal:absolute;mso-position-horizontal-relative:text;mso-position-vertical:absolute;mso-position-vertical-relative:text" o:allowincell="f" stroked="f">
          <v:textbox style="mso-next-textbox:#_x0000_s1029;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CEDAW/C/LBN/1</w:t>
                      </w:r>
                    </w:p>
                  </w:tc>
                </w:tr>
              </w:tbl>
              <w:p w:rsidR="00000000" w:rsidRDefault="00000000"/>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146E"/>
    <w:multiLevelType w:val="hybridMultilevel"/>
    <w:tmpl w:val="E36E83F2"/>
    <w:lvl w:ilvl="0">
      <w:numFmt w:val="bullet"/>
      <w:lvlText w:val=""/>
      <w:lvlJc w:val="left"/>
      <w:pPr>
        <w:tabs>
          <w:tab w:val="num" w:pos="2083"/>
        </w:tabs>
        <w:ind w:left="2083" w:hanging="360"/>
      </w:pPr>
      <w:rPr>
        <w:rFonts w:ascii="Symbol" w:eastAsia="Times New Roman" w:hAnsi="Symbol" w:cs="Times New Roman" w:hint="default"/>
      </w:rPr>
    </w:lvl>
    <w:lvl w:ilvl="1" w:tentative="1">
      <w:start w:val="1"/>
      <w:numFmt w:val="bullet"/>
      <w:lvlText w:val="o"/>
      <w:lvlJc w:val="left"/>
      <w:pPr>
        <w:tabs>
          <w:tab w:val="num" w:pos="2443"/>
        </w:tabs>
        <w:ind w:left="2443" w:hanging="360"/>
      </w:pPr>
      <w:rPr>
        <w:rFonts w:ascii="Courier New" w:hAnsi="Courier New" w:cs="Courier New" w:hint="default"/>
      </w:rPr>
    </w:lvl>
    <w:lvl w:ilvl="2" w:tentative="1">
      <w:start w:val="1"/>
      <w:numFmt w:val="bullet"/>
      <w:lvlText w:val=""/>
      <w:lvlJc w:val="left"/>
      <w:pPr>
        <w:tabs>
          <w:tab w:val="num" w:pos="3163"/>
        </w:tabs>
        <w:ind w:left="3163" w:hanging="360"/>
      </w:pPr>
      <w:rPr>
        <w:rFonts w:ascii="Wingdings" w:hAnsi="Wingdings" w:hint="default"/>
      </w:rPr>
    </w:lvl>
    <w:lvl w:ilvl="3" w:tentative="1">
      <w:start w:val="1"/>
      <w:numFmt w:val="bullet"/>
      <w:lvlText w:val=""/>
      <w:lvlJc w:val="left"/>
      <w:pPr>
        <w:tabs>
          <w:tab w:val="num" w:pos="3883"/>
        </w:tabs>
        <w:ind w:left="3883" w:hanging="360"/>
      </w:pPr>
      <w:rPr>
        <w:rFonts w:ascii="Symbol" w:hAnsi="Symbol" w:hint="default"/>
      </w:rPr>
    </w:lvl>
    <w:lvl w:ilvl="4" w:tentative="1">
      <w:start w:val="1"/>
      <w:numFmt w:val="bullet"/>
      <w:lvlText w:val="o"/>
      <w:lvlJc w:val="left"/>
      <w:pPr>
        <w:tabs>
          <w:tab w:val="num" w:pos="4603"/>
        </w:tabs>
        <w:ind w:left="4603" w:hanging="360"/>
      </w:pPr>
      <w:rPr>
        <w:rFonts w:ascii="Courier New" w:hAnsi="Courier New" w:cs="Courier New" w:hint="default"/>
      </w:rPr>
    </w:lvl>
    <w:lvl w:ilvl="5" w:tentative="1">
      <w:start w:val="1"/>
      <w:numFmt w:val="bullet"/>
      <w:lvlText w:val=""/>
      <w:lvlJc w:val="left"/>
      <w:pPr>
        <w:tabs>
          <w:tab w:val="num" w:pos="5323"/>
        </w:tabs>
        <w:ind w:left="5323" w:hanging="360"/>
      </w:pPr>
      <w:rPr>
        <w:rFonts w:ascii="Wingdings" w:hAnsi="Wingdings" w:hint="default"/>
      </w:rPr>
    </w:lvl>
    <w:lvl w:ilvl="6" w:tentative="1">
      <w:start w:val="1"/>
      <w:numFmt w:val="bullet"/>
      <w:lvlText w:val=""/>
      <w:lvlJc w:val="left"/>
      <w:pPr>
        <w:tabs>
          <w:tab w:val="num" w:pos="6043"/>
        </w:tabs>
        <w:ind w:left="6043" w:hanging="360"/>
      </w:pPr>
      <w:rPr>
        <w:rFonts w:ascii="Symbol" w:hAnsi="Symbol" w:hint="default"/>
      </w:rPr>
    </w:lvl>
    <w:lvl w:ilvl="7" w:tentative="1">
      <w:start w:val="1"/>
      <w:numFmt w:val="bullet"/>
      <w:lvlText w:val="o"/>
      <w:lvlJc w:val="left"/>
      <w:pPr>
        <w:tabs>
          <w:tab w:val="num" w:pos="6763"/>
        </w:tabs>
        <w:ind w:left="6763" w:hanging="360"/>
      </w:pPr>
      <w:rPr>
        <w:rFonts w:ascii="Courier New" w:hAnsi="Courier New" w:cs="Courier New" w:hint="default"/>
      </w:rPr>
    </w:lvl>
    <w:lvl w:ilvl="8" w:tentative="1">
      <w:start w:val="1"/>
      <w:numFmt w:val="bullet"/>
      <w:lvlText w:val=""/>
      <w:lvlJc w:val="left"/>
      <w:pPr>
        <w:tabs>
          <w:tab w:val="num" w:pos="7483"/>
        </w:tabs>
        <w:ind w:left="7483" w:hanging="360"/>
      </w:pPr>
      <w:rPr>
        <w:rFonts w:ascii="Wingdings" w:hAnsi="Wingdings" w:hint="default"/>
      </w:rPr>
    </w:lvl>
  </w:abstractNum>
  <w:abstractNum w:abstractNumId="1">
    <w:nsid w:val="00DB7975"/>
    <w:multiLevelType w:val="singleLevel"/>
    <w:tmpl w:val="B70A6E36"/>
    <w:lvl w:ilvl="0">
      <w:numFmt w:val="chosung"/>
      <w:lvlText w:val=""/>
      <w:lvlJc w:val="left"/>
      <w:pPr>
        <w:tabs>
          <w:tab w:val="num" w:pos="360"/>
        </w:tabs>
        <w:ind w:left="360" w:hanging="360"/>
      </w:pPr>
      <w:rPr>
        <w:rFonts w:hint="default"/>
      </w:rPr>
    </w:lvl>
  </w:abstractNum>
  <w:abstractNum w:abstractNumId="2">
    <w:nsid w:val="00E86B95"/>
    <w:multiLevelType w:val="multilevel"/>
    <w:tmpl w:val="3CAE2F38"/>
    <w:lvl w:ilvl="0">
      <w:numFmt w:val="bullet"/>
      <w:lvlText w:val="-"/>
      <w:lvlJc w:val="left"/>
      <w:pPr>
        <w:tabs>
          <w:tab w:val="num" w:pos="2952"/>
        </w:tabs>
        <w:ind w:left="2952" w:hanging="825"/>
      </w:pPr>
      <w:rPr>
        <w:rFonts w:ascii="Times New Roman" w:eastAsia="Times New Roman" w:hAnsi="Times New Roman" w:cs="Times New Roman" w:hint="default"/>
      </w:rPr>
    </w:lvl>
    <w:lvl w:ilvl="1">
      <w:start w:val="1"/>
      <w:numFmt w:val="bullet"/>
      <w:lvlText w:val="o"/>
      <w:lvlJc w:val="left"/>
      <w:pPr>
        <w:tabs>
          <w:tab w:val="num" w:pos="3207"/>
        </w:tabs>
        <w:ind w:left="3207" w:hanging="360"/>
      </w:pPr>
      <w:rPr>
        <w:rFonts w:ascii="Courier New" w:hAnsi="Courier New" w:cs="Courier New" w:hint="default"/>
      </w:rPr>
    </w:lvl>
    <w:lvl w:ilvl="2">
      <w:start w:val="1"/>
      <w:numFmt w:val="bullet"/>
      <w:lvlText w:val=""/>
      <w:lvlJc w:val="left"/>
      <w:pPr>
        <w:tabs>
          <w:tab w:val="num" w:pos="3927"/>
        </w:tabs>
        <w:ind w:left="3927" w:hanging="360"/>
      </w:pPr>
      <w:rPr>
        <w:rFonts w:ascii="Wingdings" w:hAnsi="Wingdings" w:hint="default"/>
      </w:rPr>
    </w:lvl>
    <w:lvl w:ilvl="3">
      <w:start w:val="1"/>
      <w:numFmt w:val="bullet"/>
      <w:lvlText w:val=""/>
      <w:lvlJc w:val="left"/>
      <w:pPr>
        <w:tabs>
          <w:tab w:val="num" w:pos="4647"/>
        </w:tabs>
        <w:ind w:left="4647" w:hanging="360"/>
      </w:pPr>
      <w:rPr>
        <w:rFonts w:ascii="Symbol" w:hAnsi="Symbol" w:hint="default"/>
      </w:rPr>
    </w:lvl>
    <w:lvl w:ilvl="4">
      <w:start w:val="1"/>
      <w:numFmt w:val="bullet"/>
      <w:lvlText w:val="o"/>
      <w:lvlJc w:val="left"/>
      <w:pPr>
        <w:tabs>
          <w:tab w:val="num" w:pos="5367"/>
        </w:tabs>
        <w:ind w:left="5367" w:hanging="360"/>
      </w:pPr>
      <w:rPr>
        <w:rFonts w:ascii="Courier New" w:hAnsi="Courier New" w:cs="Courier New" w:hint="default"/>
      </w:rPr>
    </w:lvl>
    <w:lvl w:ilvl="5">
      <w:start w:val="1"/>
      <w:numFmt w:val="bullet"/>
      <w:lvlText w:val=""/>
      <w:lvlJc w:val="left"/>
      <w:pPr>
        <w:tabs>
          <w:tab w:val="num" w:pos="6087"/>
        </w:tabs>
        <w:ind w:left="6087" w:hanging="360"/>
      </w:pPr>
      <w:rPr>
        <w:rFonts w:ascii="Wingdings" w:hAnsi="Wingdings" w:hint="default"/>
      </w:rPr>
    </w:lvl>
    <w:lvl w:ilvl="6">
      <w:start w:val="1"/>
      <w:numFmt w:val="bullet"/>
      <w:lvlText w:val=""/>
      <w:lvlJc w:val="left"/>
      <w:pPr>
        <w:tabs>
          <w:tab w:val="num" w:pos="6807"/>
        </w:tabs>
        <w:ind w:left="6807" w:hanging="360"/>
      </w:pPr>
      <w:rPr>
        <w:rFonts w:ascii="Symbol" w:hAnsi="Symbol" w:hint="default"/>
      </w:rPr>
    </w:lvl>
    <w:lvl w:ilvl="7">
      <w:start w:val="1"/>
      <w:numFmt w:val="bullet"/>
      <w:lvlText w:val="o"/>
      <w:lvlJc w:val="left"/>
      <w:pPr>
        <w:tabs>
          <w:tab w:val="num" w:pos="7527"/>
        </w:tabs>
        <w:ind w:left="7527" w:hanging="360"/>
      </w:pPr>
      <w:rPr>
        <w:rFonts w:ascii="Courier New" w:hAnsi="Courier New" w:cs="Courier New" w:hint="default"/>
      </w:rPr>
    </w:lvl>
    <w:lvl w:ilvl="8">
      <w:start w:val="1"/>
      <w:numFmt w:val="bullet"/>
      <w:lvlText w:val=""/>
      <w:lvlJc w:val="left"/>
      <w:pPr>
        <w:tabs>
          <w:tab w:val="num" w:pos="8247"/>
        </w:tabs>
        <w:ind w:left="8247" w:hanging="360"/>
      </w:pPr>
      <w:rPr>
        <w:rFonts w:ascii="Wingdings" w:hAnsi="Wingdings" w:hint="default"/>
      </w:rPr>
    </w:lvl>
  </w:abstractNum>
  <w:abstractNum w:abstractNumId="3">
    <w:nsid w:val="024A75B2"/>
    <w:multiLevelType w:val="hybridMultilevel"/>
    <w:tmpl w:val="2168EE38"/>
    <w:lvl w:ilvl="0">
      <w:numFmt w:val="bullet"/>
      <w:lvlText w:val=""/>
      <w:lvlJc w:val="left"/>
      <w:pPr>
        <w:tabs>
          <w:tab w:val="num" w:pos="2083"/>
        </w:tabs>
        <w:ind w:left="2083" w:hanging="360"/>
      </w:pPr>
      <w:rPr>
        <w:rFonts w:ascii="Symbol" w:eastAsia="Times New Roman" w:hAnsi="Symbol" w:cs="Times New Roman" w:hint="default"/>
      </w:rPr>
    </w:lvl>
    <w:lvl w:ilvl="1" w:tentative="1">
      <w:start w:val="1"/>
      <w:numFmt w:val="bullet"/>
      <w:lvlText w:val="o"/>
      <w:lvlJc w:val="left"/>
      <w:pPr>
        <w:tabs>
          <w:tab w:val="num" w:pos="2443"/>
        </w:tabs>
        <w:ind w:left="2443" w:hanging="360"/>
      </w:pPr>
      <w:rPr>
        <w:rFonts w:ascii="Courier New" w:hAnsi="Courier New" w:cs="Courier New" w:hint="default"/>
      </w:rPr>
    </w:lvl>
    <w:lvl w:ilvl="2" w:tentative="1">
      <w:start w:val="1"/>
      <w:numFmt w:val="bullet"/>
      <w:lvlText w:val=""/>
      <w:lvlJc w:val="left"/>
      <w:pPr>
        <w:tabs>
          <w:tab w:val="num" w:pos="3163"/>
        </w:tabs>
        <w:ind w:left="3163" w:hanging="360"/>
      </w:pPr>
      <w:rPr>
        <w:rFonts w:ascii="Wingdings" w:hAnsi="Wingdings" w:hint="default"/>
      </w:rPr>
    </w:lvl>
    <w:lvl w:ilvl="3" w:tentative="1">
      <w:start w:val="1"/>
      <w:numFmt w:val="bullet"/>
      <w:lvlText w:val=""/>
      <w:lvlJc w:val="left"/>
      <w:pPr>
        <w:tabs>
          <w:tab w:val="num" w:pos="3883"/>
        </w:tabs>
        <w:ind w:left="3883" w:hanging="360"/>
      </w:pPr>
      <w:rPr>
        <w:rFonts w:ascii="Symbol" w:hAnsi="Symbol" w:hint="default"/>
      </w:rPr>
    </w:lvl>
    <w:lvl w:ilvl="4" w:tentative="1">
      <w:start w:val="1"/>
      <w:numFmt w:val="bullet"/>
      <w:lvlText w:val="o"/>
      <w:lvlJc w:val="left"/>
      <w:pPr>
        <w:tabs>
          <w:tab w:val="num" w:pos="4603"/>
        </w:tabs>
        <w:ind w:left="4603" w:hanging="360"/>
      </w:pPr>
      <w:rPr>
        <w:rFonts w:ascii="Courier New" w:hAnsi="Courier New" w:cs="Courier New" w:hint="default"/>
      </w:rPr>
    </w:lvl>
    <w:lvl w:ilvl="5" w:tentative="1">
      <w:start w:val="1"/>
      <w:numFmt w:val="bullet"/>
      <w:lvlText w:val=""/>
      <w:lvlJc w:val="left"/>
      <w:pPr>
        <w:tabs>
          <w:tab w:val="num" w:pos="5323"/>
        </w:tabs>
        <w:ind w:left="5323" w:hanging="360"/>
      </w:pPr>
      <w:rPr>
        <w:rFonts w:ascii="Wingdings" w:hAnsi="Wingdings" w:hint="default"/>
      </w:rPr>
    </w:lvl>
    <w:lvl w:ilvl="6" w:tentative="1">
      <w:start w:val="1"/>
      <w:numFmt w:val="bullet"/>
      <w:lvlText w:val=""/>
      <w:lvlJc w:val="left"/>
      <w:pPr>
        <w:tabs>
          <w:tab w:val="num" w:pos="6043"/>
        </w:tabs>
        <w:ind w:left="6043" w:hanging="360"/>
      </w:pPr>
      <w:rPr>
        <w:rFonts w:ascii="Symbol" w:hAnsi="Symbol" w:hint="default"/>
      </w:rPr>
    </w:lvl>
    <w:lvl w:ilvl="7" w:tentative="1">
      <w:start w:val="1"/>
      <w:numFmt w:val="bullet"/>
      <w:lvlText w:val="o"/>
      <w:lvlJc w:val="left"/>
      <w:pPr>
        <w:tabs>
          <w:tab w:val="num" w:pos="6763"/>
        </w:tabs>
        <w:ind w:left="6763" w:hanging="360"/>
      </w:pPr>
      <w:rPr>
        <w:rFonts w:ascii="Courier New" w:hAnsi="Courier New" w:cs="Courier New" w:hint="default"/>
      </w:rPr>
    </w:lvl>
    <w:lvl w:ilvl="8" w:tentative="1">
      <w:start w:val="1"/>
      <w:numFmt w:val="bullet"/>
      <w:lvlText w:val=""/>
      <w:lvlJc w:val="left"/>
      <w:pPr>
        <w:tabs>
          <w:tab w:val="num" w:pos="7483"/>
        </w:tabs>
        <w:ind w:left="7483" w:hanging="360"/>
      </w:pPr>
      <w:rPr>
        <w:rFonts w:ascii="Wingdings" w:hAnsi="Wingdings" w:hint="default"/>
      </w:rPr>
    </w:lvl>
  </w:abstractNum>
  <w:abstractNum w:abstractNumId="4">
    <w:nsid w:val="05E0004B"/>
    <w:multiLevelType w:val="hybridMultilevel"/>
    <w:tmpl w:val="DAF69E02"/>
    <w:lvl w:ilvl="0">
      <w:numFmt w:val="bullet"/>
      <w:lvlText w:val=""/>
      <w:lvlJc w:val="left"/>
      <w:pPr>
        <w:tabs>
          <w:tab w:val="num" w:pos="2083"/>
        </w:tabs>
        <w:ind w:left="2083" w:hanging="360"/>
      </w:pPr>
      <w:rPr>
        <w:rFonts w:ascii="Symbol" w:eastAsia="Times New Roman" w:hAnsi="Symbol" w:cs="Times New Roman" w:hint="default"/>
      </w:rPr>
    </w:lvl>
    <w:lvl w:ilvl="1" w:tentative="1">
      <w:start w:val="1"/>
      <w:numFmt w:val="bullet"/>
      <w:lvlText w:val="o"/>
      <w:lvlJc w:val="left"/>
      <w:pPr>
        <w:tabs>
          <w:tab w:val="num" w:pos="2443"/>
        </w:tabs>
        <w:ind w:left="2443" w:hanging="360"/>
      </w:pPr>
      <w:rPr>
        <w:rFonts w:ascii="Courier New" w:hAnsi="Courier New" w:cs="Courier New" w:hint="default"/>
      </w:rPr>
    </w:lvl>
    <w:lvl w:ilvl="2" w:tentative="1">
      <w:start w:val="1"/>
      <w:numFmt w:val="bullet"/>
      <w:lvlText w:val=""/>
      <w:lvlJc w:val="left"/>
      <w:pPr>
        <w:tabs>
          <w:tab w:val="num" w:pos="3163"/>
        </w:tabs>
        <w:ind w:left="3163" w:hanging="360"/>
      </w:pPr>
      <w:rPr>
        <w:rFonts w:ascii="Wingdings" w:hAnsi="Wingdings" w:hint="default"/>
      </w:rPr>
    </w:lvl>
    <w:lvl w:ilvl="3" w:tentative="1">
      <w:start w:val="1"/>
      <w:numFmt w:val="bullet"/>
      <w:lvlText w:val=""/>
      <w:lvlJc w:val="left"/>
      <w:pPr>
        <w:tabs>
          <w:tab w:val="num" w:pos="3883"/>
        </w:tabs>
        <w:ind w:left="3883" w:hanging="360"/>
      </w:pPr>
      <w:rPr>
        <w:rFonts w:ascii="Symbol" w:hAnsi="Symbol" w:hint="default"/>
      </w:rPr>
    </w:lvl>
    <w:lvl w:ilvl="4" w:tentative="1">
      <w:start w:val="1"/>
      <w:numFmt w:val="bullet"/>
      <w:lvlText w:val="o"/>
      <w:lvlJc w:val="left"/>
      <w:pPr>
        <w:tabs>
          <w:tab w:val="num" w:pos="4603"/>
        </w:tabs>
        <w:ind w:left="4603" w:hanging="360"/>
      </w:pPr>
      <w:rPr>
        <w:rFonts w:ascii="Courier New" w:hAnsi="Courier New" w:cs="Courier New" w:hint="default"/>
      </w:rPr>
    </w:lvl>
    <w:lvl w:ilvl="5" w:tentative="1">
      <w:start w:val="1"/>
      <w:numFmt w:val="bullet"/>
      <w:lvlText w:val=""/>
      <w:lvlJc w:val="left"/>
      <w:pPr>
        <w:tabs>
          <w:tab w:val="num" w:pos="5323"/>
        </w:tabs>
        <w:ind w:left="5323" w:hanging="360"/>
      </w:pPr>
      <w:rPr>
        <w:rFonts w:ascii="Wingdings" w:hAnsi="Wingdings" w:hint="default"/>
      </w:rPr>
    </w:lvl>
    <w:lvl w:ilvl="6" w:tentative="1">
      <w:start w:val="1"/>
      <w:numFmt w:val="bullet"/>
      <w:lvlText w:val=""/>
      <w:lvlJc w:val="left"/>
      <w:pPr>
        <w:tabs>
          <w:tab w:val="num" w:pos="6043"/>
        </w:tabs>
        <w:ind w:left="6043" w:hanging="360"/>
      </w:pPr>
      <w:rPr>
        <w:rFonts w:ascii="Symbol" w:hAnsi="Symbol" w:hint="default"/>
      </w:rPr>
    </w:lvl>
    <w:lvl w:ilvl="7" w:tentative="1">
      <w:start w:val="1"/>
      <w:numFmt w:val="bullet"/>
      <w:lvlText w:val="o"/>
      <w:lvlJc w:val="left"/>
      <w:pPr>
        <w:tabs>
          <w:tab w:val="num" w:pos="6763"/>
        </w:tabs>
        <w:ind w:left="6763" w:hanging="360"/>
      </w:pPr>
      <w:rPr>
        <w:rFonts w:ascii="Courier New" w:hAnsi="Courier New" w:cs="Courier New" w:hint="default"/>
      </w:rPr>
    </w:lvl>
    <w:lvl w:ilvl="8" w:tentative="1">
      <w:start w:val="1"/>
      <w:numFmt w:val="bullet"/>
      <w:lvlText w:val=""/>
      <w:lvlJc w:val="left"/>
      <w:pPr>
        <w:tabs>
          <w:tab w:val="num" w:pos="7483"/>
        </w:tabs>
        <w:ind w:left="7483" w:hanging="360"/>
      </w:pPr>
      <w:rPr>
        <w:rFonts w:ascii="Wingdings" w:hAnsi="Wingdings" w:hint="default"/>
      </w:rPr>
    </w:lvl>
  </w:abstractNum>
  <w:abstractNum w:abstractNumId="5">
    <w:nsid w:val="06900115"/>
    <w:multiLevelType w:val="multilevel"/>
    <w:tmpl w:val="2C425554"/>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pStyle w:val="Heading8"/>
      <w:suff w:val="nothing"/>
      <w:lvlText w:val=""/>
      <w:lvlJc w:val="left"/>
    </w:lvl>
    <w:lvl w:ilvl="8">
      <w:start w:val="1"/>
      <w:numFmt w:val="none"/>
      <w:pStyle w:val="Heading9"/>
      <w:suff w:val="nothing"/>
      <w:lvlText w:val=""/>
      <w:lvlJc w:val="left"/>
    </w:lvl>
  </w:abstractNum>
  <w:abstractNum w:abstractNumId="6">
    <w:nsid w:val="08BF4044"/>
    <w:multiLevelType w:val="singleLevel"/>
    <w:tmpl w:val="43022B12"/>
    <w:lvl w:ilvl="0">
      <w:start w:val="1"/>
      <w:numFmt w:val="decimal"/>
      <w:lvlText w:val="%1-"/>
      <w:lvlJc w:val="left"/>
      <w:pPr>
        <w:tabs>
          <w:tab w:val="num" w:pos="360"/>
        </w:tabs>
        <w:ind w:left="360" w:hanging="360"/>
      </w:pPr>
      <w:rPr>
        <w:rFonts w:hint="default"/>
      </w:rPr>
    </w:lvl>
  </w:abstractNum>
  <w:abstractNum w:abstractNumId="7">
    <w:nsid w:val="09472043"/>
    <w:multiLevelType w:val="hybridMultilevel"/>
    <w:tmpl w:val="B71A1332"/>
    <w:lvl w:ilvl="0">
      <w:numFmt w:val="bullet"/>
      <w:lvlText w:val=""/>
      <w:lvlJc w:val="left"/>
      <w:pPr>
        <w:tabs>
          <w:tab w:val="num" w:pos="2083"/>
        </w:tabs>
        <w:ind w:left="2083" w:hanging="360"/>
      </w:pPr>
      <w:rPr>
        <w:rFonts w:ascii="Symbol" w:eastAsia="Times New Roman" w:hAnsi="Symbol" w:cs="Times New Roman" w:hint="default"/>
      </w:rPr>
    </w:lvl>
    <w:lvl w:ilvl="1" w:tentative="1">
      <w:start w:val="1"/>
      <w:numFmt w:val="bullet"/>
      <w:lvlText w:val="o"/>
      <w:lvlJc w:val="left"/>
      <w:pPr>
        <w:tabs>
          <w:tab w:val="num" w:pos="2443"/>
        </w:tabs>
        <w:ind w:left="2443" w:hanging="360"/>
      </w:pPr>
      <w:rPr>
        <w:rFonts w:ascii="Courier New" w:hAnsi="Courier New" w:cs="Courier New" w:hint="default"/>
      </w:rPr>
    </w:lvl>
    <w:lvl w:ilvl="2" w:tentative="1">
      <w:start w:val="1"/>
      <w:numFmt w:val="bullet"/>
      <w:lvlText w:val=""/>
      <w:lvlJc w:val="left"/>
      <w:pPr>
        <w:tabs>
          <w:tab w:val="num" w:pos="3163"/>
        </w:tabs>
        <w:ind w:left="3163" w:hanging="360"/>
      </w:pPr>
      <w:rPr>
        <w:rFonts w:ascii="Wingdings" w:hAnsi="Wingdings" w:hint="default"/>
      </w:rPr>
    </w:lvl>
    <w:lvl w:ilvl="3" w:tentative="1">
      <w:start w:val="1"/>
      <w:numFmt w:val="bullet"/>
      <w:lvlText w:val=""/>
      <w:lvlJc w:val="left"/>
      <w:pPr>
        <w:tabs>
          <w:tab w:val="num" w:pos="3883"/>
        </w:tabs>
        <w:ind w:left="3883" w:hanging="360"/>
      </w:pPr>
      <w:rPr>
        <w:rFonts w:ascii="Symbol" w:hAnsi="Symbol" w:hint="default"/>
      </w:rPr>
    </w:lvl>
    <w:lvl w:ilvl="4" w:tentative="1">
      <w:start w:val="1"/>
      <w:numFmt w:val="bullet"/>
      <w:lvlText w:val="o"/>
      <w:lvlJc w:val="left"/>
      <w:pPr>
        <w:tabs>
          <w:tab w:val="num" w:pos="4603"/>
        </w:tabs>
        <w:ind w:left="4603" w:hanging="360"/>
      </w:pPr>
      <w:rPr>
        <w:rFonts w:ascii="Courier New" w:hAnsi="Courier New" w:cs="Courier New" w:hint="default"/>
      </w:rPr>
    </w:lvl>
    <w:lvl w:ilvl="5" w:tentative="1">
      <w:start w:val="1"/>
      <w:numFmt w:val="bullet"/>
      <w:lvlText w:val=""/>
      <w:lvlJc w:val="left"/>
      <w:pPr>
        <w:tabs>
          <w:tab w:val="num" w:pos="5323"/>
        </w:tabs>
        <w:ind w:left="5323" w:hanging="360"/>
      </w:pPr>
      <w:rPr>
        <w:rFonts w:ascii="Wingdings" w:hAnsi="Wingdings" w:hint="default"/>
      </w:rPr>
    </w:lvl>
    <w:lvl w:ilvl="6" w:tentative="1">
      <w:start w:val="1"/>
      <w:numFmt w:val="bullet"/>
      <w:lvlText w:val=""/>
      <w:lvlJc w:val="left"/>
      <w:pPr>
        <w:tabs>
          <w:tab w:val="num" w:pos="6043"/>
        </w:tabs>
        <w:ind w:left="6043" w:hanging="360"/>
      </w:pPr>
      <w:rPr>
        <w:rFonts w:ascii="Symbol" w:hAnsi="Symbol" w:hint="default"/>
      </w:rPr>
    </w:lvl>
    <w:lvl w:ilvl="7" w:tentative="1">
      <w:start w:val="1"/>
      <w:numFmt w:val="bullet"/>
      <w:lvlText w:val="o"/>
      <w:lvlJc w:val="left"/>
      <w:pPr>
        <w:tabs>
          <w:tab w:val="num" w:pos="6763"/>
        </w:tabs>
        <w:ind w:left="6763" w:hanging="360"/>
      </w:pPr>
      <w:rPr>
        <w:rFonts w:ascii="Courier New" w:hAnsi="Courier New" w:cs="Courier New" w:hint="default"/>
      </w:rPr>
    </w:lvl>
    <w:lvl w:ilvl="8" w:tentative="1">
      <w:start w:val="1"/>
      <w:numFmt w:val="bullet"/>
      <w:lvlText w:val=""/>
      <w:lvlJc w:val="left"/>
      <w:pPr>
        <w:tabs>
          <w:tab w:val="num" w:pos="7483"/>
        </w:tabs>
        <w:ind w:left="7483" w:hanging="360"/>
      </w:pPr>
      <w:rPr>
        <w:rFonts w:ascii="Wingdings" w:hAnsi="Wingdings" w:hint="default"/>
      </w:rPr>
    </w:lvl>
  </w:abstractNum>
  <w:abstractNum w:abstractNumId="8">
    <w:nsid w:val="0D553327"/>
    <w:multiLevelType w:val="multilevel"/>
    <w:tmpl w:val="5DB09C6C"/>
    <w:lvl w:ilvl="0">
      <w:numFmt w:val="bullet"/>
      <w:lvlText w:val=""/>
      <w:lvlJc w:val="left"/>
      <w:pPr>
        <w:tabs>
          <w:tab w:val="num" w:pos="2148"/>
        </w:tabs>
        <w:ind w:left="2148" w:hanging="360"/>
      </w:pPr>
      <w:rPr>
        <w:rFonts w:hint="default"/>
      </w:rPr>
    </w:lvl>
    <w:lvl w:ilvl="1">
      <w:start w:val="1"/>
      <w:numFmt w:val="bullet"/>
      <w:lvlText w:val="o"/>
      <w:lvlJc w:val="left"/>
      <w:pPr>
        <w:tabs>
          <w:tab w:val="num" w:pos="2508"/>
        </w:tabs>
        <w:ind w:left="2508" w:hanging="360"/>
      </w:pPr>
      <w:rPr>
        <w:rFonts w:ascii="Courier New" w:hAnsi="Courier New" w:hint="default"/>
      </w:rPr>
    </w:lvl>
    <w:lvl w:ilvl="2">
      <w:start w:val="1"/>
      <w:numFmt w:val="bullet"/>
      <w:lvlText w:val=""/>
      <w:lvlJc w:val="left"/>
      <w:pPr>
        <w:tabs>
          <w:tab w:val="num" w:pos="3228"/>
        </w:tabs>
        <w:ind w:left="3228" w:hanging="360"/>
      </w:pPr>
      <w:rPr>
        <w:rFonts w:ascii="Wingdings" w:hAnsi="Wingdings" w:hint="default"/>
      </w:rPr>
    </w:lvl>
    <w:lvl w:ilvl="3">
      <w:start w:val="1"/>
      <w:numFmt w:val="bullet"/>
      <w:lvlText w:val=""/>
      <w:lvlJc w:val="left"/>
      <w:pPr>
        <w:tabs>
          <w:tab w:val="num" w:pos="3948"/>
        </w:tabs>
        <w:ind w:left="3948" w:hanging="360"/>
      </w:pPr>
      <w:rPr>
        <w:rFonts w:ascii="Symbol" w:hAnsi="Symbol" w:hint="default"/>
      </w:rPr>
    </w:lvl>
    <w:lvl w:ilvl="4">
      <w:start w:val="1"/>
      <w:numFmt w:val="bullet"/>
      <w:lvlText w:val="o"/>
      <w:lvlJc w:val="left"/>
      <w:pPr>
        <w:tabs>
          <w:tab w:val="num" w:pos="4668"/>
        </w:tabs>
        <w:ind w:left="4668" w:hanging="360"/>
      </w:pPr>
      <w:rPr>
        <w:rFonts w:ascii="Courier New" w:hAnsi="Courier New" w:hint="default"/>
      </w:rPr>
    </w:lvl>
    <w:lvl w:ilvl="5">
      <w:start w:val="1"/>
      <w:numFmt w:val="bullet"/>
      <w:lvlText w:val=""/>
      <w:lvlJc w:val="left"/>
      <w:pPr>
        <w:tabs>
          <w:tab w:val="num" w:pos="5388"/>
        </w:tabs>
        <w:ind w:left="5388" w:hanging="360"/>
      </w:pPr>
      <w:rPr>
        <w:rFonts w:ascii="Wingdings" w:hAnsi="Wingdings" w:hint="default"/>
      </w:rPr>
    </w:lvl>
    <w:lvl w:ilvl="6">
      <w:start w:val="1"/>
      <w:numFmt w:val="bullet"/>
      <w:lvlText w:val=""/>
      <w:lvlJc w:val="left"/>
      <w:pPr>
        <w:tabs>
          <w:tab w:val="num" w:pos="6108"/>
        </w:tabs>
        <w:ind w:left="6108" w:hanging="360"/>
      </w:pPr>
      <w:rPr>
        <w:rFonts w:ascii="Symbol" w:hAnsi="Symbol" w:hint="default"/>
      </w:rPr>
    </w:lvl>
    <w:lvl w:ilvl="7">
      <w:start w:val="1"/>
      <w:numFmt w:val="bullet"/>
      <w:lvlText w:val="o"/>
      <w:lvlJc w:val="left"/>
      <w:pPr>
        <w:tabs>
          <w:tab w:val="num" w:pos="6828"/>
        </w:tabs>
        <w:ind w:left="6828" w:hanging="360"/>
      </w:pPr>
      <w:rPr>
        <w:rFonts w:ascii="Courier New" w:hAnsi="Courier New" w:hint="default"/>
      </w:rPr>
    </w:lvl>
    <w:lvl w:ilvl="8">
      <w:start w:val="1"/>
      <w:numFmt w:val="bullet"/>
      <w:lvlText w:val=""/>
      <w:lvlJc w:val="left"/>
      <w:pPr>
        <w:tabs>
          <w:tab w:val="num" w:pos="7548"/>
        </w:tabs>
        <w:ind w:left="7548" w:hanging="360"/>
      </w:pPr>
      <w:rPr>
        <w:rFonts w:ascii="Wingdings" w:hAnsi="Wingdings" w:hint="default"/>
      </w:rPr>
    </w:lvl>
  </w:abstractNum>
  <w:abstractNum w:abstractNumId="9">
    <w:nsid w:val="0DDE32B1"/>
    <w:multiLevelType w:val="multilevel"/>
    <w:tmpl w:val="063A49C8"/>
    <w:lvl w:ilvl="0">
      <w:start w:val="2"/>
      <w:numFmt w:val="decimal"/>
      <w:lvlText w:val="%1."/>
      <w:lvlJc w:val="left"/>
      <w:pPr>
        <w:tabs>
          <w:tab w:val="num" w:pos="722"/>
        </w:tabs>
        <w:ind w:left="722" w:hanging="495"/>
      </w:pPr>
      <w:rPr>
        <w:rFonts w:hint="default"/>
      </w:rPr>
    </w:lvl>
    <w:lvl w:ilvl="1">
      <w:start w:val="1"/>
      <w:numFmt w:val="lowerLetter"/>
      <w:lvlText w:val="%2."/>
      <w:lvlJc w:val="left"/>
      <w:pPr>
        <w:tabs>
          <w:tab w:val="num" w:pos="1307"/>
        </w:tabs>
        <w:ind w:left="1307" w:hanging="360"/>
      </w:pPr>
    </w:lvl>
    <w:lvl w:ilvl="2">
      <w:start w:val="1"/>
      <w:numFmt w:val="lowerRoman"/>
      <w:lvlText w:val="%3."/>
      <w:lvlJc w:val="right"/>
      <w:pPr>
        <w:tabs>
          <w:tab w:val="num" w:pos="2027"/>
        </w:tabs>
        <w:ind w:left="2027" w:hanging="180"/>
      </w:pPr>
    </w:lvl>
    <w:lvl w:ilvl="3">
      <w:start w:val="1"/>
      <w:numFmt w:val="decimal"/>
      <w:lvlText w:val="%4."/>
      <w:lvlJc w:val="left"/>
      <w:pPr>
        <w:tabs>
          <w:tab w:val="num" w:pos="2747"/>
        </w:tabs>
        <w:ind w:left="2747" w:hanging="360"/>
      </w:pPr>
    </w:lvl>
    <w:lvl w:ilvl="4">
      <w:start w:val="1"/>
      <w:numFmt w:val="lowerLetter"/>
      <w:lvlText w:val="%5."/>
      <w:lvlJc w:val="left"/>
      <w:pPr>
        <w:tabs>
          <w:tab w:val="num" w:pos="3467"/>
        </w:tabs>
        <w:ind w:left="3467" w:hanging="360"/>
      </w:pPr>
    </w:lvl>
    <w:lvl w:ilvl="5">
      <w:start w:val="1"/>
      <w:numFmt w:val="lowerRoman"/>
      <w:lvlText w:val="%6."/>
      <w:lvlJc w:val="right"/>
      <w:pPr>
        <w:tabs>
          <w:tab w:val="num" w:pos="4187"/>
        </w:tabs>
        <w:ind w:left="4187" w:hanging="180"/>
      </w:pPr>
    </w:lvl>
    <w:lvl w:ilvl="6">
      <w:start w:val="1"/>
      <w:numFmt w:val="decimal"/>
      <w:lvlText w:val="%7."/>
      <w:lvlJc w:val="left"/>
      <w:pPr>
        <w:tabs>
          <w:tab w:val="num" w:pos="4907"/>
        </w:tabs>
        <w:ind w:left="4907" w:hanging="360"/>
      </w:pPr>
    </w:lvl>
    <w:lvl w:ilvl="7">
      <w:start w:val="1"/>
      <w:numFmt w:val="lowerLetter"/>
      <w:lvlText w:val="%8."/>
      <w:lvlJc w:val="left"/>
      <w:pPr>
        <w:tabs>
          <w:tab w:val="num" w:pos="5627"/>
        </w:tabs>
        <w:ind w:left="5627" w:hanging="360"/>
      </w:pPr>
    </w:lvl>
    <w:lvl w:ilvl="8">
      <w:start w:val="1"/>
      <w:numFmt w:val="lowerRoman"/>
      <w:lvlText w:val="%9."/>
      <w:lvlJc w:val="right"/>
      <w:pPr>
        <w:tabs>
          <w:tab w:val="num" w:pos="6347"/>
        </w:tabs>
        <w:ind w:left="6347" w:hanging="180"/>
      </w:pPr>
    </w:lvl>
  </w:abstractNum>
  <w:abstractNum w:abstractNumId="10">
    <w:nsid w:val="12EF1950"/>
    <w:multiLevelType w:val="hybridMultilevel"/>
    <w:tmpl w:val="73E0B926"/>
    <w:lvl w:ilvl="0">
      <w:numFmt w:val="bullet"/>
      <w:lvlText w:val=""/>
      <w:lvlJc w:val="left"/>
      <w:pPr>
        <w:tabs>
          <w:tab w:val="num" w:pos="1800"/>
        </w:tabs>
        <w:ind w:left="1800" w:hanging="360"/>
      </w:pPr>
      <w:rPr>
        <w:rFonts w:ascii="Symbol" w:eastAsia="Times New Roman" w:hAnsi="Symbol" w:cs="Times New Roman" w:hint="default"/>
      </w:rPr>
    </w:lvl>
    <w:lvl w:ilvl="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1">
    <w:nsid w:val="133465FC"/>
    <w:multiLevelType w:val="multilevel"/>
    <w:tmpl w:val="765287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7ED0C56"/>
    <w:multiLevelType w:val="singleLevel"/>
    <w:tmpl w:val="00BEE22C"/>
    <w:lvl w:ilvl="0">
      <w:start w:val="1"/>
      <w:numFmt w:val="decimal"/>
      <w:lvlText w:val="%1-"/>
      <w:lvlJc w:val="left"/>
      <w:pPr>
        <w:tabs>
          <w:tab w:val="num" w:pos="720"/>
        </w:tabs>
        <w:ind w:left="720" w:hanging="360"/>
      </w:pPr>
      <w:rPr>
        <w:rFonts w:hint="default"/>
      </w:rPr>
    </w:lvl>
  </w:abstractNum>
  <w:abstractNum w:abstractNumId="13">
    <w:nsid w:val="187734ED"/>
    <w:multiLevelType w:val="hybridMultilevel"/>
    <w:tmpl w:val="664E139A"/>
    <w:lvl w:ilvl="0">
      <w:numFmt w:val="bullet"/>
      <w:lvlText w:val=""/>
      <w:lvlJc w:val="left"/>
      <w:pPr>
        <w:tabs>
          <w:tab w:val="num" w:pos="2083"/>
        </w:tabs>
        <w:ind w:left="2083" w:hanging="360"/>
      </w:pPr>
      <w:rPr>
        <w:rFonts w:ascii="Symbol" w:eastAsia="Times New Roman" w:hAnsi="Symbol" w:cs="Times New Roman" w:hint="default"/>
      </w:rPr>
    </w:lvl>
    <w:lvl w:ilvl="1" w:tentative="1">
      <w:start w:val="1"/>
      <w:numFmt w:val="bullet"/>
      <w:lvlText w:val="o"/>
      <w:lvlJc w:val="left"/>
      <w:pPr>
        <w:tabs>
          <w:tab w:val="num" w:pos="2443"/>
        </w:tabs>
        <w:ind w:left="2443" w:hanging="360"/>
      </w:pPr>
      <w:rPr>
        <w:rFonts w:ascii="Courier New" w:hAnsi="Courier New" w:cs="Courier New" w:hint="default"/>
      </w:rPr>
    </w:lvl>
    <w:lvl w:ilvl="2" w:tentative="1">
      <w:start w:val="1"/>
      <w:numFmt w:val="bullet"/>
      <w:lvlText w:val=""/>
      <w:lvlJc w:val="left"/>
      <w:pPr>
        <w:tabs>
          <w:tab w:val="num" w:pos="3163"/>
        </w:tabs>
        <w:ind w:left="3163" w:hanging="360"/>
      </w:pPr>
      <w:rPr>
        <w:rFonts w:ascii="Wingdings" w:hAnsi="Wingdings" w:hint="default"/>
      </w:rPr>
    </w:lvl>
    <w:lvl w:ilvl="3" w:tentative="1">
      <w:start w:val="1"/>
      <w:numFmt w:val="bullet"/>
      <w:lvlText w:val=""/>
      <w:lvlJc w:val="left"/>
      <w:pPr>
        <w:tabs>
          <w:tab w:val="num" w:pos="3883"/>
        </w:tabs>
        <w:ind w:left="3883" w:hanging="360"/>
      </w:pPr>
      <w:rPr>
        <w:rFonts w:ascii="Symbol" w:hAnsi="Symbol" w:hint="default"/>
      </w:rPr>
    </w:lvl>
    <w:lvl w:ilvl="4" w:tentative="1">
      <w:start w:val="1"/>
      <w:numFmt w:val="bullet"/>
      <w:lvlText w:val="o"/>
      <w:lvlJc w:val="left"/>
      <w:pPr>
        <w:tabs>
          <w:tab w:val="num" w:pos="4603"/>
        </w:tabs>
        <w:ind w:left="4603" w:hanging="360"/>
      </w:pPr>
      <w:rPr>
        <w:rFonts w:ascii="Courier New" w:hAnsi="Courier New" w:cs="Courier New" w:hint="default"/>
      </w:rPr>
    </w:lvl>
    <w:lvl w:ilvl="5" w:tentative="1">
      <w:start w:val="1"/>
      <w:numFmt w:val="bullet"/>
      <w:lvlText w:val=""/>
      <w:lvlJc w:val="left"/>
      <w:pPr>
        <w:tabs>
          <w:tab w:val="num" w:pos="5323"/>
        </w:tabs>
        <w:ind w:left="5323" w:hanging="360"/>
      </w:pPr>
      <w:rPr>
        <w:rFonts w:ascii="Wingdings" w:hAnsi="Wingdings" w:hint="default"/>
      </w:rPr>
    </w:lvl>
    <w:lvl w:ilvl="6" w:tentative="1">
      <w:start w:val="1"/>
      <w:numFmt w:val="bullet"/>
      <w:lvlText w:val=""/>
      <w:lvlJc w:val="left"/>
      <w:pPr>
        <w:tabs>
          <w:tab w:val="num" w:pos="6043"/>
        </w:tabs>
        <w:ind w:left="6043" w:hanging="360"/>
      </w:pPr>
      <w:rPr>
        <w:rFonts w:ascii="Symbol" w:hAnsi="Symbol" w:hint="default"/>
      </w:rPr>
    </w:lvl>
    <w:lvl w:ilvl="7" w:tentative="1">
      <w:start w:val="1"/>
      <w:numFmt w:val="bullet"/>
      <w:lvlText w:val="o"/>
      <w:lvlJc w:val="left"/>
      <w:pPr>
        <w:tabs>
          <w:tab w:val="num" w:pos="6763"/>
        </w:tabs>
        <w:ind w:left="6763" w:hanging="360"/>
      </w:pPr>
      <w:rPr>
        <w:rFonts w:ascii="Courier New" w:hAnsi="Courier New" w:cs="Courier New" w:hint="default"/>
      </w:rPr>
    </w:lvl>
    <w:lvl w:ilvl="8" w:tentative="1">
      <w:start w:val="1"/>
      <w:numFmt w:val="bullet"/>
      <w:lvlText w:val=""/>
      <w:lvlJc w:val="left"/>
      <w:pPr>
        <w:tabs>
          <w:tab w:val="num" w:pos="7483"/>
        </w:tabs>
        <w:ind w:left="7483" w:hanging="360"/>
      </w:pPr>
      <w:rPr>
        <w:rFonts w:ascii="Wingdings" w:hAnsi="Wingdings" w:hint="default"/>
      </w:rPr>
    </w:lvl>
  </w:abstractNum>
  <w:abstractNum w:abstractNumId="14">
    <w:nsid w:val="18E24AFB"/>
    <w:multiLevelType w:val="singleLevel"/>
    <w:tmpl w:val="7AE4F5DE"/>
    <w:lvl w:ilvl="0">
      <w:start w:val="1"/>
      <w:numFmt w:val="decimal"/>
      <w:lvlText w:val="%1-"/>
      <w:lvlJc w:val="left"/>
      <w:pPr>
        <w:tabs>
          <w:tab w:val="num" w:pos="360"/>
        </w:tabs>
        <w:ind w:left="360" w:hanging="360"/>
      </w:pPr>
      <w:rPr>
        <w:rFonts w:hint="default"/>
      </w:rPr>
    </w:lvl>
  </w:abstractNum>
  <w:abstractNum w:abstractNumId="15">
    <w:nsid w:val="1DBE3D0A"/>
    <w:multiLevelType w:val="singleLevel"/>
    <w:tmpl w:val="B5D8B546"/>
    <w:lvl w:ilvl="0">
      <w:start w:val="1"/>
      <w:numFmt w:val="decimal"/>
      <w:lvlText w:val="%1-"/>
      <w:lvlJc w:val="left"/>
      <w:pPr>
        <w:tabs>
          <w:tab w:val="num" w:pos="360"/>
        </w:tabs>
        <w:ind w:left="360" w:hanging="360"/>
      </w:pPr>
      <w:rPr>
        <w:rFonts w:hint="default"/>
      </w:rPr>
    </w:lvl>
  </w:abstractNum>
  <w:abstractNum w:abstractNumId="16">
    <w:nsid w:val="207F66BA"/>
    <w:multiLevelType w:val="singleLevel"/>
    <w:tmpl w:val="033C947E"/>
    <w:lvl w:ilvl="0">
      <w:start w:val="1"/>
      <w:numFmt w:val="bullet"/>
      <w:lvlText w:val=""/>
      <w:lvlJc w:val="left"/>
      <w:pPr>
        <w:tabs>
          <w:tab w:val="num" w:pos="2345"/>
        </w:tabs>
        <w:ind w:left="2345" w:hanging="360"/>
      </w:pPr>
      <w:rPr>
        <w:rFonts w:ascii="Symbol" w:hAnsi="Symbol" w:hint="default"/>
      </w:rPr>
    </w:lvl>
  </w:abstractNum>
  <w:abstractNum w:abstractNumId="17">
    <w:nsid w:val="23147818"/>
    <w:multiLevelType w:val="hybridMultilevel"/>
    <w:tmpl w:val="1FC89F34"/>
    <w:lvl w:ilvl="0">
      <w:numFmt w:val="bullet"/>
      <w:lvlText w:val=""/>
      <w:lvlJc w:val="left"/>
      <w:pPr>
        <w:tabs>
          <w:tab w:val="num" w:pos="2083"/>
        </w:tabs>
        <w:ind w:left="2083" w:hanging="360"/>
      </w:pPr>
      <w:rPr>
        <w:rFonts w:ascii="Symbol" w:eastAsia="Times New Roman" w:hAnsi="Symbol" w:cs="Times New Roman" w:hint="default"/>
      </w:rPr>
    </w:lvl>
    <w:lvl w:ilvl="1" w:tentative="1">
      <w:start w:val="1"/>
      <w:numFmt w:val="bullet"/>
      <w:lvlText w:val="o"/>
      <w:lvlJc w:val="left"/>
      <w:pPr>
        <w:tabs>
          <w:tab w:val="num" w:pos="2443"/>
        </w:tabs>
        <w:ind w:left="2443" w:hanging="360"/>
      </w:pPr>
      <w:rPr>
        <w:rFonts w:ascii="Courier New" w:hAnsi="Courier New" w:cs="Courier New" w:hint="default"/>
      </w:rPr>
    </w:lvl>
    <w:lvl w:ilvl="2" w:tentative="1">
      <w:start w:val="1"/>
      <w:numFmt w:val="bullet"/>
      <w:lvlText w:val=""/>
      <w:lvlJc w:val="left"/>
      <w:pPr>
        <w:tabs>
          <w:tab w:val="num" w:pos="3163"/>
        </w:tabs>
        <w:ind w:left="3163" w:hanging="360"/>
      </w:pPr>
      <w:rPr>
        <w:rFonts w:ascii="Wingdings" w:hAnsi="Wingdings" w:hint="default"/>
      </w:rPr>
    </w:lvl>
    <w:lvl w:ilvl="3" w:tentative="1">
      <w:start w:val="1"/>
      <w:numFmt w:val="bullet"/>
      <w:lvlText w:val=""/>
      <w:lvlJc w:val="left"/>
      <w:pPr>
        <w:tabs>
          <w:tab w:val="num" w:pos="3883"/>
        </w:tabs>
        <w:ind w:left="3883" w:hanging="360"/>
      </w:pPr>
      <w:rPr>
        <w:rFonts w:ascii="Symbol" w:hAnsi="Symbol" w:hint="default"/>
      </w:rPr>
    </w:lvl>
    <w:lvl w:ilvl="4" w:tentative="1">
      <w:start w:val="1"/>
      <w:numFmt w:val="bullet"/>
      <w:lvlText w:val="o"/>
      <w:lvlJc w:val="left"/>
      <w:pPr>
        <w:tabs>
          <w:tab w:val="num" w:pos="4603"/>
        </w:tabs>
        <w:ind w:left="4603" w:hanging="360"/>
      </w:pPr>
      <w:rPr>
        <w:rFonts w:ascii="Courier New" w:hAnsi="Courier New" w:cs="Courier New" w:hint="default"/>
      </w:rPr>
    </w:lvl>
    <w:lvl w:ilvl="5" w:tentative="1">
      <w:start w:val="1"/>
      <w:numFmt w:val="bullet"/>
      <w:lvlText w:val=""/>
      <w:lvlJc w:val="left"/>
      <w:pPr>
        <w:tabs>
          <w:tab w:val="num" w:pos="5323"/>
        </w:tabs>
        <w:ind w:left="5323" w:hanging="360"/>
      </w:pPr>
      <w:rPr>
        <w:rFonts w:ascii="Wingdings" w:hAnsi="Wingdings" w:hint="default"/>
      </w:rPr>
    </w:lvl>
    <w:lvl w:ilvl="6" w:tentative="1">
      <w:start w:val="1"/>
      <w:numFmt w:val="bullet"/>
      <w:lvlText w:val=""/>
      <w:lvlJc w:val="left"/>
      <w:pPr>
        <w:tabs>
          <w:tab w:val="num" w:pos="6043"/>
        </w:tabs>
        <w:ind w:left="6043" w:hanging="360"/>
      </w:pPr>
      <w:rPr>
        <w:rFonts w:ascii="Symbol" w:hAnsi="Symbol" w:hint="default"/>
      </w:rPr>
    </w:lvl>
    <w:lvl w:ilvl="7" w:tentative="1">
      <w:start w:val="1"/>
      <w:numFmt w:val="bullet"/>
      <w:lvlText w:val="o"/>
      <w:lvlJc w:val="left"/>
      <w:pPr>
        <w:tabs>
          <w:tab w:val="num" w:pos="6763"/>
        </w:tabs>
        <w:ind w:left="6763" w:hanging="360"/>
      </w:pPr>
      <w:rPr>
        <w:rFonts w:ascii="Courier New" w:hAnsi="Courier New" w:cs="Courier New" w:hint="default"/>
      </w:rPr>
    </w:lvl>
    <w:lvl w:ilvl="8" w:tentative="1">
      <w:start w:val="1"/>
      <w:numFmt w:val="bullet"/>
      <w:lvlText w:val=""/>
      <w:lvlJc w:val="left"/>
      <w:pPr>
        <w:tabs>
          <w:tab w:val="num" w:pos="7483"/>
        </w:tabs>
        <w:ind w:left="7483" w:hanging="360"/>
      </w:pPr>
      <w:rPr>
        <w:rFonts w:ascii="Wingdings" w:hAnsi="Wingdings" w:hint="default"/>
      </w:rPr>
    </w:lvl>
  </w:abstractNum>
  <w:abstractNum w:abstractNumId="18">
    <w:nsid w:val="25AA34FA"/>
    <w:multiLevelType w:val="singleLevel"/>
    <w:tmpl w:val="033C947E"/>
    <w:lvl w:ilvl="0">
      <w:start w:val="1"/>
      <w:numFmt w:val="bullet"/>
      <w:lvlText w:val=""/>
      <w:lvlJc w:val="left"/>
      <w:pPr>
        <w:tabs>
          <w:tab w:val="num" w:pos="360"/>
        </w:tabs>
        <w:ind w:left="360" w:hanging="360"/>
      </w:pPr>
      <w:rPr>
        <w:rFonts w:ascii="Symbol" w:hAnsi="Symbol" w:hint="default"/>
      </w:rPr>
    </w:lvl>
  </w:abstractNum>
  <w:abstractNum w:abstractNumId="19">
    <w:nsid w:val="281C61C1"/>
    <w:multiLevelType w:val="hybridMultilevel"/>
    <w:tmpl w:val="C55A99E0"/>
    <w:lvl w:ilvl="0">
      <w:numFmt w:val="bullet"/>
      <w:lvlText w:val=""/>
      <w:lvlJc w:val="left"/>
      <w:pPr>
        <w:tabs>
          <w:tab w:val="num" w:pos="2083"/>
        </w:tabs>
        <w:ind w:left="2083" w:hanging="360"/>
      </w:pPr>
      <w:rPr>
        <w:rFonts w:ascii="Symbol" w:eastAsia="Times New Roman" w:hAnsi="Symbol" w:cs="Times New Roman" w:hint="default"/>
      </w:rPr>
    </w:lvl>
    <w:lvl w:ilvl="1" w:tentative="1">
      <w:start w:val="1"/>
      <w:numFmt w:val="bullet"/>
      <w:lvlText w:val="o"/>
      <w:lvlJc w:val="left"/>
      <w:pPr>
        <w:tabs>
          <w:tab w:val="num" w:pos="2443"/>
        </w:tabs>
        <w:ind w:left="2443" w:hanging="360"/>
      </w:pPr>
      <w:rPr>
        <w:rFonts w:ascii="Courier New" w:hAnsi="Courier New" w:cs="Courier New" w:hint="default"/>
      </w:rPr>
    </w:lvl>
    <w:lvl w:ilvl="2" w:tentative="1">
      <w:start w:val="1"/>
      <w:numFmt w:val="bullet"/>
      <w:lvlText w:val=""/>
      <w:lvlJc w:val="left"/>
      <w:pPr>
        <w:tabs>
          <w:tab w:val="num" w:pos="3163"/>
        </w:tabs>
        <w:ind w:left="3163" w:hanging="360"/>
      </w:pPr>
      <w:rPr>
        <w:rFonts w:ascii="Wingdings" w:hAnsi="Wingdings" w:hint="default"/>
      </w:rPr>
    </w:lvl>
    <w:lvl w:ilvl="3" w:tentative="1">
      <w:start w:val="1"/>
      <w:numFmt w:val="bullet"/>
      <w:lvlText w:val=""/>
      <w:lvlJc w:val="left"/>
      <w:pPr>
        <w:tabs>
          <w:tab w:val="num" w:pos="3883"/>
        </w:tabs>
        <w:ind w:left="3883" w:hanging="360"/>
      </w:pPr>
      <w:rPr>
        <w:rFonts w:ascii="Symbol" w:hAnsi="Symbol" w:hint="default"/>
      </w:rPr>
    </w:lvl>
    <w:lvl w:ilvl="4" w:tentative="1">
      <w:start w:val="1"/>
      <w:numFmt w:val="bullet"/>
      <w:lvlText w:val="o"/>
      <w:lvlJc w:val="left"/>
      <w:pPr>
        <w:tabs>
          <w:tab w:val="num" w:pos="4603"/>
        </w:tabs>
        <w:ind w:left="4603" w:hanging="360"/>
      </w:pPr>
      <w:rPr>
        <w:rFonts w:ascii="Courier New" w:hAnsi="Courier New" w:cs="Courier New" w:hint="default"/>
      </w:rPr>
    </w:lvl>
    <w:lvl w:ilvl="5" w:tentative="1">
      <w:start w:val="1"/>
      <w:numFmt w:val="bullet"/>
      <w:lvlText w:val=""/>
      <w:lvlJc w:val="left"/>
      <w:pPr>
        <w:tabs>
          <w:tab w:val="num" w:pos="5323"/>
        </w:tabs>
        <w:ind w:left="5323" w:hanging="360"/>
      </w:pPr>
      <w:rPr>
        <w:rFonts w:ascii="Wingdings" w:hAnsi="Wingdings" w:hint="default"/>
      </w:rPr>
    </w:lvl>
    <w:lvl w:ilvl="6" w:tentative="1">
      <w:start w:val="1"/>
      <w:numFmt w:val="bullet"/>
      <w:lvlText w:val=""/>
      <w:lvlJc w:val="left"/>
      <w:pPr>
        <w:tabs>
          <w:tab w:val="num" w:pos="6043"/>
        </w:tabs>
        <w:ind w:left="6043" w:hanging="360"/>
      </w:pPr>
      <w:rPr>
        <w:rFonts w:ascii="Symbol" w:hAnsi="Symbol" w:hint="default"/>
      </w:rPr>
    </w:lvl>
    <w:lvl w:ilvl="7" w:tentative="1">
      <w:start w:val="1"/>
      <w:numFmt w:val="bullet"/>
      <w:lvlText w:val="o"/>
      <w:lvlJc w:val="left"/>
      <w:pPr>
        <w:tabs>
          <w:tab w:val="num" w:pos="6763"/>
        </w:tabs>
        <w:ind w:left="6763" w:hanging="360"/>
      </w:pPr>
      <w:rPr>
        <w:rFonts w:ascii="Courier New" w:hAnsi="Courier New" w:cs="Courier New" w:hint="default"/>
      </w:rPr>
    </w:lvl>
    <w:lvl w:ilvl="8" w:tentative="1">
      <w:start w:val="1"/>
      <w:numFmt w:val="bullet"/>
      <w:lvlText w:val=""/>
      <w:lvlJc w:val="left"/>
      <w:pPr>
        <w:tabs>
          <w:tab w:val="num" w:pos="7483"/>
        </w:tabs>
        <w:ind w:left="7483" w:hanging="360"/>
      </w:pPr>
      <w:rPr>
        <w:rFonts w:ascii="Wingdings" w:hAnsi="Wingdings" w:hint="default"/>
      </w:rPr>
    </w:lvl>
  </w:abstractNum>
  <w:abstractNum w:abstractNumId="20">
    <w:nsid w:val="29F84A65"/>
    <w:multiLevelType w:val="multilevel"/>
    <w:tmpl w:val="98687A6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2AAC43C7"/>
    <w:multiLevelType w:val="hybridMultilevel"/>
    <w:tmpl w:val="EFCE723C"/>
    <w:lvl w:ilvl="0">
      <w:numFmt w:val="bullet"/>
      <w:lvlText w:val=""/>
      <w:lvlJc w:val="left"/>
      <w:pPr>
        <w:tabs>
          <w:tab w:val="num" w:pos="2083"/>
        </w:tabs>
        <w:ind w:left="2083" w:hanging="360"/>
      </w:pPr>
      <w:rPr>
        <w:rFonts w:ascii="Symbol" w:eastAsia="Times New Roman" w:hAnsi="Symbol" w:cs="Times New Roman" w:hint="default"/>
      </w:rPr>
    </w:lvl>
    <w:lvl w:ilvl="1" w:tentative="1">
      <w:start w:val="1"/>
      <w:numFmt w:val="bullet"/>
      <w:lvlText w:val="o"/>
      <w:lvlJc w:val="left"/>
      <w:pPr>
        <w:tabs>
          <w:tab w:val="num" w:pos="2443"/>
        </w:tabs>
        <w:ind w:left="2443" w:hanging="360"/>
      </w:pPr>
      <w:rPr>
        <w:rFonts w:ascii="Courier New" w:hAnsi="Courier New" w:cs="Courier New" w:hint="default"/>
      </w:rPr>
    </w:lvl>
    <w:lvl w:ilvl="2" w:tentative="1">
      <w:start w:val="1"/>
      <w:numFmt w:val="bullet"/>
      <w:lvlText w:val=""/>
      <w:lvlJc w:val="left"/>
      <w:pPr>
        <w:tabs>
          <w:tab w:val="num" w:pos="3163"/>
        </w:tabs>
        <w:ind w:left="3163" w:hanging="360"/>
      </w:pPr>
      <w:rPr>
        <w:rFonts w:ascii="Wingdings" w:hAnsi="Wingdings" w:hint="default"/>
      </w:rPr>
    </w:lvl>
    <w:lvl w:ilvl="3" w:tentative="1">
      <w:start w:val="1"/>
      <w:numFmt w:val="bullet"/>
      <w:lvlText w:val=""/>
      <w:lvlJc w:val="left"/>
      <w:pPr>
        <w:tabs>
          <w:tab w:val="num" w:pos="3883"/>
        </w:tabs>
        <w:ind w:left="3883" w:hanging="360"/>
      </w:pPr>
      <w:rPr>
        <w:rFonts w:ascii="Symbol" w:hAnsi="Symbol" w:hint="default"/>
      </w:rPr>
    </w:lvl>
    <w:lvl w:ilvl="4" w:tentative="1">
      <w:start w:val="1"/>
      <w:numFmt w:val="bullet"/>
      <w:lvlText w:val="o"/>
      <w:lvlJc w:val="left"/>
      <w:pPr>
        <w:tabs>
          <w:tab w:val="num" w:pos="4603"/>
        </w:tabs>
        <w:ind w:left="4603" w:hanging="360"/>
      </w:pPr>
      <w:rPr>
        <w:rFonts w:ascii="Courier New" w:hAnsi="Courier New" w:cs="Courier New" w:hint="default"/>
      </w:rPr>
    </w:lvl>
    <w:lvl w:ilvl="5" w:tentative="1">
      <w:start w:val="1"/>
      <w:numFmt w:val="bullet"/>
      <w:lvlText w:val=""/>
      <w:lvlJc w:val="left"/>
      <w:pPr>
        <w:tabs>
          <w:tab w:val="num" w:pos="5323"/>
        </w:tabs>
        <w:ind w:left="5323" w:hanging="360"/>
      </w:pPr>
      <w:rPr>
        <w:rFonts w:ascii="Wingdings" w:hAnsi="Wingdings" w:hint="default"/>
      </w:rPr>
    </w:lvl>
    <w:lvl w:ilvl="6" w:tentative="1">
      <w:start w:val="1"/>
      <w:numFmt w:val="bullet"/>
      <w:lvlText w:val=""/>
      <w:lvlJc w:val="left"/>
      <w:pPr>
        <w:tabs>
          <w:tab w:val="num" w:pos="6043"/>
        </w:tabs>
        <w:ind w:left="6043" w:hanging="360"/>
      </w:pPr>
      <w:rPr>
        <w:rFonts w:ascii="Symbol" w:hAnsi="Symbol" w:hint="default"/>
      </w:rPr>
    </w:lvl>
    <w:lvl w:ilvl="7" w:tentative="1">
      <w:start w:val="1"/>
      <w:numFmt w:val="bullet"/>
      <w:lvlText w:val="o"/>
      <w:lvlJc w:val="left"/>
      <w:pPr>
        <w:tabs>
          <w:tab w:val="num" w:pos="6763"/>
        </w:tabs>
        <w:ind w:left="6763" w:hanging="360"/>
      </w:pPr>
      <w:rPr>
        <w:rFonts w:ascii="Courier New" w:hAnsi="Courier New" w:cs="Courier New" w:hint="default"/>
      </w:rPr>
    </w:lvl>
    <w:lvl w:ilvl="8" w:tentative="1">
      <w:start w:val="1"/>
      <w:numFmt w:val="bullet"/>
      <w:lvlText w:val=""/>
      <w:lvlJc w:val="left"/>
      <w:pPr>
        <w:tabs>
          <w:tab w:val="num" w:pos="7483"/>
        </w:tabs>
        <w:ind w:left="7483" w:hanging="360"/>
      </w:pPr>
      <w:rPr>
        <w:rFonts w:ascii="Wingdings" w:hAnsi="Wingdings" w:hint="default"/>
      </w:rPr>
    </w:lvl>
  </w:abstractNum>
  <w:abstractNum w:abstractNumId="22">
    <w:nsid w:val="2CC06AE6"/>
    <w:multiLevelType w:val="hybridMultilevel"/>
    <w:tmpl w:val="9640C1B4"/>
    <w:lvl w:ilvl="0">
      <w:numFmt w:val="bullet"/>
      <w:lvlText w:val=""/>
      <w:lvlJc w:val="left"/>
      <w:pPr>
        <w:tabs>
          <w:tab w:val="num" w:pos="2083"/>
        </w:tabs>
        <w:ind w:left="2083" w:hanging="360"/>
      </w:pPr>
      <w:rPr>
        <w:rFonts w:ascii="Symbol" w:eastAsia="Times New Roman" w:hAnsi="Symbol" w:cs="Times New Roman" w:hint="default"/>
      </w:rPr>
    </w:lvl>
    <w:lvl w:ilvl="1" w:tentative="1">
      <w:start w:val="1"/>
      <w:numFmt w:val="bullet"/>
      <w:lvlText w:val="o"/>
      <w:lvlJc w:val="left"/>
      <w:pPr>
        <w:tabs>
          <w:tab w:val="num" w:pos="2443"/>
        </w:tabs>
        <w:ind w:left="2443" w:hanging="360"/>
      </w:pPr>
      <w:rPr>
        <w:rFonts w:ascii="Courier New" w:hAnsi="Courier New" w:cs="Courier New" w:hint="default"/>
      </w:rPr>
    </w:lvl>
    <w:lvl w:ilvl="2" w:tentative="1">
      <w:start w:val="1"/>
      <w:numFmt w:val="bullet"/>
      <w:lvlText w:val=""/>
      <w:lvlJc w:val="left"/>
      <w:pPr>
        <w:tabs>
          <w:tab w:val="num" w:pos="3163"/>
        </w:tabs>
        <w:ind w:left="3163" w:hanging="360"/>
      </w:pPr>
      <w:rPr>
        <w:rFonts w:ascii="Wingdings" w:hAnsi="Wingdings" w:hint="default"/>
      </w:rPr>
    </w:lvl>
    <w:lvl w:ilvl="3" w:tentative="1">
      <w:start w:val="1"/>
      <w:numFmt w:val="bullet"/>
      <w:lvlText w:val=""/>
      <w:lvlJc w:val="left"/>
      <w:pPr>
        <w:tabs>
          <w:tab w:val="num" w:pos="3883"/>
        </w:tabs>
        <w:ind w:left="3883" w:hanging="360"/>
      </w:pPr>
      <w:rPr>
        <w:rFonts w:ascii="Symbol" w:hAnsi="Symbol" w:hint="default"/>
      </w:rPr>
    </w:lvl>
    <w:lvl w:ilvl="4" w:tentative="1">
      <w:start w:val="1"/>
      <w:numFmt w:val="bullet"/>
      <w:lvlText w:val="o"/>
      <w:lvlJc w:val="left"/>
      <w:pPr>
        <w:tabs>
          <w:tab w:val="num" w:pos="4603"/>
        </w:tabs>
        <w:ind w:left="4603" w:hanging="360"/>
      </w:pPr>
      <w:rPr>
        <w:rFonts w:ascii="Courier New" w:hAnsi="Courier New" w:cs="Courier New" w:hint="default"/>
      </w:rPr>
    </w:lvl>
    <w:lvl w:ilvl="5" w:tentative="1">
      <w:start w:val="1"/>
      <w:numFmt w:val="bullet"/>
      <w:lvlText w:val=""/>
      <w:lvlJc w:val="left"/>
      <w:pPr>
        <w:tabs>
          <w:tab w:val="num" w:pos="5323"/>
        </w:tabs>
        <w:ind w:left="5323" w:hanging="360"/>
      </w:pPr>
      <w:rPr>
        <w:rFonts w:ascii="Wingdings" w:hAnsi="Wingdings" w:hint="default"/>
      </w:rPr>
    </w:lvl>
    <w:lvl w:ilvl="6" w:tentative="1">
      <w:start w:val="1"/>
      <w:numFmt w:val="bullet"/>
      <w:lvlText w:val=""/>
      <w:lvlJc w:val="left"/>
      <w:pPr>
        <w:tabs>
          <w:tab w:val="num" w:pos="6043"/>
        </w:tabs>
        <w:ind w:left="6043" w:hanging="360"/>
      </w:pPr>
      <w:rPr>
        <w:rFonts w:ascii="Symbol" w:hAnsi="Symbol" w:hint="default"/>
      </w:rPr>
    </w:lvl>
    <w:lvl w:ilvl="7" w:tentative="1">
      <w:start w:val="1"/>
      <w:numFmt w:val="bullet"/>
      <w:lvlText w:val="o"/>
      <w:lvlJc w:val="left"/>
      <w:pPr>
        <w:tabs>
          <w:tab w:val="num" w:pos="6763"/>
        </w:tabs>
        <w:ind w:left="6763" w:hanging="360"/>
      </w:pPr>
      <w:rPr>
        <w:rFonts w:ascii="Courier New" w:hAnsi="Courier New" w:cs="Courier New" w:hint="default"/>
      </w:rPr>
    </w:lvl>
    <w:lvl w:ilvl="8" w:tentative="1">
      <w:start w:val="1"/>
      <w:numFmt w:val="bullet"/>
      <w:lvlText w:val=""/>
      <w:lvlJc w:val="left"/>
      <w:pPr>
        <w:tabs>
          <w:tab w:val="num" w:pos="7483"/>
        </w:tabs>
        <w:ind w:left="7483" w:hanging="360"/>
      </w:pPr>
      <w:rPr>
        <w:rFonts w:ascii="Wingdings" w:hAnsi="Wingdings" w:hint="default"/>
      </w:rPr>
    </w:lvl>
  </w:abstractNum>
  <w:abstractNum w:abstractNumId="23">
    <w:nsid w:val="2EAD5A66"/>
    <w:multiLevelType w:val="hybridMultilevel"/>
    <w:tmpl w:val="A0FEA96A"/>
    <w:lvl w:ilvl="0">
      <w:start w:val="1"/>
      <w:numFmt w:val="bullet"/>
      <w:lvlText w:val=""/>
      <w:lvlJc w:val="left"/>
      <w:pPr>
        <w:tabs>
          <w:tab w:val="num" w:pos="2919"/>
        </w:tabs>
        <w:ind w:left="2919" w:hanging="360"/>
      </w:pPr>
      <w:rPr>
        <w:rFonts w:ascii="Wingdings" w:hAnsi="Wingdings" w:hint="default"/>
      </w:rPr>
    </w:lvl>
    <w:lvl w:ilvl="1" w:tentative="1">
      <w:start w:val="1"/>
      <w:numFmt w:val="bullet"/>
      <w:lvlText w:val="o"/>
      <w:lvlJc w:val="left"/>
      <w:pPr>
        <w:tabs>
          <w:tab w:val="num" w:pos="3639"/>
        </w:tabs>
        <w:ind w:left="3639" w:hanging="360"/>
      </w:pPr>
      <w:rPr>
        <w:rFonts w:ascii="Courier New" w:hAnsi="Courier New" w:cs="Courier New" w:hint="default"/>
      </w:rPr>
    </w:lvl>
    <w:lvl w:ilvl="2" w:tentative="1">
      <w:start w:val="1"/>
      <w:numFmt w:val="bullet"/>
      <w:lvlText w:val=""/>
      <w:lvlJc w:val="left"/>
      <w:pPr>
        <w:tabs>
          <w:tab w:val="num" w:pos="4359"/>
        </w:tabs>
        <w:ind w:left="4359" w:hanging="360"/>
      </w:pPr>
      <w:rPr>
        <w:rFonts w:ascii="Wingdings" w:hAnsi="Wingdings" w:hint="default"/>
      </w:rPr>
    </w:lvl>
    <w:lvl w:ilvl="3" w:tentative="1">
      <w:start w:val="1"/>
      <w:numFmt w:val="bullet"/>
      <w:lvlText w:val=""/>
      <w:lvlJc w:val="left"/>
      <w:pPr>
        <w:tabs>
          <w:tab w:val="num" w:pos="5079"/>
        </w:tabs>
        <w:ind w:left="5079" w:hanging="360"/>
      </w:pPr>
      <w:rPr>
        <w:rFonts w:ascii="Symbol" w:hAnsi="Symbol" w:hint="default"/>
      </w:rPr>
    </w:lvl>
    <w:lvl w:ilvl="4" w:tentative="1">
      <w:start w:val="1"/>
      <w:numFmt w:val="bullet"/>
      <w:lvlText w:val="o"/>
      <w:lvlJc w:val="left"/>
      <w:pPr>
        <w:tabs>
          <w:tab w:val="num" w:pos="5799"/>
        </w:tabs>
        <w:ind w:left="5799" w:hanging="360"/>
      </w:pPr>
      <w:rPr>
        <w:rFonts w:ascii="Courier New" w:hAnsi="Courier New" w:cs="Courier New" w:hint="default"/>
      </w:rPr>
    </w:lvl>
    <w:lvl w:ilvl="5" w:tentative="1">
      <w:start w:val="1"/>
      <w:numFmt w:val="bullet"/>
      <w:lvlText w:val=""/>
      <w:lvlJc w:val="left"/>
      <w:pPr>
        <w:tabs>
          <w:tab w:val="num" w:pos="6519"/>
        </w:tabs>
        <w:ind w:left="6519" w:hanging="360"/>
      </w:pPr>
      <w:rPr>
        <w:rFonts w:ascii="Wingdings" w:hAnsi="Wingdings" w:hint="default"/>
      </w:rPr>
    </w:lvl>
    <w:lvl w:ilvl="6" w:tentative="1">
      <w:start w:val="1"/>
      <w:numFmt w:val="bullet"/>
      <w:lvlText w:val=""/>
      <w:lvlJc w:val="left"/>
      <w:pPr>
        <w:tabs>
          <w:tab w:val="num" w:pos="7239"/>
        </w:tabs>
        <w:ind w:left="7239" w:hanging="360"/>
      </w:pPr>
      <w:rPr>
        <w:rFonts w:ascii="Symbol" w:hAnsi="Symbol" w:hint="default"/>
      </w:rPr>
    </w:lvl>
    <w:lvl w:ilvl="7" w:tentative="1">
      <w:start w:val="1"/>
      <w:numFmt w:val="bullet"/>
      <w:lvlText w:val="o"/>
      <w:lvlJc w:val="left"/>
      <w:pPr>
        <w:tabs>
          <w:tab w:val="num" w:pos="7959"/>
        </w:tabs>
        <w:ind w:left="7959" w:hanging="360"/>
      </w:pPr>
      <w:rPr>
        <w:rFonts w:ascii="Courier New" w:hAnsi="Courier New" w:cs="Courier New" w:hint="default"/>
      </w:rPr>
    </w:lvl>
    <w:lvl w:ilvl="8" w:tentative="1">
      <w:start w:val="1"/>
      <w:numFmt w:val="bullet"/>
      <w:lvlText w:val=""/>
      <w:lvlJc w:val="left"/>
      <w:pPr>
        <w:tabs>
          <w:tab w:val="num" w:pos="8679"/>
        </w:tabs>
        <w:ind w:left="8679" w:hanging="360"/>
      </w:pPr>
      <w:rPr>
        <w:rFonts w:ascii="Wingdings" w:hAnsi="Wingdings" w:hint="default"/>
      </w:rPr>
    </w:lvl>
  </w:abstractNum>
  <w:abstractNum w:abstractNumId="24">
    <w:nsid w:val="337B44D8"/>
    <w:multiLevelType w:val="multilevel"/>
    <w:tmpl w:val="C546A9D4"/>
    <w:lvl w:ilvl="0">
      <w:start w:val="1"/>
      <w:numFmt w:val="decimal"/>
      <w:lvlText w:val="%1."/>
      <w:lvlJc w:val="left"/>
      <w:pPr>
        <w:tabs>
          <w:tab w:val="num" w:pos="777"/>
        </w:tabs>
        <w:ind w:left="777" w:hanging="360"/>
      </w:pPr>
    </w:lvl>
    <w:lvl w:ilvl="1">
      <w:start w:val="1"/>
      <w:numFmt w:val="lowerLetter"/>
      <w:lvlText w:val="%2."/>
      <w:lvlJc w:val="left"/>
      <w:pPr>
        <w:tabs>
          <w:tab w:val="num" w:pos="1497"/>
        </w:tabs>
        <w:ind w:left="1497" w:hanging="360"/>
      </w:pPr>
    </w:lvl>
    <w:lvl w:ilvl="2">
      <w:start w:val="1"/>
      <w:numFmt w:val="lowerRoman"/>
      <w:lvlText w:val="%3."/>
      <w:lvlJc w:val="right"/>
      <w:pPr>
        <w:tabs>
          <w:tab w:val="num" w:pos="2217"/>
        </w:tabs>
        <w:ind w:left="2217" w:hanging="180"/>
      </w:pPr>
    </w:lvl>
    <w:lvl w:ilvl="3">
      <w:start w:val="1"/>
      <w:numFmt w:val="decimal"/>
      <w:lvlText w:val="%4."/>
      <w:lvlJc w:val="left"/>
      <w:pPr>
        <w:tabs>
          <w:tab w:val="num" w:pos="2937"/>
        </w:tabs>
        <w:ind w:left="2937" w:hanging="360"/>
      </w:pPr>
    </w:lvl>
    <w:lvl w:ilvl="4">
      <w:start w:val="1"/>
      <w:numFmt w:val="lowerLetter"/>
      <w:lvlText w:val="%5."/>
      <w:lvlJc w:val="left"/>
      <w:pPr>
        <w:tabs>
          <w:tab w:val="num" w:pos="3657"/>
        </w:tabs>
        <w:ind w:left="3657" w:hanging="360"/>
      </w:pPr>
    </w:lvl>
    <w:lvl w:ilvl="5">
      <w:start w:val="1"/>
      <w:numFmt w:val="lowerRoman"/>
      <w:lvlText w:val="%6."/>
      <w:lvlJc w:val="right"/>
      <w:pPr>
        <w:tabs>
          <w:tab w:val="num" w:pos="4377"/>
        </w:tabs>
        <w:ind w:left="4377" w:hanging="180"/>
      </w:pPr>
    </w:lvl>
    <w:lvl w:ilvl="6">
      <w:start w:val="1"/>
      <w:numFmt w:val="decimal"/>
      <w:lvlText w:val="%7."/>
      <w:lvlJc w:val="left"/>
      <w:pPr>
        <w:tabs>
          <w:tab w:val="num" w:pos="5097"/>
        </w:tabs>
        <w:ind w:left="5097" w:hanging="360"/>
      </w:pPr>
    </w:lvl>
    <w:lvl w:ilvl="7">
      <w:start w:val="1"/>
      <w:numFmt w:val="lowerLetter"/>
      <w:lvlText w:val="%8."/>
      <w:lvlJc w:val="left"/>
      <w:pPr>
        <w:tabs>
          <w:tab w:val="num" w:pos="5817"/>
        </w:tabs>
        <w:ind w:left="5817" w:hanging="360"/>
      </w:pPr>
    </w:lvl>
    <w:lvl w:ilvl="8">
      <w:start w:val="1"/>
      <w:numFmt w:val="lowerRoman"/>
      <w:lvlText w:val="%9."/>
      <w:lvlJc w:val="right"/>
      <w:pPr>
        <w:tabs>
          <w:tab w:val="num" w:pos="6537"/>
        </w:tabs>
        <w:ind w:left="6537" w:hanging="180"/>
      </w:pPr>
    </w:lvl>
  </w:abstractNum>
  <w:abstractNum w:abstractNumId="25">
    <w:nsid w:val="3725415B"/>
    <w:multiLevelType w:val="singleLevel"/>
    <w:tmpl w:val="03D8AF3C"/>
    <w:lvl w:ilvl="0">
      <w:start w:val="1"/>
      <w:numFmt w:val="decimal"/>
      <w:lvlText w:val="%1-"/>
      <w:lvlJc w:val="left"/>
      <w:pPr>
        <w:tabs>
          <w:tab w:val="num" w:pos="720"/>
        </w:tabs>
        <w:ind w:left="720" w:hanging="360"/>
      </w:pPr>
      <w:rPr>
        <w:rFonts w:hint="default"/>
      </w:rPr>
    </w:lvl>
  </w:abstractNum>
  <w:abstractNum w:abstractNumId="26">
    <w:nsid w:val="39BF0A7B"/>
    <w:multiLevelType w:val="hybridMultilevel"/>
    <w:tmpl w:val="A2588244"/>
    <w:lvl w:ilvl="0">
      <w:numFmt w:val="bullet"/>
      <w:lvlText w:val=""/>
      <w:lvlJc w:val="left"/>
      <w:pPr>
        <w:tabs>
          <w:tab w:val="num" w:pos="2083"/>
        </w:tabs>
        <w:ind w:left="2083" w:hanging="360"/>
      </w:pPr>
      <w:rPr>
        <w:rFonts w:ascii="Symbol" w:eastAsia="Times New Roman" w:hAnsi="Symbol" w:cs="Times New Roman" w:hint="default"/>
      </w:rPr>
    </w:lvl>
    <w:lvl w:ilvl="1" w:tentative="1">
      <w:start w:val="1"/>
      <w:numFmt w:val="bullet"/>
      <w:lvlText w:val="o"/>
      <w:lvlJc w:val="left"/>
      <w:pPr>
        <w:tabs>
          <w:tab w:val="num" w:pos="2443"/>
        </w:tabs>
        <w:ind w:left="2443" w:hanging="360"/>
      </w:pPr>
      <w:rPr>
        <w:rFonts w:ascii="Courier New" w:hAnsi="Courier New" w:cs="Courier New" w:hint="default"/>
      </w:rPr>
    </w:lvl>
    <w:lvl w:ilvl="2" w:tentative="1">
      <w:start w:val="1"/>
      <w:numFmt w:val="bullet"/>
      <w:lvlText w:val=""/>
      <w:lvlJc w:val="left"/>
      <w:pPr>
        <w:tabs>
          <w:tab w:val="num" w:pos="3163"/>
        </w:tabs>
        <w:ind w:left="3163" w:hanging="360"/>
      </w:pPr>
      <w:rPr>
        <w:rFonts w:ascii="Wingdings" w:hAnsi="Wingdings" w:hint="default"/>
      </w:rPr>
    </w:lvl>
    <w:lvl w:ilvl="3" w:tentative="1">
      <w:start w:val="1"/>
      <w:numFmt w:val="bullet"/>
      <w:lvlText w:val=""/>
      <w:lvlJc w:val="left"/>
      <w:pPr>
        <w:tabs>
          <w:tab w:val="num" w:pos="3883"/>
        </w:tabs>
        <w:ind w:left="3883" w:hanging="360"/>
      </w:pPr>
      <w:rPr>
        <w:rFonts w:ascii="Symbol" w:hAnsi="Symbol" w:hint="default"/>
      </w:rPr>
    </w:lvl>
    <w:lvl w:ilvl="4" w:tentative="1">
      <w:start w:val="1"/>
      <w:numFmt w:val="bullet"/>
      <w:lvlText w:val="o"/>
      <w:lvlJc w:val="left"/>
      <w:pPr>
        <w:tabs>
          <w:tab w:val="num" w:pos="4603"/>
        </w:tabs>
        <w:ind w:left="4603" w:hanging="360"/>
      </w:pPr>
      <w:rPr>
        <w:rFonts w:ascii="Courier New" w:hAnsi="Courier New" w:cs="Courier New" w:hint="default"/>
      </w:rPr>
    </w:lvl>
    <w:lvl w:ilvl="5" w:tentative="1">
      <w:start w:val="1"/>
      <w:numFmt w:val="bullet"/>
      <w:lvlText w:val=""/>
      <w:lvlJc w:val="left"/>
      <w:pPr>
        <w:tabs>
          <w:tab w:val="num" w:pos="5323"/>
        </w:tabs>
        <w:ind w:left="5323" w:hanging="360"/>
      </w:pPr>
      <w:rPr>
        <w:rFonts w:ascii="Wingdings" w:hAnsi="Wingdings" w:hint="default"/>
      </w:rPr>
    </w:lvl>
    <w:lvl w:ilvl="6" w:tentative="1">
      <w:start w:val="1"/>
      <w:numFmt w:val="bullet"/>
      <w:lvlText w:val=""/>
      <w:lvlJc w:val="left"/>
      <w:pPr>
        <w:tabs>
          <w:tab w:val="num" w:pos="6043"/>
        </w:tabs>
        <w:ind w:left="6043" w:hanging="360"/>
      </w:pPr>
      <w:rPr>
        <w:rFonts w:ascii="Symbol" w:hAnsi="Symbol" w:hint="default"/>
      </w:rPr>
    </w:lvl>
    <w:lvl w:ilvl="7" w:tentative="1">
      <w:start w:val="1"/>
      <w:numFmt w:val="bullet"/>
      <w:lvlText w:val="o"/>
      <w:lvlJc w:val="left"/>
      <w:pPr>
        <w:tabs>
          <w:tab w:val="num" w:pos="6763"/>
        </w:tabs>
        <w:ind w:left="6763" w:hanging="360"/>
      </w:pPr>
      <w:rPr>
        <w:rFonts w:ascii="Courier New" w:hAnsi="Courier New" w:cs="Courier New" w:hint="default"/>
      </w:rPr>
    </w:lvl>
    <w:lvl w:ilvl="8" w:tentative="1">
      <w:start w:val="1"/>
      <w:numFmt w:val="bullet"/>
      <w:lvlText w:val=""/>
      <w:lvlJc w:val="left"/>
      <w:pPr>
        <w:tabs>
          <w:tab w:val="num" w:pos="7483"/>
        </w:tabs>
        <w:ind w:left="7483" w:hanging="360"/>
      </w:pPr>
      <w:rPr>
        <w:rFonts w:ascii="Wingdings" w:hAnsi="Wingdings" w:hint="default"/>
      </w:rPr>
    </w:lvl>
  </w:abstractNum>
  <w:abstractNum w:abstractNumId="27">
    <w:nsid w:val="3D6216DE"/>
    <w:multiLevelType w:val="hybridMultilevel"/>
    <w:tmpl w:val="DE5E46E6"/>
    <w:lvl w:ilvl="0">
      <w:numFmt w:val="bullet"/>
      <w:lvlText w:val=""/>
      <w:lvlJc w:val="left"/>
      <w:pPr>
        <w:tabs>
          <w:tab w:val="num" w:pos="2083"/>
        </w:tabs>
        <w:ind w:left="2083" w:hanging="360"/>
      </w:pPr>
      <w:rPr>
        <w:rFonts w:ascii="Symbol" w:eastAsia="Times New Roman" w:hAnsi="Symbol" w:cs="Times New Roman" w:hint="default"/>
      </w:rPr>
    </w:lvl>
    <w:lvl w:ilvl="1" w:tentative="1">
      <w:start w:val="1"/>
      <w:numFmt w:val="bullet"/>
      <w:lvlText w:val="o"/>
      <w:lvlJc w:val="left"/>
      <w:pPr>
        <w:tabs>
          <w:tab w:val="num" w:pos="2443"/>
        </w:tabs>
        <w:ind w:left="2443" w:hanging="360"/>
      </w:pPr>
      <w:rPr>
        <w:rFonts w:ascii="Courier New" w:hAnsi="Courier New" w:cs="Courier New" w:hint="default"/>
      </w:rPr>
    </w:lvl>
    <w:lvl w:ilvl="2" w:tentative="1">
      <w:start w:val="1"/>
      <w:numFmt w:val="bullet"/>
      <w:lvlText w:val=""/>
      <w:lvlJc w:val="left"/>
      <w:pPr>
        <w:tabs>
          <w:tab w:val="num" w:pos="3163"/>
        </w:tabs>
        <w:ind w:left="3163" w:hanging="360"/>
      </w:pPr>
      <w:rPr>
        <w:rFonts w:ascii="Wingdings" w:hAnsi="Wingdings" w:hint="default"/>
      </w:rPr>
    </w:lvl>
    <w:lvl w:ilvl="3" w:tentative="1">
      <w:start w:val="1"/>
      <w:numFmt w:val="bullet"/>
      <w:lvlText w:val=""/>
      <w:lvlJc w:val="left"/>
      <w:pPr>
        <w:tabs>
          <w:tab w:val="num" w:pos="3883"/>
        </w:tabs>
        <w:ind w:left="3883" w:hanging="360"/>
      </w:pPr>
      <w:rPr>
        <w:rFonts w:ascii="Symbol" w:hAnsi="Symbol" w:hint="default"/>
      </w:rPr>
    </w:lvl>
    <w:lvl w:ilvl="4" w:tentative="1">
      <w:start w:val="1"/>
      <w:numFmt w:val="bullet"/>
      <w:lvlText w:val="o"/>
      <w:lvlJc w:val="left"/>
      <w:pPr>
        <w:tabs>
          <w:tab w:val="num" w:pos="4603"/>
        </w:tabs>
        <w:ind w:left="4603" w:hanging="360"/>
      </w:pPr>
      <w:rPr>
        <w:rFonts w:ascii="Courier New" w:hAnsi="Courier New" w:cs="Courier New" w:hint="default"/>
      </w:rPr>
    </w:lvl>
    <w:lvl w:ilvl="5" w:tentative="1">
      <w:start w:val="1"/>
      <w:numFmt w:val="bullet"/>
      <w:lvlText w:val=""/>
      <w:lvlJc w:val="left"/>
      <w:pPr>
        <w:tabs>
          <w:tab w:val="num" w:pos="5323"/>
        </w:tabs>
        <w:ind w:left="5323" w:hanging="360"/>
      </w:pPr>
      <w:rPr>
        <w:rFonts w:ascii="Wingdings" w:hAnsi="Wingdings" w:hint="default"/>
      </w:rPr>
    </w:lvl>
    <w:lvl w:ilvl="6" w:tentative="1">
      <w:start w:val="1"/>
      <w:numFmt w:val="bullet"/>
      <w:lvlText w:val=""/>
      <w:lvlJc w:val="left"/>
      <w:pPr>
        <w:tabs>
          <w:tab w:val="num" w:pos="6043"/>
        </w:tabs>
        <w:ind w:left="6043" w:hanging="360"/>
      </w:pPr>
      <w:rPr>
        <w:rFonts w:ascii="Symbol" w:hAnsi="Symbol" w:hint="default"/>
      </w:rPr>
    </w:lvl>
    <w:lvl w:ilvl="7" w:tentative="1">
      <w:start w:val="1"/>
      <w:numFmt w:val="bullet"/>
      <w:lvlText w:val="o"/>
      <w:lvlJc w:val="left"/>
      <w:pPr>
        <w:tabs>
          <w:tab w:val="num" w:pos="6763"/>
        </w:tabs>
        <w:ind w:left="6763" w:hanging="360"/>
      </w:pPr>
      <w:rPr>
        <w:rFonts w:ascii="Courier New" w:hAnsi="Courier New" w:cs="Courier New" w:hint="default"/>
      </w:rPr>
    </w:lvl>
    <w:lvl w:ilvl="8" w:tentative="1">
      <w:start w:val="1"/>
      <w:numFmt w:val="bullet"/>
      <w:lvlText w:val=""/>
      <w:lvlJc w:val="left"/>
      <w:pPr>
        <w:tabs>
          <w:tab w:val="num" w:pos="7483"/>
        </w:tabs>
        <w:ind w:left="7483" w:hanging="360"/>
      </w:pPr>
      <w:rPr>
        <w:rFonts w:ascii="Wingdings" w:hAnsi="Wingdings" w:hint="default"/>
      </w:rPr>
    </w:lvl>
  </w:abstractNum>
  <w:abstractNum w:abstractNumId="28">
    <w:nsid w:val="3D7D3774"/>
    <w:multiLevelType w:val="multilevel"/>
    <w:tmpl w:val="9A42818C"/>
    <w:lvl w:ilvl="0">
      <w:start w:val="6"/>
      <w:numFmt w:val="bullet"/>
      <w:lvlText w:val=""/>
      <w:lvlJc w:val="left"/>
      <w:pPr>
        <w:tabs>
          <w:tab w:val="num" w:pos="1607"/>
        </w:tabs>
        <w:ind w:left="1607" w:hanging="360"/>
      </w:pPr>
      <w:rPr>
        <w:rFonts w:hint="default"/>
        <w:sz w:val="24"/>
      </w:rPr>
    </w:lvl>
    <w:lvl w:ilvl="1">
      <w:start w:val="1"/>
      <w:numFmt w:val="bullet"/>
      <w:lvlText w:val="o"/>
      <w:lvlJc w:val="left"/>
      <w:pPr>
        <w:tabs>
          <w:tab w:val="num" w:pos="2327"/>
        </w:tabs>
        <w:ind w:left="2327" w:hanging="360"/>
      </w:pPr>
      <w:rPr>
        <w:rFonts w:ascii="Courier New" w:hAnsi="Courier New" w:hint="default"/>
      </w:rPr>
    </w:lvl>
    <w:lvl w:ilvl="2">
      <w:start w:val="1"/>
      <w:numFmt w:val="bullet"/>
      <w:lvlText w:val=""/>
      <w:lvlJc w:val="left"/>
      <w:pPr>
        <w:tabs>
          <w:tab w:val="num" w:pos="3047"/>
        </w:tabs>
        <w:ind w:left="3047" w:hanging="360"/>
      </w:pPr>
      <w:rPr>
        <w:rFonts w:ascii="Wingdings" w:hAnsi="Wingdings" w:hint="default"/>
      </w:rPr>
    </w:lvl>
    <w:lvl w:ilvl="3">
      <w:start w:val="1"/>
      <w:numFmt w:val="bullet"/>
      <w:lvlText w:val=""/>
      <w:lvlJc w:val="left"/>
      <w:pPr>
        <w:tabs>
          <w:tab w:val="num" w:pos="3767"/>
        </w:tabs>
        <w:ind w:left="3767" w:hanging="360"/>
      </w:pPr>
      <w:rPr>
        <w:rFonts w:ascii="Symbol" w:hAnsi="Symbol" w:hint="default"/>
      </w:rPr>
    </w:lvl>
    <w:lvl w:ilvl="4">
      <w:start w:val="1"/>
      <w:numFmt w:val="bullet"/>
      <w:lvlText w:val="o"/>
      <w:lvlJc w:val="left"/>
      <w:pPr>
        <w:tabs>
          <w:tab w:val="num" w:pos="4487"/>
        </w:tabs>
        <w:ind w:left="4487" w:hanging="360"/>
      </w:pPr>
      <w:rPr>
        <w:rFonts w:ascii="Courier New" w:hAnsi="Courier New" w:hint="default"/>
      </w:rPr>
    </w:lvl>
    <w:lvl w:ilvl="5">
      <w:start w:val="1"/>
      <w:numFmt w:val="bullet"/>
      <w:lvlText w:val=""/>
      <w:lvlJc w:val="left"/>
      <w:pPr>
        <w:tabs>
          <w:tab w:val="num" w:pos="5207"/>
        </w:tabs>
        <w:ind w:left="5207" w:hanging="360"/>
      </w:pPr>
      <w:rPr>
        <w:rFonts w:ascii="Wingdings" w:hAnsi="Wingdings" w:hint="default"/>
      </w:rPr>
    </w:lvl>
    <w:lvl w:ilvl="6">
      <w:start w:val="1"/>
      <w:numFmt w:val="bullet"/>
      <w:lvlText w:val=""/>
      <w:lvlJc w:val="left"/>
      <w:pPr>
        <w:tabs>
          <w:tab w:val="num" w:pos="5927"/>
        </w:tabs>
        <w:ind w:left="5927" w:hanging="360"/>
      </w:pPr>
      <w:rPr>
        <w:rFonts w:ascii="Symbol" w:hAnsi="Symbol" w:hint="default"/>
      </w:rPr>
    </w:lvl>
    <w:lvl w:ilvl="7">
      <w:start w:val="1"/>
      <w:numFmt w:val="bullet"/>
      <w:lvlText w:val="o"/>
      <w:lvlJc w:val="left"/>
      <w:pPr>
        <w:tabs>
          <w:tab w:val="num" w:pos="6647"/>
        </w:tabs>
        <w:ind w:left="6647" w:hanging="360"/>
      </w:pPr>
      <w:rPr>
        <w:rFonts w:ascii="Courier New" w:hAnsi="Courier New" w:hint="default"/>
      </w:rPr>
    </w:lvl>
    <w:lvl w:ilvl="8">
      <w:start w:val="1"/>
      <w:numFmt w:val="bullet"/>
      <w:lvlText w:val=""/>
      <w:lvlJc w:val="left"/>
      <w:pPr>
        <w:tabs>
          <w:tab w:val="num" w:pos="7367"/>
        </w:tabs>
        <w:ind w:left="7367" w:hanging="360"/>
      </w:pPr>
      <w:rPr>
        <w:rFonts w:ascii="Wingdings" w:hAnsi="Wingdings" w:hint="default"/>
      </w:rPr>
    </w:lvl>
  </w:abstractNum>
  <w:abstractNum w:abstractNumId="29">
    <w:nsid w:val="48053218"/>
    <w:multiLevelType w:val="hybridMultilevel"/>
    <w:tmpl w:val="176AB7B4"/>
    <w:lvl w:ilvl="0">
      <w:numFmt w:val="bullet"/>
      <w:lvlText w:val=""/>
      <w:lvlJc w:val="left"/>
      <w:pPr>
        <w:tabs>
          <w:tab w:val="num" w:pos="2083"/>
        </w:tabs>
        <w:ind w:left="2083" w:hanging="360"/>
      </w:pPr>
      <w:rPr>
        <w:rFonts w:ascii="Symbol" w:eastAsia="Times New Roman" w:hAnsi="Symbol" w:cs="Times New Roman" w:hint="default"/>
      </w:rPr>
    </w:lvl>
    <w:lvl w:ilvl="1" w:tentative="1">
      <w:start w:val="1"/>
      <w:numFmt w:val="bullet"/>
      <w:lvlText w:val="o"/>
      <w:lvlJc w:val="left"/>
      <w:pPr>
        <w:tabs>
          <w:tab w:val="num" w:pos="2443"/>
        </w:tabs>
        <w:ind w:left="2443" w:hanging="360"/>
      </w:pPr>
      <w:rPr>
        <w:rFonts w:ascii="Courier New" w:hAnsi="Courier New" w:cs="Courier New" w:hint="default"/>
      </w:rPr>
    </w:lvl>
    <w:lvl w:ilvl="2" w:tentative="1">
      <w:start w:val="1"/>
      <w:numFmt w:val="bullet"/>
      <w:lvlText w:val=""/>
      <w:lvlJc w:val="left"/>
      <w:pPr>
        <w:tabs>
          <w:tab w:val="num" w:pos="3163"/>
        </w:tabs>
        <w:ind w:left="3163" w:hanging="360"/>
      </w:pPr>
      <w:rPr>
        <w:rFonts w:ascii="Wingdings" w:hAnsi="Wingdings" w:hint="default"/>
      </w:rPr>
    </w:lvl>
    <w:lvl w:ilvl="3" w:tentative="1">
      <w:start w:val="1"/>
      <w:numFmt w:val="bullet"/>
      <w:lvlText w:val=""/>
      <w:lvlJc w:val="left"/>
      <w:pPr>
        <w:tabs>
          <w:tab w:val="num" w:pos="3883"/>
        </w:tabs>
        <w:ind w:left="3883" w:hanging="360"/>
      </w:pPr>
      <w:rPr>
        <w:rFonts w:ascii="Symbol" w:hAnsi="Symbol" w:hint="default"/>
      </w:rPr>
    </w:lvl>
    <w:lvl w:ilvl="4" w:tentative="1">
      <w:start w:val="1"/>
      <w:numFmt w:val="bullet"/>
      <w:lvlText w:val="o"/>
      <w:lvlJc w:val="left"/>
      <w:pPr>
        <w:tabs>
          <w:tab w:val="num" w:pos="4603"/>
        </w:tabs>
        <w:ind w:left="4603" w:hanging="360"/>
      </w:pPr>
      <w:rPr>
        <w:rFonts w:ascii="Courier New" w:hAnsi="Courier New" w:cs="Courier New" w:hint="default"/>
      </w:rPr>
    </w:lvl>
    <w:lvl w:ilvl="5" w:tentative="1">
      <w:start w:val="1"/>
      <w:numFmt w:val="bullet"/>
      <w:lvlText w:val=""/>
      <w:lvlJc w:val="left"/>
      <w:pPr>
        <w:tabs>
          <w:tab w:val="num" w:pos="5323"/>
        </w:tabs>
        <w:ind w:left="5323" w:hanging="360"/>
      </w:pPr>
      <w:rPr>
        <w:rFonts w:ascii="Wingdings" w:hAnsi="Wingdings" w:hint="default"/>
      </w:rPr>
    </w:lvl>
    <w:lvl w:ilvl="6" w:tentative="1">
      <w:start w:val="1"/>
      <w:numFmt w:val="bullet"/>
      <w:lvlText w:val=""/>
      <w:lvlJc w:val="left"/>
      <w:pPr>
        <w:tabs>
          <w:tab w:val="num" w:pos="6043"/>
        </w:tabs>
        <w:ind w:left="6043" w:hanging="360"/>
      </w:pPr>
      <w:rPr>
        <w:rFonts w:ascii="Symbol" w:hAnsi="Symbol" w:hint="default"/>
      </w:rPr>
    </w:lvl>
    <w:lvl w:ilvl="7" w:tentative="1">
      <w:start w:val="1"/>
      <w:numFmt w:val="bullet"/>
      <w:lvlText w:val="o"/>
      <w:lvlJc w:val="left"/>
      <w:pPr>
        <w:tabs>
          <w:tab w:val="num" w:pos="6763"/>
        </w:tabs>
        <w:ind w:left="6763" w:hanging="360"/>
      </w:pPr>
      <w:rPr>
        <w:rFonts w:ascii="Courier New" w:hAnsi="Courier New" w:cs="Courier New" w:hint="default"/>
      </w:rPr>
    </w:lvl>
    <w:lvl w:ilvl="8" w:tentative="1">
      <w:start w:val="1"/>
      <w:numFmt w:val="bullet"/>
      <w:lvlText w:val=""/>
      <w:lvlJc w:val="left"/>
      <w:pPr>
        <w:tabs>
          <w:tab w:val="num" w:pos="7483"/>
        </w:tabs>
        <w:ind w:left="7483" w:hanging="360"/>
      </w:pPr>
      <w:rPr>
        <w:rFonts w:ascii="Wingdings" w:hAnsi="Wingdings" w:hint="default"/>
      </w:rPr>
    </w:lvl>
  </w:abstractNum>
  <w:abstractNum w:abstractNumId="30">
    <w:nsid w:val="48826457"/>
    <w:multiLevelType w:val="singleLevel"/>
    <w:tmpl w:val="365CD414"/>
    <w:lvl w:ilvl="0">
      <w:start w:val="2"/>
      <w:numFmt w:val="decimal"/>
      <w:lvlText w:val=""/>
      <w:lvlJc w:val="left"/>
      <w:pPr>
        <w:tabs>
          <w:tab w:val="num" w:pos="360"/>
        </w:tabs>
        <w:ind w:left="360" w:hanging="360"/>
      </w:pPr>
      <w:rPr>
        <w:rFonts w:ascii="Symbol" w:hAnsi="Symbol" w:hint="default"/>
      </w:rPr>
    </w:lvl>
  </w:abstractNum>
  <w:abstractNum w:abstractNumId="31">
    <w:nsid w:val="49657198"/>
    <w:multiLevelType w:val="singleLevel"/>
    <w:tmpl w:val="5A8C3142"/>
    <w:lvl w:ilvl="0">
      <w:start w:val="1"/>
      <w:numFmt w:val="decimal"/>
      <w:lvlText w:val="%1-"/>
      <w:lvlJc w:val="left"/>
      <w:pPr>
        <w:tabs>
          <w:tab w:val="num" w:pos="360"/>
        </w:tabs>
        <w:ind w:left="360" w:hanging="360"/>
      </w:pPr>
      <w:rPr>
        <w:rFonts w:hint="default"/>
      </w:rPr>
    </w:lvl>
  </w:abstractNum>
  <w:abstractNum w:abstractNumId="32">
    <w:nsid w:val="4E0E37CB"/>
    <w:multiLevelType w:val="hybridMultilevel"/>
    <w:tmpl w:val="53B6D356"/>
    <w:lvl w:ilvl="0">
      <w:numFmt w:val="bullet"/>
      <w:lvlText w:val=""/>
      <w:lvlJc w:val="left"/>
      <w:pPr>
        <w:tabs>
          <w:tab w:val="num" w:pos="1800"/>
        </w:tabs>
        <w:ind w:left="1800" w:hanging="360"/>
      </w:pPr>
      <w:rPr>
        <w:rFonts w:ascii="Symbol" w:eastAsia="Times New Roman" w:hAnsi="Symbol" w:cs="Times New Roman" w:hint="default"/>
      </w:rPr>
    </w:lvl>
    <w:lvl w:ilvl="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3">
    <w:nsid w:val="52A83053"/>
    <w:multiLevelType w:val="hybridMultilevel"/>
    <w:tmpl w:val="424230E8"/>
    <w:lvl w:ilvl="0">
      <w:numFmt w:val="bullet"/>
      <w:lvlText w:val=""/>
      <w:lvlJc w:val="left"/>
      <w:pPr>
        <w:tabs>
          <w:tab w:val="num" w:pos="2083"/>
        </w:tabs>
        <w:ind w:left="2083" w:hanging="360"/>
      </w:pPr>
      <w:rPr>
        <w:rFonts w:ascii="Symbol" w:eastAsia="Times New Roman" w:hAnsi="Symbol" w:cs="Times New Roman" w:hint="default"/>
      </w:rPr>
    </w:lvl>
    <w:lvl w:ilvl="1" w:tentative="1">
      <w:start w:val="1"/>
      <w:numFmt w:val="bullet"/>
      <w:lvlText w:val="o"/>
      <w:lvlJc w:val="left"/>
      <w:pPr>
        <w:tabs>
          <w:tab w:val="num" w:pos="2443"/>
        </w:tabs>
        <w:ind w:left="2443" w:hanging="360"/>
      </w:pPr>
      <w:rPr>
        <w:rFonts w:ascii="Courier New" w:hAnsi="Courier New" w:cs="Courier New" w:hint="default"/>
      </w:rPr>
    </w:lvl>
    <w:lvl w:ilvl="2" w:tentative="1">
      <w:start w:val="1"/>
      <w:numFmt w:val="bullet"/>
      <w:lvlText w:val=""/>
      <w:lvlJc w:val="left"/>
      <w:pPr>
        <w:tabs>
          <w:tab w:val="num" w:pos="3163"/>
        </w:tabs>
        <w:ind w:left="3163" w:hanging="360"/>
      </w:pPr>
      <w:rPr>
        <w:rFonts w:ascii="Wingdings" w:hAnsi="Wingdings" w:hint="default"/>
      </w:rPr>
    </w:lvl>
    <w:lvl w:ilvl="3" w:tentative="1">
      <w:start w:val="1"/>
      <w:numFmt w:val="bullet"/>
      <w:lvlText w:val=""/>
      <w:lvlJc w:val="left"/>
      <w:pPr>
        <w:tabs>
          <w:tab w:val="num" w:pos="3883"/>
        </w:tabs>
        <w:ind w:left="3883" w:hanging="360"/>
      </w:pPr>
      <w:rPr>
        <w:rFonts w:ascii="Symbol" w:hAnsi="Symbol" w:hint="default"/>
      </w:rPr>
    </w:lvl>
    <w:lvl w:ilvl="4" w:tentative="1">
      <w:start w:val="1"/>
      <w:numFmt w:val="bullet"/>
      <w:lvlText w:val="o"/>
      <w:lvlJc w:val="left"/>
      <w:pPr>
        <w:tabs>
          <w:tab w:val="num" w:pos="4603"/>
        </w:tabs>
        <w:ind w:left="4603" w:hanging="360"/>
      </w:pPr>
      <w:rPr>
        <w:rFonts w:ascii="Courier New" w:hAnsi="Courier New" w:cs="Courier New" w:hint="default"/>
      </w:rPr>
    </w:lvl>
    <w:lvl w:ilvl="5" w:tentative="1">
      <w:start w:val="1"/>
      <w:numFmt w:val="bullet"/>
      <w:lvlText w:val=""/>
      <w:lvlJc w:val="left"/>
      <w:pPr>
        <w:tabs>
          <w:tab w:val="num" w:pos="5323"/>
        </w:tabs>
        <w:ind w:left="5323" w:hanging="360"/>
      </w:pPr>
      <w:rPr>
        <w:rFonts w:ascii="Wingdings" w:hAnsi="Wingdings" w:hint="default"/>
      </w:rPr>
    </w:lvl>
    <w:lvl w:ilvl="6" w:tentative="1">
      <w:start w:val="1"/>
      <w:numFmt w:val="bullet"/>
      <w:lvlText w:val=""/>
      <w:lvlJc w:val="left"/>
      <w:pPr>
        <w:tabs>
          <w:tab w:val="num" w:pos="6043"/>
        </w:tabs>
        <w:ind w:left="6043" w:hanging="360"/>
      </w:pPr>
      <w:rPr>
        <w:rFonts w:ascii="Symbol" w:hAnsi="Symbol" w:hint="default"/>
      </w:rPr>
    </w:lvl>
    <w:lvl w:ilvl="7" w:tentative="1">
      <w:start w:val="1"/>
      <w:numFmt w:val="bullet"/>
      <w:lvlText w:val="o"/>
      <w:lvlJc w:val="left"/>
      <w:pPr>
        <w:tabs>
          <w:tab w:val="num" w:pos="6763"/>
        </w:tabs>
        <w:ind w:left="6763" w:hanging="360"/>
      </w:pPr>
      <w:rPr>
        <w:rFonts w:ascii="Courier New" w:hAnsi="Courier New" w:cs="Courier New" w:hint="default"/>
      </w:rPr>
    </w:lvl>
    <w:lvl w:ilvl="8" w:tentative="1">
      <w:start w:val="1"/>
      <w:numFmt w:val="bullet"/>
      <w:lvlText w:val=""/>
      <w:lvlJc w:val="left"/>
      <w:pPr>
        <w:tabs>
          <w:tab w:val="num" w:pos="7483"/>
        </w:tabs>
        <w:ind w:left="7483" w:hanging="360"/>
      </w:pPr>
      <w:rPr>
        <w:rFonts w:ascii="Wingdings" w:hAnsi="Wingdings" w:hint="default"/>
      </w:rPr>
    </w:lvl>
  </w:abstractNum>
  <w:abstractNum w:abstractNumId="34">
    <w:nsid w:val="53634E09"/>
    <w:multiLevelType w:val="singleLevel"/>
    <w:tmpl w:val="E7D208D0"/>
    <w:lvl w:ilvl="0">
      <w:start w:val="1"/>
      <w:numFmt w:val="decimal"/>
      <w:lvlText w:val="%1-"/>
      <w:lvlJc w:val="left"/>
      <w:pPr>
        <w:tabs>
          <w:tab w:val="num" w:pos="360"/>
        </w:tabs>
        <w:ind w:left="360" w:hanging="360"/>
      </w:pPr>
      <w:rPr>
        <w:rFonts w:hint="default"/>
      </w:rPr>
    </w:lvl>
  </w:abstractNum>
  <w:abstractNum w:abstractNumId="35">
    <w:nsid w:val="5AD3177F"/>
    <w:multiLevelType w:val="hybridMultilevel"/>
    <w:tmpl w:val="3C60A18C"/>
    <w:lvl w:ilvl="0">
      <w:start w:val="1"/>
      <w:numFmt w:val="decimal"/>
      <w:lvlText w:val="%1."/>
      <w:lvlJc w:val="left"/>
      <w:pPr>
        <w:tabs>
          <w:tab w:val="num" w:pos="777"/>
        </w:tabs>
        <w:ind w:left="777" w:hanging="360"/>
      </w:pPr>
    </w:lvl>
    <w:lvl w:ilvl="1" w:tentative="1">
      <w:start w:val="1"/>
      <w:numFmt w:val="lowerLetter"/>
      <w:lvlText w:val="%2."/>
      <w:lvlJc w:val="left"/>
      <w:pPr>
        <w:tabs>
          <w:tab w:val="num" w:pos="1497"/>
        </w:tabs>
        <w:ind w:left="1497" w:hanging="360"/>
      </w:pPr>
    </w:lvl>
    <w:lvl w:ilvl="2" w:tentative="1">
      <w:start w:val="1"/>
      <w:numFmt w:val="lowerRoman"/>
      <w:lvlText w:val="%3."/>
      <w:lvlJc w:val="right"/>
      <w:pPr>
        <w:tabs>
          <w:tab w:val="num" w:pos="2217"/>
        </w:tabs>
        <w:ind w:left="2217" w:hanging="180"/>
      </w:pPr>
    </w:lvl>
    <w:lvl w:ilvl="3" w:tentative="1">
      <w:start w:val="1"/>
      <w:numFmt w:val="decimal"/>
      <w:lvlText w:val="%4."/>
      <w:lvlJc w:val="left"/>
      <w:pPr>
        <w:tabs>
          <w:tab w:val="num" w:pos="2937"/>
        </w:tabs>
        <w:ind w:left="2937" w:hanging="360"/>
      </w:pPr>
    </w:lvl>
    <w:lvl w:ilvl="4" w:tentative="1">
      <w:start w:val="1"/>
      <w:numFmt w:val="lowerLetter"/>
      <w:lvlText w:val="%5."/>
      <w:lvlJc w:val="left"/>
      <w:pPr>
        <w:tabs>
          <w:tab w:val="num" w:pos="3657"/>
        </w:tabs>
        <w:ind w:left="3657" w:hanging="360"/>
      </w:pPr>
    </w:lvl>
    <w:lvl w:ilvl="5" w:tentative="1">
      <w:start w:val="1"/>
      <w:numFmt w:val="lowerRoman"/>
      <w:lvlText w:val="%6."/>
      <w:lvlJc w:val="right"/>
      <w:pPr>
        <w:tabs>
          <w:tab w:val="num" w:pos="4377"/>
        </w:tabs>
        <w:ind w:left="4377" w:hanging="180"/>
      </w:pPr>
    </w:lvl>
    <w:lvl w:ilvl="6" w:tentative="1">
      <w:start w:val="1"/>
      <w:numFmt w:val="decimal"/>
      <w:lvlText w:val="%7."/>
      <w:lvlJc w:val="left"/>
      <w:pPr>
        <w:tabs>
          <w:tab w:val="num" w:pos="5097"/>
        </w:tabs>
        <w:ind w:left="5097" w:hanging="360"/>
      </w:pPr>
    </w:lvl>
    <w:lvl w:ilvl="7" w:tentative="1">
      <w:start w:val="1"/>
      <w:numFmt w:val="lowerLetter"/>
      <w:lvlText w:val="%8."/>
      <w:lvlJc w:val="left"/>
      <w:pPr>
        <w:tabs>
          <w:tab w:val="num" w:pos="5817"/>
        </w:tabs>
        <w:ind w:left="5817" w:hanging="360"/>
      </w:pPr>
    </w:lvl>
    <w:lvl w:ilvl="8" w:tentative="1">
      <w:start w:val="1"/>
      <w:numFmt w:val="lowerRoman"/>
      <w:lvlText w:val="%9."/>
      <w:lvlJc w:val="right"/>
      <w:pPr>
        <w:tabs>
          <w:tab w:val="num" w:pos="6537"/>
        </w:tabs>
        <w:ind w:left="6537" w:hanging="180"/>
      </w:pPr>
    </w:lvl>
  </w:abstractNum>
  <w:abstractNum w:abstractNumId="36">
    <w:nsid w:val="5AD96F0D"/>
    <w:multiLevelType w:val="singleLevel"/>
    <w:tmpl w:val="478AE634"/>
    <w:lvl w:ilvl="0">
      <w:start w:val="21"/>
      <w:numFmt w:val="decimal"/>
      <w:lvlText w:val="4.%1"/>
      <w:lvlJc w:val="left"/>
      <w:pPr>
        <w:tabs>
          <w:tab w:val="num" w:pos="360"/>
        </w:tabs>
      </w:pPr>
      <w:rPr>
        <w:b w:val="0"/>
        <w:i w:val="0"/>
      </w:rPr>
    </w:lvl>
  </w:abstractNum>
  <w:abstractNum w:abstractNumId="37">
    <w:nsid w:val="5D4C01AE"/>
    <w:multiLevelType w:val="multilevel"/>
    <w:tmpl w:val="391E7DC2"/>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5FFF745C"/>
    <w:multiLevelType w:val="multilevel"/>
    <w:tmpl w:val="85CEB1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60DC130B"/>
    <w:multiLevelType w:val="hybridMultilevel"/>
    <w:tmpl w:val="5F3E3B48"/>
    <w:lvl w:ilvl="0">
      <w:numFmt w:val="bullet"/>
      <w:lvlText w:val=""/>
      <w:lvlJc w:val="left"/>
      <w:pPr>
        <w:tabs>
          <w:tab w:val="num" w:pos="2083"/>
        </w:tabs>
        <w:ind w:left="2083" w:hanging="360"/>
      </w:pPr>
      <w:rPr>
        <w:rFonts w:ascii="Symbol" w:eastAsia="Times New Roman" w:hAnsi="Symbol" w:cs="Times New Roman" w:hint="default"/>
      </w:rPr>
    </w:lvl>
    <w:lvl w:ilvl="1" w:tentative="1">
      <w:start w:val="1"/>
      <w:numFmt w:val="bullet"/>
      <w:lvlText w:val="o"/>
      <w:lvlJc w:val="left"/>
      <w:pPr>
        <w:tabs>
          <w:tab w:val="num" w:pos="2443"/>
        </w:tabs>
        <w:ind w:left="2443" w:hanging="360"/>
      </w:pPr>
      <w:rPr>
        <w:rFonts w:ascii="Courier New" w:hAnsi="Courier New" w:cs="Courier New" w:hint="default"/>
      </w:rPr>
    </w:lvl>
    <w:lvl w:ilvl="2" w:tentative="1">
      <w:start w:val="1"/>
      <w:numFmt w:val="bullet"/>
      <w:lvlText w:val=""/>
      <w:lvlJc w:val="left"/>
      <w:pPr>
        <w:tabs>
          <w:tab w:val="num" w:pos="3163"/>
        </w:tabs>
        <w:ind w:left="3163" w:hanging="360"/>
      </w:pPr>
      <w:rPr>
        <w:rFonts w:ascii="Wingdings" w:hAnsi="Wingdings" w:hint="default"/>
      </w:rPr>
    </w:lvl>
    <w:lvl w:ilvl="3" w:tentative="1">
      <w:start w:val="1"/>
      <w:numFmt w:val="bullet"/>
      <w:lvlText w:val=""/>
      <w:lvlJc w:val="left"/>
      <w:pPr>
        <w:tabs>
          <w:tab w:val="num" w:pos="3883"/>
        </w:tabs>
        <w:ind w:left="3883" w:hanging="360"/>
      </w:pPr>
      <w:rPr>
        <w:rFonts w:ascii="Symbol" w:hAnsi="Symbol" w:hint="default"/>
      </w:rPr>
    </w:lvl>
    <w:lvl w:ilvl="4" w:tentative="1">
      <w:start w:val="1"/>
      <w:numFmt w:val="bullet"/>
      <w:lvlText w:val="o"/>
      <w:lvlJc w:val="left"/>
      <w:pPr>
        <w:tabs>
          <w:tab w:val="num" w:pos="4603"/>
        </w:tabs>
        <w:ind w:left="4603" w:hanging="360"/>
      </w:pPr>
      <w:rPr>
        <w:rFonts w:ascii="Courier New" w:hAnsi="Courier New" w:cs="Courier New" w:hint="default"/>
      </w:rPr>
    </w:lvl>
    <w:lvl w:ilvl="5" w:tentative="1">
      <w:start w:val="1"/>
      <w:numFmt w:val="bullet"/>
      <w:lvlText w:val=""/>
      <w:lvlJc w:val="left"/>
      <w:pPr>
        <w:tabs>
          <w:tab w:val="num" w:pos="5323"/>
        </w:tabs>
        <w:ind w:left="5323" w:hanging="360"/>
      </w:pPr>
      <w:rPr>
        <w:rFonts w:ascii="Wingdings" w:hAnsi="Wingdings" w:hint="default"/>
      </w:rPr>
    </w:lvl>
    <w:lvl w:ilvl="6" w:tentative="1">
      <w:start w:val="1"/>
      <w:numFmt w:val="bullet"/>
      <w:lvlText w:val=""/>
      <w:lvlJc w:val="left"/>
      <w:pPr>
        <w:tabs>
          <w:tab w:val="num" w:pos="6043"/>
        </w:tabs>
        <w:ind w:left="6043" w:hanging="360"/>
      </w:pPr>
      <w:rPr>
        <w:rFonts w:ascii="Symbol" w:hAnsi="Symbol" w:hint="default"/>
      </w:rPr>
    </w:lvl>
    <w:lvl w:ilvl="7" w:tentative="1">
      <w:start w:val="1"/>
      <w:numFmt w:val="bullet"/>
      <w:lvlText w:val="o"/>
      <w:lvlJc w:val="left"/>
      <w:pPr>
        <w:tabs>
          <w:tab w:val="num" w:pos="6763"/>
        </w:tabs>
        <w:ind w:left="6763" w:hanging="360"/>
      </w:pPr>
      <w:rPr>
        <w:rFonts w:ascii="Courier New" w:hAnsi="Courier New" w:cs="Courier New" w:hint="default"/>
      </w:rPr>
    </w:lvl>
    <w:lvl w:ilvl="8" w:tentative="1">
      <w:start w:val="1"/>
      <w:numFmt w:val="bullet"/>
      <w:lvlText w:val=""/>
      <w:lvlJc w:val="left"/>
      <w:pPr>
        <w:tabs>
          <w:tab w:val="num" w:pos="7483"/>
        </w:tabs>
        <w:ind w:left="7483" w:hanging="360"/>
      </w:pPr>
      <w:rPr>
        <w:rFonts w:ascii="Wingdings" w:hAnsi="Wingdings" w:hint="default"/>
      </w:rPr>
    </w:lvl>
  </w:abstractNum>
  <w:abstractNum w:abstractNumId="40">
    <w:nsid w:val="615C3EB3"/>
    <w:multiLevelType w:val="multilevel"/>
    <w:tmpl w:val="58BE0B7C"/>
    <w:lvl w:ilvl="0">
      <w:numFmt w:val="bullet"/>
      <w:lvlText w:val=""/>
      <w:lvlJc w:val="left"/>
      <w:pPr>
        <w:tabs>
          <w:tab w:val="num" w:pos="2487"/>
        </w:tabs>
        <w:ind w:left="2487" w:hanging="360"/>
      </w:pPr>
      <w:rPr>
        <w:rFonts w:hint="default"/>
      </w:rPr>
    </w:lvl>
    <w:lvl w:ilvl="1">
      <w:start w:val="1"/>
      <w:numFmt w:val="bullet"/>
      <w:lvlText w:val="o"/>
      <w:lvlJc w:val="left"/>
      <w:pPr>
        <w:tabs>
          <w:tab w:val="num" w:pos="2847"/>
        </w:tabs>
        <w:ind w:left="2847" w:hanging="360"/>
      </w:pPr>
      <w:rPr>
        <w:rFonts w:ascii="Courier New" w:hAnsi="Courier New" w:hint="default"/>
      </w:rPr>
    </w:lvl>
    <w:lvl w:ilvl="2">
      <w:start w:val="1"/>
      <w:numFmt w:val="bullet"/>
      <w:lvlText w:val=""/>
      <w:lvlJc w:val="left"/>
      <w:pPr>
        <w:tabs>
          <w:tab w:val="num" w:pos="3567"/>
        </w:tabs>
        <w:ind w:left="3567" w:hanging="360"/>
      </w:pPr>
      <w:rPr>
        <w:rFonts w:ascii="Wingdings" w:hAnsi="Wingdings" w:hint="default"/>
      </w:rPr>
    </w:lvl>
    <w:lvl w:ilvl="3">
      <w:start w:val="1"/>
      <w:numFmt w:val="bullet"/>
      <w:lvlText w:val=""/>
      <w:lvlJc w:val="left"/>
      <w:pPr>
        <w:tabs>
          <w:tab w:val="num" w:pos="4287"/>
        </w:tabs>
        <w:ind w:left="4287" w:hanging="360"/>
      </w:pPr>
      <w:rPr>
        <w:rFonts w:ascii="Symbol" w:hAnsi="Symbol" w:hint="default"/>
      </w:rPr>
    </w:lvl>
    <w:lvl w:ilvl="4">
      <w:start w:val="1"/>
      <w:numFmt w:val="bullet"/>
      <w:lvlText w:val="o"/>
      <w:lvlJc w:val="left"/>
      <w:pPr>
        <w:tabs>
          <w:tab w:val="num" w:pos="5007"/>
        </w:tabs>
        <w:ind w:left="5007" w:hanging="360"/>
      </w:pPr>
      <w:rPr>
        <w:rFonts w:ascii="Courier New" w:hAnsi="Courier New" w:hint="default"/>
      </w:rPr>
    </w:lvl>
    <w:lvl w:ilvl="5">
      <w:start w:val="1"/>
      <w:numFmt w:val="bullet"/>
      <w:lvlText w:val=""/>
      <w:lvlJc w:val="left"/>
      <w:pPr>
        <w:tabs>
          <w:tab w:val="num" w:pos="5727"/>
        </w:tabs>
        <w:ind w:left="5727" w:hanging="360"/>
      </w:pPr>
      <w:rPr>
        <w:rFonts w:ascii="Wingdings" w:hAnsi="Wingdings" w:hint="default"/>
      </w:rPr>
    </w:lvl>
    <w:lvl w:ilvl="6">
      <w:start w:val="1"/>
      <w:numFmt w:val="bullet"/>
      <w:lvlText w:val=""/>
      <w:lvlJc w:val="left"/>
      <w:pPr>
        <w:tabs>
          <w:tab w:val="num" w:pos="6447"/>
        </w:tabs>
        <w:ind w:left="6447" w:hanging="360"/>
      </w:pPr>
      <w:rPr>
        <w:rFonts w:ascii="Symbol" w:hAnsi="Symbol" w:hint="default"/>
      </w:rPr>
    </w:lvl>
    <w:lvl w:ilvl="7">
      <w:start w:val="1"/>
      <w:numFmt w:val="bullet"/>
      <w:lvlText w:val="o"/>
      <w:lvlJc w:val="left"/>
      <w:pPr>
        <w:tabs>
          <w:tab w:val="num" w:pos="7167"/>
        </w:tabs>
        <w:ind w:left="7167" w:hanging="360"/>
      </w:pPr>
      <w:rPr>
        <w:rFonts w:ascii="Courier New" w:hAnsi="Courier New" w:hint="default"/>
      </w:rPr>
    </w:lvl>
    <w:lvl w:ilvl="8">
      <w:start w:val="1"/>
      <w:numFmt w:val="bullet"/>
      <w:lvlText w:val=""/>
      <w:lvlJc w:val="left"/>
      <w:pPr>
        <w:tabs>
          <w:tab w:val="num" w:pos="7887"/>
        </w:tabs>
        <w:ind w:left="7887" w:hanging="360"/>
      </w:pPr>
      <w:rPr>
        <w:rFonts w:ascii="Wingdings" w:hAnsi="Wingdings" w:hint="default"/>
      </w:rPr>
    </w:lvl>
  </w:abstractNum>
  <w:abstractNum w:abstractNumId="41">
    <w:nsid w:val="628424CE"/>
    <w:multiLevelType w:val="hybridMultilevel"/>
    <w:tmpl w:val="3654A22C"/>
    <w:lvl w:ilvl="0">
      <w:numFmt w:val="bullet"/>
      <w:lvlText w:val=""/>
      <w:lvlJc w:val="left"/>
      <w:pPr>
        <w:tabs>
          <w:tab w:val="num" w:pos="1800"/>
        </w:tabs>
        <w:ind w:left="1800" w:hanging="360"/>
      </w:pPr>
      <w:rPr>
        <w:rFonts w:ascii="Symbol" w:eastAsia="Times New Roman" w:hAnsi="Symbol" w:cs="Times New Roman" w:hint="default"/>
      </w:rPr>
    </w:lvl>
    <w:lvl w:ilvl="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42">
    <w:nsid w:val="637425FD"/>
    <w:multiLevelType w:val="hybridMultilevel"/>
    <w:tmpl w:val="2878FDC6"/>
    <w:lvl w:ilvl="0">
      <w:numFmt w:val="bullet"/>
      <w:lvlText w:val=""/>
      <w:lvlJc w:val="left"/>
      <w:pPr>
        <w:tabs>
          <w:tab w:val="num" w:pos="2083"/>
        </w:tabs>
        <w:ind w:left="2083" w:hanging="360"/>
      </w:pPr>
      <w:rPr>
        <w:rFonts w:ascii="Symbol" w:eastAsia="Times New Roman" w:hAnsi="Symbol" w:cs="Times New Roman" w:hint="default"/>
      </w:rPr>
    </w:lvl>
    <w:lvl w:ilvl="1" w:tentative="1">
      <w:start w:val="1"/>
      <w:numFmt w:val="bullet"/>
      <w:lvlText w:val="o"/>
      <w:lvlJc w:val="left"/>
      <w:pPr>
        <w:tabs>
          <w:tab w:val="num" w:pos="2443"/>
        </w:tabs>
        <w:ind w:left="2443" w:hanging="360"/>
      </w:pPr>
      <w:rPr>
        <w:rFonts w:ascii="Courier New" w:hAnsi="Courier New" w:cs="Courier New" w:hint="default"/>
      </w:rPr>
    </w:lvl>
    <w:lvl w:ilvl="2" w:tentative="1">
      <w:start w:val="1"/>
      <w:numFmt w:val="bullet"/>
      <w:lvlText w:val=""/>
      <w:lvlJc w:val="left"/>
      <w:pPr>
        <w:tabs>
          <w:tab w:val="num" w:pos="3163"/>
        </w:tabs>
        <w:ind w:left="3163" w:hanging="360"/>
      </w:pPr>
      <w:rPr>
        <w:rFonts w:ascii="Wingdings" w:hAnsi="Wingdings" w:hint="default"/>
      </w:rPr>
    </w:lvl>
    <w:lvl w:ilvl="3" w:tentative="1">
      <w:start w:val="1"/>
      <w:numFmt w:val="bullet"/>
      <w:lvlText w:val=""/>
      <w:lvlJc w:val="left"/>
      <w:pPr>
        <w:tabs>
          <w:tab w:val="num" w:pos="3883"/>
        </w:tabs>
        <w:ind w:left="3883" w:hanging="360"/>
      </w:pPr>
      <w:rPr>
        <w:rFonts w:ascii="Symbol" w:hAnsi="Symbol" w:hint="default"/>
      </w:rPr>
    </w:lvl>
    <w:lvl w:ilvl="4" w:tentative="1">
      <w:start w:val="1"/>
      <w:numFmt w:val="bullet"/>
      <w:lvlText w:val="o"/>
      <w:lvlJc w:val="left"/>
      <w:pPr>
        <w:tabs>
          <w:tab w:val="num" w:pos="4603"/>
        </w:tabs>
        <w:ind w:left="4603" w:hanging="360"/>
      </w:pPr>
      <w:rPr>
        <w:rFonts w:ascii="Courier New" w:hAnsi="Courier New" w:cs="Courier New" w:hint="default"/>
      </w:rPr>
    </w:lvl>
    <w:lvl w:ilvl="5" w:tentative="1">
      <w:start w:val="1"/>
      <w:numFmt w:val="bullet"/>
      <w:lvlText w:val=""/>
      <w:lvlJc w:val="left"/>
      <w:pPr>
        <w:tabs>
          <w:tab w:val="num" w:pos="5323"/>
        </w:tabs>
        <w:ind w:left="5323" w:hanging="360"/>
      </w:pPr>
      <w:rPr>
        <w:rFonts w:ascii="Wingdings" w:hAnsi="Wingdings" w:hint="default"/>
      </w:rPr>
    </w:lvl>
    <w:lvl w:ilvl="6" w:tentative="1">
      <w:start w:val="1"/>
      <w:numFmt w:val="bullet"/>
      <w:lvlText w:val=""/>
      <w:lvlJc w:val="left"/>
      <w:pPr>
        <w:tabs>
          <w:tab w:val="num" w:pos="6043"/>
        </w:tabs>
        <w:ind w:left="6043" w:hanging="360"/>
      </w:pPr>
      <w:rPr>
        <w:rFonts w:ascii="Symbol" w:hAnsi="Symbol" w:hint="default"/>
      </w:rPr>
    </w:lvl>
    <w:lvl w:ilvl="7" w:tentative="1">
      <w:start w:val="1"/>
      <w:numFmt w:val="bullet"/>
      <w:lvlText w:val="o"/>
      <w:lvlJc w:val="left"/>
      <w:pPr>
        <w:tabs>
          <w:tab w:val="num" w:pos="6763"/>
        </w:tabs>
        <w:ind w:left="6763" w:hanging="360"/>
      </w:pPr>
      <w:rPr>
        <w:rFonts w:ascii="Courier New" w:hAnsi="Courier New" w:cs="Courier New" w:hint="default"/>
      </w:rPr>
    </w:lvl>
    <w:lvl w:ilvl="8" w:tentative="1">
      <w:start w:val="1"/>
      <w:numFmt w:val="bullet"/>
      <w:lvlText w:val=""/>
      <w:lvlJc w:val="left"/>
      <w:pPr>
        <w:tabs>
          <w:tab w:val="num" w:pos="7483"/>
        </w:tabs>
        <w:ind w:left="7483" w:hanging="360"/>
      </w:pPr>
      <w:rPr>
        <w:rFonts w:ascii="Wingdings" w:hAnsi="Wingdings" w:hint="default"/>
      </w:rPr>
    </w:lvl>
  </w:abstractNum>
  <w:abstractNum w:abstractNumId="43">
    <w:nsid w:val="65C33D13"/>
    <w:multiLevelType w:val="hybridMultilevel"/>
    <w:tmpl w:val="9790FCE4"/>
    <w:lvl w:ilvl="0">
      <w:numFmt w:val="bullet"/>
      <w:lvlText w:val=""/>
      <w:lvlJc w:val="left"/>
      <w:pPr>
        <w:tabs>
          <w:tab w:val="num" w:pos="2083"/>
        </w:tabs>
        <w:ind w:left="2083" w:hanging="360"/>
      </w:pPr>
      <w:rPr>
        <w:rFonts w:ascii="Symbol" w:eastAsia="Times New Roman" w:hAnsi="Symbol" w:cs="Times New Roman" w:hint="default"/>
      </w:rPr>
    </w:lvl>
    <w:lvl w:ilvl="1" w:tentative="1">
      <w:start w:val="1"/>
      <w:numFmt w:val="bullet"/>
      <w:lvlText w:val="o"/>
      <w:lvlJc w:val="left"/>
      <w:pPr>
        <w:tabs>
          <w:tab w:val="num" w:pos="2443"/>
        </w:tabs>
        <w:ind w:left="2443" w:hanging="360"/>
      </w:pPr>
      <w:rPr>
        <w:rFonts w:ascii="Courier New" w:hAnsi="Courier New" w:cs="Courier New" w:hint="default"/>
      </w:rPr>
    </w:lvl>
    <w:lvl w:ilvl="2" w:tentative="1">
      <w:start w:val="1"/>
      <w:numFmt w:val="bullet"/>
      <w:lvlText w:val=""/>
      <w:lvlJc w:val="left"/>
      <w:pPr>
        <w:tabs>
          <w:tab w:val="num" w:pos="3163"/>
        </w:tabs>
        <w:ind w:left="3163" w:hanging="360"/>
      </w:pPr>
      <w:rPr>
        <w:rFonts w:ascii="Wingdings" w:hAnsi="Wingdings" w:hint="default"/>
      </w:rPr>
    </w:lvl>
    <w:lvl w:ilvl="3" w:tentative="1">
      <w:start w:val="1"/>
      <w:numFmt w:val="bullet"/>
      <w:lvlText w:val=""/>
      <w:lvlJc w:val="left"/>
      <w:pPr>
        <w:tabs>
          <w:tab w:val="num" w:pos="3883"/>
        </w:tabs>
        <w:ind w:left="3883" w:hanging="360"/>
      </w:pPr>
      <w:rPr>
        <w:rFonts w:ascii="Symbol" w:hAnsi="Symbol" w:hint="default"/>
      </w:rPr>
    </w:lvl>
    <w:lvl w:ilvl="4" w:tentative="1">
      <w:start w:val="1"/>
      <w:numFmt w:val="bullet"/>
      <w:lvlText w:val="o"/>
      <w:lvlJc w:val="left"/>
      <w:pPr>
        <w:tabs>
          <w:tab w:val="num" w:pos="4603"/>
        </w:tabs>
        <w:ind w:left="4603" w:hanging="360"/>
      </w:pPr>
      <w:rPr>
        <w:rFonts w:ascii="Courier New" w:hAnsi="Courier New" w:cs="Courier New" w:hint="default"/>
      </w:rPr>
    </w:lvl>
    <w:lvl w:ilvl="5" w:tentative="1">
      <w:start w:val="1"/>
      <w:numFmt w:val="bullet"/>
      <w:lvlText w:val=""/>
      <w:lvlJc w:val="left"/>
      <w:pPr>
        <w:tabs>
          <w:tab w:val="num" w:pos="5323"/>
        </w:tabs>
        <w:ind w:left="5323" w:hanging="360"/>
      </w:pPr>
      <w:rPr>
        <w:rFonts w:ascii="Wingdings" w:hAnsi="Wingdings" w:hint="default"/>
      </w:rPr>
    </w:lvl>
    <w:lvl w:ilvl="6" w:tentative="1">
      <w:start w:val="1"/>
      <w:numFmt w:val="bullet"/>
      <w:lvlText w:val=""/>
      <w:lvlJc w:val="left"/>
      <w:pPr>
        <w:tabs>
          <w:tab w:val="num" w:pos="6043"/>
        </w:tabs>
        <w:ind w:left="6043" w:hanging="360"/>
      </w:pPr>
      <w:rPr>
        <w:rFonts w:ascii="Symbol" w:hAnsi="Symbol" w:hint="default"/>
      </w:rPr>
    </w:lvl>
    <w:lvl w:ilvl="7" w:tentative="1">
      <w:start w:val="1"/>
      <w:numFmt w:val="bullet"/>
      <w:lvlText w:val="o"/>
      <w:lvlJc w:val="left"/>
      <w:pPr>
        <w:tabs>
          <w:tab w:val="num" w:pos="6763"/>
        </w:tabs>
        <w:ind w:left="6763" w:hanging="360"/>
      </w:pPr>
      <w:rPr>
        <w:rFonts w:ascii="Courier New" w:hAnsi="Courier New" w:cs="Courier New" w:hint="default"/>
      </w:rPr>
    </w:lvl>
    <w:lvl w:ilvl="8" w:tentative="1">
      <w:start w:val="1"/>
      <w:numFmt w:val="bullet"/>
      <w:lvlText w:val=""/>
      <w:lvlJc w:val="left"/>
      <w:pPr>
        <w:tabs>
          <w:tab w:val="num" w:pos="7483"/>
        </w:tabs>
        <w:ind w:left="7483" w:hanging="360"/>
      </w:pPr>
      <w:rPr>
        <w:rFonts w:ascii="Wingdings" w:hAnsi="Wingdings" w:hint="default"/>
      </w:rPr>
    </w:lvl>
  </w:abstractNum>
  <w:abstractNum w:abstractNumId="44">
    <w:nsid w:val="6F6D718F"/>
    <w:multiLevelType w:val="singleLevel"/>
    <w:tmpl w:val="AD508576"/>
    <w:lvl w:ilvl="0">
      <w:start w:val="1"/>
      <w:numFmt w:val="decimal"/>
      <w:lvlText w:val="%1-"/>
      <w:lvlJc w:val="left"/>
      <w:pPr>
        <w:tabs>
          <w:tab w:val="num" w:pos="720"/>
        </w:tabs>
        <w:ind w:left="720" w:hanging="360"/>
      </w:pPr>
      <w:rPr>
        <w:rFonts w:hint="default"/>
      </w:rPr>
    </w:lvl>
  </w:abstractNum>
  <w:abstractNum w:abstractNumId="45">
    <w:nsid w:val="70BC2190"/>
    <w:multiLevelType w:val="hybridMultilevel"/>
    <w:tmpl w:val="3CAE2F38"/>
    <w:lvl w:ilvl="0">
      <w:numFmt w:val="bullet"/>
      <w:lvlText w:val="-"/>
      <w:lvlJc w:val="left"/>
      <w:pPr>
        <w:tabs>
          <w:tab w:val="num" w:pos="2952"/>
        </w:tabs>
        <w:ind w:left="2952" w:hanging="825"/>
      </w:pPr>
      <w:rPr>
        <w:rFonts w:ascii="Times New Roman" w:eastAsia="Times New Roman" w:hAnsi="Times New Roman" w:cs="Times New Roman" w:hint="default"/>
      </w:rPr>
    </w:lvl>
    <w:lvl w:ilvl="1" w:tentative="1">
      <w:start w:val="1"/>
      <w:numFmt w:val="bullet"/>
      <w:lvlText w:val="o"/>
      <w:lvlJc w:val="left"/>
      <w:pPr>
        <w:tabs>
          <w:tab w:val="num" w:pos="3207"/>
        </w:tabs>
        <w:ind w:left="3207" w:hanging="360"/>
      </w:pPr>
      <w:rPr>
        <w:rFonts w:ascii="Courier New" w:hAnsi="Courier New" w:cs="Courier New" w:hint="default"/>
      </w:rPr>
    </w:lvl>
    <w:lvl w:ilvl="2" w:tentative="1">
      <w:start w:val="1"/>
      <w:numFmt w:val="bullet"/>
      <w:lvlText w:val=""/>
      <w:lvlJc w:val="left"/>
      <w:pPr>
        <w:tabs>
          <w:tab w:val="num" w:pos="3927"/>
        </w:tabs>
        <w:ind w:left="3927" w:hanging="360"/>
      </w:pPr>
      <w:rPr>
        <w:rFonts w:ascii="Wingdings" w:hAnsi="Wingdings" w:hint="default"/>
      </w:rPr>
    </w:lvl>
    <w:lvl w:ilvl="3" w:tentative="1">
      <w:start w:val="1"/>
      <w:numFmt w:val="bullet"/>
      <w:lvlText w:val=""/>
      <w:lvlJc w:val="left"/>
      <w:pPr>
        <w:tabs>
          <w:tab w:val="num" w:pos="4647"/>
        </w:tabs>
        <w:ind w:left="4647" w:hanging="360"/>
      </w:pPr>
      <w:rPr>
        <w:rFonts w:ascii="Symbol" w:hAnsi="Symbol" w:hint="default"/>
      </w:rPr>
    </w:lvl>
    <w:lvl w:ilvl="4" w:tentative="1">
      <w:start w:val="1"/>
      <w:numFmt w:val="bullet"/>
      <w:lvlText w:val="o"/>
      <w:lvlJc w:val="left"/>
      <w:pPr>
        <w:tabs>
          <w:tab w:val="num" w:pos="5367"/>
        </w:tabs>
        <w:ind w:left="5367" w:hanging="360"/>
      </w:pPr>
      <w:rPr>
        <w:rFonts w:ascii="Courier New" w:hAnsi="Courier New" w:cs="Courier New" w:hint="default"/>
      </w:rPr>
    </w:lvl>
    <w:lvl w:ilvl="5" w:tentative="1">
      <w:start w:val="1"/>
      <w:numFmt w:val="bullet"/>
      <w:lvlText w:val=""/>
      <w:lvlJc w:val="left"/>
      <w:pPr>
        <w:tabs>
          <w:tab w:val="num" w:pos="6087"/>
        </w:tabs>
        <w:ind w:left="6087" w:hanging="360"/>
      </w:pPr>
      <w:rPr>
        <w:rFonts w:ascii="Wingdings" w:hAnsi="Wingdings" w:hint="default"/>
      </w:rPr>
    </w:lvl>
    <w:lvl w:ilvl="6" w:tentative="1">
      <w:start w:val="1"/>
      <w:numFmt w:val="bullet"/>
      <w:lvlText w:val=""/>
      <w:lvlJc w:val="left"/>
      <w:pPr>
        <w:tabs>
          <w:tab w:val="num" w:pos="6807"/>
        </w:tabs>
        <w:ind w:left="6807" w:hanging="360"/>
      </w:pPr>
      <w:rPr>
        <w:rFonts w:ascii="Symbol" w:hAnsi="Symbol" w:hint="default"/>
      </w:rPr>
    </w:lvl>
    <w:lvl w:ilvl="7" w:tentative="1">
      <w:start w:val="1"/>
      <w:numFmt w:val="bullet"/>
      <w:lvlText w:val="o"/>
      <w:lvlJc w:val="left"/>
      <w:pPr>
        <w:tabs>
          <w:tab w:val="num" w:pos="7527"/>
        </w:tabs>
        <w:ind w:left="7527" w:hanging="360"/>
      </w:pPr>
      <w:rPr>
        <w:rFonts w:ascii="Courier New" w:hAnsi="Courier New" w:cs="Courier New" w:hint="default"/>
      </w:rPr>
    </w:lvl>
    <w:lvl w:ilvl="8" w:tentative="1">
      <w:start w:val="1"/>
      <w:numFmt w:val="bullet"/>
      <w:lvlText w:val=""/>
      <w:lvlJc w:val="left"/>
      <w:pPr>
        <w:tabs>
          <w:tab w:val="num" w:pos="8247"/>
        </w:tabs>
        <w:ind w:left="8247" w:hanging="360"/>
      </w:pPr>
      <w:rPr>
        <w:rFonts w:ascii="Wingdings" w:hAnsi="Wingdings" w:hint="default"/>
      </w:rPr>
    </w:lvl>
  </w:abstractNum>
  <w:abstractNum w:abstractNumId="46">
    <w:nsid w:val="71412907"/>
    <w:multiLevelType w:val="hybridMultilevel"/>
    <w:tmpl w:val="531CF0C4"/>
    <w:lvl w:ilvl="0">
      <w:numFmt w:val="bullet"/>
      <w:lvlText w:val=""/>
      <w:lvlJc w:val="left"/>
      <w:pPr>
        <w:tabs>
          <w:tab w:val="num" w:pos="2083"/>
        </w:tabs>
        <w:ind w:left="2083" w:hanging="360"/>
      </w:pPr>
      <w:rPr>
        <w:rFonts w:ascii="Symbol" w:eastAsia="Times New Roman" w:hAnsi="Symbol" w:cs="Times New Roman" w:hint="default"/>
      </w:rPr>
    </w:lvl>
    <w:lvl w:ilvl="1" w:tentative="1">
      <w:start w:val="1"/>
      <w:numFmt w:val="bullet"/>
      <w:lvlText w:val="o"/>
      <w:lvlJc w:val="left"/>
      <w:pPr>
        <w:tabs>
          <w:tab w:val="num" w:pos="2443"/>
        </w:tabs>
        <w:ind w:left="2443" w:hanging="360"/>
      </w:pPr>
      <w:rPr>
        <w:rFonts w:ascii="Courier New" w:hAnsi="Courier New" w:cs="Courier New" w:hint="default"/>
      </w:rPr>
    </w:lvl>
    <w:lvl w:ilvl="2" w:tentative="1">
      <w:start w:val="1"/>
      <w:numFmt w:val="bullet"/>
      <w:lvlText w:val=""/>
      <w:lvlJc w:val="left"/>
      <w:pPr>
        <w:tabs>
          <w:tab w:val="num" w:pos="3163"/>
        </w:tabs>
        <w:ind w:left="3163" w:hanging="360"/>
      </w:pPr>
      <w:rPr>
        <w:rFonts w:ascii="Wingdings" w:hAnsi="Wingdings" w:hint="default"/>
      </w:rPr>
    </w:lvl>
    <w:lvl w:ilvl="3" w:tentative="1">
      <w:start w:val="1"/>
      <w:numFmt w:val="bullet"/>
      <w:lvlText w:val=""/>
      <w:lvlJc w:val="left"/>
      <w:pPr>
        <w:tabs>
          <w:tab w:val="num" w:pos="3883"/>
        </w:tabs>
        <w:ind w:left="3883" w:hanging="360"/>
      </w:pPr>
      <w:rPr>
        <w:rFonts w:ascii="Symbol" w:hAnsi="Symbol" w:hint="default"/>
      </w:rPr>
    </w:lvl>
    <w:lvl w:ilvl="4" w:tentative="1">
      <w:start w:val="1"/>
      <w:numFmt w:val="bullet"/>
      <w:lvlText w:val="o"/>
      <w:lvlJc w:val="left"/>
      <w:pPr>
        <w:tabs>
          <w:tab w:val="num" w:pos="4603"/>
        </w:tabs>
        <w:ind w:left="4603" w:hanging="360"/>
      </w:pPr>
      <w:rPr>
        <w:rFonts w:ascii="Courier New" w:hAnsi="Courier New" w:cs="Courier New" w:hint="default"/>
      </w:rPr>
    </w:lvl>
    <w:lvl w:ilvl="5" w:tentative="1">
      <w:start w:val="1"/>
      <w:numFmt w:val="bullet"/>
      <w:lvlText w:val=""/>
      <w:lvlJc w:val="left"/>
      <w:pPr>
        <w:tabs>
          <w:tab w:val="num" w:pos="5323"/>
        </w:tabs>
        <w:ind w:left="5323" w:hanging="360"/>
      </w:pPr>
      <w:rPr>
        <w:rFonts w:ascii="Wingdings" w:hAnsi="Wingdings" w:hint="default"/>
      </w:rPr>
    </w:lvl>
    <w:lvl w:ilvl="6" w:tentative="1">
      <w:start w:val="1"/>
      <w:numFmt w:val="bullet"/>
      <w:lvlText w:val=""/>
      <w:lvlJc w:val="left"/>
      <w:pPr>
        <w:tabs>
          <w:tab w:val="num" w:pos="6043"/>
        </w:tabs>
        <w:ind w:left="6043" w:hanging="360"/>
      </w:pPr>
      <w:rPr>
        <w:rFonts w:ascii="Symbol" w:hAnsi="Symbol" w:hint="default"/>
      </w:rPr>
    </w:lvl>
    <w:lvl w:ilvl="7" w:tentative="1">
      <w:start w:val="1"/>
      <w:numFmt w:val="bullet"/>
      <w:lvlText w:val="o"/>
      <w:lvlJc w:val="left"/>
      <w:pPr>
        <w:tabs>
          <w:tab w:val="num" w:pos="6763"/>
        </w:tabs>
        <w:ind w:left="6763" w:hanging="360"/>
      </w:pPr>
      <w:rPr>
        <w:rFonts w:ascii="Courier New" w:hAnsi="Courier New" w:cs="Courier New" w:hint="default"/>
      </w:rPr>
    </w:lvl>
    <w:lvl w:ilvl="8" w:tentative="1">
      <w:start w:val="1"/>
      <w:numFmt w:val="bullet"/>
      <w:lvlText w:val=""/>
      <w:lvlJc w:val="left"/>
      <w:pPr>
        <w:tabs>
          <w:tab w:val="num" w:pos="7483"/>
        </w:tabs>
        <w:ind w:left="7483" w:hanging="360"/>
      </w:pPr>
      <w:rPr>
        <w:rFonts w:ascii="Wingdings" w:hAnsi="Wingdings" w:hint="default"/>
      </w:rPr>
    </w:lvl>
  </w:abstractNum>
  <w:abstractNum w:abstractNumId="47">
    <w:nsid w:val="71B73F85"/>
    <w:multiLevelType w:val="hybridMultilevel"/>
    <w:tmpl w:val="45A41AB8"/>
    <w:lvl w:ilvl="0">
      <w:numFmt w:val="bullet"/>
      <w:lvlText w:val=""/>
      <w:lvlJc w:val="left"/>
      <w:pPr>
        <w:tabs>
          <w:tab w:val="num" w:pos="1800"/>
        </w:tabs>
        <w:ind w:left="1800" w:hanging="360"/>
      </w:pPr>
      <w:rPr>
        <w:rFonts w:ascii="Symbol" w:eastAsia="Times New Roman" w:hAnsi="Symbol" w:cs="Times New Roman"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48">
    <w:nsid w:val="721014FA"/>
    <w:multiLevelType w:val="singleLevel"/>
    <w:tmpl w:val="FE56C30A"/>
    <w:lvl w:ilvl="0">
      <w:start w:val="1"/>
      <w:numFmt w:val="decimal"/>
      <w:lvlText w:val="%1-"/>
      <w:lvlJc w:val="left"/>
      <w:pPr>
        <w:tabs>
          <w:tab w:val="num" w:pos="720"/>
        </w:tabs>
        <w:ind w:left="720" w:hanging="360"/>
      </w:pPr>
      <w:rPr>
        <w:rFonts w:hint="default"/>
      </w:rPr>
    </w:lvl>
  </w:abstractNum>
  <w:abstractNum w:abstractNumId="49">
    <w:nsid w:val="74CE5067"/>
    <w:multiLevelType w:val="hybridMultilevel"/>
    <w:tmpl w:val="6A1C2188"/>
    <w:lvl w:ilvl="0">
      <w:numFmt w:val="bullet"/>
      <w:lvlText w:val=""/>
      <w:lvlJc w:val="left"/>
      <w:pPr>
        <w:tabs>
          <w:tab w:val="num" w:pos="2083"/>
        </w:tabs>
        <w:ind w:left="2083" w:hanging="360"/>
      </w:pPr>
      <w:rPr>
        <w:rFonts w:ascii="Symbol" w:eastAsia="Times New Roman" w:hAnsi="Symbol" w:cs="Times New Roman" w:hint="default"/>
      </w:rPr>
    </w:lvl>
    <w:lvl w:ilvl="1" w:tentative="1">
      <w:start w:val="1"/>
      <w:numFmt w:val="bullet"/>
      <w:lvlText w:val="o"/>
      <w:lvlJc w:val="left"/>
      <w:pPr>
        <w:tabs>
          <w:tab w:val="num" w:pos="2443"/>
        </w:tabs>
        <w:ind w:left="2443" w:hanging="360"/>
      </w:pPr>
      <w:rPr>
        <w:rFonts w:ascii="Courier New" w:hAnsi="Courier New" w:cs="Courier New" w:hint="default"/>
      </w:rPr>
    </w:lvl>
    <w:lvl w:ilvl="2" w:tentative="1">
      <w:start w:val="1"/>
      <w:numFmt w:val="bullet"/>
      <w:lvlText w:val=""/>
      <w:lvlJc w:val="left"/>
      <w:pPr>
        <w:tabs>
          <w:tab w:val="num" w:pos="3163"/>
        </w:tabs>
        <w:ind w:left="3163" w:hanging="360"/>
      </w:pPr>
      <w:rPr>
        <w:rFonts w:ascii="Wingdings" w:hAnsi="Wingdings" w:hint="default"/>
      </w:rPr>
    </w:lvl>
    <w:lvl w:ilvl="3" w:tentative="1">
      <w:start w:val="1"/>
      <w:numFmt w:val="bullet"/>
      <w:lvlText w:val=""/>
      <w:lvlJc w:val="left"/>
      <w:pPr>
        <w:tabs>
          <w:tab w:val="num" w:pos="3883"/>
        </w:tabs>
        <w:ind w:left="3883" w:hanging="360"/>
      </w:pPr>
      <w:rPr>
        <w:rFonts w:ascii="Symbol" w:hAnsi="Symbol" w:hint="default"/>
      </w:rPr>
    </w:lvl>
    <w:lvl w:ilvl="4" w:tentative="1">
      <w:start w:val="1"/>
      <w:numFmt w:val="bullet"/>
      <w:lvlText w:val="o"/>
      <w:lvlJc w:val="left"/>
      <w:pPr>
        <w:tabs>
          <w:tab w:val="num" w:pos="4603"/>
        </w:tabs>
        <w:ind w:left="4603" w:hanging="360"/>
      </w:pPr>
      <w:rPr>
        <w:rFonts w:ascii="Courier New" w:hAnsi="Courier New" w:cs="Courier New" w:hint="default"/>
      </w:rPr>
    </w:lvl>
    <w:lvl w:ilvl="5" w:tentative="1">
      <w:start w:val="1"/>
      <w:numFmt w:val="bullet"/>
      <w:lvlText w:val=""/>
      <w:lvlJc w:val="left"/>
      <w:pPr>
        <w:tabs>
          <w:tab w:val="num" w:pos="5323"/>
        </w:tabs>
        <w:ind w:left="5323" w:hanging="360"/>
      </w:pPr>
      <w:rPr>
        <w:rFonts w:ascii="Wingdings" w:hAnsi="Wingdings" w:hint="default"/>
      </w:rPr>
    </w:lvl>
    <w:lvl w:ilvl="6" w:tentative="1">
      <w:start w:val="1"/>
      <w:numFmt w:val="bullet"/>
      <w:lvlText w:val=""/>
      <w:lvlJc w:val="left"/>
      <w:pPr>
        <w:tabs>
          <w:tab w:val="num" w:pos="6043"/>
        </w:tabs>
        <w:ind w:left="6043" w:hanging="360"/>
      </w:pPr>
      <w:rPr>
        <w:rFonts w:ascii="Symbol" w:hAnsi="Symbol" w:hint="default"/>
      </w:rPr>
    </w:lvl>
    <w:lvl w:ilvl="7" w:tentative="1">
      <w:start w:val="1"/>
      <w:numFmt w:val="bullet"/>
      <w:lvlText w:val="o"/>
      <w:lvlJc w:val="left"/>
      <w:pPr>
        <w:tabs>
          <w:tab w:val="num" w:pos="6763"/>
        </w:tabs>
        <w:ind w:left="6763" w:hanging="360"/>
      </w:pPr>
      <w:rPr>
        <w:rFonts w:ascii="Courier New" w:hAnsi="Courier New" w:cs="Courier New" w:hint="default"/>
      </w:rPr>
    </w:lvl>
    <w:lvl w:ilvl="8" w:tentative="1">
      <w:start w:val="1"/>
      <w:numFmt w:val="bullet"/>
      <w:lvlText w:val=""/>
      <w:lvlJc w:val="left"/>
      <w:pPr>
        <w:tabs>
          <w:tab w:val="num" w:pos="7483"/>
        </w:tabs>
        <w:ind w:left="7483" w:hanging="360"/>
      </w:pPr>
      <w:rPr>
        <w:rFonts w:ascii="Wingdings" w:hAnsi="Wingdings" w:hint="default"/>
      </w:rPr>
    </w:lvl>
  </w:abstractNum>
  <w:abstractNum w:abstractNumId="50">
    <w:nsid w:val="78BD4A56"/>
    <w:multiLevelType w:val="hybridMultilevel"/>
    <w:tmpl w:val="266C3FC0"/>
    <w:lvl w:ilvl="0">
      <w:numFmt w:val="bullet"/>
      <w:lvlText w:val=""/>
      <w:lvlJc w:val="left"/>
      <w:pPr>
        <w:tabs>
          <w:tab w:val="num" w:pos="2083"/>
        </w:tabs>
        <w:ind w:left="2083" w:hanging="360"/>
      </w:pPr>
      <w:rPr>
        <w:rFonts w:ascii="Symbol" w:eastAsia="Times New Roman" w:hAnsi="Symbol" w:cs="Times New Roman" w:hint="default"/>
      </w:rPr>
    </w:lvl>
    <w:lvl w:ilvl="1" w:tentative="1">
      <w:start w:val="1"/>
      <w:numFmt w:val="bullet"/>
      <w:lvlText w:val="o"/>
      <w:lvlJc w:val="left"/>
      <w:pPr>
        <w:tabs>
          <w:tab w:val="num" w:pos="2443"/>
        </w:tabs>
        <w:ind w:left="2443" w:hanging="360"/>
      </w:pPr>
      <w:rPr>
        <w:rFonts w:ascii="Courier New" w:hAnsi="Courier New" w:cs="Courier New" w:hint="default"/>
      </w:rPr>
    </w:lvl>
    <w:lvl w:ilvl="2" w:tentative="1">
      <w:start w:val="1"/>
      <w:numFmt w:val="bullet"/>
      <w:lvlText w:val=""/>
      <w:lvlJc w:val="left"/>
      <w:pPr>
        <w:tabs>
          <w:tab w:val="num" w:pos="3163"/>
        </w:tabs>
        <w:ind w:left="3163" w:hanging="360"/>
      </w:pPr>
      <w:rPr>
        <w:rFonts w:ascii="Wingdings" w:hAnsi="Wingdings" w:hint="default"/>
      </w:rPr>
    </w:lvl>
    <w:lvl w:ilvl="3" w:tentative="1">
      <w:start w:val="1"/>
      <w:numFmt w:val="bullet"/>
      <w:lvlText w:val=""/>
      <w:lvlJc w:val="left"/>
      <w:pPr>
        <w:tabs>
          <w:tab w:val="num" w:pos="3883"/>
        </w:tabs>
        <w:ind w:left="3883" w:hanging="360"/>
      </w:pPr>
      <w:rPr>
        <w:rFonts w:ascii="Symbol" w:hAnsi="Symbol" w:hint="default"/>
      </w:rPr>
    </w:lvl>
    <w:lvl w:ilvl="4" w:tentative="1">
      <w:start w:val="1"/>
      <w:numFmt w:val="bullet"/>
      <w:lvlText w:val="o"/>
      <w:lvlJc w:val="left"/>
      <w:pPr>
        <w:tabs>
          <w:tab w:val="num" w:pos="4603"/>
        </w:tabs>
        <w:ind w:left="4603" w:hanging="360"/>
      </w:pPr>
      <w:rPr>
        <w:rFonts w:ascii="Courier New" w:hAnsi="Courier New" w:cs="Courier New" w:hint="default"/>
      </w:rPr>
    </w:lvl>
    <w:lvl w:ilvl="5" w:tentative="1">
      <w:start w:val="1"/>
      <w:numFmt w:val="bullet"/>
      <w:lvlText w:val=""/>
      <w:lvlJc w:val="left"/>
      <w:pPr>
        <w:tabs>
          <w:tab w:val="num" w:pos="5323"/>
        </w:tabs>
        <w:ind w:left="5323" w:hanging="360"/>
      </w:pPr>
      <w:rPr>
        <w:rFonts w:ascii="Wingdings" w:hAnsi="Wingdings" w:hint="default"/>
      </w:rPr>
    </w:lvl>
    <w:lvl w:ilvl="6" w:tentative="1">
      <w:start w:val="1"/>
      <w:numFmt w:val="bullet"/>
      <w:lvlText w:val=""/>
      <w:lvlJc w:val="left"/>
      <w:pPr>
        <w:tabs>
          <w:tab w:val="num" w:pos="6043"/>
        </w:tabs>
        <w:ind w:left="6043" w:hanging="360"/>
      </w:pPr>
      <w:rPr>
        <w:rFonts w:ascii="Symbol" w:hAnsi="Symbol" w:hint="default"/>
      </w:rPr>
    </w:lvl>
    <w:lvl w:ilvl="7" w:tentative="1">
      <w:start w:val="1"/>
      <w:numFmt w:val="bullet"/>
      <w:lvlText w:val="o"/>
      <w:lvlJc w:val="left"/>
      <w:pPr>
        <w:tabs>
          <w:tab w:val="num" w:pos="6763"/>
        </w:tabs>
        <w:ind w:left="6763" w:hanging="360"/>
      </w:pPr>
      <w:rPr>
        <w:rFonts w:ascii="Courier New" w:hAnsi="Courier New" w:cs="Courier New" w:hint="default"/>
      </w:rPr>
    </w:lvl>
    <w:lvl w:ilvl="8" w:tentative="1">
      <w:start w:val="1"/>
      <w:numFmt w:val="bullet"/>
      <w:lvlText w:val=""/>
      <w:lvlJc w:val="left"/>
      <w:pPr>
        <w:tabs>
          <w:tab w:val="num" w:pos="7483"/>
        </w:tabs>
        <w:ind w:left="7483" w:hanging="360"/>
      </w:pPr>
      <w:rPr>
        <w:rFonts w:ascii="Wingdings" w:hAnsi="Wingdings" w:hint="default"/>
      </w:rPr>
    </w:lvl>
  </w:abstractNum>
  <w:abstractNum w:abstractNumId="51">
    <w:nsid w:val="791F7262"/>
    <w:multiLevelType w:val="singleLevel"/>
    <w:tmpl w:val="EF843B2A"/>
    <w:lvl w:ilvl="0">
      <w:start w:val="1"/>
      <w:numFmt w:val="decimal"/>
      <w:lvlText w:val="%1-"/>
      <w:lvlJc w:val="left"/>
      <w:pPr>
        <w:tabs>
          <w:tab w:val="num" w:pos="630"/>
        </w:tabs>
        <w:ind w:left="630" w:hanging="360"/>
      </w:pPr>
      <w:rPr>
        <w:rFonts w:hint="default"/>
      </w:rPr>
    </w:lvl>
  </w:abstractNum>
  <w:abstractNum w:abstractNumId="52">
    <w:nsid w:val="7D5E4FA6"/>
    <w:multiLevelType w:val="hybridMultilevel"/>
    <w:tmpl w:val="DE2A9804"/>
    <w:lvl w:ilvl="0">
      <w:numFmt w:val="bullet"/>
      <w:lvlText w:val=""/>
      <w:lvlJc w:val="left"/>
      <w:pPr>
        <w:tabs>
          <w:tab w:val="num" w:pos="1800"/>
        </w:tabs>
        <w:ind w:left="1800" w:hanging="360"/>
      </w:pPr>
      <w:rPr>
        <w:rFonts w:ascii="Symbol" w:eastAsia="Times New Roman" w:hAnsi="Symbol" w:cs="Times New Roman" w:hint="default"/>
      </w:rPr>
    </w:lvl>
    <w:lvl w:ilvl="1">
      <w:numFmt w:val="bullet"/>
      <w:lvlText w:val="-"/>
      <w:lvlJc w:val="left"/>
      <w:pPr>
        <w:tabs>
          <w:tab w:val="num" w:pos="2985"/>
        </w:tabs>
        <w:ind w:left="2985" w:hanging="825"/>
      </w:pPr>
      <w:rPr>
        <w:rFonts w:ascii="Times New Roman" w:eastAsia="Times New Roman" w:hAnsi="Times New Roman" w:cs="Times New Roman"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53">
    <w:nsid w:val="7EDE5C96"/>
    <w:multiLevelType w:val="singleLevel"/>
    <w:tmpl w:val="4CFE07FE"/>
    <w:lvl w:ilvl="0">
      <w:start w:val="1"/>
      <w:numFmt w:val="decimal"/>
      <w:lvlText w:val=""/>
      <w:lvlJc w:val="left"/>
      <w:pPr>
        <w:tabs>
          <w:tab w:val="num" w:pos="0"/>
        </w:tabs>
        <w:ind w:hanging="360"/>
      </w:pPr>
      <w:rPr>
        <w:rFonts w:ascii="Symbol" w:hAnsi="Symbol" w:hint="default"/>
      </w:rPr>
    </w:lvl>
  </w:abstractNum>
  <w:num w:numId="1">
    <w:abstractNumId w:val="5"/>
  </w:num>
  <w:num w:numId="2">
    <w:abstractNumId w:val="9"/>
  </w:num>
  <w:num w:numId="3">
    <w:abstractNumId w:val="1"/>
  </w:num>
  <w:num w:numId="4">
    <w:abstractNumId w:val="25"/>
  </w:num>
  <w:num w:numId="5">
    <w:abstractNumId w:val="44"/>
  </w:num>
  <w:num w:numId="6">
    <w:abstractNumId w:val="31"/>
  </w:num>
  <w:num w:numId="7">
    <w:abstractNumId w:val="48"/>
  </w:num>
  <w:num w:numId="8">
    <w:abstractNumId w:val="12"/>
  </w:num>
  <w:num w:numId="9">
    <w:abstractNumId w:val="15"/>
  </w:num>
  <w:num w:numId="10">
    <w:abstractNumId w:val="51"/>
  </w:num>
  <w:num w:numId="11">
    <w:abstractNumId w:val="14"/>
  </w:num>
  <w:num w:numId="12">
    <w:abstractNumId w:val="6"/>
  </w:num>
  <w:num w:numId="13">
    <w:abstractNumId w:val="34"/>
  </w:num>
  <w:num w:numId="14">
    <w:abstractNumId w:val="30"/>
  </w:num>
  <w:num w:numId="15">
    <w:abstractNumId w:val="53"/>
  </w:num>
  <w:num w:numId="16">
    <w:abstractNumId w:val="20"/>
  </w:num>
  <w:num w:numId="17">
    <w:abstractNumId w:val="37"/>
  </w:num>
  <w:num w:numId="18">
    <w:abstractNumId w:val="36"/>
  </w:num>
  <w:num w:numId="19">
    <w:abstractNumId w:val="24"/>
  </w:num>
  <w:num w:numId="20">
    <w:abstractNumId w:val="38"/>
  </w:num>
  <w:num w:numId="21">
    <w:abstractNumId w:val="11"/>
  </w:num>
  <w:num w:numId="22">
    <w:abstractNumId w:val="28"/>
  </w:num>
  <w:num w:numId="23">
    <w:abstractNumId w:val="40"/>
  </w:num>
  <w:num w:numId="24">
    <w:abstractNumId w:val="8"/>
  </w:num>
  <w:num w:numId="25">
    <w:abstractNumId w:val="18"/>
  </w:num>
  <w:num w:numId="26">
    <w:abstractNumId w:val="16"/>
  </w:num>
  <w:num w:numId="27">
    <w:abstractNumId w:val="35"/>
  </w:num>
  <w:num w:numId="28">
    <w:abstractNumId w:val="23"/>
  </w:num>
  <w:num w:numId="29">
    <w:abstractNumId w:val="45"/>
  </w:num>
  <w:num w:numId="30">
    <w:abstractNumId w:val="2"/>
  </w:num>
  <w:num w:numId="31">
    <w:abstractNumId w:val="52"/>
  </w:num>
  <w:num w:numId="32">
    <w:abstractNumId w:val="41"/>
  </w:num>
  <w:num w:numId="33">
    <w:abstractNumId w:val="32"/>
  </w:num>
  <w:num w:numId="34">
    <w:abstractNumId w:val="10"/>
  </w:num>
  <w:num w:numId="35">
    <w:abstractNumId w:val="47"/>
  </w:num>
  <w:num w:numId="36">
    <w:abstractNumId w:val="43"/>
  </w:num>
  <w:num w:numId="37">
    <w:abstractNumId w:val="17"/>
  </w:num>
  <w:num w:numId="38">
    <w:abstractNumId w:val="26"/>
  </w:num>
  <w:num w:numId="39">
    <w:abstractNumId w:val="7"/>
  </w:num>
  <w:num w:numId="40">
    <w:abstractNumId w:val="22"/>
  </w:num>
  <w:num w:numId="41">
    <w:abstractNumId w:val="29"/>
  </w:num>
  <w:num w:numId="42">
    <w:abstractNumId w:val="0"/>
  </w:num>
  <w:num w:numId="43">
    <w:abstractNumId w:val="27"/>
  </w:num>
  <w:num w:numId="44">
    <w:abstractNumId w:val="39"/>
  </w:num>
  <w:num w:numId="45">
    <w:abstractNumId w:val="3"/>
  </w:num>
  <w:num w:numId="46">
    <w:abstractNumId w:val="49"/>
  </w:num>
  <w:num w:numId="47">
    <w:abstractNumId w:val="33"/>
  </w:num>
  <w:num w:numId="48">
    <w:abstractNumId w:val="21"/>
  </w:num>
  <w:num w:numId="49">
    <w:abstractNumId w:val="50"/>
  </w:num>
  <w:num w:numId="50">
    <w:abstractNumId w:val="42"/>
  </w:num>
  <w:num w:numId="51">
    <w:abstractNumId w:val="4"/>
  </w:num>
  <w:num w:numId="52">
    <w:abstractNumId w:val="19"/>
  </w:num>
  <w:num w:numId="53">
    <w:abstractNumId w:val="46"/>
  </w:num>
  <w:num w:numId="5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es-ES_tradnl" w:vendorID="9" w:dllVersion="512" w:checkStyle="1"/>
  <w:revisionView w:markup="0"/>
  <w:doNotTrackMoves/>
  <w:defaultTabStop w:val="475"/>
  <w:autoHyphenation/>
  <w:hyphenationZone w:val="11"/>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10/25/2004 4:44: PM"/>
    <w:docVar w:name="DocCategory" w:val="Doc"/>
    <w:docVar w:name="DocType" w:val="Final"/>
    <w:docVar w:name="JobNo" w:val="0450262S"/>
    <w:docVar w:name="OandT" w:val=" "/>
    <w:docVar w:name="Symbol1" w:val="CEDAW/C/LBN/1"/>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exact"/>
    </w:pPr>
    <w:rPr>
      <w:spacing w:val="4"/>
      <w:w w:val="103"/>
      <w:kern w:val="14"/>
      <w:lang w:val="es-ES" w:eastAsia="en-US"/>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SingleTxt"/>
    <w:pPr>
      <w:keepNext/>
      <w:keepLines/>
      <w:spacing w:line="270" w:lineRule="exact"/>
      <w:outlineLvl w:val="0"/>
    </w:pPr>
    <w:rPr>
      <w:b/>
      <w:sz w:val="24"/>
    </w:rPr>
  </w:style>
  <w:style w:type="paragraph" w:customStyle="1" w:styleId="HCh">
    <w:name w:val="_ H _Ch"/>
    <w:basedOn w:val="H1"/>
    <w:next w:val="SingleTxt"/>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Normal"/>
    <w:pPr>
      <w:spacing w:line="240" w:lineRule="exact"/>
      <w:outlineLvl w:val="1"/>
    </w:pPr>
    <w:rPr>
      <w:spacing w:val="2"/>
      <w:sz w:val="20"/>
    </w:rPr>
  </w:style>
  <w:style w:type="paragraph" w:customStyle="1" w:styleId="H4">
    <w:name w:val="_ H_4"/>
    <w:basedOn w:val="Normal"/>
    <w:next w:val="Normal"/>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color w:val="FF0000"/>
      <w:spacing w:val="-5"/>
      <w:w w:val="130"/>
      <w:position w:val="-4"/>
      <w:vertAlign w:val="superscript"/>
    </w:rPr>
  </w:style>
  <w:style w:type="character" w:styleId="EndnoteReference">
    <w:name w:val="endnote reference"/>
    <w:semiHidden/>
    <w:rPr>
      <w:color w:val="FF00FF"/>
      <w:spacing w:val="-5"/>
      <w:w w:val="130"/>
      <w:position w:val="-4"/>
      <w:vertAlign w:val="superscript"/>
    </w:rPr>
  </w:style>
  <w:style w:type="paragraph" w:styleId="FootnoteText">
    <w:name w:val="footnote text"/>
    <w:basedOn w:val="Normal"/>
    <w:semiHidden/>
    <w:pPr>
      <w:tabs>
        <w:tab w:val="right" w:pos="418"/>
      </w:tabs>
      <w:spacing w:line="210" w:lineRule="exact"/>
      <w:ind w:left="475" w:hanging="475"/>
    </w:pPr>
    <w:rPr>
      <w:spacing w:val="5"/>
      <w:w w:val="104"/>
      <w:sz w:val="17"/>
    </w:rPr>
  </w:style>
  <w:style w:type="paragraph" w:styleId="EndnoteText">
    <w:name w:val="endnote text"/>
    <w:basedOn w:val="FootnoteText"/>
    <w:semiHidden/>
    <w:pPr>
      <w:spacing w:after="80"/>
    </w:pPr>
  </w:style>
  <w:style w:type="paragraph" w:styleId="Footer">
    <w:name w:val="footer"/>
    <w:semiHidden/>
    <w:pPr>
      <w:tabs>
        <w:tab w:val="center" w:pos="4320"/>
        <w:tab w:val="right" w:pos="8640"/>
      </w:tabs>
    </w:pPr>
    <w:rPr>
      <w:b/>
      <w:noProof/>
      <w:sz w:val="17"/>
      <w:lang w:val="en-US" w:eastAsia="en-US"/>
    </w:rPr>
  </w:style>
  <w:style w:type="paragraph" w:styleId="Header">
    <w:name w:val="header"/>
    <w:semiHidden/>
    <w:pPr>
      <w:tabs>
        <w:tab w:val="center" w:pos="4320"/>
        <w:tab w:val="right" w:pos="8640"/>
      </w:tabs>
    </w:pPr>
    <w:rPr>
      <w:noProof/>
      <w:sz w:val="17"/>
      <w:lang w:val="en-US" w:eastAsia="en-US"/>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 w:type="paragraph" w:styleId="BalloonText">
    <w:name w:val="Balloon Text"/>
    <w:basedOn w:val="Normal"/>
    <w:rPr>
      <w:rFonts w:ascii="Tahoma" w:hAnsi="Tahoma"/>
      <w:sz w:val="16"/>
    </w:rPr>
  </w:style>
  <w:style w:type="paragraph" w:customStyle="1" w:styleId="SNAPara">
    <w:name w:val="SNAPara"/>
    <w:basedOn w:val="Normal"/>
    <w:pPr>
      <w:numPr>
        <w:numId w:val="18"/>
      </w:numPr>
      <w:tabs>
        <w:tab w:val="left" w:pos="720"/>
        <w:tab w:val="left" w:pos="1440"/>
        <w:tab w:val="left" w:pos="2160"/>
      </w:tabs>
      <w:suppressAutoHyphens w:val="0"/>
      <w:spacing w:before="240" w:line="240" w:lineRule="auto"/>
    </w:pPr>
    <w:rPr>
      <w:spacing w:val="0"/>
      <w:w w:val="100"/>
      <w:kern w:val="0"/>
      <w:sz w:val="24"/>
      <w:lang w:val="es-UY"/>
    </w:rPr>
  </w:style>
  <w:style w:type="paragraph" w:customStyle="1" w:styleId="annotationsubject">
    <w:name w:val="annotation subject"/>
    <w:basedOn w:val="CommentText"/>
    <w:next w:val="CommentText"/>
    <w:rPr>
      <w:b/>
    </w:rPr>
  </w:style>
  <w:style w:type="paragraph" w:styleId="BodyTextIndent2">
    <w:name w:val="Body Text Indent 2"/>
    <w:basedOn w:val="Normal"/>
    <w:semiHidden/>
    <w:pPr>
      <w:spacing w:after="120" w:line="480" w:lineRule="auto"/>
      <w:ind w:left="360"/>
    </w:pPr>
  </w:style>
  <w:style w:type="paragraph" w:styleId="BodyText3">
    <w:name w:val="Body Text 3"/>
    <w:basedOn w:val="Normal"/>
    <w:semiHidden/>
    <w:pPr>
      <w:spacing w:after="120"/>
    </w:pPr>
    <w:rPr>
      <w:sz w:val="16"/>
    </w:rPr>
  </w:style>
  <w:style w:type="paragraph" w:customStyle="1" w:styleId="StyleH23Left0cmHanging223cmRight222cm">
    <w:name w:val="Style _ H_2/3 + Left:  0 cm Hanging:  2.23 cm Right:  2.22 cm"/>
    <w:basedOn w:val="H23"/>
    <w:pPr>
      <w:tabs>
        <w:tab w:val="right" w:pos="1077"/>
        <w:tab w:val="left" w:pos="1264"/>
      </w:tabs>
      <w:spacing w:after="120"/>
      <w:ind w:left="1264" w:right="1259" w:hanging="1264"/>
    </w:pPr>
    <w:rPr>
      <w:bCs/>
    </w:rPr>
  </w:style>
  <w:style w:type="paragraph" w:customStyle="1" w:styleId="StyleH1Before10ptAfter10pt">
    <w:name w:val="Style _ H_1 + Before:  10 pt After:  10 pt"/>
    <w:basedOn w:val="H1"/>
    <w:pPr>
      <w:tabs>
        <w:tab w:val="right" w:pos="1077"/>
        <w:tab w:val="left" w:pos="1264"/>
      </w:tabs>
      <w:spacing w:before="200" w:after="200"/>
    </w:pPr>
    <w:rPr>
      <w:bCs/>
    </w:rPr>
  </w:style>
  <w:style w:type="paragraph" w:customStyle="1" w:styleId="StyleHChAfter10pt">
    <w:name w:val="Style _ H _Ch + After:  10 pt"/>
    <w:basedOn w:val="HCh"/>
    <w:pPr>
      <w:tabs>
        <w:tab w:val="right" w:pos="1077"/>
        <w:tab w:val="left" w:pos="1264"/>
      </w:tabs>
      <w:spacing w:after="200"/>
    </w:pPr>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comments" Target="comment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6.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84</TotalTime>
  <Pages>4</Pages>
  <Words>30031</Words>
  <Characters>171182</Characters>
  <Application>Microsoft Office Word</Application>
  <DocSecurity>4</DocSecurity>
  <Lines>1426</Lines>
  <Paragraphs>342</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210223</CharactersWithSpaces>
  <SharedDoc>false</SharedDoc>
  <HLinks>
    <vt:vector size="6" baseType="variant">
      <vt:variant>
        <vt:i4>8257630</vt:i4>
      </vt:variant>
      <vt:variant>
        <vt:i4>208830</vt:i4>
      </vt:variant>
      <vt:variant>
        <vt:i4>1025</vt:i4>
      </vt:variant>
      <vt:variant>
        <vt:i4>1</vt:i4>
      </vt:variant>
      <vt:variant>
        <vt:lpwstr>_unlogo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Alberto PEREZ-PEREZ</dc:creator>
  <cp:keywords/>
  <dc:description/>
  <cp:lastModifiedBy>Becerra, Emma</cp:lastModifiedBy>
  <cp:revision>20</cp:revision>
  <cp:lastPrinted>2004-11-18T12:45:00Z</cp:lastPrinted>
  <dcterms:created xsi:type="dcterms:W3CDTF">2004-11-18T10:01:00Z</dcterms:created>
  <dcterms:modified xsi:type="dcterms:W3CDTF">2004-11-18T12:51:00Z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0450262</vt:lpwstr>
  </property>
  <property fmtid="{D5CDD505-2E9C-101B-9397-08002B2CF9AE}" pid="3" name="Symbol1">
    <vt:lpwstr>CEDAW/C/LBN/1</vt:lpwstr>
  </property>
  <property fmtid="{D5CDD505-2E9C-101B-9397-08002B2CF9AE}" pid="4" name="Symbol2">
    <vt:lpwstr/>
  </property>
  <property fmtid="{D5CDD505-2E9C-101B-9397-08002B2CF9AE}" pid="5" name="Translator">
    <vt:lpwstr/>
  </property>
  <property fmtid="{D5CDD505-2E9C-101B-9397-08002B2CF9AE}" pid="6" name="_AdHocReviewCycleID">
    <vt:i4>-676204632</vt:i4>
  </property>
  <property fmtid="{D5CDD505-2E9C-101B-9397-08002B2CF9AE}" pid="7" name="_EmailSubject">
    <vt:lpwstr>Job # 0450262</vt:lpwstr>
  </property>
  <property fmtid="{D5CDD505-2E9C-101B-9397-08002B2CF9AE}" pid="8" name="_AuthorEmail">
    <vt:lpwstr>perezp@netgate.com.uy</vt:lpwstr>
  </property>
  <property fmtid="{D5CDD505-2E9C-101B-9397-08002B2CF9AE}" pid="9" name="_AuthorEmailDisplayName">
    <vt:lpwstr>Alberto PEREZ-PEREZ</vt:lpwstr>
  </property>
  <property fmtid="{D5CDD505-2E9C-101B-9397-08002B2CF9AE}" pid="10" name="Comment">
    <vt:lpwstr/>
  </property>
  <property fmtid="{D5CDD505-2E9C-101B-9397-08002B2CF9AE}" pid="11" name="DraftPages">
    <vt:lpwstr> 83</vt:lpwstr>
  </property>
  <property fmtid="{D5CDD505-2E9C-101B-9397-08002B2CF9AE}" pid="12" name="Operator">
    <vt:lpwstr>external</vt:lpwstr>
  </property>
</Properties>
</file>