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UNLOGO"/>
        <w:suppressAutoHyphens w:val="0"/>
        <w:rPr>
          <w:rFonts w:hint="eastAsia"/>
          <w:snapToGrid/>
        </w:rPr>
      </w:pPr>
      <w:r>
        <w:rPr>
          <w:rFonts w:hint="eastAsia"/>
          <w:snapToGrid/>
        </w:rPr>
        <w:t>儿童权利委员会</w:t>
      </w:r>
    </w:p>
    <w:p w:rsidR="00000000" w:rsidRDefault="00000000">
      <w:pPr>
        <w:rPr>
          <w:rFonts w:hint="eastAsia"/>
          <w:snapToGrid/>
        </w:rPr>
      </w:pPr>
      <w:r>
        <w:rPr>
          <w:rFonts w:hint="eastAsia"/>
          <w:snapToGrid/>
        </w:rPr>
        <w:t>第二十六届会议</w:t>
      </w:r>
    </w:p>
    <w:p w:rsidR="00000000" w:rsidRDefault="00000000">
      <w:pPr>
        <w:spacing w:after="320"/>
        <w:rPr>
          <w:rFonts w:hint="eastAsia"/>
          <w:snapToGrid/>
        </w:rPr>
      </w:pP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8</w:t>
      </w:r>
      <w:r>
        <w:rPr>
          <w:rFonts w:hint="eastAsia"/>
          <w:snapToGrid/>
        </w:rPr>
        <w:t>日至</w:t>
      </w:r>
      <w:r>
        <w:rPr>
          <w:rFonts w:hint="eastAsia"/>
          <w:snapToGrid/>
        </w:rPr>
        <w:t>26</w:t>
      </w:r>
      <w:r>
        <w:rPr>
          <w:rFonts w:hint="eastAsia"/>
          <w:snapToGrid/>
        </w:rPr>
        <w:t>日</w:t>
      </w:r>
    </w:p>
    <w:p w:rsidR="00000000" w:rsidRDefault="00000000">
      <w:pPr>
        <w:pStyle w:val="Heading2"/>
        <w:spacing w:after="240"/>
        <w:rPr>
          <w:rFonts w:hint="eastAsia"/>
          <w:kern w:val="0"/>
        </w:rPr>
      </w:pPr>
      <w:r>
        <w:rPr>
          <w:rFonts w:hint="eastAsia"/>
          <w:kern w:val="0"/>
        </w:rPr>
        <w:t>第二十六届会议的报告</w:t>
      </w:r>
    </w:p>
    <w:p w:rsidR="00000000" w:rsidRDefault="00000000">
      <w:pPr>
        <w:pStyle w:val="Heading3"/>
        <w:spacing w:after="240" w:line="288" w:lineRule="auto"/>
        <w:rPr>
          <w:rFonts w:hint="eastAsia"/>
          <w:u w:val="none"/>
        </w:rPr>
      </w:pPr>
      <w:r>
        <w:rPr>
          <w:rFonts w:hint="eastAsia"/>
          <w:u w:val="none"/>
        </w:rPr>
        <w:t>(</w:t>
      </w:r>
      <w:r>
        <w:rPr>
          <w:rFonts w:hint="eastAsia"/>
        </w:rPr>
        <w:t>2001</w:t>
      </w:r>
      <w:r>
        <w:rPr>
          <w:rFonts w:hint="eastAsia"/>
        </w:rPr>
        <w:t>年</w:t>
      </w:r>
      <w:r>
        <w:rPr>
          <w:rFonts w:hint="eastAsia"/>
        </w:rPr>
        <w:t>1</w:t>
      </w:r>
      <w:r>
        <w:rPr>
          <w:rFonts w:hint="eastAsia"/>
        </w:rPr>
        <w:t>月</w:t>
      </w:r>
      <w:r>
        <w:rPr>
          <w:rFonts w:hint="eastAsia"/>
        </w:rPr>
        <w:t>8</w:t>
      </w:r>
      <w:r>
        <w:rPr>
          <w:rFonts w:hint="eastAsia"/>
        </w:rPr>
        <w:t>日至</w:t>
      </w:r>
      <w:r>
        <w:rPr>
          <w:rFonts w:hint="eastAsia"/>
        </w:rPr>
        <w:t>26</w:t>
      </w:r>
      <w:r>
        <w:rPr>
          <w:rFonts w:hint="eastAsia"/>
        </w:rPr>
        <w:t>日</w:t>
      </w:r>
      <w:r>
        <w:rPr>
          <w:rFonts w:hint="eastAsia"/>
          <w:kern w:val="0"/>
        </w:rPr>
        <w:t>，日内瓦</w:t>
      </w:r>
      <w:r>
        <w:rPr>
          <w:rFonts w:hint="eastAsia"/>
          <w:u w:val="none"/>
        </w:rPr>
        <w:t>)</w:t>
      </w:r>
    </w:p>
    <w:p w:rsidR="00000000" w:rsidRDefault="00000000">
      <w:pPr>
        <w:pStyle w:val="ad"/>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p>
    <w:p w:rsidR="00000000" w:rsidRDefault="00000000">
      <w:pPr>
        <w:pStyle w:val="ad"/>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3"/>
        <w:spacing w:line="324" w:lineRule="auto"/>
        <w:ind w:left="1032"/>
        <w:rPr>
          <w:rFonts w:hint="eastAsia"/>
          <w:snapToGrid/>
        </w:rPr>
      </w:pPr>
      <w:r>
        <w:rPr>
          <w:rFonts w:hint="eastAsia"/>
          <w:snapToGrid/>
        </w:rPr>
        <w:t>一、组织事项和其他事项</w:t>
      </w:r>
      <w:r>
        <w:rPr>
          <w:rFonts w:hint="eastAsia"/>
          <w:snapToGrid/>
        </w:rPr>
        <w:tab/>
      </w:r>
      <w:r>
        <w:rPr>
          <w:rFonts w:hint="eastAsia"/>
          <w:snapToGrid/>
        </w:rPr>
        <w:tab/>
      </w:r>
      <w:r>
        <w:rPr>
          <w:snapToGrid/>
        </w:rPr>
        <w:t>1</w:t>
      </w:r>
      <w:r>
        <w:rPr>
          <w:snapToGrid/>
        </w:rPr>
        <w:tab/>
        <w:t>-</w:t>
      </w:r>
      <w:r>
        <w:rPr>
          <w:snapToGrid/>
        </w:rPr>
        <w:tab/>
        <w:t>17</w:t>
      </w:r>
      <w:r>
        <w:rPr>
          <w:snapToGrid/>
        </w:rPr>
        <w:tab/>
      </w:r>
      <w:r>
        <w:rPr>
          <w:rFonts w:hint="eastAsia"/>
          <w:snapToGrid/>
        </w:rPr>
        <w:t>4</w:t>
      </w:r>
    </w:p>
    <w:p w:rsidR="00000000" w:rsidRDefault="00000000">
      <w:pPr>
        <w:pStyle w:val="a3"/>
        <w:spacing w:line="324" w:lineRule="auto"/>
        <w:ind w:left="1032"/>
        <w:rPr>
          <w:rFonts w:hint="eastAsia"/>
          <w:snapToGrid/>
        </w:rPr>
      </w:pPr>
      <w:r>
        <w:rPr>
          <w:rFonts w:hint="eastAsia"/>
          <w:snapToGrid/>
        </w:rPr>
        <w:tab/>
        <w:t>A.</w:t>
      </w:r>
      <w:r>
        <w:rPr>
          <w:rFonts w:hint="eastAsia"/>
          <w:snapToGrid/>
        </w:rPr>
        <w:tab/>
      </w:r>
      <w:r>
        <w:rPr>
          <w:rFonts w:hint="eastAsia"/>
          <w:snapToGrid/>
        </w:rPr>
        <w:t>《公约》缔约国</w:t>
      </w:r>
      <w:r>
        <w:rPr>
          <w:rFonts w:hint="eastAsia"/>
          <w:snapToGrid/>
        </w:rPr>
        <w:tab/>
      </w:r>
      <w:r>
        <w:rPr>
          <w:rFonts w:hint="eastAsia"/>
          <w:snapToGrid/>
        </w:rPr>
        <w:tab/>
      </w:r>
      <w:r>
        <w:rPr>
          <w:snapToGrid/>
        </w:rPr>
        <w:t>1</w:t>
      </w:r>
      <w:r>
        <w:rPr>
          <w:snapToGrid/>
        </w:rPr>
        <w:tab/>
        <w:t>-</w:t>
      </w:r>
      <w:r>
        <w:rPr>
          <w:snapToGrid/>
        </w:rPr>
        <w:tab/>
        <w:t>3</w:t>
      </w:r>
      <w:r>
        <w:rPr>
          <w:snapToGrid/>
        </w:rPr>
        <w:tab/>
      </w:r>
      <w:r>
        <w:rPr>
          <w:rFonts w:hint="eastAsia"/>
          <w:snapToGrid/>
        </w:rPr>
        <w:t>4</w:t>
      </w:r>
    </w:p>
    <w:p w:rsidR="00000000" w:rsidRDefault="00000000">
      <w:pPr>
        <w:pStyle w:val="a3"/>
        <w:spacing w:line="324" w:lineRule="auto"/>
        <w:ind w:left="1032"/>
        <w:rPr>
          <w:rFonts w:hint="eastAsia"/>
          <w:snapToGrid/>
        </w:rPr>
      </w:pPr>
      <w:r>
        <w:rPr>
          <w:rFonts w:hint="eastAsia"/>
          <w:snapToGrid/>
        </w:rPr>
        <w:tab/>
        <w:t>B.</w:t>
      </w:r>
      <w:r>
        <w:rPr>
          <w:rFonts w:hint="eastAsia"/>
          <w:snapToGrid/>
        </w:rPr>
        <w:tab/>
      </w:r>
      <w:r>
        <w:rPr>
          <w:rFonts w:hint="eastAsia"/>
          <w:snapToGrid/>
        </w:rPr>
        <w:t>会议开幕和会期</w:t>
      </w:r>
      <w:r>
        <w:rPr>
          <w:rFonts w:hint="eastAsia"/>
          <w:snapToGrid/>
        </w:rPr>
        <w:tab/>
      </w:r>
      <w:r>
        <w:rPr>
          <w:rFonts w:hint="eastAsia"/>
          <w:snapToGrid/>
        </w:rPr>
        <w:tab/>
      </w:r>
      <w:r>
        <w:rPr>
          <w:snapToGrid/>
        </w:rPr>
        <w:tab/>
        <w:t>4</w:t>
      </w:r>
      <w:r>
        <w:rPr>
          <w:snapToGrid/>
        </w:rPr>
        <w:tab/>
      </w:r>
      <w:r>
        <w:rPr>
          <w:snapToGrid/>
        </w:rPr>
        <w:tab/>
      </w:r>
      <w:r>
        <w:rPr>
          <w:rFonts w:hint="eastAsia"/>
          <w:snapToGrid/>
        </w:rPr>
        <w:t>4</w:t>
      </w:r>
    </w:p>
    <w:p w:rsidR="00000000" w:rsidRDefault="00000000">
      <w:pPr>
        <w:pStyle w:val="a3"/>
        <w:spacing w:line="324" w:lineRule="auto"/>
        <w:ind w:left="1032"/>
        <w:rPr>
          <w:rFonts w:hint="eastAsia"/>
          <w:snapToGrid/>
        </w:rPr>
      </w:pPr>
      <w:r>
        <w:rPr>
          <w:rFonts w:hint="eastAsia"/>
          <w:snapToGrid/>
        </w:rPr>
        <w:tab/>
        <w:t>C.</w:t>
      </w:r>
      <w:r>
        <w:rPr>
          <w:rFonts w:hint="eastAsia"/>
          <w:snapToGrid/>
        </w:rPr>
        <w:tab/>
      </w:r>
      <w:r>
        <w:rPr>
          <w:rFonts w:hint="eastAsia"/>
          <w:snapToGrid/>
        </w:rPr>
        <w:t>成员和出席情况</w:t>
      </w:r>
      <w:r>
        <w:rPr>
          <w:rFonts w:hint="eastAsia"/>
          <w:snapToGrid/>
        </w:rPr>
        <w:tab/>
      </w:r>
      <w:r>
        <w:rPr>
          <w:rFonts w:hint="eastAsia"/>
          <w:snapToGrid/>
        </w:rPr>
        <w:tab/>
      </w:r>
      <w:r>
        <w:rPr>
          <w:snapToGrid/>
        </w:rPr>
        <w:t>5</w:t>
      </w:r>
      <w:r>
        <w:rPr>
          <w:snapToGrid/>
        </w:rPr>
        <w:tab/>
        <w:t>-</w:t>
      </w:r>
      <w:r>
        <w:rPr>
          <w:snapToGrid/>
        </w:rPr>
        <w:tab/>
        <w:t>8</w:t>
      </w:r>
      <w:r>
        <w:rPr>
          <w:snapToGrid/>
        </w:rPr>
        <w:tab/>
      </w:r>
      <w:r>
        <w:rPr>
          <w:rFonts w:hint="eastAsia"/>
          <w:snapToGrid/>
        </w:rPr>
        <w:t>4</w:t>
      </w:r>
    </w:p>
    <w:p w:rsidR="00000000" w:rsidRDefault="00000000">
      <w:pPr>
        <w:pStyle w:val="a3"/>
        <w:spacing w:line="324" w:lineRule="auto"/>
        <w:ind w:left="1032"/>
        <w:rPr>
          <w:rFonts w:hint="eastAsia"/>
          <w:snapToGrid/>
        </w:rPr>
      </w:pPr>
      <w:r>
        <w:rPr>
          <w:rFonts w:hint="eastAsia"/>
          <w:snapToGrid/>
        </w:rPr>
        <w:tab/>
        <w:t>D.</w:t>
      </w:r>
      <w:r>
        <w:rPr>
          <w:rFonts w:hint="eastAsia"/>
          <w:snapToGrid/>
        </w:rPr>
        <w:tab/>
      </w:r>
      <w:r>
        <w:rPr>
          <w:rFonts w:hint="eastAsia"/>
          <w:snapToGrid/>
        </w:rPr>
        <w:t>议</w:t>
      </w:r>
      <w:r>
        <w:rPr>
          <w:snapToGrid/>
        </w:rPr>
        <w:t xml:space="preserve">  </w:t>
      </w:r>
      <w:r>
        <w:rPr>
          <w:rFonts w:hint="eastAsia"/>
          <w:snapToGrid/>
        </w:rPr>
        <w:t>程</w:t>
      </w:r>
      <w:r>
        <w:rPr>
          <w:snapToGrid/>
        </w:rPr>
        <w:t>………………</w:t>
      </w:r>
      <w:r>
        <w:rPr>
          <w:rFonts w:hint="eastAsia"/>
          <w:snapToGrid/>
        </w:rPr>
        <w:tab/>
      </w:r>
      <w:r>
        <w:rPr>
          <w:rFonts w:hint="eastAsia"/>
          <w:snapToGrid/>
        </w:rPr>
        <w:tab/>
      </w:r>
      <w:r>
        <w:rPr>
          <w:snapToGrid/>
        </w:rPr>
        <w:tab/>
        <w:t>9</w:t>
      </w:r>
      <w:r>
        <w:rPr>
          <w:snapToGrid/>
        </w:rPr>
        <w:tab/>
      </w:r>
      <w:r>
        <w:rPr>
          <w:snapToGrid/>
        </w:rPr>
        <w:tab/>
      </w:r>
      <w:r>
        <w:rPr>
          <w:rFonts w:hint="eastAsia"/>
          <w:snapToGrid/>
        </w:rPr>
        <w:t>5</w:t>
      </w:r>
    </w:p>
    <w:p w:rsidR="00000000" w:rsidRDefault="00000000">
      <w:pPr>
        <w:pStyle w:val="a3"/>
        <w:spacing w:line="324" w:lineRule="auto"/>
        <w:ind w:left="1032"/>
        <w:rPr>
          <w:rFonts w:hint="eastAsia"/>
          <w:snapToGrid/>
        </w:rPr>
      </w:pPr>
      <w:r>
        <w:rPr>
          <w:rFonts w:hint="eastAsia"/>
          <w:snapToGrid/>
        </w:rPr>
        <w:tab/>
        <w:t>E.</w:t>
      </w:r>
      <w:r>
        <w:rPr>
          <w:rFonts w:hint="eastAsia"/>
          <w:snapToGrid/>
        </w:rPr>
        <w:tab/>
      </w:r>
      <w:r>
        <w:rPr>
          <w:rFonts w:hint="eastAsia"/>
          <w:snapToGrid/>
        </w:rPr>
        <w:t>与联合国人权事务高级专员会晤</w:t>
      </w:r>
      <w:r>
        <w:rPr>
          <w:rFonts w:hint="eastAsia"/>
          <w:snapToGrid/>
        </w:rPr>
        <w:tab/>
      </w:r>
      <w:r>
        <w:rPr>
          <w:rFonts w:hint="eastAsia"/>
          <w:snapToGrid/>
        </w:rPr>
        <w:tab/>
      </w:r>
      <w:r>
        <w:rPr>
          <w:snapToGrid/>
        </w:rPr>
        <w:t>10</w:t>
      </w:r>
      <w:r>
        <w:rPr>
          <w:snapToGrid/>
        </w:rPr>
        <w:tab/>
        <w:t>-</w:t>
      </w:r>
      <w:r>
        <w:rPr>
          <w:snapToGrid/>
        </w:rPr>
        <w:tab/>
        <w:t>12</w:t>
      </w:r>
      <w:r>
        <w:rPr>
          <w:snapToGrid/>
        </w:rPr>
        <w:tab/>
      </w:r>
      <w:r>
        <w:rPr>
          <w:rFonts w:hint="eastAsia"/>
          <w:snapToGrid/>
        </w:rPr>
        <w:t>6</w:t>
      </w:r>
    </w:p>
    <w:p w:rsidR="00000000" w:rsidRDefault="00000000">
      <w:pPr>
        <w:pStyle w:val="a3"/>
        <w:spacing w:line="324" w:lineRule="auto"/>
        <w:ind w:left="1032"/>
        <w:rPr>
          <w:rFonts w:hint="eastAsia"/>
          <w:snapToGrid/>
        </w:rPr>
      </w:pPr>
      <w:r>
        <w:rPr>
          <w:rFonts w:hint="eastAsia"/>
          <w:snapToGrid/>
        </w:rPr>
        <w:tab/>
        <w:t>F</w:t>
      </w:r>
      <w:r>
        <w:rPr>
          <w:snapToGrid/>
        </w:rPr>
        <w:t>.</w:t>
      </w:r>
      <w:r>
        <w:rPr>
          <w:snapToGrid/>
        </w:rPr>
        <w:tab/>
      </w:r>
      <w:r>
        <w:rPr>
          <w:rFonts w:hint="eastAsia"/>
          <w:snapToGrid/>
        </w:rPr>
        <w:t>会前工作组</w:t>
      </w:r>
      <w:r>
        <w:rPr>
          <w:rFonts w:hint="eastAsia"/>
          <w:snapToGrid/>
        </w:rPr>
        <w:tab/>
      </w:r>
      <w:r>
        <w:rPr>
          <w:rFonts w:hint="eastAsia"/>
          <w:snapToGrid/>
        </w:rPr>
        <w:tab/>
        <w:t>13</w:t>
      </w:r>
      <w:r>
        <w:rPr>
          <w:rFonts w:hint="eastAsia"/>
          <w:snapToGrid/>
        </w:rPr>
        <w:tab/>
        <w:t>-</w:t>
      </w:r>
      <w:r>
        <w:rPr>
          <w:rFonts w:hint="eastAsia"/>
          <w:snapToGrid/>
        </w:rPr>
        <w:tab/>
        <w:t>15</w:t>
      </w:r>
      <w:r>
        <w:rPr>
          <w:rFonts w:hint="eastAsia"/>
          <w:snapToGrid/>
        </w:rPr>
        <w:tab/>
        <w:t>6</w:t>
      </w:r>
    </w:p>
    <w:p w:rsidR="00000000" w:rsidRDefault="00000000">
      <w:pPr>
        <w:pStyle w:val="a3"/>
        <w:spacing w:line="324" w:lineRule="auto"/>
        <w:ind w:left="1032"/>
        <w:rPr>
          <w:rFonts w:hint="eastAsia"/>
          <w:snapToGrid/>
        </w:rPr>
      </w:pPr>
      <w:r>
        <w:rPr>
          <w:rFonts w:hint="eastAsia"/>
          <w:snapToGrid/>
        </w:rPr>
        <w:tab/>
        <w:t>G.</w:t>
      </w:r>
      <w:r>
        <w:rPr>
          <w:rFonts w:hint="eastAsia"/>
          <w:snapToGrid/>
        </w:rPr>
        <w:tab/>
      </w:r>
      <w:r>
        <w:rPr>
          <w:rFonts w:hint="eastAsia"/>
          <w:snapToGrid/>
        </w:rPr>
        <w:t>安排工作</w:t>
      </w:r>
      <w:r>
        <w:rPr>
          <w:rFonts w:hint="eastAsia"/>
          <w:snapToGrid/>
        </w:rPr>
        <w:tab/>
      </w:r>
      <w:r>
        <w:rPr>
          <w:rFonts w:hint="eastAsia"/>
          <w:snapToGrid/>
        </w:rPr>
        <w:tab/>
      </w:r>
      <w:r>
        <w:rPr>
          <w:snapToGrid/>
        </w:rPr>
        <w:tab/>
        <w:t>16</w:t>
      </w:r>
      <w:r>
        <w:rPr>
          <w:snapToGrid/>
        </w:rPr>
        <w:tab/>
      </w:r>
      <w:r>
        <w:rPr>
          <w:snapToGrid/>
        </w:rPr>
        <w:tab/>
      </w:r>
      <w:r>
        <w:rPr>
          <w:rFonts w:hint="eastAsia"/>
          <w:snapToGrid/>
        </w:rPr>
        <w:t>7</w:t>
      </w:r>
    </w:p>
    <w:p w:rsidR="00000000" w:rsidRDefault="00000000">
      <w:pPr>
        <w:pStyle w:val="a3"/>
        <w:spacing w:line="324" w:lineRule="auto"/>
        <w:ind w:left="1032"/>
        <w:rPr>
          <w:rFonts w:hint="eastAsia"/>
          <w:snapToGrid/>
        </w:rPr>
      </w:pPr>
      <w:r>
        <w:rPr>
          <w:rFonts w:hint="eastAsia"/>
          <w:snapToGrid/>
        </w:rPr>
        <w:tab/>
        <w:t>H.</w:t>
      </w:r>
      <w:r>
        <w:rPr>
          <w:rFonts w:hint="eastAsia"/>
          <w:snapToGrid/>
        </w:rPr>
        <w:tab/>
      </w:r>
      <w:r>
        <w:rPr>
          <w:rFonts w:hint="eastAsia"/>
          <w:snapToGrid/>
        </w:rPr>
        <w:t>今后常会</w:t>
      </w:r>
      <w:r>
        <w:rPr>
          <w:rFonts w:hint="eastAsia"/>
          <w:snapToGrid/>
        </w:rPr>
        <w:tab/>
      </w:r>
      <w:r>
        <w:rPr>
          <w:rFonts w:hint="eastAsia"/>
          <w:snapToGrid/>
        </w:rPr>
        <w:tab/>
      </w:r>
      <w:r>
        <w:rPr>
          <w:snapToGrid/>
        </w:rPr>
        <w:tab/>
        <w:t>17</w:t>
      </w:r>
      <w:r>
        <w:rPr>
          <w:snapToGrid/>
        </w:rPr>
        <w:tab/>
      </w:r>
      <w:r>
        <w:rPr>
          <w:snapToGrid/>
        </w:rPr>
        <w:tab/>
      </w:r>
      <w:r>
        <w:rPr>
          <w:rFonts w:hint="eastAsia"/>
          <w:snapToGrid/>
        </w:rPr>
        <w:t>7</w:t>
      </w:r>
    </w:p>
    <w:p w:rsidR="00000000" w:rsidRDefault="00000000">
      <w:pPr>
        <w:pStyle w:val="a3"/>
        <w:spacing w:line="324" w:lineRule="auto"/>
        <w:ind w:left="1032"/>
        <w:rPr>
          <w:rFonts w:hint="eastAsia"/>
          <w:snapToGrid/>
        </w:rPr>
      </w:pPr>
      <w:r>
        <w:rPr>
          <w:rFonts w:hint="eastAsia"/>
          <w:snapToGrid/>
        </w:rPr>
        <w:t>二、缔约国根据《公约》第</w:t>
      </w:r>
      <w:r>
        <w:rPr>
          <w:rFonts w:hint="eastAsia"/>
          <w:snapToGrid/>
        </w:rPr>
        <w:t>44</w:t>
      </w:r>
      <w:r>
        <w:rPr>
          <w:rFonts w:hint="eastAsia"/>
          <w:snapToGrid/>
        </w:rPr>
        <w:t>条提交的报告</w:t>
      </w:r>
      <w:r>
        <w:rPr>
          <w:rFonts w:hint="eastAsia"/>
          <w:snapToGrid/>
        </w:rPr>
        <w:tab/>
      </w:r>
      <w:r>
        <w:rPr>
          <w:rFonts w:hint="eastAsia"/>
          <w:snapToGrid/>
        </w:rPr>
        <w:tab/>
      </w:r>
      <w:r>
        <w:rPr>
          <w:snapToGrid/>
        </w:rPr>
        <w:t>18</w:t>
      </w:r>
      <w:r>
        <w:rPr>
          <w:snapToGrid/>
        </w:rPr>
        <w:tab/>
        <w:t>-</w:t>
      </w:r>
      <w:r>
        <w:rPr>
          <w:snapToGrid/>
        </w:rPr>
        <w:tab/>
      </w:r>
      <w:r>
        <w:rPr>
          <w:rFonts w:hint="eastAsia"/>
          <w:snapToGrid/>
        </w:rPr>
        <w:t>533</w:t>
      </w:r>
      <w:r>
        <w:rPr>
          <w:snapToGrid/>
        </w:rPr>
        <w:tab/>
      </w:r>
      <w:r>
        <w:rPr>
          <w:rFonts w:hint="eastAsia"/>
          <w:snapToGrid/>
        </w:rPr>
        <w:t>7</w:t>
      </w:r>
    </w:p>
    <w:p w:rsidR="00000000" w:rsidRDefault="00000000">
      <w:pPr>
        <w:pStyle w:val="a3"/>
        <w:spacing w:line="324" w:lineRule="auto"/>
        <w:ind w:left="1032"/>
        <w:rPr>
          <w:rFonts w:hint="eastAsia"/>
          <w:snapToGrid/>
        </w:rPr>
      </w:pPr>
      <w:r>
        <w:rPr>
          <w:rFonts w:hint="eastAsia"/>
          <w:snapToGrid/>
        </w:rPr>
        <w:tab/>
        <w:t>A.</w:t>
      </w:r>
      <w:r>
        <w:rPr>
          <w:rFonts w:hint="eastAsia"/>
          <w:snapToGrid/>
        </w:rPr>
        <w:tab/>
      </w:r>
      <w:r>
        <w:rPr>
          <w:rFonts w:hint="eastAsia"/>
          <w:snapToGrid/>
        </w:rPr>
        <w:t>提交报告</w:t>
      </w:r>
      <w:r>
        <w:rPr>
          <w:snapToGrid/>
        </w:rPr>
        <w:t>………</w:t>
      </w:r>
      <w:r>
        <w:rPr>
          <w:rFonts w:hint="eastAsia"/>
          <w:snapToGrid/>
        </w:rPr>
        <w:t>..</w:t>
      </w:r>
      <w:r>
        <w:rPr>
          <w:rFonts w:hint="eastAsia"/>
          <w:snapToGrid/>
        </w:rPr>
        <w:tab/>
      </w:r>
      <w:r>
        <w:rPr>
          <w:rFonts w:hint="eastAsia"/>
          <w:snapToGrid/>
        </w:rPr>
        <w:tab/>
      </w:r>
      <w:r>
        <w:rPr>
          <w:snapToGrid/>
        </w:rPr>
        <w:t>18</w:t>
      </w:r>
      <w:r>
        <w:rPr>
          <w:snapToGrid/>
        </w:rPr>
        <w:tab/>
        <w:t>-</w:t>
      </w:r>
      <w:r>
        <w:rPr>
          <w:snapToGrid/>
        </w:rPr>
        <w:tab/>
        <w:t>27</w:t>
      </w:r>
      <w:r>
        <w:rPr>
          <w:snapToGrid/>
        </w:rPr>
        <w:tab/>
      </w:r>
      <w:r>
        <w:rPr>
          <w:rFonts w:hint="eastAsia"/>
          <w:snapToGrid/>
        </w:rPr>
        <w:t>7</w:t>
      </w:r>
    </w:p>
    <w:p w:rsidR="00000000" w:rsidRDefault="00000000">
      <w:pPr>
        <w:pStyle w:val="a3"/>
        <w:spacing w:line="324" w:lineRule="auto"/>
        <w:ind w:left="1032"/>
        <w:rPr>
          <w:rFonts w:hint="eastAsia"/>
          <w:snapToGrid/>
        </w:rPr>
      </w:pPr>
      <w:r>
        <w:rPr>
          <w:rFonts w:hint="eastAsia"/>
          <w:snapToGrid/>
        </w:rPr>
        <w:tab/>
        <w:t>B.</w:t>
      </w:r>
      <w:r>
        <w:rPr>
          <w:rFonts w:hint="eastAsia"/>
          <w:snapToGrid/>
        </w:rPr>
        <w:tab/>
      </w:r>
      <w:r>
        <w:rPr>
          <w:rFonts w:hint="eastAsia"/>
          <w:snapToGrid/>
        </w:rPr>
        <w:t>审议报告</w:t>
      </w:r>
      <w:r>
        <w:rPr>
          <w:snapToGrid/>
        </w:rPr>
        <w:t>…………</w:t>
      </w:r>
      <w:r>
        <w:rPr>
          <w:rFonts w:hint="eastAsia"/>
          <w:snapToGrid/>
        </w:rPr>
        <w:t>..</w:t>
      </w:r>
      <w:r>
        <w:rPr>
          <w:rFonts w:hint="eastAsia"/>
          <w:snapToGrid/>
        </w:rPr>
        <w:tab/>
      </w:r>
      <w:r>
        <w:rPr>
          <w:rFonts w:hint="eastAsia"/>
          <w:snapToGrid/>
        </w:rPr>
        <w:tab/>
      </w:r>
      <w:r>
        <w:rPr>
          <w:snapToGrid/>
        </w:rPr>
        <w:t>28</w:t>
      </w:r>
      <w:r>
        <w:rPr>
          <w:snapToGrid/>
        </w:rPr>
        <w:tab/>
        <w:t>-</w:t>
      </w:r>
      <w:r>
        <w:rPr>
          <w:snapToGrid/>
        </w:rPr>
        <w:tab/>
      </w:r>
      <w:r>
        <w:rPr>
          <w:rFonts w:hint="eastAsia"/>
          <w:snapToGrid/>
        </w:rPr>
        <w:t>533</w:t>
      </w:r>
      <w:r>
        <w:rPr>
          <w:snapToGrid/>
        </w:rPr>
        <w:tab/>
      </w:r>
      <w:r>
        <w:rPr>
          <w:rFonts w:hint="eastAsia"/>
          <w:snapToGrid/>
        </w:rPr>
        <w:t>9</w:t>
      </w:r>
    </w:p>
    <w:p w:rsidR="00000000" w:rsidRDefault="00000000">
      <w:pPr>
        <w:pStyle w:val="a3"/>
        <w:ind w:left="1030"/>
        <w:rPr>
          <w:rFonts w:hint="eastAsia"/>
          <w:snapToGrid/>
        </w:rPr>
      </w:pPr>
      <w:r>
        <w:rPr>
          <w:rFonts w:hint="eastAsia"/>
          <w:snapToGrid/>
        </w:rPr>
        <w:tab/>
      </w:r>
      <w:r>
        <w:rPr>
          <w:rFonts w:hint="eastAsia"/>
          <w:snapToGrid/>
        </w:rPr>
        <w:tab/>
      </w:r>
      <w:r>
        <w:rPr>
          <w:snapToGrid/>
        </w:rPr>
        <w:tab/>
      </w:r>
      <w:r>
        <w:rPr>
          <w:rFonts w:hint="eastAsia"/>
          <w:snapToGrid/>
        </w:rPr>
        <w:t>结论性意见：拉脱维亚</w:t>
      </w:r>
      <w:r>
        <w:rPr>
          <w:snapToGrid/>
        </w:rPr>
        <w:t>………</w:t>
      </w:r>
      <w:r>
        <w:rPr>
          <w:rFonts w:hint="eastAsia"/>
          <w:snapToGrid/>
        </w:rPr>
        <w:t>.</w:t>
      </w:r>
      <w:r>
        <w:rPr>
          <w:rFonts w:hint="eastAsia"/>
          <w:snapToGrid/>
        </w:rPr>
        <w:tab/>
      </w:r>
      <w:r>
        <w:rPr>
          <w:rFonts w:hint="eastAsia"/>
          <w:snapToGrid/>
        </w:rPr>
        <w:tab/>
      </w:r>
      <w:r>
        <w:rPr>
          <w:snapToGrid/>
        </w:rPr>
        <w:t>28</w:t>
      </w:r>
      <w:r>
        <w:rPr>
          <w:snapToGrid/>
        </w:rPr>
        <w:tab/>
        <w:t>-</w:t>
      </w:r>
      <w:r>
        <w:rPr>
          <w:snapToGrid/>
        </w:rPr>
        <w:tab/>
        <w:t>82</w:t>
      </w:r>
      <w:r>
        <w:rPr>
          <w:snapToGrid/>
        </w:rPr>
        <w:tab/>
      </w:r>
      <w:r>
        <w:rPr>
          <w:rFonts w:hint="eastAsia"/>
          <w:snapToGrid/>
        </w:rPr>
        <w:t>9</w:t>
      </w:r>
    </w:p>
    <w:p w:rsidR="00000000" w:rsidRDefault="00000000">
      <w:pPr>
        <w:pStyle w:val="ad"/>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000000">
      <w:pPr>
        <w:pStyle w:val="ad"/>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3"/>
        <w:spacing w:line="324" w:lineRule="auto"/>
        <w:ind w:left="1550"/>
        <w:rPr>
          <w:rFonts w:hint="eastAsia"/>
          <w:snapToGrid/>
        </w:rPr>
      </w:pPr>
      <w:r>
        <w:rPr>
          <w:rFonts w:hint="eastAsia"/>
          <w:snapToGrid/>
        </w:rPr>
        <w:tab/>
      </w:r>
      <w:r>
        <w:rPr>
          <w:rFonts w:hint="eastAsia"/>
          <w:snapToGrid/>
        </w:rPr>
        <w:tab/>
      </w:r>
      <w:r>
        <w:rPr>
          <w:rFonts w:hint="eastAsia"/>
          <w:snapToGrid/>
        </w:rPr>
        <w:t>结论性意见：列支敦士登</w:t>
      </w:r>
      <w:r>
        <w:rPr>
          <w:rFonts w:hint="eastAsia"/>
          <w:snapToGrid/>
        </w:rPr>
        <w:tab/>
      </w:r>
      <w:r>
        <w:rPr>
          <w:rFonts w:hint="eastAsia"/>
          <w:snapToGrid/>
        </w:rPr>
        <w:tab/>
      </w:r>
      <w:r>
        <w:rPr>
          <w:snapToGrid/>
        </w:rPr>
        <w:t>83</w:t>
      </w:r>
      <w:r>
        <w:rPr>
          <w:snapToGrid/>
        </w:rPr>
        <w:tab/>
        <w:t>-</w:t>
      </w:r>
      <w:r>
        <w:rPr>
          <w:snapToGrid/>
        </w:rPr>
        <w:tab/>
        <w:t>1</w:t>
      </w:r>
      <w:r>
        <w:rPr>
          <w:rFonts w:hint="eastAsia"/>
          <w:snapToGrid/>
        </w:rPr>
        <w:t>16</w:t>
      </w:r>
      <w:r>
        <w:rPr>
          <w:snapToGrid/>
        </w:rPr>
        <w:tab/>
      </w:r>
      <w:r>
        <w:rPr>
          <w:rFonts w:hint="eastAsia"/>
          <w:snapToGrid/>
        </w:rPr>
        <w:t>19</w:t>
      </w:r>
    </w:p>
    <w:p w:rsidR="00000000" w:rsidRDefault="00000000">
      <w:pPr>
        <w:pStyle w:val="a3"/>
        <w:tabs>
          <w:tab w:val="clear" w:pos="1531"/>
          <w:tab w:val="left" w:pos="2400"/>
        </w:tabs>
        <w:spacing w:line="324" w:lineRule="auto"/>
        <w:ind w:left="2050"/>
        <w:rPr>
          <w:rFonts w:hint="eastAsia"/>
          <w:snapToGrid/>
        </w:rPr>
      </w:pPr>
      <w:r>
        <w:rPr>
          <w:rFonts w:hint="eastAsia"/>
          <w:snapToGrid/>
        </w:rPr>
        <w:t>结论性意见：埃塞俄比亚</w:t>
      </w:r>
      <w:r>
        <w:rPr>
          <w:rFonts w:hint="eastAsia"/>
          <w:snapToGrid/>
        </w:rPr>
        <w:tab/>
      </w:r>
      <w:r>
        <w:rPr>
          <w:rFonts w:hint="eastAsia"/>
          <w:snapToGrid/>
        </w:rPr>
        <w:tab/>
      </w:r>
      <w:r>
        <w:rPr>
          <w:snapToGrid/>
        </w:rPr>
        <w:t>1</w:t>
      </w:r>
      <w:r>
        <w:rPr>
          <w:rFonts w:hint="eastAsia"/>
          <w:snapToGrid/>
        </w:rPr>
        <w:t>17</w:t>
      </w:r>
      <w:r>
        <w:rPr>
          <w:snapToGrid/>
        </w:rPr>
        <w:tab/>
        <w:t>-</w:t>
      </w:r>
      <w:r>
        <w:rPr>
          <w:snapToGrid/>
        </w:rPr>
        <w:tab/>
      </w:r>
      <w:r>
        <w:rPr>
          <w:rFonts w:hint="eastAsia"/>
          <w:snapToGrid/>
        </w:rPr>
        <w:t>195</w:t>
      </w:r>
      <w:r>
        <w:rPr>
          <w:snapToGrid/>
        </w:rPr>
        <w:tab/>
      </w:r>
      <w:r>
        <w:rPr>
          <w:rFonts w:hint="eastAsia"/>
          <w:snapToGrid/>
        </w:rPr>
        <w:t>25</w:t>
      </w:r>
    </w:p>
    <w:p w:rsidR="00000000" w:rsidRDefault="00000000">
      <w:pPr>
        <w:pStyle w:val="a3"/>
        <w:tabs>
          <w:tab w:val="clear" w:pos="1531"/>
          <w:tab w:val="left" w:pos="2400"/>
        </w:tabs>
        <w:spacing w:line="324" w:lineRule="auto"/>
        <w:ind w:left="2050"/>
        <w:rPr>
          <w:rFonts w:hint="eastAsia"/>
          <w:snapToGrid/>
        </w:rPr>
      </w:pPr>
      <w:r>
        <w:rPr>
          <w:rFonts w:hint="eastAsia"/>
          <w:snapToGrid/>
        </w:rPr>
        <w:t>结论性意见：埃及</w:t>
      </w:r>
      <w:r>
        <w:rPr>
          <w:rFonts w:hint="eastAsia"/>
          <w:snapToGrid/>
        </w:rPr>
        <w:tab/>
      </w:r>
      <w:r>
        <w:rPr>
          <w:rFonts w:hint="eastAsia"/>
          <w:snapToGrid/>
        </w:rPr>
        <w:tab/>
        <w:t>196</w:t>
      </w:r>
      <w:r>
        <w:rPr>
          <w:snapToGrid/>
        </w:rPr>
        <w:tab/>
        <w:t>-</w:t>
      </w:r>
      <w:r>
        <w:rPr>
          <w:snapToGrid/>
        </w:rPr>
        <w:tab/>
        <w:t>2</w:t>
      </w:r>
      <w:r>
        <w:rPr>
          <w:rFonts w:hint="eastAsia"/>
          <w:snapToGrid/>
        </w:rPr>
        <w:t>51</w:t>
      </w:r>
      <w:r>
        <w:rPr>
          <w:snapToGrid/>
        </w:rPr>
        <w:tab/>
      </w:r>
      <w:r>
        <w:rPr>
          <w:rFonts w:hint="eastAsia"/>
          <w:snapToGrid/>
        </w:rPr>
        <w:t>39</w:t>
      </w:r>
    </w:p>
    <w:p w:rsidR="00000000" w:rsidRDefault="00000000">
      <w:pPr>
        <w:pStyle w:val="a3"/>
        <w:spacing w:line="324" w:lineRule="auto"/>
        <w:ind w:left="1550"/>
        <w:rPr>
          <w:rFonts w:hint="eastAsia"/>
          <w:snapToGrid/>
        </w:rPr>
      </w:pPr>
      <w:r>
        <w:rPr>
          <w:rFonts w:hint="eastAsia"/>
          <w:snapToGrid/>
        </w:rPr>
        <w:tab/>
      </w:r>
      <w:r>
        <w:rPr>
          <w:rFonts w:hint="eastAsia"/>
          <w:snapToGrid/>
        </w:rPr>
        <w:tab/>
      </w:r>
      <w:r>
        <w:rPr>
          <w:rFonts w:hint="eastAsia"/>
          <w:snapToGrid/>
        </w:rPr>
        <w:t>结论性意见：立陶宛</w:t>
      </w:r>
      <w:r>
        <w:rPr>
          <w:rFonts w:hint="eastAsia"/>
          <w:snapToGrid/>
        </w:rPr>
        <w:tab/>
      </w:r>
      <w:r>
        <w:rPr>
          <w:rFonts w:hint="eastAsia"/>
          <w:snapToGrid/>
        </w:rPr>
        <w:tab/>
      </w:r>
      <w:r>
        <w:rPr>
          <w:snapToGrid/>
        </w:rPr>
        <w:t>2</w:t>
      </w:r>
      <w:r>
        <w:rPr>
          <w:rFonts w:hint="eastAsia"/>
          <w:snapToGrid/>
        </w:rPr>
        <w:t>52</w:t>
      </w:r>
      <w:r>
        <w:rPr>
          <w:snapToGrid/>
        </w:rPr>
        <w:tab/>
        <w:t>-</w:t>
      </w:r>
      <w:r>
        <w:rPr>
          <w:snapToGrid/>
        </w:rPr>
        <w:tab/>
        <w:t>3</w:t>
      </w:r>
      <w:r>
        <w:rPr>
          <w:rFonts w:hint="eastAsia"/>
          <w:snapToGrid/>
        </w:rPr>
        <w:t>10</w:t>
      </w:r>
      <w:r>
        <w:rPr>
          <w:snapToGrid/>
        </w:rPr>
        <w:tab/>
      </w:r>
      <w:r>
        <w:rPr>
          <w:rFonts w:hint="eastAsia"/>
          <w:snapToGrid/>
        </w:rPr>
        <w:t>51</w:t>
      </w:r>
    </w:p>
    <w:p w:rsidR="00000000" w:rsidRDefault="00000000">
      <w:pPr>
        <w:pStyle w:val="a3"/>
        <w:spacing w:line="324" w:lineRule="auto"/>
        <w:ind w:left="1550"/>
        <w:rPr>
          <w:rFonts w:hint="eastAsia"/>
          <w:snapToGrid/>
        </w:rPr>
      </w:pPr>
      <w:r>
        <w:rPr>
          <w:rFonts w:hint="eastAsia"/>
          <w:snapToGrid/>
        </w:rPr>
        <w:tab/>
      </w:r>
      <w:r>
        <w:rPr>
          <w:rFonts w:hint="eastAsia"/>
          <w:snapToGrid/>
        </w:rPr>
        <w:tab/>
      </w:r>
      <w:r>
        <w:rPr>
          <w:rFonts w:hint="eastAsia"/>
          <w:snapToGrid/>
        </w:rPr>
        <w:t>结论性意见：莱索托</w:t>
      </w:r>
      <w:r>
        <w:rPr>
          <w:rFonts w:hint="eastAsia"/>
          <w:snapToGrid/>
        </w:rPr>
        <w:tab/>
      </w:r>
      <w:r>
        <w:rPr>
          <w:rFonts w:hint="eastAsia"/>
          <w:snapToGrid/>
        </w:rPr>
        <w:tab/>
      </w:r>
      <w:r>
        <w:rPr>
          <w:snapToGrid/>
        </w:rPr>
        <w:t>3</w:t>
      </w:r>
      <w:r>
        <w:rPr>
          <w:rFonts w:hint="eastAsia"/>
          <w:snapToGrid/>
        </w:rPr>
        <w:t>11</w:t>
      </w:r>
      <w:r>
        <w:rPr>
          <w:snapToGrid/>
        </w:rPr>
        <w:tab/>
        <w:t>-</w:t>
      </w:r>
      <w:r>
        <w:rPr>
          <w:snapToGrid/>
        </w:rPr>
        <w:tab/>
        <w:t>3</w:t>
      </w:r>
      <w:r>
        <w:rPr>
          <w:rFonts w:hint="eastAsia"/>
          <w:snapToGrid/>
        </w:rPr>
        <w:t>74</w:t>
      </w:r>
      <w:r>
        <w:rPr>
          <w:snapToGrid/>
        </w:rPr>
        <w:tab/>
      </w:r>
      <w:r>
        <w:rPr>
          <w:rFonts w:hint="eastAsia"/>
          <w:snapToGrid/>
        </w:rPr>
        <w:t>62</w:t>
      </w:r>
    </w:p>
    <w:p w:rsidR="00000000" w:rsidRDefault="00000000">
      <w:pPr>
        <w:pStyle w:val="a3"/>
        <w:spacing w:line="324" w:lineRule="auto"/>
        <w:ind w:left="1550"/>
        <w:rPr>
          <w:rFonts w:hint="eastAsia"/>
          <w:snapToGrid/>
        </w:rPr>
      </w:pPr>
      <w:r>
        <w:rPr>
          <w:rFonts w:hint="eastAsia"/>
          <w:snapToGrid/>
        </w:rPr>
        <w:tab/>
      </w:r>
      <w:r>
        <w:rPr>
          <w:rFonts w:hint="eastAsia"/>
          <w:snapToGrid/>
        </w:rPr>
        <w:tab/>
      </w:r>
      <w:r>
        <w:rPr>
          <w:rFonts w:hint="eastAsia"/>
          <w:snapToGrid/>
        </w:rPr>
        <w:t>结论性意见：沙特阿拉伯</w:t>
      </w:r>
      <w:r>
        <w:rPr>
          <w:rFonts w:hint="eastAsia"/>
          <w:snapToGrid/>
        </w:rPr>
        <w:tab/>
      </w:r>
      <w:r>
        <w:rPr>
          <w:rFonts w:hint="eastAsia"/>
          <w:snapToGrid/>
        </w:rPr>
        <w:tab/>
      </w:r>
      <w:r>
        <w:rPr>
          <w:snapToGrid/>
        </w:rPr>
        <w:t>3</w:t>
      </w:r>
      <w:r>
        <w:rPr>
          <w:rFonts w:hint="eastAsia"/>
          <w:snapToGrid/>
        </w:rPr>
        <w:t>75</w:t>
      </w:r>
      <w:r>
        <w:rPr>
          <w:snapToGrid/>
        </w:rPr>
        <w:tab/>
        <w:t>-</w:t>
      </w:r>
      <w:r>
        <w:rPr>
          <w:snapToGrid/>
        </w:rPr>
        <w:tab/>
        <w:t>4</w:t>
      </w:r>
      <w:r>
        <w:rPr>
          <w:rFonts w:hint="eastAsia"/>
          <w:snapToGrid/>
        </w:rPr>
        <w:t>1</w:t>
      </w:r>
      <w:r>
        <w:rPr>
          <w:snapToGrid/>
        </w:rPr>
        <w:t>8</w:t>
      </w:r>
      <w:r>
        <w:rPr>
          <w:snapToGrid/>
        </w:rPr>
        <w:tab/>
      </w:r>
      <w:r>
        <w:rPr>
          <w:rFonts w:hint="eastAsia"/>
          <w:snapToGrid/>
        </w:rPr>
        <w:t>76</w:t>
      </w:r>
    </w:p>
    <w:p w:rsidR="00000000" w:rsidRDefault="00000000">
      <w:pPr>
        <w:pStyle w:val="a3"/>
        <w:spacing w:line="324" w:lineRule="auto"/>
        <w:ind w:left="1550"/>
        <w:rPr>
          <w:rFonts w:hint="eastAsia"/>
          <w:snapToGrid/>
        </w:rPr>
      </w:pPr>
      <w:r>
        <w:rPr>
          <w:rFonts w:hint="eastAsia"/>
          <w:snapToGrid/>
        </w:rPr>
        <w:tab/>
      </w:r>
      <w:r>
        <w:rPr>
          <w:rFonts w:hint="eastAsia"/>
          <w:snapToGrid/>
        </w:rPr>
        <w:tab/>
      </w:r>
      <w:r>
        <w:rPr>
          <w:rFonts w:hint="eastAsia"/>
          <w:snapToGrid/>
        </w:rPr>
        <w:t>结论性意见：帕劳</w:t>
      </w:r>
      <w:r>
        <w:rPr>
          <w:rFonts w:hint="eastAsia"/>
          <w:snapToGrid/>
        </w:rPr>
        <w:tab/>
      </w:r>
      <w:r>
        <w:rPr>
          <w:rFonts w:hint="eastAsia"/>
          <w:snapToGrid/>
        </w:rPr>
        <w:tab/>
      </w:r>
      <w:r>
        <w:rPr>
          <w:snapToGrid/>
        </w:rPr>
        <w:t>4</w:t>
      </w:r>
      <w:r>
        <w:rPr>
          <w:rFonts w:hint="eastAsia"/>
          <w:snapToGrid/>
        </w:rPr>
        <w:t>19</w:t>
      </w:r>
      <w:r>
        <w:rPr>
          <w:snapToGrid/>
        </w:rPr>
        <w:tab/>
        <w:t>-</w:t>
      </w:r>
      <w:r>
        <w:rPr>
          <w:snapToGrid/>
        </w:rPr>
        <w:tab/>
      </w:r>
      <w:r>
        <w:rPr>
          <w:rFonts w:hint="eastAsia"/>
          <w:snapToGrid/>
        </w:rPr>
        <w:t>481</w:t>
      </w:r>
      <w:r>
        <w:rPr>
          <w:snapToGrid/>
        </w:rPr>
        <w:tab/>
      </w:r>
      <w:r>
        <w:rPr>
          <w:rFonts w:hint="eastAsia"/>
          <w:snapToGrid/>
        </w:rPr>
        <w:t>85</w:t>
      </w:r>
    </w:p>
    <w:p w:rsidR="00000000" w:rsidRDefault="00000000">
      <w:pPr>
        <w:pStyle w:val="a3"/>
        <w:spacing w:line="324" w:lineRule="auto"/>
        <w:ind w:left="1550"/>
        <w:rPr>
          <w:rFonts w:hint="eastAsia"/>
          <w:snapToGrid/>
        </w:rPr>
      </w:pPr>
      <w:r>
        <w:rPr>
          <w:rFonts w:hint="eastAsia"/>
          <w:snapToGrid/>
        </w:rPr>
        <w:tab/>
      </w:r>
      <w:r>
        <w:rPr>
          <w:rFonts w:hint="eastAsia"/>
          <w:snapToGrid/>
        </w:rPr>
        <w:tab/>
      </w:r>
      <w:r>
        <w:rPr>
          <w:rFonts w:hint="eastAsia"/>
          <w:snapToGrid/>
        </w:rPr>
        <w:t>结论性意见：多米尼加共和国</w:t>
      </w:r>
      <w:r>
        <w:rPr>
          <w:rFonts w:hint="eastAsia"/>
          <w:snapToGrid/>
        </w:rPr>
        <w:tab/>
      </w:r>
      <w:r>
        <w:rPr>
          <w:rFonts w:hint="eastAsia"/>
          <w:snapToGrid/>
        </w:rPr>
        <w:tab/>
        <w:t>482</w:t>
      </w:r>
      <w:r>
        <w:rPr>
          <w:snapToGrid/>
        </w:rPr>
        <w:tab/>
        <w:t>-</w:t>
      </w:r>
      <w:r>
        <w:rPr>
          <w:snapToGrid/>
        </w:rPr>
        <w:tab/>
      </w:r>
      <w:r>
        <w:rPr>
          <w:rFonts w:hint="eastAsia"/>
          <w:snapToGrid/>
        </w:rPr>
        <w:t>533</w:t>
      </w:r>
      <w:r>
        <w:rPr>
          <w:snapToGrid/>
        </w:rPr>
        <w:tab/>
      </w:r>
      <w:r>
        <w:rPr>
          <w:rFonts w:hint="eastAsia"/>
          <w:snapToGrid/>
        </w:rPr>
        <w:t>96</w:t>
      </w:r>
    </w:p>
    <w:p w:rsidR="00000000" w:rsidRDefault="00000000">
      <w:pPr>
        <w:pStyle w:val="a3"/>
        <w:spacing w:line="324" w:lineRule="auto"/>
        <w:ind w:left="1030"/>
        <w:rPr>
          <w:rFonts w:hint="eastAsia"/>
          <w:snapToGrid/>
        </w:rPr>
      </w:pPr>
      <w:r>
        <w:rPr>
          <w:rFonts w:hint="eastAsia"/>
          <w:snapToGrid/>
        </w:rPr>
        <w:t>三、委员会闭会期间的活动</w:t>
      </w:r>
      <w:r>
        <w:rPr>
          <w:rFonts w:hint="eastAsia"/>
          <w:snapToGrid/>
        </w:rPr>
        <w:tab/>
      </w:r>
      <w:r>
        <w:rPr>
          <w:rFonts w:hint="eastAsia"/>
          <w:snapToGrid/>
        </w:rPr>
        <w:tab/>
        <w:t>534</w:t>
      </w:r>
      <w:r>
        <w:rPr>
          <w:snapToGrid/>
        </w:rPr>
        <w:tab/>
        <w:t>-</w:t>
      </w:r>
      <w:r>
        <w:rPr>
          <w:snapToGrid/>
        </w:rPr>
        <w:tab/>
      </w:r>
      <w:r>
        <w:rPr>
          <w:rFonts w:hint="eastAsia"/>
          <w:snapToGrid/>
        </w:rPr>
        <w:t>553</w:t>
      </w:r>
      <w:r>
        <w:rPr>
          <w:snapToGrid/>
        </w:rPr>
        <w:tab/>
      </w:r>
      <w:r>
        <w:rPr>
          <w:rFonts w:hint="eastAsia"/>
          <w:snapToGrid/>
        </w:rPr>
        <w:t>109</w:t>
      </w:r>
    </w:p>
    <w:p w:rsidR="00000000" w:rsidRDefault="00000000">
      <w:pPr>
        <w:pStyle w:val="a3"/>
        <w:spacing w:line="324" w:lineRule="auto"/>
        <w:ind w:left="1030"/>
        <w:rPr>
          <w:snapToGrid/>
        </w:rPr>
      </w:pPr>
      <w:r>
        <w:rPr>
          <w:rFonts w:hint="eastAsia"/>
          <w:snapToGrid/>
        </w:rPr>
        <w:t>四、与联合国和其他主管机构合作</w:t>
      </w:r>
      <w:r>
        <w:rPr>
          <w:rFonts w:hint="eastAsia"/>
          <w:snapToGrid/>
        </w:rPr>
        <w:tab/>
      </w:r>
      <w:r>
        <w:rPr>
          <w:rFonts w:hint="eastAsia"/>
          <w:snapToGrid/>
        </w:rPr>
        <w:tab/>
        <w:t>554</w:t>
      </w:r>
      <w:r>
        <w:rPr>
          <w:snapToGrid/>
        </w:rPr>
        <w:tab/>
        <w:t>-</w:t>
      </w:r>
      <w:r>
        <w:rPr>
          <w:snapToGrid/>
        </w:rPr>
        <w:tab/>
      </w:r>
      <w:r>
        <w:rPr>
          <w:rFonts w:hint="eastAsia"/>
          <w:snapToGrid/>
        </w:rPr>
        <w:t>573</w:t>
      </w:r>
      <w:r>
        <w:rPr>
          <w:snapToGrid/>
        </w:rPr>
        <w:tab/>
      </w:r>
      <w:r>
        <w:rPr>
          <w:rFonts w:hint="eastAsia"/>
          <w:snapToGrid/>
        </w:rPr>
        <w:t>11</w:t>
      </w:r>
      <w:r>
        <w:rPr>
          <w:snapToGrid/>
        </w:rPr>
        <w:t>2</w:t>
      </w:r>
    </w:p>
    <w:p w:rsidR="00000000" w:rsidRDefault="00000000">
      <w:pPr>
        <w:pStyle w:val="a3"/>
        <w:spacing w:line="324" w:lineRule="auto"/>
        <w:ind w:left="1030"/>
        <w:rPr>
          <w:snapToGrid/>
        </w:rPr>
      </w:pPr>
      <w:r>
        <w:rPr>
          <w:rFonts w:hint="eastAsia"/>
          <w:snapToGrid/>
        </w:rPr>
        <w:t>五、今后的专题辩论</w:t>
      </w:r>
      <w:r>
        <w:rPr>
          <w:snapToGrid/>
        </w:rPr>
        <w:t>…</w:t>
      </w:r>
      <w:r>
        <w:rPr>
          <w:rFonts w:hint="eastAsia"/>
          <w:snapToGrid/>
        </w:rPr>
        <w:t>..</w:t>
      </w:r>
      <w:r>
        <w:rPr>
          <w:rFonts w:hint="eastAsia"/>
          <w:snapToGrid/>
        </w:rPr>
        <w:tab/>
      </w:r>
      <w:r>
        <w:rPr>
          <w:rFonts w:hint="eastAsia"/>
          <w:snapToGrid/>
        </w:rPr>
        <w:tab/>
      </w:r>
      <w:r>
        <w:rPr>
          <w:snapToGrid/>
        </w:rPr>
        <w:tab/>
      </w:r>
      <w:r>
        <w:rPr>
          <w:rFonts w:hint="eastAsia"/>
          <w:snapToGrid/>
        </w:rPr>
        <w:t>574</w:t>
      </w:r>
      <w:r>
        <w:rPr>
          <w:snapToGrid/>
        </w:rPr>
        <w:tab/>
      </w:r>
      <w:r>
        <w:rPr>
          <w:rFonts w:hint="eastAsia"/>
          <w:snapToGrid/>
        </w:rPr>
        <w:t>116</w:t>
      </w:r>
    </w:p>
    <w:p w:rsidR="00000000" w:rsidRDefault="00000000">
      <w:pPr>
        <w:pStyle w:val="a3"/>
        <w:spacing w:line="324" w:lineRule="auto"/>
        <w:ind w:left="1030"/>
        <w:rPr>
          <w:snapToGrid/>
        </w:rPr>
      </w:pPr>
      <w:r>
        <w:rPr>
          <w:rFonts w:hint="eastAsia"/>
          <w:snapToGrid/>
        </w:rPr>
        <w:t>六、一般性意见</w:t>
      </w:r>
      <w:r>
        <w:rPr>
          <w:snapToGrid/>
        </w:rPr>
        <w:t>…</w:t>
      </w:r>
      <w:r>
        <w:rPr>
          <w:rFonts w:hint="eastAsia"/>
          <w:snapToGrid/>
        </w:rPr>
        <w:t>.</w:t>
      </w:r>
      <w:r>
        <w:rPr>
          <w:rFonts w:hint="eastAsia"/>
          <w:snapToGrid/>
        </w:rPr>
        <w:tab/>
      </w:r>
      <w:r>
        <w:rPr>
          <w:rFonts w:hint="eastAsia"/>
          <w:snapToGrid/>
        </w:rPr>
        <w:tab/>
      </w:r>
      <w:r>
        <w:rPr>
          <w:snapToGrid/>
        </w:rPr>
        <w:tab/>
      </w:r>
      <w:r>
        <w:rPr>
          <w:rFonts w:hint="eastAsia"/>
          <w:snapToGrid/>
        </w:rPr>
        <w:t>575</w:t>
      </w:r>
      <w:r>
        <w:rPr>
          <w:snapToGrid/>
        </w:rPr>
        <w:tab/>
      </w:r>
      <w:r>
        <w:rPr>
          <w:rFonts w:hint="eastAsia"/>
          <w:snapToGrid/>
        </w:rPr>
        <w:t>117</w:t>
      </w:r>
    </w:p>
    <w:p w:rsidR="00000000" w:rsidRDefault="00000000">
      <w:pPr>
        <w:pStyle w:val="a3"/>
        <w:spacing w:line="324" w:lineRule="auto"/>
        <w:ind w:left="1030"/>
        <w:rPr>
          <w:snapToGrid/>
        </w:rPr>
      </w:pPr>
      <w:r>
        <w:rPr>
          <w:rFonts w:hint="eastAsia"/>
          <w:snapToGrid/>
        </w:rPr>
        <w:t>七、第二十七届会议临时议程草案</w:t>
      </w:r>
      <w:r>
        <w:rPr>
          <w:rFonts w:hint="eastAsia"/>
          <w:snapToGrid/>
        </w:rPr>
        <w:tab/>
      </w:r>
      <w:r>
        <w:rPr>
          <w:rFonts w:hint="eastAsia"/>
          <w:snapToGrid/>
        </w:rPr>
        <w:tab/>
      </w:r>
      <w:r>
        <w:rPr>
          <w:snapToGrid/>
        </w:rPr>
        <w:tab/>
      </w:r>
      <w:r>
        <w:rPr>
          <w:rFonts w:hint="eastAsia"/>
          <w:snapToGrid/>
        </w:rPr>
        <w:t>576</w:t>
      </w:r>
      <w:r>
        <w:rPr>
          <w:snapToGrid/>
        </w:rPr>
        <w:tab/>
      </w:r>
      <w:r>
        <w:rPr>
          <w:rFonts w:hint="eastAsia"/>
          <w:snapToGrid/>
        </w:rPr>
        <w:t>118</w:t>
      </w:r>
    </w:p>
    <w:p w:rsidR="00000000" w:rsidRDefault="00000000">
      <w:pPr>
        <w:pStyle w:val="a3"/>
        <w:spacing w:line="324" w:lineRule="auto"/>
        <w:ind w:left="1030"/>
        <w:rPr>
          <w:snapToGrid/>
        </w:rPr>
      </w:pPr>
      <w:r>
        <w:rPr>
          <w:rFonts w:hint="eastAsia"/>
          <w:snapToGrid/>
        </w:rPr>
        <w:t>八、通过报告</w:t>
      </w:r>
      <w:r>
        <w:rPr>
          <w:snapToGrid/>
        </w:rPr>
        <w:t>……</w:t>
      </w:r>
      <w:r>
        <w:rPr>
          <w:rFonts w:hint="eastAsia"/>
          <w:snapToGrid/>
        </w:rPr>
        <w:t>.</w:t>
      </w:r>
      <w:r>
        <w:rPr>
          <w:rFonts w:hint="eastAsia"/>
          <w:snapToGrid/>
        </w:rPr>
        <w:tab/>
      </w:r>
      <w:r>
        <w:rPr>
          <w:rFonts w:hint="eastAsia"/>
          <w:snapToGrid/>
        </w:rPr>
        <w:tab/>
      </w:r>
      <w:r>
        <w:rPr>
          <w:snapToGrid/>
        </w:rPr>
        <w:tab/>
      </w:r>
      <w:r>
        <w:rPr>
          <w:rFonts w:hint="eastAsia"/>
          <w:snapToGrid/>
        </w:rPr>
        <w:t>577</w:t>
      </w:r>
      <w:r>
        <w:rPr>
          <w:snapToGrid/>
        </w:rPr>
        <w:tab/>
      </w:r>
      <w:r>
        <w:rPr>
          <w:rFonts w:hint="eastAsia"/>
          <w:snapToGrid/>
        </w:rPr>
        <w:t>119</w:t>
      </w:r>
    </w:p>
    <w:p w:rsidR="00000000" w:rsidRDefault="00000000">
      <w:pPr>
        <w:pStyle w:val="Heading4"/>
        <w:spacing w:before="320" w:line="324" w:lineRule="auto"/>
        <w:rPr>
          <w:rFonts w:hint="eastAsia"/>
        </w:rPr>
      </w:pPr>
      <w:r>
        <w:rPr>
          <w:rFonts w:hint="eastAsia"/>
        </w:rPr>
        <w:t>附</w:t>
      </w:r>
      <w:r>
        <w:tab/>
      </w:r>
      <w:r>
        <w:rPr>
          <w:rFonts w:hint="eastAsia"/>
        </w:rPr>
        <w:t>件</w:t>
      </w:r>
    </w:p>
    <w:p w:rsidR="00000000" w:rsidRDefault="00000000">
      <w:pPr>
        <w:pStyle w:val="a2"/>
        <w:spacing w:line="324" w:lineRule="auto"/>
        <w:rPr>
          <w:snapToGrid/>
        </w:rPr>
      </w:pPr>
      <w:r>
        <w:rPr>
          <w:rFonts w:hint="eastAsia"/>
          <w:snapToGrid/>
        </w:rPr>
        <w:t>一、截至</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26</w:t>
      </w:r>
      <w:r>
        <w:rPr>
          <w:rFonts w:hint="eastAsia"/>
          <w:snapToGrid/>
        </w:rPr>
        <w:t>日，已经批准或加入《儿童权利公约》的国家</w:t>
      </w:r>
      <w:r>
        <w:rPr>
          <w:snapToGrid/>
        </w:rPr>
        <w:t>………….</w:t>
      </w:r>
      <w:r>
        <w:rPr>
          <w:rFonts w:hint="eastAsia"/>
          <w:snapToGrid/>
        </w:rPr>
        <w:tab/>
      </w:r>
      <w:r>
        <w:rPr>
          <w:rFonts w:hint="eastAsia"/>
          <w:snapToGrid/>
        </w:rPr>
        <w:tab/>
        <w:t>120</w:t>
      </w:r>
    </w:p>
    <w:p w:rsidR="00000000" w:rsidRDefault="00000000">
      <w:pPr>
        <w:pStyle w:val="a2"/>
        <w:spacing w:line="324" w:lineRule="auto"/>
        <w:rPr>
          <w:snapToGrid/>
        </w:rPr>
      </w:pPr>
      <w:r>
        <w:rPr>
          <w:rFonts w:hint="eastAsia"/>
          <w:snapToGrid/>
        </w:rPr>
        <w:t>二、截至</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26</w:t>
      </w:r>
      <w:r>
        <w:rPr>
          <w:rFonts w:hint="eastAsia"/>
          <w:snapToGrid/>
        </w:rPr>
        <w:t>日，已经签署或批准《儿童权利公约关于武装冲突中儿童的任择议定书》的国家</w:t>
      </w:r>
      <w:r>
        <w:rPr>
          <w:rFonts w:hint="eastAsia"/>
          <w:snapToGrid/>
        </w:rPr>
        <w:tab/>
      </w:r>
      <w:r>
        <w:rPr>
          <w:rFonts w:hint="eastAsia"/>
          <w:snapToGrid/>
        </w:rPr>
        <w:tab/>
        <w:t>12</w:t>
      </w:r>
      <w:r>
        <w:rPr>
          <w:snapToGrid/>
        </w:rPr>
        <w:t>8</w:t>
      </w:r>
    </w:p>
    <w:p w:rsidR="00000000" w:rsidRDefault="00000000">
      <w:pPr>
        <w:pStyle w:val="a2"/>
        <w:spacing w:line="324" w:lineRule="auto"/>
        <w:rPr>
          <w:snapToGrid/>
        </w:rPr>
      </w:pPr>
      <w:r>
        <w:rPr>
          <w:rFonts w:hint="eastAsia"/>
          <w:snapToGrid/>
        </w:rPr>
        <w:t>三、截至</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26</w:t>
      </w:r>
      <w:r>
        <w:rPr>
          <w:rFonts w:hint="eastAsia"/>
          <w:snapToGrid/>
        </w:rPr>
        <w:t>日，已经签署或批准《儿童权利公约关于贩卖儿童、儿童卖淫和儿童色情制品的任择议定书》的国家</w:t>
      </w:r>
      <w:r>
        <w:rPr>
          <w:rFonts w:hint="eastAsia"/>
          <w:snapToGrid/>
        </w:rPr>
        <w:tab/>
      </w:r>
      <w:r>
        <w:rPr>
          <w:rFonts w:hint="eastAsia"/>
          <w:snapToGrid/>
        </w:rPr>
        <w:tab/>
        <w:t>1</w:t>
      </w:r>
      <w:r>
        <w:rPr>
          <w:snapToGrid/>
        </w:rPr>
        <w:t>30</w:t>
      </w:r>
    </w:p>
    <w:p w:rsidR="00000000" w:rsidRDefault="00000000">
      <w:pPr>
        <w:pStyle w:val="a2"/>
        <w:spacing w:line="324" w:lineRule="auto"/>
        <w:rPr>
          <w:snapToGrid/>
        </w:rPr>
      </w:pPr>
      <w:r>
        <w:rPr>
          <w:rFonts w:hint="eastAsia"/>
          <w:snapToGrid/>
        </w:rPr>
        <w:t>四、儿童权利委员会委员名单</w:t>
      </w:r>
      <w:r>
        <w:rPr>
          <w:rFonts w:hint="eastAsia"/>
          <w:snapToGrid/>
        </w:rPr>
        <w:tab/>
      </w:r>
      <w:r>
        <w:rPr>
          <w:rFonts w:hint="eastAsia"/>
          <w:snapToGrid/>
        </w:rPr>
        <w:tab/>
        <w:t>1</w:t>
      </w:r>
      <w:r>
        <w:rPr>
          <w:snapToGrid/>
        </w:rPr>
        <w:t>32</w:t>
      </w:r>
    </w:p>
    <w:p w:rsidR="00000000" w:rsidRDefault="00000000">
      <w:pPr>
        <w:pStyle w:val="a2"/>
        <w:spacing w:line="324" w:lineRule="auto"/>
        <w:rPr>
          <w:snapToGrid/>
        </w:rPr>
      </w:pPr>
      <w:r>
        <w:rPr>
          <w:rFonts w:hint="eastAsia"/>
          <w:snapToGrid/>
        </w:rPr>
        <w:t>五、截至</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26</w:t>
      </w:r>
      <w:r>
        <w:rPr>
          <w:rFonts w:hint="eastAsia"/>
          <w:snapToGrid/>
        </w:rPr>
        <w:t>日缔约国根据《儿童权利公约》第</w:t>
      </w:r>
      <w:r>
        <w:rPr>
          <w:rFonts w:hint="eastAsia"/>
          <w:snapToGrid/>
        </w:rPr>
        <w:t>44</w:t>
      </w:r>
      <w:r>
        <w:rPr>
          <w:rFonts w:hint="eastAsia"/>
          <w:snapToGrid/>
        </w:rPr>
        <w:t>条提交报告的状况</w:t>
      </w:r>
      <w:r>
        <w:rPr>
          <w:snapToGrid/>
        </w:rPr>
        <w:t>…………</w:t>
      </w:r>
      <w:r>
        <w:rPr>
          <w:rFonts w:hint="eastAsia"/>
          <w:snapToGrid/>
        </w:rPr>
        <w:tab/>
      </w:r>
      <w:r>
        <w:rPr>
          <w:rFonts w:hint="eastAsia"/>
          <w:snapToGrid/>
        </w:rPr>
        <w:tab/>
        <w:t>1</w:t>
      </w:r>
      <w:r>
        <w:rPr>
          <w:snapToGrid/>
        </w:rPr>
        <w:t>33</w:t>
      </w:r>
    </w:p>
    <w:p w:rsidR="00000000" w:rsidRDefault="00000000">
      <w:pPr>
        <w:pStyle w:val="a2"/>
        <w:spacing w:line="324" w:lineRule="auto"/>
        <w:rPr>
          <w:snapToGrid/>
        </w:rPr>
      </w:pPr>
      <w:r>
        <w:rPr>
          <w:rFonts w:hint="eastAsia"/>
          <w:snapToGrid/>
        </w:rPr>
        <w:t>六、截至</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26</w:t>
      </w:r>
      <w:r>
        <w:rPr>
          <w:rFonts w:hint="eastAsia"/>
          <w:snapToGrid/>
        </w:rPr>
        <w:t>日儿童权利委员会已审议的初次报告和第二次定期报告一览表</w:t>
      </w:r>
      <w:r>
        <w:rPr>
          <w:rFonts w:hint="eastAsia"/>
          <w:snapToGrid/>
        </w:rPr>
        <w:tab/>
      </w:r>
      <w:r>
        <w:rPr>
          <w:rFonts w:hint="eastAsia"/>
          <w:snapToGrid/>
        </w:rPr>
        <w:tab/>
        <w:t>14</w:t>
      </w:r>
      <w:r>
        <w:rPr>
          <w:snapToGrid/>
        </w:rPr>
        <w:t>7</w:t>
      </w:r>
    </w:p>
    <w:p w:rsidR="00000000" w:rsidRDefault="00000000">
      <w:pPr>
        <w:pStyle w:val="ad"/>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000000">
      <w:pPr>
        <w:pStyle w:val="ad"/>
        <w:keepNext/>
        <w:tabs>
          <w:tab w:val="clear" w:pos="7201"/>
          <w:tab w:val="clear" w:pos="8618"/>
          <w:tab w:val="left" w:pos="7088"/>
          <w:tab w:val="left" w:pos="8080"/>
          <w:tab w:val="left" w:pos="8640"/>
        </w:tabs>
        <w:spacing w:after="120" w:line="336" w:lineRule="auto"/>
        <w:ind w:firstLine="510"/>
        <w:rPr>
          <w:rFonts w:eastAsia="长城楷体"/>
          <w:spacing w:val="10"/>
          <w:kern w:val="24"/>
          <w:sz w:val="26"/>
          <w:u w:val="single"/>
        </w:rPr>
      </w:pPr>
      <w:r>
        <w:rPr>
          <w:spacing w:val="10"/>
          <w:kern w:val="24"/>
          <w:sz w:val="26"/>
        </w:rPr>
        <w:tab/>
      </w:r>
      <w:r>
        <w:rPr>
          <w:spacing w:val="10"/>
          <w:kern w:val="24"/>
          <w:sz w:val="26"/>
        </w:rPr>
        <w:tab/>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2"/>
        <w:rPr>
          <w:snapToGrid/>
        </w:rPr>
      </w:pPr>
      <w:r>
        <w:rPr>
          <w:rFonts w:hint="eastAsia"/>
          <w:snapToGrid/>
        </w:rPr>
        <w:t>七、预定在委员会第二十七届和第二十八届会议审议的报告暂定一览表</w:t>
      </w:r>
      <w:r>
        <w:rPr>
          <w:snapToGrid/>
        </w:rPr>
        <w:t>……………….</w:t>
      </w:r>
      <w:r>
        <w:rPr>
          <w:rFonts w:hint="eastAsia"/>
          <w:snapToGrid/>
        </w:rPr>
        <w:tab/>
      </w:r>
      <w:r>
        <w:rPr>
          <w:snapToGrid/>
        </w:rPr>
        <w:tab/>
      </w:r>
      <w:r>
        <w:rPr>
          <w:rFonts w:hint="eastAsia"/>
          <w:snapToGrid/>
        </w:rPr>
        <w:t>15</w:t>
      </w:r>
      <w:r>
        <w:rPr>
          <w:snapToGrid/>
        </w:rPr>
        <w:t>5</w:t>
      </w:r>
    </w:p>
    <w:p w:rsidR="00000000" w:rsidRDefault="00000000">
      <w:pPr>
        <w:pStyle w:val="a2"/>
        <w:rPr>
          <w:snapToGrid/>
        </w:rPr>
      </w:pPr>
      <w:r>
        <w:rPr>
          <w:rFonts w:hint="eastAsia"/>
          <w:snapToGrid/>
        </w:rPr>
        <w:t>八、关于“家庭和校园中的对儿童暴力”一般讨论日</w:t>
      </w:r>
      <w:r>
        <w:rPr>
          <w:rFonts w:hint="eastAsia"/>
          <w:snapToGrid/>
        </w:rPr>
        <w:t>(2001</w:t>
      </w:r>
      <w:r>
        <w:rPr>
          <w:rFonts w:hint="eastAsia"/>
          <w:snapToGrid/>
        </w:rPr>
        <w:t>年</w:t>
      </w:r>
      <w:r>
        <w:rPr>
          <w:rFonts w:hint="eastAsia"/>
          <w:snapToGrid/>
        </w:rPr>
        <w:t>9</w:t>
      </w:r>
      <w:r>
        <w:rPr>
          <w:rFonts w:hint="eastAsia"/>
          <w:snapToGrid/>
        </w:rPr>
        <w:t>月</w:t>
      </w:r>
      <w:r>
        <w:rPr>
          <w:rFonts w:hint="eastAsia"/>
          <w:snapToGrid/>
        </w:rPr>
        <w:t>28</w:t>
      </w:r>
      <w:r>
        <w:rPr>
          <w:rFonts w:hint="eastAsia"/>
          <w:snapToGrid/>
        </w:rPr>
        <w:t>日</w:t>
      </w:r>
      <w:r>
        <w:rPr>
          <w:rFonts w:hint="eastAsia"/>
          <w:snapToGrid/>
        </w:rPr>
        <w:t>)</w:t>
      </w:r>
      <w:r>
        <w:rPr>
          <w:rFonts w:hint="eastAsia"/>
          <w:snapToGrid/>
        </w:rPr>
        <w:t>提纲</w:t>
      </w:r>
      <w:r>
        <w:rPr>
          <w:snapToGrid/>
        </w:rPr>
        <w:t>……………</w:t>
      </w:r>
      <w:r>
        <w:rPr>
          <w:snapToGrid/>
        </w:rPr>
        <w:tab/>
      </w:r>
      <w:r>
        <w:rPr>
          <w:rFonts w:hint="eastAsia"/>
          <w:snapToGrid/>
        </w:rPr>
        <w:tab/>
        <w:t>156</w:t>
      </w:r>
    </w:p>
    <w:p w:rsidR="00000000" w:rsidRDefault="00000000">
      <w:pPr>
        <w:pStyle w:val="a2"/>
        <w:rPr>
          <w:snapToGrid/>
        </w:rPr>
      </w:pPr>
      <w:r>
        <w:rPr>
          <w:rFonts w:hint="eastAsia"/>
          <w:snapToGrid/>
        </w:rPr>
        <w:t>九、第</w:t>
      </w:r>
      <w:r>
        <w:rPr>
          <w:rFonts w:hint="eastAsia"/>
          <w:snapToGrid/>
        </w:rPr>
        <w:t>1</w:t>
      </w:r>
      <w:r>
        <w:rPr>
          <w:rFonts w:hint="eastAsia"/>
          <w:snapToGrid/>
        </w:rPr>
        <w:t>号一般性意见</w:t>
      </w:r>
      <w:r>
        <w:rPr>
          <w:rFonts w:hint="eastAsia"/>
          <w:snapToGrid/>
        </w:rPr>
        <w:t>(2001</w:t>
      </w:r>
      <w:r>
        <w:rPr>
          <w:rFonts w:hint="eastAsia"/>
          <w:snapToGrid/>
        </w:rPr>
        <w:t>年</w:t>
      </w:r>
      <w:r>
        <w:rPr>
          <w:rFonts w:hint="eastAsia"/>
          <w:snapToGrid/>
        </w:rPr>
        <w:t>)</w:t>
      </w:r>
      <w:r>
        <w:rPr>
          <w:rFonts w:hint="eastAsia"/>
          <w:snapToGrid/>
        </w:rPr>
        <w:t>：教育目标</w:t>
      </w:r>
      <w:r>
        <w:rPr>
          <w:rFonts w:hint="eastAsia"/>
          <w:snapToGrid/>
        </w:rPr>
        <w:tab/>
      </w:r>
      <w:r>
        <w:rPr>
          <w:snapToGrid/>
        </w:rPr>
        <w:tab/>
      </w:r>
      <w:r>
        <w:rPr>
          <w:rFonts w:hint="eastAsia"/>
          <w:snapToGrid/>
        </w:rPr>
        <w:t>1</w:t>
      </w:r>
      <w:r>
        <w:rPr>
          <w:snapToGrid/>
        </w:rPr>
        <w:t>61</w:t>
      </w:r>
    </w:p>
    <w:p w:rsidR="00000000" w:rsidRDefault="00000000">
      <w:pPr>
        <w:pStyle w:val="a2"/>
        <w:rPr>
          <w:snapToGrid/>
        </w:rPr>
      </w:pPr>
      <w:r>
        <w:rPr>
          <w:rFonts w:hint="eastAsia"/>
          <w:snapToGrid/>
        </w:rPr>
        <w:t>十、儿童权利委员会致联合国大会儿童问题特别会议筹备委员会第二届实质性会议的声明</w:t>
      </w:r>
      <w:r>
        <w:rPr>
          <w:rFonts w:hint="eastAsia"/>
          <w:snapToGrid/>
        </w:rPr>
        <w:tab/>
      </w:r>
      <w:r>
        <w:rPr>
          <w:rFonts w:hint="eastAsia"/>
          <w:snapToGrid/>
        </w:rPr>
        <w:tab/>
        <w:t>1</w:t>
      </w:r>
      <w:r>
        <w:rPr>
          <w:snapToGrid/>
        </w:rPr>
        <w:t>70</w:t>
      </w:r>
    </w:p>
    <w:p w:rsidR="00000000" w:rsidRDefault="00000000">
      <w:pPr>
        <w:pStyle w:val="a2"/>
        <w:rPr>
          <w:snapToGrid/>
        </w:rPr>
      </w:pPr>
      <w:r>
        <w:rPr>
          <w:rFonts w:hint="eastAsia"/>
          <w:snapToGrid/>
        </w:rPr>
        <w:t>十一、为委员会第二十六届会议印发的文件</w:t>
      </w:r>
      <w:r>
        <w:rPr>
          <w:rFonts w:hint="eastAsia"/>
          <w:snapToGrid/>
        </w:rPr>
        <w:tab/>
      </w:r>
      <w:r>
        <w:rPr>
          <w:rFonts w:hint="eastAsia"/>
          <w:snapToGrid/>
        </w:rPr>
        <w:tab/>
        <w:t>174</w:t>
      </w:r>
    </w:p>
    <w:p w:rsidR="00000000" w:rsidRDefault="00000000">
      <w:pPr>
        <w:pStyle w:val="Heading2"/>
        <w:rPr>
          <w:rFonts w:hint="eastAsia"/>
        </w:rPr>
      </w:pPr>
      <w:r>
        <w:br w:type="page"/>
      </w:r>
      <w:bookmarkStart w:id="0" w:name="_Toc500588777"/>
      <w:bookmarkStart w:id="1" w:name="_Toc501269959"/>
      <w:bookmarkStart w:id="2" w:name="_Toc501274773"/>
      <w:bookmarkStart w:id="3" w:name="_Toc501275410"/>
      <w:r>
        <w:rPr>
          <w:rFonts w:hint="eastAsia"/>
        </w:rPr>
        <w:t>一、组织事项和其他事项</w:t>
      </w:r>
      <w:bookmarkEnd w:id="0"/>
      <w:bookmarkEnd w:id="1"/>
      <w:bookmarkEnd w:id="2"/>
      <w:bookmarkEnd w:id="3"/>
    </w:p>
    <w:p w:rsidR="00000000" w:rsidRDefault="00000000">
      <w:pPr>
        <w:pStyle w:val="Heading3"/>
        <w:rPr>
          <w:rFonts w:hint="eastAsia"/>
        </w:rPr>
      </w:pPr>
      <w:bookmarkStart w:id="4" w:name="_Toc500588778"/>
      <w:bookmarkStart w:id="5" w:name="_Toc501269960"/>
      <w:bookmarkStart w:id="6" w:name="_Toc501274774"/>
      <w:bookmarkStart w:id="7" w:name="_Toc501275411"/>
      <w:r>
        <w:rPr>
          <w:rFonts w:hint="eastAsia"/>
          <w:u w:val="none"/>
        </w:rPr>
        <w:t xml:space="preserve">A.  </w:t>
      </w:r>
      <w:r>
        <w:rPr>
          <w:rFonts w:hint="eastAsia"/>
          <w:u w:val="none"/>
        </w:rPr>
        <w:t>《</w:t>
      </w:r>
      <w:r>
        <w:rPr>
          <w:rFonts w:hint="eastAsia"/>
        </w:rPr>
        <w:t>公约》缔约国</w:t>
      </w:r>
      <w:bookmarkEnd w:id="4"/>
      <w:bookmarkEnd w:id="5"/>
      <w:bookmarkEnd w:id="6"/>
      <w:bookmarkEnd w:id="7"/>
    </w:p>
    <w:p w:rsidR="00000000" w:rsidRDefault="00000000">
      <w:pPr>
        <w:rPr>
          <w:rFonts w:hint="eastAsia"/>
          <w:snapToGrid/>
        </w:rPr>
      </w:pPr>
      <w:r>
        <w:rPr>
          <w:rFonts w:hint="eastAsia"/>
          <w:snapToGrid/>
        </w:rPr>
        <w:tab/>
        <w:t xml:space="preserve">1.  </w:t>
      </w:r>
      <w:r>
        <w:rPr>
          <w:rFonts w:hint="eastAsia"/>
          <w:snapToGrid/>
        </w:rPr>
        <w:t>截至</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26</w:t>
      </w:r>
      <w:r>
        <w:rPr>
          <w:rFonts w:hint="eastAsia"/>
          <w:snapToGrid/>
        </w:rPr>
        <w:t>日儿童权利委员会第二十六届会议闭幕之日止，《儿童权利公约》的缔约国一共有</w:t>
      </w:r>
      <w:r>
        <w:rPr>
          <w:rFonts w:hint="eastAsia"/>
          <w:snapToGrid/>
        </w:rPr>
        <w:t>191</w:t>
      </w:r>
      <w:r>
        <w:rPr>
          <w:rFonts w:hint="eastAsia"/>
          <w:snapToGrid/>
        </w:rPr>
        <w:t>个。大会以</w:t>
      </w:r>
      <w:r>
        <w:rPr>
          <w:rFonts w:hint="eastAsia"/>
          <w:snapToGrid/>
        </w:rPr>
        <w:t>1989</w:t>
      </w:r>
      <w:r>
        <w:rPr>
          <w:rFonts w:hint="eastAsia"/>
          <w:snapToGrid/>
        </w:rPr>
        <w:t>年</w:t>
      </w:r>
      <w:r>
        <w:rPr>
          <w:rFonts w:hint="eastAsia"/>
          <w:snapToGrid/>
        </w:rPr>
        <w:t>11</w:t>
      </w:r>
      <w:r>
        <w:rPr>
          <w:rFonts w:hint="eastAsia"/>
          <w:snapToGrid/>
        </w:rPr>
        <w:t>月</w:t>
      </w:r>
      <w:r>
        <w:rPr>
          <w:rFonts w:hint="eastAsia"/>
          <w:snapToGrid/>
        </w:rPr>
        <w:t>20</w:t>
      </w:r>
      <w:r>
        <w:rPr>
          <w:rFonts w:hint="eastAsia"/>
          <w:snapToGrid/>
        </w:rPr>
        <w:t>日第</w:t>
      </w:r>
      <w:r>
        <w:rPr>
          <w:rFonts w:hint="eastAsia"/>
          <w:snapToGrid/>
        </w:rPr>
        <w:t>44/25</w:t>
      </w:r>
      <w:r>
        <w:rPr>
          <w:rFonts w:hint="eastAsia"/>
          <w:snapToGrid/>
        </w:rPr>
        <w:t>号决议通过本《公约》，并于</w:t>
      </w:r>
      <w:r>
        <w:rPr>
          <w:rFonts w:hint="eastAsia"/>
          <w:snapToGrid/>
        </w:rPr>
        <w:t>1990</w:t>
      </w:r>
      <w:r>
        <w:rPr>
          <w:rFonts w:hint="eastAsia"/>
          <w:snapToGrid/>
        </w:rPr>
        <w:t>年</w:t>
      </w:r>
      <w:r>
        <w:rPr>
          <w:rFonts w:hint="eastAsia"/>
          <w:snapToGrid/>
        </w:rPr>
        <w:t>1</w:t>
      </w:r>
      <w:r>
        <w:rPr>
          <w:rFonts w:hint="eastAsia"/>
          <w:snapToGrid/>
        </w:rPr>
        <w:t>月</w:t>
      </w:r>
      <w:r>
        <w:rPr>
          <w:rFonts w:hint="eastAsia"/>
          <w:snapToGrid/>
        </w:rPr>
        <w:t>26</w:t>
      </w:r>
      <w:r>
        <w:rPr>
          <w:rFonts w:hint="eastAsia"/>
          <w:snapToGrid/>
        </w:rPr>
        <w:t>日在纽约将其开放供签署和批准或加入。《公约》依照其第</w:t>
      </w:r>
      <w:r>
        <w:rPr>
          <w:rFonts w:hint="eastAsia"/>
          <w:snapToGrid/>
        </w:rPr>
        <w:t>49</w:t>
      </w:r>
      <w:r>
        <w:rPr>
          <w:rFonts w:hint="eastAsia"/>
          <w:snapToGrid/>
        </w:rPr>
        <w:t>条的规定，于</w:t>
      </w:r>
      <w:r>
        <w:rPr>
          <w:rFonts w:hint="eastAsia"/>
          <w:snapToGrid/>
        </w:rPr>
        <w:t>1990</w:t>
      </w:r>
      <w:r>
        <w:rPr>
          <w:rFonts w:hint="eastAsia"/>
          <w:snapToGrid/>
        </w:rPr>
        <w:t>年</w:t>
      </w:r>
      <w:r>
        <w:rPr>
          <w:rFonts w:hint="eastAsia"/>
          <w:snapToGrid/>
        </w:rPr>
        <w:t>9</w:t>
      </w:r>
      <w:r>
        <w:rPr>
          <w:rFonts w:hint="eastAsia"/>
          <w:snapToGrid/>
        </w:rPr>
        <w:t>月</w:t>
      </w:r>
      <w:r>
        <w:rPr>
          <w:rFonts w:hint="eastAsia"/>
          <w:snapToGrid/>
        </w:rPr>
        <w:t>2</w:t>
      </w:r>
      <w:r>
        <w:rPr>
          <w:rFonts w:hint="eastAsia"/>
          <w:snapToGrid/>
        </w:rPr>
        <w:t>生效。本报告附件一载有已经签署、批准或加入《公约》的国家名单。</w:t>
      </w:r>
    </w:p>
    <w:p w:rsidR="00000000" w:rsidRDefault="00000000">
      <w:pPr>
        <w:rPr>
          <w:rFonts w:hint="eastAsia"/>
          <w:snapToGrid/>
        </w:rPr>
      </w:pPr>
      <w:r>
        <w:rPr>
          <w:rFonts w:hint="eastAsia"/>
          <w:snapToGrid/>
        </w:rPr>
        <w:tab/>
        <w:t xml:space="preserve">2.  </w:t>
      </w:r>
      <w:r>
        <w:rPr>
          <w:rFonts w:hint="eastAsia"/>
          <w:snapToGrid/>
        </w:rPr>
        <w:t>截至</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26</w:t>
      </w:r>
      <w:r>
        <w:rPr>
          <w:rFonts w:hint="eastAsia"/>
          <w:snapToGrid/>
        </w:rPr>
        <w:t>日，儿童权利委员会第二十六届会议闭幕之日止，有</w:t>
      </w:r>
      <w:r>
        <w:rPr>
          <w:rFonts w:hint="eastAsia"/>
          <w:snapToGrid/>
        </w:rPr>
        <w:t>3</w:t>
      </w:r>
      <w:r>
        <w:rPr>
          <w:rFonts w:hint="eastAsia"/>
          <w:snapToGrid/>
        </w:rPr>
        <w:t>个缔约国批准和</w:t>
      </w:r>
      <w:r>
        <w:rPr>
          <w:rFonts w:hint="eastAsia"/>
          <w:snapToGrid/>
        </w:rPr>
        <w:t>75</w:t>
      </w:r>
      <w:r>
        <w:rPr>
          <w:rFonts w:hint="eastAsia"/>
          <w:snapToGrid/>
        </w:rPr>
        <w:t>个国家签署了《儿童权利公约关于儿童卷入武装冲突问题的任择议定书》。在同一天，有</w:t>
      </w:r>
      <w:r>
        <w:rPr>
          <w:rFonts w:hint="eastAsia"/>
          <w:snapToGrid/>
        </w:rPr>
        <w:t>1</w:t>
      </w:r>
      <w:r>
        <w:rPr>
          <w:rFonts w:hint="eastAsia"/>
          <w:snapToGrid/>
        </w:rPr>
        <w:t>个缔约国批准和</w:t>
      </w:r>
      <w:r>
        <w:rPr>
          <w:rFonts w:hint="eastAsia"/>
          <w:snapToGrid/>
        </w:rPr>
        <w:t>69</w:t>
      </w:r>
      <w:r>
        <w:rPr>
          <w:rFonts w:hint="eastAsia"/>
          <w:snapToGrid/>
        </w:rPr>
        <w:t>个国家签署了《儿童权利公约关于贩卖儿童、儿童卖淫和儿童色情制品的任择议定书》。联合国大会</w:t>
      </w:r>
      <w:r>
        <w:rPr>
          <w:rFonts w:hint="eastAsia"/>
          <w:snapToGrid/>
        </w:rPr>
        <w:t>2000</w:t>
      </w:r>
      <w:r>
        <w:rPr>
          <w:rFonts w:hint="eastAsia"/>
          <w:snapToGrid/>
        </w:rPr>
        <w:t>年</w:t>
      </w:r>
      <w:r>
        <w:rPr>
          <w:rFonts w:hint="eastAsia"/>
          <w:snapToGrid/>
        </w:rPr>
        <w:t>5</w:t>
      </w:r>
      <w:r>
        <w:rPr>
          <w:rFonts w:hint="eastAsia"/>
          <w:snapToGrid/>
        </w:rPr>
        <w:t>月</w:t>
      </w:r>
      <w:r>
        <w:rPr>
          <w:rFonts w:hint="eastAsia"/>
          <w:snapToGrid/>
        </w:rPr>
        <w:t>25</w:t>
      </w:r>
      <w:r>
        <w:rPr>
          <w:rFonts w:hint="eastAsia"/>
          <w:snapToGrid/>
        </w:rPr>
        <w:t>日以第</w:t>
      </w:r>
      <w:r>
        <w:rPr>
          <w:rFonts w:hint="eastAsia"/>
          <w:snapToGrid/>
        </w:rPr>
        <w:t>54/263</w:t>
      </w:r>
      <w:r>
        <w:rPr>
          <w:rFonts w:hint="eastAsia"/>
          <w:snapToGrid/>
        </w:rPr>
        <w:t>号决议通过了公约的这两项任择议定书，并于</w:t>
      </w:r>
      <w:r>
        <w:rPr>
          <w:rFonts w:hint="eastAsia"/>
          <w:snapToGrid/>
        </w:rPr>
        <w:t>2000</w:t>
      </w:r>
      <w:r>
        <w:rPr>
          <w:rFonts w:hint="eastAsia"/>
          <w:snapToGrid/>
        </w:rPr>
        <w:t>年</w:t>
      </w:r>
      <w:r>
        <w:rPr>
          <w:rFonts w:hint="eastAsia"/>
          <w:snapToGrid/>
        </w:rPr>
        <w:t>6</w:t>
      </w:r>
      <w:r>
        <w:rPr>
          <w:rFonts w:hint="eastAsia"/>
          <w:snapToGrid/>
        </w:rPr>
        <w:t>月</w:t>
      </w:r>
      <w:r>
        <w:rPr>
          <w:rFonts w:hint="eastAsia"/>
          <w:snapToGrid/>
        </w:rPr>
        <w:t>5</w:t>
      </w:r>
      <w:r>
        <w:rPr>
          <w:rFonts w:hint="eastAsia"/>
          <w:snapToGrid/>
        </w:rPr>
        <w:t>日在纽约开放供签署和批准或加入。已经签署、批准或加入《公约》这两项议定书的国家名单载于本报告附件二和附件三。</w:t>
      </w:r>
    </w:p>
    <w:p w:rsidR="00000000" w:rsidRDefault="00000000">
      <w:pPr>
        <w:spacing w:after="320"/>
        <w:rPr>
          <w:rFonts w:hint="eastAsia"/>
          <w:snapToGrid/>
        </w:rPr>
      </w:pPr>
      <w:r>
        <w:rPr>
          <w:rFonts w:hint="eastAsia"/>
          <w:snapToGrid/>
        </w:rPr>
        <w:tab/>
      </w:r>
      <w:r>
        <w:rPr>
          <w:snapToGrid/>
        </w:rPr>
        <w:t xml:space="preserve">3.  </w:t>
      </w:r>
      <w:r>
        <w:rPr>
          <w:rFonts w:hint="eastAsia"/>
          <w:snapToGrid/>
        </w:rPr>
        <w:t>缔约国对《公约》提出的声明、保留意见或反对意见案文载于</w:t>
      </w:r>
      <w:r>
        <w:rPr>
          <w:rFonts w:hint="eastAsia"/>
          <w:snapToGrid/>
        </w:rPr>
        <w:t>CRC/C/2/</w:t>
      </w:r>
      <w:r>
        <w:rPr>
          <w:snapToGrid/>
        </w:rPr>
        <w:t xml:space="preserve"> </w:t>
      </w:r>
      <w:r>
        <w:rPr>
          <w:rFonts w:hint="eastAsia"/>
          <w:snapToGrid/>
        </w:rPr>
        <w:t>R</w:t>
      </w:r>
      <w:r>
        <w:rPr>
          <w:snapToGrid/>
        </w:rPr>
        <w:t>ev.8</w:t>
      </w:r>
      <w:r>
        <w:rPr>
          <w:rFonts w:hint="eastAsia"/>
          <w:snapToGrid/>
        </w:rPr>
        <w:t>号文件。</w:t>
      </w:r>
    </w:p>
    <w:p w:rsidR="00000000" w:rsidRDefault="00000000">
      <w:pPr>
        <w:pStyle w:val="Heading3"/>
        <w:rPr>
          <w:rFonts w:hint="eastAsia"/>
        </w:rPr>
      </w:pPr>
      <w:bookmarkStart w:id="8" w:name="_Toc500588779"/>
      <w:bookmarkStart w:id="9" w:name="_Toc501269961"/>
      <w:bookmarkStart w:id="10" w:name="_Toc501274775"/>
      <w:bookmarkStart w:id="11" w:name="_Toc501275412"/>
      <w:r>
        <w:rPr>
          <w:u w:val="none"/>
        </w:rPr>
        <w:t xml:space="preserve">B.  </w:t>
      </w:r>
      <w:r>
        <w:rPr>
          <w:rFonts w:hint="eastAsia"/>
        </w:rPr>
        <w:t>会议开幕和会期</w:t>
      </w:r>
      <w:bookmarkEnd w:id="8"/>
      <w:bookmarkEnd w:id="9"/>
      <w:bookmarkEnd w:id="10"/>
      <w:bookmarkEnd w:id="11"/>
    </w:p>
    <w:p w:rsidR="00000000" w:rsidRDefault="00000000">
      <w:pPr>
        <w:spacing w:after="320"/>
        <w:rPr>
          <w:rFonts w:hint="eastAsia"/>
          <w:snapToGrid/>
        </w:rPr>
      </w:pPr>
      <w:r>
        <w:rPr>
          <w:rFonts w:hint="eastAsia"/>
          <w:snapToGrid/>
        </w:rPr>
        <w:tab/>
      </w:r>
      <w:r>
        <w:rPr>
          <w:snapToGrid/>
        </w:rPr>
        <w:t xml:space="preserve">4.  </w:t>
      </w:r>
      <w:r>
        <w:rPr>
          <w:rFonts w:hint="eastAsia"/>
          <w:snapToGrid/>
        </w:rPr>
        <w:t>儿童权利委员会第二十六届会议于</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8</w:t>
      </w:r>
      <w:r>
        <w:rPr>
          <w:rFonts w:hint="eastAsia"/>
          <w:snapToGrid/>
        </w:rPr>
        <w:t>日至</w:t>
      </w:r>
      <w:r>
        <w:rPr>
          <w:rFonts w:hint="eastAsia"/>
          <w:snapToGrid/>
        </w:rPr>
        <w:t>26</w:t>
      </w:r>
      <w:r>
        <w:rPr>
          <w:rFonts w:hint="eastAsia"/>
          <w:snapToGrid/>
        </w:rPr>
        <w:t>日在联合国日内瓦办事处举行。委员会举行了</w:t>
      </w:r>
      <w:r>
        <w:rPr>
          <w:rFonts w:hint="eastAsia"/>
          <w:snapToGrid/>
        </w:rPr>
        <w:t>28</w:t>
      </w:r>
      <w:r>
        <w:rPr>
          <w:rFonts w:hint="eastAsia"/>
          <w:snapToGrid/>
        </w:rPr>
        <w:t>次会议</w:t>
      </w:r>
      <w:r>
        <w:rPr>
          <w:rFonts w:hint="eastAsia"/>
          <w:snapToGrid/>
        </w:rPr>
        <w:t>(</w:t>
      </w:r>
      <w:r>
        <w:rPr>
          <w:rFonts w:hint="eastAsia"/>
          <w:snapToGrid/>
        </w:rPr>
        <w:t>第</w:t>
      </w:r>
      <w:r>
        <w:rPr>
          <w:rFonts w:hint="eastAsia"/>
          <w:snapToGrid/>
        </w:rPr>
        <w:t>670</w:t>
      </w:r>
      <w:r>
        <w:rPr>
          <w:rFonts w:hint="eastAsia"/>
          <w:snapToGrid/>
        </w:rPr>
        <w:t>次至</w:t>
      </w:r>
      <w:r>
        <w:rPr>
          <w:rFonts w:hint="eastAsia"/>
          <w:snapToGrid/>
        </w:rPr>
        <w:t>6</w:t>
      </w:r>
      <w:r>
        <w:rPr>
          <w:snapToGrid/>
        </w:rPr>
        <w:t>77</w:t>
      </w:r>
      <w:r>
        <w:rPr>
          <w:rFonts w:hint="eastAsia"/>
          <w:snapToGrid/>
        </w:rPr>
        <w:t>次</w:t>
      </w:r>
      <w:r>
        <w:rPr>
          <w:rFonts w:hint="eastAsia"/>
          <w:snapToGrid/>
        </w:rPr>
        <w:t>)</w:t>
      </w:r>
      <w:r>
        <w:rPr>
          <w:rFonts w:hint="eastAsia"/>
          <w:snapToGrid/>
        </w:rPr>
        <w:t>。对委员会第二十六届会议审议情况的说明载于有关简要记录</w:t>
      </w:r>
      <w:r>
        <w:rPr>
          <w:rFonts w:hint="eastAsia"/>
          <w:snapToGrid/>
        </w:rPr>
        <w:t>(CRC/C/SR.</w:t>
      </w:r>
      <w:r>
        <w:rPr>
          <w:snapToGrid/>
        </w:rPr>
        <w:t>670-677</w:t>
      </w:r>
      <w:r>
        <w:rPr>
          <w:rFonts w:hint="eastAsia"/>
          <w:snapToGrid/>
        </w:rPr>
        <w:t xml:space="preserve">; </w:t>
      </w:r>
      <w:r>
        <w:rPr>
          <w:snapToGrid/>
        </w:rPr>
        <w:t xml:space="preserve">679-680; 683-688; 691-694; </w:t>
      </w:r>
      <w:r>
        <w:rPr>
          <w:rFonts w:hint="eastAsia"/>
          <w:snapToGrid/>
        </w:rPr>
        <w:t>和</w:t>
      </w:r>
      <w:r>
        <w:rPr>
          <w:snapToGrid/>
        </w:rPr>
        <w:t>697</w:t>
      </w:r>
      <w:r>
        <w:rPr>
          <w:rFonts w:hint="eastAsia"/>
          <w:snapToGrid/>
        </w:rPr>
        <w:t>)</w:t>
      </w:r>
      <w:r>
        <w:rPr>
          <w:rFonts w:hint="eastAsia"/>
          <w:snapToGrid/>
        </w:rPr>
        <w:t>。</w:t>
      </w:r>
    </w:p>
    <w:p w:rsidR="00000000" w:rsidRDefault="00000000">
      <w:pPr>
        <w:pStyle w:val="Heading3"/>
        <w:rPr>
          <w:rFonts w:hint="eastAsia"/>
        </w:rPr>
      </w:pPr>
      <w:bookmarkStart w:id="12" w:name="_Toc500588780"/>
      <w:bookmarkStart w:id="13" w:name="_Toc501269962"/>
      <w:bookmarkStart w:id="14" w:name="_Toc501274776"/>
      <w:bookmarkStart w:id="15" w:name="_Toc501275413"/>
      <w:r>
        <w:rPr>
          <w:rFonts w:hint="eastAsia"/>
          <w:u w:val="none"/>
        </w:rPr>
        <w:t xml:space="preserve">C.  </w:t>
      </w:r>
      <w:r>
        <w:rPr>
          <w:rFonts w:hint="eastAsia"/>
        </w:rPr>
        <w:t>成员和出席情况</w:t>
      </w:r>
      <w:bookmarkEnd w:id="12"/>
      <w:bookmarkEnd w:id="13"/>
      <w:bookmarkEnd w:id="14"/>
      <w:bookmarkEnd w:id="15"/>
    </w:p>
    <w:p w:rsidR="00000000" w:rsidRDefault="00000000">
      <w:pPr>
        <w:rPr>
          <w:rFonts w:hint="eastAsia"/>
          <w:snapToGrid/>
        </w:rPr>
      </w:pPr>
      <w:r>
        <w:rPr>
          <w:rFonts w:hint="eastAsia"/>
          <w:snapToGrid/>
        </w:rPr>
        <w:tab/>
        <w:t>5.</w:t>
      </w:r>
      <w:r>
        <w:rPr>
          <w:snapToGrid/>
        </w:rPr>
        <w:t xml:space="preserve">  </w:t>
      </w:r>
      <w:r>
        <w:rPr>
          <w:rFonts w:hint="eastAsia"/>
          <w:snapToGrid/>
        </w:rPr>
        <w:t>委员会的所有成员了参加了第二十六届会议。成员的名单和任期一览表载于本报告附件三。阿米娜·哈姆扎·埃尔·朱因迪、玛丽里亚·萨登伯格和保罗·富尔西不曾全程出席本届会议。</w:t>
      </w:r>
    </w:p>
    <w:p w:rsidR="00000000" w:rsidRDefault="00000000">
      <w:pPr>
        <w:rPr>
          <w:rFonts w:hint="eastAsia"/>
          <w:snapToGrid/>
        </w:rPr>
      </w:pPr>
      <w:r>
        <w:rPr>
          <w:rFonts w:hint="eastAsia"/>
          <w:snapToGrid/>
        </w:rPr>
        <w:tab/>
        <w:t>6.</w:t>
      </w:r>
      <w:r>
        <w:rPr>
          <w:snapToGrid/>
        </w:rPr>
        <w:t xml:space="preserve">  </w:t>
      </w:r>
      <w:r>
        <w:rPr>
          <w:rFonts w:hint="eastAsia"/>
          <w:snapToGrid/>
        </w:rPr>
        <w:t>联合国下列机构的代表出席了本届会议：联合国人权事务高级专员办事处</w:t>
      </w:r>
      <w:r>
        <w:rPr>
          <w:rFonts w:hint="eastAsia"/>
          <w:snapToGrid/>
        </w:rPr>
        <w:t>(</w:t>
      </w:r>
      <w:r>
        <w:rPr>
          <w:rFonts w:hint="eastAsia"/>
          <w:snapToGrid/>
        </w:rPr>
        <w:t>人权专员办事处</w:t>
      </w:r>
      <w:r>
        <w:rPr>
          <w:rFonts w:hint="eastAsia"/>
          <w:snapToGrid/>
        </w:rPr>
        <w:t>)</w:t>
      </w:r>
      <w:r>
        <w:rPr>
          <w:rFonts w:hint="eastAsia"/>
          <w:snapToGrid/>
        </w:rPr>
        <w:t>、联合国儿童基金会（儿童基金会）、联合国难民事务高级专员办事处</w:t>
      </w:r>
      <w:r>
        <w:rPr>
          <w:rFonts w:hint="eastAsia"/>
          <w:snapToGrid/>
        </w:rPr>
        <w:t>(</w:t>
      </w:r>
      <w:r>
        <w:rPr>
          <w:rFonts w:hint="eastAsia"/>
          <w:snapToGrid/>
        </w:rPr>
        <w:t>难民署</w:t>
      </w:r>
      <w:r>
        <w:rPr>
          <w:rFonts w:hint="eastAsia"/>
          <w:snapToGrid/>
        </w:rPr>
        <w:t>)</w:t>
      </w:r>
      <w:r>
        <w:rPr>
          <w:rFonts w:hint="eastAsia"/>
          <w:snapToGrid/>
        </w:rPr>
        <w:t>。</w:t>
      </w:r>
    </w:p>
    <w:p w:rsidR="00000000" w:rsidRDefault="00000000">
      <w:pPr>
        <w:rPr>
          <w:rFonts w:hint="eastAsia"/>
          <w:snapToGrid/>
        </w:rPr>
      </w:pPr>
      <w:r>
        <w:rPr>
          <w:rFonts w:hint="eastAsia"/>
          <w:snapToGrid/>
        </w:rPr>
        <w:tab/>
        <w:t>7.</w:t>
      </w:r>
      <w:r>
        <w:rPr>
          <w:snapToGrid/>
        </w:rPr>
        <w:t xml:space="preserve">  </w:t>
      </w:r>
      <w:r>
        <w:rPr>
          <w:rFonts w:hint="eastAsia"/>
          <w:snapToGrid/>
        </w:rPr>
        <w:t>下列专门机构的代表也出席了本届会议：国际劳工组织</w:t>
      </w:r>
      <w:r>
        <w:rPr>
          <w:rFonts w:hint="eastAsia"/>
          <w:snapToGrid/>
        </w:rPr>
        <w:t>(</w:t>
      </w:r>
      <w:r>
        <w:rPr>
          <w:rFonts w:hint="eastAsia"/>
          <w:snapToGrid/>
        </w:rPr>
        <w:t>劳工组织</w:t>
      </w:r>
      <w:r>
        <w:rPr>
          <w:rFonts w:hint="eastAsia"/>
          <w:snapToGrid/>
        </w:rPr>
        <w:t>)</w:t>
      </w:r>
      <w:r>
        <w:rPr>
          <w:rFonts w:hint="eastAsia"/>
          <w:snapToGrid/>
        </w:rPr>
        <w:t>、世界卫生组织</w:t>
      </w:r>
      <w:r>
        <w:rPr>
          <w:rFonts w:hint="eastAsia"/>
          <w:snapToGrid/>
        </w:rPr>
        <w:t>(</w:t>
      </w:r>
      <w:r>
        <w:rPr>
          <w:rFonts w:hint="eastAsia"/>
          <w:snapToGrid/>
        </w:rPr>
        <w:t>卫生组织</w:t>
      </w:r>
      <w:r>
        <w:rPr>
          <w:rFonts w:hint="eastAsia"/>
          <w:snapToGrid/>
        </w:rPr>
        <w:t>)</w:t>
      </w:r>
      <w:r>
        <w:rPr>
          <w:rFonts w:hint="eastAsia"/>
          <w:snapToGrid/>
        </w:rPr>
        <w:t>。</w:t>
      </w:r>
    </w:p>
    <w:p w:rsidR="00000000" w:rsidRDefault="00000000">
      <w:pPr>
        <w:spacing w:after="80"/>
        <w:rPr>
          <w:rFonts w:hint="eastAsia"/>
          <w:snapToGrid/>
        </w:rPr>
      </w:pPr>
      <w:r>
        <w:rPr>
          <w:rFonts w:hint="eastAsia"/>
          <w:snapToGrid/>
        </w:rPr>
        <w:tab/>
        <w:t>8.</w:t>
      </w:r>
      <w:r>
        <w:rPr>
          <w:snapToGrid/>
        </w:rPr>
        <w:t xml:space="preserve">  </w:t>
      </w:r>
      <w:r>
        <w:rPr>
          <w:rFonts w:hint="eastAsia"/>
          <w:snapToGrid/>
        </w:rPr>
        <w:t>下列非政府组织的代表也出席了本届会议：</w:t>
      </w:r>
    </w:p>
    <w:p w:rsidR="00000000" w:rsidRDefault="00000000">
      <w:pPr>
        <w:pStyle w:val="Heading4"/>
        <w:spacing w:after="40"/>
        <w:ind w:left="1038"/>
        <w:rPr>
          <w:rFonts w:hint="eastAsia"/>
        </w:rPr>
      </w:pPr>
      <w:bookmarkStart w:id="16" w:name="_Toc501269963"/>
      <w:bookmarkStart w:id="17" w:name="_Toc501274777"/>
      <w:bookmarkStart w:id="18" w:name="_Toc501275414"/>
      <w:r>
        <w:rPr>
          <w:rFonts w:hint="eastAsia"/>
        </w:rPr>
        <w:t>一般咨商地位</w:t>
      </w:r>
      <w:bookmarkEnd w:id="16"/>
      <w:bookmarkEnd w:id="17"/>
      <w:bookmarkEnd w:id="18"/>
    </w:p>
    <w:p w:rsidR="00000000" w:rsidRDefault="00000000">
      <w:pPr>
        <w:spacing w:after="80"/>
        <w:ind w:left="1038"/>
        <w:rPr>
          <w:rFonts w:hint="eastAsia"/>
          <w:snapToGrid/>
        </w:rPr>
      </w:pPr>
      <w:r>
        <w:rPr>
          <w:rFonts w:hint="eastAsia"/>
          <w:snapToGrid/>
        </w:rPr>
        <w:tab/>
      </w:r>
      <w:r>
        <w:rPr>
          <w:rFonts w:hint="eastAsia"/>
          <w:snapToGrid/>
        </w:rPr>
        <w:t>国际妇女理事会、国际援助第四世界</w:t>
      </w:r>
      <w:r>
        <w:rPr>
          <w:rFonts w:hint="eastAsia"/>
          <w:snapToGrid/>
          <w:spacing w:val="-40"/>
          <w:sz w:val="22"/>
        </w:rPr>
        <w:t>——</w:t>
      </w:r>
      <w:r>
        <w:rPr>
          <w:snapToGrid/>
          <w:sz w:val="22"/>
        </w:rPr>
        <w:t xml:space="preserve"> </w:t>
      </w:r>
      <w:r>
        <w:rPr>
          <w:rFonts w:hint="eastAsia"/>
          <w:snapToGrid/>
        </w:rPr>
        <w:t>贫困者运动、国际崇德社。</w:t>
      </w:r>
    </w:p>
    <w:p w:rsidR="00000000" w:rsidRDefault="00000000">
      <w:pPr>
        <w:pStyle w:val="Heading4"/>
        <w:spacing w:after="40"/>
        <w:ind w:left="1038"/>
        <w:rPr>
          <w:rFonts w:hint="eastAsia"/>
        </w:rPr>
      </w:pPr>
      <w:bookmarkStart w:id="19" w:name="_Toc501269964"/>
      <w:bookmarkStart w:id="20" w:name="_Toc501274778"/>
      <w:bookmarkStart w:id="21" w:name="_Toc501275415"/>
      <w:r>
        <w:rPr>
          <w:rFonts w:hint="eastAsia"/>
        </w:rPr>
        <w:t>特别咨商地位</w:t>
      </w:r>
      <w:bookmarkEnd w:id="19"/>
      <w:bookmarkEnd w:id="20"/>
      <w:bookmarkEnd w:id="21"/>
    </w:p>
    <w:p w:rsidR="00000000" w:rsidRDefault="00000000">
      <w:pPr>
        <w:spacing w:after="80"/>
        <w:ind w:left="1038"/>
        <w:rPr>
          <w:snapToGrid/>
          <w:szCs w:val="24"/>
        </w:rPr>
      </w:pPr>
      <w:r>
        <w:rPr>
          <w:rFonts w:hint="eastAsia"/>
          <w:snapToGrid/>
          <w:szCs w:val="24"/>
        </w:rPr>
        <w:tab/>
      </w:r>
      <w:r>
        <w:rPr>
          <w:rFonts w:hint="eastAsia"/>
          <w:snapToGrid/>
          <w:szCs w:val="24"/>
        </w:rPr>
        <w:t>阿拉伯人权组织、大赦国际、反对贩卖妇女联盟、保护儿童国际运动、国际法理学家委员会、自由工会国际联合会、国际社会工作者联合会、国际法律界妇女联合会、地球社国际联合会、国际人权服务社、世界卫理公会和女教友联合会、世界禁止酷刑组织、大赦国际、非政府组织营养工作组、国际婴儿食品网络。</w:t>
      </w:r>
    </w:p>
    <w:p w:rsidR="00000000" w:rsidRDefault="00000000">
      <w:pPr>
        <w:pStyle w:val="Heading4"/>
        <w:spacing w:after="40"/>
        <w:ind w:left="1038"/>
        <w:rPr>
          <w:rFonts w:hint="eastAsia"/>
        </w:rPr>
      </w:pPr>
      <w:bookmarkStart w:id="22" w:name="_Toc501269965"/>
      <w:bookmarkStart w:id="23" w:name="_Toc501274779"/>
      <w:bookmarkStart w:id="24" w:name="_Toc501275416"/>
      <w:r>
        <w:rPr>
          <w:rFonts w:hint="eastAsia"/>
        </w:rPr>
        <w:t>其</w:t>
      </w:r>
      <w:r>
        <w:t xml:space="preserve">  </w:t>
      </w:r>
      <w:r>
        <w:rPr>
          <w:rFonts w:hint="eastAsia"/>
        </w:rPr>
        <w:t>他</w:t>
      </w:r>
      <w:bookmarkEnd w:id="22"/>
      <w:bookmarkEnd w:id="23"/>
      <w:bookmarkEnd w:id="24"/>
    </w:p>
    <w:p w:rsidR="00000000" w:rsidRDefault="00000000">
      <w:pPr>
        <w:spacing w:after="320"/>
        <w:ind w:left="1040"/>
        <w:rPr>
          <w:rFonts w:hint="eastAsia"/>
          <w:snapToGrid/>
        </w:rPr>
      </w:pPr>
      <w:r>
        <w:rPr>
          <w:rFonts w:hint="eastAsia"/>
          <w:snapToGrid/>
        </w:rPr>
        <w:tab/>
      </w:r>
      <w:r>
        <w:rPr>
          <w:rFonts w:hint="eastAsia"/>
          <w:snapToGrid/>
        </w:rPr>
        <w:t>莱索托非政府组织联盟、保护儿童人权联合会、拯救儿童联合会</w:t>
      </w:r>
      <w:r>
        <w:rPr>
          <w:rFonts w:hint="eastAsia"/>
          <w:snapToGrid/>
        </w:rPr>
        <w:t>(</w:t>
      </w:r>
      <w:r>
        <w:rPr>
          <w:rFonts w:hint="eastAsia"/>
          <w:snapToGrid/>
        </w:rPr>
        <w:t>拉脱维亚</w:t>
      </w:r>
      <w:r>
        <w:rPr>
          <w:rFonts w:hint="eastAsia"/>
          <w:snapToGrid/>
        </w:rPr>
        <w:t>)</w:t>
      </w:r>
      <w:r>
        <w:rPr>
          <w:rFonts w:hint="eastAsia"/>
          <w:snapToGrid/>
        </w:rPr>
        <w:t>、拯救儿童联合会</w:t>
      </w:r>
      <w:r>
        <w:rPr>
          <w:rFonts w:hint="eastAsia"/>
          <w:snapToGrid/>
        </w:rPr>
        <w:t>(</w:t>
      </w:r>
      <w:r>
        <w:rPr>
          <w:rFonts w:hint="eastAsia"/>
          <w:snapToGrid/>
        </w:rPr>
        <w:t>瑞典</w:t>
      </w:r>
      <w:r>
        <w:rPr>
          <w:rFonts w:hint="eastAsia"/>
          <w:snapToGrid/>
        </w:rPr>
        <w:t>)</w:t>
      </w:r>
      <w:r>
        <w:rPr>
          <w:rFonts w:hint="eastAsia"/>
          <w:snapToGrid/>
        </w:rPr>
        <w:t>、拯救儿童联合会</w:t>
      </w:r>
      <w:r>
        <w:rPr>
          <w:rFonts w:hint="eastAsia"/>
          <w:snapToGrid/>
        </w:rPr>
        <w:t>(</w:t>
      </w:r>
      <w:r>
        <w:rPr>
          <w:rFonts w:hint="eastAsia"/>
          <w:snapToGrid/>
        </w:rPr>
        <w:t>联合王国</w:t>
      </w:r>
      <w:r>
        <w:rPr>
          <w:rFonts w:hint="eastAsia"/>
          <w:snapToGrid/>
        </w:rPr>
        <w:t>)</w:t>
      </w:r>
      <w:r>
        <w:rPr>
          <w:rFonts w:hint="eastAsia"/>
          <w:snapToGrid/>
        </w:rPr>
        <w:t>、非政府组织儿童权利公约小组、全国各代人联盟。</w:t>
      </w:r>
    </w:p>
    <w:p w:rsidR="00000000" w:rsidRDefault="00000000">
      <w:pPr>
        <w:pStyle w:val="Heading3"/>
        <w:rPr>
          <w:rFonts w:hint="eastAsia"/>
        </w:rPr>
      </w:pPr>
      <w:bookmarkStart w:id="25" w:name="_Toc500588781"/>
      <w:bookmarkStart w:id="26" w:name="_Toc501269966"/>
      <w:bookmarkStart w:id="27" w:name="_Toc501274780"/>
      <w:bookmarkStart w:id="28" w:name="_Toc501275417"/>
      <w:r>
        <w:rPr>
          <w:rFonts w:hint="eastAsia"/>
          <w:u w:val="none"/>
        </w:rPr>
        <w:t xml:space="preserve">D.  </w:t>
      </w:r>
      <w:r>
        <w:rPr>
          <w:rFonts w:hint="eastAsia"/>
        </w:rPr>
        <w:t>议</w:t>
      </w:r>
      <w:r>
        <w:rPr>
          <w:rFonts w:hint="eastAsia"/>
        </w:rPr>
        <w:t xml:space="preserve">  </w:t>
      </w:r>
      <w:r>
        <w:rPr>
          <w:rFonts w:hint="eastAsia"/>
        </w:rPr>
        <w:t>程</w:t>
      </w:r>
      <w:bookmarkEnd w:id="25"/>
      <w:bookmarkEnd w:id="26"/>
      <w:bookmarkEnd w:id="27"/>
      <w:bookmarkEnd w:id="28"/>
    </w:p>
    <w:p w:rsidR="00000000" w:rsidRDefault="00000000">
      <w:pPr>
        <w:rPr>
          <w:snapToGrid/>
          <w:szCs w:val="24"/>
        </w:rPr>
      </w:pPr>
      <w:r>
        <w:rPr>
          <w:rFonts w:hint="eastAsia"/>
          <w:snapToGrid/>
        </w:rPr>
        <w:tab/>
        <w:t>9.</w:t>
      </w:r>
      <w:r>
        <w:rPr>
          <w:snapToGrid/>
        </w:rPr>
        <w:t xml:space="preserve">  </w:t>
      </w:r>
      <w:r>
        <w:rPr>
          <w:rFonts w:hint="eastAsia"/>
          <w:snapToGrid/>
          <w:szCs w:val="24"/>
        </w:rPr>
        <w:t>委员会</w:t>
      </w:r>
      <w:r>
        <w:rPr>
          <w:snapToGrid/>
          <w:szCs w:val="24"/>
        </w:rPr>
        <w:t>2001</w:t>
      </w:r>
      <w:r>
        <w:rPr>
          <w:rFonts w:hint="eastAsia"/>
          <w:snapToGrid/>
          <w:szCs w:val="24"/>
        </w:rPr>
        <w:t>年</w:t>
      </w:r>
      <w:r>
        <w:rPr>
          <w:snapToGrid/>
          <w:szCs w:val="24"/>
        </w:rPr>
        <w:t>1</w:t>
      </w:r>
      <w:r>
        <w:rPr>
          <w:rFonts w:hint="eastAsia"/>
          <w:snapToGrid/>
          <w:szCs w:val="24"/>
        </w:rPr>
        <w:t>月</w:t>
      </w:r>
      <w:r>
        <w:rPr>
          <w:snapToGrid/>
          <w:szCs w:val="24"/>
        </w:rPr>
        <w:t>8</w:t>
      </w:r>
      <w:r>
        <w:rPr>
          <w:rFonts w:hint="eastAsia"/>
          <w:snapToGrid/>
          <w:szCs w:val="24"/>
        </w:rPr>
        <w:t>日第</w:t>
      </w:r>
      <w:r>
        <w:rPr>
          <w:rFonts w:hint="eastAsia"/>
          <w:snapToGrid/>
          <w:szCs w:val="24"/>
        </w:rPr>
        <w:t>670</w:t>
      </w:r>
      <w:r>
        <w:rPr>
          <w:rFonts w:hint="eastAsia"/>
          <w:snapToGrid/>
          <w:szCs w:val="24"/>
        </w:rPr>
        <w:t>次会议在临时议程</w:t>
      </w:r>
      <w:r>
        <w:rPr>
          <w:rFonts w:hint="eastAsia"/>
          <w:snapToGrid/>
          <w:szCs w:val="24"/>
        </w:rPr>
        <w:t>(CRC/C/101)</w:t>
      </w:r>
      <w:r>
        <w:rPr>
          <w:rFonts w:hint="eastAsia"/>
          <w:snapToGrid/>
          <w:szCs w:val="24"/>
        </w:rPr>
        <w:t>基础上通过了以下议程：</w:t>
      </w:r>
    </w:p>
    <w:p w:rsidR="00000000" w:rsidRDefault="00000000">
      <w:pPr>
        <w:pStyle w:val="a"/>
        <w:spacing w:line="312" w:lineRule="auto"/>
        <w:rPr>
          <w:snapToGrid/>
        </w:rPr>
      </w:pPr>
      <w:r>
        <w:rPr>
          <w:rFonts w:hint="eastAsia"/>
          <w:snapToGrid/>
        </w:rPr>
        <w:t xml:space="preserve">1.  </w:t>
      </w:r>
      <w:r>
        <w:rPr>
          <w:rFonts w:hint="eastAsia"/>
          <w:snapToGrid/>
        </w:rPr>
        <w:t>通过议程</w:t>
      </w:r>
    </w:p>
    <w:p w:rsidR="00000000" w:rsidRDefault="00000000">
      <w:pPr>
        <w:pStyle w:val="a"/>
        <w:spacing w:line="312" w:lineRule="auto"/>
        <w:rPr>
          <w:snapToGrid/>
        </w:rPr>
      </w:pPr>
      <w:r>
        <w:rPr>
          <w:rFonts w:hint="eastAsia"/>
          <w:snapToGrid/>
        </w:rPr>
        <w:t xml:space="preserve">2.  </w:t>
      </w:r>
      <w:r>
        <w:rPr>
          <w:rFonts w:hint="eastAsia"/>
          <w:snapToGrid/>
        </w:rPr>
        <w:t>组织事项</w:t>
      </w:r>
    </w:p>
    <w:p w:rsidR="00000000" w:rsidRDefault="00000000">
      <w:pPr>
        <w:pStyle w:val="a"/>
        <w:spacing w:line="312" w:lineRule="auto"/>
        <w:rPr>
          <w:snapToGrid/>
        </w:rPr>
      </w:pPr>
      <w:r>
        <w:rPr>
          <w:rFonts w:hint="eastAsia"/>
          <w:snapToGrid/>
        </w:rPr>
        <w:t xml:space="preserve">3.  </w:t>
      </w:r>
      <w:r>
        <w:rPr>
          <w:rFonts w:hint="eastAsia"/>
          <w:snapToGrid/>
        </w:rPr>
        <w:t>缔约国提交报告</w:t>
      </w:r>
    </w:p>
    <w:p w:rsidR="00000000" w:rsidRDefault="00000000">
      <w:pPr>
        <w:pStyle w:val="a"/>
        <w:spacing w:line="312" w:lineRule="auto"/>
        <w:rPr>
          <w:snapToGrid/>
        </w:rPr>
      </w:pPr>
      <w:r>
        <w:rPr>
          <w:rFonts w:hint="eastAsia"/>
          <w:snapToGrid/>
        </w:rPr>
        <w:t xml:space="preserve">4.  </w:t>
      </w:r>
      <w:r>
        <w:rPr>
          <w:rFonts w:hint="eastAsia"/>
          <w:snapToGrid/>
        </w:rPr>
        <w:t>审议缔约国报告</w:t>
      </w:r>
    </w:p>
    <w:p w:rsidR="00000000" w:rsidRDefault="00000000">
      <w:pPr>
        <w:pStyle w:val="a"/>
        <w:spacing w:line="312" w:lineRule="auto"/>
        <w:rPr>
          <w:snapToGrid/>
        </w:rPr>
      </w:pPr>
      <w:r>
        <w:rPr>
          <w:rFonts w:hint="eastAsia"/>
          <w:snapToGrid/>
        </w:rPr>
        <w:t xml:space="preserve">5.  </w:t>
      </w:r>
      <w:r>
        <w:rPr>
          <w:rFonts w:hint="eastAsia"/>
          <w:snapToGrid/>
        </w:rPr>
        <w:t>与联合国各机关、专门机构和其他主管机构合作</w:t>
      </w:r>
    </w:p>
    <w:p w:rsidR="00000000" w:rsidRDefault="00000000">
      <w:pPr>
        <w:pStyle w:val="a"/>
        <w:spacing w:line="312" w:lineRule="auto"/>
        <w:rPr>
          <w:rFonts w:hint="eastAsia"/>
          <w:snapToGrid/>
        </w:rPr>
      </w:pPr>
      <w:r>
        <w:rPr>
          <w:rFonts w:hint="eastAsia"/>
          <w:snapToGrid/>
        </w:rPr>
        <w:t xml:space="preserve">6.  </w:t>
      </w:r>
      <w:r>
        <w:rPr>
          <w:rFonts w:hint="eastAsia"/>
          <w:snapToGrid/>
        </w:rPr>
        <w:t>委员会的工作方法</w:t>
      </w:r>
    </w:p>
    <w:p w:rsidR="00000000" w:rsidRDefault="00000000">
      <w:pPr>
        <w:pStyle w:val="a"/>
        <w:spacing w:line="312" w:lineRule="auto"/>
        <w:rPr>
          <w:snapToGrid/>
        </w:rPr>
      </w:pPr>
      <w:r>
        <w:rPr>
          <w:snapToGrid/>
        </w:rPr>
        <w:t xml:space="preserve">7.  </w:t>
      </w:r>
      <w:r>
        <w:rPr>
          <w:rFonts w:hint="eastAsia"/>
          <w:snapToGrid/>
        </w:rPr>
        <w:t>一般性意见</w:t>
      </w:r>
    </w:p>
    <w:p w:rsidR="00000000" w:rsidRDefault="00000000">
      <w:pPr>
        <w:pStyle w:val="a"/>
        <w:spacing w:line="312" w:lineRule="auto"/>
        <w:rPr>
          <w:snapToGrid/>
        </w:rPr>
      </w:pPr>
      <w:r>
        <w:rPr>
          <w:rFonts w:hint="eastAsia"/>
          <w:snapToGrid/>
        </w:rPr>
        <w:t xml:space="preserve">8.  </w:t>
      </w:r>
      <w:r>
        <w:rPr>
          <w:rFonts w:hint="eastAsia"/>
          <w:snapToGrid/>
        </w:rPr>
        <w:t>今后会议</w:t>
      </w:r>
    </w:p>
    <w:p w:rsidR="00000000" w:rsidRDefault="00000000">
      <w:pPr>
        <w:pStyle w:val="a"/>
        <w:spacing w:after="320"/>
        <w:rPr>
          <w:snapToGrid/>
        </w:rPr>
      </w:pPr>
      <w:r>
        <w:rPr>
          <w:rFonts w:hint="eastAsia"/>
          <w:snapToGrid/>
        </w:rPr>
        <w:t xml:space="preserve">9.  </w:t>
      </w:r>
      <w:r>
        <w:rPr>
          <w:rFonts w:hint="eastAsia"/>
          <w:snapToGrid/>
        </w:rPr>
        <w:t>其他事项</w:t>
      </w:r>
    </w:p>
    <w:p w:rsidR="00000000" w:rsidRDefault="00000000">
      <w:pPr>
        <w:pStyle w:val="Heading3"/>
        <w:rPr>
          <w:rFonts w:hint="eastAsia"/>
        </w:rPr>
      </w:pPr>
      <w:bookmarkStart w:id="29" w:name="_Toc500588782"/>
      <w:bookmarkStart w:id="30" w:name="_Toc501269967"/>
      <w:bookmarkStart w:id="31" w:name="_Toc501274781"/>
      <w:bookmarkStart w:id="32" w:name="_Toc501275418"/>
      <w:r>
        <w:rPr>
          <w:rFonts w:hint="eastAsia"/>
          <w:u w:val="none"/>
        </w:rPr>
        <w:t xml:space="preserve">E.  </w:t>
      </w:r>
      <w:r>
        <w:rPr>
          <w:rFonts w:hint="eastAsia"/>
        </w:rPr>
        <w:t>与联合国人权事务高级专员会晤</w:t>
      </w:r>
    </w:p>
    <w:p w:rsidR="00000000" w:rsidRDefault="00000000">
      <w:pPr>
        <w:rPr>
          <w:rFonts w:hint="eastAsia"/>
        </w:rPr>
      </w:pPr>
      <w:r>
        <w:rPr>
          <w:rFonts w:hint="eastAsia"/>
        </w:rPr>
        <w:tab/>
        <w:t xml:space="preserve">10.  </w:t>
      </w:r>
      <w:r>
        <w:rPr>
          <w:rFonts w:hint="eastAsia"/>
        </w:rPr>
        <w:t>在</w:t>
      </w:r>
      <w:r>
        <w:rPr>
          <w:rFonts w:hint="eastAsia"/>
        </w:rPr>
        <w:t>2001</w:t>
      </w:r>
      <w:r>
        <w:rPr>
          <w:rFonts w:hint="eastAsia"/>
        </w:rPr>
        <w:t>年</w:t>
      </w:r>
      <w:r>
        <w:rPr>
          <w:rFonts w:hint="eastAsia"/>
        </w:rPr>
        <w:t>1</w:t>
      </w:r>
      <w:r>
        <w:rPr>
          <w:rFonts w:hint="eastAsia"/>
        </w:rPr>
        <w:t>月</w:t>
      </w:r>
      <w:r>
        <w:rPr>
          <w:rFonts w:hint="eastAsia"/>
        </w:rPr>
        <w:t>10</w:t>
      </w:r>
      <w:r>
        <w:rPr>
          <w:rFonts w:hint="eastAsia"/>
        </w:rPr>
        <w:t>日举行的第</w:t>
      </w:r>
      <w:r>
        <w:rPr>
          <w:rFonts w:hint="eastAsia"/>
        </w:rPr>
        <w:t>673</w:t>
      </w:r>
      <w:r>
        <w:rPr>
          <w:rFonts w:hint="eastAsia"/>
        </w:rPr>
        <w:t>次会议上，联合国人权事务高级专员在委员会上作了发言。</w:t>
      </w:r>
    </w:p>
    <w:p w:rsidR="00000000" w:rsidRDefault="00000000">
      <w:pPr>
        <w:rPr>
          <w:rFonts w:hint="eastAsia"/>
        </w:rPr>
      </w:pPr>
      <w:r>
        <w:rPr>
          <w:rFonts w:hint="eastAsia"/>
        </w:rPr>
        <w:tab/>
        <w:t xml:space="preserve">11.  </w:t>
      </w:r>
      <w:r>
        <w:rPr>
          <w:rFonts w:hint="eastAsia"/>
        </w:rPr>
        <w:t>鲁宾逊夫人向委员会通报了</w:t>
      </w:r>
      <w:r>
        <w:rPr>
          <w:rFonts w:hint="eastAsia"/>
        </w:rPr>
        <w:t>2001</w:t>
      </w:r>
      <w:r>
        <w:rPr>
          <w:rFonts w:hint="eastAsia"/>
        </w:rPr>
        <w:t>年期间具有特别重大意义的联合国两个重大事件的最近发展动态：即将在南非德班举行的反对种族主义、种族歧视、仇外心理和相关的不容忍问题世界会议</w:t>
      </w:r>
      <w:r>
        <w:rPr>
          <w:rFonts w:hint="eastAsia"/>
        </w:rPr>
        <w:t>(2001</w:t>
      </w:r>
      <w:r>
        <w:rPr>
          <w:rFonts w:hint="eastAsia"/>
        </w:rPr>
        <w:t>年</w:t>
      </w:r>
      <w:r>
        <w:rPr>
          <w:rFonts w:hint="eastAsia"/>
        </w:rPr>
        <w:t>8</w:t>
      </w:r>
      <w:r>
        <w:rPr>
          <w:rFonts w:hint="eastAsia"/>
        </w:rPr>
        <w:t>月</w:t>
      </w:r>
      <w:r>
        <w:rPr>
          <w:rFonts w:hint="eastAsia"/>
        </w:rPr>
        <w:t>31</w:t>
      </w:r>
      <w:r>
        <w:rPr>
          <w:rFonts w:hint="eastAsia"/>
        </w:rPr>
        <w:t>日至</w:t>
      </w:r>
      <w:r>
        <w:rPr>
          <w:rFonts w:hint="eastAsia"/>
        </w:rPr>
        <w:t>9</w:t>
      </w:r>
      <w:r>
        <w:rPr>
          <w:rFonts w:hint="eastAsia"/>
        </w:rPr>
        <w:t>月</w:t>
      </w:r>
      <w:r>
        <w:rPr>
          <w:rFonts w:hint="eastAsia"/>
        </w:rPr>
        <w:t>7</w:t>
      </w:r>
      <w:r>
        <w:rPr>
          <w:rFonts w:hint="eastAsia"/>
        </w:rPr>
        <w:t>日</w:t>
      </w:r>
      <w:r>
        <w:rPr>
          <w:rFonts w:hint="eastAsia"/>
        </w:rPr>
        <w:t>)</w:t>
      </w:r>
      <w:r>
        <w:rPr>
          <w:rFonts w:hint="eastAsia"/>
        </w:rPr>
        <w:t>和即将在纽约举行的联合国大会儿童问题特别会议</w:t>
      </w:r>
      <w:r>
        <w:rPr>
          <w:rFonts w:hint="eastAsia"/>
        </w:rPr>
        <w:t>(2001</w:t>
      </w:r>
      <w:r>
        <w:rPr>
          <w:rFonts w:hint="eastAsia"/>
        </w:rPr>
        <w:t>年</w:t>
      </w:r>
      <w:r>
        <w:rPr>
          <w:rFonts w:hint="eastAsia"/>
        </w:rPr>
        <w:t>9</w:t>
      </w:r>
      <w:r>
        <w:rPr>
          <w:rFonts w:hint="eastAsia"/>
        </w:rPr>
        <w:t>月</w:t>
      </w:r>
      <w:r>
        <w:rPr>
          <w:rFonts w:hint="eastAsia"/>
        </w:rPr>
        <w:t>19</w:t>
      </w:r>
      <w:r>
        <w:rPr>
          <w:rFonts w:hint="eastAsia"/>
        </w:rPr>
        <w:t>日至</w:t>
      </w:r>
      <w:r>
        <w:rPr>
          <w:rFonts w:hint="eastAsia"/>
        </w:rPr>
        <w:t>21</w:t>
      </w:r>
      <w:r>
        <w:rPr>
          <w:rFonts w:hint="eastAsia"/>
        </w:rPr>
        <w:t>日</w:t>
      </w:r>
      <w:r>
        <w:rPr>
          <w:rFonts w:hint="eastAsia"/>
        </w:rPr>
        <w:t>)</w:t>
      </w:r>
      <w:r>
        <w:rPr>
          <w:rFonts w:hint="eastAsia"/>
        </w:rPr>
        <w:t>。她说，儿童问题将是这次世界会议上的一个重要的注意焦点，因为他们太容易成为歧视和排斥的目标。高级专员声称，儿童可以对建立一个包容一切的无歧视世界这一共同观点作出贡献，因为他们无先入之见，毫无偏见。她打算让儿童和青年参加这次世界会议，并打算写信给各国教育部长，为使各国青年参加这次世界会议寻求国家一级的支助。所有人权条约机构，其中包括儿童权利委员会，都积极参加了这次世界会议的筹备过程，并进行了质的投入，她对此表示欢迎。</w:t>
      </w:r>
    </w:p>
    <w:p w:rsidR="00000000" w:rsidRDefault="00000000">
      <w:pPr>
        <w:rPr>
          <w:rFonts w:hint="eastAsia"/>
        </w:rPr>
      </w:pPr>
      <w:r>
        <w:rPr>
          <w:rFonts w:hint="eastAsia"/>
        </w:rPr>
        <w:tab/>
        <w:t xml:space="preserve">12.  </w:t>
      </w:r>
      <w:r>
        <w:rPr>
          <w:rFonts w:hint="eastAsia"/>
        </w:rPr>
        <w:t>高级专员还对以下情况表示欢迎：委员会正在通过其关于《公约》第</w:t>
      </w:r>
      <w:r>
        <w:rPr>
          <w:rFonts w:hint="eastAsia"/>
        </w:rPr>
        <w:t>29</w:t>
      </w:r>
      <w:r>
        <w:rPr>
          <w:rFonts w:hint="eastAsia"/>
        </w:rPr>
        <w:t>条第</w:t>
      </w:r>
      <w:r>
        <w:rPr>
          <w:rFonts w:hint="eastAsia"/>
        </w:rPr>
        <w:t>1</w:t>
      </w:r>
      <w:r>
        <w:rPr>
          <w:rFonts w:hint="eastAsia"/>
        </w:rPr>
        <w:t>款的一般性意见，并且按照《儿童权利行动计划》向委员会提供了资源，以促进一般性意见的起草进程。她提醒委员会，《行动计划》特别重视少年司法问题，其办事处在联合国少年司法技术援助和咨询协调小组范围内于</w:t>
      </w:r>
      <w:r>
        <w:rPr>
          <w:rFonts w:hint="eastAsia"/>
        </w:rPr>
        <w:t>2000</w:t>
      </w:r>
      <w:r>
        <w:rPr>
          <w:rFonts w:hint="eastAsia"/>
        </w:rPr>
        <w:t>年</w:t>
      </w:r>
      <w:r>
        <w:rPr>
          <w:rFonts w:hint="eastAsia"/>
        </w:rPr>
        <w:t>11</w:t>
      </w:r>
      <w:r>
        <w:rPr>
          <w:rFonts w:hint="eastAsia"/>
        </w:rPr>
        <w:t>月在乌干达举办了一次国家战略制定问题研讨会。最后，鲁宾逊夫人告知委员会《消除对妇女一切形式歧视公约任择议定书》已于</w:t>
      </w:r>
      <w:r>
        <w:rPr>
          <w:rFonts w:hint="eastAsia"/>
        </w:rPr>
        <w:t>2000</w:t>
      </w:r>
      <w:r>
        <w:rPr>
          <w:rFonts w:hint="eastAsia"/>
        </w:rPr>
        <w:t>年</w:t>
      </w:r>
      <w:r>
        <w:rPr>
          <w:rFonts w:hint="eastAsia"/>
        </w:rPr>
        <w:t>12</w:t>
      </w:r>
      <w:r>
        <w:rPr>
          <w:rFonts w:hint="eastAsia"/>
        </w:rPr>
        <w:t>月</w:t>
      </w:r>
      <w:r>
        <w:rPr>
          <w:rFonts w:hint="eastAsia"/>
        </w:rPr>
        <w:t>22</w:t>
      </w:r>
      <w:r>
        <w:rPr>
          <w:rFonts w:hint="eastAsia"/>
        </w:rPr>
        <w:t>日生效，并向委员会提供了有关《儿童权利公约》两项新的任择议定书批准状况的最新情况。</w:t>
      </w:r>
    </w:p>
    <w:p w:rsidR="00000000" w:rsidRDefault="00000000">
      <w:pPr>
        <w:pStyle w:val="Heading3"/>
        <w:spacing w:before="320" w:after="240"/>
        <w:rPr>
          <w:rFonts w:hint="eastAsia"/>
        </w:rPr>
      </w:pPr>
      <w:r>
        <w:rPr>
          <w:rFonts w:hint="eastAsia"/>
          <w:u w:val="none"/>
        </w:rPr>
        <w:t xml:space="preserve">F.  </w:t>
      </w:r>
      <w:r>
        <w:rPr>
          <w:rFonts w:hint="eastAsia"/>
        </w:rPr>
        <w:t>会前工作组</w:t>
      </w:r>
      <w:bookmarkEnd w:id="29"/>
      <w:bookmarkEnd w:id="30"/>
      <w:bookmarkEnd w:id="31"/>
      <w:bookmarkEnd w:id="32"/>
    </w:p>
    <w:p w:rsidR="00000000" w:rsidRDefault="00000000">
      <w:pPr>
        <w:rPr>
          <w:rFonts w:hint="eastAsia"/>
          <w:snapToGrid/>
          <w:szCs w:val="24"/>
        </w:rPr>
      </w:pPr>
      <w:r>
        <w:rPr>
          <w:rFonts w:hint="eastAsia"/>
          <w:snapToGrid/>
          <w:szCs w:val="24"/>
        </w:rPr>
        <w:tab/>
        <w:t xml:space="preserve">13.  </w:t>
      </w:r>
      <w:r>
        <w:rPr>
          <w:rFonts w:hint="eastAsia"/>
          <w:snapToGrid/>
          <w:szCs w:val="24"/>
        </w:rPr>
        <w:t>按照委员会第一届会议的决定，会前工作组于</w:t>
      </w:r>
      <w:r>
        <w:rPr>
          <w:rFonts w:hint="eastAsia"/>
          <w:snapToGrid/>
          <w:szCs w:val="24"/>
        </w:rPr>
        <w:t>2000</w:t>
      </w:r>
      <w:r>
        <w:rPr>
          <w:rFonts w:hint="eastAsia"/>
          <w:snapToGrid/>
          <w:szCs w:val="24"/>
        </w:rPr>
        <w:t>年</w:t>
      </w:r>
      <w:r>
        <w:rPr>
          <w:snapToGrid/>
          <w:szCs w:val="24"/>
        </w:rPr>
        <w:t>10</w:t>
      </w:r>
      <w:r>
        <w:rPr>
          <w:rFonts w:hint="eastAsia"/>
          <w:snapToGrid/>
          <w:szCs w:val="24"/>
        </w:rPr>
        <w:t>月</w:t>
      </w:r>
      <w:r>
        <w:rPr>
          <w:snapToGrid/>
          <w:szCs w:val="24"/>
        </w:rPr>
        <w:t>9</w:t>
      </w:r>
      <w:r>
        <w:rPr>
          <w:rFonts w:hint="eastAsia"/>
          <w:snapToGrid/>
          <w:szCs w:val="24"/>
        </w:rPr>
        <w:t>日至</w:t>
      </w:r>
      <w:r>
        <w:rPr>
          <w:snapToGrid/>
          <w:szCs w:val="24"/>
        </w:rPr>
        <w:t>13</w:t>
      </w:r>
      <w:r>
        <w:rPr>
          <w:rFonts w:hint="eastAsia"/>
          <w:snapToGrid/>
          <w:szCs w:val="24"/>
        </w:rPr>
        <w:t>日在日内瓦举行会议。除了富尔奇先生和琼迪夫人以外，所有成员都参加了工作组会议。人权专员办事处、劳工组织、儿童基金会、教科文组织、难民署和卫生组织的代表都参加了会议。非政府组织《儿童权利公约》工作组的代表以及若干国家和国际非政府组织的代表也参加了会议。</w:t>
      </w:r>
    </w:p>
    <w:p w:rsidR="00000000" w:rsidRDefault="00000000">
      <w:pPr>
        <w:rPr>
          <w:rFonts w:hint="eastAsia"/>
          <w:snapToGrid/>
          <w:szCs w:val="24"/>
        </w:rPr>
      </w:pPr>
      <w:r>
        <w:rPr>
          <w:rFonts w:hint="eastAsia"/>
          <w:snapToGrid/>
          <w:szCs w:val="24"/>
        </w:rPr>
        <w:tab/>
        <w:t xml:space="preserve">14.  </w:t>
      </w:r>
      <w:r>
        <w:rPr>
          <w:rFonts w:hint="eastAsia"/>
          <w:snapToGrid/>
          <w:szCs w:val="24"/>
        </w:rPr>
        <w:t>召开会前工作组的目的是便利委员会根据《公约》第</w:t>
      </w:r>
      <w:r>
        <w:rPr>
          <w:rFonts w:hint="eastAsia"/>
          <w:snapToGrid/>
          <w:szCs w:val="24"/>
        </w:rPr>
        <w:t>44</w:t>
      </w:r>
      <w:r>
        <w:rPr>
          <w:rFonts w:hint="eastAsia"/>
          <w:snapToGrid/>
          <w:szCs w:val="24"/>
        </w:rPr>
        <w:t>条和第</w:t>
      </w:r>
      <w:r>
        <w:rPr>
          <w:rFonts w:hint="eastAsia"/>
          <w:snapToGrid/>
          <w:szCs w:val="24"/>
        </w:rPr>
        <w:t>45</w:t>
      </w:r>
      <w:r>
        <w:rPr>
          <w:rFonts w:hint="eastAsia"/>
          <w:snapToGrid/>
          <w:szCs w:val="24"/>
        </w:rPr>
        <w:t>条开展工作，主要是审查缔约国报告和事先查明需要同报告国代表讨论的一些主要问题。也可以借这个机会审议同技术援助和国际合作有关的问题。</w:t>
      </w:r>
    </w:p>
    <w:p w:rsidR="00000000" w:rsidRDefault="00000000">
      <w:pPr>
        <w:spacing w:after="320"/>
        <w:rPr>
          <w:rFonts w:hint="eastAsia"/>
          <w:snapToGrid/>
          <w:szCs w:val="24"/>
        </w:rPr>
      </w:pPr>
      <w:r>
        <w:rPr>
          <w:rFonts w:hint="eastAsia"/>
          <w:snapToGrid/>
          <w:szCs w:val="24"/>
        </w:rPr>
        <w:tab/>
        <w:t xml:space="preserve">15.  </w:t>
      </w:r>
      <w:r>
        <w:rPr>
          <w:rFonts w:hint="eastAsia"/>
          <w:snapToGrid/>
          <w:szCs w:val="24"/>
        </w:rPr>
        <w:t>委员会成员选举埃斯特·玛格丽特·奎因·莫克胡恩、莉莉·里兰托诺和加桑·拉巴担任会前工作组主席。工作组举行了八次会议。审查了委员会成员向它提出的关于七个国家</w:t>
      </w:r>
      <w:r>
        <w:rPr>
          <w:rFonts w:hint="eastAsia"/>
          <w:snapToGrid/>
          <w:szCs w:val="24"/>
        </w:rPr>
        <w:t>(</w:t>
      </w:r>
      <w:r>
        <w:rPr>
          <w:rFonts w:hint="eastAsia"/>
          <w:snapToGrid/>
          <w:szCs w:val="24"/>
        </w:rPr>
        <w:t>拉脱维亚、立陶宛、沙特阿拉伯、莱索托、多米尼加共和国、列支敦士登及帕劳</w:t>
      </w:r>
      <w:r>
        <w:rPr>
          <w:rFonts w:hint="eastAsia"/>
          <w:snapToGrid/>
          <w:szCs w:val="24"/>
        </w:rPr>
        <w:t>)</w:t>
      </w:r>
      <w:r>
        <w:rPr>
          <w:rFonts w:hint="eastAsia"/>
          <w:snapToGrid/>
          <w:szCs w:val="24"/>
        </w:rPr>
        <w:t>的初次报告以及两个国家</w:t>
      </w:r>
      <w:r>
        <w:rPr>
          <w:rFonts w:hint="eastAsia"/>
          <w:snapToGrid/>
          <w:szCs w:val="24"/>
        </w:rPr>
        <w:t>(</w:t>
      </w:r>
      <w:r>
        <w:rPr>
          <w:rFonts w:hint="eastAsia"/>
          <w:snapToGrid/>
          <w:szCs w:val="24"/>
        </w:rPr>
        <w:t>埃及和埃塞俄比亚</w:t>
      </w:r>
      <w:r>
        <w:rPr>
          <w:rFonts w:hint="eastAsia"/>
          <w:snapToGrid/>
          <w:szCs w:val="24"/>
        </w:rPr>
        <w:t>)</w:t>
      </w:r>
      <w:r>
        <w:rPr>
          <w:rFonts w:hint="eastAsia"/>
          <w:snapToGrid/>
          <w:szCs w:val="24"/>
        </w:rPr>
        <w:t>第二次定期报告的问题清单。向对一项照会感兴趣的各国常驻代表团转交了问题清单，这项照会要求委员会尽可能在</w:t>
      </w:r>
      <w:r>
        <w:rPr>
          <w:rFonts w:hint="eastAsia"/>
          <w:snapToGrid/>
          <w:szCs w:val="24"/>
        </w:rPr>
        <w:t>2000</w:t>
      </w:r>
      <w:r>
        <w:rPr>
          <w:rFonts w:hint="eastAsia"/>
          <w:snapToGrid/>
          <w:szCs w:val="24"/>
        </w:rPr>
        <w:t>年</w:t>
      </w:r>
      <w:r>
        <w:rPr>
          <w:rFonts w:hint="eastAsia"/>
          <w:snapToGrid/>
          <w:szCs w:val="24"/>
        </w:rPr>
        <w:t>12</w:t>
      </w:r>
      <w:r>
        <w:rPr>
          <w:rFonts w:hint="eastAsia"/>
          <w:snapToGrid/>
          <w:szCs w:val="24"/>
        </w:rPr>
        <w:t>月</w:t>
      </w:r>
      <w:r>
        <w:rPr>
          <w:rFonts w:hint="eastAsia"/>
          <w:snapToGrid/>
          <w:szCs w:val="24"/>
        </w:rPr>
        <w:t>1</w:t>
      </w:r>
      <w:r>
        <w:rPr>
          <w:rFonts w:hint="eastAsia"/>
          <w:snapToGrid/>
          <w:szCs w:val="24"/>
        </w:rPr>
        <w:t>日以前就清单中的问题提出书面答复。</w:t>
      </w:r>
    </w:p>
    <w:p w:rsidR="00000000" w:rsidRDefault="00000000">
      <w:pPr>
        <w:pStyle w:val="Heading3"/>
        <w:rPr>
          <w:rFonts w:hint="eastAsia"/>
        </w:rPr>
      </w:pPr>
      <w:bookmarkStart w:id="33" w:name="_Toc500588783"/>
      <w:bookmarkStart w:id="34" w:name="_Toc501269968"/>
      <w:bookmarkStart w:id="35" w:name="_Toc501274782"/>
      <w:bookmarkStart w:id="36" w:name="_Toc501275419"/>
      <w:r>
        <w:rPr>
          <w:rFonts w:hint="eastAsia"/>
          <w:u w:val="none"/>
        </w:rPr>
        <w:t xml:space="preserve">G.  </w:t>
      </w:r>
      <w:r>
        <w:rPr>
          <w:rFonts w:hint="eastAsia"/>
        </w:rPr>
        <w:t>安排工作</w:t>
      </w:r>
      <w:bookmarkEnd w:id="33"/>
      <w:bookmarkEnd w:id="34"/>
      <w:bookmarkEnd w:id="35"/>
      <w:bookmarkEnd w:id="36"/>
    </w:p>
    <w:p w:rsidR="00000000" w:rsidRDefault="00000000">
      <w:pPr>
        <w:spacing w:after="320"/>
        <w:rPr>
          <w:rFonts w:hint="eastAsia"/>
          <w:snapToGrid/>
        </w:rPr>
      </w:pPr>
      <w:r>
        <w:rPr>
          <w:rFonts w:hint="eastAsia"/>
          <w:snapToGrid/>
        </w:rPr>
        <w:tab/>
        <w:t xml:space="preserve">16.  </w:t>
      </w:r>
      <w:r>
        <w:rPr>
          <w:rFonts w:hint="eastAsia"/>
          <w:snapToGrid/>
        </w:rPr>
        <w:t>委员会在</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8</w:t>
      </w:r>
      <w:r>
        <w:rPr>
          <w:rFonts w:hint="eastAsia"/>
          <w:snapToGrid/>
        </w:rPr>
        <w:t>日第</w:t>
      </w:r>
      <w:r>
        <w:rPr>
          <w:rFonts w:hint="eastAsia"/>
          <w:snapToGrid/>
        </w:rPr>
        <w:t>670</w:t>
      </w:r>
      <w:r>
        <w:rPr>
          <w:rFonts w:hint="eastAsia"/>
          <w:snapToGrid/>
        </w:rPr>
        <w:t>次会议上审议了工作安排。委员会收到了秘书长同委员会主席磋商以后拟订的第二十六届会议的工作计划草案，和委员会第二十五届会议报告</w:t>
      </w:r>
      <w:r>
        <w:rPr>
          <w:rFonts w:hint="eastAsia"/>
          <w:snapToGrid/>
        </w:rPr>
        <w:t>(CRC/C/100)</w:t>
      </w:r>
      <w:r>
        <w:rPr>
          <w:rFonts w:hint="eastAsia"/>
          <w:snapToGrid/>
        </w:rPr>
        <w:t>。</w:t>
      </w:r>
    </w:p>
    <w:p w:rsidR="00000000" w:rsidRDefault="00000000">
      <w:pPr>
        <w:pStyle w:val="Heading3"/>
        <w:rPr>
          <w:rFonts w:hint="eastAsia"/>
        </w:rPr>
      </w:pPr>
      <w:bookmarkStart w:id="37" w:name="_Toc500588784"/>
      <w:bookmarkStart w:id="38" w:name="_Toc501269969"/>
      <w:bookmarkStart w:id="39" w:name="_Toc501274783"/>
      <w:bookmarkStart w:id="40" w:name="_Toc501275420"/>
      <w:r>
        <w:rPr>
          <w:rFonts w:hint="eastAsia"/>
          <w:u w:val="none"/>
        </w:rPr>
        <w:t xml:space="preserve">H.  </w:t>
      </w:r>
      <w:r>
        <w:rPr>
          <w:rFonts w:hint="eastAsia"/>
        </w:rPr>
        <w:t>今后常会</w:t>
      </w:r>
      <w:bookmarkEnd w:id="37"/>
      <w:bookmarkEnd w:id="38"/>
      <w:bookmarkEnd w:id="39"/>
      <w:bookmarkEnd w:id="40"/>
    </w:p>
    <w:p w:rsidR="00000000" w:rsidRDefault="00000000">
      <w:pPr>
        <w:spacing w:after="320"/>
        <w:rPr>
          <w:rFonts w:hint="eastAsia"/>
          <w:snapToGrid/>
        </w:rPr>
      </w:pPr>
      <w:r>
        <w:rPr>
          <w:rFonts w:hint="eastAsia"/>
          <w:snapToGrid/>
        </w:rPr>
        <w:tab/>
        <w:t xml:space="preserve">17.  </w:t>
      </w:r>
      <w:r>
        <w:rPr>
          <w:rFonts w:hint="eastAsia"/>
          <w:snapToGrid/>
        </w:rPr>
        <w:t>委员会指出：第二十七届会议将在</w:t>
      </w:r>
      <w:r>
        <w:rPr>
          <w:rFonts w:hint="eastAsia"/>
          <w:snapToGrid/>
        </w:rPr>
        <w:t>2001</w:t>
      </w:r>
      <w:r>
        <w:rPr>
          <w:rFonts w:hint="eastAsia"/>
          <w:snapToGrid/>
        </w:rPr>
        <w:t>年</w:t>
      </w:r>
      <w:r>
        <w:rPr>
          <w:rFonts w:hint="eastAsia"/>
          <w:snapToGrid/>
        </w:rPr>
        <w:t>5</w:t>
      </w:r>
      <w:r>
        <w:rPr>
          <w:rFonts w:hint="eastAsia"/>
          <w:snapToGrid/>
        </w:rPr>
        <w:t>月</w:t>
      </w:r>
      <w:r>
        <w:rPr>
          <w:rFonts w:hint="eastAsia"/>
          <w:snapToGrid/>
        </w:rPr>
        <w:t>21</w:t>
      </w:r>
      <w:r>
        <w:rPr>
          <w:rFonts w:hint="eastAsia"/>
          <w:snapToGrid/>
        </w:rPr>
        <w:t>至</w:t>
      </w:r>
      <w:r>
        <w:rPr>
          <w:rFonts w:hint="eastAsia"/>
          <w:snapToGrid/>
        </w:rPr>
        <w:t>6</w:t>
      </w:r>
      <w:r>
        <w:rPr>
          <w:rFonts w:hint="eastAsia"/>
          <w:snapToGrid/>
        </w:rPr>
        <w:t>月</w:t>
      </w:r>
      <w:r>
        <w:rPr>
          <w:rFonts w:hint="eastAsia"/>
          <w:snapToGrid/>
        </w:rPr>
        <w:t>8</w:t>
      </w:r>
      <w:r>
        <w:rPr>
          <w:rFonts w:hint="eastAsia"/>
          <w:snapToGrid/>
        </w:rPr>
        <w:t>日举行，第二十八届会议的会前工作组将于</w:t>
      </w:r>
      <w:r>
        <w:rPr>
          <w:rFonts w:hint="eastAsia"/>
          <w:snapToGrid/>
        </w:rPr>
        <w:t>2001</w:t>
      </w:r>
      <w:r>
        <w:rPr>
          <w:rFonts w:hint="eastAsia"/>
          <w:snapToGrid/>
        </w:rPr>
        <w:t>年</w:t>
      </w:r>
      <w:r>
        <w:rPr>
          <w:rFonts w:hint="eastAsia"/>
          <w:snapToGrid/>
        </w:rPr>
        <w:t>6</w:t>
      </w:r>
      <w:r>
        <w:rPr>
          <w:rFonts w:hint="eastAsia"/>
          <w:snapToGrid/>
        </w:rPr>
        <w:t>月</w:t>
      </w:r>
      <w:r>
        <w:rPr>
          <w:rFonts w:hint="eastAsia"/>
          <w:snapToGrid/>
        </w:rPr>
        <w:t>11</w:t>
      </w:r>
      <w:r>
        <w:rPr>
          <w:rFonts w:hint="eastAsia"/>
          <w:snapToGrid/>
        </w:rPr>
        <w:t>日至</w:t>
      </w:r>
      <w:r>
        <w:rPr>
          <w:rFonts w:hint="eastAsia"/>
          <w:snapToGrid/>
        </w:rPr>
        <w:t>15</w:t>
      </w:r>
      <w:r>
        <w:rPr>
          <w:rFonts w:hint="eastAsia"/>
          <w:snapToGrid/>
        </w:rPr>
        <w:t>日举行会议。</w:t>
      </w:r>
    </w:p>
    <w:p w:rsidR="00000000" w:rsidRDefault="00000000">
      <w:pPr>
        <w:pStyle w:val="Heading2"/>
        <w:rPr>
          <w:rFonts w:hint="eastAsia"/>
        </w:rPr>
      </w:pPr>
      <w:bookmarkStart w:id="41" w:name="_Toc500588785"/>
      <w:bookmarkStart w:id="42" w:name="_Toc501269970"/>
      <w:bookmarkStart w:id="43" w:name="_Toc501274784"/>
      <w:bookmarkStart w:id="44" w:name="_Toc501275421"/>
      <w:r>
        <w:rPr>
          <w:rFonts w:hint="eastAsia"/>
        </w:rPr>
        <w:t>二、缔约国根据《公约》第</w:t>
      </w:r>
      <w:r>
        <w:rPr>
          <w:rFonts w:hint="eastAsia"/>
        </w:rPr>
        <w:t>44</w:t>
      </w:r>
      <w:r>
        <w:rPr>
          <w:rFonts w:hint="eastAsia"/>
        </w:rPr>
        <w:t>条提交的报告</w:t>
      </w:r>
      <w:bookmarkEnd w:id="41"/>
      <w:bookmarkEnd w:id="42"/>
      <w:bookmarkEnd w:id="43"/>
      <w:bookmarkEnd w:id="44"/>
    </w:p>
    <w:p w:rsidR="00000000" w:rsidRDefault="00000000">
      <w:pPr>
        <w:pStyle w:val="Heading3"/>
        <w:rPr>
          <w:rFonts w:hint="eastAsia"/>
        </w:rPr>
      </w:pPr>
      <w:bookmarkStart w:id="45" w:name="_Toc500588786"/>
      <w:bookmarkStart w:id="46" w:name="_Toc501269971"/>
      <w:bookmarkStart w:id="47" w:name="_Toc501274785"/>
      <w:bookmarkStart w:id="48" w:name="_Toc501275422"/>
      <w:r>
        <w:rPr>
          <w:rFonts w:hint="eastAsia"/>
          <w:u w:val="none"/>
        </w:rPr>
        <w:t xml:space="preserve">A.  </w:t>
      </w:r>
      <w:r>
        <w:rPr>
          <w:rFonts w:hint="eastAsia"/>
        </w:rPr>
        <w:t>提交报告</w:t>
      </w:r>
      <w:bookmarkEnd w:id="45"/>
      <w:bookmarkEnd w:id="46"/>
      <w:bookmarkEnd w:id="47"/>
      <w:bookmarkEnd w:id="48"/>
    </w:p>
    <w:p w:rsidR="00000000" w:rsidRDefault="00000000">
      <w:pPr>
        <w:rPr>
          <w:rFonts w:hint="eastAsia"/>
          <w:snapToGrid/>
        </w:rPr>
      </w:pPr>
      <w:r>
        <w:rPr>
          <w:rFonts w:hint="eastAsia"/>
          <w:snapToGrid/>
        </w:rPr>
        <w:tab/>
        <w:t xml:space="preserve">18.  </w:t>
      </w:r>
      <w:r>
        <w:rPr>
          <w:rFonts w:hint="eastAsia"/>
          <w:snapToGrid/>
        </w:rPr>
        <w:t>委员会收到了下列文件：</w:t>
      </w:r>
    </w:p>
    <w:p w:rsidR="00000000" w:rsidRDefault="00000000">
      <w:pPr>
        <w:numPr>
          <w:ilvl w:val="0"/>
          <w:numId w:val="42"/>
        </w:numPr>
        <w:tabs>
          <w:tab w:val="clear" w:pos="1531"/>
        </w:tabs>
        <w:rPr>
          <w:rFonts w:hint="eastAsia"/>
          <w:snapToGrid/>
        </w:rPr>
      </w:pPr>
      <w:r>
        <w:rPr>
          <w:rFonts w:hint="eastAsia"/>
          <w:snapToGrid/>
        </w:rPr>
        <w:t>秘书长关于下列报告的说明：缔约国在</w:t>
      </w:r>
      <w:r>
        <w:rPr>
          <w:rFonts w:hint="eastAsia"/>
          <w:snapToGrid/>
        </w:rPr>
        <w:t>1992</w:t>
      </w:r>
      <w:r>
        <w:rPr>
          <w:rFonts w:hint="eastAsia"/>
          <w:snapToGrid/>
        </w:rPr>
        <w:t>年</w:t>
      </w:r>
      <w:r>
        <w:rPr>
          <w:rFonts w:hint="eastAsia"/>
          <w:snapToGrid/>
        </w:rPr>
        <w:t>(</w:t>
      </w:r>
      <w:r>
        <w:rPr>
          <w:rFonts w:hint="eastAsia"/>
          <w:snapToGrid/>
          <w:spacing w:val="2"/>
        </w:rPr>
        <w:t>CRC/C/3)</w:t>
      </w:r>
      <w:r>
        <w:rPr>
          <w:rFonts w:hint="eastAsia"/>
          <w:snapToGrid/>
          <w:spacing w:val="2"/>
        </w:rPr>
        <w:t>、</w:t>
      </w:r>
      <w:r>
        <w:rPr>
          <w:rFonts w:hint="eastAsia"/>
          <w:snapToGrid/>
          <w:spacing w:val="2"/>
        </w:rPr>
        <w:t>1993</w:t>
      </w:r>
      <w:r>
        <w:rPr>
          <w:rFonts w:hint="eastAsia"/>
          <w:snapToGrid/>
          <w:spacing w:val="2"/>
        </w:rPr>
        <w:t>年</w:t>
      </w:r>
      <w:r>
        <w:rPr>
          <w:rFonts w:hint="eastAsia"/>
          <w:snapToGrid/>
          <w:spacing w:val="2"/>
        </w:rPr>
        <w:t>(CRC/C/8/R</w:t>
      </w:r>
      <w:r>
        <w:rPr>
          <w:snapToGrid/>
          <w:spacing w:val="2"/>
        </w:rPr>
        <w:t>ev.</w:t>
      </w:r>
      <w:r>
        <w:rPr>
          <w:rFonts w:hint="eastAsia"/>
          <w:snapToGrid/>
          <w:spacing w:val="2"/>
        </w:rPr>
        <w:t>3)</w:t>
      </w:r>
      <w:r>
        <w:rPr>
          <w:rFonts w:hint="eastAsia"/>
          <w:snapToGrid/>
          <w:spacing w:val="2"/>
        </w:rPr>
        <w:t>、</w:t>
      </w:r>
      <w:r>
        <w:rPr>
          <w:rFonts w:hint="eastAsia"/>
          <w:snapToGrid/>
          <w:spacing w:val="2"/>
        </w:rPr>
        <w:t>1994</w:t>
      </w:r>
      <w:r>
        <w:rPr>
          <w:rFonts w:hint="eastAsia"/>
          <w:snapToGrid/>
          <w:spacing w:val="2"/>
        </w:rPr>
        <w:t>年</w:t>
      </w:r>
      <w:r>
        <w:rPr>
          <w:rFonts w:hint="eastAsia"/>
          <w:snapToGrid/>
          <w:spacing w:val="2"/>
        </w:rPr>
        <w:t>(CRC/C/11/</w:t>
      </w:r>
      <w:r>
        <w:rPr>
          <w:snapToGrid/>
          <w:spacing w:val="2"/>
        </w:rPr>
        <w:t>Rev.3</w:t>
      </w:r>
      <w:r>
        <w:rPr>
          <w:rFonts w:hint="eastAsia"/>
          <w:snapToGrid/>
          <w:spacing w:val="2"/>
        </w:rPr>
        <w:t>)</w:t>
      </w:r>
      <w:r>
        <w:rPr>
          <w:rFonts w:hint="eastAsia"/>
          <w:snapToGrid/>
          <w:spacing w:val="2"/>
        </w:rPr>
        <w:t>、</w:t>
      </w:r>
      <w:r>
        <w:rPr>
          <w:rFonts w:hint="eastAsia"/>
          <w:snapToGrid/>
          <w:spacing w:val="2"/>
        </w:rPr>
        <w:t>1995</w:t>
      </w:r>
      <w:r>
        <w:rPr>
          <w:rFonts w:hint="eastAsia"/>
          <w:snapToGrid/>
          <w:spacing w:val="2"/>
        </w:rPr>
        <w:t>年</w:t>
      </w:r>
      <w:r>
        <w:rPr>
          <w:rFonts w:hint="eastAsia"/>
          <w:snapToGrid/>
          <w:spacing w:val="2"/>
        </w:rPr>
        <w:t>(CRC/C/28)</w:t>
      </w:r>
      <w:r>
        <w:rPr>
          <w:rFonts w:hint="eastAsia"/>
          <w:snapToGrid/>
          <w:spacing w:val="2"/>
        </w:rPr>
        <w:t>、</w:t>
      </w:r>
      <w:r>
        <w:rPr>
          <w:rFonts w:hint="eastAsia"/>
          <w:snapToGrid/>
          <w:spacing w:val="2"/>
        </w:rPr>
        <w:t>1996</w:t>
      </w:r>
      <w:r>
        <w:rPr>
          <w:rFonts w:hint="eastAsia"/>
          <w:snapToGrid/>
          <w:spacing w:val="2"/>
        </w:rPr>
        <w:t>年</w:t>
      </w:r>
      <w:r>
        <w:rPr>
          <w:rFonts w:hint="eastAsia"/>
          <w:snapToGrid/>
          <w:spacing w:val="2"/>
        </w:rPr>
        <w:t>(CRC/C/41)</w:t>
      </w:r>
      <w:r>
        <w:rPr>
          <w:rFonts w:hint="eastAsia"/>
          <w:snapToGrid/>
          <w:spacing w:val="2"/>
        </w:rPr>
        <w:t>、</w:t>
      </w:r>
      <w:r>
        <w:rPr>
          <w:rFonts w:hint="eastAsia"/>
          <w:snapToGrid/>
          <w:spacing w:val="2"/>
        </w:rPr>
        <w:t>1997</w:t>
      </w:r>
      <w:r>
        <w:rPr>
          <w:rFonts w:hint="eastAsia"/>
          <w:snapToGrid/>
          <w:spacing w:val="2"/>
        </w:rPr>
        <w:t>年</w:t>
      </w:r>
      <w:r>
        <w:rPr>
          <w:rFonts w:hint="eastAsia"/>
          <w:snapToGrid/>
          <w:spacing w:val="2"/>
        </w:rPr>
        <w:t>(</w:t>
      </w:r>
      <w:r>
        <w:rPr>
          <w:snapToGrid/>
          <w:spacing w:val="2"/>
        </w:rPr>
        <w:t>CRC/C/</w:t>
      </w:r>
      <w:r>
        <w:rPr>
          <w:rFonts w:hint="eastAsia"/>
          <w:snapToGrid/>
          <w:spacing w:val="2"/>
        </w:rPr>
        <w:t>51)</w:t>
      </w:r>
      <w:r>
        <w:rPr>
          <w:rFonts w:hint="eastAsia"/>
          <w:snapToGrid/>
          <w:spacing w:val="2"/>
        </w:rPr>
        <w:t>、</w:t>
      </w:r>
      <w:r>
        <w:rPr>
          <w:rFonts w:hint="eastAsia"/>
          <w:snapToGrid/>
          <w:spacing w:val="2"/>
        </w:rPr>
        <w:t>1998</w:t>
      </w:r>
      <w:r>
        <w:rPr>
          <w:rFonts w:hint="eastAsia"/>
          <w:snapToGrid/>
          <w:spacing w:val="2"/>
        </w:rPr>
        <w:t>年</w:t>
      </w:r>
      <w:r>
        <w:rPr>
          <w:rFonts w:hint="eastAsia"/>
          <w:snapToGrid/>
          <w:spacing w:val="2"/>
        </w:rPr>
        <w:t>(</w:t>
      </w:r>
      <w:r>
        <w:rPr>
          <w:snapToGrid/>
          <w:spacing w:val="2"/>
        </w:rPr>
        <w:t>CRC/C/</w:t>
      </w:r>
      <w:r>
        <w:rPr>
          <w:rFonts w:hint="eastAsia"/>
          <w:snapToGrid/>
          <w:spacing w:val="2"/>
        </w:rPr>
        <w:t>61)</w:t>
      </w:r>
      <w:r>
        <w:rPr>
          <w:rFonts w:hint="eastAsia"/>
          <w:snapToGrid/>
          <w:spacing w:val="2"/>
        </w:rPr>
        <w:t>和</w:t>
      </w:r>
      <w:r>
        <w:rPr>
          <w:rFonts w:hint="eastAsia"/>
          <w:snapToGrid/>
          <w:spacing w:val="2"/>
        </w:rPr>
        <w:t>1999</w:t>
      </w:r>
      <w:r>
        <w:rPr>
          <w:rFonts w:hint="eastAsia"/>
          <w:snapToGrid/>
          <w:spacing w:val="2"/>
        </w:rPr>
        <w:t>年</w:t>
      </w:r>
      <w:r>
        <w:rPr>
          <w:rFonts w:hint="eastAsia"/>
          <w:snapToGrid/>
          <w:spacing w:val="2"/>
        </w:rPr>
        <w:t>(</w:t>
      </w:r>
      <w:r>
        <w:rPr>
          <w:snapToGrid/>
          <w:spacing w:val="2"/>
        </w:rPr>
        <w:t>CRC/C</w:t>
      </w:r>
      <w:r>
        <w:rPr>
          <w:rFonts w:hint="eastAsia"/>
          <w:snapToGrid/>
          <w:spacing w:val="2"/>
        </w:rPr>
        <w:t>/78)</w:t>
      </w:r>
      <w:r>
        <w:rPr>
          <w:rFonts w:hint="eastAsia"/>
          <w:snapToGrid/>
        </w:rPr>
        <w:t>提交的初次报告；以及缔约国在</w:t>
      </w:r>
      <w:r>
        <w:rPr>
          <w:rFonts w:hint="eastAsia"/>
          <w:snapToGrid/>
          <w:spacing w:val="2"/>
        </w:rPr>
        <w:t>1997</w:t>
      </w:r>
      <w:r>
        <w:rPr>
          <w:rFonts w:hint="eastAsia"/>
          <w:snapToGrid/>
          <w:spacing w:val="2"/>
        </w:rPr>
        <w:t>年</w:t>
      </w:r>
      <w:r>
        <w:rPr>
          <w:rFonts w:hint="eastAsia"/>
          <w:snapToGrid/>
          <w:spacing w:val="2"/>
        </w:rPr>
        <w:t>(</w:t>
      </w:r>
      <w:r>
        <w:rPr>
          <w:snapToGrid/>
          <w:spacing w:val="2"/>
        </w:rPr>
        <w:t>CRC/C/</w:t>
      </w:r>
      <w:r>
        <w:rPr>
          <w:rFonts w:hint="eastAsia"/>
          <w:snapToGrid/>
          <w:spacing w:val="2"/>
        </w:rPr>
        <w:t>65)</w:t>
      </w:r>
      <w:r>
        <w:rPr>
          <w:rFonts w:hint="eastAsia"/>
          <w:snapToGrid/>
          <w:spacing w:val="2"/>
        </w:rPr>
        <w:t>、</w:t>
      </w:r>
      <w:r>
        <w:rPr>
          <w:rFonts w:hint="eastAsia"/>
          <w:snapToGrid/>
          <w:spacing w:val="2"/>
        </w:rPr>
        <w:t>1998</w:t>
      </w:r>
      <w:r>
        <w:rPr>
          <w:rFonts w:hint="eastAsia"/>
          <w:snapToGrid/>
          <w:spacing w:val="2"/>
        </w:rPr>
        <w:t>年</w:t>
      </w:r>
      <w:r>
        <w:rPr>
          <w:rFonts w:hint="eastAsia"/>
          <w:snapToGrid/>
          <w:spacing w:val="2"/>
        </w:rPr>
        <w:t>(</w:t>
      </w:r>
      <w:r>
        <w:rPr>
          <w:snapToGrid/>
          <w:spacing w:val="2"/>
        </w:rPr>
        <w:t>CRC/C/</w:t>
      </w:r>
      <w:r>
        <w:rPr>
          <w:rFonts w:hint="eastAsia"/>
          <w:snapToGrid/>
          <w:spacing w:val="2"/>
        </w:rPr>
        <w:t>70)</w:t>
      </w:r>
      <w:r>
        <w:rPr>
          <w:rFonts w:hint="eastAsia"/>
          <w:snapToGrid/>
          <w:spacing w:val="2"/>
        </w:rPr>
        <w:t>、</w:t>
      </w:r>
      <w:r>
        <w:rPr>
          <w:rFonts w:hint="eastAsia"/>
          <w:snapToGrid/>
          <w:spacing w:val="2"/>
        </w:rPr>
        <w:t>1999</w:t>
      </w:r>
      <w:r>
        <w:rPr>
          <w:rFonts w:hint="eastAsia"/>
          <w:snapToGrid/>
          <w:spacing w:val="2"/>
        </w:rPr>
        <w:t>年</w:t>
      </w:r>
      <w:r>
        <w:rPr>
          <w:rFonts w:hint="eastAsia"/>
          <w:snapToGrid/>
          <w:spacing w:val="2"/>
        </w:rPr>
        <w:t>(</w:t>
      </w:r>
      <w:r>
        <w:rPr>
          <w:snapToGrid/>
          <w:spacing w:val="2"/>
        </w:rPr>
        <w:t>CRC/C/</w:t>
      </w:r>
      <w:r>
        <w:rPr>
          <w:rFonts w:hint="eastAsia"/>
          <w:snapToGrid/>
          <w:spacing w:val="2"/>
        </w:rPr>
        <w:t>83)</w:t>
      </w:r>
      <w:r>
        <w:rPr>
          <w:rFonts w:hint="eastAsia"/>
          <w:snapToGrid/>
          <w:spacing w:val="2"/>
        </w:rPr>
        <w:t>、</w:t>
      </w:r>
      <w:r>
        <w:rPr>
          <w:rFonts w:hint="eastAsia"/>
          <w:snapToGrid/>
          <w:spacing w:val="2"/>
        </w:rPr>
        <w:t>2000</w:t>
      </w:r>
      <w:r>
        <w:rPr>
          <w:rFonts w:hint="eastAsia"/>
          <w:snapToGrid/>
          <w:spacing w:val="2"/>
        </w:rPr>
        <w:t>年</w:t>
      </w:r>
      <w:r>
        <w:rPr>
          <w:rFonts w:hint="eastAsia"/>
          <w:snapToGrid/>
          <w:spacing w:val="2"/>
        </w:rPr>
        <w:t>(</w:t>
      </w:r>
      <w:r>
        <w:rPr>
          <w:snapToGrid/>
          <w:spacing w:val="2"/>
        </w:rPr>
        <w:t>CRC/C/</w:t>
      </w:r>
      <w:r>
        <w:rPr>
          <w:rFonts w:hint="eastAsia"/>
          <w:snapToGrid/>
          <w:spacing w:val="2"/>
        </w:rPr>
        <w:t>93)</w:t>
      </w:r>
      <w:r>
        <w:rPr>
          <w:rFonts w:hint="eastAsia"/>
          <w:snapToGrid/>
          <w:spacing w:val="2"/>
        </w:rPr>
        <w:t>和</w:t>
      </w:r>
      <w:r>
        <w:rPr>
          <w:rFonts w:hint="eastAsia"/>
          <w:snapToGrid/>
          <w:spacing w:val="2"/>
        </w:rPr>
        <w:t>2001</w:t>
      </w:r>
      <w:r>
        <w:rPr>
          <w:rFonts w:hint="eastAsia"/>
          <w:snapToGrid/>
          <w:spacing w:val="2"/>
        </w:rPr>
        <w:t>年</w:t>
      </w:r>
      <w:r>
        <w:rPr>
          <w:rFonts w:hint="eastAsia"/>
          <w:snapToGrid/>
          <w:spacing w:val="2"/>
        </w:rPr>
        <w:t>(</w:t>
      </w:r>
      <w:r>
        <w:rPr>
          <w:snapToGrid/>
          <w:spacing w:val="2"/>
        </w:rPr>
        <w:t>CRC/C/</w:t>
      </w:r>
      <w:r>
        <w:rPr>
          <w:rFonts w:hint="eastAsia"/>
          <w:snapToGrid/>
          <w:spacing w:val="2"/>
        </w:rPr>
        <w:t>104)</w:t>
      </w:r>
      <w:r>
        <w:rPr>
          <w:rFonts w:hint="eastAsia"/>
          <w:snapToGrid/>
        </w:rPr>
        <w:t>年提交的定期报告；</w:t>
      </w:r>
    </w:p>
    <w:p w:rsidR="00000000" w:rsidRDefault="00000000">
      <w:pPr>
        <w:numPr>
          <w:ilvl w:val="0"/>
          <w:numId w:val="42"/>
        </w:numPr>
        <w:tabs>
          <w:tab w:val="clear" w:pos="1531"/>
        </w:tabs>
        <w:rPr>
          <w:rFonts w:hint="eastAsia"/>
          <w:snapToGrid/>
        </w:rPr>
      </w:pPr>
      <w:r>
        <w:rPr>
          <w:rFonts w:hint="eastAsia"/>
          <w:snapToGrid/>
        </w:rPr>
        <w:t>秘书长关于《公约》缔约国和提交报告情况的说明</w:t>
      </w:r>
      <w:r>
        <w:rPr>
          <w:rFonts w:hint="eastAsia"/>
          <w:snapToGrid/>
        </w:rPr>
        <w:t>(</w:t>
      </w:r>
      <w:r>
        <w:rPr>
          <w:snapToGrid/>
        </w:rPr>
        <w:t>CRC/C</w:t>
      </w:r>
      <w:r>
        <w:rPr>
          <w:rFonts w:hint="eastAsia"/>
          <w:snapToGrid/>
        </w:rPr>
        <w:t>/102)</w:t>
      </w:r>
      <w:r>
        <w:rPr>
          <w:rFonts w:hint="eastAsia"/>
          <w:snapToGrid/>
        </w:rPr>
        <w:t>；</w:t>
      </w:r>
    </w:p>
    <w:p w:rsidR="00000000" w:rsidRDefault="00000000">
      <w:pPr>
        <w:numPr>
          <w:ilvl w:val="0"/>
          <w:numId w:val="42"/>
        </w:numPr>
        <w:tabs>
          <w:tab w:val="clear" w:pos="1531"/>
        </w:tabs>
        <w:rPr>
          <w:snapToGrid/>
        </w:rPr>
      </w:pPr>
      <w:r>
        <w:rPr>
          <w:rFonts w:hint="eastAsia"/>
          <w:snapToGrid/>
        </w:rPr>
        <w:t>秘书长关于审议《公约》缔约国初次报告的后续行动的说明</w:t>
      </w:r>
      <w:r>
        <w:rPr>
          <w:rFonts w:hint="eastAsia"/>
          <w:snapToGrid/>
        </w:rPr>
        <w:t>(</w:t>
      </w:r>
      <w:r>
        <w:rPr>
          <w:snapToGrid/>
        </w:rPr>
        <w:t>CRC/C/</w:t>
      </w:r>
      <w:r>
        <w:rPr>
          <w:rFonts w:hint="eastAsia"/>
          <w:snapToGrid/>
        </w:rPr>
        <w:t>27/</w:t>
      </w:r>
      <w:r>
        <w:rPr>
          <w:snapToGrid/>
        </w:rPr>
        <w:t>Rev.</w:t>
      </w:r>
      <w:r>
        <w:rPr>
          <w:rFonts w:hint="eastAsia"/>
          <w:snapToGrid/>
        </w:rPr>
        <w:t>11)</w:t>
      </w:r>
      <w:r>
        <w:rPr>
          <w:rFonts w:hint="eastAsia"/>
          <w:snapToGrid/>
        </w:rPr>
        <w:t>；</w:t>
      </w:r>
    </w:p>
    <w:p w:rsidR="00000000" w:rsidRDefault="00000000">
      <w:pPr>
        <w:numPr>
          <w:ilvl w:val="0"/>
          <w:numId w:val="42"/>
        </w:numPr>
        <w:tabs>
          <w:tab w:val="clear" w:pos="1531"/>
        </w:tabs>
        <w:rPr>
          <w:rFonts w:hint="eastAsia"/>
          <w:snapToGrid/>
        </w:rPr>
      </w:pPr>
      <w:r>
        <w:rPr>
          <w:rFonts w:hint="eastAsia"/>
          <w:snapToGrid/>
        </w:rPr>
        <w:t>秘书长关于需要技术咨询、而且已经根据委员会通过的意见查明咨询服务之领域的说明</w:t>
      </w:r>
      <w:r>
        <w:rPr>
          <w:rFonts w:hint="eastAsia"/>
          <w:snapToGrid/>
        </w:rPr>
        <w:t>(</w:t>
      </w:r>
      <w:r>
        <w:rPr>
          <w:snapToGrid/>
        </w:rPr>
        <w:t>CRC/C</w:t>
      </w:r>
      <w:r>
        <w:rPr>
          <w:rFonts w:hint="eastAsia"/>
          <w:snapToGrid/>
        </w:rPr>
        <w:t>/40/</w:t>
      </w:r>
      <w:r>
        <w:rPr>
          <w:snapToGrid/>
        </w:rPr>
        <w:t>Rev.</w:t>
      </w:r>
      <w:r>
        <w:rPr>
          <w:rFonts w:hint="eastAsia"/>
          <w:snapToGrid/>
        </w:rPr>
        <w:t>17)</w:t>
      </w:r>
      <w:r>
        <w:rPr>
          <w:rFonts w:hint="eastAsia"/>
          <w:snapToGrid/>
        </w:rPr>
        <w:t>。</w:t>
      </w:r>
    </w:p>
    <w:p w:rsidR="00000000" w:rsidRDefault="00000000">
      <w:pPr>
        <w:rPr>
          <w:rFonts w:hint="eastAsia"/>
          <w:snapToGrid/>
        </w:rPr>
      </w:pPr>
      <w:r>
        <w:rPr>
          <w:rFonts w:hint="eastAsia"/>
          <w:snapToGrid/>
        </w:rPr>
        <w:tab/>
        <w:t>19.</w:t>
      </w:r>
      <w:r>
        <w:rPr>
          <w:snapToGrid/>
        </w:rPr>
        <w:t xml:space="preserve">  </w:t>
      </w:r>
      <w:r>
        <w:rPr>
          <w:rFonts w:hint="eastAsia"/>
          <w:snapToGrid/>
        </w:rPr>
        <w:t>委员会获悉：除了委员会预定在本届会议上审议、而且在委员会第二十六届会议以前收到的九份报告以外</w:t>
      </w:r>
      <w:r>
        <w:rPr>
          <w:rFonts w:hint="eastAsia"/>
          <w:snapToGrid/>
        </w:rPr>
        <w:t>(</w:t>
      </w:r>
      <w:r>
        <w:rPr>
          <w:rFonts w:hint="eastAsia"/>
          <w:snapToGrid/>
        </w:rPr>
        <w:t>见</w:t>
      </w:r>
      <w:r>
        <w:rPr>
          <w:snapToGrid/>
        </w:rPr>
        <w:t>CRC/C</w:t>
      </w:r>
      <w:r>
        <w:rPr>
          <w:rFonts w:hint="eastAsia"/>
          <w:snapToGrid/>
        </w:rPr>
        <w:t>/100,</w:t>
      </w:r>
      <w:r>
        <w:rPr>
          <w:rFonts w:hint="eastAsia"/>
          <w:snapToGrid/>
        </w:rPr>
        <w:t>第</w:t>
      </w:r>
      <w:r>
        <w:rPr>
          <w:rFonts w:hint="eastAsia"/>
          <w:snapToGrid/>
        </w:rPr>
        <w:t>16</w:t>
      </w:r>
      <w:r>
        <w:rPr>
          <w:rFonts w:hint="eastAsia"/>
          <w:snapToGrid/>
        </w:rPr>
        <w:t>段</w:t>
      </w:r>
      <w:r>
        <w:rPr>
          <w:rFonts w:hint="eastAsia"/>
          <w:snapToGrid/>
        </w:rPr>
        <w:t>)</w:t>
      </w:r>
      <w:r>
        <w:rPr>
          <w:rFonts w:hint="eastAsia"/>
          <w:snapToGrid/>
        </w:rPr>
        <w:t>，秘书长还收到了圣文森特和洛林纳丁斯</w:t>
      </w:r>
      <w:r>
        <w:rPr>
          <w:rFonts w:hint="eastAsia"/>
          <w:snapToGrid/>
        </w:rPr>
        <w:t xml:space="preserve"> </w:t>
      </w:r>
      <w:r>
        <w:rPr>
          <w:snapToGrid/>
        </w:rPr>
        <w:t>(CRC/C</w:t>
      </w:r>
      <w:r>
        <w:rPr>
          <w:rFonts w:hint="eastAsia"/>
          <w:snapToGrid/>
        </w:rPr>
        <w:t>/</w:t>
      </w:r>
      <w:r>
        <w:rPr>
          <w:snapToGrid/>
        </w:rPr>
        <w:t>28/Add.18</w:t>
      </w:r>
      <w:r>
        <w:rPr>
          <w:rFonts w:hint="eastAsia"/>
          <w:snapToGrid/>
        </w:rPr>
        <w:t>)</w:t>
      </w:r>
      <w:r>
        <w:rPr>
          <w:rFonts w:hint="eastAsia"/>
          <w:snapToGrid/>
        </w:rPr>
        <w:t>和尼泊尔</w:t>
      </w:r>
      <w:r>
        <w:rPr>
          <w:snapToGrid/>
        </w:rPr>
        <w:t>(CRC/C</w:t>
      </w:r>
      <w:r>
        <w:rPr>
          <w:rFonts w:hint="eastAsia"/>
          <w:snapToGrid/>
        </w:rPr>
        <w:t>/3</w:t>
      </w:r>
      <w:r>
        <w:rPr>
          <w:snapToGrid/>
        </w:rPr>
        <w:t>/Add.</w:t>
      </w:r>
      <w:r>
        <w:rPr>
          <w:rFonts w:hint="eastAsia"/>
          <w:snapToGrid/>
        </w:rPr>
        <w:t>29.</w:t>
      </w:r>
      <w:r>
        <w:rPr>
          <w:snapToGrid/>
        </w:rPr>
        <w:t>Rev.1</w:t>
      </w:r>
      <w:r>
        <w:rPr>
          <w:rFonts w:hint="eastAsia"/>
          <w:snapToGrid/>
        </w:rPr>
        <w:t>)</w:t>
      </w:r>
      <w:r>
        <w:rPr>
          <w:rFonts w:hint="eastAsia"/>
          <w:snapToGrid/>
        </w:rPr>
        <w:t>的初次报告报告。</w:t>
      </w:r>
    </w:p>
    <w:p w:rsidR="00000000" w:rsidRDefault="00000000">
      <w:pPr>
        <w:rPr>
          <w:rFonts w:hint="eastAsia"/>
          <w:snapToGrid/>
        </w:rPr>
      </w:pPr>
      <w:r>
        <w:rPr>
          <w:rFonts w:hint="eastAsia"/>
          <w:snapToGrid/>
        </w:rPr>
        <w:tab/>
        <w:t>20.</w:t>
      </w:r>
      <w:r>
        <w:rPr>
          <w:snapToGrid/>
        </w:rPr>
        <w:t xml:space="preserve">  </w:t>
      </w:r>
      <w:r>
        <w:rPr>
          <w:rFonts w:hint="eastAsia"/>
          <w:snapToGrid/>
        </w:rPr>
        <w:t>截至</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26</w:t>
      </w:r>
      <w:r>
        <w:rPr>
          <w:rFonts w:hint="eastAsia"/>
          <w:snapToGrid/>
        </w:rPr>
        <w:t>日，委员会审议过的初次报告以及预定在委员会第二十六届会议和第二十七届会议审议的初次报告和第二次定期报告的暂定一览表分别载于附件六和附件七。</w:t>
      </w:r>
    </w:p>
    <w:p w:rsidR="00000000" w:rsidRDefault="00000000">
      <w:pPr>
        <w:ind w:firstLine="510"/>
        <w:rPr>
          <w:rFonts w:hint="eastAsia"/>
          <w:snapToGrid/>
        </w:rPr>
      </w:pPr>
      <w:r>
        <w:rPr>
          <w:snapToGrid/>
        </w:rPr>
        <w:t xml:space="preserve">21.  </w:t>
      </w:r>
      <w:r>
        <w:rPr>
          <w:rFonts w:hint="eastAsia"/>
          <w:snapToGrid/>
        </w:rPr>
        <w:t>截至</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28</w:t>
      </w:r>
      <w:r>
        <w:rPr>
          <w:rFonts w:hint="eastAsia"/>
          <w:snapToGrid/>
        </w:rPr>
        <w:t>日，委员会收到了</w:t>
      </w:r>
      <w:r>
        <w:rPr>
          <w:rFonts w:hint="eastAsia"/>
          <w:snapToGrid/>
        </w:rPr>
        <w:t>155</w:t>
      </w:r>
      <w:r>
        <w:rPr>
          <w:rFonts w:hint="eastAsia"/>
          <w:snapToGrid/>
        </w:rPr>
        <w:t>份初次报告和</w:t>
      </w:r>
      <w:r>
        <w:rPr>
          <w:rFonts w:hint="eastAsia"/>
          <w:snapToGrid/>
        </w:rPr>
        <w:t>43</w:t>
      </w:r>
      <w:r>
        <w:rPr>
          <w:rFonts w:hint="eastAsia"/>
          <w:snapToGrid/>
        </w:rPr>
        <w:t>份定期报告。委员会一共审议了</w:t>
      </w:r>
      <w:r>
        <w:rPr>
          <w:rFonts w:hint="eastAsia"/>
          <w:snapToGrid/>
        </w:rPr>
        <w:t>1</w:t>
      </w:r>
      <w:r>
        <w:rPr>
          <w:snapToGrid/>
        </w:rPr>
        <w:t>46</w:t>
      </w:r>
      <w:r>
        <w:rPr>
          <w:rFonts w:hint="eastAsia"/>
          <w:snapToGrid/>
        </w:rPr>
        <w:t>份报告</w:t>
      </w:r>
      <w:r>
        <w:rPr>
          <w:rFonts w:hint="eastAsia"/>
          <w:snapToGrid/>
        </w:rPr>
        <w:t>(1</w:t>
      </w:r>
      <w:r>
        <w:rPr>
          <w:snapToGrid/>
        </w:rPr>
        <w:t>31</w:t>
      </w:r>
      <w:r>
        <w:rPr>
          <w:rFonts w:hint="eastAsia"/>
          <w:snapToGrid/>
        </w:rPr>
        <w:t>份初次报告和</w:t>
      </w:r>
      <w:r>
        <w:rPr>
          <w:rFonts w:hint="eastAsia"/>
          <w:snapToGrid/>
        </w:rPr>
        <w:t>15</w:t>
      </w:r>
      <w:r>
        <w:rPr>
          <w:rFonts w:hint="eastAsia"/>
          <w:snapToGrid/>
        </w:rPr>
        <w:t>份第二次报告</w:t>
      </w:r>
      <w:r>
        <w:rPr>
          <w:rFonts w:hint="eastAsia"/>
          <w:snapToGrid/>
        </w:rPr>
        <w:t>)</w:t>
      </w:r>
      <w:r>
        <w:rPr>
          <w:rFonts w:hint="eastAsia"/>
          <w:snapToGrid/>
        </w:rPr>
        <w:t>。</w:t>
      </w:r>
      <w:r>
        <w:rPr>
          <w:rFonts w:hint="eastAsia"/>
          <w:snapToGrid/>
        </w:rPr>
        <w:t>(</w:t>
      </w:r>
      <w:r>
        <w:rPr>
          <w:rFonts w:hint="eastAsia"/>
          <w:snapToGrid/>
        </w:rPr>
        <w:t>见附件三</w:t>
      </w:r>
      <w:r>
        <w:rPr>
          <w:rFonts w:hint="eastAsia"/>
          <w:snapToGrid/>
        </w:rPr>
        <w:t>)</w:t>
      </w:r>
      <w:r>
        <w:rPr>
          <w:rFonts w:hint="eastAsia"/>
          <w:snapToGrid/>
        </w:rPr>
        <w:t>。</w:t>
      </w:r>
    </w:p>
    <w:p w:rsidR="00000000" w:rsidRDefault="00000000">
      <w:pPr>
        <w:rPr>
          <w:rFonts w:hint="eastAsia"/>
        </w:rPr>
      </w:pPr>
      <w:r>
        <w:rPr>
          <w:rFonts w:hint="eastAsia"/>
        </w:rPr>
        <w:tab/>
        <w:t xml:space="preserve">22.  </w:t>
      </w:r>
      <w:r>
        <w:rPr>
          <w:rFonts w:hint="eastAsia"/>
        </w:rPr>
        <w:t>以色列常驻代表团参照委员会</w:t>
      </w:r>
      <w:r>
        <w:rPr>
          <w:rFonts w:hint="eastAsia"/>
        </w:rPr>
        <w:t>2000</w:t>
      </w:r>
      <w:r>
        <w:rPr>
          <w:rFonts w:hint="eastAsia"/>
        </w:rPr>
        <w:t>年</w:t>
      </w:r>
      <w:r>
        <w:rPr>
          <w:rFonts w:hint="eastAsia"/>
        </w:rPr>
        <w:t>10</w:t>
      </w:r>
      <w:r>
        <w:rPr>
          <w:rFonts w:hint="eastAsia"/>
        </w:rPr>
        <w:t>月</w:t>
      </w:r>
      <w:r>
        <w:rPr>
          <w:rFonts w:hint="eastAsia"/>
        </w:rPr>
        <w:t>11</w:t>
      </w:r>
      <w:r>
        <w:rPr>
          <w:rFonts w:hint="eastAsia"/>
        </w:rPr>
        <w:t>日致阿拉伯国家联盟秘书长的信函</w:t>
      </w:r>
      <w:r>
        <w:rPr>
          <w:rFonts w:hint="eastAsia"/>
        </w:rPr>
        <w:t>(</w:t>
      </w:r>
      <w:r>
        <w:rPr>
          <w:rFonts w:hint="eastAsia"/>
        </w:rPr>
        <w:t>以色列当局存有该函副本</w:t>
      </w:r>
      <w:r>
        <w:rPr>
          <w:rFonts w:hint="eastAsia"/>
        </w:rPr>
        <w:t>)</w:t>
      </w:r>
      <w:r>
        <w:rPr>
          <w:rFonts w:hint="eastAsia"/>
        </w:rPr>
        <w:t>于</w:t>
      </w:r>
      <w:r>
        <w:rPr>
          <w:rFonts w:hint="eastAsia"/>
        </w:rPr>
        <w:t>2000</w:t>
      </w:r>
      <w:r>
        <w:rPr>
          <w:rFonts w:hint="eastAsia"/>
        </w:rPr>
        <w:t>年</w:t>
      </w:r>
      <w:r>
        <w:rPr>
          <w:rFonts w:hint="eastAsia"/>
        </w:rPr>
        <w:t>11</w:t>
      </w:r>
      <w:r>
        <w:rPr>
          <w:rFonts w:hint="eastAsia"/>
        </w:rPr>
        <w:t>月</w:t>
      </w:r>
      <w:r>
        <w:rPr>
          <w:rFonts w:hint="eastAsia"/>
        </w:rPr>
        <w:t>8</w:t>
      </w:r>
      <w:r>
        <w:rPr>
          <w:rFonts w:hint="eastAsia"/>
        </w:rPr>
        <w:t>日致函儿童权利委员会主席，其中提到了发生在被占领土和以色列的暴力问题及其对儿童的影响。</w:t>
      </w:r>
    </w:p>
    <w:p w:rsidR="00000000" w:rsidRDefault="00000000">
      <w:pPr>
        <w:ind w:firstLine="510"/>
        <w:rPr>
          <w:rFonts w:hint="eastAsia"/>
        </w:rPr>
      </w:pPr>
      <w:r>
        <w:t xml:space="preserve">23.  </w:t>
      </w:r>
      <w:r>
        <w:rPr>
          <w:rFonts w:hint="eastAsia"/>
        </w:rPr>
        <w:t>阿根廷政府参照大不列颠及北爱尔兰联合王国向儿童权利委员会提交的报告</w:t>
      </w:r>
      <w:r>
        <w:rPr>
          <w:rFonts w:hint="eastAsia"/>
        </w:rPr>
        <w:t>(</w:t>
      </w:r>
      <w:r>
        <w:rPr>
          <w:rFonts w:hint="eastAsia"/>
        </w:rPr>
        <w:t>其中载有一份题为“大不列颠及北爱尔兰联合王国海外领土和王室属地”的增编</w:t>
      </w:r>
      <w:r>
        <w:rPr>
          <w:rFonts w:hint="eastAsia"/>
        </w:rPr>
        <w:t>(CRC/C/41/</w:t>
      </w:r>
      <w:r>
        <w:t>Add.9)</w:t>
      </w:r>
      <w:r>
        <w:rPr>
          <w:rFonts w:hint="eastAsia"/>
        </w:rPr>
        <w:t>)</w:t>
      </w:r>
      <w:r>
        <w:rPr>
          <w:rFonts w:hint="eastAsia"/>
        </w:rPr>
        <w:t>于</w:t>
      </w:r>
      <w:r>
        <w:rPr>
          <w:rFonts w:hint="eastAsia"/>
        </w:rPr>
        <w:t>2000</w:t>
      </w:r>
      <w:r>
        <w:rPr>
          <w:rFonts w:hint="eastAsia"/>
        </w:rPr>
        <w:t>年</w:t>
      </w:r>
      <w:r>
        <w:rPr>
          <w:rFonts w:hint="eastAsia"/>
        </w:rPr>
        <w:t>10</w:t>
      </w:r>
      <w:r>
        <w:rPr>
          <w:rFonts w:hint="eastAsia"/>
        </w:rPr>
        <w:t>月</w:t>
      </w:r>
      <w:r>
        <w:rPr>
          <w:rFonts w:hint="eastAsia"/>
        </w:rPr>
        <w:t>5</w:t>
      </w:r>
      <w:r>
        <w:rPr>
          <w:rFonts w:hint="eastAsia"/>
        </w:rPr>
        <w:t>日向联合国秘书长提交了一份普通照会，它在照会中表示，它不同意将《儿童权利公约》的适用范围扩大到福克兰群岛</w:t>
      </w:r>
      <w:r>
        <w:rPr>
          <w:rFonts w:hint="eastAsia"/>
        </w:rPr>
        <w:t>(</w:t>
      </w:r>
      <w:r>
        <w:rPr>
          <w:rFonts w:hint="eastAsia"/>
        </w:rPr>
        <w:t>“马尔维纳斯群岛”</w:t>
      </w:r>
      <w:r>
        <w:rPr>
          <w:rFonts w:hint="eastAsia"/>
        </w:rPr>
        <w:t>)</w:t>
      </w:r>
      <w:r>
        <w:rPr>
          <w:rFonts w:hint="eastAsia"/>
        </w:rPr>
        <w:t>。应阿根廷当局的要求，秘书长向《公约》所有缔约国通报了这一来文</w:t>
      </w:r>
      <w:r>
        <w:rPr>
          <w:rFonts w:hint="eastAsia"/>
        </w:rPr>
        <w:t>(</w:t>
      </w:r>
      <w:r>
        <w:rPr>
          <w:rFonts w:hint="eastAsia"/>
        </w:rPr>
        <w:t>查阅：</w:t>
      </w:r>
      <w:r>
        <w:rPr>
          <w:rFonts w:hint="eastAsia"/>
        </w:rPr>
        <w:t>C.N.1003.2000.TREATIES</w:t>
      </w:r>
      <w:r>
        <w:rPr>
          <w:rFonts w:hint="eastAsia"/>
        </w:rPr>
        <w:t>－</w:t>
      </w:r>
      <w:r>
        <w:rPr>
          <w:rFonts w:hint="eastAsia"/>
        </w:rPr>
        <w:t>1)</w:t>
      </w:r>
      <w:r>
        <w:rPr>
          <w:rFonts w:hint="eastAsia"/>
        </w:rPr>
        <w:t>。在</w:t>
      </w:r>
      <w:r>
        <w:rPr>
          <w:rFonts w:hint="eastAsia"/>
        </w:rPr>
        <w:t>2000</w:t>
      </w:r>
      <w:r>
        <w:rPr>
          <w:rFonts w:hint="eastAsia"/>
        </w:rPr>
        <w:t>年</w:t>
      </w:r>
      <w:r>
        <w:rPr>
          <w:rFonts w:hint="eastAsia"/>
        </w:rPr>
        <w:t>12</w:t>
      </w:r>
      <w:r>
        <w:rPr>
          <w:rFonts w:hint="eastAsia"/>
        </w:rPr>
        <w:t>月</w:t>
      </w:r>
      <w:r>
        <w:rPr>
          <w:rFonts w:hint="eastAsia"/>
        </w:rPr>
        <w:t>20</w:t>
      </w:r>
      <w:r>
        <w:rPr>
          <w:rFonts w:hint="eastAsia"/>
        </w:rPr>
        <w:t>日收到的来函中，大不列颠及北爱尔兰联合王国政府拒绝接受阿根廷政府在上述普通照会中提出的要求。秘书长向《公约》所有缔约国通报了这一来文</w:t>
      </w:r>
      <w:r>
        <w:rPr>
          <w:rFonts w:hint="eastAsia"/>
        </w:rPr>
        <w:t>(</w:t>
      </w:r>
      <w:r>
        <w:rPr>
          <w:rFonts w:hint="eastAsia"/>
        </w:rPr>
        <w:t>查阅：</w:t>
      </w:r>
      <w:r>
        <w:rPr>
          <w:rFonts w:hint="eastAsia"/>
        </w:rPr>
        <w:t>C.N.1416.2000. TREATIES</w:t>
      </w:r>
      <w:r>
        <w:rPr>
          <w:rFonts w:hint="eastAsia"/>
        </w:rPr>
        <w:t>－</w:t>
      </w:r>
      <w:r>
        <w:rPr>
          <w:rFonts w:hint="eastAsia"/>
        </w:rPr>
        <w:t>2)</w:t>
      </w:r>
      <w:r>
        <w:rPr>
          <w:rFonts w:hint="eastAsia"/>
        </w:rPr>
        <w:t>。</w:t>
      </w:r>
    </w:p>
    <w:p w:rsidR="00000000" w:rsidRDefault="00000000">
      <w:pPr>
        <w:rPr>
          <w:snapToGrid/>
        </w:rPr>
      </w:pPr>
      <w:r>
        <w:rPr>
          <w:rFonts w:hint="eastAsia"/>
          <w:snapToGrid/>
        </w:rPr>
        <w:tab/>
        <w:t>24.</w:t>
      </w:r>
      <w:r>
        <w:rPr>
          <w:snapToGrid/>
        </w:rPr>
        <w:t xml:space="preserve">  </w:t>
      </w:r>
      <w:r>
        <w:rPr>
          <w:rFonts w:hint="eastAsia"/>
          <w:snapToGrid/>
        </w:rPr>
        <w:t>委员会在第二十六届会议上审查了</w:t>
      </w:r>
      <w:r>
        <w:rPr>
          <w:rFonts w:hint="eastAsia"/>
          <w:snapToGrid/>
        </w:rPr>
        <w:t>9</w:t>
      </w:r>
      <w:r>
        <w:rPr>
          <w:rFonts w:hint="eastAsia"/>
          <w:snapToGrid/>
        </w:rPr>
        <w:t>个缔约国根据《公约》第</w:t>
      </w:r>
      <w:r>
        <w:rPr>
          <w:rFonts w:hint="eastAsia"/>
          <w:snapToGrid/>
        </w:rPr>
        <w:t>44</w:t>
      </w:r>
      <w:r>
        <w:rPr>
          <w:rFonts w:hint="eastAsia"/>
          <w:snapToGrid/>
        </w:rPr>
        <w:t>条提交的初次报告和定期报告。委员会以</w:t>
      </w:r>
      <w:r>
        <w:rPr>
          <w:rFonts w:hint="eastAsia"/>
          <w:snapToGrid/>
        </w:rPr>
        <w:t>28</w:t>
      </w:r>
      <w:r>
        <w:rPr>
          <w:rFonts w:hint="eastAsia"/>
          <w:snapToGrid/>
        </w:rPr>
        <w:t>次会议中的</w:t>
      </w:r>
      <w:r>
        <w:rPr>
          <w:rFonts w:hint="eastAsia"/>
          <w:snapToGrid/>
        </w:rPr>
        <w:t>18</w:t>
      </w:r>
      <w:r>
        <w:rPr>
          <w:rFonts w:hint="eastAsia"/>
          <w:snapToGrid/>
        </w:rPr>
        <w:t>次会议，专门审议上述报告</w:t>
      </w:r>
      <w:r>
        <w:rPr>
          <w:rFonts w:hint="eastAsia"/>
          <w:snapToGrid/>
        </w:rPr>
        <w:t>(</w:t>
      </w:r>
      <w:r>
        <w:rPr>
          <w:rFonts w:hint="eastAsia"/>
          <w:snapToGrid/>
        </w:rPr>
        <w:t>见</w:t>
      </w:r>
      <w:r>
        <w:rPr>
          <w:snapToGrid/>
        </w:rPr>
        <w:t>CRC/C</w:t>
      </w:r>
      <w:r>
        <w:rPr>
          <w:rFonts w:hint="eastAsia"/>
          <w:snapToGrid/>
        </w:rPr>
        <w:t>/</w:t>
      </w:r>
      <w:r>
        <w:rPr>
          <w:snapToGrid/>
        </w:rPr>
        <w:t>SR.</w:t>
      </w:r>
      <w:r>
        <w:rPr>
          <w:rFonts w:hint="eastAsia"/>
          <w:snapToGrid/>
        </w:rPr>
        <w:t xml:space="preserve">671 </w:t>
      </w:r>
      <w:r>
        <w:rPr>
          <w:snapToGrid/>
        </w:rPr>
        <w:t>–</w:t>
      </w:r>
      <w:r>
        <w:rPr>
          <w:rFonts w:hint="eastAsia"/>
          <w:snapToGrid/>
        </w:rPr>
        <w:t xml:space="preserve"> </w:t>
      </w:r>
      <w:r>
        <w:rPr>
          <w:snapToGrid/>
        </w:rPr>
        <w:t>6</w:t>
      </w:r>
      <w:r>
        <w:rPr>
          <w:rFonts w:hint="eastAsia"/>
          <w:snapToGrid/>
        </w:rPr>
        <w:t>77</w:t>
      </w:r>
      <w:r>
        <w:rPr>
          <w:snapToGrid/>
        </w:rPr>
        <w:t>; 6</w:t>
      </w:r>
      <w:r>
        <w:rPr>
          <w:rFonts w:hint="eastAsia"/>
          <w:snapToGrid/>
        </w:rPr>
        <w:t>79</w:t>
      </w:r>
      <w:r>
        <w:rPr>
          <w:snapToGrid/>
        </w:rPr>
        <w:t xml:space="preserve"> – 6</w:t>
      </w:r>
      <w:r>
        <w:rPr>
          <w:rFonts w:hint="eastAsia"/>
          <w:snapToGrid/>
        </w:rPr>
        <w:t>8</w:t>
      </w:r>
      <w:r>
        <w:rPr>
          <w:snapToGrid/>
        </w:rPr>
        <w:t>0; 6</w:t>
      </w:r>
      <w:r>
        <w:rPr>
          <w:rFonts w:hint="eastAsia"/>
          <w:snapToGrid/>
        </w:rPr>
        <w:t>8</w:t>
      </w:r>
      <w:r>
        <w:rPr>
          <w:snapToGrid/>
        </w:rPr>
        <w:t>3 – 6</w:t>
      </w:r>
      <w:r>
        <w:rPr>
          <w:rFonts w:hint="eastAsia"/>
          <w:snapToGrid/>
        </w:rPr>
        <w:t>88</w:t>
      </w:r>
      <w:r>
        <w:rPr>
          <w:rFonts w:hint="eastAsia"/>
          <w:snapToGrid/>
        </w:rPr>
        <w:t>和</w:t>
      </w:r>
      <w:r>
        <w:rPr>
          <w:rFonts w:hint="eastAsia"/>
          <w:snapToGrid/>
        </w:rPr>
        <w:t>691 - 694)</w:t>
      </w:r>
      <w:r>
        <w:rPr>
          <w:rFonts w:hint="eastAsia"/>
          <w:snapToGrid/>
        </w:rPr>
        <w:t>。</w:t>
      </w:r>
    </w:p>
    <w:p w:rsidR="00000000" w:rsidRDefault="00000000">
      <w:pPr>
        <w:rPr>
          <w:rFonts w:hint="eastAsia"/>
          <w:snapToGrid/>
        </w:rPr>
      </w:pPr>
      <w:r>
        <w:rPr>
          <w:rFonts w:hint="eastAsia"/>
          <w:snapToGrid/>
        </w:rPr>
        <w:tab/>
        <w:t>25.</w:t>
      </w:r>
      <w:r>
        <w:rPr>
          <w:snapToGrid/>
        </w:rPr>
        <w:t xml:space="preserve">  </w:t>
      </w:r>
      <w:r>
        <w:rPr>
          <w:rFonts w:hint="eastAsia"/>
          <w:snapToGrid/>
        </w:rPr>
        <w:t>秘书长在委员会第二十六届会议上收到的报告按照先后次序排列如下：拉脱维亚</w:t>
      </w:r>
      <w:r>
        <w:rPr>
          <w:rFonts w:hint="eastAsia"/>
          <w:snapToGrid/>
          <w:spacing w:val="4"/>
        </w:rPr>
        <w:t>(CRC/C/11/</w:t>
      </w:r>
      <w:r>
        <w:rPr>
          <w:snapToGrid/>
          <w:spacing w:val="4"/>
        </w:rPr>
        <w:t>Add.</w:t>
      </w:r>
      <w:r>
        <w:rPr>
          <w:rFonts w:hint="eastAsia"/>
          <w:snapToGrid/>
          <w:spacing w:val="4"/>
        </w:rPr>
        <w:t>22)</w:t>
      </w:r>
      <w:r>
        <w:rPr>
          <w:rFonts w:hint="eastAsia"/>
          <w:snapToGrid/>
          <w:spacing w:val="4"/>
        </w:rPr>
        <w:t>、列支敦士登</w:t>
      </w:r>
      <w:r>
        <w:rPr>
          <w:rFonts w:hint="eastAsia"/>
          <w:snapToGrid/>
          <w:spacing w:val="4"/>
        </w:rPr>
        <w:t>(</w:t>
      </w:r>
      <w:r>
        <w:rPr>
          <w:snapToGrid/>
          <w:spacing w:val="4"/>
        </w:rPr>
        <w:t>CRC/C/</w:t>
      </w:r>
      <w:r>
        <w:rPr>
          <w:rFonts w:hint="eastAsia"/>
          <w:snapToGrid/>
          <w:spacing w:val="4"/>
        </w:rPr>
        <w:t>61</w:t>
      </w:r>
      <w:r>
        <w:rPr>
          <w:snapToGrid/>
          <w:spacing w:val="4"/>
        </w:rPr>
        <w:t>/Add.</w:t>
      </w:r>
      <w:r>
        <w:rPr>
          <w:rFonts w:hint="eastAsia"/>
          <w:snapToGrid/>
          <w:spacing w:val="4"/>
        </w:rPr>
        <w:t>1)</w:t>
      </w:r>
      <w:r>
        <w:rPr>
          <w:rFonts w:hint="eastAsia"/>
          <w:snapToGrid/>
          <w:spacing w:val="4"/>
        </w:rPr>
        <w:t>、埃塞俄比亚</w:t>
      </w:r>
      <w:r>
        <w:rPr>
          <w:rFonts w:hint="eastAsia"/>
          <w:snapToGrid/>
          <w:spacing w:val="4"/>
        </w:rPr>
        <w:t>(CRC/C/ 70/</w:t>
      </w:r>
      <w:r>
        <w:rPr>
          <w:snapToGrid/>
          <w:spacing w:val="4"/>
        </w:rPr>
        <w:t>Add.</w:t>
      </w:r>
      <w:r>
        <w:rPr>
          <w:rFonts w:hint="eastAsia"/>
          <w:snapToGrid/>
          <w:spacing w:val="4"/>
        </w:rPr>
        <w:t>7)</w:t>
      </w:r>
      <w:r>
        <w:rPr>
          <w:rFonts w:hint="eastAsia"/>
          <w:snapToGrid/>
          <w:spacing w:val="4"/>
        </w:rPr>
        <w:t>、埃及</w:t>
      </w:r>
      <w:r>
        <w:rPr>
          <w:rFonts w:hint="eastAsia"/>
          <w:snapToGrid/>
          <w:spacing w:val="4"/>
        </w:rPr>
        <w:t>(</w:t>
      </w:r>
      <w:r>
        <w:rPr>
          <w:snapToGrid/>
          <w:spacing w:val="4"/>
        </w:rPr>
        <w:t>CRC/C/65/Add.19</w:t>
      </w:r>
      <w:r>
        <w:rPr>
          <w:rFonts w:hint="eastAsia"/>
          <w:snapToGrid/>
          <w:spacing w:val="4"/>
        </w:rPr>
        <w:t>)</w:t>
      </w:r>
      <w:r>
        <w:rPr>
          <w:rFonts w:hint="eastAsia"/>
          <w:snapToGrid/>
          <w:spacing w:val="4"/>
        </w:rPr>
        <w:t>、立陶宛</w:t>
      </w:r>
      <w:r>
        <w:rPr>
          <w:rFonts w:hint="eastAsia"/>
          <w:snapToGrid/>
          <w:spacing w:val="4"/>
        </w:rPr>
        <w:t>(CRC/C/11/</w:t>
      </w:r>
      <w:r>
        <w:rPr>
          <w:snapToGrid/>
          <w:spacing w:val="4"/>
        </w:rPr>
        <w:t>Add.</w:t>
      </w:r>
      <w:r>
        <w:rPr>
          <w:rFonts w:hint="eastAsia"/>
          <w:snapToGrid/>
          <w:spacing w:val="4"/>
        </w:rPr>
        <w:t>21)</w:t>
      </w:r>
      <w:r>
        <w:rPr>
          <w:rFonts w:hint="eastAsia"/>
          <w:snapToGrid/>
          <w:spacing w:val="4"/>
        </w:rPr>
        <w:t>、莱索托</w:t>
      </w:r>
      <w:r>
        <w:rPr>
          <w:rFonts w:hint="eastAsia"/>
          <w:snapToGrid/>
          <w:spacing w:val="4"/>
        </w:rPr>
        <w:t xml:space="preserve">(CRC/C/11/ </w:t>
      </w:r>
      <w:r>
        <w:rPr>
          <w:snapToGrid/>
          <w:spacing w:val="4"/>
        </w:rPr>
        <w:t>Add.</w:t>
      </w:r>
      <w:r>
        <w:rPr>
          <w:rFonts w:hint="eastAsia"/>
          <w:snapToGrid/>
          <w:spacing w:val="4"/>
        </w:rPr>
        <w:t>20)</w:t>
      </w:r>
      <w:r>
        <w:rPr>
          <w:rFonts w:hint="eastAsia"/>
          <w:snapToGrid/>
          <w:spacing w:val="4"/>
        </w:rPr>
        <w:t>、沙特阿拉伯</w:t>
      </w:r>
      <w:r>
        <w:rPr>
          <w:rFonts w:hint="eastAsia"/>
          <w:snapToGrid/>
          <w:spacing w:val="4"/>
        </w:rPr>
        <w:t>(CRC/C/61/</w:t>
      </w:r>
      <w:r>
        <w:rPr>
          <w:snapToGrid/>
          <w:spacing w:val="4"/>
        </w:rPr>
        <w:t>Add.</w:t>
      </w:r>
      <w:r>
        <w:rPr>
          <w:rFonts w:hint="eastAsia"/>
          <w:snapToGrid/>
          <w:spacing w:val="4"/>
        </w:rPr>
        <w:t>2)</w:t>
      </w:r>
      <w:r>
        <w:rPr>
          <w:rFonts w:hint="eastAsia"/>
          <w:snapToGrid/>
          <w:spacing w:val="4"/>
        </w:rPr>
        <w:t>、帕劳</w:t>
      </w:r>
      <w:r>
        <w:rPr>
          <w:rFonts w:hint="eastAsia"/>
          <w:snapToGrid/>
          <w:spacing w:val="4"/>
        </w:rPr>
        <w:t>(CRC/C/51/</w:t>
      </w:r>
      <w:r>
        <w:rPr>
          <w:snapToGrid/>
          <w:spacing w:val="4"/>
        </w:rPr>
        <w:t>Add.</w:t>
      </w:r>
      <w:r>
        <w:rPr>
          <w:rFonts w:hint="eastAsia"/>
          <w:snapToGrid/>
          <w:spacing w:val="4"/>
        </w:rPr>
        <w:t>3)</w:t>
      </w:r>
      <w:r>
        <w:rPr>
          <w:rFonts w:hint="eastAsia"/>
          <w:snapToGrid/>
          <w:spacing w:val="4"/>
        </w:rPr>
        <w:t>、和多米尼加共和国</w:t>
      </w:r>
      <w:r>
        <w:rPr>
          <w:rFonts w:hint="eastAsia"/>
          <w:snapToGrid/>
          <w:spacing w:val="4"/>
        </w:rPr>
        <w:t>(</w:t>
      </w:r>
      <w:r>
        <w:rPr>
          <w:snapToGrid/>
          <w:spacing w:val="4"/>
        </w:rPr>
        <w:t>CRC/C/</w:t>
      </w:r>
      <w:r>
        <w:rPr>
          <w:rFonts w:hint="eastAsia"/>
          <w:snapToGrid/>
          <w:spacing w:val="4"/>
        </w:rPr>
        <w:t>8</w:t>
      </w:r>
      <w:r>
        <w:rPr>
          <w:snapToGrid/>
          <w:spacing w:val="4"/>
        </w:rPr>
        <w:t>/Add.40</w:t>
      </w:r>
      <w:r>
        <w:rPr>
          <w:rFonts w:hint="eastAsia"/>
          <w:snapToGrid/>
          <w:spacing w:val="4"/>
        </w:rPr>
        <w:t>)</w:t>
      </w:r>
      <w:r>
        <w:rPr>
          <w:rFonts w:hint="eastAsia"/>
          <w:snapToGrid/>
          <w:spacing w:val="4"/>
        </w:rPr>
        <w:t>。</w:t>
      </w:r>
    </w:p>
    <w:p w:rsidR="00000000" w:rsidRDefault="00000000">
      <w:pPr>
        <w:rPr>
          <w:rFonts w:hint="eastAsia"/>
          <w:snapToGrid/>
        </w:rPr>
      </w:pPr>
      <w:r>
        <w:rPr>
          <w:rFonts w:hint="eastAsia"/>
          <w:snapToGrid/>
        </w:rPr>
        <w:tab/>
        <w:t>26.</w:t>
      </w:r>
      <w:r>
        <w:rPr>
          <w:snapToGrid/>
        </w:rPr>
        <w:t xml:space="preserve">  </w:t>
      </w:r>
      <w:r>
        <w:rPr>
          <w:rFonts w:hint="eastAsia"/>
          <w:snapToGrid/>
        </w:rPr>
        <w:t>委员会按照暂行议事规则第</w:t>
      </w:r>
      <w:r>
        <w:rPr>
          <w:rFonts w:hint="eastAsia"/>
          <w:snapToGrid/>
        </w:rPr>
        <w:t>68</w:t>
      </w:r>
      <w:r>
        <w:rPr>
          <w:rFonts w:hint="eastAsia"/>
          <w:snapToGrid/>
        </w:rPr>
        <w:t>条，在审议报告国的报告时，邀请其代表参加会议。</w:t>
      </w:r>
    </w:p>
    <w:p w:rsidR="00000000" w:rsidRDefault="00000000">
      <w:pPr>
        <w:spacing w:after="320"/>
        <w:rPr>
          <w:rFonts w:hint="eastAsia"/>
          <w:snapToGrid/>
        </w:rPr>
      </w:pPr>
      <w:r>
        <w:rPr>
          <w:rFonts w:hint="eastAsia"/>
          <w:snapToGrid/>
        </w:rPr>
        <w:tab/>
        <w:t>27.</w:t>
      </w:r>
      <w:r>
        <w:rPr>
          <w:snapToGrid/>
        </w:rPr>
        <w:t xml:space="preserve">  </w:t>
      </w:r>
      <w:r>
        <w:rPr>
          <w:rFonts w:hint="eastAsia"/>
          <w:snapToGrid/>
        </w:rPr>
        <w:t>委员会在国别基础上按照它审议报告的顺序排列的下列章节中载有结论性意见，叙述讨论要点，并于必要时说明需要采取具体后续行动的问题。详情载于缔约国提交的报告和委员会有关会议的简要记录。</w:t>
      </w:r>
    </w:p>
    <w:p w:rsidR="00000000" w:rsidRDefault="00000000">
      <w:pPr>
        <w:pStyle w:val="Heading3"/>
        <w:rPr>
          <w:rFonts w:hint="eastAsia"/>
        </w:rPr>
      </w:pPr>
      <w:bookmarkStart w:id="49" w:name="_Toc500588787"/>
      <w:bookmarkStart w:id="50" w:name="_Toc501269972"/>
      <w:bookmarkStart w:id="51" w:name="_Toc501274786"/>
      <w:bookmarkStart w:id="52" w:name="_Toc501275423"/>
      <w:r>
        <w:rPr>
          <w:u w:val="none"/>
        </w:rPr>
        <w:t xml:space="preserve">B.  </w:t>
      </w:r>
      <w:r>
        <w:rPr>
          <w:rFonts w:hint="eastAsia"/>
        </w:rPr>
        <w:t>审议报告</w:t>
      </w:r>
      <w:bookmarkEnd w:id="49"/>
      <w:bookmarkEnd w:id="50"/>
      <w:bookmarkEnd w:id="51"/>
      <w:bookmarkEnd w:id="52"/>
    </w:p>
    <w:p w:rsidR="00000000" w:rsidRDefault="00000000">
      <w:pPr>
        <w:pStyle w:val="a8"/>
        <w:spacing w:after="240"/>
        <w:rPr>
          <w:kern w:val="0"/>
        </w:rPr>
      </w:pPr>
      <w:r>
        <w:rPr>
          <w:rFonts w:hint="eastAsia"/>
          <w:kern w:val="0"/>
        </w:rPr>
        <w:t>拉脱维亚</w:t>
      </w:r>
    </w:p>
    <w:p w:rsidR="00000000" w:rsidRDefault="00000000">
      <w:pPr>
        <w:spacing w:after="240"/>
        <w:rPr>
          <w:rFonts w:hint="eastAsia"/>
        </w:rPr>
      </w:pPr>
      <w:r>
        <w:tab/>
      </w:r>
      <w:r>
        <w:rPr>
          <w:rFonts w:hint="eastAsia"/>
        </w:rPr>
        <w:t>28.</w:t>
      </w:r>
      <w:r>
        <w:t xml:space="preserve">  </w:t>
      </w:r>
      <w:r>
        <w:rPr>
          <w:rFonts w:hint="eastAsia"/>
        </w:rPr>
        <w:t>委员会在</w:t>
      </w:r>
      <w:r>
        <w:rPr>
          <w:rFonts w:hint="eastAsia"/>
        </w:rPr>
        <w:t>2001</w:t>
      </w:r>
      <w:r>
        <w:rPr>
          <w:rFonts w:hint="eastAsia"/>
        </w:rPr>
        <w:t>年</w:t>
      </w:r>
      <w:r>
        <w:rPr>
          <w:rFonts w:hint="eastAsia"/>
        </w:rPr>
        <w:t>1</w:t>
      </w:r>
      <w:r>
        <w:rPr>
          <w:rFonts w:hint="eastAsia"/>
        </w:rPr>
        <w:t>月</w:t>
      </w:r>
      <w:r>
        <w:rPr>
          <w:rFonts w:hint="eastAsia"/>
        </w:rPr>
        <w:t>9</w:t>
      </w:r>
      <w:r>
        <w:rPr>
          <w:rFonts w:hint="eastAsia"/>
        </w:rPr>
        <w:t>日举行的第</w:t>
      </w:r>
      <w:r>
        <w:rPr>
          <w:rFonts w:hint="eastAsia"/>
        </w:rPr>
        <w:t>671</w:t>
      </w:r>
      <w:r>
        <w:rPr>
          <w:rFonts w:hint="eastAsia"/>
        </w:rPr>
        <w:t>次和</w:t>
      </w:r>
      <w:r>
        <w:rPr>
          <w:rFonts w:hint="eastAsia"/>
        </w:rPr>
        <w:t>672</w:t>
      </w:r>
      <w:r>
        <w:rPr>
          <w:rFonts w:hint="eastAsia"/>
        </w:rPr>
        <w:t>次会议</w:t>
      </w:r>
      <w:r>
        <w:rPr>
          <w:rFonts w:hint="eastAsia"/>
        </w:rPr>
        <w:t>(</w:t>
      </w:r>
      <w:r>
        <w:rPr>
          <w:rFonts w:hint="eastAsia"/>
        </w:rPr>
        <w:t>见</w:t>
      </w:r>
      <w:r>
        <w:rPr>
          <w:rFonts w:hint="eastAsia"/>
        </w:rPr>
        <w:t>CRC/C/</w:t>
      </w:r>
      <w:r>
        <w:t xml:space="preserve"> </w:t>
      </w:r>
      <w:r>
        <w:rPr>
          <w:rFonts w:hint="eastAsia"/>
        </w:rPr>
        <w:t>SR.671</w:t>
      </w:r>
      <w:r>
        <w:rPr>
          <w:rFonts w:hint="eastAsia"/>
        </w:rPr>
        <w:t>和</w:t>
      </w:r>
      <w:r>
        <w:rPr>
          <w:rFonts w:hint="eastAsia"/>
        </w:rPr>
        <w:t>672</w:t>
      </w:r>
      <w:r>
        <w:t>)</w:t>
      </w:r>
      <w:r>
        <w:rPr>
          <w:rFonts w:hint="eastAsia"/>
        </w:rPr>
        <w:t>上，审议了</w:t>
      </w:r>
      <w:r>
        <w:rPr>
          <w:rFonts w:hint="eastAsia"/>
        </w:rPr>
        <w:t>1998</w:t>
      </w:r>
      <w:r>
        <w:rPr>
          <w:rFonts w:hint="eastAsia"/>
        </w:rPr>
        <w:t>年</w:t>
      </w:r>
      <w:r>
        <w:rPr>
          <w:rFonts w:hint="eastAsia"/>
        </w:rPr>
        <w:t>11</w:t>
      </w:r>
      <w:r>
        <w:rPr>
          <w:rFonts w:hint="eastAsia"/>
        </w:rPr>
        <w:t>月</w:t>
      </w:r>
      <w:r>
        <w:rPr>
          <w:rFonts w:hint="eastAsia"/>
        </w:rPr>
        <w:t>25</w:t>
      </w:r>
      <w:r>
        <w:rPr>
          <w:rFonts w:hint="eastAsia"/>
        </w:rPr>
        <w:t>日收到的拉脱维亚的初次报告</w:t>
      </w:r>
      <w:r>
        <w:rPr>
          <w:rFonts w:hint="eastAsia"/>
        </w:rPr>
        <w:t>(CRC/C/</w:t>
      </w:r>
      <w:r>
        <w:t xml:space="preserve"> </w:t>
      </w:r>
      <w:r>
        <w:rPr>
          <w:rFonts w:hint="eastAsia"/>
        </w:rPr>
        <w:t>11/</w:t>
      </w:r>
      <w:r>
        <w:t>Add.22)</w:t>
      </w:r>
      <w:r>
        <w:rPr>
          <w:rFonts w:hint="eastAsia"/>
        </w:rPr>
        <w:t>，并通过了</w:t>
      </w:r>
      <w:r>
        <w:rPr>
          <w:rFonts w:hint="eastAsia"/>
        </w:rPr>
        <w:t xml:space="preserve"> </w:t>
      </w:r>
      <w:r>
        <w:rPr>
          <w:rStyle w:val="FootnoteReference"/>
          <w:rFonts w:ascii="Times New Roman" w:hAnsi="Times New Roman"/>
          <w:vertAlign w:val="baseline"/>
        </w:rPr>
        <w:footnoteReference w:customMarkFollows="1" w:id="1"/>
        <w:t>*</w:t>
      </w:r>
      <w:r>
        <w:rPr>
          <w:rFonts w:hint="eastAsia"/>
        </w:rPr>
        <w:t xml:space="preserve"> </w:t>
      </w:r>
      <w:r>
        <w:rPr>
          <w:rFonts w:hint="eastAsia"/>
        </w:rPr>
        <w:t>以下结论性意见。</w:t>
      </w:r>
    </w:p>
    <w:p w:rsidR="00000000" w:rsidRDefault="00000000">
      <w:pPr>
        <w:pStyle w:val="Heading3"/>
        <w:spacing w:after="24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240"/>
        <w:rPr>
          <w:rFonts w:hint="eastAsia"/>
          <w:lang w:val="fr-CH"/>
        </w:rPr>
      </w:pPr>
      <w:r>
        <w:rPr>
          <w:rFonts w:hint="eastAsia"/>
        </w:rPr>
        <w:tab/>
        <w:t xml:space="preserve">29.  </w:t>
      </w:r>
      <w:r>
        <w:rPr>
          <w:rFonts w:hint="eastAsia"/>
        </w:rPr>
        <w:t>委员会欢迎该缔约国提出初次报告和对委员会问题清单</w:t>
      </w:r>
      <w:r>
        <w:rPr>
          <w:rFonts w:hint="eastAsia"/>
        </w:rPr>
        <w:t>(CRC/C/Q/LAT/1)</w:t>
      </w:r>
      <w:r>
        <w:rPr>
          <w:rFonts w:hint="eastAsia"/>
        </w:rPr>
        <w:t>所作的书面答复。委员会赞赏该缔约国派出了有</w:t>
      </w:r>
      <w:r>
        <w:rPr>
          <w:rFonts w:hint="eastAsia"/>
          <w:lang w:val="fr-CH"/>
        </w:rPr>
        <w:t>广泛代表性的代表团，对坦率的讨论和对讨论期间提出的意见和建议作出的积极反应表示欢迎。</w:t>
      </w:r>
    </w:p>
    <w:p w:rsidR="00000000" w:rsidRDefault="00000000">
      <w:pPr>
        <w:pStyle w:val="Heading3"/>
        <w:spacing w:after="240"/>
        <w:rPr>
          <w:rFonts w:hint="eastAsia"/>
          <w:lang w:val="fr-CH"/>
        </w:rPr>
      </w:pPr>
      <w:r>
        <w:rPr>
          <w:rFonts w:hint="eastAsia"/>
          <w:u w:val="none"/>
          <w:lang w:val="fr-CH"/>
        </w:rPr>
        <w:t xml:space="preserve">B.  </w:t>
      </w:r>
      <w:r>
        <w:rPr>
          <w:rFonts w:hint="eastAsia"/>
          <w:lang w:val="fr-CH"/>
        </w:rPr>
        <w:t>积极方面</w:t>
      </w:r>
    </w:p>
    <w:p w:rsidR="00000000" w:rsidRDefault="00000000">
      <w:pPr>
        <w:spacing w:line="348" w:lineRule="auto"/>
        <w:rPr>
          <w:rFonts w:hint="eastAsia"/>
          <w:lang w:val="fr-CH"/>
        </w:rPr>
      </w:pPr>
      <w:r>
        <w:rPr>
          <w:rFonts w:hint="eastAsia"/>
          <w:lang w:val="fr-CH"/>
        </w:rPr>
        <w:tab/>
        <w:t xml:space="preserve">30.  </w:t>
      </w:r>
      <w:r>
        <w:rPr>
          <w:rFonts w:hint="eastAsia"/>
          <w:lang w:val="fr-CH"/>
        </w:rPr>
        <w:t>委员会对最近通过的新法以及对国内立法的修订表示欢迎，其目的是使有关法律与《公约》的原则和规定一致。具体而言，委员会欢迎对</w:t>
      </w:r>
      <w:r>
        <w:rPr>
          <w:rFonts w:hint="eastAsia"/>
          <w:lang w:val="fr-CH"/>
        </w:rPr>
        <w:t>1998</w:t>
      </w:r>
      <w:r>
        <w:rPr>
          <w:rFonts w:hint="eastAsia"/>
          <w:lang w:val="fr-CH"/>
        </w:rPr>
        <w:t>年《公民身份法》的修订，根据该项修订，所有</w:t>
      </w:r>
      <w:r>
        <w:rPr>
          <w:rFonts w:hint="eastAsia"/>
          <w:lang w:val="fr-CH"/>
        </w:rPr>
        <w:t>1991</w:t>
      </w:r>
      <w:r>
        <w:rPr>
          <w:rFonts w:hint="eastAsia"/>
          <w:lang w:val="fr-CH"/>
        </w:rPr>
        <w:t>年后在拉脱维亚出生的儿童均可自动享有公民权。委员会还特别赞赏地注意到</w:t>
      </w:r>
      <w:r>
        <w:rPr>
          <w:rFonts w:hint="eastAsia"/>
          <w:lang w:val="fr-CH"/>
        </w:rPr>
        <w:t>1998</w:t>
      </w:r>
      <w:r>
        <w:rPr>
          <w:rFonts w:hint="eastAsia"/>
          <w:lang w:val="fr-CH"/>
        </w:rPr>
        <w:t>年的《儿童权利保护法》，和</w:t>
      </w:r>
      <w:r>
        <w:rPr>
          <w:rFonts w:hint="eastAsia"/>
          <w:lang w:val="fr-CH"/>
        </w:rPr>
        <w:t>1995</w:t>
      </w:r>
      <w:r>
        <w:rPr>
          <w:rFonts w:hint="eastAsia"/>
          <w:lang w:val="fr-CH"/>
        </w:rPr>
        <w:t>年的《监护法院和地方法院法》。</w:t>
      </w:r>
    </w:p>
    <w:p w:rsidR="00000000" w:rsidRDefault="00000000">
      <w:pPr>
        <w:spacing w:line="348" w:lineRule="auto"/>
        <w:rPr>
          <w:rFonts w:hint="eastAsia"/>
          <w:lang w:val="fr-CH"/>
        </w:rPr>
      </w:pPr>
      <w:r>
        <w:rPr>
          <w:rFonts w:hint="eastAsia"/>
          <w:lang w:val="fr-CH"/>
        </w:rPr>
        <w:tab/>
        <w:t xml:space="preserve">31.  </w:t>
      </w:r>
      <w:r>
        <w:rPr>
          <w:rFonts w:hint="eastAsia"/>
          <w:lang w:val="fr-CH"/>
        </w:rPr>
        <w:t>委员会注意到</w:t>
      </w:r>
      <w:r>
        <w:rPr>
          <w:rFonts w:hint="eastAsia"/>
          <w:lang w:val="fr-CH"/>
        </w:rPr>
        <w:t>1998</w:t>
      </w:r>
      <w:r>
        <w:rPr>
          <w:rFonts w:hint="eastAsia"/>
          <w:lang w:val="fr-CH"/>
        </w:rPr>
        <w:t>年在部长会议内设立了保护儿童权利委员会，</w:t>
      </w:r>
      <w:r>
        <w:rPr>
          <w:rFonts w:hint="eastAsia"/>
          <w:lang w:val="fr-CH"/>
        </w:rPr>
        <w:t>1996</w:t>
      </w:r>
      <w:r>
        <w:rPr>
          <w:rFonts w:hint="eastAsia"/>
          <w:lang w:val="fr-CH"/>
        </w:rPr>
        <w:t>年在议会内设立了保护儿童权利小组委员会，</w:t>
      </w:r>
      <w:r>
        <w:rPr>
          <w:rFonts w:hint="eastAsia"/>
          <w:lang w:val="fr-CH"/>
        </w:rPr>
        <w:t>1995</w:t>
      </w:r>
      <w:r>
        <w:rPr>
          <w:rFonts w:hint="eastAsia"/>
          <w:lang w:val="fr-CH"/>
        </w:rPr>
        <w:t>年在教育和科学部内设立了国家儿童权利中心，并在</w:t>
      </w:r>
      <w:r>
        <w:rPr>
          <w:rFonts w:hint="eastAsia"/>
          <w:lang w:val="fr-CH"/>
        </w:rPr>
        <w:t>1998</w:t>
      </w:r>
      <w:r>
        <w:rPr>
          <w:rFonts w:hint="eastAsia"/>
          <w:lang w:val="fr-CH"/>
        </w:rPr>
        <w:t>年作了调整，以及在</w:t>
      </w:r>
      <w:r>
        <w:rPr>
          <w:rFonts w:hint="eastAsia"/>
          <w:lang w:val="fr-CH"/>
        </w:rPr>
        <w:t>1995</w:t>
      </w:r>
      <w:r>
        <w:rPr>
          <w:rFonts w:hint="eastAsia"/>
          <w:lang w:val="fr-CH"/>
        </w:rPr>
        <w:t>年设立了监护法院，负责在与儿童的父母和第三方的关系上保护儿童的权利。</w:t>
      </w:r>
    </w:p>
    <w:p w:rsidR="00000000" w:rsidRDefault="00000000">
      <w:pPr>
        <w:rPr>
          <w:rFonts w:hint="eastAsia"/>
          <w:lang w:val="fr-CH"/>
        </w:rPr>
      </w:pPr>
      <w:r>
        <w:rPr>
          <w:rFonts w:hint="eastAsia"/>
          <w:lang w:val="fr-CH"/>
        </w:rPr>
        <w:tab/>
        <w:t xml:space="preserve">32.  </w:t>
      </w:r>
      <w:r>
        <w:rPr>
          <w:rFonts w:hint="eastAsia"/>
          <w:lang w:val="fr-CH"/>
        </w:rPr>
        <w:t>委员会赞赏地注意到</w:t>
      </w:r>
      <w:r>
        <w:rPr>
          <w:rFonts w:hint="eastAsia"/>
          <w:lang w:val="fr-CH"/>
        </w:rPr>
        <w:t>2000-2004</w:t>
      </w:r>
      <w:r>
        <w:rPr>
          <w:rFonts w:hint="eastAsia"/>
          <w:lang w:val="fr-CH"/>
        </w:rPr>
        <w:t>年的《防止对儿童性暴力问题国家方案》，和</w:t>
      </w:r>
      <w:r>
        <w:rPr>
          <w:rFonts w:hint="eastAsia"/>
          <w:lang w:val="fr-CH"/>
        </w:rPr>
        <w:t>1999</w:t>
      </w:r>
      <w:r>
        <w:rPr>
          <w:rFonts w:hint="eastAsia"/>
          <w:lang w:val="fr-CH"/>
        </w:rPr>
        <w:t>年内政部的消灭儿童犯罪和保护儿童免于刑事犯罪的方案。</w:t>
      </w:r>
    </w:p>
    <w:p w:rsidR="00000000" w:rsidRDefault="00000000">
      <w:pPr>
        <w:pStyle w:val="Heading3"/>
        <w:spacing w:before="320"/>
        <w:rPr>
          <w:rFonts w:hint="eastAsia"/>
          <w:lang w:val="fr-CH"/>
        </w:rPr>
      </w:pPr>
      <w:r>
        <w:rPr>
          <w:rFonts w:hint="eastAsia"/>
          <w:u w:val="none"/>
          <w:lang w:val="fr-CH"/>
        </w:rPr>
        <w:t xml:space="preserve">C.  </w:t>
      </w:r>
      <w:r>
        <w:rPr>
          <w:rFonts w:hint="eastAsia"/>
          <w:lang w:val="fr-CH"/>
        </w:rPr>
        <w:t>阻碍执行《公约》的因素和困难</w:t>
      </w:r>
    </w:p>
    <w:p w:rsidR="00000000" w:rsidRDefault="00000000">
      <w:pPr>
        <w:spacing w:after="320" w:line="324" w:lineRule="auto"/>
        <w:rPr>
          <w:rFonts w:hint="eastAsia"/>
          <w:lang w:val="fr-CH"/>
        </w:rPr>
      </w:pPr>
      <w:r>
        <w:rPr>
          <w:rFonts w:hint="eastAsia"/>
          <w:lang w:val="fr-CH"/>
        </w:rPr>
        <w:tab/>
      </w:r>
      <w:r>
        <w:rPr>
          <w:lang w:val="fr-CH"/>
        </w:rPr>
        <w:t>33</w:t>
      </w:r>
      <w:r>
        <w:rPr>
          <w:rFonts w:hint="eastAsia"/>
          <w:lang w:val="fr-CH"/>
        </w:rPr>
        <w:t xml:space="preserve">.  </w:t>
      </w:r>
      <w:r>
        <w:rPr>
          <w:rFonts w:hint="eastAsia"/>
          <w:lang w:val="fr-CH"/>
        </w:rPr>
        <w:t>委员会承认，主要是由于向市场经济过渡造成的该缔约国面临的各种经济和社会问题，包括失业和贫困现象的增加，对儿童的状况造成了不利影响，已经并正在继续阻碍全面执行《公约》。</w:t>
      </w:r>
    </w:p>
    <w:p w:rsidR="00000000" w:rsidRDefault="00000000">
      <w:pPr>
        <w:pStyle w:val="Heading3"/>
        <w:spacing w:line="324" w:lineRule="auto"/>
        <w:rPr>
          <w:rFonts w:hint="eastAsia"/>
          <w:lang w:val="fr-CH"/>
        </w:rPr>
      </w:pPr>
      <w:r>
        <w:rPr>
          <w:rFonts w:hint="eastAsia"/>
          <w:u w:val="none"/>
          <w:lang w:val="fr-CH"/>
        </w:rPr>
        <w:t xml:space="preserve">D.  </w:t>
      </w:r>
      <w:r>
        <w:rPr>
          <w:rFonts w:hint="eastAsia"/>
          <w:lang w:val="fr-CH"/>
        </w:rPr>
        <w:t>关注的问题和建议</w:t>
      </w:r>
    </w:p>
    <w:p w:rsidR="00000000" w:rsidRDefault="00000000">
      <w:pPr>
        <w:pStyle w:val="Heading3"/>
        <w:spacing w:after="240" w:line="324" w:lineRule="auto"/>
        <w:rPr>
          <w:rFonts w:hint="eastAsia"/>
          <w:lang w:val="fr-CH"/>
        </w:rPr>
      </w:pPr>
      <w:r>
        <w:rPr>
          <w:rFonts w:hint="eastAsia"/>
          <w:u w:val="none"/>
          <w:lang w:val="fr-CH"/>
        </w:rPr>
        <w:t xml:space="preserve">1.  </w:t>
      </w:r>
      <w:r>
        <w:rPr>
          <w:rFonts w:hint="eastAsia"/>
          <w:lang w:val="fr-CH"/>
        </w:rPr>
        <w:t>一般执行措施</w:t>
      </w:r>
    </w:p>
    <w:p w:rsidR="00000000" w:rsidRDefault="00000000">
      <w:pPr>
        <w:pStyle w:val="a2"/>
        <w:spacing w:after="240" w:line="324" w:lineRule="auto"/>
        <w:rPr>
          <w:rFonts w:hint="eastAsia"/>
          <w:lang w:val="fr-CH"/>
        </w:rPr>
      </w:pPr>
      <w:r>
        <w:rPr>
          <w:rFonts w:hint="eastAsia"/>
          <w:u w:val="single"/>
          <w:lang w:val="fr-CH"/>
        </w:rPr>
        <w:t>立</w:t>
      </w:r>
      <w:r>
        <w:rPr>
          <w:rFonts w:hint="eastAsia"/>
          <w:u w:val="single"/>
          <w:lang w:val="fr-CH"/>
        </w:rPr>
        <w:t xml:space="preserve">  </w:t>
      </w:r>
      <w:r>
        <w:rPr>
          <w:rFonts w:hint="eastAsia"/>
          <w:u w:val="single"/>
          <w:lang w:val="fr-CH"/>
        </w:rPr>
        <w:t>法</w:t>
      </w:r>
    </w:p>
    <w:p w:rsidR="00000000" w:rsidRDefault="00000000">
      <w:pPr>
        <w:spacing w:line="348" w:lineRule="auto"/>
        <w:rPr>
          <w:rFonts w:hint="eastAsia"/>
          <w:lang w:val="fr-CH"/>
        </w:rPr>
      </w:pPr>
      <w:r>
        <w:rPr>
          <w:rFonts w:hint="eastAsia"/>
          <w:lang w:val="fr-CH"/>
        </w:rPr>
        <w:tab/>
        <w:t xml:space="preserve">34.  </w:t>
      </w:r>
      <w:r>
        <w:rPr>
          <w:rFonts w:hint="eastAsia"/>
          <w:lang w:val="fr-CH"/>
        </w:rPr>
        <w:t>尽管委员会注意到</w:t>
      </w:r>
      <w:r>
        <w:rPr>
          <w:rFonts w:hint="eastAsia"/>
          <w:lang w:val="fr-CH"/>
        </w:rPr>
        <w:t>1998</w:t>
      </w:r>
      <w:r>
        <w:rPr>
          <w:rFonts w:hint="eastAsia"/>
          <w:lang w:val="fr-CH"/>
        </w:rPr>
        <w:t>年的《儿童权利保护法》反映了《公约》的部分原则和规定，但委员会仍对其他相关法律表示关注，特别是</w:t>
      </w:r>
      <w:r>
        <w:rPr>
          <w:rFonts w:hint="eastAsia"/>
          <w:lang w:val="fr-CH"/>
        </w:rPr>
        <w:t>1937</w:t>
      </w:r>
      <w:r>
        <w:rPr>
          <w:rFonts w:hint="eastAsia"/>
          <w:lang w:val="fr-CH"/>
        </w:rPr>
        <w:t>年的《民法》中有关家庭和收养的一些过时的规定，并不完全符合《公约》规定，在法律和实际做法之间也存在着不协调之处。</w:t>
      </w:r>
    </w:p>
    <w:p w:rsidR="00000000" w:rsidRDefault="00000000">
      <w:pPr>
        <w:pStyle w:val="a9"/>
        <w:spacing w:line="324" w:lineRule="auto"/>
        <w:rPr>
          <w:rFonts w:hint="eastAsia"/>
          <w:lang w:val="fr-CH"/>
        </w:rPr>
      </w:pPr>
      <w:r>
        <w:rPr>
          <w:rFonts w:hint="eastAsia"/>
          <w:lang w:val="fr-CH"/>
        </w:rPr>
        <w:tab/>
        <w:t xml:space="preserve">35.  </w:t>
      </w:r>
      <w:r>
        <w:rPr>
          <w:rFonts w:hint="eastAsia"/>
          <w:lang w:val="fr-CH"/>
        </w:rPr>
        <w:t>委员会建议，该缔约国继续修订法律方面的工作，保证其立法完全符合《公约》的规定和原则，与儿童权利的方针相一致，同时该缔约国应采取有效行动，保证这些措施得到全面执行。</w:t>
      </w:r>
    </w:p>
    <w:p w:rsidR="00000000" w:rsidRDefault="00000000">
      <w:pPr>
        <w:pStyle w:val="Heading4"/>
        <w:spacing w:before="320"/>
        <w:rPr>
          <w:rFonts w:hint="eastAsia"/>
          <w:lang w:val="fr-CH"/>
        </w:rPr>
      </w:pPr>
      <w:r>
        <w:rPr>
          <w:rFonts w:hint="eastAsia"/>
          <w:lang w:val="fr-CH"/>
        </w:rPr>
        <w:t>协</w:t>
      </w:r>
      <w:r>
        <w:rPr>
          <w:rFonts w:hint="eastAsia"/>
          <w:lang w:val="fr-CH"/>
        </w:rPr>
        <w:t xml:space="preserve">  </w:t>
      </w:r>
      <w:r>
        <w:rPr>
          <w:rFonts w:hint="eastAsia"/>
          <w:lang w:val="fr-CH"/>
        </w:rPr>
        <w:t>调</w:t>
      </w:r>
    </w:p>
    <w:p w:rsidR="00000000" w:rsidRDefault="00000000">
      <w:pPr>
        <w:rPr>
          <w:rFonts w:hint="eastAsia"/>
          <w:lang w:val="fr-CH"/>
        </w:rPr>
      </w:pPr>
      <w:r>
        <w:rPr>
          <w:rFonts w:hint="eastAsia"/>
          <w:lang w:val="fr-CH"/>
        </w:rPr>
        <w:tab/>
        <w:t xml:space="preserve">36.  </w:t>
      </w:r>
      <w:r>
        <w:rPr>
          <w:rFonts w:hint="eastAsia"/>
          <w:lang w:val="fr-CH"/>
        </w:rPr>
        <w:t>委员会赞赏地注意到国家儿童权利中心的设立，以及该中心在有关保护儿童权利的问题上所起到的协调国家和市级机构工作的作用，但委员会仍感到关注的是，该中心是否有能力胜任这一重要角色。</w:t>
      </w:r>
    </w:p>
    <w:p w:rsidR="00000000" w:rsidRDefault="00000000">
      <w:pPr>
        <w:pStyle w:val="a9"/>
        <w:spacing w:after="320"/>
        <w:rPr>
          <w:rFonts w:hint="eastAsia"/>
          <w:lang w:val="fr-CH"/>
        </w:rPr>
      </w:pPr>
      <w:r>
        <w:rPr>
          <w:rFonts w:hint="eastAsia"/>
          <w:lang w:val="fr-CH"/>
        </w:rPr>
        <w:tab/>
        <w:t xml:space="preserve">37.  </w:t>
      </w:r>
      <w:r>
        <w:rPr>
          <w:rFonts w:hint="eastAsia"/>
          <w:lang w:val="fr-CH"/>
        </w:rPr>
        <w:t>委员会建议，该缔约国为国家儿童权利中心提供必要的财政和人力资源，使之能够在国家一级，以及在中央政府与地方行政部门之间，有效地协调有关落实《公约》的各项活动。</w:t>
      </w:r>
    </w:p>
    <w:p w:rsidR="00000000" w:rsidRDefault="00000000">
      <w:pPr>
        <w:pStyle w:val="Heading4"/>
        <w:rPr>
          <w:rFonts w:hint="eastAsia"/>
          <w:lang w:val="fr-CH"/>
        </w:rPr>
      </w:pPr>
      <w:r>
        <w:rPr>
          <w:rFonts w:hint="eastAsia"/>
          <w:lang w:val="fr-CH"/>
        </w:rPr>
        <w:t>预算拨款</w:t>
      </w:r>
    </w:p>
    <w:p w:rsidR="00000000" w:rsidRDefault="00000000">
      <w:pPr>
        <w:rPr>
          <w:rFonts w:hint="eastAsia"/>
          <w:lang w:val="fr-CH"/>
        </w:rPr>
      </w:pPr>
      <w:r>
        <w:rPr>
          <w:rFonts w:hint="eastAsia"/>
          <w:lang w:val="fr-CH"/>
        </w:rPr>
        <w:tab/>
        <w:t xml:space="preserve">38.  </w:t>
      </w:r>
      <w:r>
        <w:rPr>
          <w:rFonts w:hint="eastAsia"/>
          <w:lang w:val="fr-CH"/>
        </w:rPr>
        <w:t>根据《公约》第</w:t>
      </w:r>
      <w:r>
        <w:rPr>
          <w:rFonts w:hint="eastAsia"/>
          <w:lang w:val="fr-CH"/>
        </w:rPr>
        <w:t>4</w:t>
      </w:r>
      <w:r>
        <w:rPr>
          <w:rFonts w:hint="eastAsia"/>
          <w:lang w:val="fr-CH"/>
        </w:rPr>
        <w:t>条，委员会表示关注，没有充分重视为执行现有儿童权利立法拨出足够的预算资源，特别是向地方政府，而有关儿童的政策在国家的预算中也不是明显的优先事项。</w:t>
      </w:r>
    </w:p>
    <w:p w:rsidR="00000000" w:rsidRDefault="00000000">
      <w:pPr>
        <w:spacing w:after="320"/>
        <w:rPr>
          <w:rFonts w:eastAsia="SimHei" w:hint="eastAsia"/>
          <w:snapToGrid/>
          <w:lang w:val="fr-CH"/>
        </w:rPr>
      </w:pPr>
      <w:r>
        <w:rPr>
          <w:rFonts w:eastAsia="SimHei" w:hint="eastAsia"/>
          <w:snapToGrid/>
          <w:lang w:val="fr-CH"/>
        </w:rPr>
        <w:tab/>
        <w:t xml:space="preserve">39.  </w:t>
      </w:r>
      <w:r>
        <w:rPr>
          <w:rFonts w:eastAsia="SimHei" w:hint="eastAsia"/>
          <w:snapToGrid/>
          <w:lang w:val="fr-CH"/>
        </w:rPr>
        <w:t>同样根据《公约》第</w:t>
      </w:r>
      <w:r>
        <w:rPr>
          <w:rFonts w:eastAsia="SimHei" w:hint="eastAsia"/>
          <w:snapToGrid/>
          <w:lang w:val="fr-CH"/>
        </w:rPr>
        <w:t>4</w:t>
      </w:r>
      <w:r>
        <w:rPr>
          <w:rFonts w:eastAsia="SimHei" w:hint="eastAsia"/>
          <w:snapToGrid/>
          <w:lang w:val="fr-CH"/>
        </w:rPr>
        <w:t>条，委员会鼓励该缔约国在儿童权利问题上明确地提出其优先事项，以保证在现有资源范围内最大限度地拨出资金，用于全面落实儿童的经济、社会和文化权利，特别是对地方政府和社会中最脆弱群体中的儿童。委员会还建议，该缔约国明确列出其预算中在国家和地方一级用于儿童的数额和比例，以便能够评估用于儿童的支出产生的影响。</w:t>
      </w:r>
    </w:p>
    <w:p w:rsidR="00000000" w:rsidRDefault="00000000">
      <w:pPr>
        <w:pStyle w:val="Heading4"/>
        <w:rPr>
          <w:rFonts w:hint="eastAsia"/>
          <w:lang w:val="fr-CH"/>
        </w:rPr>
      </w:pPr>
      <w:r>
        <w:rPr>
          <w:rFonts w:hint="eastAsia"/>
          <w:lang w:val="fr-CH"/>
        </w:rPr>
        <w:t>独立监测机制</w:t>
      </w:r>
    </w:p>
    <w:p w:rsidR="00000000" w:rsidRDefault="00000000">
      <w:pPr>
        <w:rPr>
          <w:rFonts w:hint="eastAsia"/>
          <w:lang w:val="fr-CH"/>
        </w:rPr>
      </w:pPr>
      <w:r>
        <w:rPr>
          <w:rFonts w:hint="eastAsia"/>
          <w:lang w:val="fr-CH"/>
        </w:rPr>
        <w:tab/>
        <w:t xml:space="preserve">40.  </w:t>
      </w:r>
      <w:r>
        <w:rPr>
          <w:rFonts w:hint="eastAsia"/>
          <w:lang w:val="fr-CH"/>
        </w:rPr>
        <w:t>委员会强调，重要的是建立一套独立机制，负责监测和评估在国家和地方各级执行《公约》取得的进展，委员会注意到该缔约国已开始在这方面采取行动。</w:t>
      </w:r>
    </w:p>
    <w:p w:rsidR="00000000" w:rsidRDefault="00000000">
      <w:pPr>
        <w:pStyle w:val="a9"/>
        <w:spacing w:after="320"/>
        <w:rPr>
          <w:rFonts w:hint="eastAsia"/>
          <w:lang w:val="fr-CH"/>
        </w:rPr>
      </w:pPr>
      <w:r>
        <w:rPr>
          <w:rFonts w:hint="eastAsia"/>
          <w:lang w:val="fr-CH"/>
        </w:rPr>
        <w:tab/>
        <w:t xml:space="preserve">41.  </w:t>
      </w:r>
      <w:r>
        <w:rPr>
          <w:rFonts w:hint="eastAsia"/>
          <w:lang w:val="fr-CH"/>
        </w:rPr>
        <w:t>委员会鼓励该缔约国继续努力建立一个方便儿童求助的独立机构，如根据《巴黎原则》</w:t>
      </w:r>
      <w:r>
        <w:rPr>
          <w:rFonts w:hint="eastAsia"/>
          <w:lang w:val="fr-CH"/>
        </w:rPr>
        <w:t>(</w:t>
      </w:r>
      <w:r>
        <w:rPr>
          <w:rFonts w:hint="eastAsia"/>
          <w:lang w:val="fr-CH"/>
        </w:rPr>
        <w:t>大会决议第</w:t>
      </w:r>
      <w:r>
        <w:rPr>
          <w:rFonts w:hint="eastAsia"/>
          <w:lang w:val="fr-CH"/>
        </w:rPr>
        <w:t>48/134</w:t>
      </w:r>
      <w:r>
        <w:rPr>
          <w:rFonts w:hint="eastAsia"/>
          <w:lang w:val="fr-CH"/>
        </w:rPr>
        <w:t>号决议</w:t>
      </w:r>
      <w:r>
        <w:rPr>
          <w:rFonts w:hint="eastAsia"/>
          <w:lang w:val="fr-CH"/>
        </w:rPr>
        <w:t>)</w:t>
      </w:r>
      <w:r>
        <w:rPr>
          <w:rFonts w:hint="eastAsia"/>
          <w:lang w:val="fr-CH"/>
        </w:rPr>
        <w:t>建立的儿童意见调查官，或儿童权利国家委员会，监督《公约》的执行，迅速有效地解决有关儿童权利的具体投诉。在这方面，委员会还建议，该缔约国考虑从有关方面寻求技术援助，如联合国儿童基金会、人权事务高级专员办事处，和联合国开发计划署等。</w:t>
      </w:r>
    </w:p>
    <w:p w:rsidR="00000000" w:rsidRDefault="00000000">
      <w:pPr>
        <w:pStyle w:val="Heading4"/>
        <w:rPr>
          <w:rFonts w:hint="eastAsia"/>
          <w:lang w:val="fr-CH"/>
        </w:rPr>
      </w:pPr>
      <w:r>
        <w:rPr>
          <w:rFonts w:hint="eastAsia"/>
          <w:lang w:val="fr-CH"/>
        </w:rPr>
        <w:t>资料收集</w:t>
      </w:r>
    </w:p>
    <w:p w:rsidR="00000000" w:rsidRDefault="00000000">
      <w:pPr>
        <w:rPr>
          <w:rFonts w:hint="eastAsia"/>
          <w:lang w:val="fr-CH"/>
        </w:rPr>
      </w:pPr>
      <w:r>
        <w:rPr>
          <w:rFonts w:hint="eastAsia"/>
          <w:lang w:val="fr-CH"/>
        </w:rPr>
        <w:tab/>
        <w:t xml:space="preserve">42.  </w:t>
      </w:r>
      <w:r>
        <w:rPr>
          <w:rFonts w:hint="eastAsia"/>
          <w:lang w:val="fr-CH"/>
        </w:rPr>
        <w:t>委员会表示关注的是，尚未完全建立一套系统、完整的分类资料收集制度，涵盖《公约》包括的所有领域，包括各类儿童群体。</w:t>
      </w:r>
    </w:p>
    <w:p w:rsidR="00000000" w:rsidRDefault="00000000">
      <w:pPr>
        <w:spacing w:after="320"/>
        <w:rPr>
          <w:rFonts w:eastAsia="SimHei" w:hint="eastAsia"/>
          <w:snapToGrid/>
          <w:lang w:val="fr-CH"/>
        </w:rPr>
      </w:pPr>
      <w:r>
        <w:rPr>
          <w:rFonts w:eastAsia="SimHei" w:hint="eastAsia"/>
          <w:snapToGrid/>
          <w:lang w:val="fr-CH"/>
        </w:rPr>
        <w:tab/>
        <w:t xml:space="preserve">43.  </w:t>
      </w:r>
      <w:r>
        <w:rPr>
          <w:rFonts w:eastAsia="SimHei" w:hint="eastAsia"/>
          <w:snapToGrid/>
          <w:lang w:val="fr-CH"/>
        </w:rPr>
        <w:t>委员会建议，该缔约国继续建立一套与《公约》一致的资料收集制度和指标。这套制度应包括</w:t>
      </w:r>
      <w:r>
        <w:rPr>
          <w:rFonts w:eastAsia="SimHei" w:hint="eastAsia"/>
          <w:snapToGrid/>
          <w:lang w:val="fr-CH"/>
        </w:rPr>
        <w:t>18</w:t>
      </w:r>
      <w:r>
        <w:rPr>
          <w:rFonts w:eastAsia="SimHei" w:hint="eastAsia"/>
          <w:snapToGrid/>
          <w:lang w:val="fr-CH"/>
        </w:rPr>
        <w:t>岁以下的所有儿童，特别着重于尤为脆弱的儿童群体，包括受到殴打、遗弃和虐待的受害儿童</w:t>
      </w:r>
      <w:r>
        <w:rPr>
          <w:rFonts w:eastAsia="SimHei"/>
          <w:snapToGrid/>
          <w:lang w:val="fr-CH"/>
        </w:rPr>
        <w:t> </w:t>
      </w:r>
      <w:r>
        <w:rPr>
          <w:rFonts w:eastAsia="SimHei" w:hint="eastAsia"/>
          <w:snapToGrid/>
          <w:lang w:val="fr-CH"/>
        </w:rPr>
        <w:t>；残疾儿童</w:t>
      </w:r>
      <w:r>
        <w:rPr>
          <w:rFonts w:eastAsia="SimHei"/>
          <w:snapToGrid/>
          <w:lang w:val="fr-CH"/>
        </w:rPr>
        <w:t> </w:t>
      </w:r>
      <w:r>
        <w:rPr>
          <w:rFonts w:eastAsia="SimHei" w:hint="eastAsia"/>
          <w:snapToGrid/>
          <w:lang w:val="fr-CH"/>
        </w:rPr>
        <w:t>；非公民儿童</w:t>
      </w:r>
      <w:r>
        <w:rPr>
          <w:rFonts w:eastAsia="SimHei"/>
          <w:snapToGrid/>
          <w:lang w:val="fr-CH"/>
        </w:rPr>
        <w:t> </w:t>
      </w:r>
      <w:r>
        <w:rPr>
          <w:rFonts w:eastAsia="SimHei" w:hint="eastAsia"/>
          <w:snapToGrid/>
          <w:lang w:val="fr-CH"/>
        </w:rPr>
        <w:t>；少数民族儿童</w:t>
      </w:r>
      <w:r>
        <w:rPr>
          <w:rFonts w:eastAsia="SimHei"/>
          <w:snapToGrid/>
          <w:lang w:val="fr-CH"/>
        </w:rPr>
        <w:t> </w:t>
      </w:r>
      <w:r>
        <w:rPr>
          <w:rFonts w:eastAsia="SimHei" w:hint="eastAsia"/>
          <w:snapToGrid/>
          <w:lang w:val="fr-CH"/>
        </w:rPr>
        <w:t>；违法儿童；童工</w:t>
      </w:r>
      <w:r>
        <w:rPr>
          <w:rFonts w:eastAsia="SimHei"/>
          <w:snapToGrid/>
          <w:lang w:val="fr-CH"/>
        </w:rPr>
        <w:t> </w:t>
      </w:r>
      <w:r>
        <w:rPr>
          <w:rFonts w:eastAsia="SimHei" w:hint="eastAsia"/>
          <w:snapToGrid/>
          <w:lang w:val="fr-CH"/>
        </w:rPr>
        <w:t>；收养的儿童、流浪街头的儿童和农村的儿童。委员会还鼓励该缔约国在制订政策和计划，有效落实《公约》方面利用这些指标和资料。</w:t>
      </w:r>
    </w:p>
    <w:p w:rsidR="00000000" w:rsidRDefault="00000000">
      <w:pPr>
        <w:pStyle w:val="Heading4"/>
        <w:rPr>
          <w:rFonts w:hint="eastAsia"/>
          <w:lang w:val="fr-CH"/>
        </w:rPr>
      </w:pPr>
      <w:r>
        <w:rPr>
          <w:rFonts w:hint="eastAsia"/>
          <w:lang w:val="fr-CH"/>
        </w:rPr>
        <w:t>宣传《公约》的原则和规定</w:t>
      </w:r>
    </w:p>
    <w:p w:rsidR="00000000" w:rsidRDefault="00000000">
      <w:pPr>
        <w:rPr>
          <w:rFonts w:hint="eastAsia"/>
          <w:lang w:val="fr-CH"/>
        </w:rPr>
      </w:pPr>
      <w:r>
        <w:rPr>
          <w:rFonts w:hint="eastAsia"/>
          <w:lang w:val="fr-CH"/>
        </w:rPr>
        <w:tab/>
        <w:t xml:space="preserve">44.  </w:t>
      </w:r>
      <w:r>
        <w:rPr>
          <w:rFonts w:hint="eastAsia"/>
          <w:lang w:val="fr-CH"/>
        </w:rPr>
        <w:t>虽然委员会注意到该缔约国在宣传《公约》方面所做的工作，但仍感到关注的是，《公约》的原则和规定并没有在社会各阶层得到宣传，特别是在农村地区。</w:t>
      </w:r>
    </w:p>
    <w:p w:rsidR="00000000" w:rsidRDefault="00000000">
      <w:pPr>
        <w:pStyle w:val="a9"/>
        <w:spacing w:after="320"/>
        <w:rPr>
          <w:rFonts w:hint="eastAsia"/>
          <w:lang w:val="fr-CH"/>
        </w:rPr>
      </w:pPr>
      <w:r>
        <w:rPr>
          <w:rFonts w:hint="eastAsia"/>
          <w:lang w:val="fr-CH"/>
        </w:rPr>
        <w:tab/>
        <w:t xml:space="preserve">45.  </w:t>
      </w:r>
      <w:r>
        <w:rPr>
          <w:rFonts w:hint="eastAsia"/>
          <w:lang w:val="fr-CH"/>
        </w:rPr>
        <w:t>委员会建议，该缔约国制订更富创造力的宣传《公约》的方法，包括利用视听设备，如画册和招贴画等。委员会还建议，对从事儿童工作的专业群体，如法官、律师、执法人员、教师、学校管理人员和卫生工作者，进行适当和有系统的培训和</w:t>
      </w:r>
      <w:r>
        <w:rPr>
          <w:rFonts w:hint="eastAsia"/>
          <w:lang w:val="fr-CH"/>
        </w:rPr>
        <w:t>/</w:t>
      </w:r>
      <w:r>
        <w:rPr>
          <w:rFonts w:hint="eastAsia"/>
          <w:lang w:val="fr-CH"/>
        </w:rPr>
        <w:t>或宣讲。委员会鼓励该缔约国将《公约》充分融入各级教育制度的课程。</w:t>
      </w:r>
    </w:p>
    <w:p w:rsidR="00000000" w:rsidRDefault="00000000">
      <w:pPr>
        <w:pStyle w:val="a9"/>
        <w:spacing w:after="320"/>
        <w:rPr>
          <w:rFonts w:eastAsia="SimSun" w:hint="eastAsia"/>
          <w:u w:val="single"/>
          <w:lang w:val="fr-CH"/>
        </w:rPr>
      </w:pPr>
      <w:r>
        <w:rPr>
          <w:rFonts w:eastAsia="SimSun" w:hint="eastAsia"/>
          <w:u w:val="single"/>
          <w:lang w:val="fr-CH"/>
        </w:rPr>
        <w:t>公民社会</w:t>
      </w:r>
    </w:p>
    <w:p w:rsidR="00000000" w:rsidRDefault="00000000">
      <w:pPr>
        <w:rPr>
          <w:rFonts w:hint="eastAsia"/>
          <w:lang w:val="fr-CH"/>
        </w:rPr>
      </w:pPr>
      <w:r>
        <w:rPr>
          <w:rFonts w:hint="eastAsia"/>
          <w:lang w:val="fr-CH"/>
        </w:rPr>
        <w:tab/>
        <w:t xml:space="preserve">46.  </w:t>
      </w:r>
      <w:r>
        <w:rPr>
          <w:rFonts w:hint="eastAsia"/>
          <w:lang w:val="fr-CH"/>
        </w:rPr>
        <w:t>委员会关切地指出，有关的非政府组织和公民社会尚未能系统参加和参与制订和执行有关儿童的政策和方案。</w:t>
      </w:r>
    </w:p>
    <w:p w:rsidR="00000000" w:rsidRDefault="00000000">
      <w:pPr>
        <w:pStyle w:val="a9"/>
        <w:spacing w:after="320"/>
        <w:rPr>
          <w:rFonts w:hint="eastAsia"/>
          <w:lang w:val="fr-CH"/>
        </w:rPr>
      </w:pPr>
      <w:r>
        <w:rPr>
          <w:rFonts w:eastAsia="SimSun" w:hint="eastAsia"/>
          <w:lang w:val="fr-CH"/>
        </w:rPr>
        <w:tab/>
        <w:t xml:space="preserve">47.  </w:t>
      </w:r>
      <w:r>
        <w:rPr>
          <w:rFonts w:hint="eastAsia"/>
          <w:lang w:val="fr-CH"/>
        </w:rPr>
        <w:t>委员会强调，公民社会特别是非政府组织，作为伙伴在执行《公约》的规定方面起着重要作用，建议该缔约国考虑采取有条理的方针，在执行《公约》的各个阶段，包括在制订政策上，吸收公民社会，特别是儿童组织和为儿童代言的组织参加。</w:t>
      </w:r>
    </w:p>
    <w:p w:rsidR="00000000" w:rsidRDefault="00000000">
      <w:pPr>
        <w:pStyle w:val="Heading3"/>
        <w:rPr>
          <w:rFonts w:hint="eastAsia"/>
          <w:lang w:val="fr-CH"/>
        </w:rPr>
      </w:pPr>
      <w:r>
        <w:rPr>
          <w:rFonts w:hint="eastAsia"/>
          <w:u w:val="none"/>
          <w:lang w:val="fr-CH"/>
        </w:rPr>
        <w:t xml:space="preserve">2.  </w:t>
      </w:r>
      <w:r>
        <w:rPr>
          <w:rFonts w:hint="eastAsia"/>
          <w:lang w:val="fr-CH"/>
        </w:rPr>
        <w:t>一般原则</w:t>
      </w:r>
    </w:p>
    <w:p w:rsidR="00000000" w:rsidRDefault="00000000">
      <w:pPr>
        <w:pStyle w:val="Heading4"/>
        <w:rPr>
          <w:rFonts w:hint="eastAsia"/>
          <w:lang w:val="fr-CH"/>
        </w:rPr>
      </w:pPr>
      <w:r>
        <w:rPr>
          <w:rFonts w:hint="eastAsia"/>
          <w:lang w:val="fr-CH"/>
        </w:rPr>
        <w:t>一般原则</w:t>
      </w:r>
    </w:p>
    <w:p w:rsidR="00000000" w:rsidRDefault="00000000">
      <w:pPr>
        <w:rPr>
          <w:rFonts w:hint="eastAsia"/>
          <w:lang w:val="fr-CH"/>
        </w:rPr>
      </w:pPr>
      <w:r>
        <w:rPr>
          <w:rFonts w:hint="eastAsia"/>
          <w:lang w:val="fr-CH"/>
        </w:rPr>
        <w:tab/>
        <w:t xml:space="preserve">48.  </w:t>
      </w:r>
      <w:r>
        <w:rPr>
          <w:rFonts w:hint="eastAsia"/>
          <w:lang w:val="fr-CH"/>
        </w:rPr>
        <w:t>委员会感到关注的是，不歧视的原则</w:t>
      </w:r>
      <w:r>
        <w:rPr>
          <w:rFonts w:hint="eastAsia"/>
          <w:lang w:val="fr-CH"/>
        </w:rPr>
        <w:t>(</w:t>
      </w:r>
      <w:r>
        <w:rPr>
          <w:rFonts w:hint="eastAsia"/>
          <w:lang w:val="fr-CH"/>
        </w:rPr>
        <w:t>《公约》第</w:t>
      </w:r>
      <w:r>
        <w:rPr>
          <w:rFonts w:hint="eastAsia"/>
          <w:lang w:val="fr-CH"/>
        </w:rPr>
        <w:t>2</w:t>
      </w:r>
      <w:r>
        <w:rPr>
          <w:rFonts w:hint="eastAsia"/>
          <w:lang w:val="fr-CH"/>
        </w:rPr>
        <w:t>条</w:t>
      </w:r>
      <w:r>
        <w:rPr>
          <w:rFonts w:hint="eastAsia"/>
          <w:lang w:val="fr-CH"/>
        </w:rPr>
        <w:t>)</w:t>
      </w:r>
      <w:r>
        <w:rPr>
          <w:rFonts w:hint="eastAsia"/>
          <w:lang w:val="fr-CH"/>
        </w:rPr>
        <w:t>，儿童最大利益的原则</w:t>
      </w:r>
      <w:r>
        <w:rPr>
          <w:rFonts w:hint="eastAsia"/>
          <w:lang w:val="fr-CH"/>
        </w:rPr>
        <w:t>(</w:t>
      </w:r>
      <w:r>
        <w:rPr>
          <w:rFonts w:hint="eastAsia"/>
          <w:lang w:val="fr-CH"/>
        </w:rPr>
        <w:t>第</w:t>
      </w:r>
      <w:r>
        <w:rPr>
          <w:rFonts w:hint="eastAsia"/>
          <w:lang w:val="fr-CH"/>
        </w:rPr>
        <w:t>3</w:t>
      </w:r>
      <w:r>
        <w:rPr>
          <w:rFonts w:hint="eastAsia"/>
          <w:lang w:val="fr-CH"/>
        </w:rPr>
        <w:t>条</w:t>
      </w:r>
      <w:r>
        <w:rPr>
          <w:rFonts w:hint="eastAsia"/>
          <w:lang w:val="fr-CH"/>
        </w:rPr>
        <w:t>)</w:t>
      </w:r>
      <w:r>
        <w:rPr>
          <w:rFonts w:hint="eastAsia"/>
          <w:lang w:val="fr-CH"/>
        </w:rPr>
        <w:t>和尊重儿童意见的原则</w:t>
      </w:r>
      <w:r>
        <w:rPr>
          <w:rFonts w:hint="eastAsia"/>
          <w:lang w:val="fr-CH"/>
        </w:rPr>
        <w:t>(</w:t>
      </w:r>
      <w:r>
        <w:rPr>
          <w:rFonts w:hint="eastAsia"/>
          <w:lang w:val="fr-CH"/>
        </w:rPr>
        <w:t>第</w:t>
      </w:r>
      <w:r>
        <w:rPr>
          <w:rFonts w:hint="eastAsia"/>
          <w:lang w:val="fr-CH"/>
        </w:rPr>
        <w:t>12</w:t>
      </w:r>
      <w:r>
        <w:rPr>
          <w:rFonts w:hint="eastAsia"/>
          <w:lang w:val="fr-CH"/>
        </w:rPr>
        <w:t>条</w:t>
      </w:r>
      <w:r>
        <w:rPr>
          <w:rFonts w:hint="eastAsia"/>
          <w:lang w:val="fr-CH"/>
        </w:rPr>
        <w:t>)</w:t>
      </w:r>
      <w:r>
        <w:rPr>
          <w:rFonts w:hint="eastAsia"/>
          <w:lang w:val="fr-CH"/>
        </w:rPr>
        <w:t>，在缔约国的法律、行政和司法决定中，以及在国家和地方有关儿童的政策和计划中都没有得到充分反映。</w:t>
      </w:r>
    </w:p>
    <w:p w:rsidR="00000000" w:rsidRDefault="00000000">
      <w:pPr>
        <w:spacing w:after="320"/>
        <w:rPr>
          <w:rFonts w:eastAsia="SimHei" w:hint="eastAsia"/>
          <w:lang w:val="fr-CH"/>
        </w:rPr>
      </w:pPr>
      <w:r>
        <w:rPr>
          <w:rFonts w:hint="eastAsia"/>
          <w:lang w:val="fr-CH"/>
        </w:rPr>
        <w:tab/>
        <w:t xml:space="preserve">49.  </w:t>
      </w:r>
      <w:r>
        <w:rPr>
          <w:rFonts w:eastAsia="SimHei" w:hint="eastAsia"/>
          <w:lang w:val="fr-CH"/>
        </w:rPr>
        <w:t>委员会建议，《公约》的总原则，特别是第</w:t>
      </w:r>
      <w:r>
        <w:rPr>
          <w:rFonts w:eastAsia="SimHei" w:hint="eastAsia"/>
          <w:lang w:val="fr-CH"/>
        </w:rPr>
        <w:t>2</w:t>
      </w:r>
      <w:r>
        <w:rPr>
          <w:rFonts w:eastAsia="SimHei" w:hint="eastAsia"/>
          <w:lang w:val="fr-CH"/>
        </w:rPr>
        <w:t>、第</w:t>
      </w:r>
      <w:r>
        <w:rPr>
          <w:rFonts w:eastAsia="SimHei" w:hint="eastAsia"/>
          <w:lang w:val="fr-CH"/>
        </w:rPr>
        <w:t>3</w:t>
      </w:r>
      <w:r>
        <w:rPr>
          <w:rFonts w:eastAsia="SimHei" w:hint="eastAsia"/>
          <w:lang w:val="fr-CH"/>
        </w:rPr>
        <w:t>和第</w:t>
      </w:r>
      <w:r>
        <w:rPr>
          <w:rFonts w:eastAsia="SimHei" w:hint="eastAsia"/>
          <w:lang w:val="fr-CH"/>
        </w:rPr>
        <w:t>12</w:t>
      </w:r>
      <w:r>
        <w:rPr>
          <w:rFonts w:eastAsia="SimHei" w:hint="eastAsia"/>
          <w:lang w:val="fr-CH"/>
        </w:rPr>
        <w:t>条中的规定，应适当收进所有有关儿童的相关立法中，应用到所有政治、司法和行政决定中，以及对所有儿童产生影响的项目、方案和服务中，包括非本国公民的儿童，并将其作为各级决定政策的指南，作为社会和卫生福利机构、法院和行政部门采取行动的指南。</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50.  </w:t>
      </w:r>
      <w:r>
        <w:rPr>
          <w:rFonts w:hint="eastAsia"/>
        </w:rPr>
        <w:t>委员会感到关注的是，不歧视的原则没有得到充分落实，如对不是本国公民的儿童，少数民族儿童，包括吉普赛儿童，贫困或家庭不正常的儿童，残疾儿童，和农村地区的儿童，特别是在他们获得适当卫生和教育设施方面。在这方面，委员会饶有兴趣地注意到</w:t>
      </w:r>
      <w:r>
        <w:rPr>
          <w:rFonts w:hint="eastAsia"/>
        </w:rPr>
        <w:t>1999</w:t>
      </w:r>
      <w:r>
        <w:rPr>
          <w:rFonts w:hint="eastAsia"/>
        </w:rPr>
        <w:t>年改善全国儿童状况的国家方案。委员会还关切地注意到有关在护照上注明民族出身的要求。</w:t>
      </w:r>
    </w:p>
    <w:p w:rsidR="00000000" w:rsidRDefault="00000000">
      <w:pPr>
        <w:spacing w:after="320"/>
        <w:rPr>
          <w:rFonts w:eastAsia="SimHei" w:hint="eastAsia"/>
        </w:rPr>
      </w:pPr>
      <w:r>
        <w:rPr>
          <w:rFonts w:eastAsia="SimHei" w:hint="eastAsia"/>
        </w:rPr>
        <w:tab/>
        <w:t xml:space="preserve">51.  </w:t>
      </w:r>
      <w:r>
        <w:rPr>
          <w:rFonts w:eastAsia="SimHei" w:hint="eastAsia"/>
        </w:rPr>
        <w:t>委员会建议，该缔约国收集分类统计数据，以便能够监测对各类儿童歧视的情况，特别是上面讲到的脆弱群体的儿童，制订措施制止任何形式的歧视。委员会还重申消除种族歧视委员会的建议，重新考虑在护照上注明民族出身的要求</w:t>
      </w:r>
      <w:r>
        <w:rPr>
          <w:rFonts w:eastAsia="SimHei" w:hint="eastAsia"/>
        </w:rPr>
        <w:t>(A/54/18,</w:t>
      </w:r>
      <w:r>
        <w:rPr>
          <w:rFonts w:eastAsia="SimHei" w:hint="eastAsia"/>
        </w:rPr>
        <w:t>第</w:t>
      </w:r>
      <w:r>
        <w:rPr>
          <w:rFonts w:eastAsia="SimHei" w:hint="eastAsia"/>
        </w:rPr>
        <w:t>407</w:t>
      </w:r>
      <w:r>
        <w:rPr>
          <w:rFonts w:eastAsia="SimHei" w:hint="eastAsia"/>
        </w:rPr>
        <w:t>段</w:t>
      </w:r>
      <w:r>
        <w:rPr>
          <w:rFonts w:eastAsia="SimHei" w:hint="eastAsia"/>
        </w:rPr>
        <w:t>)</w:t>
      </w:r>
      <w:r>
        <w:rPr>
          <w:rFonts w:eastAsia="SimHei" w:hint="eastAsia"/>
        </w:rPr>
        <w:t>。</w:t>
      </w:r>
    </w:p>
    <w:p w:rsidR="00000000" w:rsidRDefault="00000000">
      <w:pPr>
        <w:pStyle w:val="Heading3"/>
        <w:rPr>
          <w:rFonts w:hint="eastAsia"/>
        </w:rPr>
      </w:pPr>
      <w:r>
        <w:rPr>
          <w:rFonts w:hint="eastAsia"/>
          <w:u w:val="none"/>
        </w:rPr>
        <w:t xml:space="preserve">3.  </w:t>
      </w:r>
      <w:r>
        <w:rPr>
          <w:rFonts w:hint="eastAsia"/>
        </w:rPr>
        <w:t>公民权利与自由</w:t>
      </w:r>
    </w:p>
    <w:p w:rsidR="00000000" w:rsidRDefault="00000000">
      <w:pPr>
        <w:pStyle w:val="Heading4"/>
        <w:rPr>
          <w:rFonts w:hint="eastAsia"/>
        </w:rPr>
      </w:pPr>
      <w:r>
        <w:rPr>
          <w:rFonts w:hint="eastAsia"/>
        </w:rPr>
        <w:t>国籍权</w:t>
      </w:r>
    </w:p>
    <w:p w:rsidR="00000000" w:rsidRDefault="00000000">
      <w:pPr>
        <w:rPr>
          <w:rFonts w:hint="eastAsia"/>
        </w:rPr>
      </w:pPr>
      <w:r>
        <w:rPr>
          <w:rFonts w:hint="eastAsia"/>
        </w:rPr>
        <w:tab/>
        <w:t xml:space="preserve">52.  </w:t>
      </w:r>
      <w:r>
        <w:rPr>
          <w:rFonts w:hint="eastAsia"/>
        </w:rPr>
        <w:t>委员会深感关注的是，虽然根据</w:t>
      </w:r>
      <w:r>
        <w:rPr>
          <w:rFonts w:hint="eastAsia"/>
        </w:rPr>
        <w:t>1998</w:t>
      </w:r>
      <w:r>
        <w:rPr>
          <w:rFonts w:hint="eastAsia"/>
        </w:rPr>
        <w:t>年修订的《国籍法》，所有</w:t>
      </w:r>
      <w:r>
        <w:rPr>
          <w:rFonts w:hint="eastAsia"/>
        </w:rPr>
        <w:t>1991</w:t>
      </w:r>
      <w:r>
        <w:rPr>
          <w:rFonts w:hint="eastAsia"/>
        </w:rPr>
        <w:t>年后在拉脱维亚出生的儿童均可自动成为该国公民，但仍有一大批儿童没有拉脱维亚国籍。而且，委员会还对非拉脱维亚公民入籍的程序总的说来十分缓慢表示关注。</w:t>
      </w:r>
    </w:p>
    <w:p w:rsidR="00000000" w:rsidRDefault="00000000">
      <w:pPr>
        <w:spacing w:after="240"/>
        <w:rPr>
          <w:rFonts w:eastAsia="SimHei" w:hint="eastAsia"/>
        </w:rPr>
      </w:pPr>
      <w:r>
        <w:rPr>
          <w:rFonts w:eastAsia="SimHei" w:hint="eastAsia"/>
        </w:rPr>
        <w:tab/>
        <w:t xml:space="preserve">53.  </w:t>
      </w:r>
      <w:r>
        <w:rPr>
          <w:rFonts w:eastAsia="SimHei" w:hint="eastAsia"/>
        </w:rPr>
        <w:t>根据《公约》第</w:t>
      </w:r>
      <w:r>
        <w:rPr>
          <w:rFonts w:eastAsia="SimHei" w:hint="eastAsia"/>
        </w:rPr>
        <w:t>7</w:t>
      </w:r>
      <w:r>
        <w:rPr>
          <w:rFonts w:eastAsia="SimHei" w:hint="eastAsia"/>
        </w:rPr>
        <w:t>条，委员会同意消除种族歧视问题委员会的建议，对所有申请公民权的人，简化入籍程序</w:t>
      </w:r>
      <w:r>
        <w:rPr>
          <w:rFonts w:eastAsia="SimHei" w:hint="eastAsia"/>
        </w:rPr>
        <w:t xml:space="preserve">(A/54/18, </w:t>
      </w:r>
      <w:r>
        <w:rPr>
          <w:rFonts w:eastAsia="SimHei" w:hint="eastAsia"/>
        </w:rPr>
        <w:t>第</w:t>
      </w:r>
      <w:r>
        <w:rPr>
          <w:rFonts w:eastAsia="SimHei" w:hint="eastAsia"/>
        </w:rPr>
        <w:t>404</w:t>
      </w:r>
      <w:r>
        <w:rPr>
          <w:rFonts w:eastAsia="SimHei" w:hint="eastAsia"/>
        </w:rPr>
        <w:t>段</w:t>
      </w:r>
      <w:r>
        <w:rPr>
          <w:rFonts w:eastAsia="SimHei" w:hint="eastAsia"/>
        </w:rPr>
        <w:t>)</w:t>
      </w:r>
      <w:r>
        <w:rPr>
          <w:rFonts w:eastAsia="SimHei" w:hint="eastAsia"/>
        </w:rPr>
        <w:t>，并特别鼓励缔约国向非公民儿童的父母提供更多的信息和帮助，使他们能够为他们的子女申请公民权。</w:t>
      </w:r>
    </w:p>
    <w:p w:rsidR="00000000" w:rsidRDefault="00000000">
      <w:pPr>
        <w:pStyle w:val="Heading4"/>
        <w:rPr>
          <w:rFonts w:hint="eastAsia"/>
        </w:rPr>
      </w:pPr>
      <w:r>
        <w:rPr>
          <w:rFonts w:hint="eastAsia"/>
        </w:rPr>
        <w:t>体罚</w:t>
      </w:r>
    </w:p>
    <w:p w:rsidR="00000000" w:rsidRDefault="00000000">
      <w:pPr>
        <w:rPr>
          <w:rFonts w:hint="eastAsia"/>
        </w:rPr>
      </w:pPr>
      <w:r>
        <w:rPr>
          <w:rFonts w:hint="eastAsia"/>
        </w:rPr>
        <w:tab/>
        <w:t xml:space="preserve">54.  </w:t>
      </w:r>
      <w:r>
        <w:rPr>
          <w:rFonts w:hint="eastAsia"/>
        </w:rPr>
        <w:t>尽管委员会注意到</w:t>
      </w:r>
      <w:r>
        <w:rPr>
          <w:rFonts w:hint="eastAsia"/>
        </w:rPr>
        <w:t>1998</w:t>
      </w:r>
      <w:r>
        <w:rPr>
          <w:rFonts w:hint="eastAsia"/>
        </w:rPr>
        <w:t>年的《保护儿童权利法》明确禁止体罚，但委员会对仍普遍适用的体罚现象表示关注，特别是在家中，在学校和其他机构中。</w:t>
      </w:r>
    </w:p>
    <w:p w:rsidR="00000000" w:rsidRDefault="00000000">
      <w:pPr>
        <w:spacing w:after="320"/>
        <w:rPr>
          <w:rFonts w:eastAsia="SimHei" w:hint="eastAsia"/>
        </w:rPr>
      </w:pPr>
      <w:r>
        <w:rPr>
          <w:rFonts w:eastAsia="SimHei" w:hint="eastAsia"/>
        </w:rPr>
        <w:tab/>
        <w:t xml:space="preserve">55.  </w:t>
      </w:r>
      <w:r>
        <w:rPr>
          <w:rFonts w:eastAsia="SimHei" w:hint="eastAsia"/>
        </w:rPr>
        <w:t>根据《公约》第</w:t>
      </w:r>
      <w:r>
        <w:rPr>
          <w:rFonts w:eastAsia="SimHei" w:hint="eastAsia"/>
        </w:rPr>
        <w:t>19</w:t>
      </w:r>
      <w:r>
        <w:rPr>
          <w:rFonts w:eastAsia="SimHei" w:hint="eastAsia"/>
        </w:rPr>
        <w:t>条和第</w:t>
      </w:r>
      <w:r>
        <w:rPr>
          <w:rFonts w:eastAsia="SimHei" w:hint="eastAsia"/>
        </w:rPr>
        <w:t>28</w:t>
      </w:r>
      <w:r>
        <w:rPr>
          <w:rFonts w:eastAsia="SimHei" w:hint="eastAsia"/>
        </w:rPr>
        <w:t>条第</w:t>
      </w:r>
      <w:r>
        <w:rPr>
          <w:rFonts w:eastAsia="SimHei" w:hint="eastAsia"/>
        </w:rPr>
        <w:t>2</w:t>
      </w:r>
      <w:r>
        <w:rPr>
          <w:rFonts w:eastAsia="SimHei" w:hint="eastAsia"/>
        </w:rPr>
        <w:t>款，委员会鼓励该缔约国制订措施，提高对体罚有害影响的认识，促进在家中采用其他的约束形式，采取的方式既考虑到儿童的尊严，又须符合《公约》。委员会还建议，切实执行在学校和其他机构中禁止体罚。</w:t>
      </w:r>
    </w:p>
    <w:p w:rsidR="00000000" w:rsidRDefault="00000000">
      <w:pPr>
        <w:pStyle w:val="Heading3"/>
        <w:rPr>
          <w:rFonts w:hint="eastAsia"/>
        </w:rPr>
      </w:pPr>
      <w:r>
        <w:rPr>
          <w:rFonts w:hint="eastAsia"/>
          <w:u w:val="none"/>
        </w:rPr>
        <w:t xml:space="preserve">4.  </w:t>
      </w:r>
      <w:r>
        <w:rPr>
          <w:rFonts w:hint="eastAsia"/>
        </w:rPr>
        <w:t>家庭环境和替代性照料</w:t>
      </w:r>
    </w:p>
    <w:p w:rsidR="00000000" w:rsidRDefault="00000000">
      <w:pPr>
        <w:pStyle w:val="Heading4"/>
        <w:rPr>
          <w:rFonts w:hint="eastAsia"/>
        </w:rPr>
      </w:pPr>
      <w:r>
        <w:rPr>
          <w:rFonts w:hint="eastAsia"/>
        </w:rPr>
        <w:t>慈善机构中的儿童</w:t>
      </w:r>
    </w:p>
    <w:p w:rsidR="00000000" w:rsidRDefault="00000000">
      <w:pPr>
        <w:rPr>
          <w:rFonts w:hint="eastAsia"/>
        </w:rPr>
      </w:pPr>
      <w:r>
        <w:rPr>
          <w:rFonts w:hint="eastAsia"/>
        </w:rPr>
        <w:tab/>
        <w:t xml:space="preserve">56.  </w:t>
      </w:r>
      <w:r>
        <w:rPr>
          <w:rFonts w:hint="eastAsia"/>
        </w:rPr>
        <w:t>委员会对大批儿童生活在慈善机构中表示关注，这主要是由于脆弱家庭或低入家庭无力抚养那些儿童，又没有其他照看办法或得到社会援助。</w:t>
      </w:r>
    </w:p>
    <w:p w:rsidR="00000000" w:rsidRDefault="00000000">
      <w:pPr>
        <w:spacing w:after="240"/>
        <w:rPr>
          <w:rFonts w:eastAsia="SimHei" w:hint="eastAsia"/>
        </w:rPr>
      </w:pPr>
      <w:r>
        <w:rPr>
          <w:rFonts w:eastAsia="SimHei" w:hint="eastAsia"/>
        </w:rPr>
        <w:tab/>
        <w:t xml:space="preserve">57.  </w:t>
      </w:r>
      <w:r>
        <w:rPr>
          <w:rFonts w:eastAsia="SimHei" w:hint="eastAsia"/>
        </w:rPr>
        <w:t>根据《公约》第</w:t>
      </w:r>
      <w:r>
        <w:rPr>
          <w:rFonts w:eastAsia="SimHei" w:hint="eastAsia"/>
        </w:rPr>
        <w:t>18</w:t>
      </w:r>
      <w:r>
        <w:rPr>
          <w:rFonts w:eastAsia="SimHei" w:hint="eastAsia"/>
        </w:rPr>
        <w:t>和第</w:t>
      </w:r>
      <w:r>
        <w:rPr>
          <w:rFonts w:eastAsia="SimHei" w:hint="eastAsia"/>
        </w:rPr>
        <w:t>26</w:t>
      </w:r>
      <w:r>
        <w:rPr>
          <w:rFonts w:eastAsia="SimHei" w:hint="eastAsia"/>
        </w:rPr>
        <w:t>条，委员会鼓励该缔约国采取综合措施，支持脆弱家庭，帮助他们承担抚养子女的责任，例如通过增加各种形式对家庭的社会援助，或提供儿童照看服务和设施，帮助他们抚养子女。</w:t>
      </w:r>
    </w:p>
    <w:p w:rsidR="00000000" w:rsidRDefault="00000000">
      <w:pPr>
        <w:pStyle w:val="Heading4"/>
        <w:rPr>
          <w:rFonts w:hint="eastAsia"/>
        </w:rPr>
      </w:pPr>
      <w:r>
        <w:rPr>
          <w:rFonts w:hint="eastAsia"/>
        </w:rPr>
        <w:t>虐待和忽视儿童</w:t>
      </w:r>
    </w:p>
    <w:p w:rsidR="00000000" w:rsidRDefault="00000000">
      <w:pPr>
        <w:rPr>
          <w:rFonts w:hint="eastAsia"/>
        </w:rPr>
      </w:pPr>
      <w:r>
        <w:rPr>
          <w:rFonts w:hint="eastAsia"/>
        </w:rPr>
        <w:tab/>
        <w:t xml:space="preserve">58.  </w:t>
      </w:r>
      <w:r>
        <w:rPr>
          <w:rFonts w:hint="eastAsia"/>
        </w:rPr>
        <w:t>委员会注意到</w:t>
      </w:r>
      <w:r>
        <w:rPr>
          <w:rFonts w:hint="eastAsia"/>
        </w:rPr>
        <w:t>2000</w:t>
      </w:r>
      <w:r>
        <w:rPr>
          <w:rFonts w:hint="eastAsia"/>
        </w:rPr>
        <w:t>至</w:t>
      </w:r>
      <w:r>
        <w:rPr>
          <w:rFonts w:hint="eastAsia"/>
        </w:rPr>
        <w:t>2004</w:t>
      </w:r>
      <w:r>
        <w:rPr>
          <w:rFonts w:hint="eastAsia"/>
        </w:rPr>
        <w:t>年的防止性暴力问题国家方案，但同时也对缺少数据，没有适当的措施、机制和资源防止和克服家庭暴力，包括对儿童的性虐待问题表示关注。而且，受害儿童无权得到免费的法律援助，司法程序也没有照顾到儿童，特别是因为受害儿童要一再受到询问。</w:t>
      </w:r>
    </w:p>
    <w:p w:rsidR="00000000" w:rsidRDefault="00000000">
      <w:pPr>
        <w:spacing w:after="240"/>
        <w:rPr>
          <w:rFonts w:eastAsia="SimHei" w:hint="eastAsia"/>
        </w:rPr>
      </w:pPr>
      <w:r>
        <w:rPr>
          <w:rFonts w:eastAsia="SimHei" w:hint="eastAsia"/>
        </w:rPr>
        <w:tab/>
        <w:t xml:space="preserve">59.  </w:t>
      </w:r>
      <w:r>
        <w:rPr>
          <w:rFonts w:eastAsia="SimHei" w:hint="eastAsia"/>
        </w:rPr>
        <w:t>根据《公约》第</w:t>
      </w:r>
      <w:r>
        <w:rPr>
          <w:rFonts w:eastAsia="SimHei" w:hint="eastAsia"/>
        </w:rPr>
        <w:t>19</w:t>
      </w:r>
      <w:r>
        <w:rPr>
          <w:rFonts w:eastAsia="SimHei" w:hint="eastAsia"/>
        </w:rPr>
        <w:t>条，委员会建议该缔约国对家庭暴力、虐待，包括性虐待问题展开研究，弄清这类现象的程度、范围和性质，采取适当政策和措施，促进观念转变。委员会还建议，家庭暴力和虐待儿童的案件，包括家庭内的性虐待案件，应在为儿童考虑的调查和司法程序范围内进行充分调查，确保更好地保护受害儿童，包括保护他们的隐私权。还应采取措施，在法律诉讼中向儿童提供帮助，并根据《公约》第</w:t>
      </w:r>
      <w:r>
        <w:rPr>
          <w:rFonts w:eastAsia="SimHei" w:hint="eastAsia"/>
        </w:rPr>
        <w:t>39</w:t>
      </w:r>
      <w:r>
        <w:rPr>
          <w:rFonts w:eastAsia="SimHei" w:hint="eastAsia"/>
        </w:rPr>
        <w:t>条，为强奸、凌辱、忽视、虐待和暴力受害儿童提供身心康复和重新融入社会的援助服务。</w:t>
      </w:r>
    </w:p>
    <w:p w:rsidR="00000000" w:rsidRDefault="00000000">
      <w:pPr>
        <w:pStyle w:val="Heading4"/>
        <w:rPr>
          <w:rFonts w:hint="eastAsia"/>
        </w:rPr>
      </w:pPr>
      <w:r>
        <w:rPr>
          <w:rFonts w:hint="eastAsia"/>
        </w:rPr>
        <w:t>收养</w:t>
      </w:r>
    </w:p>
    <w:p w:rsidR="00000000" w:rsidRDefault="00000000">
      <w:pPr>
        <w:rPr>
          <w:rFonts w:hint="eastAsia"/>
        </w:rPr>
      </w:pPr>
      <w:r>
        <w:rPr>
          <w:rFonts w:hint="eastAsia"/>
        </w:rPr>
        <w:tab/>
        <w:t xml:space="preserve">60.  </w:t>
      </w:r>
      <w:r>
        <w:rPr>
          <w:rFonts w:hint="eastAsia"/>
        </w:rPr>
        <w:t>委员会表示关注，有关收养的现行法律已经过时，不能保证被收养的儿童得到《公约》承认的适当保护。而且由于收养的程序，特别是跨国收养的程序复杂，且基本上没有一套现成的寄养制度，委员会注意到大批儿童不得不长时间住在孤儿院或慈善机构中。</w:t>
      </w:r>
    </w:p>
    <w:p w:rsidR="00000000" w:rsidRDefault="00000000">
      <w:pPr>
        <w:spacing w:after="320"/>
        <w:rPr>
          <w:rFonts w:eastAsia="SimHei" w:hint="eastAsia"/>
        </w:rPr>
      </w:pPr>
      <w:r>
        <w:rPr>
          <w:rFonts w:eastAsia="SimHei" w:hint="eastAsia"/>
        </w:rPr>
        <w:tab/>
        <w:t xml:space="preserve">61.  </w:t>
      </w:r>
      <w:r>
        <w:rPr>
          <w:rFonts w:eastAsia="SimHei" w:hint="eastAsia"/>
        </w:rPr>
        <w:t>根据《公约》第</w:t>
      </w:r>
      <w:r>
        <w:rPr>
          <w:rFonts w:eastAsia="SimHei" w:hint="eastAsia"/>
        </w:rPr>
        <w:t>21</w:t>
      </w:r>
      <w:r>
        <w:rPr>
          <w:rFonts w:eastAsia="SimHei" w:hint="eastAsia"/>
        </w:rPr>
        <w:t>条和其他有关规定，委员会鼓励该缔约国通过新的收养法，简化和加快收养程序。此外，委员会建议该缔约国采取措施，便利建立一套寄养照看制度，并有足够的资金作为后盾。委员会还鼓励缔约国继续尽快完成批准</w:t>
      </w:r>
      <w:r>
        <w:rPr>
          <w:rFonts w:eastAsia="SimHei" w:hint="eastAsia"/>
        </w:rPr>
        <w:t>1993</w:t>
      </w:r>
      <w:r>
        <w:rPr>
          <w:rFonts w:eastAsia="SimHei" w:hint="eastAsia"/>
        </w:rPr>
        <w:t>年的《保护儿童和国家间收养方面合作海牙公约》的工作。</w:t>
      </w:r>
    </w:p>
    <w:p w:rsidR="00000000" w:rsidRDefault="00000000">
      <w:pPr>
        <w:pStyle w:val="Heading3"/>
        <w:rPr>
          <w:rFonts w:hint="eastAsia"/>
        </w:rPr>
      </w:pPr>
      <w:r>
        <w:rPr>
          <w:rFonts w:hint="eastAsia"/>
          <w:u w:val="none"/>
        </w:rPr>
        <w:t xml:space="preserve">5.  </w:t>
      </w:r>
      <w:r>
        <w:rPr>
          <w:rFonts w:hint="eastAsia"/>
        </w:rPr>
        <w:t>基本健康和福利</w:t>
      </w:r>
    </w:p>
    <w:p w:rsidR="00000000" w:rsidRDefault="00000000">
      <w:pPr>
        <w:pStyle w:val="Heading4"/>
        <w:rPr>
          <w:rFonts w:hint="eastAsia"/>
        </w:rPr>
      </w:pPr>
      <w:r>
        <w:rPr>
          <w:rFonts w:hint="eastAsia"/>
        </w:rPr>
        <w:t>卫生和保健服务</w:t>
      </w:r>
    </w:p>
    <w:p w:rsidR="00000000" w:rsidRDefault="00000000">
      <w:pPr>
        <w:rPr>
          <w:rFonts w:hint="eastAsia"/>
        </w:rPr>
      </w:pPr>
      <w:r>
        <w:rPr>
          <w:rFonts w:hint="eastAsia"/>
        </w:rPr>
        <w:tab/>
        <w:t xml:space="preserve">62.  </w:t>
      </w:r>
      <w:r>
        <w:rPr>
          <w:rFonts w:hint="eastAsia"/>
        </w:rPr>
        <w:t>委员会注意到，该缔约国开始了一项以预防保健为重点的工作，但委员会感到关注的是，产妇、儿童和生育卫生的情况不佳。具体而言，委员会关切地注意到婴儿死亡率较高，尽管近年来有所下降，儿童死亡率也较高，特别是由虱子引起的脑炎和白喉的发病率较高。委员会还注意到，免疫接种计划因资金不足而推迟，该计划已不再在学校实行。</w:t>
      </w:r>
    </w:p>
    <w:p w:rsidR="00000000" w:rsidRDefault="00000000">
      <w:pPr>
        <w:spacing w:after="240"/>
        <w:rPr>
          <w:rFonts w:eastAsia="SimHei" w:hint="eastAsia"/>
        </w:rPr>
      </w:pPr>
      <w:r>
        <w:rPr>
          <w:rFonts w:eastAsia="SimHei" w:hint="eastAsia"/>
        </w:rPr>
        <w:tab/>
        <w:t xml:space="preserve">63.  </w:t>
      </w:r>
      <w:r>
        <w:rPr>
          <w:rFonts w:eastAsia="SimHei" w:hint="eastAsia"/>
        </w:rPr>
        <w:t>委员会建议，该缔约国拨出适当资源并制定综合政策和计划，改善所有儿童的卫生条件，不得歧视。在免疫接种计划方面，委员会鼓励该缔约国寻求国际合作，支持生产和采购疫苗。</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64.  </w:t>
      </w:r>
      <w:r>
        <w:rPr>
          <w:rFonts w:hint="eastAsia"/>
        </w:rPr>
        <w:t>委员会表示关注，残疾儿童享受国家的额外补贴只能到</w:t>
      </w:r>
      <w:r>
        <w:rPr>
          <w:rFonts w:hint="eastAsia"/>
        </w:rPr>
        <w:t>16</w:t>
      </w:r>
      <w:r>
        <w:rPr>
          <w:rFonts w:hint="eastAsia"/>
        </w:rPr>
        <w:t>岁，而农村地区的残疾儿童得不到国内其他地区的儿童能够享受的同样水平的服务和医疗。此外，委员会还对很高比例的残疾儿童收容在慈善机构中感到关注。委员会还关切地注意到，由于缺少专门教师和行动障碍儿童上学不方便，残疾儿童进入普通教育制度存在问题。</w:t>
      </w:r>
    </w:p>
    <w:p w:rsidR="00000000" w:rsidRDefault="00000000">
      <w:pPr>
        <w:spacing w:after="240"/>
        <w:rPr>
          <w:rFonts w:eastAsia="SimHei" w:hint="eastAsia"/>
        </w:rPr>
      </w:pPr>
      <w:r>
        <w:rPr>
          <w:rFonts w:eastAsia="SimHei" w:hint="eastAsia"/>
        </w:rPr>
        <w:tab/>
        <w:t xml:space="preserve">65.  </w:t>
      </w:r>
      <w:r>
        <w:rPr>
          <w:rFonts w:eastAsia="SimHei" w:hint="eastAsia"/>
        </w:rPr>
        <w:t>委员会建议，该缔约国为所有</w:t>
      </w:r>
      <w:r>
        <w:rPr>
          <w:rFonts w:eastAsia="SimHei" w:hint="eastAsia"/>
        </w:rPr>
        <w:t>18</w:t>
      </w:r>
      <w:r>
        <w:rPr>
          <w:rFonts w:eastAsia="SimHei" w:hint="eastAsia"/>
        </w:rPr>
        <w:t>岁以下残疾儿童的方案和设施拨出必要资源，特别是农村地区的残疾儿童，并制定以社区为基础的方案，使那些儿童能够与家人住在一起。根据《残疾人机会均等标准规则》</w:t>
      </w:r>
      <w:r>
        <w:rPr>
          <w:rFonts w:eastAsia="SimHei" w:hint="eastAsia"/>
        </w:rPr>
        <w:t>(</w:t>
      </w:r>
      <w:r>
        <w:rPr>
          <w:rFonts w:eastAsia="SimHei" w:hint="eastAsia"/>
        </w:rPr>
        <w:t>大会第</w:t>
      </w:r>
      <w:r>
        <w:rPr>
          <w:rFonts w:eastAsia="SimHei" w:hint="eastAsia"/>
        </w:rPr>
        <w:t>48/96</w:t>
      </w:r>
      <w:r>
        <w:rPr>
          <w:rFonts w:eastAsia="SimHei" w:hint="eastAsia"/>
        </w:rPr>
        <w:t>号决议</w:t>
      </w:r>
      <w:r>
        <w:rPr>
          <w:rFonts w:eastAsia="SimHei" w:hint="eastAsia"/>
        </w:rPr>
        <w:t>)</w:t>
      </w:r>
      <w:r>
        <w:rPr>
          <w:rFonts w:eastAsia="SimHei" w:hint="eastAsia"/>
        </w:rPr>
        <w:t>，和本委员会在关于“残疾儿童权利”的一般性讨论日上通过的建议</w:t>
      </w:r>
      <w:r>
        <w:rPr>
          <w:rFonts w:eastAsia="SimHei" w:hint="eastAsia"/>
        </w:rPr>
        <w:t>(</w:t>
      </w:r>
      <w:r>
        <w:rPr>
          <w:rFonts w:eastAsia="SimHei" w:hint="eastAsia"/>
        </w:rPr>
        <w:t>见</w:t>
      </w:r>
      <w:r>
        <w:rPr>
          <w:rFonts w:eastAsia="SimHei" w:hint="eastAsia"/>
        </w:rPr>
        <w:t>CRC/C/69)</w:t>
      </w:r>
      <w:r>
        <w:rPr>
          <w:rFonts w:eastAsia="SimHei" w:hint="eastAsia"/>
        </w:rPr>
        <w:t>，委员会还建议，该缔约国进一步鼓励残疾儿童进入教育制度和与社会融合，包括为教师提供特别培训和使入学更加方便。</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66.  </w:t>
      </w:r>
      <w:r>
        <w:rPr>
          <w:rFonts w:hint="eastAsia"/>
        </w:rPr>
        <w:t>委员会对吸毒、酗酒和吸烟的儿童和青年人数增加、对青年人中的性传播疾病和艾滋病</w:t>
      </w:r>
      <w:r>
        <w:rPr>
          <w:rFonts w:hint="eastAsia"/>
        </w:rPr>
        <w:t>/</w:t>
      </w:r>
      <w:r>
        <w:rPr>
          <w:rFonts w:hint="eastAsia"/>
        </w:rPr>
        <w:t>艾滋病病毒发病率的增加，也对越来越多的使用人工流产作为节育办法表示关注。此外，委员会注意到，在青少年健康，包括精神健康方面提供的方案和服务有限，特别是酗酒和吸毒的治疗和康复方案。委员会还注意到，学校没有提供足够的预防和康复知识，特别是生殖卫生知识。</w:t>
      </w:r>
    </w:p>
    <w:p w:rsidR="00000000" w:rsidRDefault="00000000">
      <w:pPr>
        <w:spacing w:after="240"/>
        <w:rPr>
          <w:rFonts w:eastAsia="SimHei" w:hint="eastAsia"/>
          <w:snapToGrid/>
        </w:rPr>
      </w:pPr>
      <w:r>
        <w:rPr>
          <w:rFonts w:eastAsia="SimHei" w:hint="eastAsia"/>
          <w:snapToGrid/>
        </w:rPr>
        <w:tab/>
        <w:t xml:space="preserve">67.  </w:t>
      </w:r>
      <w:r>
        <w:rPr>
          <w:rFonts w:eastAsia="SimHei" w:hint="eastAsia"/>
          <w:snapToGrid/>
        </w:rPr>
        <w:t>委员会建议该缔约国加强促进青春期卫生政策的工作，包括心理卫生的政策，特别是在酗酒、滥用精神药物和生殖卫生方面，制定用于学校的卫生教育大纲。委员会还建议开展综合和多学科的研究，弄清青春期卫生问题的范围，包括性传播疾病和艾滋病</w:t>
      </w:r>
      <w:r>
        <w:rPr>
          <w:rFonts w:eastAsia="SimHei" w:hint="eastAsia"/>
          <w:snapToGrid/>
        </w:rPr>
        <w:t>/</w:t>
      </w:r>
      <w:r>
        <w:rPr>
          <w:rFonts w:eastAsia="SimHei" w:hint="eastAsia"/>
          <w:snapToGrid/>
        </w:rPr>
        <w:t>艾滋病病毒的有害影响，以便能够制定适当的政策和计划。委员会还建议，该缔约国采取进一步措施，包括拨出适当的人力和财力资源，估评卫生教育培训方案的效果，特别在生育卫生方面，并建立面向青年的咨询、照看和康复设施，在符合儿童最大利益的情况下，无须经过父母的同意即可进入设施。</w:t>
      </w:r>
    </w:p>
    <w:p w:rsidR="00000000" w:rsidRDefault="00000000">
      <w:pPr>
        <w:pStyle w:val="Heading4"/>
        <w:rPr>
          <w:rFonts w:hint="eastAsia"/>
        </w:rPr>
      </w:pPr>
      <w:r>
        <w:rPr>
          <w:rFonts w:hint="eastAsia"/>
        </w:rPr>
        <w:t>适当的生活水准</w:t>
      </w:r>
    </w:p>
    <w:p w:rsidR="00000000" w:rsidRDefault="00000000">
      <w:pPr>
        <w:rPr>
          <w:rFonts w:hint="eastAsia"/>
        </w:rPr>
      </w:pPr>
      <w:r>
        <w:rPr>
          <w:rFonts w:hint="eastAsia"/>
        </w:rPr>
        <w:tab/>
        <w:t xml:space="preserve">68.  </w:t>
      </w:r>
      <w:r>
        <w:rPr>
          <w:rFonts w:hint="eastAsia"/>
        </w:rPr>
        <w:t>由于向市场经济过渡对整个社会福利制度产生的影响，有很大比例的家庭，特别是有三个或三个以上孩子的家庭仅能勉强维持生存，还有一些家庭面临着被赶出住所的危险，委员会对此表示关注。</w:t>
      </w:r>
    </w:p>
    <w:p w:rsidR="00000000" w:rsidRDefault="00000000">
      <w:pPr>
        <w:spacing w:after="320"/>
        <w:rPr>
          <w:rFonts w:eastAsia="SimHei" w:hint="eastAsia"/>
          <w:snapToGrid/>
        </w:rPr>
      </w:pPr>
      <w:r>
        <w:rPr>
          <w:rFonts w:eastAsia="SimHei" w:hint="eastAsia"/>
          <w:snapToGrid/>
        </w:rPr>
        <w:tab/>
        <w:t xml:space="preserve">69.  </w:t>
      </w:r>
      <w:r>
        <w:rPr>
          <w:rFonts w:eastAsia="SimHei" w:hint="eastAsia"/>
          <w:snapToGrid/>
        </w:rPr>
        <w:t>根据《公约》第</w:t>
      </w:r>
      <w:r>
        <w:rPr>
          <w:rFonts w:eastAsia="SimHei" w:hint="eastAsia"/>
          <w:snapToGrid/>
        </w:rPr>
        <w:t>3</w:t>
      </w:r>
      <w:r>
        <w:rPr>
          <w:rFonts w:eastAsia="SimHei" w:hint="eastAsia"/>
          <w:snapToGrid/>
        </w:rPr>
        <w:t>、</w:t>
      </w:r>
      <w:r>
        <w:rPr>
          <w:rFonts w:eastAsia="SimHei" w:hint="eastAsia"/>
          <w:snapToGrid/>
        </w:rPr>
        <w:t>4</w:t>
      </w:r>
      <w:r>
        <w:rPr>
          <w:rFonts w:eastAsia="SimHei" w:hint="eastAsia"/>
          <w:snapToGrid/>
        </w:rPr>
        <w:t>、</w:t>
      </w:r>
      <w:r>
        <w:rPr>
          <w:rFonts w:eastAsia="SimHei" w:hint="eastAsia"/>
          <w:snapToGrid/>
        </w:rPr>
        <w:t>6</w:t>
      </w:r>
      <w:r>
        <w:rPr>
          <w:rFonts w:eastAsia="SimHei" w:hint="eastAsia"/>
          <w:snapToGrid/>
        </w:rPr>
        <w:t>、</w:t>
      </w:r>
      <w:r>
        <w:rPr>
          <w:rFonts w:eastAsia="SimHei" w:hint="eastAsia"/>
          <w:snapToGrid/>
        </w:rPr>
        <w:t>26</w:t>
      </w:r>
      <w:r>
        <w:rPr>
          <w:rFonts w:eastAsia="SimHei" w:hint="eastAsia"/>
          <w:snapToGrid/>
        </w:rPr>
        <w:t>和第</w:t>
      </w:r>
      <w:r>
        <w:rPr>
          <w:rFonts w:eastAsia="SimHei" w:hint="eastAsia"/>
          <w:snapToGrid/>
        </w:rPr>
        <w:t>27</w:t>
      </w:r>
      <w:r>
        <w:rPr>
          <w:rFonts w:eastAsia="SimHei" w:hint="eastAsia"/>
          <w:snapToGrid/>
        </w:rPr>
        <w:t>条，委员会鼓励该缔约国在可利用资源的最大限度内采取一切适当措施，特别是在地方上，支持经济和</w:t>
      </w:r>
      <w:r>
        <w:rPr>
          <w:rFonts w:eastAsia="SimHei" w:hint="eastAsia"/>
          <w:snapToGrid/>
        </w:rPr>
        <w:t>/</w:t>
      </w:r>
      <w:r>
        <w:rPr>
          <w:rFonts w:eastAsia="SimHei" w:hint="eastAsia"/>
          <w:snapToGrid/>
        </w:rPr>
        <w:t>或社会状况困难的家庭，在尽可能的范围内保证所有拉脱维亚的儿童存活和成长。</w:t>
      </w:r>
    </w:p>
    <w:p w:rsidR="00000000" w:rsidRDefault="00000000">
      <w:pPr>
        <w:pStyle w:val="Heading3"/>
        <w:rPr>
          <w:rFonts w:hint="eastAsia"/>
        </w:rPr>
      </w:pPr>
      <w:r>
        <w:rPr>
          <w:rFonts w:hint="eastAsia"/>
          <w:u w:val="none"/>
        </w:rPr>
        <w:t>6.</w:t>
      </w:r>
      <w:r>
        <w:rPr>
          <w:u w:val="none"/>
        </w:rPr>
        <w:t xml:space="preserve">  </w:t>
      </w:r>
      <w:r>
        <w:rPr>
          <w:rFonts w:hint="eastAsia"/>
        </w:rPr>
        <w:t>教育、休闲和文化活动</w:t>
      </w:r>
    </w:p>
    <w:p w:rsidR="00000000" w:rsidRDefault="00000000">
      <w:pPr>
        <w:pStyle w:val="Heading4"/>
        <w:rPr>
          <w:rFonts w:hint="eastAsia"/>
        </w:rPr>
      </w:pP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70.  </w:t>
      </w:r>
      <w:r>
        <w:rPr>
          <w:rFonts w:hint="eastAsia"/>
        </w:rPr>
        <w:t>委员会关切地注意到，大批儿童未能进入义务小学教育。此外，委员会还表示关注，一些农村地区的学校已经关闭，农村地区的教育质量低于城市地区。</w:t>
      </w:r>
    </w:p>
    <w:p w:rsidR="00000000" w:rsidRDefault="00000000">
      <w:pPr>
        <w:spacing w:after="320"/>
        <w:rPr>
          <w:rFonts w:eastAsia="SimHei" w:hint="eastAsia"/>
          <w:snapToGrid/>
        </w:rPr>
      </w:pPr>
      <w:r>
        <w:rPr>
          <w:rFonts w:eastAsia="SimHei" w:hint="eastAsia"/>
          <w:snapToGrid/>
        </w:rPr>
        <w:tab/>
        <w:t xml:space="preserve">71.  </w:t>
      </w:r>
      <w:r>
        <w:rPr>
          <w:rFonts w:eastAsia="SimHei" w:hint="eastAsia"/>
          <w:snapToGrid/>
        </w:rPr>
        <w:t>根据《公约》第</w:t>
      </w:r>
      <w:r>
        <w:rPr>
          <w:rFonts w:eastAsia="SimHei" w:hint="eastAsia"/>
          <w:snapToGrid/>
        </w:rPr>
        <w:t>28</w:t>
      </w:r>
      <w:r>
        <w:rPr>
          <w:rFonts w:eastAsia="SimHei" w:hint="eastAsia"/>
          <w:snapToGrid/>
        </w:rPr>
        <w:t>条，委员会建议该缔约国采取适当措施，保证正常入学并减少辍学，包括继续国家保护儿童权利中心开展的“学校欢迎你”运动，使全社会了解必须保证所有儿童进入小学，帮助地方政府完成落实儿童登记规定的工作。此外，委员会还鼓励该缔约国采取措施，帮助贫困和</w:t>
      </w:r>
      <w:r>
        <w:rPr>
          <w:rFonts w:eastAsia="SimHei" w:hint="eastAsia"/>
          <w:snapToGrid/>
        </w:rPr>
        <w:t>/</w:t>
      </w:r>
      <w:r>
        <w:rPr>
          <w:rFonts w:eastAsia="SimHei" w:hint="eastAsia"/>
          <w:snapToGrid/>
        </w:rPr>
        <w:t>或家庭不正常的儿童按时入学。</w:t>
      </w:r>
    </w:p>
    <w:p w:rsidR="00000000" w:rsidRDefault="00000000">
      <w:pPr>
        <w:pStyle w:val="Heading3"/>
        <w:rPr>
          <w:rFonts w:hint="eastAsia"/>
        </w:rPr>
      </w:pPr>
      <w:r>
        <w:rPr>
          <w:rFonts w:hint="eastAsia"/>
          <w:u w:val="none"/>
        </w:rPr>
        <w:t>7.</w:t>
      </w:r>
      <w:r>
        <w:rPr>
          <w:u w:val="none"/>
        </w:rPr>
        <w:t xml:space="preserve">  </w:t>
      </w:r>
      <w:r>
        <w:rPr>
          <w:rFonts w:hint="eastAsia"/>
        </w:rPr>
        <w:t>特别保护措施</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72.  </w:t>
      </w:r>
      <w:r>
        <w:rPr>
          <w:rFonts w:hint="eastAsia"/>
        </w:rPr>
        <w:t>委员会感到关注的是，少年司法制度尚不完全符合《公约》，整个司法制度也不够有效。具体而言，委员会对得到的报告表示关注，称由于司法系统积案过多，少年犯要经过长时间的审前拘留。此外，委员会还对少年犯被关在成人监狱机构中的情况，和对没有少年犯恢复和重新融入社会计划表示关注。</w:t>
      </w:r>
    </w:p>
    <w:p w:rsidR="00000000" w:rsidRDefault="00000000">
      <w:pPr>
        <w:spacing w:after="320"/>
        <w:rPr>
          <w:rFonts w:eastAsia="SimHei" w:hint="eastAsia"/>
          <w:snapToGrid/>
        </w:rPr>
      </w:pPr>
      <w:r>
        <w:rPr>
          <w:rFonts w:eastAsia="SimHei" w:hint="eastAsia"/>
          <w:snapToGrid/>
        </w:rPr>
        <w:tab/>
        <w:t xml:space="preserve">73.  </w:t>
      </w:r>
      <w:r>
        <w:rPr>
          <w:rFonts w:eastAsia="SimHei" w:hint="eastAsia"/>
          <w:snapToGrid/>
        </w:rPr>
        <w:t>委员会建议，该缔约国审查有关少年司法制度的法律和惯例，使之完全符合《公约》，特别是第</w:t>
      </w:r>
      <w:r>
        <w:rPr>
          <w:rFonts w:eastAsia="SimHei" w:hint="eastAsia"/>
          <w:snapToGrid/>
        </w:rPr>
        <w:t>37</w:t>
      </w:r>
      <w:r>
        <w:rPr>
          <w:rFonts w:eastAsia="SimHei" w:hint="eastAsia"/>
          <w:snapToGrid/>
        </w:rPr>
        <w:t>、</w:t>
      </w:r>
      <w:r>
        <w:rPr>
          <w:rFonts w:eastAsia="SimHei" w:hint="eastAsia"/>
          <w:snapToGrid/>
        </w:rPr>
        <w:t>40</w:t>
      </w:r>
      <w:r>
        <w:rPr>
          <w:rFonts w:eastAsia="SimHei" w:hint="eastAsia"/>
          <w:snapToGrid/>
        </w:rPr>
        <w:t>和</w:t>
      </w:r>
      <w:r>
        <w:rPr>
          <w:rFonts w:eastAsia="SimHei" w:hint="eastAsia"/>
          <w:snapToGrid/>
        </w:rPr>
        <w:t>39</w:t>
      </w:r>
      <w:r>
        <w:rPr>
          <w:rFonts w:eastAsia="SimHei" w:hint="eastAsia"/>
          <w:snapToGrid/>
        </w:rPr>
        <w:t>条，并完全符合该领域里的其他相关国际标准，如《联合国少年司法最低限度标准规则》</w:t>
      </w:r>
      <w:r>
        <w:rPr>
          <w:rFonts w:eastAsia="SimHei" w:hint="eastAsia"/>
          <w:snapToGrid/>
        </w:rPr>
        <w:t>(</w:t>
      </w:r>
      <w:r>
        <w:rPr>
          <w:rFonts w:eastAsia="SimHei" w:hint="eastAsia"/>
          <w:snapToGrid/>
        </w:rPr>
        <w:t>“北京规则”</w:t>
      </w:r>
      <w:r>
        <w:rPr>
          <w:rFonts w:eastAsia="SimHei" w:hint="eastAsia"/>
          <w:snapToGrid/>
        </w:rPr>
        <w:t>)</w:t>
      </w:r>
      <w:r>
        <w:rPr>
          <w:rFonts w:eastAsia="SimHei" w:hint="eastAsia"/>
          <w:snapToGrid/>
        </w:rPr>
        <w:t>，和《联合国预防少年犯罪准则》</w:t>
      </w:r>
      <w:r>
        <w:rPr>
          <w:rFonts w:eastAsia="SimHei" w:hint="eastAsia"/>
          <w:snapToGrid/>
        </w:rPr>
        <w:t>(</w:t>
      </w:r>
      <w:r>
        <w:rPr>
          <w:rFonts w:eastAsia="SimHei" w:hint="eastAsia"/>
          <w:snapToGrid/>
        </w:rPr>
        <w:t>“利雅得准则”</w:t>
      </w:r>
      <w:r>
        <w:rPr>
          <w:rFonts w:eastAsia="SimHei" w:hint="eastAsia"/>
          <w:snapToGrid/>
        </w:rPr>
        <w:t>)</w:t>
      </w:r>
      <w:r>
        <w:rPr>
          <w:rFonts w:eastAsia="SimHei" w:hint="eastAsia"/>
          <w:snapToGrid/>
        </w:rPr>
        <w:t>，保证警察和其他各级少年司法制度对儿童的作法有益，并将监狱中的少年犯和成年犯分开。具体而言，委员会提醒该缔约国，对少年犯的处理不应拖延，审前拘留不应超过法律规定的时间，并只能作为一项最后采取的措施。应在尽可能的情况下采取拘留以外的措施。委员会建议，该缔约国将《联合国保护被剥夺自由少年规则》纳入本国的法律和惯例，特别是要保证他们能够进入有效的投诉程序，包括其待遇的所有方面，并采取适当的恢复措施，促进少年司法制度监管儿童重新融入社会。最后，委员会建议该缔约国通过联合国少年司法技术咨询和援助协调小组争取多方面的援助，特别是人权事务高级专员办事处，联合国国际预防犯罪中心，国际少年司法网络和儿童基金会。</w:t>
      </w:r>
    </w:p>
    <w:p w:rsidR="00000000" w:rsidRDefault="00000000">
      <w:pPr>
        <w:pStyle w:val="Heading4"/>
        <w:rPr>
          <w:rFonts w:hint="eastAsia"/>
        </w:rPr>
      </w:pPr>
      <w:r>
        <w:rPr>
          <w:rFonts w:hint="eastAsia"/>
        </w:rPr>
        <w:t>性剥削和贩卖活动</w:t>
      </w:r>
    </w:p>
    <w:p w:rsidR="00000000" w:rsidRDefault="00000000">
      <w:pPr>
        <w:rPr>
          <w:rFonts w:hint="eastAsia"/>
        </w:rPr>
      </w:pPr>
      <w:r>
        <w:rPr>
          <w:rFonts w:hint="eastAsia"/>
        </w:rPr>
        <w:tab/>
        <w:t xml:space="preserve">74.  </w:t>
      </w:r>
      <w:r>
        <w:rPr>
          <w:rFonts w:hint="eastAsia"/>
        </w:rPr>
        <w:t>委员会关切地注意到，卖淫现象在未成年人中间迅速蔓延，目前仅有的康复计划都是短期的。</w:t>
      </w:r>
    </w:p>
    <w:p w:rsidR="00000000" w:rsidRDefault="00000000">
      <w:pPr>
        <w:spacing w:after="320"/>
        <w:rPr>
          <w:rFonts w:eastAsia="SimHei" w:hint="eastAsia"/>
          <w:snapToGrid/>
        </w:rPr>
      </w:pPr>
      <w:r>
        <w:rPr>
          <w:rFonts w:eastAsia="SimHei" w:hint="eastAsia"/>
          <w:snapToGrid/>
        </w:rPr>
        <w:tab/>
        <w:t xml:space="preserve">75.  </w:t>
      </w:r>
      <w:r>
        <w:rPr>
          <w:rFonts w:eastAsia="SimHei" w:hint="eastAsia"/>
          <w:snapToGrid/>
        </w:rPr>
        <w:t>委员会建议，该缔约国落实</w:t>
      </w:r>
      <w:r>
        <w:rPr>
          <w:rFonts w:eastAsia="SimHei" w:hint="eastAsia"/>
          <w:snapToGrid/>
        </w:rPr>
        <w:t>2000-2004</w:t>
      </w:r>
      <w:r>
        <w:rPr>
          <w:rFonts w:eastAsia="SimHei" w:hint="eastAsia"/>
          <w:snapToGrid/>
        </w:rPr>
        <w:t>年的解决性暴力问题国家计划，特别是该计划的康复和重新融入社会。此外，委员会建议该缔约国对商业色情剥削和虐待儿童问题展开研究，弄清其程度和原因，并考虑到禁止对儿童进行色情剥削世界大会通过的《行动议程》，制定对这个问题的监督、预防和整治计划。具体而言，委员会鼓励该缔约国应防止将受害人作为罪犯对待或划入另类。</w:t>
      </w:r>
    </w:p>
    <w:p w:rsidR="00000000" w:rsidRDefault="00000000">
      <w:pPr>
        <w:pStyle w:val="Heading4"/>
        <w:rPr>
          <w:rFonts w:hint="eastAsia"/>
        </w:rPr>
      </w:pPr>
      <w:r>
        <w:rPr>
          <w:rFonts w:hint="eastAsia"/>
        </w:rPr>
        <w:t>流落街头儿童</w:t>
      </w:r>
    </w:p>
    <w:p w:rsidR="00000000" w:rsidRDefault="00000000">
      <w:pPr>
        <w:rPr>
          <w:rFonts w:hint="eastAsia"/>
        </w:rPr>
      </w:pPr>
      <w:r>
        <w:rPr>
          <w:rFonts w:hint="eastAsia"/>
        </w:rPr>
        <w:tab/>
        <w:t xml:space="preserve">76.  </w:t>
      </w:r>
      <w:r>
        <w:rPr>
          <w:rFonts w:hint="eastAsia"/>
        </w:rPr>
        <w:t>委员会对大批儿童流落街头表示关注。委员会注意到，尽管《保护儿童权利法》包括保护流落街头的儿童，却没有建立执行该法的具体机制，一般而言，只有非政府组织向流落街头的儿童提供帮助。</w:t>
      </w:r>
    </w:p>
    <w:p w:rsidR="00000000" w:rsidRDefault="00000000">
      <w:pPr>
        <w:spacing w:after="320"/>
        <w:rPr>
          <w:rFonts w:eastAsia="SimHei" w:hint="eastAsia"/>
          <w:snapToGrid/>
        </w:rPr>
      </w:pPr>
      <w:r>
        <w:rPr>
          <w:rFonts w:hint="eastAsia"/>
        </w:rPr>
        <w:tab/>
        <w:t xml:space="preserve">77.  </w:t>
      </w:r>
      <w:r>
        <w:rPr>
          <w:rFonts w:eastAsia="SimHei" w:hint="eastAsia"/>
          <w:snapToGrid/>
        </w:rPr>
        <w:t>委员会建议，该缔约国支助现有机制为流落街头的儿童提供食物、衣服、住所、卫生保健和教育机会，包括职业和谋生技能的培训。此外，该缔约国应保证，受到身体、性虐待和滥用精神药物的儿童，在需要时向他们提供康复服务；保护儿童免于警察的粗暴对待；及提供与家庭和解的服务。</w:t>
      </w:r>
    </w:p>
    <w:p w:rsidR="00000000" w:rsidRDefault="00000000">
      <w:pPr>
        <w:pStyle w:val="Heading4"/>
        <w:rPr>
          <w:rFonts w:hint="eastAsia"/>
        </w:rPr>
      </w:pPr>
      <w:r>
        <w:rPr>
          <w:rFonts w:hint="eastAsia"/>
        </w:rPr>
        <w:t>少数群体的儿童</w:t>
      </w:r>
    </w:p>
    <w:p w:rsidR="00000000" w:rsidRDefault="00000000">
      <w:pPr>
        <w:rPr>
          <w:rFonts w:hint="eastAsia"/>
        </w:rPr>
      </w:pPr>
      <w:r>
        <w:rPr>
          <w:rFonts w:hint="eastAsia"/>
        </w:rPr>
        <w:tab/>
        <w:t xml:space="preserve">78.  </w:t>
      </w:r>
      <w:r>
        <w:rPr>
          <w:rFonts w:hint="eastAsia"/>
        </w:rPr>
        <w:t>委员会关切地注意到，</w:t>
      </w:r>
      <w:r>
        <w:rPr>
          <w:rFonts w:hint="eastAsia"/>
        </w:rPr>
        <w:t>1998</w:t>
      </w:r>
      <w:r>
        <w:rPr>
          <w:rFonts w:hint="eastAsia"/>
        </w:rPr>
        <w:t>年的《教育法》提出，到</w:t>
      </w:r>
      <w:r>
        <w:rPr>
          <w:rFonts w:hint="eastAsia"/>
        </w:rPr>
        <w:t>2004</w:t>
      </w:r>
      <w:r>
        <w:rPr>
          <w:rFonts w:hint="eastAsia"/>
        </w:rPr>
        <w:t>年，所有拉脱维亚国家开办的学校都将提供中学教育，只是双语教育只能达到</w:t>
      </w:r>
      <w:r>
        <w:rPr>
          <w:rFonts w:hint="eastAsia"/>
        </w:rPr>
        <w:t>9</w:t>
      </w:r>
      <w:r>
        <w:rPr>
          <w:rFonts w:hint="eastAsia"/>
        </w:rPr>
        <w:t>年级。此外，委员会还注意到，拉脱维亚国家社会融合计划进展迟缓，主要是由于缺乏资金。</w:t>
      </w:r>
    </w:p>
    <w:p w:rsidR="00000000" w:rsidRDefault="00000000">
      <w:pPr>
        <w:spacing w:after="320"/>
        <w:rPr>
          <w:rFonts w:eastAsia="SimHei" w:hint="eastAsia"/>
          <w:snapToGrid/>
        </w:rPr>
      </w:pPr>
      <w:r>
        <w:rPr>
          <w:rFonts w:hint="eastAsia"/>
        </w:rPr>
        <w:tab/>
        <w:t xml:space="preserve">79.  </w:t>
      </w:r>
      <w:r>
        <w:rPr>
          <w:rFonts w:eastAsia="SimHei" w:hint="eastAsia"/>
          <w:snapToGrid/>
        </w:rPr>
        <w:t>委员会鼓励该缔约国根据《公约》第</w:t>
      </w:r>
      <w:r>
        <w:rPr>
          <w:rFonts w:eastAsia="SimHei" w:hint="eastAsia"/>
          <w:snapToGrid/>
        </w:rPr>
        <w:t>29</w:t>
      </w:r>
      <w:r>
        <w:rPr>
          <w:rFonts w:eastAsia="SimHei" w:hint="eastAsia"/>
          <w:snapToGrid/>
        </w:rPr>
        <w:t>和第</w:t>
      </w:r>
      <w:r>
        <w:rPr>
          <w:rFonts w:eastAsia="SimHei" w:hint="eastAsia"/>
          <w:snapToGrid/>
        </w:rPr>
        <w:t>30</w:t>
      </w:r>
      <w:r>
        <w:rPr>
          <w:rFonts w:eastAsia="SimHei" w:hint="eastAsia"/>
          <w:snapToGrid/>
        </w:rPr>
        <w:t>条，确保少数群体儿童也可在中学使用他们自己的语言。委员会还鼓励加强融合过程，特别是在社区一级，提供更多的有关融合过程的信息。</w:t>
      </w:r>
    </w:p>
    <w:p w:rsidR="00000000" w:rsidRDefault="00000000">
      <w:pPr>
        <w:pStyle w:val="Heading4"/>
        <w:rPr>
          <w:rFonts w:hint="eastAsia"/>
        </w:rPr>
      </w:pPr>
      <w:r>
        <w:rPr>
          <w:rFonts w:hint="eastAsia"/>
        </w:rPr>
        <w:t>任择议定书</w:t>
      </w:r>
    </w:p>
    <w:p w:rsidR="00000000" w:rsidRDefault="00000000">
      <w:pPr>
        <w:rPr>
          <w:rFonts w:hint="eastAsia"/>
        </w:rPr>
      </w:pPr>
      <w:r>
        <w:rPr>
          <w:rFonts w:hint="eastAsia"/>
        </w:rPr>
        <w:tab/>
        <w:t xml:space="preserve">80.  </w:t>
      </w:r>
      <w:r>
        <w:rPr>
          <w:rFonts w:hint="eastAsia"/>
        </w:rPr>
        <w:t>委员会注意到，拉脱维亚政府已在国内开始加入关于买卖儿童、儿童卖淫和儿童色情制品的任择议定书和关于儿童卷入武装冲突问题任择议定书的程序。</w:t>
      </w:r>
    </w:p>
    <w:p w:rsidR="00000000" w:rsidRDefault="00000000">
      <w:pPr>
        <w:spacing w:after="320"/>
        <w:rPr>
          <w:rFonts w:hint="eastAsia"/>
        </w:rPr>
      </w:pPr>
      <w:r>
        <w:rPr>
          <w:rFonts w:hint="eastAsia"/>
        </w:rPr>
        <w:tab/>
        <w:t xml:space="preserve">81.  </w:t>
      </w:r>
      <w:r>
        <w:rPr>
          <w:rFonts w:eastAsia="SimHei" w:hint="eastAsia"/>
          <w:snapToGrid/>
        </w:rPr>
        <w:t>委员会请该缔约国继续这一进程，批准《公约》的这两个任择议定书。</w:t>
      </w:r>
    </w:p>
    <w:p w:rsidR="00000000" w:rsidRDefault="00000000">
      <w:pPr>
        <w:pStyle w:val="Heading3"/>
        <w:rPr>
          <w:rFonts w:hint="eastAsia"/>
        </w:rPr>
      </w:pPr>
      <w:r>
        <w:rPr>
          <w:rFonts w:hint="eastAsia"/>
          <w:u w:val="none"/>
        </w:rPr>
        <w:t>9.</w:t>
      </w:r>
      <w:r>
        <w:rPr>
          <w:u w:val="none"/>
        </w:rPr>
        <w:t xml:space="preserve">  </w:t>
      </w:r>
      <w:r>
        <w:rPr>
          <w:rFonts w:hint="eastAsia"/>
        </w:rPr>
        <w:t>散发报告的有关文件</w:t>
      </w:r>
    </w:p>
    <w:p w:rsidR="00000000" w:rsidRDefault="00000000">
      <w:pPr>
        <w:rPr>
          <w:rFonts w:eastAsia="SimHei"/>
          <w:snapToGrid/>
        </w:rPr>
      </w:pPr>
      <w:r>
        <w:rPr>
          <w:rFonts w:hint="eastAsia"/>
        </w:rPr>
        <w:tab/>
        <w:t xml:space="preserve">82.  </w:t>
      </w:r>
      <w:r>
        <w:rPr>
          <w:rFonts w:hint="eastAsia"/>
          <w:snapToGrid/>
        </w:rPr>
        <w:t>最后，</w:t>
      </w:r>
      <w:r>
        <w:rPr>
          <w:rFonts w:eastAsia="SimHei" w:hint="eastAsia"/>
          <w:snapToGrid/>
        </w:rPr>
        <w:t>委员会建议，根据《公约》第</w:t>
      </w:r>
      <w:r>
        <w:rPr>
          <w:rFonts w:eastAsia="SimHei" w:hint="eastAsia"/>
          <w:snapToGrid/>
        </w:rPr>
        <w:t>44</w:t>
      </w:r>
      <w:r>
        <w:rPr>
          <w:rFonts w:eastAsia="SimHei" w:hint="eastAsia"/>
          <w:snapToGrid/>
        </w:rPr>
        <w:t>条第</w:t>
      </w:r>
      <w:r>
        <w:rPr>
          <w:rFonts w:eastAsia="SimHei" w:hint="eastAsia"/>
          <w:snapToGrid/>
        </w:rPr>
        <w:t>6</w:t>
      </w:r>
      <w:r>
        <w:rPr>
          <w:rFonts w:eastAsia="SimHei" w:hint="eastAsia"/>
          <w:snapToGrid/>
        </w:rPr>
        <w:t>款，公开广泛宣传该缔约国提出的初次报告和书面答复，并考虑公开发表报告和委员会的有关简要记录及结论性意见。该文件应广为散发，以在政府内和普通大众中，包括非政府组织中展开辩论和提高对《公约》的了解，并对《公约》进行落实和监督。</w:t>
      </w:r>
    </w:p>
    <w:p w:rsidR="00000000" w:rsidRDefault="00000000">
      <w:pPr>
        <w:pStyle w:val="Heading3"/>
        <w:spacing w:before="360"/>
        <w:rPr>
          <w:rFonts w:eastAsia="SimHei" w:hint="eastAsia"/>
          <w:kern w:val="0"/>
          <w:u w:val="none"/>
        </w:rPr>
      </w:pPr>
      <w:r>
        <w:rPr>
          <w:rFonts w:eastAsia="SimHei" w:hint="eastAsia"/>
          <w:kern w:val="0"/>
          <w:u w:val="none"/>
        </w:rPr>
        <w:t>列支敦士登</w:t>
      </w:r>
    </w:p>
    <w:p w:rsidR="00000000" w:rsidRDefault="00000000">
      <w:pPr>
        <w:spacing w:after="320"/>
        <w:rPr>
          <w:rFonts w:hint="eastAsia"/>
        </w:rPr>
      </w:pPr>
      <w:r>
        <w:rPr>
          <w:rFonts w:hint="eastAsia"/>
        </w:rPr>
        <w:tab/>
        <w:t xml:space="preserve">83.  </w:t>
      </w:r>
      <w:r>
        <w:rPr>
          <w:rFonts w:hint="eastAsia"/>
        </w:rPr>
        <w:t>委员会在</w:t>
      </w:r>
      <w:r>
        <w:rPr>
          <w:rFonts w:hint="eastAsia"/>
        </w:rPr>
        <w:t>2001</w:t>
      </w:r>
      <w:r>
        <w:rPr>
          <w:rFonts w:hint="eastAsia"/>
        </w:rPr>
        <w:t>年</w:t>
      </w:r>
      <w:r>
        <w:rPr>
          <w:rFonts w:hint="eastAsia"/>
        </w:rPr>
        <w:t>1</w:t>
      </w:r>
      <w:r>
        <w:rPr>
          <w:rFonts w:hint="eastAsia"/>
        </w:rPr>
        <w:t>月</w:t>
      </w:r>
      <w:r>
        <w:rPr>
          <w:rFonts w:hint="eastAsia"/>
        </w:rPr>
        <w:t>10</w:t>
      </w:r>
      <w:r>
        <w:rPr>
          <w:rFonts w:hint="eastAsia"/>
        </w:rPr>
        <w:t>日举行的第</w:t>
      </w:r>
      <w:r>
        <w:rPr>
          <w:rFonts w:hint="eastAsia"/>
        </w:rPr>
        <w:t>673</w:t>
      </w:r>
      <w:r>
        <w:rPr>
          <w:rFonts w:hint="eastAsia"/>
        </w:rPr>
        <w:t>和</w:t>
      </w:r>
      <w:r>
        <w:rPr>
          <w:rFonts w:hint="eastAsia"/>
        </w:rPr>
        <w:t>674</w:t>
      </w:r>
      <w:r>
        <w:rPr>
          <w:rFonts w:hint="eastAsia"/>
        </w:rPr>
        <w:t>次会议</w:t>
      </w:r>
      <w:r>
        <w:rPr>
          <w:rFonts w:hint="eastAsia"/>
        </w:rPr>
        <w:t>(</w:t>
      </w:r>
      <w:r>
        <w:rPr>
          <w:rFonts w:hint="eastAsia"/>
        </w:rPr>
        <w:t>见</w:t>
      </w:r>
      <w:r>
        <w:rPr>
          <w:rFonts w:hint="eastAsia"/>
        </w:rPr>
        <w:t>CRC/C/</w:t>
      </w:r>
      <w:r>
        <w:t xml:space="preserve"> </w:t>
      </w:r>
      <w:r>
        <w:rPr>
          <w:rFonts w:hint="eastAsia"/>
        </w:rPr>
        <w:t>SR.673</w:t>
      </w:r>
      <w:r>
        <w:rPr>
          <w:rFonts w:hint="eastAsia"/>
        </w:rPr>
        <w:t>和</w:t>
      </w:r>
      <w:r>
        <w:rPr>
          <w:rFonts w:hint="eastAsia"/>
        </w:rPr>
        <w:t>674)</w:t>
      </w:r>
      <w:r>
        <w:rPr>
          <w:rFonts w:hint="eastAsia"/>
        </w:rPr>
        <w:t>上审议了列支敦士登于</w:t>
      </w:r>
      <w:r>
        <w:rPr>
          <w:rFonts w:hint="eastAsia"/>
        </w:rPr>
        <w:t>1998</w:t>
      </w:r>
      <w:r>
        <w:rPr>
          <w:rFonts w:hint="eastAsia"/>
        </w:rPr>
        <w:t>年</w:t>
      </w:r>
      <w:r>
        <w:rPr>
          <w:rFonts w:hint="eastAsia"/>
        </w:rPr>
        <w:t>9</w:t>
      </w:r>
      <w:r>
        <w:rPr>
          <w:rFonts w:hint="eastAsia"/>
        </w:rPr>
        <w:t>月</w:t>
      </w:r>
      <w:r>
        <w:rPr>
          <w:rFonts w:hint="eastAsia"/>
        </w:rPr>
        <w:t>22</w:t>
      </w:r>
      <w:r>
        <w:rPr>
          <w:rFonts w:hint="eastAsia"/>
        </w:rPr>
        <w:t>日提交的初次报告</w:t>
      </w:r>
      <w:r>
        <w:rPr>
          <w:rFonts w:hint="eastAsia"/>
        </w:rPr>
        <w:t>(CRC/C/ 61/</w:t>
      </w:r>
      <w:r>
        <w:t>Add.1</w:t>
      </w:r>
      <w:r>
        <w:rPr>
          <w:rFonts w:hint="eastAsia"/>
        </w:rPr>
        <w:t>)</w:t>
      </w:r>
      <w:r>
        <w:rPr>
          <w:rFonts w:hint="eastAsia"/>
        </w:rPr>
        <w:t>，并通过了</w:t>
      </w:r>
      <w:r>
        <w:rPr>
          <w:rFonts w:hint="eastAsia"/>
        </w:rPr>
        <w:t xml:space="preserve"> </w:t>
      </w:r>
      <w:r>
        <w:rPr>
          <w:rStyle w:val="FootnoteReference"/>
          <w:rFonts w:ascii="Times New Roman" w:hAnsi="Times New Roman"/>
          <w:vertAlign w:val="baseline"/>
        </w:rPr>
        <w:footnoteReference w:customMarkFollows="1" w:id="2"/>
        <w:t>*</w:t>
      </w:r>
      <w:r>
        <w:rPr>
          <w:rFonts w:hint="eastAsia"/>
        </w:rPr>
        <w:t xml:space="preserve"> </w:t>
      </w:r>
      <w:r>
        <w:rPr>
          <w:rFonts w:hint="eastAsia"/>
        </w:rPr>
        <w:t>下列结论性意见。</w:t>
      </w:r>
    </w:p>
    <w:p w:rsidR="00000000" w:rsidRDefault="00000000">
      <w:pPr>
        <w:pStyle w:val="Heading3"/>
        <w:rPr>
          <w:rFonts w:hint="eastAsia"/>
        </w:rPr>
      </w:pPr>
      <w:r>
        <w:rPr>
          <w:rFonts w:hint="eastAsia"/>
          <w:u w:val="none"/>
        </w:rPr>
        <w:t>A.</w:t>
      </w:r>
      <w:r>
        <w:rPr>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84.  </w:t>
      </w:r>
      <w:r>
        <w:rPr>
          <w:rFonts w:hint="eastAsia"/>
        </w:rPr>
        <w:t>委员会欢迎该缔约国根据报告指南提交的初次报告以及对委员会的问题清单</w:t>
      </w:r>
      <w:r>
        <w:rPr>
          <w:rFonts w:hint="eastAsia"/>
        </w:rPr>
        <w:t>(CRC/C/Q/LIE/1)</w:t>
      </w:r>
      <w:r>
        <w:rPr>
          <w:rFonts w:hint="eastAsia"/>
        </w:rPr>
        <w:t>作出的书面答复，它们使委员会更清楚地了解该缔约国的儿童状况。委员会感谢代表团在对话期间提供的资料。</w:t>
      </w:r>
    </w:p>
    <w:p w:rsidR="00000000" w:rsidRDefault="00000000">
      <w:pPr>
        <w:pStyle w:val="Heading3"/>
        <w:rPr>
          <w:rFonts w:hint="eastAsia"/>
        </w:rPr>
      </w:pPr>
      <w:r>
        <w:rPr>
          <w:rFonts w:hint="eastAsia"/>
          <w:u w:val="none"/>
        </w:rPr>
        <w:t>B.</w:t>
      </w:r>
      <w:r>
        <w:rPr>
          <w:u w:val="none"/>
        </w:rPr>
        <w:t xml:space="preserve">  </w:t>
      </w:r>
      <w:r>
        <w:rPr>
          <w:rFonts w:hint="eastAsia"/>
        </w:rPr>
        <w:t>积极方面</w:t>
      </w:r>
    </w:p>
    <w:p w:rsidR="00000000" w:rsidRDefault="00000000">
      <w:pPr>
        <w:rPr>
          <w:rFonts w:hint="eastAsia"/>
        </w:rPr>
      </w:pPr>
      <w:r>
        <w:rPr>
          <w:rFonts w:hint="eastAsia"/>
        </w:rPr>
        <w:tab/>
        <w:t xml:space="preserve">85.  </w:t>
      </w:r>
      <w:r>
        <w:rPr>
          <w:rFonts w:hint="eastAsia"/>
        </w:rPr>
        <w:t>委员会视之为积极措施的是：该缔约国加入《消除对妇女一切形式歧视公约》</w:t>
      </w:r>
      <w:r>
        <w:rPr>
          <w:rFonts w:hint="eastAsia"/>
        </w:rPr>
        <w:t>(1995</w:t>
      </w:r>
      <w:r>
        <w:rPr>
          <w:rFonts w:hint="eastAsia"/>
        </w:rPr>
        <w:t>年</w:t>
      </w:r>
      <w:r>
        <w:rPr>
          <w:rFonts w:hint="eastAsia"/>
        </w:rPr>
        <w:t>)</w:t>
      </w:r>
      <w:r>
        <w:rPr>
          <w:rFonts w:hint="eastAsia"/>
        </w:rPr>
        <w:t>、《公民权利和政治权利国际公约》</w:t>
      </w:r>
      <w:r>
        <w:rPr>
          <w:rFonts w:hint="eastAsia"/>
        </w:rPr>
        <w:t>(1999</w:t>
      </w:r>
      <w:r>
        <w:rPr>
          <w:rFonts w:hint="eastAsia"/>
        </w:rPr>
        <w:t>年</w:t>
      </w:r>
      <w:r>
        <w:rPr>
          <w:rFonts w:hint="eastAsia"/>
        </w:rPr>
        <w:t>)</w:t>
      </w:r>
      <w:r>
        <w:rPr>
          <w:rFonts w:hint="eastAsia"/>
        </w:rPr>
        <w:t>、《经济、社会、文化权利国际公约》</w:t>
      </w:r>
      <w:r>
        <w:rPr>
          <w:rFonts w:hint="eastAsia"/>
        </w:rPr>
        <w:t>(1999</w:t>
      </w:r>
      <w:r>
        <w:rPr>
          <w:rFonts w:hint="eastAsia"/>
        </w:rPr>
        <w:t>年</w:t>
      </w:r>
      <w:r>
        <w:rPr>
          <w:rFonts w:hint="eastAsia"/>
        </w:rPr>
        <w:t>)</w:t>
      </w:r>
      <w:r>
        <w:rPr>
          <w:rFonts w:hint="eastAsia"/>
        </w:rPr>
        <w:t>和《消除一切形式种族歧视国际公约》</w:t>
      </w:r>
      <w:r>
        <w:rPr>
          <w:rFonts w:hint="eastAsia"/>
        </w:rPr>
        <w:t>(2000</w:t>
      </w:r>
      <w:r>
        <w:rPr>
          <w:rFonts w:hint="eastAsia"/>
        </w:rPr>
        <w:t>年</w:t>
      </w:r>
      <w:r>
        <w:rPr>
          <w:rFonts w:hint="eastAsia"/>
        </w:rPr>
        <w:t>)</w:t>
      </w:r>
      <w:r>
        <w:rPr>
          <w:rFonts w:hint="eastAsia"/>
        </w:rPr>
        <w:t>和加入《欧洲人权公约》。</w:t>
      </w:r>
    </w:p>
    <w:p w:rsidR="00000000" w:rsidRDefault="00000000">
      <w:pPr>
        <w:rPr>
          <w:rFonts w:hint="eastAsia"/>
        </w:rPr>
      </w:pPr>
      <w:r>
        <w:rPr>
          <w:rFonts w:hint="eastAsia"/>
        </w:rPr>
        <w:tab/>
        <w:t xml:space="preserve">86.  </w:t>
      </w:r>
      <w:r>
        <w:rPr>
          <w:rFonts w:hint="eastAsia"/>
        </w:rPr>
        <w:t>委员会欢迎该缔约国成立全国青年议会，这可以加强青年人对社会活动的积极参与。</w:t>
      </w:r>
    </w:p>
    <w:p w:rsidR="00000000" w:rsidRDefault="00000000">
      <w:pPr>
        <w:spacing w:after="320"/>
        <w:rPr>
          <w:rFonts w:hint="eastAsia"/>
        </w:rPr>
      </w:pPr>
      <w:r>
        <w:rPr>
          <w:rFonts w:hint="eastAsia"/>
        </w:rPr>
        <w:tab/>
        <w:t xml:space="preserve">87.  </w:t>
      </w:r>
      <w:r>
        <w:rPr>
          <w:rFonts w:hint="eastAsia"/>
        </w:rPr>
        <w:t>委员会赞赏地注意到该缔约国收容了来自巴尔干地区的大量难民。</w:t>
      </w:r>
    </w:p>
    <w:p w:rsidR="00000000" w:rsidRDefault="00000000">
      <w:pPr>
        <w:pStyle w:val="Heading3"/>
        <w:rPr>
          <w:rFonts w:hint="eastAsia"/>
        </w:rPr>
      </w:pPr>
      <w:r>
        <w:rPr>
          <w:rFonts w:hint="eastAsia"/>
          <w:u w:val="none"/>
        </w:rPr>
        <w:t>C.</w:t>
      </w:r>
      <w:r>
        <w:rPr>
          <w:u w:val="none"/>
        </w:rPr>
        <w:t xml:space="preserve">  </w:t>
      </w:r>
      <w:r>
        <w:rPr>
          <w:rFonts w:hint="eastAsia"/>
        </w:rPr>
        <w:t>关注的主要问题和建议</w:t>
      </w:r>
    </w:p>
    <w:p w:rsidR="00000000" w:rsidRDefault="00000000">
      <w:pPr>
        <w:pStyle w:val="Heading3"/>
        <w:rPr>
          <w:rFonts w:hint="eastAsia"/>
        </w:rPr>
      </w:pPr>
      <w:r>
        <w:rPr>
          <w:rFonts w:hint="eastAsia"/>
          <w:u w:val="none"/>
        </w:rPr>
        <w:t>1.</w:t>
      </w:r>
      <w:r>
        <w:rPr>
          <w:u w:val="none"/>
        </w:rPr>
        <w:t xml:space="preserve">  </w:t>
      </w:r>
      <w:r>
        <w:rPr>
          <w:rFonts w:hint="eastAsia"/>
        </w:rPr>
        <w:t>一般执行措施</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rPr>
          <w:rFonts w:hint="eastAsia"/>
        </w:rPr>
      </w:pPr>
      <w:r>
        <w:rPr>
          <w:rFonts w:hint="eastAsia"/>
        </w:rPr>
        <w:tab/>
        <w:t xml:space="preserve">88.  </w:t>
      </w:r>
      <w:r>
        <w:rPr>
          <w:rFonts w:hint="eastAsia"/>
        </w:rPr>
        <w:t>委员会欢迎该缔约国起草法律，进一步便利无国籍人士取得列支敦士登国籍。在这方面，委员会还欢迎该缔约国撤回对《公约》第</w:t>
      </w:r>
      <w:r>
        <w:rPr>
          <w:rFonts w:hint="eastAsia"/>
        </w:rPr>
        <w:t>7</w:t>
      </w:r>
      <w:r>
        <w:rPr>
          <w:rFonts w:hint="eastAsia"/>
        </w:rPr>
        <w:t>条的保留和加入有关的无国籍人地位的各项公约的意图。</w:t>
      </w:r>
    </w:p>
    <w:p w:rsidR="00000000" w:rsidRDefault="00000000">
      <w:pPr>
        <w:rPr>
          <w:rFonts w:eastAsia="SimHei" w:hint="eastAsia"/>
          <w:snapToGrid/>
        </w:rPr>
      </w:pPr>
      <w:r>
        <w:rPr>
          <w:rFonts w:eastAsia="SimHei" w:hint="eastAsia"/>
          <w:snapToGrid/>
        </w:rPr>
        <w:tab/>
        <w:t xml:space="preserve">89.  </w:t>
      </w:r>
      <w:r>
        <w:rPr>
          <w:rFonts w:eastAsia="SimHei" w:hint="eastAsia"/>
          <w:snapToGrid/>
        </w:rPr>
        <w:t>委员会鼓励该缔约国尽快根据《公约》完成对取得列支敦士登国籍的有关立法的修正。此外，委员会鼓励该缔约国对无国籍父母在列支敦士登所生子女的地位予以特别注意。为此，委员会还建议该缔约国尽早寻找机会撤回对第</w:t>
      </w:r>
      <w:r>
        <w:rPr>
          <w:rFonts w:eastAsia="SimHei" w:hint="eastAsia"/>
          <w:snapToGrid/>
        </w:rPr>
        <w:t>7</w:t>
      </w:r>
      <w:r>
        <w:rPr>
          <w:rFonts w:eastAsia="SimHei" w:hint="eastAsia"/>
          <w:snapToGrid/>
        </w:rPr>
        <w:t>条的保留和批准</w:t>
      </w:r>
      <w:r>
        <w:rPr>
          <w:rFonts w:eastAsia="SimHei" w:hint="eastAsia"/>
          <w:snapToGrid/>
        </w:rPr>
        <w:t>1954</w:t>
      </w:r>
      <w:r>
        <w:rPr>
          <w:rFonts w:eastAsia="SimHei" w:hint="eastAsia"/>
          <w:snapToGrid/>
        </w:rPr>
        <w:t>年《关于无国籍人地位的公约》和</w:t>
      </w:r>
      <w:r>
        <w:rPr>
          <w:rFonts w:eastAsia="SimHei" w:hint="eastAsia"/>
          <w:snapToGrid/>
        </w:rPr>
        <w:t>1961</w:t>
      </w:r>
      <w:r>
        <w:rPr>
          <w:rFonts w:eastAsia="SimHei" w:hint="eastAsia"/>
          <w:snapToGrid/>
        </w:rPr>
        <w:t>年《减少无国籍状态公约》。</w:t>
      </w:r>
    </w:p>
    <w:p w:rsidR="00000000" w:rsidRDefault="00000000">
      <w:pPr>
        <w:rPr>
          <w:rFonts w:hint="eastAsia"/>
        </w:rPr>
      </w:pPr>
      <w:r>
        <w:rPr>
          <w:rFonts w:hint="eastAsia"/>
        </w:rPr>
        <w:tab/>
        <w:t xml:space="preserve">90.  </w:t>
      </w:r>
      <w:r>
        <w:rPr>
          <w:rFonts w:hint="eastAsia"/>
        </w:rPr>
        <w:t>委员会关注的是该缔约国对《公约》第</w:t>
      </w:r>
      <w:r>
        <w:rPr>
          <w:rFonts w:hint="eastAsia"/>
        </w:rPr>
        <w:t>10</w:t>
      </w:r>
      <w:r>
        <w:rPr>
          <w:rFonts w:hint="eastAsia"/>
        </w:rPr>
        <w:t>条第</w:t>
      </w:r>
      <w:r>
        <w:rPr>
          <w:rFonts w:hint="eastAsia"/>
        </w:rPr>
        <w:t>2</w:t>
      </w:r>
      <w:r>
        <w:rPr>
          <w:rFonts w:hint="eastAsia"/>
        </w:rPr>
        <w:t>款作的保留以及该缔约国关于家庭团聚的政策。这一切表明该缔约国面临严重障碍，难以用积极、人道和迅速的方式处理家庭团聚申请和避免给申请人带来不利后果。</w:t>
      </w:r>
    </w:p>
    <w:p w:rsidR="00000000" w:rsidRDefault="00000000">
      <w:pPr>
        <w:spacing w:after="320"/>
        <w:rPr>
          <w:rFonts w:eastAsia="SimHei" w:hint="eastAsia"/>
          <w:snapToGrid/>
        </w:rPr>
      </w:pPr>
      <w:r>
        <w:rPr>
          <w:rFonts w:eastAsia="SimHei" w:hint="eastAsia"/>
          <w:snapToGrid/>
        </w:rPr>
        <w:tab/>
        <w:t xml:space="preserve">91.  </w:t>
      </w:r>
      <w:r>
        <w:rPr>
          <w:rFonts w:eastAsia="SimHei" w:hint="eastAsia"/>
          <w:snapToGrid/>
        </w:rPr>
        <w:t>委员会建议该缔约国采取必要的法律和其他措施，根据《公约》的原则和规定在家庭团聚领域确立一种惯例。委员会还鼓励该缔约国考虑撤回对《公约》第</w:t>
      </w:r>
      <w:r>
        <w:rPr>
          <w:rFonts w:eastAsia="SimHei" w:hint="eastAsia"/>
          <w:snapToGrid/>
        </w:rPr>
        <w:t>10</w:t>
      </w:r>
      <w:r>
        <w:rPr>
          <w:rFonts w:eastAsia="SimHei" w:hint="eastAsia"/>
          <w:snapToGrid/>
        </w:rPr>
        <w:t>条第</w:t>
      </w:r>
      <w:r>
        <w:rPr>
          <w:rFonts w:eastAsia="SimHei" w:hint="eastAsia"/>
          <w:snapToGrid/>
        </w:rPr>
        <w:t>2</w:t>
      </w:r>
      <w:r>
        <w:rPr>
          <w:rFonts w:eastAsia="SimHei" w:hint="eastAsia"/>
          <w:snapToGrid/>
        </w:rPr>
        <w:t>款的保留。</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92.  </w:t>
      </w:r>
      <w:r>
        <w:rPr>
          <w:rFonts w:hint="eastAsia"/>
        </w:rPr>
        <w:t>委员会知道该缔约国目前对青年法案</w:t>
      </w:r>
      <w:r>
        <w:rPr>
          <w:rFonts w:hint="eastAsia"/>
        </w:rPr>
        <w:t>(1979</w:t>
      </w:r>
      <w:r>
        <w:rPr>
          <w:rFonts w:hint="eastAsia"/>
        </w:rPr>
        <w:t>年</w:t>
      </w:r>
      <w:r>
        <w:rPr>
          <w:rFonts w:hint="eastAsia"/>
        </w:rPr>
        <w:t>)</w:t>
      </w:r>
      <w:r>
        <w:rPr>
          <w:rFonts w:hint="eastAsia"/>
        </w:rPr>
        <w:t>的修订并注意到缔约国努力让青年人参加修订进程。然而，委员会仍然关注的是与儿童有关的法律尚不完全符合《公约》的原则和规定。</w:t>
      </w:r>
    </w:p>
    <w:p w:rsidR="00000000" w:rsidRDefault="00000000">
      <w:pPr>
        <w:spacing w:after="320"/>
        <w:rPr>
          <w:rFonts w:eastAsia="SimHei" w:hint="eastAsia"/>
          <w:snapToGrid/>
        </w:rPr>
      </w:pPr>
      <w:r>
        <w:rPr>
          <w:rFonts w:eastAsia="SimHei" w:hint="eastAsia"/>
          <w:snapToGrid/>
        </w:rPr>
        <w:tab/>
        <w:t xml:space="preserve">93.  </w:t>
      </w:r>
      <w:r>
        <w:rPr>
          <w:rFonts w:eastAsia="SimHei" w:hint="eastAsia"/>
          <w:snapToGrid/>
        </w:rPr>
        <w:t>委员会鼓励该缔约国在儿童参与下继续修订青年法案</w:t>
      </w:r>
      <w:r>
        <w:rPr>
          <w:rFonts w:eastAsia="SimHei" w:hint="eastAsia"/>
          <w:snapToGrid/>
        </w:rPr>
        <w:t>(1979</w:t>
      </w:r>
      <w:r>
        <w:rPr>
          <w:rFonts w:eastAsia="SimHei" w:hint="eastAsia"/>
          <w:snapToGrid/>
        </w:rPr>
        <w:t>年</w:t>
      </w:r>
      <w:r>
        <w:rPr>
          <w:rFonts w:eastAsia="SimHei" w:hint="eastAsia"/>
          <w:snapToGrid/>
        </w:rPr>
        <w:t>)</w:t>
      </w:r>
      <w:r>
        <w:rPr>
          <w:rFonts w:eastAsia="SimHei" w:hint="eastAsia"/>
          <w:snapToGrid/>
        </w:rPr>
        <w:t>。此外，该缔约国应从事进一步立法审查，确保它完全符合《公约》及其立足于权利的办法。</w:t>
      </w:r>
    </w:p>
    <w:p w:rsidR="00000000" w:rsidRDefault="00000000">
      <w:pPr>
        <w:pStyle w:val="Heading4"/>
        <w:rPr>
          <w:rFonts w:hint="eastAsia"/>
        </w:rPr>
      </w:pPr>
      <w:r>
        <w:rPr>
          <w:rFonts w:hint="eastAsia"/>
        </w:rPr>
        <w:t>独立监测</w:t>
      </w:r>
    </w:p>
    <w:p w:rsidR="00000000" w:rsidRDefault="00000000">
      <w:pPr>
        <w:rPr>
          <w:rFonts w:hint="eastAsia"/>
        </w:rPr>
      </w:pPr>
      <w:r>
        <w:rPr>
          <w:rFonts w:hint="eastAsia"/>
        </w:rPr>
        <w:tab/>
        <w:t xml:space="preserve">94.  </w:t>
      </w:r>
      <w:r>
        <w:rPr>
          <w:rFonts w:hint="eastAsia"/>
        </w:rPr>
        <w:t>委员会虽然注意到该缔约国发表关于《公约》执行情况的年度报告，但关注的是该缔约国没有能独立监测执行情况和处理侵犯儿童权利问题的机制。</w:t>
      </w:r>
    </w:p>
    <w:p w:rsidR="00000000" w:rsidRDefault="00000000">
      <w:pPr>
        <w:spacing w:after="320"/>
        <w:rPr>
          <w:rFonts w:eastAsia="SimHei" w:hint="eastAsia"/>
          <w:snapToGrid/>
        </w:rPr>
      </w:pPr>
      <w:r>
        <w:rPr>
          <w:rFonts w:eastAsia="SimHei" w:hint="eastAsia"/>
          <w:snapToGrid/>
        </w:rPr>
        <w:tab/>
        <w:t xml:space="preserve">95.  </w:t>
      </w:r>
      <w:r>
        <w:rPr>
          <w:rFonts w:eastAsia="SimHei" w:hint="eastAsia"/>
          <w:snapToGrid/>
        </w:rPr>
        <w:t>委员会建议该缔约国根据《巴黎原则》</w:t>
      </w:r>
      <w:r>
        <w:rPr>
          <w:rFonts w:eastAsia="SimHei" w:hint="eastAsia"/>
          <w:snapToGrid/>
        </w:rPr>
        <w:t>(</w:t>
      </w:r>
      <w:r>
        <w:rPr>
          <w:rFonts w:eastAsia="SimHei" w:hint="eastAsia"/>
          <w:snapToGrid/>
        </w:rPr>
        <w:t>大会第</w:t>
      </w:r>
      <w:r>
        <w:rPr>
          <w:rFonts w:eastAsia="SimHei" w:hint="eastAsia"/>
          <w:snapToGrid/>
        </w:rPr>
        <w:t>48/134</w:t>
      </w:r>
      <w:r>
        <w:rPr>
          <w:rFonts w:eastAsia="SimHei" w:hint="eastAsia"/>
          <w:snapToGrid/>
        </w:rPr>
        <w:t>号决议</w:t>
      </w:r>
      <w:r>
        <w:rPr>
          <w:rFonts w:eastAsia="SimHei" w:hint="eastAsia"/>
          <w:snapToGrid/>
        </w:rPr>
        <w:t>)</w:t>
      </w:r>
      <w:r>
        <w:rPr>
          <w:rFonts w:eastAsia="SimHei" w:hint="eastAsia"/>
          <w:snapToGrid/>
        </w:rPr>
        <w:t>设立一个独立的、有利于儿童的监测机制，如儿童问题监察员或全国儿童权利委员会，监测《公约》的执行情况。这样一种机制应该有权调查侵犯儿童权利的情况和执行《公约》过程的其他缺陷并提出建议。</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t xml:space="preserve">96.  </w:t>
      </w:r>
      <w:r>
        <w:rPr>
          <w:rFonts w:hint="eastAsia"/>
        </w:rPr>
        <w:t>委员会关切地注意到该缔约国缺乏适当的数据收集机制，难以保证收集有关《公约》各方面的分类数据和有效监测和评估取得的进展以及评价有关儿童政策的影响。</w:t>
      </w:r>
    </w:p>
    <w:p w:rsidR="00000000" w:rsidRDefault="00000000">
      <w:pPr>
        <w:spacing w:after="320"/>
        <w:rPr>
          <w:rFonts w:eastAsia="SimHei" w:hint="eastAsia"/>
          <w:snapToGrid/>
        </w:rPr>
      </w:pPr>
      <w:r>
        <w:rPr>
          <w:rFonts w:eastAsia="SimHei" w:hint="eastAsia"/>
          <w:snapToGrid/>
        </w:rPr>
        <w:tab/>
        <w:t xml:space="preserve">97.  </w:t>
      </w:r>
      <w:r>
        <w:rPr>
          <w:rFonts w:eastAsia="SimHei" w:hint="eastAsia"/>
          <w:snapToGrid/>
        </w:rPr>
        <w:t>委员会建议列支敦士登推行收集数据的综合制度，包含《公约》所指的所有领域。这样一种制度应该涵盖年龄在</w:t>
      </w:r>
      <w:r>
        <w:rPr>
          <w:rFonts w:eastAsia="SimHei" w:hint="eastAsia"/>
          <w:snapToGrid/>
        </w:rPr>
        <w:t>18</w:t>
      </w:r>
      <w:r>
        <w:rPr>
          <w:rFonts w:eastAsia="SimHei" w:hint="eastAsia"/>
          <w:snapToGrid/>
        </w:rPr>
        <w:t>岁以下的所有儿童，以特别易受害儿童为具体重点。</w:t>
      </w:r>
    </w:p>
    <w:p w:rsidR="00000000" w:rsidRDefault="00000000">
      <w:pPr>
        <w:pStyle w:val="Heading4"/>
        <w:rPr>
          <w:rFonts w:hint="eastAsia"/>
        </w:rPr>
      </w:pPr>
      <w:r>
        <w:rPr>
          <w:rFonts w:hint="eastAsia"/>
        </w:rPr>
        <w:t>与民间团体的合作</w:t>
      </w:r>
    </w:p>
    <w:p w:rsidR="00000000" w:rsidRDefault="00000000">
      <w:pPr>
        <w:rPr>
          <w:rFonts w:hint="eastAsia"/>
        </w:rPr>
      </w:pPr>
      <w:r>
        <w:rPr>
          <w:rFonts w:hint="eastAsia"/>
        </w:rPr>
        <w:tab/>
        <w:t xml:space="preserve">98.  </w:t>
      </w:r>
      <w:r>
        <w:rPr>
          <w:rFonts w:hint="eastAsia"/>
        </w:rPr>
        <w:t>委员会关注的是民间团体和非政府组织对执行《公约》包括编写报告的进程的参与有限。</w:t>
      </w:r>
    </w:p>
    <w:p w:rsidR="00000000" w:rsidRDefault="00000000">
      <w:pPr>
        <w:spacing w:after="320"/>
        <w:rPr>
          <w:rFonts w:eastAsia="SimHei" w:hint="eastAsia"/>
          <w:snapToGrid/>
        </w:rPr>
      </w:pPr>
      <w:r>
        <w:rPr>
          <w:rFonts w:eastAsia="SimHei" w:hint="eastAsia"/>
          <w:snapToGrid/>
        </w:rPr>
        <w:tab/>
        <w:t xml:space="preserve">99.  </w:t>
      </w:r>
      <w:r>
        <w:rPr>
          <w:rFonts w:eastAsia="SimHei" w:hint="eastAsia"/>
          <w:snapToGrid/>
        </w:rPr>
        <w:t>委员会鼓励该缔约国考虑采取更积极的措施，有系统地吸引民间团体和非政府组织参与《公约》的执行。</w:t>
      </w:r>
    </w:p>
    <w:p w:rsidR="00000000" w:rsidRDefault="00000000">
      <w:pPr>
        <w:pStyle w:val="Heading4"/>
        <w:rPr>
          <w:rFonts w:hint="eastAsia"/>
        </w:rPr>
      </w:pPr>
      <w:r>
        <w:rPr>
          <w:rFonts w:hint="eastAsia"/>
        </w:rPr>
        <w:t>《公约》的传播</w:t>
      </w:r>
    </w:p>
    <w:p w:rsidR="00000000" w:rsidRDefault="00000000">
      <w:pPr>
        <w:rPr>
          <w:rFonts w:hint="eastAsia"/>
        </w:rPr>
      </w:pPr>
      <w:r>
        <w:rPr>
          <w:rFonts w:hint="eastAsia"/>
        </w:rPr>
        <w:tab/>
        <w:t xml:space="preserve">100.  </w:t>
      </w:r>
      <w:r>
        <w:rPr>
          <w:rFonts w:hint="eastAsia"/>
        </w:rPr>
        <w:t>委员会虽然注意到该缔约国为传播《公约》所作的初步努力，但认为在儿童权利方面，该缔约国需要继续重视对儿童的教育和为专业团体开展培训活动。</w:t>
      </w:r>
    </w:p>
    <w:p w:rsidR="00000000" w:rsidRDefault="00000000">
      <w:pPr>
        <w:spacing w:after="320"/>
        <w:rPr>
          <w:rFonts w:eastAsia="SimHei" w:hint="eastAsia"/>
          <w:snapToGrid/>
        </w:rPr>
      </w:pPr>
      <w:r>
        <w:rPr>
          <w:rFonts w:eastAsia="SimHei" w:hint="eastAsia"/>
          <w:snapToGrid/>
        </w:rPr>
        <w:tab/>
        <w:t xml:space="preserve">101.  </w:t>
      </w:r>
      <w:r>
        <w:rPr>
          <w:rFonts w:eastAsia="SimHei" w:hint="eastAsia"/>
          <w:snapToGrid/>
        </w:rPr>
        <w:t>委员会建议该缔约国加倍努力，向儿童和广大公众宣传《公约》。委员会还建议该缔约国为从事儿童事务的所有专业群体，如法官、律师、执法官员、公务员、教师、保健人员包括心理学家和社会工作者，执行有系统的教育和培训方案，讲解《公约》条款。</w:t>
      </w:r>
    </w:p>
    <w:p w:rsidR="00000000" w:rsidRDefault="00000000">
      <w:pPr>
        <w:pStyle w:val="Heading3"/>
        <w:rPr>
          <w:rFonts w:hint="eastAsia"/>
        </w:rPr>
      </w:pPr>
      <w:r>
        <w:rPr>
          <w:rFonts w:hint="eastAsia"/>
          <w:u w:val="none"/>
        </w:rPr>
        <w:t>2.</w:t>
      </w:r>
      <w:r>
        <w:rPr>
          <w:u w:val="none"/>
        </w:rPr>
        <w:t xml:space="preserve">  </w:t>
      </w:r>
      <w:r>
        <w:rPr>
          <w:rFonts w:hint="eastAsia"/>
        </w:rPr>
        <w:t>一般原则</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102.  </w:t>
      </w:r>
      <w:r>
        <w:rPr>
          <w:rFonts w:hint="eastAsia"/>
        </w:rPr>
        <w:t>委员会虽然知道该缔约国已采取初步措施，但对事实上的性别歧视仍然感到关注。对于有可能给儿童的发展带来消极影响的种族仇恨事件，委员会也表示关注。</w:t>
      </w:r>
    </w:p>
    <w:p w:rsidR="00000000" w:rsidRDefault="00000000">
      <w:pPr>
        <w:spacing w:after="320"/>
        <w:rPr>
          <w:rFonts w:eastAsia="SimHei" w:hint="eastAsia"/>
          <w:snapToGrid/>
        </w:rPr>
      </w:pPr>
      <w:r>
        <w:rPr>
          <w:rFonts w:eastAsia="SimHei" w:hint="eastAsia"/>
          <w:snapToGrid/>
        </w:rPr>
        <w:tab/>
        <w:t xml:space="preserve">103.  </w:t>
      </w:r>
      <w:r>
        <w:rPr>
          <w:rFonts w:eastAsia="SimHei" w:hint="eastAsia"/>
          <w:snapToGrid/>
        </w:rPr>
        <w:t>根据《公约》第</w:t>
      </w:r>
      <w:r>
        <w:rPr>
          <w:rFonts w:eastAsia="SimHei" w:hint="eastAsia"/>
          <w:snapToGrid/>
        </w:rPr>
        <w:t>2</w:t>
      </w:r>
      <w:r>
        <w:rPr>
          <w:rFonts w:eastAsia="SimHei" w:hint="eastAsia"/>
          <w:snapToGrid/>
        </w:rPr>
        <w:t>条和其他有关条款，委员会建议该缔约国加强行政措施，消除对女童的事实上的歧视。委员会进一步建议该缔约国重新开展</w:t>
      </w:r>
      <w:r>
        <w:rPr>
          <w:rFonts w:eastAsia="SimHei" w:hint="eastAsia"/>
          <w:snapToGrid/>
        </w:rPr>
        <w:t>1995</w:t>
      </w:r>
      <w:r>
        <w:rPr>
          <w:rFonts w:eastAsia="SimHei" w:hint="eastAsia"/>
          <w:snapToGrid/>
        </w:rPr>
        <w:t>年发起的反对种族主义、仇外心理及其相关不容忍现象的运动，以便除其他外，防止在儿童和青少年中对外国人的偏见和敌视。</w:t>
      </w:r>
    </w:p>
    <w:p w:rsidR="00000000" w:rsidRDefault="00000000">
      <w:pPr>
        <w:pStyle w:val="Heading4"/>
        <w:rPr>
          <w:rFonts w:hint="eastAsia"/>
        </w:rPr>
      </w:pPr>
      <w:r>
        <w:rPr>
          <w:rFonts w:hint="eastAsia"/>
        </w:rPr>
        <w:t>儿童的最高利益和尊重儿童的意见</w:t>
      </w:r>
    </w:p>
    <w:p w:rsidR="00000000" w:rsidRDefault="00000000">
      <w:pPr>
        <w:rPr>
          <w:rFonts w:hint="eastAsia"/>
        </w:rPr>
      </w:pPr>
      <w:r>
        <w:rPr>
          <w:rFonts w:hint="eastAsia"/>
        </w:rPr>
        <w:tab/>
        <w:t xml:space="preserve">104.  </w:t>
      </w:r>
      <w:r>
        <w:rPr>
          <w:rFonts w:hint="eastAsia"/>
        </w:rPr>
        <w:t>委员会关注的是，《公约》第</w:t>
      </w:r>
      <w:r>
        <w:rPr>
          <w:rFonts w:hint="eastAsia"/>
        </w:rPr>
        <w:t>3</w:t>
      </w:r>
      <w:r>
        <w:rPr>
          <w:rFonts w:hint="eastAsia"/>
        </w:rPr>
        <w:t>条</w:t>
      </w:r>
      <w:r>
        <w:rPr>
          <w:rFonts w:hint="eastAsia"/>
        </w:rPr>
        <w:t>(</w:t>
      </w:r>
      <w:r>
        <w:rPr>
          <w:rFonts w:hint="eastAsia"/>
        </w:rPr>
        <w:t>儿童的最高利益</w:t>
      </w:r>
      <w:r>
        <w:rPr>
          <w:rFonts w:hint="eastAsia"/>
        </w:rPr>
        <w:t>)</w:t>
      </w:r>
      <w:r>
        <w:rPr>
          <w:rFonts w:hint="eastAsia"/>
        </w:rPr>
        <w:t>和第</w:t>
      </w:r>
      <w:r>
        <w:rPr>
          <w:rFonts w:hint="eastAsia"/>
        </w:rPr>
        <w:t>12</w:t>
      </w:r>
      <w:r>
        <w:rPr>
          <w:rFonts w:hint="eastAsia"/>
        </w:rPr>
        <w:t>条</w:t>
      </w:r>
      <w:r>
        <w:rPr>
          <w:rFonts w:hint="eastAsia"/>
        </w:rPr>
        <w:t>(</w:t>
      </w:r>
      <w:r>
        <w:rPr>
          <w:rFonts w:hint="eastAsia"/>
        </w:rPr>
        <w:t>尊重儿童的意见</w:t>
      </w:r>
      <w:r>
        <w:rPr>
          <w:rFonts w:hint="eastAsia"/>
        </w:rPr>
        <w:t>)</w:t>
      </w:r>
      <w:r>
        <w:rPr>
          <w:rFonts w:hint="eastAsia"/>
        </w:rPr>
        <w:t>规定的两条普遍原则没有得到充分实施和适当列入该缔约国政策和方案的执行过程。</w:t>
      </w:r>
    </w:p>
    <w:p w:rsidR="00000000" w:rsidRDefault="00000000">
      <w:pPr>
        <w:spacing w:after="320"/>
        <w:rPr>
          <w:rFonts w:eastAsia="SimHei" w:hint="eastAsia"/>
          <w:snapToGrid/>
        </w:rPr>
      </w:pPr>
      <w:r>
        <w:rPr>
          <w:rFonts w:eastAsia="SimHei" w:hint="eastAsia"/>
          <w:snapToGrid/>
        </w:rPr>
        <w:tab/>
        <w:t xml:space="preserve">105.  </w:t>
      </w:r>
      <w:r>
        <w:rPr>
          <w:rFonts w:eastAsia="SimHei" w:hint="eastAsia"/>
          <w:snapToGrid/>
        </w:rPr>
        <w:t>委员会建议该缔约国进一步努力，保证执行考虑儿童的最高利益和尊重儿童意见的原则。在这方面，该缔约国应该特别重视儿童在家庭、学校、其他机构和组织，如青年理事会，和整个社会中的参与权利。普遍原则也应该体现在与儿童有关的所有政策和方案中。广大公众对这些原则的意识应该提高，有关执行这些原则的教育方案应予以加强。</w:t>
      </w:r>
    </w:p>
    <w:p w:rsidR="00000000" w:rsidRDefault="00000000">
      <w:pPr>
        <w:pStyle w:val="Heading3"/>
        <w:rPr>
          <w:rFonts w:hint="eastAsia"/>
        </w:rPr>
      </w:pPr>
      <w:r>
        <w:rPr>
          <w:rFonts w:hint="eastAsia"/>
          <w:u w:val="none"/>
        </w:rPr>
        <w:t>3.</w:t>
      </w:r>
      <w:r>
        <w:rPr>
          <w:u w:val="none"/>
        </w:rPr>
        <w:t xml:space="preserve">  </w:t>
      </w:r>
      <w:r>
        <w:rPr>
          <w:rFonts w:hint="eastAsia"/>
        </w:rPr>
        <w:t>家庭环境和替代性照料</w:t>
      </w:r>
    </w:p>
    <w:p w:rsidR="00000000" w:rsidRDefault="00000000">
      <w:pPr>
        <w:pStyle w:val="Heading4"/>
        <w:rPr>
          <w:rFonts w:hint="eastAsia"/>
        </w:rPr>
      </w:pPr>
      <w:r>
        <w:rPr>
          <w:rFonts w:hint="eastAsia"/>
        </w:rPr>
        <w:t>保护儿童免遭虐待和忽视</w:t>
      </w:r>
    </w:p>
    <w:p w:rsidR="00000000" w:rsidRDefault="00000000">
      <w:pPr>
        <w:rPr>
          <w:rFonts w:hint="eastAsia"/>
        </w:rPr>
      </w:pPr>
      <w:r>
        <w:rPr>
          <w:rFonts w:hint="eastAsia"/>
        </w:rPr>
        <w:tab/>
        <w:t xml:space="preserve">106.  </w:t>
      </w:r>
      <w:r>
        <w:rPr>
          <w:rFonts w:hint="eastAsia"/>
        </w:rPr>
        <w:t>委员会注意到该缔约国特别重视家庭暴力问题，包括为受虐待的妇女及其儿童建立由国家资助的避难所和提出有可能将肇事者赶出家门的立法提案。然而，委员会关注的是，人们可能没有全部报告虐待儿童事件以及医生没有报告虐待儿童案件的义务。在这方面，委员会对缺乏有关体罚和性虐待儿童的统计数据也表示关注。</w:t>
      </w:r>
    </w:p>
    <w:p w:rsidR="00000000" w:rsidRDefault="00000000">
      <w:pPr>
        <w:spacing w:after="320"/>
        <w:rPr>
          <w:rFonts w:eastAsia="SimHei" w:hint="eastAsia"/>
          <w:snapToGrid/>
        </w:rPr>
      </w:pPr>
      <w:r>
        <w:rPr>
          <w:rFonts w:eastAsia="SimHei" w:hint="eastAsia"/>
          <w:snapToGrid/>
        </w:rPr>
        <w:tab/>
        <w:t xml:space="preserve">107.  </w:t>
      </w:r>
      <w:r>
        <w:rPr>
          <w:rFonts w:eastAsia="SimHei" w:hint="eastAsia"/>
          <w:snapToGrid/>
        </w:rPr>
        <w:t>委员会建议该缔约国主要根据《公约》第</w:t>
      </w:r>
      <w:r>
        <w:rPr>
          <w:rFonts w:eastAsia="SimHei" w:hint="eastAsia"/>
          <w:snapToGrid/>
        </w:rPr>
        <w:t>19</w:t>
      </w:r>
      <w:r>
        <w:rPr>
          <w:rFonts w:eastAsia="SimHei" w:hint="eastAsia"/>
          <w:snapToGrid/>
        </w:rPr>
        <w:t>条和第</w:t>
      </w:r>
      <w:r>
        <w:rPr>
          <w:rFonts w:eastAsia="SimHei" w:hint="eastAsia"/>
          <w:snapToGrid/>
        </w:rPr>
        <w:t>39</w:t>
      </w:r>
      <w:r>
        <w:rPr>
          <w:rFonts w:eastAsia="SimHei" w:hint="eastAsia"/>
          <w:snapToGrid/>
        </w:rPr>
        <w:t>条，采取有效措施，包括加强目前的多部门方案和康复措施，防止并打击家庭内和学校内凌辱和虐待儿童的现象。委员会建议该缔约国考虑制定有关医生报告虐待儿童案件的规则，以使报告制度更有效，并采取其他措施，减少不充分报告虐待儿童情况的现象。处理有关虐待儿童的控告的适当程序和机制应予以加强，以便为儿童迅速主持正义并避免犯罪分子逍遥法外。</w:t>
      </w:r>
    </w:p>
    <w:p w:rsidR="00000000" w:rsidRDefault="00000000">
      <w:pPr>
        <w:pStyle w:val="Heading3"/>
        <w:rPr>
          <w:rFonts w:hint="eastAsia"/>
        </w:rPr>
      </w:pPr>
      <w:r>
        <w:rPr>
          <w:rFonts w:hint="eastAsia"/>
          <w:u w:val="none"/>
        </w:rPr>
        <w:t>4.</w:t>
      </w:r>
      <w:r>
        <w:rPr>
          <w:u w:val="none"/>
        </w:rPr>
        <w:t xml:space="preserve">  </w:t>
      </w:r>
      <w:r>
        <w:rPr>
          <w:rFonts w:hint="eastAsia"/>
        </w:rPr>
        <w:t>基本保健和福利</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108.  </w:t>
      </w:r>
      <w:r>
        <w:rPr>
          <w:rFonts w:hint="eastAsia"/>
        </w:rPr>
        <w:t>委员会感兴趣地注意到该缔约国采取全面处理办法，在青少年中以防止吸毒为主、注重发展具有积极自我形象的健全个性。然而，委员会对该缔约国青少年面临的健康问题仍感关注。</w:t>
      </w:r>
    </w:p>
    <w:p w:rsidR="00000000" w:rsidRDefault="00000000">
      <w:pPr>
        <w:spacing w:after="320"/>
        <w:rPr>
          <w:rFonts w:eastAsia="SimHei" w:hint="eastAsia"/>
          <w:snapToGrid/>
        </w:rPr>
      </w:pPr>
      <w:r>
        <w:rPr>
          <w:rFonts w:eastAsia="SimHei" w:hint="eastAsia"/>
          <w:snapToGrid/>
        </w:rPr>
        <w:tab/>
        <w:t xml:space="preserve">109.  </w:t>
      </w:r>
      <w:r>
        <w:rPr>
          <w:rFonts w:eastAsia="SimHei" w:hint="eastAsia"/>
          <w:snapToGrid/>
        </w:rPr>
        <w:t>委员会建议该缔约国继续推行重在预防的全面办法并扩大到其他领域，特别是有关酗酒问题，在可否让青少年在直接影响其健康问题上独立做出决定方面，也推行全面办法。此外，委员会建议该缔约国继续并加强其活动，防止艾滋病病毒</w:t>
      </w:r>
      <w:r>
        <w:rPr>
          <w:rFonts w:eastAsia="SimHei" w:hint="eastAsia"/>
          <w:snapToGrid/>
        </w:rPr>
        <w:t>/</w:t>
      </w:r>
      <w:r>
        <w:rPr>
          <w:rFonts w:eastAsia="SimHei" w:hint="eastAsia"/>
          <w:snapToGrid/>
        </w:rPr>
        <w:t>艾滋病和性病和未成年人怀孕以及对青少年成为公路交通事故受害者的问题给予特别和更多的重视。</w:t>
      </w:r>
    </w:p>
    <w:p w:rsidR="00000000" w:rsidRDefault="00000000">
      <w:pPr>
        <w:pStyle w:val="Heading3"/>
        <w:rPr>
          <w:rFonts w:hint="eastAsia"/>
        </w:rPr>
      </w:pPr>
      <w:r>
        <w:rPr>
          <w:rFonts w:hint="eastAsia"/>
          <w:u w:val="none"/>
        </w:rPr>
        <w:t>5.</w:t>
      </w:r>
      <w:r>
        <w:rPr>
          <w:u w:val="none"/>
        </w:rPr>
        <w:t xml:space="preserve">  </w:t>
      </w:r>
      <w:r>
        <w:rPr>
          <w:rFonts w:hint="eastAsia"/>
        </w:rPr>
        <w:t>特别保护措施</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110.  </w:t>
      </w:r>
      <w:r>
        <w:rPr>
          <w:rFonts w:hint="eastAsia"/>
        </w:rPr>
        <w:t>关于少年司法问题，委员会关注的是该缔约国缺乏有关未成年人普遍受指控的罪行类型以及关于平均刑期和审前拘留平均期限的分类统计数据。由于该缔约国缺乏设施，有些儿童被拘留在奥地利，有关监测这些儿童情况的做法和程序的资料不充分，对此委员会也表示关注。</w:t>
      </w:r>
    </w:p>
    <w:p w:rsidR="00000000" w:rsidRDefault="00000000">
      <w:pPr>
        <w:spacing w:after="320"/>
        <w:rPr>
          <w:rFonts w:eastAsia="SimHei" w:hint="eastAsia"/>
          <w:snapToGrid/>
        </w:rPr>
      </w:pPr>
      <w:r>
        <w:rPr>
          <w:rFonts w:eastAsia="SimHei" w:hint="eastAsia"/>
          <w:snapToGrid/>
        </w:rPr>
        <w:tab/>
        <w:t xml:space="preserve">111.  </w:t>
      </w:r>
      <w:r>
        <w:rPr>
          <w:rFonts w:eastAsia="SimHei" w:hint="eastAsia"/>
          <w:snapToGrid/>
        </w:rPr>
        <w:t>委员会建议该缔约国主要通过有系统地收集分类数据资料和监测特别是拘留在奥地利的儿童情况来密切注意少年司法的实践。缔约国应采取所有额外适当措施，确保</w:t>
      </w:r>
      <w:r>
        <w:rPr>
          <w:rFonts w:eastAsia="SimHei" w:hint="eastAsia"/>
          <w:snapToGrid/>
        </w:rPr>
        <w:t>(</w:t>
      </w:r>
      <w:r>
        <w:rPr>
          <w:rFonts w:eastAsia="SimHei" w:hint="eastAsia"/>
          <w:snapToGrid/>
        </w:rPr>
        <w:t>少年司法实践</w:t>
      </w:r>
      <w:r>
        <w:rPr>
          <w:rFonts w:eastAsia="SimHei" w:hint="eastAsia"/>
          <w:snapToGrid/>
        </w:rPr>
        <w:t>)</w:t>
      </w:r>
      <w:r>
        <w:rPr>
          <w:rFonts w:eastAsia="SimHei" w:hint="eastAsia"/>
          <w:snapToGrid/>
        </w:rPr>
        <w:t>完全符合《公约》，特别是第</w:t>
      </w:r>
      <w:r>
        <w:rPr>
          <w:rFonts w:eastAsia="SimHei" w:hint="eastAsia"/>
          <w:snapToGrid/>
        </w:rPr>
        <w:t>37</w:t>
      </w:r>
      <w:r>
        <w:rPr>
          <w:rFonts w:eastAsia="SimHei" w:hint="eastAsia"/>
          <w:snapToGrid/>
        </w:rPr>
        <w:t>、</w:t>
      </w:r>
      <w:r>
        <w:rPr>
          <w:rFonts w:eastAsia="SimHei" w:hint="eastAsia"/>
          <w:snapToGrid/>
        </w:rPr>
        <w:t>40</w:t>
      </w:r>
      <w:r>
        <w:rPr>
          <w:rFonts w:eastAsia="SimHei" w:hint="eastAsia"/>
          <w:snapToGrid/>
        </w:rPr>
        <w:t>和</w:t>
      </w:r>
      <w:r>
        <w:rPr>
          <w:rFonts w:eastAsia="SimHei" w:hint="eastAsia"/>
          <w:snapToGrid/>
        </w:rPr>
        <w:t>39</w:t>
      </w:r>
      <w:r>
        <w:rPr>
          <w:rFonts w:eastAsia="SimHei" w:hint="eastAsia"/>
          <w:snapToGrid/>
        </w:rPr>
        <w:t>条以及该领域的其他有关国际标准，如《北京规则》、《利雅得准则》和《联合国保护被剥夺自由少年规则》。</w:t>
      </w:r>
    </w:p>
    <w:p w:rsidR="00000000" w:rsidRDefault="00000000">
      <w:pPr>
        <w:pStyle w:val="Heading4"/>
        <w:rPr>
          <w:rFonts w:hint="eastAsia"/>
        </w:rPr>
      </w:pPr>
      <w:r>
        <w:rPr>
          <w:rFonts w:hint="eastAsia"/>
        </w:rPr>
        <w:t>性剥削和性虐待</w:t>
      </w:r>
    </w:p>
    <w:p w:rsidR="00000000" w:rsidRDefault="00000000">
      <w:pPr>
        <w:rPr>
          <w:rFonts w:hint="eastAsia"/>
        </w:rPr>
      </w:pPr>
      <w:r>
        <w:rPr>
          <w:rFonts w:hint="eastAsia"/>
        </w:rPr>
        <w:tab/>
        <w:t xml:space="preserve">112.  </w:t>
      </w:r>
      <w:r>
        <w:rPr>
          <w:rFonts w:hint="eastAsia"/>
        </w:rPr>
        <w:t>委员会虽然清楚该缔约国正在修正其有关性虐待的立法，但对缺乏有关这一社会现象的资料表示关注。</w:t>
      </w:r>
    </w:p>
    <w:p w:rsidR="00000000" w:rsidRDefault="00000000">
      <w:pPr>
        <w:spacing w:after="320"/>
        <w:rPr>
          <w:rFonts w:eastAsia="SimHei" w:hint="eastAsia"/>
          <w:snapToGrid/>
        </w:rPr>
      </w:pPr>
      <w:r>
        <w:rPr>
          <w:rFonts w:eastAsia="SimHei" w:hint="eastAsia"/>
          <w:snapToGrid/>
        </w:rPr>
        <w:tab/>
        <w:t xml:space="preserve">113.  </w:t>
      </w:r>
      <w:r>
        <w:rPr>
          <w:rFonts w:eastAsia="SimHei" w:hint="eastAsia"/>
          <w:snapToGrid/>
        </w:rPr>
        <w:t>根据《公约》第</w:t>
      </w:r>
      <w:r>
        <w:rPr>
          <w:rFonts w:eastAsia="SimHei" w:hint="eastAsia"/>
          <w:snapToGrid/>
        </w:rPr>
        <w:t>34</w:t>
      </w:r>
      <w:r>
        <w:rPr>
          <w:rFonts w:eastAsia="SimHei" w:hint="eastAsia"/>
          <w:snapToGrid/>
        </w:rPr>
        <w:t>条和其他有关条款，委员会建议该缔约国进行研究，加强包括照料和康复在内的现行政策和措施，防止和打击这一现象。委员会进一步建议该缔约国完成颁布禁止性剥削和性虐待的立法工作。委员会建议该缔约国考虑</w:t>
      </w:r>
      <w:r>
        <w:rPr>
          <w:rFonts w:eastAsia="SimHei" w:hint="eastAsia"/>
          <w:snapToGrid/>
        </w:rPr>
        <w:t>1996</w:t>
      </w:r>
      <w:r>
        <w:rPr>
          <w:rFonts w:eastAsia="SimHei" w:hint="eastAsia"/>
          <w:snapToGrid/>
        </w:rPr>
        <w:t>年禁止对儿童商业色情剥削斯德哥尔摩世界大会通过的《行动议程》所提的建议。</w:t>
      </w:r>
    </w:p>
    <w:p w:rsidR="00000000" w:rsidRDefault="00000000">
      <w:pPr>
        <w:pStyle w:val="Heading3"/>
        <w:rPr>
          <w:rFonts w:hint="eastAsia"/>
        </w:rPr>
      </w:pPr>
      <w:r>
        <w:rPr>
          <w:rFonts w:hint="eastAsia"/>
          <w:u w:val="none"/>
        </w:rPr>
        <w:t>6.</w:t>
      </w:r>
      <w:r>
        <w:rPr>
          <w:u w:val="none"/>
        </w:rPr>
        <w:t xml:space="preserve">  </w:t>
      </w:r>
      <w:r>
        <w:rPr>
          <w:rFonts w:hint="eastAsia"/>
        </w:rPr>
        <w:t>批准任择议定书</w:t>
      </w:r>
    </w:p>
    <w:p w:rsidR="00000000" w:rsidRDefault="00000000">
      <w:pPr>
        <w:rPr>
          <w:rFonts w:hint="eastAsia"/>
        </w:rPr>
      </w:pPr>
      <w:r>
        <w:rPr>
          <w:rFonts w:hint="eastAsia"/>
        </w:rPr>
        <w:tab/>
        <w:t xml:space="preserve">114.  </w:t>
      </w:r>
      <w:r>
        <w:rPr>
          <w:rFonts w:hint="eastAsia"/>
        </w:rPr>
        <w:t>委员会知道该缔约国已签署《儿童权利公约》关于儿童卷入武装冲突问题的任择议定书和关于买卖儿童、儿童卖淫和儿童色情制品的任择议定书。</w:t>
      </w:r>
    </w:p>
    <w:p w:rsidR="00000000" w:rsidRDefault="00000000">
      <w:pPr>
        <w:spacing w:after="320"/>
        <w:rPr>
          <w:rFonts w:eastAsia="SimHei" w:hint="eastAsia"/>
          <w:snapToGrid/>
        </w:rPr>
      </w:pPr>
      <w:r>
        <w:rPr>
          <w:rFonts w:eastAsia="SimHei" w:hint="eastAsia"/>
          <w:snapToGrid/>
        </w:rPr>
        <w:tab/>
        <w:t xml:space="preserve">115.  </w:t>
      </w:r>
      <w:r>
        <w:rPr>
          <w:rFonts w:eastAsia="SimHei" w:hint="eastAsia"/>
          <w:snapToGrid/>
        </w:rPr>
        <w:t>委员会鼓励该缔约国加倍努力，批准这些文书。</w:t>
      </w:r>
    </w:p>
    <w:p w:rsidR="00000000" w:rsidRDefault="00000000">
      <w:pPr>
        <w:pStyle w:val="Heading3"/>
        <w:rPr>
          <w:rFonts w:hint="eastAsia"/>
        </w:rPr>
      </w:pPr>
      <w:r>
        <w:rPr>
          <w:rFonts w:hint="eastAsia"/>
          <w:u w:val="none"/>
        </w:rPr>
        <w:t>7.</w:t>
      </w:r>
      <w:r>
        <w:rPr>
          <w:u w:val="none"/>
        </w:rPr>
        <w:t xml:space="preserve">  </w:t>
      </w:r>
      <w:r>
        <w:rPr>
          <w:rFonts w:hint="eastAsia"/>
        </w:rPr>
        <w:t>报告的传播</w:t>
      </w:r>
    </w:p>
    <w:p w:rsidR="00000000" w:rsidRDefault="00000000">
      <w:pPr>
        <w:spacing w:after="320"/>
        <w:rPr>
          <w:rFonts w:eastAsia="SimHei" w:hint="eastAsia"/>
          <w:snapToGrid/>
        </w:rPr>
      </w:pPr>
      <w:r>
        <w:rPr>
          <w:rFonts w:eastAsia="SimHei" w:hint="eastAsia"/>
          <w:snapToGrid/>
        </w:rPr>
        <w:tab/>
        <w:t xml:space="preserve">116.  </w:t>
      </w:r>
      <w:r>
        <w:rPr>
          <w:rFonts w:eastAsia="SimHei" w:hint="eastAsia"/>
          <w:snapToGrid/>
        </w:rPr>
        <w:t>最后，委员会建议该缔约国根据《公约》第</w:t>
      </w:r>
      <w:r>
        <w:rPr>
          <w:rFonts w:eastAsia="SimHei" w:hint="eastAsia"/>
          <w:snapToGrid/>
        </w:rPr>
        <w:t>44</w:t>
      </w:r>
      <w:r>
        <w:rPr>
          <w:rFonts w:eastAsia="SimHei" w:hint="eastAsia"/>
          <w:snapToGrid/>
        </w:rPr>
        <w:t>条第</w:t>
      </w:r>
      <w:r>
        <w:rPr>
          <w:rFonts w:eastAsia="SimHei" w:hint="eastAsia"/>
          <w:snapToGrid/>
        </w:rPr>
        <w:t>6</w:t>
      </w:r>
      <w:r>
        <w:rPr>
          <w:rFonts w:eastAsia="SimHei" w:hint="eastAsia"/>
          <w:snapToGrid/>
        </w:rPr>
        <w:t>款，向一般公众广泛传播初次报告和书面答复，并考虑将报告连同相关的简要记录和委员会通过的结论性意见一起发表。这类文件应广泛分发，以便引起政府、议会和包括非政府组织在内的一般公众对《公约》及其执行情况和监测问题的广泛辩论和认识。</w:t>
      </w:r>
    </w:p>
    <w:p w:rsidR="00000000" w:rsidRDefault="00000000">
      <w:pPr>
        <w:pStyle w:val="Heading3"/>
        <w:rPr>
          <w:rFonts w:eastAsia="SimHei" w:hint="eastAsia"/>
          <w:kern w:val="0"/>
          <w:u w:val="none"/>
          <w:lang w:val="en-GB"/>
        </w:rPr>
      </w:pPr>
      <w:r>
        <w:rPr>
          <w:rFonts w:eastAsia="SimHei" w:hint="eastAsia"/>
          <w:kern w:val="0"/>
          <w:u w:val="none"/>
          <w:lang w:val="en-GB"/>
        </w:rPr>
        <w:t>埃塞俄比亚</w:t>
      </w:r>
    </w:p>
    <w:p w:rsidR="00000000" w:rsidRDefault="00000000">
      <w:pPr>
        <w:spacing w:after="320" w:line="360" w:lineRule="auto"/>
        <w:rPr>
          <w:rFonts w:hint="eastAsia"/>
          <w:lang w:val="en-GB"/>
        </w:rPr>
      </w:pPr>
      <w:r>
        <w:rPr>
          <w:rFonts w:hint="eastAsia"/>
          <w:lang w:val="en-GB"/>
        </w:rPr>
        <w:tab/>
        <w:t>1</w:t>
      </w:r>
      <w:r>
        <w:rPr>
          <w:lang w:val="en-GB"/>
        </w:rPr>
        <w:t>17.</w:t>
      </w:r>
      <w:r>
        <w:rPr>
          <w:rFonts w:hint="eastAsia"/>
          <w:lang w:val="en-GB"/>
        </w:rPr>
        <w:t xml:space="preserve">  </w:t>
      </w:r>
      <w:r>
        <w:rPr>
          <w:rFonts w:hint="eastAsia"/>
          <w:lang w:val="en-GB"/>
        </w:rPr>
        <w:t>在</w:t>
      </w:r>
      <w:r>
        <w:rPr>
          <w:rFonts w:hint="eastAsia"/>
          <w:lang w:val="en-GB"/>
        </w:rPr>
        <w:t>2001</w:t>
      </w:r>
      <w:r>
        <w:rPr>
          <w:rFonts w:hint="eastAsia"/>
          <w:lang w:val="en-GB"/>
        </w:rPr>
        <w:t>年</w:t>
      </w:r>
      <w:r>
        <w:rPr>
          <w:rFonts w:hint="eastAsia"/>
          <w:lang w:val="en-GB"/>
        </w:rPr>
        <w:t>1</w:t>
      </w:r>
      <w:r>
        <w:rPr>
          <w:rFonts w:hint="eastAsia"/>
          <w:lang w:val="en-GB"/>
        </w:rPr>
        <w:t>月</w:t>
      </w:r>
      <w:r>
        <w:rPr>
          <w:rFonts w:hint="eastAsia"/>
          <w:lang w:val="en-GB"/>
        </w:rPr>
        <w:t>11</w:t>
      </w:r>
      <w:r>
        <w:rPr>
          <w:rFonts w:hint="eastAsia"/>
          <w:lang w:val="en-GB"/>
        </w:rPr>
        <w:t>日举行的第</w:t>
      </w:r>
      <w:r>
        <w:rPr>
          <w:rFonts w:hint="eastAsia"/>
          <w:lang w:val="en-GB"/>
        </w:rPr>
        <w:t>675</w:t>
      </w:r>
      <w:r>
        <w:rPr>
          <w:rFonts w:hint="eastAsia"/>
          <w:lang w:val="en-GB"/>
        </w:rPr>
        <w:t>和</w:t>
      </w:r>
      <w:r>
        <w:rPr>
          <w:rFonts w:hint="eastAsia"/>
          <w:lang w:val="en-GB"/>
        </w:rPr>
        <w:t>676</w:t>
      </w:r>
      <w:r>
        <w:rPr>
          <w:rFonts w:hint="eastAsia"/>
          <w:lang w:val="en-GB"/>
        </w:rPr>
        <w:t>次会议</w:t>
      </w:r>
      <w:r>
        <w:rPr>
          <w:rFonts w:hint="eastAsia"/>
          <w:lang w:val="en-GB"/>
        </w:rPr>
        <w:t>(</w:t>
      </w:r>
      <w:r>
        <w:rPr>
          <w:rFonts w:hint="eastAsia"/>
          <w:lang w:val="en-GB"/>
        </w:rPr>
        <w:t>见</w:t>
      </w:r>
      <w:r>
        <w:rPr>
          <w:rFonts w:hint="eastAsia"/>
          <w:lang w:val="en-GB"/>
        </w:rPr>
        <w:t>CRC/C/SR.675</w:t>
      </w:r>
      <w:r>
        <w:rPr>
          <w:rFonts w:hint="eastAsia"/>
          <w:lang w:val="en-GB"/>
        </w:rPr>
        <w:t>－</w:t>
      </w:r>
      <w:r>
        <w:rPr>
          <w:rFonts w:hint="eastAsia"/>
          <w:lang w:val="en-GB"/>
        </w:rPr>
        <w:t>676)</w:t>
      </w:r>
      <w:r>
        <w:rPr>
          <w:rFonts w:hint="eastAsia"/>
          <w:lang w:val="en-GB"/>
        </w:rPr>
        <w:t>上，儿童权利委员会审议了</w:t>
      </w:r>
      <w:r>
        <w:rPr>
          <w:rFonts w:hint="eastAsia"/>
          <w:lang w:val="en-GB"/>
        </w:rPr>
        <w:t>1998</w:t>
      </w:r>
      <w:r>
        <w:rPr>
          <w:rFonts w:hint="eastAsia"/>
          <w:lang w:val="en-GB"/>
        </w:rPr>
        <w:t>年</w:t>
      </w:r>
      <w:r>
        <w:rPr>
          <w:rFonts w:hint="eastAsia"/>
          <w:lang w:val="en-GB"/>
        </w:rPr>
        <w:t>9</w:t>
      </w:r>
      <w:r>
        <w:rPr>
          <w:rFonts w:hint="eastAsia"/>
          <w:lang w:val="en-GB"/>
        </w:rPr>
        <w:t>月</w:t>
      </w:r>
      <w:r>
        <w:rPr>
          <w:rFonts w:hint="eastAsia"/>
          <w:lang w:val="en-GB"/>
        </w:rPr>
        <w:t>28</w:t>
      </w:r>
      <w:r>
        <w:rPr>
          <w:rFonts w:hint="eastAsia"/>
          <w:lang w:val="en-GB"/>
        </w:rPr>
        <w:t>日收到的埃塞俄比亚提交的第二份定期报告</w:t>
      </w:r>
      <w:r>
        <w:rPr>
          <w:rFonts w:hint="eastAsia"/>
          <w:lang w:val="en-GB"/>
        </w:rPr>
        <w:t>(CRC/C/70/</w:t>
      </w:r>
      <w:r>
        <w:rPr>
          <w:lang w:val="en-GB"/>
        </w:rPr>
        <w:t>Add.7</w:t>
      </w:r>
      <w:r>
        <w:rPr>
          <w:rFonts w:hint="eastAsia"/>
          <w:lang w:val="en-GB"/>
        </w:rPr>
        <w:t>)</w:t>
      </w:r>
      <w:r>
        <w:rPr>
          <w:rFonts w:hint="eastAsia"/>
          <w:lang w:val="en-GB"/>
        </w:rPr>
        <w:t>，并通过了</w:t>
      </w:r>
      <w:r>
        <w:rPr>
          <w:rFonts w:hint="eastAsia"/>
          <w:lang w:val="en-GB"/>
        </w:rPr>
        <w:t xml:space="preserve"> </w:t>
      </w:r>
      <w:r>
        <w:rPr>
          <w:rStyle w:val="FootnoteReference"/>
          <w:rFonts w:ascii="Times New Roman" w:hAnsi="Times New Roman"/>
          <w:vertAlign w:val="baseline"/>
          <w:lang w:val="en-GB"/>
        </w:rPr>
        <w:footnoteReference w:customMarkFollows="1" w:id="3"/>
        <w:t>*</w:t>
      </w:r>
      <w:r>
        <w:rPr>
          <w:rFonts w:hint="eastAsia"/>
          <w:lang w:val="en-GB"/>
        </w:rPr>
        <w:t xml:space="preserve"> </w:t>
      </w:r>
      <w:r>
        <w:rPr>
          <w:rFonts w:hint="eastAsia"/>
          <w:lang w:val="en-GB"/>
        </w:rPr>
        <w:t>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lang w:val="en-GB"/>
        </w:rPr>
      </w:pPr>
      <w:r>
        <w:rPr>
          <w:rFonts w:hint="eastAsia"/>
        </w:rPr>
        <w:tab/>
        <w:t xml:space="preserve">118.  </w:t>
      </w:r>
      <w:r>
        <w:rPr>
          <w:rFonts w:hint="eastAsia"/>
          <w:lang w:val="en-GB"/>
        </w:rPr>
        <w:t>委员会欢迎该缔约国及时提交其第二份定期报告、对问题清单</w:t>
      </w:r>
      <w:r>
        <w:rPr>
          <w:rFonts w:hint="eastAsia"/>
          <w:lang w:val="en-GB"/>
        </w:rPr>
        <w:t>(CRC/C/Q/ETH/2)</w:t>
      </w:r>
      <w:r>
        <w:rPr>
          <w:rFonts w:hint="eastAsia"/>
          <w:lang w:val="en-GB"/>
        </w:rPr>
        <w:t>的书面答复以及提供的额外资料。委员会赞赏地注意到报告中所收的有用的统计资料，以及该国代表团在一位高级代表的领导下为在高质量对话中提供额外资料所作的真诚和建设性努力。</w:t>
      </w:r>
    </w:p>
    <w:p w:rsidR="00000000" w:rsidRDefault="00000000">
      <w:pPr>
        <w:pStyle w:val="Heading3"/>
        <w:rPr>
          <w:rFonts w:hint="eastAsia"/>
        </w:rPr>
      </w:pPr>
      <w:r>
        <w:rPr>
          <w:rFonts w:hint="eastAsia"/>
          <w:u w:val="none"/>
        </w:rPr>
        <w:t xml:space="preserve">B.  </w:t>
      </w:r>
      <w:r>
        <w:rPr>
          <w:rFonts w:hint="eastAsia"/>
        </w:rPr>
        <w:t>缔约国采取的后续措施和取得的进展</w:t>
      </w:r>
    </w:p>
    <w:p w:rsidR="00000000" w:rsidRDefault="00000000">
      <w:pPr>
        <w:rPr>
          <w:rFonts w:hint="eastAsia"/>
          <w:lang w:val="en-GB"/>
        </w:rPr>
      </w:pPr>
      <w:r>
        <w:rPr>
          <w:rFonts w:hint="eastAsia"/>
          <w:lang w:val="en-GB"/>
        </w:rPr>
        <w:tab/>
        <w:t xml:space="preserve">119.  </w:t>
      </w:r>
      <w:r>
        <w:rPr>
          <w:rFonts w:hint="eastAsia"/>
          <w:lang w:val="en-GB"/>
        </w:rPr>
        <w:t>委员会注意到该国设立了司法和法律制度研究所，该所正在依照适用的国际人权文书包括《儿童权利公约》在内所确立的标准帮助审查该国现有的法律。委员会还注意到该国最近批准了劳工组织关于最低就业年龄的第</w:t>
      </w:r>
      <w:r>
        <w:rPr>
          <w:rFonts w:hint="eastAsia"/>
          <w:lang w:val="en-GB"/>
        </w:rPr>
        <w:t>138</w:t>
      </w:r>
      <w:r>
        <w:rPr>
          <w:rFonts w:hint="eastAsia"/>
          <w:lang w:val="en-GB"/>
        </w:rPr>
        <w:t>号公约和关于禁止和立即行动消除最有害的童工形式的第</w:t>
      </w:r>
      <w:r>
        <w:rPr>
          <w:rFonts w:hint="eastAsia"/>
          <w:lang w:val="en-GB"/>
        </w:rPr>
        <w:t>182</w:t>
      </w:r>
      <w:r>
        <w:rPr>
          <w:rFonts w:hint="eastAsia"/>
          <w:lang w:val="en-GB"/>
        </w:rPr>
        <w:t>号公约</w:t>
      </w:r>
      <w:r>
        <w:rPr>
          <w:rFonts w:hint="eastAsia"/>
          <w:lang w:val="en-GB"/>
        </w:rPr>
        <w:t>(1999</w:t>
      </w:r>
      <w:r>
        <w:rPr>
          <w:rFonts w:hint="eastAsia"/>
          <w:lang w:val="en-GB"/>
        </w:rPr>
        <w:t>年</w:t>
      </w:r>
      <w:r>
        <w:rPr>
          <w:rFonts w:hint="eastAsia"/>
          <w:lang w:val="en-GB"/>
        </w:rPr>
        <w:t>)</w:t>
      </w:r>
      <w:r>
        <w:rPr>
          <w:rFonts w:hint="eastAsia"/>
          <w:lang w:val="en-GB"/>
        </w:rPr>
        <w:t>。</w:t>
      </w:r>
    </w:p>
    <w:p w:rsidR="00000000" w:rsidRDefault="00000000">
      <w:pPr>
        <w:rPr>
          <w:rFonts w:hint="eastAsia"/>
          <w:lang w:val="en-GB"/>
        </w:rPr>
      </w:pPr>
      <w:r>
        <w:rPr>
          <w:rFonts w:hint="eastAsia"/>
          <w:lang w:val="en-GB"/>
        </w:rPr>
        <w:tab/>
        <w:t xml:space="preserve">120.  </w:t>
      </w:r>
      <w:r>
        <w:rPr>
          <w:rFonts w:hint="eastAsia"/>
          <w:lang w:val="en-GB"/>
        </w:rPr>
        <w:t>委员会注意到该缔约国通过了新的《家庭法典》，该法典吸收了《公约》中的许多原则和规定，并对有违《公约》的现行立法的某些</w:t>
      </w:r>
      <w:r>
        <w:rPr>
          <w:rFonts w:hint="eastAsia"/>
        </w:rPr>
        <w:t>方面</w:t>
      </w:r>
      <w:r>
        <w:rPr>
          <w:rFonts w:hint="eastAsia"/>
          <w:lang w:val="en-GB"/>
        </w:rPr>
        <w:t>，例如对歧视妇女和女童方面作了修正。</w:t>
      </w:r>
    </w:p>
    <w:p w:rsidR="00000000" w:rsidRDefault="00000000">
      <w:pPr>
        <w:rPr>
          <w:rFonts w:hint="eastAsia"/>
          <w:lang w:val="en-GB"/>
        </w:rPr>
      </w:pPr>
      <w:r>
        <w:rPr>
          <w:rFonts w:hint="eastAsia"/>
          <w:lang w:val="en-GB"/>
        </w:rPr>
        <w:tab/>
        <w:t xml:space="preserve">121.  </w:t>
      </w:r>
      <w:r>
        <w:rPr>
          <w:rFonts w:hint="eastAsia"/>
          <w:lang w:val="en-GB"/>
        </w:rPr>
        <w:t>委员会祝贺该缔约国设立了独立的人权委员会和人权调查员办公室，并将把儿童权利列入该办公室的职责范围。</w:t>
      </w:r>
    </w:p>
    <w:p w:rsidR="00000000" w:rsidRDefault="00000000">
      <w:pPr>
        <w:rPr>
          <w:rFonts w:hint="eastAsia"/>
          <w:lang w:val="en-GB"/>
        </w:rPr>
      </w:pPr>
      <w:r>
        <w:rPr>
          <w:rFonts w:hint="eastAsia"/>
          <w:lang w:val="en-GB"/>
        </w:rPr>
        <w:tab/>
        <w:t xml:space="preserve">122.  </w:t>
      </w:r>
      <w:r>
        <w:rPr>
          <w:rFonts w:hint="eastAsia"/>
          <w:lang w:val="en-GB"/>
        </w:rPr>
        <w:t>委员会注意到教育部关于禁止在学校使用体罚的临时规定。委员会还注意到在高中设立了“认识艾滋病俱乐部”。委员会还注意到亚的斯亚贝巴的</w:t>
      </w:r>
      <w:r>
        <w:rPr>
          <w:rFonts w:hint="eastAsia"/>
          <w:lang w:val="en-GB"/>
        </w:rPr>
        <w:t>10</w:t>
      </w:r>
      <w:r>
        <w:rPr>
          <w:rFonts w:hint="eastAsia"/>
          <w:lang w:val="en-GB"/>
        </w:rPr>
        <w:t>个警察分局设立了儿童照料和保护单位。</w:t>
      </w:r>
    </w:p>
    <w:p w:rsidR="00000000" w:rsidRDefault="00000000">
      <w:pPr>
        <w:rPr>
          <w:rFonts w:hint="eastAsia"/>
          <w:lang w:val="en-GB"/>
        </w:rPr>
      </w:pPr>
      <w:r>
        <w:rPr>
          <w:rFonts w:hint="eastAsia"/>
          <w:lang w:val="en-GB"/>
        </w:rPr>
        <w:tab/>
        <w:t xml:space="preserve">123.  </w:t>
      </w:r>
      <w:r>
        <w:rPr>
          <w:rFonts w:hint="eastAsia"/>
          <w:lang w:val="en-GB"/>
        </w:rPr>
        <w:t>委员会注意到该缔约国努力实行一种有计划的、儿童参与教育的做法，并将此作为一项普遍政策，注意到儿童权利被纳入学校的课程。</w:t>
      </w:r>
    </w:p>
    <w:p w:rsidR="00000000" w:rsidRDefault="00000000">
      <w:pPr>
        <w:rPr>
          <w:rFonts w:hint="eastAsia"/>
          <w:lang w:val="en-GB"/>
        </w:rPr>
      </w:pPr>
      <w:r>
        <w:rPr>
          <w:rFonts w:hint="eastAsia"/>
          <w:lang w:val="en-GB"/>
        </w:rPr>
        <w:tab/>
        <w:t xml:space="preserve">124.  </w:t>
      </w:r>
      <w:r>
        <w:rPr>
          <w:rFonts w:hint="eastAsia"/>
          <w:lang w:val="en-GB"/>
        </w:rPr>
        <w:t>委员会欢迎该缔约国以及非政府组织把《公约》翻译成</w:t>
      </w:r>
      <w:r>
        <w:rPr>
          <w:rFonts w:hint="eastAsia"/>
          <w:lang w:val="en-GB"/>
        </w:rPr>
        <w:t>11</w:t>
      </w:r>
      <w:r>
        <w:rPr>
          <w:rFonts w:hint="eastAsia"/>
          <w:lang w:val="en-GB"/>
        </w:rPr>
        <w:t>种当地语文以及为宣传《公约》而作出的其他努力。委员会注意到为提高对《公约》的认识而作出的许多努力，包括对警官进行培训和利用广播和印刷媒介进行宣传等。</w:t>
      </w:r>
    </w:p>
    <w:p w:rsidR="00000000" w:rsidRDefault="00000000">
      <w:pPr>
        <w:spacing w:after="320"/>
        <w:rPr>
          <w:rFonts w:hint="eastAsia"/>
          <w:lang w:val="en-GB"/>
        </w:rPr>
      </w:pPr>
      <w:r>
        <w:rPr>
          <w:rFonts w:hint="eastAsia"/>
          <w:lang w:val="en-GB"/>
        </w:rPr>
        <w:tab/>
        <w:t xml:space="preserve">125.  </w:t>
      </w:r>
      <w:r>
        <w:rPr>
          <w:rFonts w:hint="eastAsia"/>
          <w:lang w:val="en-GB"/>
        </w:rPr>
        <w:t>委员会赞赏地注意到该缔约国为接待和帮助来自邻国的大量难民而作出的重要努力。委员会还注意到该缔约国与厄立特里亚最近签署的和平协议。</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lang w:val="en-GB"/>
        </w:rPr>
      </w:pPr>
      <w:r>
        <w:rPr>
          <w:rFonts w:hint="eastAsia"/>
        </w:rPr>
        <w:tab/>
        <w:t xml:space="preserve">126.  </w:t>
      </w:r>
      <w:r>
        <w:rPr>
          <w:rFonts w:hint="eastAsia"/>
          <w:lang w:val="en-GB"/>
        </w:rPr>
        <w:t>委员会注意到在本报告所涉期间内连续发生了包括洪水和干旱在内的各种自然灾害。委员会还注意到与厄立特里亚发生的武装冲突对尊重儿童权利造成的不利影响。</w:t>
      </w:r>
    </w:p>
    <w:p w:rsidR="00000000" w:rsidRDefault="00000000">
      <w:pPr>
        <w:spacing w:after="320"/>
        <w:rPr>
          <w:rFonts w:hint="eastAsia"/>
          <w:b/>
          <w:bCs/>
        </w:rPr>
      </w:pPr>
      <w:r>
        <w:rPr>
          <w:rFonts w:hint="eastAsia"/>
          <w:lang w:val="en-GB"/>
        </w:rPr>
        <w:tab/>
        <w:t xml:space="preserve">127.  </w:t>
      </w:r>
      <w:r>
        <w:rPr>
          <w:rFonts w:hint="eastAsia"/>
          <w:lang w:val="en-GB"/>
        </w:rPr>
        <w:t>委员会还注意到该缔约国继续存在着严重的社会经济问题，并对普遍的人权状况表示关切。</w:t>
      </w:r>
    </w:p>
    <w:p w:rsidR="00000000" w:rsidRDefault="00000000">
      <w:pPr>
        <w:pStyle w:val="Heading3"/>
        <w:rPr>
          <w:rFonts w:hint="eastAsia"/>
        </w:rPr>
      </w:pPr>
      <w:r>
        <w:rPr>
          <w:rFonts w:hint="eastAsia"/>
          <w:u w:val="none"/>
        </w:rPr>
        <w:t xml:space="preserve">D.  </w:t>
      </w:r>
      <w:r>
        <w:rPr>
          <w:rFonts w:hint="eastAsia"/>
        </w:rPr>
        <w:t>令人关注的主要问题以及建议</w:t>
      </w:r>
    </w:p>
    <w:p w:rsidR="00000000" w:rsidRDefault="00000000">
      <w:pPr>
        <w:pStyle w:val="Heading3"/>
        <w:rPr>
          <w:rFonts w:hint="eastAsia"/>
          <w:u w:val="none"/>
          <w:lang w:val="en-GB"/>
        </w:rPr>
      </w:pPr>
      <w:r>
        <w:rPr>
          <w:rFonts w:hint="eastAsia"/>
          <w:u w:val="none"/>
          <w:lang w:val="en-GB"/>
        </w:rPr>
        <w:t xml:space="preserve">1.  </w:t>
      </w:r>
      <w:r>
        <w:rPr>
          <w:rFonts w:hint="eastAsia"/>
          <w:lang w:val="en-GB"/>
        </w:rPr>
        <w:t>一般执行措施</w:t>
      </w:r>
      <w:r>
        <w:rPr>
          <w:lang w:val="en-GB"/>
        </w:rPr>
        <w:br/>
      </w:r>
      <w:r>
        <w:rPr>
          <w:rFonts w:hint="eastAsia"/>
          <w:u w:val="none"/>
          <w:lang w:val="en-GB"/>
        </w:rPr>
        <w:t>(</w:t>
      </w:r>
      <w:r>
        <w:rPr>
          <w:rFonts w:hint="eastAsia"/>
          <w:u w:val="none"/>
          <w:lang w:val="en-GB"/>
        </w:rPr>
        <w:t>《公约》第</w:t>
      </w:r>
      <w:r>
        <w:rPr>
          <w:rFonts w:hint="eastAsia"/>
          <w:u w:val="none"/>
          <w:lang w:val="en-GB"/>
        </w:rPr>
        <w:t>4</w:t>
      </w:r>
      <w:r>
        <w:rPr>
          <w:rFonts w:hint="eastAsia"/>
          <w:u w:val="none"/>
          <w:lang w:val="en-GB"/>
        </w:rPr>
        <w:t>、</w:t>
      </w:r>
      <w:r>
        <w:rPr>
          <w:rFonts w:hint="eastAsia"/>
          <w:u w:val="none"/>
          <w:lang w:val="en-GB"/>
        </w:rPr>
        <w:t>42</w:t>
      </w:r>
      <w:r>
        <w:rPr>
          <w:rFonts w:hint="eastAsia"/>
          <w:u w:val="none"/>
          <w:lang w:val="en-GB"/>
        </w:rPr>
        <w:t>条和第</w:t>
      </w:r>
      <w:r>
        <w:rPr>
          <w:rFonts w:hint="eastAsia"/>
          <w:u w:val="none"/>
          <w:lang w:val="en-GB"/>
        </w:rPr>
        <w:t>44</w:t>
      </w:r>
      <w:r>
        <w:rPr>
          <w:rFonts w:hint="eastAsia"/>
          <w:u w:val="none"/>
          <w:lang w:val="en-GB"/>
        </w:rPr>
        <w:t>条第</w:t>
      </w:r>
      <w:r>
        <w:rPr>
          <w:rFonts w:hint="eastAsia"/>
          <w:u w:val="none"/>
          <w:lang w:val="en-GB"/>
        </w:rPr>
        <w:t>6</w:t>
      </w:r>
      <w:r>
        <w:rPr>
          <w:rFonts w:hint="eastAsia"/>
          <w:u w:val="none"/>
          <w:lang w:val="en-GB"/>
        </w:rPr>
        <w:t>款</w:t>
      </w:r>
      <w:r>
        <w:rPr>
          <w:rFonts w:hint="eastAsia"/>
          <w:u w:val="none"/>
          <w:lang w:val="en-GB"/>
        </w:rPr>
        <w:t>)</w:t>
      </w:r>
    </w:p>
    <w:p w:rsidR="00000000" w:rsidRDefault="00000000">
      <w:pPr>
        <w:rPr>
          <w:rFonts w:hint="eastAsia"/>
          <w:lang w:val="en-GB"/>
        </w:rPr>
      </w:pPr>
      <w:r>
        <w:rPr>
          <w:rFonts w:hint="eastAsia"/>
          <w:lang w:val="en-GB"/>
        </w:rPr>
        <w:tab/>
        <w:t xml:space="preserve">128.  </w:t>
      </w:r>
      <w:r>
        <w:rPr>
          <w:rFonts w:hint="eastAsia"/>
          <w:lang w:val="en-GB"/>
        </w:rPr>
        <w:t>委员会深表关注的是，委员会在审议该缔约国初次报告</w:t>
      </w:r>
      <w:r>
        <w:rPr>
          <w:rFonts w:hint="eastAsia"/>
          <w:lang w:val="en-GB"/>
        </w:rPr>
        <w:t xml:space="preserve">(CRC/C/8/ </w:t>
      </w:r>
      <w:r>
        <w:rPr>
          <w:lang w:val="en-GB"/>
        </w:rPr>
        <w:t>Add.</w:t>
      </w:r>
      <w:r>
        <w:rPr>
          <w:rFonts w:hint="eastAsia"/>
          <w:lang w:val="en-GB"/>
        </w:rPr>
        <w:t xml:space="preserve">27) </w:t>
      </w:r>
      <w:r>
        <w:rPr>
          <w:rFonts w:hint="eastAsia"/>
          <w:lang w:val="en-GB"/>
        </w:rPr>
        <w:t>后所表示的关注以及提出的建议</w:t>
      </w:r>
      <w:r>
        <w:rPr>
          <w:rFonts w:hint="eastAsia"/>
          <w:lang w:val="en-GB"/>
        </w:rPr>
        <w:t>(CRC/C/15/</w:t>
      </w:r>
      <w:r>
        <w:rPr>
          <w:lang w:val="en-GB"/>
        </w:rPr>
        <w:t>Add.</w:t>
      </w:r>
      <w:r>
        <w:rPr>
          <w:rFonts w:hint="eastAsia"/>
          <w:lang w:val="en-GB"/>
        </w:rPr>
        <w:t>67)</w:t>
      </w:r>
      <w:r>
        <w:rPr>
          <w:rFonts w:hint="eastAsia"/>
          <w:lang w:val="en-GB"/>
        </w:rPr>
        <w:t>并没有得到充分的注意。委员会在本报告中重申了许多相同的关注和建议。</w:t>
      </w:r>
    </w:p>
    <w:p w:rsidR="00000000" w:rsidRDefault="00000000">
      <w:pPr>
        <w:spacing w:after="320"/>
        <w:rPr>
          <w:rFonts w:eastAsia="SimHei" w:hint="eastAsia"/>
          <w:snapToGrid/>
          <w:u w:val="single"/>
          <w:lang w:val="en-GB"/>
        </w:rPr>
      </w:pPr>
      <w:r>
        <w:rPr>
          <w:rFonts w:eastAsia="SimHei" w:hint="eastAsia"/>
          <w:snapToGrid/>
          <w:lang w:val="en-GB"/>
        </w:rPr>
        <w:tab/>
      </w:r>
      <w:r>
        <w:rPr>
          <w:rFonts w:hint="eastAsia"/>
          <w:lang w:val="en-GB"/>
        </w:rPr>
        <w:t>129.</w:t>
      </w:r>
      <w:r>
        <w:rPr>
          <w:rFonts w:eastAsia="SimHei" w:hint="eastAsia"/>
          <w:snapToGrid/>
          <w:lang w:val="en-GB"/>
        </w:rPr>
        <w:t xml:space="preserve">  </w:t>
      </w:r>
      <w:r>
        <w:rPr>
          <w:rFonts w:eastAsia="SimHei" w:hint="eastAsia"/>
          <w:snapToGrid/>
          <w:lang w:val="en-GB"/>
        </w:rPr>
        <w:t>委员会敦促该缔约国尽一切努力处理关于初次报告的结论性意见所载的那些尚未得到执行的建议，并解决关于第二份定期报告的本结论性意见中所列的各种关注。</w:t>
      </w:r>
    </w:p>
    <w:p w:rsidR="00000000" w:rsidRDefault="00000000">
      <w:pPr>
        <w:pStyle w:val="Heading4"/>
        <w:rPr>
          <w:rFonts w:hint="eastAsia"/>
          <w:lang w:val="en-GB"/>
        </w:rPr>
      </w:pPr>
      <w:r>
        <w:rPr>
          <w:rFonts w:hint="eastAsia"/>
          <w:lang w:val="en-GB"/>
        </w:rPr>
        <w:t>立</w:t>
      </w:r>
      <w:r>
        <w:rPr>
          <w:rFonts w:hint="eastAsia"/>
          <w:lang w:val="en-GB"/>
        </w:rPr>
        <w:t xml:space="preserve">  </w:t>
      </w:r>
      <w:r>
        <w:rPr>
          <w:rFonts w:hint="eastAsia"/>
          <w:lang w:val="en-GB"/>
        </w:rPr>
        <w:t>法</w:t>
      </w:r>
    </w:p>
    <w:p w:rsidR="00000000" w:rsidRDefault="00000000">
      <w:pPr>
        <w:rPr>
          <w:rFonts w:hint="eastAsia"/>
          <w:lang w:val="en-GB"/>
        </w:rPr>
      </w:pPr>
      <w:r>
        <w:rPr>
          <w:rFonts w:hint="eastAsia"/>
          <w:lang w:val="en-GB"/>
        </w:rPr>
        <w:tab/>
        <w:t xml:space="preserve">130.  </w:t>
      </w:r>
      <w:r>
        <w:rPr>
          <w:rFonts w:hint="eastAsia"/>
          <w:lang w:val="en-GB"/>
        </w:rPr>
        <w:t>委员会感到关切的是，该缔约国未能执行保护儿童权利的法律，包括针对有害传统习俗而制定的法律。有害传统习俗是指切割女性生殖器、早婚和强迫婚姻、对残疾儿童的歧视等。委员会还感到关切的是，国内法尚未与《公约》的规定和原则保持一致，起草和通过新法律的过程十分缓慢，此外，一些损害儿童权利的传统习俗仍然适用，而不实行现代的国内法律规定。委员会还感到关切的是，《公约》尚未通过官方公报予以公布，如委员会在关于该缔约国初次报告的结论性意见中所建议的那样。</w:t>
      </w:r>
    </w:p>
    <w:p w:rsidR="00000000" w:rsidRDefault="00000000">
      <w:pPr>
        <w:spacing w:after="320"/>
        <w:rPr>
          <w:rFonts w:eastAsia="SimHei" w:hint="eastAsia"/>
          <w:snapToGrid/>
          <w:u w:val="single"/>
          <w:lang w:val="en-GB"/>
        </w:rPr>
      </w:pPr>
      <w:r>
        <w:rPr>
          <w:rFonts w:eastAsia="SimHei" w:hint="eastAsia"/>
          <w:snapToGrid/>
          <w:lang w:val="en-GB"/>
        </w:rPr>
        <w:tab/>
      </w:r>
      <w:r>
        <w:rPr>
          <w:rFonts w:hint="eastAsia"/>
          <w:lang w:val="en-GB"/>
        </w:rPr>
        <w:t>131.</w:t>
      </w:r>
      <w:r>
        <w:rPr>
          <w:rFonts w:eastAsia="SimHei" w:hint="eastAsia"/>
          <w:snapToGrid/>
          <w:lang w:val="en-GB"/>
        </w:rPr>
        <w:t xml:space="preserve">  </w:t>
      </w:r>
      <w:r>
        <w:rPr>
          <w:rFonts w:eastAsia="SimHei" w:hint="eastAsia"/>
          <w:snapToGrid/>
          <w:lang w:val="en-GB"/>
        </w:rPr>
        <w:t>委员会建议该缔约国加强努力，实施有助于保护儿童权利的国内立法，尤其应注意有害传统习俗、早婚和强迫婚姻以及对残疾儿童的歧视等问题。委员会还建议，该缔约国应采取有关措施，尤其应通过修正或制定法律等办法，确保国内立法与《公约》的原则和规定完全一致，并确保新的法律尽快获得通过。委员会还建议，该缔约国应作出更多的努力，确保国内法比可能损害儿童权利的传统习俗优先得到实施。委员会还建议该缔约国在官方公报中公布《公约》。</w:t>
      </w:r>
    </w:p>
    <w:p w:rsidR="00000000" w:rsidRDefault="00000000">
      <w:pPr>
        <w:pStyle w:val="Heading4"/>
        <w:rPr>
          <w:rFonts w:hint="eastAsia"/>
          <w:lang w:val="en-GB"/>
        </w:rPr>
      </w:pPr>
      <w:r>
        <w:rPr>
          <w:rFonts w:hint="eastAsia"/>
          <w:lang w:val="en-GB"/>
        </w:rPr>
        <w:t>协调机制</w:t>
      </w:r>
    </w:p>
    <w:p w:rsidR="00000000" w:rsidRDefault="00000000">
      <w:pPr>
        <w:rPr>
          <w:rFonts w:hint="eastAsia"/>
          <w:lang w:val="en-GB"/>
        </w:rPr>
      </w:pPr>
      <w:r>
        <w:rPr>
          <w:rFonts w:hint="eastAsia"/>
          <w:lang w:val="en-GB"/>
        </w:rPr>
        <w:tab/>
        <w:t xml:space="preserve">132.  </w:t>
      </w:r>
      <w:r>
        <w:rPr>
          <w:rFonts w:hint="eastAsia"/>
          <w:lang w:val="en-GB"/>
        </w:rPr>
        <w:t>委员会注意到缺乏一个拥有必要的能力和资格以协调和制定与儿童权利有关的国家政策的政府机构。委员会尤其注意到目前的劳工和社会事务部的儿童、青年、家庭事务局缺乏完成其任务所需的财力和人力。</w:t>
      </w:r>
    </w:p>
    <w:p w:rsidR="00000000" w:rsidRDefault="00000000">
      <w:pPr>
        <w:spacing w:after="320"/>
        <w:rPr>
          <w:rFonts w:eastAsia="SimHei" w:hint="eastAsia"/>
          <w:snapToGrid/>
          <w:lang w:val="en-GB"/>
        </w:rPr>
      </w:pPr>
      <w:r>
        <w:rPr>
          <w:rFonts w:hint="eastAsia"/>
          <w:lang w:val="en-GB"/>
        </w:rPr>
        <w:tab/>
        <w:t>133.</w:t>
      </w:r>
      <w:r>
        <w:rPr>
          <w:rFonts w:eastAsia="SimHei" w:hint="eastAsia"/>
          <w:snapToGrid/>
          <w:lang w:val="en-GB"/>
        </w:rPr>
        <w:t xml:space="preserve">  </w:t>
      </w:r>
      <w:r>
        <w:rPr>
          <w:rFonts w:eastAsia="SimHei" w:hint="eastAsia"/>
          <w:snapToGrid/>
          <w:lang w:val="en-GB"/>
        </w:rPr>
        <w:t>委员会建议该缔约国加强其体制能力，以有效地协调和执行儿童权利方面的政策。委员会尤其建议负责协调和执行儿童权利政策的国家一级的机构，即劳工和社会事务部的儿童、青年、家庭事务局应该获得足够的资源，以完成其任务。委员会进一步建议，应加强地区、“分区”和“县”各级的儿童权利保护委员会。</w:t>
      </w:r>
    </w:p>
    <w:p w:rsidR="00000000" w:rsidRDefault="00000000">
      <w:pPr>
        <w:pStyle w:val="Heading4"/>
        <w:rPr>
          <w:rFonts w:hint="eastAsia"/>
          <w:lang w:val="en-GB"/>
        </w:rPr>
      </w:pPr>
      <w:r>
        <w:rPr>
          <w:rFonts w:hint="eastAsia"/>
          <w:lang w:val="en-GB"/>
        </w:rPr>
        <w:t>实施研究报告的建议和政策</w:t>
      </w:r>
      <w:r>
        <w:rPr>
          <w:rFonts w:hint="eastAsia"/>
          <w:lang w:val="en-GB"/>
        </w:rPr>
        <w:t>/</w:t>
      </w:r>
      <w:r>
        <w:rPr>
          <w:rFonts w:hint="eastAsia"/>
          <w:lang w:val="en-GB"/>
        </w:rPr>
        <w:t>拨出预算资源</w:t>
      </w:r>
    </w:p>
    <w:p w:rsidR="00000000" w:rsidRDefault="00000000">
      <w:pPr>
        <w:rPr>
          <w:rFonts w:hint="eastAsia"/>
          <w:lang w:val="en-GB"/>
        </w:rPr>
      </w:pPr>
      <w:r>
        <w:rPr>
          <w:rFonts w:hint="eastAsia"/>
          <w:lang w:val="en-GB"/>
        </w:rPr>
        <w:tab/>
        <w:t xml:space="preserve">134.  </w:t>
      </w:r>
      <w:r>
        <w:rPr>
          <w:rFonts w:hint="eastAsia"/>
          <w:lang w:val="en-GB"/>
        </w:rPr>
        <w:t>委员会感到关切的是，该缔约国没有充分地实施许多以儿童和儿童权利为着眼点的研究报告的建议、行动计划以及政策。委员会尤其感到关切的是，该缔约国没有为《公约》的执行划拨足够的预算资源，并且自从该缔约国提交初次报告以来，有关的预算项目金额有些甚至下降。例如，委员会注意到该缔约国</w:t>
      </w:r>
      <w:r>
        <w:rPr>
          <w:rFonts w:hint="eastAsia"/>
          <w:lang w:val="en-GB"/>
        </w:rPr>
        <w:t>1994</w:t>
      </w:r>
      <w:r>
        <w:rPr>
          <w:rFonts w:hint="eastAsia"/>
          <w:lang w:val="en-GB"/>
        </w:rPr>
        <w:t>年</w:t>
      </w:r>
      <w:r>
        <w:rPr>
          <w:rFonts w:hint="eastAsia"/>
          <w:lang w:val="en-GB"/>
        </w:rPr>
        <w:t>3</w:t>
      </w:r>
      <w:r>
        <w:rPr>
          <w:rFonts w:hint="eastAsia"/>
          <w:lang w:val="en-GB"/>
        </w:rPr>
        <w:t>月提出的解决儿童特殊保护要求的社会政策的某些内容尚有待执行。委员会还注意到在执行关于妇女儿童的国家行动计划方面进展有限。此外，尤其考虑到该缔约国的高额军事开支，委员会对该缔约国没有尽其全力执行《公约》深为关切。</w:t>
      </w:r>
    </w:p>
    <w:p w:rsidR="00000000" w:rsidRDefault="00000000">
      <w:pPr>
        <w:spacing w:after="320"/>
        <w:rPr>
          <w:rFonts w:eastAsia="SimHei" w:hint="eastAsia"/>
          <w:snapToGrid/>
          <w:u w:val="single"/>
          <w:lang w:val="en-GB"/>
        </w:rPr>
      </w:pPr>
      <w:r>
        <w:rPr>
          <w:rFonts w:eastAsia="SimHei" w:hint="eastAsia"/>
          <w:snapToGrid/>
          <w:lang w:val="en-GB"/>
        </w:rPr>
        <w:tab/>
      </w:r>
      <w:r>
        <w:rPr>
          <w:rFonts w:hint="eastAsia"/>
          <w:lang w:val="en-GB"/>
        </w:rPr>
        <w:t>135.</w:t>
      </w:r>
      <w:r>
        <w:rPr>
          <w:rFonts w:eastAsia="SimHei" w:hint="eastAsia"/>
          <w:snapToGrid/>
          <w:lang w:val="en-GB"/>
        </w:rPr>
        <w:t xml:space="preserve">  </w:t>
      </w:r>
      <w:r>
        <w:rPr>
          <w:rFonts w:eastAsia="SimHei" w:hint="eastAsia"/>
          <w:snapToGrid/>
          <w:lang w:val="en-GB"/>
        </w:rPr>
        <w:t>委员会敦促该缔约国实施最近和目前关于加强对儿童权利保护的研究报告建议、行动计划和政策。此外，按照《公约》第</w:t>
      </w:r>
      <w:r>
        <w:rPr>
          <w:rFonts w:eastAsia="SimHei" w:hint="eastAsia"/>
          <w:snapToGrid/>
          <w:lang w:val="en-GB"/>
        </w:rPr>
        <w:t>4</w:t>
      </w:r>
      <w:r>
        <w:rPr>
          <w:rFonts w:eastAsia="SimHei" w:hint="eastAsia"/>
          <w:snapToGrid/>
          <w:lang w:val="en-GB"/>
        </w:rPr>
        <w:t>条，委员会敦促该缔约国尽最大可能拨出现有资金来执行《公约》。</w:t>
      </w:r>
    </w:p>
    <w:p w:rsidR="00000000" w:rsidRDefault="00000000">
      <w:pPr>
        <w:pStyle w:val="Heading4"/>
        <w:rPr>
          <w:rFonts w:hint="eastAsia"/>
          <w:lang w:val="en-GB"/>
        </w:rPr>
      </w:pPr>
      <w:r>
        <w:rPr>
          <w:rFonts w:hint="eastAsia"/>
          <w:lang w:val="en-GB"/>
        </w:rPr>
        <w:t>监测机制</w:t>
      </w:r>
    </w:p>
    <w:p w:rsidR="00000000" w:rsidRDefault="00000000">
      <w:pPr>
        <w:rPr>
          <w:rFonts w:hint="eastAsia"/>
          <w:lang w:val="en-GB"/>
        </w:rPr>
      </w:pPr>
      <w:r>
        <w:rPr>
          <w:rFonts w:hint="eastAsia"/>
          <w:lang w:val="en-GB"/>
        </w:rPr>
        <w:tab/>
        <w:t xml:space="preserve">136.  </w:t>
      </w:r>
      <w:r>
        <w:rPr>
          <w:rFonts w:hint="eastAsia"/>
          <w:lang w:val="en-GB"/>
        </w:rPr>
        <w:t>委员会注意到该缔约国名义上设立了独立的人权专员、保护儿童和妇女权利副专员、人权调查员办公室，但委员会依然关切的是，这些机制尚未投入运作。</w:t>
      </w:r>
    </w:p>
    <w:p w:rsidR="00000000" w:rsidRDefault="00000000">
      <w:pPr>
        <w:spacing w:after="320"/>
        <w:rPr>
          <w:rFonts w:eastAsia="SimHei" w:hint="eastAsia"/>
          <w:snapToGrid/>
          <w:lang w:val="en-GB"/>
        </w:rPr>
      </w:pPr>
      <w:r>
        <w:rPr>
          <w:rFonts w:eastAsia="SimHei" w:hint="eastAsia"/>
          <w:snapToGrid/>
          <w:lang w:val="en-GB"/>
        </w:rPr>
        <w:tab/>
      </w:r>
      <w:r>
        <w:rPr>
          <w:rFonts w:hint="eastAsia"/>
          <w:lang w:val="en-GB"/>
        </w:rPr>
        <w:t>137.</w:t>
      </w:r>
      <w:r>
        <w:rPr>
          <w:rFonts w:eastAsia="SimHei" w:hint="eastAsia"/>
          <w:snapToGrid/>
          <w:lang w:val="en-GB"/>
        </w:rPr>
        <w:t xml:space="preserve">  </w:t>
      </w:r>
      <w:r>
        <w:rPr>
          <w:rFonts w:eastAsia="SimHei" w:hint="eastAsia"/>
          <w:snapToGrid/>
          <w:lang w:val="en-GB"/>
        </w:rPr>
        <w:t>委员会建议该缔约国着手建立独立的监测机制，并使它们获得保护儿童权利所需的权限和足够财力。委员会尤其建议该缔约国继续其下述努力：任命一位独立的人权专员和一位负责儿童和妇女权利的副专员，并设立同时也关注儿童权利的人权调查员办公室。</w:t>
      </w:r>
    </w:p>
    <w:p w:rsidR="00000000" w:rsidRDefault="00000000">
      <w:pPr>
        <w:pStyle w:val="Heading4"/>
        <w:rPr>
          <w:rFonts w:hint="eastAsia"/>
          <w:lang w:val="en-GB"/>
        </w:rPr>
      </w:pPr>
      <w:r>
        <w:rPr>
          <w:rFonts w:hint="eastAsia"/>
          <w:lang w:val="en-GB"/>
        </w:rPr>
        <w:t>资料收集</w:t>
      </w:r>
    </w:p>
    <w:p w:rsidR="00000000" w:rsidRDefault="00000000">
      <w:pPr>
        <w:rPr>
          <w:rFonts w:hint="eastAsia"/>
          <w:lang w:val="en-GB"/>
        </w:rPr>
      </w:pPr>
      <w:r>
        <w:rPr>
          <w:rFonts w:hint="eastAsia"/>
          <w:lang w:val="en-GB"/>
        </w:rPr>
        <w:tab/>
        <w:t xml:space="preserve">138.  </w:t>
      </w:r>
      <w:r>
        <w:rPr>
          <w:rFonts w:hint="eastAsia"/>
          <w:lang w:val="en-GB"/>
        </w:rPr>
        <w:t>委员会感到关切的是，关于《公约》的执行情况和儿童的处境，该缔约国缺乏基本的资料。关于这一点，在执行委员会关于该缔约国初次报告的结论性意见第</w:t>
      </w:r>
      <w:r>
        <w:rPr>
          <w:rFonts w:hint="eastAsia"/>
          <w:lang w:val="en-GB"/>
        </w:rPr>
        <w:t>26</w:t>
      </w:r>
      <w:r>
        <w:rPr>
          <w:rFonts w:hint="eastAsia"/>
          <w:lang w:val="en-GB"/>
        </w:rPr>
        <w:t>段所载的建议方面没有取得足够的进展。</w:t>
      </w:r>
    </w:p>
    <w:p w:rsidR="00000000" w:rsidRDefault="00000000">
      <w:pPr>
        <w:spacing w:after="320"/>
        <w:rPr>
          <w:rFonts w:hint="eastAsia"/>
          <w:lang w:val="en-GB"/>
        </w:rPr>
      </w:pPr>
      <w:r>
        <w:rPr>
          <w:rFonts w:hint="eastAsia"/>
          <w:lang w:val="en-GB"/>
        </w:rPr>
        <w:tab/>
        <w:t xml:space="preserve">139.  </w:t>
      </w:r>
      <w:r>
        <w:rPr>
          <w:rFonts w:eastAsia="SimHei" w:hint="eastAsia"/>
          <w:snapToGrid/>
          <w:lang w:val="en-GB"/>
        </w:rPr>
        <w:t>委员会建议该缔约国继续努力制定一项数据库项目，以便收集《公约》在全国范围内执行情况的资料。此外，委员会还建议，收集的资料应该涵盖未满</w:t>
      </w:r>
      <w:r>
        <w:rPr>
          <w:rFonts w:eastAsia="SimHei" w:hint="eastAsia"/>
          <w:snapToGrid/>
          <w:lang w:val="en-GB"/>
        </w:rPr>
        <w:t>18</w:t>
      </w:r>
      <w:r>
        <w:rPr>
          <w:rFonts w:eastAsia="SimHei" w:hint="eastAsia"/>
          <w:snapToGrid/>
          <w:lang w:val="en-GB"/>
        </w:rPr>
        <w:t>周岁的所有儿童，应对这些资料进行分析并将它们运用于拟定政策方案、后继行动和评价等目的。</w:t>
      </w:r>
    </w:p>
    <w:p w:rsidR="00000000" w:rsidRDefault="00000000">
      <w:pPr>
        <w:pStyle w:val="Heading4"/>
        <w:rPr>
          <w:rFonts w:hint="eastAsia"/>
          <w:lang w:val="en-GB"/>
        </w:rPr>
      </w:pPr>
      <w:r>
        <w:rPr>
          <w:rFonts w:hint="eastAsia"/>
          <w:lang w:val="en-GB"/>
        </w:rPr>
        <w:t>关于《公约》的培训</w:t>
      </w:r>
    </w:p>
    <w:p w:rsidR="00000000" w:rsidRDefault="00000000">
      <w:pPr>
        <w:rPr>
          <w:rFonts w:hint="eastAsia"/>
          <w:lang w:val="en-GB"/>
        </w:rPr>
      </w:pPr>
      <w:r>
        <w:rPr>
          <w:rFonts w:hint="eastAsia"/>
          <w:lang w:val="en-GB"/>
        </w:rPr>
        <w:tab/>
        <w:t xml:space="preserve">140.  </w:t>
      </w:r>
      <w:r>
        <w:rPr>
          <w:rFonts w:hint="eastAsia"/>
          <w:lang w:val="en-GB"/>
        </w:rPr>
        <w:t>尽管该缔约国作出了努力，但委员会还是对以下情况表示关切：委员会关于该缔约国初次报告的结论性意见第</w:t>
      </w:r>
      <w:r>
        <w:rPr>
          <w:rFonts w:hint="eastAsia"/>
          <w:lang w:val="en-GB"/>
        </w:rPr>
        <w:t>10</w:t>
      </w:r>
      <w:r>
        <w:rPr>
          <w:rFonts w:hint="eastAsia"/>
          <w:lang w:val="en-GB"/>
        </w:rPr>
        <w:t>段所表达的关切没有得到适当处理，从事与儿童有关工作的政府官员虽然担负着保护儿童的职责，但他们获得的有关儿童权利的培训是不够的。</w:t>
      </w:r>
    </w:p>
    <w:p w:rsidR="00000000" w:rsidRDefault="00000000">
      <w:pPr>
        <w:spacing w:after="320"/>
        <w:rPr>
          <w:rFonts w:hint="eastAsia"/>
          <w:u w:val="single"/>
          <w:lang w:val="en-GB"/>
        </w:rPr>
      </w:pPr>
      <w:r>
        <w:rPr>
          <w:rFonts w:hint="eastAsia"/>
          <w:lang w:val="en-GB"/>
        </w:rPr>
        <w:tab/>
        <w:t xml:space="preserve">141.  </w:t>
      </w:r>
      <w:r>
        <w:rPr>
          <w:rFonts w:eastAsia="SimHei" w:hint="eastAsia"/>
          <w:snapToGrid/>
          <w:lang w:val="en-GB"/>
        </w:rPr>
        <w:t>按照第</w:t>
      </w:r>
      <w:r>
        <w:rPr>
          <w:rFonts w:eastAsia="SimHei" w:hint="eastAsia"/>
          <w:snapToGrid/>
          <w:lang w:val="en-GB"/>
        </w:rPr>
        <w:t>42</w:t>
      </w:r>
      <w:r>
        <w:rPr>
          <w:rFonts w:eastAsia="SimHei" w:hint="eastAsia"/>
          <w:snapToGrid/>
          <w:lang w:val="en-GB"/>
        </w:rPr>
        <w:t>条，委员会敦促该缔约国就《公约》的规定向各种专业人员提供培训，尤其向执法人员、教师、其工作对儿童有很大影响的政府部门公务员、负责儿童福利和发展的专业人员以及卫生保健工作人员。委员会建议该缔约国为宣传《公约》作进一步努力，例如通过媒介、学校、公共宣传运动、在县一级使用传统方法和设施进行宣传，对文化水平低和收听不到广播的人给予特别的注意。在这方面，委员会建议该缔约国考虑向儿童基金会和人权署寻求技术援助。</w:t>
      </w:r>
    </w:p>
    <w:p w:rsidR="00000000" w:rsidRDefault="00000000">
      <w:pPr>
        <w:pStyle w:val="Heading4"/>
        <w:rPr>
          <w:rFonts w:hint="eastAsia"/>
          <w:lang w:val="en-GB"/>
        </w:rPr>
      </w:pPr>
      <w:r>
        <w:rPr>
          <w:rFonts w:hint="eastAsia"/>
          <w:lang w:val="en-GB"/>
        </w:rPr>
        <w:t>与非政府组织的合作</w:t>
      </w:r>
    </w:p>
    <w:p w:rsidR="00000000" w:rsidRDefault="00000000">
      <w:pPr>
        <w:rPr>
          <w:rFonts w:hint="eastAsia"/>
          <w:lang w:val="en-GB"/>
        </w:rPr>
      </w:pPr>
      <w:r>
        <w:rPr>
          <w:rFonts w:hint="eastAsia"/>
          <w:lang w:val="en-GB"/>
        </w:rPr>
        <w:tab/>
        <w:t xml:space="preserve">142.  </w:t>
      </w:r>
      <w:r>
        <w:rPr>
          <w:rFonts w:hint="eastAsia"/>
          <w:lang w:val="en-GB"/>
        </w:rPr>
        <w:t>委员会感到关切的是，关于非政府组织活动框架的立法已经过时，与非政府组织的合作不够。</w:t>
      </w:r>
    </w:p>
    <w:p w:rsidR="00000000" w:rsidRDefault="00000000">
      <w:pPr>
        <w:spacing w:after="320"/>
        <w:rPr>
          <w:rFonts w:eastAsia="SimHei" w:hint="eastAsia"/>
          <w:snapToGrid/>
          <w:u w:val="single"/>
          <w:lang w:val="en-GB"/>
        </w:rPr>
      </w:pPr>
      <w:r>
        <w:rPr>
          <w:rFonts w:eastAsia="SimHei" w:hint="eastAsia"/>
          <w:snapToGrid/>
          <w:lang w:val="en-GB"/>
        </w:rPr>
        <w:tab/>
        <w:t xml:space="preserve">143.  </w:t>
      </w:r>
      <w:r>
        <w:rPr>
          <w:rFonts w:eastAsia="SimHei" w:hint="eastAsia"/>
          <w:snapToGrid/>
          <w:lang w:val="en-GB"/>
        </w:rPr>
        <w:t>委员会承认已经取得的进展，但建议该缔约国修订关于非政府组织进行注册和运作的法律框架。委员会还建议该缔约国作出更大努力，加强与非政府组织的合作。</w:t>
      </w:r>
    </w:p>
    <w:p w:rsidR="00000000" w:rsidRDefault="00000000">
      <w:pPr>
        <w:pStyle w:val="Heading3"/>
        <w:rPr>
          <w:rFonts w:hint="eastAsia"/>
          <w:lang w:val="en-GB"/>
        </w:rPr>
      </w:pPr>
      <w:r>
        <w:rPr>
          <w:rFonts w:hint="eastAsia"/>
          <w:u w:val="none"/>
          <w:lang w:val="en-GB"/>
        </w:rPr>
        <w:t xml:space="preserve">2.  </w:t>
      </w:r>
      <w:r>
        <w:rPr>
          <w:rFonts w:hint="eastAsia"/>
          <w:lang w:val="en-GB"/>
        </w:rPr>
        <w:t>儿童的定义</w:t>
      </w:r>
      <w:r>
        <w:rPr>
          <w:lang w:val="en-GB"/>
        </w:rPr>
        <w:br/>
      </w:r>
      <w:r>
        <w:rPr>
          <w:rFonts w:hint="eastAsia"/>
          <w:u w:val="none"/>
          <w:lang w:val="en-GB"/>
        </w:rPr>
        <w:t>(</w:t>
      </w:r>
      <w:r>
        <w:rPr>
          <w:rFonts w:hint="eastAsia"/>
          <w:u w:val="none"/>
          <w:lang w:val="en-GB"/>
        </w:rPr>
        <w:t>第</w:t>
      </w:r>
      <w:r>
        <w:rPr>
          <w:rFonts w:hint="eastAsia"/>
          <w:u w:val="none"/>
          <w:lang w:val="en-GB"/>
        </w:rPr>
        <w:t>1</w:t>
      </w:r>
      <w:r>
        <w:rPr>
          <w:rFonts w:hint="eastAsia"/>
          <w:u w:val="none"/>
          <w:lang w:val="en-GB"/>
        </w:rPr>
        <w:t>条</w:t>
      </w:r>
      <w:r>
        <w:rPr>
          <w:rFonts w:hint="eastAsia"/>
          <w:u w:val="none"/>
          <w:lang w:val="en-GB"/>
        </w:rPr>
        <w:t>)</w:t>
      </w:r>
    </w:p>
    <w:p w:rsidR="00000000" w:rsidRDefault="00000000">
      <w:pPr>
        <w:rPr>
          <w:rFonts w:hint="eastAsia"/>
          <w:lang w:val="en-GB"/>
        </w:rPr>
      </w:pPr>
      <w:r>
        <w:rPr>
          <w:rFonts w:hint="eastAsia"/>
          <w:lang w:val="en-GB"/>
        </w:rPr>
        <w:tab/>
        <w:t xml:space="preserve">144.  </w:t>
      </w:r>
      <w:r>
        <w:rPr>
          <w:rFonts w:hint="eastAsia"/>
          <w:lang w:val="en-GB"/>
        </w:rPr>
        <w:t>委员会对于最低刑事责任年龄很低</w:t>
      </w:r>
      <w:r>
        <w:rPr>
          <w:rFonts w:hint="eastAsia"/>
          <w:lang w:val="en-GB"/>
        </w:rPr>
        <w:t>(9</w:t>
      </w:r>
      <w:r>
        <w:rPr>
          <w:rFonts w:hint="eastAsia"/>
          <w:lang w:val="en-GB"/>
        </w:rPr>
        <w:t>岁</w:t>
      </w:r>
      <w:r>
        <w:rPr>
          <w:rFonts w:hint="eastAsia"/>
          <w:lang w:val="en-GB"/>
        </w:rPr>
        <w:t>)</w:t>
      </w:r>
      <w:r>
        <w:rPr>
          <w:rFonts w:hint="eastAsia"/>
          <w:lang w:val="en-GB"/>
        </w:rPr>
        <w:t>感到关切。委员会还感到关切的是，</w:t>
      </w:r>
      <w:r>
        <w:rPr>
          <w:rFonts w:hint="eastAsia"/>
          <w:lang w:val="en-GB"/>
        </w:rPr>
        <w:t>15</w:t>
      </w:r>
      <w:r>
        <w:rPr>
          <w:rFonts w:hint="eastAsia"/>
          <w:lang w:val="en-GB"/>
        </w:rPr>
        <w:t>至</w:t>
      </w:r>
      <w:r>
        <w:rPr>
          <w:rFonts w:hint="eastAsia"/>
          <w:lang w:val="en-GB"/>
        </w:rPr>
        <w:t>18</w:t>
      </w:r>
      <w:r>
        <w:rPr>
          <w:rFonts w:hint="eastAsia"/>
          <w:lang w:val="en-GB"/>
        </w:rPr>
        <w:t>岁的儿童实际上被认为承担着与成年人一样的刑事责任，尽管给予的惩罚低于对成年人的惩罚。</w:t>
      </w:r>
    </w:p>
    <w:p w:rsidR="00000000" w:rsidRDefault="00000000">
      <w:pPr>
        <w:spacing w:after="320"/>
        <w:rPr>
          <w:rFonts w:eastAsia="SimHei" w:hint="eastAsia"/>
          <w:snapToGrid/>
          <w:lang w:val="en-GB"/>
        </w:rPr>
      </w:pPr>
      <w:r>
        <w:rPr>
          <w:rFonts w:eastAsia="SimHei" w:hint="eastAsia"/>
          <w:snapToGrid/>
          <w:lang w:val="en-GB"/>
        </w:rPr>
        <w:tab/>
        <w:t xml:space="preserve">145.  </w:t>
      </w:r>
      <w:r>
        <w:rPr>
          <w:rFonts w:eastAsia="SimHei" w:hint="eastAsia"/>
          <w:snapToGrid/>
          <w:lang w:val="en-GB"/>
        </w:rPr>
        <w:t>委员会敦促该缔约国提高最低刑事责任年龄，确保</w:t>
      </w:r>
      <w:r>
        <w:rPr>
          <w:rFonts w:eastAsia="SimHei" w:hint="eastAsia"/>
          <w:snapToGrid/>
          <w:lang w:val="en-GB"/>
        </w:rPr>
        <w:t>15</w:t>
      </w:r>
      <w:r>
        <w:rPr>
          <w:rFonts w:eastAsia="SimHei" w:hint="eastAsia"/>
          <w:snapToGrid/>
          <w:lang w:val="en-GB"/>
        </w:rPr>
        <w:t>至</w:t>
      </w:r>
      <w:r>
        <w:rPr>
          <w:rFonts w:eastAsia="SimHei" w:hint="eastAsia"/>
          <w:snapToGrid/>
          <w:lang w:val="en-GB"/>
        </w:rPr>
        <w:t>18</w:t>
      </w:r>
      <w:r>
        <w:rPr>
          <w:rFonts w:eastAsia="SimHei" w:hint="eastAsia"/>
          <w:snapToGrid/>
          <w:lang w:val="en-GB"/>
        </w:rPr>
        <w:t>岁的儿童受青少年司法规定的保护，而不被视作成年人。委员会建议该缔约国利用目前对刑法进行审查的机会，对该法律作出必要的修改。</w:t>
      </w:r>
    </w:p>
    <w:p w:rsidR="00000000" w:rsidRDefault="00000000">
      <w:pPr>
        <w:pStyle w:val="Heading3"/>
        <w:rPr>
          <w:rFonts w:hint="eastAsia"/>
          <w:lang w:val="en-GB"/>
        </w:rPr>
      </w:pPr>
      <w:r>
        <w:rPr>
          <w:rFonts w:hint="eastAsia"/>
          <w:u w:val="none"/>
          <w:lang w:val="en-GB"/>
        </w:rPr>
        <w:t xml:space="preserve">3.  </w:t>
      </w:r>
      <w:r>
        <w:rPr>
          <w:rFonts w:hint="eastAsia"/>
          <w:lang w:val="en-GB"/>
        </w:rPr>
        <w:t>一般原则</w:t>
      </w:r>
      <w:r>
        <w:rPr>
          <w:lang w:val="en-GB"/>
        </w:rPr>
        <w:br/>
      </w:r>
      <w:r>
        <w:rPr>
          <w:rFonts w:hint="eastAsia"/>
          <w:u w:val="none"/>
          <w:lang w:val="en-GB"/>
        </w:rPr>
        <w:t>(</w:t>
      </w:r>
      <w:r>
        <w:rPr>
          <w:rFonts w:hint="eastAsia"/>
          <w:u w:val="none"/>
          <w:lang w:val="en-GB"/>
        </w:rPr>
        <w:t>第</w:t>
      </w:r>
      <w:r>
        <w:rPr>
          <w:rFonts w:hint="eastAsia"/>
          <w:u w:val="none"/>
          <w:lang w:val="en-GB"/>
        </w:rPr>
        <w:t>2</w:t>
      </w:r>
      <w:r>
        <w:rPr>
          <w:rFonts w:hint="eastAsia"/>
          <w:u w:val="none"/>
          <w:lang w:val="en-GB"/>
        </w:rPr>
        <w:t>、</w:t>
      </w:r>
      <w:r>
        <w:rPr>
          <w:rFonts w:hint="eastAsia"/>
          <w:u w:val="none"/>
          <w:lang w:val="en-GB"/>
        </w:rPr>
        <w:t>3</w:t>
      </w:r>
      <w:r>
        <w:rPr>
          <w:rFonts w:hint="eastAsia"/>
          <w:u w:val="none"/>
          <w:lang w:val="en-GB"/>
        </w:rPr>
        <w:t>、</w:t>
      </w:r>
      <w:r>
        <w:rPr>
          <w:rFonts w:hint="eastAsia"/>
          <w:u w:val="none"/>
          <w:lang w:val="en-GB"/>
        </w:rPr>
        <w:t>6</w:t>
      </w:r>
      <w:r>
        <w:rPr>
          <w:rFonts w:hint="eastAsia"/>
          <w:u w:val="none"/>
          <w:lang w:val="en-GB"/>
        </w:rPr>
        <w:t>和</w:t>
      </w:r>
      <w:r>
        <w:rPr>
          <w:rFonts w:hint="eastAsia"/>
          <w:u w:val="none"/>
          <w:lang w:val="en-GB"/>
        </w:rPr>
        <w:t>12</w:t>
      </w:r>
      <w:r>
        <w:rPr>
          <w:rFonts w:hint="eastAsia"/>
          <w:u w:val="none"/>
          <w:lang w:val="en-GB"/>
        </w:rPr>
        <w:t>条</w:t>
      </w:r>
      <w:r>
        <w:rPr>
          <w:rFonts w:hint="eastAsia"/>
          <w:u w:val="none"/>
          <w:lang w:val="en-GB"/>
        </w:rPr>
        <w:t>)</w:t>
      </w:r>
    </w:p>
    <w:p w:rsidR="00000000" w:rsidRDefault="00000000">
      <w:pPr>
        <w:pStyle w:val="Heading4"/>
        <w:rPr>
          <w:rFonts w:hint="eastAsia"/>
          <w:lang w:val="en-GB"/>
        </w:rPr>
      </w:pPr>
      <w:r>
        <w:rPr>
          <w:rFonts w:hint="eastAsia"/>
          <w:lang w:val="en-GB"/>
        </w:rPr>
        <w:t>不歧视</w:t>
      </w:r>
    </w:p>
    <w:p w:rsidR="00000000" w:rsidRDefault="00000000">
      <w:pPr>
        <w:rPr>
          <w:rFonts w:hint="eastAsia"/>
          <w:lang w:val="en-GB"/>
        </w:rPr>
      </w:pPr>
      <w:r>
        <w:rPr>
          <w:rFonts w:hint="eastAsia"/>
          <w:lang w:val="en-GB"/>
        </w:rPr>
        <w:tab/>
        <w:t xml:space="preserve">146.  </w:t>
      </w:r>
      <w:r>
        <w:rPr>
          <w:rFonts w:hint="eastAsia"/>
          <w:lang w:val="en-GB"/>
        </w:rPr>
        <w:t>委员会虽然注意到该缔约国在宪法中有关于不歧视的明确规定，但依然对以下情况感到关切：如果在某一地区属于少数民族，或所属的民族没有控制该地区的行政权力，则这样的儿童及其家庭便会面临歧视。此外，委员会还感到关切的是，女童和残疾儿童受到普遍的歧视，尤其是在上学方面。委员会还感到关切的是，由于妇女和残疾成年人在社会上受到歧视，限制了女童和残疾儿童使自己的权利得到充分尊重的机会。</w:t>
      </w:r>
    </w:p>
    <w:p w:rsidR="00000000" w:rsidRDefault="00000000">
      <w:pPr>
        <w:spacing w:after="320"/>
        <w:rPr>
          <w:rFonts w:eastAsia="SimHei" w:hint="eastAsia"/>
          <w:snapToGrid/>
          <w:lang w:val="en-GB"/>
        </w:rPr>
      </w:pPr>
      <w:r>
        <w:rPr>
          <w:rFonts w:eastAsia="SimHei" w:hint="eastAsia"/>
          <w:snapToGrid/>
          <w:lang w:val="en-GB"/>
        </w:rPr>
        <w:tab/>
        <w:t xml:space="preserve">147.  </w:t>
      </w:r>
      <w:r>
        <w:rPr>
          <w:rFonts w:eastAsia="SimHei" w:hint="eastAsia"/>
          <w:snapToGrid/>
          <w:lang w:val="en-GB"/>
        </w:rPr>
        <w:t>委员会建议该缔约国作出适当的额外努力，加强宪法中不歧视条款的执行，尤其注意在某一省内属于少数民族的儿童的处境、女童、残疾儿童以及对妇女的歧视。委员会建议该缔约国在这方面向儿童基金会寻求援助。</w:t>
      </w:r>
    </w:p>
    <w:p w:rsidR="00000000" w:rsidRDefault="00000000">
      <w:pPr>
        <w:pStyle w:val="Heading4"/>
        <w:rPr>
          <w:rFonts w:hint="eastAsia"/>
          <w:lang w:val="en-GB"/>
        </w:rPr>
      </w:pPr>
      <w:r>
        <w:rPr>
          <w:rFonts w:hint="eastAsia"/>
          <w:lang w:val="en-GB"/>
        </w:rPr>
        <w:t>生命、生存和发展</w:t>
      </w:r>
    </w:p>
    <w:p w:rsidR="00000000" w:rsidRDefault="00000000">
      <w:pPr>
        <w:rPr>
          <w:rFonts w:hint="eastAsia"/>
          <w:lang w:val="en-GB"/>
        </w:rPr>
      </w:pPr>
      <w:r>
        <w:rPr>
          <w:rFonts w:hint="eastAsia"/>
          <w:lang w:val="en-GB"/>
        </w:rPr>
        <w:tab/>
        <w:t xml:space="preserve">148.  </w:t>
      </w:r>
      <w:r>
        <w:rPr>
          <w:rFonts w:hint="eastAsia"/>
          <w:lang w:val="en-GB"/>
        </w:rPr>
        <w:t>对于该缔约国境内儿童的生命、生存和发展权利没有得到充分尊重的情况，委员会与该缔约国一样也表示关切</w:t>
      </w:r>
      <w:r>
        <w:rPr>
          <w:rFonts w:hint="eastAsia"/>
          <w:lang w:val="en-GB"/>
        </w:rPr>
        <w:t>(</w:t>
      </w:r>
      <w:r>
        <w:rPr>
          <w:rFonts w:hint="eastAsia"/>
          <w:lang w:val="en-GB"/>
        </w:rPr>
        <w:t>见该缔约国报告第</w:t>
      </w:r>
      <w:r>
        <w:rPr>
          <w:rFonts w:hint="eastAsia"/>
          <w:lang w:val="en-GB"/>
        </w:rPr>
        <w:t>39</w:t>
      </w:r>
      <w:r>
        <w:rPr>
          <w:rFonts w:hint="eastAsia"/>
          <w:lang w:val="en-GB"/>
        </w:rPr>
        <w:t>段</w:t>
      </w:r>
      <w:r>
        <w:rPr>
          <w:rFonts w:hint="eastAsia"/>
          <w:lang w:val="en-GB"/>
        </w:rPr>
        <w:t>)</w:t>
      </w:r>
      <w:r>
        <w:rPr>
          <w:rFonts w:hint="eastAsia"/>
          <w:lang w:val="en-GB"/>
        </w:rPr>
        <w:t>。</w:t>
      </w:r>
    </w:p>
    <w:p w:rsidR="00000000" w:rsidRDefault="00000000">
      <w:pPr>
        <w:spacing w:after="320"/>
        <w:rPr>
          <w:rFonts w:eastAsia="SimHei" w:hint="eastAsia"/>
          <w:snapToGrid/>
          <w:lang w:val="en-GB"/>
        </w:rPr>
      </w:pPr>
      <w:r>
        <w:rPr>
          <w:rFonts w:eastAsia="SimHei" w:hint="eastAsia"/>
          <w:snapToGrid/>
          <w:lang w:val="en-GB"/>
        </w:rPr>
        <w:tab/>
        <w:t xml:space="preserve">149.  </w:t>
      </w:r>
      <w:r>
        <w:rPr>
          <w:rFonts w:eastAsia="SimHei" w:hint="eastAsia"/>
          <w:snapToGrid/>
          <w:lang w:val="en-GB"/>
        </w:rPr>
        <w:t>委员会敦促该缔约国继续尽一切努力使儿童的生命、生存和发展权利得到尊重，包括通过改善经济发展、加强社会基础设施和减轻贫困等方式。委员会建议该缔约国尤其注意住在农村地区的儿童、难民儿童和国内流离失所的儿童。</w:t>
      </w:r>
    </w:p>
    <w:p w:rsidR="00000000" w:rsidRDefault="00000000">
      <w:pPr>
        <w:pStyle w:val="Heading3"/>
        <w:rPr>
          <w:rFonts w:hint="eastAsia"/>
          <w:lang w:val="en-GB"/>
        </w:rPr>
      </w:pPr>
      <w:r>
        <w:rPr>
          <w:rFonts w:hint="eastAsia"/>
          <w:u w:val="none"/>
          <w:lang w:val="en-GB"/>
        </w:rPr>
        <w:t xml:space="preserve">4.  </w:t>
      </w:r>
      <w:r>
        <w:rPr>
          <w:rFonts w:hint="eastAsia"/>
          <w:lang w:val="en-GB"/>
        </w:rPr>
        <w:t>公民权利与自由</w:t>
      </w:r>
      <w:r>
        <w:rPr>
          <w:lang w:val="en-GB"/>
        </w:rPr>
        <w:br/>
      </w:r>
      <w:r>
        <w:rPr>
          <w:rFonts w:hint="eastAsia"/>
          <w:u w:val="none"/>
          <w:lang w:val="en-GB"/>
        </w:rPr>
        <w:t>(</w:t>
      </w:r>
      <w:r>
        <w:rPr>
          <w:rFonts w:hint="eastAsia"/>
          <w:u w:val="none"/>
          <w:lang w:val="en-GB"/>
        </w:rPr>
        <w:t>第</w:t>
      </w:r>
      <w:r>
        <w:rPr>
          <w:rFonts w:hint="eastAsia"/>
          <w:u w:val="none"/>
          <w:lang w:val="en-GB"/>
        </w:rPr>
        <w:t>7</w:t>
      </w:r>
      <w:r>
        <w:rPr>
          <w:rFonts w:hint="eastAsia"/>
          <w:u w:val="none"/>
          <w:lang w:val="en-GB"/>
        </w:rPr>
        <w:t>、</w:t>
      </w:r>
      <w:r>
        <w:rPr>
          <w:rFonts w:hint="eastAsia"/>
          <w:u w:val="none"/>
          <w:lang w:val="en-GB"/>
        </w:rPr>
        <w:t>8</w:t>
      </w:r>
      <w:r>
        <w:rPr>
          <w:rFonts w:hint="eastAsia"/>
          <w:u w:val="none"/>
          <w:lang w:val="en-GB"/>
        </w:rPr>
        <w:t>、</w:t>
      </w:r>
      <w:r>
        <w:rPr>
          <w:rFonts w:hint="eastAsia"/>
          <w:u w:val="none"/>
          <w:lang w:val="en-GB"/>
        </w:rPr>
        <w:t>13-17</w:t>
      </w:r>
      <w:r>
        <w:rPr>
          <w:rFonts w:hint="eastAsia"/>
          <w:u w:val="none"/>
          <w:lang w:val="en-GB"/>
        </w:rPr>
        <w:t>条和第</w:t>
      </w:r>
      <w:r>
        <w:rPr>
          <w:rFonts w:hint="eastAsia"/>
          <w:u w:val="none"/>
          <w:lang w:val="en-GB"/>
        </w:rPr>
        <w:t>37</w:t>
      </w:r>
      <w:r>
        <w:rPr>
          <w:rFonts w:hint="eastAsia"/>
          <w:u w:val="none"/>
          <w:lang w:val="en-GB"/>
        </w:rPr>
        <w:t>条</w:t>
      </w:r>
      <w:r>
        <w:rPr>
          <w:rFonts w:hint="eastAsia"/>
          <w:u w:val="none"/>
          <w:lang w:val="en-GB"/>
        </w:rPr>
        <w:t>(a)</w:t>
      </w:r>
      <w:r>
        <w:rPr>
          <w:rFonts w:hint="eastAsia"/>
          <w:u w:val="none"/>
          <w:lang w:val="en-GB"/>
        </w:rPr>
        <w:t>款</w:t>
      </w:r>
      <w:r>
        <w:rPr>
          <w:rFonts w:hint="eastAsia"/>
          <w:u w:val="none"/>
          <w:lang w:val="en-GB"/>
        </w:rPr>
        <w:t>)</w:t>
      </w:r>
    </w:p>
    <w:p w:rsidR="00000000" w:rsidRDefault="00000000">
      <w:pPr>
        <w:pStyle w:val="Heading4"/>
        <w:rPr>
          <w:rFonts w:hint="eastAsia"/>
          <w:lang w:val="en-GB"/>
        </w:rPr>
      </w:pPr>
      <w:r>
        <w:rPr>
          <w:rFonts w:hint="eastAsia"/>
          <w:lang w:val="en-GB"/>
        </w:rPr>
        <w:t>出生登记</w:t>
      </w:r>
    </w:p>
    <w:p w:rsidR="00000000" w:rsidRDefault="00000000">
      <w:pPr>
        <w:rPr>
          <w:rFonts w:hint="eastAsia"/>
          <w:lang w:val="en-GB"/>
        </w:rPr>
      </w:pPr>
      <w:r>
        <w:rPr>
          <w:rFonts w:hint="eastAsia"/>
          <w:lang w:val="en-GB"/>
        </w:rPr>
        <w:tab/>
        <w:t xml:space="preserve">150.  </w:t>
      </w:r>
      <w:r>
        <w:rPr>
          <w:rFonts w:hint="eastAsia"/>
          <w:lang w:val="en-GB"/>
        </w:rPr>
        <w:t>对于该缔约国境内出生登记水平很低的情况，委员会与该缔约国一样深表关切。</w:t>
      </w:r>
    </w:p>
    <w:p w:rsidR="00000000" w:rsidRDefault="00000000">
      <w:pPr>
        <w:spacing w:after="320"/>
        <w:rPr>
          <w:rFonts w:eastAsia="SimHei" w:hint="eastAsia"/>
          <w:snapToGrid/>
          <w:lang w:val="en-GB"/>
        </w:rPr>
      </w:pPr>
      <w:r>
        <w:rPr>
          <w:rFonts w:eastAsia="SimHei" w:hint="eastAsia"/>
          <w:snapToGrid/>
          <w:lang w:val="en-GB"/>
        </w:rPr>
        <w:tab/>
        <w:t xml:space="preserve">151.  </w:t>
      </w:r>
      <w:r>
        <w:rPr>
          <w:rFonts w:eastAsia="SimHei" w:hint="eastAsia"/>
          <w:snapToGrid/>
          <w:lang w:val="en-GB"/>
        </w:rPr>
        <w:t>委员会建议该缔约国继续加强其目前正在进行的建立体制结构的努力，例如使用流动登记站，以便在全国范围普遍实行出生登记。委员会还建议，应开展宣传活动，使人民了解出生登记的要求。</w:t>
      </w:r>
    </w:p>
    <w:p w:rsidR="00000000" w:rsidRDefault="00000000">
      <w:pPr>
        <w:pStyle w:val="Heading4"/>
        <w:rPr>
          <w:rFonts w:hint="eastAsia"/>
          <w:lang w:val="en-GB"/>
        </w:rPr>
      </w:pPr>
      <w:r>
        <w:rPr>
          <w:rFonts w:hint="eastAsia"/>
          <w:lang w:val="en-GB"/>
        </w:rPr>
        <w:t>发表意见权利和言论自由</w:t>
      </w:r>
    </w:p>
    <w:p w:rsidR="00000000" w:rsidRDefault="00000000">
      <w:pPr>
        <w:rPr>
          <w:rFonts w:hint="eastAsia"/>
          <w:lang w:val="en-GB"/>
        </w:rPr>
      </w:pPr>
      <w:r>
        <w:rPr>
          <w:rFonts w:hint="eastAsia"/>
          <w:lang w:val="en-GB"/>
        </w:rPr>
        <w:tab/>
        <w:t xml:space="preserve">152.  </w:t>
      </w:r>
      <w:r>
        <w:rPr>
          <w:rFonts w:hint="eastAsia"/>
          <w:lang w:val="en-GB"/>
        </w:rPr>
        <w:t>委员会注意到对《家庭法典》最近作了修改，赋予儿童在离婚案件上发表意见的权利，并注意到设立了儿童论坛，但委员会感到关切的是，发表意见的权利并没有得到充分的尊重，尤其是在农村地区。委员会还感到关切的是，年幼的儿童和青少年并不总是获准自由地表达其意见。委员会虽然注意到过去十年中发生的重大进步，但对以下情况依然表示关切：由于许多成人的人权并没有得到彻底尊重，在这种情况下，儿童的公民权利和自由也得不到充分尊重。</w:t>
      </w:r>
    </w:p>
    <w:p w:rsidR="00000000" w:rsidRDefault="00000000">
      <w:pPr>
        <w:spacing w:after="320"/>
        <w:rPr>
          <w:rFonts w:eastAsia="SimHei" w:hint="eastAsia"/>
          <w:snapToGrid/>
          <w:lang w:val="en-GB"/>
        </w:rPr>
      </w:pPr>
      <w:r>
        <w:rPr>
          <w:rFonts w:eastAsia="SimHei" w:hint="eastAsia"/>
          <w:snapToGrid/>
          <w:lang w:val="en-GB"/>
        </w:rPr>
        <w:tab/>
        <w:t xml:space="preserve">153.  </w:t>
      </w:r>
      <w:r>
        <w:rPr>
          <w:rFonts w:eastAsia="SimHei" w:hint="eastAsia"/>
          <w:snapToGrid/>
          <w:lang w:val="en-GB"/>
        </w:rPr>
        <w:t>委员会建议该缔约国加强努力，确保儿童发表意见的权利得到尊重。委员会还建议，该缔约国应尽一切努力确保儿童和青少年发表见解，包括通过和平示威发表见解的权利得到尊重，确保儿童论坛的建议得到落实。委员会还建议，该缔约国应进一步努力保障成年人的人权得到普遍尊重。委员会建议该缔约国在这方面向儿童基金会寻求援助。</w:t>
      </w:r>
    </w:p>
    <w:p w:rsidR="00000000" w:rsidRDefault="00000000">
      <w:pPr>
        <w:pStyle w:val="Heading4"/>
        <w:rPr>
          <w:rFonts w:hint="eastAsia"/>
          <w:lang w:val="en-GB"/>
        </w:rPr>
      </w:pPr>
      <w:r>
        <w:rPr>
          <w:rFonts w:hint="eastAsia"/>
          <w:lang w:val="en-GB"/>
        </w:rPr>
        <w:t>体</w:t>
      </w:r>
      <w:r>
        <w:rPr>
          <w:rFonts w:hint="eastAsia"/>
          <w:lang w:val="en-GB"/>
        </w:rPr>
        <w:t xml:space="preserve">  </w:t>
      </w:r>
      <w:r>
        <w:rPr>
          <w:rFonts w:hint="eastAsia"/>
          <w:lang w:val="en-GB"/>
        </w:rPr>
        <w:t>罚</w:t>
      </w:r>
    </w:p>
    <w:p w:rsidR="00000000" w:rsidRDefault="00000000">
      <w:pPr>
        <w:rPr>
          <w:rFonts w:hint="eastAsia"/>
          <w:lang w:val="en-GB"/>
        </w:rPr>
      </w:pPr>
      <w:r>
        <w:rPr>
          <w:rFonts w:hint="eastAsia"/>
          <w:lang w:val="en-GB"/>
        </w:rPr>
        <w:tab/>
        <w:t xml:space="preserve">154.  </w:t>
      </w:r>
      <w:r>
        <w:rPr>
          <w:rFonts w:hint="eastAsia"/>
          <w:lang w:val="en-GB"/>
        </w:rPr>
        <w:t>委员会注意到教育部禁止在学校采取体罚的临时措施，但委员会依然关切的是，实际上体罚在学校里和在家庭中依然很普遍。</w:t>
      </w:r>
    </w:p>
    <w:p w:rsidR="00000000" w:rsidRDefault="00000000">
      <w:pPr>
        <w:spacing w:after="320"/>
        <w:rPr>
          <w:rFonts w:eastAsia="SimHei" w:hint="eastAsia"/>
          <w:snapToGrid/>
          <w:lang w:val="en-GB"/>
        </w:rPr>
      </w:pPr>
      <w:r>
        <w:rPr>
          <w:rFonts w:eastAsia="SimHei" w:hint="eastAsia"/>
          <w:snapToGrid/>
          <w:lang w:val="en-GB"/>
        </w:rPr>
        <w:tab/>
        <w:t xml:space="preserve">155.  </w:t>
      </w:r>
      <w:r>
        <w:rPr>
          <w:rFonts w:eastAsia="SimHei" w:hint="eastAsia"/>
          <w:snapToGrid/>
          <w:lang w:val="en-GB"/>
        </w:rPr>
        <w:t>按照《公约》第</w:t>
      </w:r>
      <w:r>
        <w:rPr>
          <w:rFonts w:eastAsia="SimHei" w:hint="eastAsia"/>
          <w:snapToGrid/>
          <w:lang w:val="en-GB"/>
        </w:rPr>
        <w:t>28</w:t>
      </w:r>
      <w:r>
        <w:rPr>
          <w:rFonts w:eastAsia="SimHei" w:hint="eastAsia"/>
          <w:snapToGrid/>
          <w:lang w:val="en-GB"/>
        </w:rPr>
        <w:t>条第</w:t>
      </w:r>
      <w:r>
        <w:rPr>
          <w:rFonts w:eastAsia="SimHei" w:hint="eastAsia"/>
          <w:snapToGrid/>
          <w:lang w:val="en-GB"/>
        </w:rPr>
        <w:t>2</w:t>
      </w:r>
      <w:r>
        <w:rPr>
          <w:rFonts w:eastAsia="SimHei" w:hint="eastAsia"/>
          <w:snapToGrid/>
          <w:lang w:val="en-GB"/>
        </w:rPr>
        <w:t>款，委员会建议该缔约国永久性地禁止各种形式的体罚，包括学校和家庭中的体罚，采取的办法除其他外，尤其应当包括：实施适当的立法；为家长、教师和其他有关群体开展提高认识的活动；对教师进行培训，使他们了解对儿童无害的其他纪律措施。委员会建议，为此目的，缔约国应考虑利用目前起草新刑法的机会。委员会还建议，应向儿童提供适当的机制，使他们能够通过此类机制对体罚的做法进行报告和投诉。</w:t>
      </w:r>
    </w:p>
    <w:p w:rsidR="00000000" w:rsidRDefault="00000000">
      <w:pPr>
        <w:pStyle w:val="Heading3"/>
        <w:rPr>
          <w:rFonts w:hint="eastAsia"/>
          <w:u w:val="none"/>
          <w:lang w:val="en-GB"/>
        </w:rPr>
      </w:pPr>
      <w:r>
        <w:rPr>
          <w:rFonts w:hint="eastAsia"/>
          <w:u w:val="none"/>
          <w:lang w:val="en-GB"/>
        </w:rPr>
        <w:t xml:space="preserve">5.  </w:t>
      </w:r>
      <w:r>
        <w:rPr>
          <w:rFonts w:hint="eastAsia"/>
          <w:lang w:val="en-GB"/>
        </w:rPr>
        <w:t>家庭环境和替代性照料办法</w:t>
      </w:r>
      <w:r>
        <w:rPr>
          <w:lang w:val="en-GB"/>
        </w:rPr>
        <w:br/>
      </w:r>
      <w:r>
        <w:rPr>
          <w:rFonts w:hint="eastAsia"/>
          <w:u w:val="none"/>
          <w:lang w:val="en-GB"/>
        </w:rPr>
        <w:t>(</w:t>
      </w:r>
      <w:r>
        <w:rPr>
          <w:rFonts w:hint="eastAsia"/>
          <w:u w:val="none"/>
          <w:lang w:val="en-GB"/>
        </w:rPr>
        <w:t>第</w:t>
      </w:r>
      <w:r>
        <w:rPr>
          <w:rFonts w:hint="eastAsia"/>
          <w:u w:val="none"/>
          <w:lang w:val="en-GB"/>
        </w:rPr>
        <w:t>5</w:t>
      </w:r>
      <w:r>
        <w:rPr>
          <w:rFonts w:hint="eastAsia"/>
          <w:u w:val="none"/>
          <w:lang w:val="en-GB"/>
        </w:rPr>
        <w:t>条、第</w:t>
      </w:r>
      <w:r>
        <w:rPr>
          <w:rFonts w:hint="eastAsia"/>
          <w:u w:val="none"/>
          <w:lang w:val="en-GB"/>
        </w:rPr>
        <w:t>18</w:t>
      </w:r>
      <w:r>
        <w:rPr>
          <w:rFonts w:hint="eastAsia"/>
          <w:u w:val="none"/>
          <w:lang w:val="en-GB"/>
        </w:rPr>
        <w:t>条、第</w:t>
      </w:r>
      <w:r>
        <w:rPr>
          <w:rFonts w:hint="eastAsia"/>
          <w:u w:val="none"/>
          <w:lang w:val="en-GB"/>
        </w:rPr>
        <w:t>1-2</w:t>
      </w:r>
      <w:r>
        <w:rPr>
          <w:rFonts w:hint="eastAsia"/>
          <w:u w:val="none"/>
          <w:lang w:val="en-GB"/>
        </w:rPr>
        <w:t>款、第</w:t>
      </w:r>
      <w:r>
        <w:rPr>
          <w:rFonts w:hint="eastAsia"/>
          <w:u w:val="none"/>
          <w:lang w:val="en-GB"/>
        </w:rPr>
        <w:t>9-11</w:t>
      </w:r>
      <w:r>
        <w:rPr>
          <w:rFonts w:hint="eastAsia"/>
          <w:u w:val="none"/>
          <w:lang w:val="en-GB"/>
        </w:rPr>
        <w:t>条、第</w:t>
      </w:r>
      <w:r>
        <w:rPr>
          <w:rFonts w:hint="eastAsia"/>
          <w:u w:val="none"/>
          <w:lang w:val="en-GB"/>
        </w:rPr>
        <w:t>19-21</w:t>
      </w:r>
      <w:r>
        <w:rPr>
          <w:rFonts w:hint="eastAsia"/>
          <w:u w:val="none"/>
          <w:lang w:val="en-GB"/>
        </w:rPr>
        <w:t>条、</w:t>
      </w:r>
      <w:r>
        <w:rPr>
          <w:u w:val="none"/>
          <w:lang w:val="en-GB"/>
        </w:rPr>
        <w:br/>
      </w:r>
      <w:r>
        <w:rPr>
          <w:rFonts w:hint="eastAsia"/>
          <w:u w:val="none"/>
          <w:lang w:val="en-GB"/>
        </w:rPr>
        <w:t>第</w:t>
      </w:r>
      <w:r>
        <w:rPr>
          <w:rFonts w:hint="eastAsia"/>
          <w:u w:val="none"/>
          <w:lang w:val="en-GB"/>
        </w:rPr>
        <w:t>25</w:t>
      </w:r>
      <w:r>
        <w:rPr>
          <w:rFonts w:hint="eastAsia"/>
          <w:u w:val="none"/>
          <w:lang w:val="en-GB"/>
        </w:rPr>
        <w:t>条、第</w:t>
      </w:r>
      <w:r>
        <w:rPr>
          <w:rFonts w:hint="eastAsia"/>
          <w:u w:val="none"/>
          <w:lang w:val="en-GB"/>
        </w:rPr>
        <w:t>27</w:t>
      </w:r>
      <w:r>
        <w:rPr>
          <w:rFonts w:hint="eastAsia"/>
          <w:u w:val="none"/>
          <w:lang w:val="en-GB"/>
        </w:rPr>
        <w:t>条第</w:t>
      </w:r>
      <w:r>
        <w:rPr>
          <w:rFonts w:hint="eastAsia"/>
          <w:u w:val="none"/>
          <w:lang w:val="en-GB"/>
        </w:rPr>
        <w:t>4</w:t>
      </w:r>
      <w:r>
        <w:rPr>
          <w:rFonts w:hint="eastAsia"/>
          <w:u w:val="none"/>
          <w:lang w:val="en-GB"/>
        </w:rPr>
        <w:t>款、第</w:t>
      </w:r>
      <w:r>
        <w:rPr>
          <w:rFonts w:hint="eastAsia"/>
          <w:u w:val="none"/>
          <w:lang w:val="en-GB"/>
        </w:rPr>
        <w:t>39</w:t>
      </w:r>
      <w:r>
        <w:rPr>
          <w:rFonts w:hint="eastAsia"/>
          <w:u w:val="none"/>
          <w:lang w:val="en-GB"/>
        </w:rPr>
        <w:t>条</w:t>
      </w:r>
      <w:r>
        <w:rPr>
          <w:rFonts w:hint="eastAsia"/>
          <w:u w:val="none"/>
          <w:lang w:val="en-GB"/>
        </w:rPr>
        <w:t>)</w:t>
      </w:r>
    </w:p>
    <w:p w:rsidR="00000000" w:rsidRDefault="00000000">
      <w:pPr>
        <w:pStyle w:val="Heading4"/>
        <w:rPr>
          <w:rFonts w:hint="eastAsia"/>
          <w:lang w:val="en-GB"/>
        </w:rPr>
      </w:pPr>
      <w:r>
        <w:rPr>
          <w:rFonts w:hint="eastAsia"/>
          <w:lang w:val="en-GB"/>
        </w:rPr>
        <w:t>家庭团聚和生活水准</w:t>
      </w:r>
    </w:p>
    <w:p w:rsidR="00000000" w:rsidRDefault="00000000">
      <w:pPr>
        <w:rPr>
          <w:rFonts w:hint="eastAsia"/>
          <w:lang w:val="en-GB"/>
        </w:rPr>
      </w:pPr>
      <w:r>
        <w:rPr>
          <w:lang w:val="en-GB"/>
        </w:rPr>
        <w:tab/>
      </w:r>
      <w:r>
        <w:rPr>
          <w:rFonts w:hint="eastAsia"/>
          <w:lang w:val="en-GB"/>
        </w:rPr>
        <w:t>156.</w:t>
      </w:r>
      <w:r>
        <w:rPr>
          <w:lang w:val="en-GB"/>
        </w:rPr>
        <w:t xml:space="preserve">  </w:t>
      </w:r>
      <w:r>
        <w:rPr>
          <w:rFonts w:hint="eastAsia"/>
          <w:lang w:val="en-GB"/>
        </w:rPr>
        <w:t>委员会承认该缔约国目前做出的减轻贫困的努力，但仍然感到关切的是，许多家庭由于人口流离失所、武装冲突、干旱、贫困、疾病等原因而受到压力。对于继续存在着儿童、尤其是女童早婚和强迫婚姻的做法，委员会也感到关切。</w:t>
      </w:r>
    </w:p>
    <w:p w:rsidR="00000000" w:rsidRDefault="00000000">
      <w:pPr>
        <w:spacing w:after="240"/>
        <w:rPr>
          <w:rFonts w:hint="eastAsia"/>
          <w:lang w:val="en-GB"/>
        </w:rPr>
      </w:pPr>
      <w:r>
        <w:rPr>
          <w:rFonts w:hint="eastAsia"/>
          <w:lang w:val="en-GB"/>
        </w:rPr>
        <w:tab/>
        <w:t xml:space="preserve">157.  </w:t>
      </w:r>
      <w:r>
        <w:rPr>
          <w:rFonts w:eastAsia="SimHei" w:hint="eastAsia"/>
          <w:snapToGrid/>
          <w:lang w:val="en-GB"/>
        </w:rPr>
        <w:t>委员会建议该缔约国加强并充分实施其减轻贫困的方案，并制定加强家庭团聚的方案，向流离失所人口、尤其向很穷的社区提供援助。委员会还建议，尽一切努力保证新的《家庭法典》中关于将男童和女童最低结婚年龄提高到</w:t>
      </w:r>
      <w:r>
        <w:rPr>
          <w:rFonts w:eastAsia="SimHei" w:hint="eastAsia"/>
          <w:snapToGrid/>
          <w:lang w:val="en-GB"/>
        </w:rPr>
        <w:t>18</w:t>
      </w:r>
      <w:r>
        <w:rPr>
          <w:rFonts w:eastAsia="SimHei" w:hint="eastAsia"/>
          <w:snapToGrid/>
          <w:lang w:val="en-GB"/>
        </w:rPr>
        <w:t>岁的规定在实际当中得到尊重，并防止强迫婚姻</w:t>
      </w:r>
      <w:r>
        <w:rPr>
          <w:rFonts w:hint="eastAsia"/>
          <w:lang w:val="en-GB"/>
        </w:rPr>
        <w:t>。</w:t>
      </w:r>
    </w:p>
    <w:p w:rsidR="00000000" w:rsidRDefault="00000000">
      <w:pPr>
        <w:pStyle w:val="Heading4"/>
        <w:rPr>
          <w:rFonts w:hint="eastAsia"/>
          <w:lang w:val="en-GB"/>
        </w:rPr>
      </w:pPr>
      <w:r>
        <w:rPr>
          <w:rFonts w:hint="eastAsia"/>
          <w:lang w:val="en-GB"/>
        </w:rPr>
        <w:t>家庭团聚</w:t>
      </w:r>
    </w:p>
    <w:p w:rsidR="00000000" w:rsidRDefault="00000000">
      <w:pPr>
        <w:rPr>
          <w:rFonts w:hint="eastAsia"/>
          <w:lang w:val="en-GB"/>
        </w:rPr>
      </w:pPr>
      <w:r>
        <w:rPr>
          <w:rFonts w:hint="eastAsia"/>
          <w:lang w:val="en-GB"/>
        </w:rPr>
        <w:tab/>
        <w:t xml:space="preserve">158.  </w:t>
      </w:r>
      <w:r>
        <w:rPr>
          <w:rFonts w:hint="eastAsia"/>
          <w:lang w:val="en-GB"/>
        </w:rPr>
        <w:t>委员会感到关切的是，由于自然灾害或武装冲突造成人口流离失所，许多儿童因而与其家人离散。</w:t>
      </w:r>
    </w:p>
    <w:p w:rsidR="00000000" w:rsidRDefault="00000000">
      <w:pPr>
        <w:spacing w:after="240"/>
        <w:rPr>
          <w:rFonts w:hint="eastAsia"/>
          <w:lang w:val="en-GB"/>
        </w:rPr>
      </w:pPr>
      <w:r>
        <w:rPr>
          <w:rFonts w:hint="eastAsia"/>
          <w:lang w:val="en-GB"/>
        </w:rPr>
        <w:tab/>
        <w:t xml:space="preserve">159.  </w:t>
      </w:r>
      <w:r>
        <w:rPr>
          <w:rFonts w:eastAsia="SimHei" w:hint="eastAsia"/>
          <w:snapToGrid/>
          <w:lang w:val="en-GB"/>
        </w:rPr>
        <w:t>委员会建议该缔约国继续并加强确保家庭团聚的努力，在这方面应向儿童基金会和联合国难民事务高级专员办事处寻求援助</w:t>
      </w:r>
      <w:r>
        <w:rPr>
          <w:rFonts w:hint="eastAsia"/>
          <w:lang w:val="en-GB"/>
        </w:rPr>
        <w:t>。</w:t>
      </w:r>
    </w:p>
    <w:p w:rsidR="00000000" w:rsidRDefault="00000000">
      <w:pPr>
        <w:pStyle w:val="Heading4"/>
        <w:rPr>
          <w:rFonts w:hint="eastAsia"/>
          <w:lang w:val="en-GB"/>
        </w:rPr>
      </w:pPr>
      <w:r>
        <w:rPr>
          <w:rFonts w:hint="eastAsia"/>
          <w:lang w:val="en-GB"/>
        </w:rPr>
        <w:t>收</w:t>
      </w:r>
      <w:r>
        <w:rPr>
          <w:rFonts w:hint="eastAsia"/>
          <w:lang w:val="en-GB"/>
        </w:rPr>
        <w:t xml:space="preserve">  </w:t>
      </w:r>
      <w:r>
        <w:rPr>
          <w:rFonts w:hint="eastAsia"/>
          <w:lang w:val="en-GB"/>
        </w:rPr>
        <w:t>养</w:t>
      </w:r>
    </w:p>
    <w:p w:rsidR="00000000" w:rsidRDefault="00000000">
      <w:pPr>
        <w:rPr>
          <w:rFonts w:hint="eastAsia"/>
          <w:lang w:val="en-GB"/>
        </w:rPr>
      </w:pPr>
      <w:r>
        <w:rPr>
          <w:rFonts w:hint="eastAsia"/>
          <w:lang w:val="en-GB"/>
        </w:rPr>
        <w:tab/>
        <w:t xml:space="preserve">160.  </w:t>
      </w:r>
      <w:r>
        <w:rPr>
          <w:rFonts w:hint="eastAsia"/>
          <w:lang w:val="en-GB"/>
        </w:rPr>
        <w:t>委员会感到关切的是，在收养包括跨国收养的问题上，该缔约国儿童的权利可能容易受到损害。</w:t>
      </w:r>
    </w:p>
    <w:p w:rsidR="00000000" w:rsidRDefault="00000000">
      <w:pPr>
        <w:spacing w:after="240"/>
        <w:rPr>
          <w:rFonts w:hint="eastAsia"/>
          <w:lang w:val="en-GB"/>
        </w:rPr>
      </w:pPr>
      <w:r>
        <w:rPr>
          <w:rFonts w:hint="eastAsia"/>
          <w:lang w:val="en-GB"/>
        </w:rPr>
        <w:tab/>
        <w:t xml:space="preserve">161.  </w:t>
      </w:r>
      <w:r>
        <w:rPr>
          <w:rFonts w:eastAsia="SimHei" w:hint="eastAsia"/>
          <w:snapToGrid/>
          <w:lang w:val="en-GB"/>
        </w:rPr>
        <w:t>按照《公约》第</w:t>
      </w:r>
      <w:r>
        <w:rPr>
          <w:rFonts w:eastAsia="SimHei" w:hint="eastAsia"/>
          <w:snapToGrid/>
          <w:lang w:val="en-GB"/>
        </w:rPr>
        <w:t>21</w:t>
      </w:r>
      <w:r>
        <w:rPr>
          <w:rFonts w:eastAsia="SimHei" w:hint="eastAsia"/>
          <w:snapToGrid/>
          <w:lang w:val="en-GB"/>
        </w:rPr>
        <w:t>条和其他有关规定，委员会建议该缔约国通过国内法和实施程序，采取进一步措施在收养的问题上保护和促进儿童的权利，并考虑加入《关于在跨国收养方面保护儿童和进行合作的海牙公约》</w:t>
      </w:r>
      <w:r>
        <w:rPr>
          <w:rFonts w:hint="eastAsia"/>
          <w:lang w:val="en-GB"/>
        </w:rPr>
        <w:t>。</w:t>
      </w:r>
    </w:p>
    <w:p w:rsidR="00000000" w:rsidRDefault="00000000">
      <w:pPr>
        <w:pStyle w:val="Heading4"/>
        <w:rPr>
          <w:rFonts w:hint="eastAsia"/>
          <w:lang w:val="en-GB"/>
        </w:rPr>
      </w:pPr>
      <w:r>
        <w:rPr>
          <w:rFonts w:hint="eastAsia"/>
          <w:lang w:val="en-GB"/>
        </w:rPr>
        <w:t>对妇女的暴力；虐待儿童</w:t>
      </w:r>
    </w:p>
    <w:p w:rsidR="00000000" w:rsidRDefault="00000000">
      <w:pPr>
        <w:rPr>
          <w:rFonts w:hint="eastAsia"/>
          <w:lang w:val="en-GB"/>
        </w:rPr>
      </w:pPr>
      <w:r>
        <w:rPr>
          <w:rFonts w:hint="eastAsia"/>
          <w:lang w:val="en-GB"/>
        </w:rPr>
        <w:tab/>
        <w:t xml:space="preserve">162.  </w:t>
      </w:r>
      <w:r>
        <w:rPr>
          <w:rFonts w:hint="eastAsia"/>
          <w:lang w:val="en-GB"/>
        </w:rPr>
        <w:t>委员会感到关切的是发生在家庭内的对妇女暴力现象依然很普遍，并继续对儿童产生不利影响。委员会尤其感到关切的是，家庭内对妇女的暴力可导致儿童在家庭内受到虐待。</w:t>
      </w:r>
    </w:p>
    <w:p w:rsidR="00000000" w:rsidRDefault="00000000">
      <w:pPr>
        <w:spacing w:after="240"/>
        <w:rPr>
          <w:rFonts w:hint="eastAsia"/>
          <w:lang w:val="en-GB"/>
        </w:rPr>
      </w:pPr>
      <w:r>
        <w:rPr>
          <w:rFonts w:hint="eastAsia"/>
          <w:lang w:val="en-GB"/>
        </w:rPr>
        <w:tab/>
        <w:t xml:space="preserve">163.  </w:t>
      </w:r>
      <w:r>
        <w:rPr>
          <w:rFonts w:eastAsia="SimHei" w:hint="eastAsia"/>
          <w:snapToGrid/>
          <w:lang w:val="en-GB"/>
        </w:rPr>
        <w:t>委员会建议该缔约国进一步努力解决并谴责对妇女的暴力，包括家庭中的暴力。委员会建议该缔约国采取适当措施，以监测并处理对儿童的任何暴力或性虐待或其他形式的虐待事件</w:t>
      </w:r>
      <w:r>
        <w:rPr>
          <w:rFonts w:hint="eastAsia"/>
          <w:lang w:val="en-GB"/>
        </w:rPr>
        <w:t>。</w:t>
      </w:r>
    </w:p>
    <w:p w:rsidR="00000000" w:rsidRDefault="00000000">
      <w:pPr>
        <w:pStyle w:val="Heading4"/>
        <w:rPr>
          <w:rFonts w:hint="eastAsia"/>
          <w:lang w:val="en-GB"/>
        </w:rPr>
      </w:pPr>
      <w:r>
        <w:rPr>
          <w:rFonts w:hint="eastAsia"/>
          <w:lang w:val="en-GB"/>
        </w:rPr>
        <w:t>父母离异；儿童监护和儿童抚养费</w:t>
      </w:r>
    </w:p>
    <w:p w:rsidR="00000000" w:rsidRDefault="00000000">
      <w:pPr>
        <w:rPr>
          <w:rFonts w:hint="eastAsia"/>
          <w:lang w:val="en-GB"/>
        </w:rPr>
      </w:pPr>
      <w:r>
        <w:rPr>
          <w:rFonts w:hint="eastAsia"/>
          <w:lang w:val="en-GB"/>
        </w:rPr>
        <w:tab/>
        <w:t xml:space="preserve">164.  </w:t>
      </w:r>
      <w:r>
        <w:rPr>
          <w:rFonts w:hint="eastAsia"/>
          <w:lang w:val="en-GB"/>
        </w:rPr>
        <w:t>委员会注意到已对《家庭法典》作了积极修改，与以前相比，在离异的问题上，父亲和母亲的权利更为平等，但委员会依然关切的是，尽管有了新的立法，但传统和歧视性的做法可能会继续存在下去。</w:t>
      </w:r>
    </w:p>
    <w:p w:rsidR="00000000" w:rsidRDefault="00000000">
      <w:pPr>
        <w:spacing w:after="240"/>
        <w:rPr>
          <w:rFonts w:hint="eastAsia"/>
          <w:lang w:val="en-GB"/>
        </w:rPr>
      </w:pPr>
      <w:r>
        <w:rPr>
          <w:rFonts w:hint="eastAsia"/>
          <w:lang w:val="en-GB"/>
        </w:rPr>
        <w:tab/>
        <w:t xml:space="preserve">165.  </w:t>
      </w:r>
      <w:r>
        <w:rPr>
          <w:rFonts w:eastAsia="SimHei" w:hint="eastAsia"/>
          <w:snapToGrid/>
          <w:lang w:val="en-GB"/>
        </w:rPr>
        <w:t>委员会建议该缔约国尽一切努力确保新的《家庭法典》的规定被人民了解并在实际当中得到尊重和执行，并建立适当的机构使父母和儿童能够索要儿童抚养费</w:t>
      </w:r>
      <w:r>
        <w:rPr>
          <w:rFonts w:hint="eastAsia"/>
          <w:lang w:val="en-GB"/>
        </w:rPr>
        <w:t>。</w:t>
      </w:r>
    </w:p>
    <w:p w:rsidR="00000000" w:rsidRDefault="00000000">
      <w:pPr>
        <w:pStyle w:val="Heading4"/>
        <w:rPr>
          <w:rFonts w:hint="eastAsia"/>
          <w:lang w:val="en-GB"/>
        </w:rPr>
      </w:pPr>
      <w:r>
        <w:rPr>
          <w:rFonts w:hint="eastAsia"/>
          <w:lang w:val="en-GB"/>
        </w:rPr>
        <w:t>其他照管方式</w:t>
      </w:r>
    </w:p>
    <w:p w:rsidR="00000000" w:rsidRDefault="00000000">
      <w:pPr>
        <w:rPr>
          <w:rFonts w:hint="eastAsia"/>
          <w:lang w:val="en-GB"/>
        </w:rPr>
      </w:pPr>
      <w:r>
        <w:rPr>
          <w:rFonts w:hint="eastAsia"/>
          <w:lang w:val="en-GB"/>
        </w:rPr>
        <w:tab/>
        <w:t xml:space="preserve">166.  </w:t>
      </w:r>
      <w:r>
        <w:rPr>
          <w:rFonts w:hint="eastAsia"/>
          <w:lang w:val="en-GB"/>
        </w:rPr>
        <w:t>委员会感到关切的是，缔约国主要利用孤儿院来帮助有困难的儿童，而儿童在孤儿院往往生活许多年，直到</w:t>
      </w:r>
      <w:r>
        <w:rPr>
          <w:rFonts w:hint="eastAsia"/>
          <w:lang w:val="en-GB"/>
        </w:rPr>
        <w:t>18</w:t>
      </w:r>
      <w:r>
        <w:rPr>
          <w:rFonts w:hint="eastAsia"/>
          <w:lang w:val="en-GB"/>
        </w:rPr>
        <w:t>岁离开孤儿院时也往往得不到独立生活所需要的教育和职业技能。</w:t>
      </w:r>
    </w:p>
    <w:p w:rsidR="00000000" w:rsidRDefault="00000000">
      <w:pPr>
        <w:spacing w:after="320"/>
        <w:rPr>
          <w:rFonts w:hint="eastAsia"/>
          <w:lang w:val="en-GB"/>
        </w:rPr>
      </w:pPr>
      <w:r>
        <w:rPr>
          <w:rFonts w:hint="eastAsia"/>
          <w:lang w:val="en-GB"/>
        </w:rPr>
        <w:tab/>
        <w:t xml:space="preserve">167.  </w:t>
      </w:r>
      <w:r>
        <w:rPr>
          <w:rFonts w:eastAsia="SimHei" w:hint="eastAsia"/>
          <w:snapToGrid/>
          <w:lang w:val="en-GB"/>
        </w:rPr>
        <w:t>委员会敦促该缔约国避免把孤儿院作为照料儿童的替代办法，同时建议该缔约国确保国家或私人孤儿院所收留的儿童得到一切必要的帮助，使他们离开孤儿院后能够独立生活，包括向他们提供适当的教育和职业培训</w:t>
      </w:r>
      <w:r>
        <w:rPr>
          <w:rFonts w:hint="eastAsia"/>
          <w:lang w:val="en-GB"/>
        </w:rPr>
        <w:t>。</w:t>
      </w:r>
    </w:p>
    <w:p w:rsidR="00000000" w:rsidRDefault="00000000">
      <w:pPr>
        <w:pStyle w:val="Heading3"/>
        <w:rPr>
          <w:rFonts w:hint="eastAsia"/>
          <w:lang w:val="en-GB"/>
        </w:rPr>
      </w:pPr>
      <w:r>
        <w:rPr>
          <w:rFonts w:hint="eastAsia"/>
          <w:u w:val="none"/>
          <w:lang w:val="en-GB"/>
        </w:rPr>
        <w:t xml:space="preserve">6.  </w:t>
      </w:r>
      <w:r>
        <w:rPr>
          <w:rFonts w:hint="eastAsia"/>
          <w:lang w:val="en-GB"/>
        </w:rPr>
        <w:t>基本健康和福利</w:t>
      </w:r>
      <w:r>
        <w:rPr>
          <w:lang w:val="en-GB"/>
        </w:rPr>
        <w:br/>
      </w:r>
      <w:r>
        <w:rPr>
          <w:rFonts w:hint="eastAsia"/>
          <w:u w:val="none"/>
          <w:lang w:val="en-GB"/>
        </w:rPr>
        <w:t>(</w:t>
      </w:r>
      <w:r>
        <w:rPr>
          <w:rFonts w:hint="eastAsia"/>
          <w:u w:val="none"/>
          <w:lang w:val="en-GB"/>
        </w:rPr>
        <w:t>第</w:t>
      </w:r>
      <w:r>
        <w:rPr>
          <w:rFonts w:hint="eastAsia"/>
          <w:u w:val="none"/>
          <w:lang w:val="en-GB"/>
        </w:rPr>
        <w:t>6</w:t>
      </w:r>
      <w:r>
        <w:rPr>
          <w:rFonts w:hint="eastAsia"/>
          <w:u w:val="none"/>
          <w:lang w:val="en-GB"/>
        </w:rPr>
        <w:t>条、第</w:t>
      </w:r>
      <w:r>
        <w:rPr>
          <w:rFonts w:hint="eastAsia"/>
          <w:u w:val="none"/>
          <w:lang w:val="en-GB"/>
        </w:rPr>
        <w:t>18</w:t>
      </w:r>
      <w:r>
        <w:rPr>
          <w:rFonts w:hint="eastAsia"/>
          <w:u w:val="none"/>
          <w:lang w:val="en-GB"/>
        </w:rPr>
        <w:t>条第</w:t>
      </w:r>
      <w:r>
        <w:rPr>
          <w:rFonts w:hint="eastAsia"/>
          <w:u w:val="none"/>
          <w:lang w:val="en-GB"/>
        </w:rPr>
        <w:t>3</w:t>
      </w:r>
      <w:r>
        <w:rPr>
          <w:rFonts w:hint="eastAsia"/>
          <w:u w:val="none"/>
          <w:lang w:val="en-GB"/>
        </w:rPr>
        <w:t>款、第</w:t>
      </w:r>
      <w:r>
        <w:rPr>
          <w:rFonts w:hint="eastAsia"/>
          <w:u w:val="none"/>
          <w:lang w:val="en-GB"/>
        </w:rPr>
        <w:t>23</w:t>
      </w:r>
      <w:r>
        <w:rPr>
          <w:rFonts w:hint="eastAsia"/>
          <w:u w:val="none"/>
          <w:lang w:val="en-GB"/>
        </w:rPr>
        <w:t>、</w:t>
      </w:r>
      <w:r>
        <w:rPr>
          <w:rFonts w:hint="eastAsia"/>
          <w:u w:val="none"/>
          <w:lang w:val="en-GB"/>
        </w:rPr>
        <w:t>24</w:t>
      </w:r>
      <w:r>
        <w:rPr>
          <w:rFonts w:hint="eastAsia"/>
          <w:u w:val="none"/>
          <w:lang w:val="en-GB"/>
        </w:rPr>
        <w:t>、</w:t>
      </w:r>
      <w:r>
        <w:rPr>
          <w:rFonts w:hint="eastAsia"/>
          <w:u w:val="none"/>
          <w:lang w:val="en-GB"/>
        </w:rPr>
        <w:t>26</w:t>
      </w:r>
      <w:r>
        <w:rPr>
          <w:rFonts w:hint="eastAsia"/>
          <w:u w:val="none"/>
          <w:lang w:val="en-GB"/>
        </w:rPr>
        <w:t>条、</w:t>
      </w:r>
      <w:r>
        <w:rPr>
          <w:u w:val="none"/>
          <w:lang w:val="en-GB"/>
        </w:rPr>
        <w:br/>
      </w:r>
      <w:r>
        <w:rPr>
          <w:rFonts w:hint="eastAsia"/>
          <w:u w:val="none"/>
          <w:lang w:val="en-GB"/>
        </w:rPr>
        <w:t>第</w:t>
      </w:r>
      <w:r>
        <w:rPr>
          <w:rFonts w:hint="eastAsia"/>
          <w:u w:val="none"/>
          <w:lang w:val="en-GB"/>
        </w:rPr>
        <w:t>27</w:t>
      </w:r>
      <w:r>
        <w:rPr>
          <w:rFonts w:hint="eastAsia"/>
          <w:u w:val="none"/>
          <w:lang w:val="en-GB"/>
        </w:rPr>
        <w:t>条第</w:t>
      </w:r>
      <w:r>
        <w:rPr>
          <w:rFonts w:hint="eastAsia"/>
          <w:u w:val="none"/>
          <w:lang w:val="en-GB"/>
        </w:rPr>
        <w:t>1-3</w:t>
      </w:r>
      <w:r>
        <w:rPr>
          <w:rFonts w:hint="eastAsia"/>
          <w:u w:val="none"/>
          <w:lang w:val="en-GB"/>
        </w:rPr>
        <w:t>款</w:t>
      </w:r>
      <w:r>
        <w:rPr>
          <w:rFonts w:hint="eastAsia"/>
          <w:u w:val="none"/>
          <w:lang w:val="en-GB"/>
        </w:rPr>
        <w:t>)</w:t>
      </w:r>
    </w:p>
    <w:p w:rsidR="00000000" w:rsidRDefault="00000000">
      <w:pPr>
        <w:pStyle w:val="Heading4"/>
        <w:rPr>
          <w:rFonts w:hint="eastAsia"/>
          <w:lang w:val="en-GB"/>
        </w:rPr>
      </w:pPr>
      <w:r>
        <w:rPr>
          <w:rFonts w:hint="eastAsia"/>
          <w:lang w:val="en-GB"/>
        </w:rPr>
        <w:t>卫生保健标准</w:t>
      </w:r>
    </w:p>
    <w:p w:rsidR="00000000" w:rsidRDefault="00000000">
      <w:pPr>
        <w:rPr>
          <w:rFonts w:hint="eastAsia"/>
          <w:lang w:val="en-GB"/>
        </w:rPr>
      </w:pPr>
      <w:r>
        <w:rPr>
          <w:rFonts w:hint="eastAsia"/>
          <w:lang w:val="en-GB"/>
        </w:rPr>
        <w:tab/>
        <w:t xml:space="preserve">168.  </w:t>
      </w:r>
      <w:r>
        <w:rPr>
          <w:rFonts w:hint="eastAsia"/>
          <w:lang w:val="en-GB"/>
        </w:rPr>
        <w:t>委员会对该缔约国婴儿死亡率极高和预期寿命很低深表关切。委员会尤其感到关切的是，疟疾和结核病发病率很高，对儿童产生不利影响；卫生基础设施薄弱；公众的卫生保健知识很有限，</w:t>
      </w:r>
      <w:r>
        <w:rPr>
          <w:rFonts w:hint="eastAsia"/>
          <w:lang w:val="en-GB"/>
        </w:rPr>
        <w:t>1993</w:t>
      </w:r>
      <w:r>
        <w:rPr>
          <w:rFonts w:hint="eastAsia"/>
          <w:lang w:val="en-GB"/>
        </w:rPr>
        <w:t>年卫生政策和</w:t>
      </w:r>
      <w:r>
        <w:rPr>
          <w:rFonts w:hint="eastAsia"/>
          <w:lang w:val="en-GB"/>
        </w:rPr>
        <w:t>1994</w:t>
      </w:r>
      <w:r>
        <w:rPr>
          <w:rFonts w:hint="eastAsia"/>
          <w:lang w:val="en-GB"/>
        </w:rPr>
        <w:t>年社会政策执行不力。委员会深为关切的是，卫生政策的执行十分缓慢，在这方面只取得了很有限的成绩。</w:t>
      </w:r>
    </w:p>
    <w:p w:rsidR="00000000" w:rsidRDefault="00000000">
      <w:pPr>
        <w:spacing w:after="240"/>
        <w:rPr>
          <w:rFonts w:hint="eastAsia"/>
          <w:lang w:val="en-GB"/>
        </w:rPr>
      </w:pPr>
      <w:r>
        <w:rPr>
          <w:rFonts w:hint="eastAsia"/>
          <w:lang w:val="en-GB"/>
        </w:rPr>
        <w:tab/>
        <w:t xml:space="preserve">169.  </w:t>
      </w:r>
      <w:r>
        <w:rPr>
          <w:rFonts w:eastAsia="SimHei" w:hint="eastAsia"/>
          <w:snapToGrid/>
          <w:lang w:val="en-GB"/>
        </w:rPr>
        <w:t>委员会敦促该缔约国确保更多的人获得基础医疗服务，加强全国的卫生保健基础设施，并利用公共卫生教育方案降低其婴儿死亡率并提高人均预期寿命。委员会建议该缔约国在这方面向世界卫生组织、儿童基金会和联合国开发计划署寻求援助</w:t>
      </w:r>
      <w:r>
        <w:rPr>
          <w:rFonts w:hint="eastAsia"/>
          <w:lang w:val="en-GB"/>
        </w:rPr>
        <w:t>。</w:t>
      </w:r>
    </w:p>
    <w:p w:rsidR="00000000" w:rsidRDefault="00000000">
      <w:pPr>
        <w:pStyle w:val="Heading4"/>
        <w:rPr>
          <w:rFonts w:hint="eastAsia"/>
          <w:lang w:val="en-GB"/>
        </w:rPr>
      </w:pPr>
      <w:r>
        <w:rPr>
          <w:rFonts w:hint="eastAsia"/>
          <w:lang w:val="en-GB"/>
        </w:rPr>
        <w:t>社会服务</w:t>
      </w:r>
    </w:p>
    <w:p w:rsidR="00000000" w:rsidRDefault="00000000">
      <w:pPr>
        <w:rPr>
          <w:rFonts w:hint="eastAsia"/>
          <w:lang w:val="en-GB"/>
        </w:rPr>
      </w:pPr>
      <w:r>
        <w:rPr>
          <w:rFonts w:hint="eastAsia"/>
          <w:lang w:val="en-GB"/>
        </w:rPr>
        <w:tab/>
        <w:t xml:space="preserve">170.  </w:t>
      </w:r>
      <w:r>
        <w:rPr>
          <w:rFonts w:hint="eastAsia"/>
          <w:lang w:val="en-GB"/>
        </w:rPr>
        <w:t>委员会对该缔约国依然缺乏社会福利服务感到关切，尽管</w:t>
      </w:r>
      <w:r>
        <w:rPr>
          <w:rFonts w:hint="eastAsia"/>
          <w:lang w:val="en-GB"/>
        </w:rPr>
        <w:t>1994</w:t>
      </w:r>
      <w:r>
        <w:rPr>
          <w:rFonts w:hint="eastAsia"/>
          <w:lang w:val="en-GB"/>
        </w:rPr>
        <w:t>年社会政策中含有有关规定。</w:t>
      </w:r>
    </w:p>
    <w:p w:rsidR="00000000" w:rsidRDefault="00000000">
      <w:pPr>
        <w:spacing w:after="240"/>
        <w:rPr>
          <w:rFonts w:hint="eastAsia"/>
          <w:lang w:val="en-GB"/>
        </w:rPr>
      </w:pPr>
      <w:r>
        <w:rPr>
          <w:rFonts w:hint="eastAsia"/>
          <w:lang w:val="en-GB"/>
        </w:rPr>
        <w:tab/>
        <w:t xml:space="preserve">171.  </w:t>
      </w:r>
      <w:r>
        <w:rPr>
          <w:rFonts w:eastAsia="SimHei" w:hint="eastAsia"/>
          <w:snapToGrid/>
          <w:lang w:val="en-GB"/>
        </w:rPr>
        <w:t>委员会建议该缔约国进一步作出努力实施</w:t>
      </w:r>
      <w:r>
        <w:rPr>
          <w:rFonts w:eastAsia="SimHei" w:hint="eastAsia"/>
          <w:snapToGrid/>
          <w:lang w:val="en-GB"/>
        </w:rPr>
        <w:t>1994</w:t>
      </w:r>
      <w:r>
        <w:rPr>
          <w:rFonts w:eastAsia="SimHei" w:hint="eastAsia"/>
          <w:snapToGrid/>
          <w:lang w:val="en-GB"/>
        </w:rPr>
        <w:t>年社会政策的各项规定，并结合目前的情况对该政策加以修订</w:t>
      </w:r>
      <w:r>
        <w:rPr>
          <w:rFonts w:hint="eastAsia"/>
          <w:lang w:val="en-GB"/>
        </w:rPr>
        <w:t>。</w:t>
      </w:r>
    </w:p>
    <w:p w:rsidR="00000000" w:rsidRDefault="00000000">
      <w:pPr>
        <w:pStyle w:val="Heading4"/>
        <w:rPr>
          <w:rFonts w:hint="eastAsia"/>
          <w:lang w:val="en-GB"/>
        </w:rPr>
      </w:pPr>
      <w:r>
        <w:rPr>
          <w:rFonts w:hint="eastAsia"/>
          <w:lang w:val="en-GB"/>
        </w:rPr>
        <w:t>残疾儿童</w:t>
      </w:r>
    </w:p>
    <w:p w:rsidR="00000000" w:rsidRDefault="00000000">
      <w:pPr>
        <w:rPr>
          <w:rFonts w:hint="eastAsia"/>
          <w:lang w:val="en-GB"/>
        </w:rPr>
      </w:pPr>
      <w:r>
        <w:rPr>
          <w:rFonts w:hint="eastAsia"/>
          <w:lang w:val="en-GB"/>
        </w:rPr>
        <w:tab/>
        <w:t xml:space="preserve">172.  </w:t>
      </w:r>
      <w:r>
        <w:rPr>
          <w:rFonts w:hint="eastAsia"/>
          <w:lang w:val="en-GB"/>
        </w:rPr>
        <w:t>委员会对该缔约国相对缺乏关于残疾儿童以及帮助残疾儿童的方案的资料感到关切。</w:t>
      </w:r>
    </w:p>
    <w:p w:rsidR="00000000" w:rsidRDefault="00000000">
      <w:pPr>
        <w:spacing w:after="240"/>
        <w:rPr>
          <w:rFonts w:hint="eastAsia"/>
          <w:lang w:val="en-GB"/>
        </w:rPr>
      </w:pPr>
      <w:r>
        <w:rPr>
          <w:rFonts w:hint="eastAsia"/>
          <w:lang w:val="en-GB"/>
        </w:rPr>
        <w:tab/>
        <w:t xml:space="preserve">173.  </w:t>
      </w:r>
      <w:r>
        <w:rPr>
          <w:rFonts w:eastAsia="SimHei" w:hint="eastAsia"/>
          <w:snapToGrid/>
          <w:lang w:val="en-GB"/>
        </w:rPr>
        <w:t>委员会建议该缔约国采取紧急行动，收集埃塞俄比亚残疾儿童人数和处境的详细资料，并做出更大努力使他们的权利得到尊重</w:t>
      </w:r>
      <w:r>
        <w:rPr>
          <w:rFonts w:hint="eastAsia"/>
          <w:lang w:val="en-GB"/>
        </w:rPr>
        <w:t>。</w:t>
      </w:r>
    </w:p>
    <w:p w:rsidR="00000000" w:rsidRDefault="00000000">
      <w:pPr>
        <w:pStyle w:val="Heading4"/>
        <w:rPr>
          <w:rFonts w:hint="eastAsia"/>
          <w:lang w:val="en-GB"/>
        </w:rPr>
      </w:pPr>
      <w:r>
        <w:rPr>
          <w:rFonts w:hint="eastAsia"/>
          <w:lang w:val="en-GB"/>
        </w:rPr>
        <w:t>艾滋病病毒</w:t>
      </w:r>
      <w:r>
        <w:rPr>
          <w:rFonts w:hint="eastAsia"/>
          <w:lang w:val="en-GB"/>
        </w:rPr>
        <w:t>/</w:t>
      </w:r>
      <w:r>
        <w:rPr>
          <w:rFonts w:hint="eastAsia"/>
          <w:lang w:val="en-GB"/>
        </w:rPr>
        <w:t>艾滋病</w:t>
      </w:r>
    </w:p>
    <w:p w:rsidR="00000000" w:rsidRDefault="00000000">
      <w:pPr>
        <w:rPr>
          <w:rFonts w:hint="eastAsia"/>
          <w:lang w:val="en-GB"/>
        </w:rPr>
      </w:pPr>
      <w:r>
        <w:rPr>
          <w:rFonts w:hint="eastAsia"/>
          <w:lang w:val="en-GB"/>
        </w:rPr>
        <w:tab/>
        <w:t xml:space="preserve">174.  </w:t>
      </w:r>
      <w:r>
        <w:rPr>
          <w:rFonts w:hint="eastAsia"/>
          <w:lang w:val="en-GB"/>
        </w:rPr>
        <w:t>委员会感到关切的是，大量的儿童感染艾滋病病毒</w:t>
      </w:r>
      <w:r>
        <w:rPr>
          <w:rFonts w:hint="eastAsia"/>
          <w:lang w:val="en-GB"/>
        </w:rPr>
        <w:t>/</w:t>
      </w:r>
      <w:r>
        <w:rPr>
          <w:rFonts w:hint="eastAsia"/>
          <w:lang w:val="en-GB"/>
        </w:rPr>
        <w:t>艾滋病或患有相关的疾病，其父母或家人因此类疾病而死亡，该缔约国急需采取一致行动解决这一问题。</w:t>
      </w:r>
    </w:p>
    <w:p w:rsidR="00000000" w:rsidRDefault="00000000">
      <w:pPr>
        <w:spacing w:after="240"/>
        <w:rPr>
          <w:rFonts w:hint="eastAsia"/>
          <w:lang w:val="en-GB"/>
        </w:rPr>
      </w:pPr>
      <w:r>
        <w:rPr>
          <w:rFonts w:hint="eastAsia"/>
          <w:lang w:val="en-GB"/>
        </w:rPr>
        <w:tab/>
        <w:t xml:space="preserve">175.  </w:t>
      </w:r>
      <w:r>
        <w:rPr>
          <w:rFonts w:eastAsia="SimHei" w:hint="eastAsia"/>
          <w:snapToGrid/>
          <w:lang w:val="en-GB"/>
        </w:rPr>
        <w:t>委员会敦促该缔约国做出努力及时了解该国境内艾滋病病毒</w:t>
      </w:r>
      <w:r>
        <w:rPr>
          <w:rFonts w:eastAsia="SimHei" w:hint="eastAsia"/>
          <w:snapToGrid/>
          <w:lang w:val="en-GB"/>
        </w:rPr>
        <w:t>/</w:t>
      </w:r>
      <w:r>
        <w:rPr>
          <w:rFonts w:eastAsia="SimHei" w:hint="eastAsia"/>
          <w:snapToGrid/>
          <w:lang w:val="en-GB"/>
        </w:rPr>
        <w:t>艾滋病问题的规模，减少这种疾病的蔓延，并向感染艾滋病病毒</w:t>
      </w:r>
      <w:r>
        <w:rPr>
          <w:rFonts w:eastAsia="SimHei" w:hint="eastAsia"/>
          <w:snapToGrid/>
          <w:lang w:val="en-GB"/>
        </w:rPr>
        <w:t>/</w:t>
      </w:r>
      <w:r>
        <w:rPr>
          <w:rFonts w:eastAsia="SimHei" w:hint="eastAsia"/>
          <w:snapToGrid/>
          <w:lang w:val="en-GB"/>
        </w:rPr>
        <w:t>艾滋病的儿童或其父母患有此病的儿童提供援助。委员会还建议该缔约国尤其注意感染艾滋病病毒</w:t>
      </w:r>
      <w:r>
        <w:rPr>
          <w:rFonts w:eastAsia="SimHei" w:hint="eastAsia"/>
          <w:snapToGrid/>
          <w:lang w:val="en-GB"/>
        </w:rPr>
        <w:t>/</w:t>
      </w:r>
      <w:r>
        <w:rPr>
          <w:rFonts w:eastAsia="SimHei" w:hint="eastAsia"/>
          <w:snapToGrid/>
          <w:lang w:val="en-GB"/>
        </w:rPr>
        <w:t>艾滋病的孤儿并确保感染艾滋病病毒</w:t>
      </w:r>
      <w:r>
        <w:rPr>
          <w:rFonts w:eastAsia="SimHei" w:hint="eastAsia"/>
          <w:snapToGrid/>
          <w:lang w:val="en-GB"/>
        </w:rPr>
        <w:t>/</w:t>
      </w:r>
      <w:r>
        <w:rPr>
          <w:rFonts w:eastAsia="SimHei" w:hint="eastAsia"/>
          <w:snapToGrid/>
          <w:lang w:val="en-GB"/>
        </w:rPr>
        <w:t>艾滋病的儿童不受歧视。委员会建议该缔约国尤其应利用教育措施</w:t>
      </w:r>
      <w:r>
        <w:rPr>
          <w:rFonts w:hint="eastAsia"/>
          <w:lang w:val="en-GB"/>
        </w:rPr>
        <w:t>。</w:t>
      </w:r>
    </w:p>
    <w:p w:rsidR="00000000" w:rsidRDefault="00000000">
      <w:pPr>
        <w:pStyle w:val="Heading4"/>
        <w:rPr>
          <w:rFonts w:hint="eastAsia"/>
          <w:lang w:val="en-GB"/>
        </w:rPr>
      </w:pPr>
      <w:r>
        <w:rPr>
          <w:rFonts w:hint="eastAsia"/>
          <w:lang w:val="en-GB"/>
        </w:rPr>
        <w:t>青春期卫生</w:t>
      </w:r>
    </w:p>
    <w:p w:rsidR="00000000" w:rsidRDefault="00000000">
      <w:pPr>
        <w:rPr>
          <w:rFonts w:hint="eastAsia"/>
          <w:lang w:val="en-GB"/>
        </w:rPr>
      </w:pPr>
      <w:r>
        <w:rPr>
          <w:rFonts w:hint="eastAsia"/>
          <w:lang w:val="en-GB"/>
        </w:rPr>
        <w:tab/>
        <w:t xml:space="preserve">176.  </w:t>
      </w:r>
      <w:r>
        <w:rPr>
          <w:rFonts w:hint="eastAsia"/>
          <w:lang w:val="en-GB"/>
        </w:rPr>
        <w:t>委员会感到关切的是，该缔约国向青少年提供的医疗服务不足，早孕的发生率很高。委员会对于性传播疾病的发病率也感到关切。</w:t>
      </w:r>
    </w:p>
    <w:p w:rsidR="00000000" w:rsidRDefault="00000000">
      <w:pPr>
        <w:spacing w:after="240"/>
        <w:rPr>
          <w:rFonts w:hint="eastAsia"/>
          <w:lang w:val="en-GB"/>
        </w:rPr>
      </w:pPr>
      <w:r>
        <w:rPr>
          <w:rFonts w:hint="eastAsia"/>
          <w:lang w:val="en-GB"/>
        </w:rPr>
        <w:tab/>
        <w:t xml:space="preserve">177.  </w:t>
      </w:r>
      <w:r>
        <w:rPr>
          <w:rFonts w:eastAsia="SimHei" w:hint="eastAsia"/>
          <w:snapToGrid/>
          <w:lang w:val="en-GB"/>
        </w:rPr>
        <w:t>委员会建议该缔约国尽一切努力改善青少年的医疗服务，降低早孕的发生率，并降低性传播疾病的发病率，例如改善生殖卫生教育和儿童易于接受的咨询服务</w:t>
      </w:r>
      <w:r>
        <w:rPr>
          <w:rFonts w:hint="eastAsia"/>
          <w:lang w:val="en-GB"/>
        </w:rPr>
        <w:t>。</w:t>
      </w:r>
    </w:p>
    <w:p w:rsidR="00000000" w:rsidRDefault="00000000">
      <w:pPr>
        <w:pStyle w:val="Heading4"/>
        <w:rPr>
          <w:rFonts w:hint="eastAsia"/>
          <w:lang w:val="en-GB"/>
        </w:rPr>
      </w:pPr>
      <w:r>
        <w:rPr>
          <w:rFonts w:hint="eastAsia"/>
          <w:lang w:val="en-GB"/>
        </w:rPr>
        <w:t>心理卫生</w:t>
      </w:r>
    </w:p>
    <w:p w:rsidR="00000000" w:rsidRDefault="00000000">
      <w:pPr>
        <w:rPr>
          <w:rFonts w:hint="eastAsia"/>
          <w:lang w:val="en-GB"/>
        </w:rPr>
      </w:pPr>
      <w:r>
        <w:rPr>
          <w:rFonts w:hint="eastAsia"/>
          <w:lang w:val="en-GB"/>
        </w:rPr>
        <w:tab/>
        <w:t xml:space="preserve">178.  </w:t>
      </w:r>
      <w:r>
        <w:rPr>
          <w:rFonts w:hint="eastAsia"/>
          <w:lang w:val="en-GB"/>
        </w:rPr>
        <w:t>委员会感到关切的是，该缔约国与心理卫生问题有关的资料不足，心理卫生医疗设施也不足。</w:t>
      </w:r>
    </w:p>
    <w:p w:rsidR="00000000" w:rsidRDefault="00000000">
      <w:pPr>
        <w:spacing w:after="240"/>
        <w:rPr>
          <w:rFonts w:hint="eastAsia"/>
          <w:lang w:val="en-GB"/>
        </w:rPr>
      </w:pPr>
      <w:r>
        <w:rPr>
          <w:rFonts w:hint="eastAsia"/>
          <w:lang w:val="en-GB"/>
        </w:rPr>
        <w:tab/>
        <w:t xml:space="preserve">179.  </w:t>
      </w:r>
      <w:r>
        <w:rPr>
          <w:rFonts w:hint="eastAsia"/>
          <w:snapToGrid/>
          <w:lang w:val="en-GB"/>
        </w:rPr>
        <w:t>委员会建议该缔约国进一步努力收集心理卫生状况资料，以改善心理卫生服务，增加心理卫生服务人员</w:t>
      </w:r>
      <w:r>
        <w:rPr>
          <w:rFonts w:hint="eastAsia"/>
          <w:lang w:val="en-GB"/>
        </w:rPr>
        <w:t>。</w:t>
      </w:r>
    </w:p>
    <w:p w:rsidR="00000000" w:rsidRDefault="00000000">
      <w:pPr>
        <w:pStyle w:val="Heading4"/>
        <w:rPr>
          <w:rFonts w:hint="eastAsia"/>
          <w:lang w:val="en-GB"/>
        </w:rPr>
      </w:pPr>
      <w:r>
        <w:rPr>
          <w:rFonts w:hint="eastAsia"/>
          <w:lang w:val="en-GB"/>
        </w:rPr>
        <w:t>有害传统习俗</w:t>
      </w:r>
    </w:p>
    <w:p w:rsidR="00000000" w:rsidRDefault="00000000">
      <w:pPr>
        <w:spacing w:line="312" w:lineRule="auto"/>
        <w:rPr>
          <w:rFonts w:hint="eastAsia"/>
          <w:lang w:val="en-GB"/>
        </w:rPr>
      </w:pPr>
      <w:r>
        <w:rPr>
          <w:rFonts w:hint="eastAsia"/>
          <w:lang w:val="en-GB"/>
        </w:rPr>
        <w:tab/>
        <w:t xml:space="preserve">180.  </w:t>
      </w:r>
      <w:r>
        <w:rPr>
          <w:rFonts w:hint="eastAsia"/>
          <w:lang w:val="en-GB"/>
        </w:rPr>
        <w:t>委员会承认这方面有一些改善，但仍然深为关切的是，据埃塞俄比亚传统习俗全国委员会的报告</w:t>
      </w:r>
      <w:r>
        <w:rPr>
          <w:rFonts w:hint="eastAsia"/>
          <w:lang w:val="en-GB"/>
        </w:rPr>
        <w:t>(1998</w:t>
      </w:r>
      <w:r>
        <w:rPr>
          <w:rFonts w:hint="eastAsia"/>
          <w:lang w:val="en-GB"/>
        </w:rPr>
        <w:t>年</w:t>
      </w:r>
      <w:r>
        <w:rPr>
          <w:rFonts w:hint="eastAsia"/>
          <w:lang w:val="en-GB"/>
        </w:rPr>
        <w:t>9</w:t>
      </w:r>
      <w:r>
        <w:rPr>
          <w:rFonts w:hint="eastAsia"/>
          <w:lang w:val="en-GB"/>
        </w:rPr>
        <w:t>月</w:t>
      </w:r>
      <w:r>
        <w:rPr>
          <w:rFonts w:hint="eastAsia"/>
          <w:lang w:val="en-GB"/>
        </w:rPr>
        <w:t>)</w:t>
      </w:r>
      <w:r>
        <w:rPr>
          <w:rFonts w:hint="eastAsia"/>
          <w:lang w:val="en-GB"/>
        </w:rPr>
        <w:t>说，</w:t>
      </w:r>
      <w:r>
        <w:rPr>
          <w:rFonts w:hint="eastAsia"/>
          <w:lang w:val="en-GB"/>
        </w:rPr>
        <w:t>72.7%</w:t>
      </w:r>
      <w:r>
        <w:rPr>
          <w:rFonts w:hint="eastAsia"/>
          <w:lang w:val="en-GB"/>
        </w:rPr>
        <w:t>的女性人口仍然遭受某种形式的切割女性生殖器的痛苦。委员会还对传统习俗委员会报告的其他传统习俗表示关切，包括悬雍垂切开术、拔除奶牙、强迫婚姻等。</w:t>
      </w:r>
    </w:p>
    <w:p w:rsidR="00000000" w:rsidRDefault="00000000">
      <w:pPr>
        <w:spacing w:after="320" w:line="312" w:lineRule="auto"/>
        <w:rPr>
          <w:rFonts w:hint="eastAsia"/>
          <w:lang w:val="en-GB"/>
        </w:rPr>
      </w:pPr>
      <w:r>
        <w:rPr>
          <w:rFonts w:hint="eastAsia"/>
          <w:lang w:val="en-GB"/>
        </w:rPr>
        <w:tab/>
        <w:t xml:space="preserve">181.  </w:t>
      </w:r>
      <w:r>
        <w:rPr>
          <w:rFonts w:eastAsia="SimHei" w:hint="eastAsia"/>
          <w:snapToGrid/>
          <w:lang w:val="en-GB"/>
        </w:rPr>
        <w:t>委员会敦促该缔约国继续并加强其目前为制止切割女性生殖器、早婚和强迫婚姻以及其他有害传统习俗所作的努力，并建议该缔约国借鉴其他国家获得的经验</w:t>
      </w:r>
      <w:r>
        <w:rPr>
          <w:rFonts w:hint="eastAsia"/>
          <w:lang w:val="en-GB"/>
        </w:rPr>
        <w:t>。</w:t>
      </w:r>
    </w:p>
    <w:p w:rsidR="00000000" w:rsidRDefault="00000000">
      <w:pPr>
        <w:pStyle w:val="Heading3"/>
        <w:rPr>
          <w:rFonts w:hint="eastAsia"/>
          <w:lang w:val="en-GB"/>
        </w:rPr>
      </w:pPr>
      <w:r>
        <w:rPr>
          <w:rFonts w:hint="eastAsia"/>
          <w:u w:val="none"/>
          <w:lang w:val="en-GB"/>
        </w:rPr>
        <w:t xml:space="preserve">7.  </w:t>
      </w:r>
      <w:r>
        <w:rPr>
          <w:rFonts w:hint="eastAsia"/>
          <w:lang w:val="en-GB"/>
        </w:rPr>
        <w:t>教育、休闲和文化活动</w:t>
      </w:r>
      <w:r>
        <w:rPr>
          <w:lang w:val="en-GB"/>
        </w:rPr>
        <w:br/>
      </w:r>
      <w:r>
        <w:rPr>
          <w:rFonts w:hint="eastAsia"/>
          <w:u w:val="none"/>
          <w:lang w:val="en-GB"/>
        </w:rPr>
        <w:t>(</w:t>
      </w:r>
      <w:r>
        <w:rPr>
          <w:rFonts w:hint="eastAsia"/>
          <w:u w:val="none"/>
          <w:lang w:val="en-GB"/>
        </w:rPr>
        <w:t>第</w:t>
      </w:r>
      <w:r>
        <w:rPr>
          <w:rFonts w:hint="eastAsia"/>
          <w:u w:val="none"/>
          <w:lang w:val="en-GB"/>
        </w:rPr>
        <w:t>28</w:t>
      </w:r>
      <w:r>
        <w:rPr>
          <w:rFonts w:hint="eastAsia"/>
          <w:u w:val="none"/>
          <w:lang w:val="en-GB"/>
        </w:rPr>
        <w:t>、</w:t>
      </w:r>
      <w:r>
        <w:rPr>
          <w:rFonts w:hint="eastAsia"/>
          <w:u w:val="none"/>
          <w:lang w:val="en-GB"/>
        </w:rPr>
        <w:t>29</w:t>
      </w:r>
      <w:r>
        <w:rPr>
          <w:rFonts w:hint="eastAsia"/>
          <w:u w:val="none"/>
          <w:lang w:val="en-GB"/>
        </w:rPr>
        <w:t>、</w:t>
      </w:r>
      <w:r>
        <w:rPr>
          <w:rFonts w:hint="eastAsia"/>
          <w:u w:val="none"/>
          <w:lang w:val="en-GB"/>
        </w:rPr>
        <w:t>31</w:t>
      </w:r>
      <w:r>
        <w:rPr>
          <w:rFonts w:hint="eastAsia"/>
          <w:u w:val="none"/>
          <w:lang w:val="en-GB"/>
        </w:rPr>
        <w:t>条</w:t>
      </w:r>
      <w:r>
        <w:rPr>
          <w:rFonts w:hint="eastAsia"/>
          <w:u w:val="none"/>
          <w:lang w:val="en-GB"/>
        </w:rPr>
        <w:t>)</w:t>
      </w:r>
    </w:p>
    <w:p w:rsidR="00000000" w:rsidRDefault="00000000">
      <w:pPr>
        <w:pStyle w:val="Heading4"/>
        <w:rPr>
          <w:rFonts w:hint="eastAsia"/>
          <w:lang w:val="en-GB"/>
        </w:rPr>
      </w:pPr>
      <w:r>
        <w:rPr>
          <w:rFonts w:hint="eastAsia"/>
          <w:lang w:val="en-GB"/>
        </w:rPr>
        <w:t>受教育机会</w:t>
      </w:r>
    </w:p>
    <w:p w:rsidR="00000000" w:rsidRDefault="00000000">
      <w:pPr>
        <w:spacing w:line="312" w:lineRule="auto"/>
        <w:rPr>
          <w:rFonts w:hint="eastAsia"/>
          <w:lang w:val="en-GB"/>
        </w:rPr>
      </w:pPr>
      <w:r>
        <w:rPr>
          <w:rFonts w:hint="eastAsia"/>
          <w:lang w:val="en-GB"/>
        </w:rPr>
        <w:tab/>
        <w:t xml:space="preserve">182.  </w:t>
      </w:r>
      <w:r>
        <w:rPr>
          <w:rFonts w:hint="eastAsia"/>
          <w:lang w:val="en-GB"/>
        </w:rPr>
        <w:t>委员会对于中小学入学率很低、女童的入学率尤其低以及辍学率很高等深表关切。委员会还感到关切的是，教育当局、学校和家长用于教育的资金不足，这影响了儿童的入学率，并影响了他们完成中小学教育。</w:t>
      </w:r>
    </w:p>
    <w:p w:rsidR="00000000" w:rsidRDefault="00000000">
      <w:pPr>
        <w:spacing w:after="320" w:line="312" w:lineRule="auto"/>
        <w:rPr>
          <w:rFonts w:hint="eastAsia"/>
          <w:lang w:val="en-GB"/>
        </w:rPr>
      </w:pPr>
      <w:r>
        <w:rPr>
          <w:rFonts w:hint="eastAsia"/>
          <w:lang w:val="en-GB"/>
        </w:rPr>
        <w:tab/>
        <w:t xml:space="preserve">183.  </w:t>
      </w:r>
      <w:r>
        <w:rPr>
          <w:rFonts w:eastAsia="SimHei" w:hint="eastAsia"/>
          <w:snapToGrid/>
          <w:lang w:val="en-GB"/>
        </w:rPr>
        <w:t>委员会建议该缔约国继续努力提高入学率，增建新的学校，提供更好的教学设备，改善教师的培训，招聘更多的教师，以提高教育质量，对需要这些援助的地区给予特别的注意。委员会建议该缔约国采取行动帮助减轻一些学生的教育费用负担，特别应对困难的学生在校服和学费上给予照顾。委员会敦促该缔约国尽一切努力提高中小学的女童入学率，并确保已入学的儿童完成学业。委员会建议该缔约国在这方面向儿童基金会和教科文组织寻求援助</w:t>
      </w:r>
      <w:r>
        <w:rPr>
          <w:rFonts w:hint="eastAsia"/>
          <w:lang w:val="en-GB"/>
        </w:rPr>
        <w:t>。</w:t>
      </w:r>
    </w:p>
    <w:p w:rsidR="00000000" w:rsidRDefault="00000000">
      <w:pPr>
        <w:pStyle w:val="Heading3"/>
        <w:rPr>
          <w:rFonts w:hint="eastAsia"/>
          <w:lang w:val="en-GB"/>
        </w:rPr>
      </w:pPr>
      <w:r>
        <w:rPr>
          <w:rFonts w:hint="eastAsia"/>
          <w:u w:val="none"/>
          <w:lang w:val="en-GB"/>
        </w:rPr>
        <w:t xml:space="preserve">8.  </w:t>
      </w:r>
      <w:r>
        <w:rPr>
          <w:rFonts w:hint="eastAsia"/>
          <w:lang w:val="en-GB"/>
        </w:rPr>
        <w:t>特别保护措施</w:t>
      </w:r>
      <w:r>
        <w:rPr>
          <w:lang w:val="en-GB"/>
        </w:rPr>
        <w:br/>
      </w:r>
      <w:r>
        <w:rPr>
          <w:rFonts w:hint="eastAsia"/>
          <w:u w:val="none"/>
          <w:lang w:val="en-GB"/>
        </w:rPr>
        <w:t>(</w:t>
      </w:r>
      <w:r>
        <w:rPr>
          <w:rFonts w:hint="eastAsia"/>
          <w:u w:val="none"/>
          <w:lang w:val="en-GB"/>
        </w:rPr>
        <w:t>第</w:t>
      </w:r>
      <w:r>
        <w:rPr>
          <w:rFonts w:hint="eastAsia"/>
          <w:u w:val="none"/>
          <w:lang w:val="en-GB"/>
        </w:rPr>
        <w:t>22</w:t>
      </w:r>
      <w:r>
        <w:rPr>
          <w:rFonts w:hint="eastAsia"/>
          <w:u w:val="none"/>
          <w:lang w:val="en-GB"/>
        </w:rPr>
        <w:t>、</w:t>
      </w:r>
      <w:r>
        <w:rPr>
          <w:rFonts w:hint="eastAsia"/>
          <w:u w:val="none"/>
          <w:lang w:val="en-GB"/>
        </w:rPr>
        <w:t>38</w:t>
      </w:r>
      <w:r>
        <w:rPr>
          <w:rFonts w:hint="eastAsia"/>
          <w:u w:val="none"/>
          <w:lang w:val="en-GB"/>
        </w:rPr>
        <w:t>、</w:t>
      </w:r>
      <w:r>
        <w:rPr>
          <w:rFonts w:hint="eastAsia"/>
          <w:u w:val="none"/>
          <w:lang w:val="en-GB"/>
        </w:rPr>
        <w:t>39</w:t>
      </w:r>
      <w:r>
        <w:rPr>
          <w:rFonts w:hint="eastAsia"/>
          <w:u w:val="none"/>
          <w:lang w:val="en-GB"/>
        </w:rPr>
        <w:t>、</w:t>
      </w:r>
      <w:r>
        <w:rPr>
          <w:rFonts w:hint="eastAsia"/>
          <w:u w:val="none"/>
          <w:lang w:val="en-GB"/>
        </w:rPr>
        <w:t>40</w:t>
      </w:r>
      <w:r>
        <w:rPr>
          <w:rFonts w:hint="eastAsia"/>
          <w:u w:val="none"/>
          <w:lang w:val="en-GB"/>
        </w:rPr>
        <w:t>条、第</w:t>
      </w:r>
      <w:r>
        <w:rPr>
          <w:rFonts w:hint="eastAsia"/>
          <w:u w:val="none"/>
          <w:lang w:val="en-GB"/>
        </w:rPr>
        <w:t>37</w:t>
      </w:r>
      <w:r>
        <w:rPr>
          <w:rFonts w:hint="eastAsia"/>
          <w:u w:val="none"/>
          <w:lang w:val="en-GB"/>
        </w:rPr>
        <w:t>条</w:t>
      </w:r>
      <w:r>
        <w:rPr>
          <w:u w:val="none"/>
          <w:lang w:val="en-GB"/>
        </w:rPr>
        <w:t>(b)</w:t>
      </w:r>
      <w:r>
        <w:rPr>
          <w:rFonts w:hint="eastAsia"/>
          <w:u w:val="none"/>
          <w:lang w:val="en-GB"/>
        </w:rPr>
        <w:t>-</w:t>
      </w:r>
      <w:r>
        <w:rPr>
          <w:u w:val="none"/>
          <w:lang w:val="en-GB"/>
        </w:rPr>
        <w:t>(d)</w:t>
      </w:r>
      <w:r>
        <w:rPr>
          <w:rFonts w:hint="eastAsia"/>
          <w:u w:val="none"/>
          <w:lang w:val="en-GB"/>
        </w:rPr>
        <w:t>款、</w:t>
      </w:r>
      <w:r>
        <w:rPr>
          <w:lang w:val="en-GB"/>
        </w:rPr>
        <w:br/>
      </w:r>
      <w:r>
        <w:rPr>
          <w:rFonts w:hint="eastAsia"/>
          <w:u w:val="none"/>
          <w:lang w:val="en-GB"/>
        </w:rPr>
        <w:t>第</w:t>
      </w:r>
      <w:r>
        <w:rPr>
          <w:rFonts w:hint="eastAsia"/>
          <w:u w:val="none"/>
          <w:lang w:val="en-GB"/>
        </w:rPr>
        <w:t>32-36</w:t>
      </w:r>
      <w:r>
        <w:rPr>
          <w:rFonts w:hint="eastAsia"/>
          <w:u w:val="none"/>
          <w:lang w:val="en-GB"/>
        </w:rPr>
        <w:t>条</w:t>
      </w:r>
      <w:r>
        <w:rPr>
          <w:rFonts w:hint="eastAsia"/>
          <w:u w:val="none"/>
          <w:lang w:val="en-GB"/>
        </w:rPr>
        <w:t>)</w:t>
      </w:r>
    </w:p>
    <w:p w:rsidR="00000000" w:rsidRDefault="00000000">
      <w:pPr>
        <w:pStyle w:val="Heading4"/>
        <w:rPr>
          <w:rFonts w:hint="eastAsia"/>
          <w:lang w:val="en-GB"/>
        </w:rPr>
      </w:pPr>
      <w:r>
        <w:rPr>
          <w:rFonts w:hint="eastAsia"/>
          <w:lang w:val="en-GB"/>
        </w:rPr>
        <w:t>儿童卷入武装冲突</w:t>
      </w:r>
    </w:p>
    <w:p w:rsidR="00000000" w:rsidRDefault="00000000">
      <w:pPr>
        <w:rPr>
          <w:rFonts w:hint="eastAsia"/>
          <w:lang w:val="en-GB"/>
        </w:rPr>
      </w:pPr>
      <w:r>
        <w:rPr>
          <w:rFonts w:hint="eastAsia"/>
          <w:lang w:val="en-GB"/>
        </w:rPr>
        <w:tab/>
        <w:t xml:space="preserve">184.  </w:t>
      </w:r>
      <w:r>
        <w:rPr>
          <w:rFonts w:hint="eastAsia"/>
          <w:lang w:val="en-GB"/>
        </w:rPr>
        <w:t>委员会对武装冲突对儿童、尤其是对生活在冲突地区的儿童的影响感到关切。</w:t>
      </w:r>
    </w:p>
    <w:p w:rsidR="00000000" w:rsidRDefault="00000000">
      <w:pPr>
        <w:spacing w:after="240"/>
        <w:rPr>
          <w:rFonts w:hint="eastAsia"/>
          <w:lang w:val="en-GB"/>
        </w:rPr>
      </w:pPr>
      <w:r>
        <w:rPr>
          <w:rFonts w:hint="eastAsia"/>
          <w:lang w:val="en-GB"/>
        </w:rPr>
        <w:tab/>
        <w:t xml:space="preserve">185.  </w:t>
      </w:r>
      <w:r>
        <w:rPr>
          <w:rFonts w:eastAsia="SimHei" w:hint="eastAsia"/>
          <w:snapToGrid/>
          <w:lang w:val="en-GB"/>
        </w:rPr>
        <w:t>委员会敦促该缔约国尽一切努力确保最近达成的和平协议导致持久的和平，并使儿童不再受武装冲突的影响。委员会特别建议该缔约国确保在关于和平的讨论中以及其他活动中考虑到儿童权利问题，并继续进行扫雷工作。委员会建议该缔约国在这方面向儿童基金会和联合国驻埃塞俄比亚和厄立特里亚工作团寻求援助</w:t>
      </w:r>
      <w:r>
        <w:rPr>
          <w:rFonts w:hint="eastAsia"/>
          <w:lang w:val="en-GB"/>
        </w:rPr>
        <w:t>。</w:t>
      </w:r>
    </w:p>
    <w:p w:rsidR="00000000" w:rsidRDefault="00000000">
      <w:pPr>
        <w:pStyle w:val="Heading4"/>
        <w:rPr>
          <w:rFonts w:hint="eastAsia"/>
          <w:lang w:val="en-GB"/>
        </w:rPr>
      </w:pPr>
      <w:r>
        <w:rPr>
          <w:rFonts w:hint="eastAsia"/>
          <w:lang w:val="en-GB"/>
        </w:rPr>
        <w:t>国内流离失所儿童和难民儿童</w:t>
      </w:r>
    </w:p>
    <w:p w:rsidR="00000000" w:rsidRDefault="00000000">
      <w:pPr>
        <w:rPr>
          <w:rFonts w:hint="eastAsia"/>
          <w:lang w:val="en-GB"/>
        </w:rPr>
      </w:pPr>
      <w:r>
        <w:rPr>
          <w:rFonts w:hint="eastAsia"/>
          <w:lang w:val="en-GB"/>
        </w:rPr>
        <w:tab/>
        <w:t xml:space="preserve">186.  </w:t>
      </w:r>
      <w:r>
        <w:rPr>
          <w:rFonts w:hint="eastAsia"/>
          <w:lang w:val="en-GB"/>
        </w:rPr>
        <w:t>委员会对该缔约国境内的难民儿童和国内流离失所儿童及其家人的困境表示关切，尤其对他们的上学问题、享受医疗服务和实现家庭团聚等问题表示关切。</w:t>
      </w:r>
    </w:p>
    <w:p w:rsidR="00000000" w:rsidRDefault="00000000">
      <w:pPr>
        <w:spacing w:after="240"/>
        <w:rPr>
          <w:rFonts w:hint="eastAsia"/>
          <w:lang w:val="en-GB"/>
        </w:rPr>
      </w:pPr>
      <w:r>
        <w:rPr>
          <w:rFonts w:hint="eastAsia"/>
          <w:lang w:val="en-GB"/>
        </w:rPr>
        <w:tab/>
        <w:t xml:space="preserve">187.  </w:t>
      </w:r>
      <w:r>
        <w:rPr>
          <w:rFonts w:eastAsia="SimHei" w:hint="eastAsia"/>
          <w:snapToGrid/>
          <w:lang w:val="en-GB"/>
        </w:rPr>
        <w:t>委员会建议缔约国继续并加强其向难民儿童和国内流离失所儿童及其家人提供援助的努力，尤其是上学、医疗服务和家庭团聚等方面提供援助。委员会建议该缔约国在这方面继续与难民署进行合作</w:t>
      </w:r>
      <w:r>
        <w:rPr>
          <w:rFonts w:hint="eastAsia"/>
          <w:lang w:val="en-GB"/>
        </w:rPr>
        <w:t>。</w:t>
      </w:r>
    </w:p>
    <w:p w:rsidR="00000000" w:rsidRDefault="00000000">
      <w:pPr>
        <w:pStyle w:val="Heading4"/>
        <w:rPr>
          <w:rFonts w:hint="eastAsia"/>
          <w:lang w:val="en-GB"/>
        </w:rPr>
      </w:pPr>
      <w:r>
        <w:rPr>
          <w:rFonts w:hint="eastAsia"/>
          <w:lang w:val="en-GB"/>
        </w:rPr>
        <w:t>性剥削、强奸、绑架和卖淫</w:t>
      </w:r>
    </w:p>
    <w:p w:rsidR="00000000" w:rsidRDefault="00000000">
      <w:pPr>
        <w:rPr>
          <w:rFonts w:hint="eastAsia"/>
          <w:lang w:val="en-GB"/>
        </w:rPr>
      </w:pPr>
      <w:r>
        <w:rPr>
          <w:rFonts w:hint="eastAsia"/>
          <w:lang w:val="en-GB"/>
        </w:rPr>
        <w:tab/>
        <w:t xml:space="preserve">188.  </w:t>
      </w:r>
      <w:r>
        <w:rPr>
          <w:rFonts w:hint="eastAsia"/>
          <w:lang w:val="en-GB"/>
        </w:rPr>
        <w:t>委员会对于儿童遭受性剥削、卖淫、强奸和其他形式的虐待的报告深表关切。</w:t>
      </w:r>
    </w:p>
    <w:p w:rsidR="00000000" w:rsidRDefault="00000000">
      <w:pPr>
        <w:spacing w:after="240"/>
        <w:rPr>
          <w:rFonts w:hint="eastAsia"/>
          <w:lang w:val="en-GB"/>
        </w:rPr>
      </w:pPr>
      <w:r>
        <w:rPr>
          <w:rFonts w:hint="eastAsia"/>
          <w:lang w:val="en-GB"/>
        </w:rPr>
        <w:tab/>
        <w:t xml:space="preserve">189.  </w:t>
      </w:r>
      <w:r>
        <w:rPr>
          <w:rFonts w:eastAsia="SimHei" w:hint="eastAsia"/>
          <w:snapToGrid/>
          <w:lang w:val="en-GB"/>
        </w:rPr>
        <w:t>委员会敦促该缔约国采取紧急行动处理儿童受性剥削、强奸和其他性虐待的问题，尤其应向受害者提供照料，使之得到康复并重新融入社会，实施刑法，起诉犯罪者，加强对这类事件的监测和报告。委员会还建议该缔约国在基层开展宣传运动，使人们了解儿童受性剥削和性虐待等问题，包括将有关词语翻译成当地的语文。委员会还建议该缔约国考虑到</w:t>
      </w:r>
      <w:r>
        <w:rPr>
          <w:rFonts w:eastAsia="SimHei" w:hint="eastAsia"/>
          <w:snapToGrid/>
          <w:lang w:val="en-GB"/>
        </w:rPr>
        <w:t>1996</w:t>
      </w:r>
      <w:r>
        <w:rPr>
          <w:rFonts w:eastAsia="SimHei" w:hint="eastAsia"/>
          <w:snapToGrid/>
          <w:lang w:val="en-GB"/>
        </w:rPr>
        <w:t>年在斯德哥尔摩举行的禁止对儿童商业色情剥削世界大会所通过的《行动议程》中的建议</w:t>
      </w:r>
      <w:r>
        <w:rPr>
          <w:rFonts w:hint="eastAsia"/>
          <w:lang w:val="en-GB"/>
        </w:rPr>
        <w:t>。</w:t>
      </w:r>
    </w:p>
    <w:p w:rsidR="00000000" w:rsidRDefault="00000000">
      <w:pPr>
        <w:pStyle w:val="Heading4"/>
        <w:rPr>
          <w:rFonts w:hint="eastAsia"/>
          <w:lang w:val="en-GB"/>
        </w:rPr>
      </w:pPr>
      <w:r>
        <w:rPr>
          <w:rFonts w:hint="eastAsia"/>
          <w:lang w:val="en-GB"/>
        </w:rPr>
        <w:t>在街头生活和</w:t>
      </w:r>
      <w:r>
        <w:rPr>
          <w:rFonts w:hint="eastAsia"/>
          <w:lang w:val="en-GB"/>
        </w:rPr>
        <w:t>/</w:t>
      </w:r>
      <w:r>
        <w:rPr>
          <w:rFonts w:hint="eastAsia"/>
          <w:lang w:val="en-GB"/>
        </w:rPr>
        <w:t>或工作的儿童；童工</w:t>
      </w:r>
    </w:p>
    <w:p w:rsidR="00000000" w:rsidRDefault="00000000">
      <w:pPr>
        <w:rPr>
          <w:rFonts w:hint="eastAsia"/>
          <w:lang w:val="en-GB"/>
        </w:rPr>
      </w:pPr>
      <w:r>
        <w:rPr>
          <w:rFonts w:hint="eastAsia"/>
          <w:lang w:val="en-GB"/>
        </w:rPr>
        <w:tab/>
        <w:t xml:space="preserve">190.  </w:t>
      </w:r>
      <w:r>
        <w:rPr>
          <w:rFonts w:hint="eastAsia"/>
          <w:lang w:val="en-GB"/>
        </w:rPr>
        <w:t>委员会感到关切的是，在该缔约国的主要城市，有大量儿童生活或工作在街头，他们没有上学机会，得不到医疗服务、基本的营养和住房。委员会还感到关切的是，有许多儿童成为童工。</w:t>
      </w:r>
    </w:p>
    <w:p w:rsidR="00000000" w:rsidRDefault="00000000">
      <w:pPr>
        <w:spacing w:after="240"/>
        <w:rPr>
          <w:rFonts w:hint="eastAsia"/>
          <w:lang w:val="en-GB"/>
        </w:rPr>
      </w:pPr>
      <w:r>
        <w:rPr>
          <w:rFonts w:hint="eastAsia"/>
          <w:lang w:val="en-GB"/>
        </w:rPr>
        <w:tab/>
        <w:t xml:space="preserve">191.  </w:t>
      </w:r>
      <w:r>
        <w:rPr>
          <w:rFonts w:eastAsia="SimHei" w:hint="eastAsia"/>
          <w:snapToGrid/>
          <w:lang w:val="en-GB"/>
        </w:rPr>
        <w:t>委员会建议该缔约国作出紧急努力，保护在街头生活和</w:t>
      </w:r>
      <w:r>
        <w:rPr>
          <w:rFonts w:eastAsia="SimHei" w:hint="eastAsia"/>
          <w:snapToGrid/>
          <w:lang w:val="en-GB"/>
        </w:rPr>
        <w:t>/</w:t>
      </w:r>
      <w:r>
        <w:rPr>
          <w:rFonts w:eastAsia="SimHei" w:hint="eastAsia"/>
          <w:snapToGrid/>
          <w:lang w:val="en-GB"/>
        </w:rPr>
        <w:t>或工作的儿童的权利，例如向他们提供受教育机会、医疗服务、营养方面的援助以及其他照料服务。委员会还建议该缔约国解决儿童流落街头问题的根源。委员会还建议该缔约国努力解决童工现象，尊重并执行国际劳工组织关于禁止和立即行动消除最有害的童工形式的第</w:t>
      </w:r>
      <w:r>
        <w:rPr>
          <w:rFonts w:eastAsia="SimHei" w:hint="eastAsia"/>
          <w:snapToGrid/>
          <w:lang w:val="en-GB"/>
        </w:rPr>
        <w:t>182</w:t>
      </w:r>
      <w:r>
        <w:rPr>
          <w:rFonts w:eastAsia="SimHei" w:hint="eastAsia"/>
          <w:snapToGrid/>
          <w:lang w:val="en-GB"/>
        </w:rPr>
        <w:t>号公约</w:t>
      </w:r>
      <w:r>
        <w:rPr>
          <w:rFonts w:eastAsia="SimHei" w:hint="eastAsia"/>
          <w:snapToGrid/>
          <w:lang w:val="en-GB"/>
        </w:rPr>
        <w:t>(1999</w:t>
      </w:r>
      <w:r>
        <w:rPr>
          <w:rFonts w:eastAsia="SimHei" w:hint="eastAsia"/>
          <w:snapToGrid/>
          <w:lang w:val="en-GB"/>
        </w:rPr>
        <w:t>年</w:t>
      </w:r>
      <w:r>
        <w:rPr>
          <w:rFonts w:eastAsia="SimHei" w:hint="eastAsia"/>
          <w:snapToGrid/>
          <w:lang w:val="en-GB"/>
        </w:rPr>
        <w:t>)</w:t>
      </w:r>
      <w:r>
        <w:rPr>
          <w:rFonts w:eastAsia="SimHei" w:hint="eastAsia"/>
          <w:snapToGrid/>
          <w:lang w:val="en-GB"/>
        </w:rPr>
        <w:t>。委员会建议该缔约国在这方面向劳工组织寻求援助</w:t>
      </w:r>
      <w:r>
        <w:rPr>
          <w:rFonts w:hint="eastAsia"/>
          <w:lang w:val="en-GB"/>
        </w:rPr>
        <w:t>。</w:t>
      </w:r>
    </w:p>
    <w:p w:rsidR="00000000" w:rsidRDefault="00000000">
      <w:pPr>
        <w:pStyle w:val="Heading4"/>
        <w:rPr>
          <w:rFonts w:hint="eastAsia"/>
          <w:lang w:val="en-GB"/>
        </w:rPr>
      </w:pPr>
      <w:r>
        <w:rPr>
          <w:rFonts w:hint="eastAsia"/>
          <w:lang w:val="en-GB"/>
        </w:rPr>
        <w:t>青少年司法</w:t>
      </w:r>
    </w:p>
    <w:p w:rsidR="00000000" w:rsidRDefault="00000000">
      <w:pPr>
        <w:rPr>
          <w:rFonts w:hint="eastAsia"/>
          <w:lang w:val="en-GB"/>
        </w:rPr>
      </w:pPr>
      <w:r>
        <w:rPr>
          <w:rFonts w:hint="eastAsia"/>
          <w:lang w:val="en-GB"/>
        </w:rPr>
        <w:tab/>
        <w:t xml:space="preserve">192.  </w:t>
      </w:r>
      <w:r>
        <w:rPr>
          <w:rFonts w:hint="eastAsia"/>
          <w:lang w:val="en-GB"/>
        </w:rPr>
        <w:t>委员会与缔约国一样，对于行政和司法基础设施的薄弱表示关切</w:t>
      </w:r>
      <w:r>
        <w:rPr>
          <w:rFonts w:hint="eastAsia"/>
          <w:lang w:val="en-GB"/>
        </w:rPr>
        <w:t>(</w:t>
      </w:r>
      <w:r>
        <w:rPr>
          <w:rFonts w:hint="eastAsia"/>
          <w:lang w:val="en-GB"/>
        </w:rPr>
        <w:t>见该缔约国报告第</w:t>
      </w:r>
      <w:r>
        <w:rPr>
          <w:rFonts w:hint="eastAsia"/>
          <w:lang w:val="en-GB"/>
        </w:rPr>
        <w:t>35</w:t>
      </w:r>
      <w:r>
        <w:rPr>
          <w:rFonts w:hint="eastAsia"/>
          <w:lang w:val="en-GB"/>
        </w:rPr>
        <w:t>段</w:t>
      </w:r>
      <w:r>
        <w:rPr>
          <w:rFonts w:hint="eastAsia"/>
          <w:lang w:val="en-GB"/>
        </w:rPr>
        <w:t>)</w:t>
      </w:r>
      <w:r>
        <w:rPr>
          <w:rFonts w:hint="eastAsia"/>
          <w:lang w:val="en-GB"/>
        </w:rPr>
        <w:t>。委员会还感到关切的是，</w:t>
      </w:r>
      <w:r>
        <w:rPr>
          <w:rFonts w:hint="eastAsia"/>
          <w:lang w:val="en-GB"/>
        </w:rPr>
        <w:t xml:space="preserve"> </w:t>
      </w:r>
      <w:r>
        <w:rPr>
          <w:rFonts w:hint="eastAsia"/>
          <w:lang w:val="en-GB"/>
        </w:rPr>
        <w:t>该国目前只有一个青少年法院，一个少年犯教养中心，并且均设在首都。委员会注意到成年人法院被用来审理少年犯案件，对国际少年司法标准所规定的各种保护措施在这些法院中并没有充分提供表示关切。委员会还感到关切的是，在拘留期间，没有把儿童与成年人分开</w:t>
      </w:r>
      <w:r>
        <w:rPr>
          <w:rFonts w:hint="eastAsia"/>
          <w:lang w:val="en-GB"/>
        </w:rPr>
        <w:t>(</w:t>
      </w:r>
      <w:r>
        <w:rPr>
          <w:rFonts w:hint="eastAsia"/>
          <w:lang w:val="en-GB"/>
        </w:rPr>
        <w:t>见该缔约国报告第</w:t>
      </w:r>
      <w:r>
        <w:rPr>
          <w:rFonts w:hint="eastAsia"/>
          <w:lang w:val="en-GB"/>
        </w:rPr>
        <w:t>31</w:t>
      </w:r>
      <w:r>
        <w:rPr>
          <w:rFonts w:hint="eastAsia"/>
          <w:lang w:val="en-GB"/>
        </w:rPr>
        <w:t>段</w:t>
      </w:r>
      <w:r>
        <w:rPr>
          <w:rFonts w:hint="eastAsia"/>
          <w:lang w:val="en-GB"/>
        </w:rPr>
        <w:t>)</w:t>
      </w:r>
      <w:r>
        <w:rPr>
          <w:rFonts w:hint="eastAsia"/>
          <w:lang w:val="en-GB"/>
        </w:rPr>
        <w:t>，而且</w:t>
      </w:r>
      <w:r>
        <w:rPr>
          <w:rFonts w:hint="eastAsia"/>
          <w:lang w:val="en-GB"/>
        </w:rPr>
        <w:t>15</w:t>
      </w:r>
      <w:r>
        <w:rPr>
          <w:rFonts w:hint="eastAsia"/>
          <w:lang w:val="en-GB"/>
        </w:rPr>
        <w:t>至</w:t>
      </w:r>
      <w:r>
        <w:rPr>
          <w:rFonts w:hint="eastAsia"/>
          <w:lang w:val="en-GB"/>
        </w:rPr>
        <w:t>18</w:t>
      </w:r>
      <w:r>
        <w:rPr>
          <w:rFonts w:hint="eastAsia"/>
          <w:lang w:val="en-GB"/>
        </w:rPr>
        <w:t>岁的儿童不能享受到有关少年司法标准所规定的各种保护措施，按照现行立法，还有可能被判处死刑或无期徒刑。</w:t>
      </w:r>
    </w:p>
    <w:p w:rsidR="00000000" w:rsidRDefault="00000000">
      <w:pPr>
        <w:spacing w:after="240"/>
        <w:rPr>
          <w:rFonts w:hint="eastAsia"/>
          <w:lang w:val="en-GB"/>
        </w:rPr>
      </w:pPr>
      <w:r>
        <w:rPr>
          <w:rFonts w:hint="eastAsia"/>
          <w:lang w:val="en-GB"/>
        </w:rPr>
        <w:tab/>
        <w:t xml:space="preserve">193.  </w:t>
      </w:r>
      <w:r>
        <w:rPr>
          <w:rFonts w:eastAsia="SimHei" w:hint="eastAsia"/>
          <w:snapToGrid/>
          <w:lang w:val="en-GB"/>
        </w:rPr>
        <w:t>委员会建议该缔约国对其青少年司法方面的做法进行审查，以期与《公约》的原则和规定、《联合国少年司法最低限度标准规则》</w:t>
      </w:r>
      <w:r>
        <w:rPr>
          <w:rFonts w:eastAsia="SimHei" w:hint="eastAsia"/>
          <w:snapToGrid/>
          <w:lang w:val="en-GB"/>
        </w:rPr>
        <w:t>(</w:t>
      </w:r>
      <w:r>
        <w:rPr>
          <w:rFonts w:eastAsia="SimHei" w:hint="eastAsia"/>
          <w:snapToGrid/>
          <w:lang w:val="en-GB"/>
        </w:rPr>
        <w:t>北京规则</w:t>
      </w:r>
      <w:r>
        <w:rPr>
          <w:rFonts w:eastAsia="SimHei" w:hint="eastAsia"/>
          <w:snapToGrid/>
          <w:lang w:val="en-GB"/>
        </w:rPr>
        <w:t>)</w:t>
      </w:r>
      <w:r>
        <w:rPr>
          <w:rFonts w:eastAsia="SimHei" w:hint="eastAsia"/>
          <w:snapToGrid/>
          <w:lang w:val="en-GB"/>
        </w:rPr>
        <w:t>、《联合国预防少年犯罪准则》</w:t>
      </w:r>
      <w:r>
        <w:rPr>
          <w:rFonts w:eastAsia="SimHei" w:hint="eastAsia"/>
          <w:snapToGrid/>
          <w:lang w:val="en-GB"/>
        </w:rPr>
        <w:t>(</w:t>
      </w:r>
      <w:r>
        <w:rPr>
          <w:rFonts w:eastAsia="SimHei" w:hint="eastAsia"/>
          <w:snapToGrid/>
          <w:lang w:val="en-GB"/>
        </w:rPr>
        <w:t>利雅得准则</w:t>
      </w:r>
      <w:r>
        <w:rPr>
          <w:rFonts w:eastAsia="SimHei" w:hint="eastAsia"/>
          <w:snapToGrid/>
          <w:lang w:val="en-GB"/>
        </w:rPr>
        <w:t>)</w:t>
      </w:r>
      <w:r>
        <w:rPr>
          <w:rFonts w:eastAsia="SimHei" w:hint="eastAsia"/>
          <w:snapToGrid/>
          <w:lang w:val="en-GB"/>
        </w:rPr>
        <w:t>以及《联合国保护被剥夺自由少年规则》相一致。委员会还建议该缔约国在全国不同的地区设立多个少年法院。考虑到成年人法院也用来审理少年案件，委员会建议向法官和其他有关官员提供关于少年司法的培训。委员会还建议该缔约国增加少年教养设施以遵守国际文书所规定的最低限度标准，该缔约国还应采取措施，确保对儿童的拘留和监禁只是作为最后的手段使用，时间应尽可能地短，并且应与成年人关在不同的地方。委员会建议修订刑法，确保所有儿童包括</w:t>
      </w:r>
      <w:r>
        <w:rPr>
          <w:rFonts w:eastAsia="SimHei" w:hint="eastAsia"/>
          <w:snapToGrid/>
          <w:lang w:val="en-GB"/>
        </w:rPr>
        <w:t>15</w:t>
      </w:r>
      <w:r>
        <w:rPr>
          <w:rFonts w:eastAsia="SimHei" w:hint="eastAsia"/>
          <w:snapToGrid/>
          <w:lang w:val="en-GB"/>
        </w:rPr>
        <w:t>至</w:t>
      </w:r>
      <w:r>
        <w:rPr>
          <w:rFonts w:eastAsia="SimHei" w:hint="eastAsia"/>
          <w:snapToGrid/>
          <w:lang w:val="en-GB"/>
        </w:rPr>
        <w:t>18</w:t>
      </w:r>
      <w:r>
        <w:rPr>
          <w:rFonts w:eastAsia="SimHei" w:hint="eastAsia"/>
          <w:snapToGrid/>
          <w:lang w:val="en-GB"/>
        </w:rPr>
        <w:t>岁的儿童在内都享受国际少年司法标准所规定的保护措施，确保未满</w:t>
      </w:r>
      <w:r>
        <w:rPr>
          <w:rFonts w:eastAsia="SimHei" w:hint="eastAsia"/>
          <w:snapToGrid/>
          <w:lang w:val="en-GB"/>
        </w:rPr>
        <w:t>18</w:t>
      </w:r>
      <w:r>
        <w:rPr>
          <w:rFonts w:eastAsia="SimHei" w:hint="eastAsia"/>
          <w:snapToGrid/>
          <w:lang w:val="en-GB"/>
        </w:rPr>
        <w:t>岁的儿童不被判处死刑或无期徒刑。委员会建议该缔约国在少年司法方面通过联合国少年司法技术咨询和援助协调小组尤其向人权事务高级专员办事处、联合国国际预防犯罪中心、国际少年司法网络和儿童基金会寻求援助</w:t>
      </w:r>
      <w:r>
        <w:rPr>
          <w:rFonts w:hint="eastAsia"/>
          <w:lang w:val="en-GB"/>
        </w:rPr>
        <w:t>。</w:t>
      </w:r>
    </w:p>
    <w:p w:rsidR="00000000" w:rsidRDefault="00000000">
      <w:pPr>
        <w:pStyle w:val="Heading4"/>
        <w:rPr>
          <w:rFonts w:hint="eastAsia"/>
          <w:lang w:val="en-GB"/>
        </w:rPr>
      </w:pPr>
      <w:r>
        <w:rPr>
          <w:rFonts w:hint="eastAsia"/>
          <w:lang w:val="en-GB"/>
        </w:rPr>
        <w:t>批准两项任择议定书</w:t>
      </w:r>
    </w:p>
    <w:p w:rsidR="00000000" w:rsidRDefault="00000000">
      <w:pPr>
        <w:spacing w:after="240"/>
        <w:rPr>
          <w:rFonts w:hint="eastAsia"/>
          <w:lang w:val="en-GB"/>
        </w:rPr>
      </w:pPr>
      <w:r>
        <w:rPr>
          <w:rFonts w:hint="eastAsia"/>
          <w:lang w:val="en-GB"/>
        </w:rPr>
        <w:tab/>
        <w:t xml:space="preserve">194.  </w:t>
      </w:r>
      <w:r>
        <w:rPr>
          <w:rFonts w:hint="eastAsia"/>
          <w:lang w:val="en-GB"/>
        </w:rPr>
        <w:t>委员会建议该缔约国考虑批准《儿童权利公约》关于贩卖儿童、儿童卖淫和儿童色情制品的任择议定书和关于儿童卷入武装冲突问题的任择议定书。</w:t>
      </w:r>
    </w:p>
    <w:p w:rsidR="00000000" w:rsidRDefault="00000000">
      <w:pPr>
        <w:pStyle w:val="Heading4"/>
        <w:rPr>
          <w:rFonts w:hint="eastAsia"/>
          <w:lang w:val="en-GB"/>
        </w:rPr>
      </w:pPr>
      <w:r>
        <w:rPr>
          <w:rFonts w:hint="eastAsia"/>
          <w:lang w:val="en-GB"/>
        </w:rPr>
        <w:t>传播报告、书面答复和结论性意见</w:t>
      </w:r>
    </w:p>
    <w:p w:rsidR="00000000" w:rsidRDefault="00000000">
      <w:pPr>
        <w:spacing w:after="320"/>
        <w:rPr>
          <w:rFonts w:hint="eastAsia"/>
          <w:lang w:val="en-GB"/>
        </w:rPr>
      </w:pPr>
      <w:r>
        <w:rPr>
          <w:rFonts w:hint="eastAsia"/>
          <w:lang w:val="en-GB"/>
        </w:rPr>
        <w:tab/>
        <w:t xml:space="preserve">195.  </w:t>
      </w:r>
      <w:r>
        <w:rPr>
          <w:rFonts w:hint="eastAsia"/>
          <w:lang w:val="en-GB"/>
        </w:rPr>
        <w:t>最后，按照《公约》第</w:t>
      </w:r>
      <w:r>
        <w:rPr>
          <w:rFonts w:hint="eastAsia"/>
          <w:lang w:val="en-GB"/>
        </w:rPr>
        <w:t>44</w:t>
      </w:r>
      <w:r>
        <w:rPr>
          <w:rFonts w:hint="eastAsia"/>
          <w:lang w:val="en-GB"/>
        </w:rPr>
        <w:t>条第</w:t>
      </w:r>
      <w:r>
        <w:rPr>
          <w:rFonts w:hint="eastAsia"/>
          <w:lang w:val="en-GB"/>
        </w:rPr>
        <w:t>6</w:t>
      </w:r>
      <w:r>
        <w:rPr>
          <w:rFonts w:hint="eastAsia"/>
          <w:lang w:val="en-GB"/>
        </w:rPr>
        <w:t>款，委员会建议向公众广泛地提供该缔约国提交的第二份定期报告和书面答复，并考虑出版该报告，同时出版有关的简要记录和委员会通过的结论性意见。应广泛地散发此类文件，以求在政府、议会、一般公众包括有关非政府组织内引起对《公约》及其执行和监测问题的广泛讨论和认识。</w:t>
      </w:r>
    </w:p>
    <w:p w:rsidR="00000000" w:rsidRDefault="00000000">
      <w:pPr>
        <w:pStyle w:val="Heading3"/>
        <w:rPr>
          <w:rFonts w:eastAsia="SimHei" w:hint="eastAsia"/>
          <w:kern w:val="0"/>
          <w:u w:val="none"/>
        </w:rPr>
      </w:pPr>
      <w:r>
        <w:rPr>
          <w:rFonts w:eastAsia="SimHei" w:hint="eastAsia"/>
          <w:kern w:val="0"/>
          <w:u w:val="none"/>
        </w:rPr>
        <w:t>埃</w:t>
      </w:r>
      <w:r>
        <w:rPr>
          <w:rFonts w:eastAsia="SimHei" w:hint="eastAsia"/>
          <w:kern w:val="0"/>
          <w:u w:val="none"/>
        </w:rPr>
        <w:t xml:space="preserve">  </w:t>
      </w:r>
      <w:r>
        <w:rPr>
          <w:rFonts w:eastAsia="SimHei" w:hint="eastAsia"/>
          <w:kern w:val="0"/>
          <w:u w:val="none"/>
        </w:rPr>
        <w:t>及</w:t>
      </w:r>
    </w:p>
    <w:p w:rsidR="00000000" w:rsidRDefault="00000000">
      <w:pPr>
        <w:spacing w:after="320"/>
        <w:rPr>
          <w:rFonts w:hint="eastAsia"/>
        </w:rPr>
      </w:pPr>
      <w:r>
        <w:rPr>
          <w:rFonts w:hint="eastAsia"/>
        </w:rPr>
        <w:tab/>
        <w:t xml:space="preserve">196.  </w:t>
      </w:r>
      <w:r>
        <w:rPr>
          <w:rFonts w:hint="eastAsia"/>
        </w:rPr>
        <w:t>儿童权利委员会在</w:t>
      </w:r>
      <w:r>
        <w:rPr>
          <w:rFonts w:hint="eastAsia"/>
        </w:rPr>
        <w:t>2001</w:t>
      </w:r>
      <w:r>
        <w:rPr>
          <w:rFonts w:hint="eastAsia"/>
        </w:rPr>
        <w:t>年</w:t>
      </w:r>
      <w:r>
        <w:rPr>
          <w:rFonts w:hint="eastAsia"/>
        </w:rPr>
        <w:t>1</w:t>
      </w:r>
      <w:r>
        <w:rPr>
          <w:rFonts w:hint="eastAsia"/>
        </w:rPr>
        <w:t>月</w:t>
      </w:r>
      <w:r>
        <w:rPr>
          <w:rFonts w:hint="eastAsia"/>
        </w:rPr>
        <w:t>15</w:t>
      </w:r>
      <w:r>
        <w:rPr>
          <w:rFonts w:hint="eastAsia"/>
        </w:rPr>
        <w:t>日举行的第</w:t>
      </w:r>
      <w:r>
        <w:rPr>
          <w:rFonts w:hint="eastAsia"/>
        </w:rPr>
        <w:t>679</w:t>
      </w:r>
      <w:r>
        <w:rPr>
          <w:rFonts w:hint="eastAsia"/>
        </w:rPr>
        <w:t>次和</w:t>
      </w:r>
      <w:r>
        <w:rPr>
          <w:rFonts w:hint="eastAsia"/>
        </w:rPr>
        <w:t>680</w:t>
      </w:r>
      <w:r>
        <w:rPr>
          <w:rFonts w:hint="eastAsia"/>
        </w:rPr>
        <w:t>次会议</w:t>
      </w:r>
      <w:r>
        <w:rPr>
          <w:rFonts w:hint="eastAsia"/>
        </w:rPr>
        <w:t>(</w:t>
      </w:r>
      <w:r>
        <w:rPr>
          <w:rFonts w:hint="eastAsia"/>
        </w:rPr>
        <w:t>见</w:t>
      </w:r>
      <w:r>
        <w:rPr>
          <w:rFonts w:hint="eastAsia"/>
        </w:rPr>
        <w:t>CRC/C/SR.679</w:t>
      </w:r>
      <w:r>
        <w:rPr>
          <w:rFonts w:hint="eastAsia"/>
        </w:rPr>
        <w:t>和</w:t>
      </w:r>
      <w:r>
        <w:rPr>
          <w:rFonts w:hint="eastAsia"/>
        </w:rPr>
        <w:t>680)</w:t>
      </w:r>
      <w:r>
        <w:rPr>
          <w:rFonts w:hint="eastAsia"/>
        </w:rPr>
        <w:t>上审议了</w:t>
      </w:r>
      <w:r>
        <w:rPr>
          <w:rFonts w:hint="eastAsia"/>
        </w:rPr>
        <w:t>1998</w:t>
      </w:r>
      <w:r>
        <w:rPr>
          <w:rFonts w:hint="eastAsia"/>
        </w:rPr>
        <w:t>年</w:t>
      </w:r>
      <w:r>
        <w:rPr>
          <w:rFonts w:hint="eastAsia"/>
        </w:rPr>
        <w:t>9</w:t>
      </w:r>
      <w:r>
        <w:rPr>
          <w:rFonts w:hint="eastAsia"/>
        </w:rPr>
        <w:t>月</w:t>
      </w:r>
      <w:r>
        <w:rPr>
          <w:rFonts w:hint="eastAsia"/>
        </w:rPr>
        <w:t>18</w:t>
      </w:r>
      <w:r>
        <w:rPr>
          <w:rFonts w:hint="eastAsia"/>
        </w:rPr>
        <w:t>日收到的埃及的第二份定期报告</w:t>
      </w:r>
      <w:r>
        <w:rPr>
          <w:rFonts w:hint="eastAsia"/>
        </w:rPr>
        <w:t>(CRC/C/65/</w:t>
      </w:r>
      <w:r>
        <w:t>Add.9)</w:t>
      </w:r>
      <w:r>
        <w:t>，</w:t>
      </w:r>
      <w:r>
        <w:rPr>
          <w:rFonts w:hint="eastAsia"/>
        </w:rPr>
        <w:t>并通过了</w:t>
      </w:r>
      <w:r>
        <w:rPr>
          <w:rFonts w:hint="eastAsia"/>
        </w:rPr>
        <w:t xml:space="preserve"> </w:t>
      </w:r>
      <w:r>
        <w:rPr>
          <w:rStyle w:val="FootnoteReference"/>
          <w:rFonts w:ascii="Times New Roman" w:hAnsi="Times New Roman"/>
        </w:rPr>
        <w:footnoteReference w:customMarkFollows="1" w:id="4"/>
        <w:t>*</w:t>
      </w:r>
      <w:r>
        <w:rPr>
          <w:rFonts w:hint="eastAsia"/>
        </w:rPr>
        <w:t xml:space="preserve"> </w:t>
      </w:r>
      <w:r>
        <w:rPr>
          <w:rFonts w:hint="eastAsia"/>
        </w:rPr>
        <w:t>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197.  </w:t>
      </w:r>
      <w:r>
        <w:rPr>
          <w:rFonts w:hint="eastAsia"/>
        </w:rPr>
        <w:t>委员会注意到第二份定期报告是根据委员会报告编写准则编写的。但是委员会感到遗憾的是，报告基本上是论述法律问题，没有以自我批评方式评价该国在行使儿童权利方面的普遍情况。委员会感谢对问题清单所作的详尽书面答复和提供的补充文件。它还注意到埃及派遣了一个高级代表团参加这次会议，并且该代表团为开诚布公的对话作出了贡献，它对此表示赞赏。</w:t>
      </w:r>
    </w:p>
    <w:p w:rsidR="00000000" w:rsidRDefault="00000000">
      <w:pPr>
        <w:pStyle w:val="Heading3"/>
        <w:rPr>
          <w:rFonts w:hint="eastAsia"/>
        </w:rPr>
      </w:pPr>
      <w:r>
        <w:rPr>
          <w:rFonts w:hint="eastAsia"/>
          <w:u w:val="none"/>
        </w:rPr>
        <w:t xml:space="preserve">B.  </w:t>
      </w:r>
      <w:r>
        <w:rPr>
          <w:rFonts w:hint="eastAsia"/>
        </w:rPr>
        <w:t>采取的后续措施和取得的进展</w:t>
      </w:r>
    </w:p>
    <w:p w:rsidR="00000000" w:rsidRDefault="00000000">
      <w:pPr>
        <w:spacing w:line="312" w:lineRule="auto"/>
        <w:rPr>
          <w:rFonts w:hint="eastAsia"/>
        </w:rPr>
      </w:pPr>
      <w:r>
        <w:rPr>
          <w:rFonts w:hint="eastAsia"/>
        </w:rPr>
        <w:tab/>
        <w:t xml:space="preserve">198.  </w:t>
      </w:r>
      <w:r>
        <w:rPr>
          <w:rFonts w:hint="eastAsia"/>
        </w:rPr>
        <w:t>委员会对</w:t>
      </w:r>
      <w:r>
        <w:rPr>
          <w:rFonts w:hint="eastAsia"/>
        </w:rPr>
        <w:t>1996</w:t>
      </w:r>
      <w:r>
        <w:rPr>
          <w:rFonts w:hint="eastAsia"/>
        </w:rPr>
        <w:t>年《儿童法典》和埃及儿童的保护和福利第二个十年</w:t>
      </w:r>
      <w:r>
        <w:rPr>
          <w:rFonts w:hint="eastAsia"/>
        </w:rPr>
        <w:t>(2000-2010)</w:t>
      </w:r>
      <w:r>
        <w:rPr>
          <w:rFonts w:hint="eastAsia"/>
        </w:rPr>
        <w:t>宣言的通过表示欢迎，这继续表明该缔约国对履行《公约》规定的义务所作的承诺。</w:t>
      </w:r>
    </w:p>
    <w:p w:rsidR="00000000" w:rsidRDefault="00000000">
      <w:pPr>
        <w:spacing w:line="312" w:lineRule="auto"/>
        <w:rPr>
          <w:rFonts w:hint="eastAsia"/>
        </w:rPr>
      </w:pPr>
      <w:r>
        <w:rPr>
          <w:rFonts w:hint="eastAsia"/>
        </w:rPr>
        <w:tab/>
        <w:t xml:space="preserve">199.  </w:t>
      </w:r>
      <w:r>
        <w:rPr>
          <w:rFonts w:hint="eastAsia"/>
        </w:rPr>
        <w:t>委员会对该缔约国于</w:t>
      </w:r>
      <w:r>
        <w:rPr>
          <w:rFonts w:hint="eastAsia"/>
        </w:rPr>
        <w:t>1999</w:t>
      </w:r>
      <w:r>
        <w:rPr>
          <w:rFonts w:hint="eastAsia"/>
        </w:rPr>
        <w:t>年批准国际劳工组织《最低年龄公约》</w:t>
      </w:r>
      <w:r>
        <w:rPr>
          <w:rFonts w:hint="eastAsia"/>
        </w:rPr>
        <w:t>(</w:t>
      </w:r>
      <w:r>
        <w:rPr>
          <w:rFonts w:hint="eastAsia"/>
        </w:rPr>
        <w:t>第</w:t>
      </w:r>
      <w:r>
        <w:rPr>
          <w:rFonts w:hint="eastAsia"/>
        </w:rPr>
        <w:t>138</w:t>
      </w:r>
      <w:r>
        <w:rPr>
          <w:rFonts w:hint="eastAsia"/>
        </w:rPr>
        <w:t>号公约</w:t>
      </w:r>
      <w:r>
        <w:rPr>
          <w:rFonts w:hint="eastAsia"/>
        </w:rPr>
        <w:t>)</w:t>
      </w:r>
      <w:r>
        <w:rPr>
          <w:rFonts w:hint="eastAsia"/>
        </w:rPr>
        <w:t>这一行动表示欢迎。</w:t>
      </w:r>
    </w:p>
    <w:p w:rsidR="00000000" w:rsidRDefault="00000000">
      <w:pPr>
        <w:spacing w:after="320" w:line="312" w:lineRule="auto"/>
        <w:rPr>
          <w:rFonts w:hint="eastAsia"/>
        </w:rPr>
      </w:pPr>
      <w:r>
        <w:rPr>
          <w:rFonts w:hint="eastAsia"/>
        </w:rPr>
        <w:tab/>
        <w:t xml:space="preserve">200.  </w:t>
      </w:r>
      <w:r>
        <w:rPr>
          <w:rFonts w:hint="eastAsia"/>
        </w:rPr>
        <w:t>委员会欢迎该缔约国及时提交了《</w:t>
      </w:r>
      <w:r>
        <w:rPr>
          <w:rFonts w:hint="eastAsia"/>
        </w:rPr>
        <w:t>1990</w:t>
      </w:r>
      <w:r>
        <w:rPr>
          <w:rFonts w:hint="eastAsia"/>
        </w:rPr>
        <w:t>年世界儿童问题首脑会议后续行动国家报告》，这表明特别是在婴儿</w:t>
      </w:r>
      <w:r>
        <w:rPr>
          <w:rFonts w:hint="eastAsia"/>
        </w:rPr>
        <w:t>/</w:t>
      </w:r>
      <w:r>
        <w:rPr>
          <w:rFonts w:hint="eastAsia"/>
        </w:rPr>
        <w:t>儿童死亡率和免疫率方面取得了重大成就，尽管承认在其他方面存在缺陷。</w:t>
      </w:r>
    </w:p>
    <w:p w:rsidR="00000000" w:rsidRDefault="00000000">
      <w:pPr>
        <w:pStyle w:val="Heading3"/>
        <w:rPr>
          <w:rFonts w:hint="eastAsia"/>
        </w:rPr>
      </w:pPr>
      <w:r>
        <w:rPr>
          <w:rFonts w:hint="eastAsia"/>
          <w:u w:val="none"/>
        </w:rPr>
        <w:t xml:space="preserve">C.  </w:t>
      </w:r>
      <w:r>
        <w:rPr>
          <w:rFonts w:hint="eastAsia"/>
        </w:rPr>
        <w:t>阻碍执行《公约》的因素和困难</w:t>
      </w:r>
    </w:p>
    <w:p w:rsidR="00000000" w:rsidRDefault="00000000">
      <w:pPr>
        <w:spacing w:after="320"/>
        <w:rPr>
          <w:rFonts w:hint="eastAsia"/>
        </w:rPr>
      </w:pPr>
      <w:r>
        <w:rPr>
          <w:rFonts w:hint="eastAsia"/>
        </w:rPr>
        <w:tab/>
        <w:t xml:space="preserve">201.  </w:t>
      </w:r>
      <w:r>
        <w:rPr>
          <w:rFonts w:hint="eastAsia"/>
        </w:rPr>
        <w:t>委员会注意到伊斯兰教义所包含的普遍的平等和容忍价值观，但也注意到当局对伊斯兰教义的狭隘解释，特别是在关于家庭法方面的解释，正在阻碍人民享有《公约》保护下的某些人权。</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以前的结论性意见</w:t>
      </w:r>
    </w:p>
    <w:p w:rsidR="00000000" w:rsidRDefault="00000000">
      <w:pPr>
        <w:rPr>
          <w:rFonts w:hint="eastAsia"/>
        </w:rPr>
      </w:pPr>
      <w:r>
        <w:rPr>
          <w:rFonts w:hint="eastAsia"/>
        </w:rPr>
        <w:tab/>
        <w:t xml:space="preserve">202.  </w:t>
      </w:r>
      <w:r>
        <w:rPr>
          <w:rFonts w:hint="eastAsia"/>
        </w:rPr>
        <w:t>委员会表示关注的是，委员会在审议该缔约国初次报告</w:t>
      </w:r>
      <w:r>
        <w:rPr>
          <w:rFonts w:hint="eastAsia"/>
        </w:rPr>
        <w:t>(CRC/C/3/</w:t>
      </w:r>
      <w:r>
        <w:t>Add.6)</w:t>
      </w:r>
      <w:r>
        <w:rPr>
          <w:rFonts w:hint="eastAsia"/>
        </w:rPr>
        <w:t>后所提出的关注的问题和建议</w:t>
      </w:r>
      <w:r>
        <w:rPr>
          <w:rFonts w:hint="eastAsia"/>
        </w:rPr>
        <w:t>(CRC/C/15/A</w:t>
      </w:r>
      <w:r>
        <w:t>dd.5)</w:t>
      </w:r>
      <w:r>
        <w:rPr>
          <w:rFonts w:hint="eastAsia"/>
        </w:rPr>
        <w:t>中有许多并没有得到充分的注意。委员会注意到，本报告中提出了许多相同的关注和建议。</w:t>
      </w:r>
    </w:p>
    <w:p w:rsidR="00000000" w:rsidRDefault="00000000">
      <w:pPr>
        <w:spacing w:after="240"/>
        <w:rPr>
          <w:rFonts w:eastAsia="SimHei" w:hint="eastAsia"/>
          <w:snapToGrid/>
        </w:rPr>
      </w:pPr>
      <w:r>
        <w:rPr>
          <w:rFonts w:eastAsia="SimHei" w:hint="eastAsia"/>
          <w:snapToGrid/>
        </w:rPr>
        <w:tab/>
        <w:t xml:space="preserve">203.  </w:t>
      </w:r>
      <w:r>
        <w:rPr>
          <w:rFonts w:eastAsia="SimHei" w:hint="eastAsia"/>
          <w:snapToGrid/>
        </w:rPr>
        <w:t>委员会敦促该缔约国尽一切努力处理关于初次报告的结论性意见中所载的那些尚未得到执行的建议，并处理关于第二份定期报告的本结论性意见中所列的各种问题。</w:t>
      </w:r>
    </w:p>
    <w:p w:rsidR="00000000" w:rsidRDefault="00000000">
      <w:pPr>
        <w:pStyle w:val="Heading4"/>
        <w:rPr>
          <w:rFonts w:hint="eastAsia"/>
        </w:rPr>
      </w:pPr>
      <w:r>
        <w:rPr>
          <w:rFonts w:hint="eastAsia"/>
        </w:rPr>
        <w:t>保留</w:t>
      </w:r>
    </w:p>
    <w:p w:rsidR="00000000" w:rsidRDefault="00000000">
      <w:pPr>
        <w:rPr>
          <w:rFonts w:hint="eastAsia"/>
        </w:rPr>
      </w:pPr>
      <w:r>
        <w:rPr>
          <w:rFonts w:hint="eastAsia"/>
        </w:rPr>
        <w:tab/>
        <w:t xml:space="preserve">204.  </w:t>
      </w:r>
      <w:r>
        <w:rPr>
          <w:rFonts w:hint="eastAsia"/>
        </w:rPr>
        <w:t>委员会认为该缔约国对《公约》第</w:t>
      </w:r>
      <w:r>
        <w:rPr>
          <w:rFonts w:hint="eastAsia"/>
        </w:rPr>
        <w:t>20</w:t>
      </w:r>
      <w:r>
        <w:rPr>
          <w:rFonts w:hint="eastAsia"/>
        </w:rPr>
        <w:t>和</w:t>
      </w:r>
      <w:r>
        <w:rPr>
          <w:rFonts w:hint="eastAsia"/>
        </w:rPr>
        <w:t>21</w:t>
      </w:r>
      <w:r>
        <w:rPr>
          <w:rFonts w:hint="eastAsia"/>
        </w:rPr>
        <w:t>条的保留是不必要的。它指出，《公约》第</w:t>
      </w:r>
      <w:r>
        <w:rPr>
          <w:rFonts w:hint="eastAsia"/>
        </w:rPr>
        <w:t>20</w:t>
      </w:r>
      <w:r>
        <w:rPr>
          <w:rFonts w:hint="eastAsia"/>
        </w:rPr>
        <w:t>条第</w:t>
      </w:r>
      <w:r>
        <w:rPr>
          <w:rFonts w:hint="eastAsia"/>
        </w:rPr>
        <w:t>3</w:t>
      </w:r>
      <w:r>
        <w:rPr>
          <w:rFonts w:hint="eastAsia"/>
        </w:rPr>
        <w:t>款明确承认，伊斯兰法中的监护办法是一种可替代的照管办法。第</w:t>
      </w:r>
      <w:r>
        <w:rPr>
          <w:rFonts w:hint="eastAsia"/>
        </w:rPr>
        <w:t>21</w:t>
      </w:r>
      <w:r>
        <w:rPr>
          <w:rFonts w:hint="eastAsia"/>
        </w:rPr>
        <w:t>条明显是指那些“承认和</w:t>
      </w:r>
      <w:r>
        <w:rPr>
          <w:rFonts w:hint="eastAsia"/>
        </w:rPr>
        <w:t>/</w:t>
      </w:r>
      <w:r>
        <w:rPr>
          <w:rFonts w:hint="eastAsia"/>
        </w:rPr>
        <w:t>或允许“收养制度的国家，这并不适用于该缔约国，因为它不承认收养制度。</w:t>
      </w:r>
    </w:p>
    <w:p w:rsidR="00000000" w:rsidRDefault="00000000">
      <w:pPr>
        <w:spacing w:after="240"/>
        <w:rPr>
          <w:rFonts w:eastAsia="SimHei" w:hint="eastAsia"/>
          <w:snapToGrid/>
        </w:rPr>
      </w:pPr>
      <w:r>
        <w:rPr>
          <w:rFonts w:eastAsia="SimHei" w:hint="eastAsia"/>
          <w:snapToGrid/>
        </w:rPr>
        <w:tab/>
        <w:t xml:space="preserve">205.  </w:t>
      </w:r>
      <w:r>
        <w:rPr>
          <w:rFonts w:eastAsia="SimHei" w:hint="eastAsia"/>
          <w:snapToGrid/>
        </w:rPr>
        <w:t>委员会建议该缔约国继续作出努力，按照维也纳《世界人权会议宣言和行动纲领》</w:t>
      </w:r>
      <w:r>
        <w:rPr>
          <w:rFonts w:eastAsia="SimHei" w:hint="eastAsia"/>
          <w:snapToGrid/>
        </w:rPr>
        <w:t>(1993</w:t>
      </w:r>
      <w:r>
        <w:rPr>
          <w:rFonts w:eastAsia="SimHei" w:hint="eastAsia"/>
          <w:snapToGrid/>
        </w:rPr>
        <w:t>年</w:t>
      </w:r>
      <w:r>
        <w:rPr>
          <w:rFonts w:eastAsia="SimHei" w:hint="eastAsia"/>
          <w:snapToGrid/>
        </w:rPr>
        <w:t>)</w:t>
      </w:r>
      <w:r>
        <w:rPr>
          <w:rFonts w:eastAsia="SimHei" w:hint="eastAsia"/>
          <w:snapToGrid/>
        </w:rPr>
        <w:t>，考虑撤消其对《公约》第</w:t>
      </w:r>
      <w:r>
        <w:rPr>
          <w:rFonts w:eastAsia="SimHei" w:hint="eastAsia"/>
          <w:snapToGrid/>
        </w:rPr>
        <w:t>20</w:t>
      </w:r>
      <w:r>
        <w:rPr>
          <w:rFonts w:eastAsia="SimHei" w:hint="eastAsia"/>
          <w:snapToGrid/>
        </w:rPr>
        <w:t>条和</w:t>
      </w:r>
      <w:r>
        <w:rPr>
          <w:rFonts w:eastAsia="SimHei" w:hint="eastAsia"/>
          <w:snapToGrid/>
        </w:rPr>
        <w:t>21</w:t>
      </w:r>
      <w:r>
        <w:rPr>
          <w:rFonts w:eastAsia="SimHei" w:hint="eastAsia"/>
          <w:snapToGrid/>
        </w:rPr>
        <w:t>条的保留。</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206.  </w:t>
      </w:r>
      <w:r>
        <w:rPr>
          <w:rFonts w:hint="eastAsia"/>
        </w:rPr>
        <w:t>委员会注意到全国妇幼保健委员会为提高在监测和协调《公约》落实情况方面的效率所作的努力。然而，委员会感到关切的是，国家和地方各级政府的行政协调和合作仍然不够。</w:t>
      </w:r>
    </w:p>
    <w:p w:rsidR="00000000" w:rsidRDefault="00000000">
      <w:pPr>
        <w:spacing w:after="240"/>
        <w:rPr>
          <w:rFonts w:hint="eastAsia"/>
        </w:rPr>
      </w:pPr>
      <w:r>
        <w:rPr>
          <w:rFonts w:hint="eastAsia"/>
        </w:rPr>
        <w:tab/>
        <w:t xml:space="preserve">207.  </w:t>
      </w:r>
      <w:r>
        <w:rPr>
          <w:rFonts w:ascii="Univers (WN)" w:eastAsia="SimHei" w:hAnsi="Univers (WN)" w:hint="eastAsia"/>
          <w:snapToGrid/>
        </w:rPr>
        <w:t>委员会建议，该缔约国继续改进国家和地方各级政府以及它们之间的部门间协调和合作。它还建议，该缔约国向地方当局提供适当支助，其中包括发展专业能力，以便落实《公约》。此外，委员会还建议，该缔约国着手编制一项综合性国家行动计划，根据《维也纳宣言和行动纲领》</w:t>
      </w:r>
      <w:r>
        <w:rPr>
          <w:rFonts w:ascii="Univers (WN)" w:eastAsia="SimHei" w:hAnsi="Univers (WN)" w:hint="eastAsia"/>
          <w:snapToGrid/>
        </w:rPr>
        <w:t>(</w:t>
      </w:r>
      <w:r>
        <w:rPr>
          <w:rFonts w:ascii="Univers (WN)" w:eastAsia="SimHei" w:hAnsi="Univers (WN)" w:hint="eastAsia"/>
          <w:snapToGrid/>
        </w:rPr>
        <w:t>第</w:t>
      </w:r>
      <w:r>
        <w:rPr>
          <w:rFonts w:ascii="Univers (WN)" w:eastAsia="SimHei" w:hAnsi="Univers (WN)" w:hint="eastAsia"/>
          <w:snapToGrid/>
        </w:rPr>
        <w:t>71</w:t>
      </w:r>
      <w:r>
        <w:rPr>
          <w:rFonts w:ascii="Univers (WN)" w:eastAsia="SimHei" w:hAnsi="Univers (WN)" w:hint="eastAsia"/>
          <w:snapToGrid/>
        </w:rPr>
        <w:t>段</w:t>
      </w:r>
      <w:r>
        <w:rPr>
          <w:rFonts w:ascii="Univers (WN)" w:eastAsia="SimHei" w:hAnsi="Univers (WN)" w:hint="eastAsia"/>
          <w:snapToGrid/>
        </w:rPr>
        <w:t>)</w:t>
      </w:r>
      <w:r>
        <w:rPr>
          <w:rFonts w:ascii="Univers (WN)" w:eastAsia="SimHei" w:hAnsi="Univers (WN)" w:hint="eastAsia"/>
          <w:snapToGrid/>
        </w:rPr>
        <w:t>，通过一项公开协商进程履行已批准的国际人权条约所规定的各项义务</w:t>
      </w:r>
      <w:r>
        <w:rPr>
          <w:rFonts w:hint="eastAsia"/>
        </w:rPr>
        <w:t>。</w:t>
      </w:r>
    </w:p>
    <w:p w:rsidR="00000000" w:rsidRDefault="00000000">
      <w:pPr>
        <w:pStyle w:val="Heading4"/>
        <w:rPr>
          <w:rFonts w:hint="eastAsia"/>
        </w:rPr>
      </w:pPr>
      <w:r>
        <w:rPr>
          <w:rFonts w:hint="eastAsia"/>
        </w:rPr>
        <w:t>公民社会</w:t>
      </w:r>
    </w:p>
    <w:p w:rsidR="00000000" w:rsidRDefault="00000000">
      <w:pPr>
        <w:rPr>
          <w:rFonts w:hint="eastAsia"/>
        </w:rPr>
      </w:pPr>
      <w:r>
        <w:rPr>
          <w:rFonts w:hint="eastAsia"/>
        </w:rPr>
        <w:tab/>
        <w:t xml:space="preserve">208.  </w:t>
      </w:r>
      <w:r>
        <w:rPr>
          <w:rFonts w:hint="eastAsia"/>
        </w:rPr>
        <w:t>委员会注意到为增加与非政府组织的合作所作的努力，其中包括在全国妇幼保健委员会秘书处设立了一个非政府组织联络处，以及最近拟订的关于非政府组织的立法草案，但是仍然对没有作出足够的努力以使公民社会参与《公约》的落实表示关注。</w:t>
      </w:r>
    </w:p>
    <w:p w:rsidR="00000000" w:rsidRDefault="00000000">
      <w:pPr>
        <w:spacing w:after="240"/>
        <w:rPr>
          <w:rFonts w:eastAsia="SimHei" w:hint="eastAsia"/>
          <w:snapToGrid/>
        </w:rPr>
      </w:pPr>
      <w:r>
        <w:rPr>
          <w:rFonts w:eastAsia="SimHei" w:hint="eastAsia"/>
          <w:snapToGrid/>
        </w:rPr>
        <w:tab/>
        <w:t xml:space="preserve">209.  </w:t>
      </w:r>
      <w:r>
        <w:rPr>
          <w:rFonts w:eastAsia="SimHei" w:hint="eastAsia"/>
          <w:snapToGrid/>
        </w:rPr>
        <w:t>委员会强调公民社会作为一个伙伴在落实《公约》各项规定，其中包括公民权利和自由方面的规定的过程中所起的重要作用。委员会建议，该缔约国考虑制定一项有计划的方针，以使公民社会，特别是儿童联合会和倡导团体参与落实《公约》的所有阶段，其中包括决策阶段。在这一方面，委员会建议该缔约国确保管理非政府组织的立法符合关于结社自由的国际标准，作为促进和加强其参与的一项步骤。委员会建议该缔约国作出更大的努力以便使有关的国家行为主体例如地方政府官员和警察参与与公民社会的对话，并鼓励该缔约国支持旨在加强公民社会作用的倡议。</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t xml:space="preserve">210.  </w:t>
      </w:r>
      <w:r>
        <w:rPr>
          <w:rFonts w:hint="eastAsia"/>
        </w:rPr>
        <w:t>委员会注意到，数据分析是全国妇幼保健委员会的一项基本职责，但它仍然表示关切的是，中央公众动员和统计局没有系统收集与《公约》所载权利有关的</w:t>
      </w:r>
      <w:r>
        <w:rPr>
          <w:rFonts w:hint="eastAsia"/>
        </w:rPr>
        <w:t>18</w:t>
      </w:r>
      <w:r>
        <w:rPr>
          <w:rFonts w:hint="eastAsia"/>
        </w:rPr>
        <w:t>岁以下儿童的分列数据。</w:t>
      </w:r>
    </w:p>
    <w:p w:rsidR="00000000" w:rsidRDefault="00000000">
      <w:pPr>
        <w:spacing w:after="240"/>
        <w:rPr>
          <w:rFonts w:eastAsia="SimHei" w:hint="eastAsia"/>
          <w:snapToGrid/>
        </w:rPr>
      </w:pPr>
      <w:r>
        <w:rPr>
          <w:rFonts w:eastAsia="SimHei" w:hint="eastAsia"/>
          <w:snapToGrid/>
        </w:rPr>
        <w:tab/>
        <w:t xml:space="preserve">211.  </w:t>
      </w:r>
      <w:r>
        <w:rPr>
          <w:rFonts w:eastAsia="SimHei" w:hint="eastAsia"/>
          <w:snapToGrid/>
        </w:rPr>
        <w:t>委员会建议该缔约国系统收集并定期修订这类数据，以便对这类数据进行分析，应把它们作为评估《公约》落实方面所取得的进展和制定落实政策的一项依据。委员会鼓励该缔约国在这一方面必要时尤其向儿童基金会寻求援助。</w:t>
      </w:r>
    </w:p>
    <w:p w:rsidR="00000000" w:rsidRDefault="00000000">
      <w:pPr>
        <w:pStyle w:val="Heading4"/>
        <w:rPr>
          <w:rFonts w:hint="eastAsia"/>
        </w:rPr>
      </w:pPr>
      <w:r>
        <w:rPr>
          <w:rFonts w:hint="eastAsia"/>
        </w:rPr>
        <w:t>监</w:t>
      </w:r>
      <w:r>
        <w:rPr>
          <w:rFonts w:hint="eastAsia"/>
        </w:rPr>
        <w:t xml:space="preserve">  </w:t>
      </w:r>
      <w:r>
        <w:rPr>
          <w:rFonts w:hint="eastAsia"/>
        </w:rPr>
        <w:t>测</w:t>
      </w:r>
    </w:p>
    <w:p w:rsidR="00000000" w:rsidRDefault="00000000">
      <w:pPr>
        <w:rPr>
          <w:rFonts w:hint="eastAsia"/>
        </w:rPr>
      </w:pPr>
      <w:r>
        <w:rPr>
          <w:rFonts w:hint="eastAsia"/>
        </w:rPr>
        <w:tab/>
        <w:t xml:space="preserve">212.  </w:t>
      </w:r>
      <w:r>
        <w:rPr>
          <w:rFonts w:hint="eastAsia"/>
        </w:rPr>
        <w:t>委员会注意到，除了负责部门间协调以外，全国妇幼保健委员会还是负责监测《公约》的落实进展情况以及接受有关侵犯儿童权利方面的申诉的机构。委员会强调必须建立一个独立的机构，授予该机构监测和评价《公约》落实情况的权力。</w:t>
      </w:r>
    </w:p>
    <w:p w:rsidR="00000000" w:rsidRDefault="00000000">
      <w:pPr>
        <w:spacing w:after="240"/>
        <w:rPr>
          <w:rFonts w:hint="eastAsia"/>
        </w:rPr>
      </w:pPr>
      <w:r>
        <w:rPr>
          <w:rFonts w:hint="eastAsia"/>
        </w:rPr>
        <w:tab/>
        <w:t xml:space="preserve">213.  </w:t>
      </w:r>
      <w:r>
        <w:rPr>
          <w:rFonts w:ascii="Univers (WN)" w:eastAsia="SimHei" w:hAnsi="Univers (WN)" w:hint="eastAsia"/>
          <w:snapToGrid/>
        </w:rPr>
        <w:t>委员会鼓励该缔约国按照《巴黎原则》</w:t>
      </w:r>
      <w:r>
        <w:rPr>
          <w:rFonts w:ascii="Univers (WN)" w:eastAsia="SimHei" w:hAnsi="Univers (WN)" w:hint="eastAsia"/>
          <w:snapToGrid/>
        </w:rPr>
        <w:t>(</w:t>
      </w:r>
      <w:r>
        <w:rPr>
          <w:rFonts w:ascii="Univers (WN)" w:eastAsia="SimHei" w:hAnsi="Univers (WN)" w:hint="eastAsia"/>
          <w:snapToGrid/>
        </w:rPr>
        <w:t>大会第</w:t>
      </w:r>
      <w:r>
        <w:rPr>
          <w:rFonts w:ascii="Univers (WN)" w:eastAsia="SimHei" w:hAnsi="Univers (WN)" w:hint="eastAsia"/>
          <w:snapToGrid/>
        </w:rPr>
        <w:t>48/134</w:t>
      </w:r>
      <w:r>
        <w:rPr>
          <w:rFonts w:ascii="Univers (WN)" w:eastAsia="SimHei" w:hAnsi="Univers (WN)" w:hint="eastAsia"/>
          <w:snapToGrid/>
        </w:rPr>
        <w:t>号决议</w:t>
      </w:r>
      <w:r>
        <w:rPr>
          <w:rFonts w:ascii="Univers (WN)" w:eastAsia="SimHei" w:hAnsi="Univers (WN)" w:hint="eastAsia"/>
          <w:snapToGrid/>
        </w:rPr>
        <w:t>)</w:t>
      </w:r>
      <w:r>
        <w:rPr>
          <w:rFonts w:ascii="Univers (WN)" w:eastAsia="SimHei" w:hAnsi="Univers (WN)" w:hint="eastAsia"/>
          <w:snapToGrid/>
        </w:rPr>
        <w:t>建立一个独立的国家人权机构，以便监测和评价国家一级执行《公约》的进展情况，并酌情监测和评价地方一级的落实情况。此外，该机构还应当有权以一种爱幼的方式接受并调查有关侵犯儿童权利行为的申诉，并有效处理这类申诉。委员会鼓励该缔约国除其他外尤其向人权事务高级专员办事处和儿童基金会寻求技术援助</w:t>
      </w:r>
      <w:r>
        <w:rPr>
          <w:rFonts w:hint="eastAsia"/>
        </w:rPr>
        <w:t>。</w:t>
      </w:r>
    </w:p>
    <w:p w:rsidR="00000000" w:rsidRDefault="00000000">
      <w:pPr>
        <w:pStyle w:val="Heading4"/>
        <w:rPr>
          <w:rFonts w:hint="eastAsia"/>
        </w:rPr>
      </w:pPr>
      <w:r>
        <w:rPr>
          <w:rFonts w:hint="eastAsia"/>
        </w:rPr>
        <w:t>关于《公约》的传播培训</w:t>
      </w:r>
    </w:p>
    <w:p w:rsidR="00000000" w:rsidRDefault="00000000">
      <w:pPr>
        <w:rPr>
          <w:rFonts w:hint="eastAsia"/>
        </w:rPr>
      </w:pPr>
      <w:r>
        <w:rPr>
          <w:rFonts w:hint="eastAsia"/>
        </w:rPr>
        <w:tab/>
        <w:t xml:space="preserve">214.  </w:t>
      </w:r>
      <w:r>
        <w:rPr>
          <w:rFonts w:hint="eastAsia"/>
        </w:rPr>
        <w:t>委员会对公众对委员会以前的结论性意见认识水平很低表示关注。</w:t>
      </w:r>
    </w:p>
    <w:p w:rsidR="00000000" w:rsidRDefault="00000000">
      <w:pPr>
        <w:rPr>
          <w:rFonts w:eastAsia="SimHei" w:hint="eastAsia"/>
          <w:snapToGrid/>
        </w:rPr>
      </w:pPr>
      <w:r>
        <w:rPr>
          <w:rFonts w:eastAsia="SimHei" w:hint="eastAsia"/>
          <w:snapToGrid/>
        </w:rPr>
        <w:tab/>
        <w:t xml:space="preserve">215.  </w:t>
      </w:r>
      <w:r>
        <w:rPr>
          <w:rFonts w:eastAsia="SimHei" w:hint="eastAsia"/>
          <w:snapToGrid/>
        </w:rPr>
        <w:t>委员会建议该缔约国对结论性意见进行广泛宣传，不仅提高政府机构和专业人士的认识，而且提高广大公众的认识。</w:t>
      </w:r>
    </w:p>
    <w:p w:rsidR="00000000" w:rsidRDefault="00000000">
      <w:pPr>
        <w:rPr>
          <w:rFonts w:hint="eastAsia"/>
        </w:rPr>
      </w:pPr>
      <w:r>
        <w:rPr>
          <w:rFonts w:hint="eastAsia"/>
        </w:rPr>
        <w:tab/>
        <w:t xml:space="preserve">216.  </w:t>
      </w:r>
      <w:r>
        <w:rPr>
          <w:rFonts w:hint="eastAsia"/>
        </w:rPr>
        <w:t>委员会注意到全国妇幼保健委员会已经作出努力，向从事儿童工作的专业人士和广大公众包括儿童宣传了《公约》的规定，但它仍然对以下情况表示关注：人们的认识水平很低，而且该缔约国没有采取一种系统的和有目标的方式开展适当的宣传和提高认识活动。</w:t>
      </w:r>
    </w:p>
    <w:p w:rsidR="00000000" w:rsidRDefault="00000000">
      <w:pPr>
        <w:spacing w:after="320"/>
        <w:rPr>
          <w:rFonts w:eastAsia="SimHei" w:hint="eastAsia"/>
          <w:snapToGrid/>
        </w:rPr>
      </w:pPr>
      <w:r>
        <w:rPr>
          <w:rFonts w:eastAsia="SimHei" w:hint="eastAsia"/>
          <w:snapToGrid/>
        </w:rPr>
        <w:tab/>
        <w:t xml:space="preserve">217.  </w:t>
      </w:r>
      <w:r>
        <w:rPr>
          <w:rFonts w:eastAsia="SimHei" w:hint="eastAsia"/>
          <w:snapToGrid/>
        </w:rPr>
        <w:t>委员会建议该缔约国加强努力，以向儿童及其父母、公民社会以及各级政府和政府所有部门宣传《公约》的规定及其落实情况。此外，委员会还建议该缔约国加强努力，为所有从事儿童工作和为儿童服务的专业团体</w:t>
      </w:r>
      <w:r>
        <w:rPr>
          <w:rFonts w:eastAsia="SimHei" w:hint="eastAsia"/>
          <w:snapToGrid/>
        </w:rPr>
        <w:t>(</w:t>
      </w:r>
      <w:r>
        <w:rPr>
          <w:rFonts w:eastAsia="SimHei" w:hint="eastAsia"/>
          <w:snapToGrid/>
        </w:rPr>
        <w:t>例如立法者、法官、律师、执法官员、公务员、当地政府官员、在机构和儿童拘留所工作的人员、教师、卫生保健工作人员、包括心理医生和社会工作者</w:t>
      </w:r>
      <w:r>
        <w:rPr>
          <w:rFonts w:eastAsia="SimHei" w:hint="eastAsia"/>
          <w:snapToGrid/>
        </w:rPr>
        <w:t>)</w:t>
      </w:r>
      <w:r>
        <w:rPr>
          <w:rFonts w:eastAsia="SimHei" w:hint="eastAsia"/>
          <w:snapToGrid/>
        </w:rPr>
        <w:t>制定关于《公约》条款的系统和持续的培训方案。在这一方面，委员会鼓励该缔约国尤其向人权事务高级专员办事处和儿童基金会寻求技术援助。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218.  </w:t>
      </w:r>
      <w:r>
        <w:rPr>
          <w:rFonts w:hint="eastAsia"/>
        </w:rPr>
        <w:t>根据前一次结论性意见，委员会对儿童刑事责任年龄定得过低</w:t>
      </w:r>
      <w:r>
        <w:rPr>
          <w:rFonts w:hint="eastAsia"/>
        </w:rPr>
        <w:t>(</w:t>
      </w:r>
      <w:r>
        <w:rPr>
          <w:rFonts w:hint="eastAsia"/>
        </w:rPr>
        <w:t>定为</w:t>
      </w:r>
      <w:r>
        <w:rPr>
          <w:rFonts w:hint="eastAsia"/>
        </w:rPr>
        <w:t>7</w:t>
      </w:r>
      <w:r>
        <w:rPr>
          <w:rFonts w:hint="eastAsia"/>
        </w:rPr>
        <w:t>岁</w:t>
      </w:r>
      <w:r>
        <w:rPr>
          <w:rFonts w:hint="eastAsia"/>
        </w:rPr>
        <w:t>)</w:t>
      </w:r>
      <w:r>
        <w:rPr>
          <w:rFonts w:hint="eastAsia"/>
        </w:rPr>
        <w:t>表示关注。</w:t>
      </w:r>
    </w:p>
    <w:p w:rsidR="00000000" w:rsidRDefault="00000000">
      <w:pPr>
        <w:rPr>
          <w:rFonts w:eastAsia="SimHei" w:hint="eastAsia"/>
          <w:snapToGrid/>
        </w:rPr>
      </w:pPr>
      <w:r>
        <w:rPr>
          <w:rFonts w:eastAsia="SimHei" w:hint="eastAsia"/>
          <w:snapToGrid/>
        </w:rPr>
        <w:tab/>
        <w:t xml:space="preserve">219.  </w:t>
      </w:r>
      <w:r>
        <w:rPr>
          <w:rFonts w:eastAsia="SimHei" w:hint="eastAsia"/>
          <w:snapToGrid/>
        </w:rPr>
        <w:t>委员会建议该缔约国考虑提高刑事责任年龄。</w:t>
      </w:r>
    </w:p>
    <w:p w:rsidR="00000000" w:rsidRDefault="00000000">
      <w:pPr>
        <w:rPr>
          <w:rFonts w:hint="eastAsia"/>
        </w:rPr>
      </w:pPr>
      <w:r>
        <w:rPr>
          <w:rFonts w:hint="eastAsia"/>
        </w:rPr>
        <w:tab/>
        <w:t xml:space="preserve">220.  </w:t>
      </w:r>
      <w:r>
        <w:rPr>
          <w:rFonts w:hint="eastAsia"/>
        </w:rPr>
        <w:t>根据其前一次结论性意见，委员会对</w:t>
      </w:r>
      <w:r>
        <w:rPr>
          <w:rFonts w:hint="eastAsia"/>
        </w:rPr>
        <w:t>1923</w:t>
      </w:r>
      <w:r>
        <w:rPr>
          <w:rFonts w:hint="eastAsia"/>
        </w:rPr>
        <w:t>年《婚姻年龄法》中规定的男女最低结婚年龄之间的差异</w:t>
      </w:r>
      <w:r>
        <w:rPr>
          <w:rFonts w:hint="eastAsia"/>
        </w:rPr>
        <w:t>(</w:t>
      </w:r>
      <w:r>
        <w:rPr>
          <w:rFonts w:hint="eastAsia"/>
        </w:rPr>
        <w:t>男子</w:t>
      </w:r>
      <w:r>
        <w:rPr>
          <w:rFonts w:hint="eastAsia"/>
        </w:rPr>
        <w:t>18</w:t>
      </w:r>
      <w:r>
        <w:rPr>
          <w:rFonts w:hint="eastAsia"/>
        </w:rPr>
        <w:t>岁，女子</w:t>
      </w:r>
      <w:r>
        <w:rPr>
          <w:rFonts w:hint="eastAsia"/>
        </w:rPr>
        <w:t>16</w:t>
      </w:r>
      <w:r>
        <w:rPr>
          <w:rFonts w:hint="eastAsia"/>
        </w:rPr>
        <w:t>岁</w:t>
      </w:r>
      <w:r>
        <w:rPr>
          <w:rFonts w:hint="eastAsia"/>
        </w:rPr>
        <w:t>)</w:t>
      </w:r>
      <w:r>
        <w:rPr>
          <w:rFonts w:hint="eastAsia"/>
        </w:rPr>
        <w:t>表示关注，认为这一规定是带有歧视性的。委员会还对主要发生在农村地区的早婚和强迫婚姻表示关注。</w:t>
      </w:r>
    </w:p>
    <w:p w:rsidR="00000000" w:rsidRDefault="00000000">
      <w:pPr>
        <w:rPr>
          <w:rFonts w:eastAsia="SimHei" w:hint="eastAsia"/>
          <w:snapToGrid/>
        </w:rPr>
      </w:pPr>
      <w:r>
        <w:rPr>
          <w:rFonts w:eastAsia="SimHei" w:hint="eastAsia"/>
          <w:snapToGrid/>
        </w:rPr>
        <w:tab/>
        <w:t xml:space="preserve">221.  </w:t>
      </w:r>
      <w:r>
        <w:rPr>
          <w:rFonts w:eastAsia="SimHei" w:hint="eastAsia"/>
          <w:snapToGrid/>
        </w:rPr>
        <w:t>委员会建议该缔约国提高女子的最低结婚年龄，使之与男子相同。此外，委员会还建议该缔约国继续努力开展宣传教育运动，以打击尤其是农村地区的早婚和强迫婚姻现象。</w:t>
      </w:r>
    </w:p>
    <w:p w:rsidR="00000000" w:rsidRDefault="00000000">
      <w:pPr>
        <w:rPr>
          <w:rFonts w:hint="eastAsia"/>
        </w:rPr>
      </w:pPr>
      <w:r>
        <w:rPr>
          <w:rFonts w:hint="eastAsia"/>
        </w:rPr>
        <w:tab/>
        <w:t xml:space="preserve">222.  </w:t>
      </w:r>
      <w:r>
        <w:rPr>
          <w:rFonts w:hint="eastAsia"/>
        </w:rPr>
        <w:t>委员会对不同法律对儿童的定义不相一致表示关注：</w:t>
      </w:r>
      <w:r>
        <w:rPr>
          <w:rFonts w:hint="eastAsia"/>
        </w:rPr>
        <w:t>1996</w:t>
      </w:r>
      <w:r>
        <w:rPr>
          <w:rFonts w:hint="eastAsia"/>
        </w:rPr>
        <w:t>年《儿童法典》第</w:t>
      </w:r>
      <w:r>
        <w:rPr>
          <w:rFonts w:hint="eastAsia"/>
        </w:rPr>
        <w:t>2</w:t>
      </w:r>
      <w:r>
        <w:rPr>
          <w:rFonts w:hint="eastAsia"/>
        </w:rPr>
        <w:t>条把儿童界定为未满</w:t>
      </w:r>
      <w:r>
        <w:rPr>
          <w:rFonts w:hint="eastAsia"/>
        </w:rPr>
        <w:t>18</w:t>
      </w:r>
      <w:r>
        <w:rPr>
          <w:rFonts w:hint="eastAsia"/>
        </w:rPr>
        <w:t>岁者，而</w:t>
      </w:r>
      <w:r>
        <w:rPr>
          <w:rFonts w:hint="eastAsia"/>
        </w:rPr>
        <w:t>1948</w:t>
      </w:r>
      <w:r>
        <w:rPr>
          <w:rFonts w:hint="eastAsia"/>
        </w:rPr>
        <w:t>年《民法》第</w:t>
      </w:r>
      <w:r>
        <w:rPr>
          <w:rFonts w:hint="eastAsia"/>
        </w:rPr>
        <w:t>44</w:t>
      </w:r>
      <w:r>
        <w:rPr>
          <w:rFonts w:hint="eastAsia"/>
        </w:rPr>
        <w:t>条规定</w:t>
      </w:r>
      <w:r>
        <w:rPr>
          <w:rFonts w:hint="eastAsia"/>
        </w:rPr>
        <w:t>21</w:t>
      </w:r>
      <w:r>
        <w:rPr>
          <w:rFonts w:hint="eastAsia"/>
        </w:rPr>
        <w:t>岁为法定年龄。</w:t>
      </w:r>
    </w:p>
    <w:p w:rsidR="00000000" w:rsidRDefault="00000000">
      <w:pPr>
        <w:spacing w:after="320"/>
        <w:rPr>
          <w:rFonts w:eastAsia="SimHei" w:hint="eastAsia"/>
          <w:snapToGrid/>
        </w:rPr>
      </w:pPr>
      <w:r>
        <w:rPr>
          <w:rFonts w:eastAsia="SimHei" w:hint="eastAsia"/>
          <w:snapToGrid/>
        </w:rPr>
        <w:tab/>
        <w:t xml:space="preserve">223.  </w:t>
      </w:r>
      <w:r>
        <w:rPr>
          <w:rFonts w:eastAsia="SimHei" w:hint="eastAsia"/>
          <w:snapToGrid/>
        </w:rPr>
        <w:t>委员会建议该缔约国按照《公约》对其立法进行协调，以免出现实际上存在两种未成年人的情况：</w:t>
      </w:r>
      <w:r>
        <w:rPr>
          <w:rFonts w:eastAsia="SimHei" w:hint="eastAsia"/>
          <w:snapToGrid/>
        </w:rPr>
        <w:t>18</w:t>
      </w:r>
      <w:r>
        <w:rPr>
          <w:rFonts w:eastAsia="SimHei" w:hint="eastAsia"/>
          <w:snapToGrid/>
        </w:rPr>
        <w:t>岁以下未成年人和</w:t>
      </w:r>
      <w:r>
        <w:rPr>
          <w:rFonts w:eastAsia="SimHei" w:hint="eastAsia"/>
          <w:snapToGrid/>
        </w:rPr>
        <w:t>18-20</w:t>
      </w:r>
      <w:r>
        <w:rPr>
          <w:rFonts w:eastAsia="SimHei" w:hint="eastAsia"/>
          <w:snapToGrid/>
        </w:rPr>
        <w:t>岁的未成年人。</w:t>
      </w:r>
    </w:p>
    <w:p w:rsidR="00000000" w:rsidRDefault="00000000">
      <w:pPr>
        <w:pStyle w:val="Heading3"/>
        <w:rPr>
          <w:rFonts w:hint="eastAsia"/>
        </w:rPr>
      </w:pPr>
      <w:r>
        <w:rPr>
          <w:rFonts w:hint="eastAsia"/>
          <w:u w:val="none"/>
        </w:rPr>
        <w:t xml:space="preserve">3.  </w:t>
      </w:r>
      <w:r>
        <w:rPr>
          <w:rFonts w:hint="eastAsia"/>
        </w:rPr>
        <w:t>一</w:t>
      </w:r>
      <w:r>
        <w:rPr>
          <w:rFonts w:hint="eastAsia"/>
        </w:rPr>
        <w:t xml:space="preserve"> </w:t>
      </w:r>
      <w:r>
        <w:rPr>
          <w:rFonts w:hint="eastAsia"/>
        </w:rPr>
        <w:t>般</w:t>
      </w:r>
      <w:r>
        <w:rPr>
          <w:rFonts w:hint="eastAsia"/>
        </w:rPr>
        <w:t xml:space="preserve"> </w:t>
      </w:r>
      <w:r>
        <w:rPr>
          <w:rFonts w:hint="eastAsia"/>
        </w:rPr>
        <w:t>原</w:t>
      </w:r>
      <w:r>
        <w:rPr>
          <w:rFonts w:hint="eastAsia"/>
        </w:rPr>
        <w:t xml:space="preserve"> </w:t>
      </w:r>
      <w:r>
        <w:rPr>
          <w:rFonts w:hint="eastAsia"/>
        </w:rPr>
        <w:t>则</w:t>
      </w:r>
    </w:p>
    <w:p w:rsidR="00000000" w:rsidRDefault="00000000">
      <w:pPr>
        <w:pStyle w:val="Heading4"/>
        <w:rPr>
          <w:rFonts w:hint="eastAsia"/>
        </w:rPr>
      </w:pPr>
      <w:r>
        <w:rPr>
          <w:rFonts w:hint="eastAsia"/>
        </w:rPr>
        <w:t>不受歧视的权利</w:t>
      </w:r>
    </w:p>
    <w:p w:rsidR="00000000" w:rsidRDefault="00000000">
      <w:pPr>
        <w:rPr>
          <w:rFonts w:hint="eastAsia"/>
        </w:rPr>
      </w:pPr>
      <w:r>
        <w:rPr>
          <w:rFonts w:hint="eastAsia"/>
        </w:rPr>
        <w:tab/>
        <w:t xml:space="preserve">224.  </w:t>
      </w:r>
      <w:r>
        <w:rPr>
          <w:rFonts w:hint="eastAsia"/>
        </w:rPr>
        <w:t>根据前一次结论性意见，委员会注意到该缔约国为解决歧视问题所作的努力，包括在全国妇幼保健委员会内设立了一个性别问题单位并成立了全国妇女委员会，还注意到就个人身份法案例中的某些诉讼规则和诉讼程序管理问题颁布了</w:t>
      </w:r>
      <w:r>
        <w:rPr>
          <w:rFonts w:hint="eastAsia"/>
        </w:rPr>
        <w:t>2000</w:t>
      </w:r>
      <w:r>
        <w:rPr>
          <w:rFonts w:hint="eastAsia"/>
        </w:rPr>
        <w:t>年第</w:t>
      </w:r>
      <w:r>
        <w:rPr>
          <w:rFonts w:hint="eastAsia"/>
        </w:rPr>
        <w:t>1</w:t>
      </w:r>
      <w:r>
        <w:rPr>
          <w:rFonts w:hint="eastAsia"/>
        </w:rPr>
        <w:t>号法令，但它仍然对继续存在歧视现象表示关注。尤其是：</w:t>
      </w:r>
    </w:p>
    <w:p w:rsidR="00000000" w:rsidRDefault="00000000">
      <w:pPr>
        <w:numPr>
          <w:ilvl w:val="0"/>
          <w:numId w:val="132"/>
        </w:numPr>
        <w:rPr>
          <w:rFonts w:hint="eastAsia"/>
        </w:rPr>
      </w:pPr>
      <w:r>
        <w:rPr>
          <w:rFonts w:hint="eastAsia"/>
        </w:rPr>
        <w:t>委员会认为歧视女孩和个人身份法</w:t>
      </w:r>
      <w:r>
        <w:rPr>
          <w:rFonts w:hint="eastAsia"/>
        </w:rPr>
        <w:t>(</w:t>
      </w:r>
      <w:r>
        <w:rPr>
          <w:rFonts w:hint="eastAsia"/>
        </w:rPr>
        <w:t>例如第</w:t>
      </w:r>
      <w:r>
        <w:rPr>
          <w:rFonts w:hint="eastAsia"/>
        </w:rPr>
        <w:t>25/1920</w:t>
      </w:r>
      <w:r>
        <w:rPr>
          <w:rFonts w:hint="eastAsia"/>
        </w:rPr>
        <w:t>、</w:t>
      </w:r>
      <w:r>
        <w:rPr>
          <w:rFonts w:hint="eastAsia"/>
        </w:rPr>
        <w:t>25/1929</w:t>
      </w:r>
      <w:r>
        <w:rPr>
          <w:rFonts w:hint="eastAsia"/>
        </w:rPr>
        <w:t>、</w:t>
      </w:r>
      <w:r>
        <w:rPr>
          <w:rFonts w:hint="eastAsia"/>
        </w:rPr>
        <w:t>260/1960</w:t>
      </w:r>
      <w:r>
        <w:rPr>
          <w:rFonts w:hint="eastAsia"/>
        </w:rPr>
        <w:t>、</w:t>
      </w:r>
      <w:r>
        <w:rPr>
          <w:rFonts w:hint="eastAsia"/>
        </w:rPr>
        <w:t>100/1985</w:t>
      </w:r>
      <w:r>
        <w:rPr>
          <w:rFonts w:hint="eastAsia"/>
        </w:rPr>
        <w:t>、</w:t>
      </w:r>
      <w:r>
        <w:rPr>
          <w:rFonts w:hint="eastAsia"/>
        </w:rPr>
        <w:t>77/1943</w:t>
      </w:r>
      <w:r>
        <w:rPr>
          <w:rFonts w:hint="eastAsia"/>
        </w:rPr>
        <w:t>号法令</w:t>
      </w:r>
      <w:r>
        <w:rPr>
          <w:rFonts w:hint="eastAsia"/>
        </w:rPr>
        <w:t>)</w:t>
      </w:r>
      <w:r>
        <w:rPr>
          <w:rFonts w:hint="eastAsia"/>
        </w:rPr>
        <w:t>认定的非婚生儿童是不符合第</w:t>
      </w:r>
      <w:r>
        <w:rPr>
          <w:rFonts w:hint="eastAsia"/>
        </w:rPr>
        <w:t>2</w:t>
      </w:r>
      <w:r>
        <w:rPr>
          <w:rFonts w:hint="eastAsia"/>
        </w:rPr>
        <w:t>条规定的。尽管宪法和其他法律文书都对男女平等作出保证，但它认为这些歧视性的个人身份法是社会上歧视妇女行为的入口。此外，委员会还对一些情况表示关注：由于社会上对女孩教育问题、尤其是农村地区的女孩教育问题采取歧视态度，导致女孩入学率低而辍学率高，并导致早婚和强迫婚姻。</w:t>
      </w:r>
    </w:p>
    <w:p w:rsidR="00000000" w:rsidRDefault="00000000">
      <w:pPr>
        <w:numPr>
          <w:ilvl w:val="0"/>
          <w:numId w:val="132"/>
        </w:numPr>
        <w:rPr>
          <w:rFonts w:hint="eastAsia"/>
        </w:rPr>
      </w:pPr>
      <w:r>
        <w:rPr>
          <w:rFonts w:hint="eastAsia"/>
        </w:rPr>
        <w:t>委员会认为，根据个人身份法，由于间接或直接歧视其母亲的结果导致《公约》规定的儿童权利受到侵犯</w:t>
      </w:r>
      <w:r>
        <w:rPr>
          <w:rFonts w:hint="eastAsia"/>
        </w:rPr>
        <w:t>(</w:t>
      </w:r>
      <w:r>
        <w:rPr>
          <w:rFonts w:hint="eastAsia"/>
        </w:rPr>
        <w:t>例如在父母离异情况下关于子女监护权问题</w:t>
      </w:r>
      <w:r>
        <w:rPr>
          <w:rFonts w:hint="eastAsia"/>
        </w:rPr>
        <w:t>)</w:t>
      </w:r>
      <w:r>
        <w:rPr>
          <w:rFonts w:hint="eastAsia"/>
        </w:rPr>
        <w:t>，这是不符合第</w:t>
      </w:r>
      <w:r>
        <w:rPr>
          <w:rFonts w:hint="eastAsia"/>
        </w:rPr>
        <w:t>2</w:t>
      </w:r>
      <w:r>
        <w:rPr>
          <w:rFonts w:hint="eastAsia"/>
        </w:rPr>
        <w:t>条规定的。关于</w:t>
      </w:r>
      <w:r>
        <w:rPr>
          <w:rFonts w:hint="eastAsia"/>
        </w:rPr>
        <w:t>1975</w:t>
      </w:r>
      <w:r>
        <w:rPr>
          <w:rFonts w:hint="eastAsia"/>
        </w:rPr>
        <w:t>年《国籍法》，委员会表示关注的是，限止埃及妇女、尤其是与非本国国民结婚的埃及妇女把其国籍传给其子女的权利的做法给儿童带来负面影响。</w:t>
      </w:r>
    </w:p>
    <w:p w:rsidR="00000000" w:rsidRDefault="00000000">
      <w:pPr>
        <w:rPr>
          <w:rFonts w:eastAsia="SimHei" w:hint="eastAsia"/>
          <w:snapToGrid/>
        </w:rPr>
      </w:pPr>
      <w:r>
        <w:rPr>
          <w:rFonts w:eastAsia="SimHei" w:hint="eastAsia"/>
          <w:snapToGrid/>
        </w:rPr>
        <w:tab/>
        <w:t xml:space="preserve">225.  </w:t>
      </w:r>
      <w:r>
        <w:rPr>
          <w:rFonts w:eastAsia="SimHei" w:hint="eastAsia"/>
          <w:snapToGrid/>
        </w:rPr>
        <w:t>按照《公约》第</w:t>
      </w:r>
      <w:r>
        <w:rPr>
          <w:rFonts w:eastAsia="SimHei" w:hint="eastAsia"/>
          <w:snapToGrid/>
        </w:rPr>
        <w:t>2</w:t>
      </w:r>
      <w:r>
        <w:rPr>
          <w:rFonts w:eastAsia="SimHei" w:hint="eastAsia"/>
          <w:snapToGrid/>
        </w:rPr>
        <w:t>条，委员会建议该缔约国采取有效措施，其中包括酌情颁布或废除民法和刑法，以在所有公民、经济、政治、社会和文化生活领域中防止和消除基于性别和出身理由的歧视。在这一方面，委员会鼓励该缔约国考虑采取其他国家已成功地使基本权利与伊斯兰教义相调和的做法。根据经济、文化和社会权利委员会的调查结果</w:t>
      </w:r>
      <w:r>
        <w:rPr>
          <w:rFonts w:eastAsia="SimHei" w:hint="eastAsia"/>
          <w:snapToGrid/>
        </w:rPr>
        <w:t>(</w:t>
      </w:r>
      <w:r>
        <w:rPr>
          <w:rFonts w:eastAsia="SimHei"/>
          <w:snapToGrid/>
        </w:rPr>
        <w:t>E/C.12/1/Add.4)</w:t>
      </w:r>
      <w:r>
        <w:rPr>
          <w:rFonts w:eastAsia="SimHei" w:hint="eastAsia"/>
          <w:snapToGrid/>
        </w:rPr>
        <w:t>，委员会建议该缔约国取缔《国籍法》中所有歧视妇女儿童的规定。委员会建议该缔约国采取一切适当措施，例如开展全面的宣传教育运动，以防止和打击社会、尤其是家庭内对此采取的消极态度，并对法律专业人员、尤其是司法人员进行培训，以使他们采取男女有别战略。此外，还应当动员宗教领导人支持这种努力。</w:t>
      </w:r>
    </w:p>
    <w:p w:rsidR="00000000" w:rsidRDefault="00000000">
      <w:pPr>
        <w:rPr>
          <w:rFonts w:hint="eastAsia"/>
        </w:rPr>
      </w:pPr>
      <w:r>
        <w:rPr>
          <w:rFonts w:hint="eastAsia"/>
        </w:rPr>
        <w:tab/>
        <w:t xml:space="preserve">226.  </w:t>
      </w:r>
      <w:r>
        <w:rPr>
          <w:rFonts w:hint="eastAsia"/>
        </w:rPr>
        <w:t>鉴于其以前的结论性意见，委员会注意到该缔约国为消除贫困及其对儿童的负面影响作出了努力，但它仍然对农村地区和社会经济发展落后地区儿童在享有经济和社会权利、特别是卫生保健和教育权利方面有很大悬殊表示关注。</w:t>
      </w:r>
    </w:p>
    <w:p w:rsidR="00000000" w:rsidRDefault="00000000">
      <w:pPr>
        <w:spacing w:after="240"/>
        <w:rPr>
          <w:rFonts w:eastAsia="SimHei" w:hint="eastAsia"/>
          <w:snapToGrid/>
        </w:rPr>
      </w:pPr>
      <w:r>
        <w:rPr>
          <w:rFonts w:eastAsia="SimHei" w:hint="eastAsia"/>
          <w:snapToGrid/>
        </w:rPr>
        <w:tab/>
        <w:t xml:space="preserve">227.  </w:t>
      </w:r>
      <w:r>
        <w:rPr>
          <w:rFonts w:eastAsia="SimHei" w:hint="eastAsia"/>
          <w:snapToGrid/>
        </w:rPr>
        <w:t>委员会建议该缔约国采取一切必要措施确保其管辖范围内的所有儿童毫无歧视地享有《公约》第</w:t>
      </w:r>
      <w:r>
        <w:rPr>
          <w:rFonts w:eastAsia="SimHei" w:hint="eastAsia"/>
          <w:snapToGrid/>
        </w:rPr>
        <w:t>2</w:t>
      </w:r>
      <w:r>
        <w:rPr>
          <w:rFonts w:eastAsia="SimHei" w:hint="eastAsia"/>
          <w:snapToGrid/>
        </w:rPr>
        <w:t>条所规定的一切权利。委员会建议该缔约国把为属于最易受害群体的儿童、尤其是缺乏基本服务地区的儿童提供资源和社会服务作为最优先项目和目标。</w:t>
      </w:r>
    </w:p>
    <w:p w:rsidR="00000000" w:rsidRDefault="00000000">
      <w:pPr>
        <w:pStyle w:val="Heading4"/>
        <w:rPr>
          <w:rFonts w:hint="eastAsia"/>
        </w:rPr>
      </w:pPr>
      <w:r>
        <w:rPr>
          <w:rFonts w:hint="eastAsia"/>
        </w:rPr>
        <w:t>儿童的最高利益</w:t>
      </w:r>
    </w:p>
    <w:p w:rsidR="00000000" w:rsidRDefault="00000000">
      <w:pPr>
        <w:rPr>
          <w:rFonts w:hint="eastAsia"/>
        </w:rPr>
      </w:pPr>
      <w:r>
        <w:rPr>
          <w:rFonts w:hint="eastAsia"/>
        </w:rPr>
        <w:tab/>
        <w:t xml:space="preserve">228.  </w:t>
      </w:r>
      <w:r>
        <w:rPr>
          <w:rFonts w:hint="eastAsia"/>
        </w:rPr>
        <w:t>委员会表示关注的是，在所有涉及儿童的行动中，都没有充分考虑到《公约》第</w:t>
      </w:r>
      <w:r>
        <w:rPr>
          <w:rFonts w:hint="eastAsia"/>
        </w:rPr>
        <w:t>3</w:t>
      </w:r>
      <w:r>
        <w:rPr>
          <w:rFonts w:hint="eastAsia"/>
        </w:rPr>
        <w:t>条所载的儿童的最高利益的一般原则，其中包括在关于家庭法的事项方面</w:t>
      </w:r>
      <w:r>
        <w:rPr>
          <w:rFonts w:hint="eastAsia"/>
        </w:rPr>
        <w:t>(</w:t>
      </w:r>
      <w:r>
        <w:rPr>
          <w:rFonts w:hint="eastAsia"/>
        </w:rPr>
        <w:t>例如按照上述第</w:t>
      </w:r>
      <w:r>
        <w:rPr>
          <w:rFonts w:hint="eastAsia"/>
        </w:rPr>
        <w:t>25/1929</w:t>
      </w:r>
      <w:r>
        <w:rPr>
          <w:rFonts w:hint="eastAsia"/>
        </w:rPr>
        <w:t>号法令第</w:t>
      </w:r>
      <w:r>
        <w:rPr>
          <w:rFonts w:hint="eastAsia"/>
        </w:rPr>
        <w:t>20</w:t>
      </w:r>
      <w:r>
        <w:rPr>
          <w:rFonts w:hint="eastAsia"/>
        </w:rPr>
        <w:t>条规定，父母离异后的儿童监护权是根据儿童的年龄，而不是根据儿童的最高利益决定的，因而是歧视性的</w:t>
      </w:r>
      <w:r>
        <w:rPr>
          <w:rFonts w:hint="eastAsia"/>
        </w:rPr>
        <w:t>)</w:t>
      </w:r>
      <w:r>
        <w:rPr>
          <w:rFonts w:hint="eastAsia"/>
        </w:rPr>
        <w:t>。</w:t>
      </w:r>
    </w:p>
    <w:p w:rsidR="00000000" w:rsidRDefault="00000000">
      <w:pPr>
        <w:spacing w:after="240"/>
        <w:rPr>
          <w:rFonts w:eastAsia="SimHei"/>
          <w:snapToGrid/>
        </w:rPr>
      </w:pPr>
      <w:r>
        <w:rPr>
          <w:rFonts w:eastAsia="SimHei" w:hint="eastAsia"/>
          <w:snapToGrid/>
        </w:rPr>
        <w:tab/>
        <w:t xml:space="preserve">229.  </w:t>
      </w:r>
      <w:r>
        <w:rPr>
          <w:rFonts w:eastAsia="SimHei" w:hint="eastAsia"/>
          <w:snapToGrid/>
        </w:rPr>
        <w:t>委员会建议该缔约国审查其立法和行政措施，确保《公约》第</w:t>
      </w:r>
      <w:r>
        <w:rPr>
          <w:rFonts w:eastAsia="SimHei" w:hint="eastAsia"/>
          <w:snapToGrid/>
        </w:rPr>
        <w:t>3</w:t>
      </w:r>
      <w:r>
        <w:rPr>
          <w:rFonts w:eastAsia="SimHei" w:hint="eastAsia"/>
          <w:snapToGrid/>
        </w:rPr>
        <w:t>条得到适当反映和考虑。</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230.  </w:t>
      </w:r>
      <w:r>
        <w:rPr>
          <w:rFonts w:hint="eastAsia"/>
        </w:rPr>
        <w:t>委员会注意到该缔约国所作的努力，其中包括召开儿童议会，但它感到关切的是，由于学校、法院、尤其是家庭内对儿童采取的传统社会态度，尊重儿童意见仍然有限。</w:t>
      </w:r>
    </w:p>
    <w:p w:rsidR="00000000" w:rsidRDefault="00000000">
      <w:pPr>
        <w:spacing w:after="320"/>
        <w:rPr>
          <w:rFonts w:eastAsia="SimHei" w:hint="eastAsia"/>
          <w:snapToGrid/>
        </w:rPr>
      </w:pPr>
      <w:r>
        <w:rPr>
          <w:rFonts w:eastAsia="SimHei" w:hint="eastAsia"/>
          <w:snapToGrid/>
        </w:rPr>
        <w:tab/>
        <w:t xml:space="preserve">231.  </w:t>
      </w:r>
      <w:r>
        <w:rPr>
          <w:rFonts w:eastAsia="SimHei" w:hint="eastAsia"/>
          <w:snapToGrid/>
        </w:rPr>
        <w:t>委员会鼓励该缔约国促进在家庭内、学校、法院和行政机构尊重儿童的意见，并遵照《公约》第</w:t>
      </w:r>
      <w:r>
        <w:rPr>
          <w:rFonts w:eastAsia="SimHei" w:hint="eastAsia"/>
          <w:snapToGrid/>
        </w:rPr>
        <w:t>12</w:t>
      </w:r>
      <w:r>
        <w:rPr>
          <w:rFonts w:eastAsia="SimHei" w:hint="eastAsia"/>
          <w:snapToGrid/>
        </w:rPr>
        <w:t>条促进并便利他们参与所有与他们有关的事务。在这一方面，委员会建议该缔约国在社区范围内为教师、社会工作者和地方官员制定技术培训方案，以便他们帮助儿童在知情情况下表达意见和观点，并认真考虑儿童的意见和观点。委员会建议该缔约国除其他外特别向儿童基金会寻求援助。</w:t>
      </w:r>
    </w:p>
    <w:p w:rsidR="00000000" w:rsidRDefault="00000000">
      <w:pPr>
        <w:pStyle w:val="Heading3"/>
        <w:rPr>
          <w:rFonts w:hint="eastAsia"/>
        </w:rPr>
      </w:pPr>
      <w:r>
        <w:rPr>
          <w:rFonts w:hint="eastAsia"/>
          <w:u w:val="none"/>
        </w:rPr>
        <w:t xml:space="preserve">4.  </w:t>
      </w:r>
      <w:r>
        <w:rPr>
          <w:rFonts w:hint="eastAsia"/>
        </w:rPr>
        <w:t>家庭环境和替代性照料</w:t>
      </w:r>
    </w:p>
    <w:p w:rsidR="00000000" w:rsidRDefault="00000000">
      <w:pPr>
        <w:pStyle w:val="Heading4"/>
        <w:rPr>
          <w:rFonts w:hint="eastAsia"/>
        </w:rPr>
      </w:pPr>
      <w:r>
        <w:rPr>
          <w:rFonts w:hint="eastAsia"/>
        </w:rPr>
        <w:t>暴力</w:t>
      </w:r>
      <w:r>
        <w:rPr>
          <w:rFonts w:hint="eastAsia"/>
        </w:rPr>
        <w:t>/</w:t>
      </w:r>
      <w:r>
        <w:rPr>
          <w:rFonts w:hint="eastAsia"/>
        </w:rPr>
        <w:t>凌辱</w:t>
      </w:r>
      <w:r>
        <w:rPr>
          <w:rFonts w:hint="eastAsia"/>
        </w:rPr>
        <w:t>/</w:t>
      </w:r>
      <w:r>
        <w:rPr>
          <w:rFonts w:hint="eastAsia"/>
        </w:rPr>
        <w:t>忽视</w:t>
      </w:r>
      <w:r>
        <w:rPr>
          <w:rFonts w:hint="eastAsia"/>
        </w:rPr>
        <w:t>/</w:t>
      </w:r>
      <w:r>
        <w:rPr>
          <w:rFonts w:hint="eastAsia"/>
        </w:rPr>
        <w:t>虐待</w:t>
      </w:r>
    </w:p>
    <w:p w:rsidR="00000000" w:rsidRDefault="00000000">
      <w:pPr>
        <w:rPr>
          <w:rFonts w:hint="eastAsia"/>
        </w:rPr>
      </w:pPr>
      <w:r>
        <w:rPr>
          <w:rFonts w:hint="eastAsia"/>
        </w:rPr>
        <w:tab/>
        <w:t xml:space="preserve">232.  </w:t>
      </w:r>
      <w:r>
        <w:rPr>
          <w:rFonts w:hint="eastAsia"/>
        </w:rPr>
        <w:t>根据《公约》第</w:t>
      </w:r>
      <w:r>
        <w:rPr>
          <w:rFonts w:hint="eastAsia"/>
        </w:rPr>
        <w:t>19</w:t>
      </w:r>
      <w:r>
        <w:rPr>
          <w:rFonts w:hint="eastAsia"/>
        </w:rPr>
        <w:t>和</w:t>
      </w:r>
      <w:r>
        <w:rPr>
          <w:rFonts w:hint="eastAsia"/>
        </w:rPr>
        <w:t>39</w:t>
      </w:r>
      <w:r>
        <w:rPr>
          <w:rFonts w:hint="eastAsia"/>
        </w:rPr>
        <w:t>条，委员会对学校虐待儿童事件</w:t>
      </w:r>
      <w:r>
        <w:rPr>
          <w:rFonts w:hint="eastAsia"/>
        </w:rPr>
        <w:t>(</w:t>
      </w:r>
      <w:r>
        <w:rPr>
          <w:rFonts w:hint="eastAsia"/>
        </w:rPr>
        <w:t>尽管受到禁止</w:t>
      </w:r>
      <w:r>
        <w:rPr>
          <w:rFonts w:hint="eastAsia"/>
        </w:rPr>
        <w:t>)</w:t>
      </w:r>
      <w:r>
        <w:rPr>
          <w:rFonts w:hint="eastAsia"/>
        </w:rPr>
        <w:t>和家庭内虐待儿童事件的发生率表示关注。它还表示关注的是，家庭暴力已成为埃及的一个问题，给儿童带来有害影响。</w:t>
      </w:r>
    </w:p>
    <w:p w:rsidR="00000000" w:rsidRDefault="00000000">
      <w:pPr>
        <w:spacing w:after="320"/>
        <w:rPr>
          <w:rFonts w:eastAsia="SimHei" w:hint="eastAsia"/>
          <w:snapToGrid/>
        </w:rPr>
      </w:pPr>
      <w:r>
        <w:rPr>
          <w:rFonts w:eastAsia="SimHei" w:hint="eastAsia"/>
          <w:snapToGrid/>
        </w:rPr>
        <w:tab/>
        <w:t xml:space="preserve">233.  </w:t>
      </w:r>
      <w:r>
        <w:rPr>
          <w:rFonts w:eastAsia="SimHei" w:hint="eastAsia"/>
          <w:snapToGrid/>
        </w:rPr>
        <w:t>委员会建议该缔约国采取立法措施禁止所有形式的肉体和精神暴力行为，其中包括家庭、学校和保育机构对儿童的体罚和性虐待。委员会建议在采取这些措施的同时开展关于虐待儿童的负面影响的宣传教育活动，并宣传采取积极的非暴力形式的纪律教育，作为取代体罚的一种办法。必须加强关于受虐待儿童康复和重新融入社会的方案。此外，还必须建立适当的程序和国家机制，以便：以一种有利于儿童的方式接受申诉；监测、调查和举报虐待事件；确保受虐待儿童不会成为法律程序中的受害者。委员会建议对教师、执法官员、保育工作者、法官和卫生保健专业人员提供确定、报告和处理虐待案例方面的培训。应当注意处理和排除阻碍受害者寻求援助的社会文化障碍。委员会与经济、社会和文化权利委员会一致建议该缔约国采取有效措施，打击家庭暴力行为并将配偶强奸行为判定为违法行为。委员会建议该缔约国除其他外尤其向儿童基金会和卫生组织寻求援助。</w:t>
      </w:r>
    </w:p>
    <w:p w:rsidR="00000000" w:rsidRDefault="00000000">
      <w:pPr>
        <w:pStyle w:val="Heading3"/>
        <w:rPr>
          <w:rFonts w:hint="eastAsia"/>
        </w:rPr>
      </w:pPr>
      <w:r>
        <w:rPr>
          <w:rFonts w:hint="eastAsia"/>
          <w:u w:val="none"/>
        </w:rPr>
        <w:t xml:space="preserve">5.  </w:t>
      </w:r>
      <w:r>
        <w:rPr>
          <w:rFonts w:hint="eastAsia"/>
        </w:rPr>
        <w:t>基本健康和福利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234.  </w:t>
      </w:r>
      <w:r>
        <w:rPr>
          <w:rFonts w:hint="eastAsia"/>
        </w:rPr>
        <w:t>鉴于其以前的结论性意见，委员会仍然对残疾儿童情况以及只有很少一部分人才能得到特别服务表示关注。</w:t>
      </w:r>
    </w:p>
    <w:p w:rsidR="00000000" w:rsidRDefault="00000000">
      <w:pPr>
        <w:spacing w:after="240"/>
        <w:rPr>
          <w:rFonts w:eastAsia="SimHei" w:hint="eastAsia"/>
          <w:snapToGrid/>
        </w:rPr>
      </w:pPr>
      <w:r>
        <w:rPr>
          <w:rFonts w:eastAsia="SimHei" w:hint="eastAsia"/>
          <w:snapToGrid/>
        </w:rPr>
        <w:tab/>
        <w:t xml:space="preserve">235.  </w:t>
      </w:r>
      <w:r>
        <w:rPr>
          <w:rFonts w:eastAsia="SimHei" w:hint="eastAsia"/>
          <w:snapToGrid/>
        </w:rPr>
        <w:t>委员会建议该缔约国审查有关残疾儿童的现行政策和做法，适当考虑《残疾人机会均等标准规则》</w:t>
      </w:r>
      <w:r>
        <w:rPr>
          <w:rFonts w:eastAsia="SimHei" w:hint="eastAsia"/>
          <w:snapToGrid/>
        </w:rPr>
        <w:t>(</w:t>
      </w:r>
      <w:r>
        <w:rPr>
          <w:rFonts w:eastAsia="SimHei" w:hint="eastAsia"/>
          <w:snapToGrid/>
        </w:rPr>
        <w:t>大会第</w:t>
      </w:r>
      <w:r>
        <w:rPr>
          <w:rFonts w:eastAsia="SimHei" w:hint="eastAsia"/>
          <w:snapToGrid/>
        </w:rPr>
        <w:t>48/96</w:t>
      </w:r>
      <w:r>
        <w:rPr>
          <w:rFonts w:eastAsia="SimHei" w:hint="eastAsia"/>
          <w:snapToGrid/>
        </w:rPr>
        <w:t>号决议</w:t>
      </w:r>
      <w:r>
        <w:rPr>
          <w:rFonts w:eastAsia="SimHei" w:hint="eastAsia"/>
          <w:snapToGrid/>
        </w:rPr>
        <w:t>)</w:t>
      </w:r>
      <w:r>
        <w:rPr>
          <w:rFonts w:eastAsia="SimHei" w:hint="eastAsia"/>
          <w:snapToGrid/>
        </w:rPr>
        <w:t>和委员会在其以“残疾儿童”为主题的一般讨论日通过的建议</w:t>
      </w:r>
      <w:r>
        <w:rPr>
          <w:rFonts w:eastAsia="SimHei" w:hint="eastAsia"/>
          <w:snapToGrid/>
        </w:rPr>
        <w:t>(</w:t>
      </w:r>
      <w:r>
        <w:rPr>
          <w:rFonts w:eastAsia="SimHei" w:hint="eastAsia"/>
          <w:snapToGrid/>
        </w:rPr>
        <w:t>见</w:t>
      </w:r>
      <w:r>
        <w:rPr>
          <w:rFonts w:eastAsia="SimHei" w:hint="eastAsia"/>
          <w:snapToGrid/>
        </w:rPr>
        <w:t>CRC/C/69)</w:t>
      </w:r>
      <w:r>
        <w:rPr>
          <w:rFonts w:eastAsia="SimHei" w:hint="eastAsia"/>
          <w:snapToGrid/>
        </w:rPr>
        <w:t>。委员会建议该缔约国继续制定有关残疾的标准定义和术语，以便收集有关残疾儿童的综合性资料。它鼓励该缔约国作出更大努力以促进基于社区的康复方案和人人共享教育；解决服务分配方面的地区差异问题</w:t>
      </w:r>
      <w:r>
        <w:rPr>
          <w:rFonts w:eastAsia="SimHei" w:hint="eastAsia"/>
          <w:snapToGrid/>
        </w:rPr>
        <w:t>(</w:t>
      </w:r>
      <w:r>
        <w:rPr>
          <w:rFonts w:eastAsia="SimHei" w:hint="eastAsia"/>
          <w:snapToGrid/>
        </w:rPr>
        <w:t>即农村地区和例如上埃及等地区</w:t>
      </w:r>
      <w:r>
        <w:rPr>
          <w:rFonts w:eastAsia="SimHei" w:hint="eastAsia"/>
          <w:snapToGrid/>
        </w:rPr>
        <w:t>)</w:t>
      </w:r>
      <w:r>
        <w:rPr>
          <w:rFonts w:eastAsia="SimHei" w:hint="eastAsia"/>
          <w:snapToGrid/>
        </w:rPr>
        <w:t>；确保为</w:t>
      </w:r>
      <w:r>
        <w:rPr>
          <w:rFonts w:eastAsia="SimHei" w:hint="eastAsia"/>
          <w:snapToGrid/>
        </w:rPr>
        <w:t>4</w:t>
      </w:r>
      <w:r>
        <w:rPr>
          <w:rFonts w:eastAsia="SimHei" w:hint="eastAsia"/>
          <w:snapToGrid/>
        </w:rPr>
        <w:t>岁以下儿童以及有严重心智残障儿童提供服务。委员会鼓励该缔约国进一步努力获得必要资源，并尤其向儿童基金会、卫生组织和有关的非政府组织寻求援助。</w:t>
      </w:r>
    </w:p>
    <w:p w:rsidR="00000000" w:rsidRDefault="00000000">
      <w:pPr>
        <w:pStyle w:val="Heading4"/>
        <w:rPr>
          <w:rFonts w:hint="eastAsia"/>
        </w:rPr>
      </w:pPr>
      <w:r>
        <w:rPr>
          <w:rFonts w:hint="eastAsia"/>
        </w:rPr>
        <w:t>获得卫生和卫生保健的权利</w:t>
      </w:r>
    </w:p>
    <w:p w:rsidR="00000000" w:rsidRDefault="00000000">
      <w:pPr>
        <w:rPr>
          <w:rFonts w:hint="eastAsia"/>
        </w:rPr>
      </w:pPr>
      <w:r>
        <w:rPr>
          <w:rFonts w:hint="eastAsia"/>
        </w:rPr>
        <w:tab/>
        <w:t xml:space="preserve">236.  </w:t>
      </w:r>
      <w:r>
        <w:rPr>
          <w:rFonts w:hint="eastAsia"/>
        </w:rPr>
        <w:t>委员会对儿童、尤其是农村地区儿童的贫血和寄生虫感染发病率很高表示关注。</w:t>
      </w:r>
    </w:p>
    <w:p w:rsidR="00000000" w:rsidRDefault="00000000">
      <w:pPr>
        <w:rPr>
          <w:rFonts w:eastAsia="SimHei" w:hint="eastAsia"/>
          <w:snapToGrid/>
        </w:rPr>
      </w:pPr>
      <w:r>
        <w:rPr>
          <w:rFonts w:eastAsia="SimHei" w:hint="eastAsia"/>
          <w:snapToGrid/>
        </w:rPr>
        <w:tab/>
        <w:t xml:space="preserve">237.  </w:t>
      </w:r>
      <w:r>
        <w:rPr>
          <w:rFonts w:eastAsia="SimHei" w:hint="eastAsia"/>
          <w:snapToGrid/>
        </w:rPr>
        <w:t>委员会建议该缔约国改善其卫生基础设施，除其他外，继续与儿童基金会和卫生组织进行合作并寻求其援助。</w:t>
      </w:r>
    </w:p>
    <w:p w:rsidR="00000000" w:rsidRDefault="00000000">
      <w:pPr>
        <w:rPr>
          <w:rFonts w:hint="eastAsia"/>
        </w:rPr>
      </w:pPr>
      <w:r>
        <w:rPr>
          <w:rFonts w:hint="eastAsia"/>
        </w:rPr>
        <w:tab/>
        <w:t xml:space="preserve">238.  </w:t>
      </w:r>
      <w:r>
        <w:rPr>
          <w:rFonts w:hint="eastAsia"/>
        </w:rPr>
        <w:t>委员会对在青春期卫生方面没有得到充分资料表示关注，例如利用生殖卫生保健服务机会、性病和艾滋病毒</w:t>
      </w:r>
      <w:r>
        <w:rPr>
          <w:rFonts w:hint="eastAsia"/>
        </w:rPr>
        <w:t>/</w:t>
      </w:r>
      <w:r>
        <w:rPr>
          <w:rFonts w:hint="eastAsia"/>
        </w:rPr>
        <w:t>艾滋病预防方案、心理卫生咨询服务和药物滥用教育。</w:t>
      </w:r>
    </w:p>
    <w:p w:rsidR="00000000" w:rsidRDefault="00000000">
      <w:pPr>
        <w:rPr>
          <w:rFonts w:eastAsia="SimHei" w:hint="eastAsia"/>
          <w:snapToGrid/>
        </w:rPr>
      </w:pPr>
      <w:r>
        <w:rPr>
          <w:rFonts w:hint="eastAsia"/>
          <w:snapToGrid/>
        </w:rPr>
        <w:tab/>
        <w:t>239.</w:t>
      </w:r>
      <w:r>
        <w:rPr>
          <w:rFonts w:eastAsia="SimHei" w:hint="eastAsia"/>
          <w:snapToGrid/>
        </w:rPr>
        <w:t xml:space="preserve">  </w:t>
      </w:r>
      <w:r>
        <w:rPr>
          <w:rFonts w:eastAsia="SimHei" w:hint="eastAsia"/>
          <w:snapToGrid/>
        </w:rPr>
        <w:t>委员会建议该缔约国开展一次全面调查研究，以了解青春期卫生问题的性质和程度，并在青少年充分参与的情况下把这项研究作为制定青春期卫生健政策和方案的基础。按照第</w:t>
      </w:r>
      <w:r>
        <w:rPr>
          <w:rFonts w:eastAsia="SimHei" w:hint="eastAsia"/>
          <w:snapToGrid/>
        </w:rPr>
        <w:t>24</w:t>
      </w:r>
      <w:r>
        <w:rPr>
          <w:rFonts w:eastAsia="SimHei" w:hint="eastAsia"/>
          <w:snapToGrid/>
        </w:rPr>
        <w:t>条的规定，委员会建议让青少年有机会获得并向他们提供生殖卫生教育和方便儿童的咨询和康复服务。委员会建议该缔约国尤其向儿童基金会和卫生组织寻求援助。</w:t>
      </w:r>
    </w:p>
    <w:p w:rsidR="00000000" w:rsidRDefault="00000000">
      <w:pPr>
        <w:rPr>
          <w:rFonts w:hint="eastAsia"/>
          <w:snapToGrid/>
        </w:rPr>
      </w:pPr>
      <w:r>
        <w:rPr>
          <w:rFonts w:hint="eastAsia"/>
          <w:snapToGrid/>
        </w:rPr>
        <w:tab/>
        <w:t xml:space="preserve">240.  </w:t>
      </w:r>
      <w:r>
        <w:rPr>
          <w:rFonts w:hint="eastAsia"/>
          <w:snapToGrid/>
        </w:rPr>
        <w:t>委员会注意到该国政府</w:t>
      </w:r>
      <w:r>
        <w:rPr>
          <w:rFonts w:hint="eastAsia"/>
          <w:snapToGrid/>
        </w:rPr>
        <w:t>1996</w:t>
      </w:r>
      <w:r>
        <w:rPr>
          <w:rFonts w:hint="eastAsia"/>
          <w:snapToGrid/>
        </w:rPr>
        <w:t>年作出的禁止切割女性生殖器官的决定和卫生部卫生保健处</w:t>
      </w:r>
      <w:r>
        <w:rPr>
          <w:rFonts w:hint="eastAsia"/>
          <w:snapToGrid/>
        </w:rPr>
        <w:t>1997</w:t>
      </w:r>
      <w:r>
        <w:rPr>
          <w:rFonts w:hint="eastAsia"/>
          <w:snapToGrid/>
        </w:rPr>
        <w:t>年颁布的禁止这种做法的法令，以及为教育公众认识这种做法导致的危害所做的各种努力，其中包括通过媒体和课程开展的教育运动，但它对这种习俗仍然十分普遍表示关注。</w:t>
      </w:r>
    </w:p>
    <w:p w:rsidR="00000000" w:rsidRDefault="00000000">
      <w:pPr>
        <w:spacing w:after="320"/>
        <w:rPr>
          <w:rFonts w:eastAsia="SimHei" w:hint="eastAsia"/>
          <w:snapToGrid/>
        </w:rPr>
      </w:pPr>
      <w:r>
        <w:rPr>
          <w:rFonts w:hint="eastAsia"/>
          <w:snapToGrid/>
        </w:rPr>
        <w:tab/>
        <w:t>241.</w:t>
      </w:r>
      <w:r>
        <w:rPr>
          <w:rFonts w:eastAsia="SimHei" w:hint="eastAsia"/>
          <w:snapToGrid/>
        </w:rPr>
        <w:t xml:space="preserve">  </w:t>
      </w:r>
      <w:r>
        <w:rPr>
          <w:rFonts w:eastAsia="SimHei" w:hint="eastAsia"/>
          <w:snapToGrid/>
        </w:rPr>
        <w:t>委员会与经济、社会和文化权利委员会一致建议该缔约国处理切割女性生殖器官问题，并把它作为一项优先考虑的问题。此外，还敦促该缔约国计划并开展有效的教育运动以消除赞成这种习俗的传统和家庭压力，尤其应当针对那些文盲。</w:t>
      </w:r>
    </w:p>
    <w:p w:rsidR="00000000" w:rsidRDefault="00000000">
      <w:pPr>
        <w:pStyle w:val="Heading3"/>
        <w:rPr>
          <w:rFonts w:hint="eastAsia"/>
        </w:rPr>
      </w:pPr>
      <w:r>
        <w:rPr>
          <w:rFonts w:hint="eastAsia"/>
          <w:u w:val="none"/>
        </w:rPr>
        <w:t xml:space="preserve">6.  </w:t>
      </w:r>
      <w:r>
        <w:rPr>
          <w:rFonts w:hint="eastAsia"/>
        </w:rPr>
        <w:t>教育、休闲和文化活动</w:t>
      </w:r>
    </w:p>
    <w:p w:rsidR="00000000" w:rsidRDefault="00000000">
      <w:pPr>
        <w:pStyle w:val="Heading4"/>
        <w:rPr>
          <w:rFonts w:hint="eastAsia"/>
        </w:rPr>
      </w:pPr>
      <w:r>
        <w:rPr>
          <w:rFonts w:hint="eastAsia"/>
        </w:rPr>
        <w:t>教育的目的</w:t>
      </w:r>
    </w:p>
    <w:p w:rsidR="00000000" w:rsidRDefault="00000000">
      <w:pPr>
        <w:rPr>
          <w:rFonts w:hint="eastAsia"/>
        </w:rPr>
      </w:pPr>
      <w:r>
        <w:rPr>
          <w:rFonts w:hint="eastAsia"/>
        </w:rPr>
        <w:tab/>
        <w:t xml:space="preserve">242.  </w:t>
      </w:r>
      <w:r>
        <w:rPr>
          <w:rFonts w:hint="eastAsia"/>
        </w:rPr>
        <w:t>根据其前一次结论性意见，委员会注意到该缔约国为扩大教育覆盖面、提高入学和续学水平并将《公约》纳入学校课程作出了巨大努力，但它仍然对教育质量普遍较差表示关注。此外，委员会还对辍学儿童扫盲方案没有取得成功表示关注。</w:t>
      </w:r>
    </w:p>
    <w:p w:rsidR="00000000" w:rsidRDefault="00000000">
      <w:pPr>
        <w:spacing w:after="320"/>
        <w:rPr>
          <w:rFonts w:eastAsia="SimHei" w:hint="eastAsia"/>
          <w:snapToGrid/>
        </w:rPr>
      </w:pPr>
      <w:r>
        <w:rPr>
          <w:rFonts w:hint="eastAsia"/>
          <w:snapToGrid/>
        </w:rPr>
        <w:tab/>
        <w:t>243.</w:t>
      </w:r>
      <w:r>
        <w:rPr>
          <w:rFonts w:eastAsia="SimHei" w:hint="eastAsia"/>
          <w:snapToGrid/>
        </w:rPr>
        <w:t xml:space="preserve">  </w:t>
      </w:r>
      <w:r>
        <w:rPr>
          <w:rFonts w:eastAsia="SimHei" w:hint="eastAsia"/>
          <w:snapToGrid/>
        </w:rPr>
        <w:t>委员会鼓励该缔约国应以女童和属于最易受害群体儿童为目标，继续努力实现人人都能获得受教育机会。它建议该缔约国着手进行强调发展善于批评思想和解决问题能力的课程改革工作。关于扫盲班问题，它鼓励该缔约国对扫盲班成功率不高的原因进行研究，尤其注重课程内容、上课时间安排和年轻人对这种扫盲班持有的消极的社会观念。委员会鼓励该缔约国尤其向儿童基金会、教科文组织和有关非政府组织寻求援助。</w:t>
      </w:r>
    </w:p>
    <w:p w:rsidR="00000000" w:rsidRDefault="00000000">
      <w:pPr>
        <w:pStyle w:val="Heading3"/>
        <w:rPr>
          <w:rFonts w:hint="eastAsia"/>
        </w:rPr>
      </w:pPr>
      <w:r>
        <w:rPr>
          <w:rFonts w:hint="eastAsia"/>
          <w:u w:val="none"/>
        </w:rPr>
        <w:t xml:space="preserve">7.  </w:t>
      </w:r>
      <w:r>
        <w:rPr>
          <w:rFonts w:hint="eastAsia"/>
        </w:rPr>
        <w:t>特别保护措施</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244.  </w:t>
      </w:r>
      <w:r>
        <w:rPr>
          <w:rFonts w:hint="eastAsia"/>
        </w:rPr>
        <w:t>根据其前一次结论性意见，尽管注意到该缔约国为处理童工问题所做的努力，委员会仍然对这一问题表示关注。它主要关注的问题包括：</w:t>
      </w:r>
    </w:p>
    <w:p w:rsidR="00000000" w:rsidRDefault="00000000">
      <w:pPr>
        <w:numPr>
          <w:ilvl w:val="0"/>
          <w:numId w:val="133"/>
        </w:numPr>
        <w:rPr>
          <w:rFonts w:hint="eastAsia"/>
        </w:rPr>
      </w:pPr>
      <w:r>
        <w:rPr>
          <w:rFonts w:hint="eastAsia"/>
        </w:rPr>
        <w:t>关于埃及童工情况的全面而准确的资料不足；</w:t>
      </w:r>
    </w:p>
    <w:p w:rsidR="00000000" w:rsidRDefault="00000000">
      <w:pPr>
        <w:numPr>
          <w:ilvl w:val="0"/>
          <w:numId w:val="133"/>
        </w:numPr>
        <w:rPr>
          <w:rFonts w:hint="eastAsia"/>
        </w:rPr>
      </w:pPr>
      <w:r>
        <w:rPr>
          <w:rFonts w:hint="eastAsia"/>
        </w:rPr>
        <w:t>关于儿童的工作时间和接触危险工作条件的规定既没有得到遵守也没有得到有效执行。尤其是，在私营部门、家庭企业、农业活动和家务劳动中，确切地说在埃及童工集中的地方和在许多情况下涉及危险工作条件的地方都没有进行有效的检查和监督；以及</w:t>
      </w:r>
    </w:p>
    <w:p w:rsidR="00000000" w:rsidRDefault="00000000">
      <w:pPr>
        <w:numPr>
          <w:ilvl w:val="0"/>
          <w:numId w:val="133"/>
        </w:numPr>
        <w:rPr>
          <w:rFonts w:hint="eastAsia"/>
        </w:rPr>
      </w:pPr>
      <w:r>
        <w:rPr>
          <w:rFonts w:hint="eastAsia"/>
        </w:rPr>
        <w:t>据称</w:t>
      </w:r>
      <w:r>
        <w:rPr>
          <w:rFonts w:hint="eastAsia"/>
        </w:rPr>
        <w:t>80%</w:t>
      </w:r>
      <w:r>
        <w:rPr>
          <w:rFonts w:hint="eastAsia"/>
        </w:rPr>
        <w:t>的童工集中在农业部门。许多儿童长时间在粉尘弥漫的环境下工作，没有任何防护面罩或纱布口罩，对于接触有毒农药和除莠剂的工作接受过极少或根本没有接受过任何关于预防安全措施方面的培训。此外，据称在国营合作社从事季节性农业工作</w:t>
      </w:r>
      <w:r>
        <w:rPr>
          <w:rFonts w:hint="eastAsia"/>
        </w:rPr>
        <w:t>(</w:t>
      </w:r>
      <w:r>
        <w:rPr>
          <w:rFonts w:hint="eastAsia"/>
        </w:rPr>
        <w:t>即棉花虫害防治</w:t>
      </w:r>
      <w:r>
        <w:rPr>
          <w:rFonts w:hint="eastAsia"/>
        </w:rPr>
        <w:t>)</w:t>
      </w:r>
      <w:r>
        <w:rPr>
          <w:rFonts w:hint="eastAsia"/>
        </w:rPr>
        <w:t>的都是</w:t>
      </w:r>
      <w:r>
        <w:rPr>
          <w:rFonts w:hint="eastAsia"/>
        </w:rPr>
        <w:t>12</w:t>
      </w:r>
      <w:r>
        <w:rPr>
          <w:rFonts w:hint="eastAsia"/>
        </w:rPr>
        <w:t>岁以下儿童，尽管这种做法是违反法律规定的。</w:t>
      </w:r>
    </w:p>
    <w:p w:rsidR="00000000" w:rsidRDefault="00000000">
      <w:pPr>
        <w:spacing w:after="240"/>
        <w:rPr>
          <w:rFonts w:eastAsia="SimHei" w:hint="eastAsia"/>
          <w:snapToGrid/>
        </w:rPr>
      </w:pPr>
      <w:r>
        <w:rPr>
          <w:rFonts w:hint="eastAsia"/>
          <w:snapToGrid/>
        </w:rPr>
        <w:tab/>
        <w:t>245.</w:t>
      </w:r>
      <w:r>
        <w:rPr>
          <w:rFonts w:eastAsia="SimHei" w:hint="eastAsia"/>
          <w:snapToGrid/>
        </w:rPr>
        <w:t xml:space="preserve">  </w:t>
      </w:r>
      <w:r>
        <w:rPr>
          <w:rFonts w:eastAsia="SimHei" w:hint="eastAsia"/>
          <w:snapToGrid/>
        </w:rPr>
        <w:t>委员会建议该缔约国制定一项有效机制，以便收集有关童工、其中包括侵犯儿童权利方面的分类资料，作为制定措施和评价这一方面所取得进展的依据。委员会建议该缔约国确保执行关于允许就业的最低年龄。应当规定雇主必须按要求提出在其生产场所工作的所有儿童的年龄证据。应当加强劳动检查员，确保在私营部门、家庭企业、农业活动和家务劳动中有效监测和执行童工标准；劳动检查员应当有权接受和处理对侵权行为的申诉。委员会进一步建议该缔约国继续作出努力，开展宣传运动，使广大公众、尤其是父母和儿童了解危险工作并提高对其危险性的认识，让雇主、工人、民间组织成员、政府官员如劳动检查员和执法官员以及其他有关专业人员参与这一运动并为他们提供培训。委员会鼓励该缔约国继续与联合国有关机构例如劳工组织和儿童基金会以及非政府组织进行合作。它建议该缔约国批准劳工组织《关于禁止并立即采取行动消除最有害童工形式的第</w:t>
      </w:r>
      <w:r>
        <w:rPr>
          <w:rFonts w:eastAsia="SimHei" w:hint="eastAsia"/>
          <w:snapToGrid/>
        </w:rPr>
        <w:t>182</w:t>
      </w:r>
      <w:r>
        <w:rPr>
          <w:rFonts w:eastAsia="SimHei" w:hint="eastAsia"/>
          <w:snapToGrid/>
        </w:rPr>
        <w:t>号公约》。</w:t>
      </w:r>
    </w:p>
    <w:p w:rsidR="00000000" w:rsidRDefault="00000000">
      <w:pPr>
        <w:pStyle w:val="Heading4"/>
        <w:rPr>
          <w:rFonts w:hint="eastAsia"/>
        </w:rPr>
      </w:pPr>
      <w:r>
        <w:rPr>
          <w:rFonts w:hint="eastAsia"/>
        </w:rPr>
        <w:t>商业色情剥削</w:t>
      </w:r>
    </w:p>
    <w:p w:rsidR="00000000" w:rsidRDefault="00000000">
      <w:pPr>
        <w:rPr>
          <w:rFonts w:hint="eastAsia"/>
        </w:rPr>
      </w:pPr>
      <w:r>
        <w:rPr>
          <w:rFonts w:hint="eastAsia"/>
        </w:rPr>
        <w:tab/>
        <w:t xml:space="preserve">246.  </w:t>
      </w:r>
      <w:r>
        <w:rPr>
          <w:rFonts w:hint="eastAsia"/>
        </w:rPr>
        <w:t>委员会对埃及关于儿童受商业色情剥削现象的资料不充分和该国对这一问题认识不足表示关注。</w:t>
      </w:r>
    </w:p>
    <w:p w:rsidR="00000000" w:rsidRDefault="00000000">
      <w:pPr>
        <w:spacing w:after="240"/>
        <w:rPr>
          <w:rFonts w:eastAsia="SimHei" w:hint="eastAsia"/>
          <w:snapToGrid/>
        </w:rPr>
      </w:pPr>
      <w:r>
        <w:rPr>
          <w:rFonts w:hint="eastAsia"/>
          <w:snapToGrid/>
        </w:rPr>
        <w:tab/>
        <w:t>247.</w:t>
      </w:r>
      <w:r>
        <w:rPr>
          <w:rFonts w:eastAsia="SimHei" w:hint="eastAsia"/>
          <w:snapToGrid/>
        </w:rPr>
        <w:t xml:space="preserve">  </w:t>
      </w:r>
      <w:r>
        <w:rPr>
          <w:rFonts w:eastAsia="SimHei" w:hint="eastAsia"/>
          <w:snapToGrid/>
        </w:rPr>
        <w:t>委员会建议该缔约国对儿童遭受的商业色情剥削问题的实质和程度作一次全国性研究，并建议该缔约国对分类资料进行汇编并及时加以修订，把它作为制定措施和评价进展情况的依据。委员会建议该缔约国对其立法进行审查，确保将对儿童性剥削行为判定为犯法行为，并将所有有关罪犯不论是当地人还是外国人绳之以法，同时确保受害儿童不得受到刑事处罚。委员会建议该缔约国：确保关于对儿童性剥削的国内法不分性别；为侵犯儿童权利的情况下提供民事补救方法；确保简化法律程序以便对受害者作出适当、及时有利于儿童和敏锐的反应；制定使那些被侵权儿童免遭歧视和报复的规定；采取有力的执法措施。应当为遭到性虐待和性剥削的受害儿童制定康复方案并建立收容所。必须为从事受害儿童工作的人员提供适当培训。委员会建议该缔约国开展一次提高认识运动，以动员公众提高对儿童享有免遭性剥削以保持身体和精神健全和安全的权利的认识。</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248.  </w:t>
      </w:r>
      <w:r>
        <w:rPr>
          <w:rFonts w:hint="eastAsia"/>
        </w:rPr>
        <w:t>委员会对以下情况表示关注：对于《儿童法典》第</w:t>
      </w:r>
      <w:r>
        <w:rPr>
          <w:rFonts w:hint="eastAsia"/>
        </w:rPr>
        <w:t>96</w:t>
      </w:r>
      <w:r>
        <w:rPr>
          <w:rFonts w:hint="eastAsia"/>
        </w:rPr>
        <w:t>条所认定的身份罪，例如乞讨和逃学，实际采取了刑事处罚的办法。此外，委员会还关切地注意到，缺乏适用于少年被扣押者的有效的、方便儿童的和独立的申诉机制，享有恢复社会生活措施的权利得不到适当的保障。</w:t>
      </w:r>
    </w:p>
    <w:p w:rsidR="00000000" w:rsidRDefault="00000000">
      <w:pPr>
        <w:spacing w:after="320"/>
        <w:rPr>
          <w:rFonts w:eastAsia="SimHei" w:hint="eastAsia"/>
          <w:snapToGrid/>
        </w:rPr>
      </w:pPr>
      <w:r>
        <w:rPr>
          <w:rFonts w:hint="eastAsia"/>
          <w:snapToGrid/>
        </w:rPr>
        <w:tab/>
        <w:t>249.</w:t>
      </w:r>
      <w:r>
        <w:rPr>
          <w:rFonts w:eastAsia="SimHei" w:hint="eastAsia"/>
          <w:snapToGrid/>
        </w:rPr>
        <w:t xml:space="preserve">  </w:t>
      </w:r>
      <w:r>
        <w:rPr>
          <w:rFonts w:eastAsia="SimHei" w:hint="eastAsia"/>
          <w:snapToGrid/>
        </w:rPr>
        <w:t>委员会建议该缔约国定期审查和评估少年司法情况、特别要审查和评估立法和惯例是否符合《公约》第</w:t>
      </w:r>
      <w:r>
        <w:rPr>
          <w:rFonts w:eastAsia="SimHei" w:hint="eastAsia"/>
          <w:snapToGrid/>
        </w:rPr>
        <w:t>37</w:t>
      </w:r>
      <w:r>
        <w:rPr>
          <w:rFonts w:eastAsia="SimHei" w:hint="eastAsia"/>
          <w:snapToGrid/>
        </w:rPr>
        <w:t>、</w:t>
      </w:r>
      <w:r>
        <w:rPr>
          <w:rFonts w:eastAsia="SimHei" w:hint="eastAsia"/>
          <w:snapToGrid/>
        </w:rPr>
        <w:t>39</w:t>
      </w:r>
      <w:r>
        <w:rPr>
          <w:rFonts w:eastAsia="SimHei" w:hint="eastAsia"/>
          <w:snapToGrid/>
        </w:rPr>
        <w:t>和</w:t>
      </w:r>
      <w:r>
        <w:rPr>
          <w:rFonts w:eastAsia="SimHei" w:hint="eastAsia"/>
          <w:snapToGrid/>
        </w:rPr>
        <w:t>40</w:t>
      </w:r>
      <w:r>
        <w:rPr>
          <w:rFonts w:eastAsia="SimHei" w:hint="eastAsia"/>
          <w:snapToGrid/>
        </w:rPr>
        <w:t>条的规定以及该领域其他有关国际标准，例如《北京规则》、《利雅得准则》、《联合国保护被剥夺自由少年规则》以及《维也纳刑事司法系统中儿童问题行动指南》。委员会建议该缔约国废除身份罪，例如乞讨和逃学；确保审判前羁押时把儿童与成年人分开；建立有效的独立申诉机制；并为少年的身心恢复和重新融入社会建立便利设施并制定有关方案。委员会建议该缔约国通过联合国少年司法技术咨询和援助协调小组尤其向联合国人权事务高级专员办事处、国际预防犯罪中心、国际少年司法网络和儿童基金会寻求援助。</w:t>
      </w:r>
    </w:p>
    <w:p w:rsidR="00000000" w:rsidRDefault="00000000">
      <w:pPr>
        <w:pStyle w:val="Heading3"/>
        <w:rPr>
          <w:rFonts w:hint="eastAsia"/>
        </w:rPr>
      </w:pPr>
      <w:r>
        <w:rPr>
          <w:rFonts w:hint="eastAsia"/>
          <w:u w:val="none"/>
        </w:rPr>
        <w:t xml:space="preserve">8.  </w:t>
      </w:r>
      <w:r>
        <w:rPr>
          <w:rFonts w:hint="eastAsia"/>
        </w:rPr>
        <w:t>任择议定书</w:t>
      </w:r>
    </w:p>
    <w:p w:rsidR="00000000" w:rsidRDefault="00000000">
      <w:pPr>
        <w:spacing w:after="320"/>
        <w:rPr>
          <w:rFonts w:eastAsia="SimHei" w:hint="eastAsia"/>
          <w:snapToGrid/>
        </w:rPr>
      </w:pPr>
      <w:r>
        <w:rPr>
          <w:rFonts w:hint="eastAsia"/>
          <w:snapToGrid/>
        </w:rPr>
        <w:tab/>
        <w:t>250.</w:t>
      </w:r>
      <w:r>
        <w:rPr>
          <w:rFonts w:eastAsia="SimHei" w:hint="eastAsia"/>
          <w:snapToGrid/>
        </w:rPr>
        <w:t xml:space="preserve">  </w:t>
      </w:r>
      <w:r>
        <w:rPr>
          <w:rFonts w:eastAsia="SimHei" w:hint="eastAsia"/>
          <w:snapToGrid/>
        </w:rPr>
        <w:t>委员会鼓励该缔约国批准并执行《儿童权利公约》关于贩卖儿童、儿童卖淫和儿童色情制品的任择议定书和关于儿童卷入武装冲突问题的任择议定书。</w:t>
      </w:r>
    </w:p>
    <w:p w:rsidR="00000000" w:rsidRDefault="00000000">
      <w:pPr>
        <w:pStyle w:val="Heading3"/>
        <w:rPr>
          <w:rFonts w:hint="eastAsia"/>
        </w:rPr>
      </w:pPr>
      <w:r>
        <w:rPr>
          <w:rFonts w:hint="eastAsia"/>
          <w:u w:val="none"/>
        </w:rPr>
        <w:t xml:space="preserve">9.  </w:t>
      </w:r>
      <w:r>
        <w:rPr>
          <w:rFonts w:hint="eastAsia"/>
        </w:rPr>
        <w:t>报告的传播</w:t>
      </w:r>
    </w:p>
    <w:p w:rsidR="00000000" w:rsidRDefault="00000000">
      <w:pPr>
        <w:spacing w:after="320"/>
        <w:rPr>
          <w:rFonts w:eastAsia="SimHei" w:hint="eastAsia"/>
          <w:snapToGrid/>
        </w:rPr>
      </w:pPr>
      <w:r>
        <w:rPr>
          <w:rFonts w:hint="eastAsia"/>
          <w:snapToGrid/>
        </w:rPr>
        <w:tab/>
        <w:t>251.</w:t>
      </w:r>
      <w:r>
        <w:rPr>
          <w:rFonts w:eastAsia="SimHei" w:hint="eastAsia"/>
          <w:snapToGrid/>
        </w:rPr>
        <w:t xml:space="preserve">  </w:t>
      </w:r>
      <w:r>
        <w:rPr>
          <w:rFonts w:eastAsia="SimHei" w:hint="eastAsia"/>
          <w:snapToGrid/>
        </w:rPr>
        <w:t>最后，按照《公约》第</w:t>
      </w:r>
      <w:r>
        <w:rPr>
          <w:rFonts w:eastAsia="SimHei" w:hint="eastAsia"/>
          <w:snapToGrid/>
        </w:rPr>
        <w:t>44</w:t>
      </w:r>
      <w:r>
        <w:rPr>
          <w:rFonts w:eastAsia="SimHei" w:hint="eastAsia"/>
          <w:snapToGrid/>
        </w:rPr>
        <w:t>条第</w:t>
      </w:r>
      <w:r>
        <w:rPr>
          <w:rFonts w:eastAsia="SimHei" w:hint="eastAsia"/>
          <w:snapToGrid/>
        </w:rPr>
        <w:t>6</w:t>
      </w:r>
      <w:r>
        <w:rPr>
          <w:rFonts w:eastAsia="SimHei" w:hint="eastAsia"/>
          <w:snapToGrid/>
        </w:rPr>
        <w:t>款，委员会建议向公众广泛提供该缔约国提交的第二次定期报告，并考虑出版该报告，同时出版对委员会列出的问题清单的书面答复、有关的讨论简要记录和委员会对该报告进行审议后所通过的结论性意见。应广泛散发这一文件，以求在政府、议会、一般公众包括有关非政府组织内引起对《公约》及其执行和监测问题的一般性辩论和认识。</w:t>
      </w:r>
    </w:p>
    <w:p w:rsidR="00000000" w:rsidRDefault="00000000">
      <w:pPr>
        <w:pStyle w:val="Heading3"/>
        <w:rPr>
          <w:rFonts w:eastAsia="SimHei" w:hint="eastAsia"/>
          <w:color w:val="auto"/>
          <w:kern w:val="0"/>
          <w:u w:val="none"/>
        </w:rPr>
      </w:pPr>
      <w:r>
        <w:rPr>
          <w:rFonts w:eastAsia="SimHei" w:hint="eastAsia"/>
          <w:color w:val="auto"/>
          <w:kern w:val="0"/>
          <w:u w:val="none"/>
        </w:rPr>
        <w:t>立</w:t>
      </w:r>
      <w:r>
        <w:rPr>
          <w:rFonts w:eastAsia="SimHei" w:hint="eastAsia"/>
          <w:color w:val="auto"/>
          <w:kern w:val="0"/>
          <w:u w:val="none"/>
        </w:rPr>
        <w:t xml:space="preserve"> </w:t>
      </w:r>
      <w:r>
        <w:rPr>
          <w:rFonts w:eastAsia="SimHei" w:hint="eastAsia"/>
          <w:color w:val="auto"/>
          <w:kern w:val="0"/>
          <w:u w:val="none"/>
        </w:rPr>
        <w:t>陶</w:t>
      </w:r>
      <w:r>
        <w:rPr>
          <w:rFonts w:eastAsia="SimHei" w:hint="eastAsia"/>
          <w:color w:val="auto"/>
          <w:kern w:val="0"/>
          <w:u w:val="none"/>
        </w:rPr>
        <w:t xml:space="preserve"> </w:t>
      </w:r>
      <w:r>
        <w:rPr>
          <w:rFonts w:eastAsia="SimHei" w:hint="eastAsia"/>
          <w:color w:val="auto"/>
          <w:kern w:val="0"/>
          <w:u w:val="none"/>
        </w:rPr>
        <w:t>宛</w:t>
      </w:r>
    </w:p>
    <w:p w:rsidR="00000000" w:rsidRDefault="00000000">
      <w:pPr>
        <w:rPr>
          <w:rFonts w:hint="eastAsia"/>
        </w:rPr>
      </w:pPr>
      <w:r>
        <w:rPr>
          <w:rFonts w:hint="eastAsia"/>
        </w:rPr>
        <w:tab/>
        <w:t xml:space="preserve">252.  </w:t>
      </w:r>
      <w:r>
        <w:rPr>
          <w:rFonts w:hint="eastAsia"/>
        </w:rPr>
        <w:t>儿童权利委员会在</w:t>
      </w:r>
      <w:r>
        <w:rPr>
          <w:rFonts w:hint="eastAsia"/>
        </w:rPr>
        <w:t>2001</w:t>
      </w:r>
      <w:r>
        <w:rPr>
          <w:rFonts w:hint="eastAsia"/>
        </w:rPr>
        <w:t>年</w:t>
      </w:r>
      <w:r>
        <w:rPr>
          <w:rFonts w:hint="eastAsia"/>
        </w:rPr>
        <w:t>1</w:t>
      </w:r>
      <w:r>
        <w:rPr>
          <w:rFonts w:hint="eastAsia"/>
        </w:rPr>
        <w:t>月</w:t>
      </w:r>
      <w:r>
        <w:rPr>
          <w:rFonts w:hint="eastAsia"/>
        </w:rPr>
        <w:t>9</w:t>
      </w:r>
      <w:r>
        <w:rPr>
          <w:rFonts w:hint="eastAsia"/>
        </w:rPr>
        <w:t>日举行的第</w:t>
      </w:r>
      <w:r>
        <w:rPr>
          <w:rFonts w:hint="eastAsia"/>
        </w:rPr>
        <w:t>683</w:t>
      </w:r>
      <w:r>
        <w:rPr>
          <w:rFonts w:hint="eastAsia"/>
        </w:rPr>
        <w:t>次和第</w:t>
      </w:r>
      <w:r>
        <w:rPr>
          <w:rFonts w:hint="eastAsia"/>
        </w:rPr>
        <w:t>684</w:t>
      </w:r>
      <w:r>
        <w:rPr>
          <w:rFonts w:hint="eastAsia"/>
        </w:rPr>
        <w:t>次会议上</w:t>
      </w:r>
      <w:r>
        <w:rPr>
          <w:rFonts w:hint="eastAsia"/>
        </w:rPr>
        <w:t>(CRC/C/SR.683</w:t>
      </w:r>
      <w:r>
        <w:rPr>
          <w:rFonts w:hint="eastAsia"/>
        </w:rPr>
        <w:t>和</w:t>
      </w:r>
      <w:r>
        <w:rPr>
          <w:rFonts w:hint="eastAsia"/>
        </w:rPr>
        <w:t>684)</w:t>
      </w:r>
      <w:r>
        <w:rPr>
          <w:rFonts w:hint="eastAsia"/>
        </w:rPr>
        <w:t>审议了立陶宛于</w:t>
      </w:r>
      <w:r>
        <w:rPr>
          <w:rFonts w:hint="eastAsia"/>
        </w:rPr>
        <w:t>1998</w:t>
      </w:r>
      <w:r>
        <w:rPr>
          <w:rFonts w:hint="eastAsia"/>
        </w:rPr>
        <w:t>年</w:t>
      </w:r>
      <w:r>
        <w:rPr>
          <w:rFonts w:hint="eastAsia"/>
        </w:rPr>
        <w:t>11</w:t>
      </w:r>
      <w:r>
        <w:rPr>
          <w:rFonts w:hint="eastAsia"/>
        </w:rPr>
        <w:t>月</w:t>
      </w:r>
      <w:r>
        <w:rPr>
          <w:rFonts w:hint="eastAsia"/>
        </w:rPr>
        <w:t>24</w:t>
      </w:r>
      <w:r>
        <w:rPr>
          <w:rFonts w:hint="eastAsia"/>
        </w:rPr>
        <w:t>日提交的初次报告</w:t>
      </w:r>
      <w:r>
        <w:rPr>
          <w:rFonts w:hint="eastAsia"/>
        </w:rPr>
        <w:t>(CRC/C/11/</w:t>
      </w:r>
      <w:r>
        <w:t>Add.21)</w:t>
      </w:r>
      <w:r>
        <w:t>，</w:t>
      </w:r>
      <w:r>
        <w:rPr>
          <w:rFonts w:hint="eastAsia"/>
        </w:rPr>
        <w:t>并通过了</w:t>
      </w:r>
      <w:r>
        <w:rPr>
          <w:rFonts w:hint="eastAsia"/>
        </w:rPr>
        <w:t xml:space="preserve"> </w:t>
      </w:r>
      <w:r>
        <w:rPr>
          <w:rStyle w:val="FootnoteReference"/>
          <w:rFonts w:ascii="Times New Roman" w:hAnsi="Times New Roman"/>
        </w:rPr>
        <w:footnoteReference w:customMarkFollows="1" w:id="5"/>
        <w:t>*</w:t>
      </w:r>
      <w:r>
        <w:rPr>
          <w:rFonts w:hint="eastAsia"/>
        </w:rPr>
        <w:t xml:space="preserve"> </w:t>
      </w:r>
      <w:r>
        <w:rPr>
          <w:rFonts w:hint="eastAsia"/>
        </w:rPr>
        <w:t>以下结论性意见。</w:t>
      </w:r>
    </w:p>
    <w:p w:rsidR="00000000" w:rsidRDefault="00000000">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253.  </w:t>
      </w:r>
      <w:r>
        <w:rPr>
          <w:rFonts w:hint="eastAsia"/>
        </w:rPr>
        <w:t>委员会欢迎该缔约国提出初次报告和对委员会问题清单</w:t>
      </w:r>
      <w:r>
        <w:rPr>
          <w:rFonts w:hint="eastAsia"/>
        </w:rPr>
        <w:t>(CRC/C/Q/LIT/</w:t>
      </w:r>
      <w:r>
        <w:t xml:space="preserve"> </w:t>
      </w:r>
      <w:r>
        <w:rPr>
          <w:rFonts w:hint="eastAsia"/>
        </w:rPr>
        <w:t>1)</w:t>
      </w:r>
      <w:r>
        <w:rPr>
          <w:rFonts w:hint="eastAsia"/>
        </w:rPr>
        <w:t>所作的局面答复。委员会赞赏地注意到该缔约国派出了多学科高级代表团，并欢迎它对讨论期间提出的意见和建议作出积极反应。</w:t>
      </w:r>
    </w:p>
    <w:p w:rsidR="00000000" w:rsidRDefault="00000000">
      <w:pPr>
        <w:pStyle w:val="Heading3"/>
        <w:spacing w:before="320"/>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254.  </w:t>
      </w:r>
      <w:r>
        <w:rPr>
          <w:rFonts w:hint="eastAsia"/>
        </w:rPr>
        <w:t>委员会赞赏地注意到最近通过的新的立法，特别是</w:t>
      </w:r>
      <w:r>
        <w:rPr>
          <w:rFonts w:hint="eastAsia"/>
        </w:rPr>
        <w:t>2000</w:t>
      </w:r>
      <w:r>
        <w:rPr>
          <w:rFonts w:hint="eastAsia"/>
        </w:rPr>
        <w:t>年</w:t>
      </w:r>
      <w:r>
        <w:rPr>
          <w:rFonts w:hint="eastAsia"/>
        </w:rPr>
        <w:t>7</w:t>
      </w:r>
      <w:r>
        <w:rPr>
          <w:rFonts w:hint="eastAsia"/>
        </w:rPr>
        <w:t>月通过的新的《民法典》中关于“家庭法”的新条款；</w:t>
      </w:r>
      <w:r>
        <w:rPr>
          <w:rFonts w:hint="eastAsia"/>
        </w:rPr>
        <w:t>2000</w:t>
      </w:r>
      <w:r>
        <w:rPr>
          <w:rFonts w:hint="eastAsia"/>
        </w:rPr>
        <w:t>年</w:t>
      </w:r>
      <w:r>
        <w:rPr>
          <w:rFonts w:hint="eastAsia"/>
        </w:rPr>
        <w:t>9</w:t>
      </w:r>
      <w:r>
        <w:rPr>
          <w:rFonts w:hint="eastAsia"/>
        </w:rPr>
        <w:t>月通过的新的《刑法典》中关于少年刑事责任和关于对儿童和家庭犯罪的条款；</w:t>
      </w:r>
      <w:r>
        <w:rPr>
          <w:rFonts w:hint="eastAsia"/>
        </w:rPr>
        <w:t>2000</w:t>
      </w:r>
      <w:r>
        <w:rPr>
          <w:rFonts w:hint="eastAsia"/>
        </w:rPr>
        <w:t>年</w:t>
      </w:r>
      <w:r>
        <w:rPr>
          <w:rFonts w:hint="eastAsia"/>
        </w:rPr>
        <w:t>5</w:t>
      </w:r>
      <w:r>
        <w:rPr>
          <w:rFonts w:hint="eastAsia"/>
        </w:rPr>
        <w:t>月通过的《立陶宛共和国儿童权利保护情况监察人</w:t>
      </w:r>
      <w:r>
        <w:rPr>
          <w:rFonts w:hint="eastAsia"/>
        </w:rPr>
        <w:t>(</w:t>
      </w:r>
      <w:r>
        <w:rPr>
          <w:rFonts w:hint="eastAsia"/>
        </w:rPr>
        <w:t>儿童监察专员</w:t>
      </w:r>
      <w:r>
        <w:rPr>
          <w:rFonts w:hint="eastAsia"/>
        </w:rPr>
        <w:t>)</w:t>
      </w:r>
      <w:r>
        <w:rPr>
          <w:rFonts w:hint="eastAsia"/>
        </w:rPr>
        <w:t>法》。它还注意到该国通过了</w:t>
      </w:r>
      <w:r>
        <w:rPr>
          <w:rFonts w:hint="eastAsia"/>
        </w:rPr>
        <w:t>1997</w:t>
      </w:r>
      <w:r>
        <w:rPr>
          <w:rFonts w:hint="eastAsia"/>
        </w:rPr>
        <w:t>年《关于修正有子女家庭国家福利法的法律》和</w:t>
      </w:r>
      <w:r>
        <w:rPr>
          <w:rFonts w:hint="eastAsia"/>
        </w:rPr>
        <w:t>1998</w:t>
      </w:r>
      <w:r>
        <w:rPr>
          <w:rFonts w:hint="eastAsia"/>
        </w:rPr>
        <w:t>年《儿童养育法》。</w:t>
      </w:r>
    </w:p>
    <w:p w:rsidR="00000000" w:rsidRDefault="00000000">
      <w:pPr>
        <w:rPr>
          <w:rFonts w:hint="eastAsia"/>
        </w:rPr>
      </w:pPr>
      <w:r>
        <w:rPr>
          <w:rFonts w:hint="eastAsia"/>
        </w:rPr>
        <w:tab/>
        <w:t xml:space="preserve">255.  </w:t>
      </w:r>
      <w:r>
        <w:rPr>
          <w:rFonts w:hint="eastAsia"/>
        </w:rPr>
        <w:t>委员会注意到了在社会保障和劳工部下设立的全国儿童权利保护处以及立陶宛各市设立的儿童权利保护处。它还注意到在立陶宛共和国总统管辖下设立的儿童事务理事会，其作用是向从事儿童权利领域工作的各种机构提供咨询。</w:t>
      </w:r>
    </w:p>
    <w:p w:rsidR="00000000" w:rsidRDefault="00000000">
      <w:pPr>
        <w:rPr>
          <w:rFonts w:hint="eastAsia"/>
        </w:rPr>
      </w:pPr>
      <w:r>
        <w:rPr>
          <w:rFonts w:hint="eastAsia"/>
        </w:rPr>
        <w:tab/>
        <w:t xml:space="preserve">256.  </w:t>
      </w:r>
      <w:r>
        <w:rPr>
          <w:rFonts w:hint="eastAsia"/>
        </w:rPr>
        <w:t>委员会欢迎任命儿童监察员，他的任务主要是根据《公约》监测儿童权利的落实情况，并就非政府组织和个人对国家和地方当局的作为或不作为而引起的侵犯儿童权利的个人申诉开展调查。</w:t>
      </w:r>
    </w:p>
    <w:p w:rsidR="00000000" w:rsidRDefault="00000000">
      <w:pPr>
        <w:rPr>
          <w:rFonts w:hint="eastAsia"/>
        </w:rPr>
      </w:pPr>
      <w:r>
        <w:rPr>
          <w:rFonts w:hint="eastAsia"/>
        </w:rPr>
        <w:tab/>
        <w:t xml:space="preserve">257.  </w:t>
      </w:r>
      <w:r>
        <w:rPr>
          <w:rFonts w:hint="eastAsia"/>
        </w:rPr>
        <w:t>委员会赞赏地注意到根据《少年司法改革方案》和《</w:t>
      </w:r>
      <w:r>
        <w:rPr>
          <w:rFonts w:hint="eastAsia"/>
        </w:rPr>
        <w:t>2000</w:t>
      </w:r>
      <w:r>
        <w:rPr>
          <w:rFonts w:hint="eastAsia"/>
        </w:rPr>
        <w:t>年全国禁止对儿童以商业为目的的性剥削和性虐待方案》对少年司法制度所作的改革以及为防止少年犯罪而采取的措施。</w:t>
      </w:r>
    </w:p>
    <w:p w:rsidR="00000000" w:rsidRDefault="00000000">
      <w:pPr>
        <w:rPr>
          <w:rFonts w:hint="eastAsia"/>
        </w:rPr>
      </w:pPr>
      <w:r>
        <w:rPr>
          <w:rFonts w:hint="eastAsia"/>
        </w:rPr>
        <w:tab/>
        <w:t xml:space="preserve">258.  </w:t>
      </w:r>
      <w:r>
        <w:rPr>
          <w:rFonts w:hint="eastAsia"/>
        </w:rPr>
        <w:t>委员会欢迎在庆贺青年年的活动中设立在校儿童议会，并注意到，其中有些成员积极地与教育部和科学部的工作组合作，讨论和拟订有关儿童和青年的立法和方案。</w:t>
      </w:r>
    </w:p>
    <w:p w:rsidR="00000000" w:rsidRDefault="00000000">
      <w:pPr>
        <w:pStyle w:val="Heading3"/>
        <w:spacing w:before="320"/>
        <w:rPr>
          <w:rFonts w:hint="eastAsia"/>
        </w:rPr>
      </w:pPr>
      <w:r>
        <w:rPr>
          <w:rFonts w:hint="eastAsia"/>
          <w:u w:val="none"/>
        </w:rPr>
        <w:t xml:space="preserve">C.  </w:t>
      </w:r>
      <w:r>
        <w:rPr>
          <w:rFonts w:hint="eastAsia"/>
        </w:rPr>
        <w:t>阻碍执行《公约》的因素和困难</w:t>
      </w:r>
    </w:p>
    <w:p w:rsidR="00000000" w:rsidRDefault="00000000">
      <w:pPr>
        <w:rPr>
          <w:rFonts w:hint="eastAsia"/>
        </w:rPr>
      </w:pPr>
      <w:r>
        <w:rPr>
          <w:rFonts w:hint="eastAsia"/>
        </w:rPr>
        <w:tab/>
        <w:t xml:space="preserve">259.  </w:t>
      </w:r>
      <w:r>
        <w:rPr>
          <w:rFonts w:hint="eastAsia"/>
        </w:rPr>
        <w:t>委员会承认，</w:t>
      </w:r>
      <w:r>
        <w:rPr>
          <w:rFonts w:hint="eastAsia"/>
        </w:rPr>
        <w:t>1991</w:t>
      </w:r>
      <w:r>
        <w:rPr>
          <w:rFonts w:hint="eastAsia"/>
        </w:rPr>
        <w:t>年独立后向市场经济过度，受到影响的主要是有子女的家庭，从而阻碍了充分执行《公约》。</w:t>
      </w:r>
    </w:p>
    <w:p w:rsidR="00000000" w:rsidRDefault="00000000">
      <w:pPr>
        <w:pStyle w:val="Heading3"/>
        <w:spacing w:before="320"/>
        <w:rPr>
          <w:rFonts w:hint="eastAsia"/>
        </w:rPr>
      </w:pPr>
      <w:r>
        <w:rPr>
          <w:rFonts w:hint="eastAsia"/>
          <w:u w:val="none"/>
        </w:rPr>
        <w:t xml:space="preserve">D.  </w:t>
      </w:r>
      <w:r>
        <w:rPr>
          <w:rFonts w:hint="eastAsia"/>
        </w:rPr>
        <w:t>受到关注的问题和建议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260.  </w:t>
      </w:r>
      <w:r>
        <w:rPr>
          <w:rFonts w:hint="eastAsia"/>
        </w:rPr>
        <w:t>委员会注意到，要落实</w:t>
      </w:r>
      <w:r>
        <w:rPr>
          <w:rFonts w:hint="eastAsia"/>
        </w:rPr>
        <w:t>1996</w:t>
      </w:r>
      <w:r>
        <w:rPr>
          <w:rFonts w:hint="eastAsia"/>
        </w:rPr>
        <w:t>年《立陶宛共和国保护儿童权利基本原则法》的有些规定，就必须要通过新的具体法律，因此它感到关切的是这些法律还未颁布。</w:t>
      </w:r>
    </w:p>
    <w:p w:rsidR="00000000" w:rsidRDefault="00000000">
      <w:pPr>
        <w:rPr>
          <w:rFonts w:eastAsia="SimHei" w:hint="eastAsia"/>
        </w:rPr>
      </w:pPr>
      <w:r>
        <w:rPr>
          <w:rFonts w:hint="eastAsia"/>
        </w:rPr>
        <w:tab/>
        <w:t>261.</w:t>
      </w:r>
      <w:r>
        <w:rPr>
          <w:rFonts w:eastAsia="SimHei" w:hint="eastAsia"/>
        </w:rPr>
        <w:t xml:space="preserve">  </w:t>
      </w:r>
      <w:r>
        <w:rPr>
          <w:rFonts w:eastAsia="SimHei" w:hint="eastAsia"/>
        </w:rPr>
        <w:t>委员会建议该缔约国迅速颁布充分执行</w:t>
      </w:r>
      <w:r>
        <w:rPr>
          <w:rFonts w:eastAsia="SimHei" w:hint="eastAsia"/>
        </w:rPr>
        <w:t>1996</w:t>
      </w:r>
      <w:r>
        <w:rPr>
          <w:rFonts w:eastAsia="SimHei" w:hint="eastAsia"/>
        </w:rPr>
        <w:t>年《立陶宛共和国保护儿童权利基本原则法》所必需的法律。它还鼓励该缔约国采取必要步骤，保证它的所有立法完全符合《公约》的原则和规定。</w:t>
      </w:r>
    </w:p>
    <w:p w:rsidR="00000000" w:rsidRDefault="00000000">
      <w:pPr>
        <w:pStyle w:val="Heading4"/>
        <w:spacing w:before="320"/>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262.  </w:t>
      </w:r>
      <w:r>
        <w:rPr>
          <w:rFonts w:hint="eastAsia"/>
        </w:rPr>
        <w:t>委员会表示关注的是，政府内未设儿童问题联络中心，中央和地方各级也没有各种机制协调与儿童有关的政策并监督和评估执行《公约》的情况。而且，尽管它注意到了立陶宛共和国总统直接领导下的儿童事务理事会这一特殊机构，但它对该理事会没有被充分用作加强执行《公约》的工具表示关注。</w:t>
      </w:r>
    </w:p>
    <w:p w:rsidR="00000000" w:rsidRDefault="00000000">
      <w:pPr>
        <w:rPr>
          <w:rFonts w:hint="eastAsia"/>
        </w:rPr>
      </w:pPr>
      <w:r>
        <w:rPr>
          <w:rFonts w:hint="eastAsia"/>
        </w:rPr>
        <w:tab/>
        <w:t>263.</w:t>
      </w:r>
      <w:r>
        <w:rPr>
          <w:rFonts w:eastAsia="SimHei" w:hint="eastAsia"/>
        </w:rPr>
        <w:t xml:space="preserve">  </w:t>
      </w:r>
      <w:r>
        <w:rPr>
          <w:rFonts w:eastAsia="SimHei" w:hint="eastAsia"/>
        </w:rPr>
        <w:t>委员会建议该缔约国考虑在政府内设立一个儿童事务联络中心，负责协调各部的工作以及中央和地方当局的工作，以便为实现儿童权利制定更加协调一致的政策和行动，包括与非政府组织进行更密切的合作。此外，委员会还建议该缔约国利用儿童事务理事会作为加强执行《公约》的工具。</w:t>
      </w:r>
    </w:p>
    <w:p w:rsidR="00000000" w:rsidRDefault="00000000">
      <w:pPr>
        <w:pStyle w:val="Heading4"/>
        <w:spacing w:before="320"/>
        <w:rPr>
          <w:rFonts w:hint="eastAsia"/>
        </w:rPr>
      </w:pPr>
      <w:r>
        <w:rPr>
          <w:rFonts w:hint="eastAsia"/>
        </w:rPr>
        <w:t>预算经费的分配</w:t>
      </w:r>
    </w:p>
    <w:p w:rsidR="00000000" w:rsidRDefault="00000000">
      <w:pPr>
        <w:rPr>
          <w:rFonts w:hint="eastAsia"/>
        </w:rPr>
      </w:pPr>
      <w:r>
        <w:rPr>
          <w:rFonts w:hint="eastAsia"/>
        </w:rPr>
        <w:tab/>
        <w:t xml:space="preserve">264.  </w:t>
      </w:r>
      <w:r>
        <w:rPr>
          <w:rFonts w:hint="eastAsia"/>
        </w:rPr>
        <w:t>委员会尽管注意到该缔约国在国家和市政各级较有条理地考虑了儿童权利，但它仍然关注的是，大量有子女的贫困家庭得不到充分的资助。它还注意到，国家预算中没有将与儿童有关的方案明确地放在首要地位。它还表示关注：在执行</w:t>
      </w:r>
      <w:r>
        <w:rPr>
          <w:rFonts w:hint="eastAsia"/>
        </w:rPr>
        <w:t>1996</w:t>
      </w:r>
      <w:r>
        <w:rPr>
          <w:rFonts w:hint="eastAsia"/>
        </w:rPr>
        <w:t>年《立陶宛共和国保护儿童权利基本原则法》方面尚未拨出适当的资金和人力资源。</w:t>
      </w:r>
    </w:p>
    <w:p w:rsidR="00000000" w:rsidRDefault="00000000">
      <w:pPr>
        <w:rPr>
          <w:rFonts w:eastAsia="SimHei" w:hint="eastAsia"/>
        </w:rPr>
      </w:pPr>
      <w:r>
        <w:rPr>
          <w:rFonts w:hint="eastAsia"/>
        </w:rPr>
        <w:tab/>
        <w:t>265.</w:t>
      </w:r>
      <w:r>
        <w:rPr>
          <w:rFonts w:eastAsia="SimHei" w:hint="eastAsia"/>
        </w:rPr>
        <w:t xml:space="preserve">  </w:t>
      </w:r>
      <w:r>
        <w:rPr>
          <w:rFonts w:eastAsia="SimHei" w:hint="eastAsia"/>
        </w:rPr>
        <w:t>根据《公约》第</w:t>
      </w:r>
      <w:r>
        <w:rPr>
          <w:rFonts w:eastAsia="SimHei" w:hint="eastAsia"/>
        </w:rPr>
        <w:t>4</w:t>
      </w:r>
      <w:r>
        <w:rPr>
          <w:rFonts w:eastAsia="SimHei" w:hint="eastAsia"/>
        </w:rPr>
        <w:t>条，委员会建议该缔约国对政府拨给儿童及其家庭的预算资源开展一项研究，以评估这些资源的效益，并制订一项综合性战略，保证尽现有资源所及充分执行儿童的经济、社会和文化权利，尤其是在地方一级和在属于社会最弱势群体的儿童方面。委员会还鼓励该缔约国明确确定它在儿童权利问题方面的优先事项，并确定国家和地方各级用于儿童的预算额和比例，以评估支出对儿童的影响。它还建议该缔约国为充分执行</w:t>
      </w:r>
      <w:r>
        <w:rPr>
          <w:rFonts w:eastAsia="SimHei" w:hint="eastAsia"/>
        </w:rPr>
        <w:t>1996</w:t>
      </w:r>
      <w:r>
        <w:rPr>
          <w:rFonts w:eastAsia="SimHei" w:hint="eastAsia"/>
        </w:rPr>
        <w:t>年《立陶宛共和国保护儿童权利基本原则法》拨出适当的资金和人力资源。</w:t>
      </w:r>
    </w:p>
    <w:p w:rsidR="00000000" w:rsidRDefault="00000000">
      <w:pPr>
        <w:pStyle w:val="Heading4"/>
        <w:spacing w:before="320"/>
        <w:rPr>
          <w:rFonts w:hint="eastAsia"/>
        </w:rPr>
      </w:pPr>
      <w:r>
        <w:rPr>
          <w:rFonts w:hint="eastAsia"/>
        </w:rPr>
        <w:t>资料收集</w:t>
      </w:r>
    </w:p>
    <w:p w:rsidR="00000000" w:rsidRDefault="00000000">
      <w:pPr>
        <w:rPr>
          <w:rFonts w:hint="eastAsia"/>
        </w:rPr>
      </w:pPr>
      <w:r>
        <w:rPr>
          <w:rFonts w:hint="eastAsia"/>
        </w:rPr>
        <w:tab/>
        <w:t xml:space="preserve">266.  </w:t>
      </w:r>
      <w:r>
        <w:rPr>
          <w:rFonts w:hint="eastAsia"/>
        </w:rPr>
        <w:t>委员会感到关注的是，在收集《公约》所涉所有领域和所有儿童组的分类资料方面没有综合系统。要监测和评估在执行为儿童采取的政策方面所取得的进展并评估其影响，就必须要有这种数据。</w:t>
      </w:r>
    </w:p>
    <w:p w:rsidR="00000000" w:rsidRDefault="00000000">
      <w:pPr>
        <w:rPr>
          <w:rFonts w:eastAsia="SimHei" w:hint="eastAsia"/>
        </w:rPr>
      </w:pPr>
      <w:r>
        <w:rPr>
          <w:rFonts w:hint="eastAsia"/>
        </w:rPr>
        <w:tab/>
        <w:t>267.</w:t>
      </w:r>
      <w:r>
        <w:rPr>
          <w:rFonts w:eastAsia="SimHei" w:hint="eastAsia"/>
        </w:rPr>
        <w:t xml:space="preserve">  </w:t>
      </w:r>
      <w:r>
        <w:rPr>
          <w:rFonts w:eastAsia="SimHei" w:hint="eastAsia"/>
        </w:rPr>
        <w:t>委员会建议该缔约国根据《公约》建立一种数据收集和指标系统。这种系统应涵盖所有</w:t>
      </w:r>
      <w:r>
        <w:rPr>
          <w:rFonts w:eastAsia="SimHei" w:hint="eastAsia"/>
        </w:rPr>
        <w:t>18</w:t>
      </w:r>
      <w:r>
        <w:rPr>
          <w:rFonts w:eastAsia="SimHei" w:hint="eastAsia"/>
        </w:rPr>
        <w:t>岁以下的儿童，重点具体放在特别脆弱的儿童上，包括受虐待或受忽视的儿童、残疾儿童、属于少数人群体的儿童、儿童难民和寻求庇护的儿童、与法律有抵触的儿童、打工儿童、被收养的儿童、流落街头和农村地区的儿童、失踪儿童。它还鼓励该缔约国利用指标和数据来制订有效执行《公约》的政策和方案。</w:t>
      </w:r>
    </w:p>
    <w:p w:rsidR="00000000" w:rsidRDefault="00000000">
      <w:pPr>
        <w:pStyle w:val="Heading4"/>
        <w:spacing w:before="320"/>
        <w:rPr>
          <w:rFonts w:hint="eastAsia"/>
        </w:rPr>
      </w:pPr>
      <w:r>
        <w:rPr>
          <w:rFonts w:hint="eastAsia"/>
        </w:rPr>
        <w:t>传播《公约》的原则和规定</w:t>
      </w:r>
    </w:p>
    <w:p w:rsidR="00000000" w:rsidRDefault="00000000">
      <w:pPr>
        <w:rPr>
          <w:rFonts w:hint="eastAsia"/>
        </w:rPr>
      </w:pPr>
      <w:r>
        <w:rPr>
          <w:rFonts w:hint="eastAsia"/>
        </w:rPr>
        <w:tab/>
        <w:t xml:space="preserve">268.  </w:t>
      </w:r>
      <w:r>
        <w:rPr>
          <w:rFonts w:hint="eastAsia"/>
        </w:rPr>
        <w:t>委员会承认该缔约国正在努力培训从事儿童工作的专业人员，但仍然关切地注意到，《公约》的原则和规定没有传播到社会各阶层，尤其是没有传播到农村地区和儿童。</w:t>
      </w:r>
    </w:p>
    <w:p w:rsidR="00000000" w:rsidRDefault="00000000">
      <w:pPr>
        <w:rPr>
          <w:rFonts w:eastAsia="SimHei" w:hint="eastAsia"/>
        </w:rPr>
      </w:pPr>
      <w:r>
        <w:rPr>
          <w:rFonts w:hint="eastAsia"/>
        </w:rPr>
        <w:tab/>
        <w:t>269.</w:t>
      </w:r>
      <w:r>
        <w:rPr>
          <w:rFonts w:eastAsia="SimHei" w:hint="eastAsia"/>
        </w:rPr>
        <w:t xml:space="preserve">  </w:t>
      </w:r>
      <w:r>
        <w:rPr>
          <w:rFonts w:eastAsia="SimHei" w:hint="eastAsia"/>
        </w:rPr>
        <w:t>根据第</w:t>
      </w:r>
      <w:r>
        <w:rPr>
          <w:rFonts w:eastAsia="SimHei" w:hint="eastAsia"/>
        </w:rPr>
        <w:t>42</w:t>
      </w:r>
      <w:r>
        <w:rPr>
          <w:rFonts w:eastAsia="SimHei" w:hint="eastAsia"/>
        </w:rPr>
        <w:t>条，委员会建议该缔约国加强努力，找到在社会各阶层，特别是对儿童宣传《公约》的更富有创造性的方法，包括采用画册和招贴等视听手段。委员会还建议该缔约国继续努力，为从事儿童工作的专业群体，如法官、律师、执法人员、教师、学校管理人员和卫生工作人员等提供适当的、有计划的培训和</w:t>
      </w:r>
      <w:r>
        <w:rPr>
          <w:rFonts w:eastAsia="SimHei" w:hint="eastAsia"/>
        </w:rPr>
        <w:t>/</w:t>
      </w:r>
      <w:r>
        <w:rPr>
          <w:rFonts w:eastAsia="SimHei" w:hint="eastAsia"/>
        </w:rPr>
        <w:t>或开展提高其认识的活动。鼓励该缔约国将《公约》充分纳入教育系统各级的课程。</w:t>
      </w:r>
    </w:p>
    <w:p w:rsidR="00000000" w:rsidRDefault="00000000">
      <w:pPr>
        <w:pStyle w:val="Heading3"/>
        <w:spacing w:before="320"/>
        <w:rPr>
          <w:rFonts w:hint="eastAsia"/>
        </w:rPr>
      </w:pPr>
      <w:r>
        <w:rPr>
          <w:rFonts w:hint="eastAsia"/>
          <w:u w:val="none"/>
        </w:rPr>
        <w:t xml:space="preserve">2.  </w:t>
      </w:r>
      <w:r>
        <w:rPr>
          <w:rFonts w:hint="eastAsia"/>
        </w:rPr>
        <w:t>一般原则</w:t>
      </w:r>
    </w:p>
    <w:p w:rsidR="00000000" w:rsidRDefault="00000000">
      <w:pPr>
        <w:pStyle w:val="Heading4"/>
        <w:rPr>
          <w:rFonts w:hint="eastAsia"/>
        </w:rPr>
      </w:pPr>
      <w:r>
        <w:rPr>
          <w:rFonts w:hint="eastAsia"/>
        </w:rPr>
        <w:t>一般原则</w:t>
      </w:r>
    </w:p>
    <w:p w:rsidR="00000000" w:rsidRDefault="00000000">
      <w:pPr>
        <w:rPr>
          <w:rFonts w:hint="eastAsia"/>
        </w:rPr>
      </w:pPr>
      <w:r>
        <w:rPr>
          <w:rFonts w:hint="eastAsia"/>
        </w:rPr>
        <w:tab/>
        <w:t xml:space="preserve">270.  </w:t>
      </w:r>
      <w:r>
        <w:rPr>
          <w:rFonts w:hint="eastAsia"/>
        </w:rPr>
        <w:t>委员会关注的是，不歧视原则</w:t>
      </w:r>
      <w:r>
        <w:rPr>
          <w:rFonts w:hint="eastAsia"/>
        </w:rPr>
        <w:t>(</w:t>
      </w:r>
      <w:r>
        <w:rPr>
          <w:rFonts w:hint="eastAsia"/>
        </w:rPr>
        <w:t>《公约》第</w:t>
      </w:r>
      <w:r>
        <w:rPr>
          <w:rFonts w:hint="eastAsia"/>
        </w:rPr>
        <w:t>2</w:t>
      </w:r>
      <w:r>
        <w:rPr>
          <w:rFonts w:hint="eastAsia"/>
        </w:rPr>
        <w:t>条</w:t>
      </w:r>
      <w:r>
        <w:rPr>
          <w:rFonts w:hint="eastAsia"/>
        </w:rPr>
        <w:t>)</w:t>
      </w:r>
      <w:r>
        <w:rPr>
          <w:rFonts w:hint="eastAsia"/>
        </w:rPr>
        <w:t>、儿童的最高利益</w:t>
      </w:r>
      <w:r>
        <w:rPr>
          <w:rFonts w:hint="eastAsia"/>
        </w:rPr>
        <w:t>(</w:t>
      </w:r>
      <w:r>
        <w:rPr>
          <w:rFonts w:hint="eastAsia"/>
        </w:rPr>
        <w:t>第</w:t>
      </w:r>
      <w:r>
        <w:rPr>
          <w:rFonts w:hint="eastAsia"/>
        </w:rPr>
        <w:t>3</w:t>
      </w:r>
      <w:r>
        <w:rPr>
          <w:rFonts w:hint="eastAsia"/>
        </w:rPr>
        <w:t>条</w:t>
      </w:r>
      <w:r>
        <w:rPr>
          <w:rFonts w:hint="eastAsia"/>
        </w:rPr>
        <w:t>)</w:t>
      </w:r>
      <w:r>
        <w:rPr>
          <w:rFonts w:hint="eastAsia"/>
        </w:rPr>
        <w:t>和尊重儿童的意见</w:t>
      </w:r>
      <w:r>
        <w:rPr>
          <w:rFonts w:hint="eastAsia"/>
        </w:rPr>
        <w:t>(</w:t>
      </w:r>
      <w:r>
        <w:rPr>
          <w:rFonts w:hint="eastAsia"/>
        </w:rPr>
        <w:t>第</w:t>
      </w:r>
      <w:r>
        <w:rPr>
          <w:rFonts w:hint="eastAsia"/>
        </w:rPr>
        <w:t>12</w:t>
      </w:r>
      <w:r>
        <w:rPr>
          <w:rFonts w:hint="eastAsia"/>
        </w:rPr>
        <w:t>条</w:t>
      </w:r>
      <w:r>
        <w:rPr>
          <w:rFonts w:hint="eastAsia"/>
        </w:rPr>
        <w:t>)</w:t>
      </w:r>
      <w:r>
        <w:rPr>
          <w:rFonts w:hint="eastAsia"/>
        </w:rPr>
        <w:t>，在该缔约国的立法和政治、行政司法决定以及国家和地方各级涉及儿童的政策和方案中没有得到充分反映。</w:t>
      </w:r>
    </w:p>
    <w:p w:rsidR="00000000" w:rsidRDefault="00000000">
      <w:pPr>
        <w:rPr>
          <w:rFonts w:eastAsia="SimHei" w:hint="eastAsia"/>
        </w:rPr>
      </w:pPr>
      <w:r>
        <w:rPr>
          <w:rFonts w:hint="eastAsia"/>
        </w:rPr>
        <w:tab/>
        <w:t>271.</w:t>
      </w:r>
      <w:r>
        <w:rPr>
          <w:rFonts w:eastAsia="SimHei" w:hint="eastAsia"/>
        </w:rPr>
        <w:t xml:space="preserve">  </w:t>
      </w:r>
      <w:r>
        <w:rPr>
          <w:rFonts w:eastAsia="SimHei" w:hint="eastAsia"/>
        </w:rPr>
        <w:t>委员会建议该缔约国继续加强努力，将《公约》的一般原则，尤其是第</w:t>
      </w:r>
      <w:r>
        <w:rPr>
          <w:rFonts w:eastAsia="SimHei" w:hint="eastAsia"/>
        </w:rPr>
        <w:t>2</w:t>
      </w:r>
      <w:r>
        <w:rPr>
          <w:rFonts w:eastAsia="SimHei" w:hint="eastAsia"/>
        </w:rPr>
        <w:t>、</w:t>
      </w:r>
      <w:r>
        <w:rPr>
          <w:rFonts w:eastAsia="SimHei" w:hint="eastAsia"/>
        </w:rPr>
        <w:t>3</w:t>
      </w:r>
      <w:r>
        <w:rPr>
          <w:rFonts w:eastAsia="SimHei" w:hint="eastAsia"/>
        </w:rPr>
        <w:t>和</w:t>
      </w:r>
      <w:r>
        <w:rPr>
          <w:rFonts w:eastAsia="SimHei" w:hint="eastAsia"/>
        </w:rPr>
        <w:t>12</w:t>
      </w:r>
      <w:r>
        <w:rPr>
          <w:rFonts w:eastAsia="SimHei" w:hint="eastAsia"/>
        </w:rPr>
        <w:t>条的规定纳入涉及儿童的所有有关立法，并在所有政治、司法行政决定中以及在影响到所有儿童的项目、方案和服务中加以应用。这些原则应指导各级的规划和决策以及社会福利机构、法院和行政当局的行动。</w:t>
      </w:r>
    </w:p>
    <w:p w:rsidR="00000000" w:rsidRDefault="00000000">
      <w:pPr>
        <w:pStyle w:val="Heading4"/>
        <w:spacing w:before="320"/>
        <w:rPr>
          <w:rFonts w:hint="eastAsia"/>
        </w:rPr>
      </w:pPr>
      <w:r>
        <w:rPr>
          <w:rFonts w:hint="eastAsia"/>
        </w:rPr>
        <w:t>不歧视</w:t>
      </w:r>
    </w:p>
    <w:p w:rsidR="00000000" w:rsidRDefault="00000000">
      <w:pPr>
        <w:rPr>
          <w:rFonts w:hint="eastAsia"/>
        </w:rPr>
      </w:pPr>
      <w:r>
        <w:rPr>
          <w:rFonts w:hint="eastAsia"/>
        </w:rPr>
        <w:tab/>
        <w:t xml:space="preserve">272.  </w:t>
      </w:r>
      <w:r>
        <w:rPr>
          <w:rFonts w:hint="eastAsia"/>
        </w:rPr>
        <w:t>委员会表示关注的是，对脆弱家庭和机构中的儿童、残疾儿童、吉普赛儿童、儿童难民和寻求庇护的儿童和居住在农村地区的儿童没有充分落实不歧视原则，尤其是在他们获得充分的保健和教育设施方面。</w:t>
      </w:r>
    </w:p>
    <w:p w:rsidR="00000000" w:rsidRDefault="00000000">
      <w:pPr>
        <w:rPr>
          <w:rFonts w:eastAsia="SimHei" w:hint="eastAsia"/>
        </w:rPr>
      </w:pPr>
      <w:r>
        <w:rPr>
          <w:rFonts w:hint="eastAsia"/>
        </w:rPr>
        <w:tab/>
      </w:r>
      <w:r>
        <w:rPr>
          <w:rFonts w:eastAsia="SimHei" w:hint="eastAsia"/>
          <w:snapToGrid/>
        </w:rPr>
        <w:t>27</w:t>
      </w:r>
      <w:r>
        <w:rPr>
          <w:rFonts w:eastAsia="SimHei"/>
          <w:snapToGrid/>
        </w:rPr>
        <w:t>3.</w:t>
      </w:r>
      <w:r>
        <w:rPr>
          <w:rFonts w:eastAsia="SimHei" w:hint="eastAsia"/>
        </w:rPr>
        <w:t xml:space="preserve">  </w:t>
      </w:r>
      <w:r>
        <w:rPr>
          <w:rFonts w:eastAsia="SimHei" w:hint="eastAsia"/>
        </w:rPr>
        <w:t>委员会建议该缔约国收集分类数据和其他资料以查明歧视儿童的情况，尤其是歧视上述脆弱群体的儿童的情况，然后制订制止所有歧视形式的综合性战略。</w:t>
      </w:r>
    </w:p>
    <w:p w:rsidR="00000000" w:rsidRDefault="00000000">
      <w:pPr>
        <w:pStyle w:val="Heading3"/>
        <w:spacing w:before="320"/>
        <w:rPr>
          <w:rFonts w:hint="eastAsia"/>
        </w:rPr>
      </w:pPr>
      <w:r>
        <w:rPr>
          <w:rFonts w:hint="eastAsia"/>
          <w:u w:val="none"/>
        </w:rPr>
        <w:t xml:space="preserve">3.  </w:t>
      </w:r>
      <w:r>
        <w:rPr>
          <w:rFonts w:hint="eastAsia"/>
        </w:rPr>
        <w:t>公民权利与自由</w:t>
      </w:r>
    </w:p>
    <w:p w:rsidR="00000000" w:rsidRDefault="00000000">
      <w:pPr>
        <w:pStyle w:val="Heading4"/>
        <w:rPr>
          <w:rFonts w:hint="eastAsia"/>
        </w:rPr>
      </w:pPr>
      <w:r>
        <w:rPr>
          <w:rFonts w:hint="eastAsia"/>
        </w:rPr>
        <w:t>国籍权</w:t>
      </w:r>
    </w:p>
    <w:p w:rsidR="00000000" w:rsidRDefault="00000000">
      <w:pPr>
        <w:rPr>
          <w:rFonts w:hint="eastAsia"/>
        </w:rPr>
      </w:pPr>
      <w:r>
        <w:rPr>
          <w:rFonts w:hint="eastAsia"/>
        </w:rPr>
        <w:tab/>
        <w:t xml:space="preserve">274.  </w:t>
      </w:r>
      <w:r>
        <w:rPr>
          <w:rFonts w:hint="eastAsia"/>
        </w:rPr>
        <w:t>委员会关切地注意到，在立陶宛没有长期居留权的无国籍人士所生的儿童不能自动获得立陶宛国籍。</w:t>
      </w:r>
    </w:p>
    <w:p w:rsidR="00000000" w:rsidRDefault="00000000">
      <w:pPr>
        <w:rPr>
          <w:rFonts w:eastAsia="SimHei" w:hint="eastAsia"/>
        </w:rPr>
      </w:pPr>
      <w:r>
        <w:rPr>
          <w:rFonts w:hint="eastAsia"/>
        </w:rPr>
        <w:tab/>
        <w:t>275.</w:t>
      </w:r>
      <w:r>
        <w:rPr>
          <w:rFonts w:eastAsia="SimHei" w:hint="eastAsia"/>
        </w:rPr>
        <w:t xml:space="preserve">  </w:t>
      </w:r>
      <w:r>
        <w:rPr>
          <w:rFonts w:eastAsia="SimHei" w:hint="eastAsia"/>
        </w:rPr>
        <w:t>根据《公约》第</w:t>
      </w:r>
      <w:r>
        <w:rPr>
          <w:rFonts w:eastAsia="SimHei" w:hint="eastAsia"/>
        </w:rPr>
        <w:t>7</w:t>
      </w:r>
      <w:r>
        <w:rPr>
          <w:rFonts w:eastAsia="SimHei" w:hint="eastAsia"/>
        </w:rPr>
        <w:t>条，委员会鼓励该缔约国采取一切适当措施，保证出生在立陶宛的所有儿童不陷入无国籍状况。</w:t>
      </w:r>
    </w:p>
    <w:p w:rsidR="00000000" w:rsidRDefault="00000000">
      <w:pPr>
        <w:pStyle w:val="Heading4"/>
        <w:spacing w:before="320"/>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276.  </w:t>
      </w:r>
      <w:r>
        <w:rPr>
          <w:rFonts w:hint="eastAsia"/>
        </w:rPr>
        <w:t>委员会对广泛使用体罚表示关注，尤其是在家庭和机构内，原因是对这种作法普遍采取容忍的态度。它还注意到在这个问题上缺乏数据和资料。</w:t>
      </w:r>
    </w:p>
    <w:p w:rsidR="00000000" w:rsidRDefault="00000000">
      <w:pPr>
        <w:rPr>
          <w:rFonts w:eastAsia="SimHei" w:hint="eastAsia"/>
        </w:rPr>
      </w:pPr>
      <w:r>
        <w:rPr>
          <w:rFonts w:hint="eastAsia"/>
        </w:rPr>
        <w:tab/>
        <w:t>277.</w:t>
      </w:r>
      <w:r>
        <w:rPr>
          <w:rFonts w:eastAsia="SimHei" w:hint="eastAsia"/>
        </w:rPr>
        <w:t xml:space="preserve">  </w:t>
      </w:r>
      <w:r>
        <w:rPr>
          <w:rFonts w:eastAsia="SimHei" w:hint="eastAsia"/>
        </w:rPr>
        <w:t>根据《公约》第</w:t>
      </w:r>
      <w:r>
        <w:rPr>
          <w:rFonts w:eastAsia="SimHei" w:hint="eastAsia"/>
        </w:rPr>
        <w:t>19</w:t>
      </w:r>
      <w:r>
        <w:rPr>
          <w:rFonts w:eastAsia="SimHei" w:hint="eastAsia"/>
        </w:rPr>
        <w:t>条、第</w:t>
      </w:r>
      <w:r>
        <w:rPr>
          <w:rFonts w:eastAsia="SimHei" w:hint="eastAsia"/>
        </w:rPr>
        <w:t>28</w:t>
      </w:r>
      <w:r>
        <w:rPr>
          <w:rFonts w:eastAsia="SimHei" w:hint="eastAsia"/>
        </w:rPr>
        <w:t>条第</w:t>
      </w:r>
      <w:r>
        <w:rPr>
          <w:rFonts w:eastAsia="SimHei" w:hint="eastAsia"/>
        </w:rPr>
        <w:t>2</w:t>
      </w:r>
      <w:r>
        <w:rPr>
          <w:rFonts w:eastAsia="SimHei" w:hint="eastAsia"/>
        </w:rPr>
        <w:t>款和第</w:t>
      </w:r>
      <w:r>
        <w:rPr>
          <w:rFonts w:eastAsia="SimHei" w:hint="eastAsia"/>
        </w:rPr>
        <w:t>37</w:t>
      </w:r>
      <w:r>
        <w:rPr>
          <w:rFonts w:eastAsia="SimHei" w:hint="eastAsia"/>
        </w:rPr>
        <w:t>条，委员会建议该缔约国采取适当的立法措施，明确禁止在家庭内使用任何形式的体罚。它还鼓励该缔约国制订措施，提高对体罚的有害影响的认识，以改变对这种做法的普遍态度。该缔约国应在家庭、学校和其他机构内推广其他惩罚形式，并应以尊重儿童尊严和符合《公约》规定的方式实行。委员会还建议对学校和其他机构的体罚加以禁止。</w:t>
      </w:r>
    </w:p>
    <w:p w:rsidR="00000000" w:rsidRDefault="00000000">
      <w:pPr>
        <w:pStyle w:val="Heading4"/>
        <w:spacing w:before="320"/>
        <w:rPr>
          <w:rFonts w:hint="eastAsia"/>
        </w:rPr>
      </w:pPr>
      <w:r>
        <w:rPr>
          <w:rFonts w:hint="eastAsia"/>
        </w:rPr>
        <w:t>获得适当资料</w:t>
      </w:r>
    </w:p>
    <w:p w:rsidR="00000000" w:rsidRDefault="00000000">
      <w:pPr>
        <w:rPr>
          <w:rFonts w:hint="eastAsia"/>
        </w:rPr>
      </w:pPr>
      <w:r>
        <w:rPr>
          <w:rFonts w:hint="eastAsia"/>
        </w:rPr>
        <w:tab/>
        <w:t xml:space="preserve">278.  </w:t>
      </w:r>
      <w:r>
        <w:rPr>
          <w:rFonts w:hint="eastAsia"/>
        </w:rPr>
        <w:t>委员会关注的是，电视、录象片和其他媒体的暴力和色情材料越来越多，而儿童没有受到充分的保护。而且，它尽管注意到国家支助书籍的出版和销售，包括通过减税，但仍然关切地注意到立陶宛没有为儿童制作和传播足够的节目和书籍。</w:t>
      </w:r>
    </w:p>
    <w:p w:rsidR="00000000" w:rsidRDefault="00000000">
      <w:pPr>
        <w:rPr>
          <w:rFonts w:eastAsia="SimHei" w:hint="eastAsia"/>
        </w:rPr>
      </w:pPr>
      <w:r>
        <w:rPr>
          <w:rFonts w:hint="eastAsia"/>
        </w:rPr>
        <w:tab/>
        <w:t>279.</w:t>
      </w:r>
      <w:r>
        <w:rPr>
          <w:rFonts w:eastAsia="SimHei" w:hint="eastAsia"/>
        </w:rPr>
        <w:t xml:space="preserve">  </w:t>
      </w:r>
      <w:r>
        <w:rPr>
          <w:rFonts w:eastAsia="SimHei" w:hint="eastAsia"/>
        </w:rPr>
        <w:t>根据《公约》第</w:t>
      </w:r>
      <w:r>
        <w:rPr>
          <w:rFonts w:eastAsia="SimHei" w:hint="eastAsia"/>
        </w:rPr>
        <w:t>17</w:t>
      </w:r>
      <w:r>
        <w:rPr>
          <w:rFonts w:eastAsia="SimHei" w:hint="eastAsia"/>
        </w:rPr>
        <w:t>条，委员会鼓励该缔约国进一步执行防止儿童接触有害于他们成长的信息和材料，特别是暴力和色情信息和材料方面的适当准则和立法，如</w:t>
      </w:r>
      <w:r>
        <w:rPr>
          <w:rFonts w:eastAsia="SimHei" w:hint="eastAsia"/>
        </w:rPr>
        <w:t>1996</w:t>
      </w:r>
      <w:r>
        <w:rPr>
          <w:rFonts w:eastAsia="SimHei" w:hint="eastAsia"/>
        </w:rPr>
        <w:t>年《向公众提供信息法》。它还建议缔约国采取措施，鼓励为儿童制作节目和出版书籍，并在全国，尤其是在农村地区予以传播。</w:t>
      </w:r>
    </w:p>
    <w:p w:rsidR="00000000" w:rsidRDefault="00000000">
      <w:pPr>
        <w:pStyle w:val="Heading3"/>
        <w:spacing w:before="320"/>
        <w:rPr>
          <w:rFonts w:hint="eastAsia"/>
        </w:rPr>
      </w:pPr>
      <w:r>
        <w:rPr>
          <w:u w:val="none"/>
        </w:rPr>
        <w:t xml:space="preserve">4.  </w:t>
      </w:r>
      <w:r>
        <w:rPr>
          <w:rFonts w:hint="eastAsia"/>
        </w:rPr>
        <w:t>家庭环境和替代性照料</w:t>
      </w:r>
    </w:p>
    <w:p w:rsidR="00000000" w:rsidRDefault="00000000">
      <w:pPr>
        <w:pStyle w:val="Heading4"/>
        <w:rPr>
          <w:rFonts w:hint="eastAsia"/>
        </w:rPr>
      </w:pPr>
      <w:r>
        <w:rPr>
          <w:rFonts w:hint="eastAsia"/>
        </w:rPr>
        <w:t>失去家庭环境的儿童</w:t>
      </w:r>
    </w:p>
    <w:p w:rsidR="00000000" w:rsidRDefault="00000000">
      <w:pPr>
        <w:rPr>
          <w:rFonts w:hint="eastAsia"/>
        </w:rPr>
      </w:pPr>
      <w:r>
        <w:rPr>
          <w:rFonts w:hint="eastAsia"/>
        </w:rPr>
        <w:tab/>
        <w:t xml:space="preserve">280.  </w:t>
      </w:r>
      <w:r>
        <w:rPr>
          <w:rFonts w:hint="eastAsia"/>
        </w:rPr>
        <w:t>委员会深为关注地注意到，由于社会援助不足，缺乏其他照管方式，因此贫困家庭送入机构的儿童越来越多。</w:t>
      </w:r>
    </w:p>
    <w:p w:rsidR="00000000" w:rsidRDefault="00000000">
      <w:pPr>
        <w:rPr>
          <w:rFonts w:eastAsia="SimHei" w:hint="eastAsia"/>
        </w:rPr>
      </w:pPr>
      <w:r>
        <w:rPr>
          <w:rFonts w:hint="eastAsia"/>
        </w:rPr>
        <w:tab/>
        <w:t>281.</w:t>
      </w:r>
      <w:r>
        <w:rPr>
          <w:rFonts w:eastAsia="SimHei" w:hint="eastAsia"/>
        </w:rPr>
        <w:t xml:space="preserve">  </w:t>
      </w:r>
      <w:r>
        <w:rPr>
          <w:rFonts w:eastAsia="SimHei" w:hint="eastAsia"/>
        </w:rPr>
        <w:t>根据《公约》第</w:t>
      </w:r>
      <w:r>
        <w:rPr>
          <w:rFonts w:eastAsia="SimHei" w:hint="eastAsia"/>
        </w:rPr>
        <w:t>18</w:t>
      </w:r>
      <w:r>
        <w:rPr>
          <w:rFonts w:eastAsia="SimHei" w:hint="eastAsia"/>
        </w:rPr>
        <w:t>和第</w:t>
      </w:r>
      <w:r>
        <w:rPr>
          <w:rFonts w:eastAsia="SimHei" w:hint="eastAsia"/>
        </w:rPr>
        <w:t>26</w:t>
      </w:r>
      <w:r>
        <w:rPr>
          <w:rFonts w:eastAsia="SimHei" w:hint="eastAsia"/>
        </w:rPr>
        <w:t>条，委员会鼓励该缔约国进一步加强以支助父母、尤其是居住在农村地区的父母努力养育自己子女为目的的综合性措施，例如增加对家庭的各种形式的社会援助，包括咨询服务，或者保证日托服务和设施。</w:t>
      </w:r>
    </w:p>
    <w:p w:rsidR="00000000" w:rsidRDefault="00000000">
      <w:pPr>
        <w:pStyle w:val="Heading4"/>
        <w:spacing w:before="320"/>
        <w:rPr>
          <w:rFonts w:hint="eastAsia"/>
        </w:rPr>
      </w:pPr>
      <w:r>
        <w:rPr>
          <w:rFonts w:hint="eastAsia"/>
        </w:rPr>
        <w:t>对儿童的虐待和忽视</w:t>
      </w:r>
    </w:p>
    <w:p w:rsidR="00000000" w:rsidRDefault="00000000">
      <w:pPr>
        <w:rPr>
          <w:rFonts w:hint="eastAsia"/>
        </w:rPr>
      </w:pPr>
      <w:r>
        <w:rPr>
          <w:rFonts w:hint="eastAsia"/>
        </w:rPr>
        <w:tab/>
        <w:t xml:space="preserve">282.  </w:t>
      </w:r>
      <w:r>
        <w:rPr>
          <w:rFonts w:hint="eastAsia"/>
        </w:rPr>
        <w:t>委员会注意到虐待和忽视儿童等长期存在的问题没有被看作是问题，剥夺亲权是防止儿童遭受家庭暴力的唯一合法途径，因此它对在防止和制止各种虐待儿童和其他形式的家庭暴力方面缺乏数据资料以及适当的措施、机制和资源表示关注。</w:t>
      </w:r>
    </w:p>
    <w:p w:rsidR="00000000" w:rsidRDefault="00000000">
      <w:pPr>
        <w:rPr>
          <w:rFonts w:eastAsia="SimHei" w:hint="eastAsia"/>
        </w:rPr>
      </w:pPr>
      <w:r>
        <w:rPr>
          <w:rFonts w:hint="eastAsia"/>
        </w:rPr>
        <w:tab/>
        <w:t>283.</w:t>
      </w:r>
      <w:r>
        <w:rPr>
          <w:rFonts w:eastAsia="SimHei" w:hint="eastAsia"/>
        </w:rPr>
        <w:t xml:space="preserve">  </w:t>
      </w:r>
      <w:r>
        <w:rPr>
          <w:rFonts w:eastAsia="SimHei" w:hint="eastAsia"/>
        </w:rPr>
        <w:t>根据《公约》第</w:t>
      </w:r>
      <w:r>
        <w:rPr>
          <w:rFonts w:eastAsia="SimHei" w:hint="eastAsia"/>
        </w:rPr>
        <w:t>19</w:t>
      </w:r>
      <w:r>
        <w:rPr>
          <w:rFonts w:eastAsia="SimHei" w:hint="eastAsia"/>
        </w:rPr>
        <w:t>条，委员会建议该缔约国对家庭暴力、凌辱和虐待，包括性虐待开展研究，使它能够了解这些做法的程度、范围和性质，采取适当的措施和政策，从而推动态度的转变。委员会注意到虽然新的《刑法典》纳入了这类措施，但尚未生效。它建议该缔约国保证在对儿童友善的调查和司法程序范围内适当调查家庭暴力以及凌辱和虐待儿童、包括性虐待的案件，以保证更好地保护受害儿童，包括他们的隐私权。应采取一切必要措施，保证只有在明显是为儿童的最佳利益考虑的情况下才可将儿童安置在家庭以外，并且必须尽可能缩短安置时间。另外还应采取其他适当措施，保证根据《公约》第</w:t>
      </w:r>
      <w:r>
        <w:rPr>
          <w:rFonts w:eastAsia="SimHei" w:hint="eastAsia"/>
        </w:rPr>
        <w:t>39</w:t>
      </w:r>
      <w:r>
        <w:rPr>
          <w:rFonts w:eastAsia="SimHei" w:hint="eastAsia"/>
        </w:rPr>
        <w:t>条，在法律诉讼以及强奸、虐待、忽视、凌辱和暴力受害者的身心恢复和重新融入社会方面向儿童提供支助服务。</w:t>
      </w:r>
    </w:p>
    <w:p w:rsidR="00000000" w:rsidRDefault="00000000">
      <w:pPr>
        <w:pStyle w:val="Heading4"/>
        <w:spacing w:before="320"/>
        <w:rPr>
          <w:rFonts w:hint="eastAsia"/>
        </w:rPr>
      </w:pPr>
      <w:r>
        <w:rPr>
          <w:rFonts w:hint="eastAsia"/>
        </w:rPr>
        <w:t>收养和寄养</w:t>
      </w:r>
    </w:p>
    <w:p w:rsidR="00000000" w:rsidRDefault="00000000">
      <w:pPr>
        <w:rPr>
          <w:rFonts w:hint="eastAsia"/>
        </w:rPr>
      </w:pPr>
      <w:r>
        <w:rPr>
          <w:rFonts w:hint="eastAsia"/>
        </w:rPr>
        <w:tab/>
        <w:t xml:space="preserve">284.  </w:t>
      </w:r>
      <w:r>
        <w:rPr>
          <w:rFonts w:hint="eastAsia"/>
        </w:rPr>
        <w:t>委员会注意到</w:t>
      </w:r>
      <w:r>
        <w:rPr>
          <w:rFonts w:hint="eastAsia"/>
        </w:rPr>
        <w:t>1998</w:t>
      </w:r>
      <w:r>
        <w:rPr>
          <w:rFonts w:hint="eastAsia"/>
        </w:rPr>
        <w:t>年的《儿童照料法》以及</w:t>
      </w:r>
      <w:r>
        <w:rPr>
          <w:rFonts w:hint="eastAsia"/>
        </w:rPr>
        <w:t>2000</w:t>
      </w:r>
      <w:r>
        <w:rPr>
          <w:rFonts w:hint="eastAsia"/>
        </w:rPr>
        <w:t>年设立的收养机构，生活在寄养家庭的儿童人数有所增加，尽管增加比较缓慢，但它仍然关切的是，由于经济问题和国家的支助不足，仍然有大量儿童不得不住在孤儿院和机构内，只有少量儿童生活在寄养家庭。它还关切地注意到，许多儿童被跨国收养，其中有些得不到法律保护。</w:t>
      </w:r>
    </w:p>
    <w:p w:rsidR="00000000" w:rsidRDefault="00000000">
      <w:pPr>
        <w:rPr>
          <w:rFonts w:eastAsia="SimHei" w:hint="eastAsia"/>
        </w:rPr>
      </w:pPr>
      <w:r>
        <w:rPr>
          <w:rFonts w:hint="eastAsia"/>
        </w:rPr>
        <w:tab/>
        <w:t>285.</w:t>
      </w:r>
      <w:r>
        <w:rPr>
          <w:rFonts w:eastAsia="SimHei" w:hint="eastAsia"/>
        </w:rPr>
        <w:t xml:space="preserve">  </w:t>
      </w:r>
      <w:r>
        <w:rPr>
          <w:rFonts w:eastAsia="SimHei" w:hint="eastAsia"/>
        </w:rPr>
        <w:t>根据《公约》第</w:t>
      </w:r>
      <w:r>
        <w:rPr>
          <w:rFonts w:eastAsia="SimHei" w:hint="eastAsia"/>
        </w:rPr>
        <w:t>21</w:t>
      </w:r>
      <w:r>
        <w:rPr>
          <w:rFonts w:eastAsia="SimHei" w:hint="eastAsia"/>
        </w:rPr>
        <w:t>条和其他有关规定，委员会建议该缔约国充分执行</w:t>
      </w:r>
      <w:r>
        <w:rPr>
          <w:rFonts w:eastAsia="SimHei" w:hint="eastAsia"/>
        </w:rPr>
        <w:t>1993</w:t>
      </w:r>
      <w:r>
        <w:rPr>
          <w:rFonts w:eastAsia="SimHei" w:hint="eastAsia"/>
        </w:rPr>
        <w:t>年《关于在跨国收养方面保护儿童和进行合作的海牙公约》。它还根据第</w:t>
      </w:r>
      <w:r>
        <w:rPr>
          <w:rFonts w:eastAsia="SimHei" w:hint="eastAsia"/>
        </w:rPr>
        <w:t>20</w:t>
      </w:r>
      <w:r>
        <w:rPr>
          <w:rFonts w:eastAsia="SimHei" w:hint="eastAsia"/>
        </w:rPr>
        <w:t>和第</w:t>
      </w:r>
      <w:r>
        <w:rPr>
          <w:rFonts w:eastAsia="SimHei" w:hint="eastAsia"/>
        </w:rPr>
        <w:t>25</w:t>
      </w:r>
      <w:r>
        <w:rPr>
          <w:rFonts w:eastAsia="SimHei" w:hint="eastAsia"/>
        </w:rPr>
        <w:t>条建议该缔约国继续采取措施，提供充分的财政支助，以促进建立适当的寄养制度。</w:t>
      </w:r>
    </w:p>
    <w:p w:rsidR="00000000" w:rsidRDefault="00000000">
      <w:pPr>
        <w:pStyle w:val="Heading3"/>
        <w:spacing w:before="320"/>
        <w:rPr>
          <w:rFonts w:hint="eastAsia"/>
        </w:rPr>
      </w:pPr>
      <w:r>
        <w:rPr>
          <w:rFonts w:hint="eastAsia"/>
          <w:u w:val="none"/>
        </w:rPr>
        <w:t xml:space="preserve">5.  </w:t>
      </w:r>
      <w:r>
        <w:rPr>
          <w:rFonts w:hint="eastAsia"/>
        </w:rPr>
        <w:t>基本健康和福利</w:t>
      </w:r>
    </w:p>
    <w:p w:rsidR="00000000" w:rsidRDefault="00000000">
      <w:pPr>
        <w:pStyle w:val="Heading4"/>
        <w:rPr>
          <w:rFonts w:hint="eastAsia"/>
        </w:rPr>
      </w:pPr>
      <w:r>
        <w:rPr>
          <w:rFonts w:hint="eastAsia"/>
        </w:rPr>
        <w:t>卫生和保健服务</w:t>
      </w:r>
    </w:p>
    <w:p w:rsidR="00000000" w:rsidRDefault="00000000">
      <w:pPr>
        <w:rPr>
          <w:rFonts w:hint="eastAsia"/>
        </w:rPr>
      </w:pPr>
      <w:r>
        <w:rPr>
          <w:rFonts w:hint="eastAsia"/>
        </w:rPr>
        <w:tab/>
        <w:t xml:space="preserve">286.  </w:t>
      </w:r>
      <w:r>
        <w:rPr>
          <w:rFonts w:hint="eastAsia"/>
        </w:rPr>
        <w:t>委员会注意到《国家卫生保健方案》的生效期到</w:t>
      </w:r>
      <w:r>
        <w:rPr>
          <w:rFonts w:hint="eastAsia"/>
        </w:rPr>
        <w:t>2005</w:t>
      </w:r>
      <w:r>
        <w:rPr>
          <w:rFonts w:hint="eastAsia"/>
        </w:rPr>
        <w:t>年，但它对儿童的高发病率表示关注，特别是结核病病例增加，母乳喂养的比例较低。它还注意到，由于创伤和事故，特别是机动车辆事故，儿童死亡率很高；儿童尤其容易遭受土壤和空气中污染物的有害影响。它还关切地注意到儿童和青年中自杀率增加。</w:t>
      </w:r>
    </w:p>
    <w:p w:rsidR="00000000" w:rsidRDefault="00000000">
      <w:pPr>
        <w:rPr>
          <w:rFonts w:eastAsia="SimHei" w:hint="eastAsia"/>
        </w:rPr>
      </w:pPr>
      <w:r>
        <w:rPr>
          <w:rFonts w:hint="eastAsia"/>
        </w:rPr>
        <w:tab/>
        <w:t>287.</w:t>
      </w:r>
      <w:r>
        <w:rPr>
          <w:rFonts w:eastAsia="SimHei" w:hint="eastAsia"/>
        </w:rPr>
        <w:t xml:space="preserve">  </w:t>
      </w:r>
      <w:r>
        <w:rPr>
          <w:rFonts w:eastAsia="SimHei" w:hint="eastAsia"/>
        </w:rPr>
        <w:t>委员会建议该缔约国拨出适当资源，制订综合性政策和方案，改善所有儿童的健康状况，包括在安全和健康的环境方面的措施。另外，还应该采取并加强适当措施，提高对儿童和青年中因事故和自杀引起的死亡问题的认识，并作出相应预防。</w:t>
      </w:r>
    </w:p>
    <w:p w:rsidR="00000000" w:rsidRDefault="00000000">
      <w:pPr>
        <w:pStyle w:val="Heading4"/>
        <w:spacing w:before="320"/>
        <w:rPr>
          <w:rFonts w:hint="eastAsia"/>
        </w:rPr>
      </w:pPr>
      <w:r>
        <w:rPr>
          <w:rFonts w:hint="eastAsia"/>
        </w:rPr>
        <w:t>残疾儿童</w:t>
      </w:r>
    </w:p>
    <w:p w:rsidR="00000000" w:rsidRDefault="00000000">
      <w:pPr>
        <w:rPr>
          <w:rFonts w:hint="eastAsia"/>
        </w:rPr>
      </w:pPr>
      <w:r>
        <w:rPr>
          <w:rFonts w:hint="eastAsia"/>
        </w:rPr>
        <w:tab/>
        <w:t xml:space="preserve">288.  </w:t>
      </w:r>
      <w:r>
        <w:rPr>
          <w:rFonts w:hint="eastAsia"/>
        </w:rPr>
        <w:t>委员会表示关注的是，居住在农村地区的残疾儿童得不到与居住在该国其他地区的儿童同等的服务和医药，而且不是所有医药都是免费提供的。它还关注的是，大量残疾儿童被送进机构，在残疾儿童方面普遍缺乏资源和专业人员。</w:t>
      </w:r>
    </w:p>
    <w:p w:rsidR="00000000" w:rsidRDefault="00000000">
      <w:pPr>
        <w:rPr>
          <w:rFonts w:eastAsia="SimHei" w:hint="eastAsia"/>
        </w:rPr>
      </w:pPr>
      <w:r>
        <w:rPr>
          <w:rFonts w:hint="eastAsia"/>
        </w:rPr>
        <w:tab/>
        <w:t>289.</w:t>
      </w:r>
      <w:r>
        <w:rPr>
          <w:rFonts w:eastAsia="SimHei" w:hint="eastAsia"/>
        </w:rPr>
        <w:t xml:space="preserve">  </w:t>
      </w:r>
      <w:r>
        <w:rPr>
          <w:rFonts w:eastAsia="SimHei" w:hint="eastAsia"/>
        </w:rPr>
        <w:t>委员会建议该缔约国为所有残疾儿童，特别是居住在农村地区的残疾儿童的方案、医药、经过培训的工作人员和设施拨出必要的资源，并制订以社区为基础的方案，以使儿童能够与自己家人呆在一起。根据《残疾人机会均等标准规则》</w:t>
      </w:r>
      <w:r>
        <w:rPr>
          <w:rFonts w:eastAsia="SimHei" w:hint="eastAsia"/>
        </w:rPr>
        <w:t>(</w:t>
      </w:r>
      <w:r>
        <w:rPr>
          <w:rFonts w:eastAsia="SimHei" w:hint="eastAsia"/>
        </w:rPr>
        <w:t>大会第</w:t>
      </w:r>
      <w:r>
        <w:rPr>
          <w:rFonts w:eastAsia="SimHei" w:hint="eastAsia"/>
        </w:rPr>
        <w:t>48/96</w:t>
      </w:r>
      <w:r>
        <w:rPr>
          <w:rFonts w:eastAsia="SimHei" w:hint="eastAsia"/>
        </w:rPr>
        <w:t>号决议</w:t>
      </w:r>
      <w:r>
        <w:rPr>
          <w:rFonts w:eastAsia="SimHei" w:hint="eastAsia"/>
        </w:rPr>
        <w:t>)</w:t>
      </w:r>
      <w:r>
        <w:rPr>
          <w:rFonts w:eastAsia="SimHei" w:hint="eastAsia"/>
        </w:rPr>
        <w:t>和关于“残疾儿童权利”的一般性讨论日通过的委员会建议</w:t>
      </w:r>
      <w:r>
        <w:rPr>
          <w:rFonts w:eastAsia="SimHei" w:hint="eastAsia"/>
        </w:rPr>
        <w:t>(CRC/C/69)</w:t>
      </w:r>
      <w:r>
        <w:rPr>
          <w:rFonts w:eastAsia="SimHei" w:hint="eastAsia"/>
        </w:rPr>
        <w:t>，还建议该缔约国进一步鼓励将他们纳入教育制度和社会。</w:t>
      </w:r>
    </w:p>
    <w:p w:rsidR="00000000" w:rsidRDefault="00000000">
      <w:pPr>
        <w:pStyle w:val="Heading4"/>
        <w:spacing w:before="320"/>
        <w:rPr>
          <w:rFonts w:hint="eastAsia"/>
        </w:rPr>
      </w:pPr>
      <w:r>
        <w:rPr>
          <w:rFonts w:hint="eastAsia"/>
        </w:rPr>
        <w:t>青春期卫生</w:t>
      </w:r>
    </w:p>
    <w:p w:rsidR="00000000" w:rsidRDefault="00000000">
      <w:pPr>
        <w:rPr>
          <w:rFonts w:hint="eastAsia"/>
        </w:rPr>
      </w:pPr>
      <w:r>
        <w:rPr>
          <w:rFonts w:hint="eastAsia"/>
        </w:rPr>
        <w:tab/>
        <w:t xml:space="preserve">290.  </w:t>
      </w:r>
      <w:r>
        <w:rPr>
          <w:rFonts w:hint="eastAsia"/>
        </w:rPr>
        <w:t>委员会注意到在这一领域取得的进展，但仍然表示关注的是，性传播疾病和艾滋病毒</w:t>
      </w:r>
      <w:r>
        <w:rPr>
          <w:rFonts w:hint="eastAsia"/>
        </w:rPr>
        <w:t>/</w:t>
      </w:r>
      <w:r>
        <w:rPr>
          <w:rFonts w:hint="eastAsia"/>
        </w:rPr>
        <w:t>艾滋病的病例有所增加，酗酒和吸烟成瘾的情况日益增多，青年中无计划怀孕和堕胎的发生率很高。它还注意到学校在青春期卫生领域，包括心理卫生领域的方案和服务，尤其是治疗和康复方案很有限，预防和宣传方案，特别是生殖卫生方面的方案也非常有限。</w:t>
      </w:r>
    </w:p>
    <w:p w:rsidR="00000000" w:rsidRDefault="00000000">
      <w:pPr>
        <w:rPr>
          <w:rFonts w:eastAsia="SimHei" w:hint="eastAsia"/>
        </w:rPr>
      </w:pPr>
      <w:r>
        <w:rPr>
          <w:rFonts w:hint="eastAsia"/>
        </w:rPr>
        <w:tab/>
        <w:t>291.</w:t>
      </w:r>
      <w:r>
        <w:rPr>
          <w:rFonts w:eastAsia="SimHei" w:hint="eastAsia"/>
        </w:rPr>
        <w:t xml:space="preserve">  </w:t>
      </w:r>
      <w:r>
        <w:rPr>
          <w:rFonts w:eastAsia="SimHei" w:hint="eastAsia"/>
        </w:rPr>
        <w:t>委员会建议该缔约国继续加强努力，促进青春期卫生，包括心理卫生和生殖卫生，并制订学校对青少年进行系统的性教育的方案。委员会还建议开展一项多学科的综合性研究，确定青春期卫生问题的范围，包括性传播疾病、艾滋病毒</w:t>
      </w:r>
      <w:r>
        <w:rPr>
          <w:rFonts w:eastAsia="SimHei" w:hint="eastAsia"/>
        </w:rPr>
        <w:t>/</w:t>
      </w:r>
      <w:r>
        <w:rPr>
          <w:rFonts w:eastAsia="SimHei" w:hint="eastAsia"/>
        </w:rPr>
        <w:t>艾滋病和酗酒的有害影响，以便制订适当的政策和方案。委员会还建议该缔约国采取进一步措施，包括拨出适当的人力资源和资金，评估卫生教育、特别是生殖卫生教育培训方案的效力，为了儿童的最佳利益建立未经父母同意便可使用的有益于青年的咨询、照料和康复设施。</w:t>
      </w:r>
    </w:p>
    <w:p w:rsidR="00000000" w:rsidRDefault="00000000">
      <w:pPr>
        <w:pStyle w:val="Heading4"/>
        <w:spacing w:before="320"/>
        <w:rPr>
          <w:rFonts w:hint="eastAsia"/>
        </w:rPr>
      </w:pPr>
      <w:r>
        <w:rPr>
          <w:rFonts w:hint="eastAsia"/>
        </w:rPr>
        <w:t>适当的生活标准</w:t>
      </w:r>
    </w:p>
    <w:p w:rsidR="00000000" w:rsidRDefault="00000000">
      <w:pPr>
        <w:rPr>
          <w:rFonts w:hint="eastAsia"/>
        </w:rPr>
      </w:pPr>
      <w:r>
        <w:rPr>
          <w:rFonts w:hint="eastAsia"/>
        </w:rPr>
        <w:tab/>
        <w:t xml:space="preserve">292.  </w:t>
      </w:r>
      <w:r>
        <w:rPr>
          <w:rFonts w:hint="eastAsia"/>
        </w:rPr>
        <w:t>委员会关注的是，大量家庭</w:t>
      </w:r>
      <w:r>
        <w:rPr>
          <w:rFonts w:hint="eastAsia"/>
        </w:rPr>
        <w:t>(</w:t>
      </w:r>
      <w:r>
        <w:rPr>
          <w:rFonts w:hint="eastAsia"/>
        </w:rPr>
        <w:t>特别是有三个以上子女的家庭</w:t>
      </w:r>
      <w:r>
        <w:rPr>
          <w:rFonts w:hint="eastAsia"/>
        </w:rPr>
        <w:t>)</w:t>
      </w:r>
      <w:r>
        <w:rPr>
          <w:rFonts w:hint="eastAsia"/>
        </w:rPr>
        <w:t>和有子女的单身妇女难以维持生计，这个问题在农村地区非常突出。</w:t>
      </w:r>
    </w:p>
    <w:p w:rsidR="00000000" w:rsidRDefault="00000000">
      <w:pPr>
        <w:rPr>
          <w:rFonts w:eastAsia="SimHei" w:hint="eastAsia"/>
        </w:rPr>
      </w:pPr>
      <w:r>
        <w:rPr>
          <w:rFonts w:hint="eastAsia"/>
        </w:rPr>
        <w:tab/>
        <w:t>293.</w:t>
      </w:r>
      <w:r>
        <w:rPr>
          <w:rFonts w:eastAsia="SimHei" w:hint="eastAsia"/>
        </w:rPr>
        <w:t xml:space="preserve">  </w:t>
      </w:r>
      <w:r>
        <w:rPr>
          <w:rFonts w:eastAsia="SimHei" w:hint="eastAsia"/>
        </w:rPr>
        <w:t>根据《公约》第</w:t>
      </w:r>
      <w:r>
        <w:rPr>
          <w:rFonts w:eastAsia="SimHei" w:hint="eastAsia"/>
        </w:rPr>
        <w:t>3</w:t>
      </w:r>
      <w:r>
        <w:rPr>
          <w:rFonts w:eastAsia="SimHei" w:hint="eastAsia"/>
        </w:rPr>
        <w:t>、</w:t>
      </w:r>
      <w:r>
        <w:rPr>
          <w:rFonts w:eastAsia="SimHei" w:hint="eastAsia"/>
        </w:rPr>
        <w:t>4</w:t>
      </w:r>
      <w:r>
        <w:rPr>
          <w:rFonts w:eastAsia="SimHei" w:hint="eastAsia"/>
        </w:rPr>
        <w:t>、</w:t>
      </w:r>
      <w:r>
        <w:rPr>
          <w:rFonts w:eastAsia="SimHei" w:hint="eastAsia"/>
        </w:rPr>
        <w:t>6</w:t>
      </w:r>
      <w:r>
        <w:rPr>
          <w:rFonts w:eastAsia="SimHei" w:hint="eastAsia"/>
        </w:rPr>
        <w:t>、</w:t>
      </w:r>
      <w:r>
        <w:rPr>
          <w:rFonts w:eastAsia="SimHei" w:hint="eastAsia"/>
        </w:rPr>
        <w:t>26</w:t>
      </w:r>
      <w:r>
        <w:rPr>
          <w:rFonts w:eastAsia="SimHei" w:hint="eastAsia"/>
        </w:rPr>
        <w:t>和</w:t>
      </w:r>
      <w:r>
        <w:rPr>
          <w:rFonts w:eastAsia="SimHei" w:hint="eastAsia"/>
        </w:rPr>
        <w:t>27</w:t>
      </w:r>
      <w:r>
        <w:rPr>
          <w:rFonts w:eastAsia="SimHei" w:hint="eastAsia"/>
        </w:rPr>
        <w:t>条，委员会鼓励该缔约国采取一切适当措施，如通过和执行《援助家庭抚养子女方案》，尤其在当地一级尽其现有资源支助经济和</w:t>
      </w:r>
      <w:r>
        <w:rPr>
          <w:rFonts w:eastAsia="SimHei" w:hint="eastAsia"/>
        </w:rPr>
        <w:t>/</w:t>
      </w:r>
      <w:r>
        <w:rPr>
          <w:rFonts w:eastAsia="SimHei" w:hint="eastAsia"/>
        </w:rPr>
        <w:t>或社会情况困难的家庭，以便尽最大可能保证生活在立陶宛的所有儿童不受歧视地生存和发展。</w:t>
      </w:r>
    </w:p>
    <w:p w:rsidR="00000000" w:rsidRDefault="00000000">
      <w:pPr>
        <w:pStyle w:val="Heading3"/>
        <w:spacing w:before="320"/>
        <w:rPr>
          <w:rFonts w:hint="eastAsia"/>
        </w:rPr>
      </w:pPr>
      <w:r>
        <w:rPr>
          <w:rFonts w:hint="eastAsia"/>
          <w:u w:val="none"/>
        </w:rPr>
        <w:t xml:space="preserve">6.  </w:t>
      </w:r>
      <w:r>
        <w:rPr>
          <w:rFonts w:hint="eastAsia"/>
        </w:rPr>
        <w:t>教育、休闲和文化活动</w:t>
      </w:r>
    </w:p>
    <w:p w:rsidR="00000000" w:rsidRDefault="00000000">
      <w:pPr>
        <w:pStyle w:val="Heading4"/>
        <w:rPr>
          <w:rFonts w:hint="eastAsia"/>
        </w:rPr>
      </w:pP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294.  </w:t>
      </w:r>
      <w:r>
        <w:rPr>
          <w:rFonts w:hint="eastAsia"/>
        </w:rPr>
        <w:t>委员会关切地注意到接受学前教育的儿童数量很少，中途辍学儿童的数量很高。</w:t>
      </w:r>
    </w:p>
    <w:p w:rsidR="00000000" w:rsidRDefault="00000000">
      <w:pPr>
        <w:rPr>
          <w:rFonts w:eastAsia="SimHei"/>
        </w:rPr>
      </w:pPr>
      <w:r>
        <w:rPr>
          <w:rFonts w:hint="eastAsia"/>
        </w:rPr>
        <w:tab/>
        <w:t>295.</w:t>
      </w:r>
      <w:r>
        <w:rPr>
          <w:rFonts w:eastAsia="SimHei" w:hint="eastAsia"/>
        </w:rPr>
        <w:t xml:space="preserve">  </w:t>
      </w:r>
      <w:r>
        <w:rPr>
          <w:rFonts w:eastAsia="SimHei" w:hint="eastAsia"/>
        </w:rPr>
        <w:t>根据《公约》第</w:t>
      </w:r>
      <w:r>
        <w:rPr>
          <w:rFonts w:eastAsia="SimHei" w:hint="eastAsia"/>
        </w:rPr>
        <w:t>28</w:t>
      </w:r>
      <w:r>
        <w:rPr>
          <w:rFonts w:eastAsia="SimHei" w:hint="eastAsia"/>
        </w:rPr>
        <w:t>条，委员会建议该缔约国继续采取适当措施，保证正常的入学率，降低辍学率，并保证落实为增加接受学前教育人数而采取的新措施。</w:t>
      </w:r>
    </w:p>
    <w:p w:rsidR="00000000" w:rsidRDefault="00000000">
      <w:pPr>
        <w:pStyle w:val="Heading4"/>
        <w:spacing w:before="320"/>
        <w:rPr>
          <w:rFonts w:hint="eastAsia"/>
        </w:rPr>
      </w:pPr>
      <w:r>
        <w:rPr>
          <w:rFonts w:hint="eastAsia"/>
        </w:rPr>
        <w:t>休闲和文化活动</w:t>
      </w:r>
    </w:p>
    <w:p w:rsidR="00000000" w:rsidRDefault="00000000">
      <w:pPr>
        <w:rPr>
          <w:rFonts w:hint="eastAsia"/>
        </w:rPr>
      </w:pPr>
      <w:r>
        <w:rPr>
          <w:rFonts w:hint="eastAsia"/>
        </w:rPr>
        <w:tab/>
        <w:t xml:space="preserve">296.  </w:t>
      </w:r>
      <w:r>
        <w:rPr>
          <w:rFonts w:hint="eastAsia"/>
        </w:rPr>
        <w:t>委员会关切地注意到，该缔约国没有适当考虑儿童的休息和休闲权利、参加适合于他们年龄的游戏和娱乐活动的权利以及自由参加文化生活和艺术活动的权利。</w:t>
      </w:r>
    </w:p>
    <w:p w:rsidR="00000000" w:rsidRDefault="00000000">
      <w:pPr>
        <w:rPr>
          <w:rFonts w:eastAsia="SimHei" w:hint="eastAsia"/>
        </w:rPr>
      </w:pPr>
      <w:r>
        <w:rPr>
          <w:rFonts w:hint="eastAsia"/>
        </w:rPr>
        <w:tab/>
        <w:t>297.</w:t>
      </w:r>
      <w:r>
        <w:rPr>
          <w:rFonts w:eastAsia="SimHei" w:hint="eastAsia"/>
        </w:rPr>
        <w:t xml:space="preserve">  </w:t>
      </w:r>
      <w:r>
        <w:rPr>
          <w:rFonts w:eastAsia="SimHei" w:hint="eastAsia"/>
        </w:rPr>
        <w:t>根据《公约》第</w:t>
      </w:r>
      <w:r>
        <w:rPr>
          <w:rFonts w:eastAsia="SimHei" w:hint="eastAsia"/>
        </w:rPr>
        <w:t>31</w:t>
      </w:r>
      <w:r>
        <w:rPr>
          <w:rFonts w:eastAsia="SimHei" w:hint="eastAsia"/>
        </w:rPr>
        <w:t>条，委员会建议该缔约国结合儿童的身心发展状况，适当注意为儿童安排休闲和文化活动。</w:t>
      </w:r>
    </w:p>
    <w:p w:rsidR="00000000" w:rsidRDefault="00000000">
      <w:pPr>
        <w:pStyle w:val="Heading3"/>
        <w:spacing w:before="320"/>
        <w:rPr>
          <w:rFonts w:hint="eastAsia"/>
        </w:rPr>
      </w:pPr>
      <w:r>
        <w:rPr>
          <w:rFonts w:hint="eastAsia"/>
          <w:u w:val="none"/>
        </w:rPr>
        <w:t xml:space="preserve">7.  </w:t>
      </w:r>
      <w:r>
        <w:rPr>
          <w:rFonts w:hint="eastAsia"/>
        </w:rPr>
        <w:t>特别保护措施</w:t>
      </w:r>
    </w:p>
    <w:p w:rsidR="00000000" w:rsidRDefault="00000000">
      <w:pPr>
        <w:pStyle w:val="Heading4"/>
        <w:rPr>
          <w:rFonts w:hint="eastAsia"/>
        </w:rPr>
      </w:pPr>
      <w:r>
        <w:rPr>
          <w:rFonts w:hint="eastAsia"/>
        </w:rPr>
        <w:t>申请庇护的儿童</w:t>
      </w:r>
    </w:p>
    <w:p w:rsidR="00000000" w:rsidRDefault="00000000">
      <w:pPr>
        <w:rPr>
          <w:rFonts w:hint="eastAsia"/>
        </w:rPr>
      </w:pPr>
      <w:r>
        <w:rPr>
          <w:rFonts w:hint="eastAsia"/>
        </w:rPr>
        <w:tab/>
        <w:t xml:space="preserve">298.  </w:t>
      </w:r>
      <w:r>
        <w:rPr>
          <w:rFonts w:hint="eastAsia"/>
        </w:rPr>
        <w:t>委员会关切地注意到，申请庇护的儿童得不到适当的具体医疗和心理治疗以及具体法律支助和教育。它还注意到难民中心没有将申请庇护的无成人陪伴的未成年人与成年人分开。</w:t>
      </w:r>
    </w:p>
    <w:p w:rsidR="00000000" w:rsidRDefault="00000000">
      <w:pPr>
        <w:rPr>
          <w:rFonts w:eastAsia="SimHei" w:hint="eastAsia"/>
        </w:rPr>
      </w:pPr>
      <w:r>
        <w:rPr>
          <w:rFonts w:hint="eastAsia"/>
        </w:rPr>
        <w:tab/>
        <w:t>299.</w:t>
      </w:r>
      <w:r>
        <w:rPr>
          <w:rFonts w:eastAsia="SimHei" w:hint="eastAsia"/>
        </w:rPr>
        <w:t xml:space="preserve">  </w:t>
      </w:r>
      <w:r>
        <w:rPr>
          <w:rFonts w:eastAsia="SimHei" w:hint="eastAsia"/>
        </w:rPr>
        <w:t>根据《公约》第</w:t>
      </w:r>
      <w:r>
        <w:rPr>
          <w:rFonts w:eastAsia="SimHei" w:hint="eastAsia"/>
        </w:rPr>
        <w:t>22</w:t>
      </w:r>
      <w:r>
        <w:rPr>
          <w:rFonts w:eastAsia="SimHei" w:hint="eastAsia"/>
        </w:rPr>
        <w:t>和</w:t>
      </w:r>
      <w:r>
        <w:rPr>
          <w:rFonts w:eastAsia="SimHei" w:hint="eastAsia"/>
        </w:rPr>
        <w:t>39</w:t>
      </w:r>
      <w:r>
        <w:rPr>
          <w:rFonts w:eastAsia="SimHei" w:hint="eastAsia"/>
        </w:rPr>
        <w:t>条，委员会建议该缔约国保证申请庇护的儿童有适当的生活条件，能获得医疗和教育。</w:t>
      </w:r>
    </w:p>
    <w:p w:rsidR="00000000" w:rsidRDefault="00000000">
      <w:pPr>
        <w:pStyle w:val="Heading4"/>
        <w:spacing w:before="320"/>
        <w:rPr>
          <w:rFonts w:hint="eastAsia"/>
        </w:rPr>
      </w:pPr>
      <w:r>
        <w:rPr>
          <w:rFonts w:hint="eastAsia"/>
        </w:rPr>
        <w:t>药物滥用</w:t>
      </w:r>
    </w:p>
    <w:p w:rsidR="00000000" w:rsidRDefault="00000000">
      <w:pPr>
        <w:rPr>
          <w:rFonts w:hint="eastAsia"/>
        </w:rPr>
      </w:pPr>
      <w:r>
        <w:rPr>
          <w:rFonts w:hint="eastAsia"/>
        </w:rPr>
        <w:tab/>
        <w:t xml:space="preserve">300.  </w:t>
      </w:r>
      <w:r>
        <w:rPr>
          <w:rFonts w:hint="eastAsia"/>
        </w:rPr>
        <w:t>委员会关注的是，据报告该缔约国的青少年，尤其是流落街头的青少年使用药物，包括精神药物的情况日益增加。它还注意到，当前的福利服务制度无法处理对服务日益增加的需求。</w:t>
      </w:r>
    </w:p>
    <w:p w:rsidR="00000000" w:rsidRDefault="00000000">
      <w:pPr>
        <w:rPr>
          <w:rFonts w:eastAsia="SimHei" w:hint="eastAsia"/>
        </w:rPr>
      </w:pPr>
      <w:r>
        <w:rPr>
          <w:rFonts w:hint="eastAsia"/>
        </w:rPr>
        <w:tab/>
        <w:t>301.</w:t>
      </w:r>
      <w:r>
        <w:rPr>
          <w:rFonts w:eastAsia="SimHei" w:hint="eastAsia"/>
        </w:rPr>
        <w:t xml:space="preserve">  </w:t>
      </w:r>
      <w:r>
        <w:rPr>
          <w:rFonts w:eastAsia="SimHei" w:hint="eastAsia"/>
        </w:rPr>
        <w:t>委员会建议该缔约国对青少年，特别是流落街头的青少年滥用药物的情况开展研究，以了解这些行为的程度、范围和性质，采取适当措施和政策，并促使态度转变。它还鼓励该缔约国采取提高认识措施和预防措施，包括在学校开展药物方面的教育。它还建议该缔约国为专门针对儿童和青少年的治疗和康复服务拨出更多的资源。</w:t>
      </w:r>
    </w:p>
    <w:p w:rsidR="00000000" w:rsidRDefault="00000000">
      <w:pPr>
        <w:pStyle w:val="Heading4"/>
        <w:spacing w:before="320"/>
        <w:rPr>
          <w:rFonts w:hint="eastAsia"/>
        </w:rPr>
      </w:pPr>
      <w:r>
        <w:rPr>
          <w:rFonts w:hint="eastAsia"/>
        </w:rPr>
        <w:t>流落街头的儿童</w:t>
      </w:r>
    </w:p>
    <w:p w:rsidR="00000000" w:rsidRDefault="00000000">
      <w:pPr>
        <w:rPr>
          <w:rFonts w:hint="eastAsia"/>
        </w:rPr>
      </w:pPr>
      <w:r>
        <w:rPr>
          <w:rFonts w:hint="eastAsia"/>
        </w:rPr>
        <w:tab/>
        <w:t xml:space="preserve">302.  </w:t>
      </w:r>
      <w:r>
        <w:rPr>
          <w:rFonts w:hint="eastAsia"/>
        </w:rPr>
        <w:t>委员会表示关注的是，流落街头和在街头打工的儿童数量很多，并注意到为协助他们而制订的方案和建立的机制不足。</w:t>
      </w:r>
    </w:p>
    <w:p w:rsidR="00000000" w:rsidRDefault="00000000">
      <w:pPr>
        <w:rPr>
          <w:rFonts w:eastAsia="SimHei" w:hint="eastAsia"/>
        </w:rPr>
      </w:pPr>
      <w:r>
        <w:rPr>
          <w:rFonts w:hint="eastAsia"/>
        </w:rPr>
        <w:tab/>
        <w:t>303.</w:t>
      </w:r>
      <w:r>
        <w:rPr>
          <w:rFonts w:eastAsia="SimHei" w:hint="eastAsia"/>
        </w:rPr>
        <w:t xml:space="preserve">  </w:t>
      </w:r>
      <w:r>
        <w:rPr>
          <w:rFonts w:eastAsia="SimHei" w:hint="eastAsia"/>
        </w:rPr>
        <w:t>委员会建议该缔约国支持现有机制，以保证向流落街头的儿童提供食物、衣服、住房、卫生保健和教育，包括职业和生活技能培训。此外，该缔约国还应确保必要时向儿童提供被殴打、性虐待和药物滥用后的康复服务，防止他们遭受警察的暴力，向他们提供与家庭和解的服务。</w:t>
      </w:r>
    </w:p>
    <w:p w:rsidR="00000000" w:rsidRDefault="00000000">
      <w:pPr>
        <w:pStyle w:val="Heading4"/>
        <w:spacing w:before="320"/>
        <w:rPr>
          <w:rFonts w:hint="eastAsia"/>
        </w:rPr>
      </w:pPr>
      <w:r>
        <w:rPr>
          <w:rFonts w:hint="eastAsia"/>
        </w:rPr>
        <w:t>贩卖和商业色情剥削</w:t>
      </w:r>
    </w:p>
    <w:p w:rsidR="00000000" w:rsidRDefault="00000000">
      <w:pPr>
        <w:rPr>
          <w:rFonts w:hint="eastAsia"/>
        </w:rPr>
      </w:pPr>
      <w:r>
        <w:rPr>
          <w:rFonts w:hint="eastAsia"/>
        </w:rPr>
        <w:tab/>
        <w:t xml:space="preserve">304.  </w:t>
      </w:r>
      <w:r>
        <w:rPr>
          <w:rFonts w:hint="eastAsia"/>
        </w:rPr>
        <w:t>委员会注意到</w:t>
      </w:r>
      <w:r>
        <w:rPr>
          <w:rFonts w:hint="eastAsia"/>
        </w:rPr>
        <w:t>2000</w:t>
      </w:r>
      <w:r>
        <w:rPr>
          <w:rFonts w:hint="eastAsia"/>
        </w:rPr>
        <w:t>年《禁止对儿童的商业色情剥削和性虐待全国方案》，但它深表关注的是，缺乏数据资料，没有一贯的政策，没有康复和重返社会的方案，而且还接到许多关于未成年人、特别是女孩失踪的报告，据称他们是因贩卖而失踪的。另外它还注意到，介绍卖淫的行为只有在牵涉女孩的情况下才受到惩罚；有些法律规定使得卷入商业色情剥削的儿童也遭到行政惩罚。</w:t>
      </w:r>
    </w:p>
    <w:p w:rsidR="00000000" w:rsidRDefault="00000000">
      <w:pPr>
        <w:rPr>
          <w:rFonts w:eastAsia="SimHei" w:hint="eastAsia"/>
        </w:rPr>
      </w:pPr>
      <w:r>
        <w:rPr>
          <w:rFonts w:hint="eastAsia"/>
        </w:rPr>
        <w:tab/>
        <w:t>305.</w:t>
      </w:r>
      <w:r>
        <w:rPr>
          <w:rFonts w:eastAsia="SimHei" w:hint="eastAsia"/>
        </w:rPr>
        <w:t xml:space="preserve">  </w:t>
      </w:r>
      <w:r>
        <w:rPr>
          <w:rFonts w:eastAsia="SimHei" w:hint="eastAsia"/>
        </w:rPr>
        <w:t>委员会建议该缔约国充分落实</w:t>
      </w:r>
      <w:r>
        <w:rPr>
          <w:rFonts w:eastAsia="SimHei" w:hint="eastAsia"/>
        </w:rPr>
        <w:t>2000</w:t>
      </w:r>
      <w:r>
        <w:rPr>
          <w:rFonts w:eastAsia="SimHei" w:hint="eastAsia"/>
        </w:rPr>
        <w:t>年《禁止对儿童商业色情剥削和性虐待全国方案》、特别是它在康复和重返社会方面的规定。而且，它还鼓励该缔约国废除对商业色情剥削受害者处以行政或其他惩罚的所有法律规定，并防止用其他方式指责受害者，对介绍所有男女儿童卖淫的行为进行惩罚。</w:t>
      </w:r>
    </w:p>
    <w:p w:rsidR="00000000" w:rsidRDefault="00000000">
      <w:pPr>
        <w:pStyle w:val="Heading4"/>
        <w:spacing w:before="320"/>
        <w:rPr>
          <w:rFonts w:hint="eastAsia"/>
        </w:rPr>
      </w:pPr>
      <w:r>
        <w:rPr>
          <w:rFonts w:hint="eastAsia"/>
        </w:rPr>
        <w:t>少年司法</w:t>
      </w:r>
    </w:p>
    <w:p w:rsidR="00000000" w:rsidRDefault="00000000">
      <w:pPr>
        <w:rPr>
          <w:rFonts w:hint="eastAsia"/>
        </w:rPr>
      </w:pPr>
      <w:r>
        <w:rPr>
          <w:rFonts w:hint="eastAsia"/>
        </w:rPr>
        <w:tab/>
        <w:t xml:space="preserve">306.  </w:t>
      </w:r>
      <w:r>
        <w:rPr>
          <w:rFonts w:hint="eastAsia"/>
        </w:rPr>
        <w:t>委员会注意到《少年司法方案》，但仍然感到关注的是，少年司法制度没有完全符合《公约》规定；少年犯罪率和少年刑事犯的数量在不断增加。委员会尤为关注的是，有报告说，由于司法系统已超负荷，少年犯审前拘留期很长。而且也没有任何方案使他们康复和重新融入社会。</w:t>
      </w:r>
    </w:p>
    <w:p w:rsidR="00000000" w:rsidRDefault="00000000">
      <w:pPr>
        <w:rPr>
          <w:rFonts w:eastAsia="SimHei" w:hint="eastAsia"/>
        </w:rPr>
      </w:pPr>
      <w:r>
        <w:rPr>
          <w:rFonts w:hint="eastAsia"/>
        </w:rPr>
        <w:tab/>
        <w:t>307.</w:t>
      </w:r>
      <w:r>
        <w:rPr>
          <w:rFonts w:eastAsia="SimHei" w:hint="eastAsia"/>
        </w:rPr>
        <w:t xml:space="preserve">  </w:t>
      </w:r>
      <w:r>
        <w:rPr>
          <w:rFonts w:eastAsia="SimHei" w:hint="eastAsia"/>
        </w:rPr>
        <w:t>委员会建议该缔约国继续审查它在少年司法制度方面的法律和惯例，以使其充分符合《公约》规定，尤其是第</w:t>
      </w:r>
      <w:r>
        <w:rPr>
          <w:rFonts w:eastAsia="SimHei" w:hint="eastAsia"/>
        </w:rPr>
        <w:t>37</w:t>
      </w:r>
      <w:r>
        <w:rPr>
          <w:rFonts w:eastAsia="SimHei" w:hint="eastAsia"/>
        </w:rPr>
        <w:t>、</w:t>
      </w:r>
      <w:r>
        <w:rPr>
          <w:rFonts w:eastAsia="SimHei" w:hint="eastAsia"/>
        </w:rPr>
        <w:t>40</w:t>
      </w:r>
      <w:r>
        <w:rPr>
          <w:rFonts w:eastAsia="SimHei" w:hint="eastAsia"/>
        </w:rPr>
        <w:t>和</w:t>
      </w:r>
      <w:r>
        <w:rPr>
          <w:rFonts w:eastAsia="SimHei" w:hint="eastAsia"/>
        </w:rPr>
        <w:t>39</w:t>
      </w:r>
      <w:r>
        <w:rPr>
          <w:rFonts w:eastAsia="SimHei" w:hint="eastAsia"/>
        </w:rPr>
        <w:t>条以及这一领域的其他有关国际标准，如《联合国少年司法最低限度标准规则》</w:t>
      </w:r>
      <w:r>
        <w:rPr>
          <w:rFonts w:eastAsia="SimHei" w:hint="eastAsia"/>
        </w:rPr>
        <w:t>(</w:t>
      </w:r>
      <w:r>
        <w:rPr>
          <w:rFonts w:eastAsia="SimHei" w:hint="eastAsia"/>
        </w:rPr>
        <w:t>《北京规则》</w:t>
      </w:r>
      <w:r>
        <w:rPr>
          <w:rFonts w:eastAsia="SimHei" w:hint="eastAsia"/>
        </w:rPr>
        <w:t>)</w:t>
      </w:r>
      <w:r>
        <w:rPr>
          <w:rFonts w:eastAsia="SimHei" w:hint="eastAsia"/>
        </w:rPr>
        <w:t>和《联合国防止少年犯罪准则》</w:t>
      </w:r>
      <w:r>
        <w:rPr>
          <w:rFonts w:eastAsia="SimHei" w:hint="eastAsia"/>
        </w:rPr>
        <w:t>(</w:t>
      </w:r>
      <w:r>
        <w:rPr>
          <w:rFonts w:eastAsia="SimHei" w:hint="eastAsia"/>
        </w:rPr>
        <w:t>《利雅得准则》</w:t>
      </w:r>
      <w:r>
        <w:rPr>
          <w:rFonts w:eastAsia="SimHei" w:hint="eastAsia"/>
        </w:rPr>
        <w:t>)</w:t>
      </w:r>
      <w:r>
        <w:rPr>
          <w:rFonts w:eastAsia="SimHei" w:hint="eastAsia"/>
        </w:rPr>
        <w:t>，以保证警方和各级少年司法系统采取对儿童友善的惯例。另外，它还鼓励该缔约国继续支持《少年司法方案》，尤其是该方案的预防方面，提供适当的资金和人力资源，包括社会工作者和心理专家等专业人员。</w:t>
      </w:r>
    </w:p>
    <w:p w:rsidR="00000000" w:rsidRDefault="00000000">
      <w:pPr>
        <w:rPr>
          <w:rFonts w:hint="eastAsia"/>
        </w:rPr>
      </w:pPr>
      <w:r>
        <w:rPr>
          <w:rFonts w:hint="eastAsia"/>
        </w:rPr>
        <w:tab/>
        <w:t>308.</w:t>
      </w:r>
      <w:r>
        <w:rPr>
          <w:rFonts w:eastAsia="SimHei" w:hint="eastAsia"/>
        </w:rPr>
        <w:t xml:space="preserve">  </w:t>
      </w:r>
      <w:r>
        <w:rPr>
          <w:rFonts w:eastAsia="SimHei" w:hint="eastAsia"/>
        </w:rPr>
        <w:t>委员会还提醒该缔约国：应及时处理少年犯，审前拘留的期限不得超过法律规定的期限，而且只能用作最后的措施。应尽可能采用防止审前拘留的其他措施。委员会建议该缔约国将《联合国保护被剥夺自由少年规则》纳入其立法和惯例，这样做主要是为了保证他们能进入包罗他们待遇的所有方面的有效程序，并采取适当的帮助措施，促使牵涉少年司法制度的儿童重新融入社会。最后，委员会建议该缔约国通过联合国少年司法技术咨询和援助协调小组向人权事务高级专员办事处、联合国国际预防犯罪中心、国际少年司法网络和儿童基金会等机构寻求援助。</w:t>
      </w:r>
    </w:p>
    <w:p w:rsidR="00000000" w:rsidRDefault="00000000">
      <w:pPr>
        <w:pStyle w:val="Heading4"/>
        <w:spacing w:before="320"/>
        <w:rPr>
          <w:rFonts w:hint="eastAsia"/>
        </w:rPr>
      </w:pPr>
      <w:r>
        <w:rPr>
          <w:rFonts w:hint="eastAsia"/>
        </w:rPr>
        <w:t>任择议定书</w:t>
      </w:r>
    </w:p>
    <w:p w:rsidR="00000000" w:rsidRDefault="00000000">
      <w:pPr>
        <w:rPr>
          <w:rFonts w:hint="eastAsia"/>
        </w:rPr>
      </w:pPr>
      <w:r>
        <w:rPr>
          <w:rFonts w:hint="eastAsia"/>
        </w:rPr>
        <w:tab/>
        <w:t>309.</w:t>
      </w:r>
      <w:r>
        <w:rPr>
          <w:rFonts w:eastAsia="SimHei" w:hint="eastAsia"/>
        </w:rPr>
        <w:t xml:space="preserve">  </w:t>
      </w:r>
      <w:r>
        <w:rPr>
          <w:rFonts w:eastAsia="SimHei" w:hint="eastAsia"/>
        </w:rPr>
        <w:t>委员会鼓励该缔约国批准并落实《儿童权利公约》关于买卖儿童、儿童卖淫和儿童色情制品以及儿童卷入武装冲突问题的任择议定书。</w:t>
      </w:r>
    </w:p>
    <w:p w:rsidR="00000000" w:rsidRDefault="00000000">
      <w:pPr>
        <w:pStyle w:val="Heading3"/>
        <w:spacing w:before="320"/>
        <w:rPr>
          <w:rFonts w:hint="eastAsia"/>
        </w:rPr>
      </w:pPr>
      <w:r>
        <w:rPr>
          <w:rFonts w:hint="eastAsia"/>
          <w:u w:val="none"/>
        </w:rPr>
        <w:t xml:space="preserve">9.  </w:t>
      </w:r>
      <w:r>
        <w:rPr>
          <w:rFonts w:hint="eastAsia"/>
        </w:rPr>
        <w:t>报告的传播</w:t>
      </w:r>
    </w:p>
    <w:p w:rsidR="00000000" w:rsidRDefault="00000000">
      <w:pPr>
        <w:spacing w:after="320"/>
        <w:rPr>
          <w:rFonts w:eastAsia="SimHei"/>
        </w:rPr>
      </w:pPr>
      <w:r>
        <w:rPr>
          <w:rFonts w:hint="eastAsia"/>
        </w:rPr>
        <w:tab/>
        <w:t>310.</w:t>
      </w:r>
      <w:r>
        <w:rPr>
          <w:rFonts w:eastAsia="SimHei" w:hint="eastAsia"/>
        </w:rPr>
        <w:t xml:space="preserve">  </w:t>
      </w:r>
      <w:r>
        <w:rPr>
          <w:rFonts w:hint="eastAsia"/>
          <w:snapToGrid/>
        </w:rPr>
        <w:t>最后，</w:t>
      </w:r>
      <w:r>
        <w:rPr>
          <w:rFonts w:eastAsia="SimHei" w:hint="eastAsia"/>
          <w:snapToGrid/>
        </w:rPr>
        <w:t>按照</w:t>
      </w:r>
      <w:r>
        <w:rPr>
          <w:rFonts w:eastAsia="SimHei" w:hint="eastAsia"/>
        </w:rPr>
        <w:t>《公约》第</w:t>
      </w:r>
      <w:r>
        <w:rPr>
          <w:rFonts w:eastAsia="SimHei" w:hint="eastAsia"/>
        </w:rPr>
        <w:t>44</w:t>
      </w:r>
      <w:r>
        <w:rPr>
          <w:rFonts w:eastAsia="SimHei" w:hint="eastAsia"/>
        </w:rPr>
        <w:t>条第</w:t>
      </w:r>
      <w:r>
        <w:rPr>
          <w:rFonts w:eastAsia="SimHei" w:hint="eastAsia"/>
        </w:rPr>
        <w:t>6</w:t>
      </w:r>
      <w:r>
        <w:rPr>
          <w:rFonts w:eastAsia="SimHei" w:hint="eastAsia"/>
        </w:rPr>
        <w:t>款，委员会建议向公众广泛提供该缔约国提交的初次报告和书面答复，并考虑出版该报告，同时出版有关的简要纪录和委员会通过的结论性意见。应广泛散发这一文件，以求在政府和公众、包括非政府组织内引起对《公约》及其执行和监测的辩论和认识。</w:t>
      </w:r>
    </w:p>
    <w:p w:rsidR="00000000" w:rsidRDefault="00000000">
      <w:pPr>
        <w:pStyle w:val="Heading3"/>
        <w:rPr>
          <w:rFonts w:ascii="Univers (WN)" w:eastAsia="SimHei" w:hAnsi="Univers (WN)" w:hint="eastAsia"/>
          <w:kern w:val="0"/>
          <w:u w:val="none"/>
        </w:rPr>
      </w:pPr>
      <w:r>
        <w:rPr>
          <w:rFonts w:ascii="Univers (WN)" w:eastAsia="SimHei" w:hAnsi="Univers (WN)" w:hint="eastAsia"/>
          <w:kern w:val="0"/>
          <w:u w:val="none"/>
        </w:rPr>
        <w:t>莱</w:t>
      </w:r>
      <w:r>
        <w:rPr>
          <w:rFonts w:ascii="Univers (WN)" w:eastAsia="SimHei" w:hAnsi="Univers (WN)" w:hint="eastAsia"/>
          <w:kern w:val="0"/>
          <w:u w:val="none"/>
        </w:rPr>
        <w:t xml:space="preserve"> </w:t>
      </w:r>
      <w:r>
        <w:rPr>
          <w:rFonts w:ascii="Univers (WN)" w:eastAsia="SimHei" w:hAnsi="Univers (WN)" w:hint="eastAsia"/>
          <w:kern w:val="0"/>
          <w:u w:val="none"/>
        </w:rPr>
        <w:t>索</w:t>
      </w:r>
      <w:r>
        <w:rPr>
          <w:rFonts w:ascii="Univers (WN)" w:eastAsia="SimHei" w:hAnsi="Univers (WN)" w:hint="eastAsia"/>
          <w:kern w:val="0"/>
          <w:u w:val="none"/>
        </w:rPr>
        <w:t xml:space="preserve"> </w:t>
      </w:r>
      <w:r>
        <w:rPr>
          <w:rFonts w:ascii="Univers (WN)" w:eastAsia="SimHei" w:hAnsi="Univers (WN)" w:hint="eastAsia"/>
          <w:kern w:val="0"/>
          <w:u w:val="none"/>
        </w:rPr>
        <w:t>托</w:t>
      </w:r>
    </w:p>
    <w:p w:rsidR="00000000" w:rsidRDefault="00000000">
      <w:pPr>
        <w:spacing w:after="320"/>
        <w:rPr>
          <w:rFonts w:hint="eastAsia"/>
        </w:rPr>
      </w:pPr>
      <w:r>
        <w:rPr>
          <w:rFonts w:hint="eastAsia"/>
        </w:rPr>
        <w:tab/>
        <w:t xml:space="preserve">311.  </w:t>
      </w:r>
      <w:r>
        <w:rPr>
          <w:rFonts w:hint="eastAsia"/>
        </w:rPr>
        <w:t>儿童权利委员会在</w:t>
      </w:r>
      <w:r>
        <w:rPr>
          <w:rFonts w:hint="eastAsia"/>
        </w:rPr>
        <w:t>2001</w:t>
      </w:r>
      <w:r>
        <w:rPr>
          <w:rFonts w:hint="eastAsia"/>
        </w:rPr>
        <w:t>年</w:t>
      </w:r>
      <w:r>
        <w:rPr>
          <w:rFonts w:hint="eastAsia"/>
        </w:rPr>
        <w:t>1</w:t>
      </w:r>
      <w:r>
        <w:rPr>
          <w:rFonts w:hint="eastAsia"/>
        </w:rPr>
        <w:t>月</w:t>
      </w:r>
      <w:r>
        <w:rPr>
          <w:rFonts w:hint="eastAsia"/>
        </w:rPr>
        <w:t>18</w:t>
      </w:r>
      <w:r>
        <w:rPr>
          <w:rFonts w:hint="eastAsia"/>
        </w:rPr>
        <w:t>日举行的第</w:t>
      </w:r>
      <w:r>
        <w:rPr>
          <w:rFonts w:hint="eastAsia"/>
        </w:rPr>
        <w:t>685</w:t>
      </w:r>
      <w:r>
        <w:rPr>
          <w:rFonts w:hint="eastAsia"/>
        </w:rPr>
        <w:t>次和第</w:t>
      </w:r>
      <w:r>
        <w:rPr>
          <w:rFonts w:hint="eastAsia"/>
        </w:rPr>
        <w:t>686</w:t>
      </w:r>
      <w:r>
        <w:rPr>
          <w:rFonts w:hint="eastAsia"/>
        </w:rPr>
        <w:t>次会议</w:t>
      </w:r>
      <w:r>
        <w:rPr>
          <w:rFonts w:hint="eastAsia"/>
        </w:rPr>
        <w:t>(</w:t>
      </w:r>
      <w:r>
        <w:rPr>
          <w:rFonts w:hint="eastAsia"/>
        </w:rPr>
        <w:t>见</w:t>
      </w:r>
      <w:r>
        <w:rPr>
          <w:rFonts w:hint="eastAsia"/>
        </w:rPr>
        <w:t>CRC/C/SR.685-686)</w:t>
      </w:r>
      <w:r>
        <w:rPr>
          <w:rFonts w:hint="eastAsia"/>
        </w:rPr>
        <w:t>上审议了</w:t>
      </w:r>
      <w:r>
        <w:rPr>
          <w:rFonts w:hint="eastAsia"/>
        </w:rPr>
        <w:t>1998</w:t>
      </w:r>
      <w:r>
        <w:rPr>
          <w:rFonts w:hint="eastAsia"/>
        </w:rPr>
        <w:t>年</w:t>
      </w:r>
      <w:r>
        <w:rPr>
          <w:rFonts w:hint="eastAsia"/>
        </w:rPr>
        <w:t>4</w:t>
      </w:r>
      <w:r>
        <w:rPr>
          <w:rFonts w:hint="eastAsia"/>
        </w:rPr>
        <w:t>月</w:t>
      </w:r>
      <w:r>
        <w:rPr>
          <w:rFonts w:hint="eastAsia"/>
        </w:rPr>
        <w:t>27</w:t>
      </w:r>
      <w:r>
        <w:rPr>
          <w:rFonts w:hint="eastAsia"/>
        </w:rPr>
        <w:t>日收到的莱索托的初次报告</w:t>
      </w:r>
      <w:r>
        <w:rPr>
          <w:rFonts w:hint="eastAsia"/>
        </w:rPr>
        <w:t>(CRC/ C/11/</w:t>
      </w:r>
      <w:r>
        <w:t>Add.20)</w:t>
      </w:r>
      <w:r>
        <w:t>，</w:t>
      </w:r>
      <w:r>
        <w:rPr>
          <w:rFonts w:hint="eastAsia"/>
        </w:rPr>
        <w:t>并通过</w:t>
      </w:r>
      <w:r>
        <w:rPr>
          <w:rFonts w:hint="eastAsia"/>
        </w:rPr>
        <w:t xml:space="preserve"> </w:t>
      </w:r>
      <w:r>
        <w:rPr>
          <w:rStyle w:val="FootnoteReference"/>
          <w:rFonts w:ascii="Times New Roman" w:hAnsi="Times New Roman"/>
        </w:rPr>
        <w:footnoteReference w:customMarkFollows="1" w:id="6"/>
        <w:t>*</w:t>
      </w:r>
      <w:r>
        <w:rPr>
          <w:rFonts w:hint="eastAsia"/>
        </w:rPr>
        <w:t xml:space="preserve"> </w:t>
      </w:r>
      <w:r>
        <w:rPr>
          <w:rFonts w:hint="eastAsia"/>
        </w:rPr>
        <w:t>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312.  </w:t>
      </w:r>
      <w:r>
        <w:rPr>
          <w:rFonts w:hint="eastAsia"/>
        </w:rPr>
        <w:t>委员会欢迎该缔约国根据规定的准则提交的初次报告。委员会还注意到对其问题清单</w:t>
      </w:r>
      <w:r>
        <w:rPr>
          <w:rFonts w:hint="eastAsia"/>
        </w:rPr>
        <w:t>(CRC/C/Q/LES/1)</w:t>
      </w:r>
      <w:r>
        <w:rPr>
          <w:rFonts w:hint="eastAsia"/>
        </w:rPr>
        <w:t>所作出的书面答复。委员会为其同该缔约国之间所进行的对话感到鼓舞，并且注意到该缔约国派出了阵容强大的代表团，但更希望该代表团能让更多的人员直接参与《公约》的实施。</w:t>
      </w:r>
    </w:p>
    <w:p w:rsidR="00000000" w:rsidRDefault="00000000">
      <w:pPr>
        <w:pStyle w:val="Heading3"/>
        <w:rPr>
          <w:rFonts w:hint="eastAsia"/>
        </w:rPr>
      </w:pPr>
      <w:r>
        <w:rPr>
          <w:rFonts w:hint="eastAsia"/>
          <w:u w:val="none"/>
        </w:rPr>
        <w:t xml:space="preserve">B.  </w:t>
      </w:r>
      <w:r>
        <w:rPr>
          <w:rFonts w:hint="eastAsia"/>
        </w:rPr>
        <w:t>积</w:t>
      </w:r>
      <w:r>
        <w:rPr>
          <w:rFonts w:hint="eastAsia"/>
        </w:rPr>
        <w:t xml:space="preserve"> </w:t>
      </w:r>
      <w:r>
        <w:rPr>
          <w:rFonts w:hint="eastAsia"/>
        </w:rPr>
        <w:t>极</w:t>
      </w:r>
      <w:r>
        <w:rPr>
          <w:rFonts w:hint="eastAsia"/>
        </w:rPr>
        <w:t xml:space="preserve"> </w:t>
      </w:r>
      <w:r>
        <w:rPr>
          <w:rFonts w:hint="eastAsia"/>
        </w:rPr>
        <w:t>方</w:t>
      </w:r>
      <w:r>
        <w:rPr>
          <w:rFonts w:hint="eastAsia"/>
        </w:rPr>
        <w:t xml:space="preserve"> </w:t>
      </w:r>
      <w:r>
        <w:rPr>
          <w:rFonts w:hint="eastAsia"/>
        </w:rPr>
        <w:t>面</w:t>
      </w:r>
    </w:p>
    <w:p w:rsidR="00000000" w:rsidRDefault="00000000">
      <w:pPr>
        <w:rPr>
          <w:rFonts w:hint="eastAsia"/>
        </w:rPr>
      </w:pPr>
      <w:r>
        <w:rPr>
          <w:rFonts w:hint="eastAsia"/>
        </w:rPr>
        <w:tab/>
        <w:t xml:space="preserve">313.  </w:t>
      </w:r>
      <w:r>
        <w:rPr>
          <w:rFonts w:hint="eastAsia"/>
        </w:rPr>
        <w:t>委员会注意到该缔约国为确保《公约》的原则和规定得到更广泛的了解所作出的努力。委员会特别注意到该缔约国最近支持将《公约》译成塞索托语和为鼓励在全国各地使用当地语言播出与儿童权利和《公约》有关的节目而跟当地媒体合作的倡议。</w:t>
      </w:r>
    </w:p>
    <w:p w:rsidR="00000000" w:rsidRDefault="00000000">
      <w:pPr>
        <w:rPr>
          <w:rFonts w:hint="eastAsia"/>
        </w:rPr>
      </w:pPr>
      <w:r>
        <w:rPr>
          <w:rFonts w:hint="eastAsia"/>
        </w:rPr>
        <w:tab/>
        <w:t xml:space="preserve">314.  </w:t>
      </w:r>
      <w:r>
        <w:rPr>
          <w:rFonts w:hint="eastAsia"/>
        </w:rPr>
        <w:t>委员会注意到该缔约国制定了许多政策和战略，其中包括“展望</w:t>
      </w:r>
      <w:r>
        <w:rPr>
          <w:rFonts w:hint="eastAsia"/>
        </w:rPr>
        <w:t>2020</w:t>
      </w:r>
      <w:r>
        <w:rPr>
          <w:rFonts w:hint="eastAsia"/>
        </w:rPr>
        <w:t>年倡议”，该倡议除其他外，尤其针对残疾儿童的权利、反贫困、青年权利、艾滋病毒</w:t>
      </w:r>
      <w:r>
        <w:rPr>
          <w:rFonts w:hint="eastAsia"/>
        </w:rPr>
        <w:t>/</w:t>
      </w:r>
      <w:r>
        <w:rPr>
          <w:rFonts w:hint="eastAsia"/>
        </w:rPr>
        <w:t>艾滋病、幼儿保育和发展以及生殖健康战略草案。</w:t>
      </w:r>
    </w:p>
    <w:p w:rsidR="00000000" w:rsidRDefault="00000000">
      <w:pPr>
        <w:rPr>
          <w:rFonts w:hint="eastAsia"/>
        </w:rPr>
      </w:pPr>
      <w:r>
        <w:rPr>
          <w:rFonts w:hint="eastAsia"/>
        </w:rPr>
        <w:tab/>
        <w:t xml:space="preserve">315.  </w:t>
      </w:r>
      <w:r>
        <w:rPr>
          <w:rFonts w:hint="eastAsia"/>
        </w:rPr>
        <w:t>委员会对该缔约国在教育部门的举措，尤其是从</w:t>
      </w:r>
      <w:r>
        <w:rPr>
          <w:rFonts w:hint="eastAsia"/>
        </w:rPr>
        <w:t>2000</w:t>
      </w:r>
      <w:r>
        <w:rPr>
          <w:rFonts w:hint="eastAsia"/>
        </w:rPr>
        <w:t>年起开始对一年级儿童实行免费教育的举措，表示赞赏。委员会在这一方面还欢迎该缔约国制定的新的教育政策，该政策旨在通过提高教师培训水平、学生与教师比率以及协调各学校管理的办法来促进和提高基础教育的质量。</w:t>
      </w:r>
    </w:p>
    <w:p w:rsidR="00000000" w:rsidRDefault="00000000">
      <w:pPr>
        <w:rPr>
          <w:rFonts w:hint="eastAsia"/>
        </w:rPr>
      </w:pPr>
      <w:r>
        <w:rPr>
          <w:rFonts w:hint="eastAsia"/>
        </w:rPr>
        <w:tab/>
        <w:t xml:space="preserve">316.  </w:t>
      </w:r>
      <w:r>
        <w:rPr>
          <w:rFonts w:hint="eastAsia"/>
        </w:rPr>
        <w:t>委员会注意到在地区一级为青少年保健提供途径的“青少年健康角”的倡议。</w:t>
      </w:r>
    </w:p>
    <w:p w:rsidR="00000000" w:rsidRDefault="00000000">
      <w:pPr>
        <w:spacing w:after="320"/>
        <w:rPr>
          <w:rFonts w:hint="eastAsia"/>
        </w:rPr>
      </w:pPr>
      <w:r>
        <w:rPr>
          <w:rFonts w:hint="eastAsia"/>
        </w:rPr>
        <w:tab/>
        <w:t xml:space="preserve">317.  </w:t>
      </w:r>
      <w:r>
        <w:rPr>
          <w:rFonts w:hint="eastAsia"/>
        </w:rPr>
        <w:t>委员会对莱索托最近批准国际劳工组织关于最低准许就业年龄的第</w:t>
      </w:r>
      <w:r>
        <w:rPr>
          <w:rFonts w:hint="eastAsia"/>
        </w:rPr>
        <w:t>138</w:t>
      </w:r>
      <w:r>
        <w:rPr>
          <w:rFonts w:hint="eastAsia"/>
        </w:rPr>
        <w:t>号公约表示欢迎。</w:t>
      </w:r>
    </w:p>
    <w:p w:rsidR="00000000" w:rsidRDefault="00000000">
      <w:pPr>
        <w:pStyle w:val="Heading3"/>
        <w:rPr>
          <w:rFonts w:hint="eastAsia"/>
        </w:rPr>
      </w:pPr>
      <w:r>
        <w:rPr>
          <w:rFonts w:hint="eastAsia"/>
          <w:u w:val="none"/>
        </w:rPr>
        <w:t xml:space="preserve">C.  </w:t>
      </w:r>
      <w:r>
        <w:rPr>
          <w:rFonts w:hint="eastAsia"/>
        </w:rPr>
        <w:t>阻碍执行《公约》的因素和困难</w:t>
      </w:r>
    </w:p>
    <w:p w:rsidR="00000000" w:rsidRDefault="00000000">
      <w:pPr>
        <w:spacing w:after="320"/>
        <w:rPr>
          <w:rFonts w:hint="eastAsia"/>
        </w:rPr>
      </w:pPr>
      <w:r>
        <w:rPr>
          <w:rFonts w:hint="eastAsia"/>
        </w:rPr>
        <w:tab/>
        <w:t xml:space="preserve">318.  </w:t>
      </w:r>
      <w:r>
        <w:rPr>
          <w:rFonts w:hint="eastAsia"/>
        </w:rPr>
        <w:t>委员会承认，该缔约国面临的经济和社会困境以及总体人权状况过去对、现在仍然对儿童的状况产生负面影响，并且正在妨碍《公约》的充分实施。委员会尤其注意到贫困水平增长、很高的失业率和专业人员的流失对儿童的影响。委员会还注意到艾滋病毒</w:t>
      </w:r>
      <w:r>
        <w:rPr>
          <w:rFonts w:hint="eastAsia"/>
        </w:rPr>
        <w:t>/</w:t>
      </w:r>
      <w:r>
        <w:rPr>
          <w:rFonts w:hint="eastAsia"/>
        </w:rPr>
        <w:t>艾滋病也给《公约》的充分实施带来负面影响。</w:t>
      </w:r>
    </w:p>
    <w:p w:rsidR="00000000" w:rsidRDefault="00000000">
      <w:pPr>
        <w:pStyle w:val="Heading3"/>
        <w:rPr>
          <w:rFonts w:hint="eastAsia"/>
          <w:kern w:val="0"/>
        </w:rPr>
      </w:pPr>
      <w:r>
        <w:rPr>
          <w:rFonts w:eastAsia="SimHei" w:hint="eastAsia"/>
          <w:u w:val="none"/>
        </w:rPr>
        <w:t xml:space="preserve">D.  </w:t>
      </w:r>
      <w:r>
        <w:rPr>
          <w:rFonts w:hint="eastAsia"/>
          <w:kern w:val="0"/>
        </w:rPr>
        <w:t>关注的问题和委员会的建议</w:t>
      </w:r>
    </w:p>
    <w:p w:rsidR="00000000" w:rsidRDefault="00000000">
      <w:pPr>
        <w:pStyle w:val="Heading3"/>
        <w:rPr>
          <w:rFonts w:eastAsia="SimHei" w:hint="eastAsia"/>
        </w:rPr>
      </w:pPr>
      <w:r>
        <w:rPr>
          <w:rFonts w:eastAsia="SimHei" w:hint="eastAsia"/>
          <w:u w:val="none"/>
        </w:rPr>
        <w:t xml:space="preserve">1.  </w:t>
      </w:r>
      <w:r>
        <w:rPr>
          <w:rFonts w:hint="eastAsia"/>
          <w:kern w:val="0"/>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319.  </w:t>
      </w:r>
      <w:r>
        <w:rPr>
          <w:rFonts w:hint="eastAsia"/>
        </w:rPr>
        <w:t>委员会注意到最近作出的努力，但仍然担心国内立法没有充分反映《公约》的原则和规定，最近要修改国内立法的几次工作还须得以批准。委员会特别注意到《公约》尚未直接适用于该缔约国，结果是只要出现国内立法与国际标准不一致的情况，国内立法就占上风。委员会进一步注意到，习惯法仍然适用于许多情况并且有时与《公约》的原则和规定相矛盾。委员会注意到法律改革委员会近来的活动，这些活动除其他外，尤其产生了《已婚人员平等法案》和《性犯罪法案》，但仍然关注的是，该委员会的工作因人力和资金不足而受到阻碍。</w:t>
      </w:r>
    </w:p>
    <w:p w:rsidR="00000000" w:rsidRDefault="00000000">
      <w:pPr>
        <w:spacing w:after="240"/>
        <w:rPr>
          <w:rFonts w:eastAsia="SimHei" w:hint="eastAsia"/>
          <w:snapToGrid/>
        </w:rPr>
      </w:pPr>
      <w:r>
        <w:rPr>
          <w:rFonts w:eastAsia="SimHei" w:hint="eastAsia"/>
          <w:snapToGrid/>
        </w:rPr>
        <w:tab/>
        <w:t xml:space="preserve">320.  </w:t>
      </w:r>
      <w:r>
        <w:rPr>
          <w:rFonts w:eastAsia="SimHei" w:hint="eastAsia"/>
          <w:snapToGrid/>
        </w:rPr>
        <w:t>委员会建议该缔约国确保现行的习惯法做法与《公约》保持一致。委员会建议该缔约国继续努力通过新的立法文书或者修改旧的立法文书，执行委员会的建议，即对其所有立法进行审查，并考虑制定一项全面的儿童权利法规，以确保国内立法与《公约》的原则和规定充分一致。委员会还建议该缔约国尽快批准法案草案，并为充分实施新的立法提供必要的资金和人力。委员会进一步建议该缔约国继续支持和加强法律改革委员会的工作。最后，委员会建议该缔约国尤其向人权事务高级专员办事处和儿童基金会寻求技术援助。</w:t>
      </w:r>
    </w:p>
    <w:p w:rsidR="00000000" w:rsidRDefault="00000000">
      <w:pPr>
        <w:pStyle w:val="Heading4"/>
        <w:rPr>
          <w:rFonts w:hint="eastAsia"/>
        </w:rPr>
      </w:pPr>
      <w:r>
        <w:rPr>
          <w:rFonts w:hint="eastAsia"/>
        </w:rPr>
        <w:t>协调和执行</w:t>
      </w:r>
    </w:p>
    <w:p w:rsidR="00000000" w:rsidRDefault="00000000">
      <w:pPr>
        <w:rPr>
          <w:rFonts w:hint="eastAsia"/>
        </w:rPr>
      </w:pPr>
      <w:r>
        <w:rPr>
          <w:rFonts w:hint="eastAsia"/>
        </w:rPr>
        <w:tab/>
        <w:t xml:space="preserve">321.  </w:t>
      </w:r>
      <w:r>
        <w:rPr>
          <w:rFonts w:hint="eastAsia"/>
        </w:rPr>
        <w:t>虽然发展和计划部从总体上对方案与政策的执行进行了协调，但令委员会关注的是该缔约国缺乏一个具备适当的权力机构、框架和资源的结构以用来协调《公约》的执行。还令委员会关注的是《公约》的执行中明显存在区域差异，各类服务高度集中于首都马塞鲁，而相比之下偏远地区所得到的服务则薄弱得多。</w:t>
      </w:r>
    </w:p>
    <w:p w:rsidR="00000000" w:rsidRDefault="00000000">
      <w:pPr>
        <w:spacing w:after="240"/>
        <w:rPr>
          <w:rFonts w:eastAsia="SimHei" w:hint="eastAsia"/>
          <w:snapToGrid/>
        </w:rPr>
      </w:pPr>
      <w:r>
        <w:rPr>
          <w:rFonts w:eastAsia="SimHei" w:hint="eastAsia"/>
          <w:snapToGrid/>
        </w:rPr>
        <w:tab/>
        <w:t xml:space="preserve">322.  </w:t>
      </w:r>
      <w:r>
        <w:rPr>
          <w:rFonts w:eastAsia="SimHei" w:hint="eastAsia"/>
          <w:snapToGrid/>
        </w:rPr>
        <w:t>委员会建议为协调《公约》的执行工作建立配备必要的权力机构和人力与财力的政府机构以便实际有效地发挥这一协调作用。委员会另外还建议注意加强与非政府组织以及非政府组织间的合作以促进《公约》的实施。委员会进一步建议该缔约国尽全力确保全国范围内更加平等地实施《公约》。</w:t>
      </w:r>
    </w:p>
    <w:p w:rsidR="00000000" w:rsidRDefault="00000000">
      <w:pPr>
        <w:pStyle w:val="Heading4"/>
        <w:rPr>
          <w:rFonts w:hint="eastAsia"/>
        </w:rPr>
      </w:pPr>
      <w:r>
        <w:rPr>
          <w:rFonts w:hint="eastAsia"/>
        </w:rPr>
        <w:t>监</w:t>
      </w:r>
      <w:r>
        <w:rPr>
          <w:rFonts w:hint="eastAsia"/>
        </w:rPr>
        <w:t xml:space="preserve">  </w:t>
      </w:r>
      <w:r>
        <w:rPr>
          <w:rFonts w:hint="eastAsia"/>
        </w:rPr>
        <w:t>测</w:t>
      </w:r>
    </w:p>
    <w:p w:rsidR="00000000" w:rsidRDefault="00000000">
      <w:pPr>
        <w:rPr>
          <w:rFonts w:hint="eastAsia"/>
        </w:rPr>
      </w:pPr>
      <w:r>
        <w:rPr>
          <w:rFonts w:hint="eastAsia"/>
        </w:rPr>
        <w:tab/>
        <w:t xml:space="preserve">323.  </w:t>
      </w:r>
      <w:r>
        <w:rPr>
          <w:rFonts w:hint="eastAsia"/>
        </w:rPr>
        <w:t>委员会注意到政府是于</w:t>
      </w:r>
      <w:r>
        <w:rPr>
          <w:rFonts w:hint="eastAsia"/>
        </w:rPr>
        <w:t>1995</w:t>
      </w:r>
      <w:r>
        <w:rPr>
          <w:rFonts w:hint="eastAsia"/>
        </w:rPr>
        <w:t>年批准设立独立人权委员会的，但这一委员会尚未运作，该缔约国仍然没有独立机制来监测包括儿童权利在内的人权标准的执行情况。委员会特别表示关注的是，该缔约国缺乏儿童和成年人能够就侵犯人权或其他虐待行为进行投诉的机制。</w:t>
      </w:r>
    </w:p>
    <w:p w:rsidR="00000000" w:rsidRDefault="00000000">
      <w:pPr>
        <w:spacing w:after="240"/>
        <w:rPr>
          <w:rFonts w:eastAsia="SimHei" w:hint="eastAsia"/>
          <w:snapToGrid/>
        </w:rPr>
      </w:pPr>
      <w:r>
        <w:rPr>
          <w:rFonts w:eastAsia="SimHei" w:hint="eastAsia"/>
          <w:snapToGrid/>
        </w:rPr>
        <w:tab/>
        <w:t xml:space="preserve">324.  </w:t>
      </w:r>
      <w:r>
        <w:rPr>
          <w:rFonts w:eastAsia="SimHei" w:hint="eastAsia"/>
          <w:snapToGrid/>
        </w:rPr>
        <w:t>委员会建议该缔约国尽早设立人权委员会。委员会还建议设立一个独立的监测机构，遵照巴黎原则负责监测《公约》的执行情况。这一机构既可以作为人权委员会的一部分，又可以自为一体充当儿童问题调查专员。委员会建议还应考虑建立适当机制，使儿童能够就侵犯其权利行为进行投诉。</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t xml:space="preserve">325.  </w:t>
      </w:r>
      <w:r>
        <w:rPr>
          <w:rFonts w:hint="eastAsia"/>
        </w:rPr>
        <w:t>委员会也与该缔约国一样对以下情况表示关注：现行的资料收集机制无法确保全面系统地按《公约》涵盖的所有各个方面收集与各儿童群体有关的定量和定性分列数据，以监测和评价所取得的成就并评估所奉行的儿童方面政策的影响力。</w:t>
      </w:r>
    </w:p>
    <w:p w:rsidR="00000000" w:rsidRDefault="00000000">
      <w:pPr>
        <w:spacing w:after="240"/>
        <w:rPr>
          <w:rFonts w:eastAsia="SimHei" w:hint="eastAsia"/>
          <w:snapToGrid/>
        </w:rPr>
      </w:pPr>
      <w:r>
        <w:rPr>
          <w:rFonts w:eastAsia="SimHei" w:hint="eastAsia"/>
          <w:snapToGrid/>
        </w:rPr>
        <w:tab/>
        <w:t xml:space="preserve">326.  </w:t>
      </w:r>
      <w:r>
        <w:rPr>
          <w:rFonts w:eastAsia="SimHei" w:hint="eastAsia"/>
          <w:snapToGrid/>
        </w:rPr>
        <w:t>委员会建议审查资料收集系统并大大加强该系统，以期综合《公约》涵盖的所有方面。该资料收集系统须包括</w:t>
      </w:r>
      <w:r>
        <w:rPr>
          <w:rFonts w:eastAsia="SimHei" w:hint="eastAsia"/>
          <w:snapToGrid/>
        </w:rPr>
        <w:t>18</w:t>
      </w:r>
      <w:r>
        <w:rPr>
          <w:rFonts w:eastAsia="SimHei" w:hint="eastAsia"/>
          <w:snapToGrid/>
        </w:rPr>
        <w:t>岁以下的所有儿童并包含儿童权利方面的信息。尤其是残疾儿童、少数民族群体的儿童、女孩、生活在农村地区的儿童、贫困儿童、流落街头和</w:t>
      </w:r>
      <w:r>
        <w:rPr>
          <w:rFonts w:eastAsia="SimHei" w:hint="eastAsia"/>
          <w:snapToGrid/>
        </w:rPr>
        <w:t>/</w:t>
      </w:r>
      <w:r>
        <w:rPr>
          <w:rFonts w:eastAsia="SimHei" w:hint="eastAsia"/>
          <w:snapToGrid/>
        </w:rPr>
        <w:t>或在街头谋生的儿童、难民和寻求庇护的儿童、少年教养所中的儿童、单亲家庭儿童、非婚生儿童、乱伦关系所生儿童、受性虐待儿童和被送进孤儿院的儿童的权利方面的信息。委员会建议该缔约国在这一方面寻求技术援助，特别是儿童基金会的援助。</w:t>
      </w:r>
    </w:p>
    <w:p w:rsidR="00000000" w:rsidRDefault="00000000">
      <w:pPr>
        <w:pStyle w:val="Heading4"/>
        <w:rPr>
          <w:rFonts w:hint="eastAsia"/>
        </w:rPr>
      </w:pPr>
      <w:r>
        <w:rPr>
          <w:rFonts w:hint="eastAsia"/>
        </w:rPr>
        <w:t>预算经费和其他资源</w:t>
      </w:r>
    </w:p>
    <w:p w:rsidR="00000000" w:rsidRDefault="00000000">
      <w:pPr>
        <w:rPr>
          <w:rFonts w:eastAsia="SimHei" w:hint="eastAsia"/>
          <w:snapToGrid/>
        </w:rPr>
      </w:pPr>
      <w:r>
        <w:rPr>
          <w:rFonts w:eastAsia="SimHei" w:hint="eastAsia"/>
          <w:snapToGrid/>
        </w:rPr>
        <w:tab/>
        <w:t xml:space="preserve">327.  </w:t>
      </w:r>
      <w:r>
        <w:rPr>
          <w:rFonts w:eastAsia="SimHei" w:hint="eastAsia"/>
          <w:snapToGrid/>
        </w:rPr>
        <w:t>令委员会关注的是，该缔约国没有尽最大可能地利用现有的预算经费、人力和其他资源来执行《公约》。</w:t>
      </w:r>
    </w:p>
    <w:p w:rsidR="00000000" w:rsidRDefault="00000000">
      <w:pPr>
        <w:spacing w:after="240"/>
        <w:rPr>
          <w:rFonts w:hint="eastAsia"/>
        </w:rPr>
      </w:pPr>
      <w:r>
        <w:rPr>
          <w:rFonts w:hint="eastAsia"/>
        </w:rPr>
        <w:tab/>
        <w:t xml:space="preserve">328.  </w:t>
      </w:r>
      <w:r>
        <w:rPr>
          <w:rFonts w:hint="eastAsia"/>
        </w:rPr>
        <w:t>委员会根据第</w:t>
      </w:r>
      <w:r>
        <w:rPr>
          <w:rFonts w:hint="eastAsia"/>
        </w:rPr>
        <w:t>4</w:t>
      </w:r>
      <w:r>
        <w:rPr>
          <w:rFonts w:hint="eastAsia"/>
        </w:rPr>
        <w:t>条建议缔约国尽全力增加划拨用于儿童权利的预算比例，并为此确保提供适当的人力资源，把实施儿童政策作为优先事项。</w:t>
      </w:r>
    </w:p>
    <w:p w:rsidR="00000000" w:rsidRDefault="00000000">
      <w:pPr>
        <w:pStyle w:val="Heading4"/>
        <w:rPr>
          <w:rFonts w:hint="eastAsia"/>
        </w:rPr>
      </w:pPr>
      <w:r>
        <w:rPr>
          <w:rFonts w:hint="eastAsia"/>
        </w:rPr>
        <w:t>非政府组织和国际合作</w:t>
      </w:r>
    </w:p>
    <w:p w:rsidR="00000000" w:rsidRDefault="00000000">
      <w:pPr>
        <w:rPr>
          <w:rFonts w:hint="eastAsia"/>
        </w:rPr>
      </w:pPr>
      <w:r>
        <w:rPr>
          <w:rFonts w:hint="eastAsia"/>
        </w:rPr>
        <w:tab/>
        <w:t xml:space="preserve">329.  </w:t>
      </w:r>
      <w:r>
        <w:rPr>
          <w:rFonts w:hint="eastAsia"/>
        </w:rPr>
        <w:t>委员会与该缔约国一样，也对有必要得到额外的技术援助和国际合作表示关注。令委员会关注的是，民间社会</w:t>
      </w:r>
      <w:r>
        <w:rPr>
          <w:rFonts w:hint="eastAsia"/>
        </w:rPr>
        <w:t>(</w:t>
      </w:r>
      <w:r>
        <w:rPr>
          <w:rFonts w:hint="eastAsia"/>
        </w:rPr>
        <w:t>包括非政府组织</w:t>
      </w:r>
      <w:r>
        <w:rPr>
          <w:rFonts w:hint="eastAsia"/>
        </w:rPr>
        <w:t>)</w:t>
      </w:r>
      <w:r>
        <w:rPr>
          <w:rFonts w:hint="eastAsia"/>
        </w:rPr>
        <w:t>没有足够的机会影响儿童权利政策的制定和执行。还令委员会关注的是，儿童没有足够的机会参与这一进程。</w:t>
      </w:r>
    </w:p>
    <w:p w:rsidR="00000000" w:rsidRDefault="00000000">
      <w:pPr>
        <w:spacing w:after="240"/>
        <w:rPr>
          <w:rFonts w:eastAsia="SimHei" w:hint="eastAsia"/>
          <w:snapToGrid/>
        </w:rPr>
      </w:pPr>
      <w:r>
        <w:rPr>
          <w:rFonts w:eastAsia="SimHei" w:hint="eastAsia"/>
          <w:snapToGrid/>
        </w:rPr>
        <w:tab/>
        <w:t xml:space="preserve">330.  </w:t>
      </w:r>
      <w:r>
        <w:rPr>
          <w:rFonts w:eastAsia="SimHei" w:hint="eastAsia"/>
          <w:snapToGrid/>
        </w:rPr>
        <w:t>委员会建议该缔约国为实施《公约》继续加强努力，以寻求技术援助和其他形式的国际合作，包括向国际非政府组织寻求援助。委员会建议缔约国继续加强对国内非政府组织的支助。委员会还建议，为让儿童参与非政府组织的工作提供更多的机会。</w:t>
      </w:r>
    </w:p>
    <w:p w:rsidR="00000000" w:rsidRDefault="00000000">
      <w:pPr>
        <w:pStyle w:val="Heading4"/>
        <w:rPr>
          <w:rFonts w:hint="eastAsia"/>
        </w:rPr>
      </w:pPr>
      <w:r>
        <w:rPr>
          <w:rFonts w:hint="eastAsia"/>
        </w:rPr>
        <w:t>关于《公约》的传播与培训</w:t>
      </w:r>
    </w:p>
    <w:p w:rsidR="00000000" w:rsidRDefault="00000000">
      <w:pPr>
        <w:rPr>
          <w:rFonts w:hint="eastAsia"/>
        </w:rPr>
      </w:pPr>
      <w:r>
        <w:rPr>
          <w:rFonts w:hint="eastAsia"/>
        </w:rPr>
        <w:tab/>
        <w:t xml:space="preserve">331.  </w:t>
      </w:r>
      <w:r>
        <w:rPr>
          <w:rFonts w:hint="eastAsia"/>
        </w:rPr>
        <w:t>令委员会深切关注的是专业人员的流失，而这些专业人员不仅对该缔约国的发展至关重要，而且对实施儿童权利也是必不可少的。委员会还担忧的是，留下来为儿童工作和与儿童一起工作的专业人员以及广大公众对《公约》的原则和规定认识不充分。</w:t>
      </w:r>
    </w:p>
    <w:p w:rsidR="00000000" w:rsidRDefault="00000000">
      <w:pPr>
        <w:spacing w:after="320"/>
        <w:rPr>
          <w:rFonts w:eastAsia="SimHei" w:hint="eastAsia"/>
          <w:snapToGrid/>
        </w:rPr>
      </w:pPr>
      <w:r>
        <w:rPr>
          <w:rFonts w:eastAsia="SimHei" w:hint="eastAsia"/>
          <w:snapToGrid/>
        </w:rPr>
        <w:tab/>
        <w:t xml:space="preserve">332.  </w:t>
      </w:r>
      <w:r>
        <w:rPr>
          <w:rFonts w:eastAsia="SimHei" w:hint="eastAsia"/>
          <w:snapToGrid/>
        </w:rPr>
        <w:t>委员会建议该缔约国不断加强努力，鼓励专业人员，尤其是那些为儿童工作和与儿童一起工作的专业人员继续留在本国。委员会建议该缔约国向所有相关专业人员提供儿童权利方面的培训，这些专业人员包括议员、法官、律师、主管、执法人员、教员、学校行政人员、卫生保健专业人员</w:t>
      </w:r>
      <w:r>
        <w:rPr>
          <w:rFonts w:eastAsia="SimHei" w:hint="eastAsia"/>
          <w:snapToGrid/>
        </w:rPr>
        <w:t>(</w:t>
      </w:r>
      <w:r>
        <w:rPr>
          <w:rFonts w:eastAsia="SimHei" w:hint="eastAsia"/>
          <w:snapToGrid/>
        </w:rPr>
        <w:t>包括心理学家和社会工作者</w:t>
      </w:r>
      <w:r>
        <w:rPr>
          <w:rFonts w:eastAsia="SimHei" w:hint="eastAsia"/>
          <w:snapToGrid/>
        </w:rPr>
        <w:t>)</w:t>
      </w:r>
      <w:r>
        <w:rPr>
          <w:rFonts w:eastAsia="SimHei" w:hint="eastAsia"/>
          <w:snapToGrid/>
        </w:rPr>
        <w:t>、中央或地方行政官员和儿童保育机构工作人员。委员会还建议该缔约国更加努力提高儿童、父母、媒体以及包括农村地区在内的广大公众对《公约》的认识。在这一方面，委员会鼓励该缔约国继续努力以使人们能看到塞索托语的《公约》。最后，委员会建议该缔约国在使《公约》所有规定的实施得以改进的情况下，努力提高公众对经济、社会和文化权利方面的认识并开展这一方面的讨论。</w:t>
      </w:r>
    </w:p>
    <w:p w:rsidR="00000000" w:rsidRDefault="00000000">
      <w:pPr>
        <w:pStyle w:val="Heading3"/>
        <w:rPr>
          <w:rFonts w:eastAsia="SimHei" w:hint="eastAsia"/>
        </w:rPr>
      </w:pPr>
      <w:r>
        <w:rPr>
          <w:rFonts w:eastAsia="SimHei" w:hint="eastAsia"/>
          <w:u w:val="none"/>
        </w:rPr>
        <w:t xml:space="preserve">2.  </w:t>
      </w:r>
      <w:r>
        <w:rPr>
          <w:rFonts w:hint="eastAsia"/>
          <w:kern w:val="0"/>
        </w:rPr>
        <w:t>儿童的定义</w:t>
      </w:r>
    </w:p>
    <w:p w:rsidR="00000000" w:rsidRDefault="00000000">
      <w:pPr>
        <w:rPr>
          <w:rFonts w:hint="eastAsia"/>
        </w:rPr>
      </w:pPr>
      <w:r>
        <w:rPr>
          <w:rFonts w:hint="eastAsia"/>
        </w:rPr>
        <w:tab/>
        <w:t xml:space="preserve">333.  </w:t>
      </w:r>
      <w:r>
        <w:rPr>
          <w:rFonts w:hint="eastAsia"/>
        </w:rPr>
        <w:t>委员会关切地注意到，一方面将儿童界定为</w:t>
      </w:r>
      <w:r>
        <w:rPr>
          <w:rFonts w:hint="eastAsia"/>
        </w:rPr>
        <w:t>18</w:t>
      </w:r>
      <w:r>
        <w:rPr>
          <w:rFonts w:hint="eastAsia"/>
        </w:rPr>
        <w:t>岁以下的人，另一方面法定年龄却仍然为</w:t>
      </w:r>
      <w:r>
        <w:rPr>
          <w:rFonts w:hint="eastAsia"/>
        </w:rPr>
        <w:t>21</w:t>
      </w:r>
      <w:r>
        <w:rPr>
          <w:rFonts w:hint="eastAsia"/>
        </w:rPr>
        <w:t>岁，这一事实使得儿童的定义含糊不清。委员会同样关注的是：法定最低结婚年龄存在差异，没有确定男孩在两性关系中的最低合法年龄，无需父母同意即可看医生的最低年龄偏大以及承担刑事责任的最低年龄</w:t>
      </w:r>
      <w:r>
        <w:rPr>
          <w:rFonts w:hint="eastAsia"/>
        </w:rPr>
        <w:t>(</w:t>
      </w:r>
      <w:r>
        <w:rPr>
          <w:rFonts w:hint="eastAsia"/>
        </w:rPr>
        <w:t>现为</w:t>
      </w:r>
      <w:r>
        <w:rPr>
          <w:rFonts w:hint="eastAsia"/>
        </w:rPr>
        <w:t>7</w:t>
      </w:r>
      <w:r>
        <w:rPr>
          <w:rFonts w:hint="eastAsia"/>
        </w:rPr>
        <w:t>岁</w:t>
      </w:r>
      <w:r>
        <w:rPr>
          <w:rFonts w:hint="eastAsia"/>
        </w:rPr>
        <w:t>)</w:t>
      </w:r>
      <w:r>
        <w:rPr>
          <w:rFonts w:hint="eastAsia"/>
        </w:rPr>
        <w:t>太小。</w:t>
      </w:r>
    </w:p>
    <w:p w:rsidR="00000000" w:rsidRDefault="00000000">
      <w:pPr>
        <w:spacing w:after="320"/>
        <w:rPr>
          <w:rFonts w:eastAsia="SimHei" w:hint="eastAsia"/>
          <w:snapToGrid/>
        </w:rPr>
      </w:pPr>
      <w:r>
        <w:rPr>
          <w:rFonts w:eastAsia="SimHei" w:hint="eastAsia"/>
          <w:snapToGrid/>
        </w:rPr>
        <w:tab/>
        <w:t xml:space="preserve">334.  </w:t>
      </w:r>
      <w:r>
        <w:rPr>
          <w:rFonts w:eastAsia="SimHei" w:hint="eastAsia"/>
          <w:snapToGrid/>
        </w:rPr>
        <w:t>委员会建议该缔约国审查并酌情修改现行立法，以统一儿童的法定年龄和总体定义，订出最低的法定婚姻年龄，提高刑事责任的最低年龄，处理与无需征得父母同意即可看医生的最低年龄有关的问题，确定建立两性关系的最低合法年龄。</w:t>
      </w:r>
    </w:p>
    <w:p w:rsidR="00000000" w:rsidRDefault="00000000">
      <w:pPr>
        <w:pStyle w:val="Heading3"/>
        <w:rPr>
          <w:rFonts w:eastAsia="SimHei" w:hint="eastAsia"/>
        </w:rPr>
      </w:pPr>
      <w:r>
        <w:rPr>
          <w:rFonts w:eastAsia="SimHei" w:hint="eastAsia"/>
          <w:u w:val="none"/>
        </w:rPr>
        <w:t xml:space="preserve">3.  </w:t>
      </w:r>
      <w:r>
        <w:rPr>
          <w:rFonts w:hint="eastAsia"/>
          <w:kern w:val="0"/>
        </w:rPr>
        <w:t>一</w:t>
      </w:r>
      <w:r>
        <w:rPr>
          <w:rFonts w:hint="eastAsia"/>
          <w:kern w:val="0"/>
        </w:rPr>
        <w:t xml:space="preserve"> </w:t>
      </w:r>
      <w:r>
        <w:rPr>
          <w:rFonts w:hint="eastAsia"/>
          <w:kern w:val="0"/>
        </w:rPr>
        <w:t>般</w:t>
      </w:r>
      <w:r>
        <w:rPr>
          <w:rFonts w:hint="eastAsia"/>
          <w:kern w:val="0"/>
        </w:rPr>
        <w:t xml:space="preserve"> </w:t>
      </w:r>
      <w:r>
        <w:rPr>
          <w:rFonts w:hint="eastAsia"/>
          <w:kern w:val="0"/>
        </w:rPr>
        <w:t>原</w:t>
      </w:r>
      <w:r>
        <w:rPr>
          <w:rFonts w:hint="eastAsia"/>
          <w:kern w:val="0"/>
        </w:rPr>
        <w:t xml:space="preserve"> </w:t>
      </w:r>
      <w:r>
        <w:rPr>
          <w:rFonts w:hint="eastAsia"/>
          <w:kern w:val="0"/>
        </w:rPr>
        <w:t>则</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335.  </w:t>
      </w:r>
      <w:r>
        <w:rPr>
          <w:rFonts w:hint="eastAsia"/>
        </w:rPr>
        <w:t>尽管不歧视原则</w:t>
      </w:r>
      <w:r>
        <w:rPr>
          <w:rFonts w:hint="eastAsia"/>
        </w:rPr>
        <w:t>(</w:t>
      </w:r>
      <w:r>
        <w:rPr>
          <w:rFonts w:hint="eastAsia"/>
        </w:rPr>
        <w:t>第</w:t>
      </w:r>
      <w:r>
        <w:rPr>
          <w:rFonts w:hint="eastAsia"/>
        </w:rPr>
        <w:t>2</w:t>
      </w:r>
      <w:r>
        <w:rPr>
          <w:rFonts w:hint="eastAsia"/>
        </w:rPr>
        <w:t>条</w:t>
      </w:r>
      <w:r>
        <w:rPr>
          <w:rFonts w:hint="eastAsia"/>
        </w:rPr>
        <w:t>)</w:t>
      </w:r>
      <w:r>
        <w:rPr>
          <w:rFonts w:hint="eastAsia"/>
        </w:rPr>
        <w:t>在莱索托《宪法》和其他国内立法中有所反映，委员会还是对该缔约国继续存在着严重的歧视问题，并且该问题对儿童权利，尤其是对女孩的权利起着负面影响的现象表示关注。委员会尤其关注的是，已婚妇女拥有的是未成年人法律地位，而这一状况在某些情况下负面影响了对其子女权利的尊重。委员会对缔约国没有采取措施处理歧视和非婚生儿童、感染艾滋病毒</w:t>
      </w:r>
      <w:r>
        <w:rPr>
          <w:rFonts w:hint="eastAsia"/>
        </w:rPr>
        <w:t>/</w:t>
      </w:r>
      <w:r>
        <w:rPr>
          <w:rFonts w:hint="eastAsia"/>
        </w:rPr>
        <w:t>艾滋病的儿童、偏远农村地区的儿童、乱伦关系所生儿童、少年教养所中的儿童、怀孕少女、残疾儿童、流落街头儿童和少数民族群体儿童问题表示关注。还令委员会关注的是，许多儿童尤其是上述易受害群体儿童没有足够或平等的受教育机会和得到保健服务的机会。最后，委员会对非婚生儿童的母亲获取旅游证件时遇到的困难与受到的羞辱表示关注。</w:t>
      </w:r>
    </w:p>
    <w:p w:rsidR="00000000" w:rsidRDefault="00000000">
      <w:pPr>
        <w:spacing w:after="240"/>
        <w:rPr>
          <w:rFonts w:eastAsia="SimHei" w:hint="eastAsia"/>
          <w:snapToGrid/>
        </w:rPr>
      </w:pPr>
      <w:r>
        <w:rPr>
          <w:rFonts w:eastAsia="SimHei" w:hint="eastAsia"/>
          <w:snapToGrid/>
        </w:rPr>
        <w:tab/>
        <w:t xml:space="preserve">336.  </w:t>
      </w:r>
      <w:r>
        <w:rPr>
          <w:rFonts w:eastAsia="SimHei" w:hint="eastAsia"/>
          <w:snapToGrid/>
        </w:rPr>
        <w:t>委员会敦促该缔约国急需加强努力，尤其通过修改国内立法和提高公民意识来确保不歧视原则得以充分执行。委员会敦促该缔约国尤其注意制止立法、习惯法和习俗中对少女和妇女的歧视问题，因为这一问题影响到尊重儿童权利。特别通过改善易受害群体儿童受教育和享受卫生保健服务的途径有效解决对这些儿童的歧视问题，并确保非婚生儿童象其他所有儿童一样能快而顺利地得到旅游证件。</w:t>
      </w:r>
    </w:p>
    <w:p w:rsidR="00000000" w:rsidRDefault="00000000">
      <w:pPr>
        <w:pStyle w:val="Heading4"/>
        <w:rPr>
          <w:rFonts w:hint="eastAsia"/>
        </w:rPr>
      </w:pPr>
      <w:r>
        <w:rPr>
          <w:rFonts w:hint="eastAsia"/>
        </w:rPr>
        <w:t>发表意见的权利和儿童的最高利益</w:t>
      </w:r>
    </w:p>
    <w:p w:rsidR="00000000" w:rsidRDefault="00000000">
      <w:pPr>
        <w:rPr>
          <w:rFonts w:hint="eastAsia"/>
        </w:rPr>
      </w:pPr>
      <w:r>
        <w:rPr>
          <w:rFonts w:hint="eastAsia"/>
        </w:rPr>
        <w:tab/>
        <w:t xml:space="preserve">337.  </w:t>
      </w:r>
      <w:r>
        <w:rPr>
          <w:rFonts w:hint="eastAsia"/>
        </w:rPr>
        <w:t>委员会对某些传统习俗和态度可能限制儿童，尤其限制女孩履行表达自己意见和参与决策进程的权利表示关注。还令委员会关注的是，法庭没有对儿童提供的证据给予适当的重视。委员会对不尊重儿童最高利益的原则以及该状况因儿童发表意见的权利受到限制而恶化表示进一步的关注。</w:t>
      </w:r>
    </w:p>
    <w:p w:rsidR="00000000" w:rsidRDefault="00000000">
      <w:pPr>
        <w:spacing w:after="320"/>
        <w:rPr>
          <w:rFonts w:eastAsia="SimHei" w:hint="eastAsia"/>
          <w:snapToGrid/>
        </w:rPr>
      </w:pPr>
      <w:r>
        <w:rPr>
          <w:rFonts w:eastAsia="SimHei" w:hint="eastAsia"/>
          <w:snapToGrid/>
        </w:rPr>
        <w:tab/>
        <w:t xml:space="preserve">338.  </w:t>
      </w:r>
      <w:r>
        <w:rPr>
          <w:rFonts w:eastAsia="SimHei" w:hint="eastAsia"/>
          <w:snapToGrid/>
        </w:rPr>
        <w:t>委员会建议该缔约国采取有效措施，鼓励学校、家庭、保育及司法系统</w:t>
      </w:r>
      <w:r>
        <w:rPr>
          <w:rFonts w:eastAsia="SimHei" w:hint="eastAsia"/>
          <w:snapToGrid/>
        </w:rPr>
        <w:t>(</w:t>
      </w:r>
      <w:r>
        <w:rPr>
          <w:rFonts w:eastAsia="SimHei" w:hint="eastAsia"/>
          <w:snapToGrid/>
        </w:rPr>
        <w:t>包括执法官</w:t>
      </w:r>
      <w:r>
        <w:rPr>
          <w:rFonts w:eastAsia="SimHei" w:hint="eastAsia"/>
          <w:snapToGrid/>
        </w:rPr>
        <w:t>)</w:t>
      </w:r>
      <w:r>
        <w:rPr>
          <w:rFonts w:eastAsia="SimHei" w:hint="eastAsia"/>
          <w:snapToGrid/>
        </w:rPr>
        <w:t>尊重儿童、尤其是女孩的发表意见的权利，并促进儿童的参与权。</w:t>
      </w:r>
    </w:p>
    <w:p w:rsidR="00000000" w:rsidRDefault="00000000">
      <w:pPr>
        <w:pStyle w:val="Heading3"/>
        <w:rPr>
          <w:rFonts w:eastAsia="SimHei" w:hint="eastAsia"/>
        </w:rPr>
      </w:pPr>
      <w:r>
        <w:rPr>
          <w:rFonts w:eastAsia="SimHei" w:hint="eastAsia"/>
          <w:u w:val="none"/>
        </w:rPr>
        <w:t xml:space="preserve">4.  </w:t>
      </w:r>
      <w:r>
        <w:rPr>
          <w:rFonts w:hint="eastAsia"/>
          <w:kern w:val="0"/>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339.  </w:t>
      </w:r>
      <w:r>
        <w:rPr>
          <w:rFonts w:hint="eastAsia"/>
        </w:rPr>
        <w:t>委员会对出生登记工作水平较低，特别是一些登记程序令人不解、繁琐和费钱表示关注。</w:t>
      </w:r>
    </w:p>
    <w:p w:rsidR="00000000" w:rsidRDefault="00000000">
      <w:pPr>
        <w:spacing w:after="240"/>
        <w:rPr>
          <w:rFonts w:eastAsia="SimHei" w:hint="eastAsia"/>
          <w:snapToGrid/>
        </w:rPr>
      </w:pPr>
      <w:r>
        <w:rPr>
          <w:rFonts w:eastAsia="SimHei" w:hint="eastAsia"/>
          <w:snapToGrid/>
        </w:rPr>
        <w:tab/>
        <w:t xml:space="preserve">340.  </w:t>
      </w:r>
      <w:r>
        <w:rPr>
          <w:rFonts w:eastAsia="SimHei" w:hint="eastAsia"/>
          <w:snapToGrid/>
        </w:rPr>
        <w:t>委员会建议采取一切必要措施，包括通过立法、提高政府官员、社区领导和父母的认识和酌情使用流动登记办事处，确保所有儿童一出生就得到登记。</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341.  </w:t>
      </w:r>
      <w:r>
        <w:rPr>
          <w:rFonts w:hint="eastAsia"/>
        </w:rPr>
        <w:t>委员会注意到法律禁止学校进行体罚，但对学校、家庭、保育院以及少年司法系统及社会上继续普遍使用这一做法还是表示关注。尤其令委员会关切的是对儿童进行体罚被广大民众接受。</w:t>
      </w:r>
    </w:p>
    <w:p w:rsidR="00000000" w:rsidRDefault="00000000">
      <w:pPr>
        <w:spacing w:after="240"/>
        <w:rPr>
          <w:rFonts w:eastAsia="SimHei" w:hint="eastAsia"/>
          <w:snapToGrid/>
        </w:rPr>
      </w:pPr>
      <w:r>
        <w:rPr>
          <w:rFonts w:eastAsia="SimHei" w:hint="eastAsia"/>
          <w:snapToGrid/>
        </w:rPr>
        <w:tab/>
        <w:t xml:space="preserve">342.  </w:t>
      </w:r>
      <w:r>
        <w:rPr>
          <w:rFonts w:eastAsia="SimHei" w:hint="eastAsia"/>
          <w:snapToGrid/>
        </w:rPr>
        <w:t>委员会建议该缔约国采取措施，有效执行立法以禁止学校、保育院和少年教养所中的体罚，并考虑禁止家庭中的体罚。委员会还建议缔约国提高人们对体罚的负面影响的认识，确保家庭、学校和所有机构以不违背儿童的尊严的方式并遵照《公约》规定进行训导。委员会进一步建议该缔约国宣传利用与《公约》原则和规定相一致的其他纪律措施。</w:t>
      </w:r>
    </w:p>
    <w:p w:rsidR="00000000" w:rsidRDefault="00000000">
      <w:pPr>
        <w:pStyle w:val="Heading4"/>
        <w:rPr>
          <w:rFonts w:hint="eastAsia"/>
        </w:rPr>
      </w:pPr>
      <w:r>
        <w:rPr>
          <w:rFonts w:hint="eastAsia"/>
        </w:rPr>
        <w:t>暴</w:t>
      </w:r>
      <w:r>
        <w:rPr>
          <w:rFonts w:hint="eastAsia"/>
        </w:rPr>
        <w:t xml:space="preserve">  </w:t>
      </w:r>
      <w:r>
        <w:rPr>
          <w:rFonts w:hint="eastAsia"/>
        </w:rPr>
        <w:t>力</w:t>
      </w:r>
    </w:p>
    <w:p w:rsidR="00000000" w:rsidRDefault="00000000">
      <w:pPr>
        <w:rPr>
          <w:rFonts w:hint="eastAsia"/>
        </w:rPr>
      </w:pPr>
      <w:r>
        <w:rPr>
          <w:rFonts w:hint="eastAsia"/>
        </w:rPr>
        <w:tab/>
        <w:t xml:space="preserve">343.  </w:t>
      </w:r>
      <w:r>
        <w:rPr>
          <w:rFonts w:hint="eastAsia"/>
        </w:rPr>
        <w:t>令委员会极为关注的还有，执法官员对儿童犯下的包括殴打在内的暴力事件以及对这类事件不进行调查或刑事司法处理。</w:t>
      </w:r>
    </w:p>
    <w:p w:rsidR="00000000" w:rsidRDefault="00000000">
      <w:pPr>
        <w:spacing w:after="320"/>
        <w:rPr>
          <w:rFonts w:eastAsia="SimHei" w:hint="eastAsia"/>
          <w:snapToGrid/>
        </w:rPr>
      </w:pPr>
      <w:r>
        <w:rPr>
          <w:rFonts w:eastAsia="SimHei" w:hint="eastAsia"/>
          <w:snapToGrid/>
        </w:rPr>
        <w:tab/>
        <w:t xml:space="preserve">344.  </w:t>
      </w:r>
      <w:r>
        <w:rPr>
          <w:rFonts w:eastAsia="SimHei" w:hint="eastAsia"/>
          <w:snapToGrid/>
        </w:rPr>
        <w:t>委员会建议该缔约国建立一个方便儿童申诉和调查的有效系统，使执法官员或其他官员的违法行为能受到处置，并确保犯罪人受到应有惩罚。委员会进一步敦促该缔约国在刑事司法系统内加强对儿童权利问题的认识。</w:t>
      </w:r>
    </w:p>
    <w:p w:rsidR="00000000" w:rsidRDefault="00000000">
      <w:pPr>
        <w:pStyle w:val="Heading3"/>
        <w:rPr>
          <w:rFonts w:eastAsia="SimHei" w:hint="eastAsia"/>
        </w:rPr>
      </w:pPr>
      <w:r>
        <w:rPr>
          <w:rFonts w:eastAsia="SimHei" w:hint="eastAsia"/>
          <w:u w:val="none"/>
        </w:rPr>
        <w:t xml:space="preserve">5.  </w:t>
      </w:r>
      <w:r>
        <w:rPr>
          <w:rFonts w:hint="eastAsia"/>
          <w:kern w:val="0"/>
        </w:rPr>
        <w:t>家庭环境和替代性照料</w:t>
      </w:r>
    </w:p>
    <w:p w:rsidR="00000000" w:rsidRDefault="00000000">
      <w:pPr>
        <w:pStyle w:val="Heading4"/>
        <w:rPr>
          <w:rFonts w:hint="eastAsia"/>
        </w:rPr>
      </w:pPr>
      <w:r>
        <w:rPr>
          <w:rFonts w:hint="eastAsia"/>
        </w:rPr>
        <w:t>家庭破裂</w:t>
      </w:r>
    </w:p>
    <w:p w:rsidR="00000000" w:rsidRDefault="00000000">
      <w:pPr>
        <w:rPr>
          <w:rFonts w:hint="eastAsia"/>
        </w:rPr>
      </w:pPr>
      <w:r>
        <w:rPr>
          <w:rFonts w:hint="eastAsia"/>
        </w:rPr>
        <w:tab/>
        <w:t xml:space="preserve">345.  </w:t>
      </w:r>
      <w:r>
        <w:rPr>
          <w:rFonts w:hint="eastAsia"/>
        </w:rPr>
        <w:t>委员会关切地注意到报告中提到的家庭破裂增多的现象，这种现象与综合因素、尤其是与艾滋病毒</w:t>
      </w:r>
      <w:r>
        <w:rPr>
          <w:rFonts w:hint="eastAsia"/>
        </w:rPr>
        <w:t>/</w:t>
      </w:r>
      <w:r>
        <w:rPr>
          <w:rFonts w:hint="eastAsia"/>
        </w:rPr>
        <w:t>艾滋病、家庭贫困、来自南非的流动工人的削减以及失业率不断增长有关。委员会关注的是，在家庭破裂过程中，家庭或习俗和民事法庭没有尊重儿童最高利益原则，而该处境下的儿童更容易受到抛弃或被迫流落街头。还令委员会关注的是，单亲</w:t>
      </w:r>
      <w:r>
        <w:rPr>
          <w:rFonts w:hint="eastAsia"/>
        </w:rPr>
        <w:t>(</w:t>
      </w:r>
      <w:r>
        <w:rPr>
          <w:rFonts w:hint="eastAsia"/>
        </w:rPr>
        <w:t>尤其是单身母亲</w:t>
      </w:r>
      <w:r>
        <w:rPr>
          <w:rFonts w:hint="eastAsia"/>
        </w:rPr>
        <w:t>)</w:t>
      </w:r>
      <w:r>
        <w:rPr>
          <w:rFonts w:hint="eastAsia"/>
        </w:rPr>
        <w:t>在强制执行孩子赡养费支付方面经历重重困难，艾滋病毒</w:t>
      </w:r>
      <w:r>
        <w:rPr>
          <w:rFonts w:hint="eastAsia"/>
        </w:rPr>
        <w:t>/</w:t>
      </w:r>
      <w:r>
        <w:rPr>
          <w:rFonts w:hint="eastAsia"/>
        </w:rPr>
        <w:t>艾滋病的蔓延使得子女当家的家庭增多。最后，委员会对下述情况表示关切：由于贫困及其他因素，使遭遇家庭破裂的儿童无法得到心理－社会方面的治疗。</w:t>
      </w:r>
    </w:p>
    <w:p w:rsidR="00000000" w:rsidRDefault="00000000">
      <w:pPr>
        <w:spacing w:after="240"/>
        <w:rPr>
          <w:rFonts w:eastAsia="SimHei" w:hint="eastAsia"/>
          <w:snapToGrid/>
        </w:rPr>
      </w:pPr>
      <w:r>
        <w:rPr>
          <w:rFonts w:eastAsia="SimHei" w:hint="eastAsia"/>
          <w:snapToGrid/>
        </w:rPr>
        <w:tab/>
        <w:t xml:space="preserve">346.  </w:t>
      </w:r>
      <w:r>
        <w:rPr>
          <w:rFonts w:eastAsia="SimHei" w:hint="eastAsia"/>
          <w:snapToGrid/>
        </w:rPr>
        <w:t>委员会建议该缔约国澄清、加强并确保执行其有关家庭破裂方面的政策和立法。委员会还建议该缔约国加强对扶养令的严格执行，特别注意对出现危机的家庭给予适当的支助，其中包括对父母进行培训及增强其能力，以防发生遗弃儿童的现象。此外，委员会还建议该缔约国加强对子女当家的家庭的支助，在艾滋病毒</w:t>
      </w:r>
      <w:r>
        <w:rPr>
          <w:rFonts w:eastAsia="SimHei" w:hint="eastAsia"/>
          <w:snapToGrid/>
        </w:rPr>
        <w:t>/</w:t>
      </w:r>
      <w:r>
        <w:rPr>
          <w:rFonts w:eastAsia="SimHei" w:hint="eastAsia"/>
          <w:snapToGrid/>
        </w:rPr>
        <w:t>艾滋病蔓延的情况下尤应如此。</w:t>
      </w:r>
    </w:p>
    <w:p w:rsidR="00000000" w:rsidRDefault="00000000">
      <w:pPr>
        <w:pStyle w:val="Heading4"/>
        <w:rPr>
          <w:rFonts w:hint="eastAsia"/>
        </w:rPr>
      </w:pPr>
      <w:r>
        <w:rPr>
          <w:rFonts w:hint="eastAsia"/>
        </w:rPr>
        <w:t>其他照管方式</w:t>
      </w:r>
    </w:p>
    <w:p w:rsidR="00000000" w:rsidRDefault="00000000">
      <w:pPr>
        <w:rPr>
          <w:rFonts w:hint="eastAsia"/>
        </w:rPr>
      </w:pPr>
      <w:r>
        <w:rPr>
          <w:rFonts w:hint="eastAsia"/>
        </w:rPr>
        <w:tab/>
        <w:t xml:space="preserve">347.  </w:t>
      </w:r>
      <w:r>
        <w:rPr>
          <w:rFonts w:hint="eastAsia"/>
        </w:rPr>
        <w:t>关于失去家庭环境的儿童的处境，委员会对替代保育设施数量不足和已有设施资金不够等问题表示关注。委员会还对一些替代保育机构的生活条件标准低下、对人员安置没有适当监测以及缺乏这方面的合格人员表示关注。此外，还令委员会深表关注的是，法院将青少年培训中心用来拘留儿童以进行</w:t>
      </w:r>
      <w:r>
        <w:rPr>
          <w:rFonts w:hint="eastAsia"/>
        </w:rPr>
        <w:t>1980</w:t>
      </w:r>
      <w:r>
        <w:rPr>
          <w:rFonts w:hint="eastAsia"/>
        </w:rPr>
        <w:t>年第</w:t>
      </w:r>
      <w:r>
        <w:rPr>
          <w:rFonts w:hint="eastAsia"/>
        </w:rPr>
        <w:t>6</w:t>
      </w:r>
      <w:r>
        <w:rPr>
          <w:rFonts w:hint="eastAsia"/>
        </w:rPr>
        <w:t>号《儿童保护法》所规定的“福利和教育”活动，尽管这些儿童并未犯下任何罪行。一些家长选择将其子女送进此类机构以作为管教子女的手段，委员会对此十分关注。此外，还令委员会关注的是，此种拘留似乎没有任何监测，这些儿童常常与因刑事审判程序而被拘留的儿童关在一起。</w:t>
      </w:r>
    </w:p>
    <w:p w:rsidR="00000000" w:rsidRDefault="00000000">
      <w:pPr>
        <w:spacing w:after="240"/>
        <w:rPr>
          <w:rFonts w:eastAsia="SimHei" w:hint="eastAsia"/>
          <w:snapToGrid/>
        </w:rPr>
      </w:pPr>
      <w:r>
        <w:rPr>
          <w:rFonts w:eastAsia="SimHei" w:hint="eastAsia"/>
          <w:snapToGrid/>
        </w:rPr>
        <w:tab/>
        <w:t xml:space="preserve">348.  </w:t>
      </w:r>
      <w:r>
        <w:rPr>
          <w:rFonts w:eastAsia="SimHei" w:hint="eastAsia"/>
          <w:snapToGrid/>
        </w:rPr>
        <w:t>委员会建议该缔约国制定其他方案以加强其替代保育设施，尤其是建立一套适当的并得到充分支助</w:t>
      </w:r>
      <w:r>
        <w:rPr>
          <w:rFonts w:eastAsia="SimHei" w:hint="eastAsia"/>
          <w:snapToGrid/>
        </w:rPr>
        <w:t>(</w:t>
      </w:r>
      <w:r>
        <w:rPr>
          <w:rFonts w:eastAsia="SimHei" w:hint="eastAsia"/>
          <w:snapToGrid/>
        </w:rPr>
        <w:t>例如通过对养父母提供特殊津贴的办法</w:t>
      </w:r>
      <w:r>
        <w:rPr>
          <w:rFonts w:eastAsia="SimHei" w:hint="eastAsia"/>
          <w:snapToGrid/>
        </w:rPr>
        <w:t>)</w:t>
      </w:r>
      <w:r>
        <w:rPr>
          <w:rFonts w:eastAsia="SimHei" w:hint="eastAsia"/>
          <w:snapToGrid/>
        </w:rPr>
        <w:t>的寄养制度。委员会强烈建议该缔约国不再将青少年培训中心作为一种替代保育方式。委员会进一步建议该缔约国开发包括寄养在内的其他替代保育制度，对社会和福利工作者进行更多的培训，为替代保育机构建立独立的投诉和监测机制。委员会建议该缔约国在这一方面寻求援助。</w:t>
      </w:r>
    </w:p>
    <w:p w:rsidR="00000000" w:rsidRDefault="00000000">
      <w:pPr>
        <w:pStyle w:val="Heading4"/>
        <w:rPr>
          <w:rFonts w:hint="eastAsia"/>
        </w:rPr>
      </w:pPr>
      <w:r>
        <w:rPr>
          <w:rFonts w:hint="eastAsia"/>
        </w:rPr>
        <w:t>收</w:t>
      </w:r>
      <w:r>
        <w:rPr>
          <w:rFonts w:hint="eastAsia"/>
        </w:rPr>
        <w:t xml:space="preserve">  </w:t>
      </w:r>
      <w:r>
        <w:rPr>
          <w:rFonts w:hint="eastAsia"/>
        </w:rPr>
        <w:t>养</w:t>
      </w:r>
    </w:p>
    <w:p w:rsidR="00000000" w:rsidRDefault="00000000">
      <w:r>
        <w:rPr>
          <w:rFonts w:hint="eastAsia"/>
        </w:rPr>
        <w:tab/>
        <w:t xml:space="preserve">349.  </w:t>
      </w:r>
      <w:r>
        <w:rPr>
          <w:rFonts w:hint="eastAsia"/>
        </w:rPr>
        <w:t>委员会注意到，该缔约国制定了关于国内收养规定的立法，但对未来父母为非洲人的情况存在法律上的歧视，而且程序常常既漫长又繁琐。委员会注意到该缔约国没有制定关于跨国收养的法律、政策或制度。对包括依习惯法进行的收养在内的国内收养和跨国收养均缺乏监测，这也是令人关注的问题。</w:t>
      </w:r>
    </w:p>
    <w:p w:rsidR="00000000" w:rsidRDefault="00000000">
      <w:pPr>
        <w:spacing w:after="320"/>
        <w:rPr>
          <w:rFonts w:eastAsia="SimHei" w:hint="eastAsia"/>
        </w:rPr>
      </w:pPr>
      <w:r>
        <w:rPr>
          <w:rFonts w:eastAsia="SimHei"/>
        </w:rPr>
        <w:tab/>
      </w:r>
      <w:r>
        <w:rPr>
          <w:rFonts w:eastAsia="SimHei" w:hint="eastAsia"/>
          <w:bCs/>
          <w:snapToGrid/>
        </w:rPr>
        <w:t>350.</w:t>
      </w:r>
      <w:r>
        <w:rPr>
          <w:rFonts w:eastAsia="SimHei" w:hint="eastAsia"/>
        </w:rPr>
        <w:t xml:space="preserve">  </w:t>
      </w:r>
      <w:r>
        <w:rPr>
          <w:rFonts w:eastAsia="SimHei" w:hint="eastAsia"/>
        </w:rPr>
        <w:t>根据《公约》第</w:t>
      </w:r>
      <w:r>
        <w:rPr>
          <w:rFonts w:eastAsia="SimHei" w:hint="eastAsia"/>
          <w:b/>
        </w:rPr>
        <w:t>21</w:t>
      </w:r>
      <w:r>
        <w:rPr>
          <w:rFonts w:eastAsia="SimHei" w:hint="eastAsia"/>
        </w:rPr>
        <w:t>条，委员会建议该缔约国对国内和跨国收养均采取有效的、非歧视性的管理和监测程序，以保证儿童在这一方面的权利受到保护，委员会进一步鼓励该缔约国考虑加入</w:t>
      </w:r>
      <w:r>
        <w:rPr>
          <w:rFonts w:eastAsia="SimHei" w:hint="eastAsia"/>
          <w:b/>
        </w:rPr>
        <w:t>1993</w:t>
      </w:r>
      <w:r>
        <w:rPr>
          <w:rFonts w:eastAsia="SimHei" w:hint="eastAsia"/>
        </w:rPr>
        <w:t>年《关于在跨国收养方面保护儿童和进行合作的海牙公约》。</w:t>
      </w:r>
    </w:p>
    <w:p w:rsidR="00000000" w:rsidRDefault="00000000">
      <w:pPr>
        <w:pStyle w:val="Heading4"/>
        <w:rPr>
          <w:rFonts w:hint="eastAsia"/>
        </w:rPr>
      </w:pPr>
      <w:r>
        <w:rPr>
          <w:rFonts w:hint="eastAsia"/>
        </w:rPr>
        <w:t>虐待、凌辱和忽视</w:t>
      </w:r>
    </w:p>
    <w:p w:rsidR="00000000" w:rsidRDefault="00000000">
      <w:pPr>
        <w:rPr>
          <w:rFonts w:hint="eastAsia"/>
        </w:rPr>
      </w:pPr>
      <w:r>
        <w:tab/>
      </w:r>
      <w:r>
        <w:rPr>
          <w:rFonts w:hint="eastAsia"/>
        </w:rPr>
        <w:t xml:space="preserve">351.  </w:t>
      </w:r>
      <w:r>
        <w:rPr>
          <w:rFonts w:hint="eastAsia"/>
        </w:rPr>
        <w:t>委员会对缺乏防止和打击虐待儿童、对儿童施行暴力、忽视儿童和凌辱儿童，包括性虐待行为的措施和机制表示关注。此外，委员会还对缺乏防止和打击身体虐待和性虐待的适当财政和人力资源，并缺乏受过适当培训的人员表示关注。委员会还进一步对一般公众缺乏对这些现象的认识和信息，包括得不到统计资料表示关注。</w:t>
      </w:r>
    </w:p>
    <w:p w:rsidR="00000000" w:rsidRDefault="00000000">
      <w:pPr>
        <w:spacing w:after="320"/>
        <w:rPr>
          <w:rFonts w:eastAsia="SimHei" w:hint="eastAsia"/>
        </w:rPr>
      </w:pPr>
      <w:r>
        <w:rPr>
          <w:rFonts w:eastAsia="SimHei"/>
        </w:rPr>
        <w:tab/>
      </w:r>
      <w:r>
        <w:rPr>
          <w:rFonts w:eastAsia="SimHei" w:hint="eastAsia"/>
          <w:snapToGrid/>
        </w:rPr>
        <w:t>352.</w:t>
      </w:r>
      <w:r>
        <w:rPr>
          <w:rFonts w:eastAsia="SimHei" w:hint="eastAsia"/>
        </w:rPr>
        <w:t xml:space="preserve">  </w:t>
      </w:r>
      <w:r>
        <w:rPr>
          <w:rFonts w:eastAsia="SimHei" w:hint="eastAsia"/>
        </w:rPr>
        <w:t>根据第</w:t>
      </w:r>
      <w:r>
        <w:rPr>
          <w:rFonts w:eastAsia="SimHei" w:hint="eastAsia"/>
        </w:rPr>
        <w:t>19</w:t>
      </w:r>
      <w:r>
        <w:rPr>
          <w:rFonts w:eastAsia="SimHei" w:hint="eastAsia"/>
        </w:rPr>
        <w:t>条，委员会建议该缔约国对家庭暴力、虐待和凌辱儿童、包括性虐待等问题进行研究，以了解这些行为的范围和性质，采取适当措施和政策处理这些问题，并争取改变人们的态度。委员会还建议通过一种对儿童有利的程序对家庭暴力、虐待、性虐待和家庭中其他凌辱的案件进行适当调查，并对犯罪者进行制裁，同时适当注意保证儿童的隐私权。委员会还建议适当重视儿童对法律诉讼的意见，为法律诉讼中的儿童证人提供支助服务，根据《公约》第</w:t>
      </w:r>
      <w:r>
        <w:rPr>
          <w:rFonts w:eastAsia="SimHei" w:hint="eastAsia"/>
        </w:rPr>
        <w:t>39</w:t>
      </w:r>
      <w:r>
        <w:rPr>
          <w:rFonts w:eastAsia="SimHei" w:hint="eastAsia"/>
        </w:rPr>
        <w:t>条对强奸、凌辱、忽视、虐待、暴力或剥削的受害者的身心康复和重新融入社会作出规定；并建议采取防止受害者被视为犯罪或受到污辱。委员会建议该缔约国尤其向儿童基金会寻求技术援助。</w:t>
      </w:r>
    </w:p>
    <w:p w:rsidR="00000000" w:rsidRDefault="00000000">
      <w:pPr>
        <w:pStyle w:val="Heading3"/>
        <w:rPr>
          <w:rFonts w:eastAsia="SimHei" w:hint="eastAsia"/>
        </w:rPr>
      </w:pPr>
      <w:r>
        <w:rPr>
          <w:rFonts w:eastAsia="SimHei" w:hint="eastAsia"/>
          <w:u w:val="none"/>
        </w:rPr>
        <w:t xml:space="preserve">6  </w:t>
      </w:r>
      <w:r>
        <w:rPr>
          <w:rFonts w:hint="eastAsia"/>
          <w:kern w:val="0"/>
        </w:rPr>
        <w:t>基本健康和福利</w:t>
      </w:r>
    </w:p>
    <w:p w:rsidR="00000000" w:rsidRDefault="00000000">
      <w:pPr>
        <w:rPr>
          <w:rFonts w:hint="eastAsia"/>
        </w:rPr>
      </w:pPr>
      <w:r>
        <w:tab/>
      </w:r>
      <w:r>
        <w:rPr>
          <w:rFonts w:hint="eastAsia"/>
        </w:rPr>
        <w:t xml:space="preserve">353.  </w:t>
      </w:r>
      <w:r>
        <w:rPr>
          <w:rFonts w:hint="eastAsia"/>
        </w:rPr>
        <w:t>委员会关切地注意到，该缔约国的儿童健康状况很糟，儿童很难得到基本的卫生保健</w:t>
      </w:r>
      <w:r>
        <w:rPr>
          <w:rFonts w:hint="eastAsia"/>
        </w:rPr>
        <w:t>(</w:t>
      </w:r>
      <w:r>
        <w:rPr>
          <w:rFonts w:hint="eastAsia"/>
        </w:rPr>
        <w:t>尤其是农村和山区</w:t>
      </w:r>
      <w:r>
        <w:rPr>
          <w:rFonts w:hint="eastAsia"/>
        </w:rPr>
        <w:t>)</w:t>
      </w:r>
      <w:r>
        <w:rPr>
          <w:rFonts w:hint="eastAsia"/>
        </w:rPr>
        <w:t>，产妇和婴幼儿死亡率高，免疫水平低且仍在下降，营养不良比率很高，卫生条件差，很难得到安全饮用水，在农村社区尤其如此。委员会还对与男性割礼相关的健康危险表示关注。还令委员会关注的是，在包括精神保健和社会福利工作人员在内的保健人员当中，受过训练的人数极少而且仍在减少，致使无法提供足够的基本服务。</w:t>
      </w:r>
    </w:p>
    <w:p w:rsidR="00000000" w:rsidRDefault="00000000">
      <w:pPr>
        <w:spacing w:after="320"/>
        <w:rPr>
          <w:rFonts w:eastAsia="SimHei" w:hint="eastAsia"/>
        </w:rPr>
      </w:pPr>
      <w:r>
        <w:rPr>
          <w:rFonts w:eastAsia="SimHei"/>
        </w:rPr>
        <w:tab/>
      </w:r>
      <w:r>
        <w:rPr>
          <w:rFonts w:eastAsia="SimHei" w:hint="eastAsia"/>
          <w:snapToGrid/>
        </w:rPr>
        <w:t>354.</w:t>
      </w:r>
      <w:r>
        <w:rPr>
          <w:rFonts w:eastAsia="SimHei" w:hint="eastAsia"/>
        </w:rPr>
        <w:t xml:space="preserve">  </w:t>
      </w:r>
      <w:r>
        <w:rPr>
          <w:rFonts w:eastAsia="SimHei" w:hint="eastAsia"/>
        </w:rPr>
        <w:t>委员会注意到该缔约国正在审查其社会福利政策，并敦促该缔约国努力确保新政策涵盖易受害儿童的所有群体，并确保该政策成为应付特别是贫困和艾滋病毒</w:t>
      </w:r>
      <w:r>
        <w:rPr>
          <w:rFonts w:eastAsia="SimHei" w:hint="eastAsia"/>
        </w:rPr>
        <w:t>/</w:t>
      </w:r>
      <w:r>
        <w:rPr>
          <w:rFonts w:eastAsia="SimHei" w:hint="eastAsia"/>
        </w:rPr>
        <w:t>艾滋病挑战的有效依据。委员会建议该缔约国划拨适当资金并制定综合性政策和方案，以改善卫生基础设施，增加经过培训的保健和福利</w:t>
      </w:r>
      <w:r>
        <w:rPr>
          <w:rFonts w:eastAsia="SimHei" w:hint="eastAsia"/>
        </w:rPr>
        <w:t>(</w:t>
      </w:r>
      <w:r>
        <w:rPr>
          <w:rFonts w:eastAsia="SimHei" w:hint="eastAsia"/>
        </w:rPr>
        <w:t>包括精神保健在内</w:t>
      </w:r>
      <w:r>
        <w:rPr>
          <w:rFonts w:eastAsia="SimHei" w:hint="eastAsia"/>
        </w:rPr>
        <w:t>)</w:t>
      </w:r>
      <w:r>
        <w:rPr>
          <w:rFonts w:eastAsia="SimHei" w:hint="eastAsia"/>
        </w:rPr>
        <w:t>工作人员的人数，改善儿童的健康状况，为更多人获得初级保健服务提供便利、减少产妇、婴幼儿死亡率的发生，防止营养不良</w:t>
      </w:r>
      <w:r>
        <w:rPr>
          <w:rFonts w:eastAsia="SimHei" w:hint="eastAsia"/>
        </w:rPr>
        <w:t>(</w:t>
      </w:r>
      <w:r>
        <w:rPr>
          <w:rFonts w:eastAsia="SimHei" w:hint="eastAsia"/>
        </w:rPr>
        <w:t>特别是易受害群体和贫困阶层儿童</w:t>
      </w:r>
      <w:r>
        <w:rPr>
          <w:rFonts w:eastAsia="SimHei" w:hint="eastAsia"/>
        </w:rPr>
        <w:t>)</w:t>
      </w:r>
      <w:r>
        <w:rPr>
          <w:rFonts w:eastAsia="SimHei" w:hint="eastAsia"/>
        </w:rPr>
        <w:t>，改善获得安全用水和环境卫生的途径。委员会还建议处理与男性割礼相关的健康危险问题。此外，委员会鼓励该缔约国在儿童疾病的综合管理及改善儿童健康状况的其他措施方面尤其向儿童基金会和世界卫生组织寻求技术援助。</w:t>
      </w:r>
    </w:p>
    <w:p w:rsidR="00000000" w:rsidRDefault="00000000">
      <w:pPr>
        <w:pStyle w:val="Heading4"/>
        <w:rPr>
          <w:rFonts w:hint="eastAsia"/>
        </w:rPr>
      </w:pPr>
      <w:r>
        <w:rPr>
          <w:rFonts w:hint="eastAsia"/>
        </w:rPr>
        <w:t>青春期卫生和艾滋病毒</w:t>
      </w:r>
      <w:r>
        <w:rPr>
          <w:rFonts w:hint="eastAsia"/>
        </w:rPr>
        <w:t>/</w:t>
      </w:r>
      <w:r>
        <w:rPr>
          <w:rFonts w:hint="eastAsia"/>
        </w:rPr>
        <w:t>艾滋病</w:t>
      </w:r>
    </w:p>
    <w:p w:rsidR="00000000" w:rsidRDefault="00000000">
      <w:pPr>
        <w:rPr>
          <w:rFonts w:hint="eastAsia"/>
        </w:rPr>
      </w:pPr>
      <w:r>
        <w:tab/>
      </w:r>
      <w:r>
        <w:rPr>
          <w:rFonts w:hint="eastAsia"/>
        </w:rPr>
        <w:t xml:space="preserve">355.  </w:t>
      </w:r>
      <w:r>
        <w:rPr>
          <w:rFonts w:hint="eastAsia"/>
        </w:rPr>
        <w:t>虽然注意到已订有</w:t>
      </w:r>
      <w:r>
        <w:rPr>
          <w:rFonts w:hint="eastAsia"/>
        </w:rPr>
        <w:t>2000/2001</w:t>
      </w:r>
      <w:r>
        <w:rPr>
          <w:rFonts w:hint="eastAsia"/>
        </w:rPr>
        <w:t>年－</w:t>
      </w:r>
      <w:r>
        <w:rPr>
          <w:rFonts w:hint="eastAsia"/>
        </w:rPr>
        <w:t>2003/2004</w:t>
      </w:r>
      <w:r>
        <w:rPr>
          <w:rFonts w:hint="eastAsia"/>
        </w:rPr>
        <w:t>年国家艾滋病战略计划以及关于艾滋病毒</w:t>
      </w:r>
      <w:r>
        <w:rPr>
          <w:rFonts w:hint="eastAsia"/>
        </w:rPr>
        <w:t>/</w:t>
      </w:r>
      <w:r>
        <w:rPr>
          <w:rFonts w:hint="eastAsia"/>
        </w:rPr>
        <w:t>艾滋病预防、控制和管理的政策框架，但委员会仍对成人和儿童</w:t>
      </w:r>
      <w:r>
        <w:rPr>
          <w:rFonts w:hint="eastAsia"/>
        </w:rPr>
        <w:t>(</w:t>
      </w:r>
      <w:r>
        <w:rPr>
          <w:rFonts w:hint="eastAsia"/>
        </w:rPr>
        <w:t>尤其是少女</w:t>
      </w:r>
      <w:r>
        <w:rPr>
          <w:rFonts w:hint="eastAsia"/>
        </w:rPr>
        <w:t>)</w:t>
      </w:r>
      <w:r>
        <w:rPr>
          <w:rFonts w:hint="eastAsia"/>
        </w:rPr>
        <w:t>中艾滋病毒</w:t>
      </w:r>
      <w:r>
        <w:rPr>
          <w:rFonts w:hint="eastAsia"/>
        </w:rPr>
        <w:t>/</w:t>
      </w:r>
      <w:r>
        <w:rPr>
          <w:rFonts w:hint="eastAsia"/>
        </w:rPr>
        <w:t>艾滋病感染率高得惊人和越来越流行以及少女怀孕率和性传播疾病发病率很高极为关注。委员会还对没有提供足够的青春期卫生保健方案与服务以及缺乏这一方面和关于自杀、暴力、性剥削和流产、酗酒、抽烟与吸毒行为的足够资料表示关注。</w:t>
      </w:r>
    </w:p>
    <w:p w:rsidR="00000000" w:rsidRDefault="00000000">
      <w:pPr>
        <w:spacing w:after="320"/>
        <w:rPr>
          <w:rFonts w:eastAsia="SimHei" w:hint="eastAsia"/>
        </w:rPr>
      </w:pPr>
      <w:r>
        <w:rPr>
          <w:rFonts w:eastAsia="SimHei"/>
        </w:rPr>
        <w:tab/>
      </w:r>
      <w:r>
        <w:rPr>
          <w:rFonts w:eastAsia="SimHei" w:hint="eastAsia"/>
          <w:snapToGrid/>
        </w:rPr>
        <w:t>356.</w:t>
      </w:r>
      <w:r>
        <w:rPr>
          <w:rFonts w:eastAsia="SimHei" w:hint="eastAsia"/>
        </w:rPr>
        <w:t xml:space="preserve">  </w:t>
      </w:r>
      <w:r>
        <w:rPr>
          <w:rFonts w:eastAsia="SimHei" w:hint="eastAsia"/>
        </w:rPr>
        <w:t>委员会强烈促请该缔约国尽快全面执行</w:t>
      </w:r>
      <w:r>
        <w:rPr>
          <w:rFonts w:eastAsia="SimHei" w:hint="eastAsia"/>
        </w:rPr>
        <w:t>2000/2001</w:t>
      </w:r>
      <w:r>
        <w:rPr>
          <w:rFonts w:eastAsia="SimHei" w:hint="eastAsia"/>
        </w:rPr>
        <w:t>年－</w:t>
      </w:r>
      <w:r>
        <w:rPr>
          <w:rFonts w:eastAsia="SimHei" w:hint="eastAsia"/>
        </w:rPr>
        <w:t>2003/2004</w:t>
      </w:r>
      <w:r>
        <w:rPr>
          <w:rFonts w:eastAsia="SimHei" w:hint="eastAsia"/>
        </w:rPr>
        <w:t>年国家艾滋病战略计划以及关于艾滋病毒</w:t>
      </w:r>
      <w:r>
        <w:rPr>
          <w:rFonts w:eastAsia="SimHei" w:hint="eastAsia"/>
        </w:rPr>
        <w:t>/</w:t>
      </w:r>
      <w:r>
        <w:rPr>
          <w:rFonts w:eastAsia="SimHei" w:hint="eastAsia"/>
        </w:rPr>
        <w:t>艾滋病预防、控制和管理的政策框架，并投入足够资金以确保其成功。委员会进一步建议开展综合性多学科研究，以了解青春期卫生问题的范围，包括过早怀孕的负面影响，以及儿童对艾滋病毒</w:t>
      </w:r>
      <w:r>
        <w:rPr>
          <w:rFonts w:eastAsia="SimHei" w:hint="eastAsia"/>
        </w:rPr>
        <w:t>/</w:t>
      </w:r>
      <w:r>
        <w:rPr>
          <w:rFonts w:eastAsia="SimHei" w:hint="eastAsia"/>
        </w:rPr>
        <w:t>艾滋病和性传播疾病的感染性、易受影响性或易受害性的特殊情况。委员会敦促该缔约国特别注意艾滋病毒</w:t>
      </w:r>
      <w:r>
        <w:rPr>
          <w:rFonts w:eastAsia="SimHei" w:hint="eastAsia"/>
        </w:rPr>
        <w:t>/</w:t>
      </w:r>
      <w:r>
        <w:rPr>
          <w:rFonts w:eastAsia="SimHei" w:hint="eastAsia"/>
        </w:rPr>
        <w:t>艾滋病带来的副作用，例如随着成年家庭成员的病逝，子女当家的家庭越来越多。此外，委员会还建议该缔约国采取进一步措施，包括安排适当的人力和财政资源，为青少年特别是女孩设立有利青年的咨询、关怀和康复设施，以便他们不需得到父母的许可即可使用这些设施；在这一方面，委员会注意到在地区一级已设立了“青春期卫生角”，建议该缔约国努力实现在区一级建立此类设施的目标。委员会建议该缔约国加大努力，促进青春期卫生政策的执行，其中包括心理卫生政策，尤其是关于预防自杀方面的政策；并加强生殖卫生教育和咨询服务。在这一方面，委员会尤其建议关于生殖卫生的所有培训方案既针对女孩，也针对男孩。委员会进一步建议该缔约国采取适当措施，规劝青少年戒酒、戒烟、戒毒。</w:t>
      </w:r>
    </w:p>
    <w:p w:rsidR="00000000" w:rsidRDefault="00000000">
      <w:pPr>
        <w:pStyle w:val="Heading4"/>
        <w:rPr>
          <w:rFonts w:hint="eastAsia"/>
        </w:rPr>
      </w:pPr>
      <w:r>
        <w:rPr>
          <w:rFonts w:hint="eastAsia"/>
        </w:rPr>
        <w:t>有害的传统习俗</w:t>
      </w:r>
    </w:p>
    <w:p w:rsidR="00000000" w:rsidRDefault="00000000">
      <w:pPr>
        <w:rPr>
          <w:rFonts w:hint="eastAsia"/>
        </w:rPr>
      </w:pPr>
      <w:r>
        <w:tab/>
      </w:r>
      <w:r>
        <w:rPr>
          <w:rFonts w:hint="eastAsia"/>
        </w:rPr>
        <w:t xml:space="preserve">357.  </w:t>
      </w:r>
      <w:r>
        <w:rPr>
          <w:rFonts w:hint="eastAsia"/>
        </w:rPr>
        <w:t>委员会对继续实行切割女性生殖器官的习俗表示关注。</w:t>
      </w:r>
    </w:p>
    <w:p w:rsidR="00000000" w:rsidRDefault="00000000">
      <w:pPr>
        <w:spacing w:after="320"/>
        <w:rPr>
          <w:rFonts w:eastAsia="SimHei" w:hint="eastAsia"/>
        </w:rPr>
      </w:pPr>
      <w:r>
        <w:rPr>
          <w:rFonts w:eastAsia="SimHei"/>
        </w:rPr>
        <w:tab/>
      </w:r>
      <w:r>
        <w:rPr>
          <w:rFonts w:eastAsia="SimHei" w:hint="eastAsia"/>
          <w:snapToGrid/>
        </w:rPr>
        <w:t>358.</w:t>
      </w:r>
      <w:r>
        <w:rPr>
          <w:rFonts w:eastAsia="SimHei" w:hint="eastAsia"/>
        </w:rPr>
        <w:t xml:space="preserve">  </w:t>
      </w:r>
      <w:r>
        <w:rPr>
          <w:rFonts w:eastAsia="SimHei" w:hint="eastAsia"/>
        </w:rPr>
        <w:t>委员会建议该缔约国破除切割女性生殖器官这一习俗，并提高人们对这一习俗带来的危害的认识。</w:t>
      </w:r>
    </w:p>
    <w:p w:rsidR="00000000" w:rsidRDefault="00000000">
      <w:pPr>
        <w:pStyle w:val="Heading4"/>
        <w:rPr>
          <w:rFonts w:hint="eastAsia"/>
        </w:rPr>
      </w:pPr>
      <w:r>
        <w:rPr>
          <w:rFonts w:hint="eastAsia"/>
        </w:rPr>
        <w:t>残疾儿童</w:t>
      </w:r>
    </w:p>
    <w:p w:rsidR="00000000" w:rsidRDefault="00000000">
      <w:pPr>
        <w:rPr>
          <w:rFonts w:hint="eastAsia"/>
        </w:rPr>
      </w:pPr>
      <w:r>
        <w:tab/>
      </w:r>
      <w:r>
        <w:rPr>
          <w:rFonts w:hint="eastAsia"/>
        </w:rPr>
        <w:t xml:space="preserve">359.  </w:t>
      </w:r>
      <w:r>
        <w:rPr>
          <w:rFonts w:hint="eastAsia"/>
        </w:rPr>
        <w:t>委员会注意到该缔约国表示将进行一项调查，以收集关于残疾儿童的分类资料及其他信息，并将其用作制定政策的依据，但委员会仍对生理和心理残疾儿童得不到法律保护和缺乏适当的方案、设施和服务，尤其是没有做到使残疾儿童融入主流学校教育表示关注。委员会还对没有制定确保尊重残疾儿童权利的国家战略表示关注。</w:t>
      </w:r>
    </w:p>
    <w:p w:rsidR="00000000" w:rsidRDefault="00000000">
      <w:pPr>
        <w:spacing w:after="320"/>
        <w:rPr>
          <w:rFonts w:eastAsia="SimHei" w:hint="eastAsia"/>
        </w:rPr>
      </w:pPr>
      <w:r>
        <w:rPr>
          <w:rFonts w:eastAsia="SimHei"/>
        </w:rPr>
        <w:tab/>
      </w:r>
      <w:r>
        <w:rPr>
          <w:rFonts w:eastAsia="SimHei" w:hint="eastAsia"/>
          <w:snapToGrid/>
        </w:rPr>
        <w:t>360.</w:t>
      </w:r>
      <w:r>
        <w:rPr>
          <w:rFonts w:eastAsia="SimHei" w:hint="eastAsia"/>
        </w:rPr>
        <w:t xml:space="preserve">  </w:t>
      </w:r>
      <w:r>
        <w:rPr>
          <w:rFonts w:eastAsia="SimHei" w:hint="eastAsia"/>
        </w:rPr>
        <w:t>委员会促请该缔约国尽快完成上文所述的调查，并利用所收集的信息制定一项综合性国家方案，同时考虑《残疾人机会均等标准规则》</w:t>
      </w:r>
      <w:r>
        <w:rPr>
          <w:rFonts w:eastAsia="SimHei" w:hint="eastAsia"/>
        </w:rPr>
        <w:t>(</w:t>
      </w:r>
      <w:r>
        <w:rPr>
          <w:rFonts w:eastAsia="SimHei" w:hint="eastAsia"/>
        </w:rPr>
        <w:t>大会第</w:t>
      </w:r>
      <w:r>
        <w:rPr>
          <w:rFonts w:eastAsia="SimHei" w:hint="eastAsia"/>
        </w:rPr>
        <w:t>48/96</w:t>
      </w:r>
      <w:r>
        <w:rPr>
          <w:rFonts w:eastAsia="SimHei" w:hint="eastAsia"/>
        </w:rPr>
        <w:t>号决议</w:t>
      </w:r>
      <w:r>
        <w:rPr>
          <w:rFonts w:eastAsia="SimHei" w:hint="eastAsia"/>
        </w:rPr>
        <w:t>)</w:t>
      </w:r>
      <w:r>
        <w:rPr>
          <w:rFonts w:eastAsia="SimHei" w:hint="eastAsia"/>
        </w:rPr>
        <w:t>以及委员会在关于残疾儿童权利的一般性讨论日所通过的建议</w:t>
      </w:r>
      <w:r>
        <w:rPr>
          <w:rFonts w:eastAsia="SimHei" w:hint="eastAsia"/>
        </w:rPr>
        <w:t>(CRC/C/69)</w:t>
      </w:r>
      <w:r>
        <w:rPr>
          <w:rFonts w:eastAsia="SimHei" w:hint="eastAsia"/>
        </w:rPr>
        <w:t>。委员会建议该缔约国制定“早期认识”方案，以便及时、尽早地适当介入，以帮助残疾儿童，包括身残和有学习障碍的儿童。此外，委员会还建议该缔约国加大努力，除为残疾儿童设立专门机构外实行其他替代办法，为他们制定专门教育方案，进一步鼓励尤其通过确保残疾儿童能进入学校和公共建筑的方式将这些儿童纳入社会。委员会进一步建议该缔约国寻求开展技术合作，对与残疾儿童一起工作和为他们工作的专业人员进行培训。委员会建议该缔约国在这一方面尤其向儿童基金会和世界卫生组织寻求国际合作。</w:t>
      </w:r>
    </w:p>
    <w:p w:rsidR="00000000" w:rsidRDefault="00000000">
      <w:pPr>
        <w:pStyle w:val="Heading3"/>
        <w:rPr>
          <w:rFonts w:hint="eastAsia"/>
          <w:kern w:val="0"/>
        </w:rPr>
      </w:pPr>
      <w:r>
        <w:rPr>
          <w:rFonts w:eastAsia="SimHei" w:hint="eastAsia"/>
          <w:u w:val="none"/>
        </w:rPr>
        <w:t xml:space="preserve">7  </w:t>
      </w:r>
      <w:r>
        <w:rPr>
          <w:rFonts w:hint="eastAsia"/>
          <w:kern w:val="0"/>
        </w:rPr>
        <w:t>教育、休闲和文化活动</w:t>
      </w:r>
    </w:p>
    <w:p w:rsidR="00000000" w:rsidRDefault="00000000">
      <w:pPr>
        <w:rPr>
          <w:rFonts w:hint="eastAsia"/>
        </w:rPr>
      </w:pPr>
      <w:r>
        <w:tab/>
      </w:r>
      <w:r>
        <w:rPr>
          <w:rFonts w:hint="eastAsia"/>
        </w:rPr>
        <w:t xml:space="preserve">361.  </w:t>
      </w:r>
      <w:r>
        <w:rPr>
          <w:rFonts w:hint="eastAsia"/>
        </w:rPr>
        <w:t>委员会对该缔约国最近通过</w:t>
      </w:r>
      <w:r>
        <w:rPr>
          <w:rFonts w:hint="eastAsia"/>
        </w:rPr>
        <w:t>1995</w:t>
      </w:r>
      <w:r>
        <w:rPr>
          <w:rFonts w:hint="eastAsia"/>
        </w:rPr>
        <w:t>年《教育法》、尤其通过对</w:t>
      </w:r>
      <w:r>
        <w:rPr>
          <w:rFonts w:hint="eastAsia"/>
        </w:rPr>
        <w:t>2000</w:t>
      </w:r>
      <w:r>
        <w:rPr>
          <w:rFonts w:hint="eastAsia"/>
        </w:rPr>
        <w:t>年</w:t>
      </w:r>
      <w:r>
        <w:rPr>
          <w:rFonts w:hint="eastAsia"/>
        </w:rPr>
        <w:t>1</w:t>
      </w:r>
      <w:r>
        <w:rPr>
          <w:rFonts w:hint="eastAsia"/>
        </w:rPr>
        <w:t>月开始上一年级的儿童实行免费教育的办法，改善教育的提供和管理方面的举措表示欢迎。但委员会仍对许多儿童，尤其是牧童、贫困儿童和生活在偏远农村地区的儿童仍然得不到受教育机会表示关注。在总的教育情况方面，委员会关切地注意到缺乏受过培训的教师、教育设施差、没有设备、学生超员，学生</w:t>
      </w:r>
      <w:r>
        <w:rPr>
          <w:rFonts w:hint="eastAsia"/>
        </w:rPr>
        <w:t>/</w:t>
      </w:r>
      <w:r>
        <w:rPr>
          <w:rFonts w:hint="eastAsia"/>
        </w:rPr>
        <w:t>教师比率高、辍学、文盲和留级率高，缺乏基础培训材料，课本及其他材料短缺。尤其令委员会关注的是，高山和农村地区的教育条件差、缺乏教育资源。此外，委员会还对有机会接受学前教育服务的儿童比率低表示关注。</w:t>
      </w:r>
    </w:p>
    <w:p w:rsidR="00000000" w:rsidRDefault="00000000">
      <w:pPr>
        <w:rPr>
          <w:rFonts w:eastAsia="SimHei" w:hint="eastAsia"/>
        </w:rPr>
      </w:pPr>
      <w:r>
        <w:rPr>
          <w:rFonts w:eastAsia="SimHei"/>
        </w:rPr>
        <w:tab/>
      </w:r>
      <w:r>
        <w:rPr>
          <w:rFonts w:eastAsia="SimHei" w:hint="eastAsia"/>
          <w:snapToGrid/>
        </w:rPr>
        <w:t>362.</w:t>
      </w:r>
      <w:r>
        <w:rPr>
          <w:rFonts w:eastAsia="SimHei" w:hint="eastAsia"/>
        </w:rPr>
        <w:t xml:space="preserve">  </w:t>
      </w:r>
      <w:r>
        <w:rPr>
          <w:rFonts w:eastAsia="SimHei" w:hint="eastAsia"/>
        </w:rPr>
        <w:t>委员会建议该缔约国继续努力提高山区牧童的入学率和识字率，具体办法包括：对致使这些儿童无法完成学业的结构及其他内在的原因进行研究，考虑诸如寻找替代放牧方式和采取灵活的上课时间和教学大纲等可能的解决办法。委员会建议该缔约国采取适当措施全面扩大免费教育的范围，以确保其所有儿童均有受教育的机会。委员会建议采取一切适当措施，增加受训教师的人数，加强教育基础设施和教育大纲，并改善教育政策的协调、加强对学校的管理和提高教育质量。此外，委员会还建议该缔约国采取其他措施促使家长鼓励子女上学并完成学业。委员会进一步建议该国争取确保《公约》全面融入其教育制度的各级教学大纲中。委员会建议该缔约国大量增设学前班。最后，委员会建议该缔约国尤其向儿童基金会和教科文组织寻求技术援助。</w:t>
      </w:r>
    </w:p>
    <w:p w:rsidR="00000000" w:rsidRDefault="00000000">
      <w:pPr>
        <w:rPr>
          <w:rFonts w:hint="eastAsia"/>
        </w:rPr>
      </w:pPr>
      <w:r>
        <w:tab/>
      </w:r>
      <w:r>
        <w:rPr>
          <w:rFonts w:hint="eastAsia"/>
        </w:rPr>
        <w:t xml:space="preserve">363.  </w:t>
      </w:r>
      <w:r>
        <w:rPr>
          <w:rFonts w:hint="eastAsia"/>
        </w:rPr>
        <w:t>委员会深感关切地注意到女生在上学期间怀孕常被开除出校；并指出这种行为不仅是歧视女生，而且侵犯了受教育的权利。</w:t>
      </w:r>
    </w:p>
    <w:p w:rsidR="00000000" w:rsidRDefault="00000000">
      <w:pPr>
        <w:spacing w:after="320"/>
        <w:rPr>
          <w:rFonts w:eastAsia="SimHei" w:hint="eastAsia"/>
        </w:rPr>
      </w:pPr>
      <w:r>
        <w:rPr>
          <w:rFonts w:eastAsia="SimHei" w:hint="eastAsia"/>
        </w:rPr>
        <w:tab/>
      </w:r>
      <w:r>
        <w:rPr>
          <w:rFonts w:eastAsia="SimHei" w:hint="eastAsia"/>
          <w:snapToGrid/>
        </w:rPr>
        <w:t>364.</w:t>
      </w:r>
      <w:r>
        <w:rPr>
          <w:rFonts w:eastAsia="SimHei" w:hint="eastAsia"/>
        </w:rPr>
        <w:t xml:space="preserve">  </w:t>
      </w:r>
      <w:r>
        <w:rPr>
          <w:rFonts w:eastAsia="SimHei" w:hint="eastAsia"/>
        </w:rPr>
        <w:t>委员会促请该缔约国确保允许怀孕女生在其怀孕期间及之后继续上学。</w:t>
      </w:r>
    </w:p>
    <w:p w:rsidR="00000000" w:rsidRDefault="00000000">
      <w:pPr>
        <w:pStyle w:val="Heading3"/>
        <w:rPr>
          <w:rFonts w:eastAsia="SimHei" w:hint="eastAsia"/>
        </w:rPr>
      </w:pPr>
      <w:r>
        <w:rPr>
          <w:rFonts w:eastAsia="SimHei" w:hint="eastAsia"/>
          <w:u w:val="none"/>
        </w:rPr>
        <w:t xml:space="preserve">8  </w:t>
      </w:r>
      <w:r>
        <w:rPr>
          <w:rFonts w:hint="eastAsia"/>
          <w:kern w:val="0"/>
        </w:rPr>
        <w:t>特别保护措施</w:t>
      </w:r>
    </w:p>
    <w:p w:rsidR="00000000" w:rsidRDefault="00000000">
      <w:pPr>
        <w:pStyle w:val="Heading4"/>
        <w:rPr>
          <w:rFonts w:hint="eastAsia"/>
        </w:rPr>
      </w:pPr>
      <w:r>
        <w:rPr>
          <w:rFonts w:hint="eastAsia"/>
        </w:rPr>
        <w:t>童</w:t>
      </w:r>
      <w:r>
        <w:rPr>
          <w:rFonts w:hint="eastAsia"/>
        </w:rPr>
        <w:t xml:space="preserve">  </w:t>
      </w:r>
      <w:r>
        <w:rPr>
          <w:rFonts w:hint="eastAsia"/>
        </w:rPr>
        <w:t>工</w:t>
      </w:r>
    </w:p>
    <w:p w:rsidR="00000000" w:rsidRDefault="00000000">
      <w:pPr>
        <w:rPr>
          <w:rFonts w:hint="eastAsia"/>
        </w:rPr>
      </w:pPr>
      <w:r>
        <w:tab/>
      </w:r>
      <w:r>
        <w:rPr>
          <w:rFonts w:hint="eastAsia"/>
        </w:rPr>
        <w:t xml:space="preserve">365.  </w:t>
      </w:r>
      <w:r>
        <w:rPr>
          <w:rFonts w:hint="eastAsia"/>
        </w:rPr>
        <w:t>该缔约国的确有关于童工的劳动法，但委员会关切地注意到，雇佣儿童特别是男孩从事除其他外尤其是放牧工作，以及雇佣儿童从事沿街叫卖、搬运、在纺织厂和制衣厂做工的现象很严重，雇用人数日益增多。此外，委员会还对很多儿童在有潜在危险的条件下工作以及无人对其工作条件进行监测和监督表示关注。</w:t>
      </w:r>
    </w:p>
    <w:p w:rsidR="00000000" w:rsidRDefault="00000000">
      <w:pPr>
        <w:spacing w:after="320"/>
        <w:rPr>
          <w:rFonts w:eastAsia="SimHei" w:hint="eastAsia"/>
        </w:rPr>
      </w:pPr>
      <w:r>
        <w:rPr>
          <w:rFonts w:eastAsia="SimHei"/>
        </w:rPr>
        <w:tab/>
      </w:r>
      <w:r>
        <w:rPr>
          <w:rFonts w:eastAsia="SimHei" w:hint="eastAsia"/>
          <w:snapToGrid/>
        </w:rPr>
        <w:t>366.</w:t>
      </w:r>
      <w:r>
        <w:rPr>
          <w:rFonts w:eastAsia="SimHei" w:hint="eastAsia"/>
        </w:rPr>
        <w:t xml:space="preserve">  </w:t>
      </w:r>
      <w:r>
        <w:rPr>
          <w:rFonts w:eastAsia="SimHei" w:hint="eastAsia"/>
        </w:rPr>
        <w:t>委员会建议该缔约国鼓励法律改革委员会开展的关于童工问题的工作，尽快实施该委员会关于童工的建议，在对童工做法的监测方面作出改进，并确保为此划拨足够资源，以有效地执行劳动法，保护儿童免受经济剥削。委员会还建议该缔约国考虑批准劳工组织的《关于最有害的童工形式的第</w:t>
      </w:r>
      <w:r>
        <w:rPr>
          <w:rFonts w:eastAsia="SimHei" w:hint="eastAsia"/>
        </w:rPr>
        <w:t>182</w:t>
      </w:r>
      <w:r>
        <w:rPr>
          <w:rFonts w:eastAsia="SimHei" w:hint="eastAsia"/>
        </w:rPr>
        <w:t>号公约》。</w:t>
      </w:r>
    </w:p>
    <w:p w:rsidR="00000000" w:rsidRDefault="00000000">
      <w:pPr>
        <w:pStyle w:val="Heading4"/>
        <w:rPr>
          <w:rFonts w:hint="eastAsia"/>
        </w:rPr>
      </w:pPr>
      <w:r>
        <w:rPr>
          <w:rFonts w:hint="eastAsia"/>
        </w:rPr>
        <w:t>性剥削</w:t>
      </w:r>
    </w:p>
    <w:p w:rsidR="00000000" w:rsidRDefault="00000000">
      <w:pPr>
        <w:rPr>
          <w:rFonts w:hint="eastAsia"/>
        </w:rPr>
      </w:pPr>
      <w:r>
        <w:tab/>
      </w:r>
      <w:r>
        <w:rPr>
          <w:rFonts w:hint="eastAsia"/>
        </w:rPr>
        <w:t xml:space="preserve">367.  </w:t>
      </w:r>
      <w:r>
        <w:rPr>
          <w:rFonts w:hint="eastAsia"/>
        </w:rPr>
        <w:t>缺乏关于儿童性剥削状况的适当信息，包括分类统计资料，这是一个令委员会关注的问题。委员会还进一步对莱索托尤其是年青女子易受性剥削以及性剥削事件越来越多表示关注。</w:t>
      </w:r>
    </w:p>
    <w:p w:rsidR="00000000" w:rsidRDefault="00000000">
      <w:pPr>
        <w:spacing w:after="320"/>
        <w:rPr>
          <w:rFonts w:eastAsia="SimHei" w:hint="eastAsia"/>
        </w:rPr>
      </w:pPr>
      <w:r>
        <w:rPr>
          <w:rFonts w:eastAsia="SimHei"/>
        </w:rPr>
        <w:tab/>
      </w:r>
      <w:r>
        <w:rPr>
          <w:rFonts w:eastAsia="SimHei" w:hint="eastAsia"/>
          <w:snapToGrid/>
        </w:rPr>
        <w:t>368.</w:t>
      </w:r>
      <w:r>
        <w:rPr>
          <w:rFonts w:eastAsia="SimHei" w:hint="eastAsia"/>
        </w:rPr>
        <w:t xml:space="preserve">  </w:t>
      </w:r>
      <w:r>
        <w:rPr>
          <w:rFonts w:eastAsia="SimHei" w:hint="eastAsia"/>
        </w:rPr>
        <w:t>根据《公约》第</w:t>
      </w:r>
      <w:r>
        <w:rPr>
          <w:rFonts w:eastAsia="SimHei" w:hint="eastAsia"/>
        </w:rPr>
        <w:t>34</w:t>
      </w:r>
      <w:r>
        <w:rPr>
          <w:rFonts w:eastAsia="SimHei" w:hint="eastAsia"/>
        </w:rPr>
        <w:t>条及相关条款，委员会建议该缔约国开展研究，以制定和实施适当政策和措施，包括关怀和康复政策，以预防和打击对儿童特别是女童进行性剥削的行为。此外，委员会还建议该缔约国加强立法框架，以全面保护儿童免受一切形式的性虐待或性剥削，其中包括发生在家庭内的此类行为。</w:t>
      </w:r>
    </w:p>
    <w:p w:rsidR="00000000" w:rsidRDefault="00000000">
      <w:pPr>
        <w:pStyle w:val="Heading4"/>
        <w:rPr>
          <w:rFonts w:hint="eastAsia"/>
        </w:rPr>
      </w:pPr>
      <w:r>
        <w:rPr>
          <w:rFonts w:hint="eastAsia"/>
        </w:rPr>
        <w:t>流落街头和</w:t>
      </w:r>
      <w:r>
        <w:rPr>
          <w:rFonts w:hint="eastAsia"/>
        </w:rPr>
        <w:t>/</w:t>
      </w:r>
      <w:r>
        <w:rPr>
          <w:rFonts w:hint="eastAsia"/>
        </w:rPr>
        <w:t>或在街头谋生的儿童</w:t>
      </w:r>
    </w:p>
    <w:p w:rsidR="00000000" w:rsidRDefault="00000000">
      <w:pPr>
        <w:rPr>
          <w:rFonts w:hint="eastAsia"/>
        </w:rPr>
      </w:pPr>
      <w:r>
        <w:tab/>
      </w:r>
      <w:r>
        <w:rPr>
          <w:rFonts w:hint="eastAsia"/>
        </w:rPr>
        <w:t xml:space="preserve">369.  </w:t>
      </w:r>
      <w:r>
        <w:rPr>
          <w:rFonts w:hint="eastAsia"/>
        </w:rPr>
        <w:t>委员会关切地注意到在莱索托有越来越多的儿童流落街头和</w:t>
      </w:r>
      <w:r>
        <w:rPr>
          <w:rFonts w:hint="eastAsia"/>
        </w:rPr>
        <w:t>/</w:t>
      </w:r>
      <w:r>
        <w:rPr>
          <w:rFonts w:hint="eastAsia"/>
        </w:rPr>
        <w:t>或在街头谋生。</w:t>
      </w:r>
    </w:p>
    <w:p w:rsidR="00000000" w:rsidRDefault="00000000">
      <w:pPr>
        <w:spacing w:after="320"/>
        <w:rPr>
          <w:rFonts w:eastAsia="SimHei" w:hint="eastAsia"/>
        </w:rPr>
      </w:pPr>
      <w:r>
        <w:rPr>
          <w:rFonts w:eastAsia="SimHei"/>
        </w:rPr>
        <w:tab/>
      </w:r>
      <w:r>
        <w:rPr>
          <w:rFonts w:eastAsia="SimHei" w:hint="eastAsia"/>
          <w:snapToGrid/>
        </w:rPr>
        <w:t>370.</w:t>
      </w:r>
      <w:r>
        <w:rPr>
          <w:rFonts w:eastAsia="SimHei" w:hint="eastAsia"/>
        </w:rPr>
        <w:t xml:space="preserve">  </w:t>
      </w:r>
      <w:r>
        <w:rPr>
          <w:rFonts w:eastAsia="SimHei" w:hint="eastAsia"/>
        </w:rPr>
        <w:t>委员会建议该缔约国尽一切努力寻找并消除致使儿童流落街头和</w:t>
      </w:r>
      <w:r>
        <w:rPr>
          <w:rFonts w:eastAsia="SimHei" w:hint="eastAsia"/>
        </w:rPr>
        <w:t>/</w:t>
      </w:r>
      <w:r>
        <w:rPr>
          <w:rFonts w:eastAsia="SimHei" w:hint="eastAsia"/>
        </w:rPr>
        <w:t>或在街头谋生的原因，并制定政策帮助满足其要求和确保其权利更加受到尊重。</w:t>
      </w:r>
    </w:p>
    <w:p w:rsidR="00000000" w:rsidRDefault="00000000">
      <w:pPr>
        <w:pStyle w:val="Heading4"/>
        <w:rPr>
          <w:rFonts w:hint="eastAsia"/>
        </w:rPr>
      </w:pPr>
      <w:r>
        <w:rPr>
          <w:rFonts w:hint="eastAsia"/>
        </w:rPr>
        <w:t>少年司法</w:t>
      </w:r>
    </w:p>
    <w:p w:rsidR="00000000" w:rsidRDefault="00000000">
      <w:pPr>
        <w:rPr>
          <w:rFonts w:hint="eastAsia"/>
        </w:rPr>
      </w:pPr>
      <w:r>
        <w:tab/>
      </w:r>
      <w:r>
        <w:rPr>
          <w:rFonts w:hint="eastAsia"/>
        </w:rPr>
        <w:t xml:space="preserve">371.  </w:t>
      </w:r>
      <w:r>
        <w:rPr>
          <w:rFonts w:hint="eastAsia"/>
        </w:rPr>
        <w:t>虽然委员会注意该缔约国已建立了少年司法制度，但委员会仍对以下问题表示关注：</w:t>
      </w:r>
    </w:p>
    <w:p w:rsidR="00000000" w:rsidRDefault="00000000">
      <w:pPr>
        <w:numPr>
          <w:ilvl w:val="0"/>
          <w:numId w:val="139"/>
        </w:numPr>
        <w:rPr>
          <w:rFonts w:hint="eastAsia"/>
        </w:rPr>
      </w:pPr>
      <w:r>
        <w:rPr>
          <w:rFonts w:hint="eastAsia"/>
        </w:rPr>
        <w:t>刑事责任年龄很低；</w:t>
      </w:r>
    </w:p>
    <w:p w:rsidR="00000000" w:rsidRDefault="00000000">
      <w:pPr>
        <w:numPr>
          <w:ilvl w:val="0"/>
          <w:numId w:val="139"/>
        </w:numPr>
        <w:rPr>
          <w:rFonts w:hint="eastAsia"/>
        </w:rPr>
      </w:pPr>
      <w:r>
        <w:rPr>
          <w:rFonts w:hint="eastAsia"/>
        </w:rPr>
        <w:t>少年司法管理的总状况，尤其是其与《公约》及其他公认的国际标准不符；</w:t>
      </w:r>
    </w:p>
    <w:p w:rsidR="00000000" w:rsidRDefault="00000000">
      <w:pPr>
        <w:numPr>
          <w:ilvl w:val="0"/>
          <w:numId w:val="139"/>
        </w:numPr>
        <w:rPr>
          <w:rFonts w:hint="eastAsia"/>
        </w:rPr>
      </w:pPr>
      <w:r>
        <w:rPr>
          <w:rFonts w:hint="eastAsia"/>
        </w:rPr>
        <w:t>某些地区未设少年法庭，或即使已设，亦未加以使用；</w:t>
      </w:r>
    </w:p>
    <w:p w:rsidR="00000000" w:rsidRDefault="00000000">
      <w:pPr>
        <w:numPr>
          <w:ilvl w:val="0"/>
          <w:numId w:val="139"/>
        </w:numPr>
        <w:rPr>
          <w:rFonts w:hint="eastAsia"/>
        </w:rPr>
      </w:pPr>
      <w:r>
        <w:rPr>
          <w:rFonts w:hint="eastAsia"/>
        </w:rPr>
        <w:t>没有对被指控犯有刑事罪行的儿童系统地免费提供法律咨询和合法代表权，缓刑监督官和律师的作用有时自相矛盾；</w:t>
      </w:r>
    </w:p>
    <w:p w:rsidR="00000000" w:rsidRDefault="00000000">
      <w:pPr>
        <w:numPr>
          <w:ilvl w:val="0"/>
          <w:numId w:val="139"/>
        </w:numPr>
        <w:rPr>
          <w:rFonts w:hint="eastAsia"/>
        </w:rPr>
      </w:pPr>
      <w:r>
        <w:rPr>
          <w:rFonts w:hint="eastAsia"/>
        </w:rPr>
        <w:t>酋长法庭与刑事司法制度之间的协调有缺陷，未能确保酋长法庭上保证和尊重儿童的权利；</w:t>
      </w:r>
    </w:p>
    <w:p w:rsidR="00000000" w:rsidRDefault="00000000">
      <w:pPr>
        <w:numPr>
          <w:ilvl w:val="0"/>
          <w:numId w:val="139"/>
        </w:numPr>
        <w:rPr>
          <w:rFonts w:hint="eastAsia"/>
        </w:rPr>
      </w:pPr>
      <w:r>
        <w:rPr>
          <w:rFonts w:hint="eastAsia"/>
        </w:rPr>
        <w:t>拘留所中人满为患，并在这些拘留所中关押未成年人；</w:t>
      </w:r>
    </w:p>
    <w:p w:rsidR="00000000" w:rsidRDefault="00000000">
      <w:pPr>
        <w:numPr>
          <w:ilvl w:val="0"/>
          <w:numId w:val="139"/>
        </w:numPr>
        <w:rPr>
          <w:rFonts w:hint="eastAsia"/>
        </w:rPr>
      </w:pPr>
      <w:r>
        <w:rPr>
          <w:rFonts w:hint="eastAsia"/>
        </w:rPr>
        <w:t>未能对儿童在拘留所中关押时间进行监测；</w:t>
      </w:r>
    </w:p>
    <w:p w:rsidR="00000000" w:rsidRDefault="00000000">
      <w:pPr>
        <w:numPr>
          <w:ilvl w:val="0"/>
          <w:numId w:val="139"/>
        </w:numPr>
        <w:rPr>
          <w:rFonts w:hint="eastAsia"/>
        </w:rPr>
      </w:pPr>
      <w:r>
        <w:rPr>
          <w:rFonts w:hint="eastAsia"/>
        </w:rPr>
        <w:t>缺乏关于少年司法系统中儿童人数的可靠统计数据；</w:t>
      </w:r>
    </w:p>
    <w:p w:rsidR="00000000" w:rsidRDefault="00000000">
      <w:pPr>
        <w:numPr>
          <w:ilvl w:val="0"/>
          <w:numId w:val="139"/>
        </w:numPr>
        <w:rPr>
          <w:rFonts w:hint="eastAsia"/>
        </w:rPr>
      </w:pPr>
      <w:r>
        <w:rPr>
          <w:rFonts w:hint="eastAsia"/>
        </w:rPr>
        <w:t>没有适当规定确保儿童在少年司法审判中能与其家人保持联系；</w:t>
      </w:r>
    </w:p>
    <w:p w:rsidR="00000000" w:rsidRDefault="00000000">
      <w:pPr>
        <w:numPr>
          <w:ilvl w:val="0"/>
          <w:numId w:val="139"/>
        </w:numPr>
        <w:rPr>
          <w:rFonts w:hint="eastAsia"/>
        </w:rPr>
      </w:pPr>
      <w:r>
        <w:rPr>
          <w:rFonts w:hint="eastAsia"/>
        </w:rPr>
        <w:t>受理犯罪儿童的法庭可用的判决办法有限；</w:t>
      </w:r>
    </w:p>
    <w:p w:rsidR="00000000" w:rsidRDefault="00000000">
      <w:pPr>
        <w:numPr>
          <w:ilvl w:val="0"/>
          <w:numId w:val="139"/>
        </w:numPr>
        <w:rPr>
          <w:rFonts w:hint="eastAsia"/>
        </w:rPr>
      </w:pPr>
      <w:r>
        <w:rPr>
          <w:rFonts w:hint="eastAsia"/>
        </w:rPr>
        <w:t>1981</w:t>
      </w:r>
      <w:r>
        <w:rPr>
          <w:rFonts w:hint="eastAsia"/>
        </w:rPr>
        <w:t>年《刑事诉讼和证据法》规定的对犯有刑事罪行的男童进行体罚的合法性；</w:t>
      </w:r>
    </w:p>
    <w:p w:rsidR="00000000" w:rsidRDefault="00000000">
      <w:pPr>
        <w:numPr>
          <w:ilvl w:val="0"/>
          <w:numId w:val="139"/>
        </w:numPr>
        <w:rPr>
          <w:rFonts w:hint="eastAsia"/>
        </w:rPr>
      </w:pPr>
      <w:r>
        <w:rPr>
          <w:rFonts w:hint="eastAsia"/>
        </w:rPr>
        <w:t>用于儿童犯罪者的身心恢复、康复和重新融入社会的设施和方案不足；</w:t>
      </w:r>
    </w:p>
    <w:p w:rsidR="00000000" w:rsidRDefault="00000000">
      <w:pPr>
        <w:pStyle w:val="BodyTextIndent"/>
        <w:numPr>
          <w:ilvl w:val="0"/>
          <w:numId w:val="139"/>
        </w:numPr>
        <w:rPr>
          <w:rFonts w:hint="eastAsia"/>
        </w:rPr>
      </w:pPr>
      <w:r>
        <w:rPr>
          <w:rFonts w:hint="eastAsia"/>
        </w:rPr>
        <w:t>男童与女童同押，儿童与成年人同押，有些儿童被关在首都马塞卢，给家人探视造成困难；</w:t>
      </w:r>
    </w:p>
    <w:p w:rsidR="00000000" w:rsidRDefault="00000000">
      <w:pPr>
        <w:rPr>
          <w:rFonts w:eastAsia="SimHei" w:hint="eastAsia"/>
        </w:rPr>
      </w:pPr>
      <w:r>
        <w:rPr>
          <w:rFonts w:eastAsia="SimHei"/>
        </w:rPr>
        <w:tab/>
      </w:r>
      <w:r>
        <w:rPr>
          <w:rFonts w:eastAsia="SimHei" w:hint="eastAsia"/>
          <w:snapToGrid/>
        </w:rPr>
        <w:t>372.</w:t>
      </w:r>
      <w:r>
        <w:rPr>
          <w:rFonts w:eastAsia="SimHei" w:hint="eastAsia"/>
        </w:rPr>
        <w:t xml:space="preserve">  </w:t>
      </w:r>
      <w:r>
        <w:rPr>
          <w:rFonts w:eastAsia="SimHei" w:hint="eastAsia"/>
        </w:rPr>
        <w:t>委员会建议该缔约国：</w:t>
      </w:r>
    </w:p>
    <w:p w:rsidR="00000000" w:rsidRDefault="00000000">
      <w:pPr>
        <w:numPr>
          <w:ilvl w:val="0"/>
          <w:numId w:val="140"/>
        </w:numPr>
        <w:rPr>
          <w:rFonts w:eastAsia="SimHei" w:hint="eastAsia"/>
        </w:rPr>
      </w:pPr>
      <w:r>
        <w:rPr>
          <w:rFonts w:eastAsia="SimHei" w:hint="eastAsia"/>
        </w:rPr>
        <w:t>采取额外步骤，根据《公约》，尤其是第</w:t>
      </w:r>
      <w:r>
        <w:rPr>
          <w:rFonts w:eastAsia="SimHei" w:hint="eastAsia"/>
        </w:rPr>
        <w:t>37</w:t>
      </w:r>
      <w:r>
        <w:rPr>
          <w:rFonts w:eastAsia="SimHei" w:hint="eastAsia"/>
        </w:rPr>
        <w:t>、</w:t>
      </w:r>
      <w:r>
        <w:rPr>
          <w:rFonts w:eastAsia="SimHei" w:hint="eastAsia"/>
        </w:rPr>
        <w:t>40</w:t>
      </w:r>
      <w:r>
        <w:rPr>
          <w:rFonts w:eastAsia="SimHei" w:hint="eastAsia"/>
        </w:rPr>
        <w:t>和</w:t>
      </w:r>
      <w:r>
        <w:rPr>
          <w:rFonts w:eastAsia="SimHei" w:hint="eastAsia"/>
        </w:rPr>
        <w:t>39</w:t>
      </w:r>
      <w:r>
        <w:rPr>
          <w:rFonts w:eastAsia="SimHei" w:hint="eastAsia"/>
        </w:rPr>
        <w:t>条，以及联合国的其他有关标准，如联合国《少年司法裁判最低限度标准规则》</w:t>
      </w:r>
      <w:r>
        <w:rPr>
          <w:rFonts w:eastAsia="SimHei" w:hint="eastAsia"/>
        </w:rPr>
        <w:t>(</w:t>
      </w:r>
      <w:r>
        <w:rPr>
          <w:rFonts w:eastAsia="SimHei" w:hint="eastAsia"/>
        </w:rPr>
        <w:t>北京规则</w:t>
      </w:r>
      <w:r>
        <w:rPr>
          <w:rFonts w:eastAsia="SimHei" w:hint="eastAsia"/>
        </w:rPr>
        <w:t>)</w:t>
      </w:r>
      <w:r>
        <w:rPr>
          <w:rFonts w:eastAsia="SimHei" w:hint="eastAsia"/>
        </w:rPr>
        <w:t>、联合国《预防少年犯罪准则》</w:t>
      </w:r>
      <w:r>
        <w:rPr>
          <w:rFonts w:eastAsia="SimHei" w:hint="eastAsia"/>
        </w:rPr>
        <w:t>(</w:t>
      </w:r>
      <w:r>
        <w:rPr>
          <w:rFonts w:eastAsia="SimHei" w:hint="eastAsia"/>
        </w:rPr>
        <w:t>利雅得准则</w:t>
      </w:r>
      <w:r>
        <w:rPr>
          <w:rFonts w:eastAsia="SimHei" w:hint="eastAsia"/>
        </w:rPr>
        <w:t>)</w:t>
      </w:r>
      <w:r>
        <w:rPr>
          <w:rFonts w:eastAsia="SimHei" w:hint="eastAsia"/>
        </w:rPr>
        <w:t>和联合国《保护被剥夺自由的少年的规则》，对其少年司法制度进行全面改革；</w:t>
      </w:r>
    </w:p>
    <w:p w:rsidR="00000000" w:rsidRDefault="00000000">
      <w:pPr>
        <w:numPr>
          <w:ilvl w:val="0"/>
          <w:numId w:val="140"/>
        </w:numPr>
        <w:rPr>
          <w:rFonts w:eastAsia="SimHei" w:hint="eastAsia"/>
        </w:rPr>
      </w:pPr>
      <w:r>
        <w:rPr>
          <w:rFonts w:eastAsia="SimHei" w:hint="eastAsia"/>
        </w:rPr>
        <w:t>尽快修正法律，以废除对少年犯的笞刑惩罚，与此同时暂时中止适用这种惩罚；</w:t>
      </w:r>
    </w:p>
    <w:p w:rsidR="00000000" w:rsidRDefault="00000000">
      <w:pPr>
        <w:numPr>
          <w:ilvl w:val="0"/>
          <w:numId w:val="140"/>
        </w:numPr>
        <w:rPr>
          <w:rFonts w:eastAsia="SimHei" w:hint="eastAsia"/>
        </w:rPr>
      </w:pPr>
      <w:r>
        <w:rPr>
          <w:rFonts w:eastAsia="SimHei" w:hint="eastAsia"/>
        </w:rPr>
        <w:t>将剥夺自由视为最后手段，而且时限尽可能地短，将最长的拘禁判决缩短为三年以下，确保儿童与成人分押，男童与女童分押，并确保儿童在少年司法审判中能与其家人保持联系；</w:t>
      </w:r>
    </w:p>
    <w:p w:rsidR="00000000" w:rsidRDefault="00000000">
      <w:pPr>
        <w:numPr>
          <w:ilvl w:val="0"/>
          <w:numId w:val="140"/>
        </w:numPr>
        <w:rPr>
          <w:rFonts w:eastAsia="SimHei" w:hint="eastAsia"/>
        </w:rPr>
      </w:pPr>
      <w:r>
        <w:rPr>
          <w:rFonts w:eastAsia="SimHei" w:hint="eastAsia"/>
        </w:rPr>
        <w:t>对少年司法制度中所涉一切工作人员实施关于相关国际标准的培训方案；</w:t>
      </w:r>
    </w:p>
    <w:p w:rsidR="00000000" w:rsidRDefault="00000000">
      <w:pPr>
        <w:numPr>
          <w:ilvl w:val="0"/>
          <w:numId w:val="140"/>
        </w:numPr>
        <w:rPr>
          <w:rFonts w:eastAsia="SimHei" w:hint="eastAsia"/>
        </w:rPr>
      </w:pPr>
      <w:r>
        <w:rPr>
          <w:rFonts w:eastAsia="SimHei" w:hint="eastAsia"/>
        </w:rPr>
        <w:t>继续采取其以下建议：在少年司法和警察培训方面，通过少年司法技术咨询协调小组，尤其向人权专员办事处、国际预防犯罪中心、国际少年司法网络和儿童基金会寻求技术援助；</w:t>
      </w:r>
    </w:p>
    <w:p w:rsidR="00000000" w:rsidRDefault="00000000">
      <w:pPr>
        <w:numPr>
          <w:ilvl w:val="0"/>
          <w:numId w:val="140"/>
        </w:numPr>
        <w:spacing w:after="320"/>
        <w:rPr>
          <w:rFonts w:eastAsia="SimHei" w:hint="eastAsia"/>
        </w:rPr>
      </w:pPr>
      <w:r>
        <w:rPr>
          <w:rFonts w:eastAsia="SimHei" w:hint="eastAsia"/>
        </w:rPr>
        <w:t>大大提高刑事责任的年龄。</w:t>
      </w:r>
    </w:p>
    <w:p w:rsidR="00000000" w:rsidRDefault="00000000">
      <w:pPr>
        <w:pStyle w:val="Heading4"/>
        <w:rPr>
          <w:rFonts w:hint="eastAsia"/>
        </w:rPr>
      </w:pPr>
      <w:r>
        <w:rPr>
          <w:rFonts w:hint="eastAsia"/>
        </w:rPr>
        <w:t>批准两项任择议定书</w:t>
      </w:r>
    </w:p>
    <w:p w:rsidR="00000000" w:rsidRDefault="00000000">
      <w:pPr>
        <w:rPr>
          <w:rFonts w:eastAsia="SimHei" w:hint="eastAsia"/>
        </w:rPr>
      </w:pPr>
      <w:r>
        <w:rPr>
          <w:rFonts w:eastAsia="SimHei"/>
        </w:rPr>
        <w:tab/>
      </w:r>
      <w:r>
        <w:rPr>
          <w:rFonts w:eastAsia="SimHei" w:hint="eastAsia"/>
          <w:snapToGrid/>
        </w:rPr>
        <w:t>373.</w:t>
      </w:r>
      <w:r>
        <w:rPr>
          <w:rFonts w:eastAsia="SimHei" w:hint="eastAsia"/>
        </w:rPr>
        <w:t xml:space="preserve">  </w:t>
      </w:r>
      <w:r>
        <w:rPr>
          <w:rFonts w:eastAsia="SimHei" w:hint="eastAsia"/>
        </w:rPr>
        <w:t>委员会建议该缔约国考虑批准《儿童权利公约》关于买卖儿童、儿童卖淫和儿童色情制品的任择议定书和《儿童权利公约》关于儿童卷入武装冲突问题的任择议定书。</w:t>
      </w:r>
    </w:p>
    <w:p w:rsidR="00000000" w:rsidRDefault="00000000">
      <w:pPr>
        <w:spacing w:after="320"/>
        <w:rPr>
          <w:rFonts w:eastAsia="SimHei" w:hint="eastAsia"/>
        </w:rPr>
      </w:pPr>
      <w:r>
        <w:rPr>
          <w:rFonts w:eastAsia="SimHei" w:hint="eastAsia"/>
        </w:rPr>
        <w:tab/>
      </w:r>
      <w:r>
        <w:rPr>
          <w:rFonts w:eastAsia="SimHei" w:hint="eastAsia"/>
          <w:snapToGrid/>
        </w:rPr>
        <w:t>374.</w:t>
      </w:r>
      <w:r>
        <w:rPr>
          <w:rFonts w:eastAsia="SimHei" w:hint="eastAsia"/>
        </w:rPr>
        <w:t xml:space="preserve">  </w:t>
      </w:r>
      <w:r>
        <w:rPr>
          <w:rFonts w:eastAsia="SimHei" w:hint="eastAsia"/>
        </w:rPr>
        <w:t>最后，委员会建议，根据《公约》第</w:t>
      </w:r>
      <w:r>
        <w:rPr>
          <w:rFonts w:eastAsia="SimHei" w:hint="eastAsia"/>
        </w:rPr>
        <w:t>44</w:t>
      </w:r>
      <w:r>
        <w:rPr>
          <w:rFonts w:eastAsia="SimHei" w:hint="eastAsia"/>
        </w:rPr>
        <w:t>条第</w:t>
      </w:r>
      <w:r>
        <w:rPr>
          <w:rFonts w:eastAsia="SimHei" w:hint="eastAsia"/>
        </w:rPr>
        <w:t>6</w:t>
      </w:r>
      <w:r>
        <w:rPr>
          <w:rFonts w:eastAsia="SimHei" w:hint="eastAsia"/>
        </w:rPr>
        <w:t>款，将该缔约国提交的初次报告和书面答复向广大公众提供，并建议考虑发表该报告，同时发表委员会的简要记录和就此通过的结论性意见。应将这一文件广泛散发，以引起各国政府和包括非政府组织在内的公众对《公约》及其执行和监测问题的辩论，并提高其对这些问题的认识。</w:t>
      </w:r>
    </w:p>
    <w:p w:rsidR="00000000" w:rsidRDefault="00000000">
      <w:pPr>
        <w:pStyle w:val="Heading3"/>
        <w:rPr>
          <w:rFonts w:ascii="Univers (WN)" w:eastAsia="SimHei" w:hAnsi="Univers (WN)" w:hint="eastAsia"/>
          <w:kern w:val="0"/>
          <w:u w:val="none"/>
        </w:rPr>
      </w:pPr>
      <w:r>
        <w:rPr>
          <w:rFonts w:ascii="Univers (WN)" w:eastAsia="SimHei" w:hAnsi="Univers (WN)" w:hint="eastAsia"/>
          <w:kern w:val="0"/>
          <w:u w:val="none"/>
        </w:rPr>
        <w:t>沙特阿拉伯</w:t>
      </w:r>
    </w:p>
    <w:p w:rsidR="00000000" w:rsidRDefault="00000000">
      <w:pPr>
        <w:spacing w:after="320"/>
        <w:rPr>
          <w:rFonts w:hint="eastAsia"/>
        </w:rPr>
      </w:pPr>
      <w:r>
        <w:rPr>
          <w:rFonts w:hint="eastAsia"/>
        </w:rPr>
        <w:tab/>
        <w:t xml:space="preserve">375.  </w:t>
      </w:r>
      <w:r>
        <w:rPr>
          <w:rFonts w:hint="eastAsia"/>
        </w:rPr>
        <w:t>儿童权利委员会在</w:t>
      </w:r>
      <w:r>
        <w:rPr>
          <w:rFonts w:hint="eastAsia"/>
        </w:rPr>
        <w:t>2001</w:t>
      </w:r>
      <w:r>
        <w:rPr>
          <w:rFonts w:hint="eastAsia"/>
        </w:rPr>
        <w:t>年</w:t>
      </w:r>
      <w:r>
        <w:rPr>
          <w:rFonts w:hint="eastAsia"/>
        </w:rPr>
        <w:t>1</w:t>
      </w:r>
      <w:r>
        <w:rPr>
          <w:rFonts w:hint="eastAsia"/>
        </w:rPr>
        <w:t>月</w:t>
      </w:r>
      <w:r>
        <w:rPr>
          <w:rFonts w:hint="eastAsia"/>
        </w:rPr>
        <w:t>19</w:t>
      </w:r>
      <w:r>
        <w:rPr>
          <w:rFonts w:hint="eastAsia"/>
        </w:rPr>
        <w:t>日举行的第</w:t>
      </w:r>
      <w:r>
        <w:rPr>
          <w:rFonts w:hint="eastAsia"/>
        </w:rPr>
        <w:t>687</w:t>
      </w:r>
      <w:r>
        <w:rPr>
          <w:rFonts w:hint="eastAsia"/>
        </w:rPr>
        <w:t>和</w:t>
      </w:r>
      <w:r>
        <w:rPr>
          <w:rFonts w:hint="eastAsia"/>
        </w:rPr>
        <w:t>688</w:t>
      </w:r>
      <w:r>
        <w:rPr>
          <w:rFonts w:hint="eastAsia"/>
        </w:rPr>
        <w:t>次会议</w:t>
      </w:r>
      <w:r>
        <w:rPr>
          <w:rFonts w:hint="eastAsia"/>
        </w:rPr>
        <w:t>(</w:t>
      </w:r>
      <w:r>
        <w:rPr>
          <w:rFonts w:hint="eastAsia"/>
        </w:rPr>
        <w:t>见</w:t>
      </w:r>
      <w:r>
        <w:rPr>
          <w:rFonts w:hint="eastAsia"/>
        </w:rPr>
        <w:t>CRC/C/SR.687</w:t>
      </w:r>
      <w:r>
        <w:rPr>
          <w:rFonts w:hint="eastAsia"/>
        </w:rPr>
        <w:t>和</w:t>
      </w:r>
      <w:r>
        <w:rPr>
          <w:rFonts w:hint="eastAsia"/>
        </w:rPr>
        <w:t>688)</w:t>
      </w:r>
      <w:r>
        <w:rPr>
          <w:rFonts w:hint="eastAsia"/>
        </w:rPr>
        <w:t>上审议了沙特阿拉伯于</w:t>
      </w:r>
      <w:r>
        <w:rPr>
          <w:rFonts w:hint="eastAsia"/>
        </w:rPr>
        <w:t>1998</w:t>
      </w:r>
      <w:r>
        <w:rPr>
          <w:rFonts w:hint="eastAsia"/>
        </w:rPr>
        <w:t>年</w:t>
      </w:r>
      <w:r>
        <w:rPr>
          <w:rFonts w:hint="eastAsia"/>
        </w:rPr>
        <w:t>10</w:t>
      </w:r>
      <w:r>
        <w:rPr>
          <w:rFonts w:hint="eastAsia"/>
        </w:rPr>
        <w:t>月</w:t>
      </w:r>
      <w:r>
        <w:rPr>
          <w:rFonts w:hint="eastAsia"/>
        </w:rPr>
        <w:t>15</w:t>
      </w:r>
      <w:r>
        <w:rPr>
          <w:rFonts w:hint="eastAsia"/>
        </w:rPr>
        <w:t>日提交的初次报告</w:t>
      </w:r>
      <w:r>
        <w:rPr>
          <w:rFonts w:hint="eastAsia"/>
        </w:rPr>
        <w:t>(CRC/C/61/A</w:t>
      </w:r>
      <w:r>
        <w:t>dd.2</w:t>
      </w:r>
      <w:r>
        <w:rPr>
          <w:rFonts w:hint="eastAsia"/>
        </w:rPr>
        <w:t>)</w:t>
      </w:r>
      <w:r>
        <w:rPr>
          <w:rFonts w:hint="eastAsia"/>
        </w:rPr>
        <w:t>，并通过了</w:t>
      </w:r>
      <w:r>
        <w:rPr>
          <w:rFonts w:hint="eastAsia"/>
        </w:rPr>
        <w:t xml:space="preserve"> </w:t>
      </w:r>
      <w:r>
        <w:rPr>
          <w:rStyle w:val="FootnoteReference"/>
          <w:rFonts w:ascii="Times New Roman" w:hAnsi="Times New Roman"/>
        </w:rPr>
        <w:footnoteReference w:customMarkFollows="1" w:id="7"/>
        <w:t>*</w:t>
      </w:r>
      <w:r>
        <w:rPr>
          <w:rFonts w:hint="eastAsia"/>
        </w:rPr>
        <w:t xml:space="preserve"> </w:t>
      </w:r>
      <w:r>
        <w:rPr>
          <w:rFonts w:hint="eastAsia"/>
        </w:rPr>
        <w:t>下列结论性意见。</w:t>
      </w:r>
    </w:p>
    <w:p w:rsidR="00000000" w:rsidRDefault="00000000">
      <w:pPr>
        <w:pStyle w:val="Heading3"/>
        <w:rPr>
          <w:rFonts w:eastAsia="SimHei" w:hint="eastAsia"/>
          <w:kern w:val="0"/>
        </w:rPr>
      </w:pPr>
      <w:r>
        <w:rPr>
          <w:rFonts w:eastAsia="SimHei" w:hint="eastAsia"/>
          <w:kern w:val="0"/>
          <w:u w:val="none"/>
        </w:rPr>
        <w:t xml:space="preserve">A.  </w:t>
      </w:r>
      <w:r>
        <w:rPr>
          <w:rFonts w:hint="eastAsia"/>
          <w:kern w:val="0"/>
        </w:rPr>
        <w:t>导</w:t>
      </w:r>
      <w:r>
        <w:rPr>
          <w:rFonts w:hint="eastAsia"/>
          <w:kern w:val="0"/>
        </w:rPr>
        <w:t xml:space="preserve">  </w:t>
      </w:r>
      <w:r>
        <w:rPr>
          <w:rFonts w:hint="eastAsia"/>
          <w:kern w:val="0"/>
        </w:rPr>
        <w:t>言</w:t>
      </w:r>
    </w:p>
    <w:p w:rsidR="00000000" w:rsidRDefault="00000000">
      <w:pPr>
        <w:spacing w:after="320"/>
        <w:rPr>
          <w:rFonts w:hint="eastAsia"/>
        </w:rPr>
      </w:pPr>
      <w:r>
        <w:rPr>
          <w:rFonts w:hint="eastAsia"/>
        </w:rPr>
        <w:tab/>
        <w:t xml:space="preserve">376.  </w:t>
      </w:r>
      <w:r>
        <w:rPr>
          <w:rFonts w:hint="eastAsia"/>
        </w:rPr>
        <w:t>委员会指出，缔约国初次报告是按照委员会的报告编写准则编写的。然而</w:t>
      </w:r>
      <w:r>
        <w:t>，</w:t>
      </w:r>
      <w:r>
        <w:rPr>
          <w:rFonts w:hint="eastAsia"/>
        </w:rPr>
        <w:t>委员会感到遗憾的是，报告基本上是论述法律问题，并没有以自我批评的方式评价在行使儿童权利方面该国普遍存在的情况。委员会注意到缔约国及时提交了书面答复，并认为这些答复具有资料价值。委员会还赞赏地注意到该国派出了高级代表团，这有助于开展坦率的对话。</w:t>
      </w:r>
    </w:p>
    <w:p w:rsidR="00000000" w:rsidRDefault="00000000">
      <w:pPr>
        <w:pStyle w:val="Heading3"/>
        <w:rPr>
          <w:rFonts w:eastAsia="SimHei" w:hint="eastAsia"/>
          <w:kern w:val="0"/>
        </w:rPr>
      </w:pPr>
      <w:r>
        <w:rPr>
          <w:rFonts w:eastAsia="SimHei" w:hint="eastAsia"/>
          <w:kern w:val="0"/>
          <w:u w:val="none"/>
        </w:rPr>
        <w:t xml:space="preserve">B.  </w:t>
      </w:r>
      <w:r>
        <w:rPr>
          <w:rFonts w:hint="eastAsia"/>
          <w:kern w:val="0"/>
        </w:rPr>
        <w:t>积极方面</w:t>
      </w:r>
    </w:p>
    <w:p w:rsidR="00000000" w:rsidRDefault="00000000">
      <w:pPr>
        <w:rPr>
          <w:rFonts w:hint="eastAsia"/>
        </w:rPr>
      </w:pPr>
      <w:r>
        <w:rPr>
          <w:rFonts w:hint="eastAsia"/>
        </w:rPr>
        <w:tab/>
        <w:t xml:space="preserve">377.  </w:t>
      </w:r>
      <w:r>
        <w:rPr>
          <w:rFonts w:hint="eastAsia"/>
        </w:rPr>
        <w:t>委员会欢迎该缔约国批准《消除对妇女一切形式歧视公约》。委员会还欢迎该国代表团提供了如下情况，即该缔约国正在考虑批准《经济、社会、文化权利国际公约》和《公民权利和政治权利国际公约》。</w:t>
      </w:r>
    </w:p>
    <w:p w:rsidR="00000000" w:rsidRDefault="00000000">
      <w:pPr>
        <w:rPr>
          <w:rFonts w:hint="eastAsia"/>
        </w:rPr>
      </w:pPr>
      <w:r>
        <w:rPr>
          <w:rFonts w:hint="eastAsia"/>
        </w:rPr>
        <w:tab/>
        <w:t xml:space="preserve">378.  </w:t>
      </w:r>
      <w:r>
        <w:rPr>
          <w:rFonts w:hint="eastAsia"/>
        </w:rPr>
        <w:t>委员会欢迎该国设立故意虐待儿童问题委员会。</w:t>
      </w:r>
    </w:p>
    <w:p w:rsidR="00000000" w:rsidRDefault="00000000">
      <w:pPr>
        <w:spacing w:after="320"/>
        <w:rPr>
          <w:rFonts w:hint="eastAsia"/>
        </w:rPr>
      </w:pPr>
      <w:r>
        <w:rPr>
          <w:rFonts w:hint="eastAsia"/>
        </w:rPr>
        <w:tab/>
        <w:t xml:space="preserve">379.  </w:t>
      </w:r>
      <w:r>
        <w:rPr>
          <w:rFonts w:hint="eastAsia"/>
        </w:rPr>
        <w:t>委员会赞赏地注意到该缔约国向发展中国家提供了慷慨的财政援助。</w:t>
      </w:r>
    </w:p>
    <w:p w:rsidR="00000000" w:rsidRDefault="00000000">
      <w:pPr>
        <w:pStyle w:val="Heading3"/>
        <w:rPr>
          <w:rFonts w:eastAsia="SimHei" w:hint="eastAsia"/>
          <w:kern w:val="0"/>
        </w:rPr>
      </w:pPr>
      <w:r>
        <w:rPr>
          <w:rFonts w:eastAsia="SimHei" w:hint="eastAsia"/>
          <w:kern w:val="0"/>
          <w:u w:val="none"/>
        </w:rPr>
        <w:t xml:space="preserve">C.  </w:t>
      </w:r>
      <w:r>
        <w:rPr>
          <w:rFonts w:hint="eastAsia"/>
          <w:kern w:val="0"/>
        </w:rPr>
        <w:t>阻碍执行《公约》的因素和困难</w:t>
      </w:r>
    </w:p>
    <w:p w:rsidR="00000000" w:rsidRDefault="00000000">
      <w:pPr>
        <w:spacing w:after="320"/>
        <w:rPr>
          <w:rFonts w:hint="eastAsia"/>
        </w:rPr>
      </w:pPr>
      <w:r>
        <w:rPr>
          <w:rFonts w:hint="eastAsia"/>
        </w:rPr>
        <w:tab/>
        <w:t xml:space="preserve">380.  </w:t>
      </w:r>
      <w:r>
        <w:rPr>
          <w:rFonts w:hint="eastAsia"/>
        </w:rPr>
        <w:t>委员会注意到伊斯兰教义所包含的普遍的平等和容忍价值观，同时指出缔约国当局对伊斯兰教义所作的狭隘解释有碍于《公约》所保护的许多人权的享受。</w:t>
      </w:r>
    </w:p>
    <w:p w:rsidR="00000000" w:rsidRDefault="00000000">
      <w:pPr>
        <w:pStyle w:val="Heading3"/>
        <w:rPr>
          <w:rFonts w:eastAsia="SimHei" w:hint="eastAsia"/>
          <w:kern w:val="0"/>
        </w:rPr>
      </w:pPr>
      <w:r>
        <w:rPr>
          <w:rFonts w:eastAsia="SimHei" w:hint="eastAsia"/>
          <w:kern w:val="0"/>
          <w:u w:val="none"/>
        </w:rPr>
        <w:t xml:space="preserve">D.  </w:t>
      </w:r>
      <w:r>
        <w:rPr>
          <w:rFonts w:hint="eastAsia"/>
          <w:kern w:val="0"/>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rPr>
          <w:rFonts w:hint="eastAsia"/>
        </w:rPr>
      </w:pPr>
      <w:r>
        <w:rPr>
          <w:rFonts w:hint="eastAsia"/>
        </w:rPr>
        <w:tab/>
        <w:t xml:space="preserve">381.  </w:t>
      </w:r>
      <w:r>
        <w:rPr>
          <w:rFonts w:hint="eastAsia"/>
        </w:rPr>
        <w:t>委员会感到关切的是，该缔约国所作的一般性保留范围很广并且并不确切，这就很有可能否定《公约》的许多规定，从而令人担心保留是否与《公约》的目标和宗旨相容，令人担心《公约》在总体上能否得到执行。</w:t>
      </w:r>
    </w:p>
    <w:p w:rsidR="00000000" w:rsidRDefault="00000000">
      <w:pPr>
        <w:spacing w:after="320"/>
        <w:rPr>
          <w:rFonts w:eastAsia="SimHei" w:hint="eastAsia"/>
          <w:snapToGrid/>
        </w:rPr>
      </w:pPr>
      <w:r>
        <w:rPr>
          <w:rFonts w:eastAsia="SimHei" w:hint="eastAsia"/>
          <w:snapToGrid/>
        </w:rPr>
        <w:tab/>
        <w:t xml:space="preserve">382.  </w:t>
      </w:r>
      <w:r>
        <w:rPr>
          <w:rFonts w:eastAsia="SimHei" w:hint="eastAsia"/>
          <w:snapToGrid/>
        </w:rPr>
        <w:t>委员会建议该缔约国按照《世界人权会议宣言和行动纲领》</w:t>
      </w:r>
      <w:r>
        <w:rPr>
          <w:rFonts w:eastAsia="SimHei" w:hint="eastAsia"/>
          <w:snapToGrid/>
        </w:rPr>
        <w:t>(1993</w:t>
      </w:r>
      <w:r>
        <w:rPr>
          <w:rFonts w:eastAsia="SimHei" w:hint="eastAsia"/>
          <w:snapToGrid/>
        </w:rPr>
        <w:t>年</w:t>
      </w:r>
      <w:r>
        <w:rPr>
          <w:rFonts w:eastAsia="SimHei" w:hint="eastAsia"/>
          <w:snapToGrid/>
        </w:rPr>
        <w:t>)</w:t>
      </w:r>
      <w:r>
        <w:rPr>
          <w:rFonts w:eastAsia="SimHei" w:hint="eastAsia"/>
          <w:snapToGrid/>
        </w:rPr>
        <w:t>撤回其保留。</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383.  </w:t>
      </w:r>
      <w:r>
        <w:rPr>
          <w:rFonts w:hint="eastAsia"/>
        </w:rPr>
        <w:t>委员会感到关切的是，《公约》所载的好几项权利没有列入其国内法。具体地说，基本法和其他适用的法律并没有明确地保证基于《公约》第</w:t>
      </w:r>
      <w:r>
        <w:rPr>
          <w:rFonts w:hint="eastAsia"/>
        </w:rPr>
        <w:t>2</w:t>
      </w:r>
      <w:r>
        <w:rPr>
          <w:rFonts w:hint="eastAsia"/>
        </w:rPr>
        <w:t>条所载的所有理由不进行歧视。此外，委员会注意到国内法的某些领域与《公约》不相容</w:t>
      </w:r>
      <w:r>
        <w:rPr>
          <w:rFonts w:hint="eastAsia"/>
        </w:rPr>
        <w:t>(</w:t>
      </w:r>
      <w:r>
        <w:rPr>
          <w:rFonts w:hint="eastAsia"/>
        </w:rPr>
        <w:t>例如对妇女和非穆斯林予以歧视，司法惩罚还保留着棍棒毒打的形式</w:t>
      </w:r>
      <w:r>
        <w:rPr>
          <w:rFonts w:hint="eastAsia"/>
        </w:rPr>
        <w:t>)</w:t>
      </w:r>
      <w:r>
        <w:rPr>
          <w:rFonts w:hint="eastAsia"/>
        </w:rPr>
        <w:t>，许多与儿童权利有关的法律尚未制定</w:t>
      </w:r>
      <w:r>
        <w:rPr>
          <w:rFonts w:hint="eastAsia"/>
        </w:rPr>
        <w:t>(</w:t>
      </w:r>
      <w:r>
        <w:rPr>
          <w:rFonts w:hint="eastAsia"/>
        </w:rPr>
        <w:t>例如个人地位法、刑法、刑事和民事诉讼法</w:t>
      </w:r>
      <w:r>
        <w:rPr>
          <w:rFonts w:hint="eastAsia"/>
        </w:rPr>
        <w:t>)</w:t>
      </w:r>
      <w:r>
        <w:rPr>
          <w:rFonts w:hint="eastAsia"/>
        </w:rPr>
        <w:t>。</w:t>
      </w:r>
    </w:p>
    <w:p w:rsidR="00000000" w:rsidRDefault="00000000">
      <w:pPr>
        <w:spacing w:after="320"/>
        <w:rPr>
          <w:rFonts w:eastAsia="SimHei" w:hint="eastAsia"/>
          <w:snapToGrid/>
        </w:rPr>
      </w:pPr>
      <w:r>
        <w:rPr>
          <w:rFonts w:eastAsia="SimHei" w:hint="eastAsia"/>
          <w:snapToGrid/>
        </w:rPr>
        <w:tab/>
      </w:r>
      <w:r>
        <w:rPr>
          <w:rFonts w:eastAsia="SimHei"/>
          <w:snapToGrid/>
        </w:rPr>
        <w:t>38</w:t>
      </w:r>
      <w:r>
        <w:rPr>
          <w:rFonts w:eastAsia="SimHei" w:hint="eastAsia"/>
          <w:snapToGrid/>
        </w:rPr>
        <w:t xml:space="preserve">4.  </w:t>
      </w:r>
      <w:r>
        <w:rPr>
          <w:rFonts w:eastAsia="SimHei" w:hint="eastAsia"/>
          <w:snapToGrid/>
        </w:rPr>
        <w:t>委员会建议该缔约国对其基本法和其他国内法包括行政条例和法律程序规则进行全面的审查，以确保它们与国际人权标准包括《公约》保持一致，应使这些法律足够明确和准确，公开发表，并且便于公众使用。</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385.  </w:t>
      </w:r>
      <w:r>
        <w:rPr>
          <w:rFonts w:hint="eastAsia"/>
        </w:rPr>
        <w:t>委员会感到关切的是，在实施《公约》方面，国家与地方政府之间的行政协调与合作都不够。</w:t>
      </w:r>
    </w:p>
    <w:p w:rsidR="00000000" w:rsidRDefault="00000000">
      <w:pPr>
        <w:rPr>
          <w:rFonts w:eastAsia="SimHei" w:hint="eastAsia"/>
          <w:snapToGrid/>
        </w:rPr>
      </w:pPr>
      <w:r>
        <w:rPr>
          <w:rFonts w:eastAsia="SimHei" w:hint="eastAsia"/>
          <w:snapToGrid/>
        </w:rPr>
        <w:tab/>
        <w:t xml:space="preserve">386.  </w:t>
      </w:r>
      <w:r>
        <w:rPr>
          <w:rFonts w:eastAsia="SimHei" w:hint="eastAsia"/>
          <w:snapToGrid/>
        </w:rPr>
        <w:t>按照</w:t>
      </w:r>
      <w:r>
        <w:rPr>
          <w:rFonts w:eastAsia="SimHei" w:hint="eastAsia"/>
          <w:snapToGrid/>
        </w:rPr>
        <w:t>1993</w:t>
      </w:r>
      <w:r>
        <w:rPr>
          <w:rFonts w:eastAsia="SimHei" w:hint="eastAsia"/>
          <w:snapToGrid/>
        </w:rPr>
        <w:t>年《维也纳宣言和行动纲领》</w:t>
      </w:r>
      <w:r>
        <w:rPr>
          <w:rFonts w:eastAsia="SimHei" w:hint="eastAsia"/>
          <w:snapToGrid/>
        </w:rPr>
        <w:t>(</w:t>
      </w:r>
      <w:r>
        <w:rPr>
          <w:rFonts w:eastAsia="SimHei" w:hint="eastAsia"/>
          <w:snapToGrid/>
        </w:rPr>
        <w:t>第</w:t>
      </w:r>
      <w:r>
        <w:rPr>
          <w:rFonts w:eastAsia="SimHei" w:hint="eastAsia"/>
          <w:snapToGrid/>
        </w:rPr>
        <w:t>71</w:t>
      </w:r>
      <w:r>
        <w:rPr>
          <w:rFonts w:eastAsia="SimHei" w:hint="eastAsia"/>
          <w:snapToGrid/>
        </w:rPr>
        <w:t>段</w:t>
      </w:r>
      <w:r>
        <w:rPr>
          <w:rFonts w:eastAsia="SimHei" w:hint="eastAsia"/>
          <w:snapToGrid/>
        </w:rPr>
        <w:t>)</w:t>
      </w:r>
      <w:r>
        <w:rPr>
          <w:rFonts w:eastAsia="SimHei" w:hint="eastAsia"/>
          <w:snapToGrid/>
        </w:rPr>
        <w:t>，委员会建议该缔约国拟定并实施一项全面的国家行动计划，通过公开和协商的程序，履行其国际人权义务，包括《公约》所规定的义务。应注意国家一级各部门之间的协商与合作以及国家一级和地方政府一级之间的协调与合作。委员会建议，该缔约国应向地方当局提供充分的支持，包括加强地方当局的专业能力，以执行《公约》。</w:t>
      </w:r>
    </w:p>
    <w:p w:rsidR="00000000" w:rsidRDefault="00000000">
      <w:pPr>
        <w:rPr>
          <w:rFonts w:hint="eastAsia"/>
        </w:rPr>
      </w:pPr>
      <w:r>
        <w:rPr>
          <w:rFonts w:hint="eastAsia"/>
        </w:rPr>
        <w:tab/>
        <w:t xml:space="preserve">387.  </w:t>
      </w:r>
      <w:r>
        <w:rPr>
          <w:rFonts w:hint="eastAsia"/>
        </w:rPr>
        <w:t>委员会感到关切的是，在调动民间团体参加《公约》的执行方面，所作的努力还不够。</w:t>
      </w:r>
    </w:p>
    <w:p w:rsidR="00000000" w:rsidRDefault="00000000">
      <w:pPr>
        <w:spacing w:after="320"/>
        <w:rPr>
          <w:rFonts w:eastAsia="SimHei" w:hint="eastAsia"/>
          <w:snapToGrid/>
        </w:rPr>
      </w:pPr>
      <w:r>
        <w:rPr>
          <w:rFonts w:eastAsia="SimHei" w:hint="eastAsia"/>
          <w:snapToGrid/>
        </w:rPr>
        <w:tab/>
        <w:t xml:space="preserve">388.  </w:t>
      </w:r>
      <w:r>
        <w:rPr>
          <w:rFonts w:eastAsia="SimHei" w:hint="eastAsia"/>
          <w:snapToGrid/>
        </w:rPr>
        <w:t>委员会建议该缔约国考虑采取有系统的办法，使民间团体尤其是儿童协会和倡导团体参与执行《公约》的各个阶段，包括政策制定阶段。委员会建议应作出更多努力使有关的国家部门和人员开展与民间团体的对话，例如使地方政府官员和警察参加对话，并且进一步鼓励该缔约国支持为加强民间团体的作用而采取的主动措施。</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t xml:space="preserve">389.  </w:t>
      </w:r>
      <w:r>
        <w:rPr>
          <w:rFonts w:hint="eastAsia"/>
        </w:rPr>
        <w:t>委员会感到关切的是，没有系统地收集与《公约》所载权利有关的</w:t>
      </w:r>
      <w:r>
        <w:rPr>
          <w:rFonts w:hint="eastAsia"/>
        </w:rPr>
        <w:t>18</w:t>
      </w:r>
      <w:r>
        <w:rPr>
          <w:rFonts w:hint="eastAsia"/>
        </w:rPr>
        <w:t>岁以下儿童的分列数据，从而不能借助这些数据有效地评估所取得的进展和制定实施《公约》的政策。</w:t>
      </w:r>
    </w:p>
    <w:p w:rsidR="00000000" w:rsidRDefault="00000000">
      <w:pPr>
        <w:spacing w:after="320"/>
        <w:rPr>
          <w:rFonts w:eastAsia="SimHei" w:hint="eastAsia"/>
          <w:snapToGrid/>
        </w:rPr>
      </w:pPr>
      <w:r>
        <w:rPr>
          <w:rFonts w:eastAsia="SimHei" w:hint="eastAsia"/>
          <w:snapToGrid/>
        </w:rPr>
        <w:tab/>
        <w:t xml:space="preserve">390.  </w:t>
      </w:r>
      <w:r>
        <w:rPr>
          <w:rFonts w:eastAsia="SimHei" w:hint="eastAsia"/>
          <w:snapToGrid/>
        </w:rPr>
        <w:t>委员会建议该缔约国建立机制，系统地收集并分析</w:t>
      </w:r>
      <w:r>
        <w:rPr>
          <w:rFonts w:eastAsia="SimHei" w:hint="eastAsia"/>
          <w:snapToGrid/>
        </w:rPr>
        <w:t>18</w:t>
      </w:r>
      <w:r>
        <w:rPr>
          <w:rFonts w:eastAsia="SimHei" w:hint="eastAsia"/>
          <w:snapToGrid/>
        </w:rPr>
        <w:t>岁以下儿童的数据。在这方面委员会鼓励该缔约国尤其寻求儿童基金会的技术援助。</w:t>
      </w:r>
    </w:p>
    <w:p w:rsidR="00000000" w:rsidRDefault="00000000">
      <w:pPr>
        <w:pStyle w:val="Heading4"/>
        <w:rPr>
          <w:rFonts w:hint="eastAsia"/>
        </w:rPr>
      </w:pPr>
      <w:r>
        <w:rPr>
          <w:rFonts w:hint="eastAsia"/>
        </w:rPr>
        <w:t>监测机构</w:t>
      </w:r>
    </w:p>
    <w:p w:rsidR="00000000" w:rsidRDefault="00000000">
      <w:pPr>
        <w:rPr>
          <w:rFonts w:hint="eastAsia"/>
        </w:rPr>
      </w:pPr>
      <w:r>
        <w:rPr>
          <w:rFonts w:hint="eastAsia"/>
        </w:rPr>
        <w:tab/>
        <w:t xml:space="preserve">391.  </w:t>
      </w:r>
      <w:r>
        <w:rPr>
          <w:rFonts w:hint="eastAsia"/>
        </w:rPr>
        <w:t>委员会强调，必须建立独立的机制，专门负责定期监测和评估在国家和地方一级执行《公约》的进展情况。另外，委员会指出，国内法规定了对不歧视、宗教自由和恰当程序等的保证，但没有设立独立和有效的监督其执行的机制，这不能自动地确保这些以及其他基本权利得到享受。</w:t>
      </w:r>
    </w:p>
    <w:p w:rsidR="00000000" w:rsidRDefault="00000000">
      <w:pPr>
        <w:spacing w:after="320"/>
        <w:rPr>
          <w:rFonts w:eastAsia="SimHei" w:hint="eastAsia"/>
          <w:snapToGrid/>
        </w:rPr>
      </w:pPr>
      <w:r>
        <w:rPr>
          <w:rFonts w:eastAsia="SimHei" w:hint="eastAsia"/>
          <w:snapToGrid/>
        </w:rPr>
        <w:tab/>
        <w:t xml:space="preserve">392.  </w:t>
      </w:r>
      <w:r>
        <w:rPr>
          <w:rFonts w:eastAsia="SimHei" w:hint="eastAsia"/>
          <w:snapToGrid/>
        </w:rPr>
        <w:t>委员会鼓励该缔约国考虑按照关于国家机构地位的《巴黎原则》</w:t>
      </w:r>
      <w:r>
        <w:rPr>
          <w:rFonts w:eastAsia="SimHei" w:hint="eastAsia"/>
          <w:snapToGrid/>
        </w:rPr>
        <w:t>(</w:t>
      </w:r>
      <w:r>
        <w:rPr>
          <w:rFonts w:eastAsia="SimHei" w:hint="eastAsia"/>
          <w:snapToGrid/>
        </w:rPr>
        <w:t>大会第</w:t>
      </w:r>
      <w:r>
        <w:rPr>
          <w:rFonts w:eastAsia="SimHei" w:hint="eastAsia"/>
          <w:snapToGrid/>
        </w:rPr>
        <w:t>48/134</w:t>
      </w:r>
      <w:r>
        <w:rPr>
          <w:rFonts w:eastAsia="SimHei" w:hint="eastAsia"/>
          <w:snapToGrid/>
        </w:rPr>
        <w:t>号决议</w:t>
      </w:r>
      <w:r>
        <w:rPr>
          <w:rFonts w:eastAsia="SimHei" w:hint="eastAsia"/>
          <w:snapToGrid/>
        </w:rPr>
        <w:t>)</w:t>
      </w:r>
      <w:r>
        <w:rPr>
          <w:rFonts w:eastAsia="SimHei" w:hint="eastAsia"/>
          <w:snapToGrid/>
        </w:rPr>
        <w:t>，设立独立的国家人权机构，以监测和评估在国家一级以及必要时在地方一级执行《公约》方面的进展。这一机构应该有权以方便儿童的方式接受和调查关于侵犯儿童权利的投诉，并应有权有效地处理这些投诉。委员会鼓励该缔约国尤其向人权事务高级专员办事处和儿童基金会寻求技术援助。</w:t>
      </w:r>
    </w:p>
    <w:p w:rsidR="00000000" w:rsidRDefault="00000000">
      <w:pPr>
        <w:pStyle w:val="Heading4"/>
        <w:rPr>
          <w:rFonts w:hint="eastAsia"/>
        </w:rPr>
      </w:pPr>
      <w:r>
        <w:rPr>
          <w:rFonts w:hint="eastAsia"/>
        </w:rPr>
        <w:t>《公约》的培训</w:t>
      </w:r>
      <w:r>
        <w:rPr>
          <w:rFonts w:hint="eastAsia"/>
        </w:rPr>
        <w:t>/</w:t>
      </w:r>
      <w:r>
        <w:rPr>
          <w:rFonts w:hint="eastAsia"/>
        </w:rPr>
        <w:t>传播</w:t>
      </w:r>
    </w:p>
    <w:p w:rsidR="00000000" w:rsidRDefault="00000000">
      <w:pPr>
        <w:rPr>
          <w:rFonts w:hint="eastAsia"/>
        </w:rPr>
      </w:pPr>
      <w:r>
        <w:rPr>
          <w:rFonts w:hint="eastAsia"/>
        </w:rPr>
        <w:tab/>
        <w:t xml:space="preserve">393.  </w:t>
      </w:r>
      <w:r>
        <w:rPr>
          <w:rFonts w:hint="eastAsia"/>
        </w:rPr>
        <w:t>委员会感到关切的是，与儿童一道工作或为儿童工作的专业人员，以及一般公众包括儿童在内，对《公约》的了解程度很低。委员会对该缔约国没有系统地和有针对性地开展充分宣传和介绍《公约》的活动表示关注。</w:t>
      </w:r>
    </w:p>
    <w:p w:rsidR="00000000" w:rsidRDefault="00000000">
      <w:pPr>
        <w:spacing w:after="320"/>
        <w:rPr>
          <w:rFonts w:eastAsia="SimHei" w:hint="eastAsia"/>
          <w:snapToGrid/>
        </w:rPr>
      </w:pPr>
      <w:r>
        <w:rPr>
          <w:rFonts w:eastAsia="SimHei" w:hint="eastAsia"/>
          <w:snapToGrid/>
        </w:rPr>
        <w:tab/>
        <w:t xml:space="preserve">394.  </w:t>
      </w:r>
      <w:r>
        <w:rPr>
          <w:rFonts w:eastAsia="SimHei" w:hint="eastAsia"/>
          <w:snapToGrid/>
        </w:rPr>
        <w:t>委员会建议该缔约国制定一项持续的方案，以便在儿童和家长中间，在民间团体和社会各部门和政府各级，宣传关于执行《公约》的资料。另外，委员会建议该缔约国加强努力，以便向与儿童一道工作的所有专业团体开展有系统和持续性的人权培训活动，包括介绍《公约》的规定</w:t>
      </w:r>
      <w:r>
        <w:rPr>
          <w:rFonts w:eastAsia="SimHei" w:hint="eastAsia"/>
          <w:snapToGrid/>
        </w:rPr>
        <w:t>(</w:t>
      </w:r>
      <w:r>
        <w:rPr>
          <w:rFonts w:eastAsia="SimHei" w:hint="eastAsia"/>
          <w:snapToGrid/>
        </w:rPr>
        <w:t>例如向协商委员会、法官、律师、执法官员、公务员、地方政府官员、儿童收留和教养单位的工作人员、教师、医务人员、包括心理学工作者和社会工作者</w:t>
      </w:r>
      <w:r>
        <w:rPr>
          <w:rFonts w:eastAsia="SimHei" w:hint="eastAsia"/>
          <w:snapToGrid/>
        </w:rPr>
        <w:t>)</w:t>
      </w:r>
      <w:r>
        <w:rPr>
          <w:rFonts w:eastAsia="SimHei" w:hint="eastAsia"/>
          <w:snapToGrid/>
        </w:rPr>
        <w:t>。委员会鼓励该缔约国在这方面尤其向人权事务高级专员办事处和儿童基金会寻求技术援助。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395.  </w:t>
      </w:r>
      <w:r>
        <w:rPr>
          <w:rFonts w:hint="eastAsia"/>
        </w:rPr>
        <w:t>委员会感到关切的是，在沙特法律中儿童的定义不明确，没有界定成人年龄。例如由于没有确定最低结婚年龄，可能造成法律的任意和不一致的适用，因而在男孩和女孩之间形成差别待遇。</w:t>
      </w:r>
    </w:p>
    <w:p w:rsidR="00000000" w:rsidRDefault="00000000">
      <w:pPr>
        <w:spacing w:after="320"/>
        <w:rPr>
          <w:rFonts w:eastAsia="SimHei" w:hint="eastAsia"/>
          <w:snapToGrid/>
        </w:rPr>
      </w:pPr>
      <w:r>
        <w:rPr>
          <w:rFonts w:eastAsia="SimHei" w:hint="eastAsia"/>
          <w:snapToGrid/>
        </w:rPr>
        <w:tab/>
        <w:t xml:space="preserve">396.  </w:t>
      </w:r>
      <w:r>
        <w:rPr>
          <w:rFonts w:eastAsia="SimHei" w:hint="eastAsia"/>
          <w:snapToGrid/>
        </w:rPr>
        <w:t>委员会建议该缔约国审查其法律，以便使儿童的定义、法定年龄以及其他最低年龄等要求都符合《公约》的原则和规定，尤其在两性之间保持中立，并确保这些要求依法执行。</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不受歧视的权利</w:t>
      </w:r>
    </w:p>
    <w:p w:rsidR="00000000" w:rsidRDefault="00000000">
      <w:pPr>
        <w:rPr>
          <w:rFonts w:hint="eastAsia"/>
        </w:rPr>
      </w:pPr>
      <w:r>
        <w:rPr>
          <w:rFonts w:hint="eastAsia"/>
        </w:rPr>
        <w:tab/>
        <w:t xml:space="preserve">397.  </w:t>
      </w:r>
      <w:r>
        <w:rPr>
          <w:rFonts w:hint="eastAsia"/>
        </w:rPr>
        <w:t>委员会对于该缔约国持久地存在着歧视现象表示关切。具体地说，委员会认为对女童和非婚生儿童的直接和间接歧视包括涉及民事地位的歧视</w:t>
      </w:r>
      <w:r>
        <w:rPr>
          <w:rFonts w:hint="eastAsia"/>
        </w:rPr>
        <w:t>(</w:t>
      </w:r>
      <w:r>
        <w:rPr>
          <w:rFonts w:hint="eastAsia"/>
        </w:rPr>
        <w:t>例如对女性不发给身份证</w:t>
      </w:r>
      <w:r>
        <w:rPr>
          <w:rFonts w:hint="eastAsia"/>
        </w:rPr>
        <w:t>)</w:t>
      </w:r>
      <w:r>
        <w:rPr>
          <w:rFonts w:hint="eastAsia"/>
        </w:rPr>
        <w:t>以及涉及个人地位的歧视</w:t>
      </w:r>
      <w:r>
        <w:rPr>
          <w:rFonts w:hint="eastAsia"/>
        </w:rPr>
        <w:t>(</w:t>
      </w:r>
      <w:r>
        <w:rPr>
          <w:rFonts w:hint="eastAsia"/>
        </w:rPr>
        <w:t>例如继承、监管和监护等</w:t>
      </w:r>
      <w:r>
        <w:rPr>
          <w:rFonts w:hint="eastAsia"/>
        </w:rPr>
        <w:t>)</w:t>
      </w:r>
      <w:r>
        <w:rPr>
          <w:rFonts w:hint="eastAsia"/>
        </w:rPr>
        <w:t>都与《公约》第</w:t>
      </w:r>
      <w:r>
        <w:rPr>
          <w:rFonts w:hint="eastAsia"/>
        </w:rPr>
        <w:t>2</w:t>
      </w:r>
      <w:r>
        <w:rPr>
          <w:rFonts w:hint="eastAsia"/>
        </w:rPr>
        <w:t>条不相容。委员会感到关切的是，国籍法并不保证嫁给外国人的沙特妇女所生的子女获得平等的公民地位。对于长期存在的关于妇女和男子的职责和责任所存在的陋习和偏见，委员会表示关注。</w:t>
      </w:r>
    </w:p>
    <w:p w:rsidR="00000000" w:rsidRDefault="00000000">
      <w:pPr>
        <w:spacing w:after="320"/>
        <w:rPr>
          <w:rFonts w:eastAsia="SimHei" w:hint="eastAsia"/>
          <w:snapToGrid/>
        </w:rPr>
      </w:pPr>
      <w:r>
        <w:rPr>
          <w:rFonts w:eastAsia="SimHei" w:hint="eastAsia"/>
          <w:snapToGrid/>
        </w:rPr>
        <w:tab/>
        <w:t xml:space="preserve">398.  </w:t>
      </w:r>
      <w:r>
        <w:rPr>
          <w:rFonts w:eastAsia="SimHei" w:hint="eastAsia"/>
          <w:snapToGrid/>
        </w:rPr>
        <w:t>按照《公约》第</w:t>
      </w:r>
      <w:r>
        <w:rPr>
          <w:rFonts w:eastAsia="SimHei" w:hint="eastAsia"/>
          <w:snapToGrid/>
        </w:rPr>
        <w:t>2</w:t>
      </w:r>
      <w:r>
        <w:rPr>
          <w:rFonts w:eastAsia="SimHei" w:hint="eastAsia"/>
          <w:snapToGrid/>
        </w:rPr>
        <w:t>条，委员会建议该缔约国采取有效措施，包括视必要制定或废除有关的民事和刑事法律，以防止并消除在民事、经济、政治、社会、文化生活等各个领域基于性别和出生等理由的歧视。在这方面，委员会鼓励该缔约国参考其他一些国家的作法，这些国家成功地将基本权利与伊斯兰教义协调起来。委员会建议该缔约国采取一切适当措施，例如开展全面的宣传教育运动，以防止并制止在这方面的消极的社会态度，尤其是在家庭内部，并对法律专业人员尤其是司法机构人员进行培训，使他们对性别平等观念更有体会。应调动宗教领袖，使他们支持这些方面的努力。</w:t>
      </w:r>
    </w:p>
    <w:p w:rsidR="00000000" w:rsidRDefault="00000000">
      <w:pPr>
        <w:pStyle w:val="Heading4"/>
        <w:rPr>
          <w:rFonts w:hint="eastAsia"/>
        </w:rPr>
      </w:pPr>
      <w:r>
        <w:rPr>
          <w:rFonts w:hint="eastAsia"/>
        </w:rPr>
        <w:t>儿童的最高利益</w:t>
      </w:r>
    </w:p>
    <w:p w:rsidR="00000000" w:rsidRDefault="00000000">
      <w:pPr>
        <w:rPr>
          <w:rFonts w:hint="eastAsia"/>
        </w:rPr>
      </w:pPr>
      <w:r>
        <w:rPr>
          <w:rFonts w:hint="eastAsia"/>
        </w:rPr>
        <w:tab/>
        <w:t xml:space="preserve">399.  </w:t>
      </w:r>
      <w:r>
        <w:rPr>
          <w:rFonts w:hint="eastAsia"/>
        </w:rPr>
        <w:t>委员会感到关切的是，在涉及儿童的法律诉讼中，《公约》第</w:t>
      </w:r>
      <w:r>
        <w:rPr>
          <w:rFonts w:hint="eastAsia"/>
        </w:rPr>
        <w:t>3</w:t>
      </w:r>
      <w:r>
        <w:rPr>
          <w:rFonts w:hint="eastAsia"/>
        </w:rPr>
        <w:t>条所载的儿童最高利益的原则并不总是得到首要考虑，包括在涉及家庭法等事项上</w:t>
      </w:r>
      <w:r>
        <w:rPr>
          <w:rFonts w:hint="eastAsia"/>
        </w:rPr>
        <w:t>(</w:t>
      </w:r>
      <w:r>
        <w:rPr>
          <w:rFonts w:hint="eastAsia"/>
        </w:rPr>
        <w:t>例如按照该法律，对儿童的监管是按照儿童的年龄决定的，而不是按照儿童的最高利益决定的，因而是歧视性的</w:t>
      </w:r>
      <w:r>
        <w:rPr>
          <w:rFonts w:hint="eastAsia"/>
        </w:rPr>
        <w:t>)</w:t>
      </w:r>
      <w:r>
        <w:rPr>
          <w:rFonts w:hint="eastAsia"/>
        </w:rPr>
        <w:t>。</w:t>
      </w:r>
    </w:p>
    <w:p w:rsidR="00000000" w:rsidRDefault="00000000">
      <w:pPr>
        <w:spacing w:after="320"/>
        <w:rPr>
          <w:rFonts w:eastAsia="SimHei" w:hint="eastAsia"/>
          <w:snapToGrid/>
        </w:rPr>
      </w:pPr>
      <w:r>
        <w:rPr>
          <w:rFonts w:eastAsia="SimHei" w:hint="eastAsia"/>
          <w:snapToGrid/>
        </w:rPr>
        <w:tab/>
        <w:t xml:space="preserve">400.  </w:t>
      </w:r>
      <w:r>
        <w:rPr>
          <w:rFonts w:eastAsia="SimHei" w:hint="eastAsia"/>
          <w:snapToGrid/>
        </w:rPr>
        <w:t>委员会建议该缔约国审查其立法和行政措施，以确保《公约》第</w:t>
      </w:r>
      <w:r>
        <w:rPr>
          <w:rFonts w:eastAsia="SimHei" w:hint="eastAsia"/>
          <w:snapToGrid/>
        </w:rPr>
        <w:t>3</w:t>
      </w:r>
      <w:r>
        <w:rPr>
          <w:rFonts w:eastAsia="SimHei" w:hint="eastAsia"/>
          <w:snapToGrid/>
        </w:rPr>
        <w:t>条得到充分的反映和考虑。</w:t>
      </w:r>
    </w:p>
    <w:p w:rsidR="00000000" w:rsidRDefault="00000000">
      <w:pPr>
        <w:pStyle w:val="Heading4"/>
        <w:rPr>
          <w:rFonts w:hint="eastAsia"/>
        </w:rPr>
      </w:pPr>
      <w:r>
        <w:rPr>
          <w:rFonts w:hint="eastAsia"/>
        </w:rPr>
        <w:t>生</w:t>
      </w:r>
      <w:r>
        <w:rPr>
          <w:rFonts w:hint="eastAsia"/>
        </w:rPr>
        <w:t xml:space="preserve"> </w:t>
      </w:r>
      <w:r>
        <w:rPr>
          <w:rFonts w:hint="eastAsia"/>
        </w:rPr>
        <w:t>命</w:t>
      </w:r>
      <w:r>
        <w:rPr>
          <w:rFonts w:hint="eastAsia"/>
        </w:rPr>
        <w:t xml:space="preserve"> </w:t>
      </w:r>
      <w:r>
        <w:rPr>
          <w:rFonts w:hint="eastAsia"/>
        </w:rPr>
        <w:t>权</w:t>
      </w:r>
    </w:p>
    <w:p w:rsidR="00000000" w:rsidRDefault="00000000">
      <w:pPr>
        <w:rPr>
          <w:rFonts w:hint="eastAsia"/>
        </w:rPr>
      </w:pPr>
      <w:r>
        <w:rPr>
          <w:rFonts w:hint="eastAsia"/>
        </w:rPr>
        <w:tab/>
        <w:t xml:space="preserve">401.  </w:t>
      </w:r>
      <w:r>
        <w:rPr>
          <w:rFonts w:hint="eastAsia"/>
        </w:rPr>
        <w:t>由于没有界定成人年龄，委员会感到严重关切的是，有可能违反《公约》第</w:t>
      </w:r>
      <w:r>
        <w:rPr>
          <w:rFonts w:hint="eastAsia"/>
        </w:rPr>
        <w:t>6</w:t>
      </w:r>
      <w:r>
        <w:rPr>
          <w:rFonts w:hint="eastAsia"/>
        </w:rPr>
        <w:t>条和第</w:t>
      </w:r>
      <w:r>
        <w:rPr>
          <w:rFonts w:hint="eastAsia"/>
        </w:rPr>
        <w:t>37</w:t>
      </w:r>
      <w:r>
        <w:rPr>
          <w:rFonts w:hint="eastAsia"/>
        </w:rPr>
        <w:t>条</w:t>
      </w:r>
      <w:r>
        <w:t>(a)</w:t>
      </w:r>
      <w:r>
        <w:rPr>
          <w:rFonts w:hint="eastAsia"/>
        </w:rPr>
        <w:t>款的规定而对在犯罪之时未满</w:t>
      </w:r>
      <w:r>
        <w:rPr>
          <w:rFonts w:hint="eastAsia"/>
        </w:rPr>
        <w:t>18</w:t>
      </w:r>
      <w:r>
        <w:rPr>
          <w:rFonts w:hint="eastAsia"/>
        </w:rPr>
        <w:t>周岁的人判处死刑。</w:t>
      </w:r>
    </w:p>
    <w:p w:rsidR="00000000" w:rsidRDefault="00000000">
      <w:pPr>
        <w:spacing w:after="320"/>
        <w:rPr>
          <w:rFonts w:eastAsia="SimHei" w:hint="eastAsia"/>
          <w:snapToGrid/>
        </w:rPr>
      </w:pPr>
      <w:r>
        <w:rPr>
          <w:rFonts w:eastAsia="SimHei" w:hint="eastAsia"/>
          <w:snapToGrid/>
        </w:rPr>
        <w:tab/>
        <w:t xml:space="preserve">402.  </w:t>
      </w:r>
      <w:r>
        <w:rPr>
          <w:rFonts w:eastAsia="SimHei" w:hint="eastAsia"/>
          <w:snapToGrid/>
        </w:rPr>
        <w:t>委员会强烈建议，该缔约国立即采取措施通过法律停止并废除对未满</w:t>
      </w:r>
      <w:r>
        <w:rPr>
          <w:rFonts w:eastAsia="SimHei" w:hint="eastAsia"/>
          <w:snapToGrid/>
        </w:rPr>
        <w:t>18</w:t>
      </w:r>
      <w:r>
        <w:rPr>
          <w:rFonts w:eastAsia="SimHei" w:hint="eastAsia"/>
          <w:snapToGrid/>
        </w:rPr>
        <w:t>周岁的犯罪者判处死刑的作法。</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403.  </w:t>
      </w:r>
      <w:r>
        <w:rPr>
          <w:rFonts w:hint="eastAsia"/>
        </w:rPr>
        <w:t>委员会感到关切的是，由于在学校、法院、尤其是在家庭内对儿童存在的传统看法，对儿童意见的尊重仍然有限。</w:t>
      </w:r>
    </w:p>
    <w:p w:rsidR="00000000" w:rsidRDefault="00000000">
      <w:pPr>
        <w:spacing w:after="320"/>
        <w:rPr>
          <w:rFonts w:eastAsia="SimHei" w:hint="eastAsia"/>
          <w:snapToGrid/>
        </w:rPr>
      </w:pPr>
      <w:r>
        <w:rPr>
          <w:rFonts w:eastAsia="SimHei" w:hint="eastAsia"/>
          <w:snapToGrid/>
        </w:rPr>
        <w:tab/>
        <w:t xml:space="preserve">404.  </w:t>
      </w:r>
      <w:r>
        <w:rPr>
          <w:rFonts w:eastAsia="SimHei" w:hint="eastAsia"/>
          <w:snapToGrid/>
        </w:rPr>
        <w:t>委员会鼓励该缔约国按照《公约》第</w:t>
      </w:r>
      <w:r>
        <w:rPr>
          <w:rFonts w:eastAsia="SimHei" w:hint="eastAsia"/>
          <w:snapToGrid/>
        </w:rPr>
        <w:t>12</w:t>
      </w:r>
      <w:r>
        <w:rPr>
          <w:rFonts w:eastAsia="SimHei" w:hint="eastAsia"/>
          <w:snapToGrid/>
        </w:rPr>
        <w:t>条在家庭、学校以及法院和行政机关内促进并便利对儿童意见的尊重，以及儿童对影响他们的所有事务的参与。在这方面，委员会建议该缔约国在社区范围内为教师、社会工作者以及地方官员开展技能培训，以帮助儿童在知情的情况下表达其意见和看法，并设法考虑到他们的意见。委员会建议该缔约国尤其从儿童基金会寻求援助。</w:t>
      </w:r>
    </w:p>
    <w:p w:rsidR="00000000" w:rsidRDefault="00000000">
      <w:pPr>
        <w:pStyle w:val="Heading3"/>
        <w:rPr>
          <w:rFonts w:hint="eastAsia"/>
        </w:rPr>
      </w:pPr>
      <w:r>
        <w:rPr>
          <w:rFonts w:hint="eastAsia"/>
          <w:u w:val="none"/>
        </w:rPr>
        <w:t xml:space="preserve">4.  </w:t>
      </w:r>
      <w:r>
        <w:rPr>
          <w:rFonts w:hint="eastAsia"/>
        </w:rPr>
        <w:t>公民权利与自由</w:t>
      </w:r>
    </w:p>
    <w:p w:rsidR="00000000" w:rsidRDefault="00000000">
      <w:pPr>
        <w:pStyle w:val="Heading4"/>
        <w:rPr>
          <w:rFonts w:hint="eastAsia"/>
        </w:rPr>
      </w:pPr>
      <w:r>
        <w:rPr>
          <w:rFonts w:hint="eastAsia"/>
        </w:rPr>
        <w:t>思想、良心和宗教自由</w:t>
      </w:r>
    </w:p>
    <w:p w:rsidR="00000000" w:rsidRDefault="00000000">
      <w:pPr>
        <w:rPr>
          <w:rFonts w:hint="eastAsia"/>
        </w:rPr>
      </w:pPr>
      <w:r>
        <w:rPr>
          <w:rFonts w:hint="eastAsia"/>
        </w:rPr>
        <w:tab/>
        <w:t xml:space="preserve">405.  </w:t>
      </w:r>
      <w:r>
        <w:rPr>
          <w:rFonts w:hint="eastAsia"/>
        </w:rPr>
        <w:t>委员会强调指出，儿童的人权不能离开其父母的人权或离开整个社会而孤立地实现。鉴于《公约》第</w:t>
      </w:r>
      <w:r>
        <w:rPr>
          <w:rFonts w:hint="eastAsia"/>
        </w:rPr>
        <w:t>14</w:t>
      </w:r>
      <w:r>
        <w:rPr>
          <w:rFonts w:hint="eastAsia"/>
        </w:rPr>
        <w:t>和第</w:t>
      </w:r>
      <w:r>
        <w:rPr>
          <w:rFonts w:hint="eastAsia"/>
        </w:rPr>
        <w:t>30</w:t>
      </w:r>
      <w:r>
        <w:rPr>
          <w:rFonts w:hint="eastAsia"/>
        </w:rPr>
        <w:t>条以及</w:t>
      </w:r>
      <w:r>
        <w:rPr>
          <w:rFonts w:hint="eastAsia"/>
        </w:rPr>
        <w:t>1981</w:t>
      </w:r>
      <w:r>
        <w:rPr>
          <w:rFonts w:hint="eastAsia"/>
        </w:rPr>
        <w:t>年《消除基于宗教或信仰原因的一切形式的不容忍和歧视宣言》</w:t>
      </w:r>
      <w:r>
        <w:rPr>
          <w:rFonts w:hint="eastAsia"/>
        </w:rPr>
        <w:t>(</w:t>
      </w:r>
      <w:r>
        <w:rPr>
          <w:rFonts w:hint="eastAsia"/>
        </w:rPr>
        <w:t>大会第</w:t>
      </w:r>
      <w:r>
        <w:rPr>
          <w:rFonts w:hint="eastAsia"/>
        </w:rPr>
        <w:t>36/55</w:t>
      </w:r>
      <w:r>
        <w:rPr>
          <w:rFonts w:hint="eastAsia"/>
        </w:rPr>
        <w:t>号决议</w:t>
      </w:r>
      <w:r>
        <w:rPr>
          <w:rFonts w:hint="eastAsia"/>
        </w:rPr>
        <w:t>)</w:t>
      </w:r>
      <w:r>
        <w:rPr>
          <w:rFonts w:hint="eastAsia"/>
        </w:rPr>
        <w:t>，委员会对于宗教自由受到限制表示关切，而对宗教自由加以限制不符合第</w:t>
      </w:r>
      <w:r>
        <w:rPr>
          <w:rFonts w:hint="eastAsia"/>
        </w:rPr>
        <w:t>14</w:t>
      </w:r>
      <w:r>
        <w:rPr>
          <w:rFonts w:hint="eastAsia"/>
        </w:rPr>
        <w:t>条第</w:t>
      </w:r>
      <w:r>
        <w:rPr>
          <w:rFonts w:hint="eastAsia"/>
        </w:rPr>
        <w:t>3</w:t>
      </w:r>
      <w:r>
        <w:rPr>
          <w:rFonts w:hint="eastAsia"/>
        </w:rPr>
        <w:t>款所述的要求。</w:t>
      </w:r>
    </w:p>
    <w:p w:rsidR="00000000" w:rsidRDefault="00000000">
      <w:pPr>
        <w:spacing w:after="320"/>
        <w:rPr>
          <w:rFonts w:eastAsia="SimHei" w:hint="eastAsia"/>
          <w:snapToGrid/>
        </w:rPr>
      </w:pPr>
      <w:r>
        <w:rPr>
          <w:rFonts w:eastAsia="SimHei" w:hint="eastAsia"/>
          <w:snapToGrid/>
        </w:rPr>
        <w:tab/>
        <w:t xml:space="preserve">406.  </w:t>
      </w:r>
      <w:r>
        <w:rPr>
          <w:rFonts w:eastAsia="SimHei" w:hint="eastAsia"/>
          <w:snapToGrid/>
        </w:rPr>
        <w:t>委员会建议，该缔约国采取一切有效措施，包括必要时制定或废除有关法律，以防止和消除基于宗教或信仰理由的歧视，在公民、经济、政治、社会、文化生活等所有领域使人权和基本自由得到承认、行使和享受。委员会建议该缔约国尽一切努力包括开展宣传教育运动，同基于宗教或其他信仰理由的不容忍现象作斗争。</w:t>
      </w:r>
    </w:p>
    <w:p w:rsidR="00000000" w:rsidRDefault="00000000">
      <w:pPr>
        <w:pStyle w:val="Heading4"/>
        <w:rPr>
          <w:rFonts w:hint="eastAsia"/>
        </w:rPr>
      </w:pPr>
      <w:r>
        <w:rPr>
          <w:rFonts w:hint="eastAsia"/>
        </w:rPr>
        <w:t>保护儿童不受酷刑和非人道或有辱人格的待遇或惩罚</w:t>
      </w:r>
    </w:p>
    <w:p w:rsidR="00000000" w:rsidRDefault="00000000">
      <w:pPr>
        <w:rPr>
          <w:rFonts w:hint="eastAsia"/>
        </w:rPr>
      </w:pPr>
      <w:r>
        <w:rPr>
          <w:rFonts w:hint="eastAsia"/>
        </w:rPr>
        <w:tab/>
        <w:t xml:space="preserve">407.  </w:t>
      </w:r>
      <w:r>
        <w:rPr>
          <w:rFonts w:hint="eastAsia"/>
        </w:rPr>
        <w:t>鉴于《公约》第</w:t>
      </w:r>
      <w:r>
        <w:rPr>
          <w:rFonts w:hint="eastAsia"/>
        </w:rPr>
        <w:t>37</w:t>
      </w:r>
      <w:r>
        <w:rPr>
          <w:rFonts w:hint="eastAsia"/>
        </w:rPr>
        <w:t>条</w:t>
      </w:r>
      <w:r>
        <w:t>(a)</w:t>
      </w:r>
      <w:r>
        <w:rPr>
          <w:rFonts w:hint="eastAsia"/>
        </w:rPr>
        <w:t>款，委员会感到严重关切的是，按照</w:t>
      </w:r>
      <w:r>
        <w:rPr>
          <w:rFonts w:hint="eastAsia"/>
        </w:rPr>
        <w:t>1977</w:t>
      </w:r>
      <w:r>
        <w:rPr>
          <w:rFonts w:hint="eastAsia"/>
        </w:rPr>
        <w:t>年的《拘留和监禁条例》第</w:t>
      </w:r>
      <w:r>
        <w:rPr>
          <w:rFonts w:hint="eastAsia"/>
        </w:rPr>
        <w:t>28</w:t>
      </w:r>
      <w:r>
        <w:rPr>
          <w:rFonts w:hint="eastAsia"/>
        </w:rPr>
        <w:t>条，未满</w:t>
      </w:r>
      <w:r>
        <w:rPr>
          <w:rFonts w:hint="eastAsia"/>
        </w:rPr>
        <w:t>18</w:t>
      </w:r>
      <w:r>
        <w:rPr>
          <w:rFonts w:hint="eastAsia"/>
        </w:rPr>
        <w:t>岁的人在拘留期间可能受到体惩，例如受到用棍棒毒打。委员会另外感到不安的是，未满</w:t>
      </w:r>
      <w:r>
        <w:rPr>
          <w:rFonts w:hint="eastAsia"/>
        </w:rPr>
        <w:t>18</w:t>
      </w:r>
      <w:r>
        <w:rPr>
          <w:rFonts w:hint="eastAsia"/>
        </w:rPr>
        <w:t>岁的犯罪者可能被判处各种各样的残忍、非人道或有辱人格的待遇或惩罚，例如用棍棒毒打，用石头砸，截肢，这些是司法当局经常采用的惩罚办法。委员会认为，采用这些措施与《公约》不相容。另外，委员会感到关切的是，有报告说《宣传美德防止犯罪委员会》经常因衣着不符合规矩等理由而对</w:t>
      </w:r>
      <w:r>
        <w:rPr>
          <w:rFonts w:hint="eastAsia"/>
        </w:rPr>
        <w:t>18</w:t>
      </w:r>
      <w:r>
        <w:rPr>
          <w:rFonts w:hint="eastAsia"/>
        </w:rPr>
        <w:t>岁以下的人进行骚扰和攻击。</w:t>
      </w:r>
    </w:p>
    <w:p w:rsidR="00000000" w:rsidRDefault="00000000">
      <w:pPr>
        <w:spacing w:after="320"/>
        <w:rPr>
          <w:rFonts w:eastAsia="SimHei" w:hint="eastAsia"/>
          <w:snapToGrid/>
        </w:rPr>
      </w:pPr>
      <w:r>
        <w:rPr>
          <w:rFonts w:eastAsia="SimHei" w:hint="eastAsia"/>
          <w:snapToGrid/>
        </w:rPr>
        <w:tab/>
        <w:t xml:space="preserve">408.  </w:t>
      </w:r>
      <w:r>
        <w:rPr>
          <w:rFonts w:eastAsia="SimHei" w:hint="eastAsia"/>
          <w:snapToGrid/>
        </w:rPr>
        <w:t>委员会建议，该缔约国采取一切必要措施，制止对</w:t>
      </w:r>
      <w:r>
        <w:rPr>
          <w:rFonts w:eastAsia="SimHei" w:hint="eastAsia"/>
          <w:snapToGrid/>
        </w:rPr>
        <w:t>18</w:t>
      </w:r>
      <w:r>
        <w:rPr>
          <w:rFonts w:eastAsia="SimHei" w:hint="eastAsia"/>
          <w:snapToGrid/>
        </w:rPr>
        <w:t>岁以下的犯罪者实施体罚，包括用棍棒毒打或其他形式的残忍、非人道或有辱人格的待遇或惩罚。委员会还建议，该缔约国采取一切适当措施确保执法官员在执行公务过程中尊重和保护人的尊严，并维护所有人的人权。</w:t>
      </w:r>
    </w:p>
    <w:p w:rsidR="00000000" w:rsidRDefault="00000000">
      <w:pPr>
        <w:pStyle w:val="Heading3"/>
        <w:rPr>
          <w:rFonts w:hint="eastAsia"/>
        </w:rPr>
      </w:pPr>
      <w:r>
        <w:rPr>
          <w:rFonts w:hint="eastAsia"/>
          <w:u w:val="none"/>
        </w:rPr>
        <w:t xml:space="preserve">5.  </w:t>
      </w:r>
      <w:r>
        <w:rPr>
          <w:rFonts w:hint="eastAsia"/>
        </w:rPr>
        <w:t>家庭环境和其他照管方式</w:t>
      </w:r>
    </w:p>
    <w:p w:rsidR="00000000" w:rsidRDefault="00000000">
      <w:pPr>
        <w:pStyle w:val="Heading4"/>
        <w:rPr>
          <w:rFonts w:hint="eastAsia"/>
        </w:rPr>
      </w:pPr>
      <w:r>
        <w:rPr>
          <w:rFonts w:hint="eastAsia"/>
        </w:rPr>
        <w:t>暴力</w:t>
      </w:r>
      <w:r>
        <w:rPr>
          <w:rFonts w:hint="eastAsia"/>
        </w:rPr>
        <w:t>/</w:t>
      </w:r>
      <w:r>
        <w:rPr>
          <w:rFonts w:hint="eastAsia"/>
        </w:rPr>
        <w:t>凌辱</w:t>
      </w:r>
      <w:r>
        <w:rPr>
          <w:rFonts w:hint="eastAsia"/>
        </w:rPr>
        <w:t>/</w:t>
      </w:r>
      <w:r>
        <w:rPr>
          <w:rFonts w:hint="eastAsia"/>
        </w:rPr>
        <w:t>忽视</w:t>
      </w:r>
      <w:r>
        <w:rPr>
          <w:rFonts w:hint="eastAsia"/>
        </w:rPr>
        <w:t>/</w:t>
      </w:r>
      <w:r>
        <w:rPr>
          <w:rFonts w:hint="eastAsia"/>
        </w:rPr>
        <w:t>虐待</w:t>
      </w:r>
    </w:p>
    <w:p w:rsidR="00000000" w:rsidRDefault="00000000">
      <w:pPr>
        <w:rPr>
          <w:rFonts w:hint="eastAsia"/>
        </w:rPr>
      </w:pPr>
      <w:r>
        <w:rPr>
          <w:rFonts w:hint="eastAsia"/>
        </w:rPr>
        <w:tab/>
        <w:t xml:space="preserve">409.  </w:t>
      </w:r>
      <w:r>
        <w:rPr>
          <w:rFonts w:hint="eastAsia"/>
        </w:rPr>
        <w:t>鉴于《公约》第</w:t>
      </w:r>
      <w:r>
        <w:rPr>
          <w:rFonts w:hint="eastAsia"/>
        </w:rPr>
        <w:t>19</w:t>
      </w:r>
      <w:r>
        <w:rPr>
          <w:rFonts w:hint="eastAsia"/>
        </w:rPr>
        <w:t>和第</w:t>
      </w:r>
      <w:r>
        <w:rPr>
          <w:rFonts w:hint="eastAsia"/>
        </w:rPr>
        <w:t>39</w:t>
      </w:r>
      <w:r>
        <w:rPr>
          <w:rFonts w:hint="eastAsia"/>
        </w:rPr>
        <w:t>条，委员会感到关切的是，在学校和家庭内部经常发生虐待儿童的现象。委员会还感到关切的是，家庭暴力在沙特阿拉伯是一个问题，这一问题对儿童产生了有害的影响。</w:t>
      </w:r>
    </w:p>
    <w:p w:rsidR="00000000" w:rsidRDefault="00000000">
      <w:pPr>
        <w:spacing w:after="320"/>
        <w:rPr>
          <w:rFonts w:eastAsia="SimHei" w:hint="eastAsia"/>
          <w:snapToGrid/>
        </w:rPr>
      </w:pPr>
      <w:r>
        <w:rPr>
          <w:rFonts w:eastAsia="SimHei" w:hint="eastAsia"/>
          <w:snapToGrid/>
        </w:rPr>
        <w:tab/>
        <w:t xml:space="preserve">410.  </w:t>
      </w:r>
      <w:r>
        <w:rPr>
          <w:rFonts w:eastAsia="SimHei" w:hint="eastAsia"/>
          <w:snapToGrid/>
        </w:rPr>
        <w:t>委员会建议，该缔约国采取立法措施，禁止在家庭、学校和儿童照管机构对儿童实施任何形式的身体和精神暴力，包括体罚和性虐待。委员会建议在采取这些措施的同时也开展宣传教育运动，使人们了解虐待儿童所产生的消极后果，同时为消除体罚，提倡采取积极的、非暴力的纪律措施。需要加强使受到虐待的儿童恢复身心健康重新融入社会的计划。另外，需要建立充分的程序和机制，以接受投诉；监测、调查和起诉虐待儿童的事件；确保受虐待的儿童在法律诉讼中不再次受害。委员会建议对教师、执法人员、儿童照管工作者、法官以及医务专业人员进行培训，使他们能够查明、报告和处理虐待儿童的案件。此外，该缔约国应该招聘、培训和雇用女警察。应该注意解决并克服社会文化方面的障碍，因为这些障碍阻碍受害者去寻求援助。委员会建议，该缔约国建立热线和避难所，这些避难所应由女工作人员来管理，用于保护受到威胁或逃离迫害的妇女和儿童。委员会建议，该缔约国尤其向儿童基金会和卫生组织寻求援助。</w:t>
      </w:r>
    </w:p>
    <w:p w:rsidR="00000000" w:rsidRDefault="00000000">
      <w:pPr>
        <w:pStyle w:val="Heading3"/>
        <w:rPr>
          <w:rFonts w:hint="eastAsia"/>
        </w:rPr>
      </w:pPr>
      <w:r>
        <w:rPr>
          <w:rFonts w:hint="eastAsia"/>
          <w:u w:val="none"/>
        </w:rPr>
        <w:t xml:space="preserve">6.  </w:t>
      </w:r>
      <w:r>
        <w:rPr>
          <w:rFonts w:hint="eastAsia"/>
        </w:rPr>
        <w:t>基本健康和福利</w:t>
      </w:r>
    </w:p>
    <w:p w:rsidR="00000000" w:rsidRDefault="00000000">
      <w:pPr>
        <w:pStyle w:val="Heading4"/>
        <w:rPr>
          <w:rFonts w:hint="eastAsia"/>
        </w:rPr>
      </w:pPr>
      <w:r>
        <w:rPr>
          <w:rFonts w:hint="eastAsia"/>
        </w:rPr>
        <w:t>获得卫生和卫生保健的权利</w:t>
      </w:r>
    </w:p>
    <w:p w:rsidR="00000000" w:rsidRDefault="00000000">
      <w:pPr>
        <w:rPr>
          <w:rFonts w:hint="eastAsia"/>
        </w:rPr>
      </w:pPr>
      <w:r>
        <w:rPr>
          <w:rFonts w:hint="eastAsia"/>
        </w:rPr>
        <w:tab/>
        <w:t xml:space="preserve">411.  </w:t>
      </w:r>
      <w:r>
        <w:rPr>
          <w:rFonts w:hint="eastAsia"/>
        </w:rPr>
        <w:t>委员会注意到在发展基本卫生保健和专门卫生服务方面所取得的重要成就，但对青少年健康资料的不足表示关切，例如无法了解获得生殖卫生服务和心理卫生咨询服务方面的情况。</w:t>
      </w:r>
    </w:p>
    <w:p w:rsidR="00000000" w:rsidRDefault="00000000">
      <w:pPr>
        <w:spacing w:after="320"/>
        <w:rPr>
          <w:rFonts w:eastAsia="SimHei" w:hint="eastAsia"/>
          <w:snapToGrid/>
        </w:rPr>
      </w:pPr>
      <w:r>
        <w:rPr>
          <w:rFonts w:eastAsia="SimHei" w:hint="eastAsia"/>
          <w:snapToGrid/>
        </w:rPr>
        <w:tab/>
        <w:t xml:space="preserve">412.  </w:t>
      </w:r>
      <w:r>
        <w:rPr>
          <w:rFonts w:eastAsia="SimHei" w:hint="eastAsia"/>
          <w:snapToGrid/>
        </w:rPr>
        <w:t>委员会建议，该缔约国进行一项全面的研究，以了解青少年健康问题的性质和范围，并在青少年充分参与的情况下，制定青少年健康政策和计划。鉴于第</w:t>
      </w:r>
      <w:r>
        <w:rPr>
          <w:rFonts w:eastAsia="SimHei" w:hint="eastAsia"/>
          <w:snapToGrid/>
        </w:rPr>
        <w:t>24</w:t>
      </w:r>
      <w:r>
        <w:rPr>
          <w:rFonts w:eastAsia="SimHei" w:hint="eastAsia"/>
          <w:snapToGrid/>
        </w:rPr>
        <w:t>条，委员会建议缔约国向青少年提供生殖卫生教育以及儿童容易接受的咨询和健康恢复服务。委员会建议，该缔约国尤其向儿童基金会和卫生组织寻求援助。</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pStyle w:val="Heading4"/>
        <w:rPr>
          <w:rFonts w:hint="eastAsia"/>
        </w:rPr>
      </w:pP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413.  </w:t>
      </w:r>
      <w:r>
        <w:rPr>
          <w:rFonts w:hint="eastAsia"/>
        </w:rPr>
        <w:t>委员会注意到该缔约国为提高教育的普及程度而作的重要努力，但委员会仍然关切的是，教育系统继续侧重于背诵，而不是培养儿童的分析技能。另外委员会感到关切的是，缔约国报告所介绍的教育目标并没有充分地反映《公约》第</w:t>
      </w:r>
      <w:r>
        <w:rPr>
          <w:rFonts w:hint="eastAsia"/>
        </w:rPr>
        <w:t>29</w:t>
      </w:r>
      <w:r>
        <w:rPr>
          <w:rFonts w:hint="eastAsia"/>
        </w:rPr>
        <w:t>条所载的目标。委员会尤其感到关切的是：</w:t>
      </w:r>
    </w:p>
    <w:p w:rsidR="00000000" w:rsidRDefault="00000000">
      <w:pPr>
        <w:numPr>
          <w:ilvl w:val="0"/>
          <w:numId w:val="136"/>
        </w:numPr>
        <w:rPr>
          <w:rFonts w:hint="eastAsia"/>
        </w:rPr>
      </w:pPr>
      <w:r>
        <w:rPr>
          <w:rFonts w:hint="eastAsia"/>
        </w:rPr>
        <w:t>该缔约国关于女童教育的政策</w:t>
      </w:r>
      <w:r>
        <w:rPr>
          <w:rFonts w:hint="eastAsia"/>
        </w:rPr>
        <w:t>(</w:t>
      </w:r>
      <w:r>
        <w:rPr>
          <w:rFonts w:hint="eastAsia"/>
        </w:rPr>
        <w:t>例如</w:t>
      </w:r>
      <w:r>
        <w:rPr>
          <w:rFonts w:hint="eastAsia"/>
        </w:rPr>
        <w:t>1969</w:t>
      </w:r>
      <w:r>
        <w:rPr>
          <w:rFonts w:hint="eastAsia"/>
        </w:rPr>
        <w:t>年《教育政策》第</w:t>
      </w:r>
      <w:r>
        <w:rPr>
          <w:rFonts w:hint="eastAsia"/>
        </w:rPr>
        <w:t>9</w:t>
      </w:r>
      <w:r>
        <w:rPr>
          <w:rFonts w:hint="eastAsia"/>
        </w:rPr>
        <w:t>条和第</w:t>
      </w:r>
      <w:r>
        <w:rPr>
          <w:rFonts w:hint="eastAsia"/>
        </w:rPr>
        <w:t>153</w:t>
      </w:r>
      <w:r>
        <w:rPr>
          <w:rFonts w:hint="eastAsia"/>
        </w:rPr>
        <w:t>条</w:t>
      </w:r>
      <w:r>
        <w:rPr>
          <w:rFonts w:hint="eastAsia"/>
        </w:rPr>
        <w:t>)</w:t>
      </w:r>
      <w:r>
        <w:rPr>
          <w:rFonts w:hint="eastAsia"/>
        </w:rPr>
        <w:t>对女童具有歧视性，与《公约》第</w:t>
      </w:r>
      <w:r>
        <w:rPr>
          <w:rFonts w:hint="eastAsia"/>
        </w:rPr>
        <w:t>29</w:t>
      </w:r>
      <w:r>
        <w:rPr>
          <w:rFonts w:hint="eastAsia"/>
        </w:rPr>
        <w:t>条</w:t>
      </w:r>
      <w:r>
        <w:t>(a)</w:t>
      </w:r>
      <w:r>
        <w:rPr>
          <w:rFonts w:hint="eastAsia"/>
        </w:rPr>
        <w:t>款不相容；</w:t>
      </w:r>
    </w:p>
    <w:p w:rsidR="00000000" w:rsidRDefault="00000000">
      <w:pPr>
        <w:numPr>
          <w:ilvl w:val="0"/>
          <w:numId w:val="136"/>
        </w:numPr>
        <w:rPr>
          <w:rFonts w:hint="eastAsia"/>
        </w:rPr>
      </w:pPr>
      <w:r>
        <w:rPr>
          <w:rFonts w:hint="eastAsia"/>
        </w:rPr>
        <w:t>在学校课程中没有促进和尊重人权、容忍、两性平等以及宗教和少数民族平等等内容。</w:t>
      </w:r>
    </w:p>
    <w:p w:rsidR="00000000" w:rsidRDefault="00000000">
      <w:pPr>
        <w:spacing w:after="320"/>
        <w:rPr>
          <w:rFonts w:eastAsia="SimHei" w:hint="eastAsia"/>
          <w:snapToGrid/>
        </w:rPr>
      </w:pPr>
      <w:r>
        <w:rPr>
          <w:rFonts w:eastAsia="SimHei" w:hint="eastAsia"/>
          <w:snapToGrid/>
        </w:rPr>
        <w:tab/>
        <w:t xml:space="preserve">414.  </w:t>
      </w:r>
      <w:r>
        <w:rPr>
          <w:rFonts w:eastAsia="SimHei" w:hint="eastAsia"/>
          <w:snapToGrid/>
        </w:rPr>
        <w:t>委员会建议，该缔约国在儿童的充分参与下开展课程设计和教学方法改革，强调发展批评思维和解决问题技能的重要性。鉴于《公约》第</w:t>
      </w:r>
      <w:r>
        <w:rPr>
          <w:rFonts w:eastAsia="SimHei" w:hint="eastAsia"/>
          <w:snapToGrid/>
        </w:rPr>
        <w:t>2</w:t>
      </w:r>
      <w:r>
        <w:rPr>
          <w:rFonts w:eastAsia="SimHei" w:hint="eastAsia"/>
          <w:snapToGrid/>
        </w:rPr>
        <w:t>条，委员会建议该缔约国充分考虑到第</w:t>
      </w:r>
      <w:r>
        <w:rPr>
          <w:rFonts w:eastAsia="SimHei" w:hint="eastAsia"/>
          <w:snapToGrid/>
        </w:rPr>
        <w:t>29</w:t>
      </w:r>
      <w:r>
        <w:rPr>
          <w:rFonts w:eastAsia="SimHei" w:hint="eastAsia"/>
          <w:snapToGrid/>
        </w:rPr>
        <w:t>条，指示教育部门重视最大程度地发展儿童的个性、才能和身心能力，并考虑将人权包括《儿童权利公约》纳入学校的课程，包括在小学一级，以便尤其解决对女童的歧视。委员会鼓励该缔约国尤其向儿童基金会和教科文组织寻求援助。</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415.  </w:t>
      </w:r>
      <w:r>
        <w:rPr>
          <w:rFonts w:hint="eastAsia"/>
        </w:rPr>
        <w:t>委员会感到关切的是，由于没有确定法定年龄，并且缺乏公布的刑法和刑事诉讼法，因此未满</w:t>
      </w:r>
      <w:r>
        <w:rPr>
          <w:rFonts w:hint="eastAsia"/>
        </w:rPr>
        <w:t>18</w:t>
      </w:r>
      <w:r>
        <w:rPr>
          <w:rFonts w:hint="eastAsia"/>
        </w:rPr>
        <w:t>岁的犯罪者可能与成年人一样</w:t>
      </w:r>
      <w:r>
        <w:rPr>
          <w:rFonts w:hint="eastAsia"/>
        </w:rPr>
        <w:t>(</w:t>
      </w:r>
      <w:r>
        <w:rPr>
          <w:rFonts w:hint="eastAsia"/>
        </w:rPr>
        <w:t>即没有特别的程序</w:t>
      </w:r>
      <w:r>
        <w:rPr>
          <w:rFonts w:hint="eastAsia"/>
        </w:rPr>
        <w:t>)</w:t>
      </w:r>
      <w:r>
        <w:rPr>
          <w:rFonts w:hint="eastAsia"/>
        </w:rPr>
        <w:t>受到起诉，并受到与成年人一样的惩罚。委员会感到关切的是，缺乏独立和有效的容易为儿童使用的监测和投诉机制，尤其缺乏法律咨询服务，这些都可能使儿童按照</w:t>
      </w:r>
      <w:r>
        <w:rPr>
          <w:rFonts w:hint="eastAsia"/>
        </w:rPr>
        <w:t>1977</w:t>
      </w:r>
      <w:r>
        <w:rPr>
          <w:rFonts w:hint="eastAsia"/>
        </w:rPr>
        <w:t>年《拘留和监禁条例》和</w:t>
      </w:r>
      <w:r>
        <w:rPr>
          <w:rFonts w:hint="eastAsia"/>
        </w:rPr>
        <w:t>1983</w:t>
      </w:r>
      <w:r>
        <w:rPr>
          <w:rFonts w:hint="eastAsia"/>
        </w:rPr>
        <w:t>年《逮捕原则、临时监禁和预防性拘留条例》的规定而被任意逮捕和拘留。委员会感到关切的是，按照</w:t>
      </w:r>
      <w:r>
        <w:rPr>
          <w:rFonts w:hint="eastAsia"/>
        </w:rPr>
        <w:t>1975</w:t>
      </w:r>
      <w:r>
        <w:rPr>
          <w:rFonts w:hint="eastAsia"/>
        </w:rPr>
        <w:t>年《年轻妇女福利机构章程》，未满</w:t>
      </w:r>
      <w:r>
        <w:rPr>
          <w:rFonts w:hint="eastAsia"/>
        </w:rPr>
        <w:t>18</w:t>
      </w:r>
      <w:r>
        <w:rPr>
          <w:rFonts w:hint="eastAsia"/>
        </w:rPr>
        <w:t>岁的女青少年与成年女子关押在一起。</w:t>
      </w:r>
    </w:p>
    <w:p w:rsidR="00000000" w:rsidRDefault="00000000">
      <w:pPr>
        <w:spacing w:after="320"/>
        <w:rPr>
          <w:rFonts w:eastAsia="SimHei" w:hint="eastAsia"/>
          <w:snapToGrid/>
        </w:rPr>
      </w:pPr>
      <w:r>
        <w:rPr>
          <w:rFonts w:eastAsia="SimHei" w:hint="eastAsia"/>
          <w:snapToGrid/>
        </w:rPr>
        <w:tab/>
        <w:t xml:space="preserve">416.  </w:t>
      </w:r>
      <w:r>
        <w:rPr>
          <w:rFonts w:eastAsia="SimHei" w:hint="eastAsia"/>
          <w:snapToGrid/>
        </w:rPr>
        <w:t>委员会建议缔约国建立青少年司法制度，将《公约》的规定尤其是第</w:t>
      </w:r>
      <w:r>
        <w:rPr>
          <w:rFonts w:eastAsia="SimHei" w:hint="eastAsia"/>
          <w:snapToGrid/>
        </w:rPr>
        <w:t>37</w:t>
      </w:r>
      <w:r>
        <w:rPr>
          <w:rFonts w:eastAsia="SimHei" w:hint="eastAsia"/>
          <w:snapToGrid/>
        </w:rPr>
        <w:t>、第</w:t>
      </w:r>
      <w:r>
        <w:rPr>
          <w:rFonts w:eastAsia="SimHei" w:hint="eastAsia"/>
          <w:snapToGrid/>
        </w:rPr>
        <w:t>40</w:t>
      </w:r>
      <w:r>
        <w:rPr>
          <w:rFonts w:eastAsia="SimHei" w:hint="eastAsia"/>
          <w:snapToGrid/>
        </w:rPr>
        <w:t>和第</w:t>
      </w:r>
      <w:r>
        <w:rPr>
          <w:rFonts w:eastAsia="SimHei" w:hint="eastAsia"/>
          <w:snapToGrid/>
        </w:rPr>
        <w:t>39</w:t>
      </w:r>
      <w:r>
        <w:rPr>
          <w:rFonts w:eastAsia="SimHei" w:hint="eastAsia"/>
          <w:snapToGrid/>
        </w:rPr>
        <w:t>条以及这方面的其他有关国际标准例如《北京规则》、《利雅得准则》、《联合国保护被剥夺自由少年规则》、《维也纳刑事司法系统中儿童问题行动指南》充分地纳入其法律和实践中。委员会建议该缔约国尽快颁布刑法和刑事诉讼法。尤其应注意确保：剥夺自由只作为最终的措施来使用；儿童能得到法律援助并得到独立和有效的投诉机制的帮助；将未满</w:t>
      </w:r>
      <w:r>
        <w:rPr>
          <w:rFonts w:eastAsia="SimHei" w:hint="eastAsia"/>
          <w:snapToGrid/>
        </w:rPr>
        <w:t>18</w:t>
      </w:r>
      <w:r>
        <w:rPr>
          <w:rFonts w:eastAsia="SimHei" w:hint="eastAsia"/>
          <w:snapToGrid/>
        </w:rPr>
        <w:t>岁的人与成年人分开关押。委员会建议该缔约国通过少年司法技术咨询和援助协调小组，尤其向人权事务高级专员办事处、国际预防犯罪中心、国际少年司法网络以及儿童基金会寻求援助。</w:t>
      </w:r>
    </w:p>
    <w:p w:rsidR="00000000" w:rsidRDefault="00000000">
      <w:pPr>
        <w:pStyle w:val="Heading3"/>
        <w:rPr>
          <w:rFonts w:hint="eastAsia"/>
        </w:rPr>
      </w:pPr>
      <w:r>
        <w:rPr>
          <w:rFonts w:hint="eastAsia"/>
          <w:u w:val="none"/>
        </w:rPr>
        <w:t xml:space="preserve">9.  </w:t>
      </w:r>
      <w:r>
        <w:rPr>
          <w:rFonts w:hint="eastAsia"/>
        </w:rPr>
        <w:t>任择议定书</w:t>
      </w:r>
    </w:p>
    <w:p w:rsidR="00000000" w:rsidRDefault="00000000">
      <w:pPr>
        <w:spacing w:after="320"/>
        <w:rPr>
          <w:rFonts w:eastAsia="SimHei" w:hint="eastAsia"/>
          <w:snapToGrid/>
        </w:rPr>
      </w:pPr>
      <w:r>
        <w:rPr>
          <w:rFonts w:eastAsia="SimHei" w:hint="eastAsia"/>
          <w:snapToGrid/>
        </w:rPr>
        <w:tab/>
        <w:t xml:space="preserve">417.  </w:t>
      </w:r>
      <w:r>
        <w:rPr>
          <w:rFonts w:eastAsia="SimHei" w:hint="eastAsia"/>
          <w:snapToGrid/>
        </w:rPr>
        <w:t>委员会鼓励缔约国批准并执行《儿童权利公约》关于贩卖儿童、儿童卖淫和儿童色情制品以及关于儿童卷入武装冲突问题的任择议定书。</w:t>
      </w:r>
    </w:p>
    <w:p w:rsidR="00000000" w:rsidRDefault="00000000">
      <w:pPr>
        <w:pStyle w:val="Heading3"/>
        <w:rPr>
          <w:rFonts w:hint="eastAsia"/>
        </w:rPr>
      </w:pPr>
      <w:r>
        <w:rPr>
          <w:rFonts w:hint="eastAsia"/>
          <w:u w:val="none"/>
        </w:rPr>
        <w:t xml:space="preserve">10.  </w:t>
      </w:r>
      <w:r>
        <w:rPr>
          <w:rFonts w:hint="eastAsia"/>
        </w:rPr>
        <w:t>报告的传播</w:t>
      </w:r>
    </w:p>
    <w:p w:rsidR="00000000" w:rsidRDefault="00000000">
      <w:pPr>
        <w:spacing w:after="320"/>
        <w:rPr>
          <w:rFonts w:eastAsia="SimHei" w:hint="eastAsia"/>
          <w:snapToGrid/>
        </w:rPr>
      </w:pPr>
      <w:r>
        <w:rPr>
          <w:rFonts w:eastAsia="SimHei" w:hint="eastAsia"/>
          <w:snapToGrid/>
        </w:rPr>
        <w:tab/>
        <w:t xml:space="preserve">418.  </w:t>
      </w:r>
      <w:r>
        <w:rPr>
          <w:rFonts w:eastAsia="SimHei" w:hint="eastAsia"/>
          <w:snapToGrid/>
        </w:rPr>
        <w:t>最后，委员会建议，按照《公约》第</w:t>
      </w:r>
      <w:r>
        <w:rPr>
          <w:rFonts w:eastAsia="SimHei" w:hint="eastAsia"/>
          <w:snapToGrid/>
        </w:rPr>
        <w:t>44</w:t>
      </w:r>
      <w:r>
        <w:rPr>
          <w:rFonts w:eastAsia="SimHei" w:hint="eastAsia"/>
          <w:snapToGrid/>
        </w:rPr>
        <w:t>条第</w:t>
      </w:r>
      <w:r>
        <w:rPr>
          <w:rFonts w:eastAsia="SimHei" w:hint="eastAsia"/>
          <w:snapToGrid/>
        </w:rPr>
        <w:t>6</w:t>
      </w:r>
      <w:r>
        <w:rPr>
          <w:rFonts w:eastAsia="SimHei" w:hint="eastAsia"/>
          <w:snapToGrid/>
        </w:rPr>
        <w:t>款，该缔约国提交的初次报告应普遍地向一般公众提供，应考虑出版该报告并同时发表对委员会提出的问题单的书面答复、有关讨论的简要记录、委员会在审议报告之后所通过的结论性意见。应广泛地散发这样的文件，以便在政府、议会和一般公众中间，包括在有关非政府组织中间引起对《公约》及其执行和监测问题的讨论和认识。</w:t>
      </w:r>
    </w:p>
    <w:p w:rsidR="00000000" w:rsidRDefault="00000000">
      <w:pPr>
        <w:pStyle w:val="Heading3"/>
        <w:rPr>
          <w:rFonts w:ascii="Univers (WN)" w:eastAsia="SimHei" w:hAnsi="Univers (WN)" w:hint="eastAsia"/>
          <w:kern w:val="0"/>
          <w:u w:val="none"/>
        </w:rPr>
      </w:pPr>
      <w:r>
        <w:rPr>
          <w:rFonts w:ascii="Univers (WN)" w:eastAsia="SimHei" w:hAnsi="Univers (WN)" w:hint="eastAsia"/>
          <w:kern w:val="0"/>
          <w:u w:val="none"/>
        </w:rPr>
        <w:t>帕</w:t>
      </w:r>
      <w:r>
        <w:rPr>
          <w:rFonts w:ascii="Univers (WN)" w:eastAsia="SimHei" w:hAnsi="Univers (WN)" w:hint="eastAsia"/>
          <w:kern w:val="0"/>
          <w:u w:val="none"/>
        </w:rPr>
        <w:t xml:space="preserve">  </w:t>
      </w:r>
      <w:r>
        <w:rPr>
          <w:rFonts w:ascii="Univers (WN)" w:eastAsia="SimHei" w:hAnsi="Univers (WN)" w:hint="eastAsia"/>
          <w:kern w:val="0"/>
          <w:u w:val="none"/>
        </w:rPr>
        <w:t>劳</w:t>
      </w:r>
    </w:p>
    <w:p w:rsidR="00000000" w:rsidRDefault="00000000">
      <w:pPr>
        <w:spacing w:after="320"/>
        <w:rPr>
          <w:rFonts w:hint="eastAsia"/>
        </w:rPr>
      </w:pPr>
      <w:r>
        <w:rPr>
          <w:rFonts w:hint="eastAsia"/>
        </w:rPr>
        <w:tab/>
        <w:t xml:space="preserve">419.  </w:t>
      </w:r>
      <w:r>
        <w:rPr>
          <w:rFonts w:hint="eastAsia"/>
        </w:rPr>
        <w:t>儿童权利委员会在</w:t>
      </w:r>
      <w:r>
        <w:rPr>
          <w:rFonts w:hint="eastAsia"/>
        </w:rPr>
        <w:t>2001</w:t>
      </w:r>
      <w:r>
        <w:rPr>
          <w:rFonts w:hint="eastAsia"/>
        </w:rPr>
        <w:t>年</w:t>
      </w:r>
      <w:r>
        <w:rPr>
          <w:rFonts w:hint="eastAsia"/>
        </w:rPr>
        <w:t>1</w:t>
      </w:r>
      <w:r>
        <w:rPr>
          <w:rFonts w:hint="eastAsia"/>
        </w:rPr>
        <w:t>月</w:t>
      </w:r>
      <w:r>
        <w:rPr>
          <w:rFonts w:hint="eastAsia"/>
        </w:rPr>
        <w:t>23</w:t>
      </w:r>
      <w:r>
        <w:rPr>
          <w:rFonts w:hint="eastAsia"/>
        </w:rPr>
        <w:t>日举行的第</w:t>
      </w:r>
      <w:r>
        <w:rPr>
          <w:rFonts w:hint="eastAsia"/>
        </w:rPr>
        <w:t>691-692</w:t>
      </w:r>
      <w:r>
        <w:rPr>
          <w:rFonts w:hint="eastAsia"/>
        </w:rPr>
        <w:t>次会议</w:t>
      </w:r>
      <w:r>
        <w:rPr>
          <w:rFonts w:hint="eastAsia"/>
        </w:rPr>
        <w:t>(</w:t>
      </w:r>
      <w:r>
        <w:rPr>
          <w:rFonts w:hint="eastAsia"/>
        </w:rPr>
        <w:t>见</w:t>
      </w:r>
      <w:r>
        <w:rPr>
          <w:rFonts w:hint="eastAsia"/>
        </w:rPr>
        <w:t>CRC/C/SR.691-692)</w:t>
      </w:r>
      <w:r>
        <w:rPr>
          <w:rFonts w:hint="eastAsia"/>
        </w:rPr>
        <w:t>上审议了</w:t>
      </w:r>
      <w:r>
        <w:rPr>
          <w:rFonts w:hint="eastAsia"/>
        </w:rPr>
        <w:t>1998</w:t>
      </w:r>
      <w:r>
        <w:rPr>
          <w:rFonts w:hint="eastAsia"/>
        </w:rPr>
        <w:t>年</w:t>
      </w:r>
      <w:r>
        <w:rPr>
          <w:rFonts w:hint="eastAsia"/>
        </w:rPr>
        <w:t>10</w:t>
      </w:r>
      <w:r>
        <w:rPr>
          <w:rFonts w:hint="eastAsia"/>
        </w:rPr>
        <w:t>月</w:t>
      </w:r>
      <w:r>
        <w:rPr>
          <w:rFonts w:hint="eastAsia"/>
        </w:rPr>
        <w:t>21</w:t>
      </w:r>
      <w:r>
        <w:rPr>
          <w:rFonts w:hint="eastAsia"/>
        </w:rPr>
        <w:t>日收到的帕劳的初次报告</w:t>
      </w:r>
      <w:r>
        <w:rPr>
          <w:rFonts w:hint="eastAsia"/>
        </w:rPr>
        <w:t>(CRC/C/51/</w:t>
      </w:r>
      <w:r>
        <w:t>Add.3)</w:t>
      </w:r>
      <w:r>
        <w:t>，</w:t>
      </w:r>
      <w:r>
        <w:rPr>
          <w:rFonts w:hint="eastAsia"/>
        </w:rPr>
        <w:t>并通过了</w:t>
      </w:r>
      <w:r>
        <w:rPr>
          <w:rFonts w:hint="eastAsia"/>
        </w:rPr>
        <w:t xml:space="preserve"> </w:t>
      </w:r>
      <w:r>
        <w:rPr>
          <w:rStyle w:val="FootnoteReference"/>
          <w:rFonts w:ascii="Times New Roman" w:hAnsi="Times New Roman"/>
          <w:snapToGrid/>
        </w:rPr>
        <w:footnoteReference w:customMarkFollows="1" w:id="8"/>
        <w:t>*</w:t>
      </w:r>
      <w:r>
        <w:rPr>
          <w:rFonts w:hint="eastAsia"/>
          <w:snapToGrid/>
        </w:rPr>
        <w:t xml:space="preserve"> </w:t>
      </w:r>
      <w:r>
        <w:rPr>
          <w:rFonts w:hint="eastAsia"/>
        </w:rPr>
        <w:t>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420.  </w:t>
      </w:r>
      <w:r>
        <w:rPr>
          <w:rFonts w:hint="eastAsia"/>
        </w:rPr>
        <w:t>委员会欢迎该缔约国按照既定准则提交的初次报告，委员会欢迎对问题</w:t>
      </w:r>
      <w:r>
        <w:rPr>
          <w:rFonts w:hint="eastAsia"/>
        </w:rPr>
        <w:t xml:space="preserve"> </w:t>
      </w:r>
      <w:r>
        <w:rPr>
          <w:rFonts w:hint="eastAsia"/>
        </w:rPr>
        <w:t>清单</w:t>
      </w:r>
      <w:r>
        <w:rPr>
          <w:rFonts w:hint="eastAsia"/>
        </w:rPr>
        <w:t>(CRC/C/Q/PAL/1)</w:t>
      </w:r>
      <w:r>
        <w:rPr>
          <w:rFonts w:hint="eastAsia"/>
        </w:rPr>
        <w:t>作出书面答复，因为这样可使人们更清楚地了解该缔约国的儿童权利状况。委员会对其与该缔约国的对话感到鼓舞，</w:t>
      </w:r>
      <w:r>
        <w:rPr>
          <w:rFonts w:hint="eastAsia"/>
          <w:color w:val="000000"/>
          <w:kern w:val="28"/>
        </w:rPr>
        <w:t>并</w:t>
      </w:r>
      <w:r>
        <w:rPr>
          <w:rFonts w:hint="eastAsia"/>
        </w:rPr>
        <w:t>感谢参与《公约》实施工作的代表团，该代表团的存在便于更全面地评估帕劳儿童的情况。</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421.  </w:t>
      </w:r>
      <w:r>
        <w:rPr>
          <w:rFonts w:hint="eastAsia"/>
        </w:rPr>
        <w:t>委员会对该缔约国报告的质量表示满意，报告提供了有关《公约》实际实施情况以及在这方面所面临挑战和限制的资料。委员会赞赏地注意到，该缔约国报告的编写是一个合作的过程，涉及政治和社区领导人，包括酋长委员会及民间社会和广大公众。</w:t>
      </w:r>
    </w:p>
    <w:p w:rsidR="00000000" w:rsidRDefault="00000000">
      <w:pPr>
        <w:rPr>
          <w:rFonts w:hint="eastAsia"/>
        </w:rPr>
      </w:pPr>
      <w:r>
        <w:rPr>
          <w:rFonts w:hint="eastAsia"/>
        </w:rPr>
        <w:tab/>
        <w:t xml:space="preserve">422.  </w:t>
      </w:r>
      <w:r>
        <w:rPr>
          <w:rFonts w:hint="eastAsia"/>
        </w:rPr>
        <w:t>委员会注意到，</w:t>
      </w:r>
      <w:r>
        <w:rPr>
          <w:rFonts w:hint="eastAsia"/>
        </w:rPr>
        <w:t>1995</w:t>
      </w:r>
      <w:r>
        <w:rPr>
          <w:rFonts w:hint="eastAsia"/>
        </w:rPr>
        <w:t>年设立了人口与儿童问题全国委员会</w:t>
      </w:r>
      <w:r>
        <w:rPr>
          <w:rFonts w:hint="eastAsia"/>
        </w:rPr>
        <w:t>(</w:t>
      </w:r>
      <w:r>
        <w:rPr>
          <w:rFonts w:hint="eastAsia"/>
        </w:rPr>
        <w:t>人口与儿童委员会</w:t>
      </w:r>
      <w:r>
        <w:rPr>
          <w:rFonts w:hint="eastAsia"/>
        </w:rPr>
        <w:t>)</w:t>
      </w:r>
      <w:r>
        <w:rPr>
          <w:rFonts w:hint="eastAsia"/>
        </w:rPr>
        <w:t>，这是一个机构间委员会，任务主要包括监测《公约》实施情况。委员会还对人口与儿童委员会成员中包括非政府组织表示欢迎，并欢迎其与酋长委员会合作。</w:t>
      </w:r>
    </w:p>
    <w:p w:rsidR="00000000" w:rsidRDefault="00000000">
      <w:pPr>
        <w:rPr>
          <w:rFonts w:hint="eastAsia"/>
        </w:rPr>
      </w:pPr>
      <w:r>
        <w:rPr>
          <w:rFonts w:hint="eastAsia"/>
        </w:rPr>
        <w:tab/>
        <w:t xml:space="preserve">423.  </w:t>
      </w:r>
      <w:r>
        <w:rPr>
          <w:rFonts w:hint="eastAsia"/>
        </w:rPr>
        <w:t>委员会赞赏地注意到，缔约国努力宣传《公约》的原则和规定，特别是，委员会注意到，该缔约国已将《公约》翻译成了帕劳文，并在公共会议、学校和家长中散发。</w:t>
      </w:r>
    </w:p>
    <w:p w:rsidR="00000000" w:rsidRDefault="00000000">
      <w:pPr>
        <w:rPr>
          <w:rFonts w:hint="eastAsia"/>
        </w:rPr>
      </w:pPr>
      <w:r>
        <w:rPr>
          <w:rFonts w:hint="eastAsia"/>
        </w:rPr>
        <w:tab/>
        <w:t xml:space="preserve">424.  </w:t>
      </w:r>
      <w:r>
        <w:rPr>
          <w:rFonts w:hint="eastAsia"/>
        </w:rPr>
        <w:t>委员会欢迎该缔约国向其提交的国家儿童行动计划，该行动计划确定了采取行动的优先领域，并向最适合实施该计划的机构和组织提出了建议。</w:t>
      </w:r>
    </w:p>
    <w:p w:rsidR="00000000" w:rsidRDefault="00000000">
      <w:pPr>
        <w:rPr>
          <w:rFonts w:hint="eastAsia"/>
        </w:rPr>
      </w:pPr>
      <w:r>
        <w:rPr>
          <w:rFonts w:hint="eastAsia"/>
        </w:rPr>
        <w:tab/>
        <w:t xml:space="preserve">425.  </w:t>
      </w:r>
      <w:r>
        <w:rPr>
          <w:rFonts w:hint="eastAsia"/>
        </w:rPr>
        <w:t>委员会欢迎援助犯罪受害者方案</w:t>
      </w:r>
      <w:r>
        <w:rPr>
          <w:rFonts w:hint="eastAsia"/>
        </w:rPr>
        <w:t>(VOCA)</w:t>
      </w:r>
      <w:r>
        <w:rPr>
          <w:rFonts w:hint="eastAsia"/>
        </w:rPr>
        <w:t>的设立，该方案在卫生部内开展业务，为虐待儿童和家庭暴力受害者提供援助。</w:t>
      </w:r>
    </w:p>
    <w:p w:rsidR="00000000" w:rsidRDefault="00000000">
      <w:pPr>
        <w:spacing w:after="320"/>
        <w:rPr>
          <w:rFonts w:hint="eastAsia"/>
        </w:rPr>
      </w:pPr>
      <w:r>
        <w:rPr>
          <w:rFonts w:hint="eastAsia"/>
        </w:rPr>
        <w:tab/>
        <w:t xml:space="preserve">426.  </w:t>
      </w:r>
      <w:r>
        <w:rPr>
          <w:rFonts w:hint="eastAsia"/>
        </w:rPr>
        <w:t>委员会欢迎最近</w:t>
      </w:r>
      <w:r>
        <w:rPr>
          <w:rFonts w:hint="eastAsia"/>
        </w:rPr>
        <w:t>(1997-1998)</w:t>
      </w:r>
      <w:r>
        <w:rPr>
          <w:rFonts w:hint="eastAsia"/>
        </w:rPr>
        <w:t>对法律作出的修订，规定对所有</w:t>
      </w:r>
      <w:r>
        <w:rPr>
          <w:rFonts w:hint="eastAsia"/>
        </w:rPr>
        <w:t>5-17</w:t>
      </w:r>
      <w:r>
        <w:rPr>
          <w:rFonts w:hint="eastAsia"/>
        </w:rPr>
        <w:t>岁的儿童实施义务教育。</w:t>
      </w:r>
    </w:p>
    <w:p w:rsidR="00000000" w:rsidRDefault="00000000">
      <w:pPr>
        <w:pStyle w:val="Heading3"/>
        <w:rPr>
          <w:rFonts w:hint="eastAsia"/>
          <w:kern w:val="0"/>
        </w:rPr>
      </w:pPr>
      <w:r>
        <w:rPr>
          <w:rFonts w:hint="eastAsia"/>
          <w:kern w:val="0"/>
          <w:u w:val="none"/>
        </w:rPr>
        <w:t xml:space="preserve">C.  </w:t>
      </w:r>
      <w:r>
        <w:rPr>
          <w:rFonts w:hint="eastAsia"/>
          <w:kern w:val="0"/>
        </w:rPr>
        <w:t>阻碍执行《公约》的因素和困难</w:t>
      </w:r>
    </w:p>
    <w:p w:rsidR="00000000" w:rsidRDefault="00000000">
      <w:pPr>
        <w:spacing w:after="320"/>
        <w:rPr>
          <w:rFonts w:hint="eastAsia"/>
        </w:rPr>
      </w:pPr>
      <w:r>
        <w:rPr>
          <w:rFonts w:hint="eastAsia"/>
        </w:rPr>
        <w:tab/>
        <w:t xml:space="preserve">427.  </w:t>
      </w:r>
      <w:r>
        <w:rPr>
          <w:rFonts w:hint="eastAsia"/>
        </w:rPr>
        <w:t>委员会注意到该缔约国在实施充分的方案和为生活在外岛的儿童提供服务方面所面临的挑战，这些岛屿有些是孤岛，很难抵达。委员会还注意到，由于熟练的人力资源有限，加上移民比率相对较高，也对充分实施《公约》产生了不利的影响。此外，人们注意到，该缔约国资金很大部分来自根据《自由联合协约》从美国得到的转付款项，而该协约将于</w:t>
      </w:r>
      <w:r>
        <w:rPr>
          <w:rFonts w:hint="eastAsia"/>
        </w:rPr>
        <w:t>2009</w:t>
      </w:r>
      <w:r>
        <w:rPr>
          <w:rFonts w:hint="eastAsia"/>
        </w:rPr>
        <w:t>年逐步废除，从而可能影响到有关儿童的预算资源拨款。</w:t>
      </w:r>
      <w:r>
        <w:rPr>
          <w:rFonts w:hint="eastAsia"/>
        </w:rPr>
        <w:t>1998</w:t>
      </w:r>
      <w:r>
        <w:rPr>
          <w:rFonts w:hint="eastAsia"/>
        </w:rPr>
        <w:t>年制定了国家总发展计划，作为实现经济独立的一个战略框架，但该计划中没有包括儿童方案，因此，《公约》的实施进一步受到影响。</w:t>
      </w:r>
    </w:p>
    <w:p w:rsidR="00000000" w:rsidRDefault="00000000">
      <w:pPr>
        <w:pStyle w:val="Heading3"/>
        <w:rPr>
          <w:rFonts w:hint="eastAsia"/>
        </w:rPr>
      </w:pPr>
      <w:r>
        <w:rPr>
          <w:rFonts w:hint="eastAsia"/>
          <w:u w:val="none"/>
        </w:rPr>
        <w:t xml:space="preserve">D.  </w:t>
      </w:r>
      <w:r>
        <w:rPr>
          <w:rFonts w:hint="eastAsia"/>
        </w:rPr>
        <w:t>关注的问题和委员会的建议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kern w:val="28"/>
          <w:u w:val="none"/>
        </w:rPr>
        <w:t>《</w:t>
      </w:r>
      <w:r>
        <w:rPr>
          <w:rFonts w:hint="eastAsia"/>
        </w:rPr>
        <w:t>公约》在国内法中的地位</w:t>
      </w:r>
    </w:p>
    <w:p w:rsidR="00000000" w:rsidRDefault="00000000">
      <w:pPr>
        <w:rPr>
          <w:rFonts w:hint="eastAsia"/>
        </w:rPr>
      </w:pPr>
      <w:r>
        <w:rPr>
          <w:rFonts w:hint="eastAsia"/>
        </w:rPr>
        <w:tab/>
        <w:t xml:space="preserve">428.  </w:t>
      </w:r>
      <w:r>
        <w:rPr>
          <w:rFonts w:hint="eastAsia"/>
        </w:rPr>
        <w:t>委员会注意到，除非其有关条款被列入帕劳法律，否则不得在法庭上援引《儿童权利公约》，委员会对没有作出足够的努力来便利这一进程表示关注。</w:t>
      </w:r>
    </w:p>
    <w:p w:rsidR="00000000" w:rsidRDefault="00000000">
      <w:pPr>
        <w:spacing w:after="240"/>
        <w:rPr>
          <w:rFonts w:hint="eastAsia"/>
        </w:rPr>
      </w:pPr>
      <w:r>
        <w:rPr>
          <w:rFonts w:hint="eastAsia"/>
        </w:rPr>
        <w:tab/>
      </w:r>
      <w:r>
        <w:rPr>
          <w:rFonts w:eastAsia="SimHei" w:hint="eastAsia"/>
          <w:snapToGrid/>
        </w:rPr>
        <w:t>429.</w:t>
      </w:r>
      <w:r>
        <w:rPr>
          <w:rFonts w:hint="eastAsia"/>
        </w:rPr>
        <w:t xml:space="preserve">  </w:t>
      </w:r>
      <w:r>
        <w:rPr>
          <w:rFonts w:eastAsia="SimHei" w:hint="eastAsia"/>
          <w:snapToGrid/>
        </w:rPr>
        <w:t>委员会建议该缔约国采取一切适当措施，颁布国内立法，直接实施《公约》</w:t>
      </w:r>
      <w:r>
        <w:rPr>
          <w:rFonts w:hint="eastAsia"/>
        </w:rPr>
        <w:t>。</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430.  </w:t>
      </w:r>
      <w:r>
        <w:rPr>
          <w:rFonts w:hint="eastAsia"/>
        </w:rPr>
        <w:t>委员会注意到，该缔约国进行了一项研究，以确定其法律</w:t>
      </w:r>
      <w:r>
        <w:rPr>
          <w:rFonts w:hint="eastAsia"/>
        </w:rPr>
        <w:t>(</w:t>
      </w:r>
      <w:r>
        <w:rPr>
          <w:rFonts w:hint="eastAsia"/>
        </w:rPr>
        <w:t>成文法和习惯法</w:t>
      </w:r>
      <w:r>
        <w:rPr>
          <w:rFonts w:hint="eastAsia"/>
        </w:rPr>
        <w:t>)</w:t>
      </w:r>
      <w:r>
        <w:rPr>
          <w:rFonts w:hint="eastAsia"/>
        </w:rPr>
        <w:t>与《公约》的不符之处，但它对未作出充分的努力消除已发现的各种不符之处表示关注。对国内立法仍然不完全符合《公约》的原则和规定表示关注。</w:t>
      </w:r>
    </w:p>
    <w:p w:rsidR="00000000" w:rsidRDefault="00000000">
      <w:pPr>
        <w:spacing w:after="240"/>
        <w:rPr>
          <w:rFonts w:hint="eastAsia"/>
        </w:rPr>
      </w:pPr>
      <w:r>
        <w:rPr>
          <w:rFonts w:hint="eastAsia"/>
        </w:rPr>
        <w:tab/>
      </w:r>
      <w:r>
        <w:rPr>
          <w:rFonts w:eastAsia="SimHei" w:hint="eastAsia"/>
          <w:snapToGrid/>
        </w:rPr>
        <w:t>431.</w:t>
      </w:r>
      <w:r>
        <w:rPr>
          <w:rFonts w:hint="eastAsia"/>
        </w:rPr>
        <w:t xml:space="preserve">  </w:t>
      </w:r>
      <w:r>
        <w:rPr>
          <w:rFonts w:eastAsia="SimHei" w:hint="eastAsia"/>
          <w:snapToGrid/>
        </w:rPr>
        <w:t>委员会建议，该缔约国采取一切有效措施，确保其法律完全符合《公约》的原则和规定。委员会还鼓励该缔约国考虑是否有可能颁布一项有关儿童的全面的法典。委员会建议该缔约国除其他外，主要向人权事务高级专员办事处和儿童基金会寻求技术援助</w:t>
      </w:r>
      <w:r>
        <w:rPr>
          <w:rFonts w:hint="eastAsia"/>
        </w:rPr>
        <w:t>。</w:t>
      </w:r>
    </w:p>
    <w:p w:rsidR="00000000" w:rsidRDefault="00000000">
      <w:pPr>
        <w:pStyle w:val="Heading4"/>
        <w:rPr>
          <w:rFonts w:hint="eastAsia"/>
        </w:rPr>
      </w:pPr>
      <w:r>
        <w:rPr>
          <w:rFonts w:hint="eastAsia"/>
        </w:rPr>
        <w:t>批准国际人权文书</w:t>
      </w:r>
    </w:p>
    <w:p w:rsidR="00000000" w:rsidRDefault="00000000">
      <w:pPr>
        <w:rPr>
          <w:rFonts w:hint="eastAsia"/>
        </w:rPr>
      </w:pPr>
      <w:r>
        <w:rPr>
          <w:rFonts w:hint="eastAsia"/>
        </w:rPr>
        <w:tab/>
        <w:t xml:space="preserve">432.  </w:t>
      </w:r>
      <w:r>
        <w:rPr>
          <w:rFonts w:hint="eastAsia"/>
        </w:rPr>
        <w:t>委员会对该缔约国尚未加入六项主要国际人权文书表示遗憾，其中包括《保护所有移徙工人及其家庭成员权利国际公约》。委员会注意到，这些国际人权文书有助于培养一种人权文化，加强缔约国的努力，以履行其保障在其管辖下的所有儿童的权利的义务。</w:t>
      </w:r>
    </w:p>
    <w:p w:rsidR="00000000" w:rsidRDefault="00000000">
      <w:pPr>
        <w:spacing w:after="240"/>
        <w:rPr>
          <w:rFonts w:hint="eastAsia"/>
        </w:rPr>
      </w:pPr>
      <w:r>
        <w:rPr>
          <w:rFonts w:hint="eastAsia"/>
        </w:rPr>
        <w:tab/>
      </w:r>
      <w:r>
        <w:rPr>
          <w:rFonts w:eastAsia="SimHei" w:hint="eastAsia"/>
          <w:snapToGrid/>
        </w:rPr>
        <w:t>433.</w:t>
      </w:r>
      <w:r>
        <w:rPr>
          <w:rFonts w:hint="eastAsia"/>
        </w:rPr>
        <w:t xml:space="preserve">  </w:t>
      </w:r>
      <w:r>
        <w:rPr>
          <w:rFonts w:eastAsia="SimHei" w:hint="eastAsia"/>
          <w:snapToGrid/>
        </w:rPr>
        <w:t>委员会鼓励该缔约国考虑是否可能加入那些它尚未加入的国际人权文书</w:t>
      </w:r>
      <w:r>
        <w:rPr>
          <w:rFonts w:hint="eastAsia"/>
        </w:rPr>
        <w:t>。</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434.  </w:t>
      </w:r>
      <w:r>
        <w:rPr>
          <w:rFonts w:hint="eastAsia"/>
        </w:rPr>
        <w:t>委员会注意到该缔约国已经设立人口与儿童问题全国委员会</w:t>
      </w:r>
      <w:r>
        <w:rPr>
          <w:rFonts w:hint="eastAsia"/>
        </w:rPr>
        <w:t>(</w:t>
      </w:r>
      <w:r>
        <w:rPr>
          <w:rFonts w:hint="eastAsia"/>
        </w:rPr>
        <w:t>人口与儿童委员会</w:t>
      </w:r>
      <w:r>
        <w:rPr>
          <w:rFonts w:hint="eastAsia"/>
        </w:rPr>
        <w:t>)</w:t>
      </w:r>
      <w:r>
        <w:rPr>
          <w:rFonts w:hint="eastAsia"/>
        </w:rPr>
        <w:t>来协调《公约》的实施问题，但委员会关注的是，未为该委员会调拨充分的人力和财政资源。</w:t>
      </w:r>
    </w:p>
    <w:p w:rsidR="00000000" w:rsidRDefault="00000000">
      <w:pPr>
        <w:rPr>
          <w:rFonts w:hint="eastAsia"/>
        </w:rPr>
      </w:pPr>
      <w:r>
        <w:rPr>
          <w:rFonts w:hint="eastAsia"/>
        </w:rPr>
        <w:tab/>
      </w:r>
      <w:r>
        <w:rPr>
          <w:rFonts w:eastAsia="SimHei" w:hint="eastAsia"/>
          <w:snapToGrid/>
        </w:rPr>
        <w:t>435.</w:t>
      </w:r>
      <w:r>
        <w:rPr>
          <w:rFonts w:hint="eastAsia"/>
        </w:rPr>
        <w:t xml:space="preserve">  </w:t>
      </w:r>
      <w:r>
        <w:rPr>
          <w:rFonts w:eastAsia="SimHei" w:hint="eastAsia"/>
          <w:snapToGrid/>
        </w:rPr>
        <w:t>委员会建议该缔约国向人口与儿童委员会调拨充分的人力和财政资源</w:t>
      </w:r>
      <w:r>
        <w:rPr>
          <w:rFonts w:hint="eastAsia"/>
        </w:rPr>
        <w:t>。</w:t>
      </w:r>
    </w:p>
    <w:p w:rsidR="00000000" w:rsidRDefault="00000000">
      <w:pPr>
        <w:rPr>
          <w:rFonts w:hint="eastAsia"/>
        </w:rPr>
      </w:pPr>
      <w:r>
        <w:rPr>
          <w:rFonts w:hint="eastAsia"/>
        </w:rPr>
        <w:tab/>
        <w:t xml:space="preserve">436.  </w:t>
      </w:r>
      <w:r>
        <w:rPr>
          <w:rFonts w:hint="eastAsia"/>
        </w:rPr>
        <w:t>委员会注意到，该缔约国已拟定一项国家儿童行动计划，确定了基本符合《公约》规定和原则的优先事项。但是，委员会对尚未设立儿童与家庭资助办公室表示关注，全国儿童行动计划将该办公室确认为儿童与家庭资助活动以及《公约》实施的协调中心。</w:t>
      </w:r>
    </w:p>
    <w:p w:rsidR="00000000" w:rsidRDefault="00000000">
      <w:pPr>
        <w:spacing w:after="240"/>
        <w:rPr>
          <w:rFonts w:hint="eastAsia"/>
        </w:rPr>
      </w:pPr>
      <w:r>
        <w:rPr>
          <w:rFonts w:hint="eastAsia"/>
        </w:rPr>
        <w:tab/>
      </w:r>
      <w:r>
        <w:rPr>
          <w:rFonts w:eastAsia="SimHei" w:hint="eastAsia"/>
          <w:snapToGrid/>
        </w:rPr>
        <w:t>437.</w:t>
      </w:r>
      <w:r>
        <w:rPr>
          <w:rFonts w:hint="eastAsia"/>
        </w:rPr>
        <w:t xml:space="preserve">  </w:t>
      </w:r>
      <w:r>
        <w:rPr>
          <w:rFonts w:eastAsia="SimHei" w:hint="eastAsia"/>
          <w:snapToGrid/>
        </w:rPr>
        <w:t>委员会鼓励该缔约国采取一切适当措施，实施提议的全国儿童行动计划。委员会建议，该缔约国采取一切适当措施，设立儿童与家庭资助办公室，并确保拨给该办公室充分的财政、人力和技术资源，使其能够有效地发挥职能。</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t xml:space="preserve">438.  </w:t>
      </w:r>
      <w:r>
        <w:rPr>
          <w:rFonts w:hint="eastAsia"/>
        </w:rPr>
        <w:t>委员会注意到，该缔约国的报告和核心文件都载有大量的统计数据。委员会关注的是，该缔约国的数据收集机制无法系统和充分地收集详细的资料，无法有效地监督和评价在实施有关</w:t>
      </w:r>
      <w:r>
        <w:rPr>
          <w:rFonts w:hint="eastAsia"/>
        </w:rPr>
        <w:t>18</w:t>
      </w:r>
      <w:r>
        <w:rPr>
          <w:rFonts w:hint="eastAsia"/>
        </w:rPr>
        <w:t>岁以下儿童的政策和方案方面取得的进展。</w:t>
      </w:r>
    </w:p>
    <w:p w:rsidR="00000000" w:rsidRDefault="00000000">
      <w:pPr>
        <w:spacing w:after="240"/>
        <w:rPr>
          <w:rFonts w:hint="eastAsia"/>
        </w:rPr>
      </w:pPr>
      <w:r>
        <w:rPr>
          <w:rFonts w:hint="eastAsia"/>
        </w:rPr>
        <w:tab/>
      </w:r>
      <w:r>
        <w:rPr>
          <w:rFonts w:eastAsia="SimHei" w:hint="eastAsia"/>
          <w:snapToGrid/>
        </w:rPr>
        <w:t>439.</w:t>
      </w:r>
      <w:r>
        <w:rPr>
          <w:rFonts w:hint="eastAsia"/>
        </w:rPr>
        <w:t xml:space="preserve">  </w:t>
      </w:r>
      <w:r>
        <w:rPr>
          <w:rFonts w:eastAsia="SimHei" w:hint="eastAsia"/>
          <w:snapToGrid/>
        </w:rPr>
        <w:t>委员会建议该缔约国加强努力，发展一个涵盖《公约》所涉各个领域的综合性数据收集系统。这样一个系统应当涵盖所有</w:t>
      </w:r>
      <w:r>
        <w:rPr>
          <w:rFonts w:eastAsia="SimHei" w:hint="eastAsia"/>
          <w:snapToGrid/>
        </w:rPr>
        <w:t>18</w:t>
      </w:r>
      <w:r>
        <w:rPr>
          <w:rFonts w:eastAsia="SimHei" w:hint="eastAsia"/>
          <w:snapToGrid/>
        </w:rPr>
        <w:t>岁以下儿童，尤其是那些特别易受伤害的儿童，包括非帕劳父母的儿童，特别是移民家庭的儿童；在外岛生活的儿童；与法律有冲突的儿童；单亲家庭儿童；遭到性虐待的儿童，包括男童。在这方面，委员会建议该缔约国除其他外尤其向联合国人口基金</w:t>
      </w:r>
      <w:r>
        <w:rPr>
          <w:rFonts w:eastAsia="SimHei" w:hint="eastAsia"/>
          <w:snapToGrid/>
        </w:rPr>
        <w:t>(</w:t>
      </w:r>
      <w:r>
        <w:rPr>
          <w:rFonts w:eastAsia="SimHei" w:hint="eastAsia"/>
          <w:snapToGrid/>
        </w:rPr>
        <w:t>人口基金</w:t>
      </w:r>
      <w:r>
        <w:rPr>
          <w:rFonts w:eastAsia="SimHei" w:hint="eastAsia"/>
          <w:snapToGrid/>
        </w:rPr>
        <w:t>)</w:t>
      </w:r>
      <w:r>
        <w:rPr>
          <w:rFonts w:eastAsia="SimHei" w:hint="eastAsia"/>
          <w:snapToGrid/>
        </w:rPr>
        <w:t>和儿童基金会寻求技术援助。</w:t>
      </w:r>
    </w:p>
    <w:p w:rsidR="00000000" w:rsidRDefault="00000000">
      <w:pPr>
        <w:pStyle w:val="Heading4"/>
        <w:rPr>
          <w:rFonts w:hint="eastAsia"/>
        </w:rPr>
      </w:pPr>
      <w:r>
        <w:rPr>
          <w:rFonts w:hint="eastAsia"/>
        </w:rPr>
        <w:t>独立的监测结构</w:t>
      </w:r>
    </w:p>
    <w:p w:rsidR="00000000" w:rsidRDefault="00000000">
      <w:pPr>
        <w:rPr>
          <w:rFonts w:hint="eastAsia"/>
        </w:rPr>
      </w:pPr>
      <w:r>
        <w:rPr>
          <w:rFonts w:hint="eastAsia"/>
        </w:rPr>
        <w:tab/>
        <w:t xml:space="preserve">440.  </w:t>
      </w:r>
      <w:r>
        <w:rPr>
          <w:rFonts w:hint="eastAsia"/>
        </w:rPr>
        <w:t>委员会注意到，根据全国儿童行动计划，该缔约国打算在提议的儿童与家庭资助办公室内设一名儿童问题监察员。委员会进一步注意到，该办公室还将负责协调《公约》的实施。委员会对同一办公室既负责协调又负责监督而可能引起的利益冲突表示关注。</w:t>
      </w:r>
    </w:p>
    <w:p w:rsidR="00000000" w:rsidRDefault="00000000">
      <w:pPr>
        <w:spacing w:after="240"/>
        <w:rPr>
          <w:rFonts w:hint="eastAsia"/>
        </w:rPr>
      </w:pPr>
      <w:r>
        <w:rPr>
          <w:rFonts w:hint="eastAsia"/>
        </w:rPr>
        <w:tab/>
      </w:r>
      <w:r>
        <w:rPr>
          <w:rFonts w:eastAsia="SimHei" w:hint="eastAsia"/>
          <w:snapToGrid/>
        </w:rPr>
        <w:t>441.</w:t>
      </w:r>
      <w:r>
        <w:rPr>
          <w:rFonts w:hint="eastAsia"/>
        </w:rPr>
        <w:t xml:space="preserve">  </w:t>
      </w:r>
      <w:r>
        <w:rPr>
          <w:rFonts w:eastAsia="SimHei" w:hint="eastAsia"/>
          <w:snapToGrid/>
        </w:rPr>
        <w:t>委员会鼓励该缔约国加强努力，建立一个独立的监测机制，如儿童问题监察员，以处理有关侵犯儿童权利问题的申诉，并就此类侵权事件提供补救办法。委员会进一步鼓励该缔约国采取一切适当措施，确保拨给监察员办公室充分的资源，确保其对儿童友好并能为儿童所用。委员会建议，该缔约国开展一次提高意识的运动，以便利儿童有效地利用监测机制。委员会进一步建议，该缔约国重新考虑其关于将儿童问题监察员纳入儿童与家庭资助办公室的提议，以确保负责协调《公约》实施的机构不同时负责监测《公约》的实施。</w:t>
      </w:r>
    </w:p>
    <w:p w:rsidR="00000000" w:rsidRDefault="00000000">
      <w:pPr>
        <w:pStyle w:val="Heading4"/>
        <w:rPr>
          <w:rFonts w:hint="eastAsia"/>
        </w:rPr>
      </w:pPr>
      <w:r>
        <w:rPr>
          <w:rFonts w:hint="eastAsia"/>
        </w:rPr>
        <w:t>预算经费和人力资源的分配</w:t>
      </w:r>
    </w:p>
    <w:p w:rsidR="00000000" w:rsidRDefault="00000000">
      <w:pPr>
        <w:rPr>
          <w:rFonts w:hint="eastAsia"/>
        </w:rPr>
      </w:pPr>
      <w:r>
        <w:rPr>
          <w:rFonts w:hint="eastAsia"/>
        </w:rPr>
        <w:tab/>
        <w:t xml:space="preserve">442.  </w:t>
      </w:r>
      <w:r>
        <w:rPr>
          <w:rFonts w:hint="eastAsia"/>
        </w:rPr>
        <w:t>委员会关切地注意到，自独立</w:t>
      </w:r>
      <w:r>
        <w:rPr>
          <w:rFonts w:hint="eastAsia"/>
        </w:rPr>
        <w:t>(1994</w:t>
      </w:r>
      <w:r>
        <w:rPr>
          <w:rFonts w:hint="eastAsia"/>
        </w:rPr>
        <w:t>年</w:t>
      </w:r>
      <w:r>
        <w:rPr>
          <w:rFonts w:hint="eastAsia"/>
        </w:rPr>
        <w:t>)</w:t>
      </w:r>
      <w:r>
        <w:rPr>
          <w:rFonts w:hint="eastAsia"/>
        </w:rPr>
        <w:t>以来，教育和社会服务方面的预算拨款逐步减少，福利和社会服务资金缺乏。委员会还对该缔约国没有社会福利制度表示关注。此外，鉴于《公约》第</w:t>
      </w:r>
      <w:r>
        <w:rPr>
          <w:rFonts w:hint="eastAsia"/>
        </w:rPr>
        <w:t>4</w:t>
      </w:r>
      <w:r>
        <w:rPr>
          <w:rFonts w:hint="eastAsia"/>
        </w:rPr>
        <w:t>条的规定，委员会对没有充分注意在国家和社区一级“根据其现有资源……最大限度地”划拨用于儿童的预算经费表示关注。委员会对未作出充分努力以确保将通过国际合作所获资金的足够部分划拨给儿童方案表示关注。</w:t>
      </w:r>
    </w:p>
    <w:p w:rsidR="00000000" w:rsidRDefault="00000000">
      <w:pPr>
        <w:spacing w:after="240"/>
        <w:rPr>
          <w:rFonts w:hint="eastAsia"/>
        </w:rPr>
      </w:pPr>
      <w:r>
        <w:rPr>
          <w:rFonts w:hint="eastAsia"/>
        </w:rPr>
        <w:tab/>
      </w:r>
      <w:r>
        <w:rPr>
          <w:rFonts w:eastAsia="SimHei" w:hint="eastAsia"/>
          <w:snapToGrid/>
        </w:rPr>
        <w:t>443.</w:t>
      </w:r>
      <w:r>
        <w:rPr>
          <w:rFonts w:hint="eastAsia"/>
        </w:rPr>
        <w:t xml:space="preserve">  </w:t>
      </w:r>
      <w:r>
        <w:rPr>
          <w:rFonts w:eastAsia="SimHei" w:hint="eastAsia"/>
          <w:snapToGrid/>
        </w:rPr>
        <w:t>根据《公约》第</w:t>
      </w:r>
      <w:r>
        <w:rPr>
          <w:rFonts w:eastAsia="SimHei" w:hint="eastAsia"/>
          <w:snapToGrid/>
        </w:rPr>
        <w:t>2</w:t>
      </w:r>
      <w:r>
        <w:rPr>
          <w:rFonts w:eastAsia="SimHei" w:hint="eastAsia"/>
          <w:snapToGrid/>
        </w:rPr>
        <w:t>、</w:t>
      </w:r>
      <w:r>
        <w:rPr>
          <w:rFonts w:eastAsia="SimHei" w:hint="eastAsia"/>
          <w:snapToGrid/>
        </w:rPr>
        <w:t>3</w:t>
      </w:r>
      <w:r>
        <w:rPr>
          <w:rFonts w:eastAsia="SimHei" w:hint="eastAsia"/>
          <w:snapToGrid/>
        </w:rPr>
        <w:t>和</w:t>
      </w:r>
      <w:r>
        <w:rPr>
          <w:rFonts w:eastAsia="SimHei" w:hint="eastAsia"/>
          <w:snapToGrid/>
        </w:rPr>
        <w:t>6</w:t>
      </w:r>
      <w:r>
        <w:rPr>
          <w:rFonts w:eastAsia="SimHei" w:hint="eastAsia"/>
          <w:snapToGrid/>
        </w:rPr>
        <w:t>条，委员会鼓励该缔约国特别注重充分实施《公约》第</w:t>
      </w:r>
      <w:r>
        <w:rPr>
          <w:rFonts w:eastAsia="SimHei" w:hint="eastAsia"/>
          <w:snapToGrid/>
        </w:rPr>
        <w:t>4</w:t>
      </w:r>
      <w:r>
        <w:rPr>
          <w:rFonts w:eastAsia="SimHei" w:hint="eastAsia"/>
          <w:snapToGrid/>
        </w:rPr>
        <w:t>条，优先考虑有关预算拨款，在现有资源的最大限度范围内，并在可能时通过国际合作，确保实施儿童的经济、社会和文化权利。在资源分配方面，缔约国应当不仅特别注意教育与卫生，而且应当特别注重社会服务，尤其是外岛和非帕劳儿童的社会服务，以解决这些方面拨款逐步减少的问题。委员会建议，该缔约国建立一项社会福利制度，以保护易受害儿童，特别是鉴于最近对社会服务项目收费的趋势，委员会还建议该缔约国划拨充分的资金，加强从事和为儿童工作的专业人员的基础设施。委员会鼓励该缔约国加强努力，除其他外，通过划拨充分的财政和人力资源，为最终分阶段废除《自由联合协约》作准备。在这一方面，该缔约国应当保证为最易受伤害的儿童群体提供更大的保护，使其免受这些经济变化的不利影响。</w:t>
      </w:r>
    </w:p>
    <w:p w:rsidR="00000000" w:rsidRDefault="00000000">
      <w:pPr>
        <w:pStyle w:val="Heading4"/>
        <w:rPr>
          <w:rFonts w:hint="eastAsia"/>
        </w:rPr>
      </w:pPr>
      <w:r>
        <w:rPr>
          <w:rFonts w:hint="eastAsia"/>
        </w:rPr>
        <w:t>《公约》的传播</w:t>
      </w:r>
    </w:p>
    <w:p w:rsidR="00000000" w:rsidRDefault="00000000">
      <w:pPr>
        <w:rPr>
          <w:rFonts w:hint="eastAsia"/>
        </w:rPr>
      </w:pPr>
      <w:r>
        <w:rPr>
          <w:rFonts w:hint="eastAsia"/>
        </w:rPr>
        <w:tab/>
        <w:t xml:space="preserve">444.  </w:t>
      </w:r>
      <w:r>
        <w:rPr>
          <w:rFonts w:hint="eastAsia"/>
        </w:rPr>
        <w:t>委员会注意到该缔约国为促进对《公约》原则和规定的意识所采取的各项主动行动，包括将《公约》翻译为帕劳语，以及在报告编写方面的合作。但是，委员会对国家官员、议会议员、专业团体、儿童、父母、传统领袖和提供帮助的人员以及广大公众对《公约》及其基于权利的办法没有充分的意识表示关注。</w:t>
      </w:r>
    </w:p>
    <w:p w:rsidR="00000000" w:rsidRDefault="00000000">
      <w:pPr>
        <w:spacing w:after="320"/>
        <w:rPr>
          <w:rFonts w:hint="eastAsia"/>
        </w:rPr>
      </w:pPr>
      <w:r>
        <w:rPr>
          <w:rFonts w:hint="eastAsia"/>
        </w:rPr>
        <w:tab/>
      </w:r>
      <w:r>
        <w:rPr>
          <w:rFonts w:eastAsia="SimHei" w:hint="eastAsia"/>
          <w:snapToGrid/>
        </w:rPr>
        <w:t>445.</w:t>
      </w:r>
      <w:r>
        <w:rPr>
          <w:rFonts w:hint="eastAsia"/>
        </w:rPr>
        <w:t xml:space="preserve">  </w:t>
      </w:r>
      <w:r>
        <w:rPr>
          <w:rFonts w:eastAsia="SimHei" w:hint="eastAsia"/>
          <w:snapToGrid/>
        </w:rPr>
        <w:t>委员会建议作出更大的努力以确保《公约》的规定为成人和儿童普遍知晓和理解，特别是在社区一级。在这方面，委员会建议，加强对国家官员、议会议员，诸如法官、律师、执法人员、教师、学校管理人员和包括心理学家和社会工作者在内的卫生保健人员以及传统社区领袖和提供帮助的人员进行充分和系统的培训，和</w:t>
      </w:r>
      <w:r>
        <w:rPr>
          <w:rFonts w:eastAsia="SimHei" w:hint="eastAsia"/>
          <w:snapToGrid/>
        </w:rPr>
        <w:t>/</w:t>
      </w:r>
      <w:r>
        <w:rPr>
          <w:rFonts w:eastAsia="SimHei" w:hint="eastAsia"/>
          <w:snapToGrid/>
        </w:rPr>
        <w:t>或使其对这些问题更加敏感。而且，委员会建议，该缔约国设法确保将《公约》充分纳入教育系统所有各级的课程。委员会还鼓励该缔约国主要通过使用当地语文和传统交流方式继续宣传《公约》。委员会建议，该缔约国除其他外尤其向人权事务高级专员办事处和儿童基金会寻求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446.  </w:t>
      </w:r>
      <w:r>
        <w:rPr>
          <w:rFonts w:hint="eastAsia"/>
        </w:rPr>
        <w:t>委员会对法定刑事责任年龄很低</w:t>
      </w:r>
      <w:r>
        <w:rPr>
          <w:rFonts w:hint="eastAsia"/>
        </w:rPr>
        <w:t>(10</w:t>
      </w:r>
      <w:r>
        <w:rPr>
          <w:rFonts w:hint="eastAsia"/>
        </w:rPr>
        <w:t>岁</w:t>
      </w:r>
      <w:r>
        <w:rPr>
          <w:rFonts w:hint="eastAsia"/>
        </w:rPr>
        <w:t>)</w:t>
      </w:r>
      <w:r>
        <w:rPr>
          <w:rFonts w:hint="eastAsia"/>
        </w:rPr>
        <w:t>表示关注。委员会关切地注意到，该缔约国尚未确定男童性承诺和儿童就业的法定最低年龄。委员会注意到，国家青年政策工作队提议缩小青年定义的范围，将其从</w:t>
      </w:r>
      <w:r>
        <w:rPr>
          <w:rFonts w:hint="eastAsia"/>
        </w:rPr>
        <w:t>15</w:t>
      </w:r>
      <w:r>
        <w:rPr>
          <w:rFonts w:hint="eastAsia"/>
        </w:rPr>
        <w:t>至</w:t>
      </w:r>
      <w:r>
        <w:rPr>
          <w:rFonts w:hint="eastAsia"/>
        </w:rPr>
        <w:t>45</w:t>
      </w:r>
      <w:r>
        <w:rPr>
          <w:rFonts w:hint="eastAsia"/>
        </w:rPr>
        <w:t>岁减至</w:t>
      </w:r>
      <w:r>
        <w:rPr>
          <w:rFonts w:hint="eastAsia"/>
        </w:rPr>
        <w:t>15</w:t>
      </w:r>
      <w:r>
        <w:rPr>
          <w:rFonts w:hint="eastAsia"/>
        </w:rPr>
        <w:t>至</w:t>
      </w:r>
      <w:r>
        <w:rPr>
          <w:rFonts w:hint="eastAsia"/>
        </w:rPr>
        <w:t>34</w:t>
      </w:r>
      <w:r>
        <w:rPr>
          <w:rFonts w:hint="eastAsia"/>
        </w:rPr>
        <w:t>岁。但是，人们关注的是，工作队的新提议仍然没有考虑到《公约》所规定的儿童的定义</w:t>
      </w:r>
      <w:r>
        <w:rPr>
          <w:rFonts w:hint="eastAsia"/>
        </w:rPr>
        <w:t>(</w:t>
      </w:r>
      <w:r>
        <w:rPr>
          <w:rFonts w:hint="eastAsia"/>
        </w:rPr>
        <w:t>所有</w:t>
      </w:r>
      <w:r>
        <w:rPr>
          <w:rFonts w:hint="eastAsia"/>
        </w:rPr>
        <w:t>18</w:t>
      </w:r>
      <w:r>
        <w:rPr>
          <w:rFonts w:hint="eastAsia"/>
        </w:rPr>
        <w:t>岁以下的人</w:t>
      </w:r>
      <w:r>
        <w:rPr>
          <w:rFonts w:hint="eastAsia"/>
        </w:rPr>
        <w:t>)</w:t>
      </w:r>
      <w:r>
        <w:rPr>
          <w:rFonts w:hint="eastAsia"/>
        </w:rPr>
        <w:t>。</w:t>
      </w:r>
    </w:p>
    <w:p w:rsidR="00000000" w:rsidRDefault="00000000">
      <w:pPr>
        <w:spacing w:after="320"/>
        <w:rPr>
          <w:rFonts w:hint="eastAsia"/>
        </w:rPr>
      </w:pPr>
      <w:r>
        <w:rPr>
          <w:rFonts w:hint="eastAsia"/>
        </w:rPr>
        <w:tab/>
      </w:r>
      <w:r>
        <w:rPr>
          <w:rFonts w:eastAsia="SimHei" w:hint="eastAsia"/>
          <w:snapToGrid/>
        </w:rPr>
        <w:t>447.</w:t>
      </w:r>
      <w:r>
        <w:rPr>
          <w:rFonts w:hint="eastAsia"/>
        </w:rPr>
        <w:t xml:space="preserve">  </w:t>
      </w:r>
      <w:r>
        <w:rPr>
          <w:rFonts w:eastAsia="SimHei" w:hint="eastAsia"/>
          <w:snapToGrid/>
        </w:rPr>
        <w:t>委员会建议该缔约国提高法定刑事责任年龄。委员会建议，该缔约国采取一切适当措施，规定男童性承诺和儿童就业最低法定年龄，以确保与《公约》的原则和规定相符，并保证为</w:t>
      </w:r>
      <w:r>
        <w:rPr>
          <w:rFonts w:eastAsia="SimHei" w:hint="eastAsia"/>
          <w:snapToGrid/>
        </w:rPr>
        <w:t>18</w:t>
      </w:r>
      <w:r>
        <w:rPr>
          <w:rFonts w:eastAsia="SimHei" w:hint="eastAsia"/>
          <w:snapToGrid/>
        </w:rPr>
        <w:t>岁以下的所有儿童提供更大的保护。鉴于《公约》第</w:t>
      </w:r>
      <w:r>
        <w:rPr>
          <w:rFonts w:eastAsia="SimHei" w:hint="eastAsia"/>
          <w:snapToGrid/>
        </w:rPr>
        <w:t>1</w:t>
      </w:r>
      <w:r>
        <w:rPr>
          <w:rFonts w:eastAsia="SimHei" w:hint="eastAsia"/>
          <w:snapToGrid/>
        </w:rPr>
        <w:t>条，委员会建议该缔约国重新考虑其有关青年定义的提议。</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rPr>
          <w:rFonts w:hint="eastAsia"/>
        </w:rPr>
      </w:pPr>
      <w:r>
        <w:rPr>
          <w:rFonts w:hint="eastAsia"/>
        </w:rPr>
        <w:tab/>
        <w:t xml:space="preserve">448.  </w:t>
      </w:r>
      <w:r>
        <w:rPr>
          <w:rFonts w:hint="eastAsia"/>
        </w:rPr>
        <w:t>该缔约国看来未在其立法、其行政和司法决定以及有关儿童的政策和方案中充分考虑到《公约》的规定，特别是第</w:t>
      </w:r>
      <w:r>
        <w:rPr>
          <w:rFonts w:hint="eastAsia"/>
        </w:rPr>
        <w:t>2</w:t>
      </w:r>
      <w:r>
        <w:rPr>
          <w:rFonts w:hint="eastAsia"/>
        </w:rPr>
        <w:t>条</w:t>
      </w:r>
      <w:r>
        <w:rPr>
          <w:rFonts w:hint="eastAsia"/>
        </w:rPr>
        <w:t>(</w:t>
      </w:r>
      <w:r>
        <w:rPr>
          <w:rFonts w:hint="eastAsia"/>
        </w:rPr>
        <w:t>不歧视</w:t>
      </w:r>
      <w:r>
        <w:rPr>
          <w:rFonts w:hint="eastAsia"/>
        </w:rPr>
        <w:t>)</w:t>
      </w:r>
      <w:r>
        <w:rPr>
          <w:rFonts w:hint="eastAsia"/>
        </w:rPr>
        <w:t>、第</w:t>
      </w:r>
      <w:r>
        <w:rPr>
          <w:rFonts w:hint="eastAsia"/>
        </w:rPr>
        <w:t>3</w:t>
      </w:r>
      <w:r>
        <w:rPr>
          <w:rFonts w:hint="eastAsia"/>
        </w:rPr>
        <w:t>条</w:t>
      </w:r>
      <w:r>
        <w:rPr>
          <w:rFonts w:hint="eastAsia"/>
        </w:rPr>
        <w:t>(</w:t>
      </w:r>
      <w:r>
        <w:rPr>
          <w:rFonts w:hint="eastAsia"/>
        </w:rPr>
        <w:t>儿童的最高利益</w:t>
      </w:r>
      <w:r>
        <w:rPr>
          <w:rFonts w:hint="eastAsia"/>
        </w:rPr>
        <w:t>)</w:t>
      </w:r>
      <w:r>
        <w:rPr>
          <w:rFonts w:hint="eastAsia"/>
        </w:rPr>
        <w:t>、第</w:t>
      </w:r>
      <w:r>
        <w:rPr>
          <w:rFonts w:hint="eastAsia"/>
        </w:rPr>
        <w:t>6</w:t>
      </w:r>
      <w:r>
        <w:rPr>
          <w:rFonts w:hint="eastAsia"/>
        </w:rPr>
        <w:t>条</w:t>
      </w:r>
      <w:r>
        <w:rPr>
          <w:rFonts w:hint="eastAsia"/>
        </w:rPr>
        <w:t>(</w:t>
      </w:r>
      <w:r>
        <w:rPr>
          <w:rFonts w:hint="eastAsia"/>
        </w:rPr>
        <w:t>生存与发展</w:t>
      </w:r>
      <w:r>
        <w:rPr>
          <w:rFonts w:hint="eastAsia"/>
        </w:rPr>
        <w:t>)</w:t>
      </w:r>
      <w:r>
        <w:rPr>
          <w:rFonts w:hint="eastAsia"/>
        </w:rPr>
        <w:t>和第</w:t>
      </w:r>
      <w:r>
        <w:rPr>
          <w:rFonts w:hint="eastAsia"/>
        </w:rPr>
        <w:t>12</w:t>
      </w:r>
      <w:r>
        <w:rPr>
          <w:rFonts w:hint="eastAsia"/>
        </w:rPr>
        <w:t>条</w:t>
      </w:r>
      <w:r>
        <w:rPr>
          <w:rFonts w:hint="eastAsia"/>
        </w:rPr>
        <w:t>(</w:t>
      </w:r>
      <w:r>
        <w:rPr>
          <w:rFonts w:hint="eastAsia"/>
        </w:rPr>
        <w:t>尊重儿童的意见</w:t>
      </w:r>
      <w:r>
        <w:rPr>
          <w:rFonts w:hint="eastAsia"/>
        </w:rPr>
        <w:t>)</w:t>
      </w:r>
      <w:r>
        <w:rPr>
          <w:rFonts w:hint="eastAsia"/>
        </w:rPr>
        <w:t>等条款中所反映的一般原则，委员会对此表示关注。</w:t>
      </w:r>
    </w:p>
    <w:p w:rsidR="00000000" w:rsidRDefault="00000000">
      <w:pPr>
        <w:spacing w:after="320"/>
        <w:rPr>
          <w:rFonts w:hint="eastAsia"/>
        </w:rPr>
      </w:pPr>
      <w:r>
        <w:rPr>
          <w:rFonts w:hint="eastAsia"/>
        </w:rPr>
        <w:tab/>
      </w:r>
      <w:r>
        <w:rPr>
          <w:rFonts w:eastAsia="SimHei" w:hint="eastAsia"/>
          <w:snapToGrid/>
        </w:rPr>
        <w:t>449.</w:t>
      </w:r>
      <w:r>
        <w:rPr>
          <w:rFonts w:hint="eastAsia"/>
        </w:rPr>
        <w:t xml:space="preserve">  </w:t>
      </w:r>
      <w:r>
        <w:rPr>
          <w:rFonts w:eastAsia="SimHei" w:hint="eastAsia"/>
          <w:snapToGrid/>
        </w:rPr>
        <w:t>委员会认为，应当进一步努力确保《公约》、特别是各项一般原则不仅指导政策讨论和决策，而且还适当地纳入影响到儿童的所有法律修订案、司法和行政决定以及项目、方案和服务。</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rPr>
          <w:rFonts w:hint="eastAsia"/>
          <w:lang w:val="fr-CH"/>
        </w:rPr>
      </w:pPr>
      <w:r>
        <w:rPr>
          <w:rFonts w:hint="eastAsia"/>
        </w:rPr>
        <w:tab/>
        <w:t xml:space="preserve">450.  </w:t>
      </w:r>
      <w:r>
        <w:rPr>
          <w:rFonts w:hint="eastAsia"/>
        </w:rPr>
        <w:t>委员会关切地注意到，不歧视原则未得到充分执行，特别是对易受伤害的儿童群体，尤其是非帕劳父母的儿童，包括移民家庭的儿童和通过跨国收养而领养的儿童、生活在外岛的儿童，和</w:t>
      </w:r>
      <w:r>
        <w:rPr>
          <w:rFonts w:hint="eastAsia"/>
        </w:rPr>
        <w:t>/</w:t>
      </w:r>
      <w:r>
        <w:rPr>
          <w:rFonts w:hint="eastAsia"/>
        </w:rPr>
        <w:t>或在街头生活和</w:t>
      </w:r>
      <w:r>
        <w:rPr>
          <w:rFonts w:hint="eastAsia"/>
        </w:rPr>
        <w:t>/</w:t>
      </w:r>
      <w:r>
        <w:rPr>
          <w:rFonts w:hint="eastAsia"/>
        </w:rPr>
        <w:t>或工作的儿童。这些儿童获得充分的卫生、教育和其他社会服务的手段有限，委员会对此特别关注。委员会还对女童</w:t>
      </w:r>
      <w:r>
        <w:rPr>
          <w:rFonts w:hint="eastAsia"/>
        </w:rPr>
        <w:t>(16</w:t>
      </w:r>
      <w:r>
        <w:rPr>
          <w:rFonts w:hint="eastAsia"/>
        </w:rPr>
        <w:t>岁</w:t>
      </w:r>
      <w:r>
        <w:rPr>
          <w:rFonts w:hint="eastAsia"/>
        </w:rPr>
        <w:t>)</w:t>
      </w:r>
      <w:r>
        <w:rPr>
          <w:rFonts w:hint="eastAsia"/>
        </w:rPr>
        <w:t>和男童</w:t>
      </w:r>
      <w:r>
        <w:rPr>
          <w:rFonts w:hint="eastAsia"/>
        </w:rPr>
        <w:t>(18</w:t>
      </w:r>
      <w:r>
        <w:rPr>
          <w:rFonts w:hint="eastAsia"/>
        </w:rPr>
        <w:t>岁</w:t>
      </w:r>
      <w:r>
        <w:rPr>
          <w:rFonts w:hint="eastAsia"/>
        </w:rPr>
        <w:t>)</w:t>
      </w:r>
      <w:r>
        <w:rPr>
          <w:rFonts w:hint="eastAsia"/>
        </w:rPr>
        <w:t>最低法定</w:t>
      </w:r>
      <w:r>
        <w:rPr>
          <w:rFonts w:hint="eastAsia"/>
          <w:lang w:val="fr-CH"/>
        </w:rPr>
        <w:t>婚姻年龄之间的差异表示关注。</w:t>
      </w:r>
    </w:p>
    <w:p w:rsidR="00000000" w:rsidRDefault="00000000">
      <w:pPr>
        <w:spacing w:after="320"/>
        <w:rPr>
          <w:rFonts w:hint="eastAsia"/>
          <w:lang w:val="fr-CH"/>
        </w:rPr>
      </w:pPr>
      <w:r>
        <w:rPr>
          <w:rFonts w:hint="eastAsia"/>
          <w:lang w:val="fr-CH"/>
        </w:rPr>
        <w:tab/>
      </w:r>
      <w:r>
        <w:rPr>
          <w:rFonts w:eastAsia="SimHei" w:hint="eastAsia"/>
          <w:snapToGrid/>
          <w:lang w:val="fr-CH"/>
        </w:rPr>
        <w:t>451.</w:t>
      </w:r>
      <w:r>
        <w:rPr>
          <w:rFonts w:hint="eastAsia"/>
          <w:lang w:val="fr-CH"/>
        </w:rPr>
        <w:t xml:space="preserve">  </w:t>
      </w:r>
      <w:r>
        <w:rPr>
          <w:rFonts w:eastAsia="SimHei" w:hint="eastAsia"/>
          <w:snapToGrid/>
          <w:lang w:val="fr-CH"/>
        </w:rPr>
        <w:t>委员会建议该缔约国更加努力，确保保证不歧视原则的法律、政策和方案的实施，并确保充分遵循《公约》第</w:t>
      </w:r>
      <w:r>
        <w:rPr>
          <w:rFonts w:eastAsia="SimHei" w:hint="eastAsia"/>
          <w:snapToGrid/>
          <w:lang w:val="fr-CH"/>
        </w:rPr>
        <w:t>2</w:t>
      </w:r>
      <w:r>
        <w:rPr>
          <w:rFonts w:eastAsia="SimHei" w:hint="eastAsia"/>
          <w:snapToGrid/>
          <w:lang w:val="fr-CH"/>
        </w:rPr>
        <w:t>条规定，因为这一条尤其关系到易受伤害的群体。委员会特别建议，该缔约国采取一切适当措施，包括法律性质的措施，确保非帕劳儿童得到平等和充分的手段享受卫生、教育和社会服务。委员会进一步建议，该缔约国采取一切适当措施，将女童的法定最低婚姻年龄提高到与男童相同的年龄</w:t>
      </w:r>
      <w:r>
        <w:rPr>
          <w:rFonts w:eastAsia="SimHei" w:hint="eastAsia"/>
          <w:snapToGrid/>
          <w:lang w:val="fr-CH"/>
        </w:rPr>
        <w:t>(18</w:t>
      </w:r>
      <w:r>
        <w:rPr>
          <w:rFonts w:eastAsia="SimHei" w:hint="eastAsia"/>
          <w:snapToGrid/>
          <w:lang w:val="fr-CH"/>
        </w:rPr>
        <w:t>岁</w:t>
      </w:r>
      <w:r>
        <w:rPr>
          <w:rFonts w:eastAsia="SimHei" w:hint="eastAsia"/>
          <w:snapToGrid/>
          <w:lang w:val="fr-CH"/>
        </w:rPr>
        <w:t>)</w:t>
      </w:r>
      <w:r>
        <w:rPr>
          <w:rFonts w:eastAsia="SimHei" w:hint="eastAsia"/>
          <w:snapToGrid/>
          <w:lang w:val="fr-CH"/>
        </w:rPr>
        <w:t>。</w:t>
      </w:r>
    </w:p>
    <w:p w:rsidR="00000000" w:rsidRDefault="00000000">
      <w:pPr>
        <w:pStyle w:val="Heading4"/>
        <w:rPr>
          <w:rFonts w:hint="eastAsia"/>
          <w:lang w:val="fr-CH"/>
        </w:rPr>
      </w:pPr>
      <w:r>
        <w:rPr>
          <w:rFonts w:hint="eastAsia"/>
          <w:lang w:val="fr-CH"/>
        </w:rPr>
        <w:t>儿童的最高利益</w:t>
      </w:r>
    </w:p>
    <w:p w:rsidR="00000000" w:rsidRDefault="00000000">
      <w:pPr>
        <w:rPr>
          <w:rFonts w:hint="eastAsia"/>
          <w:lang w:val="fr-CH"/>
        </w:rPr>
      </w:pPr>
      <w:r>
        <w:rPr>
          <w:rFonts w:hint="eastAsia"/>
          <w:lang w:val="fr-CH"/>
        </w:rPr>
        <w:tab/>
        <w:t xml:space="preserve">452.  </w:t>
      </w:r>
      <w:r>
        <w:rPr>
          <w:rFonts w:hint="eastAsia"/>
          <w:lang w:val="fr-CH"/>
        </w:rPr>
        <w:t>委员会对该缔约国的立法、行政和司法决定，以及有关儿童的政策和方案未充分考虑到儿童的最高利益</w:t>
      </w:r>
      <w:r>
        <w:rPr>
          <w:rFonts w:hint="eastAsia"/>
          <w:lang w:val="fr-CH"/>
        </w:rPr>
        <w:t>(</w:t>
      </w:r>
      <w:r>
        <w:rPr>
          <w:rFonts w:hint="eastAsia"/>
          <w:lang w:val="fr-CH"/>
        </w:rPr>
        <w:t>第</w:t>
      </w:r>
      <w:r>
        <w:rPr>
          <w:rFonts w:hint="eastAsia"/>
          <w:lang w:val="fr-CH"/>
        </w:rPr>
        <w:t>3</w:t>
      </w:r>
      <w:r>
        <w:rPr>
          <w:rFonts w:hint="eastAsia"/>
          <w:lang w:val="fr-CH"/>
        </w:rPr>
        <w:t>条</w:t>
      </w:r>
      <w:r>
        <w:rPr>
          <w:rFonts w:hint="eastAsia"/>
          <w:lang w:val="fr-CH"/>
        </w:rPr>
        <w:t>)</w:t>
      </w:r>
      <w:r>
        <w:rPr>
          <w:rFonts w:hint="eastAsia"/>
          <w:lang w:val="fr-CH"/>
        </w:rPr>
        <w:t>这项一般原则表示关注。在这方面，委员会注意到，根据习惯法，相对于“儿童的最高利益”而言，家庭问题通常反映了“所有有关方面的最高利益”。</w:t>
      </w:r>
    </w:p>
    <w:p w:rsidR="00000000" w:rsidRDefault="00000000">
      <w:pPr>
        <w:spacing w:after="320"/>
        <w:rPr>
          <w:rFonts w:hint="eastAsia"/>
          <w:lang w:val="fr-CH"/>
        </w:rPr>
      </w:pPr>
      <w:r>
        <w:rPr>
          <w:rFonts w:hint="eastAsia"/>
          <w:lang w:val="fr-CH"/>
        </w:rPr>
        <w:tab/>
      </w:r>
      <w:r>
        <w:rPr>
          <w:rFonts w:eastAsia="SimHei" w:hint="eastAsia"/>
          <w:snapToGrid/>
          <w:lang w:val="fr-CH"/>
        </w:rPr>
        <w:t>453.</w:t>
      </w:r>
      <w:r>
        <w:rPr>
          <w:rFonts w:hint="eastAsia"/>
          <w:lang w:val="fr-CH"/>
        </w:rPr>
        <w:t xml:space="preserve">  </w:t>
      </w:r>
      <w:r>
        <w:rPr>
          <w:rFonts w:eastAsia="SimHei" w:hint="eastAsia"/>
          <w:snapToGrid/>
          <w:lang w:val="fr-CH"/>
        </w:rPr>
        <w:t>委员会建议该缔约国采取一切适当措施，确保儿童的最高利益这项一般原则适当地纳入所有法律规定和习惯法，并纳入影响到儿童的司法和行政决定和有关项目、方案和服务。</w:t>
      </w:r>
    </w:p>
    <w:p w:rsidR="00000000" w:rsidRDefault="00000000">
      <w:pPr>
        <w:pStyle w:val="Heading4"/>
        <w:rPr>
          <w:rFonts w:hint="eastAsia"/>
          <w:lang w:val="fr-CH"/>
        </w:rPr>
      </w:pPr>
      <w:r>
        <w:rPr>
          <w:rFonts w:hint="eastAsia"/>
          <w:lang w:val="fr-CH"/>
        </w:rPr>
        <w:t>尊重儿童的意见</w:t>
      </w:r>
    </w:p>
    <w:p w:rsidR="00000000" w:rsidRDefault="00000000">
      <w:pPr>
        <w:rPr>
          <w:rFonts w:hint="eastAsia"/>
          <w:lang w:val="fr-CH"/>
        </w:rPr>
      </w:pPr>
      <w:r>
        <w:rPr>
          <w:rFonts w:hint="eastAsia"/>
          <w:lang w:val="fr-CH"/>
        </w:rPr>
        <w:tab/>
        <w:t xml:space="preserve">454.  </w:t>
      </w:r>
      <w:r>
        <w:rPr>
          <w:rFonts w:hint="eastAsia"/>
          <w:lang w:val="fr-CH"/>
        </w:rPr>
        <w:t>委员会注意到，法院在有关儿童自己的收养问题上听取</w:t>
      </w:r>
      <w:r>
        <w:rPr>
          <w:rFonts w:hint="eastAsia"/>
          <w:lang w:val="fr-CH"/>
        </w:rPr>
        <w:t>12</w:t>
      </w:r>
      <w:r>
        <w:rPr>
          <w:rFonts w:hint="eastAsia"/>
          <w:lang w:val="fr-CH"/>
        </w:rPr>
        <w:t>岁和</w:t>
      </w:r>
      <w:r>
        <w:rPr>
          <w:rFonts w:hint="eastAsia"/>
          <w:lang w:val="fr-CH"/>
        </w:rPr>
        <w:t>12</w:t>
      </w:r>
      <w:r>
        <w:rPr>
          <w:rFonts w:hint="eastAsia"/>
          <w:lang w:val="fr-CH"/>
        </w:rPr>
        <w:t>岁以上儿童的意见，在刑事案中听取儿童意见。在其它问题上，儿童在法庭上发表自己意见的权利由法官斟酌决定。委员会注意到，家庭法问题一般按习惯法处理，但委员会关注的是，传统文化、价值观和态度也许并非总是有利于儿童意见的表达和考虑。</w:t>
      </w:r>
    </w:p>
    <w:p w:rsidR="00000000" w:rsidRDefault="00000000">
      <w:pPr>
        <w:spacing w:after="320"/>
        <w:rPr>
          <w:rFonts w:hint="eastAsia"/>
          <w:lang w:val="fr-CH"/>
        </w:rPr>
      </w:pPr>
      <w:r>
        <w:rPr>
          <w:rFonts w:hint="eastAsia"/>
          <w:lang w:val="fr-CH"/>
        </w:rPr>
        <w:tab/>
      </w:r>
      <w:r>
        <w:rPr>
          <w:rFonts w:eastAsia="SimHei" w:hint="eastAsia"/>
          <w:snapToGrid/>
          <w:lang w:val="fr-CH"/>
        </w:rPr>
        <w:t>455.</w:t>
      </w:r>
      <w:r>
        <w:rPr>
          <w:rFonts w:hint="eastAsia"/>
          <w:lang w:val="fr-CH"/>
        </w:rPr>
        <w:t xml:space="preserve">  </w:t>
      </w:r>
      <w:r>
        <w:rPr>
          <w:rFonts w:eastAsia="SimHei" w:hint="eastAsia"/>
          <w:snapToGrid/>
          <w:lang w:val="fr-CH"/>
        </w:rPr>
        <w:t>根据《公约》第</w:t>
      </w:r>
      <w:r>
        <w:rPr>
          <w:rFonts w:eastAsia="SimHei" w:hint="eastAsia"/>
          <w:snapToGrid/>
          <w:lang w:val="fr-CH"/>
        </w:rPr>
        <w:t>12</w:t>
      </w:r>
      <w:r>
        <w:rPr>
          <w:rFonts w:eastAsia="SimHei" w:hint="eastAsia"/>
          <w:snapToGrid/>
          <w:lang w:val="fr-CH"/>
        </w:rPr>
        <w:t>条，委员会建议，该缔约国制定一项系统的办法，提高人们包括传统领袖对儿童参与权的意识；并进一步鼓励在家庭、社区、学校及行政和司法制度中尊重儿童的意见。委员会欢迎该国代表团对有关考虑设立一个儿童议会的提议所作的积极反应，鼓励该缔约国审查其它国家在建立此种议会或鼓励其他某种儿童参与社会的框架方面正在开展的工作。</w:t>
      </w:r>
    </w:p>
    <w:p w:rsidR="00000000" w:rsidRDefault="00000000">
      <w:pPr>
        <w:pStyle w:val="Heading3"/>
        <w:rPr>
          <w:rFonts w:hint="eastAsia"/>
          <w:lang w:val="fr-CH"/>
        </w:rPr>
      </w:pPr>
      <w:r>
        <w:rPr>
          <w:rFonts w:hint="eastAsia"/>
          <w:u w:val="none"/>
          <w:lang w:val="fr-CH"/>
        </w:rPr>
        <w:t xml:space="preserve">4.  </w:t>
      </w:r>
      <w:r>
        <w:rPr>
          <w:rFonts w:hint="eastAsia"/>
          <w:lang w:val="fr-CH"/>
        </w:rPr>
        <w:t>家庭环境和替代性照料</w:t>
      </w:r>
    </w:p>
    <w:p w:rsidR="00000000" w:rsidRDefault="00000000">
      <w:pPr>
        <w:pStyle w:val="Heading4"/>
        <w:rPr>
          <w:rFonts w:hint="eastAsia"/>
          <w:lang w:val="fr-CH"/>
        </w:rPr>
      </w:pPr>
      <w:r>
        <w:rPr>
          <w:rFonts w:hint="eastAsia"/>
          <w:lang w:val="fr-CH"/>
        </w:rPr>
        <w:t>被剥夺家庭环境的儿童</w:t>
      </w:r>
    </w:p>
    <w:p w:rsidR="00000000" w:rsidRDefault="00000000">
      <w:pPr>
        <w:rPr>
          <w:rFonts w:hint="eastAsia"/>
          <w:lang w:val="fr-CH"/>
        </w:rPr>
      </w:pPr>
      <w:r>
        <w:rPr>
          <w:rFonts w:hint="eastAsia"/>
          <w:lang w:val="fr-CH"/>
        </w:rPr>
        <w:tab/>
        <w:t xml:space="preserve">456.  </w:t>
      </w:r>
      <w:r>
        <w:rPr>
          <w:rFonts w:hint="eastAsia"/>
          <w:lang w:val="fr-CH"/>
        </w:rPr>
        <w:t>委员会关切地注意到传统大家庭结构的解体和女户主家庭数目的增加，特别是鉴于缺乏福利支持制度和替代照料设施以及幼儿保健服务不足的情况。委员会对在街头生活和</w:t>
      </w:r>
      <w:r>
        <w:rPr>
          <w:rFonts w:hint="eastAsia"/>
          <w:lang w:val="fr-CH"/>
        </w:rPr>
        <w:t>/</w:t>
      </w:r>
      <w:r>
        <w:rPr>
          <w:rFonts w:hint="eastAsia"/>
          <w:lang w:val="fr-CH"/>
        </w:rPr>
        <w:t>或工作的儿童数目增加以及缺乏为这些儿童提供更大的保护和照料并加强家庭的政策、方案和服务进一步表示关注。</w:t>
      </w:r>
    </w:p>
    <w:p w:rsidR="00000000" w:rsidRDefault="00000000">
      <w:pPr>
        <w:spacing w:after="320"/>
        <w:rPr>
          <w:rFonts w:hint="eastAsia"/>
          <w:lang w:val="fr-CH"/>
        </w:rPr>
      </w:pPr>
      <w:r>
        <w:rPr>
          <w:rFonts w:hint="eastAsia"/>
          <w:lang w:val="fr-CH"/>
        </w:rPr>
        <w:tab/>
      </w:r>
      <w:r>
        <w:rPr>
          <w:rFonts w:eastAsia="SimHei" w:hint="eastAsia"/>
          <w:snapToGrid/>
          <w:lang w:val="fr-CH"/>
        </w:rPr>
        <w:t>457.</w:t>
      </w:r>
      <w:r>
        <w:rPr>
          <w:rFonts w:hint="eastAsia"/>
          <w:lang w:val="fr-CH"/>
        </w:rPr>
        <w:t xml:space="preserve">  </w:t>
      </w:r>
      <w:r>
        <w:rPr>
          <w:rFonts w:eastAsia="SimHei" w:hint="eastAsia"/>
          <w:snapToGrid/>
          <w:lang w:val="fr-CH"/>
        </w:rPr>
        <w:t>委员会建议该缔约国进行一项女户主家庭需求评估研究，以确保充分提供和得到福利方案、替代照料设施和幼儿保健服务。委员会建议该缔约国进行一项研究，以了解在街头生活和</w:t>
      </w:r>
      <w:r>
        <w:rPr>
          <w:rFonts w:eastAsia="SimHei" w:hint="eastAsia"/>
          <w:snapToGrid/>
          <w:lang w:val="fr-CH"/>
        </w:rPr>
        <w:t>/</w:t>
      </w:r>
      <w:r>
        <w:rPr>
          <w:rFonts w:eastAsia="SimHei" w:hint="eastAsia"/>
          <w:snapToGrid/>
          <w:lang w:val="fr-CH"/>
        </w:rPr>
        <w:t>或工作的儿童日益增加现象的范围和性质。此外，委员会还建议该缔约国建立适当机制，确保为在街头生活和</w:t>
      </w:r>
      <w:r>
        <w:rPr>
          <w:rFonts w:eastAsia="SimHei" w:hint="eastAsia"/>
          <w:snapToGrid/>
          <w:lang w:val="fr-CH"/>
        </w:rPr>
        <w:t>/</w:t>
      </w:r>
      <w:r>
        <w:rPr>
          <w:rFonts w:eastAsia="SimHei" w:hint="eastAsia"/>
          <w:snapToGrid/>
          <w:lang w:val="fr-CH"/>
        </w:rPr>
        <w:t>或工作的儿童提供营养、衣物、住房、卫生和康复服务、教育以及职业和生活技能培训。而且，鉴于传统大家庭结构的削弱，委员会建议，应特别注意加强作为社会单元的家庭。委员会建议该缔约国在这方面与民间社会合作并协调其努力。</w:t>
      </w:r>
    </w:p>
    <w:p w:rsidR="00000000" w:rsidRDefault="00000000">
      <w:pPr>
        <w:pStyle w:val="Heading4"/>
        <w:rPr>
          <w:rFonts w:hint="eastAsia"/>
          <w:lang w:val="fr-CH"/>
        </w:rPr>
      </w:pPr>
      <w:r>
        <w:rPr>
          <w:rFonts w:hint="eastAsia"/>
          <w:lang w:val="fr-CH"/>
        </w:rPr>
        <w:t>收养和寄养</w:t>
      </w:r>
    </w:p>
    <w:p w:rsidR="00000000" w:rsidRDefault="00000000">
      <w:pPr>
        <w:rPr>
          <w:rFonts w:hint="eastAsia"/>
          <w:lang w:val="fr-CH"/>
        </w:rPr>
      </w:pPr>
      <w:r>
        <w:rPr>
          <w:rFonts w:hint="eastAsia"/>
          <w:lang w:val="fr-CH"/>
        </w:rPr>
        <w:tab/>
        <w:t xml:space="preserve">458.  </w:t>
      </w:r>
      <w:r>
        <w:rPr>
          <w:rFonts w:hint="eastAsia"/>
          <w:lang w:val="fr-CH"/>
        </w:rPr>
        <w:t>委员会对没有充分的立法、政策和机构来管理国家间收养以及在这方面保护儿童的权利表示关注。委员会关切地注意到，关于国家间收养的法律不允许养父母将其国籍传给非帕劳的收养子女。此外，委员会还对国家间收养的儿童一般没有资格获得帕劳护照、不得拥有或继承土地、也不能受益于卫生、教育和社会服务补贴表示关注。委员会对缺乏对国家间和国内收养的监督以及对该缔约国内</w:t>
      </w:r>
      <w:r>
        <w:rPr>
          <w:rFonts w:hint="eastAsia"/>
          <w:lang w:val="fr-CH"/>
        </w:rPr>
        <w:t xml:space="preserve"> </w:t>
      </w:r>
      <w:r>
        <w:rPr>
          <w:rFonts w:hint="eastAsia"/>
          <w:lang w:val="fr-CH"/>
        </w:rPr>
        <w:t>普遍的不受监督的非正式收养做法进一步表示关注。委员会关切地注意到，尽管受到都市化的影响，尽管传统的大家庭抚养方法的性质正在改变，但该缔约国尚未建立一个寄养方案和其它替代照料设施。</w:t>
      </w:r>
    </w:p>
    <w:p w:rsidR="00000000" w:rsidRDefault="00000000">
      <w:pPr>
        <w:spacing w:after="320"/>
        <w:rPr>
          <w:rFonts w:hint="eastAsia"/>
        </w:rPr>
      </w:pPr>
      <w:r>
        <w:rPr>
          <w:rFonts w:hint="eastAsia"/>
        </w:rPr>
        <w:tab/>
      </w:r>
      <w:r>
        <w:rPr>
          <w:rFonts w:eastAsia="SimHei" w:hint="eastAsia"/>
          <w:snapToGrid/>
        </w:rPr>
        <w:t>459.</w:t>
      </w:r>
      <w:r>
        <w:rPr>
          <w:rFonts w:hint="eastAsia"/>
        </w:rPr>
        <w:t xml:space="preserve">  </w:t>
      </w:r>
      <w:r>
        <w:rPr>
          <w:rFonts w:eastAsia="SimHei" w:hint="eastAsia"/>
          <w:snapToGrid/>
        </w:rPr>
        <w:t>根据《公约》第</w:t>
      </w:r>
      <w:r>
        <w:rPr>
          <w:rFonts w:eastAsia="SimHei" w:hint="eastAsia"/>
          <w:snapToGrid/>
        </w:rPr>
        <w:t>21</w:t>
      </w:r>
      <w:r>
        <w:rPr>
          <w:rFonts w:eastAsia="SimHei" w:hint="eastAsia"/>
          <w:snapToGrid/>
        </w:rPr>
        <w:t>条，委员会建议，该缔约国就国内和国家间收养建立适当的监测程序，采取适当措施监测传统非正式收养的做法，以便防止侵害儿童的最高利益而使其利益得到保护。此外，建议该缔约国采取一切适当措施，包括法律和行政措施，确保有效规范国家间收养，并保护儿童在这一方面的权利。委员会建议，该缔约国考虑实施寄养和其他替代照料方案，以保证为被剥夺了家庭环境的儿童提供更大的保护和照料。委员会鼓励该缔约国考虑是否有可能加入</w:t>
      </w:r>
      <w:r>
        <w:rPr>
          <w:rFonts w:eastAsia="SimHei" w:hint="eastAsia"/>
          <w:snapToGrid/>
        </w:rPr>
        <w:t>1993</w:t>
      </w:r>
      <w:r>
        <w:rPr>
          <w:rFonts w:eastAsia="SimHei" w:hint="eastAsia"/>
          <w:snapToGrid/>
        </w:rPr>
        <w:t>年《关于在跨国收养方面保护儿童和进行合作的海牙公约》。</w:t>
      </w:r>
    </w:p>
    <w:p w:rsidR="00000000" w:rsidRDefault="00000000">
      <w:pPr>
        <w:pStyle w:val="Heading4"/>
        <w:rPr>
          <w:rFonts w:hint="eastAsia"/>
        </w:rPr>
      </w:pPr>
      <w:r>
        <w:rPr>
          <w:rFonts w:hint="eastAsia"/>
        </w:rPr>
        <w:t>凌辱</w:t>
      </w:r>
      <w:r>
        <w:rPr>
          <w:rFonts w:hint="eastAsia"/>
        </w:rPr>
        <w:t>/</w:t>
      </w:r>
      <w:r>
        <w:rPr>
          <w:rFonts w:hint="eastAsia"/>
        </w:rPr>
        <w:t>忽视</w:t>
      </w:r>
      <w:r>
        <w:rPr>
          <w:rFonts w:hint="eastAsia"/>
        </w:rPr>
        <w:t>/</w:t>
      </w:r>
      <w:r>
        <w:rPr>
          <w:rFonts w:hint="eastAsia"/>
        </w:rPr>
        <w:t>虐待</w:t>
      </w:r>
      <w:r>
        <w:rPr>
          <w:rFonts w:hint="eastAsia"/>
        </w:rPr>
        <w:t>/</w:t>
      </w:r>
      <w:r>
        <w:rPr>
          <w:rFonts w:hint="eastAsia"/>
        </w:rPr>
        <w:t>暴力</w:t>
      </w:r>
    </w:p>
    <w:p w:rsidR="00000000" w:rsidRDefault="00000000">
      <w:pPr>
        <w:rPr>
          <w:rFonts w:hint="eastAsia"/>
          <w:lang w:val="fr-CH"/>
        </w:rPr>
      </w:pPr>
      <w:r>
        <w:rPr>
          <w:rFonts w:hint="eastAsia"/>
        </w:rPr>
        <w:tab/>
        <w:t xml:space="preserve">460.  </w:t>
      </w:r>
      <w:r>
        <w:rPr>
          <w:rFonts w:hint="eastAsia"/>
          <w:lang w:val="fr-CH"/>
        </w:rPr>
        <w:t>委员会注意到，该缔约国设立了援助犯罪受害者方案，以便为侵害和家庭暴力的儿童受害者提供支助服务，并注意到最近就家庭暴力和虐待儿童问题进行了一些研究。委员会关注的是，对儿童的性虐待事件日益增加，包括在家庭内，以及人们对家庭暴力、虐待、侵害</w:t>
      </w:r>
      <w:r>
        <w:rPr>
          <w:rFonts w:hint="eastAsia"/>
          <w:lang w:val="fr-CH"/>
        </w:rPr>
        <w:t>(</w:t>
      </w:r>
      <w:r>
        <w:rPr>
          <w:rFonts w:hint="eastAsia"/>
          <w:lang w:val="fr-CH"/>
        </w:rPr>
        <w:t>性、人身和心理侵害</w:t>
      </w:r>
      <w:r>
        <w:rPr>
          <w:rFonts w:hint="eastAsia"/>
          <w:lang w:val="fr-CH"/>
        </w:rPr>
        <w:t>)</w:t>
      </w:r>
      <w:r>
        <w:rPr>
          <w:rFonts w:hint="eastAsia"/>
          <w:lang w:val="fr-CH"/>
        </w:rPr>
        <w:t>以及忽视儿童问题继续缺乏意识。还对拨给援助犯罪受害者方案的财政和人力资源不足，以及为防止和反对对儿童一切形式虐待并便利儿童受害者康复而制定的方案不足表示了关注。根据法律，人们无权使儿童脱离家庭中的有害环境以便予以保护，委员会对此也表示关注。</w:t>
      </w:r>
    </w:p>
    <w:p w:rsidR="00000000" w:rsidRDefault="00000000">
      <w:pPr>
        <w:spacing w:after="320"/>
        <w:rPr>
          <w:rFonts w:hint="eastAsia"/>
          <w:lang w:val="fr-CH"/>
        </w:rPr>
      </w:pPr>
      <w:r>
        <w:rPr>
          <w:rFonts w:hint="eastAsia"/>
          <w:lang w:val="fr-CH"/>
        </w:rPr>
        <w:tab/>
      </w:r>
      <w:r>
        <w:rPr>
          <w:rFonts w:eastAsia="SimHei" w:hint="eastAsia"/>
          <w:snapToGrid/>
          <w:lang w:val="fr-CH"/>
        </w:rPr>
        <w:t>461.</w:t>
      </w:r>
      <w:r>
        <w:rPr>
          <w:rFonts w:hint="eastAsia"/>
          <w:lang w:val="fr-CH"/>
        </w:rPr>
        <w:t xml:space="preserve">  </w:t>
      </w:r>
      <w:r>
        <w:rPr>
          <w:rFonts w:eastAsia="SimHei" w:hint="eastAsia"/>
          <w:snapToGrid/>
          <w:lang w:val="fr-CH"/>
        </w:rPr>
        <w:t>根据第</w:t>
      </w:r>
      <w:r>
        <w:rPr>
          <w:rFonts w:eastAsia="SimHei" w:hint="eastAsia"/>
          <w:snapToGrid/>
          <w:lang w:val="fr-CH"/>
        </w:rPr>
        <w:t>19</w:t>
      </w:r>
      <w:r>
        <w:rPr>
          <w:rFonts w:eastAsia="SimHei" w:hint="eastAsia"/>
          <w:snapToGrid/>
          <w:lang w:val="fr-CH"/>
        </w:rPr>
        <w:t>条，委员会建议该缔约国加强努力，防止和反对家庭暴力、侵害儿童、包括性侵害，以及虐待和忽视儿童。委员会进一步建议，该缔约国采取一切适当措施，确保家庭暴力、虐待和对儿童的性侵害的案件在对儿童友好的司法程序中得到适当的调查，对犯罪人予以制裁，并适当考虑到保护儿童的隐私权。此外，应采取一切适当措施，根据《公约》第</w:t>
      </w:r>
      <w:r>
        <w:rPr>
          <w:rFonts w:eastAsia="SimHei" w:hint="eastAsia"/>
          <w:snapToGrid/>
          <w:lang w:val="fr-CH"/>
        </w:rPr>
        <w:t>39</w:t>
      </w:r>
      <w:r>
        <w:rPr>
          <w:rFonts w:eastAsia="SimHei" w:hint="eastAsia"/>
          <w:snapToGrid/>
          <w:lang w:val="fr-CH"/>
        </w:rPr>
        <w:t>条，通过提高对援助犯罪受害者方案作用的意识等活动，保证儿童受害者身心康复和重新融入社会。委员会建议该缔约国审查其立法，保证为处于有害环境的儿童提供更大的保护。委员会建议该缔约国向儿童基金会等机构寻求技术援助。</w:t>
      </w:r>
    </w:p>
    <w:p w:rsidR="00000000" w:rsidRDefault="00000000">
      <w:pPr>
        <w:pStyle w:val="Heading4"/>
        <w:rPr>
          <w:rFonts w:hint="eastAsia"/>
          <w:lang w:val="fr-CH"/>
        </w:rPr>
      </w:pPr>
      <w:r>
        <w:rPr>
          <w:rFonts w:hint="eastAsia"/>
          <w:lang w:val="fr-CH"/>
        </w:rPr>
        <w:t>体</w:t>
      </w:r>
      <w:r>
        <w:rPr>
          <w:rFonts w:hint="eastAsia"/>
          <w:lang w:val="fr-CH"/>
        </w:rPr>
        <w:t xml:space="preserve">  </w:t>
      </w:r>
      <w:r>
        <w:rPr>
          <w:rFonts w:hint="eastAsia"/>
          <w:lang w:val="fr-CH"/>
        </w:rPr>
        <w:t>罚</w:t>
      </w:r>
    </w:p>
    <w:p w:rsidR="00000000" w:rsidRDefault="00000000">
      <w:pPr>
        <w:rPr>
          <w:rFonts w:hint="eastAsia"/>
          <w:lang w:val="fr-CH"/>
        </w:rPr>
      </w:pPr>
      <w:r>
        <w:rPr>
          <w:rFonts w:hint="eastAsia"/>
          <w:lang w:val="fr-CH"/>
        </w:rPr>
        <w:tab/>
        <w:t xml:space="preserve">462.  </w:t>
      </w:r>
      <w:r>
        <w:rPr>
          <w:rFonts w:hint="eastAsia"/>
          <w:lang w:val="fr-CH"/>
        </w:rPr>
        <w:t>委员会注意到，</w:t>
      </w:r>
      <w:r>
        <w:rPr>
          <w:rFonts w:hint="eastAsia"/>
          <w:lang w:val="fr-CH"/>
        </w:rPr>
        <w:t>(2000</w:t>
      </w:r>
      <w:r>
        <w:rPr>
          <w:rFonts w:hint="eastAsia"/>
          <w:lang w:val="fr-CH"/>
        </w:rPr>
        <w:t>年</w:t>
      </w:r>
      <w:r>
        <w:rPr>
          <w:rFonts w:hint="eastAsia"/>
          <w:lang w:val="fr-CH"/>
        </w:rPr>
        <w:t>)</w:t>
      </w:r>
      <w:r>
        <w:rPr>
          <w:rFonts w:hint="eastAsia"/>
          <w:lang w:val="fr-CH"/>
        </w:rPr>
        <w:t>教育总计划除其他外，主要旨在加强中小学的指导和咨询网络，旨在阻止和防止使用体罚。但是，委员会关注的是，体罚在该缔约国中仍在实施，并得到广泛接受，国内立法一般不禁止也不取缔家庭和学校使用体罚。</w:t>
      </w:r>
    </w:p>
    <w:p w:rsidR="00000000" w:rsidRDefault="00000000">
      <w:pPr>
        <w:spacing w:after="320"/>
        <w:rPr>
          <w:rFonts w:hint="eastAsia"/>
          <w:lang w:val="fr-CH"/>
        </w:rPr>
      </w:pPr>
      <w:r>
        <w:rPr>
          <w:rFonts w:hint="eastAsia"/>
          <w:lang w:val="fr-CH"/>
        </w:rPr>
        <w:tab/>
      </w:r>
      <w:r>
        <w:rPr>
          <w:rFonts w:eastAsia="SimHei" w:hint="eastAsia"/>
          <w:snapToGrid/>
          <w:lang w:val="fr-CH"/>
        </w:rPr>
        <w:t>463.</w:t>
      </w:r>
      <w:r>
        <w:rPr>
          <w:rFonts w:hint="eastAsia"/>
          <w:lang w:val="fr-CH"/>
        </w:rPr>
        <w:t xml:space="preserve">  </w:t>
      </w:r>
      <w:r>
        <w:rPr>
          <w:rFonts w:eastAsia="SimHei" w:hint="eastAsia"/>
          <w:snapToGrid/>
          <w:lang w:val="fr-CH"/>
        </w:rPr>
        <w:t>委员会建议该缔约国采取一切适当措施，包括立法措施，禁止和取缔学校和家庭中一切形式的体罚。委员会进一步建议，开展提高意识和宣传教育运动，以改变公众的态度，确保以符合儿童的人的尊严、符合《公约》、特别是第</w:t>
      </w:r>
      <w:r>
        <w:rPr>
          <w:rFonts w:eastAsia="SimHei" w:hint="eastAsia"/>
          <w:snapToGrid/>
          <w:lang w:val="fr-CH"/>
        </w:rPr>
        <w:t>19</w:t>
      </w:r>
      <w:r>
        <w:rPr>
          <w:rFonts w:eastAsia="SimHei" w:hint="eastAsia"/>
          <w:snapToGrid/>
          <w:lang w:val="fr-CH"/>
        </w:rPr>
        <w:t>条和第</w:t>
      </w:r>
      <w:r>
        <w:rPr>
          <w:rFonts w:eastAsia="SimHei" w:hint="eastAsia"/>
          <w:snapToGrid/>
          <w:lang w:val="fr-CH"/>
        </w:rPr>
        <w:t>28</w:t>
      </w:r>
      <w:r>
        <w:rPr>
          <w:rFonts w:eastAsia="SimHei" w:hint="eastAsia"/>
          <w:snapToGrid/>
          <w:lang w:val="fr-CH"/>
        </w:rPr>
        <w:t>条第</w:t>
      </w:r>
      <w:r>
        <w:rPr>
          <w:rFonts w:eastAsia="SimHei" w:hint="eastAsia"/>
          <w:snapToGrid/>
          <w:lang w:val="fr-CH"/>
        </w:rPr>
        <w:t>2</w:t>
      </w:r>
      <w:r>
        <w:rPr>
          <w:rFonts w:eastAsia="SimHei" w:hint="eastAsia"/>
          <w:snapToGrid/>
          <w:lang w:val="fr-CH"/>
        </w:rPr>
        <w:t>款的方式用纪律教育取代体罚。</w:t>
      </w:r>
    </w:p>
    <w:p w:rsidR="00000000" w:rsidRDefault="00000000">
      <w:pPr>
        <w:pStyle w:val="Heading3"/>
        <w:rPr>
          <w:rFonts w:hint="eastAsia"/>
          <w:lang w:val="fr-CH"/>
        </w:rPr>
      </w:pPr>
      <w:r>
        <w:rPr>
          <w:rFonts w:hint="eastAsia"/>
          <w:u w:val="none"/>
          <w:lang w:val="fr-CH"/>
        </w:rPr>
        <w:t xml:space="preserve">5.  </w:t>
      </w:r>
      <w:r>
        <w:rPr>
          <w:rFonts w:hint="eastAsia"/>
          <w:lang w:val="fr-CH"/>
        </w:rPr>
        <w:t>基本健康和福利</w:t>
      </w:r>
    </w:p>
    <w:p w:rsidR="00000000" w:rsidRDefault="00000000">
      <w:pPr>
        <w:pStyle w:val="Heading4"/>
        <w:rPr>
          <w:rFonts w:hint="eastAsia"/>
          <w:lang w:val="fr-CH"/>
        </w:rPr>
      </w:pPr>
      <w:r>
        <w:rPr>
          <w:rFonts w:hint="eastAsia"/>
          <w:lang w:val="fr-CH"/>
        </w:rPr>
        <w:t>卫生和保健服务</w:t>
      </w:r>
    </w:p>
    <w:p w:rsidR="00000000" w:rsidRDefault="00000000">
      <w:pPr>
        <w:rPr>
          <w:rFonts w:hint="eastAsia"/>
          <w:lang w:val="fr-CH"/>
        </w:rPr>
      </w:pPr>
      <w:r>
        <w:rPr>
          <w:rFonts w:hint="eastAsia"/>
          <w:lang w:val="fr-CH"/>
        </w:rPr>
        <w:tab/>
        <w:t xml:space="preserve">464.  </w:t>
      </w:r>
      <w:r>
        <w:rPr>
          <w:rFonts w:hint="eastAsia"/>
          <w:lang w:val="fr-CH"/>
        </w:rPr>
        <w:t>委员会注意到，该缔约国努力改善幼儿保健和服务，并采用了一种健康保险方案。尽管委员会注意到该缔约国推行了一项培训方案，宣传适当的母乳喂养技术，但它仍然对母乳喂养继续减少，特别是在工作母亲中母乳喂养比例的减少表示关注。委员会关切地注意到，引起营养不良的做法和食品选择越来越多，包括在学校午餐方案中，注意到儿童中、特别是生活在城区的儿童中超重和肥胖的高发率。委员会注意到，除医疗原因外的堕胎为非法行为，委员会对强奸和</w:t>
      </w:r>
      <w:r>
        <w:rPr>
          <w:rFonts w:hint="eastAsia"/>
          <w:lang w:val="fr-CH"/>
        </w:rPr>
        <w:t>/</w:t>
      </w:r>
      <w:r>
        <w:rPr>
          <w:rFonts w:hint="eastAsia"/>
          <w:lang w:val="fr-CH"/>
        </w:rPr>
        <w:t>或乱伦的儿童受害者在这方面的最高利益表示关注。委员会还对缔约国环境卫生条件不足表示关注，特别是在固体废物管理方面。</w:t>
      </w:r>
    </w:p>
    <w:p w:rsidR="00000000" w:rsidRDefault="00000000">
      <w:pPr>
        <w:spacing w:after="320"/>
        <w:rPr>
          <w:rFonts w:hint="eastAsia"/>
          <w:lang w:val="fr-CH"/>
        </w:rPr>
      </w:pPr>
      <w:r>
        <w:rPr>
          <w:rFonts w:hint="eastAsia"/>
          <w:lang w:val="fr-CH"/>
        </w:rPr>
        <w:tab/>
      </w:r>
      <w:r>
        <w:rPr>
          <w:rFonts w:eastAsia="SimHei" w:hint="eastAsia"/>
          <w:snapToGrid/>
          <w:lang w:val="fr-CH"/>
        </w:rPr>
        <w:t>465.</w:t>
      </w:r>
      <w:r>
        <w:rPr>
          <w:rFonts w:hint="eastAsia"/>
          <w:lang w:val="fr-CH"/>
        </w:rPr>
        <w:t xml:space="preserve">  </w:t>
      </w:r>
      <w:r>
        <w:rPr>
          <w:rFonts w:eastAsia="SimHei" w:hint="eastAsia"/>
          <w:snapToGrid/>
          <w:lang w:val="fr-CH"/>
        </w:rPr>
        <w:t>委员会建议该缔约国加强努力，促进适当的母乳喂养做法，特别是在工作母亲中和在工作环境中。委员会建议该缔约国采取一切适当措施，促进和鼓励有益健康的营养做法，以防止和解决儿童中的超重和肥胖问题。委员会建议该缔约国审查其有关堕胎的做法，以保证强奸和乱伦的儿童受害者的最高利益。委员会进一步建议该缔约国加强努力，改善环境卫生，特别是在固体废料管理方面。</w:t>
      </w:r>
    </w:p>
    <w:p w:rsidR="00000000" w:rsidRDefault="00000000">
      <w:pPr>
        <w:pStyle w:val="Heading4"/>
        <w:rPr>
          <w:rFonts w:hint="eastAsia"/>
          <w:lang w:val="fr-CH"/>
        </w:rPr>
      </w:pPr>
      <w:r>
        <w:rPr>
          <w:rFonts w:hint="eastAsia"/>
          <w:lang w:val="fr-CH"/>
        </w:rPr>
        <w:t>青春期卫生</w:t>
      </w:r>
    </w:p>
    <w:p w:rsidR="00000000" w:rsidRDefault="00000000">
      <w:pPr>
        <w:rPr>
          <w:rFonts w:hint="eastAsia"/>
          <w:lang w:val="fr-CH"/>
        </w:rPr>
      </w:pPr>
      <w:r>
        <w:rPr>
          <w:rFonts w:hint="eastAsia"/>
          <w:lang w:val="fr-CH"/>
        </w:rPr>
        <w:tab/>
        <w:t xml:space="preserve">466.  </w:t>
      </w:r>
      <w:r>
        <w:rPr>
          <w:rFonts w:hint="eastAsia"/>
          <w:lang w:val="fr-CH"/>
        </w:rPr>
        <w:t>委员会对青春期卫生方面的方案和服务有限以及缺乏充分的有关资料表示关注，包括自杀、精神健康</w:t>
      </w:r>
      <w:r>
        <w:rPr>
          <w:rFonts w:hint="eastAsia"/>
          <w:sz w:val="22"/>
          <w:lang w:val="fr-CH"/>
        </w:rPr>
        <w:t>、</w:t>
      </w:r>
      <w:r>
        <w:rPr>
          <w:rFonts w:hint="eastAsia"/>
          <w:lang w:val="fr-CH"/>
        </w:rPr>
        <w:t>特别是有关男童的精神健康、少女妊娠、性传播疾病以及烟草、槟榔果、酒类和非法毒品的使用和滥用。</w:t>
      </w:r>
    </w:p>
    <w:p w:rsidR="00000000" w:rsidRDefault="00000000">
      <w:pPr>
        <w:rPr>
          <w:rFonts w:hint="eastAsia"/>
          <w:lang w:val="fr-CH"/>
        </w:rPr>
      </w:pPr>
      <w:r>
        <w:rPr>
          <w:rFonts w:hint="eastAsia"/>
          <w:lang w:val="fr-CH"/>
        </w:rPr>
        <w:tab/>
      </w:r>
      <w:r>
        <w:rPr>
          <w:rFonts w:eastAsia="SimHei" w:hint="eastAsia"/>
          <w:snapToGrid/>
          <w:lang w:val="fr-CH"/>
        </w:rPr>
        <w:t>467.</w:t>
      </w:r>
      <w:r>
        <w:rPr>
          <w:rFonts w:hint="eastAsia"/>
          <w:lang w:val="fr-CH"/>
        </w:rPr>
        <w:t xml:space="preserve">  </w:t>
      </w:r>
      <w:r>
        <w:rPr>
          <w:rFonts w:eastAsia="SimHei" w:hint="eastAsia"/>
          <w:snapToGrid/>
          <w:lang w:val="fr-CH"/>
        </w:rPr>
        <w:t>委员会建议该缔约国更加努力促进青春期卫生政策和服务，进一步加强生殖健康教育，包括促进男子接受使用各种避孕方法。委员会进一步建议，开展一次全面和多学科研究，以便了解青少年心理卫生关注的范围。此外，还建议该缔约国采取进一步的措施，包括拨出充分的人力和财力资源，增加社会工作者和心理学家的人数，为青少年发展能够得到并对青年友好的照料、咨询和康复设施。委员会鼓励该缔约国除其他外尤其向儿童基金会和世界卫生组织寻求技术援助。</w:t>
      </w:r>
    </w:p>
    <w:p w:rsidR="00000000" w:rsidRDefault="00000000">
      <w:pPr>
        <w:pStyle w:val="Heading4"/>
        <w:spacing w:before="320"/>
        <w:rPr>
          <w:rFonts w:hint="eastAsia"/>
          <w:lang w:val="fr-CH"/>
        </w:rPr>
      </w:pPr>
      <w:r>
        <w:rPr>
          <w:rFonts w:hint="eastAsia"/>
          <w:lang w:val="fr-CH"/>
        </w:rPr>
        <w:t>残疾儿童</w:t>
      </w:r>
    </w:p>
    <w:p w:rsidR="00000000" w:rsidRDefault="00000000">
      <w:pPr>
        <w:rPr>
          <w:rFonts w:hint="eastAsia"/>
          <w:lang w:val="fr-CH"/>
        </w:rPr>
      </w:pPr>
      <w:r>
        <w:rPr>
          <w:rFonts w:hint="eastAsia"/>
          <w:lang w:val="fr-CH"/>
        </w:rPr>
        <w:tab/>
        <w:t xml:space="preserve">468.  </w:t>
      </w:r>
      <w:r>
        <w:rPr>
          <w:rFonts w:hint="eastAsia"/>
          <w:lang w:val="fr-CH"/>
        </w:rPr>
        <w:t>委员会注意到，该缔约国颁布了保护残疾儿童的立法，成立了一个有特殊需求儿童问题机构间工作队，但委员会对有关此类儿童的方案、服务和资源不足表示关注。尽管法律已有规定，但教师在便利和接受将残疾儿童纳入正规学校制度方面不够努力，而且不大情愿，委员会对此也表示关注。</w:t>
      </w:r>
    </w:p>
    <w:p w:rsidR="00000000" w:rsidRDefault="00000000">
      <w:pPr>
        <w:spacing w:after="320"/>
        <w:rPr>
          <w:rFonts w:hint="eastAsia"/>
          <w:lang w:val="fr-CH"/>
        </w:rPr>
      </w:pPr>
      <w:r>
        <w:rPr>
          <w:rFonts w:hint="eastAsia"/>
          <w:lang w:val="fr-CH"/>
        </w:rPr>
        <w:tab/>
      </w:r>
      <w:r>
        <w:rPr>
          <w:rFonts w:eastAsia="SimHei" w:hint="eastAsia"/>
          <w:snapToGrid/>
          <w:lang w:val="fr-CH"/>
        </w:rPr>
        <w:t>469.</w:t>
      </w:r>
      <w:r>
        <w:rPr>
          <w:rFonts w:hint="eastAsia"/>
          <w:lang w:val="fr-CH"/>
        </w:rPr>
        <w:t xml:space="preserve">  </w:t>
      </w:r>
      <w:r>
        <w:rPr>
          <w:rFonts w:eastAsia="SimHei" w:hint="eastAsia"/>
          <w:snapToGrid/>
          <w:lang w:val="fr-CH"/>
        </w:rPr>
        <w:t>鉴于《残疾人机会均等标准规则》</w:t>
      </w:r>
      <w:r>
        <w:rPr>
          <w:rFonts w:eastAsia="SimHei" w:hint="eastAsia"/>
          <w:snapToGrid/>
          <w:lang w:val="fr-CH"/>
        </w:rPr>
        <w:t>(</w:t>
      </w:r>
      <w:r>
        <w:rPr>
          <w:rFonts w:eastAsia="SimHei" w:hint="eastAsia"/>
          <w:snapToGrid/>
          <w:lang w:val="fr-CH"/>
        </w:rPr>
        <w:t>大会第</w:t>
      </w:r>
      <w:r>
        <w:rPr>
          <w:rFonts w:eastAsia="SimHei" w:hint="eastAsia"/>
          <w:snapToGrid/>
          <w:lang w:val="fr-CH"/>
        </w:rPr>
        <w:t>48/96</w:t>
      </w:r>
      <w:r>
        <w:rPr>
          <w:rFonts w:eastAsia="SimHei" w:hint="eastAsia"/>
          <w:snapToGrid/>
          <w:lang w:val="fr-CH"/>
        </w:rPr>
        <w:t>号决议</w:t>
      </w:r>
      <w:r>
        <w:rPr>
          <w:rFonts w:eastAsia="SimHei" w:hint="eastAsia"/>
          <w:snapToGrid/>
          <w:lang w:val="fr-CH"/>
        </w:rPr>
        <w:t>)</w:t>
      </w:r>
      <w:r>
        <w:rPr>
          <w:rFonts w:eastAsia="SimHei" w:hint="eastAsia"/>
          <w:snapToGrid/>
          <w:lang w:val="fr-CH"/>
        </w:rPr>
        <w:t>和委员会在关于“残疾儿童的权利”的一般性讨论日通过的建议</w:t>
      </w:r>
      <w:r>
        <w:rPr>
          <w:rFonts w:eastAsia="SimHei" w:hint="eastAsia"/>
          <w:snapToGrid/>
          <w:lang w:val="fr-CH"/>
        </w:rPr>
        <w:t>(CRE/C/69)</w:t>
      </w:r>
      <w:r>
        <w:rPr>
          <w:rFonts w:eastAsia="SimHei" w:hint="eastAsia"/>
          <w:snapToGrid/>
          <w:lang w:val="fr-CH"/>
        </w:rPr>
        <w:t>，委员会建议该缔约国加强努力，制定防止残疾的早期识别方案；为残疾儿童设立特殊教育方案</w:t>
      </w:r>
      <w:r>
        <w:rPr>
          <w:rFonts w:eastAsia="SimHei"/>
          <w:snapToGrid/>
          <w:lang w:val="fr-CH"/>
        </w:rPr>
        <w:t> </w:t>
      </w:r>
      <w:r>
        <w:rPr>
          <w:rFonts w:eastAsia="SimHei" w:hint="eastAsia"/>
          <w:snapToGrid/>
          <w:lang w:val="fr-CH"/>
        </w:rPr>
        <w:t>；并执行规定将残疾儿童纳入学校系统的法律。此外，委员会还鼓励该缔约国加强努力，提高公众对残疾儿童、包括有心理健康问题儿童的权利和特殊需求的意识和敏感性。在这方面委员会鼓励该缔约国考虑在残疾的定义中纳入心理残疾</w:t>
      </w:r>
      <w:r>
        <w:rPr>
          <w:rFonts w:eastAsia="SimHei"/>
          <w:snapToGrid/>
          <w:lang w:val="fr-CH"/>
        </w:rPr>
        <w:t> </w:t>
      </w:r>
      <w:r>
        <w:rPr>
          <w:rFonts w:eastAsia="SimHei" w:hint="eastAsia"/>
          <w:snapToGrid/>
          <w:lang w:val="fr-CH"/>
        </w:rPr>
        <w:t>；确保为有这类问题的儿童提供充分的照料、服务和康复</w:t>
      </w:r>
      <w:r>
        <w:rPr>
          <w:rFonts w:eastAsia="SimHei"/>
          <w:snapToGrid/>
          <w:lang w:val="fr-CH"/>
        </w:rPr>
        <w:t> </w:t>
      </w:r>
      <w:r>
        <w:rPr>
          <w:rFonts w:eastAsia="SimHei" w:hint="eastAsia"/>
          <w:snapToGrid/>
          <w:lang w:val="fr-CH"/>
        </w:rPr>
        <w:t>；并保证充分的人力和财政资源分配。委员会进一步建议，该缔约国向世界卫生组织等机构寻求技术合作，以培训从事和为残疾儿童工作的专业人员。</w:t>
      </w:r>
    </w:p>
    <w:p w:rsidR="00000000" w:rsidRDefault="00000000">
      <w:pPr>
        <w:pStyle w:val="Heading3"/>
        <w:rPr>
          <w:rFonts w:hint="eastAsia"/>
          <w:lang w:val="fr-CH"/>
        </w:rPr>
      </w:pPr>
      <w:r>
        <w:rPr>
          <w:rFonts w:hint="eastAsia"/>
          <w:u w:val="none"/>
          <w:lang w:val="fr-CH"/>
        </w:rPr>
        <w:t xml:space="preserve">6.  </w:t>
      </w:r>
      <w:r>
        <w:rPr>
          <w:rFonts w:hint="eastAsia"/>
          <w:lang w:val="fr-CH"/>
        </w:rPr>
        <w:t>教育、休闲和文化活动</w:t>
      </w:r>
    </w:p>
    <w:p w:rsidR="00000000" w:rsidRDefault="00000000">
      <w:pPr>
        <w:pStyle w:val="Heading4"/>
        <w:rPr>
          <w:rFonts w:hint="eastAsia"/>
          <w:lang w:val="fr-CH"/>
        </w:rPr>
      </w:pPr>
      <w:r>
        <w:rPr>
          <w:rFonts w:hint="eastAsia"/>
          <w:lang w:val="fr-CH"/>
        </w:rPr>
        <w:t>受教育的权利和教育的目的</w:t>
      </w:r>
    </w:p>
    <w:p w:rsidR="00000000" w:rsidRDefault="00000000">
      <w:pPr>
        <w:rPr>
          <w:rFonts w:hint="eastAsia"/>
          <w:lang w:val="fr-CH"/>
        </w:rPr>
      </w:pPr>
      <w:r>
        <w:rPr>
          <w:rFonts w:hint="eastAsia"/>
          <w:lang w:val="fr-CH"/>
        </w:rPr>
        <w:tab/>
        <w:t xml:space="preserve">470.  </w:t>
      </w:r>
      <w:r>
        <w:rPr>
          <w:rFonts w:hint="eastAsia"/>
          <w:lang w:val="fr-CH"/>
        </w:rPr>
        <w:t>委员会注意到，</w:t>
      </w:r>
      <w:r>
        <w:rPr>
          <w:rFonts w:hint="eastAsia"/>
          <w:lang w:val="fr-CH"/>
        </w:rPr>
        <w:t>2000</w:t>
      </w:r>
      <w:r>
        <w:rPr>
          <w:rFonts w:hint="eastAsia"/>
          <w:lang w:val="fr-CH"/>
        </w:rPr>
        <w:t>年教育总计划除其他外尤其旨在提高教育的质量和重要性，使学生为成年生活作好准备。但是，委员会对学生学习成绩不佳</w:t>
      </w:r>
      <w:r>
        <w:rPr>
          <w:rFonts w:eastAsia="SimHei" w:hint="eastAsia"/>
          <w:snapToGrid/>
          <w:lang w:val="fr-CH"/>
        </w:rPr>
        <w:t>、</w:t>
      </w:r>
      <w:r>
        <w:rPr>
          <w:rFonts w:hint="eastAsia"/>
          <w:lang w:val="fr-CH"/>
        </w:rPr>
        <w:t>尤其对中学辍学率居高不下表示关注。还对农村地区和外岛较小的学校教师支助不足以及各城市中心较大学校过于拥挤的情况表示关注。委员会对学校课程中没有体育教育课程表示关注。委员会关切地注意到，自</w:t>
      </w:r>
      <w:r>
        <w:rPr>
          <w:rFonts w:hint="eastAsia"/>
          <w:lang w:val="fr-CH"/>
        </w:rPr>
        <w:t>1994</w:t>
      </w:r>
      <w:r>
        <w:rPr>
          <w:rFonts w:hint="eastAsia"/>
          <w:lang w:val="fr-CH"/>
        </w:rPr>
        <w:t>年独立以来，教育预算拨款逐渐减少。委员会还关切地注意到，没有明确的政策和做法将帕劳语作为一种平行的语文纳入教育课程。</w:t>
      </w:r>
    </w:p>
    <w:p w:rsidR="00000000" w:rsidRDefault="00000000">
      <w:pPr>
        <w:spacing w:after="320"/>
        <w:rPr>
          <w:rFonts w:hint="eastAsia"/>
          <w:lang w:val="fr-CH"/>
        </w:rPr>
      </w:pPr>
      <w:r>
        <w:rPr>
          <w:rFonts w:hint="eastAsia"/>
          <w:lang w:val="fr-CH"/>
        </w:rPr>
        <w:tab/>
      </w:r>
      <w:r>
        <w:rPr>
          <w:rFonts w:eastAsia="SimHei" w:hint="eastAsia"/>
          <w:snapToGrid/>
          <w:lang w:val="fr-CH"/>
        </w:rPr>
        <w:t>471.</w:t>
      </w:r>
      <w:r>
        <w:rPr>
          <w:rFonts w:hint="eastAsia"/>
          <w:lang w:val="fr-CH"/>
        </w:rPr>
        <w:t xml:space="preserve">  </w:t>
      </w:r>
      <w:r>
        <w:rPr>
          <w:rFonts w:eastAsia="SimHei" w:hint="eastAsia"/>
          <w:snapToGrid/>
          <w:lang w:val="fr-CH"/>
        </w:rPr>
        <w:t>委员会建议该缔约国采取一切适当措施，包括分配充分的财政、人力和技术资源，以改善教育的状况</w:t>
      </w:r>
      <w:r>
        <w:rPr>
          <w:rFonts w:eastAsia="SimHei" w:hint="eastAsia"/>
          <w:snapToGrid/>
          <w:lang w:val="fr-CH"/>
        </w:rPr>
        <w:t>(</w:t>
      </w:r>
      <w:r>
        <w:rPr>
          <w:rFonts w:eastAsia="SimHei" w:hint="eastAsia"/>
          <w:snapToGrid/>
          <w:lang w:val="fr-CH"/>
        </w:rPr>
        <w:t>包括提高质量和重要性</w:t>
      </w:r>
      <w:r>
        <w:rPr>
          <w:rFonts w:eastAsia="SimHei" w:hint="eastAsia"/>
          <w:snapToGrid/>
          <w:lang w:val="fr-CH"/>
        </w:rPr>
        <w:t>)</w:t>
      </w:r>
      <w:r>
        <w:rPr>
          <w:rFonts w:eastAsia="SimHei" w:hint="eastAsia"/>
          <w:snapToGrid/>
          <w:lang w:val="fr-CH"/>
        </w:rPr>
        <w:t>，并确保所有儿童享有受教育权。委员会进一步建议，该缔约国设法采取额外措施，鼓励儿童、特别是男童留在学校，尤其是在义务教育期间。在这方面，建议该缔约国就学校辍学率以及辍学率与教材和教学方法的相关性之间的联系开展一项研究。根据《公约》第</w:t>
      </w:r>
      <w:r>
        <w:rPr>
          <w:rFonts w:eastAsia="SimHei" w:hint="eastAsia"/>
          <w:snapToGrid/>
          <w:lang w:val="fr-CH"/>
        </w:rPr>
        <w:t>31</w:t>
      </w:r>
      <w:r>
        <w:rPr>
          <w:rFonts w:eastAsia="SimHei" w:hint="eastAsia"/>
          <w:snapToGrid/>
          <w:lang w:val="fr-CH"/>
        </w:rPr>
        <w:t>条，委员会建议该缔约国在学校课程中列入体育教育课程。委员会鼓励该缔约国加强努力，将在学校课程中使用帕劳语作为平行的语言确立为明确的政策和做法。委员会建议该缔约国审查</w:t>
      </w:r>
      <w:r>
        <w:rPr>
          <w:rFonts w:eastAsia="SimHei" w:hint="eastAsia"/>
          <w:snapToGrid/>
          <w:lang w:val="fr-CH"/>
        </w:rPr>
        <w:t>2000</w:t>
      </w:r>
      <w:r>
        <w:rPr>
          <w:rFonts w:eastAsia="SimHei" w:hint="eastAsia"/>
          <w:snapToGrid/>
          <w:lang w:val="fr-CH"/>
        </w:rPr>
        <w:t>年教育总计划所列的教育目的，以便确保与《公约》第</w:t>
      </w:r>
      <w:r>
        <w:rPr>
          <w:rFonts w:eastAsia="SimHei" w:hint="eastAsia"/>
          <w:snapToGrid/>
          <w:lang w:val="fr-CH"/>
        </w:rPr>
        <w:t>29</w:t>
      </w:r>
      <w:r>
        <w:rPr>
          <w:rFonts w:eastAsia="SimHei" w:hint="eastAsia"/>
          <w:snapToGrid/>
          <w:lang w:val="fr-CH"/>
        </w:rPr>
        <w:t>条第</w:t>
      </w:r>
      <w:r>
        <w:rPr>
          <w:rFonts w:eastAsia="SimHei" w:hint="eastAsia"/>
          <w:snapToGrid/>
          <w:lang w:val="fr-CH"/>
        </w:rPr>
        <w:t>1</w:t>
      </w:r>
      <w:r>
        <w:rPr>
          <w:rFonts w:eastAsia="SimHei" w:hint="eastAsia"/>
          <w:snapToGrid/>
          <w:lang w:val="fr-CH"/>
        </w:rPr>
        <w:t>款和其他相关条款完全相符。它进一步建议该缔约国通过与儿童基金会和教科文组织更密切的合作加强其教育制度。</w:t>
      </w:r>
    </w:p>
    <w:p w:rsidR="00000000" w:rsidRDefault="00000000">
      <w:pPr>
        <w:pStyle w:val="Heading3"/>
        <w:rPr>
          <w:rFonts w:hint="eastAsia"/>
          <w:u w:val="none"/>
          <w:lang w:val="fr-CH"/>
        </w:rPr>
      </w:pPr>
      <w:r>
        <w:rPr>
          <w:rFonts w:hint="eastAsia"/>
          <w:u w:val="none"/>
          <w:lang w:val="fr-CH"/>
        </w:rPr>
        <w:t xml:space="preserve">7.  </w:t>
      </w:r>
      <w:r>
        <w:rPr>
          <w:rFonts w:hint="eastAsia"/>
          <w:lang w:val="fr-CH"/>
        </w:rPr>
        <w:t>特别保护措施</w:t>
      </w:r>
    </w:p>
    <w:p w:rsidR="00000000" w:rsidRDefault="00000000">
      <w:pPr>
        <w:pStyle w:val="Heading4"/>
        <w:rPr>
          <w:rFonts w:hint="eastAsia"/>
          <w:lang w:val="fr-CH"/>
        </w:rPr>
      </w:pPr>
      <w:r>
        <w:rPr>
          <w:rFonts w:hint="eastAsia"/>
          <w:lang w:val="fr-CH"/>
        </w:rPr>
        <w:t>经济剥削</w:t>
      </w:r>
    </w:p>
    <w:p w:rsidR="00000000" w:rsidRDefault="00000000">
      <w:pPr>
        <w:rPr>
          <w:rFonts w:hint="eastAsia"/>
          <w:lang w:val="fr-CH"/>
        </w:rPr>
      </w:pPr>
      <w:r>
        <w:rPr>
          <w:rFonts w:hint="eastAsia"/>
          <w:lang w:val="fr-CH"/>
        </w:rPr>
        <w:tab/>
        <w:t xml:space="preserve">472.  </w:t>
      </w:r>
      <w:r>
        <w:rPr>
          <w:rFonts w:hint="eastAsia"/>
          <w:lang w:val="fr-CH"/>
        </w:rPr>
        <w:t>委员会对没有充分的劳动法保护儿童免遭经济剥削表示关注。鉴于辍学儿童人数日增，鉴于没有关于就业的最低年龄以及在街头生活和</w:t>
      </w:r>
      <w:r>
        <w:rPr>
          <w:rFonts w:hint="eastAsia"/>
          <w:lang w:val="fr-CH"/>
        </w:rPr>
        <w:t>/</w:t>
      </w:r>
      <w:r>
        <w:rPr>
          <w:rFonts w:hint="eastAsia"/>
          <w:lang w:val="fr-CH"/>
        </w:rPr>
        <w:t>或工作的儿童人数日增，委员会对缺乏有关该缔约国童工情况和经济剥削的信息和充分的资料表示关注。</w:t>
      </w:r>
    </w:p>
    <w:p w:rsidR="00000000" w:rsidRDefault="00000000">
      <w:pPr>
        <w:spacing w:after="320"/>
        <w:rPr>
          <w:rFonts w:hint="eastAsia"/>
          <w:lang w:val="fr-CH"/>
        </w:rPr>
      </w:pPr>
      <w:r>
        <w:rPr>
          <w:rFonts w:hint="eastAsia"/>
          <w:lang w:val="fr-CH"/>
        </w:rPr>
        <w:tab/>
      </w:r>
      <w:r>
        <w:rPr>
          <w:rFonts w:eastAsia="SimHei" w:hint="eastAsia"/>
          <w:snapToGrid/>
          <w:lang w:val="fr-CH"/>
        </w:rPr>
        <w:t>473.</w:t>
      </w:r>
      <w:r>
        <w:rPr>
          <w:rFonts w:hint="eastAsia"/>
          <w:lang w:val="fr-CH"/>
        </w:rPr>
        <w:t xml:space="preserve">  </w:t>
      </w:r>
      <w:r>
        <w:rPr>
          <w:rFonts w:eastAsia="SimHei" w:hint="eastAsia"/>
          <w:snapToGrid/>
          <w:lang w:val="fr-CH"/>
        </w:rPr>
        <w:t>根据《公约》第</w:t>
      </w:r>
      <w:r>
        <w:rPr>
          <w:rFonts w:eastAsia="SimHei" w:hint="eastAsia"/>
          <w:snapToGrid/>
          <w:lang w:val="fr-CH"/>
        </w:rPr>
        <w:t>32</w:t>
      </w:r>
      <w:r>
        <w:rPr>
          <w:rFonts w:eastAsia="SimHei" w:hint="eastAsia"/>
          <w:snapToGrid/>
          <w:lang w:val="fr-CH"/>
        </w:rPr>
        <w:t>条，委员会建议该缔约国颁布立法，保护儿童免遭经济剥削，并采用适当的监督机制，确保此类法律的执行，包括在非正规部门。进一步建议该缔约国开展一项全面的研究，评估有关童工的状况。委员会鼓励该缔约国考虑批准劳工组织关于准予就业最低年龄的第</w:t>
      </w:r>
      <w:r>
        <w:rPr>
          <w:rFonts w:eastAsia="SimHei" w:hint="eastAsia"/>
          <w:snapToGrid/>
          <w:lang w:val="fr-CH"/>
        </w:rPr>
        <w:t>138</w:t>
      </w:r>
      <w:r>
        <w:rPr>
          <w:rFonts w:eastAsia="SimHei" w:hint="eastAsia"/>
          <w:snapToGrid/>
          <w:lang w:val="fr-CH"/>
        </w:rPr>
        <w:t>号公约和劳工组织关于消除最有害的童工形式的第</w:t>
      </w:r>
      <w:r>
        <w:rPr>
          <w:rFonts w:eastAsia="SimHei" w:hint="eastAsia"/>
          <w:snapToGrid/>
          <w:lang w:val="fr-CH"/>
        </w:rPr>
        <w:t>182</w:t>
      </w:r>
      <w:r>
        <w:rPr>
          <w:rFonts w:eastAsia="SimHei" w:hint="eastAsia"/>
          <w:snapToGrid/>
          <w:lang w:val="fr-CH"/>
        </w:rPr>
        <w:t>号公约。</w:t>
      </w:r>
    </w:p>
    <w:p w:rsidR="00000000" w:rsidRDefault="00000000">
      <w:pPr>
        <w:pStyle w:val="Heading4"/>
        <w:rPr>
          <w:rFonts w:hint="eastAsia"/>
          <w:lang w:val="fr-CH"/>
        </w:rPr>
      </w:pPr>
      <w:r>
        <w:rPr>
          <w:rFonts w:hint="eastAsia"/>
          <w:lang w:val="fr-CH"/>
        </w:rPr>
        <w:t>滥用毒品</w:t>
      </w:r>
    </w:p>
    <w:p w:rsidR="00000000" w:rsidRDefault="00000000">
      <w:pPr>
        <w:rPr>
          <w:rFonts w:hint="eastAsia"/>
          <w:lang w:val="fr-CH"/>
        </w:rPr>
      </w:pPr>
      <w:r>
        <w:rPr>
          <w:rFonts w:hint="eastAsia"/>
          <w:lang w:val="fr-CH"/>
        </w:rPr>
        <w:tab/>
        <w:t xml:space="preserve">474.  </w:t>
      </w:r>
      <w:r>
        <w:rPr>
          <w:rFonts w:hint="eastAsia"/>
          <w:lang w:val="fr-CH"/>
        </w:rPr>
        <w:t>委员会对青年人吸毒、酗酒和滥用药物</w:t>
      </w:r>
      <w:r>
        <w:rPr>
          <w:rFonts w:hint="eastAsia"/>
          <w:lang w:val="fr-CH"/>
        </w:rPr>
        <w:t>(</w:t>
      </w:r>
      <w:r>
        <w:rPr>
          <w:rFonts w:hint="eastAsia"/>
          <w:lang w:val="fr-CH"/>
        </w:rPr>
        <w:t>包括使用槟榔果</w:t>
      </w:r>
      <w:r>
        <w:rPr>
          <w:rFonts w:hint="eastAsia"/>
          <w:lang w:val="fr-CH"/>
        </w:rPr>
        <w:t>)</w:t>
      </w:r>
      <w:r>
        <w:rPr>
          <w:rFonts w:hint="eastAsia"/>
          <w:lang w:val="fr-CH"/>
        </w:rPr>
        <w:t>的高发率以及这方面的心理、社会和医疗方案和服务有限表示关注。</w:t>
      </w:r>
    </w:p>
    <w:p w:rsidR="00000000" w:rsidRDefault="00000000">
      <w:pPr>
        <w:spacing w:after="320"/>
        <w:rPr>
          <w:rFonts w:hint="eastAsia"/>
          <w:lang w:val="fr-CH"/>
        </w:rPr>
      </w:pPr>
      <w:r>
        <w:rPr>
          <w:rFonts w:hint="eastAsia"/>
          <w:lang w:val="fr-CH"/>
        </w:rPr>
        <w:tab/>
      </w:r>
      <w:r>
        <w:rPr>
          <w:rFonts w:eastAsia="SimHei" w:hint="eastAsia"/>
          <w:snapToGrid/>
          <w:lang w:val="fr-CH"/>
        </w:rPr>
        <w:t>475.</w:t>
      </w:r>
      <w:r>
        <w:rPr>
          <w:rFonts w:hint="eastAsia"/>
          <w:lang w:val="fr-CH"/>
        </w:rPr>
        <w:t xml:space="preserve">  </w:t>
      </w:r>
      <w:r>
        <w:rPr>
          <w:rFonts w:eastAsia="SimHei" w:hint="eastAsia"/>
          <w:snapToGrid/>
          <w:lang w:val="fr-CH"/>
        </w:rPr>
        <w:t>根据《公约》第</w:t>
      </w:r>
      <w:r>
        <w:rPr>
          <w:rFonts w:eastAsia="SimHei" w:hint="eastAsia"/>
          <w:snapToGrid/>
          <w:lang w:val="fr-CH"/>
        </w:rPr>
        <w:t>33</w:t>
      </w:r>
      <w:r>
        <w:rPr>
          <w:rFonts w:eastAsia="SimHei" w:hint="eastAsia"/>
          <w:snapToGrid/>
          <w:lang w:val="fr-CH"/>
        </w:rPr>
        <w:t>条，委员会建议，该缔约国采取一切适当措施，包括行政、社会和教育措施，保护儿童，使其免受非法使用酒精、麻醉品和精神调理物质之害，并防止利用儿童非法生产和贩运此类物质。委员会鼓励该缔约国加强努力，实施针对滥用酒精、毒品和精神调理物质的儿童受害者康复方案。在这方面，委员会鼓励该缔约国除其他外，考虑向儿童基金会、卫生组织及联合国国际麻醉品管制局寻求技术援助。</w:t>
      </w:r>
    </w:p>
    <w:p w:rsidR="00000000" w:rsidRDefault="00000000">
      <w:pPr>
        <w:pStyle w:val="Heading4"/>
        <w:rPr>
          <w:rFonts w:hint="eastAsia"/>
          <w:lang w:val="fr-CH"/>
        </w:rPr>
      </w:pPr>
      <w:r>
        <w:rPr>
          <w:rFonts w:hint="eastAsia"/>
          <w:lang w:val="fr-CH"/>
        </w:rPr>
        <w:t>性剥削和性虐待</w:t>
      </w:r>
      <w:r>
        <w:rPr>
          <w:rFonts w:hint="eastAsia"/>
          <w:lang w:val="fr-CH"/>
        </w:rPr>
        <w:t>(</w:t>
      </w:r>
      <w:r>
        <w:rPr>
          <w:rFonts w:hint="eastAsia"/>
          <w:lang w:val="fr-CH"/>
        </w:rPr>
        <w:t>第</w:t>
      </w:r>
      <w:r>
        <w:rPr>
          <w:rFonts w:hint="eastAsia"/>
          <w:lang w:val="fr-CH"/>
        </w:rPr>
        <w:t>34</w:t>
      </w:r>
      <w:r>
        <w:rPr>
          <w:rFonts w:hint="eastAsia"/>
          <w:lang w:val="fr-CH"/>
        </w:rPr>
        <w:t>条</w:t>
      </w:r>
      <w:r>
        <w:rPr>
          <w:rFonts w:hint="eastAsia"/>
          <w:u w:val="none"/>
          <w:lang w:val="fr-CH"/>
        </w:rPr>
        <w:t>)</w:t>
      </w:r>
    </w:p>
    <w:p w:rsidR="00000000" w:rsidRDefault="00000000">
      <w:pPr>
        <w:rPr>
          <w:rFonts w:hint="eastAsia"/>
          <w:lang w:val="fr-CH"/>
        </w:rPr>
      </w:pPr>
      <w:r>
        <w:rPr>
          <w:rFonts w:hint="eastAsia"/>
          <w:lang w:val="fr-CH"/>
        </w:rPr>
        <w:tab/>
        <w:t xml:space="preserve">476.  </w:t>
      </w:r>
      <w:r>
        <w:rPr>
          <w:rFonts w:hint="eastAsia"/>
          <w:lang w:val="fr-CH"/>
        </w:rPr>
        <w:t>委员会对没有充分的法律保护儿童、特别是男童免受包括娼妓和色情制品在内的商业色情剥削表示关注。委员会还对没有充分的关于此类侵犯和剥削的儿童受害者身心康复和重新融入社会方案表示关注。</w:t>
      </w:r>
    </w:p>
    <w:p w:rsidR="00000000" w:rsidRDefault="00000000">
      <w:pPr>
        <w:spacing w:after="320"/>
        <w:rPr>
          <w:rFonts w:hint="eastAsia"/>
          <w:lang w:val="fr-CH"/>
        </w:rPr>
      </w:pPr>
      <w:r>
        <w:rPr>
          <w:rFonts w:hint="eastAsia"/>
          <w:lang w:val="fr-CH"/>
        </w:rPr>
        <w:tab/>
      </w:r>
      <w:r>
        <w:rPr>
          <w:rFonts w:eastAsia="SimHei" w:hint="eastAsia"/>
          <w:snapToGrid/>
          <w:lang w:val="fr-CH"/>
        </w:rPr>
        <w:t>477.</w:t>
      </w:r>
      <w:r>
        <w:rPr>
          <w:rFonts w:hint="eastAsia"/>
          <w:lang w:val="fr-CH"/>
        </w:rPr>
        <w:t xml:space="preserve">  </w:t>
      </w:r>
      <w:r>
        <w:rPr>
          <w:rFonts w:eastAsia="SimHei" w:hint="eastAsia"/>
          <w:snapToGrid/>
          <w:lang w:val="fr-CH"/>
        </w:rPr>
        <w:t>根据《公约》第</w:t>
      </w:r>
      <w:r>
        <w:rPr>
          <w:rFonts w:eastAsia="SimHei" w:hint="eastAsia"/>
          <w:snapToGrid/>
          <w:lang w:val="fr-CH"/>
        </w:rPr>
        <w:t>34</w:t>
      </w:r>
      <w:r>
        <w:rPr>
          <w:rFonts w:eastAsia="SimHei" w:hint="eastAsia"/>
          <w:snapToGrid/>
          <w:lang w:val="fr-CH"/>
        </w:rPr>
        <w:t>条及其他相关条款，委员会建议该缔约国采取一切适当措施，确保为包括男童在内的儿童提供充分的法律保护，使其免受商业色情剥削和色情制品之害。委员会建议该缔约国采取一切适当措施，确保不僵化地看待性虐待和性剥削的儿童受害者，不对其定罪。此外，还建议该缔约国进行研究以了解这一问题的范围，并采取适当的政策和措施，包括使受害儿童身心康复和重新融入社会的政策和措施。委员会建议该缔约国考虑</w:t>
      </w:r>
      <w:r>
        <w:rPr>
          <w:rFonts w:eastAsia="SimHei" w:hint="eastAsia"/>
          <w:snapToGrid/>
          <w:lang w:val="fr-CH"/>
        </w:rPr>
        <w:t>1996</w:t>
      </w:r>
      <w:r>
        <w:rPr>
          <w:rFonts w:eastAsia="SimHei" w:hint="eastAsia"/>
          <w:snapToGrid/>
          <w:lang w:val="fr-CH"/>
        </w:rPr>
        <w:t>年斯德哥尔摩禁止对儿童商业色情剥削世界大会通过的《行动议程》所提的建议，并将禁止商业色情剥削的保护年龄提高到</w:t>
      </w:r>
      <w:r>
        <w:rPr>
          <w:rFonts w:eastAsia="SimHei" w:hint="eastAsia"/>
          <w:snapToGrid/>
          <w:lang w:val="fr-CH"/>
        </w:rPr>
        <w:t>18</w:t>
      </w:r>
      <w:r>
        <w:rPr>
          <w:rFonts w:eastAsia="SimHei" w:hint="eastAsia"/>
          <w:snapToGrid/>
          <w:lang w:val="fr-CH"/>
        </w:rPr>
        <w:t>岁。</w:t>
      </w:r>
    </w:p>
    <w:p w:rsidR="00000000" w:rsidRDefault="00000000">
      <w:pPr>
        <w:pStyle w:val="Heading4"/>
        <w:rPr>
          <w:rFonts w:hint="eastAsia"/>
          <w:lang w:val="fr-CH"/>
        </w:rPr>
      </w:pPr>
      <w:r>
        <w:rPr>
          <w:rFonts w:hint="eastAsia"/>
          <w:lang w:val="fr-CH"/>
        </w:rPr>
        <w:t>少年司法</w:t>
      </w:r>
    </w:p>
    <w:p w:rsidR="00000000" w:rsidRDefault="00000000">
      <w:pPr>
        <w:rPr>
          <w:rFonts w:hint="eastAsia"/>
          <w:lang w:val="fr-CH"/>
        </w:rPr>
      </w:pPr>
      <w:r>
        <w:rPr>
          <w:rFonts w:hint="eastAsia"/>
          <w:lang w:val="fr-CH"/>
        </w:rPr>
        <w:tab/>
        <w:t xml:space="preserve">478.  </w:t>
      </w:r>
      <w:r>
        <w:rPr>
          <w:rFonts w:hint="eastAsia"/>
          <w:lang w:val="fr-CH"/>
        </w:rPr>
        <w:t>委员会注意到该缔约国在少年司法领域所作的努力，最近司法部门制订了一个方案，允许青少年由司法部长代替听证，但委员会关注的是，在这些方面需要作出额外的努力。</w:t>
      </w:r>
    </w:p>
    <w:p w:rsidR="00000000" w:rsidRDefault="00000000">
      <w:pPr>
        <w:spacing w:after="320"/>
        <w:rPr>
          <w:rFonts w:hint="eastAsia"/>
          <w:lang w:val="fr-CH"/>
        </w:rPr>
      </w:pPr>
      <w:r>
        <w:rPr>
          <w:rFonts w:hint="eastAsia"/>
          <w:lang w:val="fr-CH"/>
        </w:rPr>
        <w:tab/>
      </w:r>
      <w:r>
        <w:rPr>
          <w:rFonts w:eastAsia="SimHei" w:hint="eastAsia"/>
          <w:snapToGrid/>
          <w:lang w:val="fr-CH"/>
        </w:rPr>
        <w:t>479.</w:t>
      </w:r>
      <w:r>
        <w:rPr>
          <w:rFonts w:hint="eastAsia"/>
          <w:lang w:val="fr-CH"/>
        </w:rPr>
        <w:t xml:space="preserve">  </w:t>
      </w:r>
      <w:r>
        <w:rPr>
          <w:rFonts w:eastAsia="SimHei" w:hint="eastAsia"/>
          <w:snapToGrid/>
          <w:lang w:val="fr-CH"/>
        </w:rPr>
        <w:t>委员会建议该缔约国采取一切有效措施，按照《公约》特别是第</w:t>
      </w:r>
      <w:r>
        <w:rPr>
          <w:rFonts w:eastAsia="SimHei" w:hint="eastAsia"/>
          <w:snapToGrid/>
          <w:lang w:val="fr-CH"/>
        </w:rPr>
        <w:t>37</w:t>
      </w:r>
      <w:r>
        <w:rPr>
          <w:rFonts w:eastAsia="SimHei" w:hint="eastAsia"/>
          <w:snapToGrid/>
          <w:lang w:val="fr-CH"/>
        </w:rPr>
        <w:t>、</w:t>
      </w:r>
      <w:r>
        <w:rPr>
          <w:rFonts w:eastAsia="SimHei" w:hint="eastAsia"/>
          <w:snapToGrid/>
          <w:lang w:val="fr-CH"/>
        </w:rPr>
        <w:t>40</w:t>
      </w:r>
      <w:r>
        <w:rPr>
          <w:rFonts w:eastAsia="SimHei" w:hint="eastAsia"/>
          <w:snapToGrid/>
          <w:lang w:val="fr-CH"/>
        </w:rPr>
        <w:t>和</w:t>
      </w:r>
      <w:r>
        <w:rPr>
          <w:rFonts w:eastAsia="SimHei" w:hint="eastAsia"/>
          <w:snapToGrid/>
          <w:lang w:val="fr-CH"/>
        </w:rPr>
        <w:t>39</w:t>
      </w:r>
      <w:r>
        <w:rPr>
          <w:rFonts w:eastAsia="SimHei" w:hint="eastAsia"/>
          <w:snapToGrid/>
          <w:lang w:val="fr-CH"/>
        </w:rPr>
        <w:t>条以及联合国在这一领域的其他标准实施少年司法制度</w:t>
      </w:r>
      <w:r>
        <w:rPr>
          <w:rFonts w:eastAsia="SimHei"/>
          <w:snapToGrid/>
          <w:lang w:val="fr-CH"/>
        </w:rPr>
        <w:t>，</w:t>
      </w:r>
      <w:r>
        <w:rPr>
          <w:rFonts w:eastAsia="SimHei" w:hint="eastAsia"/>
          <w:snapToGrid/>
          <w:lang w:val="fr-CH"/>
        </w:rPr>
        <w:t>例如《联合国少年司法最低限度标准规则》</w:t>
      </w:r>
      <w:r>
        <w:rPr>
          <w:rFonts w:eastAsia="SimHei" w:hint="eastAsia"/>
          <w:snapToGrid/>
          <w:lang w:val="fr-CH"/>
        </w:rPr>
        <w:t>(</w:t>
      </w:r>
      <w:r>
        <w:rPr>
          <w:rFonts w:eastAsia="SimHei" w:hint="eastAsia"/>
          <w:snapToGrid/>
          <w:lang w:val="fr-CH"/>
        </w:rPr>
        <w:t>北京规则</w:t>
      </w:r>
      <w:r>
        <w:rPr>
          <w:rFonts w:eastAsia="SimHei" w:hint="eastAsia"/>
          <w:snapToGrid/>
          <w:lang w:val="fr-CH"/>
        </w:rPr>
        <w:t>)</w:t>
      </w:r>
      <w:r>
        <w:rPr>
          <w:rFonts w:eastAsia="SimHei" w:hint="eastAsia"/>
          <w:snapToGrid/>
          <w:lang w:val="fr-CH"/>
        </w:rPr>
        <w:t>，《联合国预防少年犯罪准则》</w:t>
      </w:r>
      <w:r>
        <w:rPr>
          <w:rFonts w:eastAsia="SimHei" w:hint="eastAsia"/>
          <w:snapToGrid/>
          <w:lang w:val="fr-CH"/>
        </w:rPr>
        <w:t>(</w:t>
      </w:r>
      <w:r>
        <w:rPr>
          <w:rFonts w:eastAsia="SimHei" w:hint="eastAsia"/>
          <w:snapToGrid/>
          <w:lang w:val="fr-CH"/>
        </w:rPr>
        <w:t>利雅得准则</w:t>
      </w:r>
      <w:r>
        <w:rPr>
          <w:rFonts w:eastAsia="SimHei" w:hint="eastAsia"/>
          <w:snapToGrid/>
          <w:lang w:val="fr-CH"/>
        </w:rPr>
        <w:t>)</w:t>
      </w:r>
      <w:r>
        <w:rPr>
          <w:rFonts w:eastAsia="SimHei" w:hint="eastAsia"/>
          <w:snapToGrid/>
          <w:lang w:val="fr-CH"/>
        </w:rPr>
        <w:t>和《联合国保护被剥夺自由少年规则》。委员会还建议该缔约国设立社会服务机构，支持法官的工作，并在传统纪律措施方面保证儿童的权利</w:t>
      </w:r>
      <w:r>
        <w:rPr>
          <w:rFonts w:eastAsia="SimHei" w:hint="eastAsia"/>
          <w:snapToGrid/>
          <w:lang w:val="fr-CH"/>
        </w:rPr>
        <w:t>(</w:t>
      </w:r>
      <w:r>
        <w:rPr>
          <w:rFonts w:eastAsia="SimHei" w:hint="eastAsia"/>
          <w:snapToGrid/>
          <w:lang w:val="fr-CH"/>
        </w:rPr>
        <w:t>特别是公平审理的权利</w:t>
      </w:r>
      <w:r>
        <w:rPr>
          <w:rFonts w:eastAsia="SimHei" w:hint="eastAsia"/>
          <w:snapToGrid/>
          <w:lang w:val="fr-CH"/>
        </w:rPr>
        <w:t>)</w:t>
      </w:r>
      <w:r>
        <w:rPr>
          <w:rFonts w:eastAsia="SimHei" w:hint="eastAsia"/>
          <w:snapToGrid/>
          <w:lang w:val="fr-CH"/>
        </w:rPr>
        <w:t>。委员会进一步建议该缔约国除其它外，通过少年司法技术援助和咨询协调小组，向人权事务高级专员办事处、国际预防犯罪中心、国际少年司法网络和儿童基金会寻求技术援助。</w:t>
      </w:r>
    </w:p>
    <w:p w:rsidR="00000000" w:rsidRDefault="00000000">
      <w:pPr>
        <w:pStyle w:val="Heading3"/>
        <w:rPr>
          <w:rFonts w:hint="eastAsia"/>
          <w:lang w:val="fr-CH"/>
        </w:rPr>
      </w:pPr>
      <w:r>
        <w:rPr>
          <w:rFonts w:hint="eastAsia"/>
          <w:u w:val="none"/>
          <w:lang w:val="fr-CH"/>
        </w:rPr>
        <w:t xml:space="preserve">1.  </w:t>
      </w:r>
      <w:r>
        <w:rPr>
          <w:rFonts w:hint="eastAsia"/>
          <w:lang w:val="fr-CH"/>
        </w:rPr>
        <w:t>批准各项任择议定书</w:t>
      </w:r>
    </w:p>
    <w:p w:rsidR="00000000" w:rsidRDefault="00000000">
      <w:pPr>
        <w:spacing w:after="320"/>
        <w:rPr>
          <w:rFonts w:hint="eastAsia"/>
          <w:lang w:val="fr-CH"/>
        </w:rPr>
      </w:pPr>
      <w:r>
        <w:rPr>
          <w:rFonts w:hint="eastAsia"/>
          <w:lang w:val="fr-CH"/>
        </w:rPr>
        <w:tab/>
      </w:r>
      <w:r>
        <w:rPr>
          <w:rFonts w:eastAsia="SimHei" w:hint="eastAsia"/>
          <w:snapToGrid/>
          <w:lang w:val="fr-CH"/>
        </w:rPr>
        <w:t>480.</w:t>
      </w:r>
      <w:r>
        <w:rPr>
          <w:rFonts w:hint="eastAsia"/>
          <w:lang w:val="fr-CH"/>
        </w:rPr>
        <w:t xml:space="preserve">  </w:t>
      </w:r>
      <w:r>
        <w:rPr>
          <w:rFonts w:hint="eastAsia"/>
          <w:lang w:val="fr-CH"/>
        </w:rPr>
        <w:t>委员会注意到该缔约国没有军队，</w:t>
      </w:r>
      <w:r>
        <w:rPr>
          <w:rFonts w:eastAsia="SimHei" w:hint="eastAsia"/>
          <w:snapToGrid/>
          <w:lang w:val="fr-CH"/>
        </w:rPr>
        <w:t>但委员会仍建议该缔约国考虑签署和批准《儿童权利公约》关于儿童卷入武装冲突问题的任择议定书。委员会还建议该缔约国考虑签署和批准关于买卖儿童、儿童卖淫和儿童色情制品的任择议定书。</w:t>
      </w:r>
    </w:p>
    <w:p w:rsidR="00000000" w:rsidRDefault="00000000">
      <w:pPr>
        <w:pStyle w:val="Heading3"/>
        <w:rPr>
          <w:rFonts w:hint="eastAsia"/>
          <w:lang w:val="fr-CH"/>
        </w:rPr>
      </w:pPr>
      <w:r>
        <w:rPr>
          <w:rFonts w:hint="eastAsia"/>
          <w:u w:val="none"/>
          <w:lang w:val="fr-CH"/>
        </w:rPr>
        <w:t xml:space="preserve">2.  </w:t>
      </w:r>
      <w:r>
        <w:rPr>
          <w:rFonts w:hint="eastAsia"/>
          <w:lang w:val="fr-CH"/>
        </w:rPr>
        <w:t>报告的传播</w:t>
      </w:r>
    </w:p>
    <w:p w:rsidR="00000000" w:rsidRDefault="00000000">
      <w:pPr>
        <w:spacing w:after="320"/>
        <w:rPr>
          <w:rFonts w:hint="eastAsia"/>
          <w:lang w:val="fr-CH"/>
        </w:rPr>
      </w:pPr>
      <w:r>
        <w:rPr>
          <w:rFonts w:hint="eastAsia"/>
          <w:lang w:val="fr-CH"/>
        </w:rPr>
        <w:tab/>
      </w:r>
      <w:r>
        <w:rPr>
          <w:rFonts w:eastAsia="SimHei" w:hint="eastAsia"/>
          <w:snapToGrid/>
          <w:lang w:val="fr-CH"/>
        </w:rPr>
        <w:t>481.</w:t>
      </w:r>
      <w:r>
        <w:rPr>
          <w:rFonts w:hint="eastAsia"/>
          <w:lang w:val="fr-CH"/>
        </w:rPr>
        <w:t xml:space="preserve">  </w:t>
      </w:r>
      <w:r>
        <w:rPr>
          <w:rFonts w:hint="eastAsia"/>
          <w:lang w:val="fr-CH"/>
        </w:rPr>
        <w:t>最后，</w:t>
      </w:r>
      <w:r>
        <w:rPr>
          <w:rFonts w:eastAsia="SimHei" w:hint="eastAsia"/>
          <w:snapToGrid/>
          <w:lang w:val="fr-CH"/>
        </w:rPr>
        <w:t>委员会建议，根据《公约》第</w:t>
      </w:r>
      <w:r>
        <w:rPr>
          <w:rFonts w:eastAsia="SimHei" w:hint="eastAsia"/>
          <w:snapToGrid/>
          <w:lang w:val="fr-CH"/>
        </w:rPr>
        <w:t>44</w:t>
      </w:r>
      <w:r>
        <w:rPr>
          <w:rFonts w:eastAsia="SimHei" w:hint="eastAsia"/>
          <w:snapToGrid/>
          <w:lang w:val="fr-CH"/>
        </w:rPr>
        <w:t>条第</w:t>
      </w:r>
      <w:r>
        <w:rPr>
          <w:rFonts w:eastAsia="SimHei" w:hint="eastAsia"/>
          <w:snapToGrid/>
          <w:lang w:val="fr-CH"/>
        </w:rPr>
        <w:t>6</w:t>
      </w:r>
      <w:r>
        <w:rPr>
          <w:rFonts w:eastAsia="SimHei" w:hint="eastAsia"/>
          <w:snapToGrid/>
          <w:lang w:val="fr-CH"/>
        </w:rPr>
        <w:t>款，向广大公众广为提供缔约国的初次报告和书面答复，并考虑出版该报告及相关简要记录和委员会就此通过的结论性意见。这一文件应当广为散发，以便在政府和包括非政府组织在内的广大公众中引起辩论，提高对《公约》及其实施和监督的意识。</w:t>
      </w:r>
    </w:p>
    <w:p w:rsidR="00000000" w:rsidRDefault="00000000">
      <w:pPr>
        <w:pStyle w:val="Heading3"/>
        <w:rPr>
          <w:rFonts w:ascii="Univers (WN)" w:eastAsia="SimHei" w:hAnsi="Univers (WN)" w:hint="eastAsia"/>
          <w:kern w:val="0"/>
          <w:u w:val="none"/>
        </w:rPr>
      </w:pPr>
      <w:r>
        <w:rPr>
          <w:rFonts w:ascii="Univers (WN)" w:eastAsia="SimHei" w:hAnsi="Univers (WN)" w:hint="eastAsia"/>
          <w:kern w:val="0"/>
          <w:u w:val="none"/>
        </w:rPr>
        <w:t>多米尼加共和国</w:t>
      </w:r>
    </w:p>
    <w:p w:rsidR="00000000" w:rsidRDefault="00000000">
      <w:pPr>
        <w:spacing w:after="320"/>
        <w:rPr>
          <w:rFonts w:hint="eastAsia"/>
        </w:rPr>
      </w:pPr>
      <w:r>
        <w:rPr>
          <w:rFonts w:hint="eastAsia"/>
        </w:rPr>
        <w:tab/>
        <w:t xml:space="preserve">482.  </w:t>
      </w:r>
      <w:r>
        <w:rPr>
          <w:rFonts w:hint="eastAsia"/>
        </w:rPr>
        <w:t>委员会于</w:t>
      </w:r>
      <w:r>
        <w:rPr>
          <w:rFonts w:hint="eastAsia"/>
        </w:rPr>
        <w:t>2001</w:t>
      </w:r>
      <w:r>
        <w:rPr>
          <w:rFonts w:hint="eastAsia"/>
        </w:rPr>
        <w:t>年</w:t>
      </w:r>
      <w:r>
        <w:rPr>
          <w:rFonts w:hint="eastAsia"/>
        </w:rPr>
        <w:t>1</w:t>
      </w:r>
      <w:r>
        <w:rPr>
          <w:rFonts w:hint="eastAsia"/>
        </w:rPr>
        <w:t>月</w:t>
      </w:r>
      <w:r>
        <w:rPr>
          <w:rFonts w:hint="eastAsia"/>
        </w:rPr>
        <w:t>24</w:t>
      </w:r>
      <w:r>
        <w:rPr>
          <w:rFonts w:hint="eastAsia"/>
        </w:rPr>
        <w:t>日举行的第</w:t>
      </w:r>
      <w:r>
        <w:rPr>
          <w:rFonts w:hint="eastAsia"/>
        </w:rPr>
        <w:t>693</w:t>
      </w:r>
      <w:r>
        <w:rPr>
          <w:rFonts w:hint="eastAsia"/>
        </w:rPr>
        <w:t>次和</w:t>
      </w:r>
      <w:r>
        <w:rPr>
          <w:rFonts w:hint="eastAsia"/>
        </w:rPr>
        <w:t>694</w:t>
      </w:r>
      <w:r>
        <w:rPr>
          <w:rFonts w:hint="eastAsia"/>
        </w:rPr>
        <w:t>次会议</w:t>
      </w:r>
      <w:r>
        <w:rPr>
          <w:rFonts w:hint="eastAsia"/>
        </w:rPr>
        <w:t>(</w:t>
      </w:r>
      <w:r>
        <w:rPr>
          <w:rFonts w:hint="eastAsia"/>
        </w:rPr>
        <w:t>见</w:t>
      </w:r>
      <w:r>
        <w:rPr>
          <w:rFonts w:hint="eastAsia"/>
        </w:rPr>
        <w:t>CRC/C/</w:t>
      </w:r>
      <w:r>
        <w:t xml:space="preserve"> </w:t>
      </w:r>
      <w:r>
        <w:rPr>
          <w:rFonts w:hint="eastAsia"/>
        </w:rPr>
        <w:t>SR.693-694)</w:t>
      </w:r>
      <w:r>
        <w:rPr>
          <w:rFonts w:hint="eastAsia"/>
        </w:rPr>
        <w:t>审查了</w:t>
      </w:r>
      <w:r>
        <w:rPr>
          <w:rFonts w:hint="eastAsia"/>
        </w:rPr>
        <w:t>1998</w:t>
      </w:r>
      <w:r>
        <w:rPr>
          <w:rFonts w:hint="eastAsia"/>
        </w:rPr>
        <w:t>年</w:t>
      </w:r>
      <w:r>
        <w:rPr>
          <w:rFonts w:hint="eastAsia"/>
        </w:rPr>
        <w:t>12</w:t>
      </w:r>
      <w:r>
        <w:rPr>
          <w:rFonts w:hint="eastAsia"/>
        </w:rPr>
        <w:t>月</w:t>
      </w:r>
      <w:r>
        <w:rPr>
          <w:rFonts w:hint="eastAsia"/>
        </w:rPr>
        <w:t>1</w:t>
      </w:r>
      <w:r>
        <w:rPr>
          <w:rFonts w:hint="eastAsia"/>
        </w:rPr>
        <w:t>日收到的多米尼加共和国的初步报告</w:t>
      </w:r>
      <w:r>
        <w:rPr>
          <w:rFonts w:hint="eastAsia"/>
        </w:rPr>
        <w:t>(CRC/C/8/</w:t>
      </w:r>
      <w:r>
        <w:t xml:space="preserve"> Add.40</w:t>
      </w:r>
      <w:r>
        <w:rPr>
          <w:rFonts w:hint="eastAsia"/>
        </w:rPr>
        <w:t>)</w:t>
      </w:r>
      <w:r>
        <w:rPr>
          <w:rFonts w:hint="eastAsia"/>
        </w:rPr>
        <w:t>和</w:t>
      </w:r>
      <w:r>
        <w:rPr>
          <w:rFonts w:hint="eastAsia"/>
        </w:rPr>
        <w:t>2000</w:t>
      </w:r>
      <w:r>
        <w:rPr>
          <w:rFonts w:hint="eastAsia"/>
        </w:rPr>
        <w:t>年</w:t>
      </w:r>
      <w:r>
        <w:rPr>
          <w:rFonts w:hint="eastAsia"/>
        </w:rPr>
        <w:t>12</w:t>
      </w:r>
      <w:r>
        <w:rPr>
          <w:rFonts w:hint="eastAsia"/>
        </w:rPr>
        <w:t>月</w:t>
      </w:r>
      <w:r>
        <w:rPr>
          <w:rFonts w:hint="eastAsia"/>
        </w:rPr>
        <w:t>13</w:t>
      </w:r>
      <w:r>
        <w:rPr>
          <w:rFonts w:hint="eastAsia"/>
        </w:rPr>
        <w:t>日收到的补充报告</w:t>
      </w:r>
      <w:r>
        <w:rPr>
          <w:rFonts w:hint="eastAsia"/>
        </w:rPr>
        <w:t>(CRC/C/8/</w:t>
      </w:r>
      <w:r>
        <w:t>Add.4</w:t>
      </w:r>
      <w:r>
        <w:rPr>
          <w:rFonts w:hint="eastAsia"/>
        </w:rPr>
        <w:t>4)</w:t>
      </w:r>
      <w:r>
        <w:rPr>
          <w:rFonts w:hint="eastAsia"/>
        </w:rPr>
        <w:t>，并通过了下述意见。</w:t>
      </w:r>
      <w:r>
        <w:rPr>
          <w:rStyle w:val="FootnoteReference"/>
          <w:rFonts w:ascii="Times New Roman" w:hAnsi="Times New Roman"/>
        </w:rPr>
        <w:footnoteReference w:customMarkFollows="1" w:id="9"/>
        <w:sym w:font="Symbol" w:char="F02A"/>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483.  </w:t>
      </w:r>
      <w:r>
        <w:rPr>
          <w:rFonts w:hint="eastAsia"/>
        </w:rPr>
        <w:t>委员会欢迎缔约国提交初步报告，但对缔约国提交报告逾期且未遵循委员会确定的方针表示遗憾。缔约国书面答复了委员会编写的问题清单</w:t>
      </w:r>
      <w:r>
        <w:rPr>
          <w:rFonts w:hint="eastAsia"/>
        </w:rPr>
        <w:t>(CRC/C/Q/ DOMREP/1)</w:t>
      </w:r>
      <w:r>
        <w:rPr>
          <w:rFonts w:hint="eastAsia"/>
        </w:rPr>
        <w:t>，并提供了补充报告</w:t>
      </w:r>
      <w:r>
        <w:rPr>
          <w:rFonts w:hint="eastAsia"/>
        </w:rPr>
        <w:t>(CRC/C/8/</w:t>
      </w:r>
      <w:r>
        <w:t>Add.4</w:t>
      </w:r>
      <w:r>
        <w:rPr>
          <w:rFonts w:hint="eastAsia"/>
        </w:rPr>
        <w:t>4)</w:t>
      </w:r>
      <w:r>
        <w:rPr>
          <w:rFonts w:hint="eastAsia"/>
        </w:rPr>
        <w:t>，使委员会对缔约国境内儿童情况有了更清楚的了解，委员会对此表示欢迎。缔约国代表团陈述了与《公约》有关的各项重大问题。委员会对它与缔约国进行的公开、有益的对话感到鼓舞，并对政府就讨论期间提出的各项有关建议作出积极反应表示欢迎。</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484.  </w:t>
      </w:r>
      <w:r>
        <w:rPr>
          <w:rFonts w:hint="eastAsia"/>
        </w:rPr>
        <w:t>缔约国为履行《公约》采取了积极措施，颁布了儿童权利法律，如《第</w:t>
      </w:r>
      <w:r>
        <w:rPr>
          <w:rFonts w:hint="eastAsia"/>
        </w:rPr>
        <w:t>14-94</w:t>
      </w:r>
      <w:r>
        <w:rPr>
          <w:rFonts w:hint="eastAsia"/>
        </w:rPr>
        <w:t>号法》</w:t>
      </w:r>
      <w:r>
        <w:rPr>
          <w:rFonts w:hint="eastAsia"/>
        </w:rPr>
        <w:t>(</w:t>
      </w:r>
      <w:r>
        <w:rPr>
          <w:rFonts w:hint="eastAsia"/>
        </w:rPr>
        <w:t>又称《儿童和少年保护法》</w:t>
      </w:r>
      <w:r>
        <w:rPr>
          <w:rFonts w:hint="eastAsia"/>
        </w:rPr>
        <w:t>(1994</w:t>
      </w:r>
      <w:r>
        <w:rPr>
          <w:rFonts w:hint="eastAsia"/>
        </w:rPr>
        <w:t>年</w:t>
      </w:r>
      <w:r>
        <w:rPr>
          <w:rFonts w:hint="eastAsia"/>
        </w:rPr>
        <w:t>)</w:t>
      </w:r>
      <w:r>
        <w:rPr>
          <w:rFonts w:hint="eastAsia"/>
        </w:rPr>
        <w:t>、《教育普通法》</w:t>
      </w:r>
      <w:r>
        <w:rPr>
          <w:rFonts w:hint="eastAsia"/>
        </w:rPr>
        <w:t>(1997</w:t>
      </w:r>
      <w:r>
        <w:rPr>
          <w:rFonts w:hint="eastAsia"/>
        </w:rPr>
        <w:t>年</w:t>
      </w:r>
      <w:r>
        <w:rPr>
          <w:rFonts w:hint="eastAsia"/>
        </w:rPr>
        <w:t>)</w:t>
      </w:r>
      <w:r>
        <w:rPr>
          <w:rFonts w:hint="eastAsia"/>
        </w:rPr>
        <w:t>、《禁止家庭暴力法》</w:t>
      </w:r>
      <w:r>
        <w:rPr>
          <w:rFonts w:hint="eastAsia"/>
        </w:rPr>
        <w:t>(1997</w:t>
      </w:r>
      <w:r>
        <w:rPr>
          <w:rFonts w:hint="eastAsia"/>
        </w:rPr>
        <w:t>年</w:t>
      </w:r>
      <w:r>
        <w:rPr>
          <w:rFonts w:hint="eastAsia"/>
        </w:rPr>
        <w:t>)</w:t>
      </w:r>
      <w:r>
        <w:rPr>
          <w:rFonts w:hint="eastAsia"/>
        </w:rPr>
        <w:t>、《青年普通法》</w:t>
      </w:r>
      <w:r>
        <w:rPr>
          <w:rFonts w:hint="eastAsia"/>
        </w:rPr>
        <w:t>(2000</w:t>
      </w:r>
      <w:r>
        <w:rPr>
          <w:rFonts w:hint="eastAsia"/>
        </w:rPr>
        <w:t>年</w:t>
      </w:r>
      <w:r>
        <w:rPr>
          <w:rFonts w:hint="eastAsia"/>
        </w:rPr>
        <w:t>)</w:t>
      </w:r>
      <w:r>
        <w:rPr>
          <w:rFonts w:hint="eastAsia"/>
        </w:rPr>
        <w:t>和《残疾普通法》</w:t>
      </w:r>
      <w:r>
        <w:rPr>
          <w:rFonts w:hint="eastAsia"/>
        </w:rPr>
        <w:t>(2000</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485.  </w:t>
      </w:r>
      <w:r>
        <w:rPr>
          <w:rFonts w:hint="eastAsia"/>
        </w:rPr>
        <w:t>委员会欢迎多米尼加共和国批准国际劳工组织《关于准予就业最低年龄公约》</w:t>
      </w:r>
      <w:r>
        <w:rPr>
          <w:rFonts w:hint="eastAsia"/>
        </w:rPr>
        <w:t>(</w:t>
      </w:r>
      <w:r>
        <w:rPr>
          <w:rFonts w:hint="eastAsia"/>
        </w:rPr>
        <w:t>第</w:t>
      </w:r>
      <w:r>
        <w:rPr>
          <w:rFonts w:hint="eastAsia"/>
        </w:rPr>
        <w:t>138</w:t>
      </w:r>
      <w:r>
        <w:rPr>
          <w:rFonts w:hint="eastAsia"/>
        </w:rPr>
        <w:t>号</w:t>
      </w:r>
      <w:r>
        <w:rPr>
          <w:rFonts w:hint="eastAsia"/>
        </w:rPr>
        <w:t>)</w:t>
      </w:r>
      <w:r>
        <w:rPr>
          <w:rFonts w:hint="eastAsia"/>
        </w:rPr>
        <w:t>和国际劳工组织《关于禁止和立即行动消除最有害的童工形式公约》</w:t>
      </w:r>
      <w:r>
        <w:rPr>
          <w:rFonts w:hint="eastAsia"/>
        </w:rPr>
        <w:t>(</w:t>
      </w:r>
      <w:r>
        <w:rPr>
          <w:rFonts w:hint="eastAsia"/>
        </w:rPr>
        <w:t>第</w:t>
      </w:r>
      <w:r>
        <w:rPr>
          <w:rFonts w:hint="eastAsia"/>
        </w:rPr>
        <w:t>182</w:t>
      </w:r>
      <w:r>
        <w:rPr>
          <w:rFonts w:hint="eastAsia"/>
        </w:rPr>
        <w:t>号</w:t>
      </w:r>
      <w:r>
        <w:rPr>
          <w:rFonts w:hint="eastAsia"/>
        </w:rPr>
        <w:t>)(1999</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486.  </w:t>
      </w:r>
      <w:r>
        <w:rPr>
          <w:rFonts w:hint="eastAsia"/>
        </w:rPr>
        <w:t>委员会注意到，该缔约国设立了儿童和少年事务特别法庭</w:t>
      </w:r>
      <w:r>
        <w:rPr>
          <w:rFonts w:hint="eastAsia"/>
        </w:rPr>
        <w:t>(</w:t>
      </w:r>
      <w:r>
        <w:rPr>
          <w:rFonts w:hint="eastAsia"/>
        </w:rPr>
        <w:t>专门法庭和审判庭</w:t>
      </w:r>
      <w:r>
        <w:rPr>
          <w:rFonts w:hint="eastAsia"/>
        </w:rPr>
        <w:t>)</w:t>
      </w:r>
      <w:r>
        <w:rPr>
          <w:rFonts w:hint="eastAsia"/>
        </w:rPr>
        <w:t>，并在最高法院中设置了最高少年法院。</w:t>
      </w:r>
    </w:p>
    <w:p w:rsidR="00000000" w:rsidRDefault="00000000">
      <w:pPr>
        <w:spacing w:after="320"/>
        <w:rPr>
          <w:rFonts w:hint="eastAsia"/>
        </w:rPr>
      </w:pPr>
      <w:r>
        <w:rPr>
          <w:rFonts w:hint="eastAsia"/>
        </w:rPr>
        <w:tab/>
        <w:t xml:space="preserve">487.  </w:t>
      </w:r>
      <w:r>
        <w:rPr>
          <w:rFonts w:hint="eastAsia"/>
        </w:rPr>
        <w:t>委员会还注意到，缔约国于</w:t>
      </w:r>
      <w:r>
        <w:rPr>
          <w:rFonts w:hint="eastAsia"/>
        </w:rPr>
        <w:t>1996</w:t>
      </w:r>
      <w:r>
        <w:rPr>
          <w:rFonts w:hint="eastAsia"/>
        </w:rPr>
        <w:t>年与国际劳工组织消灭童工现象国际计划签署了一份谅解备忘录，并设立了全国根除童工现象委员会。</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488.  </w:t>
      </w:r>
      <w:r>
        <w:rPr>
          <w:rFonts w:hint="eastAsia"/>
        </w:rPr>
        <w:t>普遍的贫困以及长期的经济、社会差距使包括儿童在内的最脆弱群体深受其害，妨碍了缔约国的儿童享受应有的权利，委员会对此表示关注。</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spacing w:after="320"/>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489.  </w:t>
      </w:r>
      <w:r>
        <w:rPr>
          <w:rFonts w:hint="eastAsia"/>
        </w:rPr>
        <w:t>委员会欢迎缔约国颁布了《第</w:t>
      </w:r>
      <w:r>
        <w:rPr>
          <w:rFonts w:hint="eastAsia"/>
        </w:rPr>
        <w:t>14-94</w:t>
      </w:r>
      <w:r>
        <w:rPr>
          <w:rFonts w:hint="eastAsia"/>
        </w:rPr>
        <w:t>号法》</w:t>
      </w:r>
      <w:r>
        <w:rPr>
          <w:rFonts w:hint="eastAsia"/>
        </w:rPr>
        <w:t>(</w:t>
      </w:r>
      <w:r>
        <w:rPr>
          <w:rFonts w:hint="eastAsia"/>
        </w:rPr>
        <w:t>即《儿童和少年保护法》</w:t>
      </w:r>
      <w:r>
        <w:rPr>
          <w:rFonts w:hint="eastAsia"/>
        </w:rPr>
        <w:t>)</w:t>
      </w:r>
      <w:r>
        <w:rPr>
          <w:rFonts w:hint="eastAsia"/>
        </w:rPr>
        <w:t>，并注意到缔约国为准备落实这项法律采取了有关措施，但仍令委员会关注的是，缔约国缺乏充分落实这项法律所需的全面政策，包括缺乏有关必要的资金和人力行政改革方面的政策。</w:t>
      </w:r>
    </w:p>
    <w:p w:rsidR="00000000" w:rsidRDefault="00000000">
      <w:pPr>
        <w:spacing w:after="320"/>
        <w:rPr>
          <w:rFonts w:hint="eastAsia"/>
        </w:rPr>
      </w:pPr>
      <w:r>
        <w:rPr>
          <w:rFonts w:hint="eastAsia"/>
        </w:rPr>
        <w:tab/>
        <w:t xml:space="preserve">490.  </w:t>
      </w:r>
      <w:r>
        <w:rPr>
          <w:rFonts w:eastAsia="SimHei" w:hint="eastAsia"/>
        </w:rPr>
        <w:t>委员会建议缔约国重点落实《第</w:t>
      </w:r>
      <w:r>
        <w:rPr>
          <w:rFonts w:eastAsia="SimHei" w:hint="eastAsia"/>
        </w:rPr>
        <w:t>14-94</w:t>
      </w:r>
      <w:r>
        <w:rPr>
          <w:rFonts w:eastAsia="SimHei" w:hint="eastAsia"/>
        </w:rPr>
        <w:t>号法律》</w:t>
      </w:r>
      <w:r>
        <w:rPr>
          <w:rFonts w:eastAsia="SimHei" w:hint="eastAsia"/>
        </w:rPr>
        <w:t>(</w:t>
      </w:r>
      <w:r>
        <w:rPr>
          <w:rFonts w:eastAsia="SimHei" w:hint="eastAsia"/>
        </w:rPr>
        <w:t>《儿童和少年保护法》</w:t>
      </w:r>
      <w:r>
        <w:rPr>
          <w:rFonts w:eastAsia="SimHei" w:hint="eastAsia"/>
        </w:rPr>
        <w:t>)</w:t>
      </w:r>
      <w:r>
        <w:rPr>
          <w:rFonts w:eastAsia="SimHei" w:hint="eastAsia"/>
        </w:rPr>
        <w:t>。委员会还建议缔约国采取有效措施，其中包括尽量调集现有的财力和人力，以便充分落实这项法律。</w:t>
      </w:r>
    </w:p>
    <w:p w:rsidR="00000000" w:rsidRDefault="00000000">
      <w:pPr>
        <w:pStyle w:val="Heading4"/>
        <w:spacing w:after="320"/>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491.  </w:t>
      </w:r>
      <w:r>
        <w:rPr>
          <w:rFonts w:hint="eastAsia"/>
        </w:rPr>
        <w:t>委员会注意到，缔约国设立了一理事会负责确保从事《公约》落实工作的各政府机构之间的协调，但它对该机构因能力和资源有限而难以适当完成任务仍表关注。委员会还关注各机构协调不足以及措施和职能重叠问题。另外，委员会对该协调机构与非政府组织之间交流和对话不够表示关注。</w:t>
      </w:r>
    </w:p>
    <w:p w:rsidR="00000000" w:rsidRDefault="00000000">
      <w:pPr>
        <w:spacing w:after="320"/>
        <w:rPr>
          <w:rFonts w:hint="eastAsia"/>
        </w:rPr>
      </w:pPr>
      <w:r>
        <w:rPr>
          <w:rFonts w:hint="eastAsia"/>
        </w:rPr>
        <w:tab/>
        <w:t xml:space="preserve">492.  </w:t>
      </w:r>
      <w:r>
        <w:rPr>
          <w:rFonts w:eastAsia="SimHei" w:hint="eastAsia"/>
        </w:rPr>
        <w:t>委员会建议缔约国采取一切措施加强该机构的协调作用，以便在国家、地区和地方各级有效完成任务。另外，委员会建议缔约国保障民间团体和非政府组织更广泛地参与该机构的工作，并促进该机构与该国的其他委员会</w:t>
      </w:r>
      <w:r>
        <w:rPr>
          <w:rFonts w:eastAsia="SimHei" w:hint="eastAsia"/>
        </w:rPr>
        <w:t>(CONANI</w:t>
      </w:r>
      <w:r>
        <w:rPr>
          <w:rFonts w:eastAsia="SimHei" w:hint="eastAsia"/>
        </w:rPr>
        <w:t>、</w:t>
      </w:r>
      <w:r>
        <w:rPr>
          <w:rFonts w:eastAsia="SimHei" w:hint="eastAsia"/>
        </w:rPr>
        <w:t>CONAPLUVI</w:t>
      </w:r>
      <w:r>
        <w:rPr>
          <w:rFonts w:eastAsia="SimHei" w:hint="eastAsia"/>
        </w:rPr>
        <w:t>、</w:t>
      </w:r>
      <w:r>
        <w:rPr>
          <w:rFonts w:eastAsia="SimHei" w:hint="eastAsia"/>
        </w:rPr>
        <w:t>CONADIS</w:t>
      </w:r>
      <w:r>
        <w:rPr>
          <w:rFonts w:eastAsia="SimHei" w:hint="eastAsia"/>
        </w:rPr>
        <w:t>等</w:t>
      </w:r>
      <w:r>
        <w:rPr>
          <w:rFonts w:eastAsia="SimHei" w:hint="eastAsia"/>
        </w:rPr>
        <w:t>)</w:t>
      </w:r>
      <w:r>
        <w:rPr>
          <w:rFonts w:eastAsia="SimHei" w:hint="eastAsia"/>
        </w:rPr>
        <w:t>进行有效合作。</w:t>
      </w:r>
    </w:p>
    <w:p w:rsidR="00000000" w:rsidRDefault="00000000">
      <w:pPr>
        <w:pStyle w:val="Heading4"/>
        <w:spacing w:after="320"/>
        <w:rPr>
          <w:rFonts w:hint="eastAsia"/>
        </w:rPr>
      </w:pPr>
      <w:r>
        <w:rPr>
          <w:rFonts w:hint="eastAsia"/>
        </w:rPr>
        <w:t>数据收集和监测</w:t>
      </w:r>
    </w:p>
    <w:p w:rsidR="00000000" w:rsidRDefault="00000000">
      <w:pPr>
        <w:rPr>
          <w:rFonts w:hint="eastAsia"/>
        </w:rPr>
      </w:pPr>
      <w:r>
        <w:rPr>
          <w:rFonts w:hint="eastAsia"/>
        </w:rPr>
        <w:tab/>
        <w:t xml:space="preserve">493.  </w:t>
      </w:r>
      <w:r>
        <w:rPr>
          <w:rFonts w:hint="eastAsia"/>
        </w:rPr>
        <w:t>委员会对该国尚未建立与《公约》各领域有关的数据收集制度和《公约》履行情况的监督制度表示关注。尤其令委员会关注的是，在缔约国境内出生的海地籍儿童或海地籍移民家庭中的儿童未被列入</w:t>
      </w:r>
      <w:r>
        <w:rPr>
          <w:rFonts w:hint="eastAsia"/>
        </w:rPr>
        <w:t>1996</w:t>
      </w:r>
      <w:r>
        <w:rPr>
          <w:rFonts w:hint="eastAsia"/>
        </w:rPr>
        <w:t>年的人口普查，另外，关于身份不合法儿童的统计数字非常有限。</w:t>
      </w:r>
    </w:p>
    <w:p w:rsidR="00000000" w:rsidRDefault="00000000">
      <w:pPr>
        <w:rPr>
          <w:rFonts w:hint="eastAsia"/>
        </w:rPr>
      </w:pPr>
      <w:r>
        <w:rPr>
          <w:rFonts w:hint="eastAsia"/>
        </w:rPr>
        <w:tab/>
        <w:t xml:space="preserve">494.  </w:t>
      </w:r>
      <w:r>
        <w:rPr>
          <w:rFonts w:eastAsia="SimHei" w:hint="eastAsia"/>
        </w:rPr>
        <w:t>委员会建议缔约国继续发展并加强数据收集制度，使收集数据的范围扩大到《公约》所涉的各个领域。根据这项制度，应收集有关</w:t>
      </w:r>
      <w:r>
        <w:rPr>
          <w:rFonts w:eastAsia="SimHei" w:hint="eastAsia"/>
        </w:rPr>
        <w:t>18</w:t>
      </w:r>
      <w:r>
        <w:rPr>
          <w:rFonts w:eastAsia="SimHei" w:hint="eastAsia"/>
        </w:rPr>
        <w:t>岁以下所有儿童的资料，尤其是收集包括在缔约国境内出生的海地籍儿童或海地籍移民家庭中儿童在内的各类处境艰难儿童的有关资料，以便在此基础上评估实现儿童权利方面取得的进展，并协助制定有关政策，以更好地执行《公约》的规定。</w:t>
      </w:r>
    </w:p>
    <w:p w:rsidR="00000000" w:rsidRDefault="00000000">
      <w:pPr>
        <w:spacing w:after="320"/>
        <w:rPr>
          <w:rFonts w:hint="eastAsia"/>
        </w:rPr>
      </w:pPr>
      <w:r>
        <w:rPr>
          <w:rFonts w:hint="eastAsia"/>
        </w:rPr>
        <w:tab/>
        <w:t xml:space="preserve">495.  </w:t>
      </w:r>
      <w:r>
        <w:rPr>
          <w:rFonts w:eastAsia="SimHei" w:hint="eastAsia"/>
        </w:rPr>
        <w:t>委员会还建议缔约国建立独立和有效的制度监督《公约》的履行工作，以便评估在实现儿童权利方面的进展，并评估有关政策，促进更好地执行《公约》的规定。在此方面，委员会鼓励缔约国寻求从儿童基金会以及其他机构获得国际援助。</w:t>
      </w:r>
    </w:p>
    <w:p w:rsidR="00000000" w:rsidRDefault="00000000">
      <w:pPr>
        <w:pStyle w:val="Heading4"/>
        <w:spacing w:after="320"/>
        <w:rPr>
          <w:rFonts w:hint="eastAsia"/>
        </w:rPr>
      </w:pPr>
      <w:r>
        <w:rPr>
          <w:rFonts w:hint="eastAsia"/>
        </w:rPr>
        <w:t>用于儿童的预算和资金</w:t>
      </w:r>
    </w:p>
    <w:p w:rsidR="00000000" w:rsidRDefault="00000000">
      <w:pPr>
        <w:rPr>
          <w:rFonts w:hint="eastAsia"/>
        </w:rPr>
      </w:pPr>
      <w:r>
        <w:rPr>
          <w:rFonts w:hint="eastAsia"/>
        </w:rPr>
        <w:tab/>
        <w:t xml:space="preserve">496.  </w:t>
      </w:r>
      <w:r>
        <w:rPr>
          <w:rFonts w:hint="eastAsia"/>
        </w:rPr>
        <w:t>令委员会感到关注的是，为社会部门尤其是用于满足最脆弱儿童群体的需要以及用于协助地方社区</w:t>
      </w:r>
      <w:r>
        <w:rPr>
          <w:rFonts w:hint="eastAsia"/>
        </w:rPr>
        <w:t>(</w:t>
      </w:r>
      <w:r>
        <w:rPr>
          <w:rFonts w:hint="eastAsia"/>
        </w:rPr>
        <w:t>各儿童权利委员会以及儿童友好市镇</w:t>
      </w:r>
      <w:r>
        <w:rPr>
          <w:rFonts w:hint="eastAsia"/>
        </w:rPr>
        <w:t>)</w:t>
      </w:r>
      <w:r>
        <w:rPr>
          <w:rFonts w:hint="eastAsia"/>
        </w:rPr>
        <w:t>开展活动而调拨的预算有限。另外，委员会对该国为满足儿童需求而调拨的预算中缺乏专门分类数据表示关注。</w:t>
      </w:r>
    </w:p>
    <w:p w:rsidR="00000000" w:rsidRDefault="00000000">
      <w:pPr>
        <w:spacing w:after="320"/>
        <w:rPr>
          <w:rFonts w:hint="eastAsia"/>
        </w:rPr>
      </w:pPr>
      <w:r>
        <w:rPr>
          <w:rFonts w:hint="eastAsia"/>
        </w:rPr>
        <w:tab/>
        <w:t xml:space="preserve">497.  </w:t>
      </w:r>
      <w:r>
        <w:rPr>
          <w:rFonts w:eastAsia="SimHei" w:hint="eastAsia"/>
        </w:rPr>
        <w:t>委员会再次建议，应依照《公约》第</w:t>
      </w:r>
      <w:r>
        <w:rPr>
          <w:rFonts w:eastAsia="SimHei" w:hint="eastAsia"/>
        </w:rPr>
        <w:t>2</w:t>
      </w:r>
      <w:r>
        <w:rPr>
          <w:rFonts w:eastAsia="SimHei" w:hint="eastAsia"/>
        </w:rPr>
        <w:t>、第</w:t>
      </w:r>
      <w:r>
        <w:rPr>
          <w:rFonts w:eastAsia="SimHei" w:hint="eastAsia"/>
        </w:rPr>
        <w:t>3</w:t>
      </w:r>
      <w:r>
        <w:rPr>
          <w:rFonts w:eastAsia="SimHei" w:hint="eastAsia"/>
        </w:rPr>
        <w:t>和第</w:t>
      </w:r>
      <w:r>
        <w:rPr>
          <w:rFonts w:eastAsia="SimHei" w:hint="eastAsia"/>
        </w:rPr>
        <w:t>4</w:t>
      </w:r>
      <w:r>
        <w:rPr>
          <w:rFonts w:eastAsia="SimHei" w:hint="eastAsia"/>
        </w:rPr>
        <w:t>条并“根据其现有资源所允许的最大限度”采取旨在落实经济、社会和文化权利的所有措施，并应特别注意保护脆弱群体和遭排斥群体中的儿童。委员会还建议缔约国在当地建立一整套制度，监督和评估极端贫困地区的儿童状况，以便在预算调配上优先照顾这类儿童。</w:t>
      </w:r>
    </w:p>
    <w:p w:rsidR="00000000" w:rsidRDefault="00000000">
      <w:pPr>
        <w:pStyle w:val="Heading4"/>
        <w:spacing w:after="320"/>
        <w:rPr>
          <w:rFonts w:hint="eastAsia"/>
        </w:rPr>
      </w:pPr>
      <w:r>
        <w:rPr>
          <w:rFonts w:hint="eastAsia"/>
        </w:rPr>
        <w:t>《公约》的传播</w:t>
      </w:r>
    </w:p>
    <w:p w:rsidR="00000000" w:rsidRDefault="00000000">
      <w:pPr>
        <w:rPr>
          <w:rFonts w:hint="eastAsia"/>
        </w:rPr>
      </w:pPr>
      <w:r>
        <w:rPr>
          <w:rFonts w:hint="eastAsia"/>
        </w:rPr>
        <w:tab/>
        <w:t xml:space="preserve">498.  </w:t>
      </w:r>
      <w:r>
        <w:rPr>
          <w:rFonts w:hint="eastAsia"/>
        </w:rPr>
        <w:t>委员会注意到缔约国为促进普遍了解《公约》的原则和条款采取了措施，但认为仍需加强这类措施。委员会注意到该国为法官提供了专门培训，但对处理儿童事务专业人员的目前培训方案并未扩大到所有专业团体感到关注。</w:t>
      </w:r>
    </w:p>
    <w:p w:rsidR="00000000" w:rsidRDefault="00000000">
      <w:pPr>
        <w:rPr>
          <w:rFonts w:hint="eastAsia"/>
        </w:rPr>
      </w:pPr>
      <w:r>
        <w:rPr>
          <w:rFonts w:hint="eastAsia"/>
        </w:rPr>
        <w:tab/>
        <w:t xml:space="preserve">499.  </w:t>
      </w:r>
      <w:r>
        <w:rPr>
          <w:rFonts w:eastAsia="SimHei" w:hint="eastAsia"/>
        </w:rPr>
        <w:t>委员会建议缔约国加强在传播《公约》的原则和条款方面的努力，通过这些努力调动整个社会的力量，唤起社会关注儿童权利。应特别强调在少数群体中以及农村和边远地区传播《公约》。委员会鼓励缔约国考虑在这一领域寻求技术援助，尤其是寻求人权事务高级专员办事处和儿童基金会的技术援助。</w:t>
      </w:r>
    </w:p>
    <w:p w:rsidR="00000000" w:rsidRDefault="00000000">
      <w:pPr>
        <w:spacing w:after="320"/>
        <w:rPr>
          <w:rFonts w:hint="eastAsia"/>
        </w:rPr>
      </w:pPr>
      <w:r>
        <w:rPr>
          <w:rFonts w:hint="eastAsia"/>
        </w:rPr>
        <w:tab/>
        <w:t xml:space="preserve">500.  </w:t>
      </w:r>
      <w:r>
        <w:rPr>
          <w:rFonts w:eastAsia="SimHei" w:hint="eastAsia"/>
        </w:rPr>
        <w:t>委员会鼓励缔约国继续围绕《公约》的规定提供系统的教育和培训，教育和培训的对象是负责儿童事务并协助儿童的所有专业人士，尤其是议员、法官、律师、执法人员、公务员、市政府工作人员、儿童教养机构和拘留所的工作人员、教师、包括心理医生在内的卫生人员以及社会工作者。在此方面可以请求人权事务高级专员办事处和儿童基金会等机构给予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501.  </w:t>
      </w:r>
      <w:r>
        <w:rPr>
          <w:rFonts w:hint="eastAsia"/>
        </w:rPr>
        <w:t>委员会注意到缔约国目前正在审查与此问题有关的法律，与此同时，委员会对男子和女子经父母同意的结婚最低法定年龄有所不同</w:t>
      </w:r>
      <w:r>
        <w:rPr>
          <w:rFonts w:hint="eastAsia"/>
        </w:rPr>
        <w:t>(</w:t>
      </w:r>
      <w:r>
        <w:rPr>
          <w:rFonts w:hint="eastAsia"/>
        </w:rPr>
        <w:t>女子为</w:t>
      </w:r>
      <w:r>
        <w:rPr>
          <w:rFonts w:hint="eastAsia"/>
        </w:rPr>
        <w:t>15</w:t>
      </w:r>
      <w:r>
        <w:rPr>
          <w:rFonts w:hint="eastAsia"/>
        </w:rPr>
        <w:t>周岁，男子为</w:t>
      </w:r>
      <w:r>
        <w:rPr>
          <w:rFonts w:hint="eastAsia"/>
        </w:rPr>
        <w:t>16</w:t>
      </w:r>
      <w:r>
        <w:rPr>
          <w:rFonts w:hint="eastAsia"/>
        </w:rPr>
        <w:t>周岁</w:t>
      </w:r>
      <w:r>
        <w:rPr>
          <w:rFonts w:hint="eastAsia"/>
        </w:rPr>
        <w:t>)</w:t>
      </w:r>
      <w:r>
        <w:rPr>
          <w:rFonts w:hint="eastAsia"/>
        </w:rPr>
        <w:t>表示关注。</w:t>
      </w:r>
    </w:p>
    <w:p w:rsidR="00000000" w:rsidRDefault="00000000">
      <w:pPr>
        <w:spacing w:after="320"/>
        <w:rPr>
          <w:rFonts w:hint="eastAsia"/>
        </w:rPr>
      </w:pPr>
      <w:r>
        <w:rPr>
          <w:rFonts w:hint="eastAsia"/>
        </w:rPr>
        <w:tab/>
        <w:t xml:space="preserve">502. </w:t>
      </w:r>
      <w:r>
        <w:rPr>
          <w:rFonts w:eastAsia="SimHei" w:hint="eastAsia"/>
        </w:rPr>
        <w:t xml:space="preserve"> </w:t>
      </w:r>
      <w:r>
        <w:rPr>
          <w:rFonts w:eastAsia="SimHei" w:hint="eastAsia"/>
        </w:rPr>
        <w:t>委员会建议缔约国提高并实行一致的男女结婚最低法定年龄。</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spacing w:after="320"/>
        <w:rPr>
          <w:rFonts w:hint="eastAsia"/>
        </w:rPr>
      </w:pPr>
      <w:r>
        <w:rPr>
          <w:rFonts w:hint="eastAsia"/>
        </w:rPr>
        <w:t>不歧视</w:t>
      </w:r>
    </w:p>
    <w:p w:rsidR="00000000" w:rsidRDefault="00000000">
      <w:pPr>
        <w:rPr>
          <w:rFonts w:hint="eastAsia"/>
        </w:rPr>
      </w:pPr>
      <w:r>
        <w:rPr>
          <w:rFonts w:hint="eastAsia"/>
        </w:rPr>
        <w:tab/>
        <w:t xml:space="preserve">503.  </w:t>
      </w:r>
      <w:r>
        <w:rPr>
          <w:rFonts w:hint="eastAsia"/>
        </w:rPr>
        <w:t>在缔约国境内出生的海地籍儿童或海地籍移民家庭中的儿童遭受歧视，尤其是不易享受到住房、教育和卫生服务，委员会对此深表关注。委员会还特别注意到有关方面并未采取专门措施解决这一问题。另外，委员会对现行的经济和社会差异以及性别歧视和种族歧视表示关注。</w:t>
      </w:r>
    </w:p>
    <w:p w:rsidR="00000000" w:rsidRDefault="00000000">
      <w:pPr>
        <w:spacing w:after="320"/>
        <w:rPr>
          <w:rFonts w:hint="eastAsia"/>
        </w:rPr>
      </w:pPr>
      <w:r>
        <w:rPr>
          <w:rFonts w:hint="eastAsia"/>
        </w:rPr>
        <w:tab/>
        <w:t xml:space="preserve">504.  </w:t>
      </w:r>
      <w:r>
        <w:rPr>
          <w:rFonts w:eastAsia="SimHei" w:hint="eastAsia"/>
        </w:rPr>
        <w:t>根据《公约》第</w:t>
      </w:r>
      <w:r>
        <w:rPr>
          <w:rFonts w:eastAsia="SimHei" w:hint="eastAsia"/>
        </w:rPr>
        <w:t>2</w:t>
      </w:r>
      <w:r>
        <w:rPr>
          <w:rFonts w:eastAsia="SimHei" w:hint="eastAsia"/>
        </w:rPr>
        <w:t>条以及其它相关条款，委员会建议缔约国优先采取有效措施，确保在缔约国境内出生的海地籍儿童或海地籍移民家庭中的儿童享受与其他儿童一样的住房、教育和卫生服务。委员会还建议缔约国加强或增强有关措施，缩小经济和社会差距，包括缩小城乡差距，防止包括女孩、残疾儿童、街上流浪儿童或在街上谋生的儿童等处境最艰难的儿童遭受歧视，保障儿童充分享受《公约》确认的各项权利。</w:t>
      </w:r>
    </w:p>
    <w:p w:rsidR="00000000" w:rsidRDefault="00000000">
      <w:pPr>
        <w:pStyle w:val="Heading4"/>
        <w:spacing w:after="320"/>
        <w:rPr>
          <w:rFonts w:hint="eastAsia"/>
        </w:rPr>
      </w:pPr>
      <w:r>
        <w:rPr>
          <w:rFonts w:hint="eastAsia"/>
        </w:rPr>
        <w:t>儿童的最大利益和尊重儿童的意见</w:t>
      </w:r>
    </w:p>
    <w:p w:rsidR="00000000" w:rsidRDefault="00000000">
      <w:pPr>
        <w:rPr>
          <w:rFonts w:hint="eastAsia"/>
        </w:rPr>
      </w:pPr>
      <w:r>
        <w:rPr>
          <w:rFonts w:hint="eastAsia"/>
        </w:rPr>
        <w:tab/>
        <w:t xml:space="preserve">505.  </w:t>
      </w:r>
      <w:r>
        <w:rPr>
          <w:rFonts w:hint="eastAsia"/>
        </w:rPr>
        <w:t>缔约国在执行政策和方案时并未充分应用和适当贯彻《公约》第</w:t>
      </w:r>
      <w:r>
        <w:rPr>
          <w:rFonts w:hint="eastAsia"/>
        </w:rPr>
        <w:t>3</w:t>
      </w:r>
      <w:r>
        <w:rPr>
          <w:rFonts w:hint="eastAsia"/>
        </w:rPr>
        <w:t>条</w:t>
      </w:r>
      <w:r>
        <w:rPr>
          <w:rFonts w:hint="eastAsia"/>
        </w:rPr>
        <w:t>(</w:t>
      </w:r>
      <w:r>
        <w:rPr>
          <w:rFonts w:hint="eastAsia"/>
        </w:rPr>
        <w:t>儿童的最大利益</w:t>
      </w:r>
      <w:r>
        <w:rPr>
          <w:rFonts w:hint="eastAsia"/>
        </w:rPr>
        <w:t>)</w:t>
      </w:r>
      <w:r>
        <w:rPr>
          <w:rFonts w:hint="eastAsia"/>
        </w:rPr>
        <w:t>和第</w:t>
      </w:r>
      <w:r>
        <w:rPr>
          <w:rFonts w:hint="eastAsia"/>
        </w:rPr>
        <w:t>12</w:t>
      </w:r>
      <w:r>
        <w:rPr>
          <w:rFonts w:hint="eastAsia"/>
        </w:rPr>
        <w:t>条</w:t>
      </w:r>
      <w:r>
        <w:rPr>
          <w:rFonts w:hint="eastAsia"/>
        </w:rPr>
        <w:t>(</w:t>
      </w:r>
      <w:r>
        <w:rPr>
          <w:rFonts w:hint="eastAsia"/>
        </w:rPr>
        <w:t>尊重儿童的意见</w:t>
      </w:r>
      <w:r>
        <w:rPr>
          <w:rFonts w:hint="eastAsia"/>
        </w:rPr>
        <w:t>)</w:t>
      </w:r>
      <w:r>
        <w:rPr>
          <w:rFonts w:hint="eastAsia"/>
        </w:rPr>
        <w:t>所述的两项一般原则，委员会对此表示关注。</w:t>
      </w:r>
    </w:p>
    <w:p w:rsidR="00000000" w:rsidRDefault="00000000">
      <w:pPr>
        <w:spacing w:after="320"/>
        <w:rPr>
          <w:rFonts w:hint="eastAsia"/>
        </w:rPr>
      </w:pPr>
      <w:r>
        <w:rPr>
          <w:rFonts w:hint="eastAsia"/>
        </w:rPr>
        <w:tab/>
        <w:t xml:space="preserve">506.  </w:t>
      </w:r>
      <w:r>
        <w:rPr>
          <w:rFonts w:eastAsia="SimHei" w:hint="eastAsia"/>
        </w:rPr>
        <w:t>委员会建议缔约国作出进一步努力，确保落实“儿童的最大利益”和“尊重儿童的意见”原则，尤其是确保儿童参与家庭、学校、其它机构活动以及社会活动的权利，使儿童得到充分尊重，使其获得全面发展。与儿童有关的所有政策和方案也应体现这些原则。应努力提高包括社区领导人在内的一般公众的认识，并应围绕落实这些原则开展教育方案，以便改变对儿童的传统看法，将儿童视为权利的主人而不是权利的对象。</w:t>
      </w:r>
    </w:p>
    <w:p w:rsidR="00000000" w:rsidRDefault="00000000">
      <w:pPr>
        <w:pStyle w:val="Heading3"/>
        <w:rPr>
          <w:rFonts w:hint="eastAsia"/>
        </w:rPr>
      </w:pPr>
      <w:r>
        <w:rPr>
          <w:rFonts w:hint="eastAsia"/>
          <w:u w:val="none"/>
        </w:rPr>
        <w:t xml:space="preserve">4.  </w:t>
      </w:r>
      <w:r>
        <w:rPr>
          <w:rFonts w:hint="eastAsia"/>
        </w:rPr>
        <w:t>公民的权利和自由</w:t>
      </w:r>
    </w:p>
    <w:p w:rsidR="00000000" w:rsidRDefault="00000000">
      <w:pPr>
        <w:pStyle w:val="Heading4"/>
        <w:spacing w:after="320"/>
        <w:rPr>
          <w:rFonts w:hint="eastAsia"/>
        </w:rPr>
      </w:pPr>
      <w:r>
        <w:rPr>
          <w:rFonts w:hint="eastAsia"/>
        </w:rPr>
        <w:t>出生登记</w:t>
      </w:r>
    </w:p>
    <w:p w:rsidR="00000000" w:rsidRDefault="00000000">
      <w:pPr>
        <w:rPr>
          <w:rFonts w:hint="eastAsia"/>
        </w:rPr>
      </w:pPr>
      <w:r>
        <w:rPr>
          <w:rFonts w:hint="eastAsia"/>
        </w:rPr>
        <w:tab/>
        <w:t xml:space="preserve">507.  </w:t>
      </w:r>
      <w:r>
        <w:rPr>
          <w:rFonts w:hint="eastAsia"/>
        </w:rPr>
        <w:t>委员会注意到缔约国在出生登记方面作出了努力，但仍感关注的是，尚有大量儿童未登记，他们没有身份证，因此无法充分享受应有的权利。尤其是，委员会对缔约国剥夺海地籍儿童或海地籍移民家庭中儿童出生登记权利的现象表示关注。由于受到这项政策的影响，这些儿童未能充分行使权利，比如无缘享受医疗保健和教育机会。</w:t>
      </w:r>
    </w:p>
    <w:p w:rsidR="00000000" w:rsidRDefault="00000000">
      <w:pPr>
        <w:spacing w:after="320"/>
        <w:rPr>
          <w:rFonts w:hint="eastAsia"/>
        </w:rPr>
      </w:pPr>
      <w:r>
        <w:rPr>
          <w:rFonts w:hint="eastAsia"/>
        </w:rPr>
        <w:tab/>
        <w:t xml:space="preserve">508.  </w:t>
      </w:r>
      <w:r>
        <w:rPr>
          <w:rFonts w:eastAsia="SimHei" w:hint="eastAsia"/>
        </w:rPr>
        <w:t>根据《公约》第</w:t>
      </w:r>
      <w:r>
        <w:rPr>
          <w:rFonts w:eastAsia="SimHei" w:hint="eastAsia"/>
        </w:rPr>
        <w:t>7</w:t>
      </w:r>
      <w:r>
        <w:rPr>
          <w:rFonts w:eastAsia="SimHei" w:hint="eastAsia"/>
        </w:rPr>
        <w:t>条，委员会建议缔约国进一步加强并增加有关措施，确保立即登记所有儿童的出生。应特别重视包括海地籍儿童或海地籍移民家庭中儿童在内的最脆弱儿童的登记。</w:t>
      </w:r>
    </w:p>
    <w:p w:rsidR="00000000" w:rsidRDefault="00000000">
      <w:pPr>
        <w:pStyle w:val="Heading4"/>
        <w:spacing w:after="320"/>
        <w:rPr>
          <w:rFonts w:hint="eastAsia"/>
        </w:rPr>
      </w:pPr>
      <w:r>
        <w:rPr>
          <w:rFonts w:hint="eastAsia"/>
        </w:rPr>
        <w:t>虐</w:t>
      </w:r>
      <w:r>
        <w:rPr>
          <w:rFonts w:hint="eastAsia"/>
        </w:rPr>
        <w:t xml:space="preserve">  </w:t>
      </w:r>
      <w:r>
        <w:rPr>
          <w:rFonts w:hint="eastAsia"/>
        </w:rPr>
        <w:t>待</w:t>
      </w:r>
    </w:p>
    <w:p w:rsidR="00000000" w:rsidRDefault="00000000">
      <w:pPr>
        <w:rPr>
          <w:rFonts w:hint="eastAsia"/>
        </w:rPr>
      </w:pPr>
      <w:r>
        <w:rPr>
          <w:rFonts w:hint="eastAsia"/>
        </w:rPr>
        <w:tab/>
        <w:t xml:space="preserve">509.  </w:t>
      </w:r>
      <w:r>
        <w:rPr>
          <w:rFonts w:hint="eastAsia"/>
        </w:rPr>
        <w:t>委员会注意到该国法律明令禁止一切形式的酷刑，但同时又不断听到关于儿童的拘留条件构成残忍、不人道或有辱人格待遇的指控以及警察虐待儿童的指控，委员会对此表示关注。</w:t>
      </w:r>
    </w:p>
    <w:p w:rsidR="00000000" w:rsidRDefault="00000000">
      <w:pPr>
        <w:spacing w:after="320"/>
        <w:rPr>
          <w:rFonts w:hint="eastAsia"/>
        </w:rPr>
      </w:pPr>
      <w:r>
        <w:rPr>
          <w:rFonts w:hint="eastAsia"/>
        </w:rPr>
        <w:tab/>
        <w:t xml:space="preserve">510.  </w:t>
      </w:r>
      <w:r>
        <w:rPr>
          <w:rFonts w:eastAsia="SimHei" w:hint="eastAsia"/>
        </w:rPr>
        <w:t>根据《公约》第</w:t>
      </w:r>
      <w:r>
        <w:rPr>
          <w:rFonts w:eastAsia="SimHei" w:hint="eastAsia"/>
        </w:rPr>
        <w:t>37</w:t>
      </w:r>
      <w:r>
        <w:rPr>
          <w:rFonts w:eastAsia="SimHei" w:hint="eastAsia"/>
        </w:rPr>
        <w:t>条以及其它相关条款，委员会建议缔约国有效利用法律机制处理关于警察粗暴对待、虐待和伤害儿童的申诉，适当调查儿童遭受虐待和侵害的案件，对违法者绳之以法。委员会鼓励缔约国考虑批准</w:t>
      </w:r>
      <w:r>
        <w:rPr>
          <w:rFonts w:eastAsia="SimHei" w:hint="eastAsia"/>
        </w:rPr>
        <w:t>1984</w:t>
      </w:r>
      <w:r>
        <w:rPr>
          <w:rFonts w:eastAsia="SimHei" w:hint="eastAsia"/>
        </w:rPr>
        <w:t>年的《禁止酷刑和其他残忍、不人道或有辱人格的待遇或处罚公约》。</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spacing w:after="320"/>
        <w:rPr>
          <w:rFonts w:hint="eastAsia"/>
        </w:rPr>
      </w:pPr>
      <w:r>
        <w:rPr>
          <w:rFonts w:hint="eastAsia"/>
        </w:rPr>
        <w:t>脱离家庭环境的儿童</w:t>
      </w:r>
    </w:p>
    <w:p w:rsidR="00000000" w:rsidRDefault="00000000">
      <w:pPr>
        <w:rPr>
          <w:rFonts w:hint="eastAsia"/>
        </w:rPr>
      </w:pPr>
      <w:r>
        <w:rPr>
          <w:rFonts w:hint="eastAsia"/>
        </w:rPr>
        <w:tab/>
        <w:t xml:space="preserve">511.  </w:t>
      </w:r>
      <w:r>
        <w:rPr>
          <w:rFonts w:hint="eastAsia"/>
        </w:rPr>
        <w:t>令委员会仍感关注的是，家庭纽带越来越薄弱，大量儿童脱离家庭环境。尤其令人关注的是：在追踪离散家庭和儿童方面遇到困难且进展缓慢；缺乏适当机制保护寄养机构中的儿童；将儿童长期寄放在专门机构中；普遍采用机构寄养的办法，而不采用可替代的照料措施</w:t>
      </w:r>
      <w:r>
        <w:rPr>
          <w:rFonts w:hint="eastAsia"/>
        </w:rPr>
        <w:t>(</w:t>
      </w:r>
      <w:r>
        <w:rPr>
          <w:rFonts w:hint="eastAsia"/>
        </w:rPr>
        <w:t>如领养和寄养等</w:t>
      </w:r>
      <w:r>
        <w:rPr>
          <w:rFonts w:hint="eastAsia"/>
        </w:rPr>
        <w:t>)</w:t>
      </w:r>
      <w:r>
        <w:rPr>
          <w:rFonts w:hint="eastAsia"/>
        </w:rPr>
        <w:t>。</w:t>
      </w:r>
    </w:p>
    <w:p w:rsidR="00000000" w:rsidRDefault="00000000">
      <w:pPr>
        <w:rPr>
          <w:rFonts w:eastAsia="SimHei" w:hint="eastAsia"/>
        </w:rPr>
      </w:pPr>
      <w:r>
        <w:rPr>
          <w:rFonts w:hint="eastAsia"/>
        </w:rPr>
        <w:tab/>
        <w:t xml:space="preserve">512.  </w:t>
      </w:r>
      <w:r>
        <w:rPr>
          <w:rFonts w:eastAsia="SimHei" w:hint="eastAsia"/>
        </w:rPr>
        <w:t>委员会建议缔约国在有关非政府组织的合作下，加强并扩大贫困家庭援助方案，尤其是协助单亲家庭以及面临社会</w:t>
      </w:r>
      <w:r>
        <w:rPr>
          <w:rFonts w:eastAsia="SimHei" w:hint="eastAsia"/>
          <w:spacing w:val="-40"/>
          <w:sz w:val="22"/>
        </w:rPr>
        <w:t>、</w:t>
      </w:r>
      <w:r>
        <w:rPr>
          <w:rFonts w:eastAsia="SimHei" w:hint="eastAsia"/>
        </w:rPr>
        <w:t>经济困难或其它困难处境的家庭</w:t>
      </w:r>
      <w:r>
        <w:rPr>
          <w:rFonts w:eastAsia="SimHei" w:hint="eastAsia"/>
        </w:rPr>
        <w:t>(</w:t>
      </w:r>
      <w:r>
        <w:rPr>
          <w:rFonts w:eastAsia="SimHei" w:hint="eastAsia"/>
        </w:rPr>
        <w:t>如有子女的年轻夫妇等</w:t>
      </w:r>
      <w:r>
        <w:rPr>
          <w:rFonts w:eastAsia="SimHei" w:hint="eastAsia"/>
        </w:rPr>
        <w:t>)</w:t>
      </w:r>
      <w:r>
        <w:rPr>
          <w:rFonts w:eastAsia="SimHei" w:hint="eastAsia"/>
        </w:rPr>
        <w:t>。委员会还建议缔约国制定有关方案，促进以其它方式照料儿童，尤其是促进寄养办法，为社会工作者和福利工作者提供进一步的培训，并在替代照料机构中建立独立的申诉和监督机制。委员会敦促缔约国尽力加强家庭状况追踪方案，并进一步努力提供协助，包括为父母提供培训，以阻止遗弃儿童现象。委员会还建议缔约国确保适当定期审查寄养机构中儿童的处境，并为这些儿童建立独立、适用的申诉监督机制。</w:t>
      </w:r>
    </w:p>
    <w:p w:rsidR="00000000" w:rsidRDefault="00000000">
      <w:pPr>
        <w:spacing w:after="320"/>
        <w:rPr>
          <w:rFonts w:hint="eastAsia"/>
        </w:rPr>
      </w:pPr>
      <w:r>
        <w:rPr>
          <w:rFonts w:hint="eastAsia"/>
        </w:rPr>
        <w:tab/>
        <w:t xml:space="preserve">513.  </w:t>
      </w:r>
      <w:r>
        <w:rPr>
          <w:rFonts w:eastAsia="SimHei" w:hint="eastAsia"/>
        </w:rPr>
        <w:t>委员会鼓励缔约国批准</w:t>
      </w:r>
      <w:r>
        <w:rPr>
          <w:rFonts w:eastAsia="SimHei" w:hint="eastAsia"/>
        </w:rPr>
        <w:t>1993</w:t>
      </w:r>
      <w:r>
        <w:rPr>
          <w:rFonts w:eastAsia="SimHei" w:hint="eastAsia"/>
        </w:rPr>
        <w:t>年《关于在跨国收养方面保护儿童和进行合作的海牙公约》以及有关双边协定</w:t>
      </w:r>
      <w:r>
        <w:rPr>
          <w:rFonts w:hint="eastAsia"/>
        </w:rPr>
        <w:t>。</w:t>
      </w:r>
    </w:p>
    <w:p w:rsidR="00000000" w:rsidRDefault="00000000">
      <w:pPr>
        <w:pStyle w:val="Heading4"/>
        <w:spacing w:after="320"/>
        <w:rPr>
          <w:rFonts w:hint="eastAsia"/>
        </w:rPr>
      </w:pPr>
      <w:r>
        <w:rPr>
          <w:rFonts w:hint="eastAsia"/>
        </w:rPr>
        <w:t>免遭虐待和忽视</w:t>
      </w:r>
    </w:p>
    <w:p w:rsidR="00000000" w:rsidRDefault="00000000">
      <w:pPr>
        <w:rPr>
          <w:rFonts w:hint="eastAsia"/>
        </w:rPr>
      </w:pPr>
      <w:r>
        <w:rPr>
          <w:rFonts w:hint="eastAsia"/>
        </w:rPr>
        <w:tab/>
        <w:t xml:space="preserve">514.  </w:t>
      </w:r>
      <w:r>
        <w:rPr>
          <w:rFonts w:hint="eastAsia"/>
        </w:rPr>
        <w:t>缔约国通过了关于家庭暴力罪行的专门法律，将</w:t>
      </w:r>
      <w:r>
        <w:rPr>
          <w:rFonts w:hint="eastAsia"/>
        </w:rPr>
        <w:t>4</w:t>
      </w:r>
      <w:r>
        <w:rPr>
          <w:rFonts w:hint="eastAsia"/>
        </w:rPr>
        <w:t>月定为防止虐待儿童月，并设立了受虐儿童的热线，但让委员会感到关注的是，社会上普遍存在家庭内外对儿童进行虐待和性凌辱现象。委员会还对有关方面为调动足够人力和财力以及缺乏训练有素人员防止和对付这类虐待行为表示关注。受害者康复措施和设施不足以及不易利用法律手段也是令人关注的问题。</w:t>
      </w:r>
    </w:p>
    <w:p w:rsidR="00000000" w:rsidRDefault="00000000">
      <w:pPr>
        <w:spacing w:after="320"/>
        <w:rPr>
          <w:rFonts w:hint="eastAsia"/>
        </w:rPr>
      </w:pPr>
      <w:r>
        <w:rPr>
          <w:rFonts w:hint="eastAsia"/>
        </w:rPr>
        <w:tab/>
        <w:t xml:space="preserve">515.  </w:t>
      </w:r>
      <w:r>
        <w:rPr>
          <w:rFonts w:eastAsia="SimHei" w:hint="eastAsia"/>
        </w:rPr>
        <w:t>根据《公约》第</w:t>
      </w:r>
      <w:r>
        <w:rPr>
          <w:rFonts w:eastAsia="SimHei" w:hint="eastAsia"/>
        </w:rPr>
        <w:t>19</w:t>
      </w:r>
      <w:r>
        <w:rPr>
          <w:rFonts w:eastAsia="SimHei" w:hint="eastAsia"/>
        </w:rPr>
        <w:t>和第</w:t>
      </w:r>
      <w:r>
        <w:rPr>
          <w:rFonts w:eastAsia="SimHei" w:hint="eastAsia"/>
        </w:rPr>
        <w:t>39</w:t>
      </w:r>
      <w:r>
        <w:rPr>
          <w:rFonts w:eastAsia="SimHei" w:hint="eastAsia"/>
        </w:rPr>
        <w:t>条，委员会建议缔约国采取有效措施，包括加强目前的综合方案和康复措施，防止和对付儿童在家中、学校和社会上遭到虐待和凌辱现象。它建议应加强司法工作，以惩处这类罪行。并建议加强关于受虐儿童申诉的适当程序和机制，使儿童能迅速诉诸法律，将罪犯绳之以法。另外，应制定教育方案消除社会上对这一问题的传统态度。委员会鼓励缔约国考虑在此方面进行国际合作，例如寻求与儿童基金会合作。</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rPr>
          <w:rFonts w:hint="eastAsia"/>
        </w:rPr>
      </w:pPr>
      <w:r>
        <w:rPr>
          <w:rFonts w:hint="eastAsia"/>
        </w:rPr>
        <w:tab/>
        <w:t xml:space="preserve">516.  </w:t>
      </w:r>
      <w:r>
        <w:rPr>
          <w:rFonts w:hint="eastAsia"/>
        </w:rPr>
        <w:t>委员会注意到了缔约国在基本保健和福利领域取得的进展，但它对婴儿和</w:t>
      </w:r>
      <w:r>
        <w:rPr>
          <w:rFonts w:hint="eastAsia"/>
        </w:rPr>
        <w:t>5</w:t>
      </w:r>
      <w:r>
        <w:rPr>
          <w:rFonts w:hint="eastAsia"/>
        </w:rPr>
        <w:t>岁以下儿童居高不下的死亡率以及儿童普遍营养不良问题表示关注。委员会还对特别是农村地区人们难以享受卫生所的服务感到关注。因享受不到干净水和环境卫生服务而长期存在的卫生问题也是令人关注的问题。</w:t>
      </w:r>
    </w:p>
    <w:p w:rsidR="00000000" w:rsidRDefault="00000000">
      <w:pPr>
        <w:spacing w:after="320"/>
        <w:rPr>
          <w:rFonts w:hint="eastAsia"/>
        </w:rPr>
      </w:pPr>
      <w:r>
        <w:rPr>
          <w:rFonts w:hint="eastAsia"/>
        </w:rPr>
        <w:tab/>
        <w:t xml:space="preserve">517.  </w:t>
      </w:r>
      <w:r>
        <w:rPr>
          <w:rFonts w:eastAsia="SimHei" w:hint="eastAsia"/>
        </w:rPr>
        <w:t>委员会建议缔约国继续采取一切适当措施，其中包括通过国际合作，改善卫生基础设施，确保所有儿童均能享受基本保健和服务，使更多的儿童能用上安全的饮水和卫生设施。需要更一致地努力对付营养不良问题，并确保采用和执行全国儿童营养政策和行动计划。委员会还建议缔约国执行有关计划，如世界卫生组织和儿童基金会的“儿童疾病综合管理”联合方案，以降低婴儿死亡率。</w:t>
      </w:r>
    </w:p>
    <w:p w:rsidR="00000000" w:rsidRDefault="00000000">
      <w:pPr>
        <w:pStyle w:val="Heading4"/>
        <w:spacing w:after="320"/>
        <w:rPr>
          <w:rFonts w:hint="eastAsia"/>
        </w:rPr>
      </w:pPr>
      <w:r>
        <w:rPr>
          <w:rFonts w:hint="eastAsia"/>
        </w:rPr>
        <w:t>青少年保健</w:t>
      </w:r>
    </w:p>
    <w:p w:rsidR="00000000" w:rsidRDefault="00000000">
      <w:pPr>
        <w:rPr>
          <w:rFonts w:hint="eastAsia"/>
        </w:rPr>
      </w:pPr>
      <w:r>
        <w:rPr>
          <w:rFonts w:hint="eastAsia"/>
        </w:rPr>
        <w:tab/>
        <w:t xml:space="preserve">518.  </w:t>
      </w:r>
      <w:r>
        <w:rPr>
          <w:rFonts w:hint="eastAsia"/>
        </w:rPr>
        <w:t>委员会对以下现象表示关注：孕产妇死亡率和少女怀孕率居高不下；青少年在校内、校外不易享受到生殖健康、性教育和咨询服务；儿童和青少年感染艾滋病毒、患艾滋病和其它性传染病以及吸毒</w:t>
      </w:r>
      <w:r>
        <w:rPr>
          <w:rFonts w:hint="eastAsia"/>
        </w:rPr>
        <w:t>(</w:t>
      </w:r>
      <w:r>
        <w:rPr>
          <w:rFonts w:hint="eastAsia"/>
        </w:rPr>
        <w:t>例如吸胶毒</w:t>
      </w:r>
      <w:r>
        <w:rPr>
          <w:rFonts w:hint="eastAsia"/>
        </w:rPr>
        <w:t>)</w:t>
      </w:r>
      <w:r>
        <w:rPr>
          <w:rFonts w:hint="eastAsia"/>
        </w:rPr>
        <w:t>的人数越来越多；缺乏精神保健方面的材料。</w:t>
      </w:r>
    </w:p>
    <w:p w:rsidR="00000000" w:rsidRDefault="00000000">
      <w:pPr>
        <w:spacing w:after="320"/>
        <w:rPr>
          <w:rFonts w:hint="eastAsia"/>
        </w:rPr>
      </w:pPr>
      <w:r>
        <w:rPr>
          <w:rFonts w:hint="eastAsia"/>
        </w:rPr>
        <w:tab/>
        <w:t xml:space="preserve">519.  </w:t>
      </w:r>
      <w:r>
        <w:rPr>
          <w:rFonts w:eastAsia="SimHei" w:hint="eastAsia"/>
        </w:rPr>
        <w:t>委员会建议开展多学科的全面研究，查明青少年健康问题的范围，尤其是查明早孕和孕、产妇死亡率的情况。委员会建议缔约国实行青少年综合保健政策，并加强生殖健康、性教育和咨询服务。委员会还建议缔约国继续采取措施预防艾滋病毒</w:t>
      </w:r>
      <w:r>
        <w:rPr>
          <w:rFonts w:eastAsia="SimHei" w:hint="eastAsia"/>
        </w:rPr>
        <w:t>/</w:t>
      </w:r>
      <w:r>
        <w:rPr>
          <w:rFonts w:eastAsia="SimHei" w:hint="eastAsia"/>
        </w:rPr>
        <w:t>艾滋病，并考虑采纳委员会在“艾滋病毒</w:t>
      </w:r>
      <w:r>
        <w:rPr>
          <w:rFonts w:eastAsia="SimHei" w:hint="eastAsia"/>
        </w:rPr>
        <w:t>/</w:t>
      </w:r>
      <w:r>
        <w:rPr>
          <w:rFonts w:eastAsia="SimHei" w:hint="eastAsia"/>
        </w:rPr>
        <w:t>艾滋病横行的世界中的儿童”一般讨论日上通过的各项建议</w:t>
      </w:r>
      <w:r>
        <w:rPr>
          <w:rFonts w:eastAsia="SimHei" w:hint="eastAsia"/>
        </w:rPr>
        <w:t>(CRC/C/80)</w:t>
      </w:r>
      <w:r>
        <w:rPr>
          <w:rFonts w:eastAsia="SimHei" w:hint="eastAsia"/>
        </w:rPr>
        <w:t>。委员会还建议做出进一步努力，腾出更多的财力和人力，</w:t>
      </w:r>
      <w:r>
        <w:rPr>
          <w:rFonts w:eastAsia="SimHei" w:hint="eastAsia"/>
        </w:rPr>
        <w:t xml:space="preserve"> </w:t>
      </w:r>
      <w:r>
        <w:rPr>
          <w:rFonts w:eastAsia="SimHei" w:hint="eastAsia"/>
        </w:rPr>
        <w:t>发展实用的儿童咨询服务以及青少年照料和康复设施。应加强有关措施，对付和预防儿童吸毒现象。委员会还建议发展精神保健服务。</w:t>
      </w:r>
    </w:p>
    <w:p w:rsidR="00000000" w:rsidRDefault="00000000">
      <w:pPr>
        <w:pStyle w:val="Heading4"/>
        <w:spacing w:after="320"/>
        <w:rPr>
          <w:rFonts w:hint="eastAsia"/>
        </w:rPr>
      </w:pPr>
      <w:r>
        <w:rPr>
          <w:rFonts w:hint="eastAsia"/>
        </w:rPr>
        <w:t>残疾儿童</w:t>
      </w:r>
    </w:p>
    <w:p w:rsidR="00000000" w:rsidRDefault="00000000">
      <w:pPr>
        <w:rPr>
          <w:rFonts w:hint="eastAsia"/>
        </w:rPr>
      </w:pPr>
      <w:r>
        <w:rPr>
          <w:rFonts w:hint="eastAsia"/>
        </w:rPr>
        <w:tab/>
        <w:t xml:space="preserve">520.  </w:t>
      </w:r>
      <w:r>
        <w:rPr>
          <w:rFonts w:hint="eastAsia"/>
        </w:rPr>
        <w:t>委员会注意到缔约国颁布了《残疾普通法》</w:t>
      </w:r>
      <w:r>
        <w:rPr>
          <w:rFonts w:hint="eastAsia"/>
        </w:rPr>
        <w:t>(2000</w:t>
      </w:r>
      <w:r>
        <w:rPr>
          <w:rFonts w:hint="eastAsia"/>
        </w:rPr>
        <w:t>年</w:t>
      </w:r>
      <w:r>
        <w:rPr>
          <w:rFonts w:hint="eastAsia"/>
        </w:rPr>
        <w:t>)</w:t>
      </w:r>
      <w:r>
        <w:rPr>
          <w:rFonts w:hint="eastAsia"/>
        </w:rPr>
        <w:t>并设立了全国残疾委员会，但令人关注的是，该国缺乏与残疾儿童有关的数据，而且未采取足够的措施确保残疾儿童有效享受卫生、教育和社会服务并促进其充分参与社会活动。委员会还对受过良好训练的负责残疾儿童问题的专业人士人数过少表示关注。</w:t>
      </w:r>
    </w:p>
    <w:p w:rsidR="00000000" w:rsidRDefault="00000000">
      <w:pPr>
        <w:spacing w:after="320"/>
        <w:rPr>
          <w:rFonts w:hint="eastAsia"/>
        </w:rPr>
      </w:pPr>
      <w:r>
        <w:rPr>
          <w:rFonts w:hint="eastAsia"/>
        </w:rPr>
        <w:tab/>
        <w:t xml:space="preserve">521.  </w:t>
      </w:r>
      <w:r>
        <w:rPr>
          <w:rFonts w:eastAsia="SimHei" w:hint="eastAsia"/>
        </w:rPr>
        <w:t>根据《残疾人机会均等标准规则》</w:t>
      </w:r>
      <w:r>
        <w:rPr>
          <w:rFonts w:eastAsia="SimHei" w:hint="eastAsia"/>
        </w:rPr>
        <w:t>(</w:t>
      </w:r>
      <w:r>
        <w:rPr>
          <w:rFonts w:eastAsia="SimHei" w:hint="eastAsia"/>
        </w:rPr>
        <w:t>大会第</w:t>
      </w:r>
      <w:r>
        <w:rPr>
          <w:rFonts w:eastAsia="SimHei" w:hint="eastAsia"/>
        </w:rPr>
        <w:t>48/96</w:t>
      </w:r>
      <w:r>
        <w:rPr>
          <w:rFonts w:eastAsia="SimHei" w:hint="eastAsia"/>
        </w:rPr>
        <w:t>号决议</w:t>
      </w:r>
      <w:r>
        <w:rPr>
          <w:rFonts w:eastAsia="SimHei" w:hint="eastAsia"/>
        </w:rPr>
        <w:t>)</w:t>
      </w:r>
      <w:r>
        <w:rPr>
          <w:rFonts w:eastAsia="SimHei" w:hint="eastAsia"/>
        </w:rPr>
        <w:t>，委员会建议：缔约国制定早期诊断和预防残疾方案；采取替代性办法，不将残疾儿童寄放在机构中；计划开展宣传运动以减少对残疾儿童的歧视；促进残疾儿童享受正规教育和参与社会活动，必要时设立特殊教育方案和中心。委员会还建议缔约国寻求技术合作，促进对负责残疾儿童事务并处理有关问题的专业人员的培训。在此方面缔约国还可寻求儿童基金会和卫生组织等机构的国际合作</w:t>
      </w:r>
      <w:r>
        <w:rPr>
          <w:rFonts w:hint="eastAsia"/>
        </w:rPr>
        <w:t>。</w:t>
      </w:r>
    </w:p>
    <w:p w:rsidR="00000000" w:rsidRDefault="00000000">
      <w:pPr>
        <w:pStyle w:val="Heading3"/>
        <w:rPr>
          <w:rFonts w:hint="eastAsia"/>
        </w:rPr>
      </w:pPr>
      <w:r>
        <w:rPr>
          <w:rFonts w:hint="eastAsia"/>
          <w:u w:val="none"/>
        </w:rPr>
        <w:t xml:space="preserve">7.  </w:t>
      </w:r>
      <w:r>
        <w:rPr>
          <w:rFonts w:hint="eastAsia"/>
        </w:rPr>
        <w:t>教育、休闲和文体活动</w:t>
      </w:r>
    </w:p>
    <w:p w:rsidR="00000000" w:rsidRDefault="00000000">
      <w:pPr>
        <w:rPr>
          <w:rFonts w:hint="eastAsia"/>
        </w:rPr>
      </w:pPr>
      <w:r>
        <w:rPr>
          <w:rFonts w:hint="eastAsia"/>
        </w:rPr>
        <w:tab/>
        <w:t xml:space="preserve">522.  </w:t>
      </w:r>
      <w:r>
        <w:rPr>
          <w:rFonts w:hint="eastAsia"/>
        </w:rPr>
        <w:t>缔约国在教育领域作出了努力，尤其是在学校课程中纳入了包括儿童权利在内的人权教育内容，委员会对此表示欢迎，但令委员会仍感关注的是，中小学退学率和留级率过高，城市和农村儿童无法平等享受上学读书和享受良好教育的机会，缺乏受过良好培训的师资，儿童不易获得教材和教科书等。怀孕少女、未登记的儿童、残疾儿童、缔约国境内出生的海地籍儿童或海地籍移民家庭中的儿童等遭受种种歧视和排斥，表明《公约》第</w:t>
      </w:r>
      <w:r>
        <w:rPr>
          <w:rFonts w:hint="eastAsia"/>
        </w:rPr>
        <w:t>29</w:t>
      </w:r>
      <w:r>
        <w:rPr>
          <w:rFonts w:hint="eastAsia"/>
        </w:rPr>
        <w:t>条的规定未获充分重视，委员会对此表示关注。</w:t>
      </w:r>
    </w:p>
    <w:p w:rsidR="00000000" w:rsidRDefault="00000000">
      <w:pPr>
        <w:spacing w:after="320"/>
        <w:rPr>
          <w:rFonts w:hint="eastAsia"/>
        </w:rPr>
      </w:pPr>
      <w:r>
        <w:rPr>
          <w:rFonts w:hint="eastAsia"/>
        </w:rPr>
        <w:tab/>
        <w:t xml:space="preserve">523.  </w:t>
      </w:r>
      <w:r>
        <w:rPr>
          <w:rFonts w:eastAsia="SimHei" w:hint="eastAsia"/>
        </w:rPr>
        <w:t>根据《公约》第</w:t>
      </w:r>
      <w:r>
        <w:rPr>
          <w:rFonts w:eastAsia="SimHei" w:hint="eastAsia"/>
        </w:rPr>
        <w:t>28</w:t>
      </w:r>
      <w:r>
        <w:rPr>
          <w:rFonts w:eastAsia="SimHei" w:hint="eastAsia"/>
        </w:rPr>
        <w:t>条以及其它相关条款，委员会建议：缔约国在教育领域继续努力，加强教育政策和制度；改进目前的预防退学方案，为退学的学生提供职业培训；改进学校的基础设施；继续进行课程改革，包括修订教学方法；消除各地区在学校注册率和就读率方面的差异；考虑到脆弱儿童的需求，执行特殊教育方案。委员会还建议在学校课程中明确纳入《公约》第</w:t>
      </w:r>
      <w:r>
        <w:rPr>
          <w:rFonts w:eastAsia="SimHei" w:hint="eastAsia"/>
        </w:rPr>
        <w:t>29</w:t>
      </w:r>
      <w:r>
        <w:rPr>
          <w:rFonts w:eastAsia="SimHei" w:hint="eastAsia"/>
        </w:rPr>
        <w:t>条提及的各项教育目标。</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spacing w:after="320"/>
        <w:rPr>
          <w:rFonts w:hint="eastAsia"/>
        </w:rPr>
      </w:pPr>
      <w:r>
        <w:rPr>
          <w:rFonts w:hint="eastAsia"/>
        </w:rPr>
        <w:t>经济剥削，包括童工问题</w:t>
      </w:r>
    </w:p>
    <w:p w:rsidR="00000000" w:rsidRDefault="00000000">
      <w:pPr>
        <w:rPr>
          <w:rFonts w:hint="eastAsia"/>
        </w:rPr>
      </w:pPr>
      <w:r>
        <w:rPr>
          <w:rFonts w:hint="eastAsia"/>
        </w:rPr>
        <w:tab/>
        <w:t xml:space="preserve">524.  </w:t>
      </w:r>
      <w:r>
        <w:rPr>
          <w:rFonts w:hint="eastAsia"/>
        </w:rPr>
        <w:t>大量儿童仍在从事劳动，尤其是在非正规部门从事劳动，其中包括做佣人、在农场帮工和在家中干活等，委员会对此仍表关注。委员会还对执法不力和缺乏适当监督机制处理这一问题表示关注。</w:t>
      </w:r>
    </w:p>
    <w:p w:rsidR="00000000" w:rsidRDefault="00000000">
      <w:pPr>
        <w:spacing w:after="320"/>
        <w:rPr>
          <w:rFonts w:hint="eastAsia"/>
        </w:rPr>
      </w:pPr>
      <w:r>
        <w:rPr>
          <w:rFonts w:hint="eastAsia"/>
        </w:rPr>
        <w:tab/>
        <w:t xml:space="preserve">525.  </w:t>
      </w:r>
      <w:r>
        <w:rPr>
          <w:rFonts w:eastAsia="SimHei" w:hint="eastAsia"/>
        </w:rPr>
        <w:t>根据《公约》第</w:t>
      </w:r>
      <w:r>
        <w:rPr>
          <w:rFonts w:eastAsia="SimHei" w:hint="eastAsia"/>
        </w:rPr>
        <w:t>3</w:t>
      </w:r>
      <w:r>
        <w:rPr>
          <w:rFonts w:eastAsia="SimHei" w:hint="eastAsia"/>
        </w:rPr>
        <w:t>、第</w:t>
      </w:r>
      <w:r>
        <w:rPr>
          <w:rFonts w:eastAsia="SimHei" w:hint="eastAsia"/>
        </w:rPr>
        <w:t>6</w:t>
      </w:r>
      <w:r>
        <w:rPr>
          <w:rFonts w:eastAsia="SimHei" w:hint="eastAsia"/>
        </w:rPr>
        <w:t>和第</w:t>
      </w:r>
      <w:r>
        <w:rPr>
          <w:rFonts w:eastAsia="SimHei" w:hint="eastAsia"/>
        </w:rPr>
        <w:t>32</w:t>
      </w:r>
      <w:r>
        <w:rPr>
          <w:rFonts w:eastAsia="SimHei" w:hint="eastAsia"/>
        </w:rPr>
        <w:t>以及其它有关条款的规定，委员会建议缔约国继续与劳工组织消灭童工现象国际计划合作，制定并执行全国消除童工现象计划，开展与国际劳工组织消灭童工现象国际计划签署的《谅解备忘录》</w:t>
      </w:r>
      <w:r>
        <w:rPr>
          <w:rFonts w:eastAsia="SimHei" w:hint="eastAsia"/>
        </w:rPr>
        <w:t>(1996</w:t>
      </w:r>
      <w:r>
        <w:rPr>
          <w:rFonts w:eastAsia="SimHei" w:hint="eastAsia"/>
        </w:rPr>
        <w:t>年</w:t>
      </w:r>
      <w:r>
        <w:rPr>
          <w:rFonts w:eastAsia="SimHei" w:hint="eastAsia"/>
        </w:rPr>
        <w:t>)</w:t>
      </w:r>
      <w:r>
        <w:rPr>
          <w:rFonts w:eastAsia="SimHei" w:hint="eastAsia"/>
        </w:rPr>
        <w:t>所述的一切行动。从事危险劳动的儿童的境况，尤其是多数童工在非正规部门从事危险劳动的问题需要得到特别重视。委员会还建议实行童工法，加强劳工监督机构的工作，惩处违法者。</w:t>
      </w:r>
    </w:p>
    <w:p w:rsidR="00000000" w:rsidRDefault="00000000">
      <w:pPr>
        <w:pStyle w:val="Heading4"/>
        <w:spacing w:after="320"/>
        <w:rPr>
          <w:rFonts w:hint="eastAsia"/>
        </w:rPr>
      </w:pPr>
      <w:r>
        <w:rPr>
          <w:rFonts w:hint="eastAsia"/>
        </w:rPr>
        <w:t>在街头露宿和谋生的儿童</w:t>
      </w:r>
    </w:p>
    <w:p w:rsidR="00000000" w:rsidRDefault="00000000">
      <w:pPr>
        <w:rPr>
          <w:rFonts w:hint="eastAsia"/>
        </w:rPr>
      </w:pPr>
      <w:r>
        <w:rPr>
          <w:rFonts w:hint="eastAsia"/>
        </w:rPr>
        <w:tab/>
        <w:t xml:space="preserve">526.  </w:t>
      </w:r>
      <w:r>
        <w:rPr>
          <w:rFonts w:hint="eastAsia"/>
        </w:rPr>
        <w:t>委员会对大量儿童在街头露宿和谋生表示关注。</w:t>
      </w:r>
    </w:p>
    <w:p w:rsidR="00000000" w:rsidRDefault="00000000">
      <w:pPr>
        <w:spacing w:after="320"/>
        <w:rPr>
          <w:rFonts w:hint="eastAsia"/>
        </w:rPr>
      </w:pPr>
      <w:r>
        <w:rPr>
          <w:rFonts w:hint="eastAsia"/>
        </w:rPr>
        <w:tab/>
        <w:t xml:space="preserve">527.  </w:t>
      </w:r>
      <w:r>
        <w:rPr>
          <w:rFonts w:eastAsia="SimHei" w:hint="eastAsia"/>
        </w:rPr>
        <w:t>委员会建议缔约国制定全面政策处理这一问题，其中包括：提供适当的保健机会；为遭受虐待和性凌辱者以及吸毒者提供康复服务；提供家庭和解服务；提供教育以及职业和谋生技巧培训。委员会还建议缔约国在此方面与民间社团合作和协调，更多地支持民间的有关方案。</w:t>
      </w:r>
    </w:p>
    <w:p w:rsidR="00000000" w:rsidRDefault="00000000">
      <w:pPr>
        <w:pStyle w:val="Heading4"/>
        <w:spacing w:after="320"/>
        <w:rPr>
          <w:rFonts w:hint="eastAsia"/>
        </w:rPr>
      </w:pPr>
      <w:r>
        <w:rPr>
          <w:rFonts w:hint="eastAsia"/>
        </w:rPr>
        <w:t>性剥削</w:t>
      </w:r>
    </w:p>
    <w:p w:rsidR="00000000" w:rsidRDefault="00000000">
      <w:pPr>
        <w:rPr>
          <w:rFonts w:hint="eastAsia"/>
        </w:rPr>
      </w:pPr>
      <w:r>
        <w:rPr>
          <w:rFonts w:hint="eastAsia"/>
        </w:rPr>
        <w:tab/>
        <w:t xml:space="preserve">528.  </w:t>
      </w:r>
      <w:r>
        <w:rPr>
          <w:rFonts w:hint="eastAsia"/>
        </w:rPr>
        <w:t>委员会注意到缔约国设立了全国预防和消除旅游点儿童卖淫问题机构间委员会，但是对缺乏与商业色情剥削和儿童遭受性虐待问题有关的数据和综合研究结果以及对全国消除这一问题行动计划执行不力表示关注。另外，委员会对缔约国境内显然往往在色情旅游业中遭到商业色情剥削的儿童数目的增加深表关注。</w:t>
      </w:r>
    </w:p>
    <w:p w:rsidR="00000000" w:rsidRDefault="00000000">
      <w:pPr>
        <w:spacing w:after="320"/>
        <w:rPr>
          <w:rFonts w:eastAsia="SimHei" w:hint="eastAsia"/>
          <w:snapToGrid/>
        </w:rPr>
      </w:pPr>
      <w:r>
        <w:rPr>
          <w:rFonts w:eastAsia="SimHei" w:hint="eastAsia"/>
          <w:snapToGrid/>
        </w:rPr>
        <w:tab/>
        <w:t xml:space="preserve">529.  </w:t>
      </w:r>
      <w:r>
        <w:rPr>
          <w:rFonts w:eastAsia="SimHei" w:hint="eastAsia"/>
          <w:snapToGrid/>
        </w:rPr>
        <w:t>根据《公约》第</w:t>
      </w:r>
      <w:r>
        <w:rPr>
          <w:rFonts w:eastAsia="SimHei" w:hint="eastAsia"/>
          <w:snapToGrid/>
        </w:rPr>
        <w:t>34</w:t>
      </w:r>
      <w:r>
        <w:rPr>
          <w:rFonts w:eastAsia="SimHei" w:hint="eastAsia"/>
          <w:snapToGrid/>
        </w:rPr>
        <w:t>条以及其他相关条款，委员会建议缔约国研究如何加强目前的政策和措施，其中包括照料与康复政策和措施，以防止和消除这一现象。委员会建议缔约国采纳在</w:t>
      </w:r>
      <w:r>
        <w:rPr>
          <w:rFonts w:eastAsia="SimHei" w:hint="eastAsia"/>
          <w:snapToGrid/>
        </w:rPr>
        <w:t>1996</w:t>
      </w:r>
      <w:r>
        <w:rPr>
          <w:rFonts w:eastAsia="SimHei" w:hint="eastAsia"/>
          <w:snapToGrid/>
        </w:rPr>
        <w:t>年斯德哥尔摩禁止对儿童商业色情剥削世界大会上通过的《行动议程》所载的各项建议。</w:t>
      </w:r>
    </w:p>
    <w:p w:rsidR="00000000" w:rsidRDefault="00000000">
      <w:pPr>
        <w:pStyle w:val="Heading4"/>
        <w:rPr>
          <w:rFonts w:hint="eastAsia"/>
        </w:rPr>
      </w:pPr>
      <w:r>
        <w:rPr>
          <w:rFonts w:hint="eastAsia"/>
        </w:rPr>
        <w:t>少年司法的实施</w:t>
      </w:r>
    </w:p>
    <w:p w:rsidR="00000000" w:rsidRDefault="00000000">
      <w:pPr>
        <w:rPr>
          <w:rFonts w:hint="eastAsia"/>
        </w:rPr>
      </w:pPr>
      <w:r>
        <w:rPr>
          <w:rFonts w:hint="eastAsia"/>
        </w:rPr>
        <w:tab/>
        <w:t xml:space="preserve">530.  </w:t>
      </w:r>
      <w:r>
        <w:rPr>
          <w:rFonts w:hint="eastAsia"/>
        </w:rPr>
        <w:t>关于少年司法制度的实施问题，委员会对以下现象表示关注：少年法院系统执行工作缓慢；缺乏关于少年司法系统受理的儿童数据；儿童教养所的环境有违法律；儿童与成人被关在同样的监狱中；儿童司法系统专业人员培训方案数量有限。</w:t>
      </w:r>
    </w:p>
    <w:p w:rsidR="00000000" w:rsidRDefault="00000000">
      <w:pPr>
        <w:spacing w:after="320"/>
        <w:rPr>
          <w:rFonts w:eastAsia="SimHei" w:hint="eastAsia"/>
          <w:snapToGrid/>
        </w:rPr>
      </w:pPr>
      <w:r>
        <w:rPr>
          <w:rFonts w:eastAsia="SimHei" w:hint="eastAsia"/>
          <w:snapToGrid/>
        </w:rPr>
        <w:tab/>
        <w:t xml:space="preserve">531.  </w:t>
      </w:r>
      <w:r>
        <w:rPr>
          <w:rFonts w:eastAsia="SimHei" w:hint="eastAsia"/>
          <w:snapToGrid/>
        </w:rPr>
        <w:t>委员会建议缔约国继续采取有效措施，根据《公约》尤其是其中第</w:t>
      </w:r>
      <w:r>
        <w:rPr>
          <w:rFonts w:eastAsia="SimHei" w:hint="eastAsia"/>
          <w:snapToGrid/>
        </w:rPr>
        <w:t>37</w:t>
      </w:r>
      <w:r>
        <w:rPr>
          <w:rFonts w:eastAsia="SimHei" w:hint="eastAsia"/>
          <w:snapToGrid/>
        </w:rPr>
        <w:t>、</w:t>
      </w:r>
      <w:r>
        <w:rPr>
          <w:rFonts w:eastAsia="SimHei" w:hint="eastAsia"/>
          <w:snapToGrid/>
        </w:rPr>
        <w:t>39</w:t>
      </w:r>
      <w:r>
        <w:rPr>
          <w:rFonts w:eastAsia="SimHei" w:hint="eastAsia"/>
          <w:snapToGrid/>
        </w:rPr>
        <w:t>和</w:t>
      </w:r>
      <w:r>
        <w:rPr>
          <w:rFonts w:eastAsia="SimHei" w:hint="eastAsia"/>
          <w:snapToGrid/>
        </w:rPr>
        <w:t>40</w:t>
      </w:r>
      <w:r>
        <w:rPr>
          <w:rFonts w:eastAsia="SimHei" w:hint="eastAsia"/>
          <w:snapToGrid/>
        </w:rPr>
        <w:t>条以及其他有关国际标准</w:t>
      </w:r>
      <w:r>
        <w:rPr>
          <w:rFonts w:eastAsia="SimHei" w:hint="eastAsia"/>
          <w:snapToGrid/>
        </w:rPr>
        <w:t>(</w:t>
      </w:r>
      <w:r>
        <w:rPr>
          <w:rFonts w:eastAsia="SimHei" w:hint="eastAsia"/>
          <w:snapToGrid/>
        </w:rPr>
        <w:t>如《联合国少年司法最低限度标准规则》</w:t>
      </w:r>
      <w:r>
        <w:rPr>
          <w:rFonts w:eastAsia="SimHei" w:hint="eastAsia"/>
          <w:snapToGrid/>
        </w:rPr>
        <w:t>(</w:t>
      </w:r>
      <w:r>
        <w:rPr>
          <w:rFonts w:eastAsia="SimHei" w:hint="eastAsia"/>
          <w:snapToGrid/>
        </w:rPr>
        <w:t>“北京规则”</w:t>
      </w:r>
      <w:r>
        <w:rPr>
          <w:rFonts w:eastAsia="SimHei" w:hint="eastAsia"/>
          <w:snapToGrid/>
        </w:rPr>
        <w:t>)</w:t>
      </w:r>
      <w:r>
        <w:rPr>
          <w:rFonts w:eastAsia="SimHei" w:hint="eastAsia"/>
          <w:snapToGrid/>
        </w:rPr>
        <w:t>、《联合国预防少年犯罪准则》</w:t>
      </w:r>
      <w:r>
        <w:rPr>
          <w:rFonts w:eastAsia="SimHei" w:hint="eastAsia"/>
          <w:snapToGrid/>
        </w:rPr>
        <w:t>(</w:t>
      </w:r>
      <w:r>
        <w:rPr>
          <w:rFonts w:eastAsia="SimHei" w:hint="eastAsia"/>
          <w:snapToGrid/>
        </w:rPr>
        <w:t>“利雅得准则”</w:t>
      </w:r>
      <w:r>
        <w:rPr>
          <w:rFonts w:eastAsia="SimHei" w:hint="eastAsia"/>
          <w:snapToGrid/>
        </w:rPr>
        <w:t>)</w:t>
      </w:r>
      <w:r>
        <w:rPr>
          <w:rFonts w:eastAsia="SimHei" w:hint="eastAsia"/>
          <w:snapToGrid/>
        </w:rPr>
        <w:t>、《联合国保护被剥夺自由少年规则》</w:t>
      </w:r>
      <w:r>
        <w:rPr>
          <w:rFonts w:eastAsia="SimHei" w:hint="eastAsia"/>
          <w:snapToGrid/>
        </w:rPr>
        <w:t>)</w:t>
      </w:r>
      <w:r>
        <w:rPr>
          <w:rFonts w:eastAsia="SimHei" w:hint="eastAsia"/>
          <w:snapToGrid/>
        </w:rPr>
        <w:t>，克服阻碍充分落实少年司法制度的一切现有</w:t>
      </w:r>
      <w:r>
        <w:rPr>
          <w:rFonts w:eastAsia="SimHei" w:hint="eastAsia"/>
          <w:snapToGrid/>
        </w:rPr>
        <w:t>(</w:t>
      </w:r>
      <w:r>
        <w:rPr>
          <w:rFonts w:eastAsia="SimHei" w:hint="eastAsia"/>
          <w:snapToGrid/>
        </w:rPr>
        <w:t>见第</w:t>
      </w:r>
      <w:r>
        <w:rPr>
          <w:rFonts w:eastAsia="SimHei" w:hint="eastAsia"/>
          <w:snapToGrid/>
        </w:rPr>
        <w:t>47</w:t>
      </w:r>
      <w:r>
        <w:rPr>
          <w:rFonts w:eastAsia="SimHei" w:hint="eastAsia"/>
          <w:snapToGrid/>
        </w:rPr>
        <w:t>段</w:t>
      </w:r>
      <w:r>
        <w:rPr>
          <w:rFonts w:eastAsia="SimHei" w:hint="eastAsia"/>
          <w:snapToGrid/>
        </w:rPr>
        <w:t>)</w:t>
      </w:r>
      <w:r>
        <w:rPr>
          <w:rFonts w:eastAsia="SimHei" w:hint="eastAsia"/>
          <w:snapToGrid/>
        </w:rPr>
        <w:t>的障碍。在此方面，委员会还建议缔约国考虑请联合国人权事务高级专员办事处、国际预防犯罪中心国际少年司法网络以及教科文组织少年司法技术指导和援助问题协调小组等机构提供技术援助。</w:t>
      </w:r>
    </w:p>
    <w:p w:rsidR="00000000" w:rsidRDefault="00000000">
      <w:pPr>
        <w:pStyle w:val="Heading4"/>
        <w:rPr>
          <w:rFonts w:hint="eastAsia"/>
        </w:rPr>
      </w:pPr>
      <w:r>
        <w:rPr>
          <w:rFonts w:hint="eastAsia"/>
        </w:rPr>
        <w:t>任择议定书</w:t>
      </w:r>
    </w:p>
    <w:p w:rsidR="00000000" w:rsidRDefault="00000000">
      <w:pPr>
        <w:spacing w:after="320"/>
        <w:rPr>
          <w:rFonts w:eastAsia="SimHei" w:hint="eastAsia"/>
          <w:snapToGrid/>
        </w:rPr>
      </w:pPr>
      <w:r>
        <w:rPr>
          <w:rFonts w:eastAsia="SimHei" w:hint="eastAsia"/>
          <w:snapToGrid/>
        </w:rPr>
        <w:tab/>
        <w:t>5</w:t>
      </w:r>
      <w:r>
        <w:rPr>
          <w:rFonts w:eastAsia="SimHei"/>
          <w:snapToGrid/>
        </w:rPr>
        <w:t>32.</w:t>
      </w:r>
      <w:r>
        <w:rPr>
          <w:rFonts w:eastAsia="SimHei" w:hint="eastAsia"/>
          <w:snapToGrid/>
        </w:rPr>
        <w:t xml:space="preserve">  </w:t>
      </w:r>
      <w:r>
        <w:rPr>
          <w:rFonts w:eastAsia="SimHei" w:hint="eastAsia"/>
          <w:snapToGrid/>
        </w:rPr>
        <w:t>委员会鼓励缔约国批准并落实《儿童权利公约关于买卖儿童、儿童卖淫和儿童色情问题任择议定书》和《儿童权利公约关于儿童卷入武装冲突问题任择议定书》。</w:t>
      </w:r>
    </w:p>
    <w:p w:rsidR="00000000" w:rsidRDefault="00000000">
      <w:pPr>
        <w:pStyle w:val="Heading4"/>
        <w:rPr>
          <w:rFonts w:ascii="SimSun" w:hAnsi="SimSun" w:hint="eastAsia"/>
        </w:rPr>
      </w:pPr>
      <w:r>
        <w:rPr>
          <w:rFonts w:ascii="SimSun" w:hAnsi="SimSun" w:hint="eastAsia"/>
        </w:rPr>
        <w:t>报告的传播(第44条)</w:t>
      </w:r>
    </w:p>
    <w:p w:rsidR="00000000" w:rsidRDefault="00000000">
      <w:pPr>
        <w:spacing w:after="240"/>
        <w:rPr>
          <w:rFonts w:hint="eastAsia"/>
        </w:rPr>
      </w:pPr>
      <w:r>
        <w:rPr>
          <w:rFonts w:eastAsia="SimHei" w:hint="eastAsia"/>
          <w:snapToGrid/>
        </w:rPr>
        <w:tab/>
        <w:t>5</w:t>
      </w:r>
      <w:r>
        <w:rPr>
          <w:rFonts w:eastAsia="SimHei"/>
          <w:snapToGrid/>
        </w:rPr>
        <w:t>33.</w:t>
      </w:r>
      <w:r>
        <w:rPr>
          <w:rFonts w:eastAsia="SimHei" w:hint="eastAsia"/>
          <w:snapToGrid/>
        </w:rPr>
        <w:t xml:space="preserve">  </w:t>
      </w:r>
      <w:r>
        <w:rPr>
          <w:rFonts w:eastAsia="SimHei" w:hint="eastAsia"/>
          <w:snapToGrid/>
        </w:rPr>
        <w:t>最后，根据《公约》第</w:t>
      </w:r>
      <w:r>
        <w:rPr>
          <w:rFonts w:eastAsia="SimHei" w:hint="eastAsia"/>
          <w:snapToGrid/>
        </w:rPr>
        <w:t>44</w:t>
      </w:r>
      <w:r>
        <w:rPr>
          <w:rFonts w:eastAsia="SimHei" w:hint="eastAsia"/>
          <w:snapToGrid/>
        </w:rPr>
        <w:t>条第</w:t>
      </w:r>
      <w:r>
        <w:rPr>
          <w:rFonts w:eastAsia="SimHei" w:hint="eastAsia"/>
          <w:snapToGrid/>
        </w:rPr>
        <w:t>6</w:t>
      </w:r>
      <w:r>
        <w:rPr>
          <w:rFonts w:eastAsia="SimHei" w:hint="eastAsia"/>
          <w:snapToGrid/>
        </w:rPr>
        <w:t>款，委员会建议缔约国向公众广为散发它所提交的初步报告和书面答复，并考虑公布报告、有关的简要纪录以及委员会就此通过的最后意见。应广为散发这类文件，以便在政府、国会和公众中间，包括在有关的非政府组织中间，促进对《公约》的辩论和认识以及《公约》的执行和监测工作。</w:t>
      </w:r>
    </w:p>
    <w:p w:rsidR="00000000" w:rsidRDefault="00000000">
      <w:pPr>
        <w:pStyle w:val="Heading2"/>
        <w:rPr>
          <w:rFonts w:hint="eastAsia"/>
        </w:rPr>
      </w:pPr>
      <w:r>
        <w:rPr>
          <w:rFonts w:hint="eastAsia"/>
        </w:rPr>
        <w:t>三、委员会闭会期间的活动</w:t>
      </w:r>
    </w:p>
    <w:p w:rsidR="00000000" w:rsidRDefault="00000000">
      <w:pPr>
        <w:rPr>
          <w:rFonts w:hint="eastAsia"/>
        </w:rPr>
      </w:pPr>
      <w:r>
        <w:rPr>
          <w:rFonts w:hint="eastAsia"/>
        </w:rPr>
        <w:tab/>
        <w:t xml:space="preserve">534.  </w:t>
      </w:r>
      <w:r>
        <w:rPr>
          <w:rFonts w:hint="eastAsia"/>
        </w:rPr>
        <w:t>在会议期间，委员们向委员会通报了他们参加的各种会议。</w:t>
      </w:r>
    </w:p>
    <w:p w:rsidR="00000000" w:rsidRDefault="00000000">
      <w:pPr>
        <w:rPr>
          <w:rFonts w:hint="eastAsia"/>
        </w:rPr>
      </w:pPr>
      <w:r>
        <w:rPr>
          <w:rFonts w:hint="eastAsia"/>
        </w:rPr>
        <w:tab/>
        <w:t xml:space="preserve">535.  </w:t>
      </w:r>
      <w:r>
        <w:rPr>
          <w:rFonts w:hint="eastAsia"/>
        </w:rPr>
        <w:t>韦德拉奥里夫人应吉布提有关部门和儿童基金会的邀请于</w:t>
      </w:r>
      <w:r>
        <w:rPr>
          <w:rFonts w:hint="eastAsia"/>
        </w:rPr>
        <w:t>2000</w:t>
      </w:r>
      <w:r>
        <w:rPr>
          <w:rFonts w:hint="eastAsia"/>
        </w:rPr>
        <w:t>年</w:t>
      </w:r>
      <w:r>
        <w:rPr>
          <w:rFonts w:hint="eastAsia"/>
        </w:rPr>
        <w:t>11</w:t>
      </w:r>
      <w:r>
        <w:rPr>
          <w:rFonts w:hint="eastAsia"/>
        </w:rPr>
        <w:t>月</w:t>
      </w:r>
      <w:r>
        <w:rPr>
          <w:rFonts w:hint="eastAsia"/>
        </w:rPr>
        <w:t>16</w:t>
      </w:r>
      <w:r>
        <w:rPr>
          <w:rFonts w:hint="eastAsia"/>
        </w:rPr>
        <w:t>日至</w:t>
      </w:r>
      <w:r>
        <w:rPr>
          <w:rFonts w:hint="eastAsia"/>
        </w:rPr>
        <w:t>22</w:t>
      </w:r>
      <w:r>
        <w:rPr>
          <w:rFonts w:hint="eastAsia"/>
        </w:rPr>
        <w:t>日参加了对吉布提的访问。她参加了</w:t>
      </w:r>
      <w:r>
        <w:rPr>
          <w:rFonts w:hint="eastAsia"/>
        </w:rPr>
        <w:t>2000</w:t>
      </w:r>
      <w:r>
        <w:rPr>
          <w:rFonts w:hint="eastAsia"/>
        </w:rPr>
        <w:t>年</w:t>
      </w:r>
      <w:r>
        <w:rPr>
          <w:rFonts w:hint="eastAsia"/>
        </w:rPr>
        <w:t>11</w:t>
      </w:r>
      <w:r>
        <w:rPr>
          <w:rFonts w:hint="eastAsia"/>
        </w:rPr>
        <w:t>月</w:t>
      </w:r>
      <w:r>
        <w:rPr>
          <w:rFonts w:hint="eastAsia"/>
        </w:rPr>
        <w:t>20</w:t>
      </w:r>
      <w:r>
        <w:rPr>
          <w:rFonts w:hint="eastAsia"/>
        </w:rPr>
        <w:t>日的吉布提儿童节庆祝活动。这次访问的目标是就审议吉布提的初步报告开展后续活动，并向有关部门和参与执行《公约》的人，包括非政府组织，宣传儿童权利。韦德拉奥里夫人访问了青年家园、学校、孤儿院和妇女主管下的日托项目。</w:t>
      </w:r>
    </w:p>
    <w:p w:rsidR="00000000" w:rsidRDefault="00000000">
      <w:pPr>
        <w:rPr>
          <w:rFonts w:hint="eastAsia"/>
        </w:rPr>
      </w:pPr>
      <w:r>
        <w:rPr>
          <w:rFonts w:hint="eastAsia"/>
        </w:rPr>
        <w:tab/>
        <w:t xml:space="preserve">536.  </w:t>
      </w:r>
      <w:r>
        <w:rPr>
          <w:rFonts w:hint="eastAsia"/>
        </w:rPr>
        <w:t>在法文青年图书展销会期间，韦德拉奥里夫人应邀于</w:t>
      </w:r>
      <w:r>
        <w:rPr>
          <w:rFonts w:hint="eastAsia"/>
        </w:rPr>
        <w:t>2000</w:t>
      </w:r>
      <w:r>
        <w:rPr>
          <w:rFonts w:hint="eastAsia"/>
        </w:rPr>
        <w:t>年</w:t>
      </w:r>
      <w:r>
        <w:rPr>
          <w:rFonts w:hint="eastAsia"/>
        </w:rPr>
        <w:t>11</w:t>
      </w:r>
      <w:r>
        <w:rPr>
          <w:rFonts w:hint="eastAsia"/>
        </w:rPr>
        <w:t>月</w:t>
      </w:r>
      <w:r>
        <w:rPr>
          <w:rFonts w:hint="eastAsia"/>
        </w:rPr>
        <w:t>27</w:t>
      </w:r>
      <w:r>
        <w:rPr>
          <w:rFonts w:hint="eastAsia"/>
        </w:rPr>
        <w:t>日至</w:t>
      </w:r>
      <w:r>
        <w:rPr>
          <w:rFonts w:hint="eastAsia"/>
        </w:rPr>
        <w:t>12</w:t>
      </w:r>
      <w:r>
        <w:rPr>
          <w:rFonts w:hint="eastAsia"/>
        </w:rPr>
        <w:t>月</w:t>
      </w:r>
      <w:r>
        <w:rPr>
          <w:rFonts w:hint="eastAsia"/>
        </w:rPr>
        <w:t>2</w:t>
      </w:r>
      <w:r>
        <w:rPr>
          <w:rFonts w:hint="eastAsia"/>
        </w:rPr>
        <w:t>日访问了达喀尔，参加了一次讨论对儿童暴力问题的电视会议。她参加了关于</w:t>
      </w:r>
      <w:r>
        <w:rPr>
          <w:rFonts w:hint="eastAsia"/>
        </w:rPr>
        <w:t>A</w:t>
      </w:r>
      <w:r>
        <w:t>madou Kourouma</w:t>
      </w:r>
      <w:r>
        <w:rPr>
          <w:rFonts w:hint="eastAsia"/>
        </w:rPr>
        <w:t>所著涉及童兵的小说《</w:t>
      </w:r>
      <w:r>
        <w:rPr>
          <w:rFonts w:hint="eastAsia"/>
        </w:rPr>
        <w:t>A</w:t>
      </w:r>
      <w:r>
        <w:t>llah n’est pas obligé</w:t>
      </w:r>
      <w:r>
        <w:rPr>
          <w:rFonts w:hint="eastAsia"/>
        </w:rPr>
        <w:t>》的讨论。在访问期间，她参观了</w:t>
      </w:r>
      <w:r>
        <w:rPr>
          <w:rFonts w:hint="eastAsia"/>
        </w:rPr>
        <w:t>E</w:t>
      </w:r>
      <w:r>
        <w:t>nda-Ecopole</w:t>
      </w:r>
      <w:r>
        <w:rPr>
          <w:rFonts w:hint="eastAsia"/>
        </w:rPr>
        <w:t>实施的方案，这些方案的目标是促进弱势家庭儿童的教育和职业前景。</w:t>
      </w:r>
    </w:p>
    <w:p w:rsidR="00000000" w:rsidRDefault="00000000">
      <w:pPr>
        <w:rPr>
          <w:rFonts w:hint="eastAsia"/>
        </w:rPr>
      </w:pPr>
      <w:r>
        <w:rPr>
          <w:rFonts w:hint="eastAsia"/>
        </w:rPr>
        <w:tab/>
        <w:t xml:space="preserve">537.  </w:t>
      </w:r>
      <w:r>
        <w:rPr>
          <w:rFonts w:hint="eastAsia"/>
        </w:rPr>
        <w:t>杜克先生于</w:t>
      </w:r>
      <w:r>
        <w:rPr>
          <w:rFonts w:hint="eastAsia"/>
        </w:rPr>
        <w:t>2000</w:t>
      </w:r>
      <w:r>
        <w:rPr>
          <w:rFonts w:hint="eastAsia"/>
        </w:rPr>
        <w:t>年</w:t>
      </w:r>
      <w:r>
        <w:rPr>
          <w:rFonts w:hint="eastAsia"/>
        </w:rPr>
        <w:t>10</w:t>
      </w:r>
      <w:r>
        <w:rPr>
          <w:rFonts w:hint="eastAsia"/>
        </w:rPr>
        <w:t>月</w:t>
      </w:r>
      <w:r>
        <w:rPr>
          <w:rFonts w:hint="eastAsia"/>
        </w:rPr>
        <w:t>22</w:t>
      </w:r>
      <w:r>
        <w:rPr>
          <w:rFonts w:hint="eastAsia"/>
        </w:rPr>
        <w:t>日至</w:t>
      </w:r>
      <w:r>
        <w:rPr>
          <w:rFonts w:hint="eastAsia"/>
        </w:rPr>
        <w:t>25</w:t>
      </w:r>
      <w:r>
        <w:rPr>
          <w:rFonts w:hint="eastAsia"/>
        </w:rPr>
        <w:t>日作为顾问</w:t>
      </w:r>
      <w:r>
        <w:rPr>
          <w:rFonts w:hint="eastAsia"/>
        </w:rPr>
        <w:t>/</w:t>
      </w:r>
      <w:r>
        <w:rPr>
          <w:rFonts w:hint="eastAsia"/>
        </w:rPr>
        <w:t>专家参加了在金加</w:t>
      </w:r>
      <w:r>
        <w:rPr>
          <w:rFonts w:hint="eastAsia"/>
        </w:rPr>
        <w:t>(</w:t>
      </w:r>
      <w:r>
        <w:rPr>
          <w:rFonts w:hint="eastAsia"/>
        </w:rPr>
        <w:t>乌干达</w:t>
      </w:r>
      <w:r>
        <w:rPr>
          <w:rFonts w:hint="eastAsia"/>
        </w:rPr>
        <w:t>)</w:t>
      </w:r>
      <w:r>
        <w:rPr>
          <w:rFonts w:hint="eastAsia"/>
        </w:rPr>
        <w:t>举行的一次研讨会，内容涉及“青少年司法方面的战略制订和培训”，并就“国际法、儿童权利和少年司法：从文件走向实践”的演讲。这一研讨会是由保卫儿童组织和人权署在联合国少年司法技术咨询和援助协调小组的框架内与儿童基金会乌干达分会及各种国家组织协调联合主办的。</w:t>
      </w:r>
    </w:p>
    <w:p w:rsidR="00000000" w:rsidRDefault="00000000">
      <w:pPr>
        <w:rPr>
          <w:rFonts w:hint="eastAsia"/>
        </w:rPr>
      </w:pPr>
      <w:r>
        <w:rPr>
          <w:rFonts w:hint="eastAsia"/>
        </w:rPr>
        <w:tab/>
        <w:t xml:space="preserve">538.  </w:t>
      </w:r>
      <w:r>
        <w:rPr>
          <w:rFonts w:hint="eastAsia"/>
        </w:rPr>
        <w:t>杜克先生于</w:t>
      </w:r>
      <w:r>
        <w:rPr>
          <w:rFonts w:hint="eastAsia"/>
        </w:rPr>
        <w:t>10</w:t>
      </w:r>
      <w:r>
        <w:rPr>
          <w:rFonts w:hint="eastAsia"/>
        </w:rPr>
        <w:t>月</w:t>
      </w:r>
      <w:r>
        <w:rPr>
          <w:rFonts w:hint="eastAsia"/>
        </w:rPr>
        <w:t>26</w:t>
      </w:r>
      <w:r>
        <w:rPr>
          <w:rFonts w:hint="eastAsia"/>
        </w:rPr>
        <w:t>日和</w:t>
      </w:r>
      <w:r>
        <w:rPr>
          <w:rFonts w:hint="eastAsia"/>
        </w:rPr>
        <w:t>27</w:t>
      </w:r>
      <w:r>
        <w:rPr>
          <w:rFonts w:hint="eastAsia"/>
        </w:rPr>
        <w:t>日参加了在布鲁塞尔举行的儿童事务调查专员欧洲网的年会，他在会议上同与会者讨论了调查专员参与儿童权利委员会报告工作的问题。</w:t>
      </w:r>
    </w:p>
    <w:p w:rsidR="00000000" w:rsidRDefault="00000000">
      <w:pPr>
        <w:rPr>
          <w:rFonts w:hint="eastAsia"/>
        </w:rPr>
      </w:pPr>
      <w:r>
        <w:rPr>
          <w:rFonts w:hint="eastAsia"/>
        </w:rPr>
        <w:tab/>
        <w:t xml:space="preserve">539.  </w:t>
      </w:r>
      <w:r>
        <w:rPr>
          <w:rFonts w:hint="eastAsia"/>
        </w:rPr>
        <w:t>杜克先生于</w:t>
      </w:r>
      <w:r>
        <w:rPr>
          <w:rFonts w:hint="eastAsia"/>
        </w:rPr>
        <w:t>2000</w:t>
      </w:r>
      <w:r>
        <w:rPr>
          <w:rFonts w:hint="eastAsia"/>
        </w:rPr>
        <w:t>年</w:t>
      </w:r>
      <w:r>
        <w:rPr>
          <w:rFonts w:hint="eastAsia"/>
        </w:rPr>
        <w:t>11</w:t>
      </w:r>
      <w:r>
        <w:rPr>
          <w:rFonts w:hint="eastAsia"/>
        </w:rPr>
        <w:t>月</w:t>
      </w:r>
      <w:r>
        <w:rPr>
          <w:rFonts w:hint="eastAsia"/>
        </w:rPr>
        <w:t>12</w:t>
      </w:r>
      <w:r>
        <w:rPr>
          <w:rFonts w:hint="eastAsia"/>
        </w:rPr>
        <w:t>日至</w:t>
      </w:r>
      <w:r>
        <w:rPr>
          <w:rFonts w:hint="eastAsia"/>
        </w:rPr>
        <w:t>15</w:t>
      </w:r>
      <w:r>
        <w:rPr>
          <w:rFonts w:hint="eastAsia"/>
        </w:rPr>
        <w:t>日出席了在里加举行的“中欧和东欧及独联体国家的审前拘留”区域研讨会，在会上作为审前拘留问题小组成员作了演讲。这一研讨会是由宪法和法律政策学会</w:t>
      </w:r>
      <w:r>
        <w:rPr>
          <w:rFonts w:hint="eastAsia"/>
        </w:rPr>
        <w:t>(</w:t>
      </w:r>
      <w:r>
        <w:rPr>
          <w:rFonts w:hint="eastAsia"/>
        </w:rPr>
        <w:t>匈牙利</w:t>
      </w:r>
      <w:r>
        <w:rPr>
          <w:rFonts w:hint="eastAsia"/>
        </w:rPr>
        <w:t>)</w:t>
      </w:r>
      <w:r>
        <w:rPr>
          <w:rFonts w:hint="eastAsia"/>
        </w:rPr>
        <w:t>组织的。</w:t>
      </w:r>
    </w:p>
    <w:p w:rsidR="00000000" w:rsidRDefault="00000000">
      <w:pPr>
        <w:rPr>
          <w:rFonts w:hint="eastAsia"/>
        </w:rPr>
      </w:pPr>
      <w:r>
        <w:rPr>
          <w:rFonts w:hint="eastAsia"/>
        </w:rPr>
        <w:tab/>
        <w:t xml:space="preserve">540.  </w:t>
      </w:r>
      <w:r>
        <w:rPr>
          <w:rFonts w:hint="eastAsia"/>
        </w:rPr>
        <w:t>杜克先生于</w:t>
      </w:r>
      <w:r>
        <w:rPr>
          <w:rFonts w:hint="eastAsia"/>
        </w:rPr>
        <w:t>11</w:t>
      </w:r>
      <w:r>
        <w:rPr>
          <w:rFonts w:hint="eastAsia"/>
        </w:rPr>
        <w:t>月</w:t>
      </w:r>
      <w:r>
        <w:rPr>
          <w:rFonts w:hint="eastAsia"/>
        </w:rPr>
        <w:t>20</w:t>
      </w:r>
      <w:r>
        <w:rPr>
          <w:rFonts w:hint="eastAsia"/>
        </w:rPr>
        <w:t>日和</w:t>
      </w:r>
      <w:r>
        <w:rPr>
          <w:rFonts w:hint="eastAsia"/>
        </w:rPr>
        <w:t>21</w:t>
      </w:r>
      <w:r>
        <w:rPr>
          <w:rFonts w:hint="eastAsia"/>
        </w:rPr>
        <w:t>日参加了儿童基金会亚美尼亚分会和亚美尼亚外交部在埃里温组织的一次关于“《儿童权利公约》：报告机制。儿童问题特别联大”的研讨会。他就“《公约》和委员会的历史背景”和“《公约》报告执行情况报告机制</w:t>
      </w:r>
      <w:r>
        <w:rPr>
          <w:rFonts w:hint="eastAsia"/>
        </w:rPr>
        <w:t>/</w:t>
      </w:r>
      <w:r>
        <w:rPr>
          <w:rFonts w:hint="eastAsia"/>
        </w:rPr>
        <w:t>与委员会结论性意见的关联”作了演讲。</w:t>
      </w:r>
    </w:p>
    <w:p w:rsidR="00000000" w:rsidRDefault="00000000">
      <w:pPr>
        <w:rPr>
          <w:rFonts w:hint="eastAsia"/>
        </w:rPr>
      </w:pPr>
      <w:r>
        <w:rPr>
          <w:rFonts w:hint="eastAsia"/>
        </w:rPr>
        <w:tab/>
        <w:t xml:space="preserve">541.  </w:t>
      </w:r>
      <w:r>
        <w:rPr>
          <w:rFonts w:hint="eastAsia"/>
        </w:rPr>
        <w:t>他于</w:t>
      </w:r>
      <w:r>
        <w:rPr>
          <w:rFonts w:hint="eastAsia"/>
        </w:rPr>
        <w:t>11</w:t>
      </w:r>
      <w:r>
        <w:rPr>
          <w:rFonts w:hint="eastAsia"/>
        </w:rPr>
        <w:t>月</w:t>
      </w:r>
      <w:r>
        <w:rPr>
          <w:rFonts w:hint="eastAsia"/>
        </w:rPr>
        <w:t>23</w:t>
      </w:r>
      <w:r>
        <w:rPr>
          <w:rFonts w:hint="eastAsia"/>
        </w:rPr>
        <w:t>日和</w:t>
      </w:r>
      <w:r>
        <w:rPr>
          <w:rFonts w:hint="eastAsia"/>
        </w:rPr>
        <w:t>24</w:t>
      </w:r>
      <w:r>
        <w:rPr>
          <w:rFonts w:hint="eastAsia"/>
        </w:rPr>
        <w:t>日参加了瑞典拯救儿童组织在斯德哥尔摩主办的关于“教育目标”的专家会议。会议的目的是为起草委员会关于《公约》第</w:t>
      </w:r>
      <w:r>
        <w:rPr>
          <w:rFonts w:hint="eastAsia"/>
        </w:rPr>
        <w:t>29</w:t>
      </w:r>
      <w:r>
        <w:rPr>
          <w:rFonts w:hint="eastAsia"/>
        </w:rPr>
        <w:t>条第</w:t>
      </w:r>
      <w:r>
        <w:rPr>
          <w:rFonts w:hint="eastAsia"/>
        </w:rPr>
        <w:t>1</w:t>
      </w:r>
      <w:r>
        <w:rPr>
          <w:rFonts w:hint="eastAsia"/>
        </w:rPr>
        <w:t>款的第</w:t>
      </w:r>
      <w:r>
        <w:rPr>
          <w:rFonts w:hint="eastAsia"/>
        </w:rPr>
        <w:t>1</w:t>
      </w:r>
      <w:r>
        <w:rPr>
          <w:rFonts w:hint="eastAsia"/>
        </w:rPr>
        <w:t>号一般性意见提供投入。</w:t>
      </w:r>
    </w:p>
    <w:p w:rsidR="00000000" w:rsidRDefault="00000000">
      <w:pPr>
        <w:rPr>
          <w:rFonts w:hint="eastAsia"/>
        </w:rPr>
      </w:pPr>
      <w:r>
        <w:rPr>
          <w:rFonts w:hint="eastAsia"/>
        </w:rPr>
        <w:tab/>
        <w:t xml:space="preserve">542.  </w:t>
      </w:r>
      <w:r>
        <w:rPr>
          <w:rFonts w:hint="eastAsia"/>
        </w:rPr>
        <w:t>杜克先生于</w:t>
      </w:r>
      <w:r>
        <w:t>11</w:t>
      </w:r>
      <w:r>
        <w:rPr>
          <w:rFonts w:hint="eastAsia"/>
        </w:rPr>
        <w:t>月</w:t>
      </w:r>
      <w:r>
        <w:rPr>
          <w:rFonts w:hint="eastAsia"/>
        </w:rPr>
        <w:t>26</w:t>
      </w:r>
      <w:r>
        <w:rPr>
          <w:rFonts w:hint="eastAsia"/>
        </w:rPr>
        <w:t>日至</w:t>
      </w:r>
      <w:r>
        <w:rPr>
          <w:rFonts w:hint="eastAsia"/>
        </w:rPr>
        <w:t>29</w:t>
      </w:r>
      <w:r>
        <w:rPr>
          <w:rFonts w:hint="eastAsia"/>
        </w:rPr>
        <w:t>日出席了在尼科西亚举行的关于“家庭暴力、二十一世纪行动计划”的国际会议，在会议上就“家庭暴力与法律”作了发言。在同一期间，他还代表委员会参加了欧洲理事会儿童方案的“新千年黎明的儿童”少年司法讲习班的部分活动。</w:t>
      </w:r>
    </w:p>
    <w:p w:rsidR="00000000" w:rsidRDefault="00000000">
      <w:pPr>
        <w:rPr>
          <w:rFonts w:hint="eastAsia"/>
        </w:rPr>
      </w:pPr>
      <w:r>
        <w:rPr>
          <w:rFonts w:hint="eastAsia"/>
        </w:rPr>
        <w:tab/>
        <w:t>543.  2000</w:t>
      </w:r>
      <w:r>
        <w:rPr>
          <w:rFonts w:hint="eastAsia"/>
        </w:rPr>
        <w:t>年</w:t>
      </w:r>
      <w:r>
        <w:rPr>
          <w:rFonts w:hint="eastAsia"/>
        </w:rPr>
        <w:t>11</w:t>
      </w:r>
      <w:r>
        <w:rPr>
          <w:rFonts w:hint="eastAsia"/>
        </w:rPr>
        <w:t>月</w:t>
      </w:r>
      <w:r>
        <w:rPr>
          <w:rFonts w:hint="eastAsia"/>
        </w:rPr>
        <w:t>30</w:t>
      </w:r>
      <w:r>
        <w:rPr>
          <w:rFonts w:hint="eastAsia"/>
        </w:rPr>
        <w:t>日，他在阿姆斯特丹举行的“从发展的立场看待反社会行为”国际讨论会上作了演讲。他讲话的专题是“从发展角度对反社会行为开展研究的政策问题”。</w:t>
      </w:r>
      <w:r>
        <w:rPr>
          <w:rFonts w:hint="eastAsia"/>
        </w:rPr>
        <w:t>12</w:t>
      </w:r>
      <w:r>
        <w:rPr>
          <w:rFonts w:hint="eastAsia"/>
        </w:rPr>
        <w:t>月</w:t>
      </w:r>
      <w:r>
        <w:rPr>
          <w:rFonts w:hint="eastAsia"/>
        </w:rPr>
        <w:t>1</w:t>
      </w:r>
      <w:r>
        <w:rPr>
          <w:rFonts w:hint="eastAsia"/>
        </w:rPr>
        <w:t>日，他在阿姆斯特丹举行的关于预防少年长期反社会行为全国讨论会上作了关于“为了儿童的最高利益”的演讲。</w:t>
      </w:r>
    </w:p>
    <w:p w:rsidR="00000000" w:rsidRDefault="00000000">
      <w:pPr>
        <w:rPr>
          <w:rFonts w:hint="eastAsia"/>
        </w:rPr>
      </w:pPr>
      <w:r>
        <w:rPr>
          <w:rFonts w:hint="eastAsia"/>
        </w:rPr>
        <w:tab/>
        <w:t xml:space="preserve">544.  </w:t>
      </w:r>
      <w:r>
        <w:rPr>
          <w:rFonts w:hint="eastAsia"/>
        </w:rPr>
        <w:t>多米尼加共和国于</w:t>
      </w:r>
      <w:r>
        <w:rPr>
          <w:rFonts w:hint="eastAsia"/>
        </w:rPr>
        <w:t>12</w:t>
      </w:r>
      <w:r>
        <w:rPr>
          <w:rFonts w:hint="eastAsia"/>
        </w:rPr>
        <w:t>月</w:t>
      </w:r>
      <w:r>
        <w:rPr>
          <w:rFonts w:hint="eastAsia"/>
        </w:rPr>
        <w:t>14</w:t>
      </w:r>
      <w:r>
        <w:rPr>
          <w:rFonts w:hint="eastAsia"/>
        </w:rPr>
        <w:t>日主办了一次政府和非政府组织代表的特别会议，杜克先生在会议上向与会者介绍了与委员会开展的对话和结论性意见的重要性。他还会见了多米尼加共和国第一夫人</w:t>
      </w:r>
      <w:r>
        <w:rPr>
          <w:rFonts w:hint="eastAsia"/>
        </w:rPr>
        <w:t>R</w:t>
      </w:r>
      <w:r>
        <w:t>osa Gomez</w:t>
      </w:r>
      <w:r>
        <w:rPr>
          <w:rFonts w:hint="eastAsia"/>
        </w:rPr>
        <w:t xml:space="preserve"> </w:t>
      </w:r>
      <w:r>
        <w:t>de Meja</w:t>
      </w:r>
      <w:r>
        <w:rPr>
          <w:rFonts w:hint="eastAsia"/>
        </w:rPr>
        <w:t>夫人，第一夫人向他通报了她所参与的各种儿童方案。</w:t>
      </w:r>
    </w:p>
    <w:p w:rsidR="00000000" w:rsidRDefault="00000000">
      <w:pPr>
        <w:rPr>
          <w:rFonts w:hint="eastAsia"/>
        </w:rPr>
      </w:pPr>
      <w:r>
        <w:rPr>
          <w:rFonts w:hint="eastAsia"/>
        </w:rPr>
        <w:tab/>
        <w:t>545.  12</w:t>
      </w:r>
      <w:r>
        <w:rPr>
          <w:rFonts w:hint="eastAsia"/>
        </w:rPr>
        <w:t>月</w:t>
      </w:r>
      <w:r>
        <w:rPr>
          <w:rFonts w:hint="eastAsia"/>
        </w:rPr>
        <w:t>26</w:t>
      </w:r>
      <w:r>
        <w:rPr>
          <w:rFonts w:hint="eastAsia"/>
        </w:rPr>
        <w:t>日至</w:t>
      </w:r>
      <w:r>
        <w:rPr>
          <w:rFonts w:hint="eastAsia"/>
        </w:rPr>
        <w:t>30</w:t>
      </w:r>
      <w:r>
        <w:rPr>
          <w:rFonts w:hint="eastAsia"/>
        </w:rPr>
        <w:t>日，杜克先生出席了印度人权和法律中心与许多其它非政府组织协作在潘切加尼主办的印度全国人权、社会运动、全球化和法律全国会议。在为时两天的关于“虐待儿童与法律”的讲习班上，他作了关于“儿童</w:t>
      </w:r>
      <w:r>
        <w:rPr>
          <w:rFonts w:hint="eastAsia"/>
        </w:rPr>
        <w:t>(</w:t>
      </w:r>
      <w:r>
        <w:rPr>
          <w:rFonts w:hint="eastAsia"/>
        </w:rPr>
        <w:t>性</w:t>
      </w:r>
      <w:r>
        <w:rPr>
          <w:rFonts w:hint="eastAsia"/>
        </w:rPr>
        <w:t>)</w:t>
      </w:r>
      <w:r>
        <w:rPr>
          <w:rFonts w:hint="eastAsia"/>
        </w:rPr>
        <w:t>虐待与法律：荷兰的经验”和“委员会与结论性意见”的演讲，其中尤其阐述了委员会</w:t>
      </w:r>
      <w:r>
        <w:rPr>
          <w:rFonts w:hint="eastAsia"/>
        </w:rPr>
        <w:t>2000</w:t>
      </w:r>
      <w:r>
        <w:rPr>
          <w:rFonts w:hint="eastAsia"/>
        </w:rPr>
        <w:t>年</w:t>
      </w:r>
      <w:r>
        <w:rPr>
          <w:rFonts w:hint="eastAsia"/>
        </w:rPr>
        <w:t>1</w:t>
      </w:r>
      <w:r>
        <w:rPr>
          <w:rFonts w:hint="eastAsia"/>
        </w:rPr>
        <w:t>月</w:t>
      </w:r>
      <w:r>
        <w:rPr>
          <w:rFonts w:hint="eastAsia"/>
        </w:rPr>
        <w:t>28</w:t>
      </w:r>
      <w:r>
        <w:rPr>
          <w:rFonts w:hint="eastAsia"/>
        </w:rPr>
        <w:t>日通过的关于印度的结论性意见</w:t>
      </w:r>
      <w:r>
        <w:rPr>
          <w:rFonts w:hint="eastAsia"/>
        </w:rPr>
        <w:t>(CRC/15/</w:t>
      </w:r>
      <w:r>
        <w:t>Add.1</w:t>
      </w:r>
      <w:r>
        <w:rPr>
          <w:rFonts w:hint="eastAsia"/>
        </w:rPr>
        <w:t>15)</w:t>
      </w:r>
      <w:r>
        <w:rPr>
          <w:rFonts w:hint="eastAsia"/>
        </w:rPr>
        <w:t>。</w:t>
      </w:r>
    </w:p>
    <w:p w:rsidR="00000000" w:rsidRDefault="00000000">
      <w:pPr>
        <w:rPr>
          <w:rFonts w:hint="eastAsia"/>
        </w:rPr>
      </w:pPr>
      <w:r>
        <w:rPr>
          <w:rFonts w:hint="eastAsia"/>
        </w:rPr>
        <w:tab/>
        <w:t xml:space="preserve">546.  </w:t>
      </w:r>
      <w:r>
        <w:rPr>
          <w:rFonts w:hint="eastAsia"/>
        </w:rPr>
        <w:t>拉巴先生报告说，他参加了国际人道主义医疗协会</w:t>
      </w:r>
      <w:r>
        <w:rPr>
          <w:rFonts w:hint="eastAsia"/>
        </w:rPr>
        <w:t>2000</w:t>
      </w:r>
      <w:r>
        <w:rPr>
          <w:rFonts w:hint="eastAsia"/>
        </w:rPr>
        <w:t>年</w:t>
      </w:r>
      <w:r>
        <w:rPr>
          <w:rFonts w:hint="eastAsia"/>
        </w:rPr>
        <w:t>11</w:t>
      </w:r>
      <w:r>
        <w:rPr>
          <w:rFonts w:hint="eastAsia"/>
        </w:rPr>
        <w:t>月</w:t>
      </w:r>
      <w:r>
        <w:rPr>
          <w:rFonts w:hint="eastAsia"/>
        </w:rPr>
        <w:t>17</w:t>
      </w:r>
      <w:r>
        <w:rPr>
          <w:rFonts w:hint="eastAsia"/>
        </w:rPr>
        <w:t>日至</w:t>
      </w:r>
      <w:r>
        <w:rPr>
          <w:rFonts w:hint="eastAsia"/>
        </w:rPr>
        <w:t>18</w:t>
      </w:r>
      <w:r>
        <w:rPr>
          <w:rFonts w:hint="eastAsia"/>
        </w:rPr>
        <w:t>日在巴勒莫</w:t>
      </w:r>
      <w:r>
        <w:rPr>
          <w:rFonts w:hint="eastAsia"/>
        </w:rPr>
        <w:t>(</w:t>
      </w:r>
      <w:r>
        <w:rPr>
          <w:rFonts w:hint="eastAsia"/>
        </w:rPr>
        <w:t>意大利</w:t>
      </w:r>
      <w:r>
        <w:rPr>
          <w:rFonts w:hint="eastAsia"/>
        </w:rPr>
        <w:t>)</w:t>
      </w:r>
      <w:r>
        <w:rPr>
          <w:rFonts w:hint="eastAsia"/>
        </w:rPr>
        <w:t>组织的“健康与人道主义行动首次讨论会”。</w:t>
      </w:r>
    </w:p>
    <w:p w:rsidR="00000000" w:rsidRDefault="00000000">
      <w:pPr>
        <w:rPr>
          <w:rFonts w:hint="eastAsia"/>
        </w:rPr>
      </w:pPr>
      <w:r>
        <w:rPr>
          <w:rFonts w:hint="eastAsia"/>
        </w:rPr>
        <w:tab/>
        <w:t xml:space="preserve">547.  </w:t>
      </w:r>
      <w:r>
        <w:rPr>
          <w:rFonts w:hint="eastAsia"/>
        </w:rPr>
        <w:t>拉巴先生还参加了于</w:t>
      </w:r>
      <w:r>
        <w:rPr>
          <w:rFonts w:hint="eastAsia"/>
        </w:rPr>
        <w:t>2000</w:t>
      </w:r>
      <w:r>
        <w:rPr>
          <w:rFonts w:hint="eastAsia"/>
        </w:rPr>
        <w:t>年</w:t>
      </w:r>
      <w:r>
        <w:rPr>
          <w:rFonts w:hint="eastAsia"/>
        </w:rPr>
        <w:t>12</w:t>
      </w:r>
      <w:r>
        <w:rPr>
          <w:rFonts w:hint="eastAsia"/>
        </w:rPr>
        <w:t>月</w:t>
      </w:r>
      <w:r>
        <w:rPr>
          <w:rFonts w:hint="eastAsia"/>
        </w:rPr>
        <w:t>8</w:t>
      </w:r>
      <w:r>
        <w:rPr>
          <w:rFonts w:hint="eastAsia"/>
        </w:rPr>
        <w:t>日和</w:t>
      </w:r>
      <w:r>
        <w:rPr>
          <w:rFonts w:hint="eastAsia"/>
        </w:rPr>
        <w:t>9</w:t>
      </w:r>
      <w:r>
        <w:rPr>
          <w:rFonts w:hint="eastAsia"/>
        </w:rPr>
        <w:t>日在安曼组织的培训班，内容除其它外涉及“少年刑事责任的具体特点”。黎巴嫩、阿拉伯叙利亚共和国和约旦的</w:t>
      </w:r>
      <w:r>
        <w:rPr>
          <w:rFonts w:hint="eastAsia"/>
        </w:rPr>
        <w:t>40</w:t>
      </w:r>
      <w:r>
        <w:rPr>
          <w:rFonts w:hint="eastAsia"/>
        </w:rPr>
        <w:t>名法官参加了这次研讨会。</w:t>
      </w:r>
    </w:p>
    <w:p w:rsidR="00000000" w:rsidRDefault="00000000">
      <w:pPr>
        <w:rPr>
          <w:rFonts w:hint="eastAsia"/>
        </w:rPr>
      </w:pPr>
      <w:r>
        <w:rPr>
          <w:rFonts w:hint="eastAsia"/>
        </w:rPr>
        <w:tab/>
        <w:t xml:space="preserve">548.  </w:t>
      </w:r>
      <w:r>
        <w:rPr>
          <w:rFonts w:hint="eastAsia"/>
        </w:rPr>
        <w:t>莫克胡恩夫人参加了</w:t>
      </w:r>
      <w:r>
        <w:rPr>
          <w:rFonts w:hint="eastAsia"/>
        </w:rPr>
        <w:t>2000</w:t>
      </w:r>
      <w:r>
        <w:rPr>
          <w:rFonts w:hint="eastAsia"/>
        </w:rPr>
        <w:t>年</w:t>
      </w:r>
      <w:r>
        <w:rPr>
          <w:rFonts w:hint="eastAsia"/>
        </w:rPr>
        <w:t>10</w:t>
      </w:r>
      <w:r>
        <w:rPr>
          <w:rFonts w:hint="eastAsia"/>
        </w:rPr>
        <w:t>月</w:t>
      </w:r>
      <w:r>
        <w:rPr>
          <w:rFonts w:hint="eastAsia"/>
        </w:rPr>
        <w:t>22</w:t>
      </w:r>
      <w:r>
        <w:rPr>
          <w:rFonts w:hint="eastAsia"/>
        </w:rPr>
        <w:t>日至</w:t>
      </w:r>
      <w:r>
        <w:rPr>
          <w:rFonts w:hint="eastAsia"/>
        </w:rPr>
        <w:t>27</w:t>
      </w:r>
      <w:r>
        <w:rPr>
          <w:rFonts w:hint="eastAsia"/>
        </w:rPr>
        <w:t>日在阿尔贝尔塔的埃德蒙顿</w:t>
      </w:r>
      <w:r>
        <w:rPr>
          <w:rFonts w:hint="eastAsia"/>
        </w:rPr>
        <w:t>(</w:t>
      </w:r>
      <w:r>
        <w:rPr>
          <w:rFonts w:hint="eastAsia"/>
        </w:rPr>
        <w:t>加拿大</w:t>
      </w:r>
      <w:r>
        <w:rPr>
          <w:rFonts w:hint="eastAsia"/>
        </w:rPr>
        <w:t>)</w:t>
      </w:r>
      <w:r>
        <w:rPr>
          <w:rFonts w:hint="eastAsia"/>
        </w:rPr>
        <w:t>举行的题为“包容性的社会：儿童福利”的会议，这一会议是加拿大社区生活协会组织的。来自世界各地专门处理残疾人问题的各层人士出席了这次会议。除政府官员之外，与会的还有教育工作者、医务保健人员、非政府组织和民间社会的其他代表。会议采用了一种基于权利的方式，以《儿童权利公约》各项原则为框架处理残疾人的权利问题。</w:t>
      </w:r>
    </w:p>
    <w:p w:rsidR="00000000" w:rsidRDefault="00000000">
      <w:pPr>
        <w:rPr>
          <w:rFonts w:hint="eastAsia"/>
        </w:rPr>
      </w:pPr>
      <w:r>
        <w:rPr>
          <w:rFonts w:hint="eastAsia"/>
        </w:rPr>
        <w:tab/>
        <w:t xml:space="preserve">549.  </w:t>
      </w:r>
      <w:r>
        <w:rPr>
          <w:rFonts w:hint="eastAsia"/>
        </w:rPr>
        <w:t>莫克胡恩夫人还于</w:t>
      </w:r>
      <w:r>
        <w:rPr>
          <w:rFonts w:hint="eastAsia"/>
        </w:rPr>
        <w:t>2000</w:t>
      </w:r>
      <w:r>
        <w:rPr>
          <w:rFonts w:hint="eastAsia"/>
        </w:rPr>
        <w:t>年</w:t>
      </w:r>
      <w:r>
        <w:rPr>
          <w:rFonts w:hint="eastAsia"/>
        </w:rPr>
        <w:t>11</w:t>
      </w:r>
      <w:r>
        <w:rPr>
          <w:rFonts w:hint="eastAsia"/>
        </w:rPr>
        <w:t>月</w:t>
      </w:r>
      <w:r>
        <w:rPr>
          <w:rFonts w:hint="eastAsia"/>
        </w:rPr>
        <w:t>9</w:t>
      </w:r>
      <w:r>
        <w:rPr>
          <w:rFonts w:hint="eastAsia"/>
        </w:rPr>
        <w:t>日在伦敦出席了英国卫生部组织的题为“质量保护的实践”的会议，会议的重点是应用于照料家庭中和替代看护下的儿童的多种方法，侧重于基于权利的立场及评价所提供的服务。莫克胡恩夫人就儿童权利作了一般性发言。</w:t>
      </w:r>
    </w:p>
    <w:p w:rsidR="00000000" w:rsidRDefault="00000000">
      <w:pPr>
        <w:rPr>
          <w:rFonts w:hint="eastAsia"/>
        </w:rPr>
      </w:pPr>
      <w:r>
        <w:rPr>
          <w:rFonts w:hint="eastAsia"/>
        </w:rPr>
        <w:tab/>
        <w:t xml:space="preserve">550.  </w:t>
      </w:r>
      <w:r>
        <w:rPr>
          <w:rFonts w:hint="eastAsia"/>
        </w:rPr>
        <w:t>萨登伯格夫人参加了</w:t>
      </w:r>
      <w:r>
        <w:rPr>
          <w:rFonts w:hint="eastAsia"/>
        </w:rPr>
        <w:t>2000</w:t>
      </w:r>
      <w:r>
        <w:rPr>
          <w:rFonts w:hint="eastAsia"/>
        </w:rPr>
        <w:t>年</w:t>
      </w:r>
      <w:r>
        <w:rPr>
          <w:rFonts w:hint="eastAsia"/>
        </w:rPr>
        <w:t>12</w:t>
      </w:r>
      <w:r>
        <w:rPr>
          <w:rFonts w:hint="eastAsia"/>
        </w:rPr>
        <w:t>月</w:t>
      </w:r>
      <w:r>
        <w:rPr>
          <w:rFonts w:hint="eastAsia"/>
        </w:rPr>
        <w:t>5</w:t>
      </w:r>
      <w:r>
        <w:rPr>
          <w:rFonts w:hint="eastAsia"/>
        </w:rPr>
        <w:t>日至</w:t>
      </w:r>
      <w:r>
        <w:rPr>
          <w:rFonts w:hint="eastAsia"/>
        </w:rPr>
        <w:t>7</w:t>
      </w:r>
      <w:r>
        <w:rPr>
          <w:rFonts w:hint="eastAsia"/>
        </w:rPr>
        <w:t>日在智利圣地亚哥组织的世界反对种族主义、种族歧视、仇外心理和相关不容忍问题大会美洲区域会议。与会者通过了一项宣言和一项行动计划。</w:t>
      </w:r>
    </w:p>
    <w:p w:rsidR="00000000" w:rsidRDefault="00000000">
      <w:pPr>
        <w:rPr>
          <w:rFonts w:hint="eastAsia"/>
        </w:rPr>
      </w:pPr>
      <w:r>
        <w:rPr>
          <w:rFonts w:hint="eastAsia"/>
        </w:rPr>
        <w:tab/>
        <w:t xml:space="preserve">551.  </w:t>
      </w:r>
      <w:r>
        <w:rPr>
          <w:rFonts w:hint="eastAsia"/>
        </w:rPr>
        <w:t>萨登伯格夫人还参加了</w:t>
      </w:r>
      <w:r>
        <w:rPr>
          <w:rFonts w:hint="eastAsia"/>
        </w:rPr>
        <w:t>2000</w:t>
      </w:r>
      <w:r>
        <w:rPr>
          <w:rFonts w:hint="eastAsia"/>
        </w:rPr>
        <w:t>年</w:t>
      </w:r>
      <w:r>
        <w:rPr>
          <w:rFonts w:hint="eastAsia"/>
        </w:rPr>
        <w:t>11</w:t>
      </w:r>
      <w:r>
        <w:rPr>
          <w:rFonts w:hint="eastAsia"/>
        </w:rPr>
        <w:t>月</w:t>
      </w:r>
      <w:r>
        <w:rPr>
          <w:rFonts w:hint="eastAsia"/>
        </w:rPr>
        <w:t>8</w:t>
      </w:r>
      <w:r>
        <w:rPr>
          <w:rFonts w:hint="eastAsia"/>
        </w:rPr>
        <w:t>日由巴西议会代表院人权委员会主办举行的关于“消除对儿童体罚”的全国讨论会。她就委员会在《公约》框架内关于体罚的立场作了介绍。</w:t>
      </w:r>
    </w:p>
    <w:p w:rsidR="00000000" w:rsidRDefault="00000000">
      <w:pPr>
        <w:rPr>
          <w:rFonts w:hint="eastAsia"/>
        </w:rPr>
      </w:pPr>
      <w:r>
        <w:rPr>
          <w:rFonts w:hint="eastAsia"/>
        </w:rPr>
        <w:tab/>
        <w:t xml:space="preserve">552.  </w:t>
      </w:r>
      <w:r>
        <w:rPr>
          <w:rFonts w:hint="eastAsia"/>
        </w:rPr>
        <w:t>卡普夫人在</w:t>
      </w:r>
      <w:r>
        <w:rPr>
          <w:rFonts w:hint="eastAsia"/>
        </w:rPr>
        <w:t>2000</w:t>
      </w:r>
      <w:r>
        <w:rPr>
          <w:rFonts w:hint="eastAsia"/>
        </w:rPr>
        <w:t>年</w:t>
      </w:r>
      <w:r>
        <w:rPr>
          <w:rFonts w:hint="eastAsia"/>
        </w:rPr>
        <w:t>9</w:t>
      </w:r>
      <w:r>
        <w:rPr>
          <w:rFonts w:hint="eastAsia"/>
        </w:rPr>
        <w:t>月</w:t>
      </w:r>
      <w:r>
        <w:rPr>
          <w:rFonts w:hint="eastAsia"/>
        </w:rPr>
        <w:t>24</w:t>
      </w:r>
      <w:r>
        <w:rPr>
          <w:rFonts w:hint="eastAsia"/>
        </w:rPr>
        <w:t>日于米兰</w:t>
      </w:r>
      <w:r>
        <w:rPr>
          <w:rFonts w:hint="eastAsia"/>
        </w:rPr>
        <w:t>(</w:t>
      </w:r>
      <w:r>
        <w:rPr>
          <w:rFonts w:hint="eastAsia"/>
        </w:rPr>
        <w:t>意大利</w:t>
      </w:r>
      <w:r>
        <w:rPr>
          <w:rFonts w:hint="eastAsia"/>
        </w:rPr>
        <w:t>)</w:t>
      </w:r>
      <w:r>
        <w:rPr>
          <w:rFonts w:hint="eastAsia"/>
        </w:rPr>
        <w:t>举行的“基瓦尼斯俱乐部区域间年会上作了关于“家庭暴力与《儿童权利公约》”的主调发言。</w:t>
      </w:r>
    </w:p>
    <w:p w:rsidR="00000000" w:rsidRDefault="00000000">
      <w:r>
        <w:rPr>
          <w:rFonts w:hint="eastAsia"/>
        </w:rPr>
        <w:tab/>
        <w:t xml:space="preserve">553.  </w:t>
      </w:r>
      <w:r>
        <w:rPr>
          <w:rFonts w:hint="eastAsia"/>
        </w:rPr>
        <w:t>卡普夫人还参加瑞典拯救儿童组织在斯德哥尔摩组织的关于“教育目标”的一次专家会议</w:t>
      </w:r>
      <w:r>
        <w:rPr>
          <w:rFonts w:hint="eastAsia"/>
        </w:rPr>
        <w:t>(2000</w:t>
      </w:r>
      <w:r>
        <w:rPr>
          <w:rFonts w:hint="eastAsia"/>
        </w:rPr>
        <w:t>年</w:t>
      </w:r>
      <w:r>
        <w:rPr>
          <w:rFonts w:hint="eastAsia"/>
        </w:rPr>
        <w:t>11</w:t>
      </w:r>
      <w:r>
        <w:rPr>
          <w:rFonts w:hint="eastAsia"/>
        </w:rPr>
        <w:t>月</w:t>
      </w:r>
      <w:r>
        <w:rPr>
          <w:rFonts w:hint="eastAsia"/>
        </w:rPr>
        <w:t>23</w:t>
      </w:r>
      <w:r>
        <w:rPr>
          <w:rFonts w:hint="eastAsia"/>
        </w:rPr>
        <w:t>日至</w:t>
      </w:r>
      <w:r>
        <w:rPr>
          <w:rFonts w:hint="eastAsia"/>
        </w:rPr>
        <w:t>24</w:t>
      </w:r>
      <w:r>
        <w:rPr>
          <w:rFonts w:hint="eastAsia"/>
        </w:rPr>
        <w:t>日</w:t>
      </w:r>
      <w:r>
        <w:rPr>
          <w:rFonts w:hint="eastAsia"/>
        </w:rPr>
        <w:t>)</w:t>
      </w:r>
      <w:r>
        <w:rPr>
          <w:rFonts w:hint="eastAsia"/>
        </w:rPr>
        <w:t>。会议的目的是为起草委员会关于《公约》第</w:t>
      </w:r>
      <w:r>
        <w:rPr>
          <w:rFonts w:hint="eastAsia"/>
        </w:rPr>
        <w:t>29</w:t>
      </w:r>
      <w:r>
        <w:rPr>
          <w:rFonts w:hint="eastAsia"/>
        </w:rPr>
        <w:t>条第</w:t>
      </w:r>
      <w:r>
        <w:rPr>
          <w:rFonts w:hint="eastAsia"/>
        </w:rPr>
        <w:t>1</w:t>
      </w:r>
      <w:r>
        <w:rPr>
          <w:rFonts w:hint="eastAsia"/>
        </w:rPr>
        <w:t>款的一般性意见提供投入。</w:t>
      </w:r>
    </w:p>
    <w:p w:rsidR="00000000" w:rsidRDefault="00000000"/>
    <w:p w:rsidR="00000000" w:rsidRDefault="00000000">
      <w:pPr>
        <w:pStyle w:val="Heading2"/>
        <w:rPr>
          <w:rFonts w:hint="eastAsia"/>
        </w:rPr>
      </w:pPr>
      <w:r>
        <w:br w:type="page"/>
      </w:r>
      <w:r>
        <w:rPr>
          <w:rFonts w:hint="eastAsia"/>
        </w:rPr>
        <w:t>四、与联合国和其它主管机构的合作</w:t>
      </w:r>
    </w:p>
    <w:p w:rsidR="00000000" w:rsidRDefault="00000000">
      <w:pPr>
        <w:rPr>
          <w:rFonts w:hint="eastAsia"/>
        </w:rPr>
      </w:pPr>
      <w:r>
        <w:rPr>
          <w:rFonts w:hint="eastAsia"/>
        </w:rPr>
        <w:tab/>
        <w:t xml:space="preserve">554.  </w:t>
      </w:r>
      <w:r>
        <w:rPr>
          <w:rFonts w:hint="eastAsia"/>
        </w:rPr>
        <w:t>在</w:t>
      </w:r>
      <w:r>
        <w:rPr>
          <w:rFonts w:hint="eastAsia"/>
        </w:rPr>
        <w:t>2001</w:t>
      </w:r>
      <w:r>
        <w:rPr>
          <w:rFonts w:hint="eastAsia"/>
        </w:rPr>
        <w:t>年</w:t>
      </w:r>
      <w:r>
        <w:rPr>
          <w:rFonts w:hint="eastAsia"/>
        </w:rPr>
        <w:t>1</w:t>
      </w:r>
      <w:r>
        <w:rPr>
          <w:rFonts w:hint="eastAsia"/>
        </w:rPr>
        <w:t>月</w:t>
      </w:r>
      <w:r>
        <w:rPr>
          <w:rFonts w:hint="eastAsia"/>
        </w:rPr>
        <w:t>25</w:t>
      </w:r>
      <w:r>
        <w:rPr>
          <w:rFonts w:hint="eastAsia"/>
        </w:rPr>
        <w:t>日举行的第</w:t>
      </w:r>
      <w:r>
        <w:rPr>
          <w:rFonts w:hint="eastAsia"/>
        </w:rPr>
        <w:t>695</w:t>
      </w:r>
      <w:r>
        <w:rPr>
          <w:rFonts w:hint="eastAsia"/>
        </w:rPr>
        <w:t>次会议上，委员会通过了致大会儿童问题特别会议第二次筹备会议的声明</w:t>
      </w:r>
      <w:r>
        <w:rPr>
          <w:rFonts w:hint="eastAsia"/>
        </w:rPr>
        <w:t>(</w:t>
      </w:r>
      <w:r>
        <w:rPr>
          <w:rFonts w:hint="eastAsia"/>
        </w:rPr>
        <w:t>见附件十</w:t>
      </w:r>
      <w:r>
        <w:rPr>
          <w:rFonts w:hint="eastAsia"/>
        </w:rPr>
        <w:t>)</w:t>
      </w:r>
      <w:r>
        <w:rPr>
          <w:rFonts w:hint="eastAsia"/>
        </w:rPr>
        <w:t>。</w:t>
      </w:r>
    </w:p>
    <w:p w:rsidR="00000000" w:rsidRDefault="00000000">
      <w:pPr>
        <w:rPr>
          <w:rFonts w:hint="eastAsia"/>
        </w:rPr>
      </w:pPr>
      <w:r>
        <w:rPr>
          <w:rFonts w:hint="eastAsia"/>
        </w:rPr>
        <w:tab/>
        <w:t xml:space="preserve">555.  </w:t>
      </w:r>
      <w:r>
        <w:rPr>
          <w:rFonts w:hint="eastAsia"/>
        </w:rPr>
        <w:t>在会前工作组工作期间，委员会与联合国各机构和专门机构以及其它主管机构参照《公约》第</w:t>
      </w:r>
      <w:r>
        <w:rPr>
          <w:rFonts w:hint="eastAsia"/>
        </w:rPr>
        <w:t>45</w:t>
      </w:r>
      <w:r>
        <w:rPr>
          <w:rFonts w:hint="eastAsia"/>
        </w:rPr>
        <w:t>条在与这些机构进行不断对话和互动的框架内举行了多次会议。</w:t>
      </w:r>
    </w:p>
    <w:p w:rsidR="00000000" w:rsidRDefault="00000000">
      <w:pPr>
        <w:rPr>
          <w:rFonts w:hint="eastAsia"/>
        </w:rPr>
      </w:pPr>
      <w:r>
        <w:rPr>
          <w:rFonts w:hint="eastAsia"/>
        </w:rPr>
        <w:tab/>
        <w:t xml:space="preserve">556.  </w:t>
      </w:r>
      <w:r>
        <w:rPr>
          <w:rFonts w:hint="eastAsia"/>
        </w:rPr>
        <w:t>儿童权利委员会</w:t>
      </w:r>
      <w:r>
        <w:rPr>
          <w:rFonts w:hint="eastAsia"/>
        </w:rPr>
        <w:t>2000</w:t>
      </w:r>
      <w:r>
        <w:rPr>
          <w:rFonts w:hint="eastAsia"/>
        </w:rPr>
        <w:t>年</w:t>
      </w:r>
      <w:r>
        <w:rPr>
          <w:rFonts w:hint="eastAsia"/>
        </w:rPr>
        <w:t>10</w:t>
      </w:r>
      <w:r>
        <w:rPr>
          <w:rFonts w:hint="eastAsia"/>
        </w:rPr>
        <w:t>月</w:t>
      </w:r>
      <w:r>
        <w:rPr>
          <w:rFonts w:hint="eastAsia"/>
        </w:rPr>
        <w:t>10</w:t>
      </w:r>
      <w:r>
        <w:rPr>
          <w:rFonts w:hint="eastAsia"/>
        </w:rPr>
        <w:t>日会见了儿童权利国际局法律顾问</w:t>
      </w:r>
      <w:r>
        <w:rPr>
          <w:rFonts w:hint="eastAsia"/>
        </w:rPr>
        <w:t>J</w:t>
      </w:r>
      <w:r>
        <w:t xml:space="preserve">ean-Francois Noel, </w:t>
      </w:r>
      <w:r>
        <w:rPr>
          <w:rFonts w:hint="eastAsia"/>
        </w:rPr>
        <w:t>与他讨论了国际局促进和保护儿童权利以及加强委员会与国际局之间合作的可能渠道。据指出，卡普夫人应邀作为独立专家为国际局的工作作了贡献。</w:t>
      </w:r>
    </w:p>
    <w:p w:rsidR="00000000" w:rsidRDefault="00000000">
      <w:pPr>
        <w:rPr>
          <w:rFonts w:hint="eastAsia"/>
        </w:rPr>
      </w:pPr>
      <w:r>
        <w:rPr>
          <w:rFonts w:hint="eastAsia"/>
        </w:rPr>
        <w:tab/>
        <w:t>557.  N</w:t>
      </w:r>
      <w:r>
        <w:t>oel</w:t>
      </w:r>
      <w:r>
        <w:rPr>
          <w:rFonts w:hint="eastAsia"/>
        </w:rPr>
        <w:t>先生指出，国际局的主要干预机制是国际儿童权利法庭，法庭协调专门就涉及儿童权利的问题开展工作的法官、律师、犯罪学家、调查人员和人权专家的干预活动。国际法庭由代表不同法律制度的五名法官组成，是政府、非政府组织和民间社会其它代表包括儿童代表就更有效地落实儿童权利表达关注的一个论坛。国际局和法庭在</w:t>
      </w:r>
      <w:r>
        <w:rPr>
          <w:rFonts w:hint="eastAsia"/>
        </w:rPr>
        <w:t>1996</w:t>
      </w:r>
      <w:r>
        <w:rPr>
          <w:rFonts w:hint="eastAsia"/>
        </w:rPr>
        <w:t>年至</w:t>
      </w:r>
      <w:r>
        <w:rPr>
          <w:rFonts w:hint="eastAsia"/>
        </w:rPr>
        <w:t>1999</w:t>
      </w:r>
      <w:r>
        <w:rPr>
          <w:rFonts w:hint="eastAsia"/>
        </w:rPr>
        <w:t>年期间的主要重点是儿童遭受性剥削的问题，尤其是这个问题的国际层面。国际局未来的重点是保护受战争影响的儿童和武装冲突中的儿童。</w:t>
      </w:r>
    </w:p>
    <w:p w:rsidR="00000000" w:rsidRDefault="00000000">
      <w:pPr>
        <w:rPr>
          <w:rFonts w:hint="eastAsia"/>
        </w:rPr>
      </w:pPr>
      <w:r>
        <w:rPr>
          <w:rFonts w:hint="eastAsia"/>
        </w:rPr>
        <w:tab/>
        <w:t xml:space="preserve">558.  </w:t>
      </w:r>
      <w:r>
        <w:rPr>
          <w:rFonts w:hint="eastAsia"/>
        </w:rPr>
        <w:t>在会议期间，委员会参照《公约》第</w:t>
      </w:r>
      <w:r>
        <w:rPr>
          <w:rFonts w:hint="eastAsia"/>
        </w:rPr>
        <w:t>45</w:t>
      </w:r>
      <w:r>
        <w:rPr>
          <w:rFonts w:hint="eastAsia"/>
        </w:rPr>
        <w:t>条，在与联合国各机构和各专门机构以及其它主管机构不断对话和互动的框架内与这些机构举行了多次会议。</w:t>
      </w:r>
    </w:p>
    <w:p w:rsidR="00000000" w:rsidRDefault="00000000">
      <w:pPr>
        <w:rPr>
          <w:rFonts w:hint="eastAsia"/>
        </w:rPr>
      </w:pPr>
      <w:r>
        <w:rPr>
          <w:rFonts w:hint="eastAsia"/>
        </w:rPr>
        <w:tab/>
        <w:t xml:space="preserve">559.  </w:t>
      </w:r>
      <w:r>
        <w:rPr>
          <w:rFonts w:hint="eastAsia"/>
        </w:rPr>
        <w:t>在</w:t>
      </w:r>
      <w:r>
        <w:rPr>
          <w:rFonts w:hint="eastAsia"/>
        </w:rPr>
        <w:t>2001</w:t>
      </w:r>
      <w:r>
        <w:rPr>
          <w:rFonts w:hint="eastAsia"/>
        </w:rPr>
        <w:t>年</w:t>
      </w:r>
      <w:r>
        <w:rPr>
          <w:rFonts w:hint="eastAsia"/>
        </w:rPr>
        <w:t>1</w:t>
      </w:r>
      <w:r>
        <w:rPr>
          <w:rFonts w:hint="eastAsia"/>
        </w:rPr>
        <w:t>月</w:t>
      </w:r>
      <w:r>
        <w:rPr>
          <w:rFonts w:hint="eastAsia"/>
        </w:rPr>
        <w:t>12</w:t>
      </w:r>
      <w:r>
        <w:rPr>
          <w:rFonts w:hint="eastAsia"/>
        </w:rPr>
        <w:t>日举行的第</w:t>
      </w:r>
      <w:r>
        <w:rPr>
          <w:rFonts w:hint="eastAsia"/>
        </w:rPr>
        <w:t>677</w:t>
      </w:r>
      <w:r>
        <w:rPr>
          <w:rFonts w:hint="eastAsia"/>
        </w:rPr>
        <w:t>次会议上，委员会与在儿童权利领域开展工作的伙伴举行了例会。儿童基金会就全球儿童运动作了最新通报，它指出，将发起一项试点议程</w:t>
      </w:r>
      <w:r>
        <w:rPr>
          <w:rFonts w:hint="eastAsia"/>
        </w:rPr>
        <w:t>(</w:t>
      </w:r>
      <w:r>
        <w:rPr>
          <w:rFonts w:hint="eastAsia"/>
        </w:rPr>
        <w:t>集合号召</w:t>
      </w:r>
      <w:r>
        <w:rPr>
          <w:rFonts w:hint="eastAsia"/>
        </w:rPr>
        <w:t>)</w:t>
      </w:r>
      <w:r>
        <w:rPr>
          <w:rFonts w:hint="eastAsia"/>
        </w:rPr>
        <w:t>以动员公众参与这项运动。儿童基金会的代表表示，推动这一全球运动的因素有儿童问题特别联大、定于</w:t>
      </w:r>
      <w:r>
        <w:rPr>
          <w:rFonts w:hint="eastAsia"/>
        </w:rPr>
        <w:t>2001</w:t>
      </w:r>
      <w:r>
        <w:rPr>
          <w:rFonts w:hint="eastAsia"/>
        </w:rPr>
        <w:t>年</w:t>
      </w:r>
      <w:r>
        <w:rPr>
          <w:rFonts w:hint="eastAsia"/>
        </w:rPr>
        <w:t>3</w:t>
      </w:r>
      <w:r>
        <w:rPr>
          <w:rFonts w:hint="eastAsia"/>
        </w:rPr>
        <w:t>月至</w:t>
      </w:r>
      <w:r>
        <w:rPr>
          <w:rFonts w:hint="eastAsia"/>
        </w:rPr>
        <w:t>9</w:t>
      </w:r>
      <w:r>
        <w:rPr>
          <w:rFonts w:hint="eastAsia"/>
        </w:rPr>
        <w:t>月开展的“对儿童说是”的活动、以及调动各方伙伴和人士。在这方面，他着重提到尼尔森·曼德拉和格拉萨·马舍尔给予这一运动的支持。该位代表提请特别注意儿童问题特别联大筹备委员会第二次会议和将于</w:t>
      </w:r>
      <w:r>
        <w:rPr>
          <w:rFonts w:hint="eastAsia"/>
        </w:rPr>
        <w:t>2001</w:t>
      </w:r>
      <w:r>
        <w:rPr>
          <w:rFonts w:hint="eastAsia"/>
        </w:rPr>
        <w:t>年</w:t>
      </w:r>
      <w:r>
        <w:rPr>
          <w:rFonts w:hint="eastAsia"/>
        </w:rPr>
        <w:t>5</w:t>
      </w:r>
      <w:r>
        <w:rPr>
          <w:rFonts w:hint="eastAsia"/>
        </w:rPr>
        <w:t>月</w:t>
      </w:r>
      <w:r>
        <w:rPr>
          <w:rFonts w:hint="eastAsia"/>
        </w:rPr>
        <w:t>16</w:t>
      </w:r>
      <w:r>
        <w:rPr>
          <w:rFonts w:hint="eastAsia"/>
        </w:rPr>
        <w:t>日至</w:t>
      </w:r>
      <w:r>
        <w:rPr>
          <w:rFonts w:hint="eastAsia"/>
        </w:rPr>
        <w:t>18</w:t>
      </w:r>
      <w:r>
        <w:rPr>
          <w:rFonts w:hint="eastAsia"/>
        </w:rPr>
        <w:t>日在柏林举行的有关该次会议的欧洲区域协商。</w:t>
      </w:r>
    </w:p>
    <w:p w:rsidR="00000000" w:rsidRDefault="00000000">
      <w:pPr>
        <w:rPr>
          <w:rFonts w:hint="eastAsia"/>
        </w:rPr>
      </w:pPr>
      <w:r>
        <w:rPr>
          <w:rFonts w:hint="eastAsia"/>
        </w:rPr>
        <w:tab/>
        <w:t xml:space="preserve">560.  </w:t>
      </w:r>
      <w:r>
        <w:rPr>
          <w:rFonts w:hint="eastAsia"/>
        </w:rPr>
        <w:t>劳工组织的代表通报了劳工组织与《儿童权利公约》有关的公约的最新批准情况。《最恶劣形式童工公约》</w:t>
      </w:r>
      <w:r>
        <w:rPr>
          <w:rFonts w:hint="eastAsia"/>
        </w:rPr>
        <w:t>(</w:t>
      </w:r>
      <w:r>
        <w:rPr>
          <w:rFonts w:hint="eastAsia"/>
        </w:rPr>
        <w:t>第</w:t>
      </w:r>
      <w:r>
        <w:rPr>
          <w:rFonts w:hint="eastAsia"/>
        </w:rPr>
        <w:t>182</w:t>
      </w:r>
      <w:r>
        <w:rPr>
          <w:rFonts w:hint="eastAsia"/>
        </w:rPr>
        <w:t>号</w:t>
      </w:r>
      <w:r>
        <w:rPr>
          <w:rFonts w:hint="eastAsia"/>
        </w:rPr>
        <w:t>)</w:t>
      </w:r>
      <w:r>
        <w:rPr>
          <w:rFonts w:hint="eastAsia"/>
        </w:rPr>
        <w:t>是在劳工组织</w:t>
      </w:r>
      <w:r>
        <w:rPr>
          <w:rFonts w:hint="eastAsia"/>
        </w:rPr>
        <w:t>80</w:t>
      </w:r>
      <w:r>
        <w:rPr>
          <w:rFonts w:hint="eastAsia"/>
        </w:rPr>
        <w:t>年的历史中有着最快批准速度的公约。他说，这一成功是通过劳工组织大力开展的批准公约运动基于各方伙伴不断开展合作所取得的，而批准劳工组织关于最低就业年龄的第</w:t>
      </w:r>
      <w:r>
        <w:rPr>
          <w:rFonts w:hint="eastAsia"/>
        </w:rPr>
        <w:t>138</w:t>
      </w:r>
      <w:r>
        <w:rPr>
          <w:rFonts w:hint="eastAsia"/>
        </w:rPr>
        <w:t>号公约的国家有所增加也反映了这一成功。</w:t>
      </w:r>
    </w:p>
    <w:p w:rsidR="00000000" w:rsidRDefault="00000000">
      <w:pPr>
        <w:rPr>
          <w:rFonts w:hint="eastAsia"/>
        </w:rPr>
      </w:pPr>
      <w:r>
        <w:rPr>
          <w:rFonts w:hint="eastAsia"/>
        </w:rPr>
        <w:tab/>
        <w:t xml:space="preserve">561.  </w:t>
      </w:r>
      <w:r>
        <w:rPr>
          <w:rFonts w:hint="eastAsia"/>
        </w:rPr>
        <w:t>国际消除童工计划加强了促进批准和执行各项公约与通过项目和咨询服务提供技术援助之间的联系。同时，该计划还力求确立对童工更为全面的认识。该代表指出，劳工组织在国际消除童工计划的范围内制订了一项“时限方案”，将禁止童工的行动与整个国家发展努力挂钩，从而应能加快消除最恶劣童工形式的进程。已经制订了有关“时限方案”的方法指南草案。</w:t>
      </w:r>
    </w:p>
    <w:p w:rsidR="00000000" w:rsidRDefault="00000000">
      <w:pPr>
        <w:rPr>
          <w:rFonts w:hint="eastAsia"/>
        </w:rPr>
      </w:pPr>
      <w:r>
        <w:rPr>
          <w:rFonts w:hint="eastAsia"/>
        </w:rPr>
        <w:tab/>
        <w:t xml:space="preserve">562.  </w:t>
      </w:r>
      <w:r>
        <w:rPr>
          <w:rFonts w:hint="eastAsia"/>
        </w:rPr>
        <w:t>关于儿童问题特别联大，劳工组织的代表表示，目前正在努力确保童工问题在该次会议的结论文件中得到适当反映。</w:t>
      </w:r>
    </w:p>
    <w:p w:rsidR="00000000" w:rsidRDefault="00000000">
      <w:r>
        <w:rPr>
          <w:rFonts w:hint="eastAsia"/>
        </w:rPr>
        <w:tab/>
        <w:t xml:space="preserve">563.  </w:t>
      </w:r>
      <w:r>
        <w:rPr>
          <w:rFonts w:hint="eastAsia"/>
        </w:rPr>
        <w:t>世界卫生组织的代表指出，卫生组织为欧洲和南亚地区办事处的工作人员举办了将《儿童权利公约》纳入卫生组织工作的两次区域讲习班。这些讲习班被看作是实地试验，预期能够使人们更好地明了卫生组织应当如何促进儿童权利并将儿童权利纳入其工作。目前正在制订后续计划，预期将为印度举办一次讲习班，为印度尼西亚举办一次全国讲习班。</w:t>
      </w:r>
    </w:p>
    <w:p w:rsidR="00000000" w:rsidRDefault="00000000">
      <w:pPr>
        <w:rPr>
          <w:rFonts w:hint="eastAsia"/>
        </w:rPr>
      </w:pPr>
      <w:r>
        <w:tab/>
        <w:t xml:space="preserve">564.  </w:t>
      </w:r>
      <w:r>
        <w:rPr>
          <w:rFonts w:hint="eastAsia"/>
        </w:rPr>
        <w:t>该代表指出，卫生组织还开发了一套员工培训教具，以便利将《公约》纳入其工作。预计这套教具将能完成并提供给订于</w:t>
      </w:r>
      <w:r>
        <w:rPr>
          <w:rFonts w:hint="eastAsia"/>
        </w:rPr>
        <w:t>2001</w:t>
      </w:r>
      <w:r>
        <w:rPr>
          <w:rFonts w:hint="eastAsia"/>
        </w:rPr>
        <w:t>年</w:t>
      </w:r>
      <w:r>
        <w:rPr>
          <w:rFonts w:hint="eastAsia"/>
        </w:rPr>
        <w:t>5</w:t>
      </w:r>
      <w:r>
        <w:rPr>
          <w:rFonts w:hint="eastAsia"/>
        </w:rPr>
        <w:t>月</w:t>
      </w:r>
      <w:r>
        <w:rPr>
          <w:rFonts w:hint="eastAsia"/>
        </w:rPr>
        <w:t>/6</w:t>
      </w:r>
      <w:r>
        <w:rPr>
          <w:rFonts w:hint="eastAsia"/>
        </w:rPr>
        <w:t>月举行的本委员会的下一届会议。</w:t>
      </w:r>
    </w:p>
    <w:p w:rsidR="00000000" w:rsidRDefault="00000000">
      <w:pPr>
        <w:rPr>
          <w:rFonts w:hint="eastAsia"/>
        </w:rPr>
      </w:pPr>
      <w:r>
        <w:rPr>
          <w:rFonts w:hint="eastAsia"/>
        </w:rPr>
        <w:tab/>
        <w:t xml:space="preserve">565.  </w:t>
      </w:r>
      <w:r>
        <w:rPr>
          <w:rFonts w:hint="eastAsia"/>
        </w:rPr>
        <w:t>该代表还简要提到，卫生组织对于特别联大筹备工作的参与。他说，目前正在为加强结论文件中的健保部分开展讨论。</w:t>
      </w:r>
    </w:p>
    <w:p w:rsidR="00000000" w:rsidRDefault="00000000">
      <w:pPr>
        <w:rPr>
          <w:rFonts w:hint="eastAsia"/>
        </w:rPr>
      </w:pPr>
      <w:r>
        <w:rPr>
          <w:rFonts w:hint="eastAsia"/>
        </w:rPr>
        <w:tab/>
        <w:t xml:space="preserve">566.  </w:t>
      </w:r>
      <w:r>
        <w:rPr>
          <w:rFonts w:hint="eastAsia"/>
        </w:rPr>
        <w:t>《儿童权利公约》非政府组的代表说，儿童权利组的建立是为了在特别联大期间优先重视儿童权利。该组已经举行过会议，并将继续通过运行中的“邮件网”进行联系，参加这一邮件网的有</w:t>
      </w:r>
      <w:r>
        <w:rPr>
          <w:rFonts w:hint="eastAsia"/>
        </w:rPr>
        <w:t>150</w:t>
      </w:r>
      <w:r>
        <w:rPr>
          <w:rFonts w:hint="eastAsia"/>
        </w:rPr>
        <w:t>多名个人和非政府组织。她说，已经建立起了以特别保护措施为重点的一个儿童权利议程，除其他外，这将作为与政府方面讨论的基础。该位代表强调，必须确保特别联大的结果与《公约》及监测进程挂钩。她最后说，儿童权利组正在编写一份替代结论文件，在即将举行的筹备委员会会议上讨论。</w:t>
      </w:r>
    </w:p>
    <w:p w:rsidR="00000000" w:rsidRDefault="00000000">
      <w:pPr>
        <w:rPr>
          <w:rFonts w:hint="eastAsia"/>
        </w:rPr>
      </w:pPr>
      <w:r>
        <w:rPr>
          <w:rFonts w:hint="eastAsia"/>
        </w:rPr>
        <w:tab/>
        <w:t xml:space="preserve">567.  </w:t>
      </w:r>
      <w:r>
        <w:rPr>
          <w:rFonts w:hint="eastAsia"/>
        </w:rPr>
        <w:t>《儿童权利公约》非政府组</w:t>
      </w:r>
      <w:r>
        <w:rPr>
          <w:rFonts w:hint="eastAsia"/>
          <w:spacing w:val="-40"/>
          <w:sz w:val="22"/>
        </w:rPr>
        <w:t>——</w:t>
      </w:r>
      <w:r>
        <w:rPr>
          <w:sz w:val="22"/>
        </w:rPr>
        <w:t xml:space="preserve"> </w:t>
      </w:r>
      <w:r>
        <w:rPr>
          <w:rFonts w:hint="eastAsia"/>
        </w:rPr>
        <w:t>对儿童性剥削问题联络点的代表通报了将在</w:t>
      </w:r>
      <w:r>
        <w:rPr>
          <w:rFonts w:hint="eastAsia"/>
        </w:rPr>
        <w:t>2001</w:t>
      </w:r>
      <w:r>
        <w:rPr>
          <w:rFonts w:hint="eastAsia"/>
        </w:rPr>
        <w:t>年</w:t>
      </w:r>
      <w:r>
        <w:rPr>
          <w:rFonts w:hint="eastAsia"/>
        </w:rPr>
        <w:t>12</w:t>
      </w:r>
      <w:r>
        <w:rPr>
          <w:rFonts w:hint="eastAsia"/>
        </w:rPr>
        <w:t>月</w:t>
      </w:r>
      <w:r>
        <w:rPr>
          <w:rFonts w:hint="eastAsia"/>
        </w:rPr>
        <w:t>17</w:t>
      </w:r>
      <w:r>
        <w:rPr>
          <w:rFonts w:hint="eastAsia"/>
        </w:rPr>
        <w:t>日至</w:t>
      </w:r>
      <w:r>
        <w:rPr>
          <w:rFonts w:hint="eastAsia"/>
        </w:rPr>
        <w:t>20</w:t>
      </w:r>
      <w:r>
        <w:rPr>
          <w:rFonts w:hint="eastAsia"/>
        </w:rPr>
        <w:t>日在日本横槟举行的第二次世界禁止对儿童进行性剥削以图营利大会的筹备工作。大会的讨论主题包括拐卖、立法和执法、预防和抢救、剥削者的情况、儿童色情及私营部门特别是旅游业的参与。审议的其它专题还包括种族主义和艾滋病毒</w:t>
      </w:r>
      <w:r>
        <w:rPr>
          <w:rFonts w:hint="eastAsia"/>
        </w:rPr>
        <w:t>/</w:t>
      </w:r>
      <w:r>
        <w:rPr>
          <w:rFonts w:hint="eastAsia"/>
        </w:rPr>
        <w:t>艾滋病。</w:t>
      </w:r>
    </w:p>
    <w:p w:rsidR="00000000" w:rsidRDefault="00000000">
      <w:pPr>
        <w:rPr>
          <w:rFonts w:hint="eastAsia"/>
        </w:rPr>
      </w:pPr>
      <w:r>
        <w:rPr>
          <w:rFonts w:hint="eastAsia"/>
        </w:rPr>
        <w:tab/>
        <w:t xml:space="preserve">568.  </w:t>
      </w:r>
      <w:r>
        <w:rPr>
          <w:rFonts w:hint="eastAsia"/>
        </w:rPr>
        <w:t>委员会于</w:t>
      </w:r>
      <w:r>
        <w:rPr>
          <w:rFonts w:hint="eastAsia"/>
        </w:rPr>
        <w:t>2001</w:t>
      </w:r>
      <w:r>
        <w:rPr>
          <w:rFonts w:hint="eastAsia"/>
        </w:rPr>
        <w:t>年</w:t>
      </w:r>
      <w:r>
        <w:rPr>
          <w:rFonts w:hint="eastAsia"/>
        </w:rPr>
        <w:t>1</w:t>
      </w:r>
      <w:r>
        <w:rPr>
          <w:rFonts w:hint="eastAsia"/>
        </w:rPr>
        <w:t>月</w:t>
      </w:r>
      <w:r>
        <w:rPr>
          <w:rFonts w:hint="eastAsia"/>
        </w:rPr>
        <w:t>16</w:t>
      </w:r>
      <w:r>
        <w:rPr>
          <w:rFonts w:hint="eastAsia"/>
        </w:rPr>
        <w:t>日会晤了欧洲儿童问题调查专员网的代表，以讨论儿童问题调查专员</w:t>
      </w:r>
      <w:r>
        <w:rPr>
          <w:rFonts w:hint="eastAsia"/>
        </w:rPr>
        <w:t>/</w:t>
      </w:r>
      <w:r>
        <w:rPr>
          <w:rFonts w:hint="eastAsia"/>
        </w:rPr>
        <w:t>国家人权机构在报告进程中的作用。该网络的代表包括佛来芒议会儿童权利专员</w:t>
      </w:r>
      <w:r>
        <w:rPr>
          <w:rFonts w:hint="eastAsia"/>
        </w:rPr>
        <w:t>A</w:t>
      </w:r>
      <w:r>
        <w:t>nkie Vanderkerckhove</w:t>
      </w:r>
      <w:r>
        <w:rPr>
          <w:rFonts w:hint="eastAsia"/>
        </w:rPr>
        <w:t>女士、瑞典儿童和青年调查专员</w:t>
      </w:r>
      <w:r>
        <w:rPr>
          <w:rFonts w:hint="eastAsia"/>
        </w:rPr>
        <w:t>L</w:t>
      </w:r>
      <w:r>
        <w:t>ouise Sylwander</w:t>
      </w:r>
      <w:r>
        <w:rPr>
          <w:rFonts w:hint="eastAsia"/>
        </w:rPr>
        <w:t>女士</w:t>
      </w:r>
      <w:r>
        <w:rPr>
          <w:rFonts w:hint="eastAsia"/>
        </w:rPr>
        <w:t>(</w:t>
      </w:r>
      <w:r>
        <w:rPr>
          <w:rFonts w:hint="eastAsia"/>
        </w:rPr>
        <w:t>卸任</w:t>
      </w:r>
      <w:r>
        <w:rPr>
          <w:rFonts w:hint="eastAsia"/>
        </w:rPr>
        <w:t>)</w:t>
      </w:r>
      <w:r>
        <w:rPr>
          <w:rFonts w:hint="eastAsia"/>
        </w:rPr>
        <w:t>和</w:t>
      </w:r>
      <w:r>
        <w:rPr>
          <w:rFonts w:hint="eastAsia"/>
        </w:rPr>
        <w:t>P</w:t>
      </w:r>
      <w:r>
        <w:t>eter Newell</w:t>
      </w:r>
      <w:r>
        <w:rPr>
          <w:rFonts w:hint="eastAsia"/>
        </w:rPr>
        <w:t>(</w:t>
      </w:r>
      <w:r>
        <w:rPr>
          <w:rFonts w:hint="eastAsia"/>
        </w:rPr>
        <w:t>顾问</w:t>
      </w:r>
      <w:r>
        <w:rPr>
          <w:rFonts w:hint="eastAsia"/>
        </w:rPr>
        <w:t>)</w:t>
      </w:r>
      <w:r>
        <w:rPr>
          <w:rFonts w:hint="eastAsia"/>
        </w:rPr>
        <w:t>。</w:t>
      </w:r>
    </w:p>
    <w:p w:rsidR="00000000" w:rsidRDefault="00000000">
      <w:pPr>
        <w:rPr>
          <w:rFonts w:hint="eastAsia"/>
        </w:rPr>
      </w:pPr>
      <w:r>
        <w:rPr>
          <w:rFonts w:hint="eastAsia"/>
        </w:rPr>
        <w:tab/>
        <w:t xml:space="preserve">569.  </w:t>
      </w:r>
      <w:r>
        <w:rPr>
          <w:rFonts w:hint="eastAsia"/>
        </w:rPr>
        <w:t>欧洲儿童调查专员网的代表感谢委员会主要通过结论性意见和建议鼓励《公约》缔约国考虑建立和</w:t>
      </w:r>
      <w:r>
        <w:rPr>
          <w:rFonts w:hint="eastAsia"/>
        </w:rPr>
        <w:t>/</w:t>
      </w:r>
      <w:r>
        <w:rPr>
          <w:rFonts w:hint="eastAsia"/>
        </w:rPr>
        <w:t>或加强独立的国家人权机构的努力。</w:t>
      </w:r>
    </w:p>
    <w:p w:rsidR="00000000" w:rsidRDefault="00000000">
      <w:pPr>
        <w:rPr>
          <w:rFonts w:hint="eastAsia"/>
        </w:rPr>
      </w:pPr>
      <w:r>
        <w:rPr>
          <w:rFonts w:hint="eastAsia"/>
        </w:rPr>
        <w:tab/>
        <w:t xml:space="preserve">570.  </w:t>
      </w:r>
      <w:r>
        <w:rPr>
          <w:rFonts w:hint="eastAsia"/>
        </w:rPr>
        <w:t>该网络强调必须确保委员会了解各国家人权机构促进和保护儿童权利所开展的工作。它就如何能够最为有效地实现这一目的提出了若干提案。在这方面，该网络欢迎和鼓励委员会继续请国家人权机构参与其会前工作组会议。该代表强调，必须确保国家人权机构在按照《公约》建立的报告进程中保持独立的作用。</w:t>
      </w:r>
    </w:p>
    <w:p w:rsidR="00000000" w:rsidRDefault="00000000">
      <w:pPr>
        <w:rPr>
          <w:rFonts w:hint="eastAsia"/>
        </w:rPr>
      </w:pPr>
      <w:r>
        <w:rPr>
          <w:rFonts w:hint="eastAsia"/>
        </w:rPr>
        <w:tab/>
        <w:t xml:space="preserve">571.  </w:t>
      </w:r>
      <w:r>
        <w:rPr>
          <w:rFonts w:hint="eastAsia"/>
        </w:rPr>
        <w:t>委员会对该网络提出的建议表示赞赏，并重申自己致力于促进独立的以儿童为重点的国家人权机构并与之合作，如儿童问题调查员、国家人权机构内的专员或联络点。</w:t>
      </w:r>
    </w:p>
    <w:p w:rsidR="00000000" w:rsidRDefault="00000000">
      <w:pPr>
        <w:rPr>
          <w:rFonts w:hint="eastAsia"/>
        </w:rPr>
      </w:pPr>
      <w:r>
        <w:rPr>
          <w:rFonts w:hint="eastAsia"/>
        </w:rPr>
        <w:tab/>
        <w:t>572.  2001</w:t>
      </w:r>
      <w:r>
        <w:rPr>
          <w:rFonts w:hint="eastAsia"/>
        </w:rPr>
        <w:t>年</w:t>
      </w:r>
      <w:r>
        <w:rPr>
          <w:rFonts w:hint="eastAsia"/>
        </w:rPr>
        <w:t>1</w:t>
      </w:r>
      <w:r>
        <w:rPr>
          <w:rFonts w:hint="eastAsia"/>
        </w:rPr>
        <w:t>月</w:t>
      </w:r>
      <w:r>
        <w:rPr>
          <w:rFonts w:hint="eastAsia"/>
        </w:rPr>
        <w:t>22</w:t>
      </w:r>
      <w:r>
        <w:rPr>
          <w:rFonts w:hint="eastAsia"/>
        </w:rPr>
        <w:t>日，委员会还会晤了当代奴役形式自愿信托基金的成员。会议的目的是讨论两个机构的共同兴趣和可能的合作。该基金的宗旨是协助各地区处理当代奴役形式的非政府组织代表参与当代奴役形式工作组的工作。向非政府组织提供的援助主要是资金援助，以基层</w:t>
      </w:r>
      <w:r>
        <w:rPr>
          <w:rFonts w:hint="eastAsia"/>
        </w:rPr>
        <w:t>/</w:t>
      </w:r>
      <w:r>
        <w:rPr>
          <w:rFonts w:hint="eastAsia"/>
        </w:rPr>
        <w:t>地方非政府组织为主要对象。另外，当代奴役形式自愿信托基金还向其人权因当代奴役形式而受到侵犯的个人提供人道主义、法律和资金援助。资金来源是政府、非政府组织和其它私营和公营实体提供的资金。由于童工被认定为该基金的重点领域之一，与会者讨论了在这方面开展合作的可能性，包括交流信息。与会者还讨论了鼓励和便利基金指定的非政府组织参加儿童权利委员会工作组的可能性。</w:t>
      </w:r>
    </w:p>
    <w:p w:rsidR="00000000" w:rsidRDefault="00000000">
      <w:r>
        <w:rPr>
          <w:rFonts w:hint="eastAsia"/>
        </w:rPr>
        <w:tab/>
        <w:t>573.  2001</w:t>
      </w:r>
      <w:r>
        <w:rPr>
          <w:rFonts w:hint="eastAsia"/>
        </w:rPr>
        <w:t>年</w:t>
      </w:r>
      <w:r>
        <w:rPr>
          <w:rFonts w:hint="eastAsia"/>
        </w:rPr>
        <w:t>1</w:t>
      </w:r>
      <w:r>
        <w:rPr>
          <w:rFonts w:hint="eastAsia"/>
        </w:rPr>
        <w:t>月</w:t>
      </w:r>
      <w:r>
        <w:rPr>
          <w:rFonts w:hint="eastAsia"/>
        </w:rPr>
        <w:t>22</w:t>
      </w:r>
      <w:r>
        <w:rPr>
          <w:rFonts w:hint="eastAsia"/>
        </w:rPr>
        <w:t>日，委员会与来自香港的</w:t>
      </w:r>
      <w:r>
        <w:rPr>
          <w:rFonts w:hint="eastAsia"/>
        </w:rPr>
        <w:t>10</w:t>
      </w:r>
      <w:r>
        <w:rPr>
          <w:rFonts w:hint="eastAsia"/>
        </w:rPr>
        <w:t>名青年大使举行了会晤，讨论了儿童和青年在香港执行《儿童权利公约》所能发挥的作用。讨论的主要重点是这些青年大使提出的建立香港儿童委员会的一项提案。他们的建议是，委员会的成员中应有儿童，使他们有机会更为直接地参与执行《公约》并推动解决与之有关的各项问题。他们指出，香港已经建立了一个青年</w:t>
      </w:r>
      <w:r>
        <w:rPr>
          <w:rFonts w:hint="eastAsia"/>
        </w:rPr>
        <w:t>(15</w:t>
      </w:r>
      <w:r>
        <w:rPr>
          <w:rFonts w:hint="eastAsia"/>
        </w:rPr>
        <w:t>至</w:t>
      </w:r>
      <w:r>
        <w:rPr>
          <w:rFonts w:hint="eastAsia"/>
        </w:rPr>
        <w:t>24</w:t>
      </w:r>
      <w:r>
        <w:rPr>
          <w:rFonts w:hint="eastAsia"/>
        </w:rPr>
        <w:t>岁</w:t>
      </w:r>
      <w:r>
        <w:rPr>
          <w:rFonts w:hint="eastAsia"/>
        </w:rPr>
        <w:t>)</w:t>
      </w:r>
      <w:r>
        <w:rPr>
          <w:rFonts w:hint="eastAsia"/>
        </w:rPr>
        <w:t>、妇女和老龄公民委员会。</w:t>
      </w:r>
    </w:p>
    <w:p w:rsidR="00000000" w:rsidRDefault="00000000"/>
    <w:p w:rsidR="00000000" w:rsidRDefault="00000000">
      <w:pPr>
        <w:pStyle w:val="Heading2"/>
        <w:rPr>
          <w:rFonts w:hint="eastAsia"/>
        </w:rPr>
      </w:pPr>
      <w:r>
        <w:br w:type="page"/>
      </w:r>
      <w:r>
        <w:rPr>
          <w:rFonts w:hint="eastAsia"/>
        </w:rPr>
        <w:t>五、今后的专题辩论</w:t>
      </w:r>
    </w:p>
    <w:p w:rsidR="00000000" w:rsidRDefault="00000000">
      <w:r>
        <w:rPr>
          <w:rFonts w:hint="eastAsia"/>
        </w:rPr>
        <w:tab/>
        <w:t xml:space="preserve">574.  </w:t>
      </w:r>
      <w:r>
        <w:rPr>
          <w:rFonts w:hint="eastAsia"/>
        </w:rPr>
        <w:t>委员会在</w:t>
      </w:r>
      <w:r>
        <w:rPr>
          <w:rFonts w:hint="eastAsia"/>
        </w:rPr>
        <w:t>2001</w:t>
      </w:r>
      <w:r>
        <w:rPr>
          <w:rFonts w:hint="eastAsia"/>
        </w:rPr>
        <w:t>年</w:t>
      </w:r>
      <w:r>
        <w:rPr>
          <w:rFonts w:hint="eastAsia"/>
        </w:rPr>
        <w:t>1</w:t>
      </w:r>
      <w:r>
        <w:rPr>
          <w:rFonts w:hint="eastAsia"/>
        </w:rPr>
        <w:t>月</w:t>
      </w:r>
      <w:r>
        <w:rPr>
          <w:rFonts w:hint="eastAsia"/>
        </w:rPr>
        <w:t>12</w:t>
      </w:r>
      <w:r>
        <w:rPr>
          <w:rFonts w:hint="eastAsia"/>
        </w:rPr>
        <w:t>日举行的第</w:t>
      </w:r>
      <w:r>
        <w:rPr>
          <w:rFonts w:hint="eastAsia"/>
        </w:rPr>
        <w:t>678</w:t>
      </w:r>
      <w:r>
        <w:rPr>
          <w:rFonts w:hint="eastAsia"/>
        </w:rPr>
        <w:t>次会议上讨论并通过了订于在第二十八届会议</w:t>
      </w:r>
      <w:r>
        <w:rPr>
          <w:rFonts w:hint="eastAsia"/>
        </w:rPr>
        <w:t>(2001</w:t>
      </w:r>
      <w:r>
        <w:rPr>
          <w:rFonts w:hint="eastAsia"/>
        </w:rPr>
        <w:t>年</w:t>
      </w:r>
      <w:r>
        <w:rPr>
          <w:rFonts w:hint="eastAsia"/>
        </w:rPr>
        <w:t>9</w:t>
      </w:r>
      <w:r>
        <w:rPr>
          <w:rFonts w:hint="eastAsia"/>
        </w:rPr>
        <w:t>月</w:t>
      </w:r>
      <w:r>
        <w:rPr>
          <w:rFonts w:hint="eastAsia"/>
        </w:rPr>
        <w:t>28</w:t>
      </w:r>
      <w:r>
        <w:rPr>
          <w:rFonts w:hint="eastAsia"/>
        </w:rPr>
        <w:t>日</w:t>
      </w:r>
      <w:r>
        <w:rPr>
          <w:rFonts w:hint="eastAsia"/>
        </w:rPr>
        <w:t>)</w:t>
      </w:r>
      <w:r>
        <w:rPr>
          <w:rFonts w:hint="eastAsia"/>
        </w:rPr>
        <w:t>上就“家庭和校园中的对儿童暴力”开展下一步专题辩论的纲要</w:t>
      </w:r>
      <w:r>
        <w:rPr>
          <w:rFonts w:hint="eastAsia"/>
        </w:rPr>
        <w:t>(</w:t>
      </w:r>
      <w:r>
        <w:rPr>
          <w:rFonts w:hint="eastAsia"/>
        </w:rPr>
        <w:t>见附件八</w:t>
      </w:r>
      <w:r>
        <w:rPr>
          <w:rFonts w:hint="eastAsia"/>
        </w:rPr>
        <w:t>)</w:t>
      </w:r>
      <w:r>
        <w:rPr>
          <w:rFonts w:hint="eastAsia"/>
        </w:rPr>
        <w:t>。</w:t>
      </w:r>
    </w:p>
    <w:p w:rsidR="00000000" w:rsidRDefault="00000000"/>
    <w:p w:rsidR="00000000" w:rsidRDefault="00000000">
      <w:pPr>
        <w:pStyle w:val="Heading2"/>
        <w:rPr>
          <w:rFonts w:hint="eastAsia"/>
        </w:rPr>
      </w:pPr>
      <w:r>
        <w:br w:type="page"/>
      </w:r>
      <w:r>
        <w:rPr>
          <w:rFonts w:hint="eastAsia"/>
        </w:rPr>
        <w:t>六、一般性意见</w:t>
      </w:r>
    </w:p>
    <w:p w:rsidR="00000000" w:rsidRDefault="00000000">
      <w:r>
        <w:rPr>
          <w:rFonts w:hint="eastAsia"/>
        </w:rPr>
        <w:tab/>
        <w:t xml:space="preserve">575.  </w:t>
      </w:r>
      <w:r>
        <w:rPr>
          <w:rFonts w:hint="eastAsia"/>
        </w:rPr>
        <w:t>委员会在</w:t>
      </w:r>
      <w:r>
        <w:rPr>
          <w:rFonts w:hint="eastAsia"/>
        </w:rPr>
        <w:t>2001</w:t>
      </w:r>
      <w:r>
        <w:rPr>
          <w:rFonts w:hint="eastAsia"/>
        </w:rPr>
        <w:t>年</w:t>
      </w:r>
      <w:r>
        <w:rPr>
          <w:rFonts w:hint="eastAsia"/>
        </w:rPr>
        <w:t>1</w:t>
      </w:r>
      <w:r>
        <w:rPr>
          <w:rFonts w:hint="eastAsia"/>
        </w:rPr>
        <w:t>月</w:t>
      </w:r>
      <w:r>
        <w:rPr>
          <w:rFonts w:hint="eastAsia"/>
        </w:rPr>
        <w:t>25</w:t>
      </w:r>
      <w:r>
        <w:rPr>
          <w:rFonts w:hint="eastAsia"/>
        </w:rPr>
        <w:t>日举行的第</w:t>
      </w:r>
      <w:r>
        <w:rPr>
          <w:rFonts w:hint="eastAsia"/>
        </w:rPr>
        <w:t>695</w:t>
      </w:r>
      <w:r>
        <w:rPr>
          <w:rFonts w:hint="eastAsia"/>
        </w:rPr>
        <w:t>次会议上通过了关于《公约》第</w:t>
      </w:r>
      <w:r>
        <w:rPr>
          <w:rFonts w:hint="eastAsia"/>
        </w:rPr>
        <w:t>29</w:t>
      </w:r>
      <w:r>
        <w:rPr>
          <w:rFonts w:hint="eastAsia"/>
        </w:rPr>
        <w:t>条第</w:t>
      </w:r>
      <w:r>
        <w:rPr>
          <w:rFonts w:hint="eastAsia"/>
        </w:rPr>
        <w:t>1</w:t>
      </w:r>
      <w:r>
        <w:rPr>
          <w:rFonts w:hint="eastAsia"/>
        </w:rPr>
        <w:t>款</w:t>
      </w:r>
      <w:r>
        <w:rPr>
          <w:rFonts w:hint="eastAsia"/>
        </w:rPr>
        <w:t>(</w:t>
      </w:r>
      <w:r>
        <w:rPr>
          <w:rFonts w:hint="eastAsia"/>
        </w:rPr>
        <w:t>教育目标</w:t>
      </w:r>
      <w:r>
        <w:rPr>
          <w:rFonts w:hint="eastAsia"/>
        </w:rPr>
        <w:t>)</w:t>
      </w:r>
      <w:r>
        <w:rPr>
          <w:rFonts w:hint="eastAsia"/>
        </w:rPr>
        <w:t>的一般性意见</w:t>
      </w:r>
      <w:r>
        <w:rPr>
          <w:rFonts w:hint="eastAsia"/>
        </w:rPr>
        <w:t>(</w:t>
      </w:r>
      <w:r>
        <w:rPr>
          <w:rFonts w:hint="eastAsia"/>
        </w:rPr>
        <w:t>见附件九</w:t>
      </w:r>
      <w:r>
        <w:rPr>
          <w:rFonts w:hint="eastAsia"/>
        </w:rPr>
        <w:t>)</w:t>
      </w:r>
      <w:r>
        <w:rPr>
          <w:rFonts w:hint="eastAsia"/>
        </w:rPr>
        <w:t>。</w:t>
      </w:r>
    </w:p>
    <w:p w:rsidR="00000000" w:rsidRDefault="00000000"/>
    <w:p w:rsidR="00000000" w:rsidRDefault="00000000">
      <w:pPr>
        <w:pStyle w:val="Heading2"/>
        <w:rPr>
          <w:rFonts w:hint="eastAsia"/>
        </w:rPr>
      </w:pPr>
      <w:r>
        <w:br w:type="page"/>
      </w:r>
      <w:r>
        <w:rPr>
          <w:rFonts w:hint="eastAsia"/>
        </w:rPr>
        <w:t>七、第二十七届会议临时议程草案</w:t>
      </w:r>
    </w:p>
    <w:p w:rsidR="00000000" w:rsidRDefault="00000000">
      <w:pPr>
        <w:rPr>
          <w:rFonts w:hint="eastAsia"/>
        </w:rPr>
      </w:pPr>
      <w:r>
        <w:rPr>
          <w:rFonts w:hint="eastAsia"/>
        </w:rPr>
        <w:tab/>
        <w:t xml:space="preserve">576.  </w:t>
      </w:r>
      <w:r>
        <w:rPr>
          <w:rFonts w:hint="eastAsia"/>
        </w:rPr>
        <w:t>委员会第二十七届会议临时议程草案如下：</w:t>
      </w:r>
    </w:p>
    <w:p w:rsidR="00000000" w:rsidRDefault="00000000">
      <w:pPr>
        <w:ind w:left="1300"/>
        <w:rPr>
          <w:rFonts w:hint="eastAsia"/>
        </w:rPr>
      </w:pPr>
      <w:r>
        <w:rPr>
          <w:rFonts w:hint="eastAsia"/>
        </w:rPr>
        <w:t xml:space="preserve">1.  </w:t>
      </w:r>
      <w:r>
        <w:rPr>
          <w:rFonts w:hint="eastAsia"/>
        </w:rPr>
        <w:t>通过议程</w:t>
      </w:r>
    </w:p>
    <w:p w:rsidR="00000000" w:rsidRDefault="00000000">
      <w:pPr>
        <w:ind w:left="1300"/>
        <w:rPr>
          <w:rFonts w:hint="eastAsia"/>
        </w:rPr>
      </w:pPr>
      <w:r>
        <w:rPr>
          <w:rFonts w:hint="eastAsia"/>
        </w:rPr>
        <w:t xml:space="preserve">2.  </w:t>
      </w:r>
      <w:r>
        <w:rPr>
          <w:rFonts w:hint="eastAsia"/>
        </w:rPr>
        <w:t>组织事项</w:t>
      </w:r>
    </w:p>
    <w:p w:rsidR="00000000" w:rsidRDefault="00000000">
      <w:pPr>
        <w:ind w:left="1300"/>
        <w:rPr>
          <w:rFonts w:hint="eastAsia"/>
        </w:rPr>
      </w:pPr>
      <w:r>
        <w:rPr>
          <w:rFonts w:hint="eastAsia"/>
        </w:rPr>
        <w:t xml:space="preserve">3.  </w:t>
      </w:r>
      <w:r>
        <w:rPr>
          <w:rFonts w:hint="eastAsia"/>
        </w:rPr>
        <w:t>缔约国提交报告</w:t>
      </w:r>
    </w:p>
    <w:p w:rsidR="00000000" w:rsidRDefault="00000000">
      <w:pPr>
        <w:ind w:left="1300"/>
        <w:rPr>
          <w:rFonts w:hint="eastAsia"/>
        </w:rPr>
      </w:pPr>
      <w:r>
        <w:rPr>
          <w:rFonts w:hint="eastAsia"/>
        </w:rPr>
        <w:t xml:space="preserve">4.  </w:t>
      </w:r>
      <w:r>
        <w:rPr>
          <w:rFonts w:hint="eastAsia"/>
        </w:rPr>
        <w:t>审议缔约国报告</w:t>
      </w:r>
    </w:p>
    <w:p w:rsidR="00000000" w:rsidRDefault="00000000">
      <w:pPr>
        <w:ind w:left="1300"/>
        <w:rPr>
          <w:rFonts w:hint="eastAsia"/>
        </w:rPr>
      </w:pPr>
      <w:r>
        <w:rPr>
          <w:rFonts w:hint="eastAsia"/>
        </w:rPr>
        <w:t xml:space="preserve">5.  </w:t>
      </w:r>
      <w:r>
        <w:rPr>
          <w:rFonts w:hint="eastAsia"/>
        </w:rPr>
        <w:t>与联合国各机关、各专门机构和其它主管机构合作</w:t>
      </w:r>
    </w:p>
    <w:p w:rsidR="00000000" w:rsidRDefault="00000000">
      <w:pPr>
        <w:ind w:left="1300"/>
        <w:rPr>
          <w:rFonts w:hint="eastAsia"/>
        </w:rPr>
      </w:pPr>
      <w:r>
        <w:rPr>
          <w:rFonts w:hint="eastAsia"/>
        </w:rPr>
        <w:t xml:space="preserve">6.  </w:t>
      </w:r>
      <w:r>
        <w:rPr>
          <w:rFonts w:hint="eastAsia"/>
        </w:rPr>
        <w:t>委员会的工作方法</w:t>
      </w:r>
    </w:p>
    <w:p w:rsidR="00000000" w:rsidRDefault="00000000">
      <w:pPr>
        <w:ind w:left="1300"/>
        <w:rPr>
          <w:rFonts w:hint="eastAsia"/>
        </w:rPr>
      </w:pPr>
      <w:r>
        <w:rPr>
          <w:rFonts w:hint="eastAsia"/>
        </w:rPr>
        <w:t xml:space="preserve">7.  </w:t>
      </w:r>
      <w:r>
        <w:rPr>
          <w:rFonts w:hint="eastAsia"/>
        </w:rPr>
        <w:t>一般性意见</w:t>
      </w:r>
    </w:p>
    <w:p w:rsidR="00000000" w:rsidRDefault="00000000">
      <w:pPr>
        <w:ind w:left="1300"/>
        <w:rPr>
          <w:rFonts w:hint="eastAsia"/>
        </w:rPr>
      </w:pPr>
      <w:r>
        <w:rPr>
          <w:rFonts w:hint="eastAsia"/>
        </w:rPr>
        <w:t xml:space="preserve">8.  </w:t>
      </w:r>
      <w:r>
        <w:rPr>
          <w:rFonts w:hint="eastAsia"/>
        </w:rPr>
        <w:t>今后会议</w:t>
      </w:r>
    </w:p>
    <w:p w:rsidR="00000000" w:rsidRDefault="00000000">
      <w:pPr>
        <w:spacing w:after="320"/>
        <w:ind w:left="1300"/>
      </w:pPr>
      <w:r>
        <w:rPr>
          <w:rFonts w:hint="eastAsia"/>
        </w:rPr>
        <w:t xml:space="preserve">9.  </w:t>
      </w:r>
      <w:r>
        <w:rPr>
          <w:rFonts w:hint="eastAsia"/>
        </w:rPr>
        <w:t>其它事项</w:t>
      </w:r>
    </w:p>
    <w:p w:rsidR="00000000" w:rsidRDefault="00000000"/>
    <w:p w:rsidR="00000000" w:rsidRDefault="00000000">
      <w:pPr>
        <w:pStyle w:val="Heading2"/>
        <w:rPr>
          <w:rFonts w:hint="eastAsia"/>
        </w:rPr>
      </w:pPr>
      <w:r>
        <w:br w:type="page"/>
      </w:r>
      <w:r>
        <w:rPr>
          <w:rFonts w:hint="eastAsia"/>
        </w:rPr>
        <w:t>八、通过报告</w:t>
      </w:r>
    </w:p>
    <w:p w:rsidR="00000000" w:rsidRDefault="00000000">
      <w:pPr>
        <w:rPr>
          <w:rFonts w:hint="eastAsia"/>
        </w:rPr>
      </w:pPr>
      <w:r>
        <w:rPr>
          <w:rFonts w:hint="eastAsia"/>
        </w:rPr>
        <w:tab/>
        <w:t xml:space="preserve">577.  </w:t>
      </w:r>
      <w:r>
        <w:rPr>
          <w:rFonts w:hint="eastAsia"/>
        </w:rPr>
        <w:t>委员会</w:t>
      </w:r>
      <w:r>
        <w:rPr>
          <w:rFonts w:hint="eastAsia"/>
        </w:rPr>
        <w:t>2001</w:t>
      </w:r>
      <w:r>
        <w:rPr>
          <w:rFonts w:hint="eastAsia"/>
        </w:rPr>
        <w:t>年</w:t>
      </w:r>
      <w:r>
        <w:rPr>
          <w:rFonts w:hint="eastAsia"/>
        </w:rPr>
        <w:t>1</w:t>
      </w:r>
      <w:r>
        <w:rPr>
          <w:rFonts w:hint="eastAsia"/>
        </w:rPr>
        <w:t>月</w:t>
      </w:r>
      <w:r>
        <w:rPr>
          <w:rFonts w:hint="eastAsia"/>
        </w:rPr>
        <w:t>26</w:t>
      </w:r>
      <w:r>
        <w:rPr>
          <w:rFonts w:hint="eastAsia"/>
        </w:rPr>
        <w:t>日举行的第</w:t>
      </w:r>
      <w:r>
        <w:rPr>
          <w:rFonts w:hint="eastAsia"/>
        </w:rPr>
        <w:t>697</w:t>
      </w:r>
      <w:r>
        <w:rPr>
          <w:rFonts w:hint="eastAsia"/>
        </w:rPr>
        <w:t>次会议审议了第二十六届会议的报告草稿。委员会以一致意见通过了报告。</w:t>
      </w:r>
    </w:p>
    <w:p w:rsidR="00000000" w:rsidRDefault="00000000">
      <w:pPr>
        <w:pStyle w:val="Heading2"/>
        <w:spacing w:after="160"/>
        <w:rPr>
          <w:rFonts w:hint="eastAsia"/>
        </w:rPr>
      </w:pPr>
      <w:r>
        <w:br w:type="page"/>
      </w:r>
      <w:r>
        <w:rPr>
          <w:rFonts w:hint="eastAsia"/>
        </w:rPr>
        <w:t>附</w:t>
      </w:r>
      <w:r>
        <w:rPr>
          <w:rFonts w:hint="eastAsia"/>
        </w:rPr>
        <w:t xml:space="preserve">    </w:t>
      </w:r>
      <w:r>
        <w:rPr>
          <w:rFonts w:hint="eastAsia"/>
        </w:rPr>
        <w:t>件</w:t>
      </w:r>
    </w:p>
    <w:p w:rsidR="00000000" w:rsidRDefault="00000000">
      <w:pPr>
        <w:pStyle w:val="Heading2"/>
        <w:spacing w:after="160"/>
      </w:pPr>
      <w:bookmarkStart w:id="53" w:name="_Toc500588805"/>
      <w:bookmarkStart w:id="54" w:name="_Toc501270272"/>
      <w:bookmarkStart w:id="55" w:name="_Toc501275168"/>
      <w:bookmarkStart w:id="56" w:name="_Toc501275806"/>
      <w:r>
        <w:rPr>
          <w:rFonts w:hint="eastAsia"/>
        </w:rPr>
        <w:t>附</w:t>
      </w:r>
      <w:r>
        <w:rPr>
          <w:rFonts w:hint="eastAsia"/>
        </w:rPr>
        <w:t xml:space="preserve"> </w:t>
      </w:r>
      <w:r>
        <w:rPr>
          <w:rFonts w:hint="eastAsia"/>
        </w:rPr>
        <w:t>件</w:t>
      </w:r>
      <w:r>
        <w:rPr>
          <w:rFonts w:hint="eastAsia"/>
        </w:rPr>
        <w:t xml:space="preserve"> </w:t>
      </w:r>
      <w:r>
        <w:rPr>
          <w:rFonts w:hint="eastAsia"/>
        </w:rPr>
        <w:t>一</w:t>
      </w:r>
      <w:bookmarkEnd w:id="53"/>
      <w:bookmarkEnd w:id="54"/>
      <w:bookmarkEnd w:id="55"/>
      <w:bookmarkEnd w:id="56"/>
    </w:p>
    <w:p w:rsidR="00000000" w:rsidRDefault="00000000">
      <w:pPr>
        <w:pStyle w:val="Heading2"/>
        <w:spacing w:after="160"/>
      </w:pPr>
      <w:bookmarkStart w:id="57" w:name="_Toc500588806"/>
      <w:bookmarkStart w:id="58" w:name="_Toc501270273"/>
      <w:bookmarkStart w:id="59" w:name="_Toc501275169"/>
      <w:bookmarkStart w:id="60" w:name="_Toc501275807"/>
      <w:r>
        <w:rPr>
          <w:rFonts w:hint="eastAsia"/>
        </w:rPr>
        <w:t>截至</w:t>
      </w:r>
      <w:r>
        <w:rPr>
          <w:rFonts w:hint="eastAsia"/>
        </w:rPr>
        <w:t>200</w:t>
      </w:r>
      <w:r>
        <w:t>1</w:t>
      </w:r>
      <w:r>
        <w:rPr>
          <w:rFonts w:hint="eastAsia"/>
        </w:rPr>
        <w:t>年</w:t>
      </w:r>
      <w:r>
        <w:rPr>
          <w:rFonts w:hint="eastAsia"/>
        </w:rPr>
        <w:t>1</w:t>
      </w:r>
      <w:r>
        <w:rPr>
          <w:rFonts w:hint="eastAsia"/>
        </w:rPr>
        <w:t>月</w:t>
      </w:r>
      <w:r>
        <w:t>2</w:t>
      </w:r>
      <w:r>
        <w:rPr>
          <w:rFonts w:hint="eastAsia"/>
        </w:rPr>
        <w:t>6</w:t>
      </w:r>
      <w:r>
        <w:rPr>
          <w:rFonts w:hint="eastAsia"/>
        </w:rPr>
        <w:t>日已经批准或</w:t>
      </w:r>
      <w:bookmarkStart w:id="61" w:name="_Toc500588807"/>
      <w:bookmarkStart w:id="62" w:name="_Toc501270274"/>
      <w:bookmarkStart w:id="63" w:name="_Toc501275170"/>
      <w:bookmarkStart w:id="64" w:name="_Toc501275808"/>
      <w:bookmarkEnd w:id="57"/>
      <w:bookmarkEnd w:id="58"/>
      <w:bookmarkEnd w:id="59"/>
      <w:bookmarkEnd w:id="60"/>
      <w:r>
        <w:br/>
      </w:r>
      <w:r>
        <w:rPr>
          <w:rFonts w:hint="eastAsia"/>
        </w:rPr>
        <w:t>加入《儿童权利公约》的国家</w:t>
      </w:r>
      <w:bookmarkStart w:id="65" w:name="_Toc500588808"/>
      <w:bookmarkStart w:id="66" w:name="_Toc501270275"/>
      <w:bookmarkStart w:id="67" w:name="_Toc501275171"/>
      <w:bookmarkStart w:id="68" w:name="_Toc501275809"/>
      <w:bookmarkEnd w:id="61"/>
      <w:bookmarkEnd w:id="62"/>
      <w:bookmarkEnd w:id="63"/>
      <w:bookmarkEnd w:id="64"/>
      <w:r>
        <w:br/>
      </w:r>
      <w:r>
        <w:rPr>
          <w:rFonts w:hint="eastAsia"/>
          <w:sz w:val="24"/>
        </w:rPr>
        <w:t>(</w:t>
      </w:r>
      <w:r>
        <w:rPr>
          <w:sz w:val="24"/>
        </w:rPr>
        <w:t>191</w:t>
      </w:r>
      <w:r>
        <w:rPr>
          <w:rFonts w:hint="eastAsia"/>
          <w:sz w:val="24"/>
        </w:rPr>
        <w:t>个</w:t>
      </w:r>
      <w:r>
        <w:rPr>
          <w:rFonts w:hint="eastAsia"/>
          <w:sz w:val="24"/>
        </w:rPr>
        <w:t>)</w:t>
      </w:r>
      <w:bookmarkEnd w:id="65"/>
      <w:bookmarkEnd w:id="66"/>
      <w:bookmarkEnd w:id="67"/>
      <w:bookmarkEnd w:id="68"/>
    </w:p>
    <w:tbl>
      <w:tblPr>
        <w:tblW w:w="9468" w:type="dxa"/>
        <w:tblLayout w:type="fixed"/>
        <w:tblCellMar>
          <w:left w:w="28" w:type="dxa"/>
          <w:right w:w="28" w:type="dxa"/>
        </w:tblCellMar>
        <w:tblLook w:val="0000" w:firstRow="0" w:lastRow="0" w:firstColumn="0" w:lastColumn="0" w:noHBand="0" w:noVBand="0"/>
      </w:tblPr>
      <w:tblGrid>
        <w:gridCol w:w="2338"/>
        <w:gridCol w:w="2415"/>
        <w:gridCol w:w="2449"/>
        <w:gridCol w:w="2266"/>
      </w:tblGrid>
      <w:tr w:rsidR="00000000">
        <w:tblPrEx>
          <w:tblCellMar>
            <w:top w:w="0" w:type="dxa"/>
            <w:bottom w:w="0" w:type="dxa"/>
          </w:tblCellMar>
        </w:tblPrEx>
        <w:trPr>
          <w:tblHeader/>
        </w:trPr>
        <w:tc>
          <w:tcPr>
            <w:tcW w:w="2338" w:type="dxa"/>
          </w:tcPr>
          <w:p w:rsidR="00000000" w:rsidRDefault="00000000">
            <w:pPr>
              <w:pStyle w:val="ab"/>
              <w:spacing w:before="120" w:line="336" w:lineRule="auto"/>
              <w:jc w:val="left"/>
              <w:rPr>
                <w:spacing w:val="10"/>
                <w:u w:val="single"/>
              </w:rPr>
            </w:pPr>
            <w:r>
              <w:rPr>
                <w:rFonts w:hint="eastAsia"/>
                <w:spacing w:val="10"/>
                <w:u w:val="single"/>
              </w:rPr>
              <w:t>国</w:t>
            </w:r>
            <w:r>
              <w:rPr>
                <w:spacing w:val="10"/>
                <w:u w:val="single"/>
              </w:rPr>
              <w:t xml:space="preserve">  </w:t>
            </w:r>
            <w:r>
              <w:rPr>
                <w:rFonts w:hint="eastAsia"/>
                <w:spacing w:val="10"/>
                <w:u w:val="single"/>
              </w:rPr>
              <w:t>家</w:t>
            </w:r>
          </w:p>
        </w:tc>
        <w:tc>
          <w:tcPr>
            <w:tcW w:w="2415" w:type="dxa"/>
          </w:tcPr>
          <w:p w:rsidR="00000000" w:rsidRDefault="00000000">
            <w:pPr>
              <w:pStyle w:val="ab"/>
              <w:spacing w:before="120" w:line="336" w:lineRule="auto"/>
              <w:jc w:val="left"/>
              <w:rPr>
                <w:spacing w:val="10"/>
                <w:u w:val="single"/>
              </w:rPr>
            </w:pPr>
            <w:r>
              <w:rPr>
                <w:rFonts w:hint="eastAsia"/>
                <w:spacing w:val="10"/>
                <w:u w:val="single"/>
              </w:rPr>
              <w:t>签</w:t>
            </w:r>
            <w:r>
              <w:rPr>
                <w:spacing w:val="10"/>
                <w:u w:val="single"/>
              </w:rPr>
              <w:t xml:space="preserve"> </w:t>
            </w:r>
            <w:r>
              <w:rPr>
                <w:rFonts w:hint="eastAsia"/>
                <w:spacing w:val="10"/>
                <w:u w:val="single"/>
              </w:rPr>
              <w:t>字</w:t>
            </w:r>
            <w:r>
              <w:rPr>
                <w:spacing w:val="10"/>
                <w:u w:val="single"/>
              </w:rPr>
              <w:t xml:space="preserve"> </w:t>
            </w:r>
            <w:r>
              <w:rPr>
                <w:rFonts w:hint="eastAsia"/>
                <w:spacing w:val="10"/>
                <w:u w:val="single"/>
              </w:rPr>
              <w:t>日</w:t>
            </w:r>
            <w:r>
              <w:rPr>
                <w:spacing w:val="10"/>
                <w:u w:val="single"/>
              </w:rPr>
              <w:t xml:space="preserve"> </w:t>
            </w:r>
            <w:r>
              <w:rPr>
                <w:rFonts w:hint="eastAsia"/>
                <w:spacing w:val="10"/>
                <w:u w:val="single"/>
              </w:rPr>
              <w:t>期</w:t>
            </w:r>
          </w:p>
        </w:tc>
        <w:tc>
          <w:tcPr>
            <w:tcW w:w="2449" w:type="dxa"/>
          </w:tcPr>
          <w:p w:rsidR="00000000" w:rsidRDefault="00000000">
            <w:pPr>
              <w:pStyle w:val="ab"/>
              <w:spacing w:line="288" w:lineRule="auto"/>
              <w:jc w:val="left"/>
              <w:rPr>
                <w:spacing w:val="30"/>
              </w:rPr>
            </w:pPr>
            <w:r>
              <w:rPr>
                <w:rFonts w:hint="eastAsia"/>
                <w:spacing w:val="30"/>
                <w:u w:val="single"/>
              </w:rPr>
              <w:t>收到批准书</w:t>
            </w:r>
            <w:r>
              <w:rPr>
                <w:rFonts w:hint="eastAsia"/>
                <w:spacing w:val="30"/>
              </w:rPr>
              <w:t>/</w:t>
            </w:r>
            <w:r>
              <w:rPr>
                <w:spacing w:val="30"/>
                <w:u w:val="single"/>
              </w:rPr>
              <w:br/>
            </w:r>
            <w:r>
              <w:rPr>
                <w:rFonts w:hint="eastAsia"/>
                <w:spacing w:val="30"/>
                <w:u w:val="single"/>
              </w:rPr>
              <w:t>加入书日期</w:t>
            </w:r>
            <w:r>
              <w:rPr>
                <w:rFonts w:hint="eastAsia"/>
                <w:spacing w:val="30"/>
              </w:rPr>
              <w:t xml:space="preserve"> </w:t>
            </w:r>
            <w:r>
              <w:rPr>
                <w:rStyle w:val="FootnoteReference"/>
                <w:rFonts w:ascii="Times New Roman" w:hAnsi="Times New Roman"/>
                <w:snapToGrid/>
                <w:spacing w:val="30"/>
                <w:u w:val="single"/>
              </w:rPr>
              <w:footnoteReference w:customMarkFollows="1" w:id="10"/>
              <w:t>a</w:t>
            </w:r>
            <w:r>
              <w:rPr>
                <w:rFonts w:hint="eastAsia"/>
                <w:spacing w:val="30"/>
              </w:rPr>
              <w:t>/</w:t>
            </w:r>
          </w:p>
        </w:tc>
        <w:tc>
          <w:tcPr>
            <w:tcW w:w="2266" w:type="dxa"/>
          </w:tcPr>
          <w:p w:rsidR="00000000" w:rsidRDefault="00000000">
            <w:pPr>
              <w:pStyle w:val="ab"/>
              <w:spacing w:before="120" w:line="336" w:lineRule="auto"/>
              <w:jc w:val="left"/>
              <w:rPr>
                <w:spacing w:val="10"/>
                <w:u w:val="single"/>
              </w:rPr>
            </w:pPr>
            <w:r>
              <w:rPr>
                <w:rFonts w:hint="eastAsia"/>
                <w:spacing w:val="10"/>
                <w:u w:val="single"/>
              </w:rPr>
              <w:t>生</w:t>
            </w:r>
            <w:r>
              <w:rPr>
                <w:spacing w:val="10"/>
                <w:u w:val="single"/>
              </w:rPr>
              <w:t xml:space="preserve"> </w:t>
            </w:r>
            <w:r>
              <w:rPr>
                <w:rFonts w:hint="eastAsia"/>
                <w:spacing w:val="10"/>
                <w:u w:val="single"/>
              </w:rPr>
              <w:t>效</w:t>
            </w:r>
            <w:r>
              <w:rPr>
                <w:spacing w:val="10"/>
                <w:u w:val="single"/>
              </w:rPr>
              <w:t xml:space="preserve"> </w:t>
            </w:r>
            <w:r>
              <w:rPr>
                <w:rFonts w:hint="eastAsia"/>
                <w:spacing w:val="10"/>
                <w:u w:val="single"/>
              </w:rPr>
              <w:t>日</w:t>
            </w:r>
            <w:r>
              <w:rPr>
                <w:spacing w:val="10"/>
                <w:u w:val="single"/>
              </w:rPr>
              <w:t xml:space="preserve"> </w:t>
            </w:r>
            <w:r>
              <w:rPr>
                <w:rFonts w:hint="eastAsia"/>
                <w:spacing w:val="10"/>
                <w:u w:val="single"/>
              </w:rPr>
              <w:t>期</w:t>
            </w:r>
          </w:p>
        </w:tc>
      </w:tr>
      <w:tr w:rsidR="00000000">
        <w:tblPrEx>
          <w:tblCellMar>
            <w:top w:w="0" w:type="dxa"/>
            <w:bottom w:w="0" w:type="dxa"/>
          </w:tblCellMar>
        </w:tblPrEx>
        <w:trPr>
          <w:tblHeader/>
        </w:trPr>
        <w:tc>
          <w:tcPr>
            <w:tcW w:w="2338" w:type="dxa"/>
          </w:tcPr>
          <w:p w:rsidR="00000000" w:rsidRDefault="00000000">
            <w:pPr>
              <w:pStyle w:val="ab"/>
              <w:spacing w:line="288" w:lineRule="auto"/>
              <w:rPr>
                <w:spacing w:val="10"/>
              </w:rPr>
            </w:pPr>
          </w:p>
        </w:tc>
        <w:tc>
          <w:tcPr>
            <w:tcW w:w="2415" w:type="dxa"/>
          </w:tcPr>
          <w:p w:rsidR="00000000" w:rsidRDefault="00000000">
            <w:pPr>
              <w:pStyle w:val="ab"/>
              <w:spacing w:line="288" w:lineRule="auto"/>
              <w:rPr>
                <w:spacing w:val="10"/>
              </w:rPr>
            </w:pPr>
          </w:p>
        </w:tc>
        <w:tc>
          <w:tcPr>
            <w:tcW w:w="2449" w:type="dxa"/>
          </w:tcPr>
          <w:p w:rsidR="00000000" w:rsidRDefault="00000000">
            <w:pPr>
              <w:pStyle w:val="ab"/>
              <w:spacing w:line="288" w:lineRule="auto"/>
              <w:rPr>
                <w:spacing w:val="10"/>
              </w:rPr>
            </w:pPr>
          </w:p>
        </w:tc>
        <w:tc>
          <w:tcPr>
            <w:tcW w:w="2266" w:type="dxa"/>
          </w:tcPr>
          <w:p w:rsidR="00000000" w:rsidRDefault="00000000">
            <w:pPr>
              <w:pStyle w:val="ab"/>
              <w:spacing w:line="288" w:lineRule="auto"/>
              <w:rPr>
                <w:spacing w:val="10"/>
              </w:rPr>
            </w:pP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阿富汗</w:t>
            </w:r>
          </w:p>
        </w:tc>
        <w:tc>
          <w:tcPr>
            <w:tcW w:w="2415" w:type="dxa"/>
          </w:tcPr>
          <w:p w:rsidR="00000000" w:rsidRDefault="00000000">
            <w:pPr>
              <w:pStyle w:val="ab"/>
              <w:spacing w:line="312"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27</w:t>
            </w:r>
            <w:r>
              <w:rPr>
                <w:rFonts w:hint="eastAsia"/>
                <w:spacing w:val="10"/>
              </w:rPr>
              <w:t>日</w:t>
            </w:r>
          </w:p>
        </w:tc>
        <w:tc>
          <w:tcPr>
            <w:tcW w:w="2449" w:type="dxa"/>
          </w:tcPr>
          <w:p w:rsidR="00000000" w:rsidRDefault="00000000">
            <w:pPr>
              <w:pStyle w:val="ab"/>
              <w:spacing w:line="312" w:lineRule="auto"/>
              <w:rPr>
                <w:spacing w:val="10"/>
              </w:rPr>
            </w:pPr>
            <w:r>
              <w:rPr>
                <w:spacing w:val="10"/>
              </w:rPr>
              <w:t>1994</w:t>
            </w:r>
            <w:r>
              <w:rPr>
                <w:rFonts w:hint="eastAsia"/>
                <w:spacing w:val="10"/>
              </w:rPr>
              <w:t>年</w:t>
            </w:r>
            <w:r>
              <w:rPr>
                <w:spacing w:val="10"/>
              </w:rPr>
              <w:t>3</w:t>
            </w:r>
            <w:r>
              <w:rPr>
                <w:rFonts w:hint="eastAsia"/>
                <w:spacing w:val="10"/>
              </w:rPr>
              <w:t>月</w:t>
            </w:r>
            <w:r>
              <w:rPr>
                <w:spacing w:val="10"/>
              </w:rPr>
              <w:t>28</w:t>
            </w:r>
            <w:r>
              <w:rPr>
                <w:rFonts w:hint="eastAsia"/>
                <w:spacing w:val="10"/>
              </w:rPr>
              <w:t>日</w:t>
            </w:r>
          </w:p>
        </w:tc>
        <w:tc>
          <w:tcPr>
            <w:tcW w:w="2266" w:type="dxa"/>
          </w:tcPr>
          <w:p w:rsidR="00000000" w:rsidRDefault="00000000">
            <w:pPr>
              <w:pStyle w:val="ab"/>
              <w:spacing w:line="312" w:lineRule="auto"/>
              <w:rPr>
                <w:spacing w:val="10"/>
              </w:rPr>
            </w:pPr>
            <w:r>
              <w:rPr>
                <w:spacing w:val="10"/>
              </w:rPr>
              <w:t>1994</w:t>
            </w:r>
            <w:r>
              <w:rPr>
                <w:rFonts w:hint="eastAsia"/>
                <w:spacing w:val="10"/>
              </w:rPr>
              <w:t>年</w:t>
            </w:r>
            <w:r>
              <w:rPr>
                <w:spacing w:val="10"/>
              </w:rPr>
              <w:t>4</w:t>
            </w:r>
            <w:r>
              <w:rPr>
                <w:rFonts w:hint="eastAsia"/>
                <w:spacing w:val="10"/>
              </w:rPr>
              <w:t>月</w:t>
            </w:r>
            <w:r>
              <w:rPr>
                <w:spacing w:val="10"/>
              </w:rPr>
              <w:t>27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阿尔巴尼亚</w:t>
            </w:r>
          </w:p>
        </w:tc>
        <w:tc>
          <w:tcPr>
            <w:tcW w:w="2415" w:type="dxa"/>
          </w:tcPr>
          <w:p w:rsidR="00000000" w:rsidRDefault="00000000">
            <w:pPr>
              <w:pStyle w:val="ab"/>
              <w:spacing w:line="312"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12" w:lineRule="auto"/>
              <w:rPr>
                <w:spacing w:val="10"/>
              </w:rPr>
            </w:pPr>
            <w:r>
              <w:rPr>
                <w:spacing w:val="10"/>
              </w:rPr>
              <w:t>1992</w:t>
            </w:r>
            <w:r>
              <w:rPr>
                <w:rFonts w:hint="eastAsia"/>
                <w:spacing w:val="10"/>
              </w:rPr>
              <w:t>年</w:t>
            </w:r>
            <w:r>
              <w:rPr>
                <w:spacing w:val="10"/>
              </w:rPr>
              <w:t>2</w:t>
            </w:r>
            <w:r>
              <w:rPr>
                <w:rFonts w:hint="eastAsia"/>
                <w:spacing w:val="10"/>
              </w:rPr>
              <w:t>月</w:t>
            </w:r>
            <w:r>
              <w:rPr>
                <w:spacing w:val="10"/>
              </w:rPr>
              <w:t>27</w:t>
            </w:r>
            <w:r>
              <w:rPr>
                <w:rFonts w:hint="eastAsia"/>
                <w:spacing w:val="10"/>
              </w:rPr>
              <w:t>日</w:t>
            </w:r>
          </w:p>
        </w:tc>
        <w:tc>
          <w:tcPr>
            <w:tcW w:w="2266" w:type="dxa"/>
          </w:tcPr>
          <w:p w:rsidR="00000000" w:rsidRDefault="00000000">
            <w:pPr>
              <w:pStyle w:val="ab"/>
              <w:spacing w:line="312" w:lineRule="auto"/>
              <w:rPr>
                <w:spacing w:val="10"/>
              </w:rPr>
            </w:pPr>
            <w:r>
              <w:rPr>
                <w:spacing w:val="10"/>
              </w:rPr>
              <w:t>1992</w:t>
            </w:r>
            <w:r>
              <w:rPr>
                <w:rFonts w:hint="eastAsia"/>
                <w:spacing w:val="10"/>
              </w:rPr>
              <w:t>年</w:t>
            </w:r>
            <w:r>
              <w:rPr>
                <w:spacing w:val="10"/>
              </w:rPr>
              <w:t>3</w:t>
            </w:r>
            <w:r>
              <w:rPr>
                <w:rFonts w:hint="eastAsia"/>
                <w:spacing w:val="10"/>
              </w:rPr>
              <w:t>月</w:t>
            </w:r>
            <w:r>
              <w:rPr>
                <w:spacing w:val="10"/>
              </w:rPr>
              <w:t>28</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阿尔及利亚</w:t>
            </w:r>
          </w:p>
        </w:tc>
        <w:tc>
          <w:tcPr>
            <w:tcW w:w="2415" w:type="dxa"/>
          </w:tcPr>
          <w:p w:rsidR="00000000" w:rsidRDefault="00000000">
            <w:pPr>
              <w:pStyle w:val="ab"/>
              <w:spacing w:line="312"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12" w:lineRule="auto"/>
              <w:rPr>
                <w:spacing w:val="10"/>
              </w:rPr>
            </w:pPr>
            <w:r>
              <w:rPr>
                <w:spacing w:val="10"/>
              </w:rPr>
              <w:t>1993</w:t>
            </w:r>
            <w:r>
              <w:rPr>
                <w:rFonts w:hint="eastAsia"/>
                <w:spacing w:val="10"/>
              </w:rPr>
              <w:t>年</w:t>
            </w:r>
            <w:r>
              <w:rPr>
                <w:spacing w:val="10"/>
              </w:rPr>
              <w:t>4</w:t>
            </w:r>
            <w:r>
              <w:rPr>
                <w:rFonts w:hint="eastAsia"/>
                <w:spacing w:val="10"/>
              </w:rPr>
              <w:t>月</w:t>
            </w:r>
            <w:r>
              <w:rPr>
                <w:spacing w:val="10"/>
              </w:rPr>
              <w:t>16</w:t>
            </w:r>
            <w:r>
              <w:rPr>
                <w:rFonts w:hint="eastAsia"/>
                <w:spacing w:val="10"/>
              </w:rPr>
              <w:t>日</w:t>
            </w:r>
          </w:p>
        </w:tc>
        <w:tc>
          <w:tcPr>
            <w:tcW w:w="2266" w:type="dxa"/>
          </w:tcPr>
          <w:p w:rsidR="00000000" w:rsidRDefault="00000000">
            <w:pPr>
              <w:pStyle w:val="ab"/>
              <w:spacing w:line="312" w:lineRule="auto"/>
              <w:rPr>
                <w:spacing w:val="10"/>
              </w:rPr>
            </w:pPr>
            <w:r>
              <w:rPr>
                <w:spacing w:val="10"/>
              </w:rPr>
              <w:t>1993</w:t>
            </w:r>
            <w:r>
              <w:rPr>
                <w:rFonts w:hint="eastAsia"/>
                <w:spacing w:val="10"/>
              </w:rPr>
              <w:t>年</w:t>
            </w:r>
            <w:r>
              <w:rPr>
                <w:spacing w:val="10"/>
              </w:rPr>
              <w:t>5</w:t>
            </w:r>
            <w:r>
              <w:rPr>
                <w:rFonts w:hint="eastAsia"/>
                <w:spacing w:val="10"/>
              </w:rPr>
              <w:t>月</w:t>
            </w:r>
            <w:r>
              <w:rPr>
                <w:spacing w:val="10"/>
              </w:rPr>
              <w:t>16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安道尔</w:t>
            </w:r>
          </w:p>
        </w:tc>
        <w:tc>
          <w:tcPr>
            <w:tcW w:w="2415" w:type="dxa"/>
          </w:tcPr>
          <w:p w:rsidR="00000000" w:rsidRDefault="00000000">
            <w:pPr>
              <w:pStyle w:val="ab"/>
              <w:spacing w:line="312" w:lineRule="auto"/>
              <w:rPr>
                <w:spacing w:val="10"/>
              </w:rPr>
            </w:pPr>
            <w:r>
              <w:rPr>
                <w:spacing w:val="10"/>
              </w:rPr>
              <w:t>1995</w:t>
            </w:r>
            <w:r>
              <w:rPr>
                <w:rFonts w:hint="eastAsia"/>
                <w:spacing w:val="10"/>
              </w:rPr>
              <w:t>年</w:t>
            </w:r>
            <w:r>
              <w:rPr>
                <w:spacing w:val="10"/>
              </w:rPr>
              <w:t>10</w:t>
            </w:r>
            <w:r>
              <w:rPr>
                <w:rFonts w:hint="eastAsia"/>
                <w:spacing w:val="10"/>
              </w:rPr>
              <w:t>月</w:t>
            </w:r>
            <w:r>
              <w:rPr>
                <w:spacing w:val="10"/>
              </w:rPr>
              <w:t>2</w:t>
            </w:r>
            <w:r>
              <w:rPr>
                <w:rFonts w:hint="eastAsia"/>
                <w:spacing w:val="10"/>
              </w:rPr>
              <w:t>日</w:t>
            </w:r>
          </w:p>
        </w:tc>
        <w:tc>
          <w:tcPr>
            <w:tcW w:w="2449" w:type="dxa"/>
          </w:tcPr>
          <w:p w:rsidR="00000000" w:rsidRDefault="00000000">
            <w:pPr>
              <w:pStyle w:val="ab"/>
              <w:spacing w:line="312" w:lineRule="auto"/>
              <w:rPr>
                <w:spacing w:val="10"/>
              </w:rPr>
            </w:pPr>
            <w:r>
              <w:rPr>
                <w:spacing w:val="10"/>
              </w:rPr>
              <w:t>1996</w:t>
            </w:r>
            <w:r>
              <w:rPr>
                <w:rFonts w:hint="eastAsia"/>
                <w:spacing w:val="10"/>
              </w:rPr>
              <w:t>年</w:t>
            </w:r>
            <w:r>
              <w:rPr>
                <w:spacing w:val="10"/>
              </w:rPr>
              <w:t>1</w:t>
            </w:r>
            <w:r>
              <w:rPr>
                <w:rFonts w:hint="eastAsia"/>
                <w:spacing w:val="10"/>
              </w:rPr>
              <w:t>月</w:t>
            </w:r>
            <w:r>
              <w:rPr>
                <w:spacing w:val="10"/>
              </w:rPr>
              <w:t>2</w:t>
            </w:r>
            <w:r>
              <w:rPr>
                <w:rFonts w:hint="eastAsia"/>
                <w:spacing w:val="10"/>
              </w:rPr>
              <w:t>日</w:t>
            </w:r>
          </w:p>
        </w:tc>
        <w:tc>
          <w:tcPr>
            <w:tcW w:w="2266" w:type="dxa"/>
          </w:tcPr>
          <w:p w:rsidR="00000000" w:rsidRDefault="00000000">
            <w:pPr>
              <w:pStyle w:val="ab"/>
              <w:spacing w:line="312" w:lineRule="auto"/>
              <w:rPr>
                <w:spacing w:val="10"/>
              </w:rPr>
            </w:pPr>
            <w:r>
              <w:rPr>
                <w:spacing w:val="10"/>
              </w:rPr>
              <w:t>1996</w:t>
            </w:r>
            <w:r>
              <w:rPr>
                <w:rFonts w:hint="eastAsia"/>
                <w:spacing w:val="10"/>
              </w:rPr>
              <w:t>年</w:t>
            </w:r>
            <w:r>
              <w:rPr>
                <w:spacing w:val="10"/>
              </w:rPr>
              <w:t>2</w:t>
            </w:r>
            <w:r>
              <w:rPr>
                <w:rFonts w:hint="eastAsia"/>
                <w:spacing w:val="10"/>
              </w:rPr>
              <w:t>月</w:t>
            </w:r>
            <w:r>
              <w:rPr>
                <w:spacing w:val="10"/>
              </w:rPr>
              <w:t>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安哥拉</w:t>
            </w:r>
          </w:p>
        </w:tc>
        <w:tc>
          <w:tcPr>
            <w:tcW w:w="2415" w:type="dxa"/>
          </w:tcPr>
          <w:p w:rsidR="00000000" w:rsidRDefault="00000000">
            <w:pPr>
              <w:pStyle w:val="ab"/>
              <w:spacing w:line="312" w:lineRule="auto"/>
              <w:rPr>
                <w:spacing w:val="10"/>
              </w:rPr>
            </w:pPr>
            <w:r>
              <w:rPr>
                <w:spacing w:val="10"/>
              </w:rPr>
              <w:t>1990</w:t>
            </w:r>
            <w:r>
              <w:rPr>
                <w:rFonts w:hint="eastAsia"/>
                <w:spacing w:val="10"/>
              </w:rPr>
              <w:t>年</w:t>
            </w:r>
            <w:r>
              <w:rPr>
                <w:spacing w:val="10"/>
              </w:rPr>
              <w:t>2</w:t>
            </w:r>
            <w:r>
              <w:rPr>
                <w:rFonts w:hint="eastAsia"/>
                <w:spacing w:val="10"/>
              </w:rPr>
              <w:t>月</w:t>
            </w:r>
            <w:r>
              <w:rPr>
                <w:spacing w:val="10"/>
              </w:rPr>
              <w:t>14</w:t>
            </w:r>
            <w:r>
              <w:rPr>
                <w:rFonts w:hint="eastAsia"/>
                <w:spacing w:val="10"/>
              </w:rPr>
              <w:t>日</w:t>
            </w:r>
          </w:p>
        </w:tc>
        <w:tc>
          <w:tcPr>
            <w:tcW w:w="2449" w:type="dxa"/>
          </w:tcPr>
          <w:p w:rsidR="00000000" w:rsidRDefault="00000000">
            <w:pPr>
              <w:pStyle w:val="ab"/>
              <w:spacing w:line="312" w:lineRule="auto"/>
              <w:rPr>
                <w:spacing w:val="10"/>
              </w:rPr>
            </w:pPr>
            <w:r>
              <w:rPr>
                <w:spacing w:val="10"/>
              </w:rPr>
              <w:t>1990</w:t>
            </w:r>
            <w:r>
              <w:rPr>
                <w:rFonts w:hint="eastAsia"/>
                <w:spacing w:val="10"/>
              </w:rPr>
              <w:t>年</w:t>
            </w:r>
            <w:r>
              <w:rPr>
                <w:spacing w:val="10"/>
              </w:rPr>
              <w:t>12</w:t>
            </w:r>
            <w:r>
              <w:rPr>
                <w:rFonts w:hint="eastAsia"/>
                <w:spacing w:val="10"/>
              </w:rPr>
              <w:t>月</w:t>
            </w:r>
            <w:r>
              <w:rPr>
                <w:spacing w:val="10"/>
              </w:rPr>
              <w:t>5</w:t>
            </w:r>
            <w:r>
              <w:rPr>
                <w:rFonts w:hint="eastAsia"/>
                <w:spacing w:val="10"/>
              </w:rPr>
              <w:t>日</w:t>
            </w:r>
          </w:p>
        </w:tc>
        <w:tc>
          <w:tcPr>
            <w:tcW w:w="2266" w:type="dxa"/>
          </w:tcPr>
          <w:p w:rsidR="00000000" w:rsidRDefault="00000000">
            <w:pPr>
              <w:pStyle w:val="ab"/>
              <w:spacing w:line="312"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288" w:lineRule="auto"/>
              <w:rPr>
                <w:spacing w:val="10"/>
              </w:rPr>
            </w:pPr>
          </w:p>
        </w:tc>
        <w:tc>
          <w:tcPr>
            <w:tcW w:w="2415" w:type="dxa"/>
          </w:tcPr>
          <w:p w:rsidR="00000000" w:rsidRDefault="00000000">
            <w:pPr>
              <w:pStyle w:val="ab"/>
              <w:spacing w:line="288" w:lineRule="auto"/>
              <w:rPr>
                <w:spacing w:val="10"/>
              </w:rPr>
            </w:pPr>
          </w:p>
        </w:tc>
        <w:tc>
          <w:tcPr>
            <w:tcW w:w="2449" w:type="dxa"/>
          </w:tcPr>
          <w:p w:rsidR="00000000" w:rsidRDefault="00000000">
            <w:pPr>
              <w:pStyle w:val="ab"/>
              <w:spacing w:line="288" w:lineRule="auto"/>
              <w:rPr>
                <w:spacing w:val="10"/>
              </w:rPr>
            </w:pPr>
          </w:p>
        </w:tc>
        <w:tc>
          <w:tcPr>
            <w:tcW w:w="2266" w:type="dxa"/>
          </w:tcPr>
          <w:p w:rsidR="00000000" w:rsidRDefault="00000000">
            <w:pPr>
              <w:pStyle w:val="ab"/>
              <w:spacing w:line="288" w:lineRule="auto"/>
              <w:rPr>
                <w:spacing w:val="10"/>
              </w:rPr>
            </w:pP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安提瓜和巴布达</w:t>
            </w:r>
          </w:p>
        </w:tc>
        <w:tc>
          <w:tcPr>
            <w:tcW w:w="2415" w:type="dxa"/>
          </w:tcPr>
          <w:p w:rsidR="00000000" w:rsidRDefault="00000000">
            <w:pPr>
              <w:pStyle w:val="ab"/>
              <w:spacing w:line="312" w:lineRule="auto"/>
              <w:rPr>
                <w:spacing w:val="10"/>
              </w:rPr>
            </w:pPr>
            <w:r>
              <w:rPr>
                <w:spacing w:val="10"/>
              </w:rPr>
              <w:t>1991</w:t>
            </w:r>
            <w:r>
              <w:rPr>
                <w:rFonts w:hint="eastAsia"/>
                <w:spacing w:val="10"/>
              </w:rPr>
              <w:t>年</w:t>
            </w:r>
            <w:r>
              <w:rPr>
                <w:spacing w:val="10"/>
              </w:rPr>
              <w:t>3</w:t>
            </w:r>
            <w:r>
              <w:rPr>
                <w:rFonts w:hint="eastAsia"/>
                <w:spacing w:val="10"/>
              </w:rPr>
              <w:t>月</w:t>
            </w:r>
            <w:r>
              <w:rPr>
                <w:spacing w:val="10"/>
              </w:rPr>
              <w:t>12</w:t>
            </w:r>
            <w:r>
              <w:rPr>
                <w:rFonts w:hint="eastAsia"/>
                <w:spacing w:val="10"/>
              </w:rPr>
              <w:t>日</w:t>
            </w:r>
          </w:p>
        </w:tc>
        <w:tc>
          <w:tcPr>
            <w:tcW w:w="2449" w:type="dxa"/>
          </w:tcPr>
          <w:p w:rsidR="00000000" w:rsidRDefault="00000000">
            <w:pPr>
              <w:pStyle w:val="ab"/>
              <w:spacing w:line="312" w:lineRule="auto"/>
              <w:rPr>
                <w:spacing w:val="10"/>
              </w:rPr>
            </w:pPr>
            <w:r>
              <w:rPr>
                <w:spacing w:val="10"/>
              </w:rPr>
              <w:t>1993</w:t>
            </w:r>
            <w:r>
              <w:rPr>
                <w:rFonts w:hint="eastAsia"/>
                <w:spacing w:val="10"/>
              </w:rPr>
              <w:t>年</w:t>
            </w:r>
            <w:r>
              <w:rPr>
                <w:spacing w:val="10"/>
              </w:rPr>
              <w:t>10</w:t>
            </w:r>
            <w:r>
              <w:rPr>
                <w:rFonts w:hint="eastAsia"/>
                <w:spacing w:val="10"/>
              </w:rPr>
              <w:t>月</w:t>
            </w:r>
            <w:r>
              <w:rPr>
                <w:spacing w:val="10"/>
              </w:rPr>
              <w:t>5</w:t>
            </w:r>
            <w:r>
              <w:rPr>
                <w:rFonts w:hint="eastAsia"/>
                <w:spacing w:val="10"/>
              </w:rPr>
              <w:t>日</w:t>
            </w:r>
          </w:p>
        </w:tc>
        <w:tc>
          <w:tcPr>
            <w:tcW w:w="2266" w:type="dxa"/>
          </w:tcPr>
          <w:p w:rsidR="00000000" w:rsidRDefault="00000000">
            <w:pPr>
              <w:pStyle w:val="ab"/>
              <w:spacing w:line="312" w:lineRule="auto"/>
              <w:rPr>
                <w:spacing w:val="10"/>
              </w:rPr>
            </w:pPr>
            <w:r>
              <w:rPr>
                <w:spacing w:val="10"/>
              </w:rPr>
              <w:t>1993</w:t>
            </w:r>
            <w:r>
              <w:rPr>
                <w:rFonts w:hint="eastAsia"/>
                <w:spacing w:val="10"/>
              </w:rPr>
              <w:t>年</w:t>
            </w:r>
            <w:r>
              <w:rPr>
                <w:spacing w:val="10"/>
              </w:rPr>
              <w:t>11</w:t>
            </w:r>
            <w:r>
              <w:rPr>
                <w:rFonts w:hint="eastAsia"/>
                <w:spacing w:val="10"/>
              </w:rPr>
              <w:t>月</w:t>
            </w:r>
            <w:r>
              <w:rPr>
                <w:spacing w:val="10"/>
              </w:rPr>
              <w:t>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阿根延</w:t>
            </w:r>
          </w:p>
        </w:tc>
        <w:tc>
          <w:tcPr>
            <w:tcW w:w="2415" w:type="dxa"/>
          </w:tcPr>
          <w:p w:rsidR="00000000" w:rsidRDefault="00000000">
            <w:pPr>
              <w:pStyle w:val="ab"/>
              <w:spacing w:line="312" w:lineRule="auto"/>
              <w:rPr>
                <w:spacing w:val="10"/>
              </w:rPr>
            </w:pPr>
            <w:r>
              <w:rPr>
                <w:spacing w:val="10"/>
              </w:rPr>
              <w:t>1990</w:t>
            </w:r>
            <w:r>
              <w:rPr>
                <w:rFonts w:hint="eastAsia"/>
                <w:spacing w:val="10"/>
              </w:rPr>
              <w:t>年</w:t>
            </w:r>
            <w:r>
              <w:rPr>
                <w:spacing w:val="10"/>
              </w:rPr>
              <w:t>6</w:t>
            </w:r>
            <w:r>
              <w:rPr>
                <w:rFonts w:hint="eastAsia"/>
                <w:spacing w:val="10"/>
              </w:rPr>
              <w:t>月</w:t>
            </w:r>
            <w:r>
              <w:rPr>
                <w:spacing w:val="10"/>
              </w:rPr>
              <w:t>29</w:t>
            </w:r>
            <w:r>
              <w:rPr>
                <w:rFonts w:hint="eastAsia"/>
                <w:spacing w:val="10"/>
              </w:rPr>
              <w:t>日</w:t>
            </w:r>
          </w:p>
        </w:tc>
        <w:tc>
          <w:tcPr>
            <w:tcW w:w="2449" w:type="dxa"/>
          </w:tcPr>
          <w:p w:rsidR="00000000" w:rsidRDefault="00000000">
            <w:pPr>
              <w:pStyle w:val="ab"/>
              <w:spacing w:line="312" w:lineRule="auto"/>
              <w:rPr>
                <w:spacing w:val="10"/>
              </w:rPr>
            </w:pPr>
            <w:r>
              <w:rPr>
                <w:spacing w:val="10"/>
              </w:rPr>
              <w:t>1990</w:t>
            </w:r>
            <w:r>
              <w:rPr>
                <w:rFonts w:hint="eastAsia"/>
                <w:spacing w:val="10"/>
              </w:rPr>
              <w:t>年</w:t>
            </w:r>
            <w:r>
              <w:rPr>
                <w:spacing w:val="10"/>
              </w:rPr>
              <w:t>12</w:t>
            </w:r>
            <w:r>
              <w:rPr>
                <w:rFonts w:hint="eastAsia"/>
                <w:spacing w:val="10"/>
              </w:rPr>
              <w:t>月</w:t>
            </w:r>
            <w:r>
              <w:rPr>
                <w:spacing w:val="10"/>
              </w:rPr>
              <w:t>4</w:t>
            </w:r>
            <w:r>
              <w:rPr>
                <w:rFonts w:hint="eastAsia"/>
                <w:spacing w:val="10"/>
              </w:rPr>
              <w:t>日</w:t>
            </w:r>
          </w:p>
        </w:tc>
        <w:tc>
          <w:tcPr>
            <w:tcW w:w="2266" w:type="dxa"/>
          </w:tcPr>
          <w:p w:rsidR="00000000" w:rsidRDefault="00000000">
            <w:pPr>
              <w:pStyle w:val="ab"/>
              <w:spacing w:line="312"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亚美尼亚</w:t>
            </w:r>
          </w:p>
        </w:tc>
        <w:tc>
          <w:tcPr>
            <w:tcW w:w="2415" w:type="dxa"/>
          </w:tcPr>
          <w:p w:rsidR="00000000" w:rsidRDefault="00000000">
            <w:pPr>
              <w:pStyle w:val="ab"/>
              <w:spacing w:line="312" w:lineRule="auto"/>
              <w:rPr>
                <w:spacing w:val="10"/>
              </w:rPr>
            </w:pPr>
          </w:p>
        </w:tc>
        <w:tc>
          <w:tcPr>
            <w:tcW w:w="2449" w:type="dxa"/>
          </w:tcPr>
          <w:p w:rsidR="00000000" w:rsidRDefault="00000000">
            <w:pPr>
              <w:pStyle w:val="ab"/>
              <w:spacing w:line="312" w:lineRule="auto"/>
              <w:rPr>
                <w:spacing w:val="10"/>
              </w:rPr>
            </w:pPr>
            <w:r>
              <w:rPr>
                <w:spacing w:val="10"/>
              </w:rPr>
              <w:t>1993</w:t>
            </w:r>
            <w:r>
              <w:rPr>
                <w:rFonts w:hint="eastAsia"/>
                <w:spacing w:val="10"/>
              </w:rPr>
              <w:t>年</w:t>
            </w:r>
            <w:r>
              <w:rPr>
                <w:spacing w:val="10"/>
              </w:rPr>
              <w:t>6</w:t>
            </w:r>
            <w:r>
              <w:rPr>
                <w:rFonts w:hint="eastAsia"/>
                <w:spacing w:val="10"/>
              </w:rPr>
              <w:t>月</w:t>
            </w:r>
            <w:r>
              <w:rPr>
                <w:spacing w:val="10"/>
              </w:rPr>
              <w:t>23</w:t>
            </w:r>
            <w:r>
              <w:rPr>
                <w:rFonts w:hint="eastAsia"/>
                <w:spacing w:val="10"/>
              </w:rPr>
              <w:t>日</w:t>
            </w:r>
            <w:r>
              <w:rPr>
                <w:spacing w:val="10"/>
                <w:u w:val="single"/>
              </w:rPr>
              <w:t>a</w:t>
            </w:r>
            <w:r>
              <w:rPr>
                <w:spacing w:val="10"/>
              </w:rPr>
              <w:t>/</w:t>
            </w:r>
          </w:p>
        </w:tc>
        <w:tc>
          <w:tcPr>
            <w:tcW w:w="2266" w:type="dxa"/>
          </w:tcPr>
          <w:p w:rsidR="00000000" w:rsidRDefault="00000000">
            <w:pPr>
              <w:pStyle w:val="ab"/>
              <w:spacing w:line="312" w:lineRule="auto"/>
              <w:rPr>
                <w:spacing w:val="10"/>
              </w:rPr>
            </w:pPr>
            <w:r>
              <w:rPr>
                <w:spacing w:val="10"/>
              </w:rPr>
              <w:t>1993</w:t>
            </w:r>
            <w:r>
              <w:rPr>
                <w:rFonts w:hint="eastAsia"/>
                <w:spacing w:val="10"/>
              </w:rPr>
              <w:t>年</w:t>
            </w:r>
            <w:r>
              <w:rPr>
                <w:spacing w:val="10"/>
              </w:rPr>
              <w:t>7</w:t>
            </w:r>
            <w:r>
              <w:rPr>
                <w:rFonts w:hint="eastAsia"/>
                <w:spacing w:val="10"/>
              </w:rPr>
              <w:t>月</w:t>
            </w:r>
            <w:r>
              <w:rPr>
                <w:spacing w:val="10"/>
              </w:rPr>
              <w:t>22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澳大利亚</w:t>
            </w:r>
          </w:p>
        </w:tc>
        <w:tc>
          <w:tcPr>
            <w:tcW w:w="2415" w:type="dxa"/>
          </w:tcPr>
          <w:p w:rsidR="00000000" w:rsidRDefault="00000000">
            <w:pPr>
              <w:pStyle w:val="ab"/>
              <w:spacing w:line="312"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22</w:t>
            </w:r>
            <w:r>
              <w:rPr>
                <w:rFonts w:hint="eastAsia"/>
                <w:spacing w:val="10"/>
              </w:rPr>
              <w:t>日</w:t>
            </w:r>
          </w:p>
        </w:tc>
        <w:tc>
          <w:tcPr>
            <w:tcW w:w="2449" w:type="dxa"/>
          </w:tcPr>
          <w:p w:rsidR="00000000" w:rsidRDefault="00000000">
            <w:pPr>
              <w:pStyle w:val="ab"/>
              <w:spacing w:line="312" w:lineRule="auto"/>
              <w:rPr>
                <w:spacing w:val="10"/>
              </w:rPr>
            </w:pPr>
            <w:r>
              <w:rPr>
                <w:spacing w:val="10"/>
              </w:rPr>
              <w:t>1990</w:t>
            </w:r>
            <w:r>
              <w:rPr>
                <w:rFonts w:hint="eastAsia"/>
                <w:spacing w:val="10"/>
              </w:rPr>
              <w:t>年</w:t>
            </w:r>
            <w:r>
              <w:rPr>
                <w:spacing w:val="10"/>
              </w:rPr>
              <w:t>12</w:t>
            </w:r>
            <w:r>
              <w:rPr>
                <w:rFonts w:hint="eastAsia"/>
                <w:spacing w:val="10"/>
              </w:rPr>
              <w:t>月</w:t>
            </w:r>
            <w:r>
              <w:rPr>
                <w:spacing w:val="10"/>
              </w:rPr>
              <w:t>17</w:t>
            </w:r>
            <w:r>
              <w:rPr>
                <w:rFonts w:hint="eastAsia"/>
                <w:spacing w:val="10"/>
              </w:rPr>
              <w:t>日</w:t>
            </w:r>
          </w:p>
        </w:tc>
        <w:tc>
          <w:tcPr>
            <w:tcW w:w="2266" w:type="dxa"/>
          </w:tcPr>
          <w:p w:rsidR="00000000" w:rsidRDefault="00000000">
            <w:pPr>
              <w:pStyle w:val="ab"/>
              <w:spacing w:line="312"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16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奥地利</w:t>
            </w:r>
          </w:p>
        </w:tc>
        <w:tc>
          <w:tcPr>
            <w:tcW w:w="2415" w:type="dxa"/>
          </w:tcPr>
          <w:p w:rsidR="00000000" w:rsidRDefault="00000000">
            <w:pPr>
              <w:pStyle w:val="ab"/>
              <w:spacing w:line="312"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12" w:lineRule="auto"/>
              <w:rPr>
                <w:spacing w:val="10"/>
              </w:rPr>
            </w:pPr>
            <w:r>
              <w:rPr>
                <w:spacing w:val="10"/>
              </w:rPr>
              <w:t>1992</w:t>
            </w:r>
            <w:r>
              <w:rPr>
                <w:rFonts w:hint="eastAsia"/>
                <w:spacing w:val="10"/>
              </w:rPr>
              <w:t>年</w:t>
            </w:r>
            <w:r>
              <w:rPr>
                <w:spacing w:val="10"/>
              </w:rPr>
              <w:t>8</w:t>
            </w:r>
            <w:r>
              <w:rPr>
                <w:rFonts w:hint="eastAsia"/>
                <w:spacing w:val="10"/>
              </w:rPr>
              <w:t>月</w:t>
            </w:r>
            <w:r>
              <w:rPr>
                <w:spacing w:val="10"/>
              </w:rPr>
              <w:t>6</w:t>
            </w:r>
            <w:r>
              <w:rPr>
                <w:rFonts w:hint="eastAsia"/>
                <w:spacing w:val="10"/>
              </w:rPr>
              <w:t>日</w:t>
            </w:r>
          </w:p>
        </w:tc>
        <w:tc>
          <w:tcPr>
            <w:tcW w:w="2266" w:type="dxa"/>
          </w:tcPr>
          <w:p w:rsidR="00000000" w:rsidRDefault="00000000">
            <w:pPr>
              <w:pStyle w:val="ab"/>
              <w:spacing w:line="312" w:lineRule="auto"/>
              <w:rPr>
                <w:spacing w:val="10"/>
              </w:rPr>
            </w:pPr>
            <w:r>
              <w:rPr>
                <w:spacing w:val="10"/>
              </w:rPr>
              <w:t>1992</w:t>
            </w:r>
            <w:r>
              <w:rPr>
                <w:rFonts w:hint="eastAsia"/>
                <w:spacing w:val="10"/>
              </w:rPr>
              <w:t>年</w:t>
            </w:r>
            <w:r>
              <w:rPr>
                <w:spacing w:val="10"/>
              </w:rPr>
              <w:t>9</w:t>
            </w:r>
            <w:r>
              <w:rPr>
                <w:rFonts w:hint="eastAsia"/>
                <w:spacing w:val="10"/>
              </w:rPr>
              <w:t>月</w:t>
            </w:r>
            <w:r>
              <w:rPr>
                <w:spacing w:val="10"/>
              </w:rPr>
              <w:t>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288" w:lineRule="auto"/>
              <w:rPr>
                <w:spacing w:val="10"/>
              </w:rPr>
            </w:pPr>
          </w:p>
        </w:tc>
        <w:tc>
          <w:tcPr>
            <w:tcW w:w="2415" w:type="dxa"/>
          </w:tcPr>
          <w:p w:rsidR="00000000" w:rsidRDefault="00000000">
            <w:pPr>
              <w:pStyle w:val="ab"/>
              <w:spacing w:line="288" w:lineRule="auto"/>
              <w:rPr>
                <w:spacing w:val="10"/>
              </w:rPr>
            </w:pPr>
          </w:p>
        </w:tc>
        <w:tc>
          <w:tcPr>
            <w:tcW w:w="2449" w:type="dxa"/>
          </w:tcPr>
          <w:p w:rsidR="00000000" w:rsidRDefault="00000000">
            <w:pPr>
              <w:pStyle w:val="ab"/>
              <w:spacing w:line="288" w:lineRule="auto"/>
              <w:rPr>
                <w:spacing w:val="10"/>
              </w:rPr>
            </w:pPr>
          </w:p>
        </w:tc>
        <w:tc>
          <w:tcPr>
            <w:tcW w:w="2266" w:type="dxa"/>
          </w:tcPr>
          <w:p w:rsidR="00000000" w:rsidRDefault="00000000">
            <w:pPr>
              <w:pStyle w:val="ab"/>
              <w:spacing w:line="288" w:lineRule="auto"/>
              <w:rPr>
                <w:spacing w:val="10"/>
              </w:rPr>
            </w:pP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阿塞拜疆</w:t>
            </w:r>
          </w:p>
        </w:tc>
        <w:tc>
          <w:tcPr>
            <w:tcW w:w="2415" w:type="dxa"/>
          </w:tcPr>
          <w:p w:rsidR="00000000" w:rsidRDefault="00000000">
            <w:pPr>
              <w:pStyle w:val="ab"/>
              <w:spacing w:line="312" w:lineRule="auto"/>
              <w:rPr>
                <w:spacing w:val="10"/>
              </w:rPr>
            </w:pPr>
          </w:p>
        </w:tc>
        <w:tc>
          <w:tcPr>
            <w:tcW w:w="2449" w:type="dxa"/>
          </w:tcPr>
          <w:p w:rsidR="00000000" w:rsidRDefault="00000000">
            <w:pPr>
              <w:pStyle w:val="ab"/>
              <w:spacing w:line="312" w:lineRule="auto"/>
              <w:rPr>
                <w:spacing w:val="10"/>
              </w:rPr>
            </w:pPr>
            <w:r>
              <w:rPr>
                <w:spacing w:val="10"/>
              </w:rPr>
              <w:t>1992</w:t>
            </w:r>
            <w:r>
              <w:rPr>
                <w:rFonts w:hint="eastAsia"/>
                <w:spacing w:val="10"/>
              </w:rPr>
              <w:t>年</w:t>
            </w:r>
            <w:r>
              <w:rPr>
                <w:spacing w:val="10"/>
              </w:rPr>
              <w:t>8</w:t>
            </w:r>
            <w:r>
              <w:rPr>
                <w:rFonts w:hint="eastAsia"/>
                <w:spacing w:val="10"/>
              </w:rPr>
              <w:t>月</w:t>
            </w:r>
            <w:r>
              <w:rPr>
                <w:spacing w:val="10"/>
              </w:rPr>
              <w:t>13</w:t>
            </w:r>
            <w:r>
              <w:rPr>
                <w:rFonts w:hint="eastAsia"/>
                <w:spacing w:val="10"/>
              </w:rPr>
              <w:t>日</w:t>
            </w:r>
            <w:r>
              <w:rPr>
                <w:spacing w:val="10"/>
                <w:u w:val="single"/>
              </w:rPr>
              <w:t>a</w:t>
            </w:r>
            <w:r>
              <w:rPr>
                <w:spacing w:val="10"/>
              </w:rPr>
              <w:t>/</w:t>
            </w:r>
          </w:p>
        </w:tc>
        <w:tc>
          <w:tcPr>
            <w:tcW w:w="2266" w:type="dxa"/>
          </w:tcPr>
          <w:p w:rsidR="00000000" w:rsidRDefault="00000000">
            <w:pPr>
              <w:pStyle w:val="ab"/>
              <w:spacing w:line="312" w:lineRule="auto"/>
              <w:rPr>
                <w:spacing w:val="10"/>
              </w:rPr>
            </w:pPr>
            <w:r>
              <w:rPr>
                <w:spacing w:val="10"/>
              </w:rPr>
              <w:t>1992</w:t>
            </w:r>
            <w:r>
              <w:rPr>
                <w:rFonts w:hint="eastAsia"/>
                <w:spacing w:val="10"/>
              </w:rPr>
              <w:t>年</w:t>
            </w:r>
            <w:r>
              <w:rPr>
                <w:spacing w:val="10"/>
              </w:rPr>
              <w:t>9</w:t>
            </w:r>
            <w:r>
              <w:rPr>
                <w:rFonts w:hint="eastAsia"/>
                <w:spacing w:val="10"/>
              </w:rPr>
              <w:t>月</w:t>
            </w:r>
            <w:r>
              <w:rPr>
                <w:spacing w:val="10"/>
              </w:rPr>
              <w:t>12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巴哈马</w:t>
            </w:r>
          </w:p>
        </w:tc>
        <w:tc>
          <w:tcPr>
            <w:tcW w:w="2415" w:type="dxa"/>
          </w:tcPr>
          <w:p w:rsidR="00000000" w:rsidRDefault="00000000">
            <w:pPr>
              <w:pStyle w:val="ab"/>
              <w:spacing w:line="312"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12"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20</w:t>
            </w:r>
            <w:r>
              <w:rPr>
                <w:rFonts w:hint="eastAsia"/>
                <w:spacing w:val="10"/>
              </w:rPr>
              <w:t>日</w:t>
            </w:r>
          </w:p>
        </w:tc>
        <w:tc>
          <w:tcPr>
            <w:tcW w:w="2266" w:type="dxa"/>
          </w:tcPr>
          <w:p w:rsidR="00000000" w:rsidRDefault="00000000">
            <w:pPr>
              <w:pStyle w:val="ab"/>
              <w:spacing w:line="312" w:lineRule="auto"/>
              <w:rPr>
                <w:spacing w:val="10"/>
              </w:rPr>
            </w:pPr>
            <w:r>
              <w:rPr>
                <w:spacing w:val="10"/>
              </w:rPr>
              <w:t>1991</w:t>
            </w:r>
            <w:r>
              <w:rPr>
                <w:rFonts w:hint="eastAsia"/>
                <w:spacing w:val="10"/>
              </w:rPr>
              <w:t>年</w:t>
            </w:r>
            <w:r>
              <w:rPr>
                <w:spacing w:val="10"/>
              </w:rPr>
              <w:t>3</w:t>
            </w:r>
            <w:r>
              <w:rPr>
                <w:rFonts w:hint="eastAsia"/>
                <w:spacing w:val="10"/>
              </w:rPr>
              <w:t>月</w:t>
            </w:r>
            <w:r>
              <w:rPr>
                <w:spacing w:val="10"/>
              </w:rPr>
              <w:t>22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巴</w:t>
            </w:r>
            <w:r>
              <w:rPr>
                <w:spacing w:val="10"/>
              </w:rPr>
              <w:t xml:space="preserve">  </w:t>
            </w:r>
            <w:r>
              <w:rPr>
                <w:rFonts w:hint="eastAsia"/>
                <w:spacing w:val="10"/>
              </w:rPr>
              <w:t>林</w:t>
            </w:r>
          </w:p>
        </w:tc>
        <w:tc>
          <w:tcPr>
            <w:tcW w:w="2415" w:type="dxa"/>
          </w:tcPr>
          <w:p w:rsidR="00000000" w:rsidRDefault="00000000">
            <w:pPr>
              <w:pStyle w:val="ab"/>
              <w:spacing w:line="312" w:lineRule="auto"/>
              <w:rPr>
                <w:spacing w:val="10"/>
              </w:rPr>
            </w:pPr>
          </w:p>
        </w:tc>
        <w:tc>
          <w:tcPr>
            <w:tcW w:w="2449" w:type="dxa"/>
          </w:tcPr>
          <w:p w:rsidR="00000000" w:rsidRDefault="00000000">
            <w:pPr>
              <w:pStyle w:val="ab"/>
              <w:spacing w:line="312" w:lineRule="auto"/>
              <w:rPr>
                <w:spacing w:val="10"/>
              </w:rPr>
            </w:pPr>
            <w:r>
              <w:rPr>
                <w:spacing w:val="10"/>
              </w:rPr>
              <w:t>1992</w:t>
            </w:r>
            <w:r>
              <w:rPr>
                <w:rFonts w:hint="eastAsia"/>
                <w:spacing w:val="10"/>
              </w:rPr>
              <w:t>年</w:t>
            </w:r>
            <w:r>
              <w:rPr>
                <w:spacing w:val="10"/>
              </w:rPr>
              <w:t>2</w:t>
            </w:r>
            <w:r>
              <w:rPr>
                <w:rFonts w:hint="eastAsia"/>
                <w:spacing w:val="10"/>
              </w:rPr>
              <w:t>月</w:t>
            </w:r>
            <w:r>
              <w:rPr>
                <w:spacing w:val="10"/>
              </w:rPr>
              <w:t>13</w:t>
            </w:r>
            <w:r>
              <w:rPr>
                <w:rFonts w:hint="eastAsia"/>
                <w:spacing w:val="10"/>
              </w:rPr>
              <w:t>日</w:t>
            </w:r>
            <w:r>
              <w:rPr>
                <w:spacing w:val="10"/>
                <w:u w:val="single"/>
              </w:rPr>
              <w:t>a</w:t>
            </w:r>
            <w:r>
              <w:rPr>
                <w:spacing w:val="10"/>
              </w:rPr>
              <w:t>/</w:t>
            </w:r>
          </w:p>
        </w:tc>
        <w:tc>
          <w:tcPr>
            <w:tcW w:w="2266" w:type="dxa"/>
          </w:tcPr>
          <w:p w:rsidR="00000000" w:rsidRDefault="00000000">
            <w:pPr>
              <w:pStyle w:val="ab"/>
              <w:spacing w:line="312" w:lineRule="auto"/>
              <w:rPr>
                <w:spacing w:val="10"/>
              </w:rPr>
            </w:pPr>
            <w:r>
              <w:rPr>
                <w:spacing w:val="10"/>
              </w:rPr>
              <w:t>1992</w:t>
            </w:r>
            <w:r>
              <w:rPr>
                <w:rFonts w:hint="eastAsia"/>
                <w:spacing w:val="10"/>
              </w:rPr>
              <w:t>年</w:t>
            </w:r>
            <w:r>
              <w:rPr>
                <w:spacing w:val="10"/>
              </w:rPr>
              <w:t>3</w:t>
            </w:r>
            <w:r>
              <w:rPr>
                <w:rFonts w:hint="eastAsia"/>
                <w:spacing w:val="10"/>
              </w:rPr>
              <w:t>月</w:t>
            </w:r>
            <w:r>
              <w:rPr>
                <w:spacing w:val="10"/>
              </w:rPr>
              <w:t>14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孟加拉国</w:t>
            </w:r>
          </w:p>
        </w:tc>
        <w:tc>
          <w:tcPr>
            <w:tcW w:w="2415" w:type="dxa"/>
          </w:tcPr>
          <w:p w:rsidR="00000000" w:rsidRDefault="00000000">
            <w:pPr>
              <w:pStyle w:val="ab"/>
              <w:spacing w:line="312"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12"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3</w:t>
            </w:r>
            <w:r>
              <w:rPr>
                <w:rFonts w:hint="eastAsia"/>
                <w:spacing w:val="10"/>
              </w:rPr>
              <w:t>日</w:t>
            </w:r>
          </w:p>
        </w:tc>
        <w:tc>
          <w:tcPr>
            <w:tcW w:w="2266" w:type="dxa"/>
          </w:tcPr>
          <w:p w:rsidR="00000000" w:rsidRDefault="00000000">
            <w:pPr>
              <w:pStyle w:val="ab"/>
              <w:spacing w:line="312"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12" w:lineRule="auto"/>
              <w:rPr>
                <w:spacing w:val="10"/>
              </w:rPr>
            </w:pPr>
            <w:r>
              <w:rPr>
                <w:rFonts w:hint="eastAsia"/>
                <w:spacing w:val="10"/>
              </w:rPr>
              <w:t>巴巴多斯</w:t>
            </w:r>
          </w:p>
        </w:tc>
        <w:tc>
          <w:tcPr>
            <w:tcW w:w="2415" w:type="dxa"/>
          </w:tcPr>
          <w:p w:rsidR="00000000" w:rsidRDefault="00000000">
            <w:pPr>
              <w:pStyle w:val="ab"/>
              <w:spacing w:line="312" w:lineRule="auto"/>
              <w:rPr>
                <w:spacing w:val="10"/>
              </w:rPr>
            </w:pPr>
            <w:r>
              <w:rPr>
                <w:spacing w:val="10"/>
              </w:rPr>
              <w:t>1990</w:t>
            </w:r>
            <w:r>
              <w:rPr>
                <w:rFonts w:hint="eastAsia"/>
                <w:spacing w:val="10"/>
              </w:rPr>
              <w:t>年</w:t>
            </w:r>
            <w:r>
              <w:rPr>
                <w:spacing w:val="10"/>
              </w:rPr>
              <w:t>4</w:t>
            </w:r>
            <w:r>
              <w:rPr>
                <w:rFonts w:hint="eastAsia"/>
                <w:spacing w:val="10"/>
              </w:rPr>
              <w:t>月</w:t>
            </w:r>
            <w:r>
              <w:rPr>
                <w:spacing w:val="10"/>
              </w:rPr>
              <w:t>19</w:t>
            </w:r>
            <w:r>
              <w:rPr>
                <w:rFonts w:hint="eastAsia"/>
                <w:spacing w:val="10"/>
              </w:rPr>
              <w:t>日</w:t>
            </w:r>
          </w:p>
        </w:tc>
        <w:tc>
          <w:tcPr>
            <w:tcW w:w="2449" w:type="dxa"/>
          </w:tcPr>
          <w:p w:rsidR="00000000" w:rsidRDefault="00000000">
            <w:pPr>
              <w:pStyle w:val="ab"/>
              <w:spacing w:line="312"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9</w:t>
            </w:r>
            <w:r>
              <w:rPr>
                <w:rFonts w:hint="eastAsia"/>
                <w:spacing w:val="10"/>
              </w:rPr>
              <w:t>日</w:t>
            </w:r>
          </w:p>
        </w:tc>
        <w:tc>
          <w:tcPr>
            <w:tcW w:w="2266" w:type="dxa"/>
          </w:tcPr>
          <w:p w:rsidR="00000000" w:rsidRDefault="00000000">
            <w:pPr>
              <w:pStyle w:val="ab"/>
              <w:spacing w:line="312" w:lineRule="auto"/>
              <w:rPr>
                <w:spacing w:val="10"/>
              </w:rPr>
            </w:pPr>
            <w:r>
              <w:rPr>
                <w:spacing w:val="10"/>
              </w:rPr>
              <w:t>1990</w:t>
            </w:r>
            <w:r>
              <w:rPr>
                <w:rFonts w:hint="eastAsia"/>
                <w:spacing w:val="10"/>
              </w:rPr>
              <w:t>年</w:t>
            </w:r>
            <w:r>
              <w:rPr>
                <w:spacing w:val="10"/>
              </w:rPr>
              <w:t>11</w:t>
            </w:r>
            <w:r>
              <w:rPr>
                <w:rFonts w:hint="eastAsia"/>
                <w:spacing w:val="10"/>
              </w:rPr>
              <w:t>月</w:t>
            </w:r>
            <w:r>
              <w:rPr>
                <w:spacing w:val="10"/>
              </w:rPr>
              <w:t>8</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288" w:lineRule="auto"/>
              <w:rPr>
                <w:spacing w:val="10"/>
              </w:rPr>
            </w:pPr>
          </w:p>
        </w:tc>
        <w:tc>
          <w:tcPr>
            <w:tcW w:w="2415" w:type="dxa"/>
          </w:tcPr>
          <w:p w:rsidR="00000000" w:rsidRDefault="00000000">
            <w:pPr>
              <w:pStyle w:val="ab"/>
              <w:spacing w:line="288" w:lineRule="auto"/>
              <w:rPr>
                <w:spacing w:val="10"/>
              </w:rPr>
            </w:pPr>
          </w:p>
        </w:tc>
        <w:tc>
          <w:tcPr>
            <w:tcW w:w="2449" w:type="dxa"/>
          </w:tcPr>
          <w:p w:rsidR="00000000" w:rsidRDefault="00000000">
            <w:pPr>
              <w:pStyle w:val="ab"/>
              <w:spacing w:line="288" w:lineRule="auto"/>
              <w:rPr>
                <w:spacing w:val="10"/>
              </w:rPr>
            </w:pPr>
          </w:p>
        </w:tc>
        <w:tc>
          <w:tcPr>
            <w:tcW w:w="2266" w:type="dxa"/>
          </w:tcPr>
          <w:p w:rsidR="00000000" w:rsidRDefault="00000000">
            <w:pPr>
              <w:pStyle w:val="ab"/>
              <w:spacing w:line="288"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白俄罗斯</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31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比利时</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12</w:t>
            </w:r>
            <w:r>
              <w:rPr>
                <w:rFonts w:hint="eastAsia"/>
                <w:spacing w:val="10"/>
              </w:rPr>
              <w:t>月</w:t>
            </w:r>
            <w:r>
              <w:rPr>
                <w:spacing w:val="10"/>
              </w:rPr>
              <w:t>16</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1</w:t>
            </w:r>
            <w:r>
              <w:rPr>
                <w:rFonts w:hint="eastAsia"/>
                <w:spacing w:val="10"/>
              </w:rPr>
              <w:t>月</w:t>
            </w:r>
            <w:r>
              <w:rPr>
                <w:spacing w:val="10"/>
              </w:rPr>
              <w:t>15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伯利兹</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3</w:t>
            </w:r>
            <w:r>
              <w:rPr>
                <w:rFonts w:hint="eastAsia"/>
                <w:spacing w:val="10"/>
              </w:rPr>
              <w:t>月</w:t>
            </w:r>
            <w:r>
              <w:rPr>
                <w:spacing w:val="10"/>
              </w:rPr>
              <w:t>2</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5</w:t>
            </w:r>
            <w:r>
              <w:rPr>
                <w:rFonts w:hint="eastAsia"/>
                <w:spacing w:val="10"/>
              </w:rPr>
              <w:t>月</w:t>
            </w:r>
            <w:r>
              <w:rPr>
                <w:spacing w:val="10"/>
              </w:rPr>
              <w:t>2</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贝</w:t>
            </w:r>
            <w:r>
              <w:rPr>
                <w:spacing w:val="10"/>
              </w:rPr>
              <w:t xml:space="preserve">  </w:t>
            </w:r>
            <w:r>
              <w:rPr>
                <w:rFonts w:hint="eastAsia"/>
                <w:spacing w:val="10"/>
              </w:rPr>
              <w:t>宁</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4</w:t>
            </w:r>
            <w:r>
              <w:rPr>
                <w:rFonts w:hint="eastAsia"/>
                <w:spacing w:val="10"/>
              </w:rPr>
              <w:t>月</w:t>
            </w:r>
            <w:r>
              <w:rPr>
                <w:spacing w:val="10"/>
              </w:rPr>
              <w:t>25</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3</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不</w:t>
            </w:r>
            <w:r>
              <w:rPr>
                <w:spacing w:val="10"/>
              </w:rPr>
              <w:t xml:space="preserve">  </w:t>
            </w:r>
            <w:r>
              <w:rPr>
                <w:rFonts w:hint="eastAsia"/>
                <w:spacing w:val="10"/>
              </w:rPr>
              <w:t>丹</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6</w:t>
            </w:r>
            <w:r>
              <w:rPr>
                <w:rFonts w:hint="eastAsia"/>
                <w:spacing w:val="10"/>
              </w:rPr>
              <w:t>月</w:t>
            </w:r>
            <w:r>
              <w:rPr>
                <w:spacing w:val="10"/>
              </w:rPr>
              <w:t>4</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玻利维亚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3</w:t>
            </w:r>
            <w:r>
              <w:rPr>
                <w:rFonts w:hint="eastAsia"/>
                <w:spacing w:val="10"/>
              </w:rPr>
              <w:t>月</w:t>
            </w:r>
            <w:r>
              <w:rPr>
                <w:spacing w:val="10"/>
              </w:rPr>
              <w:t>8</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6</w:t>
            </w:r>
            <w:r>
              <w:rPr>
                <w:rFonts w:hint="eastAsia"/>
                <w:spacing w:val="10"/>
              </w:rPr>
              <w:t>月</w:t>
            </w:r>
            <w:r>
              <w:rPr>
                <w:spacing w:val="10"/>
              </w:rPr>
              <w:t>26</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4"/>
              </w:rPr>
            </w:pPr>
            <w:r>
              <w:rPr>
                <w:rFonts w:hint="eastAsia"/>
                <w:spacing w:val="-4"/>
              </w:rPr>
              <w:t>波斯尼亚和黑塞哥维那</w:t>
            </w:r>
            <w:r>
              <w:rPr>
                <w:rStyle w:val="FootnoteReference"/>
                <w:rFonts w:ascii="Times New Roman" w:hAnsi="Times New Roman"/>
                <w:snapToGrid/>
                <w:spacing w:val="10"/>
                <w:u w:val="single"/>
              </w:rPr>
              <w:footnoteReference w:customMarkFollows="1" w:id="11"/>
              <w:t>b</w:t>
            </w:r>
            <w:r>
              <w:rPr>
                <w:rFonts w:hint="eastAsia"/>
                <w:spacing w:val="-4"/>
              </w:rPr>
              <w:t>/</w:t>
            </w:r>
            <w:r>
              <w:rPr>
                <w:spacing w:val="-4"/>
              </w:rPr>
              <w:t xml:space="preserve"> </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3</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博茨瓦纳</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3</w:t>
            </w:r>
            <w:r>
              <w:rPr>
                <w:rFonts w:hint="eastAsia"/>
                <w:spacing w:val="10"/>
              </w:rPr>
              <w:t>月</w:t>
            </w:r>
            <w:r>
              <w:rPr>
                <w:spacing w:val="10"/>
              </w:rPr>
              <w:t>14</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4</w:t>
            </w:r>
            <w:r>
              <w:rPr>
                <w:rFonts w:hint="eastAsia"/>
                <w:spacing w:val="10"/>
              </w:rPr>
              <w:t>月</w:t>
            </w:r>
            <w:r>
              <w:rPr>
                <w:spacing w:val="10"/>
              </w:rPr>
              <w:t>13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巴</w:t>
            </w:r>
            <w:r>
              <w:rPr>
                <w:spacing w:val="10"/>
              </w:rPr>
              <w:t xml:space="preserve">  </w:t>
            </w:r>
            <w:r>
              <w:rPr>
                <w:rFonts w:hint="eastAsia"/>
                <w:spacing w:val="10"/>
              </w:rPr>
              <w:t>西</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24</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24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文莱达鲁萨兰国</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12</w:t>
            </w:r>
            <w:r>
              <w:rPr>
                <w:rFonts w:hint="eastAsia"/>
                <w:spacing w:val="10"/>
              </w:rPr>
              <w:t>月</w:t>
            </w:r>
            <w:r>
              <w:rPr>
                <w:spacing w:val="10"/>
              </w:rPr>
              <w:t>27</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1996</w:t>
            </w:r>
            <w:r>
              <w:rPr>
                <w:rFonts w:hint="eastAsia"/>
                <w:spacing w:val="10"/>
              </w:rPr>
              <w:t>年</w:t>
            </w:r>
            <w:r>
              <w:rPr>
                <w:spacing w:val="10"/>
              </w:rPr>
              <w:t>1</w:t>
            </w:r>
            <w:r>
              <w:rPr>
                <w:rFonts w:hint="eastAsia"/>
                <w:spacing w:val="10"/>
              </w:rPr>
              <w:t>月</w:t>
            </w:r>
            <w:r>
              <w:rPr>
                <w:spacing w:val="10"/>
              </w:rPr>
              <w:t>26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保加利亚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5</w:t>
            </w:r>
            <w:r>
              <w:rPr>
                <w:rFonts w:hint="eastAsia"/>
                <w:spacing w:val="10"/>
              </w:rPr>
              <w:t>月</w:t>
            </w:r>
            <w:r>
              <w:rPr>
                <w:spacing w:val="10"/>
              </w:rPr>
              <w:t>31</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3</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7</w:t>
            </w:r>
            <w:r>
              <w:rPr>
                <w:rFonts w:hint="eastAsia"/>
                <w:spacing w:val="10"/>
              </w:rPr>
              <w:t>月</w:t>
            </w:r>
            <w:r>
              <w:rPr>
                <w:spacing w:val="10"/>
              </w:rPr>
              <w:t>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布基纳法索</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31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布隆迪</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5</w:t>
            </w:r>
            <w:r>
              <w:rPr>
                <w:rFonts w:hint="eastAsia"/>
                <w:spacing w:val="10"/>
              </w:rPr>
              <w:t>月</w:t>
            </w:r>
            <w:r>
              <w:rPr>
                <w:spacing w:val="10"/>
              </w:rPr>
              <w:t>8</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19</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11</w:t>
            </w:r>
            <w:r>
              <w:rPr>
                <w:rFonts w:hint="eastAsia"/>
                <w:spacing w:val="10"/>
              </w:rPr>
              <w:t>月</w:t>
            </w:r>
            <w:r>
              <w:rPr>
                <w:spacing w:val="10"/>
              </w:rPr>
              <w:t>18</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柬埔寨</w:t>
            </w:r>
          </w:p>
        </w:tc>
        <w:tc>
          <w:tcPr>
            <w:tcW w:w="2415" w:type="dxa"/>
          </w:tcPr>
          <w:p w:rsidR="00000000" w:rsidRDefault="00000000">
            <w:pPr>
              <w:pStyle w:val="ab"/>
              <w:spacing w:line="336" w:lineRule="auto"/>
              <w:rPr>
                <w:spacing w:val="10"/>
              </w:rPr>
            </w:pPr>
            <w:r>
              <w:rPr>
                <w:spacing w:val="10"/>
              </w:rPr>
              <w:t>1992</w:t>
            </w:r>
            <w:r>
              <w:rPr>
                <w:rFonts w:hint="eastAsia"/>
                <w:spacing w:val="10"/>
              </w:rPr>
              <w:t>年</w:t>
            </w:r>
            <w:r>
              <w:rPr>
                <w:spacing w:val="10"/>
              </w:rPr>
              <w:t>9</w:t>
            </w:r>
            <w:r>
              <w:rPr>
                <w:rFonts w:hint="eastAsia"/>
                <w:spacing w:val="10"/>
              </w:rPr>
              <w:t>月</w:t>
            </w:r>
            <w:r>
              <w:rPr>
                <w:spacing w:val="10"/>
              </w:rPr>
              <w:t>22</w:t>
            </w:r>
            <w:r>
              <w:rPr>
                <w:rFonts w:hint="eastAsia"/>
                <w:spacing w:val="10"/>
              </w:rPr>
              <w:t>日</w:t>
            </w: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10</w:t>
            </w:r>
            <w:r>
              <w:rPr>
                <w:rFonts w:hint="eastAsia"/>
                <w:spacing w:val="10"/>
              </w:rPr>
              <w:t>月</w:t>
            </w:r>
            <w:r>
              <w:rPr>
                <w:spacing w:val="10"/>
              </w:rPr>
              <w:t>15</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11</w:t>
            </w:r>
            <w:r>
              <w:rPr>
                <w:rFonts w:hint="eastAsia"/>
                <w:spacing w:val="10"/>
              </w:rPr>
              <w:t>月</w:t>
            </w:r>
            <w:r>
              <w:rPr>
                <w:spacing w:val="10"/>
              </w:rPr>
              <w:t>14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喀麦隆</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25</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1</w:t>
            </w:r>
            <w:r>
              <w:rPr>
                <w:rFonts w:hint="eastAsia"/>
                <w:spacing w:val="10"/>
              </w:rPr>
              <w:t>月</w:t>
            </w:r>
            <w:r>
              <w:rPr>
                <w:spacing w:val="10"/>
              </w:rPr>
              <w:t>11</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2</w:t>
            </w:r>
            <w:r>
              <w:rPr>
                <w:rFonts w:hint="eastAsia"/>
                <w:spacing w:val="10"/>
              </w:rPr>
              <w:t>月</w:t>
            </w:r>
            <w:r>
              <w:rPr>
                <w:spacing w:val="10"/>
              </w:rPr>
              <w:t>10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加拿大</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5</w:t>
            </w:r>
            <w:r>
              <w:rPr>
                <w:rFonts w:hint="eastAsia"/>
                <w:spacing w:val="10"/>
              </w:rPr>
              <w:t>月</w:t>
            </w:r>
            <w:r>
              <w:rPr>
                <w:spacing w:val="10"/>
              </w:rPr>
              <w:t>28</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12</w:t>
            </w:r>
            <w:r>
              <w:rPr>
                <w:rFonts w:hint="eastAsia"/>
                <w:spacing w:val="10"/>
              </w:rPr>
              <w:t>月</w:t>
            </w:r>
            <w:r>
              <w:rPr>
                <w:spacing w:val="10"/>
              </w:rPr>
              <w:t>13</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1</w:t>
            </w:r>
            <w:r>
              <w:rPr>
                <w:rFonts w:hint="eastAsia"/>
                <w:spacing w:val="10"/>
              </w:rPr>
              <w:t>月</w:t>
            </w:r>
            <w:r>
              <w:rPr>
                <w:spacing w:val="10"/>
              </w:rPr>
              <w:t>12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佛得角</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1992</w:t>
            </w:r>
            <w:r>
              <w:rPr>
                <w:rFonts w:hint="eastAsia"/>
                <w:spacing w:val="10"/>
              </w:rPr>
              <w:t>的</w:t>
            </w:r>
            <w:r>
              <w:rPr>
                <w:spacing w:val="10"/>
              </w:rPr>
              <w:t>6</w:t>
            </w:r>
            <w:r>
              <w:rPr>
                <w:rFonts w:hint="eastAsia"/>
                <w:spacing w:val="10"/>
              </w:rPr>
              <w:t>月</w:t>
            </w:r>
            <w:r>
              <w:rPr>
                <w:spacing w:val="10"/>
              </w:rPr>
              <w:t>4</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7</w:t>
            </w:r>
            <w:r>
              <w:rPr>
                <w:rFonts w:hint="eastAsia"/>
                <w:spacing w:val="10"/>
              </w:rPr>
              <w:t>月</w:t>
            </w:r>
            <w:r>
              <w:rPr>
                <w:spacing w:val="10"/>
              </w:rPr>
              <w:t>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中非共和国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7</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4</w:t>
            </w:r>
            <w:r>
              <w:rPr>
                <w:rFonts w:hint="eastAsia"/>
                <w:spacing w:val="10"/>
              </w:rPr>
              <w:t>月</w:t>
            </w:r>
            <w:r>
              <w:rPr>
                <w:spacing w:val="10"/>
              </w:rPr>
              <w:t>23</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5</w:t>
            </w:r>
            <w:r>
              <w:rPr>
                <w:rFonts w:hint="eastAsia"/>
                <w:spacing w:val="10"/>
              </w:rPr>
              <w:t>月</w:t>
            </w:r>
            <w:r>
              <w:rPr>
                <w:spacing w:val="10"/>
              </w:rPr>
              <w:t>23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乍</w:t>
            </w:r>
            <w:r>
              <w:rPr>
                <w:spacing w:val="10"/>
              </w:rPr>
              <w:t xml:space="preserve">  </w:t>
            </w:r>
            <w:r>
              <w:rPr>
                <w:rFonts w:hint="eastAsia"/>
                <w:spacing w:val="10"/>
              </w:rPr>
              <w:t>得</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2</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11</w:t>
            </w:r>
            <w:r>
              <w:rPr>
                <w:rFonts w:hint="eastAsia"/>
                <w:spacing w:val="10"/>
              </w:rPr>
              <w:t>月</w:t>
            </w:r>
            <w:r>
              <w:rPr>
                <w:spacing w:val="10"/>
              </w:rPr>
              <w:t>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智</w:t>
            </w:r>
            <w:r>
              <w:rPr>
                <w:spacing w:val="10"/>
              </w:rPr>
              <w:t xml:space="preserve">  </w:t>
            </w:r>
            <w:r>
              <w:rPr>
                <w:rFonts w:hint="eastAsia"/>
                <w:spacing w:val="10"/>
              </w:rPr>
              <w:t>利</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13</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12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中</w:t>
            </w:r>
            <w:r>
              <w:rPr>
                <w:spacing w:val="10"/>
              </w:rPr>
              <w:t xml:space="preserve">  </w:t>
            </w:r>
            <w:r>
              <w:rPr>
                <w:rFonts w:hint="eastAsia"/>
                <w:spacing w:val="10"/>
              </w:rPr>
              <w:t>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29</w:t>
            </w:r>
            <w:r>
              <w:rPr>
                <w:rFonts w:hint="eastAsia"/>
                <w:spacing w:val="10"/>
              </w:rPr>
              <w:t>日</w:t>
            </w: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3</w:t>
            </w:r>
            <w:r>
              <w:rPr>
                <w:rFonts w:hint="eastAsia"/>
                <w:spacing w:val="10"/>
              </w:rPr>
              <w:t>月</w:t>
            </w:r>
            <w:r>
              <w:rPr>
                <w:spacing w:val="10"/>
              </w:rPr>
              <w:t>2</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4</w:t>
            </w:r>
            <w:r>
              <w:rPr>
                <w:rFonts w:hint="eastAsia"/>
                <w:spacing w:val="10"/>
              </w:rPr>
              <w:t>月</w:t>
            </w:r>
            <w:r>
              <w:rPr>
                <w:spacing w:val="10"/>
              </w:rPr>
              <w:t>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哥伦比亚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28</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27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科摩罗</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6</w:t>
            </w:r>
            <w:r>
              <w:rPr>
                <w:rFonts w:hint="eastAsia"/>
                <w:spacing w:val="10"/>
              </w:rPr>
              <w:t>月</w:t>
            </w:r>
            <w:r>
              <w:rPr>
                <w:spacing w:val="10"/>
              </w:rPr>
              <w:t>22</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7</w:t>
            </w:r>
            <w:r>
              <w:rPr>
                <w:rFonts w:hint="eastAsia"/>
                <w:spacing w:val="10"/>
              </w:rPr>
              <w:t>月</w:t>
            </w:r>
            <w:r>
              <w:rPr>
                <w:spacing w:val="10"/>
              </w:rPr>
              <w:t>21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刚</w:t>
            </w:r>
            <w:r>
              <w:rPr>
                <w:spacing w:val="10"/>
              </w:rPr>
              <w:t xml:space="preserve">  </w:t>
            </w:r>
            <w:r>
              <w:rPr>
                <w:rFonts w:hint="eastAsia"/>
                <w:spacing w:val="10"/>
              </w:rPr>
              <w:t>果</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10</w:t>
            </w:r>
            <w:r>
              <w:rPr>
                <w:rFonts w:hint="eastAsia"/>
                <w:spacing w:val="10"/>
              </w:rPr>
              <w:t>月</w:t>
            </w:r>
            <w:r>
              <w:rPr>
                <w:spacing w:val="10"/>
              </w:rPr>
              <w:t>14</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11</w:t>
            </w:r>
            <w:r>
              <w:rPr>
                <w:rFonts w:hint="eastAsia"/>
                <w:spacing w:val="10"/>
              </w:rPr>
              <w:t>月</w:t>
            </w:r>
            <w:r>
              <w:rPr>
                <w:spacing w:val="10"/>
              </w:rPr>
              <w:t>13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库克群岛</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1997</w:t>
            </w:r>
            <w:r>
              <w:rPr>
                <w:rFonts w:hint="eastAsia"/>
                <w:spacing w:val="10"/>
              </w:rPr>
              <w:t>年</w:t>
            </w:r>
            <w:r>
              <w:rPr>
                <w:spacing w:val="10"/>
              </w:rPr>
              <w:t>6</w:t>
            </w:r>
            <w:r>
              <w:rPr>
                <w:rFonts w:hint="eastAsia"/>
                <w:spacing w:val="10"/>
              </w:rPr>
              <w:t>月</w:t>
            </w:r>
            <w:r>
              <w:rPr>
                <w:spacing w:val="10"/>
              </w:rPr>
              <w:t>6</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1997</w:t>
            </w:r>
            <w:r>
              <w:rPr>
                <w:rFonts w:hint="eastAsia"/>
                <w:spacing w:val="10"/>
              </w:rPr>
              <w:t>年</w:t>
            </w:r>
            <w:r>
              <w:rPr>
                <w:spacing w:val="10"/>
              </w:rPr>
              <w:t>7</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哥斯达黎加</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21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科特迪瓦</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4</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3</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克罗地亚</w:t>
            </w:r>
            <w:r>
              <w:rPr>
                <w:spacing w:val="10"/>
                <w:u w:val="single"/>
              </w:rPr>
              <w:t>b</w:t>
            </w:r>
            <w:r>
              <w:rPr>
                <w:spacing w:val="10"/>
              </w:rPr>
              <w:t>/</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10</w:t>
            </w:r>
            <w:r>
              <w:rPr>
                <w:rFonts w:hint="eastAsia"/>
                <w:spacing w:val="10"/>
              </w:rPr>
              <w:t>月</w:t>
            </w:r>
            <w:r>
              <w:rPr>
                <w:spacing w:val="10"/>
              </w:rPr>
              <w:t>8</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古</w:t>
            </w:r>
            <w:r>
              <w:rPr>
                <w:spacing w:val="10"/>
              </w:rPr>
              <w:t xml:space="preserve">  </w:t>
            </w:r>
            <w:r>
              <w:rPr>
                <w:rFonts w:hint="eastAsia"/>
                <w:spacing w:val="10"/>
              </w:rPr>
              <w:t>巴</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8</w:t>
            </w:r>
            <w:r>
              <w:rPr>
                <w:rFonts w:hint="eastAsia"/>
                <w:spacing w:val="10"/>
              </w:rPr>
              <w:t>月</w:t>
            </w:r>
            <w:r>
              <w:rPr>
                <w:spacing w:val="10"/>
              </w:rPr>
              <w:t>21</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9</w:t>
            </w:r>
            <w:r>
              <w:rPr>
                <w:rFonts w:hint="eastAsia"/>
                <w:spacing w:val="10"/>
              </w:rPr>
              <w:t>月</w:t>
            </w:r>
            <w:r>
              <w:rPr>
                <w:spacing w:val="10"/>
              </w:rPr>
              <w:t>20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塞浦路斯</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5</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7</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3</w:t>
            </w:r>
            <w:r>
              <w:rPr>
                <w:rFonts w:hint="eastAsia"/>
                <w:spacing w:val="10"/>
              </w:rPr>
              <w:t>月</w:t>
            </w:r>
            <w:r>
              <w:rPr>
                <w:spacing w:val="10"/>
              </w:rPr>
              <w:t>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捷克共和国</w:t>
            </w:r>
            <w:r>
              <w:rPr>
                <w:spacing w:val="10"/>
                <w:u w:val="single"/>
              </w:rPr>
              <w:t>b</w:t>
            </w:r>
            <w:r>
              <w:rPr>
                <w:spacing w:val="10"/>
              </w:rPr>
              <w:t>/</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1</w:t>
            </w:r>
            <w:r>
              <w:rPr>
                <w:rFonts w:hint="eastAsia"/>
                <w:spacing w:val="10"/>
              </w:rPr>
              <w:t>月</w:t>
            </w:r>
            <w:r>
              <w:rPr>
                <w:spacing w:val="10"/>
              </w:rPr>
              <w:t>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4"/>
              </w:rPr>
            </w:pPr>
            <w:r>
              <w:rPr>
                <w:rFonts w:hint="eastAsia"/>
                <w:spacing w:val="-4"/>
              </w:rPr>
              <w:t>朝鲜民主主义人民共和国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23</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21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刚果民主共和国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3</w:t>
            </w:r>
            <w:r>
              <w:rPr>
                <w:rFonts w:hint="eastAsia"/>
                <w:spacing w:val="10"/>
              </w:rPr>
              <w:t>月</w:t>
            </w:r>
            <w:r>
              <w:rPr>
                <w:spacing w:val="10"/>
              </w:rPr>
              <w:t>20</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27</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27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丹</w:t>
            </w:r>
            <w:r>
              <w:rPr>
                <w:spacing w:val="10"/>
              </w:rPr>
              <w:t xml:space="preserve">  </w:t>
            </w:r>
            <w:r>
              <w:rPr>
                <w:rFonts w:hint="eastAsia"/>
                <w:spacing w:val="10"/>
              </w:rPr>
              <w:t>麦</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7</w:t>
            </w:r>
            <w:r>
              <w:rPr>
                <w:rFonts w:hint="eastAsia"/>
                <w:spacing w:val="10"/>
              </w:rPr>
              <w:t>月</w:t>
            </w:r>
            <w:r>
              <w:rPr>
                <w:spacing w:val="10"/>
              </w:rPr>
              <w:t>19</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8</w:t>
            </w:r>
            <w:r>
              <w:rPr>
                <w:rFonts w:hint="eastAsia"/>
                <w:spacing w:val="10"/>
              </w:rPr>
              <w:t>月</w:t>
            </w:r>
            <w:r>
              <w:rPr>
                <w:spacing w:val="10"/>
              </w:rPr>
              <w:t>18</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吉布提</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12</w:t>
            </w:r>
            <w:r>
              <w:rPr>
                <w:rFonts w:hint="eastAsia"/>
                <w:spacing w:val="10"/>
              </w:rPr>
              <w:t>月</w:t>
            </w:r>
            <w:r>
              <w:rPr>
                <w:spacing w:val="10"/>
              </w:rPr>
              <w:t>6</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多米尼加</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3</w:t>
            </w:r>
            <w:r>
              <w:rPr>
                <w:rFonts w:hint="eastAsia"/>
                <w:spacing w:val="10"/>
              </w:rPr>
              <w:t>月</w:t>
            </w:r>
            <w:r>
              <w:rPr>
                <w:spacing w:val="10"/>
              </w:rPr>
              <w:t>13</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4</w:t>
            </w:r>
            <w:r>
              <w:rPr>
                <w:rFonts w:hint="eastAsia"/>
                <w:spacing w:val="10"/>
              </w:rPr>
              <w:t>月</w:t>
            </w:r>
            <w:r>
              <w:rPr>
                <w:spacing w:val="10"/>
              </w:rPr>
              <w:t>12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多米尼加共和国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8</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11</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7</w:t>
            </w:r>
            <w:r>
              <w:rPr>
                <w:rFonts w:hint="eastAsia"/>
                <w:spacing w:val="10"/>
              </w:rPr>
              <w:t>月</w:t>
            </w:r>
            <w:r>
              <w:rPr>
                <w:spacing w:val="10"/>
              </w:rPr>
              <w:t>11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厄瓜多尔</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3</w:t>
            </w:r>
            <w:r>
              <w:rPr>
                <w:rFonts w:hint="eastAsia"/>
                <w:spacing w:val="10"/>
              </w:rPr>
              <w:t>月</w:t>
            </w:r>
            <w:r>
              <w:rPr>
                <w:spacing w:val="10"/>
              </w:rPr>
              <w:t>23</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埃</w:t>
            </w:r>
            <w:r>
              <w:rPr>
                <w:spacing w:val="10"/>
              </w:rPr>
              <w:t xml:space="preserve">  </w:t>
            </w:r>
            <w:r>
              <w:rPr>
                <w:rFonts w:hint="eastAsia"/>
                <w:spacing w:val="10"/>
              </w:rPr>
              <w:t>及</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2</w:t>
            </w:r>
            <w:r>
              <w:rPr>
                <w:rFonts w:hint="eastAsia"/>
                <w:spacing w:val="10"/>
              </w:rPr>
              <w:t>月</w:t>
            </w:r>
            <w:r>
              <w:rPr>
                <w:spacing w:val="10"/>
              </w:rPr>
              <w:t>5</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7</w:t>
            </w:r>
            <w:r>
              <w:rPr>
                <w:rFonts w:hint="eastAsia"/>
                <w:spacing w:val="10"/>
              </w:rPr>
              <w:t>月</w:t>
            </w:r>
            <w:r>
              <w:rPr>
                <w:spacing w:val="10"/>
              </w:rPr>
              <w:t>6</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萨尔瓦多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7</w:t>
            </w:r>
            <w:r>
              <w:rPr>
                <w:rFonts w:hint="eastAsia"/>
                <w:spacing w:val="10"/>
              </w:rPr>
              <w:t>月</w:t>
            </w:r>
            <w:r>
              <w:rPr>
                <w:spacing w:val="10"/>
              </w:rPr>
              <w:t>10</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赤道几内亚</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6</w:t>
            </w:r>
            <w:r>
              <w:rPr>
                <w:rFonts w:hint="eastAsia"/>
                <w:spacing w:val="10"/>
              </w:rPr>
              <w:t>月</w:t>
            </w:r>
            <w:r>
              <w:rPr>
                <w:spacing w:val="10"/>
              </w:rPr>
              <w:t>15</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7</w:t>
            </w:r>
            <w:r>
              <w:rPr>
                <w:rFonts w:hint="eastAsia"/>
                <w:spacing w:val="10"/>
              </w:rPr>
              <w:t>月</w:t>
            </w:r>
            <w:r>
              <w:rPr>
                <w:spacing w:val="10"/>
              </w:rPr>
              <w:t>15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厄立特里亚</w:t>
            </w:r>
          </w:p>
        </w:tc>
        <w:tc>
          <w:tcPr>
            <w:tcW w:w="2415" w:type="dxa"/>
          </w:tcPr>
          <w:p w:rsidR="00000000" w:rsidRDefault="00000000">
            <w:pPr>
              <w:pStyle w:val="ab"/>
              <w:spacing w:line="336" w:lineRule="auto"/>
              <w:rPr>
                <w:spacing w:val="10"/>
              </w:rPr>
            </w:pPr>
            <w:r>
              <w:rPr>
                <w:spacing w:val="10"/>
              </w:rPr>
              <w:t>1993</w:t>
            </w:r>
            <w:r>
              <w:rPr>
                <w:rFonts w:hint="eastAsia"/>
                <w:spacing w:val="10"/>
              </w:rPr>
              <w:t>年</w:t>
            </w:r>
            <w:r>
              <w:rPr>
                <w:spacing w:val="10"/>
              </w:rPr>
              <w:t>12</w:t>
            </w:r>
            <w:r>
              <w:rPr>
                <w:rFonts w:hint="eastAsia"/>
                <w:spacing w:val="10"/>
              </w:rPr>
              <w:t>日</w:t>
            </w:r>
            <w:r>
              <w:rPr>
                <w:spacing w:val="10"/>
              </w:rPr>
              <w:t>20</w:t>
            </w:r>
            <w:r>
              <w:rPr>
                <w:rFonts w:hint="eastAsia"/>
                <w:spacing w:val="10"/>
              </w:rPr>
              <w:t>日</w:t>
            </w: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8</w:t>
            </w:r>
            <w:r>
              <w:rPr>
                <w:rFonts w:hint="eastAsia"/>
                <w:spacing w:val="10"/>
              </w:rPr>
              <w:t>月</w:t>
            </w:r>
            <w:r>
              <w:rPr>
                <w:spacing w:val="10"/>
              </w:rPr>
              <w:t>3</w:t>
            </w:r>
            <w:r>
              <w:rPr>
                <w:rFonts w:hint="eastAsia"/>
                <w:spacing w:val="10"/>
              </w:rPr>
              <w:t>日</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爱沙尼亚</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10</w:t>
            </w:r>
            <w:r>
              <w:rPr>
                <w:rFonts w:hint="eastAsia"/>
                <w:spacing w:val="10"/>
              </w:rPr>
              <w:t>月</w:t>
            </w:r>
            <w:r>
              <w:rPr>
                <w:spacing w:val="10"/>
              </w:rPr>
              <w:t>21</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11</w:t>
            </w:r>
            <w:r>
              <w:rPr>
                <w:rFonts w:hint="eastAsia"/>
                <w:spacing w:val="10"/>
              </w:rPr>
              <w:t>月</w:t>
            </w:r>
            <w:r>
              <w:rPr>
                <w:spacing w:val="10"/>
              </w:rPr>
              <w:t>20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埃塞俄比亚</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14</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13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斐</w:t>
            </w:r>
            <w:r>
              <w:rPr>
                <w:spacing w:val="10"/>
              </w:rPr>
              <w:t xml:space="preserve">  </w:t>
            </w:r>
            <w:r>
              <w:rPr>
                <w:rFonts w:hint="eastAsia"/>
                <w:spacing w:val="10"/>
              </w:rPr>
              <w:t>济</w:t>
            </w:r>
          </w:p>
        </w:tc>
        <w:tc>
          <w:tcPr>
            <w:tcW w:w="2415" w:type="dxa"/>
          </w:tcPr>
          <w:p w:rsidR="00000000" w:rsidRDefault="00000000">
            <w:pPr>
              <w:pStyle w:val="ab"/>
              <w:spacing w:line="336" w:lineRule="auto"/>
              <w:rPr>
                <w:spacing w:val="10"/>
              </w:rPr>
            </w:pPr>
            <w:r>
              <w:rPr>
                <w:spacing w:val="10"/>
              </w:rPr>
              <w:t>1993</w:t>
            </w:r>
            <w:r>
              <w:rPr>
                <w:rFonts w:hint="eastAsia"/>
                <w:spacing w:val="10"/>
              </w:rPr>
              <w:t>年</w:t>
            </w:r>
            <w:r>
              <w:rPr>
                <w:spacing w:val="10"/>
              </w:rPr>
              <w:t>7</w:t>
            </w:r>
            <w:r>
              <w:rPr>
                <w:rFonts w:hint="eastAsia"/>
                <w:spacing w:val="10"/>
              </w:rPr>
              <w:t>月</w:t>
            </w:r>
            <w:r>
              <w:rPr>
                <w:spacing w:val="10"/>
              </w:rPr>
              <w:t>2</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8</w:t>
            </w:r>
            <w:r>
              <w:rPr>
                <w:rFonts w:hint="eastAsia"/>
                <w:spacing w:val="10"/>
              </w:rPr>
              <w:t>月</w:t>
            </w:r>
            <w:r>
              <w:rPr>
                <w:spacing w:val="10"/>
              </w:rPr>
              <w:t>13</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9</w:t>
            </w:r>
            <w:r>
              <w:rPr>
                <w:rFonts w:hint="eastAsia"/>
                <w:spacing w:val="10"/>
              </w:rPr>
              <w:t>月</w:t>
            </w:r>
            <w:r>
              <w:rPr>
                <w:spacing w:val="10"/>
              </w:rPr>
              <w:t>12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rFonts w:hint="eastAsia"/>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芬</w:t>
            </w:r>
            <w:r>
              <w:rPr>
                <w:spacing w:val="10"/>
              </w:rPr>
              <w:t xml:space="preserve">  </w:t>
            </w:r>
            <w:r>
              <w:rPr>
                <w:rFonts w:hint="eastAsia"/>
                <w:spacing w:val="10"/>
              </w:rPr>
              <w:t>兰</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20</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7</w:t>
            </w:r>
            <w:r>
              <w:rPr>
                <w:rFonts w:hint="eastAsia"/>
                <w:spacing w:val="10"/>
              </w:rPr>
              <w:t>月</w:t>
            </w:r>
            <w:r>
              <w:rPr>
                <w:spacing w:val="10"/>
              </w:rPr>
              <w:t>20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法</w:t>
            </w:r>
            <w:r>
              <w:rPr>
                <w:spacing w:val="10"/>
              </w:rPr>
              <w:t xml:space="preserve">  </w:t>
            </w:r>
            <w:r>
              <w:rPr>
                <w:rFonts w:hint="eastAsia"/>
                <w:spacing w:val="10"/>
              </w:rPr>
              <w:t>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7</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加</w:t>
            </w:r>
            <w:r>
              <w:rPr>
                <w:spacing w:val="10"/>
              </w:rPr>
              <w:t xml:space="preserve">  </w:t>
            </w:r>
            <w:r>
              <w:rPr>
                <w:rFonts w:hint="eastAsia"/>
                <w:spacing w:val="10"/>
              </w:rPr>
              <w:t>蓬</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2</w:t>
            </w:r>
            <w:r>
              <w:rPr>
                <w:rFonts w:hint="eastAsia"/>
                <w:spacing w:val="10"/>
              </w:rPr>
              <w:t>月</w:t>
            </w:r>
            <w:r>
              <w:rPr>
                <w:spacing w:val="10"/>
              </w:rPr>
              <w:t>9</w:t>
            </w:r>
            <w:r>
              <w:rPr>
                <w:rFonts w:hint="eastAsia"/>
                <w:spacing w:val="10"/>
              </w:rPr>
              <w:t>日</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3</w:t>
            </w:r>
            <w:r>
              <w:rPr>
                <w:rFonts w:hint="eastAsia"/>
                <w:spacing w:val="10"/>
              </w:rPr>
              <w:t>月</w:t>
            </w:r>
            <w:r>
              <w:rPr>
                <w:spacing w:val="10"/>
              </w:rPr>
              <w:t>11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冈比亚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2</w:t>
            </w:r>
            <w:r>
              <w:rPr>
                <w:rFonts w:hint="eastAsia"/>
                <w:spacing w:val="10"/>
              </w:rPr>
              <w:t>月</w:t>
            </w:r>
            <w:r>
              <w:rPr>
                <w:spacing w:val="10"/>
              </w:rPr>
              <w:t>5</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8</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格鲁吉亚</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6</w:t>
            </w:r>
            <w:r>
              <w:rPr>
                <w:rFonts w:hint="eastAsia"/>
                <w:spacing w:val="10"/>
              </w:rPr>
              <w:t>月</w:t>
            </w:r>
            <w:r>
              <w:rPr>
                <w:spacing w:val="10"/>
              </w:rPr>
              <w:t>2</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7</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jc w:val="left"/>
            </w:pPr>
          </w:p>
        </w:tc>
        <w:tc>
          <w:tcPr>
            <w:tcW w:w="2415" w:type="dxa"/>
          </w:tcPr>
          <w:p w:rsidR="00000000" w:rsidRDefault="00000000">
            <w:pPr>
              <w:jc w:val="left"/>
            </w:pPr>
          </w:p>
        </w:tc>
        <w:tc>
          <w:tcPr>
            <w:tcW w:w="2449" w:type="dxa"/>
          </w:tcPr>
          <w:p w:rsidR="00000000" w:rsidRDefault="00000000">
            <w:pPr>
              <w:jc w:val="left"/>
            </w:pPr>
          </w:p>
        </w:tc>
        <w:tc>
          <w:tcPr>
            <w:tcW w:w="2266" w:type="dxa"/>
          </w:tcPr>
          <w:p w:rsidR="00000000" w:rsidRDefault="00000000">
            <w:pPr>
              <w:jc w:val="left"/>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德</w:t>
            </w:r>
            <w:r>
              <w:rPr>
                <w:spacing w:val="10"/>
              </w:rPr>
              <w:t xml:space="preserve">  </w:t>
            </w:r>
            <w:r>
              <w:rPr>
                <w:rFonts w:hint="eastAsia"/>
                <w:spacing w:val="10"/>
              </w:rPr>
              <w:t>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3</w:t>
            </w:r>
            <w:r>
              <w:rPr>
                <w:rFonts w:hint="eastAsia"/>
                <w:spacing w:val="10"/>
              </w:rPr>
              <w:t>月</w:t>
            </w:r>
            <w:r>
              <w:rPr>
                <w:spacing w:val="10"/>
              </w:rPr>
              <w:t>6</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4</w:t>
            </w:r>
            <w:r>
              <w:rPr>
                <w:rFonts w:hint="eastAsia"/>
                <w:spacing w:val="10"/>
              </w:rPr>
              <w:t>月</w:t>
            </w:r>
            <w:r>
              <w:rPr>
                <w:spacing w:val="10"/>
              </w:rPr>
              <w:t>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加</w:t>
            </w:r>
            <w:r>
              <w:rPr>
                <w:spacing w:val="10"/>
              </w:rPr>
              <w:t xml:space="preserve">  </w:t>
            </w:r>
            <w:r>
              <w:rPr>
                <w:rFonts w:hint="eastAsia"/>
                <w:spacing w:val="10"/>
              </w:rPr>
              <w:t>纳</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29</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2</w:t>
            </w:r>
            <w:r>
              <w:rPr>
                <w:rFonts w:hint="eastAsia"/>
                <w:spacing w:val="10"/>
              </w:rPr>
              <w:t>月</w:t>
            </w:r>
            <w:r>
              <w:rPr>
                <w:spacing w:val="10"/>
              </w:rPr>
              <w:t>5</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希</w:t>
            </w:r>
            <w:r>
              <w:rPr>
                <w:spacing w:val="10"/>
              </w:rPr>
              <w:t xml:space="preserve">  </w:t>
            </w:r>
            <w:r>
              <w:rPr>
                <w:rFonts w:hint="eastAsia"/>
                <w:spacing w:val="10"/>
              </w:rPr>
              <w:t>腊</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5</w:t>
            </w:r>
            <w:r>
              <w:rPr>
                <w:rFonts w:hint="eastAsia"/>
                <w:spacing w:val="10"/>
              </w:rPr>
              <w:t>月</w:t>
            </w:r>
            <w:r>
              <w:rPr>
                <w:spacing w:val="10"/>
              </w:rPr>
              <w:t>11</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6</w:t>
            </w:r>
            <w:r>
              <w:rPr>
                <w:rFonts w:hint="eastAsia"/>
                <w:spacing w:val="10"/>
              </w:rPr>
              <w:t>月</w:t>
            </w:r>
            <w:r>
              <w:rPr>
                <w:spacing w:val="10"/>
              </w:rPr>
              <w:t>10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格林纳达</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2</w:t>
            </w:r>
            <w:r>
              <w:rPr>
                <w:rFonts w:hint="eastAsia"/>
                <w:spacing w:val="10"/>
              </w:rPr>
              <w:t>月</w:t>
            </w:r>
            <w:r>
              <w:rPr>
                <w:spacing w:val="10"/>
              </w:rPr>
              <w:t>21</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11</w:t>
            </w:r>
            <w:r>
              <w:rPr>
                <w:rFonts w:hint="eastAsia"/>
                <w:spacing w:val="10"/>
              </w:rPr>
              <w:t>月</w:t>
            </w:r>
            <w:r>
              <w:rPr>
                <w:spacing w:val="10"/>
              </w:rPr>
              <w:t>5</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12</w:t>
            </w:r>
            <w:r>
              <w:rPr>
                <w:rFonts w:hint="eastAsia"/>
                <w:spacing w:val="10"/>
              </w:rPr>
              <w:t>月</w:t>
            </w:r>
            <w:r>
              <w:rPr>
                <w:spacing w:val="10"/>
              </w:rPr>
              <w:t>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危地马拉</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6</w:t>
            </w:r>
            <w:r>
              <w:rPr>
                <w:rFonts w:hint="eastAsia"/>
                <w:spacing w:val="10"/>
              </w:rPr>
              <w:t>月</w:t>
            </w:r>
            <w:r>
              <w:rPr>
                <w:spacing w:val="10"/>
              </w:rPr>
              <w:t>6</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几内亚</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7</w:t>
            </w:r>
            <w:r>
              <w:rPr>
                <w:rFonts w:hint="eastAsia"/>
                <w:spacing w:val="10"/>
              </w:rPr>
              <w:t>月</w:t>
            </w:r>
            <w:r>
              <w:rPr>
                <w:spacing w:val="10"/>
              </w:rPr>
              <w:t>13</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几内亚比绍</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20</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19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圭亚那</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14</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13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海</w:t>
            </w:r>
            <w:r>
              <w:rPr>
                <w:spacing w:val="10"/>
              </w:rPr>
              <w:t xml:space="preserve">  </w:t>
            </w:r>
            <w:r>
              <w:rPr>
                <w:rFonts w:hint="eastAsia"/>
                <w:spacing w:val="10"/>
              </w:rPr>
              <w:t>地</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20</w:t>
            </w:r>
            <w:r>
              <w:rPr>
                <w:rFonts w:hint="eastAsia"/>
                <w:spacing w:val="10"/>
              </w:rPr>
              <w:t>日</w:t>
            </w: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6</w:t>
            </w:r>
            <w:r>
              <w:rPr>
                <w:rFonts w:hint="eastAsia"/>
                <w:spacing w:val="10"/>
              </w:rPr>
              <w:t>月</w:t>
            </w:r>
            <w:r>
              <w:rPr>
                <w:spacing w:val="10"/>
              </w:rPr>
              <w:t>8</w:t>
            </w:r>
            <w:r>
              <w:rPr>
                <w:rFonts w:hint="eastAsia"/>
                <w:spacing w:val="10"/>
              </w:rPr>
              <w:t>日</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7</w:t>
            </w:r>
            <w:r>
              <w:rPr>
                <w:rFonts w:hint="eastAsia"/>
                <w:spacing w:val="10"/>
              </w:rPr>
              <w:t>月</w:t>
            </w:r>
            <w:r>
              <w:rPr>
                <w:spacing w:val="10"/>
              </w:rPr>
              <w:t>8</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教</w:t>
            </w:r>
            <w:r>
              <w:rPr>
                <w:spacing w:val="10"/>
              </w:rPr>
              <w:t xml:space="preserve">  </w:t>
            </w:r>
            <w:r>
              <w:rPr>
                <w:rFonts w:hint="eastAsia"/>
                <w:spacing w:val="10"/>
              </w:rPr>
              <w:t>廷</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4</w:t>
            </w:r>
            <w:r>
              <w:rPr>
                <w:rFonts w:hint="eastAsia"/>
                <w:spacing w:val="10"/>
              </w:rPr>
              <w:t>月</w:t>
            </w:r>
            <w:r>
              <w:rPr>
                <w:spacing w:val="10"/>
              </w:rPr>
              <w:t>20</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4</w:t>
            </w:r>
            <w:r>
              <w:rPr>
                <w:rFonts w:hint="eastAsia"/>
                <w:spacing w:val="10"/>
              </w:rPr>
              <w:t>月</w:t>
            </w:r>
            <w:r>
              <w:rPr>
                <w:spacing w:val="10"/>
              </w:rPr>
              <w:t>20</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jc w:val="left"/>
            </w:pPr>
          </w:p>
        </w:tc>
        <w:tc>
          <w:tcPr>
            <w:tcW w:w="2415" w:type="dxa"/>
          </w:tcPr>
          <w:p w:rsidR="00000000" w:rsidRDefault="00000000">
            <w:pPr>
              <w:jc w:val="left"/>
            </w:pPr>
          </w:p>
        </w:tc>
        <w:tc>
          <w:tcPr>
            <w:tcW w:w="2449" w:type="dxa"/>
          </w:tcPr>
          <w:p w:rsidR="00000000" w:rsidRDefault="00000000">
            <w:pPr>
              <w:jc w:val="left"/>
            </w:pPr>
          </w:p>
        </w:tc>
        <w:tc>
          <w:tcPr>
            <w:tcW w:w="2266" w:type="dxa"/>
          </w:tcPr>
          <w:p w:rsidR="00000000" w:rsidRDefault="00000000">
            <w:pPr>
              <w:jc w:val="left"/>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洪都拉斯</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5</w:t>
            </w:r>
            <w:r>
              <w:rPr>
                <w:rFonts w:hint="eastAsia"/>
                <w:spacing w:val="10"/>
              </w:rPr>
              <w:t>月</w:t>
            </w:r>
            <w:r>
              <w:rPr>
                <w:spacing w:val="10"/>
              </w:rPr>
              <w:t>31</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10</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匈牙利</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3</w:t>
            </w:r>
            <w:r>
              <w:rPr>
                <w:rFonts w:hint="eastAsia"/>
                <w:spacing w:val="10"/>
              </w:rPr>
              <w:t>月</w:t>
            </w:r>
            <w:r>
              <w:rPr>
                <w:spacing w:val="10"/>
              </w:rPr>
              <w:t>14</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10</w:t>
            </w:r>
            <w:r>
              <w:rPr>
                <w:rFonts w:hint="eastAsia"/>
                <w:spacing w:val="10"/>
              </w:rPr>
              <w:t>月</w:t>
            </w:r>
            <w:r>
              <w:rPr>
                <w:spacing w:val="10"/>
              </w:rPr>
              <w:t>7</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11</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冰</w:t>
            </w:r>
            <w:r>
              <w:rPr>
                <w:spacing w:val="10"/>
              </w:rPr>
              <w:t xml:space="preserve">  </w:t>
            </w:r>
            <w:r>
              <w:rPr>
                <w:rFonts w:hint="eastAsia"/>
                <w:spacing w:val="10"/>
              </w:rPr>
              <w:t>岛</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10</w:t>
            </w:r>
            <w:r>
              <w:rPr>
                <w:rFonts w:hint="eastAsia"/>
                <w:spacing w:val="10"/>
              </w:rPr>
              <w:t>月</w:t>
            </w:r>
            <w:r>
              <w:rPr>
                <w:spacing w:val="10"/>
              </w:rPr>
              <w:t>28</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11</w:t>
            </w:r>
            <w:r>
              <w:rPr>
                <w:rFonts w:hint="eastAsia"/>
                <w:spacing w:val="10"/>
              </w:rPr>
              <w:t>月</w:t>
            </w:r>
            <w:r>
              <w:rPr>
                <w:spacing w:val="10"/>
              </w:rPr>
              <w:t>27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印</w:t>
            </w:r>
            <w:r>
              <w:rPr>
                <w:spacing w:val="10"/>
              </w:rPr>
              <w:t xml:space="preserve">  </w:t>
            </w:r>
            <w:r>
              <w:rPr>
                <w:rFonts w:hint="eastAsia"/>
                <w:spacing w:val="10"/>
              </w:rPr>
              <w:t>度</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12</w:t>
            </w:r>
            <w:r>
              <w:rPr>
                <w:rFonts w:hint="eastAsia"/>
                <w:spacing w:val="10"/>
              </w:rPr>
              <w:t>月</w:t>
            </w:r>
            <w:r>
              <w:rPr>
                <w:spacing w:val="10"/>
              </w:rPr>
              <w:t>11</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1</w:t>
            </w:r>
            <w:r>
              <w:rPr>
                <w:rFonts w:hint="eastAsia"/>
                <w:spacing w:val="10"/>
              </w:rPr>
              <w:t>月</w:t>
            </w:r>
            <w:r>
              <w:rPr>
                <w:spacing w:val="10"/>
              </w:rPr>
              <w:t>11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印度尼西亚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5</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伊朗</w:t>
            </w:r>
            <w:r>
              <w:rPr>
                <w:rFonts w:hint="eastAsia"/>
                <w:spacing w:val="10"/>
              </w:rPr>
              <w:t>(</w:t>
            </w:r>
            <w:r>
              <w:rPr>
                <w:rFonts w:hint="eastAsia"/>
                <w:spacing w:val="10"/>
              </w:rPr>
              <w:t>伊斯兰共和国</w:t>
            </w:r>
            <w:r>
              <w:rPr>
                <w:rFonts w:hint="eastAsia"/>
                <w:spacing w:val="10"/>
              </w:rPr>
              <w:t>)</w:t>
            </w:r>
          </w:p>
        </w:tc>
        <w:tc>
          <w:tcPr>
            <w:tcW w:w="2415" w:type="dxa"/>
          </w:tcPr>
          <w:p w:rsidR="00000000" w:rsidRDefault="00000000">
            <w:pPr>
              <w:pStyle w:val="ab"/>
              <w:spacing w:line="336" w:lineRule="auto"/>
              <w:rPr>
                <w:spacing w:val="10"/>
              </w:rPr>
            </w:pPr>
            <w:r>
              <w:rPr>
                <w:spacing w:val="10"/>
              </w:rPr>
              <w:t>1991</w:t>
            </w:r>
            <w:r>
              <w:rPr>
                <w:rFonts w:hint="eastAsia"/>
                <w:spacing w:val="10"/>
              </w:rPr>
              <w:t>年</w:t>
            </w:r>
            <w:r>
              <w:rPr>
                <w:spacing w:val="10"/>
              </w:rPr>
              <w:t>9</w:t>
            </w:r>
            <w:r>
              <w:rPr>
                <w:rFonts w:hint="eastAsia"/>
                <w:spacing w:val="10"/>
              </w:rPr>
              <w:t>月</w:t>
            </w:r>
            <w:r>
              <w:rPr>
                <w:spacing w:val="10"/>
              </w:rPr>
              <w:t>5</w:t>
            </w:r>
            <w:r>
              <w:rPr>
                <w:rFonts w:hint="eastAsia"/>
                <w:spacing w:val="10"/>
              </w:rPr>
              <w:t>日</w:t>
            </w: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7</w:t>
            </w:r>
            <w:r>
              <w:rPr>
                <w:rFonts w:hint="eastAsia"/>
                <w:spacing w:val="10"/>
              </w:rPr>
              <w:t>月</w:t>
            </w:r>
            <w:r>
              <w:rPr>
                <w:spacing w:val="10"/>
              </w:rPr>
              <w:t>13</w:t>
            </w:r>
            <w:r>
              <w:rPr>
                <w:rFonts w:hint="eastAsia"/>
                <w:spacing w:val="10"/>
              </w:rPr>
              <w:t>日</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8</w:t>
            </w:r>
            <w:r>
              <w:rPr>
                <w:rFonts w:hint="eastAsia"/>
                <w:spacing w:val="10"/>
              </w:rPr>
              <w:t>月</w:t>
            </w:r>
            <w:r>
              <w:rPr>
                <w:spacing w:val="10"/>
              </w:rPr>
              <w:t>12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伊拉克</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6</w:t>
            </w:r>
            <w:r>
              <w:rPr>
                <w:rFonts w:hint="eastAsia"/>
                <w:spacing w:val="10"/>
              </w:rPr>
              <w:t>月</w:t>
            </w:r>
            <w:r>
              <w:rPr>
                <w:spacing w:val="10"/>
              </w:rPr>
              <w:t>15</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7</w:t>
            </w:r>
            <w:r>
              <w:rPr>
                <w:rFonts w:hint="eastAsia"/>
                <w:spacing w:val="10"/>
              </w:rPr>
              <w:t>月</w:t>
            </w:r>
            <w:r>
              <w:rPr>
                <w:spacing w:val="10"/>
              </w:rPr>
              <w:t>15</w:t>
            </w:r>
            <w:r>
              <w:rPr>
                <w:rFonts w:hint="eastAsia"/>
                <w:spacing w:val="10"/>
              </w:rPr>
              <w:t>日</w:t>
            </w:r>
          </w:p>
        </w:tc>
      </w:tr>
      <w:tr w:rsidR="00000000">
        <w:tblPrEx>
          <w:tblCellMar>
            <w:top w:w="0" w:type="dxa"/>
            <w:bottom w:w="0" w:type="dxa"/>
          </w:tblCellMar>
        </w:tblPrEx>
        <w:tc>
          <w:tcPr>
            <w:tcW w:w="2338" w:type="dxa"/>
          </w:tcPr>
          <w:p w:rsidR="00000000" w:rsidRDefault="00000000">
            <w:pPr>
              <w:jc w:val="left"/>
            </w:pPr>
            <w:r>
              <w:rPr>
                <w:rFonts w:hint="eastAsia"/>
              </w:rPr>
              <w:t>爱尔兰</w:t>
            </w:r>
          </w:p>
        </w:tc>
        <w:tc>
          <w:tcPr>
            <w:tcW w:w="2415" w:type="dxa"/>
          </w:tcPr>
          <w:p w:rsidR="00000000" w:rsidRDefault="00000000">
            <w:pPr>
              <w:jc w:val="left"/>
            </w:pPr>
            <w:r>
              <w:t>1990</w:t>
            </w:r>
            <w:r>
              <w:rPr>
                <w:rFonts w:hint="eastAsia"/>
              </w:rPr>
              <w:t>年</w:t>
            </w:r>
            <w:r>
              <w:t>9</w:t>
            </w:r>
            <w:r>
              <w:rPr>
                <w:rFonts w:hint="eastAsia"/>
              </w:rPr>
              <w:t>月</w:t>
            </w:r>
            <w:r>
              <w:t>30</w:t>
            </w:r>
            <w:r>
              <w:rPr>
                <w:rFonts w:hint="eastAsia"/>
              </w:rPr>
              <w:t>日</w:t>
            </w:r>
          </w:p>
        </w:tc>
        <w:tc>
          <w:tcPr>
            <w:tcW w:w="2449" w:type="dxa"/>
          </w:tcPr>
          <w:p w:rsidR="00000000" w:rsidRDefault="00000000">
            <w:pPr>
              <w:jc w:val="left"/>
            </w:pPr>
            <w:r>
              <w:t>1992</w:t>
            </w:r>
            <w:r>
              <w:rPr>
                <w:rFonts w:hint="eastAsia"/>
              </w:rPr>
              <w:t>年</w:t>
            </w:r>
            <w:r>
              <w:t>9</w:t>
            </w:r>
            <w:r>
              <w:rPr>
                <w:rFonts w:hint="eastAsia"/>
              </w:rPr>
              <w:t>月</w:t>
            </w:r>
            <w:r>
              <w:t>28</w:t>
            </w:r>
            <w:r>
              <w:rPr>
                <w:rFonts w:hint="eastAsia"/>
              </w:rPr>
              <w:t>日</w:t>
            </w:r>
          </w:p>
        </w:tc>
        <w:tc>
          <w:tcPr>
            <w:tcW w:w="2266" w:type="dxa"/>
          </w:tcPr>
          <w:p w:rsidR="00000000" w:rsidRDefault="00000000">
            <w:pPr>
              <w:jc w:val="left"/>
            </w:pPr>
            <w:r>
              <w:t>1992</w:t>
            </w:r>
            <w:r>
              <w:rPr>
                <w:rFonts w:hint="eastAsia"/>
              </w:rPr>
              <w:t>年</w:t>
            </w:r>
            <w:r>
              <w:t>10</w:t>
            </w:r>
            <w:r>
              <w:rPr>
                <w:rFonts w:hint="eastAsia"/>
              </w:rPr>
              <w:t>月</w:t>
            </w:r>
            <w:r>
              <w:t>28</w:t>
            </w:r>
            <w:r>
              <w:rPr>
                <w:rFonts w:hint="eastAsia"/>
              </w:rPr>
              <w:t>日</w:t>
            </w:r>
          </w:p>
        </w:tc>
      </w:tr>
      <w:tr w:rsidR="00000000">
        <w:tblPrEx>
          <w:tblCellMar>
            <w:top w:w="0" w:type="dxa"/>
            <w:bottom w:w="0" w:type="dxa"/>
          </w:tblCellMar>
        </w:tblPrEx>
        <w:tc>
          <w:tcPr>
            <w:tcW w:w="2338" w:type="dxa"/>
          </w:tcPr>
          <w:p w:rsidR="00000000" w:rsidRDefault="00000000">
            <w:pPr>
              <w:jc w:val="left"/>
            </w:pPr>
            <w:r>
              <w:rPr>
                <w:rFonts w:hint="eastAsia"/>
              </w:rPr>
              <w:t>以色列</w:t>
            </w:r>
          </w:p>
        </w:tc>
        <w:tc>
          <w:tcPr>
            <w:tcW w:w="2415" w:type="dxa"/>
          </w:tcPr>
          <w:p w:rsidR="00000000" w:rsidRDefault="00000000">
            <w:pPr>
              <w:jc w:val="left"/>
            </w:pPr>
            <w:r>
              <w:t>1990</w:t>
            </w:r>
            <w:r>
              <w:rPr>
                <w:rFonts w:hint="eastAsia"/>
              </w:rPr>
              <w:t>年</w:t>
            </w:r>
            <w:r>
              <w:t>7</w:t>
            </w:r>
            <w:r>
              <w:rPr>
                <w:rFonts w:hint="eastAsia"/>
              </w:rPr>
              <w:t>月</w:t>
            </w:r>
            <w:r>
              <w:t>3</w:t>
            </w:r>
            <w:r>
              <w:rPr>
                <w:rFonts w:hint="eastAsia"/>
              </w:rPr>
              <w:t>日</w:t>
            </w:r>
          </w:p>
        </w:tc>
        <w:tc>
          <w:tcPr>
            <w:tcW w:w="2449" w:type="dxa"/>
          </w:tcPr>
          <w:p w:rsidR="00000000" w:rsidRDefault="00000000">
            <w:pPr>
              <w:jc w:val="left"/>
            </w:pPr>
            <w:r>
              <w:t>1991</w:t>
            </w:r>
            <w:r>
              <w:rPr>
                <w:rFonts w:hint="eastAsia"/>
              </w:rPr>
              <w:t>年</w:t>
            </w:r>
            <w:r>
              <w:t>10</w:t>
            </w:r>
            <w:r>
              <w:rPr>
                <w:rFonts w:hint="eastAsia"/>
              </w:rPr>
              <w:t>月</w:t>
            </w:r>
            <w:r>
              <w:t>3</w:t>
            </w:r>
            <w:r>
              <w:rPr>
                <w:rFonts w:hint="eastAsia"/>
              </w:rPr>
              <w:t>日</w:t>
            </w:r>
          </w:p>
        </w:tc>
        <w:tc>
          <w:tcPr>
            <w:tcW w:w="2266" w:type="dxa"/>
          </w:tcPr>
          <w:p w:rsidR="00000000" w:rsidRDefault="00000000">
            <w:pPr>
              <w:jc w:val="left"/>
            </w:pPr>
            <w:r>
              <w:t>1991</w:t>
            </w:r>
            <w:r>
              <w:rPr>
                <w:rFonts w:hint="eastAsia"/>
              </w:rPr>
              <w:t>年</w:t>
            </w:r>
            <w:r>
              <w:t>11</w:t>
            </w:r>
            <w:r>
              <w:rPr>
                <w:rFonts w:hint="eastAsia"/>
              </w:rPr>
              <w:t>月</w:t>
            </w:r>
            <w:r>
              <w:t>2</w:t>
            </w:r>
            <w:r>
              <w:rPr>
                <w:rFonts w:hint="eastAsia"/>
              </w:rPr>
              <w:t>日</w:t>
            </w:r>
          </w:p>
        </w:tc>
      </w:tr>
      <w:tr w:rsidR="00000000">
        <w:tblPrEx>
          <w:tblCellMar>
            <w:top w:w="0" w:type="dxa"/>
            <w:bottom w:w="0" w:type="dxa"/>
          </w:tblCellMar>
        </w:tblPrEx>
        <w:tc>
          <w:tcPr>
            <w:tcW w:w="2338" w:type="dxa"/>
          </w:tcPr>
          <w:p w:rsidR="00000000" w:rsidRDefault="00000000">
            <w:pPr>
              <w:jc w:val="left"/>
            </w:pPr>
            <w:r>
              <w:rPr>
                <w:rFonts w:hint="eastAsia"/>
              </w:rPr>
              <w:t>意大利</w:t>
            </w:r>
          </w:p>
        </w:tc>
        <w:tc>
          <w:tcPr>
            <w:tcW w:w="2415" w:type="dxa"/>
          </w:tcPr>
          <w:p w:rsidR="00000000" w:rsidRDefault="00000000">
            <w:pPr>
              <w:jc w:val="left"/>
            </w:pPr>
            <w:r>
              <w:t>1990</w:t>
            </w:r>
            <w:r>
              <w:rPr>
                <w:rFonts w:hint="eastAsia"/>
              </w:rPr>
              <w:t>年</w:t>
            </w:r>
            <w:r>
              <w:t>1</w:t>
            </w:r>
            <w:r>
              <w:rPr>
                <w:rFonts w:hint="eastAsia"/>
              </w:rPr>
              <w:t>月</w:t>
            </w:r>
            <w:r>
              <w:t>26</w:t>
            </w:r>
            <w:r>
              <w:rPr>
                <w:rFonts w:hint="eastAsia"/>
              </w:rPr>
              <w:t>日</w:t>
            </w:r>
          </w:p>
        </w:tc>
        <w:tc>
          <w:tcPr>
            <w:tcW w:w="2449" w:type="dxa"/>
          </w:tcPr>
          <w:p w:rsidR="00000000" w:rsidRDefault="00000000">
            <w:pPr>
              <w:jc w:val="left"/>
            </w:pPr>
            <w:r>
              <w:t>1991</w:t>
            </w:r>
            <w:r>
              <w:rPr>
                <w:rFonts w:hint="eastAsia"/>
              </w:rPr>
              <w:t>年</w:t>
            </w:r>
            <w:r>
              <w:t>9</w:t>
            </w:r>
            <w:r>
              <w:rPr>
                <w:rFonts w:hint="eastAsia"/>
              </w:rPr>
              <w:t>月</w:t>
            </w:r>
            <w:r>
              <w:t>5</w:t>
            </w:r>
            <w:r>
              <w:rPr>
                <w:rFonts w:hint="eastAsia"/>
              </w:rPr>
              <w:t>日</w:t>
            </w:r>
          </w:p>
        </w:tc>
        <w:tc>
          <w:tcPr>
            <w:tcW w:w="2266" w:type="dxa"/>
          </w:tcPr>
          <w:p w:rsidR="00000000" w:rsidRDefault="00000000">
            <w:pPr>
              <w:jc w:val="left"/>
            </w:pPr>
            <w:r>
              <w:t>1991</w:t>
            </w:r>
            <w:r>
              <w:rPr>
                <w:rFonts w:hint="eastAsia"/>
              </w:rPr>
              <w:t>年</w:t>
            </w:r>
            <w:r>
              <w:t>10</w:t>
            </w:r>
            <w:r>
              <w:rPr>
                <w:rFonts w:hint="eastAsia"/>
              </w:rPr>
              <w:t>月</w:t>
            </w:r>
            <w:r>
              <w:t>5</w:t>
            </w:r>
            <w:r>
              <w:rPr>
                <w:rFonts w:hint="eastAsia"/>
              </w:rPr>
              <w:t>日</w:t>
            </w:r>
          </w:p>
        </w:tc>
      </w:tr>
      <w:tr w:rsidR="00000000">
        <w:tblPrEx>
          <w:tblCellMar>
            <w:top w:w="0" w:type="dxa"/>
            <w:bottom w:w="0" w:type="dxa"/>
          </w:tblCellMar>
        </w:tblPrEx>
        <w:tc>
          <w:tcPr>
            <w:tcW w:w="2338" w:type="dxa"/>
          </w:tcPr>
          <w:p w:rsidR="00000000" w:rsidRDefault="00000000">
            <w:pPr>
              <w:jc w:val="left"/>
            </w:pPr>
          </w:p>
        </w:tc>
        <w:tc>
          <w:tcPr>
            <w:tcW w:w="2415" w:type="dxa"/>
          </w:tcPr>
          <w:p w:rsidR="00000000" w:rsidRDefault="00000000">
            <w:pPr>
              <w:jc w:val="left"/>
            </w:pPr>
          </w:p>
        </w:tc>
        <w:tc>
          <w:tcPr>
            <w:tcW w:w="2449" w:type="dxa"/>
          </w:tcPr>
          <w:p w:rsidR="00000000" w:rsidRDefault="00000000">
            <w:pPr>
              <w:jc w:val="left"/>
            </w:pPr>
          </w:p>
        </w:tc>
        <w:tc>
          <w:tcPr>
            <w:tcW w:w="2266" w:type="dxa"/>
          </w:tcPr>
          <w:p w:rsidR="00000000" w:rsidRDefault="00000000">
            <w:pPr>
              <w:jc w:val="left"/>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牙买加</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14</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13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日</w:t>
            </w:r>
            <w:r>
              <w:rPr>
                <w:spacing w:val="10"/>
              </w:rPr>
              <w:t xml:space="preserve">  </w:t>
            </w:r>
            <w:r>
              <w:rPr>
                <w:rFonts w:hint="eastAsia"/>
                <w:spacing w:val="10"/>
              </w:rPr>
              <w:t>本</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21</w:t>
            </w:r>
            <w:r>
              <w:rPr>
                <w:rFonts w:hint="eastAsia"/>
                <w:spacing w:val="10"/>
              </w:rPr>
              <w:t>日</w:t>
            </w: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4</w:t>
            </w:r>
            <w:r>
              <w:rPr>
                <w:rFonts w:hint="eastAsia"/>
                <w:spacing w:val="10"/>
              </w:rPr>
              <w:t>月</w:t>
            </w:r>
            <w:r>
              <w:rPr>
                <w:spacing w:val="10"/>
              </w:rPr>
              <w:t>22</w:t>
            </w:r>
            <w:r>
              <w:rPr>
                <w:rFonts w:hint="eastAsia"/>
                <w:spacing w:val="10"/>
              </w:rPr>
              <w:t>日</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5</w:t>
            </w:r>
            <w:r>
              <w:rPr>
                <w:rFonts w:hint="eastAsia"/>
                <w:spacing w:val="10"/>
              </w:rPr>
              <w:t>月</w:t>
            </w:r>
            <w:r>
              <w:rPr>
                <w:spacing w:val="10"/>
              </w:rPr>
              <w:t>22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约</w:t>
            </w:r>
            <w:r>
              <w:rPr>
                <w:spacing w:val="10"/>
              </w:rPr>
              <w:t xml:space="preserve">  </w:t>
            </w:r>
            <w:r>
              <w:rPr>
                <w:rFonts w:hint="eastAsia"/>
                <w:spacing w:val="10"/>
              </w:rPr>
              <w:t>旦</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29</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24</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23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哈萨克斯坦</w:t>
            </w:r>
          </w:p>
        </w:tc>
        <w:tc>
          <w:tcPr>
            <w:tcW w:w="2415" w:type="dxa"/>
          </w:tcPr>
          <w:p w:rsidR="00000000" w:rsidRDefault="00000000">
            <w:pPr>
              <w:pStyle w:val="ab"/>
              <w:spacing w:line="336" w:lineRule="auto"/>
              <w:rPr>
                <w:spacing w:val="10"/>
              </w:rPr>
            </w:pPr>
            <w:r>
              <w:rPr>
                <w:spacing w:val="10"/>
              </w:rPr>
              <w:t>1994</w:t>
            </w:r>
            <w:r>
              <w:rPr>
                <w:rFonts w:hint="eastAsia"/>
                <w:spacing w:val="10"/>
              </w:rPr>
              <w:t>年</w:t>
            </w:r>
            <w:r>
              <w:rPr>
                <w:spacing w:val="10"/>
              </w:rPr>
              <w:t>2</w:t>
            </w:r>
            <w:r>
              <w:rPr>
                <w:rFonts w:hint="eastAsia"/>
                <w:spacing w:val="10"/>
              </w:rPr>
              <w:t>月</w:t>
            </w:r>
            <w:r>
              <w:rPr>
                <w:spacing w:val="10"/>
              </w:rPr>
              <w:t>16</w:t>
            </w:r>
            <w:r>
              <w:rPr>
                <w:rFonts w:hint="eastAsia"/>
                <w:spacing w:val="10"/>
              </w:rPr>
              <w:t>日</w:t>
            </w: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8</w:t>
            </w:r>
            <w:r>
              <w:rPr>
                <w:rFonts w:hint="eastAsia"/>
                <w:spacing w:val="10"/>
              </w:rPr>
              <w:t>月</w:t>
            </w:r>
            <w:r>
              <w:rPr>
                <w:spacing w:val="10"/>
              </w:rPr>
              <w:t>12</w:t>
            </w:r>
            <w:r>
              <w:rPr>
                <w:rFonts w:hint="eastAsia"/>
                <w:spacing w:val="10"/>
              </w:rPr>
              <w:t>日</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9</w:t>
            </w:r>
            <w:r>
              <w:rPr>
                <w:rFonts w:hint="eastAsia"/>
                <w:spacing w:val="10"/>
              </w:rPr>
              <w:t>月</w:t>
            </w:r>
            <w:r>
              <w:rPr>
                <w:spacing w:val="10"/>
              </w:rPr>
              <w:t>11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肯尼亚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7</w:t>
            </w:r>
            <w:r>
              <w:rPr>
                <w:rFonts w:hint="eastAsia"/>
                <w:spacing w:val="10"/>
              </w:rPr>
              <w:t>月</w:t>
            </w:r>
            <w:r>
              <w:rPr>
                <w:spacing w:val="10"/>
              </w:rPr>
              <w:t>30</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基里巴斯</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12</w:t>
            </w:r>
            <w:r>
              <w:rPr>
                <w:rFonts w:hint="eastAsia"/>
                <w:spacing w:val="10"/>
              </w:rPr>
              <w:t>月</w:t>
            </w:r>
            <w:r>
              <w:rPr>
                <w:spacing w:val="10"/>
              </w:rPr>
              <w:t>11</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1996</w:t>
            </w:r>
            <w:r>
              <w:rPr>
                <w:rFonts w:hint="eastAsia"/>
                <w:spacing w:val="10"/>
              </w:rPr>
              <w:t>年</w:t>
            </w:r>
            <w:r>
              <w:rPr>
                <w:spacing w:val="10"/>
              </w:rPr>
              <w:t>1</w:t>
            </w:r>
            <w:r>
              <w:rPr>
                <w:rFonts w:hint="eastAsia"/>
                <w:spacing w:val="10"/>
              </w:rPr>
              <w:t>月</w:t>
            </w:r>
            <w:r>
              <w:rPr>
                <w:spacing w:val="10"/>
              </w:rPr>
              <w:t>10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科威特</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6</w:t>
            </w:r>
            <w:r>
              <w:rPr>
                <w:rFonts w:hint="eastAsia"/>
                <w:spacing w:val="10"/>
              </w:rPr>
              <w:t>月</w:t>
            </w:r>
            <w:r>
              <w:rPr>
                <w:spacing w:val="10"/>
              </w:rPr>
              <w:t>7</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10</w:t>
            </w:r>
            <w:r>
              <w:rPr>
                <w:rFonts w:hint="eastAsia"/>
                <w:spacing w:val="10"/>
              </w:rPr>
              <w:t>月</w:t>
            </w:r>
            <w:r>
              <w:rPr>
                <w:spacing w:val="10"/>
              </w:rPr>
              <w:t>21</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11</w:t>
            </w:r>
            <w:r>
              <w:rPr>
                <w:rFonts w:hint="eastAsia"/>
                <w:spacing w:val="10"/>
              </w:rPr>
              <w:t>月</w:t>
            </w:r>
            <w:r>
              <w:rPr>
                <w:spacing w:val="10"/>
              </w:rPr>
              <w:t>20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吉尔吉斯斯坦</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10</w:t>
            </w:r>
            <w:r>
              <w:rPr>
                <w:rFonts w:hint="eastAsia"/>
                <w:spacing w:val="10"/>
              </w:rPr>
              <w:t>月</w:t>
            </w:r>
            <w:r>
              <w:rPr>
                <w:spacing w:val="10"/>
              </w:rPr>
              <w:t>7</w:t>
            </w:r>
            <w:r>
              <w:rPr>
                <w:rFonts w:hint="eastAsia"/>
                <w:spacing w:val="10"/>
              </w:rPr>
              <w:t>日</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11</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老挝人民民主共和国</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8</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拉脱维亚</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4</w:t>
            </w:r>
            <w:r>
              <w:rPr>
                <w:rFonts w:hint="eastAsia"/>
                <w:spacing w:val="10"/>
              </w:rPr>
              <w:t>月</w:t>
            </w:r>
            <w:r>
              <w:rPr>
                <w:spacing w:val="10"/>
              </w:rPr>
              <w:t>14</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5</w:t>
            </w:r>
            <w:r>
              <w:rPr>
                <w:rFonts w:hint="eastAsia"/>
                <w:spacing w:val="10"/>
              </w:rPr>
              <w:t>月</w:t>
            </w:r>
            <w:r>
              <w:rPr>
                <w:spacing w:val="10"/>
              </w:rPr>
              <w:t>14</w:t>
            </w:r>
            <w:r>
              <w:rPr>
                <w:rFonts w:hint="eastAsia"/>
                <w:spacing w:val="10"/>
              </w:rPr>
              <w:t>日</w:t>
            </w:r>
          </w:p>
        </w:tc>
      </w:tr>
      <w:tr w:rsidR="00000000">
        <w:tblPrEx>
          <w:tblCellMar>
            <w:top w:w="0" w:type="dxa"/>
            <w:bottom w:w="0" w:type="dxa"/>
          </w:tblCellMar>
        </w:tblPrEx>
        <w:tc>
          <w:tcPr>
            <w:tcW w:w="2338" w:type="dxa"/>
          </w:tcPr>
          <w:p w:rsidR="00000000" w:rsidRDefault="00000000">
            <w:pPr>
              <w:jc w:val="left"/>
            </w:pPr>
          </w:p>
        </w:tc>
        <w:tc>
          <w:tcPr>
            <w:tcW w:w="2415" w:type="dxa"/>
          </w:tcPr>
          <w:p w:rsidR="00000000" w:rsidRDefault="00000000">
            <w:pPr>
              <w:jc w:val="left"/>
            </w:pPr>
          </w:p>
        </w:tc>
        <w:tc>
          <w:tcPr>
            <w:tcW w:w="2449" w:type="dxa"/>
          </w:tcPr>
          <w:p w:rsidR="00000000" w:rsidRDefault="00000000">
            <w:pPr>
              <w:jc w:val="left"/>
            </w:pPr>
          </w:p>
        </w:tc>
        <w:tc>
          <w:tcPr>
            <w:tcW w:w="2266" w:type="dxa"/>
          </w:tcPr>
          <w:p w:rsidR="00000000" w:rsidRDefault="00000000">
            <w:pPr>
              <w:jc w:val="left"/>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黎巴嫩</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14</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13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莱索托</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21</w:t>
            </w:r>
            <w:r>
              <w:rPr>
                <w:rFonts w:hint="eastAsia"/>
                <w:spacing w:val="10"/>
              </w:rPr>
              <w:t>日</w:t>
            </w: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3</w:t>
            </w:r>
            <w:r>
              <w:rPr>
                <w:rFonts w:hint="eastAsia"/>
                <w:spacing w:val="10"/>
              </w:rPr>
              <w:t>月</w:t>
            </w:r>
            <w:r>
              <w:rPr>
                <w:spacing w:val="10"/>
              </w:rPr>
              <w:t>10</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4</w:t>
            </w:r>
            <w:r>
              <w:rPr>
                <w:rFonts w:hint="eastAsia"/>
                <w:spacing w:val="10"/>
              </w:rPr>
              <w:t>月</w:t>
            </w:r>
            <w:r>
              <w:rPr>
                <w:spacing w:val="10"/>
              </w:rPr>
              <w:t>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利比里亚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4</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6</w:t>
            </w:r>
            <w:r>
              <w:rPr>
                <w:rFonts w:hint="eastAsia"/>
                <w:spacing w:val="10"/>
              </w:rPr>
              <w:t>月</w:t>
            </w:r>
            <w:r>
              <w:rPr>
                <w:spacing w:val="10"/>
              </w:rPr>
              <w:t>4</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7</w:t>
            </w:r>
            <w:r>
              <w:rPr>
                <w:rFonts w:hint="eastAsia"/>
                <w:spacing w:val="10"/>
              </w:rPr>
              <w:t>月</w:t>
            </w:r>
            <w:r>
              <w:rPr>
                <w:spacing w:val="10"/>
              </w:rPr>
              <w:t>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阿拉伯利比亚民众国</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4</w:t>
            </w:r>
            <w:r>
              <w:rPr>
                <w:rFonts w:hint="eastAsia"/>
                <w:spacing w:val="10"/>
              </w:rPr>
              <w:t>月</w:t>
            </w:r>
            <w:r>
              <w:rPr>
                <w:spacing w:val="10"/>
              </w:rPr>
              <w:t>15</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5</w:t>
            </w:r>
            <w:r>
              <w:rPr>
                <w:rFonts w:hint="eastAsia"/>
                <w:spacing w:val="10"/>
              </w:rPr>
              <w:t>月</w:t>
            </w:r>
            <w:r>
              <w:rPr>
                <w:spacing w:val="10"/>
              </w:rPr>
              <w:t>15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列支敦士登</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12</w:t>
            </w:r>
            <w:r>
              <w:rPr>
                <w:rFonts w:hint="eastAsia"/>
                <w:spacing w:val="10"/>
              </w:rPr>
              <w:t>月</w:t>
            </w:r>
            <w:r>
              <w:rPr>
                <w:spacing w:val="10"/>
              </w:rPr>
              <w:t>22</w:t>
            </w:r>
            <w:r>
              <w:rPr>
                <w:rFonts w:hint="eastAsia"/>
                <w:spacing w:val="10"/>
              </w:rPr>
              <w:t>日</w:t>
            </w:r>
          </w:p>
        </w:tc>
        <w:tc>
          <w:tcPr>
            <w:tcW w:w="2266" w:type="dxa"/>
          </w:tcPr>
          <w:p w:rsidR="00000000" w:rsidRDefault="00000000">
            <w:pPr>
              <w:pStyle w:val="ab"/>
              <w:spacing w:line="336" w:lineRule="auto"/>
              <w:rPr>
                <w:spacing w:val="10"/>
              </w:rPr>
            </w:pPr>
            <w:r>
              <w:rPr>
                <w:spacing w:val="10"/>
              </w:rPr>
              <w:t>1996</w:t>
            </w:r>
            <w:r>
              <w:rPr>
                <w:rFonts w:hint="eastAsia"/>
                <w:spacing w:val="10"/>
              </w:rPr>
              <w:t>年</w:t>
            </w:r>
            <w:r>
              <w:rPr>
                <w:spacing w:val="10"/>
              </w:rPr>
              <w:t>1</w:t>
            </w:r>
            <w:r>
              <w:rPr>
                <w:rFonts w:hint="eastAsia"/>
                <w:spacing w:val="10"/>
              </w:rPr>
              <w:t>月</w:t>
            </w:r>
            <w:r>
              <w:rPr>
                <w:spacing w:val="10"/>
              </w:rPr>
              <w:t>21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立陶宛</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1</w:t>
            </w:r>
            <w:r>
              <w:rPr>
                <w:rFonts w:hint="eastAsia"/>
                <w:spacing w:val="10"/>
              </w:rPr>
              <w:t>月</w:t>
            </w:r>
            <w:r>
              <w:rPr>
                <w:spacing w:val="10"/>
              </w:rPr>
              <w:t>31</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3</w:t>
            </w:r>
            <w:r>
              <w:rPr>
                <w:rFonts w:hint="eastAsia"/>
                <w:spacing w:val="10"/>
              </w:rPr>
              <w:t>月</w:t>
            </w:r>
            <w:r>
              <w:rPr>
                <w:spacing w:val="10"/>
              </w:rPr>
              <w:t>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卢森堡</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3</w:t>
            </w:r>
            <w:r>
              <w:rPr>
                <w:rFonts w:hint="eastAsia"/>
                <w:spacing w:val="10"/>
              </w:rPr>
              <w:t>月</w:t>
            </w:r>
            <w:r>
              <w:rPr>
                <w:spacing w:val="10"/>
              </w:rPr>
              <w:t>21</w:t>
            </w:r>
            <w:r>
              <w:rPr>
                <w:rFonts w:hint="eastAsia"/>
                <w:spacing w:val="10"/>
              </w:rPr>
              <w:t>日</w:t>
            </w: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3</w:t>
            </w:r>
            <w:r>
              <w:rPr>
                <w:rFonts w:hint="eastAsia"/>
                <w:spacing w:val="10"/>
              </w:rPr>
              <w:t>月</w:t>
            </w:r>
            <w:r>
              <w:rPr>
                <w:spacing w:val="10"/>
              </w:rPr>
              <w:t>7</w:t>
            </w:r>
            <w:r>
              <w:rPr>
                <w:rFonts w:hint="eastAsia"/>
                <w:spacing w:val="10"/>
              </w:rPr>
              <w:t>日</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4</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马达加斯加</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4</w:t>
            </w:r>
            <w:r>
              <w:rPr>
                <w:rFonts w:hint="eastAsia"/>
                <w:spacing w:val="10"/>
              </w:rPr>
              <w:t>月</w:t>
            </w:r>
            <w:r>
              <w:rPr>
                <w:spacing w:val="10"/>
              </w:rPr>
              <w:t>19</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3</w:t>
            </w:r>
            <w:r>
              <w:rPr>
                <w:rFonts w:hint="eastAsia"/>
                <w:spacing w:val="10"/>
              </w:rPr>
              <w:t>月</w:t>
            </w:r>
            <w:r>
              <w:rPr>
                <w:spacing w:val="10"/>
              </w:rPr>
              <w:t>19</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4</w:t>
            </w:r>
            <w:r>
              <w:rPr>
                <w:rFonts w:hint="eastAsia"/>
                <w:spacing w:val="10"/>
              </w:rPr>
              <w:t>月</w:t>
            </w:r>
            <w:r>
              <w:rPr>
                <w:spacing w:val="10"/>
              </w:rPr>
              <w:t>18</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马拉维</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2</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马来西亚</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2</w:t>
            </w:r>
            <w:r>
              <w:rPr>
                <w:rFonts w:hint="eastAsia"/>
                <w:spacing w:val="10"/>
              </w:rPr>
              <w:t>月</w:t>
            </w:r>
            <w:r>
              <w:rPr>
                <w:spacing w:val="10"/>
              </w:rPr>
              <w:t>17</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3</w:t>
            </w:r>
            <w:r>
              <w:rPr>
                <w:rFonts w:hint="eastAsia"/>
                <w:spacing w:val="10"/>
              </w:rPr>
              <w:t>月</w:t>
            </w:r>
            <w:r>
              <w:rPr>
                <w:spacing w:val="10"/>
              </w:rPr>
              <w:t>19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马尔代夫</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21</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11</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3</w:t>
            </w:r>
            <w:r>
              <w:rPr>
                <w:rFonts w:hint="eastAsia"/>
                <w:spacing w:val="10"/>
              </w:rPr>
              <w:t>月</w:t>
            </w:r>
            <w:r>
              <w:rPr>
                <w:spacing w:val="10"/>
              </w:rPr>
              <w:t>13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马</w:t>
            </w:r>
            <w:r>
              <w:rPr>
                <w:spacing w:val="10"/>
              </w:rPr>
              <w:t xml:space="preserve">  </w:t>
            </w:r>
            <w:r>
              <w:rPr>
                <w:rFonts w:hint="eastAsia"/>
                <w:spacing w:val="10"/>
              </w:rPr>
              <w:t>里</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20</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20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马耳他</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30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马绍尔群岛</w:t>
            </w:r>
          </w:p>
        </w:tc>
        <w:tc>
          <w:tcPr>
            <w:tcW w:w="2415" w:type="dxa"/>
          </w:tcPr>
          <w:p w:rsidR="00000000" w:rsidRDefault="00000000">
            <w:pPr>
              <w:pStyle w:val="ab"/>
              <w:spacing w:line="336" w:lineRule="auto"/>
              <w:rPr>
                <w:spacing w:val="10"/>
              </w:rPr>
            </w:pPr>
            <w:r>
              <w:rPr>
                <w:spacing w:val="10"/>
              </w:rPr>
              <w:t>1993</w:t>
            </w:r>
            <w:r>
              <w:rPr>
                <w:rFonts w:hint="eastAsia"/>
                <w:spacing w:val="10"/>
              </w:rPr>
              <w:t>年</w:t>
            </w:r>
            <w:r>
              <w:rPr>
                <w:spacing w:val="10"/>
              </w:rPr>
              <w:t>4</w:t>
            </w:r>
            <w:r>
              <w:rPr>
                <w:rFonts w:hint="eastAsia"/>
                <w:spacing w:val="10"/>
              </w:rPr>
              <w:t>月</w:t>
            </w:r>
            <w:r>
              <w:rPr>
                <w:spacing w:val="10"/>
              </w:rPr>
              <w:t>14</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10</w:t>
            </w:r>
            <w:r>
              <w:rPr>
                <w:rFonts w:hint="eastAsia"/>
                <w:spacing w:val="10"/>
              </w:rPr>
              <w:t>月</w:t>
            </w:r>
            <w:r>
              <w:rPr>
                <w:spacing w:val="10"/>
              </w:rPr>
              <w:t>4</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11</w:t>
            </w:r>
            <w:r>
              <w:rPr>
                <w:rFonts w:hint="eastAsia"/>
                <w:spacing w:val="10"/>
              </w:rPr>
              <w:t>月</w:t>
            </w:r>
            <w:r>
              <w:rPr>
                <w:spacing w:val="10"/>
              </w:rPr>
              <w:t>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毛里塔尼亚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16</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15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毛里求斯</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7</w:t>
            </w:r>
            <w:r>
              <w:rPr>
                <w:rFonts w:hint="eastAsia"/>
                <w:spacing w:val="10"/>
              </w:rPr>
              <w:t>月</w:t>
            </w:r>
            <w:r>
              <w:rPr>
                <w:spacing w:val="10"/>
              </w:rPr>
              <w:t>26</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墨西哥</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21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密克罗尼西亚联邦</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5</w:t>
            </w:r>
            <w:r>
              <w:rPr>
                <w:rFonts w:hint="eastAsia"/>
                <w:spacing w:val="10"/>
              </w:rPr>
              <w:t>月</w:t>
            </w:r>
            <w:r>
              <w:rPr>
                <w:spacing w:val="10"/>
              </w:rPr>
              <w:t>5</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6</w:t>
            </w:r>
            <w:r>
              <w:rPr>
                <w:rFonts w:hint="eastAsia"/>
                <w:spacing w:val="10"/>
              </w:rPr>
              <w:t>月</w:t>
            </w:r>
            <w:r>
              <w:rPr>
                <w:spacing w:val="10"/>
              </w:rPr>
              <w:t>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摩纳哥</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6</w:t>
            </w:r>
            <w:r>
              <w:rPr>
                <w:rFonts w:hint="eastAsia"/>
                <w:spacing w:val="10"/>
              </w:rPr>
              <w:t>月</w:t>
            </w:r>
            <w:r>
              <w:rPr>
                <w:spacing w:val="10"/>
              </w:rPr>
              <w:t>21</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7</w:t>
            </w:r>
            <w:r>
              <w:rPr>
                <w:rFonts w:hint="eastAsia"/>
                <w:spacing w:val="10"/>
              </w:rPr>
              <w:t>月</w:t>
            </w:r>
            <w:r>
              <w:rPr>
                <w:spacing w:val="10"/>
              </w:rPr>
              <w:t>21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蒙</w:t>
            </w:r>
            <w:r>
              <w:rPr>
                <w:spacing w:val="10"/>
              </w:rPr>
              <w:t xml:space="preserve">  </w:t>
            </w:r>
            <w:r>
              <w:rPr>
                <w:rFonts w:hint="eastAsia"/>
                <w:spacing w:val="10"/>
              </w:rPr>
              <w:t>古</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7</w:t>
            </w:r>
            <w:r>
              <w:rPr>
                <w:rFonts w:hint="eastAsia"/>
                <w:spacing w:val="10"/>
              </w:rPr>
              <w:t>月</w:t>
            </w:r>
            <w:r>
              <w:rPr>
                <w:spacing w:val="10"/>
              </w:rPr>
              <w:t>5</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摩洛哥</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6</w:t>
            </w:r>
            <w:r>
              <w:rPr>
                <w:rFonts w:hint="eastAsia"/>
                <w:spacing w:val="10"/>
              </w:rPr>
              <w:t>月</w:t>
            </w:r>
            <w:r>
              <w:rPr>
                <w:spacing w:val="10"/>
              </w:rPr>
              <w:t>21</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7</w:t>
            </w:r>
            <w:r>
              <w:rPr>
                <w:rFonts w:hint="eastAsia"/>
                <w:spacing w:val="10"/>
              </w:rPr>
              <w:t>月</w:t>
            </w:r>
            <w:r>
              <w:rPr>
                <w:spacing w:val="10"/>
              </w:rPr>
              <w:t>21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莫桑比克</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4</w:t>
            </w:r>
            <w:r>
              <w:rPr>
                <w:rFonts w:hint="eastAsia"/>
                <w:spacing w:val="10"/>
              </w:rPr>
              <w:t>月</w:t>
            </w:r>
            <w:r>
              <w:rPr>
                <w:spacing w:val="10"/>
              </w:rPr>
              <w:t>26</w:t>
            </w:r>
            <w:r>
              <w:rPr>
                <w:rFonts w:hint="eastAsia"/>
                <w:spacing w:val="10"/>
              </w:rPr>
              <w:t>日</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5</w:t>
            </w:r>
            <w:r>
              <w:rPr>
                <w:rFonts w:hint="eastAsia"/>
                <w:spacing w:val="10"/>
              </w:rPr>
              <w:t>月</w:t>
            </w:r>
            <w:r>
              <w:rPr>
                <w:spacing w:val="10"/>
              </w:rPr>
              <w:t>26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缅</w:t>
            </w:r>
            <w:r>
              <w:rPr>
                <w:spacing w:val="10"/>
              </w:rPr>
              <w:t xml:space="preserve">  </w:t>
            </w:r>
            <w:r>
              <w:rPr>
                <w:rFonts w:hint="eastAsia"/>
                <w:spacing w:val="10"/>
              </w:rPr>
              <w:t>甸</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7</w:t>
            </w:r>
            <w:r>
              <w:rPr>
                <w:rFonts w:hint="eastAsia"/>
                <w:spacing w:val="10"/>
              </w:rPr>
              <w:t>月</w:t>
            </w:r>
            <w:r>
              <w:rPr>
                <w:spacing w:val="10"/>
              </w:rPr>
              <w:t>15</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8</w:t>
            </w:r>
            <w:r>
              <w:rPr>
                <w:rFonts w:hint="eastAsia"/>
                <w:spacing w:val="10"/>
              </w:rPr>
              <w:t>月</w:t>
            </w:r>
            <w:r>
              <w:rPr>
                <w:spacing w:val="10"/>
              </w:rPr>
              <w:t>14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纳米比亚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30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瑙</w:t>
            </w:r>
            <w:r>
              <w:rPr>
                <w:spacing w:val="10"/>
              </w:rPr>
              <w:t xml:space="preserve">  </w:t>
            </w:r>
            <w:r>
              <w:rPr>
                <w:rFonts w:hint="eastAsia"/>
                <w:spacing w:val="10"/>
              </w:rPr>
              <w:t>鲁</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7</w:t>
            </w:r>
            <w:r>
              <w:rPr>
                <w:rFonts w:hint="eastAsia"/>
                <w:spacing w:val="10"/>
              </w:rPr>
              <w:t>月</w:t>
            </w:r>
            <w:r>
              <w:rPr>
                <w:spacing w:val="10"/>
              </w:rPr>
              <w:t>27</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8</w:t>
            </w:r>
            <w:r>
              <w:rPr>
                <w:rFonts w:hint="eastAsia"/>
                <w:spacing w:val="10"/>
              </w:rPr>
              <w:t>月</w:t>
            </w:r>
            <w:r>
              <w:rPr>
                <w:spacing w:val="10"/>
              </w:rPr>
              <w:t>26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尼泊尔</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14</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14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荷</w:t>
            </w:r>
            <w:r>
              <w:rPr>
                <w:spacing w:val="10"/>
              </w:rPr>
              <w:t xml:space="preserve">  </w:t>
            </w:r>
            <w:r>
              <w:rPr>
                <w:rFonts w:hint="eastAsia"/>
                <w:spacing w:val="10"/>
              </w:rPr>
              <w:t>兰</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2</w:t>
            </w:r>
            <w:r>
              <w:rPr>
                <w:rFonts w:hint="eastAsia"/>
                <w:spacing w:val="10"/>
              </w:rPr>
              <w:t>月</w:t>
            </w:r>
            <w:r>
              <w:rPr>
                <w:spacing w:val="10"/>
              </w:rPr>
              <w:t>6</w:t>
            </w:r>
            <w:r>
              <w:rPr>
                <w:rFonts w:hint="eastAsia"/>
                <w:spacing w:val="10"/>
              </w:rPr>
              <w:t>日</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3</w:t>
            </w:r>
            <w:r>
              <w:rPr>
                <w:rFonts w:hint="eastAsia"/>
                <w:spacing w:val="10"/>
              </w:rPr>
              <w:t>月</w:t>
            </w:r>
            <w:r>
              <w:rPr>
                <w:spacing w:val="10"/>
              </w:rPr>
              <w:t>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新西兰</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1</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4</w:t>
            </w:r>
            <w:r>
              <w:rPr>
                <w:rFonts w:hint="eastAsia"/>
                <w:spacing w:val="10"/>
              </w:rPr>
              <w:t>月</w:t>
            </w:r>
            <w:r>
              <w:rPr>
                <w:spacing w:val="10"/>
              </w:rPr>
              <w:t>6</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5</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尼加拉瓜</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2</w:t>
            </w:r>
            <w:r>
              <w:rPr>
                <w:rFonts w:hint="eastAsia"/>
                <w:spacing w:val="10"/>
              </w:rPr>
              <w:t>月</w:t>
            </w:r>
            <w:r>
              <w:rPr>
                <w:spacing w:val="10"/>
              </w:rPr>
              <w:t>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5</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11</w:t>
            </w:r>
            <w:r>
              <w:rPr>
                <w:rFonts w:hint="eastAsia"/>
                <w:spacing w:val="10"/>
              </w:rPr>
              <w:t>月</w:t>
            </w:r>
            <w:r>
              <w:rPr>
                <w:spacing w:val="10"/>
              </w:rPr>
              <w:t>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尼日尔</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30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尼日利亚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4</w:t>
            </w:r>
            <w:r>
              <w:rPr>
                <w:rFonts w:hint="eastAsia"/>
                <w:spacing w:val="10"/>
              </w:rPr>
              <w:t>月</w:t>
            </w:r>
            <w:r>
              <w:rPr>
                <w:spacing w:val="10"/>
              </w:rPr>
              <w:t>19</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19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纽埃岛</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12</w:t>
            </w:r>
            <w:r>
              <w:rPr>
                <w:rFonts w:hint="eastAsia"/>
                <w:spacing w:val="10"/>
              </w:rPr>
              <w:t>月</w:t>
            </w:r>
            <w:r>
              <w:rPr>
                <w:spacing w:val="10"/>
              </w:rPr>
              <w:t>20</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1996</w:t>
            </w:r>
            <w:r>
              <w:rPr>
                <w:rFonts w:hint="eastAsia"/>
                <w:spacing w:val="10"/>
              </w:rPr>
              <w:t>年</w:t>
            </w:r>
            <w:r>
              <w:rPr>
                <w:spacing w:val="10"/>
              </w:rPr>
              <w:t>1</w:t>
            </w:r>
            <w:r>
              <w:rPr>
                <w:rFonts w:hint="eastAsia"/>
                <w:spacing w:val="10"/>
              </w:rPr>
              <w:t>月</w:t>
            </w:r>
            <w:r>
              <w:rPr>
                <w:spacing w:val="10"/>
              </w:rPr>
              <w:t>19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挪</w:t>
            </w:r>
            <w:r>
              <w:rPr>
                <w:spacing w:val="10"/>
              </w:rPr>
              <w:t xml:space="preserve">  </w:t>
            </w:r>
            <w:r>
              <w:rPr>
                <w:rFonts w:hint="eastAsia"/>
                <w:spacing w:val="10"/>
              </w:rPr>
              <w:t>威</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8</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阿</w:t>
            </w:r>
            <w:r>
              <w:rPr>
                <w:spacing w:val="10"/>
              </w:rPr>
              <w:t xml:space="preserve">  </w:t>
            </w:r>
            <w:r>
              <w:rPr>
                <w:rFonts w:hint="eastAsia"/>
                <w:spacing w:val="10"/>
              </w:rPr>
              <w:t>曼</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1996</w:t>
            </w:r>
            <w:r>
              <w:rPr>
                <w:rFonts w:hint="eastAsia"/>
                <w:spacing w:val="10"/>
              </w:rPr>
              <w:t>年</w:t>
            </w:r>
            <w:r>
              <w:rPr>
                <w:spacing w:val="10"/>
              </w:rPr>
              <w:t>12</w:t>
            </w:r>
            <w:r>
              <w:rPr>
                <w:rFonts w:hint="eastAsia"/>
                <w:spacing w:val="10"/>
              </w:rPr>
              <w:t>月</w:t>
            </w:r>
            <w:r>
              <w:rPr>
                <w:spacing w:val="10"/>
              </w:rPr>
              <w:t>9</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1997</w:t>
            </w:r>
            <w:r>
              <w:rPr>
                <w:rFonts w:hint="eastAsia"/>
                <w:spacing w:val="10"/>
              </w:rPr>
              <w:t>年</w:t>
            </w:r>
            <w:r>
              <w:rPr>
                <w:spacing w:val="10"/>
              </w:rPr>
              <w:t>1</w:t>
            </w:r>
            <w:r>
              <w:rPr>
                <w:rFonts w:hint="eastAsia"/>
                <w:spacing w:val="10"/>
              </w:rPr>
              <w:t>月</w:t>
            </w:r>
            <w:r>
              <w:rPr>
                <w:spacing w:val="10"/>
              </w:rPr>
              <w:t>8</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巴基斯坦</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20</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11</w:t>
            </w:r>
            <w:r>
              <w:rPr>
                <w:rFonts w:hint="eastAsia"/>
                <w:spacing w:val="10"/>
              </w:rPr>
              <w:t>月</w:t>
            </w:r>
            <w:r>
              <w:rPr>
                <w:spacing w:val="10"/>
              </w:rPr>
              <w:t>12</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12</w:t>
            </w:r>
            <w:r>
              <w:rPr>
                <w:rFonts w:hint="eastAsia"/>
                <w:spacing w:val="10"/>
              </w:rPr>
              <w:t>月</w:t>
            </w:r>
            <w:r>
              <w:rPr>
                <w:spacing w:val="10"/>
              </w:rPr>
              <w:t>12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帕</w:t>
            </w:r>
            <w:r>
              <w:rPr>
                <w:spacing w:val="10"/>
              </w:rPr>
              <w:t xml:space="preserve">  </w:t>
            </w:r>
            <w:r>
              <w:rPr>
                <w:rFonts w:hint="eastAsia"/>
                <w:spacing w:val="10"/>
              </w:rPr>
              <w:t>劳</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8</w:t>
            </w:r>
            <w:r>
              <w:rPr>
                <w:rFonts w:hint="eastAsia"/>
                <w:spacing w:val="10"/>
              </w:rPr>
              <w:t>月</w:t>
            </w:r>
            <w:r>
              <w:rPr>
                <w:spacing w:val="10"/>
              </w:rPr>
              <w:t>4</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9</w:t>
            </w:r>
            <w:r>
              <w:rPr>
                <w:rFonts w:hint="eastAsia"/>
                <w:spacing w:val="10"/>
              </w:rPr>
              <w:t>月</w:t>
            </w:r>
            <w:r>
              <w:rPr>
                <w:spacing w:val="10"/>
              </w:rPr>
              <w:t>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巴拿马</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12</w:t>
            </w:r>
            <w:r>
              <w:rPr>
                <w:rFonts w:hint="eastAsia"/>
                <w:spacing w:val="10"/>
              </w:rPr>
              <w:t>月</w:t>
            </w:r>
            <w:r>
              <w:rPr>
                <w:spacing w:val="10"/>
              </w:rPr>
              <w:t>12</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11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巴布亚新几内亚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3</w:t>
            </w:r>
            <w:r>
              <w:rPr>
                <w:rFonts w:hint="eastAsia"/>
                <w:spacing w:val="10"/>
              </w:rPr>
              <w:t>月</w:t>
            </w:r>
            <w:r>
              <w:rPr>
                <w:spacing w:val="10"/>
              </w:rPr>
              <w:t>1</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3</w:t>
            </w:r>
            <w:r>
              <w:rPr>
                <w:rFonts w:hint="eastAsia"/>
                <w:spacing w:val="10"/>
              </w:rPr>
              <w:t>月</w:t>
            </w:r>
            <w:r>
              <w:rPr>
                <w:spacing w:val="10"/>
              </w:rPr>
              <w:t>31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巴拉圭</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4</w:t>
            </w:r>
            <w:r>
              <w:rPr>
                <w:rFonts w:hint="eastAsia"/>
                <w:spacing w:val="10"/>
              </w:rPr>
              <w:t>月</w:t>
            </w:r>
            <w:r>
              <w:rPr>
                <w:spacing w:val="10"/>
              </w:rPr>
              <w:t>4</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25</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25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秘</w:t>
            </w:r>
            <w:r>
              <w:rPr>
                <w:spacing w:val="10"/>
              </w:rPr>
              <w:t xml:space="preserve">  </w:t>
            </w:r>
            <w:r>
              <w:rPr>
                <w:rFonts w:hint="eastAsia"/>
                <w:spacing w:val="10"/>
              </w:rPr>
              <w:t>鲁</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4</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菲律宾</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21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波</w:t>
            </w:r>
            <w:r>
              <w:rPr>
                <w:spacing w:val="10"/>
              </w:rPr>
              <w:t xml:space="preserve">  </w:t>
            </w:r>
            <w:r>
              <w:rPr>
                <w:rFonts w:hint="eastAsia"/>
                <w:spacing w:val="10"/>
              </w:rPr>
              <w:t>兰</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7</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7</w:t>
            </w:r>
            <w:r>
              <w:rPr>
                <w:rFonts w:hint="eastAsia"/>
                <w:spacing w:val="10"/>
              </w:rPr>
              <w:t>月</w:t>
            </w:r>
            <w:r>
              <w:rPr>
                <w:spacing w:val="10"/>
              </w:rPr>
              <w:t>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葡萄牙</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 xml:space="preserve">26 </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21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卡塔尔</w:t>
            </w:r>
          </w:p>
        </w:tc>
        <w:tc>
          <w:tcPr>
            <w:tcW w:w="2415" w:type="dxa"/>
          </w:tcPr>
          <w:p w:rsidR="00000000" w:rsidRDefault="00000000">
            <w:pPr>
              <w:pStyle w:val="ab"/>
              <w:spacing w:line="336" w:lineRule="auto"/>
              <w:rPr>
                <w:spacing w:val="10"/>
              </w:rPr>
            </w:pPr>
            <w:r>
              <w:rPr>
                <w:spacing w:val="10"/>
              </w:rPr>
              <w:t>1992</w:t>
            </w:r>
            <w:r>
              <w:rPr>
                <w:rFonts w:hint="eastAsia"/>
                <w:spacing w:val="10"/>
              </w:rPr>
              <w:t>年</w:t>
            </w:r>
            <w:r>
              <w:rPr>
                <w:spacing w:val="10"/>
              </w:rPr>
              <w:t>12</w:t>
            </w:r>
            <w:r>
              <w:rPr>
                <w:rFonts w:hint="eastAsia"/>
                <w:spacing w:val="10"/>
              </w:rPr>
              <w:t>月</w:t>
            </w:r>
            <w:r>
              <w:rPr>
                <w:spacing w:val="10"/>
              </w:rPr>
              <w:t>8</w:t>
            </w:r>
            <w:r>
              <w:rPr>
                <w:rFonts w:hint="eastAsia"/>
                <w:spacing w:val="10"/>
              </w:rPr>
              <w:t>日</w:t>
            </w: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4</w:t>
            </w:r>
            <w:r>
              <w:rPr>
                <w:rFonts w:hint="eastAsia"/>
                <w:spacing w:val="10"/>
              </w:rPr>
              <w:t>月</w:t>
            </w:r>
            <w:r>
              <w:rPr>
                <w:spacing w:val="10"/>
              </w:rPr>
              <w:t>3</w:t>
            </w:r>
            <w:r>
              <w:rPr>
                <w:rFonts w:hint="eastAsia"/>
                <w:spacing w:val="10"/>
              </w:rPr>
              <w:t>日</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5</w:t>
            </w:r>
            <w:r>
              <w:rPr>
                <w:rFonts w:hint="eastAsia"/>
                <w:spacing w:val="10"/>
              </w:rPr>
              <w:t>月</w:t>
            </w:r>
            <w:r>
              <w:rPr>
                <w:spacing w:val="10"/>
              </w:rPr>
              <w:t>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大韩民国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25</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11</w:t>
            </w:r>
            <w:r>
              <w:rPr>
                <w:rFonts w:hint="eastAsia"/>
                <w:spacing w:val="10"/>
              </w:rPr>
              <w:t>月</w:t>
            </w:r>
            <w:r>
              <w:rPr>
                <w:spacing w:val="10"/>
              </w:rPr>
              <w:t>20</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12</w:t>
            </w:r>
            <w:r>
              <w:rPr>
                <w:rFonts w:hint="eastAsia"/>
                <w:spacing w:val="10"/>
              </w:rPr>
              <w:t>月</w:t>
            </w:r>
            <w:r>
              <w:rPr>
                <w:spacing w:val="10"/>
              </w:rPr>
              <w:t>20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摩尔多瓦共和国</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1</w:t>
            </w:r>
            <w:r>
              <w:rPr>
                <w:rFonts w:hint="eastAsia"/>
                <w:spacing w:val="10"/>
              </w:rPr>
              <w:t>月</w:t>
            </w:r>
            <w:r>
              <w:rPr>
                <w:spacing w:val="10"/>
              </w:rPr>
              <w:t>26</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2</w:t>
            </w:r>
            <w:r>
              <w:rPr>
                <w:rFonts w:hint="eastAsia"/>
                <w:spacing w:val="10"/>
              </w:rPr>
              <w:t>月</w:t>
            </w:r>
            <w:r>
              <w:rPr>
                <w:spacing w:val="10"/>
              </w:rPr>
              <w:t>25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罗马尼亚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28</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28</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俄罗斯联邦</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16</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15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卢旺达</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24</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23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圣基茨和尼维斯</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7</w:t>
            </w:r>
            <w:r>
              <w:rPr>
                <w:rFonts w:hint="eastAsia"/>
                <w:spacing w:val="10"/>
              </w:rPr>
              <w:t>月</w:t>
            </w:r>
            <w:r>
              <w:rPr>
                <w:spacing w:val="10"/>
              </w:rPr>
              <w:t>24</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圣卢西亚</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6</w:t>
            </w:r>
            <w:r>
              <w:rPr>
                <w:rFonts w:hint="eastAsia"/>
                <w:spacing w:val="10"/>
              </w:rPr>
              <w:t>月</w:t>
            </w:r>
            <w:r>
              <w:rPr>
                <w:spacing w:val="10"/>
              </w:rPr>
              <w:t>16</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7</w:t>
            </w:r>
            <w:r>
              <w:rPr>
                <w:rFonts w:hint="eastAsia"/>
                <w:spacing w:val="10"/>
              </w:rPr>
              <w:t>月</w:t>
            </w:r>
            <w:r>
              <w:rPr>
                <w:spacing w:val="10"/>
              </w:rPr>
              <w:t>16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2"/>
              </w:rPr>
            </w:pPr>
            <w:r>
              <w:rPr>
                <w:rFonts w:hint="eastAsia"/>
                <w:spacing w:val="-2"/>
              </w:rPr>
              <w:t>圣文森特和格林纳丁斯</w:t>
            </w:r>
          </w:p>
        </w:tc>
        <w:tc>
          <w:tcPr>
            <w:tcW w:w="2415" w:type="dxa"/>
          </w:tcPr>
          <w:p w:rsidR="00000000" w:rsidRDefault="00000000">
            <w:pPr>
              <w:pStyle w:val="ab"/>
              <w:spacing w:line="336" w:lineRule="auto"/>
              <w:rPr>
                <w:spacing w:val="10"/>
              </w:rPr>
            </w:pPr>
            <w:r>
              <w:rPr>
                <w:spacing w:val="10"/>
              </w:rPr>
              <w:t>1993</w:t>
            </w:r>
            <w:r>
              <w:rPr>
                <w:rFonts w:hint="eastAsia"/>
                <w:spacing w:val="10"/>
              </w:rPr>
              <w:t>年</w:t>
            </w:r>
            <w:r>
              <w:rPr>
                <w:spacing w:val="10"/>
              </w:rPr>
              <w:t>9</w:t>
            </w:r>
            <w:r>
              <w:rPr>
                <w:rFonts w:hint="eastAsia"/>
                <w:spacing w:val="10"/>
              </w:rPr>
              <w:t>月</w:t>
            </w:r>
            <w:r>
              <w:rPr>
                <w:spacing w:val="10"/>
              </w:rPr>
              <w:t>20</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10</w:t>
            </w:r>
            <w:r>
              <w:rPr>
                <w:rFonts w:hint="eastAsia"/>
                <w:spacing w:val="10"/>
              </w:rPr>
              <w:t>月</w:t>
            </w:r>
            <w:r>
              <w:rPr>
                <w:spacing w:val="10"/>
              </w:rPr>
              <w:t>26</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11</w:t>
            </w:r>
            <w:r>
              <w:rPr>
                <w:rFonts w:hint="eastAsia"/>
                <w:spacing w:val="10"/>
              </w:rPr>
              <w:t>月</w:t>
            </w:r>
            <w:r>
              <w:rPr>
                <w:spacing w:val="10"/>
              </w:rPr>
              <w:t>25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萨摩亚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11</w:t>
            </w:r>
            <w:r>
              <w:rPr>
                <w:rFonts w:hint="eastAsia"/>
                <w:spacing w:val="10"/>
              </w:rPr>
              <w:t>月</w:t>
            </w:r>
            <w:r>
              <w:rPr>
                <w:spacing w:val="10"/>
              </w:rPr>
              <w:t>29</w:t>
            </w:r>
            <w:r>
              <w:rPr>
                <w:rFonts w:hint="eastAsia"/>
                <w:spacing w:val="10"/>
              </w:rPr>
              <w:t>日</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12</w:t>
            </w:r>
            <w:r>
              <w:rPr>
                <w:rFonts w:hint="eastAsia"/>
                <w:spacing w:val="10"/>
              </w:rPr>
              <w:t>日</w:t>
            </w:r>
            <w:r>
              <w:rPr>
                <w:spacing w:val="10"/>
              </w:rPr>
              <w:t>29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圣马力诺</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11</w:t>
            </w:r>
            <w:r>
              <w:rPr>
                <w:rFonts w:hint="eastAsia"/>
                <w:spacing w:val="10"/>
              </w:rPr>
              <w:t>月</w:t>
            </w:r>
            <w:r>
              <w:rPr>
                <w:spacing w:val="10"/>
              </w:rPr>
              <w:t>25</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12</w:t>
            </w:r>
            <w:r>
              <w:rPr>
                <w:rFonts w:hint="eastAsia"/>
                <w:spacing w:val="10"/>
              </w:rPr>
              <w:t>月</w:t>
            </w:r>
            <w:r>
              <w:rPr>
                <w:spacing w:val="10"/>
              </w:rPr>
              <w:t>25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圣多美和普林西比</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14</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13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沙特阿拉伯</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1996</w:t>
            </w:r>
            <w:r>
              <w:rPr>
                <w:rFonts w:hint="eastAsia"/>
                <w:spacing w:val="10"/>
              </w:rPr>
              <w:t>年</w:t>
            </w:r>
            <w:r>
              <w:rPr>
                <w:spacing w:val="10"/>
              </w:rPr>
              <w:t>1</w:t>
            </w:r>
            <w:r>
              <w:rPr>
                <w:rFonts w:hint="eastAsia"/>
                <w:spacing w:val="10"/>
              </w:rPr>
              <w:t>月</w:t>
            </w:r>
            <w:r>
              <w:rPr>
                <w:spacing w:val="10"/>
              </w:rPr>
              <w:t>26</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1996</w:t>
            </w:r>
            <w:r>
              <w:rPr>
                <w:rFonts w:hint="eastAsia"/>
                <w:spacing w:val="10"/>
              </w:rPr>
              <w:t>年</w:t>
            </w:r>
            <w:r>
              <w:rPr>
                <w:spacing w:val="10"/>
              </w:rPr>
              <w:t>2</w:t>
            </w:r>
            <w:r>
              <w:rPr>
                <w:rFonts w:hint="eastAsia"/>
                <w:spacing w:val="10"/>
              </w:rPr>
              <w:t>月</w:t>
            </w:r>
            <w:r>
              <w:rPr>
                <w:spacing w:val="10"/>
              </w:rPr>
              <w:t>25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塞内加尔</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7</w:t>
            </w:r>
            <w:r>
              <w:rPr>
                <w:rFonts w:hint="eastAsia"/>
                <w:spacing w:val="10"/>
              </w:rPr>
              <w:t>月</w:t>
            </w:r>
            <w:r>
              <w:rPr>
                <w:spacing w:val="10"/>
              </w:rPr>
              <w:t>31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塞舌尔</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7</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塞拉利昂</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2</w:t>
            </w:r>
            <w:r>
              <w:rPr>
                <w:rFonts w:hint="eastAsia"/>
                <w:spacing w:val="10"/>
              </w:rPr>
              <w:t>月</w:t>
            </w:r>
            <w:r>
              <w:rPr>
                <w:spacing w:val="10"/>
              </w:rPr>
              <w:t>13</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6</w:t>
            </w:r>
            <w:r>
              <w:rPr>
                <w:rFonts w:hint="eastAsia"/>
                <w:spacing w:val="10"/>
              </w:rPr>
              <w:t>月</w:t>
            </w:r>
            <w:r>
              <w:rPr>
                <w:spacing w:val="10"/>
              </w:rPr>
              <w:t>18</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新加坡</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10</w:t>
            </w:r>
            <w:r>
              <w:rPr>
                <w:rFonts w:hint="eastAsia"/>
                <w:spacing w:val="10"/>
              </w:rPr>
              <w:t>月</w:t>
            </w:r>
            <w:r>
              <w:rPr>
                <w:spacing w:val="10"/>
              </w:rPr>
              <w:t>5</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11</w:t>
            </w:r>
            <w:r>
              <w:rPr>
                <w:rFonts w:hint="eastAsia"/>
                <w:spacing w:val="10"/>
              </w:rPr>
              <w:t>月</w:t>
            </w:r>
            <w:r>
              <w:rPr>
                <w:spacing w:val="10"/>
              </w:rPr>
              <w:t>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rFonts w:hint="eastAsia"/>
                <w:spacing w:val="10"/>
              </w:rPr>
            </w:pPr>
            <w:r>
              <w:rPr>
                <w:rFonts w:hint="eastAsia"/>
                <w:spacing w:val="10"/>
              </w:rPr>
              <w:t>斯洛伐克</w:t>
            </w:r>
            <w:r>
              <w:rPr>
                <w:spacing w:val="10"/>
                <w:u w:val="single"/>
              </w:rPr>
              <w:t>b</w:t>
            </w:r>
            <w:r>
              <w:rPr>
                <w:rFonts w:hint="eastAsia"/>
                <w:spacing w:val="10"/>
              </w:rPr>
              <w:t>/</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1</w:t>
            </w:r>
            <w:r>
              <w:rPr>
                <w:rFonts w:hint="eastAsia"/>
                <w:spacing w:val="10"/>
              </w:rPr>
              <w:t>月</w:t>
            </w:r>
            <w:r>
              <w:rPr>
                <w:spacing w:val="10"/>
              </w:rPr>
              <w:t>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斯洛文尼亚</w:t>
            </w:r>
            <w:r>
              <w:rPr>
                <w:spacing w:val="10"/>
                <w:u w:val="single"/>
              </w:rPr>
              <w:t>b</w:t>
            </w:r>
            <w:r>
              <w:rPr>
                <w:rFonts w:hint="eastAsia"/>
                <w:spacing w:val="10"/>
              </w:rPr>
              <w:t>/</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25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所罗门群岛</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4</w:t>
            </w:r>
            <w:r>
              <w:rPr>
                <w:rFonts w:hint="eastAsia"/>
                <w:spacing w:val="10"/>
              </w:rPr>
              <w:t>月</w:t>
            </w:r>
            <w:r>
              <w:rPr>
                <w:spacing w:val="10"/>
              </w:rPr>
              <w:t>10</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5</w:t>
            </w:r>
            <w:r>
              <w:rPr>
                <w:rFonts w:hint="eastAsia"/>
                <w:spacing w:val="10"/>
              </w:rPr>
              <w:t>月</w:t>
            </w:r>
            <w:r>
              <w:rPr>
                <w:spacing w:val="10"/>
              </w:rPr>
              <w:t>10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南</w:t>
            </w:r>
            <w:r>
              <w:rPr>
                <w:spacing w:val="10"/>
              </w:rPr>
              <w:t xml:space="preserve">  </w:t>
            </w:r>
            <w:r>
              <w:rPr>
                <w:rFonts w:hint="eastAsia"/>
                <w:spacing w:val="10"/>
              </w:rPr>
              <w:t>非</w:t>
            </w:r>
          </w:p>
        </w:tc>
        <w:tc>
          <w:tcPr>
            <w:tcW w:w="2415" w:type="dxa"/>
          </w:tcPr>
          <w:p w:rsidR="00000000" w:rsidRDefault="00000000">
            <w:pPr>
              <w:pStyle w:val="ab"/>
              <w:spacing w:line="336" w:lineRule="auto"/>
              <w:rPr>
                <w:spacing w:val="10"/>
              </w:rPr>
            </w:pPr>
            <w:r>
              <w:rPr>
                <w:spacing w:val="10"/>
              </w:rPr>
              <w:t>1993</w:t>
            </w:r>
            <w:r>
              <w:rPr>
                <w:rFonts w:hint="eastAsia"/>
                <w:spacing w:val="10"/>
              </w:rPr>
              <w:t>年</w:t>
            </w:r>
            <w:r>
              <w:rPr>
                <w:spacing w:val="10"/>
              </w:rPr>
              <w:t>1</w:t>
            </w:r>
            <w:r>
              <w:rPr>
                <w:rFonts w:hint="eastAsia"/>
                <w:spacing w:val="10"/>
              </w:rPr>
              <w:t>月</w:t>
            </w:r>
            <w:r>
              <w:rPr>
                <w:spacing w:val="10"/>
              </w:rPr>
              <w:t>29</w:t>
            </w:r>
            <w:r>
              <w:rPr>
                <w:rFonts w:hint="eastAsia"/>
                <w:spacing w:val="10"/>
              </w:rPr>
              <w:t>日</w:t>
            </w: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6</w:t>
            </w:r>
            <w:r>
              <w:rPr>
                <w:rFonts w:hint="eastAsia"/>
                <w:spacing w:val="10"/>
              </w:rPr>
              <w:t>月</w:t>
            </w:r>
            <w:r>
              <w:rPr>
                <w:spacing w:val="10"/>
              </w:rPr>
              <w:t>16</w:t>
            </w:r>
            <w:r>
              <w:rPr>
                <w:rFonts w:hint="eastAsia"/>
                <w:spacing w:val="10"/>
              </w:rPr>
              <w:t>日</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7</w:t>
            </w:r>
            <w:r>
              <w:rPr>
                <w:rFonts w:hint="eastAsia"/>
                <w:spacing w:val="10"/>
              </w:rPr>
              <w:t>月</w:t>
            </w:r>
            <w:r>
              <w:rPr>
                <w:spacing w:val="10"/>
              </w:rPr>
              <w:t>16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西班牙</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12</w:t>
            </w:r>
            <w:r>
              <w:rPr>
                <w:rFonts w:hint="eastAsia"/>
                <w:spacing w:val="10"/>
              </w:rPr>
              <w:t>月</w:t>
            </w:r>
            <w:r>
              <w:rPr>
                <w:spacing w:val="10"/>
              </w:rPr>
              <w:t>6</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斯里兰卡</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7</w:t>
            </w:r>
            <w:r>
              <w:rPr>
                <w:rFonts w:hint="eastAsia"/>
                <w:spacing w:val="10"/>
              </w:rPr>
              <w:t>月</w:t>
            </w:r>
            <w:r>
              <w:rPr>
                <w:spacing w:val="10"/>
              </w:rPr>
              <w:t>12</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8</w:t>
            </w:r>
            <w:r>
              <w:rPr>
                <w:rFonts w:hint="eastAsia"/>
                <w:spacing w:val="10"/>
              </w:rPr>
              <w:t>月</w:t>
            </w:r>
            <w:r>
              <w:rPr>
                <w:spacing w:val="10"/>
              </w:rPr>
              <w:t>11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苏</w:t>
            </w:r>
            <w:r>
              <w:rPr>
                <w:spacing w:val="10"/>
              </w:rPr>
              <w:t xml:space="preserve">  </w:t>
            </w:r>
            <w:r>
              <w:rPr>
                <w:rFonts w:hint="eastAsia"/>
                <w:spacing w:val="10"/>
              </w:rPr>
              <w:t>丹</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7</w:t>
            </w:r>
            <w:r>
              <w:rPr>
                <w:rFonts w:hint="eastAsia"/>
                <w:spacing w:val="10"/>
              </w:rPr>
              <w:t>月</w:t>
            </w:r>
            <w:r>
              <w:rPr>
                <w:spacing w:val="10"/>
              </w:rPr>
              <w:t>24</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3</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苏里南</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3</w:t>
            </w:r>
            <w:r>
              <w:rPr>
                <w:rFonts w:hint="eastAsia"/>
                <w:spacing w:val="10"/>
              </w:rPr>
              <w:t>月</w:t>
            </w:r>
            <w:r>
              <w:rPr>
                <w:spacing w:val="10"/>
              </w:rPr>
              <w:t>1</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3</w:t>
            </w:r>
            <w:r>
              <w:rPr>
                <w:rFonts w:hint="eastAsia"/>
                <w:spacing w:val="10"/>
              </w:rPr>
              <w:t>月</w:t>
            </w:r>
            <w:r>
              <w:rPr>
                <w:spacing w:val="10"/>
              </w:rPr>
              <w:t>31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斯威士兰</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22</w:t>
            </w:r>
            <w:r>
              <w:rPr>
                <w:rFonts w:hint="eastAsia"/>
                <w:spacing w:val="10"/>
              </w:rPr>
              <w:t>日</w:t>
            </w: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9</w:t>
            </w:r>
            <w:r>
              <w:rPr>
                <w:rFonts w:hint="eastAsia"/>
                <w:spacing w:val="10"/>
              </w:rPr>
              <w:t>月</w:t>
            </w:r>
            <w:r>
              <w:rPr>
                <w:spacing w:val="10"/>
              </w:rPr>
              <w:t>7</w:t>
            </w:r>
            <w:r>
              <w:rPr>
                <w:rFonts w:hint="eastAsia"/>
                <w:spacing w:val="10"/>
              </w:rPr>
              <w:t>日</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10</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瑞</w:t>
            </w:r>
            <w:r>
              <w:rPr>
                <w:spacing w:val="10"/>
              </w:rPr>
              <w:t xml:space="preserve">  </w:t>
            </w:r>
            <w:r>
              <w:rPr>
                <w:rFonts w:hint="eastAsia"/>
                <w:spacing w:val="10"/>
              </w:rPr>
              <w:t>典</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6</w:t>
            </w:r>
            <w:r>
              <w:rPr>
                <w:rFonts w:hint="eastAsia"/>
                <w:spacing w:val="10"/>
              </w:rPr>
              <w:t>月</w:t>
            </w:r>
            <w:r>
              <w:rPr>
                <w:spacing w:val="10"/>
              </w:rPr>
              <w:t>29</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瑞</w:t>
            </w:r>
            <w:r>
              <w:rPr>
                <w:spacing w:val="10"/>
              </w:rPr>
              <w:t xml:space="preserve">  </w:t>
            </w:r>
            <w:r>
              <w:rPr>
                <w:rFonts w:hint="eastAsia"/>
                <w:spacing w:val="10"/>
              </w:rPr>
              <w:t>士</w:t>
            </w:r>
          </w:p>
        </w:tc>
        <w:tc>
          <w:tcPr>
            <w:tcW w:w="2415"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1</w:t>
            </w:r>
            <w:r>
              <w:rPr>
                <w:rFonts w:hint="eastAsia"/>
                <w:spacing w:val="10"/>
              </w:rPr>
              <w:t>日</w:t>
            </w:r>
          </w:p>
        </w:tc>
        <w:tc>
          <w:tcPr>
            <w:tcW w:w="2449" w:type="dxa"/>
          </w:tcPr>
          <w:p w:rsidR="00000000" w:rsidRDefault="00000000">
            <w:pPr>
              <w:pStyle w:val="ab"/>
              <w:spacing w:line="336" w:lineRule="auto"/>
              <w:rPr>
                <w:spacing w:val="10"/>
              </w:rPr>
            </w:pPr>
            <w:r>
              <w:rPr>
                <w:spacing w:val="10"/>
              </w:rPr>
              <w:t>1997</w:t>
            </w:r>
            <w:r>
              <w:rPr>
                <w:rFonts w:hint="eastAsia"/>
                <w:spacing w:val="10"/>
              </w:rPr>
              <w:t>年</w:t>
            </w:r>
            <w:r>
              <w:rPr>
                <w:spacing w:val="10"/>
              </w:rPr>
              <w:t>2</w:t>
            </w:r>
            <w:r>
              <w:rPr>
                <w:rFonts w:hint="eastAsia"/>
                <w:spacing w:val="10"/>
              </w:rPr>
              <w:t>月</w:t>
            </w:r>
            <w:r>
              <w:rPr>
                <w:spacing w:val="10"/>
              </w:rPr>
              <w:t>24</w:t>
            </w:r>
            <w:r>
              <w:rPr>
                <w:rFonts w:hint="eastAsia"/>
                <w:spacing w:val="10"/>
              </w:rPr>
              <w:t>日</w:t>
            </w:r>
          </w:p>
        </w:tc>
        <w:tc>
          <w:tcPr>
            <w:tcW w:w="2266" w:type="dxa"/>
          </w:tcPr>
          <w:p w:rsidR="00000000" w:rsidRDefault="00000000">
            <w:pPr>
              <w:pStyle w:val="ab"/>
              <w:spacing w:line="336" w:lineRule="auto"/>
              <w:rPr>
                <w:spacing w:val="10"/>
              </w:rPr>
            </w:pPr>
            <w:r>
              <w:rPr>
                <w:spacing w:val="10"/>
              </w:rPr>
              <w:t>1997</w:t>
            </w:r>
            <w:r>
              <w:rPr>
                <w:rFonts w:hint="eastAsia"/>
                <w:spacing w:val="10"/>
              </w:rPr>
              <w:t>年</w:t>
            </w:r>
            <w:r>
              <w:rPr>
                <w:spacing w:val="10"/>
              </w:rPr>
              <w:t>3</w:t>
            </w:r>
            <w:r>
              <w:rPr>
                <w:rFonts w:hint="eastAsia"/>
                <w:spacing w:val="10"/>
              </w:rPr>
              <w:t>月</w:t>
            </w:r>
            <w:r>
              <w:rPr>
                <w:spacing w:val="10"/>
              </w:rPr>
              <w:t>26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阿拉伯叙利亚共和国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18</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7</w:t>
            </w:r>
            <w:r>
              <w:rPr>
                <w:rFonts w:hint="eastAsia"/>
                <w:spacing w:val="10"/>
              </w:rPr>
              <w:t>月</w:t>
            </w:r>
            <w:r>
              <w:rPr>
                <w:spacing w:val="10"/>
              </w:rPr>
              <w:t>15</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8</w:t>
            </w:r>
            <w:r>
              <w:rPr>
                <w:rFonts w:hint="eastAsia"/>
                <w:spacing w:val="10"/>
              </w:rPr>
              <w:t>月</w:t>
            </w:r>
            <w:r>
              <w:rPr>
                <w:spacing w:val="10"/>
              </w:rPr>
              <w:t>14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塔吉克斯坦</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10</w:t>
            </w:r>
            <w:r>
              <w:rPr>
                <w:rFonts w:hint="eastAsia"/>
                <w:spacing w:val="10"/>
              </w:rPr>
              <w:t>月</w:t>
            </w:r>
            <w:r>
              <w:rPr>
                <w:spacing w:val="10"/>
              </w:rPr>
              <w:t>26</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11</w:t>
            </w:r>
            <w:r>
              <w:rPr>
                <w:rFonts w:hint="eastAsia"/>
                <w:spacing w:val="10"/>
              </w:rPr>
              <w:t>月</w:t>
            </w:r>
            <w:r>
              <w:rPr>
                <w:spacing w:val="10"/>
              </w:rPr>
              <w:t>25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泰</w:t>
            </w:r>
            <w:r>
              <w:rPr>
                <w:spacing w:val="10"/>
              </w:rPr>
              <w:t xml:space="preserve">  </w:t>
            </w:r>
            <w:r>
              <w:rPr>
                <w:rFonts w:hint="eastAsia"/>
                <w:spacing w:val="10"/>
              </w:rPr>
              <w:t>国</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3</w:t>
            </w:r>
            <w:r>
              <w:rPr>
                <w:rFonts w:hint="eastAsia"/>
                <w:spacing w:val="10"/>
              </w:rPr>
              <w:t>月</w:t>
            </w:r>
            <w:r>
              <w:rPr>
                <w:spacing w:val="10"/>
              </w:rPr>
              <w:t>27</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4</w:t>
            </w:r>
            <w:r>
              <w:rPr>
                <w:rFonts w:hint="eastAsia"/>
                <w:spacing w:val="10"/>
              </w:rPr>
              <w:t>月</w:t>
            </w:r>
            <w:r>
              <w:rPr>
                <w:spacing w:val="10"/>
              </w:rPr>
              <w:t>26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前南斯拉夫的马其顿</w:t>
            </w:r>
            <w:r>
              <w:rPr>
                <w:spacing w:val="10"/>
              </w:rPr>
              <w:br/>
            </w:r>
            <w:r>
              <w:rPr>
                <w:rFonts w:hint="eastAsia"/>
                <w:spacing w:val="10"/>
              </w:rPr>
              <w:t xml:space="preserve">  </w:t>
            </w:r>
            <w:r>
              <w:rPr>
                <w:rFonts w:hint="eastAsia"/>
                <w:spacing w:val="10"/>
              </w:rPr>
              <w:t>共和国</w:t>
            </w:r>
            <w:r>
              <w:rPr>
                <w:spacing w:val="10"/>
                <w:u w:val="single"/>
              </w:rPr>
              <w:t>b</w:t>
            </w:r>
            <w:r>
              <w:rPr>
                <w:rFonts w:hint="eastAsia"/>
                <w:spacing w:val="10"/>
              </w:rPr>
              <w:t>/</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9</w:t>
            </w:r>
            <w:r>
              <w:rPr>
                <w:rFonts w:hint="eastAsia"/>
                <w:spacing w:val="10"/>
              </w:rPr>
              <w:t>月</w:t>
            </w:r>
            <w:r>
              <w:rPr>
                <w:spacing w:val="10"/>
              </w:rPr>
              <w:t>17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多</w:t>
            </w:r>
            <w:r>
              <w:rPr>
                <w:spacing w:val="10"/>
              </w:rPr>
              <w:t xml:space="preserve">  </w:t>
            </w:r>
            <w:r>
              <w:rPr>
                <w:rFonts w:hint="eastAsia"/>
                <w:spacing w:val="10"/>
              </w:rPr>
              <w:t>哥</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8</w:t>
            </w:r>
            <w:r>
              <w:rPr>
                <w:rFonts w:hint="eastAsia"/>
                <w:spacing w:val="10"/>
              </w:rPr>
              <w:t>月</w:t>
            </w:r>
            <w:r>
              <w:rPr>
                <w:spacing w:val="10"/>
              </w:rPr>
              <w:t>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汤</w:t>
            </w:r>
            <w:r>
              <w:rPr>
                <w:spacing w:val="10"/>
              </w:rPr>
              <w:t xml:space="preserve">  </w:t>
            </w:r>
            <w:r>
              <w:rPr>
                <w:rFonts w:hint="eastAsia"/>
                <w:spacing w:val="10"/>
              </w:rPr>
              <w:t>加</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11</w:t>
            </w:r>
            <w:r>
              <w:rPr>
                <w:rFonts w:hint="eastAsia"/>
                <w:spacing w:val="10"/>
              </w:rPr>
              <w:t>月</w:t>
            </w:r>
            <w:r>
              <w:rPr>
                <w:spacing w:val="10"/>
              </w:rPr>
              <w:t>6</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12</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特立尼达和多巴哥</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12</w:t>
            </w:r>
            <w:r>
              <w:rPr>
                <w:rFonts w:hint="eastAsia"/>
                <w:spacing w:val="10"/>
              </w:rPr>
              <w:t>月</w:t>
            </w:r>
            <w:r>
              <w:rPr>
                <w:spacing w:val="10"/>
              </w:rPr>
              <w:t>5</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1</w:t>
            </w:r>
            <w:r>
              <w:rPr>
                <w:rFonts w:hint="eastAsia"/>
                <w:spacing w:val="10"/>
              </w:rPr>
              <w:t>月</w:t>
            </w:r>
            <w:r>
              <w:rPr>
                <w:spacing w:val="10"/>
              </w:rPr>
              <w:t>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突尼斯</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2</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1992</w:t>
            </w:r>
            <w:r>
              <w:rPr>
                <w:rFonts w:hint="eastAsia"/>
                <w:spacing w:val="10"/>
              </w:rPr>
              <w:t>年</w:t>
            </w:r>
            <w:r>
              <w:rPr>
                <w:spacing w:val="10"/>
              </w:rPr>
              <w:t>1</w:t>
            </w:r>
            <w:r>
              <w:rPr>
                <w:rFonts w:hint="eastAsia"/>
                <w:spacing w:val="10"/>
              </w:rPr>
              <w:t>月</w:t>
            </w:r>
            <w:r>
              <w:rPr>
                <w:spacing w:val="10"/>
              </w:rPr>
              <w:t>30</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2</w:t>
            </w:r>
            <w:r>
              <w:rPr>
                <w:rFonts w:hint="eastAsia"/>
                <w:spacing w:val="10"/>
              </w:rPr>
              <w:t>月</w:t>
            </w:r>
            <w:r>
              <w:rPr>
                <w:spacing w:val="10"/>
              </w:rPr>
              <w:t>29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土耳其</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14</w:t>
            </w:r>
            <w:r>
              <w:rPr>
                <w:rFonts w:hint="eastAsia"/>
                <w:spacing w:val="10"/>
              </w:rPr>
              <w:t>日</w:t>
            </w: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4</w:t>
            </w:r>
            <w:r>
              <w:rPr>
                <w:rFonts w:hint="eastAsia"/>
                <w:spacing w:val="10"/>
              </w:rPr>
              <w:t>月</w:t>
            </w:r>
            <w:r>
              <w:rPr>
                <w:spacing w:val="10"/>
              </w:rPr>
              <w:t>4</w:t>
            </w:r>
            <w:r>
              <w:rPr>
                <w:rFonts w:hint="eastAsia"/>
                <w:spacing w:val="10"/>
              </w:rPr>
              <w:t>日</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5</w:t>
            </w:r>
            <w:r>
              <w:rPr>
                <w:rFonts w:hint="eastAsia"/>
                <w:spacing w:val="10"/>
              </w:rPr>
              <w:t>月</w:t>
            </w:r>
            <w:r>
              <w:rPr>
                <w:spacing w:val="10"/>
              </w:rPr>
              <w:t>4</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土库曼斯坦</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9</w:t>
            </w:r>
            <w:r>
              <w:rPr>
                <w:rFonts w:hint="eastAsia"/>
                <w:spacing w:val="10"/>
              </w:rPr>
              <w:t>月</w:t>
            </w:r>
            <w:r>
              <w:rPr>
                <w:spacing w:val="10"/>
              </w:rPr>
              <w:t>20</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10</w:t>
            </w:r>
            <w:r>
              <w:rPr>
                <w:rFonts w:hint="eastAsia"/>
                <w:spacing w:val="10"/>
              </w:rPr>
              <w:t>月</w:t>
            </w:r>
            <w:r>
              <w:rPr>
                <w:spacing w:val="10"/>
              </w:rPr>
              <w:t>19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图瓦卢</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1995</w:t>
            </w:r>
            <w:r>
              <w:rPr>
                <w:rFonts w:hint="eastAsia"/>
                <w:spacing w:val="10"/>
              </w:rPr>
              <w:t>年</w:t>
            </w:r>
            <w:r>
              <w:rPr>
                <w:spacing w:val="10"/>
              </w:rPr>
              <w:t>9</w:t>
            </w:r>
            <w:r>
              <w:rPr>
                <w:rFonts w:hint="eastAsia"/>
                <w:spacing w:val="10"/>
              </w:rPr>
              <w:t>月</w:t>
            </w:r>
            <w:r>
              <w:rPr>
                <w:spacing w:val="10"/>
              </w:rPr>
              <w:t>22</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1995</w:t>
            </w:r>
            <w:r>
              <w:rPr>
                <w:rFonts w:hint="eastAsia"/>
                <w:spacing w:val="10"/>
              </w:rPr>
              <w:t>年</w:t>
            </w:r>
            <w:r>
              <w:rPr>
                <w:spacing w:val="10"/>
              </w:rPr>
              <w:t>10</w:t>
            </w:r>
            <w:r>
              <w:rPr>
                <w:rFonts w:hint="eastAsia"/>
                <w:spacing w:val="10"/>
              </w:rPr>
              <w:t>月</w:t>
            </w:r>
            <w:r>
              <w:rPr>
                <w:spacing w:val="10"/>
              </w:rPr>
              <w:t>22</w:t>
            </w:r>
            <w:r>
              <w:rPr>
                <w:rFonts w:hint="eastAsia"/>
                <w:spacing w:val="10"/>
              </w:rPr>
              <w:t>日</w:t>
            </w:r>
          </w:p>
        </w:tc>
      </w:tr>
      <w:tr w:rsidR="00000000">
        <w:tblPrEx>
          <w:tblCellMar>
            <w:top w:w="0" w:type="dxa"/>
            <w:bottom w:w="0" w:type="dxa"/>
          </w:tblCellMar>
        </w:tblPrEx>
        <w:tc>
          <w:tcPr>
            <w:tcW w:w="2338" w:type="dxa"/>
          </w:tcPr>
          <w:p w:rsidR="00000000" w:rsidRDefault="00000000">
            <w:pPr>
              <w:jc w:val="left"/>
            </w:pPr>
            <w:r>
              <w:rPr>
                <w:rFonts w:hint="eastAsia"/>
              </w:rPr>
              <w:t>乌干达</w:t>
            </w:r>
          </w:p>
        </w:tc>
        <w:tc>
          <w:tcPr>
            <w:tcW w:w="2415" w:type="dxa"/>
          </w:tcPr>
          <w:p w:rsidR="00000000" w:rsidRDefault="00000000">
            <w:pPr>
              <w:jc w:val="left"/>
            </w:pPr>
            <w:r>
              <w:t>1990</w:t>
            </w:r>
            <w:r>
              <w:rPr>
                <w:rFonts w:hint="eastAsia"/>
              </w:rPr>
              <w:t>年</w:t>
            </w:r>
            <w:r>
              <w:t>8</w:t>
            </w:r>
            <w:r>
              <w:rPr>
                <w:rFonts w:hint="eastAsia"/>
              </w:rPr>
              <w:t>月</w:t>
            </w:r>
            <w:r>
              <w:t>17</w:t>
            </w:r>
            <w:r>
              <w:rPr>
                <w:rFonts w:hint="eastAsia"/>
              </w:rPr>
              <w:t>日</w:t>
            </w:r>
          </w:p>
        </w:tc>
        <w:tc>
          <w:tcPr>
            <w:tcW w:w="2449" w:type="dxa"/>
          </w:tcPr>
          <w:p w:rsidR="00000000" w:rsidRDefault="00000000">
            <w:pPr>
              <w:jc w:val="left"/>
            </w:pPr>
            <w:r>
              <w:t>1990</w:t>
            </w:r>
            <w:r>
              <w:rPr>
                <w:rFonts w:hint="eastAsia"/>
              </w:rPr>
              <w:t>年</w:t>
            </w:r>
            <w:r>
              <w:t>8</w:t>
            </w:r>
            <w:r>
              <w:rPr>
                <w:rFonts w:hint="eastAsia"/>
              </w:rPr>
              <w:t>月</w:t>
            </w:r>
            <w:r>
              <w:t>17</w:t>
            </w:r>
            <w:r>
              <w:rPr>
                <w:rFonts w:hint="eastAsia"/>
              </w:rPr>
              <w:t>日</w:t>
            </w:r>
          </w:p>
        </w:tc>
        <w:tc>
          <w:tcPr>
            <w:tcW w:w="2266" w:type="dxa"/>
          </w:tcPr>
          <w:p w:rsidR="00000000" w:rsidRDefault="00000000">
            <w:pPr>
              <w:jc w:val="left"/>
            </w:pPr>
            <w:r>
              <w:t>1990</w:t>
            </w:r>
            <w:r>
              <w:rPr>
                <w:rFonts w:hint="eastAsia"/>
              </w:rPr>
              <w:t>年</w:t>
            </w:r>
            <w:r>
              <w:t>9</w:t>
            </w:r>
            <w:r>
              <w:rPr>
                <w:rFonts w:hint="eastAsia"/>
              </w:rPr>
              <w:t>月</w:t>
            </w:r>
            <w:r>
              <w:t>16</w:t>
            </w:r>
            <w:r>
              <w:rPr>
                <w:rFonts w:hint="eastAsia"/>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乌克兰</w:t>
            </w:r>
          </w:p>
        </w:tc>
        <w:tc>
          <w:tcPr>
            <w:tcW w:w="2415" w:type="dxa"/>
          </w:tcPr>
          <w:p w:rsidR="00000000" w:rsidRDefault="00000000">
            <w:pPr>
              <w:pStyle w:val="ab"/>
              <w:spacing w:line="336"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21</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8</w:t>
            </w:r>
            <w:r>
              <w:rPr>
                <w:rFonts w:hint="eastAsia"/>
                <w:spacing w:val="10"/>
              </w:rPr>
              <w:t>月</w:t>
            </w:r>
            <w:r>
              <w:rPr>
                <w:spacing w:val="10"/>
              </w:rPr>
              <w:t>28</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9</w:t>
            </w:r>
            <w:r>
              <w:rPr>
                <w:rFonts w:hint="eastAsia"/>
                <w:spacing w:val="10"/>
              </w:rPr>
              <w:t>月</w:t>
            </w:r>
            <w:r>
              <w:rPr>
                <w:spacing w:val="10"/>
              </w:rPr>
              <w:t>27</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阿拉伯联合酋长国</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1997</w:t>
            </w:r>
            <w:r>
              <w:rPr>
                <w:rFonts w:hint="eastAsia"/>
                <w:spacing w:val="10"/>
              </w:rPr>
              <w:t>年</w:t>
            </w:r>
            <w:r>
              <w:rPr>
                <w:spacing w:val="10"/>
              </w:rPr>
              <w:t>1</w:t>
            </w:r>
            <w:r>
              <w:rPr>
                <w:rFonts w:hint="eastAsia"/>
                <w:spacing w:val="10"/>
              </w:rPr>
              <w:t>月</w:t>
            </w:r>
            <w:r>
              <w:rPr>
                <w:spacing w:val="10"/>
              </w:rPr>
              <w:t>3</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1997</w:t>
            </w:r>
            <w:r>
              <w:rPr>
                <w:rFonts w:hint="eastAsia"/>
                <w:spacing w:val="10"/>
              </w:rPr>
              <w:t>年</w:t>
            </w:r>
            <w:r>
              <w:rPr>
                <w:spacing w:val="10"/>
              </w:rPr>
              <w:t>2</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大不列颠及北爱尔兰</w:t>
            </w:r>
            <w:r>
              <w:rPr>
                <w:spacing w:val="10"/>
              </w:rPr>
              <w:br/>
            </w:r>
            <w:r>
              <w:rPr>
                <w:rFonts w:hint="eastAsia"/>
                <w:spacing w:val="10"/>
              </w:rPr>
              <w:t xml:space="preserve">  </w:t>
            </w:r>
            <w:r>
              <w:rPr>
                <w:rFonts w:hint="eastAsia"/>
                <w:spacing w:val="10"/>
              </w:rPr>
              <w:t>联合王国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4</w:t>
            </w:r>
            <w:r>
              <w:rPr>
                <w:rFonts w:hint="eastAsia"/>
                <w:spacing w:val="10"/>
              </w:rPr>
              <w:t>月</w:t>
            </w:r>
            <w:r>
              <w:rPr>
                <w:spacing w:val="10"/>
              </w:rPr>
              <w:t>19</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12</w:t>
            </w:r>
            <w:r>
              <w:rPr>
                <w:rFonts w:hint="eastAsia"/>
                <w:spacing w:val="10"/>
              </w:rPr>
              <w:t>月</w:t>
            </w:r>
            <w:r>
              <w:rPr>
                <w:spacing w:val="10"/>
              </w:rPr>
              <w:t>16</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1</w:t>
            </w:r>
            <w:r>
              <w:rPr>
                <w:rFonts w:hint="eastAsia"/>
                <w:spacing w:val="10"/>
              </w:rPr>
              <w:t>月</w:t>
            </w:r>
            <w:r>
              <w:rPr>
                <w:spacing w:val="10"/>
              </w:rPr>
              <w:t>15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坦桑尼亚联合共和国</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6</w:t>
            </w:r>
            <w:r>
              <w:rPr>
                <w:rFonts w:hint="eastAsia"/>
                <w:spacing w:val="10"/>
              </w:rPr>
              <w:t>月</w:t>
            </w:r>
            <w:r>
              <w:rPr>
                <w:spacing w:val="10"/>
              </w:rPr>
              <w:t>1</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6</w:t>
            </w:r>
            <w:r>
              <w:rPr>
                <w:rFonts w:hint="eastAsia"/>
                <w:spacing w:val="10"/>
              </w:rPr>
              <w:t>月</w:t>
            </w:r>
            <w:r>
              <w:rPr>
                <w:spacing w:val="10"/>
              </w:rPr>
              <w:t>10</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7</w:t>
            </w:r>
            <w:r>
              <w:rPr>
                <w:rFonts w:hint="eastAsia"/>
                <w:spacing w:val="10"/>
              </w:rPr>
              <w:t>月</w:t>
            </w:r>
            <w:r>
              <w:rPr>
                <w:spacing w:val="10"/>
              </w:rPr>
              <w:t>10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乌拉圭</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11</w:t>
            </w:r>
            <w:r>
              <w:rPr>
                <w:rFonts w:hint="eastAsia"/>
                <w:spacing w:val="10"/>
              </w:rPr>
              <w:t>月</w:t>
            </w:r>
            <w:r>
              <w:rPr>
                <w:spacing w:val="10"/>
              </w:rPr>
              <w:t>20</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12</w:t>
            </w:r>
            <w:r>
              <w:rPr>
                <w:rFonts w:hint="eastAsia"/>
                <w:spacing w:val="10"/>
              </w:rPr>
              <w:t>月</w:t>
            </w:r>
            <w:r>
              <w:rPr>
                <w:spacing w:val="10"/>
              </w:rPr>
              <w:t>20</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乌兹别克斯坦</w:t>
            </w: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r>
              <w:rPr>
                <w:spacing w:val="10"/>
              </w:rPr>
              <w:t>1994</w:t>
            </w:r>
            <w:r>
              <w:rPr>
                <w:rFonts w:hint="eastAsia"/>
                <w:spacing w:val="10"/>
              </w:rPr>
              <w:t>年</w:t>
            </w:r>
            <w:r>
              <w:rPr>
                <w:spacing w:val="10"/>
              </w:rPr>
              <w:t>6</w:t>
            </w:r>
            <w:r>
              <w:rPr>
                <w:rFonts w:hint="eastAsia"/>
                <w:spacing w:val="10"/>
              </w:rPr>
              <w:t>月</w:t>
            </w:r>
            <w:r>
              <w:rPr>
                <w:spacing w:val="10"/>
              </w:rPr>
              <w:t>29</w:t>
            </w:r>
            <w:r>
              <w:rPr>
                <w:rFonts w:hint="eastAsia"/>
                <w:spacing w:val="10"/>
              </w:rPr>
              <w:t>日</w:t>
            </w:r>
            <w:r>
              <w:rPr>
                <w:u w:val="single"/>
              </w:rPr>
              <w:t>a</w:t>
            </w:r>
            <w:r>
              <w:t>/</w:t>
            </w:r>
          </w:p>
        </w:tc>
        <w:tc>
          <w:tcPr>
            <w:tcW w:w="2266" w:type="dxa"/>
          </w:tcPr>
          <w:p w:rsidR="00000000" w:rsidRDefault="00000000">
            <w:pPr>
              <w:pStyle w:val="ab"/>
              <w:spacing w:line="336" w:lineRule="auto"/>
              <w:rPr>
                <w:spacing w:val="10"/>
              </w:rPr>
            </w:pPr>
            <w:r>
              <w:rPr>
                <w:spacing w:val="10"/>
              </w:rPr>
              <w:t>1994</w:t>
            </w:r>
            <w:r>
              <w:rPr>
                <w:rFonts w:hint="eastAsia"/>
                <w:spacing w:val="10"/>
              </w:rPr>
              <w:t>年</w:t>
            </w:r>
            <w:r>
              <w:rPr>
                <w:spacing w:val="10"/>
              </w:rPr>
              <w:t>7</w:t>
            </w:r>
            <w:r>
              <w:rPr>
                <w:rFonts w:hint="eastAsia"/>
                <w:spacing w:val="10"/>
              </w:rPr>
              <w:t>月</w:t>
            </w:r>
            <w:r>
              <w:rPr>
                <w:spacing w:val="10"/>
              </w:rPr>
              <w:t>29</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瓦努阿图</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1993</w:t>
            </w:r>
            <w:r>
              <w:rPr>
                <w:rFonts w:hint="eastAsia"/>
                <w:spacing w:val="10"/>
              </w:rPr>
              <w:t>年</w:t>
            </w:r>
            <w:r>
              <w:rPr>
                <w:spacing w:val="10"/>
              </w:rPr>
              <w:t>7</w:t>
            </w:r>
            <w:r>
              <w:rPr>
                <w:rFonts w:hint="eastAsia"/>
                <w:spacing w:val="10"/>
              </w:rPr>
              <w:t>月</w:t>
            </w:r>
            <w:r>
              <w:rPr>
                <w:spacing w:val="10"/>
              </w:rPr>
              <w:t>7</w:t>
            </w:r>
            <w:r>
              <w:rPr>
                <w:rFonts w:hint="eastAsia"/>
                <w:spacing w:val="10"/>
              </w:rPr>
              <w:t>日</w:t>
            </w:r>
          </w:p>
        </w:tc>
        <w:tc>
          <w:tcPr>
            <w:tcW w:w="2266" w:type="dxa"/>
          </w:tcPr>
          <w:p w:rsidR="00000000" w:rsidRDefault="00000000">
            <w:pPr>
              <w:pStyle w:val="ab"/>
              <w:spacing w:line="336" w:lineRule="auto"/>
              <w:rPr>
                <w:spacing w:val="10"/>
              </w:rPr>
            </w:pPr>
            <w:r>
              <w:rPr>
                <w:spacing w:val="10"/>
              </w:rPr>
              <w:t>1993</w:t>
            </w:r>
            <w:r>
              <w:rPr>
                <w:rFonts w:hint="eastAsia"/>
                <w:spacing w:val="10"/>
              </w:rPr>
              <w:t>年</w:t>
            </w:r>
            <w:r>
              <w:rPr>
                <w:spacing w:val="10"/>
              </w:rPr>
              <w:t>8</w:t>
            </w:r>
            <w:r>
              <w:rPr>
                <w:rFonts w:hint="eastAsia"/>
                <w:spacing w:val="10"/>
              </w:rPr>
              <w:t>月</w:t>
            </w:r>
            <w:r>
              <w:rPr>
                <w:spacing w:val="10"/>
              </w:rPr>
              <w:t>6</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委内瑞拉</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13</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13</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越</w:t>
            </w:r>
            <w:r>
              <w:rPr>
                <w:spacing w:val="10"/>
              </w:rPr>
              <w:t xml:space="preserve">  </w:t>
            </w:r>
            <w:r>
              <w:rPr>
                <w:rFonts w:hint="eastAsia"/>
                <w:spacing w:val="10"/>
              </w:rPr>
              <w:t>南</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2</w:t>
            </w:r>
            <w:r>
              <w:rPr>
                <w:rFonts w:hint="eastAsia"/>
                <w:spacing w:val="10"/>
              </w:rPr>
              <w:t>日</w:t>
            </w:r>
            <w:r>
              <w:rPr>
                <w:spacing w:val="10"/>
              </w:rPr>
              <w:t>28</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也</w:t>
            </w:r>
            <w:r>
              <w:rPr>
                <w:spacing w:val="10"/>
              </w:rPr>
              <w:t xml:space="preserve">  </w:t>
            </w:r>
            <w:r>
              <w:rPr>
                <w:rFonts w:hint="eastAsia"/>
                <w:spacing w:val="10"/>
              </w:rPr>
              <w:t>门</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2</w:t>
            </w:r>
            <w:r>
              <w:rPr>
                <w:rFonts w:hint="eastAsia"/>
                <w:spacing w:val="10"/>
              </w:rPr>
              <w:t>月</w:t>
            </w:r>
            <w:r>
              <w:rPr>
                <w:spacing w:val="10"/>
              </w:rPr>
              <w:t>13</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1</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5</w:t>
            </w:r>
            <w:r>
              <w:rPr>
                <w:rFonts w:hint="eastAsia"/>
                <w:spacing w:val="10"/>
              </w:rPr>
              <w:t>月</w:t>
            </w:r>
            <w:r>
              <w:rPr>
                <w:spacing w:val="10"/>
              </w:rPr>
              <w:t>31</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南斯拉夫</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1</w:t>
            </w:r>
            <w:r>
              <w:rPr>
                <w:rFonts w:hint="eastAsia"/>
                <w:spacing w:val="10"/>
              </w:rPr>
              <w:t>月</w:t>
            </w:r>
            <w:r>
              <w:rPr>
                <w:spacing w:val="10"/>
              </w:rPr>
              <w:t>26</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w:t>
            </w:r>
            <w:r>
              <w:rPr>
                <w:rFonts w:hint="eastAsia"/>
                <w:spacing w:val="10"/>
              </w:rPr>
              <w:t>月</w:t>
            </w:r>
            <w:r>
              <w:rPr>
                <w:spacing w:val="10"/>
              </w:rPr>
              <w:t>3</w:t>
            </w:r>
            <w:r>
              <w:rPr>
                <w:rFonts w:hint="eastAsia"/>
                <w:spacing w:val="10"/>
              </w:rPr>
              <w:t>日</w:t>
            </w:r>
          </w:p>
        </w:tc>
        <w:tc>
          <w:tcPr>
            <w:tcW w:w="2266" w:type="dxa"/>
          </w:tcPr>
          <w:p w:rsidR="00000000" w:rsidRDefault="00000000">
            <w:pPr>
              <w:pStyle w:val="ab"/>
              <w:spacing w:line="336" w:lineRule="auto"/>
              <w:rPr>
                <w:spacing w:val="10"/>
              </w:rPr>
            </w:pPr>
            <w:r>
              <w:rPr>
                <w:spacing w:val="10"/>
              </w:rPr>
              <w:t>1991</w:t>
            </w:r>
            <w:r>
              <w:rPr>
                <w:rFonts w:hint="eastAsia"/>
                <w:spacing w:val="10"/>
              </w:rPr>
              <w:t>年</w:t>
            </w:r>
            <w:r>
              <w:rPr>
                <w:spacing w:val="10"/>
              </w:rPr>
              <w:t>2</w:t>
            </w:r>
            <w:r>
              <w:rPr>
                <w:rFonts w:hint="eastAsia"/>
                <w:spacing w:val="10"/>
              </w:rPr>
              <w:t>月</w:t>
            </w:r>
            <w:r>
              <w:rPr>
                <w:spacing w:val="10"/>
              </w:rPr>
              <w:t>2</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赞比亚</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30</w:t>
            </w:r>
            <w:r>
              <w:rPr>
                <w:rFonts w:hint="eastAsia"/>
                <w:spacing w:val="10"/>
              </w:rPr>
              <w:t>日</w:t>
            </w:r>
          </w:p>
        </w:tc>
        <w:tc>
          <w:tcPr>
            <w:tcW w:w="2449" w:type="dxa"/>
          </w:tcPr>
          <w:p w:rsidR="00000000" w:rsidRDefault="00000000">
            <w:pPr>
              <w:pStyle w:val="ab"/>
              <w:spacing w:line="336" w:lineRule="auto"/>
              <w:rPr>
                <w:spacing w:val="10"/>
              </w:rPr>
            </w:pPr>
            <w:r>
              <w:rPr>
                <w:spacing w:val="10"/>
              </w:rPr>
              <w:t>1991</w:t>
            </w:r>
            <w:r>
              <w:rPr>
                <w:rFonts w:hint="eastAsia"/>
                <w:spacing w:val="10"/>
              </w:rPr>
              <w:t>年</w:t>
            </w:r>
            <w:r>
              <w:rPr>
                <w:spacing w:val="10"/>
              </w:rPr>
              <w:t>12</w:t>
            </w:r>
            <w:r>
              <w:rPr>
                <w:rFonts w:hint="eastAsia"/>
                <w:spacing w:val="10"/>
              </w:rPr>
              <w:t>月</w:t>
            </w:r>
            <w:r>
              <w:rPr>
                <w:spacing w:val="10"/>
              </w:rPr>
              <w:t>5</w:t>
            </w:r>
            <w:r>
              <w:rPr>
                <w:rFonts w:hint="eastAsia"/>
                <w:spacing w:val="10"/>
              </w:rPr>
              <w:t>日</w:t>
            </w:r>
          </w:p>
        </w:tc>
        <w:tc>
          <w:tcPr>
            <w:tcW w:w="2266" w:type="dxa"/>
          </w:tcPr>
          <w:p w:rsidR="00000000" w:rsidRDefault="00000000">
            <w:pPr>
              <w:pStyle w:val="ab"/>
              <w:spacing w:line="336" w:lineRule="auto"/>
              <w:rPr>
                <w:spacing w:val="10"/>
              </w:rPr>
            </w:pPr>
            <w:r>
              <w:rPr>
                <w:spacing w:val="10"/>
              </w:rPr>
              <w:t>1992</w:t>
            </w:r>
            <w:r>
              <w:rPr>
                <w:rFonts w:hint="eastAsia"/>
                <w:spacing w:val="10"/>
              </w:rPr>
              <w:t>年</w:t>
            </w:r>
            <w:r>
              <w:rPr>
                <w:spacing w:val="10"/>
              </w:rPr>
              <w:t>1</w:t>
            </w:r>
            <w:r>
              <w:rPr>
                <w:rFonts w:hint="eastAsia"/>
                <w:spacing w:val="10"/>
              </w:rPr>
              <w:t>月</w:t>
            </w:r>
            <w:r>
              <w:rPr>
                <w:spacing w:val="10"/>
              </w:rPr>
              <w:t>5</w:t>
            </w:r>
            <w:r>
              <w:rPr>
                <w:rFonts w:hint="eastAsia"/>
                <w:spacing w:val="10"/>
              </w:rPr>
              <w:t>日</w:t>
            </w:r>
          </w:p>
        </w:tc>
      </w:tr>
      <w:tr w:rsidR="00000000">
        <w:tblPrEx>
          <w:tblCellMar>
            <w:top w:w="0" w:type="dxa"/>
            <w:bottom w:w="0" w:type="dxa"/>
          </w:tblCellMar>
        </w:tblPrEx>
        <w:tc>
          <w:tcPr>
            <w:tcW w:w="2338" w:type="dxa"/>
          </w:tcPr>
          <w:p w:rsidR="00000000" w:rsidRDefault="00000000">
            <w:pPr>
              <w:pStyle w:val="ab"/>
              <w:spacing w:line="336" w:lineRule="auto"/>
              <w:rPr>
                <w:rFonts w:hint="eastAsia"/>
                <w:spacing w:val="10"/>
              </w:rPr>
            </w:pPr>
          </w:p>
        </w:tc>
        <w:tc>
          <w:tcPr>
            <w:tcW w:w="2415" w:type="dxa"/>
          </w:tcPr>
          <w:p w:rsidR="00000000" w:rsidRDefault="00000000">
            <w:pPr>
              <w:pStyle w:val="ab"/>
              <w:spacing w:line="336" w:lineRule="auto"/>
              <w:rPr>
                <w:spacing w:val="10"/>
              </w:rPr>
            </w:pPr>
          </w:p>
        </w:tc>
        <w:tc>
          <w:tcPr>
            <w:tcW w:w="2449" w:type="dxa"/>
          </w:tcPr>
          <w:p w:rsidR="00000000" w:rsidRDefault="00000000">
            <w:pPr>
              <w:pStyle w:val="ab"/>
              <w:spacing w:line="336" w:lineRule="auto"/>
              <w:rPr>
                <w:spacing w:val="10"/>
              </w:rPr>
            </w:pPr>
          </w:p>
        </w:tc>
        <w:tc>
          <w:tcPr>
            <w:tcW w:w="2266" w:type="dxa"/>
          </w:tcPr>
          <w:p w:rsidR="00000000" w:rsidRDefault="00000000">
            <w:pPr>
              <w:pStyle w:val="ab"/>
              <w:spacing w:line="336" w:lineRule="auto"/>
              <w:rPr>
                <w:spacing w:val="10"/>
              </w:rPr>
            </w:pPr>
          </w:p>
        </w:tc>
      </w:tr>
      <w:tr w:rsidR="00000000">
        <w:tblPrEx>
          <w:tblCellMar>
            <w:top w:w="0" w:type="dxa"/>
            <w:bottom w:w="0" w:type="dxa"/>
          </w:tblCellMar>
        </w:tblPrEx>
        <w:tc>
          <w:tcPr>
            <w:tcW w:w="2338" w:type="dxa"/>
          </w:tcPr>
          <w:p w:rsidR="00000000" w:rsidRDefault="00000000">
            <w:pPr>
              <w:pStyle w:val="ab"/>
              <w:spacing w:line="336" w:lineRule="auto"/>
              <w:rPr>
                <w:spacing w:val="10"/>
              </w:rPr>
            </w:pPr>
            <w:r>
              <w:rPr>
                <w:rFonts w:hint="eastAsia"/>
                <w:spacing w:val="10"/>
              </w:rPr>
              <w:t>津巴布韦</w:t>
            </w:r>
          </w:p>
        </w:tc>
        <w:tc>
          <w:tcPr>
            <w:tcW w:w="2415" w:type="dxa"/>
          </w:tcPr>
          <w:p w:rsidR="00000000" w:rsidRDefault="00000000">
            <w:pPr>
              <w:pStyle w:val="ab"/>
              <w:spacing w:line="336" w:lineRule="auto"/>
              <w:rPr>
                <w:spacing w:val="10"/>
              </w:rPr>
            </w:pPr>
            <w:r>
              <w:rPr>
                <w:spacing w:val="10"/>
              </w:rPr>
              <w:t>1990</w:t>
            </w:r>
            <w:r>
              <w:rPr>
                <w:rFonts w:hint="eastAsia"/>
                <w:spacing w:val="10"/>
              </w:rPr>
              <w:t>年</w:t>
            </w:r>
            <w:r>
              <w:rPr>
                <w:spacing w:val="10"/>
              </w:rPr>
              <w:t>3</w:t>
            </w:r>
            <w:r>
              <w:rPr>
                <w:rFonts w:hint="eastAsia"/>
                <w:spacing w:val="10"/>
              </w:rPr>
              <w:t>月</w:t>
            </w:r>
            <w:r>
              <w:rPr>
                <w:spacing w:val="10"/>
              </w:rPr>
              <w:t>8</w:t>
            </w:r>
            <w:r>
              <w:rPr>
                <w:rFonts w:hint="eastAsia"/>
                <w:spacing w:val="10"/>
              </w:rPr>
              <w:t>日</w:t>
            </w:r>
          </w:p>
        </w:tc>
        <w:tc>
          <w:tcPr>
            <w:tcW w:w="2449" w:type="dxa"/>
          </w:tcPr>
          <w:p w:rsidR="00000000" w:rsidRDefault="00000000">
            <w:pPr>
              <w:pStyle w:val="ab"/>
              <w:spacing w:line="336" w:lineRule="auto"/>
              <w:rPr>
                <w:spacing w:val="10"/>
              </w:rPr>
            </w:pPr>
            <w:r>
              <w:rPr>
                <w:spacing w:val="10"/>
              </w:rPr>
              <w:t>1990</w:t>
            </w:r>
            <w:r>
              <w:rPr>
                <w:rFonts w:hint="eastAsia"/>
                <w:spacing w:val="10"/>
              </w:rPr>
              <w:t>年</w:t>
            </w:r>
            <w:r>
              <w:rPr>
                <w:spacing w:val="10"/>
              </w:rPr>
              <w:t>9</w:t>
            </w:r>
            <w:r>
              <w:rPr>
                <w:rFonts w:hint="eastAsia"/>
                <w:spacing w:val="10"/>
              </w:rPr>
              <w:t>月</w:t>
            </w:r>
            <w:r>
              <w:rPr>
                <w:spacing w:val="10"/>
              </w:rPr>
              <w:t>11</w:t>
            </w:r>
            <w:r>
              <w:rPr>
                <w:rFonts w:hint="eastAsia"/>
                <w:spacing w:val="10"/>
              </w:rPr>
              <w:t>日</w:t>
            </w:r>
          </w:p>
        </w:tc>
        <w:tc>
          <w:tcPr>
            <w:tcW w:w="2266" w:type="dxa"/>
          </w:tcPr>
          <w:p w:rsidR="00000000" w:rsidRDefault="00000000">
            <w:pPr>
              <w:pStyle w:val="ab"/>
              <w:spacing w:line="336" w:lineRule="auto"/>
              <w:rPr>
                <w:spacing w:val="10"/>
              </w:rPr>
            </w:pPr>
            <w:r>
              <w:rPr>
                <w:spacing w:val="10"/>
              </w:rPr>
              <w:t>1990</w:t>
            </w:r>
            <w:r>
              <w:rPr>
                <w:rFonts w:hint="eastAsia"/>
                <w:spacing w:val="10"/>
              </w:rPr>
              <w:t>年</w:t>
            </w:r>
            <w:r>
              <w:rPr>
                <w:spacing w:val="10"/>
              </w:rPr>
              <w:t>10</w:t>
            </w:r>
            <w:r>
              <w:rPr>
                <w:rFonts w:hint="eastAsia"/>
                <w:spacing w:val="10"/>
              </w:rPr>
              <w:t>月</w:t>
            </w:r>
            <w:r>
              <w:rPr>
                <w:spacing w:val="10"/>
              </w:rPr>
              <w:t>11</w:t>
            </w:r>
            <w:r>
              <w:rPr>
                <w:rFonts w:hint="eastAsia"/>
                <w:spacing w:val="10"/>
              </w:rPr>
              <w:t>日</w:t>
            </w:r>
          </w:p>
        </w:tc>
      </w:tr>
    </w:tbl>
    <w:p w:rsidR="00000000" w:rsidRDefault="00000000">
      <w:pPr>
        <w:pStyle w:val="Heading2"/>
        <w:spacing w:after="240"/>
        <w:rPr>
          <w:rFonts w:hint="eastAsia"/>
        </w:rPr>
      </w:pPr>
      <w:r>
        <w:br w:type="page"/>
      </w:r>
      <w:bookmarkStart w:id="69" w:name="_Toc500588809"/>
      <w:bookmarkStart w:id="70" w:name="_Toc501270276"/>
      <w:bookmarkStart w:id="71" w:name="_Toc501275172"/>
      <w:bookmarkStart w:id="72" w:name="_Toc501275810"/>
      <w:r>
        <w:rPr>
          <w:rFonts w:hint="eastAsia"/>
        </w:rPr>
        <w:t>附</w:t>
      </w:r>
      <w:r>
        <w:rPr>
          <w:rFonts w:hint="eastAsia"/>
        </w:rPr>
        <w:t xml:space="preserve"> </w:t>
      </w:r>
      <w:r>
        <w:rPr>
          <w:rFonts w:hint="eastAsia"/>
        </w:rPr>
        <w:t>件</w:t>
      </w:r>
      <w:r>
        <w:rPr>
          <w:rFonts w:hint="eastAsia"/>
        </w:rPr>
        <w:t xml:space="preserve"> </w:t>
      </w:r>
      <w:r>
        <w:rPr>
          <w:rFonts w:hint="eastAsia"/>
        </w:rPr>
        <w:t>二</w:t>
      </w:r>
      <w:bookmarkEnd w:id="69"/>
      <w:bookmarkEnd w:id="70"/>
      <w:bookmarkEnd w:id="71"/>
      <w:bookmarkEnd w:id="72"/>
    </w:p>
    <w:p w:rsidR="00000000" w:rsidRDefault="00000000">
      <w:pPr>
        <w:pStyle w:val="Heading2"/>
        <w:spacing w:after="120"/>
        <w:rPr>
          <w:rFonts w:hint="eastAsia"/>
          <w:sz w:val="24"/>
        </w:rPr>
      </w:pPr>
      <w:bookmarkStart w:id="73" w:name="_Toc500588810"/>
      <w:bookmarkStart w:id="74" w:name="_Toc501270277"/>
      <w:bookmarkStart w:id="75" w:name="_Toc501275173"/>
      <w:bookmarkStart w:id="76" w:name="_Toc501275811"/>
      <w:r>
        <w:rPr>
          <w:rFonts w:hint="eastAsia"/>
          <w:sz w:val="24"/>
        </w:rPr>
        <w:t>截至</w:t>
      </w:r>
      <w:r>
        <w:rPr>
          <w:rFonts w:hint="eastAsia"/>
          <w:sz w:val="24"/>
        </w:rPr>
        <w:t>200</w:t>
      </w:r>
      <w:r>
        <w:rPr>
          <w:sz w:val="24"/>
        </w:rPr>
        <w:t>1</w:t>
      </w:r>
      <w:r>
        <w:rPr>
          <w:rFonts w:hint="eastAsia"/>
          <w:sz w:val="24"/>
        </w:rPr>
        <w:t>年</w:t>
      </w:r>
      <w:r>
        <w:rPr>
          <w:rFonts w:hint="eastAsia"/>
          <w:sz w:val="24"/>
        </w:rPr>
        <w:t>1</w:t>
      </w:r>
      <w:r>
        <w:rPr>
          <w:rFonts w:hint="eastAsia"/>
          <w:sz w:val="24"/>
        </w:rPr>
        <w:t>月</w:t>
      </w:r>
      <w:r>
        <w:rPr>
          <w:sz w:val="24"/>
        </w:rPr>
        <w:t>2</w:t>
      </w:r>
      <w:r>
        <w:rPr>
          <w:rFonts w:hint="eastAsia"/>
          <w:sz w:val="24"/>
        </w:rPr>
        <w:t>6</w:t>
      </w:r>
      <w:r>
        <w:rPr>
          <w:rFonts w:hint="eastAsia"/>
          <w:sz w:val="24"/>
        </w:rPr>
        <w:t>日已经签署或批准《儿童权利公约</w:t>
      </w:r>
      <w:bookmarkStart w:id="77" w:name="_Toc500588811"/>
      <w:bookmarkStart w:id="78" w:name="_Toc501270278"/>
      <w:bookmarkStart w:id="79" w:name="_Toc501275174"/>
      <w:bookmarkStart w:id="80" w:name="_Toc501275812"/>
      <w:bookmarkEnd w:id="73"/>
      <w:bookmarkEnd w:id="74"/>
      <w:bookmarkEnd w:id="75"/>
      <w:bookmarkEnd w:id="76"/>
      <w:r>
        <w:rPr>
          <w:sz w:val="24"/>
        </w:rPr>
        <w:br/>
      </w:r>
      <w:r>
        <w:rPr>
          <w:rFonts w:hint="eastAsia"/>
          <w:sz w:val="24"/>
        </w:rPr>
        <w:t>关于武装冲突中儿童的任择议定书》的国家</w:t>
      </w:r>
      <w:bookmarkEnd w:id="77"/>
      <w:bookmarkEnd w:id="78"/>
      <w:bookmarkEnd w:id="79"/>
      <w:bookmarkEnd w:id="80"/>
      <w:r>
        <w:rPr>
          <w:sz w:val="24"/>
        </w:rPr>
        <w:t xml:space="preserve"> </w:t>
      </w:r>
      <w:r>
        <w:rPr>
          <w:rFonts w:hint="eastAsia"/>
          <w:sz w:val="24"/>
        </w:rPr>
        <w:t>(3</w:t>
      </w:r>
      <w:r>
        <w:rPr>
          <w:rFonts w:hint="eastAsia"/>
          <w:sz w:val="24"/>
        </w:rPr>
        <w:t>个</w:t>
      </w:r>
      <w:r>
        <w:rPr>
          <w:rFonts w:hint="eastAsia"/>
          <w:sz w:val="24"/>
        </w:rPr>
        <w:t>)</w:t>
      </w:r>
      <w:r>
        <w:rPr>
          <w:sz w:val="24"/>
        </w:rPr>
        <w:br/>
      </w:r>
      <w:r>
        <w:rPr>
          <w:rFonts w:hint="eastAsia"/>
          <w:sz w:val="24"/>
        </w:rPr>
        <w:t>(</w:t>
      </w:r>
      <w:r>
        <w:rPr>
          <w:rFonts w:hint="eastAsia"/>
          <w:sz w:val="24"/>
        </w:rPr>
        <w:t>尚未生效</w:t>
      </w:r>
      <w:r>
        <w:rPr>
          <w:rFonts w:hint="eastAsia"/>
          <w:sz w:val="24"/>
        </w:rPr>
        <w:t>)</w:t>
      </w:r>
    </w:p>
    <w:tbl>
      <w:tblPr>
        <w:tblW w:w="0" w:type="auto"/>
        <w:tblLayout w:type="fixed"/>
        <w:tblLook w:val="0000" w:firstRow="0" w:lastRow="0" w:firstColumn="0" w:lastColumn="0" w:noHBand="0" w:noVBand="0"/>
      </w:tblPr>
      <w:tblGrid>
        <w:gridCol w:w="3678"/>
        <w:gridCol w:w="2809"/>
        <w:gridCol w:w="3083"/>
      </w:tblGrid>
      <w:tr w:rsidR="00000000">
        <w:tblPrEx>
          <w:tblCellMar>
            <w:top w:w="0" w:type="dxa"/>
            <w:bottom w:w="0" w:type="dxa"/>
          </w:tblCellMar>
        </w:tblPrEx>
        <w:trPr>
          <w:tblHeader/>
        </w:trPr>
        <w:tc>
          <w:tcPr>
            <w:tcW w:w="3678" w:type="dxa"/>
          </w:tcPr>
          <w:p w:rsidR="00000000" w:rsidRDefault="00000000">
            <w:pPr>
              <w:pStyle w:val="ab"/>
              <w:spacing w:before="80" w:after="80" w:line="240" w:lineRule="auto"/>
              <w:jc w:val="left"/>
              <w:rPr>
                <w:rFonts w:hint="eastAsia"/>
                <w:spacing w:val="10"/>
                <w:sz w:val="22"/>
                <w:u w:val="single"/>
              </w:rPr>
            </w:pPr>
            <w:r>
              <w:rPr>
                <w:rFonts w:hint="eastAsia"/>
                <w:spacing w:val="10"/>
                <w:sz w:val="22"/>
                <w:u w:val="single"/>
              </w:rPr>
              <w:t>国</w:t>
            </w:r>
            <w:r>
              <w:rPr>
                <w:rFonts w:hint="eastAsia"/>
                <w:spacing w:val="10"/>
                <w:sz w:val="22"/>
                <w:u w:val="single"/>
              </w:rPr>
              <w:t xml:space="preserve">   </w:t>
            </w:r>
            <w:r>
              <w:rPr>
                <w:rFonts w:hint="eastAsia"/>
                <w:spacing w:val="10"/>
                <w:sz w:val="22"/>
                <w:u w:val="single"/>
              </w:rPr>
              <w:t>名</w:t>
            </w:r>
          </w:p>
        </w:tc>
        <w:tc>
          <w:tcPr>
            <w:tcW w:w="2809" w:type="dxa"/>
          </w:tcPr>
          <w:p w:rsidR="00000000" w:rsidRDefault="00000000">
            <w:pPr>
              <w:pStyle w:val="ab"/>
              <w:spacing w:before="80" w:after="80" w:line="240" w:lineRule="auto"/>
              <w:jc w:val="left"/>
              <w:rPr>
                <w:rFonts w:hint="eastAsia"/>
                <w:spacing w:val="10"/>
                <w:sz w:val="22"/>
                <w:u w:val="single"/>
              </w:rPr>
            </w:pPr>
            <w:r>
              <w:rPr>
                <w:rFonts w:hint="eastAsia"/>
                <w:spacing w:val="10"/>
                <w:sz w:val="22"/>
                <w:u w:val="single"/>
              </w:rPr>
              <w:t>签</w:t>
            </w:r>
            <w:r>
              <w:rPr>
                <w:spacing w:val="10"/>
                <w:sz w:val="22"/>
                <w:u w:val="single"/>
              </w:rPr>
              <w:t xml:space="preserve"> </w:t>
            </w:r>
            <w:r>
              <w:rPr>
                <w:rFonts w:hint="eastAsia"/>
                <w:spacing w:val="10"/>
                <w:sz w:val="22"/>
                <w:u w:val="single"/>
              </w:rPr>
              <w:t>字</w:t>
            </w:r>
            <w:r>
              <w:rPr>
                <w:spacing w:val="10"/>
                <w:sz w:val="22"/>
                <w:u w:val="single"/>
              </w:rPr>
              <w:t xml:space="preserve"> </w:t>
            </w:r>
            <w:r>
              <w:rPr>
                <w:rFonts w:hint="eastAsia"/>
                <w:spacing w:val="10"/>
                <w:sz w:val="22"/>
                <w:u w:val="single"/>
              </w:rPr>
              <w:t>日</w:t>
            </w:r>
            <w:r>
              <w:rPr>
                <w:spacing w:val="10"/>
                <w:sz w:val="22"/>
                <w:u w:val="single"/>
              </w:rPr>
              <w:t xml:space="preserve"> </w:t>
            </w:r>
            <w:r>
              <w:rPr>
                <w:rFonts w:hint="eastAsia"/>
                <w:spacing w:val="10"/>
                <w:sz w:val="22"/>
                <w:u w:val="single"/>
              </w:rPr>
              <w:t>期</w:t>
            </w:r>
          </w:p>
        </w:tc>
        <w:tc>
          <w:tcPr>
            <w:tcW w:w="3083" w:type="dxa"/>
          </w:tcPr>
          <w:p w:rsidR="00000000" w:rsidRDefault="00000000">
            <w:pPr>
              <w:pStyle w:val="ab"/>
              <w:spacing w:before="80" w:after="80" w:line="240" w:lineRule="auto"/>
              <w:jc w:val="left"/>
              <w:rPr>
                <w:spacing w:val="10"/>
                <w:sz w:val="22"/>
                <w:u w:val="single"/>
              </w:rPr>
            </w:pPr>
            <w:r>
              <w:rPr>
                <w:rFonts w:hint="eastAsia"/>
                <w:spacing w:val="10"/>
                <w:sz w:val="22"/>
                <w:u w:val="single"/>
              </w:rPr>
              <w:t>收到批准书</w:t>
            </w:r>
            <w:r>
              <w:rPr>
                <w:rFonts w:hint="eastAsia"/>
                <w:spacing w:val="10"/>
                <w:sz w:val="22"/>
                <w:u w:val="single"/>
              </w:rPr>
              <w:t>/</w:t>
            </w:r>
            <w:r>
              <w:rPr>
                <w:rFonts w:hint="eastAsia"/>
                <w:spacing w:val="10"/>
                <w:sz w:val="22"/>
                <w:u w:val="single"/>
              </w:rPr>
              <w:t>加入书日期</w:t>
            </w:r>
            <w:r>
              <w:rPr>
                <w:spacing w:val="10"/>
                <w:sz w:val="22"/>
              </w:rPr>
              <w:t xml:space="preserve"> </w:t>
            </w:r>
            <w:r>
              <w:rPr>
                <w:spacing w:val="10"/>
                <w:sz w:val="22"/>
                <w:u w:val="single"/>
              </w:rPr>
              <w:t>a</w:t>
            </w:r>
            <w:r>
              <w:rPr>
                <w:spacing w:val="10"/>
                <w:sz w:val="22"/>
              </w:rPr>
              <w:t>/</w:t>
            </w: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安道尔</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pStyle w:val="ab"/>
              <w:spacing w:line="240" w:lineRule="auto"/>
              <w:rPr>
                <w:rFonts w:hint="eastAsia"/>
                <w:spacing w:val="10"/>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阿根廷</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15</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奥地利</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阿塞拜疆</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孟加拉国</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比利时</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伯利兹</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波斯尼亚和黑塞哥维那</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巴</w:t>
            </w:r>
            <w:r>
              <w:rPr>
                <w:spacing w:val="10"/>
              </w:rPr>
              <w:t xml:space="preserve">  </w:t>
            </w:r>
            <w:r>
              <w:rPr>
                <w:rFonts w:hint="eastAsia"/>
                <w:spacing w:val="10"/>
              </w:rPr>
              <w:t>西</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柬埔寨</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27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加拿大</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5</w:t>
            </w:r>
            <w:r>
              <w:rPr>
                <w:rFonts w:hint="eastAsia"/>
                <w:spacing w:val="10"/>
              </w:rPr>
              <w:t>日</w:t>
            </w:r>
          </w:p>
        </w:tc>
        <w:tc>
          <w:tcPr>
            <w:tcW w:w="3083"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7</w:t>
            </w:r>
            <w:r>
              <w:rPr>
                <w:rFonts w:hint="eastAsia"/>
                <w:spacing w:val="10"/>
              </w:rPr>
              <w:t>月</w:t>
            </w:r>
            <w:r>
              <w:rPr>
                <w:rFonts w:hint="eastAsia"/>
                <w:spacing w:val="10"/>
              </w:rPr>
              <w:t>7</w:t>
            </w:r>
            <w:r>
              <w:rPr>
                <w:rFonts w:hint="eastAsia"/>
                <w:spacing w:val="10"/>
              </w:rPr>
              <w:t>日</w:t>
            </w: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哥伦比亚</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哥斯达黎加</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古</w:t>
            </w:r>
            <w:r>
              <w:rPr>
                <w:rFonts w:hint="eastAsia"/>
                <w:spacing w:val="10"/>
              </w:rPr>
              <w:t xml:space="preserve">  </w:t>
            </w:r>
            <w:r>
              <w:rPr>
                <w:rFonts w:hint="eastAsia"/>
                <w:spacing w:val="10"/>
              </w:rPr>
              <w:t>巴</w:t>
            </w:r>
          </w:p>
        </w:tc>
        <w:tc>
          <w:tcPr>
            <w:tcW w:w="2809"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10</w:t>
            </w:r>
            <w:r>
              <w:rPr>
                <w:rFonts w:hint="eastAsia"/>
                <w:spacing w:val="10"/>
              </w:rPr>
              <w:t>月</w:t>
            </w:r>
            <w:r>
              <w:rPr>
                <w:rFonts w:hint="eastAsia"/>
                <w:spacing w:val="10"/>
              </w:rPr>
              <w:t>13</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捷克共和国</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刚果民主共和国</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丹</w:t>
            </w:r>
            <w:r>
              <w:rPr>
                <w:spacing w:val="10"/>
              </w:rPr>
              <w:t xml:space="preserve">  </w:t>
            </w:r>
            <w:r>
              <w:rPr>
                <w:rFonts w:hint="eastAsia"/>
                <w:spacing w:val="10"/>
              </w:rPr>
              <w:t>麦</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厄瓜多尔</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萨尔瓦多</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18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芬</w:t>
            </w:r>
            <w:r>
              <w:rPr>
                <w:spacing w:val="10"/>
              </w:rPr>
              <w:t xml:space="preserve">  </w:t>
            </w:r>
            <w:r>
              <w:rPr>
                <w:rFonts w:hint="eastAsia"/>
                <w:spacing w:val="10"/>
              </w:rPr>
              <w:t>兰</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法</w:t>
            </w:r>
            <w:r>
              <w:rPr>
                <w:spacing w:val="10"/>
              </w:rPr>
              <w:t xml:space="preserve">  </w:t>
            </w:r>
            <w:r>
              <w:rPr>
                <w:rFonts w:hint="eastAsia"/>
                <w:spacing w:val="10"/>
              </w:rPr>
              <w:t>国</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加</w:t>
            </w:r>
            <w:r>
              <w:rPr>
                <w:spacing w:val="10"/>
              </w:rPr>
              <w:t xml:space="preserve">  </w:t>
            </w:r>
            <w:r>
              <w:rPr>
                <w:rFonts w:hint="eastAsia"/>
                <w:spacing w:val="10"/>
              </w:rPr>
              <w:t>蓬</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德</w:t>
            </w:r>
            <w:r>
              <w:rPr>
                <w:spacing w:val="10"/>
              </w:rPr>
              <w:t xml:space="preserve">  </w:t>
            </w:r>
            <w:r>
              <w:rPr>
                <w:rFonts w:hint="eastAsia"/>
                <w:spacing w:val="10"/>
              </w:rPr>
              <w:t>国</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希</w:t>
            </w:r>
            <w:r>
              <w:rPr>
                <w:spacing w:val="10"/>
              </w:rPr>
              <w:t xml:space="preserve">  </w:t>
            </w:r>
            <w:r>
              <w:rPr>
                <w:rFonts w:hint="eastAsia"/>
                <w:spacing w:val="10"/>
              </w:rPr>
              <w:t>腊</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危地马拉</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几内亚比绍</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教</w:t>
            </w:r>
            <w:r>
              <w:rPr>
                <w:rFonts w:hint="eastAsia"/>
                <w:spacing w:val="10"/>
              </w:rPr>
              <w:t xml:space="preserve">  </w:t>
            </w:r>
            <w:r>
              <w:rPr>
                <w:rFonts w:hint="eastAsia"/>
                <w:spacing w:val="10"/>
              </w:rPr>
              <w:t>廷</w:t>
            </w:r>
          </w:p>
        </w:tc>
        <w:tc>
          <w:tcPr>
            <w:tcW w:w="2809"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10</w:t>
            </w:r>
            <w:r>
              <w:rPr>
                <w:rFonts w:hint="eastAsia"/>
                <w:spacing w:val="10"/>
              </w:rPr>
              <w:t>月</w:t>
            </w:r>
            <w:r>
              <w:rPr>
                <w:rFonts w:hint="eastAsia"/>
                <w:spacing w:val="10"/>
              </w:rPr>
              <w:t>10</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冰</w:t>
            </w:r>
            <w:r>
              <w:rPr>
                <w:spacing w:val="10"/>
              </w:rPr>
              <w:t xml:space="preserve">  </w:t>
            </w:r>
            <w:r>
              <w:rPr>
                <w:rFonts w:hint="eastAsia"/>
                <w:spacing w:val="10"/>
              </w:rPr>
              <w:t>岛</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爱尔兰</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意大利</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牙买加</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约</w:t>
            </w:r>
            <w:r>
              <w:rPr>
                <w:spacing w:val="10"/>
              </w:rPr>
              <w:t xml:space="preserve">  </w:t>
            </w:r>
            <w:r>
              <w:rPr>
                <w:rFonts w:hint="eastAsia"/>
                <w:spacing w:val="10"/>
              </w:rPr>
              <w:t>旦</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哈萨克斯坦</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肯尼亚</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莱索托</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卢森堡</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马达加斯加</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马拉维</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马</w:t>
            </w:r>
            <w:r>
              <w:rPr>
                <w:spacing w:val="10"/>
              </w:rPr>
              <w:t xml:space="preserve">  </w:t>
            </w:r>
            <w:r>
              <w:rPr>
                <w:rFonts w:hint="eastAsia"/>
                <w:spacing w:val="10"/>
              </w:rPr>
              <w:t>里</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马耳他</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墨西哥</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摩纳哥</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26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摩洛哥</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纳米比亚</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瑙</w:t>
            </w:r>
            <w:r>
              <w:rPr>
                <w:spacing w:val="10"/>
              </w:rPr>
              <w:t xml:space="preserve">  </w:t>
            </w:r>
            <w:r>
              <w:rPr>
                <w:rFonts w:hint="eastAsia"/>
                <w:spacing w:val="10"/>
              </w:rPr>
              <w:t>鲁</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尼泊尔</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荷</w:t>
            </w:r>
            <w:r>
              <w:rPr>
                <w:spacing w:val="10"/>
              </w:rPr>
              <w:t xml:space="preserve">  </w:t>
            </w:r>
            <w:r>
              <w:rPr>
                <w:rFonts w:hint="eastAsia"/>
                <w:spacing w:val="10"/>
              </w:rPr>
              <w:t>兰</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新西兰</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尼日利亚</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挪</w:t>
            </w:r>
            <w:r>
              <w:rPr>
                <w:spacing w:val="10"/>
              </w:rPr>
              <w:t xml:space="preserve">  </w:t>
            </w:r>
            <w:r>
              <w:rPr>
                <w:rFonts w:hint="eastAsia"/>
                <w:spacing w:val="10"/>
              </w:rPr>
              <w:t>威</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13</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巴拉圭</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巴拿马</w:t>
            </w:r>
          </w:p>
        </w:tc>
        <w:tc>
          <w:tcPr>
            <w:tcW w:w="2809"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10</w:t>
            </w:r>
            <w:r>
              <w:rPr>
                <w:rFonts w:hint="eastAsia"/>
                <w:spacing w:val="10"/>
              </w:rPr>
              <w:t>月</w:t>
            </w:r>
            <w:r>
              <w:rPr>
                <w:rFonts w:hint="eastAsia"/>
                <w:spacing w:val="10"/>
              </w:rPr>
              <w:t>31</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菲律宾</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葡萄牙</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大韩民国</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罗马尼亚</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圣马力诺</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5</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塞内加尔</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塞舌尔</w:t>
            </w:r>
          </w:p>
        </w:tc>
        <w:tc>
          <w:tcPr>
            <w:tcW w:w="2809" w:type="dxa"/>
          </w:tcPr>
          <w:p w:rsidR="00000000" w:rsidRDefault="00000000">
            <w:pPr>
              <w:pStyle w:val="ab"/>
              <w:spacing w:line="240" w:lineRule="auto"/>
              <w:rPr>
                <w:rFonts w:hint="eastAsia"/>
                <w:spacing w:val="10"/>
              </w:rPr>
            </w:pPr>
            <w:r>
              <w:rPr>
                <w:rFonts w:hint="eastAsia"/>
                <w:spacing w:val="10"/>
              </w:rPr>
              <w:t>2001</w:t>
            </w:r>
            <w:r>
              <w:rPr>
                <w:rFonts w:hint="eastAsia"/>
                <w:spacing w:val="10"/>
              </w:rPr>
              <w:t>年</w:t>
            </w:r>
            <w:r>
              <w:rPr>
                <w:rFonts w:hint="eastAsia"/>
                <w:spacing w:val="10"/>
              </w:rPr>
              <w:t>1</w:t>
            </w:r>
            <w:r>
              <w:rPr>
                <w:rFonts w:hint="eastAsia"/>
                <w:spacing w:val="10"/>
              </w:rPr>
              <w:t>月</w:t>
            </w:r>
            <w:r>
              <w:rPr>
                <w:rFonts w:hint="eastAsia"/>
                <w:spacing w:val="10"/>
              </w:rPr>
              <w:t>23</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塞拉利昂</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新加坡</w:t>
            </w:r>
          </w:p>
        </w:tc>
        <w:tc>
          <w:tcPr>
            <w:tcW w:w="2809"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斯洛文尼亚</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西班牙</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斯里兰卡</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8</w:t>
            </w:r>
            <w:r>
              <w:rPr>
                <w:rFonts w:hint="eastAsia"/>
                <w:spacing w:val="10"/>
              </w:rPr>
              <w:t>月</w:t>
            </w:r>
            <w:r>
              <w:rPr>
                <w:rFonts w:hint="eastAsia"/>
                <w:spacing w:val="10"/>
              </w:rPr>
              <w:t>21</w:t>
            </w:r>
            <w:r>
              <w:rPr>
                <w:rFonts w:hint="eastAsia"/>
                <w:spacing w:val="10"/>
              </w:rPr>
              <w:t>日</w:t>
            </w:r>
          </w:p>
        </w:tc>
        <w:tc>
          <w:tcPr>
            <w:tcW w:w="3083"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瑞</w:t>
            </w:r>
            <w:r>
              <w:rPr>
                <w:spacing w:val="10"/>
              </w:rPr>
              <w:t xml:space="preserve">  </w:t>
            </w:r>
            <w:r>
              <w:rPr>
                <w:rFonts w:hint="eastAsia"/>
                <w:spacing w:val="10"/>
              </w:rPr>
              <w:t>典</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瑞</w:t>
            </w:r>
            <w:r>
              <w:rPr>
                <w:spacing w:val="10"/>
              </w:rPr>
              <w:t xml:space="preserve">  </w:t>
            </w:r>
            <w:r>
              <w:rPr>
                <w:rFonts w:hint="eastAsia"/>
                <w:spacing w:val="10"/>
              </w:rPr>
              <w:t>士</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土耳其</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乌克兰</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大不列颠及北爱尔兰联合王国</w:t>
            </w:r>
          </w:p>
        </w:tc>
        <w:tc>
          <w:tcPr>
            <w:tcW w:w="2809"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美利坚合众国</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7</w:t>
            </w:r>
            <w:r>
              <w:rPr>
                <w:rFonts w:hint="eastAsia"/>
                <w:spacing w:val="10"/>
              </w:rPr>
              <w:t>月</w:t>
            </w:r>
            <w:r>
              <w:rPr>
                <w:rFonts w:hint="eastAsia"/>
                <w:spacing w:val="10"/>
              </w:rPr>
              <w:t>5</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乌拉圭</w:t>
            </w:r>
          </w:p>
        </w:tc>
        <w:tc>
          <w:tcPr>
            <w:tcW w:w="2809"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委内瑞拉</w:t>
            </w:r>
          </w:p>
        </w:tc>
        <w:tc>
          <w:tcPr>
            <w:tcW w:w="2809"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b"/>
              <w:spacing w:line="240" w:lineRule="auto"/>
              <w:rPr>
                <w:rFonts w:hint="eastAsia"/>
                <w:spacing w:val="10"/>
              </w:rPr>
            </w:pPr>
            <w:r>
              <w:rPr>
                <w:rFonts w:hint="eastAsia"/>
                <w:spacing w:val="10"/>
              </w:rPr>
              <w:t>越</w:t>
            </w:r>
            <w:r>
              <w:rPr>
                <w:spacing w:val="10"/>
              </w:rPr>
              <w:t xml:space="preserve">  </w:t>
            </w:r>
            <w:r>
              <w:rPr>
                <w:rFonts w:hint="eastAsia"/>
                <w:spacing w:val="10"/>
              </w:rPr>
              <w:t>南</w:t>
            </w:r>
          </w:p>
        </w:tc>
        <w:tc>
          <w:tcPr>
            <w:tcW w:w="2809"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bl>
    <w:p w:rsidR="00000000" w:rsidRDefault="00000000">
      <w:pPr>
        <w:pStyle w:val="Heading2"/>
        <w:spacing w:after="240"/>
        <w:rPr>
          <w:rFonts w:hint="eastAsia"/>
        </w:rPr>
      </w:pPr>
      <w:r>
        <w:rPr>
          <w:rFonts w:ascii="SimHei" w:eastAsia="SimHei"/>
          <w:u w:val="single"/>
        </w:rPr>
        <w:br w:type="page"/>
      </w:r>
      <w:bookmarkStart w:id="81" w:name="_Toc500588812"/>
      <w:bookmarkStart w:id="82" w:name="_Toc501270279"/>
      <w:bookmarkStart w:id="83" w:name="_Toc501275175"/>
      <w:bookmarkStart w:id="84" w:name="_Toc501275813"/>
      <w:r>
        <w:rPr>
          <w:rFonts w:hint="eastAsia"/>
        </w:rPr>
        <w:t>附</w:t>
      </w:r>
      <w:r>
        <w:rPr>
          <w:rFonts w:hint="eastAsia"/>
        </w:rPr>
        <w:t xml:space="preserve"> </w:t>
      </w:r>
      <w:r>
        <w:rPr>
          <w:rFonts w:hint="eastAsia"/>
        </w:rPr>
        <w:t>件</w:t>
      </w:r>
      <w:r>
        <w:rPr>
          <w:rFonts w:hint="eastAsia"/>
        </w:rPr>
        <w:t xml:space="preserve"> </w:t>
      </w:r>
      <w:r>
        <w:rPr>
          <w:rFonts w:hint="eastAsia"/>
        </w:rPr>
        <w:t>三</w:t>
      </w:r>
      <w:bookmarkEnd w:id="81"/>
      <w:bookmarkEnd w:id="82"/>
      <w:bookmarkEnd w:id="83"/>
      <w:bookmarkEnd w:id="84"/>
    </w:p>
    <w:p w:rsidR="00000000" w:rsidRDefault="00000000">
      <w:pPr>
        <w:pStyle w:val="Heading2"/>
        <w:rPr>
          <w:rFonts w:hint="eastAsia"/>
          <w:sz w:val="24"/>
        </w:rPr>
      </w:pPr>
      <w:bookmarkStart w:id="85" w:name="_Toc500588813"/>
      <w:bookmarkStart w:id="86" w:name="_Toc501270280"/>
      <w:bookmarkStart w:id="87" w:name="_Toc501275176"/>
      <w:bookmarkStart w:id="88" w:name="_Toc501275814"/>
      <w:r>
        <w:rPr>
          <w:rFonts w:hint="eastAsia"/>
          <w:sz w:val="24"/>
        </w:rPr>
        <w:t>截至</w:t>
      </w:r>
      <w:r>
        <w:rPr>
          <w:rFonts w:hint="eastAsia"/>
          <w:sz w:val="24"/>
        </w:rPr>
        <w:t>2001</w:t>
      </w:r>
      <w:r>
        <w:rPr>
          <w:rFonts w:hint="eastAsia"/>
          <w:sz w:val="24"/>
        </w:rPr>
        <w:t>年</w:t>
      </w:r>
      <w:r>
        <w:rPr>
          <w:rFonts w:hint="eastAsia"/>
          <w:sz w:val="24"/>
        </w:rPr>
        <w:t>1</w:t>
      </w:r>
      <w:r>
        <w:rPr>
          <w:rFonts w:hint="eastAsia"/>
          <w:sz w:val="24"/>
        </w:rPr>
        <w:t>月</w:t>
      </w:r>
      <w:r>
        <w:rPr>
          <w:rFonts w:hint="eastAsia"/>
          <w:sz w:val="24"/>
        </w:rPr>
        <w:t>26</w:t>
      </w:r>
      <w:r>
        <w:rPr>
          <w:rFonts w:hint="eastAsia"/>
          <w:sz w:val="24"/>
        </w:rPr>
        <w:t>日已经签署或批准</w:t>
      </w:r>
      <w:r>
        <w:rPr>
          <w:sz w:val="24"/>
        </w:rPr>
        <w:br/>
      </w:r>
      <w:r>
        <w:rPr>
          <w:rFonts w:hint="eastAsia"/>
          <w:sz w:val="24"/>
        </w:rPr>
        <w:t>《儿童权利公约</w:t>
      </w:r>
      <w:bookmarkStart w:id="89" w:name="_Toc500588814"/>
      <w:bookmarkStart w:id="90" w:name="_Toc501270281"/>
      <w:bookmarkStart w:id="91" w:name="_Toc501275177"/>
      <w:bookmarkStart w:id="92" w:name="_Toc501275815"/>
      <w:bookmarkEnd w:id="85"/>
      <w:bookmarkEnd w:id="86"/>
      <w:bookmarkEnd w:id="87"/>
      <w:bookmarkEnd w:id="88"/>
      <w:r>
        <w:rPr>
          <w:rFonts w:hint="eastAsia"/>
          <w:sz w:val="24"/>
        </w:rPr>
        <w:t>关于贩卖儿童、儿童卖淫和</w:t>
      </w:r>
      <w:r>
        <w:rPr>
          <w:sz w:val="24"/>
        </w:rPr>
        <w:br/>
      </w:r>
      <w:r>
        <w:rPr>
          <w:rFonts w:hint="eastAsia"/>
          <w:sz w:val="24"/>
        </w:rPr>
        <w:t>儿童色情制品的任择议定书》的国家</w:t>
      </w:r>
      <w:bookmarkEnd w:id="89"/>
      <w:bookmarkEnd w:id="90"/>
      <w:bookmarkEnd w:id="91"/>
      <w:bookmarkEnd w:id="92"/>
      <w:r>
        <w:rPr>
          <w:rFonts w:hint="eastAsia"/>
          <w:sz w:val="24"/>
        </w:rPr>
        <w:t xml:space="preserve"> </w:t>
      </w:r>
      <w:r>
        <w:rPr>
          <w:sz w:val="24"/>
        </w:rPr>
        <w:t>(1</w:t>
      </w:r>
      <w:r>
        <w:rPr>
          <w:rFonts w:hint="eastAsia"/>
          <w:sz w:val="24"/>
        </w:rPr>
        <w:t>个</w:t>
      </w:r>
      <w:r>
        <w:rPr>
          <w:sz w:val="24"/>
        </w:rPr>
        <w:t>)</w:t>
      </w:r>
      <w:r>
        <w:rPr>
          <w:sz w:val="24"/>
        </w:rPr>
        <w:br/>
        <w:t>(</w:t>
      </w:r>
      <w:r>
        <w:rPr>
          <w:rFonts w:hint="eastAsia"/>
          <w:sz w:val="24"/>
        </w:rPr>
        <w:t>尚未生效</w:t>
      </w:r>
      <w:r>
        <w:rPr>
          <w:rFonts w:hint="eastAsia"/>
          <w:sz w:val="24"/>
        </w:rPr>
        <w:t>)</w:t>
      </w:r>
    </w:p>
    <w:tbl>
      <w:tblPr>
        <w:tblW w:w="0" w:type="auto"/>
        <w:tblLayout w:type="fixed"/>
        <w:tblLook w:val="0000" w:firstRow="0" w:lastRow="0" w:firstColumn="0" w:lastColumn="0" w:noHBand="0" w:noVBand="0"/>
      </w:tblPr>
      <w:tblGrid>
        <w:gridCol w:w="3510"/>
        <w:gridCol w:w="2977"/>
        <w:gridCol w:w="3083"/>
      </w:tblGrid>
      <w:tr w:rsidR="00000000">
        <w:tblPrEx>
          <w:tblCellMar>
            <w:top w:w="0" w:type="dxa"/>
            <w:bottom w:w="0" w:type="dxa"/>
          </w:tblCellMar>
        </w:tblPrEx>
        <w:trPr>
          <w:tblHeader/>
        </w:trPr>
        <w:tc>
          <w:tcPr>
            <w:tcW w:w="3510" w:type="dxa"/>
          </w:tcPr>
          <w:p w:rsidR="00000000" w:rsidRDefault="00000000">
            <w:pPr>
              <w:pStyle w:val="ab"/>
              <w:spacing w:before="120" w:after="120" w:line="240" w:lineRule="auto"/>
              <w:jc w:val="left"/>
              <w:rPr>
                <w:rFonts w:hint="eastAsia"/>
                <w:spacing w:val="10"/>
                <w:sz w:val="22"/>
                <w:u w:val="single"/>
              </w:rPr>
            </w:pPr>
            <w:r>
              <w:rPr>
                <w:rFonts w:hint="eastAsia"/>
                <w:spacing w:val="10"/>
                <w:sz w:val="22"/>
                <w:u w:val="single"/>
              </w:rPr>
              <w:t>国</w:t>
            </w:r>
            <w:r>
              <w:rPr>
                <w:rFonts w:hint="eastAsia"/>
                <w:spacing w:val="10"/>
                <w:sz w:val="22"/>
                <w:u w:val="single"/>
              </w:rPr>
              <w:t xml:space="preserve">   </w:t>
            </w:r>
            <w:r>
              <w:rPr>
                <w:rFonts w:hint="eastAsia"/>
                <w:spacing w:val="10"/>
                <w:sz w:val="22"/>
                <w:u w:val="single"/>
              </w:rPr>
              <w:t>名</w:t>
            </w:r>
          </w:p>
        </w:tc>
        <w:tc>
          <w:tcPr>
            <w:tcW w:w="2977" w:type="dxa"/>
          </w:tcPr>
          <w:p w:rsidR="00000000" w:rsidRDefault="00000000">
            <w:pPr>
              <w:pStyle w:val="ab"/>
              <w:spacing w:before="120" w:after="120" w:line="240" w:lineRule="auto"/>
              <w:jc w:val="left"/>
              <w:rPr>
                <w:rFonts w:hint="eastAsia"/>
                <w:spacing w:val="10"/>
                <w:sz w:val="22"/>
                <w:u w:val="single"/>
              </w:rPr>
            </w:pPr>
            <w:r>
              <w:rPr>
                <w:rFonts w:hint="eastAsia"/>
                <w:spacing w:val="10"/>
                <w:sz w:val="22"/>
                <w:u w:val="single"/>
              </w:rPr>
              <w:t>签</w:t>
            </w:r>
            <w:r>
              <w:rPr>
                <w:rFonts w:hint="eastAsia"/>
                <w:spacing w:val="10"/>
                <w:sz w:val="22"/>
                <w:u w:val="single"/>
              </w:rPr>
              <w:t xml:space="preserve"> </w:t>
            </w:r>
            <w:r>
              <w:rPr>
                <w:rFonts w:hint="eastAsia"/>
                <w:spacing w:val="10"/>
                <w:sz w:val="22"/>
                <w:u w:val="single"/>
              </w:rPr>
              <w:t>字</w:t>
            </w:r>
            <w:r>
              <w:rPr>
                <w:rFonts w:hint="eastAsia"/>
                <w:spacing w:val="10"/>
                <w:sz w:val="22"/>
                <w:u w:val="single"/>
              </w:rPr>
              <w:t xml:space="preserve"> </w:t>
            </w:r>
            <w:r>
              <w:rPr>
                <w:rFonts w:hint="eastAsia"/>
                <w:spacing w:val="10"/>
                <w:sz w:val="22"/>
                <w:u w:val="single"/>
              </w:rPr>
              <w:t>日</w:t>
            </w:r>
            <w:r>
              <w:rPr>
                <w:rFonts w:hint="eastAsia"/>
                <w:spacing w:val="10"/>
                <w:sz w:val="22"/>
                <w:u w:val="single"/>
              </w:rPr>
              <w:t xml:space="preserve"> </w:t>
            </w:r>
            <w:r>
              <w:rPr>
                <w:rFonts w:hint="eastAsia"/>
                <w:spacing w:val="10"/>
                <w:sz w:val="22"/>
                <w:u w:val="single"/>
              </w:rPr>
              <w:t>期</w:t>
            </w:r>
          </w:p>
        </w:tc>
        <w:tc>
          <w:tcPr>
            <w:tcW w:w="3083" w:type="dxa"/>
          </w:tcPr>
          <w:p w:rsidR="00000000" w:rsidRDefault="00000000">
            <w:pPr>
              <w:pStyle w:val="ab"/>
              <w:spacing w:before="120" w:after="120" w:line="240" w:lineRule="auto"/>
              <w:jc w:val="left"/>
              <w:rPr>
                <w:spacing w:val="10"/>
                <w:sz w:val="22"/>
                <w:u w:val="single"/>
              </w:rPr>
            </w:pPr>
            <w:r>
              <w:rPr>
                <w:rFonts w:hint="eastAsia"/>
                <w:spacing w:val="10"/>
                <w:sz w:val="22"/>
                <w:u w:val="single"/>
              </w:rPr>
              <w:t>收到批准书</w:t>
            </w:r>
            <w:r>
              <w:rPr>
                <w:rFonts w:hint="eastAsia"/>
                <w:spacing w:val="10"/>
                <w:sz w:val="22"/>
                <w:u w:val="single"/>
              </w:rPr>
              <w:t>/</w:t>
            </w:r>
            <w:r>
              <w:rPr>
                <w:rFonts w:hint="eastAsia"/>
                <w:spacing w:val="10"/>
                <w:sz w:val="22"/>
                <w:u w:val="single"/>
              </w:rPr>
              <w:t>加入书日期</w:t>
            </w:r>
            <w:r>
              <w:rPr>
                <w:rFonts w:hint="eastAsia"/>
                <w:spacing w:val="10"/>
                <w:sz w:val="22"/>
              </w:rPr>
              <w:t xml:space="preserve"> </w:t>
            </w:r>
            <w:r>
              <w:rPr>
                <w:spacing w:val="10"/>
                <w:sz w:val="22"/>
                <w:u w:val="single"/>
              </w:rPr>
              <w:t>a</w:t>
            </w:r>
            <w:r>
              <w:rPr>
                <w:spacing w:val="10"/>
                <w:sz w:val="22"/>
              </w:rPr>
              <w:t>/</w:t>
            </w: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安道尔</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pStyle w:val="ab"/>
              <w:spacing w:line="240" w:lineRule="auto"/>
              <w:rPr>
                <w:rFonts w:hint="eastAsia"/>
                <w:spacing w:val="10"/>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奥地利</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pStyle w:val="ab"/>
              <w:spacing w:line="240" w:lineRule="auto"/>
              <w:rPr>
                <w:rFonts w:ascii="SimHei" w:eastAsia="SimHei" w:hint="eastAsia"/>
                <w:spacing w:val="10"/>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阿塞拜疆</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孟加拉国</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比利时</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伯利兹</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波斯尼亚和黑塞哥维那</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巴</w:t>
            </w:r>
            <w:r>
              <w:rPr>
                <w:spacing w:val="10"/>
              </w:rPr>
              <w:t xml:space="preserve">  </w:t>
            </w:r>
            <w:r>
              <w:rPr>
                <w:rFonts w:hint="eastAsia"/>
                <w:spacing w:val="10"/>
              </w:rPr>
              <w:t>西</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柬埔寨</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27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智</w:t>
            </w:r>
            <w:r>
              <w:rPr>
                <w:spacing w:val="10"/>
              </w:rPr>
              <w:t xml:space="preserve">  </w:t>
            </w:r>
            <w:r>
              <w:rPr>
                <w:rFonts w:hint="eastAsia"/>
                <w:spacing w:val="10"/>
              </w:rPr>
              <w:t>利</w:t>
            </w:r>
          </w:p>
        </w:tc>
        <w:tc>
          <w:tcPr>
            <w:tcW w:w="2977"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28</w:t>
            </w:r>
            <w:r>
              <w:rPr>
                <w:rFonts w:hint="eastAsia"/>
                <w:spacing w:val="10"/>
              </w:rPr>
              <w:t>日</w:t>
            </w:r>
          </w:p>
        </w:tc>
        <w:tc>
          <w:tcPr>
            <w:tcW w:w="3083" w:type="dxa"/>
          </w:tcPr>
          <w:p w:rsidR="00000000" w:rsidRDefault="00000000">
            <w:pPr>
              <w:pStyle w:val="ab"/>
              <w:spacing w:line="240" w:lineRule="auto"/>
              <w:rPr>
                <w:rFonts w:hint="eastAsia"/>
                <w:spacing w:val="10"/>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中</w:t>
            </w:r>
            <w:r>
              <w:rPr>
                <w:spacing w:val="10"/>
              </w:rPr>
              <w:t xml:space="preserve">  </w:t>
            </w:r>
            <w:r>
              <w:rPr>
                <w:rFonts w:hint="eastAsia"/>
                <w:spacing w:val="10"/>
              </w:rPr>
              <w:t>国</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pStyle w:val="ab"/>
              <w:spacing w:line="240" w:lineRule="auto"/>
              <w:rPr>
                <w:rFonts w:ascii="SimHei" w:eastAsia="SimHei"/>
                <w:spacing w:val="10"/>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哥伦比亚</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哥斯达黎加</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古</w:t>
            </w:r>
            <w:r>
              <w:rPr>
                <w:spacing w:val="10"/>
              </w:rPr>
              <w:t xml:space="preserve">  </w:t>
            </w:r>
            <w:r>
              <w:rPr>
                <w:rFonts w:hint="eastAsia"/>
                <w:spacing w:val="10"/>
              </w:rPr>
              <w:t>巴</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10</w:t>
            </w:r>
            <w:r>
              <w:rPr>
                <w:rFonts w:hint="eastAsia"/>
                <w:spacing w:val="10"/>
              </w:rPr>
              <w:t>月</w:t>
            </w:r>
            <w:r>
              <w:rPr>
                <w:rFonts w:hint="eastAsia"/>
                <w:spacing w:val="10"/>
              </w:rPr>
              <w:t>13</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丹</w:t>
            </w:r>
            <w:r>
              <w:rPr>
                <w:spacing w:val="10"/>
              </w:rPr>
              <w:t xml:space="preserve">  </w:t>
            </w:r>
            <w:r>
              <w:rPr>
                <w:rFonts w:hint="eastAsia"/>
                <w:spacing w:val="10"/>
              </w:rPr>
              <w:t>麦</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厄瓜多尔</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芬</w:t>
            </w:r>
            <w:r>
              <w:rPr>
                <w:spacing w:val="10"/>
              </w:rPr>
              <w:t xml:space="preserve">  </w:t>
            </w:r>
            <w:r>
              <w:rPr>
                <w:rFonts w:hint="eastAsia"/>
                <w:spacing w:val="10"/>
              </w:rPr>
              <w:t>兰</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法</w:t>
            </w:r>
            <w:r>
              <w:rPr>
                <w:spacing w:val="10"/>
              </w:rPr>
              <w:t xml:space="preserve">  </w:t>
            </w:r>
            <w:r>
              <w:rPr>
                <w:rFonts w:hint="eastAsia"/>
                <w:spacing w:val="10"/>
              </w:rPr>
              <w:t>国</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加</w:t>
            </w:r>
            <w:r>
              <w:rPr>
                <w:spacing w:val="10"/>
              </w:rPr>
              <w:t xml:space="preserve">  </w:t>
            </w:r>
            <w:r>
              <w:rPr>
                <w:rFonts w:hint="eastAsia"/>
                <w:spacing w:val="10"/>
              </w:rPr>
              <w:t>蓬</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冈比亚</w:t>
            </w:r>
          </w:p>
        </w:tc>
        <w:tc>
          <w:tcPr>
            <w:tcW w:w="2977"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12</w:t>
            </w:r>
            <w:r>
              <w:rPr>
                <w:rFonts w:hint="eastAsia"/>
                <w:spacing w:val="10"/>
              </w:rPr>
              <w:t>月</w:t>
            </w:r>
            <w:r>
              <w:rPr>
                <w:rFonts w:hint="eastAsia"/>
                <w:spacing w:val="10"/>
              </w:rPr>
              <w:t>21</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德</w:t>
            </w:r>
            <w:r>
              <w:rPr>
                <w:spacing w:val="10"/>
              </w:rPr>
              <w:t xml:space="preserve">  </w:t>
            </w:r>
            <w:r>
              <w:rPr>
                <w:rFonts w:hint="eastAsia"/>
                <w:spacing w:val="10"/>
              </w:rPr>
              <w:t>国</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希</w:t>
            </w:r>
            <w:r>
              <w:rPr>
                <w:spacing w:val="10"/>
              </w:rPr>
              <w:t xml:space="preserve">  </w:t>
            </w:r>
            <w:r>
              <w:rPr>
                <w:rFonts w:hint="eastAsia"/>
                <w:spacing w:val="10"/>
              </w:rPr>
              <w:t>腊</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危地马拉</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几内亚比绍</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教</w:t>
            </w:r>
            <w:r>
              <w:rPr>
                <w:spacing w:val="10"/>
              </w:rPr>
              <w:t xml:space="preserve">  </w:t>
            </w:r>
            <w:r>
              <w:rPr>
                <w:rFonts w:hint="eastAsia"/>
                <w:spacing w:val="10"/>
              </w:rPr>
              <w:t>廷</w:t>
            </w:r>
          </w:p>
        </w:tc>
        <w:tc>
          <w:tcPr>
            <w:tcW w:w="2977"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10</w:t>
            </w:r>
            <w:r>
              <w:rPr>
                <w:rFonts w:hint="eastAsia"/>
                <w:spacing w:val="10"/>
              </w:rPr>
              <w:t>月</w:t>
            </w:r>
            <w:r>
              <w:rPr>
                <w:rFonts w:hint="eastAsia"/>
                <w:spacing w:val="10"/>
              </w:rPr>
              <w:t>10</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冰</w:t>
            </w:r>
            <w:r>
              <w:rPr>
                <w:spacing w:val="10"/>
              </w:rPr>
              <w:t xml:space="preserve">  </w:t>
            </w:r>
            <w:r>
              <w:rPr>
                <w:rFonts w:hint="eastAsia"/>
                <w:spacing w:val="10"/>
              </w:rPr>
              <w:t>岛</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爱尔兰</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意大利</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牙买加</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约</w:t>
            </w:r>
            <w:r>
              <w:rPr>
                <w:spacing w:val="10"/>
              </w:rPr>
              <w:t xml:space="preserve">  </w:t>
            </w:r>
            <w:r>
              <w:rPr>
                <w:rFonts w:hint="eastAsia"/>
                <w:spacing w:val="10"/>
              </w:rPr>
              <w:t>旦</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哈萨克斯坦</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肯尼亚</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莱索托</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列支敦士登</w:t>
            </w:r>
          </w:p>
        </w:tc>
        <w:tc>
          <w:tcPr>
            <w:tcW w:w="2977"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卢森堡</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马达加斯加</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马拉维</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马耳他</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墨西哥</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摩纳哥</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26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摩洛哥</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纳米比亚</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瑙</w:t>
            </w:r>
            <w:r>
              <w:rPr>
                <w:spacing w:val="10"/>
              </w:rPr>
              <w:t xml:space="preserve">  </w:t>
            </w:r>
            <w:r>
              <w:rPr>
                <w:rFonts w:hint="eastAsia"/>
                <w:spacing w:val="10"/>
              </w:rPr>
              <w:t>鲁</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尼泊尔</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荷</w:t>
            </w:r>
            <w:r>
              <w:rPr>
                <w:spacing w:val="10"/>
              </w:rPr>
              <w:t xml:space="preserve">  </w:t>
            </w:r>
            <w:r>
              <w:rPr>
                <w:rFonts w:hint="eastAsia"/>
                <w:spacing w:val="10"/>
              </w:rPr>
              <w:t>兰</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新西兰</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尼日利亚</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挪</w:t>
            </w:r>
            <w:r>
              <w:rPr>
                <w:spacing w:val="10"/>
              </w:rPr>
              <w:t xml:space="preserve">  </w:t>
            </w:r>
            <w:r>
              <w:rPr>
                <w:rFonts w:hint="eastAsia"/>
                <w:spacing w:val="10"/>
              </w:rPr>
              <w:t>威</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13</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巴拿马</w:t>
            </w:r>
          </w:p>
        </w:tc>
        <w:tc>
          <w:tcPr>
            <w:tcW w:w="2977"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10</w:t>
            </w:r>
            <w:r>
              <w:rPr>
                <w:rFonts w:hint="eastAsia"/>
                <w:spacing w:val="10"/>
              </w:rPr>
              <w:t>月</w:t>
            </w:r>
            <w:r>
              <w:rPr>
                <w:rFonts w:hint="eastAsia"/>
                <w:spacing w:val="10"/>
              </w:rPr>
              <w:t>31</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巴拉圭</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13</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秘</w:t>
            </w:r>
            <w:r>
              <w:rPr>
                <w:rFonts w:hint="eastAsia"/>
                <w:spacing w:val="10"/>
              </w:rPr>
              <w:t xml:space="preserve">  </w:t>
            </w:r>
            <w:r>
              <w:rPr>
                <w:rFonts w:hint="eastAsia"/>
                <w:spacing w:val="10"/>
              </w:rPr>
              <w:t>鲁</w:t>
            </w:r>
          </w:p>
        </w:tc>
        <w:tc>
          <w:tcPr>
            <w:tcW w:w="2977"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11</w:t>
            </w:r>
            <w:r>
              <w:rPr>
                <w:rFonts w:hint="eastAsia"/>
                <w:spacing w:val="10"/>
              </w:rPr>
              <w:t>月</w:t>
            </w:r>
            <w:r>
              <w:rPr>
                <w:rFonts w:hint="eastAsia"/>
                <w:spacing w:val="10"/>
              </w:rPr>
              <w:t>1</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菲律宾</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葡萄牙</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大韩民国</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罗马尼亚</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圣马力诺</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6</w:t>
            </w:r>
            <w:r>
              <w:rPr>
                <w:rFonts w:hint="eastAsia"/>
                <w:spacing w:val="10"/>
              </w:rPr>
              <w:t>月</w:t>
            </w:r>
            <w:r>
              <w:rPr>
                <w:rFonts w:hint="eastAsia"/>
                <w:spacing w:val="10"/>
              </w:rPr>
              <w:t>5</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塞内加尔</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塞舌尔</w:t>
            </w:r>
          </w:p>
        </w:tc>
        <w:tc>
          <w:tcPr>
            <w:tcW w:w="2977" w:type="dxa"/>
          </w:tcPr>
          <w:p w:rsidR="00000000" w:rsidRDefault="00000000">
            <w:pPr>
              <w:pStyle w:val="ab"/>
              <w:spacing w:line="240" w:lineRule="auto"/>
              <w:rPr>
                <w:rFonts w:hint="eastAsia"/>
                <w:spacing w:val="10"/>
              </w:rPr>
            </w:pPr>
            <w:r>
              <w:rPr>
                <w:rFonts w:hint="eastAsia"/>
                <w:spacing w:val="10"/>
              </w:rPr>
              <w:t>2001</w:t>
            </w:r>
            <w:r>
              <w:rPr>
                <w:rFonts w:hint="eastAsia"/>
                <w:spacing w:val="10"/>
              </w:rPr>
              <w:t>年</w:t>
            </w:r>
            <w:r>
              <w:rPr>
                <w:rFonts w:hint="eastAsia"/>
                <w:spacing w:val="10"/>
              </w:rPr>
              <w:t>1</w:t>
            </w:r>
            <w:r>
              <w:rPr>
                <w:rFonts w:hint="eastAsia"/>
                <w:spacing w:val="10"/>
              </w:rPr>
              <w:t>月</w:t>
            </w:r>
            <w:r>
              <w:rPr>
                <w:rFonts w:hint="eastAsia"/>
                <w:spacing w:val="10"/>
              </w:rPr>
              <w:t>23</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塞拉利昂</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斯洛文尼亚</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西班牙</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6</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瑞</w:t>
            </w:r>
            <w:r>
              <w:rPr>
                <w:spacing w:val="10"/>
              </w:rPr>
              <w:t xml:space="preserve">  </w:t>
            </w:r>
            <w:r>
              <w:rPr>
                <w:rFonts w:hint="eastAsia"/>
                <w:spacing w:val="10"/>
              </w:rPr>
              <w:t>典</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瑞</w:t>
            </w:r>
            <w:r>
              <w:rPr>
                <w:spacing w:val="10"/>
              </w:rPr>
              <w:t xml:space="preserve">  </w:t>
            </w:r>
            <w:r>
              <w:rPr>
                <w:rFonts w:hint="eastAsia"/>
                <w:spacing w:val="10"/>
              </w:rPr>
              <w:t>士</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土耳其</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乌克兰</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大不列颠及北爱尔兰联合王国</w:t>
            </w:r>
          </w:p>
        </w:tc>
        <w:tc>
          <w:tcPr>
            <w:tcW w:w="2977"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美利坚合众国</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7</w:t>
            </w:r>
            <w:r>
              <w:rPr>
                <w:rFonts w:hint="eastAsia"/>
                <w:spacing w:val="10"/>
              </w:rPr>
              <w:t>月</w:t>
            </w:r>
            <w:r>
              <w:rPr>
                <w:rFonts w:hint="eastAsia"/>
                <w:spacing w:val="10"/>
              </w:rPr>
              <w:t>5</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乌拉圭</w:t>
            </w:r>
          </w:p>
        </w:tc>
        <w:tc>
          <w:tcPr>
            <w:tcW w:w="2977" w:type="dxa"/>
          </w:tcPr>
          <w:p w:rsidR="00000000" w:rsidRDefault="00000000">
            <w:pPr>
              <w:pStyle w:val="ab"/>
              <w:spacing w:line="240" w:lineRule="auto"/>
              <w:rPr>
                <w:rFonts w:ascii="SimHei" w:eastAsia="SimHei" w:hint="eastAsia"/>
                <w:spacing w:val="10"/>
                <w:u w:val="single"/>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委内瑞拉</w:t>
            </w:r>
          </w:p>
        </w:tc>
        <w:tc>
          <w:tcPr>
            <w:tcW w:w="2977"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7</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r w:rsidR="00000000">
        <w:tblPrEx>
          <w:tblCellMar>
            <w:top w:w="0" w:type="dxa"/>
            <w:bottom w:w="0" w:type="dxa"/>
          </w:tblCellMar>
        </w:tblPrEx>
        <w:tc>
          <w:tcPr>
            <w:tcW w:w="3510" w:type="dxa"/>
          </w:tcPr>
          <w:p w:rsidR="00000000" w:rsidRDefault="00000000">
            <w:pPr>
              <w:pStyle w:val="ab"/>
              <w:spacing w:line="240" w:lineRule="auto"/>
              <w:rPr>
                <w:rFonts w:hint="eastAsia"/>
                <w:spacing w:val="10"/>
              </w:rPr>
            </w:pPr>
            <w:r>
              <w:rPr>
                <w:rFonts w:hint="eastAsia"/>
                <w:spacing w:val="10"/>
              </w:rPr>
              <w:t>越</w:t>
            </w:r>
            <w:r>
              <w:rPr>
                <w:spacing w:val="10"/>
              </w:rPr>
              <w:t xml:space="preserve">  </w:t>
            </w:r>
            <w:r>
              <w:rPr>
                <w:rFonts w:hint="eastAsia"/>
                <w:spacing w:val="10"/>
              </w:rPr>
              <w:t>南</w:t>
            </w:r>
          </w:p>
        </w:tc>
        <w:tc>
          <w:tcPr>
            <w:tcW w:w="2977" w:type="dxa"/>
          </w:tcPr>
          <w:p w:rsidR="00000000" w:rsidRDefault="00000000">
            <w:pPr>
              <w:pStyle w:val="ab"/>
              <w:spacing w:line="240" w:lineRule="auto"/>
              <w:rPr>
                <w:rFonts w:hint="eastAsia"/>
                <w:spacing w:val="10"/>
              </w:rPr>
            </w:pPr>
            <w:r>
              <w:rPr>
                <w:rFonts w:hint="eastAsia"/>
                <w:spacing w:val="10"/>
              </w:rPr>
              <w:t>2000</w:t>
            </w:r>
            <w:r>
              <w:rPr>
                <w:rFonts w:hint="eastAsia"/>
                <w:spacing w:val="10"/>
              </w:rPr>
              <w:t>年</w:t>
            </w:r>
            <w:r>
              <w:rPr>
                <w:rFonts w:hint="eastAsia"/>
                <w:spacing w:val="10"/>
              </w:rPr>
              <w:t>9</w:t>
            </w:r>
            <w:r>
              <w:rPr>
                <w:rFonts w:hint="eastAsia"/>
                <w:spacing w:val="10"/>
              </w:rPr>
              <w:t>月</w:t>
            </w:r>
            <w:r>
              <w:rPr>
                <w:rFonts w:hint="eastAsia"/>
                <w:spacing w:val="10"/>
              </w:rPr>
              <w:t>8</w:t>
            </w:r>
            <w:r>
              <w:rPr>
                <w:rFonts w:hint="eastAsia"/>
                <w:spacing w:val="10"/>
              </w:rPr>
              <w:t>日</w:t>
            </w:r>
          </w:p>
        </w:tc>
        <w:tc>
          <w:tcPr>
            <w:tcW w:w="3083" w:type="dxa"/>
          </w:tcPr>
          <w:p w:rsidR="00000000" w:rsidRDefault="00000000">
            <w:pPr>
              <w:spacing w:line="240" w:lineRule="auto"/>
              <w:jc w:val="center"/>
              <w:rPr>
                <w:rFonts w:ascii="SimHei" w:eastAsia="SimHei" w:hint="eastAsia"/>
                <w:u w:val="single"/>
              </w:rPr>
            </w:pPr>
          </w:p>
        </w:tc>
      </w:tr>
    </w:tbl>
    <w:p w:rsidR="00000000" w:rsidRDefault="00000000">
      <w:pPr>
        <w:pStyle w:val="Heading2"/>
      </w:pPr>
      <w:r>
        <w:rPr>
          <w:rFonts w:ascii="SimHei" w:eastAsia="SimHei"/>
          <w:u w:val="single"/>
        </w:rPr>
        <w:br w:type="page"/>
      </w:r>
      <w:bookmarkStart w:id="93" w:name="_Toc500588815"/>
      <w:bookmarkStart w:id="94" w:name="_Toc501270282"/>
      <w:bookmarkStart w:id="95" w:name="_Toc501275178"/>
      <w:bookmarkStart w:id="96" w:name="_Toc501275816"/>
      <w:r>
        <w:rPr>
          <w:rFonts w:hint="eastAsia"/>
        </w:rPr>
        <w:t>附</w:t>
      </w:r>
      <w:r>
        <w:rPr>
          <w:rFonts w:hint="eastAsia"/>
        </w:rPr>
        <w:t xml:space="preserve"> </w:t>
      </w:r>
      <w:r>
        <w:rPr>
          <w:rFonts w:hint="eastAsia"/>
        </w:rPr>
        <w:t>件</w:t>
      </w:r>
      <w:r>
        <w:rPr>
          <w:rFonts w:hint="eastAsia"/>
        </w:rPr>
        <w:t xml:space="preserve"> </w:t>
      </w:r>
      <w:r>
        <w:rPr>
          <w:rFonts w:hint="eastAsia"/>
        </w:rPr>
        <w:t>四</w:t>
      </w:r>
      <w:bookmarkEnd w:id="93"/>
      <w:bookmarkEnd w:id="94"/>
      <w:bookmarkEnd w:id="95"/>
      <w:bookmarkEnd w:id="96"/>
    </w:p>
    <w:p w:rsidR="00000000" w:rsidRDefault="00000000">
      <w:pPr>
        <w:pStyle w:val="Heading2"/>
      </w:pPr>
      <w:bookmarkStart w:id="97" w:name="_Toc500588816"/>
      <w:bookmarkStart w:id="98" w:name="_Toc501270283"/>
      <w:bookmarkStart w:id="99" w:name="_Toc501275179"/>
      <w:bookmarkStart w:id="100" w:name="_Toc501275817"/>
      <w:r>
        <w:rPr>
          <w:rFonts w:hint="eastAsia"/>
        </w:rPr>
        <w:t>儿童权利委员会委员名单</w:t>
      </w:r>
      <w:bookmarkEnd w:id="97"/>
      <w:bookmarkEnd w:id="98"/>
      <w:bookmarkEnd w:id="99"/>
      <w:bookmarkEnd w:id="100"/>
    </w:p>
    <w:tbl>
      <w:tblPr>
        <w:tblW w:w="0" w:type="auto"/>
        <w:tblLayout w:type="fixed"/>
        <w:tblCellMar>
          <w:left w:w="28" w:type="dxa"/>
          <w:right w:w="28" w:type="dxa"/>
        </w:tblCellMar>
        <w:tblLook w:val="0000" w:firstRow="0" w:lastRow="0" w:firstColumn="0" w:lastColumn="0" w:noHBand="0" w:noVBand="0"/>
      </w:tblPr>
      <w:tblGrid>
        <w:gridCol w:w="6748"/>
        <w:gridCol w:w="2720"/>
      </w:tblGrid>
      <w:tr w:rsidR="00000000">
        <w:tblPrEx>
          <w:tblCellMar>
            <w:top w:w="0" w:type="dxa"/>
            <w:bottom w:w="0" w:type="dxa"/>
          </w:tblCellMar>
        </w:tblPrEx>
        <w:tc>
          <w:tcPr>
            <w:tcW w:w="6748" w:type="dxa"/>
          </w:tcPr>
          <w:p w:rsidR="00000000" w:rsidRDefault="00000000">
            <w:pPr>
              <w:spacing w:before="120" w:after="120"/>
              <w:jc w:val="left"/>
              <w:rPr>
                <w:snapToGrid/>
              </w:rPr>
            </w:pPr>
            <w:r>
              <w:rPr>
                <w:rFonts w:hint="eastAsia"/>
                <w:snapToGrid/>
                <w:u w:val="single"/>
              </w:rPr>
              <w:t>委</w:t>
            </w:r>
            <w:r>
              <w:rPr>
                <w:rFonts w:hint="eastAsia"/>
                <w:snapToGrid/>
                <w:u w:val="single"/>
              </w:rPr>
              <w:t xml:space="preserve"> </w:t>
            </w:r>
            <w:r>
              <w:rPr>
                <w:rFonts w:hint="eastAsia"/>
                <w:snapToGrid/>
                <w:u w:val="single"/>
              </w:rPr>
              <w:t>员</w:t>
            </w:r>
            <w:r>
              <w:rPr>
                <w:rFonts w:hint="eastAsia"/>
                <w:snapToGrid/>
                <w:u w:val="single"/>
              </w:rPr>
              <w:t xml:space="preserve"> </w:t>
            </w:r>
            <w:r>
              <w:rPr>
                <w:rFonts w:hint="eastAsia"/>
                <w:snapToGrid/>
                <w:u w:val="single"/>
              </w:rPr>
              <w:t>姓</w:t>
            </w:r>
            <w:r>
              <w:rPr>
                <w:rFonts w:hint="eastAsia"/>
                <w:snapToGrid/>
                <w:u w:val="single"/>
              </w:rPr>
              <w:t xml:space="preserve"> </w:t>
            </w:r>
            <w:r>
              <w:rPr>
                <w:rFonts w:hint="eastAsia"/>
                <w:snapToGrid/>
                <w:u w:val="single"/>
              </w:rPr>
              <w:t>名</w:t>
            </w:r>
          </w:p>
        </w:tc>
        <w:tc>
          <w:tcPr>
            <w:tcW w:w="2720" w:type="dxa"/>
          </w:tcPr>
          <w:p w:rsidR="00000000" w:rsidRDefault="00000000">
            <w:pPr>
              <w:spacing w:before="120" w:after="120"/>
              <w:jc w:val="left"/>
              <w:rPr>
                <w:snapToGrid/>
              </w:rPr>
            </w:pPr>
            <w:r>
              <w:rPr>
                <w:rFonts w:hint="eastAsia"/>
                <w:snapToGrid/>
                <w:u w:val="single"/>
              </w:rPr>
              <w:t>国</w:t>
            </w:r>
            <w:r>
              <w:rPr>
                <w:snapToGrid/>
                <w:u w:val="single"/>
              </w:rPr>
              <w:t xml:space="preserve">  </w:t>
            </w:r>
            <w:r>
              <w:rPr>
                <w:rFonts w:hint="eastAsia"/>
                <w:snapToGrid/>
                <w:u w:val="single"/>
              </w:rPr>
              <w:t>籍</w:t>
            </w:r>
          </w:p>
        </w:tc>
      </w:tr>
      <w:tr w:rsidR="00000000">
        <w:tblPrEx>
          <w:tblCellMar>
            <w:top w:w="0" w:type="dxa"/>
            <w:bottom w:w="0" w:type="dxa"/>
          </w:tblCellMar>
        </w:tblPrEx>
        <w:tc>
          <w:tcPr>
            <w:tcW w:w="6748" w:type="dxa"/>
          </w:tcPr>
          <w:p w:rsidR="00000000" w:rsidRDefault="00000000">
            <w:pPr>
              <w:pStyle w:val="ab"/>
              <w:spacing w:line="336" w:lineRule="auto"/>
              <w:rPr>
                <w:spacing w:val="10"/>
                <w:sz w:val="24"/>
              </w:rPr>
            </w:pPr>
            <w:r>
              <w:rPr>
                <w:rFonts w:hint="eastAsia"/>
                <w:spacing w:val="10"/>
                <w:sz w:val="24"/>
              </w:rPr>
              <w:t>雅各布·埃格伯特·杜克先生</w:t>
            </w:r>
            <w:r>
              <w:rPr>
                <w:spacing w:val="10"/>
                <w:sz w:val="24"/>
              </w:rPr>
              <w:footnoteReference w:customMarkFollows="1" w:id="12"/>
              <w:t>**</w:t>
            </w:r>
            <w:r>
              <w:rPr>
                <w:rStyle w:val="FootnoteReference"/>
                <w:rFonts w:ascii="Times New Roman" w:hAnsi="Times New Roman"/>
                <w:spacing w:val="10"/>
                <w:sz w:val="24"/>
              </w:rPr>
              <w:t xml:space="preserve"> </w:t>
            </w:r>
          </w:p>
        </w:tc>
        <w:tc>
          <w:tcPr>
            <w:tcW w:w="2720" w:type="dxa"/>
          </w:tcPr>
          <w:p w:rsidR="00000000" w:rsidRDefault="00000000">
            <w:pPr>
              <w:pStyle w:val="ab"/>
              <w:spacing w:line="336" w:lineRule="auto"/>
              <w:jc w:val="left"/>
              <w:rPr>
                <w:spacing w:val="10"/>
                <w:sz w:val="24"/>
              </w:rPr>
            </w:pPr>
            <w:r>
              <w:rPr>
                <w:rFonts w:hint="eastAsia"/>
                <w:spacing w:val="10"/>
                <w:sz w:val="24"/>
              </w:rPr>
              <w:t>荷兰</w:t>
            </w:r>
          </w:p>
        </w:tc>
      </w:tr>
      <w:tr w:rsidR="00000000">
        <w:tblPrEx>
          <w:tblCellMar>
            <w:top w:w="0" w:type="dxa"/>
            <w:bottom w:w="0" w:type="dxa"/>
          </w:tblCellMar>
        </w:tblPrEx>
        <w:tc>
          <w:tcPr>
            <w:tcW w:w="6748" w:type="dxa"/>
          </w:tcPr>
          <w:p w:rsidR="00000000" w:rsidRDefault="00000000">
            <w:pPr>
              <w:pStyle w:val="ab"/>
              <w:spacing w:line="336" w:lineRule="auto"/>
              <w:rPr>
                <w:rFonts w:hint="eastAsia"/>
                <w:spacing w:val="10"/>
                <w:sz w:val="24"/>
              </w:rPr>
            </w:pPr>
            <w:r>
              <w:rPr>
                <w:rFonts w:hint="eastAsia"/>
                <w:spacing w:val="10"/>
                <w:sz w:val="24"/>
              </w:rPr>
              <w:t>阿米娜·哈姆扎·艾尔·朱因迪女士</w:t>
            </w:r>
            <w:r>
              <w:rPr>
                <w:rFonts w:hint="eastAsia"/>
                <w:spacing w:val="10"/>
                <w:sz w:val="24"/>
              </w:rPr>
              <w:t>**</w:t>
            </w:r>
          </w:p>
        </w:tc>
        <w:tc>
          <w:tcPr>
            <w:tcW w:w="2720" w:type="dxa"/>
          </w:tcPr>
          <w:p w:rsidR="00000000" w:rsidRDefault="00000000">
            <w:pPr>
              <w:pStyle w:val="ab"/>
              <w:spacing w:line="336" w:lineRule="auto"/>
              <w:jc w:val="left"/>
              <w:rPr>
                <w:spacing w:val="10"/>
                <w:sz w:val="24"/>
              </w:rPr>
            </w:pPr>
            <w:r>
              <w:rPr>
                <w:rFonts w:hint="eastAsia"/>
                <w:spacing w:val="10"/>
                <w:sz w:val="24"/>
              </w:rPr>
              <w:t>埃及</w:t>
            </w:r>
          </w:p>
        </w:tc>
      </w:tr>
      <w:tr w:rsidR="00000000">
        <w:tblPrEx>
          <w:tblCellMar>
            <w:top w:w="0" w:type="dxa"/>
            <w:bottom w:w="0" w:type="dxa"/>
          </w:tblCellMar>
        </w:tblPrEx>
        <w:tc>
          <w:tcPr>
            <w:tcW w:w="6748" w:type="dxa"/>
          </w:tcPr>
          <w:p w:rsidR="00000000" w:rsidRDefault="00000000">
            <w:pPr>
              <w:pStyle w:val="ab"/>
              <w:spacing w:line="336" w:lineRule="auto"/>
              <w:rPr>
                <w:spacing w:val="10"/>
                <w:sz w:val="24"/>
              </w:rPr>
            </w:pPr>
            <w:r>
              <w:rPr>
                <w:rFonts w:hint="eastAsia"/>
                <w:spacing w:val="10"/>
                <w:sz w:val="24"/>
              </w:rPr>
              <w:t>弗朗切斯特·保罗·富尔西先生</w:t>
            </w:r>
            <w:r>
              <w:rPr>
                <w:spacing w:val="10"/>
                <w:sz w:val="24"/>
              </w:rPr>
              <w:footnoteReference w:customMarkFollows="1" w:id="13"/>
              <w:t xml:space="preserve">* </w:t>
            </w:r>
          </w:p>
        </w:tc>
        <w:tc>
          <w:tcPr>
            <w:tcW w:w="2720" w:type="dxa"/>
          </w:tcPr>
          <w:p w:rsidR="00000000" w:rsidRDefault="00000000">
            <w:pPr>
              <w:pStyle w:val="ab"/>
              <w:spacing w:line="336" w:lineRule="auto"/>
              <w:jc w:val="left"/>
              <w:rPr>
                <w:spacing w:val="10"/>
                <w:sz w:val="24"/>
              </w:rPr>
            </w:pPr>
            <w:r>
              <w:rPr>
                <w:rFonts w:hint="eastAsia"/>
                <w:spacing w:val="10"/>
                <w:sz w:val="24"/>
              </w:rPr>
              <w:t>意大利</w:t>
            </w:r>
          </w:p>
        </w:tc>
      </w:tr>
      <w:tr w:rsidR="00000000">
        <w:tblPrEx>
          <w:tblCellMar>
            <w:top w:w="0" w:type="dxa"/>
            <w:bottom w:w="0" w:type="dxa"/>
          </w:tblCellMar>
        </w:tblPrEx>
        <w:tc>
          <w:tcPr>
            <w:tcW w:w="6748" w:type="dxa"/>
          </w:tcPr>
          <w:p w:rsidR="00000000" w:rsidRDefault="00000000">
            <w:pPr>
              <w:pStyle w:val="ab"/>
              <w:spacing w:line="336" w:lineRule="auto"/>
              <w:rPr>
                <w:spacing w:val="10"/>
                <w:sz w:val="24"/>
              </w:rPr>
            </w:pPr>
            <w:r>
              <w:rPr>
                <w:rFonts w:hint="eastAsia"/>
                <w:spacing w:val="10"/>
                <w:sz w:val="24"/>
              </w:rPr>
              <w:t>朱迪斯·卡普女士</w:t>
            </w:r>
            <w:r>
              <w:rPr>
                <w:rFonts w:hint="eastAsia"/>
                <w:spacing w:val="10"/>
                <w:sz w:val="24"/>
              </w:rPr>
              <w:t>**</w:t>
            </w:r>
          </w:p>
        </w:tc>
        <w:tc>
          <w:tcPr>
            <w:tcW w:w="2720" w:type="dxa"/>
          </w:tcPr>
          <w:p w:rsidR="00000000" w:rsidRDefault="00000000">
            <w:pPr>
              <w:pStyle w:val="ab"/>
              <w:spacing w:line="336" w:lineRule="auto"/>
              <w:jc w:val="left"/>
              <w:rPr>
                <w:spacing w:val="10"/>
                <w:sz w:val="24"/>
              </w:rPr>
            </w:pPr>
            <w:r>
              <w:rPr>
                <w:rFonts w:hint="eastAsia"/>
                <w:spacing w:val="10"/>
                <w:sz w:val="24"/>
              </w:rPr>
              <w:t>以色列</w:t>
            </w:r>
          </w:p>
        </w:tc>
      </w:tr>
      <w:tr w:rsidR="00000000">
        <w:tblPrEx>
          <w:tblCellMar>
            <w:top w:w="0" w:type="dxa"/>
            <w:bottom w:w="0" w:type="dxa"/>
          </w:tblCellMar>
        </w:tblPrEx>
        <w:tc>
          <w:tcPr>
            <w:tcW w:w="6748" w:type="dxa"/>
          </w:tcPr>
          <w:p w:rsidR="00000000" w:rsidRDefault="00000000">
            <w:pPr>
              <w:pStyle w:val="ab"/>
              <w:spacing w:line="336" w:lineRule="auto"/>
              <w:rPr>
                <w:spacing w:val="10"/>
                <w:sz w:val="24"/>
              </w:rPr>
            </w:pPr>
            <w:r>
              <w:rPr>
                <w:rFonts w:hint="eastAsia"/>
                <w:spacing w:val="10"/>
                <w:sz w:val="24"/>
              </w:rPr>
              <w:t>莉莉·里兰托诺女士</w:t>
            </w:r>
            <w:r>
              <w:rPr>
                <w:rFonts w:hint="eastAsia"/>
                <w:spacing w:val="10"/>
                <w:sz w:val="24"/>
              </w:rPr>
              <w:t>*</w:t>
            </w:r>
          </w:p>
        </w:tc>
        <w:tc>
          <w:tcPr>
            <w:tcW w:w="2720" w:type="dxa"/>
          </w:tcPr>
          <w:p w:rsidR="00000000" w:rsidRDefault="00000000">
            <w:pPr>
              <w:pStyle w:val="ab"/>
              <w:spacing w:line="336" w:lineRule="auto"/>
              <w:jc w:val="left"/>
              <w:rPr>
                <w:spacing w:val="10"/>
                <w:sz w:val="24"/>
              </w:rPr>
            </w:pPr>
            <w:r>
              <w:rPr>
                <w:rFonts w:hint="eastAsia"/>
                <w:spacing w:val="10"/>
                <w:sz w:val="24"/>
              </w:rPr>
              <w:t>印度尼西亚</w:t>
            </w:r>
          </w:p>
        </w:tc>
      </w:tr>
      <w:tr w:rsidR="00000000">
        <w:tblPrEx>
          <w:tblCellMar>
            <w:top w:w="0" w:type="dxa"/>
            <w:bottom w:w="0" w:type="dxa"/>
          </w:tblCellMar>
        </w:tblPrEx>
        <w:tc>
          <w:tcPr>
            <w:tcW w:w="6748" w:type="dxa"/>
          </w:tcPr>
          <w:p w:rsidR="00000000" w:rsidRDefault="00000000">
            <w:pPr>
              <w:pStyle w:val="ab"/>
              <w:spacing w:line="336" w:lineRule="auto"/>
              <w:rPr>
                <w:spacing w:val="10"/>
                <w:sz w:val="24"/>
              </w:rPr>
            </w:pPr>
            <w:r>
              <w:rPr>
                <w:rFonts w:hint="eastAsia"/>
                <w:spacing w:val="10"/>
                <w:sz w:val="24"/>
              </w:rPr>
              <w:t>埃斯特·玛格丽特·奎因·莫克胡恩女士</w:t>
            </w:r>
            <w:r>
              <w:rPr>
                <w:rFonts w:hint="eastAsia"/>
                <w:spacing w:val="10"/>
                <w:sz w:val="24"/>
              </w:rPr>
              <w:t>*</w:t>
            </w:r>
          </w:p>
        </w:tc>
        <w:tc>
          <w:tcPr>
            <w:tcW w:w="2720" w:type="dxa"/>
          </w:tcPr>
          <w:p w:rsidR="00000000" w:rsidRDefault="00000000">
            <w:pPr>
              <w:pStyle w:val="ab"/>
              <w:spacing w:line="336" w:lineRule="auto"/>
              <w:jc w:val="left"/>
              <w:rPr>
                <w:spacing w:val="10"/>
                <w:sz w:val="24"/>
              </w:rPr>
            </w:pPr>
            <w:r>
              <w:rPr>
                <w:rFonts w:hint="eastAsia"/>
                <w:spacing w:val="10"/>
                <w:sz w:val="24"/>
              </w:rPr>
              <w:t>南非</w:t>
            </w:r>
          </w:p>
        </w:tc>
      </w:tr>
      <w:tr w:rsidR="00000000">
        <w:tblPrEx>
          <w:tblCellMar>
            <w:top w:w="0" w:type="dxa"/>
            <w:bottom w:w="0" w:type="dxa"/>
          </w:tblCellMar>
        </w:tblPrEx>
        <w:tc>
          <w:tcPr>
            <w:tcW w:w="6748" w:type="dxa"/>
          </w:tcPr>
          <w:p w:rsidR="00000000" w:rsidRDefault="00000000">
            <w:pPr>
              <w:pStyle w:val="ab"/>
              <w:spacing w:line="336" w:lineRule="auto"/>
              <w:rPr>
                <w:spacing w:val="10"/>
                <w:sz w:val="24"/>
              </w:rPr>
            </w:pPr>
            <w:r>
              <w:rPr>
                <w:rFonts w:hint="eastAsia"/>
                <w:spacing w:val="10"/>
                <w:sz w:val="24"/>
              </w:rPr>
              <w:t>阿瓦·恩代·韦德拉奥里女士</w:t>
            </w:r>
            <w:r>
              <w:rPr>
                <w:rFonts w:hint="eastAsia"/>
                <w:spacing w:val="10"/>
                <w:sz w:val="24"/>
              </w:rPr>
              <w:t>**</w:t>
            </w:r>
          </w:p>
        </w:tc>
        <w:tc>
          <w:tcPr>
            <w:tcW w:w="2720" w:type="dxa"/>
          </w:tcPr>
          <w:p w:rsidR="00000000" w:rsidRDefault="00000000">
            <w:pPr>
              <w:pStyle w:val="ab"/>
              <w:spacing w:line="336" w:lineRule="auto"/>
              <w:jc w:val="left"/>
              <w:rPr>
                <w:spacing w:val="10"/>
                <w:sz w:val="24"/>
              </w:rPr>
            </w:pPr>
            <w:r>
              <w:rPr>
                <w:rFonts w:hint="eastAsia"/>
                <w:spacing w:val="10"/>
                <w:sz w:val="24"/>
              </w:rPr>
              <w:t>布基纳法索</w:t>
            </w:r>
          </w:p>
        </w:tc>
      </w:tr>
      <w:tr w:rsidR="00000000">
        <w:tblPrEx>
          <w:tblCellMar>
            <w:top w:w="0" w:type="dxa"/>
            <w:bottom w:w="0" w:type="dxa"/>
          </w:tblCellMar>
        </w:tblPrEx>
        <w:tc>
          <w:tcPr>
            <w:tcW w:w="6748" w:type="dxa"/>
          </w:tcPr>
          <w:p w:rsidR="00000000" w:rsidRDefault="00000000">
            <w:pPr>
              <w:pStyle w:val="ab"/>
              <w:spacing w:line="336" w:lineRule="auto"/>
              <w:rPr>
                <w:spacing w:val="10"/>
                <w:sz w:val="24"/>
              </w:rPr>
            </w:pPr>
            <w:r>
              <w:rPr>
                <w:rFonts w:hint="eastAsia"/>
                <w:spacing w:val="10"/>
                <w:sz w:val="24"/>
              </w:rPr>
              <w:t>加桑·萨利姆·拉巴先生</w:t>
            </w:r>
            <w:r>
              <w:rPr>
                <w:rFonts w:hint="eastAsia"/>
                <w:spacing w:val="10"/>
                <w:sz w:val="24"/>
              </w:rPr>
              <w:t>*</w:t>
            </w:r>
          </w:p>
        </w:tc>
        <w:tc>
          <w:tcPr>
            <w:tcW w:w="2720" w:type="dxa"/>
          </w:tcPr>
          <w:p w:rsidR="00000000" w:rsidRDefault="00000000">
            <w:pPr>
              <w:pStyle w:val="ab"/>
              <w:spacing w:line="336" w:lineRule="auto"/>
              <w:jc w:val="left"/>
              <w:rPr>
                <w:spacing w:val="10"/>
                <w:sz w:val="24"/>
              </w:rPr>
            </w:pPr>
            <w:r>
              <w:rPr>
                <w:rFonts w:hint="eastAsia"/>
                <w:spacing w:val="10"/>
                <w:sz w:val="24"/>
              </w:rPr>
              <w:t>黎巴嫩</w:t>
            </w:r>
          </w:p>
        </w:tc>
      </w:tr>
      <w:tr w:rsidR="00000000">
        <w:tblPrEx>
          <w:tblCellMar>
            <w:top w:w="0" w:type="dxa"/>
            <w:bottom w:w="0" w:type="dxa"/>
          </w:tblCellMar>
        </w:tblPrEx>
        <w:tc>
          <w:tcPr>
            <w:tcW w:w="6748" w:type="dxa"/>
          </w:tcPr>
          <w:p w:rsidR="00000000" w:rsidRDefault="00000000">
            <w:pPr>
              <w:pStyle w:val="ab"/>
              <w:spacing w:line="336" w:lineRule="auto"/>
              <w:rPr>
                <w:spacing w:val="10"/>
                <w:sz w:val="24"/>
              </w:rPr>
            </w:pPr>
            <w:r>
              <w:rPr>
                <w:rFonts w:hint="eastAsia"/>
                <w:spacing w:val="10"/>
                <w:sz w:val="24"/>
              </w:rPr>
              <w:t>玛丽里亚·萨登伯格女士</w:t>
            </w:r>
            <w:r>
              <w:rPr>
                <w:rFonts w:hint="eastAsia"/>
                <w:spacing w:val="10"/>
                <w:sz w:val="24"/>
              </w:rPr>
              <w:t>*</w:t>
            </w:r>
          </w:p>
        </w:tc>
        <w:tc>
          <w:tcPr>
            <w:tcW w:w="2720" w:type="dxa"/>
          </w:tcPr>
          <w:p w:rsidR="00000000" w:rsidRDefault="00000000">
            <w:pPr>
              <w:pStyle w:val="ab"/>
              <w:spacing w:line="336" w:lineRule="auto"/>
              <w:jc w:val="left"/>
              <w:rPr>
                <w:spacing w:val="10"/>
                <w:sz w:val="24"/>
              </w:rPr>
            </w:pPr>
            <w:r>
              <w:rPr>
                <w:rFonts w:hint="eastAsia"/>
                <w:spacing w:val="10"/>
                <w:sz w:val="24"/>
              </w:rPr>
              <w:t>巴西</w:t>
            </w:r>
          </w:p>
        </w:tc>
      </w:tr>
      <w:tr w:rsidR="00000000">
        <w:tblPrEx>
          <w:tblCellMar>
            <w:top w:w="0" w:type="dxa"/>
            <w:bottom w:w="0" w:type="dxa"/>
          </w:tblCellMar>
        </w:tblPrEx>
        <w:tc>
          <w:tcPr>
            <w:tcW w:w="6748" w:type="dxa"/>
          </w:tcPr>
          <w:p w:rsidR="00000000" w:rsidRDefault="00000000">
            <w:pPr>
              <w:pStyle w:val="ab"/>
              <w:spacing w:line="336" w:lineRule="auto"/>
              <w:rPr>
                <w:spacing w:val="10"/>
                <w:sz w:val="24"/>
              </w:rPr>
            </w:pPr>
            <w:r>
              <w:rPr>
                <w:rFonts w:hint="eastAsia"/>
                <w:spacing w:val="10"/>
                <w:sz w:val="24"/>
              </w:rPr>
              <w:t>伊丽莎白·蒂格尔斯泰特—塔赫泰莱女士</w:t>
            </w:r>
            <w:r>
              <w:rPr>
                <w:rFonts w:hint="eastAsia"/>
                <w:spacing w:val="10"/>
                <w:sz w:val="24"/>
              </w:rPr>
              <w:t>**</w:t>
            </w:r>
          </w:p>
        </w:tc>
        <w:tc>
          <w:tcPr>
            <w:tcW w:w="2720" w:type="dxa"/>
          </w:tcPr>
          <w:p w:rsidR="00000000" w:rsidRDefault="00000000">
            <w:pPr>
              <w:pStyle w:val="ab"/>
              <w:spacing w:line="336" w:lineRule="auto"/>
              <w:jc w:val="left"/>
              <w:rPr>
                <w:spacing w:val="10"/>
                <w:sz w:val="24"/>
              </w:rPr>
            </w:pPr>
            <w:r>
              <w:rPr>
                <w:rFonts w:hint="eastAsia"/>
                <w:spacing w:val="10"/>
                <w:sz w:val="24"/>
              </w:rPr>
              <w:t>芬兰</w:t>
            </w:r>
          </w:p>
        </w:tc>
      </w:tr>
    </w:tbl>
    <w:p w:rsidR="00000000" w:rsidRDefault="00000000">
      <w:pPr>
        <w:rPr>
          <w:rFonts w:hint="eastAsia"/>
        </w:rPr>
      </w:pPr>
    </w:p>
    <w:p w:rsidR="00000000" w:rsidRDefault="00000000">
      <w:pPr>
        <w:pStyle w:val="Heading2"/>
        <w:spacing w:after="240"/>
      </w:pPr>
      <w:bookmarkStart w:id="101" w:name="_Toc500588817"/>
      <w:bookmarkStart w:id="102" w:name="_Toc501270284"/>
      <w:bookmarkStart w:id="103" w:name="_Toc501275180"/>
      <w:bookmarkStart w:id="104" w:name="_Toc501275818"/>
      <w:r>
        <w:br w:type="page"/>
      </w:r>
      <w:r>
        <w:rPr>
          <w:rFonts w:hint="eastAsia"/>
        </w:rPr>
        <w:t>附</w:t>
      </w:r>
      <w:r>
        <w:t xml:space="preserve"> </w:t>
      </w:r>
      <w:r>
        <w:rPr>
          <w:rFonts w:hint="eastAsia"/>
        </w:rPr>
        <w:t>件</w:t>
      </w:r>
      <w:r>
        <w:t xml:space="preserve"> </w:t>
      </w:r>
      <w:r>
        <w:rPr>
          <w:rFonts w:hint="eastAsia"/>
        </w:rPr>
        <w:t>五</w:t>
      </w:r>
      <w:bookmarkEnd w:id="101"/>
      <w:bookmarkEnd w:id="102"/>
      <w:bookmarkEnd w:id="103"/>
      <w:bookmarkEnd w:id="104"/>
    </w:p>
    <w:p w:rsidR="00000000" w:rsidRDefault="00000000">
      <w:pPr>
        <w:pStyle w:val="Heading2"/>
        <w:spacing w:after="240"/>
      </w:pPr>
      <w:bookmarkStart w:id="105" w:name="_Toc500588818"/>
      <w:bookmarkStart w:id="106" w:name="_Toc501270285"/>
      <w:bookmarkStart w:id="107" w:name="_Toc501275181"/>
      <w:bookmarkStart w:id="108" w:name="_Toc501275819"/>
      <w:r>
        <w:rPr>
          <w:rFonts w:hint="eastAsia"/>
        </w:rPr>
        <w:t>截至</w:t>
      </w:r>
      <w:r>
        <w:t>200</w:t>
      </w:r>
      <w:r>
        <w:rPr>
          <w:rFonts w:hint="eastAsia"/>
        </w:rPr>
        <w:t>1</w:t>
      </w:r>
      <w:r>
        <w:rPr>
          <w:rFonts w:hint="eastAsia"/>
        </w:rPr>
        <w:t>年</w:t>
      </w:r>
      <w:r>
        <w:rPr>
          <w:rFonts w:hint="eastAsia"/>
        </w:rPr>
        <w:t>1</w:t>
      </w:r>
      <w:r>
        <w:rPr>
          <w:rFonts w:hint="eastAsia"/>
        </w:rPr>
        <w:t>月</w:t>
      </w:r>
      <w:r>
        <w:rPr>
          <w:rFonts w:hint="eastAsia"/>
        </w:rPr>
        <w:t>26</w:t>
      </w:r>
      <w:r>
        <w:rPr>
          <w:rFonts w:hint="eastAsia"/>
        </w:rPr>
        <w:t>日缔约国根据</w:t>
      </w:r>
      <w:bookmarkStart w:id="109" w:name="_Toc500588819"/>
      <w:bookmarkStart w:id="110" w:name="_Toc501270286"/>
      <w:bookmarkStart w:id="111" w:name="_Toc501275182"/>
      <w:bookmarkStart w:id="112" w:name="_Toc501275820"/>
      <w:bookmarkEnd w:id="105"/>
      <w:bookmarkEnd w:id="106"/>
      <w:bookmarkEnd w:id="107"/>
      <w:bookmarkEnd w:id="108"/>
      <w:r>
        <w:br/>
      </w:r>
      <w:r>
        <w:rPr>
          <w:rFonts w:hint="eastAsia"/>
        </w:rPr>
        <w:t>《儿童权利公约》第</w:t>
      </w:r>
      <w:r>
        <w:t>44</w:t>
      </w:r>
      <w:r>
        <w:rPr>
          <w:rFonts w:hint="eastAsia"/>
        </w:rPr>
        <w:t>条提交报告的状况</w:t>
      </w:r>
      <w:bookmarkEnd w:id="109"/>
      <w:bookmarkEnd w:id="110"/>
      <w:bookmarkEnd w:id="111"/>
      <w:bookmarkEnd w:id="112"/>
    </w:p>
    <w:p w:rsidR="00000000" w:rsidRDefault="00000000">
      <w:pPr>
        <w:pStyle w:val="BodyText"/>
        <w:spacing w:after="160"/>
        <w:jc w:val="center"/>
        <w:rPr>
          <w:u w:val="single"/>
        </w:rPr>
      </w:pPr>
      <w:r>
        <w:rPr>
          <w:rFonts w:hint="eastAsia"/>
          <w:u w:val="single"/>
        </w:rPr>
        <w:t>应于</w:t>
      </w:r>
      <w:r>
        <w:rPr>
          <w:u w:val="single"/>
        </w:rPr>
        <w:t>1992</w:t>
      </w:r>
      <w:r>
        <w:rPr>
          <w:rFonts w:hint="eastAsia"/>
          <w:u w:val="single"/>
        </w:rPr>
        <w:t>年提交的初次报告</w:t>
      </w:r>
    </w:p>
    <w:tbl>
      <w:tblPr>
        <w:tblW w:w="9465" w:type="dxa"/>
        <w:tblLayout w:type="fixed"/>
        <w:tblCellMar>
          <w:left w:w="28" w:type="dxa"/>
          <w:right w:w="28" w:type="dxa"/>
        </w:tblCellMar>
        <w:tblLook w:val="0000" w:firstRow="0" w:lastRow="0" w:firstColumn="0" w:lastColumn="0" w:noHBand="0" w:noVBand="0"/>
      </w:tblPr>
      <w:tblGrid>
        <w:gridCol w:w="1893"/>
        <w:gridCol w:w="25"/>
        <w:gridCol w:w="1868"/>
        <w:gridCol w:w="1893"/>
        <w:gridCol w:w="1893"/>
        <w:gridCol w:w="16"/>
        <w:gridCol w:w="1877"/>
      </w:tblGrid>
      <w:tr w:rsidR="00000000">
        <w:tblPrEx>
          <w:tblCellMar>
            <w:top w:w="0" w:type="dxa"/>
            <w:bottom w:w="0" w:type="dxa"/>
          </w:tblCellMar>
        </w:tblPrEx>
        <w:tc>
          <w:tcPr>
            <w:tcW w:w="1893" w:type="dxa"/>
          </w:tcPr>
          <w:p w:rsidR="00000000" w:rsidRDefault="00000000">
            <w:pPr>
              <w:pStyle w:val="ab"/>
              <w:spacing w:before="120" w:after="120"/>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893" w:type="dxa"/>
            <w:gridSpan w:val="2"/>
          </w:tcPr>
          <w:p w:rsidR="00000000" w:rsidRDefault="00000000">
            <w:pPr>
              <w:pStyle w:val="ab"/>
              <w:spacing w:before="120" w:after="120"/>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893" w:type="dxa"/>
          </w:tcPr>
          <w:p w:rsidR="00000000" w:rsidRDefault="00000000">
            <w:pPr>
              <w:pStyle w:val="ab"/>
              <w:spacing w:before="120" w:after="120"/>
              <w:jc w:val="left"/>
              <w:rPr>
                <w:u w:val="single"/>
              </w:rPr>
            </w:pPr>
            <w:r>
              <w:rPr>
                <w:rFonts w:hint="eastAsia"/>
                <w:u w:val="single"/>
              </w:rPr>
              <w:t>应</w:t>
            </w:r>
            <w:r>
              <w:rPr>
                <w:rFonts w:hint="eastAsia"/>
                <w:u w:val="single"/>
              </w:rPr>
              <w:t xml:space="preserve"> </w:t>
            </w: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893" w:type="dxa"/>
          </w:tcPr>
          <w:p w:rsidR="00000000" w:rsidRDefault="00000000">
            <w:pPr>
              <w:pStyle w:val="ab"/>
              <w:spacing w:before="120" w:after="120"/>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893" w:type="dxa"/>
            <w:gridSpan w:val="2"/>
          </w:tcPr>
          <w:p w:rsidR="00000000" w:rsidRDefault="00000000">
            <w:pPr>
              <w:pStyle w:val="ab"/>
              <w:spacing w:before="120" w:after="120"/>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1893" w:type="dxa"/>
          </w:tcPr>
          <w:p w:rsidR="00000000" w:rsidRDefault="00000000">
            <w:pPr>
              <w:pStyle w:val="ab"/>
              <w:spacing w:before="120" w:line="260" w:lineRule="exact"/>
            </w:pPr>
            <w:r>
              <w:rPr>
                <w:rFonts w:hint="eastAsia"/>
              </w:rPr>
              <w:t>孟加拉国</w:t>
            </w:r>
          </w:p>
        </w:tc>
        <w:tc>
          <w:tcPr>
            <w:tcW w:w="1893" w:type="dxa"/>
            <w:gridSpan w:val="2"/>
          </w:tcPr>
          <w:p w:rsidR="00000000" w:rsidRDefault="00000000">
            <w:pPr>
              <w:pStyle w:val="ab"/>
              <w:spacing w:before="120" w:line="260" w:lineRule="exact"/>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spacing w:before="120" w:line="260" w:lineRule="exact"/>
            </w:pPr>
            <w:r>
              <w:t>1992</w:t>
            </w:r>
            <w:r>
              <w:rPr>
                <w:rFonts w:hint="eastAsia"/>
              </w:rPr>
              <w:t>年</w:t>
            </w:r>
            <w:r>
              <w:t>9</w:t>
            </w:r>
            <w:r>
              <w:rPr>
                <w:rFonts w:hint="eastAsia"/>
              </w:rPr>
              <w:t>月</w:t>
            </w:r>
            <w:r>
              <w:t>1</w:t>
            </w:r>
            <w:r>
              <w:rPr>
                <w:rFonts w:hint="eastAsia"/>
              </w:rPr>
              <w:t>日</w:t>
            </w:r>
          </w:p>
        </w:tc>
        <w:tc>
          <w:tcPr>
            <w:tcW w:w="1893" w:type="dxa"/>
          </w:tcPr>
          <w:p w:rsidR="00000000" w:rsidRDefault="00000000">
            <w:pPr>
              <w:pStyle w:val="ab"/>
              <w:spacing w:before="120" w:line="260" w:lineRule="exact"/>
            </w:pPr>
            <w:r>
              <w:t>1995</w:t>
            </w:r>
            <w:r>
              <w:rPr>
                <w:rFonts w:hint="eastAsia"/>
              </w:rPr>
              <w:t>年</w:t>
            </w:r>
            <w:r>
              <w:t>11</w:t>
            </w:r>
            <w:r>
              <w:rPr>
                <w:rFonts w:hint="eastAsia"/>
              </w:rPr>
              <w:t>月</w:t>
            </w:r>
            <w:r>
              <w:t>15</w:t>
            </w:r>
            <w:r>
              <w:rPr>
                <w:rFonts w:hint="eastAsia"/>
              </w:rPr>
              <w:t>日</w:t>
            </w:r>
          </w:p>
        </w:tc>
        <w:tc>
          <w:tcPr>
            <w:tcW w:w="1893" w:type="dxa"/>
            <w:gridSpan w:val="2"/>
          </w:tcPr>
          <w:p w:rsidR="00000000" w:rsidRDefault="00000000">
            <w:pPr>
              <w:pStyle w:val="ab"/>
              <w:spacing w:before="120" w:line="260" w:lineRule="exact"/>
              <w:jc w:val="left"/>
            </w:pPr>
            <w:r>
              <w:t>CRC/C/3/Add.38</w:t>
            </w:r>
            <w:r>
              <w:rPr>
                <w:rFonts w:hint="eastAsia"/>
              </w:rPr>
              <w:t>和</w:t>
            </w:r>
            <w:r>
              <w:br/>
              <w:t xml:space="preserve">  Add.49</w:t>
            </w:r>
          </w:p>
        </w:tc>
      </w:tr>
      <w:tr w:rsidR="00000000">
        <w:tblPrEx>
          <w:tblCellMar>
            <w:top w:w="0" w:type="dxa"/>
            <w:bottom w:w="0" w:type="dxa"/>
          </w:tblCellMar>
        </w:tblPrEx>
        <w:tc>
          <w:tcPr>
            <w:tcW w:w="1893" w:type="dxa"/>
          </w:tcPr>
          <w:p w:rsidR="00000000" w:rsidRDefault="00000000">
            <w:pPr>
              <w:pStyle w:val="ab"/>
            </w:pPr>
            <w:r>
              <w:rPr>
                <w:rFonts w:hint="eastAsia"/>
              </w:rPr>
              <w:t>巴巴多斯</w:t>
            </w:r>
          </w:p>
        </w:tc>
        <w:tc>
          <w:tcPr>
            <w:tcW w:w="1893" w:type="dxa"/>
            <w:gridSpan w:val="2"/>
          </w:tcPr>
          <w:p w:rsidR="00000000" w:rsidRDefault="00000000">
            <w:pPr>
              <w:pStyle w:val="ab"/>
            </w:pPr>
            <w:r>
              <w:t>1990</w:t>
            </w:r>
            <w:r>
              <w:rPr>
                <w:rFonts w:hint="eastAsia"/>
              </w:rPr>
              <w:t>年</w:t>
            </w:r>
            <w:r>
              <w:t>11</w:t>
            </w:r>
            <w:r>
              <w:rPr>
                <w:rFonts w:hint="eastAsia"/>
              </w:rPr>
              <w:t>月</w:t>
            </w:r>
            <w:r>
              <w:t>8</w:t>
            </w:r>
            <w:r>
              <w:rPr>
                <w:rFonts w:hint="eastAsia"/>
              </w:rPr>
              <w:t>日</w:t>
            </w:r>
          </w:p>
        </w:tc>
        <w:tc>
          <w:tcPr>
            <w:tcW w:w="1893" w:type="dxa"/>
          </w:tcPr>
          <w:p w:rsidR="00000000" w:rsidRDefault="00000000">
            <w:pPr>
              <w:pStyle w:val="ab"/>
            </w:pPr>
            <w:r>
              <w:t>1992</w:t>
            </w:r>
            <w:r>
              <w:rPr>
                <w:rFonts w:hint="eastAsia"/>
              </w:rPr>
              <w:t>年</w:t>
            </w:r>
            <w:r>
              <w:t>11</w:t>
            </w:r>
            <w:r>
              <w:rPr>
                <w:rFonts w:hint="eastAsia"/>
              </w:rPr>
              <w:t>月</w:t>
            </w:r>
            <w:r>
              <w:t>7</w:t>
            </w:r>
            <w:r>
              <w:rPr>
                <w:rFonts w:hint="eastAsia"/>
              </w:rPr>
              <w:t>日</w:t>
            </w:r>
          </w:p>
        </w:tc>
        <w:tc>
          <w:tcPr>
            <w:tcW w:w="1893" w:type="dxa"/>
          </w:tcPr>
          <w:p w:rsidR="00000000" w:rsidRDefault="00000000">
            <w:pPr>
              <w:pStyle w:val="ab"/>
            </w:pPr>
            <w:r>
              <w:t>1996</w:t>
            </w:r>
            <w:r>
              <w:rPr>
                <w:rFonts w:hint="eastAsia"/>
              </w:rPr>
              <w:t>年</w:t>
            </w:r>
            <w:r>
              <w:t>9</w:t>
            </w:r>
            <w:r>
              <w:rPr>
                <w:rFonts w:hint="eastAsia"/>
              </w:rPr>
              <w:t>月</w:t>
            </w:r>
            <w:r>
              <w:t>12</w:t>
            </w:r>
            <w:r>
              <w:rPr>
                <w:rFonts w:hint="eastAsia"/>
              </w:rPr>
              <w:t>日</w:t>
            </w:r>
          </w:p>
        </w:tc>
        <w:tc>
          <w:tcPr>
            <w:tcW w:w="1893" w:type="dxa"/>
            <w:gridSpan w:val="2"/>
          </w:tcPr>
          <w:p w:rsidR="00000000" w:rsidRDefault="00000000">
            <w:pPr>
              <w:pStyle w:val="ab"/>
            </w:pPr>
            <w:r>
              <w:t>CRC/C/3/Add.45</w:t>
            </w:r>
          </w:p>
        </w:tc>
      </w:tr>
      <w:tr w:rsidR="00000000">
        <w:tblPrEx>
          <w:tblCellMar>
            <w:top w:w="0" w:type="dxa"/>
            <w:bottom w:w="0" w:type="dxa"/>
          </w:tblCellMar>
        </w:tblPrEx>
        <w:tc>
          <w:tcPr>
            <w:tcW w:w="1893" w:type="dxa"/>
          </w:tcPr>
          <w:p w:rsidR="00000000" w:rsidRDefault="00000000">
            <w:pPr>
              <w:pStyle w:val="ab"/>
            </w:pPr>
            <w:r>
              <w:rPr>
                <w:rFonts w:hint="eastAsia"/>
              </w:rPr>
              <w:t>白俄罗斯</w:t>
            </w:r>
          </w:p>
        </w:tc>
        <w:tc>
          <w:tcPr>
            <w:tcW w:w="1893" w:type="dxa"/>
            <w:gridSpan w:val="2"/>
          </w:tcPr>
          <w:p w:rsidR="00000000" w:rsidRDefault="00000000">
            <w:pPr>
              <w:pStyle w:val="ab"/>
            </w:pPr>
            <w:r>
              <w:t>1990</w:t>
            </w:r>
            <w:r>
              <w:rPr>
                <w:rFonts w:hint="eastAsia"/>
              </w:rPr>
              <w:t>年</w:t>
            </w:r>
            <w:r>
              <w:t>10</w:t>
            </w:r>
            <w:r>
              <w:rPr>
                <w:rFonts w:hint="eastAsia"/>
              </w:rPr>
              <w:t>月</w:t>
            </w:r>
            <w:r>
              <w:t>31</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30</w:t>
            </w:r>
            <w:r>
              <w:rPr>
                <w:rFonts w:hint="eastAsia"/>
              </w:rPr>
              <w:t>日</w:t>
            </w:r>
          </w:p>
        </w:tc>
        <w:tc>
          <w:tcPr>
            <w:tcW w:w="1893" w:type="dxa"/>
          </w:tcPr>
          <w:p w:rsidR="00000000" w:rsidRDefault="00000000">
            <w:pPr>
              <w:pStyle w:val="ab"/>
            </w:pPr>
            <w:r>
              <w:t>1993</w:t>
            </w:r>
            <w:r>
              <w:rPr>
                <w:rFonts w:hint="eastAsia"/>
              </w:rPr>
              <w:t>年</w:t>
            </w:r>
            <w:r>
              <w:t>2</w:t>
            </w:r>
            <w:r>
              <w:rPr>
                <w:rFonts w:hint="eastAsia"/>
              </w:rPr>
              <w:t>月</w:t>
            </w:r>
            <w:r>
              <w:t>12</w:t>
            </w:r>
            <w:r>
              <w:rPr>
                <w:rFonts w:hint="eastAsia"/>
              </w:rPr>
              <w:t>日</w:t>
            </w:r>
          </w:p>
        </w:tc>
        <w:tc>
          <w:tcPr>
            <w:tcW w:w="1893" w:type="dxa"/>
            <w:gridSpan w:val="2"/>
          </w:tcPr>
          <w:p w:rsidR="00000000" w:rsidRDefault="00000000">
            <w:pPr>
              <w:pStyle w:val="ab"/>
            </w:pPr>
            <w:r>
              <w:t>CRC/C/3/Add.14</w:t>
            </w:r>
          </w:p>
        </w:tc>
      </w:tr>
      <w:tr w:rsidR="00000000">
        <w:tblPrEx>
          <w:tblCellMar>
            <w:top w:w="0" w:type="dxa"/>
            <w:bottom w:w="0" w:type="dxa"/>
          </w:tblCellMar>
        </w:tblPrEx>
        <w:tc>
          <w:tcPr>
            <w:tcW w:w="1893" w:type="dxa"/>
          </w:tcPr>
          <w:p w:rsidR="00000000" w:rsidRDefault="00000000">
            <w:pPr>
              <w:pStyle w:val="ab"/>
            </w:pPr>
            <w:r>
              <w:rPr>
                <w:rFonts w:hint="eastAsia"/>
              </w:rPr>
              <w:t>伯利兹</w:t>
            </w:r>
          </w:p>
        </w:tc>
        <w:tc>
          <w:tcPr>
            <w:tcW w:w="1893" w:type="dxa"/>
            <w:gridSpan w:val="2"/>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893" w:type="dxa"/>
          </w:tcPr>
          <w:p w:rsidR="00000000" w:rsidRDefault="00000000">
            <w:pPr>
              <w:pStyle w:val="ab"/>
            </w:pPr>
            <w:r>
              <w:t>1996</w:t>
            </w:r>
            <w:r>
              <w:rPr>
                <w:rFonts w:hint="eastAsia"/>
              </w:rPr>
              <w:t>年</w:t>
            </w:r>
            <w:r>
              <w:t>11</w:t>
            </w:r>
            <w:r>
              <w:rPr>
                <w:rFonts w:hint="eastAsia"/>
              </w:rPr>
              <w:t>月</w:t>
            </w:r>
            <w:r>
              <w:t>1</w:t>
            </w:r>
            <w:r>
              <w:rPr>
                <w:rFonts w:hint="eastAsia"/>
              </w:rPr>
              <w:t>日</w:t>
            </w:r>
          </w:p>
        </w:tc>
        <w:tc>
          <w:tcPr>
            <w:tcW w:w="1893" w:type="dxa"/>
            <w:gridSpan w:val="2"/>
          </w:tcPr>
          <w:p w:rsidR="00000000" w:rsidRDefault="00000000">
            <w:pPr>
              <w:pStyle w:val="ab"/>
            </w:pPr>
            <w:r>
              <w:t>CRC/C/3/Add.46</w:t>
            </w:r>
          </w:p>
        </w:tc>
      </w:tr>
      <w:tr w:rsidR="00000000">
        <w:tblPrEx>
          <w:tblCellMar>
            <w:top w:w="0" w:type="dxa"/>
            <w:bottom w:w="0" w:type="dxa"/>
          </w:tblCellMar>
        </w:tblPrEx>
        <w:tc>
          <w:tcPr>
            <w:tcW w:w="1893" w:type="dxa"/>
          </w:tcPr>
          <w:p w:rsidR="00000000" w:rsidRDefault="00000000">
            <w:pPr>
              <w:pStyle w:val="ab"/>
            </w:pPr>
            <w:r>
              <w:rPr>
                <w:rFonts w:hint="eastAsia"/>
              </w:rPr>
              <w:t>贝</w:t>
            </w:r>
            <w:r>
              <w:t xml:space="preserve">  </w:t>
            </w:r>
            <w:r>
              <w:rPr>
                <w:rFonts w:hint="eastAsia"/>
              </w:rPr>
              <w:t>宁</w:t>
            </w:r>
          </w:p>
        </w:tc>
        <w:tc>
          <w:tcPr>
            <w:tcW w:w="1893" w:type="dxa"/>
            <w:gridSpan w:val="2"/>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893" w:type="dxa"/>
          </w:tcPr>
          <w:p w:rsidR="00000000" w:rsidRDefault="00000000">
            <w:pPr>
              <w:pStyle w:val="ab"/>
            </w:pPr>
            <w:r>
              <w:t>1997</w:t>
            </w:r>
            <w:r>
              <w:rPr>
                <w:rFonts w:hint="eastAsia"/>
              </w:rPr>
              <w:t>年</w:t>
            </w:r>
            <w:r>
              <w:t>1</w:t>
            </w:r>
            <w:r>
              <w:rPr>
                <w:rFonts w:hint="eastAsia"/>
              </w:rPr>
              <w:t>月</w:t>
            </w:r>
            <w:r>
              <w:t>22</w:t>
            </w:r>
            <w:r>
              <w:rPr>
                <w:rFonts w:hint="eastAsia"/>
              </w:rPr>
              <w:t>日</w:t>
            </w:r>
          </w:p>
        </w:tc>
        <w:tc>
          <w:tcPr>
            <w:tcW w:w="1893" w:type="dxa"/>
            <w:gridSpan w:val="2"/>
          </w:tcPr>
          <w:p w:rsidR="00000000" w:rsidRDefault="00000000">
            <w:pPr>
              <w:pStyle w:val="ab"/>
            </w:pPr>
            <w:r>
              <w:t>CRC/C/3/Add.52</w:t>
            </w:r>
          </w:p>
        </w:tc>
      </w:tr>
      <w:tr w:rsidR="00000000">
        <w:tblPrEx>
          <w:tblCellMar>
            <w:top w:w="0" w:type="dxa"/>
            <w:bottom w:w="0" w:type="dxa"/>
          </w:tblCellMar>
        </w:tblPrEx>
        <w:tc>
          <w:tcPr>
            <w:tcW w:w="1893" w:type="dxa"/>
          </w:tcPr>
          <w:p w:rsidR="00000000" w:rsidRDefault="00000000">
            <w:pPr>
              <w:pStyle w:val="ab"/>
            </w:pPr>
            <w:r>
              <w:rPr>
                <w:rFonts w:hint="eastAsia"/>
              </w:rPr>
              <w:t>不</w:t>
            </w:r>
            <w:r>
              <w:t xml:space="preserve">  </w:t>
            </w:r>
            <w:r>
              <w:rPr>
                <w:rFonts w:hint="eastAsia"/>
              </w:rPr>
              <w:t>丹</w:t>
            </w:r>
          </w:p>
        </w:tc>
        <w:tc>
          <w:tcPr>
            <w:tcW w:w="1893" w:type="dxa"/>
            <w:gridSpan w:val="2"/>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893" w:type="dxa"/>
          </w:tcPr>
          <w:p w:rsidR="00000000" w:rsidRDefault="00000000">
            <w:pPr>
              <w:pStyle w:val="ab"/>
            </w:pPr>
            <w:r>
              <w:t>1999</w:t>
            </w:r>
            <w:r>
              <w:rPr>
                <w:rFonts w:hint="eastAsia"/>
              </w:rPr>
              <w:t>年</w:t>
            </w:r>
            <w:r>
              <w:t>4</w:t>
            </w:r>
            <w:r>
              <w:rPr>
                <w:rFonts w:hint="eastAsia"/>
              </w:rPr>
              <w:t>月</w:t>
            </w:r>
            <w:r>
              <w:t>20</w:t>
            </w:r>
            <w:r>
              <w:rPr>
                <w:rFonts w:hint="eastAsia"/>
              </w:rPr>
              <w:t>日</w:t>
            </w:r>
          </w:p>
        </w:tc>
        <w:tc>
          <w:tcPr>
            <w:tcW w:w="1893" w:type="dxa"/>
            <w:gridSpan w:val="2"/>
          </w:tcPr>
          <w:p w:rsidR="00000000" w:rsidRDefault="00000000">
            <w:pPr>
              <w:pStyle w:val="ab"/>
            </w:pPr>
            <w:r>
              <w:t>CRC/C/3/Add.59</w:t>
            </w:r>
          </w:p>
        </w:tc>
      </w:tr>
      <w:tr w:rsidR="00000000">
        <w:tblPrEx>
          <w:tblCellMar>
            <w:top w:w="0" w:type="dxa"/>
            <w:bottom w:w="0" w:type="dxa"/>
          </w:tblCellMar>
        </w:tblPrEx>
        <w:tc>
          <w:tcPr>
            <w:tcW w:w="1893" w:type="dxa"/>
          </w:tcPr>
          <w:p w:rsidR="00000000" w:rsidRDefault="00000000">
            <w:pPr>
              <w:pStyle w:val="ab"/>
            </w:pPr>
            <w:r>
              <w:rPr>
                <w:rFonts w:hint="eastAsia"/>
              </w:rPr>
              <w:t>玻利维亚</w:t>
            </w:r>
          </w:p>
        </w:tc>
        <w:tc>
          <w:tcPr>
            <w:tcW w:w="1893" w:type="dxa"/>
            <w:gridSpan w:val="2"/>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14</w:t>
            </w:r>
            <w:r>
              <w:rPr>
                <w:rFonts w:hint="eastAsia"/>
              </w:rPr>
              <w:t>日</w:t>
            </w:r>
          </w:p>
        </w:tc>
        <w:tc>
          <w:tcPr>
            <w:tcW w:w="1893" w:type="dxa"/>
            <w:gridSpan w:val="2"/>
          </w:tcPr>
          <w:p w:rsidR="00000000" w:rsidRDefault="00000000">
            <w:pPr>
              <w:pStyle w:val="ab"/>
            </w:pPr>
            <w:r>
              <w:t>CRC/C/3/Add.2</w:t>
            </w:r>
          </w:p>
        </w:tc>
      </w:tr>
      <w:tr w:rsidR="00000000">
        <w:tblPrEx>
          <w:tblCellMar>
            <w:top w:w="0" w:type="dxa"/>
            <w:bottom w:w="0" w:type="dxa"/>
          </w:tblCellMar>
        </w:tblPrEx>
        <w:tc>
          <w:tcPr>
            <w:tcW w:w="1893" w:type="dxa"/>
          </w:tcPr>
          <w:p w:rsidR="00000000" w:rsidRDefault="00000000">
            <w:pPr>
              <w:pStyle w:val="ab"/>
            </w:pPr>
            <w:r>
              <w:rPr>
                <w:rFonts w:hint="eastAsia"/>
              </w:rPr>
              <w:t>巴</w:t>
            </w:r>
            <w:r>
              <w:t xml:space="preserve">  </w:t>
            </w:r>
            <w:r>
              <w:rPr>
                <w:rFonts w:hint="eastAsia"/>
              </w:rPr>
              <w:t>西</w:t>
            </w:r>
          </w:p>
        </w:tc>
        <w:tc>
          <w:tcPr>
            <w:tcW w:w="1893" w:type="dxa"/>
            <w:gridSpan w:val="2"/>
          </w:tcPr>
          <w:p w:rsidR="00000000" w:rsidRDefault="00000000">
            <w:pPr>
              <w:pStyle w:val="ab"/>
            </w:pPr>
            <w:r>
              <w:t>1990</w:t>
            </w:r>
            <w:r>
              <w:rPr>
                <w:rFonts w:hint="eastAsia"/>
              </w:rPr>
              <w:t>年</w:t>
            </w:r>
            <w:r>
              <w:t>10</w:t>
            </w:r>
            <w:r>
              <w:rPr>
                <w:rFonts w:hint="eastAsia"/>
              </w:rPr>
              <w:t>月</w:t>
            </w:r>
            <w:r>
              <w:t>24</w:t>
            </w:r>
            <w:r>
              <w:rPr>
                <w:rFonts w:hint="eastAsia"/>
              </w:rPr>
              <w:t>日</w:t>
            </w:r>
          </w:p>
        </w:tc>
        <w:tc>
          <w:tcPr>
            <w:tcW w:w="1893" w:type="dxa"/>
          </w:tcPr>
          <w:p w:rsidR="00000000" w:rsidRDefault="00000000">
            <w:pPr>
              <w:pStyle w:val="ab"/>
            </w:pPr>
            <w:r>
              <w:t>1990</w:t>
            </w:r>
            <w:r>
              <w:rPr>
                <w:rFonts w:hint="eastAsia"/>
              </w:rPr>
              <w:t>年</w:t>
            </w:r>
            <w:r>
              <w:t>10</w:t>
            </w:r>
            <w:r>
              <w:rPr>
                <w:rFonts w:hint="eastAsia"/>
              </w:rPr>
              <w:t>月</w:t>
            </w:r>
            <w:r>
              <w:t>23</w:t>
            </w:r>
            <w:r>
              <w:rPr>
                <w:rFonts w:hint="eastAsia"/>
              </w:rPr>
              <w:t>日</w:t>
            </w:r>
          </w:p>
        </w:tc>
        <w:tc>
          <w:tcPr>
            <w:tcW w:w="1893" w:type="dxa"/>
          </w:tcPr>
          <w:p w:rsidR="00000000" w:rsidRDefault="00000000">
            <w:pPr>
              <w:pStyle w:val="ab"/>
            </w:pPr>
          </w:p>
        </w:tc>
        <w:tc>
          <w:tcPr>
            <w:tcW w:w="1893" w:type="dxa"/>
            <w:gridSpan w:val="2"/>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布基纳法索</w:t>
            </w:r>
          </w:p>
        </w:tc>
        <w:tc>
          <w:tcPr>
            <w:tcW w:w="1893" w:type="dxa"/>
            <w:gridSpan w:val="2"/>
          </w:tcPr>
          <w:p w:rsidR="00000000" w:rsidRDefault="00000000">
            <w:pPr>
              <w:pStyle w:val="ab"/>
            </w:pPr>
            <w:r>
              <w:t>1990</w:t>
            </w:r>
            <w:r>
              <w:rPr>
                <w:rFonts w:hint="eastAsia"/>
              </w:rPr>
              <w:t>年</w:t>
            </w:r>
            <w:r>
              <w:t>9</w:t>
            </w:r>
            <w:r>
              <w:rPr>
                <w:rFonts w:hint="eastAsia"/>
              </w:rPr>
              <w:t>月</w:t>
            </w:r>
            <w:r>
              <w:t>30</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29</w:t>
            </w:r>
            <w:r>
              <w:rPr>
                <w:rFonts w:hint="eastAsia"/>
              </w:rPr>
              <w:t>日</w:t>
            </w:r>
          </w:p>
        </w:tc>
        <w:tc>
          <w:tcPr>
            <w:tcW w:w="1893" w:type="dxa"/>
          </w:tcPr>
          <w:p w:rsidR="00000000" w:rsidRDefault="00000000">
            <w:pPr>
              <w:pStyle w:val="ab"/>
            </w:pPr>
            <w:r>
              <w:t>1993</w:t>
            </w:r>
            <w:r>
              <w:rPr>
                <w:rFonts w:hint="eastAsia"/>
              </w:rPr>
              <w:t>年</w:t>
            </w:r>
            <w:r>
              <w:t>7</w:t>
            </w:r>
            <w:r>
              <w:rPr>
                <w:rFonts w:hint="eastAsia"/>
              </w:rPr>
              <w:t>月</w:t>
            </w:r>
            <w:r>
              <w:t>7</w:t>
            </w:r>
            <w:r>
              <w:rPr>
                <w:rFonts w:hint="eastAsia"/>
              </w:rPr>
              <w:t>日</w:t>
            </w:r>
          </w:p>
        </w:tc>
        <w:tc>
          <w:tcPr>
            <w:tcW w:w="1893" w:type="dxa"/>
            <w:gridSpan w:val="2"/>
          </w:tcPr>
          <w:p w:rsidR="00000000" w:rsidRDefault="00000000">
            <w:pPr>
              <w:pStyle w:val="ab"/>
            </w:pPr>
            <w:r>
              <w:t>CRC/C/3/Add.19</w:t>
            </w:r>
          </w:p>
        </w:tc>
      </w:tr>
      <w:tr w:rsidR="00000000">
        <w:tblPrEx>
          <w:tblCellMar>
            <w:top w:w="0" w:type="dxa"/>
            <w:bottom w:w="0" w:type="dxa"/>
          </w:tblCellMar>
        </w:tblPrEx>
        <w:tc>
          <w:tcPr>
            <w:tcW w:w="1893" w:type="dxa"/>
          </w:tcPr>
          <w:p w:rsidR="00000000" w:rsidRDefault="00000000">
            <w:pPr>
              <w:pStyle w:val="ab"/>
            </w:pPr>
            <w:r>
              <w:rPr>
                <w:rFonts w:hint="eastAsia"/>
              </w:rPr>
              <w:t>布隆迪</w:t>
            </w:r>
          </w:p>
        </w:tc>
        <w:tc>
          <w:tcPr>
            <w:tcW w:w="1893" w:type="dxa"/>
            <w:gridSpan w:val="2"/>
          </w:tcPr>
          <w:p w:rsidR="00000000" w:rsidRDefault="00000000">
            <w:pPr>
              <w:pStyle w:val="ab"/>
            </w:pPr>
            <w:r>
              <w:t>1990</w:t>
            </w:r>
            <w:r>
              <w:rPr>
                <w:rFonts w:hint="eastAsia"/>
              </w:rPr>
              <w:t>年</w:t>
            </w:r>
            <w:r>
              <w:t>11</w:t>
            </w:r>
            <w:r>
              <w:rPr>
                <w:rFonts w:hint="eastAsia"/>
              </w:rPr>
              <w:t>月</w:t>
            </w:r>
            <w:r>
              <w:t>18</w:t>
            </w:r>
            <w:r>
              <w:rPr>
                <w:rFonts w:hint="eastAsia"/>
              </w:rPr>
              <w:t>日</w:t>
            </w:r>
          </w:p>
        </w:tc>
        <w:tc>
          <w:tcPr>
            <w:tcW w:w="1893" w:type="dxa"/>
          </w:tcPr>
          <w:p w:rsidR="00000000" w:rsidRDefault="00000000">
            <w:pPr>
              <w:pStyle w:val="ab"/>
            </w:pPr>
            <w:r>
              <w:t>1992</w:t>
            </w:r>
            <w:r>
              <w:rPr>
                <w:rFonts w:hint="eastAsia"/>
              </w:rPr>
              <w:t>年</w:t>
            </w:r>
            <w:r>
              <w:t>11</w:t>
            </w:r>
            <w:r>
              <w:rPr>
                <w:rFonts w:hint="eastAsia"/>
              </w:rPr>
              <w:t>年</w:t>
            </w:r>
            <w:r>
              <w:t>17</w:t>
            </w:r>
            <w:r>
              <w:rPr>
                <w:rFonts w:hint="eastAsia"/>
              </w:rPr>
              <w:t>日</w:t>
            </w:r>
          </w:p>
        </w:tc>
        <w:tc>
          <w:tcPr>
            <w:tcW w:w="1893" w:type="dxa"/>
          </w:tcPr>
          <w:p w:rsidR="00000000" w:rsidRDefault="00000000">
            <w:pPr>
              <w:pStyle w:val="ab"/>
            </w:pPr>
            <w:r>
              <w:t>1998</w:t>
            </w:r>
            <w:r>
              <w:rPr>
                <w:rFonts w:hint="eastAsia"/>
              </w:rPr>
              <w:t>年</w:t>
            </w:r>
            <w:r>
              <w:t>3</w:t>
            </w:r>
            <w:r>
              <w:rPr>
                <w:rFonts w:hint="eastAsia"/>
              </w:rPr>
              <w:t>月</w:t>
            </w:r>
            <w:r>
              <w:t>19</w:t>
            </w:r>
            <w:r>
              <w:rPr>
                <w:rFonts w:hint="eastAsia"/>
              </w:rPr>
              <w:t>日</w:t>
            </w:r>
          </w:p>
        </w:tc>
        <w:tc>
          <w:tcPr>
            <w:tcW w:w="1893" w:type="dxa"/>
            <w:gridSpan w:val="2"/>
          </w:tcPr>
          <w:p w:rsidR="00000000" w:rsidRDefault="00000000">
            <w:pPr>
              <w:pStyle w:val="ab"/>
            </w:pPr>
            <w:r>
              <w:t>CRC/C/3/Add.58</w:t>
            </w:r>
          </w:p>
        </w:tc>
      </w:tr>
      <w:tr w:rsidR="00000000">
        <w:tblPrEx>
          <w:tblCellMar>
            <w:top w:w="0" w:type="dxa"/>
            <w:bottom w:w="0" w:type="dxa"/>
          </w:tblCellMar>
        </w:tblPrEx>
        <w:tc>
          <w:tcPr>
            <w:tcW w:w="1893" w:type="dxa"/>
          </w:tcPr>
          <w:p w:rsidR="00000000" w:rsidRDefault="00000000">
            <w:pPr>
              <w:pStyle w:val="ab"/>
            </w:pPr>
            <w:r>
              <w:rPr>
                <w:rFonts w:hint="eastAsia"/>
              </w:rPr>
              <w:t>乍</w:t>
            </w:r>
            <w:r>
              <w:t xml:space="preserve">  </w:t>
            </w:r>
            <w:r>
              <w:rPr>
                <w:rFonts w:hint="eastAsia"/>
              </w:rPr>
              <w:t>得</w:t>
            </w:r>
          </w:p>
        </w:tc>
        <w:tc>
          <w:tcPr>
            <w:tcW w:w="1893" w:type="dxa"/>
            <w:gridSpan w:val="2"/>
          </w:tcPr>
          <w:p w:rsidR="00000000" w:rsidRDefault="00000000">
            <w:pPr>
              <w:pStyle w:val="ab"/>
            </w:pPr>
            <w:r>
              <w:t>1990</w:t>
            </w:r>
            <w:r>
              <w:rPr>
                <w:rFonts w:hint="eastAsia"/>
              </w:rPr>
              <w:t>年</w:t>
            </w:r>
            <w:r>
              <w:t>11</w:t>
            </w:r>
            <w:r>
              <w:rPr>
                <w:rFonts w:hint="eastAsia"/>
              </w:rPr>
              <w:t>月</w:t>
            </w:r>
            <w:r>
              <w:t>1</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31</w:t>
            </w:r>
            <w:r>
              <w:rPr>
                <w:rFonts w:hint="eastAsia"/>
              </w:rPr>
              <w:t>日</w:t>
            </w:r>
          </w:p>
        </w:tc>
        <w:tc>
          <w:tcPr>
            <w:tcW w:w="1893" w:type="dxa"/>
          </w:tcPr>
          <w:p w:rsidR="00000000" w:rsidRDefault="00000000">
            <w:pPr>
              <w:pStyle w:val="ab"/>
            </w:pPr>
            <w:r>
              <w:t>1997</w:t>
            </w:r>
            <w:r>
              <w:rPr>
                <w:rFonts w:hint="eastAsia"/>
              </w:rPr>
              <w:t>年</w:t>
            </w:r>
            <w:r>
              <w:t>1</w:t>
            </w:r>
            <w:r>
              <w:rPr>
                <w:rFonts w:hint="eastAsia"/>
              </w:rPr>
              <w:t>月</w:t>
            </w:r>
            <w:r>
              <w:t>14</w:t>
            </w:r>
            <w:r>
              <w:rPr>
                <w:rFonts w:hint="eastAsia"/>
              </w:rPr>
              <w:t>日</w:t>
            </w:r>
          </w:p>
        </w:tc>
        <w:tc>
          <w:tcPr>
            <w:tcW w:w="1893" w:type="dxa"/>
            <w:gridSpan w:val="2"/>
          </w:tcPr>
          <w:p w:rsidR="00000000" w:rsidRDefault="00000000">
            <w:pPr>
              <w:pStyle w:val="ab"/>
            </w:pPr>
            <w:r>
              <w:t>CRC/C/3/Add.50</w:t>
            </w:r>
          </w:p>
        </w:tc>
      </w:tr>
      <w:tr w:rsidR="00000000">
        <w:tblPrEx>
          <w:tblCellMar>
            <w:top w:w="0" w:type="dxa"/>
            <w:bottom w:w="0" w:type="dxa"/>
          </w:tblCellMar>
        </w:tblPrEx>
        <w:tc>
          <w:tcPr>
            <w:tcW w:w="1893" w:type="dxa"/>
          </w:tcPr>
          <w:p w:rsidR="00000000" w:rsidRDefault="00000000">
            <w:pPr>
              <w:pStyle w:val="ab"/>
            </w:pPr>
            <w:r>
              <w:rPr>
                <w:rFonts w:hint="eastAsia"/>
              </w:rPr>
              <w:t>智</w:t>
            </w:r>
            <w:r>
              <w:t xml:space="preserve">  </w:t>
            </w:r>
            <w:r>
              <w:rPr>
                <w:rFonts w:hint="eastAsia"/>
              </w:rPr>
              <w:t>利</w:t>
            </w:r>
          </w:p>
        </w:tc>
        <w:tc>
          <w:tcPr>
            <w:tcW w:w="1893" w:type="dxa"/>
            <w:gridSpan w:val="2"/>
          </w:tcPr>
          <w:p w:rsidR="00000000" w:rsidRDefault="00000000">
            <w:pPr>
              <w:pStyle w:val="ab"/>
            </w:pPr>
            <w:r>
              <w:t>1990</w:t>
            </w:r>
            <w:r>
              <w:rPr>
                <w:rFonts w:hint="eastAsia"/>
              </w:rPr>
              <w:t>年</w:t>
            </w:r>
            <w:r>
              <w:t>9</w:t>
            </w:r>
            <w:r>
              <w:rPr>
                <w:rFonts w:hint="eastAsia"/>
              </w:rPr>
              <w:t>月</w:t>
            </w:r>
            <w:r>
              <w:t>12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11</w:t>
            </w:r>
            <w:r>
              <w:rPr>
                <w:rFonts w:hint="eastAsia"/>
              </w:rPr>
              <w:t>日</w:t>
            </w:r>
          </w:p>
        </w:tc>
        <w:tc>
          <w:tcPr>
            <w:tcW w:w="1893" w:type="dxa"/>
          </w:tcPr>
          <w:p w:rsidR="00000000" w:rsidRDefault="00000000">
            <w:pPr>
              <w:pStyle w:val="ab"/>
            </w:pPr>
            <w:r>
              <w:t>1993</w:t>
            </w:r>
            <w:r>
              <w:rPr>
                <w:rFonts w:hint="eastAsia"/>
              </w:rPr>
              <w:t>年</w:t>
            </w:r>
            <w:r>
              <w:t>6</w:t>
            </w:r>
            <w:r>
              <w:rPr>
                <w:rFonts w:hint="eastAsia"/>
              </w:rPr>
              <w:t>月</w:t>
            </w:r>
            <w:r>
              <w:t>22</w:t>
            </w:r>
            <w:r>
              <w:rPr>
                <w:rFonts w:hint="eastAsia"/>
              </w:rPr>
              <w:t>日</w:t>
            </w:r>
          </w:p>
        </w:tc>
        <w:tc>
          <w:tcPr>
            <w:tcW w:w="1893" w:type="dxa"/>
            <w:gridSpan w:val="2"/>
          </w:tcPr>
          <w:p w:rsidR="00000000" w:rsidRDefault="00000000">
            <w:pPr>
              <w:pStyle w:val="ab"/>
            </w:pPr>
            <w:r>
              <w:t>CRC/C/3/Add.18</w:t>
            </w:r>
          </w:p>
        </w:tc>
      </w:tr>
      <w:tr w:rsidR="00000000">
        <w:tblPrEx>
          <w:tblCellMar>
            <w:top w:w="0" w:type="dxa"/>
            <w:bottom w:w="0" w:type="dxa"/>
          </w:tblCellMar>
        </w:tblPrEx>
        <w:tc>
          <w:tcPr>
            <w:tcW w:w="1893" w:type="dxa"/>
          </w:tcPr>
          <w:p w:rsidR="00000000" w:rsidRDefault="00000000">
            <w:pPr>
              <w:pStyle w:val="ab"/>
            </w:pPr>
            <w:r>
              <w:rPr>
                <w:rFonts w:hint="eastAsia"/>
              </w:rPr>
              <w:t>哥斯达黎加</w:t>
            </w:r>
          </w:p>
        </w:tc>
        <w:tc>
          <w:tcPr>
            <w:tcW w:w="1893" w:type="dxa"/>
            <w:gridSpan w:val="2"/>
          </w:tcPr>
          <w:p w:rsidR="00000000" w:rsidRDefault="00000000">
            <w:pPr>
              <w:pStyle w:val="ab"/>
            </w:pPr>
            <w:r>
              <w:t>1990</w:t>
            </w:r>
            <w:r>
              <w:rPr>
                <w:rFonts w:hint="eastAsia"/>
              </w:rPr>
              <w:t>年</w:t>
            </w:r>
            <w:r>
              <w:t>9</w:t>
            </w:r>
            <w:r>
              <w:rPr>
                <w:rFonts w:hint="eastAsia"/>
              </w:rPr>
              <w:t>月</w:t>
            </w:r>
            <w:r>
              <w:t>20</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20</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28</w:t>
            </w:r>
            <w:r>
              <w:rPr>
                <w:rFonts w:hint="eastAsia"/>
              </w:rPr>
              <w:t>日</w:t>
            </w:r>
          </w:p>
        </w:tc>
        <w:tc>
          <w:tcPr>
            <w:tcW w:w="1893" w:type="dxa"/>
            <w:gridSpan w:val="2"/>
          </w:tcPr>
          <w:p w:rsidR="00000000" w:rsidRDefault="00000000">
            <w:pPr>
              <w:pStyle w:val="ab"/>
            </w:pPr>
            <w:r>
              <w:t>CRC/C/3/Add.8</w:t>
            </w:r>
          </w:p>
        </w:tc>
      </w:tr>
      <w:tr w:rsidR="00000000">
        <w:tblPrEx>
          <w:tblCellMar>
            <w:top w:w="0" w:type="dxa"/>
            <w:bottom w:w="0" w:type="dxa"/>
          </w:tblCellMar>
        </w:tblPrEx>
        <w:tc>
          <w:tcPr>
            <w:tcW w:w="1893" w:type="dxa"/>
          </w:tcPr>
          <w:p w:rsidR="00000000" w:rsidRDefault="00000000">
            <w:pPr>
              <w:pStyle w:val="ab"/>
              <w:ind w:left="210" w:hanging="210"/>
            </w:pPr>
            <w:r>
              <w:rPr>
                <w:rFonts w:hint="eastAsia"/>
              </w:rPr>
              <w:t>朝鲜民主主义人民共和国</w:t>
            </w:r>
          </w:p>
        </w:tc>
        <w:tc>
          <w:tcPr>
            <w:tcW w:w="1893" w:type="dxa"/>
            <w:gridSpan w:val="2"/>
          </w:tcPr>
          <w:p w:rsidR="00000000" w:rsidRDefault="00000000">
            <w:pPr>
              <w:pStyle w:val="ab"/>
            </w:pPr>
            <w:r>
              <w:t>1990</w:t>
            </w:r>
            <w:r>
              <w:rPr>
                <w:rFonts w:hint="eastAsia"/>
              </w:rPr>
              <w:t>年</w:t>
            </w:r>
            <w:r>
              <w:t>10</w:t>
            </w:r>
            <w:r>
              <w:rPr>
                <w:rFonts w:hint="eastAsia"/>
              </w:rPr>
              <w:t>月</w:t>
            </w:r>
            <w:r>
              <w:t>21</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20</w:t>
            </w:r>
            <w:r>
              <w:rPr>
                <w:rFonts w:hint="eastAsia"/>
              </w:rPr>
              <w:t>日</w:t>
            </w:r>
          </w:p>
        </w:tc>
        <w:tc>
          <w:tcPr>
            <w:tcW w:w="1893" w:type="dxa"/>
          </w:tcPr>
          <w:p w:rsidR="00000000" w:rsidRDefault="00000000">
            <w:pPr>
              <w:pStyle w:val="ab"/>
            </w:pPr>
            <w:r>
              <w:t>1996</w:t>
            </w:r>
            <w:r>
              <w:rPr>
                <w:rFonts w:hint="eastAsia"/>
              </w:rPr>
              <w:t>年</w:t>
            </w:r>
            <w:r>
              <w:t>2</w:t>
            </w:r>
            <w:r>
              <w:rPr>
                <w:rFonts w:hint="eastAsia"/>
              </w:rPr>
              <w:t>月</w:t>
            </w:r>
            <w:r>
              <w:t>13</w:t>
            </w:r>
            <w:r>
              <w:rPr>
                <w:rFonts w:hint="eastAsia"/>
              </w:rPr>
              <w:t>日</w:t>
            </w:r>
          </w:p>
        </w:tc>
        <w:tc>
          <w:tcPr>
            <w:tcW w:w="1893" w:type="dxa"/>
            <w:gridSpan w:val="2"/>
          </w:tcPr>
          <w:p w:rsidR="00000000" w:rsidRDefault="00000000">
            <w:pPr>
              <w:pStyle w:val="ab"/>
            </w:pPr>
            <w:r>
              <w:t>CRC/C/3/Add..41</w:t>
            </w:r>
          </w:p>
        </w:tc>
      </w:tr>
      <w:tr w:rsidR="00000000">
        <w:tblPrEx>
          <w:tblCellMar>
            <w:top w:w="0" w:type="dxa"/>
            <w:bottom w:w="0" w:type="dxa"/>
          </w:tblCellMar>
        </w:tblPrEx>
        <w:tc>
          <w:tcPr>
            <w:tcW w:w="1893" w:type="dxa"/>
          </w:tcPr>
          <w:p w:rsidR="00000000" w:rsidRDefault="00000000">
            <w:pPr>
              <w:pStyle w:val="ab"/>
            </w:pPr>
            <w:r>
              <w:rPr>
                <w:rFonts w:hint="eastAsia"/>
              </w:rPr>
              <w:t>刚果民主共和国</w:t>
            </w:r>
          </w:p>
        </w:tc>
        <w:tc>
          <w:tcPr>
            <w:tcW w:w="1893" w:type="dxa"/>
            <w:gridSpan w:val="2"/>
          </w:tcPr>
          <w:p w:rsidR="00000000" w:rsidRDefault="00000000">
            <w:pPr>
              <w:pStyle w:val="ab"/>
            </w:pPr>
            <w:r>
              <w:t>1990</w:t>
            </w:r>
            <w:r>
              <w:rPr>
                <w:rFonts w:hint="eastAsia"/>
              </w:rPr>
              <w:t>年</w:t>
            </w:r>
            <w:r>
              <w:t>10</w:t>
            </w:r>
            <w:r>
              <w:rPr>
                <w:rFonts w:hint="eastAsia"/>
              </w:rPr>
              <w:t>月</w:t>
            </w:r>
            <w:r>
              <w:t>27</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26</w:t>
            </w:r>
            <w:r>
              <w:rPr>
                <w:rFonts w:hint="eastAsia"/>
              </w:rPr>
              <w:t>日</w:t>
            </w:r>
          </w:p>
        </w:tc>
        <w:tc>
          <w:tcPr>
            <w:tcW w:w="1893" w:type="dxa"/>
          </w:tcPr>
          <w:p w:rsidR="00000000" w:rsidRDefault="00000000">
            <w:pPr>
              <w:pStyle w:val="ab"/>
            </w:pPr>
            <w:r>
              <w:t>1998</w:t>
            </w:r>
            <w:r>
              <w:rPr>
                <w:rFonts w:hint="eastAsia"/>
              </w:rPr>
              <w:t>年</w:t>
            </w:r>
            <w:r>
              <w:t>2</w:t>
            </w:r>
            <w:r>
              <w:rPr>
                <w:rFonts w:hint="eastAsia"/>
              </w:rPr>
              <w:t>月</w:t>
            </w:r>
            <w:r>
              <w:t>16</w:t>
            </w:r>
            <w:r>
              <w:rPr>
                <w:rFonts w:hint="eastAsia"/>
              </w:rPr>
              <w:t>日</w:t>
            </w:r>
          </w:p>
        </w:tc>
        <w:tc>
          <w:tcPr>
            <w:tcW w:w="1893" w:type="dxa"/>
            <w:gridSpan w:val="2"/>
          </w:tcPr>
          <w:p w:rsidR="00000000" w:rsidRDefault="00000000">
            <w:pPr>
              <w:pStyle w:val="ab"/>
            </w:pPr>
            <w:r>
              <w:t>CRC/C/3/Add.57</w:t>
            </w:r>
          </w:p>
        </w:tc>
      </w:tr>
      <w:tr w:rsidR="00000000">
        <w:tblPrEx>
          <w:tblCellMar>
            <w:top w:w="0" w:type="dxa"/>
            <w:bottom w:w="0" w:type="dxa"/>
          </w:tblCellMar>
        </w:tblPrEx>
        <w:tc>
          <w:tcPr>
            <w:tcW w:w="1893" w:type="dxa"/>
          </w:tcPr>
          <w:p w:rsidR="00000000" w:rsidRDefault="00000000">
            <w:pPr>
              <w:pStyle w:val="ab"/>
            </w:pPr>
            <w:r>
              <w:rPr>
                <w:rFonts w:hint="eastAsia"/>
              </w:rPr>
              <w:t>厄瓜多尔</w:t>
            </w:r>
          </w:p>
        </w:tc>
        <w:tc>
          <w:tcPr>
            <w:tcW w:w="1893" w:type="dxa"/>
            <w:gridSpan w:val="2"/>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893" w:type="dxa"/>
          </w:tcPr>
          <w:p w:rsidR="00000000" w:rsidRDefault="00000000">
            <w:pPr>
              <w:pStyle w:val="ab"/>
            </w:pPr>
            <w:r>
              <w:t>1996</w:t>
            </w:r>
            <w:r>
              <w:rPr>
                <w:rFonts w:hint="eastAsia"/>
              </w:rPr>
              <w:t>年</w:t>
            </w:r>
            <w:r>
              <w:t>6</w:t>
            </w:r>
            <w:r>
              <w:rPr>
                <w:rFonts w:hint="eastAsia"/>
              </w:rPr>
              <w:t>月</w:t>
            </w:r>
            <w:r>
              <w:t>11</w:t>
            </w:r>
            <w:r>
              <w:rPr>
                <w:rFonts w:hint="eastAsia"/>
              </w:rPr>
              <w:t>日</w:t>
            </w:r>
          </w:p>
        </w:tc>
        <w:tc>
          <w:tcPr>
            <w:tcW w:w="1893" w:type="dxa"/>
            <w:gridSpan w:val="2"/>
          </w:tcPr>
          <w:p w:rsidR="00000000" w:rsidRDefault="00000000">
            <w:pPr>
              <w:pStyle w:val="ab"/>
            </w:pPr>
            <w:r>
              <w:t>CRC/C/3/Add.44</w:t>
            </w:r>
          </w:p>
        </w:tc>
      </w:tr>
      <w:tr w:rsidR="00000000">
        <w:tblPrEx>
          <w:tblCellMar>
            <w:top w:w="0" w:type="dxa"/>
            <w:bottom w:w="0" w:type="dxa"/>
          </w:tblCellMar>
        </w:tblPrEx>
        <w:tc>
          <w:tcPr>
            <w:tcW w:w="1893" w:type="dxa"/>
          </w:tcPr>
          <w:p w:rsidR="00000000" w:rsidRDefault="00000000">
            <w:pPr>
              <w:pStyle w:val="ab"/>
            </w:pPr>
            <w:r>
              <w:rPr>
                <w:rFonts w:hint="eastAsia"/>
              </w:rPr>
              <w:t>埃</w:t>
            </w:r>
            <w:r>
              <w:t xml:space="preserve">  </w:t>
            </w:r>
            <w:r>
              <w:rPr>
                <w:rFonts w:hint="eastAsia"/>
              </w:rPr>
              <w:t>及</w:t>
            </w:r>
          </w:p>
        </w:tc>
        <w:tc>
          <w:tcPr>
            <w:tcW w:w="1893" w:type="dxa"/>
            <w:gridSpan w:val="2"/>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23</w:t>
            </w:r>
            <w:r>
              <w:rPr>
                <w:rFonts w:hint="eastAsia"/>
              </w:rPr>
              <w:t>日</w:t>
            </w:r>
          </w:p>
        </w:tc>
        <w:tc>
          <w:tcPr>
            <w:tcW w:w="1893" w:type="dxa"/>
            <w:gridSpan w:val="2"/>
          </w:tcPr>
          <w:p w:rsidR="00000000" w:rsidRDefault="00000000">
            <w:pPr>
              <w:pStyle w:val="ab"/>
            </w:pPr>
            <w:r>
              <w:t>CRC/C/3/Add.6</w:t>
            </w:r>
          </w:p>
        </w:tc>
      </w:tr>
      <w:tr w:rsidR="00000000">
        <w:tblPrEx>
          <w:tblCellMar>
            <w:top w:w="0" w:type="dxa"/>
            <w:bottom w:w="0" w:type="dxa"/>
          </w:tblCellMar>
        </w:tblPrEx>
        <w:tc>
          <w:tcPr>
            <w:tcW w:w="1893" w:type="dxa"/>
          </w:tcPr>
          <w:p w:rsidR="00000000" w:rsidRDefault="00000000">
            <w:pPr>
              <w:pStyle w:val="ab"/>
            </w:pPr>
            <w:r>
              <w:rPr>
                <w:rFonts w:hint="eastAsia"/>
              </w:rPr>
              <w:t>萨尔瓦多</w:t>
            </w:r>
          </w:p>
        </w:tc>
        <w:tc>
          <w:tcPr>
            <w:tcW w:w="1893" w:type="dxa"/>
            <w:gridSpan w:val="2"/>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893" w:type="dxa"/>
          </w:tcPr>
          <w:p w:rsidR="00000000" w:rsidRDefault="00000000">
            <w:pPr>
              <w:pStyle w:val="ab"/>
            </w:pPr>
            <w:r>
              <w:t>1992</w:t>
            </w:r>
            <w:r>
              <w:rPr>
                <w:rFonts w:hint="eastAsia"/>
              </w:rPr>
              <w:t>年</w:t>
            </w:r>
            <w:r>
              <w:t>11</w:t>
            </w:r>
            <w:r>
              <w:rPr>
                <w:rFonts w:hint="eastAsia"/>
              </w:rPr>
              <w:t>月</w:t>
            </w:r>
            <w:r>
              <w:t>3</w:t>
            </w:r>
            <w:r>
              <w:rPr>
                <w:rFonts w:hint="eastAsia"/>
              </w:rPr>
              <w:t>日</w:t>
            </w:r>
          </w:p>
        </w:tc>
        <w:tc>
          <w:tcPr>
            <w:tcW w:w="1893" w:type="dxa"/>
            <w:gridSpan w:val="2"/>
          </w:tcPr>
          <w:p w:rsidR="00000000" w:rsidRDefault="00000000">
            <w:pPr>
              <w:pStyle w:val="ab"/>
              <w:rPr>
                <w:rFonts w:hint="eastAsia"/>
              </w:rPr>
            </w:pPr>
            <w:r>
              <w:t>CRC/C/3/Add.9</w:t>
            </w:r>
            <w:r>
              <w:rPr>
                <w:rFonts w:hint="eastAsia"/>
              </w:rPr>
              <w:t>和</w:t>
            </w:r>
            <w:r>
              <w:br/>
            </w:r>
            <w:r>
              <w:rPr>
                <w:rFonts w:hint="eastAsia"/>
              </w:rPr>
              <w:t xml:space="preserve">  </w:t>
            </w:r>
            <w:r>
              <w:t>Add.28</w:t>
            </w:r>
          </w:p>
        </w:tc>
      </w:tr>
      <w:tr w:rsidR="00000000">
        <w:tblPrEx>
          <w:tblCellMar>
            <w:top w:w="0" w:type="dxa"/>
            <w:bottom w:w="0" w:type="dxa"/>
          </w:tblCellMar>
        </w:tblPrEx>
        <w:tc>
          <w:tcPr>
            <w:tcW w:w="1918" w:type="dxa"/>
            <w:gridSpan w:val="2"/>
          </w:tcPr>
          <w:p w:rsidR="00000000" w:rsidRDefault="00000000">
            <w:pPr>
              <w:pStyle w:val="ab"/>
              <w:spacing w:before="80"/>
            </w:pPr>
            <w:r>
              <w:rPr>
                <w:rFonts w:hint="eastAsia"/>
              </w:rPr>
              <w:t>法</w:t>
            </w:r>
            <w:r>
              <w:t xml:space="preserve">  </w:t>
            </w:r>
            <w:r>
              <w:rPr>
                <w:rFonts w:hint="eastAsia"/>
              </w:rPr>
              <w:t>国</w:t>
            </w:r>
          </w:p>
        </w:tc>
        <w:tc>
          <w:tcPr>
            <w:tcW w:w="1868" w:type="dxa"/>
          </w:tcPr>
          <w:p w:rsidR="00000000" w:rsidRDefault="00000000">
            <w:pPr>
              <w:pStyle w:val="ab"/>
              <w:spacing w:before="80"/>
            </w:pPr>
            <w:r>
              <w:t>1990</w:t>
            </w:r>
            <w:r>
              <w:rPr>
                <w:rFonts w:hint="eastAsia"/>
              </w:rPr>
              <w:t>年</w:t>
            </w:r>
            <w:r>
              <w:t>9</w:t>
            </w:r>
            <w:r>
              <w:rPr>
                <w:rFonts w:hint="eastAsia"/>
              </w:rPr>
              <w:t>月</w:t>
            </w:r>
            <w:r>
              <w:t>6</w:t>
            </w:r>
            <w:r>
              <w:rPr>
                <w:rFonts w:hint="eastAsia"/>
              </w:rPr>
              <w:t>日</w:t>
            </w:r>
          </w:p>
        </w:tc>
        <w:tc>
          <w:tcPr>
            <w:tcW w:w="1893" w:type="dxa"/>
          </w:tcPr>
          <w:p w:rsidR="00000000" w:rsidRDefault="00000000">
            <w:pPr>
              <w:pStyle w:val="ab"/>
              <w:spacing w:before="80"/>
            </w:pPr>
            <w:r>
              <w:t>1992</w:t>
            </w:r>
            <w:r>
              <w:rPr>
                <w:rFonts w:hint="eastAsia"/>
              </w:rPr>
              <w:t>年</w:t>
            </w:r>
            <w:r>
              <w:t>9</w:t>
            </w:r>
            <w:r>
              <w:rPr>
                <w:rFonts w:hint="eastAsia"/>
              </w:rPr>
              <w:t>月</w:t>
            </w:r>
            <w:r>
              <w:t>5</w:t>
            </w:r>
            <w:r>
              <w:rPr>
                <w:rFonts w:hint="eastAsia"/>
              </w:rPr>
              <w:t>日</w:t>
            </w:r>
          </w:p>
        </w:tc>
        <w:tc>
          <w:tcPr>
            <w:tcW w:w="1909" w:type="dxa"/>
            <w:gridSpan w:val="2"/>
          </w:tcPr>
          <w:p w:rsidR="00000000" w:rsidRDefault="00000000">
            <w:pPr>
              <w:pStyle w:val="ab"/>
              <w:spacing w:before="80"/>
            </w:pPr>
            <w:r>
              <w:t>1993</w:t>
            </w:r>
            <w:r>
              <w:rPr>
                <w:rFonts w:hint="eastAsia"/>
              </w:rPr>
              <w:t>年</w:t>
            </w:r>
            <w:r>
              <w:t>4</w:t>
            </w:r>
            <w:r>
              <w:rPr>
                <w:rFonts w:hint="eastAsia"/>
              </w:rPr>
              <w:t>月</w:t>
            </w:r>
            <w:r>
              <w:t>8</w:t>
            </w:r>
            <w:r>
              <w:rPr>
                <w:rFonts w:hint="eastAsia"/>
              </w:rPr>
              <w:t>日</w:t>
            </w:r>
          </w:p>
        </w:tc>
        <w:tc>
          <w:tcPr>
            <w:tcW w:w="1877" w:type="dxa"/>
          </w:tcPr>
          <w:p w:rsidR="00000000" w:rsidRDefault="00000000">
            <w:pPr>
              <w:pStyle w:val="ab"/>
              <w:spacing w:before="80"/>
            </w:pPr>
            <w:r>
              <w:t>CRC/C/3/Add.15</w:t>
            </w:r>
          </w:p>
        </w:tc>
      </w:tr>
      <w:tr w:rsidR="00000000">
        <w:tblPrEx>
          <w:tblCellMar>
            <w:top w:w="0" w:type="dxa"/>
            <w:bottom w:w="0" w:type="dxa"/>
          </w:tblCellMar>
        </w:tblPrEx>
        <w:tc>
          <w:tcPr>
            <w:tcW w:w="1918" w:type="dxa"/>
            <w:gridSpan w:val="2"/>
          </w:tcPr>
          <w:p w:rsidR="00000000" w:rsidRDefault="00000000">
            <w:pPr>
              <w:pStyle w:val="ab"/>
            </w:pPr>
            <w:r>
              <w:rPr>
                <w:rFonts w:hint="eastAsia"/>
              </w:rPr>
              <w:t>冈比亚</w:t>
            </w:r>
          </w:p>
        </w:tc>
        <w:tc>
          <w:tcPr>
            <w:tcW w:w="1868" w:type="dxa"/>
          </w:tcPr>
          <w:p w:rsidR="00000000" w:rsidRDefault="00000000">
            <w:pPr>
              <w:pStyle w:val="ab"/>
            </w:pPr>
            <w:r>
              <w:t>1990</w:t>
            </w:r>
            <w:r>
              <w:rPr>
                <w:rFonts w:hint="eastAsia"/>
              </w:rPr>
              <w:t>年</w:t>
            </w:r>
            <w:r>
              <w:t>9</w:t>
            </w:r>
            <w:r>
              <w:rPr>
                <w:rFonts w:hint="eastAsia"/>
              </w:rPr>
              <w:t>月</w:t>
            </w:r>
            <w:r>
              <w:t>7</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6</w:t>
            </w:r>
            <w:r>
              <w:rPr>
                <w:rFonts w:hint="eastAsia"/>
              </w:rPr>
              <w:t>日</w:t>
            </w:r>
          </w:p>
        </w:tc>
        <w:tc>
          <w:tcPr>
            <w:tcW w:w="1909" w:type="dxa"/>
            <w:gridSpan w:val="2"/>
          </w:tcPr>
          <w:p w:rsidR="00000000" w:rsidRDefault="00000000">
            <w:pPr>
              <w:pStyle w:val="ab"/>
            </w:pPr>
            <w:r>
              <w:t>1999</w:t>
            </w:r>
            <w:r>
              <w:rPr>
                <w:rFonts w:hint="eastAsia"/>
              </w:rPr>
              <w:t>年</w:t>
            </w:r>
            <w:r>
              <w:t>11</w:t>
            </w:r>
            <w:r>
              <w:rPr>
                <w:rFonts w:hint="eastAsia"/>
              </w:rPr>
              <w:t>月</w:t>
            </w:r>
            <w:r>
              <w:t>20</w:t>
            </w:r>
            <w:r>
              <w:rPr>
                <w:rFonts w:hint="eastAsia"/>
              </w:rPr>
              <w:t>日</w:t>
            </w:r>
          </w:p>
        </w:tc>
        <w:tc>
          <w:tcPr>
            <w:tcW w:w="1877" w:type="dxa"/>
          </w:tcPr>
          <w:p w:rsidR="00000000" w:rsidRDefault="00000000">
            <w:pPr>
              <w:pStyle w:val="ab"/>
            </w:pPr>
            <w:r>
              <w:t>CRC/C/3/Add.61</w:t>
            </w:r>
          </w:p>
        </w:tc>
      </w:tr>
      <w:tr w:rsidR="00000000">
        <w:tblPrEx>
          <w:tblCellMar>
            <w:top w:w="0" w:type="dxa"/>
            <w:bottom w:w="0" w:type="dxa"/>
          </w:tblCellMar>
        </w:tblPrEx>
        <w:tc>
          <w:tcPr>
            <w:tcW w:w="1918" w:type="dxa"/>
            <w:gridSpan w:val="2"/>
          </w:tcPr>
          <w:p w:rsidR="00000000" w:rsidRDefault="00000000">
            <w:pPr>
              <w:pStyle w:val="ab"/>
            </w:pPr>
            <w:r>
              <w:rPr>
                <w:rFonts w:hint="eastAsia"/>
              </w:rPr>
              <w:t>加</w:t>
            </w:r>
            <w:r>
              <w:t xml:space="preserve">  </w:t>
            </w:r>
            <w:r>
              <w:rPr>
                <w:rFonts w:hint="eastAsia"/>
              </w:rPr>
              <w:t>纳</w:t>
            </w:r>
          </w:p>
        </w:tc>
        <w:tc>
          <w:tcPr>
            <w:tcW w:w="186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09" w:type="dxa"/>
            <w:gridSpan w:val="2"/>
          </w:tcPr>
          <w:p w:rsidR="00000000" w:rsidRDefault="00000000">
            <w:pPr>
              <w:pStyle w:val="ab"/>
            </w:pPr>
            <w:r>
              <w:t>1995</w:t>
            </w:r>
            <w:r>
              <w:rPr>
                <w:rFonts w:hint="eastAsia"/>
              </w:rPr>
              <w:t>年</w:t>
            </w:r>
            <w:r>
              <w:t>11</w:t>
            </w:r>
            <w:r>
              <w:rPr>
                <w:rFonts w:hint="eastAsia"/>
              </w:rPr>
              <w:t>月</w:t>
            </w:r>
            <w:r>
              <w:t>20</w:t>
            </w:r>
            <w:r>
              <w:rPr>
                <w:rFonts w:hint="eastAsia"/>
              </w:rPr>
              <w:t>日</w:t>
            </w:r>
          </w:p>
        </w:tc>
        <w:tc>
          <w:tcPr>
            <w:tcW w:w="1877" w:type="dxa"/>
          </w:tcPr>
          <w:p w:rsidR="00000000" w:rsidRDefault="00000000">
            <w:pPr>
              <w:pStyle w:val="ab"/>
            </w:pPr>
            <w:r>
              <w:t>CRC/C/3/Add.39</w:t>
            </w:r>
          </w:p>
        </w:tc>
      </w:tr>
      <w:tr w:rsidR="00000000">
        <w:tblPrEx>
          <w:tblCellMar>
            <w:top w:w="0" w:type="dxa"/>
            <w:bottom w:w="0" w:type="dxa"/>
          </w:tblCellMar>
        </w:tblPrEx>
        <w:tc>
          <w:tcPr>
            <w:tcW w:w="1918" w:type="dxa"/>
            <w:gridSpan w:val="2"/>
          </w:tcPr>
          <w:p w:rsidR="00000000" w:rsidRDefault="00000000">
            <w:pPr>
              <w:pStyle w:val="ab"/>
            </w:pPr>
            <w:r>
              <w:rPr>
                <w:rFonts w:hint="eastAsia"/>
              </w:rPr>
              <w:t>格林纳达</w:t>
            </w:r>
          </w:p>
        </w:tc>
        <w:tc>
          <w:tcPr>
            <w:tcW w:w="1868" w:type="dxa"/>
          </w:tcPr>
          <w:p w:rsidR="00000000" w:rsidRDefault="00000000">
            <w:pPr>
              <w:pStyle w:val="ab"/>
            </w:pPr>
            <w:r>
              <w:t>1990</w:t>
            </w:r>
            <w:r>
              <w:rPr>
                <w:rFonts w:hint="eastAsia"/>
              </w:rPr>
              <w:t>年</w:t>
            </w:r>
            <w:r>
              <w:t>12</w:t>
            </w:r>
            <w:r>
              <w:rPr>
                <w:rFonts w:hint="eastAsia"/>
              </w:rPr>
              <w:t>月</w:t>
            </w:r>
            <w:r>
              <w:t>5</w:t>
            </w:r>
            <w:r>
              <w:rPr>
                <w:rFonts w:hint="eastAsia"/>
              </w:rPr>
              <w:t>日</w:t>
            </w:r>
          </w:p>
        </w:tc>
        <w:tc>
          <w:tcPr>
            <w:tcW w:w="1893" w:type="dxa"/>
          </w:tcPr>
          <w:p w:rsidR="00000000" w:rsidRDefault="00000000">
            <w:pPr>
              <w:pStyle w:val="ab"/>
            </w:pPr>
            <w:r>
              <w:t>1992</w:t>
            </w:r>
            <w:r>
              <w:rPr>
                <w:rFonts w:hint="eastAsia"/>
              </w:rPr>
              <w:t>年</w:t>
            </w:r>
            <w:r>
              <w:t>12</w:t>
            </w:r>
            <w:r>
              <w:rPr>
                <w:rFonts w:hint="eastAsia"/>
              </w:rPr>
              <w:t>月</w:t>
            </w:r>
            <w:r>
              <w:t>4</w:t>
            </w:r>
            <w:r>
              <w:rPr>
                <w:rFonts w:hint="eastAsia"/>
              </w:rPr>
              <w:t>日</w:t>
            </w:r>
          </w:p>
        </w:tc>
        <w:tc>
          <w:tcPr>
            <w:tcW w:w="1909" w:type="dxa"/>
            <w:gridSpan w:val="2"/>
          </w:tcPr>
          <w:p w:rsidR="00000000" w:rsidRDefault="00000000">
            <w:pPr>
              <w:pStyle w:val="ab"/>
            </w:pPr>
            <w:r>
              <w:t>1997</w:t>
            </w:r>
            <w:r>
              <w:rPr>
                <w:rFonts w:hint="eastAsia"/>
              </w:rPr>
              <w:t>年</w:t>
            </w:r>
            <w:r>
              <w:t>9</w:t>
            </w:r>
            <w:r>
              <w:rPr>
                <w:rFonts w:hint="eastAsia"/>
              </w:rPr>
              <w:t>月</w:t>
            </w:r>
            <w:r>
              <w:t>24</w:t>
            </w:r>
            <w:r>
              <w:rPr>
                <w:rFonts w:hint="eastAsia"/>
              </w:rPr>
              <w:t>日</w:t>
            </w:r>
          </w:p>
        </w:tc>
        <w:tc>
          <w:tcPr>
            <w:tcW w:w="1877" w:type="dxa"/>
          </w:tcPr>
          <w:p w:rsidR="00000000" w:rsidRDefault="00000000">
            <w:pPr>
              <w:pStyle w:val="ab"/>
            </w:pPr>
            <w:r>
              <w:t>CRC/C/3/Add.55</w:t>
            </w:r>
          </w:p>
        </w:tc>
      </w:tr>
      <w:tr w:rsidR="00000000">
        <w:tblPrEx>
          <w:tblCellMar>
            <w:top w:w="0" w:type="dxa"/>
            <w:bottom w:w="0" w:type="dxa"/>
          </w:tblCellMar>
        </w:tblPrEx>
        <w:tc>
          <w:tcPr>
            <w:tcW w:w="1918" w:type="dxa"/>
            <w:gridSpan w:val="2"/>
          </w:tcPr>
          <w:p w:rsidR="00000000" w:rsidRDefault="00000000">
            <w:pPr>
              <w:pStyle w:val="ab"/>
            </w:pPr>
            <w:r>
              <w:rPr>
                <w:rFonts w:hint="eastAsia"/>
              </w:rPr>
              <w:t>危地马拉</w:t>
            </w:r>
          </w:p>
        </w:tc>
        <w:tc>
          <w:tcPr>
            <w:tcW w:w="186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09" w:type="dxa"/>
            <w:gridSpan w:val="2"/>
          </w:tcPr>
          <w:p w:rsidR="00000000" w:rsidRDefault="00000000">
            <w:pPr>
              <w:pStyle w:val="ab"/>
            </w:pPr>
            <w:r>
              <w:t>1995</w:t>
            </w:r>
            <w:r>
              <w:rPr>
                <w:rFonts w:hint="eastAsia"/>
              </w:rPr>
              <w:t>年</w:t>
            </w:r>
            <w:r>
              <w:t>1</w:t>
            </w:r>
            <w:r>
              <w:rPr>
                <w:rFonts w:hint="eastAsia"/>
              </w:rPr>
              <w:t>月</w:t>
            </w:r>
            <w:r>
              <w:t>5</w:t>
            </w:r>
            <w:r>
              <w:rPr>
                <w:rFonts w:hint="eastAsia"/>
              </w:rPr>
              <w:t>日</w:t>
            </w:r>
          </w:p>
        </w:tc>
        <w:tc>
          <w:tcPr>
            <w:tcW w:w="1877" w:type="dxa"/>
          </w:tcPr>
          <w:p w:rsidR="00000000" w:rsidRDefault="00000000">
            <w:pPr>
              <w:pStyle w:val="ab"/>
            </w:pPr>
            <w:r>
              <w:t>CRC/C/3/Add.33</w:t>
            </w:r>
          </w:p>
        </w:tc>
      </w:tr>
      <w:tr w:rsidR="00000000">
        <w:tblPrEx>
          <w:tblCellMar>
            <w:top w:w="0" w:type="dxa"/>
            <w:bottom w:w="0" w:type="dxa"/>
          </w:tblCellMar>
        </w:tblPrEx>
        <w:tc>
          <w:tcPr>
            <w:tcW w:w="1918" w:type="dxa"/>
            <w:gridSpan w:val="2"/>
          </w:tcPr>
          <w:p w:rsidR="00000000" w:rsidRDefault="00000000">
            <w:pPr>
              <w:pStyle w:val="ab"/>
              <w:rPr>
                <w:rFonts w:hint="eastAsia"/>
              </w:rPr>
            </w:pPr>
            <w:r>
              <w:rPr>
                <w:rFonts w:hint="eastAsia"/>
              </w:rPr>
              <w:t>几内亚</w:t>
            </w:r>
          </w:p>
        </w:tc>
        <w:tc>
          <w:tcPr>
            <w:tcW w:w="186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09" w:type="dxa"/>
            <w:gridSpan w:val="2"/>
          </w:tcPr>
          <w:p w:rsidR="00000000" w:rsidRDefault="00000000">
            <w:pPr>
              <w:pStyle w:val="ab"/>
            </w:pPr>
            <w:r>
              <w:t>1996</w:t>
            </w:r>
            <w:r>
              <w:rPr>
                <w:rFonts w:hint="eastAsia"/>
              </w:rPr>
              <w:t>年</w:t>
            </w:r>
            <w:r>
              <w:t>11</w:t>
            </w:r>
            <w:r>
              <w:rPr>
                <w:rFonts w:hint="eastAsia"/>
              </w:rPr>
              <w:t>月</w:t>
            </w:r>
            <w:r>
              <w:t>20</w:t>
            </w:r>
            <w:r>
              <w:rPr>
                <w:rFonts w:hint="eastAsia"/>
              </w:rPr>
              <w:t>日</w:t>
            </w:r>
          </w:p>
        </w:tc>
        <w:tc>
          <w:tcPr>
            <w:tcW w:w="1877" w:type="dxa"/>
          </w:tcPr>
          <w:p w:rsidR="00000000" w:rsidRDefault="00000000">
            <w:pPr>
              <w:pStyle w:val="ab"/>
            </w:pPr>
            <w:r>
              <w:t>CRC/C/3/Add.48</w:t>
            </w:r>
          </w:p>
        </w:tc>
      </w:tr>
      <w:tr w:rsidR="00000000">
        <w:tblPrEx>
          <w:tblCellMar>
            <w:top w:w="0" w:type="dxa"/>
            <w:bottom w:w="0" w:type="dxa"/>
          </w:tblCellMar>
        </w:tblPrEx>
        <w:tc>
          <w:tcPr>
            <w:tcW w:w="1918" w:type="dxa"/>
            <w:gridSpan w:val="2"/>
          </w:tcPr>
          <w:p w:rsidR="00000000" w:rsidRDefault="00000000">
            <w:pPr>
              <w:pStyle w:val="ab"/>
            </w:pPr>
            <w:r>
              <w:rPr>
                <w:rFonts w:hint="eastAsia"/>
              </w:rPr>
              <w:t>几内亚比绍</w:t>
            </w:r>
          </w:p>
        </w:tc>
        <w:tc>
          <w:tcPr>
            <w:tcW w:w="1868" w:type="dxa"/>
          </w:tcPr>
          <w:p w:rsidR="00000000" w:rsidRDefault="00000000">
            <w:pPr>
              <w:pStyle w:val="ab"/>
            </w:pPr>
            <w:r>
              <w:t>1990</w:t>
            </w:r>
            <w:r>
              <w:rPr>
                <w:rFonts w:hint="eastAsia"/>
              </w:rPr>
              <w:t>年</w:t>
            </w:r>
            <w:r>
              <w:t>9</w:t>
            </w:r>
            <w:r>
              <w:rPr>
                <w:rFonts w:hint="eastAsia"/>
              </w:rPr>
              <w:t>月</w:t>
            </w:r>
            <w:r>
              <w:t>19</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18</w:t>
            </w:r>
            <w:r>
              <w:rPr>
                <w:rFonts w:hint="eastAsia"/>
              </w:rPr>
              <w:t>日</w:t>
            </w:r>
          </w:p>
        </w:tc>
        <w:tc>
          <w:tcPr>
            <w:tcW w:w="1909" w:type="dxa"/>
            <w:gridSpan w:val="2"/>
          </w:tcPr>
          <w:p w:rsidR="00000000" w:rsidRDefault="00000000">
            <w:pPr>
              <w:pStyle w:val="ab"/>
            </w:pPr>
          </w:p>
        </w:tc>
        <w:tc>
          <w:tcPr>
            <w:tcW w:w="1877" w:type="dxa"/>
          </w:tcPr>
          <w:p w:rsidR="00000000" w:rsidRDefault="00000000">
            <w:pPr>
              <w:pStyle w:val="ab"/>
            </w:pPr>
          </w:p>
        </w:tc>
      </w:tr>
      <w:tr w:rsidR="00000000">
        <w:tblPrEx>
          <w:tblCellMar>
            <w:top w:w="0" w:type="dxa"/>
            <w:bottom w:w="0" w:type="dxa"/>
          </w:tblCellMar>
        </w:tblPrEx>
        <w:tc>
          <w:tcPr>
            <w:tcW w:w="1918" w:type="dxa"/>
            <w:gridSpan w:val="2"/>
          </w:tcPr>
          <w:p w:rsidR="00000000" w:rsidRDefault="00000000">
            <w:pPr>
              <w:pStyle w:val="ab"/>
            </w:pPr>
            <w:r>
              <w:rPr>
                <w:rFonts w:hint="eastAsia"/>
              </w:rPr>
              <w:t>教</w:t>
            </w:r>
            <w:r>
              <w:t xml:space="preserve">  </w:t>
            </w:r>
            <w:r>
              <w:rPr>
                <w:rFonts w:hint="eastAsia"/>
              </w:rPr>
              <w:t>廷</w:t>
            </w:r>
          </w:p>
        </w:tc>
        <w:tc>
          <w:tcPr>
            <w:tcW w:w="186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09" w:type="dxa"/>
            <w:gridSpan w:val="2"/>
          </w:tcPr>
          <w:p w:rsidR="00000000" w:rsidRDefault="00000000">
            <w:pPr>
              <w:pStyle w:val="ab"/>
            </w:pPr>
            <w:r>
              <w:t>1994</w:t>
            </w:r>
            <w:r>
              <w:rPr>
                <w:rFonts w:hint="eastAsia"/>
              </w:rPr>
              <w:t>年</w:t>
            </w:r>
            <w:r>
              <w:t>3</w:t>
            </w:r>
            <w:r>
              <w:rPr>
                <w:rFonts w:hint="eastAsia"/>
              </w:rPr>
              <w:t>月</w:t>
            </w:r>
            <w:r>
              <w:t>2</w:t>
            </w:r>
            <w:r>
              <w:rPr>
                <w:rFonts w:hint="eastAsia"/>
              </w:rPr>
              <w:t>日</w:t>
            </w:r>
          </w:p>
        </w:tc>
        <w:tc>
          <w:tcPr>
            <w:tcW w:w="1877" w:type="dxa"/>
          </w:tcPr>
          <w:p w:rsidR="00000000" w:rsidRDefault="00000000">
            <w:pPr>
              <w:pStyle w:val="ab"/>
            </w:pPr>
            <w:r>
              <w:t>CRC/C/3/Add.27</w:t>
            </w:r>
          </w:p>
        </w:tc>
      </w:tr>
      <w:tr w:rsidR="00000000">
        <w:tblPrEx>
          <w:tblCellMar>
            <w:top w:w="0" w:type="dxa"/>
            <w:bottom w:w="0" w:type="dxa"/>
          </w:tblCellMar>
        </w:tblPrEx>
        <w:tc>
          <w:tcPr>
            <w:tcW w:w="1918" w:type="dxa"/>
            <w:gridSpan w:val="2"/>
          </w:tcPr>
          <w:p w:rsidR="00000000" w:rsidRDefault="00000000">
            <w:pPr>
              <w:pStyle w:val="ab"/>
              <w:rPr>
                <w:rFonts w:hint="eastAsia"/>
              </w:rPr>
            </w:pPr>
            <w:r>
              <w:rPr>
                <w:rFonts w:hint="eastAsia"/>
              </w:rPr>
              <w:t>洪都拉斯</w:t>
            </w:r>
          </w:p>
        </w:tc>
        <w:tc>
          <w:tcPr>
            <w:tcW w:w="1868" w:type="dxa"/>
          </w:tcPr>
          <w:p w:rsidR="00000000" w:rsidRDefault="00000000">
            <w:pPr>
              <w:pStyle w:val="ab"/>
            </w:pPr>
            <w:r>
              <w:t>1990</w:t>
            </w:r>
            <w:r>
              <w:rPr>
                <w:rFonts w:hint="eastAsia"/>
              </w:rPr>
              <w:t>年</w:t>
            </w:r>
            <w:r>
              <w:t>9</w:t>
            </w:r>
            <w:r>
              <w:rPr>
                <w:rFonts w:hint="eastAsia"/>
              </w:rPr>
              <w:t>月</w:t>
            </w:r>
            <w:r>
              <w:t>9</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8</w:t>
            </w:r>
            <w:r>
              <w:rPr>
                <w:rFonts w:hint="eastAsia"/>
              </w:rPr>
              <w:t>日</w:t>
            </w:r>
          </w:p>
        </w:tc>
        <w:tc>
          <w:tcPr>
            <w:tcW w:w="1909" w:type="dxa"/>
            <w:gridSpan w:val="2"/>
          </w:tcPr>
          <w:p w:rsidR="00000000" w:rsidRDefault="00000000">
            <w:pPr>
              <w:pStyle w:val="ab"/>
            </w:pPr>
            <w:r>
              <w:t>1993</w:t>
            </w:r>
            <w:r>
              <w:rPr>
                <w:rFonts w:hint="eastAsia"/>
              </w:rPr>
              <w:t>年</w:t>
            </w:r>
            <w:r>
              <w:t>5</w:t>
            </w:r>
            <w:r>
              <w:rPr>
                <w:rFonts w:hint="eastAsia"/>
              </w:rPr>
              <w:t>月</w:t>
            </w:r>
            <w:r>
              <w:t>11</w:t>
            </w:r>
            <w:r>
              <w:rPr>
                <w:rFonts w:hint="eastAsia"/>
              </w:rPr>
              <w:t>日</w:t>
            </w:r>
          </w:p>
        </w:tc>
        <w:tc>
          <w:tcPr>
            <w:tcW w:w="1877" w:type="dxa"/>
          </w:tcPr>
          <w:p w:rsidR="00000000" w:rsidRDefault="00000000">
            <w:pPr>
              <w:pStyle w:val="ab"/>
            </w:pPr>
            <w:r>
              <w:t>CRC/C/3/Add.17</w:t>
            </w:r>
          </w:p>
        </w:tc>
      </w:tr>
    </w:tbl>
    <w:p w:rsidR="00000000" w:rsidRDefault="00000000">
      <w:pPr>
        <w:pStyle w:val="Heading3"/>
        <w:spacing w:after="240"/>
      </w:pPr>
      <w:r>
        <w:rPr>
          <w:rFonts w:hint="eastAsia"/>
        </w:rPr>
        <w:t>应于</w:t>
      </w:r>
      <w:r>
        <w:t>1992</w:t>
      </w:r>
      <w:r>
        <w:rPr>
          <w:rFonts w:hint="eastAsia"/>
        </w:rPr>
        <w:t>年提交的初次报告</w:t>
      </w:r>
      <w:r>
        <w:rPr>
          <w:rFonts w:hint="eastAsia"/>
        </w:rPr>
        <w:t>(</w:t>
      </w:r>
      <w:r>
        <w:rPr>
          <w:rFonts w:hint="eastAsia"/>
        </w:rPr>
        <w:t>续</w:t>
      </w:r>
      <w:r>
        <w:rPr>
          <w:rFonts w:hint="eastAsia"/>
        </w:rPr>
        <w:t>)</w:t>
      </w:r>
    </w:p>
    <w:tbl>
      <w:tblPr>
        <w:tblW w:w="9465" w:type="dxa"/>
        <w:tblLayout w:type="fixed"/>
        <w:tblCellMar>
          <w:left w:w="28" w:type="dxa"/>
          <w:right w:w="28" w:type="dxa"/>
        </w:tblCellMar>
        <w:tblLook w:val="0000" w:firstRow="0" w:lastRow="0" w:firstColumn="0" w:lastColumn="0" w:noHBand="0" w:noVBand="0"/>
      </w:tblPr>
      <w:tblGrid>
        <w:gridCol w:w="1838"/>
        <w:gridCol w:w="1948"/>
        <w:gridCol w:w="1893"/>
        <w:gridCol w:w="1919"/>
        <w:gridCol w:w="1867"/>
      </w:tblGrid>
      <w:tr w:rsidR="00000000">
        <w:tblPrEx>
          <w:tblCellMar>
            <w:top w:w="0" w:type="dxa"/>
            <w:bottom w:w="0" w:type="dxa"/>
          </w:tblCellMar>
        </w:tblPrEx>
        <w:tc>
          <w:tcPr>
            <w:tcW w:w="1838" w:type="dxa"/>
          </w:tcPr>
          <w:p w:rsidR="00000000" w:rsidRDefault="00000000">
            <w:pPr>
              <w:pStyle w:val="ab"/>
              <w:spacing w:before="80" w:after="120"/>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948" w:type="dxa"/>
          </w:tcPr>
          <w:p w:rsidR="00000000" w:rsidRDefault="00000000">
            <w:pPr>
              <w:pStyle w:val="ab"/>
              <w:spacing w:before="80" w:after="120"/>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893" w:type="dxa"/>
          </w:tcPr>
          <w:p w:rsidR="00000000" w:rsidRDefault="00000000">
            <w:pPr>
              <w:pStyle w:val="ab"/>
              <w:spacing w:before="80" w:after="120"/>
              <w:jc w:val="left"/>
              <w:rPr>
                <w:u w:val="single"/>
              </w:rPr>
            </w:pPr>
            <w:r>
              <w:rPr>
                <w:rFonts w:hint="eastAsia"/>
                <w:u w:val="single"/>
              </w:rPr>
              <w:t>应</w:t>
            </w:r>
            <w:r>
              <w:rPr>
                <w:rFonts w:hint="eastAsia"/>
                <w:u w:val="single"/>
              </w:rPr>
              <w:t xml:space="preserve"> </w:t>
            </w: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919" w:type="dxa"/>
          </w:tcPr>
          <w:p w:rsidR="00000000" w:rsidRDefault="00000000">
            <w:pPr>
              <w:pStyle w:val="ab"/>
              <w:spacing w:before="80" w:after="120"/>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867" w:type="dxa"/>
          </w:tcPr>
          <w:p w:rsidR="00000000" w:rsidRDefault="00000000">
            <w:pPr>
              <w:pStyle w:val="ab"/>
              <w:spacing w:before="80" w:after="120"/>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1838" w:type="dxa"/>
          </w:tcPr>
          <w:p w:rsidR="00000000" w:rsidRDefault="00000000">
            <w:pPr>
              <w:pStyle w:val="ab"/>
              <w:rPr>
                <w:rFonts w:hint="eastAsia"/>
              </w:rPr>
            </w:pPr>
            <w:r>
              <w:rPr>
                <w:rFonts w:hint="eastAsia"/>
              </w:rPr>
              <w:t>印度尼西亚</w:t>
            </w:r>
          </w:p>
        </w:tc>
        <w:tc>
          <w:tcPr>
            <w:tcW w:w="1948" w:type="dxa"/>
          </w:tcPr>
          <w:p w:rsidR="00000000" w:rsidRDefault="00000000">
            <w:pPr>
              <w:pStyle w:val="ab"/>
            </w:pPr>
            <w:r>
              <w:t>1990</w:t>
            </w:r>
            <w:r>
              <w:rPr>
                <w:rFonts w:hint="eastAsia"/>
              </w:rPr>
              <w:t>年</w:t>
            </w:r>
            <w:r>
              <w:t>10</w:t>
            </w:r>
            <w:r>
              <w:rPr>
                <w:rFonts w:hint="eastAsia"/>
              </w:rPr>
              <w:t>月</w:t>
            </w:r>
            <w:r>
              <w:t>5</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4</w:t>
            </w:r>
            <w:r>
              <w:rPr>
                <w:rFonts w:hint="eastAsia"/>
              </w:rPr>
              <w:t>日</w:t>
            </w:r>
          </w:p>
        </w:tc>
        <w:tc>
          <w:tcPr>
            <w:tcW w:w="1919" w:type="dxa"/>
          </w:tcPr>
          <w:p w:rsidR="00000000" w:rsidRDefault="00000000">
            <w:pPr>
              <w:pStyle w:val="ab"/>
            </w:pPr>
            <w:r>
              <w:t>1992</w:t>
            </w:r>
            <w:r>
              <w:rPr>
                <w:rFonts w:hint="eastAsia"/>
              </w:rPr>
              <w:t>年</w:t>
            </w:r>
            <w:r>
              <w:t>11</w:t>
            </w:r>
            <w:r>
              <w:rPr>
                <w:rFonts w:hint="eastAsia"/>
              </w:rPr>
              <w:t>月</w:t>
            </w:r>
            <w:r>
              <w:t>17</w:t>
            </w:r>
            <w:r>
              <w:rPr>
                <w:rFonts w:hint="eastAsia"/>
              </w:rPr>
              <w:t>日</w:t>
            </w:r>
          </w:p>
        </w:tc>
        <w:tc>
          <w:tcPr>
            <w:tcW w:w="1867" w:type="dxa"/>
          </w:tcPr>
          <w:p w:rsidR="00000000" w:rsidRDefault="00000000">
            <w:pPr>
              <w:pStyle w:val="ab"/>
            </w:pPr>
            <w:r>
              <w:t>CRC/C/3/Add.10</w:t>
            </w:r>
            <w:r>
              <w:rPr>
                <w:rFonts w:hint="eastAsia"/>
              </w:rPr>
              <w:br/>
              <w:t xml:space="preserve">  </w:t>
            </w:r>
            <w:r>
              <w:rPr>
                <w:rFonts w:hint="eastAsia"/>
              </w:rPr>
              <w:t>和</w:t>
            </w:r>
            <w:r>
              <w:t>Add.26</w:t>
            </w:r>
          </w:p>
        </w:tc>
      </w:tr>
      <w:tr w:rsidR="00000000">
        <w:tblPrEx>
          <w:tblCellMar>
            <w:top w:w="0" w:type="dxa"/>
            <w:bottom w:w="0" w:type="dxa"/>
          </w:tblCellMar>
        </w:tblPrEx>
        <w:tc>
          <w:tcPr>
            <w:tcW w:w="1838" w:type="dxa"/>
          </w:tcPr>
          <w:p w:rsidR="00000000" w:rsidRDefault="00000000">
            <w:pPr>
              <w:pStyle w:val="ab"/>
            </w:pPr>
            <w:r>
              <w:rPr>
                <w:rFonts w:hint="eastAsia"/>
              </w:rPr>
              <w:t>肯尼亚</w:t>
            </w:r>
          </w:p>
        </w:tc>
        <w:tc>
          <w:tcPr>
            <w:tcW w:w="194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19" w:type="dxa"/>
          </w:tcPr>
          <w:p w:rsidR="00000000" w:rsidRDefault="00000000">
            <w:pPr>
              <w:pStyle w:val="ab"/>
            </w:pPr>
            <w:r>
              <w:t>2000</w:t>
            </w:r>
            <w:r>
              <w:rPr>
                <w:rFonts w:hint="eastAsia"/>
              </w:rPr>
              <w:t>年</w:t>
            </w:r>
            <w:r>
              <w:t>1</w:t>
            </w:r>
            <w:r>
              <w:rPr>
                <w:rFonts w:hint="eastAsia"/>
              </w:rPr>
              <w:t>月</w:t>
            </w:r>
            <w:r>
              <w:t>13</w:t>
            </w:r>
            <w:r>
              <w:rPr>
                <w:rFonts w:hint="eastAsia"/>
              </w:rPr>
              <w:t>日</w:t>
            </w:r>
          </w:p>
        </w:tc>
        <w:tc>
          <w:tcPr>
            <w:tcW w:w="1867" w:type="dxa"/>
          </w:tcPr>
          <w:p w:rsidR="00000000" w:rsidRDefault="00000000">
            <w:pPr>
              <w:pStyle w:val="ab"/>
            </w:pPr>
            <w:r>
              <w:t>CRC/C/3/Add.62</w:t>
            </w:r>
          </w:p>
        </w:tc>
      </w:tr>
      <w:tr w:rsidR="00000000">
        <w:tblPrEx>
          <w:tblCellMar>
            <w:top w:w="0" w:type="dxa"/>
            <w:bottom w:w="0" w:type="dxa"/>
          </w:tblCellMar>
        </w:tblPrEx>
        <w:tc>
          <w:tcPr>
            <w:tcW w:w="1838" w:type="dxa"/>
          </w:tcPr>
          <w:p w:rsidR="00000000" w:rsidRDefault="00000000">
            <w:pPr>
              <w:pStyle w:val="ab"/>
            </w:pPr>
            <w:r>
              <w:rPr>
                <w:rFonts w:hint="eastAsia"/>
              </w:rPr>
              <w:t>马</w:t>
            </w:r>
            <w:r>
              <w:t xml:space="preserve">  </w:t>
            </w:r>
            <w:r>
              <w:rPr>
                <w:rFonts w:hint="eastAsia"/>
              </w:rPr>
              <w:t>里</w:t>
            </w:r>
          </w:p>
        </w:tc>
        <w:tc>
          <w:tcPr>
            <w:tcW w:w="1948" w:type="dxa"/>
          </w:tcPr>
          <w:p w:rsidR="00000000" w:rsidRDefault="00000000">
            <w:pPr>
              <w:pStyle w:val="ab"/>
            </w:pPr>
            <w:r>
              <w:t>1990</w:t>
            </w:r>
            <w:r>
              <w:rPr>
                <w:rFonts w:hint="eastAsia"/>
              </w:rPr>
              <w:t>年</w:t>
            </w:r>
            <w:r>
              <w:t>10</w:t>
            </w:r>
            <w:r>
              <w:rPr>
                <w:rFonts w:hint="eastAsia"/>
              </w:rPr>
              <w:t>月</w:t>
            </w:r>
            <w:r>
              <w:t>20</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19</w:t>
            </w:r>
            <w:r>
              <w:rPr>
                <w:rFonts w:hint="eastAsia"/>
              </w:rPr>
              <w:t>日</w:t>
            </w:r>
          </w:p>
        </w:tc>
        <w:tc>
          <w:tcPr>
            <w:tcW w:w="1919" w:type="dxa"/>
          </w:tcPr>
          <w:p w:rsidR="00000000" w:rsidRDefault="00000000">
            <w:pPr>
              <w:pStyle w:val="ab"/>
            </w:pPr>
            <w:r>
              <w:t>1997</w:t>
            </w:r>
            <w:r>
              <w:rPr>
                <w:rFonts w:hint="eastAsia"/>
              </w:rPr>
              <w:t>年</w:t>
            </w:r>
            <w:r>
              <w:t>4</w:t>
            </w:r>
            <w:r>
              <w:rPr>
                <w:rFonts w:hint="eastAsia"/>
              </w:rPr>
              <w:t>月</w:t>
            </w:r>
            <w:r>
              <w:t>2</w:t>
            </w:r>
            <w:r>
              <w:rPr>
                <w:rFonts w:hint="eastAsia"/>
              </w:rPr>
              <w:t>日</w:t>
            </w:r>
          </w:p>
        </w:tc>
        <w:tc>
          <w:tcPr>
            <w:tcW w:w="1867" w:type="dxa"/>
          </w:tcPr>
          <w:p w:rsidR="00000000" w:rsidRDefault="00000000">
            <w:pPr>
              <w:pStyle w:val="ab"/>
            </w:pPr>
            <w:r>
              <w:t>CRC/C/3/Add.53</w:t>
            </w:r>
          </w:p>
        </w:tc>
      </w:tr>
      <w:tr w:rsidR="00000000">
        <w:tblPrEx>
          <w:tblCellMar>
            <w:top w:w="0" w:type="dxa"/>
            <w:bottom w:w="0" w:type="dxa"/>
          </w:tblCellMar>
        </w:tblPrEx>
        <w:tc>
          <w:tcPr>
            <w:tcW w:w="1838" w:type="dxa"/>
          </w:tcPr>
          <w:p w:rsidR="00000000" w:rsidRDefault="00000000">
            <w:pPr>
              <w:pStyle w:val="ab"/>
            </w:pPr>
            <w:r>
              <w:rPr>
                <w:rFonts w:hint="eastAsia"/>
              </w:rPr>
              <w:t>马耳他</w:t>
            </w:r>
          </w:p>
        </w:tc>
        <w:tc>
          <w:tcPr>
            <w:tcW w:w="1948" w:type="dxa"/>
          </w:tcPr>
          <w:p w:rsidR="00000000" w:rsidRDefault="00000000">
            <w:pPr>
              <w:pStyle w:val="ab"/>
            </w:pPr>
            <w:r>
              <w:t>1990</w:t>
            </w:r>
            <w:r>
              <w:rPr>
                <w:rFonts w:hint="eastAsia"/>
              </w:rPr>
              <w:t>年</w:t>
            </w:r>
            <w:r>
              <w:t>10</w:t>
            </w:r>
            <w:r>
              <w:rPr>
                <w:rFonts w:hint="eastAsia"/>
              </w:rPr>
              <w:t>月</w:t>
            </w:r>
            <w:r>
              <w:t>30</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29</w:t>
            </w:r>
            <w:r>
              <w:rPr>
                <w:rFonts w:hint="eastAsia"/>
              </w:rPr>
              <w:t>日</w:t>
            </w:r>
          </w:p>
        </w:tc>
        <w:tc>
          <w:tcPr>
            <w:tcW w:w="1919" w:type="dxa"/>
          </w:tcPr>
          <w:p w:rsidR="00000000" w:rsidRDefault="00000000">
            <w:pPr>
              <w:pStyle w:val="ab"/>
            </w:pPr>
            <w:r>
              <w:t>1997</w:t>
            </w:r>
            <w:r>
              <w:rPr>
                <w:rFonts w:hint="eastAsia"/>
              </w:rPr>
              <w:t>年</w:t>
            </w:r>
            <w:r>
              <w:t>12</w:t>
            </w:r>
            <w:r>
              <w:rPr>
                <w:rFonts w:hint="eastAsia"/>
              </w:rPr>
              <w:t>月</w:t>
            </w:r>
            <w:r>
              <w:t>26</w:t>
            </w:r>
            <w:r>
              <w:rPr>
                <w:rFonts w:hint="eastAsia"/>
              </w:rPr>
              <w:t>日</w:t>
            </w:r>
          </w:p>
        </w:tc>
        <w:tc>
          <w:tcPr>
            <w:tcW w:w="1867" w:type="dxa"/>
          </w:tcPr>
          <w:p w:rsidR="00000000" w:rsidRDefault="00000000">
            <w:pPr>
              <w:pStyle w:val="ab"/>
            </w:pPr>
            <w:r>
              <w:t>CRC/C/3/Add.56</w:t>
            </w:r>
          </w:p>
        </w:tc>
      </w:tr>
      <w:tr w:rsidR="00000000">
        <w:tblPrEx>
          <w:tblCellMar>
            <w:top w:w="0" w:type="dxa"/>
            <w:bottom w:w="0" w:type="dxa"/>
          </w:tblCellMar>
        </w:tblPrEx>
        <w:tc>
          <w:tcPr>
            <w:tcW w:w="1838" w:type="dxa"/>
          </w:tcPr>
          <w:p w:rsidR="00000000" w:rsidRDefault="00000000">
            <w:pPr>
              <w:pStyle w:val="ab"/>
            </w:pPr>
            <w:r>
              <w:rPr>
                <w:rFonts w:hint="eastAsia"/>
              </w:rPr>
              <w:t>毛里求斯</w:t>
            </w:r>
          </w:p>
        </w:tc>
        <w:tc>
          <w:tcPr>
            <w:tcW w:w="194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19" w:type="dxa"/>
          </w:tcPr>
          <w:p w:rsidR="00000000" w:rsidRDefault="00000000">
            <w:pPr>
              <w:pStyle w:val="ab"/>
            </w:pPr>
            <w:r>
              <w:t>1995</w:t>
            </w:r>
            <w:r>
              <w:rPr>
                <w:rFonts w:hint="eastAsia"/>
              </w:rPr>
              <w:t>年</w:t>
            </w:r>
            <w:r>
              <w:t>7</w:t>
            </w:r>
            <w:r>
              <w:rPr>
                <w:rFonts w:hint="eastAsia"/>
              </w:rPr>
              <w:t>月</w:t>
            </w:r>
            <w:r>
              <w:t>25</w:t>
            </w:r>
            <w:r>
              <w:rPr>
                <w:rFonts w:hint="eastAsia"/>
              </w:rPr>
              <w:t>日</w:t>
            </w:r>
          </w:p>
        </w:tc>
        <w:tc>
          <w:tcPr>
            <w:tcW w:w="1867" w:type="dxa"/>
          </w:tcPr>
          <w:p w:rsidR="00000000" w:rsidRDefault="00000000">
            <w:pPr>
              <w:pStyle w:val="ab"/>
            </w:pPr>
            <w:r>
              <w:t>CRC/C/3/Add.36</w:t>
            </w:r>
          </w:p>
        </w:tc>
      </w:tr>
      <w:tr w:rsidR="00000000">
        <w:tblPrEx>
          <w:tblCellMar>
            <w:top w:w="0" w:type="dxa"/>
            <w:bottom w:w="0" w:type="dxa"/>
          </w:tblCellMar>
        </w:tblPrEx>
        <w:tc>
          <w:tcPr>
            <w:tcW w:w="1838" w:type="dxa"/>
          </w:tcPr>
          <w:p w:rsidR="00000000" w:rsidRDefault="00000000">
            <w:pPr>
              <w:pStyle w:val="ab"/>
            </w:pPr>
            <w:r>
              <w:rPr>
                <w:rFonts w:hint="eastAsia"/>
              </w:rPr>
              <w:t>墨西哥</w:t>
            </w:r>
          </w:p>
        </w:tc>
        <w:tc>
          <w:tcPr>
            <w:tcW w:w="1948" w:type="dxa"/>
          </w:tcPr>
          <w:p w:rsidR="00000000" w:rsidRDefault="00000000">
            <w:pPr>
              <w:pStyle w:val="ab"/>
            </w:pPr>
            <w:r>
              <w:t>1990</w:t>
            </w:r>
            <w:r>
              <w:rPr>
                <w:rFonts w:hint="eastAsia"/>
              </w:rPr>
              <w:t>年</w:t>
            </w:r>
            <w:r>
              <w:t>10</w:t>
            </w:r>
            <w:r>
              <w:rPr>
                <w:rFonts w:hint="eastAsia"/>
              </w:rPr>
              <w:t>月</w:t>
            </w:r>
            <w:r>
              <w:t>21</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20</w:t>
            </w:r>
            <w:r>
              <w:rPr>
                <w:rFonts w:hint="eastAsia"/>
              </w:rPr>
              <w:t>日</w:t>
            </w:r>
          </w:p>
        </w:tc>
        <w:tc>
          <w:tcPr>
            <w:tcW w:w="1919" w:type="dxa"/>
          </w:tcPr>
          <w:p w:rsidR="00000000" w:rsidRDefault="00000000">
            <w:pPr>
              <w:pStyle w:val="ab"/>
            </w:pPr>
            <w:r>
              <w:t>1992</w:t>
            </w:r>
            <w:r>
              <w:rPr>
                <w:rFonts w:hint="eastAsia"/>
              </w:rPr>
              <w:t>年</w:t>
            </w:r>
            <w:r>
              <w:t>12</w:t>
            </w:r>
            <w:r>
              <w:rPr>
                <w:rFonts w:hint="eastAsia"/>
              </w:rPr>
              <w:t>月</w:t>
            </w:r>
            <w:r>
              <w:t>15</w:t>
            </w:r>
            <w:r>
              <w:rPr>
                <w:rFonts w:hint="eastAsia"/>
              </w:rPr>
              <w:t>日</w:t>
            </w:r>
          </w:p>
        </w:tc>
        <w:tc>
          <w:tcPr>
            <w:tcW w:w="1867" w:type="dxa"/>
          </w:tcPr>
          <w:p w:rsidR="00000000" w:rsidRDefault="00000000">
            <w:pPr>
              <w:pStyle w:val="ab"/>
            </w:pPr>
            <w:r>
              <w:t>CRC/C/3/Add.11</w:t>
            </w:r>
          </w:p>
        </w:tc>
      </w:tr>
      <w:tr w:rsidR="00000000">
        <w:tblPrEx>
          <w:tblCellMar>
            <w:top w:w="0" w:type="dxa"/>
            <w:bottom w:w="0" w:type="dxa"/>
          </w:tblCellMar>
        </w:tblPrEx>
        <w:tc>
          <w:tcPr>
            <w:tcW w:w="1838" w:type="dxa"/>
          </w:tcPr>
          <w:p w:rsidR="00000000" w:rsidRDefault="00000000">
            <w:pPr>
              <w:pStyle w:val="ab"/>
            </w:pPr>
            <w:r>
              <w:rPr>
                <w:rFonts w:hint="eastAsia"/>
              </w:rPr>
              <w:t>蒙</w:t>
            </w:r>
            <w:r>
              <w:t xml:space="preserve">  </w:t>
            </w:r>
            <w:r>
              <w:rPr>
                <w:rFonts w:hint="eastAsia"/>
              </w:rPr>
              <w:t>古</w:t>
            </w:r>
          </w:p>
        </w:tc>
        <w:tc>
          <w:tcPr>
            <w:tcW w:w="194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19" w:type="dxa"/>
          </w:tcPr>
          <w:p w:rsidR="00000000" w:rsidRDefault="00000000">
            <w:pPr>
              <w:pStyle w:val="ab"/>
            </w:pPr>
            <w:r>
              <w:t>1994</w:t>
            </w:r>
            <w:r>
              <w:rPr>
                <w:rFonts w:hint="eastAsia"/>
              </w:rPr>
              <w:t>年</w:t>
            </w:r>
            <w:r>
              <w:t>10</w:t>
            </w:r>
            <w:r>
              <w:rPr>
                <w:rFonts w:hint="eastAsia"/>
              </w:rPr>
              <w:t>月</w:t>
            </w:r>
            <w:r>
              <w:t>20</w:t>
            </w:r>
            <w:r>
              <w:rPr>
                <w:rFonts w:hint="eastAsia"/>
              </w:rPr>
              <w:t>日</w:t>
            </w:r>
          </w:p>
        </w:tc>
        <w:tc>
          <w:tcPr>
            <w:tcW w:w="1867" w:type="dxa"/>
          </w:tcPr>
          <w:p w:rsidR="00000000" w:rsidRDefault="00000000">
            <w:pPr>
              <w:pStyle w:val="ab"/>
            </w:pPr>
            <w:r>
              <w:t>CRC/C/3/Add.32</w:t>
            </w:r>
          </w:p>
        </w:tc>
      </w:tr>
      <w:tr w:rsidR="00000000">
        <w:tblPrEx>
          <w:tblCellMar>
            <w:top w:w="0" w:type="dxa"/>
            <w:bottom w:w="0" w:type="dxa"/>
          </w:tblCellMar>
        </w:tblPrEx>
        <w:tc>
          <w:tcPr>
            <w:tcW w:w="1838" w:type="dxa"/>
          </w:tcPr>
          <w:p w:rsidR="00000000" w:rsidRDefault="00000000">
            <w:pPr>
              <w:pStyle w:val="ab"/>
            </w:pPr>
            <w:r>
              <w:rPr>
                <w:rFonts w:hint="eastAsia"/>
              </w:rPr>
              <w:t>纳米比亚</w:t>
            </w:r>
          </w:p>
        </w:tc>
        <w:tc>
          <w:tcPr>
            <w:tcW w:w="1948" w:type="dxa"/>
          </w:tcPr>
          <w:p w:rsidR="00000000" w:rsidRDefault="00000000">
            <w:pPr>
              <w:pStyle w:val="ab"/>
            </w:pPr>
            <w:r>
              <w:t>1990</w:t>
            </w:r>
            <w:r>
              <w:rPr>
                <w:rFonts w:hint="eastAsia"/>
              </w:rPr>
              <w:t>年</w:t>
            </w:r>
            <w:r>
              <w:t>10</w:t>
            </w:r>
            <w:r>
              <w:rPr>
                <w:rFonts w:hint="eastAsia"/>
              </w:rPr>
              <w:t>月</w:t>
            </w:r>
            <w:r>
              <w:t>30</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29</w:t>
            </w:r>
            <w:r>
              <w:rPr>
                <w:rFonts w:hint="eastAsia"/>
              </w:rPr>
              <w:t>日</w:t>
            </w:r>
          </w:p>
        </w:tc>
        <w:tc>
          <w:tcPr>
            <w:tcW w:w="1919" w:type="dxa"/>
          </w:tcPr>
          <w:p w:rsidR="00000000" w:rsidRDefault="00000000">
            <w:pPr>
              <w:pStyle w:val="ab"/>
            </w:pPr>
            <w:r>
              <w:t>1992</w:t>
            </w:r>
            <w:r>
              <w:rPr>
                <w:rFonts w:hint="eastAsia"/>
              </w:rPr>
              <w:t>年</w:t>
            </w:r>
            <w:r>
              <w:t>12</w:t>
            </w:r>
            <w:r>
              <w:rPr>
                <w:rFonts w:hint="eastAsia"/>
              </w:rPr>
              <w:t>日</w:t>
            </w:r>
            <w:r>
              <w:t>21</w:t>
            </w:r>
            <w:r>
              <w:rPr>
                <w:rFonts w:hint="eastAsia"/>
              </w:rPr>
              <w:t>日</w:t>
            </w:r>
          </w:p>
        </w:tc>
        <w:tc>
          <w:tcPr>
            <w:tcW w:w="1867" w:type="dxa"/>
          </w:tcPr>
          <w:p w:rsidR="00000000" w:rsidRDefault="00000000">
            <w:pPr>
              <w:pStyle w:val="ab"/>
            </w:pPr>
            <w:r>
              <w:t>CRC/C/3/Add.12</w:t>
            </w:r>
          </w:p>
        </w:tc>
      </w:tr>
      <w:tr w:rsidR="00000000">
        <w:tblPrEx>
          <w:tblCellMar>
            <w:top w:w="0" w:type="dxa"/>
            <w:bottom w:w="0" w:type="dxa"/>
          </w:tblCellMar>
        </w:tblPrEx>
        <w:tc>
          <w:tcPr>
            <w:tcW w:w="1838" w:type="dxa"/>
          </w:tcPr>
          <w:p w:rsidR="00000000" w:rsidRDefault="00000000">
            <w:pPr>
              <w:pStyle w:val="ab"/>
            </w:pPr>
            <w:r>
              <w:rPr>
                <w:rFonts w:hint="eastAsia"/>
              </w:rPr>
              <w:t>尼泊尔</w:t>
            </w:r>
          </w:p>
        </w:tc>
        <w:tc>
          <w:tcPr>
            <w:tcW w:w="1948" w:type="dxa"/>
          </w:tcPr>
          <w:p w:rsidR="00000000" w:rsidRDefault="00000000">
            <w:pPr>
              <w:pStyle w:val="ab"/>
            </w:pPr>
            <w:r>
              <w:t>1990</w:t>
            </w:r>
            <w:r>
              <w:rPr>
                <w:rFonts w:hint="eastAsia"/>
              </w:rPr>
              <w:t>年</w:t>
            </w:r>
            <w:r>
              <w:t>10</w:t>
            </w:r>
            <w:r>
              <w:rPr>
                <w:rFonts w:hint="eastAsia"/>
              </w:rPr>
              <w:t>月</w:t>
            </w:r>
            <w:r>
              <w:t>14</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13</w:t>
            </w:r>
            <w:r>
              <w:rPr>
                <w:rFonts w:hint="eastAsia"/>
              </w:rPr>
              <w:t>日</w:t>
            </w:r>
          </w:p>
        </w:tc>
        <w:tc>
          <w:tcPr>
            <w:tcW w:w="1919" w:type="dxa"/>
          </w:tcPr>
          <w:p w:rsidR="00000000" w:rsidRDefault="00000000">
            <w:pPr>
              <w:pStyle w:val="ab"/>
            </w:pPr>
            <w:r>
              <w:t>1995</w:t>
            </w:r>
            <w:r>
              <w:rPr>
                <w:rFonts w:hint="eastAsia"/>
              </w:rPr>
              <w:t>年</w:t>
            </w:r>
            <w:r>
              <w:t>4</w:t>
            </w:r>
            <w:r>
              <w:rPr>
                <w:rFonts w:hint="eastAsia"/>
              </w:rPr>
              <w:t>月</w:t>
            </w:r>
            <w:r>
              <w:t>10</w:t>
            </w:r>
            <w:r>
              <w:rPr>
                <w:rFonts w:hint="eastAsia"/>
              </w:rPr>
              <w:t>日</w:t>
            </w:r>
          </w:p>
        </w:tc>
        <w:tc>
          <w:tcPr>
            <w:tcW w:w="1867" w:type="dxa"/>
          </w:tcPr>
          <w:p w:rsidR="00000000" w:rsidRDefault="00000000">
            <w:pPr>
              <w:pStyle w:val="ab"/>
            </w:pPr>
            <w:r>
              <w:t>CRC/C/3/Add.34</w:t>
            </w:r>
          </w:p>
        </w:tc>
      </w:tr>
      <w:tr w:rsidR="00000000">
        <w:tblPrEx>
          <w:tblCellMar>
            <w:top w:w="0" w:type="dxa"/>
            <w:bottom w:w="0" w:type="dxa"/>
          </w:tblCellMar>
        </w:tblPrEx>
        <w:tc>
          <w:tcPr>
            <w:tcW w:w="1838" w:type="dxa"/>
          </w:tcPr>
          <w:p w:rsidR="00000000" w:rsidRDefault="00000000">
            <w:pPr>
              <w:pStyle w:val="ab"/>
            </w:pPr>
            <w:r>
              <w:rPr>
                <w:rFonts w:hint="eastAsia"/>
              </w:rPr>
              <w:t>尼加拉瓜</w:t>
            </w:r>
          </w:p>
        </w:tc>
        <w:tc>
          <w:tcPr>
            <w:tcW w:w="1948" w:type="dxa"/>
          </w:tcPr>
          <w:p w:rsidR="00000000" w:rsidRDefault="00000000">
            <w:pPr>
              <w:pStyle w:val="ab"/>
            </w:pPr>
            <w:r>
              <w:t>1990</w:t>
            </w:r>
            <w:r>
              <w:rPr>
                <w:rFonts w:hint="eastAsia"/>
              </w:rPr>
              <w:t>年</w:t>
            </w:r>
            <w:r>
              <w:t>11</w:t>
            </w:r>
            <w:r>
              <w:rPr>
                <w:rFonts w:hint="eastAsia"/>
              </w:rPr>
              <w:t>月</w:t>
            </w:r>
            <w:r>
              <w:t>4</w:t>
            </w:r>
            <w:r>
              <w:rPr>
                <w:rFonts w:hint="eastAsia"/>
              </w:rPr>
              <w:t>日</w:t>
            </w:r>
          </w:p>
        </w:tc>
        <w:tc>
          <w:tcPr>
            <w:tcW w:w="1893" w:type="dxa"/>
          </w:tcPr>
          <w:p w:rsidR="00000000" w:rsidRDefault="00000000">
            <w:pPr>
              <w:pStyle w:val="ab"/>
            </w:pPr>
            <w:r>
              <w:t>1992</w:t>
            </w:r>
            <w:r>
              <w:rPr>
                <w:rFonts w:hint="eastAsia"/>
              </w:rPr>
              <w:t>年</w:t>
            </w:r>
            <w:r>
              <w:t>11</w:t>
            </w:r>
            <w:r>
              <w:rPr>
                <w:rFonts w:hint="eastAsia"/>
              </w:rPr>
              <w:t>月</w:t>
            </w:r>
            <w:r>
              <w:t>3</w:t>
            </w:r>
            <w:r>
              <w:rPr>
                <w:rFonts w:hint="eastAsia"/>
              </w:rPr>
              <w:t>日</w:t>
            </w:r>
          </w:p>
        </w:tc>
        <w:tc>
          <w:tcPr>
            <w:tcW w:w="1919" w:type="dxa"/>
          </w:tcPr>
          <w:p w:rsidR="00000000" w:rsidRDefault="00000000">
            <w:pPr>
              <w:pStyle w:val="ab"/>
            </w:pPr>
            <w:r>
              <w:t>1994</w:t>
            </w:r>
            <w:r>
              <w:rPr>
                <w:rFonts w:hint="eastAsia"/>
              </w:rPr>
              <w:t>年</w:t>
            </w:r>
            <w:r>
              <w:t>1</w:t>
            </w:r>
            <w:r>
              <w:rPr>
                <w:rFonts w:hint="eastAsia"/>
              </w:rPr>
              <w:t>月</w:t>
            </w:r>
            <w:r>
              <w:t>12</w:t>
            </w:r>
            <w:r>
              <w:rPr>
                <w:rFonts w:hint="eastAsia"/>
              </w:rPr>
              <w:t>日</w:t>
            </w:r>
          </w:p>
        </w:tc>
        <w:tc>
          <w:tcPr>
            <w:tcW w:w="1867" w:type="dxa"/>
          </w:tcPr>
          <w:p w:rsidR="00000000" w:rsidRDefault="00000000">
            <w:pPr>
              <w:pStyle w:val="ab"/>
            </w:pPr>
            <w:r>
              <w:t>CRC/C/3/Add.25</w:t>
            </w:r>
          </w:p>
        </w:tc>
      </w:tr>
      <w:tr w:rsidR="00000000">
        <w:tblPrEx>
          <w:tblCellMar>
            <w:top w:w="0" w:type="dxa"/>
            <w:bottom w:w="0" w:type="dxa"/>
          </w:tblCellMar>
        </w:tblPrEx>
        <w:tc>
          <w:tcPr>
            <w:tcW w:w="1838" w:type="dxa"/>
          </w:tcPr>
          <w:p w:rsidR="00000000" w:rsidRDefault="00000000">
            <w:pPr>
              <w:pStyle w:val="ab"/>
            </w:pPr>
            <w:r>
              <w:rPr>
                <w:rFonts w:hint="eastAsia"/>
              </w:rPr>
              <w:t>尼日尔</w:t>
            </w:r>
          </w:p>
        </w:tc>
        <w:tc>
          <w:tcPr>
            <w:tcW w:w="1948" w:type="dxa"/>
          </w:tcPr>
          <w:p w:rsidR="00000000" w:rsidRDefault="00000000">
            <w:pPr>
              <w:pStyle w:val="ab"/>
              <w:rPr>
                <w:rFonts w:hint="eastAsia"/>
              </w:rPr>
            </w:pPr>
            <w:r>
              <w:rPr>
                <w:rFonts w:hint="eastAsia"/>
              </w:rPr>
              <w:t>1990</w:t>
            </w:r>
            <w:r>
              <w:rPr>
                <w:rFonts w:hint="eastAsia"/>
              </w:rPr>
              <w:t>年</w:t>
            </w:r>
            <w:r>
              <w:rPr>
                <w:rFonts w:hint="eastAsia"/>
              </w:rPr>
              <w:t>10</w:t>
            </w:r>
            <w:r>
              <w:rPr>
                <w:rFonts w:hint="eastAsia"/>
              </w:rPr>
              <w:t>月</w:t>
            </w:r>
            <w:r>
              <w:rPr>
                <w:rFonts w:hint="eastAsia"/>
              </w:rPr>
              <w:t>30</w:t>
            </w:r>
            <w:r>
              <w:rPr>
                <w:rFonts w:hint="eastAsia"/>
              </w:rPr>
              <w:t>日</w:t>
            </w:r>
          </w:p>
        </w:tc>
        <w:tc>
          <w:tcPr>
            <w:tcW w:w="1893" w:type="dxa"/>
          </w:tcPr>
          <w:p w:rsidR="00000000" w:rsidRDefault="00000000">
            <w:pPr>
              <w:pStyle w:val="ab"/>
              <w:rPr>
                <w:rFonts w:hint="eastAsia"/>
              </w:rPr>
            </w:pPr>
            <w:r>
              <w:rPr>
                <w:rFonts w:hint="eastAsia"/>
              </w:rPr>
              <w:t>1992</w:t>
            </w:r>
            <w:r>
              <w:rPr>
                <w:rFonts w:hint="eastAsia"/>
              </w:rPr>
              <w:t>年</w:t>
            </w:r>
            <w:r>
              <w:rPr>
                <w:rFonts w:hint="eastAsia"/>
              </w:rPr>
              <w:t>10</w:t>
            </w:r>
            <w:r>
              <w:rPr>
                <w:rFonts w:hint="eastAsia"/>
              </w:rPr>
              <w:t>月</w:t>
            </w:r>
            <w:r>
              <w:rPr>
                <w:rFonts w:hint="eastAsia"/>
              </w:rPr>
              <w:t>29</w:t>
            </w:r>
            <w:r>
              <w:rPr>
                <w:rFonts w:hint="eastAsia"/>
              </w:rPr>
              <w:t>日</w:t>
            </w:r>
          </w:p>
        </w:tc>
        <w:tc>
          <w:tcPr>
            <w:tcW w:w="1919" w:type="dxa"/>
          </w:tcPr>
          <w:p w:rsidR="00000000" w:rsidRDefault="00000000">
            <w:pPr>
              <w:pStyle w:val="ab"/>
              <w:rPr>
                <w:rFonts w:hint="eastAsia"/>
              </w:rPr>
            </w:pPr>
            <w:r>
              <w:rPr>
                <w:rFonts w:hint="eastAsia"/>
              </w:rPr>
              <w:t>2000</w:t>
            </w:r>
            <w:r>
              <w:rPr>
                <w:rFonts w:hint="eastAsia"/>
              </w:rPr>
              <w:t>年</w:t>
            </w:r>
            <w:r>
              <w:rPr>
                <w:rFonts w:hint="eastAsia"/>
              </w:rPr>
              <w:t>12</w:t>
            </w:r>
            <w:r>
              <w:rPr>
                <w:rFonts w:hint="eastAsia"/>
              </w:rPr>
              <w:t>月</w:t>
            </w:r>
            <w:r>
              <w:rPr>
                <w:rFonts w:hint="eastAsia"/>
              </w:rPr>
              <w:t>28</w:t>
            </w:r>
            <w:r>
              <w:rPr>
                <w:rFonts w:hint="eastAsia"/>
              </w:rPr>
              <w:t>日</w:t>
            </w:r>
          </w:p>
        </w:tc>
        <w:tc>
          <w:tcPr>
            <w:tcW w:w="1867" w:type="dxa"/>
          </w:tcPr>
          <w:p w:rsidR="00000000" w:rsidRDefault="00000000">
            <w:pPr>
              <w:pStyle w:val="ab"/>
              <w:rPr>
                <w:rFonts w:hint="eastAsia"/>
              </w:rPr>
            </w:pPr>
            <w:r>
              <w:rPr>
                <w:rFonts w:hint="eastAsia"/>
              </w:rPr>
              <w:t>CRC/C/3/</w:t>
            </w:r>
            <w:r>
              <w:t>Add.</w:t>
            </w:r>
            <w:r>
              <w:rPr>
                <w:rFonts w:hint="eastAsia"/>
              </w:rPr>
              <w:t>29/</w:t>
            </w:r>
            <w:r>
              <w:br/>
            </w:r>
            <w:r>
              <w:rPr>
                <w:rFonts w:hint="eastAsia"/>
              </w:rPr>
              <w:t xml:space="preserve">  </w:t>
            </w:r>
            <w:r>
              <w:t>Rev.1</w:t>
            </w:r>
          </w:p>
        </w:tc>
      </w:tr>
      <w:tr w:rsidR="00000000">
        <w:tblPrEx>
          <w:tblCellMar>
            <w:top w:w="0" w:type="dxa"/>
            <w:bottom w:w="0" w:type="dxa"/>
          </w:tblCellMar>
        </w:tblPrEx>
        <w:tc>
          <w:tcPr>
            <w:tcW w:w="1838" w:type="dxa"/>
          </w:tcPr>
          <w:p w:rsidR="00000000" w:rsidRDefault="00000000">
            <w:pPr>
              <w:pStyle w:val="ab"/>
            </w:pPr>
            <w:r>
              <w:rPr>
                <w:rFonts w:hint="eastAsia"/>
              </w:rPr>
              <w:t>巴基斯坦</w:t>
            </w:r>
          </w:p>
        </w:tc>
        <w:tc>
          <w:tcPr>
            <w:tcW w:w="1948" w:type="dxa"/>
          </w:tcPr>
          <w:p w:rsidR="00000000" w:rsidRDefault="00000000">
            <w:pPr>
              <w:pStyle w:val="ab"/>
            </w:pPr>
            <w:r>
              <w:t>1990</w:t>
            </w:r>
            <w:r>
              <w:rPr>
                <w:rFonts w:hint="eastAsia"/>
              </w:rPr>
              <w:t>年</w:t>
            </w:r>
            <w:r>
              <w:t>12</w:t>
            </w:r>
            <w:r>
              <w:rPr>
                <w:rFonts w:hint="eastAsia"/>
              </w:rPr>
              <w:t>月</w:t>
            </w:r>
            <w:r>
              <w:t>12</w:t>
            </w:r>
            <w:r>
              <w:rPr>
                <w:rFonts w:hint="eastAsia"/>
              </w:rPr>
              <w:t>日</w:t>
            </w:r>
          </w:p>
        </w:tc>
        <w:tc>
          <w:tcPr>
            <w:tcW w:w="1893" w:type="dxa"/>
          </w:tcPr>
          <w:p w:rsidR="00000000" w:rsidRDefault="00000000">
            <w:pPr>
              <w:pStyle w:val="ab"/>
            </w:pPr>
            <w:r>
              <w:t>1992</w:t>
            </w:r>
            <w:r>
              <w:rPr>
                <w:rFonts w:hint="eastAsia"/>
              </w:rPr>
              <w:t>年</w:t>
            </w:r>
            <w:r>
              <w:t>12</w:t>
            </w:r>
            <w:r>
              <w:rPr>
                <w:rFonts w:hint="eastAsia"/>
              </w:rPr>
              <w:t>月</w:t>
            </w:r>
            <w:r>
              <w:t>11</w:t>
            </w:r>
            <w:r>
              <w:rPr>
                <w:rFonts w:hint="eastAsia"/>
              </w:rPr>
              <w:t>日</w:t>
            </w:r>
          </w:p>
        </w:tc>
        <w:tc>
          <w:tcPr>
            <w:tcW w:w="1919" w:type="dxa"/>
          </w:tcPr>
          <w:p w:rsidR="00000000" w:rsidRDefault="00000000">
            <w:pPr>
              <w:pStyle w:val="ab"/>
            </w:pPr>
            <w:r>
              <w:t>1993</w:t>
            </w:r>
            <w:r>
              <w:rPr>
                <w:rFonts w:hint="eastAsia"/>
              </w:rPr>
              <w:t>年</w:t>
            </w:r>
            <w:r>
              <w:t>1</w:t>
            </w:r>
            <w:r>
              <w:rPr>
                <w:rFonts w:hint="eastAsia"/>
              </w:rPr>
              <w:t>月</w:t>
            </w:r>
            <w:r>
              <w:t>25</w:t>
            </w:r>
            <w:r>
              <w:rPr>
                <w:rFonts w:hint="eastAsia"/>
              </w:rPr>
              <w:t>日</w:t>
            </w:r>
          </w:p>
        </w:tc>
        <w:tc>
          <w:tcPr>
            <w:tcW w:w="1867" w:type="dxa"/>
          </w:tcPr>
          <w:p w:rsidR="00000000" w:rsidRDefault="00000000">
            <w:pPr>
              <w:pStyle w:val="ab"/>
            </w:pPr>
            <w:r>
              <w:t>CRC/C/3/Add.13</w:t>
            </w:r>
          </w:p>
        </w:tc>
      </w:tr>
      <w:tr w:rsidR="00000000">
        <w:tblPrEx>
          <w:tblCellMar>
            <w:top w:w="0" w:type="dxa"/>
            <w:bottom w:w="0" w:type="dxa"/>
          </w:tblCellMar>
        </w:tblPrEx>
        <w:trPr>
          <w:cantSplit/>
        </w:trPr>
        <w:tc>
          <w:tcPr>
            <w:tcW w:w="1838" w:type="dxa"/>
          </w:tcPr>
          <w:p w:rsidR="00000000" w:rsidRDefault="00000000">
            <w:pPr>
              <w:pStyle w:val="ab"/>
            </w:pPr>
            <w:r>
              <w:rPr>
                <w:rFonts w:hint="eastAsia"/>
              </w:rPr>
              <w:t>巴拉圭</w:t>
            </w:r>
          </w:p>
        </w:tc>
        <w:tc>
          <w:tcPr>
            <w:tcW w:w="1948" w:type="dxa"/>
          </w:tcPr>
          <w:p w:rsidR="00000000" w:rsidRDefault="00000000">
            <w:pPr>
              <w:pStyle w:val="ab"/>
            </w:pPr>
            <w:r>
              <w:t>1990</w:t>
            </w:r>
            <w:r>
              <w:rPr>
                <w:rFonts w:hint="eastAsia"/>
              </w:rPr>
              <w:t>年</w:t>
            </w:r>
            <w:r>
              <w:t>10</w:t>
            </w:r>
            <w:r>
              <w:rPr>
                <w:rFonts w:hint="eastAsia"/>
              </w:rPr>
              <w:t>月</w:t>
            </w:r>
            <w:r>
              <w:t>25</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24</w:t>
            </w:r>
            <w:r>
              <w:rPr>
                <w:rFonts w:hint="eastAsia"/>
              </w:rPr>
              <w:t>日</w:t>
            </w:r>
          </w:p>
        </w:tc>
        <w:tc>
          <w:tcPr>
            <w:tcW w:w="1919" w:type="dxa"/>
            <w:vMerge w:val="restart"/>
          </w:tcPr>
          <w:p w:rsidR="00000000" w:rsidRDefault="00000000">
            <w:pPr>
              <w:pStyle w:val="ab"/>
            </w:pPr>
            <w:r>
              <w:t>1993</w:t>
            </w:r>
            <w:r>
              <w:rPr>
                <w:rFonts w:hint="eastAsia"/>
              </w:rPr>
              <w:t>年</w:t>
            </w:r>
            <w:r>
              <w:t>8</w:t>
            </w:r>
            <w:r>
              <w:rPr>
                <w:rFonts w:hint="eastAsia"/>
              </w:rPr>
              <w:t>月</w:t>
            </w:r>
            <w:r>
              <w:t>30</w:t>
            </w:r>
            <w:r>
              <w:rPr>
                <w:rFonts w:hint="eastAsia"/>
              </w:rPr>
              <w:t>日</w:t>
            </w:r>
            <w:r>
              <w:br/>
              <w:t>1996</w:t>
            </w:r>
            <w:r>
              <w:rPr>
                <w:rFonts w:hint="eastAsia"/>
              </w:rPr>
              <w:t>年</w:t>
            </w:r>
            <w:r>
              <w:t>11</w:t>
            </w:r>
            <w:r>
              <w:rPr>
                <w:rFonts w:hint="eastAsia"/>
              </w:rPr>
              <w:t>月</w:t>
            </w:r>
            <w:r>
              <w:t>13</w:t>
            </w:r>
            <w:r>
              <w:rPr>
                <w:rFonts w:hint="eastAsia"/>
              </w:rPr>
              <w:t>日</w:t>
            </w:r>
          </w:p>
        </w:tc>
        <w:tc>
          <w:tcPr>
            <w:tcW w:w="1867" w:type="dxa"/>
            <w:vMerge w:val="restart"/>
          </w:tcPr>
          <w:p w:rsidR="00000000" w:rsidRDefault="00000000">
            <w:pPr>
              <w:pStyle w:val="ab"/>
              <w:ind w:left="182" w:hanging="182"/>
            </w:pPr>
            <w:r>
              <w:t>CRC/C/3/Add.22</w:t>
            </w:r>
            <w:r>
              <w:rPr>
                <w:rFonts w:hint="eastAsia"/>
              </w:rPr>
              <w:t>和</w:t>
            </w:r>
            <w:r>
              <w:t>Add.47</w:t>
            </w:r>
          </w:p>
        </w:tc>
      </w:tr>
      <w:tr w:rsidR="00000000">
        <w:tblPrEx>
          <w:tblCellMar>
            <w:top w:w="0" w:type="dxa"/>
            <w:bottom w:w="0" w:type="dxa"/>
          </w:tblCellMar>
        </w:tblPrEx>
        <w:trPr>
          <w:cantSplit/>
        </w:trPr>
        <w:tc>
          <w:tcPr>
            <w:tcW w:w="1838" w:type="dxa"/>
          </w:tcPr>
          <w:p w:rsidR="00000000" w:rsidRDefault="00000000">
            <w:pPr>
              <w:pStyle w:val="ab"/>
            </w:pPr>
          </w:p>
        </w:tc>
        <w:tc>
          <w:tcPr>
            <w:tcW w:w="1948" w:type="dxa"/>
          </w:tcPr>
          <w:p w:rsidR="00000000" w:rsidRDefault="00000000">
            <w:pPr>
              <w:pStyle w:val="ab"/>
            </w:pPr>
          </w:p>
        </w:tc>
        <w:tc>
          <w:tcPr>
            <w:tcW w:w="1893" w:type="dxa"/>
          </w:tcPr>
          <w:p w:rsidR="00000000" w:rsidRDefault="00000000">
            <w:pPr>
              <w:pStyle w:val="ab"/>
            </w:pPr>
          </w:p>
        </w:tc>
        <w:tc>
          <w:tcPr>
            <w:tcW w:w="1919" w:type="dxa"/>
            <w:vMerge/>
          </w:tcPr>
          <w:p w:rsidR="00000000" w:rsidRDefault="00000000">
            <w:pPr>
              <w:pStyle w:val="ab"/>
            </w:pPr>
          </w:p>
        </w:tc>
        <w:tc>
          <w:tcPr>
            <w:tcW w:w="1867" w:type="dxa"/>
            <w:vMerge/>
          </w:tcPr>
          <w:p w:rsidR="00000000" w:rsidRDefault="00000000">
            <w:pPr>
              <w:pStyle w:val="ab"/>
              <w:rPr>
                <w:rFonts w:hint="eastAsia"/>
              </w:rPr>
            </w:pPr>
          </w:p>
        </w:tc>
      </w:tr>
      <w:tr w:rsidR="00000000">
        <w:tblPrEx>
          <w:tblCellMar>
            <w:top w:w="0" w:type="dxa"/>
            <w:bottom w:w="0" w:type="dxa"/>
          </w:tblCellMar>
        </w:tblPrEx>
        <w:trPr>
          <w:cantSplit/>
        </w:trPr>
        <w:tc>
          <w:tcPr>
            <w:tcW w:w="1838" w:type="dxa"/>
          </w:tcPr>
          <w:p w:rsidR="00000000" w:rsidRDefault="00000000">
            <w:pPr>
              <w:pStyle w:val="ab"/>
            </w:pPr>
            <w:r>
              <w:rPr>
                <w:rFonts w:hint="eastAsia"/>
              </w:rPr>
              <w:t>秘</w:t>
            </w:r>
            <w:r>
              <w:t xml:space="preserve">  </w:t>
            </w:r>
            <w:r>
              <w:rPr>
                <w:rFonts w:hint="eastAsia"/>
              </w:rPr>
              <w:t>鲁</w:t>
            </w:r>
          </w:p>
        </w:tc>
        <w:tc>
          <w:tcPr>
            <w:tcW w:w="1948" w:type="dxa"/>
          </w:tcPr>
          <w:p w:rsidR="00000000" w:rsidRDefault="00000000">
            <w:pPr>
              <w:pStyle w:val="ab"/>
            </w:pPr>
            <w:r>
              <w:t>1990</w:t>
            </w:r>
            <w:r>
              <w:rPr>
                <w:rFonts w:hint="eastAsia"/>
              </w:rPr>
              <w:t>年</w:t>
            </w:r>
            <w:r>
              <w:t>10</w:t>
            </w:r>
            <w:r>
              <w:rPr>
                <w:rFonts w:hint="eastAsia"/>
              </w:rPr>
              <w:t>月</w:t>
            </w:r>
            <w:r>
              <w:t>4</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3</w:t>
            </w:r>
            <w:r>
              <w:rPr>
                <w:rFonts w:hint="eastAsia"/>
              </w:rPr>
              <w:t>日</w:t>
            </w:r>
          </w:p>
        </w:tc>
        <w:tc>
          <w:tcPr>
            <w:tcW w:w="1919" w:type="dxa"/>
          </w:tcPr>
          <w:p w:rsidR="00000000" w:rsidRDefault="00000000">
            <w:pPr>
              <w:pStyle w:val="ab"/>
            </w:pPr>
            <w:r>
              <w:t>1992</w:t>
            </w:r>
            <w:r>
              <w:rPr>
                <w:rFonts w:hint="eastAsia"/>
              </w:rPr>
              <w:t>年</w:t>
            </w:r>
            <w:r>
              <w:t>10</w:t>
            </w:r>
            <w:r>
              <w:rPr>
                <w:rFonts w:hint="eastAsia"/>
              </w:rPr>
              <w:t>月</w:t>
            </w:r>
            <w:r>
              <w:t>28</w:t>
            </w:r>
            <w:r>
              <w:rPr>
                <w:rFonts w:hint="eastAsia"/>
              </w:rPr>
              <w:t>日</w:t>
            </w:r>
          </w:p>
        </w:tc>
        <w:tc>
          <w:tcPr>
            <w:tcW w:w="1867" w:type="dxa"/>
            <w:vMerge w:val="restart"/>
          </w:tcPr>
          <w:p w:rsidR="00000000" w:rsidRDefault="00000000">
            <w:pPr>
              <w:pStyle w:val="ab"/>
              <w:ind w:left="182" w:hanging="182"/>
            </w:pPr>
            <w:r>
              <w:t>CRC/C/3/Add.7</w:t>
            </w:r>
            <w:r>
              <w:rPr>
                <w:rFonts w:hint="eastAsia"/>
              </w:rPr>
              <w:t>和</w:t>
            </w:r>
            <w:r>
              <w:t>Add.24</w:t>
            </w:r>
          </w:p>
        </w:tc>
      </w:tr>
      <w:tr w:rsidR="00000000">
        <w:tblPrEx>
          <w:tblCellMar>
            <w:top w:w="0" w:type="dxa"/>
            <w:bottom w:w="0" w:type="dxa"/>
          </w:tblCellMar>
        </w:tblPrEx>
        <w:trPr>
          <w:cantSplit/>
        </w:trPr>
        <w:tc>
          <w:tcPr>
            <w:tcW w:w="1838" w:type="dxa"/>
          </w:tcPr>
          <w:p w:rsidR="00000000" w:rsidRDefault="00000000">
            <w:pPr>
              <w:pStyle w:val="ab"/>
            </w:pPr>
          </w:p>
        </w:tc>
        <w:tc>
          <w:tcPr>
            <w:tcW w:w="1948" w:type="dxa"/>
          </w:tcPr>
          <w:p w:rsidR="00000000" w:rsidRDefault="00000000">
            <w:pPr>
              <w:pStyle w:val="ab"/>
            </w:pPr>
          </w:p>
        </w:tc>
        <w:tc>
          <w:tcPr>
            <w:tcW w:w="1893" w:type="dxa"/>
          </w:tcPr>
          <w:p w:rsidR="00000000" w:rsidRDefault="00000000">
            <w:pPr>
              <w:pStyle w:val="ab"/>
            </w:pPr>
          </w:p>
        </w:tc>
        <w:tc>
          <w:tcPr>
            <w:tcW w:w="1919" w:type="dxa"/>
          </w:tcPr>
          <w:p w:rsidR="00000000" w:rsidRDefault="00000000">
            <w:pPr>
              <w:pStyle w:val="ab"/>
            </w:pPr>
          </w:p>
        </w:tc>
        <w:tc>
          <w:tcPr>
            <w:tcW w:w="1867" w:type="dxa"/>
            <w:vMerge/>
          </w:tcPr>
          <w:p w:rsidR="00000000" w:rsidRDefault="00000000">
            <w:pPr>
              <w:pStyle w:val="ab"/>
            </w:pPr>
          </w:p>
        </w:tc>
      </w:tr>
      <w:tr w:rsidR="00000000">
        <w:tblPrEx>
          <w:tblCellMar>
            <w:top w:w="0" w:type="dxa"/>
            <w:bottom w:w="0" w:type="dxa"/>
          </w:tblCellMar>
        </w:tblPrEx>
        <w:tc>
          <w:tcPr>
            <w:tcW w:w="1838" w:type="dxa"/>
          </w:tcPr>
          <w:p w:rsidR="00000000" w:rsidRDefault="00000000">
            <w:pPr>
              <w:pStyle w:val="ab"/>
            </w:pPr>
            <w:r>
              <w:rPr>
                <w:rFonts w:hint="eastAsia"/>
              </w:rPr>
              <w:t>菲律宾</w:t>
            </w:r>
          </w:p>
        </w:tc>
        <w:tc>
          <w:tcPr>
            <w:tcW w:w="1948" w:type="dxa"/>
          </w:tcPr>
          <w:p w:rsidR="00000000" w:rsidRDefault="00000000">
            <w:pPr>
              <w:pStyle w:val="ab"/>
            </w:pPr>
            <w:r>
              <w:t>1990</w:t>
            </w:r>
            <w:r>
              <w:rPr>
                <w:rFonts w:hint="eastAsia"/>
              </w:rPr>
              <w:t>年</w:t>
            </w:r>
            <w:r>
              <w:t>9</w:t>
            </w:r>
            <w:r>
              <w:rPr>
                <w:rFonts w:hint="eastAsia"/>
              </w:rPr>
              <w:t>月</w:t>
            </w:r>
            <w:r>
              <w:t>20</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19</w:t>
            </w:r>
            <w:r>
              <w:rPr>
                <w:rFonts w:hint="eastAsia"/>
              </w:rPr>
              <w:t>日</w:t>
            </w:r>
          </w:p>
        </w:tc>
        <w:tc>
          <w:tcPr>
            <w:tcW w:w="1919" w:type="dxa"/>
          </w:tcPr>
          <w:p w:rsidR="00000000" w:rsidRDefault="00000000">
            <w:pPr>
              <w:pStyle w:val="ab"/>
            </w:pPr>
            <w:r>
              <w:t>1993</w:t>
            </w:r>
            <w:r>
              <w:rPr>
                <w:rFonts w:hint="eastAsia"/>
              </w:rPr>
              <w:t>年</w:t>
            </w:r>
            <w:r>
              <w:t>9</w:t>
            </w:r>
            <w:r>
              <w:rPr>
                <w:rFonts w:hint="eastAsia"/>
              </w:rPr>
              <w:t>月</w:t>
            </w:r>
            <w:r>
              <w:t>21</w:t>
            </w:r>
            <w:r>
              <w:rPr>
                <w:rFonts w:hint="eastAsia"/>
              </w:rPr>
              <w:t>日</w:t>
            </w:r>
          </w:p>
        </w:tc>
        <w:tc>
          <w:tcPr>
            <w:tcW w:w="1867" w:type="dxa"/>
          </w:tcPr>
          <w:p w:rsidR="00000000" w:rsidRDefault="00000000">
            <w:pPr>
              <w:pStyle w:val="ab"/>
            </w:pPr>
            <w:r>
              <w:t>CRC/C/3/Add.23</w:t>
            </w:r>
          </w:p>
        </w:tc>
      </w:tr>
      <w:tr w:rsidR="00000000">
        <w:tblPrEx>
          <w:tblCellMar>
            <w:top w:w="0" w:type="dxa"/>
            <w:bottom w:w="0" w:type="dxa"/>
          </w:tblCellMar>
        </w:tblPrEx>
        <w:tc>
          <w:tcPr>
            <w:tcW w:w="1838" w:type="dxa"/>
          </w:tcPr>
          <w:p w:rsidR="00000000" w:rsidRDefault="00000000">
            <w:pPr>
              <w:pStyle w:val="ab"/>
            </w:pPr>
            <w:r>
              <w:rPr>
                <w:rFonts w:hint="eastAsia"/>
              </w:rPr>
              <w:t>葡萄牙</w:t>
            </w:r>
          </w:p>
        </w:tc>
        <w:tc>
          <w:tcPr>
            <w:tcW w:w="1948" w:type="dxa"/>
          </w:tcPr>
          <w:p w:rsidR="00000000" w:rsidRDefault="00000000">
            <w:pPr>
              <w:pStyle w:val="ab"/>
            </w:pPr>
            <w:r>
              <w:t>1990</w:t>
            </w:r>
            <w:r>
              <w:rPr>
                <w:rFonts w:hint="eastAsia"/>
              </w:rPr>
              <w:t>年</w:t>
            </w:r>
            <w:r>
              <w:t>10</w:t>
            </w:r>
            <w:r>
              <w:rPr>
                <w:rFonts w:hint="eastAsia"/>
              </w:rPr>
              <w:t>月</w:t>
            </w:r>
            <w:r>
              <w:t>21</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20</w:t>
            </w:r>
            <w:r>
              <w:rPr>
                <w:rFonts w:hint="eastAsia"/>
              </w:rPr>
              <w:t>日</w:t>
            </w:r>
          </w:p>
        </w:tc>
        <w:tc>
          <w:tcPr>
            <w:tcW w:w="1919" w:type="dxa"/>
          </w:tcPr>
          <w:p w:rsidR="00000000" w:rsidRDefault="00000000">
            <w:pPr>
              <w:pStyle w:val="ab"/>
            </w:pPr>
            <w:r>
              <w:t>1994</w:t>
            </w:r>
            <w:r>
              <w:rPr>
                <w:rFonts w:hint="eastAsia"/>
              </w:rPr>
              <w:t>年</w:t>
            </w:r>
            <w:r>
              <w:t>8</w:t>
            </w:r>
            <w:r>
              <w:rPr>
                <w:rFonts w:hint="eastAsia"/>
              </w:rPr>
              <w:t>月</w:t>
            </w:r>
            <w:r>
              <w:t>17</w:t>
            </w:r>
            <w:r>
              <w:rPr>
                <w:rFonts w:hint="eastAsia"/>
              </w:rPr>
              <w:t>日</w:t>
            </w:r>
          </w:p>
        </w:tc>
        <w:tc>
          <w:tcPr>
            <w:tcW w:w="1867" w:type="dxa"/>
          </w:tcPr>
          <w:p w:rsidR="00000000" w:rsidRDefault="00000000">
            <w:pPr>
              <w:pStyle w:val="ab"/>
            </w:pPr>
            <w:r>
              <w:t>CRC/C/3/Add.30</w:t>
            </w:r>
          </w:p>
        </w:tc>
      </w:tr>
      <w:tr w:rsidR="00000000">
        <w:tblPrEx>
          <w:tblCellMar>
            <w:top w:w="0" w:type="dxa"/>
            <w:bottom w:w="0" w:type="dxa"/>
          </w:tblCellMar>
        </w:tblPrEx>
        <w:tc>
          <w:tcPr>
            <w:tcW w:w="1838" w:type="dxa"/>
          </w:tcPr>
          <w:p w:rsidR="00000000" w:rsidRDefault="00000000">
            <w:pPr>
              <w:pStyle w:val="ab"/>
            </w:pPr>
            <w:r>
              <w:rPr>
                <w:rFonts w:hint="eastAsia"/>
              </w:rPr>
              <w:t>罗马尼亚</w:t>
            </w:r>
          </w:p>
        </w:tc>
        <w:tc>
          <w:tcPr>
            <w:tcW w:w="1948" w:type="dxa"/>
          </w:tcPr>
          <w:p w:rsidR="00000000" w:rsidRDefault="00000000">
            <w:pPr>
              <w:pStyle w:val="ab"/>
            </w:pPr>
            <w:r>
              <w:t>1990</w:t>
            </w:r>
            <w:r>
              <w:rPr>
                <w:rFonts w:hint="eastAsia"/>
              </w:rPr>
              <w:t>年</w:t>
            </w:r>
            <w:r>
              <w:t>10</w:t>
            </w:r>
            <w:r>
              <w:rPr>
                <w:rFonts w:hint="eastAsia"/>
              </w:rPr>
              <w:t>月</w:t>
            </w:r>
            <w:r>
              <w:t>28</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27</w:t>
            </w:r>
            <w:r>
              <w:rPr>
                <w:rFonts w:hint="eastAsia"/>
              </w:rPr>
              <w:t>日</w:t>
            </w:r>
          </w:p>
        </w:tc>
        <w:tc>
          <w:tcPr>
            <w:tcW w:w="1919" w:type="dxa"/>
          </w:tcPr>
          <w:p w:rsidR="00000000" w:rsidRDefault="00000000">
            <w:pPr>
              <w:pStyle w:val="ab"/>
            </w:pPr>
            <w:r>
              <w:t>1993</w:t>
            </w:r>
            <w:r>
              <w:rPr>
                <w:rFonts w:hint="eastAsia"/>
              </w:rPr>
              <w:t>年</w:t>
            </w:r>
            <w:r>
              <w:t>4</w:t>
            </w:r>
            <w:r>
              <w:rPr>
                <w:rFonts w:hint="eastAsia"/>
              </w:rPr>
              <w:t>月</w:t>
            </w:r>
            <w:r>
              <w:t>14</w:t>
            </w:r>
            <w:r>
              <w:rPr>
                <w:rFonts w:hint="eastAsia"/>
              </w:rPr>
              <w:t>日</w:t>
            </w:r>
          </w:p>
        </w:tc>
        <w:tc>
          <w:tcPr>
            <w:tcW w:w="1867" w:type="dxa"/>
          </w:tcPr>
          <w:p w:rsidR="00000000" w:rsidRDefault="00000000">
            <w:pPr>
              <w:pStyle w:val="ab"/>
            </w:pPr>
            <w:r>
              <w:t>CRC/C/3/Add.16</w:t>
            </w:r>
          </w:p>
        </w:tc>
      </w:tr>
      <w:tr w:rsidR="00000000">
        <w:tblPrEx>
          <w:tblCellMar>
            <w:top w:w="0" w:type="dxa"/>
            <w:bottom w:w="0" w:type="dxa"/>
          </w:tblCellMar>
        </w:tblPrEx>
        <w:tc>
          <w:tcPr>
            <w:tcW w:w="1838" w:type="dxa"/>
          </w:tcPr>
          <w:p w:rsidR="00000000" w:rsidRDefault="00000000">
            <w:pPr>
              <w:pStyle w:val="ab"/>
            </w:pPr>
            <w:r>
              <w:rPr>
                <w:rFonts w:hint="eastAsia"/>
              </w:rPr>
              <w:t>俄罗斯联邦</w:t>
            </w:r>
          </w:p>
        </w:tc>
        <w:tc>
          <w:tcPr>
            <w:tcW w:w="1948" w:type="dxa"/>
          </w:tcPr>
          <w:p w:rsidR="00000000" w:rsidRDefault="00000000">
            <w:pPr>
              <w:pStyle w:val="ab"/>
            </w:pPr>
            <w:r>
              <w:t>1990</w:t>
            </w:r>
            <w:r>
              <w:rPr>
                <w:rFonts w:hint="eastAsia"/>
              </w:rPr>
              <w:t>年</w:t>
            </w:r>
            <w:r>
              <w:t>9</w:t>
            </w:r>
            <w:r>
              <w:rPr>
                <w:rFonts w:hint="eastAsia"/>
              </w:rPr>
              <w:t>月</w:t>
            </w:r>
            <w:r>
              <w:t>15</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14</w:t>
            </w:r>
            <w:r>
              <w:rPr>
                <w:rFonts w:hint="eastAsia"/>
              </w:rPr>
              <w:t>日</w:t>
            </w:r>
          </w:p>
        </w:tc>
        <w:tc>
          <w:tcPr>
            <w:tcW w:w="1919" w:type="dxa"/>
          </w:tcPr>
          <w:p w:rsidR="00000000" w:rsidRDefault="00000000">
            <w:pPr>
              <w:pStyle w:val="ab"/>
            </w:pPr>
            <w:r>
              <w:t>1992</w:t>
            </w:r>
            <w:r>
              <w:rPr>
                <w:rFonts w:hint="eastAsia"/>
              </w:rPr>
              <w:t>年</w:t>
            </w:r>
            <w:r>
              <w:t>10</w:t>
            </w:r>
            <w:r>
              <w:rPr>
                <w:rFonts w:hint="eastAsia"/>
              </w:rPr>
              <w:t>月</w:t>
            </w:r>
            <w:r>
              <w:t>16</w:t>
            </w:r>
            <w:r>
              <w:rPr>
                <w:rFonts w:hint="eastAsia"/>
              </w:rPr>
              <w:t>日</w:t>
            </w:r>
          </w:p>
        </w:tc>
        <w:tc>
          <w:tcPr>
            <w:tcW w:w="1867" w:type="dxa"/>
          </w:tcPr>
          <w:p w:rsidR="00000000" w:rsidRDefault="00000000">
            <w:pPr>
              <w:pStyle w:val="ab"/>
            </w:pPr>
            <w:r>
              <w:t>CRC/C/3/Add.5</w:t>
            </w:r>
          </w:p>
        </w:tc>
      </w:tr>
      <w:tr w:rsidR="00000000">
        <w:tblPrEx>
          <w:tblCellMar>
            <w:top w:w="0" w:type="dxa"/>
            <w:bottom w:w="0" w:type="dxa"/>
          </w:tblCellMar>
        </w:tblPrEx>
        <w:tc>
          <w:tcPr>
            <w:tcW w:w="1838" w:type="dxa"/>
          </w:tcPr>
          <w:p w:rsidR="00000000" w:rsidRDefault="00000000">
            <w:pPr>
              <w:pStyle w:val="ab"/>
            </w:pPr>
            <w:r>
              <w:rPr>
                <w:rFonts w:hint="eastAsia"/>
              </w:rPr>
              <w:t>圣基茨和尼维斯</w:t>
            </w:r>
          </w:p>
        </w:tc>
        <w:tc>
          <w:tcPr>
            <w:tcW w:w="194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19" w:type="dxa"/>
          </w:tcPr>
          <w:p w:rsidR="00000000" w:rsidRDefault="00000000">
            <w:pPr>
              <w:pStyle w:val="ab"/>
            </w:pPr>
            <w:r>
              <w:t>1997</w:t>
            </w:r>
            <w:r>
              <w:rPr>
                <w:rFonts w:hint="eastAsia"/>
              </w:rPr>
              <w:t>年</w:t>
            </w:r>
            <w:r>
              <w:t>1</w:t>
            </w:r>
            <w:r>
              <w:rPr>
                <w:rFonts w:hint="eastAsia"/>
              </w:rPr>
              <w:t>月</w:t>
            </w:r>
            <w:r>
              <w:t>21</w:t>
            </w:r>
            <w:r>
              <w:rPr>
                <w:rFonts w:hint="eastAsia"/>
              </w:rPr>
              <w:t>日</w:t>
            </w:r>
          </w:p>
        </w:tc>
        <w:tc>
          <w:tcPr>
            <w:tcW w:w="1867" w:type="dxa"/>
          </w:tcPr>
          <w:p w:rsidR="00000000" w:rsidRDefault="00000000">
            <w:pPr>
              <w:pStyle w:val="ab"/>
            </w:pPr>
            <w:r>
              <w:t>CRC/C/3/Add.51</w:t>
            </w:r>
          </w:p>
        </w:tc>
      </w:tr>
      <w:tr w:rsidR="00000000">
        <w:tblPrEx>
          <w:tblCellMar>
            <w:top w:w="0" w:type="dxa"/>
            <w:bottom w:w="0" w:type="dxa"/>
          </w:tblCellMar>
        </w:tblPrEx>
        <w:tc>
          <w:tcPr>
            <w:tcW w:w="1838" w:type="dxa"/>
          </w:tcPr>
          <w:p w:rsidR="00000000" w:rsidRDefault="00000000">
            <w:pPr>
              <w:pStyle w:val="ab"/>
            </w:pPr>
            <w:r>
              <w:rPr>
                <w:rFonts w:hint="eastAsia"/>
              </w:rPr>
              <w:t>塞内加尔</w:t>
            </w:r>
          </w:p>
        </w:tc>
        <w:tc>
          <w:tcPr>
            <w:tcW w:w="194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19" w:type="dxa"/>
          </w:tcPr>
          <w:p w:rsidR="00000000" w:rsidRDefault="00000000">
            <w:pPr>
              <w:pStyle w:val="ab"/>
            </w:pPr>
            <w:r>
              <w:t>1994</w:t>
            </w:r>
            <w:r>
              <w:rPr>
                <w:rFonts w:hint="eastAsia"/>
              </w:rPr>
              <w:t>年</w:t>
            </w:r>
            <w:r>
              <w:t>9</w:t>
            </w:r>
            <w:r>
              <w:rPr>
                <w:rFonts w:hint="eastAsia"/>
              </w:rPr>
              <w:t>月</w:t>
            </w:r>
            <w:r>
              <w:t>12</w:t>
            </w:r>
            <w:r>
              <w:rPr>
                <w:rFonts w:hint="eastAsia"/>
              </w:rPr>
              <w:t>日</w:t>
            </w:r>
          </w:p>
        </w:tc>
        <w:tc>
          <w:tcPr>
            <w:tcW w:w="1867" w:type="dxa"/>
          </w:tcPr>
          <w:p w:rsidR="00000000" w:rsidRDefault="00000000">
            <w:pPr>
              <w:pStyle w:val="ab"/>
            </w:pPr>
            <w:r>
              <w:t>CRC/C/3/Add.31</w:t>
            </w:r>
          </w:p>
        </w:tc>
      </w:tr>
      <w:tr w:rsidR="00000000">
        <w:tblPrEx>
          <w:tblCellMar>
            <w:top w:w="0" w:type="dxa"/>
            <w:bottom w:w="0" w:type="dxa"/>
          </w:tblCellMar>
        </w:tblPrEx>
        <w:tc>
          <w:tcPr>
            <w:tcW w:w="1838" w:type="dxa"/>
          </w:tcPr>
          <w:p w:rsidR="00000000" w:rsidRDefault="00000000">
            <w:pPr>
              <w:pStyle w:val="ab"/>
            </w:pPr>
            <w:r>
              <w:rPr>
                <w:rFonts w:hint="eastAsia"/>
              </w:rPr>
              <w:t>塞舌耳</w:t>
            </w:r>
          </w:p>
        </w:tc>
        <w:tc>
          <w:tcPr>
            <w:tcW w:w="1948" w:type="dxa"/>
          </w:tcPr>
          <w:p w:rsidR="00000000" w:rsidRDefault="00000000">
            <w:pPr>
              <w:pStyle w:val="ab"/>
            </w:pPr>
            <w:r>
              <w:t>1990</w:t>
            </w:r>
            <w:r>
              <w:rPr>
                <w:rFonts w:hint="eastAsia"/>
              </w:rPr>
              <w:t>年</w:t>
            </w:r>
            <w:r>
              <w:t>10</w:t>
            </w:r>
            <w:r>
              <w:rPr>
                <w:rFonts w:hint="eastAsia"/>
              </w:rPr>
              <w:t>月</w:t>
            </w:r>
            <w:r>
              <w:t>7</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6</w:t>
            </w:r>
            <w:r>
              <w:rPr>
                <w:rFonts w:hint="eastAsia"/>
              </w:rPr>
              <w:t>日</w:t>
            </w:r>
          </w:p>
        </w:tc>
        <w:tc>
          <w:tcPr>
            <w:tcW w:w="1919" w:type="dxa"/>
          </w:tcPr>
          <w:p w:rsidR="00000000" w:rsidRDefault="00000000">
            <w:pPr>
              <w:pStyle w:val="ab"/>
            </w:pPr>
          </w:p>
        </w:tc>
        <w:tc>
          <w:tcPr>
            <w:tcW w:w="1867" w:type="dxa"/>
          </w:tcPr>
          <w:p w:rsidR="00000000" w:rsidRDefault="00000000">
            <w:pPr>
              <w:pStyle w:val="ab"/>
            </w:pPr>
          </w:p>
        </w:tc>
      </w:tr>
      <w:tr w:rsidR="00000000">
        <w:tblPrEx>
          <w:tblCellMar>
            <w:top w:w="0" w:type="dxa"/>
            <w:bottom w:w="0" w:type="dxa"/>
          </w:tblCellMar>
        </w:tblPrEx>
        <w:tc>
          <w:tcPr>
            <w:tcW w:w="1838" w:type="dxa"/>
          </w:tcPr>
          <w:p w:rsidR="00000000" w:rsidRDefault="00000000">
            <w:pPr>
              <w:pStyle w:val="ab"/>
            </w:pPr>
            <w:r>
              <w:rPr>
                <w:rFonts w:hint="eastAsia"/>
              </w:rPr>
              <w:t>塞拉利昂</w:t>
            </w:r>
          </w:p>
        </w:tc>
        <w:tc>
          <w:tcPr>
            <w:tcW w:w="194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19" w:type="dxa"/>
          </w:tcPr>
          <w:p w:rsidR="00000000" w:rsidRDefault="00000000">
            <w:pPr>
              <w:pStyle w:val="ab"/>
            </w:pPr>
            <w:r>
              <w:t>1996</w:t>
            </w:r>
            <w:r>
              <w:rPr>
                <w:rFonts w:hint="eastAsia"/>
              </w:rPr>
              <w:t>年</w:t>
            </w:r>
            <w:r>
              <w:t>4</w:t>
            </w:r>
            <w:r>
              <w:rPr>
                <w:rFonts w:hint="eastAsia"/>
              </w:rPr>
              <w:t>月</w:t>
            </w:r>
            <w:r>
              <w:t>10</w:t>
            </w:r>
            <w:r>
              <w:rPr>
                <w:rFonts w:hint="eastAsia"/>
              </w:rPr>
              <w:t>日</w:t>
            </w:r>
          </w:p>
        </w:tc>
        <w:tc>
          <w:tcPr>
            <w:tcW w:w="1867" w:type="dxa"/>
          </w:tcPr>
          <w:p w:rsidR="00000000" w:rsidRDefault="00000000">
            <w:pPr>
              <w:pStyle w:val="ab"/>
            </w:pPr>
            <w:r>
              <w:t>CRC/C/3/Add.43</w:t>
            </w:r>
          </w:p>
        </w:tc>
      </w:tr>
      <w:tr w:rsidR="00000000">
        <w:tblPrEx>
          <w:tblCellMar>
            <w:top w:w="0" w:type="dxa"/>
            <w:bottom w:w="0" w:type="dxa"/>
          </w:tblCellMar>
        </w:tblPrEx>
        <w:tc>
          <w:tcPr>
            <w:tcW w:w="1838" w:type="dxa"/>
          </w:tcPr>
          <w:p w:rsidR="00000000" w:rsidRDefault="00000000">
            <w:pPr>
              <w:pStyle w:val="ab"/>
            </w:pPr>
            <w:r>
              <w:rPr>
                <w:rFonts w:hint="eastAsia"/>
              </w:rPr>
              <w:t>苏</w:t>
            </w:r>
            <w:r>
              <w:t xml:space="preserve">  </w:t>
            </w:r>
            <w:r>
              <w:rPr>
                <w:rFonts w:hint="eastAsia"/>
              </w:rPr>
              <w:t>丹</w:t>
            </w:r>
          </w:p>
        </w:tc>
        <w:tc>
          <w:tcPr>
            <w:tcW w:w="194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19" w:type="dxa"/>
          </w:tcPr>
          <w:p w:rsidR="00000000" w:rsidRDefault="00000000">
            <w:pPr>
              <w:pStyle w:val="ab"/>
            </w:pPr>
            <w:r>
              <w:t>1992</w:t>
            </w:r>
            <w:r>
              <w:rPr>
                <w:rFonts w:hint="eastAsia"/>
              </w:rPr>
              <w:t>年</w:t>
            </w:r>
            <w:r>
              <w:t>9</w:t>
            </w:r>
            <w:r>
              <w:rPr>
                <w:rFonts w:hint="eastAsia"/>
              </w:rPr>
              <w:t>月</w:t>
            </w:r>
            <w:r>
              <w:t>29</w:t>
            </w:r>
            <w:r>
              <w:rPr>
                <w:rFonts w:hint="eastAsia"/>
              </w:rPr>
              <w:t>日</w:t>
            </w:r>
          </w:p>
        </w:tc>
        <w:tc>
          <w:tcPr>
            <w:tcW w:w="1867" w:type="dxa"/>
          </w:tcPr>
          <w:p w:rsidR="00000000" w:rsidRDefault="00000000">
            <w:pPr>
              <w:pStyle w:val="ab"/>
              <w:ind w:left="182" w:hanging="182"/>
            </w:pPr>
            <w:r>
              <w:t>CRC/C/3/Add.3</w:t>
            </w:r>
            <w:r>
              <w:rPr>
                <w:rFonts w:hint="eastAsia"/>
              </w:rPr>
              <w:t>和</w:t>
            </w:r>
            <w:r>
              <w:t>Add.20</w:t>
            </w:r>
          </w:p>
        </w:tc>
      </w:tr>
      <w:tr w:rsidR="00000000">
        <w:tblPrEx>
          <w:tblCellMar>
            <w:top w:w="0" w:type="dxa"/>
            <w:bottom w:w="0" w:type="dxa"/>
          </w:tblCellMar>
        </w:tblPrEx>
        <w:tc>
          <w:tcPr>
            <w:tcW w:w="1838" w:type="dxa"/>
          </w:tcPr>
          <w:p w:rsidR="00000000" w:rsidRDefault="00000000">
            <w:pPr>
              <w:pStyle w:val="ab"/>
            </w:pPr>
            <w:r>
              <w:rPr>
                <w:rFonts w:hint="eastAsia"/>
              </w:rPr>
              <w:t>瑞</w:t>
            </w:r>
            <w:r>
              <w:rPr>
                <w:rFonts w:hint="eastAsia"/>
              </w:rPr>
              <w:t xml:space="preserve">  </w:t>
            </w:r>
            <w:r>
              <w:rPr>
                <w:rFonts w:hint="eastAsia"/>
              </w:rPr>
              <w:t>典</w:t>
            </w:r>
          </w:p>
        </w:tc>
        <w:tc>
          <w:tcPr>
            <w:tcW w:w="194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19" w:type="dxa"/>
          </w:tcPr>
          <w:p w:rsidR="00000000" w:rsidRDefault="00000000">
            <w:pPr>
              <w:pStyle w:val="ab"/>
            </w:pPr>
            <w:r>
              <w:t>1992</w:t>
            </w:r>
            <w:r>
              <w:rPr>
                <w:rFonts w:hint="eastAsia"/>
              </w:rPr>
              <w:t>年</w:t>
            </w:r>
            <w:r>
              <w:t>9</w:t>
            </w:r>
            <w:r>
              <w:rPr>
                <w:rFonts w:hint="eastAsia"/>
              </w:rPr>
              <w:t>月</w:t>
            </w:r>
            <w:r>
              <w:t>7</w:t>
            </w:r>
            <w:r>
              <w:rPr>
                <w:rFonts w:hint="eastAsia"/>
              </w:rPr>
              <w:t>日</w:t>
            </w:r>
          </w:p>
        </w:tc>
        <w:tc>
          <w:tcPr>
            <w:tcW w:w="1867" w:type="dxa"/>
          </w:tcPr>
          <w:p w:rsidR="00000000" w:rsidRDefault="00000000">
            <w:pPr>
              <w:pStyle w:val="ab"/>
            </w:pPr>
            <w:r>
              <w:t>CRC/C/3/Add.1</w:t>
            </w:r>
          </w:p>
        </w:tc>
      </w:tr>
      <w:tr w:rsidR="00000000">
        <w:tblPrEx>
          <w:tblCellMar>
            <w:top w:w="0" w:type="dxa"/>
            <w:bottom w:w="0" w:type="dxa"/>
          </w:tblCellMar>
        </w:tblPrEx>
        <w:tc>
          <w:tcPr>
            <w:tcW w:w="1838" w:type="dxa"/>
          </w:tcPr>
          <w:p w:rsidR="00000000" w:rsidRDefault="00000000">
            <w:pPr>
              <w:pStyle w:val="ab"/>
            </w:pPr>
            <w:r>
              <w:rPr>
                <w:rFonts w:hint="eastAsia"/>
              </w:rPr>
              <w:t>多</w:t>
            </w:r>
            <w:r>
              <w:rPr>
                <w:rFonts w:hint="eastAsia"/>
              </w:rPr>
              <w:t xml:space="preserve">  </w:t>
            </w:r>
            <w:r>
              <w:rPr>
                <w:rFonts w:hint="eastAsia"/>
              </w:rPr>
              <w:t>哥</w:t>
            </w:r>
          </w:p>
        </w:tc>
        <w:tc>
          <w:tcPr>
            <w:tcW w:w="194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19" w:type="dxa"/>
          </w:tcPr>
          <w:p w:rsidR="00000000" w:rsidRDefault="00000000">
            <w:pPr>
              <w:pStyle w:val="ab"/>
            </w:pPr>
            <w:r>
              <w:t>1996</w:t>
            </w:r>
            <w:r>
              <w:rPr>
                <w:rFonts w:hint="eastAsia"/>
              </w:rPr>
              <w:t>年</w:t>
            </w:r>
            <w:r>
              <w:t>2</w:t>
            </w:r>
            <w:r>
              <w:rPr>
                <w:rFonts w:hint="eastAsia"/>
              </w:rPr>
              <w:t>月</w:t>
            </w:r>
            <w:r>
              <w:t>27</w:t>
            </w:r>
            <w:r>
              <w:rPr>
                <w:rFonts w:hint="eastAsia"/>
              </w:rPr>
              <w:t>日</w:t>
            </w:r>
          </w:p>
        </w:tc>
        <w:tc>
          <w:tcPr>
            <w:tcW w:w="1867" w:type="dxa"/>
          </w:tcPr>
          <w:p w:rsidR="00000000" w:rsidRDefault="00000000">
            <w:pPr>
              <w:pStyle w:val="ab"/>
            </w:pPr>
            <w:r>
              <w:t>CRC/C/3/Add.42</w:t>
            </w:r>
          </w:p>
        </w:tc>
      </w:tr>
      <w:tr w:rsidR="00000000">
        <w:tblPrEx>
          <w:tblCellMar>
            <w:top w:w="0" w:type="dxa"/>
            <w:bottom w:w="0" w:type="dxa"/>
          </w:tblCellMar>
        </w:tblPrEx>
        <w:tc>
          <w:tcPr>
            <w:tcW w:w="1838" w:type="dxa"/>
          </w:tcPr>
          <w:p w:rsidR="00000000" w:rsidRDefault="00000000">
            <w:pPr>
              <w:pStyle w:val="ab"/>
            </w:pPr>
            <w:r>
              <w:rPr>
                <w:rFonts w:hint="eastAsia"/>
              </w:rPr>
              <w:t>乌干达</w:t>
            </w:r>
          </w:p>
        </w:tc>
        <w:tc>
          <w:tcPr>
            <w:tcW w:w="1948" w:type="dxa"/>
          </w:tcPr>
          <w:p w:rsidR="00000000" w:rsidRDefault="00000000">
            <w:pPr>
              <w:pStyle w:val="ab"/>
            </w:pPr>
            <w:r>
              <w:t>1990</w:t>
            </w:r>
            <w:r>
              <w:rPr>
                <w:rFonts w:hint="eastAsia"/>
              </w:rPr>
              <w:t>年</w:t>
            </w:r>
            <w:r>
              <w:t>9</w:t>
            </w:r>
            <w:r>
              <w:rPr>
                <w:rFonts w:hint="eastAsia"/>
              </w:rPr>
              <w:t>月</w:t>
            </w:r>
            <w:r>
              <w:t>16</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15</w:t>
            </w:r>
            <w:r>
              <w:rPr>
                <w:rFonts w:hint="eastAsia"/>
              </w:rPr>
              <w:t>日</w:t>
            </w:r>
          </w:p>
        </w:tc>
        <w:tc>
          <w:tcPr>
            <w:tcW w:w="1919" w:type="dxa"/>
          </w:tcPr>
          <w:p w:rsidR="00000000" w:rsidRDefault="00000000">
            <w:pPr>
              <w:pStyle w:val="ab"/>
            </w:pPr>
            <w:r>
              <w:t>1996</w:t>
            </w:r>
            <w:r>
              <w:rPr>
                <w:rFonts w:hint="eastAsia"/>
              </w:rPr>
              <w:t>年</w:t>
            </w:r>
            <w:r>
              <w:t>2</w:t>
            </w:r>
            <w:r>
              <w:rPr>
                <w:rFonts w:hint="eastAsia"/>
              </w:rPr>
              <w:t>月</w:t>
            </w:r>
            <w:r>
              <w:t>1</w:t>
            </w:r>
            <w:r>
              <w:rPr>
                <w:rFonts w:hint="eastAsia"/>
              </w:rPr>
              <w:t>日</w:t>
            </w:r>
          </w:p>
        </w:tc>
        <w:tc>
          <w:tcPr>
            <w:tcW w:w="1867" w:type="dxa"/>
          </w:tcPr>
          <w:p w:rsidR="00000000" w:rsidRDefault="00000000">
            <w:pPr>
              <w:pStyle w:val="ab"/>
            </w:pPr>
            <w:r>
              <w:t>CRC/C/3/Add.40</w:t>
            </w:r>
          </w:p>
        </w:tc>
      </w:tr>
      <w:tr w:rsidR="00000000">
        <w:tblPrEx>
          <w:tblCellMar>
            <w:top w:w="0" w:type="dxa"/>
            <w:bottom w:w="0" w:type="dxa"/>
          </w:tblCellMar>
        </w:tblPrEx>
        <w:tc>
          <w:tcPr>
            <w:tcW w:w="1838" w:type="dxa"/>
          </w:tcPr>
          <w:p w:rsidR="00000000" w:rsidRDefault="00000000">
            <w:pPr>
              <w:pStyle w:val="ab"/>
            </w:pPr>
            <w:r>
              <w:rPr>
                <w:rFonts w:hint="eastAsia"/>
              </w:rPr>
              <w:t>乌拉圭</w:t>
            </w:r>
          </w:p>
        </w:tc>
        <w:tc>
          <w:tcPr>
            <w:tcW w:w="1948" w:type="dxa"/>
          </w:tcPr>
          <w:p w:rsidR="00000000" w:rsidRDefault="00000000">
            <w:pPr>
              <w:pStyle w:val="ab"/>
            </w:pPr>
            <w:r>
              <w:t>1990</w:t>
            </w:r>
            <w:r>
              <w:rPr>
                <w:rFonts w:hint="eastAsia"/>
              </w:rPr>
              <w:t>年</w:t>
            </w:r>
            <w:r>
              <w:t>12</w:t>
            </w:r>
            <w:r>
              <w:rPr>
                <w:rFonts w:hint="eastAsia"/>
              </w:rPr>
              <w:t>月</w:t>
            </w:r>
            <w:r>
              <w:t>30</w:t>
            </w:r>
            <w:r>
              <w:rPr>
                <w:rFonts w:hint="eastAsia"/>
              </w:rPr>
              <w:t>日</w:t>
            </w:r>
          </w:p>
        </w:tc>
        <w:tc>
          <w:tcPr>
            <w:tcW w:w="1893" w:type="dxa"/>
          </w:tcPr>
          <w:p w:rsidR="00000000" w:rsidRDefault="00000000">
            <w:pPr>
              <w:pStyle w:val="ab"/>
            </w:pPr>
            <w:r>
              <w:t>1992</w:t>
            </w:r>
            <w:r>
              <w:rPr>
                <w:rFonts w:hint="eastAsia"/>
              </w:rPr>
              <w:t>年</w:t>
            </w:r>
            <w:r>
              <w:t>12</w:t>
            </w:r>
            <w:r>
              <w:rPr>
                <w:rFonts w:hint="eastAsia"/>
              </w:rPr>
              <w:t>月</w:t>
            </w:r>
            <w:r>
              <w:t>9</w:t>
            </w:r>
            <w:r>
              <w:rPr>
                <w:rFonts w:hint="eastAsia"/>
              </w:rPr>
              <w:t>日</w:t>
            </w:r>
          </w:p>
        </w:tc>
        <w:tc>
          <w:tcPr>
            <w:tcW w:w="1919" w:type="dxa"/>
          </w:tcPr>
          <w:p w:rsidR="00000000" w:rsidRDefault="00000000">
            <w:pPr>
              <w:pStyle w:val="ab"/>
            </w:pPr>
            <w:r>
              <w:t>1995</w:t>
            </w:r>
            <w:r>
              <w:rPr>
                <w:rFonts w:hint="eastAsia"/>
              </w:rPr>
              <w:t>年</w:t>
            </w:r>
            <w:r>
              <w:t>8</w:t>
            </w:r>
            <w:r>
              <w:rPr>
                <w:rFonts w:hint="eastAsia"/>
              </w:rPr>
              <w:t>月</w:t>
            </w:r>
            <w:r>
              <w:t>2</w:t>
            </w:r>
            <w:r>
              <w:rPr>
                <w:rFonts w:hint="eastAsia"/>
              </w:rPr>
              <w:t>日</w:t>
            </w:r>
          </w:p>
        </w:tc>
        <w:tc>
          <w:tcPr>
            <w:tcW w:w="1867" w:type="dxa"/>
          </w:tcPr>
          <w:p w:rsidR="00000000" w:rsidRDefault="00000000">
            <w:pPr>
              <w:pStyle w:val="ab"/>
            </w:pPr>
            <w:r>
              <w:t>CRC/C/3/Add.37</w:t>
            </w:r>
          </w:p>
        </w:tc>
      </w:tr>
      <w:tr w:rsidR="00000000">
        <w:tblPrEx>
          <w:tblCellMar>
            <w:top w:w="0" w:type="dxa"/>
            <w:bottom w:w="0" w:type="dxa"/>
          </w:tblCellMar>
        </w:tblPrEx>
        <w:tc>
          <w:tcPr>
            <w:tcW w:w="1838" w:type="dxa"/>
          </w:tcPr>
          <w:p w:rsidR="00000000" w:rsidRDefault="00000000">
            <w:pPr>
              <w:pStyle w:val="ab"/>
            </w:pPr>
            <w:r>
              <w:rPr>
                <w:rFonts w:hint="eastAsia"/>
              </w:rPr>
              <w:t>委内瑞拉</w:t>
            </w:r>
          </w:p>
        </w:tc>
        <w:tc>
          <w:tcPr>
            <w:tcW w:w="1948" w:type="dxa"/>
          </w:tcPr>
          <w:p w:rsidR="00000000" w:rsidRDefault="00000000">
            <w:pPr>
              <w:pStyle w:val="ab"/>
            </w:pPr>
            <w:r>
              <w:t>1990</w:t>
            </w:r>
            <w:r>
              <w:rPr>
                <w:rFonts w:hint="eastAsia"/>
              </w:rPr>
              <w:t>年</w:t>
            </w:r>
            <w:r>
              <w:t>10</w:t>
            </w:r>
            <w:r>
              <w:rPr>
                <w:rFonts w:hint="eastAsia"/>
              </w:rPr>
              <w:t>月</w:t>
            </w:r>
            <w:r>
              <w:t>13</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12</w:t>
            </w:r>
            <w:r>
              <w:rPr>
                <w:rFonts w:hint="eastAsia"/>
              </w:rPr>
              <w:t>日</w:t>
            </w:r>
          </w:p>
        </w:tc>
        <w:tc>
          <w:tcPr>
            <w:tcW w:w="1919" w:type="dxa"/>
          </w:tcPr>
          <w:p w:rsidR="00000000" w:rsidRDefault="00000000">
            <w:pPr>
              <w:pStyle w:val="ab"/>
            </w:pPr>
            <w:r>
              <w:t>1997</w:t>
            </w:r>
            <w:r>
              <w:rPr>
                <w:rFonts w:hint="eastAsia"/>
              </w:rPr>
              <w:t>年</w:t>
            </w:r>
            <w:r>
              <w:t>7</w:t>
            </w:r>
            <w:r>
              <w:rPr>
                <w:rFonts w:hint="eastAsia"/>
              </w:rPr>
              <w:t>月</w:t>
            </w:r>
            <w:r>
              <w:t>9</w:t>
            </w:r>
            <w:r>
              <w:rPr>
                <w:rFonts w:hint="eastAsia"/>
              </w:rPr>
              <w:t>日</w:t>
            </w:r>
          </w:p>
        </w:tc>
        <w:tc>
          <w:tcPr>
            <w:tcW w:w="1867" w:type="dxa"/>
          </w:tcPr>
          <w:p w:rsidR="00000000" w:rsidRDefault="00000000">
            <w:pPr>
              <w:pStyle w:val="ab"/>
            </w:pPr>
            <w:r>
              <w:t>CRC/C/3/Add.54</w:t>
            </w:r>
          </w:p>
        </w:tc>
      </w:tr>
      <w:tr w:rsidR="00000000">
        <w:tblPrEx>
          <w:tblCellMar>
            <w:top w:w="0" w:type="dxa"/>
            <w:bottom w:w="0" w:type="dxa"/>
          </w:tblCellMar>
        </w:tblPrEx>
        <w:tc>
          <w:tcPr>
            <w:tcW w:w="1838" w:type="dxa"/>
          </w:tcPr>
          <w:p w:rsidR="00000000" w:rsidRDefault="00000000">
            <w:pPr>
              <w:pStyle w:val="ab"/>
            </w:pPr>
            <w:r>
              <w:rPr>
                <w:rFonts w:hint="eastAsia"/>
              </w:rPr>
              <w:t>越</w:t>
            </w:r>
            <w:r>
              <w:rPr>
                <w:rFonts w:hint="eastAsia"/>
              </w:rPr>
              <w:t xml:space="preserve">  </w:t>
            </w:r>
            <w:r>
              <w:rPr>
                <w:rFonts w:hint="eastAsia"/>
              </w:rPr>
              <w:t>南</w:t>
            </w:r>
          </w:p>
        </w:tc>
        <w:tc>
          <w:tcPr>
            <w:tcW w:w="1948" w:type="dxa"/>
          </w:tcPr>
          <w:p w:rsidR="00000000" w:rsidRDefault="00000000">
            <w:pPr>
              <w:pStyle w:val="ab"/>
            </w:pPr>
            <w:r>
              <w:t>1990</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1992</w:t>
            </w:r>
            <w:r>
              <w:rPr>
                <w:rFonts w:hint="eastAsia"/>
              </w:rPr>
              <w:t>年</w:t>
            </w:r>
            <w:r>
              <w:t>9</w:t>
            </w:r>
            <w:r>
              <w:rPr>
                <w:rFonts w:hint="eastAsia"/>
              </w:rPr>
              <w:t>月</w:t>
            </w:r>
            <w:r>
              <w:t>1</w:t>
            </w:r>
            <w:r>
              <w:rPr>
                <w:rFonts w:hint="eastAsia"/>
              </w:rPr>
              <w:t>日</w:t>
            </w:r>
          </w:p>
        </w:tc>
        <w:tc>
          <w:tcPr>
            <w:tcW w:w="1919" w:type="dxa"/>
          </w:tcPr>
          <w:p w:rsidR="00000000" w:rsidRDefault="00000000">
            <w:pPr>
              <w:pStyle w:val="ab"/>
            </w:pPr>
            <w:r>
              <w:t>1992</w:t>
            </w:r>
            <w:r>
              <w:rPr>
                <w:rFonts w:hint="eastAsia"/>
              </w:rPr>
              <w:t>年</w:t>
            </w:r>
            <w:r>
              <w:t>9</w:t>
            </w:r>
            <w:r>
              <w:rPr>
                <w:rFonts w:hint="eastAsia"/>
              </w:rPr>
              <w:t>月</w:t>
            </w:r>
            <w:r>
              <w:t>30</w:t>
            </w:r>
            <w:r>
              <w:rPr>
                <w:rFonts w:hint="eastAsia"/>
              </w:rPr>
              <w:t>日</w:t>
            </w:r>
          </w:p>
        </w:tc>
        <w:tc>
          <w:tcPr>
            <w:tcW w:w="1867" w:type="dxa"/>
          </w:tcPr>
          <w:p w:rsidR="00000000" w:rsidRDefault="00000000">
            <w:pPr>
              <w:pStyle w:val="ab"/>
            </w:pPr>
            <w:r>
              <w:t>CRC/C/3/Add.4</w:t>
            </w:r>
            <w:r>
              <w:rPr>
                <w:rFonts w:hint="eastAsia"/>
              </w:rPr>
              <w:br/>
              <w:t xml:space="preserve">  </w:t>
            </w:r>
            <w:r>
              <w:rPr>
                <w:rFonts w:hint="eastAsia"/>
              </w:rPr>
              <w:t>和</w:t>
            </w:r>
            <w:r>
              <w:t>Add.21</w:t>
            </w:r>
          </w:p>
        </w:tc>
      </w:tr>
      <w:tr w:rsidR="00000000">
        <w:tblPrEx>
          <w:tblCellMar>
            <w:top w:w="0" w:type="dxa"/>
            <w:bottom w:w="0" w:type="dxa"/>
          </w:tblCellMar>
        </w:tblPrEx>
        <w:tc>
          <w:tcPr>
            <w:tcW w:w="1838" w:type="dxa"/>
          </w:tcPr>
          <w:p w:rsidR="00000000" w:rsidRDefault="00000000">
            <w:pPr>
              <w:pStyle w:val="ab"/>
            </w:pPr>
            <w:r>
              <w:rPr>
                <w:rFonts w:hint="eastAsia"/>
              </w:rPr>
              <w:t>津巴布韦</w:t>
            </w:r>
          </w:p>
        </w:tc>
        <w:tc>
          <w:tcPr>
            <w:tcW w:w="1948" w:type="dxa"/>
          </w:tcPr>
          <w:p w:rsidR="00000000" w:rsidRDefault="00000000">
            <w:pPr>
              <w:pStyle w:val="ab"/>
            </w:pPr>
            <w:r>
              <w:t>1990</w:t>
            </w:r>
            <w:r>
              <w:rPr>
                <w:rFonts w:hint="eastAsia"/>
              </w:rPr>
              <w:t>年</w:t>
            </w:r>
            <w:r>
              <w:t>10</w:t>
            </w:r>
            <w:r>
              <w:rPr>
                <w:rFonts w:hint="eastAsia"/>
              </w:rPr>
              <w:t>月</w:t>
            </w:r>
            <w:r>
              <w:t>11</w:t>
            </w:r>
            <w:r>
              <w:rPr>
                <w:rFonts w:hint="eastAsia"/>
              </w:rPr>
              <w:t>日</w:t>
            </w:r>
          </w:p>
        </w:tc>
        <w:tc>
          <w:tcPr>
            <w:tcW w:w="1893" w:type="dxa"/>
          </w:tcPr>
          <w:p w:rsidR="00000000" w:rsidRDefault="00000000">
            <w:pPr>
              <w:pStyle w:val="ab"/>
            </w:pPr>
            <w:r>
              <w:t>1992</w:t>
            </w:r>
            <w:r>
              <w:rPr>
                <w:rFonts w:hint="eastAsia"/>
              </w:rPr>
              <w:t>年</w:t>
            </w:r>
            <w:r>
              <w:t>10</w:t>
            </w:r>
            <w:r>
              <w:rPr>
                <w:rFonts w:hint="eastAsia"/>
              </w:rPr>
              <w:t>月</w:t>
            </w:r>
            <w:r>
              <w:t>10</w:t>
            </w:r>
            <w:r>
              <w:rPr>
                <w:rFonts w:hint="eastAsia"/>
              </w:rPr>
              <w:t>日</w:t>
            </w:r>
          </w:p>
        </w:tc>
        <w:tc>
          <w:tcPr>
            <w:tcW w:w="1919" w:type="dxa"/>
          </w:tcPr>
          <w:p w:rsidR="00000000" w:rsidRDefault="00000000">
            <w:pPr>
              <w:pStyle w:val="ab"/>
            </w:pPr>
            <w:r>
              <w:t>1995</w:t>
            </w:r>
            <w:r>
              <w:rPr>
                <w:rFonts w:hint="eastAsia"/>
              </w:rPr>
              <w:t>年</w:t>
            </w:r>
            <w:r>
              <w:t>5</w:t>
            </w:r>
            <w:r>
              <w:rPr>
                <w:rFonts w:hint="eastAsia"/>
              </w:rPr>
              <w:t>月</w:t>
            </w:r>
            <w:r>
              <w:t>23</w:t>
            </w:r>
            <w:r>
              <w:rPr>
                <w:rFonts w:hint="eastAsia"/>
              </w:rPr>
              <w:t>日</w:t>
            </w:r>
          </w:p>
        </w:tc>
        <w:tc>
          <w:tcPr>
            <w:tcW w:w="1867" w:type="dxa"/>
          </w:tcPr>
          <w:p w:rsidR="00000000" w:rsidRDefault="00000000">
            <w:pPr>
              <w:pStyle w:val="ab"/>
            </w:pPr>
            <w:r>
              <w:t>CRC/C/3/Add.35</w:t>
            </w:r>
          </w:p>
        </w:tc>
      </w:tr>
    </w:tbl>
    <w:p w:rsidR="00000000" w:rsidRDefault="00000000">
      <w:pPr>
        <w:pStyle w:val="a8"/>
        <w:keepNext w:val="0"/>
        <w:keepLines w:val="0"/>
        <w:widowControl/>
        <w:overflowPunct w:val="0"/>
        <w:snapToGrid w:val="0"/>
        <w:spacing w:after="240"/>
        <w:textAlignment w:val="auto"/>
        <w:rPr>
          <w:rFonts w:eastAsia="SimSun"/>
          <w:kern w:val="0"/>
        </w:rPr>
      </w:pPr>
      <w:r>
        <w:rPr>
          <w:rFonts w:eastAsia="SimSun" w:hint="eastAsia"/>
          <w:kern w:val="0"/>
          <w:u w:val="single"/>
        </w:rPr>
        <w:t>应于</w:t>
      </w:r>
      <w:r>
        <w:rPr>
          <w:rFonts w:eastAsia="SimSun"/>
          <w:kern w:val="0"/>
          <w:u w:val="single"/>
        </w:rPr>
        <w:t>1993</w:t>
      </w:r>
      <w:r>
        <w:rPr>
          <w:rFonts w:eastAsia="SimSun" w:hint="eastAsia"/>
          <w:kern w:val="0"/>
          <w:u w:val="single"/>
        </w:rPr>
        <w:t>年提交的初次报告</w:t>
      </w:r>
    </w:p>
    <w:tbl>
      <w:tblPr>
        <w:tblW w:w="9748" w:type="dxa"/>
        <w:tblLayout w:type="fixed"/>
        <w:tblCellMar>
          <w:left w:w="28" w:type="dxa"/>
          <w:right w:w="28" w:type="dxa"/>
        </w:tblCellMar>
        <w:tblLook w:val="0000" w:firstRow="0" w:lastRow="0" w:firstColumn="0" w:lastColumn="0" w:noHBand="0" w:noVBand="0"/>
      </w:tblPr>
      <w:tblGrid>
        <w:gridCol w:w="1948"/>
        <w:gridCol w:w="1879"/>
        <w:gridCol w:w="1879"/>
        <w:gridCol w:w="2092"/>
        <w:gridCol w:w="1950"/>
      </w:tblGrid>
      <w:tr w:rsidR="00000000">
        <w:tblPrEx>
          <w:tblCellMar>
            <w:top w:w="0" w:type="dxa"/>
            <w:bottom w:w="0" w:type="dxa"/>
          </w:tblCellMar>
        </w:tblPrEx>
        <w:tc>
          <w:tcPr>
            <w:tcW w:w="1948" w:type="dxa"/>
          </w:tcPr>
          <w:p w:rsidR="00000000" w:rsidRDefault="00000000">
            <w:pPr>
              <w:pStyle w:val="ab"/>
              <w:spacing w:before="120" w:after="120"/>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879" w:type="dxa"/>
          </w:tcPr>
          <w:p w:rsidR="00000000" w:rsidRDefault="00000000">
            <w:pPr>
              <w:pStyle w:val="ab"/>
              <w:spacing w:before="120" w:after="120"/>
              <w:jc w:val="left"/>
              <w:rPr>
                <w:u w:val="single"/>
              </w:rPr>
            </w:pPr>
            <w:r>
              <w:rPr>
                <w:rFonts w:hint="eastAsia"/>
                <w:u w:val="single"/>
              </w:rPr>
              <w:t>生</w:t>
            </w:r>
            <w:r>
              <w:rPr>
                <w:rFonts w:hint="eastAsia"/>
                <w:u w:val="single"/>
              </w:rPr>
              <w:t xml:space="preserve"> </w:t>
            </w:r>
            <w:r>
              <w:rPr>
                <w:rFonts w:hint="eastAsia"/>
                <w:u w:val="single"/>
              </w:rPr>
              <w:t>效</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879" w:type="dxa"/>
          </w:tcPr>
          <w:p w:rsidR="00000000" w:rsidRDefault="00000000">
            <w:pPr>
              <w:pStyle w:val="ab"/>
              <w:spacing w:before="120" w:after="120"/>
              <w:jc w:val="left"/>
              <w:rPr>
                <w:u w:val="single"/>
              </w:rPr>
            </w:pPr>
            <w:r>
              <w:rPr>
                <w:rFonts w:hint="eastAsia"/>
                <w:u w:val="single"/>
              </w:rPr>
              <w:t>应</w:t>
            </w:r>
            <w:r>
              <w:rPr>
                <w:rFonts w:hint="eastAsia"/>
                <w:u w:val="single"/>
              </w:rPr>
              <w:t xml:space="preserve"> </w:t>
            </w: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2092" w:type="dxa"/>
          </w:tcPr>
          <w:p w:rsidR="00000000" w:rsidRDefault="00000000">
            <w:pPr>
              <w:pStyle w:val="ab"/>
              <w:spacing w:before="120" w:after="120"/>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950" w:type="dxa"/>
          </w:tcPr>
          <w:p w:rsidR="00000000" w:rsidRDefault="00000000">
            <w:pPr>
              <w:pStyle w:val="ab"/>
              <w:spacing w:before="120" w:after="120"/>
              <w:jc w:val="left"/>
              <w:rPr>
                <w:u w:val="single"/>
              </w:rPr>
            </w:pPr>
            <w:r>
              <w:rPr>
                <w:rFonts w:hint="eastAsia"/>
                <w:u w:val="single"/>
              </w:rPr>
              <w:t>文</w:t>
            </w:r>
            <w:r>
              <w:rPr>
                <w:u w:val="single"/>
              </w:rPr>
              <w:t xml:space="preserve">  </w:t>
            </w:r>
            <w:r>
              <w:rPr>
                <w:rFonts w:hint="eastAsia"/>
                <w:u w:val="single"/>
              </w:rPr>
              <w:t xml:space="preserve"> </w:t>
            </w:r>
            <w:r>
              <w:rPr>
                <w:rFonts w:hint="eastAsia"/>
                <w:u w:val="single"/>
              </w:rPr>
              <w:t>号</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安哥拉</w:t>
            </w:r>
          </w:p>
        </w:tc>
        <w:tc>
          <w:tcPr>
            <w:tcW w:w="1879" w:type="dxa"/>
          </w:tcPr>
          <w:p w:rsidR="00000000" w:rsidRDefault="00000000">
            <w:pPr>
              <w:pStyle w:val="ab"/>
              <w:spacing w:before="40" w:after="40" w:line="240" w:lineRule="auto"/>
            </w:pPr>
            <w:r>
              <w:t>1991</w:t>
            </w:r>
            <w:r>
              <w:rPr>
                <w:rFonts w:hint="eastAsia"/>
              </w:rPr>
              <w:t>年</w:t>
            </w:r>
            <w:r>
              <w:t>1</w:t>
            </w:r>
            <w:r>
              <w:rPr>
                <w:rFonts w:hint="eastAsia"/>
              </w:rPr>
              <w:t>月</w:t>
            </w:r>
            <w:r>
              <w:t>4</w:t>
            </w:r>
            <w:r>
              <w:rPr>
                <w:rFonts w:hint="eastAsia"/>
              </w:rPr>
              <w:t>日</w:t>
            </w:r>
          </w:p>
        </w:tc>
        <w:tc>
          <w:tcPr>
            <w:tcW w:w="1879" w:type="dxa"/>
          </w:tcPr>
          <w:p w:rsidR="00000000" w:rsidRDefault="00000000">
            <w:pPr>
              <w:pStyle w:val="ab"/>
              <w:spacing w:before="40" w:after="40" w:line="240" w:lineRule="auto"/>
            </w:pPr>
            <w:r>
              <w:t>1991</w:t>
            </w:r>
            <w:r>
              <w:rPr>
                <w:rFonts w:hint="eastAsia"/>
              </w:rPr>
              <w:t>年</w:t>
            </w:r>
            <w:r>
              <w:t>1</w:t>
            </w:r>
            <w:r>
              <w:rPr>
                <w:rFonts w:hint="eastAsia"/>
              </w:rPr>
              <w:t>月</w:t>
            </w:r>
            <w:r>
              <w:t>3</w:t>
            </w:r>
            <w:r>
              <w:rPr>
                <w:rFonts w:hint="eastAsia"/>
              </w:rPr>
              <w:t>日</w:t>
            </w:r>
          </w:p>
        </w:tc>
        <w:tc>
          <w:tcPr>
            <w:tcW w:w="2092" w:type="dxa"/>
          </w:tcPr>
          <w:p w:rsidR="00000000" w:rsidRDefault="00000000">
            <w:pPr>
              <w:pStyle w:val="ab"/>
              <w:spacing w:before="40" w:after="40" w:line="240" w:lineRule="auto"/>
            </w:pPr>
          </w:p>
        </w:tc>
        <w:tc>
          <w:tcPr>
            <w:tcW w:w="1950" w:type="dxa"/>
          </w:tcPr>
          <w:p w:rsidR="00000000" w:rsidRDefault="00000000">
            <w:pPr>
              <w:pStyle w:val="ab"/>
              <w:spacing w:before="40" w:after="40" w:line="240" w:lineRule="auto"/>
            </w:pP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阿根廷</w:t>
            </w:r>
          </w:p>
        </w:tc>
        <w:tc>
          <w:tcPr>
            <w:tcW w:w="1879" w:type="dxa"/>
          </w:tcPr>
          <w:p w:rsidR="00000000" w:rsidRDefault="00000000">
            <w:pPr>
              <w:pStyle w:val="ab"/>
              <w:spacing w:before="40" w:after="40" w:line="240" w:lineRule="auto"/>
            </w:pPr>
            <w:r>
              <w:t>1991</w:t>
            </w:r>
            <w:r>
              <w:rPr>
                <w:rFonts w:hint="eastAsia"/>
              </w:rPr>
              <w:t>年</w:t>
            </w:r>
            <w:r>
              <w:t>1</w:t>
            </w:r>
            <w:r>
              <w:rPr>
                <w:rFonts w:hint="eastAsia"/>
              </w:rPr>
              <w:t>月</w:t>
            </w:r>
            <w:r>
              <w:t>3</w:t>
            </w:r>
            <w:r>
              <w:rPr>
                <w:rFonts w:hint="eastAsia"/>
              </w:rPr>
              <w:t>日</w:t>
            </w:r>
          </w:p>
        </w:tc>
        <w:tc>
          <w:tcPr>
            <w:tcW w:w="1879" w:type="dxa"/>
          </w:tcPr>
          <w:p w:rsidR="00000000" w:rsidRDefault="00000000">
            <w:pPr>
              <w:pStyle w:val="ab"/>
              <w:spacing w:before="40" w:after="40" w:line="240" w:lineRule="auto"/>
            </w:pPr>
            <w:r>
              <w:t>1993</w:t>
            </w:r>
            <w:r>
              <w:rPr>
                <w:rFonts w:hint="eastAsia"/>
              </w:rPr>
              <w:t>年</w:t>
            </w:r>
            <w:r>
              <w:t>1</w:t>
            </w:r>
            <w:r>
              <w:rPr>
                <w:rFonts w:hint="eastAsia"/>
              </w:rPr>
              <w:t>月</w:t>
            </w:r>
            <w:r>
              <w:t>2</w:t>
            </w:r>
            <w:r>
              <w:rPr>
                <w:rFonts w:hint="eastAsia"/>
              </w:rPr>
              <w:t>日</w:t>
            </w:r>
          </w:p>
        </w:tc>
        <w:tc>
          <w:tcPr>
            <w:tcW w:w="2092" w:type="dxa"/>
          </w:tcPr>
          <w:p w:rsidR="00000000" w:rsidRDefault="00000000">
            <w:pPr>
              <w:pStyle w:val="ab"/>
              <w:spacing w:before="40" w:after="40" w:line="240" w:lineRule="auto"/>
            </w:pPr>
            <w:r>
              <w:t>1993</w:t>
            </w:r>
            <w:r>
              <w:rPr>
                <w:rFonts w:hint="eastAsia"/>
              </w:rPr>
              <w:t>年</w:t>
            </w:r>
            <w:r>
              <w:t>3</w:t>
            </w:r>
            <w:r>
              <w:rPr>
                <w:rFonts w:hint="eastAsia"/>
              </w:rPr>
              <w:t>月</w:t>
            </w:r>
            <w:r>
              <w:t>17</w:t>
            </w:r>
            <w:r>
              <w:rPr>
                <w:rFonts w:hint="eastAsia"/>
              </w:rPr>
              <w:t>日</w:t>
            </w:r>
          </w:p>
        </w:tc>
        <w:tc>
          <w:tcPr>
            <w:tcW w:w="1950" w:type="dxa"/>
          </w:tcPr>
          <w:p w:rsidR="00000000" w:rsidRDefault="00000000">
            <w:pPr>
              <w:pStyle w:val="ab"/>
              <w:spacing w:before="40" w:after="40" w:line="240" w:lineRule="auto"/>
              <w:jc w:val="left"/>
            </w:pPr>
            <w:r>
              <w:t>CRC/C/8/Add.2</w:t>
            </w:r>
            <w:r>
              <w:rPr>
                <w:rFonts w:hint="eastAsia"/>
              </w:rPr>
              <w:t>和</w:t>
            </w:r>
            <w:r>
              <w:br/>
            </w:r>
            <w:r>
              <w:rPr>
                <w:rFonts w:hint="eastAsia"/>
              </w:rPr>
              <w:t xml:space="preserve">  </w:t>
            </w:r>
            <w:r>
              <w:t>Add.17</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澳大利亚</w:t>
            </w:r>
          </w:p>
        </w:tc>
        <w:tc>
          <w:tcPr>
            <w:tcW w:w="1879" w:type="dxa"/>
          </w:tcPr>
          <w:p w:rsidR="00000000" w:rsidRDefault="00000000">
            <w:pPr>
              <w:pStyle w:val="ab"/>
              <w:spacing w:before="40" w:after="40" w:line="240" w:lineRule="auto"/>
            </w:pPr>
            <w:r>
              <w:t>1991</w:t>
            </w:r>
            <w:r>
              <w:rPr>
                <w:rFonts w:hint="eastAsia"/>
              </w:rPr>
              <w:t>年</w:t>
            </w:r>
            <w:r>
              <w:t>1</w:t>
            </w:r>
            <w:r>
              <w:rPr>
                <w:rFonts w:hint="eastAsia"/>
              </w:rPr>
              <w:t>月</w:t>
            </w:r>
            <w:r>
              <w:t>16</w:t>
            </w:r>
            <w:r>
              <w:rPr>
                <w:rFonts w:hint="eastAsia"/>
              </w:rPr>
              <w:t>日</w:t>
            </w:r>
          </w:p>
        </w:tc>
        <w:tc>
          <w:tcPr>
            <w:tcW w:w="1879" w:type="dxa"/>
          </w:tcPr>
          <w:p w:rsidR="00000000" w:rsidRDefault="00000000">
            <w:pPr>
              <w:pStyle w:val="ab"/>
              <w:spacing w:before="40" w:after="40" w:line="240" w:lineRule="auto"/>
            </w:pPr>
            <w:r>
              <w:t>1993</w:t>
            </w:r>
            <w:r>
              <w:rPr>
                <w:rFonts w:hint="eastAsia"/>
              </w:rPr>
              <w:t>年</w:t>
            </w:r>
            <w:r>
              <w:t>1</w:t>
            </w:r>
            <w:r>
              <w:rPr>
                <w:rFonts w:hint="eastAsia"/>
              </w:rPr>
              <w:t>月</w:t>
            </w:r>
            <w:r>
              <w:t>15</w:t>
            </w:r>
            <w:r>
              <w:rPr>
                <w:rFonts w:hint="eastAsia"/>
              </w:rPr>
              <w:t>日</w:t>
            </w:r>
          </w:p>
        </w:tc>
        <w:tc>
          <w:tcPr>
            <w:tcW w:w="2092" w:type="dxa"/>
          </w:tcPr>
          <w:p w:rsidR="00000000" w:rsidRDefault="00000000">
            <w:pPr>
              <w:pStyle w:val="ab"/>
              <w:spacing w:before="40" w:after="40" w:line="240" w:lineRule="auto"/>
            </w:pPr>
            <w:r>
              <w:t>1996</w:t>
            </w:r>
            <w:r>
              <w:rPr>
                <w:rFonts w:hint="eastAsia"/>
              </w:rPr>
              <w:t>年</w:t>
            </w:r>
            <w:r>
              <w:t>1</w:t>
            </w:r>
            <w:r>
              <w:rPr>
                <w:rFonts w:hint="eastAsia"/>
              </w:rPr>
              <w:t>月</w:t>
            </w:r>
            <w:r>
              <w:t>8</w:t>
            </w:r>
            <w:r>
              <w:rPr>
                <w:rFonts w:hint="eastAsia"/>
              </w:rPr>
              <w:t>日</w:t>
            </w:r>
          </w:p>
        </w:tc>
        <w:tc>
          <w:tcPr>
            <w:tcW w:w="1950" w:type="dxa"/>
          </w:tcPr>
          <w:p w:rsidR="00000000" w:rsidRDefault="00000000">
            <w:pPr>
              <w:pStyle w:val="ab"/>
              <w:spacing w:before="40" w:after="40" w:line="240" w:lineRule="auto"/>
            </w:pPr>
            <w:r>
              <w:t>CRC/C/8/Add.31</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巴哈马</w:t>
            </w:r>
          </w:p>
        </w:tc>
        <w:tc>
          <w:tcPr>
            <w:tcW w:w="1879" w:type="dxa"/>
          </w:tcPr>
          <w:p w:rsidR="00000000" w:rsidRDefault="00000000">
            <w:pPr>
              <w:pStyle w:val="ab"/>
              <w:spacing w:before="40" w:after="40" w:line="240" w:lineRule="auto"/>
            </w:pPr>
            <w:r>
              <w:t>1991</w:t>
            </w:r>
            <w:r>
              <w:rPr>
                <w:rFonts w:hint="eastAsia"/>
              </w:rPr>
              <w:t>年</w:t>
            </w:r>
            <w:r>
              <w:t>3</w:t>
            </w:r>
            <w:r>
              <w:rPr>
                <w:rFonts w:hint="eastAsia"/>
              </w:rPr>
              <w:t>月</w:t>
            </w:r>
            <w:r>
              <w:t>22</w:t>
            </w:r>
            <w:r>
              <w:rPr>
                <w:rFonts w:hint="eastAsia"/>
              </w:rPr>
              <w:t>日</w:t>
            </w:r>
          </w:p>
        </w:tc>
        <w:tc>
          <w:tcPr>
            <w:tcW w:w="1879" w:type="dxa"/>
          </w:tcPr>
          <w:p w:rsidR="00000000" w:rsidRDefault="00000000">
            <w:pPr>
              <w:pStyle w:val="ab"/>
              <w:spacing w:before="40" w:after="40" w:line="240" w:lineRule="auto"/>
            </w:pPr>
            <w:r>
              <w:t>1993</w:t>
            </w:r>
            <w:r>
              <w:rPr>
                <w:rFonts w:hint="eastAsia"/>
              </w:rPr>
              <w:t>年</w:t>
            </w:r>
            <w:r>
              <w:t>3</w:t>
            </w:r>
            <w:r>
              <w:rPr>
                <w:rFonts w:hint="eastAsia"/>
              </w:rPr>
              <w:t>月</w:t>
            </w:r>
            <w:r>
              <w:t>21</w:t>
            </w:r>
            <w:r>
              <w:rPr>
                <w:rFonts w:hint="eastAsia"/>
              </w:rPr>
              <w:t>日</w:t>
            </w:r>
          </w:p>
        </w:tc>
        <w:tc>
          <w:tcPr>
            <w:tcW w:w="2092" w:type="dxa"/>
          </w:tcPr>
          <w:p w:rsidR="00000000" w:rsidRDefault="00000000">
            <w:pPr>
              <w:pStyle w:val="ab"/>
              <w:spacing w:before="40" w:after="40" w:line="240" w:lineRule="auto"/>
            </w:pPr>
          </w:p>
        </w:tc>
        <w:tc>
          <w:tcPr>
            <w:tcW w:w="1950" w:type="dxa"/>
          </w:tcPr>
          <w:p w:rsidR="00000000" w:rsidRDefault="00000000">
            <w:pPr>
              <w:pStyle w:val="ab"/>
              <w:spacing w:before="40" w:after="40" w:line="240" w:lineRule="auto"/>
            </w:pP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保加利亚</w:t>
            </w:r>
          </w:p>
        </w:tc>
        <w:tc>
          <w:tcPr>
            <w:tcW w:w="1879" w:type="dxa"/>
          </w:tcPr>
          <w:p w:rsidR="00000000" w:rsidRDefault="00000000">
            <w:pPr>
              <w:pStyle w:val="ab"/>
              <w:spacing w:before="40" w:after="40" w:line="240" w:lineRule="auto"/>
            </w:pPr>
            <w:r>
              <w:t>1991</w:t>
            </w:r>
            <w:r>
              <w:rPr>
                <w:rFonts w:hint="eastAsia"/>
              </w:rPr>
              <w:t>年</w:t>
            </w:r>
            <w:r>
              <w:t>7</w:t>
            </w:r>
            <w:r>
              <w:rPr>
                <w:rFonts w:hint="eastAsia"/>
              </w:rPr>
              <w:t>月</w:t>
            </w:r>
            <w:r>
              <w:t>3</w:t>
            </w:r>
            <w:r>
              <w:rPr>
                <w:rFonts w:hint="eastAsia"/>
              </w:rPr>
              <w:t>日</w:t>
            </w:r>
          </w:p>
        </w:tc>
        <w:tc>
          <w:tcPr>
            <w:tcW w:w="1879" w:type="dxa"/>
          </w:tcPr>
          <w:p w:rsidR="00000000" w:rsidRDefault="00000000">
            <w:pPr>
              <w:pStyle w:val="ab"/>
              <w:spacing w:before="40" w:after="40" w:line="240" w:lineRule="auto"/>
            </w:pPr>
            <w:r>
              <w:t>1993</w:t>
            </w:r>
            <w:r>
              <w:rPr>
                <w:rFonts w:hint="eastAsia"/>
              </w:rPr>
              <w:t>年</w:t>
            </w:r>
            <w:r>
              <w:t>7</w:t>
            </w:r>
            <w:r>
              <w:rPr>
                <w:rFonts w:hint="eastAsia"/>
              </w:rPr>
              <w:t>月</w:t>
            </w:r>
            <w:r>
              <w:t>2</w:t>
            </w:r>
            <w:r>
              <w:rPr>
                <w:rFonts w:hint="eastAsia"/>
              </w:rPr>
              <w:t>日</w:t>
            </w:r>
          </w:p>
        </w:tc>
        <w:tc>
          <w:tcPr>
            <w:tcW w:w="2092" w:type="dxa"/>
          </w:tcPr>
          <w:p w:rsidR="00000000" w:rsidRDefault="00000000">
            <w:pPr>
              <w:pStyle w:val="ab"/>
              <w:spacing w:before="40" w:after="40" w:line="240" w:lineRule="auto"/>
            </w:pPr>
            <w:r>
              <w:t>1991</w:t>
            </w:r>
            <w:r>
              <w:rPr>
                <w:rFonts w:hint="eastAsia"/>
              </w:rPr>
              <w:t>年</w:t>
            </w:r>
            <w:r>
              <w:t>9</w:t>
            </w:r>
            <w:r>
              <w:rPr>
                <w:rFonts w:hint="eastAsia"/>
              </w:rPr>
              <w:t>月</w:t>
            </w:r>
            <w:r>
              <w:t>29</w:t>
            </w:r>
            <w:r>
              <w:rPr>
                <w:rFonts w:hint="eastAsia"/>
              </w:rPr>
              <w:t>日</w:t>
            </w:r>
          </w:p>
        </w:tc>
        <w:tc>
          <w:tcPr>
            <w:tcW w:w="1950" w:type="dxa"/>
          </w:tcPr>
          <w:p w:rsidR="00000000" w:rsidRDefault="00000000">
            <w:pPr>
              <w:pStyle w:val="ab"/>
              <w:spacing w:before="40" w:after="40" w:line="240" w:lineRule="auto"/>
            </w:pPr>
            <w:r>
              <w:t>CRC/C/8/Add.29</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哥伦比亚</w:t>
            </w:r>
          </w:p>
        </w:tc>
        <w:tc>
          <w:tcPr>
            <w:tcW w:w="1879" w:type="dxa"/>
          </w:tcPr>
          <w:p w:rsidR="00000000" w:rsidRDefault="00000000">
            <w:pPr>
              <w:pStyle w:val="ab"/>
              <w:spacing w:before="40" w:after="40" w:line="240" w:lineRule="auto"/>
            </w:pPr>
            <w:r>
              <w:t>1991</w:t>
            </w:r>
            <w:r>
              <w:rPr>
                <w:rFonts w:hint="eastAsia"/>
              </w:rPr>
              <w:t>年</w:t>
            </w:r>
            <w:r>
              <w:t>2</w:t>
            </w:r>
            <w:r>
              <w:rPr>
                <w:rFonts w:hint="eastAsia"/>
              </w:rPr>
              <w:t>月</w:t>
            </w:r>
            <w:r>
              <w:t>27</w:t>
            </w:r>
            <w:r>
              <w:rPr>
                <w:rFonts w:hint="eastAsia"/>
              </w:rPr>
              <w:t>日</w:t>
            </w:r>
          </w:p>
        </w:tc>
        <w:tc>
          <w:tcPr>
            <w:tcW w:w="1879" w:type="dxa"/>
          </w:tcPr>
          <w:p w:rsidR="00000000" w:rsidRDefault="00000000">
            <w:pPr>
              <w:pStyle w:val="ab"/>
              <w:spacing w:before="40" w:after="40" w:line="240" w:lineRule="auto"/>
            </w:pPr>
            <w:r>
              <w:t>1993</w:t>
            </w:r>
            <w:r>
              <w:rPr>
                <w:rFonts w:hint="eastAsia"/>
              </w:rPr>
              <w:t>年</w:t>
            </w:r>
            <w:r>
              <w:t>2</w:t>
            </w:r>
            <w:r>
              <w:rPr>
                <w:rFonts w:hint="eastAsia"/>
              </w:rPr>
              <w:t>月</w:t>
            </w:r>
            <w:r>
              <w:t>26</w:t>
            </w:r>
            <w:r>
              <w:rPr>
                <w:rFonts w:hint="eastAsia"/>
              </w:rPr>
              <w:t>日</w:t>
            </w:r>
          </w:p>
        </w:tc>
        <w:tc>
          <w:tcPr>
            <w:tcW w:w="2092" w:type="dxa"/>
          </w:tcPr>
          <w:p w:rsidR="00000000" w:rsidRDefault="00000000">
            <w:pPr>
              <w:pStyle w:val="ab"/>
              <w:spacing w:before="40" w:after="40" w:line="240" w:lineRule="auto"/>
            </w:pPr>
            <w:r>
              <w:t>1993</w:t>
            </w:r>
            <w:r>
              <w:rPr>
                <w:rFonts w:hint="eastAsia"/>
              </w:rPr>
              <w:t>年</w:t>
            </w:r>
            <w:r>
              <w:t>4</w:t>
            </w:r>
            <w:r>
              <w:rPr>
                <w:rFonts w:hint="eastAsia"/>
              </w:rPr>
              <w:t>月</w:t>
            </w:r>
            <w:r>
              <w:t>14</w:t>
            </w:r>
            <w:r>
              <w:rPr>
                <w:rFonts w:hint="eastAsia"/>
              </w:rPr>
              <w:t>日</w:t>
            </w:r>
          </w:p>
        </w:tc>
        <w:tc>
          <w:tcPr>
            <w:tcW w:w="1950" w:type="dxa"/>
          </w:tcPr>
          <w:p w:rsidR="00000000" w:rsidRDefault="00000000">
            <w:pPr>
              <w:pStyle w:val="ab"/>
              <w:spacing w:before="40" w:after="40" w:line="240" w:lineRule="auto"/>
            </w:pPr>
            <w:r>
              <w:t>CRC/C/8/Add.3</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科特迪瓦</w:t>
            </w:r>
          </w:p>
        </w:tc>
        <w:tc>
          <w:tcPr>
            <w:tcW w:w="1879" w:type="dxa"/>
          </w:tcPr>
          <w:p w:rsidR="00000000" w:rsidRDefault="00000000">
            <w:pPr>
              <w:pStyle w:val="ab"/>
              <w:spacing w:before="40" w:after="40" w:line="240" w:lineRule="auto"/>
            </w:pPr>
            <w:r>
              <w:t>1991</w:t>
            </w:r>
            <w:r>
              <w:rPr>
                <w:rFonts w:hint="eastAsia"/>
              </w:rPr>
              <w:t>年</w:t>
            </w:r>
            <w:r>
              <w:t>3</w:t>
            </w:r>
            <w:r>
              <w:rPr>
                <w:rFonts w:hint="eastAsia"/>
              </w:rPr>
              <w:t>月</w:t>
            </w:r>
            <w:r>
              <w:t>6</w:t>
            </w:r>
            <w:r>
              <w:rPr>
                <w:rFonts w:hint="eastAsia"/>
              </w:rPr>
              <w:t>日</w:t>
            </w:r>
          </w:p>
        </w:tc>
        <w:tc>
          <w:tcPr>
            <w:tcW w:w="1879" w:type="dxa"/>
          </w:tcPr>
          <w:p w:rsidR="00000000" w:rsidRDefault="00000000">
            <w:pPr>
              <w:pStyle w:val="ab"/>
              <w:spacing w:before="40" w:after="40" w:line="240" w:lineRule="auto"/>
            </w:pPr>
            <w:r>
              <w:t>1993</w:t>
            </w:r>
            <w:r>
              <w:rPr>
                <w:rFonts w:hint="eastAsia"/>
              </w:rPr>
              <w:t>年</w:t>
            </w:r>
            <w:r>
              <w:t>3</w:t>
            </w:r>
            <w:r>
              <w:rPr>
                <w:rFonts w:hint="eastAsia"/>
              </w:rPr>
              <w:t>月</w:t>
            </w:r>
            <w:r>
              <w:t>5</w:t>
            </w:r>
            <w:r>
              <w:rPr>
                <w:rFonts w:hint="eastAsia"/>
              </w:rPr>
              <w:t>日</w:t>
            </w:r>
          </w:p>
        </w:tc>
        <w:tc>
          <w:tcPr>
            <w:tcW w:w="2092" w:type="dxa"/>
          </w:tcPr>
          <w:p w:rsidR="00000000" w:rsidRDefault="00000000">
            <w:pPr>
              <w:pStyle w:val="ab"/>
              <w:spacing w:before="40" w:after="40" w:line="240" w:lineRule="auto"/>
            </w:pPr>
            <w:r>
              <w:t>1998</w:t>
            </w:r>
            <w:r>
              <w:rPr>
                <w:rFonts w:hint="eastAsia"/>
              </w:rPr>
              <w:t>年</w:t>
            </w:r>
            <w:r>
              <w:t>1</w:t>
            </w:r>
            <w:r>
              <w:rPr>
                <w:rFonts w:hint="eastAsia"/>
              </w:rPr>
              <w:t>月</w:t>
            </w:r>
            <w:r>
              <w:t>22</w:t>
            </w:r>
            <w:r>
              <w:rPr>
                <w:rFonts w:hint="eastAsia"/>
              </w:rPr>
              <w:t>日</w:t>
            </w:r>
          </w:p>
        </w:tc>
        <w:tc>
          <w:tcPr>
            <w:tcW w:w="1950" w:type="dxa"/>
          </w:tcPr>
          <w:p w:rsidR="00000000" w:rsidRDefault="00000000">
            <w:pPr>
              <w:pStyle w:val="ab"/>
              <w:spacing w:before="40" w:after="40" w:line="240" w:lineRule="auto"/>
            </w:pPr>
            <w:r>
              <w:t>CRC/C/8/Add.41</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克罗地亚</w:t>
            </w:r>
          </w:p>
        </w:tc>
        <w:tc>
          <w:tcPr>
            <w:tcW w:w="1879" w:type="dxa"/>
          </w:tcPr>
          <w:p w:rsidR="00000000" w:rsidRDefault="00000000">
            <w:pPr>
              <w:pStyle w:val="ab"/>
              <w:spacing w:before="40" w:after="40" w:line="240" w:lineRule="auto"/>
            </w:pPr>
            <w:r>
              <w:t>1991</w:t>
            </w:r>
            <w:r>
              <w:rPr>
                <w:rFonts w:hint="eastAsia"/>
              </w:rPr>
              <w:t>年</w:t>
            </w:r>
            <w:r>
              <w:t>11</w:t>
            </w:r>
            <w:r>
              <w:rPr>
                <w:rFonts w:hint="eastAsia"/>
              </w:rPr>
              <w:t>月</w:t>
            </w:r>
            <w:r>
              <w:t>7</w:t>
            </w:r>
            <w:r>
              <w:rPr>
                <w:rFonts w:hint="eastAsia"/>
              </w:rPr>
              <w:t>日</w:t>
            </w:r>
          </w:p>
        </w:tc>
        <w:tc>
          <w:tcPr>
            <w:tcW w:w="1879" w:type="dxa"/>
          </w:tcPr>
          <w:p w:rsidR="00000000" w:rsidRDefault="00000000">
            <w:pPr>
              <w:pStyle w:val="ab"/>
              <w:spacing w:before="40" w:after="40" w:line="240" w:lineRule="auto"/>
            </w:pPr>
            <w:r>
              <w:t>1993</w:t>
            </w:r>
            <w:r>
              <w:rPr>
                <w:rFonts w:hint="eastAsia"/>
              </w:rPr>
              <w:t>年</w:t>
            </w:r>
            <w:r>
              <w:t>11</w:t>
            </w:r>
            <w:r>
              <w:rPr>
                <w:rFonts w:hint="eastAsia"/>
              </w:rPr>
              <w:t>月</w:t>
            </w:r>
            <w:r>
              <w:t>6</w:t>
            </w:r>
            <w:r>
              <w:rPr>
                <w:rFonts w:hint="eastAsia"/>
              </w:rPr>
              <w:t>日</w:t>
            </w:r>
          </w:p>
        </w:tc>
        <w:tc>
          <w:tcPr>
            <w:tcW w:w="2092" w:type="dxa"/>
          </w:tcPr>
          <w:p w:rsidR="00000000" w:rsidRDefault="00000000">
            <w:pPr>
              <w:pStyle w:val="ab"/>
              <w:spacing w:before="40" w:after="40" w:line="240" w:lineRule="auto"/>
            </w:pPr>
            <w:r>
              <w:t>1994</w:t>
            </w:r>
            <w:r>
              <w:rPr>
                <w:rFonts w:hint="eastAsia"/>
              </w:rPr>
              <w:t>年</w:t>
            </w:r>
            <w:r>
              <w:t>11</w:t>
            </w:r>
            <w:r>
              <w:rPr>
                <w:rFonts w:hint="eastAsia"/>
              </w:rPr>
              <w:t>月</w:t>
            </w:r>
            <w:r>
              <w:t>8</w:t>
            </w:r>
            <w:r>
              <w:rPr>
                <w:rFonts w:hint="eastAsia"/>
              </w:rPr>
              <w:t>日</w:t>
            </w:r>
          </w:p>
        </w:tc>
        <w:tc>
          <w:tcPr>
            <w:tcW w:w="1950" w:type="dxa"/>
          </w:tcPr>
          <w:p w:rsidR="00000000" w:rsidRDefault="00000000">
            <w:pPr>
              <w:pStyle w:val="ab"/>
              <w:spacing w:before="40" w:after="40" w:line="240" w:lineRule="auto"/>
            </w:pPr>
            <w:r>
              <w:t>CRC/C/8/Add.19</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古</w:t>
            </w:r>
            <w:r>
              <w:t xml:space="preserve">  </w:t>
            </w:r>
            <w:r>
              <w:rPr>
                <w:rFonts w:hint="eastAsia"/>
              </w:rPr>
              <w:t>巴</w:t>
            </w:r>
          </w:p>
        </w:tc>
        <w:tc>
          <w:tcPr>
            <w:tcW w:w="1879" w:type="dxa"/>
          </w:tcPr>
          <w:p w:rsidR="00000000" w:rsidRDefault="00000000">
            <w:pPr>
              <w:pStyle w:val="ab"/>
              <w:spacing w:before="40" w:after="40" w:line="240" w:lineRule="auto"/>
            </w:pPr>
            <w:r>
              <w:t>1991</w:t>
            </w:r>
            <w:r>
              <w:rPr>
                <w:rFonts w:hint="eastAsia"/>
              </w:rPr>
              <w:t>年</w:t>
            </w:r>
            <w:r>
              <w:t>9</w:t>
            </w:r>
            <w:r>
              <w:rPr>
                <w:rFonts w:hint="eastAsia"/>
              </w:rPr>
              <w:t>月</w:t>
            </w:r>
            <w:r>
              <w:t>20</w:t>
            </w:r>
            <w:r>
              <w:rPr>
                <w:rFonts w:hint="eastAsia"/>
              </w:rPr>
              <w:t>日</w:t>
            </w:r>
          </w:p>
        </w:tc>
        <w:tc>
          <w:tcPr>
            <w:tcW w:w="1879" w:type="dxa"/>
          </w:tcPr>
          <w:p w:rsidR="00000000" w:rsidRDefault="00000000">
            <w:pPr>
              <w:pStyle w:val="ab"/>
              <w:spacing w:before="40" w:after="40" w:line="240" w:lineRule="auto"/>
            </w:pPr>
            <w:r>
              <w:t>1993</w:t>
            </w:r>
            <w:r>
              <w:rPr>
                <w:rFonts w:hint="eastAsia"/>
              </w:rPr>
              <w:t>年</w:t>
            </w:r>
            <w:r>
              <w:t>9</w:t>
            </w:r>
            <w:r>
              <w:rPr>
                <w:rFonts w:hint="eastAsia"/>
              </w:rPr>
              <w:t>月</w:t>
            </w:r>
            <w:r>
              <w:t>19</w:t>
            </w:r>
            <w:r>
              <w:rPr>
                <w:rFonts w:hint="eastAsia"/>
              </w:rPr>
              <w:t>日</w:t>
            </w:r>
          </w:p>
        </w:tc>
        <w:tc>
          <w:tcPr>
            <w:tcW w:w="2092" w:type="dxa"/>
          </w:tcPr>
          <w:p w:rsidR="00000000" w:rsidRDefault="00000000">
            <w:pPr>
              <w:pStyle w:val="ab"/>
              <w:spacing w:before="40" w:after="40" w:line="240" w:lineRule="auto"/>
            </w:pPr>
            <w:r>
              <w:t>1995</w:t>
            </w:r>
            <w:r>
              <w:rPr>
                <w:rFonts w:hint="eastAsia"/>
              </w:rPr>
              <w:t>年</w:t>
            </w:r>
            <w:r>
              <w:t>10</w:t>
            </w:r>
            <w:r>
              <w:rPr>
                <w:rFonts w:hint="eastAsia"/>
              </w:rPr>
              <w:t>月</w:t>
            </w:r>
            <w:r>
              <w:t>27</w:t>
            </w:r>
            <w:r>
              <w:rPr>
                <w:rFonts w:hint="eastAsia"/>
              </w:rPr>
              <w:t>日</w:t>
            </w:r>
          </w:p>
        </w:tc>
        <w:tc>
          <w:tcPr>
            <w:tcW w:w="1950" w:type="dxa"/>
          </w:tcPr>
          <w:p w:rsidR="00000000" w:rsidRDefault="00000000">
            <w:pPr>
              <w:pStyle w:val="ab"/>
              <w:spacing w:before="40" w:after="40" w:line="240" w:lineRule="auto"/>
            </w:pPr>
            <w:r>
              <w:t>CRC/C/8/Add.30</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塞浦路斯</w:t>
            </w:r>
          </w:p>
        </w:tc>
        <w:tc>
          <w:tcPr>
            <w:tcW w:w="1879" w:type="dxa"/>
          </w:tcPr>
          <w:p w:rsidR="00000000" w:rsidRDefault="00000000">
            <w:pPr>
              <w:pStyle w:val="ab"/>
              <w:spacing w:before="40" w:after="40" w:line="240" w:lineRule="auto"/>
            </w:pPr>
            <w:r>
              <w:t>1991</w:t>
            </w:r>
            <w:r>
              <w:rPr>
                <w:rFonts w:hint="eastAsia"/>
              </w:rPr>
              <w:t>年</w:t>
            </w:r>
            <w:r>
              <w:t>3</w:t>
            </w:r>
            <w:r>
              <w:rPr>
                <w:rFonts w:hint="eastAsia"/>
              </w:rPr>
              <w:t>月</w:t>
            </w:r>
            <w:r>
              <w:t>9</w:t>
            </w:r>
            <w:r>
              <w:rPr>
                <w:rFonts w:hint="eastAsia"/>
              </w:rPr>
              <w:t>日</w:t>
            </w:r>
          </w:p>
        </w:tc>
        <w:tc>
          <w:tcPr>
            <w:tcW w:w="1879" w:type="dxa"/>
          </w:tcPr>
          <w:p w:rsidR="00000000" w:rsidRDefault="00000000">
            <w:pPr>
              <w:pStyle w:val="ab"/>
              <w:spacing w:before="40" w:after="40" w:line="240" w:lineRule="auto"/>
            </w:pPr>
            <w:r>
              <w:t>1993</w:t>
            </w:r>
            <w:r>
              <w:rPr>
                <w:rFonts w:hint="eastAsia"/>
              </w:rPr>
              <w:t>年</w:t>
            </w:r>
            <w:r>
              <w:t>3</w:t>
            </w:r>
            <w:r>
              <w:rPr>
                <w:rFonts w:hint="eastAsia"/>
              </w:rPr>
              <w:t>月</w:t>
            </w:r>
            <w:r>
              <w:t>8</w:t>
            </w:r>
            <w:r>
              <w:rPr>
                <w:rFonts w:hint="eastAsia"/>
              </w:rPr>
              <w:t>日</w:t>
            </w:r>
          </w:p>
        </w:tc>
        <w:tc>
          <w:tcPr>
            <w:tcW w:w="2092" w:type="dxa"/>
          </w:tcPr>
          <w:p w:rsidR="00000000" w:rsidRDefault="00000000">
            <w:pPr>
              <w:pStyle w:val="ab"/>
              <w:spacing w:before="40" w:after="40" w:line="240" w:lineRule="auto"/>
            </w:pPr>
            <w:r>
              <w:t>1994</w:t>
            </w:r>
            <w:r>
              <w:rPr>
                <w:rFonts w:hint="eastAsia"/>
              </w:rPr>
              <w:t>年</w:t>
            </w:r>
            <w:r>
              <w:t>12</w:t>
            </w:r>
            <w:r>
              <w:rPr>
                <w:rFonts w:hint="eastAsia"/>
              </w:rPr>
              <w:t>月</w:t>
            </w:r>
            <w:r>
              <w:t>22</w:t>
            </w:r>
            <w:r>
              <w:rPr>
                <w:rFonts w:hint="eastAsia"/>
              </w:rPr>
              <w:t>日</w:t>
            </w:r>
          </w:p>
        </w:tc>
        <w:tc>
          <w:tcPr>
            <w:tcW w:w="1950" w:type="dxa"/>
          </w:tcPr>
          <w:p w:rsidR="00000000" w:rsidRDefault="00000000">
            <w:pPr>
              <w:pStyle w:val="ab"/>
              <w:spacing w:before="40" w:after="40" w:line="240" w:lineRule="auto"/>
            </w:pPr>
            <w:r>
              <w:t>CRC/C/8/Add.24</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丹</w:t>
            </w:r>
            <w:r>
              <w:t xml:space="preserve">  </w:t>
            </w:r>
            <w:r>
              <w:rPr>
                <w:rFonts w:hint="eastAsia"/>
              </w:rPr>
              <w:t>麦</w:t>
            </w:r>
          </w:p>
        </w:tc>
        <w:tc>
          <w:tcPr>
            <w:tcW w:w="1879" w:type="dxa"/>
          </w:tcPr>
          <w:p w:rsidR="00000000" w:rsidRDefault="00000000">
            <w:pPr>
              <w:pStyle w:val="ab"/>
              <w:spacing w:before="40" w:after="40" w:line="240" w:lineRule="auto"/>
            </w:pPr>
            <w:r>
              <w:t>1991</w:t>
            </w:r>
            <w:r>
              <w:rPr>
                <w:rFonts w:hint="eastAsia"/>
              </w:rPr>
              <w:t>年</w:t>
            </w:r>
            <w:r>
              <w:t>8</w:t>
            </w:r>
            <w:r>
              <w:rPr>
                <w:rFonts w:hint="eastAsia"/>
              </w:rPr>
              <w:t>月</w:t>
            </w:r>
            <w:r>
              <w:t>18</w:t>
            </w:r>
            <w:r>
              <w:rPr>
                <w:rFonts w:hint="eastAsia"/>
              </w:rPr>
              <w:t>日</w:t>
            </w:r>
          </w:p>
        </w:tc>
        <w:tc>
          <w:tcPr>
            <w:tcW w:w="1879" w:type="dxa"/>
          </w:tcPr>
          <w:p w:rsidR="00000000" w:rsidRDefault="00000000">
            <w:pPr>
              <w:pStyle w:val="ab"/>
              <w:spacing w:before="40" w:after="40" w:line="240" w:lineRule="auto"/>
            </w:pPr>
            <w:r>
              <w:t>1993</w:t>
            </w:r>
            <w:r>
              <w:rPr>
                <w:rFonts w:hint="eastAsia"/>
              </w:rPr>
              <w:t>年</w:t>
            </w:r>
            <w:r>
              <w:t>8</w:t>
            </w:r>
            <w:r>
              <w:rPr>
                <w:rFonts w:hint="eastAsia"/>
              </w:rPr>
              <w:t>月</w:t>
            </w:r>
            <w:r>
              <w:t>17</w:t>
            </w:r>
            <w:r>
              <w:rPr>
                <w:rFonts w:hint="eastAsia"/>
              </w:rPr>
              <w:t>日</w:t>
            </w:r>
          </w:p>
        </w:tc>
        <w:tc>
          <w:tcPr>
            <w:tcW w:w="2092" w:type="dxa"/>
          </w:tcPr>
          <w:p w:rsidR="00000000" w:rsidRDefault="00000000">
            <w:pPr>
              <w:pStyle w:val="ab"/>
              <w:spacing w:before="40" w:after="40" w:line="240" w:lineRule="auto"/>
            </w:pPr>
            <w:r>
              <w:t>1993</w:t>
            </w:r>
            <w:r>
              <w:rPr>
                <w:rFonts w:hint="eastAsia"/>
              </w:rPr>
              <w:t>年</w:t>
            </w:r>
            <w:r>
              <w:t>9</w:t>
            </w:r>
            <w:r>
              <w:rPr>
                <w:rFonts w:hint="eastAsia"/>
              </w:rPr>
              <w:t>月</w:t>
            </w:r>
            <w:r>
              <w:t>14</w:t>
            </w:r>
            <w:r>
              <w:rPr>
                <w:rFonts w:hint="eastAsia"/>
              </w:rPr>
              <w:t>日</w:t>
            </w:r>
          </w:p>
        </w:tc>
        <w:tc>
          <w:tcPr>
            <w:tcW w:w="1950" w:type="dxa"/>
          </w:tcPr>
          <w:p w:rsidR="00000000" w:rsidRDefault="00000000">
            <w:pPr>
              <w:pStyle w:val="ab"/>
              <w:spacing w:before="40" w:after="40" w:line="240" w:lineRule="auto"/>
            </w:pPr>
            <w:r>
              <w:t>CRC/C/8/Add.8</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吉布提</w:t>
            </w:r>
          </w:p>
        </w:tc>
        <w:tc>
          <w:tcPr>
            <w:tcW w:w="1879" w:type="dxa"/>
          </w:tcPr>
          <w:p w:rsidR="00000000" w:rsidRDefault="00000000">
            <w:pPr>
              <w:pStyle w:val="ab"/>
              <w:spacing w:before="40" w:after="40" w:line="240" w:lineRule="auto"/>
            </w:pPr>
            <w:r>
              <w:t>1991</w:t>
            </w:r>
            <w:r>
              <w:rPr>
                <w:rFonts w:hint="eastAsia"/>
              </w:rPr>
              <w:t>年</w:t>
            </w:r>
            <w:r>
              <w:t>1</w:t>
            </w:r>
            <w:r>
              <w:rPr>
                <w:rFonts w:hint="eastAsia"/>
              </w:rPr>
              <w:t>月</w:t>
            </w:r>
            <w:r>
              <w:t>5</w:t>
            </w:r>
            <w:r>
              <w:rPr>
                <w:rFonts w:hint="eastAsia"/>
              </w:rPr>
              <w:t>日</w:t>
            </w:r>
          </w:p>
        </w:tc>
        <w:tc>
          <w:tcPr>
            <w:tcW w:w="1879" w:type="dxa"/>
          </w:tcPr>
          <w:p w:rsidR="00000000" w:rsidRDefault="00000000">
            <w:pPr>
              <w:pStyle w:val="ab"/>
              <w:spacing w:before="40" w:after="40" w:line="240" w:lineRule="auto"/>
            </w:pPr>
            <w:r>
              <w:t>1993</w:t>
            </w:r>
            <w:r>
              <w:rPr>
                <w:rFonts w:hint="eastAsia"/>
              </w:rPr>
              <w:t>年</w:t>
            </w:r>
            <w:r>
              <w:t>1</w:t>
            </w:r>
            <w:r>
              <w:rPr>
                <w:rFonts w:hint="eastAsia"/>
              </w:rPr>
              <w:t>月</w:t>
            </w:r>
            <w:r>
              <w:t>4</w:t>
            </w:r>
            <w:r>
              <w:rPr>
                <w:rFonts w:hint="eastAsia"/>
              </w:rPr>
              <w:t>日</w:t>
            </w:r>
          </w:p>
        </w:tc>
        <w:tc>
          <w:tcPr>
            <w:tcW w:w="2092" w:type="dxa"/>
          </w:tcPr>
          <w:p w:rsidR="00000000" w:rsidRDefault="00000000">
            <w:pPr>
              <w:pStyle w:val="ab"/>
              <w:spacing w:before="40" w:after="40" w:line="240" w:lineRule="auto"/>
            </w:pPr>
            <w:r>
              <w:t>1998</w:t>
            </w:r>
            <w:r>
              <w:rPr>
                <w:rFonts w:hint="eastAsia"/>
              </w:rPr>
              <w:t>年</w:t>
            </w:r>
            <w:r>
              <w:t>2</w:t>
            </w:r>
            <w:r>
              <w:rPr>
                <w:rFonts w:hint="eastAsia"/>
              </w:rPr>
              <w:t>月</w:t>
            </w:r>
            <w:r>
              <w:t>17</w:t>
            </w:r>
            <w:r>
              <w:rPr>
                <w:rFonts w:hint="eastAsia"/>
              </w:rPr>
              <w:t>日</w:t>
            </w:r>
          </w:p>
        </w:tc>
        <w:tc>
          <w:tcPr>
            <w:tcW w:w="1950" w:type="dxa"/>
          </w:tcPr>
          <w:p w:rsidR="00000000" w:rsidRDefault="00000000">
            <w:pPr>
              <w:pStyle w:val="ab"/>
              <w:spacing w:before="40" w:after="40" w:line="240" w:lineRule="auto"/>
            </w:pPr>
            <w:r>
              <w:t>CRC/C/8/Add.39</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多米尼加</w:t>
            </w:r>
          </w:p>
        </w:tc>
        <w:tc>
          <w:tcPr>
            <w:tcW w:w="1879" w:type="dxa"/>
          </w:tcPr>
          <w:p w:rsidR="00000000" w:rsidRDefault="00000000">
            <w:pPr>
              <w:pStyle w:val="ab"/>
              <w:spacing w:before="40" w:after="40" w:line="240" w:lineRule="auto"/>
            </w:pPr>
            <w:r>
              <w:t>1991</w:t>
            </w:r>
            <w:r>
              <w:rPr>
                <w:rFonts w:hint="eastAsia"/>
              </w:rPr>
              <w:t>年</w:t>
            </w:r>
            <w:r>
              <w:t>4</w:t>
            </w:r>
            <w:r>
              <w:rPr>
                <w:rFonts w:hint="eastAsia"/>
              </w:rPr>
              <w:t>月</w:t>
            </w:r>
            <w:r>
              <w:t>12</w:t>
            </w:r>
            <w:r>
              <w:rPr>
                <w:rFonts w:hint="eastAsia"/>
              </w:rPr>
              <w:t>日</w:t>
            </w:r>
          </w:p>
        </w:tc>
        <w:tc>
          <w:tcPr>
            <w:tcW w:w="1879" w:type="dxa"/>
          </w:tcPr>
          <w:p w:rsidR="00000000" w:rsidRDefault="00000000">
            <w:pPr>
              <w:pStyle w:val="ab"/>
              <w:spacing w:before="40" w:after="40" w:line="240" w:lineRule="auto"/>
            </w:pPr>
            <w:r>
              <w:t>1993</w:t>
            </w:r>
            <w:r>
              <w:rPr>
                <w:rFonts w:hint="eastAsia"/>
              </w:rPr>
              <w:t>年</w:t>
            </w:r>
            <w:r>
              <w:t>4</w:t>
            </w:r>
            <w:r>
              <w:rPr>
                <w:rFonts w:hint="eastAsia"/>
              </w:rPr>
              <w:t>月</w:t>
            </w:r>
            <w:r>
              <w:t>11</w:t>
            </w:r>
            <w:r>
              <w:rPr>
                <w:rFonts w:hint="eastAsia"/>
              </w:rPr>
              <w:t>日</w:t>
            </w:r>
          </w:p>
        </w:tc>
        <w:tc>
          <w:tcPr>
            <w:tcW w:w="2092" w:type="dxa"/>
          </w:tcPr>
          <w:p w:rsidR="00000000" w:rsidRDefault="00000000">
            <w:pPr>
              <w:pStyle w:val="ab"/>
              <w:spacing w:before="40" w:after="40" w:line="240" w:lineRule="auto"/>
            </w:pPr>
          </w:p>
        </w:tc>
        <w:tc>
          <w:tcPr>
            <w:tcW w:w="1950" w:type="dxa"/>
          </w:tcPr>
          <w:p w:rsidR="00000000" w:rsidRDefault="00000000">
            <w:pPr>
              <w:pStyle w:val="ab"/>
              <w:spacing w:before="40" w:after="40" w:line="240" w:lineRule="auto"/>
            </w:pP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多米尼加共和国</w:t>
            </w:r>
          </w:p>
        </w:tc>
        <w:tc>
          <w:tcPr>
            <w:tcW w:w="1879" w:type="dxa"/>
          </w:tcPr>
          <w:p w:rsidR="00000000" w:rsidRDefault="00000000">
            <w:pPr>
              <w:pStyle w:val="ab"/>
              <w:spacing w:before="40" w:after="40" w:line="240" w:lineRule="auto"/>
            </w:pPr>
            <w:r>
              <w:t>1991</w:t>
            </w:r>
            <w:r>
              <w:rPr>
                <w:rFonts w:hint="eastAsia"/>
              </w:rPr>
              <w:t>年</w:t>
            </w:r>
            <w:r>
              <w:t>7</w:t>
            </w:r>
            <w:r>
              <w:rPr>
                <w:rFonts w:hint="eastAsia"/>
              </w:rPr>
              <w:t>月</w:t>
            </w:r>
            <w:r>
              <w:t>11</w:t>
            </w:r>
            <w:r>
              <w:rPr>
                <w:rFonts w:hint="eastAsia"/>
              </w:rPr>
              <w:t>日</w:t>
            </w:r>
          </w:p>
        </w:tc>
        <w:tc>
          <w:tcPr>
            <w:tcW w:w="1879" w:type="dxa"/>
          </w:tcPr>
          <w:p w:rsidR="00000000" w:rsidRDefault="00000000">
            <w:pPr>
              <w:pStyle w:val="ab"/>
              <w:spacing w:before="40" w:after="40" w:line="240" w:lineRule="auto"/>
            </w:pPr>
            <w:r>
              <w:t>1993</w:t>
            </w:r>
            <w:r>
              <w:rPr>
                <w:rFonts w:hint="eastAsia"/>
              </w:rPr>
              <w:t>年</w:t>
            </w:r>
            <w:r>
              <w:t>7</w:t>
            </w:r>
            <w:r>
              <w:rPr>
                <w:rFonts w:hint="eastAsia"/>
              </w:rPr>
              <w:t>月</w:t>
            </w:r>
            <w:r>
              <w:t>10</w:t>
            </w:r>
            <w:r>
              <w:rPr>
                <w:rFonts w:hint="eastAsia"/>
              </w:rPr>
              <w:t>日</w:t>
            </w:r>
          </w:p>
        </w:tc>
        <w:tc>
          <w:tcPr>
            <w:tcW w:w="2092" w:type="dxa"/>
          </w:tcPr>
          <w:p w:rsidR="00000000" w:rsidRDefault="00000000">
            <w:pPr>
              <w:pStyle w:val="ab"/>
              <w:spacing w:before="40" w:after="40" w:line="240" w:lineRule="auto"/>
            </w:pPr>
            <w:r>
              <w:t>1997</w:t>
            </w:r>
            <w:r>
              <w:rPr>
                <w:rFonts w:hint="eastAsia"/>
              </w:rPr>
              <w:t>年</w:t>
            </w:r>
            <w:r>
              <w:t>12</w:t>
            </w:r>
            <w:r>
              <w:rPr>
                <w:rFonts w:hint="eastAsia"/>
              </w:rPr>
              <w:t>月</w:t>
            </w:r>
            <w:r>
              <w:t>1</w:t>
            </w:r>
            <w:r>
              <w:rPr>
                <w:rFonts w:hint="eastAsia"/>
              </w:rPr>
              <w:t>日</w:t>
            </w:r>
          </w:p>
        </w:tc>
        <w:tc>
          <w:tcPr>
            <w:tcW w:w="1950" w:type="dxa"/>
          </w:tcPr>
          <w:p w:rsidR="00000000" w:rsidRDefault="00000000">
            <w:pPr>
              <w:pStyle w:val="ab"/>
              <w:spacing w:before="40" w:after="40" w:line="240" w:lineRule="auto"/>
            </w:pPr>
            <w:r>
              <w:t>CRC/C/8/Add.40</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爱沙尼亚</w:t>
            </w:r>
          </w:p>
        </w:tc>
        <w:tc>
          <w:tcPr>
            <w:tcW w:w="1879" w:type="dxa"/>
          </w:tcPr>
          <w:p w:rsidR="00000000" w:rsidRDefault="00000000">
            <w:pPr>
              <w:pStyle w:val="ab"/>
              <w:spacing w:before="40" w:after="40" w:line="240" w:lineRule="auto"/>
            </w:pPr>
            <w:r>
              <w:t>1991</w:t>
            </w:r>
            <w:r>
              <w:rPr>
                <w:rFonts w:hint="eastAsia"/>
              </w:rPr>
              <w:t>年</w:t>
            </w:r>
            <w:r>
              <w:t>11</w:t>
            </w:r>
            <w:r>
              <w:rPr>
                <w:rFonts w:hint="eastAsia"/>
              </w:rPr>
              <w:t>月</w:t>
            </w:r>
            <w:r>
              <w:t>20</w:t>
            </w:r>
            <w:r>
              <w:rPr>
                <w:rFonts w:hint="eastAsia"/>
              </w:rPr>
              <w:t>日</w:t>
            </w:r>
          </w:p>
        </w:tc>
        <w:tc>
          <w:tcPr>
            <w:tcW w:w="1879" w:type="dxa"/>
          </w:tcPr>
          <w:p w:rsidR="00000000" w:rsidRDefault="00000000">
            <w:pPr>
              <w:pStyle w:val="ab"/>
              <w:spacing w:before="40" w:after="40" w:line="240" w:lineRule="auto"/>
            </w:pPr>
            <w:r>
              <w:t>1993</w:t>
            </w:r>
            <w:r>
              <w:rPr>
                <w:rFonts w:hint="eastAsia"/>
              </w:rPr>
              <w:t>年</w:t>
            </w:r>
            <w:r>
              <w:t>11</w:t>
            </w:r>
            <w:r>
              <w:rPr>
                <w:rFonts w:hint="eastAsia"/>
              </w:rPr>
              <w:t>月</w:t>
            </w:r>
            <w:r>
              <w:t>19</w:t>
            </w:r>
            <w:r>
              <w:rPr>
                <w:rFonts w:hint="eastAsia"/>
              </w:rPr>
              <w:t>日</w:t>
            </w:r>
          </w:p>
        </w:tc>
        <w:tc>
          <w:tcPr>
            <w:tcW w:w="2092" w:type="dxa"/>
          </w:tcPr>
          <w:p w:rsidR="00000000" w:rsidRDefault="00000000">
            <w:pPr>
              <w:pStyle w:val="ab"/>
              <w:spacing w:before="40" w:after="40" w:line="240" w:lineRule="auto"/>
            </w:pPr>
          </w:p>
        </w:tc>
        <w:tc>
          <w:tcPr>
            <w:tcW w:w="1950" w:type="dxa"/>
          </w:tcPr>
          <w:p w:rsidR="00000000" w:rsidRDefault="00000000">
            <w:pPr>
              <w:pStyle w:val="ab"/>
              <w:spacing w:before="40" w:after="40" w:line="240" w:lineRule="auto"/>
            </w:pP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埃塞俄比亚</w:t>
            </w:r>
          </w:p>
        </w:tc>
        <w:tc>
          <w:tcPr>
            <w:tcW w:w="1879" w:type="dxa"/>
          </w:tcPr>
          <w:p w:rsidR="00000000" w:rsidRDefault="00000000">
            <w:pPr>
              <w:pStyle w:val="ab"/>
              <w:spacing w:before="40" w:after="40" w:line="240" w:lineRule="auto"/>
            </w:pPr>
            <w:r>
              <w:t>1991</w:t>
            </w:r>
            <w:r>
              <w:rPr>
                <w:rFonts w:hint="eastAsia"/>
              </w:rPr>
              <w:t>年</w:t>
            </w:r>
            <w:r>
              <w:t>6</w:t>
            </w:r>
            <w:r>
              <w:rPr>
                <w:rFonts w:hint="eastAsia"/>
              </w:rPr>
              <w:t>月</w:t>
            </w:r>
            <w:r>
              <w:t>13</w:t>
            </w:r>
            <w:r>
              <w:rPr>
                <w:rFonts w:hint="eastAsia"/>
              </w:rPr>
              <w:t>日</w:t>
            </w:r>
          </w:p>
        </w:tc>
        <w:tc>
          <w:tcPr>
            <w:tcW w:w="1879" w:type="dxa"/>
          </w:tcPr>
          <w:p w:rsidR="00000000" w:rsidRDefault="00000000">
            <w:pPr>
              <w:pStyle w:val="ab"/>
              <w:spacing w:before="40" w:after="40" w:line="240" w:lineRule="auto"/>
            </w:pPr>
            <w:r>
              <w:t>1993</w:t>
            </w:r>
            <w:r>
              <w:rPr>
                <w:rFonts w:hint="eastAsia"/>
              </w:rPr>
              <w:t>年</w:t>
            </w:r>
            <w:r>
              <w:t>6</w:t>
            </w:r>
            <w:r>
              <w:rPr>
                <w:rFonts w:hint="eastAsia"/>
              </w:rPr>
              <w:t>月</w:t>
            </w:r>
            <w:r>
              <w:t>12</w:t>
            </w:r>
            <w:r>
              <w:rPr>
                <w:rFonts w:hint="eastAsia"/>
              </w:rPr>
              <w:t>日</w:t>
            </w:r>
          </w:p>
        </w:tc>
        <w:tc>
          <w:tcPr>
            <w:tcW w:w="2092" w:type="dxa"/>
          </w:tcPr>
          <w:p w:rsidR="00000000" w:rsidRDefault="00000000">
            <w:pPr>
              <w:pStyle w:val="ab"/>
              <w:spacing w:before="40" w:after="40" w:line="240" w:lineRule="auto"/>
            </w:pPr>
            <w:r>
              <w:t>1995</w:t>
            </w:r>
            <w:r>
              <w:rPr>
                <w:rFonts w:hint="eastAsia"/>
              </w:rPr>
              <w:t>年</w:t>
            </w:r>
            <w:r>
              <w:t>8</w:t>
            </w:r>
            <w:r>
              <w:rPr>
                <w:rFonts w:hint="eastAsia"/>
              </w:rPr>
              <w:t>月</w:t>
            </w:r>
            <w:r>
              <w:t>10</w:t>
            </w:r>
            <w:r>
              <w:rPr>
                <w:rFonts w:hint="eastAsia"/>
              </w:rPr>
              <w:t>日</w:t>
            </w:r>
          </w:p>
        </w:tc>
        <w:tc>
          <w:tcPr>
            <w:tcW w:w="1950" w:type="dxa"/>
          </w:tcPr>
          <w:p w:rsidR="00000000" w:rsidRDefault="00000000">
            <w:pPr>
              <w:pStyle w:val="ab"/>
              <w:spacing w:before="40" w:after="40" w:line="240" w:lineRule="auto"/>
            </w:pPr>
            <w:r>
              <w:t>CRC/C/8/Add.27</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芬</w:t>
            </w:r>
            <w:r>
              <w:t xml:space="preserve">  </w:t>
            </w:r>
            <w:r>
              <w:rPr>
                <w:rFonts w:hint="eastAsia"/>
              </w:rPr>
              <w:t>兰</w:t>
            </w:r>
          </w:p>
        </w:tc>
        <w:tc>
          <w:tcPr>
            <w:tcW w:w="1879" w:type="dxa"/>
          </w:tcPr>
          <w:p w:rsidR="00000000" w:rsidRDefault="00000000">
            <w:pPr>
              <w:pStyle w:val="ab"/>
              <w:spacing w:before="40" w:after="40" w:line="240" w:lineRule="auto"/>
            </w:pPr>
            <w:r>
              <w:t>1991</w:t>
            </w:r>
            <w:r>
              <w:rPr>
                <w:rFonts w:hint="eastAsia"/>
              </w:rPr>
              <w:t>年</w:t>
            </w:r>
            <w:r>
              <w:t>7</w:t>
            </w:r>
            <w:r>
              <w:rPr>
                <w:rFonts w:hint="eastAsia"/>
              </w:rPr>
              <w:t>月</w:t>
            </w:r>
            <w:r>
              <w:t>20</w:t>
            </w:r>
            <w:r>
              <w:rPr>
                <w:rFonts w:hint="eastAsia"/>
              </w:rPr>
              <w:t>日</w:t>
            </w:r>
          </w:p>
        </w:tc>
        <w:tc>
          <w:tcPr>
            <w:tcW w:w="1879" w:type="dxa"/>
          </w:tcPr>
          <w:p w:rsidR="00000000" w:rsidRDefault="00000000">
            <w:pPr>
              <w:pStyle w:val="ab"/>
              <w:spacing w:before="40" w:after="40" w:line="240" w:lineRule="auto"/>
            </w:pPr>
            <w:r>
              <w:t>1993</w:t>
            </w:r>
            <w:r>
              <w:rPr>
                <w:rFonts w:hint="eastAsia"/>
              </w:rPr>
              <w:t>年</w:t>
            </w:r>
            <w:r>
              <w:t>7</w:t>
            </w:r>
            <w:r>
              <w:rPr>
                <w:rFonts w:hint="eastAsia"/>
              </w:rPr>
              <w:t>月</w:t>
            </w:r>
            <w:r>
              <w:t>19</w:t>
            </w:r>
            <w:r>
              <w:rPr>
                <w:rFonts w:hint="eastAsia"/>
              </w:rPr>
              <w:t>日</w:t>
            </w:r>
          </w:p>
        </w:tc>
        <w:tc>
          <w:tcPr>
            <w:tcW w:w="2092" w:type="dxa"/>
          </w:tcPr>
          <w:p w:rsidR="00000000" w:rsidRDefault="00000000">
            <w:pPr>
              <w:pStyle w:val="ab"/>
              <w:spacing w:before="40" w:after="40" w:line="240" w:lineRule="auto"/>
            </w:pPr>
            <w:r>
              <w:t>1994</w:t>
            </w:r>
            <w:r>
              <w:rPr>
                <w:rFonts w:hint="eastAsia"/>
              </w:rPr>
              <w:t>年</w:t>
            </w:r>
            <w:r>
              <w:t>12</w:t>
            </w:r>
            <w:r>
              <w:rPr>
                <w:rFonts w:hint="eastAsia"/>
              </w:rPr>
              <w:t>月</w:t>
            </w:r>
            <w:r>
              <w:t>12</w:t>
            </w:r>
            <w:r>
              <w:rPr>
                <w:rFonts w:hint="eastAsia"/>
              </w:rPr>
              <w:t>日</w:t>
            </w:r>
          </w:p>
        </w:tc>
        <w:tc>
          <w:tcPr>
            <w:tcW w:w="1950" w:type="dxa"/>
          </w:tcPr>
          <w:p w:rsidR="00000000" w:rsidRDefault="00000000">
            <w:pPr>
              <w:pStyle w:val="ab"/>
              <w:spacing w:before="40" w:after="40" w:line="240" w:lineRule="auto"/>
            </w:pPr>
            <w:r>
              <w:t>CRC/C/8/Add.22</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圭亚那</w:t>
            </w:r>
          </w:p>
        </w:tc>
        <w:tc>
          <w:tcPr>
            <w:tcW w:w="1879" w:type="dxa"/>
          </w:tcPr>
          <w:p w:rsidR="00000000" w:rsidRDefault="00000000">
            <w:pPr>
              <w:pStyle w:val="ab"/>
              <w:spacing w:before="40" w:after="40" w:line="240" w:lineRule="auto"/>
            </w:pPr>
            <w:r>
              <w:t>1991</w:t>
            </w:r>
            <w:r>
              <w:rPr>
                <w:rFonts w:hint="eastAsia"/>
              </w:rPr>
              <w:t>年</w:t>
            </w:r>
            <w:r>
              <w:t>2</w:t>
            </w:r>
            <w:r>
              <w:rPr>
                <w:rFonts w:hint="eastAsia"/>
              </w:rPr>
              <w:t>月</w:t>
            </w:r>
            <w:r>
              <w:t>13</w:t>
            </w:r>
            <w:r>
              <w:rPr>
                <w:rFonts w:hint="eastAsia"/>
              </w:rPr>
              <w:t>日</w:t>
            </w:r>
          </w:p>
        </w:tc>
        <w:tc>
          <w:tcPr>
            <w:tcW w:w="1879" w:type="dxa"/>
          </w:tcPr>
          <w:p w:rsidR="00000000" w:rsidRDefault="00000000">
            <w:pPr>
              <w:pStyle w:val="ab"/>
              <w:spacing w:before="40" w:after="40" w:line="240" w:lineRule="auto"/>
            </w:pPr>
            <w:r>
              <w:t>1993</w:t>
            </w:r>
            <w:r>
              <w:rPr>
                <w:rFonts w:hint="eastAsia"/>
              </w:rPr>
              <w:t>年</w:t>
            </w:r>
            <w:r>
              <w:t>2</w:t>
            </w:r>
            <w:r>
              <w:rPr>
                <w:rFonts w:hint="eastAsia"/>
              </w:rPr>
              <w:t>月</w:t>
            </w:r>
            <w:r>
              <w:t>12</w:t>
            </w:r>
            <w:r>
              <w:rPr>
                <w:rFonts w:hint="eastAsia"/>
              </w:rPr>
              <w:t>日</w:t>
            </w:r>
          </w:p>
        </w:tc>
        <w:tc>
          <w:tcPr>
            <w:tcW w:w="2092" w:type="dxa"/>
          </w:tcPr>
          <w:p w:rsidR="00000000" w:rsidRDefault="00000000">
            <w:pPr>
              <w:pStyle w:val="ab"/>
              <w:spacing w:before="40" w:after="40" w:line="240" w:lineRule="auto"/>
            </w:pPr>
          </w:p>
        </w:tc>
        <w:tc>
          <w:tcPr>
            <w:tcW w:w="1950" w:type="dxa"/>
          </w:tcPr>
          <w:p w:rsidR="00000000" w:rsidRDefault="00000000">
            <w:pPr>
              <w:pStyle w:val="ab"/>
              <w:spacing w:before="40" w:after="40" w:line="240" w:lineRule="auto"/>
            </w:pP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匈牙利</w:t>
            </w:r>
          </w:p>
        </w:tc>
        <w:tc>
          <w:tcPr>
            <w:tcW w:w="1879" w:type="dxa"/>
          </w:tcPr>
          <w:p w:rsidR="00000000" w:rsidRDefault="00000000">
            <w:pPr>
              <w:pStyle w:val="ab"/>
              <w:spacing w:before="40" w:after="40" w:line="240" w:lineRule="auto"/>
            </w:pPr>
            <w:r>
              <w:t>1991</w:t>
            </w:r>
            <w:r>
              <w:rPr>
                <w:rFonts w:hint="eastAsia"/>
              </w:rPr>
              <w:t>年</w:t>
            </w:r>
            <w:r>
              <w:t>11</w:t>
            </w:r>
            <w:r>
              <w:rPr>
                <w:rFonts w:hint="eastAsia"/>
              </w:rPr>
              <w:t>月</w:t>
            </w:r>
            <w:r>
              <w:t>6</w:t>
            </w:r>
            <w:r>
              <w:rPr>
                <w:rFonts w:hint="eastAsia"/>
              </w:rPr>
              <w:t>日</w:t>
            </w:r>
          </w:p>
        </w:tc>
        <w:tc>
          <w:tcPr>
            <w:tcW w:w="1879" w:type="dxa"/>
          </w:tcPr>
          <w:p w:rsidR="00000000" w:rsidRDefault="00000000">
            <w:pPr>
              <w:pStyle w:val="ab"/>
              <w:spacing w:before="40" w:after="40" w:line="240" w:lineRule="auto"/>
            </w:pPr>
            <w:r>
              <w:t>1993</w:t>
            </w:r>
            <w:r>
              <w:rPr>
                <w:rFonts w:hint="eastAsia"/>
              </w:rPr>
              <w:t>年</w:t>
            </w:r>
            <w:r>
              <w:t>11</w:t>
            </w:r>
            <w:r>
              <w:rPr>
                <w:rFonts w:hint="eastAsia"/>
              </w:rPr>
              <w:t>月</w:t>
            </w:r>
            <w:r>
              <w:t>5</w:t>
            </w:r>
            <w:r>
              <w:rPr>
                <w:rFonts w:hint="eastAsia"/>
              </w:rPr>
              <w:t>日</w:t>
            </w:r>
          </w:p>
        </w:tc>
        <w:tc>
          <w:tcPr>
            <w:tcW w:w="2092" w:type="dxa"/>
          </w:tcPr>
          <w:p w:rsidR="00000000" w:rsidRDefault="00000000">
            <w:pPr>
              <w:pStyle w:val="ab"/>
              <w:spacing w:before="40" w:after="40" w:line="240" w:lineRule="auto"/>
            </w:pPr>
            <w:r>
              <w:t>1996</w:t>
            </w:r>
            <w:r>
              <w:rPr>
                <w:rFonts w:hint="eastAsia"/>
              </w:rPr>
              <w:t>年</w:t>
            </w:r>
            <w:r>
              <w:t>6</w:t>
            </w:r>
            <w:r>
              <w:rPr>
                <w:rFonts w:hint="eastAsia"/>
              </w:rPr>
              <w:t>月</w:t>
            </w:r>
            <w:r>
              <w:t>28</w:t>
            </w:r>
            <w:r>
              <w:rPr>
                <w:rFonts w:hint="eastAsia"/>
              </w:rPr>
              <w:t>日</w:t>
            </w:r>
          </w:p>
        </w:tc>
        <w:tc>
          <w:tcPr>
            <w:tcW w:w="1950" w:type="dxa"/>
          </w:tcPr>
          <w:p w:rsidR="00000000" w:rsidRDefault="00000000">
            <w:pPr>
              <w:pStyle w:val="ab"/>
              <w:spacing w:before="40" w:after="40" w:line="240" w:lineRule="auto"/>
            </w:pPr>
            <w:r>
              <w:t>CRC/C/8/Add.34</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以色列</w:t>
            </w:r>
          </w:p>
        </w:tc>
        <w:tc>
          <w:tcPr>
            <w:tcW w:w="1879" w:type="dxa"/>
          </w:tcPr>
          <w:p w:rsidR="00000000" w:rsidRDefault="00000000">
            <w:pPr>
              <w:pStyle w:val="ab"/>
              <w:spacing w:before="40" w:after="40" w:line="240" w:lineRule="auto"/>
            </w:pPr>
            <w:r>
              <w:t>1991</w:t>
            </w:r>
            <w:r>
              <w:rPr>
                <w:rFonts w:hint="eastAsia"/>
              </w:rPr>
              <w:t>年</w:t>
            </w:r>
            <w:r>
              <w:t>11</w:t>
            </w:r>
            <w:r>
              <w:rPr>
                <w:rFonts w:hint="eastAsia"/>
              </w:rPr>
              <w:t>月</w:t>
            </w:r>
            <w:r>
              <w:t>2</w:t>
            </w:r>
            <w:r>
              <w:rPr>
                <w:rFonts w:hint="eastAsia"/>
              </w:rPr>
              <w:t>日</w:t>
            </w:r>
          </w:p>
        </w:tc>
        <w:tc>
          <w:tcPr>
            <w:tcW w:w="1879" w:type="dxa"/>
          </w:tcPr>
          <w:p w:rsidR="00000000" w:rsidRDefault="00000000">
            <w:pPr>
              <w:pStyle w:val="ab"/>
              <w:spacing w:before="40" w:after="40" w:line="240" w:lineRule="auto"/>
            </w:pPr>
            <w:r>
              <w:t>1993</w:t>
            </w:r>
            <w:r>
              <w:rPr>
                <w:rFonts w:hint="eastAsia"/>
              </w:rPr>
              <w:t>年</w:t>
            </w:r>
            <w:r>
              <w:t>11</w:t>
            </w:r>
            <w:r>
              <w:rPr>
                <w:rFonts w:hint="eastAsia"/>
              </w:rPr>
              <w:t>月</w:t>
            </w:r>
            <w:r>
              <w:t>1</w:t>
            </w:r>
            <w:r>
              <w:rPr>
                <w:rFonts w:hint="eastAsia"/>
              </w:rPr>
              <w:t>日</w:t>
            </w:r>
          </w:p>
        </w:tc>
        <w:tc>
          <w:tcPr>
            <w:tcW w:w="2092" w:type="dxa"/>
          </w:tcPr>
          <w:p w:rsidR="00000000" w:rsidRDefault="00000000">
            <w:pPr>
              <w:pStyle w:val="ab"/>
              <w:spacing w:before="40" w:after="40" w:line="240" w:lineRule="auto"/>
            </w:pPr>
          </w:p>
        </w:tc>
        <w:tc>
          <w:tcPr>
            <w:tcW w:w="1950" w:type="dxa"/>
          </w:tcPr>
          <w:p w:rsidR="00000000" w:rsidRDefault="00000000">
            <w:pPr>
              <w:pStyle w:val="ab"/>
              <w:spacing w:before="40" w:after="40" w:line="240" w:lineRule="auto"/>
            </w:pP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意大利</w:t>
            </w:r>
          </w:p>
        </w:tc>
        <w:tc>
          <w:tcPr>
            <w:tcW w:w="1879" w:type="dxa"/>
          </w:tcPr>
          <w:p w:rsidR="00000000" w:rsidRDefault="00000000">
            <w:pPr>
              <w:pStyle w:val="ab"/>
              <w:spacing w:before="40" w:after="40" w:line="240" w:lineRule="auto"/>
            </w:pPr>
            <w:r>
              <w:t>1991</w:t>
            </w:r>
            <w:r>
              <w:rPr>
                <w:rFonts w:hint="eastAsia"/>
              </w:rPr>
              <w:t>年</w:t>
            </w:r>
            <w:r>
              <w:t>10</w:t>
            </w:r>
            <w:r>
              <w:rPr>
                <w:rFonts w:hint="eastAsia"/>
              </w:rPr>
              <w:t>月</w:t>
            </w:r>
            <w:r>
              <w:t>5</w:t>
            </w:r>
            <w:r>
              <w:rPr>
                <w:rFonts w:hint="eastAsia"/>
              </w:rPr>
              <w:t>日</w:t>
            </w:r>
          </w:p>
        </w:tc>
        <w:tc>
          <w:tcPr>
            <w:tcW w:w="1879" w:type="dxa"/>
          </w:tcPr>
          <w:p w:rsidR="00000000" w:rsidRDefault="00000000">
            <w:pPr>
              <w:pStyle w:val="ab"/>
              <w:spacing w:before="40" w:after="40" w:line="240" w:lineRule="auto"/>
            </w:pPr>
            <w:r>
              <w:t>1993</w:t>
            </w:r>
            <w:r>
              <w:rPr>
                <w:rFonts w:hint="eastAsia"/>
              </w:rPr>
              <w:t>年</w:t>
            </w:r>
            <w:r>
              <w:t>10</w:t>
            </w:r>
            <w:r>
              <w:rPr>
                <w:rFonts w:hint="eastAsia"/>
              </w:rPr>
              <w:t>月</w:t>
            </w:r>
            <w:r>
              <w:t>4</w:t>
            </w:r>
            <w:r>
              <w:rPr>
                <w:rFonts w:hint="eastAsia"/>
              </w:rPr>
              <w:t>日</w:t>
            </w:r>
          </w:p>
        </w:tc>
        <w:tc>
          <w:tcPr>
            <w:tcW w:w="2092" w:type="dxa"/>
          </w:tcPr>
          <w:p w:rsidR="00000000" w:rsidRDefault="00000000">
            <w:pPr>
              <w:pStyle w:val="ab"/>
              <w:spacing w:before="40" w:after="40" w:line="240" w:lineRule="auto"/>
            </w:pPr>
            <w:r>
              <w:t>1994</w:t>
            </w:r>
            <w:r>
              <w:rPr>
                <w:rFonts w:hint="eastAsia"/>
              </w:rPr>
              <w:t>年</w:t>
            </w:r>
            <w:r>
              <w:t>10</w:t>
            </w:r>
            <w:r>
              <w:rPr>
                <w:rFonts w:hint="eastAsia"/>
              </w:rPr>
              <w:t>月</w:t>
            </w:r>
            <w:r>
              <w:t>11</w:t>
            </w:r>
            <w:r>
              <w:rPr>
                <w:rFonts w:hint="eastAsia"/>
              </w:rPr>
              <w:t>日</w:t>
            </w:r>
          </w:p>
        </w:tc>
        <w:tc>
          <w:tcPr>
            <w:tcW w:w="1950" w:type="dxa"/>
          </w:tcPr>
          <w:p w:rsidR="00000000" w:rsidRDefault="00000000">
            <w:pPr>
              <w:pStyle w:val="ab"/>
              <w:spacing w:before="40" w:after="40" w:line="240" w:lineRule="auto"/>
            </w:pPr>
            <w:r>
              <w:t>CRC/C/8/Add.18</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牙买加</w:t>
            </w:r>
          </w:p>
        </w:tc>
        <w:tc>
          <w:tcPr>
            <w:tcW w:w="1879" w:type="dxa"/>
          </w:tcPr>
          <w:p w:rsidR="00000000" w:rsidRDefault="00000000">
            <w:pPr>
              <w:pStyle w:val="ab"/>
              <w:spacing w:before="40" w:after="40" w:line="240" w:lineRule="auto"/>
            </w:pPr>
            <w:r>
              <w:t>1991</w:t>
            </w:r>
            <w:r>
              <w:rPr>
                <w:rFonts w:hint="eastAsia"/>
              </w:rPr>
              <w:t>年</w:t>
            </w:r>
            <w:r>
              <w:t>6</w:t>
            </w:r>
            <w:r>
              <w:rPr>
                <w:rFonts w:hint="eastAsia"/>
              </w:rPr>
              <w:t>月</w:t>
            </w:r>
            <w:r>
              <w:t>13</w:t>
            </w:r>
            <w:r>
              <w:rPr>
                <w:rFonts w:hint="eastAsia"/>
              </w:rPr>
              <w:t>日</w:t>
            </w:r>
          </w:p>
        </w:tc>
        <w:tc>
          <w:tcPr>
            <w:tcW w:w="1879" w:type="dxa"/>
          </w:tcPr>
          <w:p w:rsidR="00000000" w:rsidRDefault="00000000">
            <w:pPr>
              <w:pStyle w:val="ab"/>
              <w:spacing w:before="40" w:after="40" w:line="240" w:lineRule="auto"/>
            </w:pPr>
            <w:r>
              <w:t>1993</w:t>
            </w:r>
            <w:r>
              <w:rPr>
                <w:rFonts w:hint="eastAsia"/>
              </w:rPr>
              <w:t>年</w:t>
            </w:r>
            <w:r>
              <w:t>6</w:t>
            </w:r>
            <w:r>
              <w:rPr>
                <w:rFonts w:hint="eastAsia"/>
              </w:rPr>
              <w:t>月</w:t>
            </w:r>
            <w:r>
              <w:t>12</w:t>
            </w:r>
            <w:r>
              <w:rPr>
                <w:rFonts w:hint="eastAsia"/>
              </w:rPr>
              <w:t>日</w:t>
            </w:r>
          </w:p>
        </w:tc>
        <w:tc>
          <w:tcPr>
            <w:tcW w:w="2092" w:type="dxa"/>
          </w:tcPr>
          <w:p w:rsidR="00000000" w:rsidRDefault="00000000">
            <w:pPr>
              <w:pStyle w:val="ab"/>
              <w:spacing w:before="40" w:after="40" w:line="240" w:lineRule="auto"/>
            </w:pPr>
            <w:r>
              <w:t>1994</w:t>
            </w:r>
            <w:r>
              <w:rPr>
                <w:rFonts w:hint="eastAsia"/>
              </w:rPr>
              <w:t>年</w:t>
            </w:r>
            <w:r>
              <w:t>1</w:t>
            </w:r>
            <w:r>
              <w:rPr>
                <w:rFonts w:hint="eastAsia"/>
              </w:rPr>
              <w:t>月</w:t>
            </w:r>
            <w:r>
              <w:t>25</w:t>
            </w:r>
            <w:r>
              <w:rPr>
                <w:rFonts w:hint="eastAsia"/>
              </w:rPr>
              <w:t>日</w:t>
            </w:r>
          </w:p>
        </w:tc>
        <w:tc>
          <w:tcPr>
            <w:tcW w:w="1950" w:type="dxa"/>
          </w:tcPr>
          <w:p w:rsidR="00000000" w:rsidRDefault="00000000">
            <w:pPr>
              <w:pStyle w:val="ab"/>
              <w:spacing w:before="40" w:after="40" w:line="240" w:lineRule="auto"/>
            </w:pPr>
            <w:r>
              <w:t>CRC/C/8/Add.12</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约</w:t>
            </w:r>
            <w:r>
              <w:t xml:space="preserve">  </w:t>
            </w:r>
            <w:r>
              <w:rPr>
                <w:rFonts w:hint="eastAsia"/>
              </w:rPr>
              <w:t>旦</w:t>
            </w:r>
          </w:p>
        </w:tc>
        <w:tc>
          <w:tcPr>
            <w:tcW w:w="1879" w:type="dxa"/>
          </w:tcPr>
          <w:p w:rsidR="00000000" w:rsidRDefault="00000000">
            <w:pPr>
              <w:pStyle w:val="ab"/>
              <w:spacing w:before="40" w:after="40" w:line="240" w:lineRule="auto"/>
            </w:pPr>
            <w:r>
              <w:t>1991</w:t>
            </w:r>
            <w:r>
              <w:rPr>
                <w:rFonts w:hint="eastAsia"/>
              </w:rPr>
              <w:t>年</w:t>
            </w:r>
            <w:r>
              <w:t>6</w:t>
            </w:r>
            <w:r>
              <w:rPr>
                <w:rFonts w:hint="eastAsia"/>
              </w:rPr>
              <w:t>月</w:t>
            </w:r>
            <w:r>
              <w:t>23</w:t>
            </w:r>
            <w:r>
              <w:rPr>
                <w:rFonts w:hint="eastAsia"/>
              </w:rPr>
              <w:t>日</w:t>
            </w:r>
          </w:p>
        </w:tc>
        <w:tc>
          <w:tcPr>
            <w:tcW w:w="1879" w:type="dxa"/>
          </w:tcPr>
          <w:p w:rsidR="00000000" w:rsidRDefault="00000000">
            <w:pPr>
              <w:pStyle w:val="ab"/>
              <w:spacing w:before="40" w:after="40" w:line="240" w:lineRule="auto"/>
            </w:pPr>
            <w:r>
              <w:t>1993</w:t>
            </w:r>
            <w:r>
              <w:rPr>
                <w:rFonts w:hint="eastAsia"/>
              </w:rPr>
              <w:t>年</w:t>
            </w:r>
            <w:r>
              <w:t>6</w:t>
            </w:r>
            <w:r>
              <w:rPr>
                <w:rFonts w:hint="eastAsia"/>
              </w:rPr>
              <w:t>月</w:t>
            </w:r>
            <w:r>
              <w:t>22</w:t>
            </w:r>
            <w:r>
              <w:rPr>
                <w:rFonts w:hint="eastAsia"/>
              </w:rPr>
              <w:t>日</w:t>
            </w:r>
          </w:p>
        </w:tc>
        <w:tc>
          <w:tcPr>
            <w:tcW w:w="2092" w:type="dxa"/>
          </w:tcPr>
          <w:p w:rsidR="00000000" w:rsidRDefault="00000000">
            <w:pPr>
              <w:pStyle w:val="ab"/>
              <w:spacing w:before="40" w:after="40" w:line="240" w:lineRule="auto"/>
            </w:pPr>
            <w:r>
              <w:t>1993</w:t>
            </w:r>
            <w:r>
              <w:rPr>
                <w:rFonts w:hint="eastAsia"/>
              </w:rPr>
              <w:t>年</w:t>
            </w:r>
            <w:r>
              <w:t>5</w:t>
            </w:r>
            <w:r>
              <w:rPr>
                <w:rFonts w:hint="eastAsia"/>
              </w:rPr>
              <w:t>月</w:t>
            </w:r>
            <w:r>
              <w:t>25</w:t>
            </w:r>
            <w:r>
              <w:rPr>
                <w:rFonts w:hint="eastAsia"/>
              </w:rPr>
              <w:t>日</w:t>
            </w:r>
          </w:p>
        </w:tc>
        <w:tc>
          <w:tcPr>
            <w:tcW w:w="1950" w:type="dxa"/>
          </w:tcPr>
          <w:p w:rsidR="00000000" w:rsidRDefault="00000000">
            <w:pPr>
              <w:pStyle w:val="ab"/>
              <w:spacing w:before="40" w:after="40" w:line="240" w:lineRule="auto"/>
            </w:pPr>
            <w:r>
              <w:t>CRC/C/8/Add.4</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科威特</w:t>
            </w:r>
          </w:p>
        </w:tc>
        <w:tc>
          <w:tcPr>
            <w:tcW w:w="1879" w:type="dxa"/>
          </w:tcPr>
          <w:p w:rsidR="00000000" w:rsidRDefault="00000000">
            <w:pPr>
              <w:pStyle w:val="ab"/>
              <w:spacing w:before="40" w:after="40" w:line="240" w:lineRule="auto"/>
            </w:pPr>
            <w:r>
              <w:t>1991</w:t>
            </w:r>
            <w:r>
              <w:rPr>
                <w:rFonts w:hint="eastAsia"/>
              </w:rPr>
              <w:t>年</w:t>
            </w:r>
            <w:r>
              <w:t>11</w:t>
            </w:r>
            <w:r>
              <w:rPr>
                <w:rFonts w:hint="eastAsia"/>
              </w:rPr>
              <w:t>月</w:t>
            </w:r>
            <w:r>
              <w:t>20</w:t>
            </w:r>
            <w:r>
              <w:rPr>
                <w:rFonts w:hint="eastAsia"/>
              </w:rPr>
              <w:t>日</w:t>
            </w:r>
          </w:p>
        </w:tc>
        <w:tc>
          <w:tcPr>
            <w:tcW w:w="1879" w:type="dxa"/>
          </w:tcPr>
          <w:p w:rsidR="00000000" w:rsidRDefault="00000000">
            <w:pPr>
              <w:pStyle w:val="ab"/>
              <w:spacing w:before="40" w:after="40" w:line="240" w:lineRule="auto"/>
            </w:pPr>
            <w:r>
              <w:t>1993</w:t>
            </w:r>
            <w:r>
              <w:rPr>
                <w:rFonts w:hint="eastAsia"/>
              </w:rPr>
              <w:t>年</w:t>
            </w:r>
            <w:r>
              <w:t>11</w:t>
            </w:r>
            <w:r>
              <w:rPr>
                <w:rFonts w:hint="eastAsia"/>
              </w:rPr>
              <w:t>月</w:t>
            </w:r>
            <w:r>
              <w:t>19</w:t>
            </w:r>
            <w:r>
              <w:rPr>
                <w:rFonts w:hint="eastAsia"/>
              </w:rPr>
              <w:t>日</w:t>
            </w:r>
          </w:p>
        </w:tc>
        <w:tc>
          <w:tcPr>
            <w:tcW w:w="2092" w:type="dxa"/>
          </w:tcPr>
          <w:p w:rsidR="00000000" w:rsidRDefault="00000000">
            <w:pPr>
              <w:pStyle w:val="ab"/>
              <w:spacing w:before="40" w:after="40" w:line="240" w:lineRule="auto"/>
            </w:pPr>
            <w:r>
              <w:t>1996</w:t>
            </w:r>
            <w:r>
              <w:rPr>
                <w:rFonts w:hint="eastAsia"/>
              </w:rPr>
              <w:t>年</w:t>
            </w:r>
            <w:r>
              <w:t>8</w:t>
            </w:r>
            <w:r>
              <w:rPr>
                <w:rFonts w:hint="eastAsia"/>
              </w:rPr>
              <w:t>月</w:t>
            </w:r>
            <w:r>
              <w:t>23</w:t>
            </w:r>
            <w:r>
              <w:rPr>
                <w:rFonts w:hint="eastAsia"/>
              </w:rPr>
              <w:t>日</w:t>
            </w:r>
          </w:p>
        </w:tc>
        <w:tc>
          <w:tcPr>
            <w:tcW w:w="1950" w:type="dxa"/>
          </w:tcPr>
          <w:p w:rsidR="00000000" w:rsidRDefault="00000000">
            <w:pPr>
              <w:pStyle w:val="ab"/>
              <w:spacing w:before="40" w:after="40" w:line="240" w:lineRule="auto"/>
            </w:pPr>
            <w:r>
              <w:t>CRC/C/8/Add.35</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老挝人民民主共和国</w:t>
            </w:r>
          </w:p>
        </w:tc>
        <w:tc>
          <w:tcPr>
            <w:tcW w:w="1879" w:type="dxa"/>
          </w:tcPr>
          <w:p w:rsidR="00000000" w:rsidRDefault="00000000">
            <w:pPr>
              <w:pStyle w:val="ab"/>
              <w:spacing w:before="40" w:after="40" w:line="240" w:lineRule="auto"/>
            </w:pPr>
            <w:r>
              <w:t>1991</w:t>
            </w:r>
            <w:r>
              <w:rPr>
                <w:rFonts w:hint="eastAsia"/>
              </w:rPr>
              <w:t>年</w:t>
            </w:r>
            <w:r>
              <w:t>6</w:t>
            </w:r>
            <w:r>
              <w:rPr>
                <w:rFonts w:hint="eastAsia"/>
              </w:rPr>
              <w:t>月</w:t>
            </w:r>
            <w:r>
              <w:t>7</w:t>
            </w:r>
            <w:r>
              <w:rPr>
                <w:rFonts w:hint="eastAsia"/>
              </w:rPr>
              <w:t>日</w:t>
            </w:r>
          </w:p>
        </w:tc>
        <w:tc>
          <w:tcPr>
            <w:tcW w:w="1879" w:type="dxa"/>
          </w:tcPr>
          <w:p w:rsidR="00000000" w:rsidRDefault="00000000">
            <w:pPr>
              <w:pStyle w:val="ab"/>
              <w:spacing w:before="40" w:after="40" w:line="240" w:lineRule="auto"/>
            </w:pPr>
            <w:r>
              <w:t>1993</w:t>
            </w:r>
            <w:r>
              <w:rPr>
                <w:rFonts w:hint="eastAsia"/>
              </w:rPr>
              <w:t>年</w:t>
            </w:r>
            <w:r>
              <w:t>6</w:t>
            </w:r>
            <w:r>
              <w:rPr>
                <w:rFonts w:hint="eastAsia"/>
              </w:rPr>
              <w:t>月</w:t>
            </w:r>
            <w:r>
              <w:t>6</w:t>
            </w:r>
            <w:r>
              <w:rPr>
                <w:rFonts w:hint="eastAsia"/>
              </w:rPr>
              <w:t>日</w:t>
            </w:r>
          </w:p>
        </w:tc>
        <w:tc>
          <w:tcPr>
            <w:tcW w:w="2092" w:type="dxa"/>
          </w:tcPr>
          <w:p w:rsidR="00000000" w:rsidRDefault="00000000">
            <w:pPr>
              <w:pStyle w:val="ab"/>
              <w:spacing w:before="40" w:after="40" w:line="240" w:lineRule="auto"/>
            </w:pPr>
            <w:r>
              <w:t>1996</w:t>
            </w:r>
            <w:r>
              <w:rPr>
                <w:rFonts w:hint="eastAsia"/>
              </w:rPr>
              <w:t>年</w:t>
            </w:r>
            <w:r>
              <w:t>1</w:t>
            </w:r>
            <w:r>
              <w:rPr>
                <w:rFonts w:hint="eastAsia"/>
              </w:rPr>
              <w:t>月</w:t>
            </w:r>
            <w:r>
              <w:t>18</w:t>
            </w:r>
            <w:r>
              <w:rPr>
                <w:rFonts w:hint="eastAsia"/>
              </w:rPr>
              <w:t>日</w:t>
            </w:r>
          </w:p>
        </w:tc>
        <w:tc>
          <w:tcPr>
            <w:tcW w:w="1950" w:type="dxa"/>
          </w:tcPr>
          <w:p w:rsidR="00000000" w:rsidRDefault="00000000">
            <w:pPr>
              <w:pStyle w:val="ab"/>
              <w:spacing w:before="40" w:after="40" w:line="240" w:lineRule="auto"/>
            </w:pPr>
            <w:r>
              <w:t>CRC/C/8/Add.32</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黎巴嫩</w:t>
            </w:r>
          </w:p>
        </w:tc>
        <w:tc>
          <w:tcPr>
            <w:tcW w:w="1879" w:type="dxa"/>
          </w:tcPr>
          <w:p w:rsidR="00000000" w:rsidRDefault="00000000">
            <w:pPr>
              <w:pStyle w:val="ab"/>
              <w:spacing w:before="40" w:after="40" w:line="240" w:lineRule="auto"/>
            </w:pPr>
            <w:r>
              <w:t>1991</w:t>
            </w:r>
            <w:r>
              <w:rPr>
                <w:rFonts w:hint="eastAsia"/>
              </w:rPr>
              <w:t>年</w:t>
            </w:r>
            <w:r>
              <w:t>6</w:t>
            </w:r>
            <w:r>
              <w:rPr>
                <w:rFonts w:hint="eastAsia"/>
              </w:rPr>
              <w:t>月</w:t>
            </w:r>
            <w:r>
              <w:t>13</w:t>
            </w:r>
            <w:r>
              <w:rPr>
                <w:rFonts w:hint="eastAsia"/>
              </w:rPr>
              <w:t>日</w:t>
            </w:r>
          </w:p>
        </w:tc>
        <w:tc>
          <w:tcPr>
            <w:tcW w:w="1879" w:type="dxa"/>
          </w:tcPr>
          <w:p w:rsidR="00000000" w:rsidRDefault="00000000">
            <w:pPr>
              <w:pStyle w:val="ab"/>
              <w:spacing w:before="40" w:after="40" w:line="240" w:lineRule="auto"/>
            </w:pPr>
            <w:r>
              <w:t>1993</w:t>
            </w:r>
            <w:r>
              <w:rPr>
                <w:rFonts w:hint="eastAsia"/>
              </w:rPr>
              <w:t>年</w:t>
            </w:r>
            <w:r>
              <w:t>6</w:t>
            </w:r>
            <w:r>
              <w:rPr>
                <w:rFonts w:hint="eastAsia"/>
              </w:rPr>
              <w:t>月</w:t>
            </w:r>
            <w:r>
              <w:t>12</w:t>
            </w:r>
            <w:r>
              <w:rPr>
                <w:rFonts w:hint="eastAsia"/>
              </w:rPr>
              <w:t>日</w:t>
            </w:r>
          </w:p>
        </w:tc>
        <w:tc>
          <w:tcPr>
            <w:tcW w:w="2092" w:type="dxa"/>
          </w:tcPr>
          <w:p w:rsidR="00000000" w:rsidRDefault="00000000">
            <w:pPr>
              <w:pStyle w:val="ab"/>
              <w:spacing w:before="40" w:after="40" w:line="240" w:lineRule="auto"/>
            </w:pPr>
            <w:r>
              <w:t>1994</w:t>
            </w:r>
            <w:r>
              <w:rPr>
                <w:rFonts w:hint="eastAsia"/>
              </w:rPr>
              <w:t>年</w:t>
            </w:r>
            <w:r>
              <w:t>12</w:t>
            </w:r>
            <w:r>
              <w:rPr>
                <w:rFonts w:hint="eastAsia"/>
              </w:rPr>
              <w:t>月</w:t>
            </w:r>
            <w:r>
              <w:t>21</w:t>
            </w:r>
            <w:r>
              <w:rPr>
                <w:rFonts w:hint="eastAsia"/>
              </w:rPr>
              <w:t>日</w:t>
            </w:r>
          </w:p>
        </w:tc>
        <w:tc>
          <w:tcPr>
            <w:tcW w:w="1950" w:type="dxa"/>
          </w:tcPr>
          <w:p w:rsidR="00000000" w:rsidRDefault="00000000">
            <w:pPr>
              <w:pStyle w:val="ab"/>
              <w:spacing w:before="40" w:after="40" w:line="240" w:lineRule="auto"/>
            </w:pPr>
            <w:r>
              <w:t>CRC/C/8/Add.23</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马达加斯加</w:t>
            </w:r>
          </w:p>
        </w:tc>
        <w:tc>
          <w:tcPr>
            <w:tcW w:w="1879" w:type="dxa"/>
          </w:tcPr>
          <w:p w:rsidR="00000000" w:rsidRDefault="00000000">
            <w:pPr>
              <w:pStyle w:val="ab"/>
              <w:spacing w:before="40" w:after="40" w:line="240" w:lineRule="auto"/>
            </w:pPr>
            <w:r>
              <w:t>1991</w:t>
            </w:r>
            <w:r>
              <w:rPr>
                <w:rFonts w:hint="eastAsia"/>
              </w:rPr>
              <w:t>年</w:t>
            </w:r>
            <w:r>
              <w:t>4</w:t>
            </w:r>
            <w:r>
              <w:rPr>
                <w:rFonts w:hint="eastAsia"/>
              </w:rPr>
              <w:t>月</w:t>
            </w:r>
            <w:r>
              <w:t>18</w:t>
            </w:r>
            <w:r>
              <w:rPr>
                <w:rFonts w:hint="eastAsia"/>
              </w:rPr>
              <w:t>日</w:t>
            </w:r>
          </w:p>
        </w:tc>
        <w:tc>
          <w:tcPr>
            <w:tcW w:w="1879" w:type="dxa"/>
          </w:tcPr>
          <w:p w:rsidR="00000000" w:rsidRDefault="00000000">
            <w:pPr>
              <w:pStyle w:val="ab"/>
              <w:spacing w:before="40" w:after="40" w:line="240" w:lineRule="auto"/>
            </w:pPr>
            <w:r>
              <w:t>1993</w:t>
            </w:r>
            <w:r>
              <w:rPr>
                <w:rFonts w:hint="eastAsia"/>
              </w:rPr>
              <w:t>年</w:t>
            </w:r>
            <w:r>
              <w:t>5</w:t>
            </w:r>
            <w:r>
              <w:rPr>
                <w:rFonts w:hint="eastAsia"/>
              </w:rPr>
              <w:t>月</w:t>
            </w:r>
            <w:r>
              <w:t>17</w:t>
            </w:r>
            <w:r>
              <w:rPr>
                <w:rFonts w:hint="eastAsia"/>
              </w:rPr>
              <w:t>日</w:t>
            </w:r>
          </w:p>
        </w:tc>
        <w:tc>
          <w:tcPr>
            <w:tcW w:w="2092" w:type="dxa"/>
          </w:tcPr>
          <w:p w:rsidR="00000000" w:rsidRDefault="00000000">
            <w:pPr>
              <w:pStyle w:val="ab"/>
              <w:spacing w:before="40" w:after="40" w:line="240" w:lineRule="auto"/>
            </w:pPr>
            <w:r>
              <w:t>1993</w:t>
            </w:r>
            <w:r>
              <w:rPr>
                <w:rFonts w:hint="eastAsia"/>
              </w:rPr>
              <w:t>年</w:t>
            </w:r>
            <w:r>
              <w:t>7</w:t>
            </w:r>
            <w:r>
              <w:rPr>
                <w:rFonts w:hint="eastAsia"/>
              </w:rPr>
              <w:t>月</w:t>
            </w:r>
            <w:r>
              <w:t>20</w:t>
            </w:r>
            <w:r>
              <w:rPr>
                <w:rFonts w:hint="eastAsia"/>
              </w:rPr>
              <w:t>日</w:t>
            </w:r>
          </w:p>
        </w:tc>
        <w:tc>
          <w:tcPr>
            <w:tcW w:w="1950" w:type="dxa"/>
          </w:tcPr>
          <w:p w:rsidR="00000000" w:rsidRDefault="00000000">
            <w:pPr>
              <w:pStyle w:val="ab"/>
              <w:spacing w:before="40" w:after="40" w:line="240" w:lineRule="auto"/>
            </w:pPr>
            <w:r>
              <w:t>CRC/C/8/Add.5</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马拉维</w:t>
            </w:r>
          </w:p>
        </w:tc>
        <w:tc>
          <w:tcPr>
            <w:tcW w:w="1879" w:type="dxa"/>
          </w:tcPr>
          <w:p w:rsidR="00000000" w:rsidRDefault="00000000">
            <w:pPr>
              <w:pStyle w:val="ab"/>
              <w:spacing w:before="40" w:after="40" w:line="240" w:lineRule="auto"/>
            </w:pPr>
            <w:r>
              <w:t>1991</w:t>
            </w:r>
            <w:r>
              <w:rPr>
                <w:rFonts w:hint="eastAsia"/>
              </w:rPr>
              <w:t>年</w:t>
            </w:r>
            <w:r>
              <w:t>2</w:t>
            </w:r>
            <w:r>
              <w:rPr>
                <w:rFonts w:hint="eastAsia"/>
              </w:rPr>
              <w:t>月</w:t>
            </w:r>
            <w:r>
              <w:t>1</w:t>
            </w:r>
            <w:r>
              <w:rPr>
                <w:rFonts w:hint="eastAsia"/>
              </w:rPr>
              <w:t>日</w:t>
            </w:r>
          </w:p>
        </w:tc>
        <w:tc>
          <w:tcPr>
            <w:tcW w:w="1879" w:type="dxa"/>
          </w:tcPr>
          <w:p w:rsidR="00000000" w:rsidRDefault="00000000">
            <w:pPr>
              <w:pStyle w:val="ab"/>
              <w:spacing w:before="40" w:after="40" w:line="240" w:lineRule="auto"/>
            </w:pPr>
            <w:r>
              <w:t>1993</w:t>
            </w:r>
            <w:r>
              <w:rPr>
                <w:rFonts w:hint="eastAsia"/>
              </w:rPr>
              <w:t>年</w:t>
            </w:r>
            <w:r>
              <w:t>1</w:t>
            </w:r>
            <w:r>
              <w:rPr>
                <w:rFonts w:hint="eastAsia"/>
              </w:rPr>
              <w:t>月</w:t>
            </w:r>
            <w:r>
              <w:t>31</w:t>
            </w:r>
            <w:r>
              <w:rPr>
                <w:rFonts w:hint="eastAsia"/>
              </w:rPr>
              <w:t>日</w:t>
            </w:r>
          </w:p>
        </w:tc>
        <w:tc>
          <w:tcPr>
            <w:tcW w:w="2092" w:type="dxa"/>
          </w:tcPr>
          <w:p w:rsidR="00000000" w:rsidRDefault="00000000">
            <w:pPr>
              <w:pStyle w:val="ab"/>
              <w:spacing w:before="40" w:after="40" w:line="240" w:lineRule="auto"/>
            </w:pPr>
          </w:p>
        </w:tc>
        <w:tc>
          <w:tcPr>
            <w:tcW w:w="1950" w:type="dxa"/>
          </w:tcPr>
          <w:p w:rsidR="00000000" w:rsidRDefault="00000000">
            <w:pPr>
              <w:pStyle w:val="ab"/>
              <w:spacing w:before="40" w:after="40" w:line="240" w:lineRule="auto"/>
            </w:pP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马尔代夫</w:t>
            </w:r>
          </w:p>
        </w:tc>
        <w:tc>
          <w:tcPr>
            <w:tcW w:w="1879" w:type="dxa"/>
          </w:tcPr>
          <w:p w:rsidR="00000000" w:rsidRDefault="00000000">
            <w:pPr>
              <w:pStyle w:val="ab"/>
              <w:spacing w:before="40" w:after="40" w:line="240" w:lineRule="auto"/>
            </w:pPr>
            <w:r>
              <w:t>1991</w:t>
            </w:r>
            <w:r>
              <w:rPr>
                <w:rFonts w:hint="eastAsia"/>
              </w:rPr>
              <w:t>年</w:t>
            </w:r>
            <w:r>
              <w:t>3</w:t>
            </w:r>
            <w:r>
              <w:rPr>
                <w:rFonts w:hint="eastAsia"/>
              </w:rPr>
              <w:t>月</w:t>
            </w:r>
            <w:r>
              <w:t>13</w:t>
            </w:r>
            <w:r>
              <w:rPr>
                <w:rFonts w:hint="eastAsia"/>
              </w:rPr>
              <w:t>日</w:t>
            </w:r>
          </w:p>
        </w:tc>
        <w:tc>
          <w:tcPr>
            <w:tcW w:w="1879" w:type="dxa"/>
          </w:tcPr>
          <w:p w:rsidR="00000000" w:rsidRDefault="00000000">
            <w:pPr>
              <w:pStyle w:val="ab"/>
              <w:spacing w:before="40" w:after="40" w:line="240" w:lineRule="auto"/>
            </w:pPr>
            <w:r>
              <w:t>1993</w:t>
            </w:r>
            <w:r>
              <w:rPr>
                <w:rFonts w:hint="eastAsia"/>
              </w:rPr>
              <w:t>年</w:t>
            </w:r>
            <w:r>
              <w:t>3</w:t>
            </w:r>
            <w:r>
              <w:rPr>
                <w:rFonts w:hint="eastAsia"/>
              </w:rPr>
              <w:t>月</w:t>
            </w:r>
            <w:r>
              <w:t>12</w:t>
            </w:r>
            <w:r>
              <w:rPr>
                <w:rFonts w:hint="eastAsia"/>
              </w:rPr>
              <w:t>日</w:t>
            </w:r>
          </w:p>
        </w:tc>
        <w:tc>
          <w:tcPr>
            <w:tcW w:w="2092" w:type="dxa"/>
          </w:tcPr>
          <w:p w:rsidR="00000000" w:rsidRDefault="00000000">
            <w:pPr>
              <w:pStyle w:val="ab"/>
              <w:spacing w:before="40" w:after="40" w:line="240" w:lineRule="auto"/>
            </w:pPr>
            <w:r>
              <w:t>1994</w:t>
            </w:r>
            <w:r>
              <w:rPr>
                <w:rFonts w:hint="eastAsia"/>
              </w:rPr>
              <w:t>年</w:t>
            </w:r>
            <w:r>
              <w:t>7</w:t>
            </w:r>
            <w:r>
              <w:rPr>
                <w:rFonts w:hint="eastAsia"/>
              </w:rPr>
              <w:t>月</w:t>
            </w:r>
            <w:r>
              <w:t>6</w:t>
            </w:r>
            <w:r>
              <w:rPr>
                <w:rFonts w:hint="eastAsia"/>
              </w:rPr>
              <w:t>日</w:t>
            </w:r>
          </w:p>
        </w:tc>
        <w:tc>
          <w:tcPr>
            <w:tcW w:w="1950" w:type="dxa"/>
          </w:tcPr>
          <w:p w:rsidR="00000000" w:rsidRDefault="00000000">
            <w:pPr>
              <w:pStyle w:val="ab"/>
              <w:spacing w:before="40" w:after="40" w:line="240" w:lineRule="auto"/>
              <w:jc w:val="left"/>
            </w:pPr>
            <w:r>
              <w:t>CRC/C/8/Add.33</w:t>
            </w:r>
            <w:r>
              <w:rPr>
                <w:rFonts w:hint="eastAsia"/>
              </w:rPr>
              <w:t>和</w:t>
            </w:r>
            <w:r>
              <w:br/>
            </w:r>
            <w:r>
              <w:rPr>
                <w:rFonts w:hint="eastAsia"/>
              </w:rPr>
              <w:t xml:space="preserve">  </w:t>
            </w:r>
            <w:r>
              <w:t>Add.37</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毛里塔尼亚</w:t>
            </w:r>
          </w:p>
        </w:tc>
        <w:tc>
          <w:tcPr>
            <w:tcW w:w="1879" w:type="dxa"/>
          </w:tcPr>
          <w:p w:rsidR="00000000" w:rsidRDefault="00000000">
            <w:pPr>
              <w:pStyle w:val="ab"/>
              <w:spacing w:before="40" w:after="40" w:line="240" w:lineRule="auto"/>
            </w:pPr>
            <w:r>
              <w:t>1991</w:t>
            </w:r>
            <w:r>
              <w:rPr>
                <w:rFonts w:hint="eastAsia"/>
              </w:rPr>
              <w:t>年</w:t>
            </w:r>
            <w:r>
              <w:t>6</w:t>
            </w:r>
            <w:r>
              <w:rPr>
                <w:rFonts w:hint="eastAsia"/>
              </w:rPr>
              <w:t>月</w:t>
            </w:r>
            <w:r>
              <w:t>15</w:t>
            </w:r>
            <w:r>
              <w:rPr>
                <w:rFonts w:hint="eastAsia"/>
              </w:rPr>
              <w:t>日</w:t>
            </w:r>
          </w:p>
        </w:tc>
        <w:tc>
          <w:tcPr>
            <w:tcW w:w="1879" w:type="dxa"/>
          </w:tcPr>
          <w:p w:rsidR="00000000" w:rsidRDefault="00000000">
            <w:pPr>
              <w:pStyle w:val="ab"/>
              <w:spacing w:before="40" w:after="40" w:line="240" w:lineRule="auto"/>
            </w:pPr>
            <w:r>
              <w:t>1993</w:t>
            </w:r>
            <w:r>
              <w:rPr>
                <w:rFonts w:hint="eastAsia"/>
              </w:rPr>
              <w:t>年</w:t>
            </w:r>
            <w:r>
              <w:t>6</w:t>
            </w:r>
            <w:r>
              <w:rPr>
                <w:rFonts w:hint="eastAsia"/>
              </w:rPr>
              <w:t>月</w:t>
            </w:r>
            <w:r>
              <w:t>14</w:t>
            </w:r>
            <w:r>
              <w:rPr>
                <w:rFonts w:hint="eastAsia"/>
              </w:rPr>
              <w:t>日</w:t>
            </w:r>
          </w:p>
        </w:tc>
        <w:tc>
          <w:tcPr>
            <w:tcW w:w="2092" w:type="dxa"/>
          </w:tcPr>
          <w:p w:rsidR="00000000" w:rsidRDefault="00000000">
            <w:pPr>
              <w:pStyle w:val="ab"/>
              <w:spacing w:before="40" w:after="40" w:line="240" w:lineRule="auto"/>
            </w:pPr>
            <w:r>
              <w:t>2000</w:t>
            </w:r>
            <w:r>
              <w:rPr>
                <w:rFonts w:hint="eastAsia"/>
              </w:rPr>
              <w:t>年</w:t>
            </w:r>
            <w:r>
              <w:t>1</w:t>
            </w:r>
            <w:r>
              <w:rPr>
                <w:rFonts w:hint="eastAsia"/>
              </w:rPr>
              <w:t>月</w:t>
            </w:r>
            <w:r>
              <w:t>18</w:t>
            </w:r>
            <w:r>
              <w:rPr>
                <w:rFonts w:hint="eastAsia"/>
              </w:rPr>
              <w:t>日</w:t>
            </w:r>
          </w:p>
        </w:tc>
        <w:tc>
          <w:tcPr>
            <w:tcW w:w="1950" w:type="dxa"/>
          </w:tcPr>
          <w:p w:rsidR="00000000" w:rsidRDefault="00000000">
            <w:pPr>
              <w:pStyle w:val="ab"/>
              <w:spacing w:before="40" w:after="40" w:line="240" w:lineRule="auto"/>
            </w:pPr>
            <w:r>
              <w:t>CRC/C/8/Add.42</w:t>
            </w:r>
          </w:p>
        </w:tc>
      </w:tr>
    </w:tbl>
    <w:p w:rsidR="00000000" w:rsidRDefault="00000000">
      <w:pPr>
        <w:pStyle w:val="ab"/>
      </w:pPr>
    </w:p>
    <w:p w:rsidR="00000000" w:rsidRDefault="00000000">
      <w:pPr>
        <w:pStyle w:val="ab"/>
        <w:spacing w:after="240" w:line="320" w:lineRule="auto"/>
        <w:jc w:val="center"/>
      </w:pPr>
      <w:r>
        <w:rPr>
          <w:rFonts w:hint="eastAsia"/>
          <w:sz w:val="24"/>
          <w:u w:val="single"/>
        </w:rPr>
        <w:t>应于</w:t>
      </w:r>
      <w:r>
        <w:rPr>
          <w:sz w:val="24"/>
          <w:u w:val="single"/>
        </w:rPr>
        <w:t>1993</w:t>
      </w:r>
      <w:r>
        <w:rPr>
          <w:rFonts w:hint="eastAsia"/>
          <w:sz w:val="24"/>
          <w:u w:val="single"/>
        </w:rPr>
        <w:t>年提交的初次报告</w:t>
      </w:r>
      <w:r>
        <w:rPr>
          <w:sz w:val="24"/>
        </w:rPr>
        <w:t>(</w:t>
      </w:r>
      <w:r>
        <w:rPr>
          <w:rFonts w:hint="eastAsia"/>
          <w:sz w:val="24"/>
          <w:u w:val="single"/>
        </w:rPr>
        <w:t>续</w:t>
      </w:r>
      <w:r>
        <w:rPr>
          <w:rFonts w:hint="eastAsia"/>
          <w:sz w:val="24"/>
        </w:rPr>
        <w:t>)</w:t>
      </w:r>
    </w:p>
    <w:tbl>
      <w:tblPr>
        <w:tblW w:w="9748" w:type="dxa"/>
        <w:tblLayout w:type="fixed"/>
        <w:tblCellMar>
          <w:left w:w="28" w:type="dxa"/>
          <w:right w:w="28" w:type="dxa"/>
        </w:tblCellMar>
        <w:tblLook w:val="0000" w:firstRow="0" w:lastRow="0" w:firstColumn="0" w:lastColumn="0" w:noHBand="0" w:noVBand="0"/>
      </w:tblPr>
      <w:tblGrid>
        <w:gridCol w:w="1948"/>
        <w:gridCol w:w="1879"/>
        <w:gridCol w:w="1879"/>
        <w:gridCol w:w="2092"/>
        <w:gridCol w:w="1950"/>
      </w:tblGrid>
      <w:tr w:rsidR="00000000">
        <w:tblPrEx>
          <w:tblCellMar>
            <w:top w:w="0" w:type="dxa"/>
            <w:bottom w:w="0" w:type="dxa"/>
          </w:tblCellMar>
        </w:tblPrEx>
        <w:trPr>
          <w:tblHeader/>
        </w:trPr>
        <w:tc>
          <w:tcPr>
            <w:tcW w:w="1948" w:type="dxa"/>
          </w:tcPr>
          <w:p w:rsidR="00000000" w:rsidRDefault="00000000">
            <w:pPr>
              <w:pStyle w:val="ab"/>
              <w:spacing w:before="120" w:after="120"/>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879" w:type="dxa"/>
          </w:tcPr>
          <w:p w:rsidR="00000000" w:rsidRDefault="00000000">
            <w:pPr>
              <w:pStyle w:val="ab"/>
              <w:spacing w:before="120" w:after="120"/>
              <w:jc w:val="left"/>
              <w:rPr>
                <w:u w:val="single"/>
              </w:rPr>
            </w:pPr>
            <w:r>
              <w:rPr>
                <w:rFonts w:hint="eastAsia"/>
                <w:u w:val="single"/>
              </w:rPr>
              <w:t>生</w:t>
            </w:r>
            <w:r>
              <w:rPr>
                <w:rFonts w:hint="eastAsia"/>
                <w:u w:val="single"/>
              </w:rPr>
              <w:t xml:space="preserve"> </w:t>
            </w:r>
            <w:r>
              <w:rPr>
                <w:rFonts w:hint="eastAsia"/>
                <w:u w:val="single"/>
              </w:rPr>
              <w:t>效</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879" w:type="dxa"/>
          </w:tcPr>
          <w:p w:rsidR="00000000" w:rsidRDefault="00000000">
            <w:pPr>
              <w:pStyle w:val="ab"/>
              <w:spacing w:before="120" w:after="120"/>
              <w:jc w:val="left"/>
              <w:rPr>
                <w:u w:val="single"/>
              </w:rPr>
            </w:pPr>
            <w:r>
              <w:rPr>
                <w:rFonts w:hint="eastAsia"/>
                <w:u w:val="single"/>
              </w:rPr>
              <w:t>应</w:t>
            </w:r>
            <w:r>
              <w:rPr>
                <w:rFonts w:hint="eastAsia"/>
                <w:u w:val="single"/>
              </w:rPr>
              <w:t xml:space="preserve"> </w:t>
            </w: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2092" w:type="dxa"/>
          </w:tcPr>
          <w:p w:rsidR="00000000" w:rsidRDefault="00000000">
            <w:pPr>
              <w:pStyle w:val="ab"/>
              <w:spacing w:before="120" w:after="120"/>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950" w:type="dxa"/>
          </w:tcPr>
          <w:p w:rsidR="00000000" w:rsidRDefault="00000000">
            <w:pPr>
              <w:pStyle w:val="ab"/>
              <w:spacing w:before="120" w:after="120"/>
              <w:jc w:val="left"/>
              <w:rPr>
                <w:u w:val="single"/>
              </w:rPr>
            </w:pPr>
            <w:r>
              <w:rPr>
                <w:rFonts w:hint="eastAsia"/>
                <w:u w:val="single"/>
              </w:rPr>
              <w:t>文</w:t>
            </w:r>
            <w:r>
              <w:rPr>
                <w:u w:val="single"/>
              </w:rPr>
              <w:t xml:space="preserve">  </w:t>
            </w:r>
            <w:r>
              <w:rPr>
                <w:rFonts w:hint="eastAsia"/>
                <w:u w:val="single"/>
              </w:rPr>
              <w:t xml:space="preserve"> </w:t>
            </w:r>
            <w:r>
              <w:rPr>
                <w:rFonts w:hint="eastAsia"/>
                <w:u w:val="single"/>
              </w:rPr>
              <w:t>号</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缅</w:t>
            </w:r>
            <w:r>
              <w:t xml:space="preserve">  </w:t>
            </w:r>
            <w:r>
              <w:rPr>
                <w:rFonts w:hint="eastAsia"/>
              </w:rPr>
              <w:t>甸</w:t>
            </w:r>
          </w:p>
        </w:tc>
        <w:tc>
          <w:tcPr>
            <w:tcW w:w="1879" w:type="dxa"/>
          </w:tcPr>
          <w:p w:rsidR="00000000" w:rsidRDefault="00000000">
            <w:pPr>
              <w:pStyle w:val="ab"/>
              <w:spacing w:before="40" w:after="40" w:line="240" w:lineRule="auto"/>
            </w:pPr>
            <w:r>
              <w:t>1991</w:t>
            </w:r>
            <w:r>
              <w:rPr>
                <w:rFonts w:hint="eastAsia"/>
              </w:rPr>
              <w:t>年</w:t>
            </w:r>
            <w:r>
              <w:t>8</w:t>
            </w:r>
            <w:r>
              <w:rPr>
                <w:rFonts w:hint="eastAsia"/>
              </w:rPr>
              <w:t>月</w:t>
            </w:r>
            <w:r>
              <w:t>14</w:t>
            </w:r>
            <w:r>
              <w:rPr>
                <w:rFonts w:hint="eastAsia"/>
              </w:rPr>
              <w:t>日</w:t>
            </w:r>
          </w:p>
        </w:tc>
        <w:tc>
          <w:tcPr>
            <w:tcW w:w="1879" w:type="dxa"/>
          </w:tcPr>
          <w:p w:rsidR="00000000" w:rsidRDefault="00000000">
            <w:pPr>
              <w:pStyle w:val="ab"/>
              <w:spacing w:before="40" w:after="40" w:line="240" w:lineRule="auto"/>
            </w:pPr>
            <w:r>
              <w:t>1993</w:t>
            </w:r>
            <w:r>
              <w:rPr>
                <w:rFonts w:hint="eastAsia"/>
              </w:rPr>
              <w:t>年</w:t>
            </w:r>
            <w:r>
              <w:t>8</w:t>
            </w:r>
            <w:r>
              <w:rPr>
                <w:rFonts w:hint="eastAsia"/>
              </w:rPr>
              <w:t>月</w:t>
            </w:r>
            <w:r>
              <w:t>13</w:t>
            </w:r>
            <w:r>
              <w:rPr>
                <w:rFonts w:hint="eastAsia"/>
              </w:rPr>
              <w:t>日</w:t>
            </w:r>
          </w:p>
        </w:tc>
        <w:tc>
          <w:tcPr>
            <w:tcW w:w="2092" w:type="dxa"/>
          </w:tcPr>
          <w:p w:rsidR="00000000" w:rsidRDefault="00000000">
            <w:pPr>
              <w:pStyle w:val="ab"/>
              <w:spacing w:before="40" w:after="40" w:line="240" w:lineRule="auto"/>
            </w:pPr>
            <w:r>
              <w:t>1995</w:t>
            </w:r>
            <w:r>
              <w:rPr>
                <w:rFonts w:hint="eastAsia"/>
              </w:rPr>
              <w:t>年</w:t>
            </w:r>
            <w:r>
              <w:t>9</w:t>
            </w:r>
            <w:r>
              <w:rPr>
                <w:rFonts w:hint="eastAsia"/>
              </w:rPr>
              <w:t>月</w:t>
            </w:r>
            <w:r>
              <w:t>14</w:t>
            </w:r>
            <w:r>
              <w:rPr>
                <w:rFonts w:hint="eastAsia"/>
              </w:rPr>
              <w:t>日</w:t>
            </w:r>
          </w:p>
        </w:tc>
        <w:tc>
          <w:tcPr>
            <w:tcW w:w="1950" w:type="dxa"/>
          </w:tcPr>
          <w:p w:rsidR="00000000" w:rsidRDefault="00000000">
            <w:pPr>
              <w:pStyle w:val="ab"/>
              <w:spacing w:before="40" w:after="40" w:line="240" w:lineRule="auto"/>
            </w:pPr>
            <w:r>
              <w:t>CRC/C/8/Add.9</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尼日利亚</w:t>
            </w:r>
          </w:p>
        </w:tc>
        <w:tc>
          <w:tcPr>
            <w:tcW w:w="1879" w:type="dxa"/>
          </w:tcPr>
          <w:p w:rsidR="00000000" w:rsidRDefault="00000000">
            <w:pPr>
              <w:pStyle w:val="ab"/>
              <w:spacing w:before="40" w:after="40" w:line="240" w:lineRule="auto"/>
            </w:pPr>
            <w:r>
              <w:t>1991</w:t>
            </w:r>
            <w:r>
              <w:rPr>
                <w:rFonts w:hint="eastAsia"/>
              </w:rPr>
              <w:t>年</w:t>
            </w:r>
            <w:r>
              <w:t>5</w:t>
            </w:r>
            <w:r>
              <w:rPr>
                <w:rFonts w:hint="eastAsia"/>
              </w:rPr>
              <w:t>月</w:t>
            </w:r>
            <w:r>
              <w:t>19</w:t>
            </w:r>
            <w:r>
              <w:rPr>
                <w:rFonts w:hint="eastAsia"/>
              </w:rPr>
              <w:t>日</w:t>
            </w:r>
          </w:p>
        </w:tc>
        <w:tc>
          <w:tcPr>
            <w:tcW w:w="1879" w:type="dxa"/>
          </w:tcPr>
          <w:p w:rsidR="00000000" w:rsidRDefault="00000000">
            <w:pPr>
              <w:pStyle w:val="ab"/>
              <w:spacing w:before="40" w:after="40" w:line="240" w:lineRule="auto"/>
            </w:pPr>
            <w:r>
              <w:t>1993</w:t>
            </w:r>
            <w:r>
              <w:rPr>
                <w:rFonts w:hint="eastAsia"/>
              </w:rPr>
              <w:t>年</w:t>
            </w:r>
            <w:r>
              <w:t>5</w:t>
            </w:r>
            <w:r>
              <w:rPr>
                <w:rFonts w:hint="eastAsia"/>
              </w:rPr>
              <w:t>月</w:t>
            </w:r>
            <w:r>
              <w:t>18</w:t>
            </w:r>
            <w:r>
              <w:rPr>
                <w:rFonts w:hint="eastAsia"/>
              </w:rPr>
              <w:t>日</w:t>
            </w:r>
          </w:p>
        </w:tc>
        <w:tc>
          <w:tcPr>
            <w:tcW w:w="2092" w:type="dxa"/>
          </w:tcPr>
          <w:p w:rsidR="00000000" w:rsidRDefault="00000000">
            <w:pPr>
              <w:pStyle w:val="ab"/>
              <w:spacing w:before="40" w:after="40" w:line="240" w:lineRule="auto"/>
            </w:pPr>
            <w:r>
              <w:t>1995</w:t>
            </w:r>
            <w:r>
              <w:rPr>
                <w:rFonts w:hint="eastAsia"/>
              </w:rPr>
              <w:t>年</w:t>
            </w:r>
            <w:r>
              <w:t>7</w:t>
            </w:r>
            <w:r>
              <w:rPr>
                <w:rFonts w:hint="eastAsia"/>
              </w:rPr>
              <w:t>月</w:t>
            </w:r>
            <w:r>
              <w:t>19</w:t>
            </w:r>
            <w:r>
              <w:rPr>
                <w:rFonts w:hint="eastAsia"/>
              </w:rPr>
              <w:t>日</w:t>
            </w:r>
          </w:p>
        </w:tc>
        <w:tc>
          <w:tcPr>
            <w:tcW w:w="1950" w:type="dxa"/>
          </w:tcPr>
          <w:p w:rsidR="00000000" w:rsidRDefault="00000000">
            <w:pPr>
              <w:pStyle w:val="ab"/>
              <w:spacing w:before="40" w:after="40" w:line="240" w:lineRule="auto"/>
            </w:pPr>
            <w:r>
              <w:t>CRC/C/8/Add.26</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挪</w:t>
            </w:r>
            <w:r>
              <w:t xml:space="preserve">  </w:t>
            </w:r>
            <w:r>
              <w:rPr>
                <w:rFonts w:hint="eastAsia"/>
              </w:rPr>
              <w:t>威</w:t>
            </w:r>
          </w:p>
        </w:tc>
        <w:tc>
          <w:tcPr>
            <w:tcW w:w="1879" w:type="dxa"/>
          </w:tcPr>
          <w:p w:rsidR="00000000" w:rsidRDefault="00000000">
            <w:pPr>
              <w:pStyle w:val="ab"/>
              <w:spacing w:before="40" w:after="40" w:line="240" w:lineRule="auto"/>
            </w:pPr>
            <w:r>
              <w:t>1991</w:t>
            </w:r>
            <w:r>
              <w:rPr>
                <w:rFonts w:hint="eastAsia"/>
              </w:rPr>
              <w:t>年</w:t>
            </w:r>
            <w:r>
              <w:t>2</w:t>
            </w:r>
            <w:r>
              <w:rPr>
                <w:rFonts w:hint="eastAsia"/>
              </w:rPr>
              <w:t>月</w:t>
            </w:r>
            <w:r>
              <w:t>7</w:t>
            </w:r>
            <w:r>
              <w:rPr>
                <w:rFonts w:hint="eastAsia"/>
              </w:rPr>
              <w:t>日</w:t>
            </w:r>
          </w:p>
        </w:tc>
        <w:tc>
          <w:tcPr>
            <w:tcW w:w="1879" w:type="dxa"/>
          </w:tcPr>
          <w:p w:rsidR="00000000" w:rsidRDefault="00000000">
            <w:pPr>
              <w:pStyle w:val="ab"/>
              <w:spacing w:before="40" w:after="40" w:line="240" w:lineRule="auto"/>
            </w:pPr>
            <w:r>
              <w:t>1993</w:t>
            </w:r>
            <w:r>
              <w:rPr>
                <w:rFonts w:hint="eastAsia"/>
              </w:rPr>
              <w:t>年</w:t>
            </w:r>
            <w:r>
              <w:t>2</w:t>
            </w:r>
            <w:r>
              <w:rPr>
                <w:rFonts w:hint="eastAsia"/>
              </w:rPr>
              <w:t>月</w:t>
            </w:r>
            <w:r>
              <w:t>6</w:t>
            </w:r>
            <w:r>
              <w:rPr>
                <w:rFonts w:hint="eastAsia"/>
              </w:rPr>
              <w:t>日</w:t>
            </w:r>
          </w:p>
        </w:tc>
        <w:tc>
          <w:tcPr>
            <w:tcW w:w="2092" w:type="dxa"/>
          </w:tcPr>
          <w:p w:rsidR="00000000" w:rsidRDefault="00000000">
            <w:pPr>
              <w:pStyle w:val="ab"/>
              <w:spacing w:before="40" w:after="40" w:line="240" w:lineRule="auto"/>
            </w:pPr>
            <w:r>
              <w:t>1993</w:t>
            </w:r>
            <w:r>
              <w:rPr>
                <w:rFonts w:hint="eastAsia"/>
              </w:rPr>
              <w:t>年</w:t>
            </w:r>
            <w:r>
              <w:t>8</w:t>
            </w:r>
            <w:r>
              <w:rPr>
                <w:rFonts w:hint="eastAsia"/>
              </w:rPr>
              <w:t>月</w:t>
            </w:r>
            <w:r>
              <w:t>30</w:t>
            </w:r>
            <w:r>
              <w:rPr>
                <w:rFonts w:hint="eastAsia"/>
              </w:rPr>
              <w:t>日</w:t>
            </w:r>
          </w:p>
        </w:tc>
        <w:tc>
          <w:tcPr>
            <w:tcW w:w="1950" w:type="dxa"/>
          </w:tcPr>
          <w:p w:rsidR="00000000" w:rsidRDefault="00000000">
            <w:pPr>
              <w:pStyle w:val="ab"/>
              <w:spacing w:before="40" w:after="40" w:line="240" w:lineRule="auto"/>
            </w:pPr>
            <w:r>
              <w:t>CRC/C/8/Add.7</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巴拿马</w:t>
            </w:r>
          </w:p>
        </w:tc>
        <w:tc>
          <w:tcPr>
            <w:tcW w:w="1879" w:type="dxa"/>
          </w:tcPr>
          <w:p w:rsidR="00000000" w:rsidRDefault="00000000">
            <w:pPr>
              <w:pStyle w:val="ab"/>
              <w:spacing w:before="40" w:after="40" w:line="240" w:lineRule="auto"/>
            </w:pPr>
            <w:r>
              <w:t>1991</w:t>
            </w:r>
            <w:r>
              <w:rPr>
                <w:rFonts w:hint="eastAsia"/>
              </w:rPr>
              <w:t>年</w:t>
            </w:r>
            <w:r>
              <w:t>1</w:t>
            </w:r>
            <w:r>
              <w:rPr>
                <w:rFonts w:hint="eastAsia"/>
              </w:rPr>
              <w:t>月</w:t>
            </w:r>
            <w:r>
              <w:t>11</w:t>
            </w:r>
            <w:r>
              <w:rPr>
                <w:rFonts w:hint="eastAsia"/>
              </w:rPr>
              <w:t>日</w:t>
            </w:r>
          </w:p>
        </w:tc>
        <w:tc>
          <w:tcPr>
            <w:tcW w:w="1879" w:type="dxa"/>
          </w:tcPr>
          <w:p w:rsidR="00000000" w:rsidRDefault="00000000">
            <w:pPr>
              <w:pStyle w:val="ab"/>
              <w:spacing w:before="40" w:after="40" w:line="240" w:lineRule="auto"/>
            </w:pPr>
            <w:r>
              <w:t>1993</w:t>
            </w:r>
            <w:r>
              <w:rPr>
                <w:rFonts w:hint="eastAsia"/>
              </w:rPr>
              <w:t>年</w:t>
            </w:r>
            <w:r>
              <w:t>1</w:t>
            </w:r>
            <w:r>
              <w:rPr>
                <w:rFonts w:hint="eastAsia"/>
              </w:rPr>
              <w:t>月</w:t>
            </w:r>
            <w:r>
              <w:t>10</w:t>
            </w:r>
            <w:r>
              <w:rPr>
                <w:rFonts w:hint="eastAsia"/>
              </w:rPr>
              <w:t>日</w:t>
            </w:r>
          </w:p>
        </w:tc>
        <w:tc>
          <w:tcPr>
            <w:tcW w:w="2092" w:type="dxa"/>
          </w:tcPr>
          <w:p w:rsidR="00000000" w:rsidRDefault="00000000">
            <w:pPr>
              <w:pStyle w:val="ab"/>
              <w:spacing w:before="40" w:after="40" w:line="240" w:lineRule="auto"/>
            </w:pPr>
            <w:r>
              <w:t>1995</w:t>
            </w:r>
            <w:r>
              <w:rPr>
                <w:rFonts w:hint="eastAsia"/>
              </w:rPr>
              <w:t>年</w:t>
            </w:r>
            <w:r>
              <w:t>9</w:t>
            </w:r>
            <w:r>
              <w:rPr>
                <w:rFonts w:hint="eastAsia"/>
              </w:rPr>
              <w:t>月</w:t>
            </w:r>
            <w:r>
              <w:t>19</w:t>
            </w:r>
            <w:r>
              <w:rPr>
                <w:rFonts w:hint="eastAsia"/>
              </w:rPr>
              <w:t>日</w:t>
            </w:r>
          </w:p>
        </w:tc>
        <w:tc>
          <w:tcPr>
            <w:tcW w:w="1950" w:type="dxa"/>
          </w:tcPr>
          <w:p w:rsidR="00000000" w:rsidRDefault="00000000">
            <w:pPr>
              <w:pStyle w:val="ab"/>
              <w:spacing w:before="40" w:after="40" w:line="240" w:lineRule="auto"/>
            </w:pPr>
            <w:r>
              <w:t>CRC/C/8/Add.28</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波</w:t>
            </w:r>
            <w:r>
              <w:t xml:space="preserve">  </w:t>
            </w:r>
            <w:r>
              <w:rPr>
                <w:rFonts w:hint="eastAsia"/>
              </w:rPr>
              <w:t>兰</w:t>
            </w:r>
          </w:p>
        </w:tc>
        <w:tc>
          <w:tcPr>
            <w:tcW w:w="1879" w:type="dxa"/>
          </w:tcPr>
          <w:p w:rsidR="00000000" w:rsidRDefault="00000000">
            <w:pPr>
              <w:pStyle w:val="ab"/>
              <w:spacing w:before="40" w:after="40" w:line="240" w:lineRule="auto"/>
            </w:pPr>
            <w:r>
              <w:t>1991</w:t>
            </w:r>
            <w:r>
              <w:rPr>
                <w:rFonts w:hint="eastAsia"/>
              </w:rPr>
              <w:t>年</w:t>
            </w:r>
            <w:r>
              <w:t>7</w:t>
            </w:r>
            <w:r>
              <w:rPr>
                <w:rFonts w:hint="eastAsia"/>
              </w:rPr>
              <w:t>月</w:t>
            </w:r>
            <w:r>
              <w:t>7</w:t>
            </w:r>
            <w:r>
              <w:rPr>
                <w:rFonts w:hint="eastAsia"/>
              </w:rPr>
              <w:t>日</w:t>
            </w:r>
          </w:p>
        </w:tc>
        <w:tc>
          <w:tcPr>
            <w:tcW w:w="1879" w:type="dxa"/>
          </w:tcPr>
          <w:p w:rsidR="00000000" w:rsidRDefault="00000000">
            <w:pPr>
              <w:pStyle w:val="ab"/>
              <w:spacing w:before="40" w:after="40" w:line="240" w:lineRule="auto"/>
            </w:pPr>
            <w:r>
              <w:t>1993</w:t>
            </w:r>
            <w:r>
              <w:rPr>
                <w:rFonts w:hint="eastAsia"/>
              </w:rPr>
              <w:t>年</w:t>
            </w:r>
            <w:r>
              <w:t>7</w:t>
            </w:r>
            <w:r>
              <w:rPr>
                <w:rFonts w:hint="eastAsia"/>
              </w:rPr>
              <w:t>月</w:t>
            </w:r>
            <w:r>
              <w:t>6</w:t>
            </w:r>
            <w:r>
              <w:rPr>
                <w:rFonts w:hint="eastAsia"/>
              </w:rPr>
              <w:t>日</w:t>
            </w:r>
          </w:p>
        </w:tc>
        <w:tc>
          <w:tcPr>
            <w:tcW w:w="2092" w:type="dxa"/>
          </w:tcPr>
          <w:p w:rsidR="00000000" w:rsidRDefault="00000000">
            <w:pPr>
              <w:pStyle w:val="ab"/>
              <w:spacing w:before="40" w:after="40" w:line="240" w:lineRule="auto"/>
            </w:pPr>
            <w:r>
              <w:t>1994</w:t>
            </w:r>
            <w:r>
              <w:rPr>
                <w:rFonts w:hint="eastAsia"/>
              </w:rPr>
              <w:t>年</w:t>
            </w:r>
            <w:r>
              <w:t>1</w:t>
            </w:r>
            <w:r>
              <w:rPr>
                <w:rFonts w:hint="eastAsia"/>
              </w:rPr>
              <w:t>月</w:t>
            </w:r>
            <w:r>
              <w:t>11</w:t>
            </w:r>
            <w:r>
              <w:rPr>
                <w:rFonts w:hint="eastAsia"/>
              </w:rPr>
              <w:t>日</w:t>
            </w:r>
          </w:p>
        </w:tc>
        <w:tc>
          <w:tcPr>
            <w:tcW w:w="1950" w:type="dxa"/>
          </w:tcPr>
          <w:p w:rsidR="00000000" w:rsidRDefault="00000000">
            <w:pPr>
              <w:pStyle w:val="ab"/>
              <w:spacing w:before="40" w:after="40" w:line="240" w:lineRule="auto"/>
            </w:pPr>
            <w:r>
              <w:t>CRC/C/8/Add.11</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大韩民国</w:t>
            </w:r>
          </w:p>
        </w:tc>
        <w:tc>
          <w:tcPr>
            <w:tcW w:w="1879" w:type="dxa"/>
          </w:tcPr>
          <w:p w:rsidR="00000000" w:rsidRDefault="00000000">
            <w:pPr>
              <w:pStyle w:val="ab"/>
              <w:spacing w:before="40" w:after="40" w:line="240" w:lineRule="auto"/>
            </w:pPr>
            <w:r>
              <w:t>1991</w:t>
            </w:r>
            <w:r>
              <w:rPr>
                <w:rFonts w:hint="eastAsia"/>
              </w:rPr>
              <w:t>年</w:t>
            </w:r>
            <w:r>
              <w:t>12</w:t>
            </w:r>
            <w:r>
              <w:rPr>
                <w:rFonts w:hint="eastAsia"/>
              </w:rPr>
              <w:t>月</w:t>
            </w:r>
            <w:r>
              <w:t>20</w:t>
            </w:r>
            <w:r>
              <w:rPr>
                <w:rFonts w:hint="eastAsia"/>
              </w:rPr>
              <w:t>日</w:t>
            </w:r>
          </w:p>
        </w:tc>
        <w:tc>
          <w:tcPr>
            <w:tcW w:w="1879" w:type="dxa"/>
          </w:tcPr>
          <w:p w:rsidR="00000000" w:rsidRDefault="00000000">
            <w:pPr>
              <w:pStyle w:val="ab"/>
              <w:spacing w:before="40" w:after="40" w:line="240" w:lineRule="auto"/>
            </w:pPr>
            <w:r>
              <w:t>1993</w:t>
            </w:r>
            <w:r>
              <w:rPr>
                <w:rFonts w:hint="eastAsia"/>
              </w:rPr>
              <w:t>年</w:t>
            </w:r>
            <w:r>
              <w:t>12</w:t>
            </w:r>
            <w:r>
              <w:rPr>
                <w:rFonts w:hint="eastAsia"/>
              </w:rPr>
              <w:t>月</w:t>
            </w:r>
            <w:r>
              <w:t>19</w:t>
            </w:r>
            <w:r>
              <w:rPr>
                <w:rFonts w:hint="eastAsia"/>
              </w:rPr>
              <w:t>日</w:t>
            </w:r>
          </w:p>
        </w:tc>
        <w:tc>
          <w:tcPr>
            <w:tcW w:w="2092" w:type="dxa"/>
          </w:tcPr>
          <w:p w:rsidR="00000000" w:rsidRDefault="00000000">
            <w:pPr>
              <w:pStyle w:val="ab"/>
              <w:spacing w:before="40" w:after="40" w:line="240" w:lineRule="auto"/>
            </w:pPr>
            <w:r>
              <w:t>1994</w:t>
            </w:r>
            <w:r>
              <w:rPr>
                <w:rFonts w:hint="eastAsia"/>
              </w:rPr>
              <w:t>年</w:t>
            </w:r>
            <w:r>
              <w:t>11</w:t>
            </w:r>
            <w:r>
              <w:rPr>
                <w:rFonts w:hint="eastAsia"/>
              </w:rPr>
              <w:t>月</w:t>
            </w:r>
            <w:r>
              <w:t>17</w:t>
            </w:r>
            <w:r>
              <w:rPr>
                <w:rFonts w:hint="eastAsia"/>
              </w:rPr>
              <w:t>日</w:t>
            </w:r>
          </w:p>
        </w:tc>
        <w:tc>
          <w:tcPr>
            <w:tcW w:w="1950" w:type="dxa"/>
          </w:tcPr>
          <w:p w:rsidR="00000000" w:rsidRDefault="00000000">
            <w:pPr>
              <w:pStyle w:val="ab"/>
              <w:spacing w:before="40" w:after="40" w:line="240" w:lineRule="auto"/>
            </w:pPr>
            <w:r>
              <w:t>CRC/C/8/Add.21</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卢旺达</w:t>
            </w:r>
          </w:p>
        </w:tc>
        <w:tc>
          <w:tcPr>
            <w:tcW w:w="1879" w:type="dxa"/>
          </w:tcPr>
          <w:p w:rsidR="00000000" w:rsidRDefault="00000000">
            <w:pPr>
              <w:pStyle w:val="ab"/>
              <w:spacing w:before="40" w:after="40" w:line="240" w:lineRule="auto"/>
            </w:pPr>
            <w:r>
              <w:t>1991</w:t>
            </w:r>
            <w:r>
              <w:rPr>
                <w:rFonts w:hint="eastAsia"/>
              </w:rPr>
              <w:t>年</w:t>
            </w:r>
            <w:r>
              <w:t>2</w:t>
            </w:r>
            <w:r>
              <w:rPr>
                <w:rFonts w:hint="eastAsia"/>
              </w:rPr>
              <w:t>月</w:t>
            </w:r>
            <w:r>
              <w:t>23</w:t>
            </w:r>
            <w:r>
              <w:rPr>
                <w:rFonts w:hint="eastAsia"/>
              </w:rPr>
              <w:t>日</w:t>
            </w:r>
          </w:p>
        </w:tc>
        <w:tc>
          <w:tcPr>
            <w:tcW w:w="1879" w:type="dxa"/>
          </w:tcPr>
          <w:p w:rsidR="00000000" w:rsidRDefault="00000000">
            <w:pPr>
              <w:pStyle w:val="ab"/>
              <w:spacing w:before="40" w:after="40" w:line="240" w:lineRule="auto"/>
            </w:pPr>
            <w:r>
              <w:t>1993</w:t>
            </w:r>
            <w:r>
              <w:rPr>
                <w:rFonts w:hint="eastAsia"/>
              </w:rPr>
              <w:t>年</w:t>
            </w:r>
            <w:r>
              <w:t>2</w:t>
            </w:r>
            <w:r>
              <w:rPr>
                <w:rFonts w:hint="eastAsia"/>
              </w:rPr>
              <w:t>月</w:t>
            </w:r>
            <w:r>
              <w:t>22</w:t>
            </w:r>
            <w:r>
              <w:rPr>
                <w:rFonts w:hint="eastAsia"/>
              </w:rPr>
              <w:t>日</w:t>
            </w:r>
          </w:p>
        </w:tc>
        <w:tc>
          <w:tcPr>
            <w:tcW w:w="2092" w:type="dxa"/>
          </w:tcPr>
          <w:p w:rsidR="00000000" w:rsidRDefault="00000000">
            <w:pPr>
              <w:pStyle w:val="ab"/>
              <w:spacing w:before="40" w:after="40" w:line="240" w:lineRule="auto"/>
            </w:pPr>
            <w:r>
              <w:t>1992</w:t>
            </w:r>
            <w:r>
              <w:rPr>
                <w:rFonts w:hint="eastAsia"/>
              </w:rPr>
              <w:t>年</w:t>
            </w:r>
            <w:r>
              <w:t>9</w:t>
            </w:r>
            <w:r>
              <w:rPr>
                <w:rFonts w:hint="eastAsia"/>
              </w:rPr>
              <w:t>月</w:t>
            </w:r>
            <w:r>
              <w:t>30</w:t>
            </w:r>
            <w:r>
              <w:rPr>
                <w:rFonts w:hint="eastAsia"/>
              </w:rPr>
              <w:t>日</w:t>
            </w:r>
          </w:p>
        </w:tc>
        <w:tc>
          <w:tcPr>
            <w:tcW w:w="1950" w:type="dxa"/>
          </w:tcPr>
          <w:p w:rsidR="00000000" w:rsidRDefault="00000000">
            <w:pPr>
              <w:pStyle w:val="ab"/>
              <w:spacing w:before="40" w:after="40" w:line="240" w:lineRule="auto"/>
            </w:pPr>
            <w:r>
              <w:t>CRC/C/8/Add.1</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圣马力诺</w:t>
            </w:r>
          </w:p>
        </w:tc>
        <w:tc>
          <w:tcPr>
            <w:tcW w:w="1879" w:type="dxa"/>
          </w:tcPr>
          <w:p w:rsidR="00000000" w:rsidRDefault="00000000">
            <w:pPr>
              <w:pStyle w:val="ab"/>
              <w:spacing w:before="40" w:after="40" w:line="240" w:lineRule="auto"/>
            </w:pPr>
            <w:r>
              <w:t>1991</w:t>
            </w:r>
            <w:r>
              <w:rPr>
                <w:rFonts w:hint="eastAsia"/>
              </w:rPr>
              <w:t>年</w:t>
            </w:r>
            <w:r>
              <w:t>12</w:t>
            </w:r>
            <w:r>
              <w:rPr>
                <w:rFonts w:hint="eastAsia"/>
              </w:rPr>
              <w:t>月</w:t>
            </w:r>
            <w:r>
              <w:t>25</w:t>
            </w:r>
            <w:r>
              <w:rPr>
                <w:rFonts w:hint="eastAsia"/>
              </w:rPr>
              <w:t>日</w:t>
            </w:r>
          </w:p>
        </w:tc>
        <w:tc>
          <w:tcPr>
            <w:tcW w:w="1879" w:type="dxa"/>
          </w:tcPr>
          <w:p w:rsidR="00000000" w:rsidRDefault="00000000">
            <w:pPr>
              <w:pStyle w:val="ab"/>
              <w:spacing w:before="40" w:after="40" w:line="240" w:lineRule="auto"/>
            </w:pPr>
            <w:r>
              <w:t>1993</w:t>
            </w:r>
            <w:r>
              <w:rPr>
                <w:rFonts w:hint="eastAsia"/>
              </w:rPr>
              <w:t>年</w:t>
            </w:r>
            <w:r>
              <w:t>12</w:t>
            </w:r>
            <w:r>
              <w:rPr>
                <w:rFonts w:hint="eastAsia"/>
              </w:rPr>
              <w:t>月</w:t>
            </w:r>
            <w:r>
              <w:t>24</w:t>
            </w:r>
            <w:r>
              <w:rPr>
                <w:rFonts w:hint="eastAsia"/>
              </w:rPr>
              <w:t>日</w:t>
            </w:r>
          </w:p>
        </w:tc>
        <w:tc>
          <w:tcPr>
            <w:tcW w:w="2092" w:type="dxa"/>
          </w:tcPr>
          <w:p w:rsidR="00000000" w:rsidRDefault="00000000">
            <w:pPr>
              <w:pStyle w:val="ab"/>
              <w:spacing w:before="40" w:after="40" w:line="240" w:lineRule="auto"/>
            </w:pPr>
          </w:p>
        </w:tc>
        <w:tc>
          <w:tcPr>
            <w:tcW w:w="1950" w:type="dxa"/>
          </w:tcPr>
          <w:p w:rsidR="00000000" w:rsidRDefault="00000000">
            <w:pPr>
              <w:pStyle w:val="ab"/>
              <w:spacing w:before="40" w:after="40" w:line="240" w:lineRule="auto"/>
            </w:pP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圣多美和普林西比</w:t>
            </w:r>
          </w:p>
        </w:tc>
        <w:tc>
          <w:tcPr>
            <w:tcW w:w="1879" w:type="dxa"/>
          </w:tcPr>
          <w:p w:rsidR="00000000" w:rsidRDefault="00000000">
            <w:pPr>
              <w:pStyle w:val="ab"/>
              <w:spacing w:before="40" w:after="40" w:line="240" w:lineRule="auto"/>
            </w:pPr>
            <w:r>
              <w:t>1991</w:t>
            </w:r>
            <w:r>
              <w:rPr>
                <w:rFonts w:hint="eastAsia"/>
              </w:rPr>
              <w:t>年</w:t>
            </w:r>
            <w:r>
              <w:t>6</w:t>
            </w:r>
            <w:r>
              <w:rPr>
                <w:rFonts w:hint="eastAsia"/>
              </w:rPr>
              <w:t>月</w:t>
            </w:r>
            <w:r>
              <w:t>13</w:t>
            </w:r>
            <w:r>
              <w:rPr>
                <w:rFonts w:hint="eastAsia"/>
              </w:rPr>
              <w:t>日</w:t>
            </w:r>
          </w:p>
        </w:tc>
        <w:tc>
          <w:tcPr>
            <w:tcW w:w="1879" w:type="dxa"/>
          </w:tcPr>
          <w:p w:rsidR="00000000" w:rsidRDefault="00000000">
            <w:pPr>
              <w:pStyle w:val="ab"/>
              <w:spacing w:before="40" w:after="40" w:line="240" w:lineRule="auto"/>
            </w:pPr>
            <w:r>
              <w:t>1993</w:t>
            </w:r>
            <w:r>
              <w:rPr>
                <w:rFonts w:hint="eastAsia"/>
              </w:rPr>
              <w:t>年</w:t>
            </w:r>
            <w:r>
              <w:t>6</w:t>
            </w:r>
            <w:r>
              <w:rPr>
                <w:rFonts w:hint="eastAsia"/>
              </w:rPr>
              <w:t>月</w:t>
            </w:r>
            <w:r>
              <w:t>12</w:t>
            </w:r>
            <w:r>
              <w:rPr>
                <w:rFonts w:hint="eastAsia"/>
              </w:rPr>
              <w:t>日</w:t>
            </w:r>
          </w:p>
        </w:tc>
        <w:tc>
          <w:tcPr>
            <w:tcW w:w="2092" w:type="dxa"/>
          </w:tcPr>
          <w:p w:rsidR="00000000" w:rsidRDefault="00000000">
            <w:pPr>
              <w:pStyle w:val="ab"/>
              <w:spacing w:before="40" w:after="40" w:line="240" w:lineRule="auto"/>
            </w:pPr>
          </w:p>
        </w:tc>
        <w:tc>
          <w:tcPr>
            <w:tcW w:w="1950" w:type="dxa"/>
          </w:tcPr>
          <w:p w:rsidR="00000000" w:rsidRDefault="00000000">
            <w:pPr>
              <w:pStyle w:val="ab"/>
              <w:spacing w:before="40" w:after="40" w:line="240" w:lineRule="auto"/>
            </w:pP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斯洛文尼亚</w:t>
            </w:r>
          </w:p>
        </w:tc>
        <w:tc>
          <w:tcPr>
            <w:tcW w:w="1879" w:type="dxa"/>
          </w:tcPr>
          <w:p w:rsidR="00000000" w:rsidRDefault="00000000">
            <w:pPr>
              <w:pStyle w:val="ab"/>
              <w:spacing w:before="40" w:after="40" w:line="240" w:lineRule="auto"/>
            </w:pPr>
            <w:r>
              <w:t>1991</w:t>
            </w:r>
            <w:r>
              <w:rPr>
                <w:rFonts w:hint="eastAsia"/>
              </w:rPr>
              <w:t>年</w:t>
            </w:r>
            <w:r>
              <w:t>6</w:t>
            </w:r>
            <w:r>
              <w:rPr>
                <w:rFonts w:hint="eastAsia"/>
              </w:rPr>
              <w:t>月</w:t>
            </w:r>
            <w:r>
              <w:t>25</w:t>
            </w:r>
            <w:r>
              <w:rPr>
                <w:rFonts w:hint="eastAsia"/>
              </w:rPr>
              <w:t>日</w:t>
            </w:r>
          </w:p>
        </w:tc>
        <w:tc>
          <w:tcPr>
            <w:tcW w:w="1879" w:type="dxa"/>
          </w:tcPr>
          <w:p w:rsidR="00000000" w:rsidRDefault="00000000">
            <w:pPr>
              <w:pStyle w:val="ab"/>
              <w:spacing w:before="40" w:after="40" w:line="240" w:lineRule="auto"/>
            </w:pPr>
            <w:r>
              <w:t>1993</w:t>
            </w:r>
            <w:r>
              <w:rPr>
                <w:rFonts w:hint="eastAsia"/>
              </w:rPr>
              <w:t>年</w:t>
            </w:r>
            <w:r>
              <w:t>6</w:t>
            </w:r>
            <w:r>
              <w:rPr>
                <w:rFonts w:hint="eastAsia"/>
              </w:rPr>
              <w:t>月</w:t>
            </w:r>
            <w:r>
              <w:t>24</w:t>
            </w:r>
            <w:r>
              <w:rPr>
                <w:rFonts w:hint="eastAsia"/>
              </w:rPr>
              <w:t>日</w:t>
            </w:r>
          </w:p>
        </w:tc>
        <w:tc>
          <w:tcPr>
            <w:tcW w:w="2092" w:type="dxa"/>
          </w:tcPr>
          <w:p w:rsidR="00000000" w:rsidRDefault="00000000">
            <w:pPr>
              <w:pStyle w:val="ab"/>
              <w:spacing w:before="40" w:after="40" w:line="240" w:lineRule="auto"/>
            </w:pPr>
            <w:r>
              <w:t>1995</w:t>
            </w:r>
            <w:r>
              <w:rPr>
                <w:rFonts w:hint="eastAsia"/>
              </w:rPr>
              <w:t>年</w:t>
            </w:r>
            <w:r>
              <w:t>5</w:t>
            </w:r>
            <w:r>
              <w:rPr>
                <w:rFonts w:hint="eastAsia"/>
              </w:rPr>
              <w:t>月</w:t>
            </w:r>
            <w:r>
              <w:t>29</w:t>
            </w:r>
            <w:r>
              <w:rPr>
                <w:rFonts w:hint="eastAsia"/>
              </w:rPr>
              <w:t>日</w:t>
            </w:r>
          </w:p>
        </w:tc>
        <w:tc>
          <w:tcPr>
            <w:tcW w:w="1950" w:type="dxa"/>
          </w:tcPr>
          <w:p w:rsidR="00000000" w:rsidRDefault="00000000">
            <w:pPr>
              <w:pStyle w:val="ab"/>
              <w:spacing w:before="40" w:after="40" w:line="240" w:lineRule="auto"/>
            </w:pPr>
            <w:r>
              <w:t>CRC/C/8/Add.25</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西班牙</w:t>
            </w:r>
          </w:p>
        </w:tc>
        <w:tc>
          <w:tcPr>
            <w:tcW w:w="1879" w:type="dxa"/>
          </w:tcPr>
          <w:p w:rsidR="00000000" w:rsidRDefault="00000000">
            <w:pPr>
              <w:pStyle w:val="ab"/>
              <w:spacing w:before="40" w:after="40" w:line="240" w:lineRule="auto"/>
            </w:pPr>
            <w:r>
              <w:t>1991</w:t>
            </w:r>
            <w:r>
              <w:rPr>
                <w:rFonts w:hint="eastAsia"/>
              </w:rPr>
              <w:t>年</w:t>
            </w:r>
            <w:r>
              <w:t>1</w:t>
            </w:r>
            <w:r>
              <w:rPr>
                <w:rFonts w:hint="eastAsia"/>
              </w:rPr>
              <w:t>月</w:t>
            </w:r>
            <w:r>
              <w:t>5</w:t>
            </w:r>
            <w:r>
              <w:rPr>
                <w:rFonts w:hint="eastAsia"/>
              </w:rPr>
              <w:t>日</w:t>
            </w:r>
          </w:p>
        </w:tc>
        <w:tc>
          <w:tcPr>
            <w:tcW w:w="1879" w:type="dxa"/>
          </w:tcPr>
          <w:p w:rsidR="00000000" w:rsidRDefault="00000000">
            <w:pPr>
              <w:pStyle w:val="ab"/>
              <w:spacing w:before="40" w:after="40" w:line="240" w:lineRule="auto"/>
            </w:pPr>
            <w:r>
              <w:t>1993</w:t>
            </w:r>
            <w:r>
              <w:rPr>
                <w:rFonts w:hint="eastAsia"/>
              </w:rPr>
              <w:t>年</w:t>
            </w:r>
            <w:r>
              <w:t>1</w:t>
            </w:r>
            <w:r>
              <w:rPr>
                <w:rFonts w:hint="eastAsia"/>
              </w:rPr>
              <w:t>月</w:t>
            </w:r>
            <w:r>
              <w:t>4</w:t>
            </w:r>
            <w:r>
              <w:rPr>
                <w:rFonts w:hint="eastAsia"/>
              </w:rPr>
              <w:t>日</w:t>
            </w:r>
          </w:p>
        </w:tc>
        <w:tc>
          <w:tcPr>
            <w:tcW w:w="2092" w:type="dxa"/>
          </w:tcPr>
          <w:p w:rsidR="00000000" w:rsidRDefault="00000000">
            <w:pPr>
              <w:pStyle w:val="ab"/>
              <w:spacing w:before="40" w:after="40" w:line="240" w:lineRule="auto"/>
            </w:pPr>
            <w:r>
              <w:t>1993</w:t>
            </w:r>
            <w:r>
              <w:rPr>
                <w:rFonts w:hint="eastAsia"/>
              </w:rPr>
              <w:t>年</w:t>
            </w:r>
            <w:r>
              <w:t>8</w:t>
            </w:r>
            <w:r>
              <w:rPr>
                <w:rFonts w:hint="eastAsia"/>
              </w:rPr>
              <w:t>月</w:t>
            </w:r>
            <w:r>
              <w:t>10</w:t>
            </w:r>
            <w:r>
              <w:rPr>
                <w:rFonts w:hint="eastAsia"/>
              </w:rPr>
              <w:t>日</w:t>
            </w:r>
          </w:p>
        </w:tc>
        <w:tc>
          <w:tcPr>
            <w:tcW w:w="1950" w:type="dxa"/>
          </w:tcPr>
          <w:p w:rsidR="00000000" w:rsidRDefault="00000000">
            <w:pPr>
              <w:pStyle w:val="ab"/>
              <w:spacing w:before="40" w:after="40" w:line="240" w:lineRule="auto"/>
            </w:pPr>
            <w:r>
              <w:t>CRC/C/8/Add.6</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斯里兰卡</w:t>
            </w:r>
          </w:p>
        </w:tc>
        <w:tc>
          <w:tcPr>
            <w:tcW w:w="1879" w:type="dxa"/>
          </w:tcPr>
          <w:p w:rsidR="00000000" w:rsidRDefault="00000000">
            <w:pPr>
              <w:pStyle w:val="ab"/>
              <w:spacing w:before="40" w:after="40" w:line="240" w:lineRule="auto"/>
            </w:pPr>
            <w:r>
              <w:t>1991</w:t>
            </w:r>
            <w:r>
              <w:rPr>
                <w:rFonts w:hint="eastAsia"/>
              </w:rPr>
              <w:t>年</w:t>
            </w:r>
            <w:r>
              <w:t>8</w:t>
            </w:r>
            <w:r>
              <w:rPr>
                <w:rFonts w:hint="eastAsia"/>
              </w:rPr>
              <w:t>月</w:t>
            </w:r>
            <w:r>
              <w:t>11</w:t>
            </w:r>
            <w:r>
              <w:rPr>
                <w:rFonts w:hint="eastAsia"/>
              </w:rPr>
              <w:t>日</w:t>
            </w:r>
          </w:p>
        </w:tc>
        <w:tc>
          <w:tcPr>
            <w:tcW w:w="1879" w:type="dxa"/>
          </w:tcPr>
          <w:p w:rsidR="00000000" w:rsidRDefault="00000000">
            <w:pPr>
              <w:pStyle w:val="ab"/>
              <w:spacing w:before="40" w:after="40" w:line="240" w:lineRule="auto"/>
            </w:pPr>
            <w:r>
              <w:t>1993</w:t>
            </w:r>
            <w:r>
              <w:rPr>
                <w:rFonts w:hint="eastAsia"/>
              </w:rPr>
              <w:t>年</w:t>
            </w:r>
            <w:r>
              <w:t>8</w:t>
            </w:r>
            <w:r>
              <w:rPr>
                <w:rFonts w:hint="eastAsia"/>
              </w:rPr>
              <w:t>月</w:t>
            </w:r>
            <w:r>
              <w:t>10</w:t>
            </w:r>
            <w:r>
              <w:rPr>
                <w:rFonts w:hint="eastAsia"/>
              </w:rPr>
              <w:t>日</w:t>
            </w:r>
          </w:p>
        </w:tc>
        <w:tc>
          <w:tcPr>
            <w:tcW w:w="2092" w:type="dxa"/>
          </w:tcPr>
          <w:p w:rsidR="00000000" w:rsidRDefault="00000000">
            <w:pPr>
              <w:pStyle w:val="ab"/>
              <w:spacing w:before="40" w:after="40" w:line="240" w:lineRule="auto"/>
            </w:pPr>
            <w:r>
              <w:t>1994</w:t>
            </w:r>
            <w:r>
              <w:rPr>
                <w:rFonts w:hint="eastAsia"/>
              </w:rPr>
              <w:t>年</w:t>
            </w:r>
            <w:r>
              <w:t>3</w:t>
            </w:r>
            <w:r>
              <w:rPr>
                <w:rFonts w:hint="eastAsia"/>
              </w:rPr>
              <w:t>月</w:t>
            </w:r>
            <w:r>
              <w:t>23</w:t>
            </w:r>
            <w:r>
              <w:rPr>
                <w:rFonts w:hint="eastAsia"/>
              </w:rPr>
              <w:t>日</w:t>
            </w:r>
          </w:p>
        </w:tc>
        <w:tc>
          <w:tcPr>
            <w:tcW w:w="1950" w:type="dxa"/>
          </w:tcPr>
          <w:p w:rsidR="00000000" w:rsidRDefault="00000000">
            <w:pPr>
              <w:pStyle w:val="ab"/>
              <w:spacing w:before="40" w:after="40" w:line="240" w:lineRule="auto"/>
            </w:pPr>
            <w:r>
              <w:t>CRC/C/8/Add.13</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前南斯拉夫的马其顿</w:t>
            </w:r>
            <w:r>
              <w:br/>
            </w:r>
            <w:r>
              <w:rPr>
                <w:rFonts w:hint="eastAsia"/>
              </w:rPr>
              <w:t xml:space="preserve">  </w:t>
            </w:r>
            <w:r>
              <w:rPr>
                <w:rFonts w:hint="eastAsia"/>
              </w:rPr>
              <w:t>共和国</w:t>
            </w:r>
          </w:p>
        </w:tc>
        <w:tc>
          <w:tcPr>
            <w:tcW w:w="1879" w:type="dxa"/>
          </w:tcPr>
          <w:p w:rsidR="00000000" w:rsidRDefault="00000000">
            <w:pPr>
              <w:pStyle w:val="ab"/>
              <w:spacing w:before="40" w:after="40" w:line="240" w:lineRule="auto"/>
            </w:pPr>
            <w:r>
              <w:t>1991</w:t>
            </w:r>
            <w:r>
              <w:rPr>
                <w:rFonts w:hint="eastAsia"/>
              </w:rPr>
              <w:t>年</w:t>
            </w:r>
            <w:r>
              <w:t>9</w:t>
            </w:r>
            <w:r>
              <w:rPr>
                <w:rFonts w:hint="eastAsia"/>
              </w:rPr>
              <w:t>月</w:t>
            </w:r>
            <w:r>
              <w:t>17</w:t>
            </w:r>
            <w:r>
              <w:rPr>
                <w:rFonts w:hint="eastAsia"/>
              </w:rPr>
              <w:t>日</w:t>
            </w:r>
          </w:p>
        </w:tc>
        <w:tc>
          <w:tcPr>
            <w:tcW w:w="1879" w:type="dxa"/>
          </w:tcPr>
          <w:p w:rsidR="00000000" w:rsidRDefault="00000000">
            <w:pPr>
              <w:pStyle w:val="ab"/>
              <w:spacing w:before="40" w:after="40" w:line="240" w:lineRule="auto"/>
            </w:pPr>
            <w:r>
              <w:t>1993</w:t>
            </w:r>
            <w:r>
              <w:rPr>
                <w:rFonts w:hint="eastAsia"/>
              </w:rPr>
              <w:t>年</w:t>
            </w:r>
            <w:r>
              <w:t>9</w:t>
            </w:r>
            <w:r>
              <w:rPr>
                <w:rFonts w:hint="eastAsia"/>
              </w:rPr>
              <w:t>月</w:t>
            </w:r>
            <w:r>
              <w:t>16</w:t>
            </w:r>
            <w:r>
              <w:rPr>
                <w:rFonts w:hint="eastAsia"/>
              </w:rPr>
              <w:t>日</w:t>
            </w:r>
          </w:p>
        </w:tc>
        <w:tc>
          <w:tcPr>
            <w:tcW w:w="2092" w:type="dxa"/>
          </w:tcPr>
          <w:p w:rsidR="00000000" w:rsidRDefault="00000000">
            <w:pPr>
              <w:pStyle w:val="ab"/>
              <w:spacing w:before="40" w:after="40" w:line="240" w:lineRule="auto"/>
            </w:pPr>
            <w:r>
              <w:t>1997</w:t>
            </w:r>
            <w:r>
              <w:rPr>
                <w:rFonts w:hint="eastAsia"/>
              </w:rPr>
              <w:t>年</w:t>
            </w:r>
            <w:r>
              <w:t>3</w:t>
            </w:r>
            <w:r>
              <w:rPr>
                <w:rFonts w:hint="eastAsia"/>
              </w:rPr>
              <w:t>月</w:t>
            </w:r>
            <w:r>
              <w:t>4</w:t>
            </w:r>
            <w:r>
              <w:rPr>
                <w:rFonts w:hint="eastAsia"/>
              </w:rPr>
              <w:t>日</w:t>
            </w:r>
          </w:p>
        </w:tc>
        <w:tc>
          <w:tcPr>
            <w:tcW w:w="1950" w:type="dxa"/>
          </w:tcPr>
          <w:p w:rsidR="00000000" w:rsidRDefault="00000000">
            <w:pPr>
              <w:pStyle w:val="ab"/>
              <w:spacing w:before="40" w:after="40" w:line="240" w:lineRule="auto"/>
            </w:pPr>
            <w:r>
              <w:t>CRC/C/8/Add.36</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乌克兰</w:t>
            </w:r>
          </w:p>
        </w:tc>
        <w:tc>
          <w:tcPr>
            <w:tcW w:w="1879" w:type="dxa"/>
          </w:tcPr>
          <w:p w:rsidR="00000000" w:rsidRDefault="00000000">
            <w:pPr>
              <w:pStyle w:val="ab"/>
              <w:spacing w:before="40" w:after="40" w:line="240" w:lineRule="auto"/>
            </w:pPr>
            <w:r>
              <w:t>1991</w:t>
            </w:r>
            <w:r>
              <w:rPr>
                <w:rFonts w:hint="eastAsia"/>
              </w:rPr>
              <w:t>年</w:t>
            </w:r>
            <w:r>
              <w:t>9</w:t>
            </w:r>
            <w:r>
              <w:rPr>
                <w:rFonts w:hint="eastAsia"/>
              </w:rPr>
              <w:t>月</w:t>
            </w:r>
            <w:r>
              <w:t>27</w:t>
            </w:r>
            <w:r>
              <w:rPr>
                <w:rFonts w:hint="eastAsia"/>
              </w:rPr>
              <w:t>日</w:t>
            </w:r>
          </w:p>
        </w:tc>
        <w:tc>
          <w:tcPr>
            <w:tcW w:w="1879" w:type="dxa"/>
          </w:tcPr>
          <w:p w:rsidR="00000000" w:rsidRDefault="00000000">
            <w:pPr>
              <w:pStyle w:val="ab"/>
              <w:spacing w:before="40" w:after="40" w:line="240" w:lineRule="auto"/>
            </w:pPr>
            <w:r>
              <w:t>1993</w:t>
            </w:r>
            <w:r>
              <w:rPr>
                <w:rFonts w:hint="eastAsia"/>
              </w:rPr>
              <w:t>年</w:t>
            </w:r>
            <w:r>
              <w:t>9</w:t>
            </w:r>
            <w:r>
              <w:rPr>
                <w:rFonts w:hint="eastAsia"/>
              </w:rPr>
              <w:t>月</w:t>
            </w:r>
            <w:r>
              <w:t>26</w:t>
            </w:r>
            <w:r>
              <w:rPr>
                <w:rFonts w:hint="eastAsia"/>
              </w:rPr>
              <w:t>日</w:t>
            </w:r>
          </w:p>
        </w:tc>
        <w:tc>
          <w:tcPr>
            <w:tcW w:w="2092" w:type="dxa"/>
          </w:tcPr>
          <w:p w:rsidR="00000000" w:rsidRDefault="00000000">
            <w:pPr>
              <w:pStyle w:val="ab"/>
              <w:spacing w:before="40" w:after="40" w:line="240" w:lineRule="auto"/>
            </w:pPr>
            <w:r>
              <w:t>1993</w:t>
            </w:r>
            <w:r>
              <w:rPr>
                <w:rFonts w:hint="eastAsia"/>
              </w:rPr>
              <w:t>年</w:t>
            </w:r>
            <w:r>
              <w:t>10</w:t>
            </w:r>
            <w:r>
              <w:rPr>
                <w:rFonts w:hint="eastAsia"/>
              </w:rPr>
              <w:t>月</w:t>
            </w:r>
            <w:r>
              <w:t>8</w:t>
            </w:r>
            <w:r>
              <w:rPr>
                <w:rFonts w:hint="eastAsia"/>
              </w:rPr>
              <w:t>日</w:t>
            </w:r>
          </w:p>
        </w:tc>
        <w:tc>
          <w:tcPr>
            <w:tcW w:w="1950" w:type="dxa"/>
          </w:tcPr>
          <w:p w:rsidR="00000000" w:rsidRDefault="00000000">
            <w:pPr>
              <w:pStyle w:val="ab"/>
              <w:spacing w:before="40" w:after="40" w:line="240" w:lineRule="auto"/>
              <w:ind w:left="274" w:hanging="274"/>
            </w:pPr>
            <w:r>
              <w:t>CRC/C/8/Add.10/</w:t>
            </w:r>
            <w:r>
              <w:br/>
              <w:t>Rev.1</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坦桑尼亚联合共和国</w:t>
            </w:r>
          </w:p>
        </w:tc>
        <w:tc>
          <w:tcPr>
            <w:tcW w:w="1879" w:type="dxa"/>
          </w:tcPr>
          <w:p w:rsidR="00000000" w:rsidRDefault="00000000">
            <w:pPr>
              <w:pStyle w:val="ab"/>
              <w:spacing w:before="40" w:after="40" w:line="240" w:lineRule="auto"/>
            </w:pPr>
            <w:r>
              <w:t>1991</w:t>
            </w:r>
            <w:r>
              <w:rPr>
                <w:rFonts w:hint="eastAsia"/>
              </w:rPr>
              <w:t>年</w:t>
            </w:r>
            <w:r>
              <w:t>7</w:t>
            </w:r>
            <w:r>
              <w:rPr>
                <w:rFonts w:hint="eastAsia"/>
              </w:rPr>
              <w:t>月</w:t>
            </w:r>
            <w:r>
              <w:t>10</w:t>
            </w:r>
            <w:r>
              <w:rPr>
                <w:rFonts w:hint="eastAsia"/>
              </w:rPr>
              <w:t>日</w:t>
            </w:r>
          </w:p>
        </w:tc>
        <w:tc>
          <w:tcPr>
            <w:tcW w:w="1879" w:type="dxa"/>
          </w:tcPr>
          <w:p w:rsidR="00000000" w:rsidRDefault="00000000">
            <w:pPr>
              <w:pStyle w:val="ab"/>
              <w:spacing w:before="40" w:after="40" w:line="240" w:lineRule="auto"/>
            </w:pPr>
            <w:r>
              <w:t>1993</w:t>
            </w:r>
            <w:r>
              <w:rPr>
                <w:rFonts w:hint="eastAsia"/>
              </w:rPr>
              <w:t>年</w:t>
            </w:r>
            <w:r>
              <w:t>7</w:t>
            </w:r>
            <w:r>
              <w:rPr>
                <w:rFonts w:hint="eastAsia"/>
              </w:rPr>
              <w:t>月</w:t>
            </w:r>
            <w:r>
              <w:t>9</w:t>
            </w:r>
            <w:r>
              <w:rPr>
                <w:rFonts w:hint="eastAsia"/>
              </w:rPr>
              <w:t>日</w:t>
            </w:r>
          </w:p>
        </w:tc>
        <w:tc>
          <w:tcPr>
            <w:tcW w:w="2092" w:type="dxa"/>
          </w:tcPr>
          <w:p w:rsidR="00000000" w:rsidRDefault="00000000">
            <w:pPr>
              <w:pStyle w:val="ab"/>
              <w:spacing w:before="40" w:after="40" w:line="240" w:lineRule="auto"/>
            </w:pPr>
            <w:r>
              <w:t>1999</w:t>
            </w:r>
            <w:r>
              <w:rPr>
                <w:rFonts w:hint="eastAsia"/>
              </w:rPr>
              <w:t>年</w:t>
            </w:r>
            <w:r>
              <w:t>10</w:t>
            </w:r>
            <w:r>
              <w:rPr>
                <w:rFonts w:hint="eastAsia"/>
              </w:rPr>
              <w:t>月</w:t>
            </w:r>
            <w:r>
              <w:t>20</w:t>
            </w:r>
            <w:r>
              <w:rPr>
                <w:rFonts w:hint="eastAsia"/>
              </w:rPr>
              <w:t>日</w:t>
            </w:r>
          </w:p>
        </w:tc>
        <w:tc>
          <w:tcPr>
            <w:tcW w:w="1950" w:type="dxa"/>
          </w:tcPr>
          <w:p w:rsidR="00000000" w:rsidRDefault="00000000">
            <w:pPr>
              <w:pStyle w:val="ab"/>
              <w:spacing w:before="40" w:after="40" w:line="240" w:lineRule="auto"/>
              <w:ind w:left="274" w:hanging="274"/>
            </w:pPr>
            <w:r>
              <w:t>CRC/C/8/Add.14/</w:t>
            </w:r>
            <w:r>
              <w:br/>
              <w:t>Rev.1</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也</w:t>
            </w:r>
            <w:r>
              <w:t xml:space="preserve">  </w:t>
            </w:r>
            <w:r>
              <w:rPr>
                <w:rFonts w:hint="eastAsia"/>
              </w:rPr>
              <w:t>门</w:t>
            </w:r>
          </w:p>
        </w:tc>
        <w:tc>
          <w:tcPr>
            <w:tcW w:w="1879" w:type="dxa"/>
          </w:tcPr>
          <w:p w:rsidR="00000000" w:rsidRDefault="00000000">
            <w:pPr>
              <w:pStyle w:val="ab"/>
              <w:spacing w:before="40" w:after="40" w:line="240" w:lineRule="auto"/>
            </w:pPr>
            <w:r>
              <w:t>1991</w:t>
            </w:r>
            <w:r>
              <w:rPr>
                <w:rFonts w:hint="eastAsia"/>
              </w:rPr>
              <w:t>年</w:t>
            </w:r>
            <w:r>
              <w:t>5</w:t>
            </w:r>
            <w:r>
              <w:rPr>
                <w:rFonts w:hint="eastAsia"/>
              </w:rPr>
              <w:t>月</w:t>
            </w:r>
            <w:r>
              <w:t>31</w:t>
            </w:r>
            <w:r>
              <w:rPr>
                <w:rFonts w:hint="eastAsia"/>
              </w:rPr>
              <w:t>日</w:t>
            </w:r>
          </w:p>
        </w:tc>
        <w:tc>
          <w:tcPr>
            <w:tcW w:w="1879" w:type="dxa"/>
          </w:tcPr>
          <w:p w:rsidR="00000000" w:rsidRDefault="00000000">
            <w:pPr>
              <w:pStyle w:val="ab"/>
              <w:spacing w:before="40" w:after="40" w:line="240" w:lineRule="auto"/>
            </w:pPr>
            <w:r>
              <w:t>1993</w:t>
            </w:r>
            <w:r>
              <w:rPr>
                <w:rFonts w:hint="eastAsia"/>
              </w:rPr>
              <w:t>年</w:t>
            </w:r>
            <w:r>
              <w:t>5</w:t>
            </w:r>
            <w:r>
              <w:rPr>
                <w:rFonts w:hint="eastAsia"/>
              </w:rPr>
              <w:t>月</w:t>
            </w:r>
            <w:r>
              <w:t>30</w:t>
            </w:r>
            <w:r>
              <w:rPr>
                <w:rFonts w:hint="eastAsia"/>
              </w:rPr>
              <w:t>日</w:t>
            </w:r>
          </w:p>
        </w:tc>
        <w:tc>
          <w:tcPr>
            <w:tcW w:w="2092" w:type="dxa"/>
          </w:tcPr>
          <w:p w:rsidR="00000000" w:rsidRDefault="00000000">
            <w:pPr>
              <w:pStyle w:val="ab"/>
              <w:spacing w:before="40" w:after="40" w:line="240" w:lineRule="auto"/>
            </w:pPr>
            <w:r>
              <w:t>1994</w:t>
            </w:r>
            <w:r>
              <w:rPr>
                <w:rFonts w:hint="eastAsia"/>
              </w:rPr>
              <w:t>年</w:t>
            </w:r>
            <w:r>
              <w:t>11</w:t>
            </w:r>
            <w:r>
              <w:rPr>
                <w:rFonts w:hint="eastAsia"/>
              </w:rPr>
              <w:t>月</w:t>
            </w:r>
            <w:r>
              <w:t>14</w:t>
            </w:r>
            <w:r>
              <w:rPr>
                <w:rFonts w:hint="eastAsia"/>
              </w:rPr>
              <w:t>日</w:t>
            </w:r>
          </w:p>
        </w:tc>
        <w:tc>
          <w:tcPr>
            <w:tcW w:w="1950" w:type="dxa"/>
          </w:tcPr>
          <w:p w:rsidR="00000000" w:rsidRDefault="00000000">
            <w:pPr>
              <w:pStyle w:val="ab"/>
              <w:spacing w:before="40" w:after="40" w:line="240" w:lineRule="auto"/>
              <w:jc w:val="left"/>
            </w:pPr>
            <w:r>
              <w:t>CRC/C/8/Add.20</w:t>
            </w:r>
            <w:r>
              <w:rPr>
                <w:rFonts w:hint="eastAsia"/>
              </w:rPr>
              <w:t>和</w:t>
            </w:r>
            <w:r>
              <w:t>Add.38</w:t>
            </w:r>
          </w:p>
        </w:tc>
      </w:tr>
      <w:tr w:rsidR="00000000">
        <w:tblPrEx>
          <w:tblCellMar>
            <w:top w:w="0" w:type="dxa"/>
            <w:bottom w:w="0" w:type="dxa"/>
          </w:tblCellMar>
        </w:tblPrEx>
        <w:tc>
          <w:tcPr>
            <w:tcW w:w="1948" w:type="dxa"/>
          </w:tcPr>
          <w:p w:rsidR="00000000" w:rsidRDefault="00000000">
            <w:pPr>
              <w:pStyle w:val="ab"/>
              <w:spacing w:before="40" w:after="40" w:line="240" w:lineRule="auto"/>
            </w:pPr>
            <w:r>
              <w:rPr>
                <w:rFonts w:hint="eastAsia"/>
              </w:rPr>
              <w:t>南斯拉夫</w:t>
            </w:r>
          </w:p>
        </w:tc>
        <w:tc>
          <w:tcPr>
            <w:tcW w:w="1879" w:type="dxa"/>
          </w:tcPr>
          <w:p w:rsidR="00000000" w:rsidRDefault="00000000">
            <w:pPr>
              <w:pStyle w:val="ab"/>
              <w:spacing w:before="40" w:after="40" w:line="240" w:lineRule="auto"/>
            </w:pPr>
            <w:r>
              <w:t>1991</w:t>
            </w:r>
            <w:r>
              <w:rPr>
                <w:rFonts w:hint="eastAsia"/>
              </w:rPr>
              <w:t>年</w:t>
            </w:r>
            <w:r>
              <w:t>2</w:t>
            </w:r>
            <w:r>
              <w:rPr>
                <w:rFonts w:hint="eastAsia"/>
              </w:rPr>
              <w:t>月</w:t>
            </w:r>
            <w:r>
              <w:t>2</w:t>
            </w:r>
            <w:r>
              <w:rPr>
                <w:rFonts w:hint="eastAsia"/>
              </w:rPr>
              <w:t>日</w:t>
            </w:r>
          </w:p>
        </w:tc>
        <w:tc>
          <w:tcPr>
            <w:tcW w:w="1879" w:type="dxa"/>
          </w:tcPr>
          <w:p w:rsidR="00000000" w:rsidRDefault="00000000">
            <w:pPr>
              <w:pStyle w:val="ab"/>
              <w:spacing w:before="40" w:after="40" w:line="240" w:lineRule="auto"/>
            </w:pPr>
            <w:r>
              <w:t>1993</w:t>
            </w:r>
            <w:r>
              <w:rPr>
                <w:rFonts w:hint="eastAsia"/>
              </w:rPr>
              <w:t>年</w:t>
            </w:r>
            <w:r>
              <w:t>2</w:t>
            </w:r>
            <w:r>
              <w:rPr>
                <w:rFonts w:hint="eastAsia"/>
              </w:rPr>
              <w:t>月</w:t>
            </w:r>
            <w:r>
              <w:t>1</w:t>
            </w:r>
            <w:r>
              <w:rPr>
                <w:rFonts w:hint="eastAsia"/>
              </w:rPr>
              <w:t>日</w:t>
            </w:r>
          </w:p>
        </w:tc>
        <w:tc>
          <w:tcPr>
            <w:tcW w:w="2092" w:type="dxa"/>
          </w:tcPr>
          <w:p w:rsidR="00000000" w:rsidRDefault="00000000">
            <w:pPr>
              <w:pStyle w:val="ab"/>
              <w:spacing w:before="40" w:after="40" w:line="240" w:lineRule="auto"/>
            </w:pPr>
            <w:r>
              <w:t>1994</w:t>
            </w:r>
            <w:r>
              <w:rPr>
                <w:rFonts w:hint="eastAsia"/>
              </w:rPr>
              <w:t>年</w:t>
            </w:r>
            <w:r>
              <w:t>9</w:t>
            </w:r>
            <w:r>
              <w:rPr>
                <w:rFonts w:hint="eastAsia"/>
              </w:rPr>
              <w:t>月</w:t>
            </w:r>
            <w:r>
              <w:t>21</w:t>
            </w:r>
            <w:r>
              <w:rPr>
                <w:rFonts w:hint="eastAsia"/>
              </w:rPr>
              <w:t>日</w:t>
            </w:r>
          </w:p>
        </w:tc>
        <w:tc>
          <w:tcPr>
            <w:tcW w:w="1950" w:type="dxa"/>
          </w:tcPr>
          <w:p w:rsidR="00000000" w:rsidRDefault="00000000">
            <w:pPr>
              <w:pStyle w:val="ab"/>
              <w:spacing w:before="40" w:after="40" w:line="240" w:lineRule="auto"/>
            </w:pPr>
            <w:r>
              <w:t>CRC/C/8/Add.16</w:t>
            </w:r>
          </w:p>
        </w:tc>
      </w:tr>
    </w:tbl>
    <w:p w:rsidR="00000000" w:rsidRDefault="00000000"/>
    <w:p w:rsidR="00000000" w:rsidRDefault="00000000">
      <w:pPr>
        <w:spacing w:after="240"/>
        <w:jc w:val="center"/>
        <w:rPr>
          <w:u w:val="single"/>
        </w:rPr>
      </w:pPr>
      <w:r>
        <w:rPr>
          <w:rFonts w:hint="eastAsia"/>
          <w:u w:val="single"/>
        </w:rPr>
        <w:t>应于</w:t>
      </w:r>
      <w:r>
        <w:rPr>
          <w:u w:val="single"/>
        </w:rPr>
        <w:t>1994</w:t>
      </w:r>
      <w:r>
        <w:rPr>
          <w:rFonts w:hint="eastAsia"/>
          <w:u w:val="single"/>
        </w:rPr>
        <w:t>年提交的初次报告</w:t>
      </w:r>
    </w:p>
    <w:tbl>
      <w:tblPr>
        <w:tblW w:w="9465" w:type="dxa"/>
        <w:tblLayout w:type="fixed"/>
        <w:tblCellMar>
          <w:left w:w="28" w:type="dxa"/>
          <w:right w:w="28" w:type="dxa"/>
        </w:tblCellMar>
        <w:tblLook w:val="0000" w:firstRow="0" w:lastRow="0" w:firstColumn="0" w:lastColumn="0" w:noHBand="0" w:noVBand="0"/>
      </w:tblPr>
      <w:tblGrid>
        <w:gridCol w:w="1893"/>
        <w:gridCol w:w="1893"/>
        <w:gridCol w:w="1893"/>
        <w:gridCol w:w="1893"/>
        <w:gridCol w:w="1893"/>
      </w:tblGrid>
      <w:tr w:rsidR="00000000">
        <w:tblPrEx>
          <w:tblCellMar>
            <w:top w:w="0" w:type="dxa"/>
            <w:bottom w:w="0" w:type="dxa"/>
          </w:tblCellMar>
        </w:tblPrEx>
        <w:trPr>
          <w:tblHeader/>
        </w:trPr>
        <w:tc>
          <w:tcPr>
            <w:tcW w:w="1893" w:type="dxa"/>
          </w:tcPr>
          <w:p w:rsidR="00000000" w:rsidRDefault="00000000">
            <w:pPr>
              <w:pStyle w:val="ab"/>
              <w:spacing w:after="120"/>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893" w:type="dxa"/>
          </w:tcPr>
          <w:p w:rsidR="00000000" w:rsidRDefault="00000000">
            <w:pPr>
              <w:pStyle w:val="ab"/>
              <w:spacing w:after="120"/>
              <w:jc w:val="left"/>
              <w:rPr>
                <w:u w:val="single"/>
              </w:rPr>
            </w:pPr>
            <w:r>
              <w:rPr>
                <w:rFonts w:hint="eastAsia"/>
                <w:u w:val="single"/>
              </w:rPr>
              <w:t>生</w:t>
            </w:r>
            <w:r>
              <w:rPr>
                <w:u w:val="single"/>
              </w:rPr>
              <w:t xml:space="preserve"> </w:t>
            </w:r>
            <w:r>
              <w:rPr>
                <w:rFonts w:hint="eastAsia"/>
                <w:u w:val="single"/>
              </w:rPr>
              <w:t>效</w:t>
            </w:r>
            <w:r>
              <w:rPr>
                <w:u w:val="single"/>
              </w:rPr>
              <w:t xml:space="preserve"> </w:t>
            </w:r>
            <w:r>
              <w:rPr>
                <w:rFonts w:hint="eastAsia"/>
                <w:u w:val="single"/>
              </w:rPr>
              <w:t>日</w:t>
            </w:r>
            <w:r>
              <w:rPr>
                <w:u w:val="single"/>
              </w:rPr>
              <w:t xml:space="preserve"> </w:t>
            </w:r>
            <w:r>
              <w:rPr>
                <w:rFonts w:hint="eastAsia"/>
                <w:u w:val="single"/>
              </w:rPr>
              <w:t>期</w:t>
            </w:r>
          </w:p>
        </w:tc>
        <w:tc>
          <w:tcPr>
            <w:tcW w:w="1893" w:type="dxa"/>
          </w:tcPr>
          <w:p w:rsidR="00000000" w:rsidRDefault="00000000">
            <w:pPr>
              <w:pStyle w:val="ab"/>
              <w:spacing w:after="120"/>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893" w:type="dxa"/>
          </w:tcPr>
          <w:p w:rsidR="00000000" w:rsidRDefault="00000000">
            <w:pPr>
              <w:pStyle w:val="ab"/>
              <w:spacing w:after="120"/>
              <w:jc w:val="left"/>
              <w:rPr>
                <w:u w:val="single"/>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893" w:type="dxa"/>
          </w:tcPr>
          <w:p w:rsidR="00000000" w:rsidRDefault="00000000">
            <w:pPr>
              <w:pStyle w:val="ab"/>
              <w:spacing w:after="120"/>
              <w:jc w:val="left"/>
              <w:rPr>
                <w:u w:val="single"/>
              </w:rPr>
            </w:pPr>
            <w:r>
              <w:rPr>
                <w:rFonts w:hint="eastAsia"/>
                <w:u w:val="single"/>
              </w:rPr>
              <w:t>文</w:t>
            </w:r>
            <w:r>
              <w:rPr>
                <w:u w:val="single"/>
              </w:rPr>
              <w:t xml:space="preserve">   </w:t>
            </w:r>
            <w:r>
              <w:rPr>
                <w:rFonts w:hint="eastAsia"/>
                <w:u w:val="single"/>
              </w:rPr>
              <w:t>号</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阿尔巴尼亚</w:t>
            </w:r>
          </w:p>
        </w:tc>
        <w:tc>
          <w:tcPr>
            <w:tcW w:w="1893" w:type="dxa"/>
          </w:tcPr>
          <w:p w:rsidR="00000000" w:rsidRDefault="00000000">
            <w:pPr>
              <w:pStyle w:val="ab"/>
              <w:spacing w:before="20" w:after="40"/>
            </w:pPr>
            <w:r>
              <w:t>1992</w:t>
            </w:r>
            <w:r>
              <w:rPr>
                <w:rFonts w:hint="eastAsia"/>
              </w:rPr>
              <w:t>年</w:t>
            </w:r>
            <w:r>
              <w:t>3</w:t>
            </w:r>
            <w:r>
              <w:rPr>
                <w:rFonts w:hint="eastAsia"/>
              </w:rPr>
              <w:t>月</w:t>
            </w:r>
            <w:r>
              <w:t>28</w:t>
            </w:r>
            <w:r>
              <w:rPr>
                <w:rFonts w:hint="eastAsia"/>
              </w:rPr>
              <w:t>日</w:t>
            </w:r>
          </w:p>
        </w:tc>
        <w:tc>
          <w:tcPr>
            <w:tcW w:w="1893" w:type="dxa"/>
          </w:tcPr>
          <w:p w:rsidR="00000000" w:rsidRDefault="00000000">
            <w:pPr>
              <w:pStyle w:val="ab"/>
              <w:spacing w:before="20" w:after="40"/>
            </w:pPr>
            <w:r>
              <w:t>1994</w:t>
            </w:r>
            <w:r>
              <w:rPr>
                <w:rFonts w:hint="eastAsia"/>
              </w:rPr>
              <w:t>年</w:t>
            </w:r>
            <w:r>
              <w:t>3</w:t>
            </w:r>
            <w:r>
              <w:rPr>
                <w:rFonts w:hint="eastAsia"/>
              </w:rPr>
              <w:t>月</w:t>
            </w:r>
            <w:r>
              <w:t>27</w:t>
            </w:r>
            <w:r>
              <w:rPr>
                <w:rFonts w:hint="eastAsia"/>
              </w:rPr>
              <w:t>日</w:t>
            </w:r>
          </w:p>
        </w:tc>
        <w:tc>
          <w:tcPr>
            <w:tcW w:w="1893" w:type="dxa"/>
          </w:tcPr>
          <w:p w:rsidR="00000000" w:rsidRDefault="00000000">
            <w:pPr>
              <w:pStyle w:val="ab"/>
              <w:spacing w:before="20" w:after="40"/>
            </w:pPr>
          </w:p>
        </w:tc>
        <w:tc>
          <w:tcPr>
            <w:tcW w:w="1893" w:type="dxa"/>
          </w:tcPr>
          <w:p w:rsidR="00000000" w:rsidRDefault="00000000">
            <w:pPr>
              <w:pStyle w:val="ab"/>
              <w:spacing w:before="20" w:after="40"/>
            </w:pP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奥地利</w:t>
            </w:r>
          </w:p>
        </w:tc>
        <w:tc>
          <w:tcPr>
            <w:tcW w:w="1893" w:type="dxa"/>
          </w:tcPr>
          <w:p w:rsidR="00000000" w:rsidRDefault="00000000">
            <w:pPr>
              <w:pStyle w:val="ab"/>
              <w:spacing w:before="20" w:after="40"/>
            </w:pPr>
            <w:r>
              <w:t>1992</w:t>
            </w:r>
            <w:r>
              <w:rPr>
                <w:rFonts w:hint="eastAsia"/>
              </w:rPr>
              <w:t>年</w:t>
            </w:r>
            <w:r>
              <w:t>9</w:t>
            </w:r>
            <w:r>
              <w:rPr>
                <w:rFonts w:hint="eastAsia"/>
              </w:rPr>
              <w:t>月</w:t>
            </w:r>
            <w:r>
              <w:t>5</w:t>
            </w:r>
            <w:r>
              <w:rPr>
                <w:rFonts w:hint="eastAsia"/>
              </w:rPr>
              <w:t>日</w:t>
            </w:r>
          </w:p>
        </w:tc>
        <w:tc>
          <w:tcPr>
            <w:tcW w:w="1893" w:type="dxa"/>
          </w:tcPr>
          <w:p w:rsidR="00000000" w:rsidRDefault="00000000">
            <w:pPr>
              <w:pStyle w:val="ab"/>
              <w:spacing w:before="20" w:after="40"/>
            </w:pPr>
            <w:r>
              <w:t>1994</w:t>
            </w:r>
            <w:r>
              <w:rPr>
                <w:rFonts w:hint="eastAsia"/>
              </w:rPr>
              <w:t>年</w:t>
            </w:r>
            <w:r>
              <w:t>9</w:t>
            </w:r>
            <w:r>
              <w:rPr>
                <w:rFonts w:hint="eastAsia"/>
              </w:rPr>
              <w:t>月</w:t>
            </w:r>
            <w:r>
              <w:t>4</w:t>
            </w:r>
            <w:r>
              <w:rPr>
                <w:rFonts w:hint="eastAsia"/>
              </w:rPr>
              <w:t>日</w:t>
            </w:r>
          </w:p>
        </w:tc>
        <w:tc>
          <w:tcPr>
            <w:tcW w:w="1893" w:type="dxa"/>
          </w:tcPr>
          <w:p w:rsidR="00000000" w:rsidRDefault="00000000">
            <w:pPr>
              <w:pStyle w:val="ab"/>
              <w:spacing w:before="20" w:after="40"/>
            </w:pPr>
            <w:r>
              <w:t>1996</w:t>
            </w:r>
            <w:r>
              <w:rPr>
                <w:rFonts w:hint="eastAsia"/>
              </w:rPr>
              <w:t>年</w:t>
            </w:r>
            <w:r>
              <w:t>10</w:t>
            </w:r>
            <w:r>
              <w:rPr>
                <w:rFonts w:hint="eastAsia"/>
              </w:rPr>
              <w:t>月</w:t>
            </w:r>
            <w:r>
              <w:t>8</w:t>
            </w:r>
            <w:r>
              <w:rPr>
                <w:rFonts w:hint="eastAsia"/>
              </w:rPr>
              <w:t>日</w:t>
            </w:r>
          </w:p>
        </w:tc>
        <w:tc>
          <w:tcPr>
            <w:tcW w:w="1893" w:type="dxa"/>
          </w:tcPr>
          <w:p w:rsidR="00000000" w:rsidRDefault="00000000">
            <w:pPr>
              <w:pStyle w:val="ab"/>
              <w:spacing w:before="20" w:after="40"/>
            </w:pPr>
            <w:r>
              <w:t>CRC/C/11/Add.14</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阿塞拜疆</w:t>
            </w:r>
          </w:p>
        </w:tc>
        <w:tc>
          <w:tcPr>
            <w:tcW w:w="1893" w:type="dxa"/>
          </w:tcPr>
          <w:p w:rsidR="00000000" w:rsidRDefault="00000000">
            <w:pPr>
              <w:pStyle w:val="ab"/>
              <w:spacing w:before="20" w:after="40"/>
            </w:pPr>
            <w:r>
              <w:t>1992</w:t>
            </w:r>
            <w:r>
              <w:rPr>
                <w:rFonts w:hint="eastAsia"/>
              </w:rPr>
              <w:t>年</w:t>
            </w:r>
            <w:r>
              <w:t>9</w:t>
            </w:r>
            <w:r>
              <w:rPr>
                <w:rFonts w:hint="eastAsia"/>
              </w:rPr>
              <w:t>月</w:t>
            </w:r>
            <w:r>
              <w:t>12</w:t>
            </w:r>
            <w:r>
              <w:rPr>
                <w:rFonts w:hint="eastAsia"/>
              </w:rPr>
              <w:t>日</w:t>
            </w:r>
          </w:p>
        </w:tc>
        <w:tc>
          <w:tcPr>
            <w:tcW w:w="1893" w:type="dxa"/>
          </w:tcPr>
          <w:p w:rsidR="00000000" w:rsidRDefault="00000000">
            <w:pPr>
              <w:pStyle w:val="ab"/>
              <w:spacing w:before="20" w:after="40"/>
            </w:pPr>
            <w:r>
              <w:t>1994</w:t>
            </w:r>
            <w:r>
              <w:rPr>
                <w:rFonts w:hint="eastAsia"/>
              </w:rPr>
              <w:t>年</w:t>
            </w:r>
            <w:r>
              <w:t>9</w:t>
            </w:r>
            <w:r>
              <w:rPr>
                <w:rFonts w:hint="eastAsia"/>
              </w:rPr>
              <w:t>月</w:t>
            </w:r>
            <w:r>
              <w:t>11</w:t>
            </w:r>
            <w:r>
              <w:rPr>
                <w:rFonts w:hint="eastAsia"/>
              </w:rPr>
              <w:t>日</w:t>
            </w:r>
          </w:p>
        </w:tc>
        <w:tc>
          <w:tcPr>
            <w:tcW w:w="1893" w:type="dxa"/>
          </w:tcPr>
          <w:p w:rsidR="00000000" w:rsidRDefault="00000000">
            <w:pPr>
              <w:pStyle w:val="ab"/>
              <w:spacing w:before="20" w:after="40"/>
            </w:pPr>
            <w:r>
              <w:t>1995</w:t>
            </w:r>
            <w:r>
              <w:rPr>
                <w:rFonts w:hint="eastAsia"/>
              </w:rPr>
              <w:t>年</w:t>
            </w:r>
            <w:r>
              <w:t>11</w:t>
            </w:r>
            <w:r>
              <w:rPr>
                <w:rFonts w:hint="eastAsia"/>
              </w:rPr>
              <w:t>月</w:t>
            </w:r>
            <w:r>
              <w:t>9</w:t>
            </w:r>
            <w:r>
              <w:rPr>
                <w:rFonts w:hint="eastAsia"/>
              </w:rPr>
              <w:t>日</w:t>
            </w:r>
          </w:p>
        </w:tc>
        <w:tc>
          <w:tcPr>
            <w:tcW w:w="1893" w:type="dxa"/>
          </w:tcPr>
          <w:p w:rsidR="00000000" w:rsidRDefault="00000000">
            <w:pPr>
              <w:pStyle w:val="ab"/>
              <w:spacing w:before="20" w:after="40"/>
            </w:pPr>
            <w:r>
              <w:t>CRC/C/11/Add.8</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巴</w:t>
            </w:r>
            <w:r>
              <w:rPr>
                <w:rFonts w:hint="eastAsia"/>
              </w:rPr>
              <w:t xml:space="preserve">  </w:t>
            </w:r>
            <w:r>
              <w:rPr>
                <w:rFonts w:hint="eastAsia"/>
              </w:rPr>
              <w:t>林</w:t>
            </w:r>
          </w:p>
        </w:tc>
        <w:tc>
          <w:tcPr>
            <w:tcW w:w="1893" w:type="dxa"/>
          </w:tcPr>
          <w:p w:rsidR="00000000" w:rsidRDefault="00000000">
            <w:pPr>
              <w:pStyle w:val="ab"/>
              <w:spacing w:before="20" w:after="40"/>
            </w:pPr>
            <w:r>
              <w:t>1992</w:t>
            </w:r>
            <w:r>
              <w:rPr>
                <w:rFonts w:hint="eastAsia"/>
              </w:rPr>
              <w:t>年</w:t>
            </w:r>
            <w:r>
              <w:t>3</w:t>
            </w:r>
            <w:r>
              <w:rPr>
                <w:rFonts w:hint="eastAsia"/>
              </w:rPr>
              <w:t>月</w:t>
            </w:r>
            <w:r>
              <w:t>14</w:t>
            </w:r>
            <w:r>
              <w:rPr>
                <w:rFonts w:hint="eastAsia"/>
              </w:rPr>
              <w:t>日</w:t>
            </w:r>
          </w:p>
        </w:tc>
        <w:tc>
          <w:tcPr>
            <w:tcW w:w="1893" w:type="dxa"/>
          </w:tcPr>
          <w:p w:rsidR="00000000" w:rsidRDefault="00000000">
            <w:pPr>
              <w:pStyle w:val="ab"/>
              <w:spacing w:before="20" w:after="40"/>
            </w:pPr>
            <w:r>
              <w:t>1994</w:t>
            </w:r>
            <w:r>
              <w:rPr>
                <w:rFonts w:hint="eastAsia"/>
              </w:rPr>
              <w:t>年</w:t>
            </w:r>
            <w:r>
              <w:t>3</w:t>
            </w:r>
            <w:r>
              <w:rPr>
                <w:rFonts w:hint="eastAsia"/>
              </w:rPr>
              <w:t>月</w:t>
            </w:r>
            <w:r>
              <w:t>14</w:t>
            </w:r>
            <w:r>
              <w:rPr>
                <w:rFonts w:hint="eastAsia"/>
              </w:rPr>
              <w:t>日</w:t>
            </w:r>
          </w:p>
        </w:tc>
        <w:tc>
          <w:tcPr>
            <w:tcW w:w="1893" w:type="dxa"/>
          </w:tcPr>
          <w:p w:rsidR="00000000" w:rsidRDefault="00000000">
            <w:pPr>
              <w:pStyle w:val="ab"/>
              <w:spacing w:before="20" w:after="40"/>
              <w:rPr>
                <w:rFonts w:hint="eastAsia"/>
              </w:rPr>
            </w:pPr>
            <w:r>
              <w:t>2000</w:t>
            </w:r>
            <w:r>
              <w:rPr>
                <w:rFonts w:hint="eastAsia"/>
              </w:rPr>
              <w:t>年</w:t>
            </w:r>
            <w:r>
              <w:rPr>
                <w:rFonts w:hint="eastAsia"/>
              </w:rPr>
              <w:t>8</w:t>
            </w:r>
            <w:r>
              <w:rPr>
                <w:rFonts w:hint="eastAsia"/>
              </w:rPr>
              <w:t>月</w:t>
            </w:r>
            <w:r>
              <w:rPr>
                <w:rFonts w:hint="eastAsia"/>
              </w:rPr>
              <w:t>3</w:t>
            </w:r>
            <w:r>
              <w:rPr>
                <w:rFonts w:hint="eastAsia"/>
              </w:rPr>
              <w:t>日</w:t>
            </w:r>
          </w:p>
        </w:tc>
        <w:tc>
          <w:tcPr>
            <w:tcW w:w="1893" w:type="dxa"/>
          </w:tcPr>
          <w:p w:rsidR="00000000" w:rsidRDefault="00000000">
            <w:pPr>
              <w:pStyle w:val="ab"/>
              <w:spacing w:before="20" w:after="40"/>
            </w:pPr>
            <w:r>
              <w:rPr>
                <w:rFonts w:hint="eastAsia"/>
              </w:rPr>
              <w:t>CRC</w:t>
            </w:r>
            <w:r>
              <w:t>/</w:t>
            </w:r>
            <w:r>
              <w:rPr>
                <w:rFonts w:hint="eastAsia"/>
              </w:rPr>
              <w:t>C</w:t>
            </w:r>
            <w:r>
              <w:t>/</w:t>
            </w:r>
            <w:r>
              <w:rPr>
                <w:rFonts w:hint="eastAsia"/>
              </w:rPr>
              <w:t>11</w:t>
            </w:r>
            <w:r>
              <w:t>/Add..24</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比利时</w:t>
            </w:r>
          </w:p>
        </w:tc>
        <w:tc>
          <w:tcPr>
            <w:tcW w:w="1893" w:type="dxa"/>
          </w:tcPr>
          <w:p w:rsidR="00000000" w:rsidRDefault="00000000">
            <w:pPr>
              <w:pStyle w:val="ab"/>
              <w:spacing w:before="20" w:after="40"/>
            </w:pPr>
            <w:r>
              <w:t>1992</w:t>
            </w:r>
            <w:r>
              <w:rPr>
                <w:rFonts w:hint="eastAsia"/>
              </w:rPr>
              <w:t>年</w:t>
            </w:r>
            <w:r>
              <w:t>1</w:t>
            </w:r>
            <w:r>
              <w:rPr>
                <w:rFonts w:hint="eastAsia"/>
              </w:rPr>
              <w:t>月</w:t>
            </w:r>
            <w:r>
              <w:t>15</w:t>
            </w:r>
            <w:r>
              <w:rPr>
                <w:rFonts w:hint="eastAsia"/>
              </w:rPr>
              <w:t>日</w:t>
            </w:r>
          </w:p>
        </w:tc>
        <w:tc>
          <w:tcPr>
            <w:tcW w:w="1893" w:type="dxa"/>
          </w:tcPr>
          <w:p w:rsidR="00000000" w:rsidRDefault="00000000">
            <w:pPr>
              <w:pStyle w:val="ab"/>
              <w:spacing w:before="20" w:after="40"/>
            </w:pPr>
            <w:r>
              <w:t>1994</w:t>
            </w:r>
            <w:r>
              <w:rPr>
                <w:rFonts w:hint="eastAsia"/>
              </w:rPr>
              <w:t>年</w:t>
            </w:r>
            <w:r>
              <w:t>1</w:t>
            </w:r>
            <w:r>
              <w:rPr>
                <w:rFonts w:hint="eastAsia"/>
              </w:rPr>
              <w:t>月</w:t>
            </w:r>
            <w:r>
              <w:t>14</w:t>
            </w:r>
            <w:r>
              <w:rPr>
                <w:rFonts w:hint="eastAsia"/>
              </w:rPr>
              <w:t>日</w:t>
            </w:r>
          </w:p>
        </w:tc>
        <w:tc>
          <w:tcPr>
            <w:tcW w:w="1893" w:type="dxa"/>
          </w:tcPr>
          <w:p w:rsidR="00000000" w:rsidRDefault="00000000">
            <w:pPr>
              <w:pStyle w:val="ab"/>
              <w:spacing w:before="20" w:after="40"/>
            </w:pPr>
            <w:r>
              <w:t>1994</w:t>
            </w:r>
            <w:r>
              <w:rPr>
                <w:rFonts w:hint="eastAsia"/>
              </w:rPr>
              <w:t>年</w:t>
            </w:r>
            <w:r>
              <w:t>7</w:t>
            </w:r>
            <w:r>
              <w:rPr>
                <w:rFonts w:hint="eastAsia"/>
              </w:rPr>
              <w:t>月</w:t>
            </w:r>
            <w:r>
              <w:t>12</w:t>
            </w:r>
            <w:r>
              <w:rPr>
                <w:rFonts w:hint="eastAsia"/>
              </w:rPr>
              <w:t>日</w:t>
            </w:r>
          </w:p>
        </w:tc>
        <w:tc>
          <w:tcPr>
            <w:tcW w:w="1893" w:type="dxa"/>
          </w:tcPr>
          <w:p w:rsidR="00000000" w:rsidRDefault="00000000">
            <w:pPr>
              <w:pStyle w:val="ab"/>
              <w:spacing w:before="20" w:after="40"/>
            </w:pPr>
            <w:r>
              <w:t>CRC/C/11/Add.4</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波斯尼亚和黑塞哥</w:t>
            </w:r>
            <w:r>
              <w:br/>
              <w:t xml:space="preserve"> </w:t>
            </w:r>
            <w:r>
              <w:rPr>
                <w:rFonts w:hint="eastAsia"/>
              </w:rPr>
              <w:t>维那</w:t>
            </w:r>
          </w:p>
        </w:tc>
        <w:tc>
          <w:tcPr>
            <w:tcW w:w="1893" w:type="dxa"/>
          </w:tcPr>
          <w:p w:rsidR="00000000" w:rsidRDefault="00000000">
            <w:pPr>
              <w:pStyle w:val="ab"/>
              <w:spacing w:before="20" w:after="40"/>
            </w:pPr>
            <w:r>
              <w:t>1992</w:t>
            </w:r>
            <w:r>
              <w:rPr>
                <w:rFonts w:hint="eastAsia"/>
              </w:rPr>
              <w:t>年</w:t>
            </w:r>
            <w:r>
              <w:t>3</w:t>
            </w:r>
            <w:r>
              <w:rPr>
                <w:rFonts w:hint="eastAsia"/>
              </w:rPr>
              <w:t>月</w:t>
            </w:r>
            <w:r>
              <w:t>6</w:t>
            </w:r>
            <w:r>
              <w:rPr>
                <w:rFonts w:hint="eastAsia"/>
              </w:rPr>
              <w:t>日</w:t>
            </w:r>
          </w:p>
        </w:tc>
        <w:tc>
          <w:tcPr>
            <w:tcW w:w="1893" w:type="dxa"/>
          </w:tcPr>
          <w:p w:rsidR="00000000" w:rsidRDefault="00000000">
            <w:pPr>
              <w:pStyle w:val="ab"/>
              <w:spacing w:before="20" w:after="40"/>
            </w:pPr>
            <w:r>
              <w:t>1994</w:t>
            </w:r>
            <w:r>
              <w:rPr>
                <w:rFonts w:hint="eastAsia"/>
              </w:rPr>
              <w:t>年</w:t>
            </w:r>
            <w:r>
              <w:t>3</w:t>
            </w:r>
            <w:r>
              <w:rPr>
                <w:rFonts w:hint="eastAsia"/>
              </w:rPr>
              <w:t>月</w:t>
            </w:r>
            <w:r>
              <w:t>5</w:t>
            </w:r>
            <w:r>
              <w:rPr>
                <w:rFonts w:hint="eastAsia"/>
              </w:rPr>
              <w:t>日</w:t>
            </w:r>
          </w:p>
        </w:tc>
        <w:tc>
          <w:tcPr>
            <w:tcW w:w="1893" w:type="dxa"/>
          </w:tcPr>
          <w:p w:rsidR="00000000" w:rsidRDefault="00000000">
            <w:pPr>
              <w:pStyle w:val="ab"/>
              <w:spacing w:before="20" w:after="40"/>
            </w:pPr>
          </w:p>
        </w:tc>
        <w:tc>
          <w:tcPr>
            <w:tcW w:w="1893" w:type="dxa"/>
          </w:tcPr>
          <w:p w:rsidR="00000000" w:rsidRDefault="00000000">
            <w:pPr>
              <w:pStyle w:val="ab"/>
              <w:spacing w:before="20" w:after="40"/>
            </w:pPr>
          </w:p>
        </w:tc>
      </w:tr>
    </w:tbl>
    <w:p w:rsidR="00000000" w:rsidRDefault="00000000">
      <w:pPr>
        <w:jc w:val="left"/>
      </w:pPr>
    </w:p>
    <w:p w:rsidR="00000000" w:rsidRDefault="00000000">
      <w:pPr>
        <w:spacing w:after="240"/>
        <w:jc w:val="center"/>
        <w:rPr>
          <w:u w:val="single"/>
        </w:rPr>
      </w:pPr>
      <w:r>
        <w:rPr>
          <w:rFonts w:hint="eastAsia"/>
          <w:u w:val="single"/>
        </w:rPr>
        <w:t>应于</w:t>
      </w:r>
      <w:r>
        <w:rPr>
          <w:u w:val="single"/>
        </w:rPr>
        <w:t>1994</w:t>
      </w:r>
      <w:r>
        <w:rPr>
          <w:rFonts w:hint="eastAsia"/>
          <w:u w:val="single"/>
        </w:rPr>
        <w:t>年提交的初次报告</w:t>
      </w:r>
      <w:r>
        <w:t>(</w:t>
      </w:r>
      <w:r>
        <w:rPr>
          <w:rFonts w:hint="eastAsia"/>
          <w:u w:val="single"/>
        </w:rPr>
        <w:t>续</w:t>
      </w:r>
      <w:r>
        <w:t>)</w:t>
      </w:r>
    </w:p>
    <w:tbl>
      <w:tblPr>
        <w:tblW w:w="9465" w:type="dxa"/>
        <w:tblLayout w:type="fixed"/>
        <w:tblCellMar>
          <w:left w:w="28" w:type="dxa"/>
          <w:right w:w="28" w:type="dxa"/>
        </w:tblCellMar>
        <w:tblLook w:val="0000" w:firstRow="0" w:lastRow="0" w:firstColumn="0" w:lastColumn="0" w:noHBand="0" w:noVBand="0"/>
      </w:tblPr>
      <w:tblGrid>
        <w:gridCol w:w="1893"/>
        <w:gridCol w:w="1893"/>
        <w:gridCol w:w="1893"/>
        <w:gridCol w:w="1893"/>
        <w:gridCol w:w="1893"/>
      </w:tblGrid>
      <w:tr w:rsidR="00000000">
        <w:tblPrEx>
          <w:tblCellMar>
            <w:top w:w="0" w:type="dxa"/>
            <w:bottom w:w="0" w:type="dxa"/>
          </w:tblCellMar>
        </w:tblPrEx>
        <w:trPr>
          <w:tblHeader/>
        </w:trPr>
        <w:tc>
          <w:tcPr>
            <w:tcW w:w="1893" w:type="dxa"/>
          </w:tcPr>
          <w:p w:rsidR="00000000" w:rsidRDefault="00000000">
            <w:pPr>
              <w:pStyle w:val="ab"/>
              <w:spacing w:after="120"/>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893" w:type="dxa"/>
          </w:tcPr>
          <w:p w:rsidR="00000000" w:rsidRDefault="00000000">
            <w:pPr>
              <w:pStyle w:val="ab"/>
              <w:spacing w:after="120"/>
              <w:jc w:val="left"/>
              <w:rPr>
                <w:u w:val="single"/>
              </w:rPr>
            </w:pPr>
            <w:r>
              <w:rPr>
                <w:rFonts w:hint="eastAsia"/>
                <w:u w:val="single"/>
              </w:rPr>
              <w:t>生</w:t>
            </w:r>
            <w:r>
              <w:rPr>
                <w:u w:val="single"/>
              </w:rPr>
              <w:t xml:space="preserve"> </w:t>
            </w:r>
            <w:r>
              <w:rPr>
                <w:rFonts w:hint="eastAsia"/>
                <w:u w:val="single"/>
              </w:rPr>
              <w:t>效</w:t>
            </w:r>
            <w:r>
              <w:rPr>
                <w:u w:val="single"/>
              </w:rPr>
              <w:t xml:space="preserve"> </w:t>
            </w:r>
            <w:r>
              <w:rPr>
                <w:rFonts w:hint="eastAsia"/>
                <w:u w:val="single"/>
              </w:rPr>
              <w:t>日</w:t>
            </w:r>
            <w:r>
              <w:rPr>
                <w:u w:val="single"/>
              </w:rPr>
              <w:t xml:space="preserve"> </w:t>
            </w:r>
            <w:r>
              <w:rPr>
                <w:rFonts w:hint="eastAsia"/>
                <w:u w:val="single"/>
              </w:rPr>
              <w:t>期</w:t>
            </w:r>
          </w:p>
        </w:tc>
        <w:tc>
          <w:tcPr>
            <w:tcW w:w="1893" w:type="dxa"/>
          </w:tcPr>
          <w:p w:rsidR="00000000" w:rsidRDefault="00000000">
            <w:pPr>
              <w:pStyle w:val="ab"/>
              <w:spacing w:after="120"/>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893" w:type="dxa"/>
          </w:tcPr>
          <w:p w:rsidR="00000000" w:rsidRDefault="00000000">
            <w:pPr>
              <w:pStyle w:val="ab"/>
              <w:spacing w:after="120"/>
              <w:jc w:val="left"/>
              <w:rPr>
                <w:u w:val="single"/>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893" w:type="dxa"/>
          </w:tcPr>
          <w:p w:rsidR="00000000" w:rsidRDefault="00000000">
            <w:pPr>
              <w:pStyle w:val="ab"/>
              <w:spacing w:after="120"/>
              <w:jc w:val="left"/>
              <w:rPr>
                <w:u w:val="single"/>
              </w:rPr>
            </w:pPr>
            <w:r>
              <w:rPr>
                <w:rFonts w:hint="eastAsia"/>
                <w:u w:val="single"/>
              </w:rPr>
              <w:t>文</w:t>
            </w:r>
            <w:r>
              <w:rPr>
                <w:u w:val="single"/>
              </w:rPr>
              <w:t xml:space="preserve">   </w:t>
            </w:r>
            <w:r>
              <w:rPr>
                <w:rFonts w:hint="eastAsia"/>
                <w:u w:val="single"/>
              </w:rPr>
              <w:t>号</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柬埔寨</w:t>
            </w:r>
          </w:p>
        </w:tc>
        <w:tc>
          <w:tcPr>
            <w:tcW w:w="1893" w:type="dxa"/>
          </w:tcPr>
          <w:p w:rsidR="00000000" w:rsidRDefault="00000000">
            <w:pPr>
              <w:pStyle w:val="ab"/>
              <w:spacing w:before="20" w:after="40"/>
            </w:pPr>
            <w:r>
              <w:t>1992</w:t>
            </w:r>
            <w:r>
              <w:rPr>
                <w:rFonts w:hint="eastAsia"/>
              </w:rPr>
              <w:t>年</w:t>
            </w:r>
            <w:r>
              <w:t>11</w:t>
            </w:r>
            <w:r>
              <w:rPr>
                <w:rFonts w:hint="eastAsia"/>
              </w:rPr>
              <w:t>月</w:t>
            </w:r>
            <w:r>
              <w:t>14</w:t>
            </w:r>
            <w:r>
              <w:rPr>
                <w:rFonts w:hint="eastAsia"/>
              </w:rPr>
              <w:t>日</w:t>
            </w:r>
          </w:p>
        </w:tc>
        <w:tc>
          <w:tcPr>
            <w:tcW w:w="1893" w:type="dxa"/>
          </w:tcPr>
          <w:p w:rsidR="00000000" w:rsidRDefault="00000000">
            <w:pPr>
              <w:pStyle w:val="ab"/>
              <w:spacing w:before="20" w:after="40"/>
            </w:pPr>
            <w:r>
              <w:t>1994</w:t>
            </w:r>
            <w:r>
              <w:rPr>
                <w:rFonts w:hint="eastAsia"/>
              </w:rPr>
              <w:t>年</w:t>
            </w:r>
            <w:r>
              <w:t>11</w:t>
            </w:r>
            <w:r>
              <w:rPr>
                <w:rFonts w:hint="eastAsia"/>
              </w:rPr>
              <w:t>月</w:t>
            </w:r>
            <w:r>
              <w:t>15</w:t>
            </w:r>
            <w:r>
              <w:rPr>
                <w:rFonts w:hint="eastAsia"/>
              </w:rPr>
              <w:t>日</w:t>
            </w:r>
          </w:p>
        </w:tc>
        <w:tc>
          <w:tcPr>
            <w:tcW w:w="1893" w:type="dxa"/>
          </w:tcPr>
          <w:p w:rsidR="00000000" w:rsidRDefault="00000000">
            <w:pPr>
              <w:pStyle w:val="ab"/>
              <w:spacing w:before="20" w:after="40"/>
            </w:pPr>
            <w:r>
              <w:t>1997</w:t>
            </w:r>
            <w:r>
              <w:rPr>
                <w:rFonts w:hint="eastAsia"/>
              </w:rPr>
              <w:t>年</w:t>
            </w:r>
            <w:r>
              <w:t>12</w:t>
            </w:r>
            <w:r>
              <w:rPr>
                <w:rFonts w:hint="eastAsia"/>
              </w:rPr>
              <w:t>月</w:t>
            </w:r>
            <w:r>
              <w:t>18</w:t>
            </w:r>
            <w:r>
              <w:rPr>
                <w:rFonts w:hint="eastAsia"/>
              </w:rPr>
              <w:t>日</w:t>
            </w:r>
          </w:p>
        </w:tc>
        <w:tc>
          <w:tcPr>
            <w:tcW w:w="1893" w:type="dxa"/>
          </w:tcPr>
          <w:p w:rsidR="00000000" w:rsidRDefault="00000000">
            <w:pPr>
              <w:pStyle w:val="ab"/>
              <w:spacing w:before="20" w:after="40"/>
            </w:pPr>
            <w:r>
              <w:t>CRC/C/11/Add.16</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加拿大</w:t>
            </w:r>
          </w:p>
        </w:tc>
        <w:tc>
          <w:tcPr>
            <w:tcW w:w="1893" w:type="dxa"/>
          </w:tcPr>
          <w:p w:rsidR="00000000" w:rsidRDefault="00000000">
            <w:pPr>
              <w:pStyle w:val="ab"/>
              <w:spacing w:before="20" w:after="40"/>
            </w:pPr>
            <w:r>
              <w:t>1992</w:t>
            </w:r>
            <w:r>
              <w:rPr>
                <w:rFonts w:hint="eastAsia"/>
              </w:rPr>
              <w:t>年</w:t>
            </w:r>
            <w:r>
              <w:t>1</w:t>
            </w:r>
            <w:r>
              <w:rPr>
                <w:rFonts w:hint="eastAsia"/>
              </w:rPr>
              <w:t>月</w:t>
            </w:r>
            <w:r>
              <w:t>12</w:t>
            </w:r>
            <w:r>
              <w:rPr>
                <w:rFonts w:hint="eastAsia"/>
              </w:rPr>
              <w:t>日</w:t>
            </w:r>
          </w:p>
        </w:tc>
        <w:tc>
          <w:tcPr>
            <w:tcW w:w="1893" w:type="dxa"/>
          </w:tcPr>
          <w:p w:rsidR="00000000" w:rsidRDefault="00000000">
            <w:pPr>
              <w:pStyle w:val="ab"/>
              <w:spacing w:before="20" w:after="40"/>
            </w:pPr>
            <w:r>
              <w:t>1994</w:t>
            </w:r>
            <w:r>
              <w:rPr>
                <w:rFonts w:hint="eastAsia"/>
              </w:rPr>
              <w:t>年</w:t>
            </w:r>
            <w:r>
              <w:t>1</w:t>
            </w:r>
            <w:r>
              <w:rPr>
                <w:rFonts w:hint="eastAsia"/>
              </w:rPr>
              <w:t>月</w:t>
            </w:r>
            <w:r>
              <w:t>11</w:t>
            </w:r>
            <w:r>
              <w:rPr>
                <w:rFonts w:hint="eastAsia"/>
              </w:rPr>
              <w:t>日</w:t>
            </w:r>
          </w:p>
        </w:tc>
        <w:tc>
          <w:tcPr>
            <w:tcW w:w="1893" w:type="dxa"/>
          </w:tcPr>
          <w:p w:rsidR="00000000" w:rsidRDefault="00000000">
            <w:pPr>
              <w:pStyle w:val="ab"/>
              <w:spacing w:before="20" w:after="40"/>
            </w:pPr>
            <w:r>
              <w:t>1994</w:t>
            </w:r>
            <w:r>
              <w:rPr>
                <w:rFonts w:hint="eastAsia"/>
              </w:rPr>
              <w:t>年</w:t>
            </w:r>
            <w:r>
              <w:t>6</w:t>
            </w:r>
            <w:r>
              <w:rPr>
                <w:rFonts w:hint="eastAsia"/>
              </w:rPr>
              <w:t>月</w:t>
            </w:r>
            <w:r>
              <w:t>17</w:t>
            </w:r>
            <w:r>
              <w:rPr>
                <w:rFonts w:hint="eastAsia"/>
              </w:rPr>
              <w:t>日</w:t>
            </w:r>
          </w:p>
        </w:tc>
        <w:tc>
          <w:tcPr>
            <w:tcW w:w="1893" w:type="dxa"/>
          </w:tcPr>
          <w:p w:rsidR="00000000" w:rsidRDefault="00000000">
            <w:pPr>
              <w:pStyle w:val="ab"/>
              <w:spacing w:before="20" w:after="40"/>
            </w:pPr>
            <w:r>
              <w:t>CRC/C/11/Add.3</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佛得角</w:t>
            </w:r>
          </w:p>
        </w:tc>
        <w:tc>
          <w:tcPr>
            <w:tcW w:w="1893" w:type="dxa"/>
          </w:tcPr>
          <w:p w:rsidR="00000000" w:rsidRDefault="00000000">
            <w:pPr>
              <w:pStyle w:val="ab"/>
              <w:spacing w:before="20" w:after="40"/>
            </w:pPr>
            <w:r>
              <w:t>1992</w:t>
            </w:r>
            <w:r>
              <w:rPr>
                <w:rFonts w:hint="eastAsia"/>
              </w:rPr>
              <w:t>年</w:t>
            </w:r>
            <w:r>
              <w:t>7</w:t>
            </w:r>
            <w:r>
              <w:rPr>
                <w:rFonts w:hint="eastAsia"/>
              </w:rPr>
              <w:t>月</w:t>
            </w:r>
            <w:r>
              <w:t>4</w:t>
            </w:r>
            <w:r>
              <w:rPr>
                <w:rFonts w:hint="eastAsia"/>
              </w:rPr>
              <w:t>日</w:t>
            </w:r>
          </w:p>
        </w:tc>
        <w:tc>
          <w:tcPr>
            <w:tcW w:w="1893" w:type="dxa"/>
          </w:tcPr>
          <w:p w:rsidR="00000000" w:rsidRDefault="00000000">
            <w:pPr>
              <w:pStyle w:val="ab"/>
              <w:spacing w:before="20" w:after="40"/>
            </w:pPr>
            <w:r>
              <w:t>1994</w:t>
            </w:r>
            <w:r>
              <w:rPr>
                <w:rFonts w:hint="eastAsia"/>
              </w:rPr>
              <w:t>年</w:t>
            </w:r>
            <w:r>
              <w:t>7</w:t>
            </w:r>
            <w:r>
              <w:rPr>
                <w:rFonts w:hint="eastAsia"/>
              </w:rPr>
              <w:t>月</w:t>
            </w:r>
            <w:r>
              <w:t>3</w:t>
            </w:r>
            <w:r>
              <w:rPr>
                <w:rFonts w:hint="eastAsia"/>
              </w:rPr>
              <w:t>日</w:t>
            </w:r>
          </w:p>
        </w:tc>
        <w:tc>
          <w:tcPr>
            <w:tcW w:w="1893" w:type="dxa"/>
          </w:tcPr>
          <w:p w:rsidR="00000000" w:rsidRDefault="00000000">
            <w:pPr>
              <w:pStyle w:val="ab"/>
              <w:spacing w:before="20" w:after="40"/>
            </w:pPr>
            <w:r>
              <w:t>1999</w:t>
            </w:r>
            <w:r>
              <w:rPr>
                <w:rFonts w:hint="eastAsia"/>
              </w:rPr>
              <w:t>年</w:t>
            </w:r>
            <w:r>
              <w:t>11</w:t>
            </w:r>
            <w:r>
              <w:rPr>
                <w:rFonts w:hint="eastAsia"/>
              </w:rPr>
              <w:t>月</w:t>
            </w:r>
            <w:r>
              <w:t>30</w:t>
            </w:r>
            <w:r>
              <w:rPr>
                <w:rFonts w:hint="eastAsia"/>
              </w:rPr>
              <w:t>日</w:t>
            </w:r>
          </w:p>
        </w:tc>
        <w:tc>
          <w:tcPr>
            <w:tcW w:w="1893" w:type="dxa"/>
          </w:tcPr>
          <w:p w:rsidR="00000000" w:rsidRDefault="00000000">
            <w:pPr>
              <w:pStyle w:val="ab"/>
              <w:spacing w:before="20" w:after="40"/>
            </w:pPr>
            <w:r>
              <w:t>CRC/C/11/Add.23</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中非共和国</w:t>
            </w:r>
          </w:p>
        </w:tc>
        <w:tc>
          <w:tcPr>
            <w:tcW w:w="1893" w:type="dxa"/>
          </w:tcPr>
          <w:p w:rsidR="00000000" w:rsidRDefault="00000000">
            <w:pPr>
              <w:pStyle w:val="ab"/>
              <w:spacing w:before="20" w:after="40"/>
            </w:pPr>
            <w:r>
              <w:t>1992</w:t>
            </w:r>
            <w:r>
              <w:rPr>
                <w:rFonts w:hint="eastAsia"/>
              </w:rPr>
              <w:t>年</w:t>
            </w:r>
            <w:r>
              <w:t>5</w:t>
            </w:r>
            <w:r>
              <w:rPr>
                <w:rFonts w:hint="eastAsia"/>
              </w:rPr>
              <w:t>月</w:t>
            </w:r>
            <w:r>
              <w:t>23</w:t>
            </w:r>
            <w:r>
              <w:rPr>
                <w:rFonts w:hint="eastAsia"/>
              </w:rPr>
              <w:t>日</w:t>
            </w:r>
          </w:p>
        </w:tc>
        <w:tc>
          <w:tcPr>
            <w:tcW w:w="1893" w:type="dxa"/>
          </w:tcPr>
          <w:p w:rsidR="00000000" w:rsidRDefault="00000000">
            <w:pPr>
              <w:pStyle w:val="ab"/>
              <w:spacing w:before="20" w:after="40"/>
            </w:pPr>
            <w:r>
              <w:t>1994</w:t>
            </w:r>
            <w:r>
              <w:rPr>
                <w:rFonts w:hint="eastAsia"/>
              </w:rPr>
              <w:t>年</w:t>
            </w:r>
            <w:r>
              <w:t>5</w:t>
            </w:r>
            <w:r>
              <w:rPr>
                <w:rFonts w:hint="eastAsia"/>
              </w:rPr>
              <w:t>月</w:t>
            </w:r>
            <w:r>
              <w:t>23</w:t>
            </w:r>
            <w:r>
              <w:rPr>
                <w:rFonts w:hint="eastAsia"/>
              </w:rPr>
              <w:t>日</w:t>
            </w:r>
          </w:p>
        </w:tc>
        <w:tc>
          <w:tcPr>
            <w:tcW w:w="1893" w:type="dxa"/>
          </w:tcPr>
          <w:p w:rsidR="00000000" w:rsidRDefault="00000000">
            <w:pPr>
              <w:pStyle w:val="ab"/>
              <w:spacing w:before="20" w:after="40"/>
            </w:pPr>
            <w:r>
              <w:t>1994</w:t>
            </w:r>
            <w:r>
              <w:rPr>
                <w:rFonts w:hint="eastAsia"/>
              </w:rPr>
              <w:t>年</w:t>
            </w:r>
            <w:r>
              <w:t>4</w:t>
            </w:r>
            <w:r>
              <w:rPr>
                <w:rFonts w:hint="eastAsia"/>
              </w:rPr>
              <w:t>月</w:t>
            </w:r>
            <w:r>
              <w:t>15</w:t>
            </w:r>
            <w:r>
              <w:rPr>
                <w:rFonts w:hint="eastAsia"/>
              </w:rPr>
              <w:t>日</w:t>
            </w:r>
          </w:p>
        </w:tc>
        <w:tc>
          <w:tcPr>
            <w:tcW w:w="1893" w:type="dxa"/>
          </w:tcPr>
          <w:p w:rsidR="00000000" w:rsidRDefault="00000000">
            <w:pPr>
              <w:pStyle w:val="ab"/>
              <w:spacing w:before="20" w:after="40"/>
            </w:pPr>
            <w:r>
              <w:t>CRC/C/11/Add.18</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中</w:t>
            </w:r>
            <w:r>
              <w:rPr>
                <w:rFonts w:hint="eastAsia"/>
              </w:rPr>
              <w:t xml:space="preserve">  </w:t>
            </w:r>
            <w:r>
              <w:rPr>
                <w:rFonts w:hint="eastAsia"/>
              </w:rPr>
              <w:t>国</w:t>
            </w:r>
          </w:p>
        </w:tc>
        <w:tc>
          <w:tcPr>
            <w:tcW w:w="1893" w:type="dxa"/>
          </w:tcPr>
          <w:p w:rsidR="00000000" w:rsidRDefault="00000000">
            <w:pPr>
              <w:pStyle w:val="ab"/>
              <w:spacing w:before="20" w:after="40"/>
            </w:pPr>
            <w:r>
              <w:t>1992</w:t>
            </w:r>
            <w:r>
              <w:rPr>
                <w:rFonts w:hint="eastAsia"/>
              </w:rPr>
              <w:t>年</w:t>
            </w:r>
            <w:r>
              <w:t>4</w:t>
            </w:r>
            <w:r>
              <w:rPr>
                <w:rFonts w:hint="eastAsia"/>
              </w:rPr>
              <w:t>月</w:t>
            </w:r>
            <w:r>
              <w:t>1</w:t>
            </w:r>
            <w:r>
              <w:rPr>
                <w:rFonts w:hint="eastAsia"/>
              </w:rPr>
              <w:t>日</w:t>
            </w:r>
          </w:p>
        </w:tc>
        <w:tc>
          <w:tcPr>
            <w:tcW w:w="1893" w:type="dxa"/>
          </w:tcPr>
          <w:p w:rsidR="00000000" w:rsidRDefault="00000000">
            <w:pPr>
              <w:pStyle w:val="ab"/>
              <w:spacing w:before="20" w:after="40"/>
            </w:pPr>
            <w:r>
              <w:t>1994</w:t>
            </w:r>
            <w:r>
              <w:rPr>
                <w:rFonts w:hint="eastAsia"/>
              </w:rPr>
              <w:t>年</w:t>
            </w:r>
            <w:r>
              <w:t>3</w:t>
            </w:r>
            <w:r>
              <w:rPr>
                <w:rFonts w:hint="eastAsia"/>
              </w:rPr>
              <w:t>月</w:t>
            </w:r>
            <w:r>
              <w:t>31</w:t>
            </w:r>
            <w:r>
              <w:rPr>
                <w:rFonts w:hint="eastAsia"/>
              </w:rPr>
              <w:t>日</w:t>
            </w:r>
          </w:p>
        </w:tc>
        <w:tc>
          <w:tcPr>
            <w:tcW w:w="1893" w:type="dxa"/>
          </w:tcPr>
          <w:p w:rsidR="00000000" w:rsidRDefault="00000000">
            <w:pPr>
              <w:pStyle w:val="ab"/>
              <w:spacing w:before="20" w:after="40"/>
            </w:pPr>
            <w:r>
              <w:t>1995</w:t>
            </w:r>
            <w:r>
              <w:rPr>
                <w:rFonts w:hint="eastAsia"/>
              </w:rPr>
              <w:t>年</w:t>
            </w:r>
            <w:r>
              <w:t>3</w:t>
            </w:r>
            <w:r>
              <w:rPr>
                <w:rFonts w:hint="eastAsia"/>
              </w:rPr>
              <w:t>月</w:t>
            </w:r>
            <w:r>
              <w:t>27</w:t>
            </w:r>
            <w:r>
              <w:rPr>
                <w:rFonts w:hint="eastAsia"/>
              </w:rPr>
              <w:t>日</w:t>
            </w:r>
          </w:p>
        </w:tc>
        <w:tc>
          <w:tcPr>
            <w:tcW w:w="1893" w:type="dxa"/>
          </w:tcPr>
          <w:p w:rsidR="00000000" w:rsidRDefault="00000000">
            <w:pPr>
              <w:pStyle w:val="ab"/>
              <w:spacing w:before="20" w:after="40"/>
            </w:pPr>
            <w:r>
              <w:t>CRC/C/11/Add.7</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捷克共和国</w:t>
            </w:r>
          </w:p>
        </w:tc>
        <w:tc>
          <w:tcPr>
            <w:tcW w:w="1893" w:type="dxa"/>
          </w:tcPr>
          <w:p w:rsidR="00000000" w:rsidRDefault="00000000">
            <w:pPr>
              <w:pStyle w:val="ab"/>
              <w:spacing w:before="20" w:after="40"/>
            </w:pPr>
            <w:r>
              <w:t>1993</w:t>
            </w:r>
            <w:r>
              <w:rPr>
                <w:rFonts w:hint="eastAsia"/>
              </w:rPr>
              <w:t>年</w:t>
            </w:r>
            <w:r>
              <w:t>1</w:t>
            </w:r>
            <w:r>
              <w:rPr>
                <w:rFonts w:hint="eastAsia"/>
              </w:rPr>
              <w:t>月</w:t>
            </w:r>
            <w:r>
              <w:t>1</w:t>
            </w:r>
            <w:r>
              <w:rPr>
                <w:rFonts w:hint="eastAsia"/>
              </w:rPr>
              <w:t>日</w:t>
            </w:r>
          </w:p>
        </w:tc>
        <w:tc>
          <w:tcPr>
            <w:tcW w:w="1893" w:type="dxa"/>
          </w:tcPr>
          <w:p w:rsidR="00000000" w:rsidRDefault="00000000">
            <w:pPr>
              <w:pStyle w:val="ab"/>
              <w:spacing w:before="20" w:after="40"/>
            </w:pPr>
            <w:r>
              <w:t>1994</w:t>
            </w:r>
            <w:r>
              <w:rPr>
                <w:rFonts w:hint="eastAsia"/>
              </w:rPr>
              <w:t>年</w:t>
            </w:r>
            <w:r>
              <w:t>12</w:t>
            </w:r>
            <w:r>
              <w:rPr>
                <w:rFonts w:hint="eastAsia"/>
              </w:rPr>
              <w:t>月</w:t>
            </w:r>
            <w:r>
              <w:t>31</w:t>
            </w:r>
            <w:r>
              <w:rPr>
                <w:rFonts w:hint="eastAsia"/>
              </w:rPr>
              <w:t>日</w:t>
            </w:r>
          </w:p>
        </w:tc>
        <w:tc>
          <w:tcPr>
            <w:tcW w:w="1893" w:type="dxa"/>
          </w:tcPr>
          <w:p w:rsidR="00000000" w:rsidRDefault="00000000">
            <w:pPr>
              <w:pStyle w:val="ab"/>
              <w:spacing w:before="20" w:after="40"/>
            </w:pPr>
            <w:r>
              <w:t>1996</w:t>
            </w:r>
            <w:r>
              <w:rPr>
                <w:rFonts w:hint="eastAsia"/>
              </w:rPr>
              <w:t>年</w:t>
            </w:r>
            <w:r>
              <w:t>3</w:t>
            </w:r>
            <w:r>
              <w:rPr>
                <w:rFonts w:hint="eastAsia"/>
              </w:rPr>
              <w:t>月</w:t>
            </w:r>
            <w:r>
              <w:t>4</w:t>
            </w:r>
            <w:r>
              <w:rPr>
                <w:rFonts w:hint="eastAsia"/>
              </w:rPr>
              <w:t>日</w:t>
            </w:r>
          </w:p>
        </w:tc>
        <w:tc>
          <w:tcPr>
            <w:tcW w:w="1893" w:type="dxa"/>
          </w:tcPr>
          <w:p w:rsidR="00000000" w:rsidRDefault="00000000">
            <w:pPr>
              <w:pStyle w:val="ab"/>
              <w:spacing w:before="20" w:after="40"/>
            </w:pPr>
            <w:r>
              <w:t>CRC/C/11/Add.11</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赤道几内亚</w:t>
            </w:r>
          </w:p>
        </w:tc>
        <w:tc>
          <w:tcPr>
            <w:tcW w:w="1893" w:type="dxa"/>
          </w:tcPr>
          <w:p w:rsidR="00000000" w:rsidRDefault="00000000">
            <w:pPr>
              <w:pStyle w:val="ab"/>
              <w:spacing w:before="20" w:after="40"/>
            </w:pPr>
            <w:r>
              <w:t>1992</w:t>
            </w:r>
            <w:r>
              <w:rPr>
                <w:rFonts w:hint="eastAsia"/>
              </w:rPr>
              <w:t>年</w:t>
            </w:r>
            <w:r>
              <w:t>7</w:t>
            </w:r>
            <w:r>
              <w:rPr>
                <w:rFonts w:hint="eastAsia"/>
              </w:rPr>
              <w:t>月</w:t>
            </w:r>
            <w:r>
              <w:t>15</w:t>
            </w:r>
            <w:r>
              <w:rPr>
                <w:rFonts w:hint="eastAsia"/>
              </w:rPr>
              <w:t>日</w:t>
            </w:r>
          </w:p>
        </w:tc>
        <w:tc>
          <w:tcPr>
            <w:tcW w:w="1893" w:type="dxa"/>
          </w:tcPr>
          <w:p w:rsidR="00000000" w:rsidRDefault="00000000">
            <w:pPr>
              <w:pStyle w:val="ab"/>
              <w:spacing w:before="20" w:after="40"/>
            </w:pPr>
            <w:r>
              <w:t>1994</w:t>
            </w:r>
            <w:r>
              <w:rPr>
                <w:rFonts w:hint="eastAsia"/>
              </w:rPr>
              <w:t>年</w:t>
            </w:r>
            <w:r>
              <w:t>7</w:t>
            </w:r>
            <w:r>
              <w:rPr>
                <w:rFonts w:hint="eastAsia"/>
              </w:rPr>
              <w:t>月</w:t>
            </w:r>
            <w:r>
              <w:t>14</w:t>
            </w:r>
            <w:r>
              <w:rPr>
                <w:rFonts w:hint="eastAsia"/>
              </w:rPr>
              <w:t>日</w:t>
            </w:r>
          </w:p>
        </w:tc>
        <w:tc>
          <w:tcPr>
            <w:tcW w:w="1893" w:type="dxa"/>
          </w:tcPr>
          <w:p w:rsidR="00000000" w:rsidRDefault="00000000">
            <w:pPr>
              <w:pStyle w:val="ab"/>
              <w:spacing w:before="20" w:after="40"/>
            </w:pPr>
          </w:p>
        </w:tc>
        <w:tc>
          <w:tcPr>
            <w:tcW w:w="1893" w:type="dxa"/>
          </w:tcPr>
          <w:p w:rsidR="00000000" w:rsidRDefault="00000000">
            <w:pPr>
              <w:pStyle w:val="ab"/>
              <w:spacing w:before="20" w:after="40"/>
            </w:pP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德</w:t>
            </w:r>
            <w:r>
              <w:t xml:space="preserve">  </w:t>
            </w:r>
            <w:r>
              <w:rPr>
                <w:rFonts w:hint="eastAsia"/>
              </w:rPr>
              <w:t>国</w:t>
            </w:r>
          </w:p>
        </w:tc>
        <w:tc>
          <w:tcPr>
            <w:tcW w:w="1893" w:type="dxa"/>
          </w:tcPr>
          <w:p w:rsidR="00000000" w:rsidRDefault="00000000">
            <w:pPr>
              <w:pStyle w:val="ab"/>
              <w:spacing w:before="20" w:after="40"/>
            </w:pPr>
            <w:r>
              <w:t>1992</w:t>
            </w:r>
            <w:r>
              <w:rPr>
                <w:rFonts w:hint="eastAsia"/>
              </w:rPr>
              <w:t>年</w:t>
            </w:r>
            <w:r>
              <w:t>4</w:t>
            </w:r>
            <w:r>
              <w:rPr>
                <w:rFonts w:hint="eastAsia"/>
              </w:rPr>
              <w:t>月</w:t>
            </w:r>
            <w:r>
              <w:t>5</w:t>
            </w:r>
            <w:r>
              <w:rPr>
                <w:rFonts w:hint="eastAsia"/>
              </w:rPr>
              <w:t>日</w:t>
            </w:r>
          </w:p>
        </w:tc>
        <w:tc>
          <w:tcPr>
            <w:tcW w:w="1893" w:type="dxa"/>
          </w:tcPr>
          <w:p w:rsidR="00000000" w:rsidRDefault="00000000">
            <w:pPr>
              <w:pStyle w:val="ab"/>
              <w:spacing w:before="20" w:after="40"/>
            </w:pPr>
            <w:r>
              <w:t>1994</w:t>
            </w:r>
            <w:r>
              <w:rPr>
                <w:rFonts w:hint="eastAsia"/>
              </w:rPr>
              <w:t>年</w:t>
            </w:r>
            <w:r>
              <w:t>5</w:t>
            </w:r>
            <w:r>
              <w:rPr>
                <w:rFonts w:hint="eastAsia"/>
              </w:rPr>
              <w:t>月</w:t>
            </w:r>
            <w:r>
              <w:t>4</w:t>
            </w:r>
            <w:r>
              <w:rPr>
                <w:rFonts w:hint="eastAsia"/>
              </w:rPr>
              <w:t>日</w:t>
            </w:r>
          </w:p>
        </w:tc>
        <w:tc>
          <w:tcPr>
            <w:tcW w:w="1893" w:type="dxa"/>
          </w:tcPr>
          <w:p w:rsidR="00000000" w:rsidRDefault="00000000">
            <w:pPr>
              <w:pStyle w:val="ab"/>
              <w:spacing w:before="20" w:after="40"/>
            </w:pPr>
            <w:r>
              <w:t>1994</w:t>
            </w:r>
            <w:r>
              <w:rPr>
                <w:rFonts w:hint="eastAsia"/>
              </w:rPr>
              <w:t>年</w:t>
            </w:r>
            <w:r>
              <w:t>8</w:t>
            </w:r>
            <w:r>
              <w:rPr>
                <w:rFonts w:hint="eastAsia"/>
              </w:rPr>
              <w:t>月</w:t>
            </w:r>
            <w:r>
              <w:t>30</w:t>
            </w:r>
            <w:r>
              <w:rPr>
                <w:rFonts w:hint="eastAsia"/>
              </w:rPr>
              <w:t>日</w:t>
            </w:r>
          </w:p>
        </w:tc>
        <w:tc>
          <w:tcPr>
            <w:tcW w:w="1893" w:type="dxa"/>
          </w:tcPr>
          <w:p w:rsidR="00000000" w:rsidRDefault="00000000">
            <w:pPr>
              <w:pStyle w:val="ab"/>
              <w:spacing w:before="20" w:after="40"/>
            </w:pPr>
            <w:r>
              <w:t>CRC/C/11/Add.5</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冰</w:t>
            </w:r>
            <w:r>
              <w:t xml:space="preserve">  </w:t>
            </w:r>
            <w:r>
              <w:rPr>
                <w:rFonts w:hint="eastAsia"/>
              </w:rPr>
              <w:t>岛</w:t>
            </w:r>
          </w:p>
        </w:tc>
        <w:tc>
          <w:tcPr>
            <w:tcW w:w="1893" w:type="dxa"/>
          </w:tcPr>
          <w:p w:rsidR="00000000" w:rsidRDefault="00000000">
            <w:pPr>
              <w:pStyle w:val="ab"/>
              <w:spacing w:before="20" w:after="40"/>
            </w:pPr>
            <w:r>
              <w:t>1992</w:t>
            </w:r>
            <w:r>
              <w:rPr>
                <w:rFonts w:hint="eastAsia"/>
              </w:rPr>
              <w:t>年</w:t>
            </w:r>
            <w:r>
              <w:t>11</w:t>
            </w:r>
            <w:r>
              <w:rPr>
                <w:rFonts w:hint="eastAsia"/>
              </w:rPr>
              <w:t>月</w:t>
            </w:r>
            <w:r>
              <w:t>27</w:t>
            </w:r>
            <w:r>
              <w:rPr>
                <w:rFonts w:hint="eastAsia"/>
              </w:rPr>
              <w:t>日</w:t>
            </w:r>
          </w:p>
        </w:tc>
        <w:tc>
          <w:tcPr>
            <w:tcW w:w="1893" w:type="dxa"/>
          </w:tcPr>
          <w:p w:rsidR="00000000" w:rsidRDefault="00000000">
            <w:pPr>
              <w:pStyle w:val="ab"/>
              <w:spacing w:before="20" w:after="40"/>
            </w:pPr>
            <w:r>
              <w:t>1994</w:t>
            </w:r>
            <w:r>
              <w:rPr>
                <w:rFonts w:hint="eastAsia"/>
              </w:rPr>
              <w:t>年</w:t>
            </w:r>
            <w:r>
              <w:t>11</w:t>
            </w:r>
            <w:r>
              <w:rPr>
                <w:rFonts w:hint="eastAsia"/>
              </w:rPr>
              <w:t>月</w:t>
            </w:r>
            <w:r>
              <w:t>26</w:t>
            </w:r>
            <w:r>
              <w:rPr>
                <w:rFonts w:hint="eastAsia"/>
              </w:rPr>
              <w:t>日</w:t>
            </w:r>
          </w:p>
        </w:tc>
        <w:tc>
          <w:tcPr>
            <w:tcW w:w="1893" w:type="dxa"/>
          </w:tcPr>
          <w:p w:rsidR="00000000" w:rsidRDefault="00000000">
            <w:pPr>
              <w:pStyle w:val="ab"/>
              <w:spacing w:before="20" w:after="40"/>
            </w:pPr>
            <w:r>
              <w:t>1994</w:t>
            </w:r>
            <w:r>
              <w:rPr>
                <w:rFonts w:hint="eastAsia"/>
              </w:rPr>
              <w:t>年</w:t>
            </w:r>
            <w:r>
              <w:t>11</w:t>
            </w:r>
            <w:r>
              <w:rPr>
                <w:rFonts w:hint="eastAsia"/>
              </w:rPr>
              <w:t>月</w:t>
            </w:r>
            <w:r>
              <w:t>30</w:t>
            </w:r>
            <w:r>
              <w:rPr>
                <w:rFonts w:hint="eastAsia"/>
              </w:rPr>
              <w:t>日</w:t>
            </w:r>
          </w:p>
        </w:tc>
        <w:tc>
          <w:tcPr>
            <w:tcW w:w="1893" w:type="dxa"/>
          </w:tcPr>
          <w:p w:rsidR="00000000" w:rsidRDefault="00000000">
            <w:pPr>
              <w:pStyle w:val="ab"/>
              <w:spacing w:before="20" w:after="40"/>
            </w:pPr>
            <w:r>
              <w:t>CRC/C/11/Add.6</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爱尔兰</w:t>
            </w:r>
          </w:p>
        </w:tc>
        <w:tc>
          <w:tcPr>
            <w:tcW w:w="1893" w:type="dxa"/>
          </w:tcPr>
          <w:p w:rsidR="00000000" w:rsidRDefault="00000000">
            <w:pPr>
              <w:pStyle w:val="ab"/>
              <w:spacing w:before="20" w:after="40"/>
            </w:pPr>
            <w:r>
              <w:t>1992</w:t>
            </w:r>
            <w:r>
              <w:rPr>
                <w:rFonts w:hint="eastAsia"/>
              </w:rPr>
              <w:t>年</w:t>
            </w:r>
            <w:r>
              <w:t>10</w:t>
            </w:r>
            <w:r>
              <w:rPr>
                <w:rFonts w:hint="eastAsia"/>
              </w:rPr>
              <w:t>月</w:t>
            </w:r>
            <w:r>
              <w:t>28</w:t>
            </w:r>
            <w:r>
              <w:rPr>
                <w:rFonts w:hint="eastAsia"/>
              </w:rPr>
              <w:t>日</w:t>
            </w:r>
          </w:p>
        </w:tc>
        <w:tc>
          <w:tcPr>
            <w:tcW w:w="1893" w:type="dxa"/>
          </w:tcPr>
          <w:p w:rsidR="00000000" w:rsidRDefault="00000000">
            <w:pPr>
              <w:pStyle w:val="ab"/>
              <w:spacing w:before="20" w:after="40"/>
            </w:pPr>
            <w:r>
              <w:t>1994</w:t>
            </w:r>
            <w:r>
              <w:rPr>
                <w:rFonts w:hint="eastAsia"/>
              </w:rPr>
              <w:t>年</w:t>
            </w:r>
            <w:r>
              <w:t>10</w:t>
            </w:r>
            <w:r>
              <w:rPr>
                <w:rFonts w:hint="eastAsia"/>
              </w:rPr>
              <w:t>月</w:t>
            </w:r>
            <w:r>
              <w:t>27</w:t>
            </w:r>
            <w:r>
              <w:rPr>
                <w:rFonts w:hint="eastAsia"/>
              </w:rPr>
              <w:t>日</w:t>
            </w:r>
          </w:p>
        </w:tc>
        <w:tc>
          <w:tcPr>
            <w:tcW w:w="1893" w:type="dxa"/>
          </w:tcPr>
          <w:p w:rsidR="00000000" w:rsidRDefault="00000000">
            <w:pPr>
              <w:pStyle w:val="ab"/>
              <w:spacing w:before="20" w:after="40"/>
            </w:pPr>
            <w:r>
              <w:t>1996</w:t>
            </w:r>
            <w:r>
              <w:rPr>
                <w:rFonts w:hint="eastAsia"/>
              </w:rPr>
              <w:t>年</w:t>
            </w:r>
            <w:r>
              <w:t>4</w:t>
            </w:r>
            <w:r>
              <w:rPr>
                <w:rFonts w:hint="eastAsia"/>
              </w:rPr>
              <w:t>月</w:t>
            </w:r>
            <w:r>
              <w:t>4</w:t>
            </w:r>
            <w:r>
              <w:rPr>
                <w:rFonts w:hint="eastAsia"/>
              </w:rPr>
              <w:t>日</w:t>
            </w:r>
          </w:p>
        </w:tc>
        <w:tc>
          <w:tcPr>
            <w:tcW w:w="1893" w:type="dxa"/>
          </w:tcPr>
          <w:p w:rsidR="00000000" w:rsidRDefault="00000000">
            <w:pPr>
              <w:pStyle w:val="ab"/>
              <w:spacing w:before="20" w:after="40"/>
            </w:pPr>
            <w:r>
              <w:t>CRC/C/11/A dd.12</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拉脱维亚</w:t>
            </w:r>
          </w:p>
        </w:tc>
        <w:tc>
          <w:tcPr>
            <w:tcW w:w="1893" w:type="dxa"/>
          </w:tcPr>
          <w:p w:rsidR="00000000" w:rsidRDefault="00000000">
            <w:pPr>
              <w:pStyle w:val="ab"/>
              <w:spacing w:before="20" w:after="40"/>
            </w:pPr>
            <w:r>
              <w:t>1992</w:t>
            </w:r>
            <w:r>
              <w:rPr>
                <w:rFonts w:hint="eastAsia"/>
              </w:rPr>
              <w:t>年</w:t>
            </w:r>
            <w:r>
              <w:t>5</w:t>
            </w:r>
            <w:r>
              <w:rPr>
                <w:rFonts w:hint="eastAsia"/>
              </w:rPr>
              <w:t>月</w:t>
            </w:r>
            <w:r>
              <w:t>14</w:t>
            </w:r>
            <w:r>
              <w:rPr>
                <w:rFonts w:hint="eastAsia"/>
              </w:rPr>
              <w:t>日</w:t>
            </w:r>
          </w:p>
        </w:tc>
        <w:tc>
          <w:tcPr>
            <w:tcW w:w="1893" w:type="dxa"/>
          </w:tcPr>
          <w:p w:rsidR="00000000" w:rsidRDefault="00000000">
            <w:pPr>
              <w:pStyle w:val="ab"/>
              <w:spacing w:before="20" w:after="40"/>
            </w:pPr>
            <w:r>
              <w:t>1994</w:t>
            </w:r>
            <w:r>
              <w:rPr>
                <w:rFonts w:hint="eastAsia"/>
              </w:rPr>
              <w:t>年</w:t>
            </w:r>
            <w:r>
              <w:t>5</w:t>
            </w:r>
            <w:r>
              <w:rPr>
                <w:rFonts w:hint="eastAsia"/>
              </w:rPr>
              <w:t>月</w:t>
            </w:r>
            <w:r>
              <w:t>13</w:t>
            </w:r>
            <w:r>
              <w:rPr>
                <w:rFonts w:hint="eastAsia"/>
              </w:rPr>
              <w:t>日</w:t>
            </w:r>
          </w:p>
        </w:tc>
        <w:tc>
          <w:tcPr>
            <w:tcW w:w="1893" w:type="dxa"/>
          </w:tcPr>
          <w:p w:rsidR="00000000" w:rsidRDefault="00000000">
            <w:pPr>
              <w:pStyle w:val="ab"/>
              <w:spacing w:before="20" w:after="40"/>
            </w:pPr>
            <w:r>
              <w:t>1998</w:t>
            </w:r>
            <w:r>
              <w:rPr>
                <w:rFonts w:hint="eastAsia"/>
              </w:rPr>
              <w:t>年</w:t>
            </w:r>
            <w:r>
              <w:t>11</w:t>
            </w:r>
            <w:r>
              <w:rPr>
                <w:rFonts w:hint="eastAsia"/>
              </w:rPr>
              <w:t>月</w:t>
            </w:r>
            <w:r>
              <w:t>25</w:t>
            </w:r>
            <w:r>
              <w:rPr>
                <w:rFonts w:hint="eastAsia"/>
              </w:rPr>
              <w:t>日</w:t>
            </w:r>
          </w:p>
        </w:tc>
        <w:tc>
          <w:tcPr>
            <w:tcW w:w="1893" w:type="dxa"/>
          </w:tcPr>
          <w:p w:rsidR="00000000" w:rsidRDefault="00000000">
            <w:pPr>
              <w:pStyle w:val="ab"/>
              <w:spacing w:before="20" w:after="40"/>
            </w:pPr>
            <w:r>
              <w:t>CRC/C/11/Add.22</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莱索托</w:t>
            </w:r>
          </w:p>
        </w:tc>
        <w:tc>
          <w:tcPr>
            <w:tcW w:w="1893" w:type="dxa"/>
          </w:tcPr>
          <w:p w:rsidR="00000000" w:rsidRDefault="00000000">
            <w:pPr>
              <w:pStyle w:val="ab"/>
              <w:spacing w:before="20" w:after="40"/>
            </w:pPr>
            <w:r>
              <w:t>1992</w:t>
            </w:r>
            <w:r>
              <w:rPr>
                <w:rFonts w:hint="eastAsia"/>
              </w:rPr>
              <w:t>年</w:t>
            </w:r>
            <w:r>
              <w:t>4</w:t>
            </w:r>
            <w:r>
              <w:rPr>
                <w:rFonts w:hint="eastAsia"/>
              </w:rPr>
              <w:t>月</w:t>
            </w:r>
            <w:r>
              <w:t>9</w:t>
            </w:r>
            <w:r>
              <w:rPr>
                <w:rFonts w:hint="eastAsia"/>
              </w:rPr>
              <w:t>日</w:t>
            </w:r>
          </w:p>
        </w:tc>
        <w:tc>
          <w:tcPr>
            <w:tcW w:w="1893" w:type="dxa"/>
          </w:tcPr>
          <w:p w:rsidR="00000000" w:rsidRDefault="00000000">
            <w:pPr>
              <w:pStyle w:val="ab"/>
              <w:spacing w:before="20" w:after="40"/>
            </w:pPr>
            <w:r>
              <w:t>1994</w:t>
            </w:r>
            <w:r>
              <w:rPr>
                <w:rFonts w:hint="eastAsia"/>
              </w:rPr>
              <w:t>年</w:t>
            </w:r>
            <w:r>
              <w:t>4</w:t>
            </w:r>
            <w:r>
              <w:rPr>
                <w:rFonts w:hint="eastAsia"/>
              </w:rPr>
              <w:t>月</w:t>
            </w:r>
            <w:r>
              <w:t>8</w:t>
            </w:r>
            <w:r>
              <w:rPr>
                <w:rFonts w:hint="eastAsia"/>
              </w:rPr>
              <w:t>日</w:t>
            </w:r>
          </w:p>
        </w:tc>
        <w:tc>
          <w:tcPr>
            <w:tcW w:w="1893" w:type="dxa"/>
          </w:tcPr>
          <w:p w:rsidR="00000000" w:rsidRDefault="00000000">
            <w:pPr>
              <w:pStyle w:val="ab"/>
              <w:spacing w:before="20" w:after="40"/>
            </w:pPr>
            <w:r>
              <w:t>1998</w:t>
            </w:r>
            <w:r>
              <w:rPr>
                <w:rFonts w:hint="eastAsia"/>
              </w:rPr>
              <w:t>年</w:t>
            </w:r>
            <w:r>
              <w:t>4</w:t>
            </w:r>
            <w:r>
              <w:rPr>
                <w:rFonts w:hint="eastAsia"/>
              </w:rPr>
              <w:t>月</w:t>
            </w:r>
            <w:r>
              <w:t>27</w:t>
            </w:r>
            <w:r>
              <w:rPr>
                <w:rFonts w:hint="eastAsia"/>
              </w:rPr>
              <w:t>日</w:t>
            </w:r>
          </w:p>
        </w:tc>
        <w:tc>
          <w:tcPr>
            <w:tcW w:w="1893" w:type="dxa"/>
          </w:tcPr>
          <w:p w:rsidR="00000000" w:rsidRDefault="00000000">
            <w:pPr>
              <w:pStyle w:val="ab"/>
              <w:spacing w:before="20" w:after="40"/>
            </w:pPr>
            <w:r>
              <w:t>CRC/C/11/Add.20</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立陶宛</w:t>
            </w:r>
          </w:p>
        </w:tc>
        <w:tc>
          <w:tcPr>
            <w:tcW w:w="1893" w:type="dxa"/>
          </w:tcPr>
          <w:p w:rsidR="00000000" w:rsidRDefault="00000000">
            <w:pPr>
              <w:pStyle w:val="ab"/>
              <w:spacing w:before="20" w:after="40"/>
            </w:pPr>
            <w:r>
              <w:t>1992</w:t>
            </w:r>
            <w:r>
              <w:rPr>
                <w:rFonts w:hint="eastAsia"/>
              </w:rPr>
              <w:t>年</w:t>
            </w:r>
            <w:r>
              <w:t>3</w:t>
            </w:r>
            <w:r>
              <w:rPr>
                <w:rFonts w:hint="eastAsia"/>
              </w:rPr>
              <w:t>月</w:t>
            </w:r>
            <w:r>
              <w:t>1</w:t>
            </w:r>
            <w:r>
              <w:rPr>
                <w:rFonts w:hint="eastAsia"/>
              </w:rPr>
              <w:t>日</w:t>
            </w:r>
          </w:p>
        </w:tc>
        <w:tc>
          <w:tcPr>
            <w:tcW w:w="1893" w:type="dxa"/>
          </w:tcPr>
          <w:p w:rsidR="00000000" w:rsidRDefault="00000000">
            <w:pPr>
              <w:pStyle w:val="ab"/>
              <w:spacing w:before="20" w:after="40"/>
            </w:pPr>
            <w:r>
              <w:t>1994</w:t>
            </w:r>
            <w:r>
              <w:rPr>
                <w:rFonts w:hint="eastAsia"/>
              </w:rPr>
              <w:t>年</w:t>
            </w:r>
            <w:r>
              <w:t>2</w:t>
            </w:r>
            <w:r>
              <w:rPr>
                <w:rFonts w:hint="eastAsia"/>
              </w:rPr>
              <w:t>月</w:t>
            </w:r>
            <w:r>
              <w:t>28</w:t>
            </w:r>
            <w:r>
              <w:rPr>
                <w:rFonts w:hint="eastAsia"/>
              </w:rPr>
              <w:t>日</w:t>
            </w:r>
          </w:p>
        </w:tc>
        <w:tc>
          <w:tcPr>
            <w:tcW w:w="1893" w:type="dxa"/>
          </w:tcPr>
          <w:p w:rsidR="00000000" w:rsidRDefault="00000000">
            <w:pPr>
              <w:pStyle w:val="ab"/>
              <w:spacing w:before="20" w:after="40"/>
            </w:pPr>
            <w:r>
              <w:t>1998</w:t>
            </w:r>
            <w:r>
              <w:rPr>
                <w:rFonts w:hint="eastAsia"/>
              </w:rPr>
              <w:t>年</w:t>
            </w:r>
            <w:r>
              <w:t>8</w:t>
            </w:r>
            <w:r>
              <w:rPr>
                <w:rFonts w:hint="eastAsia"/>
              </w:rPr>
              <w:t>月</w:t>
            </w:r>
            <w:r>
              <w:t>6</w:t>
            </w:r>
            <w:r>
              <w:rPr>
                <w:rFonts w:hint="eastAsia"/>
              </w:rPr>
              <w:t>日</w:t>
            </w:r>
          </w:p>
        </w:tc>
        <w:tc>
          <w:tcPr>
            <w:tcW w:w="1893" w:type="dxa"/>
          </w:tcPr>
          <w:p w:rsidR="00000000" w:rsidRDefault="00000000">
            <w:pPr>
              <w:pStyle w:val="ab"/>
              <w:spacing w:before="20" w:after="40"/>
            </w:pPr>
            <w:r>
              <w:t>CRC/C/11/Add.21</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斯洛伐克</w:t>
            </w:r>
          </w:p>
        </w:tc>
        <w:tc>
          <w:tcPr>
            <w:tcW w:w="1893" w:type="dxa"/>
          </w:tcPr>
          <w:p w:rsidR="00000000" w:rsidRDefault="00000000">
            <w:pPr>
              <w:pStyle w:val="ab"/>
              <w:spacing w:before="20" w:after="40"/>
            </w:pPr>
            <w:r>
              <w:t>1993</w:t>
            </w:r>
            <w:r>
              <w:rPr>
                <w:rFonts w:hint="eastAsia"/>
              </w:rPr>
              <w:t>年</w:t>
            </w:r>
            <w:r>
              <w:t>1</w:t>
            </w:r>
            <w:r>
              <w:rPr>
                <w:rFonts w:hint="eastAsia"/>
              </w:rPr>
              <w:t>月</w:t>
            </w:r>
            <w:r>
              <w:t>1</w:t>
            </w:r>
            <w:r>
              <w:rPr>
                <w:rFonts w:hint="eastAsia"/>
              </w:rPr>
              <w:t>日</w:t>
            </w:r>
          </w:p>
        </w:tc>
        <w:tc>
          <w:tcPr>
            <w:tcW w:w="1893" w:type="dxa"/>
          </w:tcPr>
          <w:p w:rsidR="00000000" w:rsidRDefault="00000000">
            <w:pPr>
              <w:pStyle w:val="ab"/>
              <w:spacing w:before="20" w:after="40"/>
            </w:pPr>
            <w:r>
              <w:t>1994</w:t>
            </w:r>
            <w:r>
              <w:rPr>
                <w:rFonts w:hint="eastAsia"/>
              </w:rPr>
              <w:t>年</w:t>
            </w:r>
            <w:r>
              <w:t>12</w:t>
            </w:r>
            <w:r>
              <w:rPr>
                <w:rFonts w:hint="eastAsia"/>
              </w:rPr>
              <w:t>月</w:t>
            </w:r>
            <w:r>
              <w:t>31</w:t>
            </w:r>
            <w:r>
              <w:rPr>
                <w:rFonts w:hint="eastAsia"/>
              </w:rPr>
              <w:t>日</w:t>
            </w:r>
          </w:p>
        </w:tc>
        <w:tc>
          <w:tcPr>
            <w:tcW w:w="1893" w:type="dxa"/>
          </w:tcPr>
          <w:p w:rsidR="00000000" w:rsidRDefault="00000000">
            <w:pPr>
              <w:pStyle w:val="ab"/>
              <w:spacing w:before="20" w:after="40"/>
            </w:pPr>
            <w:r>
              <w:t>1998</w:t>
            </w:r>
            <w:r>
              <w:rPr>
                <w:rFonts w:hint="eastAsia"/>
              </w:rPr>
              <w:t>年</w:t>
            </w:r>
            <w:r>
              <w:t>4</w:t>
            </w:r>
            <w:r>
              <w:rPr>
                <w:rFonts w:hint="eastAsia"/>
              </w:rPr>
              <w:t>月</w:t>
            </w:r>
            <w:r>
              <w:t>6</w:t>
            </w:r>
            <w:r>
              <w:rPr>
                <w:rFonts w:hint="eastAsia"/>
              </w:rPr>
              <w:t>日</w:t>
            </w:r>
          </w:p>
        </w:tc>
        <w:tc>
          <w:tcPr>
            <w:tcW w:w="1893" w:type="dxa"/>
          </w:tcPr>
          <w:p w:rsidR="00000000" w:rsidRDefault="00000000">
            <w:pPr>
              <w:pStyle w:val="ab"/>
              <w:spacing w:before="20" w:after="40"/>
            </w:pPr>
            <w:r>
              <w:t>CRC/C/11/Add.17</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泰</w:t>
            </w:r>
            <w:r>
              <w:t xml:space="preserve">  </w:t>
            </w:r>
            <w:r>
              <w:rPr>
                <w:rFonts w:hint="eastAsia"/>
              </w:rPr>
              <w:t>国</w:t>
            </w:r>
          </w:p>
        </w:tc>
        <w:tc>
          <w:tcPr>
            <w:tcW w:w="1893" w:type="dxa"/>
          </w:tcPr>
          <w:p w:rsidR="00000000" w:rsidRDefault="00000000">
            <w:pPr>
              <w:pStyle w:val="ab"/>
              <w:spacing w:before="20" w:after="40"/>
            </w:pPr>
            <w:r>
              <w:t>1992</w:t>
            </w:r>
            <w:r>
              <w:rPr>
                <w:rFonts w:hint="eastAsia"/>
              </w:rPr>
              <w:t>年</w:t>
            </w:r>
            <w:r>
              <w:t>4</w:t>
            </w:r>
            <w:r>
              <w:rPr>
                <w:rFonts w:hint="eastAsia"/>
              </w:rPr>
              <w:t>月</w:t>
            </w:r>
            <w:r>
              <w:t>26</w:t>
            </w:r>
            <w:r>
              <w:rPr>
                <w:rFonts w:hint="eastAsia"/>
              </w:rPr>
              <w:t>日</w:t>
            </w:r>
          </w:p>
        </w:tc>
        <w:tc>
          <w:tcPr>
            <w:tcW w:w="1893" w:type="dxa"/>
          </w:tcPr>
          <w:p w:rsidR="00000000" w:rsidRDefault="00000000">
            <w:pPr>
              <w:pStyle w:val="ab"/>
              <w:spacing w:before="20" w:after="40"/>
            </w:pPr>
            <w:r>
              <w:t>1994</w:t>
            </w:r>
            <w:r>
              <w:rPr>
                <w:rFonts w:hint="eastAsia"/>
              </w:rPr>
              <w:t>年</w:t>
            </w:r>
            <w:r>
              <w:t>4</w:t>
            </w:r>
            <w:r>
              <w:rPr>
                <w:rFonts w:hint="eastAsia"/>
              </w:rPr>
              <w:t>月</w:t>
            </w:r>
            <w:r>
              <w:t>25</w:t>
            </w:r>
            <w:r>
              <w:rPr>
                <w:rFonts w:hint="eastAsia"/>
              </w:rPr>
              <w:t>日</w:t>
            </w:r>
          </w:p>
        </w:tc>
        <w:tc>
          <w:tcPr>
            <w:tcW w:w="1893" w:type="dxa"/>
          </w:tcPr>
          <w:p w:rsidR="00000000" w:rsidRDefault="00000000">
            <w:pPr>
              <w:pStyle w:val="ab"/>
              <w:spacing w:before="20" w:after="40"/>
            </w:pPr>
            <w:r>
              <w:t>1996</w:t>
            </w:r>
            <w:r>
              <w:rPr>
                <w:rFonts w:hint="eastAsia"/>
              </w:rPr>
              <w:t>年</w:t>
            </w:r>
            <w:r>
              <w:t>8</w:t>
            </w:r>
            <w:r>
              <w:rPr>
                <w:rFonts w:hint="eastAsia"/>
              </w:rPr>
              <w:t>月</w:t>
            </w:r>
            <w:r>
              <w:t>23</w:t>
            </w:r>
            <w:r>
              <w:rPr>
                <w:rFonts w:hint="eastAsia"/>
              </w:rPr>
              <w:t>日</w:t>
            </w:r>
          </w:p>
        </w:tc>
        <w:tc>
          <w:tcPr>
            <w:tcW w:w="1893" w:type="dxa"/>
          </w:tcPr>
          <w:p w:rsidR="00000000" w:rsidRDefault="00000000">
            <w:pPr>
              <w:pStyle w:val="ab"/>
              <w:spacing w:before="20" w:after="40"/>
            </w:pPr>
            <w:r>
              <w:t>CRC/C/11/Add.13</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特立尼达和多巴哥</w:t>
            </w:r>
          </w:p>
        </w:tc>
        <w:tc>
          <w:tcPr>
            <w:tcW w:w="1893" w:type="dxa"/>
          </w:tcPr>
          <w:p w:rsidR="00000000" w:rsidRDefault="00000000">
            <w:pPr>
              <w:pStyle w:val="ab"/>
              <w:spacing w:before="20" w:after="40"/>
            </w:pPr>
            <w:r>
              <w:t>1992</w:t>
            </w:r>
            <w:r>
              <w:rPr>
                <w:rFonts w:hint="eastAsia"/>
              </w:rPr>
              <w:t>年</w:t>
            </w:r>
            <w:r>
              <w:t>1</w:t>
            </w:r>
            <w:r>
              <w:rPr>
                <w:rFonts w:hint="eastAsia"/>
              </w:rPr>
              <w:t>月</w:t>
            </w:r>
            <w:r>
              <w:t>4</w:t>
            </w:r>
            <w:r>
              <w:rPr>
                <w:rFonts w:hint="eastAsia"/>
              </w:rPr>
              <w:t>日</w:t>
            </w:r>
          </w:p>
        </w:tc>
        <w:tc>
          <w:tcPr>
            <w:tcW w:w="1893" w:type="dxa"/>
          </w:tcPr>
          <w:p w:rsidR="00000000" w:rsidRDefault="00000000">
            <w:pPr>
              <w:pStyle w:val="ab"/>
              <w:spacing w:before="20" w:after="40"/>
            </w:pPr>
            <w:r>
              <w:t>1994</w:t>
            </w:r>
            <w:r>
              <w:rPr>
                <w:rFonts w:hint="eastAsia"/>
              </w:rPr>
              <w:t>年</w:t>
            </w:r>
            <w:r>
              <w:t>1</w:t>
            </w:r>
            <w:r>
              <w:rPr>
                <w:rFonts w:hint="eastAsia"/>
              </w:rPr>
              <w:t>月</w:t>
            </w:r>
            <w:r>
              <w:t>3</w:t>
            </w:r>
            <w:r>
              <w:rPr>
                <w:rFonts w:hint="eastAsia"/>
              </w:rPr>
              <w:t>日</w:t>
            </w:r>
          </w:p>
        </w:tc>
        <w:tc>
          <w:tcPr>
            <w:tcW w:w="1893" w:type="dxa"/>
          </w:tcPr>
          <w:p w:rsidR="00000000" w:rsidRDefault="00000000">
            <w:pPr>
              <w:pStyle w:val="ab"/>
              <w:spacing w:before="20" w:after="40"/>
            </w:pPr>
            <w:r>
              <w:t>1996</w:t>
            </w:r>
            <w:r>
              <w:rPr>
                <w:rFonts w:hint="eastAsia"/>
              </w:rPr>
              <w:t>年</w:t>
            </w:r>
            <w:r>
              <w:t>2</w:t>
            </w:r>
            <w:r>
              <w:rPr>
                <w:rFonts w:hint="eastAsia"/>
              </w:rPr>
              <w:t>月</w:t>
            </w:r>
            <w:r>
              <w:t>16</w:t>
            </w:r>
            <w:r>
              <w:rPr>
                <w:rFonts w:hint="eastAsia"/>
              </w:rPr>
              <w:t>日</w:t>
            </w:r>
          </w:p>
        </w:tc>
        <w:tc>
          <w:tcPr>
            <w:tcW w:w="1893" w:type="dxa"/>
          </w:tcPr>
          <w:p w:rsidR="00000000" w:rsidRDefault="00000000">
            <w:pPr>
              <w:pStyle w:val="ab"/>
              <w:spacing w:before="20" w:after="40"/>
            </w:pPr>
            <w:r>
              <w:t>CRC/C/11/Add.10</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突尼斯</w:t>
            </w:r>
          </w:p>
        </w:tc>
        <w:tc>
          <w:tcPr>
            <w:tcW w:w="1893" w:type="dxa"/>
          </w:tcPr>
          <w:p w:rsidR="00000000" w:rsidRDefault="00000000">
            <w:pPr>
              <w:pStyle w:val="ab"/>
              <w:spacing w:before="20" w:after="40"/>
            </w:pPr>
            <w:r>
              <w:t>1992</w:t>
            </w:r>
            <w:r>
              <w:rPr>
                <w:rFonts w:hint="eastAsia"/>
              </w:rPr>
              <w:t>年</w:t>
            </w:r>
            <w:r>
              <w:t>2</w:t>
            </w:r>
            <w:r>
              <w:rPr>
                <w:rFonts w:hint="eastAsia"/>
              </w:rPr>
              <w:t>月</w:t>
            </w:r>
            <w:r>
              <w:t>29</w:t>
            </w:r>
            <w:r>
              <w:rPr>
                <w:rFonts w:hint="eastAsia"/>
              </w:rPr>
              <w:t>日</w:t>
            </w:r>
          </w:p>
        </w:tc>
        <w:tc>
          <w:tcPr>
            <w:tcW w:w="1893" w:type="dxa"/>
          </w:tcPr>
          <w:p w:rsidR="00000000" w:rsidRDefault="00000000">
            <w:pPr>
              <w:pStyle w:val="ab"/>
              <w:spacing w:before="20" w:after="40"/>
            </w:pPr>
            <w:r>
              <w:t>1994</w:t>
            </w:r>
            <w:r>
              <w:rPr>
                <w:rFonts w:hint="eastAsia"/>
              </w:rPr>
              <w:t>年</w:t>
            </w:r>
            <w:r>
              <w:t>2</w:t>
            </w:r>
            <w:r>
              <w:rPr>
                <w:rFonts w:hint="eastAsia"/>
              </w:rPr>
              <w:t>月</w:t>
            </w:r>
            <w:r>
              <w:t>28</w:t>
            </w:r>
            <w:r>
              <w:rPr>
                <w:rFonts w:hint="eastAsia"/>
              </w:rPr>
              <w:t>日</w:t>
            </w:r>
          </w:p>
        </w:tc>
        <w:tc>
          <w:tcPr>
            <w:tcW w:w="1893" w:type="dxa"/>
          </w:tcPr>
          <w:p w:rsidR="00000000" w:rsidRDefault="00000000">
            <w:pPr>
              <w:pStyle w:val="ab"/>
              <w:spacing w:before="20" w:after="40"/>
            </w:pPr>
            <w:r>
              <w:t>1994</w:t>
            </w:r>
            <w:r>
              <w:rPr>
                <w:rFonts w:hint="eastAsia"/>
              </w:rPr>
              <w:t>年</w:t>
            </w:r>
            <w:r>
              <w:t>5</w:t>
            </w:r>
            <w:r>
              <w:rPr>
                <w:rFonts w:hint="eastAsia"/>
              </w:rPr>
              <w:t>月</w:t>
            </w:r>
            <w:r>
              <w:t>16</w:t>
            </w:r>
            <w:r>
              <w:rPr>
                <w:rFonts w:hint="eastAsia"/>
              </w:rPr>
              <w:t>日</w:t>
            </w:r>
          </w:p>
        </w:tc>
        <w:tc>
          <w:tcPr>
            <w:tcW w:w="1893" w:type="dxa"/>
          </w:tcPr>
          <w:p w:rsidR="00000000" w:rsidRDefault="00000000">
            <w:pPr>
              <w:pStyle w:val="ab"/>
              <w:spacing w:before="20" w:after="40"/>
            </w:pPr>
            <w:r>
              <w:t>CRC/C/11/Add.2</w:t>
            </w:r>
          </w:p>
        </w:tc>
      </w:tr>
      <w:tr w:rsidR="00000000">
        <w:tblPrEx>
          <w:tblCellMar>
            <w:top w:w="0" w:type="dxa"/>
            <w:bottom w:w="0" w:type="dxa"/>
          </w:tblCellMar>
        </w:tblPrEx>
        <w:tc>
          <w:tcPr>
            <w:tcW w:w="1893" w:type="dxa"/>
          </w:tcPr>
          <w:p w:rsidR="00000000" w:rsidRDefault="00000000">
            <w:pPr>
              <w:pStyle w:val="ab"/>
              <w:spacing w:before="20" w:after="40"/>
              <w:ind w:left="210" w:hanging="210"/>
            </w:pPr>
            <w:r>
              <w:rPr>
                <w:rFonts w:hint="eastAsia"/>
              </w:rPr>
              <w:t>大不列颠及北爱尔</w:t>
            </w:r>
            <w:r>
              <w:rPr>
                <w:rFonts w:hint="eastAsia"/>
              </w:rPr>
              <w:t xml:space="preserve">     </w:t>
            </w:r>
            <w:r>
              <w:rPr>
                <w:rFonts w:hint="eastAsia"/>
              </w:rPr>
              <w:t>兰联合王国</w:t>
            </w:r>
          </w:p>
        </w:tc>
        <w:tc>
          <w:tcPr>
            <w:tcW w:w="1893" w:type="dxa"/>
          </w:tcPr>
          <w:p w:rsidR="00000000" w:rsidRDefault="00000000">
            <w:pPr>
              <w:pStyle w:val="ab"/>
              <w:spacing w:before="20" w:after="40"/>
            </w:pPr>
            <w:r>
              <w:t>1992</w:t>
            </w:r>
            <w:r>
              <w:rPr>
                <w:rFonts w:hint="eastAsia"/>
              </w:rPr>
              <w:t>年</w:t>
            </w:r>
            <w:r>
              <w:t>1</w:t>
            </w:r>
            <w:r>
              <w:rPr>
                <w:rFonts w:hint="eastAsia"/>
              </w:rPr>
              <w:t>月</w:t>
            </w:r>
            <w:r>
              <w:t>15</w:t>
            </w:r>
            <w:r>
              <w:rPr>
                <w:rFonts w:hint="eastAsia"/>
              </w:rPr>
              <w:t>日</w:t>
            </w:r>
          </w:p>
        </w:tc>
        <w:tc>
          <w:tcPr>
            <w:tcW w:w="1893" w:type="dxa"/>
          </w:tcPr>
          <w:p w:rsidR="00000000" w:rsidRDefault="00000000">
            <w:pPr>
              <w:pStyle w:val="ab"/>
              <w:spacing w:before="20" w:after="40"/>
            </w:pPr>
            <w:r>
              <w:t>1994</w:t>
            </w:r>
            <w:r>
              <w:rPr>
                <w:rFonts w:hint="eastAsia"/>
              </w:rPr>
              <w:t>年</w:t>
            </w:r>
            <w:r>
              <w:t>1</w:t>
            </w:r>
            <w:r>
              <w:rPr>
                <w:rFonts w:hint="eastAsia"/>
              </w:rPr>
              <w:t>月</w:t>
            </w:r>
            <w:r>
              <w:t>14</w:t>
            </w:r>
            <w:r>
              <w:rPr>
                <w:rFonts w:hint="eastAsia"/>
              </w:rPr>
              <w:t>日</w:t>
            </w:r>
          </w:p>
        </w:tc>
        <w:tc>
          <w:tcPr>
            <w:tcW w:w="1893" w:type="dxa"/>
          </w:tcPr>
          <w:p w:rsidR="00000000" w:rsidRDefault="00000000">
            <w:pPr>
              <w:pStyle w:val="ab"/>
              <w:spacing w:before="20" w:after="40"/>
            </w:pPr>
            <w:r>
              <w:t>1994</w:t>
            </w:r>
            <w:r>
              <w:rPr>
                <w:rFonts w:hint="eastAsia"/>
              </w:rPr>
              <w:t>年</w:t>
            </w:r>
            <w:r>
              <w:t>3</w:t>
            </w:r>
            <w:r>
              <w:rPr>
                <w:rFonts w:hint="eastAsia"/>
              </w:rPr>
              <w:t>月</w:t>
            </w:r>
            <w:r>
              <w:t>15</w:t>
            </w:r>
            <w:r>
              <w:rPr>
                <w:rFonts w:hint="eastAsia"/>
              </w:rPr>
              <w:t>日</w:t>
            </w:r>
          </w:p>
        </w:tc>
        <w:tc>
          <w:tcPr>
            <w:tcW w:w="1893" w:type="dxa"/>
          </w:tcPr>
          <w:p w:rsidR="00000000" w:rsidRDefault="00000000">
            <w:pPr>
              <w:pStyle w:val="ab"/>
              <w:spacing w:before="20" w:after="40"/>
              <w:ind w:left="198" w:hanging="198"/>
              <w:jc w:val="left"/>
            </w:pPr>
            <w:r>
              <w:t>CRC/C/11/Add.1,</w:t>
            </w:r>
            <w:r>
              <w:br/>
              <w:t>Add.9,Add.15</w:t>
            </w:r>
            <w:r>
              <w:rPr>
                <w:rFonts w:hint="eastAsia"/>
              </w:rPr>
              <w:t>和</w:t>
            </w:r>
            <w:r>
              <w:t>Add.15/Corr.1,</w:t>
            </w:r>
            <w:r>
              <w:rPr>
                <w:rFonts w:hint="eastAsia"/>
              </w:rPr>
              <w:br/>
            </w:r>
            <w:r>
              <w:t>Add.19</w:t>
            </w:r>
          </w:p>
        </w:tc>
      </w:tr>
      <w:tr w:rsidR="00000000">
        <w:tblPrEx>
          <w:tblCellMar>
            <w:top w:w="0" w:type="dxa"/>
            <w:bottom w:w="0" w:type="dxa"/>
          </w:tblCellMar>
        </w:tblPrEx>
        <w:tc>
          <w:tcPr>
            <w:tcW w:w="1893" w:type="dxa"/>
          </w:tcPr>
          <w:p w:rsidR="00000000" w:rsidRDefault="00000000">
            <w:pPr>
              <w:pStyle w:val="ab"/>
              <w:spacing w:before="20" w:after="40"/>
            </w:pPr>
            <w:r>
              <w:rPr>
                <w:rFonts w:hint="eastAsia"/>
              </w:rPr>
              <w:t>赞比亚</w:t>
            </w:r>
          </w:p>
        </w:tc>
        <w:tc>
          <w:tcPr>
            <w:tcW w:w="1893" w:type="dxa"/>
          </w:tcPr>
          <w:p w:rsidR="00000000" w:rsidRDefault="00000000">
            <w:pPr>
              <w:pStyle w:val="ab"/>
              <w:spacing w:before="20" w:after="40"/>
            </w:pPr>
            <w:r>
              <w:t>1992</w:t>
            </w:r>
            <w:r>
              <w:rPr>
                <w:rFonts w:hint="eastAsia"/>
              </w:rPr>
              <w:t>年</w:t>
            </w:r>
            <w:r>
              <w:t>1</w:t>
            </w:r>
            <w:r>
              <w:rPr>
                <w:rFonts w:hint="eastAsia"/>
              </w:rPr>
              <w:t>月</w:t>
            </w:r>
            <w:r>
              <w:t>5</w:t>
            </w:r>
            <w:r>
              <w:rPr>
                <w:rFonts w:hint="eastAsia"/>
              </w:rPr>
              <w:t>日</w:t>
            </w:r>
          </w:p>
        </w:tc>
        <w:tc>
          <w:tcPr>
            <w:tcW w:w="1893" w:type="dxa"/>
          </w:tcPr>
          <w:p w:rsidR="00000000" w:rsidRDefault="00000000">
            <w:pPr>
              <w:pStyle w:val="ab"/>
              <w:spacing w:before="20" w:after="40"/>
            </w:pPr>
            <w:r>
              <w:t>1994</w:t>
            </w:r>
            <w:r>
              <w:rPr>
                <w:rFonts w:hint="eastAsia"/>
              </w:rPr>
              <w:t>年</w:t>
            </w:r>
            <w:r>
              <w:t>1</w:t>
            </w:r>
            <w:r>
              <w:rPr>
                <w:rFonts w:hint="eastAsia"/>
              </w:rPr>
              <w:t>月</w:t>
            </w:r>
            <w:r>
              <w:t>4</w:t>
            </w:r>
            <w:r>
              <w:rPr>
                <w:rFonts w:hint="eastAsia"/>
              </w:rPr>
              <w:t>日</w:t>
            </w:r>
          </w:p>
        </w:tc>
        <w:tc>
          <w:tcPr>
            <w:tcW w:w="1893" w:type="dxa"/>
          </w:tcPr>
          <w:p w:rsidR="00000000" w:rsidRDefault="00000000">
            <w:pPr>
              <w:pStyle w:val="ab"/>
              <w:spacing w:before="20" w:after="40"/>
            </w:pPr>
          </w:p>
        </w:tc>
        <w:tc>
          <w:tcPr>
            <w:tcW w:w="1893" w:type="dxa"/>
          </w:tcPr>
          <w:p w:rsidR="00000000" w:rsidRDefault="00000000">
            <w:pPr>
              <w:pStyle w:val="ab"/>
              <w:spacing w:before="20" w:after="40"/>
            </w:pPr>
          </w:p>
        </w:tc>
      </w:tr>
    </w:tbl>
    <w:p w:rsidR="00000000" w:rsidRDefault="00000000">
      <w:pPr>
        <w:pStyle w:val="BodyText"/>
        <w:spacing w:before="360" w:after="240"/>
        <w:jc w:val="center"/>
        <w:rPr>
          <w:u w:val="single"/>
        </w:rPr>
      </w:pPr>
    </w:p>
    <w:p w:rsidR="00000000" w:rsidRDefault="00000000">
      <w:pPr>
        <w:pStyle w:val="BodyText"/>
        <w:spacing w:before="360" w:after="240"/>
        <w:jc w:val="center"/>
        <w:rPr>
          <w:rFonts w:hint="eastAsia"/>
          <w:u w:val="single"/>
        </w:rPr>
      </w:pPr>
      <w:r>
        <w:rPr>
          <w:u w:val="single"/>
        </w:rPr>
        <w:br w:type="page"/>
      </w:r>
      <w:r>
        <w:rPr>
          <w:rFonts w:hint="eastAsia"/>
          <w:u w:val="single"/>
        </w:rPr>
        <w:t>应于</w:t>
      </w:r>
      <w:r>
        <w:rPr>
          <w:u w:val="single"/>
        </w:rPr>
        <w:t>1995</w:t>
      </w:r>
      <w:r>
        <w:rPr>
          <w:rFonts w:hint="eastAsia"/>
          <w:u w:val="single"/>
        </w:rPr>
        <w:t>年提交的初次报告</w:t>
      </w:r>
    </w:p>
    <w:tbl>
      <w:tblPr>
        <w:tblW w:w="9464" w:type="dxa"/>
        <w:tblLayout w:type="fixed"/>
        <w:tblCellMar>
          <w:left w:w="28" w:type="dxa"/>
          <w:right w:w="28" w:type="dxa"/>
        </w:tblCellMar>
        <w:tblLook w:val="0000" w:firstRow="0" w:lastRow="0" w:firstColumn="0" w:lastColumn="0" w:noHBand="0" w:noVBand="0"/>
      </w:tblPr>
      <w:tblGrid>
        <w:gridCol w:w="2078"/>
        <w:gridCol w:w="1800"/>
        <w:gridCol w:w="1800"/>
        <w:gridCol w:w="1920"/>
        <w:gridCol w:w="1866"/>
      </w:tblGrid>
      <w:tr w:rsidR="00000000">
        <w:tblPrEx>
          <w:tblCellMar>
            <w:top w:w="0" w:type="dxa"/>
            <w:bottom w:w="0" w:type="dxa"/>
          </w:tblCellMar>
        </w:tblPrEx>
        <w:trPr>
          <w:tblHeader/>
        </w:trPr>
        <w:tc>
          <w:tcPr>
            <w:tcW w:w="2078" w:type="dxa"/>
          </w:tcPr>
          <w:p w:rsidR="00000000" w:rsidRDefault="00000000">
            <w:pPr>
              <w:spacing w:after="120" w:line="440" w:lineRule="exact"/>
              <w:jc w:val="left"/>
              <w:rPr>
                <w:snapToGrid/>
                <w:spacing w:val="0"/>
                <w:sz w:val="21"/>
                <w:u w:val="single"/>
              </w:rPr>
            </w:pPr>
            <w:r>
              <w:rPr>
                <w:rFonts w:hint="eastAsia"/>
                <w:snapToGrid/>
                <w:spacing w:val="0"/>
                <w:sz w:val="21"/>
                <w:u w:val="single"/>
              </w:rPr>
              <w:t>缔</w:t>
            </w:r>
            <w:r>
              <w:rPr>
                <w:snapToGrid/>
                <w:spacing w:val="0"/>
                <w:sz w:val="21"/>
                <w:u w:val="single"/>
              </w:rPr>
              <w:t xml:space="preserve"> </w:t>
            </w:r>
            <w:r>
              <w:rPr>
                <w:rFonts w:hint="eastAsia"/>
                <w:snapToGrid/>
                <w:spacing w:val="0"/>
                <w:sz w:val="21"/>
                <w:u w:val="single"/>
              </w:rPr>
              <w:t>约</w:t>
            </w:r>
            <w:r>
              <w:rPr>
                <w:snapToGrid/>
                <w:spacing w:val="0"/>
                <w:sz w:val="21"/>
                <w:u w:val="single"/>
              </w:rPr>
              <w:t xml:space="preserve"> </w:t>
            </w:r>
            <w:r>
              <w:rPr>
                <w:rFonts w:hint="eastAsia"/>
                <w:snapToGrid/>
                <w:spacing w:val="0"/>
                <w:sz w:val="21"/>
                <w:u w:val="single"/>
              </w:rPr>
              <w:t>国</w:t>
            </w:r>
          </w:p>
        </w:tc>
        <w:tc>
          <w:tcPr>
            <w:tcW w:w="1800" w:type="dxa"/>
          </w:tcPr>
          <w:p w:rsidR="00000000" w:rsidRDefault="00000000">
            <w:pPr>
              <w:spacing w:after="120" w:line="440" w:lineRule="exact"/>
              <w:jc w:val="left"/>
              <w:rPr>
                <w:snapToGrid/>
                <w:spacing w:val="0"/>
                <w:sz w:val="21"/>
                <w:u w:val="single"/>
              </w:rPr>
            </w:pPr>
            <w:r>
              <w:rPr>
                <w:rFonts w:hint="eastAsia"/>
                <w:snapToGrid/>
                <w:spacing w:val="0"/>
                <w:sz w:val="21"/>
                <w:u w:val="single"/>
              </w:rPr>
              <w:t>生</w:t>
            </w:r>
            <w:r>
              <w:rPr>
                <w:snapToGrid/>
                <w:spacing w:val="0"/>
                <w:sz w:val="21"/>
                <w:u w:val="single"/>
              </w:rPr>
              <w:t xml:space="preserve"> </w:t>
            </w:r>
            <w:r>
              <w:rPr>
                <w:rFonts w:hint="eastAsia"/>
                <w:snapToGrid/>
                <w:spacing w:val="0"/>
                <w:sz w:val="21"/>
                <w:u w:val="single"/>
              </w:rPr>
              <w:t>效</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00" w:type="dxa"/>
          </w:tcPr>
          <w:p w:rsidR="00000000" w:rsidRDefault="00000000">
            <w:pPr>
              <w:spacing w:after="120" w:line="440" w:lineRule="exact"/>
              <w:jc w:val="left"/>
              <w:rPr>
                <w:snapToGrid/>
                <w:spacing w:val="0"/>
                <w:sz w:val="21"/>
                <w:u w:val="single"/>
              </w:rPr>
            </w:pPr>
            <w:r>
              <w:rPr>
                <w:rFonts w:hint="eastAsia"/>
                <w:snapToGrid/>
                <w:spacing w:val="0"/>
                <w:sz w:val="21"/>
                <w:u w:val="single"/>
              </w:rPr>
              <w:t>应</w:t>
            </w:r>
            <w:r>
              <w:rPr>
                <w:snapToGrid/>
                <w:spacing w:val="0"/>
                <w:sz w:val="21"/>
                <w:u w:val="single"/>
              </w:rPr>
              <w:t xml:space="preserve"> </w:t>
            </w: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920" w:type="dxa"/>
          </w:tcPr>
          <w:p w:rsidR="00000000" w:rsidRDefault="00000000">
            <w:pPr>
              <w:spacing w:after="120" w:line="440" w:lineRule="exact"/>
              <w:jc w:val="left"/>
              <w:rPr>
                <w:snapToGrid/>
                <w:spacing w:val="0"/>
                <w:sz w:val="21"/>
                <w:u w:val="single"/>
              </w:rPr>
            </w:pP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66" w:type="dxa"/>
          </w:tcPr>
          <w:p w:rsidR="00000000" w:rsidRDefault="00000000">
            <w:pPr>
              <w:spacing w:after="120" w:line="440" w:lineRule="exact"/>
              <w:jc w:val="left"/>
              <w:rPr>
                <w:snapToGrid/>
                <w:spacing w:val="0"/>
                <w:sz w:val="21"/>
                <w:u w:val="single"/>
              </w:rPr>
            </w:pPr>
            <w:r>
              <w:rPr>
                <w:rFonts w:hint="eastAsia"/>
                <w:snapToGrid/>
                <w:spacing w:val="0"/>
                <w:sz w:val="21"/>
                <w:u w:val="single"/>
              </w:rPr>
              <w:t>文</w:t>
            </w:r>
            <w:r>
              <w:rPr>
                <w:snapToGrid/>
                <w:spacing w:val="0"/>
                <w:sz w:val="21"/>
                <w:u w:val="single"/>
              </w:rPr>
              <w:t xml:space="preserve">   </w:t>
            </w:r>
            <w:r>
              <w:rPr>
                <w:rFonts w:hint="eastAsia"/>
                <w:snapToGrid/>
                <w:spacing w:val="0"/>
                <w:sz w:val="21"/>
                <w:u w:val="single"/>
              </w:rPr>
              <w:t>号</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阿尔及利亚</w:t>
            </w:r>
          </w:p>
        </w:tc>
        <w:tc>
          <w:tcPr>
            <w:tcW w:w="1800" w:type="dxa"/>
          </w:tcPr>
          <w:p w:rsidR="00000000" w:rsidRDefault="00000000">
            <w:pPr>
              <w:pStyle w:val="ab"/>
              <w:spacing w:before="20" w:line="336" w:lineRule="auto"/>
            </w:pPr>
            <w:r>
              <w:t>1993</w:t>
            </w:r>
            <w:r>
              <w:rPr>
                <w:rFonts w:hint="eastAsia"/>
              </w:rPr>
              <w:t>年</w:t>
            </w:r>
            <w:r>
              <w:t>5</w:t>
            </w:r>
            <w:r>
              <w:rPr>
                <w:rFonts w:hint="eastAsia"/>
              </w:rPr>
              <w:t>月</w:t>
            </w:r>
            <w:r>
              <w:t>16</w:t>
            </w:r>
            <w:r>
              <w:rPr>
                <w:rFonts w:hint="eastAsia"/>
              </w:rPr>
              <w:t>日</w:t>
            </w:r>
          </w:p>
        </w:tc>
        <w:tc>
          <w:tcPr>
            <w:tcW w:w="1800" w:type="dxa"/>
          </w:tcPr>
          <w:p w:rsidR="00000000" w:rsidRDefault="00000000">
            <w:pPr>
              <w:pStyle w:val="ab"/>
              <w:spacing w:before="20" w:line="336" w:lineRule="auto"/>
            </w:pPr>
            <w:r>
              <w:t>1995</w:t>
            </w:r>
            <w:r>
              <w:rPr>
                <w:rFonts w:hint="eastAsia"/>
              </w:rPr>
              <w:t>年</w:t>
            </w:r>
            <w:r>
              <w:t>5</w:t>
            </w:r>
            <w:r>
              <w:rPr>
                <w:rFonts w:hint="eastAsia"/>
              </w:rPr>
              <w:t>月</w:t>
            </w:r>
            <w:r>
              <w:t>15</w:t>
            </w:r>
            <w:r>
              <w:rPr>
                <w:rFonts w:hint="eastAsia"/>
              </w:rPr>
              <w:t>日</w:t>
            </w:r>
          </w:p>
        </w:tc>
        <w:tc>
          <w:tcPr>
            <w:tcW w:w="1920" w:type="dxa"/>
          </w:tcPr>
          <w:p w:rsidR="00000000" w:rsidRDefault="00000000">
            <w:pPr>
              <w:pStyle w:val="ab"/>
              <w:spacing w:before="20" w:line="336" w:lineRule="auto"/>
            </w:pPr>
            <w:r>
              <w:t>1995</w:t>
            </w:r>
            <w:r>
              <w:rPr>
                <w:rFonts w:hint="eastAsia"/>
              </w:rPr>
              <w:t>年</w:t>
            </w:r>
            <w:r>
              <w:t>11</w:t>
            </w:r>
            <w:r>
              <w:rPr>
                <w:rFonts w:hint="eastAsia"/>
              </w:rPr>
              <w:t>月</w:t>
            </w:r>
            <w:r>
              <w:t>16</w:t>
            </w:r>
            <w:r>
              <w:rPr>
                <w:rFonts w:hint="eastAsia"/>
              </w:rPr>
              <w:t>日</w:t>
            </w:r>
          </w:p>
        </w:tc>
        <w:tc>
          <w:tcPr>
            <w:tcW w:w="1866" w:type="dxa"/>
          </w:tcPr>
          <w:p w:rsidR="00000000" w:rsidRDefault="00000000">
            <w:pPr>
              <w:pStyle w:val="ab"/>
              <w:spacing w:before="20" w:line="336" w:lineRule="auto"/>
            </w:pPr>
            <w:r>
              <w:t>CRC/C/28/Add.4</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安提瓜和巴布达</w:t>
            </w:r>
          </w:p>
        </w:tc>
        <w:tc>
          <w:tcPr>
            <w:tcW w:w="1800" w:type="dxa"/>
          </w:tcPr>
          <w:p w:rsidR="00000000" w:rsidRDefault="00000000">
            <w:pPr>
              <w:pStyle w:val="ab"/>
              <w:spacing w:before="20" w:line="336" w:lineRule="auto"/>
            </w:pPr>
            <w:r>
              <w:t>1993</w:t>
            </w:r>
            <w:r>
              <w:rPr>
                <w:rFonts w:hint="eastAsia"/>
              </w:rPr>
              <w:t>年</w:t>
            </w:r>
            <w:r>
              <w:t>11</w:t>
            </w:r>
            <w:r>
              <w:rPr>
                <w:rFonts w:hint="eastAsia"/>
              </w:rPr>
              <w:t>月</w:t>
            </w:r>
            <w:r>
              <w:t>4</w:t>
            </w:r>
            <w:r>
              <w:rPr>
                <w:rFonts w:hint="eastAsia"/>
              </w:rPr>
              <w:t>日</w:t>
            </w:r>
          </w:p>
        </w:tc>
        <w:tc>
          <w:tcPr>
            <w:tcW w:w="1800" w:type="dxa"/>
          </w:tcPr>
          <w:p w:rsidR="00000000" w:rsidRDefault="00000000">
            <w:pPr>
              <w:pStyle w:val="ab"/>
              <w:spacing w:before="20" w:line="336" w:lineRule="auto"/>
            </w:pPr>
            <w:r>
              <w:t>1995</w:t>
            </w:r>
            <w:r>
              <w:rPr>
                <w:rFonts w:hint="eastAsia"/>
              </w:rPr>
              <w:t>年</w:t>
            </w:r>
            <w:r>
              <w:t>11</w:t>
            </w:r>
            <w:r>
              <w:rPr>
                <w:rFonts w:hint="eastAsia"/>
              </w:rPr>
              <w:t>月</w:t>
            </w:r>
            <w:r>
              <w:t>3</w:t>
            </w:r>
            <w:r>
              <w:rPr>
                <w:rFonts w:hint="eastAsia"/>
              </w:rPr>
              <w:t>日</w:t>
            </w:r>
          </w:p>
        </w:tc>
        <w:tc>
          <w:tcPr>
            <w:tcW w:w="1920" w:type="dxa"/>
          </w:tcPr>
          <w:p w:rsidR="00000000" w:rsidRDefault="00000000">
            <w:pPr>
              <w:pStyle w:val="ab"/>
              <w:spacing w:before="20" w:line="336" w:lineRule="auto"/>
            </w:pPr>
          </w:p>
        </w:tc>
        <w:tc>
          <w:tcPr>
            <w:tcW w:w="1866" w:type="dxa"/>
          </w:tcPr>
          <w:p w:rsidR="00000000" w:rsidRDefault="00000000">
            <w:pPr>
              <w:pStyle w:val="ab"/>
              <w:spacing w:before="20" w:line="336" w:lineRule="auto"/>
            </w:pP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亚美尼亚</w:t>
            </w:r>
          </w:p>
        </w:tc>
        <w:tc>
          <w:tcPr>
            <w:tcW w:w="1800" w:type="dxa"/>
          </w:tcPr>
          <w:p w:rsidR="00000000" w:rsidRDefault="00000000">
            <w:pPr>
              <w:pStyle w:val="ab"/>
              <w:spacing w:before="20" w:line="336" w:lineRule="auto"/>
            </w:pPr>
            <w:r>
              <w:t>1993</w:t>
            </w:r>
            <w:r>
              <w:rPr>
                <w:rFonts w:hint="eastAsia"/>
              </w:rPr>
              <w:t>年</w:t>
            </w:r>
            <w:r>
              <w:t>7</w:t>
            </w:r>
            <w:r>
              <w:rPr>
                <w:rFonts w:hint="eastAsia"/>
              </w:rPr>
              <w:t>月</w:t>
            </w:r>
            <w:r>
              <w:t>23</w:t>
            </w:r>
            <w:r>
              <w:rPr>
                <w:rFonts w:hint="eastAsia"/>
              </w:rPr>
              <w:t>日</w:t>
            </w:r>
          </w:p>
        </w:tc>
        <w:tc>
          <w:tcPr>
            <w:tcW w:w="1800" w:type="dxa"/>
          </w:tcPr>
          <w:p w:rsidR="00000000" w:rsidRDefault="00000000">
            <w:pPr>
              <w:pStyle w:val="ab"/>
              <w:spacing w:before="20" w:line="336" w:lineRule="auto"/>
            </w:pPr>
            <w:r>
              <w:t>1995</w:t>
            </w:r>
            <w:r>
              <w:rPr>
                <w:rFonts w:hint="eastAsia"/>
              </w:rPr>
              <w:t>年</w:t>
            </w:r>
            <w:r>
              <w:t>8</w:t>
            </w:r>
            <w:r>
              <w:rPr>
                <w:rFonts w:hint="eastAsia"/>
              </w:rPr>
              <w:t>月</w:t>
            </w:r>
            <w:r>
              <w:t>5</w:t>
            </w:r>
            <w:r>
              <w:rPr>
                <w:rFonts w:hint="eastAsia"/>
              </w:rPr>
              <w:t>日</w:t>
            </w:r>
          </w:p>
        </w:tc>
        <w:tc>
          <w:tcPr>
            <w:tcW w:w="1920" w:type="dxa"/>
          </w:tcPr>
          <w:p w:rsidR="00000000" w:rsidRDefault="00000000">
            <w:pPr>
              <w:pStyle w:val="ab"/>
              <w:spacing w:before="20" w:line="336" w:lineRule="auto"/>
            </w:pPr>
            <w:r>
              <w:t>1997</w:t>
            </w:r>
            <w:r>
              <w:rPr>
                <w:rFonts w:hint="eastAsia"/>
              </w:rPr>
              <w:t>年</w:t>
            </w:r>
            <w:r>
              <w:t>2</w:t>
            </w:r>
            <w:r>
              <w:rPr>
                <w:rFonts w:hint="eastAsia"/>
              </w:rPr>
              <w:t>月</w:t>
            </w:r>
            <w:r>
              <w:t>19</w:t>
            </w:r>
            <w:r>
              <w:rPr>
                <w:rFonts w:hint="eastAsia"/>
              </w:rPr>
              <w:t>日</w:t>
            </w:r>
          </w:p>
        </w:tc>
        <w:tc>
          <w:tcPr>
            <w:tcW w:w="1866" w:type="dxa"/>
          </w:tcPr>
          <w:p w:rsidR="00000000" w:rsidRDefault="00000000">
            <w:pPr>
              <w:pStyle w:val="ab"/>
              <w:spacing w:before="20" w:line="336" w:lineRule="auto"/>
            </w:pPr>
            <w:r>
              <w:t>CRC/C/28/Add.9</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喀麦隆</w:t>
            </w:r>
          </w:p>
        </w:tc>
        <w:tc>
          <w:tcPr>
            <w:tcW w:w="1800" w:type="dxa"/>
          </w:tcPr>
          <w:p w:rsidR="00000000" w:rsidRDefault="00000000">
            <w:pPr>
              <w:pStyle w:val="ab"/>
              <w:spacing w:before="20" w:line="336" w:lineRule="auto"/>
            </w:pPr>
            <w:r>
              <w:t>1993</w:t>
            </w:r>
            <w:r>
              <w:rPr>
                <w:rFonts w:hint="eastAsia"/>
              </w:rPr>
              <w:t>年</w:t>
            </w:r>
            <w:r>
              <w:t>2</w:t>
            </w:r>
            <w:r>
              <w:rPr>
                <w:rFonts w:hint="eastAsia"/>
              </w:rPr>
              <w:t>月</w:t>
            </w:r>
            <w:r>
              <w:t>10</w:t>
            </w:r>
            <w:r>
              <w:rPr>
                <w:rFonts w:hint="eastAsia"/>
              </w:rPr>
              <w:t>日</w:t>
            </w:r>
          </w:p>
        </w:tc>
        <w:tc>
          <w:tcPr>
            <w:tcW w:w="1800" w:type="dxa"/>
          </w:tcPr>
          <w:p w:rsidR="00000000" w:rsidRDefault="00000000">
            <w:pPr>
              <w:pStyle w:val="ab"/>
              <w:spacing w:before="20" w:line="336" w:lineRule="auto"/>
            </w:pPr>
            <w:r>
              <w:t>1995</w:t>
            </w:r>
            <w:r>
              <w:rPr>
                <w:rFonts w:hint="eastAsia"/>
              </w:rPr>
              <w:t>年</w:t>
            </w:r>
            <w:r>
              <w:t>2</w:t>
            </w:r>
            <w:r>
              <w:rPr>
                <w:rFonts w:hint="eastAsia"/>
              </w:rPr>
              <w:t>月</w:t>
            </w:r>
            <w:r>
              <w:t>9</w:t>
            </w:r>
            <w:r>
              <w:rPr>
                <w:rFonts w:hint="eastAsia"/>
              </w:rPr>
              <w:t>日</w:t>
            </w:r>
          </w:p>
        </w:tc>
        <w:tc>
          <w:tcPr>
            <w:tcW w:w="1920" w:type="dxa"/>
          </w:tcPr>
          <w:p w:rsidR="00000000" w:rsidRDefault="00000000">
            <w:pPr>
              <w:pStyle w:val="ab"/>
              <w:spacing w:before="20" w:line="336" w:lineRule="auto"/>
            </w:pPr>
            <w:r>
              <w:t>2000</w:t>
            </w:r>
            <w:r>
              <w:rPr>
                <w:rFonts w:hint="eastAsia"/>
              </w:rPr>
              <w:t>年</w:t>
            </w:r>
            <w:r>
              <w:t>4</w:t>
            </w:r>
            <w:r>
              <w:rPr>
                <w:rFonts w:hint="eastAsia"/>
              </w:rPr>
              <w:t>月</w:t>
            </w:r>
            <w:r>
              <w:t>3</w:t>
            </w:r>
            <w:r>
              <w:rPr>
                <w:rFonts w:hint="eastAsia"/>
              </w:rPr>
              <w:t>日</w:t>
            </w:r>
          </w:p>
        </w:tc>
        <w:tc>
          <w:tcPr>
            <w:tcW w:w="1866" w:type="dxa"/>
          </w:tcPr>
          <w:p w:rsidR="00000000" w:rsidRDefault="00000000">
            <w:pPr>
              <w:pStyle w:val="ab"/>
              <w:spacing w:before="20" w:line="336" w:lineRule="auto"/>
            </w:pPr>
            <w:r>
              <w:t>CRC/C/28/Add.16</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科摩罗</w:t>
            </w:r>
          </w:p>
        </w:tc>
        <w:tc>
          <w:tcPr>
            <w:tcW w:w="1800" w:type="dxa"/>
          </w:tcPr>
          <w:p w:rsidR="00000000" w:rsidRDefault="00000000">
            <w:pPr>
              <w:pStyle w:val="ab"/>
              <w:spacing w:before="20" w:line="336" w:lineRule="auto"/>
            </w:pPr>
            <w:r>
              <w:t>1993</w:t>
            </w:r>
            <w:r>
              <w:rPr>
                <w:rFonts w:hint="eastAsia"/>
              </w:rPr>
              <w:t>年</w:t>
            </w:r>
            <w:r>
              <w:t>7</w:t>
            </w:r>
            <w:r>
              <w:rPr>
                <w:rFonts w:hint="eastAsia"/>
              </w:rPr>
              <w:t>月</w:t>
            </w:r>
            <w:r>
              <w:t>22</w:t>
            </w:r>
            <w:r>
              <w:rPr>
                <w:rFonts w:hint="eastAsia"/>
              </w:rPr>
              <w:t>日</w:t>
            </w:r>
          </w:p>
        </w:tc>
        <w:tc>
          <w:tcPr>
            <w:tcW w:w="1800" w:type="dxa"/>
          </w:tcPr>
          <w:p w:rsidR="00000000" w:rsidRDefault="00000000">
            <w:pPr>
              <w:pStyle w:val="ab"/>
              <w:spacing w:before="20" w:line="336" w:lineRule="auto"/>
            </w:pPr>
            <w:r>
              <w:t>1995</w:t>
            </w:r>
            <w:r>
              <w:rPr>
                <w:rFonts w:hint="eastAsia"/>
              </w:rPr>
              <w:t>年</w:t>
            </w:r>
            <w:r>
              <w:t>7</w:t>
            </w:r>
            <w:r>
              <w:rPr>
                <w:rFonts w:hint="eastAsia"/>
              </w:rPr>
              <w:t>月</w:t>
            </w:r>
            <w:r>
              <w:t>21</w:t>
            </w:r>
            <w:r>
              <w:rPr>
                <w:rFonts w:hint="eastAsia"/>
              </w:rPr>
              <w:t>日</w:t>
            </w:r>
          </w:p>
        </w:tc>
        <w:tc>
          <w:tcPr>
            <w:tcW w:w="1920" w:type="dxa"/>
          </w:tcPr>
          <w:p w:rsidR="00000000" w:rsidRDefault="00000000">
            <w:pPr>
              <w:pStyle w:val="ab"/>
              <w:spacing w:before="20" w:line="336" w:lineRule="auto"/>
            </w:pPr>
            <w:r>
              <w:t>1998</w:t>
            </w:r>
            <w:r>
              <w:rPr>
                <w:rFonts w:hint="eastAsia"/>
              </w:rPr>
              <w:t>年</w:t>
            </w:r>
            <w:r>
              <w:t>3</w:t>
            </w:r>
            <w:r>
              <w:rPr>
                <w:rFonts w:hint="eastAsia"/>
              </w:rPr>
              <w:t>月</w:t>
            </w:r>
            <w:r>
              <w:t>24</w:t>
            </w:r>
            <w:r>
              <w:rPr>
                <w:rFonts w:hint="eastAsia"/>
              </w:rPr>
              <w:t>日</w:t>
            </w:r>
          </w:p>
        </w:tc>
        <w:tc>
          <w:tcPr>
            <w:tcW w:w="1866" w:type="dxa"/>
          </w:tcPr>
          <w:p w:rsidR="00000000" w:rsidRDefault="00000000">
            <w:pPr>
              <w:pStyle w:val="ab"/>
              <w:spacing w:before="20" w:line="336" w:lineRule="auto"/>
            </w:pPr>
            <w:r>
              <w:t>CRC/C/28/Add.13</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刚</w:t>
            </w:r>
            <w:r>
              <w:t xml:space="preserve">  </w:t>
            </w:r>
            <w:r>
              <w:rPr>
                <w:rFonts w:hint="eastAsia"/>
              </w:rPr>
              <w:t>果</w:t>
            </w:r>
          </w:p>
        </w:tc>
        <w:tc>
          <w:tcPr>
            <w:tcW w:w="1800" w:type="dxa"/>
          </w:tcPr>
          <w:p w:rsidR="00000000" w:rsidRDefault="00000000">
            <w:pPr>
              <w:pStyle w:val="ab"/>
              <w:spacing w:before="20" w:line="336" w:lineRule="auto"/>
            </w:pPr>
            <w:r>
              <w:t>1993</w:t>
            </w:r>
            <w:r>
              <w:rPr>
                <w:rFonts w:hint="eastAsia"/>
              </w:rPr>
              <w:t>年</w:t>
            </w:r>
            <w:r>
              <w:t>11</w:t>
            </w:r>
            <w:r>
              <w:rPr>
                <w:rFonts w:hint="eastAsia"/>
              </w:rPr>
              <w:t>月</w:t>
            </w:r>
            <w:r>
              <w:t>13</w:t>
            </w:r>
            <w:r>
              <w:rPr>
                <w:rFonts w:hint="eastAsia"/>
              </w:rPr>
              <w:t>日</w:t>
            </w:r>
          </w:p>
        </w:tc>
        <w:tc>
          <w:tcPr>
            <w:tcW w:w="1800" w:type="dxa"/>
          </w:tcPr>
          <w:p w:rsidR="00000000" w:rsidRDefault="00000000">
            <w:pPr>
              <w:pStyle w:val="ab"/>
              <w:spacing w:before="20" w:line="336" w:lineRule="auto"/>
            </w:pPr>
            <w:r>
              <w:t>1995</w:t>
            </w:r>
            <w:r>
              <w:rPr>
                <w:rFonts w:hint="eastAsia"/>
              </w:rPr>
              <w:t>年</w:t>
            </w:r>
            <w:r>
              <w:t>11</w:t>
            </w:r>
            <w:r>
              <w:rPr>
                <w:rFonts w:hint="eastAsia"/>
              </w:rPr>
              <w:t>月</w:t>
            </w:r>
            <w:r>
              <w:t>12</w:t>
            </w:r>
            <w:r>
              <w:rPr>
                <w:rFonts w:hint="eastAsia"/>
              </w:rPr>
              <w:t>日</w:t>
            </w:r>
          </w:p>
        </w:tc>
        <w:tc>
          <w:tcPr>
            <w:tcW w:w="1920" w:type="dxa"/>
          </w:tcPr>
          <w:p w:rsidR="00000000" w:rsidRDefault="00000000">
            <w:pPr>
              <w:pStyle w:val="ab"/>
              <w:spacing w:before="20" w:line="336" w:lineRule="auto"/>
            </w:pPr>
          </w:p>
        </w:tc>
        <w:tc>
          <w:tcPr>
            <w:tcW w:w="1866" w:type="dxa"/>
          </w:tcPr>
          <w:p w:rsidR="00000000" w:rsidRDefault="00000000">
            <w:pPr>
              <w:pStyle w:val="ab"/>
              <w:spacing w:before="20" w:line="336" w:lineRule="auto"/>
            </w:pP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斐</w:t>
            </w:r>
            <w:r>
              <w:t xml:space="preserve">  </w:t>
            </w:r>
            <w:r>
              <w:rPr>
                <w:rFonts w:hint="eastAsia"/>
              </w:rPr>
              <w:t>济</w:t>
            </w:r>
          </w:p>
        </w:tc>
        <w:tc>
          <w:tcPr>
            <w:tcW w:w="1800" w:type="dxa"/>
          </w:tcPr>
          <w:p w:rsidR="00000000" w:rsidRDefault="00000000">
            <w:pPr>
              <w:pStyle w:val="ab"/>
              <w:spacing w:before="20" w:line="336" w:lineRule="auto"/>
            </w:pPr>
            <w:r>
              <w:t>1993</w:t>
            </w:r>
            <w:r>
              <w:rPr>
                <w:rFonts w:hint="eastAsia"/>
              </w:rPr>
              <w:t>年</w:t>
            </w:r>
            <w:r>
              <w:t>9</w:t>
            </w:r>
            <w:r>
              <w:rPr>
                <w:rFonts w:hint="eastAsia"/>
              </w:rPr>
              <w:t>月</w:t>
            </w:r>
            <w:r>
              <w:t>12</w:t>
            </w:r>
            <w:r>
              <w:rPr>
                <w:rFonts w:hint="eastAsia"/>
              </w:rPr>
              <w:t>日</w:t>
            </w:r>
          </w:p>
        </w:tc>
        <w:tc>
          <w:tcPr>
            <w:tcW w:w="1800" w:type="dxa"/>
          </w:tcPr>
          <w:p w:rsidR="00000000" w:rsidRDefault="00000000">
            <w:pPr>
              <w:pStyle w:val="ab"/>
              <w:spacing w:before="20" w:line="336" w:lineRule="auto"/>
            </w:pPr>
            <w:r>
              <w:t>1993</w:t>
            </w:r>
            <w:r>
              <w:rPr>
                <w:rFonts w:hint="eastAsia"/>
              </w:rPr>
              <w:t>年</w:t>
            </w:r>
            <w:r>
              <w:t>9</w:t>
            </w:r>
            <w:r>
              <w:rPr>
                <w:rFonts w:hint="eastAsia"/>
              </w:rPr>
              <w:t>月</w:t>
            </w:r>
            <w:r>
              <w:t>11</w:t>
            </w:r>
            <w:r>
              <w:rPr>
                <w:rFonts w:hint="eastAsia"/>
              </w:rPr>
              <w:t>日</w:t>
            </w:r>
          </w:p>
        </w:tc>
        <w:tc>
          <w:tcPr>
            <w:tcW w:w="1920" w:type="dxa"/>
          </w:tcPr>
          <w:p w:rsidR="00000000" w:rsidRDefault="00000000">
            <w:pPr>
              <w:pStyle w:val="ab"/>
              <w:spacing w:before="20" w:line="336" w:lineRule="auto"/>
            </w:pPr>
            <w:r>
              <w:t>1996</w:t>
            </w:r>
            <w:r>
              <w:rPr>
                <w:rFonts w:hint="eastAsia"/>
              </w:rPr>
              <w:t>年</w:t>
            </w:r>
            <w:r>
              <w:t>6</w:t>
            </w:r>
            <w:r>
              <w:rPr>
                <w:rFonts w:hint="eastAsia"/>
              </w:rPr>
              <w:t>月</w:t>
            </w:r>
            <w:r>
              <w:t>12</w:t>
            </w:r>
            <w:r>
              <w:rPr>
                <w:rFonts w:hint="eastAsia"/>
              </w:rPr>
              <w:t>日</w:t>
            </w:r>
          </w:p>
        </w:tc>
        <w:tc>
          <w:tcPr>
            <w:tcW w:w="1866" w:type="dxa"/>
          </w:tcPr>
          <w:p w:rsidR="00000000" w:rsidRDefault="00000000">
            <w:pPr>
              <w:pStyle w:val="ab"/>
              <w:spacing w:before="20" w:line="336" w:lineRule="auto"/>
            </w:pPr>
            <w:r>
              <w:t>CRC/C/28/Add.7</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希</w:t>
            </w:r>
            <w:r>
              <w:t xml:space="preserve">  </w:t>
            </w:r>
            <w:r>
              <w:rPr>
                <w:rFonts w:hint="eastAsia"/>
              </w:rPr>
              <w:t>腊</w:t>
            </w:r>
          </w:p>
        </w:tc>
        <w:tc>
          <w:tcPr>
            <w:tcW w:w="1800" w:type="dxa"/>
          </w:tcPr>
          <w:p w:rsidR="00000000" w:rsidRDefault="00000000">
            <w:pPr>
              <w:pStyle w:val="ab"/>
              <w:spacing w:before="20" w:line="336" w:lineRule="auto"/>
            </w:pPr>
            <w:r>
              <w:t>1993</w:t>
            </w:r>
            <w:r>
              <w:rPr>
                <w:rFonts w:hint="eastAsia"/>
              </w:rPr>
              <w:t>年</w:t>
            </w:r>
            <w:r>
              <w:t>6</w:t>
            </w:r>
            <w:r>
              <w:rPr>
                <w:rFonts w:hint="eastAsia"/>
              </w:rPr>
              <w:t>月</w:t>
            </w:r>
            <w:r>
              <w:t>10</w:t>
            </w:r>
            <w:r>
              <w:rPr>
                <w:rFonts w:hint="eastAsia"/>
              </w:rPr>
              <w:t>日</w:t>
            </w:r>
          </w:p>
        </w:tc>
        <w:tc>
          <w:tcPr>
            <w:tcW w:w="1800" w:type="dxa"/>
          </w:tcPr>
          <w:p w:rsidR="00000000" w:rsidRDefault="00000000">
            <w:pPr>
              <w:pStyle w:val="ab"/>
              <w:spacing w:before="20" w:line="336" w:lineRule="auto"/>
            </w:pPr>
            <w:r>
              <w:t>1995</w:t>
            </w:r>
            <w:r>
              <w:rPr>
                <w:rFonts w:hint="eastAsia"/>
              </w:rPr>
              <w:t>年</w:t>
            </w:r>
            <w:r>
              <w:t>6</w:t>
            </w:r>
            <w:r>
              <w:rPr>
                <w:rFonts w:hint="eastAsia"/>
              </w:rPr>
              <w:t>月</w:t>
            </w:r>
            <w:r>
              <w:t>9</w:t>
            </w:r>
            <w:r>
              <w:rPr>
                <w:rFonts w:hint="eastAsia"/>
              </w:rPr>
              <w:t>日</w:t>
            </w:r>
          </w:p>
        </w:tc>
        <w:tc>
          <w:tcPr>
            <w:tcW w:w="1920" w:type="dxa"/>
          </w:tcPr>
          <w:p w:rsidR="00000000" w:rsidRDefault="00000000">
            <w:pPr>
              <w:pStyle w:val="ab"/>
              <w:spacing w:before="20" w:line="336" w:lineRule="auto"/>
            </w:pPr>
            <w:r>
              <w:t>2000</w:t>
            </w:r>
            <w:r>
              <w:rPr>
                <w:rFonts w:hint="eastAsia"/>
              </w:rPr>
              <w:t>年</w:t>
            </w:r>
            <w:r>
              <w:t>4</w:t>
            </w:r>
            <w:r>
              <w:rPr>
                <w:rFonts w:hint="eastAsia"/>
              </w:rPr>
              <w:t>月</w:t>
            </w:r>
            <w:r>
              <w:t>14</w:t>
            </w:r>
            <w:r>
              <w:rPr>
                <w:rFonts w:hint="eastAsia"/>
              </w:rPr>
              <w:t>日</w:t>
            </w:r>
          </w:p>
        </w:tc>
        <w:tc>
          <w:tcPr>
            <w:tcW w:w="1866" w:type="dxa"/>
          </w:tcPr>
          <w:p w:rsidR="00000000" w:rsidRDefault="00000000">
            <w:pPr>
              <w:pStyle w:val="ab"/>
              <w:spacing w:before="20" w:line="336" w:lineRule="auto"/>
            </w:pPr>
            <w:r>
              <w:t>CRC/C/28/Add.17</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印</w:t>
            </w:r>
            <w:r>
              <w:t xml:space="preserve">  </w:t>
            </w:r>
            <w:r>
              <w:rPr>
                <w:rFonts w:hint="eastAsia"/>
              </w:rPr>
              <w:t>度</w:t>
            </w:r>
          </w:p>
        </w:tc>
        <w:tc>
          <w:tcPr>
            <w:tcW w:w="1800" w:type="dxa"/>
          </w:tcPr>
          <w:p w:rsidR="00000000" w:rsidRDefault="00000000">
            <w:pPr>
              <w:pStyle w:val="ab"/>
              <w:spacing w:before="20" w:line="336" w:lineRule="auto"/>
            </w:pPr>
            <w:r>
              <w:t>1993</w:t>
            </w:r>
            <w:r>
              <w:rPr>
                <w:rFonts w:hint="eastAsia"/>
              </w:rPr>
              <w:t>年</w:t>
            </w:r>
            <w:r>
              <w:t>1</w:t>
            </w:r>
            <w:r>
              <w:rPr>
                <w:rFonts w:hint="eastAsia"/>
              </w:rPr>
              <w:t>月</w:t>
            </w:r>
            <w:r>
              <w:t>11</w:t>
            </w:r>
            <w:r>
              <w:rPr>
                <w:rFonts w:hint="eastAsia"/>
              </w:rPr>
              <w:t>日</w:t>
            </w:r>
          </w:p>
        </w:tc>
        <w:tc>
          <w:tcPr>
            <w:tcW w:w="1800" w:type="dxa"/>
          </w:tcPr>
          <w:p w:rsidR="00000000" w:rsidRDefault="00000000">
            <w:pPr>
              <w:pStyle w:val="ab"/>
              <w:spacing w:before="20" w:line="336" w:lineRule="auto"/>
            </w:pPr>
            <w:r>
              <w:t>1995</w:t>
            </w:r>
            <w:r>
              <w:rPr>
                <w:rFonts w:hint="eastAsia"/>
              </w:rPr>
              <w:t>年</w:t>
            </w:r>
            <w:r>
              <w:t>1</w:t>
            </w:r>
            <w:r>
              <w:rPr>
                <w:rFonts w:hint="eastAsia"/>
              </w:rPr>
              <w:t>月</w:t>
            </w:r>
            <w:r>
              <w:t>10</w:t>
            </w:r>
            <w:r>
              <w:rPr>
                <w:rFonts w:hint="eastAsia"/>
              </w:rPr>
              <w:t>日</w:t>
            </w:r>
          </w:p>
        </w:tc>
        <w:tc>
          <w:tcPr>
            <w:tcW w:w="1920" w:type="dxa"/>
          </w:tcPr>
          <w:p w:rsidR="00000000" w:rsidRDefault="00000000">
            <w:pPr>
              <w:pStyle w:val="ab"/>
              <w:spacing w:before="20" w:line="336" w:lineRule="auto"/>
            </w:pPr>
            <w:r>
              <w:t>1997</w:t>
            </w:r>
            <w:r>
              <w:rPr>
                <w:rFonts w:hint="eastAsia"/>
              </w:rPr>
              <w:t>年</w:t>
            </w:r>
            <w:r>
              <w:t>3</w:t>
            </w:r>
            <w:r>
              <w:rPr>
                <w:rFonts w:hint="eastAsia"/>
              </w:rPr>
              <w:t>月</w:t>
            </w:r>
            <w:r>
              <w:t>19</w:t>
            </w:r>
            <w:r>
              <w:rPr>
                <w:rFonts w:hint="eastAsia"/>
              </w:rPr>
              <w:t>日</w:t>
            </w:r>
          </w:p>
        </w:tc>
        <w:tc>
          <w:tcPr>
            <w:tcW w:w="1866" w:type="dxa"/>
          </w:tcPr>
          <w:p w:rsidR="00000000" w:rsidRDefault="00000000">
            <w:pPr>
              <w:pStyle w:val="ab"/>
              <w:spacing w:before="20" w:line="336" w:lineRule="auto"/>
            </w:pPr>
            <w:r>
              <w:t>CRC/C/28/Add/10</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利比里亚</w:t>
            </w:r>
          </w:p>
        </w:tc>
        <w:tc>
          <w:tcPr>
            <w:tcW w:w="1800" w:type="dxa"/>
          </w:tcPr>
          <w:p w:rsidR="00000000" w:rsidRDefault="00000000">
            <w:pPr>
              <w:pStyle w:val="ab"/>
              <w:spacing w:before="20" w:line="336" w:lineRule="auto"/>
            </w:pPr>
            <w:r>
              <w:t>1993</w:t>
            </w:r>
            <w:r>
              <w:rPr>
                <w:rFonts w:hint="eastAsia"/>
              </w:rPr>
              <w:t>年</w:t>
            </w:r>
            <w:r>
              <w:t>7</w:t>
            </w:r>
            <w:r>
              <w:rPr>
                <w:rFonts w:hint="eastAsia"/>
              </w:rPr>
              <w:t>月</w:t>
            </w:r>
            <w:r>
              <w:t>4</w:t>
            </w:r>
            <w:r>
              <w:rPr>
                <w:rFonts w:hint="eastAsia"/>
              </w:rPr>
              <w:t>日</w:t>
            </w:r>
          </w:p>
        </w:tc>
        <w:tc>
          <w:tcPr>
            <w:tcW w:w="1800" w:type="dxa"/>
          </w:tcPr>
          <w:p w:rsidR="00000000" w:rsidRDefault="00000000">
            <w:pPr>
              <w:pStyle w:val="ab"/>
              <w:spacing w:before="20" w:line="336" w:lineRule="auto"/>
            </w:pPr>
            <w:r>
              <w:t>1995</w:t>
            </w:r>
            <w:r>
              <w:rPr>
                <w:rFonts w:hint="eastAsia"/>
              </w:rPr>
              <w:t>年</w:t>
            </w:r>
            <w:r>
              <w:t>7</w:t>
            </w:r>
            <w:r>
              <w:rPr>
                <w:rFonts w:hint="eastAsia"/>
              </w:rPr>
              <w:t>月</w:t>
            </w:r>
            <w:r>
              <w:t>3</w:t>
            </w:r>
            <w:r>
              <w:rPr>
                <w:rFonts w:hint="eastAsia"/>
              </w:rPr>
              <w:t>日</w:t>
            </w:r>
          </w:p>
        </w:tc>
        <w:tc>
          <w:tcPr>
            <w:tcW w:w="1920" w:type="dxa"/>
          </w:tcPr>
          <w:p w:rsidR="00000000" w:rsidRDefault="00000000">
            <w:pPr>
              <w:pStyle w:val="ab"/>
              <w:spacing w:before="20" w:line="336" w:lineRule="auto"/>
            </w:pPr>
          </w:p>
        </w:tc>
        <w:tc>
          <w:tcPr>
            <w:tcW w:w="1866" w:type="dxa"/>
          </w:tcPr>
          <w:p w:rsidR="00000000" w:rsidRDefault="00000000">
            <w:pPr>
              <w:pStyle w:val="ab"/>
              <w:spacing w:before="20" w:line="336" w:lineRule="auto"/>
            </w:pP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阿拉伯利比亚民众国</w:t>
            </w:r>
          </w:p>
        </w:tc>
        <w:tc>
          <w:tcPr>
            <w:tcW w:w="1800" w:type="dxa"/>
          </w:tcPr>
          <w:p w:rsidR="00000000" w:rsidRDefault="00000000">
            <w:pPr>
              <w:pStyle w:val="ab"/>
              <w:spacing w:before="20" w:line="336" w:lineRule="auto"/>
            </w:pPr>
            <w:r>
              <w:t>1993</w:t>
            </w:r>
            <w:r>
              <w:rPr>
                <w:rFonts w:hint="eastAsia"/>
              </w:rPr>
              <w:t>年</w:t>
            </w:r>
            <w:r>
              <w:t>5</w:t>
            </w:r>
            <w:r>
              <w:rPr>
                <w:rFonts w:hint="eastAsia"/>
              </w:rPr>
              <w:t>月</w:t>
            </w:r>
            <w:r>
              <w:t>15</w:t>
            </w:r>
            <w:r>
              <w:rPr>
                <w:rFonts w:hint="eastAsia"/>
              </w:rPr>
              <w:t>日</w:t>
            </w:r>
          </w:p>
        </w:tc>
        <w:tc>
          <w:tcPr>
            <w:tcW w:w="1800" w:type="dxa"/>
          </w:tcPr>
          <w:p w:rsidR="00000000" w:rsidRDefault="00000000">
            <w:pPr>
              <w:pStyle w:val="ab"/>
              <w:spacing w:before="20" w:line="336" w:lineRule="auto"/>
            </w:pPr>
            <w:r>
              <w:t>1995</w:t>
            </w:r>
            <w:r>
              <w:rPr>
                <w:rFonts w:hint="eastAsia"/>
              </w:rPr>
              <w:t>年</w:t>
            </w:r>
            <w:r>
              <w:t>5</w:t>
            </w:r>
            <w:r>
              <w:rPr>
                <w:rFonts w:hint="eastAsia"/>
              </w:rPr>
              <w:t>月</w:t>
            </w:r>
            <w:r>
              <w:t>14</w:t>
            </w:r>
            <w:r>
              <w:rPr>
                <w:rFonts w:hint="eastAsia"/>
              </w:rPr>
              <w:t>日</w:t>
            </w:r>
          </w:p>
        </w:tc>
        <w:tc>
          <w:tcPr>
            <w:tcW w:w="1920" w:type="dxa"/>
          </w:tcPr>
          <w:p w:rsidR="00000000" w:rsidRDefault="00000000">
            <w:pPr>
              <w:pStyle w:val="ab"/>
              <w:spacing w:before="20" w:line="336" w:lineRule="auto"/>
            </w:pPr>
            <w:r>
              <w:t>1996</w:t>
            </w:r>
            <w:r>
              <w:rPr>
                <w:rFonts w:hint="eastAsia"/>
              </w:rPr>
              <w:t>年</w:t>
            </w:r>
            <w:r>
              <w:t>5</w:t>
            </w:r>
            <w:r>
              <w:rPr>
                <w:rFonts w:hint="eastAsia"/>
              </w:rPr>
              <w:t>月</w:t>
            </w:r>
            <w:r>
              <w:t>23</w:t>
            </w:r>
            <w:r>
              <w:rPr>
                <w:rFonts w:hint="eastAsia"/>
              </w:rPr>
              <w:t>日</w:t>
            </w:r>
          </w:p>
        </w:tc>
        <w:tc>
          <w:tcPr>
            <w:tcW w:w="1866" w:type="dxa"/>
          </w:tcPr>
          <w:p w:rsidR="00000000" w:rsidRDefault="00000000">
            <w:pPr>
              <w:pStyle w:val="ab"/>
              <w:spacing w:before="20" w:line="336" w:lineRule="auto"/>
            </w:pPr>
            <w:r>
              <w:t>CRC/C/28/Add.6</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马绍尔群岛</w:t>
            </w:r>
          </w:p>
        </w:tc>
        <w:tc>
          <w:tcPr>
            <w:tcW w:w="1800" w:type="dxa"/>
          </w:tcPr>
          <w:p w:rsidR="00000000" w:rsidRDefault="00000000">
            <w:pPr>
              <w:pStyle w:val="ab"/>
              <w:spacing w:before="20" w:line="336" w:lineRule="auto"/>
            </w:pPr>
            <w:r>
              <w:t>1993</w:t>
            </w:r>
            <w:r>
              <w:rPr>
                <w:rFonts w:hint="eastAsia"/>
              </w:rPr>
              <w:t>年</w:t>
            </w:r>
            <w:r>
              <w:t>11</w:t>
            </w:r>
            <w:r>
              <w:rPr>
                <w:rFonts w:hint="eastAsia"/>
              </w:rPr>
              <w:t>月</w:t>
            </w:r>
            <w:r>
              <w:t>3</w:t>
            </w:r>
            <w:r>
              <w:rPr>
                <w:rFonts w:hint="eastAsia"/>
              </w:rPr>
              <w:t>日</w:t>
            </w:r>
          </w:p>
        </w:tc>
        <w:tc>
          <w:tcPr>
            <w:tcW w:w="1800" w:type="dxa"/>
          </w:tcPr>
          <w:p w:rsidR="00000000" w:rsidRDefault="00000000">
            <w:pPr>
              <w:pStyle w:val="ab"/>
              <w:spacing w:before="20" w:line="336" w:lineRule="auto"/>
            </w:pPr>
            <w:r>
              <w:t>1995</w:t>
            </w:r>
            <w:r>
              <w:rPr>
                <w:rFonts w:hint="eastAsia"/>
              </w:rPr>
              <w:t>年</w:t>
            </w:r>
            <w:r>
              <w:t>11</w:t>
            </w:r>
            <w:r>
              <w:rPr>
                <w:rFonts w:hint="eastAsia"/>
              </w:rPr>
              <w:t>月</w:t>
            </w:r>
            <w:r>
              <w:t>2</w:t>
            </w:r>
            <w:r>
              <w:rPr>
                <w:rFonts w:hint="eastAsia"/>
              </w:rPr>
              <w:t>日</w:t>
            </w:r>
          </w:p>
        </w:tc>
        <w:tc>
          <w:tcPr>
            <w:tcW w:w="1920" w:type="dxa"/>
          </w:tcPr>
          <w:p w:rsidR="00000000" w:rsidRDefault="00000000">
            <w:pPr>
              <w:pStyle w:val="ab"/>
              <w:spacing w:before="20" w:line="336" w:lineRule="auto"/>
            </w:pPr>
            <w:r>
              <w:t>1998</w:t>
            </w:r>
            <w:r>
              <w:rPr>
                <w:rFonts w:hint="eastAsia"/>
              </w:rPr>
              <w:t>年</w:t>
            </w:r>
            <w:r>
              <w:t>3</w:t>
            </w:r>
            <w:r>
              <w:rPr>
                <w:rFonts w:hint="eastAsia"/>
              </w:rPr>
              <w:t>月</w:t>
            </w:r>
            <w:r>
              <w:t>18</w:t>
            </w:r>
            <w:r>
              <w:rPr>
                <w:rFonts w:hint="eastAsia"/>
              </w:rPr>
              <w:t>日</w:t>
            </w:r>
          </w:p>
        </w:tc>
        <w:tc>
          <w:tcPr>
            <w:tcW w:w="1866" w:type="dxa"/>
          </w:tcPr>
          <w:p w:rsidR="00000000" w:rsidRDefault="00000000">
            <w:pPr>
              <w:pStyle w:val="ab"/>
              <w:spacing w:before="20" w:line="336" w:lineRule="auto"/>
            </w:pPr>
            <w:r>
              <w:t>CRC/C/28/Add.12</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密克罗尼西亚联邦</w:t>
            </w:r>
          </w:p>
        </w:tc>
        <w:tc>
          <w:tcPr>
            <w:tcW w:w="1800" w:type="dxa"/>
          </w:tcPr>
          <w:p w:rsidR="00000000" w:rsidRDefault="00000000">
            <w:pPr>
              <w:pStyle w:val="ab"/>
              <w:spacing w:before="20" w:line="336" w:lineRule="auto"/>
            </w:pPr>
            <w:r>
              <w:t>1993</w:t>
            </w:r>
            <w:r>
              <w:rPr>
                <w:rFonts w:hint="eastAsia"/>
              </w:rPr>
              <w:t>年</w:t>
            </w:r>
            <w:r>
              <w:t>6</w:t>
            </w:r>
            <w:r>
              <w:rPr>
                <w:rFonts w:hint="eastAsia"/>
              </w:rPr>
              <w:t>月</w:t>
            </w:r>
            <w:r>
              <w:t>4</w:t>
            </w:r>
            <w:r>
              <w:rPr>
                <w:rFonts w:hint="eastAsia"/>
              </w:rPr>
              <w:t>日</w:t>
            </w:r>
          </w:p>
        </w:tc>
        <w:tc>
          <w:tcPr>
            <w:tcW w:w="1800" w:type="dxa"/>
          </w:tcPr>
          <w:p w:rsidR="00000000" w:rsidRDefault="00000000">
            <w:pPr>
              <w:pStyle w:val="ab"/>
              <w:spacing w:before="20" w:line="336" w:lineRule="auto"/>
            </w:pPr>
            <w:r>
              <w:t>1995</w:t>
            </w:r>
            <w:r>
              <w:rPr>
                <w:rFonts w:hint="eastAsia"/>
              </w:rPr>
              <w:t>年</w:t>
            </w:r>
            <w:r>
              <w:t>6</w:t>
            </w:r>
            <w:r>
              <w:rPr>
                <w:rFonts w:hint="eastAsia"/>
              </w:rPr>
              <w:t>月</w:t>
            </w:r>
            <w:r>
              <w:t>3</w:t>
            </w:r>
            <w:r>
              <w:rPr>
                <w:rFonts w:hint="eastAsia"/>
              </w:rPr>
              <w:t>日</w:t>
            </w:r>
          </w:p>
        </w:tc>
        <w:tc>
          <w:tcPr>
            <w:tcW w:w="1920" w:type="dxa"/>
          </w:tcPr>
          <w:p w:rsidR="00000000" w:rsidRDefault="00000000">
            <w:pPr>
              <w:pStyle w:val="ab"/>
              <w:spacing w:before="20" w:line="336" w:lineRule="auto"/>
            </w:pPr>
            <w:r>
              <w:t>1996</w:t>
            </w:r>
            <w:r>
              <w:rPr>
                <w:rFonts w:hint="eastAsia"/>
              </w:rPr>
              <w:t>年</w:t>
            </w:r>
            <w:r>
              <w:t>4</w:t>
            </w:r>
            <w:r>
              <w:rPr>
                <w:rFonts w:hint="eastAsia"/>
              </w:rPr>
              <w:t>月</w:t>
            </w:r>
            <w:r>
              <w:t>16</w:t>
            </w:r>
            <w:r>
              <w:rPr>
                <w:rFonts w:hint="eastAsia"/>
              </w:rPr>
              <w:t>日</w:t>
            </w:r>
          </w:p>
        </w:tc>
        <w:tc>
          <w:tcPr>
            <w:tcW w:w="1866" w:type="dxa"/>
          </w:tcPr>
          <w:p w:rsidR="00000000" w:rsidRDefault="00000000">
            <w:pPr>
              <w:pStyle w:val="ab"/>
              <w:spacing w:before="20" w:line="336" w:lineRule="auto"/>
            </w:pPr>
            <w:r>
              <w:t>CRC/C/28/Add.5</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摩纳哥</w:t>
            </w:r>
          </w:p>
        </w:tc>
        <w:tc>
          <w:tcPr>
            <w:tcW w:w="1800" w:type="dxa"/>
          </w:tcPr>
          <w:p w:rsidR="00000000" w:rsidRDefault="00000000">
            <w:pPr>
              <w:pStyle w:val="ab"/>
              <w:spacing w:before="20" w:line="336" w:lineRule="auto"/>
            </w:pPr>
            <w:r>
              <w:t>1993</w:t>
            </w:r>
            <w:r>
              <w:rPr>
                <w:rFonts w:hint="eastAsia"/>
              </w:rPr>
              <w:t>年</w:t>
            </w:r>
            <w:r>
              <w:t>7</w:t>
            </w:r>
            <w:r>
              <w:rPr>
                <w:rFonts w:hint="eastAsia"/>
              </w:rPr>
              <w:t>月</w:t>
            </w:r>
            <w:r>
              <w:t>21</w:t>
            </w:r>
            <w:r>
              <w:rPr>
                <w:rFonts w:hint="eastAsia"/>
              </w:rPr>
              <w:t>日</w:t>
            </w:r>
          </w:p>
        </w:tc>
        <w:tc>
          <w:tcPr>
            <w:tcW w:w="1800" w:type="dxa"/>
          </w:tcPr>
          <w:p w:rsidR="00000000" w:rsidRDefault="00000000">
            <w:pPr>
              <w:pStyle w:val="ab"/>
              <w:spacing w:before="20" w:line="336" w:lineRule="auto"/>
            </w:pPr>
            <w:r>
              <w:t>1995</w:t>
            </w:r>
            <w:r>
              <w:rPr>
                <w:rFonts w:hint="eastAsia"/>
              </w:rPr>
              <w:t>年</w:t>
            </w:r>
            <w:r>
              <w:t>7</w:t>
            </w:r>
            <w:r>
              <w:rPr>
                <w:rFonts w:hint="eastAsia"/>
              </w:rPr>
              <w:t>月</w:t>
            </w:r>
            <w:r>
              <w:t>20</w:t>
            </w:r>
            <w:r>
              <w:rPr>
                <w:rFonts w:hint="eastAsia"/>
              </w:rPr>
              <w:t>日</w:t>
            </w:r>
          </w:p>
        </w:tc>
        <w:tc>
          <w:tcPr>
            <w:tcW w:w="1920" w:type="dxa"/>
          </w:tcPr>
          <w:p w:rsidR="00000000" w:rsidRDefault="00000000">
            <w:pPr>
              <w:pStyle w:val="ab"/>
              <w:spacing w:before="20" w:line="336" w:lineRule="auto"/>
            </w:pPr>
            <w:r>
              <w:t>1999</w:t>
            </w:r>
            <w:r>
              <w:rPr>
                <w:rFonts w:hint="eastAsia"/>
              </w:rPr>
              <w:t>年</w:t>
            </w:r>
            <w:r>
              <w:t>6</w:t>
            </w:r>
            <w:r>
              <w:rPr>
                <w:rFonts w:hint="eastAsia"/>
              </w:rPr>
              <w:t>月</w:t>
            </w:r>
            <w:r>
              <w:t>9</w:t>
            </w:r>
            <w:r>
              <w:rPr>
                <w:rFonts w:hint="eastAsia"/>
              </w:rPr>
              <w:t>日</w:t>
            </w:r>
          </w:p>
        </w:tc>
        <w:tc>
          <w:tcPr>
            <w:tcW w:w="1866" w:type="dxa"/>
          </w:tcPr>
          <w:p w:rsidR="00000000" w:rsidRDefault="00000000">
            <w:pPr>
              <w:pStyle w:val="ab"/>
              <w:spacing w:before="20" w:line="336" w:lineRule="auto"/>
            </w:pPr>
            <w:r>
              <w:t>CRC/C/28/Add.15</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摩洛哥</w:t>
            </w:r>
          </w:p>
        </w:tc>
        <w:tc>
          <w:tcPr>
            <w:tcW w:w="1800" w:type="dxa"/>
          </w:tcPr>
          <w:p w:rsidR="00000000" w:rsidRDefault="00000000">
            <w:pPr>
              <w:pStyle w:val="ab"/>
              <w:spacing w:before="20" w:line="336" w:lineRule="auto"/>
            </w:pPr>
            <w:r>
              <w:t>1993</w:t>
            </w:r>
            <w:r>
              <w:rPr>
                <w:rFonts w:hint="eastAsia"/>
              </w:rPr>
              <w:t>年</w:t>
            </w:r>
            <w:r>
              <w:t>7</w:t>
            </w:r>
            <w:r>
              <w:rPr>
                <w:rFonts w:hint="eastAsia"/>
              </w:rPr>
              <w:t>月</w:t>
            </w:r>
            <w:r>
              <w:t>21</w:t>
            </w:r>
            <w:r>
              <w:rPr>
                <w:rFonts w:hint="eastAsia"/>
              </w:rPr>
              <w:t>日</w:t>
            </w:r>
          </w:p>
        </w:tc>
        <w:tc>
          <w:tcPr>
            <w:tcW w:w="1800" w:type="dxa"/>
          </w:tcPr>
          <w:p w:rsidR="00000000" w:rsidRDefault="00000000">
            <w:pPr>
              <w:pStyle w:val="ab"/>
              <w:spacing w:before="20" w:line="336" w:lineRule="auto"/>
            </w:pPr>
            <w:r>
              <w:t>1995</w:t>
            </w:r>
            <w:r>
              <w:rPr>
                <w:rFonts w:hint="eastAsia"/>
              </w:rPr>
              <w:t>年</w:t>
            </w:r>
            <w:r>
              <w:t>7</w:t>
            </w:r>
            <w:r>
              <w:rPr>
                <w:rFonts w:hint="eastAsia"/>
              </w:rPr>
              <w:t>月</w:t>
            </w:r>
            <w:r>
              <w:t>20</w:t>
            </w:r>
            <w:r>
              <w:rPr>
                <w:rFonts w:hint="eastAsia"/>
              </w:rPr>
              <w:t>日</w:t>
            </w:r>
          </w:p>
        </w:tc>
        <w:tc>
          <w:tcPr>
            <w:tcW w:w="1920" w:type="dxa"/>
          </w:tcPr>
          <w:p w:rsidR="00000000" w:rsidRDefault="00000000">
            <w:pPr>
              <w:pStyle w:val="ab"/>
              <w:spacing w:before="20" w:line="336" w:lineRule="auto"/>
            </w:pPr>
            <w:r>
              <w:t>1995</w:t>
            </w:r>
            <w:r>
              <w:rPr>
                <w:rFonts w:hint="eastAsia"/>
              </w:rPr>
              <w:t>年</w:t>
            </w:r>
            <w:r>
              <w:t>7</w:t>
            </w:r>
            <w:r>
              <w:rPr>
                <w:rFonts w:hint="eastAsia"/>
              </w:rPr>
              <w:t>月</w:t>
            </w:r>
            <w:r>
              <w:t>27</w:t>
            </w:r>
            <w:r>
              <w:rPr>
                <w:rFonts w:hint="eastAsia"/>
              </w:rPr>
              <w:t>日</w:t>
            </w:r>
          </w:p>
        </w:tc>
        <w:tc>
          <w:tcPr>
            <w:tcW w:w="1866" w:type="dxa"/>
          </w:tcPr>
          <w:p w:rsidR="00000000" w:rsidRDefault="00000000">
            <w:pPr>
              <w:pStyle w:val="ab"/>
              <w:spacing w:before="20" w:line="336" w:lineRule="auto"/>
            </w:pPr>
            <w:r>
              <w:t>CRC/C/28/Add.1</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新西兰</w:t>
            </w:r>
          </w:p>
        </w:tc>
        <w:tc>
          <w:tcPr>
            <w:tcW w:w="1800" w:type="dxa"/>
          </w:tcPr>
          <w:p w:rsidR="00000000" w:rsidRDefault="00000000">
            <w:pPr>
              <w:pStyle w:val="ab"/>
              <w:spacing w:before="20" w:line="336" w:lineRule="auto"/>
            </w:pPr>
            <w:r>
              <w:t>1993</w:t>
            </w:r>
            <w:r>
              <w:rPr>
                <w:rFonts w:hint="eastAsia"/>
              </w:rPr>
              <w:t>年</w:t>
            </w:r>
            <w:r>
              <w:t>5</w:t>
            </w:r>
            <w:r>
              <w:rPr>
                <w:rFonts w:hint="eastAsia"/>
              </w:rPr>
              <w:t>月</w:t>
            </w:r>
            <w:r>
              <w:t>6</w:t>
            </w:r>
            <w:r>
              <w:rPr>
                <w:rFonts w:hint="eastAsia"/>
              </w:rPr>
              <w:t>日</w:t>
            </w:r>
          </w:p>
        </w:tc>
        <w:tc>
          <w:tcPr>
            <w:tcW w:w="1800" w:type="dxa"/>
          </w:tcPr>
          <w:p w:rsidR="00000000" w:rsidRDefault="00000000">
            <w:pPr>
              <w:pStyle w:val="ab"/>
              <w:spacing w:before="20" w:line="336" w:lineRule="auto"/>
            </w:pPr>
            <w:r>
              <w:t>1995</w:t>
            </w:r>
            <w:r>
              <w:rPr>
                <w:rFonts w:hint="eastAsia"/>
              </w:rPr>
              <w:t>年</w:t>
            </w:r>
            <w:r>
              <w:t>5</w:t>
            </w:r>
            <w:r>
              <w:rPr>
                <w:rFonts w:hint="eastAsia"/>
              </w:rPr>
              <w:t>月</w:t>
            </w:r>
            <w:r>
              <w:t>5</w:t>
            </w:r>
            <w:r>
              <w:rPr>
                <w:rFonts w:hint="eastAsia"/>
              </w:rPr>
              <w:t>日</w:t>
            </w:r>
          </w:p>
        </w:tc>
        <w:tc>
          <w:tcPr>
            <w:tcW w:w="1920" w:type="dxa"/>
          </w:tcPr>
          <w:p w:rsidR="00000000" w:rsidRDefault="00000000">
            <w:pPr>
              <w:pStyle w:val="ab"/>
              <w:spacing w:before="20" w:line="336" w:lineRule="auto"/>
            </w:pPr>
            <w:r>
              <w:t>1995</w:t>
            </w:r>
            <w:r>
              <w:rPr>
                <w:rFonts w:hint="eastAsia"/>
              </w:rPr>
              <w:t>年</w:t>
            </w:r>
            <w:r>
              <w:t>9</w:t>
            </w:r>
            <w:r>
              <w:rPr>
                <w:rFonts w:hint="eastAsia"/>
              </w:rPr>
              <w:t>月</w:t>
            </w:r>
            <w:r>
              <w:t>29</w:t>
            </w:r>
            <w:r>
              <w:rPr>
                <w:rFonts w:hint="eastAsia"/>
              </w:rPr>
              <w:t>日</w:t>
            </w:r>
          </w:p>
        </w:tc>
        <w:tc>
          <w:tcPr>
            <w:tcW w:w="1866" w:type="dxa"/>
          </w:tcPr>
          <w:p w:rsidR="00000000" w:rsidRDefault="00000000">
            <w:pPr>
              <w:pStyle w:val="ab"/>
              <w:spacing w:before="20" w:line="336" w:lineRule="auto"/>
            </w:pPr>
            <w:r>
              <w:t>CRC/C/28/Add.3</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巴布亚新几内亚</w:t>
            </w:r>
          </w:p>
        </w:tc>
        <w:tc>
          <w:tcPr>
            <w:tcW w:w="1800" w:type="dxa"/>
          </w:tcPr>
          <w:p w:rsidR="00000000" w:rsidRDefault="00000000">
            <w:pPr>
              <w:pStyle w:val="ab"/>
              <w:spacing w:before="20" w:line="336" w:lineRule="auto"/>
            </w:pPr>
            <w:r>
              <w:t>1993</w:t>
            </w:r>
            <w:r>
              <w:rPr>
                <w:rFonts w:hint="eastAsia"/>
              </w:rPr>
              <w:t>年</w:t>
            </w:r>
            <w:r>
              <w:t>3</w:t>
            </w:r>
            <w:r>
              <w:rPr>
                <w:rFonts w:hint="eastAsia"/>
              </w:rPr>
              <w:t>月</w:t>
            </w:r>
            <w:r>
              <w:t>31</w:t>
            </w:r>
            <w:r>
              <w:rPr>
                <w:rFonts w:hint="eastAsia"/>
              </w:rPr>
              <w:t>日</w:t>
            </w:r>
          </w:p>
        </w:tc>
        <w:tc>
          <w:tcPr>
            <w:tcW w:w="1800" w:type="dxa"/>
          </w:tcPr>
          <w:p w:rsidR="00000000" w:rsidRDefault="00000000">
            <w:pPr>
              <w:pStyle w:val="ab"/>
              <w:spacing w:before="20" w:line="336" w:lineRule="auto"/>
            </w:pPr>
            <w:r>
              <w:t>1995</w:t>
            </w:r>
            <w:r>
              <w:rPr>
                <w:rFonts w:hint="eastAsia"/>
              </w:rPr>
              <w:t>年</w:t>
            </w:r>
            <w:r>
              <w:t>3</w:t>
            </w:r>
            <w:r>
              <w:rPr>
                <w:rFonts w:hint="eastAsia"/>
              </w:rPr>
              <w:t>月</w:t>
            </w:r>
            <w:r>
              <w:t>31</w:t>
            </w:r>
            <w:r>
              <w:rPr>
                <w:rFonts w:hint="eastAsia"/>
              </w:rPr>
              <w:t>日</w:t>
            </w:r>
          </w:p>
        </w:tc>
        <w:tc>
          <w:tcPr>
            <w:tcW w:w="1920" w:type="dxa"/>
          </w:tcPr>
          <w:p w:rsidR="00000000" w:rsidRDefault="00000000">
            <w:pPr>
              <w:pStyle w:val="ab"/>
              <w:spacing w:before="20" w:line="336" w:lineRule="auto"/>
            </w:pPr>
          </w:p>
        </w:tc>
        <w:tc>
          <w:tcPr>
            <w:tcW w:w="1866" w:type="dxa"/>
          </w:tcPr>
          <w:p w:rsidR="00000000" w:rsidRDefault="00000000">
            <w:pPr>
              <w:pStyle w:val="ab"/>
              <w:spacing w:before="20" w:line="336" w:lineRule="auto"/>
            </w:pP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摩尔多瓦共和国</w:t>
            </w:r>
          </w:p>
        </w:tc>
        <w:tc>
          <w:tcPr>
            <w:tcW w:w="1800" w:type="dxa"/>
          </w:tcPr>
          <w:p w:rsidR="00000000" w:rsidRDefault="00000000">
            <w:pPr>
              <w:pStyle w:val="ab"/>
              <w:spacing w:before="20" w:line="336" w:lineRule="auto"/>
            </w:pPr>
            <w:r>
              <w:t>1993</w:t>
            </w:r>
            <w:r>
              <w:rPr>
                <w:rFonts w:hint="eastAsia"/>
              </w:rPr>
              <w:t>年</w:t>
            </w:r>
            <w:r>
              <w:t>2</w:t>
            </w:r>
            <w:r>
              <w:rPr>
                <w:rFonts w:hint="eastAsia"/>
              </w:rPr>
              <w:t>月</w:t>
            </w:r>
            <w:r>
              <w:t>25</w:t>
            </w:r>
            <w:r>
              <w:rPr>
                <w:rFonts w:hint="eastAsia"/>
              </w:rPr>
              <w:t>日</w:t>
            </w:r>
          </w:p>
        </w:tc>
        <w:tc>
          <w:tcPr>
            <w:tcW w:w="1800" w:type="dxa"/>
          </w:tcPr>
          <w:p w:rsidR="00000000" w:rsidRDefault="00000000">
            <w:pPr>
              <w:pStyle w:val="ab"/>
              <w:spacing w:before="20" w:line="336" w:lineRule="auto"/>
            </w:pPr>
            <w:r>
              <w:t>1995</w:t>
            </w:r>
            <w:r>
              <w:rPr>
                <w:rFonts w:hint="eastAsia"/>
              </w:rPr>
              <w:t>年</w:t>
            </w:r>
            <w:r>
              <w:t>2</w:t>
            </w:r>
            <w:r>
              <w:rPr>
                <w:rFonts w:hint="eastAsia"/>
              </w:rPr>
              <w:t>月</w:t>
            </w:r>
            <w:r>
              <w:t>24</w:t>
            </w:r>
            <w:r>
              <w:rPr>
                <w:rFonts w:hint="eastAsia"/>
              </w:rPr>
              <w:t>日</w:t>
            </w:r>
          </w:p>
        </w:tc>
        <w:tc>
          <w:tcPr>
            <w:tcW w:w="1920" w:type="dxa"/>
          </w:tcPr>
          <w:p w:rsidR="00000000" w:rsidRDefault="00000000">
            <w:pPr>
              <w:pStyle w:val="ab"/>
              <w:spacing w:before="20" w:line="336" w:lineRule="auto"/>
            </w:pPr>
          </w:p>
        </w:tc>
        <w:tc>
          <w:tcPr>
            <w:tcW w:w="1866" w:type="dxa"/>
          </w:tcPr>
          <w:p w:rsidR="00000000" w:rsidRDefault="00000000">
            <w:pPr>
              <w:pStyle w:val="ab"/>
              <w:spacing w:before="20" w:line="336" w:lineRule="auto"/>
            </w:pP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圣卢西亚</w:t>
            </w:r>
          </w:p>
        </w:tc>
        <w:tc>
          <w:tcPr>
            <w:tcW w:w="1800" w:type="dxa"/>
          </w:tcPr>
          <w:p w:rsidR="00000000" w:rsidRDefault="00000000">
            <w:pPr>
              <w:pStyle w:val="ab"/>
              <w:spacing w:before="20" w:line="336" w:lineRule="auto"/>
            </w:pPr>
            <w:r>
              <w:t>1993</w:t>
            </w:r>
            <w:r>
              <w:rPr>
                <w:rFonts w:hint="eastAsia"/>
              </w:rPr>
              <w:t>年</w:t>
            </w:r>
            <w:r>
              <w:t>7</w:t>
            </w:r>
            <w:r>
              <w:rPr>
                <w:rFonts w:hint="eastAsia"/>
              </w:rPr>
              <w:t>月</w:t>
            </w:r>
            <w:r>
              <w:t>16</w:t>
            </w:r>
            <w:r>
              <w:rPr>
                <w:rFonts w:hint="eastAsia"/>
              </w:rPr>
              <w:t>日</w:t>
            </w:r>
          </w:p>
        </w:tc>
        <w:tc>
          <w:tcPr>
            <w:tcW w:w="1800" w:type="dxa"/>
          </w:tcPr>
          <w:p w:rsidR="00000000" w:rsidRDefault="00000000">
            <w:pPr>
              <w:pStyle w:val="ab"/>
              <w:spacing w:before="20" w:line="336" w:lineRule="auto"/>
            </w:pPr>
            <w:r>
              <w:t>1995</w:t>
            </w:r>
            <w:r>
              <w:rPr>
                <w:rFonts w:hint="eastAsia"/>
              </w:rPr>
              <w:t>年</w:t>
            </w:r>
            <w:r>
              <w:t>7</w:t>
            </w:r>
            <w:r>
              <w:rPr>
                <w:rFonts w:hint="eastAsia"/>
              </w:rPr>
              <w:t>月</w:t>
            </w:r>
            <w:r>
              <w:t>15</w:t>
            </w:r>
            <w:r>
              <w:rPr>
                <w:rFonts w:hint="eastAsia"/>
              </w:rPr>
              <w:t>日</w:t>
            </w:r>
          </w:p>
        </w:tc>
        <w:tc>
          <w:tcPr>
            <w:tcW w:w="1920" w:type="dxa"/>
          </w:tcPr>
          <w:p w:rsidR="00000000" w:rsidRDefault="00000000">
            <w:pPr>
              <w:pStyle w:val="ab"/>
              <w:spacing w:before="20" w:line="336" w:lineRule="auto"/>
            </w:pPr>
          </w:p>
        </w:tc>
        <w:tc>
          <w:tcPr>
            <w:tcW w:w="1866" w:type="dxa"/>
          </w:tcPr>
          <w:p w:rsidR="00000000" w:rsidRDefault="00000000">
            <w:pPr>
              <w:pStyle w:val="ab"/>
              <w:spacing w:before="20" w:line="336" w:lineRule="auto"/>
            </w:pP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圣文森特和格林纳丁斯</w:t>
            </w:r>
          </w:p>
        </w:tc>
        <w:tc>
          <w:tcPr>
            <w:tcW w:w="1800" w:type="dxa"/>
          </w:tcPr>
          <w:p w:rsidR="00000000" w:rsidRDefault="00000000">
            <w:pPr>
              <w:pStyle w:val="ab"/>
              <w:spacing w:before="20" w:line="336" w:lineRule="auto"/>
            </w:pPr>
            <w:r>
              <w:t>1993</w:t>
            </w:r>
            <w:r>
              <w:rPr>
                <w:rFonts w:hint="eastAsia"/>
              </w:rPr>
              <w:t>年</w:t>
            </w:r>
            <w:r>
              <w:t>11</w:t>
            </w:r>
            <w:r>
              <w:rPr>
                <w:rFonts w:hint="eastAsia"/>
              </w:rPr>
              <w:t>月</w:t>
            </w:r>
            <w:r>
              <w:t>25</w:t>
            </w:r>
            <w:r>
              <w:rPr>
                <w:rFonts w:hint="eastAsia"/>
              </w:rPr>
              <w:t>日</w:t>
            </w:r>
          </w:p>
        </w:tc>
        <w:tc>
          <w:tcPr>
            <w:tcW w:w="1800" w:type="dxa"/>
          </w:tcPr>
          <w:p w:rsidR="00000000" w:rsidRDefault="00000000">
            <w:pPr>
              <w:pStyle w:val="ab"/>
              <w:spacing w:before="20" w:line="336" w:lineRule="auto"/>
            </w:pPr>
            <w:r>
              <w:t>1995</w:t>
            </w:r>
            <w:r>
              <w:rPr>
                <w:rFonts w:hint="eastAsia"/>
              </w:rPr>
              <w:t>年</w:t>
            </w:r>
            <w:r>
              <w:t>11</w:t>
            </w:r>
            <w:r>
              <w:rPr>
                <w:rFonts w:hint="eastAsia"/>
              </w:rPr>
              <w:t>月</w:t>
            </w:r>
            <w:r>
              <w:t>24</w:t>
            </w:r>
            <w:r>
              <w:rPr>
                <w:rFonts w:hint="eastAsia"/>
              </w:rPr>
              <w:t>日</w:t>
            </w:r>
          </w:p>
        </w:tc>
        <w:tc>
          <w:tcPr>
            <w:tcW w:w="1920" w:type="dxa"/>
          </w:tcPr>
          <w:p w:rsidR="00000000" w:rsidRDefault="00000000">
            <w:pPr>
              <w:pStyle w:val="ab"/>
              <w:spacing w:before="20" w:line="336" w:lineRule="auto"/>
              <w:rPr>
                <w:rFonts w:hint="eastAsia"/>
              </w:rPr>
            </w:pPr>
            <w:r>
              <w:rPr>
                <w:rFonts w:hint="eastAsia"/>
              </w:rPr>
              <w:t>2001</w:t>
            </w:r>
            <w:r>
              <w:rPr>
                <w:rFonts w:hint="eastAsia"/>
              </w:rPr>
              <w:t>年</w:t>
            </w:r>
            <w:r>
              <w:rPr>
                <w:rFonts w:hint="eastAsia"/>
              </w:rPr>
              <w:t>12</w:t>
            </w:r>
            <w:r>
              <w:rPr>
                <w:rFonts w:hint="eastAsia"/>
              </w:rPr>
              <w:t>月</w:t>
            </w:r>
            <w:r>
              <w:rPr>
                <w:rFonts w:hint="eastAsia"/>
              </w:rPr>
              <w:t>5</w:t>
            </w:r>
            <w:r>
              <w:rPr>
                <w:rFonts w:hint="eastAsia"/>
              </w:rPr>
              <w:t>日</w:t>
            </w:r>
          </w:p>
        </w:tc>
        <w:tc>
          <w:tcPr>
            <w:tcW w:w="1866" w:type="dxa"/>
          </w:tcPr>
          <w:p w:rsidR="00000000" w:rsidRDefault="00000000">
            <w:pPr>
              <w:pStyle w:val="ab"/>
              <w:spacing w:before="20" w:line="336" w:lineRule="auto"/>
              <w:rPr>
                <w:rFonts w:hint="eastAsia"/>
              </w:rPr>
            </w:pPr>
            <w:r>
              <w:rPr>
                <w:rFonts w:hint="eastAsia"/>
              </w:rPr>
              <w:t>CRC/C/28/</w:t>
            </w:r>
            <w:r>
              <w:t>Add.1</w:t>
            </w:r>
            <w:r>
              <w:rPr>
                <w:rFonts w:hint="eastAsia"/>
              </w:rPr>
              <w:t>8</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苏里南</w:t>
            </w:r>
          </w:p>
        </w:tc>
        <w:tc>
          <w:tcPr>
            <w:tcW w:w="1800" w:type="dxa"/>
          </w:tcPr>
          <w:p w:rsidR="00000000" w:rsidRDefault="00000000">
            <w:pPr>
              <w:pStyle w:val="ab"/>
              <w:spacing w:before="20" w:line="336" w:lineRule="auto"/>
            </w:pPr>
            <w:r>
              <w:t>1993</w:t>
            </w:r>
            <w:r>
              <w:rPr>
                <w:rFonts w:hint="eastAsia"/>
              </w:rPr>
              <w:t>年</w:t>
            </w:r>
            <w:r>
              <w:t>3</w:t>
            </w:r>
            <w:r>
              <w:rPr>
                <w:rFonts w:hint="eastAsia"/>
              </w:rPr>
              <w:t>月</w:t>
            </w:r>
            <w:r>
              <w:t>31</w:t>
            </w:r>
            <w:r>
              <w:rPr>
                <w:rFonts w:hint="eastAsia"/>
              </w:rPr>
              <w:t>日</w:t>
            </w:r>
          </w:p>
        </w:tc>
        <w:tc>
          <w:tcPr>
            <w:tcW w:w="1800" w:type="dxa"/>
          </w:tcPr>
          <w:p w:rsidR="00000000" w:rsidRDefault="00000000">
            <w:pPr>
              <w:pStyle w:val="ab"/>
              <w:spacing w:before="20" w:line="336" w:lineRule="auto"/>
            </w:pPr>
            <w:r>
              <w:t>1995</w:t>
            </w:r>
            <w:r>
              <w:rPr>
                <w:rFonts w:hint="eastAsia"/>
              </w:rPr>
              <w:t>年</w:t>
            </w:r>
            <w:r>
              <w:t>3</w:t>
            </w:r>
            <w:r>
              <w:rPr>
                <w:rFonts w:hint="eastAsia"/>
              </w:rPr>
              <w:t>月</w:t>
            </w:r>
            <w:r>
              <w:t>31</w:t>
            </w:r>
            <w:r>
              <w:rPr>
                <w:rFonts w:hint="eastAsia"/>
              </w:rPr>
              <w:t>日</w:t>
            </w:r>
          </w:p>
        </w:tc>
        <w:tc>
          <w:tcPr>
            <w:tcW w:w="1920" w:type="dxa"/>
          </w:tcPr>
          <w:p w:rsidR="00000000" w:rsidRDefault="00000000">
            <w:pPr>
              <w:pStyle w:val="ab"/>
              <w:spacing w:before="20" w:line="336" w:lineRule="auto"/>
            </w:pPr>
            <w:r>
              <w:t>1998</w:t>
            </w:r>
            <w:r>
              <w:rPr>
                <w:rFonts w:hint="eastAsia"/>
              </w:rPr>
              <w:t>年</w:t>
            </w:r>
            <w:r>
              <w:t>2</w:t>
            </w:r>
            <w:r>
              <w:rPr>
                <w:rFonts w:hint="eastAsia"/>
              </w:rPr>
              <w:t>月</w:t>
            </w:r>
            <w:r>
              <w:t>13</w:t>
            </w:r>
            <w:r>
              <w:rPr>
                <w:rFonts w:hint="eastAsia"/>
              </w:rPr>
              <w:t>日</w:t>
            </w:r>
          </w:p>
        </w:tc>
        <w:tc>
          <w:tcPr>
            <w:tcW w:w="1866" w:type="dxa"/>
          </w:tcPr>
          <w:p w:rsidR="00000000" w:rsidRDefault="00000000">
            <w:pPr>
              <w:pStyle w:val="ab"/>
              <w:spacing w:before="20" w:line="336" w:lineRule="auto"/>
            </w:pPr>
            <w:r>
              <w:t>CRC/C/28/Add.11</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阿拉伯叙利亚共和国</w:t>
            </w:r>
          </w:p>
        </w:tc>
        <w:tc>
          <w:tcPr>
            <w:tcW w:w="1800" w:type="dxa"/>
          </w:tcPr>
          <w:p w:rsidR="00000000" w:rsidRDefault="00000000">
            <w:pPr>
              <w:pStyle w:val="ab"/>
              <w:spacing w:before="20" w:line="336" w:lineRule="auto"/>
            </w:pPr>
            <w:r>
              <w:t>1993</w:t>
            </w:r>
            <w:r>
              <w:rPr>
                <w:rFonts w:hint="eastAsia"/>
              </w:rPr>
              <w:t>年</w:t>
            </w:r>
            <w:r>
              <w:t>8</w:t>
            </w:r>
            <w:r>
              <w:rPr>
                <w:rFonts w:hint="eastAsia"/>
              </w:rPr>
              <w:t>月</w:t>
            </w:r>
            <w:r>
              <w:t>14</w:t>
            </w:r>
            <w:r>
              <w:rPr>
                <w:rFonts w:hint="eastAsia"/>
              </w:rPr>
              <w:t>日</w:t>
            </w:r>
          </w:p>
        </w:tc>
        <w:tc>
          <w:tcPr>
            <w:tcW w:w="1800" w:type="dxa"/>
          </w:tcPr>
          <w:p w:rsidR="00000000" w:rsidRDefault="00000000">
            <w:pPr>
              <w:pStyle w:val="ab"/>
              <w:spacing w:before="20" w:line="336" w:lineRule="auto"/>
            </w:pPr>
            <w:r>
              <w:t>1995</w:t>
            </w:r>
            <w:r>
              <w:rPr>
                <w:rFonts w:hint="eastAsia"/>
              </w:rPr>
              <w:t>年</w:t>
            </w:r>
            <w:r>
              <w:t>8</w:t>
            </w:r>
            <w:r>
              <w:rPr>
                <w:rFonts w:hint="eastAsia"/>
              </w:rPr>
              <w:t>月</w:t>
            </w:r>
            <w:r>
              <w:t>13</w:t>
            </w:r>
            <w:r>
              <w:rPr>
                <w:rFonts w:hint="eastAsia"/>
              </w:rPr>
              <w:t>日</w:t>
            </w:r>
          </w:p>
        </w:tc>
        <w:tc>
          <w:tcPr>
            <w:tcW w:w="1920" w:type="dxa"/>
          </w:tcPr>
          <w:p w:rsidR="00000000" w:rsidRDefault="00000000">
            <w:pPr>
              <w:pStyle w:val="ab"/>
              <w:spacing w:before="20" w:line="336" w:lineRule="auto"/>
            </w:pPr>
            <w:r>
              <w:t>1995</w:t>
            </w:r>
            <w:r>
              <w:rPr>
                <w:rFonts w:hint="eastAsia"/>
              </w:rPr>
              <w:t>年</w:t>
            </w:r>
            <w:r>
              <w:t>9</w:t>
            </w:r>
            <w:r>
              <w:rPr>
                <w:rFonts w:hint="eastAsia"/>
              </w:rPr>
              <w:t>月</w:t>
            </w:r>
            <w:r>
              <w:t>22</w:t>
            </w:r>
            <w:r>
              <w:rPr>
                <w:rFonts w:hint="eastAsia"/>
              </w:rPr>
              <w:t>日</w:t>
            </w:r>
          </w:p>
        </w:tc>
        <w:tc>
          <w:tcPr>
            <w:tcW w:w="1866" w:type="dxa"/>
          </w:tcPr>
          <w:p w:rsidR="00000000" w:rsidRDefault="00000000">
            <w:pPr>
              <w:pStyle w:val="ab"/>
              <w:spacing w:before="20" w:line="336" w:lineRule="auto"/>
            </w:pPr>
            <w:r>
              <w:t>CRC/C/28/Add.2</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塔吉克斯坦</w:t>
            </w:r>
          </w:p>
        </w:tc>
        <w:tc>
          <w:tcPr>
            <w:tcW w:w="1800" w:type="dxa"/>
          </w:tcPr>
          <w:p w:rsidR="00000000" w:rsidRDefault="00000000">
            <w:pPr>
              <w:pStyle w:val="ab"/>
              <w:spacing w:before="20" w:line="336" w:lineRule="auto"/>
            </w:pPr>
            <w:r>
              <w:t>1993</w:t>
            </w:r>
            <w:r>
              <w:rPr>
                <w:rFonts w:hint="eastAsia"/>
              </w:rPr>
              <w:t>年</w:t>
            </w:r>
            <w:r>
              <w:t>11</w:t>
            </w:r>
            <w:r>
              <w:rPr>
                <w:rFonts w:hint="eastAsia"/>
              </w:rPr>
              <w:t>月</w:t>
            </w:r>
            <w:r>
              <w:t>25</w:t>
            </w:r>
            <w:r>
              <w:rPr>
                <w:rFonts w:hint="eastAsia"/>
              </w:rPr>
              <w:t>日</w:t>
            </w:r>
          </w:p>
        </w:tc>
        <w:tc>
          <w:tcPr>
            <w:tcW w:w="1800" w:type="dxa"/>
          </w:tcPr>
          <w:p w:rsidR="00000000" w:rsidRDefault="00000000">
            <w:pPr>
              <w:pStyle w:val="ab"/>
              <w:spacing w:before="20" w:line="336" w:lineRule="auto"/>
            </w:pPr>
            <w:r>
              <w:t>1995</w:t>
            </w:r>
            <w:r>
              <w:rPr>
                <w:rFonts w:hint="eastAsia"/>
              </w:rPr>
              <w:t>年</w:t>
            </w:r>
            <w:r>
              <w:t>11</w:t>
            </w:r>
            <w:r>
              <w:rPr>
                <w:rFonts w:hint="eastAsia"/>
              </w:rPr>
              <w:t>月</w:t>
            </w:r>
            <w:r>
              <w:t>24</w:t>
            </w:r>
            <w:r>
              <w:rPr>
                <w:rFonts w:hint="eastAsia"/>
              </w:rPr>
              <w:t>日</w:t>
            </w:r>
          </w:p>
        </w:tc>
        <w:tc>
          <w:tcPr>
            <w:tcW w:w="1920" w:type="dxa"/>
          </w:tcPr>
          <w:p w:rsidR="00000000" w:rsidRDefault="00000000">
            <w:pPr>
              <w:pStyle w:val="ab"/>
              <w:spacing w:before="20" w:line="336" w:lineRule="auto"/>
            </w:pPr>
            <w:r>
              <w:t>1998</w:t>
            </w:r>
            <w:r>
              <w:rPr>
                <w:rFonts w:hint="eastAsia"/>
              </w:rPr>
              <w:t>年</w:t>
            </w:r>
            <w:r>
              <w:t>4</w:t>
            </w:r>
            <w:r>
              <w:rPr>
                <w:rFonts w:hint="eastAsia"/>
              </w:rPr>
              <w:t>月</w:t>
            </w:r>
            <w:r>
              <w:t>14</w:t>
            </w:r>
            <w:r>
              <w:rPr>
                <w:rFonts w:hint="eastAsia"/>
              </w:rPr>
              <w:t>日</w:t>
            </w:r>
          </w:p>
        </w:tc>
        <w:tc>
          <w:tcPr>
            <w:tcW w:w="1866" w:type="dxa"/>
          </w:tcPr>
          <w:p w:rsidR="00000000" w:rsidRDefault="00000000">
            <w:pPr>
              <w:pStyle w:val="ab"/>
              <w:spacing w:before="20" w:line="336" w:lineRule="auto"/>
            </w:pPr>
            <w:r>
              <w:t>CRC/C/28/Add.14</w:t>
            </w: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土库曼斯坦</w:t>
            </w:r>
          </w:p>
        </w:tc>
        <w:tc>
          <w:tcPr>
            <w:tcW w:w="1800" w:type="dxa"/>
          </w:tcPr>
          <w:p w:rsidR="00000000" w:rsidRDefault="00000000">
            <w:pPr>
              <w:pStyle w:val="ab"/>
              <w:spacing w:before="20" w:line="336" w:lineRule="auto"/>
            </w:pPr>
            <w:r>
              <w:t>1993</w:t>
            </w:r>
            <w:r>
              <w:rPr>
                <w:rFonts w:hint="eastAsia"/>
              </w:rPr>
              <w:t>年</w:t>
            </w:r>
            <w:r>
              <w:t>10</w:t>
            </w:r>
            <w:r>
              <w:rPr>
                <w:rFonts w:hint="eastAsia"/>
              </w:rPr>
              <w:t>月</w:t>
            </w:r>
            <w:r>
              <w:t>20</w:t>
            </w:r>
            <w:r>
              <w:rPr>
                <w:rFonts w:hint="eastAsia"/>
              </w:rPr>
              <w:t>日</w:t>
            </w:r>
          </w:p>
        </w:tc>
        <w:tc>
          <w:tcPr>
            <w:tcW w:w="1800" w:type="dxa"/>
          </w:tcPr>
          <w:p w:rsidR="00000000" w:rsidRDefault="00000000">
            <w:pPr>
              <w:pStyle w:val="ab"/>
              <w:spacing w:before="20" w:line="336" w:lineRule="auto"/>
            </w:pPr>
            <w:r>
              <w:t>1995</w:t>
            </w:r>
            <w:r>
              <w:rPr>
                <w:rFonts w:hint="eastAsia"/>
              </w:rPr>
              <w:t>年</w:t>
            </w:r>
            <w:r>
              <w:t>10</w:t>
            </w:r>
            <w:r>
              <w:rPr>
                <w:rFonts w:hint="eastAsia"/>
              </w:rPr>
              <w:t>月</w:t>
            </w:r>
            <w:r>
              <w:t>19</w:t>
            </w:r>
            <w:r>
              <w:rPr>
                <w:rFonts w:hint="eastAsia"/>
              </w:rPr>
              <w:t>日</w:t>
            </w:r>
          </w:p>
        </w:tc>
        <w:tc>
          <w:tcPr>
            <w:tcW w:w="1920" w:type="dxa"/>
          </w:tcPr>
          <w:p w:rsidR="00000000" w:rsidRDefault="00000000">
            <w:pPr>
              <w:pStyle w:val="ab"/>
              <w:spacing w:before="20" w:line="336" w:lineRule="auto"/>
            </w:pPr>
          </w:p>
        </w:tc>
        <w:tc>
          <w:tcPr>
            <w:tcW w:w="1866" w:type="dxa"/>
          </w:tcPr>
          <w:p w:rsidR="00000000" w:rsidRDefault="00000000">
            <w:pPr>
              <w:pStyle w:val="ab"/>
              <w:spacing w:before="20" w:line="336" w:lineRule="auto"/>
            </w:pPr>
          </w:p>
        </w:tc>
      </w:tr>
      <w:tr w:rsidR="00000000">
        <w:tblPrEx>
          <w:tblCellMar>
            <w:top w:w="0" w:type="dxa"/>
            <w:bottom w:w="0" w:type="dxa"/>
          </w:tblCellMar>
        </w:tblPrEx>
        <w:tc>
          <w:tcPr>
            <w:tcW w:w="2078" w:type="dxa"/>
          </w:tcPr>
          <w:p w:rsidR="00000000" w:rsidRDefault="00000000">
            <w:pPr>
              <w:pStyle w:val="ab"/>
              <w:spacing w:before="20" w:line="336" w:lineRule="auto"/>
            </w:pPr>
            <w:r>
              <w:rPr>
                <w:rFonts w:hint="eastAsia"/>
              </w:rPr>
              <w:t>瓦努阿图</w:t>
            </w:r>
          </w:p>
        </w:tc>
        <w:tc>
          <w:tcPr>
            <w:tcW w:w="1800" w:type="dxa"/>
          </w:tcPr>
          <w:p w:rsidR="00000000" w:rsidRDefault="00000000">
            <w:pPr>
              <w:pStyle w:val="ab"/>
              <w:spacing w:before="20" w:line="336" w:lineRule="auto"/>
            </w:pPr>
            <w:r>
              <w:t>1993</w:t>
            </w:r>
            <w:r>
              <w:rPr>
                <w:rFonts w:hint="eastAsia"/>
              </w:rPr>
              <w:t>年</w:t>
            </w:r>
            <w:r>
              <w:t>8</w:t>
            </w:r>
            <w:r>
              <w:rPr>
                <w:rFonts w:hint="eastAsia"/>
              </w:rPr>
              <w:t>月</w:t>
            </w:r>
            <w:r>
              <w:t>6</w:t>
            </w:r>
            <w:r>
              <w:rPr>
                <w:rFonts w:hint="eastAsia"/>
              </w:rPr>
              <w:t>日</w:t>
            </w:r>
          </w:p>
        </w:tc>
        <w:tc>
          <w:tcPr>
            <w:tcW w:w="1800" w:type="dxa"/>
          </w:tcPr>
          <w:p w:rsidR="00000000" w:rsidRDefault="00000000">
            <w:pPr>
              <w:pStyle w:val="ab"/>
              <w:spacing w:before="20" w:line="336" w:lineRule="auto"/>
            </w:pPr>
            <w:r>
              <w:t>1995</w:t>
            </w:r>
            <w:r>
              <w:rPr>
                <w:rFonts w:hint="eastAsia"/>
              </w:rPr>
              <w:t>年</w:t>
            </w:r>
            <w:r>
              <w:t>8</w:t>
            </w:r>
            <w:r>
              <w:rPr>
                <w:rFonts w:hint="eastAsia"/>
              </w:rPr>
              <w:t>月</w:t>
            </w:r>
            <w:r>
              <w:t>5</w:t>
            </w:r>
            <w:r>
              <w:rPr>
                <w:rFonts w:hint="eastAsia"/>
              </w:rPr>
              <w:t>日</w:t>
            </w:r>
          </w:p>
        </w:tc>
        <w:tc>
          <w:tcPr>
            <w:tcW w:w="1920" w:type="dxa"/>
          </w:tcPr>
          <w:p w:rsidR="00000000" w:rsidRDefault="00000000">
            <w:pPr>
              <w:pStyle w:val="ab"/>
              <w:spacing w:before="20" w:line="336" w:lineRule="auto"/>
            </w:pPr>
            <w:r>
              <w:t>1997</w:t>
            </w:r>
            <w:r>
              <w:rPr>
                <w:rFonts w:hint="eastAsia"/>
              </w:rPr>
              <w:t>年</w:t>
            </w:r>
            <w:r>
              <w:t>1</w:t>
            </w:r>
            <w:r>
              <w:rPr>
                <w:rFonts w:hint="eastAsia"/>
              </w:rPr>
              <w:t>月</w:t>
            </w:r>
            <w:r>
              <w:t>27</w:t>
            </w:r>
            <w:r>
              <w:rPr>
                <w:rFonts w:hint="eastAsia"/>
              </w:rPr>
              <w:t>日</w:t>
            </w:r>
          </w:p>
        </w:tc>
        <w:tc>
          <w:tcPr>
            <w:tcW w:w="1866" w:type="dxa"/>
          </w:tcPr>
          <w:p w:rsidR="00000000" w:rsidRDefault="00000000">
            <w:pPr>
              <w:pStyle w:val="ab"/>
              <w:spacing w:before="20" w:line="336" w:lineRule="auto"/>
            </w:pPr>
            <w:r>
              <w:t>CRC/C/28/Add.8</w:t>
            </w:r>
          </w:p>
        </w:tc>
      </w:tr>
    </w:tbl>
    <w:p w:rsidR="00000000" w:rsidRDefault="00000000">
      <w:pPr>
        <w:pStyle w:val="BodyText"/>
        <w:jc w:val="center"/>
        <w:rPr>
          <w:u w:val="single"/>
        </w:rPr>
      </w:pPr>
    </w:p>
    <w:p w:rsidR="00000000" w:rsidRDefault="00000000">
      <w:pPr>
        <w:pStyle w:val="BodyText"/>
        <w:spacing w:after="160"/>
        <w:jc w:val="center"/>
        <w:rPr>
          <w:rFonts w:hint="eastAsia"/>
          <w:u w:val="single"/>
        </w:rPr>
      </w:pPr>
      <w:r>
        <w:rPr>
          <w:u w:val="single"/>
        </w:rPr>
        <w:br w:type="page"/>
      </w:r>
      <w:r>
        <w:rPr>
          <w:rFonts w:hint="eastAsia"/>
          <w:u w:val="single"/>
        </w:rPr>
        <w:t>应于</w:t>
      </w:r>
      <w:r>
        <w:rPr>
          <w:u w:val="single"/>
        </w:rPr>
        <w:t>1996</w:t>
      </w:r>
      <w:r>
        <w:rPr>
          <w:rFonts w:hint="eastAsia"/>
          <w:u w:val="single"/>
        </w:rPr>
        <w:t>年提交的初次报告</w:t>
      </w:r>
    </w:p>
    <w:tbl>
      <w:tblPr>
        <w:tblW w:w="9465" w:type="dxa"/>
        <w:tblLayout w:type="fixed"/>
        <w:tblCellMar>
          <w:left w:w="28" w:type="dxa"/>
          <w:right w:w="28" w:type="dxa"/>
        </w:tblCellMar>
        <w:tblLook w:val="0000" w:firstRow="0" w:lastRow="0" w:firstColumn="0" w:lastColumn="0" w:noHBand="0" w:noVBand="0"/>
      </w:tblPr>
      <w:tblGrid>
        <w:gridCol w:w="1893"/>
        <w:gridCol w:w="1893"/>
        <w:gridCol w:w="1893"/>
        <w:gridCol w:w="1893"/>
        <w:gridCol w:w="1893"/>
      </w:tblGrid>
      <w:tr w:rsidR="00000000">
        <w:tblPrEx>
          <w:tblCellMar>
            <w:top w:w="0" w:type="dxa"/>
            <w:bottom w:w="0" w:type="dxa"/>
          </w:tblCellMar>
        </w:tblPrEx>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缔</w:t>
            </w:r>
            <w:r>
              <w:rPr>
                <w:snapToGrid/>
                <w:spacing w:val="0"/>
                <w:sz w:val="21"/>
                <w:u w:val="single"/>
              </w:rPr>
              <w:t xml:space="preserve"> </w:t>
            </w:r>
            <w:r>
              <w:rPr>
                <w:rFonts w:hint="eastAsia"/>
                <w:snapToGrid/>
                <w:spacing w:val="0"/>
                <w:sz w:val="21"/>
                <w:u w:val="single"/>
              </w:rPr>
              <w:t>约</w:t>
            </w:r>
            <w:r>
              <w:rPr>
                <w:snapToGrid/>
                <w:spacing w:val="0"/>
                <w:sz w:val="21"/>
                <w:u w:val="single"/>
              </w:rPr>
              <w:t xml:space="preserve"> </w:t>
            </w:r>
            <w:r>
              <w:rPr>
                <w:rFonts w:hint="eastAsia"/>
                <w:snapToGrid/>
                <w:spacing w:val="0"/>
                <w:sz w:val="21"/>
                <w:u w:val="single"/>
              </w:rPr>
              <w:t>国</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生</w:t>
            </w:r>
            <w:r>
              <w:rPr>
                <w:snapToGrid/>
                <w:spacing w:val="0"/>
                <w:sz w:val="21"/>
                <w:u w:val="single"/>
              </w:rPr>
              <w:t xml:space="preserve"> </w:t>
            </w:r>
            <w:r>
              <w:rPr>
                <w:rFonts w:hint="eastAsia"/>
                <w:snapToGrid/>
                <w:spacing w:val="0"/>
                <w:sz w:val="21"/>
                <w:u w:val="single"/>
              </w:rPr>
              <w:t>效</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应</w:t>
            </w:r>
            <w:r>
              <w:rPr>
                <w:snapToGrid/>
                <w:spacing w:val="0"/>
                <w:sz w:val="21"/>
                <w:u w:val="single"/>
              </w:rPr>
              <w:t xml:space="preserve"> </w:t>
            </w: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文</w:t>
            </w:r>
            <w:r>
              <w:rPr>
                <w:snapToGrid/>
                <w:spacing w:val="0"/>
                <w:sz w:val="21"/>
                <w:u w:val="single"/>
              </w:rPr>
              <w:t xml:space="preserve"> </w:t>
            </w:r>
            <w:r>
              <w:rPr>
                <w:rFonts w:hint="eastAsia"/>
                <w:snapToGrid/>
                <w:spacing w:val="0"/>
                <w:sz w:val="21"/>
                <w:u w:val="single"/>
              </w:rPr>
              <w:t xml:space="preserve">  </w:t>
            </w:r>
            <w:r>
              <w:rPr>
                <w:rFonts w:hint="eastAsia"/>
                <w:snapToGrid/>
                <w:spacing w:val="0"/>
                <w:sz w:val="21"/>
                <w:u w:val="single"/>
              </w:rPr>
              <w:t>号</w:t>
            </w:r>
          </w:p>
        </w:tc>
      </w:tr>
      <w:tr w:rsidR="00000000">
        <w:tblPrEx>
          <w:tblCellMar>
            <w:top w:w="0" w:type="dxa"/>
            <w:bottom w:w="0" w:type="dxa"/>
          </w:tblCellMar>
        </w:tblPrEx>
        <w:tc>
          <w:tcPr>
            <w:tcW w:w="1893" w:type="dxa"/>
          </w:tcPr>
          <w:p w:rsidR="00000000" w:rsidRDefault="00000000">
            <w:pPr>
              <w:pStyle w:val="ab"/>
            </w:pPr>
            <w:r>
              <w:rPr>
                <w:rFonts w:hint="eastAsia"/>
              </w:rPr>
              <w:t>阿富汗</w:t>
            </w:r>
          </w:p>
        </w:tc>
        <w:tc>
          <w:tcPr>
            <w:tcW w:w="1893" w:type="dxa"/>
          </w:tcPr>
          <w:p w:rsidR="00000000" w:rsidRDefault="00000000">
            <w:pPr>
              <w:pStyle w:val="ab"/>
            </w:pPr>
            <w:r>
              <w:t>1994</w:t>
            </w:r>
            <w:r>
              <w:rPr>
                <w:rFonts w:hint="eastAsia"/>
              </w:rPr>
              <w:t>年</w:t>
            </w:r>
            <w:r>
              <w:t>4</w:t>
            </w:r>
            <w:r>
              <w:rPr>
                <w:rFonts w:hint="eastAsia"/>
              </w:rPr>
              <w:t>月</w:t>
            </w:r>
            <w:r>
              <w:t>27</w:t>
            </w:r>
            <w:r>
              <w:rPr>
                <w:rFonts w:hint="eastAsia"/>
              </w:rPr>
              <w:t>日</w:t>
            </w:r>
          </w:p>
        </w:tc>
        <w:tc>
          <w:tcPr>
            <w:tcW w:w="1893" w:type="dxa"/>
          </w:tcPr>
          <w:p w:rsidR="00000000" w:rsidRDefault="00000000">
            <w:pPr>
              <w:pStyle w:val="ab"/>
            </w:pPr>
            <w:r>
              <w:t>1996</w:t>
            </w:r>
            <w:r>
              <w:rPr>
                <w:rFonts w:hint="eastAsia"/>
              </w:rPr>
              <w:t>年</w:t>
            </w:r>
            <w:r>
              <w:t>4</w:t>
            </w:r>
            <w:r>
              <w:rPr>
                <w:rFonts w:hint="eastAsia"/>
              </w:rPr>
              <w:t>月</w:t>
            </w:r>
            <w:r>
              <w:t>26</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加</w:t>
            </w:r>
            <w:r>
              <w:t xml:space="preserve">  </w:t>
            </w:r>
            <w:r>
              <w:rPr>
                <w:rFonts w:hint="eastAsia"/>
              </w:rPr>
              <w:t>蓬</w:t>
            </w:r>
          </w:p>
        </w:tc>
        <w:tc>
          <w:tcPr>
            <w:tcW w:w="1893" w:type="dxa"/>
          </w:tcPr>
          <w:p w:rsidR="00000000" w:rsidRDefault="00000000">
            <w:pPr>
              <w:pStyle w:val="ab"/>
            </w:pPr>
            <w:r>
              <w:t>1994</w:t>
            </w:r>
            <w:r>
              <w:rPr>
                <w:rFonts w:hint="eastAsia"/>
              </w:rPr>
              <w:t>年</w:t>
            </w:r>
            <w:r>
              <w:t>3</w:t>
            </w:r>
            <w:r>
              <w:rPr>
                <w:rFonts w:hint="eastAsia"/>
              </w:rPr>
              <w:t>月</w:t>
            </w:r>
            <w:r>
              <w:t>11</w:t>
            </w:r>
            <w:r>
              <w:rPr>
                <w:rFonts w:hint="eastAsia"/>
              </w:rPr>
              <w:t>日</w:t>
            </w:r>
          </w:p>
        </w:tc>
        <w:tc>
          <w:tcPr>
            <w:tcW w:w="1893" w:type="dxa"/>
          </w:tcPr>
          <w:p w:rsidR="00000000" w:rsidRDefault="00000000">
            <w:pPr>
              <w:pStyle w:val="ab"/>
            </w:pPr>
            <w:r>
              <w:t>1996</w:t>
            </w:r>
            <w:r>
              <w:rPr>
                <w:rFonts w:hint="eastAsia"/>
              </w:rPr>
              <w:t>年</w:t>
            </w:r>
            <w:r>
              <w:t>3</w:t>
            </w:r>
            <w:r>
              <w:rPr>
                <w:rFonts w:hint="eastAsia"/>
              </w:rPr>
              <w:t>月</w:t>
            </w:r>
            <w:r>
              <w:t>10</w:t>
            </w:r>
            <w:r>
              <w:rPr>
                <w:rFonts w:hint="eastAsia"/>
              </w:rPr>
              <w:t>日</w:t>
            </w:r>
          </w:p>
        </w:tc>
        <w:tc>
          <w:tcPr>
            <w:tcW w:w="1893" w:type="dxa"/>
          </w:tcPr>
          <w:p w:rsidR="00000000" w:rsidRDefault="00000000">
            <w:pPr>
              <w:pStyle w:val="ab"/>
              <w:rPr>
                <w:rFonts w:hint="eastAsia"/>
              </w:rPr>
            </w:pPr>
            <w:r>
              <w:t>2000</w:t>
            </w:r>
            <w:r>
              <w:rPr>
                <w:rFonts w:hint="eastAsia"/>
              </w:rPr>
              <w:t>年</w:t>
            </w:r>
            <w:r>
              <w:rPr>
                <w:rFonts w:hint="eastAsia"/>
              </w:rPr>
              <w:t>6</w:t>
            </w:r>
            <w:r>
              <w:rPr>
                <w:rFonts w:hint="eastAsia"/>
              </w:rPr>
              <w:t>月</w:t>
            </w:r>
            <w:r>
              <w:rPr>
                <w:rFonts w:hint="eastAsia"/>
              </w:rPr>
              <w:t>21</w:t>
            </w:r>
            <w:r>
              <w:rPr>
                <w:rFonts w:hint="eastAsia"/>
              </w:rPr>
              <w:t>日</w:t>
            </w:r>
          </w:p>
        </w:tc>
        <w:tc>
          <w:tcPr>
            <w:tcW w:w="1893" w:type="dxa"/>
          </w:tcPr>
          <w:p w:rsidR="00000000" w:rsidRDefault="00000000">
            <w:pPr>
              <w:pStyle w:val="ab"/>
            </w:pPr>
            <w:r>
              <w:rPr>
                <w:rFonts w:hint="eastAsia"/>
              </w:rPr>
              <w:t>CRC</w:t>
            </w:r>
            <w:r>
              <w:t>/</w:t>
            </w:r>
            <w:r>
              <w:rPr>
                <w:rFonts w:hint="eastAsia"/>
              </w:rPr>
              <w:t>C</w:t>
            </w:r>
            <w:r>
              <w:t>/</w:t>
            </w:r>
            <w:r>
              <w:rPr>
                <w:rFonts w:hint="eastAsia"/>
              </w:rPr>
              <w:t>41</w:t>
            </w:r>
            <w:r>
              <w:t>/</w:t>
            </w:r>
            <w:r>
              <w:rPr>
                <w:rFonts w:hint="eastAsia"/>
              </w:rPr>
              <w:t>A</w:t>
            </w:r>
            <w:r>
              <w:t>dd.10</w:t>
            </w:r>
          </w:p>
        </w:tc>
      </w:tr>
      <w:tr w:rsidR="00000000">
        <w:tblPrEx>
          <w:tblCellMar>
            <w:top w:w="0" w:type="dxa"/>
            <w:bottom w:w="0" w:type="dxa"/>
          </w:tblCellMar>
        </w:tblPrEx>
        <w:tc>
          <w:tcPr>
            <w:tcW w:w="1893" w:type="dxa"/>
          </w:tcPr>
          <w:p w:rsidR="00000000" w:rsidRDefault="00000000">
            <w:pPr>
              <w:pStyle w:val="ab"/>
            </w:pPr>
            <w:r>
              <w:rPr>
                <w:rFonts w:hint="eastAsia"/>
              </w:rPr>
              <w:t>卢森堡</w:t>
            </w:r>
          </w:p>
        </w:tc>
        <w:tc>
          <w:tcPr>
            <w:tcW w:w="1893" w:type="dxa"/>
          </w:tcPr>
          <w:p w:rsidR="00000000" w:rsidRDefault="00000000">
            <w:pPr>
              <w:pStyle w:val="ab"/>
            </w:pPr>
            <w:r>
              <w:t>1994</w:t>
            </w:r>
            <w:r>
              <w:rPr>
                <w:rFonts w:hint="eastAsia"/>
              </w:rPr>
              <w:t>年</w:t>
            </w:r>
            <w:r>
              <w:t>4</w:t>
            </w:r>
            <w:r>
              <w:rPr>
                <w:rFonts w:hint="eastAsia"/>
              </w:rPr>
              <w:t>月</w:t>
            </w:r>
            <w:r>
              <w:t>6</w:t>
            </w:r>
            <w:r>
              <w:rPr>
                <w:rFonts w:hint="eastAsia"/>
              </w:rPr>
              <w:t>日</w:t>
            </w:r>
          </w:p>
        </w:tc>
        <w:tc>
          <w:tcPr>
            <w:tcW w:w="1893" w:type="dxa"/>
          </w:tcPr>
          <w:p w:rsidR="00000000" w:rsidRDefault="00000000">
            <w:pPr>
              <w:pStyle w:val="ab"/>
            </w:pPr>
            <w:r>
              <w:t>1996</w:t>
            </w:r>
            <w:r>
              <w:rPr>
                <w:rFonts w:hint="eastAsia"/>
              </w:rPr>
              <w:t>年</w:t>
            </w:r>
            <w:r>
              <w:t>4</w:t>
            </w:r>
            <w:r>
              <w:rPr>
                <w:rFonts w:hint="eastAsia"/>
              </w:rPr>
              <w:t>月</w:t>
            </w:r>
            <w:r>
              <w:t>5</w:t>
            </w:r>
            <w:r>
              <w:rPr>
                <w:rFonts w:hint="eastAsia"/>
              </w:rPr>
              <w:t>日</w:t>
            </w:r>
          </w:p>
        </w:tc>
        <w:tc>
          <w:tcPr>
            <w:tcW w:w="1893" w:type="dxa"/>
          </w:tcPr>
          <w:p w:rsidR="00000000" w:rsidRDefault="00000000">
            <w:pPr>
              <w:pStyle w:val="ab"/>
            </w:pPr>
            <w:r>
              <w:t>1996</w:t>
            </w:r>
            <w:r>
              <w:rPr>
                <w:rFonts w:hint="eastAsia"/>
              </w:rPr>
              <w:t>年</w:t>
            </w:r>
            <w:r>
              <w:t>7</w:t>
            </w:r>
            <w:r>
              <w:rPr>
                <w:rFonts w:hint="eastAsia"/>
              </w:rPr>
              <w:t>月</w:t>
            </w:r>
            <w:r>
              <w:t>26</w:t>
            </w:r>
            <w:r>
              <w:rPr>
                <w:rFonts w:hint="eastAsia"/>
              </w:rPr>
              <w:t>日</w:t>
            </w:r>
          </w:p>
        </w:tc>
        <w:tc>
          <w:tcPr>
            <w:tcW w:w="1893" w:type="dxa"/>
          </w:tcPr>
          <w:p w:rsidR="00000000" w:rsidRDefault="00000000">
            <w:pPr>
              <w:pStyle w:val="ab"/>
            </w:pPr>
            <w:r>
              <w:t>CRC/C/41/Add.2</w:t>
            </w:r>
          </w:p>
        </w:tc>
      </w:tr>
      <w:tr w:rsidR="00000000">
        <w:tblPrEx>
          <w:tblCellMar>
            <w:top w:w="0" w:type="dxa"/>
            <w:bottom w:w="0" w:type="dxa"/>
          </w:tblCellMar>
        </w:tblPrEx>
        <w:tc>
          <w:tcPr>
            <w:tcW w:w="1893" w:type="dxa"/>
          </w:tcPr>
          <w:p w:rsidR="00000000" w:rsidRDefault="00000000">
            <w:pPr>
              <w:pStyle w:val="ab"/>
            </w:pPr>
            <w:r>
              <w:rPr>
                <w:rFonts w:hint="eastAsia"/>
              </w:rPr>
              <w:t>日</w:t>
            </w:r>
            <w:r>
              <w:t xml:space="preserve">  </w:t>
            </w:r>
            <w:r>
              <w:rPr>
                <w:rFonts w:hint="eastAsia"/>
              </w:rPr>
              <w:t>本</w:t>
            </w:r>
          </w:p>
        </w:tc>
        <w:tc>
          <w:tcPr>
            <w:tcW w:w="1893" w:type="dxa"/>
          </w:tcPr>
          <w:p w:rsidR="00000000" w:rsidRDefault="00000000">
            <w:pPr>
              <w:pStyle w:val="ab"/>
            </w:pPr>
            <w:r>
              <w:t>1994</w:t>
            </w:r>
            <w:r>
              <w:rPr>
                <w:rFonts w:hint="eastAsia"/>
              </w:rPr>
              <w:t>年</w:t>
            </w:r>
            <w:r>
              <w:t>5</w:t>
            </w:r>
            <w:r>
              <w:rPr>
                <w:rFonts w:hint="eastAsia"/>
              </w:rPr>
              <w:t>月</w:t>
            </w:r>
            <w:r>
              <w:t>22</w:t>
            </w:r>
            <w:r>
              <w:rPr>
                <w:rFonts w:hint="eastAsia"/>
              </w:rPr>
              <w:t>日</w:t>
            </w:r>
          </w:p>
        </w:tc>
        <w:tc>
          <w:tcPr>
            <w:tcW w:w="1893" w:type="dxa"/>
          </w:tcPr>
          <w:p w:rsidR="00000000" w:rsidRDefault="00000000">
            <w:pPr>
              <w:pStyle w:val="ab"/>
            </w:pPr>
            <w:r>
              <w:t>1996</w:t>
            </w:r>
            <w:r>
              <w:rPr>
                <w:rFonts w:hint="eastAsia"/>
              </w:rPr>
              <w:t>年</w:t>
            </w:r>
            <w:r>
              <w:t>5</w:t>
            </w:r>
            <w:r>
              <w:rPr>
                <w:rFonts w:hint="eastAsia"/>
              </w:rPr>
              <w:t>月</w:t>
            </w:r>
            <w:r>
              <w:t>21</w:t>
            </w:r>
            <w:r>
              <w:rPr>
                <w:rFonts w:hint="eastAsia"/>
              </w:rPr>
              <w:t>日</w:t>
            </w:r>
          </w:p>
        </w:tc>
        <w:tc>
          <w:tcPr>
            <w:tcW w:w="1893" w:type="dxa"/>
          </w:tcPr>
          <w:p w:rsidR="00000000" w:rsidRDefault="00000000">
            <w:pPr>
              <w:pStyle w:val="ab"/>
            </w:pPr>
            <w:r>
              <w:t>1996</w:t>
            </w:r>
            <w:r>
              <w:rPr>
                <w:rFonts w:hint="eastAsia"/>
              </w:rPr>
              <w:t>年</w:t>
            </w:r>
            <w:r>
              <w:t>5</w:t>
            </w:r>
            <w:r>
              <w:rPr>
                <w:rFonts w:hint="eastAsia"/>
              </w:rPr>
              <w:t>月</w:t>
            </w:r>
            <w:r>
              <w:t>30</w:t>
            </w:r>
            <w:r>
              <w:rPr>
                <w:rFonts w:hint="eastAsia"/>
              </w:rPr>
              <w:t>日</w:t>
            </w:r>
          </w:p>
        </w:tc>
        <w:tc>
          <w:tcPr>
            <w:tcW w:w="1893" w:type="dxa"/>
          </w:tcPr>
          <w:p w:rsidR="00000000" w:rsidRDefault="00000000">
            <w:pPr>
              <w:pStyle w:val="ab"/>
            </w:pPr>
            <w:r>
              <w:t>CRC/C/41/Add.1</w:t>
            </w:r>
          </w:p>
        </w:tc>
      </w:tr>
      <w:tr w:rsidR="00000000">
        <w:tblPrEx>
          <w:tblCellMar>
            <w:top w:w="0" w:type="dxa"/>
            <w:bottom w:w="0" w:type="dxa"/>
          </w:tblCellMar>
        </w:tblPrEx>
        <w:tc>
          <w:tcPr>
            <w:tcW w:w="1893" w:type="dxa"/>
          </w:tcPr>
          <w:p w:rsidR="00000000" w:rsidRDefault="00000000">
            <w:pPr>
              <w:pStyle w:val="ab"/>
            </w:pPr>
            <w:r>
              <w:rPr>
                <w:rFonts w:hint="eastAsia"/>
              </w:rPr>
              <w:t>莫桑比克</w:t>
            </w:r>
          </w:p>
        </w:tc>
        <w:tc>
          <w:tcPr>
            <w:tcW w:w="1893" w:type="dxa"/>
          </w:tcPr>
          <w:p w:rsidR="00000000" w:rsidRDefault="00000000">
            <w:pPr>
              <w:pStyle w:val="ab"/>
            </w:pPr>
            <w:r>
              <w:t>1994</w:t>
            </w:r>
            <w:r>
              <w:rPr>
                <w:rFonts w:hint="eastAsia"/>
              </w:rPr>
              <w:t>年</w:t>
            </w:r>
            <w:r>
              <w:t>5</w:t>
            </w:r>
            <w:r>
              <w:rPr>
                <w:rFonts w:hint="eastAsia"/>
              </w:rPr>
              <w:t>月</w:t>
            </w:r>
            <w:r>
              <w:t>26</w:t>
            </w:r>
            <w:r>
              <w:rPr>
                <w:rFonts w:hint="eastAsia"/>
              </w:rPr>
              <w:t>日</w:t>
            </w:r>
          </w:p>
        </w:tc>
        <w:tc>
          <w:tcPr>
            <w:tcW w:w="1893" w:type="dxa"/>
          </w:tcPr>
          <w:p w:rsidR="00000000" w:rsidRDefault="00000000">
            <w:pPr>
              <w:pStyle w:val="ab"/>
            </w:pPr>
            <w:r>
              <w:t>1996</w:t>
            </w:r>
            <w:r>
              <w:rPr>
                <w:rFonts w:hint="eastAsia"/>
              </w:rPr>
              <w:t>年</w:t>
            </w:r>
            <w:r>
              <w:t>5</w:t>
            </w:r>
            <w:r>
              <w:rPr>
                <w:rFonts w:hint="eastAsia"/>
              </w:rPr>
              <w:t>月</w:t>
            </w:r>
            <w:r>
              <w:t>25</w:t>
            </w:r>
            <w:r>
              <w:rPr>
                <w:rFonts w:hint="eastAsia"/>
              </w:rPr>
              <w:t>日</w:t>
            </w:r>
          </w:p>
        </w:tc>
        <w:tc>
          <w:tcPr>
            <w:tcW w:w="1893" w:type="dxa"/>
          </w:tcPr>
          <w:p w:rsidR="00000000" w:rsidRDefault="00000000">
            <w:pPr>
              <w:pStyle w:val="ab"/>
              <w:rPr>
                <w:rFonts w:hint="eastAsia"/>
              </w:rPr>
            </w:pPr>
            <w:r>
              <w:rPr>
                <w:rFonts w:hint="eastAsia"/>
              </w:rPr>
              <w:t>2000</w:t>
            </w:r>
            <w:r>
              <w:rPr>
                <w:rFonts w:hint="eastAsia"/>
              </w:rPr>
              <w:t>年</w:t>
            </w:r>
            <w:r>
              <w:rPr>
                <w:rFonts w:hint="eastAsia"/>
              </w:rPr>
              <w:t>6</w:t>
            </w:r>
            <w:r>
              <w:rPr>
                <w:rFonts w:hint="eastAsia"/>
              </w:rPr>
              <w:t>月</w:t>
            </w:r>
            <w:r>
              <w:rPr>
                <w:rFonts w:hint="eastAsia"/>
              </w:rPr>
              <w:t>21</w:t>
            </w:r>
            <w:r>
              <w:rPr>
                <w:rFonts w:hint="eastAsia"/>
              </w:rPr>
              <w:t>日</w:t>
            </w:r>
          </w:p>
        </w:tc>
        <w:tc>
          <w:tcPr>
            <w:tcW w:w="1893" w:type="dxa"/>
          </w:tcPr>
          <w:p w:rsidR="00000000" w:rsidRDefault="00000000">
            <w:pPr>
              <w:pStyle w:val="ab"/>
            </w:pPr>
            <w:r>
              <w:rPr>
                <w:rFonts w:hint="eastAsia"/>
              </w:rPr>
              <w:t>CRC/C/41/Add.</w:t>
            </w:r>
            <w:r>
              <w:t>11</w:t>
            </w:r>
          </w:p>
        </w:tc>
      </w:tr>
      <w:tr w:rsidR="00000000">
        <w:tblPrEx>
          <w:tblCellMar>
            <w:top w:w="0" w:type="dxa"/>
            <w:bottom w:w="0" w:type="dxa"/>
          </w:tblCellMar>
        </w:tblPrEx>
        <w:tc>
          <w:tcPr>
            <w:tcW w:w="1893" w:type="dxa"/>
          </w:tcPr>
          <w:p w:rsidR="00000000" w:rsidRDefault="00000000">
            <w:pPr>
              <w:pStyle w:val="ab"/>
            </w:pPr>
            <w:r>
              <w:rPr>
                <w:rFonts w:hint="eastAsia"/>
              </w:rPr>
              <w:t>格鲁吉亚</w:t>
            </w:r>
          </w:p>
        </w:tc>
        <w:tc>
          <w:tcPr>
            <w:tcW w:w="1893" w:type="dxa"/>
          </w:tcPr>
          <w:p w:rsidR="00000000" w:rsidRDefault="00000000">
            <w:pPr>
              <w:pStyle w:val="ab"/>
            </w:pPr>
            <w:r>
              <w:t>1994</w:t>
            </w:r>
            <w:r>
              <w:rPr>
                <w:rFonts w:hint="eastAsia"/>
              </w:rPr>
              <w:t>年</w:t>
            </w:r>
            <w:r>
              <w:t>7</w:t>
            </w:r>
            <w:r>
              <w:rPr>
                <w:rFonts w:hint="eastAsia"/>
              </w:rPr>
              <w:t>月</w:t>
            </w:r>
            <w:r>
              <w:t>2</w:t>
            </w:r>
            <w:r>
              <w:rPr>
                <w:rFonts w:hint="eastAsia"/>
              </w:rPr>
              <w:t>日</w:t>
            </w:r>
          </w:p>
        </w:tc>
        <w:tc>
          <w:tcPr>
            <w:tcW w:w="1893" w:type="dxa"/>
          </w:tcPr>
          <w:p w:rsidR="00000000" w:rsidRDefault="00000000">
            <w:pPr>
              <w:pStyle w:val="ab"/>
            </w:pPr>
            <w:r>
              <w:t>1996</w:t>
            </w:r>
            <w:r>
              <w:rPr>
                <w:rFonts w:hint="eastAsia"/>
              </w:rPr>
              <w:t>年</w:t>
            </w:r>
            <w:r>
              <w:t>7</w:t>
            </w:r>
            <w:r>
              <w:rPr>
                <w:rFonts w:hint="eastAsia"/>
              </w:rPr>
              <w:t>月</w:t>
            </w:r>
            <w:r>
              <w:t>1</w:t>
            </w:r>
            <w:r>
              <w:rPr>
                <w:rFonts w:hint="eastAsia"/>
              </w:rPr>
              <w:t>日</w:t>
            </w:r>
          </w:p>
        </w:tc>
        <w:tc>
          <w:tcPr>
            <w:tcW w:w="1893" w:type="dxa"/>
          </w:tcPr>
          <w:p w:rsidR="00000000" w:rsidRDefault="00000000">
            <w:pPr>
              <w:pStyle w:val="ab"/>
            </w:pPr>
            <w:r>
              <w:t>1997</w:t>
            </w:r>
            <w:r>
              <w:rPr>
                <w:rFonts w:hint="eastAsia"/>
              </w:rPr>
              <w:t>年</w:t>
            </w:r>
            <w:r>
              <w:t>4</w:t>
            </w:r>
            <w:r>
              <w:rPr>
                <w:rFonts w:hint="eastAsia"/>
              </w:rPr>
              <w:t>月</w:t>
            </w:r>
            <w:r>
              <w:t>7</w:t>
            </w:r>
            <w:r>
              <w:rPr>
                <w:rFonts w:hint="eastAsia"/>
              </w:rPr>
              <w:t>日</w:t>
            </w:r>
          </w:p>
        </w:tc>
        <w:tc>
          <w:tcPr>
            <w:tcW w:w="1893" w:type="dxa"/>
          </w:tcPr>
          <w:p w:rsidR="00000000" w:rsidRDefault="00000000">
            <w:pPr>
              <w:pStyle w:val="ab"/>
            </w:pPr>
            <w:r>
              <w:t>CRC/C/41/A dd.4</w:t>
            </w:r>
          </w:p>
        </w:tc>
      </w:tr>
      <w:tr w:rsidR="00000000">
        <w:tblPrEx>
          <w:tblCellMar>
            <w:top w:w="0" w:type="dxa"/>
            <w:bottom w:w="0" w:type="dxa"/>
          </w:tblCellMar>
        </w:tblPrEx>
        <w:tc>
          <w:tcPr>
            <w:tcW w:w="1893" w:type="dxa"/>
          </w:tcPr>
          <w:p w:rsidR="00000000" w:rsidRDefault="00000000">
            <w:pPr>
              <w:pStyle w:val="ab"/>
            </w:pPr>
            <w:r>
              <w:rPr>
                <w:rFonts w:hint="eastAsia"/>
              </w:rPr>
              <w:t>伊拉克</w:t>
            </w:r>
          </w:p>
        </w:tc>
        <w:tc>
          <w:tcPr>
            <w:tcW w:w="1893" w:type="dxa"/>
          </w:tcPr>
          <w:p w:rsidR="00000000" w:rsidRDefault="00000000">
            <w:pPr>
              <w:pStyle w:val="ab"/>
            </w:pPr>
            <w:r>
              <w:t>1994</w:t>
            </w:r>
            <w:r>
              <w:rPr>
                <w:rFonts w:hint="eastAsia"/>
              </w:rPr>
              <w:t>年</w:t>
            </w:r>
            <w:r>
              <w:t>7</w:t>
            </w:r>
            <w:r>
              <w:rPr>
                <w:rFonts w:hint="eastAsia"/>
              </w:rPr>
              <w:t>月</w:t>
            </w:r>
            <w:r>
              <w:t>15</w:t>
            </w:r>
            <w:r>
              <w:rPr>
                <w:rFonts w:hint="eastAsia"/>
              </w:rPr>
              <w:t>日</w:t>
            </w:r>
          </w:p>
        </w:tc>
        <w:tc>
          <w:tcPr>
            <w:tcW w:w="1893" w:type="dxa"/>
          </w:tcPr>
          <w:p w:rsidR="00000000" w:rsidRDefault="00000000">
            <w:pPr>
              <w:pStyle w:val="ab"/>
            </w:pPr>
            <w:r>
              <w:t>1996</w:t>
            </w:r>
            <w:r>
              <w:rPr>
                <w:rFonts w:hint="eastAsia"/>
              </w:rPr>
              <w:t>年</w:t>
            </w:r>
            <w:r>
              <w:t>7</w:t>
            </w:r>
            <w:r>
              <w:rPr>
                <w:rFonts w:hint="eastAsia"/>
              </w:rPr>
              <w:t>月</w:t>
            </w:r>
            <w:r>
              <w:t>14</w:t>
            </w:r>
            <w:r>
              <w:rPr>
                <w:rFonts w:hint="eastAsia"/>
              </w:rPr>
              <w:t>日</w:t>
            </w:r>
          </w:p>
        </w:tc>
        <w:tc>
          <w:tcPr>
            <w:tcW w:w="1893" w:type="dxa"/>
          </w:tcPr>
          <w:p w:rsidR="00000000" w:rsidRDefault="00000000">
            <w:pPr>
              <w:pStyle w:val="ab"/>
            </w:pPr>
            <w:r>
              <w:t>1996</w:t>
            </w:r>
            <w:r>
              <w:rPr>
                <w:rFonts w:hint="eastAsia"/>
              </w:rPr>
              <w:t>年</w:t>
            </w:r>
            <w:r>
              <w:t>8</w:t>
            </w:r>
            <w:r>
              <w:rPr>
                <w:rFonts w:hint="eastAsia"/>
              </w:rPr>
              <w:t>月</w:t>
            </w:r>
            <w:r>
              <w:t>6</w:t>
            </w:r>
            <w:r>
              <w:rPr>
                <w:rFonts w:hint="eastAsia"/>
              </w:rPr>
              <w:t>日</w:t>
            </w:r>
          </w:p>
        </w:tc>
        <w:tc>
          <w:tcPr>
            <w:tcW w:w="1893" w:type="dxa"/>
          </w:tcPr>
          <w:p w:rsidR="00000000" w:rsidRDefault="00000000">
            <w:pPr>
              <w:pStyle w:val="ab"/>
            </w:pPr>
            <w:r>
              <w:t>CRC/C/41/Add.3</w:t>
            </w:r>
          </w:p>
        </w:tc>
      </w:tr>
      <w:tr w:rsidR="00000000">
        <w:tblPrEx>
          <w:tblCellMar>
            <w:top w:w="0" w:type="dxa"/>
            <w:bottom w:w="0" w:type="dxa"/>
          </w:tblCellMar>
        </w:tblPrEx>
        <w:tc>
          <w:tcPr>
            <w:tcW w:w="1893" w:type="dxa"/>
          </w:tcPr>
          <w:p w:rsidR="00000000" w:rsidRDefault="00000000">
            <w:pPr>
              <w:pStyle w:val="ab"/>
              <w:ind w:left="210" w:hanging="210"/>
            </w:pPr>
            <w:r>
              <w:rPr>
                <w:rFonts w:hint="eastAsia"/>
              </w:rPr>
              <w:t>不大列颠及北爱尔兰联合王国</w:t>
            </w:r>
            <w:r>
              <w:t>(</w:t>
            </w:r>
            <w:r>
              <w:rPr>
                <w:rFonts w:hint="eastAsia"/>
              </w:rPr>
              <w:t>海外领地</w:t>
            </w:r>
            <w:r>
              <w:t>)</w:t>
            </w:r>
          </w:p>
        </w:tc>
        <w:tc>
          <w:tcPr>
            <w:tcW w:w="1893" w:type="dxa"/>
          </w:tcPr>
          <w:p w:rsidR="00000000" w:rsidRDefault="00000000">
            <w:pPr>
              <w:pStyle w:val="ab"/>
            </w:pPr>
            <w:r>
              <w:t>1994</w:t>
            </w:r>
            <w:r>
              <w:rPr>
                <w:rFonts w:hint="eastAsia"/>
              </w:rPr>
              <w:t>年</w:t>
            </w:r>
            <w:r>
              <w:t>9</w:t>
            </w:r>
            <w:r>
              <w:rPr>
                <w:rFonts w:hint="eastAsia"/>
              </w:rPr>
              <w:t>月</w:t>
            </w:r>
            <w:r>
              <w:t>7</w:t>
            </w:r>
            <w:r>
              <w:rPr>
                <w:rFonts w:hint="eastAsia"/>
              </w:rPr>
              <w:t>日</w:t>
            </w:r>
          </w:p>
        </w:tc>
        <w:tc>
          <w:tcPr>
            <w:tcW w:w="1893" w:type="dxa"/>
          </w:tcPr>
          <w:p w:rsidR="00000000" w:rsidRDefault="00000000">
            <w:pPr>
              <w:pStyle w:val="ab"/>
            </w:pPr>
            <w:r>
              <w:t>1996</w:t>
            </w:r>
            <w:r>
              <w:rPr>
                <w:rFonts w:hint="eastAsia"/>
              </w:rPr>
              <w:t>年</w:t>
            </w:r>
            <w:r>
              <w:t>9</w:t>
            </w:r>
            <w:r>
              <w:rPr>
                <w:rFonts w:hint="eastAsia"/>
              </w:rPr>
              <w:t>月</w:t>
            </w:r>
            <w:r>
              <w:t>6</w:t>
            </w:r>
            <w:r>
              <w:rPr>
                <w:rFonts w:hint="eastAsia"/>
              </w:rPr>
              <w:t>日</w:t>
            </w:r>
          </w:p>
        </w:tc>
        <w:tc>
          <w:tcPr>
            <w:tcW w:w="1893" w:type="dxa"/>
          </w:tcPr>
          <w:p w:rsidR="00000000" w:rsidRDefault="00000000">
            <w:pPr>
              <w:pStyle w:val="ab"/>
            </w:pPr>
            <w:r>
              <w:t>1999</w:t>
            </w:r>
            <w:r>
              <w:rPr>
                <w:rFonts w:hint="eastAsia"/>
              </w:rPr>
              <w:t>年</w:t>
            </w:r>
            <w:r>
              <w:t>5</w:t>
            </w:r>
            <w:r>
              <w:rPr>
                <w:rFonts w:hint="eastAsia"/>
              </w:rPr>
              <w:t>月</w:t>
            </w:r>
            <w:r>
              <w:t>26</w:t>
            </w:r>
            <w:r>
              <w:rPr>
                <w:rFonts w:hint="eastAsia"/>
              </w:rPr>
              <w:t>日</w:t>
            </w:r>
          </w:p>
        </w:tc>
        <w:tc>
          <w:tcPr>
            <w:tcW w:w="1893" w:type="dxa"/>
          </w:tcPr>
          <w:p w:rsidR="00000000" w:rsidRDefault="00000000">
            <w:pPr>
              <w:pStyle w:val="ab"/>
            </w:pPr>
            <w:r>
              <w:t>CRC/C/41/Add.7</w:t>
            </w:r>
          </w:p>
        </w:tc>
      </w:tr>
      <w:tr w:rsidR="00000000">
        <w:tblPrEx>
          <w:tblCellMar>
            <w:top w:w="0" w:type="dxa"/>
            <w:bottom w:w="0" w:type="dxa"/>
          </w:tblCellMar>
        </w:tblPrEx>
        <w:tc>
          <w:tcPr>
            <w:tcW w:w="1893" w:type="dxa"/>
          </w:tcPr>
          <w:p w:rsidR="00000000" w:rsidRDefault="00000000">
            <w:pPr>
              <w:pStyle w:val="ab"/>
            </w:pPr>
            <w:r>
              <w:rPr>
                <w:rFonts w:hint="eastAsia"/>
              </w:rPr>
              <w:t>乌兹别克斯坦</w:t>
            </w:r>
          </w:p>
        </w:tc>
        <w:tc>
          <w:tcPr>
            <w:tcW w:w="1893" w:type="dxa"/>
          </w:tcPr>
          <w:p w:rsidR="00000000" w:rsidRDefault="00000000">
            <w:pPr>
              <w:pStyle w:val="ab"/>
            </w:pPr>
            <w:r>
              <w:t>1994</w:t>
            </w:r>
            <w:r>
              <w:rPr>
                <w:rFonts w:hint="eastAsia"/>
              </w:rPr>
              <w:t>年</w:t>
            </w:r>
            <w:r>
              <w:t>7</w:t>
            </w:r>
            <w:r>
              <w:rPr>
                <w:rFonts w:hint="eastAsia"/>
              </w:rPr>
              <w:t>月</w:t>
            </w:r>
            <w:r>
              <w:t>29</w:t>
            </w:r>
            <w:r>
              <w:rPr>
                <w:rFonts w:hint="eastAsia"/>
              </w:rPr>
              <w:t>日</w:t>
            </w:r>
          </w:p>
        </w:tc>
        <w:tc>
          <w:tcPr>
            <w:tcW w:w="1893" w:type="dxa"/>
          </w:tcPr>
          <w:p w:rsidR="00000000" w:rsidRDefault="00000000">
            <w:pPr>
              <w:pStyle w:val="ab"/>
            </w:pPr>
            <w:r>
              <w:t>1996</w:t>
            </w:r>
            <w:r>
              <w:rPr>
                <w:rFonts w:hint="eastAsia"/>
              </w:rPr>
              <w:t>年</w:t>
            </w:r>
            <w:r>
              <w:t>7</w:t>
            </w:r>
            <w:r>
              <w:rPr>
                <w:rFonts w:hint="eastAsia"/>
              </w:rPr>
              <w:t>月</w:t>
            </w:r>
            <w:r>
              <w:t>28</w:t>
            </w:r>
            <w:r>
              <w:rPr>
                <w:rFonts w:hint="eastAsia"/>
              </w:rPr>
              <w:t>日</w:t>
            </w:r>
          </w:p>
        </w:tc>
        <w:tc>
          <w:tcPr>
            <w:tcW w:w="1893" w:type="dxa"/>
          </w:tcPr>
          <w:p w:rsidR="00000000" w:rsidRDefault="00000000">
            <w:pPr>
              <w:pStyle w:val="ab"/>
            </w:pPr>
            <w:r>
              <w:t>1999</w:t>
            </w:r>
            <w:r>
              <w:rPr>
                <w:rFonts w:hint="eastAsia"/>
              </w:rPr>
              <w:t>年</w:t>
            </w:r>
            <w:r>
              <w:t>12</w:t>
            </w:r>
            <w:r>
              <w:rPr>
                <w:rFonts w:hint="eastAsia"/>
              </w:rPr>
              <w:t>月</w:t>
            </w:r>
            <w:r>
              <w:t>27</w:t>
            </w:r>
            <w:r>
              <w:rPr>
                <w:rFonts w:hint="eastAsia"/>
              </w:rPr>
              <w:t>日</w:t>
            </w:r>
          </w:p>
        </w:tc>
        <w:tc>
          <w:tcPr>
            <w:tcW w:w="1893" w:type="dxa"/>
          </w:tcPr>
          <w:p w:rsidR="00000000" w:rsidRDefault="00000000">
            <w:pPr>
              <w:pStyle w:val="ab"/>
            </w:pPr>
            <w:r>
              <w:t>CRC/C/41/Add.8</w:t>
            </w:r>
          </w:p>
        </w:tc>
      </w:tr>
      <w:tr w:rsidR="00000000">
        <w:tblPrEx>
          <w:tblCellMar>
            <w:top w:w="0" w:type="dxa"/>
            <w:bottom w:w="0" w:type="dxa"/>
          </w:tblCellMar>
        </w:tblPrEx>
        <w:tc>
          <w:tcPr>
            <w:tcW w:w="1893" w:type="dxa"/>
          </w:tcPr>
          <w:p w:rsidR="00000000" w:rsidRDefault="00000000">
            <w:pPr>
              <w:pStyle w:val="ab"/>
            </w:pPr>
            <w:r>
              <w:rPr>
                <w:rFonts w:hint="eastAsia"/>
              </w:rPr>
              <w:t>伊朗伊斯兰共和国</w:t>
            </w:r>
          </w:p>
        </w:tc>
        <w:tc>
          <w:tcPr>
            <w:tcW w:w="1893" w:type="dxa"/>
          </w:tcPr>
          <w:p w:rsidR="00000000" w:rsidRDefault="00000000">
            <w:pPr>
              <w:pStyle w:val="ab"/>
            </w:pPr>
            <w:r>
              <w:t>1994</w:t>
            </w:r>
            <w:r>
              <w:rPr>
                <w:rFonts w:hint="eastAsia"/>
              </w:rPr>
              <w:t>年</w:t>
            </w:r>
            <w:r>
              <w:t>8</w:t>
            </w:r>
            <w:r>
              <w:rPr>
                <w:rFonts w:hint="eastAsia"/>
              </w:rPr>
              <w:t>月</w:t>
            </w:r>
            <w:r>
              <w:t>12</w:t>
            </w:r>
            <w:r>
              <w:rPr>
                <w:rFonts w:hint="eastAsia"/>
              </w:rPr>
              <w:t>日</w:t>
            </w:r>
          </w:p>
        </w:tc>
        <w:tc>
          <w:tcPr>
            <w:tcW w:w="1893" w:type="dxa"/>
          </w:tcPr>
          <w:p w:rsidR="00000000" w:rsidRDefault="00000000">
            <w:pPr>
              <w:pStyle w:val="ab"/>
            </w:pPr>
            <w:r>
              <w:t>1996</w:t>
            </w:r>
            <w:r>
              <w:rPr>
                <w:rFonts w:hint="eastAsia"/>
              </w:rPr>
              <w:t>年</w:t>
            </w:r>
            <w:r>
              <w:t>8</w:t>
            </w:r>
            <w:r>
              <w:rPr>
                <w:rFonts w:hint="eastAsia"/>
              </w:rPr>
              <w:t>月</w:t>
            </w:r>
            <w:r>
              <w:t>11</w:t>
            </w:r>
            <w:r>
              <w:rPr>
                <w:rFonts w:hint="eastAsia"/>
              </w:rPr>
              <w:t>日</w:t>
            </w:r>
          </w:p>
        </w:tc>
        <w:tc>
          <w:tcPr>
            <w:tcW w:w="1893" w:type="dxa"/>
          </w:tcPr>
          <w:p w:rsidR="00000000" w:rsidRDefault="00000000">
            <w:pPr>
              <w:pStyle w:val="ab"/>
            </w:pPr>
            <w:r>
              <w:t>1997</w:t>
            </w:r>
            <w:r>
              <w:rPr>
                <w:rFonts w:hint="eastAsia"/>
              </w:rPr>
              <w:t>年</w:t>
            </w:r>
            <w:r>
              <w:t>12</w:t>
            </w:r>
            <w:r>
              <w:rPr>
                <w:rFonts w:hint="eastAsia"/>
              </w:rPr>
              <w:t>月</w:t>
            </w:r>
            <w:r>
              <w:t>9</w:t>
            </w:r>
            <w:r>
              <w:rPr>
                <w:rFonts w:hint="eastAsia"/>
              </w:rPr>
              <w:t>日</w:t>
            </w:r>
          </w:p>
        </w:tc>
        <w:tc>
          <w:tcPr>
            <w:tcW w:w="1893" w:type="dxa"/>
          </w:tcPr>
          <w:p w:rsidR="00000000" w:rsidRDefault="00000000">
            <w:pPr>
              <w:pStyle w:val="ab"/>
            </w:pPr>
            <w:r>
              <w:t>CRC/C/41/Add.5</w:t>
            </w:r>
          </w:p>
        </w:tc>
      </w:tr>
      <w:tr w:rsidR="00000000">
        <w:tblPrEx>
          <w:tblCellMar>
            <w:top w:w="0" w:type="dxa"/>
            <w:bottom w:w="0" w:type="dxa"/>
          </w:tblCellMar>
        </w:tblPrEx>
        <w:tc>
          <w:tcPr>
            <w:tcW w:w="1893" w:type="dxa"/>
          </w:tcPr>
          <w:p w:rsidR="00000000" w:rsidRDefault="00000000">
            <w:pPr>
              <w:pStyle w:val="ab"/>
            </w:pPr>
            <w:r>
              <w:rPr>
                <w:rFonts w:hint="eastAsia"/>
              </w:rPr>
              <w:t>瑙</w:t>
            </w:r>
            <w:r>
              <w:rPr>
                <w:rFonts w:hint="eastAsia"/>
              </w:rPr>
              <w:t xml:space="preserve">  </w:t>
            </w:r>
            <w:r>
              <w:rPr>
                <w:rFonts w:hint="eastAsia"/>
              </w:rPr>
              <w:t>鲁</w:t>
            </w:r>
          </w:p>
        </w:tc>
        <w:tc>
          <w:tcPr>
            <w:tcW w:w="1893" w:type="dxa"/>
          </w:tcPr>
          <w:p w:rsidR="00000000" w:rsidRDefault="00000000">
            <w:pPr>
              <w:pStyle w:val="ab"/>
            </w:pPr>
            <w:r>
              <w:t>1994</w:t>
            </w:r>
            <w:r>
              <w:rPr>
                <w:rFonts w:hint="eastAsia"/>
              </w:rPr>
              <w:t>年</w:t>
            </w:r>
            <w:r>
              <w:t>8</w:t>
            </w:r>
            <w:r>
              <w:rPr>
                <w:rFonts w:hint="eastAsia"/>
              </w:rPr>
              <w:t>月</w:t>
            </w:r>
            <w:r>
              <w:t>26</w:t>
            </w:r>
            <w:r>
              <w:rPr>
                <w:rFonts w:hint="eastAsia"/>
              </w:rPr>
              <w:t>日</w:t>
            </w:r>
          </w:p>
        </w:tc>
        <w:tc>
          <w:tcPr>
            <w:tcW w:w="1893" w:type="dxa"/>
          </w:tcPr>
          <w:p w:rsidR="00000000" w:rsidRDefault="00000000">
            <w:pPr>
              <w:pStyle w:val="ab"/>
            </w:pPr>
            <w:r>
              <w:t>1996</w:t>
            </w:r>
            <w:r>
              <w:rPr>
                <w:rFonts w:hint="eastAsia"/>
              </w:rPr>
              <w:t>年</w:t>
            </w:r>
            <w:r>
              <w:t>8</w:t>
            </w:r>
            <w:r>
              <w:rPr>
                <w:rFonts w:hint="eastAsia"/>
              </w:rPr>
              <w:t>月</w:t>
            </w:r>
            <w:r>
              <w:t>25</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厄立特里亚</w:t>
            </w:r>
          </w:p>
        </w:tc>
        <w:tc>
          <w:tcPr>
            <w:tcW w:w="1893" w:type="dxa"/>
          </w:tcPr>
          <w:p w:rsidR="00000000" w:rsidRDefault="00000000">
            <w:pPr>
              <w:pStyle w:val="ab"/>
            </w:pPr>
            <w:r>
              <w:t>1994</w:t>
            </w:r>
            <w:r>
              <w:rPr>
                <w:rFonts w:hint="eastAsia"/>
              </w:rPr>
              <w:t>年</w:t>
            </w:r>
            <w:r>
              <w:t>9</w:t>
            </w:r>
            <w:r>
              <w:rPr>
                <w:rFonts w:hint="eastAsia"/>
              </w:rPr>
              <w:t>月</w:t>
            </w:r>
            <w:r>
              <w:t>2</w:t>
            </w:r>
            <w:r>
              <w:rPr>
                <w:rFonts w:hint="eastAsia"/>
              </w:rPr>
              <w:t>日</w:t>
            </w:r>
          </w:p>
        </w:tc>
        <w:tc>
          <w:tcPr>
            <w:tcW w:w="1893" w:type="dxa"/>
          </w:tcPr>
          <w:p w:rsidR="00000000" w:rsidRDefault="00000000">
            <w:pPr>
              <w:pStyle w:val="ab"/>
            </w:pPr>
            <w:r>
              <w:t>1996</w:t>
            </w:r>
            <w:r>
              <w:rPr>
                <w:rFonts w:hint="eastAsia"/>
              </w:rPr>
              <w:t>年</w:t>
            </w:r>
            <w:r>
              <w:t>9</w:t>
            </w:r>
            <w:r>
              <w:rPr>
                <w:rFonts w:hint="eastAsia"/>
              </w:rPr>
              <w:t>月</w:t>
            </w:r>
            <w:r>
              <w:t>1</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哈萨克斯坦</w:t>
            </w:r>
          </w:p>
        </w:tc>
        <w:tc>
          <w:tcPr>
            <w:tcW w:w="1893" w:type="dxa"/>
          </w:tcPr>
          <w:p w:rsidR="00000000" w:rsidRDefault="00000000">
            <w:pPr>
              <w:pStyle w:val="ab"/>
            </w:pPr>
            <w:r>
              <w:t>1994</w:t>
            </w:r>
            <w:r>
              <w:rPr>
                <w:rFonts w:hint="eastAsia"/>
              </w:rPr>
              <w:t>年</w:t>
            </w:r>
            <w:r>
              <w:t>9</w:t>
            </w:r>
            <w:r>
              <w:rPr>
                <w:rFonts w:hint="eastAsia"/>
              </w:rPr>
              <w:t>月</w:t>
            </w:r>
            <w:r>
              <w:t>11</w:t>
            </w:r>
            <w:r>
              <w:rPr>
                <w:rFonts w:hint="eastAsia"/>
              </w:rPr>
              <w:t>日</w:t>
            </w:r>
          </w:p>
        </w:tc>
        <w:tc>
          <w:tcPr>
            <w:tcW w:w="1893" w:type="dxa"/>
          </w:tcPr>
          <w:p w:rsidR="00000000" w:rsidRDefault="00000000">
            <w:pPr>
              <w:pStyle w:val="ab"/>
            </w:pPr>
            <w:r>
              <w:t>1996</w:t>
            </w:r>
            <w:r>
              <w:rPr>
                <w:rFonts w:hint="eastAsia"/>
              </w:rPr>
              <w:t>年</w:t>
            </w:r>
            <w:r>
              <w:t>9</w:t>
            </w:r>
            <w:r>
              <w:rPr>
                <w:rFonts w:hint="eastAsia"/>
              </w:rPr>
              <w:t>月</w:t>
            </w:r>
            <w:r>
              <w:t>10</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吉尔吉斯斯坦</w:t>
            </w:r>
          </w:p>
        </w:tc>
        <w:tc>
          <w:tcPr>
            <w:tcW w:w="1893" w:type="dxa"/>
          </w:tcPr>
          <w:p w:rsidR="00000000" w:rsidRDefault="00000000">
            <w:pPr>
              <w:pStyle w:val="ab"/>
            </w:pPr>
            <w:r>
              <w:t>1994</w:t>
            </w:r>
            <w:r>
              <w:rPr>
                <w:rFonts w:hint="eastAsia"/>
              </w:rPr>
              <w:t>年</w:t>
            </w:r>
            <w:r>
              <w:t>11</w:t>
            </w:r>
            <w:r>
              <w:rPr>
                <w:rFonts w:hint="eastAsia"/>
              </w:rPr>
              <w:t>月</w:t>
            </w:r>
            <w:r>
              <w:t>6</w:t>
            </w:r>
            <w:r>
              <w:rPr>
                <w:rFonts w:hint="eastAsia"/>
              </w:rPr>
              <w:t>日</w:t>
            </w:r>
          </w:p>
        </w:tc>
        <w:tc>
          <w:tcPr>
            <w:tcW w:w="1893" w:type="dxa"/>
          </w:tcPr>
          <w:p w:rsidR="00000000" w:rsidRDefault="00000000">
            <w:pPr>
              <w:pStyle w:val="ab"/>
            </w:pPr>
            <w:r>
              <w:t>1996</w:t>
            </w:r>
            <w:r>
              <w:rPr>
                <w:rFonts w:hint="eastAsia"/>
              </w:rPr>
              <w:t>年</w:t>
            </w:r>
            <w:r>
              <w:t>11</w:t>
            </w:r>
            <w:r>
              <w:rPr>
                <w:rFonts w:hint="eastAsia"/>
              </w:rPr>
              <w:t>月</w:t>
            </w:r>
            <w:r>
              <w:t>5</w:t>
            </w:r>
            <w:r>
              <w:rPr>
                <w:rFonts w:hint="eastAsia"/>
              </w:rPr>
              <w:t>日</w:t>
            </w:r>
          </w:p>
        </w:tc>
        <w:tc>
          <w:tcPr>
            <w:tcW w:w="1893" w:type="dxa"/>
          </w:tcPr>
          <w:p w:rsidR="00000000" w:rsidRDefault="00000000">
            <w:pPr>
              <w:pStyle w:val="ab"/>
            </w:pPr>
            <w:r>
              <w:t>1998</w:t>
            </w:r>
            <w:r>
              <w:rPr>
                <w:rFonts w:hint="eastAsia"/>
              </w:rPr>
              <w:t>年</w:t>
            </w:r>
            <w:r>
              <w:t>2</w:t>
            </w:r>
            <w:r>
              <w:rPr>
                <w:rFonts w:hint="eastAsia"/>
              </w:rPr>
              <w:t>月</w:t>
            </w:r>
            <w:r>
              <w:t>16</w:t>
            </w:r>
            <w:r>
              <w:rPr>
                <w:rFonts w:hint="eastAsia"/>
              </w:rPr>
              <w:t>日</w:t>
            </w:r>
          </w:p>
        </w:tc>
        <w:tc>
          <w:tcPr>
            <w:tcW w:w="1893" w:type="dxa"/>
          </w:tcPr>
          <w:p w:rsidR="00000000" w:rsidRDefault="00000000">
            <w:pPr>
              <w:pStyle w:val="ab"/>
            </w:pPr>
            <w:r>
              <w:t>CRC/C/41/A dd.6</w:t>
            </w:r>
          </w:p>
        </w:tc>
      </w:tr>
      <w:tr w:rsidR="00000000">
        <w:tblPrEx>
          <w:tblCellMar>
            <w:top w:w="0" w:type="dxa"/>
            <w:bottom w:w="0" w:type="dxa"/>
          </w:tblCellMar>
        </w:tblPrEx>
        <w:tc>
          <w:tcPr>
            <w:tcW w:w="1893" w:type="dxa"/>
          </w:tcPr>
          <w:p w:rsidR="00000000" w:rsidRDefault="00000000">
            <w:pPr>
              <w:pStyle w:val="ab"/>
            </w:pPr>
            <w:r>
              <w:rPr>
                <w:rFonts w:hint="eastAsia"/>
              </w:rPr>
              <w:t>萨摩亚</w:t>
            </w:r>
          </w:p>
        </w:tc>
        <w:tc>
          <w:tcPr>
            <w:tcW w:w="1893" w:type="dxa"/>
          </w:tcPr>
          <w:p w:rsidR="00000000" w:rsidRDefault="00000000">
            <w:pPr>
              <w:pStyle w:val="ab"/>
            </w:pPr>
            <w:r>
              <w:t>1994</w:t>
            </w:r>
            <w:r>
              <w:rPr>
                <w:rFonts w:hint="eastAsia"/>
              </w:rPr>
              <w:t>年</w:t>
            </w:r>
            <w:r>
              <w:t>12</w:t>
            </w:r>
            <w:r>
              <w:rPr>
                <w:rFonts w:hint="eastAsia"/>
              </w:rPr>
              <w:t>月</w:t>
            </w:r>
            <w:r>
              <w:t>29</w:t>
            </w:r>
            <w:r>
              <w:rPr>
                <w:rFonts w:hint="eastAsia"/>
              </w:rPr>
              <w:t>日</w:t>
            </w:r>
          </w:p>
        </w:tc>
        <w:tc>
          <w:tcPr>
            <w:tcW w:w="1893" w:type="dxa"/>
          </w:tcPr>
          <w:p w:rsidR="00000000" w:rsidRDefault="00000000">
            <w:pPr>
              <w:pStyle w:val="ab"/>
            </w:pPr>
            <w:r>
              <w:t>1996</w:t>
            </w:r>
            <w:r>
              <w:rPr>
                <w:rFonts w:hint="eastAsia"/>
              </w:rPr>
              <w:t>年</w:t>
            </w:r>
            <w:r>
              <w:t>12</w:t>
            </w:r>
            <w:r>
              <w:rPr>
                <w:rFonts w:hint="eastAsia"/>
              </w:rPr>
              <w:t>月</w:t>
            </w:r>
            <w:r>
              <w:t>28</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bl>
    <w:p w:rsidR="00000000" w:rsidRDefault="00000000"/>
    <w:p w:rsidR="00000000" w:rsidRDefault="00000000">
      <w:pPr>
        <w:pStyle w:val="BodyText"/>
        <w:spacing w:after="240"/>
        <w:jc w:val="center"/>
        <w:rPr>
          <w:u w:val="single"/>
        </w:rPr>
      </w:pPr>
      <w:r>
        <w:rPr>
          <w:rFonts w:hint="eastAsia"/>
          <w:u w:val="single"/>
        </w:rPr>
        <w:t>应于</w:t>
      </w:r>
      <w:r>
        <w:rPr>
          <w:u w:val="single"/>
        </w:rPr>
        <w:t>1997</w:t>
      </w:r>
      <w:r>
        <w:rPr>
          <w:rFonts w:hint="eastAsia"/>
          <w:u w:val="single"/>
        </w:rPr>
        <w:t>年提交的初次报告</w:t>
      </w:r>
    </w:p>
    <w:tbl>
      <w:tblPr>
        <w:tblW w:w="9465" w:type="dxa"/>
        <w:tblLayout w:type="fixed"/>
        <w:tblCellMar>
          <w:left w:w="28" w:type="dxa"/>
          <w:right w:w="28" w:type="dxa"/>
        </w:tblCellMar>
        <w:tblLook w:val="0000" w:firstRow="0" w:lastRow="0" w:firstColumn="0" w:lastColumn="0" w:noHBand="0" w:noVBand="0"/>
      </w:tblPr>
      <w:tblGrid>
        <w:gridCol w:w="1893"/>
        <w:gridCol w:w="1893"/>
        <w:gridCol w:w="1893"/>
        <w:gridCol w:w="1893"/>
        <w:gridCol w:w="1893"/>
      </w:tblGrid>
      <w:tr w:rsidR="00000000">
        <w:tblPrEx>
          <w:tblCellMar>
            <w:top w:w="0" w:type="dxa"/>
            <w:bottom w:w="0" w:type="dxa"/>
          </w:tblCellMar>
        </w:tblPrEx>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缔</w:t>
            </w:r>
            <w:r>
              <w:rPr>
                <w:snapToGrid/>
                <w:spacing w:val="0"/>
                <w:sz w:val="21"/>
                <w:u w:val="single"/>
              </w:rPr>
              <w:t xml:space="preserve"> </w:t>
            </w:r>
            <w:r>
              <w:rPr>
                <w:rFonts w:hint="eastAsia"/>
                <w:snapToGrid/>
                <w:spacing w:val="0"/>
                <w:sz w:val="21"/>
                <w:u w:val="single"/>
              </w:rPr>
              <w:t>约</w:t>
            </w:r>
            <w:r>
              <w:rPr>
                <w:snapToGrid/>
                <w:spacing w:val="0"/>
                <w:sz w:val="21"/>
                <w:u w:val="single"/>
              </w:rPr>
              <w:t xml:space="preserve"> </w:t>
            </w:r>
            <w:r>
              <w:rPr>
                <w:rFonts w:hint="eastAsia"/>
                <w:snapToGrid/>
                <w:spacing w:val="0"/>
                <w:sz w:val="21"/>
                <w:u w:val="single"/>
              </w:rPr>
              <w:t>国</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生</w:t>
            </w:r>
            <w:r>
              <w:rPr>
                <w:snapToGrid/>
                <w:spacing w:val="0"/>
                <w:sz w:val="21"/>
                <w:u w:val="single"/>
              </w:rPr>
              <w:t xml:space="preserve"> </w:t>
            </w:r>
            <w:r>
              <w:rPr>
                <w:rFonts w:hint="eastAsia"/>
                <w:snapToGrid/>
                <w:spacing w:val="0"/>
                <w:sz w:val="21"/>
                <w:u w:val="single"/>
              </w:rPr>
              <w:t>效</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应</w:t>
            </w:r>
            <w:r>
              <w:rPr>
                <w:snapToGrid/>
                <w:spacing w:val="0"/>
                <w:sz w:val="21"/>
                <w:u w:val="single"/>
              </w:rPr>
              <w:t xml:space="preserve"> </w:t>
            </w: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文</w:t>
            </w:r>
            <w:r>
              <w:rPr>
                <w:snapToGrid/>
                <w:spacing w:val="0"/>
                <w:sz w:val="21"/>
                <w:u w:val="single"/>
              </w:rPr>
              <w:t xml:space="preserve"> </w:t>
            </w:r>
            <w:r>
              <w:rPr>
                <w:rFonts w:hint="eastAsia"/>
                <w:snapToGrid/>
                <w:spacing w:val="0"/>
                <w:sz w:val="21"/>
                <w:u w:val="single"/>
              </w:rPr>
              <w:t xml:space="preserve">  </w:t>
            </w:r>
            <w:r>
              <w:rPr>
                <w:rFonts w:hint="eastAsia"/>
                <w:snapToGrid/>
                <w:spacing w:val="0"/>
                <w:sz w:val="21"/>
                <w:u w:val="single"/>
              </w:rPr>
              <w:t>号</w:t>
            </w:r>
          </w:p>
        </w:tc>
      </w:tr>
      <w:tr w:rsidR="00000000">
        <w:tblPrEx>
          <w:tblCellMar>
            <w:top w:w="0" w:type="dxa"/>
            <w:bottom w:w="0" w:type="dxa"/>
          </w:tblCellMar>
        </w:tblPrEx>
        <w:tc>
          <w:tcPr>
            <w:tcW w:w="1893" w:type="dxa"/>
          </w:tcPr>
          <w:p w:rsidR="00000000" w:rsidRDefault="00000000">
            <w:pPr>
              <w:pStyle w:val="ab"/>
            </w:pPr>
            <w:r>
              <w:rPr>
                <w:rFonts w:hint="eastAsia"/>
              </w:rPr>
              <w:t>荷</w:t>
            </w:r>
            <w:r>
              <w:t xml:space="preserve">  </w:t>
            </w:r>
            <w:r>
              <w:rPr>
                <w:rFonts w:hint="eastAsia"/>
              </w:rPr>
              <w:t>兰</w:t>
            </w:r>
          </w:p>
        </w:tc>
        <w:tc>
          <w:tcPr>
            <w:tcW w:w="1893" w:type="dxa"/>
          </w:tcPr>
          <w:p w:rsidR="00000000" w:rsidRDefault="00000000">
            <w:pPr>
              <w:pStyle w:val="ab"/>
            </w:pPr>
            <w:r>
              <w:t>1995</w:t>
            </w:r>
            <w:r>
              <w:rPr>
                <w:rFonts w:hint="eastAsia"/>
              </w:rPr>
              <w:t>年</w:t>
            </w:r>
            <w:r>
              <w:t>3</w:t>
            </w:r>
            <w:r>
              <w:rPr>
                <w:rFonts w:hint="eastAsia"/>
              </w:rPr>
              <w:t>月</w:t>
            </w:r>
            <w:r>
              <w:t>7</w:t>
            </w:r>
            <w:r>
              <w:rPr>
                <w:rFonts w:hint="eastAsia"/>
              </w:rPr>
              <w:t>日</w:t>
            </w:r>
          </w:p>
        </w:tc>
        <w:tc>
          <w:tcPr>
            <w:tcW w:w="1893" w:type="dxa"/>
          </w:tcPr>
          <w:p w:rsidR="00000000" w:rsidRDefault="00000000">
            <w:pPr>
              <w:pStyle w:val="ab"/>
            </w:pPr>
            <w:r>
              <w:t>1997</w:t>
            </w:r>
            <w:r>
              <w:rPr>
                <w:rFonts w:hint="eastAsia"/>
              </w:rPr>
              <w:t>年</w:t>
            </w:r>
            <w:r>
              <w:t>3</w:t>
            </w:r>
            <w:r>
              <w:rPr>
                <w:rFonts w:hint="eastAsia"/>
              </w:rPr>
              <w:t>月</w:t>
            </w:r>
            <w:r>
              <w:t>6</w:t>
            </w:r>
            <w:r>
              <w:rPr>
                <w:rFonts w:hint="eastAsia"/>
              </w:rPr>
              <w:t>日</w:t>
            </w:r>
          </w:p>
        </w:tc>
        <w:tc>
          <w:tcPr>
            <w:tcW w:w="1893" w:type="dxa"/>
          </w:tcPr>
          <w:p w:rsidR="00000000" w:rsidRDefault="00000000">
            <w:pPr>
              <w:pStyle w:val="ab"/>
            </w:pPr>
            <w:r>
              <w:t>1997</w:t>
            </w:r>
            <w:r>
              <w:rPr>
                <w:rFonts w:hint="eastAsia"/>
              </w:rPr>
              <w:t>年</w:t>
            </w:r>
            <w:r>
              <w:t>5</w:t>
            </w:r>
            <w:r>
              <w:rPr>
                <w:rFonts w:hint="eastAsia"/>
              </w:rPr>
              <w:t>月</w:t>
            </w:r>
            <w:r>
              <w:t>15</w:t>
            </w:r>
            <w:r>
              <w:rPr>
                <w:rFonts w:hint="eastAsia"/>
              </w:rPr>
              <w:t>日</w:t>
            </w:r>
          </w:p>
        </w:tc>
        <w:tc>
          <w:tcPr>
            <w:tcW w:w="1893" w:type="dxa"/>
          </w:tcPr>
          <w:p w:rsidR="00000000" w:rsidRDefault="00000000">
            <w:pPr>
              <w:pStyle w:val="ab"/>
            </w:pPr>
            <w:r>
              <w:t>CRC/C/51/Add.1</w:t>
            </w:r>
          </w:p>
        </w:tc>
      </w:tr>
      <w:tr w:rsidR="00000000">
        <w:tblPrEx>
          <w:tblCellMar>
            <w:top w:w="0" w:type="dxa"/>
            <w:bottom w:w="0" w:type="dxa"/>
          </w:tblCellMar>
        </w:tblPrEx>
        <w:tc>
          <w:tcPr>
            <w:tcW w:w="1893" w:type="dxa"/>
          </w:tcPr>
          <w:p w:rsidR="00000000" w:rsidRDefault="00000000">
            <w:pPr>
              <w:pStyle w:val="ab"/>
            </w:pPr>
            <w:r>
              <w:rPr>
                <w:rFonts w:hint="eastAsia"/>
              </w:rPr>
              <w:t>马来西亚</w:t>
            </w:r>
          </w:p>
        </w:tc>
        <w:tc>
          <w:tcPr>
            <w:tcW w:w="1893" w:type="dxa"/>
          </w:tcPr>
          <w:p w:rsidR="00000000" w:rsidRDefault="00000000">
            <w:pPr>
              <w:pStyle w:val="ab"/>
            </w:pPr>
            <w:r>
              <w:t>1995</w:t>
            </w:r>
            <w:r>
              <w:rPr>
                <w:rFonts w:hint="eastAsia"/>
              </w:rPr>
              <w:t>年</w:t>
            </w:r>
            <w:r>
              <w:t>3</w:t>
            </w:r>
            <w:r>
              <w:rPr>
                <w:rFonts w:hint="eastAsia"/>
              </w:rPr>
              <w:t>月</w:t>
            </w:r>
            <w:r>
              <w:t>19</w:t>
            </w:r>
            <w:r>
              <w:rPr>
                <w:rFonts w:hint="eastAsia"/>
              </w:rPr>
              <w:t>日</w:t>
            </w:r>
          </w:p>
        </w:tc>
        <w:tc>
          <w:tcPr>
            <w:tcW w:w="1893" w:type="dxa"/>
          </w:tcPr>
          <w:p w:rsidR="00000000" w:rsidRDefault="00000000">
            <w:pPr>
              <w:pStyle w:val="ab"/>
            </w:pPr>
            <w:r>
              <w:t>1997</w:t>
            </w:r>
            <w:r>
              <w:rPr>
                <w:rFonts w:hint="eastAsia"/>
              </w:rPr>
              <w:t>年</w:t>
            </w:r>
            <w:r>
              <w:t>3</w:t>
            </w:r>
            <w:r>
              <w:rPr>
                <w:rFonts w:hint="eastAsia"/>
              </w:rPr>
              <w:t>月</w:t>
            </w:r>
            <w:r>
              <w:t>18</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博茨瓦纳</w:t>
            </w:r>
          </w:p>
        </w:tc>
        <w:tc>
          <w:tcPr>
            <w:tcW w:w="1893" w:type="dxa"/>
          </w:tcPr>
          <w:p w:rsidR="00000000" w:rsidRDefault="00000000">
            <w:pPr>
              <w:pStyle w:val="ab"/>
            </w:pPr>
            <w:r>
              <w:t>1995</w:t>
            </w:r>
            <w:r>
              <w:rPr>
                <w:rFonts w:hint="eastAsia"/>
              </w:rPr>
              <w:t>年</w:t>
            </w:r>
            <w:r>
              <w:t>4</w:t>
            </w:r>
            <w:r>
              <w:rPr>
                <w:rFonts w:hint="eastAsia"/>
              </w:rPr>
              <w:t>月</w:t>
            </w:r>
            <w:r>
              <w:t>13</w:t>
            </w:r>
            <w:r>
              <w:rPr>
                <w:rFonts w:hint="eastAsia"/>
              </w:rPr>
              <w:t>日</w:t>
            </w:r>
          </w:p>
        </w:tc>
        <w:tc>
          <w:tcPr>
            <w:tcW w:w="1893" w:type="dxa"/>
          </w:tcPr>
          <w:p w:rsidR="00000000" w:rsidRDefault="00000000">
            <w:pPr>
              <w:pStyle w:val="ab"/>
            </w:pPr>
            <w:r>
              <w:t>1997</w:t>
            </w:r>
            <w:r>
              <w:rPr>
                <w:rFonts w:hint="eastAsia"/>
              </w:rPr>
              <w:t>年</w:t>
            </w:r>
            <w:r>
              <w:t>4</w:t>
            </w:r>
            <w:r>
              <w:rPr>
                <w:rFonts w:hint="eastAsia"/>
              </w:rPr>
              <w:t>月</w:t>
            </w:r>
            <w:r>
              <w:t>12</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卡塔尔</w:t>
            </w:r>
          </w:p>
        </w:tc>
        <w:tc>
          <w:tcPr>
            <w:tcW w:w="1893" w:type="dxa"/>
          </w:tcPr>
          <w:p w:rsidR="00000000" w:rsidRDefault="00000000">
            <w:pPr>
              <w:pStyle w:val="ab"/>
            </w:pPr>
            <w:r>
              <w:t>1995</w:t>
            </w:r>
            <w:r>
              <w:rPr>
                <w:rFonts w:hint="eastAsia"/>
              </w:rPr>
              <w:t>年</w:t>
            </w:r>
            <w:r>
              <w:t>5</w:t>
            </w:r>
            <w:r>
              <w:rPr>
                <w:rFonts w:hint="eastAsia"/>
              </w:rPr>
              <w:t>月</w:t>
            </w:r>
            <w:r>
              <w:t>3</w:t>
            </w:r>
            <w:r>
              <w:rPr>
                <w:rFonts w:hint="eastAsia"/>
              </w:rPr>
              <w:t>日</w:t>
            </w:r>
          </w:p>
        </w:tc>
        <w:tc>
          <w:tcPr>
            <w:tcW w:w="1893" w:type="dxa"/>
          </w:tcPr>
          <w:p w:rsidR="00000000" w:rsidRDefault="00000000">
            <w:pPr>
              <w:pStyle w:val="ab"/>
            </w:pPr>
            <w:r>
              <w:t>1997</w:t>
            </w:r>
            <w:r>
              <w:rPr>
                <w:rFonts w:hint="eastAsia"/>
              </w:rPr>
              <w:t>年</w:t>
            </w:r>
            <w:r>
              <w:t>5</w:t>
            </w:r>
            <w:r>
              <w:rPr>
                <w:rFonts w:hint="eastAsia"/>
              </w:rPr>
              <w:t>月</w:t>
            </w:r>
            <w:r>
              <w:t>2</w:t>
            </w:r>
            <w:r>
              <w:rPr>
                <w:rFonts w:hint="eastAsia"/>
              </w:rPr>
              <w:t>日</w:t>
            </w:r>
          </w:p>
        </w:tc>
        <w:tc>
          <w:tcPr>
            <w:tcW w:w="1893" w:type="dxa"/>
          </w:tcPr>
          <w:p w:rsidR="00000000" w:rsidRDefault="00000000">
            <w:pPr>
              <w:pStyle w:val="ab"/>
            </w:pPr>
            <w:r>
              <w:t>1999</w:t>
            </w:r>
            <w:r>
              <w:rPr>
                <w:rFonts w:hint="eastAsia"/>
              </w:rPr>
              <w:t>年</w:t>
            </w:r>
            <w:r>
              <w:t>10</w:t>
            </w:r>
            <w:r>
              <w:rPr>
                <w:rFonts w:hint="eastAsia"/>
              </w:rPr>
              <w:t>月</w:t>
            </w:r>
            <w:r>
              <w:t>29</w:t>
            </w:r>
            <w:r>
              <w:rPr>
                <w:rFonts w:hint="eastAsia"/>
              </w:rPr>
              <w:t>日</w:t>
            </w:r>
          </w:p>
        </w:tc>
        <w:tc>
          <w:tcPr>
            <w:tcW w:w="1893" w:type="dxa"/>
          </w:tcPr>
          <w:p w:rsidR="00000000" w:rsidRDefault="00000000">
            <w:pPr>
              <w:pStyle w:val="ab"/>
            </w:pPr>
            <w:r>
              <w:t>CRC/C/51/Add.5</w:t>
            </w:r>
          </w:p>
        </w:tc>
      </w:tr>
      <w:tr w:rsidR="00000000">
        <w:tblPrEx>
          <w:tblCellMar>
            <w:top w:w="0" w:type="dxa"/>
            <w:bottom w:w="0" w:type="dxa"/>
          </w:tblCellMar>
        </w:tblPrEx>
        <w:tc>
          <w:tcPr>
            <w:tcW w:w="1893" w:type="dxa"/>
          </w:tcPr>
          <w:p w:rsidR="00000000" w:rsidRDefault="00000000">
            <w:pPr>
              <w:pStyle w:val="ab"/>
            </w:pPr>
            <w:r>
              <w:rPr>
                <w:rFonts w:hint="eastAsia"/>
              </w:rPr>
              <w:t>土耳其</w:t>
            </w:r>
          </w:p>
        </w:tc>
        <w:tc>
          <w:tcPr>
            <w:tcW w:w="1893" w:type="dxa"/>
          </w:tcPr>
          <w:p w:rsidR="00000000" w:rsidRDefault="00000000">
            <w:pPr>
              <w:pStyle w:val="ab"/>
            </w:pPr>
            <w:r>
              <w:t>1995</w:t>
            </w:r>
            <w:r>
              <w:rPr>
                <w:rFonts w:hint="eastAsia"/>
              </w:rPr>
              <w:t>年</w:t>
            </w:r>
            <w:r>
              <w:t>5</w:t>
            </w:r>
            <w:r>
              <w:rPr>
                <w:rFonts w:hint="eastAsia"/>
              </w:rPr>
              <w:t>月</w:t>
            </w:r>
            <w:r>
              <w:t>4</w:t>
            </w:r>
            <w:r>
              <w:rPr>
                <w:rFonts w:hint="eastAsia"/>
              </w:rPr>
              <w:t>日</w:t>
            </w:r>
          </w:p>
        </w:tc>
        <w:tc>
          <w:tcPr>
            <w:tcW w:w="1893" w:type="dxa"/>
          </w:tcPr>
          <w:p w:rsidR="00000000" w:rsidRDefault="00000000">
            <w:pPr>
              <w:pStyle w:val="ab"/>
            </w:pPr>
            <w:r>
              <w:t>1997</w:t>
            </w:r>
            <w:r>
              <w:rPr>
                <w:rFonts w:hint="eastAsia"/>
              </w:rPr>
              <w:t>年</w:t>
            </w:r>
            <w:r>
              <w:t>5</w:t>
            </w:r>
            <w:r>
              <w:rPr>
                <w:rFonts w:hint="eastAsia"/>
              </w:rPr>
              <w:t>月</w:t>
            </w:r>
            <w:r>
              <w:t>3</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所罗门群岛</w:t>
            </w:r>
          </w:p>
        </w:tc>
        <w:tc>
          <w:tcPr>
            <w:tcW w:w="1893" w:type="dxa"/>
          </w:tcPr>
          <w:p w:rsidR="00000000" w:rsidRDefault="00000000">
            <w:pPr>
              <w:pStyle w:val="ab"/>
            </w:pPr>
            <w:r>
              <w:t>1995</w:t>
            </w:r>
            <w:r>
              <w:rPr>
                <w:rFonts w:hint="eastAsia"/>
              </w:rPr>
              <w:t>年</w:t>
            </w:r>
            <w:r>
              <w:t>5</w:t>
            </w:r>
            <w:r>
              <w:rPr>
                <w:rFonts w:hint="eastAsia"/>
              </w:rPr>
              <w:t>月</w:t>
            </w:r>
            <w:r>
              <w:t>10</w:t>
            </w:r>
            <w:r>
              <w:rPr>
                <w:rFonts w:hint="eastAsia"/>
              </w:rPr>
              <w:t>日</w:t>
            </w:r>
          </w:p>
        </w:tc>
        <w:tc>
          <w:tcPr>
            <w:tcW w:w="1893" w:type="dxa"/>
          </w:tcPr>
          <w:p w:rsidR="00000000" w:rsidRDefault="00000000">
            <w:pPr>
              <w:pStyle w:val="ab"/>
            </w:pPr>
            <w:r>
              <w:t>1997</w:t>
            </w:r>
            <w:r>
              <w:rPr>
                <w:rFonts w:hint="eastAsia"/>
              </w:rPr>
              <w:t>年</w:t>
            </w:r>
            <w:r>
              <w:t>5</w:t>
            </w:r>
            <w:r>
              <w:rPr>
                <w:rFonts w:hint="eastAsia"/>
              </w:rPr>
              <w:t>月</w:t>
            </w:r>
            <w:r>
              <w:t>9</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海</w:t>
            </w:r>
            <w:r>
              <w:t xml:space="preserve">  </w:t>
            </w:r>
            <w:r>
              <w:rPr>
                <w:rFonts w:hint="eastAsia"/>
              </w:rPr>
              <w:t>地</w:t>
            </w:r>
          </w:p>
        </w:tc>
        <w:tc>
          <w:tcPr>
            <w:tcW w:w="1893" w:type="dxa"/>
          </w:tcPr>
          <w:p w:rsidR="00000000" w:rsidRDefault="00000000">
            <w:pPr>
              <w:pStyle w:val="ab"/>
            </w:pPr>
            <w:r>
              <w:t>1995</w:t>
            </w:r>
            <w:r>
              <w:rPr>
                <w:rFonts w:hint="eastAsia"/>
              </w:rPr>
              <w:t>年</w:t>
            </w:r>
            <w:r>
              <w:t>7</w:t>
            </w:r>
            <w:r>
              <w:rPr>
                <w:rFonts w:hint="eastAsia"/>
              </w:rPr>
              <w:t>月</w:t>
            </w:r>
            <w:r>
              <w:t>8</w:t>
            </w:r>
            <w:r>
              <w:rPr>
                <w:rFonts w:hint="eastAsia"/>
              </w:rPr>
              <w:t>日</w:t>
            </w:r>
          </w:p>
        </w:tc>
        <w:tc>
          <w:tcPr>
            <w:tcW w:w="1893" w:type="dxa"/>
          </w:tcPr>
          <w:p w:rsidR="00000000" w:rsidRDefault="00000000">
            <w:pPr>
              <w:pStyle w:val="ab"/>
            </w:pPr>
            <w:r>
              <w:t>1997</w:t>
            </w:r>
            <w:r>
              <w:rPr>
                <w:rFonts w:hint="eastAsia"/>
              </w:rPr>
              <w:t>年</w:t>
            </w:r>
            <w:r>
              <w:t>7</w:t>
            </w:r>
            <w:r>
              <w:rPr>
                <w:rFonts w:hint="eastAsia"/>
              </w:rPr>
              <w:t>月</w:t>
            </w:r>
            <w:r>
              <w:t>7</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南</w:t>
            </w:r>
            <w:r>
              <w:t xml:space="preserve">  </w:t>
            </w:r>
            <w:r>
              <w:rPr>
                <w:rFonts w:hint="eastAsia"/>
              </w:rPr>
              <w:t>非</w:t>
            </w:r>
          </w:p>
        </w:tc>
        <w:tc>
          <w:tcPr>
            <w:tcW w:w="1893" w:type="dxa"/>
          </w:tcPr>
          <w:p w:rsidR="00000000" w:rsidRDefault="00000000">
            <w:pPr>
              <w:pStyle w:val="ab"/>
            </w:pPr>
            <w:r>
              <w:t>1995</w:t>
            </w:r>
            <w:r>
              <w:rPr>
                <w:rFonts w:hint="eastAsia"/>
              </w:rPr>
              <w:t>年</w:t>
            </w:r>
            <w:r>
              <w:t>7</w:t>
            </w:r>
            <w:r>
              <w:rPr>
                <w:rFonts w:hint="eastAsia"/>
              </w:rPr>
              <w:t>月</w:t>
            </w:r>
            <w:r>
              <w:t>16</w:t>
            </w:r>
            <w:r>
              <w:rPr>
                <w:rFonts w:hint="eastAsia"/>
              </w:rPr>
              <w:t>日</w:t>
            </w:r>
          </w:p>
        </w:tc>
        <w:tc>
          <w:tcPr>
            <w:tcW w:w="1893" w:type="dxa"/>
          </w:tcPr>
          <w:p w:rsidR="00000000" w:rsidRDefault="00000000">
            <w:pPr>
              <w:pStyle w:val="ab"/>
            </w:pPr>
            <w:r>
              <w:t>1997</w:t>
            </w:r>
            <w:r>
              <w:rPr>
                <w:rFonts w:hint="eastAsia"/>
              </w:rPr>
              <w:t>年</w:t>
            </w:r>
            <w:r>
              <w:t>7</w:t>
            </w:r>
            <w:r>
              <w:rPr>
                <w:rFonts w:hint="eastAsia"/>
              </w:rPr>
              <w:t>月</w:t>
            </w:r>
            <w:r>
              <w:t>15</w:t>
            </w:r>
            <w:r>
              <w:rPr>
                <w:rFonts w:hint="eastAsia"/>
              </w:rPr>
              <w:t>日</w:t>
            </w:r>
          </w:p>
        </w:tc>
        <w:tc>
          <w:tcPr>
            <w:tcW w:w="1893" w:type="dxa"/>
          </w:tcPr>
          <w:p w:rsidR="00000000" w:rsidRDefault="00000000">
            <w:pPr>
              <w:pStyle w:val="ab"/>
            </w:pPr>
            <w:r>
              <w:t>1997</w:t>
            </w:r>
            <w:r>
              <w:rPr>
                <w:rFonts w:hint="eastAsia"/>
              </w:rPr>
              <w:t>年</w:t>
            </w:r>
            <w:r>
              <w:t>12</w:t>
            </w:r>
            <w:r>
              <w:rPr>
                <w:rFonts w:hint="eastAsia"/>
              </w:rPr>
              <w:t>月</w:t>
            </w:r>
            <w:r>
              <w:t>4</w:t>
            </w:r>
            <w:r>
              <w:rPr>
                <w:rFonts w:hint="eastAsia"/>
              </w:rPr>
              <w:t>日</w:t>
            </w:r>
          </w:p>
        </w:tc>
        <w:tc>
          <w:tcPr>
            <w:tcW w:w="1893" w:type="dxa"/>
          </w:tcPr>
          <w:p w:rsidR="00000000" w:rsidRDefault="00000000">
            <w:pPr>
              <w:pStyle w:val="ab"/>
            </w:pPr>
            <w:r>
              <w:t>CRC/C/51/Add.2</w:t>
            </w:r>
          </w:p>
        </w:tc>
      </w:tr>
      <w:tr w:rsidR="00000000">
        <w:tblPrEx>
          <w:tblCellMar>
            <w:top w:w="0" w:type="dxa"/>
            <w:bottom w:w="0" w:type="dxa"/>
          </w:tblCellMar>
        </w:tblPrEx>
        <w:tc>
          <w:tcPr>
            <w:tcW w:w="1893" w:type="dxa"/>
          </w:tcPr>
          <w:p w:rsidR="00000000" w:rsidRDefault="00000000">
            <w:pPr>
              <w:pStyle w:val="ab"/>
            </w:pPr>
            <w:r>
              <w:rPr>
                <w:rFonts w:hint="eastAsia"/>
              </w:rPr>
              <w:t>帕</w:t>
            </w:r>
            <w:r>
              <w:t xml:space="preserve">  </w:t>
            </w:r>
            <w:r>
              <w:rPr>
                <w:rFonts w:hint="eastAsia"/>
              </w:rPr>
              <w:t>劳</w:t>
            </w:r>
          </w:p>
        </w:tc>
        <w:tc>
          <w:tcPr>
            <w:tcW w:w="1893" w:type="dxa"/>
          </w:tcPr>
          <w:p w:rsidR="00000000" w:rsidRDefault="00000000">
            <w:pPr>
              <w:pStyle w:val="ab"/>
            </w:pPr>
            <w:r>
              <w:t>1995</w:t>
            </w:r>
            <w:r>
              <w:rPr>
                <w:rFonts w:hint="eastAsia"/>
              </w:rPr>
              <w:t>年</w:t>
            </w:r>
            <w:r>
              <w:t>9</w:t>
            </w:r>
            <w:r>
              <w:rPr>
                <w:rFonts w:hint="eastAsia"/>
              </w:rPr>
              <w:t>月</w:t>
            </w:r>
            <w:r>
              <w:t>3</w:t>
            </w:r>
            <w:r>
              <w:rPr>
                <w:rFonts w:hint="eastAsia"/>
              </w:rPr>
              <w:t>日</w:t>
            </w:r>
          </w:p>
        </w:tc>
        <w:tc>
          <w:tcPr>
            <w:tcW w:w="1893" w:type="dxa"/>
          </w:tcPr>
          <w:p w:rsidR="00000000" w:rsidRDefault="00000000">
            <w:pPr>
              <w:pStyle w:val="ab"/>
            </w:pPr>
            <w:r>
              <w:t>1997</w:t>
            </w:r>
            <w:r>
              <w:rPr>
                <w:rFonts w:hint="eastAsia"/>
              </w:rPr>
              <w:t>年</w:t>
            </w:r>
            <w:r>
              <w:t>9</w:t>
            </w:r>
            <w:r>
              <w:rPr>
                <w:rFonts w:hint="eastAsia"/>
              </w:rPr>
              <w:t>月</w:t>
            </w:r>
            <w:r>
              <w:t>3</w:t>
            </w:r>
            <w:r>
              <w:rPr>
                <w:rFonts w:hint="eastAsia"/>
              </w:rPr>
              <w:t>日</w:t>
            </w:r>
          </w:p>
        </w:tc>
        <w:tc>
          <w:tcPr>
            <w:tcW w:w="1893" w:type="dxa"/>
          </w:tcPr>
          <w:p w:rsidR="00000000" w:rsidRDefault="00000000">
            <w:pPr>
              <w:pStyle w:val="ab"/>
            </w:pPr>
            <w:r>
              <w:t>1998</w:t>
            </w:r>
            <w:r>
              <w:rPr>
                <w:rFonts w:hint="eastAsia"/>
              </w:rPr>
              <w:t>年</w:t>
            </w:r>
            <w:r>
              <w:t>10</w:t>
            </w:r>
            <w:r>
              <w:rPr>
                <w:rFonts w:hint="eastAsia"/>
              </w:rPr>
              <w:t>月</w:t>
            </w:r>
            <w:r>
              <w:t>21</w:t>
            </w:r>
            <w:r>
              <w:rPr>
                <w:rFonts w:hint="eastAsia"/>
              </w:rPr>
              <w:t>日</w:t>
            </w:r>
          </w:p>
        </w:tc>
        <w:tc>
          <w:tcPr>
            <w:tcW w:w="1893" w:type="dxa"/>
          </w:tcPr>
          <w:p w:rsidR="00000000" w:rsidRDefault="00000000">
            <w:pPr>
              <w:pStyle w:val="ab"/>
            </w:pPr>
            <w:r>
              <w:t>CRC/C/51/Add.3</w:t>
            </w:r>
          </w:p>
        </w:tc>
      </w:tr>
      <w:tr w:rsidR="00000000">
        <w:tblPrEx>
          <w:tblCellMar>
            <w:top w:w="0" w:type="dxa"/>
            <w:bottom w:w="0" w:type="dxa"/>
          </w:tblCellMar>
        </w:tblPrEx>
        <w:tc>
          <w:tcPr>
            <w:tcW w:w="1893" w:type="dxa"/>
          </w:tcPr>
          <w:p w:rsidR="00000000" w:rsidRDefault="00000000">
            <w:pPr>
              <w:pStyle w:val="ab"/>
            </w:pPr>
            <w:r>
              <w:rPr>
                <w:rFonts w:hint="eastAsia"/>
              </w:rPr>
              <w:t>斯威士兰</w:t>
            </w:r>
          </w:p>
        </w:tc>
        <w:tc>
          <w:tcPr>
            <w:tcW w:w="1893" w:type="dxa"/>
          </w:tcPr>
          <w:p w:rsidR="00000000" w:rsidRDefault="00000000">
            <w:pPr>
              <w:pStyle w:val="ab"/>
            </w:pPr>
            <w:r>
              <w:t>1995</w:t>
            </w:r>
            <w:r>
              <w:rPr>
                <w:rFonts w:hint="eastAsia"/>
              </w:rPr>
              <w:t>年</w:t>
            </w:r>
            <w:r>
              <w:t>10</w:t>
            </w:r>
            <w:r>
              <w:rPr>
                <w:rFonts w:hint="eastAsia"/>
              </w:rPr>
              <w:t>月</w:t>
            </w:r>
            <w:r>
              <w:t>6</w:t>
            </w:r>
            <w:r>
              <w:rPr>
                <w:rFonts w:hint="eastAsia"/>
              </w:rPr>
              <w:t>日</w:t>
            </w:r>
          </w:p>
        </w:tc>
        <w:tc>
          <w:tcPr>
            <w:tcW w:w="1893" w:type="dxa"/>
          </w:tcPr>
          <w:p w:rsidR="00000000" w:rsidRDefault="00000000">
            <w:pPr>
              <w:pStyle w:val="ab"/>
            </w:pPr>
            <w:r>
              <w:t>1997</w:t>
            </w:r>
            <w:r>
              <w:rPr>
                <w:rFonts w:hint="eastAsia"/>
              </w:rPr>
              <w:t>年</w:t>
            </w:r>
            <w:r>
              <w:t>10</w:t>
            </w:r>
            <w:r>
              <w:rPr>
                <w:rFonts w:hint="eastAsia"/>
              </w:rPr>
              <w:t>月</w:t>
            </w:r>
            <w:r>
              <w:t>5</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图瓦卢</w:t>
            </w:r>
          </w:p>
        </w:tc>
        <w:tc>
          <w:tcPr>
            <w:tcW w:w="1893" w:type="dxa"/>
          </w:tcPr>
          <w:p w:rsidR="00000000" w:rsidRDefault="00000000">
            <w:pPr>
              <w:pStyle w:val="ab"/>
            </w:pPr>
            <w:r>
              <w:t>1995</w:t>
            </w:r>
            <w:r>
              <w:rPr>
                <w:rFonts w:hint="eastAsia"/>
              </w:rPr>
              <w:t>年</w:t>
            </w:r>
            <w:r>
              <w:t>10</w:t>
            </w:r>
            <w:r>
              <w:rPr>
                <w:rFonts w:hint="eastAsia"/>
              </w:rPr>
              <w:t>月</w:t>
            </w:r>
            <w:r>
              <w:t>22</w:t>
            </w:r>
            <w:r>
              <w:rPr>
                <w:rFonts w:hint="eastAsia"/>
              </w:rPr>
              <w:t>日</w:t>
            </w:r>
          </w:p>
        </w:tc>
        <w:tc>
          <w:tcPr>
            <w:tcW w:w="1893" w:type="dxa"/>
          </w:tcPr>
          <w:p w:rsidR="00000000" w:rsidRDefault="00000000">
            <w:pPr>
              <w:pStyle w:val="ab"/>
            </w:pPr>
            <w:r>
              <w:t>1997</w:t>
            </w:r>
            <w:r>
              <w:rPr>
                <w:rFonts w:hint="eastAsia"/>
              </w:rPr>
              <w:t>年</w:t>
            </w:r>
            <w:r>
              <w:t>10</w:t>
            </w:r>
            <w:r>
              <w:rPr>
                <w:rFonts w:hint="eastAsia"/>
              </w:rPr>
              <w:t>月</w:t>
            </w:r>
            <w:r>
              <w:t>21</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新加坡</w:t>
            </w:r>
          </w:p>
        </w:tc>
        <w:tc>
          <w:tcPr>
            <w:tcW w:w="1893" w:type="dxa"/>
          </w:tcPr>
          <w:p w:rsidR="00000000" w:rsidRDefault="00000000">
            <w:pPr>
              <w:pStyle w:val="ab"/>
            </w:pPr>
            <w:r>
              <w:t>1995</w:t>
            </w:r>
            <w:r>
              <w:rPr>
                <w:rFonts w:hint="eastAsia"/>
              </w:rPr>
              <w:t>年</w:t>
            </w:r>
            <w:r>
              <w:t>11</w:t>
            </w:r>
            <w:r>
              <w:rPr>
                <w:rFonts w:hint="eastAsia"/>
              </w:rPr>
              <w:t>月</w:t>
            </w:r>
            <w:r>
              <w:t>4</w:t>
            </w:r>
            <w:r>
              <w:rPr>
                <w:rFonts w:hint="eastAsia"/>
              </w:rPr>
              <w:t>日</w:t>
            </w:r>
          </w:p>
        </w:tc>
        <w:tc>
          <w:tcPr>
            <w:tcW w:w="1893" w:type="dxa"/>
          </w:tcPr>
          <w:p w:rsidR="00000000" w:rsidRDefault="00000000">
            <w:pPr>
              <w:pStyle w:val="ab"/>
            </w:pPr>
            <w:r>
              <w:t>1997</w:t>
            </w:r>
            <w:r>
              <w:rPr>
                <w:rFonts w:hint="eastAsia"/>
              </w:rPr>
              <w:t>年</w:t>
            </w:r>
            <w:r>
              <w:t>11</w:t>
            </w:r>
            <w:r>
              <w:rPr>
                <w:rFonts w:hint="eastAsia"/>
              </w:rPr>
              <w:t>月</w:t>
            </w:r>
            <w:r>
              <w:t>3</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r w:rsidR="00000000">
        <w:tblPrEx>
          <w:tblCellMar>
            <w:top w:w="0" w:type="dxa"/>
            <w:bottom w:w="0" w:type="dxa"/>
          </w:tblCellMar>
        </w:tblPrEx>
        <w:tc>
          <w:tcPr>
            <w:tcW w:w="1893" w:type="dxa"/>
          </w:tcPr>
          <w:p w:rsidR="00000000" w:rsidRDefault="00000000">
            <w:pPr>
              <w:pStyle w:val="ab"/>
            </w:pPr>
            <w:r>
              <w:rPr>
                <w:rFonts w:hint="eastAsia"/>
              </w:rPr>
              <w:t>汤</w:t>
            </w:r>
            <w:r>
              <w:t xml:space="preserve">  </w:t>
            </w:r>
            <w:r>
              <w:rPr>
                <w:rFonts w:hint="eastAsia"/>
              </w:rPr>
              <w:t>加</w:t>
            </w:r>
          </w:p>
        </w:tc>
        <w:tc>
          <w:tcPr>
            <w:tcW w:w="1893" w:type="dxa"/>
          </w:tcPr>
          <w:p w:rsidR="00000000" w:rsidRDefault="00000000">
            <w:pPr>
              <w:pStyle w:val="ab"/>
            </w:pPr>
            <w:r>
              <w:t>1995</w:t>
            </w:r>
            <w:r>
              <w:rPr>
                <w:rFonts w:hint="eastAsia"/>
              </w:rPr>
              <w:t>年</w:t>
            </w:r>
            <w:r>
              <w:t>12</w:t>
            </w:r>
            <w:r>
              <w:rPr>
                <w:rFonts w:hint="eastAsia"/>
              </w:rPr>
              <w:t>月</w:t>
            </w:r>
            <w:r>
              <w:t>6</w:t>
            </w:r>
            <w:r>
              <w:rPr>
                <w:rFonts w:hint="eastAsia"/>
              </w:rPr>
              <w:t>日</w:t>
            </w:r>
          </w:p>
        </w:tc>
        <w:tc>
          <w:tcPr>
            <w:tcW w:w="1893" w:type="dxa"/>
          </w:tcPr>
          <w:p w:rsidR="00000000" w:rsidRDefault="00000000">
            <w:pPr>
              <w:pStyle w:val="ab"/>
            </w:pPr>
            <w:r>
              <w:t>1997</w:t>
            </w:r>
            <w:r>
              <w:rPr>
                <w:rFonts w:hint="eastAsia"/>
              </w:rPr>
              <w:t>年</w:t>
            </w:r>
            <w:r>
              <w:t>12</w:t>
            </w:r>
            <w:r>
              <w:rPr>
                <w:rFonts w:hint="eastAsia"/>
              </w:rPr>
              <w:t>月</w:t>
            </w:r>
            <w:r>
              <w:t>5</w:t>
            </w:r>
            <w:r>
              <w:rPr>
                <w:rFonts w:hint="eastAsia"/>
              </w:rPr>
              <w:t>日</w:t>
            </w:r>
          </w:p>
        </w:tc>
        <w:tc>
          <w:tcPr>
            <w:tcW w:w="1893" w:type="dxa"/>
          </w:tcPr>
          <w:p w:rsidR="00000000" w:rsidRDefault="00000000">
            <w:pPr>
              <w:pStyle w:val="ab"/>
            </w:pPr>
          </w:p>
        </w:tc>
        <w:tc>
          <w:tcPr>
            <w:tcW w:w="1893" w:type="dxa"/>
          </w:tcPr>
          <w:p w:rsidR="00000000" w:rsidRDefault="00000000">
            <w:pPr>
              <w:pStyle w:val="ab"/>
            </w:pPr>
          </w:p>
        </w:tc>
      </w:tr>
    </w:tbl>
    <w:p w:rsidR="00000000" w:rsidRDefault="00000000">
      <w:pPr>
        <w:pStyle w:val="BodyText"/>
        <w:jc w:val="center"/>
        <w:rPr>
          <w:u w:val="single"/>
        </w:rPr>
      </w:pPr>
    </w:p>
    <w:p w:rsidR="00000000" w:rsidRDefault="00000000">
      <w:pPr>
        <w:pStyle w:val="BodyText"/>
        <w:jc w:val="center"/>
        <w:rPr>
          <w:u w:val="single"/>
        </w:rPr>
      </w:pPr>
    </w:p>
    <w:p w:rsidR="00000000" w:rsidRDefault="00000000">
      <w:pPr>
        <w:pStyle w:val="BodyText"/>
        <w:spacing w:after="320"/>
        <w:jc w:val="center"/>
        <w:rPr>
          <w:u w:val="single"/>
        </w:rPr>
      </w:pPr>
      <w:r>
        <w:rPr>
          <w:rFonts w:hint="eastAsia"/>
          <w:u w:val="single"/>
        </w:rPr>
        <w:t>应于</w:t>
      </w:r>
      <w:r>
        <w:rPr>
          <w:u w:val="single"/>
        </w:rPr>
        <w:t>1998</w:t>
      </w:r>
      <w:r>
        <w:rPr>
          <w:rFonts w:hint="eastAsia"/>
          <w:u w:val="single"/>
        </w:rPr>
        <w:t>年提交的初次报告</w:t>
      </w:r>
    </w:p>
    <w:tbl>
      <w:tblPr>
        <w:tblW w:w="9465" w:type="dxa"/>
        <w:tblLayout w:type="fixed"/>
        <w:tblCellMar>
          <w:left w:w="28" w:type="dxa"/>
          <w:right w:w="28" w:type="dxa"/>
        </w:tblCellMar>
        <w:tblLook w:val="0000" w:firstRow="0" w:lastRow="0" w:firstColumn="0" w:lastColumn="0" w:noHBand="0" w:noVBand="0"/>
      </w:tblPr>
      <w:tblGrid>
        <w:gridCol w:w="1893"/>
        <w:gridCol w:w="1893"/>
        <w:gridCol w:w="1893"/>
        <w:gridCol w:w="1893"/>
        <w:gridCol w:w="1893"/>
      </w:tblGrid>
      <w:tr w:rsidR="00000000">
        <w:tblPrEx>
          <w:tblCellMar>
            <w:top w:w="0" w:type="dxa"/>
            <w:bottom w:w="0" w:type="dxa"/>
          </w:tblCellMar>
        </w:tblPrEx>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缔</w:t>
            </w:r>
            <w:r>
              <w:rPr>
                <w:snapToGrid/>
                <w:spacing w:val="0"/>
                <w:sz w:val="21"/>
                <w:u w:val="single"/>
              </w:rPr>
              <w:t xml:space="preserve"> </w:t>
            </w:r>
            <w:r>
              <w:rPr>
                <w:rFonts w:hint="eastAsia"/>
                <w:snapToGrid/>
                <w:spacing w:val="0"/>
                <w:sz w:val="21"/>
                <w:u w:val="single"/>
              </w:rPr>
              <w:t>约</w:t>
            </w:r>
            <w:r>
              <w:rPr>
                <w:snapToGrid/>
                <w:spacing w:val="0"/>
                <w:sz w:val="21"/>
                <w:u w:val="single"/>
              </w:rPr>
              <w:t xml:space="preserve"> </w:t>
            </w:r>
            <w:r>
              <w:rPr>
                <w:rFonts w:hint="eastAsia"/>
                <w:snapToGrid/>
                <w:spacing w:val="0"/>
                <w:sz w:val="21"/>
                <w:u w:val="single"/>
              </w:rPr>
              <w:t>国</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生</w:t>
            </w:r>
            <w:r>
              <w:rPr>
                <w:snapToGrid/>
                <w:spacing w:val="0"/>
                <w:sz w:val="21"/>
                <w:u w:val="single"/>
              </w:rPr>
              <w:t xml:space="preserve"> </w:t>
            </w:r>
            <w:r>
              <w:rPr>
                <w:rFonts w:hint="eastAsia"/>
                <w:snapToGrid/>
                <w:spacing w:val="0"/>
                <w:sz w:val="21"/>
                <w:u w:val="single"/>
              </w:rPr>
              <w:t>效</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应</w:t>
            </w:r>
            <w:r>
              <w:rPr>
                <w:snapToGrid/>
                <w:spacing w:val="0"/>
                <w:sz w:val="21"/>
                <w:u w:val="single"/>
              </w:rPr>
              <w:t xml:space="preserve"> </w:t>
            </w: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文</w:t>
            </w:r>
            <w:r>
              <w:rPr>
                <w:snapToGrid/>
                <w:spacing w:val="0"/>
                <w:sz w:val="21"/>
                <w:u w:val="single"/>
              </w:rPr>
              <w:t xml:space="preserve"> </w:t>
            </w:r>
            <w:r>
              <w:rPr>
                <w:rFonts w:hint="eastAsia"/>
                <w:snapToGrid/>
                <w:spacing w:val="0"/>
                <w:sz w:val="21"/>
                <w:u w:val="single"/>
              </w:rPr>
              <w:t xml:space="preserve">  </w:t>
            </w:r>
            <w:r>
              <w:rPr>
                <w:rFonts w:hint="eastAsia"/>
                <w:snapToGrid/>
                <w:spacing w:val="0"/>
                <w:sz w:val="21"/>
                <w:u w:val="single"/>
              </w:rPr>
              <w:t>号</w:t>
            </w: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基里巴斯</w:t>
            </w:r>
          </w:p>
        </w:tc>
        <w:tc>
          <w:tcPr>
            <w:tcW w:w="1893" w:type="dxa"/>
          </w:tcPr>
          <w:p w:rsidR="00000000" w:rsidRDefault="00000000">
            <w:pPr>
              <w:pStyle w:val="ab"/>
              <w:spacing w:before="40" w:line="312" w:lineRule="auto"/>
            </w:pPr>
            <w:r>
              <w:t>1996</w:t>
            </w:r>
            <w:r>
              <w:rPr>
                <w:rFonts w:hint="eastAsia"/>
              </w:rPr>
              <w:t>年</w:t>
            </w:r>
            <w:r>
              <w:t>1</w:t>
            </w:r>
            <w:r>
              <w:rPr>
                <w:rFonts w:hint="eastAsia"/>
              </w:rPr>
              <w:t>月</w:t>
            </w:r>
            <w:r>
              <w:t>10</w:t>
            </w:r>
            <w:r>
              <w:rPr>
                <w:rFonts w:hint="eastAsia"/>
              </w:rPr>
              <w:t>日</w:t>
            </w:r>
          </w:p>
        </w:tc>
        <w:tc>
          <w:tcPr>
            <w:tcW w:w="1893" w:type="dxa"/>
          </w:tcPr>
          <w:p w:rsidR="00000000" w:rsidRDefault="00000000">
            <w:pPr>
              <w:pStyle w:val="ab"/>
              <w:spacing w:before="40" w:line="312" w:lineRule="auto"/>
            </w:pPr>
            <w:r>
              <w:t>1998</w:t>
            </w:r>
            <w:r>
              <w:rPr>
                <w:rFonts w:hint="eastAsia"/>
              </w:rPr>
              <w:t>年</w:t>
            </w:r>
            <w:r>
              <w:t>1</w:t>
            </w:r>
            <w:r>
              <w:rPr>
                <w:rFonts w:hint="eastAsia"/>
              </w:rPr>
              <w:t>月</w:t>
            </w:r>
            <w:r>
              <w:t>9</w:t>
            </w:r>
            <w:r>
              <w:rPr>
                <w:rFonts w:hint="eastAsia"/>
              </w:rPr>
              <w:t>日</w:t>
            </w:r>
          </w:p>
        </w:tc>
        <w:tc>
          <w:tcPr>
            <w:tcW w:w="1893" w:type="dxa"/>
          </w:tcPr>
          <w:p w:rsidR="00000000" w:rsidRDefault="00000000">
            <w:pPr>
              <w:pStyle w:val="ab"/>
              <w:spacing w:before="40" w:line="312" w:lineRule="auto"/>
            </w:pPr>
          </w:p>
        </w:tc>
        <w:tc>
          <w:tcPr>
            <w:tcW w:w="1893" w:type="dxa"/>
          </w:tcPr>
          <w:p w:rsidR="00000000" w:rsidRDefault="00000000">
            <w:pPr>
              <w:pStyle w:val="ab"/>
              <w:spacing w:before="40" w:line="312" w:lineRule="auto"/>
            </w:pP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纽埃岛</w:t>
            </w:r>
          </w:p>
        </w:tc>
        <w:tc>
          <w:tcPr>
            <w:tcW w:w="1893" w:type="dxa"/>
          </w:tcPr>
          <w:p w:rsidR="00000000" w:rsidRDefault="00000000">
            <w:pPr>
              <w:pStyle w:val="ab"/>
              <w:spacing w:before="40" w:line="312" w:lineRule="auto"/>
            </w:pPr>
            <w:r>
              <w:t>1996</w:t>
            </w:r>
            <w:r>
              <w:rPr>
                <w:rFonts w:hint="eastAsia"/>
              </w:rPr>
              <w:t>年</w:t>
            </w:r>
            <w:r>
              <w:t>1</w:t>
            </w:r>
            <w:r>
              <w:rPr>
                <w:rFonts w:hint="eastAsia"/>
              </w:rPr>
              <w:t>月</w:t>
            </w:r>
            <w:r>
              <w:t>19</w:t>
            </w:r>
            <w:r>
              <w:rPr>
                <w:rFonts w:hint="eastAsia"/>
              </w:rPr>
              <w:t>日</w:t>
            </w:r>
          </w:p>
        </w:tc>
        <w:tc>
          <w:tcPr>
            <w:tcW w:w="1893" w:type="dxa"/>
          </w:tcPr>
          <w:p w:rsidR="00000000" w:rsidRDefault="00000000">
            <w:pPr>
              <w:pStyle w:val="ab"/>
              <w:spacing w:before="40" w:line="312" w:lineRule="auto"/>
            </w:pPr>
            <w:r>
              <w:t>1998</w:t>
            </w:r>
            <w:r>
              <w:rPr>
                <w:rFonts w:hint="eastAsia"/>
              </w:rPr>
              <w:t>年</w:t>
            </w:r>
            <w:r>
              <w:t>1</w:t>
            </w:r>
            <w:r>
              <w:rPr>
                <w:rFonts w:hint="eastAsia"/>
              </w:rPr>
              <w:t>月</w:t>
            </w:r>
            <w:r>
              <w:t>18</w:t>
            </w:r>
            <w:r>
              <w:rPr>
                <w:rFonts w:hint="eastAsia"/>
              </w:rPr>
              <w:t>日</w:t>
            </w:r>
          </w:p>
        </w:tc>
        <w:tc>
          <w:tcPr>
            <w:tcW w:w="1893" w:type="dxa"/>
          </w:tcPr>
          <w:p w:rsidR="00000000" w:rsidRDefault="00000000">
            <w:pPr>
              <w:pStyle w:val="ab"/>
              <w:spacing w:before="40" w:line="312" w:lineRule="auto"/>
            </w:pPr>
          </w:p>
        </w:tc>
        <w:tc>
          <w:tcPr>
            <w:tcW w:w="1893" w:type="dxa"/>
          </w:tcPr>
          <w:p w:rsidR="00000000" w:rsidRDefault="00000000">
            <w:pPr>
              <w:pStyle w:val="ab"/>
              <w:spacing w:before="40" w:line="312" w:lineRule="auto"/>
            </w:pP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列支敦士登</w:t>
            </w:r>
          </w:p>
        </w:tc>
        <w:tc>
          <w:tcPr>
            <w:tcW w:w="1893" w:type="dxa"/>
          </w:tcPr>
          <w:p w:rsidR="00000000" w:rsidRDefault="00000000">
            <w:pPr>
              <w:pStyle w:val="ab"/>
              <w:spacing w:before="40" w:line="312" w:lineRule="auto"/>
            </w:pPr>
            <w:r>
              <w:t>1996</w:t>
            </w:r>
            <w:r>
              <w:rPr>
                <w:rFonts w:hint="eastAsia"/>
              </w:rPr>
              <w:t>年</w:t>
            </w:r>
            <w:r>
              <w:t>1</w:t>
            </w:r>
            <w:r>
              <w:rPr>
                <w:rFonts w:hint="eastAsia"/>
              </w:rPr>
              <w:t>月</w:t>
            </w:r>
            <w:r>
              <w:t>21</w:t>
            </w:r>
            <w:r>
              <w:rPr>
                <w:rFonts w:hint="eastAsia"/>
              </w:rPr>
              <w:t>日</w:t>
            </w:r>
          </w:p>
        </w:tc>
        <w:tc>
          <w:tcPr>
            <w:tcW w:w="1893" w:type="dxa"/>
          </w:tcPr>
          <w:p w:rsidR="00000000" w:rsidRDefault="00000000">
            <w:pPr>
              <w:pStyle w:val="ab"/>
              <w:spacing w:before="40" w:line="312" w:lineRule="auto"/>
            </w:pPr>
            <w:r>
              <w:t>1998</w:t>
            </w:r>
            <w:r>
              <w:rPr>
                <w:rFonts w:hint="eastAsia"/>
              </w:rPr>
              <w:t>年</w:t>
            </w:r>
            <w:r>
              <w:t>1</w:t>
            </w:r>
            <w:r>
              <w:rPr>
                <w:rFonts w:hint="eastAsia"/>
              </w:rPr>
              <w:t>月</w:t>
            </w:r>
            <w:r>
              <w:t>20</w:t>
            </w:r>
            <w:r>
              <w:rPr>
                <w:rFonts w:hint="eastAsia"/>
              </w:rPr>
              <w:t>日</w:t>
            </w:r>
          </w:p>
        </w:tc>
        <w:tc>
          <w:tcPr>
            <w:tcW w:w="1893" w:type="dxa"/>
          </w:tcPr>
          <w:p w:rsidR="00000000" w:rsidRDefault="00000000">
            <w:pPr>
              <w:pStyle w:val="ab"/>
              <w:spacing w:before="40" w:line="312" w:lineRule="auto"/>
            </w:pPr>
            <w:r>
              <w:t>1998</w:t>
            </w:r>
            <w:r>
              <w:rPr>
                <w:rFonts w:hint="eastAsia"/>
              </w:rPr>
              <w:t>年</w:t>
            </w:r>
            <w:r>
              <w:t>9</w:t>
            </w:r>
            <w:r>
              <w:rPr>
                <w:rFonts w:hint="eastAsia"/>
              </w:rPr>
              <w:t>月</w:t>
            </w:r>
            <w:r>
              <w:t>22</w:t>
            </w:r>
            <w:r>
              <w:rPr>
                <w:rFonts w:hint="eastAsia"/>
              </w:rPr>
              <w:t>日</w:t>
            </w:r>
          </w:p>
        </w:tc>
        <w:tc>
          <w:tcPr>
            <w:tcW w:w="1893" w:type="dxa"/>
          </w:tcPr>
          <w:p w:rsidR="00000000" w:rsidRDefault="00000000">
            <w:pPr>
              <w:pStyle w:val="ab"/>
              <w:spacing w:before="40" w:line="312" w:lineRule="auto"/>
            </w:pPr>
            <w:r>
              <w:t>CRC/C/61/Add.1</w:t>
            </w: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文莱达鲁萨兰国</w:t>
            </w:r>
          </w:p>
        </w:tc>
        <w:tc>
          <w:tcPr>
            <w:tcW w:w="1893" w:type="dxa"/>
          </w:tcPr>
          <w:p w:rsidR="00000000" w:rsidRDefault="00000000">
            <w:pPr>
              <w:pStyle w:val="ab"/>
              <w:spacing w:before="40" w:line="312" w:lineRule="auto"/>
            </w:pPr>
            <w:r>
              <w:t>1996</w:t>
            </w:r>
            <w:r>
              <w:rPr>
                <w:rFonts w:hint="eastAsia"/>
              </w:rPr>
              <w:t>年</w:t>
            </w:r>
            <w:r>
              <w:t>1</w:t>
            </w:r>
            <w:r>
              <w:rPr>
                <w:rFonts w:hint="eastAsia"/>
              </w:rPr>
              <w:t>月</w:t>
            </w:r>
            <w:r>
              <w:t>26</w:t>
            </w:r>
            <w:r>
              <w:rPr>
                <w:rFonts w:hint="eastAsia"/>
              </w:rPr>
              <w:t>日</w:t>
            </w:r>
          </w:p>
        </w:tc>
        <w:tc>
          <w:tcPr>
            <w:tcW w:w="1893" w:type="dxa"/>
          </w:tcPr>
          <w:p w:rsidR="00000000" w:rsidRDefault="00000000">
            <w:pPr>
              <w:pStyle w:val="ab"/>
              <w:spacing w:before="40" w:line="312" w:lineRule="auto"/>
            </w:pPr>
            <w:r>
              <w:t>1998</w:t>
            </w:r>
            <w:r>
              <w:rPr>
                <w:rFonts w:hint="eastAsia"/>
              </w:rPr>
              <w:t>年</w:t>
            </w:r>
            <w:r>
              <w:t>1</w:t>
            </w:r>
            <w:r>
              <w:rPr>
                <w:rFonts w:hint="eastAsia"/>
              </w:rPr>
              <w:t>月</w:t>
            </w:r>
            <w:r>
              <w:t>25</w:t>
            </w:r>
            <w:r>
              <w:rPr>
                <w:rFonts w:hint="eastAsia"/>
              </w:rPr>
              <w:t>日</w:t>
            </w:r>
          </w:p>
        </w:tc>
        <w:tc>
          <w:tcPr>
            <w:tcW w:w="1893" w:type="dxa"/>
          </w:tcPr>
          <w:p w:rsidR="00000000" w:rsidRDefault="00000000">
            <w:pPr>
              <w:pStyle w:val="ab"/>
              <w:spacing w:before="40" w:line="312" w:lineRule="auto"/>
            </w:pPr>
          </w:p>
        </w:tc>
        <w:tc>
          <w:tcPr>
            <w:tcW w:w="1893" w:type="dxa"/>
          </w:tcPr>
          <w:p w:rsidR="00000000" w:rsidRDefault="00000000">
            <w:pPr>
              <w:pStyle w:val="ab"/>
              <w:spacing w:before="40" w:line="312" w:lineRule="auto"/>
            </w:pP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安道尔</w:t>
            </w:r>
          </w:p>
        </w:tc>
        <w:tc>
          <w:tcPr>
            <w:tcW w:w="1893" w:type="dxa"/>
          </w:tcPr>
          <w:p w:rsidR="00000000" w:rsidRDefault="00000000">
            <w:pPr>
              <w:pStyle w:val="ab"/>
              <w:spacing w:before="40" w:line="312" w:lineRule="auto"/>
            </w:pPr>
            <w:r>
              <w:t>1996</w:t>
            </w:r>
            <w:r>
              <w:rPr>
                <w:rFonts w:hint="eastAsia"/>
              </w:rPr>
              <w:t>年</w:t>
            </w:r>
            <w:r>
              <w:t>2</w:t>
            </w:r>
            <w:r>
              <w:rPr>
                <w:rFonts w:hint="eastAsia"/>
              </w:rPr>
              <w:t>月</w:t>
            </w:r>
            <w:r>
              <w:t>1</w:t>
            </w:r>
            <w:r>
              <w:rPr>
                <w:rFonts w:hint="eastAsia"/>
              </w:rPr>
              <w:t>日</w:t>
            </w:r>
          </w:p>
        </w:tc>
        <w:tc>
          <w:tcPr>
            <w:tcW w:w="1893" w:type="dxa"/>
          </w:tcPr>
          <w:p w:rsidR="00000000" w:rsidRDefault="00000000">
            <w:pPr>
              <w:pStyle w:val="ab"/>
              <w:spacing w:before="40" w:line="312" w:lineRule="auto"/>
            </w:pPr>
            <w:r>
              <w:t>1998</w:t>
            </w:r>
            <w:r>
              <w:rPr>
                <w:rFonts w:hint="eastAsia"/>
              </w:rPr>
              <w:t>年</w:t>
            </w:r>
            <w:r>
              <w:t>1</w:t>
            </w:r>
            <w:r>
              <w:rPr>
                <w:rFonts w:hint="eastAsia"/>
              </w:rPr>
              <w:t>月</w:t>
            </w:r>
            <w:r>
              <w:t>31</w:t>
            </w:r>
            <w:r>
              <w:rPr>
                <w:rFonts w:hint="eastAsia"/>
              </w:rPr>
              <w:t>日</w:t>
            </w:r>
          </w:p>
        </w:tc>
        <w:tc>
          <w:tcPr>
            <w:tcW w:w="1893" w:type="dxa"/>
          </w:tcPr>
          <w:p w:rsidR="00000000" w:rsidRDefault="00000000">
            <w:pPr>
              <w:pStyle w:val="ab"/>
              <w:spacing w:before="40" w:line="312" w:lineRule="auto"/>
              <w:rPr>
                <w:rFonts w:hint="eastAsia"/>
              </w:rPr>
            </w:pPr>
            <w:r>
              <w:rPr>
                <w:rFonts w:hint="eastAsia"/>
              </w:rPr>
              <w:t>2000</w:t>
            </w:r>
            <w:r>
              <w:rPr>
                <w:rFonts w:hint="eastAsia"/>
              </w:rPr>
              <w:t>年</w:t>
            </w:r>
            <w:r>
              <w:rPr>
                <w:rFonts w:hint="eastAsia"/>
              </w:rPr>
              <w:t>7</w:t>
            </w:r>
            <w:r>
              <w:rPr>
                <w:rFonts w:hint="eastAsia"/>
              </w:rPr>
              <w:t>月</w:t>
            </w:r>
            <w:r>
              <w:rPr>
                <w:rFonts w:hint="eastAsia"/>
              </w:rPr>
              <w:t>27</w:t>
            </w:r>
            <w:r>
              <w:rPr>
                <w:rFonts w:hint="eastAsia"/>
              </w:rPr>
              <w:t>日</w:t>
            </w:r>
          </w:p>
        </w:tc>
        <w:tc>
          <w:tcPr>
            <w:tcW w:w="1893" w:type="dxa"/>
          </w:tcPr>
          <w:p w:rsidR="00000000" w:rsidRDefault="00000000">
            <w:pPr>
              <w:pStyle w:val="ab"/>
              <w:spacing w:before="40" w:line="312" w:lineRule="auto"/>
              <w:rPr>
                <w:rFonts w:hint="eastAsia"/>
              </w:rPr>
            </w:pPr>
            <w:r>
              <w:t>CRC/C/61/Add.</w:t>
            </w:r>
            <w:r>
              <w:rPr>
                <w:rFonts w:hint="eastAsia"/>
              </w:rPr>
              <w:t>3</w:t>
            </w: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沙特阿拉伯</w:t>
            </w:r>
          </w:p>
        </w:tc>
        <w:tc>
          <w:tcPr>
            <w:tcW w:w="1893" w:type="dxa"/>
          </w:tcPr>
          <w:p w:rsidR="00000000" w:rsidRDefault="00000000">
            <w:pPr>
              <w:pStyle w:val="ab"/>
              <w:spacing w:before="40" w:line="312" w:lineRule="auto"/>
            </w:pPr>
            <w:r>
              <w:t>1996</w:t>
            </w:r>
            <w:r>
              <w:rPr>
                <w:rFonts w:hint="eastAsia"/>
              </w:rPr>
              <w:t>年</w:t>
            </w:r>
            <w:r>
              <w:t>2</w:t>
            </w:r>
            <w:r>
              <w:rPr>
                <w:rFonts w:hint="eastAsia"/>
              </w:rPr>
              <w:t>月</w:t>
            </w:r>
            <w:r>
              <w:t>25</w:t>
            </w:r>
            <w:r>
              <w:rPr>
                <w:rFonts w:hint="eastAsia"/>
              </w:rPr>
              <w:t>日</w:t>
            </w:r>
          </w:p>
        </w:tc>
        <w:tc>
          <w:tcPr>
            <w:tcW w:w="1893" w:type="dxa"/>
          </w:tcPr>
          <w:p w:rsidR="00000000" w:rsidRDefault="00000000">
            <w:pPr>
              <w:pStyle w:val="ab"/>
              <w:spacing w:before="40" w:line="312" w:lineRule="auto"/>
            </w:pPr>
            <w:r>
              <w:t>1998</w:t>
            </w:r>
            <w:r>
              <w:rPr>
                <w:rFonts w:hint="eastAsia"/>
              </w:rPr>
              <w:t>年</w:t>
            </w:r>
            <w:r>
              <w:t>2</w:t>
            </w:r>
            <w:r>
              <w:rPr>
                <w:rFonts w:hint="eastAsia"/>
              </w:rPr>
              <w:t>月</w:t>
            </w:r>
            <w:r>
              <w:t>24</w:t>
            </w:r>
            <w:r>
              <w:rPr>
                <w:rFonts w:hint="eastAsia"/>
              </w:rPr>
              <w:t>日</w:t>
            </w:r>
          </w:p>
        </w:tc>
        <w:tc>
          <w:tcPr>
            <w:tcW w:w="1893" w:type="dxa"/>
          </w:tcPr>
          <w:p w:rsidR="00000000" w:rsidRDefault="00000000">
            <w:pPr>
              <w:pStyle w:val="ab"/>
              <w:spacing w:before="40" w:line="312" w:lineRule="auto"/>
            </w:pPr>
            <w:r>
              <w:t>1999</w:t>
            </w:r>
            <w:r>
              <w:rPr>
                <w:rFonts w:hint="eastAsia"/>
              </w:rPr>
              <w:t>年</w:t>
            </w:r>
            <w:r>
              <w:t>10</w:t>
            </w:r>
            <w:r>
              <w:rPr>
                <w:rFonts w:hint="eastAsia"/>
              </w:rPr>
              <w:t>月</w:t>
            </w:r>
            <w:r>
              <w:t>21</w:t>
            </w:r>
            <w:r>
              <w:rPr>
                <w:rFonts w:hint="eastAsia"/>
              </w:rPr>
              <w:t>日</w:t>
            </w:r>
          </w:p>
        </w:tc>
        <w:tc>
          <w:tcPr>
            <w:tcW w:w="1893" w:type="dxa"/>
          </w:tcPr>
          <w:p w:rsidR="00000000" w:rsidRDefault="00000000">
            <w:pPr>
              <w:pStyle w:val="ab"/>
              <w:spacing w:before="40" w:line="312" w:lineRule="auto"/>
            </w:pPr>
            <w:r>
              <w:t>CRC/C/61/Add.2</w:t>
            </w:r>
          </w:p>
        </w:tc>
      </w:tr>
    </w:tbl>
    <w:p w:rsidR="00000000" w:rsidRDefault="00000000">
      <w:pPr>
        <w:pStyle w:val="BodyText"/>
        <w:jc w:val="center"/>
        <w:rPr>
          <w:u w:val="single"/>
        </w:rPr>
      </w:pPr>
    </w:p>
    <w:p w:rsidR="00000000" w:rsidRDefault="00000000">
      <w:pPr>
        <w:pStyle w:val="BodyText"/>
        <w:spacing w:after="320"/>
        <w:jc w:val="center"/>
        <w:rPr>
          <w:u w:val="single"/>
        </w:rPr>
      </w:pPr>
      <w:r>
        <w:rPr>
          <w:rFonts w:hint="eastAsia"/>
          <w:u w:val="single"/>
        </w:rPr>
        <w:t>应于</w:t>
      </w:r>
      <w:r>
        <w:rPr>
          <w:u w:val="single"/>
        </w:rPr>
        <w:t>1999</w:t>
      </w:r>
      <w:r>
        <w:rPr>
          <w:rFonts w:hint="eastAsia"/>
          <w:u w:val="single"/>
        </w:rPr>
        <w:t>年提交的初次报告</w:t>
      </w:r>
    </w:p>
    <w:tbl>
      <w:tblPr>
        <w:tblW w:w="9465" w:type="dxa"/>
        <w:tblLayout w:type="fixed"/>
        <w:tblCellMar>
          <w:left w:w="28" w:type="dxa"/>
          <w:right w:w="28" w:type="dxa"/>
        </w:tblCellMar>
        <w:tblLook w:val="0000" w:firstRow="0" w:lastRow="0" w:firstColumn="0" w:lastColumn="0" w:noHBand="0" w:noVBand="0"/>
      </w:tblPr>
      <w:tblGrid>
        <w:gridCol w:w="1893"/>
        <w:gridCol w:w="1893"/>
        <w:gridCol w:w="1893"/>
        <w:gridCol w:w="1893"/>
        <w:gridCol w:w="1893"/>
      </w:tblGrid>
      <w:tr w:rsidR="00000000">
        <w:tblPrEx>
          <w:tblCellMar>
            <w:top w:w="0" w:type="dxa"/>
            <w:bottom w:w="0" w:type="dxa"/>
          </w:tblCellMar>
        </w:tblPrEx>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缔</w:t>
            </w:r>
            <w:r>
              <w:rPr>
                <w:snapToGrid/>
                <w:spacing w:val="0"/>
                <w:sz w:val="21"/>
                <w:u w:val="single"/>
              </w:rPr>
              <w:t xml:space="preserve"> </w:t>
            </w:r>
            <w:r>
              <w:rPr>
                <w:rFonts w:hint="eastAsia"/>
                <w:snapToGrid/>
                <w:spacing w:val="0"/>
                <w:sz w:val="21"/>
                <w:u w:val="single"/>
              </w:rPr>
              <w:t>约</w:t>
            </w:r>
            <w:r>
              <w:rPr>
                <w:snapToGrid/>
                <w:spacing w:val="0"/>
                <w:sz w:val="21"/>
                <w:u w:val="single"/>
              </w:rPr>
              <w:t xml:space="preserve"> </w:t>
            </w:r>
            <w:r>
              <w:rPr>
                <w:rFonts w:hint="eastAsia"/>
                <w:snapToGrid/>
                <w:spacing w:val="0"/>
                <w:sz w:val="21"/>
                <w:u w:val="single"/>
              </w:rPr>
              <w:t>国</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生</w:t>
            </w:r>
            <w:r>
              <w:rPr>
                <w:snapToGrid/>
                <w:spacing w:val="0"/>
                <w:sz w:val="21"/>
                <w:u w:val="single"/>
              </w:rPr>
              <w:t xml:space="preserve"> </w:t>
            </w:r>
            <w:r>
              <w:rPr>
                <w:rFonts w:hint="eastAsia"/>
                <w:snapToGrid/>
                <w:spacing w:val="0"/>
                <w:sz w:val="21"/>
                <w:u w:val="single"/>
              </w:rPr>
              <w:t>效</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应</w:t>
            </w:r>
            <w:r>
              <w:rPr>
                <w:snapToGrid/>
                <w:spacing w:val="0"/>
                <w:sz w:val="21"/>
                <w:u w:val="single"/>
              </w:rPr>
              <w:t xml:space="preserve"> </w:t>
            </w: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文</w:t>
            </w:r>
            <w:r>
              <w:rPr>
                <w:snapToGrid/>
                <w:spacing w:val="0"/>
                <w:sz w:val="21"/>
                <w:u w:val="single"/>
              </w:rPr>
              <w:t xml:space="preserve"> </w:t>
            </w:r>
            <w:r>
              <w:rPr>
                <w:rFonts w:hint="eastAsia"/>
                <w:snapToGrid/>
                <w:spacing w:val="0"/>
                <w:sz w:val="21"/>
                <w:u w:val="single"/>
              </w:rPr>
              <w:t xml:space="preserve">  </w:t>
            </w:r>
            <w:r>
              <w:rPr>
                <w:rFonts w:hint="eastAsia"/>
                <w:snapToGrid/>
                <w:spacing w:val="0"/>
                <w:sz w:val="21"/>
                <w:u w:val="single"/>
              </w:rPr>
              <w:t>号</w:t>
            </w: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阿</w:t>
            </w:r>
            <w:r>
              <w:t xml:space="preserve">  </w:t>
            </w:r>
            <w:r>
              <w:rPr>
                <w:rFonts w:hint="eastAsia"/>
              </w:rPr>
              <w:t>曼</w:t>
            </w:r>
          </w:p>
        </w:tc>
        <w:tc>
          <w:tcPr>
            <w:tcW w:w="1893" w:type="dxa"/>
          </w:tcPr>
          <w:p w:rsidR="00000000" w:rsidRDefault="00000000">
            <w:pPr>
              <w:pStyle w:val="ab"/>
              <w:spacing w:before="40" w:line="312" w:lineRule="auto"/>
            </w:pPr>
            <w:r>
              <w:t>1997</w:t>
            </w:r>
            <w:r>
              <w:rPr>
                <w:rFonts w:hint="eastAsia"/>
              </w:rPr>
              <w:t>年</w:t>
            </w:r>
            <w:r>
              <w:t>1</w:t>
            </w:r>
            <w:r>
              <w:rPr>
                <w:rFonts w:hint="eastAsia"/>
              </w:rPr>
              <w:t>月</w:t>
            </w:r>
            <w:r>
              <w:t>8</w:t>
            </w:r>
            <w:r>
              <w:rPr>
                <w:rFonts w:hint="eastAsia"/>
              </w:rPr>
              <w:t>日</w:t>
            </w:r>
          </w:p>
        </w:tc>
        <w:tc>
          <w:tcPr>
            <w:tcW w:w="1893" w:type="dxa"/>
          </w:tcPr>
          <w:p w:rsidR="00000000" w:rsidRDefault="00000000">
            <w:pPr>
              <w:pStyle w:val="ab"/>
              <w:spacing w:before="40" w:line="312" w:lineRule="auto"/>
            </w:pPr>
            <w:r>
              <w:t>1999</w:t>
            </w:r>
            <w:r>
              <w:rPr>
                <w:rFonts w:hint="eastAsia"/>
              </w:rPr>
              <w:t>年</w:t>
            </w:r>
            <w:r>
              <w:t>1</w:t>
            </w:r>
            <w:r>
              <w:rPr>
                <w:rFonts w:hint="eastAsia"/>
              </w:rPr>
              <w:t>月</w:t>
            </w:r>
            <w:r>
              <w:t>7</w:t>
            </w:r>
            <w:r>
              <w:rPr>
                <w:rFonts w:hint="eastAsia"/>
              </w:rPr>
              <w:t>日</w:t>
            </w:r>
          </w:p>
        </w:tc>
        <w:tc>
          <w:tcPr>
            <w:tcW w:w="1893" w:type="dxa"/>
          </w:tcPr>
          <w:p w:rsidR="00000000" w:rsidRDefault="00000000">
            <w:pPr>
              <w:pStyle w:val="ab"/>
              <w:spacing w:before="40" w:line="312" w:lineRule="auto"/>
            </w:pPr>
            <w:r>
              <w:t>1999</w:t>
            </w:r>
            <w:r>
              <w:rPr>
                <w:rFonts w:hint="eastAsia"/>
              </w:rPr>
              <w:t>年</w:t>
            </w:r>
            <w:r>
              <w:t>7</w:t>
            </w:r>
            <w:r>
              <w:rPr>
                <w:rFonts w:hint="eastAsia"/>
              </w:rPr>
              <w:t>月</w:t>
            </w:r>
            <w:r>
              <w:t>5</w:t>
            </w:r>
            <w:r>
              <w:rPr>
                <w:rFonts w:hint="eastAsia"/>
              </w:rPr>
              <w:t>日</w:t>
            </w:r>
          </w:p>
        </w:tc>
        <w:tc>
          <w:tcPr>
            <w:tcW w:w="1893" w:type="dxa"/>
          </w:tcPr>
          <w:p w:rsidR="00000000" w:rsidRDefault="00000000">
            <w:pPr>
              <w:pStyle w:val="ab"/>
              <w:spacing w:before="40" w:line="312" w:lineRule="auto"/>
            </w:pPr>
            <w:r>
              <w:t>CRC/C/78/Add.1</w:t>
            </w: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阿拉伯联合酋长国</w:t>
            </w:r>
          </w:p>
        </w:tc>
        <w:tc>
          <w:tcPr>
            <w:tcW w:w="1893" w:type="dxa"/>
          </w:tcPr>
          <w:p w:rsidR="00000000" w:rsidRDefault="00000000">
            <w:pPr>
              <w:pStyle w:val="ab"/>
              <w:spacing w:before="40" w:line="312" w:lineRule="auto"/>
            </w:pPr>
            <w:r>
              <w:t>1997</w:t>
            </w:r>
            <w:r>
              <w:rPr>
                <w:rFonts w:hint="eastAsia"/>
              </w:rPr>
              <w:t>年</w:t>
            </w:r>
            <w:r>
              <w:t>2</w:t>
            </w:r>
            <w:r>
              <w:rPr>
                <w:rFonts w:hint="eastAsia"/>
              </w:rPr>
              <w:t>月</w:t>
            </w:r>
            <w:r>
              <w:t>2</w:t>
            </w:r>
            <w:r>
              <w:rPr>
                <w:rFonts w:hint="eastAsia"/>
              </w:rPr>
              <w:t>日</w:t>
            </w:r>
          </w:p>
        </w:tc>
        <w:tc>
          <w:tcPr>
            <w:tcW w:w="1893" w:type="dxa"/>
          </w:tcPr>
          <w:p w:rsidR="00000000" w:rsidRDefault="00000000">
            <w:pPr>
              <w:pStyle w:val="ab"/>
              <w:spacing w:before="40" w:line="312" w:lineRule="auto"/>
            </w:pPr>
            <w:r>
              <w:t>1999</w:t>
            </w:r>
            <w:r>
              <w:rPr>
                <w:rFonts w:hint="eastAsia"/>
              </w:rPr>
              <w:t>年</w:t>
            </w:r>
            <w:r>
              <w:t>2</w:t>
            </w:r>
            <w:r>
              <w:rPr>
                <w:rFonts w:hint="eastAsia"/>
              </w:rPr>
              <w:t>月</w:t>
            </w:r>
            <w:r>
              <w:t>1</w:t>
            </w:r>
            <w:r>
              <w:rPr>
                <w:rFonts w:hint="eastAsia"/>
              </w:rPr>
              <w:t>日</w:t>
            </w:r>
          </w:p>
        </w:tc>
        <w:tc>
          <w:tcPr>
            <w:tcW w:w="1893" w:type="dxa"/>
          </w:tcPr>
          <w:p w:rsidR="00000000" w:rsidRDefault="00000000">
            <w:pPr>
              <w:pStyle w:val="ab"/>
              <w:spacing w:before="40" w:line="312" w:lineRule="auto"/>
              <w:rPr>
                <w:rFonts w:hint="eastAsia"/>
              </w:rPr>
            </w:pPr>
            <w:r>
              <w:rPr>
                <w:rFonts w:hint="eastAsia"/>
              </w:rPr>
              <w:t>2000</w:t>
            </w:r>
            <w:r>
              <w:rPr>
                <w:rFonts w:hint="eastAsia"/>
              </w:rPr>
              <w:t>年</w:t>
            </w:r>
            <w:r>
              <w:rPr>
                <w:rFonts w:hint="eastAsia"/>
              </w:rPr>
              <w:t>4</w:t>
            </w:r>
            <w:r>
              <w:rPr>
                <w:rFonts w:hint="eastAsia"/>
              </w:rPr>
              <w:t>月</w:t>
            </w:r>
            <w:r>
              <w:rPr>
                <w:rFonts w:hint="eastAsia"/>
              </w:rPr>
              <w:t>15</w:t>
            </w:r>
            <w:r>
              <w:rPr>
                <w:rFonts w:hint="eastAsia"/>
              </w:rPr>
              <w:t>日</w:t>
            </w:r>
          </w:p>
        </w:tc>
        <w:tc>
          <w:tcPr>
            <w:tcW w:w="1893" w:type="dxa"/>
          </w:tcPr>
          <w:p w:rsidR="00000000" w:rsidRDefault="00000000">
            <w:pPr>
              <w:pStyle w:val="ab"/>
              <w:spacing w:before="40" w:line="312" w:lineRule="auto"/>
              <w:rPr>
                <w:rFonts w:hint="eastAsia"/>
              </w:rPr>
            </w:pPr>
            <w:r>
              <w:t>CRC/C/</w:t>
            </w:r>
            <w:r>
              <w:rPr>
                <w:rFonts w:hint="eastAsia"/>
              </w:rPr>
              <w:t>78</w:t>
            </w:r>
            <w:r>
              <w:t>/Add.</w:t>
            </w:r>
            <w:r>
              <w:rPr>
                <w:rFonts w:hint="eastAsia"/>
              </w:rPr>
              <w:t>2</w:t>
            </w: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瑞</w:t>
            </w:r>
            <w:r>
              <w:t xml:space="preserve">  </w:t>
            </w:r>
            <w:r>
              <w:rPr>
                <w:rFonts w:hint="eastAsia"/>
              </w:rPr>
              <w:t>士</w:t>
            </w:r>
          </w:p>
        </w:tc>
        <w:tc>
          <w:tcPr>
            <w:tcW w:w="1893" w:type="dxa"/>
          </w:tcPr>
          <w:p w:rsidR="00000000" w:rsidRDefault="00000000">
            <w:pPr>
              <w:pStyle w:val="ab"/>
              <w:spacing w:before="40" w:line="312" w:lineRule="auto"/>
            </w:pPr>
            <w:r>
              <w:t>1997</w:t>
            </w:r>
            <w:r>
              <w:rPr>
                <w:rFonts w:hint="eastAsia"/>
              </w:rPr>
              <w:t>年</w:t>
            </w:r>
            <w:r>
              <w:t>3</w:t>
            </w:r>
            <w:r>
              <w:rPr>
                <w:rFonts w:hint="eastAsia"/>
              </w:rPr>
              <w:t>月</w:t>
            </w:r>
            <w:r>
              <w:t>26</w:t>
            </w:r>
            <w:r>
              <w:rPr>
                <w:rFonts w:hint="eastAsia"/>
              </w:rPr>
              <w:t>日</w:t>
            </w:r>
          </w:p>
        </w:tc>
        <w:tc>
          <w:tcPr>
            <w:tcW w:w="1893" w:type="dxa"/>
          </w:tcPr>
          <w:p w:rsidR="00000000" w:rsidRDefault="00000000">
            <w:pPr>
              <w:pStyle w:val="ab"/>
              <w:spacing w:before="40" w:line="312" w:lineRule="auto"/>
            </w:pPr>
            <w:r>
              <w:t>1999</w:t>
            </w:r>
            <w:r>
              <w:rPr>
                <w:rFonts w:hint="eastAsia"/>
              </w:rPr>
              <w:t>年</w:t>
            </w:r>
            <w:r>
              <w:t>3</w:t>
            </w:r>
            <w:r>
              <w:rPr>
                <w:rFonts w:hint="eastAsia"/>
              </w:rPr>
              <w:t>月</w:t>
            </w:r>
            <w:r>
              <w:t>25</w:t>
            </w:r>
            <w:r>
              <w:rPr>
                <w:rFonts w:hint="eastAsia"/>
              </w:rPr>
              <w:t>日</w:t>
            </w:r>
          </w:p>
        </w:tc>
        <w:tc>
          <w:tcPr>
            <w:tcW w:w="1893" w:type="dxa"/>
          </w:tcPr>
          <w:p w:rsidR="00000000" w:rsidRDefault="00000000">
            <w:pPr>
              <w:pStyle w:val="ab"/>
              <w:spacing w:before="40" w:line="312" w:lineRule="auto"/>
              <w:rPr>
                <w:rFonts w:hint="eastAsia"/>
              </w:rPr>
            </w:pPr>
            <w:r>
              <w:rPr>
                <w:rFonts w:hint="eastAsia"/>
              </w:rPr>
              <w:t>2001</w:t>
            </w:r>
            <w:r>
              <w:rPr>
                <w:rFonts w:hint="eastAsia"/>
              </w:rPr>
              <w:t>年</w:t>
            </w:r>
            <w:r>
              <w:rPr>
                <w:rFonts w:hint="eastAsia"/>
              </w:rPr>
              <w:t>1</w:t>
            </w:r>
            <w:r>
              <w:rPr>
                <w:rFonts w:hint="eastAsia"/>
              </w:rPr>
              <w:t>月</w:t>
            </w:r>
            <w:r>
              <w:rPr>
                <w:rFonts w:hint="eastAsia"/>
              </w:rPr>
              <w:t>19</w:t>
            </w:r>
            <w:r>
              <w:rPr>
                <w:rFonts w:hint="eastAsia"/>
              </w:rPr>
              <w:t>日</w:t>
            </w:r>
          </w:p>
        </w:tc>
        <w:tc>
          <w:tcPr>
            <w:tcW w:w="1893" w:type="dxa"/>
          </w:tcPr>
          <w:p w:rsidR="00000000" w:rsidRDefault="00000000">
            <w:pPr>
              <w:pStyle w:val="ab"/>
              <w:spacing w:before="40" w:line="312" w:lineRule="auto"/>
              <w:rPr>
                <w:rFonts w:hint="eastAsia"/>
              </w:rPr>
            </w:pPr>
            <w:r>
              <w:rPr>
                <w:rFonts w:hint="eastAsia"/>
              </w:rPr>
              <w:t>CRC/C/78/</w:t>
            </w:r>
            <w:r>
              <w:t>Add.3</w:t>
            </w: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库克群岛</w:t>
            </w:r>
          </w:p>
        </w:tc>
        <w:tc>
          <w:tcPr>
            <w:tcW w:w="1893" w:type="dxa"/>
          </w:tcPr>
          <w:p w:rsidR="00000000" w:rsidRDefault="00000000">
            <w:pPr>
              <w:pStyle w:val="ab"/>
              <w:spacing w:before="40" w:line="312" w:lineRule="auto"/>
            </w:pPr>
            <w:r>
              <w:t>1997</w:t>
            </w:r>
            <w:r>
              <w:rPr>
                <w:rFonts w:hint="eastAsia"/>
              </w:rPr>
              <w:t>年</w:t>
            </w:r>
            <w:r>
              <w:t>7</w:t>
            </w:r>
            <w:r>
              <w:rPr>
                <w:rFonts w:hint="eastAsia"/>
              </w:rPr>
              <w:t>月</w:t>
            </w:r>
            <w:r>
              <w:t>6</w:t>
            </w:r>
            <w:r>
              <w:rPr>
                <w:rFonts w:hint="eastAsia"/>
              </w:rPr>
              <w:t>日</w:t>
            </w:r>
          </w:p>
        </w:tc>
        <w:tc>
          <w:tcPr>
            <w:tcW w:w="1893" w:type="dxa"/>
          </w:tcPr>
          <w:p w:rsidR="00000000" w:rsidRDefault="00000000">
            <w:pPr>
              <w:pStyle w:val="ab"/>
              <w:spacing w:before="40" w:line="312" w:lineRule="auto"/>
            </w:pPr>
            <w:r>
              <w:t>1999</w:t>
            </w:r>
            <w:r>
              <w:rPr>
                <w:rFonts w:hint="eastAsia"/>
              </w:rPr>
              <w:t>年</w:t>
            </w:r>
            <w:r>
              <w:t>7</w:t>
            </w:r>
            <w:r>
              <w:rPr>
                <w:rFonts w:hint="eastAsia"/>
              </w:rPr>
              <w:t>月</w:t>
            </w:r>
            <w:r>
              <w:t>5</w:t>
            </w:r>
            <w:r>
              <w:rPr>
                <w:rFonts w:hint="eastAsia"/>
              </w:rPr>
              <w:t>日</w:t>
            </w:r>
          </w:p>
        </w:tc>
        <w:tc>
          <w:tcPr>
            <w:tcW w:w="1893" w:type="dxa"/>
          </w:tcPr>
          <w:p w:rsidR="00000000" w:rsidRDefault="00000000">
            <w:pPr>
              <w:pStyle w:val="ab"/>
              <w:spacing w:before="40" w:line="312" w:lineRule="auto"/>
            </w:pPr>
          </w:p>
        </w:tc>
        <w:tc>
          <w:tcPr>
            <w:tcW w:w="1893" w:type="dxa"/>
          </w:tcPr>
          <w:p w:rsidR="00000000" w:rsidRDefault="00000000">
            <w:pPr>
              <w:pStyle w:val="ab"/>
              <w:spacing w:before="40" w:line="312" w:lineRule="auto"/>
            </w:pPr>
          </w:p>
        </w:tc>
      </w:tr>
    </w:tbl>
    <w:p w:rsidR="00000000" w:rsidRDefault="00000000">
      <w:pPr>
        <w:pStyle w:val="BodyText"/>
        <w:jc w:val="center"/>
      </w:pPr>
    </w:p>
    <w:p w:rsidR="00000000" w:rsidRDefault="00000000">
      <w:pPr>
        <w:pStyle w:val="BodyText"/>
        <w:spacing w:after="320"/>
        <w:jc w:val="center"/>
        <w:rPr>
          <w:u w:val="single"/>
        </w:rPr>
      </w:pPr>
      <w:r>
        <w:rPr>
          <w:rFonts w:hint="eastAsia"/>
          <w:u w:val="single"/>
        </w:rPr>
        <w:t>应于</w:t>
      </w:r>
      <w:r>
        <w:rPr>
          <w:rFonts w:hint="eastAsia"/>
          <w:u w:val="single"/>
        </w:rPr>
        <w:t>2000</w:t>
      </w:r>
      <w:r>
        <w:rPr>
          <w:rFonts w:hint="eastAsia"/>
          <w:u w:val="single"/>
        </w:rPr>
        <w:t>年提交的初次报告</w:t>
      </w:r>
    </w:p>
    <w:tbl>
      <w:tblPr>
        <w:tblW w:w="9465" w:type="dxa"/>
        <w:tblLayout w:type="fixed"/>
        <w:tblCellMar>
          <w:left w:w="28" w:type="dxa"/>
          <w:right w:w="28" w:type="dxa"/>
        </w:tblCellMar>
        <w:tblLook w:val="0000" w:firstRow="0" w:lastRow="0" w:firstColumn="0" w:lastColumn="0" w:noHBand="0" w:noVBand="0"/>
      </w:tblPr>
      <w:tblGrid>
        <w:gridCol w:w="1893"/>
        <w:gridCol w:w="1893"/>
        <w:gridCol w:w="1893"/>
        <w:gridCol w:w="1893"/>
        <w:gridCol w:w="1893"/>
      </w:tblGrid>
      <w:tr w:rsidR="00000000">
        <w:tblPrEx>
          <w:tblCellMar>
            <w:top w:w="0" w:type="dxa"/>
            <w:bottom w:w="0" w:type="dxa"/>
          </w:tblCellMar>
        </w:tblPrEx>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缔</w:t>
            </w:r>
            <w:r>
              <w:rPr>
                <w:snapToGrid/>
                <w:spacing w:val="0"/>
                <w:sz w:val="21"/>
                <w:u w:val="single"/>
              </w:rPr>
              <w:t xml:space="preserve"> </w:t>
            </w:r>
            <w:r>
              <w:rPr>
                <w:rFonts w:hint="eastAsia"/>
                <w:snapToGrid/>
                <w:spacing w:val="0"/>
                <w:sz w:val="21"/>
                <w:u w:val="single"/>
              </w:rPr>
              <w:t>约</w:t>
            </w:r>
            <w:r>
              <w:rPr>
                <w:snapToGrid/>
                <w:spacing w:val="0"/>
                <w:sz w:val="21"/>
                <w:u w:val="single"/>
              </w:rPr>
              <w:t xml:space="preserve"> </w:t>
            </w:r>
            <w:r>
              <w:rPr>
                <w:rFonts w:hint="eastAsia"/>
                <w:snapToGrid/>
                <w:spacing w:val="0"/>
                <w:sz w:val="21"/>
                <w:u w:val="single"/>
              </w:rPr>
              <w:t>国</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生</w:t>
            </w:r>
            <w:r>
              <w:rPr>
                <w:snapToGrid/>
                <w:spacing w:val="0"/>
                <w:sz w:val="21"/>
                <w:u w:val="single"/>
              </w:rPr>
              <w:t xml:space="preserve"> </w:t>
            </w:r>
            <w:r>
              <w:rPr>
                <w:rFonts w:hint="eastAsia"/>
                <w:snapToGrid/>
                <w:spacing w:val="0"/>
                <w:sz w:val="21"/>
                <w:u w:val="single"/>
              </w:rPr>
              <w:t>效</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应</w:t>
            </w:r>
            <w:r>
              <w:rPr>
                <w:snapToGrid/>
                <w:spacing w:val="0"/>
                <w:sz w:val="21"/>
                <w:u w:val="single"/>
              </w:rPr>
              <w:t xml:space="preserve"> </w:t>
            </w: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提</w:t>
            </w:r>
            <w:r>
              <w:rPr>
                <w:snapToGrid/>
                <w:spacing w:val="0"/>
                <w:sz w:val="21"/>
                <w:u w:val="single"/>
              </w:rPr>
              <w:t xml:space="preserve"> </w:t>
            </w:r>
            <w:r>
              <w:rPr>
                <w:rFonts w:hint="eastAsia"/>
                <w:snapToGrid/>
                <w:spacing w:val="0"/>
                <w:sz w:val="21"/>
                <w:u w:val="single"/>
              </w:rPr>
              <w:t>交</w:t>
            </w:r>
            <w:r>
              <w:rPr>
                <w:snapToGrid/>
                <w:spacing w:val="0"/>
                <w:sz w:val="21"/>
                <w:u w:val="single"/>
              </w:rPr>
              <w:t xml:space="preserve"> </w:t>
            </w:r>
            <w:r>
              <w:rPr>
                <w:rFonts w:hint="eastAsia"/>
                <w:snapToGrid/>
                <w:spacing w:val="0"/>
                <w:sz w:val="21"/>
                <w:u w:val="single"/>
              </w:rPr>
              <w:t>日</w:t>
            </w:r>
            <w:r>
              <w:rPr>
                <w:snapToGrid/>
                <w:spacing w:val="0"/>
                <w:sz w:val="21"/>
                <w:u w:val="single"/>
              </w:rPr>
              <w:t xml:space="preserve"> </w:t>
            </w:r>
            <w:r>
              <w:rPr>
                <w:rFonts w:hint="eastAsia"/>
                <w:snapToGrid/>
                <w:spacing w:val="0"/>
                <w:sz w:val="21"/>
                <w:u w:val="single"/>
              </w:rPr>
              <w:t>期</w:t>
            </w:r>
          </w:p>
        </w:tc>
        <w:tc>
          <w:tcPr>
            <w:tcW w:w="1893" w:type="dxa"/>
          </w:tcPr>
          <w:p w:rsidR="00000000" w:rsidRDefault="00000000">
            <w:pPr>
              <w:spacing w:line="460" w:lineRule="exact"/>
              <w:jc w:val="left"/>
              <w:rPr>
                <w:snapToGrid/>
                <w:spacing w:val="0"/>
                <w:sz w:val="21"/>
                <w:u w:val="single"/>
              </w:rPr>
            </w:pPr>
            <w:r>
              <w:rPr>
                <w:rFonts w:hint="eastAsia"/>
                <w:snapToGrid/>
                <w:spacing w:val="0"/>
                <w:sz w:val="21"/>
                <w:u w:val="single"/>
              </w:rPr>
              <w:t>文</w:t>
            </w:r>
            <w:r>
              <w:rPr>
                <w:snapToGrid/>
                <w:spacing w:val="0"/>
                <w:sz w:val="21"/>
                <w:u w:val="single"/>
              </w:rPr>
              <w:t xml:space="preserve"> </w:t>
            </w:r>
            <w:r>
              <w:rPr>
                <w:rFonts w:hint="eastAsia"/>
                <w:snapToGrid/>
                <w:spacing w:val="0"/>
                <w:sz w:val="21"/>
                <w:u w:val="single"/>
              </w:rPr>
              <w:t xml:space="preserve">  </w:t>
            </w:r>
            <w:r>
              <w:rPr>
                <w:rFonts w:hint="eastAsia"/>
                <w:snapToGrid/>
                <w:spacing w:val="0"/>
                <w:sz w:val="21"/>
                <w:u w:val="single"/>
              </w:rPr>
              <w:t>号</w:t>
            </w:r>
          </w:p>
        </w:tc>
      </w:tr>
      <w:tr w:rsidR="00000000">
        <w:tblPrEx>
          <w:tblCellMar>
            <w:top w:w="0" w:type="dxa"/>
            <w:bottom w:w="0" w:type="dxa"/>
          </w:tblCellMar>
        </w:tblPrEx>
        <w:tc>
          <w:tcPr>
            <w:tcW w:w="1893" w:type="dxa"/>
          </w:tcPr>
          <w:p w:rsidR="00000000" w:rsidRDefault="00000000">
            <w:pPr>
              <w:pStyle w:val="ab"/>
              <w:spacing w:before="40" w:line="312" w:lineRule="auto"/>
            </w:pPr>
            <w:r>
              <w:rPr>
                <w:rFonts w:hint="eastAsia"/>
              </w:rPr>
              <w:t>荷兰</w:t>
            </w:r>
            <w:r>
              <w:rPr>
                <w:rFonts w:hint="eastAsia"/>
              </w:rPr>
              <w:t>(</w:t>
            </w:r>
            <w:r>
              <w:rPr>
                <w:rFonts w:hint="eastAsia"/>
              </w:rPr>
              <w:t>荷属安的列斯</w:t>
            </w:r>
            <w:r>
              <w:br/>
            </w:r>
            <w:r>
              <w:rPr>
                <w:rFonts w:hint="eastAsia"/>
              </w:rPr>
              <w:t xml:space="preserve">  </w:t>
            </w:r>
            <w:r>
              <w:rPr>
                <w:rFonts w:hint="eastAsia"/>
              </w:rPr>
              <w:t>群岛</w:t>
            </w:r>
            <w:r>
              <w:t>)</w:t>
            </w:r>
          </w:p>
        </w:tc>
        <w:tc>
          <w:tcPr>
            <w:tcW w:w="1893" w:type="dxa"/>
          </w:tcPr>
          <w:p w:rsidR="00000000" w:rsidRDefault="00000000">
            <w:pPr>
              <w:pStyle w:val="ab"/>
              <w:spacing w:before="40" w:line="312" w:lineRule="auto"/>
            </w:pPr>
            <w:r>
              <w:t>199</w:t>
            </w:r>
            <w:r>
              <w:rPr>
                <w:rFonts w:hint="eastAsia"/>
              </w:rPr>
              <w:t>8</w:t>
            </w:r>
            <w:r>
              <w:rPr>
                <w:rFonts w:hint="eastAsia"/>
              </w:rPr>
              <w:t>年</w:t>
            </w:r>
            <w:r>
              <w:t>1</w:t>
            </w:r>
            <w:r>
              <w:rPr>
                <w:rFonts w:hint="eastAsia"/>
              </w:rPr>
              <w:t>月</w:t>
            </w:r>
            <w:r>
              <w:rPr>
                <w:rFonts w:hint="eastAsia"/>
              </w:rPr>
              <w:t>17</w:t>
            </w:r>
            <w:r>
              <w:rPr>
                <w:rFonts w:hint="eastAsia"/>
              </w:rPr>
              <w:t>日</w:t>
            </w:r>
          </w:p>
        </w:tc>
        <w:tc>
          <w:tcPr>
            <w:tcW w:w="1893" w:type="dxa"/>
          </w:tcPr>
          <w:p w:rsidR="00000000" w:rsidRDefault="00000000">
            <w:pPr>
              <w:pStyle w:val="ab"/>
              <w:spacing w:before="40" w:line="312" w:lineRule="auto"/>
            </w:pPr>
            <w:r>
              <w:rPr>
                <w:rFonts w:hint="eastAsia"/>
              </w:rPr>
              <w:t>2000</w:t>
            </w:r>
            <w:r>
              <w:rPr>
                <w:rFonts w:hint="eastAsia"/>
              </w:rPr>
              <w:t>年</w:t>
            </w:r>
            <w:r>
              <w:rPr>
                <w:rFonts w:hint="eastAsia"/>
              </w:rPr>
              <w:t>2</w:t>
            </w:r>
            <w:r>
              <w:rPr>
                <w:rFonts w:hint="eastAsia"/>
              </w:rPr>
              <w:t>月</w:t>
            </w:r>
            <w:r>
              <w:rPr>
                <w:rFonts w:hint="eastAsia"/>
              </w:rPr>
              <w:t>16</w:t>
            </w:r>
            <w:r>
              <w:rPr>
                <w:rFonts w:hint="eastAsia"/>
              </w:rPr>
              <w:t>日</w:t>
            </w:r>
          </w:p>
        </w:tc>
        <w:tc>
          <w:tcPr>
            <w:tcW w:w="1893" w:type="dxa"/>
          </w:tcPr>
          <w:p w:rsidR="00000000" w:rsidRDefault="00000000">
            <w:pPr>
              <w:pStyle w:val="ab"/>
              <w:spacing w:before="40" w:line="312" w:lineRule="auto"/>
            </w:pPr>
            <w:r>
              <w:rPr>
                <w:rFonts w:hint="eastAsia"/>
              </w:rPr>
              <w:t>2001</w:t>
            </w:r>
            <w:r>
              <w:rPr>
                <w:rFonts w:hint="eastAsia"/>
              </w:rPr>
              <w:t>年</w:t>
            </w:r>
            <w:r>
              <w:rPr>
                <w:rFonts w:hint="eastAsia"/>
              </w:rPr>
              <w:t>1</w:t>
            </w:r>
            <w:r>
              <w:rPr>
                <w:rFonts w:hint="eastAsia"/>
              </w:rPr>
              <w:t>月</w:t>
            </w:r>
            <w:r>
              <w:rPr>
                <w:rFonts w:hint="eastAsia"/>
              </w:rPr>
              <w:t>22</w:t>
            </w:r>
            <w:r>
              <w:rPr>
                <w:rFonts w:hint="eastAsia"/>
              </w:rPr>
              <w:t>日</w:t>
            </w:r>
          </w:p>
        </w:tc>
        <w:tc>
          <w:tcPr>
            <w:tcW w:w="1893" w:type="dxa"/>
          </w:tcPr>
          <w:p w:rsidR="00000000" w:rsidRDefault="00000000">
            <w:pPr>
              <w:pStyle w:val="ab"/>
              <w:spacing w:before="40" w:line="312" w:lineRule="auto"/>
            </w:pPr>
            <w:r>
              <w:t>CRC/C/</w:t>
            </w:r>
            <w:r>
              <w:rPr>
                <w:rFonts w:hint="eastAsia"/>
              </w:rPr>
              <w:t>107</w:t>
            </w:r>
            <w:r>
              <w:t>/Add.1</w:t>
            </w:r>
          </w:p>
        </w:tc>
      </w:tr>
    </w:tbl>
    <w:p w:rsidR="00000000" w:rsidRDefault="00000000">
      <w:pPr>
        <w:pStyle w:val="BodyText"/>
        <w:spacing w:after="240"/>
        <w:jc w:val="center"/>
      </w:pPr>
    </w:p>
    <w:p w:rsidR="00000000" w:rsidRDefault="00000000">
      <w:pPr>
        <w:pStyle w:val="BodyText"/>
        <w:spacing w:after="240"/>
        <w:jc w:val="center"/>
        <w:rPr>
          <w:rFonts w:hint="eastAsia"/>
        </w:rPr>
      </w:pPr>
      <w:r>
        <w:br w:type="page"/>
      </w:r>
      <w:r>
        <w:rPr>
          <w:rFonts w:hint="eastAsia"/>
          <w:u w:val="single"/>
        </w:rPr>
        <w:t>应于</w:t>
      </w:r>
      <w:r>
        <w:rPr>
          <w:u w:val="single"/>
        </w:rPr>
        <w:t>1997</w:t>
      </w:r>
      <w:r>
        <w:rPr>
          <w:rFonts w:hint="eastAsia"/>
          <w:u w:val="single"/>
        </w:rPr>
        <w:t>年提交的第二次定期报告</w:t>
      </w:r>
    </w:p>
    <w:tbl>
      <w:tblPr>
        <w:tblW w:w="9468" w:type="dxa"/>
        <w:tblLayout w:type="fixed"/>
        <w:tblCellMar>
          <w:left w:w="28" w:type="dxa"/>
          <w:right w:w="28" w:type="dxa"/>
        </w:tblCellMar>
        <w:tblLook w:val="0000" w:firstRow="0" w:lastRow="0" w:firstColumn="0" w:lastColumn="0" w:noHBand="0" w:noVBand="0"/>
      </w:tblPr>
      <w:tblGrid>
        <w:gridCol w:w="2788"/>
        <w:gridCol w:w="2280"/>
        <w:gridCol w:w="2280"/>
        <w:gridCol w:w="2120"/>
      </w:tblGrid>
      <w:tr w:rsidR="00000000">
        <w:tblPrEx>
          <w:tblCellMar>
            <w:top w:w="0" w:type="dxa"/>
            <w:bottom w:w="0" w:type="dxa"/>
          </w:tblCellMar>
        </w:tblPrEx>
        <w:tc>
          <w:tcPr>
            <w:tcW w:w="2788" w:type="dxa"/>
          </w:tcPr>
          <w:p w:rsidR="00000000" w:rsidRDefault="00000000">
            <w:pPr>
              <w:pStyle w:val="ab"/>
              <w:spacing w:after="160"/>
              <w:jc w:val="left"/>
              <w:rPr>
                <w:snapToGrid/>
                <w:spacing w:val="10"/>
                <w:u w:val="single"/>
              </w:rPr>
            </w:pPr>
            <w:r>
              <w:rPr>
                <w:rFonts w:hint="eastAsia"/>
                <w:snapToGrid/>
                <w:spacing w:val="10"/>
                <w:u w:val="single"/>
              </w:rPr>
              <w:t>缔</w:t>
            </w:r>
            <w:r>
              <w:rPr>
                <w:snapToGrid/>
                <w:spacing w:val="10"/>
                <w:u w:val="single"/>
              </w:rPr>
              <w:t xml:space="preserve"> </w:t>
            </w:r>
            <w:r>
              <w:rPr>
                <w:rFonts w:hint="eastAsia"/>
                <w:snapToGrid/>
                <w:spacing w:val="10"/>
                <w:u w:val="single"/>
              </w:rPr>
              <w:t>约</w:t>
            </w:r>
            <w:r>
              <w:rPr>
                <w:snapToGrid/>
                <w:spacing w:val="10"/>
                <w:u w:val="single"/>
              </w:rPr>
              <w:t xml:space="preserve"> </w:t>
            </w:r>
            <w:r>
              <w:rPr>
                <w:rFonts w:hint="eastAsia"/>
                <w:snapToGrid/>
                <w:spacing w:val="10"/>
                <w:u w:val="single"/>
              </w:rPr>
              <w:t>国</w:t>
            </w:r>
          </w:p>
        </w:tc>
        <w:tc>
          <w:tcPr>
            <w:tcW w:w="2280" w:type="dxa"/>
          </w:tcPr>
          <w:p w:rsidR="00000000" w:rsidRDefault="00000000">
            <w:pPr>
              <w:pStyle w:val="ab"/>
              <w:spacing w:after="160"/>
              <w:jc w:val="left"/>
              <w:rPr>
                <w:snapToGrid/>
                <w:spacing w:val="10"/>
                <w:u w:val="single"/>
              </w:rPr>
            </w:pPr>
            <w:r>
              <w:rPr>
                <w:rFonts w:hint="eastAsia"/>
                <w:snapToGrid/>
                <w:spacing w:val="10"/>
                <w:u w:val="single"/>
              </w:rPr>
              <w:t>应</w:t>
            </w:r>
            <w:r>
              <w:rPr>
                <w:snapToGrid/>
                <w:spacing w:val="10"/>
                <w:u w:val="single"/>
              </w:rPr>
              <w:t xml:space="preserve"> </w:t>
            </w: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280" w:type="dxa"/>
          </w:tcPr>
          <w:p w:rsidR="00000000" w:rsidRDefault="00000000">
            <w:pPr>
              <w:pStyle w:val="ab"/>
              <w:spacing w:after="160"/>
              <w:jc w:val="left"/>
              <w:rPr>
                <w:snapToGrid/>
                <w:spacing w:val="10"/>
                <w:u w:val="single"/>
              </w:rPr>
            </w:pP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120" w:type="dxa"/>
          </w:tcPr>
          <w:p w:rsidR="00000000" w:rsidRDefault="00000000">
            <w:pPr>
              <w:pStyle w:val="ab"/>
              <w:spacing w:after="160"/>
              <w:jc w:val="left"/>
              <w:rPr>
                <w:snapToGrid/>
                <w:spacing w:val="10"/>
                <w:u w:val="single"/>
              </w:rPr>
            </w:pPr>
            <w:r>
              <w:rPr>
                <w:rFonts w:hint="eastAsia"/>
                <w:snapToGrid/>
                <w:spacing w:val="10"/>
                <w:u w:val="single"/>
              </w:rPr>
              <w:t>文</w:t>
            </w:r>
            <w:r>
              <w:rPr>
                <w:snapToGrid/>
                <w:spacing w:val="10"/>
                <w:u w:val="single"/>
              </w:rPr>
              <w:t xml:space="preserve">   </w:t>
            </w:r>
            <w:r>
              <w:rPr>
                <w:rFonts w:hint="eastAsia"/>
                <w:snapToGrid/>
                <w:spacing w:val="10"/>
                <w:u w:val="single"/>
              </w:rPr>
              <w:t>号</w:t>
            </w: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孟加拉国</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巴巴多斯</w:t>
            </w:r>
          </w:p>
        </w:tc>
        <w:tc>
          <w:tcPr>
            <w:tcW w:w="2280" w:type="dxa"/>
          </w:tcPr>
          <w:p w:rsidR="00000000" w:rsidRDefault="00000000">
            <w:pPr>
              <w:pStyle w:val="ab"/>
              <w:spacing w:before="40" w:after="60" w:line="240" w:lineRule="auto"/>
            </w:pPr>
            <w:r>
              <w:t>1997</w:t>
            </w:r>
            <w:r>
              <w:rPr>
                <w:rFonts w:hint="eastAsia"/>
              </w:rPr>
              <w:t>年</w:t>
            </w:r>
            <w:r>
              <w:t>11</w:t>
            </w:r>
            <w:r>
              <w:rPr>
                <w:rFonts w:hint="eastAsia"/>
              </w:rPr>
              <w:t>月</w:t>
            </w:r>
            <w:r>
              <w:t>7</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白俄罗斯</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30</w:t>
            </w:r>
            <w:r>
              <w:rPr>
                <w:rFonts w:hint="eastAsia"/>
              </w:rPr>
              <w:t>日</w:t>
            </w:r>
          </w:p>
        </w:tc>
        <w:tc>
          <w:tcPr>
            <w:tcW w:w="2280" w:type="dxa"/>
          </w:tcPr>
          <w:p w:rsidR="00000000" w:rsidRDefault="00000000">
            <w:pPr>
              <w:pStyle w:val="ab"/>
              <w:spacing w:before="40" w:after="60" w:line="240" w:lineRule="auto"/>
            </w:pPr>
            <w:r>
              <w:t>1999</w:t>
            </w:r>
            <w:r>
              <w:rPr>
                <w:rFonts w:hint="eastAsia"/>
              </w:rPr>
              <w:t>年</w:t>
            </w:r>
            <w:r>
              <w:t>5</w:t>
            </w:r>
            <w:r>
              <w:rPr>
                <w:rFonts w:hint="eastAsia"/>
              </w:rPr>
              <w:t>月</w:t>
            </w:r>
            <w:r>
              <w:t>20</w:t>
            </w:r>
            <w:r>
              <w:rPr>
                <w:rFonts w:hint="eastAsia"/>
              </w:rPr>
              <w:t>日</w:t>
            </w:r>
          </w:p>
        </w:tc>
        <w:tc>
          <w:tcPr>
            <w:tcW w:w="2120" w:type="dxa"/>
          </w:tcPr>
          <w:p w:rsidR="00000000" w:rsidRDefault="00000000">
            <w:pPr>
              <w:pStyle w:val="ab"/>
              <w:spacing w:before="40" w:after="60" w:line="240" w:lineRule="auto"/>
            </w:pPr>
            <w:r>
              <w:t>CRC/C/65/Add.14</w:t>
            </w: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伯利兹</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贝</w:t>
            </w:r>
            <w:r>
              <w:t xml:space="preserve">  </w:t>
            </w:r>
            <w:r>
              <w:rPr>
                <w:rFonts w:hint="eastAsia"/>
              </w:rPr>
              <w:t>宁</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不</w:t>
            </w:r>
            <w:r>
              <w:t xml:space="preserve">  </w:t>
            </w:r>
            <w:r>
              <w:rPr>
                <w:rFonts w:hint="eastAsia"/>
              </w:rPr>
              <w:t>丹</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玻利维亚</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r>
              <w:t>1997</w:t>
            </w:r>
            <w:r>
              <w:rPr>
                <w:rFonts w:hint="eastAsia"/>
              </w:rPr>
              <w:t>年</w:t>
            </w:r>
            <w:r>
              <w:t>8</w:t>
            </w:r>
            <w:r>
              <w:rPr>
                <w:rFonts w:hint="eastAsia"/>
              </w:rPr>
              <w:t>月</w:t>
            </w:r>
            <w:r>
              <w:t>12</w:t>
            </w:r>
            <w:r>
              <w:rPr>
                <w:rFonts w:hint="eastAsia"/>
              </w:rPr>
              <w:t>日</w:t>
            </w:r>
          </w:p>
        </w:tc>
        <w:tc>
          <w:tcPr>
            <w:tcW w:w="2120" w:type="dxa"/>
          </w:tcPr>
          <w:p w:rsidR="00000000" w:rsidRDefault="00000000">
            <w:pPr>
              <w:pStyle w:val="ab"/>
              <w:spacing w:before="40" w:after="60" w:line="240" w:lineRule="auto"/>
            </w:pPr>
            <w:r>
              <w:t>CRC/C/65/Add.1</w:t>
            </w: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巴</w:t>
            </w:r>
            <w:r>
              <w:t xml:space="preserve">  </w:t>
            </w:r>
            <w:r>
              <w:rPr>
                <w:rFonts w:hint="eastAsia"/>
              </w:rPr>
              <w:t>西</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23</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布基纳法索</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29</w:t>
            </w:r>
            <w:r>
              <w:rPr>
                <w:rFonts w:hint="eastAsia"/>
              </w:rPr>
              <w:t>日</w:t>
            </w:r>
          </w:p>
        </w:tc>
        <w:tc>
          <w:tcPr>
            <w:tcW w:w="2280" w:type="dxa"/>
          </w:tcPr>
          <w:p w:rsidR="00000000" w:rsidRDefault="00000000">
            <w:pPr>
              <w:pStyle w:val="ab"/>
              <w:spacing w:before="40" w:after="60" w:line="240" w:lineRule="auto"/>
            </w:pPr>
            <w:r>
              <w:t>1999</w:t>
            </w:r>
            <w:r>
              <w:rPr>
                <w:rFonts w:hint="eastAsia"/>
              </w:rPr>
              <w:t>年</w:t>
            </w:r>
            <w:r>
              <w:t>10</w:t>
            </w:r>
            <w:r>
              <w:rPr>
                <w:rFonts w:hint="eastAsia"/>
              </w:rPr>
              <w:t>月</w:t>
            </w:r>
            <w:r>
              <w:t>11</w:t>
            </w:r>
            <w:r>
              <w:rPr>
                <w:rFonts w:hint="eastAsia"/>
              </w:rPr>
              <w:t>日</w:t>
            </w:r>
          </w:p>
        </w:tc>
        <w:tc>
          <w:tcPr>
            <w:tcW w:w="2120" w:type="dxa"/>
          </w:tcPr>
          <w:p w:rsidR="00000000" w:rsidRDefault="00000000">
            <w:pPr>
              <w:pStyle w:val="ab"/>
              <w:spacing w:before="40" w:after="60" w:line="240" w:lineRule="auto"/>
            </w:pPr>
            <w:r>
              <w:t>CRC/C/65/Add.18</w:t>
            </w: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布隆迪</w:t>
            </w:r>
          </w:p>
        </w:tc>
        <w:tc>
          <w:tcPr>
            <w:tcW w:w="2280" w:type="dxa"/>
          </w:tcPr>
          <w:p w:rsidR="00000000" w:rsidRDefault="00000000">
            <w:pPr>
              <w:pStyle w:val="ab"/>
              <w:spacing w:before="40" w:after="60" w:line="240" w:lineRule="auto"/>
            </w:pPr>
            <w:r>
              <w:t>1997</w:t>
            </w:r>
            <w:r>
              <w:rPr>
                <w:rFonts w:hint="eastAsia"/>
              </w:rPr>
              <w:t>年</w:t>
            </w:r>
            <w:r>
              <w:t>11</w:t>
            </w:r>
            <w:r>
              <w:rPr>
                <w:rFonts w:hint="eastAsia"/>
              </w:rPr>
              <w:t>月</w:t>
            </w:r>
            <w:r>
              <w:t>17</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乍</w:t>
            </w:r>
            <w:r>
              <w:t xml:space="preserve">  </w:t>
            </w:r>
            <w:r>
              <w:rPr>
                <w:rFonts w:hint="eastAsia"/>
              </w:rPr>
              <w:t>得</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31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智</w:t>
            </w:r>
            <w:r>
              <w:t xml:space="preserve">  </w:t>
            </w:r>
            <w:r>
              <w:rPr>
                <w:rFonts w:hint="eastAsia"/>
              </w:rPr>
              <w:t>利</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11</w:t>
            </w:r>
            <w:r>
              <w:rPr>
                <w:rFonts w:hint="eastAsia"/>
              </w:rPr>
              <w:t>日</w:t>
            </w:r>
          </w:p>
        </w:tc>
        <w:tc>
          <w:tcPr>
            <w:tcW w:w="2280" w:type="dxa"/>
          </w:tcPr>
          <w:p w:rsidR="00000000" w:rsidRDefault="00000000">
            <w:pPr>
              <w:pStyle w:val="ab"/>
              <w:spacing w:before="40" w:after="60" w:line="240" w:lineRule="auto"/>
            </w:pPr>
            <w:r>
              <w:t>1999</w:t>
            </w:r>
            <w:r>
              <w:rPr>
                <w:rFonts w:hint="eastAsia"/>
              </w:rPr>
              <w:t>年</w:t>
            </w:r>
            <w:r>
              <w:t>2</w:t>
            </w:r>
            <w:r>
              <w:rPr>
                <w:rFonts w:hint="eastAsia"/>
              </w:rPr>
              <w:t>月</w:t>
            </w:r>
            <w:r>
              <w:t>10</w:t>
            </w:r>
            <w:r>
              <w:rPr>
                <w:rFonts w:hint="eastAsia"/>
              </w:rPr>
              <w:t>日</w:t>
            </w:r>
          </w:p>
        </w:tc>
        <w:tc>
          <w:tcPr>
            <w:tcW w:w="2120" w:type="dxa"/>
          </w:tcPr>
          <w:p w:rsidR="00000000" w:rsidRDefault="00000000">
            <w:pPr>
              <w:pStyle w:val="ab"/>
              <w:spacing w:before="40" w:after="60" w:line="240" w:lineRule="auto"/>
            </w:pPr>
            <w:r>
              <w:t>CRC/C/65/Add.13</w:t>
            </w: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哥斯达黎加</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20</w:t>
            </w:r>
            <w:r>
              <w:rPr>
                <w:rFonts w:hint="eastAsia"/>
              </w:rPr>
              <w:t>日</w:t>
            </w:r>
          </w:p>
        </w:tc>
        <w:tc>
          <w:tcPr>
            <w:tcW w:w="2280" w:type="dxa"/>
          </w:tcPr>
          <w:p w:rsidR="00000000" w:rsidRDefault="00000000">
            <w:pPr>
              <w:pStyle w:val="ab"/>
              <w:spacing w:before="40" w:after="60" w:line="240" w:lineRule="auto"/>
            </w:pPr>
            <w:r>
              <w:t>1998</w:t>
            </w:r>
            <w:r>
              <w:rPr>
                <w:rFonts w:hint="eastAsia"/>
              </w:rPr>
              <w:t>年</w:t>
            </w:r>
            <w:r>
              <w:t>1</w:t>
            </w:r>
            <w:r>
              <w:rPr>
                <w:rFonts w:hint="eastAsia"/>
              </w:rPr>
              <w:t>月</w:t>
            </w:r>
            <w:r>
              <w:t>20</w:t>
            </w:r>
            <w:r>
              <w:rPr>
                <w:rFonts w:hint="eastAsia"/>
              </w:rPr>
              <w:t>日</w:t>
            </w:r>
          </w:p>
        </w:tc>
        <w:tc>
          <w:tcPr>
            <w:tcW w:w="2120" w:type="dxa"/>
          </w:tcPr>
          <w:p w:rsidR="00000000" w:rsidRDefault="00000000">
            <w:pPr>
              <w:pStyle w:val="ab"/>
              <w:spacing w:before="40" w:after="60" w:line="240" w:lineRule="auto"/>
            </w:pPr>
            <w:r>
              <w:t>CRC/C/65/Add.7</w:t>
            </w: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朝鲜民主主义人民共和国</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20</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刚果民主共和国</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26</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厄瓜多尔</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埃</w:t>
            </w:r>
            <w:r>
              <w:t xml:space="preserve">  </w:t>
            </w:r>
            <w:r>
              <w:rPr>
                <w:rFonts w:hint="eastAsia"/>
              </w:rPr>
              <w:t>及</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r>
              <w:t>1998</w:t>
            </w:r>
            <w:r>
              <w:rPr>
                <w:rFonts w:hint="eastAsia"/>
              </w:rPr>
              <w:t>年</w:t>
            </w:r>
            <w:r>
              <w:t>9</w:t>
            </w:r>
            <w:r>
              <w:rPr>
                <w:rFonts w:hint="eastAsia"/>
              </w:rPr>
              <w:t>月</w:t>
            </w:r>
            <w:r>
              <w:t>18</w:t>
            </w:r>
            <w:r>
              <w:rPr>
                <w:rFonts w:hint="eastAsia"/>
              </w:rPr>
              <w:t>日</w:t>
            </w:r>
          </w:p>
        </w:tc>
        <w:tc>
          <w:tcPr>
            <w:tcW w:w="2120" w:type="dxa"/>
          </w:tcPr>
          <w:p w:rsidR="00000000" w:rsidRDefault="00000000">
            <w:pPr>
              <w:pStyle w:val="ab"/>
              <w:spacing w:before="40" w:after="60" w:line="240" w:lineRule="auto"/>
            </w:pPr>
            <w:r>
              <w:t>CRC/C/65/Add.9</w:t>
            </w: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萨尔瓦多</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法</w:t>
            </w:r>
            <w:r>
              <w:t xml:space="preserve">  </w:t>
            </w:r>
            <w:r>
              <w:rPr>
                <w:rFonts w:hint="eastAsia"/>
              </w:rPr>
              <w:t>国</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5</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冈比亚</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6</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加</w:t>
            </w:r>
            <w:r>
              <w:t xml:space="preserve">  </w:t>
            </w:r>
            <w:r>
              <w:rPr>
                <w:rFonts w:hint="eastAsia"/>
              </w:rPr>
              <w:t>纳</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格林纳达</w:t>
            </w:r>
          </w:p>
        </w:tc>
        <w:tc>
          <w:tcPr>
            <w:tcW w:w="2280" w:type="dxa"/>
          </w:tcPr>
          <w:p w:rsidR="00000000" w:rsidRDefault="00000000">
            <w:pPr>
              <w:pStyle w:val="ab"/>
              <w:spacing w:before="40" w:after="60" w:line="240" w:lineRule="auto"/>
            </w:pPr>
            <w:r>
              <w:t>1997</w:t>
            </w:r>
            <w:r>
              <w:rPr>
                <w:rFonts w:hint="eastAsia"/>
              </w:rPr>
              <w:t>年</w:t>
            </w:r>
            <w:r>
              <w:t>12</w:t>
            </w:r>
            <w:r>
              <w:rPr>
                <w:rFonts w:hint="eastAsia"/>
              </w:rPr>
              <w:t>月</w:t>
            </w:r>
            <w:r>
              <w:t>4</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危地马拉</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r>
              <w:t>1998</w:t>
            </w:r>
            <w:r>
              <w:rPr>
                <w:rFonts w:hint="eastAsia"/>
              </w:rPr>
              <w:t>年</w:t>
            </w:r>
            <w:r>
              <w:t>10</w:t>
            </w:r>
            <w:r>
              <w:rPr>
                <w:rFonts w:hint="eastAsia"/>
              </w:rPr>
              <w:t>月</w:t>
            </w:r>
            <w:r>
              <w:t>7</w:t>
            </w:r>
            <w:r>
              <w:rPr>
                <w:rFonts w:hint="eastAsia"/>
              </w:rPr>
              <w:t>日</w:t>
            </w:r>
          </w:p>
        </w:tc>
        <w:tc>
          <w:tcPr>
            <w:tcW w:w="2120" w:type="dxa"/>
          </w:tcPr>
          <w:p w:rsidR="00000000" w:rsidRDefault="00000000">
            <w:pPr>
              <w:pStyle w:val="ab"/>
              <w:spacing w:before="40" w:after="60" w:line="240" w:lineRule="auto"/>
            </w:pPr>
            <w:r>
              <w:t>CRC/C/65/Add.10</w:t>
            </w: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几内亚</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几内亚比绍</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18</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教</w:t>
            </w:r>
            <w:r>
              <w:t xml:space="preserve">  </w:t>
            </w:r>
            <w:r>
              <w:rPr>
                <w:rFonts w:hint="eastAsia"/>
              </w:rPr>
              <w:t>廷</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洪都拉斯</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8</w:t>
            </w:r>
            <w:r>
              <w:rPr>
                <w:rFonts w:hint="eastAsia"/>
              </w:rPr>
              <w:t>日</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18</w:t>
            </w:r>
            <w:r>
              <w:rPr>
                <w:rFonts w:hint="eastAsia"/>
              </w:rPr>
              <w:t>日</w:t>
            </w:r>
          </w:p>
        </w:tc>
        <w:tc>
          <w:tcPr>
            <w:tcW w:w="2120" w:type="dxa"/>
          </w:tcPr>
          <w:p w:rsidR="00000000" w:rsidRDefault="00000000">
            <w:pPr>
              <w:pStyle w:val="ab"/>
              <w:spacing w:before="40" w:after="60" w:line="240" w:lineRule="auto"/>
            </w:pPr>
            <w:r>
              <w:t>CRC/C/65/Add.2</w:t>
            </w: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印度尼西亚</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4</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肯尼亚</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r w:rsidR="00000000">
        <w:tblPrEx>
          <w:tblCellMar>
            <w:top w:w="0" w:type="dxa"/>
            <w:bottom w:w="0" w:type="dxa"/>
          </w:tblCellMar>
        </w:tblPrEx>
        <w:tc>
          <w:tcPr>
            <w:tcW w:w="2788" w:type="dxa"/>
          </w:tcPr>
          <w:p w:rsidR="00000000" w:rsidRDefault="00000000">
            <w:pPr>
              <w:pStyle w:val="ab"/>
              <w:spacing w:before="40" w:after="60" w:line="240" w:lineRule="auto"/>
            </w:pPr>
            <w:r>
              <w:rPr>
                <w:rFonts w:hint="eastAsia"/>
              </w:rPr>
              <w:t>马</w:t>
            </w:r>
            <w:r>
              <w:t xml:space="preserve">  </w:t>
            </w:r>
            <w:r>
              <w:rPr>
                <w:rFonts w:hint="eastAsia"/>
              </w:rPr>
              <w:t>里</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19</w:t>
            </w:r>
            <w:r>
              <w:rPr>
                <w:rFonts w:hint="eastAsia"/>
              </w:rPr>
              <w:t>日</w:t>
            </w:r>
          </w:p>
        </w:tc>
        <w:tc>
          <w:tcPr>
            <w:tcW w:w="2280" w:type="dxa"/>
          </w:tcPr>
          <w:p w:rsidR="00000000" w:rsidRDefault="00000000">
            <w:pPr>
              <w:pStyle w:val="ab"/>
              <w:spacing w:before="40" w:after="60" w:line="240" w:lineRule="auto"/>
            </w:pPr>
          </w:p>
        </w:tc>
        <w:tc>
          <w:tcPr>
            <w:tcW w:w="2120" w:type="dxa"/>
          </w:tcPr>
          <w:p w:rsidR="00000000" w:rsidRDefault="00000000">
            <w:pPr>
              <w:pStyle w:val="ab"/>
              <w:spacing w:before="40" w:after="60" w:line="240" w:lineRule="auto"/>
            </w:pPr>
          </w:p>
        </w:tc>
      </w:tr>
    </w:tbl>
    <w:p w:rsidR="00000000" w:rsidRDefault="00000000">
      <w:pPr>
        <w:jc w:val="left"/>
      </w:pPr>
    </w:p>
    <w:p w:rsidR="00000000" w:rsidRDefault="00000000">
      <w:pPr>
        <w:pStyle w:val="a0"/>
        <w:widowControl/>
        <w:tabs>
          <w:tab w:val="clear" w:pos="510"/>
        </w:tabs>
        <w:suppressAutoHyphens w:val="0"/>
        <w:spacing w:after="240" w:line="336" w:lineRule="auto"/>
        <w:jc w:val="center"/>
        <w:rPr>
          <w:rFonts w:ascii="Times New Roman" w:hAnsi="Times New Roman"/>
          <w:spacing w:val="10"/>
        </w:rPr>
      </w:pPr>
      <w:r>
        <w:rPr>
          <w:rFonts w:ascii="Times New Roman" w:hAnsi="Times New Roman" w:hint="eastAsia"/>
          <w:spacing w:val="10"/>
          <w:u w:val="single"/>
        </w:rPr>
        <w:t>应于</w:t>
      </w:r>
      <w:r>
        <w:rPr>
          <w:rFonts w:ascii="Times New Roman" w:hAnsi="Times New Roman"/>
          <w:spacing w:val="10"/>
          <w:u w:val="single"/>
        </w:rPr>
        <w:t>1997</w:t>
      </w:r>
      <w:r>
        <w:rPr>
          <w:rFonts w:ascii="Times New Roman" w:hAnsi="Times New Roman" w:hint="eastAsia"/>
          <w:spacing w:val="10"/>
          <w:u w:val="single"/>
        </w:rPr>
        <w:t>年提交的第二次定期报告</w:t>
      </w:r>
      <w:r>
        <w:rPr>
          <w:rFonts w:ascii="Times New Roman" w:hAnsi="Times New Roman" w:hint="eastAsia"/>
          <w:spacing w:val="10"/>
        </w:rPr>
        <w:t>(</w:t>
      </w:r>
      <w:r>
        <w:rPr>
          <w:rFonts w:ascii="Times New Roman" w:hAnsi="Times New Roman" w:hint="eastAsia"/>
          <w:spacing w:val="10"/>
          <w:u w:val="single"/>
        </w:rPr>
        <w:t>续</w:t>
      </w:r>
      <w:r>
        <w:rPr>
          <w:rFonts w:ascii="Times New Roman" w:hAnsi="Times New Roman" w:hint="eastAsia"/>
          <w:spacing w:val="10"/>
        </w:rPr>
        <w:t>)</w:t>
      </w:r>
    </w:p>
    <w:tbl>
      <w:tblPr>
        <w:tblW w:w="9468" w:type="dxa"/>
        <w:tblLayout w:type="fixed"/>
        <w:tblCellMar>
          <w:left w:w="28" w:type="dxa"/>
          <w:right w:w="28" w:type="dxa"/>
        </w:tblCellMar>
        <w:tblLook w:val="0000" w:firstRow="0" w:lastRow="0" w:firstColumn="0" w:lastColumn="0" w:noHBand="0" w:noVBand="0"/>
      </w:tblPr>
      <w:tblGrid>
        <w:gridCol w:w="2798"/>
        <w:gridCol w:w="2280"/>
        <w:gridCol w:w="2280"/>
        <w:gridCol w:w="2110"/>
      </w:tblGrid>
      <w:tr w:rsidR="00000000">
        <w:tblPrEx>
          <w:tblCellMar>
            <w:top w:w="0" w:type="dxa"/>
            <w:bottom w:w="0" w:type="dxa"/>
          </w:tblCellMar>
        </w:tblPrEx>
        <w:tc>
          <w:tcPr>
            <w:tcW w:w="2798" w:type="dxa"/>
          </w:tcPr>
          <w:p w:rsidR="00000000" w:rsidRDefault="00000000">
            <w:pPr>
              <w:pStyle w:val="ab"/>
              <w:spacing w:after="160"/>
              <w:jc w:val="left"/>
              <w:rPr>
                <w:snapToGrid/>
                <w:spacing w:val="10"/>
                <w:u w:val="single"/>
              </w:rPr>
            </w:pPr>
            <w:r>
              <w:rPr>
                <w:rFonts w:hint="eastAsia"/>
                <w:snapToGrid/>
                <w:spacing w:val="10"/>
                <w:u w:val="single"/>
              </w:rPr>
              <w:t>缔</w:t>
            </w:r>
            <w:r>
              <w:rPr>
                <w:snapToGrid/>
                <w:spacing w:val="10"/>
                <w:u w:val="single"/>
              </w:rPr>
              <w:t xml:space="preserve"> </w:t>
            </w:r>
            <w:r>
              <w:rPr>
                <w:rFonts w:hint="eastAsia"/>
                <w:snapToGrid/>
                <w:spacing w:val="10"/>
                <w:u w:val="single"/>
              </w:rPr>
              <w:t>约</w:t>
            </w:r>
            <w:r>
              <w:rPr>
                <w:snapToGrid/>
                <w:spacing w:val="10"/>
                <w:u w:val="single"/>
              </w:rPr>
              <w:t xml:space="preserve"> </w:t>
            </w:r>
            <w:r>
              <w:rPr>
                <w:rFonts w:hint="eastAsia"/>
                <w:snapToGrid/>
                <w:spacing w:val="10"/>
                <w:u w:val="single"/>
              </w:rPr>
              <w:t>国</w:t>
            </w:r>
          </w:p>
        </w:tc>
        <w:tc>
          <w:tcPr>
            <w:tcW w:w="2280" w:type="dxa"/>
          </w:tcPr>
          <w:p w:rsidR="00000000" w:rsidRDefault="00000000">
            <w:pPr>
              <w:pStyle w:val="ab"/>
              <w:spacing w:after="160"/>
              <w:jc w:val="left"/>
              <w:rPr>
                <w:snapToGrid/>
                <w:spacing w:val="10"/>
                <w:u w:val="single"/>
              </w:rPr>
            </w:pPr>
            <w:r>
              <w:rPr>
                <w:rFonts w:hint="eastAsia"/>
                <w:snapToGrid/>
                <w:spacing w:val="10"/>
                <w:u w:val="single"/>
              </w:rPr>
              <w:t>应</w:t>
            </w:r>
            <w:r>
              <w:rPr>
                <w:snapToGrid/>
                <w:spacing w:val="10"/>
                <w:u w:val="single"/>
              </w:rPr>
              <w:t xml:space="preserve"> </w:t>
            </w: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280" w:type="dxa"/>
          </w:tcPr>
          <w:p w:rsidR="00000000" w:rsidRDefault="00000000">
            <w:pPr>
              <w:pStyle w:val="ab"/>
              <w:spacing w:after="160"/>
              <w:jc w:val="left"/>
              <w:rPr>
                <w:snapToGrid/>
                <w:spacing w:val="10"/>
                <w:u w:val="single"/>
              </w:rPr>
            </w:pP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110" w:type="dxa"/>
          </w:tcPr>
          <w:p w:rsidR="00000000" w:rsidRDefault="00000000">
            <w:pPr>
              <w:pStyle w:val="ab"/>
              <w:spacing w:after="160"/>
              <w:jc w:val="left"/>
              <w:rPr>
                <w:snapToGrid/>
                <w:spacing w:val="10"/>
                <w:u w:val="single"/>
              </w:rPr>
            </w:pPr>
            <w:r>
              <w:rPr>
                <w:rFonts w:hint="eastAsia"/>
                <w:snapToGrid/>
                <w:spacing w:val="10"/>
                <w:u w:val="single"/>
              </w:rPr>
              <w:t>文</w:t>
            </w:r>
            <w:r>
              <w:rPr>
                <w:snapToGrid/>
                <w:spacing w:val="10"/>
                <w:u w:val="single"/>
              </w:rPr>
              <w:t xml:space="preserve">   </w:t>
            </w:r>
            <w:r>
              <w:rPr>
                <w:rFonts w:hint="eastAsia"/>
                <w:snapToGrid/>
                <w:spacing w:val="10"/>
                <w:u w:val="single"/>
              </w:rPr>
              <w:t>号</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马耳他</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29</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毛里求斯</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spacing w:before="40" w:after="60" w:line="240" w:lineRule="auto"/>
              <w:rPr>
                <w:spacing w:val="0"/>
                <w:sz w:val="21"/>
              </w:rPr>
            </w:pPr>
          </w:p>
        </w:tc>
        <w:tc>
          <w:tcPr>
            <w:tcW w:w="2110" w:type="dxa"/>
          </w:tcPr>
          <w:p w:rsidR="00000000" w:rsidRDefault="00000000">
            <w:pPr>
              <w:spacing w:before="40" w:after="60" w:line="240" w:lineRule="auto"/>
              <w:rPr>
                <w:spacing w:val="0"/>
                <w:sz w:val="21"/>
              </w:rPr>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墨西哥</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20</w:t>
            </w:r>
            <w:r>
              <w:rPr>
                <w:rFonts w:hint="eastAsia"/>
              </w:rPr>
              <w:t>日</w:t>
            </w:r>
          </w:p>
        </w:tc>
        <w:tc>
          <w:tcPr>
            <w:tcW w:w="2280" w:type="dxa"/>
          </w:tcPr>
          <w:p w:rsidR="00000000" w:rsidRDefault="00000000">
            <w:pPr>
              <w:pStyle w:val="ab"/>
              <w:spacing w:before="40" w:after="60" w:line="240" w:lineRule="auto"/>
            </w:pPr>
            <w:r>
              <w:t>1998</w:t>
            </w:r>
            <w:r>
              <w:rPr>
                <w:rFonts w:hint="eastAsia"/>
              </w:rPr>
              <w:t>年</w:t>
            </w:r>
            <w:r>
              <w:t>1</w:t>
            </w:r>
            <w:r>
              <w:rPr>
                <w:rFonts w:hint="eastAsia"/>
              </w:rPr>
              <w:t>月</w:t>
            </w:r>
            <w:r>
              <w:t>14</w:t>
            </w:r>
            <w:r>
              <w:rPr>
                <w:rFonts w:hint="eastAsia"/>
              </w:rPr>
              <w:t>日</w:t>
            </w:r>
          </w:p>
        </w:tc>
        <w:tc>
          <w:tcPr>
            <w:tcW w:w="2110" w:type="dxa"/>
          </w:tcPr>
          <w:p w:rsidR="00000000" w:rsidRDefault="00000000">
            <w:pPr>
              <w:pStyle w:val="ab"/>
              <w:spacing w:before="40" w:after="60" w:line="240" w:lineRule="auto"/>
            </w:pPr>
            <w:r>
              <w:t>CRC/C/65/Add.6</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蒙</w:t>
            </w:r>
            <w:r>
              <w:t xml:space="preserve">  </w:t>
            </w:r>
            <w:r>
              <w:rPr>
                <w:rFonts w:hint="eastAsia"/>
              </w:rPr>
              <w:t>古</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纳米比亚</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29</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尼泊尔</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13</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尼加拉瓜</w:t>
            </w:r>
          </w:p>
        </w:tc>
        <w:tc>
          <w:tcPr>
            <w:tcW w:w="2280" w:type="dxa"/>
          </w:tcPr>
          <w:p w:rsidR="00000000" w:rsidRDefault="00000000">
            <w:pPr>
              <w:pStyle w:val="ab"/>
              <w:spacing w:before="40" w:after="60" w:line="240" w:lineRule="auto"/>
            </w:pPr>
            <w:r>
              <w:t xml:space="preserve">1997 </w:t>
            </w:r>
            <w:r>
              <w:rPr>
                <w:rFonts w:hint="eastAsia"/>
              </w:rPr>
              <w:t>年</w:t>
            </w:r>
            <w:r>
              <w:t>11</w:t>
            </w:r>
            <w:r>
              <w:rPr>
                <w:rFonts w:hint="eastAsia"/>
              </w:rPr>
              <w:t>月</w:t>
            </w:r>
            <w:r>
              <w:t>3</w:t>
            </w:r>
            <w:r>
              <w:rPr>
                <w:rFonts w:hint="eastAsia"/>
              </w:rPr>
              <w:t>日</w:t>
            </w:r>
          </w:p>
        </w:tc>
        <w:tc>
          <w:tcPr>
            <w:tcW w:w="2280" w:type="dxa"/>
          </w:tcPr>
          <w:p w:rsidR="00000000" w:rsidRDefault="00000000">
            <w:pPr>
              <w:pStyle w:val="ab"/>
              <w:spacing w:before="40" w:after="60" w:line="240" w:lineRule="auto"/>
            </w:pPr>
            <w:r>
              <w:t>1997</w:t>
            </w:r>
            <w:r>
              <w:rPr>
                <w:rFonts w:hint="eastAsia"/>
              </w:rPr>
              <w:t>年</w:t>
            </w:r>
            <w:r>
              <w:t>12</w:t>
            </w:r>
            <w:r>
              <w:rPr>
                <w:rFonts w:hint="eastAsia"/>
              </w:rPr>
              <w:t>月</w:t>
            </w:r>
            <w:r>
              <w:t>12</w:t>
            </w:r>
            <w:r>
              <w:rPr>
                <w:rFonts w:hint="eastAsia"/>
              </w:rPr>
              <w:t>日</w:t>
            </w:r>
          </w:p>
        </w:tc>
        <w:tc>
          <w:tcPr>
            <w:tcW w:w="2110" w:type="dxa"/>
          </w:tcPr>
          <w:p w:rsidR="00000000" w:rsidRDefault="00000000">
            <w:pPr>
              <w:pStyle w:val="ab"/>
              <w:spacing w:before="40" w:after="60" w:line="240" w:lineRule="auto"/>
            </w:pPr>
            <w:r>
              <w:t>CRC/C/65/Add.4</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尼日尔</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29</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巴基斯坦</w:t>
            </w:r>
          </w:p>
        </w:tc>
        <w:tc>
          <w:tcPr>
            <w:tcW w:w="2280" w:type="dxa"/>
          </w:tcPr>
          <w:p w:rsidR="00000000" w:rsidRDefault="00000000">
            <w:pPr>
              <w:pStyle w:val="ab"/>
              <w:spacing w:before="40" w:after="60" w:line="240" w:lineRule="auto"/>
            </w:pPr>
            <w:r>
              <w:t>1997</w:t>
            </w:r>
            <w:r>
              <w:rPr>
                <w:rFonts w:hint="eastAsia"/>
              </w:rPr>
              <w:t>年</w:t>
            </w:r>
            <w:r>
              <w:t>12</w:t>
            </w:r>
            <w:r>
              <w:rPr>
                <w:rFonts w:hint="eastAsia"/>
              </w:rPr>
              <w:t>月</w:t>
            </w:r>
            <w:r>
              <w:t>11</w:t>
            </w:r>
            <w:r>
              <w:rPr>
                <w:rFonts w:hint="eastAsia"/>
              </w:rPr>
              <w:t>日</w:t>
            </w:r>
          </w:p>
        </w:tc>
        <w:tc>
          <w:tcPr>
            <w:tcW w:w="2280" w:type="dxa"/>
          </w:tcPr>
          <w:p w:rsidR="00000000" w:rsidRDefault="00000000">
            <w:pPr>
              <w:pStyle w:val="ab"/>
              <w:spacing w:before="40" w:after="60" w:line="240" w:lineRule="auto"/>
              <w:rPr>
                <w:rFonts w:hint="eastAsia"/>
              </w:rPr>
            </w:pPr>
            <w:r>
              <w:rPr>
                <w:rFonts w:hint="eastAsia"/>
              </w:rPr>
              <w:t>2001</w:t>
            </w:r>
            <w:r>
              <w:rPr>
                <w:rFonts w:hint="eastAsia"/>
              </w:rPr>
              <w:t>年</w:t>
            </w:r>
            <w:r>
              <w:rPr>
                <w:rFonts w:hint="eastAsia"/>
              </w:rPr>
              <w:t>1</w:t>
            </w:r>
            <w:r>
              <w:rPr>
                <w:rFonts w:hint="eastAsia"/>
              </w:rPr>
              <w:t>月</w:t>
            </w:r>
            <w:r>
              <w:rPr>
                <w:rFonts w:hint="eastAsia"/>
              </w:rPr>
              <w:t>19</w:t>
            </w:r>
            <w:r>
              <w:rPr>
                <w:rFonts w:hint="eastAsia"/>
              </w:rPr>
              <w:t>日</w:t>
            </w:r>
          </w:p>
        </w:tc>
        <w:tc>
          <w:tcPr>
            <w:tcW w:w="2110" w:type="dxa"/>
          </w:tcPr>
          <w:p w:rsidR="00000000" w:rsidRDefault="00000000">
            <w:pPr>
              <w:pStyle w:val="ab"/>
              <w:spacing w:before="40" w:after="60" w:line="240" w:lineRule="auto"/>
              <w:rPr>
                <w:rFonts w:hint="eastAsia"/>
              </w:rPr>
            </w:pPr>
            <w:r>
              <w:rPr>
                <w:rFonts w:hint="eastAsia"/>
              </w:rPr>
              <w:t>CRC/C/65/</w:t>
            </w:r>
            <w:r>
              <w:t>Add.20</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巴拉圭</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24</w:t>
            </w:r>
            <w:r>
              <w:rPr>
                <w:rFonts w:hint="eastAsia"/>
              </w:rPr>
              <w:t>日</w:t>
            </w:r>
          </w:p>
        </w:tc>
        <w:tc>
          <w:tcPr>
            <w:tcW w:w="2280" w:type="dxa"/>
          </w:tcPr>
          <w:p w:rsidR="00000000" w:rsidRDefault="00000000">
            <w:pPr>
              <w:pStyle w:val="ab"/>
              <w:spacing w:before="40" w:after="60" w:line="240" w:lineRule="auto"/>
            </w:pPr>
            <w:r>
              <w:t>1998</w:t>
            </w:r>
            <w:r>
              <w:rPr>
                <w:rFonts w:hint="eastAsia"/>
              </w:rPr>
              <w:t>年</w:t>
            </w:r>
            <w:r>
              <w:t>10</w:t>
            </w:r>
            <w:r>
              <w:rPr>
                <w:rFonts w:hint="eastAsia"/>
              </w:rPr>
              <w:t>月</w:t>
            </w:r>
            <w:r>
              <w:t>12</w:t>
            </w:r>
            <w:r>
              <w:rPr>
                <w:rFonts w:hint="eastAsia"/>
              </w:rPr>
              <w:t>日</w:t>
            </w:r>
          </w:p>
        </w:tc>
        <w:tc>
          <w:tcPr>
            <w:tcW w:w="2110" w:type="dxa"/>
          </w:tcPr>
          <w:p w:rsidR="00000000" w:rsidRDefault="00000000">
            <w:pPr>
              <w:pStyle w:val="ab"/>
              <w:spacing w:before="40" w:after="60" w:line="240" w:lineRule="auto"/>
            </w:pPr>
            <w:r>
              <w:t>CRC/C/65/Add.12</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秘</w:t>
            </w:r>
            <w:r>
              <w:t xml:space="preserve">  </w:t>
            </w:r>
            <w:r>
              <w:rPr>
                <w:rFonts w:hint="eastAsia"/>
              </w:rPr>
              <w:t>鲁</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3</w:t>
            </w:r>
            <w:r>
              <w:rPr>
                <w:rFonts w:hint="eastAsia"/>
              </w:rPr>
              <w:t>日</w:t>
            </w:r>
          </w:p>
        </w:tc>
        <w:tc>
          <w:tcPr>
            <w:tcW w:w="2280" w:type="dxa"/>
          </w:tcPr>
          <w:p w:rsidR="00000000" w:rsidRDefault="00000000">
            <w:pPr>
              <w:pStyle w:val="ab"/>
              <w:spacing w:before="40" w:after="60" w:line="240" w:lineRule="auto"/>
            </w:pPr>
            <w:r>
              <w:t>1998</w:t>
            </w:r>
            <w:r>
              <w:rPr>
                <w:rFonts w:hint="eastAsia"/>
              </w:rPr>
              <w:t>年</w:t>
            </w:r>
            <w:r>
              <w:t>3</w:t>
            </w:r>
            <w:r>
              <w:rPr>
                <w:rFonts w:hint="eastAsia"/>
              </w:rPr>
              <w:t>月</w:t>
            </w:r>
            <w:r>
              <w:t>25</w:t>
            </w:r>
            <w:r>
              <w:rPr>
                <w:rFonts w:hint="eastAsia"/>
              </w:rPr>
              <w:t>日</w:t>
            </w:r>
          </w:p>
        </w:tc>
        <w:tc>
          <w:tcPr>
            <w:tcW w:w="2110" w:type="dxa"/>
          </w:tcPr>
          <w:p w:rsidR="00000000" w:rsidRDefault="00000000">
            <w:pPr>
              <w:pStyle w:val="ab"/>
              <w:spacing w:before="40" w:after="60" w:line="240" w:lineRule="auto"/>
            </w:pPr>
            <w:r>
              <w:t>CRC/C/65/Add.8</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菲律宾</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19</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葡萄牙</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20</w:t>
            </w:r>
            <w:r>
              <w:rPr>
                <w:rFonts w:hint="eastAsia"/>
              </w:rPr>
              <w:t>日</w:t>
            </w:r>
          </w:p>
        </w:tc>
        <w:tc>
          <w:tcPr>
            <w:tcW w:w="2280" w:type="dxa"/>
          </w:tcPr>
          <w:p w:rsidR="00000000" w:rsidRDefault="00000000">
            <w:pPr>
              <w:pStyle w:val="ab"/>
              <w:spacing w:before="40" w:after="60" w:line="240" w:lineRule="auto"/>
            </w:pPr>
            <w:r>
              <w:t>1998</w:t>
            </w:r>
            <w:r>
              <w:rPr>
                <w:rFonts w:hint="eastAsia"/>
              </w:rPr>
              <w:t>年</w:t>
            </w:r>
            <w:r>
              <w:t>10</w:t>
            </w:r>
            <w:r>
              <w:rPr>
                <w:rFonts w:hint="eastAsia"/>
              </w:rPr>
              <w:t>月</w:t>
            </w:r>
            <w:r>
              <w:t>8</w:t>
            </w:r>
            <w:r>
              <w:rPr>
                <w:rFonts w:hint="eastAsia"/>
              </w:rPr>
              <w:t>日</w:t>
            </w:r>
          </w:p>
        </w:tc>
        <w:tc>
          <w:tcPr>
            <w:tcW w:w="2110" w:type="dxa"/>
          </w:tcPr>
          <w:p w:rsidR="00000000" w:rsidRDefault="00000000">
            <w:pPr>
              <w:pStyle w:val="ab"/>
              <w:spacing w:before="40" w:after="60" w:line="240" w:lineRule="auto"/>
            </w:pPr>
            <w:r>
              <w:t>CRC/C/65/Add.11</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罗马尼亚</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27</w:t>
            </w:r>
            <w:r>
              <w:rPr>
                <w:rFonts w:hint="eastAsia"/>
              </w:rPr>
              <w:t>日</w:t>
            </w:r>
          </w:p>
        </w:tc>
        <w:tc>
          <w:tcPr>
            <w:tcW w:w="2280" w:type="dxa"/>
          </w:tcPr>
          <w:p w:rsidR="00000000" w:rsidRDefault="00000000">
            <w:pPr>
              <w:pStyle w:val="ab"/>
              <w:spacing w:before="40" w:after="60" w:line="240" w:lineRule="auto"/>
            </w:pPr>
            <w:r>
              <w:t>2000</w:t>
            </w:r>
            <w:r>
              <w:rPr>
                <w:rFonts w:hint="eastAsia"/>
              </w:rPr>
              <w:t>年</w:t>
            </w:r>
            <w:r>
              <w:t>1</w:t>
            </w:r>
            <w:r>
              <w:rPr>
                <w:rFonts w:hint="eastAsia"/>
              </w:rPr>
              <w:t>月</w:t>
            </w:r>
            <w:r>
              <w:t>18</w:t>
            </w:r>
            <w:r>
              <w:rPr>
                <w:rFonts w:hint="eastAsia"/>
              </w:rPr>
              <w:t>日</w:t>
            </w:r>
          </w:p>
        </w:tc>
        <w:tc>
          <w:tcPr>
            <w:tcW w:w="2110" w:type="dxa"/>
          </w:tcPr>
          <w:p w:rsidR="00000000" w:rsidRDefault="00000000">
            <w:pPr>
              <w:pStyle w:val="ab"/>
              <w:spacing w:before="40" w:after="60" w:line="240" w:lineRule="auto"/>
            </w:pPr>
            <w:r>
              <w:t>CRC/C/65/Add.19</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俄罗斯联邦</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14</w:t>
            </w:r>
            <w:r>
              <w:rPr>
                <w:rFonts w:hint="eastAsia"/>
              </w:rPr>
              <w:t>日</w:t>
            </w:r>
          </w:p>
        </w:tc>
        <w:tc>
          <w:tcPr>
            <w:tcW w:w="2280" w:type="dxa"/>
          </w:tcPr>
          <w:p w:rsidR="00000000" w:rsidRDefault="00000000">
            <w:pPr>
              <w:pStyle w:val="ab"/>
              <w:spacing w:before="40" w:after="60" w:line="240" w:lineRule="auto"/>
            </w:pPr>
            <w:r>
              <w:t>1998</w:t>
            </w:r>
            <w:r>
              <w:rPr>
                <w:rFonts w:hint="eastAsia"/>
              </w:rPr>
              <w:t>年</w:t>
            </w:r>
            <w:r>
              <w:t>1</w:t>
            </w:r>
            <w:r>
              <w:rPr>
                <w:rFonts w:hint="eastAsia"/>
              </w:rPr>
              <w:t>月</w:t>
            </w:r>
            <w:r>
              <w:t>12</w:t>
            </w:r>
            <w:r>
              <w:rPr>
                <w:rFonts w:hint="eastAsia"/>
              </w:rPr>
              <w:t>日</w:t>
            </w:r>
          </w:p>
        </w:tc>
        <w:tc>
          <w:tcPr>
            <w:tcW w:w="2110" w:type="dxa"/>
          </w:tcPr>
          <w:p w:rsidR="00000000" w:rsidRDefault="00000000">
            <w:pPr>
              <w:pStyle w:val="ab"/>
              <w:spacing w:before="40" w:after="60" w:line="240" w:lineRule="auto"/>
            </w:pPr>
            <w:r>
              <w:t>CRC/C/65/Add.5</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圣基茨和尼维斯</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塞内加尔</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塞舌耳</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6</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塞拉利昂</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苏</w:t>
            </w:r>
            <w:r>
              <w:t xml:space="preserve">  </w:t>
            </w:r>
            <w:r>
              <w:rPr>
                <w:rFonts w:hint="eastAsia"/>
              </w:rPr>
              <w:t>丹</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r>
              <w:t>1999</w:t>
            </w:r>
            <w:r>
              <w:rPr>
                <w:rFonts w:hint="eastAsia"/>
              </w:rPr>
              <w:t>年</w:t>
            </w:r>
            <w:r>
              <w:t>7</w:t>
            </w:r>
            <w:r>
              <w:rPr>
                <w:rFonts w:hint="eastAsia"/>
              </w:rPr>
              <w:t>月</w:t>
            </w:r>
            <w:r>
              <w:t>7</w:t>
            </w:r>
            <w:r>
              <w:rPr>
                <w:rFonts w:hint="eastAsia"/>
              </w:rPr>
              <w:t>日</w:t>
            </w:r>
          </w:p>
        </w:tc>
        <w:tc>
          <w:tcPr>
            <w:tcW w:w="2110" w:type="dxa"/>
          </w:tcPr>
          <w:p w:rsidR="00000000" w:rsidRDefault="00000000">
            <w:pPr>
              <w:pStyle w:val="ab"/>
              <w:spacing w:before="40" w:after="60" w:line="240" w:lineRule="auto"/>
            </w:pPr>
            <w:r>
              <w:t>CRC/C/65/Add.15</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瑞</w:t>
            </w:r>
            <w:r>
              <w:t xml:space="preserve">  </w:t>
            </w:r>
            <w:r>
              <w:rPr>
                <w:rFonts w:hint="eastAsia"/>
              </w:rPr>
              <w:t>典</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25</w:t>
            </w:r>
            <w:r>
              <w:rPr>
                <w:rFonts w:hint="eastAsia"/>
              </w:rPr>
              <w:t>日</w:t>
            </w:r>
          </w:p>
        </w:tc>
        <w:tc>
          <w:tcPr>
            <w:tcW w:w="2110" w:type="dxa"/>
          </w:tcPr>
          <w:p w:rsidR="00000000" w:rsidRDefault="00000000">
            <w:pPr>
              <w:pStyle w:val="ab"/>
              <w:spacing w:before="40" w:after="60" w:line="240" w:lineRule="auto"/>
            </w:pPr>
            <w:r>
              <w:t>CRC/C/65/Add.3</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多</w:t>
            </w:r>
            <w:r>
              <w:t xml:space="preserve">  </w:t>
            </w:r>
            <w:r>
              <w:rPr>
                <w:rFonts w:hint="eastAsia"/>
              </w:rPr>
              <w:t>哥</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乌干达</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15</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乌拉圭</w:t>
            </w:r>
          </w:p>
        </w:tc>
        <w:tc>
          <w:tcPr>
            <w:tcW w:w="2280" w:type="dxa"/>
          </w:tcPr>
          <w:p w:rsidR="00000000" w:rsidRDefault="00000000">
            <w:pPr>
              <w:pStyle w:val="ab"/>
              <w:spacing w:before="40" w:after="60" w:line="240" w:lineRule="auto"/>
            </w:pPr>
            <w:r>
              <w:t>1997</w:t>
            </w:r>
            <w:r>
              <w:rPr>
                <w:rFonts w:hint="eastAsia"/>
              </w:rPr>
              <w:t>年</w:t>
            </w:r>
            <w:r>
              <w:t>12</w:t>
            </w:r>
            <w:r>
              <w:rPr>
                <w:rFonts w:hint="eastAsia"/>
              </w:rPr>
              <w:t>月</w:t>
            </w:r>
            <w:r>
              <w:t>19</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委内瑞拉</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12</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越</w:t>
            </w:r>
            <w:r>
              <w:t xml:space="preserve">  </w:t>
            </w:r>
            <w:r>
              <w:rPr>
                <w:rFonts w:hint="eastAsia"/>
              </w:rPr>
              <w:t>南</w:t>
            </w:r>
          </w:p>
        </w:tc>
        <w:tc>
          <w:tcPr>
            <w:tcW w:w="2280" w:type="dxa"/>
          </w:tcPr>
          <w:p w:rsidR="00000000" w:rsidRDefault="00000000">
            <w:pPr>
              <w:pStyle w:val="ab"/>
              <w:spacing w:before="40" w:after="60" w:line="240" w:lineRule="auto"/>
            </w:pPr>
            <w:r>
              <w:t>1997</w:t>
            </w:r>
            <w:r>
              <w:rPr>
                <w:rFonts w:hint="eastAsia"/>
              </w:rPr>
              <w:t>年</w:t>
            </w:r>
            <w:r>
              <w:t>9</w:t>
            </w:r>
            <w:r>
              <w:rPr>
                <w:rFonts w:hint="eastAsia"/>
              </w:rPr>
              <w:t>月</w:t>
            </w:r>
            <w:r>
              <w:t>1</w:t>
            </w:r>
            <w:r>
              <w:rPr>
                <w:rFonts w:hint="eastAsia"/>
              </w:rPr>
              <w:t>日</w:t>
            </w:r>
          </w:p>
        </w:tc>
        <w:tc>
          <w:tcPr>
            <w:tcW w:w="2280" w:type="dxa"/>
          </w:tcPr>
          <w:p w:rsidR="00000000" w:rsidRDefault="00000000">
            <w:pPr>
              <w:pStyle w:val="ab"/>
              <w:spacing w:before="40" w:after="60" w:line="240" w:lineRule="auto"/>
            </w:pPr>
            <w:r>
              <w:t>2000</w:t>
            </w:r>
            <w:r>
              <w:rPr>
                <w:rFonts w:hint="eastAsia"/>
              </w:rPr>
              <w:t>年</w:t>
            </w:r>
            <w:r>
              <w:t>5</w:t>
            </w:r>
            <w:r>
              <w:rPr>
                <w:rFonts w:hint="eastAsia"/>
              </w:rPr>
              <w:t>月</w:t>
            </w:r>
            <w:r>
              <w:t>10</w:t>
            </w:r>
            <w:r>
              <w:rPr>
                <w:rFonts w:hint="eastAsia"/>
              </w:rPr>
              <w:t>日</w:t>
            </w:r>
          </w:p>
        </w:tc>
        <w:tc>
          <w:tcPr>
            <w:tcW w:w="2110" w:type="dxa"/>
          </w:tcPr>
          <w:p w:rsidR="00000000" w:rsidRDefault="00000000">
            <w:pPr>
              <w:pStyle w:val="ab"/>
              <w:spacing w:before="40" w:after="60" w:line="240" w:lineRule="auto"/>
            </w:pPr>
            <w:r>
              <w:t>CRC/C/65/Add.20</w:t>
            </w:r>
          </w:p>
        </w:tc>
      </w:tr>
      <w:tr w:rsidR="00000000">
        <w:tblPrEx>
          <w:tblCellMar>
            <w:top w:w="0" w:type="dxa"/>
            <w:bottom w:w="0" w:type="dxa"/>
          </w:tblCellMar>
        </w:tblPrEx>
        <w:tc>
          <w:tcPr>
            <w:tcW w:w="2798" w:type="dxa"/>
          </w:tcPr>
          <w:p w:rsidR="00000000" w:rsidRDefault="00000000">
            <w:pPr>
              <w:pStyle w:val="ab"/>
              <w:spacing w:before="40" w:after="60" w:line="240" w:lineRule="auto"/>
            </w:pPr>
            <w:r>
              <w:rPr>
                <w:rFonts w:hint="eastAsia"/>
              </w:rPr>
              <w:t>津巴布韦</w:t>
            </w:r>
          </w:p>
        </w:tc>
        <w:tc>
          <w:tcPr>
            <w:tcW w:w="2280" w:type="dxa"/>
          </w:tcPr>
          <w:p w:rsidR="00000000" w:rsidRDefault="00000000">
            <w:pPr>
              <w:pStyle w:val="ab"/>
              <w:spacing w:before="40" w:after="60" w:line="240" w:lineRule="auto"/>
            </w:pPr>
            <w:r>
              <w:t>1997</w:t>
            </w:r>
            <w:r>
              <w:rPr>
                <w:rFonts w:hint="eastAsia"/>
              </w:rPr>
              <w:t>年</w:t>
            </w:r>
            <w:r>
              <w:t>10</w:t>
            </w:r>
            <w:r>
              <w:rPr>
                <w:rFonts w:hint="eastAsia"/>
              </w:rPr>
              <w:t>月</w:t>
            </w:r>
            <w:r>
              <w:t>10</w:t>
            </w:r>
            <w:r>
              <w:rPr>
                <w:rFonts w:hint="eastAsia"/>
              </w:rPr>
              <w:t>日</w:t>
            </w:r>
          </w:p>
        </w:tc>
        <w:tc>
          <w:tcPr>
            <w:tcW w:w="2280" w:type="dxa"/>
          </w:tcPr>
          <w:p w:rsidR="00000000" w:rsidRDefault="00000000">
            <w:pPr>
              <w:pStyle w:val="ab"/>
              <w:spacing w:before="40" w:after="60" w:line="240" w:lineRule="auto"/>
            </w:pPr>
          </w:p>
        </w:tc>
        <w:tc>
          <w:tcPr>
            <w:tcW w:w="2110" w:type="dxa"/>
          </w:tcPr>
          <w:p w:rsidR="00000000" w:rsidRDefault="00000000">
            <w:pPr>
              <w:pStyle w:val="ab"/>
              <w:spacing w:before="40" w:after="60" w:line="240" w:lineRule="auto"/>
            </w:pPr>
          </w:p>
        </w:tc>
      </w:tr>
    </w:tbl>
    <w:p w:rsidR="00000000" w:rsidRDefault="00000000">
      <w:pPr>
        <w:spacing w:line="460" w:lineRule="exact"/>
        <w:rPr>
          <w:rFonts w:ascii="SimSun"/>
        </w:rPr>
      </w:pPr>
    </w:p>
    <w:p w:rsidR="00000000" w:rsidRDefault="00000000">
      <w:pPr>
        <w:pStyle w:val="BodyText"/>
        <w:spacing w:after="240"/>
        <w:jc w:val="center"/>
        <w:rPr>
          <w:rFonts w:hint="eastAsia"/>
          <w:u w:val="single"/>
        </w:rPr>
      </w:pPr>
      <w:r>
        <w:rPr>
          <w:u w:val="single"/>
        </w:rPr>
        <w:br w:type="page"/>
      </w:r>
      <w:r>
        <w:rPr>
          <w:rFonts w:hint="eastAsia"/>
          <w:u w:val="single"/>
        </w:rPr>
        <w:t>应于</w:t>
      </w:r>
      <w:r>
        <w:rPr>
          <w:u w:val="single"/>
        </w:rPr>
        <w:t>1998</w:t>
      </w:r>
      <w:r>
        <w:rPr>
          <w:rFonts w:hint="eastAsia"/>
          <w:u w:val="single"/>
        </w:rPr>
        <w:t>年提交的第二次定期报告</w:t>
      </w:r>
    </w:p>
    <w:tbl>
      <w:tblPr>
        <w:tblW w:w="9468" w:type="dxa"/>
        <w:tblLayout w:type="fixed"/>
        <w:tblCellMar>
          <w:left w:w="28" w:type="dxa"/>
          <w:right w:w="28" w:type="dxa"/>
        </w:tblCellMar>
        <w:tblLook w:val="0000" w:firstRow="0" w:lastRow="0" w:firstColumn="0" w:lastColumn="0" w:noHBand="0" w:noVBand="0"/>
      </w:tblPr>
      <w:tblGrid>
        <w:gridCol w:w="2788"/>
        <w:gridCol w:w="2280"/>
        <w:gridCol w:w="2280"/>
        <w:gridCol w:w="2120"/>
      </w:tblGrid>
      <w:tr w:rsidR="00000000">
        <w:tblPrEx>
          <w:tblCellMar>
            <w:top w:w="0" w:type="dxa"/>
            <w:bottom w:w="0" w:type="dxa"/>
          </w:tblCellMar>
        </w:tblPrEx>
        <w:tc>
          <w:tcPr>
            <w:tcW w:w="2788" w:type="dxa"/>
          </w:tcPr>
          <w:p w:rsidR="00000000" w:rsidRDefault="00000000">
            <w:pPr>
              <w:pStyle w:val="ab"/>
              <w:spacing w:after="160"/>
              <w:jc w:val="left"/>
              <w:rPr>
                <w:snapToGrid/>
                <w:spacing w:val="10"/>
                <w:u w:val="single"/>
              </w:rPr>
            </w:pPr>
            <w:r>
              <w:rPr>
                <w:rFonts w:hint="eastAsia"/>
                <w:snapToGrid/>
                <w:spacing w:val="10"/>
                <w:u w:val="single"/>
              </w:rPr>
              <w:t>缔</w:t>
            </w:r>
            <w:r>
              <w:rPr>
                <w:snapToGrid/>
                <w:spacing w:val="10"/>
                <w:u w:val="single"/>
              </w:rPr>
              <w:t xml:space="preserve"> </w:t>
            </w:r>
            <w:r>
              <w:rPr>
                <w:rFonts w:hint="eastAsia"/>
                <w:snapToGrid/>
                <w:spacing w:val="10"/>
                <w:u w:val="single"/>
              </w:rPr>
              <w:t>约</w:t>
            </w:r>
            <w:r>
              <w:rPr>
                <w:snapToGrid/>
                <w:spacing w:val="10"/>
                <w:u w:val="single"/>
              </w:rPr>
              <w:t xml:space="preserve"> </w:t>
            </w:r>
            <w:r>
              <w:rPr>
                <w:rFonts w:hint="eastAsia"/>
                <w:snapToGrid/>
                <w:spacing w:val="10"/>
                <w:u w:val="single"/>
              </w:rPr>
              <w:t>国</w:t>
            </w:r>
          </w:p>
        </w:tc>
        <w:tc>
          <w:tcPr>
            <w:tcW w:w="2280" w:type="dxa"/>
          </w:tcPr>
          <w:p w:rsidR="00000000" w:rsidRDefault="00000000">
            <w:pPr>
              <w:pStyle w:val="ab"/>
              <w:spacing w:after="160"/>
              <w:jc w:val="left"/>
              <w:rPr>
                <w:snapToGrid/>
                <w:spacing w:val="10"/>
                <w:u w:val="single"/>
              </w:rPr>
            </w:pPr>
            <w:r>
              <w:rPr>
                <w:rFonts w:hint="eastAsia"/>
                <w:snapToGrid/>
                <w:spacing w:val="10"/>
                <w:u w:val="single"/>
              </w:rPr>
              <w:t>应</w:t>
            </w:r>
            <w:r>
              <w:rPr>
                <w:snapToGrid/>
                <w:spacing w:val="10"/>
                <w:u w:val="single"/>
              </w:rPr>
              <w:t xml:space="preserve"> </w:t>
            </w: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280" w:type="dxa"/>
          </w:tcPr>
          <w:p w:rsidR="00000000" w:rsidRDefault="00000000">
            <w:pPr>
              <w:pStyle w:val="ab"/>
              <w:spacing w:after="160"/>
              <w:jc w:val="left"/>
              <w:rPr>
                <w:snapToGrid/>
                <w:spacing w:val="10"/>
                <w:u w:val="single"/>
              </w:rPr>
            </w:pP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120" w:type="dxa"/>
          </w:tcPr>
          <w:p w:rsidR="00000000" w:rsidRDefault="00000000">
            <w:pPr>
              <w:pStyle w:val="ab"/>
              <w:spacing w:after="160"/>
              <w:jc w:val="left"/>
              <w:rPr>
                <w:snapToGrid/>
                <w:spacing w:val="10"/>
                <w:u w:val="single"/>
              </w:rPr>
            </w:pPr>
            <w:r>
              <w:rPr>
                <w:rFonts w:hint="eastAsia"/>
                <w:snapToGrid/>
                <w:spacing w:val="10"/>
                <w:u w:val="single"/>
              </w:rPr>
              <w:t>文</w:t>
            </w:r>
            <w:r>
              <w:rPr>
                <w:snapToGrid/>
                <w:spacing w:val="10"/>
                <w:u w:val="single"/>
              </w:rPr>
              <w:t xml:space="preserve">   </w:t>
            </w:r>
            <w:r>
              <w:rPr>
                <w:rFonts w:hint="eastAsia"/>
                <w:snapToGrid/>
                <w:spacing w:val="10"/>
                <w:u w:val="single"/>
              </w:rPr>
              <w:t>号</w:t>
            </w:r>
          </w:p>
        </w:tc>
      </w:tr>
      <w:tr w:rsidR="00000000">
        <w:tblPrEx>
          <w:tblCellMar>
            <w:top w:w="0" w:type="dxa"/>
            <w:bottom w:w="0" w:type="dxa"/>
          </w:tblCellMar>
        </w:tblPrEx>
        <w:tc>
          <w:tcPr>
            <w:tcW w:w="2788" w:type="dxa"/>
          </w:tcPr>
          <w:p w:rsidR="00000000" w:rsidRDefault="00000000">
            <w:pPr>
              <w:pStyle w:val="ab"/>
            </w:pPr>
            <w:r>
              <w:rPr>
                <w:rFonts w:hint="eastAsia"/>
              </w:rPr>
              <w:t>安哥拉</w:t>
            </w:r>
          </w:p>
        </w:tc>
        <w:tc>
          <w:tcPr>
            <w:tcW w:w="2280" w:type="dxa"/>
          </w:tcPr>
          <w:p w:rsidR="00000000" w:rsidRDefault="00000000">
            <w:pPr>
              <w:pStyle w:val="ab"/>
            </w:pPr>
            <w:r>
              <w:t>1998</w:t>
            </w:r>
            <w:r>
              <w:rPr>
                <w:rFonts w:hint="eastAsia"/>
              </w:rPr>
              <w:t>年</w:t>
            </w:r>
            <w:r>
              <w:t>1</w:t>
            </w:r>
            <w:r>
              <w:rPr>
                <w:rFonts w:hint="eastAsia"/>
              </w:rPr>
              <w:t>月</w:t>
            </w:r>
            <w:r>
              <w:t>3</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阿根廷</w:t>
            </w:r>
          </w:p>
        </w:tc>
        <w:tc>
          <w:tcPr>
            <w:tcW w:w="2280" w:type="dxa"/>
          </w:tcPr>
          <w:p w:rsidR="00000000" w:rsidRDefault="00000000">
            <w:pPr>
              <w:pStyle w:val="ab"/>
            </w:pPr>
            <w:r>
              <w:t>1998</w:t>
            </w:r>
            <w:r>
              <w:rPr>
                <w:rFonts w:hint="eastAsia"/>
              </w:rPr>
              <w:t>年</w:t>
            </w:r>
            <w:r>
              <w:t>1</w:t>
            </w:r>
            <w:r>
              <w:rPr>
                <w:rFonts w:hint="eastAsia"/>
              </w:rPr>
              <w:t>月</w:t>
            </w:r>
            <w:r>
              <w:t>2</w:t>
            </w:r>
            <w:r>
              <w:rPr>
                <w:rFonts w:hint="eastAsia"/>
              </w:rPr>
              <w:t>日</w:t>
            </w:r>
          </w:p>
        </w:tc>
        <w:tc>
          <w:tcPr>
            <w:tcW w:w="2280" w:type="dxa"/>
          </w:tcPr>
          <w:p w:rsidR="00000000" w:rsidRDefault="00000000">
            <w:pPr>
              <w:pStyle w:val="ab"/>
            </w:pPr>
            <w:r>
              <w:t>1999</w:t>
            </w:r>
            <w:r>
              <w:rPr>
                <w:rFonts w:hint="eastAsia"/>
              </w:rPr>
              <w:t>年</w:t>
            </w:r>
            <w:r>
              <w:t>8</w:t>
            </w:r>
            <w:r>
              <w:rPr>
                <w:rFonts w:hint="eastAsia"/>
              </w:rPr>
              <w:t>月</w:t>
            </w:r>
            <w:r>
              <w:t>12</w:t>
            </w:r>
            <w:r>
              <w:rPr>
                <w:rFonts w:hint="eastAsia"/>
              </w:rPr>
              <w:t>日</w:t>
            </w:r>
          </w:p>
        </w:tc>
        <w:tc>
          <w:tcPr>
            <w:tcW w:w="2120" w:type="dxa"/>
          </w:tcPr>
          <w:p w:rsidR="00000000" w:rsidRDefault="00000000">
            <w:pPr>
              <w:pStyle w:val="ab"/>
            </w:pPr>
            <w:r>
              <w:t>CRC/C/70/Add.16</w:t>
            </w:r>
          </w:p>
        </w:tc>
      </w:tr>
      <w:tr w:rsidR="00000000">
        <w:tblPrEx>
          <w:tblCellMar>
            <w:top w:w="0" w:type="dxa"/>
            <w:bottom w:w="0" w:type="dxa"/>
          </w:tblCellMar>
        </w:tblPrEx>
        <w:tc>
          <w:tcPr>
            <w:tcW w:w="2788" w:type="dxa"/>
          </w:tcPr>
          <w:p w:rsidR="00000000" w:rsidRDefault="00000000">
            <w:pPr>
              <w:pStyle w:val="ab"/>
            </w:pPr>
            <w:r>
              <w:rPr>
                <w:rFonts w:hint="eastAsia"/>
              </w:rPr>
              <w:t>澳大利亚</w:t>
            </w:r>
          </w:p>
        </w:tc>
        <w:tc>
          <w:tcPr>
            <w:tcW w:w="2280" w:type="dxa"/>
          </w:tcPr>
          <w:p w:rsidR="00000000" w:rsidRDefault="00000000">
            <w:pPr>
              <w:pStyle w:val="ab"/>
            </w:pPr>
            <w:r>
              <w:t>1998</w:t>
            </w:r>
            <w:r>
              <w:rPr>
                <w:rFonts w:hint="eastAsia"/>
              </w:rPr>
              <w:t>年</w:t>
            </w:r>
            <w:r>
              <w:t>1</w:t>
            </w:r>
            <w:r>
              <w:rPr>
                <w:rFonts w:hint="eastAsia"/>
              </w:rPr>
              <w:t>月</w:t>
            </w:r>
            <w:r>
              <w:t>15</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巴哈巴</w:t>
            </w:r>
          </w:p>
        </w:tc>
        <w:tc>
          <w:tcPr>
            <w:tcW w:w="2280" w:type="dxa"/>
          </w:tcPr>
          <w:p w:rsidR="00000000" w:rsidRDefault="00000000">
            <w:pPr>
              <w:pStyle w:val="ab"/>
            </w:pPr>
            <w:r>
              <w:t>1998</w:t>
            </w:r>
            <w:r>
              <w:rPr>
                <w:rFonts w:hint="eastAsia"/>
              </w:rPr>
              <w:t>年</w:t>
            </w:r>
            <w:r>
              <w:t>3</w:t>
            </w:r>
            <w:r>
              <w:rPr>
                <w:rFonts w:hint="eastAsia"/>
              </w:rPr>
              <w:t>月</w:t>
            </w:r>
            <w:r>
              <w:t>21</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保加利亚</w:t>
            </w:r>
          </w:p>
        </w:tc>
        <w:tc>
          <w:tcPr>
            <w:tcW w:w="2280" w:type="dxa"/>
          </w:tcPr>
          <w:p w:rsidR="00000000" w:rsidRDefault="00000000">
            <w:pPr>
              <w:pStyle w:val="ab"/>
            </w:pPr>
            <w:r>
              <w:t>1998</w:t>
            </w:r>
            <w:r>
              <w:rPr>
                <w:rFonts w:hint="eastAsia"/>
              </w:rPr>
              <w:t>年</w:t>
            </w:r>
            <w:r>
              <w:t>7</w:t>
            </w:r>
            <w:r>
              <w:rPr>
                <w:rFonts w:hint="eastAsia"/>
              </w:rPr>
              <w:t>月</w:t>
            </w:r>
            <w:r>
              <w:t>2</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哥伦比亚</w:t>
            </w:r>
          </w:p>
        </w:tc>
        <w:tc>
          <w:tcPr>
            <w:tcW w:w="2280" w:type="dxa"/>
          </w:tcPr>
          <w:p w:rsidR="00000000" w:rsidRDefault="00000000">
            <w:pPr>
              <w:pStyle w:val="ab"/>
            </w:pPr>
            <w:r>
              <w:t>1998</w:t>
            </w:r>
            <w:r>
              <w:rPr>
                <w:rFonts w:hint="eastAsia"/>
              </w:rPr>
              <w:t>年</w:t>
            </w:r>
            <w:r>
              <w:t>2</w:t>
            </w:r>
            <w:r>
              <w:rPr>
                <w:rFonts w:hint="eastAsia"/>
              </w:rPr>
              <w:t>月</w:t>
            </w:r>
            <w:r>
              <w:t>26</w:t>
            </w:r>
            <w:r>
              <w:rPr>
                <w:rFonts w:hint="eastAsia"/>
              </w:rPr>
              <w:t>日</w:t>
            </w:r>
          </w:p>
        </w:tc>
        <w:tc>
          <w:tcPr>
            <w:tcW w:w="2280" w:type="dxa"/>
          </w:tcPr>
          <w:p w:rsidR="00000000" w:rsidRDefault="00000000">
            <w:pPr>
              <w:pStyle w:val="ab"/>
            </w:pPr>
            <w:r>
              <w:t>1998</w:t>
            </w:r>
            <w:r>
              <w:rPr>
                <w:rFonts w:hint="eastAsia"/>
              </w:rPr>
              <w:t>年</w:t>
            </w:r>
            <w:r>
              <w:t>9</w:t>
            </w:r>
            <w:r>
              <w:rPr>
                <w:rFonts w:hint="eastAsia"/>
              </w:rPr>
              <w:t>月</w:t>
            </w:r>
            <w:r>
              <w:t>9</w:t>
            </w:r>
            <w:r>
              <w:rPr>
                <w:rFonts w:hint="eastAsia"/>
              </w:rPr>
              <w:t>日</w:t>
            </w:r>
          </w:p>
        </w:tc>
        <w:tc>
          <w:tcPr>
            <w:tcW w:w="2120" w:type="dxa"/>
          </w:tcPr>
          <w:p w:rsidR="00000000" w:rsidRDefault="00000000">
            <w:pPr>
              <w:pStyle w:val="ab"/>
            </w:pPr>
            <w:r>
              <w:t>CRC/C/70/Add.5</w:t>
            </w:r>
          </w:p>
        </w:tc>
      </w:tr>
      <w:tr w:rsidR="00000000">
        <w:tblPrEx>
          <w:tblCellMar>
            <w:top w:w="0" w:type="dxa"/>
            <w:bottom w:w="0" w:type="dxa"/>
          </w:tblCellMar>
        </w:tblPrEx>
        <w:tc>
          <w:tcPr>
            <w:tcW w:w="2788" w:type="dxa"/>
          </w:tcPr>
          <w:p w:rsidR="00000000" w:rsidRDefault="00000000">
            <w:pPr>
              <w:pStyle w:val="ab"/>
            </w:pPr>
            <w:r>
              <w:rPr>
                <w:rFonts w:hint="eastAsia"/>
              </w:rPr>
              <w:t>科特迪瓦</w:t>
            </w:r>
          </w:p>
        </w:tc>
        <w:tc>
          <w:tcPr>
            <w:tcW w:w="2280" w:type="dxa"/>
          </w:tcPr>
          <w:p w:rsidR="00000000" w:rsidRDefault="00000000">
            <w:pPr>
              <w:pStyle w:val="ab"/>
            </w:pPr>
            <w:r>
              <w:t>1998</w:t>
            </w:r>
            <w:r>
              <w:rPr>
                <w:rFonts w:hint="eastAsia"/>
              </w:rPr>
              <w:t>年</w:t>
            </w:r>
            <w:r>
              <w:t>3</w:t>
            </w:r>
            <w:r>
              <w:rPr>
                <w:rFonts w:hint="eastAsia"/>
              </w:rPr>
              <w:t>月</w:t>
            </w:r>
            <w:r>
              <w:t>5</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克罗地亚</w:t>
            </w:r>
          </w:p>
        </w:tc>
        <w:tc>
          <w:tcPr>
            <w:tcW w:w="2280" w:type="dxa"/>
          </w:tcPr>
          <w:p w:rsidR="00000000" w:rsidRDefault="00000000">
            <w:pPr>
              <w:pStyle w:val="ab"/>
            </w:pPr>
            <w:r>
              <w:t>1998</w:t>
            </w:r>
            <w:r>
              <w:rPr>
                <w:rFonts w:hint="eastAsia"/>
              </w:rPr>
              <w:t>年</w:t>
            </w:r>
            <w:r>
              <w:t>10</w:t>
            </w:r>
            <w:r>
              <w:rPr>
                <w:rFonts w:hint="eastAsia"/>
              </w:rPr>
              <w:t>月</w:t>
            </w:r>
            <w:r>
              <w:t>7</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古</w:t>
            </w:r>
            <w:r>
              <w:t xml:space="preserve">  </w:t>
            </w:r>
            <w:r>
              <w:rPr>
                <w:rFonts w:hint="eastAsia"/>
              </w:rPr>
              <w:t>巴</w:t>
            </w:r>
          </w:p>
        </w:tc>
        <w:tc>
          <w:tcPr>
            <w:tcW w:w="2280" w:type="dxa"/>
          </w:tcPr>
          <w:p w:rsidR="00000000" w:rsidRDefault="00000000">
            <w:pPr>
              <w:pStyle w:val="ab"/>
            </w:pPr>
            <w:r>
              <w:t>1998</w:t>
            </w:r>
            <w:r>
              <w:rPr>
                <w:rFonts w:hint="eastAsia"/>
              </w:rPr>
              <w:t>年</w:t>
            </w:r>
            <w:r>
              <w:t>9</w:t>
            </w:r>
            <w:r>
              <w:rPr>
                <w:rFonts w:hint="eastAsia"/>
              </w:rPr>
              <w:t>月</w:t>
            </w:r>
            <w:r>
              <w:t>19</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塞浦路斯</w:t>
            </w:r>
          </w:p>
        </w:tc>
        <w:tc>
          <w:tcPr>
            <w:tcW w:w="2280" w:type="dxa"/>
          </w:tcPr>
          <w:p w:rsidR="00000000" w:rsidRDefault="00000000">
            <w:pPr>
              <w:pStyle w:val="ab"/>
            </w:pPr>
            <w:r>
              <w:t>1998</w:t>
            </w:r>
            <w:r>
              <w:rPr>
                <w:rFonts w:hint="eastAsia"/>
              </w:rPr>
              <w:t>年</w:t>
            </w:r>
            <w:r>
              <w:t>3</w:t>
            </w:r>
            <w:r>
              <w:rPr>
                <w:rFonts w:hint="eastAsia"/>
              </w:rPr>
              <w:t>月</w:t>
            </w:r>
            <w:r>
              <w:t>8</w:t>
            </w:r>
            <w:r>
              <w:rPr>
                <w:rFonts w:hint="eastAsia"/>
              </w:rPr>
              <w:t>日</w:t>
            </w:r>
          </w:p>
        </w:tc>
        <w:tc>
          <w:tcPr>
            <w:tcW w:w="2280" w:type="dxa"/>
          </w:tcPr>
          <w:p w:rsidR="00000000" w:rsidRDefault="00000000">
            <w:pPr>
              <w:pStyle w:val="ab"/>
              <w:rPr>
                <w:rFonts w:hint="eastAsia"/>
              </w:rPr>
            </w:pPr>
            <w:r>
              <w:rPr>
                <w:rFonts w:hint="eastAsia"/>
              </w:rPr>
              <w:t>2000</w:t>
            </w:r>
            <w:r>
              <w:rPr>
                <w:rFonts w:hint="eastAsia"/>
              </w:rPr>
              <w:t>年</w:t>
            </w:r>
            <w:r>
              <w:rPr>
                <w:rFonts w:hint="eastAsia"/>
              </w:rPr>
              <w:t>9</w:t>
            </w:r>
            <w:r>
              <w:rPr>
                <w:rFonts w:hint="eastAsia"/>
              </w:rPr>
              <w:t>月</w:t>
            </w:r>
            <w:r>
              <w:rPr>
                <w:rFonts w:hint="eastAsia"/>
              </w:rPr>
              <w:t>15</w:t>
            </w:r>
            <w:r>
              <w:rPr>
                <w:rFonts w:hint="eastAsia"/>
              </w:rPr>
              <w:t>日</w:t>
            </w:r>
          </w:p>
        </w:tc>
        <w:tc>
          <w:tcPr>
            <w:tcW w:w="2120" w:type="dxa"/>
          </w:tcPr>
          <w:p w:rsidR="00000000" w:rsidRDefault="00000000">
            <w:pPr>
              <w:pStyle w:val="ab"/>
              <w:rPr>
                <w:rFonts w:hint="eastAsia"/>
              </w:rPr>
            </w:pPr>
            <w:r>
              <w:t>CRC/C/</w:t>
            </w:r>
            <w:r>
              <w:rPr>
                <w:rFonts w:hint="eastAsia"/>
              </w:rPr>
              <w:t>70</w:t>
            </w:r>
            <w:r>
              <w:t>/Add.</w:t>
            </w:r>
            <w:r>
              <w:rPr>
                <w:rFonts w:hint="eastAsia"/>
              </w:rPr>
              <w:t>16</w:t>
            </w:r>
          </w:p>
        </w:tc>
      </w:tr>
      <w:tr w:rsidR="00000000">
        <w:tblPrEx>
          <w:tblCellMar>
            <w:top w:w="0" w:type="dxa"/>
            <w:bottom w:w="0" w:type="dxa"/>
          </w:tblCellMar>
        </w:tblPrEx>
        <w:tc>
          <w:tcPr>
            <w:tcW w:w="2788" w:type="dxa"/>
          </w:tcPr>
          <w:p w:rsidR="00000000" w:rsidRDefault="00000000">
            <w:pPr>
              <w:pStyle w:val="ab"/>
            </w:pPr>
            <w:r>
              <w:rPr>
                <w:rFonts w:hint="eastAsia"/>
              </w:rPr>
              <w:t>丹</w:t>
            </w:r>
            <w:r>
              <w:t xml:space="preserve">  </w:t>
            </w:r>
            <w:r>
              <w:rPr>
                <w:rFonts w:hint="eastAsia"/>
              </w:rPr>
              <w:t>麦</w:t>
            </w:r>
          </w:p>
        </w:tc>
        <w:tc>
          <w:tcPr>
            <w:tcW w:w="2280" w:type="dxa"/>
          </w:tcPr>
          <w:p w:rsidR="00000000" w:rsidRDefault="00000000">
            <w:pPr>
              <w:pStyle w:val="ab"/>
            </w:pPr>
            <w:r>
              <w:t>1998</w:t>
            </w:r>
            <w:r>
              <w:rPr>
                <w:rFonts w:hint="eastAsia"/>
              </w:rPr>
              <w:t>年</w:t>
            </w:r>
            <w:r>
              <w:t>8</w:t>
            </w:r>
            <w:r>
              <w:rPr>
                <w:rFonts w:hint="eastAsia"/>
              </w:rPr>
              <w:t>月</w:t>
            </w:r>
            <w:r>
              <w:t>17</w:t>
            </w:r>
            <w:r>
              <w:rPr>
                <w:rFonts w:hint="eastAsia"/>
              </w:rPr>
              <w:t>日</w:t>
            </w:r>
          </w:p>
        </w:tc>
        <w:tc>
          <w:tcPr>
            <w:tcW w:w="2280" w:type="dxa"/>
          </w:tcPr>
          <w:p w:rsidR="00000000" w:rsidRDefault="00000000">
            <w:pPr>
              <w:pStyle w:val="ab"/>
            </w:pPr>
            <w:r>
              <w:t>1998</w:t>
            </w:r>
            <w:r>
              <w:rPr>
                <w:rFonts w:hint="eastAsia"/>
              </w:rPr>
              <w:t>年</w:t>
            </w:r>
            <w:r>
              <w:t>9</w:t>
            </w:r>
            <w:r>
              <w:rPr>
                <w:rFonts w:hint="eastAsia"/>
              </w:rPr>
              <w:t>月</w:t>
            </w:r>
            <w:r>
              <w:t>15</w:t>
            </w:r>
            <w:r>
              <w:rPr>
                <w:rFonts w:hint="eastAsia"/>
              </w:rPr>
              <w:t>日</w:t>
            </w:r>
          </w:p>
        </w:tc>
        <w:tc>
          <w:tcPr>
            <w:tcW w:w="2120" w:type="dxa"/>
          </w:tcPr>
          <w:p w:rsidR="00000000" w:rsidRDefault="00000000">
            <w:pPr>
              <w:pStyle w:val="ab"/>
            </w:pPr>
            <w:r>
              <w:t>CRC/C/70/Add.6</w:t>
            </w:r>
          </w:p>
        </w:tc>
      </w:tr>
      <w:tr w:rsidR="00000000">
        <w:tblPrEx>
          <w:tblCellMar>
            <w:top w:w="0" w:type="dxa"/>
            <w:bottom w:w="0" w:type="dxa"/>
          </w:tblCellMar>
        </w:tblPrEx>
        <w:tc>
          <w:tcPr>
            <w:tcW w:w="2788" w:type="dxa"/>
          </w:tcPr>
          <w:p w:rsidR="00000000" w:rsidRDefault="00000000">
            <w:pPr>
              <w:pStyle w:val="ab"/>
            </w:pPr>
            <w:r>
              <w:rPr>
                <w:rFonts w:hint="eastAsia"/>
              </w:rPr>
              <w:t>吉布提</w:t>
            </w:r>
          </w:p>
        </w:tc>
        <w:tc>
          <w:tcPr>
            <w:tcW w:w="2280" w:type="dxa"/>
          </w:tcPr>
          <w:p w:rsidR="00000000" w:rsidRDefault="00000000">
            <w:pPr>
              <w:pStyle w:val="ab"/>
            </w:pPr>
            <w:r>
              <w:t>1998</w:t>
            </w:r>
            <w:r>
              <w:rPr>
                <w:rFonts w:hint="eastAsia"/>
              </w:rPr>
              <w:t>年</w:t>
            </w:r>
            <w:r>
              <w:t>1</w:t>
            </w:r>
            <w:r>
              <w:rPr>
                <w:rFonts w:hint="eastAsia"/>
              </w:rPr>
              <w:t>月</w:t>
            </w:r>
            <w:r>
              <w:t>4</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多米尼加</w:t>
            </w:r>
          </w:p>
        </w:tc>
        <w:tc>
          <w:tcPr>
            <w:tcW w:w="2280" w:type="dxa"/>
          </w:tcPr>
          <w:p w:rsidR="00000000" w:rsidRDefault="00000000">
            <w:pPr>
              <w:pStyle w:val="ab"/>
            </w:pPr>
            <w:r>
              <w:t>1998</w:t>
            </w:r>
            <w:r>
              <w:rPr>
                <w:rFonts w:hint="eastAsia"/>
              </w:rPr>
              <w:t>年</w:t>
            </w:r>
            <w:r>
              <w:t>4</w:t>
            </w:r>
            <w:r>
              <w:rPr>
                <w:rFonts w:hint="eastAsia"/>
              </w:rPr>
              <w:t>月</w:t>
            </w:r>
            <w:r>
              <w:t>11</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多米尼加共和国</w:t>
            </w:r>
          </w:p>
        </w:tc>
        <w:tc>
          <w:tcPr>
            <w:tcW w:w="2280" w:type="dxa"/>
          </w:tcPr>
          <w:p w:rsidR="00000000" w:rsidRDefault="00000000">
            <w:pPr>
              <w:pStyle w:val="ab"/>
            </w:pPr>
            <w:r>
              <w:t>1998</w:t>
            </w:r>
            <w:r>
              <w:rPr>
                <w:rFonts w:hint="eastAsia"/>
              </w:rPr>
              <w:t>年</w:t>
            </w:r>
            <w:r>
              <w:t>7</w:t>
            </w:r>
            <w:r>
              <w:rPr>
                <w:rFonts w:hint="eastAsia"/>
              </w:rPr>
              <w:t>月</w:t>
            </w:r>
            <w:r>
              <w:t>10</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爱沙尼亚</w:t>
            </w:r>
          </w:p>
        </w:tc>
        <w:tc>
          <w:tcPr>
            <w:tcW w:w="2280" w:type="dxa"/>
          </w:tcPr>
          <w:p w:rsidR="00000000" w:rsidRDefault="00000000">
            <w:pPr>
              <w:pStyle w:val="ab"/>
            </w:pPr>
            <w:r>
              <w:t>1998</w:t>
            </w:r>
            <w:r>
              <w:rPr>
                <w:rFonts w:hint="eastAsia"/>
              </w:rPr>
              <w:t>年</w:t>
            </w:r>
            <w:r>
              <w:t>11</w:t>
            </w:r>
            <w:r>
              <w:rPr>
                <w:rFonts w:hint="eastAsia"/>
              </w:rPr>
              <w:t>月</w:t>
            </w:r>
            <w:r>
              <w:t>19</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埃塞俄比亚</w:t>
            </w:r>
          </w:p>
        </w:tc>
        <w:tc>
          <w:tcPr>
            <w:tcW w:w="2280" w:type="dxa"/>
          </w:tcPr>
          <w:p w:rsidR="00000000" w:rsidRDefault="00000000">
            <w:pPr>
              <w:pStyle w:val="ab"/>
            </w:pPr>
            <w:r>
              <w:t>1998</w:t>
            </w:r>
            <w:r>
              <w:rPr>
                <w:rFonts w:hint="eastAsia"/>
              </w:rPr>
              <w:t>年</w:t>
            </w:r>
            <w:r>
              <w:t>6</w:t>
            </w:r>
            <w:r>
              <w:rPr>
                <w:rFonts w:hint="eastAsia"/>
              </w:rPr>
              <w:t>月</w:t>
            </w:r>
            <w:r>
              <w:t>12</w:t>
            </w:r>
            <w:r>
              <w:rPr>
                <w:rFonts w:hint="eastAsia"/>
              </w:rPr>
              <w:t>日</w:t>
            </w:r>
          </w:p>
        </w:tc>
        <w:tc>
          <w:tcPr>
            <w:tcW w:w="2280" w:type="dxa"/>
          </w:tcPr>
          <w:p w:rsidR="00000000" w:rsidRDefault="00000000">
            <w:pPr>
              <w:pStyle w:val="ab"/>
            </w:pPr>
            <w:r>
              <w:t>1998</w:t>
            </w:r>
            <w:r>
              <w:rPr>
                <w:rFonts w:hint="eastAsia"/>
              </w:rPr>
              <w:t>年</w:t>
            </w:r>
            <w:r>
              <w:t>9</w:t>
            </w:r>
            <w:r>
              <w:rPr>
                <w:rFonts w:hint="eastAsia"/>
              </w:rPr>
              <w:t>月</w:t>
            </w:r>
            <w:r>
              <w:t>28</w:t>
            </w:r>
            <w:r>
              <w:rPr>
                <w:rFonts w:hint="eastAsia"/>
              </w:rPr>
              <w:t>日</w:t>
            </w:r>
          </w:p>
        </w:tc>
        <w:tc>
          <w:tcPr>
            <w:tcW w:w="2120" w:type="dxa"/>
          </w:tcPr>
          <w:p w:rsidR="00000000" w:rsidRDefault="00000000">
            <w:pPr>
              <w:pStyle w:val="ab"/>
            </w:pPr>
            <w:r>
              <w:t>CRC/C/70/Add.7</w:t>
            </w:r>
          </w:p>
        </w:tc>
      </w:tr>
      <w:tr w:rsidR="00000000">
        <w:tblPrEx>
          <w:tblCellMar>
            <w:top w:w="0" w:type="dxa"/>
            <w:bottom w:w="0" w:type="dxa"/>
          </w:tblCellMar>
        </w:tblPrEx>
        <w:tc>
          <w:tcPr>
            <w:tcW w:w="2788" w:type="dxa"/>
          </w:tcPr>
          <w:p w:rsidR="00000000" w:rsidRDefault="00000000">
            <w:pPr>
              <w:pStyle w:val="ab"/>
            </w:pPr>
            <w:r>
              <w:rPr>
                <w:rFonts w:hint="eastAsia"/>
              </w:rPr>
              <w:t>芬</w:t>
            </w:r>
            <w:r>
              <w:t xml:space="preserve">  </w:t>
            </w:r>
            <w:r>
              <w:rPr>
                <w:rFonts w:hint="eastAsia"/>
              </w:rPr>
              <w:t>兰</w:t>
            </w:r>
          </w:p>
        </w:tc>
        <w:tc>
          <w:tcPr>
            <w:tcW w:w="2280" w:type="dxa"/>
          </w:tcPr>
          <w:p w:rsidR="00000000" w:rsidRDefault="00000000">
            <w:pPr>
              <w:pStyle w:val="ab"/>
            </w:pPr>
            <w:r>
              <w:t>1998</w:t>
            </w:r>
            <w:r>
              <w:rPr>
                <w:rFonts w:hint="eastAsia"/>
              </w:rPr>
              <w:t>年</w:t>
            </w:r>
            <w:r>
              <w:t>7</w:t>
            </w:r>
            <w:r>
              <w:rPr>
                <w:rFonts w:hint="eastAsia"/>
              </w:rPr>
              <w:t>月</w:t>
            </w:r>
            <w:r>
              <w:t>19</w:t>
            </w:r>
            <w:r>
              <w:rPr>
                <w:rFonts w:hint="eastAsia"/>
              </w:rPr>
              <w:t>日</w:t>
            </w:r>
          </w:p>
        </w:tc>
        <w:tc>
          <w:tcPr>
            <w:tcW w:w="2280" w:type="dxa"/>
          </w:tcPr>
          <w:p w:rsidR="00000000" w:rsidRDefault="00000000">
            <w:pPr>
              <w:pStyle w:val="ab"/>
            </w:pPr>
            <w:r>
              <w:t>1998</w:t>
            </w:r>
            <w:r>
              <w:rPr>
                <w:rFonts w:hint="eastAsia"/>
              </w:rPr>
              <w:t>年</w:t>
            </w:r>
            <w:r>
              <w:t>8</w:t>
            </w:r>
            <w:r>
              <w:rPr>
                <w:rFonts w:hint="eastAsia"/>
              </w:rPr>
              <w:t>月</w:t>
            </w:r>
            <w:r>
              <w:t>3</w:t>
            </w:r>
            <w:r>
              <w:rPr>
                <w:rFonts w:hint="eastAsia"/>
              </w:rPr>
              <w:t>日</w:t>
            </w:r>
          </w:p>
        </w:tc>
        <w:tc>
          <w:tcPr>
            <w:tcW w:w="2120" w:type="dxa"/>
          </w:tcPr>
          <w:p w:rsidR="00000000" w:rsidRDefault="00000000">
            <w:pPr>
              <w:pStyle w:val="ab"/>
            </w:pPr>
            <w:r>
              <w:t>CRC/C/70/Add.3</w:t>
            </w:r>
          </w:p>
        </w:tc>
      </w:tr>
      <w:tr w:rsidR="00000000">
        <w:tblPrEx>
          <w:tblCellMar>
            <w:top w:w="0" w:type="dxa"/>
            <w:bottom w:w="0" w:type="dxa"/>
          </w:tblCellMar>
        </w:tblPrEx>
        <w:tc>
          <w:tcPr>
            <w:tcW w:w="2788" w:type="dxa"/>
          </w:tcPr>
          <w:p w:rsidR="00000000" w:rsidRDefault="00000000">
            <w:pPr>
              <w:pStyle w:val="ab"/>
            </w:pPr>
            <w:r>
              <w:rPr>
                <w:rFonts w:hint="eastAsia"/>
              </w:rPr>
              <w:t>圭亚那</w:t>
            </w:r>
          </w:p>
        </w:tc>
        <w:tc>
          <w:tcPr>
            <w:tcW w:w="2280" w:type="dxa"/>
          </w:tcPr>
          <w:p w:rsidR="00000000" w:rsidRDefault="00000000">
            <w:pPr>
              <w:pStyle w:val="ab"/>
            </w:pPr>
            <w:r>
              <w:t>1998</w:t>
            </w:r>
            <w:r>
              <w:rPr>
                <w:rFonts w:hint="eastAsia"/>
              </w:rPr>
              <w:t>年</w:t>
            </w:r>
            <w:r>
              <w:t>2</w:t>
            </w:r>
            <w:r>
              <w:rPr>
                <w:rFonts w:hint="eastAsia"/>
              </w:rPr>
              <w:t>月</w:t>
            </w:r>
            <w:r>
              <w:t>12</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匈牙利</w:t>
            </w:r>
          </w:p>
        </w:tc>
        <w:tc>
          <w:tcPr>
            <w:tcW w:w="2280" w:type="dxa"/>
          </w:tcPr>
          <w:p w:rsidR="00000000" w:rsidRDefault="00000000">
            <w:pPr>
              <w:pStyle w:val="ab"/>
            </w:pPr>
            <w:r>
              <w:t>1998</w:t>
            </w:r>
            <w:r>
              <w:rPr>
                <w:rFonts w:hint="eastAsia"/>
              </w:rPr>
              <w:t>年</w:t>
            </w:r>
            <w:r>
              <w:t>11</w:t>
            </w:r>
            <w:r>
              <w:rPr>
                <w:rFonts w:hint="eastAsia"/>
              </w:rPr>
              <w:t>月</w:t>
            </w:r>
            <w:r>
              <w:t>5</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以色列</w:t>
            </w:r>
          </w:p>
        </w:tc>
        <w:tc>
          <w:tcPr>
            <w:tcW w:w="2280" w:type="dxa"/>
          </w:tcPr>
          <w:p w:rsidR="00000000" w:rsidRDefault="00000000">
            <w:pPr>
              <w:pStyle w:val="ab"/>
            </w:pPr>
            <w:r>
              <w:t>1998</w:t>
            </w:r>
            <w:r>
              <w:rPr>
                <w:rFonts w:hint="eastAsia"/>
              </w:rPr>
              <w:t>年</w:t>
            </w:r>
            <w:r>
              <w:t>11</w:t>
            </w:r>
            <w:r>
              <w:rPr>
                <w:rFonts w:hint="eastAsia"/>
              </w:rPr>
              <w:t>月</w:t>
            </w:r>
            <w:r>
              <w:t>1</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意大利</w:t>
            </w:r>
          </w:p>
        </w:tc>
        <w:tc>
          <w:tcPr>
            <w:tcW w:w="2280" w:type="dxa"/>
          </w:tcPr>
          <w:p w:rsidR="00000000" w:rsidRDefault="00000000">
            <w:pPr>
              <w:pStyle w:val="ab"/>
            </w:pPr>
            <w:r>
              <w:t>1998</w:t>
            </w:r>
            <w:r>
              <w:rPr>
                <w:rFonts w:hint="eastAsia"/>
              </w:rPr>
              <w:t>年</w:t>
            </w:r>
            <w:r>
              <w:t>10</w:t>
            </w:r>
            <w:r>
              <w:rPr>
                <w:rFonts w:hint="eastAsia"/>
              </w:rPr>
              <w:t>月</w:t>
            </w:r>
            <w:r>
              <w:t>4</w:t>
            </w:r>
            <w:r>
              <w:rPr>
                <w:rFonts w:hint="eastAsia"/>
              </w:rPr>
              <w:t>日</w:t>
            </w:r>
          </w:p>
        </w:tc>
        <w:tc>
          <w:tcPr>
            <w:tcW w:w="2280" w:type="dxa"/>
          </w:tcPr>
          <w:p w:rsidR="00000000" w:rsidRDefault="00000000">
            <w:pPr>
              <w:pStyle w:val="ab"/>
            </w:pPr>
            <w:r>
              <w:t>2000</w:t>
            </w:r>
            <w:r>
              <w:rPr>
                <w:rFonts w:hint="eastAsia"/>
              </w:rPr>
              <w:t>年</w:t>
            </w:r>
            <w:r>
              <w:t>3</w:t>
            </w:r>
            <w:r>
              <w:rPr>
                <w:rFonts w:hint="eastAsia"/>
              </w:rPr>
              <w:t>月</w:t>
            </w:r>
            <w:r>
              <w:t>21</w:t>
            </w:r>
            <w:r>
              <w:rPr>
                <w:rFonts w:hint="eastAsia"/>
              </w:rPr>
              <w:t>日</w:t>
            </w:r>
          </w:p>
        </w:tc>
        <w:tc>
          <w:tcPr>
            <w:tcW w:w="2120" w:type="dxa"/>
          </w:tcPr>
          <w:p w:rsidR="00000000" w:rsidRDefault="00000000">
            <w:pPr>
              <w:pStyle w:val="ab"/>
            </w:pPr>
            <w:r>
              <w:t>CRC/C/70/Add.13</w:t>
            </w:r>
          </w:p>
        </w:tc>
      </w:tr>
      <w:tr w:rsidR="00000000">
        <w:tblPrEx>
          <w:tblCellMar>
            <w:top w:w="0" w:type="dxa"/>
            <w:bottom w:w="0" w:type="dxa"/>
          </w:tblCellMar>
        </w:tblPrEx>
        <w:tc>
          <w:tcPr>
            <w:tcW w:w="2788" w:type="dxa"/>
          </w:tcPr>
          <w:p w:rsidR="00000000" w:rsidRDefault="00000000">
            <w:pPr>
              <w:pStyle w:val="ab"/>
            </w:pPr>
            <w:r>
              <w:rPr>
                <w:rFonts w:hint="eastAsia"/>
              </w:rPr>
              <w:t>牙买加</w:t>
            </w:r>
          </w:p>
        </w:tc>
        <w:tc>
          <w:tcPr>
            <w:tcW w:w="2280" w:type="dxa"/>
          </w:tcPr>
          <w:p w:rsidR="00000000" w:rsidRDefault="00000000">
            <w:pPr>
              <w:pStyle w:val="ab"/>
            </w:pPr>
            <w:r>
              <w:t>1998</w:t>
            </w:r>
            <w:r>
              <w:rPr>
                <w:rFonts w:hint="eastAsia"/>
              </w:rPr>
              <w:t>年</w:t>
            </w:r>
            <w:r>
              <w:t>6</w:t>
            </w:r>
            <w:r>
              <w:rPr>
                <w:rFonts w:hint="eastAsia"/>
              </w:rPr>
              <w:t>月</w:t>
            </w:r>
            <w:r>
              <w:t>12</w:t>
            </w:r>
            <w:r>
              <w:rPr>
                <w:rFonts w:hint="eastAsia"/>
              </w:rPr>
              <w:t>日</w:t>
            </w:r>
          </w:p>
        </w:tc>
        <w:tc>
          <w:tcPr>
            <w:tcW w:w="2280" w:type="dxa"/>
          </w:tcPr>
          <w:p w:rsidR="00000000" w:rsidRDefault="00000000">
            <w:pPr>
              <w:pStyle w:val="ab"/>
            </w:pPr>
            <w:r>
              <w:t>2000</w:t>
            </w:r>
            <w:r>
              <w:rPr>
                <w:rFonts w:hint="eastAsia"/>
              </w:rPr>
              <w:t>年</w:t>
            </w:r>
            <w:r>
              <w:t>5</w:t>
            </w:r>
            <w:r>
              <w:rPr>
                <w:rFonts w:hint="eastAsia"/>
              </w:rPr>
              <w:t>月</w:t>
            </w:r>
            <w:r>
              <w:t>16</w:t>
            </w:r>
            <w:r>
              <w:rPr>
                <w:rFonts w:hint="eastAsia"/>
              </w:rPr>
              <w:t>日</w:t>
            </w:r>
          </w:p>
        </w:tc>
        <w:tc>
          <w:tcPr>
            <w:tcW w:w="2120" w:type="dxa"/>
          </w:tcPr>
          <w:p w:rsidR="00000000" w:rsidRDefault="00000000">
            <w:pPr>
              <w:pStyle w:val="ab"/>
            </w:pPr>
            <w:r>
              <w:t>CRC/C/70/Add.15</w:t>
            </w:r>
          </w:p>
        </w:tc>
      </w:tr>
      <w:tr w:rsidR="00000000">
        <w:tblPrEx>
          <w:tblCellMar>
            <w:top w:w="0" w:type="dxa"/>
            <w:bottom w:w="0" w:type="dxa"/>
          </w:tblCellMar>
        </w:tblPrEx>
        <w:tc>
          <w:tcPr>
            <w:tcW w:w="2788" w:type="dxa"/>
          </w:tcPr>
          <w:p w:rsidR="00000000" w:rsidRDefault="00000000">
            <w:pPr>
              <w:pStyle w:val="ab"/>
            </w:pPr>
            <w:r>
              <w:rPr>
                <w:rFonts w:hint="eastAsia"/>
              </w:rPr>
              <w:t>约</w:t>
            </w:r>
            <w:r>
              <w:t xml:space="preserve">  </w:t>
            </w:r>
            <w:r>
              <w:rPr>
                <w:rFonts w:hint="eastAsia"/>
              </w:rPr>
              <w:t>旦</w:t>
            </w:r>
          </w:p>
        </w:tc>
        <w:tc>
          <w:tcPr>
            <w:tcW w:w="2280" w:type="dxa"/>
          </w:tcPr>
          <w:p w:rsidR="00000000" w:rsidRDefault="00000000">
            <w:pPr>
              <w:pStyle w:val="ab"/>
            </w:pPr>
            <w:r>
              <w:t>1998</w:t>
            </w:r>
            <w:r>
              <w:rPr>
                <w:rFonts w:hint="eastAsia"/>
              </w:rPr>
              <w:t>年</w:t>
            </w:r>
            <w:r>
              <w:t>6</w:t>
            </w:r>
            <w:r>
              <w:rPr>
                <w:rFonts w:hint="eastAsia"/>
              </w:rPr>
              <w:t>月</w:t>
            </w:r>
            <w:r>
              <w:t>22</w:t>
            </w:r>
            <w:r>
              <w:rPr>
                <w:rFonts w:hint="eastAsia"/>
              </w:rPr>
              <w:t>日</w:t>
            </w:r>
          </w:p>
        </w:tc>
        <w:tc>
          <w:tcPr>
            <w:tcW w:w="2280" w:type="dxa"/>
          </w:tcPr>
          <w:p w:rsidR="00000000" w:rsidRDefault="00000000">
            <w:pPr>
              <w:pStyle w:val="ab"/>
            </w:pPr>
            <w:r>
              <w:t>1998</w:t>
            </w:r>
            <w:r>
              <w:rPr>
                <w:rFonts w:hint="eastAsia"/>
              </w:rPr>
              <w:t>年</w:t>
            </w:r>
            <w:r>
              <w:t>8</w:t>
            </w:r>
            <w:r>
              <w:rPr>
                <w:rFonts w:hint="eastAsia"/>
              </w:rPr>
              <w:t>月</w:t>
            </w:r>
            <w:r>
              <w:t>5</w:t>
            </w:r>
            <w:r>
              <w:rPr>
                <w:rFonts w:hint="eastAsia"/>
              </w:rPr>
              <w:t>日</w:t>
            </w:r>
          </w:p>
        </w:tc>
        <w:tc>
          <w:tcPr>
            <w:tcW w:w="2120" w:type="dxa"/>
          </w:tcPr>
          <w:p w:rsidR="00000000" w:rsidRDefault="00000000">
            <w:pPr>
              <w:pStyle w:val="ab"/>
            </w:pPr>
            <w:r>
              <w:t>CRC/C/70/Add.4</w:t>
            </w:r>
          </w:p>
        </w:tc>
      </w:tr>
      <w:tr w:rsidR="00000000">
        <w:tblPrEx>
          <w:tblCellMar>
            <w:top w:w="0" w:type="dxa"/>
            <w:bottom w:w="0" w:type="dxa"/>
          </w:tblCellMar>
        </w:tblPrEx>
        <w:tc>
          <w:tcPr>
            <w:tcW w:w="2788" w:type="dxa"/>
          </w:tcPr>
          <w:p w:rsidR="00000000" w:rsidRDefault="00000000">
            <w:pPr>
              <w:pStyle w:val="ab"/>
            </w:pPr>
            <w:r>
              <w:rPr>
                <w:rFonts w:hint="eastAsia"/>
              </w:rPr>
              <w:t>科威特</w:t>
            </w:r>
          </w:p>
        </w:tc>
        <w:tc>
          <w:tcPr>
            <w:tcW w:w="2280" w:type="dxa"/>
          </w:tcPr>
          <w:p w:rsidR="00000000" w:rsidRDefault="00000000">
            <w:pPr>
              <w:pStyle w:val="ab"/>
            </w:pPr>
            <w:r>
              <w:t>1998</w:t>
            </w:r>
            <w:r>
              <w:rPr>
                <w:rFonts w:hint="eastAsia"/>
              </w:rPr>
              <w:t>年</w:t>
            </w:r>
            <w:r>
              <w:t>11</w:t>
            </w:r>
            <w:r>
              <w:rPr>
                <w:rFonts w:hint="eastAsia"/>
              </w:rPr>
              <w:t>月</w:t>
            </w:r>
            <w:r>
              <w:t>19</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老挝人民民主共和国</w:t>
            </w:r>
          </w:p>
        </w:tc>
        <w:tc>
          <w:tcPr>
            <w:tcW w:w="2280" w:type="dxa"/>
          </w:tcPr>
          <w:p w:rsidR="00000000" w:rsidRDefault="00000000">
            <w:pPr>
              <w:pStyle w:val="ab"/>
            </w:pPr>
            <w:r>
              <w:t>1998</w:t>
            </w:r>
            <w:r>
              <w:rPr>
                <w:rFonts w:hint="eastAsia"/>
              </w:rPr>
              <w:t>年</w:t>
            </w:r>
            <w:r>
              <w:t>6</w:t>
            </w:r>
            <w:r>
              <w:rPr>
                <w:rFonts w:hint="eastAsia"/>
              </w:rPr>
              <w:t>月</w:t>
            </w:r>
            <w:r>
              <w:t>6</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黎巴嫩</w:t>
            </w:r>
          </w:p>
        </w:tc>
        <w:tc>
          <w:tcPr>
            <w:tcW w:w="2280" w:type="dxa"/>
          </w:tcPr>
          <w:p w:rsidR="00000000" w:rsidRDefault="00000000">
            <w:pPr>
              <w:pStyle w:val="ab"/>
            </w:pPr>
            <w:r>
              <w:t>1998</w:t>
            </w:r>
            <w:r>
              <w:rPr>
                <w:rFonts w:hint="eastAsia"/>
              </w:rPr>
              <w:t>年</w:t>
            </w:r>
            <w:r>
              <w:t>6</w:t>
            </w:r>
            <w:r>
              <w:rPr>
                <w:rFonts w:hint="eastAsia"/>
              </w:rPr>
              <w:t>月</w:t>
            </w:r>
            <w:r>
              <w:t>12</w:t>
            </w:r>
            <w:r>
              <w:rPr>
                <w:rFonts w:hint="eastAsia"/>
              </w:rPr>
              <w:t>日</w:t>
            </w:r>
          </w:p>
        </w:tc>
        <w:tc>
          <w:tcPr>
            <w:tcW w:w="2280" w:type="dxa"/>
          </w:tcPr>
          <w:p w:rsidR="00000000" w:rsidRDefault="00000000">
            <w:pPr>
              <w:pStyle w:val="ab"/>
            </w:pPr>
            <w:r>
              <w:t>1998</w:t>
            </w:r>
            <w:r>
              <w:rPr>
                <w:rFonts w:hint="eastAsia"/>
              </w:rPr>
              <w:t>年</w:t>
            </w:r>
            <w:r>
              <w:t>12</w:t>
            </w:r>
            <w:r>
              <w:rPr>
                <w:rFonts w:hint="eastAsia"/>
              </w:rPr>
              <w:t>月</w:t>
            </w:r>
            <w:r>
              <w:t>4</w:t>
            </w:r>
            <w:r>
              <w:rPr>
                <w:rFonts w:hint="eastAsia"/>
              </w:rPr>
              <w:t>日</w:t>
            </w:r>
          </w:p>
        </w:tc>
        <w:tc>
          <w:tcPr>
            <w:tcW w:w="2120" w:type="dxa"/>
          </w:tcPr>
          <w:p w:rsidR="00000000" w:rsidRDefault="00000000">
            <w:pPr>
              <w:pStyle w:val="ab"/>
            </w:pPr>
            <w:r>
              <w:t>CRC/C/70/Add.8</w:t>
            </w:r>
          </w:p>
        </w:tc>
      </w:tr>
      <w:tr w:rsidR="00000000">
        <w:tblPrEx>
          <w:tblCellMar>
            <w:top w:w="0" w:type="dxa"/>
            <w:bottom w:w="0" w:type="dxa"/>
          </w:tblCellMar>
        </w:tblPrEx>
        <w:tc>
          <w:tcPr>
            <w:tcW w:w="2788" w:type="dxa"/>
          </w:tcPr>
          <w:p w:rsidR="00000000" w:rsidRDefault="00000000">
            <w:pPr>
              <w:pStyle w:val="ab"/>
            </w:pPr>
            <w:r>
              <w:rPr>
                <w:rFonts w:hint="eastAsia"/>
              </w:rPr>
              <w:t>马达加斯加</w:t>
            </w:r>
          </w:p>
        </w:tc>
        <w:tc>
          <w:tcPr>
            <w:tcW w:w="2280" w:type="dxa"/>
          </w:tcPr>
          <w:p w:rsidR="00000000" w:rsidRDefault="00000000">
            <w:pPr>
              <w:pStyle w:val="ab"/>
            </w:pPr>
            <w:r>
              <w:t>1998</w:t>
            </w:r>
            <w:r>
              <w:rPr>
                <w:rFonts w:hint="eastAsia"/>
              </w:rPr>
              <w:t>年</w:t>
            </w:r>
            <w:r>
              <w:t>4</w:t>
            </w:r>
            <w:r>
              <w:rPr>
                <w:rFonts w:hint="eastAsia"/>
              </w:rPr>
              <w:t>月</w:t>
            </w:r>
            <w:r>
              <w:t>17</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马拉维</w:t>
            </w:r>
          </w:p>
        </w:tc>
        <w:tc>
          <w:tcPr>
            <w:tcW w:w="2280" w:type="dxa"/>
          </w:tcPr>
          <w:p w:rsidR="00000000" w:rsidRDefault="00000000">
            <w:pPr>
              <w:pStyle w:val="ab"/>
            </w:pPr>
            <w:r>
              <w:t>1998</w:t>
            </w:r>
            <w:r>
              <w:rPr>
                <w:rFonts w:hint="eastAsia"/>
              </w:rPr>
              <w:t>年</w:t>
            </w:r>
            <w:r>
              <w:t>1</w:t>
            </w:r>
            <w:r>
              <w:rPr>
                <w:rFonts w:hint="eastAsia"/>
              </w:rPr>
              <w:t>月</w:t>
            </w:r>
            <w:r>
              <w:t>31</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马尔代夫</w:t>
            </w:r>
          </w:p>
        </w:tc>
        <w:tc>
          <w:tcPr>
            <w:tcW w:w="2280" w:type="dxa"/>
          </w:tcPr>
          <w:p w:rsidR="00000000" w:rsidRDefault="00000000">
            <w:pPr>
              <w:pStyle w:val="ab"/>
            </w:pPr>
            <w:r>
              <w:t>1998</w:t>
            </w:r>
            <w:r>
              <w:rPr>
                <w:rFonts w:hint="eastAsia"/>
              </w:rPr>
              <w:t>年</w:t>
            </w:r>
            <w:r>
              <w:t>3</w:t>
            </w:r>
            <w:r>
              <w:rPr>
                <w:rFonts w:hint="eastAsia"/>
              </w:rPr>
              <w:t>月</w:t>
            </w:r>
            <w:r>
              <w:t>12</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毛里塔尼亚</w:t>
            </w:r>
          </w:p>
        </w:tc>
        <w:tc>
          <w:tcPr>
            <w:tcW w:w="2280" w:type="dxa"/>
          </w:tcPr>
          <w:p w:rsidR="00000000" w:rsidRDefault="00000000">
            <w:pPr>
              <w:pStyle w:val="ab"/>
            </w:pPr>
            <w:r>
              <w:t>1998</w:t>
            </w:r>
            <w:r>
              <w:rPr>
                <w:rFonts w:hint="eastAsia"/>
              </w:rPr>
              <w:t>年</w:t>
            </w:r>
            <w:r>
              <w:t>6</w:t>
            </w:r>
            <w:r>
              <w:rPr>
                <w:rFonts w:hint="eastAsia"/>
              </w:rPr>
              <w:t>月</w:t>
            </w:r>
            <w:r>
              <w:t>14</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缅</w:t>
            </w:r>
            <w:r>
              <w:t xml:space="preserve">  </w:t>
            </w:r>
            <w:r>
              <w:rPr>
                <w:rFonts w:hint="eastAsia"/>
              </w:rPr>
              <w:t>甸</w:t>
            </w:r>
          </w:p>
        </w:tc>
        <w:tc>
          <w:tcPr>
            <w:tcW w:w="2280" w:type="dxa"/>
          </w:tcPr>
          <w:p w:rsidR="00000000" w:rsidRDefault="00000000">
            <w:pPr>
              <w:pStyle w:val="ab"/>
            </w:pPr>
            <w:r>
              <w:t>1998</w:t>
            </w:r>
            <w:r>
              <w:rPr>
                <w:rFonts w:hint="eastAsia"/>
              </w:rPr>
              <w:t>年</w:t>
            </w:r>
            <w:r>
              <w:t>8</w:t>
            </w:r>
            <w:r>
              <w:rPr>
                <w:rFonts w:hint="eastAsia"/>
              </w:rPr>
              <w:t>月</w:t>
            </w:r>
            <w:r>
              <w:t>13</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尼日利亚</w:t>
            </w:r>
          </w:p>
        </w:tc>
        <w:tc>
          <w:tcPr>
            <w:tcW w:w="2280" w:type="dxa"/>
          </w:tcPr>
          <w:p w:rsidR="00000000" w:rsidRDefault="00000000">
            <w:pPr>
              <w:pStyle w:val="ab"/>
            </w:pPr>
            <w:r>
              <w:t>1998</w:t>
            </w:r>
            <w:r>
              <w:rPr>
                <w:rFonts w:hint="eastAsia"/>
              </w:rPr>
              <w:t>年</w:t>
            </w:r>
            <w:r>
              <w:t>5</w:t>
            </w:r>
            <w:r>
              <w:rPr>
                <w:rFonts w:hint="eastAsia"/>
              </w:rPr>
              <w:t>月</w:t>
            </w:r>
            <w:r>
              <w:t>18</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挪</w:t>
            </w:r>
            <w:r>
              <w:t xml:space="preserve">  </w:t>
            </w:r>
            <w:r>
              <w:rPr>
                <w:rFonts w:hint="eastAsia"/>
              </w:rPr>
              <w:t>威</w:t>
            </w:r>
          </w:p>
        </w:tc>
        <w:tc>
          <w:tcPr>
            <w:tcW w:w="2280" w:type="dxa"/>
          </w:tcPr>
          <w:p w:rsidR="00000000" w:rsidRDefault="00000000">
            <w:pPr>
              <w:pStyle w:val="ab"/>
            </w:pPr>
            <w:r>
              <w:t>1998</w:t>
            </w:r>
            <w:r>
              <w:rPr>
                <w:rFonts w:hint="eastAsia"/>
              </w:rPr>
              <w:t>年</w:t>
            </w:r>
            <w:r>
              <w:t>2</w:t>
            </w:r>
            <w:r>
              <w:rPr>
                <w:rFonts w:hint="eastAsia"/>
              </w:rPr>
              <w:t>月</w:t>
            </w:r>
            <w:r>
              <w:t>6</w:t>
            </w:r>
            <w:r>
              <w:rPr>
                <w:rFonts w:hint="eastAsia"/>
              </w:rPr>
              <w:t>日</w:t>
            </w:r>
          </w:p>
        </w:tc>
        <w:tc>
          <w:tcPr>
            <w:tcW w:w="2280" w:type="dxa"/>
          </w:tcPr>
          <w:p w:rsidR="00000000" w:rsidRDefault="00000000">
            <w:pPr>
              <w:pStyle w:val="ab"/>
            </w:pPr>
            <w:r>
              <w:t>1998</w:t>
            </w:r>
            <w:r>
              <w:rPr>
                <w:rFonts w:hint="eastAsia"/>
              </w:rPr>
              <w:t>年</w:t>
            </w:r>
            <w:r>
              <w:t>7</w:t>
            </w:r>
            <w:r>
              <w:rPr>
                <w:rFonts w:hint="eastAsia"/>
              </w:rPr>
              <w:t>月</w:t>
            </w:r>
            <w:r>
              <w:t>1</w:t>
            </w:r>
            <w:r>
              <w:rPr>
                <w:rFonts w:hint="eastAsia"/>
              </w:rPr>
              <w:t>日</w:t>
            </w:r>
          </w:p>
        </w:tc>
        <w:tc>
          <w:tcPr>
            <w:tcW w:w="2120" w:type="dxa"/>
          </w:tcPr>
          <w:p w:rsidR="00000000" w:rsidRDefault="00000000">
            <w:pPr>
              <w:pStyle w:val="ab"/>
            </w:pPr>
            <w:r>
              <w:t>CRC/C/70/Add.2</w:t>
            </w:r>
          </w:p>
        </w:tc>
      </w:tr>
      <w:tr w:rsidR="00000000">
        <w:tblPrEx>
          <w:tblCellMar>
            <w:top w:w="0" w:type="dxa"/>
            <w:bottom w:w="0" w:type="dxa"/>
          </w:tblCellMar>
        </w:tblPrEx>
        <w:tc>
          <w:tcPr>
            <w:tcW w:w="2788" w:type="dxa"/>
          </w:tcPr>
          <w:p w:rsidR="00000000" w:rsidRDefault="00000000">
            <w:pPr>
              <w:pStyle w:val="ab"/>
            </w:pPr>
            <w:r>
              <w:rPr>
                <w:rFonts w:hint="eastAsia"/>
              </w:rPr>
              <w:t>巴拿马</w:t>
            </w:r>
          </w:p>
        </w:tc>
        <w:tc>
          <w:tcPr>
            <w:tcW w:w="2280" w:type="dxa"/>
          </w:tcPr>
          <w:p w:rsidR="00000000" w:rsidRDefault="00000000">
            <w:pPr>
              <w:pStyle w:val="ab"/>
            </w:pPr>
            <w:r>
              <w:t>1998</w:t>
            </w:r>
            <w:r>
              <w:rPr>
                <w:rFonts w:hint="eastAsia"/>
              </w:rPr>
              <w:t>年</w:t>
            </w:r>
            <w:r>
              <w:t>1</w:t>
            </w:r>
            <w:r>
              <w:rPr>
                <w:rFonts w:hint="eastAsia"/>
              </w:rPr>
              <w:t>月</w:t>
            </w:r>
            <w:r>
              <w:t>10</w:t>
            </w:r>
            <w:r>
              <w:rPr>
                <w:rFonts w:hint="eastAsia"/>
              </w:rPr>
              <w:t>日</w:t>
            </w:r>
          </w:p>
        </w:tc>
        <w:tc>
          <w:tcPr>
            <w:tcW w:w="2280" w:type="dxa"/>
          </w:tcPr>
          <w:p w:rsidR="00000000" w:rsidRDefault="00000000">
            <w:pPr>
              <w:pStyle w:val="ab"/>
            </w:pPr>
          </w:p>
        </w:tc>
        <w:tc>
          <w:tcPr>
            <w:tcW w:w="2120" w:type="dxa"/>
          </w:tcPr>
          <w:p w:rsidR="00000000" w:rsidRDefault="00000000">
            <w:pPr>
              <w:pStyle w:val="ab"/>
            </w:pPr>
          </w:p>
        </w:tc>
      </w:tr>
      <w:tr w:rsidR="00000000">
        <w:tblPrEx>
          <w:tblCellMar>
            <w:top w:w="0" w:type="dxa"/>
            <w:bottom w:w="0" w:type="dxa"/>
          </w:tblCellMar>
        </w:tblPrEx>
        <w:tc>
          <w:tcPr>
            <w:tcW w:w="2788" w:type="dxa"/>
          </w:tcPr>
          <w:p w:rsidR="00000000" w:rsidRDefault="00000000">
            <w:pPr>
              <w:pStyle w:val="ab"/>
            </w:pPr>
            <w:r>
              <w:rPr>
                <w:rFonts w:hint="eastAsia"/>
              </w:rPr>
              <w:t>波</w:t>
            </w:r>
            <w:r>
              <w:t xml:space="preserve">  </w:t>
            </w:r>
            <w:r>
              <w:rPr>
                <w:rFonts w:hint="eastAsia"/>
              </w:rPr>
              <w:t>兰</w:t>
            </w:r>
          </w:p>
        </w:tc>
        <w:tc>
          <w:tcPr>
            <w:tcW w:w="2280" w:type="dxa"/>
          </w:tcPr>
          <w:p w:rsidR="00000000" w:rsidRDefault="00000000">
            <w:pPr>
              <w:pStyle w:val="ab"/>
            </w:pPr>
            <w:r>
              <w:t>1998</w:t>
            </w:r>
            <w:r>
              <w:rPr>
                <w:rFonts w:hint="eastAsia"/>
              </w:rPr>
              <w:t>年</w:t>
            </w:r>
            <w:r>
              <w:t>7</w:t>
            </w:r>
            <w:r>
              <w:rPr>
                <w:rFonts w:hint="eastAsia"/>
              </w:rPr>
              <w:t>月</w:t>
            </w:r>
            <w:r>
              <w:t>6</w:t>
            </w:r>
            <w:r>
              <w:rPr>
                <w:rFonts w:hint="eastAsia"/>
              </w:rPr>
              <w:t>日</w:t>
            </w:r>
          </w:p>
        </w:tc>
        <w:tc>
          <w:tcPr>
            <w:tcW w:w="2280" w:type="dxa"/>
          </w:tcPr>
          <w:p w:rsidR="00000000" w:rsidRDefault="00000000">
            <w:pPr>
              <w:pStyle w:val="ab"/>
            </w:pPr>
            <w:r>
              <w:t>1999</w:t>
            </w:r>
            <w:r>
              <w:rPr>
                <w:rFonts w:hint="eastAsia"/>
              </w:rPr>
              <w:t>年</w:t>
            </w:r>
            <w:r>
              <w:t>12</w:t>
            </w:r>
            <w:r>
              <w:rPr>
                <w:rFonts w:hint="eastAsia"/>
              </w:rPr>
              <w:t>月</w:t>
            </w:r>
            <w:r>
              <w:t>2</w:t>
            </w:r>
            <w:r>
              <w:rPr>
                <w:rFonts w:hint="eastAsia"/>
              </w:rPr>
              <w:t>日</w:t>
            </w:r>
          </w:p>
        </w:tc>
        <w:tc>
          <w:tcPr>
            <w:tcW w:w="2120" w:type="dxa"/>
          </w:tcPr>
          <w:p w:rsidR="00000000" w:rsidRDefault="00000000">
            <w:pPr>
              <w:pStyle w:val="ab"/>
            </w:pPr>
            <w:r>
              <w:t>CRC/C/70/Add.12</w:t>
            </w:r>
          </w:p>
        </w:tc>
      </w:tr>
      <w:tr w:rsidR="00000000">
        <w:tblPrEx>
          <w:tblCellMar>
            <w:top w:w="0" w:type="dxa"/>
            <w:bottom w:w="0" w:type="dxa"/>
          </w:tblCellMar>
        </w:tblPrEx>
        <w:tc>
          <w:tcPr>
            <w:tcW w:w="2788" w:type="dxa"/>
          </w:tcPr>
          <w:p w:rsidR="00000000" w:rsidRDefault="00000000">
            <w:pPr>
              <w:pStyle w:val="ab"/>
            </w:pPr>
            <w:r>
              <w:rPr>
                <w:rFonts w:hint="eastAsia"/>
              </w:rPr>
              <w:t>大韩民国</w:t>
            </w:r>
          </w:p>
        </w:tc>
        <w:tc>
          <w:tcPr>
            <w:tcW w:w="2280" w:type="dxa"/>
          </w:tcPr>
          <w:p w:rsidR="00000000" w:rsidRDefault="00000000">
            <w:pPr>
              <w:pStyle w:val="ab"/>
            </w:pPr>
            <w:r>
              <w:t>1998</w:t>
            </w:r>
            <w:r>
              <w:rPr>
                <w:rFonts w:hint="eastAsia"/>
              </w:rPr>
              <w:t>年</w:t>
            </w:r>
            <w:r>
              <w:t>12</w:t>
            </w:r>
            <w:r>
              <w:rPr>
                <w:rFonts w:hint="eastAsia"/>
              </w:rPr>
              <w:t>月</w:t>
            </w:r>
            <w:r>
              <w:t>19</w:t>
            </w:r>
            <w:r>
              <w:rPr>
                <w:rFonts w:hint="eastAsia"/>
              </w:rPr>
              <w:t>日</w:t>
            </w:r>
          </w:p>
        </w:tc>
        <w:tc>
          <w:tcPr>
            <w:tcW w:w="2280" w:type="dxa"/>
          </w:tcPr>
          <w:p w:rsidR="00000000" w:rsidRDefault="00000000">
            <w:pPr>
              <w:pStyle w:val="ab"/>
            </w:pPr>
            <w:r>
              <w:t>2000</w:t>
            </w:r>
            <w:r>
              <w:rPr>
                <w:rFonts w:hint="eastAsia"/>
              </w:rPr>
              <w:t>年</w:t>
            </w:r>
            <w:r>
              <w:t>5</w:t>
            </w:r>
            <w:r>
              <w:rPr>
                <w:rFonts w:hint="eastAsia"/>
              </w:rPr>
              <w:t>月</w:t>
            </w:r>
            <w:r>
              <w:t>1</w:t>
            </w:r>
            <w:r>
              <w:rPr>
                <w:rFonts w:hint="eastAsia"/>
              </w:rPr>
              <w:t>日</w:t>
            </w:r>
          </w:p>
        </w:tc>
        <w:tc>
          <w:tcPr>
            <w:tcW w:w="2120" w:type="dxa"/>
          </w:tcPr>
          <w:p w:rsidR="00000000" w:rsidRDefault="00000000">
            <w:pPr>
              <w:pStyle w:val="ab"/>
            </w:pPr>
            <w:r>
              <w:t>CRC/C/70/Add.14</w:t>
            </w:r>
          </w:p>
        </w:tc>
      </w:tr>
    </w:tbl>
    <w:p w:rsidR="00000000" w:rsidRDefault="00000000">
      <w:pPr>
        <w:pStyle w:val="BodyText"/>
        <w:spacing w:after="240"/>
        <w:jc w:val="center"/>
        <w:rPr>
          <w:rFonts w:hint="eastAsia"/>
          <w:u w:val="single"/>
        </w:rPr>
      </w:pPr>
      <w:r>
        <w:rPr>
          <w:rFonts w:hint="eastAsia"/>
          <w:u w:val="single"/>
        </w:rPr>
        <w:t>应于</w:t>
      </w:r>
      <w:r>
        <w:rPr>
          <w:u w:val="single"/>
        </w:rPr>
        <w:t>1998</w:t>
      </w:r>
      <w:r>
        <w:rPr>
          <w:rFonts w:hint="eastAsia"/>
          <w:u w:val="single"/>
        </w:rPr>
        <w:t>年提交的第二次定期报告</w:t>
      </w:r>
      <w:r>
        <w:rPr>
          <w:rFonts w:hint="eastAsia"/>
        </w:rPr>
        <w:t>(</w:t>
      </w:r>
      <w:r>
        <w:rPr>
          <w:rFonts w:hint="eastAsia"/>
          <w:u w:val="single"/>
        </w:rPr>
        <w:t>续</w:t>
      </w:r>
      <w:r>
        <w:rPr>
          <w:rFonts w:hint="eastAsia"/>
        </w:rPr>
        <w:t>)</w:t>
      </w:r>
    </w:p>
    <w:tbl>
      <w:tblPr>
        <w:tblW w:w="9468" w:type="dxa"/>
        <w:tblLayout w:type="fixed"/>
        <w:tblCellMar>
          <w:left w:w="28" w:type="dxa"/>
          <w:right w:w="28" w:type="dxa"/>
        </w:tblCellMar>
        <w:tblLook w:val="0000" w:firstRow="0" w:lastRow="0" w:firstColumn="0" w:lastColumn="0" w:noHBand="0" w:noVBand="0"/>
      </w:tblPr>
      <w:tblGrid>
        <w:gridCol w:w="2798"/>
        <w:gridCol w:w="2280"/>
        <w:gridCol w:w="2280"/>
        <w:gridCol w:w="2110"/>
      </w:tblGrid>
      <w:tr w:rsidR="00000000">
        <w:tblPrEx>
          <w:tblCellMar>
            <w:top w:w="0" w:type="dxa"/>
            <w:bottom w:w="0" w:type="dxa"/>
          </w:tblCellMar>
        </w:tblPrEx>
        <w:tc>
          <w:tcPr>
            <w:tcW w:w="2798" w:type="dxa"/>
          </w:tcPr>
          <w:p w:rsidR="00000000" w:rsidRDefault="00000000">
            <w:pPr>
              <w:pStyle w:val="ab"/>
              <w:spacing w:after="160"/>
              <w:jc w:val="left"/>
              <w:rPr>
                <w:snapToGrid/>
                <w:spacing w:val="10"/>
                <w:u w:val="single"/>
              </w:rPr>
            </w:pPr>
            <w:r>
              <w:rPr>
                <w:rFonts w:hint="eastAsia"/>
                <w:snapToGrid/>
                <w:spacing w:val="10"/>
                <w:u w:val="single"/>
              </w:rPr>
              <w:t>缔</w:t>
            </w:r>
            <w:r>
              <w:rPr>
                <w:snapToGrid/>
                <w:spacing w:val="10"/>
                <w:u w:val="single"/>
              </w:rPr>
              <w:t xml:space="preserve"> </w:t>
            </w:r>
            <w:r>
              <w:rPr>
                <w:rFonts w:hint="eastAsia"/>
                <w:snapToGrid/>
                <w:spacing w:val="10"/>
                <w:u w:val="single"/>
              </w:rPr>
              <w:t>约</w:t>
            </w:r>
            <w:r>
              <w:rPr>
                <w:snapToGrid/>
                <w:spacing w:val="10"/>
                <w:u w:val="single"/>
              </w:rPr>
              <w:t xml:space="preserve"> </w:t>
            </w:r>
            <w:r>
              <w:rPr>
                <w:rFonts w:hint="eastAsia"/>
                <w:snapToGrid/>
                <w:spacing w:val="10"/>
                <w:u w:val="single"/>
              </w:rPr>
              <w:t>国</w:t>
            </w:r>
          </w:p>
        </w:tc>
        <w:tc>
          <w:tcPr>
            <w:tcW w:w="2280" w:type="dxa"/>
          </w:tcPr>
          <w:p w:rsidR="00000000" w:rsidRDefault="00000000">
            <w:pPr>
              <w:pStyle w:val="ab"/>
              <w:spacing w:after="160"/>
              <w:jc w:val="left"/>
              <w:rPr>
                <w:snapToGrid/>
                <w:spacing w:val="10"/>
                <w:u w:val="single"/>
              </w:rPr>
            </w:pPr>
            <w:r>
              <w:rPr>
                <w:rFonts w:hint="eastAsia"/>
                <w:snapToGrid/>
                <w:spacing w:val="10"/>
                <w:u w:val="single"/>
              </w:rPr>
              <w:t>应</w:t>
            </w:r>
            <w:r>
              <w:rPr>
                <w:snapToGrid/>
                <w:spacing w:val="10"/>
                <w:u w:val="single"/>
              </w:rPr>
              <w:t xml:space="preserve"> </w:t>
            </w: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280" w:type="dxa"/>
          </w:tcPr>
          <w:p w:rsidR="00000000" w:rsidRDefault="00000000">
            <w:pPr>
              <w:pStyle w:val="ab"/>
              <w:spacing w:after="160"/>
              <w:jc w:val="left"/>
              <w:rPr>
                <w:snapToGrid/>
                <w:spacing w:val="10"/>
                <w:u w:val="single"/>
              </w:rPr>
            </w:pP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110" w:type="dxa"/>
          </w:tcPr>
          <w:p w:rsidR="00000000" w:rsidRDefault="00000000">
            <w:pPr>
              <w:pStyle w:val="ab"/>
              <w:spacing w:after="160"/>
              <w:jc w:val="left"/>
              <w:rPr>
                <w:snapToGrid/>
                <w:spacing w:val="10"/>
                <w:u w:val="single"/>
              </w:rPr>
            </w:pPr>
            <w:r>
              <w:rPr>
                <w:rFonts w:hint="eastAsia"/>
                <w:snapToGrid/>
                <w:spacing w:val="10"/>
                <w:u w:val="single"/>
              </w:rPr>
              <w:t>文</w:t>
            </w:r>
            <w:r>
              <w:rPr>
                <w:snapToGrid/>
                <w:spacing w:val="10"/>
                <w:u w:val="single"/>
              </w:rPr>
              <w:t xml:space="preserve">   </w:t>
            </w:r>
            <w:r>
              <w:rPr>
                <w:rFonts w:hint="eastAsia"/>
                <w:snapToGrid/>
                <w:spacing w:val="10"/>
                <w:u w:val="single"/>
              </w:rPr>
              <w:t>号</w:t>
            </w:r>
          </w:p>
        </w:tc>
      </w:tr>
      <w:tr w:rsidR="00000000">
        <w:tblPrEx>
          <w:tblCellMar>
            <w:top w:w="0" w:type="dxa"/>
            <w:bottom w:w="0" w:type="dxa"/>
          </w:tblCellMar>
        </w:tblPrEx>
        <w:tc>
          <w:tcPr>
            <w:tcW w:w="2798" w:type="dxa"/>
          </w:tcPr>
          <w:p w:rsidR="00000000" w:rsidRDefault="00000000">
            <w:pPr>
              <w:pStyle w:val="ab"/>
            </w:pPr>
            <w:r>
              <w:rPr>
                <w:rFonts w:hint="eastAsia"/>
              </w:rPr>
              <w:t>卢旺达</w:t>
            </w:r>
          </w:p>
        </w:tc>
        <w:tc>
          <w:tcPr>
            <w:tcW w:w="2280" w:type="dxa"/>
          </w:tcPr>
          <w:p w:rsidR="00000000" w:rsidRDefault="00000000">
            <w:pPr>
              <w:pStyle w:val="ab"/>
            </w:pPr>
            <w:r>
              <w:t>1998</w:t>
            </w:r>
            <w:r>
              <w:rPr>
                <w:rFonts w:hint="eastAsia"/>
              </w:rPr>
              <w:t>年</w:t>
            </w:r>
            <w:r>
              <w:t>2</w:t>
            </w:r>
            <w:r>
              <w:rPr>
                <w:rFonts w:hint="eastAsia"/>
              </w:rPr>
              <w:t>月</w:t>
            </w:r>
            <w:r>
              <w:t>22</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圣马力诺</w:t>
            </w:r>
          </w:p>
        </w:tc>
        <w:tc>
          <w:tcPr>
            <w:tcW w:w="2280" w:type="dxa"/>
          </w:tcPr>
          <w:p w:rsidR="00000000" w:rsidRDefault="00000000">
            <w:pPr>
              <w:pStyle w:val="ab"/>
            </w:pPr>
            <w:r>
              <w:t>1998</w:t>
            </w:r>
            <w:r>
              <w:rPr>
                <w:rFonts w:hint="eastAsia"/>
              </w:rPr>
              <w:t>年</w:t>
            </w:r>
            <w:r>
              <w:t>12</w:t>
            </w:r>
            <w:r>
              <w:rPr>
                <w:rFonts w:hint="eastAsia"/>
              </w:rPr>
              <w:t>月</w:t>
            </w:r>
            <w:r>
              <w:t>24</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圣多美和普林西比</w:t>
            </w:r>
          </w:p>
        </w:tc>
        <w:tc>
          <w:tcPr>
            <w:tcW w:w="2280" w:type="dxa"/>
          </w:tcPr>
          <w:p w:rsidR="00000000" w:rsidRDefault="00000000">
            <w:pPr>
              <w:pStyle w:val="ab"/>
            </w:pPr>
            <w:r>
              <w:t>1998</w:t>
            </w:r>
            <w:r>
              <w:rPr>
                <w:rFonts w:hint="eastAsia"/>
              </w:rPr>
              <w:t>年</w:t>
            </w:r>
            <w:r>
              <w:t>6</w:t>
            </w:r>
            <w:r>
              <w:rPr>
                <w:rFonts w:hint="eastAsia"/>
              </w:rPr>
              <w:t>月</w:t>
            </w:r>
            <w:r>
              <w:t>12</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斯洛文尼亚</w:t>
            </w:r>
          </w:p>
        </w:tc>
        <w:tc>
          <w:tcPr>
            <w:tcW w:w="2280" w:type="dxa"/>
          </w:tcPr>
          <w:p w:rsidR="00000000" w:rsidRDefault="00000000">
            <w:pPr>
              <w:pStyle w:val="ab"/>
            </w:pPr>
            <w:r>
              <w:t>1998</w:t>
            </w:r>
            <w:r>
              <w:rPr>
                <w:rFonts w:hint="eastAsia"/>
              </w:rPr>
              <w:t>年</w:t>
            </w:r>
            <w:r>
              <w:t>6</w:t>
            </w:r>
            <w:r>
              <w:rPr>
                <w:rFonts w:hint="eastAsia"/>
              </w:rPr>
              <w:t>月</w:t>
            </w:r>
            <w:r>
              <w:t>24</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西班牙</w:t>
            </w:r>
          </w:p>
        </w:tc>
        <w:tc>
          <w:tcPr>
            <w:tcW w:w="2280" w:type="dxa"/>
          </w:tcPr>
          <w:p w:rsidR="00000000" w:rsidRDefault="00000000">
            <w:pPr>
              <w:pStyle w:val="ab"/>
            </w:pPr>
            <w:r>
              <w:t>1998</w:t>
            </w:r>
            <w:r>
              <w:rPr>
                <w:rFonts w:hint="eastAsia"/>
              </w:rPr>
              <w:t>年</w:t>
            </w:r>
            <w:r>
              <w:t>1</w:t>
            </w:r>
            <w:r>
              <w:rPr>
                <w:rFonts w:hint="eastAsia"/>
              </w:rPr>
              <w:t>月</w:t>
            </w:r>
            <w:r>
              <w:t>4</w:t>
            </w:r>
            <w:r>
              <w:rPr>
                <w:rFonts w:hint="eastAsia"/>
              </w:rPr>
              <w:t>日</w:t>
            </w:r>
          </w:p>
        </w:tc>
        <w:tc>
          <w:tcPr>
            <w:tcW w:w="2280" w:type="dxa"/>
          </w:tcPr>
          <w:p w:rsidR="00000000" w:rsidRDefault="00000000">
            <w:pPr>
              <w:pStyle w:val="ab"/>
            </w:pPr>
            <w:r>
              <w:t>1999</w:t>
            </w:r>
            <w:r>
              <w:rPr>
                <w:rFonts w:hint="eastAsia"/>
              </w:rPr>
              <w:t>年</w:t>
            </w:r>
            <w:r>
              <w:t>6</w:t>
            </w:r>
            <w:r>
              <w:rPr>
                <w:rFonts w:hint="eastAsia"/>
              </w:rPr>
              <w:t>月</w:t>
            </w:r>
            <w:r>
              <w:t>1</w:t>
            </w:r>
            <w:r>
              <w:rPr>
                <w:rFonts w:hint="eastAsia"/>
              </w:rPr>
              <w:t>日</w:t>
            </w:r>
          </w:p>
        </w:tc>
        <w:tc>
          <w:tcPr>
            <w:tcW w:w="2110" w:type="dxa"/>
          </w:tcPr>
          <w:p w:rsidR="00000000" w:rsidRDefault="00000000">
            <w:pPr>
              <w:pStyle w:val="ab"/>
            </w:pPr>
            <w:r>
              <w:t>CRC/C/70/Add.9</w:t>
            </w:r>
          </w:p>
        </w:tc>
      </w:tr>
      <w:tr w:rsidR="00000000">
        <w:tblPrEx>
          <w:tblCellMar>
            <w:top w:w="0" w:type="dxa"/>
            <w:bottom w:w="0" w:type="dxa"/>
          </w:tblCellMar>
        </w:tblPrEx>
        <w:tc>
          <w:tcPr>
            <w:tcW w:w="2798" w:type="dxa"/>
          </w:tcPr>
          <w:p w:rsidR="00000000" w:rsidRDefault="00000000">
            <w:pPr>
              <w:pStyle w:val="ab"/>
            </w:pPr>
            <w:r>
              <w:rPr>
                <w:rFonts w:hint="eastAsia"/>
              </w:rPr>
              <w:t>斯里兰卡</w:t>
            </w:r>
          </w:p>
        </w:tc>
        <w:tc>
          <w:tcPr>
            <w:tcW w:w="2280" w:type="dxa"/>
          </w:tcPr>
          <w:p w:rsidR="00000000" w:rsidRDefault="00000000">
            <w:pPr>
              <w:pStyle w:val="ab"/>
            </w:pPr>
            <w:r>
              <w:t>1998</w:t>
            </w:r>
            <w:r>
              <w:rPr>
                <w:rFonts w:hint="eastAsia"/>
              </w:rPr>
              <w:t>年</w:t>
            </w:r>
            <w:r>
              <w:t>8</w:t>
            </w:r>
            <w:r>
              <w:rPr>
                <w:rFonts w:hint="eastAsia"/>
              </w:rPr>
              <w:t>月</w:t>
            </w:r>
            <w:r>
              <w:t>10</w:t>
            </w:r>
            <w:r>
              <w:rPr>
                <w:rFonts w:hint="eastAsia"/>
              </w:rPr>
              <w:t>日</w:t>
            </w:r>
          </w:p>
        </w:tc>
        <w:tc>
          <w:tcPr>
            <w:tcW w:w="2280" w:type="dxa"/>
          </w:tcPr>
          <w:p w:rsidR="00000000" w:rsidRDefault="00000000">
            <w:pPr>
              <w:pStyle w:val="ab"/>
              <w:rPr>
                <w:rFonts w:hint="eastAsia"/>
              </w:rPr>
            </w:pPr>
            <w:r>
              <w:rPr>
                <w:rFonts w:hint="eastAsia"/>
              </w:rPr>
              <w:t>2000</w:t>
            </w:r>
            <w:r>
              <w:rPr>
                <w:rFonts w:hint="eastAsia"/>
              </w:rPr>
              <w:t>年</w:t>
            </w:r>
            <w:r>
              <w:rPr>
                <w:rFonts w:hint="eastAsia"/>
              </w:rPr>
              <w:t>9</w:t>
            </w:r>
            <w:r>
              <w:rPr>
                <w:rFonts w:hint="eastAsia"/>
              </w:rPr>
              <w:t>月</w:t>
            </w:r>
            <w:r>
              <w:rPr>
                <w:rFonts w:hint="eastAsia"/>
              </w:rPr>
              <w:t>21</w:t>
            </w:r>
            <w:r>
              <w:rPr>
                <w:rFonts w:hint="eastAsia"/>
              </w:rPr>
              <w:t>日</w:t>
            </w:r>
          </w:p>
        </w:tc>
        <w:tc>
          <w:tcPr>
            <w:tcW w:w="2110" w:type="dxa"/>
          </w:tcPr>
          <w:p w:rsidR="00000000" w:rsidRDefault="00000000">
            <w:pPr>
              <w:pStyle w:val="ab"/>
              <w:rPr>
                <w:rFonts w:hint="eastAsia"/>
              </w:rPr>
            </w:pPr>
            <w:r>
              <w:t>CRC/C/</w:t>
            </w:r>
            <w:r>
              <w:rPr>
                <w:rFonts w:hint="eastAsia"/>
              </w:rPr>
              <w:t>70</w:t>
            </w:r>
            <w:r>
              <w:t>/Add.</w:t>
            </w:r>
            <w:r>
              <w:rPr>
                <w:rFonts w:hint="eastAsia"/>
              </w:rPr>
              <w:t>17</w:t>
            </w:r>
          </w:p>
        </w:tc>
      </w:tr>
      <w:tr w:rsidR="00000000">
        <w:tblPrEx>
          <w:tblCellMar>
            <w:top w:w="0" w:type="dxa"/>
            <w:bottom w:w="0" w:type="dxa"/>
          </w:tblCellMar>
        </w:tblPrEx>
        <w:tc>
          <w:tcPr>
            <w:tcW w:w="2798" w:type="dxa"/>
          </w:tcPr>
          <w:p w:rsidR="00000000" w:rsidRDefault="00000000">
            <w:pPr>
              <w:pStyle w:val="ab"/>
              <w:ind w:left="210" w:hanging="210"/>
            </w:pPr>
            <w:r>
              <w:rPr>
                <w:rFonts w:hint="eastAsia"/>
              </w:rPr>
              <w:t>前南斯拉夫的马其顿共和国</w:t>
            </w:r>
          </w:p>
        </w:tc>
        <w:tc>
          <w:tcPr>
            <w:tcW w:w="2280" w:type="dxa"/>
          </w:tcPr>
          <w:p w:rsidR="00000000" w:rsidRDefault="00000000">
            <w:pPr>
              <w:pStyle w:val="ab"/>
            </w:pPr>
            <w:r>
              <w:t>1998</w:t>
            </w:r>
            <w:r>
              <w:rPr>
                <w:rFonts w:hint="eastAsia"/>
              </w:rPr>
              <w:t>年</w:t>
            </w:r>
            <w:r>
              <w:t>9</w:t>
            </w:r>
            <w:r>
              <w:rPr>
                <w:rFonts w:hint="eastAsia"/>
              </w:rPr>
              <w:t>月</w:t>
            </w:r>
            <w:r>
              <w:t>16</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乌克兰</w:t>
            </w:r>
          </w:p>
        </w:tc>
        <w:tc>
          <w:tcPr>
            <w:tcW w:w="2280" w:type="dxa"/>
          </w:tcPr>
          <w:p w:rsidR="00000000" w:rsidRDefault="00000000">
            <w:pPr>
              <w:pStyle w:val="ab"/>
            </w:pPr>
            <w:r>
              <w:t>1998</w:t>
            </w:r>
            <w:r>
              <w:rPr>
                <w:rFonts w:hint="eastAsia"/>
              </w:rPr>
              <w:t>年</w:t>
            </w:r>
            <w:r>
              <w:t>9</w:t>
            </w:r>
            <w:r>
              <w:rPr>
                <w:rFonts w:hint="eastAsia"/>
              </w:rPr>
              <w:t>月</w:t>
            </w:r>
            <w:r>
              <w:t>26</w:t>
            </w:r>
            <w:r>
              <w:rPr>
                <w:rFonts w:hint="eastAsia"/>
              </w:rPr>
              <w:t>日</w:t>
            </w:r>
          </w:p>
        </w:tc>
        <w:tc>
          <w:tcPr>
            <w:tcW w:w="2280" w:type="dxa"/>
          </w:tcPr>
          <w:p w:rsidR="00000000" w:rsidRDefault="00000000">
            <w:pPr>
              <w:pStyle w:val="ab"/>
            </w:pPr>
            <w:r>
              <w:t>1999</w:t>
            </w:r>
            <w:r>
              <w:rPr>
                <w:rFonts w:hint="eastAsia"/>
              </w:rPr>
              <w:t>年</w:t>
            </w:r>
            <w:r>
              <w:t>8</w:t>
            </w:r>
            <w:r>
              <w:rPr>
                <w:rFonts w:hint="eastAsia"/>
              </w:rPr>
              <w:t>月</w:t>
            </w:r>
            <w:r>
              <w:t>12</w:t>
            </w:r>
            <w:r>
              <w:rPr>
                <w:rFonts w:hint="eastAsia"/>
              </w:rPr>
              <w:t>日</w:t>
            </w:r>
          </w:p>
        </w:tc>
        <w:tc>
          <w:tcPr>
            <w:tcW w:w="2110" w:type="dxa"/>
          </w:tcPr>
          <w:p w:rsidR="00000000" w:rsidRDefault="00000000">
            <w:pPr>
              <w:pStyle w:val="ab"/>
            </w:pPr>
            <w:r>
              <w:t>CRC/C/70/Add.11</w:t>
            </w:r>
          </w:p>
        </w:tc>
      </w:tr>
      <w:tr w:rsidR="00000000">
        <w:tblPrEx>
          <w:tblCellMar>
            <w:top w:w="0" w:type="dxa"/>
            <w:bottom w:w="0" w:type="dxa"/>
          </w:tblCellMar>
        </w:tblPrEx>
        <w:tc>
          <w:tcPr>
            <w:tcW w:w="2798" w:type="dxa"/>
          </w:tcPr>
          <w:p w:rsidR="00000000" w:rsidRDefault="00000000">
            <w:pPr>
              <w:pStyle w:val="ab"/>
            </w:pPr>
            <w:r>
              <w:rPr>
                <w:rFonts w:hint="eastAsia"/>
              </w:rPr>
              <w:t>坦桑尼亚联合共和国</w:t>
            </w:r>
          </w:p>
        </w:tc>
        <w:tc>
          <w:tcPr>
            <w:tcW w:w="2280" w:type="dxa"/>
          </w:tcPr>
          <w:p w:rsidR="00000000" w:rsidRDefault="00000000">
            <w:pPr>
              <w:pStyle w:val="ab"/>
            </w:pPr>
            <w:r>
              <w:t>1998</w:t>
            </w:r>
            <w:r>
              <w:rPr>
                <w:rFonts w:hint="eastAsia"/>
              </w:rPr>
              <w:t>年</w:t>
            </w:r>
            <w:r>
              <w:t>7</w:t>
            </w:r>
            <w:r>
              <w:rPr>
                <w:rFonts w:hint="eastAsia"/>
              </w:rPr>
              <w:t>月</w:t>
            </w:r>
            <w:r>
              <w:t>9</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也</w:t>
            </w:r>
            <w:r>
              <w:t xml:space="preserve">  </w:t>
            </w:r>
            <w:r>
              <w:rPr>
                <w:rFonts w:hint="eastAsia"/>
              </w:rPr>
              <w:t>门</w:t>
            </w:r>
          </w:p>
        </w:tc>
        <w:tc>
          <w:tcPr>
            <w:tcW w:w="2280" w:type="dxa"/>
          </w:tcPr>
          <w:p w:rsidR="00000000" w:rsidRDefault="00000000">
            <w:pPr>
              <w:pStyle w:val="ab"/>
            </w:pPr>
            <w:r>
              <w:t>1998</w:t>
            </w:r>
            <w:r>
              <w:rPr>
                <w:rFonts w:hint="eastAsia"/>
              </w:rPr>
              <w:t>年</w:t>
            </w:r>
            <w:r>
              <w:t>5</w:t>
            </w:r>
            <w:r>
              <w:rPr>
                <w:rFonts w:hint="eastAsia"/>
              </w:rPr>
              <w:t>月</w:t>
            </w:r>
            <w:r>
              <w:t>30</w:t>
            </w:r>
            <w:r>
              <w:rPr>
                <w:rFonts w:hint="eastAsia"/>
              </w:rPr>
              <w:t>日</w:t>
            </w:r>
          </w:p>
        </w:tc>
        <w:tc>
          <w:tcPr>
            <w:tcW w:w="2280" w:type="dxa"/>
          </w:tcPr>
          <w:p w:rsidR="00000000" w:rsidRDefault="00000000">
            <w:pPr>
              <w:pStyle w:val="ab"/>
            </w:pPr>
            <w:r>
              <w:t>1998</w:t>
            </w:r>
            <w:r>
              <w:rPr>
                <w:rFonts w:hint="eastAsia"/>
              </w:rPr>
              <w:t>年</w:t>
            </w:r>
            <w:r>
              <w:t>2</w:t>
            </w:r>
            <w:r>
              <w:rPr>
                <w:rFonts w:hint="eastAsia"/>
              </w:rPr>
              <w:t>月</w:t>
            </w:r>
            <w:r>
              <w:t>3</w:t>
            </w:r>
            <w:r>
              <w:rPr>
                <w:rFonts w:hint="eastAsia"/>
              </w:rPr>
              <w:t>日</w:t>
            </w:r>
          </w:p>
        </w:tc>
        <w:tc>
          <w:tcPr>
            <w:tcW w:w="2110" w:type="dxa"/>
          </w:tcPr>
          <w:p w:rsidR="00000000" w:rsidRDefault="00000000">
            <w:pPr>
              <w:pStyle w:val="ab"/>
            </w:pPr>
            <w:r>
              <w:t>CRC/C/70/Add.1</w:t>
            </w:r>
          </w:p>
        </w:tc>
      </w:tr>
      <w:tr w:rsidR="00000000">
        <w:tblPrEx>
          <w:tblCellMar>
            <w:top w:w="0" w:type="dxa"/>
            <w:bottom w:w="0" w:type="dxa"/>
          </w:tblCellMar>
        </w:tblPrEx>
        <w:tc>
          <w:tcPr>
            <w:tcW w:w="2798" w:type="dxa"/>
          </w:tcPr>
          <w:p w:rsidR="00000000" w:rsidRDefault="00000000">
            <w:pPr>
              <w:pStyle w:val="ab"/>
            </w:pPr>
            <w:r>
              <w:rPr>
                <w:rFonts w:hint="eastAsia"/>
              </w:rPr>
              <w:t>南斯拉夫</w:t>
            </w:r>
          </w:p>
        </w:tc>
        <w:tc>
          <w:tcPr>
            <w:tcW w:w="2280" w:type="dxa"/>
          </w:tcPr>
          <w:p w:rsidR="00000000" w:rsidRDefault="00000000">
            <w:pPr>
              <w:pStyle w:val="ab"/>
            </w:pPr>
            <w:r>
              <w:t>1998</w:t>
            </w:r>
            <w:r>
              <w:rPr>
                <w:rFonts w:hint="eastAsia"/>
              </w:rPr>
              <w:t>年</w:t>
            </w:r>
            <w:r>
              <w:t>2</w:t>
            </w:r>
            <w:r>
              <w:rPr>
                <w:rFonts w:hint="eastAsia"/>
              </w:rPr>
              <w:t>月</w:t>
            </w:r>
            <w:r>
              <w:t>1</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bl>
    <w:p w:rsidR="00000000" w:rsidRDefault="00000000"/>
    <w:p w:rsidR="00000000" w:rsidRDefault="00000000">
      <w:pPr>
        <w:pStyle w:val="BodyText"/>
        <w:spacing w:after="120"/>
        <w:jc w:val="center"/>
        <w:rPr>
          <w:rFonts w:hint="eastAsia"/>
          <w:u w:val="single"/>
        </w:rPr>
      </w:pPr>
      <w:r>
        <w:rPr>
          <w:rFonts w:hint="eastAsia"/>
          <w:u w:val="single"/>
        </w:rPr>
        <w:t>应于</w:t>
      </w:r>
      <w:r>
        <w:rPr>
          <w:u w:val="single"/>
        </w:rPr>
        <w:t>1999</w:t>
      </w:r>
      <w:r>
        <w:rPr>
          <w:rFonts w:hint="eastAsia"/>
          <w:u w:val="single"/>
        </w:rPr>
        <w:t>年提交的第二次定期报告</w:t>
      </w:r>
    </w:p>
    <w:tbl>
      <w:tblPr>
        <w:tblW w:w="9468" w:type="dxa"/>
        <w:tblLayout w:type="fixed"/>
        <w:tblCellMar>
          <w:left w:w="28" w:type="dxa"/>
          <w:right w:w="28" w:type="dxa"/>
        </w:tblCellMar>
        <w:tblLook w:val="0000" w:firstRow="0" w:lastRow="0" w:firstColumn="0" w:lastColumn="0" w:noHBand="0" w:noVBand="0"/>
      </w:tblPr>
      <w:tblGrid>
        <w:gridCol w:w="2798"/>
        <w:gridCol w:w="2280"/>
        <w:gridCol w:w="2280"/>
        <w:gridCol w:w="2110"/>
      </w:tblGrid>
      <w:tr w:rsidR="00000000">
        <w:tblPrEx>
          <w:tblCellMar>
            <w:top w:w="0" w:type="dxa"/>
            <w:bottom w:w="0" w:type="dxa"/>
          </w:tblCellMar>
        </w:tblPrEx>
        <w:tc>
          <w:tcPr>
            <w:tcW w:w="2798" w:type="dxa"/>
          </w:tcPr>
          <w:p w:rsidR="00000000" w:rsidRDefault="00000000">
            <w:pPr>
              <w:pStyle w:val="ab"/>
              <w:spacing w:after="160"/>
              <w:jc w:val="left"/>
              <w:rPr>
                <w:snapToGrid/>
                <w:spacing w:val="10"/>
                <w:u w:val="single"/>
              </w:rPr>
            </w:pPr>
            <w:r>
              <w:rPr>
                <w:rFonts w:hint="eastAsia"/>
                <w:snapToGrid/>
                <w:spacing w:val="10"/>
                <w:u w:val="single"/>
              </w:rPr>
              <w:t>缔</w:t>
            </w:r>
            <w:r>
              <w:rPr>
                <w:snapToGrid/>
                <w:spacing w:val="10"/>
                <w:u w:val="single"/>
              </w:rPr>
              <w:t xml:space="preserve"> </w:t>
            </w:r>
            <w:r>
              <w:rPr>
                <w:rFonts w:hint="eastAsia"/>
                <w:snapToGrid/>
                <w:spacing w:val="10"/>
                <w:u w:val="single"/>
              </w:rPr>
              <w:t>约</w:t>
            </w:r>
            <w:r>
              <w:rPr>
                <w:snapToGrid/>
                <w:spacing w:val="10"/>
                <w:u w:val="single"/>
              </w:rPr>
              <w:t xml:space="preserve"> </w:t>
            </w:r>
            <w:r>
              <w:rPr>
                <w:rFonts w:hint="eastAsia"/>
                <w:snapToGrid/>
                <w:spacing w:val="10"/>
                <w:u w:val="single"/>
              </w:rPr>
              <w:t>国</w:t>
            </w:r>
          </w:p>
        </w:tc>
        <w:tc>
          <w:tcPr>
            <w:tcW w:w="2280" w:type="dxa"/>
          </w:tcPr>
          <w:p w:rsidR="00000000" w:rsidRDefault="00000000">
            <w:pPr>
              <w:pStyle w:val="ab"/>
              <w:spacing w:after="160"/>
              <w:jc w:val="left"/>
              <w:rPr>
                <w:snapToGrid/>
                <w:spacing w:val="10"/>
                <w:u w:val="single"/>
              </w:rPr>
            </w:pPr>
            <w:r>
              <w:rPr>
                <w:rFonts w:hint="eastAsia"/>
                <w:snapToGrid/>
                <w:spacing w:val="10"/>
                <w:u w:val="single"/>
              </w:rPr>
              <w:t>应</w:t>
            </w:r>
            <w:r>
              <w:rPr>
                <w:snapToGrid/>
                <w:spacing w:val="10"/>
                <w:u w:val="single"/>
              </w:rPr>
              <w:t xml:space="preserve"> </w:t>
            </w: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280" w:type="dxa"/>
          </w:tcPr>
          <w:p w:rsidR="00000000" w:rsidRDefault="00000000">
            <w:pPr>
              <w:pStyle w:val="ab"/>
              <w:spacing w:after="160"/>
              <w:jc w:val="left"/>
              <w:rPr>
                <w:snapToGrid/>
                <w:spacing w:val="10"/>
                <w:u w:val="single"/>
              </w:rPr>
            </w:pP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110" w:type="dxa"/>
          </w:tcPr>
          <w:p w:rsidR="00000000" w:rsidRDefault="00000000">
            <w:pPr>
              <w:pStyle w:val="ab"/>
              <w:spacing w:after="160"/>
              <w:jc w:val="left"/>
              <w:rPr>
                <w:snapToGrid/>
                <w:spacing w:val="10"/>
                <w:u w:val="single"/>
              </w:rPr>
            </w:pPr>
            <w:r>
              <w:rPr>
                <w:rFonts w:hint="eastAsia"/>
                <w:snapToGrid/>
                <w:spacing w:val="10"/>
                <w:u w:val="single"/>
              </w:rPr>
              <w:t>文</w:t>
            </w:r>
            <w:r>
              <w:rPr>
                <w:snapToGrid/>
                <w:spacing w:val="10"/>
                <w:u w:val="single"/>
              </w:rPr>
              <w:t xml:space="preserve">   </w:t>
            </w:r>
            <w:r>
              <w:rPr>
                <w:rFonts w:hint="eastAsia"/>
                <w:snapToGrid/>
                <w:spacing w:val="10"/>
                <w:u w:val="single"/>
              </w:rPr>
              <w:t>号</w:t>
            </w:r>
          </w:p>
        </w:tc>
      </w:tr>
      <w:tr w:rsidR="00000000">
        <w:tblPrEx>
          <w:tblCellMar>
            <w:top w:w="0" w:type="dxa"/>
            <w:bottom w:w="0" w:type="dxa"/>
          </w:tblCellMar>
        </w:tblPrEx>
        <w:tc>
          <w:tcPr>
            <w:tcW w:w="2798" w:type="dxa"/>
          </w:tcPr>
          <w:p w:rsidR="00000000" w:rsidRDefault="00000000">
            <w:pPr>
              <w:pStyle w:val="ab"/>
            </w:pPr>
            <w:r>
              <w:rPr>
                <w:rFonts w:hint="eastAsia"/>
              </w:rPr>
              <w:t>阿尔巴尼亚</w:t>
            </w:r>
          </w:p>
        </w:tc>
        <w:tc>
          <w:tcPr>
            <w:tcW w:w="2280" w:type="dxa"/>
          </w:tcPr>
          <w:p w:rsidR="00000000" w:rsidRDefault="00000000">
            <w:pPr>
              <w:pStyle w:val="ab"/>
            </w:pPr>
            <w:r>
              <w:t>1999</w:t>
            </w:r>
            <w:r>
              <w:rPr>
                <w:rFonts w:hint="eastAsia"/>
              </w:rPr>
              <w:t>年</w:t>
            </w:r>
            <w:r>
              <w:t>3</w:t>
            </w:r>
            <w:r>
              <w:rPr>
                <w:rFonts w:hint="eastAsia"/>
              </w:rPr>
              <w:t>月</w:t>
            </w:r>
            <w:r>
              <w:t>27</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奥地利</w:t>
            </w:r>
          </w:p>
        </w:tc>
        <w:tc>
          <w:tcPr>
            <w:tcW w:w="2280" w:type="dxa"/>
          </w:tcPr>
          <w:p w:rsidR="00000000" w:rsidRDefault="00000000">
            <w:pPr>
              <w:pStyle w:val="ab"/>
            </w:pPr>
            <w:r>
              <w:t>1999</w:t>
            </w:r>
            <w:r>
              <w:rPr>
                <w:rFonts w:hint="eastAsia"/>
              </w:rPr>
              <w:t>年</w:t>
            </w:r>
            <w:r>
              <w:t>9</w:t>
            </w:r>
            <w:r>
              <w:rPr>
                <w:rFonts w:hint="eastAsia"/>
              </w:rPr>
              <w:t>月</w:t>
            </w:r>
            <w:r>
              <w:t>4</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阿塞拜疆</w:t>
            </w:r>
          </w:p>
        </w:tc>
        <w:tc>
          <w:tcPr>
            <w:tcW w:w="2280" w:type="dxa"/>
          </w:tcPr>
          <w:p w:rsidR="00000000" w:rsidRDefault="00000000">
            <w:pPr>
              <w:pStyle w:val="ab"/>
            </w:pPr>
            <w:r>
              <w:t>1999</w:t>
            </w:r>
            <w:r>
              <w:rPr>
                <w:rFonts w:hint="eastAsia"/>
              </w:rPr>
              <w:t>年</w:t>
            </w:r>
            <w:r>
              <w:t>9</w:t>
            </w:r>
            <w:r>
              <w:rPr>
                <w:rFonts w:hint="eastAsia"/>
              </w:rPr>
              <w:t>月</w:t>
            </w:r>
            <w:r>
              <w:t>11</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巴</w:t>
            </w:r>
            <w:r>
              <w:t xml:space="preserve">  </w:t>
            </w:r>
            <w:r>
              <w:rPr>
                <w:rFonts w:hint="eastAsia"/>
              </w:rPr>
              <w:t>林</w:t>
            </w:r>
          </w:p>
        </w:tc>
        <w:tc>
          <w:tcPr>
            <w:tcW w:w="2280" w:type="dxa"/>
          </w:tcPr>
          <w:p w:rsidR="00000000" w:rsidRDefault="00000000">
            <w:pPr>
              <w:pStyle w:val="ab"/>
            </w:pPr>
            <w:r>
              <w:t>1999</w:t>
            </w:r>
            <w:r>
              <w:rPr>
                <w:rFonts w:hint="eastAsia"/>
              </w:rPr>
              <w:t>年</w:t>
            </w:r>
            <w:r>
              <w:t>3</w:t>
            </w:r>
            <w:r>
              <w:rPr>
                <w:rFonts w:hint="eastAsia"/>
              </w:rPr>
              <w:t>月</w:t>
            </w:r>
            <w:r>
              <w:t>14</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比利时</w:t>
            </w:r>
          </w:p>
        </w:tc>
        <w:tc>
          <w:tcPr>
            <w:tcW w:w="2280" w:type="dxa"/>
          </w:tcPr>
          <w:p w:rsidR="00000000" w:rsidRDefault="00000000">
            <w:pPr>
              <w:pStyle w:val="ab"/>
            </w:pPr>
            <w:r>
              <w:t>1999</w:t>
            </w:r>
            <w:r>
              <w:rPr>
                <w:rFonts w:hint="eastAsia"/>
              </w:rPr>
              <w:t>年</w:t>
            </w:r>
            <w:r>
              <w:t>1</w:t>
            </w:r>
            <w:r>
              <w:rPr>
                <w:rFonts w:hint="eastAsia"/>
              </w:rPr>
              <w:t>月</w:t>
            </w:r>
            <w:r>
              <w:t>15</w:t>
            </w:r>
            <w:r>
              <w:rPr>
                <w:rFonts w:hint="eastAsia"/>
              </w:rPr>
              <w:t>日</w:t>
            </w:r>
          </w:p>
        </w:tc>
        <w:tc>
          <w:tcPr>
            <w:tcW w:w="2280" w:type="dxa"/>
          </w:tcPr>
          <w:p w:rsidR="00000000" w:rsidRDefault="00000000">
            <w:pPr>
              <w:pStyle w:val="ab"/>
            </w:pPr>
            <w:r>
              <w:t>1999</w:t>
            </w:r>
            <w:r>
              <w:rPr>
                <w:rFonts w:hint="eastAsia"/>
              </w:rPr>
              <w:t>年</w:t>
            </w:r>
            <w:r>
              <w:t>5</w:t>
            </w:r>
            <w:r>
              <w:rPr>
                <w:rFonts w:hint="eastAsia"/>
              </w:rPr>
              <w:t>月</w:t>
            </w:r>
            <w:r>
              <w:t>7</w:t>
            </w:r>
            <w:r>
              <w:rPr>
                <w:rFonts w:hint="eastAsia"/>
              </w:rPr>
              <w:t>日</w:t>
            </w:r>
          </w:p>
        </w:tc>
        <w:tc>
          <w:tcPr>
            <w:tcW w:w="2110" w:type="dxa"/>
          </w:tcPr>
          <w:p w:rsidR="00000000" w:rsidRDefault="00000000">
            <w:pPr>
              <w:pStyle w:val="ab"/>
            </w:pPr>
            <w:r>
              <w:t>CRC/C/83/Add.2</w:t>
            </w:r>
          </w:p>
        </w:tc>
      </w:tr>
      <w:tr w:rsidR="00000000">
        <w:tblPrEx>
          <w:tblCellMar>
            <w:top w:w="0" w:type="dxa"/>
            <w:bottom w:w="0" w:type="dxa"/>
          </w:tblCellMar>
        </w:tblPrEx>
        <w:tc>
          <w:tcPr>
            <w:tcW w:w="2798" w:type="dxa"/>
          </w:tcPr>
          <w:p w:rsidR="00000000" w:rsidRDefault="00000000">
            <w:pPr>
              <w:pStyle w:val="ab"/>
            </w:pPr>
            <w:r>
              <w:rPr>
                <w:rFonts w:hint="eastAsia"/>
              </w:rPr>
              <w:t>波斯尼亚和黑塞哥维那</w:t>
            </w:r>
          </w:p>
        </w:tc>
        <w:tc>
          <w:tcPr>
            <w:tcW w:w="2280" w:type="dxa"/>
          </w:tcPr>
          <w:p w:rsidR="00000000" w:rsidRDefault="00000000">
            <w:pPr>
              <w:pStyle w:val="ab"/>
            </w:pPr>
            <w:r>
              <w:t>1999</w:t>
            </w:r>
            <w:r>
              <w:rPr>
                <w:rFonts w:hint="eastAsia"/>
              </w:rPr>
              <w:t>年</w:t>
            </w:r>
            <w:r>
              <w:t>3</w:t>
            </w:r>
            <w:r>
              <w:rPr>
                <w:rFonts w:hint="eastAsia"/>
              </w:rPr>
              <w:t>月</w:t>
            </w:r>
            <w:r>
              <w:t>5</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柬埔寨</w:t>
            </w:r>
          </w:p>
        </w:tc>
        <w:tc>
          <w:tcPr>
            <w:tcW w:w="2280" w:type="dxa"/>
          </w:tcPr>
          <w:p w:rsidR="00000000" w:rsidRDefault="00000000">
            <w:pPr>
              <w:pStyle w:val="ab"/>
            </w:pPr>
            <w:r>
              <w:t>1999</w:t>
            </w:r>
            <w:r>
              <w:rPr>
                <w:rFonts w:hint="eastAsia"/>
              </w:rPr>
              <w:t>年</w:t>
            </w:r>
            <w:r>
              <w:t>11</w:t>
            </w:r>
            <w:r>
              <w:rPr>
                <w:rFonts w:hint="eastAsia"/>
              </w:rPr>
              <w:t>月</w:t>
            </w:r>
            <w:r>
              <w:t>15</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加拿大</w:t>
            </w:r>
          </w:p>
        </w:tc>
        <w:tc>
          <w:tcPr>
            <w:tcW w:w="2280" w:type="dxa"/>
          </w:tcPr>
          <w:p w:rsidR="00000000" w:rsidRDefault="00000000">
            <w:pPr>
              <w:pStyle w:val="ab"/>
            </w:pPr>
            <w:r>
              <w:t>1999</w:t>
            </w:r>
            <w:r>
              <w:rPr>
                <w:rFonts w:hint="eastAsia"/>
              </w:rPr>
              <w:t>年</w:t>
            </w:r>
            <w:r>
              <w:t>1</w:t>
            </w:r>
            <w:r>
              <w:rPr>
                <w:rFonts w:hint="eastAsia"/>
              </w:rPr>
              <w:t>月</w:t>
            </w:r>
            <w:r>
              <w:t>11</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佛得角</w:t>
            </w:r>
          </w:p>
        </w:tc>
        <w:tc>
          <w:tcPr>
            <w:tcW w:w="2280" w:type="dxa"/>
          </w:tcPr>
          <w:p w:rsidR="00000000" w:rsidRDefault="00000000">
            <w:pPr>
              <w:pStyle w:val="ab"/>
            </w:pPr>
            <w:r>
              <w:t>1999</w:t>
            </w:r>
            <w:r>
              <w:rPr>
                <w:rFonts w:hint="eastAsia"/>
              </w:rPr>
              <w:t>年</w:t>
            </w:r>
            <w:r>
              <w:t>7</w:t>
            </w:r>
            <w:r>
              <w:rPr>
                <w:rFonts w:hint="eastAsia"/>
              </w:rPr>
              <w:t>月</w:t>
            </w:r>
            <w:r>
              <w:t>3</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中非共和国</w:t>
            </w:r>
          </w:p>
        </w:tc>
        <w:tc>
          <w:tcPr>
            <w:tcW w:w="2280" w:type="dxa"/>
          </w:tcPr>
          <w:p w:rsidR="00000000" w:rsidRDefault="00000000">
            <w:pPr>
              <w:pStyle w:val="ab"/>
            </w:pPr>
            <w:r>
              <w:t>1999</w:t>
            </w:r>
            <w:r>
              <w:rPr>
                <w:rFonts w:hint="eastAsia"/>
              </w:rPr>
              <w:t>年</w:t>
            </w:r>
            <w:r>
              <w:t>5</w:t>
            </w:r>
            <w:r>
              <w:rPr>
                <w:rFonts w:hint="eastAsia"/>
              </w:rPr>
              <w:t>月</w:t>
            </w:r>
            <w:r>
              <w:t>23</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中</w:t>
            </w:r>
            <w:r>
              <w:t xml:space="preserve">  </w:t>
            </w:r>
            <w:r>
              <w:rPr>
                <w:rFonts w:hint="eastAsia"/>
              </w:rPr>
              <w:t>国</w:t>
            </w:r>
          </w:p>
        </w:tc>
        <w:tc>
          <w:tcPr>
            <w:tcW w:w="2280" w:type="dxa"/>
          </w:tcPr>
          <w:p w:rsidR="00000000" w:rsidRDefault="00000000">
            <w:pPr>
              <w:pStyle w:val="ab"/>
            </w:pPr>
            <w:r>
              <w:t>1999</w:t>
            </w:r>
            <w:r>
              <w:rPr>
                <w:rFonts w:hint="eastAsia"/>
              </w:rPr>
              <w:t>年</w:t>
            </w:r>
            <w:r>
              <w:t>3</w:t>
            </w:r>
            <w:r>
              <w:rPr>
                <w:rFonts w:hint="eastAsia"/>
              </w:rPr>
              <w:t>月</w:t>
            </w:r>
            <w:r>
              <w:t>31</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捷克共和国</w:t>
            </w:r>
          </w:p>
        </w:tc>
        <w:tc>
          <w:tcPr>
            <w:tcW w:w="2280" w:type="dxa"/>
          </w:tcPr>
          <w:p w:rsidR="00000000" w:rsidRDefault="00000000">
            <w:pPr>
              <w:pStyle w:val="ab"/>
            </w:pPr>
            <w:r>
              <w:t>1999</w:t>
            </w:r>
            <w:r>
              <w:rPr>
                <w:rFonts w:hint="eastAsia"/>
              </w:rPr>
              <w:t>年</w:t>
            </w:r>
            <w:r>
              <w:t>12</w:t>
            </w:r>
            <w:r>
              <w:rPr>
                <w:rFonts w:hint="eastAsia"/>
              </w:rPr>
              <w:t>月</w:t>
            </w:r>
            <w:r>
              <w:t>31</w:t>
            </w:r>
            <w:r>
              <w:rPr>
                <w:rFonts w:hint="eastAsia"/>
              </w:rPr>
              <w:t>日</w:t>
            </w:r>
          </w:p>
        </w:tc>
        <w:tc>
          <w:tcPr>
            <w:tcW w:w="2280" w:type="dxa"/>
          </w:tcPr>
          <w:p w:rsidR="00000000" w:rsidRDefault="00000000">
            <w:pPr>
              <w:pStyle w:val="ab"/>
            </w:pPr>
            <w:r>
              <w:t>2000</w:t>
            </w:r>
            <w:r>
              <w:rPr>
                <w:rFonts w:hint="eastAsia"/>
              </w:rPr>
              <w:t>年</w:t>
            </w:r>
            <w:r>
              <w:t>3</w:t>
            </w:r>
            <w:r>
              <w:rPr>
                <w:rFonts w:hint="eastAsia"/>
              </w:rPr>
              <w:t>月</w:t>
            </w:r>
            <w:r>
              <w:t>3</w:t>
            </w:r>
            <w:r>
              <w:rPr>
                <w:rFonts w:hint="eastAsia"/>
              </w:rPr>
              <w:t>日</w:t>
            </w:r>
          </w:p>
        </w:tc>
        <w:tc>
          <w:tcPr>
            <w:tcW w:w="2110" w:type="dxa"/>
          </w:tcPr>
          <w:p w:rsidR="00000000" w:rsidRDefault="00000000">
            <w:pPr>
              <w:pStyle w:val="ab"/>
            </w:pPr>
            <w:r>
              <w:t>CRC/C/83/Add.4</w:t>
            </w:r>
          </w:p>
        </w:tc>
      </w:tr>
      <w:tr w:rsidR="00000000">
        <w:tblPrEx>
          <w:tblCellMar>
            <w:top w:w="0" w:type="dxa"/>
            <w:bottom w:w="0" w:type="dxa"/>
          </w:tblCellMar>
        </w:tblPrEx>
        <w:tc>
          <w:tcPr>
            <w:tcW w:w="2798" w:type="dxa"/>
          </w:tcPr>
          <w:p w:rsidR="00000000" w:rsidRDefault="00000000">
            <w:pPr>
              <w:pStyle w:val="ab"/>
            </w:pPr>
            <w:r>
              <w:rPr>
                <w:rFonts w:hint="eastAsia"/>
              </w:rPr>
              <w:t>赤道几内亚</w:t>
            </w:r>
          </w:p>
        </w:tc>
        <w:tc>
          <w:tcPr>
            <w:tcW w:w="2280" w:type="dxa"/>
          </w:tcPr>
          <w:p w:rsidR="00000000" w:rsidRDefault="00000000">
            <w:pPr>
              <w:pStyle w:val="ab"/>
            </w:pPr>
            <w:r>
              <w:t>1999</w:t>
            </w:r>
            <w:r>
              <w:rPr>
                <w:rFonts w:hint="eastAsia"/>
              </w:rPr>
              <w:t>年</w:t>
            </w:r>
            <w:r>
              <w:t>7</w:t>
            </w:r>
            <w:r>
              <w:rPr>
                <w:rFonts w:hint="eastAsia"/>
              </w:rPr>
              <w:t>月</w:t>
            </w:r>
            <w:r>
              <w:t>14</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德</w:t>
            </w:r>
            <w:r>
              <w:t xml:space="preserve">  </w:t>
            </w:r>
            <w:r>
              <w:rPr>
                <w:rFonts w:hint="eastAsia"/>
              </w:rPr>
              <w:t>国</w:t>
            </w:r>
          </w:p>
        </w:tc>
        <w:tc>
          <w:tcPr>
            <w:tcW w:w="2280" w:type="dxa"/>
          </w:tcPr>
          <w:p w:rsidR="00000000" w:rsidRDefault="00000000">
            <w:pPr>
              <w:pStyle w:val="ab"/>
            </w:pPr>
            <w:r>
              <w:t>1999</w:t>
            </w:r>
            <w:r>
              <w:rPr>
                <w:rFonts w:hint="eastAsia"/>
              </w:rPr>
              <w:t>年</w:t>
            </w:r>
            <w:r>
              <w:t>5</w:t>
            </w:r>
            <w:r>
              <w:rPr>
                <w:rFonts w:hint="eastAsia"/>
              </w:rPr>
              <w:t>月</w:t>
            </w:r>
            <w:r>
              <w:t>4</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冰</w:t>
            </w:r>
            <w:r>
              <w:t xml:space="preserve">  </w:t>
            </w:r>
            <w:r>
              <w:rPr>
                <w:rFonts w:hint="eastAsia"/>
              </w:rPr>
              <w:t>岛</w:t>
            </w:r>
          </w:p>
        </w:tc>
        <w:tc>
          <w:tcPr>
            <w:tcW w:w="2280" w:type="dxa"/>
          </w:tcPr>
          <w:p w:rsidR="00000000" w:rsidRDefault="00000000">
            <w:pPr>
              <w:pStyle w:val="ab"/>
            </w:pPr>
            <w:r>
              <w:t>1999</w:t>
            </w:r>
            <w:r>
              <w:rPr>
                <w:rFonts w:hint="eastAsia"/>
              </w:rPr>
              <w:t>年</w:t>
            </w:r>
            <w:r>
              <w:t>11</w:t>
            </w:r>
            <w:r>
              <w:rPr>
                <w:rFonts w:hint="eastAsia"/>
              </w:rPr>
              <w:t>月</w:t>
            </w:r>
            <w:r>
              <w:t>26</w:t>
            </w:r>
            <w:r>
              <w:rPr>
                <w:rFonts w:hint="eastAsia"/>
              </w:rPr>
              <w:t>日</w:t>
            </w:r>
          </w:p>
        </w:tc>
        <w:tc>
          <w:tcPr>
            <w:tcW w:w="2280" w:type="dxa"/>
          </w:tcPr>
          <w:p w:rsidR="00000000" w:rsidRDefault="00000000">
            <w:pPr>
              <w:pStyle w:val="ab"/>
            </w:pPr>
            <w:r>
              <w:t>2000</w:t>
            </w:r>
            <w:r>
              <w:rPr>
                <w:rFonts w:hint="eastAsia"/>
              </w:rPr>
              <w:t>年</w:t>
            </w:r>
            <w:r>
              <w:t>4</w:t>
            </w:r>
            <w:r>
              <w:rPr>
                <w:rFonts w:hint="eastAsia"/>
              </w:rPr>
              <w:t>月</w:t>
            </w:r>
            <w:r>
              <w:t>21</w:t>
            </w:r>
            <w:r>
              <w:rPr>
                <w:rFonts w:hint="eastAsia"/>
              </w:rPr>
              <w:t>日</w:t>
            </w:r>
          </w:p>
        </w:tc>
        <w:tc>
          <w:tcPr>
            <w:tcW w:w="2110" w:type="dxa"/>
          </w:tcPr>
          <w:p w:rsidR="00000000" w:rsidRDefault="00000000">
            <w:pPr>
              <w:pStyle w:val="ab"/>
            </w:pPr>
            <w:r>
              <w:t>CRC/C/83/Add.5</w:t>
            </w:r>
          </w:p>
        </w:tc>
      </w:tr>
      <w:tr w:rsidR="00000000">
        <w:tblPrEx>
          <w:tblCellMar>
            <w:top w:w="0" w:type="dxa"/>
            <w:bottom w:w="0" w:type="dxa"/>
          </w:tblCellMar>
        </w:tblPrEx>
        <w:tc>
          <w:tcPr>
            <w:tcW w:w="2798" w:type="dxa"/>
          </w:tcPr>
          <w:p w:rsidR="00000000" w:rsidRDefault="00000000">
            <w:pPr>
              <w:pStyle w:val="ab"/>
            </w:pPr>
            <w:r>
              <w:rPr>
                <w:rFonts w:hint="eastAsia"/>
              </w:rPr>
              <w:t>爱尔兰</w:t>
            </w:r>
          </w:p>
        </w:tc>
        <w:tc>
          <w:tcPr>
            <w:tcW w:w="2280" w:type="dxa"/>
          </w:tcPr>
          <w:p w:rsidR="00000000" w:rsidRDefault="00000000">
            <w:pPr>
              <w:pStyle w:val="ab"/>
            </w:pPr>
            <w:r>
              <w:t>1999</w:t>
            </w:r>
            <w:r>
              <w:rPr>
                <w:rFonts w:hint="eastAsia"/>
              </w:rPr>
              <w:t>年</w:t>
            </w:r>
            <w:r>
              <w:t>10</w:t>
            </w:r>
            <w:r>
              <w:rPr>
                <w:rFonts w:hint="eastAsia"/>
              </w:rPr>
              <w:t>月</w:t>
            </w:r>
            <w:r>
              <w:t>27</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拉脱维亚</w:t>
            </w:r>
          </w:p>
        </w:tc>
        <w:tc>
          <w:tcPr>
            <w:tcW w:w="2280" w:type="dxa"/>
          </w:tcPr>
          <w:p w:rsidR="00000000" w:rsidRDefault="00000000">
            <w:pPr>
              <w:pStyle w:val="ab"/>
            </w:pPr>
            <w:r>
              <w:t>1999</w:t>
            </w:r>
            <w:r>
              <w:rPr>
                <w:rFonts w:hint="eastAsia"/>
              </w:rPr>
              <w:t>年</w:t>
            </w:r>
            <w:r>
              <w:t>5</w:t>
            </w:r>
            <w:r>
              <w:rPr>
                <w:rFonts w:hint="eastAsia"/>
              </w:rPr>
              <w:t>月</w:t>
            </w:r>
            <w:r>
              <w:t>13</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莱索托</w:t>
            </w:r>
          </w:p>
        </w:tc>
        <w:tc>
          <w:tcPr>
            <w:tcW w:w="2280" w:type="dxa"/>
          </w:tcPr>
          <w:p w:rsidR="00000000" w:rsidRDefault="00000000">
            <w:pPr>
              <w:pStyle w:val="ab"/>
            </w:pPr>
            <w:r>
              <w:t>1999</w:t>
            </w:r>
            <w:r>
              <w:rPr>
                <w:rFonts w:hint="eastAsia"/>
              </w:rPr>
              <w:t>年</w:t>
            </w:r>
            <w:r>
              <w:t>4</w:t>
            </w:r>
            <w:r>
              <w:rPr>
                <w:rFonts w:hint="eastAsia"/>
              </w:rPr>
              <w:t>月</w:t>
            </w:r>
            <w:r>
              <w:t>8</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立陶宛</w:t>
            </w:r>
          </w:p>
        </w:tc>
        <w:tc>
          <w:tcPr>
            <w:tcW w:w="2280" w:type="dxa"/>
          </w:tcPr>
          <w:p w:rsidR="00000000" w:rsidRDefault="00000000">
            <w:pPr>
              <w:pStyle w:val="ab"/>
            </w:pPr>
            <w:r>
              <w:t>1999</w:t>
            </w:r>
            <w:r>
              <w:rPr>
                <w:rFonts w:hint="eastAsia"/>
              </w:rPr>
              <w:t>年</w:t>
            </w:r>
            <w:r>
              <w:t>2</w:t>
            </w:r>
            <w:r>
              <w:rPr>
                <w:rFonts w:hint="eastAsia"/>
              </w:rPr>
              <w:t>月</w:t>
            </w:r>
            <w:r>
              <w:t>28</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斯洛伐克</w:t>
            </w:r>
          </w:p>
        </w:tc>
        <w:tc>
          <w:tcPr>
            <w:tcW w:w="2280" w:type="dxa"/>
          </w:tcPr>
          <w:p w:rsidR="00000000" w:rsidRDefault="00000000">
            <w:pPr>
              <w:pStyle w:val="ab"/>
            </w:pPr>
            <w:r>
              <w:t>1999</w:t>
            </w:r>
            <w:r>
              <w:rPr>
                <w:rFonts w:hint="eastAsia"/>
              </w:rPr>
              <w:t>年</w:t>
            </w:r>
            <w:r>
              <w:t>12</w:t>
            </w:r>
            <w:r>
              <w:rPr>
                <w:rFonts w:hint="eastAsia"/>
              </w:rPr>
              <w:t>月</w:t>
            </w:r>
            <w:r>
              <w:t>31</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泰</w:t>
            </w:r>
            <w:r>
              <w:t xml:space="preserve">  </w:t>
            </w:r>
            <w:r>
              <w:rPr>
                <w:rFonts w:hint="eastAsia"/>
              </w:rPr>
              <w:t>国</w:t>
            </w:r>
          </w:p>
        </w:tc>
        <w:tc>
          <w:tcPr>
            <w:tcW w:w="2280" w:type="dxa"/>
          </w:tcPr>
          <w:p w:rsidR="00000000" w:rsidRDefault="00000000">
            <w:pPr>
              <w:pStyle w:val="ab"/>
            </w:pPr>
            <w:r>
              <w:t>1999</w:t>
            </w:r>
            <w:r>
              <w:rPr>
                <w:rFonts w:hint="eastAsia"/>
              </w:rPr>
              <w:t>年</w:t>
            </w:r>
            <w:r>
              <w:t>4</w:t>
            </w:r>
            <w:r>
              <w:rPr>
                <w:rFonts w:hint="eastAsia"/>
              </w:rPr>
              <w:t>月</w:t>
            </w:r>
            <w:r>
              <w:t>25</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bl>
    <w:p w:rsidR="00000000" w:rsidRDefault="00000000">
      <w:pPr>
        <w:pStyle w:val="BodyText"/>
        <w:spacing w:after="120"/>
        <w:jc w:val="center"/>
        <w:rPr>
          <w:u w:val="single"/>
        </w:rPr>
      </w:pPr>
      <w:r>
        <w:rPr>
          <w:rFonts w:hint="eastAsia"/>
          <w:u w:val="single"/>
        </w:rPr>
        <w:t>应于</w:t>
      </w:r>
      <w:r>
        <w:rPr>
          <w:u w:val="single"/>
        </w:rPr>
        <w:t>1999</w:t>
      </w:r>
      <w:r>
        <w:rPr>
          <w:rFonts w:hint="eastAsia"/>
          <w:u w:val="single"/>
        </w:rPr>
        <w:t>年提交的第二次定期报告</w:t>
      </w:r>
      <w:r>
        <w:t>(</w:t>
      </w:r>
      <w:r>
        <w:rPr>
          <w:rFonts w:hint="eastAsia"/>
          <w:u w:val="single"/>
        </w:rPr>
        <w:t>续</w:t>
      </w:r>
      <w:r>
        <w:t>)</w:t>
      </w:r>
    </w:p>
    <w:tbl>
      <w:tblPr>
        <w:tblW w:w="9468" w:type="dxa"/>
        <w:tblLayout w:type="fixed"/>
        <w:tblCellMar>
          <w:left w:w="28" w:type="dxa"/>
          <w:right w:w="28" w:type="dxa"/>
        </w:tblCellMar>
        <w:tblLook w:val="0000" w:firstRow="0" w:lastRow="0" w:firstColumn="0" w:lastColumn="0" w:noHBand="0" w:noVBand="0"/>
      </w:tblPr>
      <w:tblGrid>
        <w:gridCol w:w="2798"/>
        <w:gridCol w:w="2280"/>
        <w:gridCol w:w="2280"/>
        <w:gridCol w:w="2110"/>
      </w:tblGrid>
      <w:tr w:rsidR="00000000">
        <w:tblPrEx>
          <w:tblCellMar>
            <w:top w:w="0" w:type="dxa"/>
            <w:bottom w:w="0" w:type="dxa"/>
          </w:tblCellMar>
        </w:tblPrEx>
        <w:tc>
          <w:tcPr>
            <w:tcW w:w="2798" w:type="dxa"/>
          </w:tcPr>
          <w:p w:rsidR="00000000" w:rsidRDefault="00000000">
            <w:pPr>
              <w:pStyle w:val="ab"/>
              <w:spacing w:after="160"/>
              <w:jc w:val="left"/>
              <w:rPr>
                <w:snapToGrid/>
                <w:spacing w:val="10"/>
                <w:u w:val="single"/>
              </w:rPr>
            </w:pPr>
            <w:r>
              <w:rPr>
                <w:rFonts w:hint="eastAsia"/>
                <w:snapToGrid/>
                <w:spacing w:val="10"/>
                <w:u w:val="single"/>
              </w:rPr>
              <w:t>缔</w:t>
            </w:r>
            <w:r>
              <w:rPr>
                <w:snapToGrid/>
                <w:spacing w:val="10"/>
                <w:u w:val="single"/>
              </w:rPr>
              <w:t xml:space="preserve"> </w:t>
            </w:r>
            <w:r>
              <w:rPr>
                <w:rFonts w:hint="eastAsia"/>
                <w:snapToGrid/>
                <w:spacing w:val="10"/>
                <w:u w:val="single"/>
              </w:rPr>
              <w:t>约</w:t>
            </w:r>
            <w:r>
              <w:rPr>
                <w:snapToGrid/>
                <w:spacing w:val="10"/>
                <w:u w:val="single"/>
              </w:rPr>
              <w:t xml:space="preserve"> </w:t>
            </w:r>
            <w:r>
              <w:rPr>
                <w:rFonts w:hint="eastAsia"/>
                <w:snapToGrid/>
                <w:spacing w:val="10"/>
                <w:u w:val="single"/>
              </w:rPr>
              <w:t>国</w:t>
            </w:r>
          </w:p>
        </w:tc>
        <w:tc>
          <w:tcPr>
            <w:tcW w:w="2280" w:type="dxa"/>
          </w:tcPr>
          <w:p w:rsidR="00000000" w:rsidRDefault="00000000">
            <w:pPr>
              <w:pStyle w:val="ab"/>
              <w:spacing w:after="160"/>
              <w:jc w:val="left"/>
              <w:rPr>
                <w:snapToGrid/>
                <w:spacing w:val="10"/>
                <w:u w:val="single"/>
              </w:rPr>
            </w:pPr>
            <w:r>
              <w:rPr>
                <w:rFonts w:hint="eastAsia"/>
                <w:snapToGrid/>
                <w:spacing w:val="10"/>
                <w:u w:val="single"/>
              </w:rPr>
              <w:t>应</w:t>
            </w:r>
            <w:r>
              <w:rPr>
                <w:snapToGrid/>
                <w:spacing w:val="10"/>
                <w:u w:val="single"/>
              </w:rPr>
              <w:t xml:space="preserve"> </w:t>
            </w: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280" w:type="dxa"/>
          </w:tcPr>
          <w:p w:rsidR="00000000" w:rsidRDefault="00000000">
            <w:pPr>
              <w:pStyle w:val="ab"/>
              <w:spacing w:after="160"/>
              <w:jc w:val="left"/>
              <w:rPr>
                <w:snapToGrid/>
                <w:spacing w:val="10"/>
                <w:u w:val="single"/>
              </w:rPr>
            </w:pP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110" w:type="dxa"/>
          </w:tcPr>
          <w:p w:rsidR="00000000" w:rsidRDefault="00000000">
            <w:pPr>
              <w:pStyle w:val="ab"/>
              <w:spacing w:after="160"/>
              <w:jc w:val="left"/>
              <w:rPr>
                <w:snapToGrid/>
                <w:spacing w:val="10"/>
                <w:u w:val="single"/>
              </w:rPr>
            </w:pPr>
            <w:r>
              <w:rPr>
                <w:rFonts w:hint="eastAsia"/>
                <w:snapToGrid/>
                <w:spacing w:val="10"/>
                <w:u w:val="single"/>
              </w:rPr>
              <w:t>文</w:t>
            </w:r>
            <w:r>
              <w:rPr>
                <w:snapToGrid/>
                <w:spacing w:val="10"/>
                <w:u w:val="single"/>
              </w:rPr>
              <w:t xml:space="preserve">   </w:t>
            </w:r>
            <w:r>
              <w:rPr>
                <w:rFonts w:hint="eastAsia"/>
                <w:snapToGrid/>
                <w:spacing w:val="10"/>
                <w:u w:val="single"/>
              </w:rPr>
              <w:t>号</w:t>
            </w:r>
          </w:p>
        </w:tc>
      </w:tr>
      <w:tr w:rsidR="00000000">
        <w:tblPrEx>
          <w:tblCellMar>
            <w:top w:w="0" w:type="dxa"/>
            <w:bottom w:w="0" w:type="dxa"/>
          </w:tblCellMar>
        </w:tblPrEx>
        <w:tc>
          <w:tcPr>
            <w:tcW w:w="2798" w:type="dxa"/>
          </w:tcPr>
          <w:p w:rsidR="00000000" w:rsidRDefault="00000000">
            <w:pPr>
              <w:pStyle w:val="ab"/>
            </w:pPr>
            <w:r>
              <w:rPr>
                <w:rFonts w:hint="eastAsia"/>
              </w:rPr>
              <w:t>特立尼达和多巴哥</w:t>
            </w:r>
          </w:p>
        </w:tc>
        <w:tc>
          <w:tcPr>
            <w:tcW w:w="2280" w:type="dxa"/>
          </w:tcPr>
          <w:p w:rsidR="00000000" w:rsidRDefault="00000000">
            <w:pPr>
              <w:pStyle w:val="ab"/>
            </w:pPr>
            <w:r>
              <w:t>1999</w:t>
            </w:r>
            <w:r>
              <w:rPr>
                <w:rFonts w:hint="eastAsia"/>
              </w:rPr>
              <w:t>年</w:t>
            </w:r>
            <w:r>
              <w:t>1</w:t>
            </w:r>
            <w:r>
              <w:rPr>
                <w:rFonts w:hint="eastAsia"/>
              </w:rPr>
              <w:t>月</w:t>
            </w:r>
            <w:r>
              <w:t>3</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r w:rsidR="00000000">
        <w:tblPrEx>
          <w:tblCellMar>
            <w:top w:w="0" w:type="dxa"/>
            <w:bottom w:w="0" w:type="dxa"/>
          </w:tblCellMar>
        </w:tblPrEx>
        <w:tc>
          <w:tcPr>
            <w:tcW w:w="2798" w:type="dxa"/>
          </w:tcPr>
          <w:p w:rsidR="00000000" w:rsidRDefault="00000000">
            <w:pPr>
              <w:pStyle w:val="ab"/>
            </w:pPr>
            <w:r>
              <w:rPr>
                <w:rFonts w:hint="eastAsia"/>
              </w:rPr>
              <w:t>突尼斯</w:t>
            </w:r>
          </w:p>
        </w:tc>
        <w:tc>
          <w:tcPr>
            <w:tcW w:w="2280" w:type="dxa"/>
          </w:tcPr>
          <w:p w:rsidR="00000000" w:rsidRDefault="00000000">
            <w:pPr>
              <w:pStyle w:val="ab"/>
            </w:pPr>
            <w:r>
              <w:t>1999</w:t>
            </w:r>
            <w:r>
              <w:rPr>
                <w:rFonts w:hint="eastAsia"/>
              </w:rPr>
              <w:t>年</w:t>
            </w:r>
            <w:r>
              <w:t>2</w:t>
            </w:r>
            <w:r>
              <w:rPr>
                <w:rFonts w:hint="eastAsia"/>
              </w:rPr>
              <w:t>月</w:t>
            </w:r>
            <w:r>
              <w:t>28</w:t>
            </w:r>
            <w:r>
              <w:rPr>
                <w:rFonts w:hint="eastAsia"/>
              </w:rPr>
              <w:t>日</w:t>
            </w:r>
          </w:p>
        </w:tc>
        <w:tc>
          <w:tcPr>
            <w:tcW w:w="2280" w:type="dxa"/>
          </w:tcPr>
          <w:p w:rsidR="00000000" w:rsidRDefault="00000000">
            <w:pPr>
              <w:pStyle w:val="ab"/>
            </w:pPr>
            <w:r>
              <w:t>1999</w:t>
            </w:r>
            <w:r>
              <w:rPr>
                <w:rFonts w:hint="eastAsia"/>
              </w:rPr>
              <w:t>年</w:t>
            </w:r>
            <w:r>
              <w:t>3</w:t>
            </w:r>
            <w:r>
              <w:rPr>
                <w:rFonts w:hint="eastAsia"/>
              </w:rPr>
              <w:t>月</w:t>
            </w:r>
            <w:r>
              <w:t>16</w:t>
            </w:r>
            <w:r>
              <w:rPr>
                <w:rFonts w:hint="eastAsia"/>
              </w:rPr>
              <w:t>日</w:t>
            </w:r>
          </w:p>
        </w:tc>
        <w:tc>
          <w:tcPr>
            <w:tcW w:w="2110" w:type="dxa"/>
          </w:tcPr>
          <w:p w:rsidR="00000000" w:rsidRDefault="00000000">
            <w:pPr>
              <w:pStyle w:val="ab"/>
            </w:pPr>
            <w:r>
              <w:t>CRC/C/83/Add.1</w:t>
            </w:r>
          </w:p>
        </w:tc>
      </w:tr>
      <w:tr w:rsidR="00000000">
        <w:tblPrEx>
          <w:tblCellMar>
            <w:top w:w="0" w:type="dxa"/>
            <w:bottom w:w="0" w:type="dxa"/>
          </w:tblCellMar>
        </w:tblPrEx>
        <w:trPr>
          <w:trHeight w:val="306"/>
        </w:trPr>
        <w:tc>
          <w:tcPr>
            <w:tcW w:w="2798" w:type="dxa"/>
          </w:tcPr>
          <w:p w:rsidR="00000000" w:rsidRDefault="00000000">
            <w:pPr>
              <w:pStyle w:val="ab"/>
              <w:ind w:left="210" w:hanging="210"/>
            </w:pPr>
            <w:r>
              <w:rPr>
                <w:rFonts w:hint="eastAsia"/>
              </w:rPr>
              <w:t>大不列颠及北爱尔兰联合王国</w:t>
            </w:r>
          </w:p>
        </w:tc>
        <w:tc>
          <w:tcPr>
            <w:tcW w:w="2280" w:type="dxa"/>
          </w:tcPr>
          <w:p w:rsidR="00000000" w:rsidRDefault="00000000">
            <w:pPr>
              <w:pStyle w:val="ab"/>
            </w:pPr>
            <w:r>
              <w:t>1999</w:t>
            </w:r>
            <w:r>
              <w:rPr>
                <w:rFonts w:hint="eastAsia"/>
              </w:rPr>
              <w:t>年</w:t>
            </w:r>
            <w:r>
              <w:t>1</w:t>
            </w:r>
            <w:r>
              <w:rPr>
                <w:rFonts w:hint="eastAsia"/>
              </w:rPr>
              <w:t>月</w:t>
            </w:r>
            <w:r>
              <w:t>14</w:t>
            </w:r>
            <w:r>
              <w:rPr>
                <w:rFonts w:hint="eastAsia"/>
              </w:rPr>
              <w:t>日</w:t>
            </w:r>
          </w:p>
        </w:tc>
        <w:tc>
          <w:tcPr>
            <w:tcW w:w="2280" w:type="dxa"/>
          </w:tcPr>
          <w:p w:rsidR="00000000" w:rsidRDefault="00000000">
            <w:pPr>
              <w:pStyle w:val="ab"/>
            </w:pPr>
            <w:r>
              <w:t>1999</w:t>
            </w:r>
            <w:r>
              <w:rPr>
                <w:rFonts w:hint="eastAsia"/>
              </w:rPr>
              <w:t>年</w:t>
            </w:r>
            <w:r>
              <w:t>9</w:t>
            </w:r>
            <w:r>
              <w:rPr>
                <w:rFonts w:hint="eastAsia"/>
              </w:rPr>
              <w:t>月</w:t>
            </w:r>
            <w:r>
              <w:t>14</w:t>
            </w:r>
            <w:r>
              <w:rPr>
                <w:rFonts w:hint="eastAsia"/>
              </w:rPr>
              <w:t>日</w:t>
            </w:r>
          </w:p>
        </w:tc>
        <w:tc>
          <w:tcPr>
            <w:tcW w:w="2110" w:type="dxa"/>
          </w:tcPr>
          <w:p w:rsidR="00000000" w:rsidRDefault="00000000">
            <w:pPr>
              <w:pStyle w:val="ab"/>
            </w:pPr>
            <w:r>
              <w:t>CRC/C/83/Add.3</w:t>
            </w:r>
          </w:p>
        </w:tc>
      </w:tr>
      <w:tr w:rsidR="00000000">
        <w:tblPrEx>
          <w:tblCellMar>
            <w:top w:w="0" w:type="dxa"/>
            <w:bottom w:w="0" w:type="dxa"/>
          </w:tblCellMar>
        </w:tblPrEx>
        <w:tc>
          <w:tcPr>
            <w:tcW w:w="2798" w:type="dxa"/>
          </w:tcPr>
          <w:p w:rsidR="00000000" w:rsidRDefault="00000000">
            <w:pPr>
              <w:pStyle w:val="ab"/>
            </w:pPr>
            <w:r>
              <w:rPr>
                <w:rFonts w:hint="eastAsia"/>
              </w:rPr>
              <w:t>赞比亚</w:t>
            </w:r>
          </w:p>
        </w:tc>
        <w:tc>
          <w:tcPr>
            <w:tcW w:w="2280" w:type="dxa"/>
          </w:tcPr>
          <w:p w:rsidR="00000000" w:rsidRDefault="00000000">
            <w:pPr>
              <w:pStyle w:val="ab"/>
            </w:pPr>
            <w:r>
              <w:t>1999</w:t>
            </w:r>
            <w:r>
              <w:rPr>
                <w:rFonts w:hint="eastAsia"/>
              </w:rPr>
              <w:t>年</w:t>
            </w:r>
            <w:r>
              <w:t>1</w:t>
            </w:r>
            <w:r>
              <w:rPr>
                <w:rFonts w:hint="eastAsia"/>
              </w:rPr>
              <w:t>月</w:t>
            </w:r>
            <w:r>
              <w:t>4</w:t>
            </w:r>
            <w:r>
              <w:rPr>
                <w:rFonts w:hint="eastAsia"/>
              </w:rPr>
              <w:t>日</w:t>
            </w:r>
          </w:p>
        </w:tc>
        <w:tc>
          <w:tcPr>
            <w:tcW w:w="2280" w:type="dxa"/>
          </w:tcPr>
          <w:p w:rsidR="00000000" w:rsidRDefault="00000000">
            <w:pPr>
              <w:pStyle w:val="ab"/>
            </w:pPr>
          </w:p>
        </w:tc>
        <w:tc>
          <w:tcPr>
            <w:tcW w:w="2110" w:type="dxa"/>
          </w:tcPr>
          <w:p w:rsidR="00000000" w:rsidRDefault="00000000">
            <w:pPr>
              <w:pStyle w:val="ab"/>
            </w:pPr>
          </w:p>
        </w:tc>
      </w:tr>
    </w:tbl>
    <w:p w:rsidR="00000000" w:rsidRDefault="00000000">
      <w:pPr>
        <w:rPr>
          <w:rFonts w:hint="eastAsia"/>
        </w:rPr>
      </w:pPr>
    </w:p>
    <w:p w:rsidR="00000000" w:rsidRDefault="00000000">
      <w:pPr>
        <w:pStyle w:val="BodyText"/>
        <w:spacing w:after="240"/>
        <w:jc w:val="center"/>
        <w:rPr>
          <w:u w:val="single"/>
        </w:rPr>
      </w:pPr>
      <w:r>
        <w:rPr>
          <w:rFonts w:hint="eastAsia"/>
          <w:u w:val="single"/>
        </w:rPr>
        <w:t>应于</w:t>
      </w:r>
      <w:r>
        <w:rPr>
          <w:u w:val="single"/>
        </w:rPr>
        <w:t>2000</w:t>
      </w:r>
      <w:r>
        <w:rPr>
          <w:rFonts w:hint="eastAsia"/>
          <w:u w:val="single"/>
        </w:rPr>
        <w:t>年提交的第二次定期报告</w:t>
      </w:r>
    </w:p>
    <w:tbl>
      <w:tblPr>
        <w:tblW w:w="9468" w:type="dxa"/>
        <w:tblLayout w:type="fixed"/>
        <w:tblCellMar>
          <w:left w:w="28" w:type="dxa"/>
          <w:right w:w="28" w:type="dxa"/>
        </w:tblCellMar>
        <w:tblLook w:val="0000" w:firstRow="0" w:lastRow="0" w:firstColumn="0" w:lastColumn="0" w:noHBand="0" w:noVBand="0"/>
      </w:tblPr>
      <w:tblGrid>
        <w:gridCol w:w="2788"/>
        <w:gridCol w:w="2280"/>
        <w:gridCol w:w="2280"/>
        <w:gridCol w:w="2120"/>
      </w:tblGrid>
      <w:tr w:rsidR="00000000">
        <w:tblPrEx>
          <w:tblCellMar>
            <w:top w:w="0" w:type="dxa"/>
            <w:bottom w:w="0" w:type="dxa"/>
          </w:tblCellMar>
        </w:tblPrEx>
        <w:tc>
          <w:tcPr>
            <w:tcW w:w="2788" w:type="dxa"/>
          </w:tcPr>
          <w:p w:rsidR="00000000" w:rsidRDefault="00000000">
            <w:pPr>
              <w:pStyle w:val="ab"/>
              <w:spacing w:after="160"/>
              <w:jc w:val="left"/>
              <w:rPr>
                <w:snapToGrid/>
                <w:spacing w:val="10"/>
                <w:u w:val="single"/>
              </w:rPr>
            </w:pPr>
            <w:r>
              <w:rPr>
                <w:rFonts w:hint="eastAsia"/>
                <w:snapToGrid/>
                <w:spacing w:val="10"/>
                <w:u w:val="single"/>
              </w:rPr>
              <w:t>缔</w:t>
            </w:r>
            <w:r>
              <w:rPr>
                <w:snapToGrid/>
                <w:spacing w:val="10"/>
                <w:u w:val="single"/>
              </w:rPr>
              <w:t xml:space="preserve"> </w:t>
            </w:r>
            <w:r>
              <w:rPr>
                <w:rFonts w:hint="eastAsia"/>
                <w:snapToGrid/>
                <w:spacing w:val="10"/>
                <w:u w:val="single"/>
              </w:rPr>
              <w:t>约</w:t>
            </w:r>
            <w:r>
              <w:rPr>
                <w:snapToGrid/>
                <w:spacing w:val="10"/>
                <w:u w:val="single"/>
              </w:rPr>
              <w:t xml:space="preserve"> </w:t>
            </w:r>
            <w:r>
              <w:rPr>
                <w:rFonts w:hint="eastAsia"/>
                <w:snapToGrid/>
                <w:spacing w:val="10"/>
                <w:u w:val="single"/>
              </w:rPr>
              <w:t>国</w:t>
            </w:r>
          </w:p>
        </w:tc>
        <w:tc>
          <w:tcPr>
            <w:tcW w:w="2280" w:type="dxa"/>
          </w:tcPr>
          <w:p w:rsidR="00000000" w:rsidRDefault="00000000">
            <w:pPr>
              <w:pStyle w:val="ab"/>
              <w:spacing w:after="160"/>
              <w:jc w:val="left"/>
              <w:rPr>
                <w:snapToGrid/>
                <w:spacing w:val="10"/>
                <w:u w:val="single"/>
              </w:rPr>
            </w:pPr>
            <w:r>
              <w:rPr>
                <w:rFonts w:hint="eastAsia"/>
                <w:snapToGrid/>
                <w:spacing w:val="10"/>
                <w:u w:val="single"/>
              </w:rPr>
              <w:t>应</w:t>
            </w:r>
            <w:r>
              <w:rPr>
                <w:snapToGrid/>
                <w:spacing w:val="10"/>
                <w:u w:val="single"/>
              </w:rPr>
              <w:t xml:space="preserve"> </w:t>
            </w: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280" w:type="dxa"/>
          </w:tcPr>
          <w:p w:rsidR="00000000" w:rsidRDefault="00000000">
            <w:pPr>
              <w:pStyle w:val="ab"/>
              <w:spacing w:after="160"/>
              <w:jc w:val="left"/>
              <w:rPr>
                <w:snapToGrid/>
                <w:spacing w:val="10"/>
                <w:u w:val="single"/>
              </w:rPr>
            </w:pP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120" w:type="dxa"/>
          </w:tcPr>
          <w:p w:rsidR="00000000" w:rsidRDefault="00000000">
            <w:pPr>
              <w:pStyle w:val="ab"/>
              <w:spacing w:after="160"/>
              <w:jc w:val="left"/>
              <w:rPr>
                <w:snapToGrid/>
                <w:spacing w:val="10"/>
                <w:u w:val="single"/>
              </w:rPr>
            </w:pPr>
            <w:r>
              <w:rPr>
                <w:rFonts w:hint="eastAsia"/>
                <w:snapToGrid/>
                <w:spacing w:val="10"/>
                <w:u w:val="single"/>
              </w:rPr>
              <w:t>文</w:t>
            </w:r>
            <w:r>
              <w:rPr>
                <w:snapToGrid/>
                <w:spacing w:val="10"/>
                <w:u w:val="single"/>
              </w:rPr>
              <w:t xml:space="preserve">   </w:t>
            </w:r>
            <w:r>
              <w:rPr>
                <w:rFonts w:hint="eastAsia"/>
                <w:snapToGrid/>
                <w:spacing w:val="10"/>
                <w:u w:val="single"/>
              </w:rPr>
              <w:t>号</w:t>
            </w: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阿尔及利亚</w:t>
            </w:r>
          </w:p>
        </w:tc>
        <w:tc>
          <w:tcPr>
            <w:tcW w:w="2280" w:type="dxa"/>
          </w:tcPr>
          <w:p w:rsidR="00000000" w:rsidRDefault="00000000">
            <w:pPr>
              <w:pStyle w:val="ab"/>
              <w:spacing w:line="312" w:lineRule="auto"/>
            </w:pPr>
            <w:r>
              <w:t>2000</w:t>
            </w:r>
            <w:r>
              <w:rPr>
                <w:rFonts w:hint="eastAsia"/>
              </w:rPr>
              <w:t>年</w:t>
            </w:r>
            <w:r>
              <w:t>5</w:t>
            </w:r>
            <w:r>
              <w:rPr>
                <w:rFonts w:hint="eastAsia"/>
              </w:rPr>
              <w:t>月</w:t>
            </w:r>
            <w:r>
              <w:t>15</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安提瓜和巴布达</w:t>
            </w:r>
          </w:p>
        </w:tc>
        <w:tc>
          <w:tcPr>
            <w:tcW w:w="2280" w:type="dxa"/>
          </w:tcPr>
          <w:p w:rsidR="00000000" w:rsidRDefault="00000000">
            <w:pPr>
              <w:pStyle w:val="ab"/>
              <w:spacing w:line="312" w:lineRule="auto"/>
            </w:pPr>
            <w:r>
              <w:t>2000</w:t>
            </w:r>
            <w:r>
              <w:rPr>
                <w:rFonts w:hint="eastAsia"/>
              </w:rPr>
              <w:t>年</w:t>
            </w:r>
            <w:r>
              <w:t>11</w:t>
            </w:r>
            <w:r>
              <w:rPr>
                <w:rFonts w:hint="eastAsia"/>
              </w:rPr>
              <w:t>月</w:t>
            </w:r>
            <w:r>
              <w:t>3</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亚美尼亚</w:t>
            </w:r>
          </w:p>
        </w:tc>
        <w:tc>
          <w:tcPr>
            <w:tcW w:w="2280" w:type="dxa"/>
          </w:tcPr>
          <w:p w:rsidR="00000000" w:rsidRDefault="00000000">
            <w:pPr>
              <w:pStyle w:val="ab"/>
              <w:spacing w:line="312" w:lineRule="auto"/>
            </w:pPr>
            <w:r>
              <w:t>2000</w:t>
            </w:r>
            <w:r>
              <w:rPr>
                <w:rFonts w:hint="eastAsia"/>
              </w:rPr>
              <w:t>年</w:t>
            </w:r>
            <w:r>
              <w:t>8</w:t>
            </w:r>
            <w:r>
              <w:rPr>
                <w:rFonts w:hint="eastAsia"/>
              </w:rPr>
              <w:t>月</w:t>
            </w:r>
            <w:r>
              <w:t>5</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喀麦隆</w:t>
            </w:r>
          </w:p>
        </w:tc>
        <w:tc>
          <w:tcPr>
            <w:tcW w:w="2280" w:type="dxa"/>
          </w:tcPr>
          <w:p w:rsidR="00000000" w:rsidRDefault="00000000">
            <w:pPr>
              <w:pStyle w:val="ab"/>
              <w:spacing w:line="312" w:lineRule="auto"/>
            </w:pPr>
            <w:r>
              <w:t>2000</w:t>
            </w:r>
            <w:r>
              <w:rPr>
                <w:rFonts w:hint="eastAsia"/>
              </w:rPr>
              <w:t>年</w:t>
            </w:r>
            <w:r>
              <w:t>2</w:t>
            </w:r>
            <w:r>
              <w:rPr>
                <w:rFonts w:hint="eastAsia"/>
              </w:rPr>
              <w:t>月</w:t>
            </w:r>
            <w:r>
              <w:t>9</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科摩罗</w:t>
            </w:r>
          </w:p>
        </w:tc>
        <w:tc>
          <w:tcPr>
            <w:tcW w:w="2280" w:type="dxa"/>
          </w:tcPr>
          <w:p w:rsidR="00000000" w:rsidRDefault="00000000">
            <w:pPr>
              <w:pStyle w:val="ab"/>
              <w:spacing w:line="312" w:lineRule="auto"/>
            </w:pPr>
            <w:r>
              <w:t>2000</w:t>
            </w:r>
            <w:r>
              <w:rPr>
                <w:rFonts w:hint="eastAsia"/>
              </w:rPr>
              <w:t>年</w:t>
            </w:r>
            <w:r>
              <w:t>7</w:t>
            </w:r>
            <w:r>
              <w:rPr>
                <w:rFonts w:hint="eastAsia"/>
              </w:rPr>
              <w:t>月</w:t>
            </w:r>
            <w:r>
              <w:t>21</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刚</w:t>
            </w:r>
            <w:r>
              <w:t xml:space="preserve">  </w:t>
            </w:r>
            <w:r>
              <w:rPr>
                <w:rFonts w:hint="eastAsia"/>
              </w:rPr>
              <w:t>果</w:t>
            </w:r>
          </w:p>
        </w:tc>
        <w:tc>
          <w:tcPr>
            <w:tcW w:w="2280" w:type="dxa"/>
          </w:tcPr>
          <w:p w:rsidR="00000000" w:rsidRDefault="00000000">
            <w:pPr>
              <w:pStyle w:val="ab"/>
              <w:spacing w:line="312" w:lineRule="auto"/>
            </w:pPr>
            <w:r>
              <w:t>2000</w:t>
            </w:r>
            <w:r>
              <w:rPr>
                <w:rFonts w:hint="eastAsia"/>
              </w:rPr>
              <w:t>年</w:t>
            </w:r>
            <w:r>
              <w:t>11</w:t>
            </w:r>
            <w:r>
              <w:rPr>
                <w:rFonts w:hint="eastAsia"/>
              </w:rPr>
              <w:t>月</w:t>
            </w:r>
            <w:r>
              <w:t>12</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密克罗尼西亚联邦</w:t>
            </w:r>
          </w:p>
        </w:tc>
        <w:tc>
          <w:tcPr>
            <w:tcW w:w="2280" w:type="dxa"/>
          </w:tcPr>
          <w:p w:rsidR="00000000" w:rsidRDefault="00000000">
            <w:pPr>
              <w:pStyle w:val="ab"/>
              <w:spacing w:line="312" w:lineRule="auto"/>
            </w:pPr>
            <w:r>
              <w:t>2000</w:t>
            </w:r>
            <w:r>
              <w:rPr>
                <w:rFonts w:hint="eastAsia"/>
              </w:rPr>
              <w:t>年</w:t>
            </w:r>
            <w:r>
              <w:t>6</w:t>
            </w:r>
            <w:r>
              <w:rPr>
                <w:rFonts w:hint="eastAsia"/>
              </w:rPr>
              <w:t>月</w:t>
            </w:r>
            <w:r>
              <w:t>3</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斐</w:t>
            </w:r>
            <w:r>
              <w:t xml:space="preserve">  </w:t>
            </w:r>
            <w:r>
              <w:rPr>
                <w:rFonts w:hint="eastAsia"/>
              </w:rPr>
              <w:t>济</w:t>
            </w:r>
          </w:p>
        </w:tc>
        <w:tc>
          <w:tcPr>
            <w:tcW w:w="2280" w:type="dxa"/>
          </w:tcPr>
          <w:p w:rsidR="00000000" w:rsidRDefault="00000000">
            <w:pPr>
              <w:pStyle w:val="ab"/>
              <w:spacing w:line="312" w:lineRule="auto"/>
            </w:pPr>
            <w:r>
              <w:t>2000</w:t>
            </w:r>
            <w:r>
              <w:rPr>
                <w:rFonts w:hint="eastAsia"/>
              </w:rPr>
              <w:t>年</w:t>
            </w:r>
            <w:r>
              <w:t>9</w:t>
            </w:r>
            <w:r>
              <w:rPr>
                <w:rFonts w:hint="eastAsia"/>
              </w:rPr>
              <w:t>月</w:t>
            </w:r>
            <w:r>
              <w:t>11</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希</w:t>
            </w:r>
            <w:r>
              <w:t xml:space="preserve">  </w:t>
            </w:r>
            <w:r>
              <w:rPr>
                <w:rFonts w:hint="eastAsia"/>
              </w:rPr>
              <w:t>腊</w:t>
            </w:r>
          </w:p>
        </w:tc>
        <w:tc>
          <w:tcPr>
            <w:tcW w:w="2280" w:type="dxa"/>
          </w:tcPr>
          <w:p w:rsidR="00000000" w:rsidRDefault="00000000">
            <w:pPr>
              <w:pStyle w:val="ab"/>
              <w:spacing w:line="312" w:lineRule="auto"/>
            </w:pPr>
            <w:r>
              <w:t>2000</w:t>
            </w:r>
            <w:r>
              <w:rPr>
                <w:rFonts w:hint="eastAsia"/>
              </w:rPr>
              <w:t>年</w:t>
            </w:r>
            <w:r>
              <w:t>6</w:t>
            </w:r>
            <w:r>
              <w:rPr>
                <w:rFonts w:hint="eastAsia"/>
              </w:rPr>
              <w:t>月</w:t>
            </w:r>
            <w:r>
              <w:t>9</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利比里亚</w:t>
            </w:r>
          </w:p>
        </w:tc>
        <w:tc>
          <w:tcPr>
            <w:tcW w:w="2280" w:type="dxa"/>
          </w:tcPr>
          <w:p w:rsidR="00000000" w:rsidRDefault="00000000">
            <w:pPr>
              <w:pStyle w:val="ab"/>
              <w:spacing w:line="312" w:lineRule="auto"/>
            </w:pPr>
            <w:r>
              <w:t>2000</w:t>
            </w:r>
            <w:r>
              <w:rPr>
                <w:rFonts w:hint="eastAsia"/>
              </w:rPr>
              <w:t>年</w:t>
            </w:r>
            <w:r>
              <w:t>7</w:t>
            </w:r>
            <w:r>
              <w:rPr>
                <w:rFonts w:hint="eastAsia"/>
              </w:rPr>
              <w:t>月</w:t>
            </w:r>
            <w:r>
              <w:t>3</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印</w:t>
            </w:r>
            <w:r>
              <w:t xml:space="preserve">  </w:t>
            </w:r>
            <w:r>
              <w:rPr>
                <w:rFonts w:hint="eastAsia"/>
              </w:rPr>
              <w:t>度</w:t>
            </w:r>
          </w:p>
        </w:tc>
        <w:tc>
          <w:tcPr>
            <w:tcW w:w="2280" w:type="dxa"/>
          </w:tcPr>
          <w:p w:rsidR="00000000" w:rsidRDefault="00000000">
            <w:pPr>
              <w:pStyle w:val="ab"/>
              <w:spacing w:line="312" w:lineRule="auto"/>
            </w:pPr>
            <w:r>
              <w:t>2000</w:t>
            </w:r>
            <w:r>
              <w:rPr>
                <w:rFonts w:hint="eastAsia"/>
              </w:rPr>
              <w:t>年</w:t>
            </w:r>
            <w:r>
              <w:t>1</w:t>
            </w:r>
            <w:r>
              <w:rPr>
                <w:rFonts w:hint="eastAsia"/>
              </w:rPr>
              <w:t>月</w:t>
            </w:r>
            <w:r>
              <w:t>10</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阿拉伯利比亚民众国</w:t>
            </w:r>
          </w:p>
        </w:tc>
        <w:tc>
          <w:tcPr>
            <w:tcW w:w="2280" w:type="dxa"/>
          </w:tcPr>
          <w:p w:rsidR="00000000" w:rsidRDefault="00000000">
            <w:pPr>
              <w:pStyle w:val="ab"/>
              <w:spacing w:line="312" w:lineRule="auto"/>
            </w:pPr>
            <w:r>
              <w:t>2000</w:t>
            </w:r>
            <w:r>
              <w:rPr>
                <w:rFonts w:hint="eastAsia"/>
              </w:rPr>
              <w:t>年</w:t>
            </w:r>
            <w:r>
              <w:t>5</w:t>
            </w:r>
            <w:r>
              <w:rPr>
                <w:rFonts w:hint="eastAsia"/>
              </w:rPr>
              <w:t>月</w:t>
            </w:r>
            <w:r>
              <w:t>14</w:t>
            </w:r>
            <w:r>
              <w:rPr>
                <w:rFonts w:hint="eastAsia"/>
              </w:rPr>
              <w:t>日</w:t>
            </w:r>
          </w:p>
        </w:tc>
        <w:tc>
          <w:tcPr>
            <w:tcW w:w="2280" w:type="dxa"/>
          </w:tcPr>
          <w:p w:rsidR="00000000" w:rsidRDefault="00000000">
            <w:pPr>
              <w:pStyle w:val="ab"/>
              <w:spacing w:line="312" w:lineRule="auto"/>
              <w:rPr>
                <w:rFonts w:hint="eastAsia"/>
              </w:rPr>
            </w:pPr>
            <w:r>
              <w:rPr>
                <w:rFonts w:hint="eastAsia"/>
              </w:rPr>
              <w:t>2000</w:t>
            </w:r>
            <w:r>
              <w:rPr>
                <w:rFonts w:hint="eastAsia"/>
              </w:rPr>
              <w:t>年</w:t>
            </w:r>
            <w:r>
              <w:rPr>
                <w:rFonts w:hint="eastAsia"/>
              </w:rPr>
              <w:t>8</w:t>
            </w:r>
            <w:r>
              <w:rPr>
                <w:rFonts w:hint="eastAsia"/>
              </w:rPr>
              <w:t>月</w:t>
            </w:r>
            <w:r>
              <w:rPr>
                <w:rFonts w:hint="eastAsia"/>
              </w:rPr>
              <w:t>8</w:t>
            </w:r>
            <w:r>
              <w:rPr>
                <w:rFonts w:hint="eastAsia"/>
              </w:rPr>
              <w:t>日</w:t>
            </w:r>
          </w:p>
        </w:tc>
        <w:tc>
          <w:tcPr>
            <w:tcW w:w="2120" w:type="dxa"/>
          </w:tcPr>
          <w:p w:rsidR="00000000" w:rsidRDefault="00000000">
            <w:pPr>
              <w:pStyle w:val="ab"/>
              <w:spacing w:line="312" w:lineRule="auto"/>
              <w:rPr>
                <w:rFonts w:hint="eastAsia"/>
              </w:rPr>
            </w:pPr>
            <w:r>
              <w:rPr>
                <w:rFonts w:ascii="SimSun"/>
              </w:rPr>
              <w:t>CRC/C/</w:t>
            </w:r>
            <w:r>
              <w:rPr>
                <w:rFonts w:ascii="SimSun" w:hint="eastAsia"/>
              </w:rPr>
              <w:t>93</w:t>
            </w:r>
            <w:r>
              <w:rPr>
                <w:rFonts w:ascii="SimSun"/>
              </w:rPr>
              <w:t>/Add.</w:t>
            </w:r>
            <w:r>
              <w:rPr>
                <w:rFonts w:ascii="SimSun" w:hint="eastAsia"/>
              </w:rPr>
              <w:t>1</w:t>
            </w: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马绍尔群岛</w:t>
            </w:r>
          </w:p>
        </w:tc>
        <w:tc>
          <w:tcPr>
            <w:tcW w:w="2280" w:type="dxa"/>
          </w:tcPr>
          <w:p w:rsidR="00000000" w:rsidRDefault="00000000">
            <w:pPr>
              <w:pStyle w:val="ab"/>
              <w:spacing w:line="312" w:lineRule="auto"/>
            </w:pPr>
            <w:r>
              <w:t>2000</w:t>
            </w:r>
            <w:r>
              <w:rPr>
                <w:rFonts w:hint="eastAsia"/>
              </w:rPr>
              <w:t>年</w:t>
            </w:r>
            <w:r>
              <w:t>11</w:t>
            </w:r>
            <w:r>
              <w:rPr>
                <w:rFonts w:hint="eastAsia"/>
              </w:rPr>
              <w:t>月</w:t>
            </w:r>
            <w:r>
              <w:t>2</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摩纳哥</w:t>
            </w:r>
          </w:p>
        </w:tc>
        <w:tc>
          <w:tcPr>
            <w:tcW w:w="2280" w:type="dxa"/>
          </w:tcPr>
          <w:p w:rsidR="00000000" w:rsidRDefault="00000000">
            <w:pPr>
              <w:pStyle w:val="ab"/>
              <w:spacing w:line="312" w:lineRule="auto"/>
            </w:pPr>
            <w:r>
              <w:t>2000</w:t>
            </w:r>
            <w:r>
              <w:rPr>
                <w:rFonts w:hint="eastAsia"/>
              </w:rPr>
              <w:t>年</w:t>
            </w:r>
            <w:r>
              <w:t>7</w:t>
            </w:r>
            <w:r>
              <w:rPr>
                <w:rFonts w:hint="eastAsia"/>
              </w:rPr>
              <w:t>月</w:t>
            </w:r>
            <w:r>
              <w:t>20</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摩洛哥</w:t>
            </w:r>
          </w:p>
        </w:tc>
        <w:tc>
          <w:tcPr>
            <w:tcW w:w="2280" w:type="dxa"/>
          </w:tcPr>
          <w:p w:rsidR="00000000" w:rsidRDefault="00000000">
            <w:pPr>
              <w:pStyle w:val="ab"/>
              <w:spacing w:line="312" w:lineRule="auto"/>
            </w:pPr>
            <w:r>
              <w:t>2000</w:t>
            </w:r>
            <w:r>
              <w:rPr>
                <w:rFonts w:hint="eastAsia"/>
              </w:rPr>
              <w:t>年</w:t>
            </w:r>
            <w:r>
              <w:t>7</w:t>
            </w:r>
            <w:r>
              <w:rPr>
                <w:rFonts w:hint="eastAsia"/>
              </w:rPr>
              <w:t>月</w:t>
            </w:r>
            <w:r>
              <w:t>20</w:t>
            </w:r>
            <w:r>
              <w:rPr>
                <w:rFonts w:hint="eastAsia"/>
              </w:rPr>
              <w:t>日</w:t>
            </w:r>
          </w:p>
        </w:tc>
        <w:tc>
          <w:tcPr>
            <w:tcW w:w="2280" w:type="dxa"/>
          </w:tcPr>
          <w:p w:rsidR="00000000" w:rsidRDefault="00000000">
            <w:pPr>
              <w:pStyle w:val="ab"/>
              <w:spacing w:line="312" w:lineRule="auto"/>
              <w:rPr>
                <w:rFonts w:hint="eastAsia"/>
              </w:rPr>
            </w:pPr>
            <w:r>
              <w:rPr>
                <w:rFonts w:hint="eastAsia"/>
              </w:rPr>
              <w:t>2000</w:t>
            </w:r>
            <w:r>
              <w:rPr>
                <w:rFonts w:hint="eastAsia"/>
              </w:rPr>
              <w:t>年</w:t>
            </w:r>
            <w:r>
              <w:rPr>
                <w:rFonts w:hint="eastAsia"/>
              </w:rPr>
              <w:t>10</w:t>
            </w:r>
            <w:r>
              <w:rPr>
                <w:rFonts w:hint="eastAsia"/>
              </w:rPr>
              <w:t>月</w:t>
            </w:r>
            <w:r>
              <w:rPr>
                <w:rFonts w:hint="eastAsia"/>
              </w:rPr>
              <w:t>13</w:t>
            </w:r>
            <w:r>
              <w:rPr>
                <w:rFonts w:hint="eastAsia"/>
              </w:rPr>
              <w:t>日</w:t>
            </w:r>
          </w:p>
        </w:tc>
        <w:tc>
          <w:tcPr>
            <w:tcW w:w="2120" w:type="dxa"/>
          </w:tcPr>
          <w:p w:rsidR="00000000" w:rsidRDefault="00000000">
            <w:pPr>
              <w:pStyle w:val="ab"/>
              <w:spacing w:line="312" w:lineRule="auto"/>
              <w:rPr>
                <w:rFonts w:hint="eastAsia"/>
              </w:rPr>
            </w:pPr>
            <w:r>
              <w:rPr>
                <w:rFonts w:ascii="SimSun"/>
              </w:rPr>
              <w:t>CRC/C/</w:t>
            </w:r>
            <w:r>
              <w:rPr>
                <w:rFonts w:ascii="SimSun" w:hint="eastAsia"/>
              </w:rPr>
              <w:t>93</w:t>
            </w:r>
            <w:r>
              <w:rPr>
                <w:rFonts w:ascii="SimSun"/>
              </w:rPr>
              <w:t>/Add.</w:t>
            </w:r>
            <w:r>
              <w:rPr>
                <w:rFonts w:ascii="SimSun" w:hint="eastAsia"/>
              </w:rPr>
              <w:t>3</w:t>
            </w: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新西兰</w:t>
            </w:r>
          </w:p>
        </w:tc>
        <w:tc>
          <w:tcPr>
            <w:tcW w:w="2280" w:type="dxa"/>
          </w:tcPr>
          <w:p w:rsidR="00000000" w:rsidRDefault="00000000">
            <w:pPr>
              <w:pStyle w:val="ab"/>
              <w:spacing w:line="312" w:lineRule="auto"/>
            </w:pPr>
            <w:r>
              <w:t>2000</w:t>
            </w:r>
            <w:r>
              <w:rPr>
                <w:rFonts w:hint="eastAsia"/>
              </w:rPr>
              <w:t>年</w:t>
            </w:r>
            <w:r>
              <w:t>5</w:t>
            </w:r>
            <w:r>
              <w:rPr>
                <w:rFonts w:hint="eastAsia"/>
              </w:rPr>
              <w:t>月</w:t>
            </w:r>
            <w:r>
              <w:t>5</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巴布亚新几内亚</w:t>
            </w:r>
          </w:p>
        </w:tc>
        <w:tc>
          <w:tcPr>
            <w:tcW w:w="2280" w:type="dxa"/>
          </w:tcPr>
          <w:p w:rsidR="00000000" w:rsidRDefault="00000000">
            <w:pPr>
              <w:pStyle w:val="ab"/>
              <w:spacing w:line="312" w:lineRule="auto"/>
            </w:pPr>
            <w:r>
              <w:t>2000</w:t>
            </w:r>
            <w:r>
              <w:rPr>
                <w:rFonts w:hint="eastAsia"/>
              </w:rPr>
              <w:t>年</w:t>
            </w:r>
            <w:r>
              <w:t>3</w:t>
            </w:r>
            <w:r>
              <w:rPr>
                <w:rFonts w:hint="eastAsia"/>
              </w:rPr>
              <w:t>月</w:t>
            </w:r>
            <w:r>
              <w:t>31</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摩尔多瓦共和国</w:t>
            </w:r>
          </w:p>
        </w:tc>
        <w:tc>
          <w:tcPr>
            <w:tcW w:w="2280" w:type="dxa"/>
          </w:tcPr>
          <w:p w:rsidR="00000000" w:rsidRDefault="00000000">
            <w:pPr>
              <w:pStyle w:val="ab"/>
              <w:spacing w:line="312" w:lineRule="auto"/>
            </w:pPr>
            <w:r>
              <w:t>2000</w:t>
            </w:r>
            <w:r>
              <w:rPr>
                <w:rFonts w:hint="eastAsia"/>
              </w:rPr>
              <w:t>年</w:t>
            </w:r>
            <w:r>
              <w:t>2</w:t>
            </w:r>
            <w:r>
              <w:rPr>
                <w:rFonts w:hint="eastAsia"/>
              </w:rPr>
              <w:t>月</w:t>
            </w:r>
            <w:r>
              <w:t>24</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圣卢西亚</w:t>
            </w:r>
          </w:p>
        </w:tc>
        <w:tc>
          <w:tcPr>
            <w:tcW w:w="2280" w:type="dxa"/>
          </w:tcPr>
          <w:p w:rsidR="00000000" w:rsidRDefault="00000000">
            <w:pPr>
              <w:pStyle w:val="ab"/>
              <w:spacing w:line="312" w:lineRule="auto"/>
            </w:pPr>
            <w:r>
              <w:t>2000</w:t>
            </w:r>
            <w:r>
              <w:rPr>
                <w:rFonts w:hint="eastAsia"/>
              </w:rPr>
              <w:t>年</w:t>
            </w:r>
            <w:r>
              <w:t>7</w:t>
            </w:r>
            <w:r>
              <w:rPr>
                <w:rFonts w:hint="eastAsia"/>
              </w:rPr>
              <w:t>月</w:t>
            </w:r>
            <w:r>
              <w:t>15</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圣文森特和格林纳丁斯</w:t>
            </w:r>
          </w:p>
        </w:tc>
        <w:tc>
          <w:tcPr>
            <w:tcW w:w="2280" w:type="dxa"/>
          </w:tcPr>
          <w:p w:rsidR="00000000" w:rsidRDefault="00000000">
            <w:pPr>
              <w:pStyle w:val="ab"/>
              <w:spacing w:line="312" w:lineRule="auto"/>
            </w:pPr>
            <w:r>
              <w:t>2000</w:t>
            </w:r>
            <w:r>
              <w:rPr>
                <w:rFonts w:hint="eastAsia"/>
              </w:rPr>
              <w:t>年</w:t>
            </w:r>
            <w:r>
              <w:t>11</w:t>
            </w:r>
            <w:r>
              <w:rPr>
                <w:rFonts w:hint="eastAsia"/>
              </w:rPr>
              <w:t>月</w:t>
            </w:r>
            <w:r>
              <w:t>24</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苏里南</w:t>
            </w:r>
          </w:p>
        </w:tc>
        <w:tc>
          <w:tcPr>
            <w:tcW w:w="2280" w:type="dxa"/>
          </w:tcPr>
          <w:p w:rsidR="00000000" w:rsidRDefault="00000000">
            <w:pPr>
              <w:pStyle w:val="ab"/>
              <w:spacing w:line="312" w:lineRule="auto"/>
            </w:pPr>
            <w:r>
              <w:t>2000</w:t>
            </w:r>
            <w:r>
              <w:rPr>
                <w:rFonts w:hint="eastAsia"/>
              </w:rPr>
              <w:t>年</w:t>
            </w:r>
            <w:r>
              <w:t>3</w:t>
            </w:r>
            <w:r>
              <w:rPr>
                <w:rFonts w:hint="eastAsia"/>
              </w:rPr>
              <w:t>月</w:t>
            </w:r>
            <w:r>
              <w:t>31</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阿拉伯叙利亚共和国</w:t>
            </w:r>
          </w:p>
        </w:tc>
        <w:tc>
          <w:tcPr>
            <w:tcW w:w="2280" w:type="dxa"/>
          </w:tcPr>
          <w:p w:rsidR="00000000" w:rsidRDefault="00000000">
            <w:pPr>
              <w:pStyle w:val="ab"/>
              <w:spacing w:line="312" w:lineRule="auto"/>
            </w:pPr>
            <w:r>
              <w:t>2000</w:t>
            </w:r>
            <w:r>
              <w:rPr>
                <w:rFonts w:hint="eastAsia"/>
              </w:rPr>
              <w:t>年</w:t>
            </w:r>
            <w:r>
              <w:t>8</w:t>
            </w:r>
            <w:r>
              <w:rPr>
                <w:rFonts w:hint="eastAsia"/>
              </w:rPr>
              <w:t>月</w:t>
            </w:r>
            <w:r>
              <w:t>13</w:t>
            </w:r>
            <w:r>
              <w:rPr>
                <w:rFonts w:hint="eastAsia"/>
              </w:rPr>
              <w:t>日</w:t>
            </w:r>
          </w:p>
        </w:tc>
        <w:tc>
          <w:tcPr>
            <w:tcW w:w="2280" w:type="dxa"/>
          </w:tcPr>
          <w:p w:rsidR="00000000" w:rsidRDefault="00000000">
            <w:pPr>
              <w:pStyle w:val="ab"/>
              <w:spacing w:line="312" w:lineRule="auto"/>
              <w:rPr>
                <w:rFonts w:hint="eastAsia"/>
              </w:rPr>
            </w:pPr>
            <w:r>
              <w:rPr>
                <w:rFonts w:hint="eastAsia"/>
              </w:rPr>
              <w:t>2000</w:t>
            </w:r>
            <w:r>
              <w:rPr>
                <w:rFonts w:hint="eastAsia"/>
              </w:rPr>
              <w:t>年</w:t>
            </w:r>
            <w:r>
              <w:rPr>
                <w:rFonts w:hint="eastAsia"/>
              </w:rPr>
              <w:t>8</w:t>
            </w:r>
            <w:r>
              <w:rPr>
                <w:rFonts w:hint="eastAsia"/>
              </w:rPr>
              <w:t>月</w:t>
            </w:r>
            <w:r>
              <w:rPr>
                <w:rFonts w:hint="eastAsia"/>
              </w:rPr>
              <w:t>15</w:t>
            </w:r>
            <w:r>
              <w:rPr>
                <w:rFonts w:hint="eastAsia"/>
              </w:rPr>
              <w:t>日</w:t>
            </w:r>
          </w:p>
        </w:tc>
        <w:tc>
          <w:tcPr>
            <w:tcW w:w="2120" w:type="dxa"/>
          </w:tcPr>
          <w:p w:rsidR="00000000" w:rsidRDefault="00000000">
            <w:pPr>
              <w:pStyle w:val="ab"/>
              <w:spacing w:line="312" w:lineRule="auto"/>
            </w:pPr>
            <w:r>
              <w:rPr>
                <w:rFonts w:hint="eastAsia"/>
              </w:rPr>
              <w:t>CRC</w:t>
            </w:r>
            <w:r>
              <w:t>/</w:t>
            </w:r>
            <w:r>
              <w:rPr>
                <w:rFonts w:hint="eastAsia"/>
              </w:rPr>
              <w:t>C</w:t>
            </w:r>
            <w:r>
              <w:t>/</w:t>
            </w:r>
            <w:r>
              <w:rPr>
                <w:rFonts w:hint="eastAsia"/>
              </w:rPr>
              <w:t>93/</w:t>
            </w:r>
            <w:r>
              <w:t>Add.2</w:t>
            </w: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塔吉克斯坦</w:t>
            </w:r>
          </w:p>
        </w:tc>
        <w:tc>
          <w:tcPr>
            <w:tcW w:w="2280" w:type="dxa"/>
          </w:tcPr>
          <w:p w:rsidR="00000000" w:rsidRDefault="00000000">
            <w:pPr>
              <w:pStyle w:val="ab"/>
              <w:spacing w:line="312" w:lineRule="auto"/>
            </w:pPr>
            <w:r>
              <w:t>2000</w:t>
            </w:r>
            <w:r>
              <w:rPr>
                <w:rFonts w:hint="eastAsia"/>
              </w:rPr>
              <w:t>年</w:t>
            </w:r>
            <w:r>
              <w:t>11</w:t>
            </w:r>
            <w:r>
              <w:rPr>
                <w:rFonts w:hint="eastAsia"/>
              </w:rPr>
              <w:t>月</w:t>
            </w:r>
            <w:r>
              <w:t>24</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土库曼斯坦</w:t>
            </w:r>
          </w:p>
        </w:tc>
        <w:tc>
          <w:tcPr>
            <w:tcW w:w="2280" w:type="dxa"/>
          </w:tcPr>
          <w:p w:rsidR="00000000" w:rsidRDefault="00000000">
            <w:pPr>
              <w:pStyle w:val="ab"/>
              <w:spacing w:line="312" w:lineRule="auto"/>
            </w:pPr>
            <w:r>
              <w:t>2000</w:t>
            </w:r>
            <w:r>
              <w:rPr>
                <w:rFonts w:hint="eastAsia"/>
              </w:rPr>
              <w:t>年</w:t>
            </w:r>
            <w:r>
              <w:t>10</w:t>
            </w:r>
            <w:r>
              <w:rPr>
                <w:rFonts w:hint="eastAsia"/>
              </w:rPr>
              <w:t>月</w:t>
            </w:r>
            <w:r>
              <w:t>19</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r w:rsidR="00000000">
        <w:tblPrEx>
          <w:tblCellMar>
            <w:top w:w="0" w:type="dxa"/>
            <w:bottom w:w="0" w:type="dxa"/>
          </w:tblCellMar>
        </w:tblPrEx>
        <w:tc>
          <w:tcPr>
            <w:tcW w:w="2788" w:type="dxa"/>
          </w:tcPr>
          <w:p w:rsidR="00000000" w:rsidRDefault="00000000">
            <w:pPr>
              <w:pStyle w:val="ab"/>
              <w:spacing w:line="312" w:lineRule="auto"/>
            </w:pPr>
            <w:r>
              <w:rPr>
                <w:rFonts w:hint="eastAsia"/>
              </w:rPr>
              <w:t>瓦努阿图</w:t>
            </w:r>
          </w:p>
        </w:tc>
        <w:tc>
          <w:tcPr>
            <w:tcW w:w="2280" w:type="dxa"/>
          </w:tcPr>
          <w:p w:rsidR="00000000" w:rsidRDefault="00000000">
            <w:pPr>
              <w:pStyle w:val="ab"/>
              <w:spacing w:line="312" w:lineRule="auto"/>
            </w:pPr>
            <w:r>
              <w:t>2000</w:t>
            </w:r>
            <w:r>
              <w:rPr>
                <w:rFonts w:hint="eastAsia"/>
              </w:rPr>
              <w:t>年</w:t>
            </w:r>
            <w:r>
              <w:t>8</w:t>
            </w:r>
            <w:r>
              <w:rPr>
                <w:rFonts w:hint="eastAsia"/>
              </w:rPr>
              <w:t>月</w:t>
            </w:r>
            <w:r>
              <w:t>5</w:t>
            </w:r>
            <w:r>
              <w:rPr>
                <w:rFonts w:hint="eastAsia"/>
              </w:rPr>
              <w:t>日</w:t>
            </w:r>
          </w:p>
        </w:tc>
        <w:tc>
          <w:tcPr>
            <w:tcW w:w="2280" w:type="dxa"/>
          </w:tcPr>
          <w:p w:rsidR="00000000" w:rsidRDefault="00000000">
            <w:pPr>
              <w:pStyle w:val="ab"/>
              <w:spacing w:line="312" w:lineRule="auto"/>
            </w:pPr>
          </w:p>
        </w:tc>
        <w:tc>
          <w:tcPr>
            <w:tcW w:w="2120" w:type="dxa"/>
          </w:tcPr>
          <w:p w:rsidR="00000000" w:rsidRDefault="00000000">
            <w:pPr>
              <w:pStyle w:val="ab"/>
              <w:spacing w:line="312" w:lineRule="auto"/>
            </w:pPr>
          </w:p>
        </w:tc>
      </w:tr>
    </w:tbl>
    <w:p w:rsidR="00000000" w:rsidRDefault="00000000">
      <w:pPr>
        <w:pStyle w:val="Heading3"/>
      </w:pPr>
      <w:r>
        <w:rPr>
          <w:rFonts w:hint="eastAsia"/>
        </w:rPr>
        <w:t>应于</w:t>
      </w:r>
      <w:r>
        <w:t>200</w:t>
      </w:r>
      <w:r>
        <w:rPr>
          <w:rFonts w:hint="eastAsia"/>
        </w:rPr>
        <w:t>1</w:t>
      </w:r>
      <w:r>
        <w:rPr>
          <w:rFonts w:hint="eastAsia"/>
        </w:rPr>
        <w:t>年提交的第二次定期报告</w:t>
      </w:r>
    </w:p>
    <w:tbl>
      <w:tblPr>
        <w:tblW w:w="9468" w:type="dxa"/>
        <w:tblLayout w:type="fixed"/>
        <w:tblCellMar>
          <w:left w:w="28" w:type="dxa"/>
          <w:right w:w="28" w:type="dxa"/>
        </w:tblCellMar>
        <w:tblLook w:val="0000" w:firstRow="0" w:lastRow="0" w:firstColumn="0" w:lastColumn="0" w:noHBand="0" w:noVBand="0"/>
      </w:tblPr>
      <w:tblGrid>
        <w:gridCol w:w="2798"/>
        <w:gridCol w:w="2280"/>
        <w:gridCol w:w="2280"/>
        <w:gridCol w:w="2110"/>
      </w:tblGrid>
      <w:tr w:rsidR="00000000">
        <w:tblPrEx>
          <w:tblCellMar>
            <w:top w:w="0" w:type="dxa"/>
            <w:bottom w:w="0" w:type="dxa"/>
          </w:tblCellMar>
        </w:tblPrEx>
        <w:tc>
          <w:tcPr>
            <w:tcW w:w="2798" w:type="dxa"/>
          </w:tcPr>
          <w:p w:rsidR="00000000" w:rsidRDefault="00000000">
            <w:pPr>
              <w:pStyle w:val="ab"/>
              <w:spacing w:after="160"/>
              <w:jc w:val="left"/>
              <w:rPr>
                <w:snapToGrid/>
                <w:spacing w:val="10"/>
                <w:u w:val="single"/>
              </w:rPr>
            </w:pPr>
            <w:r>
              <w:rPr>
                <w:rFonts w:hint="eastAsia"/>
                <w:snapToGrid/>
                <w:spacing w:val="10"/>
                <w:u w:val="single"/>
              </w:rPr>
              <w:t>缔</w:t>
            </w:r>
            <w:r>
              <w:rPr>
                <w:snapToGrid/>
                <w:spacing w:val="10"/>
                <w:u w:val="single"/>
              </w:rPr>
              <w:t xml:space="preserve"> </w:t>
            </w:r>
            <w:r>
              <w:rPr>
                <w:rFonts w:hint="eastAsia"/>
                <w:snapToGrid/>
                <w:spacing w:val="10"/>
                <w:u w:val="single"/>
              </w:rPr>
              <w:t>约</w:t>
            </w:r>
            <w:r>
              <w:rPr>
                <w:snapToGrid/>
                <w:spacing w:val="10"/>
                <w:u w:val="single"/>
              </w:rPr>
              <w:t xml:space="preserve"> </w:t>
            </w:r>
            <w:r>
              <w:rPr>
                <w:rFonts w:hint="eastAsia"/>
                <w:snapToGrid/>
                <w:spacing w:val="10"/>
                <w:u w:val="single"/>
              </w:rPr>
              <w:t>国</w:t>
            </w:r>
          </w:p>
        </w:tc>
        <w:tc>
          <w:tcPr>
            <w:tcW w:w="2280" w:type="dxa"/>
          </w:tcPr>
          <w:p w:rsidR="00000000" w:rsidRDefault="00000000">
            <w:pPr>
              <w:pStyle w:val="ab"/>
              <w:spacing w:after="160"/>
              <w:jc w:val="left"/>
              <w:rPr>
                <w:snapToGrid/>
                <w:spacing w:val="10"/>
                <w:u w:val="single"/>
              </w:rPr>
            </w:pPr>
            <w:r>
              <w:rPr>
                <w:rFonts w:hint="eastAsia"/>
                <w:snapToGrid/>
                <w:spacing w:val="10"/>
                <w:u w:val="single"/>
              </w:rPr>
              <w:t>应</w:t>
            </w:r>
            <w:r>
              <w:rPr>
                <w:snapToGrid/>
                <w:spacing w:val="10"/>
                <w:u w:val="single"/>
              </w:rPr>
              <w:t xml:space="preserve"> </w:t>
            </w: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280" w:type="dxa"/>
          </w:tcPr>
          <w:p w:rsidR="00000000" w:rsidRDefault="00000000">
            <w:pPr>
              <w:pStyle w:val="ab"/>
              <w:spacing w:after="160"/>
              <w:jc w:val="left"/>
              <w:rPr>
                <w:snapToGrid/>
                <w:spacing w:val="10"/>
                <w:u w:val="single"/>
              </w:rPr>
            </w:pPr>
            <w:r>
              <w:rPr>
                <w:rFonts w:hint="eastAsia"/>
                <w:snapToGrid/>
                <w:spacing w:val="10"/>
                <w:u w:val="single"/>
              </w:rPr>
              <w:t>提</w:t>
            </w:r>
            <w:r>
              <w:rPr>
                <w:snapToGrid/>
                <w:spacing w:val="10"/>
                <w:u w:val="single"/>
              </w:rPr>
              <w:t xml:space="preserve"> </w:t>
            </w:r>
            <w:r>
              <w:rPr>
                <w:rFonts w:hint="eastAsia"/>
                <w:snapToGrid/>
                <w:spacing w:val="10"/>
                <w:u w:val="single"/>
              </w:rPr>
              <w:t>交</w:t>
            </w:r>
            <w:r>
              <w:rPr>
                <w:snapToGrid/>
                <w:spacing w:val="10"/>
                <w:u w:val="single"/>
              </w:rPr>
              <w:t xml:space="preserve"> </w:t>
            </w:r>
            <w:r>
              <w:rPr>
                <w:rFonts w:hint="eastAsia"/>
                <w:snapToGrid/>
                <w:spacing w:val="10"/>
                <w:u w:val="single"/>
              </w:rPr>
              <w:t>日</w:t>
            </w:r>
            <w:r>
              <w:rPr>
                <w:snapToGrid/>
                <w:spacing w:val="10"/>
                <w:u w:val="single"/>
              </w:rPr>
              <w:t xml:space="preserve"> </w:t>
            </w:r>
            <w:r>
              <w:rPr>
                <w:rFonts w:hint="eastAsia"/>
                <w:snapToGrid/>
                <w:spacing w:val="10"/>
                <w:u w:val="single"/>
              </w:rPr>
              <w:t>期</w:t>
            </w:r>
          </w:p>
        </w:tc>
        <w:tc>
          <w:tcPr>
            <w:tcW w:w="2110" w:type="dxa"/>
          </w:tcPr>
          <w:p w:rsidR="00000000" w:rsidRDefault="00000000">
            <w:pPr>
              <w:pStyle w:val="ab"/>
              <w:spacing w:after="160"/>
              <w:jc w:val="left"/>
              <w:rPr>
                <w:snapToGrid/>
                <w:spacing w:val="10"/>
                <w:u w:val="single"/>
              </w:rPr>
            </w:pPr>
            <w:r>
              <w:rPr>
                <w:rFonts w:hint="eastAsia"/>
                <w:snapToGrid/>
                <w:spacing w:val="10"/>
                <w:u w:val="single"/>
              </w:rPr>
              <w:t>文</w:t>
            </w:r>
            <w:r>
              <w:rPr>
                <w:snapToGrid/>
                <w:spacing w:val="10"/>
                <w:u w:val="single"/>
              </w:rPr>
              <w:t xml:space="preserve">   </w:t>
            </w:r>
            <w:r>
              <w:rPr>
                <w:rFonts w:hint="eastAsia"/>
                <w:snapToGrid/>
                <w:spacing w:val="10"/>
                <w:u w:val="single"/>
              </w:rPr>
              <w:t>号</w:t>
            </w: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加</w:t>
            </w:r>
            <w:r>
              <w:t xml:space="preserve">  </w:t>
            </w:r>
            <w:r>
              <w:rPr>
                <w:rFonts w:hint="eastAsia"/>
              </w:rPr>
              <w:t>蓬</w:t>
            </w:r>
          </w:p>
        </w:tc>
        <w:tc>
          <w:tcPr>
            <w:tcW w:w="2280" w:type="dxa"/>
          </w:tcPr>
          <w:p w:rsidR="00000000" w:rsidRDefault="00000000">
            <w:pPr>
              <w:pStyle w:val="ab"/>
              <w:rPr>
                <w:rFonts w:hint="eastAsia"/>
              </w:rPr>
            </w:pPr>
            <w:r>
              <w:rPr>
                <w:rFonts w:hint="eastAsia"/>
              </w:rPr>
              <w:t>2001</w:t>
            </w:r>
            <w:r>
              <w:rPr>
                <w:rFonts w:hint="eastAsia"/>
              </w:rPr>
              <w:t>年</w:t>
            </w:r>
            <w:r>
              <w:rPr>
                <w:rFonts w:hint="eastAsia"/>
              </w:rPr>
              <w:t>3</w:t>
            </w:r>
            <w:r>
              <w:rPr>
                <w:rFonts w:hint="eastAsia"/>
              </w:rPr>
              <w:t>月</w:t>
            </w:r>
            <w:r>
              <w:rPr>
                <w:rFonts w:hint="eastAsia"/>
              </w:rPr>
              <w:t>10</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卢森堡</w:t>
            </w:r>
          </w:p>
        </w:tc>
        <w:tc>
          <w:tcPr>
            <w:tcW w:w="2280" w:type="dxa"/>
          </w:tcPr>
          <w:p w:rsidR="00000000" w:rsidRDefault="00000000">
            <w:pPr>
              <w:pStyle w:val="ab"/>
              <w:rPr>
                <w:rFonts w:hint="eastAsia"/>
              </w:rPr>
            </w:pPr>
            <w:r>
              <w:rPr>
                <w:rFonts w:hint="eastAsia"/>
              </w:rPr>
              <w:t>2001</w:t>
            </w:r>
            <w:r>
              <w:rPr>
                <w:rFonts w:hint="eastAsia"/>
              </w:rPr>
              <w:t>年</w:t>
            </w:r>
            <w:r>
              <w:rPr>
                <w:rFonts w:hint="eastAsia"/>
              </w:rPr>
              <w:t>4</w:t>
            </w:r>
            <w:r>
              <w:rPr>
                <w:rFonts w:hint="eastAsia"/>
              </w:rPr>
              <w:t>月</w:t>
            </w:r>
            <w:r>
              <w:rPr>
                <w:rFonts w:hint="eastAsia"/>
              </w:rPr>
              <w:t>5</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阿富汗</w:t>
            </w:r>
          </w:p>
        </w:tc>
        <w:tc>
          <w:tcPr>
            <w:tcW w:w="2280" w:type="dxa"/>
          </w:tcPr>
          <w:p w:rsidR="00000000" w:rsidRDefault="00000000">
            <w:pPr>
              <w:pStyle w:val="ab"/>
              <w:rPr>
                <w:rFonts w:hint="eastAsia"/>
              </w:rPr>
            </w:pPr>
            <w:r>
              <w:rPr>
                <w:rFonts w:hint="eastAsia"/>
              </w:rPr>
              <w:t>2001</w:t>
            </w:r>
            <w:r>
              <w:rPr>
                <w:rFonts w:hint="eastAsia"/>
              </w:rPr>
              <w:t>年</w:t>
            </w:r>
            <w:r>
              <w:rPr>
                <w:rFonts w:hint="eastAsia"/>
              </w:rPr>
              <w:t>4</w:t>
            </w:r>
            <w:r>
              <w:rPr>
                <w:rFonts w:hint="eastAsia"/>
              </w:rPr>
              <w:t>月</w:t>
            </w:r>
            <w:r>
              <w:rPr>
                <w:rFonts w:hint="eastAsia"/>
              </w:rPr>
              <w:t>26</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日</w:t>
            </w:r>
            <w:r>
              <w:t xml:space="preserve">  </w:t>
            </w:r>
            <w:r>
              <w:rPr>
                <w:rFonts w:hint="eastAsia"/>
              </w:rPr>
              <w:t>本</w:t>
            </w:r>
          </w:p>
        </w:tc>
        <w:tc>
          <w:tcPr>
            <w:tcW w:w="2280" w:type="dxa"/>
          </w:tcPr>
          <w:p w:rsidR="00000000" w:rsidRDefault="00000000">
            <w:pPr>
              <w:pStyle w:val="ab"/>
              <w:rPr>
                <w:rFonts w:hint="eastAsia"/>
              </w:rPr>
            </w:pPr>
            <w:r>
              <w:rPr>
                <w:rFonts w:hint="eastAsia"/>
              </w:rPr>
              <w:t>2001</w:t>
            </w:r>
            <w:r>
              <w:rPr>
                <w:rFonts w:hint="eastAsia"/>
              </w:rPr>
              <w:t>年</w:t>
            </w:r>
            <w:r>
              <w:rPr>
                <w:rFonts w:hint="eastAsia"/>
              </w:rPr>
              <w:t>5</w:t>
            </w:r>
            <w:r>
              <w:rPr>
                <w:rFonts w:hint="eastAsia"/>
              </w:rPr>
              <w:t>月</w:t>
            </w:r>
            <w:r>
              <w:rPr>
                <w:rFonts w:hint="eastAsia"/>
              </w:rPr>
              <w:t>21</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莫桑比克</w:t>
            </w:r>
          </w:p>
        </w:tc>
        <w:tc>
          <w:tcPr>
            <w:tcW w:w="2280" w:type="dxa"/>
          </w:tcPr>
          <w:p w:rsidR="00000000" w:rsidRDefault="00000000">
            <w:pPr>
              <w:pStyle w:val="ab"/>
              <w:rPr>
                <w:rFonts w:hint="eastAsia"/>
              </w:rPr>
            </w:pPr>
            <w:r>
              <w:rPr>
                <w:rFonts w:hint="eastAsia"/>
              </w:rPr>
              <w:t>2001</w:t>
            </w:r>
            <w:r>
              <w:rPr>
                <w:rFonts w:hint="eastAsia"/>
              </w:rPr>
              <w:t>年</w:t>
            </w:r>
            <w:r>
              <w:rPr>
                <w:rFonts w:hint="eastAsia"/>
              </w:rPr>
              <w:t>5</w:t>
            </w:r>
            <w:r>
              <w:rPr>
                <w:rFonts w:hint="eastAsia"/>
              </w:rPr>
              <w:t>月</w:t>
            </w:r>
            <w:r>
              <w:rPr>
                <w:rFonts w:hint="eastAsia"/>
              </w:rPr>
              <w:t>25</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格鲁吉亚</w:t>
            </w:r>
          </w:p>
        </w:tc>
        <w:tc>
          <w:tcPr>
            <w:tcW w:w="2280" w:type="dxa"/>
          </w:tcPr>
          <w:p w:rsidR="00000000" w:rsidRDefault="00000000">
            <w:pPr>
              <w:pStyle w:val="ab"/>
              <w:rPr>
                <w:rFonts w:hint="eastAsia"/>
              </w:rPr>
            </w:pPr>
            <w:r>
              <w:rPr>
                <w:rFonts w:hint="eastAsia"/>
              </w:rPr>
              <w:t>2001</w:t>
            </w:r>
            <w:r>
              <w:rPr>
                <w:rFonts w:hint="eastAsia"/>
              </w:rPr>
              <w:t>年</w:t>
            </w:r>
            <w:r>
              <w:rPr>
                <w:rFonts w:hint="eastAsia"/>
              </w:rPr>
              <w:t>7</w:t>
            </w:r>
            <w:r>
              <w:rPr>
                <w:rFonts w:hint="eastAsia"/>
              </w:rPr>
              <w:t>月</w:t>
            </w:r>
            <w:r>
              <w:rPr>
                <w:rFonts w:hint="eastAsia"/>
              </w:rPr>
              <w:t>1</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伊拉克</w:t>
            </w:r>
          </w:p>
        </w:tc>
        <w:tc>
          <w:tcPr>
            <w:tcW w:w="2280" w:type="dxa"/>
          </w:tcPr>
          <w:p w:rsidR="00000000" w:rsidRDefault="00000000">
            <w:pPr>
              <w:pStyle w:val="ab"/>
              <w:rPr>
                <w:rFonts w:hint="eastAsia"/>
              </w:rPr>
            </w:pPr>
            <w:r>
              <w:rPr>
                <w:rFonts w:hint="eastAsia"/>
              </w:rPr>
              <w:t>2001</w:t>
            </w:r>
            <w:r>
              <w:rPr>
                <w:rFonts w:hint="eastAsia"/>
              </w:rPr>
              <w:t>年</w:t>
            </w:r>
            <w:r>
              <w:rPr>
                <w:rFonts w:hint="eastAsia"/>
              </w:rPr>
              <w:t>7</w:t>
            </w:r>
            <w:r>
              <w:rPr>
                <w:rFonts w:hint="eastAsia"/>
              </w:rPr>
              <w:t>月</w:t>
            </w:r>
            <w:r>
              <w:rPr>
                <w:rFonts w:hint="eastAsia"/>
              </w:rPr>
              <w:t>14</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乌兹别克斯坦</w:t>
            </w:r>
          </w:p>
        </w:tc>
        <w:tc>
          <w:tcPr>
            <w:tcW w:w="2280" w:type="dxa"/>
          </w:tcPr>
          <w:p w:rsidR="00000000" w:rsidRDefault="00000000">
            <w:pPr>
              <w:pStyle w:val="ab"/>
              <w:rPr>
                <w:rFonts w:hint="eastAsia"/>
              </w:rPr>
            </w:pPr>
            <w:r>
              <w:rPr>
                <w:rFonts w:hint="eastAsia"/>
              </w:rPr>
              <w:t>2001</w:t>
            </w:r>
            <w:r>
              <w:rPr>
                <w:rFonts w:hint="eastAsia"/>
              </w:rPr>
              <w:t>年</w:t>
            </w:r>
            <w:r>
              <w:rPr>
                <w:rFonts w:hint="eastAsia"/>
              </w:rPr>
              <w:t>7</w:t>
            </w:r>
            <w:r>
              <w:rPr>
                <w:rFonts w:hint="eastAsia"/>
              </w:rPr>
              <w:t>月</w:t>
            </w:r>
            <w:r>
              <w:rPr>
                <w:rFonts w:hint="eastAsia"/>
              </w:rPr>
              <w:t>28</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伊朗</w:t>
            </w:r>
            <w:r>
              <w:rPr>
                <w:rFonts w:hint="eastAsia"/>
              </w:rPr>
              <w:t>(</w:t>
            </w:r>
            <w:r>
              <w:rPr>
                <w:rFonts w:hint="eastAsia"/>
              </w:rPr>
              <w:t>伊斯兰共和国</w:t>
            </w:r>
            <w:r>
              <w:rPr>
                <w:rFonts w:hint="eastAsia"/>
              </w:rPr>
              <w:t>)</w:t>
            </w:r>
          </w:p>
        </w:tc>
        <w:tc>
          <w:tcPr>
            <w:tcW w:w="2280" w:type="dxa"/>
          </w:tcPr>
          <w:p w:rsidR="00000000" w:rsidRDefault="00000000">
            <w:pPr>
              <w:pStyle w:val="ab"/>
              <w:rPr>
                <w:rFonts w:hint="eastAsia"/>
              </w:rPr>
            </w:pPr>
            <w:r>
              <w:rPr>
                <w:rFonts w:hint="eastAsia"/>
              </w:rPr>
              <w:t>2001</w:t>
            </w:r>
            <w:r>
              <w:rPr>
                <w:rFonts w:hint="eastAsia"/>
              </w:rPr>
              <w:t>年</w:t>
            </w:r>
            <w:r>
              <w:rPr>
                <w:rFonts w:hint="eastAsia"/>
              </w:rPr>
              <w:t>8</w:t>
            </w:r>
            <w:r>
              <w:rPr>
                <w:rFonts w:hint="eastAsia"/>
              </w:rPr>
              <w:t>月</w:t>
            </w:r>
            <w:r>
              <w:rPr>
                <w:rFonts w:hint="eastAsia"/>
              </w:rPr>
              <w:t>1</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瑙</w:t>
            </w:r>
            <w:r>
              <w:t xml:space="preserve">  </w:t>
            </w:r>
            <w:r>
              <w:rPr>
                <w:rFonts w:hint="eastAsia"/>
              </w:rPr>
              <w:t>鲁</w:t>
            </w:r>
          </w:p>
        </w:tc>
        <w:tc>
          <w:tcPr>
            <w:tcW w:w="2280" w:type="dxa"/>
          </w:tcPr>
          <w:p w:rsidR="00000000" w:rsidRDefault="00000000">
            <w:pPr>
              <w:pStyle w:val="ab"/>
              <w:rPr>
                <w:rFonts w:hint="eastAsia"/>
              </w:rPr>
            </w:pPr>
            <w:r>
              <w:rPr>
                <w:rFonts w:hint="eastAsia"/>
              </w:rPr>
              <w:t>2001</w:t>
            </w:r>
            <w:r>
              <w:rPr>
                <w:rFonts w:hint="eastAsia"/>
              </w:rPr>
              <w:t>年</w:t>
            </w:r>
            <w:r>
              <w:rPr>
                <w:rFonts w:hint="eastAsia"/>
              </w:rPr>
              <w:t>8</w:t>
            </w:r>
            <w:r>
              <w:rPr>
                <w:rFonts w:hint="eastAsia"/>
              </w:rPr>
              <w:t>月</w:t>
            </w:r>
            <w:r>
              <w:rPr>
                <w:rFonts w:hint="eastAsia"/>
              </w:rPr>
              <w:t>25</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厄立特里亚</w:t>
            </w:r>
          </w:p>
        </w:tc>
        <w:tc>
          <w:tcPr>
            <w:tcW w:w="2280" w:type="dxa"/>
          </w:tcPr>
          <w:p w:rsidR="00000000" w:rsidRDefault="00000000">
            <w:pPr>
              <w:pStyle w:val="ab"/>
              <w:rPr>
                <w:rFonts w:hint="eastAsia"/>
              </w:rPr>
            </w:pPr>
            <w:r>
              <w:rPr>
                <w:rFonts w:hint="eastAsia"/>
              </w:rPr>
              <w:t>2001</w:t>
            </w:r>
            <w:r>
              <w:rPr>
                <w:rFonts w:hint="eastAsia"/>
              </w:rPr>
              <w:t>年</w:t>
            </w:r>
            <w:r>
              <w:rPr>
                <w:rFonts w:hint="eastAsia"/>
              </w:rPr>
              <w:t>9</w:t>
            </w:r>
            <w:r>
              <w:rPr>
                <w:rFonts w:hint="eastAsia"/>
              </w:rPr>
              <w:t>月</w:t>
            </w:r>
            <w:r>
              <w:rPr>
                <w:rFonts w:hint="eastAsia"/>
              </w:rPr>
              <w:t>1</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哈萨克斯坦</w:t>
            </w:r>
          </w:p>
        </w:tc>
        <w:tc>
          <w:tcPr>
            <w:tcW w:w="2280" w:type="dxa"/>
          </w:tcPr>
          <w:p w:rsidR="00000000" w:rsidRDefault="00000000">
            <w:pPr>
              <w:pStyle w:val="ab"/>
              <w:rPr>
                <w:rFonts w:hint="eastAsia"/>
              </w:rPr>
            </w:pPr>
            <w:r>
              <w:rPr>
                <w:rFonts w:hint="eastAsia"/>
              </w:rPr>
              <w:t>2001</w:t>
            </w:r>
            <w:r>
              <w:rPr>
                <w:rFonts w:hint="eastAsia"/>
              </w:rPr>
              <w:t>年</w:t>
            </w:r>
            <w:r>
              <w:rPr>
                <w:rFonts w:hint="eastAsia"/>
              </w:rPr>
              <w:t>9</w:t>
            </w:r>
            <w:r>
              <w:rPr>
                <w:rFonts w:hint="eastAsia"/>
              </w:rPr>
              <w:t>月</w:t>
            </w:r>
            <w:r>
              <w:rPr>
                <w:rFonts w:hint="eastAsia"/>
              </w:rPr>
              <w:t>10</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吉尔吉斯斯坦</w:t>
            </w:r>
          </w:p>
        </w:tc>
        <w:tc>
          <w:tcPr>
            <w:tcW w:w="2280" w:type="dxa"/>
          </w:tcPr>
          <w:p w:rsidR="00000000" w:rsidRDefault="00000000">
            <w:pPr>
              <w:pStyle w:val="ab"/>
              <w:rPr>
                <w:rFonts w:hint="eastAsia"/>
              </w:rPr>
            </w:pPr>
            <w:r>
              <w:rPr>
                <w:rFonts w:hint="eastAsia"/>
              </w:rPr>
              <w:t>2001</w:t>
            </w:r>
            <w:r>
              <w:rPr>
                <w:rFonts w:hint="eastAsia"/>
              </w:rPr>
              <w:t>年</w:t>
            </w:r>
            <w:r>
              <w:rPr>
                <w:rFonts w:hint="eastAsia"/>
              </w:rPr>
              <w:t>11</w:t>
            </w:r>
            <w:r>
              <w:rPr>
                <w:rFonts w:hint="eastAsia"/>
              </w:rPr>
              <w:t>月</w:t>
            </w:r>
            <w:r>
              <w:rPr>
                <w:rFonts w:hint="eastAsia"/>
              </w:rPr>
              <w:t>5</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r w:rsidR="00000000">
        <w:tblPrEx>
          <w:tblCellMar>
            <w:top w:w="0" w:type="dxa"/>
            <w:bottom w:w="0" w:type="dxa"/>
          </w:tblCellMar>
        </w:tblPrEx>
        <w:tc>
          <w:tcPr>
            <w:tcW w:w="2798" w:type="dxa"/>
          </w:tcPr>
          <w:p w:rsidR="00000000" w:rsidRDefault="00000000">
            <w:pPr>
              <w:pStyle w:val="ab"/>
              <w:rPr>
                <w:rFonts w:hint="eastAsia"/>
              </w:rPr>
            </w:pPr>
            <w:r>
              <w:rPr>
                <w:rFonts w:hint="eastAsia"/>
              </w:rPr>
              <w:t>萨摩亚</w:t>
            </w:r>
          </w:p>
        </w:tc>
        <w:tc>
          <w:tcPr>
            <w:tcW w:w="2280" w:type="dxa"/>
          </w:tcPr>
          <w:p w:rsidR="00000000" w:rsidRDefault="00000000">
            <w:pPr>
              <w:pStyle w:val="ab"/>
              <w:rPr>
                <w:rFonts w:hint="eastAsia"/>
              </w:rPr>
            </w:pPr>
            <w:r>
              <w:rPr>
                <w:rFonts w:hint="eastAsia"/>
              </w:rPr>
              <w:t>2001</w:t>
            </w:r>
            <w:r>
              <w:rPr>
                <w:rFonts w:hint="eastAsia"/>
              </w:rPr>
              <w:t>年</w:t>
            </w:r>
            <w:r>
              <w:rPr>
                <w:rFonts w:hint="eastAsia"/>
              </w:rPr>
              <w:t>12</w:t>
            </w:r>
            <w:r>
              <w:rPr>
                <w:rFonts w:hint="eastAsia"/>
              </w:rPr>
              <w:t>月</w:t>
            </w:r>
            <w:r>
              <w:rPr>
                <w:rFonts w:hint="eastAsia"/>
              </w:rPr>
              <w:t>28</w:t>
            </w:r>
            <w:r>
              <w:rPr>
                <w:rFonts w:hint="eastAsia"/>
              </w:rPr>
              <w:t>日</w:t>
            </w:r>
          </w:p>
        </w:tc>
        <w:tc>
          <w:tcPr>
            <w:tcW w:w="2280" w:type="dxa"/>
          </w:tcPr>
          <w:p w:rsidR="00000000" w:rsidRDefault="00000000">
            <w:pPr>
              <w:pStyle w:val="ab"/>
              <w:rPr>
                <w:rFonts w:hint="eastAsia"/>
                <w:u w:val="single"/>
              </w:rPr>
            </w:pPr>
          </w:p>
        </w:tc>
        <w:tc>
          <w:tcPr>
            <w:tcW w:w="2110" w:type="dxa"/>
          </w:tcPr>
          <w:p w:rsidR="00000000" w:rsidRDefault="00000000">
            <w:pPr>
              <w:pStyle w:val="ab"/>
              <w:rPr>
                <w:rFonts w:hint="eastAsia"/>
                <w:u w:val="single"/>
              </w:rPr>
            </w:pPr>
          </w:p>
        </w:tc>
      </w:tr>
    </w:tbl>
    <w:p w:rsidR="00000000" w:rsidRDefault="00000000">
      <w:pPr>
        <w:spacing w:after="240" w:line="460" w:lineRule="exact"/>
        <w:jc w:val="center"/>
        <w:rPr>
          <w:rFonts w:hint="eastAsia"/>
        </w:rPr>
      </w:pPr>
    </w:p>
    <w:p w:rsidR="00000000" w:rsidRDefault="00000000">
      <w:pPr>
        <w:pStyle w:val="Heading2"/>
      </w:pPr>
      <w:bookmarkStart w:id="113" w:name="_Toc500588820"/>
      <w:bookmarkStart w:id="114" w:name="_Toc501270287"/>
      <w:bookmarkStart w:id="115" w:name="_Toc501275183"/>
      <w:bookmarkStart w:id="116" w:name="_Toc501275821"/>
      <w:r>
        <w:br w:type="page"/>
      </w:r>
      <w:r>
        <w:rPr>
          <w:rFonts w:hint="eastAsia"/>
        </w:rPr>
        <w:t>附</w:t>
      </w:r>
      <w:r>
        <w:t xml:space="preserve"> </w:t>
      </w:r>
      <w:r>
        <w:rPr>
          <w:rFonts w:hint="eastAsia"/>
        </w:rPr>
        <w:t>件</w:t>
      </w:r>
      <w:r>
        <w:t xml:space="preserve"> </w:t>
      </w:r>
      <w:r>
        <w:rPr>
          <w:rFonts w:hint="eastAsia"/>
        </w:rPr>
        <w:t>六</w:t>
      </w:r>
      <w:bookmarkEnd w:id="113"/>
      <w:bookmarkEnd w:id="114"/>
      <w:bookmarkEnd w:id="115"/>
      <w:bookmarkEnd w:id="116"/>
    </w:p>
    <w:p w:rsidR="00000000" w:rsidRDefault="00000000">
      <w:pPr>
        <w:pStyle w:val="Heading2"/>
      </w:pPr>
      <w:bookmarkStart w:id="117" w:name="_Toc500588821"/>
      <w:bookmarkStart w:id="118" w:name="_Toc501270288"/>
      <w:bookmarkStart w:id="119" w:name="_Toc501275184"/>
      <w:bookmarkStart w:id="120" w:name="_Toc501275822"/>
      <w:r>
        <w:rPr>
          <w:rFonts w:hint="eastAsia"/>
        </w:rPr>
        <w:t>截至</w:t>
      </w:r>
      <w:r>
        <w:t>200</w:t>
      </w:r>
      <w:r>
        <w:rPr>
          <w:rFonts w:hint="eastAsia"/>
        </w:rPr>
        <w:t>1</w:t>
      </w:r>
      <w:r>
        <w:rPr>
          <w:rFonts w:hint="eastAsia"/>
        </w:rPr>
        <w:t>年</w:t>
      </w:r>
      <w:r>
        <w:rPr>
          <w:rFonts w:hint="eastAsia"/>
        </w:rPr>
        <w:t>1</w:t>
      </w:r>
      <w:r>
        <w:rPr>
          <w:rFonts w:hint="eastAsia"/>
        </w:rPr>
        <w:t>月</w:t>
      </w:r>
      <w:r>
        <w:rPr>
          <w:rFonts w:hint="eastAsia"/>
        </w:rPr>
        <w:t>26</w:t>
      </w:r>
      <w:r>
        <w:rPr>
          <w:rFonts w:hint="eastAsia"/>
        </w:rPr>
        <w:t>日儿童权利委员会已审议的</w:t>
      </w:r>
      <w:bookmarkStart w:id="121" w:name="_Toc500588822"/>
      <w:bookmarkStart w:id="122" w:name="_Toc501270289"/>
      <w:bookmarkStart w:id="123" w:name="_Toc501275185"/>
      <w:bookmarkStart w:id="124" w:name="_Toc501275823"/>
      <w:bookmarkEnd w:id="117"/>
      <w:bookmarkEnd w:id="118"/>
      <w:bookmarkEnd w:id="119"/>
      <w:bookmarkEnd w:id="120"/>
      <w:r>
        <w:br/>
      </w:r>
      <w:r>
        <w:rPr>
          <w:rFonts w:hint="eastAsia"/>
        </w:rPr>
        <w:t>初次报告和第二次定期报告一览表</w:t>
      </w:r>
      <w:bookmarkEnd w:id="121"/>
      <w:bookmarkEnd w:id="122"/>
      <w:bookmarkEnd w:id="123"/>
      <w:bookmarkEnd w:id="124"/>
    </w:p>
    <w:tbl>
      <w:tblPr>
        <w:tblW w:w="9468" w:type="dxa"/>
        <w:tblLayout w:type="fixed"/>
        <w:tblCellMar>
          <w:left w:w="28" w:type="dxa"/>
          <w:right w:w="28" w:type="dxa"/>
        </w:tblCellMar>
        <w:tblLook w:val="0000" w:firstRow="0" w:lastRow="0" w:firstColumn="0" w:lastColumn="0" w:noHBand="0" w:noVBand="0"/>
      </w:tblPr>
      <w:tblGrid>
        <w:gridCol w:w="3156"/>
        <w:gridCol w:w="3156"/>
        <w:gridCol w:w="3156"/>
      </w:tblGrid>
      <w:tr w:rsidR="00000000">
        <w:tblPrEx>
          <w:tblCellMar>
            <w:top w:w="0" w:type="dxa"/>
            <w:bottom w:w="0" w:type="dxa"/>
          </w:tblCellMar>
        </w:tblPrEx>
        <w:trPr>
          <w:tblHeader/>
        </w:trPr>
        <w:tc>
          <w:tcPr>
            <w:tcW w:w="3156" w:type="dxa"/>
          </w:tcPr>
          <w:p w:rsidR="00000000" w:rsidRDefault="00000000">
            <w:pPr>
              <w:pStyle w:val="ab"/>
              <w:spacing w:before="120" w:after="120"/>
              <w:jc w:val="left"/>
              <w:rPr>
                <w:u w:val="single"/>
              </w:rPr>
            </w:pPr>
          </w:p>
        </w:tc>
        <w:tc>
          <w:tcPr>
            <w:tcW w:w="3156" w:type="dxa"/>
          </w:tcPr>
          <w:p w:rsidR="00000000" w:rsidRDefault="00000000">
            <w:pPr>
              <w:pStyle w:val="ab"/>
              <w:spacing w:before="120" w:after="120"/>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r>
              <w:rPr>
                <w:u w:val="single"/>
              </w:rPr>
              <w:t xml:space="preserve"> </w:t>
            </w:r>
            <w:r>
              <w:rPr>
                <w:rFonts w:hint="eastAsia"/>
                <w:u w:val="single"/>
              </w:rPr>
              <w:t>报</w:t>
            </w:r>
            <w:r>
              <w:rPr>
                <w:u w:val="single"/>
              </w:rPr>
              <w:t xml:space="preserve"> </w:t>
            </w:r>
            <w:r>
              <w:rPr>
                <w:rFonts w:hint="eastAsia"/>
                <w:u w:val="single"/>
              </w:rPr>
              <w:t>告</w:t>
            </w:r>
          </w:p>
        </w:tc>
        <w:tc>
          <w:tcPr>
            <w:tcW w:w="3156" w:type="dxa"/>
          </w:tcPr>
          <w:p w:rsidR="00000000" w:rsidRDefault="00000000">
            <w:pPr>
              <w:pStyle w:val="ab"/>
              <w:spacing w:before="120" w:after="120"/>
              <w:jc w:val="left"/>
              <w:rPr>
                <w:u w:val="single"/>
              </w:rPr>
            </w:pPr>
            <w:r>
              <w:rPr>
                <w:rFonts w:hint="eastAsia"/>
                <w:u w:val="single"/>
              </w:rPr>
              <w:t>委员会通过的意见</w:t>
            </w:r>
          </w:p>
        </w:tc>
      </w:tr>
      <w:tr w:rsidR="00000000">
        <w:tblPrEx>
          <w:tblCellMar>
            <w:top w:w="0" w:type="dxa"/>
            <w:bottom w:w="0" w:type="dxa"/>
          </w:tblCellMar>
        </w:tblPrEx>
        <w:tc>
          <w:tcPr>
            <w:tcW w:w="3156" w:type="dxa"/>
          </w:tcPr>
          <w:p w:rsidR="00000000" w:rsidRDefault="00000000">
            <w:pPr>
              <w:pStyle w:val="ab"/>
              <w:rPr>
                <w:u w:val="single"/>
              </w:rPr>
            </w:pPr>
            <w:r>
              <w:rPr>
                <w:rFonts w:hint="eastAsia"/>
                <w:u w:val="single"/>
              </w:rPr>
              <w:t>第三届会议</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240"/>
            </w:pPr>
            <w:r>
              <w:rPr>
                <w:rFonts w:hint="eastAsia"/>
              </w:rPr>
              <w:t>(</w:t>
            </w:r>
            <w:r>
              <w:t>1993</w:t>
            </w:r>
            <w:r>
              <w:rPr>
                <w:rFonts w:hint="eastAsia"/>
              </w:rPr>
              <w:t>年</w:t>
            </w:r>
            <w:r>
              <w:t>1</w:t>
            </w:r>
            <w:r>
              <w:rPr>
                <w:rFonts w:hint="eastAsia"/>
              </w:rPr>
              <w:t>月</w:t>
            </w:r>
            <w:r>
              <w:rPr>
                <w:rFonts w:hint="eastAsia"/>
              </w:rPr>
              <w:t>)</w:t>
            </w:r>
          </w:p>
        </w:tc>
        <w:tc>
          <w:tcPr>
            <w:tcW w:w="3156" w:type="dxa"/>
          </w:tcPr>
          <w:p w:rsidR="00000000" w:rsidRDefault="00000000">
            <w:pPr>
              <w:pStyle w:val="ab"/>
              <w:spacing w:after="240"/>
            </w:pPr>
          </w:p>
        </w:tc>
        <w:tc>
          <w:tcPr>
            <w:tcW w:w="3156" w:type="dxa"/>
          </w:tcPr>
          <w:p w:rsidR="00000000" w:rsidRDefault="00000000">
            <w:pPr>
              <w:pStyle w:val="ab"/>
              <w:spacing w:after="240"/>
            </w:pPr>
          </w:p>
        </w:tc>
      </w:tr>
      <w:tr w:rsidR="00000000">
        <w:tblPrEx>
          <w:tblCellMar>
            <w:top w:w="0" w:type="dxa"/>
            <w:bottom w:w="0" w:type="dxa"/>
          </w:tblCellMar>
        </w:tblPrEx>
        <w:tc>
          <w:tcPr>
            <w:tcW w:w="3156" w:type="dxa"/>
          </w:tcPr>
          <w:p w:rsidR="00000000" w:rsidRDefault="00000000">
            <w:pPr>
              <w:pStyle w:val="ab"/>
            </w:pPr>
            <w:r>
              <w:rPr>
                <w:rFonts w:hint="eastAsia"/>
              </w:rPr>
              <w:t>玻利维亚</w:t>
            </w:r>
          </w:p>
        </w:tc>
        <w:tc>
          <w:tcPr>
            <w:tcW w:w="3156" w:type="dxa"/>
          </w:tcPr>
          <w:p w:rsidR="00000000" w:rsidRDefault="00000000">
            <w:pPr>
              <w:pStyle w:val="ab"/>
            </w:pPr>
            <w:r>
              <w:t>CRC/C/3/Add.2</w:t>
            </w:r>
          </w:p>
        </w:tc>
        <w:tc>
          <w:tcPr>
            <w:tcW w:w="3156" w:type="dxa"/>
          </w:tcPr>
          <w:p w:rsidR="00000000" w:rsidRDefault="00000000">
            <w:pPr>
              <w:pStyle w:val="ab"/>
            </w:pPr>
            <w:r>
              <w:t>CRC/C/15/Add.1</w:t>
            </w:r>
          </w:p>
        </w:tc>
      </w:tr>
      <w:tr w:rsidR="00000000">
        <w:tblPrEx>
          <w:tblCellMar>
            <w:top w:w="0" w:type="dxa"/>
            <w:bottom w:w="0" w:type="dxa"/>
          </w:tblCellMar>
        </w:tblPrEx>
        <w:tc>
          <w:tcPr>
            <w:tcW w:w="3156" w:type="dxa"/>
          </w:tcPr>
          <w:p w:rsidR="00000000" w:rsidRDefault="00000000">
            <w:pPr>
              <w:pStyle w:val="ab"/>
            </w:pPr>
            <w:r>
              <w:rPr>
                <w:rFonts w:hint="eastAsia"/>
              </w:rPr>
              <w:t>瑞</w:t>
            </w:r>
            <w:r>
              <w:t xml:space="preserve">  </w:t>
            </w:r>
            <w:r>
              <w:rPr>
                <w:rFonts w:hint="eastAsia"/>
              </w:rPr>
              <w:t>典</w:t>
            </w:r>
          </w:p>
        </w:tc>
        <w:tc>
          <w:tcPr>
            <w:tcW w:w="3156" w:type="dxa"/>
          </w:tcPr>
          <w:p w:rsidR="00000000" w:rsidRDefault="00000000">
            <w:pPr>
              <w:pStyle w:val="ab"/>
            </w:pPr>
            <w:r>
              <w:t>CRC/C/3/Add.1</w:t>
            </w:r>
          </w:p>
        </w:tc>
        <w:tc>
          <w:tcPr>
            <w:tcW w:w="3156" w:type="dxa"/>
          </w:tcPr>
          <w:p w:rsidR="00000000" w:rsidRDefault="00000000">
            <w:pPr>
              <w:pStyle w:val="ab"/>
            </w:pPr>
            <w:r>
              <w:t>CRC/C/15/Add.2</w:t>
            </w:r>
          </w:p>
        </w:tc>
      </w:tr>
      <w:tr w:rsidR="00000000">
        <w:tblPrEx>
          <w:tblCellMar>
            <w:top w:w="0" w:type="dxa"/>
            <w:bottom w:w="0" w:type="dxa"/>
          </w:tblCellMar>
        </w:tblPrEx>
        <w:tc>
          <w:tcPr>
            <w:tcW w:w="3156" w:type="dxa"/>
          </w:tcPr>
          <w:p w:rsidR="00000000" w:rsidRDefault="00000000">
            <w:pPr>
              <w:pStyle w:val="ab"/>
            </w:pPr>
            <w:r>
              <w:rPr>
                <w:rFonts w:hint="eastAsia"/>
              </w:rPr>
              <w:t>越</w:t>
            </w:r>
            <w:r>
              <w:t xml:space="preserve">  </w:t>
            </w:r>
            <w:r>
              <w:rPr>
                <w:rFonts w:hint="eastAsia"/>
              </w:rPr>
              <w:t>南</w:t>
            </w:r>
          </w:p>
        </w:tc>
        <w:tc>
          <w:tcPr>
            <w:tcW w:w="3156" w:type="dxa"/>
          </w:tcPr>
          <w:p w:rsidR="00000000" w:rsidRDefault="00000000">
            <w:pPr>
              <w:pStyle w:val="ab"/>
            </w:pPr>
            <w:r>
              <w:t>CRC/C/3/Add.4</w:t>
            </w:r>
            <w:r>
              <w:rPr>
                <w:rFonts w:hint="eastAsia"/>
              </w:rPr>
              <w:t>和</w:t>
            </w:r>
            <w:r>
              <w:t>21</w:t>
            </w:r>
          </w:p>
        </w:tc>
        <w:tc>
          <w:tcPr>
            <w:tcW w:w="3156" w:type="dxa"/>
          </w:tcPr>
          <w:p w:rsidR="00000000" w:rsidRDefault="00000000">
            <w:pPr>
              <w:pStyle w:val="ab"/>
            </w:pPr>
            <w:r>
              <w:t>CRC/C/15/Add.3</w:t>
            </w:r>
          </w:p>
        </w:tc>
      </w:tr>
      <w:tr w:rsidR="00000000">
        <w:tblPrEx>
          <w:tblCellMar>
            <w:top w:w="0" w:type="dxa"/>
            <w:bottom w:w="0" w:type="dxa"/>
          </w:tblCellMar>
        </w:tblPrEx>
        <w:tc>
          <w:tcPr>
            <w:tcW w:w="3156" w:type="dxa"/>
          </w:tcPr>
          <w:p w:rsidR="00000000" w:rsidRDefault="00000000">
            <w:pPr>
              <w:pStyle w:val="ab"/>
            </w:pPr>
            <w:r>
              <w:rPr>
                <w:rFonts w:hint="eastAsia"/>
              </w:rPr>
              <w:t>俄罗斯联邦</w:t>
            </w:r>
          </w:p>
        </w:tc>
        <w:tc>
          <w:tcPr>
            <w:tcW w:w="3156" w:type="dxa"/>
          </w:tcPr>
          <w:p w:rsidR="00000000" w:rsidRDefault="00000000">
            <w:pPr>
              <w:pStyle w:val="ab"/>
            </w:pPr>
            <w:r>
              <w:t>CRC/C/3/Add.5</w:t>
            </w:r>
          </w:p>
        </w:tc>
        <w:tc>
          <w:tcPr>
            <w:tcW w:w="3156" w:type="dxa"/>
          </w:tcPr>
          <w:p w:rsidR="00000000" w:rsidRDefault="00000000">
            <w:pPr>
              <w:pStyle w:val="ab"/>
            </w:pPr>
            <w:r>
              <w:t>CRC/C/15/Add.4</w:t>
            </w:r>
          </w:p>
        </w:tc>
      </w:tr>
      <w:tr w:rsidR="00000000">
        <w:tblPrEx>
          <w:tblCellMar>
            <w:top w:w="0" w:type="dxa"/>
            <w:bottom w:w="0" w:type="dxa"/>
          </w:tblCellMar>
        </w:tblPrEx>
        <w:tc>
          <w:tcPr>
            <w:tcW w:w="3156" w:type="dxa"/>
          </w:tcPr>
          <w:p w:rsidR="00000000" w:rsidRDefault="00000000">
            <w:pPr>
              <w:pStyle w:val="ab"/>
            </w:pPr>
            <w:r>
              <w:rPr>
                <w:rFonts w:hint="eastAsia"/>
              </w:rPr>
              <w:t>埃</w:t>
            </w:r>
            <w:r>
              <w:t xml:space="preserve">  </w:t>
            </w:r>
            <w:r>
              <w:rPr>
                <w:rFonts w:hint="eastAsia"/>
              </w:rPr>
              <w:t>及</w:t>
            </w:r>
          </w:p>
        </w:tc>
        <w:tc>
          <w:tcPr>
            <w:tcW w:w="3156" w:type="dxa"/>
          </w:tcPr>
          <w:p w:rsidR="00000000" w:rsidRDefault="00000000">
            <w:pPr>
              <w:pStyle w:val="ab"/>
            </w:pPr>
            <w:r>
              <w:t>CRC/C/3/Add.6</w:t>
            </w:r>
          </w:p>
        </w:tc>
        <w:tc>
          <w:tcPr>
            <w:tcW w:w="3156" w:type="dxa"/>
          </w:tcPr>
          <w:p w:rsidR="00000000" w:rsidRDefault="00000000">
            <w:pPr>
              <w:pStyle w:val="ab"/>
            </w:pPr>
            <w:r>
              <w:t>CRC/C/15/Add.5</w:t>
            </w:r>
          </w:p>
        </w:tc>
      </w:tr>
      <w:tr w:rsidR="00000000">
        <w:tblPrEx>
          <w:tblCellMar>
            <w:top w:w="0" w:type="dxa"/>
            <w:bottom w:w="0" w:type="dxa"/>
          </w:tblCellMar>
        </w:tblPrEx>
        <w:tc>
          <w:tcPr>
            <w:tcW w:w="3156" w:type="dxa"/>
          </w:tcPr>
          <w:p w:rsidR="00000000" w:rsidRDefault="00000000">
            <w:pPr>
              <w:pStyle w:val="ab"/>
            </w:pPr>
            <w:r>
              <w:rPr>
                <w:rFonts w:hint="eastAsia"/>
              </w:rPr>
              <w:t>苏</w:t>
            </w:r>
            <w:r>
              <w:t xml:space="preserve">  </w:t>
            </w:r>
            <w:r>
              <w:rPr>
                <w:rFonts w:hint="eastAsia"/>
              </w:rPr>
              <w:t>丹</w:t>
            </w:r>
          </w:p>
        </w:tc>
        <w:tc>
          <w:tcPr>
            <w:tcW w:w="3156" w:type="dxa"/>
          </w:tcPr>
          <w:p w:rsidR="00000000" w:rsidRDefault="00000000">
            <w:pPr>
              <w:pStyle w:val="ab"/>
            </w:pPr>
            <w:r>
              <w:t>CRC/C/3/Add.3</w:t>
            </w:r>
          </w:p>
        </w:tc>
        <w:tc>
          <w:tcPr>
            <w:tcW w:w="3156" w:type="dxa"/>
          </w:tcPr>
          <w:p w:rsidR="00000000" w:rsidRDefault="00000000">
            <w:pPr>
              <w:pStyle w:val="ab"/>
            </w:pPr>
            <w:r>
              <w:t>CRC/C/15/Add.6</w:t>
            </w:r>
          </w:p>
        </w:tc>
      </w:tr>
      <w:tr w:rsidR="00000000">
        <w:tblPrEx>
          <w:tblCellMar>
            <w:top w:w="0" w:type="dxa"/>
            <w:bottom w:w="0" w:type="dxa"/>
          </w:tblCellMar>
        </w:tblPrEx>
        <w:tc>
          <w:tcPr>
            <w:tcW w:w="3156" w:type="dxa"/>
          </w:tcPr>
          <w:p w:rsidR="00000000" w:rsidRDefault="00000000">
            <w:pPr>
              <w:pStyle w:val="ab"/>
            </w:pPr>
          </w:p>
        </w:tc>
        <w:tc>
          <w:tcPr>
            <w:tcW w:w="3156" w:type="dxa"/>
          </w:tcPr>
          <w:p w:rsidR="00000000" w:rsidRDefault="00000000">
            <w:pPr>
              <w:pStyle w:val="ab"/>
            </w:pPr>
          </w:p>
        </w:tc>
        <w:tc>
          <w:tcPr>
            <w:tcW w:w="3156" w:type="dxa"/>
          </w:tcPr>
          <w:p w:rsidR="00000000" w:rsidRDefault="00000000">
            <w:pPr>
              <w:pStyle w:val="ab"/>
            </w:pPr>
            <w:r>
              <w:t>(</w:t>
            </w:r>
            <w:r>
              <w:rPr>
                <w:rFonts w:hint="eastAsia"/>
              </w:rPr>
              <w:t>初步性的</w:t>
            </w:r>
            <w:r>
              <w:t>)</w:t>
            </w:r>
          </w:p>
        </w:tc>
      </w:tr>
      <w:tr w:rsidR="00000000">
        <w:tblPrEx>
          <w:tblCellMar>
            <w:top w:w="0" w:type="dxa"/>
            <w:bottom w:w="0" w:type="dxa"/>
          </w:tblCellMar>
        </w:tblPrEx>
        <w:tc>
          <w:tcPr>
            <w:tcW w:w="3156" w:type="dxa"/>
          </w:tcPr>
          <w:p w:rsidR="00000000" w:rsidRDefault="00000000">
            <w:pPr>
              <w:pStyle w:val="ab"/>
              <w:rPr>
                <w:rFonts w:hint="eastAsia"/>
                <w:u w:val="single"/>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u w:val="single"/>
              </w:rPr>
            </w:pPr>
            <w:r>
              <w:rPr>
                <w:rFonts w:hint="eastAsia"/>
                <w:u w:val="single"/>
              </w:rPr>
              <w:t>第四届会议</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240"/>
            </w:pPr>
            <w:r>
              <w:t>(1993</w:t>
            </w:r>
            <w:r>
              <w:rPr>
                <w:rFonts w:hint="eastAsia"/>
              </w:rPr>
              <w:t>年</w:t>
            </w:r>
            <w:r>
              <w:t>9</w:t>
            </w:r>
            <w:r>
              <w:rPr>
                <w:rFonts w:hint="eastAsia"/>
              </w:rPr>
              <w:t>月至</w:t>
            </w:r>
            <w:r>
              <w:t>10</w:t>
            </w:r>
            <w:r>
              <w:rPr>
                <w:rFonts w:hint="eastAsia"/>
              </w:rPr>
              <w:t>月</w:t>
            </w:r>
            <w:r>
              <w:t>)</w:t>
            </w:r>
          </w:p>
        </w:tc>
        <w:tc>
          <w:tcPr>
            <w:tcW w:w="3156" w:type="dxa"/>
          </w:tcPr>
          <w:p w:rsidR="00000000" w:rsidRDefault="00000000">
            <w:pPr>
              <w:pStyle w:val="ab"/>
              <w:spacing w:after="240"/>
            </w:pPr>
          </w:p>
        </w:tc>
        <w:tc>
          <w:tcPr>
            <w:tcW w:w="3156" w:type="dxa"/>
          </w:tcPr>
          <w:p w:rsidR="00000000" w:rsidRDefault="00000000">
            <w:pPr>
              <w:pStyle w:val="ab"/>
              <w:spacing w:after="240"/>
            </w:pPr>
          </w:p>
        </w:tc>
      </w:tr>
      <w:tr w:rsidR="00000000">
        <w:tblPrEx>
          <w:tblCellMar>
            <w:top w:w="0" w:type="dxa"/>
            <w:bottom w:w="0" w:type="dxa"/>
          </w:tblCellMar>
        </w:tblPrEx>
        <w:tc>
          <w:tcPr>
            <w:tcW w:w="3156" w:type="dxa"/>
          </w:tcPr>
          <w:p w:rsidR="00000000" w:rsidRDefault="00000000">
            <w:pPr>
              <w:pStyle w:val="ab"/>
            </w:pPr>
            <w:r>
              <w:rPr>
                <w:rFonts w:hint="eastAsia"/>
              </w:rPr>
              <w:t>印度尼西亚</w:t>
            </w:r>
          </w:p>
        </w:tc>
        <w:tc>
          <w:tcPr>
            <w:tcW w:w="3156" w:type="dxa"/>
          </w:tcPr>
          <w:p w:rsidR="00000000" w:rsidRDefault="00000000">
            <w:pPr>
              <w:pStyle w:val="ab"/>
            </w:pPr>
            <w:r>
              <w:t>CRC/C/3/Add.10</w:t>
            </w:r>
          </w:p>
        </w:tc>
        <w:tc>
          <w:tcPr>
            <w:tcW w:w="3156" w:type="dxa"/>
          </w:tcPr>
          <w:p w:rsidR="00000000" w:rsidRDefault="00000000">
            <w:pPr>
              <w:pStyle w:val="ab"/>
            </w:pPr>
            <w:r>
              <w:t>CRC/C/15/Add.7</w:t>
            </w:r>
          </w:p>
        </w:tc>
      </w:tr>
      <w:tr w:rsidR="00000000">
        <w:tblPrEx>
          <w:tblCellMar>
            <w:top w:w="0" w:type="dxa"/>
            <w:bottom w:w="0" w:type="dxa"/>
          </w:tblCellMar>
        </w:tblPrEx>
        <w:tc>
          <w:tcPr>
            <w:tcW w:w="3156" w:type="dxa"/>
          </w:tcPr>
          <w:p w:rsidR="00000000" w:rsidRDefault="00000000">
            <w:pPr>
              <w:pStyle w:val="ab"/>
            </w:pPr>
          </w:p>
        </w:tc>
        <w:tc>
          <w:tcPr>
            <w:tcW w:w="3156" w:type="dxa"/>
          </w:tcPr>
          <w:p w:rsidR="00000000" w:rsidRDefault="00000000">
            <w:pPr>
              <w:pStyle w:val="ab"/>
            </w:pPr>
          </w:p>
        </w:tc>
        <w:tc>
          <w:tcPr>
            <w:tcW w:w="3156" w:type="dxa"/>
          </w:tcPr>
          <w:p w:rsidR="00000000" w:rsidRDefault="00000000">
            <w:pPr>
              <w:pStyle w:val="ab"/>
            </w:pPr>
            <w:r>
              <w:t>(</w:t>
            </w:r>
            <w:r>
              <w:rPr>
                <w:rFonts w:hint="eastAsia"/>
              </w:rPr>
              <w:t>初步性的</w:t>
            </w:r>
            <w:r>
              <w:t>)</w:t>
            </w:r>
          </w:p>
        </w:tc>
      </w:tr>
      <w:tr w:rsidR="00000000">
        <w:tblPrEx>
          <w:tblCellMar>
            <w:top w:w="0" w:type="dxa"/>
            <w:bottom w:w="0" w:type="dxa"/>
          </w:tblCellMar>
        </w:tblPrEx>
        <w:tc>
          <w:tcPr>
            <w:tcW w:w="3156" w:type="dxa"/>
          </w:tcPr>
          <w:p w:rsidR="00000000" w:rsidRDefault="00000000">
            <w:pPr>
              <w:pStyle w:val="ab"/>
            </w:pPr>
            <w:r>
              <w:rPr>
                <w:rFonts w:hint="eastAsia"/>
              </w:rPr>
              <w:t>秘</w:t>
            </w:r>
            <w:r>
              <w:t xml:space="preserve">  </w:t>
            </w:r>
            <w:r>
              <w:rPr>
                <w:rFonts w:hint="eastAsia"/>
              </w:rPr>
              <w:t>鲁</w:t>
            </w:r>
          </w:p>
        </w:tc>
        <w:tc>
          <w:tcPr>
            <w:tcW w:w="3156" w:type="dxa"/>
          </w:tcPr>
          <w:p w:rsidR="00000000" w:rsidRDefault="00000000">
            <w:pPr>
              <w:pStyle w:val="ab"/>
            </w:pPr>
            <w:r>
              <w:t>CRC/C/3/Add.7</w:t>
            </w:r>
          </w:p>
        </w:tc>
        <w:tc>
          <w:tcPr>
            <w:tcW w:w="3156" w:type="dxa"/>
          </w:tcPr>
          <w:p w:rsidR="00000000" w:rsidRDefault="00000000">
            <w:pPr>
              <w:pStyle w:val="ab"/>
            </w:pPr>
            <w:r>
              <w:t>CRC/C/15/Add.8</w:t>
            </w:r>
          </w:p>
        </w:tc>
      </w:tr>
      <w:tr w:rsidR="00000000">
        <w:tblPrEx>
          <w:tblCellMar>
            <w:top w:w="0" w:type="dxa"/>
            <w:bottom w:w="0" w:type="dxa"/>
          </w:tblCellMar>
        </w:tblPrEx>
        <w:tc>
          <w:tcPr>
            <w:tcW w:w="3156" w:type="dxa"/>
          </w:tcPr>
          <w:p w:rsidR="00000000" w:rsidRDefault="00000000">
            <w:pPr>
              <w:pStyle w:val="ab"/>
            </w:pPr>
            <w:r>
              <w:rPr>
                <w:rFonts w:hint="eastAsia"/>
              </w:rPr>
              <w:t>萨尔瓦多</w:t>
            </w:r>
          </w:p>
        </w:tc>
        <w:tc>
          <w:tcPr>
            <w:tcW w:w="3156" w:type="dxa"/>
          </w:tcPr>
          <w:p w:rsidR="00000000" w:rsidRDefault="00000000">
            <w:pPr>
              <w:pStyle w:val="ab"/>
            </w:pPr>
            <w:r>
              <w:t>CRC/C/3/Add.9</w:t>
            </w:r>
            <w:r>
              <w:rPr>
                <w:rFonts w:hint="eastAsia"/>
              </w:rPr>
              <w:t>和</w:t>
            </w:r>
            <w:r>
              <w:t>28</w:t>
            </w:r>
          </w:p>
        </w:tc>
        <w:tc>
          <w:tcPr>
            <w:tcW w:w="3156" w:type="dxa"/>
          </w:tcPr>
          <w:p w:rsidR="00000000" w:rsidRDefault="00000000">
            <w:pPr>
              <w:pStyle w:val="ab"/>
            </w:pPr>
            <w:r>
              <w:t>CRC/C/15/Add.9</w:t>
            </w:r>
          </w:p>
        </w:tc>
      </w:tr>
      <w:tr w:rsidR="00000000">
        <w:tblPrEx>
          <w:tblCellMar>
            <w:top w:w="0" w:type="dxa"/>
            <w:bottom w:w="0" w:type="dxa"/>
          </w:tblCellMar>
        </w:tblPrEx>
        <w:tc>
          <w:tcPr>
            <w:tcW w:w="3156" w:type="dxa"/>
          </w:tcPr>
          <w:p w:rsidR="00000000" w:rsidRDefault="00000000">
            <w:pPr>
              <w:pStyle w:val="ab"/>
            </w:pPr>
            <w:r>
              <w:rPr>
                <w:rFonts w:hint="eastAsia"/>
              </w:rPr>
              <w:t>苏</w:t>
            </w:r>
            <w:r>
              <w:t xml:space="preserve">  </w:t>
            </w:r>
            <w:r>
              <w:rPr>
                <w:rFonts w:hint="eastAsia"/>
              </w:rPr>
              <w:t>丹</w:t>
            </w:r>
          </w:p>
        </w:tc>
        <w:tc>
          <w:tcPr>
            <w:tcW w:w="3156" w:type="dxa"/>
          </w:tcPr>
          <w:p w:rsidR="00000000" w:rsidRDefault="00000000">
            <w:pPr>
              <w:pStyle w:val="ab"/>
            </w:pPr>
            <w:r>
              <w:t>CRC/C/3/Add.3</w:t>
            </w:r>
            <w:r>
              <w:rPr>
                <w:rFonts w:hint="eastAsia"/>
              </w:rPr>
              <w:t>和</w:t>
            </w:r>
            <w:r>
              <w:t>20</w:t>
            </w:r>
          </w:p>
        </w:tc>
        <w:tc>
          <w:tcPr>
            <w:tcW w:w="3156" w:type="dxa"/>
          </w:tcPr>
          <w:p w:rsidR="00000000" w:rsidRDefault="00000000">
            <w:pPr>
              <w:pStyle w:val="ab"/>
            </w:pPr>
            <w:r>
              <w:t>CRC/C/15/Add.10</w:t>
            </w:r>
          </w:p>
        </w:tc>
      </w:tr>
      <w:tr w:rsidR="00000000">
        <w:tblPrEx>
          <w:tblCellMar>
            <w:top w:w="0" w:type="dxa"/>
            <w:bottom w:w="0" w:type="dxa"/>
          </w:tblCellMar>
        </w:tblPrEx>
        <w:tc>
          <w:tcPr>
            <w:tcW w:w="3156" w:type="dxa"/>
          </w:tcPr>
          <w:p w:rsidR="00000000" w:rsidRDefault="00000000">
            <w:pPr>
              <w:pStyle w:val="ab"/>
            </w:pPr>
            <w:r>
              <w:rPr>
                <w:rFonts w:hint="eastAsia"/>
              </w:rPr>
              <w:t>哥斯达黎加</w:t>
            </w:r>
          </w:p>
        </w:tc>
        <w:tc>
          <w:tcPr>
            <w:tcW w:w="3156" w:type="dxa"/>
          </w:tcPr>
          <w:p w:rsidR="00000000" w:rsidRDefault="00000000">
            <w:pPr>
              <w:pStyle w:val="ab"/>
            </w:pPr>
            <w:r>
              <w:t>CRC/C/3/Add.8</w:t>
            </w:r>
          </w:p>
        </w:tc>
        <w:tc>
          <w:tcPr>
            <w:tcW w:w="3156" w:type="dxa"/>
          </w:tcPr>
          <w:p w:rsidR="00000000" w:rsidRDefault="00000000">
            <w:pPr>
              <w:pStyle w:val="ab"/>
            </w:pPr>
            <w:r>
              <w:t>CRC/C/15/Add.11</w:t>
            </w:r>
          </w:p>
        </w:tc>
      </w:tr>
      <w:tr w:rsidR="00000000">
        <w:tblPrEx>
          <w:tblCellMar>
            <w:top w:w="0" w:type="dxa"/>
            <w:bottom w:w="0" w:type="dxa"/>
          </w:tblCellMar>
        </w:tblPrEx>
        <w:tc>
          <w:tcPr>
            <w:tcW w:w="3156" w:type="dxa"/>
          </w:tcPr>
          <w:p w:rsidR="00000000" w:rsidRDefault="00000000">
            <w:pPr>
              <w:pStyle w:val="ab"/>
            </w:pPr>
            <w:r>
              <w:rPr>
                <w:rFonts w:hint="eastAsia"/>
              </w:rPr>
              <w:t>卢旺达</w:t>
            </w:r>
          </w:p>
        </w:tc>
        <w:tc>
          <w:tcPr>
            <w:tcW w:w="3156" w:type="dxa"/>
          </w:tcPr>
          <w:p w:rsidR="00000000" w:rsidRDefault="00000000">
            <w:pPr>
              <w:pStyle w:val="ab"/>
            </w:pPr>
            <w:r>
              <w:t>CRC/C/8/Add.1</w:t>
            </w:r>
          </w:p>
        </w:tc>
        <w:tc>
          <w:tcPr>
            <w:tcW w:w="3156" w:type="dxa"/>
          </w:tcPr>
          <w:p w:rsidR="00000000" w:rsidRDefault="00000000">
            <w:pPr>
              <w:pStyle w:val="ab"/>
            </w:pPr>
            <w:r>
              <w:t>CRC/C/15/Add.12</w:t>
            </w:r>
          </w:p>
        </w:tc>
      </w:tr>
      <w:tr w:rsidR="00000000">
        <w:tblPrEx>
          <w:tblCellMar>
            <w:top w:w="0" w:type="dxa"/>
            <w:bottom w:w="0" w:type="dxa"/>
          </w:tblCellMar>
        </w:tblPrEx>
        <w:tc>
          <w:tcPr>
            <w:tcW w:w="3156" w:type="dxa"/>
          </w:tcPr>
          <w:p w:rsidR="00000000" w:rsidRDefault="00000000">
            <w:pPr>
              <w:pStyle w:val="ab"/>
            </w:pPr>
          </w:p>
        </w:tc>
        <w:tc>
          <w:tcPr>
            <w:tcW w:w="3156" w:type="dxa"/>
          </w:tcPr>
          <w:p w:rsidR="00000000" w:rsidRDefault="00000000">
            <w:pPr>
              <w:pStyle w:val="ab"/>
            </w:pPr>
          </w:p>
        </w:tc>
        <w:tc>
          <w:tcPr>
            <w:tcW w:w="3156" w:type="dxa"/>
          </w:tcPr>
          <w:p w:rsidR="00000000" w:rsidRDefault="00000000">
            <w:pPr>
              <w:pStyle w:val="ab"/>
            </w:pPr>
            <w:r>
              <w:t>(</w:t>
            </w:r>
            <w:r>
              <w:rPr>
                <w:rFonts w:hint="eastAsia"/>
              </w:rPr>
              <w:t>初步性的</w:t>
            </w:r>
            <w:r>
              <w:t>)</w:t>
            </w:r>
          </w:p>
        </w:tc>
      </w:tr>
      <w:tr w:rsidR="00000000">
        <w:tblPrEx>
          <w:tblCellMar>
            <w:top w:w="0" w:type="dxa"/>
            <w:bottom w:w="0" w:type="dxa"/>
          </w:tblCellMar>
        </w:tblPrEx>
        <w:tc>
          <w:tcPr>
            <w:tcW w:w="3156" w:type="dxa"/>
          </w:tcPr>
          <w:p w:rsidR="00000000" w:rsidRDefault="00000000">
            <w:pPr>
              <w:pStyle w:val="ab"/>
              <w:rPr>
                <w:rFonts w:hint="eastAsia"/>
                <w:u w:val="single"/>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u w:val="single"/>
              </w:rPr>
            </w:pPr>
            <w:r>
              <w:rPr>
                <w:rFonts w:hint="eastAsia"/>
                <w:u w:val="single"/>
              </w:rPr>
              <w:t>第五届会议</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240"/>
            </w:pPr>
            <w:r>
              <w:t>(1994</w:t>
            </w:r>
            <w:r>
              <w:rPr>
                <w:rFonts w:hint="eastAsia"/>
              </w:rPr>
              <w:t>年</w:t>
            </w:r>
            <w:r>
              <w:t>1</w:t>
            </w:r>
            <w:r>
              <w:rPr>
                <w:rFonts w:hint="eastAsia"/>
              </w:rPr>
              <w:t>月</w:t>
            </w:r>
            <w:r>
              <w:t>)</w:t>
            </w:r>
          </w:p>
        </w:tc>
        <w:tc>
          <w:tcPr>
            <w:tcW w:w="3156" w:type="dxa"/>
          </w:tcPr>
          <w:p w:rsidR="00000000" w:rsidRDefault="00000000">
            <w:pPr>
              <w:pStyle w:val="ab"/>
              <w:spacing w:after="240"/>
            </w:pPr>
          </w:p>
        </w:tc>
        <w:tc>
          <w:tcPr>
            <w:tcW w:w="3156" w:type="dxa"/>
          </w:tcPr>
          <w:p w:rsidR="00000000" w:rsidRDefault="00000000">
            <w:pPr>
              <w:pStyle w:val="ab"/>
              <w:spacing w:after="240"/>
            </w:pPr>
          </w:p>
        </w:tc>
      </w:tr>
      <w:tr w:rsidR="00000000">
        <w:tblPrEx>
          <w:tblCellMar>
            <w:top w:w="0" w:type="dxa"/>
            <w:bottom w:w="0" w:type="dxa"/>
          </w:tblCellMar>
        </w:tblPrEx>
        <w:tc>
          <w:tcPr>
            <w:tcW w:w="3156" w:type="dxa"/>
          </w:tcPr>
          <w:p w:rsidR="00000000" w:rsidRDefault="00000000">
            <w:pPr>
              <w:pStyle w:val="ab"/>
            </w:pPr>
            <w:r>
              <w:rPr>
                <w:rFonts w:hint="eastAsia"/>
              </w:rPr>
              <w:t>墨西哥</w:t>
            </w:r>
          </w:p>
        </w:tc>
        <w:tc>
          <w:tcPr>
            <w:tcW w:w="3156" w:type="dxa"/>
          </w:tcPr>
          <w:p w:rsidR="00000000" w:rsidRDefault="00000000">
            <w:pPr>
              <w:pStyle w:val="ab"/>
            </w:pPr>
            <w:r>
              <w:t>CRC/C/3/Add.11</w:t>
            </w:r>
          </w:p>
        </w:tc>
        <w:tc>
          <w:tcPr>
            <w:tcW w:w="3156" w:type="dxa"/>
          </w:tcPr>
          <w:p w:rsidR="00000000" w:rsidRDefault="00000000">
            <w:pPr>
              <w:pStyle w:val="ab"/>
            </w:pPr>
            <w:r>
              <w:t>CRC/C/15/Add.13</w:t>
            </w:r>
          </w:p>
        </w:tc>
      </w:tr>
      <w:tr w:rsidR="00000000">
        <w:tblPrEx>
          <w:tblCellMar>
            <w:top w:w="0" w:type="dxa"/>
            <w:bottom w:w="0" w:type="dxa"/>
          </w:tblCellMar>
        </w:tblPrEx>
        <w:tc>
          <w:tcPr>
            <w:tcW w:w="3156" w:type="dxa"/>
          </w:tcPr>
          <w:p w:rsidR="00000000" w:rsidRDefault="00000000">
            <w:pPr>
              <w:pStyle w:val="ab"/>
            </w:pPr>
            <w:r>
              <w:rPr>
                <w:rFonts w:hint="eastAsia"/>
              </w:rPr>
              <w:t>纳米比亚</w:t>
            </w:r>
          </w:p>
        </w:tc>
        <w:tc>
          <w:tcPr>
            <w:tcW w:w="3156" w:type="dxa"/>
          </w:tcPr>
          <w:p w:rsidR="00000000" w:rsidRDefault="00000000">
            <w:pPr>
              <w:pStyle w:val="ab"/>
            </w:pPr>
            <w:r>
              <w:t>CRC/C/3/Add.12</w:t>
            </w:r>
          </w:p>
        </w:tc>
        <w:tc>
          <w:tcPr>
            <w:tcW w:w="3156" w:type="dxa"/>
          </w:tcPr>
          <w:p w:rsidR="00000000" w:rsidRDefault="00000000">
            <w:pPr>
              <w:pStyle w:val="ab"/>
            </w:pPr>
            <w:r>
              <w:t>CRC/C/15/Add.14</w:t>
            </w:r>
          </w:p>
        </w:tc>
      </w:tr>
      <w:tr w:rsidR="00000000">
        <w:tblPrEx>
          <w:tblCellMar>
            <w:top w:w="0" w:type="dxa"/>
            <w:bottom w:w="0" w:type="dxa"/>
          </w:tblCellMar>
        </w:tblPrEx>
        <w:tc>
          <w:tcPr>
            <w:tcW w:w="3156" w:type="dxa"/>
          </w:tcPr>
          <w:p w:rsidR="00000000" w:rsidRDefault="00000000">
            <w:pPr>
              <w:pStyle w:val="ab"/>
            </w:pPr>
            <w:r>
              <w:rPr>
                <w:rFonts w:hint="eastAsia"/>
              </w:rPr>
              <w:t>哥伦比亚</w:t>
            </w:r>
          </w:p>
        </w:tc>
        <w:tc>
          <w:tcPr>
            <w:tcW w:w="3156" w:type="dxa"/>
          </w:tcPr>
          <w:p w:rsidR="00000000" w:rsidRDefault="00000000">
            <w:pPr>
              <w:pStyle w:val="ab"/>
            </w:pPr>
            <w:r>
              <w:t>CRC/C/8/Add.3</w:t>
            </w:r>
          </w:p>
        </w:tc>
        <w:tc>
          <w:tcPr>
            <w:tcW w:w="3156" w:type="dxa"/>
          </w:tcPr>
          <w:p w:rsidR="00000000" w:rsidRDefault="00000000">
            <w:pPr>
              <w:pStyle w:val="ab"/>
            </w:pPr>
            <w:r>
              <w:t>CRC/C/15/Add.15</w:t>
            </w:r>
          </w:p>
        </w:tc>
      </w:tr>
      <w:tr w:rsidR="00000000">
        <w:tblPrEx>
          <w:tblCellMar>
            <w:top w:w="0" w:type="dxa"/>
            <w:bottom w:w="0" w:type="dxa"/>
          </w:tblCellMar>
        </w:tblPrEx>
        <w:tc>
          <w:tcPr>
            <w:tcW w:w="3156" w:type="dxa"/>
          </w:tcPr>
          <w:p w:rsidR="00000000" w:rsidRDefault="00000000">
            <w:pPr>
              <w:pStyle w:val="ab"/>
            </w:pPr>
          </w:p>
        </w:tc>
        <w:tc>
          <w:tcPr>
            <w:tcW w:w="3156" w:type="dxa"/>
          </w:tcPr>
          <w:p w:rsidR="00000000" w:rsidRDefault="00000000">
            <w:pPr>
              <w:pStyle w:val="ab"/>
            </w:pPr>
          </w:p>
        </w:tc>
        <w:tc>
          <w:tcPr>
            <w:tcW w:w="3156" w:type="dxa"/>
          </w:tcPr>
          <w:p w:rsidR="00000000" w:rsidRDefault="00000000">
            <w:pPr>
              <w:pStyle w:val="ab"/>
            </w:pPr>
            <w:r>
              <w:t>(</w:t>
            </w:r>
            <w:r>
              <w:rPr>
                <w:rFonts w:hint="eastAsia"/>
              </w:rPr>
              <w:t>初步性的</w:t>
            </w:r>
            <w:r>
              <w:t>)</w:t>
            </w:r>
          </w:p>
        </w:tc>
      </w:tr>
      <w:tr w:rsidR="00000000">
        <w:tblPrEx>
          <w:tblCellMar>
            <w:top w:w="0" w:type="dxa"/>
            <w:bottom w:w="0" w:type="dxa"/>
          </w:tblCellMar>
        </w:tblPrEx>
        <w:tc>
          <w:tcPr>
            <w:tcW w:w="3156" w:type="dxa"/>
          </w:tcPr>
          <w:p w:rsidR="00000000" w:rsidRDefault="00000000">
            <w:pPr>
              <w:pStyle w:val="ab"/>
            </w:pPr>
            <w:r>
              <w:rPr>
                <w:rFonts w:hint="eastAsia"/>
              </w:rPr>
              <w:t>罗马尼亚</w:t>
            </w:r>
          </w:p>
        </w:tc>
        <w:tc>
          <w:tcPr>
            <w:tcW w:w="3156" w:type="dxa"/>
          </w:tcPr>
          <w:p w:rsidR="00000000" w:rsidRDefault="00000000">
            <w:pPr>
              <w:pStyle w:val="ab"/>
            </w:pPr>
            <w:r>
              <w:t>CRC/C/3/Add.16</w:t>
            </w:r>
          </w:p>
        </w:tc>
        <w:tc>
          <w:tcPr>
            <w:tcW w:w="3156" w:type="dxa"/>
          </w:tcPr>
          <w:p w:rsidR="00000000" w:rsidRDefault="00000000">
            <w:pPr>
              <w:pStyle w:val="ab"/>
            </w:pPr>
            <w:r>
              <w:t>CRC/C/15/Add.16</w:t>
            </w:r>
          </w:p>
        </w:tc>
      </w:tr>
      <w:tr w:rsidR="00000000">
        <w:tblPrEx>
          <w:tblCellMar>
            <w:top w:w="0" w:type="dxa"/>
            <w:bottom w:w="0" w:type="dxa"/>
          </w:tblCellMar>
        </w:tblPrEx>
        <w:tc>
          <w:tcPr>
            <w:tcW w:w="3156" w:type="dxa"/>
          </w:tcPr>
          <w:p w:rsidR="00000000" w:rsidRDefault="00000000">
            <w:pPr>
              <w:pStyle w:val="ab"/>
            </w:pPr>
            <w:r>
              <w:rPr>
                <w:rFonts w:hint="eastAsia"/>
              </w:rPr>
              <w:t>白俄罗斯</w:t>
            </w:r>
          </w:p>
        </w:tc>
        <w:tc>
          <w:tcPr>
            <w:tcW w:w="3156" w:type="dxa"/>
          </w:tcPr>
          <w:p w:rsidR="00000000" w:rsidRDefault="00000000">
            <w:pPr>
              <w:pStyle w:val="ab"/>
            </w:pPr>
            <w:r>
              <w:t>CRC/C/3/Add.14</w:t>
            </w:r>
          </w:p>
        </w:tc>
        <w:tc>
          <w:tcPr>
            <w:tcW w:w="3156" w:type="dxa"/>
          </w:tcPr>
          <w:p w:rsidR="00000000" w:rsidRDefault="00000000">
            <w:pPr>
              <w:pStyle w:val="ab"/>
            </w:pPr>
            <w:r>
              <w:t>CRC/C/15/Add.17</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line="300" w:lineRule="exact"/>
              <w:rPr>
                <w:u w:val="single"/>
              </w:rPr>
            </w:pPr>
            <w:r>
              <w:rPr>
                <w:rFonts w:hint="eastAsia"/>
                <w:u w:val="single"/>
              </w:rPr>
              <w:t>第六届会议</w:t>
            </w:r>
          </w:p>
        </w:tc>
        <w:tc>
          <w:tcPr>
            <w:tcW w:w="3156" w:type="dxa"/>
          </w:tcPr>
          <w:p w:rsidR="00000000" w:rsidRDefault="00000000">
            <w:pPr>
              <w:pStyle w:val="ab"/>
              <w:spacing w:line="300" w:lineRule="exact"/>
              <w:rPr>
                <w:u w:val="single"/>
              </w:rPr>
            </w:pPr>
          </w:p>
        </w:tc>
        <w:tc>
          <w:tcPr>
            <w:tcW w:w="3156" w:type="dxa"/>
          </w:tcPr>
          <w:p w:rsidR="00000000" w:rsidRDefault="00000000">
            <w:pPr>
              <w:pStyle w:val="ab"/>
              <w:spacing w:line="300" w:lineRule="exact"/>
              <w:rPr>
                <w:u w:val="single"/>
              </w:rPr>
            </w:pPr>
          </w:p>
        </w:tc>
      </w:tr>
      <w:tr w:rsidR="00000000">
        <w:tblPrEx>
          <w:tblCellMar>
            <w:top w:w="0" w:type="dxa"/>
            <w:bottom w:w="0" w:type="dxa"/>
          </w:tblCellMar>
        </w:tblPrEx>
        <w:tc>
          <w:tcPr>
            <w:tcW w:w="3156" w:type="dxa"/>
          </w:tcPr>
          <w:p w:rsidR="00000000" w:rsidRDefault="00000000">
            <w:pPr>
              <w:pStyle w:val="ab"/>
              <w:spacing w:after="120" w:line="300" w:lineRule="exact"/>
            </w:pPr>
            <w:r>
              <w:t>(1994</w:t>
            </w:r>
            <w:r>
              <w:rPr>
                <w:rFonts w:hint="eastAsia"/>
              </w:rPr>
              <w:t>年</w:t>
            </w:r>
            <w:r>
              <w:t>4</w:t>
            </w:r>
            <w:r>
              <w:rPr>
                <w:rFonts w:hint="eastAsia"/>
              </w:rPr>
              <w:t>月</w:t>
            </w:r>
            <w:r>
              <w:t>)</w:t>
            </w:r>
          </w:p>
        </w:tc>
        <w:tc>
          <w:tcPr>
            <w:tcW w:w="3156" w:type="dxa"/>
          </w:tcPr>
          <w:p w:rsidR="00000000" w:rsidRDefault="00000000">
            <w:pPr>
              <w:pStyle w:val="ab"/>
              <w:spacing w:after="120" w:line="300" w:lineRule="exact"/>
            </w:pPr>
          </w:p>
        </w:tc>
        <w:tc>
          <w:tcPr>
            <w:tcW w:w="3156" w:type="dxa"/>
          </w:tcPr>
          <w:p w:rsidR="00000000" w:rsidRDefault="00000000">
            <w:pPr>
              <w:pStyle w:val="ab"/>
              <w:spacing w:after="120" w:line="300" w:lineRule="exact"/>
            </w:pP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巴基斯坦</w:t>
            </w:r>
          </w:p>
        </w:tc>
        <w:tc>
          <w:tcPr>
            <w:tcW w:w="3156" w:type="dxa"/>
          </w:tcPr>
          <w:p w:rsidR="00000000" w:rsidRDefault="00000000">
            <w:pPr>
              <w:pStyle w:val="ab"/>
              <w:spacing w:line="300" w:lineRule="exact"/>
            </w:pPr>
            <w:r>
              <w:t>CRC/C/3/Add.13</w:t>
            </w:r>
          </w:p>
        </w:tc>
        <w:tc>
          <w:tcPr>
            <w:tcW w:w="3156" w:type="dxa"/>
          </w:tcPr>
          <w:p w:rsidR="00000000" w:rsidRDefault="00000000">
            <w:pPr>
              <w:pStyle w:val="ab"/>
              <w:spacing w:line="300" w:lineRule="exact"/>
            </w:pPr>
            <w:r>
              <w:t>CRC/C/15/Add.18</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布基纳法索</w:t>
            </w:r>
          </w:p>
        </w:tc>
        <w:tc>
          <w:tcPr>
            <w:tcW w:w="3156" w:type="dxa"/>
          </w:tcPr>
          <w:p w:rsidR="00000000" w:rsidRDefault="00000000">
            <w:pPr>
              <w:pStyle w:val="ab"/>
              <w:spacing w:line="300" w:lineRule="exact"/>
            </w:pPr>
            <w:r>
              <w:t>CRC/C/3/Add.19</w:t>
            </w:r>
          </w:p>
        </w:tc>
        <w:tc>
          <w:tcPr>
            <w:tcW w:w="3156" w:type="dxa"/>
          </w:tcPr>
          <w:p w:rsidR="00000000" w:rsidRDefault="00000000">
            <w:pPr>
              <w:pStyle w:val="ab"/>
              <w:spacing w:line="300" w:lineRule="exact"/>
            </w:pPr>
            <w:r>
              <w:t>CRC/C/15/Add.19</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法</w:t>
            </w:r>
            <w:r>
              <w:t xml:space="preserve">  </w:t>
            </w:r>
            <w:r>
              <w:rPr>
                <w:rFonts w:hint="eastAsia"/>
              </w:rPr>
              <w:t>国</w:t>
            </w:r>
          </w:p>
        </w:tc>
        <w:tc>
          <w:tcPr>
            <w:tcW w:w="3156" w:type="dxa"/>
          </w:tcPr>
          <w:p w:rsidR="00000000" w:rsidRDefault="00000000">
            <w:pPr>
              <w:pStyle w:val="ab"/>
              <w:spacing w:line="300" w:lineRule="exact"/>
            </w:pPr>
            <w:r>
              <w:t>CRC/C/3/Add.15</w:t>
            </w:r>
          </w:p>
        </w:tc>
        <w:tc>
          <w:tcPr>
            <w:tcW w:w="3156" w:type="dxa"/>
          </w:tcPr>
          <w:p w:rsidR="00000000" w:rsidRDefault="00000000">
            <w:pPr>
              <w:pStyle w:val="ab"/>
              <w:spacing w:line="300" w:lineRule="exact"/>
            </w:pPr>
            <w:r>
              <w:t>CRC/C/15/Add.20</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约</w:t>
            </w:r>
            <w:r>
              <w:t xml:space="preserve">  </w:t>
            </w:r>
            <w:r>
              <w:rPr>
                <w:rFonts w:hint="eastAsia"/>
              </w:rPr>
              <w:t>旦</w:t>
            </w:r>
          </w:p>
        </w:tc>
        <w:tc>
          <w:tcPr>
            <w:tcW w:w="3156" w:type="dxa"/>
          </w:tcPr>
          <w:p w:rsidR="00000000" w:rsidRDefault="00000000">
            <w:pPr>
              <w:pStyle w:val="ab"/>
              <w:spacing w:line="300" w:lineRule="exact"/>
            </w:pPr>
            <w:r>
              <w:t>CRC/C/8/Add.4</w:t>
            </w:r>
          </w:p>
        </w:tc>
        <w:tc>
          <w:tcPr>
            <w:tcW w:w="3156" w:type="dxa"/>
          </w:tcPr>
          <w:p w:rsidR="00000000" w:rsidRDefault="00000000">
            <w:pPr>
              <w:pStyle w:val="ab"/>
              <w:spacing w:line="300" w:lineRule="exact"/>
            </w:pPr>
            <w:r>
              <w:t>CRC/C/15/Add.21</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智</w:t>
            </w:r>
            <w:r>
              <w:t xml:space="preserve">  </w:t>
            </w:r>
            <w:r>
              <w:rPr>
                <w:rFonts w:hint="eastAsia"/>
              </w:rPr>
              <w:t>利</w:t>
            </w:r>
          </w:p>
        </w:tc>
        <w:tc>
          <w:tcPr>
            <w:tcW w:w="3156" w:type="dxa"/>
          </w:tcPr>
          <w:p w:rsidR="00000000" w:rsidRDefault="00000000">
            <w:pPr>
              <w:pStyle w:val="ab"/>
              <w:spacing w:line="300" w:lineRule="exact"/>
            </w:pPr>
            <w:r>
              <w:t>CRC/C/3/Add.18</w:t>
            </w:r>
          </w:p>
        </w:tc>
        <w:tc>
          <w:tcPr>
            <w:tcW w:w="3156" w:type="dxa"/>
          </w:tcPr>
          <w:p w:rsidR="00000000" w:rsidRDefault="00000000">
            <w:pPr>
              <w:pStyle w:val="ab"/>
              <w:spacing w:line="300" w:lineRule="exact"/>
            </w:pPr>
            <w:r>
              <w:t>CRC/C/15/Add.22</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挪</w:t>
            </w:r>
            <w:r>
              <w:t xml:space="preserve">  </w:t>
            </w:r>
            <w:r>
              <w:rPr>
                <w:rFonts w:hint="eastAsia"/>
              </w:rPr>
              <w:t>威</w:t>
            </w:r>
          </w:p>
        </w:tc>
        <w:tc>
          <w:tcPr>
            <w:tcW w:w="3156" w:type="dxa"/>
          </w:tcPr>
          <w:p w:rsidR="00000000" w:rsidRDefault="00000000">
            <w:pPr>
              <w:pStyle w:val="ab"/>
              <w:spacing w:line="300" w:lineRule="exact"/>
            </w:pPr>
            <w:r>
              <w:t>CRC/C/8/Add.7</w:t>
            </w:r>
          </w:p>
        </w:tc>
        <w:tc>
          <w:tcPr>
            <w:tcW w:w="3156" w:type="dxa"/>
          </w:tcPr>
          <w:p w:rsidR="00000000" w:rsidRDefault="00000000">
            <w:pPr>
              <w:pStyle w:val="ab"/>
              <w:spacing w:line="300" w:lineRule="exact"/>
            </w:pPr>
            <w:r>
              <w:t>CRC/C/15/Add.23</w:t>
            </w:r>
          </w:p>
        </w:tc>
      </w:tr>
      <w:tr w:rsidR="00000000">
        <w:tblPrEx>
          <w:tblCellMar>
            <w:top w:w="0" w:type="dxa"/>
            <w:bottom w:w="0" w:type="dxa"/>
          </w:tblCellMar>
        </w:tblPrEx>
        <w:tc>
          <w:tcPr>
            <w:tcW w:w="3156" w:type="dxa"/>
          </w:tcPr>
          <w:p w:rsidR="00000000" w:rsidRDefault="00000000">
            <w:pPr>
              <w:pStyle w:val="ab"/>
              <w:spacing w:line="300" w:lineRule="exact"/>
              <w:rPr>
                <w:rFonts w:hint="eastAsia"/>
              </w:rPr>
            </w:pPr>
          </w:p>
        </w:tc>
        <w:tc>
          <w:tcPr>
            <w:tcW w:w="3156" w:type="dxa"/>
          </w:tcPr>
          <w:p w:rsidR="00000000" w:rsidRDefault="00000000">
            <w:pPr>
              <w:pStyle w:val="ab"/>
              <w:spacing w:line="300" w:lineRule="exact"/>
            </w:pPr>
          </w:p>
        </w:tc>
        <w:tc>
          <w:tcPr>
            <w:tcW w:w="3156" w:type="dxa"/>
          </w:tcPr>
          <w:p w:rsidR="00000000" w:rsidRDefault="00000000">
            <w:pPr>
              <w:pStyle w:val="ab"/>
              <w:spacing w:line="300" w:lineRule="exact"/>
            </w:pPr>
          </w:p>
        </w:tc>
      </w:tr>
      <w:tr w:rsidR="00000000">
        <w:tblPrEx>
          <w:tblCellMar>
            <w:top w:w="0" w:type="dxa"/>
            <w:bottom w:w="0" w:type="dxa"/>
          </w:tblCellMar>
        </w:tblPrEx>
        <w:tc>
          <w:tcPr>
            <w:tcW w:w="3156" w:type="dxa"/>
          </w:tcPr>
          <w:p w:rsidR="00000000" w:rsidRDefault="00000000">
            <w:pPr>
              <w:pStyle w:val="ab"/>
              <w:spacing w:line="300" w:lineRule="exact"/>
              <w:rPr>
                <w:rFonts w:hint="eastAsia"/>
              </w:rPr>
            </w:pPr>
            <w:r>
              <w:rPr>
                <w:rFonts w:hint="eastAsia"/>
                <w:u w:val="single"/>
              </w:rPr>
              <w:t>第七届会议</w:t>
            </w:r>
          </w:p>
        </w:tc>
        <w:tc>
          <w:tcPr>
            <w:tcW w:w="3156" w:type="dxa"/>
          </w:tcPr>
          <w:p w:rsidR="00000000" w:rsidRDefault="00000000">
            <w:pPr>
              <w:pStyle w:val="ab"/>
              <w:spacing w:line="300" w:lineRule="exact"/>
            </w:pPr>
          </w:p>
        </w:tc>
        <w:tc>
          <w:tcPr>
            <w:tcW w:w="3156" w:type="dxa"/>
          </w:tcPr>
          <w:p w:rsidR="00000000" w:rsidRDefault="00000000">
            <w:pPr>
              <w:pStyle w:val="ab"/>
              <w:spacing w:line="300" w:lineRule="exact"/>
            </w:pPr>
          </w:p>
        </w:tc>
      </w:tr>
      <w:tr w:rsidR="00000000">
        <w:tblPrEx>
          <w:tblCellMar>
            <w:top w:w="0" w:type="dxa"/>
            <w:bottom w:w="0" w:type="dxa"/>
          </w:tblCellMar>
        </w:tblPrEx>
        <w:tc>
          <w:tcPr>
            <w:tcW w:w="3156" w:type="dxa"/>
          </w:tcPr>
          <w:p w:rsidR="00000000" w:rsidRDefault="00000000">
            <w:pPr>
              <w:pStyle w:val="ab"/>
              <w:spacing w:after="120" w:line="300" w:lineRule="exact"/>
            </w:pPr>
            <w:r>
              <w:t>(1994</w:t>
            </w:r>
            <w:r>
              <w:rPr>
                <w:rFonts w:hint="eastAsia"/>
              </w:rPr>
              <w:t>年</w:t>
            </w:r>
            <w:r>
              <w:t>9</w:t>
            </w:r>
            <w:r>
              <w:rPr>
                <w:rFonts w:hint="eastAsia"/>
              </w:rPr>
              <w:t>月至</w:t>
            </w:r>
            <w:r>
              <w:t>10</w:t>
            </w:r>
            <w:r>
              <w:rPr>
                <w:rFonts w:hint="eastAsia"/>
              </w:rPr>
              <w:t>月</w:t>
            </w:r>
            <w:r>
              <w:t>)</w:t>
            </w:r>
          </w:p>
        </w:tc>
        <w:tc>
          <w:tcPr>
            <w:tcW w:w="3156" w:type="dxa"/>
          </w:tcPr>
          <w:p w:rsidR="00000000" w:rsidRDefault="00000000">
            <w:pPr>
              <w:pStyle w:val="ab"/>
              <w:spacing w:after="120" w:line="300" w:lineRule="exact"/>
            </w:pPr>
          </w:p>
        </w:tc>
        <w:tc>
          <w:tcPr>
            <w:tcW w:w="3156" w:type="dxa"/>
          </w:tcPr>
          <w:p w:rsidR="00000000" w:rsidRDefault="00000000">
            <w:pPr>
              <w:pStyle w:val="ab"/>
              <w:spacing w:after="120" w:line="300" w:lineRule="exact"/>
            </w:pP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洪都拉斯</w:t>
            </w:r>
          </w:p>
        </w:tc>
        <w:tc>
          <w:tcPr>
            <w:tcW w:w="3156" w:type="dxa"/>
          </w:tcPr>
          <w:p w:rsidR="00000000" w:rsidRDefault="00000000">
            <w:pPr>
              <w:pStyle w:val="ab"/>
              <w:spacing w:line="300" w:lineRule="exact"/>
            </w:pPr>
            <w:r>
              <w:t>CRC/C/3/Add.17</w:t>
            </w:r>
          </w:p>
        </w:tc>
        <w:tc>
          <w:tcPr>
            <w:tcW w:w="3156" w:type="dxa"/>
          </w:tcPr>
          <w:p w:rsidR="00000000" w:rsidRDefault="00000000">
            <w:pPr>
              <w:pStyle w:val="ab"/>
              <w:spacing w:line="300" w:lineRule="exact"/>
            </w:pPr>
            <w:r>
              <w:t>CRC/C/15/Add.24</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印度尼西亚</w:t>
            </w:r>
          </w:p>
        </w:tc>
        <w:tc>
          <w:tcPr>
            <w:tcW w:w="3156" w:type="dxa"/>
          </w:tcPr>
          <w:p w:rsidR="00000000" w:rsidRDefault="00000000">
            <w:pPr>
              <w:pStyle w:val="ab"/>
              <w:spacing w:line="300" w:lineRule="exact"/>
            </w:pPr>
            <w:r>
              <w:t>CRC/C/3/Add.10</w:t>
            </w:r>
            <w:r>
              <w:rPr>
                <w:rFonts w:hint="eastAsia"/>
              </w:rPr>
              <w:t>和</w:t>
            </w:r>
            <w:r>
              <w:t>26</w:t>
            </w:r>
          </w:p>
        </w:tc>
        <w:tc>
          <w:tcPr>
            <w:tcW w:w="3156" w:type="dxa"/>
          </w:tcPr>
          <w:p w:rsidR="00000000" w:rsidRDefault="00000000">
            <w:pPr>
              <w:pStyle w:val="ab"/>
              <w:spacing w:line="300" w:lineRule="exact"/>
            </w:pPr>
            <w:r>
              <w:t>CRC/C/15/Add.25</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马达加斯加</w:t>
            </w:r>
          </w:p>
        </w:tc>
        <w:tc>
          <w:tcPr>
            <w:tcW w:w="3156" w:type="dxa"/>
          </w:tcPr>
          <w:p w:rsidR="00000000" w:rsidRDefault="00000000">
            <w:pPr>
              <w:pStyle w:val="ab"/>
              <w:spacing w:line="300" w:lineRule="exact"/>
            </w:pPr>
            <w:r>
              <w:t>CRC/C/8/Add.5</w:t>
            </w:r>
          </w:p>
        </w:tc>
        <w:tc>
          <w:tcPr>
            <w:tcW w:w="3156" w:type="dxa"/>
          </w:tcPr>
          <w:p w:rsidR="00000000" w:rsidRDefault="00000000">
            <w:pPr>
              <w:pStyle w:val="ab"/>
              <w:spacing w:line="300" w:lineRule="exact"/>
            </w:pPr>
            <w:r>
              <w:t>CRC/C/15/Add.26</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巴拉圭</w:t>
            </w:r>
          </w:p>
        </w:tc>
        <w:tc>
          <w:tcPr>
            <w:tcW w:w="3156" w:type="dxa"/>
          </w:tcPr>
          <w:p w:rsidR="00000000" w:rsidRDefault="00000000">
            <w:pPr>
              <w:pStyle w:val="ab"/>
              <w:spacing w:line="300" w:lineRule="exact"/>
            </w:pPr>
            <w:r>
              <w:t>CRC/C/3/Add.22</w:t>
            </w:r>
          </w:p>
        </w:tc>
        <w:tc>
          <w:tcPr>
            <w:tcW w:w="3156" w:type="dxa"/>
          </w:tcPr>
          <w:p w:rsidR="00000000" w:rsidRDefault="00000000">
            <w:pPr>
              <w:pStyle w:val="ab"/>
              <w:spacing w:line="300" w:lineRule="exact"/>
            </w:pPr>
            <w:r>
              <w:t>CRC/C/15/Add.27</w:t>
            </w:r>
          </w:p>
        </w:tc>
      </w:tr>
      <w:tr w:rsidR="00000000">
        <w:tblPrEx>
          <w:tblCellMar>
            <w:top w:w="0" w:type="dxa"/>
            <w:bottom w:w="0" w:type="dxa"/>
          </w:tblCellMar>
        </w:tblPrEx>
        <w:tc>
          <w:tcPr>
            <w:tcW w:w="3156" w:type="dxa"/>
          </w:tcPr>
          <w:p w:rsidR="00000000" w:rsidRDefault="00000000">
            <w:pPr>
              <w:pStyle w:val="ab"/>
              <w:spacing w:line="300" w:lineRule="exact"/>
            </w:pPr>
          </w:p>
        </w:tc>
        <w:tc>
          <w:tcPr>
            <w:tcW w:w="3156" w:type="dxa"/>
          </w:tcPr>
          <w:p w:rsidR="00000000" w:rsidRDefault="00000000">
            <w:pPr>
              <w:pStyle w:val="ab"/>
              <w:spacing w:line="300" w:lineRule="exact"/>
            </w:pPr>
          </w:p>
        </w:tc>
        <w:tc>
          <w:tcPr>
            <w:tcW w:w="3156" w:type="dxa"/>
          </w:tcPr>
          <w:p w:rsidR="00000000" w:rsidRDefault="00000000">
            <w:pPr>
              <w:pStyle w:val="ab"/>
              <w:spacing w:line="300" w:lineRule="exact"/>
            </w:pPr>
            <w:r>
              <w:t>(</w:t>
            </w:r>
            <w:r>
              <w:rPr>
                <w:rFonts w:hint="eastAsia"/>
              </w:rPr>
              <w:t>初步性的</w:t>
            </w:r>
            <w:r>
              <w:t>)</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西班牙</w:t>
            </w:r>
          </w:p>
        </w:tc>
        <w:tc>
          <w:tcPr>
            <w:tcW w:w="3156" w:type="dxa"/>
          </w:tcPr>
          <w:p w:rsidR="00000000" w:rsidRDefault="00000000">
            <w:pPr>
              <w:pStyle w:val="ab"/>
              <w:spacing w:line="300" w:lineRule="exact"/>
            </w:pPr>
            <w:r>
              <w:t>CRC/C/8/Add.6</w:t>
            </w:r>
          </w:p>
        </w:tc>
        <w:tc>
          <w:tcPr>
            <w:tcW w:w="3156" w:type="dxa"/>
          </w:tcPr>
          <w:p w:rsidR="00000000" w:rsidRDefault="00000000">
            <w:pPr>
              <w:pStyle w:val="ab"/>
              <w:spacing w:line="300" w:lineRule="exact"/>
            </w:pPr>
            <w:r>
              <w:t>CRC/C/15/Add.28</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阿根廷</w:t>
            </w:r>
          </w:p>
        </w:tc>
        <w:tc>
          <w:tcPr>
            <w:tcW w:w="3156" w:type="dxa"/>
          </w:tcPr>
          <w:p w:rsidR="00000000" w:rsidRDefault="00000000">
            <w:pPr>
              <w:pStyle w:val="ab"/>
              <w:spacing w:line="300" w:lineRule="exact"/>
            </w:pPr>
            <w:r>
              <w:t>CRC/C/8/Add.2</w:t>
            </w:r>
            <w:r>
              <w:rPr>
                <w:rFonts w:hint="eastAsia"/>
              </w:rPr>
              <w:t>和</w:t>
            </w:r>
            <w:r>
              <w:t>17</w:t>
            </w:r>
          </w:p>
        </w:tc>
        <w:tc>
          <w:tcPr>
            <w:tcW w:w="3156" w:type="dxa"/>
          </w:tcPr>
          <w:p w:rsidR="00000000" w:rsidRDefault="00000000">
            <w:pPr>
              <w:pStyle w:val="ab"/>
              <w:spacing w:line="300" w:lineRule="exact"/>
            </w:pPr>
            <w:r>
              <w:t>CRC/C/15/Add.35</w:t>
            </w:r>
          </w:p>
        </w:tc>
      </w:tr>
      <w:tr w:rsidR="00000000">
        <w:tblPrEx>
          <w:tblCellMar>
            <w:top w:w="0" w:type="dxa"/>
            <w:bottom w:w="0" w:type="dxa"/>
          </w:tblCellMar>
        </w:tblPrEx>
        <w:tc>
          <w:tcPr>
            <w:tcW w:w="3156" w:type="dxa"/>
          </w:tcPr>
          <w:p w:rsidR="00000000" w:rsidRDefault="00000000">
            <w:pPr>
              <w:pStyle w:val="ab"/>
              <w:spacing w:line="300" w:lineRule="exact"/>
            </w:pPr>
          </w:p>
        </w:tc>
        <w:tc>
          <w:tcPr>
            <w:tcW w:w="3156" w:type="dxa"/>
          </w:tcPr>
          <w:p w:rsidR="00000000" w:rsidRDefault="00000000">
            <w:pPr>
              <w:pStyle w:val="ab"/>
              <w:spacing w:line="300" w:lineRule="exact"/>
            </w:pPr>
          </w:p>
        </w:tc>
        <w:tc>
          <w:tcPr>
            <w:tcW w:w="3156" w:type="dxa"/>
          </w:tcPr>
          <w:p w:rsidR="00000000" w:rsidRDefault="00000000">
            <w:pPr>
              <w:pStyle w:val="ab"/>
              <w:spacing w:line="300" w:lineRule="exact"/>
            </w:pPr>
            <w:r>
              <w:t>(</w:t>
            </w:r>
            <w:r>
              <w:rPr>
                <w:rFonts w:hint="eastAsia"/>
              </w:rPr>
              <w:t>在第八届会议上通过</w:t>
            </w:r>
            <w:r>
              <w:t>)</w:t>
            </w:r>
          </w:p>
        </w:tc>
      </w:tr>
      <w:tr w:rsidR="00000000">
        <w:tblPrEx>
          <w:tblCellMar>
            <w:top w:w="0" w:type="dxa"/>
            <w:bottom w:w="0" w:type="dxa"/>
          </w:tblCellMar>
        </w:tblPrEx>
        <w:tc>
          <w:tcPr>
            <w:tcW w:w="3156" w:type="dxa"/>
          </w:tcPr>
          <w:p w:rsidR="00000000" w:rsidRDefault="00000000">
            <w:pPr>
              <w:pStyle w:val="ab"/>
              <w:spacing w:line="300" w:lineRule="exact"/>
              <w:rPr>
                <w:rFonts w:hint="eastAsia"/>
                <w:u w:val="single"/>
              </w:rPr>
            </w:pPr>
          </w:p>
        </w:tc>
        <w:tc>
          <w:tcPr>
            <w:tcW w:w="3156" w:type="dxa"/>
          </w:tcPr>
          <w:p w:rsidR="00000000" w:rsidRDefault="00000000">
            <w:pPr>
              <w:pStyle w:val="ab"/>
              <w:spacing w:line="300" w:lineRule="exact"/>
            </w:pPr>
          </w:p>
        </w:tc>
        <w:tc>
          <w:tcPr>
            <w:tcW w:w="3156" w:type="dxa"/>
          </w:tcPr>
          <w:p w:rsidR="00000000" w:rsidRDefault="00000000">
            <w:pPr>
              <w:pStyle w:val="ab"/>
              <w:spacing w:line="300" w:lineRule="exact"/>
            </w:pPr>
          </w:p>
        </w:tc>
      </w:tr>
      <w:tr w:rsidR="00000000">
        <w:tblPrEx>
          <w:tblCellMar>
            <w:top w:w="0" w:type="dxa"/>
            <w:bottom w:w="0" w:type="dxa"/>
          </w:tblCellMar>
        </w:tblPrEx>
        <w:tc>
          <w:tcPr>
            <w:tcW w:w="3156" w:type="dxa"/>
          </w:tcPr>
          <w:p w:rsidR="00000000" w:rsidRDefault="00000000">
            <w:pPr>
              <w:pStyle w:val="ab"/>
              <w:spacing w:line="300" w:lineRule="exact"/>
            </w:pPr>
            <w:r>
              <w:rPr>
                <w:rFonts w:hint="eastAsia"/>
                <w:u w:val="single"/>
              </w:rPr>
              <w:t>第八届会议</w:t>
            </w:r>
          </w:p>
        </w:tc>
        <w:tc>
          <w:tcPr>
            <w:tcW w:w="3156" w:type="dxa"/>
          </w:tcPr>
          <w:p w:rsidR="00000000" w:rsidRDefault="00000000">
            <w:pPr>
              <w:pStyle w:val="ab"/>
              <w:spacing w:line="300" w:lineRule="exact"/>
            </w:pPr>
          </w:p>
        </w:tc>
        <w:tc>
          <w:tcPr>
            <w:tcW w:w="3156" w:type="dxa"/>
          </w:tcPr>
          <w:p w:rsidR="00000000" w:rsidRDefault="00000000">
            <w:pPr>
              <w:pStyle w:val="ab"/>
              <w:spacing w:line="300" w:lineRule="exact"/>
            </w:pPr>
          </w:p>
        </w:tc>
      </w:tr>
      <w:tr w:rsidR="00000000">
        <w:tblPrEx>
          <w:tblCellMar>
            <w:top w:w="0" w:type="dxa"/>
            <w:bottom w:w="0" w:type="dxa"/>
          </w:tblCellMar>
        </w:tblPrEx>
        <w:tc>
          <w:tcPr>
            <w:tcW w:w="3156" w:type="dxa"/>
          </w:tcPr>
          <w:p w:rsidR="00000000" w:rsidRDefault="00000000">
            <w:pPr>
              <w:pStyle w:val="ab"/>
              <w:spacing w:after="120" w:line="300" w:lineRule="exact"/>
            </w:pPr>
            <w:r>
              <w:br w:type="page"/>
              <w:t>(1995</w:t>
            </w:r>
            <w:r>
              <w:rPr>
                <w:rFonts w:hint="eastAsia"/>
              </w:rPr>
              <w:t>年</w:t>
            </w:r>
            <w:r>
              <w:t>1</w:t>
            </w:r>
            <w:r>
              <w:rPr>
                <w:rFonts w:hint="eastAsia"/>
              </w:rPr>
              <w:t>月</w:t>
            </w:r>
            <w:r>
              <w:t>)</w:t>
            </w:r>
          </w:p>
        </w:tc>
        <w:tc>
          <w:tcPr>
            <w:tcW w:w="3156" w:type="dxa"/>
          </w:tcPr>
          <w:p w:rsidR="00000000" w:rsidRDefault="00000000">
            <w:pPr>
              <w:pStyle w:val="ab"/>
              <w:spacing w:after="120" w:line="300" w:lineRule="exact"/>
            </w:pPr>
          </w:p>
        </w:tc>
        <w:tc>
          <w:tcPr>
            <w:tcW w:w="3156" w:type="dxa"/>
          </w:tcPr>
          <w:p w:rsidR="00000000" w:rsidRDefault="00000000">
            <w:pPr>
              <w:pStyle w:val="ab"/>
              <w:spacing w:after="120" w:line="300" w:lineRule="exact"/>
            </w:pP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菲律宾</w:t>
            </w:r>
          </w:p>
        </w:tc>
        <w:tc>
          <w:tcPr>
            <w:tcW w:w="3156" w:type="dxa"/>
          </w:tcPr>
          <w:p w:rsidR="00000000" w:rsidRDefault="00000000">
            <w:pPr>
              <w:pStyle w:val="ab"/>
              <w:spacing w:line="300" w:lineRule="exact"/>
            </w:pPr>
            <w:r>
              <w:t>CRC/C/3/Add.23</w:t>
            </w:r>
          </w:p>
        </w:tc>
        <w:tc>
          <w:tcPr>
            <w:tcW w:w="3156" w:type="dxa"/>
          </w:tcPr>
          <w:p w:rsidR="00000000" w:rsidRDefault="00000000">
            <w:pPr>
              <w:pStyle w:val="ab"/>
              <w:spacing w:line="300" w:lineRule="exact"/>
            </w:pPr>
            <w:r>
              <w:t>CRC/C/15/Add.29</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哥伦比亚</w:t>
            </w:r>
          </w:p>
        </w:tc>
        <w:tc>
          <w:tcPr>
            <w:tcW w:w="3156" w:type="dxa"/>
          </w:tcPr>
          <w:p w:rsidR="00000000" w:rsidRDefault="00000000">
            <w:pPr>
              <w:pStyle w:val="ab"/>
              <w:spacing w:line="300" w:lineRule="exact"/>
            </w:pPr>
            <w:r>
              <w:t>CRC/C/8/Add.3</w:t>
            </w:r>
          </w:p>
        </w:tc>
        <w:tc>
          <w:tcPr>
            <w:tcW w:w="3156" w:type="dxa"/>
          </w:tcPr>
          <w:p w:rsidR="00000000" w:rsidRDefault="00000000">
            <w:pPr>
              <w:pStyle w:val="ab"/>
              <w:spacing w:line="300" w:lineRule="exact"/>
            </w:pPr>
            <w:r>
              <w:t>CRC/C/15/Add.30</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波</w:t>
            </w:r>
            <w:r>
              <w:t xml:space="preserve">  </w:t>
            </w:r>
            <w:r>
              <w:rPr>
                <w:rFonts w:hint="eastAsia"/>
              </w:rPr>
              <w:t>兰</w:t>
            </w:r>
          </w:p>
        </w:tc>
        <w:tc>
          <w:tcPr>
            <w:tcW w:w="3156" w:type="dxa"/>
          </w:tcPr>
          <w:p w:rsidR="00000000" w:rsidRDefault="00000000">
            <w:pPr>
              <w:pStyle w:val="ab"/>
              <w:spacing w:line="300" w:lineRule="exact"/>
            </w:pPr>
            <w:r>
              <w:t>CRC/C/8/Add.11</w:t>
            </w:r>
          </w:p>
        </w:tc>
        <w:tc>
          <w:tcPr>
            <w:tcW w:w="3156" w:type="dxa"/>
          </w:tcPr>
          <w:p w:rsidR="00000000" w:rsidRDefault="00000000">
            <w:pPr>
              <w:pStyle w:val="ab"/>
              <w:spacing w:line="300" w:lineRule="exact"/>
            </w:pPr>
            <w:r>
              <w:t>CRC/C/15/Add.31</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牙买加</w:t>
            </w:r>
          </w:p>
        </w:tc>
        <w:tc>
          <w:tcPr>
            <w:tcW w:w="3156" w:type="dxa"/>
          </w:tcPr>
          <w:p w:rsidR="00000000" w:rsidRDefault="00000000">
            <w:pPr>
              <w:pStyle w:val="ab"/>
              <w:spacing w:line="300" w:lineRule="exact"/>
            </w:pPr>
            <w:r>
              <w:t>CRC/C/8/Add.12</w:t>
            </w:r>
          </w:p>
        </w:tc>
        <w:tc>
          <w:tcPr>
            <w:tcW w:w="3156" w:type="dxa"/>
          </w:tcPr>
          <w:p w:rsidR="00000000" w:rsidRDefault="00000000">
            <w:pPr>
              <w:pStyle w:val="ab"/>
              <w:spacing w:line="300" w:lineRule="exact"/>
            </w:pPr>
            <w:r>
              <w:t>CRC/C/15/Add.32</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丹</w:t>
            </w:r>
            <w:r>
              <w:t xml:space="preserve">  </w:t>
            </w:r>
            <w:r>
              <w:rPr>
                <w:rFonts w:hint="eastAsia"/>
              </w:rPr>
              <w:t>麦</w:t>
            </w:r>
          </w:p>
        </w:tc>
        <w:tc>
          <w:tcPr>
            <w:tcW w:w="3156" w:type="dxa"/>
          </w:tcPr>
          <w:p w:rsidR="00000000" w:rsidRDefault="00000000">
            <w:pPr>
              <w:pStyle w:val="ab"/>
              <w:spacing w:line="300" w:lineRule="exact"/>
            </w:pPr>
            <w:r>
              <w:t>CRC/C/8/Add.8</w:t>
            </w:r>
          </w:p>
        </w:tc>
        <w:tc>
          <w:tcPr>
            <w:tcW w:w="3156" w:type="dxa"/>
          </w:tcPr>
          <w:p w:rsidR="00000000" w:rsidRDefault="00000000">
            <w:pPr>
              <w:pStyle w:val="ab"/>
              <w:spacing w:line="300" w:lineRule="exact"/>
            </w:pPr>
            <w:r>
              <w:t>CRC/C/15/Add.33</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大不列颠及北爱尔兰</w:t>
            </w:r>
            <w:r>
              <w:br/>
              <w:t xml:space="preserve">  </w:t>
            </w:r>
            <w:r>
              <w:rPr>
                <w:rFonts w:hint="eastAsia"/>
              </w:rPr>
              <w:t>联合王国</w:t>
            </w:r>
          </w:p>
        </w:tc>
        <w:tc>
          <w:tcPr>
            <w:tcW w:w="3156" w:type="dxa"/>
          </w:tcPr>
          <w:p w:rsidR="00000000" w:rsidRDefault="00000000">
            <w:pPr>
              <w:pStyle w:val="ab"/>
              <w:spacing w:line="300" w:lineRule="exact"/>
            </w:pPr>
            <w:r>
              <w:t>CRC/C/11/Add.1</w:t>
            </w:r>
          </w:p>
        </w:tc>
        <w:tc>
          <w:tcPr>
            <w:tcW w:w="3156" w:type="dxa"/>
          </w:tcPr>
          <w:p w:rsidR="00000000" w:rsidRDefault="00000000">
            <w:pPr>
              <w:pStyle w:val="ab"/>
              <w:spacing w:line="300" w:lineRule="exact"/>
            </w:pPr>
            <w:r>
              <w:t>CRC/C/15/Add.34</w:t>
            </w:r>
          </w:p>
        </w:tc>
      </w:tr>
      <w:tr w:rsidR="00000000">
        <w:tblPrEx>
          <w:tblCellMar>
            <w:top w:w="0" w:type="dxa"/>
            <w:bottom w:w="0" w:type="dxa"/>
          </w:tblCellMar>
        </w:tblPrEx>
        <w:tc>
          <w:tcPr>
            <w:tcW w:w="3156" w:type="dxa"/>
          </w:tcPr>
          <w:p w:rsidR="00000000" w:rsidRDefault="00000000">
            <w:pPr>
              <w:pStyle w:val="ab"/>
              <w:spacing w:line="300" w:lineRule="exact"/>
              <w:rPr>
                <w:rFonts w:hint="eastAsia"/>
              </w:rPr>
            </w:pPr>
          </w:p>
        </w:tc>
        <w:tc>
          <w:tcPr>
            <w:tcW w:w="3156" w:type="dxa"/>
          </w:tcPr>
          <w:p w:rsidR="00000000" w:rsidRDefault="00000000">
            <w:pPr>
              <w:pStyle w:val="ab"/>
              <w:spacing w:line="300" w:lineRule="exact"/>
            </w:pPr>
          </w:p>
        </w:tc>
        <w:tc>
          <w:tcPr>
            <w:tcW w:w="3156" w:type="dxa"/>
          </w:tcPr>
          <w:p w:rsidR="00000000" w:rsidRDefault="00000000">
            <w:pPr>
              <w:pStyle w:val="ab"/>
              <w:spacing w:line="300" w:lineRule="exact"/>
            </w:pPr>
          </w:p>
        </w:tc>
      </w:tr>
      <w:tr w:rsidR="00000000">
        <w:tblPrEx>
          <w:tblCellMar>
            <w:top w:w="0" w:type="dxa"/>
            <w:bottom w:w="0" w:type="dxa"/>
          </w:tblCellMar>
        </w:tblPrEx>
        <w:tc>
          <w:tcPr>
            <w:tcW w:w="3156" w:type="dxa"/>
          </w:tcPr>
          <w:p w:rsidR="00000000" w:rsidRDefault="00000000">
            <w:pPr>
              <w:pStyle w:val="ab"/>
              <w:spacing w:line="300" w:lineRule="exact"/>
              <w:rPr>
                <w:u w:val="single"/>
              </w:rPr>
            </w:pPr>
            <w:r>
              <w:rPr>
                <w:rFonts w:hint="eastAsia"/>
                <w:u w:val="single"/>
              </w:rPr>
              <w:t>第九届会议</w:t>
            </w:r>
          </w:p>
        </w:tc>
        <w:tc>
          <w:tcPr>
            <w:tcW w:w="3156" w:type="dxa"/>
          </w:tcPr>
          <w:p w:rsidR="00000000" w:rsidRDefault="00000000">
            <w:pPr>
              <w:pStyle w:val="ab"/>
              <w:spacing w:line="300" w:lineRule="exact"/>
              <w:jc w:val="center"/>
              <w:rPr>
                <w:rFonts w:hint="eastAsia"/>
              </w:rPr>
            </w:pPr>
          </w:p>
        </w:tc>
        <w:tc>
          <w:tcPr>
            <w:tcW w:w="3156" w:type="dxa"/>
          </w:tcPr>
          <w:p w:rsidR="00000000" w:rsidRDefault="00000000">
            <w:pPr>
              <w:pStyle w:val="ab"/>
              <w:spacing w:line="300" w:lineRule="exact"/>
              <w:jc w:val="center"/>
              <w:rPr>
                <w:rFonts w:hint="eastAsia"/>
              </w:rPr>
            </w:pPr>
          </w:p>
        </w:tc>
      </w:tr>
      <w:tr w:rsidR="00000000">
        <w:tblPrEx>
          <w:tblCellMar>
            <w:top w:w="0" w:type="dxa"/>
            <w:bottom w:w="0" w:type="dxa"/>
          </w:tblCellMar>
        </w:tblPrEx>
        <w:tc>
          <w:tcPr>
            <w:tcW w:w="3156" w:type="dxa"/>
          </w:tcPr>
          <w:p w:rsidR="00000000" w:rsidRDefault="00000000">
            <w:pPr>
              <w:pStyle w:val="ab"/>
              <w:spacing w:after="240" w:line="300" w:lineRule="exact"/>
            </w:pPr>
            <w:r>
              <w:t>(1995</w:t>
            </w:r>
            <w:r>
              <w:rPr>
                <w:rFonts w:hint="eastAsia"/>
              </w:rPr>
              <w:t>年</w:t>
            </w:r>
            <w:r>
              <w:t>5</w:t>
            </w:r>
            <w:r>
              <w:rPr>
                <w:rFonts w:hint="eastAsia"/>
              </w:rPr>
              <w:t>月至</w:t>
            </w:r>
            <w:r>
              <w:t>6</w:t>
            </w:r>
            <w:r>
              <w:rPr>
                <w:rFonts w:hint="eastAsia"/>
              </w:rPr>
              <w:t>月</w:t>
            </w:r>
            <w:r>
              <w:t>)</w:t>
            </w:r>
          </w:p>
        </w:tc>
        <w:tc>
          <w:tcPr>
            <w:tcW w:w="3156" w:type="dxa"/>
          </w:tcPr>
          <w:p w:rsidR="00000000" w:rsidRDefault="00000000">
            <w:pPr>
              <w:pStyle w:val="ab"/>
              <w:spacing w:after="240" w:line="300" w:lineRule="exact"/>
              <w:jc w:val="center"/>
              <w:rPr>
                <w:rFonts w:hint="eastAsia"/>
              </w:rPr>
            </w:pPr>
          </w:p>
        </w:tc>
        <w:tc>
          <w:tcPr>
            <w:tcW w:w="3156" w:type="dxa"/>
          </w:tcPr>
          <w:p w:rsidR="00000000" w:rsidRDefault="00000000">
            <w:pPr>
              <w:pStyle w:val="ab"/>
              <w:spacing w:after="240" w:line="300" w:lineRule="exact"/>
              <w:jc w:val="center"/>
              <w:rPr>
                <w:rFonts w:hint="eastAsia"/>
              </w:rPr>
            </w:pP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尼加拉瓜</w:t>
            </w:r>
          </w:p>
        </w:tc>
        <w:tc>
          <w:tcPr>
            <w:tcW w:w="3156" w:type="dxa"/>
          </w:tcPr>
          <w:p w:rsidR="00000000" w:rsidRDefault="00000000">
            <w:pPr>
              <w:pStyle w:val="ab"/>
              <w:spacing w:line="300" w:lineRule="exact"/>
            </w:pPr>
            <w:r>
              <w:t>CRC/C/3/Add.25</w:t>
            </w:r>
          </w:p>
        </w:tc>
        <w:tc>
          <w:tcPr>
            <w:tcW w:w="3156" w:type="dxa"/>
          </w:tcPr>
          <w:p w:rsidR="00000000" w:rsidRDefault="00000000">
            <w:pPr>
              <w:pStyle w:val="ab"/>
              <w:spacing w:line="300" w:lineRule="exact"/>
            </w:pPr>
            <w:r>
              <w:t>CRC/C/15/Add.36</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加拿大</w:t>
            </w:r>
          </w:p>
        </w:tc>
        <w:tc>
          <w:tcPr>
            <w:tcW w:w="3156" w:type="dxa"/>
          </w:tcPr>
          <w:p w:rsidR="00000000" w:rsidRDefault="00000000">
            <w:pPr>
              <w:pStyle w:val="ab"/>
              <w:spacing w:line="300" w:lineRule="exact"/>
            </w:pPr>
            <w:r>
              <w:t>CRC/C/11/Add.3</w:t>
            </w:r>
          </w:p>
        </w:tc>
        <w:tc>
          <w:tcPr>
            <w:tcW w:w="3156" w:type="dxa"/>
          </w:tcPr>
          <w:p w:rsidR="00000000" w:rsidRDefault="00000000">
            <w:pPr>
              <w:pStyle w:val="ab"/>
              <w:spacing w:line="300" w:lineRule="exact"/>
            </w:pPr>
            <w:r>
              <w:t>CRC/C/15/Add.37</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比利时</w:t>
            </w:r>
          </w:p>
        </w:tc>
        <w:tc>
          <w:tcPr>
            <w:tcW w:w="3156" w:type="dxa"/>
          </w:tcPr>
          <w:p w:rsidR="00000000" w:rsidRDefault="00000000">
            <w:pPr>
              <w:pStyle w:val="ab"/>
              <w:spacing w:line="300" w:lineRule="exact"/>
            </w:pPr>
            <w:r>
              <w:t>CRC/C/11/Add.4</w:t>
            </w:r>
          </w:p>
        </w:tc>
        <w:tc>
          <w:tcPr>
            <w:tcW w:w="3156" w:type="dxa"/>
          </w:tcPr>
          <w:p w:rsidR="00000000" w:rsidRDefault="00000000">
            <w:pPr>
              <w:pStyle w:val="ab"/>
              <w:spacing w:line="300" w:lineRule="exact"/>
            </w:pPr>
            <w:r>
              <w:t>CRC/C/15/Add.38</w:t>
            </w:r>
          </w:p>
        </w:tc>
      </w:tr>
      <w:tr w:rsidR="00000000">
        <w:tblPrEx>
          <w:tblCellMar>
            <w:top w:w="0" w:type="dxa"/>
            <w:bottom w:w="0" w:type="dxa"/>
          </w:tblCellMar>
        </w:tblPrEx>
        <w:tc>
          <w:tcPr>
            <w:tcW w:w="3156" w:type="dxa"/>
          </w:tcPr>
          <w:p w:rsidR="00000000" w:rsidRDefault="00000000">
            <w:pPr>
              <w:pStyle w:val="ab"/>
              <w:spacing w:line="300" w:lineRule="exact"/>
            </w:pPr>
            <w:r>
              <w:rPr>
                <w:rFonts w:hint="eastAsia"/>
              </w:rPr>
              <w:t>突尼斯</w:t>
            </w:r>
          </w:p>
        </w:tc>
        <w:tc>
          <w:tcPr>
            <w:tcW w:w="3156" w:type="dxa"/>
          </w:tcPr>
          <w:p w:rsidR="00000000" w:rsidRDefault="00000000">
            <w:pPr>
              <w:pStyle w:val="ab"/>
              <w:spacing w:line="300" w:lineRule="exact"/>
            </w:pPr>
            <w:r>
              <w:t>CRC/C/11/Add.2</w:t>
            </w:r>
          </w:p>
        </w:tc>
        <w:tc>
          <w:tcPr>
            <w:tcW w:w="3156" w:type="dxa"/>
          </w:tcPr>
          <w:p w:rsidR="00000000" w:rsidRDefault="00000000">
            <w:pPr>
              <w:pStyle w:val="ab"/>
              <w:spacing w:line="300" w:lineRule="exact"/>
            </w:pPr>
            <w:r>
              <w:t>CRC/C/15/Add.39</w:t>
            </w:r>
          </w:p>
        </w:tc>
      </w:tr>
      <w:tr w:rsidR="00000000">
        <w:tblPrEx>
          <w:tblCellMar>
            <w:top w:w="0" w:type="dxa"/>
            <w:bottom w:w="0" w:type="dxa"/>
          </w:tblCellMar>
        </w:tblPrEx>
        <w:tc>
          <w:tcPr>
            <w:tcW w:w="3156" w:type="dxa"/>
          </w:tcPr>
          <w:p w:rsidR="00000000" w:rsidRDefault="00000000">
            <w:pPr>
              <w:pStyle w:val="ab"/>
            </w:pPr>
            <w:r>
              <w:rPr>
                <w:rFonts w:hint="eastAsia"/>
              </w:rPr>
              <w:t>斯里兰卡</w:t>
            </w:r>
          </w:p>
        </w:tc>
        <w:tc>
          <w:tcPr>
            <w:tcW w:w="3156" w:type="dxa"/>
          </w:tcPr>
          <w:p w:rsidR="00000000" w:rsidRDefault="00000000">
            <w:pPr>
              <w:pStyle w:val="ab"/>
            </w:pPr>
            <w:r>
              <w:t>CRC/C/8/Add.13</w:t>
            </w:r>
          </w:p>
        </w:tc>
        <w:tc>
          <w:tcPr>
            <w:tcW w:w="3156" w:type="dxa"/>
          </w:tcPr>
          <w:p w:rsidR="00000000" w:rsidRDefault="00000000">
            <w:pPr>
              <w:pStyle w:val="ab"/>
            </w:pPr>
            <w:r>
              <w:t>CRC/C/15/Add.40</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line="280" w:lineRule="exact"/>
              <w:rPr>
                <w:u w:val="single"/>
              </w:rPr>
            </w:pPr>
            <w:r>
              <w:rPr>
                <w:rFonts w:hint="eastAsia"/>
                <w:u w:val="single"/>
              </w:rPr>
              <w:t>第十届会议</w:t>
            </w: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after="240" w:line="280" w:lineRule="exact"/>
            </w:pPr>
            <w:r>
              <w:t>(1995</w:t>
            </w:r>
            <w:r>
              <w:rPr>
                <w:rFonts w:hint="eastAsia"/>
              </w:rPr>
              <w:t>年</w:t>
            </w:r>
            <w:r>
              <w:t>10</w:t>
            </w:r>
            <w:r>
              <w:rPr>
                <w:rFonts w:hint="eastAsia"/>
              </w:rPr>
              <w:t>月至</w:t>
            </w:r>
            <w:r>
              <w:t>11</w:t>
            </w:r>
            <w:r>
              <w:rPr>
                <w:rFonts w:hint="eastAsia"/>
              </w:rPr>
              <w:t>日</w:t>
            </w:r>
            <w:r>
              <w:t>)</w:t>
            </w:r>
          </w:p>
        </w:tc>
        <w:tc>
          <w:tcPr>
            <w:tcW w:w="3156" w:type="dxa"/>
          </w:tcPr>
          <w:p w:rsidR="00000000" w:rsidRDefault="00000000">
            <w:pPr>
              <w:pStyle w:val="ab"/>
              <w:spacing w:after="240" w:line="280" w:lineRule="exact"/>
            </w:pPr>
          </w:p>
        </w:tc>
        <w:tc>
          <w:tcPr>
            <w:tcW w:w="3156" w:type="dxa"/>
          </w:tcPr>
          <w:p w:rsidR="00000000" w:rsidRDefault="00000000">
            <w:pPr>
              <w:pStyle w:val="ab"/>
              <w:spacing w:after="240" w:line="280" w:lineRule="exact"/>
            </w:pP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意大利</w:t>
            </w:r>
          </w:p>
        </w:tc>
        <w:tc>
          <w:tcPr>
            <w:tcW w:w="3156" w:type="dxa"/>
          </w:tcPr>
          <w:p w:rsidR="00000000" w:rsidRDefault="00000000">
            <w:pPr>
              <w:pStyle w:val="ab"/>
              <w:spacing w:line="280" w:lineRule="exact"/>
            </w:pPr>
            <w:r>
              <w:t>CRC/C/8/Add.18</w:t>
            </w:r>
          </w:p>
        </w:tc>
        <w:tc>
          <w:tcPr>
            <w:tcW w:w="3156" w:type="dxa"/>
          </w:tcPr>
          <w:p w:rsidR="00000000" w:rsidRDefault="00000000">
            <w:pPr>
              <w:pStyle w:val="ab"/>
              <w:spacing w:line="280" w:lineRule="exact"/>
            </w:pPr>
            <w:r>
              <w:t>CRC/C/15/Add.41</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乌克兰</w:t>
            </w:r>
          </w:p>
        </w:tc>
        <w:tc>
          <w:tcPr>
            <w:tcW w:w="3156" w:type="dxa"/>
          </w:tcPr>
          <w:p w:rsidR="00000000" w:rsidRDefault="00000000">
            <w:pPr>
              <w:pStyle w:val="ab"/>
              <w:spacing w:line="280" w:lineRule="exact"/>
            </w:pPr>
            <w:r>
              <w:t>CRC/C/8/Add.10/Rev.1</w:t>
            </w:r>
          </w:p>
        </w:tc>
        <w:tc>
          <w:tcPr>
            <w:tcW w:w="3156" w:type="dxa"/>
          </w:tcPr>
          <w:p w:rsidR="00000000" w:rsidRDefault="00000000">
            <w:pPr>
              <w:pStyle w:val="ab"/>
              <w:spacing w:line="280" w:lineRule="exact"/>
            </w:pPr>
            <w:r>
              <w:t>CRC/C/15/Add.42</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德</w:t>
            </w:r>
            <w:r>
              <w:t xml:space="preserve">  </w:t>
            </w:r>
            <w:r>
              <w:rPr>
                <w:rFonts w:hint="eastAsia"/>
              </w:rPr>
              <w:t>国</w:t>
            </w:r>
          </w:p>
        </w:tc>
        <w:tc>
          <w:tcPr>
            <w:tcW w:w="3156" w:type="dxa"/>
          </w:tcPr>
          <w:p w:rsidR="00000000" w:rsidRDefault="00000000">
            <w:pPr>
              <w:pStyle w:val="ab"/>
              <w:spacing w:line="280" w:lineRule="exact"/>
            </w:pPr>
            <w:r>
              <w:t>CRC/C/11/Add.5</w:t>
            </w:r>
          </w:p>
        </w:tc>
        <w:tc>
          <w:tcPr>
            <w:tcW w:w="3156" w:type="dxa"/>
          </w:tcPr>
          <w:p w:rsidR="00000000" w:rsidRDefault="00000000">
            <w:pPr>
              <w:pStyle w:val="ab"/>
              <w:spacing w:line="280" w:lineRule="exact"/>
            </w:pPr>
            <w:r>
              <w:t>CRC/C/15/Add.43</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塞内加尔</w:t>
            </w:r>
          </w:p>
        </w:tc>
        <w:tc>
          <w:tcPr>
            <w:tcW w:w="3156" w:type="dxa"/>
          </w:tcPr>
          <w:p w:rsidR="00000000" w:rsidRDefault="00000000">
            <w:pPr>
              <w:pStyle w:val="ab"/>
              <w:spacing w:line="280" w:lineRule="exact"/>
            </w:pPr>
            <w:r>
              <w:t>CRC/C/3/Add.31</w:t>
            </w:r>
          </w:p>
        </w:tc>
        <w:tc>
          <w:tcPr>
            <w:tcW w:w="3156" w:type="dxa"/>
          </w:tcPr>
          <w:p w:rsidR="00000000" w:rsidRDefault="00000000">
            <w:pPr>
              <w:pStyle w:val="ab"/>
              <w:spacing w:line="280" w:lineRule="exact"/>
            </w:pPr>
            <w:r>
              <w:t>CRC/C/15/Add.44</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葡萄牙</w:t>
            </w:r>
          </w:p>
        </w:tc>
        <w:tc>
          <w:tcPr>
            <w:tcW w:w="3156" w:type="dxa"/>
          </w:tcPr>
          <w:p w:rsidR="00000000" w:rsidRDefault="00000000">
            <w:pPr>
              <w:pStyle w:val="ab"/>
              <w:spacing w:line="280" w:lineRule="exact"/>
            </w:pPr>
            <w:r>
              <w:t>CRC/C/3/Add.30</w:t>
            </w:r>
          </w:p>
        </w:tc>
        <w:tc>
          <w:tcPr>
            <w:tcW w:w="3156" w:type="dxa"/>
          </w:tcPr>
          <w:p w:rsidR="00000000" w:rsidRDefault="00000000">
            <w:pPr>
              <w:pStyle w:val="ab"/>
              <w:spacing w:line="280" w:lineRule="exact"/>
            </w:pPr>
            <w:r>
              <w:t>CRC/C/15/Add.45</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教</w:t>
            </w:r>
            <w:r>
              <w:t xml:space="preserve">  </w:t>
            </w:r>
            <w:r>
              <w:rPr>
                <w:rFonts w:hint="eastAsia"/>
              </w:rPr>
              <w:t>廷</w:t>
            </w:r>
          </w:p>
        </w:tc>
        <w:tc>
          <w:tcPr>
            <w:tcW w:w="3156" w:type="dxa"/>
          </w:tcPr>
          <w:p w:rsidR="00000000" w:rsidRDefault="00000000">
            <w:pPr>
              <w:pStyle w:val="ab"/>
              <w:spacing w:line="280" w:lineRule="exact"/>
            </w:pPr>
            <w:r>
              <w:t>CRC/C/3/Add.27</w:t>
            </w:r>
          </w:p>
        </w:tc>
        <w:tc>
          <w:tcPr>
            <w:tcW w:w="3156" w:type="dxa"/>
          </w:tcPr>
          <w:p w:rsidR="00000000" w:rsidRDefault="00000000">
            <w:pPr>
              <w:pStyle w:val="ab"/>
              <w:spacing w:line="280" w:lineRule="exact"/>
            </w:pPr>
            <w:r>
              <w:t>CRC/C/15/Add.46</w:t>
            </w:r>
          </w:p>
        </w:tc>
      </w:tr>
      <w:tr w:rsidR="00000000">
        <w:tblPrEx>
          <w:tblCellMar>
            <w:top w:w="0" w:type="dxa"/>
            <w:bottom w:w="0" w:type="dxa"/>
          </w:tblCellMar>
        </w:tblPrEx>
        <w:tc>
          <w:tcPr>
            <w:tcW w:w="3156" w:type="dxa"/>
          </w:tcPr>
          <w:p w:rsidR="00000000" w:rsidRDefault="00000000">
            <w:pPr>
              <w:pStyle w:val="ab"/>
              <w:spacing w:line="280" w:lineRule="exact"/>
              <w:rPr>
                <w:rFonts w:hint="eastAsia"/>
              </w:rPr>
            </w:pP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line="280" w:lineRule="exact"/>
              <w:rPr>
                <w:u w:val="single"/>
              </w:rPr>
            </w:pPr>
            <w:r>
              <w:rPr>
                <w:rFonts w:hint="eastAsia"/>
                <w:u w:val="single"/>
              </w:rPr>
              <w:t>第十一届会议</w:t>
            </w: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after="240" w:line="280" w:lineRule="exact"/>
            </w:pPr>
            <w:r>
              <w:t>(1996</w:t>
            </w:r>
            <w:r>
              <w:rPr>
                <w:rFonts w:hint="eastAsia"/>
              </w:rPr>
              <w:t>年</w:t>
            </w:r>
            <w:r>
              <w:t>1</w:t>
            </w:r>
            <w:r>
              <w:rPr>
                <w:rFonts w:hint="eastAsia"/>
              </w:rPr>
              <w:t>月</w:t>
            </w:r>
            <w:r>
              <w:t>)</w:t>
            </w:r>
          </w:p>
        </w:tc>
        <w:tc>
          <w:tcPr>
            <w:tcW w:w="3156" w:type="dxa"/>
          </w:tcPr>
          <w:p w:rsidR="00000000" w:rsidRDefault="00000000">
            <w:pPr>
              <w:pStyle w:val="ab"/>
              <w:spacing w:after="240" w:line="280" w:lineRule="exact"/>
            </w:pPr>
          </w:p>
        </w:tc>
        <w:tc>
          <w:tcPr>
            <w:tcW w:w="3156" w:type="dxa"/>
          </w:tcPr>
          <w:p w:rsidR="00000000" w:rsidRDefault="00000000">
            <w:pPr>
              <w:pStyle w:val="ab"/>
              <w:spacing w:after="240" w:line="280" w:lineRule="exact"/>
            </w:pP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也</w:t>
            </w:r>
            <w:r>
              <w:t xml:space="preserve">  </w:t>
            </w:r>
            <w:r>
              <w:rPr>
                <w:rFonts w:hint="eastAsia"/>
              </w:rPr>
              <w:t>门</w:t>
            </w:r>
          </w:p>
        </w:tc>
        <w:tc>
          <w:tcPr>
            <w:tcW w:w="3156" w:type="dxa"/>
          </w:tcPr>
          <w:p w:rsidR="00000000" w:rsidRDefault="00000000">
            <w:pPr>
              <w:pStyle w:val="ab"/>
              <w:spacing w:line="280" w:lineRule="exact"/>
            </w:pPr>
            <w:r>
              <w:t>CTC/C/8/Add.20</w:t>
            </w:r>
          </w:p>
        </w:tc>
        <w:tc>
          <w:tcPr>
            <w:tcW w:w="3156" w:type="dxa"/>
          </w:tcPr>
          <w:p w:rsidR="00000000" w:rsidRDefault="00000000">
            <w:pPr>
              <w:pStyle w:val="ab"/>
              <w:spacing w:line="280" w:lineRule="exact"/>
            </w:pPr>
            <w:r>
              <w:t>CRC/C/15/Add.47</w:t>
            </w:r>
          </w:p>
        </w:tc>
      </w:tr>
      <w:tr w:rsidR="00000000">
        <w:tblPrEx>
          <w:tblCellMar>
            <w:top w:w="0" w:type="dxa"/>
            <w:bottom w:w="0" w:type="dxa"/>
          </w:tblCellMar>
        </w:tblPrEx>
        <w:tc>
          <w:tcPr>
            <w:tcW w:w="3156" w:type="dxa"/>
          </w:tcPr>
          <w:p w:rsidR="00000000" w:rsidRDefault="00000000">
            <w:pPr>
              <w:pStyle w:val="ab"/>
              <w:spacing w:line="280" w:lineRule="exact"/>
            </w:pPr>
          </w:p>
        </w:tc>
        <w:tc>
          <w:tcPr>
            <w:tcW w:w="3156" w:type="dxa"/>
          </w:tcPr>
          <w:p w:rsidR="00000000" w:rsidRDefault="00000000">
            <w:pPr>
              <w:pStyle w:val="ab"/>
              <w:spacing w:line="280" w:lineRule="exact"/>
            </w:pPr>
            <w:r>
              <w:rPr>
                <w:rFonts w:hint="eastAsia"/>
              </w:rPr>
              <w:t>缔约国报告</w:t>
            </w:r>
          </w:p>
        </w:tc>
        <w:tc>
          <w:tcPr>
            <w:tcW w:w="3156" w:type="dxa"/>
          </w:tcPr>
          <w:p w:rsidR="00000000" w:rsidRDefault="00000000">
            <w:pPr>
              <w:pStyle w:val="ab"/>
              <w:spacing w:line="280" w:lineRule="exact"/>
            </w:pPr>
            <w:r>
              <w:rPr>
                <w:rFonts w:hint="eastAsia"/>
              </w:rPr>
              <w:t>委员会通过的意见</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蒙</w:t>
            </w:r>
            <w:r>
              <w:t xml:space="preserve">  </w:t>
            </w:r>
            <w:r>
              <w:rPr>
                <w:rFonts w:hint="eastAsia"/>
              </w:rPr>
              <w:t>古</w:t>
            </w:r>
          </w:p>
        </w:tc>
        <w:tc>
          <w:tcPr>
            <w:tcW w:w="3156" w:type="dxa"/>
          </w:tcPr>
          <w:p w:rsidR="00000000" w:rsidRDefault="00000000">
            <w:pPr>
              <w:pStyle w:val="ab"/>
              <w:spacing w:line="280" w:lineRule="exact"/>
            </w:pPr>
            <w:r>
              <w:t>CRC/C/3/Add.32</w:t>
            </w:r>
          </w:p>
        </w:tc>
        <w:tc>
          <w:tcPr>
            <w:tcW w:w="3156" w:type="dxa"/>
          </w:tcPr>
          <w:p w:rsidR="00000000" w:rsidRDefault="00000000">
            <w:pPr>
              <w:pStyle w:val="ab"/>
              <w:spacing w:line="280" w:lineRule="exact"/>
            </w:pPr>
            <w:r>
              <w:t>CRC/C/15/Add.48</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南斯拉夫</w:t>
            </w:r>
          </w:p>
        </w:tc>
        <w:tc>
          <w:tcPr>
            <w:tcW w:w="3156" w:type="dxa"/>
          </w:tcPr>
          <w:p w:rsidR="00000000" w:rsidRDefault="00000000">
            <w:pPr>
              <w:pStyle w:val="ab"/>
              <w:spacing w:line="280" w:lineRule="exact"/>
            </w:pPr>
            <w:r>
              <w:t>CRC/C/8/Add.26</w:t>
            </w:r>
          </w:p>
        </w:tc>
        <w:tc>
          <w:tcPr>
            <w:tcW w:w="3156" w:type="dxa"/>
          </w:tcPr>
          <w:p w:rsidR="00000000" w:rsidRDefault="00000000">
            <w:pPr>
              <w:pStyle w:val="ab"/>
              <w:spacing w:line="280" w:lineRule="exact"/>
            </w:pPr>
            <w:r>
              <w:t>CRC/C/15/Add.49</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冰</w:t>
            </w:r>
            <w:r>
              <w:t xml:space="preserve">  </w:t>
            </w:r>
            <w:r>
              <w:rPr>
                <w:rFonts w:hint="eastAsia"/>
              </w:rPr>
              <w:t>岛</w:t>
            </w:r>
          </w:p>
        </w:tc>
        <w:tc>
          <w:tcPr>
            <w:tcW w:w="3156" w:type="dxa"/>
          </w:tcPr>
          <w:p w:rsidR="00000000" w:rsidRDefault="00000000">
            <w:pPr>
              <w:pStyle w:val="ab"/>
              <w:spacing w:line="280" w:lineRule="exact"/>
            </w:pPr>
            <w:r>
              <w:t>CRC/C/11/Add.6</w:t>
            </w:r>
          </w:p>
        </w:tc>
        <w:tc>
          <w:tcPr>
            <w:tcW w:w="3156" w:type="dxa"/>
          </w:tcPr>
          <w:p w:rsidR="00000000" w:rsidRDefault="00000000">
            <w:pPr>
              <w:pStyle w:val="ab"/>
              <w:spacing w:line="280" w:lineRule="exact"/>
            </w:pPr>
            <w:r>
              <w:t>CRC/C/15/Add.50</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大韩民国</w:t>
            </w:r>
          </w:p>
        </w:tc>
        <w:tc>
          <w:tcPr>
            <w:tcW w:w="3156" w:type="dxa"/>
          </w:tcPr>
          <w:p w:rsidR="00000000" w:rsidRDefault="00000000">
            <w:pPr>
              <w:pStyle w:val="ab"/>
              <w:spacing w:line="280" w:lineRule="exact"/>
            </w:pPr>
            <w:r>
              <w:t>CRC/C/8/Add.21</w:t>
            </w:r>
          </w:p>
        </w:tc>
        <w:tc>
          <w:tcPr>
            <w:tcW w:w="3156" w:type="dxa"/>
          </w:tcPr>
          <w:p w:rsidR="00000000" w:rsidRDefault="00000000">
            <w:pPr>
              <w:pStyle w:val="ab"/>
              <w:spacing w:line="280" w:lineRule="exact"/>
            </w:pPr>
            <w:r>
              <w:t>CRC/C/15/Add.51</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克罗地亚</w:t>
            </w:r>
          </w:p>
        </w:tc>
        <w:tc>
          <w:tcPr>
            <w:tcW w:w="3156" w:type="dxa"/>
          </w:tcPr>
          <w:p w:rsidR="00000000" w:rsidRDefault="00000000">
            <w:pPr>
              <w:pStyle w:val="ab"/>
              <w:spacing w:line="280" w:lineRule="exact"/>
            </w:pPr>
            <w:r>
              <w:t>CRC/C/8/Add.19</w:t>
            </w:r>
          </w:p>
        </w:tc>
        <w:tc>
          <w:tcPr>
            <w:tcW w:w="3156" w:type="dxa"/>
          </w:tcPr>
          <w:p w:rsidR="00000000" w:rsidRDefault="00000000">
            <w:pPr>
              <w:pStyle w:val="ab"/>
              <w:spacing w:line="280" w:lineRule="exact"/>
            </w:pPr>
            <w:r>
              <w:t>CRC/C/15/Add.52</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芬</w:t>
            </w:r>
            <w:r>
              <w:t xml:space="preserve">  </w:t>
            </w:r>
            <w:r>
              <w:rPr>
                <w:rFonts w:hint="eastAsia"/>
              </w:rPr>
              <w:t>兰</w:t>
            </w:r>
          </w:p>
        </w:tc>
        <w:tc>
          <w:tcPr>
            <w:tcW w:w="3156" w:type="dxa"/>
          </w:tcPr>
          <w:p w:rsidR="00000000" w:rsidRDefault="00000000">
            <w:pPr>
              <w:pStyle w:val="ab"/>
              <w:spacing w:line="280" w:lineRule="exact"/>
            </w:pPr>
            <w:r>
              <w:t>CRC/C/8/Add.22</w:t>
            </w:r>
          </w:p>
        </w:tc>
        <w:tc>
          <w:tcPr>
            <w:tcW w:w="3156" w:type="dxa"/>
          </w:tcPr>
          <w:p w:rsidR="00000000" w:rsidRDefault="00000000">
            <w:pPr>
              <w:pStyle w:val="ab"/>
              <w:spacing w:line="280" w:lineRule="exact"/>
            </w:pPr>
            <w:r>
              <w:t>CRC/C/15/Add.53</w:t>
            </w:r>
          </w:p>
        </w:tc>
      </w:tr>
      <w:tr w:rsidR="00000000">
        <w:tblPrEx>
          <w:tblCellMar>
            <w:top w:w="0" w:type="dxa"/>
            <w:bottom w:w="0" w:type="dxa"/>
          </w:tblCellMar>
        </w:tblPrEx>
        <w:tc>
          <w:tcPr>
            <w:tcW w:w="3156" w:type="dxa"/>
          </w:tcPr>
          <w:p w:rsidR="00000000" w:rsidRDefault="00000000">
            <w:pPr>
              <w:pStyle w:val="ab"/>
              <w:spacing w:line="280" w:lineRule="exact"/>
              <w:rPr>
                <w:rFonts w:hint="eastAsia"/>
              </w:rPr>
            </w:pP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line="280" w:lineRule="exact"/>
              <w:rPr>
                <w:u w:val="single"/>
              </w:rPr>
            </w:pPr>
            <w:r>
              <w:rPr>
                <w:rFonts w:hint="eastAsia"/>
                <w:u w:val="single"/>
              </w:rPr>
              <w:t>第十二届会议</w:t>
            </w: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after="240" w:line="280" w:lineRule="exact"/>
            </w:pPr>
            <w:r>
              <w:t>(1996</w:t>
            </w:r>
            <w:r>
              <w:rPr>
                <w:rFonts w:hint="eastAsia"/>
              </w:rPr>
              <w:t>年</w:t>
            </w:r>
            <w:r>
              <w:t>5</w:t>
            </w:r>
            <w:r>
              <w:rPr>
                <w:rFonts w:hint="eastAsia"/>
              </w:rPr>
              <w:t>月至</w:t>
            </w:r>
            <w:r>
              <w:t>6</w:t>
            </w:r>
            <w:r>
              <w:rPr>
                <w:rFonts w:hint="eastAsia"/>
              </w:rPr>
              <w:t>月</w:t>
            </w:r>
            <w:r>
              <w:t>)</w:t>
            </w:r>
          </w:p>
        </w:tc>
        <w:tc>
          <w:tcPr>
            <w:tcW w:w="3156" w:type="dxa"/>
          </w:tcPr>
          <w:p w:rsidR="00000000" w:rsidRDefault="00000000">
            <w:pPr>
              <w:pStyle w:val="ab"/>
              <w:spacing w:after="240" w:line="280" w:lineRule="exact"/>
            </w:pPr>
          </w:p>
        </w:tc>
        <w:tc>
          <w:tcPr>
            <w:tcW w:w="3156" w:type="dxa"/>
          </w:tcPr>
          <w:p w:rsidR="00000000" w:rsidRDefault="00000000">
            <w:pPr>
              <w:pStyle w:val="ab"/>
              <w:spacing w:after="240" w:line="280" w:lineRule="exact"/>
            </w:pP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黎巴嫩</w:t>
            </w:r>
          </w:p>
        </w:tc>
        <w:tc>
          <w:tcPr>
            <w:tcW w:w="3156" w:type="dxa"/>
          </w:tcPr>
          <w:p w:rsidR="00000000" w:rsidRDefault="00000000">
            <w:pPr>
              <w:pStyle w:val="ab"/>
              <w:spacing w:line="280" w:lineRule="exact"/>
            </w:pPr>
            <w:r>
              <w:t>CRC/C/18/Add.23</w:t>
            </w:r>
          </w:p>
        </w:tc>
        <w:tc>
          <w:tcPr>
            <w:tcW w:w="3156" w:type="dxa"/>
          </w:tcPr>
          <w:p w:rsidR="00000000" w:rsidRDefault="00000000">
            <w:pPr>
              <w:pStyle w:val="ab"/>
              <w:spacing w:line="280" w:lineRule="exact"/>
            </w:pPr>
            <w:r>
              <w:t>CRC/C/15/Add.54</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津巴布韦</w:t>
            </w:r>
          </w:p>
        </w:tc>
        <w:tc>
          <w:tcPr>
            <w:tcW w:w="3156" w:type="dxa"/>
          </w:tcPr>
          <w:p w:rsidR="00000000" w:rsidRDefault="00000000">
            <w:pPr>
              <w:pStyle w:val="ab"/>
              <w:spacing w:line="280" w:lineRule="exact"/>
            </w:pPr>
            <w:r>
              <w:t>CRC/C/3/Add.35</w:t>
            </w:r>
          </w:p>
        </w:tc>
        <w:tc>
          <w:tcPr>
            <w:tcW w:w="3156" w:type="dxa"/>
          </w:tcPr>
          <w:p w:rsidR="00000000" w:rsidRDefault="00000000">
            <w:pPr>
              <w:pStyle w:val="ab"/>
              <w:spacing w:line="280" w:lineRule="exact"/>
            </w:pPr>
            <w:r>
              <w:t>CRC/C/15/Add.55</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中</w:t>
            </w:r>
            <w:r>
              <w:t xml:space="preserve">  </w:t>
            </w:r>
            <w:r>
              <w:rPr>
                <w:rFonts w:hint="eastAsia"/>
              </w:rPr>
              <w:t>国</w:t>
            </w:r>
          </w:p>
        </w:tc>
        <w:tc>
          <w:tcPr>
            <w:tcW w:w="3156" w:type="dxa"/>
          </w:tcPr>
          <w:p w:rsidR="00000000" w:rsidRDefault="00000000">
            <w:pPr>
              <w:pStyle w:val="ab"/>
              <w:spacing w:line="280" w:lineRule="exact"/>
            </w:pPr>
            <w:r>
              <w:t>CRC/C/11/Add.7</w:t>
            </w:r>
          </w:p>
        </w:tc>
        <w:tc>
          <w:tcPr>
            <w:tcW w:w="3156" w:type="dxa"/>
          </w:tcPr>
          <w:p w:rsidR="00000000" w:rsidRDefault="00000000">
            <w:pPr>
              <w:pStyle w:val="ab"/>
              <w:spacing w:line="280" w:lineRule="exact"/>
            </w:pPr>
            <w:r>
              <w:t>CRC/C/15/Add.56</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尼泊尔</w:t>
            </w:r>
          </w:p>
        </w:tc>
        <w:tc>
          <w:tcPr>
            <w:tcW w:w="3156" w:type="dxa"/>
          </w:tcPr>
          <w:p w:rsidR="00000000" w:rsidRDefault="00000000">
            <w:pPr>
              <w:pStyle w:val="ab"/>
              <w:spacing w:line="280" w:lineRule="exact"/>
            </w:pPr>
            <w:r>
              <w:t>CRC/C/3/Add.34</w:t>
            </w:r>
          </w:p>
        </w:tc>
        <w:tc>
          <w:tcPr>
            <w:tcW w:w="3156" w:type="dxa"/>
          </w:tcPr>
          <w:p w:rsidR="00000000" w:rsidRDefault="00000000">
            <w:pPr>
              <w:pStyle w:val="ab"/>
              <w:spacing w:line="280" w:lineRule="exact"/>
            </w:pPr>
            <w:r>
              <w:t>CRC/C/15/Add.57</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危地马拉</w:t>
            </w:r>
          </w:p>
        </w:tc>
        <w:tc>
          <w:tcPr>
            <w:tcW w:w="3156" w:type="dxa"/>
          </w:tcPr>
          <w:p w:rsidR="00000000" w:rsidRDefault="00000000">
            <w:pPr>
              <w:pStyle w:val="ab"/>
              <w:spacing w:line="280" w:lineRule="exact"/>
            </w:pPr>
            <w:r>
              <w:t>CRC/C/3/Add.33</w:t>
            </w:r>
          </w:p>
        </w:tc>
        <w:tc>
          <w:tcPr>
            <w:tcW w:w="3156" w:type="dxa"/>
          </w:tcPr>
          <w:p w:rsidR="00000000" w:rsidRDefault="00000000">
            <w:pPr>
              <w:pStyle w:val="ab"/>
              <w:spacing w:line="280" w:lineRule="exact"/>
            </w:pPr>
            <w:r>
              <w:t>CRC/C/15/Add.58</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塞浦路斯</w:t>
            </w:r>
          </w:p>
        </w:tc>
        <w:tc>
          <w:tcPr>
            <w:tcW w:w="3156" w:type="dxa"/>
          </w:tcPr>
          <w:p w:rsidR="00000000" w:rsidRDefault="00000000">
            <w:pPr>
              <w:pStyle w:val="ab"/>
              <w:spacing w:line="280" w:lineRule="exact"/>
            </w:pPr>
            <w:r>
              <w:t>CRC/C/8/Add.24</w:t>
            </w:r>
          </w:p>
        </w:tc>
        <w:tc>
          <w:tcPr>
            <w:tcW w:w="3156" w:type="dxa"/>
          </w:tcPr>
          <w:p w:rsidR="00000000" w:rsidRDefault="00000000">
            <w:pPr>
              <w:pStyle w:val="ab"/>
              <w:spacing w:line="280" w:lineRule="exact"/>
            </w:pPr>
            <w:r>
              <w:t>CRC/C/15/Add.59</w:t>
            </w:r>
          </w:p>
        </w:tc>
      </w:tr>
      <w:tr w:rsidR="00000000">
        <w:tblPrEx>
          <w:tblCellMar>
            <w:top w:w="0" w:type="dxa"/>
            <w:bottom w:w="0" w:type="dxa"/>
          </w:tblCellMar>
        </w:tblPrEx>
        <w:tc>
          <w:tcPr>
            <w:tcW w:w="3156" w:type="dxa"/>
          </w:tcPr>
          <w:p w:rsidR="00000000" w:rsidRDefault="00000000">
            <w:pPr>
              <w:pStyle w:val="ab"/>
              <w:spacing w:line="280" w:lineRule="exact"/>
              <w:rPr>
                <w:rFonts w:hint="eastAsia"/>
              </w:rPr>
            </w:pP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line="280" w:lineRule="exact"/>
              <w:rPr>
                <w:u w:val="single"/>
              </w:rPr>
            </w:pPr>
            <w:r>
              <w:rPr>
                <w:rFonts w:hint="eastAsia"/>
                <w:u w:val="single"/>
              </w:rPr>
              <w:t>第十三届会议</w:t>
            </w: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after="240" w:line="280" w:lineRule="exact"/>
            </w:pPr>
            <w:r>
              <w:t>(1996</w:t>
            </w:r>
            <w:r>
              <w:rPr>
                <w:rFonts w:hint="eastAsia"/>
              </w:rPr>
              <w:t>年</w:t>
            </w:r>
            <w:r>
              <w:t>9</w:t>
            </w:r>
            <w:r>
              <w:rPr>
                <w:rFonts w:hint="eastAsia"/>
              </w:rPr>
              <w:t>月至</w:t>
            </w:r>
            <w:r>
              <w:t>10</w:t>
            </w:r>
            <w:r>
              <w:rPr>
                <w:rFonts w:hint="eastAsia"/>
              </w:rPr>
              <w:t>月</w:t>
            </w:r>
            <w:r>
              <w:t>)</w:t>
            </w:r>
          </w:p>
        </w:tc>
        <w:tc>
          <w:tcPr>
            <w:tcW w:w="3156" w:type="dxa"/>
          </w:tcPr>
          <w:p w:rsidR="00000000" w:rsidRDefault="00000000">
            <w:pPr>
              <w:pStyle w:val="ab"/>
              <w:spacing w:after="240" w:line="280" w:lineRule="exact"/>
            </w:pPr>
          </w:p>
        </w:tc>
        <w:tc>
          <w:tcPr>
            <w:tcW w:w="3156" w:type="dxa"/>
          </w:tcPr>
          <w:p w:rsidR="00000000" w:rsidRDefault="00000000">
            <w:pPr>
              <w:pStyle w:val="ab"/>
              <w:spacing w:after="240" w:line="280" w:lineRule="exact"/>
            </w:pP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摩洛哥</w:t>
            </w:r>
          </w:p>
        </w:tc>
        <w:tc>
          <w:tcPr>
            <w:tcW w:w="3156" w:type="dxa"/>
          </w:tcPr>
          <w:p w:rsidR="00000000" w:rsidRDefault="00000000">
            <w:pPr>
              <w:pStyle w:val="ab"/>
              <w:spacing w:line="280" w:lineRule="exact"/>
            </w:pPr>
            <w:r>
              <w:t>CRC/C/28/Add.1</w:t>
            </w:r>
          </w:p>
        </w:tc>
        <w:tc>
          <w:tcPr>
            <w:tcW w:w="3156" w:type="dxa"/>
          </w:tcPr>
          <w:p w:rsidR="00000000" w:rsidRDefault="00000000">
            <w:pPr>
              <w:pStyle w:val="ab"/>
              <w:spacing w:line="280" w:lineRule="exact"/>
            </w:pPr>
            <w:r>
              <w:t>CRC/C/15/Add.60</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尼日利亚</w:t>
            </w:r>
          </w:p>
        </w:tc>
        <w:tc>
          <w:tcPr>
            <w:tcW w:w="3156" w:type="dxa"/>
          </w:tcPr>
          <w:p w:rsidR="00000000" w:rsidRDefault="00000000">
            <w:pPr>
              <w:pStyle w:val="ab"/>
              <w:spacing w:line="280" w:lineRule="exact"/>
            </w:pPr>
            <w:r>
              <w:t>CRC/C/8/Add.26</w:t>
            </w:r>
          </w:p>
        </w:tc>
        <w:tc>
          <w:tcPr>
            <w:tcW w:w="3156" w:type="dxa"/>
          </w:tcPr>
          <w:p w:rsidR="00000000" w:rsidRDefault="00000000">
            <w:pPr>
              <w:pStyle w:val="ab"/>
              <w:spacing w:line="280" w:lineRule="exact"/>
            </w:pPr>
            <w:r>
              <w:t>CRC/C/15/Add.61</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乌拉圭</w:t>
            </w:r>
          </w:p>
        </w:tc>
        <w:tc>
          <w:tcPr>
            <w:tcW w:w="3156" w:type="dxa"/>
          </w:tcPr>
          <w:p w:rsidR="00000000" w:rsidRDefault="00000000">
            <w:pPr>
              <w:pStyle w:val="ab"/>
              <w:spacing w:line="280" w:lineRule="exact"/>
            </w:pPr>
            <w:r>
              <w:t>CRC/C/3/Add.37</w:t>
            </w:r>
          </w:p>
        </w:tc>
        <w:tc>
          <w:tcPr>
            <w:tcW w:w="3156" w:type="dxa"/>
          </w:tcPr>
          <w:p w:rsidR="00000000" w:rsidRDefault="00000000">
            <w:pPr>
              <w:pStyle w:val="ab"/>
              <w:spacing w:line="280" w:lineRule="exact"/>
            </w:pPr>
            <w:r>
              <w:t>CRC/C/15/Add.62</w:t>
            </w:r>
          </w:p>
        </w:tc>
      </w:tr>
      <w:tr w:rsidR="00000000">
        <w:tblPrEx>
          <w:tblCellMar>
            <w:top w:w="0" w:type="dxa"/>
            <w:bottom w:w="0" w:type="dxa"/>
          </w:tblCellMar>
        </w:tblPrEx>
        <w:tc>
          <w:tcPr>
            <w:tcW w:w="3156" w:type="dxa"/>
          </w:tcPr>
          <w:p w:rsidR="00000000" w:rsidRDefault="00000000">
            <w:pPr>
              <w:pStyle w:val="ab"/>
              <w:spacing w:line="280" w:lineRule="exact"/>
              <w:rPr>
                <w:rFonts w:hint="eastAsia"/>
              </w:rPr>
            </w:pP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联合王国</w:t>
            </w:r>
            <w:r>
              <w:t xml:space="preserve">  </w:t>
            </w:r>
            <w:r>
              <w:br/>
              <w:t xml:space="preserve">  (</w:t>
            </w:r>
            <w:r>
              <w:rPr>
                <w:rFonts w:hint="eastAsia"/>
              </w:rPr>
              <w:t>香港</w:t>
            </w:r>
            <w:r>
              <w:t>)</w:t>
            </w:r>
          </w:p>
        </w:tc>
        <w:tc>
          <w:tcPr>
            <w:tcW w:w="3156" w:type="dxa"/>
          </w:tcPr>
          <w:p w:rsidR="00000000" w:rsidRDefault="00000000">
            <w:pPr>
              <w:pStyle w:val="ab"/>
              <w:spacing w:line="280" w:lineRule="exact"/>
            </w:pPr>
            <w:r>
              <w:br/>
              <w:t>CRC/C/11/Add.9</w:t>
            </w:r>
          </w:p>
        </w:tc>
        <w:tc>
          <w:tcPr>
            <w:tcW w:w="3156" w:type="dxa"/>
          </w:tcPr>
          <w:p w:rsidR="00000000" w:rsidRDefault="00000000">
            <w:pPr>
              <w:pStyle w:val="ab"/>
              <w:spacing w:line="280" w:lineRule="exact"/>
            </w:pPr>
            <w:r>
              <w:br/>
              <w:t>CRC/C/15/Add.63</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毛里求斯</w:t>
            </w:r>
          </w:p>
        </w:tc>
        <w:tc>
          <w:tcPr>
            <w:tcW w:w="3156" w:type="dxa"/>
          </w:tcPr>
          <w:p w:rsidR="00000000" w:rsidRDefault="00000000">
            <w:pPr>
              <w:pStyle w:val="ab"/>
              <w:spacing w:line="280" w:lineRule="exact"/>
            </w:pPr>
            <w:r>
              <w:t>CRC/C/3/Add.36</w:t>
            </w:r>
          </w:p>
        </w:tc>
        <w:tc>
          <w:tcPr>
            <w:tcW w:w="3156" w:type="dxa"/>
          </w:tcPr>
          <w:p w:rsidR="00000000" w:rsidRDefault="00000000">
            <w:pPr>
              <w:pStyle w:val="ab"/>
              <w:spacing w:line="280" w:lineRule="exact"/>
            </w:pPr>
            <w:r>
              <w:t>CRC/C/15/Add.64</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斯洛文尼亚</w:t>
            </w:r>
          </w:p>
        </w:tc>
        <w:tc>
          <w:tcPr>
            <w:tcW w:w="3156" w:type="dxa"/>
          </w:tcPr>
          <w:p w:rsidR="00000000" w:rsidRDefault="00000000">
            <w:pPr>
              <w:pStyle w:val="ab"/>
              <w:spacing w:line="280" w:lineRule="exact"/>
            </w:pPr>
            <w:r>
              <w:t>CRC/C/8/Add.25</w:t>
            </w:r>
          </w:p>
        </w:tc>
        <w:tc>
          <w:tcPr>
            <w:tcW w:w="3156" w:type="dxa"/>
          </w:tcPr>
          <w:p w:rsidR="00000000" w:rsidRDefault="00000000">
            <w:pPr>
              <w:pStyle w:val="ab"/>
              <w:spacing w:line="280" w:lineRule="exact"/>
            </w:pPr>
            <w:r>
              <w:t>CRC/C/15/Add.65</w:t>
            </w:r>
          </w:p>
        </w:tc>
      </w:tr>
    </w:tbl>
    <w:p w:rsidR="00000000" w:rsidRDefault="00000000">
      <w:pPr>
        <w:jc w:val="left"/>
      </w:pPr>
    </w:p>
    <w:tbl>
      <w:tblPr>
        <w:tblW w:w="9468" w:type="dxa"/>
        <w:tblLayout w:type="fixed"/>
        <w:tblCellMar>
          <w:left w:w="28" w:type="dxa"/>
          <w:right w:w="28" w:type="dxa"/>
        </w:tblCellMar>
        <w:tblLook w:val="0000" w:firstRow="0" w:lastRow="0" w:firstColumn="0" w:lastColumn="0" w:noHBand="0" w:noVBand="0"/>
      </w:tblPr>
      <w:tblGrid>
        <w:gridCol w:w="3156"/>
        <w:gridCol w:w="3156"/>
        <w:gridCol w:w="3156"/>
      </w:tblGrid>
      <w:tr w:rsidR="00000000">
        <w:tblPrEx>
          <w:tblCellMar>
            <w:top w:w="0" w:type="dxa"/>
            <w:bottom w:w="0" w:type="dxa"/>
          </w:tblCellMar>
        </w:tblPrEx>
        <w:trPr>
          <w:tblHeader/>
        </w:trPr>
        <w:tc>
          <w:tcPr>
            <w:tcW w:w="3156" w:type="dxa"/>
          </w:tcPr>
          <w:p w:rsidR="00000000" w:rsidRDefault="00000000">
            <w:pPr>
              <w:pStyle w:val="ab"/>
              <w:spacing w:before="120" w:after="120"/>
              <w:jc w:val="left"/>
              <w:rPr>
                <w:u w:val="single"/>
              </w:rPr>
            </w:pPr>
          </w:p>
        </w:tc>
        <w:tc>
          <w:tcPr>
            <w:tcW w:w="3156" w:type="dxa"/>
          </w:tcPr>
          <w:p w:rsidR="00000000" w:rsidRDefault="00000000">
            <w:pPr>
              <w:pStyle w:val="ab"/>
              <w:spacing w:before="120" w:after="120"/>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r>
              <w:rPr>
                <w:u w:val="single"/>
              </w:rPr>
              <w:t xml:space="preserve"> </w:t>
            </w:r>
            <w:r>
              <w:rPr>
                <w:rFonts w:hint="eastAsia"/>
                <w:u w:val="single"/>
              </w:rPr>
              <w:t>报</w:t>
            </w:r>
            <w:r>
              <w:rPr>
                <w:u w:val="single"/>
              </w:rPr>
              <w:t xml:space="preserve"> </w:t>
            </w:r>
            <w:r>
              <w:rPr>
                <w:rFonts w:hint="eastAsia"/>
                <w:u w:val="single"/>
              </w:rPr>
              <w:t>告</w:t>
            </w:r>
          </w:p>
        </w:tc>
        <w:tc>
          <w:tcPr>
            <w:tcW w:w="3156" w:type="dxa"/>
          </w:tcPr>
          <w:p w:rsidR="00000000" w:rsidRDefault="00000000">
            <w:pPr>
              <w:pStyle w:val="ab"/>
              <w:spacing w:before="120" w:after="120"/>
              <w:jc w:val="left"/>
              <w:rPr>
                <w:u w:val="single"/>
              </w:rPr>
            </w:pPr>
            <w:r>
              <w:rPr>
                <w:rFonts w:hint="eastAsia"/>
                <w:u w:val="single"/>
              </w:rPr>
              <w:t>委员会通过的意见</w:t>
            </w:r>
          </w:p>
        </w:tc>
      </w:tr>
      <w:tr w:rsidR="00000000">
        <w:tblPrEx>
          <w:tblCellMar>
            <w:top w:w="0" w:type="dxa"/>
            <w:bottom w:w="0" w:type="dxa"/>
          </w:tblCellMar>
        </w:tblPrEx>
        <w:tc>
          <w:tcPr>
            <w:tcW w:w="3156" w:type="dxa"/>
          </w:tcPr>
          <w:p w:rsidR="00000000" w:rsidRDefault="00000000">
            <w:pPr>
              <w:pStyle w:val="ab"/>
              <w:rPr>
                <w:u w:val="single"/>
              </w:rPr>
            </w:pPr>
            <w:r>
              <w:rPr>
                <w:rFonts w:hint="eastAsia"/>
                <w:u w:val="single"/>
              </w:rPr>
              <w:t>第十四届会议</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240"/>
            </w:pPr>
            <w:r>
              <w:t>(1997</w:t>
            </w:r>
            <w:r>
              <w:rPr>
                <w:rFonts w:hint="eastAsia"/>
              </w:rPr>
              <w:t>年</w:t>
            </w:r>
            <w:r>
              <w:t>1</w:t>
            </w:r>
            <w:r>
              <w:rPr>
                <w:rFonts w:hint="eastAsia"/>
              </w:rPr>
              <w:t>月</w:t>
            </w:r>
            <w:r>
              <w:t>)</w:t>
            </w:r>
          </w:p>
        </w:tc>
        <w:tc>
          <w:tcPr>
            <w:tcW w:w="3156" w:type="dxa"/>
          </w:tcPr>
          <w:p w:rsidR="00000000" w:rsidRDefault="00000000">
            <w:pPr>
              <w:pStyle w:val="ab"/>
              <w:spacing w:after="240"/>
            </w:pPr>
          </w:p>
        </w:tc>
        <w:tc>
          <w:tcPr>
            <w:tcW w:w="3156" w:type="dxa"/>
          </w:tcPr>
          <w:p w:rsidR="00000000" w:rsidRDefault="00000000">
            <w:pPr>
              <w:pStyle w:val="ab"/>
              <w:spacing w:after="240"/>
            </w:pPr>
          </w:p>
        </w:tc>
      </w:tr>
      <w:tr w:rsidR="00000000">
        <w:tblPrEx>
          <w:tblCellMar>
            <w:top w:w="0" w:type="dxa"/>
            <w:bottom w:w="0" w:type="dxa"/>
          </w:tblCellMar>
        </w:tblPrEx>
        <w:tc>
          <w:tcPr>
            <w:tcW w:w="3156" w:type="dxa"/>
          </w:tcPr>
          <w:p w:rsidR="00000000" w:rsidRDefault="00000000">
            <w:pPr>
              <w:pStyle w:val="ab"/>
            </w:pPr>
            <w:r>
              <w:rPr>
                <w:rFonts w:hint="eastAsia"/>
              </w:rPr>
              <w:t>埃塞俄比亚</w:t>
            </w:r>
          </w:p>
        </w:tc>
        <w:tc>
          <w:tcPr>
            <w:tcW w:w="3156" w:type="dxa"/>
          </w:tcPr>
          <w:p w:rsidR="00000000" w:rsidRDefault="00000000">
            <w:pPr>
              <w:pStyle w:val="ab"/>
            </w:pPr>
            <w:r>
              <w:t>CRC/C/8/Add.27</w:t>
            </w:r>
          </w:p>
        </w:tc>
        <w:tc>
          <w:tcPr>
            <w:tcW w:w="3156" w:type="dxa"/>
          </w:tcPr>
          <w:p w:rsidR="00000000" w:rsidRDefault="00000000">
            <w:pPr>
              <w:pStyle w:val="ab"/>
            </w:pPr>
            <w:r>
              <w:t>CRC/C/15/Add.66</w:t>
            </w:r>
          </w:p>
        </w:tc>
      </w:tr>
      <w:tr w:rsidR="00000000">
        <w:tblPrEx>
          <w:tblCellMar>
            <w:top w:w="0" w:type="dxa"/>
            <w:bottom w:w="0" w:type="dxa"/>
          </w:tblCellMar>
        </w:tblPrEx>
        <w:tc>
          <w:tcPr>
            <w:tcW w:w="3156" w:type="dxa"/>
          </w:tcPr>
          <w:p w:rsidR="00000000" w:rsidRDefault="00000000">
            <w:pPr>
              <w:pStyle w:val="ab"/>
            </w:pPr>
            <w:r>
              <w:rPr>
                <w:rFonts w:hint="eastAsia"/>
              </w:rPr>
              <w:t>缅</w:t>
            </w:r>
            <w:r>
              <w:t xml:space="preserve">  </w:t>
            </w:r>
            <w:r>
              <w:rPr>
                <w:rFonts w:hint="eastAsia"/>
              </w:rPr>
              <w:t>甸</w:t>
            </w:r>
          </w:p>
        </w:tc>
        <w:tc>
          <w:tcPr>
            <w:tcW w:w="3156" w:type="dxa"/>
          </w:tcPr>
          <w:p w:rsidR="00000000" w:rsidRDefault="00000000">
            <w:pPr>
              <w:pStyle w:val="ab"/>
            </w:pPr>
            <w:r>
              <w:t>CRC/C/8/Add.9</w:t>
            </w:r>
          </w:p>
        </w:tc>
        <w:tc>
          <w:tcPr>
            <w:tcW w:w="3156" w:type="dxa"/>
          </w:tcPr>
          <w:p w:rsidR="00000000" w:rsidRDefault="00000000">
            <w:pPr>
              <w:pStyle w:val="ab"/>
            </w:pPr>
            <w:r>
              <w:t>CRC/C/15/Add.67</w:t>
            </w:r>
          </w:p>
        </w:tc>
      </w:tr>
      <w:tr w:rsidR="00000000">
        <w:tblPrEx>
          <w:tblCellMar>
            <w:top w:w="0" w:type="dxa"/>
            <w:bottom w:w="0" w:type="dxa"/>
          </w:tblCellMar>
        </w:tblPrEx>
        <w:tc>
          <w:tcPr>
            <w:tcW w:w="3156" w:type="dxa"/>
          </w:tcPr>
          <w:p w:rsidR="00000000" w:rsidRDefault="00000000">
            <w:pPr>
              <w:pStyle w:val="ab"/>
            </w:pPr>
            <w:r>
              <w:rPr>
                <w:rFonts w:hint="eastAsia"/>
              </w:rPr>
              <w:t>巴拿马</w:t>
            </w:r>
          </w:p>
        </w:tc>
        <w:tc>
          <w:tcPr>
            <w:tcW w:w="3156" w:type="dxa"/>
          </w:tcPr>
          <w:p w:rsidR="00000000" w:rsidRDefault="00000000">
            <w:pPr>
              <w:pStyle w:val="ab"/>
            </w:pPr>
            <w:r>
              <w:t>CRC/C/8/Add.28</w:t>
            </w:r>
          </w:p>
        </w:tc>
        <w:tc>
          <w:tcPr>
            <w:tcW w:w="3156" w:type="dxa"/>
          </w:tcPr>
          <w:p w:rsidR="00000000" w:rsidRDefault="00000000">
            <w:pPr>
              <w:pStyle w:val="ab"/>
            </w:pPr>
            <w:r>
              <w:t>CRC/C/15/Add.68</w:t>
            </w:r>
          </w:p>
        </w:tc>
      </w:tr>
      <w:tr w:rsidR="00000000">
        <w:tblPrEx>
          <w:tblCellMar>
            <w:top w:w="0" w:type="dxa"/>
            <w:bottom w:w="0" w:type="dxa"/>
          </w:tblCellMar>
        </w:tblPrEx>
        <w:tc>
          <w:tcPr>
            <w:tcW w:w="3156" w:type="dxa"/>
          </w:tcPr>
          <w:p w:rsidR="00000000" w:rsidRDefault="00000000">
            <w:pPr>
              <w:pStyle w:val="ab"/>
            </w:pPr>
            <w:r>
              <w:rPr>
                <w:rFonts w:hint="eastAsia"/>
              </w:rPr>
              <w:t>阿拉伯叙利亚共和国</w:t>
            </w:r>
          </w:p>
        </w:tc>
        <w:tc>
          <w:tcPr>
            <w:tcW w:w="3156" w:type="dxa"/>
          </w:tcPr>
          <w:p w:rsidR="00000000" w:rsidRDefault="00000000">
            <w:pPr>
              <w:pStyle w:val="ab"/>
            </w:pPr>
            <w:r>
              <w:t>CRC/C/28/Add.2</w:t>
            </w:r>
          </w:p>
        </w:tc>
        <w:tc>
          <w:tcPr>
            <w:tcW w:w="3156" w:type="dxa"/>
          </w:tcPr>
          <w:p w:rsidR="00000000" w:rsidRDefault="00000000">
            <w:pPr>
              <w:pStyle w:val="ab"/>
            </w:pPr>
            <w:r>
              <w:t>CRC/C/15/Add.69</w:t>
            </w:r>
          </w:p>
        </w:tc>
      </w:tr>
      <w:tr w:rsidR="00000000">
        <w:tblPrEx>
          <w:tblCellMar>
            <w:top w:w="0" w:type="dxa"/>
            <w:bottom w:w="0" w:type="dxa"/>
          </w:tblCellMar>
        </w:tblPrEx>
        <w:tc>
          <w:tcPr>
            <w:tcW w:w="3156" w:type="dxa"/>
          </w:tcPr>
          <w:p w:rsidR="00000000" w:rsidRDefault="00000000">
            <w:pPr>
              <w:pStyle w:val="ab"/>
            </w:pPr>
            <w:r>
              <w:rPr>
                <w:rFonts w:hint="eastAsia"/>
              </w:rPr>
              <w:t>新西兰</w:t>
            </w:r>
          </w:p>
        </w:tc>
        <w:tc>
          <w:tcPr>
            <w:tcW w:w="3156" w:type="dxa"/>
          </w:tcPr>
          <w:p w:rsidR="00000000" w:rsidRDefault="00000000">
            <w:pPr>
              <w:pStyle w:val="ab"/>
            </w:pPr>
            <w:r>
              <w:t>CRC/C/28/Add.3</w:t>
            </w:r>
          </w:p>
        </w:tc>
        <w:tc>
          <w:tcPr>
            <w:tcW w:w="3156" w:type="dxa"/>
          </w:tcPr>
          <w:p w:rsidR="00000000" w:rsidRDefault="00000000">
            <w:pPr>
              <w:pStyle w:val="ab"/>
            </w:pPr>
            <w:r>
              <w:t>CRC/C/15/Add.70</w:t>
            </w:r>
          </w:p>
        </w:tc>
      </w:tr>
      <w:tr w:rsidR="00000000">
        <w:tblPrEx>
          <w:tblCellMar>
            <w:top w:w="0" w:type="dxa"/>
            <w:bottom w:w="0" w:type="dxa"/>
          </w:tblCellMar>
        </w:tblPrEx>
        <w:tc>
          <w:tcPr>
            <w:tcW w:w="3156" w:type="dxa"/>
          </w:tcPr>
          <w:p w:rsidR="00000000" w:rsidRDefault="00000000">
            <w:pPr>
              <w:pStyle w:val="ab"/>
            </w:pPr>
            <w:r>
              <w:rPr>
                <w:rFonts w:hint="eastAsia"/>
              </w:rPr>
              <w:t>保加利亚</w:t>
            </w:r>
          </w:p>
        </w:tc>
        <w:tc>
          <w:tcPr>
            <w:tcW w:w="3156" w:type="dxa"/>
          </w:tcPr>
          <w:p w:rsidR="00000000" w:rsidRDefault="00000000">
            <w:pPr>
              <w:pStyle w:val="ab"/>
            </w:pPr>
            <w:r>
              <w:t>CRC/C/8/Add.29</w:t>
            </w:r>
          </w:p>
        </w:tc>
        <w:tc>
          <w:tcPr>
            <w:tcW w:w="3156" w:type="dxa"/>
          </w:tcPr>
          <w:p w:rsidR="00000000" w:rsidRDefault="00000000">
            <w:pPr>
              <w:pStyle w:val="ab"/>
            </w:pPr>
            <w:r>
              <w:t>CRC/C/15/Add.71</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u w:val="single"/>
              </w:rPr>
            </w:pPr>
            <w:r>
              <w:rPr>
                <w:rFonts w:hint="eastAsia"/>
                <w:u w:val="single"/>
              </w:rPr>
              <w:t>第十五届会议</w:t>
            </w:r>
          </w:p>
        </w:tc>
        <w:tc>
          <w:tcPr>
            <w:tcW w:w="3156" w:type="dxa"/>
          </w:tcPr>
          <w:p w:rsidR="00000000" w:rsidRDefault="00000000">
            <w:pPr>
              <w:pStyle w:val="ab"/>
              <w:rPr>
                <w:u w:val="single"/>
              </w:rPr>
            </w:pPr>
          </w:p>
        </w:tc>
        <w:tc>
          <w:tcPr>
            <w:tcW w:w="3156" w:type="dxa"/>
          </w:tcPr>
          <w:p w:rsidR="00000000" w:rsidRDefault="00000000">
            <w:pPr>
              <w:pStyle w:val="ab"/>
              <w:rPr>
                <w:u w:val="single"/>
              </w:rPr>
            </w:pPr>
          </w:p>
        </w:tc>
      </w:tr>
      <w:tr w:rsidR="00000000">
        <w:tblPrEx>
          <w:tblCellMar>
            <w:top w:w="0" w:type="dxa"/>
            <w:bottom w:w="0" w:type="dxa"/>
          </w:tblCellMar>
        </w:tblPrEx>
        <w:tc>
          <w:tcPr>
            <w:tcW w:w="3156" w:type="dxa"/>
          </w:tcPr>
          <w:p w:rsidR="00000000" w:rsidRDefault="00000000">
            <w:pPr>
              <w:pStyle w:val="ab"/>
              <w:spacing w:after="240"/>
            </w:pPr>
            <w:r>
              <w:t>(1997</w:t>
            </w:r>
            <w:r>
              <w:rPr>
                <w:rFonts w:hint="eastAsia"/>
              </w:rPr>
              <w:t>年</w:t>
            </w:r>
            <w:r>
              <w:t>5</w:t>
            </w:r>
            <w:r>
              <w:rPr>
                <w:rFonts w:hint="eastAsia"/>
              </w:rPr>
              <w:t>月至</w:t>
            </w:r>
            <w:r>
              <w:t>6</w:t>
            </w:r>
            <w:r>
              <w:rPr>
                <w:rFonts w:hint="eastAsia"/>
              </w:rPr>
              <w:t>月</w:t>
            </w:r>
            <w:r>
              <w:t>)</w:t>
            </w:r>
          </w:p>
        </w:tc>
        <w:tc>
          <w:tcPr>
            <w:tcW w:w="3156" w:type="dxa"/>
          </w:tcPr>
          <w:p w:rsidR="00000000" w:rsidRDefault="00000000">
            <w:pPr>
              <w:pStyle w:val="ab"/>
              <w:spacing w:after="240"/>
            </w:pPr>
          </w:p>
        </w:tc>
        <w:tc>
          <w:tcPr>
            <w:tcW w:w="3156" w:type="dxa"/>
          </w:tcPr>
          <w:p w:rsidR="00000000" w:rsidRDefault="00000000">
            <w:pPr>
              <w:pStyle w:val="ab"/>
              <w:spacing w:after="240"/>
            </w:pPr>
          </w:p>
        </w:tc>
      </w:tr>
      <w:tr w:rsidR="00000000">
        <w:tblPrEx>
          <w:tblCellMar>
            <w:top w:w="0" w:type="dxa"/>
            <w:bottom w:w="0" w:type="dxa"/>
          </w:tblCellMar>
        </w:tblPrEx>
        <w:tc>
          <w:tcPr>
            <w:tcW w:w="3156" w:type="dxa"/>
          </w:tcPr>
          <w:p w:rsidR="00000000" w:rsidRDefault="00000000">
            <w:pPr>
              <w:pStyle w:val="ab"/>
            </w:pPr>
            <w:r>
              <w:rPr>
                <w:rFonts w:hint="eastAsia"/>
              </w:rPr>
              <w:t>古</w:t>
            </w:r>
            <w:r>
              <w:t xml:space="preserve">  </w:t>
            </w:r>
            <w:r>
              <w:rPr>
                <w:rFonts w:hint="eastAsia"/>
              </w:rPr>
              <w:t>巴</w:t>
            </w:r>
          </w:p>
        </w:tc>
        <w:tc>
          <w:tcPr>
            <w:tcW w:w="3156" w:type="dxa"/>
          </w:tcPr>
          <w:p w:rsidR="00000000" w:rsidRDefault="00000000">
            <w:pPr>
              <w:pStyle w:val="ab"/>
            </w:pPr>
            <w:r>
              <w:t>CRC/C/8/Add.30</w:t>
            </w:r>
          </w:p>
        </w:tc>
        <w:tc>
          <w:tcPr>
            <w:tcW w:w="3156" w:type="dxa"/>
          </w:tcPr>
          <w:p w:rsidR="00000000" w:rsidRDefault="00000000">
            <w:pPr>
              <w:pStyle w:val="ab"/>
            </w:pPr>
            <w:r>
              <w:t>CRC/C/15/Add.72</w:t>
            </w:r>
          </w:p>
        </w:tc>
      </w:tr>
      <w:tr w:rsidR="00000000">
        <w:tblPrEx>
          <w:tblCellMar>
            <w:top w:w="0" w:type="dxa"/>
            <w:bottom w:w="0" w:type="dxa"/>
          </w:tblCellMar>
        </w:tblPrEx>
        <w:tc>
          <w:tcPr>
            <w:tcW w:w="3156" w:type="dxa"/>
          </w:tcPr>
          <w:p w:rsidR="00000000" w:rsidRDefault="00000000">
            <w:pPr>
              <w:pStyle w:val="ab"/>
            </w:pPr>
            <w:r>
              <w:rPr>
                <w:rFonts w:hint="eastAsia"/>
              </w:rPr>
              <w:t>加</w:t>
            </w:r>
            <w:r>
              <w:t xml:space="preserve">  </w:t>
            </w:r>
            <w:r>
              <w:rPr>
                <w:rFonts w:hint="eastAsia"/>
              </w:rPr>
              <w:t>纳</w:t>
            </w:r>
          </w:p>
        </w:tc>
        <w:tc>
          <w:tcPr>
            <w:tcW w:w="3156" w:type="dxa"/>
          </w:tcPr>
          <w:p w:rsidR="00000000" w:rsidRDefault="00000000">
            <w:pPr>
              <w:pStyle w:val="ab"/>
            </w:pPr>
            <w:r>
              <w:t>CRC/C/3/Add.39</w:t>
            </w:r>
          </w:p>
        </w:tc>
        <w:tc>
          <w:tcPr>
            <w:tcW w:w="3156" w:type="dxa"/>
          </w:tcPr>
          <w:p w:rsidR="00000000" w:rsidRDefault="00000000">
            <w:pPr>
              <w:pStyle w:val="ab"/>
            </w:pPr>
            <w:r>
              <w:t>CRC/C/15/Add.73</w:t>
            </w:r>
          </w:p>
        </w:tc>
      </w:tr>
      <w:tr w:rsidR="00000000">
        <w:tblPrEx>
          <w:tblCellMar>
            <w:top w:w="0" w:type="dxa"/>
            <w:bottom w:w="0" w:type="dxa"/>
          </w:tblCellMar>
        </w:tblPrEx>
        <w:tc>
          <w:tcPr>
            <w:tcW w:w="3156" w:type="dxa"/>
          </w:tcPr>
          <w:p w:rsidR="00000000" w:rsidRDefault="00000000">
            <w:pPr>
              <w:pStyle w:val="ab"/>
            </w:pPr>
            <w:r>
              <w:rPr>
                <w:rFonts w:hint="eastAsia"/>
              </w:rPr>
              <w:t>孟加拉国</w:t>
            </w:r>
          </w:p>
        </w:tc>
        <w:tc>
          <w:tcPr>
            <w:tcW w:w="3156" w:type="dxa"/>
          </w:tcPr>
          <w:p w:rsidR="00000000" w:rsidRDefault="00000000">
            <w:pPr>
              <w:pStyle w:val="ab"/>
            </w:pPr>
            <w:r>
              <w:t>CRC/C/3/Add.38</w:t>
            </w:r>
            <w:r>
              <w:rPr>
                <w:rFonts w:hint="eastAsia"/>
              </w:rPr>
              <w:t>和</w:t>
            </w:r>
            <w:r>
              <w:t>49</w:t>
            </w:r>
          </w:p>
        </w:tc>
        <w:tc>
          <w:tcPr>
            <w:tcW w:w="3156" w:type="dxa"/>
          </w:tcPr>
          <w:p w:rsidR="00000000" w:rsidRDefault="00000000">
            <w:pPr>
              <w:pStyle w:val="ab"/>
            </w:pPr>
            <w:r>
              <w:t>CRC/C/15/Add.74</w:t>
            </w:r>
          </w:p>
        </w:tc>
      </w:tr>
      <w:tr w:rsidR="00000000">
        <w:tblPrEx>
          <w:tblCellMar>
            <w:top w:w="0" w:type="dxa"/>
            <w:bottom w:w="0" w:type="dxa"/>
          </w:tblCellMar>
        </w:tblPrEx>
        <w:tc>
          <w:tcPr>
            <w:tcW w:w="3156" w:type="dxa"/>
          </w:tcPr>
          <w:p w:rsidR="00000000" w:rsidRDefault="00000000">
            <w:pPr>
              <w:pStyle w:val="ab"/>
            </w:pPr>
            <w:r>
              <w:rPr>
                <w:rFonts w:hint="eastAsia"/>
              </w:rPr>
              <w:t>巴拉圭</w:t>
            </w:r>
          </w:p>
        </w:tc>
        <w:tc>
          <w:tcPr>
            <w:tcW w:w="3156" w:type="dxa"/>
          </w:tcPr>
          <w:p w:rsidR="00000000" w:rsidRDefault="00000000">
            <w:pPr>
              <w:pStyle w:val="ab"/>
            </w:pPr>
            <w:r>
              <w:t>CRC/C/3/Add.22</w:t>
            </w:r>
            <w:r>
              <w:rPr>
                <w:rFonts w:hint="eastAsia"/>
              </w:rPr>
              <w:t>和</w:t>
            </w:r>
            <w:r>
              <w:t>47</w:t>
            </w:r>
          </w:p>
        </w:tc>
        <w:tc>
          <w:tcPr>
            <w:tcW w:w="3156" w:type="dxa"/>
          </w:tcPr>
          <w:p w:rsidR="00000000" w:rsidRDefault="00000000">
            <w:pPr>
              <w:pStyle w:val="ab"/>
            </w:pPr>
            <w:r>
              <w:t>CRC/C/15/Add.75</w:t>
            </w:r>
          </w:p>
        </w:tc>
      </w:tr>
      <w:tr w:rsidR="00000000">
        <w:tblPrEx>
          <w:tblCellMar>
            <w:top w:w="0" w:type="dxa"/>
            <w:bottom w:w="0" w:type="dxa"/>
          </w:tblCellMar>
        </w:tblPrEx>
        <w:tc>
          <w:tcPr>
            <w:tcW w:w="3156" w:type="dxa"/>
          </w:tcPr>
          <w:p w:rsidR="00000000" w:rsidRDefault="00000000">
            <w:pPr>
              <w:pStyle w:val="ab"/>
            </w:pPr>
            <w:r>
              <w:rPr>
                <w:rFonts w:hint="eastAsia"/>
              </w:rPr>
              <w:t>阿尔及利亚</w:t>
            </w:r>
          </w:p>
        </w:tc>
        <w:tc>
          <w:tcPr>
            <w:tcW w:w="3156" w:type="dxa"/>
          </w:tcPr>
          <w:p w:rsidR="00000000" w:rsidRDefault="00000000">
            <w:pPr>
              <w:pStyle w:val="ab"/>
            </w:pPr>
            <w:r>
              <w:t>CRC/C/28/Add.4</w:t>
            </w:r>
          </w:p>
        </w:tc>
        <w:tc>
          <w:tcPr>
            <w:tcW w:w="3156" w:type="dxa"/>
          </w:tcPr>
          <w:p w:rsidR="00000000" w:rsidRDefault="00000000">
            <w:pPr>
              <w:pStyle w:val="ab"/>
            </w:pPr>
            <w:r>
              <w:t>CRC/C/15/Add.76</w:t>
            </w:r>
          </w:p>
        </w:tc>
      </w:tr>
      <w:tr w:rsidR="00000000">
        <w:tblPrEx>
          <w:tblCellMar>
            <w:top w:w="0" w:type="dxa"/>
            <w:bottom w:w="0" w:type="dxa"/>
          </w:tblCellMar>
        </w:tblPrEx>
        <w:tc>
          <w:tcPr>
            <w:tcW w:w="3156" w:type="dxa"/>
          </w:tcPr>
          <w:p w:rsidR="00000000" w:rsidRDefault="00000000">
            <w:pPr>
              <w:pStyle w:val="ab"/>
            </w:pPr>
            <w:r>
              <w:rPr>
                <w:rFonts w:hint="eastAsia"/>
              </w:rPr>
              <w:t>阿塞拜疆</w:t>
            </w:r>
          </w:p>
        </w:tc>
        <w:tc>
          <w:tcPr>
            <w:tcW w:w="3156" w:type="dxa"/>
          </w:tcPr>
          <w:p w:rsidR="00000000" w:rsidRDefault="00000000">
            <w:pPr>
              <w:pStyle w:val="ab"/>
            </w:pPr>
            <w:r>
              <w:t>CRC/C/11/Add.8</w:t>
            </w:r>
          </w:p>
        </w:tc>
        <w:tc>
          <w:tcPr>
            <w:tcW w:w="3156" w:type="dxa"/>
          </w:tcPr>
          <w:p w:rsidR="00000000" w:rsidRDefault="00000000">
            <w:pPr>
              <w:pStyle w:val="ab"/>
            </w:pPr>
            <w:r>
              <w:t>CRC/C/15/Add.77</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u w:val="single"/>
              </w:rPr>
            </w:pPr>
            <w:r>
              <w:rPr>
                <w:rFonts w:hint="eastAsia"/>
                <w:u w:val="single"/>
              </w:rPr>
              <w:t>第十六届会议</w:t>
            </w:r>
          </w:p>
        </w:tc>
        <w:tc>
          <w:tcPr>
            <w:tcW w:w="3156" w:type="dxa"/>
          </w:tcPr>
          <w:p w:rsidR="00000000" w:rsidRDefault="00000000">
            <w:pPr>
              <w:pStyle w:val="ab"/>
              <w:rPr>
                <w:u w:val="single"/>
              </w:rPr>
            </w:pPr>
          </w:p>
        </w:tc>
        <w:tc>
          <w:tcPr>
            <w:tcW w:w="3156" w:type="dxa"/>
          </w:tcPr>
          <w:p w:rsidR="00000000" w:rsidRDefault="00000000">
            <w:pPr>
              <w:pStyle w:val="ab"/>
              <w:rPr>
                <w:u w:val="single"/>
              </w:rPr>
            </w:pPr>
          </w:p>
        </w:tc>
      </w:tr>
      <w:tr w:rsidR="00000000">
        <w:tblPrEx>
          <w:tblCellMar>
            <w:top w:w="0" w:type="dxa"/>
            <w:bottom w:w="0" w:type="dxa"/>
          </w:tblCellMar>
        </w:tblPrEx>
        <w:tc>
          <w:tcPr>
            <w:tcW w:w="3156" w:type="dxa"/>
          </w:tcPr>
          <w:p w:rsidR="00000000" w:rsidRDefault="00000000">
            <w:pPr>
              <w:pStyle w:val="ab"/>
              <w:spacing w:after="240"/>
            </w:pPr>
            <w:r>
              <w:t>(1997</w:t>
            </w:r>
            <w:r>
              <w:rPr>
                <w:rFonts w:hint="eastAsia"/>
              </w:rPr>
              <w:t>年</w:t>
            </w:r>
            <w:r>
              <w:t>9</w:t>
            </w:r>
            <w:r>
              <w:rPr>
                <w:rFonts w:hint="eastAsia"/>
              </w:rPr>
              <w:t>月至</w:t>
            </w:r>
            <w:r>
              <w:t>10</w:t>
            </w:r>
            <w:r>
              <w:rPr>
                <w:rFonts w:hint="eastAsia"/>
              </w:rPr>
              <w:t>月</w:t>
            </w:r>
            <w:r>
              <w:t>)</w:t>
            </w:r>
          </w:p>
        </w:tc>
        <w:tc>
          <w:tcPr>
            <w:tcW w:w="3156" w:type="dxa"/>
          </w:tcPr>
          <w:p w:rsidR="00000000" w:rsidRDefault="00000000">
            <w:pPr>
              <w:pStyle w:val="ab"/>
              <w:spacing w:after="240"/>
            </w:pPr>
          </w:p>
        </w:tc>
        <w:tc>
          <w:tcPr>
            <w:tcW w:w="3156" w:type="dxa"/>
          </w:tcPr>
          <w:p w:rsidR="00000000" w:rsidRDefault="00000000">
            <w:pPr>
              <w:pStyle w:val="ab"/>
              <w:spacing w:after="240"/>
            </w:pPr>
          </w:p>
        </w:tc>
      </w:tr>
      <w:tr w:rsidR="00000000">
        <w:tblPrEx>
          <w:tblCellMar>
            <w:top w:w="0" w:type="dxa"/>
            <w:bottom w:w="0" w:type="dxa"/>
          </w:tblCellMar>
        </w:tblPrEx>
        <w:tc>
          <w:tcPr>
            <w:tcW w:w="3156" w:type="dxa"/>
          </w:tcPr>
          <w:p w:rsidR="00000000" w:rsidRDefault="00000000">
            <w:pPr>
              <w:pStyle w:val="ab"/>
            </w:pPr>
            <w:r>
              <w:rPr>
                <w:rFonts w:hint="eastAsia"/>
              </w:rPr>
              <w:t>老挝人民民主共和国</w:t>
            </w:r>
          </w:p>
        </w:tc>
        <w:tc>
          <w:tcPr>
            <w:tcW w:w="3156" w:type="dxa"/>
          </w:tcPr>
          <w:p w:rsidR="00000000" w:rsidRDefault="00000000">
            <w:pPr>
              <w:pStyle w:val="ab"/>
            </w:pPr>
            <w:r>
              <w:t>CRC/C/8/Add.32</w:t>
            </w:r>
          </w:p>
        </w:tc>
        <w:tc>
          <w:tcPr>
            <w:tcW w:w="3156" w:type="dxa"/>
          </w:tcPr>
          <w:p w:rsidR="00000000" w:rsidRDefault="00000000">
            <w:pPr>
              <w:pStyle w:val="ab"/>
            </w:pPr>
            <w:r>
              <w:t>CRC/C/15/Add.78</w:t>
            </w:r>
          </w:p>
        </w:tc>
      </w:tr>
      <w:tr w:rsidR="00000000">
        <w:tblPrEx>
          <w:tblCellMar>
            <w:top w:w="0" w:type="dxa"/>
            <w:bottom w:w="0" w:type="dxa"/>
          </w:tblCellMar>
        </w:tblPrEx>
        <w:tc>
          <w:tcPr>
            <w:tcW w:w="3156" w:type="dxa"/>
          </w:tcPr>
          <w:p w:rsidR="00000000" w:rsidRDefault="00000000">
            <w:pPr>
              <w:pStyle w:val="ab"/>
            </w:pPr>
            <w:r>
              <w:rPr>
                <w:rFonts w:hint="eastAsia"/>
              </w:rPr>
              <w:t>澳大利亚</w:t>
            </w:r>
          </w:p>
        </w:tc>
        <w:tc>
          <w:tcPr>
            <w:tcW w:w="3156" w:type="dxa"/>
          </w:tcPr>
          <w:p w:rsidR="00000000" w:rsidRDefault="00000000">
            <w:pPr>
              <w:pStyle w:val="ab"/>
            </w:pPr>
            <w:r>
              <w:t>CRC/C/8/Add.31</w:t>
            </w:r>
          </w:p>
        </w:tc>
        <w:tc>
          <w:tcPr>
            <w:tcW w:w="3156" w:type="dxa"/>
          </w:tcPr>
          <w:p w:rsidR="00000000" w:rsidRDefault="00000000">
            <w:pPr>
              <w:pStyle w:val="ab"/>
            </w:pPr>
            <w:r>
              <w:t>CRC/C/15/Add.79</w:t>
            </w:r>
          </w:p>
        </w:tc>
      </w:tr>
      <w:tr w:rsidR="00000000">
        <w:tblPrEx>
          <w:tblCellMar>
            <w:top w:w="0" w:type="dxa"/>
            <w:bottom w:w="0" w:type="dxa"/>
          </w:tblCellMar>
        </w:tblPrEx>
        <w:tc>
          <w:tcPr>
            <w:tcW w:w="3156" w:type="dxa"/>
          </w:tcPr>
          <w:p w:rsidR="00000000" w:rsidRDefault="00000000">
            <w:pPr>
              <w:pStyle w:val="ab"/>
            </w:pPr>
            <w:r>
              <w:rPr>
                <w:rFonts w:hint="eastAsia"/>
              </w:rPr>
              <w:t>乌干达</w:t>
            </w:r>
          </w:p>
        </w:tc>
        <w:tc>
          <w:tcPr>
            <w:tcW w:w="3156" w:type="dxa"/>
          </w:tcPr>
          <w:p w:rsidR="00000000" w:rsidRDefault="00000000">
            <w:pPr>
              <w:pStyle w:val="ab"/>
            </w:pPr>
            <w:r>
              <w:t>CRC/C/3/Add.40</w:t>
            </w:r>
          </w:p>
        </w:tc>
        <w:tc>
          <w:tcPr>
            <w:tcW w:w="3156" w:type="dxa"/>
          </w:tcPr>
          <w:p w:rsidR="00000000" w:rsidRDefault="00000000">
            <w:pPr>
              <w:pStyle w:val="ab"/>
            </w:pPr>
            <w:r>
              <w:t>CRC/C/15/Add.80</w:t>
            </w:r>
          </w:p>
        </w:tc>
      </w:tr>
      <w:tr w:rsidR="00000000">
        <w:tblPrEx>
          <w:tblCellMar>
            <w:top w:w="0" w:type="dxa"/>
            <w:bottom w:w="0" w:type="dxa"/>
          </w:tblCellMar>
        </w:tblPrEx>
        <w:tc>
          <w:tcPr>
            <w:tcW w:w="3156" w:type="dxa"/>
          </w:tcPr>
          <w:p w:rsidR="00000000" w:rsidRDefault="00000000">
            <w:pPr>
              <w:pStyle w:val="ab"/>
            </w:pPr>
            <w:r>
              <w:rPr>
                <w:rFonts w:hint="eastAsia"/>
              </w:rPr>
              <w:t>捷克共和国</w:t>
            </w:r>
          </w:p>
        </w:tc>
        <w:tc>
          <w:tcPr>
            <w:tcW w:w="3156" w:type="dxa"/>
          </w:tcPr>
          <w:p w:rsidR="00000000" w:rsidRDefault="00000000">
            <w:pPr>
              <w:pStyle w:val="ab"/>
            </w:pPr>
            <w:r>
              <w:t>CRC/C/11/Add.11</w:t>
            </w:r>
          </w:p>
        </w:tc>
        <w:tc>
          <w:tcPr>
            <w:tcW w:w="3156" w:type="dxa"/>
          </w:tcPr>
          <w:p w:rsidR="00000000" w:rsidRDefault="00000000">
            <w:pPr>
              <w:pStyle w:val="ab"/>
            </w:pPr>
            <w:r>
              <w:t>CRC/C/15/Add.81</w:t>
            </w:r>
          </w:p>
        </w:tc>
      </w:tr>
      <w:tr w:rsidR="00000000">
        <w:tblPrEx>
          <w:tblCellMar>
            <w:top w:w="0" w:type="dxa"/>
            <w:bottom w:w="0" w:type="dxa"/>
          </w:tblCellMar>
        </w:tblPrEx>
        <w:tc>
          <w:tcPr>
            <w:tcW w:w="3156" w:type="dxa"/>
          </w:tcPr>
          <w:p w:rsidR="00000000" w:rsidRDefault="00000000">
            <w:pPr>
              <w:pStyle w:val="ab"/>
            </w:pPr>
            <w:r>
              <w:rPr>
                <w:rFonts w:hint="eastAsia"/>
              </w:rPr>
              <w:t>特立尼达和多巴哥</w:t>
            </w:r>
          </w:p>
        </w:tc>
        <w:tc>
          <w:tcPr>
            <w:tcW w:w="3156" w:type="dxa"/>
          </w:tcPr>
          <w:p w:rsidR="00000000" w:rsidRDefault="00000000">
            <w:pPr>
              <w:pStyle w:val="ab"/>
            </w:pPr>
            <w:r>
              <w:t>CRC/C/11/Add.10</w:t>
            </w:r>
          </w:p>
        </w:tc>
        <w:tc>
          <w:tcPr>
            <w:tcW w:w="3156" w:type="dxa"/>
          </w:tcPr>
          <w:p w:rsidR="00000000" w:rsidRDefault="00000000">
            <w:pPr>
              <w:pStyle w:val="ab"/>
            </w:pPr>
            <w:r>
              <w:t>CRC/C/15/Add.82</w:t>
            </w:r>
          </w:p>
        </w:tc>
      </w:tr>
      <w:tr w:rsidR="00000000">
        <w:tblPrEx>
          <w:tblCellMar>
            <w:top w:w="0" w:type="dxa"/>
            <w:bottom w:w="0" w:type="dxa"/>
          </w:tblCellMar>
        </w:tblPrEx>
        <w:tc>
          <w:tcPr>
            <w:tcW w:w="3156" w:type="dxa"/>
          </w:tcPr>
          <w:p w:rsidR="00000000" w:rsidRDefault="00000000">
            <w:pPr>
              <w:pStyle w:val="ab"/>
            </w:pPr>
            <w:r>
              <w:rPr>
                <w:rFonts w:hint="eastAsia"/>
              </w:rPr>
              <w:t>多</w:t>
            </w:r>
            <w:r>
              <w:t xml:space="preserve">  </w:t>
            </w:r>
            <w:r>
              <w:rPr>
                <w:rFonts w:hint="eastAsia"/>
              </w:rPr>
              <w:t>哥</w:t>
            </w:r>
          </w:p>
        </w:tc>
        <w:tc>
          <w:tcPr>
            <w:tcW w:w="3156" w:type="dxa"/>
          </w:tcPr>
          <w:p w:rsidR="00000000" w:rsidRDefault="00000000">
            <w:pPr>
              <w:pStyle w:val="ab"/>
            </w:pPr>
            <w:r>
              <w:t>CRC/C/3/Add.42</w:t>
            </w:r>
          </w:p>
        </w:tc>
        <w:tc>
          <w:tcPr>
            <w:tcW w:w="3156" w:type="dxa"/>
          </w:tcPr>
          <w:p w:rsidR="00000000" w:rsidRDefault="00000000">
            <w:pPr>
              <w:pStyle w:val="ab"/>
            </w:pPr>
            <w:r>
              <w:t>CRC/C/15/Add.83</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u w:val="single"/>
              </w:rPr>
            </w:pPr>
            <w:r>
              <w:rPr>
                <w:rFonts w:hint="eastAsia"/>
                <w:u w:val="single"/>
              </w:rPr>
              <w:t>第十七届会议</w:t>
            </w:r>
          </w:p>
        </w:tc>
        <w:tc>
          <w:tcPr>
            <w:tcW w:w="3156" w:type="dxa"/>
          </w:tcPr>
          <w:p w:rsidR="00000000" w:rsidRDefault="00000000">
            <w:pPr>
              <w:pStyle w:val="ab"/>
              <w:rPr>
                <w:u w:val="single"/>
              </w:rPr>
            </w:pPr>
          </w:p>
        </w:tc>
        <w:tc>
          <w:tcPr>
            <w:tcW w:w="3156" w:type="dxa"/>
          </w:tcPr>
          <w:p w:rsidR="00000000" w:rsidRDefault="00000000">
            <w:pPr>
              <w:pStyle w:val="ab"/>
              <w:rPr>
                <w:u w:val="single"/>
              </w:rPr>
            </w:pPr>
          </w:p>
        </w:tc>
      </w:tr>
      <w:tr w:rsidR="00000000">
        <w:tblPrEx>
          <w:tblCellMar>
            <w:top w:w="0" w:type="dxa"/>
            <w:bottom w:w="0" w:type="dxa"/>
          </w:tblCellMar>
        </w:tblPrEx>
        <w:tc>
          <w:tcPr>
            <w:tcW w:w="3156" w:type="dxa"/>
          </w:tcPr>
          <w:p w:rsidR="00000000" w:rsidRDefault="00000000">
            <w:pPr>
              <w:pStyle w:val="ab"/>
              <w:spacing w:after="240"/>
            </w:pPr>
            <w:r>
              <w:t>(1998</w:t>
            </w:r>
            <w:r>
              <w:rPr>
                <w:rFonts w:hint="eastAsia"/>
              </w:rPr>
              <w:t>年</w:t>
            </w:r>
            <w:r>
              <w:t>1</w:t>
            </w:r>
            <w:r>
              <w:rPr>
                <w:rFonts w:hint="eastAsia"/>
              </w:rPr>
              <w:t>月</w:t>
            </w:r>
            <w:r>
              <w:t>)</w:t>
            </w:r>
          </w:p>
        </w:tc>
        <w:tc>
          <w:tcPr>
            <w:tcW w:w="3156" w:type="dxa"/>
          </w:tcPr>
          <w:p w:rsidR="00000000" w:rsidRDefault="00000000">
            <w:pPr>
              <w:pStyle w:val="ab"/>
              <w:spacing w:after="240"/>
            </w:pPr>
          </w:p>
        </w:tc>
        <w:tc>
          <w:tcPr>
            <w:tcW w:w="3156" w:type="dxa"/>
          </w:tcPr>
          <w:p w:rsidR="00000000" w:rsidRDefault="00000000">
            <w:pPr>
              <w:pStyle w:val="ab"/>
              <w:spacing w:after="240"/>
            </w:pPr>
          </w:p>
        </w:tc>
      </w:tr>
      <w:tr w:rsidR="00000000">
        <w:tblPrEx>
          <w:tblCellMar>
            <w:top w:w="0" w:type="dxa"/>
            <w:bottom w:w="0" w:type="dxa"/>
          </w:tblCellMar>
        </w:tblPrEx>
        <w:tc>
          <w:tcPr>
            <w:tcW w:w="3156" w:type="dxa"/>
          </w:tcPr>
          <w:p w:rsidR="00000000" w:rsidRDefault="00000000">
            <w:pPr>
              <w:pStyle w:val="ab"/>
            </w:pPr>
            <w:r>
              <w:rPr>
                <w:rFonts w:hint="eastAsia"/>
              </w:rPr>
              <w:t>阿拉伯利比亚民众国</w:t>
            </w:r>
          </w:p>
        </w:tc>
        <w:tc>
          <w:tcPr>
            <w:tcW w:w="3156" w:type="dxa"/>
          </w:tcPr>
          <w:p w:rsidR="00000000" w:rsidRDefault="00000000">
            <w:pPr>
              <w:pStyle w:val="ab"/>
            </w:pPr>
            <w:r>
              <w:t>CRC/C/28/Add.6</w:t>
            </w:r>
          </w:p>
        </w:tc>
        <w:tc>
          <w:tcPr>
            <w:tcW w:w="3156" w:type="dxa"/>
          </w:tcPr>
          <w:p w:rsidR="00000000" w:rsidRDefault="00000000">
            <w:pPr>
              <w:pStyle w:val="ab"/>
            </w:pPr>
            <w:r>
              <w:t>CRC/C/15/Add.84</w:t>
            </w:r>
          </w:p>
        </w:tc>
      </w:tr>
      <w:tr w:rsidR="00000000">
        <w:tblPrEx>
          <w:tblCellMar>
            <w:top w:w="0" w:type="dxa"/>
            <w:bottom w:w="0" w:type="dxa"/>
          </w:tblCellMar>
        </w:tblPrEx>
        <w:tc>
          <w:tcPr>
            <w:tcW w:w="3156" w:type="dxa"/>
          </w:tcPr>
          <w:p w:rsidR="00000000" w:rsidRDefault="00000000">
            <w:pPr>
              <w:pStyle w:val="ab"/>
            </w:pPr>
            <w:r>
              <w:rPr>
                <w:rFonts w:hint="eastAsia"/>
              </w:rPr>
              <w:t>爱尔兰</w:t>
            </w:r>
          </w:p>
        </w:tc>
        <w:tc>
          <w:tcPr>
            <w:tcW w:w="3156" w:type="dxa"/>
          </w:tcPr>
          <w:p w:rsidR="00000000" w:rsidRDefault="00000000">
            <w:pPr>
              <w:pStyle w:val="ab"/>
            </w:pPr>
            <w:r>
              <w:t>CRC/C/11/Add.12</w:t>
            </w:r>
          </w:p>
        </w:tc>
        <w:tc>
          <w:tcPr>
            <w:tcW w:w="3156" w:type="dxa"/>
          </w:tcPr>
          <w:p w:rsidR="00000000" w:rsidRDefault="00000000">
            <w:pPr>
              <w:pStyle w:val="ab"/>
            </w:pPr>
            <w:r>
              <w:t>CRC/C/15/Add.85</w:t>
            </w:r>
          </w:p>
        </w:tc>
      </w:tr>
      <w:tr w:rsidR="00000000">
        <w:tblPrEx>
          <w:tblCellMar>
            <w:top w:w="0" w:type="dxa"/>
            <w:bottom w:w="0" w:type="dxa"/>
          </w:tblCellMar>
        </w:tblPrEx>
        <w:tc>
          <w:tcPr>
            <w:tcW w:w="3156" w:type="dxa"/>
          </w:tcPr>
          <w:p w:rsidR="00000000" w:rsidRDefault="00000000">
            <w:pPr>
              <w:pStyle w:val="ab"/>
            </w:pPr>
            <w:r>
              <w:rPr>
                <w:rFonts w:hint="eastAsia"/>
              </w:rPr>
              <w:t>密克罗尼西亚联邦</w:t>
            </w:r>
          </w:p>
        </w:tc>
        <w:tc>
          <w:tcPr>
            <w:tcW w:w="3156" w:type="dxa"/>
          </w:tcPr>
          <w:p w:rsidR="00000000" w:rsidRDefault="00000000">
            <w:pPr>
              <w:pStyle w:val="ab"/>
            </w:pPr>
            <w:r>
              <w:t>CRC/C/28/Add.5</w:t>
            </w:r>
          </w:p>
        </w:tc>
        <w:tc>
          <w:tcPr>
            <w:tcW w:w="3156" w:type="dxa"/>
          </w:tcPr>
          <w:p w:rsidR="00000000" w:rsidRDefault="00000000">
            <w:pPr>
              <w:pStyle w:val="ab"/>
            </w:pPr>
            <w:r>
              <w:t>CRC/C/15/Add.86</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u w:val="single"/>
              </w:rPr>
            </w:pPr>
            <w:r>
              <w:rPr>
                <w:rFonts w:hint="eastAsia"/>
                <w:u w:val="single"/>
              </w:rPr>
              <w:t>第十八届会议</w:t>
            </w:r>
          </w:p>
        </w:tc>
        <w:tc>
          <w:tcPr>
            <w:tcW w:w="3156" w:type="dxa"/>
          </w:tcPr>
          <w:p w:rsidR="00000000" w:rsidRDefault="00000000">
            <w:pPr>
              <w:pStyle w:val="ab"/>
              <w:rPr>
                <w:u w:val="single"/>
              </w:rPr>
            </w:pPr>
          </w:p>
        </w:tc>
        <w:tc>
          <w:tcPr>
            <w:tcW w:w="3156" w:type="dxa"/>
          </w:tcPr>
          <w:p w:rsidR="00000000" w:rsidRDefault="00000000">
            <w:pPr>
              <w:pStyle w:val="ab"/>
              <w:rPr>
                <w:u w:val="single"/>
              </w:rPr>
            </w:pPr>
          </w:p>
        </w:tc>
      </w:tr>
      <w:tr w:rsidR="00000000">
        <w:tblPrEx>
          <w:tblCellMar>
            <w:top w:w="0" w:type="dxa"/>
            <w:bottom w:w="0" w:type="dxa"/>
          </w:tblCellMar>
        </w:tblPrEx>
        <w:tc>
          <w:tcPr>
            <w:tcW w:w="3156" w:type="dxa"/>
          </w:tcPr>
          <w:p w:rsidR="00000000" w:rsidRDefault="00000000">
            <w:pPr>
              <w:pStyle w:val="ab"/>
              <w:spacing w:after="160"/>
            </w:pPr>
            <w:r>
              <w:t>(1998</w:t>
            </w:r>
            <w:r>
              <w:rPr>
                <w:rFonts w:hint="eastAsia"/>
              </w:rPr>
              <w:t>年</w:t>
            </w:r>
            <w:r>
              <w:t>5</w:t>
            </w:r>
            <w:r>
              <w:rPr>
                <w:rFonts w:hint="eastAsia"/>
              </w:rPr>
              <w:t>月至</w:t>
            </w:r>
            <w:r>
              <w:t>6</w:t>
            </w:r>
            <w:r>
              <w:rPr>
                <w:rFonts w:hint="eastAsia"/>
              </w:rPr>
              <w:t>月</w:t>
            </w:r>
            <w:r>
              <w:t>)</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40"/>
            </w:pPr>
            <w:r>
              <w:rPr>
                <w:rFonts w:hint="eastAsia"/>
              </w:rPr>
              <w:t>匈牙利</w:t>
            </w:r>
          </w:p>
        </w:tc>
        <w:tc>
          <w:tcPr>
            <w:tcW w:w="3156" w:type="dxa"/>
          </w:tcPr>
          <w:p w:rsidR="00000000" w:rsidRDefault="00000000">
            <w:pPr>
              <w:pStyle w:val="ab"/>
              <w:spacing w:after="40"/>
            </w:pPr>
            <w:r>
              <w:t>CRC/C/8/Add.34</w:t>
            </w:r>
          </w:p>
        </w:tc>
        <w:tc>
          <w:tcPr>
            <w:tcW w:w="3156" w:type="dxa"/>
          </w:tcPr>
          <w:p w:rsidR="00000000" w:rsidRDefault="00000000">
            <w:pPr>
              <w:pStyle w:val="ab"/>
              <w:spacing w:after="40"/>
            </w:pPr>
            <w:r>
              <w:t>CRC/C/15/Add.87</w:t>
            </w:r>
          </w:p>
        </w:tc>
      </w:tr>
      <w:tr w:rsidR="00000000">
        <w:tblPrEx>
          <w:tblCellMar>
            <w:top w:w="0" w:type="dxa"/>
            <w:bottom w:w="0" w:type="dxa"/>
          </w:tblCellMar>
        </w:tblPrEx>
        <w:tc>
          <w:tcPr>
            <w:tcW w:w="3156" w:type="dxa"/>
          </w:tcPr>
          <w:p w:rsidR="00000000" w:rsidRDefault="00000000">
            <w:pPr>
              <w:pStyle w:val="ab"/>
              <w:spacing w:after="40"/>
            </w:pPr>
            <w:r>
              <w:rPr>
                <w:rFonts w:hint="eastAsia"/>
              </w:rPr>
              <w:t>朝鲜民主主义人民共和国</w:t>
            </w:r>
          </w:p>
        </w:tc>
        <w:tc>
          <w:tcPr>
            <w:tcW w:w="3156" w:type="dxa"/>
          </w:tcPr>
          <w:p w:rsidR="00000000" w:rsidRDefault="00000000">
            <w:pPr>
              <w:pStyle w:val="ab"/>
              <w:spacing w:after="40"/>
            </w:pPr>
            <w:r>
              <w:t>CRC/C/3/Add.41</w:t>
            </w:r>
          </w:p>
        </w:tc>
        <w:tc>
          <w:tcPr>
            <w:tcW w:w="3156" w:type="dxa"/>
          </w:tcPr>
          <w:p w:rsidR="00000000" w:rsidRDefault="00000000">
            <w:pPr>
              <w:pStyle w:val="ab"/>
              <w:spacing w:after="40"/>
            </w:pPr>
            <w:r>
              <w:t>CRC/C/15/Add.88</w:t>
            </w:r>
          </w:p>
        </w:tc>
      </w:tr>
      <w:tr w:rsidR="00000000">
        <w:tblPrEx>
          <w:tblCellMar>
            <w:top w:w="0" w:type="dxa"/>
            <w:bottom w:w="0" w:type="dxa"/>
          </w:tblCellMar>
        </w:tblPrEx>
        <w:tc>
          <w:tcPr>
            <w:tcW w:w="3156" w:type="dxa"/>
          </w:tcPr>
          <w:p w:rsidR="00000000" w:rsidRDefault="00000000">
            <w:pPr>
              <w:pStyle w:val="ab"/>
              <w:spacing w:after="40"/>
            </w:pPr>
            <w:r>
              <w:rPr>
                <w:rFonts w:hint="eastAsia"/>
              </w:rPr>
              <w:t>斐</w:t>
            </w:r>
            <w:r>
              <w:t xml:space="preserve">  </w:t>
            </w:r>
            <w:r>
              <w:rPr>
                <w:rFonts w:hint="eastAsia"/>
              </w:rPr>
              <w:t>济</w:t>
            </w:r>
          </w:p>
        </w:tc>
        <w:tc>
          <w:tcPr>
            <w:tcW w:w="3156" w:type="dxa"/>
          </w:tcPr>
          <w:p w:rsidR="00000000" w:rsidRDefault="00000000">
            <w:pPr>
              <w:pStyle w:val="ab"/>
              <w:spacing w:after="40"/>
            </w:pPr>
            <w:r>
              <w:t>CRC/C/28/Add.7</w:t>
            </w:r>
          </w:p>
        </w:tc>
        <w:tc>
          <w:tcPr>
            <w:tcW w:w="3156" w:type="dxa"/>
          </w:tcPr>
          <w:p w:rsidR="00000000" w:rsidRDefault="00000000">
            <w:pPr>
              <w:pStyle w:val="ab"/>
              <w:spacing w:after="40"/>
            </w:pPr>
            <w:r>
              <w:t>CRC/C/15/Add.89</w:t>
            </w:r>
          </w:p>
        </w:tc>
      </w:tr>
      <w:tr w:rsidR="00000000">
        <w:tblPrEx>
          <w:tblCellMar>
            <w:top w:w="0" w:type="dxa"/>
            <w:bottom w:w="0" w:type="dxa"/>
          </w:tblCellMar>
        </w:tblPrEx>
        <w:tc>
          <w:tcPr>
            <w:tcW w:w="3156" w:type="dxa"/>
          </w:tcPr>
          <w:p w:rsidR="00000000" w:rsidRDefault="00000000">
            <w:pPr>
              <w:pStyle w:val="ab"/>
              <w:spacing w:after="40"/>
            </w:pPr>
            <w:r>
              <w:rPr>
                <w:rFonts w:hint="eastAsia"/>
              </w:rPr>
              <w:t>日</w:t>
            </w:r>
            <w:r>
              <w:t xml:space="preserve">  </w:t>
            </w:r>
            <w:r>
              <w:rPr>
                <w:rFonts w:hint="eastAsia"/>
              </w:rPr>
              <w:t>本</w:t>
            </w:r>
          </w:p>
        </w:tc>
        <w:tc>
          <w:tcPr>
            <w:tcW w:w="3156" w:type="dxa"/>
          </w:tcPr>
          <w:p w:rsidR="00000000" w:rsidRDefault="00000000">
            <w:pPr>
              <w:pStyle w:val="ab"/>
              <w:spacing w:after="40"/>
            </w:pPr>
            <w:r>
              <w:t>CRC/C/41/Add.1</w:t>
            </w:r>
          </w:p>
        </w:tc>
        <w:tc>
          <w:tcPr>
            <w:tcW w:w="3156" w:type="dxa"/>
          </w:tcPr>
          <w:p w:rsidR="00000000" w:rsidRDefault="00000000">
            <w:pPr>
              <w:pStyle w:val="ab"/>
              <w:spacing w:after="40"/>
            </w:pPr>
            <w:r>
              <w:t>CRC/C/15/Add.90</w:t>
            </w:r>
          </w:p>
        </w:tc>
      </w:tr>
      <w:tr w:rsidR="00000000">
        <w:tblPrEx>
          <w:tblCellMar>
            <w:top w:w="0" w:type="dxa"/>
            <w:bottom w:w="0" w:type="dxa"/>
          </w:tblCellMar>
        </w:tblPrEx>
        <w:tc>
          <w:tcPr>
            <w:tcW w:w="3156" w:type="dxa"/>
          </w:tcPr>
          <w:p w:rsidR="00000000" w:rsidRDefault="00000000">
            <w:pPr>
              <w:pStyle w:val="ab"/>
              <w:spacing w:after="40"/>
            </w:pPr>
            <w:r>
              <w:rPr>
                <w:rFonts w:hint="eastAsia"/>
              </w:rPr>
              <w:t>马尔代夫</w:t>
            </w:r>
          </w:p>
        </w:tc>
        <w:tc>
          <w:tcPr>
            <w:tcW w:w="3156" w:type="dxa"/>
          </w:tcPr>
          <w:p w:rsidR="00000000" w:rsidRDefault="00000000">
            <w:pPr>
              <w:pStyle w:val="ab"/>
              <w:spacing w:after="40"/>
            </w:pPr>
            <w:r>
              <w:t>CRC/C/8/Add.33</w:t>
            </w:r>
            <w:r>
              <w:rPr>
                <w:rFonts w:hint="eastAsia"/>
              </w:rPr>
              <w:t>和</w:t>
            </w:r>
            <w:r>
              <w:t>37</w:t>
            </w:r>
          </w:p>
        </w:tc>
        <w:tc>
          <w:tcPr>
            <w:tcW w:w="3156" w:type="dxa"/>
          </w:tcPr>
          <w:p w:rsidR="00000000" w:rsidRDefault="00000000">
            <w:pPr>
              <w:pStyle w:val="ab"/>
              <w:spacing w:after="40"/>
            </w:pPr>
            <w:r>
              <w:t>CRC/C/15/Add.91</w:t>
            </w:r>
          </w:p>
        </w:tc>
      </w:tr>
      <w:tr w:rsidR="00000000">
        <w:tblPrEx>
          <w:tblCellMar>
            <w:top w:w="0" w:type="dxa"/>
            <w:bottom w:w="0" w:type="dxa"/>
          </w:tblCellMar>
        </w:tblPrEx>
        <w:tc>
          <w:tcPr>
            <w:tcW w:w="3156" w:type="dxa"/>
          </w:tcPr>
          <w:p w:rsidR="00000000" w:rsidRDefault="00000000">
            <w:pPr>
              <w:pStyle w:val="ab"/>
              <w:spacing w:after="40"/>
            </w:pPr>
            <w:r>
              <w:rPr>
                <w:rFonts w:hint="eastAsia"/>
              </w:rPr>
              <w:t>卢森堡</w:t>
            </w:r>
          </w:p>
        </w:tc>
        <w:tc>
          <w:tcPr>
            <w:tcW w:w="3156" w:type="dxa"/>
          </w:tcPr>
          <w:p w:rsidR="00000000" w:rsidRDefault="00000000">
            <w:pPr>
              <w:pStyle w:val="ab"/>
              <w:spacing w:after="40"/>
            </w:pPr>
            <w:r>
              <w:t>CRC/C/41/Add.2</w:t>
            </w:r>
          </w:p>
        </w:tc>
        <w:tc>
          <w:tcPr>
            <w:tcW w:w="3156" w:type="dxa"/>
          </w:tcPr>
          <w:p w:rsidR="00000000" w:rsidRDefault="00000000">
            <w:pPr>
              <w:pStyle w:val="ab"/>
              <w:spacing w:after="40"/>
            </w:pPr>
            <w:r>
              <w:t>CRC/C/15/Add.92</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u w:val="single"/>
              </w:rPr>
            </w:pPr>
            <w:r>
              <w:rPr>
                <w:rFonts w:hint="eastAsia"/>
                <w:u w:val="single"/>
              </w:rPr>
              <w:t>第十九届会议</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160"/>
            </w:pPr>
            <w:r>
              <w:t>(1998</w:t>
            </w:r>
            <w:r>
              <w:rPr>
                <w:rFonts w:hint="eastAsia"/>
              </w:rPr>
              <w:t>年</w:t>
            </w:r>
            <w:r>
              <w:t>9</w:t>
            </w:r>
            <w:r>
              <w:rPr>
                <w:rFonts w:hint="eastAsia"/>
              </w:rPr>
              <w:t>月至</w:t>
            </w:r>
            <w:r>
              <w:t>10</w:t>
            </w:r>
            <w:r>
              <w:rPr>
                <w:rFonts w:hint="eastAsia"/>
              </w:rPr>
              <w:t>月</w:t>
            </w:r>
            <w:r>
              <w:t>)</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120"/>
            </w:pPr>
          </w:p>
        </w:tc>
        <w:tc>
          <w:tcPr>
            <w:tcW w:w="3156" w:type="dxa"/>
          </w:tcPr>
          <w:p w:rsidR="00000000" w:rsidRDefault="00000000">
            <w:pPr>
              <w:pStyle w:val="ab"/>
              <w:spacing w:after="120"/>
              <w:rPr>
                <w:u w:val="single"/>
              </w:rPr>
            </w:pPr>
            <w:r>
              <w:rPr>
                <w:rFonts w:hint="eastAsia"/>
                <w:u w:val="single"/>
              </w:rPr>
              <w:t>初次报告</w:t>
            </w: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40"/>
            </w:pPr>
            <w:r>
              <w:rPr>
                <w:rFonts w:hint="eastAsia"/>
              </w:rPr>
              <w:t>厄瓜多尔</w:t>
            </w:r>
          </w:p>
        </w:tc>
        <w:tc>
          <w:tcPr>
            <w:tcW w:w="3156" w:type="dxa"/>
          </w:tcPr>
          <w:p w:rsidR="00000000" w:rsidRDefault="00000000">
            <w:pPr>
              <w:pStyle w:val="ab"/>
              <w:spacing w:after="40"/>
            </w:pPr>
            <w:r>
              <w:t>CRC/C/3/Add.44</w:t>
            </w:r>
          </w:p>
        </w:tc>
        <w:tc>
          <w:tcPr>
            <w:tcW w:w="3156" w:type="dxa"/>
          </w:tcPr>
          <w:p w:rsidR="00000000" w:rsidRDefault="00000000">
            <w:pPr>
              <w:pStyle w:val="ab"/>
              <w:spacing w:after="40"/>
            </w:pPr>
            <w:r>
              <w:t>CRC/C/15/Add.93</w:t>
            </w:r>
          </w:p>
        </w:tc>
      </w:tr>
      <w:tr w:rsidR="00000000">
        <w:tblPrEx>
          <w:tblCellMar>
            <w:top w:w="0" w:type="dxa"/>
            <w:bottom w:w="0" w:type="dxa"/>
          </w:tblCellMar>
        </w:tblPrEx>
        <w:tc>
          <w:tcPr>
            <w:tcW w:w="3156" w:type="dxa"/>
          </w:tcPr>
          <w:p w:rsidR="00000000" w:rsidRDefault="00000000">
            <w:pPr>
              <w:pStyle w:val="ab"/>
              <w:spacing w:after="40"/>
            </w:pPr>
            <w:r>
              <w:rPr>
                <w:rFonts w:hint="eastAsia"/>
              </w:rPr>
              <w:t>伊拉克</w:t>
            </w:r>
          </w:p>
        </w:tc>
        <w:tc>
          <w:tcPr>
            <w:tcW w:w="3156" w:type="dxa"/>
          </w:tcPr>
          <w:p w:rsidR="00000000" w:rsidRDefault="00000000">
            <w:pPr>
              <w:pStyle w:val="ab"/>
              <w:spacing w:after="40"/>
            </w:pPr>
            <w:r>
              <w:t>CRC/C/41/Add.3</w:t>
            </w:r>
          </w:p>
        </w:tc>
        <w:tc>
          <w:tcPr>
            <w:tcW w:w="3156" w:type="dxa"/>
          </w:tcPr>
          <w:p w:rsidR="00000000" w:rsidRDefault="00000000">
            <w:pPr>
              <w:pStyle w:val="ab"/>
              <w:spacing w:after="40"/>
            </w:pPr>
            <w:r>
              <w:t>CRC/C/15/Add.94</w:t>
            </w:r>
          </w:p>
        </w:tc>
      </w:tr>
      <w:tr w:rsidR="00000000">
        <w:tblPrEx>
          <w:tblCellMar>
            <w:top w:w="0" w:type="dxa"/>
            <w:bottom w:w="0" w:type="dxa"/>
          </w:tblCellMar>
        </w:tblPrEx>
        <w:tc>
          <w:tcPr>
            <w:tcW w:w="3156" w:type="dxa"/>
          </w:tcPr>
          <w:p w:rsidR="00000000" w:rsidRDefault="00000000">
            <w:pPr>
              <w:pStyle w:val="ab"/>
              <w:spacing w:after="40"/>
            </w:pPr>
            <w:r>
              <w:rPr>
                <w:rFonts w:hint="eastAsia"/>
              </w:rPr>
              <w:t>泰</w:t>
            </w:r>
            <w:r>
              <w:t xml:space="preserve">  </w:t>
            </w:r>
            <w:r>
              <w:rPr>
                <w:rFonts w:hint="eastAsia"/>
              </w:rPr>
              <w:t>国</w:t>
            </w:r>
          </w:p>
        </w:tc>
        <w:tc>
          <w:tcPr>
            <w:tcW w:w="3156" w:type="dxa"/>
          </w:tcPr>
          <w:p w:rsidR="00000000" w:rsidRDefault="00000000">
            <w:pPr>
              <w:pStyle w:val="ab"/>
              <w:spacing w:after="40"/>
            </w:pPr>
            <w:r>
              <w:t>CRC/C/11/Add.13</w:t>
            </w:r>
          </w:p>
        </w:tc>
        <w:tc>
          <w:tcPr>
            <w:tcW w:w="3156" w:type="dxa"/>
          </w:tcPr>
          <w:p w:rsidR="00000000" w:rsidRDefault="00000000">
            <w:pPr>
              <w:pStyle w:val="ab"/>
              <w:spacing w:after="40"/>
            </w:pPr>
            <w:r>
              <w:t>CRC/C/15/Add.96</w:t>
            </w:r>
          </w:p>
        </w:tc>
      </w:tr>
      <w:tr w:rsidR="00000000">
        <w:tblPrEx>
          <w:tblCellMar>
            <w:top w:w="0" w:type="dxa"/>
            <w:bottom w:w="0" w:type="dxa"/>
          </w:tblCellMar>
        </w:tblPrEx>
        <w:tc>
          <w:tcPr>
            <w:tcW w:w="3156" w:type="dxa"/>
          </w:tcPr>
          <w:p w:rsidR="00000000" w:rsidRDefault="00000000">
            <w:pPr>
              <w:pStyle w:val="ab"/>
              <w:spacing w:after="40"/>
            </w:pPr>
            <w:r>
              <w:rPr>
                <w:rFonts w:hint="eastAsia"/>
              </w:rPr>
              <w:t>科威特</w:t>
            </w:r>
          </w:p>
        </w:tc>
        <w:tc>
          <w:tcPr>
            <w:tcW w:w="3156" w:type="dxa"/>
          </w:tcPr>
          <w:p w:rsidR="00000000" w:rsidRDefault="00000000">
            <w:pPr>
              <w:pStyle w:val="ab"/>
              <w:spacing w:after="40"/>
            </w:pPr>
            <w:r>
              <w:t>CRC/C/8/Add.35</w:t>
            </w:r>
          </w:p>
        </w:tc>
        <w:tc>
          <w:tcPr>
            <w:tcW w:w="3156" w:type="dxa"/>
          </w:tcPr>
          <w:p w:rsidR="00000000" w:rsidRDefault="00000000">
            <w:pPr>
              <w:pStyle w:val="ab"/>
              <w:spacing w:after="40"/>
            </w:pPr>
            <w:r>
              <w:t>CRC/C/15/Add.97</w:t>
            </w:r>
          </w:p>
        </w:tc>
      </w:tr>
      <w:tr w:rsidR="00000000">
        <w:tblPrEx>
          <w:tblCellMar>
            <w:top w:w="0" w:type="dxa"/>
            <w:bottom w:w="0" w:type="dxa"/>
          </w:tblCellMar>
        </w:tblPrEx>
        <w:tc>
          <w:tcPr>
            <w:tcW w:w="3156" w:type="dxa"/>
          </w:tcPr>
          <w:p w:rsidR="00000000" w:rsidRDefault="00000000">
            <w:pPr>
              <w:pStyle w:val="ab"/>
            </w:pPr>
          </w:p>
        </w:tc>
        <w:tc>
          <w:tcPr>
            <w:tcW w:w="3156" w:type="dxa"/>
          </w:tcPr>
          <w:p w:rsidR="00000000" w:rsidRDefault="00000000">
            <w:pPr>
              <w:pStyle w:val="ab"/>
              <w:spacing w:before="120" w:after="120"/>
              <w:rPr>
                <w:u w:val="single"/>
              </w:rPr>
            </w:pPr>
            <w:r>
              <w:rPr>
                <w:rFonts w:hint="eastAsia"/>
                <w:u w:val="single"/>
              </w:rPr>
              <w:t>第二次定期报告</w:t>
            </w: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pPr>
            <w:r>
              <w:rPr>
                <w:rFonts w:hint="eastAsia"/>
              </w:rPr>
              <w:t>玻利维亚</w:t>
            </w:r>
          </w:p>
        </w:tc>
        <w:tc>
          <w:tcPr>
            <w:tcW w:w="3156" w:type="dxa"/>
          </w:tcPr>
          <w:p w:rsidR="00000000" w:rsidRDefault="00000000">
            <w:pPr>
              <w:pStyle w:val="ab"/>
            </w:pPr>
            <w:r>
              <w:t>CRC/C/65/Add.1</w:t>
            </w:r>
          </w:p>
        </w:tc>
        <w:tc>
          <w:tcPr>
            <w:tcW w:w="3156" w:type="dxa"/>
          </w:tcPr>
          <w:p w:rsidR="00000000" w:rsidRDefault="00000000">
            <w:pPr>
              <w:pStyle w:val="ab"/>
            </w:pPr>
            <w:r>
              <w:t>CRC/C/15/Add.95</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jc w:val="left"/>
              <w:rPr>
                <w:u w:val="single"/>
              </w:rPr>
            </w:pPr>
            <w:r>
              <w:rPr>
                <w:rFonts w:hint="eastAsia"/>
                <w:u w:val="single"/>
              </w:rPr>
              <w:t>第二十届会议</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160"/>
            </w:pPr>
            <w:r>
              <w:t>(1999</w:t>
            </w:r>
            <w:r>
              <w:rPr>
                <w:rFonts w:hint="eastAsia"/>
              </w:rPr>
              <w:t>年</w:t>
            </w:r>
            <w:r>
              <w:t>1</w:t>
            </w:r>
            <w:r>
              <w:rPr>
                <w:rFonts w:hint="eastAsia"/>
              </w:rPr>
              <w:t>月</w:t>
            </w:r>
            <w:r>
              <w:t>)</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120"/>
            </w:pPr>
          </w:p>
        </w:tc>
        <w:tc>
          <w:tcPr>
            <w:tcW w:w="3156" w:type="dxa"/>
          </w:tcPr>
          <w:p w:rsidR="00000000" w:rsidRDefault="00000000">
            <w:pPr>
              <w:pStyle w:val="ab"/>
              <w:spacing w:after="120"/>
              <w:rPr>
                <w:u w:val="single"/>
              </w:rPr>
            </w:pPr>
            <w:r>
              <w:rPr>
                <w:rFonts w:hint="eastAsia"/>
                <w:u w:val="single"/>
              </w:rPr>
              <w:t>初次报告</w:t>
            </w: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40"/>
            </w:pPr>
            <w:r>
              <w:rPr>
                <w:rFonts w:hint="eastAsia"/>
              </w:rPr>
              <w:t>奥地利</w:t>
            </w:r>
          </w:p>
        </w:tc>
        <w:tc>
          <w:tcPr>
            <w:tcW w:w="3156" w:type="dxa"/>
          </w:tcPr>
          <w:p w:rsidR="00000000" w:rsidRDefault="00000000">
            <w:pPr>
              <w:pStyle w:val="ab"/>
              <w:spacing w:after="40"/>
            </w:pPr>
            <w:r>
              <w:t>CRC/C/11/Add.14</w:t>
            </w:r>
          </w:p>
        </w:tc>
        <w:tc>
          <w:tcPr>
            <w:tcW w:w="3156" w:type="dxa"/>
          </w:tcPr>
          <w:p w:rsidR="00000000" w:rsidRDefault="00000000">
            <w:pPr>
              <w:pStyle w:val="ab"/>
              <w:spacing w:after="40"/>
            </w:pPr>
            <w:r>
              <w:t>CRC/C/15/Add.98</w:t>
            </w:r>
          </w:p>
        </w:tc>
      </w:tr>
      <w:tr w:rsidR="00000000">
        <w:tblPrEx>
          <w:tblCellMar>
            <w:top w:w="0" w:type="dxa"/>
            <w:bottom w:w="0" w:type="dxa"/>
          </w:tblCellMar>
        </w:tblPrEx>
        <w:tc>
          <w:tcPr>
            <w:tcW w:w="3156" w:type="dxa"/>
          </w:tcPr>
          <w:p w:rsidR="00000000" w:rsidRDefault="00000000">
            <w:pPr>
              <w:pStyle w:val="ab"/>
              <w:spacing w:after="40"/>
            </w:pPr>
            <w:r>
              <w:rPr>
                <w:rFonts w:hint="eastAsia"/>
              </w:rPr>
              <w:t>伯利兹</w:t>
            </w:r>
          </w:p>
        </w:tc>
        <w:tc>
          <w:tcPr>
            <w:tcW w:w="3156" w:type="dxa"/>
          </w:tcPr>
          <w:p w:rsidR="00000000" w:rsidRDefault="00000000">
            <w:pPr>
              <w:pStyle w:val="ab"/>
              <w:spacing w:after="40"/>
            </w:pPr>
            <w:r>
              <w:t>CRC/C/3/Add.46</w:t>
            </w:r>
          </w:p>
        </w:tc>
        <w:tc>
          <w:tcPr>
            <w:tcW w:w="3156" w:type="dxa"/>
          </w:tcPr>
          <w:p w:rsidR="00000000" w:rsidRDefault="00000000">
            <w:pPr>
              <w:pStyle w:val="ab"/>
              <w:spacing w:after="40"/>
            </w:pPr>
            <w:r>
              <w:t>CRC/C/15/Add.99</w:t>
            </w:r>
          </w:p>
        </w:tc>
      </w:tr>
      <w:tr w:rsidR="00000000">
        <w:tblPrEx>
          <w:tblCellMar>
            <w:top w:w="0" w:type="dxa"/>
            <w:bottom w:w="0" w:type="dxa"/>
          </w:tblCellMar>
        </w:tblPrEx>
        <w:tc>
          <w:tcPr>
            <w:tcW w:w="3156" w:type="dxa"/>
          </w:tcPr>
          <w:p w:rsidR="00000000" w:rsidRDefault="00000000">
            <w:pPr>
              <w:pStyle w:val="ab"/>
              <w:spacing w:after="40"/>
            </w:pPr>
            <w:r>
              <w:rPr>
                <w:rFonts w:hint="eastAsia"/>
              </w:rPr>
              <w:t>几内亚</w:t>
            </w:r>
          </w:p>
        </w:tc>
        <w:tc>
          <w:tcPr>
            <w:tcW w:w="3156" w:type="dxa"/>
          </w:tcPr>
          <w:p w:rsidR="00000000" w:rsidRDefault="00000000">
            <w:pPr>
              <w:pStyle w:val="ab"/>
              <w:spacing w:after="40"/>
            </w:pPr>
            <w:r>
              <w:t>CRC/C/3/Add.48</w:t>
            </w:r>
          </w:p>
        </w:tc>
        <w:tc>
          <w:tcPr>
            <w:tcW w:w="3156" w:type="dxa"/>
          </w:tcPr>
          <w:p w:rsidR="00000000" w:rsidRDefault="00000000">
            <w:pPr>
              <w:pStyle w:val="ab"/>
              <w:spacing w:after="40"/>
            </w:pPr>
            <w:r>
              <w:t>CRC/C/15/Add.100</w:t>
            </w:r>
          </w:p>
        </w:tc>
      </w:tr>
      <w:tr w:rsidR="00000000">
        <w:tblPrEx>
          <w:tblCellMar>
            <w:top w:w="0" w:type="dxa"/>
            <w:bottom w:w="0" w:type="dxa"/>
          </w:tblCellMar>
        </w:tblPrEx>
        <w:tc>
          <w:tcPr>
            <w:tcW w:w="3156" w:type="dxa"/>
          </w:tcPr>
          <w:p w:rsidR="00000000" w:rsidRDefault="00000000"/>
        </w:tc>
        <w:tc>
          <w:tcPr>
            <w:tcW w:w="3156" w:type="dxa"/>
          </w:tcPr>
          <w:p w:rsidR="00000000" w:rsidRDefault="00000000">
            <w:pPr>
              <w:pStyle w:val="ab"/>
              <w:spacing w:before="120" w:after="120"/>
              <w:rPr>
                <w:u w:val="single"/>
              </w:rPr>
            </w:pPr>
            <w:r>
              <w:rPr>
                <w:rFonts w:hint="eastAsia"/>
                <w:u w:val="single"/>
              </w:rPr>
              <w:t>第二次定期报告</w:t>
            </w: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after="40"/>
            </w:pPr>
            <w:r>
              <w:rPr>
                <w:rFonts w:hint="eastAsia"/>
              </w:rPr>
              <w:t>瑞</w:t>
            </w:r>
            <w:r>
              <w:t xml:space="preserve">  </w:t>
            </w:r>
            <w:r>
              <w:rPr>
                <w:rFonts w:hint="eastAsia"/>
              </w:rPr>
              <w:t>典</w:t>
            </w:r>
          </w:p>
        </w:tc>
        <w:tc>
          <w:tcPr>
            <w:tcW w:w="3156" w:type="dxa"/>
          </w:tcPr>
          <w:p w:rsidR="00000000" w:rsidRDefault="00000000">
            <w:pPr>
              <w:pStyle w:val="ab"/>
              <w:spacing w:after="40"/>
            </w:pPr>
            <w:r>
              <w:t>CRC/C/65/Add.3</w:t>
            </w:r>
          </w:p>
        </w:tc>
        <w:tc>
          <w:tcPr>
            <w:tcW w:w="3156" w:type="dxa"/>
          </w:tcPr>
          <w:p w:rsidR="00000000" w:rsidRDefault="00000000">
            <w:pPr>
              <w:pStyle w:val="ab"/>
              <w:spacing w:after="40"/>
            </w:pPr>
            <w:r>
              <w:t>CRC/C/15/Add.101</w:t>
            </w:r>
          </w:p>
        </w:tc>
      </w:tr>
      <w:tr w:rsidR="00000000">
        <w:tblPrEx>
          <w:tblCellMar>
            <w:top w:w="0" w:type="dxa"/>
            <w:bottom w:w="0" w:type="dxa"/>
          </w:tblCellMar>
        </w:tblPrEx>
        <w:tc>
          <w:tcPr>
            <w:tcW w:w="3156" w:type="dxa"/>
          </w:tcPr>
          <w:p w:rsidR="00000000" w:rsidRDefault="00000000">
            <w:pPr>
              <w:pStyle w:val="ab"/>
              <w:spacing w:after="40"/>
            </w:pPr>
            <w:r>
              <w:rPr>
                <w:rFonts w:hint="eastAsia"/>
              </w:rPr>
              <w:t>也</w:t>
            </w:r>
            <w:r>
              <w:t xml:space="preserve">  </w:t>
            </w:r>
            <w:r>
              <w:rPr>
                <w:rFonts w:hint="eastAsia"/>
              </w:rPr>
              <w:t>门</w:t>
            </w:r>
          </w:p>
        </w:tc>
        <w:tc>
          <w:tcPr>
            <w:tcW w:w="3156" w:type="dxa"/>
          </w:tcPr>
          <w:p w:rsidR="00000000" w:rsidRDefault="00000000">
            <w:pPr>
              <w:pStyle w:val="ab"/>
              <w:spacing w:after="40"/>
            </w:pPr>
            <w:r>
              <w:t>CRC/C/70/Add.1</w:t>
            </w:r>
          </w:p>
        </w:tc>
        <w:tc>
          <w:tcPr>
            <w:tcW w:w="3156" w:type="dxa"/>
          </w:tcPr>
          <w:p w:rsidR="00000000" w:rsidRDefault="00000000">
            <w:pPr>
              <w:pStyle w:val="ab"/>
              <w:spacing w:after="40"/>
            </w:pPr>
            <w:r>
              <w:t>CRC/C/15/Add.102</w:t>
            </w:r>
          </w:p>
        </w:tc>
      </w:tr>
    </w:tbl>
    <w:p w:rsidR="00000000" w:rsidRDefault="00000000">
      <w:pPr>
        <w:pStyle w:val="a0"/>
        <w:widowControl/>
        <w:tabs>
          <w:tab w:val="clear" w:pos="510"/>
        </w:tabs>
        <w:suppressAutoHyphens w:val="0"/>
        <w:spacing w:line="336" w:lineRule="auto"/>
        <w:rPr>
          <w:rFonts w:ascii="Times New Roman" w:hAnsi="Times New Roman"/>
          <w:snapToGrid w:val="0"/>
          <w:spacing w:val="10"/>
        </w:rPr>
      </w:pPr>
    </w:p>
    <w:p w:rsidR="00000000" w:rsidRDefault="00000000">
      <w:pPr>
        <w:pStyle w:val="a0"/>
        <w:widowControl/>
        <w:tabs>
          <w:tab w:val="clear" w:pos="510"/>
        </w:tabs>
        <w:suppressAutoHyphens w:val="0"/>
        <w:spacing w:line="336" w:lineRule="auto"/>
        <w:rPr>
          <w:rFonts w:ascii="Times New Roman" w:hAnsi="Times New Roman"/>
          <w:snapToGrid w:val="0"/>
          <w:spacing w:val="10"/>
        </w:rPr>
      </w:pPr>
    </w:p>
    <w:p w:rsidR="00000000" w:rsidRDefault="00000000">
      <w:pPr>
        <w:pStyle w:val="a0"/>
        <w:widowControl/>
        <w:tabs>
          <w:tab w:val="clear" w:pos="510"/>
        </w:tabs>
        <w:suppressAutoHyphens w:val="0"/>
        <w:spacing w:line="336" w:lineRule="auto"/>
        <w:rPr>
          <w:rFonts w:ascii="Times New Roman" w:hAnsi="Times New Roman"/>
          <w:snapToGrid w:val="0"/>
          <w:spacing w:val="10"/>
        </w:rPr>
      </w:pPr>
    </w:p>
    <w:p w:rsidR="00000000" w:rsidRDefault="00000000">
      <w:pPr>
        <w:pStyle w:val="a0"/>
        <w:widowControl/>
        <w:tabs>
          <w:tab w:val="clear" w:pos="510"/>
        </w:tabs>
        <w:suppressAutoHyphens w:val="0"/>
        <w:spacing w:line="336" w:lineRule="auto"/>
        <w:rPr>
          <w:rFonts w:ascii="Times New Roman" w:hAnsi="Times New Roman"/>
          <w:snapToGrid w:val="0"/>
          <w:spacing w:val="10"/>
        </w:rPr>
      </w:pPr>
    </w:p>
    <w:tbl>
      <w:tblPr>
        <w:tblW w:w="9468" w:type="dxa"/>
        <w:tblLayout w:type="fixed"/>
        <w:tblCellMar>
          <w:left w:w="28" w:type="dxa"/>
          <w:right w:w="28" w:type="dxa"/>
        </w:tblCellMar>
        <w:tblLook w:val="0000" w:firstRow="0" w:lastRow="0" w:firstColumn="0" w:lastColumn="0" w:noHBand="0" w:noVBand="0"/>
      </w:tblPr>
      <w:tblGrid>
        <w:gridCol w:w="3156"/>
        <w:gridCol w:w="3156"/>
        <w:gridCol w:w="3156"/>
      </w:tblGrid>
      <w:tr w:rsidR="00000000">
        <w:tblPrEx>
          <w:tblCellMar>
            <w:top w:w="0" w:type="dxa"/>
            <w:bottom w:w="0" w:type="dxa"/>
          </w:tblCellMar>
        </w:tblPrEx>
        <w:trPr>
          <w:tblHeader/>
        </w:trPr>
        <w:tc>
          <w:tcPr>
            <w:tcW w:w="3156" w:type="dxa"/>
          </w:tcPr>
          <w:p w:rsidR="00000000" w:rsidRDefault="00000000">
            <w:pPr>
              <w:pStyle w:val="ab"/>
              <w:spacing w:before="120" w:after="120"/>
              <w:jc w:val="left"/>
              <w:rPr>
                <w:u w:val="single"/>
              </w:rPr>
            </w:pPr>
          </w:p>
        </w:tc>
        <w:tc>
          <w:tcPr>
            <w:tcW w:w="3156" w:type="dxa"/>
          </w:tcPr>
          <w:p w:rsidR="00000000" w:rsidRDefault="00000000">
            <w:pPr>
              <w:pStyle w:val="ab"/>
              <w:spacing w:before="120" w:after="120"/>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r>
              <w:rPr>
                <w:u w:val="single"/>
              </w:rPr>
              <w:t xml:space="preserve"> </w:t>
            </w:r>
            <w:r>
              <w:rPr>
                <w:rFonts w:hint="eastAsia"/>
                <w:u w:val="single"/>
              </w:rPr>
              <w:t>报</w:t>
            </w:r>
            <w:r>
              <w:rPr>
                <w:u w:val="single"/>
              </w:rPr>
              <w:t xml:space="preserve"> </w:t>
            </w:r>
            <w:r>
              <w:rPr>
                <w:rFonts w:hint="eastAsia"/>
                <w:u w:val="single"/>
              </w:rPr>
              <w:t>告</w:t>
            </w:r>
          </w:p>
        </w:tc>
        <w:tc>
          <w:tcPr>
            <w:tcW w:w="3156" w:type="dxa"/>
          </w:tcPr>
          <w:p w:rsidR="00000000" w:rsidRDefault="00000000">
            <w:pPr>
              <w:pStyle w:val="ab"/>
              <w:spacing w:before="120" w:after="120"/>
              <w:jc w:val="left"/>
              <w:rPr>
                <w:u w:val="single"/>
              </w:rPr>
            </w:pPr>
            <w:r>
              <w:rPr>
                <w:rFonts w:hint="eastAsia"/>
                <w:u w:val="single"/>
              </w:rPr>
              <w:t>委员会通过的意见</w:t>
            </w:r>
          </w:p>
        </w:tc>
      </w:tr>
      <w:tr w:rsidR="00000000">
        <w:tblPrEx>
          <w:tblCellMar>
            <w:top w:w="0" w:type="dxa"/>
            <w:bottom w:w="0" w:type="dxa"/>
          </w:tblCellMar>
        </w:tblPrEx>
        <w:tc>
          <w:tcPr>
            <w:tcW w:w="3156" w:type="dxa"/>
          </w:tcPr>
          <w:p w:rsidR="00000000" w:rsidRDefault="00000000">
            <w:pPr>
              <w:pStyle w:val="ab"/>
              <w:spacing w:before="240"/>
              <w:rPr>
                <w:u w:val="single"/>
              </w:rPr>
            </w:pPr>
            <w:r>
              <w:rPr>
                <w:rFonts w:hint="eastAsia"/>
                <w:u w:val="single"/>
              </w:rPr>
              <w:t>第二十一届会议</w:t>
            </w:r>
          </w:p>
        </w:tc>
        <w:tc>
          <w:tcPr>
            <w:tcW w:w="3156" w:type="dxa"/>
          </w:tcPr>
          <w:p w:rsidR="00000000" w:rsidRDefault="00000000">
            <w:pPr>
              <w:pStyle w:val="ab"/>
              <w:spacing w:before="240"/>
              <w:rPr>
                <w:u w:val="single"/>
              </w:rPr>
            </w:pPr>
          </w:p>
        </w:tc>
        <w:tc>
          <w:tcPr>
            <w:tcW w:w="3156" w:type="dxa"/>
          </w:tcPr>
          <w:p w:rsidR="00000000" w:rsidRDefault="00000000">
            <w:pPr>
              <w:pStyle w:val="ab"/>
              <w:spacing w:before="240"/>
              <w:rPr>
                <w:u w:val="single"/>
              </w:rPr>
            </w:pPr>
          </w:p>
        </w:tc>
      </w:tr>
      <w:tr w:rsidR="00000000">
        <w:tblPrEx>
          <w:tblCellMar>
            <w:top w:w="0" w:type="dxa"/>
            <w:bottom w:w="0" w:type="dxa"/>
          </w:tblCellMar>
        </w:tblPrEx>
        <w:tc>
          <w:tcPr>
            <w:tcW w:w="3156" w:type="dxa"/>
          </w:tcPr>
          <w:p w:rsidR="00000000" w:rsidRDefault="00000000">
            <w:pPr>
              <w:pStyle w:val="ab"/>
              <w:spacing w:after="160"/>
            </w:pPr>
            <w:r>
              <w:t>(1999</w:t>
            </w:r>
            <w:r>
              <w:rPr>
                <w:rFonts w:hint="eastAsia"/>
              </w:rPr>
              <w:t>年</w:t>
            </w:r>
            <w:r>
              <w:t>5</w:t>
            </w:r>
            <w:r>
              <w:rPr>
                <w:rFonts w:hint="eastAsia"/>
              </w:rPr>
              <w:t>月</w:t>
            </w:r>
            <w:r>
              <w:t>17</w:t>
            </w:r>
            <w:r>
              <w:rPr>
                <w:rFonts w:hint="eastAsia"/>
              </w:rPr>
              <w:t>日至</w:t>
            </w:r>
            <w:r>
              <w:t>6</w:t>
            </w:r>
            <w:r>
              <w:rPr>
                <w:rFonts w:hint="eastAsia"/>
              </w:rPr>
              <w:t>月</w:t>
            </w:r>
            <w:r>
              <w:t>4</w:t>
            </w:r>
            <w:r>
              <w:rPr>
                <w:rFonts w:hint="eastAsia"/>
              </w:rPr>
              <w:t>日</w:t>
            </w:r>
            <w:r>
              <w:t>)</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pPr>
          </w:p>
        </w:tc>
        <w:tc>
          <w:tcPr>
            <w:tcW w:w="3156" w:type="dxa"/>
          </w:tcPr>
          <w:p w:rsidR="00000000" w:rsidRDefault="00000000">
            <w:pPr>
              <w:pStyle w:val="ab"/>
              <w:spacing w:after="120"/>
              <w:rPr>
                <w:u w:val="single"/>
              </w:rPr>
            </w:pPr>
            <w:r>
              <w:rPr>
                <w:rFonts w:hint="eastAsia"/>
                <w:u w:val="single"/>
              </w:rPr>
              <w:t>初次报告</w:t>
            </w: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巴巴多斯</w:t>
            </w:r>
          </w:p>
        </w:tc>
        <w:tc>
          <w:tcPr>
            <w:tcW w:w="3156" w:type="dxa"/>
          </w:tcPr>
          <w:p w:rsidR="00000000" w:rsidRDefault="00000000">
            <w:pPr>
              <w:pStyle w:val="ab"/>
              <w:spacing w:before="20" w:after="40" w:line="240" w:lineRule="auto"/>
            </w:pPr>
            <w:r>
              <w:t>CRC/C/3/Add.45</w:t>
            </w:r>
          </w:p>
        </w:tc>
        <w:tc>
          <w:tcPr>
            <w:tcW w:w="3156" w:type="dxa"/>
          </w:tcPr>
          <w:p w:rsidR="00000000" w:rsidRDefault="00000000">
            <w:pPr>
              <w:pStyle w:val="ab"/>
              <w:spacing w:before="20" w:after="40" w:line="240" w:lineRule="auto"/>
            </w:pPr>
            <w:r>
              <w:t>CRC/C/15/Add.103</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圣基次和尼维斯</w:t>
            </w:r>
          </w:p>
        </w:tc>
        <w:tc>
          <w:tcPr>
            <w:tcW w:w="3156" w:type="dxa"/>
          </w:tcPr>
          <w:p w:rsidR="00000000" w:rsidRDefault="00000000">
            <w:pPr>
              <w:pStyle w:val="ab"/>
              <w:spacing w:before="20" w:after="40" w:line="240" w:lineRule="auto"/>
            </w:pPr>
            <w:r>
              <w:t>CRC/C/3/Add. 51</w:t>
            </w:r>
          </w:p>
        </w:tc>
        <w:tc>
          <w:tcPr>
            <w:tcW w:w="3156" w:type="dxa"/>
          </w:tcPr>
          <w:p w:rsidR="00000000" w:rsidRDefault="00000000">
            <w:pPr>
              <w:pStyle w:val="ab"/>
              <w:spacing w:before="20" w:after="40" w:line="240" w:lineRule="auto"/>
            </w:pPr>
            <w:r>
              <w:t>CRC/C/15/Add.104</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乍</w:t>
            </w:r>
            <w:r>
              <w:t xml:space="preserve">  </w:t>
            </w:r>
            <w:r>
              <w:rPr>
                <w:rFonts w:hint="eastAsia"/>
              </w:rPr>
              <w:t>得</w:t>
            </w:r>
          </w:p>
        </w:tc>
        <w:tc>
          <w:tcPr>
            <w:tcW w:w="3156" w:type="dxa"/>
          </w:tcPr>
          <w:p w:rsidR="00000000" w:rsidRDefault="00000000">
            <w:pPr>
              <w:pStyle w:val="ab"/>
              <w:spacing w:before="20" w:after="40" w:line="240" w:lineRule="auto"/>
            </w:pPr>
            <w:r>
              <w:t>CRC/C/3/Add.50</w:t>
            </w:r>
          </w:p>
        </w:tc>
        <w:tc>
          <w:tcPr>
            <w:tcW w:w="3156" w:type="dxa"/>
          </w:tcPr>
          <w:p w:rsidR="00000000" w:rsidRDefault="00000000">
            <w:pPr>
              <w:pStyle w:val="ab"/>
              <w:spacing w:before="20" w:after="40" w:line="240" w:lineRule="auto"/>
            </w:pPr>
            <w:r>
              <w:t>CRC/C/15/Add.107</w:t>
            </w:r>
          </w:p>
        </w:tc>
      </w:tr>
      <w:tr w:rsidR="00000000">
        <w:tblPrEx>
          <w:tblCellMar>
            <w:top w:w="0" w:type="dxa"/>
            <w:bottom w:w="0" w:type="dxa"/>
          </w:tblCellMar>
        </w:tblPrEx>
        <w:tc>
          <w:tcPr>
            <w:tcW w:w="3156" w:type="dxa"/>
          </w:tcPr>
          <w:p w:rsidR="00000000" w:rsidRDefault="00000000">
            <w:pPr>
              <w:pStyle w:val="ab"/>
              <w:spacing w:line="280" w:lineRule="exact"/>
            </w:pPr>
          </w:p>
        </w:tc>
        <w:tc>
          <w:tcPr>
            <w:tcW w:w="3156" w:type="dxa"/>
          </w:tcPr>
          <w:p w:rsidR="00000000" w:rsidRDefault="00000000">
            <w:pPr>
              <w:pStyle w:val="ab"/>
              <w:spacing w:before="120" w:after="120" w:line="280" w:lineRule="exact"/>
              <w:rPr>
                <w:u w:val="single"/>
              </w:rPr>
            </w:pPr>
            <w:r>
              <w:rPr>
                <w:rFonts w:hint="eastAsia"/>
                <w:u w:val="single"/>
              </w:rPr>
              <w:t>第二次定期报告</w:t>
            </w: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洪都拉斯</w:t>
            </w:r>
          </w:p>
        </w:tc>
        <w:tc>
          <w:tcPr>
            <w:tcW w:w="3156" w:type="dxa"/>
          </w:tcPr>
          <w:p w:rsidR="00000000" w:rsidRDefault="00000000">
            <w:pPr>
              <w:pStyle w:val="ab"/>
              <w:spacing w:before="20" w:after="40" w:line="240" w:lineRule="auto"/>
            </w:pPr>
            <w:r>
              <w:t>CRC/C/65/Add.2</w:t>
            </w:r>
          </w:p>
        </w:tc>
        <w:tc>
          <w:tcPr>
            <w:tcW w:w="3156" w:type="dxa"/>
          </w:tcPr>
          <w:p w:rsidR="00000000" w:rsidRDefault="00000000">
            <w:pPr>
              <w:pStyle w:val="ab"/>
              <w:spacing w:before="20" w:after="40" w:line="240" w:lineRule="auto"/>
            </w:pPr>
            <w:r>
              <w:t>CRC/C/15/Add.105</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尼加拉瓜</w:t>
            </w:r>
          </w:p>
        </w:tc>
        <w:tc>
          <w:tcPr>
            <w:tcW w:w="3156" w:type="dxa"/>
          </w:tcPr>
          <w:p w:rsidR="00000000" w:rsidRDefault="00000000">
            <w:pPr>
              <w:pStyle w:val="ab"/>
              <w:spacing w:before="20" w:after="40" w:line="240" w:lineRule="auto"/>
            </w:pPr>
            <w:r>
              <w:t>CRC/C/65/Add.4</w:t>
            </w:r>
          </w:p>
        </w:tc>
        <w:tc>
          <w:tcPr>
            <w:tcW w:w="3156" w:type="dxa"/>
          </w:tcPr>
          <w:p w:rsidR="00000000" w:rsidRDefault="00000000">
            <w:pPr>
              <w:pStyle w:val="ab"/>
              <w:spacing w:before="20" w:after="40" w:line="240" w:lineRule="auto"/>
            </w:pPr>
            <w:r>
              <w:t>CRC/C/15/Add.108</w:t>
            </w:r>
          </w:p>
        </w:tc>
      </w:tr>
      <w:tr w:rsidR="00000000">
        <w:tblPrEx>
          <w:tblCellMar>
            <w:top w:w="0" w:type="dxa"/>
            <w:bottom w:w="0" w:type="dxa"/>
          </w:tblCellMar>
        </w:tblPrEx>
        <w:tc>
          <w:tcPr>
            <w:tcW w:w="3156" w:type="dxa"/>
          </w:tcPr>
          <w:p w:rsidR="00000000" w:rsidRDefault="00000000">
            <w:pPr>
              <w:pStyle w:val="ab"/>
              <w:spacing w:line="280" w:lineRule="exact"/>
              <w:rPr>
                <w:rFonts w:hint="eastAsia"/>
              </w:rPr>
            </w:pP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line="280" w:lineRule="exact"/>
              <w:rPr>
                <w:u w:val="single"/>
              </w:rPr>
            </w:pPr>
            <w:r>
              <w:rPr>
                <w:rFonts w:hint="eastAsia"/>
                <w:u w:val="single"/>
              </w:rPr>
              <w:t>第二十二届会议</w:t>
            </w:r>
          </w:p>
        </w:tc>
        <w:tc>
          <w:tcPr>
            <w:tcW w:w="3156" w:type="dxa"/>
          </w:tcPr>
          <w:p w:rsidR="00000000" w:rsidRDefault="00000000">
            <w:pPr>
              <w:pStyle w:val="ab"/>
              <w:spacing w:line="280" w:lineRule="exact"/>
              <w:rPr>
                <w:u w:val="single"/>
              </w:rPr>
            </w:pPr>
          </w:p>
        </w:tc>
        <w:tc>
          <w:tcPr>
            <w:tcW w:w="3156" w:type="dxa"/>
          </w:tcPr>
          <w:p w:rsidR="00000000" w:rsidRDefault="00000000">
            <w:pPr>
              <w:pStyle w:val="ab"/>
              <w:spacing w:line="280" w:lineRule="exact"/>
              <w:rPr>
                <w:u w:val="single"/>
              </w:rPr>
            </w:pPr>
          </w:p>
        </w:tc>
      </w:tr>
      <w:tr w:rsidR="00000000">
        <w:tblPrEx>
          <w:tblCellMar>
            <w:top w:w="0" w:type="dxa"/>
            <w:bottom w:w="0" w:type="dxa"/>
          </w:tblCellMar>
        </w:tblPrEx>
        <w:tc>
          <w:tcPr>
            <w:tcW w:w="3156" w:type="dxa"/>
          </w:tcPr>
          <w:p w:rsidR="00000000" w:rsidRDefault="00000000">
            <w:pPr>
              <w:pStyle w:val="ab"/>
              <w:spacing w:after="160"/>
            </w:pPr>
            <w:r>
              <w:t>(1999</w:t>
            </w:r>
            <w:r>
              <w:rPr>
                <w:rFonts w:hint="eastAsia"/>
              </w:rPr>
              <w:t>年</w:t>
            </w:r>
            <w:r>
              <w:t>9</w:t>
            </w:r>
            <w:r>
              <w:rPr>
                <w:rFonts w:hint="eastAsia"/>
              </w:rPr>
              <w:t>月</w:t>
            </w:r>
            <w:r>
              <w:t>20</w:t>
            </w:r>
            <w:r>
              <w:rPr>
                <w:rFonts w:hint="eastAsia"/>
              </w:rPr>
              <w:t>日至</w:t>
            </w:r>
            <w:r>
              <w:t>10</w:t>
            </w:r>
            <w:r>
              <w:rPr>
                <w:rFonts w:hint="eastAsia"/>
              </w:rPr>
              <w:t>月</w:t>
            </w:r>
            <w:r>
              <w:t>8</w:t>
            </w:r>
            <w:r>
              <w:rPr>
                <w:rFonts w:hint="eastAsia"/>
              </w:rPr>
              <w:t>日</w:t>
            </w:r>
            <w:r>
              <w:t>)</w:t>
            </w: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line="280" w:lineRule="exact"/>
            </w:pPr>
          </w:p>
        </w:tc>
        <w:tc>
          <w:tcPr>
            <w:tcW w:w="3156" w:type="dxa"/>
          </w:tcPr>
          <w:p w:rsidR="00000000" w:rsidRDefault="00000000">
            <w:pPr>
              <w:pStyle w:val="ab"/>
              <w:spacing w:after="120" w:line="280" w:lineRule="exact"/>
              <w:rPr>
                <w:u w:val="single"/>
              </w:rPr>
            </w:pPr>
            <w:r>
              <w:rPr>
                <w:rFonts w:hint="eastAsia"/>
                <w:u w:val="single"/>
              </w:rPr>
              <w:t>初次报告</w:t>
            </w: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贝</w:t>
            </w:r>
            <w:r>
              <w:t xml:space="preserve">  </w:t>
            </w:r>
            <w:r>
              <w:rPr>
                <w:rFonts w:hint="eastAsia"/>
              </w:rPr>
              <w:t>宁</w:t>
            </w:r>
          </w:p>
        </w:tc>
        <w:tc>
          <w:tcPr>
            <w:tcW w:w="3156" w:type="dxa"/>
          </w:tcPr>
          <w:p w:rsidR="00000000" w:rsidRDefault="00000000">
            <w:pPr>
              <w:pStyle w:val="ab"/>
              <w:spacing w:before="20" w:after="40" w:line="240" w:lineRule="auto"/>
            </w:pPr>
            <w:r>
              <w:t>CRC/C/3/Add.52</w:t>
            </w:r>
          </w:p>
        </w:tc>
        <w:tc>
          <w:tcPr>
            <w:tcW w:w="3156" w:type="dxa"/>
          </w:tcPr>
          <w:p w:rsidR="00000000" w:rsidRDefault="00000000">
            <w:pPr>
              <w:pStyle w:val="ab"/>
              <w:spacing w:before="20" w:after="40" w:line="240" w:lineRule="auto"/>
            </w:pPr>
            <w:r>
              <w:t>CRC/C/15/Add.106</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委内瑞拉</w:t>
            </w:r>
          </w:p>
        </w:tc>
        <w:tc>
          <w:tcPr>
            <w:tcW w:w="3156" w:type="dxa"/>
          </w:tcPr>
          <w:p w:rsidR="00000000" w:rsidRDefault="00000000">
            <w:pPr>
              <w:pStyle w:val="ab"/>
              <w:spacing w:before="20" w:after="40" w:line="240" w:lineRule="auto"/>
            </w:pPr>
            <w:r>
              <w:t>CRC/C/3/Add.54</w:t>
            </w:r>
            <w:r>
              <w:rPr>
                <w:rFonts w:hint="eastAsia"/>
              </w:rPr>
              <w:t>和</w:t>
            </w:r>
            <w:r>
              <w:t>59</w:t>
            </w:r>
          </w:p>
        </w:tc>
        <w:tc>
          <w:tcPr>
            <w:tcW w:w="3156" w:type="dxa"/>
          </w:tcPr>
          <w:p w:rsidR="00000000" w:rsidRDefault="00000000">
            <w:pPr>
              <w:pStyle w:val="ab"/>
              <w:spacing w:before="20" w:after="40" w:line="240" w:lineRule="auto"/>
            </w:pPr>
            <w:r>
              <w:t>CRC/C/15/Add.109</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瓦努阿图</w:t>
            </w:r>
          </w:p>
        </w:tc>
        <w:tc>
          <w:tcPr>
            <w:tcW w:w="3156" w:type="dxa"/>
          </w:tcPr>
          <w:p w:rsidR="00000000" w:rsidRDefault="00000000">
            <w:pPr>
              <w:pStyle w:val="ab"/>
              <w:spacing w:before="20" w:after="40" w:line="240" w:lineRule="auto"/>
            </w:pPr>
            <w:r>
              <w:t>CRC/C/28/Add.8</w:t>
            </w:r>
          </w:p>
        </w:tc>
        <w:tc>
          <w:tcPr>
            <w:tcW w:w="3156" w:type="dxa"/>
          </w:tcPr>
          <w:p w:rsidR="00000000" w:rsidRDefault="00000000">
            <w:pPr>
              <w:pStyle w:val="ab"/>
              <w:spacing w:before="20" w:after="40" w:line="240" w:lineRule="auto"/>
            </w:pPr>
            <w:r>
              <w:t>CRC/C/15/Add.111</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马</w:t>
            </w:r>
            <w:r>
              <w:t xml:space="preserve">  </w:t>
            </w:r>
            <w:r>
              <w:rPr>
                <w:rFonts w:hint="eastAsia"/>
              </w:rPr>
              <w:t>里</w:t>
            </w:r>
          </w:p>
        </w:tc>
        <w:tc>
          <w:tcPr>
            <w:tcW w:w="3156" w:type="dxa"/>
          </w:tcPr>
          <w:p w:rsidR="00000000" w:rsidRDefault="00000000">
            <w:pPr>
              <w:pStyle w:val="ab"/>
              <w:spacing w:before="20" w:after="40" w:line="240" w:lineRule="auto"/>
            </w:pPr>
            <w:r>
              <w:t>CRC/C/3/Add.53</w:t>
            </w:r>
          </w:p>
        </w:tc>
        <w:tc>
          <w:tcPr>
            <w:tcW w:w="3156" w:type="dxa"/>
          </w:tcPr>
          <w:p w:rsidR="00000000" w:rsidRDefault="00000000">
            <w:pPr>
              <w:pStyle w:val="ab"/>
              <w:spacing w:before="20" w:after="40" w:line="240" w:lineRule="auto"/>
            </w:pPr>
            <w:r>
              <w:t>CRC/C/15/Add.113</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荷</w:t>
            </w:r>
            <w:r>
              <w:t xml:space="preserve">  </w:t>
            </w:r>
            <w:r>
              <w:rPr>
                <w:rFonts w:hint="eastAsia"/>
              </w:rPr>
              <w:t>兰</w:t>
            </w:r>
          </w:p>
        </w:tc>
        <w:tc>
          <w:tcPr>
            <w:tcW w:w="3156" w:type="dxa"/>
          </w:tcPr>
          <w:p w:rsidR="00000000" w:rsidRDefault="00000000">
            <w:pPr>
              <w:pStyle w:val="ab"/>
              <w:spacing w:before="20" w:after="40" w:line="240" w:lineRule="auto"/>
            </w:pPr>
            <w:r>
              <w:t>CRC/C/51/Add.1</w:t>
            </w:r>
          </w:p>
        </w:tc>
        <w:tc>
          <w:tcPr>
            <w:tcW w:w="3156" w:type="dxa"/>
          </w:tcPr>
          <w:p w:rsidR="00000000" w:rsidRDefault="00000000">
            <w:pPr>
              <w:pStyle w:val="ab"/>
              <w:spacing w:before="20" w:after="40" w:line="240" w:lineRule="auto"/>
            </w:pPr>
            <w:r>
              <w:t>CRC/C/15/Add.114</w:t>
            </w:r>
          </w:p>
        </w:tc>
      </w:tr>
      <w:tr w:rsidR="00000000">
        <w:tblPrEx>
          <w:tblCellMar>
            <w:top w:w="0" w:type="dxa"/>
            <w:bottom w:w="0" w:type="dxa"/>
          </w:tblCellMar>
        </w:tblPrEx>
        <w:tc>
          <w:tcPr>
            <w:tcW w:w="3156" w:type="dxa"/>
          </w:tcPr>
          <w:p w:rsidR="00000000" w:rsidRDefault="00000000">
            <w:pPr>
              <w:pStyle w:val="ab"/>
              <w:spacing w:line="280" w:lineRule="exact"/>
            </w:pPr>
          </w:p>
        </w:tc>
        <w:tc>
          <w:tcPr>
            <w:tcW w:w="3156" w:type="dxa"/>
          </w:tcPr>
          <w:p w:rsidR="00000000" w:rsidRDefault="00000000">
            <w:pPr>
              <w:pStyle w:val="ab"/>
              <w:spacing w:before="120" w:after="120" w:line="280" w:lineRule="exact"/>
              <w:rPr>
                <w:u w:val="single"/>
              </w:rPr>
            </w:pPr>
            <w:r>
              <w:rPr>
                <w:rFonts w:hint="eastAsia"/>
                <w:u w:val="single"/>
              </w:rPr>
              <w:t>第二次定期报告</w:t>
            </w: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俄罗斯联邦</w:t>
            </w:r>
          </w:p>
        </w:tc>
        <w:tc>
          <w:tcPr>
            <w:tcW w:w="3156" w:type="dxa"/>
          </w:tcPr>
          <w:p w:rsidR="00000000" w:rsidRDefault="00000000">
            <w:pPr>
              <w:pStyle w:val="ab"/>
              <w:spacing w:before="20" w:after="40" w:line="240" w:lineRule="auto"/>
            </w:pPr>
            <w:r>
              <w:t>CRC/C/65/Add.5</w:t>
            </w:r>
          </w:p>
        </w:tc>
        <w:tc>
          <w:tcPr>
            <w:tcW w:w="3156" w:type="dxa"/>
          </w:tcPr>
          <w:p w:rsidR="00000000" w:rsidRDefault="00000000">
            <w:pPr>
              <w:pStyle w:val="ab"/>
              <w:spacing w:before="20" w:after="40" w:line="240" w:lineRule="auto"/>
            </w:pPr>
            <w:r>
              <w:t>CRC/C/15/Add.110</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墨西哥</w:t>
            </w:r>
          </w:p>
        </w:tc>
        <w:tc>
          <w:tcPr>
            <w:tcW w:w="3156" w:type="dxa"/>
          </w:tcPr>
          <w:p w:rsidR="00000000" w:rsidRDefault="00000000">
            <w:pPr>
              <w:pStyle w:val="ab"/>
              <w:spacing w:before="20" w:after="40" w:line="240" w:lineRule="auto"/>
            </w:pPr>
            <w:r>
              <w:t>CRC/C/65/Add.6</w:t>
            </w:r>
          </w:p>
        </w:tc>
        <w:tc>
          <w:tcPr>
            <w:tcW w:w="3156" w:type="dxa"/>
          </w:tcPr>
          <w:p w:rsidR="00000000" w:rsidRDefault="00000000">
            <w:pPr>
              <w:pStyle w:val="ab"/>
              <w:spacing w:before="20" w:after="40" w:line="240" w:lineRule="auto"/>
            </w:pPr>
            <w:r>
              <w:t>CRC/C/15/Add.112</w:t>
            </w:r>
          </w:p>
        </w:tc>
      </w:tr>
      <w:tr w:rsidR="00000000">
        <w:tblPrEx>
          <w:tblCellMar>
            <w:top w:w="0" w:type="dxa"/>
            <w:bottom w:w="0" w:type="dxa"/>
          </w:tblCellMar>
        </w:tblPrEx>
        <w:tc>
          <w:tcPr>
            <w:tcW w:w="3156" w:type="dxa"/>
          </w:tcPr>
          <w:p w:rsidR="00000000" w:rsidRDefault="00000000">
            <w:pPr>
              <w:pStyle w:val="ab"/>
              <w:spacing w:line="280" w:lineRule="exact"/>
              <w:rPr>
                <w:rFonts w:hint="eastAsia"/>
              </w:rPr>
            </w:pP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before="120" w:line="280" w:lineRule="exact"/>
              <w:rPr>
                <w:u w:val="single"/>
              </w:rPr>
            </w:pPr>
            <w:r>
              <w:rPr>
                <w:rFonts w:hint="eastAsia"/>
                <w:u w:val="single"/>
              </w:rPr>
              <w:t>第二十三届会议</w:t>
            </w:r>
          </w:p>
        </w:tc>
        <w:tc>
          <w:tcPr>
            <w:tcW w:w="3156" w:type="dxa"/>
          </w:tcPr>
          <w:p w:rsidR="00000000" w:rsidRDefault="00000000">
            <w:pPr>
              <w:pStyle w:val="ab"/>
              <w:spacing w:before="120" w:line="280" w:lineRule="exact"/>
              <w:rPr>
                <w:u w:val="single"/>
              </w:rPr>
            </w:pPr>
          </w:p>
        </w:tc>
        <w:tc>
          <w:tcPr>
            <w:tcW w:w="3156" w:type="dxa"/>
          </w:tcPr>
          <w:p w:rsidR="00000000" w:rsidRDefault="00000000">
            <w:pPr>
              <w:pStyle w:val="ab"/>
              <w:spacing w:before="120" w:line="280" w:lineRule="exact"/>
              <w:rPr>
                <w:u w:val="single"/>
              </w:rPr>
            </w:pPr>
          </w:p>
        </w:tc>
      </w:tr>
      <w:tr w:rsidR="00000000">
        <w:tblPrEx>
          <w:tblCellMar>
            <w:top w:w="0" w:type="dxa"/>
            <w:bottom w:w="0" w:type="dxa"/>
          </w:tblCellMar>
        </w:tblPrEx>
        <w:tc>
          <w:tcPr>
            <w:tcW w:w="3156" w:type="dxa"/>
          </w:tcPr>
          <w:p w:rsidR="00000000" w:rsidRDefault="00000000">
            <w:pPr>
              <w:pStyle w:val="ab"/>
              <w:spacing w:after="160" w:line="280" w:lineRule="exact"/>
            </w:pPr>
            <w:r>
              <w:t>(2000</w:t>
            </w:r>
            <w:r>
              <w:rPr>
                <w:rFonts w:hint="eastAsia"/>
              </w:rPr>
              <w:t>年</w:t>
            </w:r>
            <w:r>
              <w:t>1</w:t>
            </w:r>
            <w:r>
              <w:rPr>
                <w:rFonts w:hint="eastAsia"/>
              </w:rPr>
              <w:t>月</w:t>
            </w:r>
            <w:r>
              <w:t>10</w:t>
            </w:r>
            <w:r>
              <w:rPr>
                <w:rFonts w:hint="eastAsia"/>
              </w:rPr>
              <w:t>日至</w:t>
            </w:r>
            <w:r>
              <w:t>28</w:t>
            </w:r>
            <w:r>
              <w:rPr>
                <w:rFonts w:hint="eastAsia"/>
              </w:rPr>
              <w:t>日</w:t>
            </w:r>
            <w:r>
              <w:t>)</w:t>
            </w: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spacing w:after="160" w:line="280" w:lineRule="exact"/>
            </w:pPr>
          </w:p>
        </w:tc>
        <w:tc>
          <w:tcPr>
            <w:tcW w:w="3156" w:type="dxa"/>
          </w:tcPr>
          <w:p w:rsidR="00000000" w:rsidRDefault="00000000">
            <w:pPr>
              <w:pStyle w:val="ab"/>
              <w:spacing w:after="160" w:line="280" w:lineRule="exact"/>
              <w:rPr>
                <w:u w:val="single"/>
              </w:rPr>
            </w:pPr>
            <w:r>
              <w:rPr>
                <w:rFonts w:hint="eastAsia"/>
                <w:u w:val="single"/>
              </w:rPr>
              <w:t>初次报告</w:t>
            </w:r>
          </w:p>
        </w:tc>
        <w:tc>
          <w:tcPr>
            <w:tcW w:w="3156" w:type="dxa"/>
          </w:tcPr>
          <w:p w:rsidR="00000000" w:rsidRDefault="00000000">
            <w:pPr>
              <w:pStyle w:val="ab"/>
              <w:spacing w:after="160" w:line="280" w:lineRule="exact"/>
            </w:pP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印</w:t>
            </w:r>
            <w:r>
              <w:t xml:space="preserve">  </w:t>
            </w:r>
            <w:r>
              <w:rPr>
                <w:rFonts w:hint="eastAsia"/>
              </w:rPr>
              <w:t>度</w:t>
            </w:r>
          </w:p>
        </w:tc>
        <w:tc>
          <w:tcPr>
            <w:tcW w:w="3156" w:type="dxa"/>
          </w:tcPr>
          <w:p w:rsidR="00000000" w:rsidRDefault="00000000">
            <w:pPr>
              <w:pStyle w:val="ab"/>
              <w:spacing w:before="20" w:after="40" w:line="240" w:lineRule="auto"/>
            </w:pPr>
            <w:r>
              <w:t>CRC/C/28/Add.10</w:t>
            </w:r>
          </w:p>
        </w:tc>
        <w:tc>
          <w:tcPr>
            <w:tcW w:w="3156" w:type="dxa"/>
          </w:tcPr>
          <w:p w:rsidR="00000000" w:rsidRDefault="00000000">
            <w:pPr>
              <w:pStyle w:val="ab"/>
              <w:spacing w:before="20" w:after="40" w:line="240" w:lineRule="auto"/>
            </w:pPr>
            <w:r>
              <w:t>CRC/C/15/Add.115</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塞拉利昂</w:t>
            </w:r>
          </w:p>
        </w:tc>
        <w:tc>
          <w:tcPr>
            <w:tcW w:w="3156" w:type="dxa"/>
          </w:tcPr>
          <w:p w:rsidR="00000000" w:rsidRDefault="00000000">
            <w:pPr>
              <w:pStyle w:val="ab"/>
              <w:spacing w:before="20" w:after="40" w:line="240" w:lineRule="auto"/>
            </w:pPr>
            <w:r>
              <w:t>CRC/C/3/Add.43</w:t>
            </w:r>
          </w:p>
        </w:tc>
        <w:tc>
          <w:tcPr>
            <w:tcW w:w="3156" w:type="dxa"/>
          </w:tcPr>
          <w:p w:rsidR="00000000" w:rsidRDefault="00000000">
            <w:pPr>
              <w:pStyle w:val="ab"/>
              <w:spacing w:before="20" w:after="40" w:line="240" w:lineRule="auto"/>
            </w:pPr>
            <w:r>
              <w:t>CRC/C/15/Add.116</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前南斯拉夫的马其顿共和国</w:t>
            </w:r>
          </w:p>
        </w:tc>
        <w:tc>
          <w:tcPr>
            <w:tcW w:w="3156" w:type="dxa"/>
          </w:tcPr>
          <w:p w:rsidR="00000000" w:rsidRDefault="00000000">
            <w:pPr>
              <w:pStyle w:val="ab"/>
              <w:spacing w:before="20" w:after="40" w:line="240" w:lineRule="auto"/>
            </w:pPr>
            <w:r>
              <w:t>CRC/C/8/Add.36</w:t>
            </w:r>
          </w:p>
        </w:tc>
        <w:tc>
          <w:tcPr>
            <w:tcW w:w="3156" w:type="dxa"/>
          </w:tcPr>
          <w:p w:rsidR="00000000" w:rsidRDefault="00000000">
            <w:pPr>
              <w:pStyle w:val="ab"/>
              <w:spacing w:before="20" w:after="40" w:line="240" w:lineRule="auto"/>
            </w:pPr>
            <w:r>
              <w:t>CRC/C/15/Add.118</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南</w:t>
            </w:r>
            <w:r>
              <w:t xml:space="preserve">  </w:t>
            </w:r>
            <w:r>
              <w:rPr>
                <w:rFonts w:hint="eastAsia"/>
              </w:rPr>
              <w:t>非</w:t>
            </w:r>
          </w:p>
        </w:tc>
        <w:tc>
          <w:tcPr>
            <w:tcW w:w="3156" w:type="dxa"/>
          </w:tcPr>
          <w:p w:rsidR="00000000" w:rsidRDefault="00000000">
            <w:pPr>
              <w:pStyle w:val="ab"/>
              <w:spacing w:before="20" w:after="40" w:line="240" w:lineRule="auto"/>
            </w:pPr>
            <w:r>
              <w:t>CRC/C/51/Add.2</w:t>
            </w:r>
          </w:p>
        </w:tc>
        <w:tc>
          <w:tcPr>
            <w:tcW w:w="3156" w:type="dxa"/>
          </w:tcPr>
          <w:p w:rsidR="00000000" w:rsidRDefault="00000000">
            <w:pPr>
              <w:pStyle w:val="ab"/>
              <w:spacing w:before="20" w:after="40" w:line="240" w:lineRule="auto"/>
            </w:pPr>
            <w:r>
              <w:t>CRC/C/15/Add.122</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亚美尼亚</w:t>
            </w:r>
          </w:p>
        </w:tc>
        <w:tc>
          <w:tcPr>
            <w:tcW w:w="3156" w:type="dxa"/>
          </w:tcPr>
          <w:p w:rsidR="00000000" w:rsidRDefault="00000000">
            <w:pPr>
              <w:pStyle w:val="ab"/>
              <w:spacing w:before="20" w:after="40" w:line="240" w:lineRule="auto"/>
            </w:pPr>
            <w:r>
              <w:t>CRC/C/28/Add.9</w:t>
            </w:r>
          </w:p>
        </w:tc>
        <w:tc>
          <w:tcPr>
            <w:tcW w:w="3156" w:type="dxa"/>
          </w:tcPr>
          <w:p w:rsidR="00000000" w:rsidRDefault="00000000">
            <w:pPr>
              <w:pStyle w:val="ab"/>
              <w:spacing w:before="20" w:after="40" w:line="240" w:lineRule="auto"/>
            </w:pPr>
            <w:r>
              <w:t>CRC/C/15/Add.119</w:t>
            </w:r>
          </w:p>
        </w:tc>
      </w:tr>
      <w:tr w:rsidR="00000000">
        <w:tblPrEx>
          <w:tblCellMar>
            <w:top w:w="0" w:type="dxa"/>
            <w:bottom w:w="0" w:type="dxa"/>
          </w:tblCellMar>
        </w:tblPrEx>
        <w:tc>
          <w:tcPr>
            <w:tcW w:w="3156" w:type="dxa"/>
          </w:tcPr>
          <w:p w:rsidR="00000000" w:rsidRDefault="00000000">
            <w:pPr>
              <w:pStyle w:val="ab"/>
              <w:spacing w:before="20" w:after="40" w:line="240" w:lineRule="auto"/>
            </w:pPr>
            <w:r>
              <w:rPr>
                <w:rFonts w:hint="eastAsia"/>
              </w:rPr>
              <w:t>格林纳达</w:t>
            </w:r>
          </w:p>
        </w:tc>
        <w:tc>
          <w:tcPr>
            <w:tcW w:w="3156" w:type="dxa"/>
          </w:tcPr>
          <w:p w:rsidR="00000000" w:rsidRDefault="00000000">
            <w:pPr>
              <w:pStyle w:val="ab"/>
              <w:spacing w:before="20" w:after="40" w:line="240" w:lineRule="auto"/>
            </w:pPr>
            <w:r>
              <w:t>CRC /C/3/Add.55</w:t>
            </w:r>
          </w:p>
        </w:tc>
        <w:tc>
          <w:tcPr>
            <w:tcW w:w="3156" w:type="dxa"/>
          </w:tcPr>
          <w:p w:rsidR="00000000" w:rsidRDefault="00000000">
            <w:pPr>
              <w:pStyle w:val="ab"/>
              <w:spacing w:before="20" w:after="40" w:line="240" w:lineRule="auto"/>
            </w:pPr>
            <w:r>
              <w:t>CRC/C/15/Add.121</w:t>
            </w:r>
          </w:p>
        </w:tc>
      </w:tr>
      <w:tr w:rsidR="00000000">
        <w:tblPrEx>
          <w:tblCellMar>
            <w:top w:w="0" w:type="dxa"/>
            <w:bottom w:w="0" w:type="dxa"/>
          </w:tblCellMar>
        </w:tblPrEx>
        <w:tc>
          <w:tcPr>
            <w:tcW w:w="3156" w:type="dxa"/>
          </w:tcPr>
          <w:p w:rsidR="00000000" w:rsidRDefault="00000000">
            <w:pPr>
              <w:pStyle w:val="ab"/>
              <w:spacing w:before="20" w:after="40" w:line="240" w:lineRule="auto"/>
              <w:rPr>
                <w:rFonts w:hint="eastAsia"/>
              </w:rPr>
            </w:pPr>
          </w:p>
        </w:tc>
        <w:tc>
          <w:tcPr>
            <w:tcW w:w="3156" w:type="dxa"/>
          </w:tcPr>
          <w:p w:rsidR="00000000" w:rsidRDefault="00000000">
            <w:pPr>
              <w:pStyle w:val="ab"/>
              <w:spacing w:before="20" w:after="40" w:line="240" w:lineRule="auto"/>
            </w:pPr>
          </w:p>
        </w:tc>
        <w:tc>
          <w:tcPr>
            <w:tcW w:w="3156" w:type="dxa"/>
          </w:tcPr>
          <w:p w:rsidR="00000000" w:rsidRDefault="00000000">
            <w:pPr>
              <w:pStyle w:val="ab"/>
              <w:spacing w:before="20" w:after="40" w:line="240" w:lineRule="auto"/>
            </w:pPr>
          </w:p>
        </w:tc>
      </w:tr>
      <w:tr w:rsidR="00000000">
        <w:tblPrEx>
          <w:tblCellMar>
            <w:top w:w="0" w:type="dxa"/>
            <w:bottom w:w="0" w:type="dxa"/>
          </w:tblCellMar>
        </w:tblPrEx>
        <w:tc>
          <w:tcPr>
            <w:tcW w:w="3156" w:type="dxa"/>
          </w:tcPr>
          <w:p w:rsidR="00000000" w:rsidRDefault="00000000">
            <w:pPr>
              <w:pStyle w:val="ab"/>
              <w:spacing w:line="280" w:lineRule="exact"/>
            </w:pPr>
          </w:p>
        </w:tc>
        <w:tc>
          <w:tcPr>
            <w:tcW w:w="3156" w:type="dxa"/>
          </w:tcPr>
          <w:p w:rsidR="00000000" w:rsidRDefault="00000000">
            <w:pPr>
              <w:pStyle w:val="ab"/>
              <w:spacing w:before="120" w:after="120" w:line="280" w:lineRule="exact"/>
              <w:rPr>
                <w:u w:val="single"/>
              </w:rPr>
            </w:pPr>
            <w:r>
              <w:rPr>
                <w:rFonts w:hint="eastAsia"/>
                <w:u w:val="single"/>
              </w:rPr>
              <w:t>第二次定期报告</w:t>
            </w: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秘</w:t>
            </w:r>
            <w:r>
              <w:t xml:space="preserve">  </w:t>
            </w:r>
            <w:r>
              <w:rPr>
                <w:rFonts w:hint="eastAsia"/>
              </w:rPr>
              <w:t>鲁</w:t>
            </w:r>
          </w:p>
        </w:tc>
        <w:tc>
          <w:tcPr>
            <w:tcW w:w="3156" w:type="dxa"/>
          </w:tcPr>
          <w:p w:rsidR="00000000" w:rsidRDefault="00000000">
            <w:pPr>
              <w:pStyle w:val="ab"/>
              <w:spacing w:line="280" w:lineRule="exact"/>
            </w:pPr>
            <w:r>
              <w:t>CRC/C/65/Add.8</w:t>
            </w:r>
          </w:p>
        </w:tc>
        <w:tc>
          <w:tcPr>
            <w:tcW w:w="3156" w:type="dxa"/>
          </w:tcPr>
          <w:p w:rsidR="00000000" w:rsidRDefault="00000000">
            <w:pPr>
              <w:pStyle w:val="ab"/>
              <w:spacing w:line="280" w:lineRule="exact"/>
            </w:pPr>
            <w:r>
              <w:t>CRC/C/15/Add.120</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哥斯达黎加</w:t>
            </w:r>
          </w:p>
        </w:tc>
        <w:tc>
          <w:tcPr>
            <w:tcW w:w="3156" w:type="dxa"/>
          </w:tcPr>
          <w:p w:rsidR="00000000" w:rsidRDefault="00000000">
            <w:pPr>
              <w:pStyle w:val="ab"/>
              <w:spacing w:line="280" w:lineRule="exact"/>
            </w:pPr>
            <w:r>
              <w:t>CRC/C/65/Add.7</w:t>
            </w:r>
          </w:p>
        </w:tc>
        <w:tc>
          <w:tcPr>
            <w:tcW w:w="3156" w:type="dxa"/>
          </w:tcPr>
          <w:p w:rsidR="00000000" w:rsidRDefault="00000000">
            <w:pPr>
              <w:pStyle w:val="ab"/>
              <w:spacing w:line="280" w:lineRule="exact"/>
            </w:pPr>
            <w:r>
              <w:t>CRC/C/15/Add.117</w:t>
            </w:r>
          </w:p>
        </w:tc>
      </w:tr>
      <w:tr w:rsidR="00000000">
        <w:tblPrEx>
          <w:tblCellMar>
            <w:top w:w="0" w:type="dxa"/>
            <w:bottom w:w="0" w:type="dxa"/>
          </w:tblCellMar>
        </w:tblPrEx>
        <w:tc>
          <w:tcPr>
            <w:tcW w:w="3156" w:type="dxa"/>
          </w:tcPr>
          <w:p w:rsidR="00000000" w:rsidRDefault="00000000">
            <w:pPr>
              <w:pStyle w:val="ab"/>
              <w:spacing w:line="280" w:lineRule="exact"/>
              <w:rPr>
                <w:rFonts w:hint="eastAsia"/>
              </w:rPr>
            </w:pP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before="120" w:line="280" w:lineRule="exact"/>
              <w:rPr>
                <w:u w:val="single"/>
              </w:rPr>
            </w:pPr>
            <w:r>
              <w:rPr>
                <w:rFonts w:hint="eastAsia"/>
                <w:u w:val="single"/>
              </w:rPr>
              <w:t>第二十四届会议</w:t>
            </w:r>
          </w:p>
        </w:tc>
        <w:tc>
          <w:tcPr>
            <w:tcW w:w="3156" w:type="dxa"/>
          </w:tcPr>
          <w:p w:rsidR="00000000" w:rsidRDefault="00000000">
            <w:pPr>
              <w:pStyle w:val="ab"/>
              <w:spacing w:before="120" w:line="280" w:lineRule="exact"/>
              <w:rPr>
                <w:u w:val="single"/>
              </w:rPr>
            </w:pPr>
          </w:p>
        </w:tc>
        <w:tc>
          <w:tcPr>
            <w:tcW w:w="3156" w:type="dxa"/>
          </w:tcPr>
          <w:p w:rsidR="00000000" w:rsidRDefault="00000000">
            <w:pPr>
              <w:pStyle w:val="ab"/>
              <w:spacing w:before="120" w:line="280" w:lineRule="exact"/>
              <w:rPr>
                <w:u w:val="single"/>
              </w:rPr>
            </w:pPr>
          </w:p>
        </w:tc>
      </w:tr>
      <w:tr w:rsidR="00000000">
        <w:tblPrEx>
          <w:tblCellMar>
            <w:top w:w="0" w:type="dxa"/>
            <w:bottom w:w="0" w:type="dxa"/>
          </w:tblCellMar>
        </w:tblPrEx>
        <w:tc>
          <w:tcPr>
            <w:tcW w:w="3156" w:type="dxa"/>
          </w:tcPr>
          <w:p w:rsidR="00000000" w:rsidRDefault="00000000">
            <w:pPr>
              <w:pStyle w:val="ab"/>
              <w:spacing w:after="160" w:line="280" w:lineRule="exact"/>
            </w:pPr>
            <w:r>
              <w:t>(2000</w:t>
            </w:r>
            <w:r>
              <w:rPr>
                <w:rFonts w:hint="eastAsia"/>
              </w:rPr>
              <w:t>年</w:t>
            </w:r>
            <w:r>
              <w:t>5</w:t>
            </w:r>
            <w:r>
              <w:rPr>
                <w:rFonts w:hint="eastAsia"/>
              </w:rPr>
              <w:t>月</w:t>
            </w:r>
            <w:r>
              <w:t>15</w:t>
            </w:r>
            <w:r>
              <w:rPr>
                <w:rFonts w:hint="eastAsia"/>
              </w:rPr>
              <w:t>日至</w:t>
            </w:r>
            <w:r>
              <w:t>6</w:t>
            </w:r>
            <w:r>
              <w:rPr>
                <w:rFonts w:hint="eastAsia"/>
              </w:rPr>
              <w:t>月</w:t>
            </w:r>
            <w:r>
              <w:t>2</w:t>
            </w:r>
            <w:r>
              <w:rPr>
                <w:rFonts w:hint="eastAsia"/>
              </w:rPr>
              <w:t>日</w:t>
            </w:r>
            <w:r>
              <w:t>)</w:t>
            </w: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line="280" w:lineRule="exact"/>
            </w:pPr>
          </w:p>
        </w:tc>
        <w:tc>
          <w:tcPr>
            <w:tcW w:w="3156" w:type="dxa"/>
          </w:tcPr>
          <w:p w:rsidR="00000000" w:rsidRDefault="00000000">
            <w:pPr>
              <w:pStyle w:val="ab"/>
              <w:spacing w:before="120" w:after="120" w:line="280" w:lineRule="exact"/>
              <w:rPr>
                <w:u w:val="single"/>
              </w:rPr>
            </w:pPr>
            <w:r>
              <w:rPr>
                <w:rFonts w:hint="eastAsia"/>
                <w:u w:val="single"/>
              </w:rPr>
              <w:t>初次报告</w:t>
            </w: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伊朗伊斯兰共和国</w:t>
            </w:r>
          </w:p>
        </w:tc>
        <w:tc>
          <w:tcPr>
            <w:tcW w:w="3156" w:type="dxa"/>
          </w:tcPr>
          <w:p w:rsidR="00000000" w:rsidRDefault="00000000">
            <w:pPr>
              <w:pStyle w:val="ab"/>
              <w:spacing w:line="280" w:lineRule="exact"/>
            </w:pPr>
            <w:r>
              <w:t>CRC/C/41/Add.5</w:t>
            </w:r>
          </w:p>
        </w:tc>
        <w:tc>
          <w:tcPr>
            <w:tcW w:w="3156" w:type="dxa"/>
          </w:tcPr>
          <w:p w:rsidR="00000000" w:rsidRDefault="00000000">
            <w:pPr>
              <w:pStyle w:val="ab"/>
              <w:spacing w:line="280" w:lineRule="exact"/>
            </w:pPr>
            <w:r>
              <w:t>CRC/C/15/Add.123</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格鲁吉亚</w:t>
            </w:r>
          </w:p>
        </w:tc>
        <w:tc>
          <w:tcPr>
            <w:tcW w:w="3156" w:type="dxa"/>
          </w:tcPr>
          <w:p w:rsidR="00000000" w:rsidRDefault="00000000">
            <w:pPr>
              <w:pStyle w:val="ab"/>
              <w:spacing w:line="280" w:lineRule="exact"/>
            </w:pPr>
            <w:r>
              <w:t>CRC/C/41/Add.4/Rev.1</w:t>
            </w:r>
          </w:p>
        </w:tc>
        <w:tc>
          <w:tcPr>
            <w:tcW w:w="3156" w:type="dxa"/>
          </w:tcPr>
          <w:p w:rsidR="00000000" w:rsidRDefault="00000000">
            <w:pPr>
              <w:pStyle w:val="ab"/>
              <w:spacing w:line="280" w:lineRule="exact"/>
            </w:pPr>
            <w:r>
              <w:t>CRC/C/15/Add.124</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吉尔吉斯斯坦</w:t>
            </w:r>
          </w:p>
        </w:tc>
        <w:tc>
          <w:tcPr>
            <w:tcW w:w="3156" w:type="dxa"/>
          </w:tcPr>
          <w:p w:rsidR="00000000" w:rsidRDefault="00000000">
            <w:pPr>
              <w:pStyle w:val="ab"/>
              <w:spacing w:line="280" w:lineRule="exact"/>
            </w:pPr>
            <w:r>
              <w:t>CRC/C/41/Add.6</w:t>
            </w:r>
          </w:p>
        </w:tc>
        <w:tc>
          <w:tcPr>
            <w:tcW w:w="3156" w:type="dxa"/>
          </w:tcPr>
          <w:p w:rsidR="00000000" w:rsidRDefault="00000000">
            <w:pPr>
              <w:pStyle w:val="ab"/>
              <w:spacing w:line="280" w:lineRule="exact"/>
            </w:pPr>
            <w:r>
              <w:t>CRC/C/15/Add.127</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柬埔寨</w:t>
            </w:r>
          </w:p>
        </w:tc>
        <w:tc>
          <w:tcPr>
            <w:tcW w:w="3156" w:type="dxa"/>
          </w:tcPr>
          <w:p w:rsidR="00000000" w:rsidRDefault="00000000">
            <w:pPr>
              <w:pStyle w:val="ab"/>
              <w:spacing w:line="280" w:lineRule="exact"/>
            </w:pPr>
            <w:r>
              <w:t>CRC/C/11/Add.16</w:t>
            </w:r>
          </w:p>
        </w:tc>
        <w:tc>
          <w:tcPr>
            <w:tcW w:w="3156" w:type="dxa"/>
          </w:tcPr>
          <w:p w:rsidR="00000000" w:rsidRDefault="00000000">
            <w:pPr>
              <w:pStyle w:val="ab"/>
              <w:spacing w:line="280" w:lineRule="exact"/>
            </w:pPr>
            <w:r>
              <w:t>CRC/C/15/Add.128</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马耳他</w:t>
            </w:r>
          </w:p>
        </w:tc>
        <w:tc>
          <w:tcPr>
            <w:tcW w:w="3156" w:type="dxa"/>
          </w:tcPr>
          <w:p w:rsidR="00000000" w:rsidRDefault="00000000">
            <w:pPr>
              <w:pStyle w:val="ab"/>
              <w:spacing w:line="280" w:lineRule="exact"/>
            </w:pPr>
            <w:r>
              <w:t>CRC/C/3/Add.56</w:t>
            </w:r>
          </w:p>
        </w:tc>
        <w:tc>
          <w:tcPr>
            <w:tcW w:w="3156" w:type="dxa"/>
          </w:tcPr>
          <w:p w:rsidR="00000000" w:rsidRDefault="00000000">
            <w:pPr>
              <w:pStyle w:val="ab"/>
              <w:spacing w:line="280" w:lineRule="exact"/>
            </w:pPr>
            <w:r>
              <w:t>CRC/C/15/Add.129</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苏里南</w:t>
            </w:r>
          </w:p>
        </w:tc>
        <w:tc>
          <w:tcPr>
            <w:tcW w:w="3156" w:type="dxa"/>
          </w:tcPr>
          <w:p w:rsidR="00000000" w:rsidRDefault="00000000">
            <w:pPr>
              <w:pStyle w:val="ab"/>
              <w:spacing w:line="280" w:lineRule="exact"/>
            </w:pPr>
            <w:r>
              <w:t>CRC/C/28/Add.11</w:t>
            </w:r>
          </w:p>
        </w:tc>
        <w:tc>
          <w:tcPr>
            <w:tcW w:w="3156" w:type="dxa"/>
          </w:tcPr>
          <w:p w:rsidR="00000000" w:rsidRDefault="00000000">
            <w:pPr>
              <w:pStyle w:val="ab"/>
              <w:spacing w:line="280" w:lineRule="exact"/>
            </w:pPr>
            <w:r>
              <w:t>CRC/C/15/Add.130</w:t>
            </w:r>
          </w:p>
        </w:tc>
      </w:tr>
      <w:tr w:rsidR="00000000">
        <w:tblPrEx>
          <w:tblCellMar>
            <w:top w:w="0" w:type="dxa"/>
            <w:bottom w:w="0" w:type="dxa"/>
          </w:tblCellMar>
        </w:tblPrEx>
        <w:tc>
          <w:tcPr>
            <w:tcW w:w="3156" w:type="dxa"/>
          </w:tcPr>
          <w:p w:rsidR="00000000" w:rsidRDefault="00000000">
            <w:pPr>
              <w:pStyle w:val="ab"/>
              <w:spacing w:line="280" w:lineRule="exact"/>
            </w:pPr>
            <w:r>
              <w:rPr>
                <w:rFonts w:hint="eastAsia"/>
              </w:rPr>
              <w:t>吉布提</w:t>
            </w:r>
          </w:p>
        </w:tc>
        <w:tc>
          <w:tcPr>
            <w:tcW w:w="3156" w:type="dxa"/>
          </w:tcPr>
          <w:p w:rsidR="00000000" w:rsidRDefault="00000000">
            <w:pPr>
              <w:pStyle w:val="ab"/>
              <w:spacing w:line="280" w:lineRule="exact"/>
            </w:pPr>
            <w:r>
              <w:t>CRC/C/8/Add.39</w:t>
            </w:r>
          </w:p>
        </w:tc>
        <w:tc>
          <w:tcPr>
            <w:tcW w:w="3156" w:type="dxa"/>
          </w:tcPr>
          <w:p w:rsidR="00000000" w:rsidRDefault="00000000">
            <w:pPr>
              <w:pStyle w:val="ab"/>
              <w:spacing w:line="280" w:lineRule="exact"/>
            </w:pPr>
            <w:r>
              <w:t>CRC/C/15/Add.131</w:t>
            </w:r>
          </w:p>
        </w:tc>
      </w:tr>
      <w:tr w:rsidR="00000000">
        <w:tblPrEx>
          <w:tblCellMar>
            <w:top w:w="0" w:type="dxa"/>
            <w:bottom w:w="0" w:type="dxa"/>
          </w:tblCellMar>
        </w:tblPrEx>
        <w:tc>
          <w:tcPr>
            <w:tcW w:w="3156" w:type="dxa"/>
          </w:tcPr>
          <w:p w:rsidR="00000000" w:rsidRDefault="00000000">
            <w:pPr>
              <w:pStyle w:val="ab"/>
              <w:spacing w:line="280" w:lineRule="exact"/>
              <w:rPr>
                <w:rFonts w:hint="eastAsia"/>
              </w:rPr>
            </w:pPr>
          </w:p>
        </w:tc>
        <w:tc>
          <w:tcPr>
            <w:tcW w:w="3156" w:type="dxa"/>
          </w:tcPr>
          <w:p w:rsidR="00000000" w:rsidRDefault="00000000">
            <w:pPr>
              <w:pStyle w:val="ab"/>
              <w:spacing w:line="280" w:lineRule="exact"/>
            </w:pPr>
          </w:p>
        </w:tc>
        <w:tc>
          <w:tcPr>
            <w:tcW w:w="3156" w:type="dxa"/>
          </w:tcPr>
          <w:p w:rsidR="00000000" w:rsidRDefault="00000000">
            <w:pPr>
              <w:pStyle w:val="ab"/>
              <w:spacing w:line="280" w:lineRule="exact"/>
            </w:pPr>
          </w:p>
        </w:tc>
      </w:tr>
      <w:tr w:rsidR="00000000">
        <w:tblPrEx>
          <w:tblCellMar>
            <w:top w:w="0" w:type="dxa"/>
            <w:bottom w:w="0" w:type="dxa"/>
          </w:tblCellMar>
        </w:tblPrEx>
        <w:tc>
          <w:tcPr>
            <w:tcW w:w="3156" w:type="dxa"/>
          </w:tcPr>
          <w:p w:rsidR="00000000" w:rsidRDefault="00000000">
            <w:pPr>
              <w:pStyle w:val="ab"/>
            </w:pPr>
          </w:p>
        </w:tc>
        <w:tc>
          <w:tcPr>
            <w:tcW w:w="3156" w:type="dxa"/>
          </w:tcPr>
          <w:p w:rsidR="00000000" w:rsidRDefault="00000000">
            <w:pPr>
              <w:pStyle w:val="ab"/>
              <w:spacing w:before="120" w:after="120"/>
            </w:pPr>
            <w:r>
              <w:rPr>
                <w:rFonts w:hint="eastAsia"/>
              </w:rPr>
              <w:t>第二次定期报告</w:t>
            </w: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pPr>
            <w:r>
              <w:rPr>
                <w:rFonts w:hint="eastAsia"/>
              </w:rPr>
              <w:t>约</w:t>
            </w:r>
            <w:r>
              <w:t xml:space="preserve">  </w:t>
            </w:r>
            <w:r>
              <w:rPr>
                <w:rFonts w:hint="eastAsia"/>
              </w:rPr>
              <w:t>旦</w:t>
            </w:r>
          </w:p>
        </w:tc>
        <w:tc>
          <w:tcPr>
            <w:tcW w:w="3156" w:type="dxa"/>
          </w:tcPr>
          <w:p w:rsidR="00000000" w:rsidRDefault="00000000">
            <w:pPr>
              <w:pStyle w:val="ab"/>
            </w:pPr>
            <w:r>
              <w:t>CRC/C/70/Add.4</w:t>
            </w:r>
          </w:p>
        </w:tc>
        <w:tc>
          <w:tcPr>
            <w:tcW w:w="3156" w:type="dxa"/>
          </w:tcPr>
          <w:p w:rsidR="00000000" w:rsidRDefault="00000000">
            <w:pPr>
              <w:pStyle w:val="ab"/>
            </w:pPr>
            <w:r>
              <w:t>CRC/C/15/Add.125</w:t>
            </w:r>
          </w:p>
        </w:tc>
      </w:tr>
      <w:tr w:rsidR="00000000">
        <w:tblPrEx>
          <w:tblCellMar>
            <w:top w:w="0" w:type="dxa"/>
            <w:bottom w:w="0" w:type="dxa"/>
          </w:tblCellMar>
        </w:tblPrEx>
        <w:tc>
          <w:tcPr>
            <w:tcW w:w="3156" w:type="dxa"/>
          </w:tcPr>
          <w:p w:rsidR="00000000" w:rsidRDefault="00000000">
            <w:pPr>
              <w:pStyle w:val="ab"/>
            </w:pPr>
            <w:r>
              <w:rPr>
                <w:rFonts w:hint="eastAsia"/>
              </w:rPr>
              <w:t>挪</w:t>
            </w:r>
            <w:r>
              <w:t xml:space="preserve">  </w:t>
            </w:r>
            <w:r>
              <w:rPr>
                <w:rFonts w:hint="eastAsia"/>
              </w:rPr>
              <w:t>威</w:t>
            </w:r>
          </w:p>
        </w:tc>
        <w:tc>
          <w:tcPr>
            <w:tcW w:w="3156" w:type="dxa"/>
          </w:tcPr>
          <w:p w:rsidR="00000000" w:rsidRDefault="00000000">
            <w:pPr>
              <w:pStyle w:val="ab"/>
            </w:pPr>
            <w:r>
              <w:t>CRC/C/70/Add.2</w:t>
            </w:r>
          </w:p>
        </w:tc>
        <w:tc>
          <w:tcPr>
            <w:tcW w:w="3156" w:type="dxa"/>
          </w:tcPr>
          <w:p w:rsidR="00000000" w:rsidRDefault="00000000">
            <w:pPr>
              <w:pStyle w:val="ab"/>
            </w:pPr>
            <w:r>
              <w:t>CRC/C/15/Add.126</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before="120"/>
              <w:rPr>
                <w:rFonts w:hint="eastAsia"/>
                <w:u w:val="single"/>
              </w:rPr>
            </w:pPr>
            <w:r>
              <w:rPr>
                <w:rFonts w:hint="eastAsia"/>
                <w:u w:val="single"/>
              </w:rPr>
              <w:t>第二十五届会议</w:t>
            </w:r>
          </w:p>
        </w:tc>
        <w:tc>
          <w:tcPr>
            <w:tcW w:w="3156" w:type="dxa"/>
          </w:tcPr>
          <w:p w:rsidR="00000000" w:rsidRDefault="00000000">
            <w:pPr>
              <w:pStyle w:val="ab"/>
              <w:spacing w:before="120"/>
              <w:rPr>
                <w:u w:val="single"/>
              </w:rPr>
            </w:pPr>
          </w:p>
        </w:tc>
        <w:tc>
          <w:tcPr>
            <w:tcW w:w="3156" w:type="dxa"/>
          </w:tcPr>
          <w:p w:rsidR="00000000" w:rsidRDefault="00000000">
            <w:pPr>
              <w:pStyle w:val="ab"/>
              <w:spacing w:before="120"/>
              <w:rPr>
                <w:u w:val="single"/>
              </w:rPr>
            </w:pP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(2000</w:t>
            </w:r>
            <w:r>
              <w:rPr>
                <w:rFonts w:hint="eastAsia"/>
              </w:rPr>
              <w:t>年</w:t>
            </w:r>
            <w:r>
              <w:rPr>
                <w:rFonts w:hint="eastAsia"/>
              </w:rPr>
              <w:t>9</w:t>
            </w:r>
            <w:r>
              <w:rPr>
                <w:rFonts w:hint="eastAsia"/>
              </w:rPr>
              <w:t>月</w:t>
            </w:r>
            <w:r>
              <w:rPr>
                <w:rFonts w:hint="eastAsia"/>
              </w:rPr>
              <w:t>18</w:t>
            </w:r>
            <w:r>
              <w:rPr>
                <w:rFonts w:hint="eastAsia"/>
              </w:rPr>
              <w:t>日至</w:t>
            </w:r>
            <w:r>
              <w:rPr>
                <w:rFonts w:hint="eastAsia"/>
              </w:rPr>
              <w:t>10</w:t>
            </w:r>
            <w:r>
              <w:rPr>
                <w:rFonts w:hint="eastAsia"/>
              </w:rPr>
              <w:t>月</w:t>
            </w:r>
            <w:r>
              <w:rPr>
                <w:rFonts w:hint="eastAsia"/>
              </w:rPr>
              <w:t>6</w:t>
            </w:r>
            <w:r>
              <w:rPr>
                <w:rFonts w:hint="eastAsia"/>
              </w:rPr>
              <w:t>日</w:t>
            </w:r>
            <w:r>
              <w:rPr>
                <w:rFonts w:hint="eastAsia"/>
              </w:rPr>
              <w:t>)</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before="120" w:after="120"/>
              <w:rPr>
                <w:rFonts w:hint="eastAsia"/>
                <w:u w:val="single"/>
              </w:rPr>
            </w:pPr>
          </w:p>
        </w:tc>
        <w:tc>
          <w:tcPr>
            <w:tcW w:w="3156" w:type="dxa"/>
          </w:tcPr>
          <w:p w:rsidR="00000000" w:rsidRDefault="00000000">
            <w:pPr>
              <w:pStyle w:val="ab"/>
              <w:spacing w:before="120" w:after="120"/>
              <w:rPr>
                <w:rFonts w:hint="eastAsia"/>
                <w:u w:val="single"/>
              </w:rPr>
            </w:pPr>
            <w:r>
              <w:rPr>
                <w:rFonts w:hint="eastAsia"/>
                <w:u w:val="single"/>
              </w:rPr>
              <w:t>初次报告</w:t>
            </w: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布隆迪</w:t>
            </w:r>
          </w:p>
        </w:tc>
        <w:tc>
          <w:tcPr>
            <w:tcW w:w="3156" w:type="dxa"/>
          </w:tcPr>
          <w:p w:rsidR="00000000" w:rsidRDefault="00000000">
            <w:pPr>
              <w:pStyle w:val="ab"/>
            </w:pPr>
            <w:r>
              <w:rPr>
                <w:rFonts w:hint="eastAsia"/>
              </w:rPr>
              <w:t>CRC/C/3/A</w:t>
            </w:r>
            <w:r>
              <w:t>dd.58</w:t>
            </w:r>
          </w:p>
        </w:tc>
        <w:tc>
          <w:tcPr>
            <w:tcW w:w="3156" w:type="dxa"/>
          </w:tcPr>
          <w:p w:rsidR="00000000" w:rsidRDefault="00000000">
            <w:pPr>
              <w:pStyle w:val="ab"/>
            </w:pPr>
            <w:r>
              <w:rPr>
                <w:rFonts w:hint="eastAsia"/>
              </w:rPr>
              <w:t>CRC/C/15/A</w:t>
            </w:r>
            <w:r>
              <w:t>dd.133</w:t>
            </w:r>
          </w:p>
        </w:tc>
      </w:tr>
      <w:tr w:rsidR="00000000">
        <w:tblPrEx>
          <w:tblCellMar>
            <w:top w:w="0" w:type="dxa"/>
            <w:bottom w:w="0" w:type="dxa"/>
          </w:tblCellMar>
        </w:tblPrEx>
        <w:tc>
          <w:tcPr>
            <w:tcW w:w="3156" w:type="dxa"/>
          </w:tcPr>
          <w:p w:rsidR="00000000" w:rsidRDefault="00000000">
            <w:pPr>
              <w:pStyle w:val="ab"/>
              <w:ind w:left="227" w:hanging="227"/>
            </w:pPr>
            <w:r>
              <w:rPr>
                <w:rFonts w:hint="eastAsia"/>
              </w:rPr>
              <w:t>大不列颠及北爱尔兰联合王国</w:t>
            </w:r>
            <w:r>
              <w:br/>
              <w:t>(</w:t>
            </w:r>
            <w:r>
              <w:rPr>
                <w:rFonts w:hint="eastAsia"/>
              </w:rPr>
              <w:t>马恩岛</w:t>
            </w:r>
            <w:r>
              <w:t>)</w:t>
            </w:r>
          </w:p>
        </w:tc>
        <w:tc>
          <w:tcPr>
            <w:tcW w:w="3156" w:type="dxa"/>
          </w:tcPr>
          <w:p w:rsidR="00000000" w:rsidRDefault="00000000">
            <w:pPr>
              <w:pStyle w:val="ab"/>
            </w:pPr>
            <w:r>
              <w:rPr>
                <w:rFonts w:hint="eastAsia"/>
              </w:rPr>
              <w:t>CRC/C/11/A</w:t>
            </w:r>
            <w:r>
              <w:t>dd.</w:t>
            </w:r>
            <w:r>
              <w:rPr>
                <w:rFonts w:hint="eastAsia"/>
              </w:rPr>
              <w:t>19</w:t>
            </w:r>
            <w:r>
              <w:rPr>
                <w:rFonts w:hint="eastAsia"/>
              </w:rPr>
              <w:t>和</w:t>
            </w:r>
            <w:r>
              <w:t>Corr.1</w:t>
            </w:r>
          </w:p>
        </w:tc>
        <w:tc>
          <w:tcPr>
            <w:tcW w:w="3156" w:type="dxa"/>
          </w:tcPr>
          <w:p w:rsidR="00000000" w:rsidRDefault="00000000">
            <w:pPr>
              <w:pStyle w:val="ab"/>
              <w:rPr>
                <w:rFonts w:hint="eastAsia"/>
              </w:rPr>
            </w:pPr>
            <w:r>
              <w:rPr>
                <w:rFonts w:hint="eastAsia"/>
              </w:rPr>
              <w:t>CRC/C/15/A</w:t>
            </w:r>
            <w:r>
              <w:t>dd.134</w:t>
            </w:r>
          </w:p>
        </w:tc>
      </w:tr>
      <w:tr w:rsidR="00000000">
        <w:tblPrEx>
          <w:tblCellMar>
            <w:top w:w="0" w:type="dxa"/>
            <w:bottom w:w="0" w:type="dxa"/>
          </w:tblCellMar>
        </w:tblPrEx>
        <w:tc>
          <w:tcPr>
            <w:tcW w:w="3156" w:type="dxa"/>
          </w:tcPr>
          <w:p w:rsidR="00000000" w:rsidRDefault="00000000">
            <w:pPr>
              <w:pStyle w:val="ab"/>
              <w:ind w:left="227" w:hanging="227"/>
              <w:rPr>
                <w:rFonts w:hint="eastAsia"/>
              </w:rPr>
            </w:pPr>
            <w:r>
              <w:rPr>
                <w:rFonts w:hint="eastAsia"/>
              </w:rPr>
              <w:t>大不列颠及北爱尔兰联合王国</w:t>
            </w:r>
            <w:r>
              <w:br/>
            </w:r>
            <w:r>
              <w:rPr>
                <w:rFonts w:hint="eastAsia"/>
              </w:rPr>
              <w:t>(</w:t>
            </w:r>
            <w:r>
              <w:rPr>
                <w:rFonts w:hint="eastAsia"/>
              </w:rPr>
              <w:t>海外领地</w:t>
            </w:r>
            <w:r>
              <w:rPr>
                <w:rFonts w:hint="eastAsia"/>
              </w:rPr>
              <w:t>)</w:t>
            </w:r>
          </w:p>
        </w:tc>
        <w:tc>
          <w:tcPr>
            <w:tcW w:w="3156" w:type="dxa"/>
          </w:tcPr>
          <w:p w:rsidR="00000000" w:rsidRDefault="00000000">
            <w:pPr>
              <w:pStyle w:val="ab"/>
              <w:rPr>
                <w:rFonts w:hint="eastAsia"/>
              </w:rPr>
            </w:pPr>
            <w:r>
              <w:rPr>
                <w:rFonts w:hint="eastAsia"/>
              </w:rPr>
              <w:t>CRC/C/41/A</w:t>
            </w:r>
            <w:r>
              <w:t>dd.</w:t>
            </w:r>
            <w:r>
              <w:rPr>
                <w:rFonts w:hint="eastAsia"/>
              </w:rPr>
              <w:t>7</w:t>
            </w:r>
            <w:r>
              <w:rPr>
                <w:rFonts w:hint="eastAsia"/>
              </w:rPr>
              <w:t>和</w:t>
            </w:r>
            <w:r>
              <w:rPr>
                <w:rFonts w:hint="eastAsia"/>
              </w:rPr>
              <w:t>9</w:t>
            </w:r>
          </w:p>
        </w:tc>
        <w:tc>
          <w:tcPr>
            <w:tcW w:w="3156" w:type="dxa"/>
          </w:tcPr>
          <w:p w:rsidR="00000000" w:rsidRDefault="00000000">
            <w:pPr>
              <w:pStyle w:val="ab"/>
              <w:rPr>
                <w:rFonts w:hint="eastAsia"/>
              </w:rPr>
            </w:pPr>
            <w:r>
              <w:rPr>
                <w:rFonts w:hint="eastAsia"/>
              </w:rPr>
              <w:t>CRC/C/15/A</w:t>
            </w:r>
            <w:r>
              <w:t>dd.</w:t>
            </w:r>
            <w:r>
              <w:rPr>
                <w:rFonts w:hint="eastAsia"/>
              </w:rPr>
              <w:t>135</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中非共和国</w:t>
            </w:r>
          </w:p>
        </w:tc>
        <w:tc>
          <w:tcPr>
            <w:tcW w:w="3156" w:type="dxa"/>
          </w:tcPr>
          <w:p w:rsidR="00000000" w:rsidRDefault="00000000">
            <w:pPr>
              <w:pStyle w:val="ab"/>
              <w:rPr>
                <w:rFonts w:hint="eastAsia"/>
              </w:rPr>
            </w:pPr>
            <w:r>
              <w:rPr>
                <w:rFonts w:hint="eastAsia"/>
              </w:rPr>
              <w:t>CRC/C/11/A</w:t>
            </w:r>
            <w:r>
              <w:t>dd.</w:t>
            </w:r>
            <w:r>
              <w:rPr>
                <w:rFonts w:hint="eastAsia"/>
              </w:rPr>
              <w:t>18</w:t>
            </w:r>
          </w:p>
        </w:tc>
        <w:tc>
          <w:tcPr>
            <w:tcW w:w="3156" w:type="dxa"/>
          </w:tcPr>
          <w:p w:rsidR="00000000" w:rsidRDefault="00000000">
            <w:pPr>
              <w:pStyle w:val="ab"/>
              <w:rPr>
                <w:rFonts w:hint="eastAsia"/>
              </w:rPr>
            </w:pPr>
            <w:r>
              <w:rPr>
                <w:rFonts w:hint="eastAsia"/>
              </w:rPr>
              <w:t>CRC/C/15/A</w:t>
            </w:r>
            <w:r>
              <w:t>dd.</w:t>
            </w:r>
            <w:r>
              <w:rPr>
                <w:rFonts w:hint="eastAsia"/>
              </w:rPr>
              <w:t>138</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马绍尔群岛</w:t>
            </w:r>
          </w:p>
        </w:tc>
        <w:tc>
          <w:tcPr>
            <w:tcW w:w="3156" w:type="dxa"/>
          </w:tcPr>
          <w:p w:rsidR="00000000" w:rsidRDefault="00000000">
            <w:pPr>
              <w:pStyle w:val="ab"/>
              <w:rPr>
                <w:rFonts w:hint="eastAsia"/>
              </w:rPr>
            </w:pPr>
            <w:r>
              <w:rPr>
                <w:rFonts w:hint="eastAsia"/>
              </w:rPr>
              <w:t>CRC/C/11/A</w:t>
            </w:r>
            <w:r>
              <w:t>dd.</w:t>
            </w:r>
            <w:r>
              <w:rPr>
                <w:rFonts w:hint="eastAsia"/>
              </w:rPr>
              <w:t>12</w:t>
            </w:r>
          </w:p>
        </w:tc>
        <w:tc>
          <w:tcPr>
            <w:tcW w:w="3156" w:type="dxa"/>
          </w:tcPr>
          <w:p w:rsidR="00000000" w:rsidRDefault="00000000">
            <w:pPr>
              <w:pStyle w:val="ab"/>
              <w:rPr>
                <w:rFonts w:hint="eastAsia"/>
              </w:rPr>
            </w:pPr>
            <w:r>
              <w:rPr>
                <w:rFonts w:hint="eastAsia"/>
              </w:rPr>
              <w:t>CRC/C/15/A</w:t>
            </w:r>
            <w:r>
              <w:t>dd.</w:t>
            </w:r>
            <w:r>
              <w:rPr>
                <w:rFonts w:hint="eastAsia"/>
              </w:rPr>
              <w:t>139</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斯洛伐克</w:t>
            </w:r>
          </w:p>
        </w:tc>
        <w:tc>
          <w:tcPr>
            <w:tcW w:w="3156" w:type="dxa"/>
          </w:tcPr>
          <w:p w:rsidR="00000000" w:rsidRDefault="00000000">
            <w:pPr>
              <w:pStyle w:val="ab"/>
              <w:rPr>
                <w:rFonts w:hint="eastAsia"/>
              </w:rPr>
            </w:pPr>
            <w:r>
              <w:rPr>
                <w:rFonts w:hint="eastAsia"/>
              </w:rPr>
              <w:t>CRC/C/11/A</w:t>
            </w:r>
            <w:r>
              <w:t>dd.</w:t>
            </w:r>
            <w:r>
              <w:rPr>
                <w:rFonts w:hint="eastAsia"/>
              </w:rPr>
              <w:t>17</w:t>
            </w:r>
          </w:p>
        </w:tc>
        <w:tc>
          <w:tcPr>
            <w:tcW w:w="3156" w:type="dxa"/>
          </w:tcPr>
          <w:p w:rsidR="00000000" w:rsidRDefault="00000000">
            <w:pPr>
              <w:pStyle w:val="ab"/>
              <w:rPr>
                <w:rFonts w:hint="eastAsia"/>
              </w:rPr>
            </w:pPr>
            <w:r>
              <w:rPr>
                <w:rFonts w:hint="eastAsia"/>
              </w:rPr>
              <w:t>CRC/C/15/A</w:t>
            </w:r>
            <w:r>
              <w:t>dd.</w:t>
            </w:r>
            <w:r>
              <w:rPr>
                <w:rFonts w:hint="eastAsia"/>
              </w:rPr>
              <w:t>140</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科摩罗</w:t>
            </w:r>
          </w:p>
        </w:tc>
        <w:tc>
          <w:tcPr>
            <w:tcW w:w="3156" w:type="dxa"/>
          </w:tcPr>
          <w:p w:rsidR="00000000" w:rsidRDefault="00000000">
            <w:pPr>
              <w:pStyle w:val="ab"/>
              <w:rPr>
                <w:rFonts w:hint="eastAsia"/>
              </w:rPr>
            </w:pPr>
            <w:r>
              <w:rPr>
                <w:rFonts w:hint="eastAsia"/>
              </w:rPr>
              <w:t>CRC/C/11/A</w:t>
            </w:r>
            <w:r>
              <w:t>dd.</w:t>
            </w:r>
            <w:r>
              <w:rPr>
                <w:rFonts w:hint="eastAsia"/>
              </w:rPr>
              <w:t>13</w:t>
            </w:r>
          </w:p>
        </w:tc>
        <w:tc>
          <w:tcPr>
            <w:tcW w:w="3156" w:type="dxa"/>
          </w:tcPr>
          <w:p w:rsidR="00000000" w:rsidRDefault="00000000">
            <w:pPr>
              <w:pStyle w:val="ab"/>
              <w:rPr>
                <w:rFonts w:hint="eastAsia"/>
              </w:rPr>
            </w:pPr>
            <w:r>
              <w:rPr>
                <w:rFonts w:hint="eastAsia"/>
              </w:rPr>
              <w:t>CRC/C/15/A</w:t>
            </w:r>
            <w:r>
              <w:t>dd.</w:t>
            </w:r>
            <w:r>
              <w:rPr>
                <w:rFonts w:hint="eastAsia"/>
              </w:rPr>
              <w:t>141</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spacing w:before="120" w:after="120"/>
              <w:rPr>
                <w:rFonts w:hint="eastAsia"/>
                <w:u w:val="single"/>
              </w:rPr>
            </w:pPr>
            <w:r>
              <w:rPr>
                <w:rFonts w:hint="eastAsia"/>
                <w:u w:val="single"/>
              </w:rPr>
              <w:t>第二次定期报告</w:t>
            </w:r>
          </w:p>
        </w:tc>
        <w:tc>
          <w:tcPr>
            <w:tcW w:w="3156" w:type="dxa"/>
          </w:tcPr>
          <w:p w:rsidR="00000000" w:rsidRDefault="00000000">
            <w:pPr>
              <w:pStyle w:val="ab"/>
              <w:rPr>
                <w:rFonts w:hint="eastAsia"/>
              </w:rPr>
            </w:pP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芬</w:t>
            </w:r>
            <w:r>
              <w:t xml:space="preserve">  </w:t>
            </w:r>
            <w:r>
              <w:rPr>
                <w:rFonts w:hint="eastAsia"/>
              </w:rPr>
              <w:t>兰</w:t>
            </w:r>
          </w:p>
        </w:tc>
        <w:tc>
          <w:tcPr>
            <w:tcW w:w="3156" w:type="dxa"/>
          </w:tcPr>
          <w:p w:rsidR="00000000" w:rsidRDefault="00000000">
            <w:pPr>
              <w:pStyle w:val="ab"/>
              <w:rPr>
                <w:rFonts w:hint="eastAsia"/>
              </w:rPr>
            </w:pPr>
            <w:r>
              <w:rPr>
                <w:rFonts w:hint="eastAsia"/>
              </w:rPr>
              <w:t>CRC/C/70/A</w:t>
            </w:r>
            <w:r>
              <w:t>dd.</w:t>
            </w:r>
            <w:r>
              <w:rPr>
                <w:rFonts w:hint="eastAsia"/>
              </w:rPr>
              <w:t>3</w:t>
            </w:r>
          </w:p>
        </w:tc>
        <w:tc>
          <w:tcPr>
            <w:tcW w:w="3156" w:type="dxa"/>
          </w:tcPr>
          <w:p w:rsidR="00000000" w:rsidRDefault="00000000">
            <w:pPr>
              <w:pStyle w:val="ab"/>
              <w:rPr>
                <w:rFonts w:hint="eastAsia"/>
              </w:rPr>
            </w:pPr>
            <w:r>
              <w:rPr>
                <w:rFonts w:hint="eastAsia"/>
              </w:rPr>
              <w:t>CRC/C/15/A</w:t>
            </w:r>
            <w:r>
              <w:t>dd.</w:t>
            </w:r>
            <w:r>
              <w:rPr>
                <w:rFonts w:hint="eastAsia"/>
              </w:rPr>
              <w:t>132</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哥伦比亚</w:t>
            </w:r>
          </w:p>
        </w:tc>
        <w:tc>
          <w:tcPr>
            <w:tcW w:w="3156" w:type="dxa"/>
          </w:tcPr>
          <w:p w:rsidR="00000000" w:rsidRDefault="00000000">
            <w:pPr>
              <w:pStyle w:val="ab"/>
              <w:rPr>
                <w:rFonts w:hint="eastAsia"/>
              </w:rPr>
            </w:pPr>
            <w:r>
              <w:rPr>
                <w:rFonts w:hint="eastAsia"/>
              </w:rPr>
              <w:t>CRC/C/70/A</w:t>
            </w:r>
            <w:r>
              <w:t>dd.</w:t>
            </w:r>
            <w:r>
              <w:rPr>
                <w:rFonts w:hint="eastAsia"/>
              </w:rPr>
              <w:t>15</w:t>
            </w:r>
          </w:p>
        </w:tc>
        <w:tc>
          <w:tcPr>
            <w:tcW w:w="3156" w:type="dxa"/>
          </w:tcPr>
          <w:p w:rsidR="00000000" w:rsidRDefault="00000000">
            <w:pPr>
              <w:pStyle w:val="ab"/>
              <w:rPr>
                <w:rFonts w:hint="eastAsia"/>
              </w:rPr>
            </w:pPr>
            <w:r>
              <w:rPr>
                <w:rFonts w:hint="eastAsia"/>
              </w:rPr>
              <w:t>CRC/C/15/A</w:t>
            </w:r>
            <w:r>
              <w:t>dd.</w:t>
            </w:r>
            <w:r>
              <w:rPr>
                <w:rFonts w:hint="eastAsia"/>
              </w:rPr>
              <w:t>137</w:t>
            </w:r>
          </w:p>
        </w:tc>
      </w:tr>
      <w:tr w:rsidR="00000000">
        <w:tblPrEx>
          <w:tblCellMar>
            <w:top w:w="0" w:type="dxa"/>
            <w:bottom w:w="0" w:type="dxa"/>
          </w:tblCellMar>
        </w:tblPrEx>
        <w:tc>
          <w:tcPr>
            <w:tcW w:w="3156" w:type="dxa"/>
          </w:tcPr>
          <w:p w:rsidR="00000000" w:rsidRDefault="00000000">
            <w:pPr>
              <w:pStyle w:val="ab"/>
              <w:spacing w:before="240"/>
              <w:rPr>
                <w:rFonts w:hint="eastAsia"/>
                <w:u w:val="single"/>
              </w:rPr>
            </w:pPr>
            <w:r>
              <w:rPr>
                <w:rFonts w:hint="eastAsia"/>
                <w:u w:val="single"/>
              </w:rPr>
              <w:t>第二十六届会议</w:t>
            </w:r>
          </w:p>
        </w:tc>
        <w:tc>
          <w:tcPr>
            <w:tcW w:w="3156" w:type="dxa"/>
          </w:tcPr>
          <w:p w:rsidR="00000000" w:rsidRDefault="00000000">
            <w:pPr>
              <w:pStyle w:val="ab"/>
              <w:spacing w:before="120"/>
              <w:rPr>
                <w:u w:val="single"/>
              </w:rPr>
            </w:pPr>
          </w:p>
        </w:tc>
        <w:tc>
          <w:tcPr>
            <w:tcW w:w="3156" w:type="dxa"/>
          </w:tcPr>
          <w:p w:rsidR="00000000" w:rsidRDefault="00000000">
            <w:pPr>
              <w:pStyle w:val="ab"/>
              <w:spacing w:before="120"/>
              <w:rPr>
                <w:u w:val="single"/>
              </w:rPr>
            </w:pP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(2001</w:t>
            </w:r>
            <w:r>
              <w:rPr>
                <w:rFonts w:hint="eastAsia"/>
              </w:rPr>
              <w:t>年</w:t>
            </w:r>
            <w:r>
              <w:rPr>
                <w:rFonts w:hint="eastAsia"/>
              </w:rPr>
              <w:t>1</w:t>
            </w:r>
            <w:r>
              <w:rPr>
                <w:rFonts w:hint="eastAsia"/>
              </w:rPr>
              <w:t>月</w:t>
            </w:r>
            <w:r>
              <w:rPr>
                <w:rFonts w:hint="eastAsia"/>
              </w:rPr>
              <w:t>8</w:t>
            </w:r>
            <w:r>
              <w:rPr>
                <w:rFonts w:hint="eastAsia"/>
              </w:rPr>
              <w:t>日至</w:t>
            </w:r>
            <w:r>
              <w:rPr>
                <w:rFonts w:hint="eastAsia"/>
              </w:rPr>
              <w:t>26</w:t>
            </w:r>
            <w:r>
              <w:rPr>
                <w:rFonts w:hint="eastAsia"/>
              </w:rPr>
              <w:t>日</w:t>
            </w:r>
            <w:r>
              <w:rPr>
                <w:rFonts w:hint="eastAsia"/>
              </w:rPr>
              <w:t>)</w:t>
            </w:r>
          </w:p>
        </w:tc>
        <w:tc>
          <w:tcPr>
            <w:tcW w:w="3156" w:type="dxa"/>
          </w:tcPr>
          <w:p w:rsidR="00000000" w:rsidRDefault="00000000">
            <w:pPr>
              <w:pStyle w:val="ab"/>
            </w:pP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spacing w:before="120" w:after="120"/>
              <w:rPr>
                <w:rFonts w:hint="eastAsia"/>
                <w:u w:val="single"/>
              </w:rPr>
            </w:pPr>
          </w:p>
        </w:tc>
        <w:tc>
          <w:tcPr>
            <w:tcW w:w="3156" w:type="dxa"/>
          </w:tcPr>
          <w:p w:rsidR="00000000" w:rsidRDefault="00000000">
            <w:pPr>
              <w:pStyle w:val="ab"/>
              <w:spacing w:before="120" w:after="120"/>
              <w:rPr>
                <w:rFonts w:hint="eastAsia"/>
                <w:u w:val="single"/>
              </w:rPr>
            </w:pPr>
            <w:r>
              <w:rPr>
                <w:rFonts w:hint="eastAsia"/>
                <w:u w:val="single"/>
              </w:rPr>
              <w:t>初次报告</w:t>
            </w:r>
          </w:p>
        </w:tc>
        <w:tc>
          <w:tcPr>
            <w:tcW w:w="3156" w:type="dxa"/>
          </w:tcPr>
          <w:p w:rsidR="00000000" w:rsidRDefault="00000000">
            <w:pPr>
              <w:pStyle w:val="ab"/>
            </w:pP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拉脱维亚</w:t>
            </w:r>
          </w:p>
        </w:tc>
        <w:tc>
          <w:tcPr>
            <w:tcW w:w="3156" w:type="dxa"/>
          </w:tcPr>
          <w:p w:rsidR="00000000" w:rsidRDefault="00000000">
            <w:pPr>
              <w:pStyle w:val="ab"/>
              <w:rPr>
                <w:rFonts w:hint="eastAsia"/>
              </w:rPr>
            </w:pPr>
            <w:r>
              <w:rPr>
                <w:rFonts w:hint="eastAsia"/>
              </w:rPr>
              <w:t>CRC/C/11/A</w:t>
            </w:r>
            <w:r>
              <w:t>dd.</w:t>
            </w:r>
            <w:r>
              <w:rPr>
                <w:rFonts w:hint="eastAsia"/>
              </w:rPr>
              <w:t>22</w:t>
            </w:r>
          </w:p>
        </w:tc>
        <w:tc>
          <w:tcPr>
            <w:tcW w:w="3156" w:type="dxa"/>
          </w:tcPr>
          <w:p w:rsidR="00000000" w:rsidRDefault="00000000">
            <w:pPr>
              <w:pStyle w:val="ab"/>
              <w:rPr>
                <w:rFonts w:hint="eastAsia"/>
              </w:rPr>
            </w:pPr>
            <w:r>
              <w:rPr>
                <w:rFonts w:hint="eastAsia"/>
              </w:rPr>
              <w:t>CRC/C/15/A</w:t>
            </w:r>
            <w:r>
              <w:t>dd.1</w:t>
            </w:r>
            <w:r>
              <w:rPr>
                <w:rFonts w:hint="eastAsia"/>
              </w:rPr>
              <w:t>42</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列支敦士登</w:t>
            </w:r>
          </w:p>
        </w:tc>
        <w:tc>
          <w:tcPr>
            <w:tcW w:w="3156" w:type="dxa"/>
          </w:tcPr>
          <w:p w:rsidR="00000000" w:rsidRDefault="00000000">
            <w:pPr>
              <w:pStyle w:val="ab"/>
              <w:rPr>
                <w:rFonts w:hint="eastAsia"/>
              </w:rPr>
            </w:pPr>
            <w:r>
              <w:rPr>
                <w:rFonts w:hint="eastAsia"/>
              </w:rPr>
              <w:t>CRC/C/61/A</w:t>
            </w:r>
            <w:r>
              <w:t>dd.</w:t>
            </w:r>
            <w:r>
              <w:rPr>
                <w:rFonts w:hint="eastAsia"/>
              </w:rPr>
              <w:t>1</w:t>
            </w:r>
          </w:p>
        </w:tc>
        <w:tc>
          <w:tcPr>
            <w:tcW w:w="3156" w:type="dxa"/>
          </w:tcPr>
          <w:p w:rsidR="00000000" w:rsidRDefault="00000000">
            <w:pPr>
              <w:pStyle w:val="ab"/>
              <w:rPr>
                <w:rFonts w:hint="eastAsia"/>
              </w:rPr>
            </w:pPr>
            <w:r>
              <w:rPr>
                <w:rFonts w:hint="eastAsia"/>
              </w:rPr>
              <w:t>CRC/C/15/A</w:t>
            </w:r>
            <w:r>
              <w:t>dd.1</w:t>
            </w:r>
            <w:r>
              <w:rPr>
                <w:rFonts w:hint="eastAsia"/>
              </w:rPr>
              <w:t>43</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立陶宛</w:t>
            </w:r>
          </w:p>
        </w:tc>
        <w:tc>
          <w:tcPr>
            <w:tcW w:w="3156" w:type="dxa"/>
          </w:tcPr>
          <w:p w:rsidR="00000000" w:rsidRDefault="00000000">
            <w:pPr>
              <w:pStyle w:val="ab"/>
              <w:rPr>
                <w:rFonts w:hint="eastAsia"/>
              </w:rPr>
            </w:pPr>
            <w:r>
              <w:rPr>
                <w:rFonts w:hint="eastAsia"/>
              </w:rPr>
              <w:t>CRC/C/11/A</w:t>
            </w:r>
            <w:r>
              <w:t>dd.</w:t>
            </w:r>
            <w:r>
              <w:rPr>
                <w:rFonts w:hint="eastAsia"/>
              </w:rPr>
              <w:t>21</w:t>
            </w:r>
          </w:p>
        </w:tc>
        <w:tc>
          <w:tcPr>
            <w:tcW w:w="3156" w:type="dxa"/>
          </w:tcPr>
          <w:p w:rsidR="00000000" w:rsidRDefault="00000000">
            <w:pPr>
              <w:pStyle w:val="ab"/>
              <w:rPr>
                <w:rFonts w:hint="eastAsia"/>
              </w:rPr>
            </w:pPr>
            <w:r>
              <w:rPr>
                <w:rFonts w:hint="eastAsia"/>
              </w:rPr>
              <w:t>CRC/C/15/A</w:t>
            </w:r>
            <w:r>
              <w:t>dd.1</w:t>
            </w:r>
            <w:r>
              <w:rPr>
                <w:rFonts w:hint="eastAsia"/>
              </w:rPr>
              <w:t>46</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沙特阿拉伯</w:t>
            </w:r>
          </w:p>
        </w:tc>
        <w:tc>
          <w:tcPr>
            <w:tcW w:w="3156" w:type="dxa"/>
          </w:tcPr>
          <w:p w:rsidR="00000000" w:rsidRDefault="00000000">
            <w:pPr>
              <w:pStyle w:val="ab"/>
              <w:rPr>
                <w:rFonts w:hint="eastAsia"/>
              </w:rPr>
            </w:pPr>
            <w:r>
              <w:rPr>
                <w:rFonts w:hint="eastAsia"/>
              </w:rPr>
              <w:t>CRC/C/61/A</w:t>
            </w:r>
            <w:r>
              <w:t>dd.</w:t>
            </w:r>
            <w:r>
              <w:rPr>
                <w:rFonts w:hint="eastAsia"/>
              </w:rPr>
              <w:t>2</w:t>
            </w:r>
          </w:p>
        </w:tc>
        <w:tc>
          <w:tcPr>
            <w:tcW w:w="3156" w:type="dxa"/>
          </w:tcPr>
          <w:p w:rsidR="00000000" w:rsidRDefault="00000000">
            <w:pPr>
              <w:pStyle w:val="ab"/>
              <w:rPr>
                <w:rFonts w:hint="eastAsia"/>
              </w:rPr>
            </w:pPr>
            <w:r>
              <w:rPr>
                <w:rFonts w:hint="eastAsia"/>
              </w:rPr>
              <w:t>CRC/C/15/A</w:t>
            </w:r>
            <w:r>
              <w:t>dd.1</w:t>
            </w:r>
            <w:r>
              <w:rPr>
                <w:rFonts w:hint="eastAsia"/>
              </w:rPr>
              <w:t>48</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帕劳</w:t>
            </w:r>
          </w:p>
        </w:tc>
        <w:tc>
          <w:tcPr>
            <w:tcW w:w="3156" w:type="dxa"/>
          </w:tcPr>
          <w:p w:rsidR="00000000" w:rsidRDefault="00000000">
            <w:pPr>
              <w:pStyle w:val="ab"/>
              <w:rPr>
                <w:rFonts w:hint="eastAsia"/>
              </w:rPr>
            </w:pPr>
            <w:r>
              <w:rPr>
                <w:rFonts w:hint="eastAsia"/>
              </w:rPr>
              <w:t>CRC/C/51/A</w:t>
            </w:r>
            <w:r>
              <w:t>dd.</w:t>
            </w:r>
            <w:r>
              <w:rPr>
                <w:rFonts w:hint="eastAsia"/>
              </w:rPr>
              <w:t>3</w:t>
            </w:r>
          </w:p>
        </w:tc>
        <w:tc>
          <w:tcPr>
            <w:tcW w:w="3156" w:type="dxa"/>
          </w:tcPr>
          <w:p w:rsidR="00000000" w:rsidRDefault="00000000">
            <w:pPr>
              <w:pStyle w:val="ab"/>
              <w:rPr>
                <w:rFonts w:hint="eastAsia"/>
              </w:rPr>
            </w:pPr>
            <w:r>
              <w:rPr>
                <w:rFonts w:hint="eastAsia"/>
              </w:rPr>
              <w:t>CRC/C/15/A</w:t>
            </w:r>
            <w:r>
              <w:t>dd.1</w:t>
            </w:r>
            <w:r>
              <w:rPr>
                <w:rFonts w:hint="eastAsia"/>
              </w:rPr>
              <w:t>49</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多米尼加共和国</w:t>
            </w:r>
          </w:p>
        </w:tc>
        <w:tc>
          <w:tcPr>
            <w:tcW w:w="3156" w:type="dxa"/>
          </w:tcPr>
          <w:p w:rsidR="00000000" w:rsidRDefault="00000000">
            <w:pPr>
              <w:pStyle w:val="ab"/>
              <w:rPr>
                <w:rFonts w:hint="eastAsia"/>
              </w:rPr>
            </w:pPr>
            <w:r>
              <w:rPr>
                <w:rFonts w:hint="eastAsia"/>
              </w:rPr>
              <w:t>CRC/C/8/A</w:t>
            </w:r>
            <w:r>
              <w:t>dd.</w:t>
            </w:r>
            <w:r>
              <w:rPr>
                <w:rFonts w:hint="eastAsia"/>
              </w:rPr>
              <w:t>40</w:t>
            </w:r>
            <w:r>
              <w:rPr>
                <w:rFonts w:hint="eastAsia"/>
              </w:rPr>
              <w:t>和</w:t>
            </w:r>
            <w:r>
              <w:rPr>
                <w:rFonts w:hint="eastAsia"/>
              </w:rPr>
              <w:t>44</w:t>
            </w:r>
          </w:p>
        </w:tc>
        <w:tc>
          <w:tcPr>
            <w:tcW w:w="3156" w:type="dxa"/>
          </w:tcPr>
          <w:p w:rsidR="00000000" w:rsidRDefault="00000000">
            <w:pPr>
              <w:pStyle w:val="ab"/>
              <w:rPr>
                <w:rFonts w:hint="eastAsia"/>
              </w:rPr>
            </w:pPr>
            <w:r>
              <w:rPr>
                <w:rFonts w:hint="eastAsia"/>
              </w:rPr>
              <w:t>CRC/C/15/A</w:t>
            </w:r>
            <w:r>
              <w:t>dd.1</w:t>
            </w:r>
            <w:r>
              <w:rPr>
                <w:rFonts w:hint="eastAsia"/>
              </w:rPr>
              <w:t>50</w:t>
            </w:r>
          </w:p>
        </w:tc>
      </w:tr>
      <w:tr w:rsidR="00000000">
        <w:tblPrEx>
          <w:tblCellMar>
            <w:top w:w="0" w:type="dxa"/>
            <w:bottom w:w="0" w:type="dxa"/>
          </w:tblCellMar>
        </w:tblPrEx>
        <w:tc>
          <w:tcPr>
            <w:tcW w:w="3156" w:type="dxa"/>
          </w:tcPr>
          <w:p w:rsidR="00000000" w:rsidRDefault="00000000">
            <w:pPr>
              <w:pStyle w:val="ab"/>
              <w:keepNext/>
              <w:rPr>
                <w:rFonts w:hint="eastAsia"/>
              </w:rPr>
            </w:pPr>
          </w:p>
        </w:tc>
        <w:tc>
          <w:tcPr>
            <w:tcW w:w="3156" w:type="dxa"/>
          </w:tcPr>
          <w:p w:rsidR="00000000" w:rsidRDefault="00000000">
            <w:pPr>
              <w:pStyle w:val="ab"/>
              <w:keepNext/>
              <w:spacing w:before="120" w:after="120"/>
              <w:rPr>
                <w:rFonts w:hint="eastAsia"/>
                <w:u w:val="single"/>
              </w:rPr>
            </w:pPr>
            <w:r>
              <w:rPr>
                <w:rFonts w:hint="eastAsia"/>
                <w:u w:val="single"/>
              </w:rPr>
              <w:t>第二次定期报告</w:t>
            </w:r>
          </w:p>
        </w:tc>
        <w:tc>
          <w:tcPr>
            <w:tcW w:w="3156" w:type="dxa"/>
          </w:tcPr>
          <w:p w:rsidR="00000000" w:rsidRDefault="00000000">
            <w:pPr>
              <w:pStyle w:val="ab"/>
              <w:keepNext/>
              <w:rPr>
                <w:rFonts w:hint="eastAsia"/>
              </w:rPr>
            </w:pP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埃塞俄比亚</w:t>
            </w:r>
          </w:p>
        </w:tc>
        <w:tc>
          <w:tcPr>
            <w:tcW w:w="3156" w:type="dxa"/>
          </w:tcPr>
          <w:p w:rsidR="00000000" w:rsidRDefault="00000000">
            <w:pPr>
              <w:pStyle w:val="ab"/>
              <w:rPr>
                <w:rFonts w:hint="eastAsia"/>
              </w:rPr>
            </w:pPr>
            <w:r>
              <w:rPr>
                <w:rFonts w:hint="eastAsia"/>
              </w:rPr>
              <w:t>CRC/C/70/A</w:t>
            </w:r>
            <w:r>
              <w:t>dd.</w:t>
            </w:r>
            <w:r>
              <w:rPr>
                <w:rFonts w:hint="eastAsia"/>
              </w:rPr>
              <w:t>7</w:t>
            </w:r>
          </w:p>
        </w:tc>
        <w:tc>
          <w:tcPr>
            <w:tcW w:w="3156" w:type="dxa"/>
          </w:tcPr>
          <w:p w:rsidR="00000000" w:rsidRDefault="00000000">
            <w:pPr>
              <w:pStyle w:val="ab"/>
              <w:rPr>
                <w:rFonts w:hint="eastAsia"/>
              </w:rPr>
            </w:pPr>
            <w:r>
              <w:rPr>
                <w:rFonts w:hint="eastAsia"/>
              </w:rPr>
              <w:t>CRC/C/15/A</w:t>
            </w:r>
            <w:r>
              <w:t>dd.1</w:t>
            </w:r>
            <w:r>
              <w:rPr>
                <w:rFonts w:hint="eastAsia"/>
              </w:rPr>
              <w:t>44</w:t>
            </w:r>
          </w:p>
        </w:tc>
      </w:tr>
      <w:tr w:rsidR="00000000">
        <w:tblPrEx>
          <w:tblCellMar>
            <w:top w:w="0" w:type="dxa"/>
            <w:bottom w:w="0" w:type="dxa"/>
          </w:tblCellMar>
        </w:tblPrEx>
        <w:tc>
          <w:tcPr>
            <w:tcW w:w="3156" w:type="dxa"/>
          </w:tcPr>
          <w:p w:rsidR="00000000" w:rsidRDefault="00000000">
            <w:pPr>
              <w:pStyle w:val="ab"/>
              <w:rPr>
                <w:rFonts w:hint="eastAsia"/>
              </w:rPr>
            </w:pPr>
            <w:r>
              <w:rPr>
                <w:rFonts w:hint="eastAsia"/>
              </w:rPr>
              <w:t>埃</w:t>
            </w:r>
            <w:r>
              <w:rPr>
                <w:rFonts w:hint="eastAsia"/>
              </w:rPr>
              <w:t xml:space="preserve">  </w:t>
            </w:r>
            <w:r>
              <w:rPr>
                <w:rFonts w:hint="eastAsia"/>
              </w:rPr>
              <w:t>及</w:t>
            </w:r>
          </w:p>
        </w:tc>
        <w:tc>
          <w:tcPr>
            <w:tcW w:w="3156" w:type="dxa"/>
          </w:tcPr>
          <w:p w:rsidR="00000000" w:rsidRDefault="00000000">
            <w:pPr>
              <w:pStyle w:val="ab"/>
              <w:rPr>
                <w:rFonts w:hint="eastAsia"/>
              </w:rPr>
            </w:pPr>
            <w:r>
              <w:rPr>
                <w:rFonts w:hint="eastAsia"/>
              </w:rPr>
              <w:t>CRC/C/65/A</w:t>
            </w:r>
            <w:r>
              <w:t>dd.</w:t>
            </w:r>
            <w:r>
              <w:rPr>
                <w:rFonts w:hint="eastAsia"/>
              </w:rPr>
              <w:t>9</w:t>
            </w:r>
          </w:p>
        </w:tc>
        <w:tc>
          <w:tcPr>
            <w:tcW w:w="3156" w:type="dxa"/>
          </w:tcPr>
          <w:p w:rsidR="00000000" w:rsidRDefault="00000000">
            <w:pPr>
              <w:pStyle w:val="ab"/>
              <w:rPr>
                <w:rFonts w:hint="eastAsia"/>
              </w:rPr>
            </w:pPr>
            <w:r>
              <w:rPr>
                <w:rFonts w:hint="eastAsia"/>
              </w:rPr>
              <w:t>CRC/C/15/A</w:t>
            </w:r>
            <w:r>
              <w:t>dd.1</w:t>
            </w:r>
            <w:r>
              <w:rPr>
                <w:rFonts w:hint="eastAsia"/>
              </w:rPr>
              <w:t>45</w:t>
            </w:r>
          </w:p>
        </w:tc>
      </w:tr>
      <w:tr w:rsidR="00000000">
        <w:tblPrEx>
          <w:tblCellMar>
            <w:top w:w="0" w:type="dxa"/>
            <w:bottom w:w="0" w:type="dxa"/>
          </w:tblCellMar>
        </w:tblPrEx>
        <w:tc>
          <w:tcPr>
            <w:tcW w:w="3156" w:type="dxa"/>
          </w:tcPr>
          <w:p w:rsidR="00000000" w:rsidRDefault="00000000">
            <w:pPr>
              <w:pStyle w:val="ab"/>
              <w:rPr>
                <w:rFonts w:hint="eastAsia"/>
              </w:rPr>
            </w:pPr>
          </w:p>
        </w:tc>
        <w:tc>
          <w:tcPr>
            <w:tcW w:w="3156" w:type="dxa"/>
          </w:tcPr>
          <w:p w:rsidR="00000000" w:rsidRDefault="00000000">
            <w:pPr>
              <w:pStyle w:val="ab"/>
              <w:rPr>
                <w:rFonts w:hint="eastAsia"/>
              </w:rPr>
            </w:pPr>
          </w:p>
        </w:tc>
        <w:tc>
          <w:tcPr>
            <w:tcW w:w="3156" w:type="dxa"/>
          </w:tcPr>
          <w:p w:rsidR="00000000" w:rsidRDefault="00000000">
            <w:pPr>
              <w:pStyle w:val="ab"/>
              <w:rPr>
                <w:rFonts w:hint="eastAsia"/>
              </w:rPr>
            </w:pPr>
          </w:p>
        </w:tc>
      </w:tr>
    </w:tbl>
    <w:p w:rsidR="00000000" w:rsidRDefault="00000000"/>
    <w:p w:rsidR="00000000" w:rsidRDefault="00000000">
      <w:pPr>
        <w:pStyle w:val="Heading2"/>
      </w:pPr>
      <w:r>
        <w:br w:type="page"/>
      </w:r>
      <w:r>
        <w:rPr>
          <w:rFonts w:hint="eastAsia"/>
        </w:rPr>
        <w:t>附</w:t>
      </w:r>
      <w:r>
        <w:t xml:space="preserve"> </w:t>
      </w:r>
      <w:r>
        <w:rPr>
          <w:rFonts w:hint="eastAsia"/>
        </w:rPr>
        <w:t>件</w:t>
      </w:r>
      <w:r>
        <w:t xml:space="preserve"> </w:t>
      </w:r>
      <w:r>
        <w:rPr>
          <w:rFonts w:hint="eastAsia"/>
        </w:rPr>
        <w:t>七</w:t>
      </w:r>
    </w:p>
    <w:p w:rsidR="00000000" w:rsidRDefault="00000000">
      <w:pPr>
        <w:pStyle w:val="Heading2"/>
      </w:pPr>
      <w:bookmarkStart w:id="125" w:name="_Toc500588824"/>
      <w:bookmarkStart w:id="126" w:name="_Toc501270291"/>
      <w:bookmarkStart w:id="127" w:name="_Toc501275187"/>
      <w:bookmarkStart w:id="128" w:name="_Toc501275825"/>
      <w:r>
        <w:rPr>
          <w:rFonts w:hint="eastAsia"/>
        </w:rPr>
        <w:t>预定在委员会第二十七届和第二十八届会议</w:t>
      </w:r>
      <w:bookmarkStart w:id="129" w:name="_Toc500588825"/>
      <w:bookmarkStart w:id="130" w:name="_Toc501270292"/>
      <w:bookmarkStart w:id="131" w:name="_Toc501275188"/>
      <w:bookmarkStart w:id="132" w:name="_Toc501275826"/>
      <w:bookmarkEnd w:id="125"/>
      <w:bookmarkEnd w:id="126"/>
      <w:bookmarkEnd w:id="127"/>
      <w:bookmarkEnd w:id="128"/>
      <w:r>
        <w:br/>
      </w:r>
      <w:r>
        <w:rPr>
          <w:rFonts w:hint="eastAsia"/>
        </w:rPr>
        <w:t>审议的报告暂定</w:t>
      </w:r>
      <w:bookmarkEnd w:id="129"/>
      <w:r>
        <w:rPr>
          <w:rFonts w:hint="eastAsia"/>
        </w:rPr>
        <w:t>一览表</w:t>
      </w:r>
      <w:bookmarkEnd w:id="130"/>
      <w:bookmarkEnd w:id="131"/>
      <w:bookmarkEnd w:id="132"/>
    </w:p>
    <w:tbl>
      <w:tblPr>
        <w:tblW w:w="9468" w:type="dxa"/>
        <w:tblLayout w:type="fixed"/>
        <w:tblCellMar>
          <w:left w:w="28" w:type="dxa"/>
          <w:right w:w="28"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9468" w:type="dxa"/>
            <w:gridSpan w:val="2"/>
          </w:tcPr>
          <w:p w:rsidR="00000000" w:rsidRDefault="00000000">
            <w:pPr>
              <w:pStyle w:val="ab"/>
              <w:rPr>
                <w:u w:val="single"/>
              </w:rPr>
            </w:pPr>
            <w:r>
              <w:rPr>
                <w:rFonts w:hint="eastAsia"/>
                <w:u w:val="single"/>
              </w:rPr>
              <w:t>第二十七届会议</w:t>
            </w:r>
          </w:p>
        </w:tc>
      </w:tr>
      <w:tr w:rsidR="00000000">
        <w:tblPrEx>
          <w:tblCellMar>
            <w:top w:w="0" w:type="dxa"/>
            <w:bottom w:w="0" w:type="dxa"/>
          </w:tblCellMar>
        </w:tblPrEx>
        <w:tc>
          <w:tcPr>
            <w:tcW w:w="4734" w:type="dxa"/>
          </w:tcPr>
          <w:p w:rsidR="00000000" w:rsidRDefault="00000000">
            <w:pPr>
              <w:pStyle w:val="ab"/>
            </w:pPr>
            <w:r>
              <w:rPr>
                <w:rFonts w:hint="eastAsia"/>
              </w:rPr>
              <w:t>(</w:t>
            </w:r>
            <w:r>
              <w:t>2001</w:t>
            </w:r>
            <w:r>
              <w:rPr>
                <w:rFonts w:hint="eastAsia"/>
              </w:rPr>
              <w:t>年</w:t>
            </w:r>
            <w:r>
              <w:rPr>
                <w:rFonts w:hint="eastAsia"/>
              </w:rPr>
              <w:t>5</w:t>
            </w:r>
            <w:r>
              <w:rPr>
                <w:rFonts w:hint="eastAsia"/>
              </w:rPr>
              <w:t>月</w:t>
            </w:r>
            <w:r>
              <w:rPr>
                <w:rFonts w:hint="eastAsia"/>
              </w:rPr>
              <w:t>21</w:t>
            </w:r>
            <w:r>
              <w:rPr>
                <w:rFonts w:hint="eastAsia"/>
              </w:rPr>
              <w:t>日至</w:t>
            </w:r>
            <w:r>
              <w:rPr>
                <w:rFonts w:hint="eastAsia"/>
              </w:rPr>
              <w:t>6</w:t>
            </w:r>
            <w:r>
              <w:rPr>
                <w:rFonts w:hint="eastAsia"/>
              </w:rPr>
              <w:t>月</w:t>
            </w:r>
            <w:r>
              <w:rPr>
                <w:rFonts w:hint="eastAsia"/>
              </w:rPr>
              <w:t>8</w:t>
            </w:r>
            <w:r>
              <w:rPr>
                <w:rFonts w:hint="eastAsia"/>
              </w:rPr>
              <w:t>日</w:t>
            </w:r>
            <w:r>
              <w:rPr>
                <w:rFonts w:hint="eastAsia"/>
              </w:rPr>
              <w:t>)</w:t>
            </w:r>
          </w:p>
        </w:tc>
        <w:tc>
          <w:tcPr>
            <w:tcW w:w="4734" w:type="dxa"/>
          </w:tcPr>
          <w:p w:rsidR="00000000" w:rsidRDefault="00000000">
            <w:pPr>
              <w:pStyle w:val="ab"/>
            </w:pPr>
          </w:p>
        </w:tc>
      </w:tr>
      <w:tr w:rsidR="00000000">
        <w:tblPrEx>
          <w:tblCellMar>
            <w:top w:w="0" w:type="dxa"/>
            <w:bottom w:w="0" w:type="dxa"/>
          </w:tblCellMar>
        </w:tblPrEx>
        <w:tc>
          <w:tcPr>
            <w:tcW w:w="4734" w:type="dxa"/>
          </w:tcPr>
          <w:p w:rsidR="00000000" w:rsidRDefault="00000000">
            <w:pPr>
              <w:pStyle w:val="ab"/>
            </w:pPr>
          </w:p>
        </w:tc>
        <w:tc>
          <w:tcPr>
            <w:tcW w:w="4734" w:type="dxa"/>
            <w:tcBorders>
              <w:left w:val="nil"/>
            </w:tcBorders>
          </w:tcPr>
          <w:p w:rsidR="00000000" w:rsidRDefault="00000000">
            <w:pPr>
              <w:pStyle w:val="ab"/>
              <w:spacing w:before="120" w:after="120"/>
              <w:rPr>
                <w:u w:val="single"/>
              </w:rPr>
            </w:pPr>
            <w:r>
              <w:rPr>
                <w:rFonts w:hint="eastAsia"/>
                <w:u w:val="single"/>
              </w:rPr>
              <w:t>初次报告</w:t>
            </w:r>
          </w:p>
        </w:tc>
      </w:tr>
      <w:tr w:rsidR="00000000">
        <w:tblPrEx>
          <w:tblCellMar>
            <w:top w:w="0" w:type="dxa"/>
            <w:bottom w:w="0" w:type="dxa"/>
          </w:tblCellMar>
        </w:tblPrEx>
        <w:tc>
          <w:tcPr>
            <w:tcW w:w="4734" w:type="dxa"/>
          </w:tcPr>
          <w:p w:rsidR="00000000" w:rsidRDefault="00000000">
            <w:pPr>
              <w:pStyle w:val="ab"/>
            </w:pPr>
            <w:r>
              <w:rPr>
                <w:rFonts w:hint="eastAsia"/>
              </w:rPr>
              <w:t>刚果民主共和国</w:t>
            </w:r>
          </w:p>
        </w:tc>
        <w:tc>
          <w:tcPr>
            <w:tcW w:w="4734" w:type="dxa"/>
          </w:tcPr>
          <w:p w:rsidR="00000000" w:rsidRDefault="00000000">
            <w:pPr>
              <w:pStyle w:val="ab"/>
              <w:rPr>
                <w:rFonts w:hint="eastAsia"/>
              </w:rPr>
            </w:pPr>
            <w:r>
              <w:t>CRC/C/</w:t>
            </w:r>
            <w:r>
              <w:rPr>
                <w:rFonts w:hint="eastAsia"/>
              </w:rPr>
              <w:t>3</w:t>
            </w:r>
            <w:r>
              <w:t>/Add.</w:t>
            </w:r>
            <w:r>
              <w:rPr>
                <w:rFonts w:hint="eastAsia"/>
              </w:rPr>
              <w:t>57</w:t>
            </w:r>
          </w:p>
        </w:tc>
      </w:tr>
      <w:tr w:rsidR="00000000">
        <w:tblPrEx>
          <w:tblCellMar>
            <w:top w:w="0" w:type="dxa"/>
            <w:bottom w:w="0" w:type="dxa"/>
          </w:tblCellMar>
        </w:tblPrEx>
        <w:tc>
          <w:tcPr>
            <w:tcW w:w="4734" w:type="dxa"/>
          </w:tcPr>
          <w:p w:rsidR="00000000" w:rsidRDefault="00000000">
            <w:pPr>
              <w:pStyle w:val="ab"/>
            </w:pPr>
            <w:r>
              <w:rPr>
                <w:rFonts w:hint="eastAsia"/>
              </w:rPr>
              <w:t>科特迪瓦</w:t>
            </w:r>
          </w:p>
        </w:tc>
        <w:tc>
          <w:tcPr>
            <w:tcW w:w="4734" w:type="dxa"/>
          </w:tcPr>
          <w:p w:rsidR="00000000" w:rsidRDefault="00000000">
            <w:pPr>
              <w:pStyle w:val="ab"/>
              <w:rPr>
                <w:rFonts w:hint="eastAsia"/>
              </w:rPr>
            </w:pPr>
            <w:r>
              <w:t>CRC/C/</w:t>
            </w:r>
            <w:r>
              <w:rPr>
                <w:rFonts w:hint="eastAsia"/>
              </w:rPr>
              <w:t>8</w:t>
            </w:r>
            <w:r>
              <w:t>/Add.</w:t>
            </w:r>
            <w:r>
              <w:rPr>
                <w:rFonts w:hint="eastAsia"/>
              </w:rPr>
              <w:t>41</w:t>
            </w:r>
          </w:p>
        </w:tc>
      </w:tr>
      <w:tr w:rsidR="00000000">
        <w:tblPrEx>
          <w:tblCellMar>
            <w:top w:w="0" w:type="dxa"/>
            <w:bottom w:w="0" w:type="dxa"/>
          </w:tblCellMar>
        </w:tblPrEx>
        <w:tc>
          <w:tcPr>
            <w:tcW w:w="4734" w:type="dxa"/>
          </w:tcPr>
          <w:p w:rsidR="00000000" w:rsidRDefault="00000000">
            <w:pPr>
              <w:pStyle w:val="ab"/>
            </w:pPr>
            <w:r>
              <w:rPr>
                <w:rFonts w:hint="eastAsia"/>
              </w:rPr>
              <w:t>不</w:t>
            </w:r>
            <w:r>
              <w:rPr>
                <w:rFonts w:hint="eastAsia"/>
              </w:rPr>
              <w:t xml:space="preserve">  </w:t>
            </w:r>
            <w:r>
              <w:rPr>
                <w:rFonts w:hint="eastAsia"/>
              </w:rPr>
              <w:t>丹</w:t>
            </w:r>
          </w:p>
        </w:tc>
        <w:tc>
          <w:tcPr>
            <w:tcW w:w="4734" w:type="dxa"/>
          </w:tcPr>
          <w:p w:rsidR="00000000" w:rsidRDefault="00000000">
            <w:pPr>
              <w:pStyle w:val="ab"/>
              <w:rPr>
                <w:rFonts w:hint="eastAsia"/>
              </w:rPr>
            </w:pPr>
            <w:r>
              <w:t>CRC/C/</w:t>
            </w:r>
            <w:r>
              <w:rPr>
                <w:rFonts w:hint="eastAsia"/>
              </w:rPr>
              <w:t>3</w:t>
            </w:r>
            <w:r>
              <w:t>/Add.</w:t>
            </w:r>
            <w:r>
              <w:rPr>
                <w:rFonts w:hint="eastAsia"/>
              </w:rPr>
              <w:t>60</w:t>
            </w:r>
          </w:p>
        </w:tc>
      </w:tr>
      <w:tr w:rsidR="00000000">
        <w:tblPrEx>
          <w:tblCellMar>
            <w:top w:w="0" w:type="dxa"/>
            <w:bottom w:w="0" w:type="dxa"/>
          </w:tblCellMar>
        </w:tblPrEx>
        <w:tc>
          <w:tcPr>
            <w:tcW w:w="4734" w:type="dxa"/>
          </w:tcPr>
          <w:p w:rsidR="00000000" w:rsidRDefault="00000000">
            <w:pPr>
              <w:pStyle w:val="ab"/>
            </w:pPr>
            <w:r>
              <w:rPr>
                <w:rFonts w:hint="eastAsia"/>
              </w:rPr>
              <w:t>摩纳哥</w:t>
            </w:r>
          </w:p>
        </w:tc>
        <w:tc>
          <w:tcPr>
            <w:tcW w:w="4734" w:type="dxa"/>
          </w:tcPr>
          <w:p w:rsidR="00000000" w:rsidRDefault="00000000">
            <w:pPr>
              <w:pStyle w:val="ab"/>
              <w:rPr>
                <w:rFonts w:hint="eastAsia"/>
              </w:rPr>
            </w:pPr>
            <w:r>
              <w:t>CRC/C/</w:t>
            </w:r>
            <w:r>
              <w:rPr>
                <w:rFonts w:hint="eastAsia"/>
              </w:rPr>
              <w:t>28</w:t>
            </w:r>
            <w:r>
              <w:t>/Add.1</w:t>
            </w:r>
            <w:r>
              <w:rPr>
                <w:rFonts w:hint="eastAsia"/>
              </w:rPr>
              <w:t>5</w:t>
            </w:r>
          </w:p>
        </w:tc>
      </w:tr>
      <w:tr w:rsidR="00000000">
        <w:tblPrEx>
          <w:tblCellMar>
            <w:top w:w="0" w:type="dxa"/>
            <w:bottom w:w="0" w:type="dxa"/>
          </w:tblCellMar>
        </w:tblPrEx>
        <w:tc>
          <w:tcPr>
            <w:tcW w:w="4734" w:type="dxa"/>
          </w:tcPr>
          <w:p w:rsidR="00000000" w:rsidRDefault="00000000">
            <w:pPr>
              <w:pStyle w:val="ab"/>
            </w:pPr>
            <w:r>
              <w:rPr>
                <w:rFonts w:hint="eastAsia"/>
              </w:rPr>
              <w:t>阿</w:t>
            </w:r>
            <w:r>
              <w:rPr>
                <w:rFonts w:hint="eastAsia"/>
              </w:rPr>
              <w:t xml:space="preserve">  </w:t>
            </w:r>
            <w:r>
              <w:rPr>
                <w:rFonts w:hint="eastAsia"/>
              </w:rPr>
              <w:t>曼</w:t>
            </w:r>
          </w:p>
        </w:tc>
        <w:tc>
          <w:tcPr>
            <w:tcW w:w="4734" w:type="dxa"/>
          </w:tcPr>
          <w:p w:rsidR="00000000" w:rsidRDefault="00000000">
            <w:pPr>
              <w:pStyle w:val="ab"/>
              <w:rPr>
                <w:rFonts w:hint="eastAsia"/>
              </w:rPr>
            </w:pPr>
            <w:r>
              <w:t>CRC/C/</w:t>
            </w:r>
            <w:r>
              <w:rPr>
                <w:rFonts w:hint="eastAsia"/>
              </w:rPr>
              <w:t>78</w:t>
            </w:r>
            <w:r>
              <w:t>/Add.1</w:t>
            </w:r>
          </w:p>
        </w:tc>
      </w:tr>
      <w:tr w:rsidR="00000000">
        <w:tblPrEx>
          <w:tblCellMar>
            <w:top w:w="0" w:type="dxa"/>
            <w:bottom w:w="0" w:type="dxa"/>
          </w:tblCellMar>
        </w:tblPrEx>
        <w:tc>
          <w:tcPr>
            <w:tcW w:w="4734" w:type="dxa"/>
          </w:tcPr>
          <w:p w:rsidR="00000000" w:rsidRDefault="00000000">
            <w:pPr>
              <w:pStyle w:val="ab"/>
            </w:pPr>
            <w:r>
              <w:rPr>
                <w:rFonts w:hint="eastAsia"/>
              </w:rPr>
              <w:t>土耳其</w:t>
            </w:r>
          </w:p>
        </w:tc>
        <w:tc>
          <w:tcPr>
            <w:tcW w:w="4734" w:type="dxa"/>
          </w:tcPr>
          <w:p w:rsidR="00000000" w:rsidRDefault="00000000">
            <w:pPr>
              <w:pStyle w:val="ab"/>
              <w:rPr>
                <w:rFonts w:hint="eastAsia"/>
              </w:rPr>
            </w:pPr>
            <w:r>
              <w:t>CRC/C/51/Add.</w:t>
            </w:r>
            <w:r>
              <w:rPr>
                <w:rFonts w:hint="eastAsia"/>
              </w:rPr>
              <w:t>4</w:t>
            </w:r>
          </w:p>
        </w:tc>
      </w:tr>
      <w:tr w:rsidR="00000000">
        <w:tblPrEx>
          <w:tblCellMar>
            <w:top w:w="0" w:type="dxa"/>
            <w:bottom w:w="0" w:type="dxa"/>
          </w:tblCellMar>
        </w:tblPrEx>
        <w:tc>
          <w:tcPr>
            <w:tcW w:w="4734" w:type="dxa"/>
          </w:tcPr>
          <w:p w:rsidR="00000000" w:rsidRDefault="00000000">
            <w:pPr>
              <w:pStyle w:val="ab"/>
            </w:pPr>
            <w:r>
              <w:rPr>
                <w:rFonts w:hint="eastAsia"/>
              </w:rPr>
              <w:t>坦桑尼亚联合共和国</w:t>
            </w:r>
          </w:p>
        </w:tc>
        <w:tc>
          <w:tcPr>
            <w:tcW w:w="4734" w:type="dxa"/>
          </w:tcPr>
          <w:p w:rsidR="00000000" w:rsidRDefault="00000000">
            <w:pPr>
              <w:pStyle w:val="ab"/>
              <w:rPr>
                <w:rFonts w:hint="eastAsia"/>
              </w:rPr>
            </w:pPr>
            <w:r>
              <w:t>CRC/C/</w:t>
            </w:r>
            <w:r>
              <w:rPr>
                <w:rFonts w:hint="eastAsia"/>
              </w:rPr>
              <w:t>8</w:t>
            </w:r>
            <w:r>
              <w:t>/Add.</w:t>
            </w:r>
            <w:r>
              <w:rPr>
                <w:rFonts w:hint="eastAsia"/>
              </w:rPr>
              <w:t>14/</w:t>
            </w:r>
            <w:r>
              <w:t>Rev.1</w:t>
            </w:r>
          </w:p>
        </w:tc>
      </w:tr>
      <w:tr w:rsidR="00000000">
        <w:tblPrEx>
          <w:tblCellMar>
            <w:top w:w="0" w:type="dxa"/>
            <w:bottom w:w="0" w:type="dxa"/>
          </w:tblCellMar>
        </w:tblPrEx>
        <w:tc>
          <w:tcPr>
            <w:tcW w:w="4734" w:type="dxa"/>
          </w:tcPr>
          <w:p w:rsidR="00000000" w:rsidRDefault="00000000">
            <w:pPr>
              <w:pStyle w:val="ab"/>
            </w:pPr>
          </w:p>
        </w:tc>
        <w:tc>
          <w:tcPr>
            <w:tcW w:w="4734" w:type="dxa"/>
            <w:tcBorders>
              <w:left w:val="nil"/>
            </w:tcBorders>
          </w:tcPr>
          <w:p w:rsidR="00000000" w:rsidRDefault="00000000">
            <w:pPr>
              <w:pStyle w:val="ab"/>
              <w:spacing w:before="120" w:after="120"/>
              <w:rPr>
                <w:u w:val="single"/>
              </w:rPr>
            </w:pPr>
            <w:r>
              <w:rPr>
                <w:rFonts w:hint="eastAsia"/>
                <w:u w:val="single"/>
              </w:rPr>
              <w:t>第二次定期报告</w:t>
            </w:r>
          </w:p>
        </w:tc>
      </w:tr>
      <w:tr w:rsidR="00000000">
        <w:tblPrEx>
          <w:tblCellMar>
            <w:top w:w="0" w:type="dxa"/>
            <w:bottom w:w="0" w:type="dxa"/>
          </w:tblCellMar>
        </w:tblPrEx>
        <w:tc>
          <w:tcPr>
            <w:tcW w:w="4734" w:type="dxa"/>
          </w:tcPr>
          <w:p w:rsidR="00000000" w:rsidRDefault="00000000">
            <w:pPr>
              <w:pStyle w:val="ab"/>
            </w:pPr>
            <w:r>
              <w:rPr>
                <w:rFonts w:hint="eastAsia"/>
              </w:rPr>
              <w:t>危地马拉</w:t>
            </w:r>
          </w:p>
        </w:tc>
        <w:tc>
          <w:tcPr>
            <w:tcW w:w="4734" w:type="dxa"/>
          </w:tcPr>
          <w:p w:rsidR="00000000" w:rsidRDefault="00000000">
            <w:pPr>
              <w:pStyle w:val="ab"/>
              <w:rPr>
                <w:rFonts w:hint="eastAsia"/>
              </w:rPr>
            </w:pPr>
            <w:r>
              <w:t>CRC/C/65/Add.</w:t>
            </w:r>
            <w:r>
              <w:rPr>
                <w:rFonts w:hint="eastAsia"/>
              </w:rPr>
              <w:t>10</w:t>
            </w:r>
          </w:p>
        </w:tc>
      </w:tr>
      <w:tr w:rsidR="00000000">
        <w:tblPrEx>
          <w:tblCellMar>
            <w:top w:w="0" w:type="dxa"/>
            <w:bottom w:w="0" w:type="dxa"/>
          </w:tblCellMar>
        </w:tblPrEx>
        <w:tc>
          <w:tcPr>
            <w:tcW w:w="4734" w:type="dxa"/>
          </w:tcPr>
          <w:p w:rsidR="00000000" w:rsidRDefault="00000000">
            <w:pPr>
              <w:pStyle w:val="ab"/>
            </w:pPr>
            <w:r>
              <w:rPr>
                <w:rFonts w:hint="eastAsia"/>
              </w:rPr>
              <w:t>丹</w:t>
            </w:r>
            <w:r>
              <w:rPr>
                <w:rFonts w:hint="eastAsia"/>
              </w:rPr>
              <w:t xml:space="preserve">  </w:t>
            </w:r>
            <w:r>
              <w:rPr>
                <w:rFonts w:hint="eastAsia"/>
              </w:rPr>
              <w:t>麦</w:t>
            </w:r>
          </w:p>
        </w:tc>
        <w:tc>
          <w:tcPr>
            <w:tcW w:w="4734" w:type="dxa"/>
          </w:tcPr>
          <w:p w:rsidR="00000000" w:rsidRDefault="00000000">
            <w:pPr>
              <w:pStyle w:val="ab"/>
              <w:rPr>
                <w:rFonts w:hint="eastAsia"/>
              </w:rPr>
            </w:pPr>
            <w:r>
              <w:t>CRC/C/70/Add.</w:t>
            </w:r>
            <w:r>
              <w:rPr>
                <w:rFonts w:hint="eastAsia"/>
              </w:rPr>
              <w:t>6</w:t>
            </w:r>
          </w:p>
        </w:tc>
      </w:tr>
      <w:tr w:rsidR="00000000">
        <w:tblPrEx>
          <w:tblCellMar>
            <w:top w:w="0" w:type="dxa"/>
            <w:bottom w:w="0" w:type="dxa"/>
          </w:tblCellMar>
        </w:tblPrEx>
        <w:tc>
          <w:tcPr>
            <w:tcW w:w="4734" w:type="dxa"/>
          </w:tcPr>
          <w:p w:rsidR="00000000" w:rsidRDefault="00000000">
            <w:pPr>
              <w:pStyle w:val="ab"/>
              <w:rPr>
                <w:rFonts w:hint="eastAsia"/>
              </w:rPr>
            </w:pPr>
          </w:p>
        </w:tc>
        <w:tc>
          <w:tcPr>
            <w:tcW w:w="4734" w:type="dxa"/>
          </w:tcPr>
          <w:p w:rsidR="00000000" w:rsidRDefault="00000000">
            <w:pPr>
              <w:pStyle w:val="ab"/>
            </w:pPr>
          </w:p>
        </w:tc>
      </w:tr>
      <w:tr w:rsidR="00000000">
        <w:tblPrEx>
          <w:tblCellMar>
            <w:top w:w="0" w:type="dxa"/>
            <w:bottom w:w="0" w:type="dxa"/>
          </w:tblCellMar>
        </w:tblPrEx>
        <w:tc>
          <w:tcPr>
            <w:tcW w:w="4734" w:type="dxa"/>
          </w:tcPr>
          <w:p w:rsidR="00000000" w:rsidRDefault="00000000">
            <w:pPr>
              <w:pStyle w:val="ab"/>
              <w:spacing w:after="240"/>
            </w:pPr>
            <w:r>
              <w:rPr>
                <w:rFonts w:hint="eastAsia"/>
                <w:u w:val="single"/>
              </w:rPr>
              <w:t>第二十八届会议</w:t>
            </w:r>
            <w:r>
              <w:rPr>
                <w:u w:val="single"/>
              </w:rPr>
              <w:br/>
            </w:r>
            <w:r>
              <w:rPr>
                <w:rFonts w:hint="eastAsia"/>
              </w:rPr>
              <w:t>(2001</w:t>
            </w:r>
            <w:r>
              <w:rPr>
                <w:rFonts w:hint="eastAsia"/>
              </w:rPr>
              <w:t>年</w:t>
            </w:r>
            <w:r>
              <w:rPr>
                <w:rFonts w:hint="eastAsia"/>
              </w:rPr>
              <w:t>9</w:t>
            </w:r>
            <w:r>
              <w:rPr>
                <w:rFonts w:hint="eastAsia"/>
              </w:rPr>
              <w:t>月</w:t>
            </w:r>
            <w:r>
              <w:rPr>
                <w:rFonts w:hint="eastAsia"/>
              </w:rPr>
              <w:t>24</w:t>
            </w:r>
            <w:r>
              <w:rPr>
                <w:rFonts w:hint="eastAsia"/>
              </w:rPr>
              <w:t>日至</w:t>
            </w:r>
            <w:r>
              <w:rPr>
                <w:rFonts w:hint="eastAsia"/>
              </w:rPr>
              <w:t>10</w:t>
            </w:r>
            <w:r>
              <w:rPr>
                <w:rFonts w:hint="eastAsia"/>
              </w:rPr>
              <w:t>月</w:t>
            </w:r>
            <w:r>
              <w:rPr>
                <w:rFonts w:hint="eastAsia"/>
              </w:rPr>
              <w:t>12</w:t>
            </w:r>
            <w:r>
              <w:rPr>
                <w:rFonts w:hint="eastAsia"/>
              </w:rPr>
              <w:t>日</w:t>
            </w:r>
            <w:r>
              <w:rPr>
                <w:rFonts w:hint="eastAsia"/>
              </w:rPr>
              <w:t>)</w:t>
            </w:r>
          </w:p>
        </w:tc>
        <w:tc>
          <w:tcPr>
            <w:tcW w:w="4734" w:type="dxa"/>
          </w:tcPr>
          <w:p w:rsidR="00000000" w:rsidRDefault="00000000">
            <w:pPr>
              <w:pStyle w:val="ab"/>
              <w:rPr>
                <w:rFonts w:hint="eastAsia"/>
              </w:rPr>
            </w:pPr>
          </w:p>
          <w:p w:rsidR="00000000" w:rsidRDefault="00000000">
            <w:pPr>
              <w:pStyle w:val="ab"/>
              <w:rPr>
                <w:rFonts w:hint="eastAsia"/>
                <w:u w:val="single"/>
              </w:rPr>
            </w:pPr>
            <w:r>
              <w:rPr>
                <w:rFonts w:hint="eastAsia"/>
                <w:u w:val="single"/>
              </w:rPr>
              <w:t>初次报告</w:t>
            </w:r>
          </w:p>
        </w:tc>
      </w:tr>
      <w:tr w:rsidR="00000000">
        <w:tblPrEx>
          <w:tblCellMar>
            <w:top w:w="0" w:type="dxa"/>
            <w:bottom w:w="0" w:type="dxa"/>
          </w:tblCellMar>
        </w:tblPrEx>
        <w:tc>
          <w:tcPr>
            <w:tcW w:w="4734" w:type="dxa"/>
          </w:tcPr>
          <w:p w:rsidR="00000000" w:rsidRDefault="00000000">
            <w:pPr>
              <w:pStyle w:val="ab"/>
              <w:rPr>
                <w:rFonts w:hint="eastAsia"/>
              </w:rPr>
            </w:pPr>
            <w:r>
              <w:rPr>
                <w:rFonts w:hint="eastAsia"/>
              </w:rPr>
              <w:t>卡塔尔</w:t>
            </w:r>
          </w:p>
        </w:tc>
        <w:tc>
          <w:tcPr>
            <w:tcW w:w="4734" w:type="dxa"/>
          </w:tcPr>
          <w:p w:rsidR="00000000" w:rsidRDefault="00000000">
            <w:pPr>
              <w:pStyle w:val="ab"/>
              <w:rPr>
                <w:rFonts w:hint="eastAsia"/>
              </w:rPr>
            </w:pPr>
            <w:r>
              <w:rPr>
                <w:rFonts w:hint="eastAsia"/>
              </w:rPr>
              <w:t>CRC/C/51/</w:t>
            </w:r>
            <w:r>
              <w:t>Add.5</w:t>
            </w:r>
          </w:p>
        </w:tc>
      </w:tr>
      <w:tr w:rsidR="00000000">
        <w:tblPrEx>
          <w:tblCellMar>
            <w:top w:w="0" w:type="dxa"/>
            <w:bottom w:w="0" w:type="dxa"/>
          </w:tblCellMar>
        </w:tblPrEx>
        <w:tc>
          <w:tcPr>
            <w:tcW w:w="4734" w:type="dxa"/>
          </w:tcPr>
          <w:p w:rsidR="00000000" w:rsidRDefault="00000000">
            <w:pPr>
              <w:pStyle w:val="ab"/>
              <w:rPr>
                <w:rFonts w:hint="eastAsia"/>
              </w:rPr>
            </w:pPr>
            <w:r>
              <w:rPr>
                <w:rFonts w:hint="eastAsia"/>
              </w:rPr>
              <w:t>冈比亚</w:t>
            </w:r>
          </w:p>
        </w:tc>
        <w:tc>
          <w:tcPr>
            <w:tcW w:w="4734" w:type="dxa"/>
          </w:tcPr>
          <w:p w:rsidR="00000000" w:rsidRDefault="00000000">
            <w:pPr>
              <w:pStyle w:val="ab"/>
              <w:rPr>
                <w:rFonts w:hint="eastAsia"/>
              </w:rPr>
            </w:pPr>
            <w:r>
              <w:rPr>
                <w:rFonts w:hint="eastAsia"/>
              </w:rPr>
              <w:t>CRC/C/3/</w:t>
            </w:r>
            <w:r>
              <w:t>Add.</w:t>
            </w:r>
            <w:r>
              <w:rPr>
                <w:rFonts w:hint="eastAsia"/>
              </w:rPr>
              <w:t>61</w:t>
            </w:r>
          </w:p>
        </w:tc>
      </w:tr>
      <w:tr w:rsidR="00000000">
        <w:tblPrEx>
          <w:tblCellMar>
            <w:top w:w="0" w:type="dxa"/>
            <w:bottom w:w="0" w:type="dxa"/>
          </w:tblCellMar>
        </w:tblPrEx>
        <w:tc>
          <w:tcPr>
            <w:tcW w:w="4734" w:type="dxa"/>
          </w:tcPr>
          <w:p w:rsidR="00000000" w:rsidRDefault="00000000">
            <w:pPr>
              <w:pStyle w:val="ab"/>
              <w:rPr>
                <w:rFonts w:hint="eastAsia"/>
              </w:rPr>
            </w:pPr>
            <w:r>
              <w:rPr>
                <w:rFonts w:hint="eastAsia"/>
              </w:rPr>
              <w:t>佛得角</w:t>
            </w:r>
          </w:p>
        </w:tc>
        <w:tc>
          <w:tcPr>
            <w:tcW w:w="4734" w:type="dxa"/>
          </w:tcPr>
          <w:p w:rsidR="00000000" w:rsidRDefault="00000000">
            <w:pPr>
              <w:pStyle w:val="ab"/>
              <w:rPr>
                <w:rFonts w:hint="eastAsia"/>
              </w:rPr>
            </w:pPr>
            <w:r>
              <w:rPr>
                <w:rFonts w:hint="eastAsia"/>
              </w:rPr>
              <w:t>CRC/C/11/</w:t>
            </w:r>
            <w:r>
              <w:t>Add.</w:t>
            </w:r>
            <w:r>
              <w:rPr>
                <w:rFonts w:hint="eastAsia"/>
              </w:rPr>
              <w:t>23</w:t>
            </w:r>
          </w:p>
        </w:tc>
      </w:tr>
      <w:tr w:rsidR="00000000">
        <w:tblPrEx>
          <w:tblCellMar>
            <w:top w:w="0" w:type="dxa"/>
            <w:bottom w:w="0" w:type="dxa"/>
          </w:tblCellMar>
        </w:tblPrEx>
        <w:tc>
          <w:tcPr>
            <w:tcW w:w="4734" w:type="dxa"/>
          </w:tcPr>
          <w:p w:rsidR="00000000" w:rsidRDefault="00000000">
            <w:pPr>
              <w:pStyle w:val="ab"/>
              <w:rPr>
                <w:rFonts w:hint="eastAsia"/>
              </w:rPr>
            </w:pPr>
            <w:r>
              <w:rPr>
                <w:rFonts w:hint="eastAsia"/>
              </w:rPr>
              <w:t>乌兹别克斯坦</w:t>
            </w:r>
          </w:p>
        </w:tc>
        <w:tc>
          <w:tcPr>
            <w:tcW w:w="4734" w:type="dxa"/>
          </w:tcPr>
          <w:p w:rsidR="00000000" w:rsidRDefault="00000000">
            <w:pPr>
              <w:pStyle w:val="ab"/>
              <w:rPr>
                <w:rFonts w:hint="eastAsia"/>
              </w:rPr>
            </w:pPr>
            <w:r>
              <w:rPr>
                <w:rFonts w:hint="eastAsia"/>
              </w:rPr>
              <w:t>CRC/C/41/</w:t>
            </w:r>
            <w:r>
              <w:t>Add.</w:t>
            </w:r>
            <w:r>
              <w:rPr>
                <w:rFonts w:hint="eastAsia"/>
              </w:rPr>
              <w:t>8</w:t>
            </w:r>
          </w:p>
        </w:tc>
      </w:tr>
      <w:tr w:rsidR="00000000">
        <w:tblPrEx>
          <w:tblCellMar>
            <w:top w:w="0" w:type="dxa"/>
            <w:bottom w:w="0" w:type="dxa"/>
          </w:tblCellMar>
        </w:tblPrEx>
        <w:tc>
          <w:tcPr>
            <w:tcW w:w="4734" w:type="dxa"/>
          </w:tcPr>
          <w:p w:rsidR="00000000" w:rsidRDefault="00000000">
            <w:pPr>
              <w:pStyle w:val="ab"/>
              <w:rPr>
                <w:rFonts w:hint="eastAsia"/>
              </w:rPr>
            </w:pPr>
            <w:r>
              <w:rPr>
                <w:rFonts w:hint="eastAsia"/>
              </w:rPr>
              <w:t>肯尼亚</w:t>
            </w:r>
          </w:p>
        </w:tc>
        <w:tc>
          <w:tcPr>
            <w:tcW w:w="4734" w:type="dxa"/>
          </w:tcPr>
          <w:p w:rsidR="00000000" w:rsidRDefault="00000000">
            <w:pPr>
              <w:pStyle w:val="ab"/>
              <w:rPr>
                <w:rFonts w:hint="eastAsia"/>
              </w:rPr>
            </w:pPr>
            <w:r>
              <w:rPr>
                <w:rFonts w:hint="eastAsia"/>
              </w:rPr>
              <w:t>CRC/C/3/</w:t>
            </w:r>
            <w:r>
              <w:t>Add.</w:t>
            </w:r>
            <w:r>
              <w:rPr>
                <w:rFonts w:hint="eastAsia"/>
              </w:rPr>
              <w:t>62</w:t>
            </w:r>
          </w:p>
        </w:tc>
      </w:tr>
      <w:tr w:rsidR="00000000">
        <w:tblPrEx>
          <w:tblCellMar>
            <w:top w:w="0" w:type="dxa"/>
            <w:bottom w:w="0" w:type="dxa"/>
          </w:tblCellMar>
        </w:tblPrEx>
        <w:tc>
          <w:tcPr>
            <w:tcW w:w="4734" w:type="dxa"/>
          </w:tcPr>
          <w:p w:rsidR="00000000" w:rsidRDefault="00000000">
            <w:pPr>
              <w:pStyle w:val="ab"/>
              <w:rPr>
                <w:rFonts w:hint="eastAsia"/>
              </w:rPr>
            </w:pPr>
            <w:r>
              <w:rPr>
                <w:rFonts w:hint="eastAsia"/>
              </w:rPr>
              <w:t>毛里塔尼亚</w:t>
            </w:r>
          </w:p>
        </w:tc>
        <w:tc>
          <w:tcPr>
            <w:tcW w:w="4734" w:type="dxa"/>
          </w:tcPr>
          <w:p w:rsidR="00000000" w:rsidRDefault="00000000">
            <w:pPr>
              <w:pStyle w:val="ab"/>
            </w:pPr>
            <w:r>
              <w:rPr>
                <w:rFonts w:hint="eastAsia"/>
              </w:rPr>
              <w:t>CRC/C/8/</w:t>
            </w:r>
            <w:r>
              <w:t>Add.</w:t>
            </w:r>
            <w:r>
              <w:rPr>
                <w:rFonts w:hint="eastAsia"/>
              </w:rPr>
              <w:t>42</w:t>
            </w:r>
          </w:p>
        </w:tc>
      </w:tr>
      <w:tr w:rsidR="00000000">
        <w:tblPrEx>
          <w:tblCellMar>
            <w:top w:w="0" w:type="dxa"/>
            <w:bottom w:w="0" w:type="dxa"/>
          </w:tblCellMar>
        </w:tblPrEx>
        <w:tc>
          <w:tcPr>
            <w:tcW w:w="4734" w:type="dxa"/>
          </w:tcPr>
          <w:p w:rsidR="00000000" w:rsidRDefault="00000000">
            <w:pPr>
              <w:pStyle w:val="ab"/>
              <w:rPr>
                <w:rFonts w:hint="eastAsia"/>
              </w:rPr>
            </w:pPr>
            <w:r>
              <w:rPr>
                <w:rFonts w:hint="eastAsia"/>
              </w:rPr>
              <w:t>喀麦隆</w:t>
            </w:r>
          </w:p>
        </w:tc>
        <w:tc>
          <w:tcPr>
            <w:tcW w:w="4734" w:type="dxa"/>
          </w:tcPr>
          <w:p w:rsidR="00000000" w:rsidRDefault="00000000">
            <w:pPr>
              <w:pStyle w:val="ab"/>
              <w:rPr>
                <w:rFonts w:hint="eastAsia"/>
              </w:rPr>
            </w:pPr>
            <w:r>
              <w:rPr>
                <w:rFonts w:hint="eastAsia"/>
              </w:rPr>
              <w:t>CRC/C/</w:t>
            </w:r>
            <w:r>
              <w:t>28</w:t>
            </w:r>
            <w:r>
              <w:rPr>
                <w:rFonts w:hint="eastAsia"/>
              </w:rPr>
              <w:t>/</w:t>
            </w:r>
            <w:r>
              <w:t>Add.16</w:t>
            </w:r>
          </w:p>
        </w:tc>
      </w:tr>
      <w:tr w:rsidR="00000000">
        <w:tblPrEx>
          <w:tblCellMar>
            <w:top w:w="0" w:type="dxa"/>
            <w:bottom w:w="0" w:type="dxa"/>
          </w:tblCellMar>
        </w:tblPrEx>
        <w:tc>
          <w:tcPr>
            <w:tcW w:w="4734" w:type="dxa"/>
          </w:tcPr>
          <w:p w:rsidR="00000000" w:rsidRDefault="00000000">
            <w:pPr>
              <w:pStyle w:val="ab"/>
              <w:rPr>
                <w:rFonts w:hint="eastAsia"/>
              </w:rPr>
            </w:pPr>
          </w:p>
        </w:tc>
        <w:tc>
          <w:tcPr>
            <w:tcW w:w="4734" w:type="dxa"/>
          </w:tcPr>
          <w:p w:rsidR="00000000" w:rsidRDefault="00000000">
            <w:pPr>
              <w:pStyle w:val="ab"/>
              <w:spacing w:before="120" w:after="120"/>
              <w:rPr>
                <w:rFonts w:hint="eastAsia"/>
                <w:u w:val="single"/>
              </w:rPr>
            </w:pPr>
            <w:r>
              <w:rPr>
                <w:rFonts w:hint="eastAsia"/>
                <w:u w:val="single"/>
              </w:rPr>
              <w:t>第二次定期报告</w:t>
            </w:r>
          </w:p>
        </w:tc>
      </w:tr>
      <w:tr w:rsidR="00000000">
        <w:tblPrEx>
          <w:tblCellMar>
            <w:top w:w="0" w:type="dxa"/>
            <w:bottom w:w="0" w:type="dxa"/>
          </w:tblCellMar>
        </w:tblPrEx>
        <w:tc>
          <w:tcPr>
            <w:tcW w:w="4734" w:type="dxa"/>
          </w:tcPr>
          <w:p w:rsidR="00000000" w:rsidRDefault="00000000">
            <w:pPr>
              <w:pStyle w:val="ab"/>
              <w:rPr>
                <w:rFonts w:hint="eastAsia"/>
              </w:rPr>
            </w:pPr>
            <w:r>
              <w:rPr>
                <w:rFonts w:hint="eastAsia"/>
              </w:rPr>
              <w:t>葡萄牙</w:t>
            </w:r>
          </w:p>
        </w:tc>
        <w:tc>
          <w:tcPr>
            <w:tcW w:w="4734" w:type="dxa"/>
          </w:tcPr>
          <w:p w:rsidR="00000000" w:rsidRDefault="00000000">
            <w:pPr>
              <w:pStyle w:val="ab"/>
              <w:rPr>
                <w:rFonts w:hint="eastAsia"/>
              </w:rPr>
            </w:pPr>
            <w:r>
              <w:rPr>
                <w:rFonts w:hint="eastAsia"/>
              </w:rPr>
              <w:t>CRC/C/65/</w:t>
            </w:r>
            <w:r>
              <w:t>Add.</w:t>
            </w:r>
            <w:r>
              <w:rPr>
                <w:rFonts w:hint="eastAsia"/>
              </w:rPr>
              <w:t>11</w:t>
            </w:r>
          </w:p>
        </w:tc>
      </w:tr>
      <w:tr w:rsidR="00000000">
        <w:tblPrEx>
          <w:tblCellMar>
            <w:top w:w="0" w:type="dxa"/>
            <w:bottom w:w="0" w:type="dxa"/>
          </w:tblCellMar>
        </w:tblPrEx>
        <w:tc>
          <w:tcPr>
            <w:tcW w:w="4734" w:type="dxa"/>
          </w:tcPr>
          <w:p w:rsidR="00000000" w:rsidRDefault="00000000">
            <w:pPr>
              <w:pStyle w:val="ab"/>
              <w:rPr>
                <w:rFonts w:hint="eastAsia"/>
              </w:rPr>
            </w:pPr>
            <w:r>
              <w:rPr>
                <w:rFonts w:hint="eastAsia"/>
              </w:rPr>
              <w:t>巴拉圭</w:t>
            </w:r>
          </w:p>
        </w:tc>
        <w:tc>
          <w:tcPr>
            <w:tcW w:w="4734" w:type="dxa"/>
          </w:tcPr>
          <w:p w:rsidR="00000000" w:rsidRDefault="00000000">
            <w:pPr>
              <w:pStyle w:val="ab"/>
              <w:rPr>
                <w:rFonts w:hint="eastAsia"/>
              </w:rPr>
            </w:pPr>
            <w:r>
              <w:rPr>
                <w:rFonts w:hint="eastAsia"/>
              </w:rPr>
              <w:t>CRC/C/65/</w:t>
            </w:r>
            <w:r>
              <w:t>Add.</w:t>
            </w:r>
            <w:r>
              <w:rPr>
                <w:rFonts w:hint="eastAsia"/>
              </w:rPr>
              <w:t>12</w:t>
            </w:r>
          </w:p>
        </w:tc>
      </w:tr>
    </w:tbl>
    <w:p w:rsidR="00000000" w:rsidRDefault="00000000">
      <w:pPr>
        <w:pStyle w:val="Heading2"/>
        <w:rPr>
          <w:rFonts w:hint="eastAsia"/>
        </w:rPr>
      </w:pPr>
      <w:r>
        <w:br w:type="page"/>
      </w:r>
      <w:bookmarkStart w:id="133" w:name="_Toc500588828"/>
      <w:bookmarkStart w:id="134" w:name="_Toc501270293"/>
      <w:bookmarkStart w:id="135" w:name="_Toc501275189"/>
      <w:bookmarkStart w:id="136" w:name="_Toc501275827"/>
      <w:r>
        <w:rPr>
          <w:rFonts w:hint="eastAsia"/>
        </w:rPr>
        <w:t>附</w:t>
      </w:r>
      <w:r>
        <w:t xml:space="preserve"> </w:t>
      </w:r>
      <w:r>
        <w:rPr>
          <w:rFonts w:hint="eastAsia"/>
        </w:rPr>
        <w:t>件</w:t>
      </w:r>
      <w:r>
        <w:t xml:space="preserve"> </w:t>
      </w:r>
      <w:r>
        <w:rPr>
          <w:rFonts w:hint="eastAsia"/>
        </w:rPr>
        <w:t>八</w:t>
      </w:r>
      <w:bookmarkEnd w:id="133"/>
      <w:bookmarkEnd w:id="134"/>
      <w:bookmarkEnd w:id="135"/>
      <w:bookmarkEnd w:id="136"/>
    </w:p>
    <w:p w:rsidR="00000000" w:rsidRDefault="00000000">
      <w:pPr>
        <w:pStyle w:val="Heading2"/>
        <w:rPr>
          <w:rFonts w:hint="eastAsia"/>
        </w:rPr>
      </w:pPr>
      <w:r>
        <w:rPr>
          <w:rFonts w:hint="eastAsia"/>
        </w:rPr>
        <w:t>关于“家庭和校园中的对儿童的暴力”一般性</w:t>
      </w:r>
      <w:r>
        <w:br/>
      </w:r>
      <w:r>
        <w:rPr>
          <w:rFonts w:hint="eastAsia"/>
        </w:rPr>
        <w:t>讨论日</w:t>
      </w:r>
      <w:r>
        <w:rPr>
          <w:rFonts w:hint="eastAsia"/>
        </w:rPr>
        <w:t>(2001</w:t>
      </w:r>
      <w:r>
        <w:rPr>
          <w:rFonts w:hint="eastAsia"/>
        </w:rPr>
        <w:t>年</w:t>
      </w:r>
      <w:r>
        <w:rPr>
          <w:rFonts w:hint="eastAsia"/>
        </w:rPr>
        <w:t>9</w:t>
      </w:r>
      <w:r>
        <w:rPr>
          <w:rFonts w:hint="eastAsia"/>
        </w:rPr>
        <w:t>月</w:t>
      </w:r>
      <w:r>
        <w:rPr>
          <w:rFonts w:hint="eastAsia"/>
        </w:rPr>
        <w:t>28</w:t>
      </w:r>
      <w:r>
        <w:rPr>
          <w:rFonts w:hint="eastAsia"/>
        </w:rPr>
        <w:t>日</w:t>
      </w:r>
      <w:r>
        <w:rPr>
          <w:rFonts w:hint="eastAsia"/>
        </w:rPr>
        <w:t>)</w:t>
      </w:r>
      <w:r>
        <w:rPr>
          <w:rFonts w:hint="eastAsia"/>
        </w:rPr>
        <w:t>提纲</w:t>
      </w:r>
    </w:p>
    <w:p w:rsidR="00000000" w:rsidRDefault="00000000">
      <w:pPr>
        <w:pStyle w:val="Heading4"/>
      </w:pPr>
      <w:r>
        <w:rPr>
          <w:rFonts w:hint="eastAsia"/>
        </w:rPr>
        <w:t>导</w:t>
      </w:r>
      <w:r>
        <w:rPr>
          <w:rFonts w:hint="eastAsia"/>
        </w:rPr>
        <w:t xml:space="preserve">  </w:t>
      </w:r>
      <w:r>
        <w:rPr>
          <w:rFonts w:hint="eastAsia"/>
        </w:rPr>
        <w:t>言</w:t>
      </w:r>
    </w:p>
    <w:p w:rsidR="00000000" w:rsidRDefault="00000000">
      <w:r>
        <w:rPr>
          <w:rFonts w:hint="eastAsia"/>
        </w:rPr>
        <w:tab/>
      </w:r>
      <w:r>
        <w:rPr>
          <w:rFonts w:hint="eastAsia"/>
        </w:rPr>
        <w:t>儿童权利委员会依照其暂行议事规则第</w:t>
      </w:r>
      <w:r>
        <w:t>75</w:t>
      </w:r>
      <w:r>
        <w:rPr>
          <w:rFonts w:hint="eastAsia"/>
        </w:rPr>
        <w:t>条，决定定期地用一天对《公约》的某一具体条款或某一儿童权利专题进行一般性讨论。</w:t>
      </w:r>
    </w:p>
    <w:p w:rsidR="00000000" w:rsidRDefault="00000000">
      <w:r>
        <w:rPr>
          <w:rFonts w:hint="eastAsia"/>
        </w:rPr>
        <w:tab/>
      </w:r>
      <w:r>
        <w:rPr>
          <w:rFonts w:hint="eastAsia"/>
        </w:rPr>
        <w:t>委员会认为有必要进一步密切注意对儿童享有的不受一切形式的酷刑、虐待和凌辱的权利的侵犯。委员会于</w:t>
      </w:r>
      <w:r>
        <w:t>2000</w:t>
      </w:r>
      <w:r>
        <w:rPr>
          <w:rFonts w:hint="eastAsia"/>
        </w:rPr>
        <w:t>年</w:t>
      </w:r>
      <w:r>
        <w:t>1</w:t>
      </w:r>
      <w:r>
        <w:rPr>
          <w:rFonts w:hint="eastAsia"/>
        </w:rPr>
        <w:t>月第二十三届会议上决定用两个年度的一般性讨论日</w:t>
      </w:r>
      <w:r>
        <w:rPr>
          <w:rFonts w:hint="eastAsia"/>
        </w:rPr>
        <w:t>(</w:t>
      </w:r>
      <w:r>
        <w:t>2000</w:t>
      </w:r>
      <w:r>
        <w:rPr>
          <w:rFonts w:hint="eastAsia"/>
        </w:rPr>
        <w:t>年</w:t>
      </w:r>
      <w:r>
        <w:t>9</w:t>
      </w:r>
      <w:r>
        <w:rPr>
          <w:rFonts w:hint="eastAsia"/>
        </w:rPr>
        <w:t>月和</w:t>
      </w:r>
      <w:r>
        <w:t>2001</w:t>
      </w:r>
      <w:r>
        <w:rPr>
          <w:rFonts w:hint="eastAsia"/>
        </w:rPr>
        <w:t>年</w:t>
      </w:r>
      <w:r>
        <w:t>9</w:t>
      </w:r>
      <w:r>
        <w:rPr>
          <w:rFonts w:hint="eastAsia"/>
        </w:rPr>
        <w:t>月</w:t>
      </w:r>
      <w:r>
        <w:rPr>
          <w:rFonts w:hint="eastAsia"/>
        </w:rPr>
        <w:t>)</w:t>
      </w:r>
      <w:r>
        <w:rPr>
          <w:rFonts w:hint="eastAsia"/>
        </w:rPr>
        <w:t>专门讨论“对儿童的暴力”这一专题。</w:t>
      </w:r>
    </w:p>
    <w:p w:rsidR="00000000" w:rsidRDefault="00000000">
      <w:pPr>
        <w:spacing w:after="240"/>
      </w:pPr>
      <w:r>
        <w:rPr>
          <w:rFonts w:hint="eastAsia"/>
        </w:rPr>
        <w:tab/>
      </w:r>
      <w:r>
        <w:rPr>
          <w:rFonts w:hint="eastAsia"/>
        </w:rPr>
        <w:t>一般性讨论的目的是促进在涉及具体问题时加深对《公约》内容和含议的理解。讨论是公开进行的。邀请政府代表、联合国人权机构以及联合国机构和专门机构、非政府组织和各位专家参加。</w:t>
      </w:r>
    </w:p>
    <w:p w:rsidR="00000000" w:rsidRDefault="00000000">
      <w:pPr>
        <w:pStyle w:val="Heading4"/>
      </w:pPr>
      <w:r>
        <w:rPr>
          <w:rFonts w:hint="eastAsia"/>
        </w:rPr>
        <w:t>背</w:t>
      </w:r>
      <w:r>
        <w:rPr>
          <w:rFonts w:hint="eastAsia"/>
        </w:rPr>
        <w:t xml:space="preserve">  </w:t>
      </w:r>
      <w:r>
        <w:rPr>
          <w:rFonts w:hint="eastAsia"/>
        </w:rPr>
        <w:t>景</w:t>
      </w:r>
    </w:p>
    <w:p w:rsidR="00000000" w:rsidRDefault="00000000">
      <w:r>
        <w:rPr>
          <w:rFonts w:hint="eastAsia"/>
        </w:rPr>
        <w:tab/>
      </w:r>
      <w:r>
        <w:rPr>
          <w:rFonts w:hint="eastAsia"/>
        </w:rPr>
        <w:t>委员会已就与此专题有关的问题举行过若干讨论日，其中包括：</w:t>
      </w:r>
    </w:p>
    <w:p w:rsidR="00000000" w:rsidRDefault="00000000">
      <w:pPr>
        <w:pStyle w:val="a1"/>
        <w:ind w:left="1550"/>
      </w:pPr>
      <w:r>
        <w:t>1992</w:t>
      </w:r>
      <w:r>
        <w:rPr>
          <w:rFonts w:hint="eastAsia"/>
        </w:rPr>
        <w:t>年关于武装冲突下的儿童；</w:t>
      </w:r>
    </w:p>
    <w:p w:rsidR="00000000" w:rsidRDefault="00000000">
      <w:pPr>
        <w:pStyle w:val="a1"/>
        <w:ind w:left="1550"/>
      </w:pPr>
      <w:r>
        <w:t>1993</w:t>
      </w:r>
      <w:r>
        <w:rPr>
          <w:rFonts w:hint="eastAsia"/>
        </w:rPr>
        <w:t>年关于对儿童的经济剥削；</w:t>
      </w:r>
    </w:p>
    <w:p w:rsidR="00000000" w:rsidRDefault="00000000">
      <w:pPr>
        <w:pStyle w:val="a1"/>
        <w:ind w:left="1550"/>
      </w:pPr>
      <w:r>
        <w:t>1994</w:t>
      </w:r>
      <w:r>
        <w:rPr>
          <w:rFonts w:hint="eastAsia"/>
        </w:rPr>
        <w:t>年关于家庭在促进儿童权利方面的作用；</w:t>
      </w:r>
    </w:p>
    <w:p w:rsidR="00000000" w:rsidRDefault="00000000">
      <w:pPr>
        <w:pStyle w:val="a1"/>
        <w:ind w:left="1550"/>
      </w:pPr>
      <w:r>
        <w:t>1995</w:t>
      </w:r>
      <w:r>
        <w:rPr>
          <w:rFonts w:hint="eastAsia"/>
        </w:rPr>
        <w:t>年关于女童；</w:t>
      </w:r>
    </w:p>
    <w:p w:rsidR="00000000" w:rsidRDefault="00000000">
      <w:pPr>
        <w:pStyle w:val="a1"/>
        <w:ind w:left="1550"/>
      </w:pPr>
      <w:r>
        <w:rPr>
          <w:rFonts w:hint="eastAsia"/>
        </w:rPr>
        <w:t>1</w:t>
      </w:r>
      <w:r>
        <w:t>995</w:t>
      </w:r>
      <w:r>
        <w:rPr>
          <w:rFonts w:hint="eastAsia"/>
        </w:rPr>
        <w:t>年关于少年习法。</w:t>
      </w:r>
    </w:p>
    <w:p w:rsidR="00000000" w:rsidRDefault="00000000">
      <w:pPr>
        <w:rPr>
          <w:rFonts w:hint="eastAsia"/>
        </w:rPr>
      </w:pPr>
      <w:r>
        <w:rPr>
          <w:rFonts w:hint="eastAsia"/>
        </w:rPr>
        <w:tab/>
      </w:r>
      <w:r>
        <w:rPr>
          <w:rFonts w:hint="eastAsia"/>
        </w:rPr>
        <w:t>委员会决定将对这一专题的补充讨论划分成先后两届会议进行，以便能作出更深入的分析。这一划分并不意味着任何概念上的区分，不应视作否认一切形式的对儿童暴力有许多共同方面，特别是这种暴力不论发生在何处，其根本原因往往是同一的。为了使有时间进行更详细的讨论，委员会决定</w:t>
      </w:r>
      <w:r>
        <w:t>2000</w:t>
      </w:r>
      <w:r>
        <w:rPr>
          <w:rFonts w:hint="eastAsia"/>
        </w:rPr>
        <w:t>年关于对儿童暴力的讨论重点是生活在由国家管理、许可或监督的机构中的儿童所遭受的以及在“法律和公共秩序”问题方面的国家暴力。</w:t>
      </w:r>
      <w:r>
        <w:t>2001</w:t>
      </w:r>
      <w:r>
        <w:rPr>
          <w:rFonts w:hint="eastAsia"/>
        </w:rPr>
        <w:t>年的讨论重点则是儿童在学校和家庭中遭受的暴力问题。</w:t>
      </w:r>
    </w:p>
    <w:p w:rsidR="00000000" w:rsidRDefault="00000000">
      <w:pPr>
        <w:pStyle w:val="Heading4"/>
        <w:rPr>
          <w:rFonts w:hint="eastAsia"/>
        </w:rPr>
      </w:pPr>
      <w:r>
        <w:rPr>
          <w:rFonts w:hint="eastAsia"/>
        </w:rPr>
        <w:t>一般性讨论日的专题</w:t>
      </w:r>
    </w:p>
    <w:p w:rsidR="00000000" w:rsidRDefault="00000000">
      <w:pPr>
        <w:rPr>
          <w:rFonts w:hint="eastAsia"/>
        </w:rPr>
      </w:pPr>
      <w:r>
        <w:rPr>
          <w:rFonts w:hint="eastAsia"/>
        </w:rPr>
        <w:tab/>
      </w:r>
      <w:r>
        <w:rPr>
          <w:rFonts w:hint="eastAsia"/>
        </w:rPr>
        <w:t>委员会将在</w:t>
      </w:r>
      <w:r>
        <w:rPr>
          <w:rFonts w:hint="eastAsia"/>
        </w:rPr>
        <w:t>2001</w:t>
      </w:r>
      <w:r>
        <w:rPr>
          <w:rFonts w:hint="eastAsia"/>
        </w:rPr>
        <w:t>年</w:t>
      </w:r>
      <w:r>
        <w:rPr>
          <w:rFonts w:hint="eastAsia"/>
        </w:rPr>
        <w:t>9</w:t>
      </w:r>
      <w:r>
        <w:rPr>
          <w:rFonts w:hint="eastAsia"/>
        </w:rPr>
        <w:t>月的一般性讨论日探讨儿童在校园和家庭中遭受暴力的不同方面。《儿童权利公约》规定了高标准，尤其是第</w:t>
      </w:r>
      <w:r>
        <w:rPr>
          <w:rFonts w:hint="eastAsia"/>
        </w:rPr>
        <w:t>19</w:t>
      </w:r>
      <w:r>
        <w:rPr>
          <w:rFonts w:hint="eastAsia"/>
        </w:rPr>
        <w:t>和</w:t>
      </w:r>
      <w:r>
        <w:rPr>
          <w:rFonts w:hint="eastAsia"/>
        </w:rPr>
        <w:t>28</w:t>
      </w:r>
      <w:r>
        <w:rPr>
          <w:rFonts w:hint="eastAsia"/>
        </w:rPr>
        <w:t>条、以及第</w:t>
      </w:r>
      <w:r>
        <w:rPr>
          <w:rFonts w:hint="eastAsia"/>
        </w:rPr>
        <w:t>29</w:t>
      </w:r>
      <w:r>
        <w:rPr>
          <w:rFonts w:hint="eastAsia"/>
        </w:rPr>
        <w:t>、</w:t>
      </w:r>
      <w:r>
        <w:rPr>
          <w:rFonts w:hint="eastAsia"/>
        </w:rPr>
        <w:t>34</w:t>
      </w:r>
      <w:r>
        <w:rPr>
          <w:rFonts w:hint="eastAsia"/>
        </w:rPr>
        <w:t>、</w:t>
      </w:r>
      <w:r>
        <w:rPr>
          <w:rFonts w:hint="eastAsia"/>
        </w:rPr>
        <w:t>37</w:t>
      </w:r>
      <w:r>
        <w:rPr>
          <w:rFonts w:hint="eastAsia"/>
        </w:rPr>
        <w:t>、</w:t>
      </w:r>
      <w:r>
        <w:rPr>
          <w:rFonts w:hint="eastAsia"/>
        </w:rPr>
        <w:t>40</w:t>
      </w:r>
      <w:r>
        <w:rPr>
          <w:rFonts w:hint="eastAsia"/>
        </w:rPr>
        <w:t>等条的规定，但也考虑到了第</w:t>
      </w:r>
      <w:r>
        <w:rPr>
          <w:rFonts w:hint="eastAsia"/>
        </w:rPr>
        <w:t>2</w:t>
      </w:r>
      <w:r>
        <w:rPr>
          <w:rFonts w:hint="eastAsia"/>
        </w:rPr>
        <w:t>、</w:t>
      </w:r>
      <w:r>
        <w:rPr>
          <w:rFonts w:hint="eastAsia"/>
        </w:rPr>
        <w:t>3</w:t>
      </w:r>
      <w:r>
        <w:rPr>
          <w:rFonts w:hint="eastAsia"/>
        </w:rPr>
        <w:t>和</w:t>
      </w:r>
      <w:r>
        <w:rPr>
          <w:rFonts w:hint="eastAsia"/>
        </w:rPr>
        <w:t>12</w:t>
      </w:r>
      <w:r>
        <w:rPr>
          <w:rFonts w:hint="eastAsia"/>
        </w:rPr>
        <w:t>条及特别是第</w:t>
      </w:r>
      <w:r>
        <w:rPr>
          <w:rFonts w:hint="eastAsia"/>
        </w:rPr>
        <w:t>6</w:t>
      </w:r>
      <w:r>
        <w:rPr>
          <w:rFonts w:hint="eastAsia"/>
        </w:rPr>
        <w:t>条所载一般性原则。预期将在讨论中探讨儿童在校园和家庭中遭受的暴力对其享有所有其他人权的影响，特别是儿童的发展权，包括以符合人的尊严的方式得到身心、精神、道德、心理和社会发展的权利。</w:t>
      </w:r>
    </w:p>
    <w:p w:rsidR="00000000" w:rsidRDefault="00000000">
      <w:r>
        <w:rPr>
          <w:rFonts w:hint="eastAsia"/>
        </w:rPr>
        <w:tab/>
      </w:r>
      <w:r>
        <w:rPr>
          <w:rFonts w:hint="eastAsia"/>
        </w:rPr>
        <w:t>将这个问题分为两个小的专题以进行深入的工作组讨论将不可避免地会使不同的工作组会议之间发生一定重叠，同时又可能使其他有关问题得到的注意较少。委员会知道有这种可能性，但认为在工作组中开展讨论对于更详尽地讨论具体专题是必要的。</w:t>
      </w:r>
    </w:p>
    <w:p w:rsidR="00000000" w:rsidRDefault="00000000">
      <w:pPr>
        <w:ind w:firstLine="510"/>
        <w:rPr>
          <w:rFonts w:hint="eastAsia"/>
        </w:rPr>
      </w:pPr>
      <w:r>
        <w:rPr>
          <w:rFonts w:hint="eastAsia"/>
        </w:rPr>
        <w:t>在两个分专题下开展的讨论应当尤其注意由于族裔或经济地位受到排斥或歧视的儿童的处境和特别脆弱性，例如，这类儿童在学校中可能成为教师欺辱或侮辱人格的对象，在通常躲过正常监测制度检查的家庭中可能更容易受到暴力</w:t>
      </w:r>
      <w:r>
        <w:rPr>
          <w:rFonts w:hint="eastAsia"/>
        </w:rPr>
        <w:t>(</w:t>
      </w:r>
      <w:r>
        <w:rPr>
          <w:rFonts w:hint="eastAsia"/>
        </w:rPr>
        <w:t>如在无家可归或非法移民的家庭中</w:t>
      </w:r>
      <w:r>
        <w:rPr>
          <w:rFonts w:hint="eastAsia"/>
        </w:rPr>
        <w:t>)</w:t>
      </w:r>
      <w:r>
        <w:rPr>
          <w:rFonts w:hint="eastAsia"/>
        </w:rPr>
        <w:t>。</w:t>
      </w:r>
    </w:p>
    <w:p w:rsidR="00000000" w:rsidRDefault="00000000">
      <w:pPr>
        <w:rPr>
          <w:rFonts w:hint="eastAsia"/>
        </w:rPr>
      </w:pPr>
      <w:r>
        <w:rPr>
          <w:rFonts w:hint="eastAsia"/>
        </w:rPr>
        <w:tab/>
      </w:r>
      <w:r>
        <w:rPr>
          <w:rFonts w:hint="eastAsia"/>
        </w:rPr>
        <w:t>还应注意性别歧视有时构成的特殊问题。对于女童而言，惧怕受到教师和其他学生的暴力或性侵犯可能更为经常地导致退学。在家庭中，女童也经常面临性侵犯和其他形式暴力的更多风险</w:t>
      </w:r>
      <w:r>
        <w:rPr>
          <w:rFonts w:hint="eastAsia"/>
        </w:rPr>
        <w:t>(</w:t>
      </w:r>
      <w:r>
        <w:rPr>
          <w:rFonts w:hint="eastAsia"/>
        </w:rPr>
        <w:t>例如“名誉杀人”或各种有害的传统习俗</w:t>
      </w:r>
      <w:r>
        <w:rPr>
          <w:rFonts w:hint="eastAsia"/>
        </w:rPr>
        <w:t>)</w:t>
      </w:r>
      <w:r>
        <w:rPr>
          <w:rFonts w:hint="eastAsia"/>
        </w:rPr>
        <w:t>。另一方面，男童也可能面临歧视，使他们面临暴力的特别风险，因为他们更为经常地由于得不到免于其他学生的暴力的充分保护而成为受害人。法律或社会价值观有时也会歧视男童，使他们受到不对女生实行的某些学校“纪律”，或在家庭中忍受较为残暴的处罚形式。</w:t>
      </w:r>
    </w:p>
    <w:p w:rsidR="00000000" w:rsidRDefault="00000000">
      <w:pPr>
        <w:pStyle w:val="Heading4"/>
        <w:spacing w:before="320"/>
        <w:rPr>
          <w:rFonts w:hint="eastAsia"/>
        </w:rPr>
      </w:pPr>
      <w:r>
        <w:rPr>
          <w:rFonts w:hint="eastAsia"/>
        </w:rPr>
        <w:t>工作组讨论的分专题</w:t>
      </w:r>
    </w:p>
    <w:p w:rsidR="00000000" w:rsidRDefault="00000000">
      <w:pPr>
        <w:pStyle w:val="Heading4"/>
        <w:rPr>
          <w:rFonts w:hint="eastAsia"/>
        </w:rPr>
      </w:pPr>
      <w:r>
        <w:rPr>
          <w:rFonts w:hint="eastAsia"/>
          <w:u w:val="none"/>
        </w:rPr>
        <w:tab/>
        <w:t>1.</w:t>
      </w:r>
      <w:r>
        <w:rPr>
          <w:u w:val="none"/>
        </w:rPr>
        <w:t xml:space="preserve">  </w:t>
      </w:r>
      <w:r>
        <w:rPr>
          <w:rFonts w:hint="eastAsia"/>
        </w:rPr>
        <w:t>家庭内的暴力</w:t>
      </w:r>
    </w:p>
    <w:p w:rsidR="00000000" w:rsidRDefault="00000000">
      <w:pPr>
        <w:spacing w:line="331" w:lineRule="auto"/>
        <w:rPr>
          <w:rFonts w:hint="eastAsia"/>
        </w:rPr>
      </w:pPr>
      <w:r>
        <w:rPr>
          <w:rFonts w:hint="eastAsia"/>
        </w:rPr>
        <w:tab/>
      </w:r>
      <w:r>
        <w:rPr>
          <w:rFonts w:hint="eastAsia"/>
        </w:rPr>
        <w:t>《儿童权利公约》载有如下原则：在国家的必要支助下，对儿童的成长担负首要责任的是家长和监护人</w:t>
      </w:r>
      <w:r>
        <w:rPr>
          <w:rFonts w:hint="eastAsia"/>
        </w:rPr>
        <w:t>(</w:t>
      </w:r>
      <w:r>
        <w:rPr>
          <w:rFonts w:hint="eastAsia"/>
        </w:rPr>
        <w:t>第</w:t>
      </w:r>
      <w:r>
        <w:rPr>
          <w:rFonts w:hint="eastAsia"/>
        </w:rPr>
        <w:t>5</w:t>
      </w:r>
      <w:r>
        <w:rPr>
          <w:rFonts w:hint="eastAsia"/>
        </w:rPr>
        <w:t>条和第</w:t>
      </w:r>
      <w:r>
        <w:rPr>
          <w:rFonts w:hint="eastAsia"/>
        </w:rPr>
        <w:t>18</w:t>
      </w:r>
      <w:r>
        <w:rPr>
          <w:rFonts w:hint="eastAsia"/>
        </w:rPr>
        <w:t>条</w:t>
      </w:r>
      <w:r>
        <w:rPr>
          <w:rFonts w:hint="eastAsia"/>
        </w:rPr>
        <w:t>)</w:t>
      </w:r>
      <w:r>
        <w:rPr>
          <w:rFonts w:hint="eastAsia"/>
        </w:rPr>
        <w:t>。第</w:t>
      </w:r>
      <w:r>
        <w:rPr>
          <w:rFonts w:hint="eastAsia"/>
        </w:rPr>
        <w:t>19</w:t>
      </w:r>
      <w:r>
        <w:rPr>
          <w:rFonts w:hint="eastAsia"/>
        </w:rPr>
        <w:t>条规定国家采取一切适当措施，保护儿童在家长或法定监护人的照料下免于一切形式的暴力、侵犯、忽视和虐待，包括性侵犯。</w:t>
      </w:r>
    </w:p>
    <w:p w:rsidR="00000000" w:rsidRDefault="00000000">
      <w:pPr>
        <w:spacing w:line="331" w:lineRule="auto"/>
        <w:rPr>
          <w:rFonts w:hint="eastAsia"/>
        </w:rPr>
      </w:pPr>
      <w:r>
        <w:rPr>
          <w:rFonts w:hint="eastAsia"/>
        </w:rPr>
        <w:tab/>
      </w:r>
      <w:r>
        <w:rPr>
          <w:rFonts w:hint="eastAsia"/>
        </w:rPr>
        <w:t>讨论将要探讨的是，国家为了儿童的最高利益和《公约》所载其他权利力争保护儿童免受侵犯，同时又尊重家庭隐私权和家长的权利及责任时所面临的问题。讨论的问题将包括：适当的立法、及时和有效发现并报告侵犯儿童案件的必要性及在儿童当中并为其开展工作的保健和其他专业人员在这方面的作用、多学科方法的重要性及预防和干预的资金、民间社会包括非政府组织的参与、以及适当培训有关专业人员的重要作用。</w:t>
      </w:r>
    </w:p>
    <w:p w:rsidR="00000000" w:rsidRDefault="00000000">
      <w:pPr>
        <w:spacing w:line="331" w:lineRule="auto"/>
        <w:rPr>
          <w:rFonts w:hint="eastAsia"/>
        </w:rPr>
      </w:pPr>
      <w:r>
        <w:rPr>
          <w:rFonts w:hint="eastAsia"/>
        </w:rPr>
        <w:tab/>
      </w:r>
      <w:r>
        <w:rPr>
          <w:rFonts w:hint="eastAsia"/>
        </w:rPr>
        <w:t>另外，讨论还将研究有可能助长、容忍甚至维护在家庭中对儿童的暴力管教形式或其他暴力行为的文化价值观和社会态度所起的作用，以及民间社会包括非政府组织在这方面可能发挥的重要作用。将体罚作为管教措施加以接受反映出对儿童权利的错误态度。以为对儿童的某些暴力形式是可接受的或能够容忍的想法所制造或维持的社会气氛，使得更难以防止和发现针对儿童的极端暴力和侵权形式，包括乱伦和杀婴。另外还应当注意家庭暴力如虐待配偶的行为对儿童的影响。这种暴力形式可能制造的气氛不仅会使儿童成为暴力的受害者，而且还会使暴力成为成长过程的一个“正常”部分，因此就有可能助长家庭暴力的永久循环，不断地影响后代。</w:t>
      </w:r>
    </w:p>
    <w:p w:rsidR="00000000" w:rsidRDefault="00000000">
      <w:pPr>
        <w:pStyle w:val="Heading4"/>
        <w:spacing w:before="240"/>
        <w:ind w:left="499"/>
        <w:rPr>
          <w:rFonts w:hint="eastAsia"/>
        </w:rPr>
      </w:pPr>
      <w:r>
        <w:rPr>
          <w:rFonts w:hint="eastAsia"/>
          <w:u w:val="none"/>
        </w:rPr>
        <w:t>2.</w:t>
      </w:r>
      <w:r>
        <w:rPr>
          <w:u w:val="none"/>
        </w:rPr>
        <w:t xml:space="preserve">  </w:t>
      </w:r>
      <w:r>
        <w:rPr>
          <w:rFonts w:hint="eastAsia"/>
        </w:rPr>
        <w:t>校园中的暴力</w:t>
      </w:r>
    </w:p>
    <w:p w:rsidR="00000000" w:rsidRDefault="00000000">
      <w:pPr>
        <w:rPr>
          <w:rFonts w:hint="eastAsia"/>
        </w:rPr>
      </w:pPr>
      <w:r>
        <w:rPr>
          <w:rFonts w:hint="eastAsia"/>
        </w:rPr>
        <w:tab/>
      </w:r>
      <w:r>
        <w:rPr>
          <w:rFonts w:hint="eastAsia"/>
        </w:rPr>
        <w:t>在校园中侵犯儿童权利的对儿童暴力，首先就是教员以学校纪律名义对学生施加的暴力。此类“纪律”方法</w:t>
      </w:r>
      <w:r>
        <w:rPr>
          <w:rFonts w:hint="eastAsia"/>
        </w:rPr>
        <w:t>(</w:t>
      </w:r>
      <w:r>
        <w:rPr>
          <w:rFonts w:hint="eastAsia"/>
        </w:rPr>
        <w:t>包括体罚，而且还包括可被界定为“残忍、不人道或有辱人格”的其他待遇</w:t>
      </w:r>
      <w:r>
        <w:rPr>
          <w:rFonts w:hint="eastAsia"/>
        </w:rPr>
        <w:t>)</w:t>
      </w:r>
      <w:r>
        <w:rPr>
          <w:rFonts w:hint="eastAsia"/>
        </w:rPr>
        <w:t>不符合《公约》第</w:t>
      </w:r>
      <w:r>
        <w:rPr>
          <w:rFonts w:hint="eastAsia"/>
        </w:rPr>
        <w:t>28</w:t>
      </w:r>
      <w:r>
        <w:rPr>
          <w:rFonts w:hint="eastAsia"/>
        </w:rPr>
        <w:t>条第</w:t>
      </w:r>
      <w:r>
        <w:rPr>
          <w:rFonts w:hint="eastAsia"/>
        </w:rPr>
        <w:t>2</w:t>
      </w:r>
      <w:r>
        <w:rPr>
          <w:rFonts w:hint="eastAsia"/>
        </w:rPr>
        <w:t>款规定的对儿童尊严及其权利的尊重。讨论应当触及鉴别适当的和不适当的纪律形式的问题，并处理许多国家在执行第</w:t>
      </w:r>
      <w:r>
        <w:rPr>
          <w:rFonts w:hint="eastAsia"/>
        </w:rPr>
        <w:t>28</w:t>
      </w:r>
      <w:r>
        <w:rPr>
          <w:rFonts w:hint="eastAsia"/>
        </w:rPr>
        <w:t>条第</w:t>
      </w:r>
      <w:r>
        <w:rPr>
          <w:rFonts w:hint="eastAsia"/>
        </w:rPr>
        <w:t>2</w:t>
      </w:r>
      <w:r>
        <w:rPr>
          <w:rFonts w:hint="eastAsia"/>
        </w:rPr>
        <w:t>款过程遇到的问题。所提建议应当包括国家、非政府组织、家长和儿童本身在有下列情况的国家内处理这个问题的最有用战略和措施：</w:t>
      </w:r>
    </w:p>
    <w:p w:rsidR="00000000" w:rsidRDefault="00000000">
      <w:pPr>
        <w:pStyle w:val="a1"/>
        <w:tabs>
          <w:tab w:val="num" w:pos="1550"/>
        </w:tabs>
        <w:spacing w:line="324" w:lineRule="auto"/>
        <w:ind w:left="1548"/>
        <w:rPr>
          <w:rFonts w:hint="eastAsia"/>
        </w:rPr>
      </w:pPr>
      <w:r>
        <w:rPr>
          <w:rFonts w:hint="eastAsia"/>
        </w:rPr>
        <w:t>国家立法禁止学校内的一切不适当纪律形式，但法律的实际执行并不令人满意；</w:t>
      </w:r>
    </w:p>
    <w:p w:rsidR="00000000" w:rsidRDefault="00000000">
      <w:pPr>
        <w:pStyle w:val="a1"/>
        <w:tabs>
          <w:tab w:val="num" w:pos="1550"/>
        </w:tabs>
        <w:spacing w:line="324" w:lineRule="auto"/>
        <w:ind w:left="1548"/>
        <w:rPr>
          <w:rFonts w:hint="eastAsia"/>
        </w:rPr>
      </w:pPr>
      <w:r>
        <w:rPr>
          <w:rFonts w:hint="eastAsia"/>
        </w:rPr>
        <w:t>国家立法仅禁止某些不适当的纪律形式，或仅在某些类型的学校加以禁止；</w:t>
      </w:r>
    </w:p>
    <w:p w:rsidR="00000000" w:rsidRDefault="00000000">
      <w:pPr>
        <w:pStyle w:val="a1"/>
        <w:tabs>
          <w:tab w:val="num" w:pos="1550"/>
        </w:tabs>
        <w:spacing w:line="324" w:lineRule="auto"/>
        <w:ind w:left="1548"/>
        <w:rPr>
          <w:rFonts w:hint="eastAsia"/>
        </w:rPr>
      </w:pPr>
      <w:r>
        <w:rPr>
          <w:rFonts w:hint="eastAsia"/>
        </w:rPr>
        <w:t>国家立法不符合第</w:t>
      </w:r>
      <w:r>
        <w:rPr>
          <w:rFonts w:hint="eastAsia"/>
        </w:rPr>
        <w:t>28</w:t>
      </w:r>
      <w:r>
        <w:rPr>
          <w:rFonts w:hint="eastAsia"/>
        </w:rPr>
        <w:t>条第</w:t>
      </w:r>
      <w:r>
        <w:rPr>
          <w:rFonts w:hint="eastAsia"/>
        </w:rPr>
        <w:t>2</w:t>
      </w:r>
      <w:r>
        <w:rPr>
          <w:rFonts w:hint="eastAsia"/>
        </w:rPr>
        <w:t>款。</w:t>
      </w:r>
    </w:p>
    <w:p w:rsidR="00000000" w:rsidRDefault="00000000">
      <w:pPr>
        <w:rPr>
          <w:rFonts w:hint="eastAsia"/>
        </w:rPr>
      </w:pPr>
      <w:r>
        <w:rPr>
          <w:rFonts w:hint="eastAsia"/>
        </w:rPr>
        <w:tab/>
      </w:r>
      <w:r>
        <w:rPr>
          <w:rFonts w:hint="eastAsia"/>
        </w:rPr>
        <w:t>另外还预期，关于校园内对儿童暴力的讨论应涉及到一些学生受其他学生的欺压或暴力和骚扰的问题。不能防止此类暴力和保护学生免受其他学生的暴力可能会使《公约》第</w:t>
      </w:r>
      <w:r>
        <w:rPr>
          <w:rFonts w:hint="eastAsia"/>
        </w:rPr>
        <w:t>28</w:t>
      </w:r>
      <w:r>
        <w:rPr>
          <w:rFonts w:hint="eastAsia"/>
        </w:rPr>
        <w:t>和</w:t>
      </w:r>
      <w:r>
        <w:rPr>
          <w:rFonts w:hint="eastAsia"/>
        </w:rPr>
        <w:t>29</w:t>
      </w:r>
      <w:r>
        <w:rPr>
          <w:rFonts w:hint="eastAsia"/>
        </w:rPr>
        <w:t>条及各项一般性原则所载儿童受教育权以及特别是第</w:t>
      </w:r>
      <w:r>
        <w:rPr>
          <w:rFonts w:hint="eastAsia"/>
        </w:rPr>
        <w:t>6</w:t>
      </w:r>
      <w:r>
        <w:rPr>
          <w:rFonts w:hint="eastAsia"/>
        </w:rPr>
        <w:t>条所载发展权受到剥夺。讨论中应当认明的有用战略和措施将尤其包括必须使儿童积极参与防止和打击欺压行为的努力。</w:t>
      </w:r>
    </w:p>
    <w:p w:rsidR="00000000" w:rsidRDefault="00000000">
      <w:pPr>
        <w:rPr>
          <w:rFonts w:hint="eastAsia"/>
        </w:rPr>
      </w:pPr>
      <w:r>
        <w:rPr>
          <w:rFonts w:hint="eastAsia"/>
        </w:rPr>
        <w:tab/>
      </w:r>
      <w:r>
        <w:rPr>
          <w:rFonts w:hint="eastAsia"/>
        </w:rPr>
        <w:t>另外还预期，讨论将涉及与此相关的教员遭受学生暴力的问题。毁坏公物和侵犯教师的问题有可能使学校保护儿童免受不适当纪律处罚或欺负的能力受到限制，并有可能助长一种校园气氛，使得无法向儿童提供《公约》第</w:t>
      </w:r>
      <w:r>
        <w:rPr>
          <w:rFonts w:hint="eastAsia"/>
        </w:rPr>
        <w:t>28</w:t>
      </w:r>
      <w:r>
        <w:rPr>
          <w:rFonts w:hint="eastAsia"/>
        </w:rPr>
        <w:t>和</w:t>
      </w:r>
      <w:r>
        <w:rPr>
          <w:rFonts w:hint="eastAsia"/>
        </w:rPr>
        <w:t>29</w:t>
      </w:r>
      <w:r>
        <w:rPr>
          <w:rFonts w:hint="eastAsia"/>
        </w:rPr>
        <w:t>条规定儿童有权享有的教育。希望通过讨论提出能够处理校园环境问题的有用战略和措施，同时又避免同样有可能侵犯儿童权利的极端的保安措施。</w:t>
      </w:r>
    </w:p>
    <w:p w:rsidR="00000000" w:rsidRDefault="00000000">
      <w:pPr>
        <w:pStyle w:val="Heading4"/>
        <w:spacing w:before="320"/>
        <w:rPr>
          <w:rFonts w:hint="eastAsia"/>
        </w:rPr>
      </w:pPr>
      <w:r>
        <w:rPr>
          <w:rFonts w:hint="eastAsia"/>
        </w:rPr>
        <w:t>一般性讨论日的方法和目标</w:t>
      </w:r>
    </w:p>
    <w:p w:rsidR="00000000" w:rsidRDefault="00000000">
      <w:pPr>
        <w:rPr>
          <w:rFonts w:hint="eastAsia"/>
        </w:rPr>
      </w:pPr>
      <w:r>
        <w:rPr>
          <w:rFonts w:hint="eastAsia"/>
        </w:rPr>
        <w:tab/>
      </w:r>
      <w:r>
        <w:rPr>
          <w:rFonts w:hint="eastAsia"/>
        </w:rPr>
        <w:t>“家庭和校园中的对儿童暴力”这一专题与其他一些联合国人权机制特别相关。讨论的一个目标将是便利各种不同的机制交流在查明和监测这类侵犯人权行为的最有成效的方法过程中积累的资料和经验。</w:t>
      </w:r>
    </w:p>
    <w:p w:rsidR="00000000" w:rsidRDefault="00000000">
      <w:pPr>
        <w:rPr>
          <w:rFonts w:hint="eastAsia"/>
        </w:rPr>
      </w:pPr>
      <w:r>
        <w:rPr>
          <w:rFonts w:hint="eastAsia"/>
        </w:rPr>
        <w:tab/>
      </w:r>
      <w:r>
        <w:rPr>
          <w:rFonts w:hint="eastAsia"/>
        </w:rPr>
        <w:t>以上提到的两个工作组的可能讨论专题并不是包罗万象的。也可考虑的其他问题包括以“儿童的人的尊严”概念作为校园纪律的关键标准，或刑法和</w:t>
      </w:r>
      <w:r>
        <w:rPr>
          <w:rFonts w:hint="eastAsia"/>
        </w:rPr>
        <w:t>/</w:t>
      </w:r>
      <w:r>
        <w:rPr>
          <w:rFonts w:hint="eastAsia"/>
        </w:rPr>
        <w:t>或儿童保护措施在处理家庭中对儿童暴力方面的作用。但是，在讨论这两个分主题的各方面时，工作组应遵循会议的关键目标，其中包括：</w:t>
      </w:r>
    </w:p>
    <w:p w:rsidR="00000000" w:rsidRDefault="00000000">
      <w:pPr>
        <w:numPr>
          <w:ilvl w:val="0"/>
          <w:numId w:val="138"/>
        </w:numPr>
        <w:rPr>
          <w:rFonts w:hint="eastAsia"/>
        </w:rPr>
      </w:pPr>
      <w:r>
        <w:rPr>
          <w:rFonts w:hint="eastAsia"/>
        </w:rPr>
        <w:t>提出、分析和讨论上述对儿童暴力的性质、范围、原因和后果；</w:t>
      </w:r>
    </w:p>
    <w:p w:rsidR="00000000" w:rsidRDefault="00000000">
      <w:pPr>
        <w:numPr>
          <w:ilvl w:val="0"/>
          <w:numId w:val="138"/>
        </w:numPr>
        <w:rPr>
          <w:rFonts w:hint="eastAsia"/>
        </w:rPr>
      </w:pPr>
      <w:r>
        <w:rPr>
          <w:rFonts w:hint="eastAsia"/>
        </w:rPr>
        <w:t>提出和讨论预防和减少这类对儿童暴力的国家和国际级政策和方案</w:t>
      </w:r>
      <w:r>
        <w:rPr>
          <w:rFonts w:hint="eastAsia"/>
        </w:rPr>
        <w:t>(</w:t>
      </w:r>
      <w:r>
        <w:rPr>
          <w:rFonts w:hint="eastAsia"/>
        </w:rPr>
        <w:t>包括立法和其他措施</w:t>
      </w:r>
      <w:r>
        <w:rPr>
          <w:rFonts w:hint="eastAsia"/>
        </w:rPr>
        <w:t>)</w:t>
      </w:r>
    </w:p>
    <w:p w:rsidR="00000000" w:rsidRDefault="00000000">
      <w:pPr>
        <w:numPr>
          <w:ilvl w:val="0"/>
          <w:numId w:val="138"/>
        </w:numPr>
        <w:rPr>
          <w:rFonts w:hint="eastAsia"/>
        </w:rPr>
      </w:pPr>
      <w:r>
        <w:rPr>
          <w:rFonts w:hint="eastAsia"/>
        </w:rPr>
        <w:t>具体而言，提出侧重于具体措施的建议，缔约国应当并能够采取这些措施，减少和预防这些环境中的对儿童暴力，尤其包括</w:t>
      </w:r>
    </w:p>
    <w:p w:rsidR="00000000" w:rsidRDefault="00000000">
      <w:pPr>
        <w:numPr>
          <w:ilvl w:val="1"/>
          <w:numId w:val="138"/>
        </w:numPr>
        <w:tabs>
          <w:tab w:val="num" w:pos="510"/>
        </w:tabs>
        <w:ind w:left="2010"/>
        <w:rPr>
          <w:rFonts w:hint="eastAsia"/>
        </w:rPr>
      </w:pPr>
      <w:r>
        <w:rPr>
          <w:rFonts w:hint="eastAsia"/>
        </w:rPr>
        <w:t>审查有关立法；</w:t>
      </w:r>
    </w:p>
    <w:p w:rsidR="00000000" w:rsidRDefault="00000000">
      <w:pPr>
        <w:numPr>
          <w:ilvl w:val="1"/>
          <w:numId w:val="138"/>
        </w:numPr>
        <w:tabs>
          <w:tab w:val="num" w:pos="510"/>
        </w:tabs>
        <w:ind w:left="2010"/>
      </w:pPr>
      <w:r>
        <w:rPr>
          <w:rFonts w:hint="eastAsia"/>
        </w:rPr>
        <w:t>用以改变允许在校园和家庭内对儿童使用暴力的文化价值观和社会态度而开展公共宣传和教育运动的有用战略；</w:t>
      </w:r>
    </w:p>
    <w:p w:rsidR="00000000" w:rsidRDefault="00000000">
      <w:pPr>
        <w:numPr>
          <w:ilvl w:val="0"/>
          <w:numId w:val="137"/>
        </w:numPr>
        <w:tabs>
          <w:tab w:val="num" w:pos="510"/>
        </w:tabs>
        <w:rPr>
          <w:rFonts w:hint="eastAsia"/>
        </w:rPr>
      </w:pPr>
      <w:r>
        <w:rPr>
          <w:rFonts w:hint="eastAsia"/>
        </w:rPr>
        <w:t>审查有关立法；</w:t>
      </w:r>
    </w:p>
    <w:p w:rsidR="00000000" w:rsidRDefault="00000000">
      <w:pPr>
        <w:pStyle w:val="a"/>
        <w:rPr>
          <w:rFonts w:hint="eastAsia"/>
        </w:rPr>
      </w:pPr>
      <w:r>
        <w:t>(d)</w:t>
      </w:r>
      <w:r>
        <w:tab/>
      </w:r>
      <w:r>
        <w:rPr>
          <w:rFonts w:hint="eastAsia"/>
        </w:rPr>
        <w:t>补充委员会</w:t>
      </w:r>
      <w:r>
        <w:rPr>
          <w:rFonts w:hint="eastAsia"/>
        </w:rPr>
        <w:t>2000</w:t>
      </w:r>
      <w:r>
        <w:rPr>
          <w:rFonts w:hint="eastAsia"/>
        </w:rPr>
        <w:t>年</w:t>
      </w:r>
      <w:r>
        <w:rPr>
          <w:rFonts w:hint="eastAsia"/>
        </w:rPr>
        <w:t>9</w:t>
      </w:r>
      <w:r>
        <w:rPr>
          <w:rFonts w:hint="eastAsia"/>
        </w:rPr>
        <w:t>月举行的关于“对儿童的国家暴力”一般性讨论日通过的各项建议，审议这些建议与校园和家庭中对儿童暴力这两个分专题的相关性。</w:t>
      </w:r>
    </w:p>
    <w:p w:rsidR="00000000" w:rsidRDefault="00000000">
      <w:pPr>
        <w:pStyle w:val="Heading4"/>
        <w:spacing w:before="320"/>
        <w:rPr>
          <w:rFonts w:hint="eastAsia"/>
        </w:rPr>
      </w:pPr>
      <w:r>
        <w:rPr>
          <w:rFonts w:hint="eastAsia"/>
        </w:rPr>
        <w:t>参加一般性讨论日</w:t>
      </w:r>
    </w:p>
    <w:p w:rsidR="00000000" w:rsidRDefault="00000000">
      <w:pPr>
        <w:rPr>
          <w:rFonts w:hint="eastAsia"/>
        </w:rPr>
      </w:pPr>
      <w:r>
        <w:rPr>
          <w:rFonts w:hint="eastAsia"/>
        </w:rPr>
        <w:tab/>
      </w:r>
      <w:r>
        <w:rPr>
          <w:rFonts w:hint="eastAsia"/>
        </w:rPr>
        <w:t>联合国各计</w:t>
      </w:r>
      <w:r>
        <w:rPr>
          <w:rFonts w:hint="eastAsia"/>
        </w:rPr>
        <w:t>/</w:t>
      </w:r>
      <w:r>
        <w:rPr>
          <w:rFonts w:hint="eastAsia"/>
        </w:rPr>
        <w:t>规划署和机构总是被邀请参加儿童权利委员会举行的一般性讨论日。另外还邀请各国政府出席并鼓励积极参加。会议向公众开放，与会情况分发联合国各计</w:t>
      </w:r>
      <w:r>
        <w:rPr>
          <w:rFonts w:hint="eastAsia"/>
        </w:rPr>
        <w:t>/</w:t>
      </w:r>
      <w:r>
        <w:rPr>
          <w:rFonts w:hint="eastAsia"/>
        </w:rPr>
        <w:t>规划署和机构、非政府组织以及其他有关个人和组织。</w:t>
      </w:r>
    </w:p>
    <w:p w:rsidR="00000000" w:rsidRDefault="00000000">
      <w:pPr>
        <w:rPr>
          <w:rFonts w:hint="eastAsia"/>
        </w:rPr>
      </w:pPr>
      <w:r>
        <w:rPr>
          <w:rFonts w:hint="eastAsia"/>
        </w:rPr>
        <w:tab/>
      </w:r>
      <w:r>
        <w:rPr>
          <w:rFonts w:hint="eastAsia"/>
        </w:rPr>
        <w:t>会议将在委员会第二十八届会议期间于</w:t>
      </w:r>
      <w:r>
        <w:rPr>
          <w:rFonts w:hint="eastAsia"/>
        </w:rPr>
        <w:t>2001</w:t>
      </w:r>
      <w:r>
        <w:rPr>
          <w:rFonts w:hint="eastAsia"/>
        </w:rPr>
        <w:t>年</w:t>
      </w:r>
      <w:r>
        <w:rPr>
          <w:rFonts w:hint="eastAsia"/>
        </w:rPr>
        <w:t>9</w:t>
      </w:r>
      <w:r>
        <w:rPr>
          <w:rFonts w:hint="eastAsia"/>
        </w:rPr>
        <w:t>月</w:t>
      </w:r>
      <w:r>
        <w:rPr>
          <w:rFonts w:hint="eastAsia"/>
        </w:rPr>
        <w:t>28</w:t>
      </w:r>
      <w:r>
        <w:rPr>
          <w:rFonts w:hint="eastAsia"/>
        </w:rPr>
        <w:t>日星期五在人权事务高级专员办事处</w:t>
      </w:r>
      <w:r>
        <w:rPr>
          <w:rFonts w:hint="eastAsia"/>
        </w:rPr>
        <w:t>(</w:t>
      </w:r>
      <w:r>
        <w:rPr>
          <w:rFonts w:hint="eastAsia"/>
        </w:rPr>
        <w:t>日内瓦威尔逊宫</w:t>
      </w:r>
      <w:r>
        <w:rPr>
          <w:rFonts w:hint="eastAsia"/>
        </w:rPr>
        <w:t>)</w:t>
      </w:r>
      <w:r>
        <w:rPr>
          <w:rFonts w:hint="eastAsia"/>
        </w:rPr>
        <w:t>举行。</w:t>
      </w:r>
    </w:p>
    <w:p w:rsidR="00000000" w:rsidRDefault="00000000">
      <w:pPr>
        <w:rPr>
          <w:rFonts w:hint="eastAsia"/>
        </w:rPr>
      </w:pPr>
      <w:r>
        <w:rPr>
          <w:rFonts w:hint="eastAsia"/>
        </w:rPr>
        <w:tab/>
      </w:r>
      <w:r>
        <w:rPr>
          <w:rFonts w:hint="eastAsia"/>
        </w:rPr>
        <w:t>儿童权利委员会征求在上述提纲范围内就所述问题和题目提出书面稿件。投稿请务于</w:t>
      </w:r>
      <w:r>
        <w:rPr>
          <w:rFonts w:hint="eastAsia"/>
        </w:rPr>
        <w:t>2001</w:t>
      </w:r>
      <w:r>
        <w:rPr>
          <w:rFonts w:hint="eastAsia"/>
        </w:rPr>
        <w:t>年</w:t>
      </w:r>
      <w:r>
        <w:rPr>
          <w:rFonts w:hint="eastAsia"/>
        </w:rPr>
        <w:t>6</w:t>
      </w:r>
      <w:r>
        <w:rPr>
          <w:rFonts w:hint="eastAsia"/>
        </w:rPr>
        <w:t>月</w:t>
      </w:r>
      <w:r>
        <w:rPr>
          <w:rFonts w:hint="eastAsia"/>
        </w:rPr>
        <w:t>30</w:t>
      </w:r>
      <w:r>
        <w:rPr>
          <w:rFonts w:hint="eastAsia"/>
        </w:rPr>
        <w:t>日之前送往</w:t>
      </w:r>
      <w:r>
        <w:rPr>
          <w:rFonts w:hint="eastAsia"/>
        </w:rPr>
        <w:t>(</w:t>
      </w:r>
      <w:r>
        <w:rPr>
          <w:rFonts w:hint="eastAsia"/>
        </w:rPr>
        <w:t>如有可能请用电子文本</w:t>
      </w:r>
      <w:r>
        <w:rPr>
          <w:rFonts w:hint="eastAsia"/>
        </w:rPr>
        <w:t>)</w:t>
      </w:r>
      <w:r>
        <w:rPr>
          <w:rFonts w:hint="eastAsia"/>
        </w:rPr>
        <w:t>：</w:t>
      </w:r>
    </w:p>
    <w:p w:rsidR="00000000" w:rsidRDefault="00000000">
      <w:pPr>
        <w:ind w:left="1040"/>
        <w:rPr>
          <w:rFonts w:hint="eastAsia"/>
        </w:rPr>
      </w:pPr>
      <w:r>
        <w:rPr>
          <w:rFonts w:hint="eastAsia"/>
        </w:rPr>
        <w:t>儿童权利委员会秘书处</w:t>
      </w:r>
    </w:p>
    <w:p w:rsidR="00000000" w:rsidRDefault="00000000">
      <w:pPr>
        <w:spacing w:line="288" w:lineRule="auto"/>
        <w:ind w:left="1038"/>
        <w:rPr>
          <w:sz w:val="20"/>
        </w:rPr>
      </w:pPr>
      <w:r>
        <w:rPr>
          <w:sz w:val="20"/>
        </w:rPr>
        <w:t xml:space="preserve">Office of the High Commissioner for Human Rights, UNOG-OHCHR </w:t>
      </w:r>
    </w:p>
    <w:p w:rsidR="00000000" w:rsidRDefault="00000000">
      <w:pPr>
        <w:spacing w:line="288" w:lineRule="auto"/>
        <w:ind w:left="1038"/>
        <w:rPr>
          <w:sz w:val="20"/>
        </w:rPr>
      </w:pPr>
      <w:r>
        <w:rPr>
          <w:sz w:val="20"/>
        </w:rPr>
        <w:t>CH-1211 Geneva 10</w:t>
      </w:r>
    </w:p>
    <w:p w:rsidR="00000000" w:rsidRDefault="00000000">
      <w:pPr>
        <w:spacing w:line="288" w:lineRule="auto"/>
        <w:ind w:left="1038"/>
        <w:rPr>
          <w:sz w:val="20"/>
        </w:rPr>
      </w:pPr>
      <w:r>
        <w:rPr>
          <w:sz w:val="20"/>
        </w:rPr>
        <w:t>Switzerland</w:t>
      </w:r>
    </w:p>
    <w:p w:rsidR="00000000" w:rsidRDefault="00000000">
      <w:pPr>
        <w:ind w:left="1040"/>
      </w:pPr>
      <w:r>
        <w:rPr>
          <w:sz w:val="20"/>
        </w:rPr>
        <w:t>e-mail&lt;</w:t>
      </w:r>
      <w:hyperlink r:id="rId7" w:history="1">
        <w:r>
          <w:rPr>
            <w:rStyle w:val="Hyperlink"/>
            <w:sz w:val="20"/>
            <w:u w:val="none"/>
          </w:rPr>
          <w:t>mbustelo.hchr@unog.ch</w:t>
        </w:r>
      </w:hyperlink>
      <w:r>
        <w:rPr>
          <w:sz w:val="20"/>
        </w:rPr>
        <w:t>&gt; or &lt;ssyed.hchr@unog.ch&gt;</w:t>
      </w:r>
    </w:p>
    <w:p w:rsidR="00000000" w:rsidRDefault="00000000">
      <w:pPr>
        <w:rPr>
          <w:rFonts w:hint="eastAsia"/>
        </w:rPr>
      </w:pPr>
      <w:r>
        <w:tab/>
      </w:r>
      <w:r>
        <w:rPr>
          <w:rFonts w:hint="eastAsia"/>
        </w:rPr>
        <w:t>由于保安原因，并由于场地有限，与会者需进行登记。请与会者于</w:t>
      </w:r>
      <w:r>
        <w:rPr>
          <w:rFonts w:hint="eastAsia"/>
        </w:rPr>
        <w:t>2001</w:t>
      </w:r>
      <w:r>
        <w:rPr>
          <w:rFonts w:hint="eastAsia"/>
        </w:rPr>
        <w:t>年</w:t>
      </w:r>
      <w:r>
        <w:rPr>
          <w:rFonts w:hint="eastAsia"/>
        </w:rPr>
        <w:t>9</w:t>
      </w:r>
      <w:r>
        <w:rPr>
          <w:rFonts w:hint="eastAsia"/>
        </w:rPr>
        <w:t>月</w:t>
      </w:r>
      <w:r>
        <w:rPr>
          <w:rFonts w:hint="eastAsia"/>
        </w:rPr>
        <w:t>14</w:t>
      </w:r>
      <w:r>
        <w:rPr>
          <w:rFonts w:hint="eastAsia"/>
        </w:rPr>
        <w:t>日之前将全名、组织和具体联系办法</w:t>
      </w:r>
      <w:r>
        <w:rPr>
          <w:rFonts w:hint="eastAsia"/>
        </w:rPr>
        <w:t>(</w:t>
      </w:r>
      <w:r>
        <w:rPr>
          <w:rFonts w:hint="eastAsia"/>
        </w:rPr>
        <w:t>最好用电子邮件</w:t>
      </w:r>
      <w:r>
        <w:rPr>
          <w:rFonts w:hint="eastAsia"/>
        </w:rPr>
        <w:t>)</w:t>
      </w:r>
      <w:r>
        <w:rPr>
          <w:rFonts w:hint="eastAsia"/>
        </w:rPr>
        <w:t>送交上述地址。</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九</w:t>
      </w:r>
    </w:p>
    <w:p w:rsidR="00000000" w:rsidRDefault="00000000">
      <w:pPr>
        <w:pStyle w:val="Heading2"/>
        <w:rPr>
          <w:rFonts w:hint="eastAsia"/>
        </w:rPr>
      </w:pPr>
      <w:r>
        <w:rPr>
          <w:rFonts w:hint="eastAsia"/>
        </w:rPr>
        <w:t>第</w:t>
      </w:r>
      <w:r>
        <w:rPr>
          <w:rFonts w:hint="eastAsia"/>
        </w:rPr>
        <w:t>1</w:t>
      </w:r>
      <w:r>
        <w:rPr>
          <w:rFonts w:hint="eastAsia"/>
        </w:rPr>
        <w:t>号一般性意见</w:t>
      </w:r>
      <w:r>
        <w:rPr>
          <w:rFonts w:hint="eastAsia"/>
        </w:rPr>
        <w:t>(2001</w:t>
      </w:r>
      <w:r>
        <w:rPr>
          <w:rFonts w:hint="eastAsia"/>
        </w:rPr>
        <w:t>年</w:t>
      </w:r>
      <w:r>
        <w:rPr>
          <w:rFonts w:hint="eastAsia"/>
        </w:rPr>
        <w:t>)</w:t>
      </w:r>
      <w:r>
        <w:br/>
      </w:r>
      <w:r>
        <w:rPr>
          <w:rFonts w:hint="eastAsia"/>
        </w:rPr>
        <w:t>第</w:t>
      </w:r>
      <w:r>
        <w:rPr>
          <w:rFonts w:hint="eastAsia"/>
        </w:rPr>
        <w:t>29</w:t>
      </w:r>
      <w:r>
        <w:rPr>
          <w:rFonts w:hint="eastAsia"/>
        </w:rPr>
        <w:t>条第</w:t>
      </w:r>
      <w:r>
        <w:rPr>
          <w:rFonts w:hint="eastAsia"/>
        </w:rPr>
        <w:t>1</w:t>
      </w:r>
      <w:r>
        <w:rPr>
          <w:rFonts w:hint="eastAsia"/>
        </w:rPr>
        <w:t>款：教育目标</w:t>
      </w:r>
    </w:p>
    <w:p w:rsidR="00000000" w:rsidRDefault="00000000">
      <w:pPr>
        <w:pStyle w:val="Heading4"/>
        <w:rPr>
          <w:rFonts w:hint="eastAsia"/>
        </w:rPr>
      </w:pPr>
      <w:r>
        <w:rPr>
          <w:rFonts w:hint="eastAsia"/>
          <w:u w:val="none"/>
        </w:rPr>
        <w:t>《</w:t>
      </w:r>
      <w:r>
        <w:rPr>
          <w:rFonts w:hint="eastAsia"/>
        </w:rPr>
        <w:t>儿童权利公约》第</w:t>
      </w:r>
      <w:r>
        <w:rPr>
          <w:rFonts w:hint="eastAsia"/>
        </w:rPr>
        <w:t>29</w:t>
      </w:r>
      <w:r>
        <w:rPr>
          <w:rFonts w:hint="eastAsia"/>
        </w:rPr>
        <w:t>条第</w:t>
      </w:r>
      <w:r>
        <w:rPr>
          <w:rFonts w:hint="eastAsia"/>
        </w:rPr>
        <w:t>1</w:t>
      </w:r>
      <w:r>
        <w:rPr>
          <w:rFonts w:hint="eastAsia"/>
        </w:rPr>
        <w:t>款</w:t>
      </w:r>
    </w:p>
    <w:p w:rsidR="00000000" w:rsidRDefault="00000000">
      <w:pPr>
        <w:rPr>
          <w:rFonts w:hint="eastAsia"/>
        </w:rPr>
      </w:pPr>
      <w:r>
        <w:rPr>
          <w:rFonts w:hint="eastAsia"/>
        </w:rPr>
        <w:tab/>
      </w:r>
      <w:r>
        <w:rPr>
          <w:rFonts w:hint="eastAsia"/>
        </w:rPr>
        <w:t>“缔约国一致认为教育儿童的目的应是：</w:t>
      </w:r>
    </w:p>
    <w:p w:rsidR="00000000" w:rsidRDefault="00000000">
      <w:pPr>
        <w:pStyle w:val="x0"/>
        <w:rPr>
          <w:rFonts w:hint="eastAsia"/>
        </w:rPr>
      </w:pPr>
      <w:r>
        <w:rPr>
          <w:rFonts w:hint="eastAsia"/>
        </w:rPr>
        <w:t>“</w:t>
      </w:r>
      <w:r>
        <w:t>(a)</w:t>
      </w:r>
      <w:r>
        <w:rPr>
          <w:rFonts w:hint="eastAsia"/>
        </w:rPr>
        <w:tab/>
      </w:r>
      <w:r>
        <w:rPr>
          <w:rFonts w:hint="eastAsia"/>
        </w:rPr>
        <w:t>最充分地发展儿童的个性、才智和身心能力；</w:t>
      </w:r>
    </w:p>
    <w:p w:rsidR="00000000" w:rsidRDefault="00000000">
      <w:pPr>
        <w:pStyle w:val="x0"/>
        <w:rPr>
          <w:rFonts w:hint="eastAsia"/>
        </w:rPr>
      </w:pPr>
      <w:r>
        <w:rPr>
          <w:rFonts w:hint="eastAsia"/>
        </w:rPr>
        <w:t>“</w:t>
      </w:r>
      <w:r>
        <w:t>(b)</w:t>
      </w:r>
      <w:r>
        <w:rPr>
          <w:rFonts w:hint="eastAsia"/>
        </w:rPr>
        <w:tab/>
      </w:r>
      <w:r>
        <w:rPr>
          <w:rFonts w:hint="eastAsia"/>
        </w:rPr>
        <w:t>培养对人权和基本自由以及《联合国宪章》所载各项原则的尊重；</w:t>
      </w:r>
    </w:p>
    <w:p w:rsidR="00000000" w:rsidRDefault="00000000">
      <w:pPr>
        <w:pStyle w:val="x0"/>
        <w:rPr>
          <w:rFonts w:hint="eastAsia"/>
        </w:rPr>
      </w:pPr>
      <w:r>
        <w:rPr>
          <w:rFonts w:hint="eastAsia"/>
        </w:rPr>
        <w:t>“</w:t>
      </w:r>
      <w:r>
        <w:t>(c)</w:t>
      </w:r>
      <w:r>
        <w:rPr>
          <w:rFonts w:hint="eastAsia"/>
        </w:rPr>
        <w:tab/>
      </w:r>
      <w:r>
        <w:rPr>
          <w:rFonts w:hint="eastAsia"/>
        </w:rPr>
        <w:t>培养对儿童的父母、儿童自身的文化认同、语言和价值观、儿童所居住的国家的民族价值观、其原籍国以及不同于其本国的文明的尊重；</w:t>
      </w:r>
    </w:p>
    <w:p w:rsidR="00000000" w:rsidRDefault="00000000">
      <w:pPr>
        <w:pStyle w:val="x0"/>
        <w:rPr>
          <w:rFonts w:hint="eastAsia"/>
        </w:rPr>
      </w:pPr>
      <w:r>
        <w:rPr>
          <w:rFonts w:hint="eastAsia"/>
        </w:rPr>
        <w:t>“</w:t>
      </w:r>
      <w:r>
        <w:t>(d)</w:t>
      </w:r>
      <w:r>
        <w:rPr>
          <w:rFonts w:hint="eastAsia"/>
        </w:rPr>
        <w:tab/>
      </w:r>
      <w:r>
        <w:rPr>
          <w:rFonts w:hint="eastAsia"/>
        </w:rPr>
        <w:t>培养儿童本着各国人民、族裔、民族和宗教群体以及原为土著居民的人之间谅解、和平、宽容、男女平等和友好的精神，在自由社会里过有责任感的生活；</w:t>
      </w:r>
    </w:p>
    <w:p w:rsidR="00000000" w:rsidRDefault="00000000">
      <w:pPr>
        <w:pStyle w:val="x0"/>
        <w:rPr>
          <w:rFonts w:hint="eastAsia"/>
        </w:rPr>
      </w:pPr>
      <w:r>
        <w:rPr>
          <w:rFonts w:hint="eastAsia"/>
        </w:rPr>
        <w:t>“</w:t>
      </w:r>
      <w:r>
        <w:t>(e)</w:t>
      </w:r>
      <w:r>
        <w:rPr>
          <w:rFonts w:hint="eastAsia"/>
        </w:rPr>
        <w:tab/>
      </w:r>
      <w:r>
        <w:rPr>
          <w:rFonts w:hint="eastAsia"/>
        </w:rPr>
        <w:t>培养对自然环境的尊重。”</w:t>
      </w:r>
    </w:p>
    <w:p w:rsidR="00000000" w:rsidRDefault="00000000">
      <w:pPr>
        <w:rPr>
          <w:rFonts w:hint="eastAsia"/>
        </w:rPr>
      </w:pPr>
    </w:p>
    <w:p w:rsidR="00000000" w:rsidRDefault="00000000">
      <w:pPr>
        <w:rPr>
          <w:rFonts w:hint="eastAsia"/>
        </w:rPr>
      </w:pPr>
      <w:r>
        <w:br w:type="page"/>
      </w:r>
    </w:p>
    <w:p w:rsidR="00000000" w:rsidRDefault="00000000">
      <w:pPr>
        <w:pStyle w:val="Heading2"/>
        <w:rPr>
          <w:rFonts w:hint="eastAsia"/>
        </w:rPr>
      </w:pPr>
      <w:r>
        <w:rPr>
          <w:rFonts w:hint="eastAsia"/>
        </w:rPr>
        <w:t>附</w:t>
      </w:r>
      <w:r>
        <w:rPr>
          <w:rFonts w:hint="eastAsia"/>
        </w:rPr>
        <w:t xml:space="preserve">  </w:t>
      </w:r>
      <w:r>
        <w:rPr>
          <w:rFonts w:hint="eastAsia"/>
        </w:rPr>
        <w:t>录</w:t>
      </w:r>
    </w:p>
    <w:p w:rsidR="00000000" w:rsidRDefault="00000000">
      <w:pPr>
        <w:pStyle w:val="Heading2"/>
        <w:rPr>
          <w:rFonts w:hint="eastAsia"/>
        </w:rPr>
      </w:pPr>
      <w:r>
        <w:rPr>
          <w:rFonts w:hint="eastAsia"/>
        </w:rPr>
        <w:t>第</w:t>
      </w:r>
      <w:r>
        <w:rPr>
          <w:rFonts w:hint="eastAsia"/>
        </w:rPr>
        <w:t>1</w:t>
      </w:r>
      <w:r>
        <w:rPr>
          <w:rFonts w:hint="eastAsia"/>
        </w:rPr>
        <w:t>号一般性意见</w:t>
      </w:r>
      <w:r>
        <w:rPr>
          <w:rFonts w:hint="eastAsia"/>
        </w:rPr>
        <w:t>(2001</w:t>
      </w:r>
      <w:r>
        <w:rPr>
          <w:rFonts w:hint="eastAsia"/>
        </w:rPr>
        <w:t>年</w:t>
      </w:r>
      <w:r>
        <w:rPr>
          <w:rFonts w:hint="eastAsia"/>
        </w:rPr>
        <w:t>)</w:t>
      </w:r>
      <w:r>
        <w:rPr>
          <w:rFonts w:hint="eastAsia"/>
        </w:rPr>
        <w:t>：教育目标</w:t>
      </w:r>
    </w:p>
    <w:p w:rsidR="00000000" w:rsidRDefault="00000000">
      <w:pPr>
        <w:pStyle w:val="Heading4"/>
        <w:rPr>
          <w:rFonts w:hint="eastAsia"/>
        </w:rPr>
      </w:pPr>
      <w:r>
        <w:rPr>
          <w:rFonts w:hint="eastAsia"/>
        </w:rPr>
        <w:t>第</w:t>
      </w:r>
      <w:r>
        <w:rPr>
          <w:rFonts w:hint="eastAsia"/>
        </w:rPr>
        <w:t>29</w:t>
      </w:r>
      <w:r>
        <w:rPr>
          <w:rFonts w:hint="eastAsia"/>
        </w:rPr>
        <w:t>条第</w:t>
      </w:r>
      <w:r>
        <w:rPr>
          <w:rFonts w:hint="eastAsia"/>
        </w:rPr>
        <w:t>1</w:t>
      </w:r>
      <w:r>
        <w:rPr>
          <w:rFonts w:hint="eastAsia"/>
        </w:rPr>
        <w:t>款的重要意义</w:t>
      </w:r>
    </w:p>
    <w:p w:rsidR="00000000" w:rsidRDefault="00000000">
      <w:pPr>
        <w:rPr>
          <w:rFonts w:hint="eastAsia"/>
        </w:rPr>
      </w:pPr>
      <w:r>
        <w:rPr>
          <w:rFonts w:hint="eastAsia"/>
        </w:rPr>
        <w:tab/>
        <w:t xml:space="preserve">1.  </w:t>
      </w:r>
      <w:r>
        <w:rPr>
          <w:rFonts w:hint="eastAsia"/>
        </w:rPr>
        <w:t>《儿童权利公约》第</w:t>
      </w:r>
      <w:r>
        <w:rPr>
          <w:rFonts w:hint="eastAsia"/>
        </w:rPr>
        <w:t>29</w:t>
      </w:r>
      <w:r>
        <w:rPr>
          <w:rFonts w:hint="eastAsia"/>
        </w:rPr>
        <w:t>条第</w:t>
      </w:r>
      <w:r>
        <w:rPr>
          <w:rFonts w:hint="eastAsia"/>
        </w:rPr>
        <w:t>1</w:t>
      </w:r>
      <w:r>
        <w:rPr>
          <w:rFonts w:hint="eastAsia"/>
        </w:rPr>
        <w:t>款具有深远的重要意义。其中所列经所有缔约国商定的教育的目的促进、支持和保护《公约》的核心价值：每个儿童固有的人的尊严及其平等和不可剥夺的权利。第</w:t>
      </w:r>
      <w:r>
        <w:rPr>
          <w:rFonts w:hint="eastAsia"/>
        </w:rPr>
        <w:t>29</w:t>
      </w:r>
      <w:r>
        <w:rPr>
          <w:rFonts w:hint="eastAsia"/>
        </w:rPr>
        <w:t>条第</w:t>
      </w:r>
      <w:r>
        <w:rPr>
          <w:rFonts w:hint="eastAsia"/>
        </w:rPr>
        <w:t>1</w:t>
      </w:r>
      <w:r>
        <w:rPr>
          <w:rFonts w:hint="eastAsia"/>
        </w:rPr>
        <w:t>款分五项列出的这些目标，全部与实现儿童的人的尊严和权利直接相联，同时考虑到了儿童的特殊发展需要和不同的发展能力。目的是：充分发展儿童的的全部潜力</w:t>
      </w:r>
      <w:r>
        <w:rPr>
          <w:rFonts w:hint="eastAsia"/>
        </w:rPr>
        <w:t>(</w:t>
      </w:r>
      <w:r>
        <w:rPr>
          <w:rFonts w:hint="eastAsia"/>
        </w:rPr>
        <w:t>第</w:t>
      </w:r>
      <w:r>
        <w:rPr>
          <w:rFonts w:hint="eastAsia"/>
        </w:rPr>
        <w:t>29</w:t>
      </w:r>
      <w:r>
        <w:rPr>
          <w:rFonts w:hint="eastAsia"/>
        </w:rPr>
        <w:t>条第</w:t>
      </w:r>
      <w:r>
        <w:rPr>
          <w:rFonts w:hint="eastAsia"/>
        </w:rPr>
        <w:t>1</w:t>
      </w:r>
      <w:r>
        <w:rPr>
          <w:rFonts w:hint="eastAsia"/>
        </w:rPr>
        <w:t>款</w:t>
      </w:r>
      <w:r>
        <w:t>(a)</w:t>
      </w:r>
      <w:r>
        <w:rPr>
          <w:rFonts w:hint="eastAsia"/>
        </w:rPr>
        <w:t>项</w:t>
      </w:r>
      <w:r>
        <w:rPr>
          <w:rFonts w:hint="eastAsia"/>
        </w:rPr>
        <w:t>)</w:t>
      </w:r>
      <w:r>
        <w:rPr>
          <w:rFonts w:hint="eastAsia"/>
        </w:rPr>
        <w:t>、包括培养对人权的尊重</w:t>
      </w:r>
      <w:r>
        <w:rPr>
          <w:rFonts w:hint="eastAsia"/>
        </w:rPr>
        <w:t>(</w:t>
      </w:r>
      <w:r>
        <w:rPr>
          <w:rFonts w:hint="eastAsia"/>
        </w:rPr>
        <w:t>第</w:t>
      </w:r>
      <w:r>
        <w:rPr>
          <w:rFonts w:hint="eastAsia"/>
        </w:rPr>
        <w:t>29</w:t>
      </w:r>
      <w:r>
        <w:rPr>
          <w:rFonts w:hint="eastAsia"/>
        </w:rPr>
        <w:t>条第</w:t>
      </w:r>
      <w:r>
        <w:rPr>
          <w:rFonts w:hint="eastAsia"/>
        </w:rPr>
        <w:t>1</w:t>
      </w:r>
      <w:r>
        <w:rPr>
          <w:rFonts w:hint="eastAsia"/>
        </w:rPr>
        <w:t>款</w:t>
      </w:r>
      <w:r>
        <w:t>(b)</w:t>
      </w:r>
      <w:r>
        <w:rPr>
          <w:rFonts w:hint="eastAsia"/>
        </w:rPr>
        <w:t>项</w:t>
      </w:r>
      <w:r>
        <w:rPr>
          <w:rFonts w:hint="eastAsia"/>
        </w:rPr>
        <w:t>)</w:t>
      </w:r>
      <w:r>
        <w:rPr>
          <w:rFonts w:hint="eastAsia"/>
        </w:rPr>
        <w:t>、增强对特性和属性的意识</w:t>
      </w:r>
      <w:r>
        <w:rPr>
          <w:rFonts w:hint="eastAsia"/>
        </w:rPr>
        <w:t>(</w:t>
      </w:r>
      <w:r>
        <w:rPr>
          <w:rFonts w:hint="eastAsia"/>
        </w:rPr>
        <w:t>第</w:t>
      </w:r>
      <w:r>
        <w:rPr>
          <w:rFonts w:hint="eastAsia"/>
        </w:rPr>
        <w:t>29</w:t>
      </w:r>
      <w:r>
        <w:rPr>
          <w:rFonts w:hint="eastAsia"/>
        </w:rPr>
        <w:t>条第</w:t>
      </w:r>
      <w:r>
        <w:rPr>
          <w:rFonts w:hint="eastAsia"/>
        </w:rPr>
        <w:t>1</w:t>
      </w:r>
      <w:r>
        <w:rPr>
          <w:rFonts w:hint="eastAsia"/>
        </w:rPr>
        <w:t>条</w:t>
      </w:r>
      <w:r>
        <w:t>(c)</w:t>
      </w:r>
      <w:r>
        <w:rPr>
          <w:rFonts w:hint="eastAsia"/>
        </w:rPr>
        <w:t>项</w:t>
      </w:r>
      <w:r>
        <w:rPr>
          <w:rFonts w:hint="eastAsia"/>
        </w:rPr>
        <w:t>)</w:t>
      </w:r>
      <w:r>
        <w:rPr>
          <w:rFonts w:hint="eastAsia"/>
        </w:rPr>
        <w:t>、儿童的社会化和与他人</w:t>
      </w:r>
      <w:r>
        <w:rPr>
          <w:rFonts w:hint="eastAsia"/>
        </w:rPr>
        <w:t>(</w:t>
      </w:r>
      <w:r>
        <w:rPr>
          <w:rFonts w:hint="eastAsia"/>
        </w:rPr>
        <w:t>第</w:t>
      </w:r>
      <w:r>
        <w:rPr>
          <w:rFonts w:hint="eastAsia"/>
        </w:rPr>
        <w:t>29</w:t>
      </w:r>
      <w:r>
        <w:rPr>
          <w:rFonts w:hint="eastAsia"/>
        </w:rPr>
        <w:t>条第</w:t>
      </w:r>
      <w:r>
        <w:rPr>
          <w:rFonts w:hint="eastAsia"/>
        </w:rPr>
        <w:t>1</w:t>
      </w:r>
      <w:r>
        <w:rPr>
          <w:rFonts w:hint="eastAsia"/>
        </w:rPr>
        <w:t>条</w:t>
      </w:r>
      <w:r>
        <w:t>(d)</w:t>
      </w:r>
      <w:r>
        <w:rPr>
          <w:rFonts w:hint="eastAsia"/>
        </w:rPr>
        <w:t>项</w:t>
      </w:r>
      <w:r>
        <w:rPr>
          <w:rFonts w:hint="eastAsia"/>
        </w:rPr>
        <w:t>)</w:t>
      </w:r>
      <w:r>
        <w:rPr>
          <w:rFonts w:hint="eastAsia"/>
        </w:rPr>
        <w:t>及社会</w:t>
      </w:r>
      <w:r>
        <w:rPr>
          <w:rFonts w:hint="eastAsia"/>
        </w:rPr>
        <w:t>(</w:t>
      </w:r>
      <w:r>
        <w:rPr>
          <w:rFonts w:hint="eastAsia"/>
        </w:rPr>
        <w:t>第</w:t>
      </w:r>
      <w:r>
        <w:rPr>
          <w:rFonts w:hint="eastAsia"/>
        </w:rPr>
        <w:t>29</w:t>
      </w:r>
      <w:r>
        <w:rPr>
          <w:rFonts w:hint="eastAsia"/>
        </w:rPr>
        <w:t>条第</w:t>
      </w:r>
      <w:r>
        <w:rPr>
          <w:rFonts w:hint="eastAsia"/>
        </w:rPr>
        <w:t>1</w:t>
      </w:r>
      <w:r>
        <w:rPr>
          <w:rFonts w:hint="eastAsia"/>
        </w:rPr>
        <w:t>条</w:t>
      </w:r>
      <w:r>
        <w:t>(e)</w:t>
      </w:r>
      <w:r>
        <w:rPr>
          <w:rFonts w:hint="eastAsia"/>
        </w:rPr>
        <w:t>项</w:t>
      </w:r>
      <w:r>
        <w:rPr>
          <w:rFonts w:hint="eastAsia"/>
        </w:rPr>
        <w:t>)</w:t>
      </w:r>
      <w:r>
        <w:rPr>
          <w:rFonts w:hint="eastAsia"/>
        </w:rPr>
        <w:t>的交往。</w:t>
      </w:r>
    </w:p>
    <w:p w:rsidR="00000000" w:rsidRDefault="00000000">
      <w:pPr>
        <w:rPr>
          <w:rFonts w:hint="eastAsia"/>
        </w:rPr>
      </w:pPr>
      <w:r>
        <w:rPr>
          <w:rFonts w:hint="eastAsia"/>
        </w:rPr>
        <w:tab/>
        <w:t xml:space="preserve">2.  </w:t>
      </w:r>
      <w:r>
        <w:rPr>
          <w:rFonts w:hint="eastAsia"/>
        </w:rPr>
        <w:t>第</w:t>
      </w:r>
      <w:r>
        <w:rPr>
          <w:rFonts w:hint="eastAsia"/>
        </w:rPr>
        <w:t>29</w:t>
      </w:r>
      <w:r>
        <w:rPr>
          <w:rFonts w:hint="eastAsia"/>
        </w:rPr>
        <w:t>条第</w:t>
      </w:r>
      <w:r>
        <w:rPr>
          <w:rFonts w:hint="eastAsia"/>
        </w:rPr>
        <w:t>1</w:t>
      </w:r>
      <w:r>
        <w:rPr>
          <w:rFonts w:hint="eastAsia"/>
        </w:rPr>
        <w:t>款不仅为第</w:t>
      </w:r>
      <w:r>
        <w:rPr>
          <w:rFonts w:hint="eastAsia"/>
        </w:rPr>
        <w:t>28</w:t>
      </w:r>
      <w:r>
        <w:rPr>
          <w:rFonts w:hint="eastAsia"/>
        </w:rPr>
        <w:t>条所确认的受教育权增加了一个实质层面，反映了儿童的各项权利和固有尊严，而且还坚持，教育的必要性应以儿童为中心，与儿童友善并扶持儿童，该款突出了教育进程应以所述各项原则本身为基础。</w:t>
      </w:r>
      <w:r>
        <w:rPr>
          <w:rStyle w:val="FootnoteReference"/>
          <w:rFonts w:ascii="Times New Roman" w:hAnsi="Times New Roman"/>
        </w:rPr>
        <w:footnoteReference w:id="14"/>
      </w:r>
      <w:r>
        <w:rPr>
          <w:rFonts w:hint="eastAsia"/>
        </w:rPr>
        <w:t xml:space="preserve"> </w:t>
      </w:r>
      <w:r>
        <w:rPr>
          <w:rFonts w:hint="eastAsia"/>
        </w:rPr>
        <w:t>每个儿童有权享有的教育是为了培养儿童的生活技能，增强儿童享有全面人权的能力和促进渗透着适当人权价值观的文化。这一目标是要通过培养儿童的技能、学习和其它能力、人的尊严、自尊和自信来扶助儿童。这种“教育”远远超过了正规学校教育的范围，包含着广泛的生活经验和学习过程，使儿童个人和集体能够发展自己的人格、才智和能力，在社会中全面和满意地生活。</w:t>
      </w:r>
    </w:p>
    <w:p w:rsidR="00000000" w:rsidRDefault="00000000">
      <w:pPr>
        <w:rPr>
          <w:rFonts w:hint="eastAsia"/>
        </w:rPr>
      </w:pPr>
      <w:r>
        <w:rPr>
          <w:rFonts w:hint="eastAsia"/>
        </w:rPr>
        <w:tab/>
        <w:t xml:space="preserve">3.  </w:t>
      </w:r>
      <w:r>
        <w:rPr>
          <w:rFonts w:hint="eastAsia"/>
        </w:rPr>
        <w:t>儿童的受教育权不仅是一个准入问题，而且也是内容问题。将内容坚实地植根于第</w:t>
      </w:r>
      <w:r>
        <w:rPr>
          <w:rFonts w:hint="eastAsia"/>
        </w:rPr>
        <w:t>29</w:t>
      </w:r>
      <w:r>
        <w:rPr>
          <w:rFonts w:hint="eastAsia"/>
        </w:rPr>
        <w:t>条第</w:t>
      </w:r>
      <w:r>
        <w:rPr>
          <w:rFonts w:hint="eastAsia"/>
        </w:rPr>
        <w:t>1</w:t>
      </w:r>
      <w:r>
        <w:rPr>
          <w:rFonts w:hint="eastAsia"/>
        </w:rPr>
        <w:t>款的价值观中的教育，对于每个儿童在生活过程中以稳妥和有益于人权的方式应付在全球化、新技术和相关现象推动之下的剧变时期带来的挑战，是一种必不可少的工具。除其他外，这种挑战包括全球与局部、个人与集体、传统与现代、长期考虑与短期考虑、竞争与机会平等、知识扩张与了解知识的能力、精神与物质之间的种种矛盾和紧张。</w:t>
      </w:r>
      <w:r>
        <w:rPr>
          <w:rStyle w:val="FootnoteReference"/>
          <w:rFonts w:ascii="Times New Roman" w:hAnsi="Times New Roman"/>
        </w:rPr>
        <w:footnoteReference w:id="15"/>
      </w:r>
      <w:r>
        <w:rPr>
          <w:rFonts w:hint="eastAsia"/>
        </w:rPr>
        <w:t xml:space="preserve">  </w:t>
      </w:r>
      <w:r>
        <w:rPr>
          <w:rFonts w:hint="eastAsia"/>
        </w:rPr>
        <w:t>然而，在真正起决定性作用的国家和国际教育方案和政策中，往往看不到多少第</w:t>
      </w:r>
      <w:r>
        <w:rPr>
          <w:rFonts w:hint="eastAsia"/>
        </w:rPr>
        <w:t>29</w:t>
      </w:r>
      <w:r>
        <w:rPr>
          <w:rFonts w:hint="eastAsia"/>
        </w:rPr>
        <w:t>条第</w:t>
      </w:r>
      <w:r>
        <w:rPr>
          <w:rFonts w:hint="eastAsia"/>
        </w:rPr>
        <w:t>1</w:t>
      </w:r>
      <w:r>
        <w:rPr>
          <w:rFonts w:hint="eastAsia"/>
        </w:rPr>
        <w:t>款的内容，或只是用这来作一种点缀。</w:t>
      </w:r>
    </w:p>
    <w:p w:rsidR="00000000" w:rsidRDefault="00000000">
      <w:pPr>
        <w:spacing w:after="320"/>
        <w:rPr>
          <w:rFonts w:hint="eastAsia"/>
        </w:rPr>
      </w:pPr>
      <w:r>
        <w:rPr>
          <w:rFonts w:hint="eastAsia"/>
        </w:rPr>
        <w:tab/>
        <w:t xml:space="preserve">4.  </w:t>
      </w:r>
      <w:r>
        <w:rPr>
          <w:rFonts w:hint="eastAsia"/>
        </w:rPr>
        <w:t>第</w:t>
      </w:r>
      <w:r>
        <w:rPr>
          <w:rFonts w:hint="eastAsia"/>
        </w:rPr>
        <w:t>29</w:t>
      </w:r>
      <w:r>
        <w:rPr>
          <w:rFonts w:hint="eastAsia"/>
        </w:rPr>
        <w:t>条第</w:t>
      </w:r>
      <w:r>
        <w:rPr>
          <w:rFonts w:hint="eastAsia"/>
        </w:rPr>
        <w:t>1</w:t>
      </w:r>
      <w:r>
        <w:rPr>
          <w:rFonts w:hint="eastAsia"/>
        </w:rPr>
        <w:t>款声明，缔约各国同意，应用广泛的价值观作为教育的方向。这一协议克服了跨越世界许多地方所建立起的宗教、民族和文化界限。初看上去，第</w:t>
      </w:r>
      <w:r>
        <w:rPr>
          <w:rFonts w:hint="eastAsia"/>
        </w:rPr>
        <w:t>29</w:t>
      </w:r>
      <w:r>
        <w:rPr>
          <w:rFonts w:hint="eastAsia"/>
        </w:rPr>
        <w:t>条第</w:t>
      </w:r>
      <w:r>
        <w:rPr>
          <w:rFonts w:hint="eastAsia"/>
        </w:rPr>
        <w:t>1</w:t>
      </w:r>
      <w:r>
        <w:rPr>
          <w:rFonts w:hint="eastAsia"/>
        </w:rPr>
        <w:t>款明示的多样化价值观在某些情况下可能被认为是相互矛盾的。因此，第</w:t>
      </w:r>
      <w:r>
        <w:rPr>
          <w:rFonts w:hint="eastAsia"/>
        </w:rPr>
        <w:t>1</w:t>
      </w:r>
      <w:r>
        <w:rPr>
          <w:rFonts w:hint="eastAsia"/>
        </w:rPr>
        <w:t>款</w:t>
      </w:r>
      <w:r>
        <w:rPr>
          <w:rFonts w:hint="eastAsia"/>
        </w:rPr>
        <w:t>(</w:t>
      </w:r>
      <w:r>
        <w:t>d</w:t>
      </w:r>
      <w:r>
        <w:rPr>
          <w:rFonts w:hint="eastAsia"/>
        </w:rPr>
        <w:t>)</w:t>
      </w:r>
      <w:r>
        <w:rPr>
          <w:rFonts w:hint="eastAsia"/>
        </w:rPr>
        <w:t>项所提到的促进所有人民之间的理解、容忍和友谊的努力可能并不总是与第</w:t>
      </w:r>
      <w:r>
        <w:rPr>
          <w:rFonts w:hint="eastAsia"/>
        </w:rPr>
        <w:t>1</w:t>
      </w:r>
      <w:r>
        <w:rPr>
          <w:rFonts w:hint="eastAsia"/>
        </w:rPr>
        <w:t>款</w:t>
      </w:r>
      <w:r>
        <w:rPr>
          <w:rFonts w:hint="eastAsia"/>
        </w:rPr>
        <w:t>(</w:t>
      </w:r>
      <w:r>
        <w:t>c</w:t>
      </w:r>
      <w:r>
        <w:rPr>
          <w:rFonts w:hint="eastAsia"/>
        </w:rPr>
        <w:t>)</w:t>
      </w:r>
      <w:r>
        <w:rPr>
          <w:rFonts w:hint="eastAsia"/>
        </w:rPr>
        <w:t>项所述为培养对尊重儿童自身的文化认同、语言和价值观、儿童所居住国家的民族价值观、其原籍国以及不同于其本国的文明而制订的各项政策自动相符。但事实上，这一规定的部分重要性恰恰在于承认需要以兼顾稳妥的方式对待教育，通过对话和对差异的尊重，成功地调和不同价值观。而且，儿童有能力发挥一种独特作用，弥合曾经在历史上将不同的人民分隔开来的许多差异。</w:t>
      </w:r>
    </w:p>
    <w:p w:rsidR="00000000" w:rsidRDefault="00000000">
      <w:pPr>
        <w:pStyle w:val="Heading4"/>
        <w:rPr>
          <w:rFonts w:hint="eastAsia"/>
        </w:rPr>
      </w:pPr>
      <w:r>
        <w:rPr>
          <w:rFonts w:hint="eastAsia"/>
        </w:rPr>
        <w:t>第</w:t>
      </w:r>
      <w:r>
        <w:rPr>
          <w:rFonts w:hint="eastAsia"/>
        </w:rPr>
        <w:t>29</w:t>
      </w:r>
      <w:r>
        <w:rPr>
          <w:rFonts w:hint="eastAsia"/>
        </w:rPr>
        <w:t>条第</w:t>
      </w:r>
      <w:r>
        <w:rPr>
          <w:rFonts w:hint="eastAsia"/>
        </w:rPr>
        <w:t>1</w:t>
      </w:r>
      <w:r>
        <w:rPr>
          <w:rFonts w:hint="eastAsia"/>
        </w:rPr>
        <w:t>款的功能</w:t>
      </w:r>
    </w:p>
    <w:p w:rsidR="00000000" w:rsidRDefault="00000000">
      <w:pPr>
        <w:rPr>
          <w:rFonts w:hint="eastAsia"/>
        </w:rPr>
      </w:pPr>
      <w:r>
        <w:rPr>
          <w:rFonts w:hint="eastAsia"/>
        </w:rPr>
        <w:tab/>
        <w:t xml:space="preserve">5.  </w:t>
      </w:r>
      <w:r>
        <w:rPr>
          <w:rFonts w:hint="eastAsia"/>
        </w:rPr>
        <w:t>第</w:t>
      </w:r>
      <w:r>
        <w:rPr>
          <w:rFonts w:hint="eastAsia"/>
        </w:rPr>
        <w:t>29</w:t>
      </w:r>
      <w:r>
        <w:rPr>
          <w:rFonts w:hint="eastAsia"/>
        </w:rPr>
        <w:t>条第</w:t>
      </w:r>
      <w:r>
        <w:rPr>
          <w:rFonts w:hint="eastAsia"/>
        </w:rPr>
        <w:t>1</w:t>
      </w:r>
      <w:r>
        <w:rPr>
          <w:rFonts w:hint="eastAsia"/>
        </w:rPr>
        <w:t>款远远超过了综述和罗列教育应当实现的不同目标的范围。在《公约》的整体之内，第</w:t>
      </w:r>
      <w:r>
        <w:rPr>
          <w:rFonts w:hint="eastAsia"/>
        </w:rPr>
        <w:t>29</w:t>
      </w:r>
      <w:r>
        <w:rPr>
          <w:rFonts w:hint="eastAsia"/>
        </w:rPr>
        <w:t>条第</w:t>
      </w:r>
      <w:r>
        <w:rPr>
          <w:rFonts w:hint="eastAsia"/>
        </w:rPr>
        <w:t>1</w:t>
      </w:r>
      <w:r>
        <w:rPr>
          <w:rFonts w:hint="eastAsia"/>
        </w:rPr>
        <w:t>款除其他外，起着突出下列各个层面的作用。</w:t>
      </w:r>
    </w:p>
    <w:p w:rsidR="00000000" w:rsidRDefault="00000000">
      <w:pPr>
        <w:rPr>
          <w:rFonts w:hint="eastAsia"/>
        </w:rPr>
      </w:pPr>
      <w:r>
        <w:rPr>
          <w:rFonts w:hint="eastAsia"/>
        </w:rPr>
        <w:tab/>
        <w:t xml:space="preserve">6.  </w:t>
      </w:r>
      <w:r>
        <w:rPr>
          <w:rFonts w:hint="eastAsia"/>
        </w:rPr>
        <w:t>首先，该款强调了《公约》各项规定必不可少的互联性质。该款发展、加强、综合和充实了大量的其它规定，脱离这些规定孤立地看是无法正确理解的。除了《公约》的不歧视</w:t>
      </w:r>
      <w:r>
        <w:rPr>
          <w:rFonts w:hint="eastAsia"/>
        </w:rPr>
        <w:t>(</w:t>
      </w:r>
      <w:r>
        <w:rPr>
          <w:rFonts w:hint="eastAsia"/>
        </w:rPr>
        <w:t>第</w:t>
      </w:r>
      <w:r>
        <w:rPr>
          <w:rFonts w:hint="eastAsia"/>
        </w:rPr>
        <w:t>2</w:t>
      </w:r>
      <w:r>
        <w:rPr>
          <w:rFonts w:hint="eastAsia"/>
        </w:rPr>
        <w:t>条</w:t>
      </w:r>
      <w:r>
        <w:rPr>
          <w:rFonts w:hint="eastAsia"/>
        </w:rPr>
        <w:t>)</w:t>
      </w:r>
      <w:r>
        <w:rPr>
          <w:rFonts w:hint="eastAsia"/>
        </w:rPr>
        <w:t>、儿童的最大利益</w:t>
      </w:r>
      <w:r>
        <w:rPr>
          <w:rFonts w:hint="eastAsia"/>
        </w:rPr>
        <w:t>(</w:t>
      </w:r>
      <w:r>
        <w:rPr>
          <w:rFonts w:hint="eastAsia"/>
        </w:rPr>
        <w:t>第</w:t>
      </w:r>
      <w:r>
        <w:rPr>
          <w:rFonts w:hint="eastAsia"/>
        </w:rPr>
        <w:t>3</w:t>
      </w:r>
      <w:r>
        <w:rPr>
          <w:rFonts w:hint="eastAsia"/>
        </w:rPr>
        <w:t>条</w:t>
      </w:r>
      <w:r>
        <w:rPr>
          <w:rFonts w:hint="eastAsia"/>
        </w:rPr>
        <w:t>)</w:t>
      </w:r>
      <w:r>
        <w:rPr>
          <w:rFonts w:hint="eastAsia"/>
        </w:rPr>
        <w:t>、生命、生存和发展权</w:t>
      </w:r>
      <w:r>
        <w:rPr>
          <w:rFonts w:hint="eastAsia"/>
        </w:rPr>
        <w:t>(</w:t>
      </w:r>
      <w:r>
        <w:rPr>
          <w:rFonts w:hint="eastAsia"/>
        </w:rPr>
        <w:t>第</w:t>
      </w:r>
      <w:r>
        <w:rPr>
          <w:rFonts w:hint="eastAsia"/>
        </w:rPr>
        <w:t>6</w:t>
      </w:r>
      <w:r>
        <w:rPr>
          <w:rFonts w:hint="eastAsia"/>
        </w:rPr>
        <w:t>条</w:t>
      </w:r>
      <w:r>
        <w:rPr>
          <w:rFonts w:hint="eastAsia"/>
        </w:rPr>
        <w:t>)</w:t>
      </w:r>
      <w:r>
        <w:rPr>
          <w:rFonts w:hint="eastAsia"/>
        </w:rPr>
        <w:t>、表示意见和意见得到考虑的权利</w:t>
      </w:r>
      <w:r>
        <w:rPr>
          <w:rFonts w:hint="eastAsia"/>
        </w:rPr>
        <w:t>(</w:t>
      </w:r>
      <w:r>
        <w:rPr>
          <w:rFonts w:hint="eastAsia"/>
        </w:rPr>
        <w:t>第</w:t>
      </w:r>
      <w:r>
        <w:rPr>
          <w:rFonts w:hint="eastAsia"/>
        </w:rPr>
        <w:t>12</w:t>
      </w:r>
      <w:r>
        <w:rPr>
          <w:rFonts w:hint="eastAsia"/>
        </w:rPr>
        <w:t>条</w:t>
      </w:r>
      <w:r>
        <w:rPr>
          <w:rFonts w:hint="eastAsia"/>
        </w:rPr>
        <w:t>)</w:t>
      </w:r>
      <w:r>
        <w:rPr>
          <w:rFonts w:hint="eastAsia"/>
        </w:rPr>
        <w:t>等一般原则之外，还可提到许多其它规定，例如但不仅限于父母的权利和责任</w:t>
      </w:r>
      <w:r>
        <w:rPr>
          <w:rFonts w:hint="eastAsia"/>
        </w:rPr>
        <w:t>(</w:t>
      </w:r>
      <w:r>
        <w:rPr>
          <w:rFonts w:hint="eastAsia"/>
        </w:rPr>
        <w:t>第</w:t>
      </w:r>
      <w:r>
        <w:rPr>
          <w:rFonts w:hint="eastAsia"/>
        </w:rPr>
        <w:t>5</w:t>
      </w:r>
      <w:r>
        <w:rPr>
          <w:rFonts w:hint="eastAsia"/>
        </w:rPr>
        <w:t>条和第</w:t>
      </w:r>
      <w:r>
        <w:rPr>
          <w:rFonts w:hint="eastAsia"/>
        </w:rPr>
        <w:t>18</w:t>
      </w:r>
      <w:r>
        <w:rPr>
          <w:rFonts w:hint="eastAsia"/>
        </w:rPr>
        <w:t>条</w:t>
      </w:r>
      <w:r>
        <w:rPr>
          <w:rFonts w:hint="eastAsia"/>
        </w:rPr>
        <w:t>)</w:t>
      </w:r>
      <w:r>
        <w:rPr>
          <w:rFonts w:hint="eastAsia"/>
        </w:rPr>
        <w:t>、表达自由</w:t>
      </w:r>
      <w:r>
        <w:rPr>
          <w:rFonts w:hint="eastAsia"/>
        </w:rPr>
        <w:t>(</w:t>
      </w:r>
      <w:r>
        <w:rPr>
          <w:rFonts w:hint="eastAsia"/>
        </w:rPr>
        <w:t>第</w:t>
      </w:r>
      <w:r>
        <w:rPr>
          <w:rFonts w:hint="eastAsia"/>
        </w:rPr>
        <w:t>13</w:t>
      </w:r>
      <w:r>
        <w:rPr>
          <w:rFonts w:hint="eastAsia"/>
        </w:rPr>
        <w:t>条</w:t>
      </w:r>
      <w:r>
        <w:rPr>
          <w:rFonts w:hint="eastAsia"/>
        </w:rPr>
        <w:t>)</w:t>
      </w:r>
      <w:r>
        <w:rPr>
          <w:rFonts w:hint="eastAsia"/>
        </w:rPr>
        <w:t>、思想自由</w:t>
      </w:r>
      <w:r>
        <w:rPr>
          <w:rFonts w:hint="eastAsia"/>
        </w:rPr>
        <w:t>(</w:t>
      </w:r>
      <w:r>
        <w:rPr>
          <w:rFonts w:hint="eastAsia"/>
        </w:rPr>
        <w:t>第</w:t>
      </w:r>
      <w:r>
        <w:rPr>
          <w:rFonts w:hint="eastAsia"/>
        </w:rPr>
        <w:t>14</w:t>
      </w:r>
      <w:r>
        <w:rPr>
          <w:rFonts w:hint="eastAsia"/>
        </w:rPr>
        <w:t>条</w:t>
      </w:r>
      <w:r>
        <w:rPr>
          <w:rFonts w:hint="eastAsia"/>
        </w:rPr>
        <w:t>)</w:t>
      </w:r>
      <w:r>
        <w:rPr>
          <w:rFonts w:hint="eastAsia"/>
        </w:rPr>
        <w:t>、知情权</w:t>
      </w:r>
      <w:r>
        <w:rPr>
          <w:rFonts w:hint="eastAsia"/>
        </w:rPr>
        <w:t>(</w:t>
      </w:r>
      <w:r>
        <w:rPr>
          <w:rFonts w:hint="eastAsia"/>
        </w:rPr>
        <w:t>第</w:t>
      </w:r>
      <w:r>
        <w:rPr>
          <w:rFonts w:hint="eastAsia"/>
        </w:rPr>
        <w:t>17</w:t>
      </w:r>
      <w:r>
        <w:rPr>
          <w:rFonts w:hint="eastAsia"/>
        </w:rPr>
        <w:t>条</w:t>
      </w:r>
      <w:r>
        <w:rPr>
          <w:rFonts w:hint="eastAsia"/>
        </w:rPr>
        <w:t>)</w:t>
      </w:r>
      <w:r>
        <w:rPr>
          <w:rFonts w:hint="eastAsia"/>
        </w:rPr>
        <w:t>、残疾儿童权利</w:t>
      </w:r>
      <w:r>
        <w:rPr>
          <w:rFonts w:hint="eastAsia"/>
        </w:rPr>
        <w:t>(</w:t>
      </w:r>
      <w:r>
        <w:rPr>
          <w:rFonts w:hint="eastAsia"/>
        </w:rPr>
        <w:t>第</w:t>
      </w:r>
      <w:r>
        <w:rPr>
          <w:rFonts w:hint="eastAsia"/>
        </w:rPr>
        <w:t>23</w:t>
      </w:r>
      <w:r>
        <w:rPr>
          <w:rFonts w:hint="eastAsia"/>
        </w:rPr>
        <w:t>条</w:t>
      </w:r>
      <w:r>
        <w:rPr>
          <w:rFonts w:hint="eastAsia"/>
        </w:rPr>
        <w:t>)</w:t>
      </w:r>
      <w:r>
        <w:rPr>
          <w:rFonts w:hint="eastAsia"/>
        </w:rPr>
        <w:t>、受保健教育权</w:t>
      </w:r>
      <w:r>
        <w:rPr>
          <w:rFonts w:hint="eastAsia"/>
        </w:rPr>
        <w:t>(</w:t>
      </w:r>
      <w:r>
        <w:rPr>
          <w:rFonts w:hint="eastAsia"/>
        </w:rPr>
        <w:t>第</w:t>
      </w:r>
      <w:r>
        <w:rPr>
          <w:rFonts w:hint="eastAsia"/>
        </w:rPr>
        <w:t>24</w:t>
      </w:r>
      <w:r>
        <w:rPr>
          <w:rFonts w:hint="eastAsia"/>
        </w:rPr>
        <w:t>条</w:t>
      </w:r>
      <w:r>
        <w:rPr>
          <w:rFonts w:hint="eastAsia"/>
        </w:rPr>
        <w:t>)</w:t>
      </w:r>
      <w:r>
        <w:rPr>
          <w:rFonts w:hint="eastAsia"/>
        </w:rPr>
        <w:t>、受教育权</w:t>
      </w:r>
      <w:r>
        <w:rPr>
          <w:rFonts w:hint="eastAsia"/>
        </w:rPr>
        <w:t>(</w:t>
      </w:r>
      <w:r>
        <w:rPr>
          <w:rFonts w:hint="eastAsia"/>
        </w:rPr>
        <w:t>第</w:t>
      </w:r>
      <w:r>
        <w:rPr>
          <w:rFonts w:hint="eastAsia"/>
        </w:rPr>
        <w:t>28</w:t>
      </w:r>
      <w:r>
        <w:rPr>
          <w:rFonts w:hint="eastAsia"/>
        </w:rPr>
        <w:t>条</w:t>
      </w:r>
      <w:r>
        <w:rPr>
          <w:rFonts w:hint="eastAsia"/>
        </w:rPr>
        <w:t>)</w:t>
      </w:r>
      <w:r>
        <w:rPr>
          <w:rFonts w:hint="eastAsia"/>
        </w:rPr>
        <w:t>及少数人群体的儿童的语言和文化权利</w:t>
      </w:r>
      <w:r>
        <w:rPr>
          <w:rFonts w:hint="eastAsia"/>
        </w:rPr>
        <w:t>(</w:t>
      </w:r>
      <w:r>
        <w:rPr>
          <w:rFonts w:hint="eastAsia"/>
        </w:rPr>
        <w:t>第</w:t>
      </w:r>
      <w:r>
        <w:rPr>
          <w:rFonts w:hint="eastAsia"/>
        </w:rPr>
        <w:t>30</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7.  </w:t>
      </w:r>
      <w:r>
        <w:rPr>
          <w:rFonts w:hint="eastAsia"/>
        </w:rPr>
        <w:t>儿童权利并不是脱离实际的抽象或孤立的价值观，而是存在于范围更广的道德框架之内，《公约》第</w:t>
      </w:r>
      <w:r>
        <w:rPr>
          <w:rFonts w:hint="eastAsia"/>
        </w:rPr>
        <w:t>29</w:t>
      </w:r>
      <w:r>
        <w:rPr>
          <w:rFonts w:hint="eastAsia"/>
        </w:rPr>
        <w:t>条第</w:t>
      </w:r>
      <w:r>
        <w:rPr>
          <w:rFonts w:hint="eastAsia"/>
        </w:rPr>
        <w:t>1</w:t>
      </w:r>
      <w:r>
        <w:rPr>
          <w:rFonts w:hint="eastAsia"/>
        </w:rPr>
        <w:t>款和序言对此作了部分阐述。这一规定具体回答了对于《公约》提出的许多批评。例如，该条强调必须尊重父母，需要在较大的道德、道义、精神、文化或社会框架内看待权利，以及必须考虑到多数的儿童权利并不是外部强加的，而是从当地社区的价值观中产生的。</w:t>
      </w:r>
    </w:p>
    <w:p w:rsidR="00000000" w:rsidRDefault="00000000">
      <w:pPr>
        <w:rPr>
          <w:rFonts w:hint="eastAsia"/>
        </w:rPr>
      </w:pPr>
      <w:r>
        <w:rPr>
          <w:rFonts w:hint="eastAsia"/>
        </w:rPr>
        <w:tab/>
        <w:t xml:space="preserve">8.  </w:t>
      </w:r>
      <w:r>
        <w:rPr>
          <w:rFonts w:hint="eastAsia"/>
        </w:rPr>
        <w:t>第二，该条规定高度重视促进受教育权的进程。因此，教育进程所灌输的价值观绝不能妨碍促进享有其它权利的努力，而是应当加强这方面的努力。这不仅包括教学大纲的内容，而且也包括教育进程、教学方法及开展教育的环境，无论是在家，在校还是在其它地方。儿童不会因为走进了学校大门就失去了人权。例如，提供教育的方式必须尊重儿童的固有尊严，使儿童能够根据第</w:t>
      </w:r>
      <w:r>
        <w:rPr>
          <w:rFonts w:hint="eastAsia"/>
        </w:rPr>
        <w:t>12</w:t>
      </w:r>
      <w:r>
        <w:rPr>
          <w:rFonts w:hint="eastAsia"/>
        </w:rPr>
        <w:t>条第</w:t>
      </w:r>
      <w:r>
        <w:rPr>
          <w:rFonts w:hint="eastAsia"/>
        </w:rPr>
        <w:t>1</w:t>
      </w:r>
      <w:r>
        <w:rPr>
          <w:rFonts w:hint="eastAsia"/>
        </w:rPr>
        <w:t>款表达自己的意见和参加学校生活。提供教育的方式还必须尊重第</w:t>
      </w:r>
      <w:r>
        <w:rPr>
          <w:rFonts w:hint="eastAsia"/>
        </w:rPr>
        <w:t>28</w:t>
      </w:r>
      <w:r>
        <w:rPr>
          <w:rFonts w:hint="eastAsia"/>
        </w:rPr>
        <w:t>条第</w:t>
      </w:r>
      <w:r>
        <w:rPr>
          <w:rFonts w:hint="eastAsia"/>
        </w:rPr>
        <w:t>2</w:t>
      </w:r>
      <w:r>
        <w:rPr>
          <w:rFonts w:hint="eastAsia"/>
        </w:rPr>
        <w:t>款反映出的关于纪律的严格限制，在学校宣传非暴力。委员会在结论性意见中一再表明，体罚手段既不尊重儿童的固有尊严，也不尊重关于学校纪律的严格限制。遵守第</w:t>
      </w:r>
      <w:r>
        <w:rPr>
          <w:rFonts w:hint="eastAsia"/>
        </w:rPr>
        <w:t>29</w:t>
      </w:r>
      <w:r>
        <w:rPr>
          <w:rFonts w:hint="eastAsia"/>
        </w:rPr>
        <w:t>条第</w:t>
      </w:r>
      <w:r>
        <w:rPr>
          <w:rFonts w:hint="eastAsia"/>
        </w:rPr>
        <w:t>1</w:t>
      </w:r>
      <w:r>
        <w:rPr>
          <w:rFonts w:hint="eastAsia"/>
        </w:rPr>
        <w:t>款确认的各种价值观显然要求学校最充分地与儿童友善，在所有方面合乎儿童的尊严。在学习和体验权利实现的过程中，应当推动儿童参与学校生活，建立学校社区和学生会，互帮互学，以及由儿童参与校园的纪律决定。</w:t>
      </w:r>
    </w:p>
    <w:p w:rsidR="00000000" w:rsidRDefault="00000000">
      <w:pPr>
        <w:rPr>
          <w:rFonts w:hint="eastAsia"/>
        </w:rPr>
      </w:pPr>
      <w:r>
        <w:rPr>
          <w:rFonts w:hint="eastAsia"/>
        </w:rPr>
        <w:tab/>
        <w:t xml:space="preserve">9.  </w:t>
      </w:r>
      <w:r>
        <w:rPr>
          <w:rFonts w:hint="eastAsia"/>
        </w:rPr>
        <w:t>第三，第</w:t>
      </w:r>
      <w:r>
        <w:rPr>
          <w:rFonts w:hint="eastAsia"/>
        </w:rPr>
        <w:t>28</w:t>
      </w:r>
      <w:r>
        <w:rPr>
          <w:rFonts w:hint="eastAsia"/>
        </w:rPr>
        <w:t>条的重点是缔约国在建立教育体系和确保教育准入方面的义务，而第</w:t>
      </w:r>
      <w:r>
        <w:rPr>
          <w:rFonts w:hint="eastAsia"/>
        </w:rPr>
        <w:t>29</w:t>
      </w:r>
      <w:r>
        <w:rPr>
          <w:rFonts w:hint="eastAsia"/>
        </w:rPr>
        <w:t>条第</w:t>
      </w:r>
      <w:r>
        <w:rPr>
          <w:rFonts w:hint="eastAsia"/>
        </w:rPr>
        <w:t>1</w:t>
      </w:r>
      <w:r>
        <w:rPr>
          <w:rFonts w:hint="eastAsia"/>
        </w:rPr>
        <w:t>款强调了享有特定教育质量的个人和主体权利。这种规定符合《公约》对于本着儿童最大利益行事的重要性的侧重，突出了教育以儿童为中心的意思：教育的关键目标是培养儿童个人的个性、才智和能力，确认每个儿童均有独特的性格、兴趣、能力和学习需要。</w:t>
      </w:r>
      <w:r>
        <w:rPr>
          <w:rStyle w:val="FootnoteReference"/>
          <w:rFonts w:ascii="Times New Roman" w:hAnsi="Times New Roman"/>
        </w:rPr>
        <w:footnoteReference w:id="16"/>
      </w:r>
      <w:r>
        <w:rPr>
          <w:rFonts w:hint="eastAsia"/>
        </w:rPr>
        <w:t xml:space="preserve"> </w:t>
      </w:r>
      <w:r>
        <w:rPr>
          <w:rFonts w:hint="eastAsia"/>
        </w:rPr>
        <w:t>因此，教学大纲必须与儿童的社会、文化、环境和经济情况直接联系，与儿童的现在与未来需要直接联系，并充分考虑到儿童的发展能力，这些方法应当兼顾不同儿童的需要。教学目标必须是确保每个儿童学会基本的生活技能，不能有一个儿童在离校时还没有掌握应付生活挑战的能力。基本技能不仅包括识字和算术，而且也包括生活技能，例如有能力作出妥善的决定，以非暴力方式解决冲突，培养健康的生活方式，良好的社会关系和责任，辨别是非，创造才能及使儿童掌握追求生活目标的工具的其它能力。</w:t>
      </w:r>
    </w:p>
    <w:p w:rsidR="00000000" w:rsidRDefault="00000000">
      <w:pPr>
        <w:rPr>
          <w:rFonts w:hint="eastAsia"/>
        </w:rPr>
      </w:pPr>
      <w:r>
        <w:rPr>
          <w:rFonts w:hint="eastAsia"/>
        </w:rPr>
        <w:tab/>
        <w:t xml:space="preserve">10.  </w:t>
      </w:r>
      <w:r>
        <w:rPr>
          <w:rFonts w:hint="eastAsia"/>
        </w:rPr>
        <w:t>基于《公约》第</w:t>
      </w:r>
      <w:r>
        <w:rPr>
          <w:rFonts w:hint="eastAsia"/>
        </w:rPr>
        <w:t>2</w:t>
      </w:r>
      <w:r>
        <w:rPr>
          <w:rFonts w:hint="eastAsia"/>
        </w:rPr>
        <w:t>条所列任何理由的歧视，无论是公开歧视或是隐蔽的歧视，都是有悖于儿童的人的尊严的，可能破坏甚至摧毁儿童从教育机会中获益的能力。剥夺儿童的受教育机会主要是《公约》第</w:t>
      </w:r>
      <w:r>
        <w:rPr>
          <w:rFonts w:hint="eastAsia"/>
        </w:rPr>
        <w:t>28</w:t>
      </w:r>
      <w:r>
        <w:rPr>
          <w:rFonts w:hint="eastAsia"/>
        </w:rPr>
        <w:t>条涉及的问题，但还有不符合第</w:t>
      </w:r>
      <w:r>
        <w:rPr>
          <w:rFonts w:hint="eastAsia"/>
        </w:rPr>
        <w:t>29</w:t>
      </w:r>
      <w:r>
        <w:rPr>
          <w:rFonts w:hint="eastAsia"/>
        </w:rPr>
        <w:t>条第</w:t>
      </w:r>
      <w:r>
        <w:rPr>
          <w:rFonts w:hint="eastAsia"/>
        </w:rPr>
        <w:t>1</w:t>
      </w:r>
      <w:r>
        <w:rPr>
          <w:rFonts w:hint="eastAsia"/>
        </w:rPr>
        <w:t>款所载各项原则的许多其它方式，会产生类似的结果。一种极端的例子是，不符合男女平等原则的教学大纲、限制女生获益于教学机会的某些安排、不利于女生入学的不安全或不友好的环境都可能助长性别歧视。在许多正规教育系统和大量非正规教育的环境中，包括在家庭内，也广泛存在着对残疾儿童的歧视。</w:t>
      </w:r>
      <w:r>
        <w:rPr>
          <w:rStyle w:val="FootnoteReference"/>
          <w:rFonts w:ascii="Times New Roman" w:hAnsi="Times New Roman"/>
        </w:rPr>
        <w:footnoteReference w:id="17"/>
      </w:r>
      <w:r>
        <w:rPr>
          <w:rFonts w:hint="eastAsia"/>
        </w:rPr>
        <w:t xml:space="preserve">  </w:t>
      </w:r>
      <w:r>
        <w:rPr>
          <w:rFonts w:hint="eastAsia"/>
        </w:rPr>
        <w:t>受艾滋病毒感染和患有艾滋病的儿童在这两种环境中也受到严重歧视。</w:t>
      </w:r>
      <w:r>
        <w:rPr>
          <w:rStyle w:val="FootnoteReference"/>
          <w:rFonts w:ascii="Times New Roman" w:hAnsi="Times New Roman"/>
        </w:rPr>
        <w:footnoteReference w:id="18"/>
      </w:r>
      <w:r>
        <w:rPr>
          <w:rFonts w:hint="eastAsia"/>
        </w:rPr>
        <w:t xml:space="preserve">  </w:t>
      </w:r>
      <w:r>
        <w:rPr>
          <w:rFonts w:hint="eastAsia"/>
        </w:rPr>
        <w:t>所有这些歧视做法都直接违反了第</w:t>
      </w:r>
      <w:r>
        <w:rPr>
          <w:rFonts w:hint="eastAsia"/>
        </w:rPr>
        <w:t>25</w:t>
      </w:r>
      <w:r>
        <w:rPr>
          <w:rFonts w:hint="eastAsia"/>
        </w:rPr>
        <w:t>条第</w:t>
      </w:r>
      <w:r>
        <w:rPr>
          <w:rFonts w:hint="eastAsia"/>
        </w:rPr>
        <w:t>1</w:t>
      </w:r>
      <w:r>
        <w:rPr>
          <w:rFonts w:hint="eastAsia"/>
        </w:rPr>
        <w:t>款</w:t>
      </w:r>
      <w:r>
        <w:t>(a)</w:t>
      </w:r>
      <w:r>
        <w:rPr>
          <w:rFonts w:hint="eastAsia"/>
        </w:rPr>
        <w:t>项关于教育方向是最充分地培养儿童的个性、才智和身心能力的规定。</w:t>
      </w:r>
    </w:p>
    <w:p w:rsidR="00000000" w:rsidRDefault="00000000">
      <w:pPr>
        <w:rPr>
          <w:rFonts w:hint="eastAsia"/>
        </w:rPr>
      </w:pPr>
      <w:r>
        <w:rPr>
          <w:rFonts w:hint="eastAsia"/>
        </w:rPr>
        <w:tab/>
        <w:t xml:space="preserve">11.  </w:t>
      </w:r>
      <w:r>
        <w:rPr>
          <w:rFonts w:hint="eastAsia"/>
        </w:rPr>
        <w:t>委员会还愿强调第</w:t>
      </w:r>
      <w:r>
        <w:rPr>
          <w:rFonts w:hint="eastAsia"/>
        </w:rPr>
        <w:t>29</w:t>
      </w:r>
      <w:r>
        <w:rPr>
          <w:rFonts w:hint="eastAsia"/>
        </w:rPr>
        <w:t>条第</w:t>
      </w:r>
      <w:r>
        <w:rPr>
          <w:rFonts w:hint="eastAsia"/>
        </w:rPr>
        <w:t>1</w:t>
      </w:r>
      <w:r>
        <w:rPr>
          <w:rFonts w:hint="eastAsia"/>
        </w:rPr>
        <w:t>款与反对种族主义、种族歧视、仇外心理和相关不容忍的斗争之间的关联。在愚昧的地方、在没有根据地对种族、族裔、宗教、文化和语言或其他形式的不同感到恐惧的地方、在偏见受人利用的地方，或者传授和散布扭曲的价值观的地方，种族主义和相关现象必然盛行。可靠和长久地克服所有这些荒谬的一种办法是提供教育，促进对第</w:t>
      </w:r>
      <w:r>
        <w:rPr>
          <w:rFonts w:hint="eastAsia"/>
        </w:rPr>
        <w:t>29</w:t>
      </w:r>
      <w:r>
        <w:rPr>
          <w:rFonts w:hint="eastAsia"/>
        </w:rPr>
        <w:t>条第</w:t>
      </w:r>
      <w:r>
        <w:rPr>
          <w:rFonts w:hint="eastAsia"/>
        </w:rPr>
        <w:t>1</w:t>
      </w:r>
      <w:r>
        <w:rPr>
          <w:rFonts w:hint="eastAsia"/>
        </w:rPr>
        <w:t>款所载价值观的理解和赞赏，包括尊重不同，并对歧视和偏见的所有方面提出质疑。因此，在反对种族主义和相关现象的邪恶势力的所有运动中，都应把教育放在最高优先地位。另外还必须侧重有关种族主义的教学，因为种族主义有其历史背景，尤其是在特定社区之内表现或曾经表现出来。种族主义行为并不仅仅是“别人”才有的。因此，在开展关于人权和儿童权利及不歧视原则的教育时，必须以儿童本身的社区为重点。此种教学可有效地促进防止和消除种族主义、种族歧视、仇外心理和相关不容忍现象。</w:t>
      </w:r>
    </w:p>
    <w:p w:rsidR="00000000" w:rsidRDefault="00000000">
      <w:pPr>
        <w:rPr>
          <w:rFonts w:hint="eastAsia"/>
        </w:rPr>
      </w:pPr>
      <w:r>
        <w:rPr>
          <w:rFonts w:hint="eastAsia"/>
        </w:rPr>
        <w:tab/>
        <w:t xml:space="preserve">12.  </w:t>
      </w:r>
      <w:r>
        <w:rPr>
          <w:rFonts w:hint="eastAsia"/>
        </w:rPr>
        <w:t>第四，第</w:t>
      </w:r>
      <w:r>
        <w:rPr>
          <w:rFonts w:hint="eastAsia"/>
        </w:rPr>
        <w:t>29</w:t>
      </w:r>
      <w:r>
        <w:rPr>
          <w:rFonts w:hint="eastAsia"/>
        </w:rPr>
        <w:t>条第</w:t>
      </w:r>
      <w:r>
        <w:rPr>
          <w:rFonts w:hint="eastAsia"/>
        </w:rPr>
        <w:t>1</w:t>
      </w:r>
      <w:r>
        <w:rPr>
          <w:rFonts w:hint="eastAsia"/>
        </w:rPr>
        <w:t>款坚持以全面的方式对待教育，确保所提供的教育机会能够恰当地兼顾促进教育的身体、智力、精神和感情方面，知识、社会和实践层面，以及童年和人生的各个方面。教育的总体目标是尽可能扩大儿童全面和负责任地参加自由社会的能力和机会。应当强调，偏重知识的积累，推动竞争和导致儿童作业负担过重的教学类型可能会严重妨碍儿童和谐发展，不能最充分地发挥儿童的能力和才智。教育应当以儿童为友，激励和推动儿童个人。学校应当培养人文气氛，使儿童按照自己能力的发展得到培养。</w:t>
      </w:r>
    </w:p>
    <w:p w:rsidR="00000000" w:rsidRDefault="00000000">
      <w:pPr>
        <w:rPr>
          <w:rFonts w:hint="eastAsia"/>
        </w:rPr>
      </w:pPr>
      <w:r>
        <w:rPr>
          <w:rFonts w:hint="eastAsia"/>
        </w:rPr>
        <w:tab/>
        <w:t xml:space="preserve">13.  </w:t>
      </w:r>
      <w:r>
        <w:rPr>
          <w:rFonts w:hint="eastAsia"/>
        </w:rPr>
        <w:t>第五，该款强调，涉及和提供教育的方式需要促进和增强《公约》所载一系列特定的道德价值观，包括以综合全面的方式开展和平、容忍及爱护自然环境的教育。这可能需要采取一种多学科方式。促进和增强第</w:t>
      </w:r>
      <w:r>
        <w:rPr>
          <w:rFonts w:hint="eastAsia"/>
        </w:rPr>
        <w:t>29</w:t>
      </w:r>
      <w:r>
        <w:rPr>
          <w:rFonts w:hint="eastAsia"/>
        </w:rPr>
        <w:t>条第</w:t>
      </w:r>
      <w:r>
        <w:rPr>
          <w:rFonts w:hint="eastAsia"/>
        </w:rPr>
        <w:t>1</w:t>
      </w:r>
      <w:r>
        <w:rPr>
          <w:rFonts w:hint="eastAsia"/>
        </w:rPr>
        <w:t>款所载价值观不仅由于其他方面的问题而成为必要，而且还必须注重儿童本身社区内的问题。这方面的教育应在家庭内开展，但是学校和社区也必需发挥一种重要作用。例如，为了培养对自然环境的尊重，教育必须把环境和可持续发展问题与社会经济、社会文化和人口问题联系起来。同样，儿童也应在家庭、学校和社区内学会爱护自然环境，关心各种国内和国际问题，还应积极地使儿童参与当地、区域或全球的环境项目。</w:t>
      </w:r>
    </w:p>
    <w:p w:rsidR="00000000" w:rsidRDefault="00000000">
      <w:pPr>
        <w:rPr>
          <w:rFonts w:hint="eastAsia"/>
        </w:rPr>
      </w:pPr>
      <w:r>
        <w:rPr>
          <w:rFonts w:hint="eastAsia"/>
        </w:rPr>
        <w:tab/>
        <w:t xml:space="preserve">14.  </w:t>
      </w:r>
      <w:r>
        <w:rPr>
          <w:rFonts w:hint="eastAsia"/>
        </w:rPr>
        <w:t>第六，这一规定反映了恰当的教育机会促进所有其他人权和有利于人们了解人权不可分割性的关键作用。儿童充分和负责任地参加自由社会的能力不仅会由于直接剥夺教育机会，而且也会由于不能增进对本条所确认的价值观的了解而受到妨碍或破坏。</w:t>
      </w:r>
    </w:p>
    <w:p w:rsidR="00000000" w:rsidRDefault="00000000">
      <w:pPr>
        <w:pStyle w:val="Heading4"/>
        <w:spacing w:before="320"/>
        <w:rPr>
          <w:rFonts w:hint="eastAsia"/>
        </w:rPr>
      </w:pPr>
      <w:r>
        <w:rPr>
          <w:rFonts w:hint="eastAsia"/>
        </w:rPr>
        <w:t>人权教育</w:t>
      </w:r>
    </w:p>
    <w:p w:rsidR="00000000" w:rsidRDefault="00000000">
      <w:pPr>
        <w:rPr>
          <w:rFonts w:hint="eastAsia"/>
        </w:rPr>
      </w:pPr>
      <w:r>
        <w:rPr>
          <w:rFonts w:hint="eastAsia"/>
        </w:rPr>
        <w:tab/>
        <w:t xml:space="preserve">15.  </w:t>
      </w:r>
      <w:r>
        <w:rPr>
          <w:rFonts w:hint="eastAsia"/>
        </w:rPr>
        <w:t>另外，还可将第</w:t>
      </w:r>
      <w:r>
        <w:rPr>
          <w:rFonts w:hint="eastAsia"/>
        </w:rPr>
        <w:t>29</w:t>
      </w:r>
      <w:r>
        <w:rPr>
          <w:rFonts w:hint="eastAsia"/>
        </w:rPr>
        <w:t>条第</w:t>
      </w:r>
      <w:r>
        <w:rPr>
          <w:rFonts w:hint="eastAsia"/>
        </w:rPr>
        <w:t>1</w:t>
      </w:r>
      <w:r>
        <w:rPr>
          <w:rFonts w:hint="eastAsia"/>
        </w:rPr>
        <w:t>款视为</w:t>
      </w:r>
      <w:r>
        <w:rPr>
          <w:rFonts w:hint="eastAsia"/>
        </w:rPr>
        <w:t>1993</w:t>
      </w:r>
      <w:r>
        <w:rPr>
          <w:rFonts w:hint="eastAsia"/>
        </w:rPr>
        <w:t>年在维也纳举行的世界人权会议要求并得到国际机构推进的多种人权教育方案的基石。然而，儿童的权利在这些活动中并没有始终得到所必要的突出地位。人权教育应当提供关于人权条约内容的信息。但儿童也应该通过目睹人权标准在实践中的执行而了解人权，无论是在家，在校或在社区内。人权教育应当是一种全面、终生的进程，起点就是在儿童的日常生活和经历中反映出人权价值观。</w:t>
      </w:r>
      <w:r>
        <w:rPr>
          <w:rStyle w:val="FootnoteReference"/>
          <w:rFonts w:ascii="Times New Roman" w:hAnsi="Times New Roman"/>
        </w:rPr>
        <w:footnoteReference w:id="19"/>
      </w:r>
      <w:r>
        <w:rPr>
          <w:rFonts w:hint="eastAsia"/>
        </w:rPr>
        <w:t xml:space="preserve"> </w:t>
      </w:r>
    </w:p>
    <w:p w:rsidR="00000000" w:rsidRDefault="00000000">
      <w:pPr>
        <w:rPr>
          <w:rFonts w:hint="eastAsia"/>
        </w:rPr>
      </w:pPr>
      <w:r>
        <w:rPr>
          <w:rFonts w:hint="eastAsia"/>
        </w:rPr>
        <w:tab/>
        <w:t xml:space="preserve">16.  </w:t>
      </w:r>
      <w:r>
        <w:rPr>
          <w:rFonts w:hint="eastAsia"/>
          <w:spacing w:val="4"/>
        </w:rPr>
        <w:t>第</w:t>
      </w:r>
      <w:r>
        <w:rPr>
          <w:rFonts w:hint="eastAsia"/>
          <w:spacing w:val="4"/>
        </w:rPr>
        <w:t>29</w:t>
      </w:r>
      <w:r>
        <w:rPr>
          <w:rFonts w:hint="eastAsia"/>
          <w:spacing w:val="4"/>
        </w:rPr>
        <w:t>条第</w:t>
      </w:r>
      <w:r>
        <w:rPr>
          <w:rFonts w:hint="eastAsia"/>
          <w:spacing w:val="4"/>
        </w:rPr>
        <w:t>1</w:t>
      </w:r>
      <w:r>
        <w:rPr>
          <w:rFonts w:hint="eastAsia"/>
          <w:spacing w:val="4"/>
        </w:rPr>
        <w:t>款体现的各种价值观涉及的是在和平中生活的儿童，但对生活在冲突或紧急局势中的儿童来说，这些价值观更为重要。如《达喀尔行动框架》所述，在受冲突、自然灾害和动乱影响的教育体系中，执行教育方案的方式必须促进相互理解、和平和容忍，有助于防止暴力和冲突。</w:t>
      </w:r>
      <w:r>
        <w:rPr>
          <w:rStyle w:val="FootnoteReference"/>
          <w:rFonts w:ascii="Times New Roman" w:hAnsi="Times New Roman"/>
          <w:spacing w:val="4"/>
        </w:rPr>
        <w:footnoteReference w:id="20"/>
      </w:r>
      <w:r>
        <w:rPr>
          <w:rFonts w:hint="eastAsia"/>
          <w:spacing w:val="4"/>
        </w:rPr>
        <w:t xml:space="preserve"> </w:t>
      </w:r>
      <w:r>
        <w:rPr>
          <w:rFonts w:hint="eastAsia"/>
          <w:spacing w:val="4"/>
        </w:rPr>
        <w:t>对于落实第</w:t>
      </w:r>
      <w:r>
        <w:rPr>
          <w:rFonts w:hint="eastAsia"/>
          <w:spacing w:val="4"/>
        </w:rPr>
        <w:t>29</w:t>
      </w:r>
      <w:r>
        <w:rPr>
          <w:rFonts w:hint="eastAsia"/>
          <w:spacing w:val="4"/>
        </w:rPr>
        <w:t>条第</w:t>
      </w:r>
      <w:r>
        <w:rPr>
          <w:rFonts w:hint="eastAsia"/>
          <w:spacing w:val="4"/>
        </w:rPr>
        <w:t>1</w:t>
      </w:r>
      <w:r>
        <w:rPr>
          <w:rFonts w:hint="eastAsia"/>
          <w:spacing w:val="4"/>
        </w:rPr>
        <w:t>款来说，关于国际人道主义法的教育也是一个重要的努力方面，但经常受到忽视。</w:t>
      </w:r>
    </w:p>
    <w:p w:rsidR="00000000" w:rsidRDefault="00000000">
      <w:pPr>
        <w:pStyle w:val="Heading4"/>
        <w:spacing w:before="320"/>
        <w:rPr>
          <w:rFonts w:hint="eastAsia"/>
        </w:rPr>
      </w:pPr>
      <w:r>
        <w:rPr>
          <w:rFonts w:hint="eastAsia"/>
        </w:rPr>
        <w:t>执行、监测和审查</w:t>
      </w:r>
    </w:p>
    <w:p w:rsidR="00000000" w:rsidRDefault="00000000">
      <w:pPr>
        <w:rPr>
          <w:rFonts w:hint="eastAsia"/>
        </w:rPr>
      </w:pPr>
      <w:r>
        <w:rPr>
          <w:rFonts w:hint="eastAsia"/>
        </w:rPr>
        <w:tab/>
        <w:t xml:space="preserve">17.  </w:t>
      </w:r>
      <w:r>
        <w:rPr>
          <w:rFonts w:hint="eastAsia"/>
        </w:rPr>
        <w:t>这一条款所体现的目标和价值观是以相当一般化的措词阐述的，内中的含义可能很广。这似乎使许多国家认为，在立法或行政指令中体现相关原则是不必要或甚至是不适当的。这种假设不可取。如果在国家法律或政策中没有任何具体的正式认可，有关原则似乎不可能也不会被真正用作教育政策的参照标准。因此，委员会呼吁所有缔约国采取必要措施将这些原则纳入所有各级的教育政策和立法。</w:t>
      </w:r>
    </w:p>
    <w:p w:rsidR="00000000" w:rsidRDefault="00000000">
      <w:pPr>
        <w:rPr>
          <w:rFonts w:hint="eastAsia"/>
        </w:rPr>
      </w:pPr>
      <w:r>
        <w:rPr>
          <w:rFonts w:hint="eastAsia"/>
        </w:rPr>
        <w:tab/>
        <w:t xml:space="preserve">18.  </w:t>
      </w:r>
      <w:r>
        <w:rPr>
          <w:rFonts w:hint="eastAsia"/>
          <w:spacing w:val="6"/>
        </w:rPr>
        <w:t>切实推行第</w:t>
      </w:r>
      <w:r>
        <w:rPr>
          <w:rFonts w:hint="eastAsia"/>
          <w:spacing w:val="6"/>
        </w:rPr>
        <w:t>29</w:t>
      </w:r>
      <w:r>
        <w:rPr>
          <w:rFonts w:hint="eastAsia"/>
          <w:spacing w:val="6"/>
        </w:rPr>
        <w:t>条第</w:t>
      </w:r>
      <w:r>
        <w:rPr>
          <w:rFonts w:hint="eastAsia"/>
          <w:spacing w:val="6"/>
        </w:rPr>
        <w:t>1</w:t>
      </w:r>
      <w:r>
        <w:rPr>
          <w:rFonts w:hint="eastAsia"/>
          <w:spacing w:val="6"/>
        </w:rPr>
        <w:t>款要求从根本上重新拟订教学大纲，纳入各项教育目标，有系统地修订教科书和其他教学材料和技术以及学校政策。简单地将这一条款的目标和价值观塞给现行制度而不鼓励任何更深入变革的方法，显然是不恰当的。如果理应传播、促进、施教和尽可能以实例验证这些价值观的人本身并不相信其中的重要性，有关的价值观就不可能切实融入和符合范围较广的教学大纲。因此，增进第</w:t>
      </w:r>
      <w:r>
        <w:rPr>
          <w:rFonts w:hint="eastAsia"/>
          <w:spacing w:val="6"/>
        </w:rPr>
        <w:t>29</w:t>
      </w:r>
      <w:r>
        <w:rPr>
          <w:rFonts w:hint="eastAsia"/>
          <w:spacing w:val="6"/>
        </w:rPr>
        <w:t>条第</w:t>
      </w:r>
      <w:r>
        <w:rPr>
          <w:rFonts w:hint="eastAsia"/>
          <w:spacing w:val="6"/>
        </w:rPr>
        <w:t>1</w:t>
      </w:r>
      <w:r>
        <w:rPr>
          <w:rFonts w:hint="eastAsia"/>
          <w:spacing w:val="6"/>
        </w:rPr>
        <w:t>款所体现的各项原则的任职前培训和在职培训，对于教员、教育行政人员和参与儿童教育的其他人员至关重要。另外，学校的施教方法也必须体现《儿童权利公约》的精神和教育理论以及第</w:t>
      </w:r>
      <w:r>
        <w:rPr>
          <w:rFonts w:hint="eastAsia"/>
          <w:spacing w:val="6"/>
        </w:rPr>
        <w:t>29</w:t>
      </w:r>
      <w:r>
        <w:rPr>
          <w:rFonts w:hint="eastAsia"/>
          <w:spacing w:val="6"/>
        </w:rPr>
        <w:t>条第</w:t>
      </w:r>
      <w:r>
        <w:rPr>
          <w:rFonts w:hint="eastAsia"/>
          <w:spacing w:val="6"/>
        </w:rPr>
        <w:t>1</w:t>
      </w:r>
      <w:r>
        <w:rPr>
          <w:rFonts w:hint="eastAsia"/>
          <w:spacing w:val="6"/>
        </w:rPr>
        <w:t>款列明的教育目标。</w:t>
      </w:r>
    </w:p>
    <w:p w:rsidR="00000000" w:rsidRDefault="00000000">
      <w:pPr>
        <w:rPr>
          <w:rFonts w:hint="eastAsia"/>
        </w:rPr>
      </w:pPr>
      <w:r>
        <w:rPr>
          <w:rFonts w:hint="eastAsia"/>
        </w:rPr>
        <w:tab/>
        <w:t xml:space="preserve">19.  </w:t>
      </w:r>
      <w:r>
        <w:rPr>
          <w:rFonts w:hint="eastAsia"/>
        </w:rPr>
        <w:t>除此之外，校园环境本身也必须体现第</w:t>
      </w:r>
      <w:r>
        <w:rPr>
          <w:rFonts w:hint="eastAsia"/>
        </w:rPr>
        <w:t>29</w:t>
      </w:r>
      <w:r>
        <w:rPr>
          <w:rFonts w:hint="eastAsia"/>
        </w:rPr>
        <w:t>条第</w:t>
      </w:r>
      <w:r>
        <w:rPr>
          <w:rFonts w:hint="eastAsia"/>
        </w:rPr>
        <w:t>1</w:t>
      </w:r>
      <w:r>
        <w:rPr>
          <w:rFonts w:hint="eastAsia"/>
        </w:rPr>
        <w:t>款</w:t>
      </w:r>
      <w:r>
        <w:t>(b)</w:t>
      </w:r>
      <w:r>
        <w:rPr>
          <w:rFonts w:hint="eastAsia"/>
        </w:rPr>
        <w:t>项和</w:t>
      </w:r>
      <w:r>
        <w:t>(d)</w:t>
      </w:r>
      <w:r>
        <w:rPr>
          <w:rFonts w:hint="eastAsia"/>
        </w:rPr>
        <w:t>所要求的各项自由和各国人民、族裔、民族和宗教群体以及原为土著居民的人之间的谅解、和平、宽容、男女平等和友好精神。一所学校如果容许发生欺压或其他暴力和排斥行为，就是不符合第</w:t>
      </w:r>
      <w:r>
        <w:rPr>
          <w:rFonts w:hint="eastAsia"/>
        </w:rPr>
        <w:t>29</w:t>
      </w:r>
      <w:r>
        <w:rPr>
          <w:rFonts w:hint="eastAsia"/>
        </w:rPr>
        <w:t>条第</w:t>
      </w:r>
      <w:r>
        <w:rPr>
          <w:rFonts w:hint="eastAsia"/>
        </w:rPr>
        <w:t>1</w:t>
      </w:r>
      <w:r>
        <w:rPr>
          <w:rFonts w:hint="eastAsia"/>
        </w:rPr>
        <w:t>款规定的学校。“人权教育”一语的使用现在往往严重地将其内涵加以简单化。除了正规的人权教育之外，目前需要的是，不仅在各类学校和大学内而且也在更广泛的社区内促进有利于人权的价值观和政策。</w:t>
      </w:r>
    </w:p>
    <w:p w:rsidR="00000000" w:rsidRDefault="00000000">
      <w:pPr>
        <w:rPr>
          <w:rFonts w:hint="eastAsia"/>
        </w:rPr>
      </w:pPr>
      <w:r>
        <w:rPr>
          <w:rFonts w:hint="eastAsia"/>
        </w:rPr>
        <w:tab/>
        <w:t xml:space="preserve">20.  </w:t>
      </w:r>
      <w:r>
        <w:rPr>
          <w:rFonts w:hint="eastAsia"/>
        </w:rPr>
        <w:t>一般而言，如果不能按照第</w:t>
      </w:r>
      <w:r>
        <w:rPr>
          <w:rFonts w:hint="eastAsia"/>
        </w:rPr>
        <w:t>42</w:t>
      </w:r>
      <w:r>
        <w:rPr>
          <w:rFonts w:hint="eastAsia"/>
        </w:rPr>
        <w:t>条的规定广为散发《公约》文本本身，要求缔约国按照《公约》义务采取的多种行动就不会有坚实的基础。散发《公约》文本也有利于儿童在日常生活中发挥儿童权利促进者和捍卫者的作用。为了便利广为散发，缔约国应报告为实现这一目标而采取的措施，人权事务高级专员办事处应当为已经发行的各种《公约》文本开发一个综合数据库。</w:t>
      </w:r>
    </w:p>
    <w:p w:rsidR="00000000" w:rsidRDefault="00000000">
      <w:pPr>
        <w:rPr>
          <w:rFonts w:hint="eastAsia"/>
        </w:rPr>
      </w:pPr>
      <w:r>
        <w:rPr>
          <w:rFonts w:hint="eastAsia"/>
        </w:rPr>
        <w:tab/>
        <w:t xml:space="preserve">21.  </w:t>
      </w:r>
      <w:r>
        <w:rPr>
          <w:rFonts w:hint="eastAsia"/>
        </w:rPr>
        <w:t>广义而言的大众媒介在促进第</w:t>
      </w:r>
      <w:r>
        <w:rPr>
          <w:rFonts w:hint="eastAsia"/>
        </w:rPr>
        <w:t>29</w:t>
      </w:r>
      <w:r>
        <w:rPr>
          <w:rFonts w:hint="eastAsia"/>
        </w:rPr>
        <w:t>条第</w:t>
      </w:r>
      <w:r>
        <w:rPr>
          <w:rFonts w:hint="eastAsia"/>
        </w:rPr>
        <w:t>1</w:t>
      </w:r>
      <w:r>
        <w:rPr>
          <w:rFonts w:hint="eastAsia"/>
        </w:rPr>
        <w:t>款的价值观和目标方面，以及在确保其活动不会破坏其他方面促进这些目标的努力方面，也可发挥中心作用。按照公约第</w:t>
      </w:r>
      <w:r>
        <w:rPr>
          <w:rFonts w:hint="eastAsia"/>
        </w:rPr>
        <w:t>17</w:t>
      </w:r>
      <w:r>
        <w:rPr>
          <w:rFonts w:hint="eastAsia"/>
        </w:rPr>
        <w:t>条</w:t>
      </w:r>
      <w:r>
        <w:t>(a)</w:t>
      </w:r>
      <w:r>
        <w:rPr>
          <w:rFonts w:hint="eastAsia"/>
        </w:rPr>
        <w:t>项，各国政府有义务采取适当步骤“鼓励大众传播媒介散播在社会和文化方面有益于儿童的信息和资料”。</w:t>
      </w:r>
      <w:r>
        <w:rPr>
          <w:rStyle w:val="FootnoteReference"/>
          <w:rFonts w:ascii="Times New Roman" w:hAnsi="Times New Roman"/>
        </w:rPr>
        <w:footnoteReference w:id="21"/>
      </w:r>
    </w:p>
    <w:p w:rsidR="00000000" w:rsidRDefault="00000000">
      <w:pPr>
        <w:rPr>
          <w:rFonts w:hint="eastAsia"/>
        </w:rPr>
      </w:pPr>
      <w:r>
        <w:rPr>
          <w:rFonts w:hint="eastAsia"/>
        </w:rPr>
        <w:tab/>
        <w:t xml:space="preserve">22.  </w:t>
      </w:r>
      <w:r>
        <w:rPr>
          <w:rFonts w:hint="eastAsia"/>
        </w:rPr>
        <w:t>委员会呼吁缔约国更多地注意教育这个动态进程，并订出方法结合第</w:t>
      </w:r>
      <w:r>
        <w:rPr>
          <w:rFonts w:hint="eastAsia"/>
        </w:rPr>
        <w:t>29</w:t>
      </w:r>
      <w:r>
        <w:rPr>
          <w:rFonts w:hint="eastAsia"/>
        </w:rPr>
        <w:t>条第</w:t>
      </w:r>
      <w:r>
        <w:rPr>
          <w:rFonts w:hint="eastAsia"/>
        </w:rPr>
        <w:t>1</w:t>
      </w:r>
      <w:r>
        <w:rPr>
          <w:rFonts w:hint="eastAsia"/>
        </w:rPr>
        <w:t>款衡量随时间发生的变化。每个儿童有权受到质量良好的教育，而这就需要注重学习环境的质量、教学过程和教材的质量以及学习结果的质量。委员会注意到各种普查十分重要，通过普查有可能以考虑这一进程所有参与者的意见为基础评估取得的进展，这些参与者包括目前在校或离校的儿童、教师和青年领袖、父母以及教育行政人员和监管人员。在这方面，委员会强调力争旨在儿童、父母和教员都对涉及教育的决定提供投入的国家级监测所具有的作用。</w:t>
      </w:r>
    </w:p>
    <w:p w:rsidR="00000000" w:rsidRDefault="00000000">
      <w:pPr>
        <w:rPr>
          <w:rFonts w:hint="eastAsia"/>
        </w:rPr>
      </w:pPr>
      <w:r>
        <w:rPr>
          <w:rFonts w:hint="eastAsia"/>
        </w:rPr>
        <w:tab/>
        <w:t xml:space="preserve">23.  </w:t>
      </w:r>
      <w:r>
        <w:rPr>
          <w:rFonts w:hint="eastAsia"/>
        </w:rPr>
        <w:t>委员会吁请缔约各国制订一项全面的国家行动计划以增进和监测第</w:t>
      </w:r>
      <w:r>
        <w:rPr>
          <w:rFonts w:hint="eastAsia"/>
        </w:rPr>
        <w:t>29</w:t>
      </w:r>
      <w:r>
        <w:rPr>
          <w:rFonts w:hint="eastAsia"/>
        </w:rPr>
        <w:t>条第</w:t>
      </w:r>
      <w:r>
        <w:rPr>
          <w:rFonts w:hint="eastAsia"/>
        </w:rPr>
        <w:t>1</w:t>
      </w:r>
      <w:r>
        <w:rPr>
          <w:rFonts w:hint="eastAsia"/>
        </w:rPr>
        <w:t>款所列各项目标的实现。如果是在国家儿童行动计划、国家人权行动计划或国家人权教育战略的较大框架内制订这样一项计划，政府就必须确保这一计划无论如何处理第</w:t>
      </w:r>
      <w:r>
        <w:rPr>
          <w:rFonts w:hint="eastAsia"/>
        </w:rPr>
        <w:t>29</w:t>
      </w:r>
      <w:r>
        <w:rPr>
          <w:rFonts w:hint="eastAsia"/>
        </w:rPr>
        <w:t>条第</w:t>
      </w:r>
      <w:r>
        <w:rPr>
          <w:rFonts w:hint="eastAsia"/>
        </w:rPr>
        <w:t>1</w:t>
      </w:r>
      <w:r>
        <w:rPr>
          <w:rFonts w:hint="eastAsia"/>
        </w:rPr>
        <w:t>款述及的所有问题，并从儿童权利的角度入手。委员会敦促联合国和其他与教育政策和人权教育有关的国际机构更好地相互协调，以便增强落实第</w:t>
      </w:r>
      <w:r>
        <w:rPr>
          <w:rFonts w:hint="eastAsia"/>
        </w:rPr>
        <w:t>29</w:t>
      </w:r>
      <w:r>
        <w:rPr>
          <w:rFonts w:hint="eastAsia"/>
        </w:rPr>
        <w:t>条第</w:t>
      </w:r>
      <w:r>
        <w:rPr>
          <w:rFonts w:hint="eastAsia"/>
        </w:rPr>
        <w:t>1</w:t>
      </w:r>
      <w:r>
        <w:rPr>
          <w:rFonts w:hint="eastAsia"/>
        </w:rPr>
        <w:t>款的实效。</w:t>
      </w:r>
    </w:p>
    <w:p w:rsidR="00000000" w:rsidRDefault="00000000">
      <w:pPr>
        <w:rPr>
          <w:rFonts w:hint="eastAsia"/>
        </w:rPr>
      </w:pPr>
      <w:r>
        <w:rPr>
          <w:rFonts w:hint="eastAsia"/>
        </w:rPr>
        <w:tab/>
        <w:t xml:space="preserve">24.  </w:t>
      </w:r>
      <w:r>
        <w:rPr>
          <w:rFonts w:hint="eastAsia"/>
        </w:rPr>
        <w:t>设计和执行用以增进本条所列价值观的方案应当成为各国政府应付发生了各种侵犯人权情况的几乎所有局势的标准对策。例如，在发生涉及</w:t>
      </w:r>
      <w:r>
        <w:rPr>
          <w:rFonts w:hint="eastAsia"/>
        </w:rPr>
        <w:t>18</w:t>
      </w:r>
      <w:r>
        <w:rPr>
          <w:rFonts w:hint="eastAsia"/>
        </w:rPr>
        <w:t>岁以下少年儿童的种族主义、种族歧视、仇外心理和相关不容忍重大事件时，就可以合理地假设，政府没有作到为增进整个《公约》和尤其是第</w:t>
      </w:r>
      <w:r>
        <w:rPr>
          <w:rFonts w:hint="eastAsia"/>
        </w:rPr>
        <w:t>29</w:t>
      </w:r>
      <w:r>
        <w:rPr>
          <w:rFonts w:hint="eastAsia"/>
        </w:rPr>
        <w:t>条第</w:t>
      </w:r>
      <w:r>
        <w:rPr>
          <w:rFonts w:hint="eastAsia"/>
        </w:rPr>
        <w:t>1</w:t>
      </w:r>
      <w:r>
        <w:rPr>
          <w:rFonts w:hint="eastAsia"/>
        </w:rPr>
        <w:t>款所述各价值观而应当作的所有工作。因此，应当按照第</w:t>
      </w:r>
      <w:r>
        <w:rPr>
          <w:rFonts w:hint="eastAsia"/>
        </w:rPr>
        <w:t>29</w:t>
      </w:r>
      <w:r>
        <w:rPr>
          <w:rFonts w:hint="eastAsia"/>
        </w:rPr>
        <w:t>条第</w:t>
      </w:r>
      <w:r>
        <w:rPr>
          <w:rFonts w:hint="eastAsia"/>
        </w:rPr>
        <w:t>1</w:t>
      </w:r>
      <w:r>
        <w:rPr>
          <w:rFonts w:hint="eastAsia"/>
        </w:rPr>
        <w:t>款采取适当的其他措施，包括研究和采用对于实现《公约》确认的各项权利可能产生积极作用的任何教育方法。</w:t>
      </w:r>
    </w:p>
    <w:p w:rsidR="00000000" w:rsidRDefault="00000000">
      <w:pPr>
        <w:rPr>
          <w:rFonts w:hint="eastAsia"/>
        </w:rPr>
      </w:pPr>
      <w:r>
        <w:rPr>
          <w:rFonts w:hint="eastAsia"/>
        </w:rPr>
        <w:tab/>
        <w:t xml:space="preserve">25.  </w:t>
      </w:r>
      <w:r>
        <w:rPr>
          <w:rFonts w:hint="eastAsia"/>
        </w:rPr>
        <w:t>缔约各国还应考虑建立一种审查程序，处理关于现行政策或作法不符合第</w:t>
      </w:r>
      <w:r>
        <w:rPr>
          <w:rFonts w:hint="eastAsia"/>
        </w:rPr>
        <w:t>29</w:t>
      </w:r>
      <w:r>
        <w:rPr>
          <w:rFonts w:hint="eastAsia"/>
        </w:rPr>
        <w:t>条第</w:t>
      </w:r>
      <w:r>
        <w:rPr>
          <w:rFonts w:hint="eastAsia"/>
        </w:rPr>
        <w:t>1</w:t>
      </w:r>
      <w:r>
        <w:rPr>
          <w:rFonts w:hint="eastAsia"/>
        </w:rPr>
        <w:t>款的申诉。此种审查程序并不一定涉及建立新的法律、行政或教育机构。也可将这一任务交给国家人权机构或现有行政机构完成。委员会请每一缔约国提出有关本条的报告时说明对于据称不符合《公约》的国家或地方级现行方法加以审查的实际可能性。应当说明如何发起此种审查，在报告所涉期间执行了多少次此种审查程序。</w:t>
      </w:r>
    </w:p>
    <w:p w:rsidR="00000000" w:rsidRDefault="00000000">
      <w:pPr>
        <w:rPr>
          <w:rFonts w:hint="eastAsia"/>
        </w:rPr>
      </w:pPr>
      <w:r>
        <w:rPr>
          <w:rFonts w:hint="eastAsia"/>
        </w:rPr>
        <w:tab/>
        <w:t xml:space="preserve">26.  </w:t>
      </w:r>
      <w:r>
        <w:rPr>
          <w:rFonts w:hint="eastAsia"/>
        </w:rPr>
        <w:t>为了更好地着重审查缔约国述及第</w:t>
      </w:r>
      <w:r>
        <w:rPr>
          <w:rFonts w:hint="eastAsia"/>
        </w:rPr>
        <w:t>29</w:t>
      </w:r>
      <w:r>
        <w:rPr>
          <w:rFonts w:hint="eastAsia"/>
        </w:rPr>
        <w:t>条第</w:t>
      </w:r>
      <w:r>
        <w:rPr>
          <w:rFonts w:hint="eastAsia"/>
        </w:rPr>
        <w:t>1</w:t>
      </w:r>
      <w:r>
        <w:rPr>
          <w:rFonts w:hint="eastAsia"/>
        </w:rPr>
        <w:t>款的报告，并根据第</w:t>
      </w:r>
      <w:r>
        <w:rPr>
          <w:rFonts w:hint="eastAsia"/>
        </w:rPr>
        <w:t>44</w:t>
      </w:r>
      <w:r>
        <w:rPr>
          <w:rFonts w:hint="eastAsia"/>
        </w:rPr>
        <w:t>条关于报告应说明各种因素和困难的规定，委员会请每一缔约国在定期报告中详细说明为了促进这一规定所载价值观，缔约国认为在其管辖范围内需要进一步更多协调努力的最重要优先事项，并且要说明缔约国为处理查出的问题而在今后</w:t>
      </w:r>
      <w:r>
        <w:rPr>
          <w:rFonts w:hint="eastAsia"/>
        </w:rPr>
        <w:t>5</w:t>
      </w:r>
      <w:r>
        <w:rPr>
          <w:rFonts w:hint="eastAsia"/>
        </w:rPr>
        <w:t>年拟议开展的活动方案。</w:t>
      </w:r>
    </w:p>
    <w:p w:rsidR="00000000" w:rsidRDefault="00000000">
      <w:pPr>
        <w:rPr>
          <w:rFonts w:hint="eastAsia"/>
        </w:rPr>
      </w:pPr>
      <w:r>
        <w:rPr>
          <w:rFonts w:hint="eastAsia"/>
        </w:rPr>
        <w:tab/>
        <w:t xml:space="preserve">27.  </w:t>
      </w:r>
      <w:r>
        <w:rPr>
          <w:rFonts w:hint="eastAsia"/>
        </w:rPr>
        <w:t>委员会吁请联合国各机关和机构及《公约》第</w:t>
      </w:r>
      <w:r>
        <w:rPr>
          <w:rFonts w:hint="eastAsia"/>
        </w:rPr>
        <w:t>45</w:t>
      </w:r>
      <w:r>
        <w:rPr>
          <w:rFonts w:hint="eastAsia"/>
        </w:rPr>
        <w:t>条强调了其作用的其他主管机构更为积极和更有系统地促进委员会在第</w:t>
      </w:r>
      <w:r>
        <w:rPr>
          <w:rFonts w:hint="eastAsia"/>
        </w:rPr>
        <w:t>29</w:t>
      </w:r>
      <w:r>
        <w:rPr>
          <w:rFonts w:hint="eastAsia"/>
        </w:rPr>
        <w:t>条第</w:t>
      </w:r>
      <w:r>
        <w:rPr>
          <w:rFonts w:hint="eastAsia"/>
        </w:rPr>
        <w:t>1</w:t>
      </w:r>
      <w:r>
        <w:rPr>
          <w:rFonts w:hint="eastAsia"/>
        </w:rPr>
        <w:t>款方面开展的工作。</w:t>
      </w:r>
    </w:p>
    <w:p w:rsidR="00000000" w:rsidRDefault="00000000">
      <w:pPr>
        <w:rPr>
          <w:rFonts w:hint="eastAsia"/>
        </w:rPr>
      </w:pPr>
      <w:r>
        <w:rPr>
          <w:rFonts w:hint="eastAsia"/>
        </w:rPr>
        <w:tab/>
        <w:t xml:space="preserve">28.  </w:t>
      </w:r>
      <w:r>
        <w:rPr>
          <w:rFonts w:hint="eastAsia"/>
        </w:rPr>
        <w:t>为促进遵守第</w:t>
      </w:r>
      <w:r>
        <w:rPr>
          <w:rFonts w:hint="eastAsia"/>
        </w:rPr>
        <w:t>29</w:t>
      </w:r>
      <w:r>
        <w:rPr>
          <w:rFonts w:hint="eastAsia"/>
        </w:rPr>
        <w:t>条第</w:t>
      </w:r>
      <w:r>
        <w:rPr>
          <w:rFonts w:hint="eastAsia"/>
        </w:rPr>
        <w:t>1</w:t>
      </w:r>
      <w:r>
        <w:rPr>
          <w:rFonts w:hint="eastAsia"/>
        </w:rPr>
        <w:t>款而执行全面的国家行动计划需要人力和财力资源，应根据第</w:t>
      </w:r>
      <w:r>
        <w:rPr>
          <w:rFonts w:hint="eastAsia"/>
        </w:rPr>
        <w:t>4</w:t>
      </w:r>
      <w:r>
        <w:rPr>
          <w:rFonts w:hint="eastAsia"/>
        </w:rPr>
        <w:t>条尽最大可能予以提供。因此，委员会认为，资金局限不能成为缔约国不采取任何或足够必要措施的理由。在这方面，并考虑到缔约国一般而言</w:t>
      </w:r>
      <w:r>
        <w:rPr>
          <w:rFonts w:hint="eastAsia"/>
        </w:rPr>
        <w:t>(</w:t>
      </w:r>
      <w:r>
        <w:rPr>
          <w:rFonts w:hint="eastAsia"/>
        </w:rPr>
        <w:t>《公约》第</w:t>
      </w:r>
      <w:r>
        <w:rPr>
          <w:rFonts w:hint="eastAsia"/>
        </w:rPr>
        <w:t>4</w:t>
      </w:r>
      <w:r>
        <w:rPr>
          <w:rFonts w:hint="eastAsia"/>
        </w:rPr>
        <w:t>条和第</w:t>
      </w:r>
      <w:r>
        <w:rPr>
          <w:rFonts w:hint="eastAsia"/>
        </w:rPr>
        <w:t>45</w:t>
      </w:r>
      <w:r>
        <w:rPr>
          <w:rFonts w:hint="eastAsia"/>
        </w:rPr>
        <w:t>条</w:t>
      </w:r>
      <w:r>
        <w:rPr>
          <w:rFonts w:hint="eastAsia"/>
        </w:rPr>
        <w:t>)</w:t>
      </w:r>
      <w:r>
        <w:rPr>
          <w:rFonts w:hint="eastAsia"/>
        </w:rPr>
        <w:t>和在教育方面</w:t>
      </w:r>
      <w:r>
        <w:rPr>
          <w:rFonts w:hint="eastAsia"/>
        </w:rPr>
        <w:t>(</w:t>
      </w:r>
      <w:r>
        <w:rPr>
          <w:rFonts w:hint="eastAsia"/>
        </w:rPr>
        <w:t>第</w:t>
      </w:r>
      <w:r>
        <w:rPr>
          <w:rFonts w:hint="eastAsia"/>
        </w:rPr>
        <w:t>28</w:t>
      </w:r>
      <w:r>
        <w:rPr>
          <w:rFonts w:hint="eastAsia"/>
        </w:rPr>
        <w:t>条第</w:t>
      </w:r>
      <w:r>
        <w:rPr>
          <w:rFonts w:hint="eastAsia"/>
        </w:rPr>
        <w:t>3</w:t>
      </w:r>
      <w:r>
        <w:rPr>
          <w:rFonts w:hint="eastAsia"/>
        </w:rPr>
        <w:t>款</w:t>
      </w:r>
      <w:r>
        <w:rPr>
          <w:rFonts w:hint="eastAsia"/>
        </w:rPr>
        <w:t>)</w:t>
      </w:r>
      <w:r>
        <w:rPr>
          <w:rFonts w:hint="eastAsia"/>
        </w:rPr>
        <w:t>促进和鼓励国际合作的义务，委员会促请提供发展合作的缔约国确保设计方案时充分考虑到第</w:t>
      </w:r>
      <w:r>
        <w:rPr>
          <w:rFonts w:hint="eastAsia"/>
        </w:rPr>
        <w:t>29</w:t>
      </w:r>
      <w:r>
        <w:rPr>
          <w:rFonts w:hint="eastAsia"/>
        </w:rPr>
        <w:t>条第</w:t>
      </w:r>
      <w:r>
        <w:rPr>
          <w:rFonts w:hint="eastAsia"/>
        </w:rPr>
        <w:t>1</w:t>
      </w:r>
      <w:r>
        <w:rPr>
          <w:rFonts w:hint="eastAsia"/>
        </w:rPr>
        <w:t>款所载各项原则。</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十</w:t>
      </w:r>
    </w:p>
    <w:p w:rsidR="00000000" w:rsidRDefault="00000000">
      <w:pPr>
        <w:pStyle w:val="Heading2"/>
        <w:rPr>
          <w:rFonts w:hint="eastAsia"/>
        </w:rPr>
      </w:pPr>
      <w:r>
        <w:rPr>
          <w:rFonts w:hint="eastAsia"/>
        </w:rPr>
        <w:t>儿童权利委员会致联合国大会儿童问题</w:t>
      </w:r>
      <w:r>
        <w:br/>
      </w:r>
      <w:r>
        <w:rPr>
          <w:rFonts w:hint="eastAsia"/>
        </w:rPr>
        <w:t>特别会议筹备委员会第二届</w:t>
      </w:r>
      <w:r>
        <w:br/>
      </w:r>
      <w:r>
        <w:rPr>
          <w:rFonts w:hint="eastAsia"/>
        </w:rPr>
        <w:t>实质性会议的声明</w:t>
      </w:r>
    </w:p>
    <w:p w:rsidR="00000000" w:rsidRDefault="00000000">
      <w:pPr>
        <w:rPr>
          <w:rFonts w:hint="eastAsia"/>
        </w:rPr>
      </w:pPr>
      <w:r>
        <w:rPr>
          <w:rFonts w:hint="eastAsia"/>
        </w:rPr>
        <w:tab/>
      </w:r>
      <w:r>
        <w:rPr>
          <w:rFonts w:hint="eastAsia"/>
        </w:rPr>
        <w:t>儿童权利委员会感兴趣地关注着联合国大会儿童问题特别会议的筹备进程，认为这是充实和增强国际社会的承诺，使儿童享有业经</w:t>
      </w:r>
      <w:r>
        <w:rPr>
          <w:rFonts w:hint="eastAsia"/>
        </w:rPr>
        <w:t>192</w:t>
      </w:r>
      <w:r>
        <w:rPr>
          <w:rFonts w:hint="eastAsia"/>
        </w:rPr>
        <w:t>个国家签署的《儿童权利公约》所载儿童人权的非常重要的行动。</w:t>
      </w:r>
    </w:p>
    <w:p w:rsidR="00000000" w:rsidRDefault="00000000">
      <w:pPr>
        <w:rPr>
          <w:rFonts w:hint="eastAsia"/>
        </w:rPr>
      </w:pPr>
      <w:r>
        <w:rPr>
          <w:rFonts w:hint="eastAsia"/>
        </w:rPr>
        <w:tab/>
      </w:r>
      <w:r>
        <w:rPr>
          <w:rFonts w:hint="eastAsia"/>
        </w:rPr>
        <w:t>委员会感兴趣和赞赏地审查了儿童特别联大筹备委员会主席团提交的暂定结论文件草案“适合儿童生存的世界”。儿童权利委员会愿提出下列意见请筹备委员会第二届实质性会议注意。</w:t>
      </w:r>
    </w:p>
    <w:p w:rsidR="00000000" w:rsidRDefault="00000000">
      <w:pPr>
        <w:rPr>
          <w:rFonts w:hint="eastAsia"/>
        </w:rPr>
      </w:pPr>
      <w:r>
        <w:rPr>
          <w:rFonts w:hint="eastAsia"/>
        </w:rPr>
        <w:tab/>
      </w:r>
      <w:r>
        <w:rPr>
          <w:rFonts w:hint="eastAsia"/>
        </w:rPr>
        <w:t>当</w:t>
      </w:r>
      <w:r>
        <w:rPr>
          <w:rFonts w:hint="eastAsia"/>
        </w:rPr>
        <w:t>1990</w:t>
      </w:r>
      <w:r>
        <w:rPr>
          <w:rFonts w:hint="eastAsia"/>
        </w:rPr>
        <w:t>年举行世界儿童首脑会议时，涵盖了会议通过的所有目标的《儿童权利公约》才刚刚生效</w:t>
      </w:r>
      <w:r>
        <w:rPr>
          <w:rFonts w:hint="eastAsia"/>
        </w:rPr>
        <w:t>(1990</w:t>
      </w:r>
      <w:r>
        <w:rPr>
          <w:rFonts w:hint="eastAsia"/>
        </w:rPr>
        <w:t>年</w:t>
      </w:r>
      <w:r>
        <w:rPr>
          <w:rFonts w:hint="eastAsia"/>
        </w:rPr>
        <w:t>9</w:t>
      </w:r>
      <w:r>
        <w:rPr>
          <w:rFonts w:hint="eastAsia"/>
        </w:rPr>
        <w:t>月</w:t>
      </w:r>
      <w:r>
        <w:rPr>
          <w:rFonts w:hint="eastAsia"/>
        </w:rPr>
        <w:t>2</w:t>
      </w:r>
      <w:r>
        <w:rPr>
          <w:rFonts w:hint="eastAsia"/>
        </w:rPr>
        <w:t>日</w:t>
      </w:r>
      <w:r>
        <w:rPr>
          <w:rFonts w:hint="eastAsia"/>
        </w:rPr>
        <w:t>)</w:t>
      </w:r>
      <w:r>
        <w:rPr>
          <w:rFonts w:hint="eastAsia"/>
        </w:rPr>
        <w:t>。自那时以来，《公约》取得了几乎普遍的批准。缔约国提交了关于执行《公约》的</w:t>
      </w:r>
      <w:r>
        <w:rPr>
          <w:rFonts w:hint="eastAsia"/>
        </w:rPr>
        <w:t>202</w:t>
      </w:r>
      <w:r>
        <w:rPr>
          <w:rFonts w:hint="eastAsia"/>
        </w:rPr>
        <w:t>份初次和定期报告，儿童权利委员会已经审议了其中</w:t>
      </w:r>
      <w:r>
        <w:rPr>
          <w:rFonts w:hint="eastAsia"/>
        </w:rPr>
        <w:t>146</w:t>
      </w:r>
      <w:r>
        <w:rPr>
          <w:rFonts w:hint="eastAsia"/>
        </w:rPr>
        <w:t>份。这些报告表明，缔约国执行《公约》的努力明确或间接地促进了实现世界会议通过的行动纲领所列各项目标的努力。</w:t>
      </w:r>
    </w:p>
    <w:p w:rsidR="00000000" w:rsidRDefault="00000000">
      <w:pPr>
        <w:rPr>
          <w:rFonts w:hint="eastAsia"/>
        </w:rPr>
      </w:pPr>
      <w:r>
        <w:rPr>
          <w:rFonts w:hint="eastAsia"/>
        </w:rPr>
        <w:tab/>
      </w:r>
      <w:r>
        <w:rPr>
          <w:rFonts w:hint="eastAsia"/>
        </w:rPr>
        <w:t>《儿童权利公约》被看作是联合国</w:t>
      </w:r>
      <w:r>
        <w:rPr>
          <w:rFonts w:hint="eastAsia"/>
        </w:rPr>
        <w:t>6</w:t>
      </w:r>
      <w:r>
        <w:rPr>
          <w:rFonts w:hint="eastAsia"/>
        </w:rPr>
        <w:t>项基本人权条约之一，并因此而纳入了秘书长关于加强尊重国际法的倡议，在千年高峰会议上，由于这一倡议产生的条约行动之多异乎寻常。在会议期间，</w:t>
      </w:r>
      <w:r>
        <w:rPr>
          <w:rFonts w:hint="eastAsia"/>
        </w:rPr>
        <w:t>50</w:t>
      </w:r>
      <w:r>
        <w:rPr>
          <w:rFonts w:hint="eastAsia"/>
        </w:rPr>
        <w:t>多个国家签署了大会于</w:t>
      </w:r>
      <w:r>
        <w:rPr>
          <w:rFonts w:hint="eastAsia"/>
        </w:rPr>
        <w:t>2000</w:t>
      </w:r>
      <w:r>
        <w:rPr>
          <w:rFonts w:hint="eastAsia"/>
        </w:rPr>
        <w:t>年</w:t>
      </w:r>
      <w:r>
        <w:rPr>
          <w:rFonts w:hint="eastAsia"/>
        </w:rPr>
        <w:t>5</w:t>
      </w:r>
      <w:r>
        <w:rPr>
          <w:rFonts w:hint="eastAsia"/>
        </w:rPr>
        <w:t>月通过的两项《公约》任择议定书，再次表明国际社会非同一般地致力于尊重、保护和促进儿童的人权。</w:t>
      </w:r>
    </w:p>
    <w:p w:rsidR="00000000" w:rsidRDefault="00000000">
      <w:pPr>
        <w:rPr>
          <w:rFonts w:hint="eastAsia"/>
        </w:rPr>
      </w:pPr>
      <w:r>
        <w:rPr>
          <w:rFonts w:hint="eastAsia"/>
        </w:rPr>
        <w:tab/>
      </w:r>
      <w:r>
        <w:rPr>
          <w:rFonts w:hint="eastAsia"/>
        </w:rPr>
        <w:t>儿童基金会是联合国处理儿童问题的主要机构，将其任务定为“倡导保护儿童权利，帮助满足儿童的基本需要和扩大儿童充分发挥潜力的机会。儿童基金会遵循《儿童权利公约》，并努力将儿童的权利建立为对儿童行为的常盛不衰的道德原则和国际标准……”。</w:t>
      </w:r>
    </w:p>
    <w:p w:rsidR="00000000" w:rsidRDefault="00000000">
      <w:pPr>
        <w:rPr>
          <w:rFonts w:hint="eastAsia"/>
        </w:rPr>
      </w:pPr>
      <w:r>
        <w:rPr>
          <w:rFonts w:hint="eastAsia"/>
        </w:rPr>
        <w:tab/>
      </w:r>
      <w:r>
        <w:rPr>
          <w:rFonts w:hint="eastAsia"/>
        </w:rPr>
        <w:t>结论文件草稿反映和承认《公约》在改善全世界儿童处境的国家和国际努力中的关键作用。儿童权利委员会赞赏目前草稿中提及《公约》的内容。但是，委员会认为，需要更为清楚和更为连贯地将儿童的人权作为特别联大的基础，这将要求将整个讨论安排、结论文件草稿、所有目标和关键的结论以及拟议的战略清楚地以人权用语加以表示。委员会注意到，有</w:t>
      </w:r>
      <w:r>
        <w:rPr>
          <w:rFonts w:hint="eastAsia"/>
        </w:rPr>
        <w:t>10</w:t>
      </w:r>
      <w:r>
        <w:rPr>
          <w:rFonts w:hint="eastAsia"/>
        </w:rPr>
        <w:t>多个儿童人权非政府组织也呼吁将人权作为新的国际儿童议程的基础。儿童特别联大的结论文件草稿应向联合国各机关、机构和人权机制、民间社会</w:t>
      </w:r>
      <w:r>
        <w:rPr>
          <w:rFonts w:hint="eastAsia"/>
        </w:rPr>
        <w:t>(</w:t>
      </w:r>
      <w:r>
        <w:rPr>
          <w:rFonts w:hint="eastAsia"/>
        </w:rPr>
        <w:t>国家和国际各级</w:t>
      </w:r>
      <w:r>
        <w:rPr>
          <w:rFonts w:hint="eastAsia"/>
        </w:rPr>
        <w:t>)</w:t>
      </w:r>
      <w:r>
        <w:rPr>
          <w:rFonts w:hint="eastAsia"/>
        </w:rPr>
        <w:t>包括传媒、以及父母和儿童本身提供执行《公约》的支持和指导。用草稿中的话说就是，这是“建立一个使所有儿童都能安享童年的世界”</w:t>
      </w:r>
      <w:r>
        <w:rPr>
          <w:rFonts w:hint="eastAsia"/>
        </w:rPr>
        <w:t>(</w:t>
      </w:r>
      <w:r>
        <w:rPr>
          <w:rFonts w:hint="eastAsia"/>
        </w:rPr>
        <w:t>第</w:t>
      </w:r>
      <w:r>
        <w:rPr>
          <w:rFonts w:hint="eastAsia"/>
        </w:rPr>
        <w:t>5</w:t>
      </w:r>
      <w:r>
        <w:rPr>
          <w:rFonts w:hint="eastAsia"/>
        </w:rPr>
        <w:t>段</w:t>
      </w:r>
      <w:r>
        <w:rPr>
          <w:rFonts w:hint="eastAsia"/>
        </w:rPr>
        <w:t>)</w:t>
      </w:r>
      <w:r>
        <w:rPr>
          <w:rFonts w:hint="eastAsia"/>
        </w:rPr>
        <w:t>的最佳途径。</w:t>
      </w:r>
    </w:p>
    <w:p w:rsidR="00000000" w:rsidRDefault="00000000">
      <w:pPr>
        <w:rPr>
          <w:rFonts w:hint="eastAsia"/>
        </w:rPr>
      </w:pPr>
      <w:r>
        <w:rPr>
          <w:rFonts w:hint="eastAsia"/>
        </w:rPr>
        <w:tab/>
      </w:r>
      <w:r>
        <w:rPr>
          <w:rFonts w:hint="eastAsia"/>
        </w:rPr>
        <w:t>目前的结论文件草稿既有明确承认《公约》的作用和重要性的章节</w:t>
      </w:r>
      <w:r>
        <w:rPr>
          <w:rFonts w:hint="eastAsia"/>
        </w:rPr>
        <w:t>(</w:t>
      </w:r>
      <w:r>
        <w:rPr>
          <w:rFonts w:hint="eastAsia"/>
        </w:rPr>
        <w:t>尤其是第</w:t>
      </w:r>
      <w:r>
        <w:rPr>
          <w:rFonts w:hint="eastAsia"/>
        </w:rPr>
        <w:t>3</w:t>
      </w:r>
      <w:r>
        <w:rPr>
          <w:rFonts w:hint="eastAsia"/>
        </w:rPr>
        <w:t>、</w:t>
      </w:r>
      <w:r>
        <w:rPr>
          <w:rFonts w:hint="eastAsia"/>
        </w:rPr>
        <w:t>11</w:t>
      </w:r>
      <w:r>
        <w:rPr>
          <w:rFonts w:hint="eastAsia"/>
        </w:rPr>
        <w:t>、</w:t>
      </w:r>
      <w:r>
        <w:rPr>
          <w:rFonts w:hint="eastAsia"/>
        </w:rPr>
        <w:t>22-23</w:t>
      </w:r>
      <w:r>
        <w:rPr>
          <w:rFonts w:hint="eastAsia"/>
        </w:rPr>
        <w:t>、</w:t>
      </w:r>
      <w:r>
        <w:rPr>
          <w:rFonts w:hint="eastAsia"/>
        </w:rPr>
        <w:t>34</w:t>
      </w:r>
      <w:r>
        <w:t>(a)</w:t>
      </w:r>
      <w:r>
        <w:rPr>
          <w:rFonts w:hint="eastAsia"/>
        </w:rPr>
        <w:t>、</w:t>
      </w:r>
      <w:r>
        <w:rPr>
          <w:rFonts w:hint="eastAsia"/>
        </w:rPr>
        <w:t>34</w:t>
      </w:r>
      <w:r>
        <w:t>(b)</w:t>
      </w:r>
      <w:r>
        <w:rPr>
          <w:rFonts w:hint="eastAsia"/>
        </w:rPr>
        <w:t>、</w:t>
      </w:r>
      <w:r>
        <w:rPr>
          <w:rFonts w:hint="eastAsia"/>
        </w:rPr>
        <w:t>37-38</w:t>
      </w:r>
      <w:r>
        <w:rPr>
          <w:rFonts w:hint="eastAsia"/>
        </w:rPr>
        <w:t>、</w:t>
      </w:r>
      <w:r>
        <w:rPr>
          <w:rFonts w:hint="eastAsia"/>
        </w:rPr>
        <w:t>49</w:t>
      </w:r>
      <w:r>
        <w:rPr>
          <w:rFonts w:hint="eastAsia"/>
        </w:rPr>
        <w:t>、</w:t>
      </w:r>
      <w:r>
        <w:rPr>
          <w:rFonts w:hint="eastAsia"/>
        </w:rPr>
        <w:t>51</w:t>
      </w:r>
      <w:r>
        <w:rPr>
          <w:rFonts w:hint="eastAsia"/>
        </w:rPr>
        <w:t>、</w:t>
      </w:r>
      <w:r>
        <w:rPr>
          <w:rFonts w:hint="eastAsia"/>
        </w:rPr>
        <w:t>96</w:t>
      </w:r>
      <w:r>
        <w:rPr>
          <w:rFonts w:hint="eastAsia"/>
        </w:rPr>
        <w:t>和</w:t>
      </w:r>
      <w:r>
        <w:rPr>
          <w:rFonts w:hint="eastAsia"/>
        </w:rPr>
        <w:t>106</w:t>
      </w:r>
      <w:r>
        <w:rPr>
          <w:rFonts w:hint="eastAsia"/>
        </w:rPr>
        <w:t>段</w:t>
      </w:r>
      <w:r>
        <w:rPr>
          <w:rFonts w:hint="eastAsia"/>
        </w:rPr>
        <w:t>)</w:t>
      </w:r>
      <w:r>
        <w:rPr>
          <w:rFonts w:hint="eastAsia"/>
        </w:rPr>
        <w:t>，也有对于人权标准的中心作用的实际承认不够明确的章节，尤其是在第四章和第五章提到的重点问题的选择方面。委员会认为，将结论文件草稿提到的各项问题与《儿童权利公约》所列各项儿童人权更有系统地联系起来将有助于避免任何混淆。这样也能避免误导的认识，以为儿童特别联大的结果可能是在要求拿出一套有关儿童的平行和重叠的国际承诺，而不是加强和巩固关于落实儿童人权的目标明确的现有承诺。</w:t>
      </w:r>
    </w:p>
    <w:p w:rsidR="00000000" w:rsidRDefault="00000000">
      <w:pPr>
        <w:rPr>
          <w:rFonts w:hint="eastAsia"/>
        </w:rPr>
      </w:pPr>
      <w:r>
        <w:rPr>
          <w:rFonts w:hint="eastAsia"/>
        </w:rPr>
        <w:tab/>
      </w:r>
      <w:r>
        <w:rPr>
          <w:rFonts w:hint="eastAsia"/>
        </w:rPr>
        <w:t>关于国际条约、宣言和行动计划的泛滥，人们已经一再表示关注，这为各国和联合国带来了相互分离和有时相互重叠的监督和报告义务。考虑到这一关注，现在尤其必须确保有关儿童的国际新议程与落实有关的国际公认人权标准紧密地联系起来。委员会欢迎结论文件草稿呼吁在国家一级开展监督努力</w:t>
      </w:r>
      <w:r>
        <w:rPr>
          <w:rFonts w:hint="eastAsia"/>
        </w:rPr>
        <w:t>(</w:t>
      </w:r>
      <w:r>
        <w:rPr>
          <w:rFonts w:hint="eastAsia"/>
        </w:rPr>
        <w:t>第</w:t>
      </w:r>
      <w:r>
        <w:rPr>
          <w:rFonts w:hint="eastAsia"/>
        </w:rPr>
        <w:t>89-92</w:t>
      </w:r>
      <w:r>
        <w:rPr>
          <w:rFonts w:hint="eastAsia"/>
        </w:rPr>
        <w:t>段</w:t>
      </w:r>
      <w:r>
        <w:rPr>
          <w:rFonts w:hint="eastAsia"/>
        </w:rPr>
        <w:t>)</w:t>
      </w:r>
      <w:r>
        <w:rPr>
          <w:rFonts w:hint="eastAsia"/>
        </w:rPr>
        <w:t>。委员会期待着与儿童基金会和其他机构及非政府组织今后开展协作，分析为落实议程的目标而采取的行动，从而便利秘书长向大会提出定期报告</w:t>
      </w:r>
      <w:r>
        <w:rPr>
          <w:rFonts w:hint="eastAsia"/>
        </w:rPr>
        <w:t>(</w:t>
      </w:r>
      <w:r>
        <w:rPr>
          <w:rFonts w:hint="eastAsia"/>
        </w:rPr>
        <w:t>第</w:t>
      </w:r>
      <w:r>
        <w:rPr>
          <w:rFonts w:hint="eastAsia"/>
        </w:rPr>
        <w:t>93-94</w:t>
      </w:r>
      <w:r>
        <w:rPr>
          <w:rFonts w:hint="eastAsia"/>
        </w:rPr>
        <w:t>段</w:t>
      </w:r>
      <w:r>
        <w:rPr>
          <w:rFonts w:hint="eastAsia"/>
        </w:rPr>
        <w:t>)</w:t>
      </w:r>
      <w:r>
        <w:rPr>
          <w:rFonts w:hint="eastAsia"/>
        </w:rPr>
        <w:t>。</w:t>
      </w:r>
    </w:p>
    <w:p w:rsidR="00000000" w:rsidRDefault="00000000">
      <w:pPr>
        <w:rPr>
          <w:rFonts w:hint="eastAsia"/>
        </w:rPr>
      </w:pPr>
      <w:r>
        <w:rPr>
          <w:rFonts w:hint="eastAsia"/>
        </w:rPr>
        <w:tab/>
      </w:r>
      <w:r>
        <w:rPr>
          <w:rFonts w:hint="eastAsia"/>
        </w:rPr>
        <w:t>与其他方面一样，委员会认为结论文件草稿关于目标和指标、任务、战略和承诺各节之间的联系有些难以理解。或许可修订文件的标题和结构安排以争取更为清楚地划清此类概念之间的界限，使人能够更为方便地看出议程的明确指标和关键结论。</w:t>
      </w:r>
    </w:p>
    <w:p w:rsidR="00000000" w:rsidRDefault="00000000">
      <w:pPr>
        <w:rPr>
          <w:rFonts w:hint="eastAsia"/>
        </w:rPr>
      </w:pPr>
      <w:r>
        <w:rPr>
          <w:rFonts w:hint="eastAsia"/>
        </w:rPr>
        <w:tab/>
      </w:r>
      <w:r>
        <w:rPr>
          <w:rFonts w:hint="eastAsia"/>
        </w:rPr>
        <w:t>委员会欢迎结论文件草稿第五章</w:t>
      </w:r>
      <w:r>
        <w:rPr>
          <w:rFonts w:hint="eastAsia"/>
        </w:rPr>
        <w:t>A</w:t>
      </w:r>
      <w:r>
        <w:rPr>
          <w:rFonts w:hint="eastAsia"/>
        </w:rPr>
        <w:t>节对于所有行动应当以“儿童的最高利益”为指导所给予的重视。《儿童权利公约》第</w:t>
      </w:r>
      <w:r>
        <w:rPr>
          <w:rFonts w:hint="eastAsia"/>
        </w:rPr>
        <w:t>3</w:t>
      </w:r>
      <w:r>
        <w:rPr>
          <w:rFonts w:hint="eastAsia"/>
        </w:rPr>
        <w:t>条被认为是在解释《公约》所有规定时起启发作用的一般性原则之一。委员会还欢迎关于儿童积极参与社会的权利的提法</w:t>
      </w:r>
      <w:r>
        <w:rPr>
          <w:rFonts w:hint="eastAsia"/>
        </w:rPr>
        <w:t>(</w:t>
      </w:r>
      <w:r>
        <w:rPr>
          <w:rFonts w:hint="eastAsia"/>
        </w:rPr>
        <w:t>尤其是第</w:t>
      </w:r>
      <w:r>
        <w:rPr>
          <w:rFonts w:hint="eastAsia"/>
        </w:rPr>
        <w:t>75</w:t>
      </w:r>
      <w:r>
        <w:rPr>
          <w:rFonts w:hint="eastAsia"/>
        </w:rPr>
        <w:t>和</w:t>
      </w:r>
      <w:r>
        <w:rPr>
          <w:rFonts w:hint="eastAsia"/>
        </w:rPr>
        <w:t>81</w:t>
      </w:r>
      <w:r>
        <w:rPr>
          <w:rFonts w:hint="eastAsia"/>
        </w:rPr>
        <w:t>段中的提法</w:t>
      </w:r>
      <w:r>
        <w:rPr>
          <w:rFonts w:hint="eastAsia"/>
        </w:rPr>
        <w:t>)</w:t>
      </w:r>
      <w:r>
        <w:rPr>
          <w:rFonts w:hint="eastAsia"/>
        </w:rPr>
        <w:t>，这是载于《公约》第</w:t>
      </w:r>
      <w:r>
        <w:rPr>
          <w:rFonts w:hint="eastAsia"/>
        </w:rPr>
        <w:t>12</w:t>
      </w:r>
      <w:r>
        <w:rPr>
          <w:rFonts w:hint="eastAsia"/>
        </w:rPr>
        <w:t>条和有关规定中的一项权利。或许应当将《公约》的所有一般性原则</w:t>
      </w:r>
      <w:r>
        <w:rPr>
          <w:rFonts w:hint="eastAsia"/>
        </w:rPr>
        <w:t>(</w:t>
      </w:r>
      <w:r>
        <w:rPr>
          <w:rFonts w:hint="eastAsia"/>
        </w:rPr>
        <w:t>包括关于不歧视的第</w:t>
      </w:r>
      <w:r>
        <w:rPr>
          <w:rFonts w:hint="eastAsia"/>
        </w:rPr>
        <w:t>2</w:t>
      </w:r>
      <w:r>
        <w:rPr>
          <w:rFonts w:hint="eastAsia"/>
        </w:rPr>
        <w:t>条和关于生命、生存和发展权的第</w:t>
      </w:r>
      <w:r>
        <w:rPr>
          <w:rFonts w:hint="eastAsia"/>
        </w:rPr>
        <w:t>6</w:t>
      </w:r>
      <w:r>
        <w:rPr>
          <w:rFonts w:hint="eastAsia"/>
        </w:rPr>
        <w:t>条</w:t>
      </w:r>
      <w:r>
        <w:rPr>
          <w:rFonts w:hint="eastAsia"/>
        </w:rPr>
        <w:t>)</w:t>
      </w:r>
      <w:r>
        <w:rPr>
          <w:rFonts w:hint="eastAsia"/>
        </w:rPr>
        <w:t>与整个文件联系起来，避免引起其重要性并不平等，或仅仅是较为狭义地与某些任务或战略相联系的印象。</w:t>
      </w:r>
    </w:p>
    <w:p w:rsidR="00000000" w:rsidRDefault="00000000">
      <w:pPr>
        <w:rPr>
          <w:rFonts w:hint="eastAsia"/>
        </w:rPr>
      </w:pPr>
      <w:r>
        <w:rPr>
          <w:rFonts w:hint="eastAsia"/>
        </w:rPr>
        <w:tab/>
      </w:r>
      <w:r>
        <w:rPr>
          <w:rFonts w:hint="eastAsia"/>
        </w:rPr>
        <w:t>委员会还对结论文件草案赋予受教育权的中心地位表示欢迎。委员会注意到草稿没有提及人权教育，这对于儿童享有符合《公约》第</w:t>
      </w:r>
      <w:r>
        <w:rPr>
          <w:rFonts w:hint="eastAsia"/>
        </w:rPr>
        <w:t>29</w:t>
      </w:r>
      <w:r>
        <w:rPr>
          <w:rFonts w:hint="eastAsia"/>
        </w:rPr>
        <w:t>条第</w:t>
      </w:r>
      <w:r>
        <w:rPr>
          <w:rFonts w:hint="eastAsia"/>
        </w:rPr>
        <w:t>1</w:t>
      </w:r>
      <w:r>
        <w:rPr>
          <w:rFonts w:hint="eastAsia"/>
        </w:rPr>
        <w:t>款所列各项目标的教育的权利至为关键，对于确保儿童和社会的所有其他成员充分参与争取实现其自身权利的努力是不可或缺的。</w:t>
      </w:r>
    </w:p>
    <w:p w:rsidR="00000000" w:rsidRDefault="00000000">
      <w:pPr>
        <w:rPr>
          <w:rFonts w:hint="eastAsia"/>
        </w:rPr>
      </w:pPr>
      <w:r>
        <w:rPr>
          <w:rFonts w:hint="eastAsia"/>
        </w:rPr>
        <w:tab/>
      </w:r>
      <w:r>
        <w:rPr>
          <w:rFonts w:hint="eastAsia"/>
        </w:rPr>
        <w:t>委员会还注意到结论文件草稿广泛提及</w:t>
      </w:r>
      <w:r>
        <w:rPr>
          <w:rFonts w:hint="eastAsia"/>
        </w:rPr>
        <w:t>(</w:t>
      </w:r>
      <w:r>
        <w:rPr>
          <w:rFonts w:hint="eastAsia"/>
        </w:rPr>
        <w:t>尤其是在第</w:t>
      </w:r>
      <w:r>
        <w:rPr>
          <w:rFonts w:hint="eastAsia"/>
        </w:rPr>
        <w:t>9</w:t>
      </w:r>
      <w:r>
        <w:rPr>
          <w:rFonts w:hint="eastAsia"/>
        </w:rPr>
        <w:t>、</w:t>
      </w:r>
      <w:r>
        <w:rPr>
          <w:rFonts w:hint="eastAsia"/>
        </w:rPr>
        <w:t>11-14</w:t>
      </w:r>
      <w:r>
        <w:rPr>
          <w:rFonts w:hint="eastAsia"/>
        </w:rPr>
        <w:t>、</w:t>
      </w:r>
      <w:r>
        <w:rPr>
          <w:rFonts w:hint="eastAsia"/>
        </w:rPr>
        <w:t>23</w:t>
      </w:r>
      <w:r>
        <w:rPr>
          <w:rFonts w:hint="eastAsia"/>
        </w:rPr>
        <w:t>、</w:t>
      </w:r>
      <w:r>
        <w:rPr>
          <w:rFonts w:hint="eastAsia"/>
        </w:rPr>
        <w:t>35-36</w:t>
      </w:r>
      <w:r>
        <w:rPr>
          <w:rFonts w:hint="eastAsia"/>
        </w:rPr>
        <w:t>、</w:t>
      </w:r>
      <w:r>
        <w:rPr>
          <w:rFonts w:hint="eastAsia"/>
        </w:rPr>
        <w:t>39</w:t>
      </w:r>
      <w:r>
        <w:rPr>
          <w:rFonts w:hint="eastAsia"/>
        </w:rPr>
        <w:t>、</w:t>
      </w:r>
      <w:r>
        <w:rPr>
          <w:rFonts w:hint="eastAsia"/>
        </w:rPr>
        <w:t>43</w:t>
      </w:r>
      <w:r>
        <w:rPr>
          <w:rFonts w:hint="eastAsia"/>
        </w:rPr>
        <w:t>、</w:t>
      </w:r>
      <w:r>
        <w:rPr>
          <w:rFonts w:hint="eastAsia"/>
        </w:rPr>
        <w:t>82</w:t>
      </w:r>
      <w:r>
        <w:rPr>
          <w:rFonts w:hint="eastAsia"/>
        </w:rPr>
        <w:t>、</w:t>
      </w:r>
      <w:r>
        <w:rPr>
          <w:rFonts w:hint="eastAsia"/>
        </w:rPr>
        <w:t>91</w:t>
      </w:r>
      <w:r>
        <w:rPr>
          <w:rFonts w:hint="eastAsia"/>
        </w:rPr>
        <w:t>和</w:t>
      </w:r>
      <w:r>
        <w:rPr>
          <w:rFonts w:hint="eastAsia"/>
        </w:rPr>
        <w:t>100-105</w:t>
      </w:r>
      <w:r>
        <w:rPr>
          <w:rFonts w:hint="eastAsia"/>
        </w:rPr>
        <w:t>段</w:t>
      </w:r>
      <w:r>
        <w:rPr>
          <w:rFonts w:hint="eastAsia"/>
        </w:rPr>
        <w:t>)</w:t>
      </w:r>
      <w:r>
        <w:rPr>
          <w:rFonts w:hint="eastAsia"/>
        </w:rPr>
        <w:t>经济因素对于确保儿童享有其人权的重要性。尽管提及之处如此之多，但结论文件草稿似乎缺乏关于消除</w:t>
      </w:r>
      <w:r>
        <w:rPr>
          <w:rFonts w:hint="eastAsia"/>
        </w:rPr>
        <w:t>(</w:t>
      </w:r>
      <w:r>
        <w:rPr>
          <w:rFonts w:hint="eastAsia"/>
        </w:rPr>
        <w:t>或至少减轻</w:t>
      </w:r>
      <w:r>
        <w:rPr>
          <w:rFonts w:hint="eastAsia"/>
        </w:rPr>
        <w:t>)</w:t>
      </w:r>
      <w:r>
        <w:rPr>
          <w:rFonts w:hint="eastAsia"/>
        </w:rPr>
        <w:t>贫困对于实现这一新的国际儿童议程所列目标至关重要的明确和连贯的号召。需要用同样明确和突出的号召表明国际承诺和互助，保护儿童享有其人权不受全球化任何负面后果的影响，不受某些宏观经济政策或预算拨款的负面影响，包括不受债务重组或国际援助努力方面的政策或决定的影响。</w:t>
      </w:r>
    </w:p>
    <w:p w:rsidR="00000000" w:rsidRDefault="00000000">
      <w:pPr>
        <w:rPr>
          <w:rFonts w:hint="eastAsia"/>
        </w:rPr>
      </w:pPr>
      <w:r>
        <w:rPr>
          <w:rFonts w:hint="eastAsia"/>
        </w:rPr>
        <w:tab/>
      </w:r>
      <w:r>
        <w:rPr>
          <w:rFonts w:hint="eastAsia"/>
        </w:rPr>
        <w:t>委员会欢迎结论文件草稿所列关于实现儿童人权和执行《公约》的明确承诺，但也注意到，拟议的许多目标和指标</w:t>
      </w:r>
      <w:r>
        <w:rPr>
          <w:rFonts w:hint="eastAsia"/>
        </w:rPr>
        <w:t>(</w:t>
      </w:r>
      <w:r>
        <w:rPr>
          <w:rFonts w:hint="eastAsia"/>
        </w:rPr>
        <w:t>第</w:t>
      </w:r>
      <w:r>
        <w:rPr>
          <w:rFonts w:hint="eastAsia"/>
        </w:rPr>
        <w:t>37</w:t>
      </w:r>
      <w:r>
        <w:rPr>
          <w:rFonts w:hint="eastAsia"/>
        </w:rPr>
        <w:t>段</w:t>
      </w:r>
      <w:r>
        <w:rPr>
          <w:rFonts w:hint="eastAsia"/>
        </w:rPr>
        <w:t>)</w:t>
      </w:r>
      <w:r>
        <w:rPr>
          <w:rFonts w:hint="eastAsia"/>
        </w:rPr>
        <w:t>把重点狭窄地放在儿童的健康权和受教育权上，对于儿童的民权和自由及在困难条件下受特殊保护的权利注意不足。</w:t>
      </w:r>
    </w:p>
    <w:p w:rsidR="00000000" w:rsidRDefault="00000000">
      <w:pPr>
        <w:rPr>
          <w:rFonts w:hint="eastAsia"/>
        </w:rPr>
      </w:pPr>
      <w:r>
        <w:rPr>
          <w:rFonts w:hint="eastAsia"/>
        </w:rPr>
        <w:tab/>
      </w:r>
      <w:r>
        <w:rPr>
          <w:rFonts w:hint="eastAsia"/>
        </w:rPr>
        <w:t>在这方面，委员会愿特别提出，儿童特别联大的结论应当更好地体现国际社会承诺改善对于违法儿童和被剥夺自由儿童的权利的尊重和保护。结论文件草稿还需要进一步注意引起越来越多国际关注的其他领域，包括保护被拐卖儿童的权利和防止此类侵犯人权行为的必要性。</w:t>
      </w:r>
    </w:p>
    <w:p w:rsidR="00000000" w:rsidRDefault="00000000">
      <w:pPr>
        <w:rPr>
          <w:rFonts w:hint="eastAsia"/>
        </w:rPr>
      </w:pPr>
      <w:r>
        <w:rPr>
          <w:rFonts w:hint="eastAsia"/>
        </w:rPr>
        <w:tab/>
      </w:r>
      <w:r>
        <w:rPr>
          <w:rFonts w:hint="eastAsia"/>
        </w:rPr>
        <w:t>委员会愿建议，以号召在可能时考虑和撤消保留来充实关于普遍批准《公约》及两项任择议定书的呼吁。按照</w:t>
      </w:r>
      <w:r>
        <w:rPr>
          <w:rFonts w:hint="eastAsia"/>
        </w:rPr>
        <w:t>1993</w:t>
      </w:r>
      <w:r>
        <w:rPr>
          <w:rFonts w:hint="eastAsia"/>
        </w:rPr>
        <w:t>年《维也纳宣言和行动纲领》，</w:t>
      </w:r>
      <w:r>
        <w:rPr>
          <w:rStyle w:val="FootnoteReference"/>
          <w:rFonts w:ascii="Times New Roman" w:hAnsi="Times New Roman"/>
        </w:rPr>
        <w:footnoteReference w:id="22"/>
      </w:r>
      <w:r>
        <w:rPr>
          <w:rFonts w:hint="eastAsia"/>
        </w:rPr>
        <w:t xml:space="preserve"> </w:t>
      </w:r>
      <w:r>
        <w:rPr>
          <w:rFonts w:hint="eastAsia"/>
        </w:rPr>
        <w:t>委员会愿提议，结论文件草稿在第</w:t>
      </w:r>
      <w:r>
        <w:rPr>
          <w:rFonts w:hint="eastAsia"/>
        </w:rPr>
        <w:t>34</w:t>
      </w:r>
      <w:r>
        <w:rPr>
          <w:rFonts w:hint="eastAsia"/>
        </w:rPr>
        <w:t>段</w:t>
      </w:r>
      <w:r>
        <w:t>(a)</w:t>
      </w:r>
      <w:r>
        <w:rPr>
          <w:rFonts w:hint="eastAsia"/>
        </w:rPr>
        <w:t>项之后加入新的一项，以在下一个十年期的核心目标中列入如下内容：</w:t>
      </w:r>
    </w:p>
    <w:p w:rsidR="00000000" w:rsidRDefault="00000000">
      <w:pPr>
        <w:ind w:left="1000" w:firstLine="510"/>
        <w:rPr>
          <w:rFonts w:hint="eastAsia"/>
        </w:rPr>
      </w:pPr>
      <w:r>
        <w:rPr>
          <w:rFonts w:hint="eastAsia"/>
        </w:rPr>
        <w:t>新的</w:t>
      </w:r>
      <w:r>
        <w:t>(b)</w:t>
      </w:r>
      <w:r>
        <w:rPr>
          <w:rFonts w:hint="eastAsia"/>
        </w:rPr>
        <w:t>项：审查对《儿童权利公约》提出的所有保留以期加以撤消，考虑限制对《公约》及两项任择议定书提出的任何保留的范围，任何保留的措词应尽可能确切和狭义，并确保没有任何保留不符合这些条约的目标和宗旨。</w:t>
      </w:r>
    </w:p>
    <w:p w:rsidR="00000000" w:rsidRDefault="00000000">
      <w:pPr>
        <w:rPr>
          <w:rFonts w:hint="eastAsia"/>
        </w:rPr>
      </w:pPr>
      <w:r>
        <w:rPr>
          <w:rFonts w:hint="eastAsia"/>
        </w:rPr>
        <w:tab/>
      </w:r>
      <w:r>
        <w:rPr>
          <w:rFonts w:hint="eastAsia"/>
        </w:rPr>
        <w:t>委员会还建议，可修正结论文件草稿第</w:t>
      </w:r>
      <w:r>
        <w:rPr>
          <w:rFonts w:hint="eastAsia"/>
        </w:rPr>
        <w:t>7</w:t>
      </w:r>
      <w:r>
        <w:rPr>
          <w:rFonts w:hint="eastAsia"/>
        </w:rPr>
        <w:t>段，并提出下列措词：</w:t>
      </w:r>
    </w:p>
    <w:p w:rsidR="00000000" w:rsidRDefault="00000000">
      <w:pPr>
        <w:ind w:left="1000" w:firstLine="510"/>
        <w:rPr>
          <w:rFonts w:hint="eastAsia"/>
        </w:rPr>
      </w:pPr>
      <w:r>
        <w:rPr>
          <w:rFonts w:hint="eastAsia"/>
        </w:rPr>
        <w:t>我们重申，儿童人权与所有人的人权不可分割。尤其认识到，顽固存在的性别歧视意味着女童和所有儿童的人权似乎往往因妇女人权得不到充分的法律承认而受到损害。我们将继续努力通过保护所有人权，通过确保结束妇女所承受的不平等、歧视和暴力而保护儿童的权利。</w:t>
      </w:r>
    </w:p>
    <w:p w:rsidR="00000000" w:rsidRDefault="00000000">
      <w:pPr>
        <w:rPr>
          <w:rFonts w:hint="eastAsia"/>
        </w:rPr>
      </w:pPr>
      <w:r>
        <w:rPr>
          <w:rFonts w:hint="eastAsia"/>
        </w:rPr>
        <w:tab/>
      </w:r>
      <w:r>
        <w:rPr>
          <w:rFonts w:hint="eastAsia"/>
        </w:rPr>
        <w:t>儿童权利委员会最衷心地祝愿各国代表团、各联合国机构代表团和所有与会各方的努力取得成功和结果，并期待着儿童特别联大筹备委员会第二届实质性会议的成果。委员会希望能够更积极地参与特别联大的下一步筹备工作，从而有助于确保从将人权置于联合国所有活动的中心这一国际承诺出发开展改善儿童处境的所有国际努力。</w:t>
      </w:r>
    </w:p>
    <w:p w:rsidR="00000000" w:rsidRDefault="00000000"/>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十</w:t>
      </w:r>
      <w:r>
        <w:rPr>
          <w:rFonts w:hint="eastAsia"/>
        </w:rPr>
        <w:t xml:space="preserve"> </w:t>
      </w:r>
      <w:r>
        <w:rPr>
          <w:rFonts w:hint="eastAsia"/>
        </w:rPr>
        <w:t>一</w:t>
      </w:r>
    </w:p>
    <w:p w:rsidR="00000000" w:rsidRDefault="00000000">
      <w:pPr>
        <w:pStyle w:val="Heading2"/>
        <w:rPr>
          <w:rFonts w:hint="eastAsia"/>
        </w:rPr>
      </w:pPr>
      <w:r>
        <w:rPr>
          <w:rFonts w:hint="eastAsia"/>
        </w:rPr>
        <w:t>为委员会第二十六届会议印发的文件</w:t>
      </w:r>
    </w:p>
    <w:p w:rsidR="00000000" w:rsidRDefault="00000000">
      <w:pPr>
        <w:tabs>
          <w:tab w:val="left" w:pos="3380"/>
        </w:tabs>
        <w:rPr>
          <w:rFonts w:hint="eastAsia"/>
        </w:rPr>
      </w:pPr>
      <w:r>
        <w:rPr>
          <w:rFonts w:hint="eastAsia"/>
        </w:rPr>
        <w:t>CRC/C/8/</w:t>
      </w:r>
      <w:r>
        <w:t>Add.40&amp;44</w:t>
      </w:r>
      <w:r>
        <w:tab/>
      </w:r>
      <w:r>
        <w:rPr>
          <w:rFonts w:hint="eastAsia"/>
        </w:rPr>
        <w:t>多米尼加共和国的初次报告</w:t>
      </w:r>
    </w:p>
    <w:p w:rsidR="00000000" w:rsidRDefault="00000000">
      <w:pPr>
        <w:tabs>
          <w:tab w:val="left" w:pos="3380"/>
        </w:tabs>
        <w:rPr>
          <w:rFonts w:hint="eastAsia"/>
        </w:rPr>
      </w:pPr>
      <w:r>
        <w:rPr>
          <w:rFonts w:hint="eastAsia"/>
        </w:rPr>
        <w:t>CRC/C/11/</w:t>
      </w:r>
      <w:r>
        <w:t>Add.</w:t>
      </w:r>
      <w:r>
        <w:rPr>
          <w:rFonts w:hint="eastAsia"/>
        </w:rPr>
        <w:t>20</w:t>
      </w:r>
      <w:r>
        <w:tab/>
      </w:r>
      <w:r>
        <w:rPr>
          <w:rFonts w:hint="eastAsia"/>
        </w:rPr>
        <w:t>莱索托的初次报告</w:t>
      </w:r>
    </w:p>
    <w:p w:rsidR="00000000" w:rsidRDefault="00000000">
      <w:pPr>
        <w:tabs>
          <w:tab w:val="left" w:pos="3380"/>
        </w:tabs>
        <w:rPr>
          <w:rFonts w:hint="eastAsia"/>
        </w:rPr>
      </w:pPr>
      <w:r>
        <w:rPr>
          <w:rFonts w:hint="eastAsia"/>
        </w:rPr>
        <w:t>CRC/C/11/</w:t>
      </w:r>
      <w:r>
        <w:t>Add.</w:t>
      </w:r>
      <w:r>
        <w:rPr>
          <w:rFonts w:hint="eastAsia"/>
        </w:rPr>
        <w:t>21</w:t>
      </w:r>
      <w:r>
        <w:tab/>
      </w:r>
      <w:r>
        <w:rPr>
          <w:rFonts w:hint="eastAsia"/>
        </w:rPr>
        <w:t>立陶宛的初次报告</w:t>
      </w:r>
    </w:p>
    <w:p w:rsidR="00000000" w:rsidRDefault="00000000">
      <w:pPr>
        <w:tabs>
          <w:tab w:val="left" w:pos="3380"/>
        </w:tabs>
        <w:rPr>
          <w:rFonts w:hint="eastAsia"/>
        </w:rPr>
      </w:pPr>
      <w:r>
        <w:rPr>
          <w:rFonts w:hint="eastAsia"/>
        </w:rPr>
        <w:t>CRC/C/11/</w:t>
      </w:r>
      <w:r>
        <w:t>Add.</w:t>
      </w:r>
      <w:r>
        <w:rPr>
          <w:rFonts w:hint="eastAsia"/>
        </w:rPr>
        <w:t>22</w:t>
      </w:r>
      <w:r>
        <w:tab/>
      </w:r>
      <w:r>
        <w:rPr>
          <w:rFonts w:hint="eastAsia"/>
        </w:rPr>
        <w:t>拉脱维亚的初次报告</w:t>
      </w:r>
    </w:p>
    <w:p w:rsidR="00000000" w:rsidRDefault="00000000">
      <w:pPr>
        <w:tabs>
          <w:tab w:val="left" w:pos="3380"/>
        </w:tabs>
        <w:ind w:left="3380" w:hanging="3380"/>
        <w:rPr>
          <w:rFonts w:hint="eastAsia"/>
        </w:rPr>
      </w:pPr>
      <w:r>
        <w:rPr>
          <w:rFonts w:hint="eastAsia"/>
        </w:rPr>
        <w:t>CRC/C/40/</w:t>
      </w:r>
      <w:r>
        <w:t>Rev.1</w:t>
      </w:r>
      <w:r>
        <w:rPr>
          <w:rFonts w:hint="eastAsia"/>
        </w:rPr>
        <w:t>7</w:t>
      </w:r>
      <w:r>
        <w:tab/>
      </w:r>
      <w:r>
        <w:rPr>
          <w:rFonts w:hint="eastAsia"/>
        </w:rPr>
        <w:t>秘书长关于根据委员会已通过的意见所确定需要技术咨询和咨询服务领域的说明</w:t>
      </w:r>
    </w:p>
    <w:p w:rsidR="00000000" w:rsidRDefault="00000000">
      <w:pPr>
        <w:tabs>
          <w:tab w:val="left" w:pos="3380"/>
        </w:tabs>
        <w:rPr>
          <w:rFonts w:hint="eastAsia"/>
        </w:rPr>
      </w:pPr>
      <w:r>
        <w:rPr>
          <w:rFonts w:hint="eastAsia"/>
        </w:rPr>
        <w:t>CRC/C/51/</w:t>
      </w:r>
      <w:r>
        <w:t>Add.</w:t>
      </w:r>
      <w:r>
        <w:rPr>
          <w:rFonts w:hint="eastAsia"/>
        </w:rPr>
        <w:t>3</w:t>
      </w:r>
      <w:r>
        <w:tab/>
      </w:r>
      <w:r>
        <w:rPr>
          <w:rFonts w:hint="eastAsia"/>
        </w:rPr>
        <w:t>秘鲁的初次报告</w:t>
      </w:r>
    </w:p>
    <w:p w:rsidR="00000000" w:rsidRDefault="00000000">
      <w:pPr>
        <w:tabs>
          <w:tab w:val="left" w:pos="3380"/>
        </w:tabs>
        <w:rPr>
          <w:rFonts w:hint="eastAsia"/>
        </w:rPr>
      </w:pPr>
      <w:r>
        <w:rPr>
          <w:rFonts w:hint="eastAsia"/>
        </w:rPr>
        <w:t>CRC/C/61/</w:t>
      </w:r>
      <w:r>
        <w:t>Add.</w:t>
      </w:r>
      <w:r>
        <w:rPr>
          <w:rFonts w:hint="eastAsia"/>
        </w:rPr>
        <w:t>1</w:t>
      </w:r>
      <w:r>
        <w:tab/>
      </w:r>
      <w:r>
        <w:rPr>
          <w:rFonts w:hint="eastAsia"/>
        </w:rPr>
        <w:t>列支敦士登的初次报告</w:t>
      </w:r>
    </w:p>
    <w:p w:rsidR="00000000" w:rsidRDefault="00000000">
      <w:pPr>
        <w:tabs>
          <w:tab w:val="left" w:pos="3380"/>
        </w:tabs>
        <w:rPr>
          <w:rFonts w:hint="eastAsia"/>
        </w:rPr>
      </w:pPr>
      <w:r>
        <w:rPr>
          <w:rFonts w:hint="eastAsia"/>
        </w:rPr>
        <w:t>CRC/C/61/</w:t>
      </w:r>
      <w:r>
        <w:t>Add.</w:t>
      </w:r>
      <w:r>
        <w:rPr>
          <w:rFonts w:hint="eastAsia"/>
        </w:rPr>
        <w:t>2</w:t>
      </w:r>
      <w:r>
        <w:tab/>
      </w:r>
      <w:r>
        <w:rPr>
          <w:rFonts w:hint="eastAsia"/>
        </w:rPr>
        <w:t>沙特阿拉伯的初次报告</w:t>
      </w:r>
    </w:p>
    <w:p w:rsidR="00000000" w:rsidRDefault="00000000">
      <w:pPr>
        <w:tabs>
          <w:tab w:val="left" w:pos="3380"/>
        </w:tabs>
        <w:rPr>
          <w:rFonts w:hint="eastAsia"/>
        </w:rPr>
      </w:pPr>
      <w:r>
        <w:rPr>
          <w:rFonts w:hint="eastAsia"/>
        </w:rPr>
        <w:t>CRC/C/65/</w:t>
      </w:r>
      <w:r>
        <w:t>Add.</w:t>
      </w:r>
      <w:r>
        <w:rPr>
          <w:rFonts w:hint="eastAsia"/>
        </w:rPr>
        <w:t>9</w:t>
      </w:r>
      <w:r>
        <w:tab/>
      </w:r>
      <w:r>
        <w:rPr>
          <w:rFonts w:hint="eastAsia"/>
        </w:rPr>
        <w:t>埃及的第二次定期报告</w:t>
      </w:r>
    </w:p>
    <w:p w:rsidR="00000000" w:rsidRDefault="00000000">
      <w:pPr>
        <w:tabs>
          <w:tab w:val="left" w:pos="3380"/>
        </w:tabs>
        <w:rPr>
          <w:rFonts w:hint="eastAsia"/>
        </w:rPr>
      </w:pPr>
      <w:r>
        <w:rPr>
          <w:rFonts w:hint="eastAsia"/>
        </w:rPr>
        <w:t>CRC/C/70/</w:t>
      </w:r>
      <w:r>
        <w:t>Add.</w:t>
      </w:r>
      <w:r>
        <w:rPr>
          <w:rFonts w:hint="eastAsia"/>
        </w:rPr>
        <w:t>7</w:t>
      </w:r>
      <w:r>
        <w:tab/>
      </w:r>
      <w:r>
        <w:rPr>
          <w:rFonts w:hint="eastAsia"/>
        </w:rPr>
        <w:t>埃塞俄比亚的第二次定期报告</w:t>
      </w:r>
    </w:p>
    <w:p w:rsidR="00000000" w:rsidRDefault="00000000">
      <w:pPr>
        <w:tabs>
          <w:tab w:val="left" w:pos="3380"/>
        </w:tabs>
        <w:rPr>
          <w:rFonts w:hint="eastAsia"/>
        </w:rPr>
      </w:pPr>
      <w:r>
        <w:rPr>
          <w:rFonts w:hint="eastAsia"/>
        </w:rPr>
        <w:t>CRC/C/101</w:t>
      </w:r>
      <w:r>
        <w:tab/>
      </w:r>
      <w:r>
        <w:rPr>
          <w:rFonts w:hint="eastAsia"/>
        </w:rPr>
        <w:t>临时议程和说明</w:t>
      </w:r>
    </w:p>
    <w:p w:rsidR="00000000" w:rsidRDefault="00000000">
      <w:pPr>
        <w:tabs>
          <w:tab w:val="left" w:pos="3380"/>
        </w:tabs>
        <w:rPr>
          <w:rFonts w:hint="eastAsia"/>
        </w:rPr>
      </w:pPr>
      <w:r>
        <w:rPr>
          <w:rFonts w:hint="eastAsia"/>
        </w:rPr>
        <w:t>CRC/C/102</w:t>
      </w:r>
      <w:r>
        <w:tab/>
      </w:r>
      <w:r>
        <w:rPr>
          <w:rFonts w:hint="eastAsia"/>
        </w:rPr>
        <w:t>秘书长关于《公约》缔约国和提交报告情况的说明</w:t>
      </w:r>
    </w:p>
    <w:p w:rsidR="00000000" w:rsidRDefault="00000000">
      <w:pPr>
        <w:tabs>
          <w:tab w:val="left" w:pos="3380"/>
        </w:tabs>
        <w:rPr>
          <w:rFonts w:hint="eastAsia"/>
        </w:rPr>
      </w:pPr>
      <w:r>
        <w:rPr>
          <w:rFonts w:hint="eastAsia"/>
        </w:rPr>
        <w:t>CRC/C/SR.670-697</w:t>
      </w:r>
      <w:r>
        <w:tab/>
      </w:r>
      <w:r>
        <w:rPr>
          <w:rFonts w:hint="eastAsia"/>
        </w:rPr>
        <w:t>第二十六届会议简要记录</w:t>
      </w:r>
    </w:p>
    <w:p w:rsidR="00000000" w:rsidRDefault="00000000">
      <w:pPr>
        <w:tabs>
          <w:tab w:val="left" w:pos="3380"/>
        </w:tabs>
        <w:rPr>
          <w:rFonts w:hint="eastAsia"/>
        </w:rPr>
      </w:pPr>
    </w:p>
    <w:p w:rsidR="00000000" w:rsidRDefault="00000000">
      <w:pPr>
        <w:jc w:val="center"/>
      </w:pPr>
      <w:r>
        <w:t>--  --  --  --  --</w:t>
      </w:r>
    </w:p>
    <w:p w:rsidR="00000000" w:rsidRDefault="00000000">
      <w:pPr>
        <w:pStyle w:val="UNLOGO"/>
        <w:suppressAutoHyphens w:val="0"/>
      </w:pPr>
    </w:p>
    <w:sectPr w:rsidR="00000000">
      <w:headerReference w:type="even" r:id="rId8"/>
      <w:headerReference w:type="default" r:id="rId9"/>
      <w:headerReference w:type="first" r:id="rId10"/>
      <w:footerReference w:type="first" r:id="rId11"/>
      <w:endnotePr>
        <w:numFmt w:val="decimal"/>
      </w:endnotePr>
      <w:pgSz w:w="11907" w:h="16840" w:code="9"/>
      <w:pgMar w:top="1985" w:right="851" w:bottom="1985" w:left="1701" w:header="794" w:footer="15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 01-41102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Fonts w:ascii="Times New Roman" w:hAnsi="Times New Roman"/>
          <w:vertAlign w:val="baseline"/>
        </w:rPr>
        <w:t>*</w:t>
      </w:r>
      <w:r>
        <w:rPr>
          <w:rFonts w:hint="eastAsia"/>
        </w:rPr>
        <w:t xml:space="preserve">  </w:t>
      </w:r>
      <w:r>
        <w:rPr>
          <w:rFonts w:hint="eastAsia"/>
          <w:lang w:val="fr-CH"/>
        </w:rPr>
        <w:t>在</w:t>
      </w:r>
      <w:r>
        <w:rPr>
          <w:rFonts w:hint="eastAsia"/>
          <w:lang w:val="fr-CH"/>
        </w:rPr>
        <w:t>2001</w:t>
      </w:r>
      <w:r>
        <w:rPr>
          <w:rFonts w:hint="eastAsia"/>
          <w:lang w:val="fr-CH"/>
        </w:rPr>
        <w:t>年</w:t>
      </w:r>
      <w:r>
        <w:rPr>
          <w:rFonts w:hint="eastAsia"/>
          <w:lang w:val="fr-CH"/>
        </w:rPr>
        <w:t>1</w:t>
      </w:r>
      <w:r>
        <w:rPr>
          <w:rFonts w:hint="eastAsia"/>
          <w:lang w:val="fr-CH"/>
        </w:rPr>
        <w:t>月</w:t>
      </w:r>
      <w:r>
        <w:rPr>
          <w:rFonts w:hint="eastAsia"/>
          <w:lang w:val="fr-CH"/>
        </w:rPr>
        <w:t>26</w:t>
      </w:r>
      <w:r>
        <w:rPr>
          <w:rFonts w:hint="eastAsia"/>
          <w:lang w:val="fr-CH"/>
        </w:rPr>
        <w:t>日举行的第</w:t>
      </w:r>
      <w:r>
        <w:rPr>
          <w:rFonts w:hint="eastAsia"/>
          <w:lang w:val="fr-CH"/>
        </w:rPr>
        <w:t>697</w:t>
      </w:r>
      <w:r>
        <w:rPr>
          <w:rFonts w:hint="eastAsia"/>
          <w:lang w:val="fr-CH"/>
        </w:rPr>
        <w:t>次会议上。</w:t>
      </w:r>
    </w:p>
  </w:footnote>
  <w:footnote w:id="2">
    <w:p w:rsidR="00000000" w:rsidRDefault="00000000">
      <w:pPr>
        <w:pStyle w:val="FootnoteText"/>
        <w:rPr>
          <w:rFonts w:hint="eastAsia"/>
        </w:rPr>
      </w:pPr>
      <w:r>
        <w:rPr>
          <w:rStyle w:val="FootnoteReference"/>
          <w:rFonts w:ascii="Times New Roman" w:hAnsi="Times New Roman"/>
          <w:vertAlign w:val="baseline"/>
        </w:rPr>
        <w:t>*</w:t>
      </w:r>
      <w:r>
        <w:t xml:space="preserve"> </w:t>
      </w:r>
      <w:r>
        <w:rPr>
          <w:rFonts w:hint="eastAsia"/>
        </w:rPr>
        <w:t xml:space="preserve"> </w:t>
      </w:r>
      <w:r>
        <w:rPr>
          <w:rFonts w:hint="eastAsia"/>
        </w:rPr>
        <w:t>在</w:t>
      </w:r>
      <w:r>
        <w:rPr>
          <w:rFonts w:hint="eastAsia"/>
        </w:rPr>
        <w:t>2001</w:t>
      </w:r>
      <w:r>
        <w:rPr>
          <w:rFonts w:hint="eastAsia"/>
        </w:rPr>
        <w:t>年</w:t>
      </w:r>
      <w:r>
        <w:rPr>
          <w:rFonts w:hint="eastAsia"/>
        </w:rPr>
        <w:t>1</w:t>
      </w:r>
      <w:r>
        <w:rPr>
          <w:rFonts w:hint="eastAsia"/>
        </w:rPr>
        <w:t>月</w:t>
      </w:r>
      <w:r>
        <w:rPr>
          <w:rFonts w:hint="eastAsia"/>
        </w:rPr>
        <w:t>26</w:t>
      </w:r>
      <w:r>
        <w:rPr>
          <w:rFonts w:hint="eastAsia"/>
        </w:rPr>
        <w:t>日举行的第</w:t>
      </w:r>
      <w:r>
        <w:rPr>
          <w:rFonts w:hint="eastAsia"/>
        </w:rPr>
        <w:t>697</w:t>
      </w:r>
      <w:r>
        <w:rPr>
          <w:rFonts w:hint="eastAsia"/>
        </w:rPr>
        <w:t>次会议上。</w:t>
      </w:r>
    </w:p>
  </w:footnote>
  <w:footnote w:id="3">
    <w:p w:rsidR="00000000" w:rsidRDefault="00000000">
      <w:pPr>
        <w:pStyle w:val="FootnoteText"/>
      </w:pPr>
      <w:r>
        <w:rPr>
          <w:rStyle w:val="FootnoteReference"/>
          <w:rFonts w:ascii="Times New Roman" w:hAnsi="Times New Roman"/>
          <w:color w:val="auto"/>
          <w:vertAlign w:val="baseline"/>
        </w:rPr>
        <w:t>*</w:t>
      </w:r>
      <w:r>
        <w:t xml:space="preserve">  </w:t>
      </w:r>
      <w:r>
        <w:rPr>
          <w:rFonts w:hint="eastAsia"/>
        </w:rPr>
        <w:t>在</w:t>
      </w:r>
      <w:r>
        <w:rPr>
          <w:rFonts w:hint="eastAsia"/>
        </w:rPr>
        <w:t>2001</w:t>
      </w:r>
      <w:r>
        <w:rPr>
          <w:rFonts w:hint="eastAsia"/>
        </w:rPr>
        <w:t>年</w:t>
      </w:r>
      <w:r>
        <w:rPr>
          <w:rFonts w:hint="eastAsia"/>
        </w:rPr>
        <w:t>1</w:t>
      </w:r>
      <w:r>
        <w:rPr>
          <w:rFonts w:hint="eastAsia"/>
        </w:rPr>
        <w:t>月</w:t>
      </w:r>
      <w:r>
        <w:rPr>
          <w:rFonts w:hint="eastAsia"/>
        </w:rPr>
        <w:t>26</w:t>
      </w:r>
      <w:r>
        <w:rPr>
          <w:rFonts w:hint="eastAsia"/>
        </w:rPr>
        <w:t>日举行的第</w:t>
      </w:r>
      <w:r>
        <w:rPr>
          <w:rFonts w:hint="eastAsia"/>
        </w:rPr>
        <w:t>697</w:t>
      </w:r>
      <w:r>
        <w:rPr>
          <w:rFonts w:hint="eastAsia"/>
        </w:rPr>
        <w:t>次会议上。</w:t>
      </w:r>
    </w:p>
  </w:footnote>
  <w:footnote w:id="4">
    <w:p w:rsidR="00000000" w:rsidRDefault="00000000">
      <w:pPr>
        <w:pStyle w:val="FootnoteText"/>
        <w:rPr>
          <w:rFonts w:hint="eastAsia"/>
        </w:rPr>
      </w:pPr>
      <w:r>
        <w:rPr>
          <w:rStyle w:val="FootnoteReference"/>
          <w:rFonts w:ascii="Times New Roman" w:hAnsi="Times New Roman"/>
        </w:rPr>
        <w:t>*</w:t>
      </w:r>
      <w:r>
        <w:rPr>
          <w:rFonts w:hint="eastAsia"/>
        </w:rPr>
        <w:tab/>
      </w:r>
      <w:r>
        <w:rPr>
          <w:rFonts w:hint="eastAsia"/>
        </w:rPr>
        <w:t>在</w:t>
      </w:r>
      <w:r>
        <w:rPr>
          <w:rFonts w:hint="eastAsia"/>
        </w:rPr>
        <w:t>2001</w:t>
      </w:r>
      <w:r>
        <w:rPr>
          <w:rFonts w:hint="eastAsia"/>
        </w:rPr>
        <w:t>年</w:t>
      </w:r>
      <w:r>
        <w:rPr>
          <w:rFonts w:hint="eastAsia"/>
        </w:rPr>
        <w:t>1</w:t>
      </w:r>
      <w:r>
        <w:rPr>
          <w:rFonts w:hint="eastAsia"/>
        </w:rPr>
        <w:t>月</w:t>
      </w:r>
      <w:r>
        <w:rPr>
          <w:rFonts w:hint="eastAsia"/>
        </w:rPr>
        <w:t>26</w:t>
      </w:r>
      <w:r>
        <w:rPr>
          <w:rFonts w:hint="eastAsia"/>
        </w:rPr>
        <w:t>日举行的第</w:t>
      </w:r>
      <w:r>
        <w:rPr>
          <w:rFonts w:hint="eastAsia"/>
        </w:rPr>
        <w:t>697</w:t>
      </w:r>
      <w:r>
        <w:rPr>
          <w:rFonts w:hint="eastAsia"/>
        </w:rPr>
        <w:t>次会议上。</w:t>
      </w:r>
    </w:p>
  </w:footnote>
  <w:footnote w:id="5">
    <w:p w:rsidR="00000000" w:rsidRDefault="00000000">
      <w:pPr>
        <w:pStyle w:val="FootnoteText"/>
        <w:rPr>
          <w:rFonts w:hint="eastAsia"/>
        </w:rPr>
      </w:pPr>
      <w:r>
        <w:rPr>
          <w:rStyle w:val="FootnoteReference"/>
          <w:rFonts w:ascii="Times New Roman" w:hAnsi="Times New Roman"/>
        </w:rPr>
        <w:t>*</w:t>
      </w:r>
      <w:r>
        <w:t xml:space="preserve"> </w:t>
      </w:r>
      <w:r>
        <w:rPr>
          <w:rFonts w:hint="eastAsia"/>
        </w:rPr>
        <w:tab/>
      </w:r>
      <w:r>
        <w:rPr>
          <w:rFonts w:hint="eastAsia"/>
        </w:rPr>
        <w:t>在</w:t>
      </w:r>
      <w:r>
        <w:rPr>
          <w:rFonts w:hint="eastAsia"/>
        </w:rPr>
        <w:t>2001</w:t>
      </w:r>
      <w:r>
        <w:rPr>
          <w:rFonts w:hint="eastAsia"/>
        </w:rPr>
        <w:t>年</w:t>
      </w:r>
      <w:r>
        <w:rPr>
          <w:rFonts w:hint="eastAsia"/>
        </w:rPr>
        <w:t>1</w:t>
      </w:r>
      <w:r>
        <w:rPr>
          <w:rFonts w:hint="eastAsia"/>
        </w:rPr>
        <w:t>月</w:t>
      </w:r>
      <w:r>
        <w:rPr>
          <w:rFonts w:hint="eastAsia"/>
        </w:rPr>
        <w:t>26</w:t>
      </w:r>
      <w:r>
        <w:rPr>
          <w:rFonts w:hint="eastAsia"/>
        </w:rPr>
        <w:t>日举行的第</w:t>
      </w:r>
      <w:r>
        <w:rPr>
          <w:rFonts w:hint="eastAsia"/>
        </w:rPr>
        <w:t>697</w:t>
      </w:r>
      <w:r>
        <w:rPr>
          <w:rFonts w:hint="eastAsia"/>
        </w:rPr>
        <w:t>次会议上。</w:t>
      </w:r>
    </w:p>
  </w:footnote>
  <w:footnote w:id="6">
    <w:p w:rsidR="00000000" w:rsidRDefault="00000000">
      <w:pPr>
        <w:pStyle w:val="FootnoteText"/>
        <w:rPr>
          <w:rFonts w:hint="eastAsia"/>
        </w:rPr>
      </w:pPr>
      <w:r>
        <w:rPr>
          <w:rStyle w:val="FootnoteReference"/>
          <w:rFonts w:ascii="Times New Roman" w:hAnsi="Times New Roman"/>
        </w:rPr>
        <w:t>*</w:t>
      </w:r>
      <w:r>
        <w:t xml:space="preserve"> </w:t>
      </w:r>
      <w:r>
        <w:rPr>
          <w:rFonts w:hint="eastAsia"/>
        </w:rPr>
        <w:tab/>
      </w:r>
      <w:r>
        <w:rPr>
          <w:rFonts w:hint="eastAsia"/>
        </w:rPr>
        <w:t>在</w:t>
      </w:r>
      <w:r>
        <w:rPr>
          <w:rFonts w:hint="eastAsia"/>
        </w:rPr>
        <w:t>2001</w:t>
      </w:r>
      <w:r>
        <w:rPr>
          <w:rFonts w:hint="eastAsia"/>
        </w:rPr>
        <w:t>年</w:t>
      </w:r>
      <w:r>
        <w:rPr>
          <w:rFonts w:hint="eastAsia"/>
        </w:rPr>
        <w:t>1</w:t>
      </w:r>
      <w:r>
        <w:rPr>
          <w:rFonts w:hint="eastAsia"/>
        </w:rPr>
        <w:t>月</w:t>
      </w:r>
      <w:r>
        <w:rPr>
          <w:rFonts w:hint="eastAsia"/>
        </w:rPr>
        <w:t>26</w:t>
      </w:r>
      <w:r>
        <w:rPr>
          <w:rFonts w:hint="eastAsia"/>
        </w:rPr>
        <w:t>日举行的第</w:t>
      </w:r>
      <w:r>
        <w:rPr>
          <w:rFonts w:hint="eastAsia"/>
        </w:rPr>
        <w:t>697</w:t>
      </w:r>
      <w:r>
        <w:rPr>
          <w:rFonts w:hint="eastAsia"/>
        </w:rPr>
        <w:t>次会议上。</w:t>
      </w:r>
    </w:p>
  </w:footnote>
  <w:footnote w:id="7">
    <w:p w:rsidR="00000000" w:rsidRDefault="00000000">
      <w:pPr>
        <w:pStyle w:val="FootnoteText"/>
        <w:rPr>
          <w:rFonts w:hint="eastAsia"/>
        </w:rPr>
      </w:pPr>
      <w:r>
        <w:rPr>
          <w:rStyle w:val="FootnoteReference"/>
          <w:rFonts w:ascii="Times New Roman" w:hAnsi="Times New Roman"/>
        </w:rPr>
        <w:t>*</w:t>
      </w:r>
      <w:r>
        <w:t xml:space="preserve"> </w:t>
      </w:r>
      <w:r>
        <w:rPr>
          <w:rFonts w:hint="eastAsia"/>
        </w:rPr>
        <w:tab/>
      </w:r>
      <w:r>
        <w:rPr>
          <w:rFonts w:hint="eastAsia"/>
        </w:rPr>
        <w:t>在</w:t>
      </w:r>
      <w:r>
        <w:rPr>
          <w:rFonts w:hint="eastAsia"/>
        </w:rPr>
        <w:t>2001</w:t>
      </w:r>
      <w:r>
        <w:rPr>
          <w:rFonts w:hint="eastAsia"/>
        </w:rPr>
        <w:t>年</w:t>
      </w:r>
      <w:r>
        <w:rPr>
          <w:rFonts w:hint="eastAsia"/>
        </w:rPr>
        <w:t>1</w:t>
      </w:r>
      <w:r>
        <w:rPr>
          <w:rFonts w:hint="eastAsia"/>
        </w:rPr>
        <w:t>月</w:t>
      </w:r>
      <w:r>
        <w:rPr>
          <w:rFonts w:hint="eastAsia"/>
        </w:rPr>
        <w:t>26</w:t>
      </w:r>
      <w:r>
        <w:rPr>
          <w:rFonts w:hint="eastAsia"/>
        </w:rPr>
        <w:t>日举行的第</w:t>
      </w:r>
      <w:r>
        <w:rPr>
          <w:rFonts w:hint="eastAsia"/>
        </w:rPr>
        <w:t>697</w:t>
      </w:r>
      <w:r>
        <w:rPr>
          <w:rFonts w:hint="eastAsia"/>
        </w:rPr>
        <w:t>次会议上。</w:t>
      </w:r>
    </w:p>
  </w:footnote>
  <w:footnote w:id="8">
    <w:p w:rsidR="00000000" w:rsidRDefault="00000000">
      <w:pPr>
        <w:pStyle w:val="FootnoteText"/>
        <w:rPr>
          <w:rFonts w:hint="eastAsia"/>
        </w:rPr>
      </w:pPr>
      <w:r>
        <w:rPr>
          <w:rStyle w:val="FootnoteReference"/>
          <w:rFonts w:ascii="Times New Roman" w:hAnsi="Times New Roman"/>
        </w:rPr>
        <w:t>*</w:t>
      </w:r>
      <w:r>
        <w:t xml:space="preserve"> </w:t>
      </w:r>
      <w:r>
        <w:rPr>
          <w:rFonts w:hint="eastAsia"/>
        </w:rPr>
        <w:tab/>
      </w:r>
      <w:r>
        <w:rPr>
          <w:rFonts w:hint="eastAsia"/>
        </w:rPr>
        <w:t>在</w:t>
      </w:r>
      <w:r>
        <w:rPr>
          <w:rFonts w:hint="eastAsia"/>
        </w:rPr>
        <w:t>2001</w:t>
      </w:r>
      <w:r>
        <w:rPr>
          <w:rFonts w:hint="eastAsia"/>
        </w:rPr>
        <w:t>年</w:t>
      </w:r>
      <w:r>
        <w:rPr>
          <w:rFonts w:hint="eastAsia"/>
        </w:rPr>
        <w:t>1</w:t>
      </w:r>
      <w:r>
        <w:rPr>
          <w:rFonts w:hint="eastAsia"/>
        </w:rPr>
        <w:t>月</w:t>
      </w:r>
      <w:r>
        <w:rPr>
          <w:rFonts w:hint="eastAsia"/>
        </w:rPr>
        <w:t>26</w:t>
      </w:r>
      <w:r>
        <w:rPr>
          <w:rFonts w:hint="eastAsia"/>
        </w:rPr>
        <w:t>日举行的第</w:t>
      </w:r>
      <w:r>
        <w:rPr>
          <w:rFonts w:hint="eastAsia"/>
        </w:rPr>
        <w:t>697</w:t>
      </w:r>
      <w:r>
        <w:rPr>
          <w:rFonts w:hint="eastAsia"/>
        </w:rPr>
        <w:t>次会议上。</w:t>
      </w:r>
    </w:p>
  </w:footnote>
  <w:footnote w:id="9">
    <w:p w:rsidR="00000000" w:rsidRDefault="00000000">
      <w:pPr>
        <w:pStyle w:val="FootnoteText"/>
        <w:rPr>
          <w:rFonts w:hint="eastAsia"/>
        </w:rPr>
      </w:pPr>
      <w:r>
        <w:rPr>
          <w:rStyle w:val="FootnoteReference"/>
          <w:rFonts w:ascii="Times New Roman" w:hAnsi="Times New Roman"/>
        </w:rPr>
        <w:sym w:font="Symbol" w:char="F02A"/>
      </w:r>
      <w:r>
        <w:t xml:space="preserve"> </w:t>
      </w:r>
      <w:r>
        <w:rPr>
          <w:rFonts w:hint="eastAsia"/>
        </w:rPr>
        <w:t xml:space="preserve">  2001</w:t>
      </w:r>
      <w:r>
        <w:rPr>
          <w:rFonts w:hint="eastAsia"/>
        </w:rPr>
        <w:t>年</w:t>
      </w:r>
      <w:r>
        <w:rPr>
          <w:rFonts w:hint="eastAsia"/>
        </w:rPr>
        <w:t>1</w:t>
      </w:r>
      <w:r>
        <w:rPr>
          <w:rFonts w:hint="eastAsia"/>
        </w:rPr>
        <w:t>月</w:t>
      </w:r>
      <w:r>
        <w:rPr>
          <w:rFonts w:hint="eastAsia"/>
        </w:rPr>
        <w:t>26</w:t>
      </w:r>
      <w:r>
        <w:rPr>
          <w:rFonts w:hint="eastAsia"/>
        </w:rPr>
        <w:t>日第</w:t>
      </w:r>
      <w:r>
        <w:rPr>
          <w:rFonts w:hint="eastAsia"/>
        </w:rPr>
        <w:t>697</w:t>
      </w:r>
      <w:r>
        <w:rPr>
          <w:rFonts w:hint="eastAsia"/>
        </w:rPr>
        <w:t>次会议通过。</w:t>
      </w:r>
    </w:p>
  </w:footnote>
  <w:footnote w:id="10">
    <w:p w:rsidR="00000000" w:rsidRDefault="00000000">
      <w:pPr>
        <w:pStyle w:val="EndnoteText"/>
        <w:rPr>
          <w:rFonts w:hint="eastAsia"/>
        </w:rPr>
      </w:pPr>
      <w:r>
        <w:rPr>
          <w:rStyle w:val="FootnoteReference"/>
          <w:rFonts w:ascii="Times New Roman" w:eastAsia="SimSun" w:hAnsi="Times New Roman"/>
          <w:spacing w:val="10"/>
          <w:sz w:val="21"/>
          <w:u w:val="single"/>
        </w:rPr>
        <w:t>a</w:t>
      </w:r>
      <w:r>
        <w:rPr>
          <w:rStyle w:val="FootnoteReference"/>
          <w:rFonts w:ascii="Times New Roman" w:eastAsia="SimSun" w:hAnsi="Times New Roman" w:hint="eastAsia"/>
          <w:spacing w:val="10"/>
          <w:sz w:val="21"/>
        </w:rPr>
        <w:t>/</w:t>
      </w:r>
      <w:r>
        <w:t xml:space="preserve">  </w:t>
      </w:r>
      <w:r>
        <w:rPr>
          <w:rFonts w:hint="eastAsia"/>
        </w:rPr>
        <w:t>加入。</w:t>
      </w:r>
    </w:p>
  </w:footnote>
  <w:footnote w:id="11">
    <w:p w:rsidR="00000000" w:rsidRDefault="00000000">
      <w:pPr>
        <w:pStyle w:val="FootnoteText"/>
      </w:pPr>
      <w:r>
        <w:rPr>
          <w:rStyle w:val="FootnoteReference"/>
          <w:rFonts w:ascii="Times New Roman" w:eastAsia="SimSun" w:hAnsi="Times New Roman"/>
          <w:spacing w:val="10"/>
          <w:sz w:val="21"/>
          <w:u w:val="single"/>
        </w:rPr>
        <w:t>b</w:t>
      </w:r>
      <w:r>
        <w:rPr>
          <w:rFonts w:hint="eastAsia"/>
          <w:sz w:val="21"/>
        </w:rPr>
        <w:t>/</w:t>
      </w:r>
      <w:r>
        <w:rPr>
          <w:rFonts w:hint="eastAsia"/>
        </w:rPr>
        <w:t xml:space="preserve">  </w:t>
      </w:r>
      <w:r>
        <w:t xml:space="preserve"> </w:t>
      </w:r>
      <w:r>
        <w:rPr>
          <w:rFonts w:hint="eastAsia"/>
        </w:rPr>
        <w:t>继承。</w:t>
      </w:r>
    </w:p>
  </w:footnote>
  <w:footnote w:id="12">
    <w:p w:rsidR="00000000" w:rsidRDefault="00000000">
      <w:pPr>
        <w:pStyle w:val="FootnoteText"/>
      </w:pPr>
      <w:r>
        <w:rPr>
          <w:rFonts w:eastAsia="SimSun"/>
          <w:snapToGrid w:val="0"/>
          <w:spacing w:val="10"/>
        </w:rPr>
        <w:t>*</w:t>
      </w:r>
      <w:r>
        <w:t xml:space="preserve"> </w:t>
      </w:r>
      <w:r>
        <w:rPr>
          <w:rFonts w:hint="eastAsia"/>
        </w:rPr>
        <w:tab/>
      </w:r>
      <w:r>
        <w:t>2001</w:t>
      </w:r>
      <w:r>
        <w:rPr>
          <w:rFonts w:hint="eastAsia"/>
        </w:rPr>
        <w:t>年</w:t>
      </w:r>
      <w:r>
        <w:t>2</w:t>
      </w:r>
      <w:r>
        <w:rPr>
          <w:rFonts w:hint="eastAsia"/>
        </w:rPr>
        <w:t>月</w:t>
      </w:r>
      <w:r>
        <w:t>28</w:t>
      </w:r>
      <w:r>
        <w:rPr>
          <w:rFonts w:hint="eastAsia"/>
        </w:rPr>
        <w:t>日任期届满。</w:t>
      </w:r>
    </w:p>
    <w:p w:rsidR="00000000" w:rsidRDefault="00000000">
      <w:pPr>
        <w:pStyle w:val="FootnoteText"/>
      </w:pPr>
      <w:r>
        <w:rPr>
          <w:rFonts w:eastAsia="SimSun"/>
          <w:snapToGrid w:val="0"/>
          <w:spacing w:val="10"/>
        </w:rPr>
        <w:t>**</w:t>
      </w:r>
      <w:r>
        <w:t xml:space="preserve"> </w:t>
      </w:r>
      <w:r>
        <w:rPr>
          <w:rFonts w:hint="eastAsia"/>
        </w:rPr>
        <w:tab/>
      </w:r>
      <w:r>
        <w:t>2003</w:t>
      </w:r>
      <w:r>
        <w:rPr>
          <w:rFonts w:hint="eastAsia"/>
        </w:rPr>
        <w:t>年</w:t>
      </w:r>
      <w:r>
        <w:t>2</w:t>
      </w:r>
      <w:r>
        <w:rPr>
          <w:rFonts w:hint="eastAsia"/>
        </w:rPr>
        <w:t>月</w:t>
      </w:r>
      <w:r>
        <w:t>28</w:t>
      </w:r>
      <w:r>
        <w:rPr>
          <w:rFonts w:hint="eastAsia"/>
        </w:rPr>
        <w:t>日任期届满。</w:t>
      </w:r>
    </w:p>
  </w:footnote>
  <w:footnote w:id="13">
    <w:p w:rsidR="00000000" w:rsidRDefault="00000000">
      <w:pPr>
        <w:pStyle w:val="FootnoteText"/>
        <w:rPr>
          <w:rFonts w:hint="eastAsia"/>
        </w:rPr>
      </w:pPr>
    </w:p>
  </w:footnote>
  <w:footnote w:id="14">
    <w:p w:rsidR="00000000" w:rsidRDefault="00000000">
      <w:pPr>
        <w:pStyle w:val="FootnoteText"/>
        <w:rPr>
          <w:rFonts w:hint="eastAsia"/>
        </w:rPr>
      </w:pPr>
      <w:r>
        <w:rPr>
          <w:rStyle w:val="FootnoteReference"/>
          <w:rFonts w:ascii="Times New Roman" w:hAnsi="Times New Roman"/>
        </w:rPr>
        <w:footnoteRef/>
      </w:r>
      <w:r>
        <w:t xml:space="preserve"> </w:t>
      </w:r>
      <w:r>
        <w:rPr>
          <w:rFonts w:hint="eastAsia"/>
        </w:rPr>
        <w:t xml:space="preserve">  </w:t>
      </w:r>
      <w:r>
        <w:rPr>
          <w:rFonts w:hint="eastAsia"/>
        </w:rPr>
        <w:t>在这方面，委员会注意到经济、社会、文化权利委员会关于受教育权的第</w:t>
      </w:r>
      <w:r>
        <w:rPr>
          <w:rFonts w:hint="eastAsia"/>
        </w:rPr>
        <w:t>13</w:t>
      </w:r>
      <w:r>
        <w:rPr>
          <w:rFonts w:hint="eastAsia"/>
        </w:rPr>
        <w:t>号一般性意见</w:t>
      </w:r>
      <w:r>
        <w:rPr>
          <w:rFonts w:hint="eastAsia"/>
        </w:rPr>
        <w:t>(1999</w:t>
      </w:r>
      <w:r>
        <w:rPr>
          <w:rFonts w:hint="eastAsia"/>
        </w:rPr>
        <w:t>年</w:t>
      </w:r>
      <w:r>
        <w:rPr>
          <w:rFonts w:hint="eastAsia"/>
        </w:rPr>
        <w:t>)</w:t>
      </w:r>
      <w:r>
        <w:rPr>
          <w:rFonts w:hint="eastAsia"/>
        </w:rPr>
        <w:t>，其中除其他外，阐述了《经济、社会和文化权利国际公约》第</w:t>
      </w:r>
      <w:r>
        <w:rPr>
          <w:rFonts w:hint="eastAsia"/>
        </w:rPr>
        <w:t>13</w:t>
      </w:r>
      <w:r>
        <w:rPr>
          <w:rFonts w:hint="eastAsia"/>
        </w:rPr>
        <w:t>条第</w:t>
      </w:r>
      <w:r>
        <w:rPr>
          <w:rFonts w:hint="eastAsia"/>
        </w:rPr>
        <w:t>1</w:t>
      </w:r>
      <w:r>
        <w:rPr>
          <w:rFonts w:hint="eastAsia"/>
        </w:rPr>
        <w:t>款所述之教育目标。委员会还提请注意关于缔约国根据《公约》第</w:t>
      </w:r>
      <w:r>
        <w:rPr>
          <w:rFonts w:hint="eastAsia"/>
        </w:rPr>
        <w:t>44</w:t>
      </w:r>
      <w:r>
        <w:rPr>
          <w:rFonts w:hint="eastAsia"/>
        </w:rPr>
        <w:t>条第</w:t>
      </w:r>
      <w:r>
        <w:rPr>
          <w:rFonts w:hint="eastAsia"/>
        </w:rPr>
        <w:t>1</w:t>
      </w:r>
      <w:r>
        <w:rPr>
          <w:rFonts w:hint="eastAsia"/>
        </w:rPr>
        <w:t>款提交定期报告的格式和内容的一般性准则</w:t>
      </w:r>
      <w:r>
        <w:rPr>
          <w:rFonts w:hint="eastAsia"/>
        </w:rPr>
        <w:t>(CRC/C/58)</w:t>
      </w:r>
      <w:r>
        <w:rPr>
          <w:rFonts w:hint="eastAsia"/>
        </w:rPr>
        <w:t>，第</w:t>
      </w:r>
      <w:r>
        <w:rPr>
          <w:rFonts w:hint="eastAsia"/>
        </w:rPr>
        <w:t>112</w:t>
      </w:r>
      <w:r>
        <w:rPr>
          <w:rFonts w:hint="eastAsia"/>
        </w:rPr>
        <w:t>至</w:t>
      </w:r>
      <w:r>
        <w:rPr>
          <w:rFonts w:hint="eastAsia"/>
        </w:rPr>
        <w:t>116</w:t>
      </w:r>
      <w:r>
        <w:rPr>
          <w:rFonts w:hint="eastAsia"/>
        </w:rPr>
        <w:t>段。</w:t>
      </w:r>
    </w:p>
  </w:footnote>
  <w:footnote w:id="15">
    <w:p w:rsidR="00000000" w:rsidRDefault="00000000">
      <w:pPr>
        <w:pStyle w:val="FootnoteText"/>
        <w:rPr>
          <w:rFonts w:hint="eastAsia"/>
        </w:rPr>
      </w:pPr>
      <w:r>
        <w:rPr>
          <w:rStyle w:val="FootnoteReference"/>
          <w:rFonts w:ascii="Times New Roman" w:hAnsi="Times New Roman"/>
        </w:rPr>
        <w:footnoteRef/>
      </w:r>
      <w:r>
        <w:t xml:space="preserve"> </w:t>
      </w:r>
      <w:r>
        <w:rPr>
          <w:rFonts w:hint="eastAsia"/>
        </w:rPr>
        <w:t xml:space="preserve">  </w:t>
      </w:r>
      <w:r>
        <w:rPr>
          <w:rFonts w:hint="eastAsia"/>
        </w:rPr>
        <w:t>教科文组织，“学习：内在的宝藏”《</w:t>
      </w:r>
      <w:r>
        <w:rPr>
          <w:rFonts w:hint="eastAsia"/>
        </w:rPr>
        <w:t>21</w:t>
      </w:r>
      <w:r>
        <w:rPr>
          <w:rFonts w:hint="eastAsia"/>
        </w:rPr>
        <w:t>世纪国际教育委员会的报告》，</w:t>
      </w:r>
      <w:r>
        <w:rPr>
          <w:rFonts w:hint="eastAsia"/>
        </w:rPr>
        <w:t>1996</w:t>
      </w:r>
      <w:r>
        <w:rPr>
          <w:rFonts w:hint="eastAsia"/>
        </w:rPr>
        <w:t>年，</w:t>
      </w:r>
      <w:r>
        <w:t>pp.16-18</w:t>
      </w:r>
      <w:r>
        <w:rPr>
          <w:rFonts w:hint="eastAsia"/>
        </w:rPr>
        <w:t>。</w:t>
      </w:r>
    </w:p>
  </w:footnote>
  <w:footnote w:id="16">
    <w:p w:rsidR="00000000" w:rsidRDefault="00000000">
      <w:pPr>
        <w:pStyle w:val="FootnoteText"/>
        <w:rPr>
          <w:rFonts w:hint="eastAsia"/>
        </w:rPr>
      </w:pPr>
      <w:r>
        <w:rPr>
          <w:rStyle w:val="FootnoteReference"/>
          <w:rFonts w:ascii="Times New Roman" w:hAnsi="Times New Roman"/>
        </w:rPr>
        <w:footnoteRef/>
      </w:r>
      <w:r>
        <w:t xml:space="preserve"> </w:t>
      </w:r>
      <w:r>
        <w:rPr>
          <w:rFonts w:hint="eastAsia"/>
        </w:rPr>
        <w:t xml:space="preserve">  </w:t>
      </w:r>
      <w:r>
        <w:rPr>
          <w:rFonts w:hint="eastAsia"/>
        </w:rPr>
        <w:t>教科文组织《关于特殊教育需要的萨拉曼卡声明和框架》，</w:t>
      </w:r>
      <w:r>
        <w:rPr>
          <w:rFonts w:hint="eastAsia"/>
        </w:rPr>
        <w:t>1994</w:t>
      </w:r>
      <w:r>
        <w:rPr>
          <w:rFonts w:hint="eastAsia"/>
        </w:rPr>
        <w:t>年，</w:t>
      </w:r>
      <w:r>
        <w:t>p.viii</w:t>
      </w:r>
      <w:r>
        <w:rPr>
          <w:rFonts w:hint="eastAsia"/>
        </w:rPr>
        <w:t>。</w:t>
      </w:r>
    </w:p>
  </w:footnote>
  <w:footnote w:id="17">
    <w:p w:rsidR="00000000" w:rsidRDefault="00000000">
      <w:pPr>
        <w:pStyle w:val="FootnoteText"/>
        <w:rPr>
          <w:rFonts w:hint="eastAsia"/>
        </w:rPr>
      </w:pPr>
      <w:r>
        <w:rPr>
          <w:rStyle w:val="FootnoteReference"/>
          <w:rFonts w:ascii="Times New Roman" w:hAnsi="Times New Roman"/>
        </w:rPr>
        <w:footnoteRef/>
      </w:r>
      <w:r>
        <w:t xml:space="preserve"> </w:t>
      </w:r>
      <w:r>
        <w:rPr>
          <w:rFonts w:hint="eastAsia"/>
        </w:rPr>
        <w:t xml:space="preserve">  </w:t>
      </w:r>
      <w:r>
        <w:rPr>
          <w:rFonts w:hint="eastAsia"/>
        </w:rPr>
        <w:t>见经济、社会、文化权利委员会关于残疾人的第</w:t>
      </w:r>
      <w:r>
        <w:rPr>
          <w:rFonts w:hint="eastAsia"/>
        </w:rPr>
        <w:t>5</w:t>
      </w:r>
      <w:r>
        <w:rPr>
          <w:rFonts w:hint="eastAsia"/>
        </w:rPr>
        <w:t>号一般性意见</w:t>
      </w:r>
      <w:r>
        <w:rPr>
          <w:rFonts w:hint="eastAsia"/>
        </w:rPr>
        <w:t>(1994</w:t>
      </w:r>
      <w:r>
        <w:rPr>
          <w:rFonts w:hint="eastAsia"/>
        </w:rPr>
        <w:t>年</w:t>
      </w:r>
      <w:r>
        <w:rPr>
          <w:rFonts w:hint="eastAsia"/>
        </w:rPr>
        <w:t>)</w:t>
      </w:r>
      <w:r>
        <w:rPr>
          <w:rFonts w:hint="eastAsia"/>
        </w:rPr>
        <w:t>。</w:t>
      </w:r>
    </w:p>
  </w:footnote>
  <w:footnote w:id="18">
    <w:p w:rsidR="00000000" w:rsidRDefault="00000000">
      <w:pPr>
        <w:pStyle w:val="FootnoteText"/>
        <w:rPr>
          <w:rFonts w:hint="eastAsia"/>
        </w:rPr>
      </w:pPr>
      <w:r>
        <w:rPr>
          <w:rStyle w:val="FootnoteReference"/>
          <w:rFonts w:ascii="Times New Roman" w:hAnsi="Times New Roman"/>
        </w:rPr>
        <w:footnoteRef/>
      </w:r>
      <w:r>
        <w:t xml:space="preserve"> </w:t>
      </w:r>
      <w:r>
        <w:rPr>
          <w:rFonts w:hint="eastAsia"/>
        </w:rPr>
        <w:t xml:space="preserve">  </w:t>
      </w:r>
      <w:r>
        <w:rPr>
          <w:rFonts w:hint="eastAsia"/>
        </w:rPr>
        <w:t>见儿童权利委员会</w:t>
      </w:r>
      <w:r>
        <w:rPr>
          <w:rFonts w:hint="eastAsia"/>
        </w:rPr>
        <w:t>1998</w:t>
      </w:r>
      <w:r>
        <w:rPr>
          <w:rFonts w:hint="eastAsia"/>
        </w:rPr>
        <w:t>年关于生活在有艾滋病毒</w:t>
      </w:r>
      <w:r>
        <w:rPr>
          <w:rFonts w:hint="eastAsia"/>
        </w:rPr>
        <w:t>/</w:t>
      </w:r>
      <w:r>
        <w:rPr>
          <w:rFonts w:hint="eastAsia"/>
        </w:rPr>
        <w:t>艾滋病的世界中的儿童的一般性讨论日之后通过的建议</w:t>
      </w:r>
      <w:r>
        <w:rPr>
          <w:rFonts w:hint="eastAsia"/>
        </w:rPr>
        <w:t>(A/55/41,</w:t>
      </w:r>
      <w:r>
        <w:rPr>
          <w:rFonts w:hint="eastAsia"/>
        </w:rPr>
        <w:t>第</w:t>
      </w:r>
      <w:r>
        <w:rPr>
          <w:rFonts w:hint="eastAsia"/>
        </w:rPr>
        <w:t>1536</w:t>
      </w:r>
      <w:r>
        <w:rPr>
          <w:rFonts w:hint="eastAsia"/>
        </w:rPr>
        <w:t>段</w:t>
      </w:r>
      <w:r>
        <w:rPr>
          <w:rFonts w:hint="eastAsia"/>
        </w:rPr>
        <w:t>)</w:t>
      </w:r>
      <w:r>
        <w:rPr>
          <w:rFonts w:hint="eastAsia"/>
        </w:rPr>
        <w:t>。</w:t>
      </w:r>
    </w:p>
  </w:footnote>
  <w:footnote w:id="19">
    <w:p w:rsidR="00000000" w:rsidRDefault="00000000">
      <w:pPr>
        <w:pStyle w:val="FootnoteText"/>
        <w:rPr>
          <w:rFonts w:hint="eastAsia"/>
        </w:rPr>
      </w:pPr>
      <w:r>
        <w:rPr>
          <w:rStyle w:val="FootnoteReference"/>
          <w:rFonts w:ascii="Times New Roman" w:hAnsi="Times New Roman"/>
        </w:rPr>
        <w:footnoteRef/>
      </w:r>
      <w:r>
        <w:t xml:space="preserve"> </w:t>
      </w:r>
      <w:r>
        <w:rPr>
          <w:rFonts w:hint="eastAsia"/>
        </w:rPr>
        <w:tab/>
      </w:r>
      <w:r>
        <w:rPr>
          <w:rFonts w:hint="eastAsia"/>
        </w:rPr>
        <w:t>见</w:t>
      </w:r>
      <w:r>
        <w:rPr>
          <w:rFonts w:hint="eastAsia"/>
        </w:rPr>
        <w:t>1994</w:t>
      </w:r>
      <w:r>
        <w:rPr>
          <w:rFonts w:hint="eastAsia"/>
        </w:rPr>
        <w:t>年</w:t>
      </w:r>
      <w:r>
        <w:rPr>
          <w:rFonts w:hint="eastAsia"/>
        </w:rPr>
        <w:t>12</w:t>
      </w:r>
      <w:r>
        <w:rPr>
          <w:rFonts w:hint="eastAsia"/>
        </w:rPr>
        <w:t>月</w:t>
      </w:r>
      <w:r>
        <w:rPr>
          <w:rFonts w:hint="eastAsia"/>
        </w:rPr>
        <w:t>23</w:t>
      </w:r>
      <w:r>
        <w:rPr>
          <w:rFonts w:hint="eastAsia"/>
        </w:rPr>
        <w:t>日宣布联合国人权教育十年的大会第</w:t>
      </w:r>
      <w:r>
        <w:rPr>
          <w:rFonts w:hint="eastAsia"/>
        </w:rPr>
        <w:t>49/184</w:t>
      </w:r>
      <w:r>
        <w:rPr>
          <w:rFonts w:hint="eastAsia"/>
        </w:rPr>
        <w:t>号决议。</w:t>
      </w:r>
    </w:p>
  </w:footnote>
  <w:footnote w:id="20">
    <w:p w:rsidR="00000000" w:rsidRDefault="00000000">
      <w:pPr>
        <w:pStyle w:val="FootnoteText"/>
        <w:rPr>
          <w:rFonts w:hint="eastAsia"/>
        </w:rPr>
      </w:pPr>
      <w:r>
        <w:rPr>
          <w:rStyle w:val="FootnoteReference"/>
          <w:rFonts w:ascii="Times New Roman" w:hAnsi="Times New Roman"/>
        </w:rPr>
        <w:footnoteRef/>
      </w:r>
      <w:r>
        <w:t xml:space="preserve"> </w:t>
      </w:r>
      <w:r>
        <w:rPr>
          <w:rFonts w:hint="eastAsia"/>
        </w:rPr>
        <w:tab/>
        <w:t>2000</w:t>
      </w:r>
      <w:r>
        <w:rPr>
          <w:rFonts w:hint="eastAsia"/>
        </w:rPr>
        <w:t>年</w:t>
      </w:r>
      <w:r>
        <w:rPr>
          <w:rFonts w:hint="eastAsia"/>
        </w:rPr>
        <w:t>4</w:t>
      </w:r>
      <w:r>
        <w:rPr>
          <w:rFonts w:hint="eastAsia"/>
        </w:rPr>
        <w:t>月</w:t>
      </w:r>
      <w:r>
        <w:rPr>
          <w:rFonts w:hint="eastAsia"/>
        </w:rPr>
        <w:t>26</w:t>
      </w:r>
      <w:r>
        <w:rPr>
          <w:rFonts w:hint="eastAsia"/>
        </w:rPr>
        <w:t>日至</w:t>
      </w:r>
      <w:r>
        <w:rPr>
          <w:rFonts w:hint="eastAsia"/>
        </w:rPr>
        <w:t>28</w:t>
      </w:r>
      <w:r>
        <w:rPr>
          <w:rFonts w:hint="eastAsia"/>
        </w:rPr>
        <w:t>日在达喀尔举行的的世界教育论坛会议通过的《人人享有教育：履行我们的集体承诺》。</w:t>
      </w:r>
    </w:p>
  </w:footnote>
  <w:footnote w:id="21">
    <w:p w:rsidR="00000000" w:rsidRDefault="00000000">
      <w:pPr>
        <w:pStyle w:val="FootnoteText"/>
        <w:rPr>
          <w:rFonts w:hint="eastAsia"/>
        </w:rPr>
      </w:pPr>
      <w:r>
        <w:rPr>
          <w:rStyle w:val="FootnoteReference"/>
          <w:rFonts w:ascii="Times New Roman" w:hAnsi="Times New Roman"/>
        </w:rPr>
        <w:footnoteRef/>
      </w:r>
      <w:r>
        <w:t xml:space="preserve"> </w:t>
      </w:r>
      <w:r>
        <w:rPr>
          <w:rFonts w:hint="eastAsia"/>
        </w:rPr>
        <w:tab/>
      </w:r>
      <w:r>
        <w:rPr>
          <w:rFonts w:hint="eastAsia"/>
        </w:rPr>
        <w:t>在这方面，委员会忆及</w:t>
      </w:r>
      <w:r>
        <w:rPr>
          <w:rFonts w:hint="eastAsia"/>
        </w:rPr>
        <w:t>1996</w:t>
      </w:r>
      <w:r>
        <w:rPr>
          <w:rFonts w:hint="eastAsia"/>
        </w:rPr>
        <w:t>年关于儿童与传播媒介的一般性讨论日所产生的各项建议</w:t>
      </w:r>
      <w:r>
        <w:rPr>
          <w:rFonts w:hint="eastAsia"/>
        </w:rPr>
        <w:t>(</w:t>
      </w:r>
      <w:r>
        <w:rPr>
          <w:rFonts w:hint="eastAsia"/>
        </w:rPr>
        <w:t>见</w:t>
      </w:r>
      <w:r>
        <w:rPr>
          <w:rFonts w:hint="eastAsia"/>
        </w:rPr>
        <w:t>A/53/41</w:t>
      </w:r>
      <w:r>
        <w:rPr>
          <w:rFonts w:hint="eastAsia"/>
        </w:rPr>
        <w:t>第</w:t>
      </w:r>
      <w:r>
        <w:rPr>
          <w:rFonts w:hint="eastAsia"/>
        </w:rPr>
        <w:t>1396</w:t>
      </w:r>
      <w:r>
        <w:rPr>
          <w:rFonts w:hint="eastAsia"/>
        </w:rPr>
        <w:t>段</w:t>
      </w:r>
      <w:r>
        <w:rPr>
          <w:rFonts w:hint="eastAsia"/>
        </w:rPr>
        <w:t>)</w:t>
      </w:r>
      <w:r>
        <w:rPr>
          <w:rFonts w:hint="eastAsia"/>
        </w:rPr>
        <w:t>。</w:t>
      </w:r>
    </w:p>
  </w:footnote>
  <w:footnote w:id="22">
    <w:p w:rsidR="00000000" w:rsidRDefault="00000000">
      <w:pPr>
        <w:pStyle w:val="FootnoteText"/>
        <w:rPr>
          <w:rFonts w:hint="eastAsia"/>
        </w:rPr>
      </w:pPr>
      <w:r>
        <w:rPr>
          <w:rStyle w:val="FootnoteReference"/>
          <w:rFonts w:ascii="Times New Roman" w:hAnsi="Times New Roman"/>
        </w:rPr>
        <w:footnoteRef/>
      </w:r>
      <w:r>
        <w:t xml:space="preserve"> </w:t>
      </w:r>
      <w:r>
        <w:rPr>
          <w:rFonts w:hint="eastAsia"/>
        </w:rPr>
        <w:tab/>
      </w:r>
      <w:r>
        <w:rPr>
          <w:rFonts w:hint="eastAsia"/>
        </w:rPr>
        <w:t>见《维也纳宣言和行动纲领》，</w:t>
      </w:r>
      <w:r>
        <w:rPr>
          <w:rFonts w:hint="eastAsia"/>
        </w:rPr>
        <w:t>A/CONF.157/23(1993</w:t>
      </w:r>
      <w:r>
        <w:rPr>
          <w:rFonts w:hint="eastAsia"/>
        </w:rPr>
        <w:t>年</w:t>
      </w:r>
      <w:r>
        <w:rPr>
          <w:rFonts w:hint="eastAsia"/>
        </w:rPr>
        <w:t>7</w:t>
      </w:r>
      <w:r>
        <w:rPr>
          <w:rFonts w:hint="eastAsia"/>
        </w:rPr>
        <w:t>月</w:t>
      </w:r>
      <w:r>
        <w:rPr>
          <w:rFonts w:hint="eastAsia"/>
        </w:rPr>
        <w:t>12</w:t>
      </w:r>
      <w:r>
        <w:rPr>
          <w:rFonts w:hint="eastAsia"/>
        </w:rPr>
        <w:t>日</w:t>
      </w:r>
      <w:r>
        <w:rPr>
          <w:rFonts w:hint="eastAsia"/>
        </w:rPr>
        <w:t>)</w:t>
      </w:r>
      <w:r>
        <w:rPr>
          <w:rFonts w:hint="eastAsia"/>
        </w:rPr>
        <w:t>，第</w:t>
      </w:r>
      <w:r>
        <w:rPr>
          <w:rFonts w:hint="eastAsia"/>
        </w:rPr>
        <w:t>2</w:t>
      </w:r>
      <w:r>
        <w:rPr>
          <w:rFonts w:hint="eastAsia"/>
        </w:rPr>
        <w:t>节第</w:t>
      </w:r>
      <w:r>
        <w:rPr>
          <w:rFonts w:hint="eastAsia"/>
        </w:rPr>
        <w:t>5</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CH"/>
      </w:rPr>
    </w:pPr>
    <w:r>
      <w:rPr>
        <w:lang w:val="fr-CH"/>
      </w:rPr>
      <w:t>CRC/C/103</w:t>
    </w:r>
  </w:p>
  <w:p w:rsidR="00000000" w:rsidRDefault="00000000">
    <w:pPr>
      <w:pStyle w:val="1R2"/>
      <w:framePr w:w="0" w:hRule="auto" w:hSpace="0" w:wrap="auto" w:vAnchor="margin" w:hAnchor="text" w:xAlign="left" w:yAlign="inline"/>
      <w:rPr>
        <w:lang w:val="fr-CH"/>
      </w:rPr>
    </w:pPr>
    <w:r>
      <w:rPr>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154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r>
    <w:r>
      <w:tab/>
    </w:r>
    <w:r>
      <w:tab/>
    </w:r>
    <w:r>
      <w:tab/>
      <w:t xml:space="preserve">   CRC/C/103</w:t>
    </w:r>
  </w:p>
  <w:p w:rsidR="00000000" w:rsidRDefault="00000000">
    <w:pPr>
      <w:pStyle w:val="1R2"/>
      <w:framePr w:w="0" w:hRule="auto" w:hSpace="0" w:wrap="auto" w:vAnchor="margin" w:hAnchor="text" w:xAlign="left" w:yAlign="inline"/>
    </w:pPr>
    <w:r>
      <w:tab/>
    </w:r>
    <w:r>
      <w:tab/>
    </w:r>
    <w:r>
      <w:tab/>
    </w:r>
    <w:r>
      <w:tab/>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0"/>
    </w:pPr>
    <w:r>
      <w:rPr>
        <w:noProof/>
      </w:rPr>
      <w:pict>
        <v:rect id="_x0000_s1025" style="position:absolute;margin-left:499.05pt;margin-top:59.05pt;width:72.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a0"/>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0"/>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pPr>
    <w:r>
      <w:t>GENERAL</w:t>
    </w:r>
  </w:p>
  <w:p w:rsidR="00000000" w:rsidRDefault="00000000">
    <w:pPr>
      <w:pStyle w:val="1R2"/>
      <w:framePr w:wrap="around"/>
    </w:pPr>
  </w:p>
  <w:p w:rsidR="00000000" w:rsidRDefault="00000000">
    <w:pPr>
      <w:pStyle w:val="1R2"/>
      <w:framePr w:wrap="around"/>
    </w:pPr>
    <w:r>
      <w:t>CRC/C/103</w:t>
    </w:r>
  </w:p>
  <w:p w:rsidR="00000000" w:rsidRDefault="00000000">
    <w:pPr>
      <w:pStyle w:val="1R2"/>
      <w:framePr w:wrap="around"/>
    </w:pPr>
    <w:r>
      <w:t>22 March 2001</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0"/>
    </w:pPr>
  </w:p>
  <w:p w:rsidR="00000000" w:rsidRDefault="00000000">
    <w:pPr>
      <w:pStyle w:val="a0"/>
    </w:pPr>
  </w:p>
  <w:p w:rsidR="00000000" w:rsidRDefault="00000000">
    <w:pPr>
      <w:pStyle w:val="a0"/>
    </w:pPr>
    <w:r>
      <w:pict>
        <v:rect id="_x0000_s1027" style="position:absolute;margin-left:151.05pt;margin-top:121.45pt;width:156.05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a0"/>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0"/>
    </w:pPr>
  </w:p>
  <w:p w:rsidR="00000000" w:rsidRDefault="00000000">
    <w:pPr>
      <w:pStyle w:val="a0"/>
    </w:pPr>
  </w:p>
  <w:p w:rsidR="00000000" w:rsidRDefault="00000000">
    <w:pPr>
      <w:pStyle w:val="a0"/>
    </w:pPr>
    <w:r>
      <w:fldChar w:fldCharType="begin"/>
    </w:r>
    <w:r>
      <w:instrText>ADVANCE \Y 252.30</w:instrText>
    </w:r>
    <w:r>
      <w:fldChar w:fldCharType="end"/>
    </w:r>
  </w:p>
  <w:p w:rsidR="00000000" w:rsidRDefault="00000000">
    <w:pPr>
      <w:pStyle w:val="a0"/>
    </w:pPr>
  </w:p>
  <w:p w:rsidR="00000000" w:rsidRDefault="00000000">
    <w:pPr>
      <w:pStyle w:val="a0"/>
    </w:pPr>
  </w:p>
  <w:p w:rsidR="00000000" w:rsidRDefault="00000000">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143104E"/>
    <w:multiLevelType w:val="hybridMultilevel"/>
    <w:tmpl w:val="5ACA91C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3">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
    <w:nsid w:val="034521CC"/>
    <w:multiLevelType w:val="hybridMultilevel"/>
    <w:tmpl w:val="6F02132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0241FD"/>
    <w:multiLevelType w:val="hybridMultilevel"/>
    <w:tmpl w:val="6086498C"/>
    <w:lvl w:ilvl="0" w:tplc="146A83B0">
      <w:start w:val="6"/>
      <w:numFmt w:val="decimal"/>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09140562"/>
    <w:multiLevelType w:val="singleLevel"/>
    <w:tmpl w:val="A01E0C4C"/>
    <w:lvl w:ilvl="0">
      <w:start w:val="1"/>
      <w:numFmt w:val="lowerLetter"/>
      <w:lvlText w:val="(%1)"/>
      <w:lvlJc w:val="left"/>
      <w:pPr>
        <w:tabs>
          <w:tab w:val="num" w:pos="1531"/>
        </w:tabs>
        <w:ind w:left="1531" w:hanging="510"/>
      </w:pPr>
      <w:rPr>
        <w:rFonts w:hint="eastAsia"/>
      </w:rPr>
    </w:lvl>
  </w:abstractNum>
  <w:abstractNum w:abstractNumId="7">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8">
    <w:nsid w:val="09576DFC"/>
    <w:multiLevelType w:val="hybridMultilevel"/>
    <w:tmpl w:val="61686338"/>
    <w:lvl w:ilvl="0" w:tplc="789A19D4">
      <w:start w:val="1"/>
      <w:numFmt w:val="japaneseCounting"/>
      <w:lvlText w:val="（%1）"/>
      <w:lvlJc w:val="left"/>
      <w:pPr>
        <w:tabs>
          <w:tab w:val="num" w:pos="1170"/>
        </w:tabs>
        <w:ind w:left="1170" w:hanging="81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098B5092"/>
    <w:multiLevelType w:val="hybridMultilevel"/>
    <w:tmpl w:val="6AE41C62"/>
    <w:lvl w:ilvl="0" w:tplc="445267B8">
      <w:start w:val="6"/>
      <w:numFmt w:val="decimal"/>
      <w:lvlText w:val="%1."/>
      <w:lvlJc w:val="left"/>
      <w:pPr>
        <w:tabs>
          <w:tab w:val="num" w:pos="1501"/>
        </w:tabs>
        <w:ind w:left="1501" w:hanging="480"/>
      </w:pPr>
      <w:rPr>
        <w:rFonts w:hint="eastAsia"/>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0C87415B"/>
    <w:multiLevelType w:val="hybridMultilevel"/>
    <w:tmpl w:val="0C963930"/>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4">
    <w:nsid w:val="0CF25F67"/>
    <w:multiLevelType w:val="hybridMultilevel"/>
    <w:tmpl w:val="5566B3A6"/>
    <w:lvl w:ilvl="0" w:tplc="C6D4396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0F15594D"/>
    <w:multiLevelType w:val="hybridMultilevel"/>
    <w:tmpl w:val="2F461A80"/>
    <w:lvl w:ilvl="0" w:tplc="BB7036F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20">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21">
    <w:nsid w:val="146358F0"/>
    <w:multiLevelType w:val="hybridMultilevel"/>
    <w:tmpl w:val="6A36F0CC"/>
    <w:lvl w:ilvl="0" w:tplc="82686F16">
      <w:start w:val="1"/>
      <w:numFmt w:val="lowerLetter"/>
      <w:lvlText w:val="(%1)"/>
      <w:legacy w:legacy="1" w:legacySpace="1304" w:legacyIndent="425"/>
      <w:lvlJc w:val="left"/>
      <w:pPr>
        <w:ind w:left="1729"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5">
    <w:nsid w:val="18F34D42"/>
    <w:multiLevelType w:val="hybridMultilevel"/>
    <w:tmpl w:val="2598BED4"/>
    <w:lvl w:ilvl="0" w:tplc="2CDC3DEA">
      <w:start w:val="1"/>
      <w:numFmt w:val="lowerLetter"/>
      <w:lvlText w:val="(%1)"/>
      <w:lvlJc w:val="left"/>
      <w:pPr>
        <w:tabs>
          <w:tab w:val="num" w:pos="1445"/>
        </w:tabs>
        <w:ind w:left="1445" w:hanging="425"/>
      </w:pPr>
      <w:rPr>
        <w:rFonts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6">
    <w:nsid w:val="19770F94"/>
    <w:multiLevelType w:val="hybridMultilevel"/>
    <w:tmpl w:val="58760598"/>
    <w:lvl w:ilvl="0" w:tplc="6A9E8BC4">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
    <w:nsid w:val="1BC62E18"/>
    <w:multiLevelType w:val="hybridMultilevel"/>
    <w:tmpl w:val="1D9E7644"/>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C4960E5"/>
    <w:multiLevelType w:val="hybridMultilevel"/>
    <w:tmpl w:val="1CB24EC2"/>
    <w:lvl w:ilvl="0" w:tplc="5EAA3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30">
    <w:nsid w:val="1D8D5C4E"/>
    <w:multiLevelType w:val="hybridMultilevel"/>
    <w:tmpl w:val="D3088DBE"/>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33">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34">
    <w:nsid w:val="22E44274"/>
    <w:multiLevelType w:val="hybridMultilevel"/>
    <w:tmpl w:val="5F1C4440"/>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36">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26DD2CE7"/>
    <w:multiLevelType w:val="hybridMultilevel"/>
    <w:tmpl w:val="97344174"/>
    <w:lvl w:ilvl="0" w:tplc="56A6A3C0">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lowerLetter"/>
      <w:lvlText w:val="%2."/>
      <w:lvlJc w:val="left"/>
      <w:pPr>
        <w:tabs>
          <w:tab w:val="num" w:pos="2460"/>
        </w:tabs>
        <w:ind w:left="2460" w:hanging="360"/>
      </w:pPr>
    </w:lvl>
    <w:lvl w:ilvl="2" w:tplc="0409001B">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8">
    <w:nsid w:val="281C716E"/>
    <w:multiLevelType w:val="singleLevel"/>
    <w:tmpl w:val="04F6ACEC"/>
    <w:lvl w:ilvl="0">
      <w:start w:val="1"/>
      <w:numFmt w:val="chineseCountingThousand"/>
      <w:lvlText w:val="(%1)"/>
      <w:legacy w:legacy="1" w:legacySpace="0" w:legacyIndent="510"/>
      <w:lvlJc w:val="left"/>
      <w:pPr>
        <w:ind w:left="1531" w:hanging="510"/>
      </w:pPr>
    </w:lvl>
  </w:abstractNum>
  <w:abstractNum w:abstractNumId="39">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2ADA3910"/>
    <w:multiLevelType w:val="hybridMultilevel"/>
    <w:tmpl w:val="B2C6EBCE"/>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EE468A22">
      <w:start w:val="1"/>
      <w:numFmt w:val="japaneseCounting"/>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C1F4C80"/>
    <w:multiLevelType w:val="hybridMultilevel"/>
    <w:tmpl w:val="2B0EFBF8"/>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1943F25"/>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
    <w:nsid w:val="329D7437"/>
    <w:multiLevelType w:val="hybridMultilevel"/>
    <w:tmpl w:val="7828230C"/>
    <w:lvl w:ilvl="0" w:tplc="E6525A5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D95CC5"/>
    <w:multiLevelType w:val="singleLevel"/>
    <w:tmpl w:val="5EB22EAC"/>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45">
    <w:nsid w:val="33BF5892"/>
    <w:multiLevelType w:val="singleLevel"/>
    <w:tmpl w:val="E6167D6A"/>
    <w:lvl w:ilvl="0">
      <w:start w:val="1"/>
      <w:numFmt w:val="chineseCountingThousand"/>
      <w:lvlText w:val="(%1)"/>
      <w:lvlJc w:val="left"/>
      <w:pPr>
        <w:tabs>
          <w:tab w:val="num" w:pos="1021"/>
        </w:tabs>
        <w:ind w:left="1021" w:hanging="511"/>
      </w:pPr>
      <w:rPr>
        <w:rFonts w:hint="eastAsia"/>
        <w:sz w:val="21"/>
      </w:rPr>
    </w:lvl>
  </w:abstractNum>
  <w:abstractNum w:abstractNumId="46">
    <w:nsid w:val="3412650D"/>
    <w:multiLevelType w:val="hybridMultilevel"/>
    <w:tmpl w:val="C582840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42D6720"/>
    <w:multiLevelType w:val="hybridMultilevel"/>
    <w:tmpl w:val="E498493C"/>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
    <w:nsid w:val="36F225F3"/>
    <w:multiLevelType w:val="hybridMultilevel"/>
    <w:tmpl w:val="3050BBF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52">
    <w:nsid w:val="39D90235"/>
    <w:multiLevelType w:val="singleLevel"/>
    <w:tmpl w:val="7780FE7E"/>
    <w:lvl w:ilvl="0">
      <w:start w:val="1"/>
      <w:numFmt w:val="bullet"/>
      <w:pStyle w:val="12cm"/>
      <w:lvlText w:val=""/>
      <w:lvlJc w:val="left"/>
      <w:pPr>
        <w:tabs>
          <w:tab w:val="num" w:pos="510"/>
        </w:tabs>
        <w:ind w:left="510" w:hanging="510"/>
      </w:pPr>
      <w:rPr>
        <w:rFonts w:ascii="Symbol" w:hAnsi="Symbol" w:hint="default"/>
      </w:rPr>
    </w:lvl>
  </w:abstractNum>
  <w:abstractNum w:abstractNumId="53">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54">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55">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3EB01FA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59">
    <w:nsid w:val="46851242"/>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
    <w:nsid w:val="49504647"/>
    <w:multiLevelType w:val="hybridMultilevel"/>
    <w:tmpl w:val="15DACA82"/>
    <w:lvl w:ilvl="0" w:tplc="E0362678">
      <w:start w:val="22"/>
      <w:numFmt w:val="decimal"/>
      <w:lvlText w:val="%1."/>
      <w:lvlJc w:val="left"/>
      <w:pPr>
        <w:tabs>
          <w:tab w:val="num" w:pos="1140"/>
        </w:tabs>
        <w:ind w:left="1140" w:hanging="63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4">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5">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67">
    <w:nsid w:val="4D574DD3"/>
    <w:multiLevelType w:val="hybridMultilevel"/>
    <w:tmpl w:val="BA08617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69">
    <w:nsid w:val="4E7346F5"/>
    <w:multiLevelType w:val="hybridMultilevel"/>
    <w:tmpl w:val="B9A212B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71">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2">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73">
    <w:nsid w:val="507317FD"/>
    <w:multiLevelType w:val="singleLevel"/>
    <w:tmpl w:val="EB0496FA"/>
    <w:lvl w:ilvl="0">
      <w:start w:val="1"/>
      <w:numFmt w:val="bullet"/>
      <w:pStyle w:val="a"/>
      <w:lvlText w:val=""/>
      <w:lvlJc w:val="left"/>
      <w:pPr>
        <w:tabs>
          <w:tab w:val="num" w:pos="510"/>
        </w:tabs>
        <w:ind w:left="510" w:hanging="510"/>
      </w:pPr>
      <w:rPr>
        <w:rFonts w:ascii="Symbol" w:hAnsi="Symbol" w:hint="default"/>
        <w:sz w:val="16"/>
      </w:rPr>
    </w:lvl>
  </w:abstractNum>
  <w:abstractNum w:abstractNumId="74">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75">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76">
    <w:nsid w:val="5243188C"/>
    <w:multiLevelType w:val="singleLevel"/>
    <w:tmpl w:val="04F6ACEC"/>
    <w:lvl w:ilvl="0">
      <w:start w:val="1"/>
      <w:numFmt w:val="chineseCountingThousand"/>
      <w:lvlText w:val="(%1)"/>
      <w:legacy w:legacy="1" w:legacySpace="0" w:legacyIndent="510"/>
      <w:lvlJc w:val="left"/>
      <w:pPr>
        <w:ind w:left="1531" w:hanging="510"/>
      </w:pPr>
    </w:lvl>
  </w:abstractNum>
  <w:abstractNum w:abstractNumId="77">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78">
    <w:nsid w:val="553777DC"/>
    <w:multiLevelType w:val="singleLevel"/>
    <w:tmpl w:val="E46460E4"/>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9">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80">
    <w:nsid w:val="577C7D95"/>
    <w:multiLevelType w:val="hybridMultilevel"/>
    <w:tmpl w:val="428089B4"/>
    <w:lvl w:ilvl="0" w:tplc="2CDC3DEA">
      <w:start w:val="1"/>
      <w:numFmt w:val="lowerLetter"/>
      <w:lvlText w:val="(%1)"/>
      <w:lvlJc w:val="left"/>
      <w:pPr>
        <w:tabs>
          <w:tab w:val="num" w:pos="1445"/>
        </w:tabs>
        <w:ind w:left="1445" w:hanging="425"/>
      </w:pPr>
      <w:rPr>
        <w:rFonts w:hint="eastAsia"/>
      </w:rPr>
    </w:lvl>
    <w:lvl w:ilvl="1" w:tplc="82686F16">
      <w:start w:val="1"/>
      <w:numFmt w:val="lowerLetter"/>
      <w:lvlText w:val="(%2)"/>
      <w:legacy w:legacy="1" w:legacySpace="1021" w:legacyIndent="425"/>
      <w:lvlJc w:val="left"/>
      <w:pPr>
        <w:ind w:left="1504" w:hanging="425"/>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81">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83">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84">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6">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7">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88">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89">
    <w:nsid w:val="61EA1E36"/>
    <w:multiLevelType w:val="hybridMultilevel"/>
    <w:tmpl w:val="75082AF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1">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93">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94">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5">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96">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97">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8">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9">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0">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1">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2">
    <w:nsid w:val="74123012"/>
    <w:multiLevelType w:val="hybridMultilevel"/>
    <w:tmpl w:val="C8F633C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A96CFF08">
      <w:start w:val="1"/>
      <w:numFmt w:val="chineseCountingThousand"/>
      <w:lvlRestart w:val="0"/>
      <w:lvlText w:val="(%2)"/>
      <w:lvlJc w:val="right"/>
      <w:pPr>
        <w:tabs>
          <w:tab w:val="num" w:pos="-281"/>
        </w:tabs>
        <w:ind w:left="1250" w:hanging="170"/>
      </w:pPr>
      <w:rPr>
        <w:rFonts w:ascii="Times New Roman" w:hAnsi="Times New Roman"/>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04">
    <w:nsid w:val="77350EFD"/>
    <w:multiLevelType w:val="hybridMultilevel"/>
    <w:tmpl w:val="9384DD80"/>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6">
    <w:nsid w:val="77AF4BB2"/>
    <w:multiLevelType w:val="hybridMultilevel"/>
    <w:tmpl w:val="767C141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7E25DD9"/>
    <w:multiLevelType w:val="hybridMultilevel"/>
    <w:tmpl w:val="27926FE2"/>
    <w:lvl w:ilvl="0" w:tplc="989895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09">
    <w:nsid w:val="795040C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0">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11">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12">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3">
    <w:nsid w:val="7E5C506F"/>
    <w:multiLevelType w:val="hybridMultilevel"/>
    <w:tmpl w:val="0356765A"/>
    <w:lvl w:ilvl="0" w:tplc="7CF89A20">
      <w:start w:val="1"/>
      <w:numFmt w:val="chineseCountingThousand"/>
      <w:lvlRestart w:val="0"/>
      <w:lvlText w:val="(%1)"/>
      <w:lvlJc w:val="right"/>
      <w:pPr>
        <w:tabs>
          <w:tab w:val="num" w:pos="-8152"/>
        </w:tabs>
        <w:ind w:left="-8152" w:hanging="170"/>
      </w:pPr>
      <w:rPr>
        <w:rFonts w:ascii="Times New Roman" w:hAnsi="Times New Roman"/>
        <w:sz w:val="20"/>
      </w:rPr>
    </w:lvl>
    <w:lvl w:ilvl="1" w:tplc="04090019" w:tentative="1">
      <w:start w:val="1"/>
      <w:numFmt w:val="lowerLetter"/>
      <w:lvlText w:val="%2."/>
      <w:lvlJc w:val="left"/>
      <w:pPr>
        <w:tabs>
          <w:tab w:val="num" w:pos="-8243"/>
        </w:tabs>
        <w:ind w:left="-8243" w:hanging="360"/>
      </w:pPr>
    </w:lvl>
    <w:lvl w:ilvl="2" w:tplc="0409001B" w:tentative="1">
      <w:start w:val="1"/>
      <w:numFmt w:val="lowerRoman"/>
      <w:lvlText w:val="%3."/>
      <w:lvlJc w:val="right"/>
      <w:pPr>
        <w:tabs>
          <w:tab w:val="num" w:pos="-7523"/>
        </w:tabs>
        <w:ind w:left="-7523" w:hanging="180"/>
      </w:pPr>
    </w:lvl>
    <w:lvl w:ilvl="3" w:tplc="0409000F" w:tentative="1">
      <w:start w:val="1"/>
      <w:numFmt w:val="decimal"/>
      <w:lvlText w:val="%4."/>
      <w:lvlJc w:val="left"/>
      <w:pPr>
        <w:tabs>
          <w:tab w:val="num" w:pos="-6803"/>
        </w:tabs>
        <w:ind w:left="-6803" w:hanging="360"/>
      </w:pPr>
    </w:lvl>
    <w:lvl w:ilvl="4" w:tplc="04090019" w:tentative="1">
      <w:start w:val="1"/>
      <w:numFmt w:val="lowerLetter"/>
      <w:lvlText w:val="%5."/>
      <w:lvlJc w:val="left"/>
      <w:pPr>
        <w:tabs>
          <w:tab w:val="num" w:pos="-6083"/>
        </w:tabs>
        <w:ind w:left="-6083" w:hanging="360"/>
      </w:pPr>
    </w:lvl>
    <w:lvl w:ilvl="5" w:tplc="0409001B" w:tentative="1">
      <w:start w:val="1"/>
      <w:numFmt w:val="lowerRoman"/>
      <w:lvlText w:val="%6."/>
      <w:lvlJc w:val="right"/>
      <w:pPr>
        <w:tabs>
          <w:tab w:val="num" w:pos="-5363"/>
        </w:tabs>
        <w:ind w:left="-536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3923"/>
        </w:tabs>
        <w:ind w:left="-3923" w:hanging="360"/>
      </w:pPr>
    </w:lvl>
    <w:lvl w:ilvl="8" w:tplc="0409001B" w:tentative="1">
      <w:start w:val="1"/>
      <w:numFmt w:val="lowerRoman"/>
      <w:lvlText w:val="%9."/>
      <w:lvlJc w:val="right"/>
      <w:pPr>
        <w:tabs>
          <w:tab w:val="num" w:pos="-3203"/>
        </w:tabs>
        <w:ind w:left="-3203" w:hanging="180"/>
      </w:pPr>
    </w:lvl>
  </w:abstractNum>
  <w:abstractNum w:abstractNumId="114">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115">
    <w:nsid w:val="7EC76CDD"/>
    <w:multiLevelType w:val="hybridMultilevel"/>
    <w:tmpl w:val="9072119A"/>
    <w:lvl w:ilvl="0" w:tplc="88CA481A">
      <w:start w:val="21"/>
      <w:numFmt w:val="decimal"/>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45"/>
  </w:num>
  <w:num w:numId="2">
    <w:abstractNumId w:val="73"/>
  </w:num>
  <w:num w:numId="3">
    <w:abstractNumId w:val="52"/>
  </w:num>
  <w:num w:numId="4">
    <w:abstractNumId w:val="44"/>
  </w:num>
  <w:num w:numId="5">
    <w:abstractNumId w:val="45"/>
  </w:num>
  <w:num w:numId="6">
    <w:abstractNumId w:val="73"/>
  </w:num>
  <w:num w:numId="7">
    <w:abstractNumId w:val="52"/>
  </w:num>
  <w:num w:numId="8">
    <w:abstractNumId w:val="44"/>
  </w:num>
  <w:num w:numId="9">
    <w:abstractNumId w:val="45"/>
  </w:num>
  <w:num w:numId="10">
    <w:abstractNumId w:val="73"/>
  </w:num>
  <w:num w:numId="11">
    <w:abstractNumId w:val="52"/>
  </w:num>
  <w:num w:numId="12">
    <w:abstractNumId w:val="44"/>
  </w:num>
  <w:num w:numId="13">
    <w:abstractNumId w:val="45"/>
  </w:num>
  <w:num w:numId="14">
    <w:abstractNumId w:val="73"/>
  </w:num>
  <w:num w:numId="15">
    <w:abstractNumId w:val="52"/>
  </w:num>
  <w:num w:numId="16">
    <w:abstractNumId w:val="44"/>
  </w:num>
  <w:num w:numId="17">
    <w:abstractNumId w:val="45"/>
  </w:num>
  <w:num w:numId="18">
    <w:abstractNumId w:val="73"/>
  </w:num>
  <w:num w:numId="19">
    <w:abstractNumId w:val="52"/>
  </w:num>
  <w:num w:numId="20">
    <w:abstractNumId w:val="73"/>
  </w:num>
  <w:num w:numId="21">
    <w:abstractNumId w:val="52"/>
  </w:num>
  <w:num w:numId="22">
    <w:abstractNumId w:val="6"/>
  </w:num>
  <w:num w:numId="23">
    <w:abstractNumId w:val="73"/>
  </w:num>
  <w:num w:numId="24">
    <w:abstractNumId w:val="52"/>
  </w:num>
  <w:num w:numId="25">
    <w:abstractNumId w:val="104"/>
  </w:num>
  <w:num w:numId="26">
    <w:abstractNumId w:val="34"/>
  </w:num>
  <w:num w:numId="27">
    <w:abstractNumId w:val="104"/>
  </w:num>
  <w:num w:numId="28">
    <w:abstractNumId w:val="34"/>
  </w:num>
  <w:num w:numId="29">
    <w:abstractNumId w:val="34"/>
  </w:num>
  <w:num w:numId="30">
    <w:abstractNumId w:val="73"/>
  </w:num>
  <w:num w:numId="31">
    <w:abstractNumId w:val="52"/>
  </w:num>
  <w:num w:numId="32">
    <w:abstractNumId w:val="47"/>
  </w:num>
  <w:num w:numId="33">
    <w:abstractNumId w:val="12"/>
  </w:num>
  <w:num w:numId="34">
    <w:abstractNumId w:val="38"/>
  </w:num>
  <w:num w:numId="35">
    <w:abstractNumId w:val="78"/>
  </w:num>
  <w:num w:numId="36">
    <w:abstractNumId w:val="76"/>
  </w:num>
  <w:num w:numId="37">
    <w:abstractNumId w:val="27"/>
  </w:num>
  <w:num w:numId="38">
    <w:abstractNumId w:val="59"/>
  </w:num>
  <w:num w:numId="39">
    <w:abstractNumId w:val="109"/>
  </w:num>
  <w:num w:numId="40">
    <w:abstractNumId w:val="56"/>
  </w:num>
  <w:num w:numId="41">
    <w:abstractNumId w:val="42"/>
  </w:num>
  <w:num w:numId="42">
    <w:abstractNumId w:val="14"/>
  </w:num>
  <w:num w:numId="43">
    <w:abstractNumId w:val="105"/>
  </w:num>
  <w:num w:numId="44">
    <w:abstractNumId w:val="0"/>
  </w:num>
  <w:num w:numId="45">
    <w:abstractNumId w:val="64"/>
  </w:num>
  <w:num w:numId="46">
    <w:abstractNumId w:val="36"/>
  </w:num>
  <w:num w:numId="47">
    <w:abstractNumId w:val="15"/>
  </w:num>
  <w:num w:numId="48">
    <w:abstractNumId w:val="22"/>
  </w:num>
  <w:num w:numId="49">
    <w:abstractNumId w:val="98"/>
  </w:num>
  <w:num w:numId="50">
    <w:abstractNumId w:val="29"/>
  </w:num>
  <w:num w:numId="51">
    <w:abstractNumId w:val="103"/>
  </w:num>
  <w:num w:numId="52">
    <w:abstractNumId w:val="70"/>
  </w:num>
  <w:num w:numId="53">
    <w:abstractNumId w:val="74"/>
  </w:num>
  <w:num w:numId="54">
    <w:abstractNumId w:val="7"/>
  </w:num>
  <w:num w:numId="55">
    <w:abstractNumId w:val="112"/>
  </w:num>
  <w:num w:numId="56">
    <w:abstractNumId w:val="97"/>
  </w:num>
  <w:num w:numId="57">
    <w:abstractNumId w:val="94"/>
  </w:num>
  <w:num w:numId="58">
    <w:abstractNumId w:val="11"/>
  </w:num>
  <w:num w:numId="59">
    <w:abstractNumId w:val="72"/>
  </w:num>
  <w:num w:numId="60">
    <w:abstractNumId w:val="77"/>
  </w:num>
  <w:num w:numId="61">
    <w:abstractNumId w:val="110"/>
  </w:num>
  <w:num w:numId="62">
    <w:abstractNumId w:val="87"/>
  </w:num>
  <w:num w:numId="63">
    <w:abstractNumId w:val="85"/>
  </w:num>
  <w:num w:numId="64">
    <w:abstractNumId w:val="62"/>
  </w:num>
  <w:num w:numId="65">
    <w:abstractNumId w:val="18"/>
  </w:num>
  <w:num w:numId="66">
    <w:abstractNumId w:val="13"/>
  </w:num>
  <w:num w:numId="67">
    <w:abstractNumId w:val="114"/>
  </w:num>
  <w:num w:numId="68">
    <w:abstractNumId w:val="2"/>
  </w:num>
  <w:num w:numId="69">
    <w:abstractNumId w:val="24"/>
  </w:num>
  <w:num w:numId="70">
    <w:abstractNumId w:val="101"/>
  </w:num>
  <w:num w:numId="71">
    <w:abstractNumId w:val="39"/>
  </w:num>
  <w:num w:numId="72">
    <w:abstractNumId w:val="93"/>
  </w:num>
  <w:num w:numId="73">
    <w:abstractNumId w:val="92"/>
  </w:num>
  <w:num w:numId="74">
    <w:abstractNumId w:val="53"/>
  </w:num>
  <w:num w:numId="75">
    <w:abstractNumId w:val="79"/>
  </w:num>
  <w:num w:numId="76">
    <w:abstractNumId w:val="84"/>
  </w:num>
  <w:num w:numId="77">
    <w:abstractNumId w:val="99"/>
  </w:num>
  <w:num w:numId="78">
    <w:abstractNumId w:val="9"/>
  </w:num>
  <w:num w:numId="79">
    <w:abstractNumId w:val="49"/>
  </w:num>
  <w:num w:numId="80">
    <w:abstractNumId w:val="111"/>
  </w:num>
  <w:num w:numId="81">
    <w:abstractNumId w:val="83"/>
  </w:num>
  <w:num w:numId="82">
    <w:abstractNumId w:val="95"/>
  </w:num>
  <w:num w:numId="83">
    <w:abstractNumId w:val="35"/>
  </w:num>
  <w:num w:numId="84">
    <w:abstractNumId w:val="51"/>
  </w:num>
  <w:num w:numId="85">
    <w:abstractNumId w:val="20"/>
  </w:num>
  <w:num w:numId="86">
    <w:abstractNumId w:val="88"/>
  </w:num>
  <w:num w:numId="87">
    <w:abstractNumId w:val="81"/>
  </w:num>
  <w:num w:numId="88">
    <w:abstractNumId w:val="55"/>
  </w:num>
  <w:num w:numId="89">
    <w:abstractNumId w:val="23"/>
  </w:num>
  <w:num w:numId="90">
    <w:abstractNumId w:val="82"/>
  </w:num>
  <w:num w:numId="91">
    <w:abstractNumId w:val="19"/>
  </w:num>
  <w:num w:numId="92">
    <w:abstractNumId w:val="54"/>
  </w:num>
  <w:num w:numId="93">
    <w:abstractNumId w:val="66"/>
  </w:num>
  <w:num w:numId="94">
    <w:abstractNumId w:val="108"/>
  </w:num>
  <w:num w:numId="95">
    <w:abstractNumId w:val="75"/>
  </w:num>
  <w:num w:numId="96">
    <w:abstractNumId w:val="57"/>
  </w:num>
  <w:num w:numId="97">
    <w:abstractNumId w:val="48"/>
  </w:num>
  <w:num w:numId="98">
    <w:abstractNumId w:val="68"/>
  </w:num>
  <w:num w:numId="99">
    <w:abstractNumId w:val="32"/>
  </w:num>
  <w:num w:numId="100">
    <w:abstractNumId w:val="91"/>
  </w:num>
  <w:num w:numId="101">
    <w:abstractNumId w:val="90"/>
  </w:num>
  <w:num w:numId="102">
    <w:abstractNumId w:val="3"/>
  </w:num>
  <w:num w:numId="103">
    <w:abstractNumId w:val="71"/>
  </w:num>
  <w:num w:numId="104">
    <w:abstractNumId w:val="31"/>
  </w:num>
  <w:num w:numId="105">
    <w:abstractNumId w:val="65"/>
  </w:num>
  <w:num w:numId="106">
    <w:abstractNumId w:val="17"/>
  </w:num>
  <w:num w:numId="107">
    <w:abstractNumId w:val="86"/>
  </w:num>
  <w:num w:numId="108">
    <w:abstractNumId w:val="61"/>
  </w:num>
  <w:num w:numId="109">
    <w:abstractNumId w:val="100"/>
  </w:num>
  <w:num w:numId="110">
    <w:abstractNumId w:val="96"/>
  </w:num>
  <w:num w:numId="111">
    <w:abstractNumId w:val="33"/>
  </w:num>
  <w:num w:numId="112">
    <w:abstractNumId w:val="58"/>
  </w:num>
  <w:num w:numId="113">
    <w:abstractNumId w:val="60"/>
  </w:num>
  <w:num w:numId="114">
    <w:abstractNumId w:val="37"/>
  </w:num>
  <w:num w:numId="115">
    <w:abstractNumId w:val="46"/>
  </w:num>
  <w:num w:numId="116">
    <w:abstractNumId w:val="40"/>
  </w:num>
  <w:num w:numId="117">
    <w:abstractNumId w:val="8"/>
  </w:num>
  <w:num w:numId="118">
    <w:abstractNumId w:val="106"/>
  </w:num>
  <w:num w:numId="119">
    <w:abstractNumId w:val="69"/>
  </w:num>
  <w:num w:numId="120">
    <w:abstractNumId w:val="4"/>
  </w:num>
  <w:num w:numId="121">
    <w:abstractNumId w:val="30"/>
  </w:num>
  <w:num w:numId="122">
    <w:abstractNumId w:val="41"/>
  </w:num>
  <w:num w:numId="123">
    <w:abstractNumId w:val="1"/>
  </w:num>
  <w:num w:numId="124">
    <w:abstractNumId w:val="89"/>
  </w:num>
  <w:num w:numId="125">
    <w:abstractNumId w:val="67"/>
  </w:num>
  <w:num w:numId="126">
    <w:abstractNumId w:val="50"/>
  </w:num>
  <w:num w:numId="127">
    <w:abstractNumId w:val="10"/>
  </w:num>
  <w:num w:numId="128">
    <w:abstractNumId w:val="26"/>
  </w:num>
  <w:num w:numId="129">
    <w:abstractNumId w:val="115"/>
  </w:num>
  <w:num w:numId="130">
    <w:abstractNumId w:val="63"/>
  </w:num>
  <w:num w:numId="131">
    <w:abstractNumId w:val="5"/>
  </w:num>
  <w:num w:numId="132">
    <w:abstractNumId w:val="28"/>
  </w:num>
  <w:num w:numId="133">
    <w:abstractNumId w:val="16"/>
  </w:num>
  <w:num w:numId="134">
    <w:abstractNumId w:val="21"/>
  </w:num>
  <w:num w:numId="135">
    <w:abstractNumId w:val="43"/>
  </w:num>
  <w:num w:numId="136">
    <w:abstractNumId w:val="107"/>
  </w:num>
  <w:num w:numId="137">
    <w:abstractNumId w:val="113"/>
  </w:num>
  <w:num w:numId="138">
    <w:abstractNumId w:val="102"/>
  </w:num>
  <w:num w:numId="139">
    <w:abstractNumId w:val="80"/>
  </w:num>
  <w:num w:numId="1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widowControl w:val="0"/>
      <w:spacing w:line="288" w:lineRule="auto"/>
      <w:ind w:firstLine="510"/>
    </w:pPr>
    <w:rPr>
      <w:rFonts w:eastAsia="KaiTi_GB2312"/>
      <w:snapToGrid/>
      <w:spacing w:val="0"/>
    </w:rPr>
  </w:style>
  <w:style w:type="character" w:styleId="FootnoteReference">
    <w:name w:val="footnote reference"/>
    <w:semiHidden/>
    <w:rPr>
      <w:rFonts w:ascii="Univers (WN)" w:eastAsia="KaiTi_GB2312" w:hAnsi="Univers (WN)"/>
      <w:color w:val="0000FF"/>
      <w:spacing w:val="0"/>
      <w:vertAlign w:val="superscript"/>
    </w:rPr>
  </w:style>
  <w:style w:type="paragraph" w:customStyle="1" w:styleId="a0">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1">
    <w:name w:val="悬挂符号－"/>
    <w:basedOn w:val="a"/>
    <w:pPr>
      <w:numPr>
        <w:numId w:val="30"/>
      </w:numPr>
      <w:tabs>
        <w:tab w:val="clear" w:pos="510"/>
      </w:tabs>
    </w:pPr>
  </w:style>
  <w:style w:type="paragraph" w:customStyle="1" w:styleId="a">
    <w:name w:val="悬挂"/>
    <w:basedOn w:val="Normal"/>
    <w:pPr>
      <w:ind w:left="1531" w:hanging="510"/>
    </w:pPr>
  </w:style>
  <w:style w:type="paragraph" w:styleId="NormalIndent">
    <w:name w:val="Normal Indent"/>
    <w:basedOn w:val="Normal"/>
    <w:semiHidden/>
    <w:pPr>
      <w:widowControl w:val="0"/>
      <w:ind w:firstLine="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UNLOGO">
    <w:name w:val="UNLOGO"/>
    <w:basedOn w:val="Normal"/>
    <w:pPr>
      <w:suppressAutoHyphens/>
    </w:p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style>
  <w:style w:type="paragraph" w:customStyle="1" w:styleId="a4">
    <w:name w:val="居中页眉"/>
    <w:basedOn w:val="Header"/>
    <w:pPr>
      <w:tabs>
        <w:tab w:val="left" w:pos="1202"/>
      </w:tabs>
      <w:snapToGrid/>
      <w:spacing w:line="288" w:lineRule="auto"/>
    </w:pPr>
  </w:style>
  <w:style w:type="paragraph" w:customStyle="1" w:styleId="a5">
    <w:name w:val="悬挂符号●"/>
    <w:basedOn w:val="Normal"/>
    <w:pPr>
      <w:numPr>
        <w:numId w:val="31"/>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a7">
    <w:name w:val="落款"/>
    <w:basedOn w:val="Normal"/>
    <w:pPr>
      <w:keepLines/>
      <w:widowControl w:val="0"/>
      <w:spacing w:before="160" w:after="280" w:line="288" w:lineRule="auto"/>
      <w:ind w:left="5103"/>
    </w:p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Univers (WN)" w:eastAsia="KaiTi_GB2312" w:hAnsi="Univers (WN)"/>
      <w:color w:val="0000FF"/>
      <w:spacing w:val="0"/>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eastAsia="SimHei"/>
      <w:spacing w:val="10"/>
      <w:kern w:val="24"/>
      <w:sz w:val="24"/>
      <w:lang w:val="en-US" w:eastAsia="zh-CN"/>
    </w:rPr>
  </w:style>
  <w:style w:type="paragraph" w:customStyle="1" w:styleId="a9">
    <w:name w:val="黑体"/>
    <w:next w:val="Normal"/>
    <w:pPr>
      <w:widowControl w:val="0"/>
      <w:adjustRightInd w:val="0"/>
      <w:spacing w:line="336" w:lineRule="auto"/>
      <w:jc w:val="both"/>
      <w:textAlignment w:val="baseline"/>
    </w:pPr>
    <w:rPr>
      <w:rFonts w:eastAsia="SimHei"/>
      <w:sz w:val="24"/>
      <w:lang w:val="en-US" w:eastAsia="zh-CN"/>
    </w:rPr>
  </w:style>
  <w:style w:type="paragraph" w:customStyle="1" w:styleId="aa">
    <w:name w:val="楷体"/>
    <w:basedOn w:val="Normal"/>
    <w:pPr>
      <w:widowControl w:val="0"/>
    </w:pPr>
    <w:rPr>
      <w:rFonts w:eastAsia="KaiTi_GB2312"/>
      <w:snapToGrid/>
      <w:spacing w:val="0"/>
    </w:rPr>
  </w:style>
  <w:style w:type="paragraph" w:customStyle="1" w:styleId="ab">
    <w:name w:val="表中文字"/>
    <w:basedOn w:val="Normal"/>
    <w:pPr>
      <w:spacing w:line="320" w:lineRule="exact"/>
    </w:pPr>
    <w:rPr>
      <w:spacing w:val="0"/>
      <w:sz w:val="21"/>
    </w:rPr>
  </w:style>
  <w:style w:type="paragraph" w:customStyle="1" w:styleId="ac">
    <w:name w:val="横眉"/>
    <w:basedOn w:val="Header"/>
    <w:autoRedefine/>
    <w:pPr>
      <w:tabs>
        <w:tab w:val="left" w:pos="1202"/>
      </w:tabs>
      <w:snapToGrid/>
      <w:spacing w:line="160" w:lineRule="exact"/>
    </w:pPr>
  </w:style>
  <w:style w:type="paragraph" w:customStyle="1" w:styleId="ad">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styleId="BodyText">
    <w:name w:val="Body Text"/>
    <w:basedOn w:val="Normal"/>
    <w:semiHidden/>
    <w:pPr>
      <w:widowControl w:val="0"/>
    </w:pPr>
    <w:rPr>
      <w:snapToGrid/>
    </w:rPr>
  </w:style>
  <w:style w:type="paragraph" w:customStyle="1" w:styleId="ae">
    <w:name w:val="正文缩进"/>
    <w:basedOn w:val="Normal"/>
    <w:pPr>
      <w:ind w:left="1021" w:firstLine="510"/>
    </w:pPr>
  </w:style>
  <w:style w:type="paragraph" w:customStyle="1" w:styleId="1">
    <w:name w:val="悬挂(1)"/>
    <w:basedOn w:val="Normal"/>
    <w:pPr>
      <w:overflowPunct/>
      <w:ind w:left="1531" w:hanging="510"/>
      <w:textAlignment w:val="baseline"/>
    </w:pPr>
  </w:style>
  <w:style w:type="paragraph" w:customStyle="1" w:styleId="af">
    <w:name w:val="表决"/>
    <w:basedOn w:val="Normal"/>
    <w:pPr>
      <w:ind w:left="2042" w:hanging="1021"/>
    </w:pPr>
  </w:style>
  <w:style w:type="paragraph" w:styleId="BodyTextIndent">
    <w:name w:val="Body Text Indent"/>
    <w:basedOn w:val="Normal"/>
    <w:semiHidden/>
    <w:pPr>
      <w:ind w:left="1304"/>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ustelo.hchr@unog.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441</TotalTime>
  <Pages>1</Pages>
  <Words>18629</Words>
  <Characters>106186</Characters>
  <Application>Microsoft Office Word</Application>
  <DocSecurity>4</DocSecurity>
  <Lines>884</Lines>
  <Paragraphs>212</Paragraphs>
  <ScaleCrop>false</ScaleCrop>
  <HeadingPairs>
    <vt:vector size="4" baseType="variant">
      <vt:variant>
        <vt:lpstr>题目</vt:lpstr>
      </vt:variant>
      <vt:variant>
        <vt:i4>1</vt:i4>
      </vt:variant>
      <vt:variant>
        <vt:lpstr>标题</vt:lpstr>
      </vt:variant>
      <vt:variant>
        <vt:i4>100</vt:i4>
      </vt:variant>
    </vt:vector>
  </HeadingPairs>
  <TitlesOfParts>
    <vt:vector size="101" baseType="lpstr">
      <vt:lpstr>CRC.dot</vt:lpstr>
      <vt:lpstr>    第二十六届会议的报告</vt:lpstr>
      <vt:lpstr>        (2001年1月8日至26日，日内瓦)</vt:lpstr>
      <vt:lpstr>    一、组织事项和其他事项</vt:lpstr>
      <vt:lpstr>        A.  《公约》缔约国</vt:lpstr>
      <vt:lpstr>        B.  会议开幕和会期</vt:lpstr>
      <vt:lpstr>        C.  成员和出席情况</vt:lpstr>
      <vt:lpstr>        D.  议  程</vt:lpstr>
      <vt:lpstr>        E.  与联合国人权事务高级专员会晤</vt:lpstr>
      <vt:lpstr>        F.  会前工作组</vt:lpstr>
      <vt:lpstr>        G.  安排工作</vt:lpstr>
      <vt:lpstr>        H.  今后常会</vt:lpstr>
      <vt:lpstr>    二、缔约国根据《公约》第44条提交的报告</vt:lpstr>
      <vt:lpstr>        A.  提交报告</vt:lpstr>
      <vt:lpstr>        B.  审议报告</vt:lpstr>
      <vt:lpstr>        A.  导  言</vt:lpstr>
      <vt:lpstr>        B.  积极方面</vt:lpstr>
      <vt:lpstr>        C.  阻碍执行《公约》的因素和困难</vt:lpstr>
      <vt:lpstr>        D.  关注的问题和建议</vt:lpstr>
      <vt:lpstr>        1.  一般执行措施</vt:lpstr>
      <vt:lpstr>        2.  一般原则</vt:lpstr>
      <vt:lpstr>        3.  公民权利与自由</vt:lpstr>
      <vt:lpstr>        4.  家庭环境和替代性照料</vt:lpstr>
      <vt:lpstr>        5.  基本健康和福利</vt:lpstr>
      <vt:lpstr>        6.  教育、休闲和文化活动</vt:lpstr>
      <vt:lpstr>        7.  特别保护措施</vt:lpstr>
      <vt:lpstr>        9.  散发报告的有关文件</vt:lpstr>
      <vt:lpstr>        列支敦士登</vt:lpstr>
      <vt:lpstr>        A.  导  言</vt:lpstr>
      <vt:lpstr>        B.  积极方面</vt:lpstr>
      <vt:lpstr>        C.  关注的主要问题和建议</vt:lpstr>
      <vt:lpstr>        1.  一般执行措施</vt:lpstr>
      <vt:lpstr>        2.  一般原则</vt:lpstr>
      <vt:lpstr>        3.  家庭环境和替代性照料</vt:lpstr>
      <vt:lpstr>        4.  基本保健和福利</vt:lpstr>
      <vt:lpstr>        5.  特别保护措施</vt:lpstr>
      <vt:lpstr>        6.  批准任择议定书</vt:lpstr>
      <vt:lpstr>        7.  报告的传播</vt:lpstr>
      <vt:lpstr>        埃塞俄比亚</vt:lpstr>
      <vt:lpstr>        A.  导  言</vt:lpstr>
      <vt:lpstr>        B.  缔约国采取的后续措施和取得的进展</vt:lpstr>
      <vt:lpstr>        C.  阻碍《公约》执行的因素和困难</vt:lpstr>
      <vt:lpstr>        D.  令人关注的主要问题以及建议</vt:lpstr>
      <vt:lpstr>        1.  一般执行措施 (《公约》第4、42条和第44条第6款)</vt:lpstr>
      <vt:lpstr>        2.  儿童的定义 (第1条)</vt:lpstr>
      <vt:lpstr>        3.  一般原则 (第2、3、6和12条)</vt:lpstr>
      <vt:lpstr>        4.  公民权利与自由 (第7、8、13-17条和第37条(a)款)</vt:lpstr>
      <vt:lpstr>        5.  家庭环境和替代性照料办法 (第5条、第18条、第1-2款、第9-11条、第19-21条、 第25条、第27条第4款、第39条)</vt:lpstr>
      <vt:lpstr>        6.  基本健康和福利 (第6条、第18条第3款、第23、24、26条、 第27条第1-3款)</vt:lpstr>
      <vt:lpstr>        7.  教育、休闲和文化活动 (第28、29、31条)</vt:lpstr>
      <vt:lpstr>        8.  特别保护措施 (第22、38、39、40条、第37条(b)-(d)款、 第32-36条)</vt:lpstr>
      <vt:lpstr>        埃  及</vt:lpstr>
      <vt:lpstr>        A.  导  言</vt:lpstr>
      <vt:lpstr>        B.  采取的后续措施和取得的进展</vt:lpstr>
      <vt:lpstr>        C.  阻碍执行《公约》的因素和困难</vt:lpstr>
      <vt:lpstr>        D.  关注的主要问题和建议</vt:lpstr>
      <vt:lpstr>        1.  一般执行措施</vt:lpstr>
      <vt:lpstr>        2.  儿童的定义</vt:lpstr>
      <vt:lpstr>        3.  一 般 原 则</vt:lpstr>
      <vt:lpstr>        4.  家庭环境和替代性照料</vt:lpstr>
      <vt:lpstr>        5.  基本健康和福利</vt:lpstr>
      <vt:lpstr>        6.  教育、休闲和文化活动</vt:lpstr>
      <vt:lpstr>        7.  特别保护措施</vt:lpstr>
      <vt:lpstr>        8.  任择议定书</vt:lpstr>
      <vt:lpstr>        9.  报告的传播</vt:lpstr>
      <vt:lpstr>        立 陶 宛</vt:lpstr>
      <vt:lpstr>        A.  导  言</vt:lpstr>
      <vt:lpstr>        B.  积极方面</vt:lpstr>
      <vt:lpstr>        C.  阻碍执行《公约》的因素和困难</vt:lpstr>
      <vt:lpstr>        D.  受到关注的问题和建议</vt:lpstr>
      <vt:lpstr>        1.  一般执行措施</vt:lpstr>
      <vt:lpstr>        2.  一般原则</vt:lpstr>
      <vt:lpstr>        3.  公民权利与自由</vt:lpstr>
      <vt:lpstr>        4.  家庭环境和替代性照料</vt:lpstr>
      <vt:lpstr>        5.  基本健康和福利</vt:lpstr>
      <vt:lpstr>        6.  教育、休闲和文化活动</vt:lpstr>
      <vt:lpstr>        7.  特别保护措施</vt:lpstr>
      <vt:lpstr>        9.  报告的传播</vt:lpstr>
      <vt:lpstr>        莱 索 托</vt:lpstr>
      <vt:lpstr>        A.  导  言</vt:lpstr>
      <vt:lpstr>        B.  积 极 方 面</vt:lpstr>
      <vt:lpstr>        C.  阻碍执行《公约》的因素和困难</vt:lpstr>
      <vt:lpstr>        D.  关注的问题和委员会的建议</vt:lpstr>
      <vt:lpstr>        1.  一般执行措施</vt:lpstr>
      <vt:lpstr>        2.  儿童的定义</vt:lpstr>
      <vt:lpstr>        3.  一 般 原 则</vt:lpstr>
      <vt:lpstr>        4.  公民权利和自由</vt:lpstr>
      <vt:lpstr>        5.  家庭环境和替代性照料</vt:lpstr>
      <vt:lpstr>        6  基本健康和福利</vt:lpstr>
      <vt:lpstr>        7  教育、休闲和文化活动</vt:lpstr>
      <vt:lpstr>        8  特别保护措施</vt:lpstr>
      <vt:lpstr>        沙特阿拉伯</vt:lpstr>
      <vt:lpstr>        A.  导  言</vt:lpstr>
      <vt:lpstr>        B.  积极方面</vt:lpstr>
      <vt:lpstr>        C.  阻碍执行《公约》的因素和困难</vt:lpstr>
      <vt:lpstr>        D.  关注的主要问题和建议</vt:lpstr>
      <vt:lpstr>        1.  一般执行措施</vt:lpstr>
      <vt:lpstr>        2.  儿童的定义</vt:lpstr>
      <vt:lpstr>        3.  一般原则</vt:lpstr>
      <vt:lpstr>        4.  公民权利与自由</vt:lpstr>
      <vt:lpstr>        5.  家庭环境和其他照管方式</vt:lpstr>
    </vt:vector>
  </TitlesOfParts>
  <Company>ONU</Company>
  <LinksUpToDate>false</LinksUpToDate>
  <CharactersWithSpaces>130403</CharactersWithSpaces>
  <SharedDoc>false</SharedDoc>
  <HLinks>
    <vt:vector size="6" baseType="variant">
      <vt:variant>
        <vt:i4>65659</vt:i4>
      </vt:variant>
      <vt:variant>
        <vt:i4>0</vt:i4>
      </vt:variant>
      <vt:variant>
        <vt:i4>0</vt:i4>
      </vt:variant>
      <vt:variant>
        <vt:i4>5</vt:i4>
      </vt:variant>
      <vt:variant>
        <vt:lpwstr>mailto:mbustelo.hchr@unog.ch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CRC.dot</dc:title>
  <dc:subject/>
  <dc:creator>WUCC</dc:creator>
  <cp:keywords/>
  <cp:lastModifiedBy>CHANG</cp:lastModifiedBy>
  <cp:revision>16</cp:revision>
  <cp:lastPrinted>2001-05-16T14:40:00Z</cp:lastPrinted>
  <dcterms:created xsi:type="dcterms:W3CDTF">2001-05-15T13:58:00Z</dcterms:created>
  <dcterms:modified xsi:type="dcterms:W3CDTF">2001-05-16T14:48:00Z</dcterms:modified>
</cp:coreProperties>
</file>