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974" w:rsidRDefault="003F5974" w:rsidP="003F5974">
      <w:pPr>
        <w:spacing w:line="60" w:lineRule="exact"/>
        <w:rPr>
          <w:sz w:val="6"/>
          <w:lang w:val="en-US"/>
        </w:rPr>
        <w:sectPr w:rsidR="003F5974" w:rsidSect="003F5974">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08"/>
          <w:noEndnote/>
          <w:titlePg/>
          <w:docGrid w:linePitch="360"/>
        </w:sectPr>
      </w:pPr>
      <w:r>
        <w:rPr>
          <w:rStyle w:val="CommentReference"/>
        </w:rPr>
        <w:commentReference w:id="0"/>
      </w:r>
    </w:p>
    <w:p w:rsidR="00B46D7A" w:rsidRDefault="001A2A1A" w:rsidP="001A2A1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Комиссия по ликвидации дискриминации</w:t>
      </w:r>
      <w:r>
        <w:br/>
        <w:t>в отношении женщин</w:t>
      </w:r>
    </w:p>
    <w:p w:rsidR="001A2A1A" w:rsidRPr="001A2A1A" w:rsidRDefault="001A2A1A" w:rsidP="001A2A1A">
      <w:pPr>
        <w:spacing w:line="120" w:lineRule="exact"/>
        <w:rPr>
          <w:sz w:val="10"/>
        </w:rPr>
      </w:pPr>
    </w:p>
    <w:p w:rsidR="001A2A1A" w:rsidRPr="001A2A1A" w:rsidRDefault="001A2A1A" w:rsidP="001A2A1A">
      <w:pPr>
        <w:spacing w:line="120" w:lineRule="exact"/>
        <w:rPr>
          <w:sz w:val="10"/>
        </w:rPr>
      </w:pPr>
    </w:p>
    <w:p w:rsidR="001A2A1A" w:rsidRPr="001A2A1A" w:rsidRDefault="001A2A1A" w:rsidP="001A2A1A">
      <w:pPr>
        <w:spacing w:line="120" w:lineRule="exact"/>
        <w:rPr>
          <w:sz w:val="10"/>
        </w:rPr>
      </w:pPr>
    </w:p>
    <w:p w:rsidR="001A2A1A" w:rsidRDefault="001A2A1A" w:rsidP="001A2A1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Рассмотрение докладов, </w:t>
      </w:r>
      <w:r w:rsidR="00C67C40">
        <w:t>представленных</w:t>
      </w:r>
      <w:r>
        <w:t xml:space="preserve"> государствами-участниками в соответствии со</w:t>
      </w:r>
      <w:r w:rsidR="00FA2B9F">
        <w:t> </w:t>
      </w:r>
      <w:r>
        <w:t>статьей 18 Конвенции о ликвидации всех форм дискриминации в отношении женщин</w:t>
      </w:r>
    </w:p>
    <w:p w:rsidR="001A2A1A" w:rsidRPr="001A2A1A" w:rsidRDefault="001A2A1A" w:rsidP="001A2A1A">
      <w:pPr>
        <w:pStyle w:val="SingleTxt"/>
        <w:spacing w:after="0" w:line="120" w:lineRule="exact"/>
        <w:rPr>
          <w:sz w:val="10"/>
        </w:rPr>
      </w:pPr>
    </w:p>
    <w:p w:rsidR="001A2A1A" w:rsidRPr="001A2A1A" w:rsidRDefault="001A2A1A" w:rsidP="001A2A1A">
      <w:pPr>
        <w:pStyle w:val="SingleTxt"/>
        <w:spacing w:after="0" w:line="120" w:lineRule="exact"/>
        <w:rPr>
          <w:sz w:val="10"/>
        </w:rPr>
      </w:pPr>
    </w:p>
    <w:p w:rsidR="001A2A1A" w:rsidRDefault="001A2A1A" w:rsidP="001A2A1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Об</w:t>
      </w:r>
      <w:r w:rsidR="00DD38C9">
        <w:t>ъ</w:t>
      </w:r>
      <w:r>
        <w:t>единенные шестые и седьмые периодические доклады государств-участников</w:t>
      </w:r>
    </w:p>
    <w:p w:rsidR="001A2A1A" w:rsidRPr="001A2A1A" w:rsidRDefault="001A2A1A" w:rsidP="001A2A1A">
      <w:pPr>
        <w:pStyle w:val="SingleTxt"/>
        <w:spacing w:after="0" w:line="120" w:lineRule="exact"/>
        <w:rPr>
          <w:sz w:val="10"/>
        </w:rPr>
      </w:pPr>
    </w:p>
    <w:p w:rsidR="001A2A1A" w:rsidRPr="001A2A1A" w:rsidRDefault="001A2A1A" w:rsidP="001A2A1A">
      <w:pPr>
        <w:pStyle w:val="SingleTxt"/>
        <w:spacing w:after="0" w:line="120" w:lineRule="exact"/>
        <w:rPr>
          <w:sz w:val="10"/>
        </w:rPr>
      </w:pPr>
    </w:p>
    <w:p w:rsidR="001A2A1A" w:rsidRDefault="001A2A1A" w:rsidP="001A2A1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Украина</w:t>
      </w:r>
      <w:r w:rsidRPr="00514037">
        <w:rPr>
          <w:rStyle w:val="FootnoteReference"/>
          <w:b w:val="0"/>
          <w:sz w:val="20"/>
        </w:rPr>
        <w:footnoteReference w:customMarkFollows="1" w:id="1"/>
        <w:t>*</w:t>
      </w:r>
    </w:p>
    <w:p w:rsidR="001A2A1A" w:rsidRPr="001A2A1A" w:rsidRDefault="001A2A1A" w:rsidP="001A2A1A">
      <w:pPr>
        <w:pStyle w:val="SingleTxt"/>
        <w:spacing w:after="0" w:line="120" w:lineRule="exact"/>
        <w:rPr>
          <w:sz w:val="10"/>
        </w:rPr>
      </w:pPr>
    </w:p>
    <w:p w:rsidR="001A2A1A" w:rsidRPr="001A2A1A" w:rsidRDefault="001A2A1A" w:rsidP="001A2A1A">
      <w:pPr>
        <w:pStyle w:val="SingleTxt"/>
        <w:spacing w:after="0" w:line="120" w:lineRule="exact"/>
        <w:rPr>
          <w:sz w:val="10"/>
        </w:rPr>
      </w:pPr>
    </w:p>
    <w:p w:rsidR="00F4155F" w:rsidRPr="00F4155F" w:rsidRDefault="00F4155F" w:rsidP="00F4155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sidRPr="00F4155F">
        <w:t>Министерство Украины по делам семьи, молодежи и</w:t>
      </w:r>
      <w:r>
        <w:t> </w:t>
      </w:r>
      <w:r w:rsidRPr="00F4155F">
        <w:t>спорта</w:t>
      </w:r>
    </w:p>
    <w:p w:rsidR="00F4155F" w:rsidRPr="00F4155F" w:rsidRDefault="00F4155F" w:rsidP="00F4155F">
      <w:pPr>
        <w:pStyle w:val="SingleTxt"/>
        <w:spacing w:after="0" w:line="120" w:lineRule="exact"/>
        <w:rPr>
          <w:sz w:val="10"/>
        </w:rPr>
      </w:pPr>
    </w:p>
    <w:p w:rsidR="00F4155F" w:rsidRPr="00F4155F" w:rsidRDefault="00F4155F" w:rsidP="00F4155F">
      <w:pPr>
        <w:pStyle w:val="SingleTxt"/>
        <w:spacing w:after="0" w:line="120" w:lineRule="exact"/>
        <w:rPr>
          <w:sz w:val="10"/>
        </w:rPr>
      </w:pPr>
    </w:p>
    <w:p w:rsidR="00F4155F" w:rsidRPr="00F4155F" w:rsidRDefault="00F4155F" w:rsidP="00F4155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F4155F">
        <w:t>Государственный институт развития семьи и молодежи</w:t>
      </w:r>
    </w:p>
    <w:p w:rsidR="00F4155F" w:rsidRPr="00F4155F" w:rsidRDefault="00F4155F" w:rsidP="00F4155F">
      <w:pPr>
        <w:pStyle w:val="SingleTxt"/>
        <w:spacing w:after="0" w:line="120" w:lineRule="exact"/>
        <w:rPr>
          <w:sz w:val="10"/>
        </w:rPr>
      </w:pPr>
    </w:p>
    <w:p w:rsidR="00F4155F" w:rsidRPr="00F4155F" w:rsidRDefault="00F4155F" w:rsidP="00F4155F">
      <w:pPr>
        <w:pStyle w:val="SingleTxt"/>
        <w:spacing w:after="0" w:line="120" w:lineRule="exact"/>
        <w:rPr>
          <w:sz w:val="10"/>
        </w:rPr>
      </w:pPr>
    </w:p>
    <w:p w:rsidR="00F4155F" w:rsidRPr="00F4155F" w:rsidRDefault="00F4155F" w:rsidP="00F4155F">
      <w:pPr>
        <w:pStyle w:val="SingleTxt"/>
        <w:spacing w:after="0" w:line="120" w:lineRule="exact"/>
        <w:rPr>
          <w:sz w:val="10"/>
        </w:rPr>
      </w:pPr>
    </w:p>
    <w:p w:rsidR="00F4155F" w:rsidRPr="00F4155F" w:rsidRDefault="00F4155F" w:rsidP="00F4155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Доклад </w:t>
      </w:r>
      <w:r w:rsidRPr="00F4155F">
        <w:t>о выполнении в Украине Конвенции ООН</w:t>
      </w:r>
      <w:r>
        <w:t xml:space="preserve"> о </w:t>
      </w:r>
      <w:r w:rsidRPr="00F4155F">
        <w:t>ликвидации всех форм дискриминации относительно женщин</w:t>
      </w:r>
    </w:p>
    <w:p w:rsidR="00F4155F" w:rsidRPr="00F4155F" w:rsidRDefault="00F4155F" w:rsidP="00F4155F">
      <w:pPr>
        <w:pStyle w:val="SingleTxt"/>
        <w:spacing w:after="0" w:line="120" w:lineRule="exact"/>
        <w:rPr>
          <w:b/>
          <w:bCs/>
          <w:sz w:val="10"/>
        </w:rPr>
      </w:pPr>
    </w:p>
    <w:p w:rsidR="00F4155F" w:rsidRPr="00F4155F" w:rsidRDefault="00F4155F" w:rsidP="00F4155F">
      <w:pPr>
        <w:pStyle w:val="SingleTxt"/>
        <w:spacing w:after="0" w:line="120" w:lineRule="exact"/>
        <w:rPr>
          <w:b/>
          <w:bCs/>
          <w:sz w:val="10"/>
        </w:rPr>
      </w:pPr>
    </w:p>
    <w:p w:rsidR="00F4155F" w:rsidRDefault="00F4155F" w:rsidP="00F4155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F4155F">
        <w:t>Шестой и Седьмой объединенный периодический доклад</w:t>
      </w:r>
    </w:p>
    <w:p w:rsidR="00F4155F" w:rsidRPr="00F4155F" w:rsidRDefault="00F4155F" w:rsidP="00F4155F">
      <w:pPr>
        <w:pStyle w:val="SingleTxt"/>
        <w:spacing w:after="0" w:line="120" w:lineRule="exact"/>
        <w:rPr>
          <w:sz w:val="10"/>
        </w:rPr>
      </w:pPr>
    </w:p>
    <w:p w:rsidR="00F4155F" w:rsidRPr="00F4155F" w:rsidRDefault="00F4155F" w:rsidP="00F415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iCs/>
        </w:rPr>
      </w:pPr>
      <w:r>
        <w:tab/>
      </w:r>
      <w:r>
        <w:tab/>
      </w:r>
      <w:r w:rsidRPr="00F4155F">
        <w:t xml:space="preserve">(подается в соответствии со статьей 18 Конвенции ООН о ликвидации </w:t>
      </w:r>
      <w:r w:rsidRPr="00F4155F">
        <w:rPr>
          <w:bCs/>
          <w:iCs/>
        </w:rPr>
        <w:t>всех форм дискриминации относительно женщин)</w:t>
      </w:r>
    </w:p>
    <w:p w:rsidR="00F4155F" w:rsidRPr="00F4155F" w:rsidRDefault="00F4155F" w:rsidP="00F4155F">
      <w:pPr>
        <w:pStyle w:val="SingleTxt"/>
        <w:rPr>
          <w:b/>
          <w:bCs/>
        </w:rPr>
      </w:pPr>
    </w:p>
    <w:p w:rsidR="00F4155F" w:rsidRPr="00F4155F" w:rsidRDefault="00F4155F" w:rsidP="00F4155F">
      <w:pPr>
        <w:pStyle w:val="SingleTxt"/>
        <w:rPr>
          <w:b/>
          <w:bCs/>
        </w:rPr>
      </w:pPr>
    </w:p>
    <w:p w:rsidR="00F4155F" w:rsidRPr="00F4155F" w:rsidRDefault="00F4155F" w:rsidP="00F4155F">
      <w:pPr>
        <w:pStyle w:val="SingleTxt"/>
        <w:rPr>
          <w:b/>
          <w:bCs/>
          <w:i/>
          <w:iCs/>
        </w:rPr>
      </w:pPr>
    </w:p>
    <w:p w:rsidR="00F4155F" w:rsidRPr="00F4155F" w:rsidRDefault="00F4155F" w:rsidP="00F4155F">
      <w:pPr>
        <w:pStyle w:val="SingleTxt"/>
        <w:rPr>
          <w:b/>
          <w:bCs/>
          <w:i/>
          <w:iCs/>
        </w:rPr>
      </w:pPr>
    </w:p>
    <w:p w:rsidR="00F4155F" w:rsidRPr="00F4155F" w:rsidRDefault="00F4155F" w:rsidP="00F4155F">
      <w:pPr>
        <w:pStyle w:val="SingleTxt"/>
        <w:rPr>
          <w:b/>
          <w:bCs/>
          <w:i/>
          <w:iCs/>
        </w:rPr>
      </w:pPr>
    </w:p>
    <w:p w:rsidR="00F4155F" w:rsidRPr="00F4155F" w:rsidRDefault="00F4155F" w:rsidP="00F4155F">
      <w:pPr>
        <w:pStyle w:val="SingleTxt"/>
      </w:pPr>
    </w:p>
    <w:p w:rsidR="00F4155F" w:rsidRPr="00F4155F" w:rsidRDefault="00F4155F" w:rsidP="00F4155F">
      <w:pPr>
        <w:pStyle w:val="SingleTxt"/>
      </w:pPr>
    </w:p>
    <w:p w:rsidR="00F4155F" w:rsidRPr="00F4155F" w:rsidRDefault="00F4155F" w:rsidP="00F4155F">
      <w:pPr>
        <w:pStyle w:val="SingleTxt"/>
      </w:pPr>
    </w:p>
    <w:p w:rsidR="00F4155F" w:rsidRPr="00F4155F" w:rsidRDefault="00F4155F" w:rsidP="00F4155F">
      <w:pPr>
        <w:pStyle w:val="SingleTxt"/>
      </w:pPr>
    </w:p>
    <w:p w:rsidR="00F4155F" w:rsidRPr="00F4155F" w:rsidRDefault="00F4155F" w:rsidP="00F4155F">
      <w:pPr>
        <w:pStyle w:val="SingleTxt"/>
      </w:pPr>
    </w:p>
    <w:p w:rsidR="00F4155F" w:rsidRPr="00F4155F" w:rsidRDefault="00F4155F" w:rsidP="00F4155F">
      <w:pPr>
        <w:pStyle w:val="SingleTxt"/>
      </w:pPr>
    </w:p>
    <w:p w:rsidR="00F4155F" w:rsidRPr="00F4155F" w:rsidRDefault="00F4155F" w:rsidP="00F4155F">
      <w:pPr>
        <w:pStyle w:val="SingleTxt"/>
      </w:pPr>
    </w:p>
    <w:p w:rsidR="00F4155F" w:rsidRPr="00F4155F" w:rsidRDefault="00F4155F" w:rsidP="00F4155F">
      <w:pPr>
        <w:pStyle w:val="SingleTxt"/>
      </w:pPr>
    </w:p>
    <w:p w:rsidR="00F4155F" w:rsidRDefault="00F4155F" w:rsidP="00F4155F">
      <w:pPr>
        <w:pStyle w:val="SingleTxt"/>
      </w:pPr>
    </w:p>
    <w:p w:rsidR="00F4155F" w:rsidRDefault="00F4155F" w:rsidP="00F4155F">
      <w:pPr>
        <w:pStyle w:val="SingleTxt"/>
      </w:pPr>
    </w:p>
    <w:p w:rsidR="00F4155F" w:rsidRDefault="00F4155F" w:rsidP="00F4155F">
      <w:pPr>
        <w:pStyle w:val="SingleTxt"/>
      </w:pPr>
    </w:p>
    <w:p w:rsidR="00F4155F" w:rsidRDefault="00F4155F" w:rsidP="00F4155F">
      <w:pPr>
        <w:pStyle w:val="SingleTxt"/>
      </w:pPr>
    </w:p>
    <w:p w:rsidR="00F4155F" w:rsidRDefault="00F4155F" w:rsidP="00F4155F">
      <w:pPr>
        <w:pStyle w:val="SingleTxt"/>
      </w:pPr>
    </w:p>
    <w:p w:rsidR="00F4155F" w:rsidRDefault="00F4155F" w:rsidP="00F4155F">
      <w:pPr>
        <w:pStyle w:val="SingleTxt"/>
      </w:pPr>
    </w:p>
    <w:p w:rsidR="00F4155F" w:rsidRDefault="00F4155F" w:rsidP="00F4155F">
      <w:pPr>
        <w:pStyle w:val="SingleTxt"/>
      </w:pPr>
    </w:p>
    <w:p w:rsidR="00F4155F" w:rsidRPr="00F4155F" w:rsidRDefault="00F4155F" w:rsidP="00F4155F">
      <w:pPr>
        <w:pStyle w:val="SingleTxt"/>
      </w:pPr>
    </w:p>
    <w:p w:rsidR="00F4155F" w:rsidRPr="00F4155F" w:rsidRDefault="00F4155F" w:rsidP="00F4155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pPr>
      <w:r w:rsidRPr="00F4155F">
        <w:t>Киев 2006</w:t>
      </w:r>
    </w:p>
    <w:p w:rsidR="00F4155F" w:rsidRPr="00F4155F" w:rsidRDefault="00F4155F" w:rsidP="00F4155F">
      <w:pPr>
        <w:pStyle w:val="SingleTxt"/>
      </w:pPr>
    </w:p>
    <w:p w:rsidR="00FC6D74" w:rsidRPr="00FC6D74" w:rsidRDefault="00190D9A" w:rsidP="00190D9A">
      <w:pPr>
        <w:pStyle w:val="HCh"/>
        <w:spacing w:after="120"/>
        <w:rPr>
          <w:b w:val="0"/>
        </w:rPr>
      </w:pPr>
      <w:r>
        <w:br w:type="page"/>
      </w:r>
      <w:r w:rsidR="00FC6D74">
        <w:rPr>
          <w:b w:val="0"/>
        </w:rPr>
        <w:t>Содержание</w:t>
      </w:r>
    </w:p>
    <w:tbl>
      <w:tblPr>
        <w:tblW w:w="9830" w:type="dxa"/>
        <w:tblLayout w:type="fixed"/>
        <w:tblCellMar>
          <w:left w:w="0" w:type="dxa"/>
          <w:right w:w="0" w:type="dxa"/>
        </w:tblCellMar>
        <w:tblLook w:val="0000" w:firstRow="0" w:lastRow="0" w:firstColumn="0" w:lastColumn="0" w:noHBand="0" w:noVBand="0"/>
      </w:tblPr>
      <w:tblGrid>
        <w:gridCol w:w="1060"/>
        <w:gridCol w:w="7056"/>
        <w:gridCol w:w="994"/>
        <w:gridCol w:w="720"/>
      </w:tblGrid>
      <w:tr w:rsidR="00FC6D74" w:rsidRPr="00FC6D74" w:rsidTr="00FC6D74">
        <w:tblPrEx>
          <w:tblCellMar>
            <w:top w:w="0" w:type="dxa"/>
            <w:bottom w:w="0" w:type="dxa"/>
          </w:tblCellMar>
        </w:tblPrEx>
        <w:tc>
          <w:tcPr>
            <w:tcW w:w="1060" w:type="dxa"/>
            <w:shd w:val="clear" w:color="auto" w:fill="auto"/>
          </w:tcPr>
          <w:p w:rsidR="00FC6D74" w:rsidRPr="00FC6D74" w:rsidRDefault="00FC6D74" w:rsidP="00FC6D74">
            <w:pPr>
              <w:spacing w:after="120" w:line="240" w:lineRule="auto"/>
              <w:jc w:val="right"/>
              <w:rPr>
                <w:i/>
                <w:sz w:val="14"/>
              </w:rPr>
            </w:pPr>
          </w:p>
        </w:tc>
        <w:tc>
          <w:tcPr>
            <w:tcW w:w="7056" w:type="dxa"/>
            <w:shd w:val="clear" w:color="auto" w:fill="auto"/>
          </w:tcPr>
          <w:p w:rsidR="00FC6D74" w:rsidRPr="00FC6D74" w:rsidRDefault="00FC6D74" w:rsidP="00FC6D74">
            <w:pPr>
              <w:spacing w:after="120" w:line="240" w:lineRule="auto"/>
              <w:rPr>
                <w:i/>
                <w:sz w:val="14"/>
              </w:rPr>
            </w:pPr>
          </w:p>
        </w:tc>
        <w:tc>
          <w:tcPr>
            <w:tcW w:w="994" w:type="dxa"/>
            <w:shd w:val="clear" w:color="auto" w:fill="auto"/>
          </w:tcPr>
          <w:p w:rsidR="00FC6D74" w:rsidRPr="00FC6D74" w:rsidRDefault="00FC6D74" w:rsidP="00FC6D74">
            <w:pPr>
              <w:spacing w:after="120" w:line="240" w:lineRule="auto"/>
              <w:ind w:right="40"/>
              <w:jc w:val="right"/>
              <w:rPr>
                <w:i/>
                <w:sz w:val="14"/>
              </w:rPr>
            </w:pPr>
          </w:p>
        </w:tc>
        <w:tc>
          <w:tcPr>
            <w:tcW w:w="720" w:type="dxa"/>
            <w:shd w:val="clear" w:color="auto" w:fill="auto"/>
          </w:tcPr>
          <w:p w:rsidR="00FC6D74" w:rsidRPr="00FC6D74" w:rsidRDefault="00FC6D74" w:rsidP="00FC6D74">
            <w:pPr>
              <w:spacing w:after="120" w:line="240" w:lineRule="auto"/>
              <w:ind w:right="40"/>
              <w:jc w:val="right"/>
              <w:rPr>
                <w:i/>
                <w:sz w:val="14"/>
              </w:rPr>
            </w:pPr>
            <w:r>
              <w:rPr>
                <w:i/>
                <w:sz w:val="14"/>
              </w:rPr>
              <w:t>Стр.</w:t>
            </w:r>
          </w:p>
        </w:tc>
      </w:tr>
      <w:tr w:rsidR="00FC6D74" w:rsidRPr="00FC6D74" w:rsidTr="00FC6D74">
        <w:tblPrEx>
          <w:tblCellMar>
            <w:top w:w="0" w:type="dxa"/>
            <w:bottom w:w="0" w:type="dxa"/>
          </w:tblCellMar>
        </w:tblPrEx>
        <w:tc>
          <w:tcPr>
            <w:tcW w:w="9110" w:type="dxa"/>
            <w:gridSpan w:val="3"/>
            <w:shd w:val="clear" w:color="auto" w:fill="auto"/>
          </w:tcPr>
          <w:p w:rsidR="00FC6D74" w:rsidRPr="00FC6D74" w:rsidRDefault="00FC6D74" w:rsidP="00FC6D74">
            <w:pPr>
              <w:tabs>
                <w:tab w:val="right" w:pos="1080"/>
                <w:tab w:val="left" w:pos="1296"/>
                <w:tab w:val="left" w:pos="1728"/>
                <w:tab w:val="left" w:pos="2160"/>
                <w:tab w:val="right" w:leader="dot" w:pos="9245"/>
              </w:tabs>
              <w:suppressAutoHyphens/>
              <w:spacing w:after="120"/>
              <w:rPr>
                <w:spacing w:val="60"/>
                <w:sz w:val="17"/>
              </w:rPr>
            </w:pPr>
            <w:r>
              <w:tab/>
            </w:r>
            <w:r>
              <w:tab/>
              <w:t>Предисловие</w:t>
            </w:r>
            <w:r>
              <w:rPr>
                <w:spacing w:val="60"/>
                <w:sz w:val="17"/>
              </w:rPr>
              <w:tab/>
            </w:r>
          </w:p>
        </w:tc>
        <w:tc>
          <w:tcPr>
            <w:tcW w:w="720" w:type="dxa"/>
            <w:shd w:val="clear" w:color="auto" w:fill="auto"/>
            <w:vAlign w:val="bottom"/>
          </w:tcPr>
          <w:p w:rsidR="00FC6D74" w:rsidRPr="00997A66" w:rsidRDefault="00997A66" w:rsidP="00FC6D74">
            <w:pPr>
              <w:spacing w:after="120"/>
              <w:ind w:right="40"/>
              <w:jc w:val="right"/>
              <w:rPr>
                <w:lang w:val="en-US"/>
              </w:rPr>
            </w:pPr>
            <w:r>
              <w:rPr>
                <w:lang w:val="en-US"/>
              </w:rPr>
              <w:t>4</w:t>
            </w:r>
          </w:p>
        </w:tc>
      </w:tr>
      <w:tr w:rsidR="00FC6D74" w:rsidRPr="00FC6D74" w:rsidTr="00FC6D74">
        <w:tblPrEx>
          <w:tblCellMar>
            <w:top w:w="0" w:type="dxa"/>
            <w:bottom w:w="0" w:type="dxa"/>
          </w:tblCellMar>
        </w:tblPrEx>
        <w:tc>
          <w:tcPr>
            <w:tcW w:w="9110" w:type="dxa"/>
            <w:gridSpan w:val="3"/>
            <w:shd w:val="clear" w:color="auto" w:fill="auto"/>
          </w:tcPr>
          <w:p w:rsidR="00FC6D74" w:rsidRPr="00FC6D74" w:rsidRDefault="00FC6D74" w:rsidP="00FC6D74">
            <w:pPr>
              <w:tabs>
                <w:tab w:val="right" w:pos="1080"/>
                <w:tab w:val="left" w:pos="1296"/>
                <w:tab w:val="left" w:pos="1728"/>
                <w:tab w:val="left" w:pos="2160"/>
                <w:tab w:val="left" w:pos="2592"/>
                <w:tab w:val="left" w:pos="3024"/>
                <w:tab w:val="left" w:pos="3456"/>
                <w:tab w:val="left" w:pos="3888"/>
                <w:tab w:val="right" w:leader="dot" w:pos="9245"/>
              </w:tabs>
              <w:suppressAutoHyphens/>
              <w:spacing w:after="120"/>
              <w:rPr>
                <w:spacing w:val="60"/>
                <w:sz w:val="17"/>
              </w:rPr>
            </w:pPr>
            <w:r>
              <w:tab/>
              <w:t>Раздел 1</w:t>
            </w:r>
            <w:r w:rsidR="005B25F6">
              <w:t>.</w:t>
            </w:r>
            <w:r>
              <w:tab/>
              <w:t>Общая информация об Украине</w:t>
            </w:r>
            <w:r>
              <w:rPr>
                <w:spacing w:val="60"/>
                <w:sz w:val="17"/>
              </w:rPr>
              <w:tab/>
            </w:r>
          </w:p>
        </w:tc>
        <w:tc>
          <w:tcPr>
            <w:tcW w:w="720" w:type="dxa"/>
            <w:shd w:val="clear" w:color="auto" w:fill="auto"/>
            <w:vAlign w:val="bottom"/>
          </w:tcPr>
          <w:p w:rsidR="00FC6D74" w:rsidRPr="00D02EBD" w:rsidRDefault="00997A66" w:rsidP="00FC6D74">
            <w:pPr>
              <w:spacing w:after="120"/>
              <w:ind w:right="40"/>
              <w:jc w:val="right"/>
              <w:rPr>
                <w:lang w:val="en-US"/>
              </w:rPr>
            </w:pPr>
            <w:r>
              <w:rPr>
                <w:lang w:val="en-US"/>
              </w:rPr>
              <w:t>6</w:t>
            </w:r>
          </w:p>
        </w:tc>
      </w:tr>
      <w:tr w:rsidR="00FC6D74" w:rsidRPr="00FC6D74" w:rsidTr="00FC6D74">
        <w:tblPrEx>
          <w:tblCellMar>
            <w:top w:w="0" w:type="dxa"/>
            <w:bottom w:w="0" w:type="dxa"/>
          </w:tblCellMar>
        </w:tblPrEx>
        <w:tc>
          <w:tcPr>
            <w:tcW w:w="9110" w:type="dxa"/>
            <w:gridSpan w:val="3"/>
            <w:shd w:val="clear" w:color="auto" w:fill="auto"/>
          </w:tcPr>
          <w:p w:rsidR="00FC6D74" w:rsidRPr="00FC6D74" w:rsidRDefault="00FC6D74" w:rsidP="00FC6D74">
            <w:pPr>
              <w:tabs>
                <w:tab w:val="right" w:pos="1080"/>
                <w:tab w:val="left" w:pos="1296"/>
                <w:tab w:val="left" w:pos="1728"/>
                <w:tab w:val="left" w:pos="2160"/>
                <w:tab w:val="left" w:pos="2592"/>
                <w:tab w:val="left" w:pos="3024"/>
                <w:tab w:val="left" w:pos="3456"/>
                <w:tab w:val="left" w:pos="3888"/>
                <w:tab w:val="left" w:pos="4320"/>
                <w:tab w:val="left" w:pos="4752"/>
                <w:tab w:val="right" w:leader="dot" w:pos="9245"/>
              </w:tabs>
              <w:suppressAutoHyphens/>
              <w:spacing w:after="120"/>
              <w:rPr>
                <w:spacing w:val="60"/>
                <w:sz w:val="17"/>
              </w:rPr>
            </w:pPr>
            <w:r>
              <w:tab/>
              <w:t>1.1</w:t>
            </w:r>
            <w:r w:rsidR="005B25F6">
              <w:t>.</w:t>
            </w:r>
            <w:r>
              <w:tab/>
              <w:t>Геополитическая характеристика Украины</w:t>
            </w:r>
            <w:r>
              <w:rPr>
                <w:spacing w:val="60"/>
                <w:sz w:val="17"/>
              </w:rPr>
              <w:tab/>
            </w:r>
          </w:p>
        </w:tc>
        <w:tc>
          <w:tcPr>
            <w:tcW w:w="720" w:type="dxa"/>
            <w:shd w:val="clear" w:color="auto" w:fill="auto"/>
            <w:vAlign w:val="bottom"/>
          </w:tcPr>
          <w:p w:rsidR="00FC6D74" w:rsidRPr="00D02EBD" w:rsidRDefault="00997A66" w:rsidP="00FC6D74">
            <w:pPr>
              <w:spacing w:after="120"/>
              <w:ind w:right="40"/>
              <w:jc w:val="right"/>
              <w:rPr>
                <w:lang w:val="en-US"/>
              </w:rPr>
            </w:pPr>
            <w:r>
              <w:rPr>
                <w:lang w:val="en-US"/>
              </w:rPr>
              <w:t>6</w:t>
            </w:r>
          </w:p>
        </w:tc>
      </w:tr>
      <w:tr w:rsidR="00FC6D74" w:rsidRPr="00FC6D74" w:rsidTr="00FC6D74">
        <w:tblPrEx>
          <w:tblCellMar>
            <w:top w:w="0" w:type="dxa"/>
            <w:bottom w:w="0" w:type="dxa"/>
          </w:tblCellMar>
        </w:tblPrEx>
        <w:tc>
          <w:tcPr>
            <w:tcW w:w="9110" w:type="dxa"/>
            <w:gridSpan w:val="3"/>
            <w:shd w:val="clear" w:color="auto" w:fill="auto"/>
          </w:tcPr>
          <w:p w:rsidR="00FC6D74" w:rsidRPr="00FC6D74" w:rsidRDefault="00FC6D74" w:rsidP="00FC6D74">
            <w:pPr>
              <w:tabs>
                <w:tab w:val="right" w:pos="1080"/>
                <w:tab w:val="left" w:pos="1296"/>
                <w:tab w:val="left" w:pos="1728"/>
                <w:tab w:val="left" w:pos="2160"/>
                <w:tab w:val="left" w:pos="2592"/>
                <w:tab w:val="left" w:pos="3024"/>
                <w:tab w:val="left" w:pos="3456"/>
                <w:tab w:val="left" w:pos="3888"/>
                <w:tab w:val="left" w:pos="4320"/>
                <w:tab w:val="right" w:leader="dot" w:pos="9245"/>
              </w:tabs>
              <w:suppressAutoHyphens/>
              <w:spacing w:after="120"/>
              <w:rPr>
                <w:spacing w:val="60"/>
                <w:sz w:val="17"/>
              </w:rPr>
            </w:pPr>
            <w:r>
              <w:tab/>
              <w:t>1.2</w:t>
            </w:r>
            <w:r w:rsidR="005B25F6">
              <w:t>.</w:t>
            </w:r>
            <w:r>
              <w:tab/>
              <w:t>Социально-демографические данные</w:t>
            </w:r>
            <w:r>
              <w:rPr>
                <w:spacing w:val="60"/>
                <w:sz w:val="17"/>
              </w:rPr>
              <w:tab/>
            </w:r>
          </w:p>
        </w:tc>
        <w:tc>
          <w:tcPr>
            <w:tcW w:w="720" w:type="dxa"/>
            <w:shd w:val="clear" w:color="auto" w:fill="auto"/>
            <w:vAlign w:val="bottom"/>
          </w:tcPr>
          <w:p w:rsidR="00FC6D74" w:rsidRPr="00D02EBD" w:rsidRDefault="00997A66" w:rsidP="00FC6D74">
            <w:pPr>
              <w:spacing w:after="120"/>
              <w:ind w:right="40"/>
              <w:jc w:val="right"/>
              <w:rPr>
                <w:lang w:val="en-US"/>
              </w:rPr>
            </w:pPr>
            <w:r>
              <w:rPr>
                <w:lang w:val="en-US"/>
              </w:rPr>
              <w:t>8</w:t>
            </w:r>
          </w:p>
        </w:tc>
      </w:tr>
      <w:tr w:rsidR="00FC6D74" w:rsidRPr="00FC6D74" w:rsidTr="00FC6D74">
        <w:tblPrEx>
          <w:tblCellMar>
            <w:top w:w="0" w:type="dxa"/>
            <w:bottom w:w="0" w:type="dxa"/>
          </w:tblCellMar>
        </w:tblPrEx>
        <w:tc>
          <w:tcPr>
            <w:tcW w:w="9110" w:type="dxa"/>
            <w:gridSpan w:val="3"/>
            <w:shd w:val="clear" w:color="auto" w:fill="auto"/>
          </w:tcPr>
          <w:p w:rsidR="00FC6D74" w:rsidRPr="006C4F09" w:rsidRDefault="00FC6D74" w:rsidP="006C4F09">
            <w:pPr>
              <w:tabs>
                <w:tab w:val="right" w:pos="1080"/>
                <w:tab w:val="left" w:pos="1296"/>
                <w:tab w:val="left" w:pos="1728"/>
                <w:tab w:val="right" w:leader="dot" w:pos="9245"/>
              </w:tabs>
              <w:suppressAutoHyphens/>
              <w:spacing w:after="120"/>
              <w:rPr>
                <w:b/>
                <w:spacing w:val="60"/>
                <w:sz w:val="17"/>
              </w:rPr>
            </w:pPr>
            <w:r>
              <w:tab/>
              <w:t>1.3</w:t>
            </w:r>
            <w:r w:rsidR="005B25F6">
              <w:t>.</w:t>
            </w:r>
            <w:r>
              <w:tab/>
              <w:t xml:space="preserve">Национальный механизм обеспечения равных прав </w:t>
            </w:r>
            <w:r w:rsidR="005B25F6">
              <w:t xml:space="preserve">и возможностей </w:t>
            </w:r>
            <w:r>
              <w:t>женщин и</w:t>
            </w:r>
            <w:r w:rsidR="006C4F09">
              <w:br/>
            </w:r>
            <w:r w:rsidR="006C4F09">
              <w:tab/>
            </w:r>
            <w:r w:rsidR="006C4F09">
              <w:tab/>
            </w:r>
            <w:r>
              <w:t>мужчин</w:t>
            </w:r>
            <w:r w:rsidR="006C4F09">
              <w:rPr>
                <w:spacing w:val="60"/>
                <w:sz w:val="17"/>
              </w:rPr>
              <w:tab/>
            </w:r>
          </w:p>
        </w:tc>
        <w:tc>
          <w:tcPr>
            <w:tcW w:w="720" w:type="dxa"/>
            <w:shd w:val="clear" w:color="auto" w:fill="auto"/>
            <w:vAlign w:val="bottom"/>
          </w:tcPr>
          <w:p w:rsidR="00FC6D74" w:rsidRPr="00997A66" w:rsidRDefault="00997A66" w:rsidP="00FC6D74">
            <w:pPr>
              <w:spacing w:after="120"/>
              <w:ind w:right="40"/>
              <w:jc w:val="right"/>
              <w:rPr>
                <w:lang w:val="en-US"/>
              </w:rPr>
            </w:pPr>
            <w:r>
              <w:rPr>
                <w:lang w:val="en-US"/>
              </w:rPr>
              <w:t>12</w:t>
            </w:r>
          </w:p>
        </w:tc>
      </w:tr>
      <w:tr w:rsidR="00FC6D74" w:rsidRPr="00FC6D74" w:rsidTr="00FC6D74">
        <w:tblPrEx>
          <w:tblCellMar>
            <w:top w:w="0" w:type="dxa"/>
            <w:bottom w:w="0" w:type="dxa"/>
          </w:tblCellMar>
        </w:tblPrEx>
        <w:tc>
          <w:tcPr>
            <w:tcW w:w="9110" w:type="dxa"/>
            <w:gridSpan w:val="3"/>
            <w:shd w:val="clear" w:color="auto" w:fill="auto"/>
          </w:tcPr>
          <w:p w:rsidR="00FC6D74" w:rsidRPr="00FC6D74" w:rsidRDefault="00FC6D74" w:rsidP="00FC6D7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245"/>
              </w:tabs>
              <w:suppressAutoHyphens/>
              <w:spacing w:after="120"/>
              <w:ind w:left="1296" w:hanging="1296"/>
              <w:rPr>
                <w:spacing w:val="60"/>
                <w:sz w:val="17"/>
              </w:rPr>
            </w:pPr>
            <w:r>
              <w:tab/>
              <w:t>Раздел 2</w:t>
            </w:r>
            <w:r w:rsidR="005B25F6">
              <w:t>.</w:t>
            </w:r>
            <w:r>
              <w:tab/>
            </w:r>
            <w:r w:rsidRPr="00FC6D74">
              <w:t xml:space="preserve">Постатейный обзор реализации Конвенции </w:t>
            </w:r>
            <w:r w:rsidR="00C67C40">
              <w:t>ООН</w:t>
            </w:r>
            <w:r w:rsidRPr="00FC6D74">
              <w:t xml:space="preserve"> о ликвидации всех форм дискриминации относительно женщин в Украине</w:t>
            </w:r>
            <w:r>
              <w:rPr>
                <w:spacing w:val="60"/>
                <w:sz w:val="17"/>
              </w:rPr>
              <w:tab/>
            </w:r>
          </w:p>
        </w:tc>
        <w:tc>
          <w:tcPr>
            <w:tcW w:w="720" w:type="dxa"/>
            <w:shd w:val="clear" w:color="auto" w:fill="auto"/>
            <w:vAlign w:val="bottom"/>
          </w:tcPr>
          <w:p w:rsidR="00FC6D74" w:rsidRPr="00997A66" w:rsidRDefault="00D02EBD" w:rsidP="00FC6D74">
            <w:pPr>
              <w:spacing w:after="120"/>
              <w:ind w:right="40"/>
              <w:jc w:val="right"/>
              <w:rPr>
                <w:lang w:val="en-US"/>
              </w:rPr>
            </w:pPr>
            <w:r>
              <w:t>2</w:t>
            </w:r>
            <w:r w:rsidR="00997A66">
              <w:rPr>
                <w:lang w:val="en-US"/>
              </w:rPr>
              <w:t>7</w:t>
            </w:r>
          </w:p>
        </w:tc>
      </w:tr>
      <w:tr w:rsidR="00FC6D74" w:rsidRPr="00FC6D74" w:rsidTr="00FC6D74">
        <w:tblPrEx>
          <w:tblCellMar>
            <w:top w:w="0" w:type="dxa"/>
            <w:bottom w:w="0" w:type="dxa"/>
          </w:tblCellMar>
        </w:tblPrEx>
        <w:tc>
          <w:tcPr>
            <w:tcW w:w="9110" w:type="dxa"/>
            <w:gridSpan w:val="3"/>
            <w:shd w:val="clear" w:color="auto" w:fill="auto"/>
          </w:tcPr>
          <w:p w:rsidR="00FC6D74" w:rsidRPr="00FC6D74" w:rsidRDefault="00FC6D74" w:rsidP="00FC6D74">
            <w:pPr>
              <w:tabs>
                <w:tab w:val="right" w:pos="1080"/>
                <w:tab w:val="left" w:pos="1296"/>
                <w:tab w:val="left" w:pos="1728"/>
                <w:tab w:val="left" w:pos="2160"/>
                <w:tab w:val="left" w:pos="2592"/>
                <w:tab w:val="left" w:pos="3024"/>
                <w:tab w:val="left" w:pos="3456"/>
                <w:tab w:val="right" w:leader="dot" w:pos="9245"/>
              </w:tabs>
              <w:suppressAutoHyphens/>
              <w:spacing w:after="120"/>
              <w:ind w:left="1296" w:hanging="1296"/>
              <w:rPr>
                <w:spacing w:val="60"/>
                <w:sz w:val="17"/>
              </w:rPr>
            </w:pPr>
            <w:r>
              <w:tab/>
            </w:r>
            <w:r>
              <w:tab/>
            </w:r>
            <w:r w:rsidR="00420732">
              <w:t>Список и</w:t>
            </w:r>
            <w:r>
              <w:t>спользованны</w:t>
            </w:r>
            <w:r w:rsidR="00420732">
              <w:t>х</w:t>
            </w:r>
            <w:r>
              <w:t xml:space="preserve"> источник</w:t>
            </w:r>
            <w:r w:rsidR="00420732">
              <w:t>ов</w:t>
            </w:r>
            <w:r>
              <w:rPr>
                <w:spacing w:val="60"/>
                <w:sz w:val="17"/>
              </w:rPr>
              <w:tab/>
            </w:r>
          </w:p>
        </w:tc>
        <w:tc>
          <w:tcPr>
            <w:tcW w:w="720" w:type="dxa"/>
            <w:shd w:val="clear" w:color="auto" w:fill="auto"/>
            <w:vAlign w:val="bottom"/>
          </w:tcPr>
          <w:p w:rsidR="00FC6D74" w:rsidRPr="00997A66" w:rsidRDefault="00420732" w:rsidP="00FC6D74">
            <w:pPr>
              <w:spacing w:after="120"/>
              <w:ind w:right="40"/>
              <w:jc w:val="right"/>
              <w:rPr>
                <w:lang w:val="en-US"/>
              </w:rPr>
            </w:pPr>
            <w:r>
              <w:t>10</w:t>
            </w:r>
            <w:r w:rsidR="00997A66">
              <w:rPr>
                <w:lang w:val="en-US"/>
              </w:rPr>
              <w:t>6</w:t>
            </w:r>
          </w:p>
        </w:tc>
      </w:tr>
    </w:tbl>
    <w:p w:rsidR="00FC6D74" w:rsidRDefault="00FC6D74" w:rsidP="00FC6D74"/>
    <w:p w:rsidR="004A1D95" w:rsidRPr="004A1D95" w:rsidRDefault="00FC6D74" w:rsidP="004A1D9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4A1D95">
        <w:tab/>
      </w:r>
      <w:r w:rsidR="004A1D95">
        <w:tab/>
      </w:r>
      <w:r w:rsidR="004A1D95" w:rsidRPr="004A1D95">
        <w:t>Предисловие</w:t>
      </w:r>
    </w:p>
    <w:p w:rsidR="004A1D95" w:rsidRPr="004A1D95" w:rsidRDefault="004A1D95" w:rsidP="004A1D95">
      <w:pPr>
        <w:pStyle w:val="SingleTxt"/>
        <w:spacing w:after="0" w:line="120" w:lineRule="exact"/>
        <w:rPr>
          <w:b/>
          <w:sz w:val="10"/>
        </w:rPr>
      </w:pPr>
    </w:p>
    <w:p w:rsidR="004A1D95" w:rsidRPr="004A1D95" w:rsidRDefault="004A1D95" w:rsidP="004A1D95">
      <w:pPr>
        <w:pStyle w:val="SingleTxt"/>
        <w:spacing w:after="0" w:line="120" w:lineRule="exact"/>
        <w:rPr>
          <w:b/>
          <w:sz w:val="10"/>
        </w:rPr>
      </w:pPr>
    </w:p>
    <w:p w:rsidR="004A1D95" w:rsidRPr="004A1D95" w:rsidRDefault="004A1D95" w:rsidP="004A1D95">
      <w:pPr>
        <w:pStyle w:val="SingleTxt"/>
      </w:pPr>
      <w:r>
        <w:tab/>
      </w:r>
      <w:r w:rsidRPr="004A1D95">
        <w:t>Конвенция ООН о ликвидации всех форм дискриминации относительно женщин является своего рода Биллем о правах женщин, в котором сформулированы международные стандарты относительно соблюдения равных прав женщины и мужчины в обществе. До июля 1988 г</w:t>
      </w:r>
      <w:r w:rsidR="006C4F09">
        <w:t>ода</w:t>
      </w:r>
      <w:r w:rsidRPr="004A1D95">
        <w:t xml:space="preserve"> Конвенцию ратифицировали или присоединились к ней 94</w:t>
      </w:r>
      <w:r w:rsidR="006C4F09">
        <w:t> </w:t>
      </w:r>
      <w:r w:rsidRPr="004A1D95">
        <w:t>государства (в том числе и Украина в 1980</w:t>
      </w:r>
      <w:r w:rsidR="006C4F09">
        <w:t> </w:t>
      </w:r>
      <w:r w:rsidRPr="004A1D95">
        <w:t>г</w:t>
      </w:r>
      <w:r w:rsidR="006C4F09">
        <w:t>оду</w:t>
      </w:r>
      <w:r w:rsidRPr="004A1D95">
        <w:t>), что обязало их проводить политику искоренения дискриминации относительно женщин и информировать Комитет ООН по ликвидации дискриминации же</w:t>
      </w:r>
      <w:r w:rsidRPr="004A1D95">
        <w:t>н</w:t>
      </w:r>
      <w:r w:rsidRPr="004A1D95">
        <w:t xml:space="preserve">щин (CEDAW) о ходе реализации такой политики. </w:t>
      </w:r>
    </w:p>
    <w:p w:rsidR="004A1D95" w:rsidRPr="004A1D95" w:rsidRDefault="004A1D95" w:rsidP="004A1D95">
      <w:pPr>
        <w:pStyle w:val="SingleTxt"/>
      </w:pPr>
      <w:r>
        <w:tab/>
      </w:r>
      <w:r w:rsidRPr="004A1D95">
        <w:t>Предложенный документ является проектом Шестого и Седьмого объединенного периодического доклада, который Украина должна подать Генеральному секретарю ООН в соответствие со статьей</w:t>
      </w:r>
      <w:r w:rsidR="006C4F09">
        <w:t> </w:t>
      </w:r>
      <w:r w:rsidRPr="004A1D95">
        <w:t>18 Конвенции. Доклад охватывает два отчетных периода и подается за 1999</w:t>
      </w:r>
      <w:r w:rsidR="00514037">
        <w:t>–</w:t>
      </w:r>
      <w:r w:rsidRPr="004A1D95">
        <w:t>2006</w:t>
      </w:r>
      <w:r w:rsidR="006C4F09">
        <w:t> </w:t>
      </w:r>
      <w:r w:rsidRPr="004A1D95">
        <w:t>год</w:t>
      </w:r>
      <w:r w:rsidR="006C4F09">
        <w:t>ы</w:t>
      </w:r>
      <w:r w:rsidRPr="004A1D95">
        <w:t xml:space="preserve">. Документ подготовлен с учетом </w:t>
      </w:r>
      <w:r w:rsidR="006C4F09">
        <w:t>«</w:t>
      </w:r>
      <w:r w:rsidRPr="004A1D95">
        <w:t>Рекомендаций ООН о написании докладов по вопросу реализации Конвенции ООН о ликвидации всех форм дискриминации относительно женщин</w:t>
      </w:r>
      <w:r w:rsidR="006C4F09">
        <w:t>»</w:t>
      </w:r>
      <w:r w:rsidRPr="004A1D95">
        <w:t xml:space="preserve">, </w:t>
      </w:r>
      <w:r w:rsidR="006C4F09">
        <w:t>«</w:t>
      </w:r>
      <w:r w:rsidRPr="004A1D95">
        <w:t>Указаний относительно составления докладов на основе Конве</w:t>
      </w:r>
      <w:r w:rsidRPr="004A1D95">
        <w:t>н</w:t>
      </w:r>
      <w:r w:rsidRPr="004A1D95">
        <w:t>ции об искоренении дискриминации женщин</w:t>
      </w:r>
      <w:r w:rsidR="006C4F09">
        <w:t>»</w:t>
      </w:r>
      <w:r w:rsidRPr="004A1D95">
        <w:t xml:space="preserve">, разработанных организацией </w:t>
      </w:r>
      <w:r w:rsidR="006C4F09">
        <w:t>«</w:t>
      </w:r>
      <w:r w:rsidRPr="004A1D95">
        <w:t>Международное наблюдение за соблюдением прав женщин</w:t>
      </w:r>
      <w:r w:rsidR="006C4F09">
        <w:t>»</w:t>
      </w:r>
      <w:r w:rsidRPr="004A1D95">
        <w:t>, а также Заключительных замечаний и рекомендаций Комитету ООН по ликвидации дискриминации относительно женщин по итогам рассмотрения Четвертого и Пятого объединенного доклада Украины.</w:t>
      </w:r>
    </w:p>
    <w:p w:rsidR="004A1D95" w:rsidRPr="004A1D95" w:rsidRDefault="004A1D95" w:rsidP="004A1D95">
      <w:pPr>
        <w:pStyle w:val="SingleTxt"/>
      </w:pPr>
      <w:r>
        <w:tab/>
      </w:r>
      <w:r w:rsidRPr="004A1D95">
        <w:t>В первой части проекта доклада содержится общая информация об Украине, а именно: геополитическая характеристика страны, государственное и территориально-административное устройство, избирательная система, численность и возрастная структура населения в гендерном аспекте, его национальный состав, образовательный уровень, язык и религиозная ситуация. Приводятся также социально-демографические данные о стране (численность, национальный состав, возрастная структура в гендерном аспекте и образовательный уровень населения), характеризуется текущая экономико-демографическая ситуация, представлен отчет о состоянии здоровья девочек и женщин, дается обзор основных принципов функционирования национального механизма обеспечения равных прав и возможностей женщин и мужчин. Вторая часть проекта доклада представляет собой постатейный обзор реализации Конвенции ООН о ликвидации всех форм дискриминации относительно женщин в Украине.</w:t>
      </w:r>
    </w:p>
    <w:p w:rsidR="004A1D95" w:rsidRPr="004A1D95" w:rsidRDefault="004A1D95" w:rsidP="004A1D95">
      <w:pPr>
        <w:pStyle w:val="SingleTxt"/>
      </w:pPr>
      <w:r>
        <w:tab/>
      </w:r>
      <w:r w:rsidRPr="004A1D95">
        <w:t>В проекте доклада использованы статистические и информационные материалы, предоставленные Администрацией Государственной пограничной службы Украины, Государственной таможенной службы Украины; Государственным комитетом статистики Украины; Государственным комитетом Украины по вопросам регуляторной политики и предпринимательства; Государственным комитетом Украины по делам национальностей и миграции; Министерством аграрной политики Украины; Министерством внутренних дел Украины; Министерством иностранных дел Украины; Министерством культуры и туризма Украины; Министерством просвещения и науки Украины; Министерством здравоохранения Украины; Министерством труда и социальной политики Украины; Министерством транспорта Украины; Министерством Украины по делам семьи, молодежи и спорта; Министерством юстиции Украины; Службой безопасности Украины; управлениями по делам семьи и молодежи областных, Киевской и Севастопольской городских госуда</w:t>
      </w:r>
      <w:r w:rsidRPr="004A1D95">
        <w:t>р</w:t>
      </w:r>
      <w:r w:rsidRPr="004A1D95">
        <w:t>ственных администраций.</w:t>
      </w:r>
    </w:p>
    <w:p w:rsidR="004A1D95" w:rsidRPr="004A1D95" w:rsidRDefault="004A1D95" w:rsidP="004A1D95">
      <w:pPr>
        <w:pStyle w:val="SingleTxt"/>
        <w:spacing w:after="0" w:line="120" w:lineRule="exact"/>
        <w:rPr>
          <w:sz w:val="10"/>
        </w:rPr>
      </w:pPr>
    </w:p>
    <w:p w:rsidR="004A1D95" w:rsidRDefault="004A1D95" w:rsidP="004A1D95">
      <w:pPr>
        <w:pStyle w:val="SingleTxt"/>
        <w:rPr>
          <w:b/>
        </w:rPr>
      </w:pPr>
      <w:r w:rsidRPr="004A1D95">
        <w:rPr>
          <w:b/>
        </w:rPr>
        <w:t>Доклад подготовлен авторским коллективом в составе:</w:t>
      </w:r>
    </w:p>
    <w:p w:rsidR="004A1D95" w:rsidRPr="004A1D95" w:rsidRDefault="004A1D95" w:rsidP="004A1D95">
      <w:pPr>
        <w:pStyle w:val="SingleTxt"/>
        <w:spacing w:after="0" w:line="120" w:lineRule="exact"/>
        <w:rPr>
          <w:b/>
          <w:sz w:val="10"/>
        </w:rPr>
      </w:pPr>
    </w:p>
    <w:p w:rsidR="00FC6D74" w:rsidRDefault="004A1D95" w:rsidP="004A1D95">
      <w:pPr>
        <w:pStyle w:val="SingleTxt"/>
      </w:pPr>
      <w:r w:rsidRPr="004A1D95">
        <w:t>Г.В. Герасименко, канд. экон. наук, Н.Е.</w:t>
      </w:r>
      <w:r w:rsidR="006C4F09">
        <w:t> </w:t>
      </w:r>
      <w:r w:rsidRPr="004A1D95">
        <w:t>Гусак, И.Б. Коротков, Л.Е.</w:t>
      </w:r>
      <w:r w:rsidR="006C4F09">
        <w:t> </w:t>
      </w:r>
      <w:r w:rsidRPr="004A1D95">
        <w:t>Леонтьева, Л.С.</w:t>
      </w:r>
      <w:r w:rsidR="006C4F09">
        <w:t> </w:t>
      </w:r>
      <w:r w:rsidRPr="004A1D95">
        <w:t>Лобанова, канд. экон. наук, Е.М.</w:t>
      </w:r>
      <w:r w:rsidR="006C4F09">
        <w:t> </w:t>
      </w:r>
      <w:r w:rsidRPr="004A1D95">
        <w:t>Луценко, канд. ист. наук, В.П.</w:t>
      </w:r>
      <w:r w:rsidR="006C4F09">
        <w:t> </w:t>
      </w:r>
      <w:r w:rsidRPr="004A1D95">
        <w:t>Новицкая, А.М.</w:t>
      </w:r>
      <w:r w:rsidR="006C4F09">
        <w:t> </w:t>
      </w:r>
      <w:r w:rsidRPr="004A1D95">
        <w:t>Ноур, канд. пед. наук, В.В.</w:t>
      </w:r>
      <w:r w:rsidR="006C4F09">
        <w:t> </w:t>
      </w:r>
      <w:r w:rsidRPr="004A1D95">
        <w:t>Святненко, Р. М.</w:t>
      </w:r>
      <w:r w:rsidR="006C4F09">
        <w:t> </w:t>
      </w:r>
      <w:r w:rsidRPr="004A1D95">
        <w:t>Семенец,</w:t>
      </w:r>
      <w:r w:rsidR="00307101">
        <w:t xml:space="preserve"> </w:t>
      </w:r>
      <w:r w:rsidRPr="004A1D95">
        <w:t>канд. экон. наук, С.Е.</w:t>
      </w:r>
      <w:r w:rsidR="006C4F09">
        <w:t> </w:t>
      </w:r>
      <w:r w:rsidRPr="004A1D95">
        <w:t>Солодчук, А.В.</w:t>
      </w:r>
      <w:r w:rsidR="006C4F09">
        <w:t> </w:t>
      </w:r>
      <w:r w:rsidRPr="004A1D95">
        <w:t>Толстокорова, канд. филол. наук, П.Е.</w:t>
      </w:r>
      <w:r w:rsidR="006C4F09">
        <w:t> </w:t>
      </w:r>
      <w:r w:rsidRPr="004A1D95">
        <w:t>Шевчук, канд. экон. наук, Т.М. Яблонская, канд. психол. наук.</w:t>
      </w:r>
    </w:p>
    <w:p w:rsidR="004A1D95" w:rsidRPr="004A1D95" w:rsidRDefault="004A1D95" w:rsidP="004A1D9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sidRPr="004A1D95">
        <w:t>Раздел 1.</w:t>
      </w:r>
      <w:r>
        <w:br/>
      </w:r>
      <w:r w:rsidRPr="004A1D95">
        <w:t>Общая информация об Украине</w:t>
      </w:r>
    </w:p>
    <w:p w:rsidR="004A1D95" w:rsidRPr="004A1D95" w:rsidRDefault="004A1D95" w:rsidP="004A1D95">
      <w:pPr>
        <w:pStyle w:val="SingleTxt"/>
        <w:spacing w:after="0" w:line="120" w:lineRule="exact"/>
        <w:rPr>
          <w:b/>
          <w:bCs/>
          <w:sz w:val="10"/>
        </w:rPr>
      </w:pPr>
    </w:p>
    <w:p w:rsidR="004A1D95" w:rsidRPr="004A1D95" w:rsidRDefault="004A1D95" w:rsidP="004A1D95">
      <w:pPr>
        <w:pStyle w:val="SingleTxt"/>
        <w:spacing w:after="0" w:line="120" w:lineRule="exact"/>
        <w:rPr>
          <w:b/>
          <w:bCs/>
          <w:sz w:val="10"/>
        </w:rPr>
      </w:pPr>
    </w:p>
    <w:p w:rsidR="004A1D95" w:rsidRDefault="004A1D95" w:rsidP="004A1D9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1.1.</w:t>
      </w:r>
      <w:r>
        <w:tab/>
      </w:r>
      <w:r w:rsidRPr="004A1D95">
        <w:t>Геополитическая характеристика Украины</w:t>
      </w:r>
    </w:p>
    <w:p w:rsidR="004A1D95" w:rsidRPr="004A1D95" w:rsidRDefault="004A1D95" w:rsidP="004A1D95">
      <w:pPr>
        <w:pStyle w:val="SingleTxt"/>
        <w:spacing w:after="0" w:line="120" w:lineRule="exact"/>
        <w:rPr>
          <w:sz w:val="10"/>
        </w:rPr>
      </w:pPr>
    </w:p>
    <w:p w:rsidR="004A1D95" w:rsidRPr="004A1D95" w:rsidRDefault="0007685A" w:rsidP="004A1D95">
      <w:pPr>
        <w:pStyle w:val="SingleTxt"/>
      </w:pPr>
      <w:r>
        <w:rPr>
          <w:b/>
          <w:bCs/>
        </w:rPr>
        <w:tab/>
      </w:r>
      <w:r w:rsidR="004A1D95" w:rsidRPr="00350E73">
        <w:rPr>
          <w:b/>
          <w:bCs/>
        </w:rPr>
        <w:t>Географическое расположение</w:t>
      </w:r>
      <w:r w:rsidR="004A1D95" w:rsidRPr="004A1D95">
        <w:rPr>
          <w:b/>
          <w:bCs/>
        </w:rPr>
        <w:t xml:space="preserve">. </w:t>
      </w:r>
      <w:r w:rsidR="004A1D95" w:rsidRPr="004A1D95">
        <w:t>Украина</w:t>
      </w:r>
      <w:r w:rsidR="007F1DBB">
        <w:t xml:space="preserve"> — </w:t>
      </w:r>
      <w:r w:rsidR="004A1D95" w:rsidRPr="004A1D95">
        <w:t xml:space="preserve">государство в юго-восточной части Европы в пределах Восточноевропейской равнины. С юга омывается Черным и Азовским морями. </w:t>
      </w:r>
    </w:p>
    <w:p w:rsidR="004A1D95" w:rsidRPr="006C4F09" w:rsidRDefault="004A1D95" w:rsidP="004A1D95">
      <w:pPr>
        <w:pStyle w:val="SingleTxt"/>
      </w:pPr>
      <w:r w:rsidRPr="004A1D95">
        <w:rPr>
          <w:b/>
          <w:bCs/>
          <w:i/>
          <w:iCs/>
        </w:rPr>
        <w:t>Территория</w:t>
      </w:r>
      <w:r>
        <w:rPr>
          <w:b/>
          <w:bCs/>
          <w:i/>
          <w:iCs/>
        </w:rPr>
        <w:t xml:space="preserve"> — </w:t>
      </w:r>
      <w:r w:rsidRPr="004A1D95">
        <w:t>603,5 тыс. км</w:t>
      </w:r>
      <w:r w:rsidRPr="004A1D95">
        <w:rPr>
          <w:vertAlign w:val="superscript"/>
        </w:rPr>
        <w:t>2</w:t>
      </w:r>
      <w:r w:rsidR="006C4F09">
        <w:t>.</w:t>
      </w:r>
    </w:p>
    <w:p w:rsidR="004A1D95" w:rsidRDefault="004A1D95" w:rsidP="004A1D95">
      <w:pPr>
        <w:pStyle w:val="SingleTxt"/>
        <w:jc w:val="left"/>
        <w:rPr>
          <w:i/>
          <w:iCs/>
        </w:rPr>
      </w:pPr>
      <w:r w:rsidRPr="004A1D95">
        <w:rPr>
          <w:b/>
          <w:bCs/>
          <w:i/>
          <w:iCs/>
        </w:rPr>
        <w:t>Протяженность территории</w:t>
      </w:r>
      <w:r w:rsidRPr="004A1D95">
        <w:rPr>
          <w:i/>
          <w:iCs/>
        </w:rPr>
        <w:t>:</w:t>
      </w:r>
    </w:p>
    <w:p w:rsidR="004A1D95" w:rsidRDefault="004A1D95" w:rsidP="004A1D95">
      <w:pPr>
        <w:pStyle w:val="SingleTxt"/>
        <w:jc w:val="left"/>
      </w:pPr>
      <w:r w:rsidRPr="004A1D95">
        <w:t>С запада на восход</w:t>
      </w:r>
      <w:r w:rsidR="00514037">
        <w:t xml:space="preserve"> — </w:t>
      </w:r>
      <w:r w:rsidRPr="004A1D95">
        <w:t>1316 км.</w:t>
      </w:r>
      <w:r>
        <w:br/>
      </w:r>
      <w:r w:rsidRPr="004A1D95">
        <w:t>С севера на юг</w:t>
      </w:r>
      <w:r w:rsidR="00514037">
        <w:t xml:space="preserve"> — </w:t>
      </w:r>
      <w:r w:rsidRPr="004A1D95">
        <w:t>893 км.</w:t>
      </w:r>
    </w:p>
    <w:p w:rsidR="004A1D95" w:rsidRPr="004A1D95" w:rsidRDefault="004A1D95" w:rsidP="004A1D95">
      <w:pPr>
        <w:pStyle w:val="SingleTxt"/>
        <w:spacing w:after="0" w:line="120" w:lineRule="exact"/>
        <w:jc w:val="left"/>
        <w:rPr>
          <w:sz w:val="10"/>
        </w:rPr>
      </w:pPr>
    </w:p>
    <w:p w:rsidR="00350E73" w:rsidRDefault="004A1D95" w:rsidP="004A1D95">
      <w:pPr>
        <w:pStyle w:val="SingleTxt"/>
        <w:rPr>
          <w:i/>
          <w:iCs/>
        </w:rPr>
      </w:pPr>
      <w:r w:rsidRPr="004A1D95">
        <w:rPr>
          <w:b/>
          <w:bCs/>
          <w:i/>
          <w:iCs/>
        </w:rPr>
        <w:t>Протяженность границ</w:t>
      </w:r>
      <w:r w:rsidRPr="004A1D95">
        <w:rPr>
          <w:i/>
          <w:iCs/>
        </w:rPr>
        <w:t>:</w:t>
      </w:r>
    </w:p>
    <w:p w:rsidR="004A1D95" w:rsidRPr="004A1D95" w:rsidRDefault="004A1D95" w:rsidP="00350E73">
      <w:pPr>
        <w:pStyle w:val="SingleTxt"/>
        <w:jc w:val="left"/>
      </w:pPr>
      <w:r w:rsidRPr="004A1D95">
        <w:t>Общая</w:t>
      </w:r>
      <w:r w:rsidR="00514037">
        <w:t xml:space="preserve"> — </w:t>
      </w:r>
      <w:r w:rsidRPr="004A1D95">
        <w:t>7643 км.</w:t>
      </w:r>
      <w:r w:rsidR="00350E73">
        <w:br/>
      </w:r>
      <w:r w:rsidRPr="004A1D95">
        <w:t>Сухопутных</w:t>
      </w:r>
      <w:r w:rsidR="00514037">
        <w:t xml:space="preserve"> — </w:t>
      </w:r>
      <w:r w:rsidRPr="004A1D95">
        <w:t>5684 км.</w:t>
      </w:r>
      <w:r w:rsidR="00350E73">
        <w:br/>
      </w:r>
      <w:r w:rsidRPr="004A1D95">
        <w:t>Морских</w:t>
      </w:r>
      <w:r w:rsidR="00514037">
        <w:t xml:space="preserve"> — </w:t>
      </w:r>
      <w:r w:rsidRPr="004A1D95">
        <w:t>1959 км.</w:t>
      </w:r>
    </w:p>
    <w:p w:rsidR="00350E73" w:rsidRDefault="004A1D95" w:rsidP="00350E73">
      <w:pPr>
        <w:pStyle w:val="SingleTxt"/>
        <w:jc w:val="left"/>
        <w:rPr>
          <w:i/>
          <w:iCs/>
        </w:rPr>
      </w:pPr>
      <w:r w:rsidRPr="004A1D95">
        <w:rPr>
          <w:b/>
          <w:bCs/>
          <w:i/>
          <w:iCs/>
        </w:rPr>
        <w:t>Крайние точки</w:t>
      </w:r>
      <w:r w:rsidRPr="004A1D95">
        <w:rPr>
          <w:i/>
          <w:iCs/>
        </w:rPr>
        <w:t>:</w:t>
      </w:r>
    </w:p>
    <w:p w:rsidR="004A1D95" w:rsidRPr="004A1D95" w:rsidRDefault="004A1D95" w:rsidP="00350E73">
      <w:pPr>
        <w:pStyle w:val="SingleTxt"/>
        <w:jc w:val="left"/>
      </w:pPr>
      <w:r w:rsidRPr="004A1D95">
        <w:t>На севере</w:t>
      </w:r>
      <w:r w:rsidR="00514037">
        <w:t xml:space="preserve"> — </w:t>
      </w:r>
      <w:r w:rsidRPr="004A1D95">
        <w:t>с. Петровка (Черниговская обл.).</w:t>
      </w:r>
      <w:r w:rsidR="00350E73">
        <w:br/>
      </w:r>
      <w:r w:rsidRPr="004A1D95">
        <w:t>На юге</w:t>
      </w:r>
      <w:r w:rsidR="00514037">
        <w:t xml:space="preserve"> — </w:t>
      </w:r>
      <w:r w:rsidRPr="004A1D95">
        <w:t>мыс Сарыч (Автономная республика Крым).</w:t>
      </w:r>
      <w:r w:rsidR="00350E73">
        <w:br/>
      </w:r>
      <w:r w:rsidRPr="004A1D95">
        <w:t>На западе</w:t>
      </w:r>
      <w:r w:rsidR="00514037">
        <w:t xml:space="preserve"> — </w:t>
      </w:r>
      <w:r w:rsidRPr="004A1D95">
        <w:t>г. Чоп (Закарпатская обл.).</w:t>
      </w:r>
      <w:r w:rsidR="00350E73">
        <w:br/>
      </w:r>
      <w:r w:rsidRPr="004A1D95">
        <w:t>На востоке</w:t>
      </w:r>
      <w:r w:rsidR="00514037">
        <w:t xml:space="preserve"> — </w:t>
      </w:r>
      <w:r w:rsidRPr="004A1D95">
        <w:t>с. Красная Звезда (Луганская обл.).</w:t>
      </w:r>
    </w:p>
    <w:p w:rsidR="00350E73" w:rsidRDefault="004A1D95" w:rsidP="00350E73">
      <w:pPr>
        <w:pStyle w:val="SingleTxt"/>
        <w:jc w:val="left"/>
        <w:rPr>
          <w:i/>
          <w:iCs/>
        </w:rPr>
      </w:pPr>
      <w:r w:rsidRPr="004A1D95">
        <w:rPr>
          <w:b/>
          <w:bCs/>
          <w:i/>
          <w:iCs/>
        </w:rPr>
        <w:t>Сопредельные государства</w:t>
      </w:r>
      <w:r w:rsidRPr="004A1D95">
        <w:rPr>
          <w:i/>
          <w:iCs/>
        </w:rPr>
        <w:t>:</w:t>
      </w:r>
    </w:p>
    <w:p w:rsidR="0007685A" w:rsidRDefault="004A1D95" w:rsidP="00350E73">
      <w:pPr>
        <w:pStyle w:val="SingleTxt"/>
        <w:jc w:val="left"/>
      </w:pPr>
      <w:r w:rsidRPr="004A1D95">
        <w:t>На западе</w:t>
      </w:r>
      <w:r w:rsidR="00514037">
        <w:t xml:space="preserve"> — </w:t>
      </w:r>
      <w:r w:rsidRPr="004A1D95">
        <w:t>Польша, Словакия, Венгрия, Рум</w:t>
      </w:r>
      <w:r w:rsidRPr="004A1D95">
        <w:t>ы</w:t>
      </w:r>
      <w:r w:rsidRPr="004A1D95">
        <w:t>ния.</w:t>
      </w:r>
      <w:r w:rsidR="00350E73">
        <w:br/>
      </w:r>
      <w:r w:rsidRPr="004A1D95">
        <w:t>На юго-западе</w:t>
      </w:r>
      <w:r w:rsidR="00514037">
        <w:t xml:space="preserve"> — </w:t>
      </w:r>
      <w:r w:rsidRPr="004A1D95">
        <w:t>Молдова.</w:t>
      </w:r>
      <w:r w:rsidR="00350E73">
        <w:br/>
      </w:r>
      <w:r w:rsidRPr="004A1D95">
        <w:t>На востоке</w:t>
      </w:r>
      <w:r w:rsidR="00514037">
        <w:t xml:space="preserve"> — </w:t>
      </w:r>
      <w:r w:rsidRPr="004A1D95">
        <w:t>Россия.</w:t>
      </w:r>
      <w:r w:rsidR="00350E73">
        <w:br/>
      </w:r>
      <w:r w:rsidRPr="004A1D95">
        <w:t>На севере</w:t>
      </w:r>
      <w:r w:rsidR="00514037">
        <w:t xml:space="preserve"> — </w:t>
      </w:r>
      <w:r w:rsidRPr="004A1D95">
        <w:t>Беларусь.</w:t>
      </w:r>
    </w:p>
    <w:p w:rsidR="0007685A" w:rsidRDefault="0007685A" w:rsidP="0007685A">
      <w:pPr>
        <w:pStyle w:val="SingleTxt"/>
        <w:jc w:val="left"/>
      </w:pPr>
      <w:r w:rsidRPr="0007685A">
        <w:rPr>
          <w:b/>
          <w:bCs/>
          <w:i/>
          <w:iCs/>
        </w:rPr>
        <w:t>Климат:</w:t>
      </w:r>
      <w:r w:rsidRPr="0007685A">
        <w:t xml:space="preserve"> </w:t>
      </w:r>
    </w:p>
    <w:p w:rsidR="0007685A" w:rsidRPr="0007685A" w:rsidRDefault="0007685A" w:rsidP="0007685A">
      <w:pPr>
        <w:pStyle w:val="SingleTxt"/>
      </w:pPr>
      <w:r w:rsidRPr="0007685A">
        <w:t>В пределах Восточноевропейской равнины (95% площади), а также среднев</w:t>
      </w:r>
      <w:r w:rsidRPr="0007685A">
        <w:t>ы</w:t>
      </w:r>
      <w:r w:rsidRPr="0007685A">
        <w:t>соких украинских Карпат и Крымских гор (5% площади) преимущ</w:t>
      </w:r>
      <w:r w:rsidRPr="0007685A">
        <w:t>е</w:t>
      </w:r>
      <w:r w:rsidRPr="0007685A">
        <w:t>ственно умеренно континентальный, на Южном берегу Крыма</w:t>
      </w:r>
      <w:r w:rsidR="007F1DBB">
        <w:t xml:space="preserve"> — </w:t>
      </w:r>
      <w:r w:rsidRPr="0007685A">
        <w:t>с признаками субтр</w:t>
      </w:r>
      <w:r w:rsidRPr="0007685A">
        <w:t>о</w:t>
      </w:r>
      <w:r w:rsidRPr="0007685A">
        <w:t>пического.</w:t>
      </w:r>
    </w:p>
    <w:p w:rsidR="0007685A" w:rsidRPr="0007685A" w:rsidRDefault="0007685A" w:rsidP="0007685A">
      <w:pPr>
        <w:pStyle w:val="SingleTxt"/>
      </w:pPr>
      <w:r>
        <w:rPr>
          <w:b/>
          <w:bCs/>
        </w:rPr>
        <w:tab/>
      </w:r>
      <w:r w:rsidRPr="0007685A">
        <w:rPr>
          <w:b/>
          <w:bCs/>
        </w:rPr>
        <w:t xml:space="preserve">Государственное устройство. </w:t>
      </w:r>
      <w:r w:rsidRPr="0007685A">
        <w:t>Украина</w:t>
      </w:r>
      <w:r w:rsidR="007F1DBB">
        <w:t xml:space="preserve"> — </w:t>
      </w:r>
      <w:r w:rsidRPr="0007685A">
        <w:t>суверенное и независимое, д</w:t>
      </w:r>
      <w:r w:rsidRPr="0007685A">
        <w:t>е</w:t>
      </w:r>
      <w:r w:rsidRPr="0007685A">
        <w:t>мократическое, социальное, правовое государство.</w:t>
      </w:r>
    </w:p>
    <w:p w:rsidR="0007685A" w:rsidRPr="0007685A" w:rsidRDefault="0007685A" w:rsidP="0007685A">
      <w:pPr>
        <w:pStyle w:val="SingleTxt"/>
        <w:rPr>
          <w:b/>
          <w:bCs/>
          <w:i/>
          <w:iCs/>
        </w:rPr>
      </w:pPr>
      <w:r>
        <w:tab/>
      </w:r>
      <w:r w:rsidRPr="0007685A">
        <w:t xml:space="preserve">По Конституции Украины является </w:t>
      </w:r>
      <w:r w:rsidRPr="0007685A">
        <w:rPr>
          <w:b/>
          <w:bCs/>
          <w:i/>
          <w:iCs/>
        </w:rPr>
        <w:t>республикой</w:t>
      </w:r>
      <w:r w:rsidRPr="0007685A">
        <w:rPr>
          <w:i/>
          <w:iCs/>
        </w:rPr>
        <w:t>.</w:t>
      </w:r>
    </w:p>
    <w:p w:rsidR="0007685A" w:rsidRPr="0007685A" w:rsidRDefault="0007685A" w:rsidP="0007685A">
      <w:pPr>
        <w:pStyle w:val="SingleTxt"/>
      </w:pPr>
      <w:r>
        <w:rPr>
          <w:b/>
          <w:bCs/>
          <w:i/>
          <w:iCs/>
        </w:rPr>
        <w:tab/>
      </w:r>
      <w:r w:rsidRPr="0007685A">
        <w:rPr>
          <w:b/>
          <w:bCs/>
          <w:i/>
          <w:iCs/>
        </w:rPr>
        <w:t>Носителем суверенитета и единственным источником власти</w:t>
      </w:r>
      <w:r w:rsidRPr="0007685A">
        <w:t xml:space="preserve"> в гос</w:t>
      </w:r>
      <w:r w:rsidRPr="0007685A">
        <w:t>у</w:t>
      </w:r>
      <w:r w:rsidRPr="0007685A">
        <w:t>дарс</w:t>
      </w:r>
      <w:r w:rsidRPr="0007685A">
        <w:t>т</w:t>
      </w:r>
      <w:r w:rsidRPr="0007685A">
        <w:t>ве является народ.</w:t>
      </w:r>
    </w:p>
    <w:p w:rsidR="0007685A" w:rsidRPr="0007685A" w:rsidRDefault="0007685A" w:rsidP="0007685A">
      <w:pPr>
        <w:pStyle w:val="SingleTxt"/>
      </w:pPr>
      <w:r>
        <w:rPr>
          <w:b/>
          <w:bCs/>
          <w:i/>
          <w:iCs/>
        </w:rPr>
        <w:tab/>
      </w:r>
      <w:r w:rsidRPr="0007685A">
        <w:rPr>
          <w:b/>
          <w:bCs/>
          <w:i/>
          <w:iCs/>
        </w:rPr>
        <w:t>Главный государственный праздник</w:t>
      </w:r>
      <w:r w:rsidR="007F1DBB">
        <w:rPr>
          <w:b/>
          <w:bCs/>
          <w:i/>
          <w:iCs/>
        </w:rPr>
        <w:t xml:space="preserve"> — </w:t>
      </w:r>
      <w:r w:rsidRPr="0007685A">
        <w:t>День провозглашения независ</w:t>
      </w:r>
      <w:r w:rsidRPr="0007685A">
        <w:t>и</w:t>
      </w:r>
      <w:r w:rsidRPr="0007685A">
        <w:t>мости Украины</w:t>
      </w:r>
      <w:r w:rsidR="00514037">
        <w:t xml:space="preserve"> — </w:t>
      </w:r>
      <w:r w:rsidRPr="0007685A">
        <w:t>24 августа.</w:t>
      </w:r>
    </w:p>
    <w:p w:rsidR="0007685A" w:rsidRPr="0007685A" w:rsidRDefault="0007685A" w:rsidP="0007685A">
      <w:pPr>
        <w:pStyle w:val="SingleTxt"/>
      </w:pPr>
      <w:r>
        <w:rPr>
          <w:b/>
          <w:bCs/>
          <w:i/>
          <w:iCs/>
        </w:rPr>
        <w:tab/>
      </w:r>
      <w:r w:rsidRPr="0007685A">
        <w:rPr>
          <w:b/>
          <w:bCs/>
          <w:i/>
          <w:iCs/>
        </w:rPr>
        <w:t>Глава государства</w:t>
      </w:r>
      <w:r w:rsidR="00514037">
        <w:rPr>
          <w:b/>
          <w:bCs/>
          <w:i/>
          <w:iCs/>
        </w:rPr>
        <w:t xml:space="preserve"> — </w:t>
      </w:r>
      <w:r w:rsidRPr="0007685A">
        <w:t>Президент, который выступает от его имени. Он избирается гражданами Украины на основе всеобщего, равного и прямого избирательного права путем тайного голосования сроком на пять лет и не больше, чем на два срока подряд.</w:t>
      </w:r>
    </w:p>
    <w:p w:rsidR="0007685A" w:rsidRPr="0007685A" w:rsidRDefault="00B518A6" w:rsidP="0007685A">
      <w:pPr>
        <w:pStyle w:val="SingleTxt"/>
      </w:pPr>
      <w:r>
        <w:rPr>
          <w:b/>
          <w:bCs/>
          <w:i/>
          <w:iCs/>
        </w:rPr>
        <w:tab/>
      </w:r>
      <w:r w:rsidR="0007685A" w:rsidRPr="0007685A">
        <w:rPr>
          <w:b/>
          <w:bCs/>
          <w:i/>
          <w:iCs/>
        </w:rPr>
        <w:t>Верховный Совет.</w:t>
      </w:r>
      <w:r w:rsidR="0007685A" w:rsidRPr="0007685A">
        <w:t xml:space="preserve"> Единственным органом законодательной власти является парламент</w:t>
      </w:r>
      <w:r w:rsidR="007F1DBB">
        <w:t xml:space="preserve"> — </w:t>
      </w:r>
      <w:r w:rsidR="0007685A" w:rsidRPr="0007685A">
        <w:t>Верховный Совет Украины. Конституционный состав Ве</w:t>
      </w:r>
      <w:r w:rsidR="0007685A" w:rsidRPr="0007685A">
        <w:t>р</w:t>
      </w:r>
      <w:r w:rsidR="0007685A" w:rsidRPr="0007685A">
        <w:t>ховного Совета Украины</w:t>
      </w:r>
      <w:r w:rsidR="007F1DBB">
        <w:t xml:space="preserve"> — </w:t>
      </w:r>
      <w:r w:rsidR="0007685A" w:rsidRPr="0007685A">
        <w:t>450 народных депутатов Украины, которые изб</w:t>
      </w:r>
      <w:r w:rsidR="0007685A" w:rsidRPr="0007685A">
        <w:t>и</w:t>
      </w:r>
      <w:r w:rsidR="0007685A" w:rsidRPr="0007685A">
        <w:t>раются на основе всеобщего, равного и прямого избирательного права путем тайного голосования сроком на четыре года. Верховный Совет Украины изб</w:t>
      </w:r>
      <w:r w:rsidR="0007685A" w:rsidRPr="0007685A">
        <w:t>и</w:t>
      </w:r>
      <w:r w:rsidR="0007685A" w:rsidRPr="0007685A">
        <w:t>рает из св</w:t>
      </w:r>
      <w:r w:rsidR="0007685A" w:rsidRPr="0007685A">
        <w:t>о</w:t>
      </w:r>
      <w:r w:rsidR="0007685A" w:rsidRPr="0007685A">
        <w:t>его состава Председателя Верховного Совета, первого заместителя и заместителя Председателя Верховного Совета, утверждает список комитетов Верховного Совета Украины и выбирает из состава народных депутатов глав этих к</w:t>
      </w:r>
      <w:r w:rsidR="0007685A" w:rsidRPr="0007685A">
        <w:t>о</w:t>
      </w:r>
      <w:r w:rsidR="0007685A" w:rsidRPr="0007685A">
        <w:t>митетов.</w:t>
      </w:r>
    </w:p>
    <w:p w:rsidR="0007685A" w:rsidRPr="0007685A" w:rsidRDefault="0007685A" w:rsidP="0007685A">
      <w:pPr>
        <w:pStyle w:val="SingleTxt"/>
      </w:pPr>
      <w:r>
        <w:tab/>
      </w:r>
      <w:r w:rsidRPr="003D566D">
        <w:rPr>
          <w:b/>
          <w:i/>
        </w:rPr>
        <w:t>Кабинет Министров (Правительство) Украины</w:t>
      </w:r>
      <w:r w:rsidRPr="0007685A">
        <w:rPr>
          <w:b/>
        </w:rPr>
        <w:t>.</w:t>
      </w:r>
      <w:r w:rsidRPr="0007685A">
        <w:t xml:space="preserve"> Высшим органом в системе исполнительной власти является Кабинет Министров. В его состав входят </w:t>
      </w:r>
      <w:r w:rsidRPr="003D566D">
        <w:t>Премьер-министр Украины</w:t>
      </w:r>
      <w:r w:rsidRPr="0007685A">
        <w:t>, первый вице-премьер министр, пять вице-премьер министров Украины, министры (в 2006 г</w:t>
      </w:r>
      <w:r w:rsidR="003D566D">
        <w:t>оду</w:t>
      </w:r>
      <w:r w:rsidRPr="0007685A">
        <w:t xml:space="preserve"> их 20), Министр Кабин</w:t>
      </w:r>
      <w:r w:rsidRPr="0007685A">
        <w:t>е</w:t>
      </w:r>
      <w:r w:rsidRPr="0007685A">
        <w:t>та Министров Украины, которые назначаются на должность и увольняются с должности Президентом Украины. После выборов 2006</w:t>
      </w:r>
      <w:r w:rsidR="003D566D">
        <w:t> </w:t>
      </w:r>
      <w:r w:rsidRPr="0007685A">
        <w:t>года между основн</w:t>
      </w:r>
      <w:r w:rsidRPr="0007685A">
        <w:t>ы</w:t>
      </w:r>
      <w:r w:rsidRPr="0007685A">
        <w:t>ми политическими силами Украины, которые вошли в Парламент страны, нач</w:t>
      </w:r>
      <w:r w:rsidRPr="0007685A">
        <w:t>а</w:t>
      </w:r>
      <w:r w:rsidRPr="0007685A">
        <w:t>лись перег</w:t>
      </w:r>
      <w:r w:rsidRPr="0007685A">
        <w:t>о</w:t>
      </w:r>
      <w:r w:rsidRPr="0007685A">
        <w:t xml:space="preserve">воры о создании расширенной Коалиции, и было инициировано подписание </w:t>
      </w:r>
      <w:r w:rsidR="003D566D">
        <w:t>«</w:t>
      </w:r>
      <w:r w:rsidRPr="0007685A">
        <w:t>Соглашения о создании коалиции демократических сил в Верхо</w:t>
      </w:r>
      <w:r w:rsidRPr="0007685A">
        <w:t>в</w:t>
      </w:r>
      <w:r w:rsidRPr="0007685A">
        <w:t>ном Совете Украины V созыва</w:t>
      </w:r>
      <w:r w:rsidR="003D566D">
        <w:t>»</w:t>
      </w:r>
      <w:r w:rsidRPr="0007685A">
        <w:t>. В соответствии с этим Соглашением субъекты Коалиции принимают участие в формировании Коалиционного Правительства и распределении должностей в соответствии с результатами, полученными на выборах наро</w:t>
      </w:r>
      <w:r w:rsidRPr="0007685A">
        <w:t>д</w:t>
      </w:r>
      <w:r w:rsidRPr="0007685A">
        <w:t>ных депутатов 26</w:t>
      </w:r>
      <w:r w:rsidR="003D566D">
        <w:t> </w:t>
      </w:r>
      <w:r w:rsidRPr="0007685A">
        <w:t>марта 2006</w:t>
      </w:r>
      <w:r w:rsidR="003D566D">
        <w:rPr>
          <w:lang w:val="en-US"/>
        </w:rPr>
        <w:t> </w:t>
      </w:r>
      <w:r w:rsidRPr="0007685A">
        <w:t>года.</w:t>
      </w:r>
    </w:p>
    <w:p w:rsidR="0007685A" w:rsidRPr="0007685A" w:rsidRDefault="00B518A6" w:rsidP="0007685A">
      <w:pPr>
        <w:pStyle w:val="SingleTxt"/>
      </w:pPr>
      <w:r>
        <w:rPr>
          <w:b/>
        </w:rPr>
        <w:tab/>
      </w:r>
      <w:r w:rsidR="0007685A" w:rsidRPr="00B518A6">
        <w:rPr>
          <w:b/>
          <w:i/>
        </w:rPr>
        <w:t>Судебная власть.</w:t>
      </w:r>
      <w:r w:rsidR="0007685A" w:rsidRPr="0007685A">
        <w:t xml:space="preserve"> Правосудие в Украине осуществляется исключительно судами. Юрисдикция судов распространяется на все правоотношения, которые во</w:t>
      </w:r>
      <w:r w:rsidR="0007685A" w:rsidRPr="0007685A">
        <w:t>з</w:t>
      </w:r>
      <w:r w:rsidR="0007685A" w:rsidRPr="0007685A">
        <w:t xml:space="preserve">никают в стране. </w:t>
      </w:r>
    </w:p>
    <w:p w:rsidR="0007685A" w:rsidRPr="0007685A" w:rsidRDefault="00B518A6" w:rsidP="0007685A">
      <w:pPr>
        <w:pStyle w:val="SingleTxt"/>
      </w:pPr>
      <w:r>
        <w:tab/>
      </w:r>
      <w:r w:rsidR="0007685A" w:rsidRPr="00B518A6">
        <w:rPr>
          <w:b/>
          <w:i/>
        </w:rPr>
        <w:t>Уполномоченный Верховного Совета Украины по правам человека.</w:t>
      </w:r>
      <w:r w:rsidR="0007685A" w:rsidRPr="0007685A">
        <w:t xml:space="preserve"> Парламентский контроль относительно соблюдения конституционных прав и свобод человека и гражданина осуществляет Уполномоченный Верховного С</w:t>
      </w:r>
      <w:r w:rsidR="0007685A" w:rsidRPr="0007685A">
        <w:t>о</w:t>
      </w:r>
      <w:r w:rsidR="0007685A" w:rsidRPr="0007685A">
        <w:t>вета Украины по правам человека. Институт Уполномоченного введен Конст</w:t>
      </w:r>
      <w:r w:rsidR="0007685A" w:rsidRPr="0007685A">
        <w:t>и</w:t>
      </w:r>
      <w:r w:rsidR="0007685A" w:rsidRPr="0007685A">
        <w:t xml:space="preserve">туцией Украины в 1996 г. </w:t>
      </w:r>
    </w:p>
    <w:p w:rsidR="0007685A" w:rsidRPr="0007685A" w:rsidRDefault="00B518A6" w:rsidP="0007685A">
      <w:pPr>
        <w:pStyle w:val="SingleTxt"/>
        <w:rPr>
          <w:u w:val="single"/>
        </w:rPr>
      </w:pPr>
      <w:r w:rsidRPr="00B518A6">
        <w:rPr>
          <w:b/>
        </w:rPr>
        <w:tab/>
      </w:r>
      <w:r w:rsidR="0007685A" w:rsidRPr="00B518A6">
        <w:rPr>
          <w:b/>
        </w:rPr>
        <w:t>Избирательная система.</w:t>
      </w:r>
      <w:r w:rsidR="0007685A" w:rsidRPr="0007685A">
        <w:t xml:space="preserve"> Народное волеизъявление осуществляется ч</w:t>
      </w:r>
      <w:r w:rsidR="0007685A" w:rsidRPr="0007685A">
        <w:t>е</w:t>
      </w:r>
      <w:r w:rsidR="0007685A" w:rsidRPr="0007685A">
        <w:t>рез выборы, референдум и другие формы прямой демократии. Выборы в орг</w:t>
      </w:r>
      <w:r w:rsidR="0007685A" w:rsidRPr="0007685A">
        <w:t>а</w:t>
      </w:r>
      <w:r w:rsidR="0007685A" w:rsidRPr="0007685A">
        <w:t>ны государственной власти и органы местного самоуправления свободные и происходят на основе всеобщего, равного и прямого избирательного права п</w:t>
      </w:r>
      <w:r w:rsidR="0007685A" w:rsidRPr="0007685A">
        <w:t>у</w:t>
      </w:r>
      <w:r w:rsidR="0007685A" w:rsidRPr="0007685A">
        <w:t>тем тайного голосования. Избирателям, как женщинам, так и мужчинам, гара</w:t>
      </w:r>
      <w:r w:rsidR="0007685A" w:rsidRPr="0007685A">
        <w:t>н</w:t>
      </w:r>
      <w:r w:rsidR="0007685A" w:rsidRPr="0007685A">
        <w:t>тируется свободное волеизъявление. Выборы 2006</w:t>
      </w:r>
      <w:r w:rsidR="003D566D">
        <w:rPr>
          <w:lang w:val="en-US"/>
        </w:rPr>
        <w:t> </w:t>
      </w:r>
      <w:r w:rsidR="003D566D">
        <w:t>года</w:t>
      </w:r>
      <w:r w:rsidR="0007685A" w:rsidRPr="0007685A">
        <w:t xml:space="preserve"> проводились по пр</w:t>
      </w:r>
      <w:r w:rsidR="0007685A" w:rsidRPr="0007685A">
        <w:t>о</w:t>
      </w:r>
      <w:r w:rsidR="0007685A" w:rsidRPr="0007685A">
        <w:t>порциональной и мажоритарной избирательной системе. На основе пропо</w:t>
      </w:r>
      <w:r w:rsidR="0007685A" w:rsidRPr="0007685A">
        <w:t>р</w:t>
      </w:r>
      <w:r w:rsidR="0007685A" w:rsidRPr="0007685A">
        <w:t>циональной системы избирались народные депутаты Украины, депутаты Ве</w:t>
      </w:r>
      <w:r w:rsidR="0007685A" w:rsidRPr="0007685A">
        <w:t>р</w:t>
      </w:r>
      <w:r w:rsidR="0007685A" w:rsidRPr="0007685A">
        <w:t>ховного Совета Автономной Республики Крым, депутаты районных, ра</w:t>
      </w:r>
      <w:r w:rsidR="0007685A" w:rsidRPr="0007685A">
        <w:t>й</w:t>
      </w:r>
      <w:r w:rsidR="0007685A" w:rsidRPr="0007685A">
        <w:t>онных в городах, городских, областных, городов Киева и Севастополя. На основе м</w:t>
      </w:r>
      <w:r w:rsidR="0007685A" w:rsidRPr="0007685A">
        <w:t>а</w:t>
      </w:r>
      <w:r w:rsidR="0007685A" w:rsidRPr="0007685A">
        <w:t>жоритарной системы проводились выборы депутатов сельских и поселковых советов, сел</w:t>
      </w:r>
      <w:r w:rsidR="0007685A" w:rsidRPr="0007685A">
        <w:t>ь</w:t>
      </w:r>
      <w:r w:rsidR="0007685A" w:rsidRPr="0007685A">
        <w:t>ских, поселковых и городских глав.</w:t>
      </w:r>
    </w:p>
    <w:p w:rsidR="0007685A" w:rsidRPr="0007685A" w:rsidRDefault="00B518A6" w:rsidP="0007685A">
      <w:pPr>
        <w:pStyle w:val="SingleTxt"/>
      </w:pPr>
      <w:r w:rsidRPr="00B518A6">
        <w:rPr>
          <w:b/>
        </w:rPr>
        <w:tab/>
      </w:r>
      <w:r w:rsidR="0007685A" w:rsidRPr="00B518A6">
        <w:rPr>
          <w:b/>
        </w:rPr>
        <w:t>Территориально-административное устройство.</w:t>
      </w:r>
      <w:r w:rsidR="0007685A" w:rsidRPr="0007685A">
        <w:t xml:space="preserve"> Территориальное устройство Украины основано на началах единства и целостности государственной территории, совмещения централизации и децентрализации в осуществлении государственной власти. На 1</w:t>
      </w:r>
      <w:r w:rsidR="003D566D">
        <w:t> </w:t>
      </w:r>
      <w:r w:rsidR="0007685A" w:rsidRPr="0007685A">
        <w:t>января 2005</w:t>
      </w:r>
      <w:r w:rsidR="00307101">
        <w:t> </w:t>
      </w:r>
      <w:r w:rsidR="0007685A" w:rsidRPr="0007685A">
        <w:t>г</w:t>
      </w:r>
      <w:r w:rsidR="003D566D">
        <w:t>ода</w:t>
      </w:r>
      <w:r w:rsidR="0007685A" w:rsidRPr="0007685A">
        <w:t xml:space="preserve"> по административно-территориальному делению в состав Украины входило 27</w:t>
      </w:r>
      <w:r w:rsidR="003D566D">
        <w:t> </w:t>
      </w:r>
      <w:r w:rsidR="0007685A" w:rsidRPr="0007685A">
        <w:t>регионов: Автономная республика (АР) Крым, 24</w:t>
      </w:r>
      <w:r w:rsidR="003D566D">
        <w:t> </w:t>
      </w:r>
      <w:r w:rsidR="0007685A" w:rsidRPr="0007685A">
        <w:t>области, а также города Киев и Севастополь. В</w:t>
      </w:r>
      <w:r w:rsidR="00E328CD">
        <w:t> </w:t>
      </w:r>
      <w:r w:rsidR="0007685A" w:rsidRPr="0007685A">
        <w:t>Украине насчитывается 490 административных районов, 454 города, 885</w:t>
      </w:r>
      <w:r w:rsidR="00E328CD">
        <w:t> </w:t>
      </w:r>
      <w:r w:rsidR="0007685A" w:rsidRPr="0007685A">
        <w:t>поселков городского типа, 10</w:t>
      </w:r>
      <w:r w:rsidR="003D566D">
        <w:t> </w:t>
      </w:r>
      <w:r w:rsidR="0007685A" w:rsidRPr="0007685A">
        <w:t>280</w:t>
      </w:r>
      <w:r w:rsidR="003D566D">
        <w:t> </w:t>
      </w:r>
      <w:r w:rsidR="0007685A" w:rsidRPr="0007685A">
        <w:t>сельских советов, 28</w:t>
      </w:r>
      <w:r w:rsidR="003D566D">
        <w:t> </w:t>
      </w:r>
      <w:r w:rsidR="0007685A" w:rsidRPr="0007685A">
        <w:t>589</w:t>
      </w:r>
      <w:r w:rsidR="003D566D">
        <w:t> </w:t>
      </w:r>
      <w:r w:rsidR="0007685A" w:rsidRPr="0007685A">
        <w:t>сельских населенных пункт</w:t>
      </w:r>
      <w:r w:rsidR="003D566D">
        <w:t>ов</w:t>
      </w:r>
      <w:r w:rsidR="0007685A" w:rsidRPr="0007685A">
        <w:t>. Суверенитет Украины распространяется на всю ее территорию. Украина является унитарным государством. Территория Украины в пределах с</w:t>
      </w:r>
      <w:r w:rsidR="0007685A" w:rsidRPr="0007685A">
        <w:t>у</w:t>
      </w:r>
      <w:r w:rsidR="0007685A" w:rsidRPr="0007685A">
        <w:t>ществующих границ является целостной и неприкосновенной.</w:t>
      </w:r>
    </w:p>
    <w:p w:rsidR="0007685A" w:rsidRPr="0007685A" w:rsidRDefault="00B518A6" w:rsidP="0007685A">
      <w:pPr>
        <w:pStyle w:val="SingleTxt"/>
      </w:pPr>
      <w:r w:rsidRPr="00B518A6">
        <w:rPr>
          <w:b/>
        </w:rPr>
        <w:tab/>
      </w:r>
      <w:r w:rsidR="0007685A" w:rsidRPr="00B518A6">
        <w:rPr>
          <w:b/>
        </w:rPr>
        <w:t>Язык.</w:t>
      </w:r>
      <w:r w:rsidR="0007685A" w:rsidRPr="0007685A">
        <w:t xml:space="preserve"> В соответствие со статьей</w:t>
      </w:r>
      <w:r w:rsidR="003D566D">
        <w:t> </w:t>
      </w:r>
      <w:r w:rsidR="0007685A" w:rsidRPr="0007685A">
        <w:t>10 Конституции Украины</w:t>
      </w:r>
      <w:r w:rsidR="003D566D">
        <w:t>,</w:t>
      </w:r>
      <w:r w:rsidR="0007685A" w:rsidRPr="0007685A">
        <w:t xml:space="preserve"> государстве</w:t>
      </w:r>
      <w:r w:rsidR="0007685A" w:rsidRPr="0007685A">
        <w:t>н</w:t>
      </w:r>
      <w:r w:rsidR="0007685A" w:rsidRPr="0007685A">
        <w:t>ным в стране является украинский язык, гарантируется свободное развитие, испол</w:t>
      </w:r>
      <w:r w:rsidR="0007685A" w:rsidRPr="0007685A">
        <w:t>ь</w:t>
      </w:r>
      <w:r w:rsidR="0007685A" w:rsidRPr="0007685A">
        <w:t>зование и защита русского и других языков национальных меньшинств. Гос</w:t>
      </w:r>
      <w:r w:rsidR="0007685A" w:rsidRPr="0007685A">
        <w:t>у</w:t>
      </w:r>
      <w:r w:rsidR="0007685A" w:rsidRPr="0007685A">
        <w:t>дарство оказывает содействие изучению языков международного общения. Став членом Совета Европы, Украина подписала, а 9</w:t>
      </w:r>
      <w:r w:rsidR="003D566D">
        <w:t> </w:t>
      </w:r>
      <w:r w:rsidR="0007685A" w:rsidRPr="0007685A">
        <w:t>декабря 1997</w:t>
      </w:r>
      <w:r w:rsidR="003D566D">
        <w:t> года</w:t>
      </w:r>
      <w:r w:rsidR="0007685A" w:rsidRPr="0007685A">
        <w:t xml:space="preserve"> рат</w:t>
      </w:r>
      <w:r w:rsidR="0007685A" w:rsidRPr="0007685A">
        <w:t>и</w:t>
      </w:r>
      <w:r w:rsidR="0007685A" w:rsidRPr="0007685A">
        <w:t>фицировала Рамочную конвенцию о защите национальных меньшинств. Все обязательства относительно обеспечения политических, социальных, культу</w:t>
      </w:r>
      <w:r w:rsidR="0007685A" w:rsidRPr="0007685A">
        <w:t>р</w:t>
      </w:r>
      <w:r w:rsidR="0007685A" w:rsidRPr="0007685A">
        <w:t>ных и прав относительно языка национальных меньшинств, которые взяло на себя государство, нашли отображение в действующем законодательстве Укра</w:t>
      </w:r>
      <w:r w:rsidR="0007685A" w:rsidRPr="0007685A">
        <w:t>и</w:t>
      </w:r>
      <w:r w:rsidR="0007685A" w:rsidRPr="0007685A">
        <w:t>ны.</w:t>
      </w:r>
    </w:p>
    <w:p w:rsidR="0007685A" w:rsidRPr="0007685A" w:rsidRDefault="00B518A6" w:rsidP="0007685A">
      <w:pPr>
        <w:pStyle w:val="SingleTxt"/>
      </w:pPr>
      <w:r w:rsidRPr="00B518A6">
        <w:rPr>
          <w:b/>
        </w:rPr>
        <w:tab/>
      </w:r>
      <w:r w:rsidR="0007685A" w:rsidRPr="00B518A6">
        <w:rPr>
          <w:b/>
        </w:rPr>
        <w:t xml:space="preserve">Религия. </w:t>
      </w:r>
      <w:r w:rsidR="0007685A" w:rsidRPr="0007685A">
        <w:t>Все граждане Украины свободны и равны в своих правах и св</w:t>
      </w:r>
      <w:r w:rsidR="0007685A" w:rsidRPr="0007685A">
        <w:t>о</w:t>
      </w:r>
      <w:r w:rsidR="0007685A" w:rsidRPr="0007685A">
        <w:t>бодах. Каждый гражданин имеет право на свободу мировоззрения и вероисп</w:t>
      </w:r>
      <w:r w:rsidR="0007685A" w:rsidRPr="0007685A">
        <w:t>о</w:t>
      </w:r>
      <w:r w:rsidR="0007685A" w:rsidRPr="0007685A">
        <w:t>ведания. Церковь и религиозные организации в Украине отделены от госуда</w:t>
      </w:r>
      <w:r w:rsidR="0007685A" w:rsidRPr="0007685A">
        <w:t>р</w:t>
      </w:r>
      <w:r w:rsidR="0007685A" w:rsidRPr="0007685A">
        <w:t>ства, а школа</w:t>
      </w:r>
      <w:r w:rsidR="007F1DBB">
        <w:t xml:space="preserve"> — </w:t>
      </w:r>
      <w:r w:rsidR="0007685A" w:rsidRPr="0007685A">
        <w:t>от церкви. В Украине созданы условия для свободной де</w:t>
      </w:r>
      <w:r w:rsidR="0007685A" w:rsidRPr="0007685A">
        <w:t>я</w:t>
      </w:r>
      <w:r w:rsidR="0007685A" w:rsidRPr="0007685A">
        <w:t>тельности всех религиозных организаций. Это особенно важно, поскольку в государстве более 28,4</w:t>
      </w:r>
      <w:r w:rsidR="00C5342B">
        <w:t> </w:t>
      </w:r>
      <w:r w:rsidR="0007685A" w:rsidRPr="0007685A">
        <w:t>тыс.</w:t>
      </w:r>
      <w:r w:rsidR="00C5342B">
        <w:t> </w:t>
      </w:r>
      <w:r w:rsidR="0007685A" w:rsidRPr="0007685A">
        <w:t>религиозных общин, которые представляют почти 100</w:t>
      </w:r>
      <w:r w:rsidR="00C5342B">
        <w:t> </w:t>
      </w:r>
      <w:r w:rsidR="0007685A" w:rsidRPr="0007685A">
        <w:t>конфессий, направлений и течений. В Украине насчитывается 378</w:t>
      </w:r>
      <w:r w:rsidR="00C5342B">
        <w:t> </w:t>
      </w:r>
      <w:r w:rsidR="0007685A" w:rsidRPr="0007685A">
        <w:t>мон</w:t>
      </w:r>
      <w:r w:rsidR="0007685A" w:rsidRPr="0007685A">
        <w:t>а</w:t>
      </w:r>
      <w:r w:rsidR="0007685A" w:rsidRPr="0007685A">
        <w:t>стырей, тысячи храмов, более 173 духовных учебных заведений и 12</w:t>
      </w:r>
      <w:r w:rsidR="00C5342B">
        <w:t> </w:t>
      </w:r>
      <w:r w:rsidR="0007685A" w:rsidRPr="0007685A">
        <w:t>039</w:t>
      </w:r>
      <w:r w:rsidR="00C5342B">
        <w:t> </w:t>
      </w:r>
      <w:r w:rsidR="0007685A" w:rsidRPr="0007685A">
        <w:t>во</w:t>
      </w:r>
      <w:r w:rsidR="0007685A" w:rsidRPr="0007685A">
        <w:t>с</w:t>
      </w:r>
      <w:r w:rsidR="0007685A" w:rsidRPr="0007685A">
        <w:t>кресных школ, б</w:t>
      </w:r>
      <w:r w:rsidR="0007685A" w:rsidRPr="0007685A">
        <w:t>о</w:t>
      </w:r>
      <w:r w:rsidR="0007685A" w:rsidRPr="0007685A">
        <w:t>лее 200 периодических изданий религиозного характера.</w:t>
      </w:r>
    </w:p>
    <w:p w:rsidR="00B518A6" w:rsidRDefault="00B518A6" w:rsidP="00B518A6">
      <w:pPr>
        <w:pStyle w:val="SingleTxt"/>
        <w:spacing w:after="0" w:line="120" w:lineRule="exact"/>
        <w:rPr>
          <w:sz w:val="10"/>
        </w:rPr>
      </w:pPr>
    </w:p>
    <w:p w:rsidR="00B518A6" w:rsidRPr="00B518A6" w:rsidRDefault="00B518A6" w:rsidP="00B518A6">
      <w:pPr>
        <w:pStyle w:val="SingleTxt"/>
        <w:spacing w:after="0" w:line="120" w:lineRule="exact"/>
        <w:rPr>
          <w:sz w:val="10"/>
        </w:rPr>
      </w:pPr>
    </w:p>
    <w:p w:rsidR="0007685A" w:rsidRPr="0007685A" w:rsidRDefault="00B518A6" w:rsidP="00B518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7685A" w:rsidRPr="0007685A">
        <w:t>1.2.</w:t>
      </w:r>
      <w:r>
        <w:tab/>
      </w:r>
      <w:r w:rsidR="0007685A" w:rsidRPr="0007685A">
        <w:t>Социально-демографические данные</w:t>
      </w:r>
    </w:p>
    <w:p w:rsidR="00B518A6" w:rsidRPr="00B518A6" w:rsidRDefault="00B518A6" w:rsidP="00B518A6">
      <w:pPr>
        <w:pStyle w:val="SingleTxt"/>
        <w:spacing w:after="0" w:line="120" w:lineRule="exact"/>
        <w:rPr>
          <w:sz w:val="10"/>
        </w:rPr>
      </w:pPr>
    </w:p>
    <w:p w:rsidR="00B518A6" w:rsidRPr="00B518A6" w:rsidRDefault="00B518A6" w:rsidP="00B518A6">
      <w:pPr>
        <w:pStyle w:val="SingleTxt"/>
        <w:spacing w:after="0" w:line="120" w:lineRule="exact"/>
        <w:rPr>
          <w:sz w:val="10"/>
        </w:rPr>
      </w:pPr>
    </w:p>
    <w:p w:rsidR="0007685A" w:rsidRPr="0007685A" w:rsidRDefault="00073CE1" w:rsidP="0007685A">
      <w:pPr>
        <w:pStyle w:val="SingleTxt"/>
      </w:pPr>
      <w:r w:rsidRPr="00073CE1">
        <w:rPr>
          <w:b/>
        </w:rPr>
        <w:tab/>
      </w:r>
      <w:r w:rsidR="0007685A" w:rsidRPr="00073CE1">
        <w:rPr>
          <w:b/>
        </w:rPr>
        <w:t>Численность населения.</w:t>
      </w:r>
      <w:r w:rsidR="0007685A" w:rsidRPr="0007685A">
        <w:t xml:space="preserve"> На 1 января 2007 г. постоянное население У</w:t>
      </w:r>
      <w:r w:rsidR="0007685A" w:rsidRPr="0007685A">
        <w:t>к</w:t>
      </w:r>
      <w:r w:rsidR="0007685A" w:rsidRPr="0007685A">
        <w:t>раины составляло 46 465,7 тыс. человек, из них</w:t>
      </w:r>
      <w:r w:rsidR="007F1DBB">
        <w:t xml:space="preserve"> — </w:t>
      </w:r>
      <w:r w:rsidR="0007685A" w:rsidRPr="0007685A">
        <w:t>25 031,0 тыс. женщин (53,9%) и 21</w:t>
      </w:r>
      <w:r w:rsidR="00C5342B">
        <w:t> </w:t>
      </w:r>
      <w:r w:rsidR="0007685A" w:rsidRPr="0007685A">
        <w:t>434,7 тыс. мужчин (46,1%). Городское население</w:t>
      </w:r>
      <w:r w:rsidR="007F1DBB">
        <w:t xml:space="preserve"> — </w:t>
      </w:r>
      <w:r w:rsidR="0007685A" w:rsidRPr="0007685A">
        <w:t>31</w:t>
      </w:r>
      <w:r w:rsidR="00C5342B">
        <w:t> </w:t>
      </w:r>
      <w:r w:rsidR="0007685A" w:rsidRPr="0007685A">
        <w:t>521,8 тыс. (67,8%), сельское</w:t>
      </w:r>
      <w:r w:rsidR="007F1DBB">
        <w:t xml:space="preserve"> — </w:t>
      </w:r>
      <w:r w:rsidR="0007685A" w:rsidRPr="0007685A">
        <w:t>14</w:t>
      </w:r>
      <w:r w:rsidR="00C5342B">
        <w:t> </w:t>
      </w:r>
      <w:r w:rsidR="0007685A" w:rsidRPr="0007685A">
        <w:t>943,9 тыс. (32,2%). Плотность населения на 1</w:t>
      </w:r>
      <w:r w:rsidR="00C5342B">
        <w:t> </w:t>
      </w:r>
      <w:r w:rsidR="0007685A" w:rsidRPr="0007685A">
        <w:t>км</w:t>
      </w:r>
      <w:r w:rsidR="0007685A" w:rsidRPr="0007685A">
        <w:rPr>
          <w:vertAlign w:val="superscript"/>
        </w:rPr>
        <w:t>2</w:t>
      </w:r>
      <w:r w:rsidR="007F1DBB" w:rsidRPr="007F1DBB">
        <w:t> —</w:t>
      </w:r>
      <w:r w:rsidR="0007685A" w:rsidRPr="0007685A">
        <w:t xml:space="preserve"> 77</w:t>
      </w:r>
      <w:r w:rsidR="00307101">
        <w:t> </w:t>
      </w:r>
      <w:r w:rsidR="0007685A" w:rsidRPr="0007685A">
        <w:t>человек (постоянного населения). По сравнению с началом отчетного п</w:t>
      </w:r>
      <w:r w:rsidR="0007685A" w:rsidRPr="0007685A">
        <w:t>е</w:t>
      </w:r>
      <w:r w:rsidR="0007685A" w:rsidRPr="0007685A">
        <w:t>риода общее количество населения уменьшилось почти на 3</w:t>
      </w:r>
      <w:r w:rsidR="00C5342B">
        <w:t> миллиона</w:t>
      </w:r>
      <w:r w:rsidR="0007685A" w:rsidRPr="0007685A">
        <w:t xml:space="preserve"> чел</w:t>
      </w:r>
      <w:r w:rsidR="0007685A" w:rsidRPr="0007685A">
        <w:t>о</w:t>
      </w:r>
      <w:r w:rsidR="0007685A" w:rsidRPr="0007685A">
        <w:t>век. (В</w:t>
      </w:r>
      <w:r w:rsidR="00307101">
        <w:t> </w:t>
      </w:r>
      <w:r w:rsidR="0007685A" w:rsidRPr="0007685A">
        <w:t>1999 г</w:t>
      </w:r>
      <w:r w:rsidR="00C5342B">
        <w:t>оду</w:t>
      </w:r>
      <w:r w:rsidR="0007685A" w:rsidRPr="0007685A">
        <w:t xml:space="preserve"> общее количество населения составляло 49 918,1</w:t>
      </w:r>
      <w:r w:rsidR="00C5342B">
        <w:t> </w:t>
      </w:r>
      <w:r w:rsidR="0007685A" w:rsidRPr="0007685A">
        <w:t>тыс.</w:t>
      </w:r>
      <w:r w:rsidR="00C5342B">
        <w:t> </w:t>
      </w:r>
      <w:r w:rsidR="0007685A" w:rsidRPr="0007685A">
        <w:t>человек, из которых 26</w:t>
      </w:r>
      <w:r w:rsidR="00C5342B">
        <w:t> </w:t>
      </w:r>
      <w:r w:rsidR="0007685A" w:rsidRPr="0007685A">
        <w:t>581,4</w:t>
      </w:r>
      <w:r w:rsidR="00C5342B">
        <w:t> </w:t>
      </w:r>
      <w:r w:rsidR="0007685A" w:rsidRPr="0007685A">
        <w:t>тыс.</w:t>
      </w:r>
      <w:r w:rsidR="00C5342B">
        <w:t> </w:t>
      </w:r>
      <w:r w:rsidR="0007685A" w:rsidRPr="0007685A">
        <w:t>человек</w:t>
      </w:r>
      <w:r w:rsidR="007F1DBB">
        <w:t xml:space="preserve"> — </w:t>
      </w:r>
      <w:r w:rsidR="0007685A" w:rsidRPr="0007685A">
        <w:t>женщины. Городское население было 33,7</w:t>
      </w:r>
      <w:r w:rsidR="00C5342B">
        <w:t> миллиона</w:t>
      </w:r>
      <w:r w:rsidR="0007685A" w:rsidRPr="0007685A">
        <w:t>; а сел</w:t>
      </w:r>
      <w:r w:rsidR="0007685A" w:rsidRPr="0007685A">
        <w:t>ь</w:t>
      </w:r>
      <w:r w:rsidR="0007685A" w:rsidRPr="0007685A">
        <w:t>ское</w:t>
      </w:r>
      <w:r w:rsidR="007F1DBB">
        <w:t xml:space="preserve"> — </w:t>
      </w:r>
      <w:r w:rsidR="0007685A" w:rsidRPr="0007685A">
        <w:t>16,2</w:t>
      </w:r>
      <w:r w:rsidR="00C5342B">
        <w:t xml:space="preserve"> миллиона </w:t>
      </w:r>
      <w:r w:rsidR="0007685A" w:rsidRPr="0007685A">
        <w:t>человек).</w:t>
      </w:r>
    </w:p>
    <w:p w:rsidR="0007685A" w:rsidRPr="0007685A" w:rsidRDefault="00073CE1" w:rsidP="0007685A">
      <w:pPr>
        <w:pStyle w:val="SingleTxt"/>
      </w:pPr>
      <w:r w:rsidRPr="00073CE1">
        <w:rPr>
          <w:b/>
        </w:rPr>
        <w:tab/>
      </w:r>
      <w:r w:rsidR="0007685A" w:rsidRPr="00073CE1">
        <w:rPr>
          <w:b/>
        </w:rPr>
        <w:t xml:space="preserve">Возрастная структура населения в гендерном аспекте. </w:t>
      </w:r>
      <w:r w:rsidR="0007685A" w:rsidRPr="0007685A">
        <w:t>По состоянию на 1</w:t>
      </w:r>
      <w:r w:rsidR="00C5342B">
        <w:t> </w:t>
      </w:r>
      <w:r w:rsidR="0007685A" w:rsidRPr="0007685A">
        <w:t>января 2007 г</w:t>
      </w:r>
      <w:r w:rsidR="00C5342B">
        <w:t>ода</w:t>
      </w:r>
      <w:r w:rsidR="0007685A" w:rsidRPr="0007685A">
        <w:t xml:space="preserve"> среди постоянного населения Украины дети в</w:t>
      </w:r>
      <w:r w:rsidR="00307101">
        <w:t xml:space="preserve"> </w:t>
      </w:r>
      <w:r w:rsidR="0007685A" w:rsidRPr="0007685A">
        <w:t>возрасте до 16</w:t>
      </w:r>
      <w:r w:rsidR="00C5342B">
        <w:t> </w:t>
      </w:r>
      <w:r w:rsidR="0007685A" w:rsidRPr="0007685A">
        <w:t>лет составляли 15,5%, лица трудоспособного возраста</w:t>
      </w:r>
      <w:r w:rsidR="007F1DBB">
        <w:t xml:space="preserve"> — </w:t>
      </w:r>
      <w:r w:rsidR="0007685A" w:rsidRPr="0007685A">
        <w:t>60,6%, пенс</w:t>
      </w:r>
      <w:r w:rsidR="0007685A" w:rsidRPr="0007685A">
        <w:t>и</w:t>
      </w:r>
      <w:r w:rsidR="0007685A" w:rsidRPr="0007685A">
        <w:t>онного возраста</w:t>
      </w:r>
      <w:r w:rsidR="007F1DBB">
        <w:t xml:space="preserve"> — </w:t>
      </w:r>
      <w:r w:rsidR="0007685A" w:rsidRPr="0007685A">
        <w:t>23,9%. Возрастной состав населения Украины отличается высоким уровнем старения. На начало 2007</w:t>
      </w:r>
      <w:r w:rsidR="00C5342B">
        <w:t> года</w:t>
      </w:r>
      <w:r w:rsidR="0007685A" w:rsidRPr="0007685A">
        <w:t xml:space="preserve"> лица в возрасте 60</w:t>
      </w:r>
      <w:r w:rsidR="00C5342B">
        <w:t> </w:t>
      </w:r>
      <w:r w:rsidR="0007685A" w:rsidRPr="0007685A">
        <w:t>лет и старше составили 20,3% от общего количества населения. По сравнению с н</w:t>
      </w:r>
      <w:r w:rsidR="0007685A" w:rsidRPr="0007685A">
        <w:t>а</w:t>
      </w:r>
      <w:r w:rsidR="0007685A" w:rsidRPr="0007685A">
        <w:t>чалом отчетного периода, количество человек 65</w:t>
      </w:r>
      <w:r w:rsidR="00C5342B">
        <w:t> </w:t>
      </w:r>
      <w:r w:rsidR="0007685A" w:rsidRPr="0007685A">
        <w:t>лет и старше возросло более чем на 3% (в 1999</w:t>
      </w:r>
      <w:r w:rsidR="00C5342B">
        <w:t> году</w:t>
      </w:r>
      <w:r w:rsidR="007F1DBB">
        <w:t xml:space="preserve"> — </w:t>
      </w:r>
      <w:r w:rsidR="0007685A" w:rsidRPr="0007685A">
        <w:t>13,9%). Ежегодно рождается больше мальчиков, чем девочек, но из-за высокой смертности мужского населения всех возра</w:t>
      </w:r>
      <w:r w:rsidR="0007685A" w:rsidRPr="0007685A">
        <w:t>с</w:t>
      </w:r>
      <w:r w:rsidR="0007685A" w:rsidRPr="0007685A">
        <w:t>тных групп численность женщин после достижения 29 лет начинает преобл</w:t>
      </w:r>
      <w:r w:rsidR="0007685A" w:rsidRPr="0007685A">
        <w:t>а</w:t>
      </w:r>
      <w:r w:rsidR="0007685A" w:rsidRPr="0007685A">
        <w:t>дать.</w:t>
      </w:r>
    </w:p>
    <w:p w:rsidR="0007685A" w:rsidRPr="0007685A" w:rsidRDefault="00073CE1" w:rsidP="0007685A">
      <w:pPr>
        <w:pStyle w:val="SingleTxt"/>
      </w:pPr>
      <w:r w:rsidRPr="00073CE1">
        <w:rPr>
          <w:b/>
        </w:rPr>
        <w:tab/>
      </w:r>
      <w:r w:rsidR="0007685A" w:rsidRPr="00073CE1">
        <w:rPr>
          <w:b/>
        </w:rPr>
        <w:t>Национальный состав населения.</w:t>
      </w:r>
      <w:r w:rsidR="0007685A" w:rsidRPr="0007685A">
        <w:t xml:space="preserve"> На территории Украины проживают представители более 110</w:t>
      </w:r>
      <w:r w:rsidR="00C5342B">
        <w:t> </w:t>
      </w:r>
      <w:r w:rsidR="0007685A" w:rsidRPr="0007685A">
        <w:t>национальностей и народностей. Если сравнить данные двух последних переписей населения, то нужно отметить, что соотношение основных национальностей несколько изменилось: если в 1989</w:t>
      </w:r>
      <w:r w:rsidR="00C5342B">
        <w:t> году</w:t>
      </w:r>
      <w:r w:rsidR="0007685A" w:rsidRPr="0007685A">
        <w:t xml:space="preserve"> украинцы составляли 72,7% общей численности населения, русские</w:t>
      </w:r>
      <w:r w:rsidR="007F1DBB">
        <w:t xml:space="preserve"> — </w:t>
      </w:r>
      <w:r w:rsidR="0007685A" w:rsidRPr="0007685A">
        <w:t>22,1%, а представители остальных национальностей</w:t>
      </w:r>
      <w:r w:rsidR="007F1DBB">
        <w:t xml:space="preserve"> — </w:t>
      </w:r>
      <w:r w:rsidR="0007685A" w:rsidRPr="0007685A">
        <w:t>5,2%, то по данным переписи 2001</w:t>
      </w:r>
      <w:r w:rsidR="00307101">
        <w:t> </w:t>
      </w:r>
      <w:r w:rsidR="00C5342B">
        <w:t>года</w:t>
      </w:r>
      <w:r w:rsidR="0007685A" w:rsidRPr="0007685A">
        <w:t xml:space="preserve"> часть украинцев достигла 77,8%, русских</w:t>
      </w:r>
      <w:r w:rsidR="007F1DBB">
        <w:t xml:space="preserve"> — </w:t>
      </w:r>
      <w:r w:rsidR="0007685A" w:rsidRPr="0007685A">
        <w:t>сократилась до 17,3%, а удельный вес граждан Украины других национальностей изменился меньше и составил 4,9%. Возрастание количества украинцев в период между последними двумя переписями населения вызвано преимущественно двумя факторами: возвращением этничных украинцев после провозглашения независимости в первой половине 1990-х годов и ростом самосознания украинцев, прежде всего тех, которые во время предыдущей переписи (1989 </w:t>
      </w:r>
      <w:r w:rsidR="00C5342B">
        <w:t>года</w:t>
      </w:r>
      <w:r w:rsidR="0007685A" w:rsidRPr="0007685A">
        <w:t>) указывали русскую национальность (по принципу самоопределения во время проведения переписи). Из 14</w:t>
      </w:r>
      <w:r w:rsidR="00307101">
        <w:t> </w:t>
      </w:r>
      <w:r w:rsidR="0007685A" w:rsidRPr="0007685A">
        <w:t>м</w:t>
      </w:r>
      <w:r w:rsidR="00C5342B">
        <w:t xml:space="preserve">иллионов </w:t>
      </w:r>
      <w:r w:rsidR="0007685A" w:rsidRPr="0007685A">
        <w:t>семей в Украине однонациональных</w:t>
      </w:r>
      <w:r w:rsidR="007F1DBB">
        <w:t xml:space="preserve"> — </w:t>
      </w:r>
      <w:r w:rsidR="0007685A" w:rsidRPr="0007685A">
        <w:t>3/4, разных национальностей</w:t>
      </w:r>
      <w:r w:rsidR="007F1DBB">
        <w:t xml:space="preserve"> — </w:t>
      </w:r>
      <w:r w:rsidR="0007685A" w:rsidRPr="0007685A">
        <w:t xml:space="preserve">1/4. Среди однонациональных семьи украинцев составляют 81%. Это больше всего присуще сельской местности, где национальный состав населения более однородный и преобладают национальные традиции. </w:t>
      </w:r>
    </w:p>
    <w:p w:rsidR="0007685A" w:rsidRPr="0007685A" w:rsidRDefault="00073CE1" w:rsidP="0007685A">
      <w:pPr>
        <w:pStyle w:val="SingleTxt"/>
      </w:pPr>
      <w:r w:rsidRPr="00073CE1">
        <w:rPr>
          <w:b/>
        </w:rPr>
        <w:tab/>
      </w:r>
      <w:r w:rsidR="0007685A" w:rsidRPr="00073CE1">
        <w:rPr>
          <w:b/>
        </w:rPr>
        <w:t>Демографическая ситуация</w:t>
      </w:r>
      <w:r w:rsidR="0007685A" w:rsidRPr="00514037">
        <w:rPr>
          <w:vertAlign w:val="superscript"/>
        </w:rPr>
        <w:footnoteReference w:id="2"/>
      </w:r>
      <w:r w:rsidR="0007685A" w:rsidRPr="00073CE1">
        <w:rPr>
          <w:b/>
        </w:rPr>
        <w:t>.</w:t>
      </w:r>
      <w:r w:rsidR="0007685A" w:rsidRPr="0007685A">
        <w:t xml:space="preserve"> Демографическая ситуация в Украине п</w:t>
      </w:r>
      <w:r w:rsidR="0007685A" w:rsidRPr="0007685A">
        <w:t>о</w:t>
      </w:r>
      <w:r w:rsidR="0007685A" w:rsidRPr="0007685A">
        <w:t>следние 18</w:t>
      </w:r>
      <w:r w:rsidR="00C5342B">
        <w:t> </w:t>
      </w:r>
      <w:r w:rsidR="0007685A" w:rsidRPr="0007685A">
        <w:t xml:space="preserve">лет характеризуется негативными процессами в воспроизводстве населения, резким снижением рождаемости и повышением смертности. Эти процессы обострились в </w:t>
      </w:r>
      <w:r w:rsidR="00C5342B">
        <w:t>19</w:t>
      </w:r>
      <w:r w:rsidR="0007685A" w:rsidRPr="0007685A">
        <w:t>90-е годы и переросли в системный демографич</w:t>
      </w:r>
      <w:r w:rsidR="0007685A" w:rsidRPr="0007685A">
        <w:t>е</w:t>
      </w:r>
      <w:r w:rsidR="0007685A" w:rsidRPr="0007685A">
        <w:t>ский кризис.</w:t>
      </w:r>
    </w:p>
    <w:p w:rsidR="0007685A" w:rsidRPr="0007685A" w:rsidRDefault="00073CE1" w:rsidP="0007685A">
      <w:pPr>
        <w:pStyle w:val="SingleTxt"/>
      </w:pPr>
      <w:r>
        <w:tab/>
      </w:r>
      <w:r w:rsidR="0007685A" w:rsidRPr="0007685A">
        <w:t>Общее количество родившихся уменьшилась с 691</w:t>
      </w:r>
      <w:r w:rsidR="00307101">
        <w:t> </w:t>
      </w:r>
      <w:r w:rsidR="000806C0">
        <w:t>тыс.</w:t>
      </w:r>
      <w:r w:rsidR="0007685A" w:rsidRPr="0007685A">
        <w:t xml:space="preserve"> в 1989 г</w:t>
      </w:r>
      <w:r w:rsidR="00C5342B">
        <w:t>оду</w:t>
      </w:r>
      <w:r w:rsidR="0007685A" w:rsidRPr="0007685A">
        <w:t xml:space="preserve"> до 376,5</w:t>
      </w:r>
      <w:r w:rsidR="00307101">
        <w:t> </w:t>
      </w:r>
      <w:r w:rsidR="0007685A" w:rsidRPr="0007685A">
        <w:t>тыс. в 2001 г</w:t>
      </w:r>
      <w:r w:rsidR="000806C0">
        <w:t>оду</w:t>
      </w:r>
      <w:r w:rsidR="0007685A" w:rsidRPr="0007685A">
        <w:t>, после чего выросло до 460,4 тыс. в 2006 г</w:t>
      </w:r>
      <w:r w:rsidR="000806C0">
        <w:t>оду.</w:t>
      </w:r>
      <w:r w:rsidR="0007685A" w:rsidRPr="0007685A">
        <w:t xml:space="preserve"> Сокращ</w:t>
      </w:r>
      <w:r w:rsidR="0007685A" w:rsidRPr="0007685A">
        <w:t>е</w:t>
      </w:r>
      <w:r w:rsidR="0007685A" w:rsidRPr="0007685A">
        <w:t>ние родившихся за весь период составило 33,4%. При этом в городских пос</w:t>
      </w:r>
      <w:r w:rsidR="0007685A" w:rsidRPr="0007685A">
        <w:t>е</w:t>
      </w:r>
      <w:r w:rsidR="0007685A" w:rsidRPr="0007685A">
        <w:t>лениях число рожденных в 1989</w:t>
      </w:r>
      <w:r w:rsidR="00514037">
        <w:t>–</w:t>
      </w:r>
      <w:r w:rsidR="0007685A" w:rsidRPr="0007685A">
        <w:t>2006</w:t>
      </w:r>
      <w:r w:rsidR="000806C0">
        <w:t> </w:t>
      </w:r>
      <w:r w:rsidR="0007685A" w:rsidRPr="0007685A">
        <w:t>г</w:t>
      </w:r>
      <w:r w:rsidR="000806C0">
        <w:t>одах</w:t>
      </w:r>
      <w:r w:rsidR="0007685A" w:rsidRPr="0007685A">
        <w:t xml:space="preserve"> сократилось с 471 до 307</w:t>
      </w:r>
      <w:r w:rsidR="000806C0">
        <w:t> </w:t>
      </w:r>
      <w:r w:rsidR="0007685A" w:rsidRPr="0007685A">
        <w:t>тыс. ч</w:t>
      </w:r>
      <w:r w:rsidR="0007685A" w:rsidRPr="0007685A">
        <w:t>е</w:t>
      </w:r>
      <w:r w:rsidR="0007685A" w:rsidRPr="0007685A">
        <w:t>ловек, а в сельской местности</w:t>
      </w:r>
      <w:r w:rsidR="007F1DBB">
        <w:t xml:space="preserve"> — </w:t>
      </w:r>
      <w:r w:rsidR="0007685A" w:rsidRPr="0007685A">
        <w:t>с почти 220 до 154</w:t>
      </w:r>
      <w:r w:rsidR="000806C0">
        <w:t> </w:t>
      </w:r>
      <w:r w:rsidR="0007685A" w:rsidRPr="0007685A">
        <w:t>тыс. человек. Общие к</w:t>
      </w:r>
      <w:r w:rsidR="0007685A" w:rsidRPr="0007685A">
        <w:t>о</w:t>
      </w:r>
      <w:r w:rsidR="0007685A" w:rsidRPr="0007685A">
        <w:t>эффициенты рождаемости снизились с 13,3 до 9,6%, в том числе в городских поселениях с 13,6 до 10,3%, а в сельской местности</w:t>
      </w:r>
      <w:r w:rsidR="007F1DBB">
        <w:t xml:space="preserve"> — </w:t>
      </w:r>
      <w:r w:rsidR="0007685A" w:rsidRPr="0007685A">
        <w:t>с 12,9 до 10,3%. Если сравнить с 1999 г</w:t>
      </w:r>
      <w:r w:rsidR="000806C0">
        <w:t>одом</w:t>
      </w:r>
      <w:r w:rsidR="0007685A" w:rsidRPr="0007685A">
        <w:t>, то в 2001 г</w:t>
      </w:r>
      <w:r w:rsidR="000806C0">
        <w:t>оду</w:t>
      </w:r>
      <w:r w:rsidR="0007685A" w:rsidRPr="0007685A">
        <w:t xml:space="preserve"> уровень рождаемости снизился во всех возрастных группах женщин как в городских поселениях, так и в сельской м</w:t>
      </w:r>
      <w:r w:rsidR="0007685A" w:rsidRPr="0007685A">
        <w:t>е</w:t>
      </w:r>
      <w:r w:rsidR="0007685A" w:rsidRPr="0007685A">
        <w:t>стности, за исключением возрастной группы 45</w:t>
      </w:r>
      <w:r w:rsidR="000806C0">
        <w:t> </w:t>
      </w:r>
      <w:r w:rsidR="0007685A" w:rsidRPr="0007685A">
        <w:t>лет и старше для городских женщин (да и этот коэффициент возрос не намного), но он опять вырос к нач</w:t>
      </w:r>
      <w:r w:rsidR="0007685A" w:rsidRPr="0007685A">
        <w:t>а</w:t>
      </w:r>
      <w:r w:rsidR="0007685A" w:rsidRPr="0007685A">
        <w:t>лу 2005</w:t>
      </w:r>
      <w:r w:rsidR="000806C0">
        <w:t> года</w:t>
      </w:r>
      <w:r w:rsidR="0007685A" w:rsidRPr="0007685A">
        <w:t xml:space="preserve"> и продолж</w:t>
      </w:r>
      <w:r w:rsidR="0007685A" w:rsidRPr="0007685A">
        <w:t>а</w:t>
      </w:r>
      <w:r w:rsidR="0007685A" w:rsidRPr="0007685A">
        <w:t>ет расти.</w:t>
      </w:r>
    </w:p>
    <w:p w:rsidR="0007685A" w:rsidRPr="0007685A" w:rsidRDefault="00073CE1" w:rsidP="0007685A">
      <w:pPr>
        <w:pStyle w:val="SingleTxt"/>
      </w:pPr>
      <w:r>
        <w:tab/>
      </w:r>
      <w:r w:rsidR="0007685A" w:rsidRPr="0007685A">
        <w:t>Распространение консенсуальных браков, рост толерантного отношения к ним в украинском обществе, а также более высокая социальная защищенность матери-одиночки способствуют возрастанию части рожденных вне брака. Удельный вес таких родившихся в 2006 г</w:t>
      </w:r>
      <w:r w:rsidR="000806C0">
        <w:t>оду</w:t>
      </w:r>
      <w:r w:rsidR="0007685A" w:rsidRPr="0007685A">
        <w:t xml:space="preserve"> превысил 21,1%, тогда как в 1999 г</w:t>
      </w:r>
      <w:r w:rsidR="000806C0">
        <w:t>оду</w:t>
      </w:r>
      <w:r w:rsidR="0007685A" w:rsidRPr="0007685A">
        <w:t xml:space="preserve"> он с</w:t>
      </w:r>
      <w:r w:rsidR="0007685A" w:rsidRPr="0007685A">
        <w:t>о</w:t>
      </w:r>
      <w:r w:rsidR="0007685A" w:rsidRPr="0007685A">
        <w:t>ставлял около 17,4%.</w:t>
      </w:r>
    </w:p>
    <w:p w:rsidR="0007685A" w:rsidRPr="0007685A" w:rsidRDefault="00073CE1" w:rsidP="0007685A">
      <w:pPr>
        <w:pStyle w:val="SingleTxt"/>
      </w:pPr>
      <w:r>
        <w:tab/>
      </w:r>
      <w:r w:rsidR="0007685A" w:rsidRPr="0007685A">
        <w:t>Улучшение медицинского ухода за роженицами обусловило снижение м</w:t>
      </w:r>
      <w:r w:rsidR="0007685A" w:rsidRPr="0007685A">
        <w:t>а</w:t>
      </w:r>
      <w:r w:rsidR="0007685A" w:rsidRPr="0007685A">
        <w:t>теринской смертности с 23,9 (в 2001 г</w:t>
      </w:r>
      <w:r w:rsidR="000806C0">
        <w:t>оду</w:t>
      </w:r>
      <w:r w:rsidR="0007685A" w:rsidRPr="0007685A">
        <w:t>) до 17,4 на 100</w:t>
      </w:r>
      <w:r w:rsidR="000806C0">
        <w:t> </w:t>
      </w:r>
      <w:r w:rsidR="0007685A" w:rsidRPr="0007685A">
        <w:t>000</w:t>
      </w:r>
      <w:r w:rsidR="000806C0">
        <w:t> </w:t>
      </w:r>
      <w:r w:rsidR="0007685A" w:rsidRPr="0007685A">
        <w:t>рожденных ж</w:t>
      </w:r>
      <w:r w:rsidR="0007685A" w:rsidRPr="0007685A">
        <w:t>и</w:t>
      </w:r>
      <w:r w:rsidR="0007685A" w:rsidRPr="0007685A">
        <w:t>выми (в 2006 г</w:t>
      </w:r>
      <w:r w:rsidR="000806C0">
        <w:t>оду</w:t>
      </w:r>
      <w:r w:rsidR="0007685A" w:rsidRPr="0007685A">
        <w:t>).</w:t>
      </w:r>
    </w:p>
    <w:p w:rsidR="0007685A" w:rsidRPr="0007685A" w:rsidRDefault="00073CE1" w:rsidP="0007685A">
      <w:pPr>
        <w:pStyle w:val="SingleTxt"/>
      </w:pPr>
      <w:r>
        <w:tab/>
      </w:r>
      <w:r w:rsidR="0007685A" w:rsidRPr="0007685A">
        <w:t>В первой половине 1990-х г</w:t>
      </w:r>
      <w:r w:rsidR="000806C0">
        <w:t>одов</w:t>
      </w:r>
      <w:r w:rsidR="0007685A" w:rsidRPr="0007685A">
        <w:t xml:space="preserve"> темпы сокращения средней ожидаемой продолжительности жизни населения Украины были самыми высокими за последние 50</w:t>
      </w:r>
      <w:r w:rsidR="00274FA2">
        <w:t> </w:t>
      </w:r>
      <w:r w:rsidR="0007685A" w:rsidRPr="0007685A">
        <w:t>лет. Так, на протяжении 1991</w:t>
      </w:r>
      <w:r w:rsidR="00514037">
        <w:t>–</w:t>
      </w:r>
      <w:r w:rsidR="0007685A" w:rsidRPr="0007685A">
        <w:t>2004 </w:t>
      </w:r>
      <w:r w:rsidR="000806C0">
        <w:t>годов</w:t>
      </w:r>
      <w:r w:rsidR="0007685A" w:rsidRPr="0007685A">
        <w:t xml:space="preserve"> ожидаемая продолжительность жизни при рождении в Украине сократилась с 69,3 (в 1991</w:t>
      </w:r>
      <w:r w:rsidR="00514037">
        <w:t>–</w:t>
      </w:r>
      <w:r w:rsidR="0007685A" w:rsidRPr="0007685A">
        <w:t>1992 г</w:t>
      </w:r>
      <w:r w:rsidR="000806C0">
        <w:t>г.</w:t>
      </w:r>
      <w:r w:rsidR="0007685A" w:rsidRPr="0007685A">
        <w:t>) до 68,1</w:t>
      </w:r>
      <w:r w:rsidR="00307101">
        <w:t> </w:t>
      </w:r>
      <w:r w:rsidR="0007685A" w:rsidRPr="0007685A">
        <w:t>года (в 2005</w:t>
      </w:r>
      <w:r w:rsidR="00514037">
        <w:t>–</w:t>
      </w:r>
      <w:r w:rsidR="0007685A" w:rsidRPr="0007685A">
        <w:t>2006 </w:t>
      </w:r>
      <w:r w:rsidR="000806C0">
        <w:t>гг.</w:t>
      </w:r>
      <w:r w:rsidR="0007685A" w:rsidRPr="0007685A">
        <w:t>.). Хотя для женщин этот показатель снизился с 74,2 (в 1991–1992 </w:t>
      </w:r>
      <w:r w:rsidR="000806C0">
        <w:t>гг.</w:t>
      </w:r>
      <w:r w:rsidR="0007685A" w:rsidRPr="0007685A">
        <w:t>) до 72,7 года (в 1995</w:t>
      </w:r>
      <w:r w:rsidR="00514037">
        <w:t>–</w:t>
      </w:r>
      <w:r w:rsidR="0007685A" w:rsidRPr="0007685A">
        <w:t>1996 </w:t>
      </w:r>
      <w:r w:rsidR="000806C0">
        <w:t>гг.</w:t>
      </w:r>
      <w:r w:rsidR="0007685A" w:rsidRPr="0007685A">
        <w:t>), однако он смог почти восстановиться и в 2004</w:t>
      </w:r>
      <w:r w:rsidR="00514037">
        <w:t>–</w:t>
      </w:r>
      <w:r w:rsidR="0007685A" w:rsidRPr="0007685A">
        <w:t>2005 г</w:t>
      </w:r>
      <w:r w:rsidR="00806ADE">
        <w:t>г.</w:t>
      </w:r>
      <w:r w:rsidR="0007685A" w:rsidRPr="0007685A">
        <w:t xml:space="preserve"> составил почти 73,9 года. Мужчины, к сожалению, не смогли так эффективно восстановить свою продолжительность жизни. Для них этот показатель с 64,2 (в 1991</w:t>
      </w:r>
      <w:r w:rsidR="00514037">
        <w:t>–</w:t>
      </w:r>
      <w:r w:rsidR="0007685A" w:rsidRPr="0007685A">
        <w:t>1992</w:t>
      </w:r>
      <w:r w:rsidR="00307101">
        <w:t xml:space="preserve"> </w:t>
      </w:r>
      <w:r w:rsidR="0007685A" w:rsidRPr="0007685A">
        <w:t>гг.) сократился к 61,4 году (в 1995</w:t>
      </w:r>
      <w:r w:rsidR="00514037">
        <w:t>–</w:t>
      </w:r>
      <w:r w:rsidR="0007685A" w:rsidRPr="0007685A">
        <w:t>1996 гг.), после чего</w:t>
      </w:r>
      <w:r w:rsidR="00806ADE">
        <w:t>,</w:t>
      </w:r>
      <w:r w:rsidR="0007685A" w:rsidRPr="0007685A">
        <w:t xml:space="preserve"> то возрастая, то уменьшаясь</w:t>
      </w:r>
      <w:r w:rsidR="00806ADE">
        <w:t>,</w:t>
      </w:r>
      <w:r w:rsidR="0007685A" w:rsidRPr="0007685A">
        <w:t xml:space="preserve"> достиг 62,4 лет в 2005</w:t>
      </w:r>
      <w:r w:rsidR="00514037">
        <w:t>–</w:t>
      </w:r>
      <w:r w:rsidR="0007685A" w:rsidRPr="0007685A">
        <w:t xml:space="preserve">2006 гг. </w:t>
      </w:r>
    </w:p>
    <w:p w:rsidR="0007685A" w:rsidRPr="0007685A" w:rsidRDefault="00073CE1" w:rsidP="0007685A">
      <w:pPr>
        <w:pStyle w:val="SingleTxt"/>
      </w:pPr>
      <w:r>
        <w:tab/>
      </w:r>
      <w:r w:rsidR="0007685A" w:rsidRPr="0007685A">
        <w:t>Таким образом, разрыв в показателях средней ожидаемой продолжител</w:t>
      </w:r>
      <w:r w:rsidR="0007685A" w:rsidRPr="0007685A">
        <w:t>ь</w:t>
      </w:r>
      <w:r w:rsidR="0007685A" w:rsidRPr="0007685A">
        <w:t>ности жизни мужчин и женщин в 1991</w:t>
      </w:r>
      <w:r w:rsidR="00514037">
        <w:t>–</w:t>
      </w:r>
      <w:r w:rsidR="0007685A" w:rsidRPr="0007685A">
        <w:t>1992 гг. составил 10,0 лет, достигнув локального максимума 11,7 в 2005</w:t>
      </w:r>
      <w:r w:rsidR="00514037">
        <w:t>–</w:t>
      </w:r>
      <w:r w:rsidR="0007685A" w:rsidRPr="0007685A">
        <w:t>2006 гг. Гендерные отличия по этим показ</w:t>
      </w:r>
      <w:r w:rsidR="0007685A" w:rsidRPr="0007685A">
        <w:t>а</w:t>
      </w:r>
      <w:r w:rsidR="0007685A" w:rsidRPr="0007685A">
        <w:t>телям более заметно выражены в возрасте от 25 до 40</w:t>
      </w:r>
      <w:r w:rsidR="00806ADE">
        <w:t> </w:t>
      </w:r>
      <w:r w:rsidR="0007685A" w:rsidRPr="0007685A">
        <w:t>лет. При этом, вероя</w:t>
      </w:r>
      <w:r w:rsidR="0007685A" w:rsidRPr="0007685A">
        <w:t>т</w:t>
      </w:r>
      <w:r w:rsidR="0007685A" w:rsidRPr="0007685A">
        <w:t>ность смерти мужчин некоторых возрастных групп в 3</w:t>
      </w:r>
      <w:r w:rsidR="00514037">
        <w:t>–</w:t>
      </w:r>
      <w:r w:rsidR="0007685A" w:rsidRPr="0007685A">
        <w:t>3,5 раза выше, чем у женщин соответствующего возраста. Обострение гендерных диспропорций смертности населения обусловлено причинами преимущественно социального характера. Основными причинами демографических потерь у мужчин являю</w:t>
      </w:r>
      <w:r w:rsidR="0007685A" w:rsidRPr="0007685A">
        <w:t>т</w:t>
      </w:r>
      <w:r w:rsidR="0007685A" w:rsidRPr="0007685A">
        <w:t>ся несчастные случаи, отравления, травмы в связи с большей степенью вовл</w:t>
      </w:r>
      <w:r w:rsidR="0007685A" w:rsidRPr="0007685A">
        <w:t>е</w:t>
      </w:r>
      <w:r w:rsidR="0007685A" w:rsidRPr="0007685A">
        <w:t>чения в опасные для здоровья производства и криминальную деятельность, д</w:t>
      </w:r>
      <w:r w:rsidR="0007685A" w:rsidRPr="0007685A">
        <w:t>о</w:t>
      </w:r>
      <w:r w:rsidR="0007685A" w:rsidRPr="0007685A">
        <w:t xml:space="preserve">рожно-транспортные </w:t>
      </w:r>
      <w:r w:rsidR="00C67C40" w:rsidRPr="0007685A">
        <w:t>происшествия</w:t>
      </w:r>
      <w:r w:rsidR="0007685A" w:rsidRPr="0007685A">
        <w:t>, самоубийства, нездоровый образ жизни</w:t>
      </w:r>
      <w:r w:rsidR="007F1DBB">
        <w:t xml:space="preserve"> — </w:t>
      </w:r>
      <w:r w:rsidR="0007685A" w:rsidRPr="0007685A">
        <w:t>алкоголизм, наркомания, табакокурение. У женщин</w:t>
      </w:r>
      <w:r w:rsidR="007F1DBB">
        <w:t xml:space="preserve"> — </w:t>
      </w:r>
      <w:r w:rsidR="0007685A" w:rsidRPr="0007685A">
        <w:t>это нервное и физич</w:t>
      </w:r>
      <w:r w:rsidR="0007685A" w:rsidRPr="0007685A">
        <w:t>е</w:t>
      </w:r>
      <w:r w:rsidR="0007685A" w:rsidRPr="0007685A">
        <w:t>ское пер</w:t>
      </w:r>
      <w:r w:rsidR="0007685A" w:rsidRPr="0007685A">
        <w:t>е</w:t>
      </w:r>
      <w:r w:rsidR="0007685A" w:rsidRPr="0007685A">
        <w:t xml:space="preserve">утомление. </w:t>
      </w:r>
    </w:p>
    <w:p w:rsidR="0007685A" w:rsidRPr="0007685A" w:rsidRDefault="00073CE1" w:rsidP="0007685A">
      <w:pPr>
        <w:pStyle w:val="SingleTxt"/>
      </w:pPr>
      <w:r>
        <w:tab/>
      </w:r>
      <w:r w:rsidR="0007685A" w:rsidRPr="0007685A">
        <w:t>Коэффициент смертности по причинам, которые непосредственно связ</w:t>
      </w:r>
      <w:r w:rsidR="0007685A" w:rsidRPr="0007685A">
        <w:t>а</w:t>
      </w:r>
      <w:r w:rsidR="0007685A" w:rsidRPr="0007685A">
        <w:t>ны с</w:t>
      </w:r>
      <w:r w:rsidR="00806ADE">
        <w:t>о</w:t>
      </w:r>
      <w:r w:rsidR="0007685A" w:rsidRPr="0007685A">
        <w:t xml:space="preserve"> злоупотреблением алкоголя (хронический алкоголизм, алкогольный пс</w:t>
      </w:r>
      <w:r w:rsidR="0007685A" w:rsidRPr="0007685A">
        <w:t>и</w:t>
      </w:r>
      <w:r w:rsidR="0007685A" w:rsidRPr="0007685A">
        <w:t>хоз, алкогольный цирроз печени и случайные отравления алкоголем), из расч</w:t>
      </w:r>
      <w:r w:rsidR="0007685A" w:rsidRPr="0007685A">
        <w:t>е</w:t>
      </w:r>
      <w:r w:rsidR="0007685A" w:rsidRPr="0007685A">
        <w:t>та на 100</w:t>
      </w:r>
      <w:r w:rsidR="00806ADE">
        <w:t> 000 </w:t>
      </w:r>
      <w:r w:rsidR="0007685A" w:rsidRPr="0007685A">
        <w:t>человек повысился с 18,2 в 1989 г</w:t>
      </w:r>
      <w:r w:rsidR="00806ADE">
        <w:t>оду</w:t>
      </w:r>
      <w:r w:rsidR="0007685A" w:rsidRPr="0007685A">
        <w:t xml:space="preserve"> до 59,3 в 2004</w:t>
      </w:r>
      <w:r w:rsidR="00806ADE">
        <w:t> году</w:t>
      </w:r>
      <w:r w:rsidR="0007685A" w:rsidRPr="0007685A">
        <w:t xml:space="preserve"> среди мужчин и с 3,5 до 14,2 среди женщин. В 2005</w:t>
      </w:r>
      <w:r w:rsidR="00514037">
        <w:t>–</w:t>
      </w:r>
      <w:r w:rsidR="0007685A" w:rsidRPr="0007685A">
        <w:t>2006 гг. такой показатель не и</w:t>
      </w:r>
      <w:r w:rsidR="0007685A" w:rsidRPr="0007685A">
        <w:t>з</w:t>
      </w:r>
      <w:r w:rsidR="0007685A" w:rsidRPr="0007685A">
        <w:t>мерялся отдельно. Растет смертность от ВИЧ/СПИДа. Так, если в 1996 г</w:t>
      </w:r>
      <w:r w:rsidR="00806ADE">
        <w:t>оду</w:t>
      </w:r>
      <w:r w:rsidR="0007685A" w:rsidRPr="0007685A">
        <w:t xml:space="preserve"> от этой боле</w:t>
      </w:r>
      <w:r w:rsidR="0007685A" w:rsidRPr="0007685A">
        <w:t>з</w:t>
      </w:r>
      <w:r w:rsidR="0007685A" w:rsidRPr="0007685A">
        <w:t>ни в Украине умерло 42 человека, то в 2006</w:t>
      </w:r>
      <w:r w:rsidR="007F1DBB">
        <w:t xml:space="preserve"> — </w:t>
      </w:r>
      <w:r w:rsidR="0007685A" w:rsidRPr="0007685A">
        <w:t>уже 3995.</w:t>
      </w:r>
    </w:p>
    <w:p w:rsidR="0007685A" w:rsidRPr="0007685A" w:rsidRDefault="00073CE1" w:rsidP="0007685A">
      <w:pPr>
        <w:pStyle w:val="SingleTxt"/>
      </w:pPr>
      <w:r>
        <w:tab/>
      </w:r>
      <w:r w:rsidR="0007685A" w:rsidRPr="00073CE1">
        <w:rPr>
          <w:b/>
        </w:rPr>
        <w:t>Состояние здоровья девочек и женщин.</w:t>
      </w:r>
      <w:r w:rsidR="0007685A" w:rsidRPr="0007685A">
        <w:t xml:space="preserve"> Достижением государственной политики в сфере охран</w:t>
      </w:r>
      <w:r w:rsidR="00806ADE">
        <w:t>ы</w:t>
      </w:r>
      <w:r w:rsidR="0007685A" w:rsidRPr="0007685A">
        <w:t xml:space="preserve"> материнства и детства, а также просветительской р</w:t>
      </w:r>
      <w:r w:rsidR="0007685A" w:rsidRPr="0007685A">
        <w:t>о</w:t>
      </w:r>
      <w:r w:rsidR="0007685A" w:rsidRPr="0007685A">
        <w:t>боты среди населения является уменьшение абсолютных и относительных п</w:t>
      </w:r>
      <w:r w:rsidR="0007685A" w:rsidRPr="0007685A">
        <w:t>о</w:t>
      </w:r>
      <w:r w:rsidR="0007685A" w:rsidRPr="0007685A">
        <w:t>казателей абортов на протяжении последнего десятилетия в Украине, в том числе среди подростков. В частности, на протяжении 1993</w:t>
      </w:r>
      <w:r w:rsidR="00514037">
        <w:t>–</w:t>
      </w:r>
      <w:r w:rsidR="0007685A" w:rsidRPr="0007685A">
        <w:t>2004</w:t>
      </w:r>
      <w:r w:rsidR="00806ADE">
        <w:t> годов</w:t>
      </w:r>
      <w:r w:rsidR="0007685A" w:rsidRPr="0007685A">
        <w:t xml:space="preserve"> колич</w:t>
      </w:r>
      <w:r w:rsidR="0007685A" w:rsidRPr="0007685A">
        <w:t>е</w:t>
      </w:r>
      <w:r w:rsidR="0007685A" w:rsidRPr="0007685A">
        <w:t>ство абортов уменьшилось с 66,7 до 21,1 в расчете на 1000 женщин детородн</w:t>
      </w:r>
      <w:r w:rsidR="0007685A" w:rsidRPr="0007685A">
        <w:t>о</w:t>
      </w:r>
      <w:r w:rsidR="0007685A" w:rsidRPr="0007685A">
        <w:t>го возраста, в том числе среди девушек в возрасте 15</w:t>
      </w:r>
      <w:r w:rsidR="00514037">
        <w:t>–</w:t>
      </w:r>
      <w:r w:rsidR="0007685A" w:rsidRPr="0007685A">
        <w:t>17 лет</w:t>
      </w:r>
      <w:r w:rsidR="007F1DBB">
        <w:t xml:space="preserve"> — </w:t>
      </w:r>
      <w:r w:rsidR="0007685A" w:rsidRPr="0007685A">
        <w:t>с 31 до 6 сл</w:t>
      </w:r>
      <w:r w:rsidR="0007685A" w:rsidRPr="0007685A">
        <w:t>у</w:t>
      </w:r>
      <w:r w:rsidR="0007685A" w:rsidRPr="0007685A">
        <w:t>чая</w:t>
      </w:r>
      <w:r w:rsidR="00806ADE">
        <w:t>,</w:t>
      </w:r>
      <w:r w:rsidR="0007685A" w:rsidRPr="0007685A">
        <w:t xml:space="preserve"> соответственно. Количество абортов в расчете на 100 родов (включительно с мертворожденными) уменьшилось со 150 в 1995 г. до 68 в 2004 г. Начиная с 2000 года, уменьшение абортов сопровождается ростом количества р</w:t>
      </w:r>
      <w:r w:rsidR="0007685A" w:rsidRPr="0007685A">
        <w:t>о</w:t>
      </w:r>
      <w:r w:rsidR="0007685A" w:rsidRPr="0007685A">
        <w:t>дов. Если в 2000 г. в Украине было зарегистрировано 385 тыс. родов, то в 2004 г.</w:t>
      </w:r>
      <w:r w:rsidR="007F1DBB">
        <w:t xml:space="preserve"> — </w:t>
      </w:r>
      <w:r w:rsidR="0007685A" w:rsidRPr="0007685A">
        <w:t>уже 426 тыс. Сравнение динамики абортов, родов и беременностей свид</w:t>
      </w:r>
      <w:r w:rsidR="0007685A" w:rsidRPr="0007685A">
        <w:t>е</w:t>
      </w:r>
      <w:r w:rsidR="0007685A" w:rsidRPr="0007685A">
        <w:t>тельствует о том, что доля родов среди всех беременностей растет, а удельный вес абортов уменьшается, то есть все меньше зачатий завершаются абортами. Показатели нежелательной беременности заметно снизились: если в середине 1990-х у к</w:t>
      </w:r>
      <w:r w:rsidR="0007685A" w:rsidRPr="0007685A">
        <w:t>а</w:t>
      </w:r>
      <w:r w:rsidR="0007685A" w:rsidRPr="0007685A">
        <w:t>ждой тысячи женщин детородного возраста 45 беременностей были нежел</w:t>
      </w:r>
      <w:r w:rsidR="0007685A" w:rsidRPr="0007685A">
        <w:t>а</w:t>
      </w:r>
      <w:r w:rsidR="0007685A" w:rsidRPr="0007685A">
        <w:t>тельными, то в 2004 г.</w:t>
      </w:r>
      <w:r w:rsidR="007F1DBB">
        <w:t xml:space="preserve"> — </w:t>
      </w:r>
      <w:r w:rsidR="0007685A" w:rsidRPr="0007685A">
        <w:t>только 16. Несмотря на это, уровень нежелательной беременности остается достаточно высоким, что свидетельствует о недост</w:t>
      </w:r>
      <w:r w:rsidR="0007685A" w:rsidRPr="0007685A">
        <w:t>а</w:t>
      </w:r>
      <w:r w:rsidR="0007685A" w:rsidRPr="0007685A">
        <w:t>точном уровне ее профилактики.</w:t>
      </w:r>
    </w:p>
    <w:p w:rsidR="0007685A" w:rsidRPr="0007685A" w:rsidRDefault="00073CE1" w:rsidP="0007685A">
      <w:pPr>
        <w:pStyle w:val="SingleTxt"/>
      </w:pPr>
      <w:r>
        <w:tab/>
      </w:r>
      <w:r w:rsidR="0007685A" w:rsidRPr="0007685A">
        <w:t>На протяжении отчетного периода отмечено улучшение показателей заболеваемости на болезни, которые передаются половым путем. Если в 1995</w:t>
      </w:r>
      <w:r w:rsidR="00307101">
        <w:t> </w:t>
      </w:r>
      <w:r w:rsidR="0007685A" w:rsidRPr="0007685A">
        <w:t>г</w:t>
      </w:r>
      <w:r w:rsidR="00672EC2">
        <w:t>оду</w:t>
      </w:r>
      <w:r w:rsidR="0007685A" w:rsidRPr="0007685A">
        <w:t xml:space="preserve"> численность больных женщин, у которых впервые в жизни был поставлен д</w:t>
      </w:r>
      <w:r w:rsidR="0007685A" w:rsidRPr="0007685A">
        <w:t>и</w:t>
      </w:r>
      <w:r w:rsidR="0007685A" w:rsidRPr="0007685A">
        <w:t>агноз сифилис, составляла 113,3 в расчете на 100 000 населения, то по данным 2004 года этот показатель уменьшился до 46,5 случаев. Параллельно произо</w:t>
      </w:r>
      <w:r w:rsidR="0007685A" w:rsidRPr="0007685A">
        <w:t>ш</w:t>
      </w:r>
      <w:r w:rsidR="0007685A" w:rsidRPr="0007685A">
        <w:t>ло уменьшение заболеваемости на гонококовую инфекцию: с 59,8 впервые у</w:t>
      </w:r>
      <w:r w:rsidR="0007685A" w:rsidRPr="0007685A">
        <w:t>с</w:t>
      </w:r>
      <w:r w:rsidR="0007685A" w:rsidRPr="0007685A">
        <w:t>тановленных диагнозов среди женщин на 100 000 населения до 24,3 случаев в 2004 г</w:t>
      </w:r>
      <w:r w:rsidR="00672EC2">
        <w:t>оду</w:t>
      </w:r>
      <w:r w:rsidR="0007685A" w:rsidRPr="0007685A">
        <w:t>.</w:t>
      </w:r>
    </w:p>
    <w:p w:rsidR="0007685A" w:rsidRPr="0007685A" w:rsidRDefault="00073CE1" w:rsidP="0007685A">
      <w:pPr>
        <w:pStyle w:val="SingleTxt"/>
      </w:pPr>
      <w:r>
        <w:tab/>
      </w:r>
      <w:r w:rsidR="0007685A" w:rsidRPr="0007685A">
        <w:t>Достаточно высоким остается уровень заболеваемости беременных и н</w:t>
      </w:r>
      <w:r w:rsidR="0007685A" w:rsidRPr="0007685A">
        <w:t>е</w:t>
      </w:r>
      <w:r w:rsidR="0007685A" w:rsidRPr="0007685A">
        <w:t>вынашивания беременности. Так, удельный вес беременных, которые имели анемию, увеличился в Украине с 20,4% в 1993 г. до 36,4% в 2004 г., поздний токсикоз</w:t>
      </w:r>
      <w:r w:rsidR="007F1DBB">
        <w:t xml:space="preserve"> — </w:t>
      </w:r>
      <w:r w:rsidR="0007685A" w:rsidRPr="0007685A">
        <w:t>с 7,3 до 10,4%, болезни мочеполовой системы</w:t>
      </w:r>
      <w:r w:rsidR="007F1DBB">
        <w:t xml:space="preserve"> — </w:t>
      </w:r>
      <w:r w:rsidR="0007685A" w:rsidRPr="0007685A">
        <w:t>с 6,5 до 16,5%, соответственно</w:t>
      </w:r>
      <w:r w:rsidR="0007685A" w:rsidRPr="00514037">
        <w:rPr>
          <w:vertAlign w:val="superscript"/>
        </w:rPr>
        <w:footnoteReference w:id="3"/>
      </w:r>
      <w:r w:rsidR="0007685A" w:rsidRPr="0007685A">
        <w:t>. Ухудшение состояния здоровья беременных связано со мн</w:t>
      </w:r>
      <w:r w:rsidR="0007685A" w:rsidRPr="0007685A">
        <w:t>о</w:t>
      </w:r>
      <w:r w:rsidR="0007685A" w:rsidRPr="0007685A">
        <w:t>гими причинами: снижение уровня и качества жизни населения, недостато</w:t>
      </w:r>
      <w:r w:rsidR="0007685A" w:rsidRPr="0007685A">
        <w:t>ч</w:t>
      </w:r>
      <w:r w:rsidR="0007685A" w:rsidRPr="0007685A">
        <w:t>ность и низкое качество услуг по охране репродуктивного здоровья, недост</w:t>
      </w:r>
      <w:r w:rsidR="0007685A" w:rsidRPr="0007685A">
        <w:t>а</w:t>
      </w:r>
      <w:r w:rsidR="0007685A" w:rsidRPr="0007685A">
        <w:t>точность распространением установок относительно здорового образа жизни в обществе. Неудовлетворительное состояние соматического здоровья береме</w:t>
      </w:r>
      <w:r w:rsidR="0007685A" w:rsidRPr="0007685A">
        <w:t>н</w:t>
      </w:r>
      <w:r w:rsidR="0007685A" w:rsidRPr="0007685A">
        <w:t>ных повышает риск невынашивания беременности и осложненного течения родов. Нормальные роды составляют в Украине в среднем около трети от их общего числа (2004 г.</w:t>
      </w:r>
      <w:r w:rsidR="007F1DBB">
        <w:t xml:space="preserve"> — </w:t>
      </w:r>
      <w:r w:rsidR="0007685A" w:rsidRPr="0007685A">
        <w:t>36,2%). Их часть снижается из-за повышения част</w:t>
      </w:r>
      <w:r w:rsidR="0007685A" w:rsidRPr="0007685A">
        <w:t>о</w:t>
      </w:r>
      <w:r w:rsidR="0007685A" w:rsidRPr="0007685A">
        <w:t>ты осложнений поздним токсикозом (от 70 случаев на 1000 родов в 1993 г. до 98,5 в 2004 г.), болезнями системы кровообращения (соответственно от 116,4</w:t>
      </w:r>
      <w:r w:rsidR="00307101">
        <w:t> </w:t>
      </w:r>
      <w:r w:rsidR="0007685A" w:rsidRPr="0007685A">
        <w:t>до 248,1). По сравнению с 1989 г., показатели осложнений во время б</w:t>
      </w:r>
      <w:r w:rsidR="0007685A" w:rsidRPr="0007685A">
        <w:t>е</w:t>
      </w:r>
      <w:r w:rsidR="0007685A" w:rsidRPr="0007685A">
        <w:t>ременности и послеродовой период увеличились в 1,6 раз в 2004 г., а врожденных аном</w:t>
      </w:r>
      <w:r w:rsidR="0007685A" w:rsidRPr="0007685A">
        <w:t>а</w:t>
      </w:r>
      <w:r w:rsidR="0007685A" w:rsidRPr="0007685A">
        <w:t>лий</w:t>
      </w:r>
      <w:r w:rsidR="007F1DBB">
        <w:t xml:space="preserve"> — </w:t>
      </w:r>
      <w:r w:rsidR="0007685A" w:rsidRPr="0007685A">
        <w:t>в 1,5 раза. Проблема невынашивания беременности приобрела в Укра</w:t>
      </w:r>
      <w:r w:rsidR="0007685A" w:rsidRPr="0007685A">
        <w:t>и</w:t>
      </w:r>
      <w:r w:rsidR="0007685A" w:rsidRPr="0007685A">
        <w:t>не особенную остроту на фоне низкой рождаемости, ведь невынашивания б</w:t>
      </w:r>
      <w:r w:rsidR="0007685A" w:rsidRPr="0007685A">
        <w:t>е</w:t>
      </w:r>
      <w:r w:rsidR="0007685A" w:rsidRPr="0007685A">
        <w:t>ременности являются непосредственными репродуктивными потерями, чаще всего потерей желанных детей. Хотя в 1990-х годах наблюдалась неблагопр</w:t>
      </w:r>
      <w:r w:rsidR="0007685A" w:rsidRPr="0007685A">
        <w:t>и</w:t>
      </w:r>
      <w:r w:rsidR="0007685A" w:rsidRPr="0007685A">
        <w:t>ятная динамика этого показателя (от 7,3% в 1990 г. до 10,2% в 1996</w:t>
      </w:r>
      <w:r w:rsidR="00307101">
        <w:t> </w:t>
      </w:r>
      <w:r w:rsidR="0007685A" w:rsidRPr="0007685A">
        <w:t>г.), в п</w:t>
      </w:r>
      <w:r w:rsidR="0007685A" w:rsidRPr="0007685A">
        <w:t>о</w:t>
      </w:r>
      <w:r w:rsidR="0007685A" w:rsidRPr="0007685A">
        <w:t>следние годы уровень невынашивания беременности стабилизировался и с</w:t>
      </w:r>
      <w:r w:rsidR="0007685A" w:rsidRPr="0007685A">
        <w:t>о</w:t>
      </w:r>
      <w:r w:rsidR="0007685A" w:rsidRPr="0007685A">
        <w:t>ставил в 2004 г</w:t>
      </w:r>
      <w:r w:rsidR="00672EC2">
        <w:t>оду</w:t>
      </w:r>
      <w:r w:rsidR="0007685A" w:rsidRPr="0007685A">
        <w:t xml:space="preserve"> 6,7%.</w:t>
      </w:r>
    </w:p>
    <w:p w:rsidR="0007685A" w:rsidRPr="0007685A" w:rsidRDefault="00073CE1" w:rsidP="0007685A">
      <w:pPr>
        <w:pStyle w:val="SingleTxt"/>
      </w:pPr>
      <w:r>
        <w:tab/>
      </w:r>
      <w:r w:rsidR="0007685A" w:rsidRPr="0007685A">
        <w:t xml:space="preserve">С целью улучшения ситуации в сфере репродуктивного здоровья в Украине создана сеть служб планирования семьи и детской и подростковой гинекологии: открыто и функционируют 47 областных и городских центров планирования семьи, более 500 кабинетов планирования семьи </w:t>
      </w:r>
      <w:r w:rsidR="00672EC2">
        <w:t>и</w:t>
      </w:r>
      <w:r w:rsidR="0007685A" w:rsidRPr="0007685A">
        <w:t xml:space="preserve"> подростковой гинекологии, 36 кабинетов полового воспитания подростков. Медицинскую помощь подросткам предоставляют 7</w:t>
      </w:r>
      <w:r w:rsidR="00672EC2">
        <w:t> </w:t>
      </w:r>
      <w:r w:rsidR="0007685A" w:rsidRPr="0007685A">
        <w:t>центров репродуктивного здоровья подростков (АР Крым, Донецкая, Одесская, Львовская, Луганская, Запорожская области, г.</w:t>
      </w:r>
      <w:r w:rsidR="00307101">
        <w:t> </w:t>
      </w:r>
      <w:r w:rsidR="0007685A" w:rsidRPr="0007685A">
        <w:t xml:space="preserve">Киев). Предоставление высококвалифицированной специализированной помощи подросткам осуществляется Центром детской и подростковой гинекологи УГСЛ </w:t>
      </w:r>
      <w:r w:rsidR="00672EC2">
        <w:t>«</w:t>
      </w:r>
      <w:r w:rsidR="0007685A" w:rsidRPr="0007685A">
        <w:t>ОХМАТДЕТ</w:t>
      </w:r>
      <w:r w:rsidR="00672EC2">
        <w:t>»</w:t>
      </w:r>
      <w:r w:rsidR="0007685A" w:rsidRPr="0007685A">
        <w:t>, Институтом педиатрии, акушерства и гинекологии АМН Украины, отделением детской гинекологии Института охраны здоровья детей и подростков г. Харькова и Донецкого регионального центра охраны материнства и детства. В 2005</w:t>
      </w:r>
      <w:r w:rsidR="00672EC2">
        <w:t> </w:t>
      </w:r>
      <w:r w:rsidR="0007685A" w:rsidRPr="0007685A">
        <w:t>году центры планирования семьи всех регионов обеспечены высокотехнологическим оборудованием для диагностики инфекций, которые передаются половим путем.</w:t>
      </w:r>
    </w:p>
    <w:p w:rsidR="0007685A" w:rsidRPr="0007685A" w:rsidRDefault="00073CE1" w:rsidP="0007685A">
      <w:pPr>
        <w:pStyle w:val="SingleTxt"/>
      </w:pPr>
      <w:r>
        <w:tab/>
      </w:r>
      <w:r w:rsidR="0007685A" w:rsidRPr="0007685A">
        <w:t>В результате реализации целенаправленных мероприятий ситуация в сфере репродуктивного здоровья населения несколько улучшилась. В целом, показатель материнской смертности с 1990</w:t>
      </w:r>
      <w:r w:rsidR="00672EC2">
        <w:noBreakHyphen/>
        <w:t>х </w:t>
      </w:r>
      <w:r w:rsidR="0007685A" w:rsidRPr="0007685A">
        <w:t>годов имеет тенденцию до уменьшения. В 1990</w:t>
      </w:r>
      <w:r w:rsidR="00514037">
        <w:t>–</w:t>
      </w:r>
      <w:r w:rsidR="0007685A" w:rsidRPr="0007685A">
        <w:t>2004 гг. количество умерших от осложнений беременн</w:t>
      </w:r>
      <w:r w:rsidR="0007685A" w:rsidRPr="0007685A">
        <w:t>о</w:t>
      </w:r>
      <w:r w:rsidR="0007685A" w:rsidRPr="0007685A">
        <w:t>сти, родов и послеродового периода в расчете на 100</w:t>
      </w:r>
      <w:r w:rsidR="00672EC2">
        <w:t> 000 </w:t>
      </w:r>
      <w:r w:rsidR="0007685A" w:rsidRPr="0007685A">
        <w:t>рожденных живыми уменьш</w:t>
      </w:r>
      <w:r w:rsidR="0007685A" w:rsidRPr="0007685A">
        <w:t>и</w:t>
      </w:r>
      <w:r w:rsidR="0007685A" w:rsidRPr="0007685A">
        <w:t>лась с 32,4 в 1990 г</w:t>
      </w:r>
      <w:r w:rsidR="00672EC2">
        <w:t>оду</w:t>
      </w:r>
      <w:r w:rsidR="0007685A" w:rsidRPr="0007685A">
        <w:t xml:space="preserve"> до 13,5 в 2004</w:t>
      </w:r>
      <w:r w:rsidR="00672EC2">
        <w:t> году</w:t>
      </w:r>
      <w:r w:rsidR="0007685A" w:rsidRPr="0007685A">
        <w:t>. Аналогично уменьшился и ур</w:t>
      </w:r>
      <w:r w:rsidR="0007685A" w:rsidRPr="0007685A">
        <w:t>о</w:t>
      </w:r>
      <w:r w:rsidR="0007685A" w:rsidRPr="0007685A">
        <w:t>вень смертности грудных детей. За 1990</w:t>
      </w:r>
      <w:r w:rsidR="00514037">
        <w:t>–</w:t>
      </w:r>
      <w:r w:rsidR="0007685A" w:rsidRPr="0007685A">
        <w:t>2002 гг. количество умерших детей в во</w:t>
      </w:r>
      <w:r w:rsidR="0007685A" w:rsidRPr="0007685A">
        <w:t>з</w:t>
      </w:r>
      <w:r w:rsidR="0007685A" w:rsidRPr="0007685A">
        <w:t>расте до года на 1000 рожденных живыми уменьшилось соответственно с 12,8 в 1990 г</w:t>
      </w:r>
      <w:r w:rsidR="00672EC2">
        <w:t>оду</w:t>
      </w:r>
      <w:r w:rsidR="0007685A" w:rsidRPr="0007685A">
        <w:t xml:space="preserve"> до 9,6 в 2004 г</w:t>
      </w:r>
      <w:r w:rsidR="00672EC2">
        <w:t>оду</w:t>
      </w:r>
      <w:r w:rsidR="0007685A" w:rsidRPr="0007685A">
        <w:t xml:space="preserve"> (9 мес</w:t>
      </w:r>
      <w:r w:rsidR="00672EC2">
        <w:t>яцев</w:t>
      </w:r>
      <w:r w:rsidR="0007685A" w:rsidRPr="0007685A">
        <w:t xml:space="preserve"> 2005 г</w:t>
      </w:r>
      <w:r w:rsidR="00672EC2">
        <w:t>ода</w:t>
      </w:r>
      <w:r w:rsidR="007F1DBB">
        <w:t xml:space="preserve"> — </w:t>
      </w:r>
      <w:r w:rsidR="0007685A" w:rsidRPr="0007685A">
        <w:t>10,0 на 1000 рожденных живыми), что также свидетельствует об успехах медицины в сфере репроду</w:t>
      </w:r>
      <w:r w:rsidR="0007685A" w:rsidRPr="0007685A">
        <w:t>к</w:t>
      </w:r>
      <w:r w:rsidR="0007685A" w:rsidRPr="0007685A">
        <w:t>тивного здоровья и план</w:t>
      </w:r>
      <w:r w:rsidR="0007685A" w:rsidRPr="0007685A">
        <w:t>и</w:t>
      </w:r>
      <w:r w:rsidR="0007685A" w:rsidRPr="0007685A">
        <w:t>рования семьи.</w:t>
      </w:r>
    </w:p>
    <w:p w:rsidR="0007685A" w:rsidRPr="0007685A" w:rsidRDefault="00073CE1" w:rsidP="0007685A">
      <w:pPr>
        <w:pStyle w:val="SingleTxt"/>
      </w:pPr>
      <w:r w:rsidRPr="00073CE1">
        <w:rPr>
          <w:b/>
        </w:rPr>
        <w:tab/>
      </w:r>
      <w:r w:rsidR="0007685A" w:rsidRPr="00073CE1">
        <w:rPr>
          <w:b/>
        </w:rPr>
        <w:t xml:space="preserve">Экономическая ситуация в Украине. </w:t>
      </w:r>
      <w:r w:rsidR="0007685A" w:rsidRPr="0007685A">
        <w:t>Наиболее важным показателем экономической деятельности в системе национальных расчетов является вну</w:t>
      </w:r>
      <w:r w:rsidR="0007685A" w:rsidRPr="0007685A">
        <w:t>т</w:t>
      </w:r>
      <w:r w:rsidR="0007685A" w:rsidRPr="0007685A">
        <w:t>ренний валовой продукт, рост которого воспринимается как положительный показатель функционирования экономической системы. В Украине в январе 2000 г</w:t>
      </w:r>
      <w:r w:rsidR="00672EC2">
        <w:t>ода</w:t>
      </w:r>
      <w:r w:rsidR="0007685A" w:rsidRPr="0007685A">
        <w:t xml:space="preserve"> впервые за девять лет было</w:t>
      </w:r>
      <w:r w:rsidR="00307101">
        <w:t xml:space="preserve"> </w:t>
      </w:r>
      <w:r w:rsidR="0007685A" w:rsidRPr="0007685A">
        <w:t>зарегистрировано увеличение ВВП. На протяжении последующих лет реальный ВВП постоянно рос. Если сравнивать с 2004 г</w:t>
      </w:r>
      <w:r w:rsidR="00672EC2">
        <w:t>одом</w:t>
      </w:r>
      <w:r w:rsidR="0007685A" w:rsidRPr="0007685A">
        <w:t>, в 2005 г</w:t>
      </w:r>
      <w:r w:rsidR="00672EC2">
        <w:t>оду</w:t>
      </w:r>
      <w:r w:rsidR="0007685A" w:rsidRPr="0007685A">
        <w:t xml:space="preserve"> его прирост составил 2,6%. Реальный прирост пр</w:t>
      </w:r>
      <w:r w:rsidR="0007685A" w:rsidRPr="0007685A">
        <w:t>о</w:t>
      </w:r>
      <w:r w:rsidR="0007685A" w:rsidRPr="0007685A">
        <w:t>мышленного прои</w:t>
      </w:r>
      <w:r w:rsidR="0007685A" w:rsidRPr="0007685A">
        <w:t>з</w:t>
      </w:r>
      <w:r w:rsidR="0007685A" w:rsidRPr="0007685A">
        <w:t>водства увеличился на 3,1%.</w:t>
      </w:r>
    </w:p>
    <w:p w:rsidR="0007685A" w:rsidRPr="0007685A" w:rsidRDefault="00073CE1" w:rsidP="0007685A">
      <w:pPr>
        <w:pStyle w:val="SingleTxt"/>
      </w:pPr>
      <w:r>
        <w:tab/>
      </w:r>
      <w:r w:rsidR="0007685A" w:rsidRPr="0007685A">
        <w:t>В промышленной отрасли структурные сдвиги, которые продолжаются в Украине с 1993 года, характеризуются ростом удельного веса тяжелой индус</w:t>
      </w:r>
      <w:r w:rsidR="0007685A" w:rsidRPr="0007685A">
        <w:t>т</w:t>
      </w:r>
      <w:r w:rsidR="0007685A" w:rsidRPr="0007685A">
        <w:t>рии и резким падением доли машиностроения и легкой промышленности. В отчетном периоде эти тенденции сохранялись. В соответствии с официальн</w:t>
      </w:r>
      <w:r w:rsidR="0007685A" w:rsidRPr="0007685A">
        <w:t>ы</w:t>
      </w:r>
      <w:r w:rsidR="0007685A" w:rsidRPr="0007685A">
        <w:t>ми индексами общий объем производства в целом по Украине в 2005</w:t>
      </w:r>
      <w:r w:rsidR="00672EC2">
        <w:t> году</w:t>
      </w:r>
      <w:r w:rsidR="0007685A" w:rsidRPr="0007685A">
        <w:t xml:space="preserve"> с</w:t>
      </w:r>
      <w:r w:rsidR="0007685A" w:rsidRPr="0007685A">
        <w:t>о</w:t>
      </w:r>
      <w:r w:rsidR="0007685A" w:rsidRPr="0007685A">
        <w:t>став</w:t>
      </w:r>
      <w:r>
        <w:t xml:space="preserve">ил 95% от уровня до кризисного </w:t>
      </w:r>
      <w:r w:rsidR="0007685A" w:rsidRPr="0007685A">
        <w:t>1990</w:t>
      </w:r>
      <w:r w:rsidR="00672EC2">
        <w:t> года</w:t>
      </w:r>
      <w:r w:rsidR="0007685A" w:rsidRPr="0007685A">
        <w:t xml:space="preserve">. </w:t>
      </w:r>
    </w:p>
    <w:p w:rsidR="0007685A" w:rsidRPr="0007685A" w:rsidRDefault="00073CE1" w:rsidP="0007685A">
      <w:pPr>
        <w:pStyle w:val="SingleTxt"/>
      </w:pPr>
      <w:r>
        <w:tab/>
      </w:r>
      <w:r w:rsidR="0007685A" w:rsidRPr="0007685A">
        <w:t>Относительно инвестиций в основной капитал (капиталовложения), то за 2005</w:t>
      </w:r>
      <w:r w:rsidR="00274FA2">
        <w:t> год</w:t>
      </w:r>
      <w:r w:rsidR="0007685A" w:rsidRPr="0007685A">
        <w:t xml:space="preserve"> этот показатель из расчета на душу населения приблизился до 2</w:t>
      </w:r>
      <w:r w:rsidR="00274FA2">
        <w:t>000 </w:t>
      </w:r>
      <w:r w:rsidR="0007685A" w:rsidRPr="0007685A">
        <w:t>гривен (1984 грн.) в среднем по Украине. Уровень безработицы, по опр</w:t>
      </w:r>
      <w:r w:rsidR="0007685A" w:rsidRPr="0007685A">
        <w:t>е</w:t>
      </w:r>
      <w:r w:rsidR="0007685A" w:rsidRPr="0007685A">
        <w:t>делению МОТ, в среднем за 2006</w:t>
      </w:r>
      <w:r w:rsidR="00274FA2">
        <w:t> год</w:t>
      </w:r>
      <w:r w:rsidR="0007685A" w:rsidRPr="0007685A">
        <w:t xml:space="preserve"> составил 6,8%. Уровень официально зар</w:t>
      </w:r>
      <w:r w:rsidR="0007685A" w:rsidRPr="0007685A">
        <w:t>е</w:t>
      </w:r>
      <w:r w:rsidR="0007685A" w:rsidRPr="0007685A">
        <w:t>гистрированной безработицы на конец 2006 г</w:t>
      </w:r>
      <w:r w:rsidR="00274FA2">
        <w:t>ода</w:t>
      </w:r>
      <w:r w:rsidR="0007685A" w:rsidRPr="0007685A">
        <w:t xml:space="preserve"> составил 2,7%. Реальная з</w:t>
      </w:r>
      <w:r w:rsidR="0007685A" w:rsidRPr="0007685A">
        <w:t>а</w:t>
      </w:r>
      <w:r w:rsidR="0007685A" w:rsidRPr="0007685A">
        <w:t>работная плата выросла против 2005 г</w:t>
      </w:r>
      <w:r w:rsidR="00274FA2">
        <w:t>ода</w:t>
      </w:r>
      <w:r w:rsidR="0007685A" w:rsidRPr="0007685A">
        <w:t xml:space="preserve"> на 18,3%. Однако инфляция поне</w:t>
      </w:r>
      <w:r w:rsidR="0007685A" w:rsidRPr="0007685A">
        <w:t>м</w:t>
      </w:r>
      <w:r w:rsidR="0007685A" w:rsidRPr="0007685A">
        <w:t>ногу обесценивает реальные доходы населения. Например, номинальные дох</w:t>
      </w:r>
      <w:r w:rsidR="0007685A" w:rsidRPr="0007685A">
        <w:t>о</w:t>
      </w:r>
      <w:r w:rsidR="0007685A" w:rsidRPr="0007685A">
        <w:t>ды населения за январь</w:t>
      </w:r>
      <w:r w:rsidR="007F1DBB">
        <w:t>-</w:t>
      </w:r>
      <w:r w:rsidR="0007685A" w:rsidRPr="0007685A">
        <w:t>ноябрь 2006 г</w:t>
      </w:r>
      <w:r w:rsidR="00274FA2">
        <w:t>ода</w:t>
      </w:r>
      <w:r w:rsidR="0007685A" w:rsidRPr="0007685A">
        <w:t xml:space="preserve"> по сравнению с соответствующим периодом 2005</w:t>
      </w:r>
      <w:r w:rsidR="00274FA2">
        <w:t> года</w:t>
      </w:r>
      <w:r w:rsidR="0007685A" w:rsidRPr="0007685A">
        <w:t xml:space="preserve"> увеличились на 28,1%. Фактический доход, который м</w:t>
      </w:r>
      <w:r w:rsidR="0007685A" w:rsidRPr="0007685A">
        <w:t>о</w:t>
      </w:r>
      <w:r w:rsidR="0007685A" w:rsidRPr="0007685A">
        <w:t>жет быть использован населением на приобретение товаров и услуг, увеличился на 26,5%, а реальный фактический, определенный с учетом ценового факт</w:t>
      </w:r>
      <w:r w:rsidR="0007685A" w:rsidRPr="0007685A">
        <w:t>о</w:t>
      </w:r>
      <w:r w:rsidR="0007685A" w:rsidRPr="0007685A">
        <w:t>ра,</w:t>
      </w:r>
      <w:r w:rsidR="007F1DBB">
        <w:t xml:space="preserve"> — </w:t>
      </w:r>
      <w:r w:rsidR="0007685A" w:rsidRPr="0007685A">
        <w:t>на 16,3%.</w:t>
      </w:r>
    </w:p>
    <w:p w:rsidR="00073CE1" w:rsidRPr="00073CE1" w:rsidRDefault="00073CE1" w:rsidP="00073CE1">
      <w:pPr>
        <w:pStyle w:val="SingleTxt"/>
        <w:spacing w:after="0" w:line="120" w:lineRule="exact"/>
        <w:rPr>
          <w:sz w:val="10"/>
        </w:rPr>
      </w:pPr>
    </w:p>
    <w:p w:rsidR="00073CE1" w:rsidRPr="00073CE1" w:rsidRDefault="00073CE1" w:rsidP="00073CE1">
      <w:pPr>
        <w:pStyle w:val="SingleTxt"/>
        <w:spacing w:after="0" w:line="120" w:lineRule="exact"/>
        <w:rPr>
          <w:sz w:val="10"/>
        </w:rPr>
      </w:pPr>
    </w:p>
    <w:p w:rsidR="0007685A" w:rsidRDefault="00073CE1" w:rsidP="00073CE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7685A" w:rsidRPr="0007685A">
        <w:t>1.3.</w:t>
      </w:r>
      <w:r>
        <w:tab/>
      </w:r>
      <w:r w:rsidR="0007685A" w:rsidRPr="0007685A">
        <w:t>Национальный мех</w:t>
      </w:r>
      <w:r>
        <w:t>анизм обеспечения равных прав и </w:t>
      </w:r>
      <w:r w:rsidR="0007685A" w:rsidRPr="0007685A">
        <w:t>возможностей же</w:t>
      </w:r>
      <w:r w:rsidR="0007685A" w:rsidRPr="0007685A">
        <w:t>н</w:t>
      </w:r>
      <w:r w:rsidR="0007685A" w:rsidRPr="0007685A">
        <w:t>щин и мужчин</w:t>
      </w:r>
    </w:p>
    <w:p w:rsidR="00073CE1" w:rsidRPr="00073CE1" w:rsidRDefault="00073CE1" w:rsidP="00073CE1">
      <w:pPr>
        <w:pStyle w:val="SingleTxt"/>
        <w:spacing w:after="0" w:line="120" w:lineRule="exact"/>
        <w:rPr>
          <w:sz w:val="10"/>
        </w:rPr>
      </w:pPr>
    </w:p>
    <w:p w:rsidR="00073CE1" w:rsidRPr="00073CE1" w:rsidRDefault="00073CE1" w:rsidP="00073CE1">
      <w:pPr>
        <w:pStyle w:val="SingleTxt"/>
        <w:spacing w:after="0" w:line="120" w:lineRule="exact"/>
        <w:rPr>
          <w:sz w:val="10"/>
        </w:rPr>
      </w:pPr>
    </w:p>
    <w:p w:rsidR="0007685A" w:rsidRPr="00073CE1" w:rsidRDefault="00073CE1" w:rsidP="00073C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tab/>
      </w:r>
      <w:r>
        <w:tab/>
      </w:r>
      <w:r w:rsidR="0007685A" w:rsidRPr="00073CE1">
        <w:rPr>
          <w:i/>
        </w:rPr>
        <w:t xml:space="preserve">Концептуальные основы государственной гендерной политики в Украине </w:t>
      </w:r>
    </w:p>
    <w:p w:rsidR="00073CE1" w:rsidRPr="00073CE1" w:rsidRDefault="00073CE1" w:rsidP="00073CE1">
      <w:pPr>
        <w:pStyle w:val="SingleTxt"/>
        <w:spacing w:after="0" w:line="120" w:lineRule="exact"/>
        <w:rPr>
          <w:i/>
          <w:sz w:val="10"/>
        </w:rPr>
      </w:pPr>
    </w:p>
    <w:p w:rsidR="0007685A" w:rsidRPr="0007685A" w:rsidRDefault="00073CE1" w:rsidP="0007685A">
      <w:pPr>
        <w:pStyle w:val="SingleTxt"/>
      </w:pPr>
      <w:r>
        <w:tab/>
      </w:r>
      <w:r w:rsidR="0007685A" w:rsidRPr="0007685A">
        <w:t>В соответствии с Пекинской платформой действий, основными целями функционирования национальных механизмов формирования гендерного равенства явля</w:t>
      </w:r>
      <w:r w:rsidR="00274FA2">
        <w:t>ю</w:t>
      </w:r>
      <w:r w:rsidR="0007685A" w:rsidRPr="0007685A">
        <w:t>тся разработка, поощрение, реализация, исполнение, контроль, оценка, пропаганда и мобилизация поддержки политики. Основным предназначением национального механизма явля</w:t>
      </w:r>
      <w:r w:rsidR="00274FA2">
        <w:t>ю</w:t>
      </w:r>
      <w:r w:rsidR="0007685A" w:rsidRPr="0007685A">
        <w:t>тся формирование законодательс</w:t>
      </w:r>
      <w:r w:rsidR="0007685A" w:rsidRPr="0007685A">
        <w:t>т</w:t>
      </w:r>
      <w:r w:rsidR="0007685A" w:rsidRPr="0007685A">
        <w:t>ва относительно гендерного равенства и контроль его исполнения, а также обеспечение эффективного функционирования институций, ответственных за реализацию гендерной политики в государстве. Также он должен обеспечивать разработку специальных программ, проектов и планов действий, проведение исследов</w:t>
      </w:r>
      <w:r w:rsidR="0007685A" w:rsidRPr="0007685A">
        <w:t>а</w:t>
      </w:r>
      <w:r w:rsidR="0007685A" w:rsidRPr="0007685A">
        <w:t xml:space="preserve">ний, обучение относительно гендерного равенства. </w:t>
      </w:r>
    </w:p>
    <w:p w:rsidR="0007685A" w:rsidRPr="0007685A" w:rsidRDefault="00045722" w:rsidP="0007685A">
      <w:pPr>
        <w:pStyle w:val="SingleTxt"/>
      </w:pPr>
      <w:r>
        <w:tab/>
      </w:r>
      <w:r w:rsidR="0007685A" w:rsidRPr="0007685A">
        <w:t xml:space="preserve">В общем виде национальный механизм внедрения гендерного равенства в Украине определен Законом Украины </w:t>
      </w:r>
      <w:r w:rsidR="00274FA2">
        <w:t>«</w:t>
      </w:r>
      <w:r w:rsidR="0007685A" w:rsidRPr="0007685A">
        <w:t>Об обеспечении равных прав и возмо</w:t>
      </w:r>
      <w:r w:rsidR="0007685A" w:rsidRPr="0007685A">
        <w:t>ж</w:t>
      </w:r>
      <w:r w:rsidR="0007685A" w:rsidRPr="0007685A">
        <w:t>ностей женщин и мужчин</w:t>
      </w:r>
      <w:r w:rsidR="00274FA2">
        <w:t>»</w:t>
      </w:r>
      <w:r w:rsidR="0007685A" w:rsidRPr="0007685A">
        <w:t>, который был принят Верховным Советом Украины в сентябре 2005 г. и вступил в силу с января 2006 г. Однако более детальный механизм реализации данного закона пока так и не разработан, хотя о необх</w:t>
      </w:r>
      <w:r w:rsidR="0007685A" w:rsidRPr="0007685A">
        <w:t>о</w:t>
      </w:r>
      <w:r w:rsidR="0007685A" w:rsidRPr="0007685A">
        <w:t>димости улучшения положения женщин и содействия гендерному равенству речь шла в Украине еще в советские времена.</w:t>
      </w:r>
      <w:r w:rsidR="00307101">
        <w:t xml:space="preserve"> </w:t>
      </w:r>
      <w:r w:rsidR="0007685A" w:rsidRPr="0007685A">
        <w:t xml:space="preserve"> </w:t>
      </w:r>
    </w:p>
    <w:p w:rsidR="0007685A" w:rsidRPr="0007685A" w:rsidRDefault="00045722" w:rsidP="0007685A">
      <w:pPr>
        <w:pStyle w:val="SingleTxt"/>
      </w:pPr>
      <w:r>
        <w:tab/>
      </w:r>
      <w:r w:rsidR="0007685A" w:rsidRPr="0007685A">
        <w:t>С провозглашением независимости Украины на высшем законодательном и исполнительном уровнях был принят ряд концептуальных документов и ц</w:t>
      </w:r>
      <w:r w:rsidR="0007685A" w:rsidRPr="0007685A">
        <w:t>е</w:t>
      </w:r>
      <w:r w:rsidR="0007685A" w:rsidRPr="0007685A">
        <w:t>левых программ, направленных на обеспечение гендерного равенства в общ</w:t>
      </w:r>
      <w:r w:rsidR="0007685A" w:rsidRPr="0007685A">
        <w:t>е</w:t>
      </w:r>
      <w:r w:rsidR="0007685A" w:rsidRPr="0007685A">
        <w:t>стве, что послужило основой формирования национального механизма генде</w:t>
      </w:r>
      <w:r w:rsidR="0007685A" w:rsidRPr="0007685A">
        <w:t>р</w:t>
      </w:r>
      <w:r w:rsidR="0007685A" w:rsidRPr="0007685A">
        <w:t>ной политики в стране. В основе такой политики лежит ряд международных документах и соглашений, в частности:</w:t>
      </w:r>
    </w:p>
    <w:p w:rsidR="0007685A" w:rsidRPr="0007685A" w:rsidRDefault="00045722" w:rsidP="00045722">
      <w:pPr>
        <w:pStyle w:val="SingleTxt"/>
        <w:tabs>
          <w:tab w:val="right" w:pos="1685"/>
        </w:tabs>
        <w:ind w:left="1742" w:hanging="475"/>
      </w:pPr>
      <w:r>
        <w:tab/>
        <w:t>•</w:t>
      </w:r>
      <w:r>
        <w:tab/>
      </w:r>
      <w:r w:rsidR="0007685A" w:rsidRPr="0007685A">
        <w:t>Общая декларация прав человека (1948 г</w:t>
      </w:r>
      <w:r w:rsidR="00274FA2">
        <w:t>од</w:t>
      </w:r>
      <w:r w:rsidR="0007685A" w:rsidRPr="0007685A">
        <w:t>);</w:t>
      </w:r>
    </w:p>
    <w:p w:rsidR="0007685A" w:rsidRPr="0007685A" w:rsidRDefault="00045722" w:rsidP="00045722">
      <w:pPr>
        <w:pStyle w:val="SingleTxt"/>
        <w:tabs>
          <w:tab w:val="right" w:pos="1685"/>
        </w:tabs>
        <w:ind w:left="1742" w:hanging="475"/>
      </w:pPr>
      <w:r>
        <w:tab/>
        <w:t>•</w:t>
      </w:r>
      <w:r>
        <w:tab/>
      </w:r>
      <w:r w:rsidR="0007685A" w:rsidRPr="0007685A">
        <w:t>Европейская конвенция о защите прав и основных свобод человека (1950</w:t>
      </w:r>
      <w:r>
        <w:t> </w:t>
      </w:r>
      <w:r w:rsidR="0007685A" w:rsidRPr="0007685A">
        <w:t>г</w:t>
      </w:r>
      <w:r w:rsidR="00274FA2">
        <w:t>од</w:t>
      </w:r>
      <w:r w:rsidR="0007685A" w:rsidRPr="0007685A">
        <w:t>);</w:t>
      </w:r>
    </w:p>
    <w:p w:rsidR="0007685A" w:rsidRPr="0007685A" w:rsidRDefault="00045722" w:rsidP="00045722">
      <w:pPr>
        <w:pStyle w:val="SingleTxt"/>
        <w:tabs>
          <w:tab w:val="right" w:pos="1685"/>
        </w:tabs>
        <w:ind w:left="1742" w:hanging="475"/>
      </w:pPr>
      <w:r>
        <w:tab/>
        <w:t>•</w:t>
      </w:r>
      <w:r>
        <w:tab/>
      </w:r>
      <w:r w:rsidR="0007685A" w:rsidRPr="0007685A">
        <w:t>Международный пакт ООН о гражданских и политических правах (1966</w:t>
      </w:r>
      <w:r>
        <w:t> </w:t>
      </w:r>
      <w:r w:rsidR="0007685A" w:rsidRPr="0007685A">
        <w:t>г</w:t>
      </w:r>
      <w:r w:rsidR="00274FA2">
        <w:t>од</w:t>
      </w:r>
      <w:r w:rsidR="0007685A" w:rsidRPr="0007685A">
        <w:t xml:space="preserve">); </w:t>
      </w:r>
    </w:p>
    <w:p w:rsidR="0007685A" w:rsidRPr="0007685A" w:rsidRDefault="00045722" w:rsidP="00045722">
      <w:pPr>
        <w:pStyle w:val="SingleTxt"/>
        <w:tabs>
          <w:tab w:val="right" w:pos="1685"/>
        </w:tabs>
        <w:ind w:left="1742" w:hanging="475"/>
      </w:pPr>
      <w:r>
        <w:tab/>
        <w:t>•</w:t>
      </w:r>
      <w:r>
        <w:tab/>
      </w:r>
      <w:r w:rsidR="0007685A" w:rsidRPr="0007685A">
        <w:t>Международный пакт ООН об экономических, социальных и политич</w:t>
      </w:r>
      <w:r w:rsidR="0007685A" w:rsidRPr="0007685A">
        <w:t>е</w:t>
      </w:r>
      <w:r w:rsidR="0007685A" w:rsidRPr="0007685A">
        <w:t>ских правах (1966</w:t>
      </w:r>
      <w:r w:rsidR="00274FA2">
        <w:t> год</w:t>
      </w:r>
      <w:r w:rsidR="0007685A" w:rsidRPr="0007685A">
        <w:t xml:space="preserve">); </w:t>
      </w:r>
    </w:p>
    <w:p w:rsidR="0007685A" w:rsidRPr="0007685A" w:rsidRDefault="00045722" w:rsidP="00045722">
      <w:pPr>
        <w:pStyle w:val="SingleTxt"/>
        <w:tabs>
          <w:tab w:val="right" w:pos="1685"/>
        </w:tabs>
        <w:ind w:left="1742" w:hanging="475"/>
      </w:pPr>
      <w:r>
        <w:tab/>
        <w:t>•</w:t>
      </w:r>
      <w:r>
        <w:tab/>
      </w:r>
      <w:r w:rsidR="0007685A" w:rsidRPr="0007685A">
        <w:t>Венская декларация прав человека (1993 г.);</w:t>
      </w:r>
    </w:p>
    <w:p w:rsidR="0007685A" w:rsidRPr="0007685A" w:rsidRDefault="00045722" w:rsidP="00045722">
      <w:pPr>
        <w:pStyle w:val="SingleTxt"/>
        <w:tabs>
          <w:tab w:val="right" w:pos="1685"/>
        </w:tabs>
        <w:ind w:left="1742" w:hanging="475"/>
      </w:pPr>
      <w:r>
        <w:tab/>
        <w:t>•</w:t>
      </w:r>
      <w:r>
        <w:tab/>
      </w:r>
      <w:r w:rsidR="0007685A" w:rsidRPr="0007685A">
        <w:t>Конвенция ООН о ликвидации всех форм дискриминации относительно женщин;</w:t>
      </w:r>
    </w:p>
    <w:p w:rsidR="0007685A" w:rsidRPr="0007685A" w:rsidRDefault="00045722" w:rsidP="00045722">
      <w:pPr>
        <w:pStyle w:val="SingleTxt"/>
        <w:tabs>
          <w:tab w:val="right" w:pos="1685"/>
        </w:tabs>
        <w:ind w:left="1742" w:hanging="475"/>
      </w:pPr>
      <w:r>
        <w:tab/>
        <w:t>•</w:t>
      </w:r>
      <w:r>
        <w:tab/>
      </w:r>
      <w:r w:rsidR="0007685A" w:rsidRPr="0007685A">
        <w:t>Конвенция о ликвидации насилия относительно женщин;</w:t>
      </w:r>
    </w:p>
    <w:p w:rsidR="0007685A" w:rsidRPr="0007685A" w:rsidRDefault="00045722" w:rsidP="00045722">
      <w:pPr>
        <w:pStyle w:val="SingleTxt"/>
        <w:tabs>
          <w:tab w:val="right" w:pos="1685"/>
        </w:tabs>
        <w:ind w:left="1742" w:hanging="475"/>
      </w:pPr>
      <w:r>
        <w:tab/>
        <w:t>•</w:t>
      </w:r>
      <w:r>
        <w:tab/>
      </w:r>
      <w:r w:rsidR="0007685A" w:rsidRPr="0007685A">
        <w:t>Пекинская декларация и платформа действий и другие итоговые докуме</w:t>
      </w:r>
      <w:r w:rsidR="0007685A" w:rsidRPr="0007685A">
        <w:t>н</w:t>
      </w:r>
      <w:r w:rsidR="0007685A" w:rsidRPr="0007685A">
        <w:t>ты, принятые на 4-й Всемирной конференции о положении женщин (П</w:t>
      </w:r>
      <w:r w:rsidR="0007685A" w:rsidRPr="0007685A">
        <w:t>е</w:t>
      </w:r>
      <w:r w:rsidR="0007685A" w:rsidRPr="0007685A">
        <w:t>кин, 1995</w:t>
      </w:r>
      <w:r w:rsidR="00274FA2">
        <w:t> год</w:t>
      </w:r>
      <w:r w:rsidR="0007685A" w:rsidRPr="0007685A">
        <w:t xml:space="preserve">); </w:t>
      </w:r>
    </w:p>
    <w:p w:rsidR="0007685A" w:rsidRPr="0007685A" w:rsidRDefault="00045722" w:rsidP="00045722">
      <w:pPr>
        <w:pStyle w:val="SingleTxt"/>
        <w:tabs>
          <w:tab w:val="right" w:pos="1685"/>
        </w:tabs>
        <w:ind w:left="1742" w:hanging="475"/>
      </w:pPr>
      <w:r>
        <w:tab/>
        <w:t>•</w:t>
      </w:r>
      <w:r>
        <w:tab/>
      </w:r>
      <w:r w:rsidR="0007685A" w:rsidRPr="0007685A">
        <w:t xml:space="preserve">53 из 183 </w:t>
      </w:r>
      <w:r w:rsidR="00274FA2">
        <w:t>к</w:t>
      </w:r>
      <w:r w:rsidR="0007685A" w:rsidRPr="0007685A">
        <w:t>онвенций, принятых Международной организацией труда;</w:t>
      </w:r>
    </w:p>
    <w:p w:rsidR="0007685A" w:rsidRPr="0007685A" w:rsidRDefault="00045722" w:rsidP="00045722">
      <w:pPr>
        <w:pStyle w:val="SingleTxt"/>
        <w:tabs>
          <w:tab w:val="right" w:pos="1685"/>
        </w:tabs>
        <w:ind w:left="1742" w:hanging="475"/>
      </w:pPr>
      <w:r>
        <w:tab/>
        <w:t>•</w:t>
      </w:r>
      <w:r>
        <w:tab/>
      </w:r>
      <w:r w:rsidR="0007685A" w:rsidRPr="0007685A">
        <w:t xml:space="preserve">Международная </w:t>
      </w:r>
      <w:r w:rsidR="00274FA2">
        <w:t>к</w:t>
      </w:r>
      <w:r w:rsidR="0007685A" w:rsidRPr="0007685A">
        <w:t>онвенция</w:t>
      </w:r>
      <w:r w:rsidR="00274FA2">
        <w:t> </w:t>
      </w:r>
      <w:r w:rsidR="0007685A" w:rsidRPr="0007685A">
        <w:t>№</w:t>
      </w:r>
      <w:r w:rsidR="00274FA2">
        <w:rPr>
          <w:lang w:val="en-US"/>
        </w:rPr>
        <w:t> </w:t>
      </w:r>
      <w:r w:rsidR="0007685A" w:rsidRPr="0007685A">
        <w:t>156 о правах работающих с семейными обяза</w:t>
      </w:r>
      <w:r w:rsidR="0007685A" w:rsidRPr="0007685A">
        <w:t>н</w:t>
      </w:r>
      <w:r w:rsidR="0007685A" w:rsidRPr="0007685A">
        <w:t>ностями;</w:t>
      </w:r>
    </w:p>
    <w:p w:rsidR="0007685A" w:rsidRPr="0007685A" w:rsidRDefault="00045722" w:rsidP="00045722">
      <w:pPr>
        <w:pStyle w:val="SingleTxt"/>
        <w:tabs>
          <w:tab w:val="right" w:pos="1685"/>
        </w:tabs>
        <w:ind w:left="1742" w:hanging="475"/>
      </w:pPr>
      <w:r>
        <w:tab/>
        <w:t>•</w:t>
      </w:r>
      <w:r>
        <w:tab/>
      </w:r>
      <w:r w:rsidR="0007685A" w:rsidRPr="0007685A">
        <w:t>Декларация тысячелетия Организации Объединенных Наций, утвержде</w:t>
      </w:r>
      <w:r w:rsidR="0007685A" w:rsidRPr="0007685A">
        <w:t>н</w:t>
      </w:r>
      <w:r w:rsidR="0007685A" w:rsidRPr="0007685A">
        <w:t>ная резолюцией Генеральной Ассамблеи в сентябре 2000 года;</w:t>
      </w:r>
    </w:p>
    <w:p w:rsidR="0007685A" w:rsidRPr="0007685A" w:rsidRDefault="00045722" w:rsidP="00045722">
      <w:pPr>
        <w:pStyle w:val="SingleTxt"/>
        <w:tabs>
          <w:tab w:val="right" w:pos="1685"/>
        </w:tabs>
        <w:ind w:left="1742" w:hanging="475"/>
      </w:pPr>
      <w:r>
        <w:tab/>
        <w:t>•</w:t>
      </w:r>
      <w:r>
        <w:tab/>
      </w:r>
      <w:r w:rsidR="0007685A" w:rsidRPr="0007685A">
        <w:t>Конвенция ООН о правах ребенка и два факультативных протокола к ней.</w:t>
      </w:r>
    </w:p>
    <w:p w:rsidR="0007685A" w:rsidRPr="0007685A" w:rsidRDefault="0007685A" w:rsidP="0007685A">
      <w:pPr>
        <w:pStyle w:val="SingleTxt"/>
      </w:pPr>
      <w:r w:rsidRPr="0007685A">
        <w:t>Во исполнение положений Конвенции о выполнении в Украине Конвенции ООН о ликвидации всех форм дискриминации относительно женщин за отче</w:t>
      </w:r>
      <w:r w:rsidRPr="0007685A">
        <w:t>т</w:t>
      </w:r>
      <w:r w:rsidRPr="0007685A">
        <w:t>ный период (1999</w:t>
      </w:r>
      <w:r w:rsidR="00514037">
        <w:t>–</w:t>
      </w:r>
      <w:r w:rsidRPr="0007685A">
        <w:t>2006</w:t>
      </w:r>
      <w:r w:rsidR="00274FA2">
        <w:rPr>
          <w:lang w:val="en-US"/>
        </w:rPr>
        <w:t> </w:t>
      </w:r>
      <w:r w:rsidR="00274FA2">
        <w:t>гг.</w:t>
      </w:r>
      <w:r w:rsidRPr="0007685A">
        <w:t>) наша страна присоединилась к таким междунаро</w:t>
      </w:r>
      <w:r w:rsidRPr="0007685A">
        <w:t>д</w:t>
      </w:r>
      <w:r w:rsidRPr="0007685A">
        <w:t>ным документам:</w:t>
      </w:r>
    </w:p>
    <w:p w:rsidR="0007685A" w:rsidRPr="0007685A" w:rsidRDefault="00045722" w:rsidP="00045722">
      <w:pPr>
        <w:pStyle w:val="SingleTxt"/>
        <w:tabs>
          <w:tab w:val="right" w:pos="1685"/>
        </w:tabs>
        <w:ind w:left="1742" w:hanging="475"/>
      </w:pPr>
      <w:r>
        <w:tab/>
        <w:t>–</w:t>
      </w:r>
      <w:r>
        <w:tab/>
      </w:r>
      <w:r w:rsidR="0007685A" w:rsidRPr="0007685A">
        <w:t>в 2000</w:t>
      </w:r>
      <w:r w:rsidR="00274FA2">
        <w:t> году</w:t>
      </w:r>
      <w:r w:rsidR="0007685A" w:rsidRPr="0007685A">
        <w:t xml:space="preserve"> была подписана Конвенция против транснациональной организованной преступности, а в 2004</w:t>
      </w:r>
      <w:r w:rsidR="00274FA2">
        <w:t> году</w:t>
      </w:r>
      <w:r w:rsidR="0007685A" w:rsidRPr="0007685A">
        <w:t xml:space="preserve"> она была ратифицирована вм</w:t>
      </w:r>
      <w:r w:rsidR="0007685A" w:rsidRPr="0007685A">
        <w:t>е</w:t>
      </w:r>
      <w:r w:rsidR="0007685A" w:rsidRPr="0007685A">
        <w:t>сте с двумя Протоколами, которые дополняют ее: Протокол о предупрежд</w:t>
      </w:r>
      <w:r w:rsidR="0007685A" w:rsidRPr="0007685A">
        <w:t>е</w:t>
      </w:r>
      <w:r w:rsidR="0007685A" w:rsidRPr="0007685A">
        <w:t>нии и прекращении торговли людьми, особенно женщинами и детьми, и наказание за нее и Протокол против незаконного ввоза мигрантов по с</w:t>
      </w:r>
      <w:r w:rsidR="0007685A" w:rsidRPr="0007685A">
        <w:t>у</w:t>
      </w:r>
      <w:r w:rsidR="0007685A" w:rsidRPr="0007685A">
        <w:t>ше, морю и воздуху;</w:t>
      </w:r>
    </w:p>
    <w:p w:rsidR="0007685A" w:rsidRPr="0007685A" w:rsidRDefault="00045722" w:rsidP="00045722">
      <w:pPr>
        <w:pStyle w:val="SingleTxt"/>
        <w:tabs>
          <w:tab w:val="right" w:pos="1685"/>
        </w:tabs>
        <w:ind w:left="1742" w:hanging="475"/>
      </w:pPr>
      <w:r>
        <w:tab/>
        <w:t>–</w:t>
      </w:r>
      <w:r>
        <w:tab/>
      </w:r>
      <w:r w:rsidR="0007685A" w:rsidRPr="0007685A">
        <w:t>в 2000 г</w:t>
      </w:r>
      <w:r w:rsidR="00274FA2">
        <w:t>оду</w:t>
      </w:r>
      <w:r w:rsidR="0007685A" w:rsidRPr="0007685A">
        <w:t xml:space="preserve"> был подписан, а в 2003</w:t>
      </w:r>
      <w:r w:rsidR="00274FA2">
        <w:t> году</w:t>
      </w:r>
      <w:r w:rsidR="0007685A" w:rsidRPr="0007685A">
        <w:t xml:space="preserve"> ратифицирован Факультати</w:t>
      </w:r>
      <w:r w:rsidR="0007685A" w:rsidRPr="0007685A">
        <w:t>в</w:t>
      </w:r>
      <w:r w:rsidR="0007685A" w:rsidRPr="0007685A">
        <w:t>ный протокол к Конвенции о ликвидации всех форм дискриминации относ</w:t>
      </w:r>
      <w:r w:rsidR="0007685A" w:rsidRPr="0007685A">
        <w:t>и</w:t>
      </w:r>
      <w:r w:rsidR="0007685A" w:rsidRPr="0007685A">
        <w:t>тельно женщин;</w:t>
      </w:r>
    </w:p>
    <w:p w:rsidR="0007685A" w:rsidRPr="0007685A" w:rsidRDefault="00045722" w:rsidP="00045722">
      <w:pPr>
        <w:pStyle w:val="SingleTxt"/>
        <w:tabs>
          <w:tab w:val="right" w:pos="1685"/>
        </w:tabs>
        <w:ind w:left="1742" w:hanging="475"/>
      </w:pPr>
      <w:r>
        <w:tab/>
        <w:t>–</w:t>
      </w:r>
      <w:r>
        <w:tab/>
      </w:r>
      <w:r w:rsidR="0007685A" w:rsidRPr="0007685A">
        <w:t>в 2003 г</w:t>
      </w:r>
      <w:r w:rsidR="00274FA2">
        <w:t>оду</w:t>
      </w:r>
      <w:r w:rsidR="0007685A" w:rsidRPr="0007685A">
        <w:t xml:space="preserve"> Украина как страна</w:t>
      </w:r>
      <w:r w:rsidR="00514037">
        <w:t xml:space="preserve"> — </w:t>
      </w:r>
      <w:r w:rsidR="0007685A" w:rsidRPr="0007685A">
        <w:t>участница ООН, обязалась до 2015</w:t>
      </w:r>
      <w:r w:rsidR="00307101">
        <w:t> </w:t>
      </w:r>
      <w:r w:rsidR="0007685A" w:rsidRPr="0007685A">
        <w:t>г</w:t>
      </w:r>
      <w:r w:rsidR="00274FA2">
        <w:t>ода</w:t>
      </w:r>
      <w:r w:rsidR="0007685A" w:rsidRPr="0007685A">
        <w:t xml:space="preserve"> выполнить провозглашенные Декларацией </w:t>
      </w:r>
      <w:r w:rsidR="00274FA2">
        <w:t>т</w:t>
      </w:r>
      <w:r w:rsidR="0007685A" w:rsidRPr="0007685A">
        <w:t xml:space="preserve">ысячелетия ООН </w:t>
      </w:r>
      <w:r w:rsidR="00274FA2">
        <w:t>«</w:t>
      </w:r>
      <w:r w:rsidR="0007685A" w:rsidRPr="0007685A">
        <w:t>Цели т</w:t>
      </w:r>
      <w:r w:rsidR="0007685A" w:rsidRPr="0007685A">
        <w:t>ы</w:t>
      </w:r>
      <w:r w:rsidR="0007685A" w:rsidRPr="0007685A">
        <w:t>сячелетия</w:t>
      </w:r>
      <w:r w:rsidR="00274FA2">
        <w:t>»</w:t>
      </w:r>
      <w:r w:rsidR="0007685A" w:rsidRPr="0007685A">
        <w:t xml:space="preserve">, шестой пункт которых посвящен равенству прав женщин и мужчин. В частности, в аналитическом докладе </w:t>
      </w:r>
      <w:r w:rsidR="00274FA2">
        <w:t>«</w:t>
      </w:r>
      <w:r w:rsidR="0007685A" w:rsidRPr="0007685A">
        <w:t xml:space="preserve">Цели </w:t>
      </w:r>
      <w:r w:rsidR="00274FA2">
        <w:t>ра</w:t>
      </w:r>
      <w:r w:rsidR="0007685A" w:rsidRPr="0007685A">
        <w:t xml:space="preserve">звития </w:t>
      </w:r>
      <w:r w:rsidR="00274FA2">
        <w:t>т</w:t>
      </w:r>
      <w:r w:rsidR="0007685A" w:rsidRPr="0007685A">
        <w:t>ысяч</w:t>
      </w:r>
      <w:r w:rsidR="0007685A" w:rsidRPr="0007685A">
        <w:t>е</w:t>
      </w:r>
      <w:r w:rsidR="0007685A" w:rsidRPr="0007685A">
        <w:t>летия: Украина</w:t>
      </w:r>
      <w:r w:rsidR="00274FA2">
        <w:t>»</w:t>
      </w:r>
      <w:r w:rsidR="0007685A" w:rsidRPr="0007685A">
        <w:t>, переданном Президентом Украины Генеральному секр</w:t>
      </w:r>
      <w:r w:rsidR="0007685A" w:rsidRPr="0007685A">
        <w:t>е</w:t>
      </w:r>
      <w:r w:rsidR="0007685A" w:rsidRPr="0007685A">
        <w:t>тарю ООН 23</w:t>
      </w:r>
      <w:r w:rsidR="00274FA2">
        <w:t> </w:t>
      </w:r>
      <w:r w:rsidR="0007685A" w:rsidRPr="0007685A">
        <w:t>сентября 2003</w:t>
      </w:r>
      <w:r w:rsidR="00274FA2">
        <w:t> года</w:t>
      </w:r>
      <w:r w:rsidR="0007685A" w:rsidRPr="0007685A">
        <w:t xml:space="preserve"> во время </w:t>
      </w:r>
      <w:r w:rsidR="00274FA2">
        <w:t>пятьдесят восьмой сессии Г</w:t>
      </w:r>
      <w:r w:rsidR="0007685A" w:rsidRPr="0007685A">
        <w:t>е</w:t>
      </w:r>
      <w:r w:rsidR="0007685A" w:rsidRPr="0007685A">
        <w:t>неральной Ассамблеи ООН, ставится цель искоренения гендерного нер</w:t>
      </w:r>
      <w:r w:rsidR="0007685A" w:rsidRPr="0007685A">
        <w:t>а</w:t>
      </w:r>
      <w:r w:rsidR="0007685A" w:rsidRPr="0007685A">
        <w:t>венства на всех уровнях образования, также определяются дополнител</w:t>
      </w:r>
      <w:r w:rsidR="0007685A" w:rsidRPr="0007685A">
        <w:t>ь</w:t>
      </w:r>
      <w:r w:rsidR="0007685A" w:rsidRPr="0007685A">
        <w:t>ные плановые показатели занятости среди женщин и пропорциональном участии женщин в работе выборных и представительских органов;</w:t>
      </w:r>
    </w:p>
    <w:p w:rsidR="0007685A" w:rsidRPr="0007685A" w:rsidRDefault="00045722" w:rsidP="00045722">
      <w:pPr>
        <w:pStyle w:val="SingleTxt"/>
        <w:tabs>
          <w:tab w:val="right" w:pos="1685"/>
        </w:tabs>
        <w:ind w:left="1742" w:hanging="475"/>
      </w:pPr>
      <w:r>
        <w:tab/>
        <w:t>–</w:t>
      </w:r>
      <w:r>
        <w:tab/>
      </w:r>
      <w:r w:rsidR="0007685A" w:rsidRPr="0007685A">
        <w:t>4</w:t>
      </w:r>
      <w:r w:rsidR="00CE7AF7">
        <w:t> </w:t>
      </w:r>
      <w:r w:rsidR="0007685A" w:rsidRPr="0007685A">
        <w:t xml:space="preserve">февраля </w:t>
      </w:r>
      <w:r w:rsidR="00514037">
        <w:t>2004 г</w:t>
      </w:r>
      <w:r w:rsidR="00CE7AF7">
        <w:t>ода</w:t>
      </w:r>
      <w:r w:rsidR="00514037">
        <w:t xml:space="preserve"> принят Закон Украины № </w:t>
      </w:r>
      <w:r w:rsidR="0007685A" w:rsidRPr="0007685A">
        <w:t xml:space="preserve">1433-ІV </w:t>
      </w:r>
      <w:r w:rsidR="00CE7AF7">
        <w:t>«</w:t>
      </w:r>
      <w:r w:rsidR="0007685A" w:rsidRPr="0007685A">
        <w:t>О ратификации Конвенции Организации Объединенных Наций против транснационал</w:t>
      </w:r>
      <w:r w:rsidR="0007685A" w:rsidRPr="0007685A">
        <w:t>ь</w:t>
      </w:r>
      <w:r w:rsidR="0007685A" w:rsidRPr="0007685A">
        <w:t>ной организованной преступности и протоколов, которые ее дополняют (Протокол о пр</w:t>
      </w:r>
      <w:r w:rsidR="0007685A" w:rsidRPr="0007685A">
        <w:t>е</w:t>
      </w:r>
      <w:r w:rsidR="0007685A" w:rsidRPr="0007685A">
        <w:t>дупреждении и прекращении торговли людьми, особенно женщинами и дет</w:t>
      </w:r>
      <w:r w:rsidR="0007685A" w:rsidRPr="0007685A">
        <w:t>ь</w:t>
      </w:r>
      <w:r w:rsidR="0007685A" w:rsidRPr="0007685A">
        <w:t>ми, и наказании за нее и Протокол против незаконного ввоза мигрантов по с</w:t>
      </w:r>
      <w:r w:rsidR="0007685A" w:rsidRPr="0007685A">
        <w:t>у</w:t>
      </w:r>
      <w:r w:rsidR="0007685A" w:rsidRPr="0007685A">
        <w:t>ш</w:t>
      </w:r>
      <w:r w:rsidR="00CE7AF7">
        <w:t>е</w:t>
      </w:r>
      <w:r w:rsidR="0007685A" w:rsidRPr="0007685A">
        <w:t>, морю и воздуху)</w:t>
      </w:r>
      <w:r w:rsidR="00CE7AF7">
        <w:t>»</w:t>
      </w:r>
      <w:r w:rsidR="0007685A" w:rsidRPr="0007685A">
        <w:t xml:space="preserve">; </w:t>
      </w:r>
    </w:p>
    <w:p w:rsidR="0007685A" w:rsidRPr="0007685A" w:rsidRDefault="00045722" w:rsidP="00045722">
      <w:pPr>
        <w:pStyle w:val="SingleTxt"/>
        <w:tabs>
          <w:tab w:val="right" w:pos="1685"/>
        </w:tabs>
        <w:ind w:left="1742" w:hanging="475"/>
      </w:pPr>
      <w:r>
        <w:tab/>
        <w:t>–</w:t>
      </w:r>
      <w:r>
        <w:tab/>
      </w:r>
      <w:r w:rsidR="0007685A" w:rsidRPr="0007685A">
        <w:t>21</w:t>
      </w:r>
      <w:r w:rsidR="00CE7AF7">
        <w:t> </w:t>
      </w:r>
      <w:r w:rsidR="0007685A" w:rsidRPr="0007685A">
        <w:t>февраля 2005</w:t>
      </w:r>
      <w:r w:rsidR="00CE7AF7">
        <w:t> года</w:t>
      </w:r>
      <w:r w:rsidR="0007685A" w:rsidRPr="0007685A">
        <w:t xml:space="preserve"> Украина подписала План действий </w:t>
      </w:r>
      <w:r w:rsidR="00CE7AF7">
        <w:t>«</w:t>
      </w:r>
      <w:r w:rsidR="0007685A" w:rsidRPr="0007685A">
        <w:t>Украина</w:t>
      </w:r>
      <w:r w:rsidR="007F1DBB">
        <w:t>-</w:t>
      </w:r>
      <w:r w:rsidR="0007685A" w:rsidRPr="0007685A">
        <w:t>Европейский Союз. Европейская политика соседства</w:t>
      </w:r>
      <w:r w:rsidR="00CE7AF7">
        <w:t>»</w:t>
      </w:r>
      <w:r w:rsidR="0007685A" w:rsidRPr="0007685A">
        <w:t>, пункт</w:t>
      </w:r>
      <w:r w:rsidR="00CE7AF7">
        <w:t> </w:t>
      </w:r>
      <w:r w:rsidR="0007685A" w:rsidRPr="0007685A">
        <w:t>9 которого направлен на обеспечение равноправия полов в Украине;</w:t>
      </w:r>
    </w:p>
    <w:p w:rsidR="0007685A" w:rsidRPr="0007685A" w:rsidRDefault="00045722" w:rsidP="00045722">
      <w:pPr>
        <w:pStyle w:val="SingleTxt"/>
        <w:tabs>
          <w:tab w:val="right" w:pos="1685"/>
        </w:tabs>
        <w:ind w:left="1742" w:hanging="475"/>
      </w:pPr>
      <w:r>
        <w:tab/>
        <w:t>–</w:t>
      </w:r>
      <w:r>
        <w:tab/>
      </w:r>
      <w:r w:rsidR="0007685A" w:rsidRPr="0007685A">
        <w:t>17</w:t>
      </w:r>
      <w:r w:rsidR="00CE7AF7">
        <w:t> </w:t>
      </w:r>
      <w:r w:rsidR="0007685A" w:rsidRPr="0007685A">
        <w:t>ноября 2005</w:t>
      </w:r>
      <w:r w:rsidR="00CE7AF7">
        <w:t> года</w:t>
      </w:r>
      <w:r w:rsidR="0007685A" w:rsidRPr="0007685A">
        <w:t xml:space="preserve"> Украина подписала Конвенцию Совета Европы о де</w:t>
      </w:r>
      <w:r w:rsidR="0007685A" w:rsidRPr="0007685A">
        <w:t>й</w:t>
      </w:r>
      <w:r w:rsidR="0007685A" w:rsidRPr="0007685A">
        <w:t>ствиях относительно противодействия торговл</w:t>
      </w:r>
      <w:r w:rsidR="00CE7AF7">
        <w:t>е</w:t>
      </w:r>
      <w:r w:rsidR="0007685A" w:rsidRPr="0007685A">
        <w:t xml:space="preserve"> людьми, в разработке к</w:t>
      </w:r>
      <w:r w:rsidR="0007685A" w:rsidRPr="0007685A">
        <w:t>о</w:t>
      </w:r>
      <w:r w:rsidR="0007685A" w:rsidRPr="0007685A">
        <w:t xml:space="preserve">торой приняла активное участие (указанная Конвенция была </w:t>
      </w:r>
      <w:r w:rsidR="007F1DBB">
        <w:t xml:space="preserve">открыта для подписания странами — </w:t>
      </w:r>
      <w:r w:rsidR="0007685A" w:rsidRPr="0007685A">
        <w:t>членами СЕ во время Третьего саммита стран</w:t>
      </w:r>
      <w:r w:rsidR="007F1DBB">
        <w:t xml:space="preserve"> — </w:t>
      </w:r>
      <w:r w:rsidR="0007685A" w:rsidRPr="0007685A">
        <w:t>членов СЕ в мае 2005 года, г. Варшава).</w:t>
      </w:r>
    </w:p>
    <w:p w:rsidR="0007685A" w:rsidRPr="0007685A" w:rsidRDefault="00045722" w:rsidP="0007685A">
      <w:pPr>
        <w:pStyle w:val="SingleTxt"/>
      </w:pPr>
      <w:r>
        <w:tab/>
      </w:r>
      <w:r w:rsidR="0007685A" w:rsidRPr="0007685A">
        <w:t>Одним из наиболее значимых документов формирования государственн</w:t>
      </w:r>
      <w:r w:rsidR="0007685A" w:rsidRPr="0007685A">
        <w:t>о</w:t>
      </w:r>
      <w:r w:rsidR="0007685A" w:rsidRPr="0007685A">
        <w:t xml:space="preserve">го подхода относительно решения проблем украинских женщин стала </w:t>
      </w:r>
      <w:r w:rsidR="00CE7AF7">
        <w:t>«</w:t>
      </w:r>
      <w:r w:rsidR="0007685A" w:rsidRPr="0007685A">
        <w:t>Декл</w:t>
      </w:r>
      <w:r w:rsidR="0007685A" w:rsidRPr="0007685A">
        <w:t>а</w:t>
      </w:r>
      <w:r w:rsidR="0007685A" w:rsidRPr="0007685A">
        <w:t>рация об основах государственной политики относительно семьи и женщин</w:t>
      </w:r>
      <w:r w:rsidR="00CE7AF7">
        <w:t>»</w:t>
      </w:r>
      <w:r w:rsidR="0007685A" w:rsidRPr="0007685A">
        <w:t>, принята</w:t>
      </w:r>
      <w:r w:rsidR="00CE7AF7">
        <w:t>я</w:t>
      </w:r>
      <w:r w:rsidR="0007685A" w:rsidRPr="0007685A">
        <w:t xml:space="preserve"> Верховным Советом Украины 5 марта 1999</w:t>
      </w:r>
      <w:r w:rsidR="00CE7AF7">
        <w:t> года</w:t>
      </w:r>
      <w:r w:rsidR="0007685A" w:rsidRPr="0007685A">
        <w:t>. В этом документе, в частности, предвидится содействие привлечению женщин во все процессы ра</w:t>
      </w:r>
      <w:r w:rsidR="0007685A" w:rsidRPr="0007685A">
        <w:t>з</w:t>
      </w:r>
      <w:r w:rsidR="0007685A" w:rsidRPr="0007685A">
        <w:t>вития современного общества, к разработке и принятию экономических, пол</w:t>
      </w:r>
      <w:r w:rsidR="0007685A" w:rsidRPr="0007685A">
        <w:t>и</w:t>
      </w:r>
      <w:r w:rsidR="0007685A" w:rsidRPr="0007685A">
        <w:t>тических, социальных и правовых решений на всех уровнях государственной власти и местного самоуправления; повышение роли женщины в н</w:t>
      </w:r>
      <w:r w:rsidR="0007685A" w:rsidRPr="0007685A">
        <w:t>а</w:t>
      </w:r>
      <w:r w:rsidR="0007685A" w:rsidRPr="0007685A">
        <w:t>ционально-культурном, социально-экономичном, духовном развитии общества в процессе построения независимого государства.</w:t>
      </w:r>
    </w:p>
    <w:p w:rsidR="0007685A" w:rsidRPr="0007685A" w:rsidRDefault="00045722" w:rsidP="0007685A">
      <w:pPr>
        <w:pStyle w:val="SingleTxt"/>
      </w:pPr>
      <w:r>
        <w:tab/>
      </w:r>
      <w:r w:rsidR="0007685A" w:rsidRPr="0007685A">
        <w:t>Указом Президента Украины от 24.05.2000</w:t>
      </w:r>
      <w:r w:rsidR="00CE7AF7">
        <w:t> </w:t>
      </w:r>
      <w:r w:rsidR="0007685A" w:rsidRPr="0007685A">
        <w:t xml:space="preserve">г. были утверждены </w:t>
      </w:r>
      <w:r w:rsidR="00CE7AF7">
        <w:t>«</w:t>
      </w:r>
      <w:r w:rsidR="0007685A" w:rsidRPr="0007685A">
        <w:t>Основные направления социальной политики на период до 2004 г</w:t>
      </w:r>
      <w:r w:rsidR="00CE7AF7">
        <w:t>ода»</w:t>
      </w:r>
      <w:r w:rsidR="0007685A" w:rsidRPr="0007685A">
        <w:t xml:space="preserve">, определяющие основные принципы государственной политики относительно женщин в Украине на этот период, в первую очередь: </w:t>
      </w:r>
    </w:p>
    <w:p w:rsidR="0007685A" w:rsidRPr="0007685A" w:rsidRDefault="00045722" w:rsidP="00045722">
      <w:pPr>
        <w:pStyle w:val="SingleTxt"/>
        <w:tabs>
          <w:tab w:val="right" w:pos="1685"/>
        </w:tabs>
        <w:ind w:left="1742" w:hanging="475"/>
      </w:pPr>
      <w:r>
        <w:tab/>
        <w:t>•</w:t>
      </w:r>
      <w:r>
        <w:tab/>
      </w:r>
      <w:r w:rsidR="0007685A" w:rsidRPr="0007685A">
        <w:t>обеспечение женщинам реального доступа ко всем видам деятельности, равенства прав и возможностей женщин и мужчин на рынке труда;</w:t>
      </w:r>
    </w:p>
    <w:p w:rsidR="0007685A" w:rsidRPr="0007685A" w:rsidRDefault="00045722" w:rsidP="00045722">
      <w:pPr>
        <w:pStyle w:val="SingleTxt"/>
        <w:tabs>
          <w:tab w:val="right" w:pos="1685"/>
        </w:tabs>
        <w:ind w:left="1742" w:hanging="475"/>
      </w:pPr>
      <w:r>
        <w:tab/>
        <w:t>•</w:t>
      </w:r>
      <w:r>
        <w:tab/>
      </w:r>
      <w:r w:rsidR="0007685A" w:rsidRPr="0007685A">
        <w:t>проведение профилактических, эпидемиологических и медицинских и</w:t>
      </w:r>
      <w:r w:rsidR="0007685A" w:rsidRPr="0007685A">
        <w:t>с</w:t>
      </w:r>
      <w:r w:rsidR="0007685A" w:rsidRPr="0007685A">
        <w:t>следований отн</w:t>
      </w:r>
      <w:r w:rsidR="0007685A" w:rsidRPr="0007685A">
        <w:t>о</w:t>
      </w:r>
      <w:r w:rsidR="0007685A" w:rsidRPr="0007685A">
        <w:t>сительно охраны здоровья детей, женщин и мужчин;</w:t>
      </w:r>
    </w:p>
    <w:p w:rsidR="0007685A" w:rsidRPr="0007685A" w:rsidRDefault="00045722" w:rsidP="00045722">
      <w:pPr>
        <w:pStyle w:val="SingleTxt"/>
        <w:tabs>
          <w:tab w:val="right" w:pos="1685"/>
        </w:tabs>
        <w:ind w:left="1742" w:hanging="475"/>
      </w:pPr>
      <w:r>
        <w:tab/>
        <w:t>•</w:t>
      </w:r>
      <w:r>
        <w:tab/>
      </w:r>
      <w:r w:rsidR="0007685A" w:rsidRPr="0007685A">
        <w:t>разработка и внедрение современных медицинских технологий сохран</w:t>
      </w:r>
      <w:r w:rsidR="0007685A" w:rsidRPr="0007685A">
        <w:t>е</w:t>
      </w:r>
      <w:r w:rsidR="0007685A" w:rsidRPr="0007685A">
        <w:t>ния и охраны здоровья женщин и новых методов поддержания здорового образа жизни, обеспечение рождения здоровых детей, воспитание физ</w:t>
      </w:r>
      <w:r w:rsidR="0007685A" w:rsidRPr="0007685A">
        <w:t>и</w:t>
      </w:r>
      <w:r w:rsidR="0007685A" w:rsidRPr="0007685A">
        <w:t>чески здоровых и духовно богатых граждан;</w:t>
      </w:r>
    </w:p>
    <w:p w:rsidR="0007685A" w:rsidRPr="0007685A" w:rsidRDefault="00045722" w:rsidP="00045722">
      <w:pPr>
        <w:pStyle w:val="SingleTxt"/>
        <w:tabs>
          <w:tab w:val="right" w:pos="1685"/>
        </w:tabs>
        <w:ind w:left="1742" w:hanging="475"/>
      </w:pPr>
      <w:r>
        <w:tab/>
        <w:t>•</w:t>
      </w:r>
      <w:r>
        <w:tab/>
      </w:r>
      <w:r w:rsidR="0007685A" w:rsidRPr="0007685A">
        <w:t>повышение правовой осведомленности семей, женщин, детей и молодежи о</w:t>
      </w:r>
      <w:r w:rsidR="0007685A" w:rsidRPr="0007685A">
        <w:t>т</w:t>
      </w:r>
      <w:r w:rsidR="0007685A" w:rsidRPr="0007685A">
        <w:t>носительно их собственных прав;</w:t>
      </w:r>
    </w:p>
    <w:p w:rsidR="0007685A" w:rsidRPr="0007685A" w:rsidRDefault="00045722" w:rsidP="00045722">
      <w:pPr>
        <w:pStyle w:val="SingleTxt"/>
        <w:tabs>
          <w:tab w:val="right" w:pos="1685"/>
        </w:tabs>
        <w:ind w:left="1742" w:hanging="475"/>
      </w:pPr>
      <w:r>
        <w:tab/>
        <w:t>•</w:t>
      </w:r>
      <w:r>
        <w:tab/>
      </w:r>
      <w:r w:rsidR="0007685A" w:rsidRPr="0007685A">
        <w:t>предупреждение безработицы среди женщин и молодежи путем создания н</w:t>
      </w:r>
      <w:r w:rsidR="0007685A" w:rsidRPr="0007685A">
        <w:t>о</w:t>
      </w:r>
      <w:r w:rsidR="0007685A" w:rsidRPr="0007685A">
        <w:t>вых рабочих мест;</w:t>
      </w:r>
    </w:p>
    <w:p w:rsidR="0007685A" w:rsidRPr="0007685A" w:rsidRDefault="00045722" w:rsidP="00045722">
      <w:pPr>
        <w:pStyle w:val="SingleTxt"/>
        <w:tabs>
          <w:tab w:val="right" w:pos="1685"/>
        </w:tabs>
        <w:ind w:left="1742" w:hanging="475"/>
      </w:pPr>
      <w:r>
        <w:tab/>
        <w:t>•</w:t>
      </w:r>
      <w:r>
        <w:tab/>
      </w:r>
      <w:r w:rsidR="0007685A" w:rsidRPr="0007685A">
        <w:t>предоставление государственной поддержки женским, молодежным и детским общественным организациям и благотворительным фондам, к</w:t>
      </w:r>
      <w:r w:rsidR="0007685A" w:rsidRPr="0007685A">
        <w:t>о</w:t>
      </w:r>
      <w:r w:rsidR="0007685A" w:rsidRPr="0007685A">
        <w:t>торые заним</w:t>
      </w:r>
      <w:r w:rsidR="0007685A" w:rsidRPr="0007685A">
        <w:t>а</w:t>
      </w:r>
      <w:r w:rsidR="0007685A" w:rsidRPr="0007685A">
        <w:t>ются социальной работой.</w:t>
      </w:r>
    </w:p>
    <w:p w:rsidR="0007685A" w:rsidRPr="0007685A" w:rsidRDefault="00045722" w:rsidP="0007685A">
      <w:pPr>
        <w:pStyle w:val="SingleTxt"/>
      </w:pPr>
      <w:r>
        <w:tab/>
      </w:r>
      <w:r w:rsidR="0007685A" w:rsidRPr="0007685A">
        <w:t>С целью воплощения этих принципов в жизнь постановлением Кабинета Министров Украины от 6</w:t>
      </w:r>
      <w:r w:rsidR="00CE7AF7">
        <w:t> </w:t>
      </w:r>
      <w:r w:rsidR="0007685A" w:rsidRPr="0007685A">
        <w:t>мая 2001</w:t>
      </w:r>
      <w:r w:rsidR="00CE7AF7">
        <w:t> года </w:t>
      </w:r>
      <w:r w:rsidR="0007685A" w:rsidRPr="0007685A">
        <w:t xml:space="preserve">№ 479 был утвержден </w:t>
      </w:r>
      <w:r w:rsidR="00CE7AF7">
        <w:t>«</w:t>
      </w:r>
      <w:r w:rsidR="0007685A" w:rsidRPr="0007685A">
        <w:t>Национальный план действий относительно улучшения положения женщин и содействие вн</w:t>
      </w:r>
      <w:r w:rsidR="0007685A" w:rsidRPr="0007685A">
        <w:t>е</w:t>
      </w:r>
      <w:r w:rsidR="0007685A" w:rsidRPr="0007685A">
        <w:t>дрению гендерного</w:t>
      </w:r>
      <w:r w:rsidR="007F1DBB">
        <w:t xml:space="preserve"> равенства в обществе на 2001–</w:t>
      </w:r>
      <w:r w:rsidR="0007685A" w:rsidRPr="0007685A">
        <w:t>2005</w:t>
      </w:r>
      <w:r w:rsidR="00CE7AF7">
        <w:t> годы».</w:t>
      </w:r>
      <w:r w:rsidR="0007685A" w:rsidRPr="0007685A">
        <w:t xml:space="preserve"> Этот документ определил основные стратегии развития гендерной демократии в украинском обществе на протяжении указанного периода, в частности: формировани</w:t>
      </w:r>
      <w:r w:rsidR="00CE7AF7">
        <w:t>е</w:t>
      </w:r>
      <w:r w:rsidR="0007685A" w:rsidRPr="0007685A">
        <w:t xml:space="preserve"> г</w:t>
      </w:r>
      <w:r w:rsidR="0007685A" w:rsidRPr="0007685A">
        <w:t>о</w:t>
      </w:r>
      <w:r w:rsidR="0007685A" w:rsidRPr="0007685A">
        <w:t>сударственной политики с учетом гендерных аспектов, программ и проектов; запрет дискриминации по половому признаку на рынке труда, при устройстве на р</w:t>
      </w:r>
      <w:r w:rsidR="0007685A" w:rsidRPr="0007685A">
        <w:t>а</w:t>
      </w:r>
      <w:r w:rsidR="0007685A" w:rsidRPr="0007685A">
        <w:t>боту, продвижении по службе; разработка программ в интересах женщин, кот</w:t>
      </w:r>
      <w:r w:rsidR="0007685A" w:rsidRPr="0007685A">
        <w:t>о</w:t>
      </w:r>
      <w:r w:rsidR="0007685A" w:rsidRPr="0007685A">
        <w:t>рые испытали негативные последствия перестройки экономики, и решение проблем занятости женщин, создание условий для развития их предприним</w:t>
      </w:r>
      <w:r w:rsidR="0007685A" w:rsidRPr="0007685A">
        <w:t>а</w:t>
      </w:r>
      <w:r w:rsidR="0007685A" w:rsidRPr="0007685A">
        <w:t>тельской деятельности; разработка образовательных программ по вопросам прав человека и международного гуманитарного права с учетом гендерного а</w:t>
      </w:r>
      <w:r w:rsidR="0007685A" w:rsidRPr="0007685A">
        <w:t>с</w:t>
      </w:r>
      <w:r w:rsidR="0007685A" w:rsidRPr="0007685A">
        <w:t>пекта; вовлечение женщин к принятию решений на всех уровнях власти и к принятию решений по экологическим проблема и др. В отличии от предыдущ</w:t>
      </w:r>
      <w:r w:rsidR="0007685A" w:rsidRPr="0007685A">
        <w:t>е</w:t>
      </w:r>
      <w:r w:rsidR="0007685A" w:rsidRPr="0007685A">
        <w:t>го плана последний национальный план действий предусматривал определе</w:t>
      </w:r>
      <w:r w:rsidR="0007685A" w:rsidRPr="0007685A">
        <w:t>н</w:t>
      </w:r>
      <w:r w:rsidR="0007685A" w:rsidRPr="0007685A">
        <w:t>ный набор гендерных преобразований и нововведений. Однако национальные эксперты признают, что он был направлен прежде всего на достижение трад</w:t>
      </w:r>
      <w:r w:rsidR="0007685A" w:rsidRPr="0007685A">
        <w:t>и</w:t>
      </w:r>
      <w:r w:rsidR="0007685A" w:rsidRPr="0007685A">
        <w:t>ционной цели</w:t>
      </w:r>
      <w:r w:rsidR="007F1DBB">
        <w:t xml:space="preserve"> — </w:t>
      </w:r>
      <w:r w:rsidR="0007685A" w:rsidRPr="0007685A">
        <w:t>улучшение положения женщин, следовательно, гендерный подход в нем еще не приобрел признаков естественного образа мышления.</w:t>
      </w:r>
    </w:p>
    <w:p w:rsidR="0007685A" w:rsidRPr="0007685A" w:rsidRDefault="00045722" w:rsidP="0007685A">
      <w:pPr>
        <w:pStyle w:val="SingleTxt"/>
      </w:pPr>
      <w:r>
        <w:tab/>
      </w:r>
      <w:r w:rsidR="0007685A" w:rsidRPr="0007685A">
        <w:t>В 2002</w:t>
      </w:r>
      <w:r w:rsidR="00CE7AF7">
        <w:t> году</w:t>
      </w:r>
      <w:r w:rsidR="0007685A" w:rsidRPr="0007685A">
        <w:t xml:space="preserve"> отдельные вопросы гендерного равенства были включены в Программу деятельности Кабинета Министров Украины </w:t>
      </w:r>
      <w:r w:rsidR="00CE7AF7">
        <w:t>«</w:t>
      </w:r>
      <w:r w:rsidR="0007685A" w:rsidRPr="0007685A">
        <w:t>Открытость, дейс</w:t>
      </w:r>
      <w:r w:rsidR="0007685A" w:rsidRPr="0007685A">
        <w:t>т</w:t>
      </w:r>
      <w:r w:rsidR="0007685A" w:rsidRPr="0007685A">
        <w:t>венность, результативность</w:t>
      </w:r>
      <w:r w:rsidR="00CE7AF7">
        <w:t>»</w:t>
      </w:r>
      <w:r w:rsidR="0007685A" w:rsidRPr="0007685A">
        <w:t>. Впервые в истории независимой Украины прав</w:t>
      </w:r>
      <w:r w:rsidR="0007685A" w:rsidRPr="0007685A">
        <w:t>и</w:t>
      </w:r>
      <w:r w:rsidR="0007685A" w:rsidRPr="0007685A">
        <w:t>тельство включило в программу своей деятельности обеспечение гендерного равенства в список вопросов, которые требуют немедленного решения. Это стало возможным благодаря лоббированию этих проблем женской обществе</w:t>
      </w:r>
      <w:r w:rsidR="0007685A" w:rsidRPr="0007685A">
        <w:t>н</w:t>
      </w:r>
      <w:r w:rsidR="0007685A" w:rsidRPr="0007685A">
        <w:t>ностью Украины, в частности благодаря работе Комитета по гендерной пол</w:t>
      </w:r>
      <w:r w:rsidR="0007685A" w:rsidRPr="0007685A">
        <w:t>и</w:t>
      </w:r>
      <w:r w:rsidR="0007685A" w:rsidRPr="0007685A">
        <w:t xml:space="preserve">тике Всеукраинского союза </w:t>
      </w:r>
      <w:r w:rsidR="00CE7AF7">
        <w:t>«</w:t>
      </w:r>
      <w:r w:rsidR="0007685A" w:rsidRPr="0007685A">
        <w:t>Общественный парламент женщин Украины</w:t>
      </w:r>
      <w:r w:rsidR="00CE7AF7">
        <w:t>»</w:t>
      </w:r>
      <w:r w:rsidR="0007685A" w:rsidRPr="0007685A">
        <w:t xml:space="preserve"> (ВС ОПЖУ). </w:t>
      </w:r>
    </w:p>
    <w:p w:rsidR="0007685A" w:rsidRPr="0007685A" w:rsidRDefault="00045722" w:rsidP="0007685A">
      <w:pPr>
        <w:pStyle w:val="SingleTxt"/>
      </w:pPr>
      <w:r>
        <w:tab/>
      </w:r>
      <w:r w:rsidR="0007685A" w:rsidRPr="0007685A">
        <w:t>В июне 2004</w:t>
      </w:r>
      <w:r w:rsidR="00CE7AF7">
        <w:t> года</w:t>
      </w:r>
      <w:r w:rsidR="0007685A" w:rsidRPr="0007685A">
        <w:t xml:space="preserve"> в Верховном Совете Украины состоялись парламентские слушания </w:t>
      </w:r>
      <w:r w:rsidR="00CE7AF7">
        <w:t>«</w:t>
      </w:r>
      <w:r w:rsidR="0007685A" w:rsidRPr="0007685A">
        <w:t>Положение женщин в Украине: реалии и перспективы</w:t>
      </w:r>
      <w:r w:rsidR="00CE7AF7">
        <w:t>»</w:t>
      </w:r>
      <w:r w:rsidR="0007685A" w:rsidRPr="0007685A">
        <w:t>, на которых было проанализировано реальное положение украинских женщин, определены стратегические подходы и приоритетные направления дальнейших действий относительно улучшения положения и повышения статуса украинской женщины. Парламентские слушания стали свидетельством не только повышения внимания государства к проблемам женщин, а и определили обязательства перед большей частью нашего общества. Среди первоочередных заданий государства было названо обеспечение женщине всех условий для реализации себя как полноценной личности в профессиональной и общественно-политической деятельности. Прежде всего это требует создания благоприя</w:t>
      </w:r>
      <w:r w:rsidR="0007685A" w:rsidRPr="0007685A">
        <w:t>т</w:t>
      </w:r>
      <w:r w:rsidR="0007685A" w:rsidRPr="0007685A">
        <w:t xml:space="preserve">ных условий для совмещения материнства и профессионального роста женщин, признания материнства общественно полезным трудом, внесения соответствующих изменений в законодательство, в том числе и пенсионное. На парламентских слушаниях был рассмотрен вопрос о трудовой миграции, которая порождает такое явление, как торговля людьми, высказано беспокойство распространением проявлений насилия и жестокости в семье. По результатам парламентских слушаний было принято специальное постановление Верховного Совета Украины </w:t>
      </w:r>
      <w:r w:rsidR="00CE7AF7">
        <w:t>«</w:t>
      </w:r>
      <w:r w:rsidR="0007685A" w:rsidRPr="0007685A">
        <w:t>О Рекомендациях парламентских слушаний „Положение женщин в Украине: реалии и перспективы”</w:t>
      </w:r>
      <w:r w:rsidR="003F5F85">
        <w:t>»</w:t>
      </w:r>
      <w:r w:rsidR="0007685A" w:rsidRPr="0007685A">
        <w:t xml:space="preserve"> и соответствующее Поручение Премьер</w:t>
      </w:r>
      <w:r w:rsidR="003F5F85">
        <w:t>-</w:t>
      </w:r>
      <w:r w:rsidR="0007685A" w:rsidRPr="0007685A">
        <w:t xml:space="preserve">министра Украины. </w:t>
      </w:r>
    </w:p>
    <w:p w:rsidR="0007685A" w:rsidRPr="0007685A" w:rsidRDefault="00045722" w:rsidP="0007685A">
      <w:pPr>
        <w:pStyle w:val="SingleTxt"/>
      </w:pPr>
      <w:r>
        <w:tab/>
      </w:r>
      <w:r w:rsidR="0007685A" w:rsidRPr="0007685A">
        <w:t>С целью исполнения решений парламентских слушаний Министерство Украины по делам семьи, молодежи и спорта в первой половине 2006</w:t>
      </w:r>
      <w:r w:rsidR="003F5F85">
        <w:t> года</w:t>
      </w:r>
      <w:r w:rsidR="0007685A" w:rsidRPr="0007685A">
        <w:t xml:space="preserve"> ра</w:t>
      </w:r>
      <w:r w:rsidR="0007685A" w:rsidRPr="0007685A">
        <w:t>з</w:t>
      </w:r>
      <w:r w:rsidR="0007685A" w:rsidRPr="0007685A">
        <w:t>работало Концепцию Государственной программы по утверждению генде</w:t>
      </w:r>
      <w:r w:rsidR="0007685A" w:rsidRPr="0007685A">
        <w:t>р</w:t>
      </w:r>
      <w:r w:rsidR="0007685A" w:rsidRPr="0007685A">
        <w:t>ного равенства в украинском обществе на 2006</w:t>
      </w:r>
      <w:r w:rsidR="00514037">
        <w:t>–</w:t>
      </w:r>
      <w:r w:rsidR="0007685A" w:rsidRPr="0007685A">
        <w:t>2010</w:t>
      </w:r>
      <w:r w:rsidR="003F5F85">
        <w:t> годы</w:t>
      </w:r>
      <w:r w:rsidR="0007685A" w:rsidRPr="0007685A">
        <w:t>, которая была одобрена распоряжением Кабинета Министров Украины от 5</w:t>
      </w:r>
      <w:r w:rsidR="003F5F85">
        <w:t> </w:t>
      </w:r>
      <w:r w:rsidR="0007685A" w:rsidRPr="0007685A">
        <w:t>июля 2006</w:t>
      </w:r>
      <w:r w:rsidR="003F5F85">
        <w:t> года</w:t>
      </w:r>
      <w:r w:rsidR="0007685A" w:rsidRPr="0007685A">
        <w:t xml:space="preserve"> и принята Верховным Советом Украины 27</w:t>
      </w:r>
      <w:r w:rsidR="003F5F85">
        <w:t> </w:t>
      </w:r>
      <w:r w:rsidR="0007685A" w:rsidRPr="0007685A">
        <w:t>декабря 2006</w:t>
      </w:r>
      <w:r w:rsidR="003F5F85">
        <w:t> года</w:t>
      </w:r>
      <w:r w:rsidR="0007685A" w:rsidRPr="0007685A">
        <w:t>. В соответствии с этим д</w:t>
      </w:r>
      <w:r w:rsidR="0007685A" w:rsidRPr="0007685A">
        <w:t>о</w:t>
      </w:r>
      <w:r w:rsidR="0007685A" w:rsidRPr="0007685A">
        <w:t>кументом приоритетными направлениями утверждения гендерного равенс</w:t>
      </w:r>
      <w:r w:rsidR="0007685A" w:rsidRPr="0007685A">
        <w:t>т</w:t>
      </w:r>
      <w:r w:rsidR="0007685A" w:rsidRPr="0007685A">
        <w:t xml:space="preserve">ва в украинском обществе на указанный период провозглашались: </w:t>
      </w:r>
    </w:p>
    <w:p w:rsidR="0007685A" w:rsidRPr="0007685A" w:rsidRDefault="001F0E6D" w:rsidP="001F0E6D">
      <w:pPr>
        <w:pStyle w:val="SingleTxt"/>
        <w:tabs>
          <w:tab w:val="right" w:pos="1685"/>
        </w:tabs>
        <w:ind w:left="1742" w:hanging="475"/>
      </w:pPr>
      <w:r>
        <w:tab/>
        <w:t>•</w:t>
      </w:r>
      <w:r>
        <w:tab/>
      </w:r>
      <w:r w:rsidR="0007685A" w:rsidRPr="0007685A">
        <w:t xml:space="preserve">формирование и реализация государственной политики по обеспечению гендерного равенства в обществе; </w:t>
      </w:r>
    </w:p>
    <w:p w:rsidR="0007685A" w:rsidRPr="0007685A" w:rsidRDefault="001F0E6D" w:rsidP="001F0E6D">
      <w:pPr>
        <w:pStyle w:val="SingleTxt"/>
        <w:tabs>
          <w:tab w:val="right" w:pos="1685"/>
        </w:tabs>
        <w:ind w:left="1742" w:hanging="475"/>
      </w:pPr>
      <w:r>
        <w:tab/>
        <w:t>•</w:t>
      </w:r>
      <w:r>
        <w:tab/>
      </w:r>
      <w:r w:rsidR="0007685A" w:rsidRPr="0007685A">
        <w:t>адаптация законодательства Украины к законодательству Европейского Союза в сф</w:t>
      </w:r>
      <w:r w:rsidR="0007685A" w:rsidRPr="0007685A">
        <w:t>е</w:t>
      </w:r>
      <w:r w:rsidR="0007685A" w:rsidRPr="0007685A">
        <w:t xml:space="preserve">ре гендерного равенства; </w:t>
      </w:r>
    </w:p>
    <w:p w:rsidR="0007685A" w:rsidRPr="0007685A" w:rsidRDefault="001F0E6D" w:rsidP="001F0E6D">
      <w:pPr>
        <w:pStyle w:val="SingleTxt"/>
        <w:tabs>
          <w:tab w:val="right" w:pos="1685"/>
        </w:tabs>
        <w:ind w:left="1742" w:hanging="475"/>
      </w:pPr>
      <w:r>
        <w:tab/>
        <w:t>•</w:t>
      </w:r>
      <w:r>
        <w:tab/>
      </w:r>
      <w:r w:rsidR="0007685A" w:rsidRPr="0007685A">
        <w:t xml:space="preserve">проведение гендерно-правовой экспертизы законодательства и проектов нормативно-правовых актов; </w:t>
      </w:r>
    </w:p>
    <w:p w:rsidR="0007685A" w:rsidRPr="0007685A" w:rsidRDefault="001F0E6D" w:rsidP="001F0E6D">
      <w:pPr>
        <w:pStyle w:val="SingleTxt"/>
        <w:tabs>
          <w:tab w:val="right" w:pos="1685"/>
        </w:tabs>
        <w:ind w:left="1742" w:hanging="475"/>
      </w:pPr>
      <w:r>
        <w:tab/>
        <w:t>•</w:t>
      </w:r>
      <w:r>
        <w:tab/>
      </w:r>
      <w:r w:rsidR="0007685A" w:rsidRPr="0007685A">
        <w:t>разработка законодательства по вопросам обеспечения равных прав и возможностей женщин и мужчин и создание государственно-правовых механизмов его примен</w:t>
      </w:r>
      <w:r w:rsidR="0007685A" w:rsidRPr="0007685A">
        <w:t>е</w:t>
      </w:r>
      <w:r w:rsidR="0007685A" w:rsidRPr="0007685A">
        <w:t xml:space="preserve">ния; </w:t>
      </w:r>
    </w:p>
    <w:p w:rsidR="0007685A" w:rsidRPr="0007685A" w:rsidRDefault="001F0E6D" w:rsidP="001F0E6D">
      <w:pPr>
        <w:pStyle w:val="SingleTxt"/>
        <w:tabs>
          <w:tab w:val="right" w:pos="1685"/>
        </w:tabs>
        <w:ind w:left="1742" w:hanging="475"/>
      </w:pPr>
      <w:r>
        <w:tab/>
        <w:t>•</w:t>
      </w:r>
      <w:r>
        <w:tab/>
      </w:r>
      <w:r w:rsidR="0007685A" w:rsidRPr="0007685A">
        <w:t>разработка и выполнение государственных целевых программ по обесп</w:t>
      </w:r>
      <w:r w:rsidR="0007685A" w:rsidRPr="0007685A">
        <w:t>е</w:t>
      </w:r>
      <w:r w:rsidR="0007685A" w:rsidRPr="0007685A">
        <w:t>чению ге</w:t>
      </w:r>
      <w:r w:rsidR="0007685A" w:rsidRPr="0007685A">
        <w:t>н</w:t>
      </w:r>
      <w:r w:rsidR="0007685A" w:rsidRPr="0007685A">
        <w:t xml:space="preserve">дерного равенства; </w:t>
      </w:r>
    </w:p>
    <w:p w:rsidR="0007685A" w:rsidRPr="0007685A" w:rsidRDefault="001F0E6D" w:rsidP="001F0E6D">
      <w:pPr>
        <w:pStyle w:val="SingleTxt"/>
        <w:tabs>
          <w:tab w:val="right" w:pos="1685"/>
        </w:tabs>
        <w:ind w:left="1742" w:hanging="475"/>
      </w:pPr>
      <w:r>
        <w:tab/>
        <w:t>•</w:t>
      </w:r>
      <w:r>
        <w:tab/>
      </w:r>
      <w:r w:rsidR="0007685A" w:rsidRPr="0007685A">
        <w:t>поддержка общественных инициатив, направленных на формирование генде</w:t>
      </w:r>
      <w:r w:rsidR="0007685A" w:rsidRPr="0007685A">
        <w:t>р</w:t>
      </w:r>
      <w:r w:rsidR="0007685A" w:rsidRPr="0007685A">
        <w:t xml:space="preserve">ной культуры, преодоление устойчивых стереотипов о роли и месте женщин в социуме; </w:t>
      </w:r>
    </w:p>
    <w:p w:rsidR="0007685A" w:rsidRPr="0007685A" w:rsidRDefault="001F0E6D" w:rsidP="001F0E6D">
      <w:pPr>
        <w:pStyle w:val="SingleTxt"/>
        <w:tabs>
          <w:tab w:val="right" w:pos="1685"/>
        </w:tabs>
        <w:ind w:left="1742" w:hanging="475"/>
      </w:pPr>
      <w:r>
        <w:tab/>
        <w:t>•</w:t>
      </w:r>
      <w:r>
        <w:tab/>
      </w:r>
      <w:r w:rsidR="0007685A" w:rsidRPr="0007685A">
        <w:t>осуществление контроля над соблюдением гендерного равенства во время решения кадровых вопросов в центральных и местных органах исполн</w:t>
      </w:r>
      <w:r w:rsidR="0007685A" w:rsidRPr="0007685A">
        <w:t>и</w:t>
      </w:r>
      <w:r w:rsidR="0007685A" w:rsidRPr="0007685A">
        <w:t xml:space="preserve">тельной власти; </w:t>
      </w:r>
    </w:p>
    <w:p w:rsidR="0007685A" w:rsidRPr="0007685A" w:rsidRDefault="001F0E6D" w:rsidP="001F0E6D">
      <w:pPr>
        <w:pStyle w:val="SingleTxt"/>
        <w:tabs>
          <w:tab w:val="right" w:pos="1685"/>
        </w:tabs>
        <w:ind w:left="1742" w:hanging="475"/>
      </w:pPr>
      <w:r>
        <w:tab/>
        <w:t>•</w:t>
      </w:r>
      <w:r>
        <w:tab/>
      </w:r>
      <w:r w:rsidR="0007685A" w:rsidRPr="0007685A">
        <w:t xml:space="preserve">организация научных и экспертных исследований по вопросам обеспечения равных прав и возможностей женщин и мужчин; </w:t>
      </w:r>
    </w:p>
    <w:p w:rsidR="0007685A" w:rsidRPr="0007685A" w:rsidRDefault="001F0E6D" w:rsidP="001F0E6D">
      <w:pPr>
        <w:pStyle w:val="SingleTxt"/>
        <w:tabs>
          <w:tab w:val="right" w:pos="1685"/>
        </w:tabs>
        <w:ind w:left="1742" w:hanging="475"/>
      </w:pPr>
      <w:r>
        <w:tab/>
        <w:t>•</w:t>
      </w:r>
      <w:r>
        <w:tab/>
      </w:r>
      <w:r w:rsidR="0007685A" w:rsidRPr="0007685A">
        <w:t xml:space="preserve">привлечение объединений граждан и международных общественных организаций ко всем процессам формирования гендерной политики; </w:t>
      </w:r>
    </w:p>
    <w:p w:rsidR="0007685A" w:rsidRPr="0007685A" w:rsidRDefault="001F0E6D" w:rsidP="001F0E6D">
      <w:pPr>
        <w:pStyle w:val="SingleTxt"/>
        <w:tabs>
          <w:tab w:val="right" w:pos="1685"/>
        </w:tabs>
        <w:ind w:left="1742" w:hanging="475"/>
      </w:pPr>
      <w:r>
        <w:tab/>
        <w:t>•</w:t>
      </w:r>
      <w:r>
        <w:tab/>
      </w:r>
      <w:r w:rsidR="0007685A" w:rsidRPr="0007685A">
        <w:t>обеспечение гендерного подхода к формированию государственного бю</w:t>
      </w:r>
      <w:r w:rsidR="0007685A" w:rsidRPr="0007685A">
        <w:t>д</w:t>
      </w:r>
      <w:r w:rsidR="0007685A" w:rsidRPr="0007685A">
        <w:t xml:space="preserve">жета; </w:t>
      </w:r>
    </w:p>
    <w:p w:rsidR="0007685A" w:rsidRPr="0007685A" w:rsidRDefault="001F0E6D" w:rsidP="001F0E6D">
      <w:pPr>
        <w:pStyle w:val="SingleTxt"/>
        <w:tabs>
          <w:tab w:val="right" w:pos="1685"/>
        </w:tabs>
        <w:ind w:left="1742" w:hanging="475"/>
      </w:pPr>
      <w:r>
        <w:tab/>
        <w:t>•</w:t>
      </w:r>
      <w:r>
        <w:tab/>
      </w:r>
      <w:r w:rsidR="0007685A" w:rsidRPr="0007685A">
        <w:t>проведение информационно-просветительной работы относительно ли</w:t>
      </w:r>
      <w:r w:rsidR="0007685A" w:rsidRPr="0007685A">
        <w:t>к</w:t>
      </w:r>
      <w:r w:rsidR="0007685A" w:rsidRPr="0007685A">
        <w:t xml:space="preserve">видации всех форм дискриминации по половому признаку. </w:t>
      </w:r>
    </w:p>
    <w:p w:rsidR="0007685A" w:rsidRPr="0007685A" w:rsidRDefault="003F5F85" w:rsidP="0007685A">
      <w:pPr>
        <w:pStyle w:val="SingleTxt"/>
      </w:pPr>
      <w:r>
        <w:tab/>
      </w:r>
      <w:r w:rsidR="0007685A" w:rsidRPr="0007685A">
        <w:t>21</w:t>
      </w:r>
      <w:r>
        <w:t> </w:t>
      </w:r>
      <w:r w:rsidR="0007685A" w:rsidRPr="0007685A">
        <w:t>ноября 2006</w:t>
      </w:r>
      <w:r>
        <w:t> года</w:t>
      </w:r>
      <w:r w:rsidR="0007685A" w:rsidRPr="0007685A">
        <w:t xml:space="preserve"> состоялись очередные парламентские слушания по двум направлениям: </w:t>
      </w:r>
      <w:r>
        <w:t>«</w:t>
      </w:r>
      <w:r w:rsidR="0007685A" w:rsidRPr="0007685A">
        <w:t>Современное состояние и актуальные задачи в сфере пр</w:t>
      </w:r>
      <w:r w:rsidR="0007685A" w:rsidRPr="0007685A">
        <w:t>е</w:t>
      </w:r>
      <w:r w:rsidR="0007685A" w:rsidRPr="0007685A">
        <w:t>дупреждения гендерного насилия</w:t>
      </w:r>
      <w:r>
        <w:t>»</w:t>
      </w:r>
      <w:r w:rsidR="0007685A" w:rsidRPr="0007685A">
        <w:t xml:space="preserve"> и </w:t>
      </w:r>
      <w:r>
        <w:t>«</w:t>
      </w:r>
      <w:r w:rsidR="0007685A" w:rsidRPr="0007685A">
        <w:t>Равные права и равные возможности в Украине: реалии и перспективы</w:t>
      </w:r>
      <w:r>
        <w:t>»</w:t>
      </w:r>
      <w:r w:rsidR="0007685A" w:rsidRPr="0007685A">
        <w:t xml:space="preserve">. </w:t>
      </w:r>
    </w:p>
    <w:p w:rsidR="001F0E6D" w:rsidRPr="001F0E6D" w:rsidRDefault="001F0E6D" w:rsidP="001F0E6D">
      <w:pPr>
        <w:pStyle w:val="SingleTxt"/>
        <w:spacing w:after="0" w:line="120" w:lineRule="exact"/>
        <w:rPr>
          <w:sz w:val="10"/>
        </w:rPr>
      </w:pPr>
    </w:p>
    <w:p w:rsidR="0007685A" w:rsidRPr="001F0E6D" w:rsidRDefault="001F0E6D" w:rsidP="001F0E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tab/>
      </w:r>
      <w:r>
        <w:tab/>
      </w:r>
      <w:r w:rsidR="0007685A" w:rsidRPr="001F0E6D">
        <w:rPr>
          <w:i/>
        </w:rPr>
        <w:t>Нормативно-законодательная база</w:t>
      </w:r>
    </w:p>
    <w:p w:rsidR="001F0E6D" w:rsidRPr="001F0E6D" w:rsidRDefault="001F0E6D" w:rsidP="001F0E6D">
      <w:pPr>
        <w:pStyle w:val="SingleTxt"/>
        <w:spacing w:after="0" w:line="120" w:lineRule="exact"/>
        <w:rPr>
          <w:sz w:val="10"/>
        </w:rPr>
      </w:pPr>
    </w:p>
    <w:p w:rsidR="0007685A" w:rsidRPr="0007685A" w:rsidRDefault="001F0E6D" w:rsidP="0007685A">
      <w:pPr>
        <w:pStyle w:val="SingleTxt"/>
      </w:pPr>
      <w:r>
        <w:tab/>
      </w:r>
      <w:r w:rsidR="0007685A" w:rsidRPr="0007685A">
        <w:t>Создание эффективного механизма достижения равных прав и возможн</w:t>
      </w:r>
      <w:r w:rsidR="0007685A" w:rsidRPr="0007685A">
        <w:t>о</w:t>
      </w:r>
      <w:r w:rsidR="0007685A" w:rsidRPr="0007685A">
        <w:t>стей женщин и мужчин, как совокупности средств реализации ими своих прав и возможностей, начинается, прежде всего, из формирования соответствующ</w:t>
      </w:r>
      <w:r w:rsidR="0007685A" w:rsidRPr="0007685A">
        <w:t>е</w:t>
      </w:r>
      <w:r w:rsidR="0007685A" w:rsidRPr="0007685A">
        <w:t>го гендерного законодательства. Украина является одной из первых стран мира, имеющая в своем Основном Законе</w:t>
      </w:r>
      <w:r w:rsidR="00514037">
        <w:t xml:space="preserve"> — </w:t>
      </w:r>
      <w:r w:rsidR="0007685A" w:rsidRPr="0007685A">
        <w:t>Конституции статью (ст. 24), которая декларирует равные права и возможности женщинам и мужчинам во всех сф</w:t>
      </w:r>
      <w:r w:rsidR="0007685A" w:rsidRPr="0007685A">
        <w:t>е</w:t>
      </w:r>
      <w:r w:rsidR="0007685A" w:rsidRPr="0007685A">
        <w:t>рах жизни. Равенств</w:t>
      </w:r>
      <w:r w:rsidR="003F5F85">
        <w:t>о</w:t>
      </w:r>
      <w:r w:rsidR="0007685A" w:rsidRPr="0007685A">
        <w:t xml:space="preserve"> полов каса</w:t>
      </w:r>
      <w:r w:rsidR="003F5F85">
        <w:t>е</w:t>
      </w:r>
      <w:r w:rsidR="0007685A" w:rsidRPr="0007685A">
        <w:t>тся также статьи</w:t>
      </w:r>
      <w:r w:rsidR="003F5F85">
        <w:t> </w:t>
      </w:r>
      <w:r w:rsidR="0007685A" w:rsidRPr="0007685A">
        <w:t>3, 21, 51 Конституции У</w:t>
      </w:r>
      <w:r w:rsidR="0007685A" w:rsidRPr="0007685A">
        <w:t>к</w:t>
      </w:r>
      <w:r w:rsidR="0007685A" w:rsidRPr="0007685A">
        <w:t xml:space="preserve">раины. </w:t>
      </w:r>
    </w:p>
    <w:p w:rsidR="0007685A" w:rsidRPr="0007685A" w:rsidRDefault="001F0E6D" w:rsidP="0007685A">
      <w:pPr>
        <w:pStyle w:val="SingleTxt"/>
      </w:pPr>
      <w:r>
        <w:tab/>
      </w:r>
      <w:r w:rsidR="0007685A" w:rsidRPr="0007685A">
        <w:t>Кроме Конституции Украины, принцип равных прав мужчин и женщин закре</w:t>
      </w:r>
      <w:r w:rsidR="0007685A" w:rsidRPr="0007685A">
        <w:t>п</w:t>
      </w:r>
      <w:r w:rsidR="0007685A" w:rsidRPr="0007685A">
        <w:t>лен в других законодательных актах: Кодексе Украины о браке и семье, Кодексе Украины о труде, Криминально-процессуальном Кодексе Украины, Гражданском процессуальном Кодексе Украины, Кодексе Украины об админ</w:t>
      </w:r>
      <w:r w:rsidR="0007685A" w:rsidRPr="0007685A">
        <w:t>и</w:t>
      </w:r>
      <w:r w:rsidR="0007685A" w:rsidRPr="0007685A">
        <w:t xml:space="preserve">стративных правонарушениях, а также в Законах Украины: </w:t>
      </w:r>
      <w:r w:rsidR="003F5F85">
        <w:t>«</w:t>
      </w:r>
      <w:r w:rsidR="0007685A" w:rsidRPr="0007685A">
        <w:t>О занятости нас</w:t>
      </w:r>
      <w:r w:rsidR="0007685A" w:rsidRPr="0007685A">
        <w:t>е</w:t>
      </w:r>
      <w:r w:rsidR="0007685A" w:rsidRPr="0007685A">
        <w:t>ления</w:t>
      </w:r>
      <w:r w:rsidR="003F5F85">
        <w:t>»</w:t>
      </w:r>
      <w:r w:rsidR="0007685A" w:rsidRPr="0007685A">
        <w:t xml:space="preserve">, </w:t>
      </w:r>
      <w:r w:rsidR="003F5F85">
        <w:t>«</w:t>
      </w:r>
      <w:r w:rsidR="0007685A" w:rsidRPr="0007685A">
        <w:t>О пенсионном обеспечении</w:t>
      </w:r>
      <w:r w:rsidR="003F5F85">
        <w:t>»</w:t>
      </w:r>
      <w:r w:rsidR="0007685A" w:rsidRPr="0007685A">
        <w:t xml:space="preserve">, </w:t>
      </w:r>
      <w:r w:rsidR="003F5F85">
        <w:t>«</w:t>
      </w:r>
      <w:r w:rsidR="0007685A" w:rsidRPr="0007685A">
        <w:t>О всеобщей воинской обязанности и военной службе</w:t>
      </w:r>
      <w:r w:rsidR="003F5F85">
        <w:t>»</w:t>
      </w:r>
      <w:r w:rsidR="0007685A" w:rsidRPr="0007685A">
        <w:t xml:space="preserve">, </w:t>
      </w:r>
      <w:r w:rsidR="003F5F85">
        <w:t>«</w:t>
      </w:r>
      <w:r w:rsidR="0007685A" w:rsidRPr="0007685A">
        <w:t>О пенсионном обеспечении военнослужащих и лиц начал</w:t>
      </w:r>
      <w:r w:rsidR="0007685A" w:rsidRPr="0007685A">
        <w:t>ь</w:t>
      </w:r>
      <w:r w:rsidR="0007685A" w:rsidRPr="0007685A">
        <w:t>ствующего и рядового состава органов внутренних дел</w:t>
      </w:r>
      <w:r w:rsidR="003F5F85">
        <w:t>»</w:t>
      </w:r>
      <w:r w:rsidR="0007685A" w:rsidRPr="0007685A">
        <w:t xml:space="preserve">, </w:t>
      </w:r>
      <w:r w:rsidR="003F5F85">
        <w:t>«</w:t>
      </w:r>
      <w:r w:rsidR="0007685A" w:rsidRPr="0007685A">
        <w:t>Об охране тр</w:t>
      </w:r>
      <w:r w:rsidR="0007685A" w:rsidRPr="0007685A">
        <w:t>у</w:t>
      </w:r>
      <w:r w:rsidR="0007685A" w:rsidRPr="0007685A">
        <w:t>да</w:t>
      </w:r>
      <w:r w:rsidR="003F5F85">
        <w:t>»</w:t>
      </w:r>
      <w:r w:rsidR="0007685A" w:rsidRPr="0007685A">
        <w:t>.</w:t>
      </w:r>
    </w:p>
    <w:p w:rsidR="0007685A" w:rsidRPr="0007685A" w:rsidRDefault="001F0E6D" w:rsidP="0007685A">
      <w:pPr>
        <w:pStyle w:val="SingleTxt"/>
      </w:pPr>
      <w:r>
        <w:tab/>
      </w:r>
      <w:r w:rsidR="0007685A" w:rsidRPr="0007685A">
        <w:t>Непосредственно или в контексте установления общих правил правового регулирования, прав и свобод женщин касаются и другие законодательные а</w:t>
      </w:r>
      <w:r w:rsidR="0007685A" w:rsidRPr="0007685A">
        <w:t>к</w:t>
      </w:r>
      <w:r w:rsidR="0007685A" w:rsidRPr="0007685A">
        <w:t xml:space="preserve">ты: </w:t>
      </w:r>
      <w:r w:rsidR="003F5F85">
        <w:t>«</w:t>
      </w:r>
      <w:r w:rsidR="0007685A" w:rsidRPr="0007685A">
        <w:t>Основы законодательства Украины об охране здоровья</w:t>
      </w:r>
      <w:r w:rsidR="003F5F85">
        <w:t>»</w:t>
      </w:r>
      <w:r w:rsidR="0007685A" w:rsidRPr="0007685A">
        <w:t xml:space="preserve">; </w:t>
      </w:r>
      <w:r w:rsidR="003F5F85">
        <w:t>«</w:t>
      </w:r>
      <w:r w:rsidR="0007685A" w:rsidRPr="0007685A">
        <w:t>О государс</w:t>
      </w:r>
      <w:r w:rsidR="0007685A" w:rsidRPr="0007685A">
        <w:t>т</w:t>
      </w:r>
      <w:r w:rsidR="0007685A" w:rsidRPr="0007685A">
        <w:t>венной помощи семьям с детьми</w:t>
      </w:r>
      <w:r w:rsidR="003F5F85">
        <w:t>»</w:t>
      </w:r>
      <w:r w:rsidR="0007685A" w:rsidRPr="0007685A">
        <w:t xml:space="preserve">; </w:t>
      </w:r>
      <w:r w:rsidR="003F5F85">
        <w:t>«</w:t>
      </w:r>
      <w:r w:rsidR="0007685A" w:rsidRPr="0007685A">
        <w:t>О гражданской обороне Украины</w:t>
      </w:r>
      <w:r w:rsidR="003F5F85">
        <w:t>»</w:t>
      </w:r>
      <w:r w:rsidR="0007685A" w:rsidRPr="0007685A">
        <w:t xml:space="preserve">; </w:t>
      </w:r>
      <w:r w:rsidR="003F5F85">
        <w:t>«</w:t>
      </w:r>
      <w:r w:rsidR="0007685A" w:rsidRPr="0007685A">
        <w:t>О</w:t>
      </w:r>
      <w:r w:rsidR="003F5F85">
        <w:t> </w:t>
      </w:r>
      <w:r w:rsidR="0007685A" w:rsidRPr="0007685A">
        <w:t>предварительном заключении</w:t>
      </w:r>
      <w:r w:rsidR="003F5F85">
        <w:t>»</w:t>
      </w:r>
      <w:r w:rsidR="0007685A" w:rsidRPr="0007685A">
        <w:t xml:space="preserve">; </w:t>
      </w:r>
      <w:r w:rsidR="003F5F85">
        <w:t>«</w:t>
      </w:r>
      <w:r w:rsidR="0007685A" w:rsidRPr="0007685A">
        <w:t>Об основных положениях социальной з</w:t>
      </w:r>
      <w:r w:rsidR="0007685A" w:rsidRPr="0007685A">
        <w:t>а</w:t>
      </w:r>
      <w:r w:rsidR="0007685A" w:rsidRPr="0007685A">
        <w:t>щиты ветеранов труда и других граждан пожилого возраста в Украине</w:t>
      </w:r>
      <w:r w:rsidR="003F5F85">
        <w:t>»</w:t>
      </w:r>
      <w:r w:rsidR="0007685A" w:rsidRPr="0007685A">
        <w:t xml:space="preserve">; </w:t>
      </w:r>
      <w:r w:rsidR="003F5F85">
        <w:t>«</w:t>
      </w:r>
      <w:r w:rsidR="0007685A" w:rsidRPr="0007685A">
        <w:t>О</w:t>
      </w:r>
      <w:r w:rsidR="003F5F85">
        <w:t> </w:t>
      </w:r>
      <w:r w:rsidR="0007685A" w:rsidRPr="0007685A">
        <w:t>внесении изменений и дополнений в законодательные акты Украины отн</w:t>
      </w:r>
      <w:r w:rsidR="0007685A" w:rsidRPr="0007685A">
        <w:t>о</w:t>
      </w:r>
      <w:r w:rsidR="0007685A" w:rsidRPr="0007685A">
        <w:t>сительно регулирования некоторых вопросов, связанных с условиями отбытия наказания осужденными</w:t>
      </w:r>
      <w:r w:rsidR="003F5F85">
        <w:t>»</w:t>
      </w:r>
      <w:r w:rsidR="0007685A" w:rsidRPr="0007685A">
        <w:t xml:space="preserve"> (Закон Украины от 27</w:t>
      </w:r>
      <w:r w:rsidR="003F5F85">
        <w:t> </w:t>
      </w:r>
      <w:r w:rsidR="0007685A" w:rsidRPr="0007685A">
        <w:t>июля 1994</w:t>
      </w:r>
      <w:r w:rsidR="003F5F85">
        <w:t> года</w:t>
      </w:r>
      <w:r w:rsidR="0007685A" w:rsidRPr="0007685A">
        <w:t>, №</w:t>
      </w:r>
      <w:r w:rsidR="003F5F85">
        <w:t> </w:t>
      </w:r>
      <w:r w:rsidR="0007685A" w:rsidRPr="0007685A">
        <w:t xml:space="preserve">137/94-ВР); </w:t>
      </w:r>
      <w:r w:rsidR="003F5F85">
        <w:t>«</w:t>
      </w:r>
      <w:r w:rsidR="0007685A" w:rsidRPr="0007685A">
        <w:t>О предупредительном задержании личности</w:t>
      </w:r>
      <w:r w:rsidR="003F5F85">
        <w:t>»</w:t>
      </w:r>
      <w:r w:rsidR="0007685A" w:rsidRPr="0007685A">
        <w:t xml:space="preserve">; </w:t>
      </w:r>
      <w:r w:rsidR="003F5F85">
        <w:t>«</w:t>
      </w:r>
      <w:r w:rsidR="0007685A" w:rsidRPr="0007685A">
        <w:t>О мероприятиях по против</w:t>
      </w:r>
      <w:r w:rsidR="0007685A" w:rsidRPr="0007685A">
        <w:t>о</w:t>
      </w:r>
      <w:r w:rsidR="0007685A" w:rsidRPr="0007685A">
        <w:t>действию незаконного обращения наркотических средств…</w:t>
      </w:r>
      <w:r w:rsidR="003F5F85">
        <w:t>»</w:t>
      </w:r>
      <w:r w:rsidR="0007685A" w:rsidRPr="0007685A">
        <w:t>; Исправ</w:t>
      </w:r>
      <w:r w:rsidR="0007685A" w:rsidRPr="0007685A">
        <w:t>и</w:t>
      </w:r>
      <w:r w:rsidR="0007685A" w:rsidRPr="0007685A">
        <w:t xml:space="preserve">тельно-трудовой кодекс Украины. </w:t>
      </w:r>
    </w:p>
    <w:p w:rsidR="0007685A" w:rsidRPr="0007685A" w:rsidRDefault="001F0E6D" w:rsidP="0007685A">
      <w:pPr>
        <w:pStyle w:val="SingleTxt"/>
      </w:pPr>
      <w:r>
        <w:tab/>
      </w:r>
      <w:r w:rsidR="0007685A" w:rsidRPr="0007685A">
        <w:t xml:space="preserve">Отдельный раздел нового Уголовного кодекса Украины содержит статьи о преступлениях против половой свободы и половой неприкосновенности личности: 152 — </w:t>
      </w:r>
      <w:r w:rsidR="003F5F85">
        <w:t>«</w:t>
      </w:r>
      <w:r w:rsidR="0007685A" w:rsidRPr="0007685A">
        <w:t>Изнасилование</w:t>
      </w:r>
      <w:r w:rsidR="003F5F85">
        <w:t>»</w:t>
      </w:r>
      <w:r w:rsidR="0007685A" w:rsidRPr="0007685A">
        <w:t xml:space="preserve">, 153 — </w:t>
      </w:r>
      <w:r w:rsidR="003F5F85">
        <w:t>«</w:t>
      </w:r>
      <w:r w:rsidR="0007685A" w:rsidRPr="0007685A">
        <w:t>Насильственное удовлетворение половой страсти неестественным способом</w:t>
      </w:r>
      <w:r w:rsidR="003F5F85">
        <w:t>»</w:t>
      </w:r>
      <w:r w:rsidR="0007685A" w:rsidRPr="0007685A">
        <w:t xml:space="preserve">, 154 — </w:t>
      </w:r>
      <w:r w:rsidR="003F5F85">
        <w:t>«</w:t>
      </w:r>
      <w:r w:rsidR="0007685A" w:rsidRPr="0007685A">
        <w:t>Принуждение к вступлению в половую связь</w:t>
      </w:r>
      <w:r w:rsidR="003F5F85">
        <w:t>»</w:t>
      </w:r>
      <w:r w:rsidR="0007685A" w:rsidRPr="0007685A">
        <w:t xml:space="preserve">, 155 — </w:t>
      </w:r>
      <w:r w:rsidR="003F5F85">
        <w:t>«</w:t>
      </w:r>
      <w:r w:rsidR="0007685A" w:rsidRPr="0007685A">
        <w:t>Половые отношения с лицом, которое не достигло половой зрелости</w:t>
      </w:r>
      <w:r w:rsidR="003F5F85">
        <w:t>»</w:t>
      </w:r>
      <w:r w:rsidR="0007685A" w:rsidRPr="0007685A">
        <w:t xml:space="preserve">, 156 — </w:t>
      </w:r>
      <w:r w:rsidR="003F5F85">
        <w:t>«</w:t>
      </w:r>
      <w:r w:rsidR="0007685A" w:rsidRPr="0007685A">
        <w:t>Развращение несовершеннолетних</w:t>
      </w:r>
      <w:r w:rsidR="003F5F85">
        <w:t>»</w:t>
      </w:r>
      <w:r w:rsidR="0007685A" w:rsidRPr="0007685A">
        <w:t>. Наказание за совершение этих преступлений направлено в первую очередь на защиту прав женщин, поскольку именно они страдают от них чаще всего.</w:t>
      </w:r>
    </w:p>
    <w:p w:rsidR="0007685A" w:rsidRPr="0007685A" w:rsidRDefault="001F0E6D" w:rsidP="0007685A">
      <w:pPr>
        <w:pStyle w:val="SingleTxt"/>
      </w:pPr>
      <w:r>
        <w:tab/>
      </w:r>
      <w:r w:rsidR="0007685A" w:rsidRPr="0007685A">
        <w:t>Для обеспечения государственной политики относительно гендерного р</w:t>
      </w:r>
      <w:r w:rsidR="0007685A" w:rsidRPr="0007685A">
        <w:t>а</w:t>
      </w:r>
      <w:r w:rsidR="0007685A" w:rsidRPr="0007685A">
        <w:t>венства был</w:t>
      </w:r>
      <w:r w:rsidR="000723D6">
        <w:t>и</w:t>
      </w:r>
      <w:r w:rsidR="0007685A" w:rsidRPr="0007685A">
        <w:t xml:space="preserve"> принят</w:t>
      </w:r>
      <w:r w:rsidR="000723D6">
        <w:t>ы</w:t>
      </w:r>
      <w:r w:rsidR="0007685A" w:rsidRPr="0007685A">
        <w:t xml:space="preserve"> подзаконные акты, среди которых важную роль заним</w:t>
      </w:r>
      <w:r w:rsidR="0007685A" w:rsidRPr="0007685A">
        <w:t>а</w:t>
      </w:r>
      <w:r w:rsidR="0007685A" w:rsidRPr="0007685A">
        <w:t>ют: Поручение Премьер-министра Украины от 2003</w:t>
      </w:r>
      <w:r w:rsidR="000723D6">
        <w:t> года</w:t>
      </w:r>
      <w:r w:rsidR="0007685A" w:rsidRPr="0007685A">
        <w:t xml:space="preserve"> о назначении во всех министерствах и ведомствах ответственных по гендерным вопросам; Указ Пр</w:t>
      </w:r>
      <w:r w:rsidR="0007685A" w:rsidRPr="0007685A">
        <w:t>е</w:t>
      </w:r>
      <w:r w:rsidR="0007685A" w:rsidRPr="0007685A">
        <w:t>зидента Украины от 2005</w:t>
      </w:r>
      <w:r w:rsidR="000723D6">
        <w:t> года</w:t>
      </w:r>
      <w:r w:rsidR="0007685A" w:rsidRPr="0007685A">
        <w:t xml:space="preserve"> </w:t>
      </w:r>
      <w:r w:rsidR="000723D6">
        <w:t>«</w:t>
      </w:r>
      <w:r w:rsidR="0007685A" w:rsidRPr="0007685A">
        <w:t>Об усовершенствовании работы центральных и местных органов исполнительной власти относительно обеспечения равных прав и возможностей женщин и мужчин</w:t>
      </w:r>
      <w:r w:rsidR="000723D6">
        <w:t>»</w:t>
      </w:r>
      <w:r w:rsidR="0007685A" w:rsidRPr="0007685A">
        <w:t>.</w:t>
      </w:r>
    </w:p>
    <w:p w:rsidR="0007685A" w:rsidRPr="0007685A" w:rsidRDefault="001F0E6D" w:rsidP="0007685A">
      <w:pPr>
        <w:pStyle w:val="SingleTxt"/>
      </w:pPr>
      <w:r>
        <w:tab/>
      </w:r>
      <w:r w:rsidR="0007685A" w:rsidRPr="0007685A">
        <w:t xml:space="preserve">Учитывая рекомендацию 284 правительства Украины </w:t>
      </w:r>
      <w:r w:rsidR="000723D6">
        <w:t>«</w:t>
      </w:r>
      <w:r w:rsidR="0007685A" w:rsidRPr="0007685A">
        <w:t>повысить эффе</w:t>
      </w:r>
      <w:r w:rsidR="0007685A" w:rsidRPr="0007685A">
        <w:t>к</w:t>
      </w:r>
      <w:r w:rsidR="0007685A" w:rsidRPr="0007685A">
        <w:t>тивность функционирования существующего национального механизма улу</w:t>
      </w:r>
      <w:r w:rsidR="0007685A" w:rsidRPr="0007685A">
        <w:t>ч</w:t>
      </w:r>
      <w:r w:rsidR="0007685A" w:rsidRPr="0007685A">
        <w:t>шения положения женщин</w:t>
      </w:r>
      <w:r w:rsidR="000723D6">
        <w:t>»</w:t>
      </w:r>
      <w:r w:rsidR="0007685A" w:rsidRPr="0007685A">
        <w:t>, высказанную в Заключительных замечаниях и р</w:t>
      </w:r>
      <w:r w:rsidR="0007685A" w:rsidRPr="0007685A">
        <w:t>е</w:t>
      </w:r>
      <w:r w:rsidR="0007685A" w:rsidRPr="0007685A">
        <w:t>комендациях Комитета ООН по ликвидации дискриминации относительно же</w:t>
      </w:r>
      <w:r w:rsidR="0007685A" w:rsidRPr="0007685A">
        <w:t>н</w:t>
      </w:r>
      <w:r w:rsidR="0007685A" w:rsidRPr="0007685A">
        <w:t>щин в 2002</w:t>
      </w:r>
      <w:r w:rsidR="000723D6">
        <w:t> году</w:t>
      </w:r>
      <w:r w:rsidR="0007685A" w:rsidRPr="0007685A">
        <w:t>, за отчетный период в Украине был принят ряд нормативных документов и проведены организационные мероприятия, направленные на со</w:t>
      </w:r>
      <w:r w:rsidR="0007685A" w:rsidRPr="0007685A">
        <w:t>з</w:t>
      </w:r>
      <w:r w:rsidR="0007685A" w:rsidRPr="0007685A">
        <w:t>дание условий для формирования и реализации гендерного законодательс</w:t>
      </w:r>
      <w:r w:rsidR="0007685A" w:rsidRPr="0007685A">
        <w:t>т</w:t>
      </w:r>
      <w:r w:rsidR="0007685A" w:rsidRPr="0007685A">
        <w:t>ва.</w:t>
      </w:r>
    </w:p>
    <w:p w:rsidR="0007685A" w:rsidRPr="0007685A" w:rsidRDefault="001F0E6D" w:rsidP="0007685A">
      <w:pPr>
        <w:pStyle w:val="SingleTxt"/>
      </w:pPr>
      <w:r>
        <w:tab/>
      </w:r>
      <w:r w:rsidR="0007685A" w:rsidRPr="0007685A">
        <w:t>Так, во исполнение положений данной Конвенции, Президентом Украины в апреле 2001</w:t>
      </w:r>
      <w:r w:rsidR="000723D6">
        <w:t> года</w:t>
      </w:r>
      <w:r w:rsidR="0007685A" w:rsidRPr="0007685A">
        <w:t xml:space="preserve"> издан Указ </w:t>
      </w:r>
      <w:r w:rsidR="000723D6">
        <w:t>«</w:t>
      </w:r>
      <w:r w:rsidR="0007685A" w:rsidRPr="0007685A">
        <w:t>О повышении социального статуса женщин в Украине</w:t>
      </w:r>
      <w:r w:rsidR="000723D6">
        <w:t>»</w:t>
      </w:r>
      <w:r w:rsidR="0007685A" w:rsidRPr="0007685A">
        <w:t>, направленный на создание более благоприятных условий для обе</w:t>
      </w:r>
      <w:r w:rsidR="0007685A" w:rsidRPr="0007685A">
        <w:t>с</w:t>
      </w:r>
      <w:r w:rsidR="0007685A" w:rsidRPr="0007685A">
        <w:t>печения женщинам равных с мужчинами возможностей принимать участие в политич</w:t>
      </w:r>
      <w:r w:rsidR="0007685A" w:rsidRPr="0007685A">
        <w:t>е</w:t>
      </w:r>
      <w:r w:rsidR="0007685A" w:rsidRPr="0007685A">
        <w:t>ской и общественной жизни страны.</w:t>
      </w:r>
    </w:p>
    <w:p w:rsidR="0007685A" w:rsidRPr="0007685A" w:rsidRDefault="001F0E6D" w:rsidP="0007685A">
      <w:pPr>
        <w:pStyle w:val="SingleTxt"/>
      </w:pPr>
      <w:r>
        <w:tab/>
      </w:r>
      <w:r w:rsidR="0007685A" w:rsidRPr="0007685A">
        <w:t>С 1</w:t>
      </w:r>
      <w:r w:rsidR="000723D6">
        <w:t> </w:t>
      </w:r>
      <w:r w:rsidR="0007685A" w:rsidRPr="0007685A">
        <w:t>января 2006</w:t>
      </w:r>
      <w:r w:rsidR="000723D6">
        <w:t> </w:t>
      </w:r>
      <w:r w:rsidR="0007685A" w:rsidRPr="0007685A">
        <w:t xml:space="preserve">года вступил в силу Закон Украины </w:t>
      </w:r>
      <w:r w:rsidR="000723D6">
        <w:t>«</w:t>
      </w:r>
      <w:r w:rsidR="0007685A" w:rsidRPr="0007685A">
        <w:t>Об обеспечении ра</w:t>
      </w:r>
      <w:r w:rsidR="0007685A" w:rsidRPr="0007685A">
        <w:t>в</w:t>
      </w:r>
      <w:r w:rsidR="0007685A" w:rsidRPr="0007685A">
        <w:t>ных прав и возможностей женщин и мужчин</w:t>
      </w:r>
      <w:r w:rsidR="000723D6">
        <w:t>»</w:t>
      </w:r>
      <w:r w:rsidR="0007685A" w:rsidRPr="0007685A">
        <w:t>, целью которого является дост</w:t>
      </w:r>
      <w:r w:rsidR="0007685A" w:rsidRPr="0007685A">
        <w:t>и</w:t>
      </w:r>
      <w:r w:rsidR="0007685A" w:rsidRPr="0007685A">
        <w:t>жение паритетного положения женщин и мужчин во всех сферах жизнеде</w:t>
      </w:r>
      <w:r w:rsidR="0007685A" w:rsidRPr="0007685A">
        <w:t>я</w:t>
      </w:r>
      <w:r w:rsidR="0007685A" w:rsidRPr="0007685A">
        <w:t>тельности общества путем правового обеспечения равных прав и возможн</w:t>
      </w:r>
      <w:r w:rsidR="0007685A" w:rsidRPr="0007685A">
        <w:t>о</w:t>
      </w:r>
      <w:r w:rsidR="0007685A" w:rsidRPr="0007685A">
        <w:t>стей женщин и мужчин, ликвидации дискриминации по половому признаку и использование специальных временных мероприятий, направленных на устр</w:t>
      </w:r>
      <w:r w:rsidR="0007685A" w:rsidRPr="0007685A">
        <w:t>а</w:t>
      </w:r>
      <w:r w:rsidR="0007685A" w:rsidRPr="0007685A">
        <w:t>нение дисбаланса между возможностями женщин и мужчин реализовывать равные права, пр</w:t>
      </w:r>
      <w:r w:rsidR="0007685A" w:rsidRPr="0007685A">
        <w:t>е</w:t>
      </w:r>
      <w:r w:rsidR="0007685A" w:rsidRPr="0007685A">
        <w:t>доставленные им Конституцией и законами Украины.</w:t>
      </w:r>
    </w:p>
    <w:p w:rsidR="0007685A" w:rsidRPr="0007685A" w:rsidRDefault="001F0E6D" w:rsidP="0007685A">
      <w:pPr>
        <w:pStyle w:val="SingleTxt"/>
      </w:pPr>
      <w:r>
        <w:tab/>
      </w:r>
      <w:r w:rsidR="0007685A" w:rsidRPr="0007685A">
        <w:t>В рамках реализации положений Закона значимым стало Постановление Кабинета Министров Украины № 504 от 12</w:t>
      </w:r>
      <w:r w:rsidR="000723D6">
        <w:t> </w:t>
      </w:r>
      <w:r w:rsidR="0007685A" w:rsidRPr="0007685A">
        <w:t>апреля 2006</w:t>
      </w:r>
      <w:r w:rsidR="000723D6">
        <w:t> года</w:t>
      </w:r>
      <w:r w:rsidR="0007685A" w:rsidRPr="0007685A">
        <w:t>, которое требует обязательного проведения Министерством юстиции Украины гендерно-правовой экспертизы действующего законодательства и проектов нормативно-правовых актов, которые касаются прав и свобод человека в соответствии с З</w:t>
      </w:r>
      <w:r w:rsidR="0007685A" w:rsidRPr="0007685A">
        <w:t>а</w:t>
      </w:r>
      <w:r w:rsidR="0007685A" w:rsidRPr="0007685A">
        <w:t xml:space="preserve">коном Украины </w:t>
      </w:r>
      <w:r w:rsidR="000723D6">
        <w:t>«</w:t>
      </w:r>
      <w:r w:rsidR="0007685A" w:rsidRPr="0007685A">
        <w:t>О равенстве прав и возможностей женщин и мужчин</w:t>
      </w:r>
      <w:r w:rsidR="000723D6">
        <w:t>»</w:t>
      </w:r>
      <w:r w:rsidR="0007685A" w:rsidRPr="0007685A">
        <w:t xml:space="preserve"> №</w:t>
      </w:r>
      <w:r w:rsidR="000723D6">
        <w:t> </w:t>
      </w:r>
      <w:r w:rsidR="0007685A" w:rsidRPr="0007685A">
        <w:t>2866 от 08.09.2005. Сегодня гендерно-правовая экспертиза законодательства в У</w:t>
      </w:r>
      <w:r w:rsidR="0007685A" w:rsidRPr="0007685A">
        <w:t>к</w:t>
      </w:r>
      <w:r w:rsidR="0007685A" w:rsidRPr="0007685A">
        <w:t>раине уже реально осуществляется. Необходимые методические рекоменд</w:t>
      </w:r>
      <w:r w:rsidR="0007685A" w:rsidRPr="0007685A">
        <w:t>а</w:t>
      </w:r>
      <w:r w:rsidR="0007685A" w:rsidRPr="0007685A">
        <w:t>ции для этого были разработаны Министерством юстиции Украины при по</w:t>
      </w:r>
      <w:r w:rsidR="0007685A" w:rsidRPr="0007685A">
        <w:t>д</w:t>
      </w:r>
      <w:r w:rsidR="0007685A" w:rsidRPr="0007685A">
        <w:t xml:space="preserve">держке Программы равных возможностей ПРООН. </w:t>
      </w:r>
    </w:p>
    <w:p w:rsidR="0007685A" w:rsidRPr="0007685A" w:rsidRDefault="001F0E6D" w:rsidP="0007685A">
      <w:pPr>
        <w:pStyle w:val="SingleTxt"/>
      </w:pPr>
      <w:r>
        <w:tab/>
      </w:r>
      <w:r w:rsidR="0007685A" w:rsidRPr="0007685A">
        <w:t>Таким образом, можно утверждать, что за отчетный период законодател</w:t>
      </w:r>
      <w:r w:rsidR="0007685A" w:rsidRPr="0007685A">
        <w:t>ь</w:t>
      </w:r>
      <w:r w:rsidR="0007685A" w:rsidRPr="0007685A">
        <w:t>ство страны существенно расширило спектр возможностей относительно пр</w:t>
      </w:r>
      <w:r w:rsidR="0007685A" w:rsidRPr="0007685A">
        <w:t>а</w:t>
      </w:r>
      <w:r w:rsidR="0007685A" w:rsidRPr="0007685A">
        <w:t xml:space="preserve">вового обеспечения гендерного баланса в </w:t>
      </w:r>
      <w:r w:rsidR="000723D6">
        <w:t>у</w:t>
      </w:r>
      <w:r w:rsidR="0007685A" w:rsidRPr="0007685A">
        <w:t>краинском обществе.</w:t>
      </w:r>
    </w:p>
    <w:p w:rsidR="001F0E6D" w:rsidRPr="001F0E6D" w:rsidRDefault="001F0E6D" w:rsidP="001F0E6D">
      <w:pPr>
        <w:pStyle w:val="SingleTxt"/>
        <w:spacing w:after="0" w:line="120" w:lineRule="exact"/>
        <w:rPr>
          <w:sz w:val="10"/>
        </w:rPr>
      </w:pPr>
    </w:p>
    <w:p w:rsidR="0007685A" w:rsidRPr="001F0E6D" w:rsidRDefault="001F0E6D" w:rsidP="001F0E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tab/>
      </w:r>
      <w:r>
        <w:tab/>
      </w:r>
      <w:r w:rsidR="0007685A" w:rsidRPr="001F0E6D">
        <w:rPr>
          <w:i/>
        </w:rPr>
        <w:t>Институционный уровень национального механизма обеспечения равных прав женщин и мужчин</w:t>
      </w:r>
    </w:p>
    <w:p w:rsidR="001F0E6D" w:rsidRPr="001F0E6D" w:rsidRDefault="001F0E6D" w:rsidP="001F0E6D">
      <w:pPr>
        <w:pStyle w:val="SingleTxt"/>
        <w:spacing w:after="0" w:line="120" w:lineRule="exact"/>
        <w:rPr>
          <w:sz w:val="10"/>
        </w:rPr>
      </w:pPr>
    </w:p>
    <w:p w:rsidR="0007685A" w:rsidRPr="0007685A" w:rsidRDefault="001F0E6D" w:rsidP="0007685A">
      <w:pPr>
        <w:pStyle w:val="SingleTxt"/>
      </w:pPr>
      <w:r>
        <w:tab/>
      </w:r>
      <w:r w:rsidR="0007685A" w:rsidRPr="0007685A">
        <w:t>В соответствии с Законом Украины Об обеспечении равных прав и возможностей женщин и мужчин</w:t>
      </w:r>
      <w:r w:rsidR="000723D6">
        <w:t>»</w:t>
      </w:r>
      <w:r w:rsidR="0007685A" w:rsidRPr="0007685A">
        <w:t xml:space="preserve"> основными субъектами в сфере государственного управления процессами формирования и обеспечения гендерной политики в Украине являются: Верховный Совет Украины; Уполномоченный Верховного Совета Украины по правам человека; Кабинет Министров Украины; специально уполномоченный центральный орган исполнительной власти по вопросам обеспечения равных прав и возможностей женщин </w:t>
      </w:r>
      <w:r w:rsidR="000723D6">
        <w:t xml:space="preserve">и </w:t>
      </w:r>
      <w:r w:rsidR="0007685A" w:rsidRPr="0007685A">
        <w:t>мужчин; органы исполнительной власти и органы местного самоуправления, определенные в их составе уполномоченные особы (координаторы) по вопросам обеспечения равных прав и возможностей женщин и мужчин; объединения граждан. Каждый из них влияет на процессы управления в сфере гендерной политики в пределах своей компетенции, которая регламентируется Конституцией Украины, закон</w:t>
      </w:r>
      <w:r w:rsidR="0007685A" w:rsidRPr="0007685A">
        <w:t>а</w:t>
      </w:r>
      <w:r w:rsidR="0007685A" w:rsidRPr="0007685A">
        <w:t>ми и подзаконными актами.</w:t>
      </w:r>
    </w:p>
    <w:p w:rsidR="0007685A" w:rsidRPr="0007685A" w:rsidRDefault="001F0E6D" w:rsidP="0007685A">
      <w:pPr>
        <w:pStyle w:val="SingleTxt"/>
      </w:pPr>
      <w:r>
        <w:tab/>
      </w:r>
      <w:r w:rsidR="0007685A" w:rsidRPr="0007685A">
        <w:t>Формирование государственных структур, которые должны были бы р</w:t>
      </w:r>
      <w:r w:rsidR="0007685A" w:rsidRPr="0007685A">
        <w:t>е</w:t>
      </w:r>
      <w:r w:rsidR="0007685A" w:rsidRPr="0007685A">
        <w:t>шать в Украине проблемы гендерного равенства, началось непосредственно после провозглашения независимости государства, хотя до 1999</w:t>
      </w:r>
      <w:r w:rsidR="00514037">
        <w:t>–</w:t>
      </w:r>
      <w:r w:rsidR="0007685A" w:rsidRPr="0007685A">
        <w:t>2000 гг. пр</w:t>
      </w:r>
      <w:r w:rsidR="0007685A" w:rsidRPr="0007685A">
        <w:t>о</w:t>
      </w:r>
      <w:r w:rsidR="0007685A" w:rsidRPr="0007685A">
        <w:t>блемы гендерного равенства чаще всего воспринимались как проблемы искл</w:t>
      </w:r>
      <w:r w:rsidR="0007685A" w:rsidRPr="0007685A">
        <w:t>ю</w:t>
      </w:r>
      <w:r w:rsidR="0007685A" w:rsidRPr="0007685A">
        <w:t>чител</w:t>
      </w:r>
      <w:r w:rsidR="0007685A" w:rsidRPr="0007685A">
        <w:t>ь</w:t>
      </w:r>
      <w:r w:rsidR="0007685A" w:rsidRPr="0007685A">
        <w:t>но женщин.</w:t>
      </w:r>
    </w:p>
    <w:p w:rsidR="0007685A" w:rsidRPr="0007685A" w:rsidRDefault="001F0E6D" w:rsidP="0007685A">
      <w:pPr>
        <w:pStyle w:val="SingleTxt"/>
      </w:pPr>
      <w:r>
        <w:tab/>
      </w:r>
      <w:r w:rsidR="0007685A" w:rsidRPr="0007685A">
        <w:t>На высшем уровне государственной власти в 1995</w:t>
      </w:r>
      <w:r w:rsidR="000723D6">
        <w:t> году</w:t>
      </w:r>
      <w:r w:rsidR="0007685A" w:rsidRPr="0007685A">
        <w:t xml:space="preserve"> был создан Ком</w:t>
      </w:r>
      <w:r w:rsidR="0007685A" w:rsidRPr="0007685A">
        <w:t>и</w:t>
      </w:r>
      <w:r w:rsidR="0007685A" w:rsidRPr="0007685A">
        <w:t>тет по делам женщин, материнства и детства при Президенте Украины, пр</w:t>
      </w:r>
      <w:r w:rsidR="0007685A" w:rsidRPr="0007685A">
        <w:t>и</w:t>
      </w:r>
      <w:r w:rsidR="0007685A" w:rsidRPr="0007685A">
        <w:t>оритетными заданиями которого были социальная защита семьи и детей, пр</w:t>
      </w:r>
      <w:r w:rsidR="0007685A" w:rsidRPr="0007685A">
        <w:t>е</w:t>
      </w:r>
      <w:r w:rsidR="0007685A" w:rsidRPr="0007685A">
        <w:t>одоление феминизации бедности, охрана здоровья женщин и девушек. С 1996</w:t>
      </w:r>
      <w:r w:rsidR="000723D6">
        <w:t> года</w:t>
      </w:r>
      <w:r w:rsidR="0007685A" w:rsidRPr="0007685A">
        <w:t xml:space="preserve"> функции Комитета были возложены на Министерство Украины по делам семьи молодежи, в составе которого функционировало Управление по делам женщин. </w:t>
      </w:r>
    </w:p>
    <w:p w:rsidR="0007685A" w:rsidRPr="0007685A" w:rsidRDefault="001F0E6D" w:rsidP="0007685A">
      <w:pPr>
        <w:pStyle w:val="SingleTxt"/>
      </w:pPr>
      <w:r>
        <w:tab/>
      </w:r>
      <w:r w:rsidR="0007685A" w:rsidRPr="0007685A">
        <w:t>На уровне Верховного Совета с 1998</w:t>
      </w:r>
      <w:r w:rsidR="000723D6">
        <w:t> года</w:t>
      </w:r>
      <w:r w:rsidR="0007685A" w:rsidRPr="0007685A">
        <w:t xml:space="preserve"> работала постоянно действу</w:t>
      </w:r>
      <w:r w:rsidR="0007685A" w:rsidRPr="0007685A">
        <w:t>ю</w:t>
      </w:r>
      <w:r w:rsidR="0007685A" w:rsidRPr="0007685A">
        <w:t xml:space="preserve">щая Комиссия по вопросам здравоохранения, материнства и детства, которая начала мероприятия относительно повышения статуса женщин в </w:t>
      </w:r>
      <w:r w:rsidR="000723D6">
        <w:t>у</w:t>
      </w:r>
      <w:r w:rsidR="0007685A" w:rsidRPr="0007685A">
        <w:t>краинском обществе. Именно по ее инициативе были разработаны несколько национал</w:t>
      </w:r>
      <w:r w:rsidR="0007685A" w:rsidRPr="0007685A">
        <w:t>ь</w:t>
      </w:r>
      <w:r w:rsidR="0007685A" w:rsidRPr="0007685A">
        <w:t xml:space="preserve">ных программ, которые имели отношение к вопросам положения женщин, в частности: </w:t>
      </w:r>
      <w:r w:rsidR="000723D6">
        <w:t>«</w:t>
      </w:r>
      <w:r w:rsidR="0007685A" w:rsidRPr="0007685A">
        <w:t>Национальная программа улучшения положения женщин</w:t>
      </w:r>
      <w:r w:rsidR="000723D6">
        <w:t>»</w:t>
      </w:r>
      <w:r w:rsidR="0007685A" w:rsidRPr="0007685A">
        <w:t>, наци</w:t>
      </w:r>
      <w:r w:rsidR="0007685A" w:rsidRPr="0007685A">
        <w:t>о</w:t>
      </w:r>
      <w:r w:rsidR="0007685A" w:rsidRPr="0007685A">
        <w:t xml:space="preserve">нальные программы </w:t>
      </w:r>
      <w:r w:rsidR="000723D6">
        <w:t>«</w:t>
      </w:r>
      <w:r w:rsidR="0007685A" w:rsidRPr="0007685A">
        <w:t>Планирования семьи</w:t>
      </w:r>
      <w:r w:rsidR="000723D6">
        <w:t>»</w:t>
      </w:r>
      <w:r w:rsidR="0007685A" w:rsidRPr="0007685A">
        <w:t xml:space="preserve"> и </w:t>
      </w:r>
      <w:r w:rsidR="000723D6">
        <w:t>«</w:t>
      </w:r>
      <w:r w:rsidR="0007685A" w:rsidRPr="0007685A">
        <w:t>Дети Украины</w:t>
      </w:r>
      <w:r w:rsidR="000723D6">
        <w:t>»</w:t>
      </w:r>
      <w:r w:rsidR="0007685A" w:rsidRPr="0007685A">
        <w:t>. В 2002</w:t>
      </w:r>
      <w:r w:rsidR="000723D6">
        <w:t> году</w:t>
      </w:r>
      <w:r w:rsidR="0007685A" w:rsidRPr="0007685A">
        <w:t xml:space="preserve"> Комисси</w:t>
      </w:r>
      <w:r w:rsidR="000723D6">
        <w:t>я</w:t>
      </w:r>
      <w:r w:rsidR="0007685A" w:rsidRPr="0007685A">
        <w:t xml:space="preserve"> по вопросам здравоохранения, материнства и детства был</w:t>
      </w:r>
      <w:r w:rsidR="000723D6">
        <w:t>а</w:t>
      </w:r>
      <w:r w:rsidR="0007685A" w:rsidRPr="0007685A">
        <w:t xml:space="preserve"> ликвид</w:t>
      </w:r>
      <w:r w:rsidR="0007685A" w:rsidRPr="0007685A">
        <w:t>и</w:t>
      </w:r>
      <w:r w:rsidR="0007685A" w:rsidRPr="0007685A">
        <w:t>рован</w:t>
      </w:r>
      <w:r w:rsidR="000723D6">
        <w:t>а</w:t>
      </w:r>
      <w:r w:rsidR="0007685A" w:rsidRPr="0007685A">
        <w:t>, а ее функции переданы Подкомитету по вопросам правового статуса женщин, семьи и детства в составе Комитета по вопросам прав человека, н</w:t>
      </w:r>
      <w:r w:rsidR="0007685A" w:rsidRPr="0007685A">
        <w:t>а</w:t>
      </w:r>
      <w:r w:rsidR="0007685A" w:rsidRPr="0007685A">
        <w:t>циональных меньшинств и межнациональных отношений. Усилиями Подком</w:t>
      </w:r>
      <w:r w:rsidR="0007685A" w:rsidRPr="0007685A">
        <w:t>и</w:t>
      </w:r>
      <w:r w:rsidR="0007685A" w:rsidRPr="0007685A">
        <w:t>тета было разработано законодательство относительно опеки и усыновления детей. Следует отметить, что</w:t>
      </w:r>
      <w:r w:rsidR="000723D6">
        <w:t>,</w:t>
      </w:r>
      <w:r w:rsidR="0007685A" w:rsidRPr="0007685A">
        <w:t xml:space="preserve"> хотя Комитет и выполнял важную функцию пр</w:t>
      </w:r>
      <w:r w:rsidR="0007685A" w:rsidRPr="0007685A">
        <w:t>а</w:t>
      </w:r>
      <w:r w:rsidR="0007685A" w:rsidRPr="0007685A">
        <w:t>вового обе</w:t>
      </w:r>
      <w:r w:rsidR="0007685A" w:rsidRPr="0007685A">
        <w:t>с</w:t>
      </w:r>
      <w:r w:rsidR="0007685A" w:rsidRPr="0007685A">
        <w:t>печения гендерного равенства, однако сфера его деятельности была значител</w:t>
      </w:r>
      <w:r w:rsidR="0007685A" w:rsidRPr="0007685A">
        <w:t>ь</w:t>
      </w:r>
      <w:r w:rsidR="0007685A" w:rsidRPr="0007685A">
        <w:t>но уже, чем у Комиссии. Поэтому в 2005 г. Подкомитет по вопросам правового статуса женщин, семьи и детства был трансформирован в Подком</w:t>
      </w:r>
      <w:r w:rsidR="0007685A" w:rsidRPr="0007685A">
        <w:t>и</w:t>
      </w:r>
      <w:r w:rsidR="0007685A" w:rsidRPr="0007685A">
        <w:t>тет по вопросам гендерной политики, который сегодня непосредственно зан</w:t>
      </w:r>
      <w:r w:rsidR="0007685A" w:rsidRPr="0007685A">
        <w:t>и</w:t>
      </w:r>
      <w:r w:rsidR="0007685A" w:rsidRPr="0007685A">
        <w:t>мается в</w:t>
      </w:r>
      <w:r w:rsidR="0007685A" w:rsidRPr="0007685A">
        <w:t>о</w:t>
      </w:r>
      <w:r w:rsidR="0007685A" w:rsidRPr="0007685A">
        <w:t>просами обеспечения гендерной демократии в украинском обществе.</w:t>
      </w:r>
    </w:p>
    <w:p w:rsidR="0007685A" w:rsidRPr="0007685A" w:rsidRDefault="001F0E6D" w:rsidP="0007685A">
      <w:pPr>
        <w:pStyle w:val="SingleTxt"/>
      </w:pPr>
      <w:r>
        <w:tab/>
      </w:r>
      <w:r w:rsidR="0007685A" w:rsidRPr="0007685A">
        <w:t>В мае 2006</w:t>
      </w:r>
      <w:r w:rsidR="000723D6">
        <w:t> года</w:t>
      </w:r>
      <w:r w:rsidR="0007685A" w:rsidRPr="0007685A">
        <w:t xml:space="preserve"> во время заседания рабочей группы по проведению первого заседания Верховного Совета Украины 5-го созыва рассматривался перечень комитетов, который будет вноситься на голосование в Верховн</w:t>
      </w:r>
      <w:r w:rsidR="000723D6">
        <w:t>ый</w:t>
      </w:r>
      <w:r w:rsidR="0007685A" w:rsidRPr="0007685A">
        <w:t xml:space="preserve"> Совет Украины. В результате обсуждения рабочая группа внесла предложение включить в список комитетов Верховного Совета Комитет по вопросам семейной и гендерной политики. Общественные организации Украины поддержали создание комитета, деятельность которого должна была быть направлена на обеспечение достижения гендерного равенства в украинском обществе. Однако это предл</w:t>
      </w:r>
      <w:r w:rsidR="0007685A" w:rsidRPr="0007685A">
        <w:t>о</w:t>
      </w:r>
      <w:r w:rsidR="0007685A" w:rsidRPr="0007685A">
        <w:t>жение не было поддержано парламентариями Украины.</w:t>
      </w:r>
    </w:p>
    <w:p w:rsidR="0007685A" w:rsidRPr="0007685A" w:rsidRDefault="001F0E6D" w:rsidP="0007685A">
      <w:pPr>
        <w:pStyle w:val="SingleTxt"/>
      </w:pPr>
      <w:r>
        <w:tab/>
      </w:r>
      <w:r w:rsidR="0007685A" w:rsidRPr="0007685A">
        <w:t>Для осуществления парламентского контроля за соблюдением констит</w:t>
      </w:r>
      <w:r w:rsidR="0007685A" w:rsidRPr="0007685A">
        <w:t>у</w:t>
      </w:r>
      <w:r w:rsidR="0007685A" w:rsidRPr="0007685A">
        <w:t>ционных прав и свобод граждан и защиты их прав в 1997 г. в стране введен и</w:t>
      </w:r>
      <w:r w:rsidR="0007685A" w:rsidRPr="0007685A">
        <w:t>н</w:t>
      </w:r>
      <w:r w:rsidR="0007685A" w:rsidRPr="0007685A">
        <w:t>ститут Уполномоченного Верховного Совета Украины по правам человека (о</w:t>
      </w:r>
      <w:r w:rsidR="0007685A" w:rsidRPr="0007685A">
        <w:t>м</w:t>
      </w:r>
      <w:r w:rsidR="0007685A" w:rsidRPr="0007685A">
        <w:t>будсмен, парламентский адвокат), деятельность которого регламентируется З</w:t>
      </w:r>
      <w:r w:rsidR="0007685A" w:rsidRPr="0007685A">
        <w:t>а</w:t>
      </w:r>
      <w:r w:rsidR="0007685A" w:rsidRPr="0007685A">
        <w:t xml:space="preserve">коном Украины </w:t>
      </w:r>
      <w:r w:rsidR="000723D6">
        <w:t>«</w:t>
      </w:r>
      <w:r w:rsidR="0007685A" w:rsidRPr="0007685A">
        <w:t>Об уполномоченном Верховного Совета Украины по правам человека</w:t>
      </w:r>
      <w:r w:rsidR="000723D6">
        <w:t>»</w:t>
      </w:r>
      <w:r w:rsidR="0007685A" w:rsidRPr="0007685A">
        <w:t xml:space="preserve">. Кроме того, согласно Закону Украины </w:t>
      </w:r>
      <w:r w:rsidR="000723D6">
        <w:t>«</w:t>
      </w:r>
      <w:r w:rsidR="0007685A" w:rsidRPr="0007685A">
        <w:t>Об обеспечении равных прав и возможностей женщин и мужчин</w:t>
      </w:r>
      <w:r w:rsidR="000723D6">
        <w:t>»</w:t>
      </w:r>
      <w:r w:rsidR="0007685A" w:rsidRPr="0007685A">
        <w:t xml:space="preserve"> на Уполномоченного Верховного С</w:t>
      </w:r>
      <w:r w:rsidR="0007685A" w:rsidRPr="0007685A">
        <w:t>о</w:t>
      </w:r>
      <w:r w:rsidR="0007685A" w:rsidRPr="0007685A">
        <w:t>вета Украины по правам человека возлагаются такие обязанности: в рамках осуществления контроля над соблюдением прав и свобод человека и гражд</w:t>
      </w:r>
      <w:r w:rsidR="0007685A" w:rsidRPr="0007685A">
        <w:t>а</w:t>
      </w:r>
      <w:r w:rsidR="0007685A" w:rsidRPr="0007685A">
        <w:t>нина осущ</w:t>
      </w:r>
      <w:r w:rsidR="0007685A" w:rsidRPr="0007685A">
        <w:t>е</w:t>
      </w:r>
      <w:r w:rsidR="0007685A" w:rsidRPr="0007685A">
        <w:t>ствлять контроль за соблюдением равных прав и возможностей женщин и мужчин; рассматривать жалобы по поводу проявления дискримин</w:t>
      </w:r>
      <w:r w:rsidR="0007685A" w:rsidRPr="0007685A">
        <w:t>а</w:t>
      </w:r>
      <w:r w:rsidR="0007685A" w:rsidRPr="0007685A">
        <w:t>ции по п</w:t>
      </w:r>
      <w:r w:rsidR="0007685A" w:rsidRPr="0007685A">
        <w:t>о</w:t>
      </w:r>
      <w:r w:rsidR="0007685A" w:rsidRPr="0007685A">
        <w:t>ловому принципу; в ежегодном отчете освещать вопросы соблюдения равных прав и возможностей женщин и мужчин. Но за период своей деятел</w:t>
      </w:r>
      <w:r w:rsidR="0007685A" w:rsidRPr="0007685A">
        <w:t>ь</w:t>
      </w:r>
      <w:r w:rsidR="0007685A" w:rsidRPr="0007685A">
        <w:t>ности (9</w:t>
      </w:r>
      <w:r>
        <w:t> </w:t>
      </w:r>
      <w:r w:rsidR="0007685A" w:rsidRPr="0007685A">
        <w:t>лет) Уполномоченным Верховным Советом Украины были подгото</w:t>
      </w:r>
      <w:r w:rsidR="0007685A" w:rsidRPr="0007685A">
        <w:t>в</w:t>
      </w:r>
      <w:r w:rsidR="0007685A" w:rsidRPr="0007685A">
        <w:t>лены всего 3</w:t>
      </w:r>
      <w:r w:rsidR="003D6F6B">
        <w:t> </w:t>
      </w:r>
      <w:r w:rsidR="0007685A" w:rsidRPr="0007685A">
        <w:t>доклада по вопросам, касающихся женщин.</w:t>
      </w:r>
    </w:p>
    <w:p w:rsidR="0007685A" w:rsidRPr="0007685A" w:rsidRDefault="001F0E6D" w:rsidP="0007685A">
      <w:pPr>
        <w:pStyle w:val="SingleTxt"/>
      </w:pPr>
      <w:r>
        <w:tab/>
      </w:r>
      <w:r w:rsidR="0007685A" w:rsidRPr="0007685A">
        <w:t>На уровне исполнительной власти вопросами гендерной политики с 1993</w:t>
      </w:r>
      <w:r>
        <w:t> </w:t>
      </w:r>
      <w:r w:rsidR="0007685A" w:rsidRPr="0007685A">
        <w:t>г</w:t>
      </w:r>
      <w:r w:rsidR="003D6F6B">
        <w:t>ода</w:t>
      </w:r>
      <w:r w:rsidR="0007685A" w:rsidRPr="0007685A">
        <w:t xml:space="preserve"> до 2001 г</w:t>
      </w:r>
      <w:r w:rsidR="003D6F6B">
        <w:t>ода</w:t>
      </w:r>
      <w:r w:rsidR="0007685A" w:rsidRPr="0007685A">
        <w:t xml:space="preserve"> занимался Сектор анализа развития здравоохранения, по вопросам женщин, семьи и детства, который работал в составе Департаме</w:t>
      </w:r>
      <w:r w:rsidR="0007685A" w:rsidRPr="0007685A">
        <w:t>н</w:t>
      </w:r>
      <w:r w:rsidR="0007685A" w:rsidRPr="0007685A">
        <w:t>та внутренней политики Кабинета Министров Украины. Основными функци</w:t>
      </w:r>
      <w:r w:rsidR="0007685A" w:rsidRPr="0007685A">
        <w:t>я</w:t>
      </w:r>
      <w:r w:rsidR="0007685A" w:rsidRPr="0007685A">
        <w:t>ми Сектора анализа было внедрение новых механизмов государственной пол</w:t>
      </w:r>
      <w:r w:rsidR="0007685A" w:rsidRPr="0007685A">
        <w:t>и</w:t>
      </w:r>
      <w:r w:rsidR="0007685A" w:rsidRPr="0007685A">
        <w:t>тики относительно улучшения социально-экономического положения женщин, содействие обеспечению равных прав и возможностей женщин и мужчин во всех сферах жизни общества, осуществление анализа действующего законод</w:t>
      </w:r>
      <w:r w:rsidR="0007685A" w:rsidRPr="0007685A">
        <w:t>а</w:t>
      </w:r>
      <w:r w:rsidR="0007685A" w:rsidRPr="0007685A">
        <w:t>тельства на предмет его соответствия международным гендерным стандартам. Однако этот сектор со временем был упразднен, что негативно повлияло на обеспечение государственной политики по вопросам гендерного равенства. С</w:t>
      </w:r>
      <w:r w:rsidR="0007685A" w:rsidRPr="0007685A">
        <w:t>е</w:t>
      </w:r>
      <w:r w:rsidR="0007685A" w:rsidRPr="0007685A">
        <w:t>годня ведется работа по созданию при Кабинете Министров Украины Совета по демограф</w:t>
      </w:r>
      <w:r w:rsidR="0007685A" w:rsidRPr="0007685A">
        <w:t>и</w:t>
      </w:r>
      <w:r w:rsidR="0007685A" w:rsidRPr="0007685A">
        <w:t xml:space="preserve">ческому развитию и гендерному равенству. </w:t>
      </w:r>
    </w:p>
    <w:p w:rsidR="0007685A" w:rsidRPr="0007685A" w:rsidRDefault="001F0E6D" w:rsidP="0007685A">
      <w:pPr>
        <w:pStyle w:val="SingleTxt"/>
      </w:pPr>
      <w:r>
        <w:tab/>
      </w:r>
      <w:r w:rsidR="0007685A" w:rsidRPr="0007685A">
        <w:t>На уровне министерств работают отделы и управления, которые заним</w:t>
      </w:r>
      <w:r w:rsidR="0007685A" w:rsidRPr="0007685A">
        <w:t>а</w:t>
      </w:r>
      <w:r w:rsidR="0007685A" w:rsidRPr="0007685A">
        <w:t>ются проблемами женщин, семьи и детей в структурах Министерства труда и социальной политики и Министерства здравоохранения. На протяжении отче</w:t>
      </w:r>
      <w:r w:rsidR="0007685A" w:rsidRPr="0007685A">
        <w:t>т</w:t>
      </w:r>
      <w:r w:rsidR="0007685A" w:rsidRPr="0007685A">
        <w:t>ного периода в Министерстве внутренних дел была введена должность Сове</w:t>
      </w:r>
      <w:r w:rsidR="0007685A" w:rsidRPr="0007685A">
        <w:t>т</w:t>
      </w:r>
      <w:r w:rsidR="0007685A" w:rsidRPr="0007685A">
        <w:t xml:space="preserve">ника по правам человека и гендерным вопросам. Сегодня это единственный опыт, когда на уровне министерства введена штатная должность, которая </w:t>
      </w:r>
      <w:r w:rsidR="003D6F6B">
        <w:t>явл</w:t>
      </w:r>
      <w:r w:rsidR="003D6F6B">
        <w:t>я</w:t>
      </w:r>
      <w:r w:rsidR="003D6F6B">
        <w:t xml:space="preserve">ется </w:t>
      </w:r>
      <w:r w:rsidR="0007685A" w:rsidRPr="0007685A">
        <w:t>руководящей в ведомстве. Этот опыт стоило бы применить и в других м</w:t>
      </w:r>
      <w:r w:rsidR="0007685A" w:rsidRPr="0007685A">
        <w:t>и</w:t>
      </w:r>
      <w:r w:rsidR="0007685A" w:rsidRPr="0007685A">
        <w:t xml:space="preserve">нистерствах и в соответствии с этим скорректировать нормативную базу. </w:t>
      </w:r>
    </w:p>
    <w:p w:rsidR="0007685A" w:rsidRPr="0007685A" w:rsidRDefault="001F0E6D" w:rsidP="0007685A">
      <w:pPr>
        <w:pStyle w:val="SingleTxt"/>
      </w:pPr>
      <w:r>
        <w:tab/>
      </w:r>
      <w:r w:rsidR="0007685A" w:rsidRPr="0007685A">
        <w:t>Значительным шагом вперед в развитии национального механизма обе</w:t>
      </w:r>
      <w:r w:rsidR="0007685A" w:rsidRPr="0007685A">
        <w:t>с</w:t>
      </w:r>
      <w:r w:rsidR="0007685A" w:rsidRPr="0007685A">
        <w:t>печения гендерного равенства в Украине и в формировании государственного понимания проблем мужчин и женщин стало поручение Премьер</w:t>
      </w:r>
      <w:r w:rsidR="003D6F6B">
        <w:t>-м</w:t>
      </w:r>
      <w:r w:rsidR="0007685A" w:rsidRPr="0007685A">
        <w:t>инистра Украины от 12 июня 2003</w:t>
      </w:r>
      <w:r w:rsidR="003D6F6B">
        <w:t> года</w:t>
      </w:r>
      <w:r w:rsidR="0007685A" w:rsidRPr="0007685A">
        <w:t xml:space="preserve"> о назначении во всех министерствах и ведомс</w:t>
      </w:r>
      <w:r w:rsidR="0007685A" w:rsidRPr="0007685A">
        <w:t>т</w:t>
      </w:r>
      <w:r w:rsidR="0007685A" w:rsidRPr="0007685A">
        <w:t>вах ответственных по гендерным вопросам, функции которых, согласно пор</w:t>
      </w:r>
      <w:r w:rsidR="0007685A" w:rsidRPr="0007685A">
        <w:t>у</w:t>
      </w:r>
      <w:r w:rsidR="0007685A" w:rsidRPr="0007685A">
        <w:t>чению, возлагаются на заместителей министров. Этот шаг стал одной из пе</w:t>
      </w:r>
      <w:r w:rsidR="0007685A" w:rsidRPr="0007685A">
        <w:t>р</w:t>
      </w:r>
      <w:r w:rsidR="0007685A" w:rsidRPr="0007685A">
        <w:t>вых попыток правительства административным путем стимулировать развитие национал</w:t>
      </w:r>
      <w:r w:rsidR="0007685A" w:rsidRPr="0007685A">
        <w:t>ь</w:t>
      </w:r>
      <w:r w:rsidR="0007685A" w:rsidRPr="0007685A">
        <w:t>ного механизма обеспечения гендерного равенства.</w:t>
      </w:r>
    </w:p>
    <w:p w:rsidR="0007685A" w:rsidRPr="0007685A" w:rsidRDefault="001F0E6D" w:rsidP="0007685A">
      <w:pPr>
        <w:pStyle w:val="SingleTxt"/>
      </w:pPr>
      <w:r>
        <w:tab/>
      </w:r>
      <w:r w:rsidR="0007685A" w:rsidRPr="0007685A">
        <w:t>С целью усовершенствования системы органов исполнительной власти Указом Президента Украины было создано Министерство Украины по делам семьи и молодежи (1996</w:t>
      </w:r>
      <w:r w:rsidR="003D6F6B">
        <w:t> год</w:t>
      </w:r>
      <w:r w:rsidR="0007685A" w:rsidRPr="0007685A">
        <w:t>)</w:t>
      </w:r>
      <w:r w:rsidR="007F1DBB">
        <w:t xml:space="preserve"> — </w:t>
      </w:r>
      <w:r w:rsidR="0007685A" w:rsidRPr="0007685A">
        <w:t>центральный орган исполнительной власти, который обеспечивал</w:t>
      </w:r>
      <w:r w:rsidR="00307101">
        <w:t xml:space="preserve"> </w:t>
      </w:r>
      <w:r w:rsidR="0007685A" w:rsidRPr="0007685A">
        <w:t>имплементацию государственной политики по вопросам семьи, женщин и молодежи на всей территории Украины, определял основные направления повышения роли женщин в обществе, осуществлял руководство</w:t>
      </w:r>
      <w:r w:rsidR="003D6F6B">
        <w:t xml:space="preserve"> в</w:t>
      </w:r>
      <w:r w:rsidR="0007685A" w:rsidRPr="0007685A">
        <w:t xml:space="preserve"> сфере управления и отвечал за ее развитие. В 1998</w:t>
      </w:r>
      <w:r w:rsidR="003D6F6B">
        <w:t> году</w:t>
      </w:r>
      <w:r w:rsidR="0007685A" w:rsidRPr="0007685A">
        <w:t xml:space="preserve"> Министерство было реорганизовано и превращено в Государственный комитет по делам семьи и молодежи, с 1999</w:t>
      </w:r>
      <w:r w:rsidR="003D6F6B">
        <w:t> года</w:t>
      </w:r>
      <w:r w:rsidR="007F1DBB">
        <w:t xml:space="preserve"> — </w:t>
      </w:r>
      <w:r w:rsidR="0007685A" w:rsidRPr="0007685A">
        <w:t>Государственный комитет по делам молодежной политики, спорта и туризма, с 2004</w:t>
      </w:r>
      <w:r w:rsidR="003D6F6B">
        <w:t> года</w:t>
      </w:r>
      <w:r w:rsidR="007F1DBB">
        <w:t xml:space="preserve"> — </w:t>
      </w:r>
      <w:r w:rsidR="0007685A" w:rsidRPr="0007685A">
        <w:t>Министерство Украины по делам семьи, молодежи и спорта. Указом Президента Украины от 30</w:t>
      </w:r>
      <w:r w:rsidR="003D6F6B">
        <w:t> </w:t>
      </w:r>
      <w:r w:rsidR="0007685A" w:rsidRPr="0007685A">
        <w:t>июля 2004</w:t>
      </w:r>
      <w:r w:rsidR="003D6F6B">
        <w:t> года</w:t>
      </w:r>
      <w:r w:rsidR="0007685A" w:rsidRPr="0007685A">
        <w:t xml:space="preserve"> №</w:t>
      </w:r>
      <w:r w:rsidR="003D6F6B">
        <w:t> </w:t>
      </w:r>
      <w:r w:rsidR="0007685A" w:rsidRPr="0007685A">
        <w:t xml:space="preserve">852 </w:t>
      </w:r>
      <w:r w:rsidR="003D6F6B">
        <w:t>«</w:t>
      </w:r>
      <w:r w:rsidR="0007685A" w:rsidRPr="0007685A">
        <w:t>О Положении о Министерстве Украины по делам семьи, молодежи и спорта</w:t>
      </w:r>
      <w:r w:rsidR="003D6F6B">
        <w:t>»</w:t>
      </w:r>
      <w:r w:rsidR="0007685A" w:rsidRPr="0007685A">
        <w:t xml:space="preserve"> это министерство признано главным органом в системе центральных органов исполнительной власти по обеспечению реализации государственной политики по вопросам равенства прав и возможностей женщин и мужчин. Этим Указом предполагается расширить круг полномочий Министерства с целью осущест</w:t>
      </w:r>
      <w:r w:rsidR="0007685A" w:rsidRPr="0007685A">
        <w:t>в</w:t>
      </w:r>
      <w:r w:rsidR="0007685A" w:rsidRPr="0007685A">
        <w:t>ления им на уровне министерств, других центральных и местных органов исполнительной власти координации и обеспечения деятельности по утвержд</w:t>
      </w:r>
      <w:r w:rsidR="0007685A" w:rsidRPr="0007685A">
        <w:t>е</w:t>
      </w:r>
      <w:r w:rsidR="0007685A" w:rsidRPr="0007685A">
        <w:t xml:space="preserve">нию гендерного равенства в обществе. </w:t>
      </w:r>
    </w:p>
    <w:p w:rsidR="0007685A" w:rsidRPr="0007685A" w:rsidRDefault="001F0E6D" w:rsidP="0007685A">
      <w:pPr>
        <w:pStyle w:val="SingleTxt"/>
      </w:pPr>
      <w:r>
        <w:tab/>
      </w:r>
      <w:r w:rsidR="0007685A" w:rsidRPr="0007685A">
        <w:t>Так, Министерство в соответствии с возложенными на него заданиями выполняет следующие функции: осуществляет гендерный анализ положения женщин и мужчин на национальном уровне, в результате которого подает К</w:t>
      </w:r>
      <w:r w:rsidR="0007685A" w:rsidRPr="0007685A">
        <w:t>а</w:t>
      </w:r>
      <w:r w:rsidR="0007685A" w:rsidRPr="0007685A">
        <w:t>бинету Министров Украины один раз в год отчет о реализации в Украине ге</w:t>
      </w:r>
      <w:r w:rsidR="0007685A" w:rsidRPr="0007685A">
        <w:t>н</w:t>
      </w:r>
      <w:r w:rsidR="0007685A" w:rsidRPr="0007685A">
        <w:t>дерной политики; осуществляет координацию деятельности министерств и других центральных органов исполнительной власти, направленной на внедр</w:t>
      </w:r>
      <w:r w:rsidR="0007685A" w:rsidRPr="0007685A">
        <w:t>е</w:t>
      </w:r>
      <w:r w:rsidR="0007685A" w:rsidRPr="0007685A">
        <w:t>ни</w:t>
      </w:r>
      <w:r w:rsidR="003D6F6B">
        <w:t>е</w:t>
      </w:r>
      <w:r w:rsidR="0007685A" w:rsidRPr="0007685A">
        <w:t xml:space="preserve"> ге</w:t>
      </w:r>
      <w:r w:rsidR="0007685A" w:rsidRPr="0007685A">
        <w:t>н</w:t>
      </w:r>
      <w:r w:rsidR="0007685A" w:rsidRPr="0007685A">
        <w:t>дерного равенства во все сферы жизни; проводит информационно-разъяснительную работу в средствах массовой информации по вопросам обе</w:t>
      </w:r>
      <w:r w:rsidR="0007685A" w:rsidRPr="0007685A">
        <w:t>с</w:t>
      </w:r>
      <w:r w:rsidR="0007685A" w:rsidRPr="0007685A">
        <w:t>печения гендерного равенства; осуществляет разработку мероприятий, напра</w:t>
      </w:r>
      <w:r w:rsidR="0007685A" w:rsidRPr="0007685A">
        <w:t>в</w:t>
      </w:r>
      <w:r w:rsidR="0007685A" w:rsidRPr="0007685A">
        <w:t>ленных на реализацию обеспечения равенства прав и возможностей женщин и мужчин во всех сферах жизни общества; осуществляет учет гендерной соста</w:t>
      </w:r>
      <w:r w:rsidR="0007685A" w:rsidRPr="0007685A">
        <w:t>в</w:t>
      </w:r>
      <w:r w:rsidR="0007685A" w:rsidRPr="0007685A">
        <w:t>ляющей при формировании всех общественно важных программ и проектов; формирует Национальный план действий по утверждению гендерного равенс</w:t>
      </w:r>
      <w:r w:rsidR="0007685A" w:rsidRPr="0007685A">
        <w:t>т</w:t>
      </w:r>
      <w:r w:rsidR="0007685A" w:rsidRPr="0007685A">
        <w:t>ва; осуществляет контроль за соблюдением гендерного равенства при решении кадровых вопросов в центральных и местных органах исполнительной власти; занимается организацией обучения государственных служащих по вопросам реализации равных прав и возможностей женщин и мужчин.</w:t>
      </w:r>
    </w:p>
    <w:p w:rsidR="0007685A" w:rsidRPr="0007685A" w:rsidRDefault="001F0E6D" w:rsidP="0007685A">
      <w:pPr>
        <w:pStyle w:val="SingleTxt"/>
      </w:pPr>
      <w:r>
        <w:tab/>
      </w:r>
      <w:r w:rsidR="0007685A" w:rsidRPr="0007685A">
        <w:t>Формированием и осуществлением государственной политики относительно семьи и женщин в этом органе исполнительной власти на протяжении многих лет занимался Департамент по вопросам семьи. Но осознание государством значимости вопросов гендерного равенства как важного направления государственной политики привело к реорганизации структуры Министерства с учетом гендерного принципа. С июля 2006</w:t>
      </w:r>
      <w:r w:rsidR="003D6F6B">
        <w:t> года</w:t>
      </w:r>
      <w:r w:rsidR="0007685A" w:rsidRPr="0007685A">
        <w:t xml:space="preserve"> формированием и проведен</w:t>
      </w:r>
      <w:r w:rsidR="0007685A" w:rsidRPr="0007685A">
        <w:t>и</w:t>
      </w:r>
      <w:r w:rsidR="0007685A" w:rsidRPr="0007685A">
        <w:t>ем государственной политики относительно равенства прав и возможностей женщин и мужчин занимается Департамент по вопросам семейной и гендерной политики, который является составляющей Министерства Украины по делам семьи, молодежи и спорта. В составе Департамента работают несколько отделов: отдел семейной и демографической политики; отдел гендерной политики; отдел социально-правовой защиты и поддержки общественных инициатив; отдел орг</w:t>
      </w:r>
      <w:r w:rsidR="0007685A" w:rsidRPr="0007685A">
        <w:t>а</w:t>
      </w:r>
      <w:r w:rsidR="0007685A" w:rsidRPr="0007685A">
        <w:t xml:space="preserve">низации оздоровления и отдыха. Эти отделы активно сотрудничают с женскими общественными организациями, политическими партиями, государственными центрами социальных служб для семей, детей и молодежи, научными учреждениями и привлекают их к разработке проектов концепций, программ по вопросам женщин и гендерного равенства, подготовке периодических докладов о выполнении в Украине положений Конвенции ООН о ликвидации всех форм дискриминации </w:t>
      </w:r>
      <w:r w:rsidR="003D6F6B">
        <w:t xml:space="preserve">относительно </w:t>
      </w:r>
      <w:r w:rsidR="0007685A" w:rsidRPr="0007685A">
        <w:t>женщин, проведению исследов</w:t>
      </w:r>
      <w:r w:rsidR="0007685A" w:rsidRPr="0007685A">
        <w:t>а</w:t>
      </w:r>
      <w:r w:rsidR="0007685A" w:rsidRPr="0007685A">
        <w:t>ний о положении женщин, формированию гендерной политики.</w:t>
      </w:r>
    </w:p>
    <w:p w:rsidR="0007685A" w:rsidRPr="0007685A" w:rsidRDefault="001F0E6D" w:rsidP="0007685A">
      <w:pPr>
        <w:pStyle w:val="SingleTxt"/>
      </w:pPr>
      <w:r>
        <w:tab/>
      </w:r>
      <w:r w:rsidR="0007685A" w:rsidRPr="0007685A">
        <w:t>В 1997</w:t>
      </w:r>
      <w:r w:rsidR="003D6F6B">
        <w:t> году</w:t>
      </w:r>
      <w:r w:rsidR="0007685A" w:rsidRPr="0007685A">
        <w:t xml:space="preserve"> на исполнение постановления Кабинета Министров Укра</w:t>
      </w:r>
      <w:r w:rsidR="0007685A" w:rsidRPr="0007685A">
        <w:t>и</w:t>
      </w:r>
      <w:r w:rsidR="0007685A" w:rsidRPr="0007685A">
        <w:t>ны, при Министерстве по делам семьи и молодежи был создан совещательный о</w:t>
      </w:r>
      <w:r w:rsidR="0007685A" w:rsidRPr="0007685A">
        <w:t>р</w:t>
      </w:r>
      <w:r w:rsidR="0007685A" w:rsidRPr="0007685A">
        <w:t>ган</w:t>
      </w:r>
      <w:r w:rsidR="00514037">
        <w:t xml:space="preserve"> — </w:t>
      </w:r>
      <w:r w:rsidR="0007685A" w:rsidRPr="0007685A">
        <w:t>Координационный совет по делам женщин, в который вошли представ</w:t>
      </w:r>
      <w:r w:rsidR="0007685A" w:rsidRPr="0007685A">
        <w:t>и</w:t>
      </w:r>
      <w:r w:rsidR="0007685A" w:rsidRPr="0007685A">
        <w:t>тели всеукраинских и международных женских организаций. Результатом де</w:t>
      </w:r>
      <w:r w:rsidR="0007685A" w:rsidRPr="0007685A">
        <w:t>я</w:t>
      </w:r>
      <w:r w:rsidR="0007685A" w:rsidRPr="0007685A">
        <w:t xml:space="preserve">тельности Координационного </w:t>
      </w:r>
      <w:r w:rsidR="003D6F6B">
        <w:t>с</w:t>
      </w:r>
      <w:r w:rsidR="0007685A" w:rsidRPr="0007685A">
        <w:t>овета стало появление практики взаимодейс</w:t>
      </w:r>
      <w:r w:rsidR="0007685A" w:rsidRPr="0007685A">
        <w:t>т</w:t>
      </w:r>
      <w:r w:rsidR="0007685A" w:rsidRPr="0007685A">
        <w:t>вия органов исполнительной власти и общественных организаций, благотвор</w:t>
      </w:r>
      <w:r w:rsidR="0007685A" w:rsidRPr="0007685A">
        <w:t>и</w:t>
      </w:r>
      <w:r w:rsidR="0007685A" w:rsidRPr="0007685A">
        <w:t>тельных фондов. На заседаниях Совета обсуждались проекты общегосударс</w:t>
      </w:r>
      <w:r w:rsidR="0007685A" w:rsidRPr="0007685A">
        <w:t>т</w:t>
      </w:r>
      <w:r w:rsidR="0007685A" w:rsidRPr="0007685A">
        <w:t>венных программ, концепций, законов Украины, вопросы сотрудничества це</w:t>
      </w:r>
      <w:r w:rsidR="0007685A" w:rsidRPr="0007685A">
        <w:t>н</w:t>
      </w:r>
      <w:r w:rsidR="0007685A" w:rsidRPr="0007685A">
        <w:t>тральных и местных органов исполнительной власти и общественных же</w:t>
      </w:r>
      <w:r w:rsidR="0007685A" w:rsidRPr="0007685A">
        <w:t>н</w:t>
      </w:r>
      <w:r w:rsidR="0007685A" w:rsidRPr="0007685A">
        <w:t>ских организаций в обеспечении и защите прав женщин, поиске форм социального партнерства в решении проблем социально-экономического положения же</w:t>
      </w:r>
      <w:r w:rsidR="0007685A" w:rsidRPr="0007685A">
        <w:t>н</w:t>
      </w:r>
      <w:r w:rsidR="0007685A" w:rsidRPr="0007685A">
        <w:t xml:space="preserve">щин. </w:t>
      </w:r>
    </w:p>
    <w:p w:rsidR="0007685A" w:rsidRPr="0007685A" w:rsidRDefault="001F0E6D" w:rsidP="0007685A">
      <w:pPr>
        <w:pStyle w:val="SingleTxt"/>
      </w:pPr>
      <w:r>
        <w:tab/>
      </w:r>
      <w:r w:rsidR="0007685A" w:rsidRPr="0007685A">
        <w:t>Однако Координационный совет был не в состоянии охватить все вопросы относительно формирования и правовых основ достижения гендерного раве</w:t>
      </w:r>
      <w:r w:rsidR="0007685A" w:rsidRPr="0007685A">
        <w:t>н</w:t>
      </w:r>
      <w:r w:rsidR="0007685A" w:rsidRPr="0007685A">
        <w:t>ства. Поэтому в 1998</w:t>
      </w:r>
      <w:r w:rsidR="003D6F6B">
        <w:t> году</w:t>
      </w:r>
      <w:r w:rsidR="0007685A" w:rsidRPr="0007685A">
        <w:t xml:space="preserve"> при Министерстве по делам семьи и молодежи был создан аналитический, консультативно-совещательный орган</w:t>
      </w:r>
      <w:r w:rsidR="007F1DBB">
        <w:t xml:space="preserve"> — </w:t>
      </w:r>
      <w:r w:rsidR="0007685A" w:rsidRPr="0007685A">
        <w:t>Совет равных возможностей (Гендерный совет), в состав которого вошли высококвалифиц</w:t>
      </w:r>
      <w:r w:rsidR="0007685A" w:rsidRPr="0007685A">
        <w:t>и</w:t>
      </w:r>
      <w:r w:rsidR="0007685A" w:rsidRPr="0007685A">
        <w:t>рованные специалисты министерств, научных учреждений, высших учебных заведений, предприниматели, представители общественных организаций. Ср</w:t>
      </w:r>
      <w:r w:rsidR="0007685A" w:rsidRPr="0007685A">
        <w:t>е</w:t>
      </w:r>
      <w:r w:rsidR="0007685A" w:rsidRPr="0007685A">
        <w:t xml:space="preserve">ди основных задач Гендерного </w:t>
      </w:r>
      <w:r w:rsidR="003D6F6B">
        <w:t>с</w:t>
      </w:r>
      <w:r w:rsidR="0007685A" w:rsidRPr="0007685A">
        <w:t>овета были: анализ действующего законод</w:t>
      </w:r>
      <w:r w:rsidR="0007685A" w:rsidRPr="0007685A">
        <w:t>а</w:t>
      </w:r>
      <w:r w:rsidR="0007685A" w:rsidRPr="0007685A">
        <w:t>тельства на предмет его соответствия международным стандартам ра</w:t>
      </w:r>
      <w:r w:rsidR="0007685A" w:rsidRPr="0007685A">
        <w:t>в</w:t>
      </w:r>
      <w:r w:rsidR="0007685A" w:rsidRPr="0007685A">
        <w:t>ных прав и возможностей женщин и мужчин, подготовка предложений относ</w:t>
      </w:r>
      <w:r w:rsidR="0007685A" w:rsidRPr="0007685A">
        <w:t>и</w:t>
      </w:r>
      <w:r w:rsidR="0007685A" w:rsidRPr="0007685A">
        <w:t>тельно внесения в случае необходимых изменений и дополнений к законам, участие в формировании гендерной политики, разработка механизмов вовлечения же</w:t>
      </w:r>
      <w:r w:rsidR="0007685A" w:rsidRPr="0007685A">
        <w:t>н</w:t>
      </w:r>
      <w:r w:rsidR="0007685A" w:rsidRPr="0007685A">
        <w:t>щин в процесс принятия решений на всех уровнях, наработка новых подходов относительно понимания роли и места женщин в обществе. Сегодня же при Министерстве функционирует новый совещательный и аналитический орган</w:t>
      </w:r>
      <w:r w:rsidR="007F1DBB">
        <w:t xml:space="preserve"> — </w:t>
      </w:r>
      <w:r w:rsidR="0007685A" w:rsidRPr="0007685A">
        <w:t>Координационный совет по гендерным вопросам и проблемам семьи.</w:t>
      </w:r>
    </w:p>
    <w:p w:rsidR="0007685A" w:rsidRPr="0007685A" w:rsidRDefault="001F0E6D" w:rsidP="0007685A">
      <w:pPr>
        <w:pStyle w:val="SingleTxt"/>
      </w:pPr>
      <w:r>
        <w:tab/>
      </w:r>
      <w:r w:rsidR="0007685A" w:rsidRPr="0007685A">
        <w:t>Для координации действий государственных органов и общественных о</w:t>
      </w:r>
      <w:r w:rsidR="0007685A" w:rsidRPr="0007685A">
        <w:t>р</w:t>
      </w:r>
      <w:r w:rsidR="0007685A" w:rsidRPr="0007685A">
        <w:t>ганизаций, которые занимаются вопросами борьбы с торговлей людьми, в У</w:t>
      </w:r>
      <w:r w:rsidR="0007685A" w:rsidRPr="0007685A">
        <w:t>к</w:t>
      </w:r>
      <w:r w:rsidR="0007685A" w:rsidRPr="0007685A">
        <w:t>раине был создан Национальный совет по предотвращению торговли женщ</w:t>
      </w:r>
      <w:r w:rsidR="0007685A" w:rsidRPr="0007685A">
        <w:t>и</w:t>
      </w:r>
      <w:r w:rsidR="0007685A" w:rsidRPr="0007685A">
        <w:t>нами и детьми. Однако он не смог решить поставленные перед ним задачи. П</w:t>
      </w:r>
      <w:r w:rsidR="0007685A" w:rsidRPr="0007685A">
        <w:t>о</w:t>
      </w:r>
      <w:r w:rsidR="0007685A" w:rsidRPr="0007685A">
        <w:t>этому после принятия Комплексной программы предотвращения торговли людьми на 2002</w:t>
      </w:r>
      <w:r w:rsidR="00514037">
        <w:t>–</w:t>
      </w:r>
      <w:r w:rsidR="0007685A" w:rsidRPr="0007685A">
        <w:t>2005</w:t>
      </w:r>
      <w:r w:rsidR="003D6F6B">
        <w:t> годы</w:t>
      </w:r>
      <w:r w:rsidR="0007685A" w:rsidRPr="0007685A">
        <w:t xml:space="preserve"> был создан новый орган</w:t>
      </w:r>
      <w:r w:rsidR="007F1DBB">
        <w:t xml:space="preserve"> — </w:t>
      </w:r>
      <w:r w:rsidR="0007685A" w:rsidRPr="0007685A">
        <w:t>Межведомственный к</w:t>
      </w:r>
      <w:r w:rsidR="0007685A" w:rsidRPr="0007685A">
        <w:t>о</w:t>
      </w:r>
      <w:r w:rsidR="0007685A" w:rsidRPr="0007685A">
        <w:t>ординационный совет по вопросам предотвращения торговли людьми при К</w:t>
      </w:r>
      <w:r w:rsidR="0007685A" w:rsidRPr="0007685A">
        <w:t>а</w:t>
      </w:r>
      <w:r w:rsidR="0007685A" w:rsidRPr="0007685A">
        <w:t>бинете Министров Украины, который сегодня действует на формальном уро</w:t>
      </w:r>
      <w:r w:rsidR="0007685A" w:rsidRPr="0007685A">
        <w:t>в</w:t>
      </w:r>
      <w:r w:rsidR="0007685A" w:rsidRPr="0007685A">
        <w:t>не.</w:t>
      </w:r>
    </w:p>
    <w:p w:rsidR="0007685A" w:rsidRPr="0007685A" w:rsidRDefault="001F0E6D" w:rsidP="0007685A">
      <w:pPr>
        <w:pStyle w:val="SingleTxt"/>
      </w:pPr>
      <w:r>
        <w:tab/>
      </w:r>
      <w:r w:rsidR="0007685A" w:rsidRPr="0007685A">
        <w:t>Формирование государственного механизма улучшения положения женщин предполагает необходимость создания, кроме центральных органов власти, соответствующих структур на местах. Во всех областных и городских администрациях Украины созданы управления (отделы) по делам семьи и молодежи, к</w:t>
      </w:r>
      <w:r w:rsidR="0007685A" w:rsidRPr="0007685A">
        <w:t>о</w:t>
      </w:r>
      <w:r w:rsidR="0007685A" w:rsidRPr="0007685A">
        <w:t>торые являются структурными подразделениями областных, Киевской и Севастопольской городских государственных администраций. Соответствующие отделы созданы и на районном уровне. Управления и отделы местных органов исполнительной власти обеспечивают реализацию, на соответствующей территории, государственной политики по вопросу статуса женщин и повышения их роли в обществе, равных возможностей для участия женщин и мужчин во всех сферах жизни общества.</w:t>
      </w:r>
    </w:p>
    <w:p w:rsidR="0007685A" w:rsidRPr="0007685A" w:rsidRDefault="001F0E6D" w:rsidP="0007685A">
      <w:pPr>
        <w:pStyle w:val="SingleTxt"/>
      </w:pPr>
      <w:r>
        <w:tab/>
      </w:r>
      <w:r w:rsidR="0007685A" w:rsidRPr="0007685A">
        <w:t>С целью реализации региональной политики ликвидации гендерной ди</w:t>
      </w:r>
      <w:r w:rsidR="0007685A" w:rsidRPr="0007685A">
        <w:t>с</w:t>
      </w:r>
      <w:r w:rsidR="0007685A" w:rsidRPr="0007685A">
        <w:t>криминации Государственный Комитет Украины по делам семьи и молодежи в 2003</w:t>
      </w:r>
      <w:r w:rsidR="003D6F6B">
        <w:t> году</w:t>
      </w:r>
      <w:r w:rsidR="0007685A" w:rsidRPr="0007685A">
        <w:t xml:space="preserve"> начал реализацию программ введения гендерного равенства в реги</w:t>
      </w:r>
      <w:r w:rsidR="0007685A" w:rsidRPr="0007685A">
        <w:t>о</w:t>
      </w:r>
      <w:r w:rsidR="0007685A" w:rsidRPr="0007685A">
        <w:t>нах Украины на областном уровне. В сотрудничестве с Программой равных возможностей ПРООН Государственным Комитетом были заключены трехст</w:t>
      </w:r>
      <w:r w:rsidR="0007685A" w:rsidRPr="0007685A">
        <w:t>о</w:t>
      </w:r>
      <w:r w:rsidR="0007685A" w:rsidRPr="0007685A">
        <w:t xml:space="preserve">ронние меморандумы с областными государственными администрациями </w:t>
      </w:r>
      <w:r w:rsidR="003D6F6B">
        <w:t>ч</w:t>
      </w:r>
      <w:r w:rsidR="003D6F6B">
        <w:t>е</w:t>
      </w:r>
      <w:r w:rsidR="003D6F6B">
        <w:t xml:space="preserve">тырех </w:t>
      </w:r>
      <w:r w:rsidR="0007685A" w:rsidRPr="0007685A">
        <w:t>областей (Закарпатской, Херсонской, Винницкой и Луганской), на осн</w:t>
      </w:r>
      <w:r w:rsidR="0007685A" w:rsidRPr="0007685A">
        <w:t>о</w:t>
      </w:r>
      <w:r w:rsidR="0007685A" w:rsidRPr="0007685A">
        <w:t>вании которых были разработаны соответствующие программы для ка</w:t>
      </w:r>
      <w:r w:rsidR="0007685A" w:rsidRPr="0007685A">
        <w:t>ж</w:t>
      </w:r>
      <w:r w:rsidR="0007685A" w:rsidRPr="0007685A">
        <w:t>дой из указанных областей в соответствии с их потребностями, выявленными в р</w:t>
      </w:r>
      <w:r w:rsidR="0007685A" w:rsidRPr="0007685A">
        <w:t>е</w:t>
      </w:r>
      <w:r w:rsidR="0007685A" w:rsidRPr="0007685A">
        <w:t>зультате специальных исследований. Эти пилотные программы дали уникал</w:t>
      </w:r>
      <w:r w:rsidR="0007685A" w:rsidRPr="0007685A">
        <w:t>ь</w:t>
      </w:r>
      <w:r w:rsidR="0007685A" w:rsidRPr="0007685A">
        <w:t xml:space="preserve">ный опыт применения таких новых практик, как, например, разработка </w:t>
      </w:r>
      <w:r w:rsidR="00581EE8">
        <w:t>«</w:t>
      </w:r>
      <w:r w:rsidR="0007685A" w:rsidRPr="0007685A">
        <w:t>ге</w:t>
      </w:r>
      <w:r w:rsidR="0007685A" w:rsidRPr="0007685A">
        <w:t>н</w:t>
      </w:r>
      <w:r w:rsidR="0007685A" w:rsidRPr="0007685A">
        <w:t>дерных портретов</w:t>
      </w:r>
      <w:r w:rsidR="00581EE8">
        <w:t>»</w:t>
      </w:r>
      <w:r w:rsidR="0007685A" w:rsidRPr="0007685A">
        <w:t xml:space="preserve"> областей, проведение гендерной экспертизы областных бюджетов, создание гендерных ресурсных центров при областных админис</w:t>
      </w:r>
      <w:r w:rsidR="0007685A" w:rsidRPr="0007685A">
        <w:t>т</w:t>
      </w:r>
      <w:r w:rsidR="0007685A" w:rsidRPr="0007685A">
        <w:t>рациях, осуществление специальных местных целевых программ и информ</w:t>
      </w:r>
      <w:r w:rsidR="0007685A" w:rsidRPr="0007685A">
        <w:t>а</w:t>
      </w:r>
      <w:r w:rsidR="0007685A" w:rsidRPr="0007685A">
        <w:t>ционных акций и т.д. По результатам имплементации этого целевого проекта Министерством Украины по делам семьи, молодежи и спорта совместно с Пр</w:t>
      </w:r>
      <w:r w:rsidR="0007685A" w:rsidRPr="0007685A">
        <w:t>о</w:t>
      </w:r>
      <w:r w:rsidR="0007685A" w:rsidRPr="0007685A">
        <w:t>граммой равных возможностей ПРООН в 2006</w:t>
      </w:r>
      <w:r w:rsidR="00581EE8">
        <w:t> году</w:t>
      </w:r>
      <w:r w:rsidR="0007685A" w:rsidRPr="0007685A">
        <w:t xml:space="preserve"> были подготовлены спец</w:t>
      </w:r>
      <w:r w:rsidR="0007685A" w:rsidRPr="0007685A">
        <w:t>и</w:t>
      </w:r>
      <w:r w:rsidR="0007685A" w:rsidRPr="0007685A">
        <w:t>альные методические рекомендации относительно разработки и внедрения Программы обеспечения равенства женщин и мужчин в областях.</w:t>
      </w:r>
    </w:p>
    <w:p w:rsidR="0007685A" w:rsidRPr="0007685A" w:rsidRDefault="001F0E6D" w:rsidP="0007685A">
      <w:pPr>
        <w:pStyle w:val="SingleTxt"/>
      </w:pPr>
      <w:r>
        <w:tab/>
      </w:r>
      <w:r w:rsidR="0007685A" w:rsidRPr="0007685A">
        <w:t>С целью повышения эффективности государственной политики и согл</w:t>
      </w:r>
      <w:r w:rsidR="0007685A" w:rsidRPr="0007685A">
        <w:t>а</w:t>
      </w:r>
      <w:r w:rsidR="0007685A" w:rsidRPr="0007685A">
        <w:t>сования сотрудничества органов исполнительной власти относительно обесп</w:t>
      </w:r>
      <w:r w:rsidR="0007685A" w:rsidRPr="0007685A">
        <w:t>е</w:t>
      </w:r>
      <w:r w:rsidR="0007685A" w:rsidRPr="0007685A">
        <w:t>чения равных прав и возможностей женщин и мужчин принят Указ Президе</w:t>
      </w:r>
      <w:r w:rsidR="0007685A" w:rsidRPr="0007685A">
        <w:t>н</w:t>
      </w:r>
      <w:r w:rsidR="0007685A" w:rsidRPr="0007685A">
        <w:t>та Украины от 26 июля 2005 года №</w:t>
      </w:r>
      <w:r w:rsidR="00581EE8">
        <w:t> </w:t>
      </w:r>
      <w:r w:rsidR="0007685A" w:rsidRPr="0007685A">
        <w:t xml:space="preserve">1135 </w:t>
      </w:r>
      <w:r w:rsidR="00581EE8">
        <w:t>«</w:t>
      </w:r>
      <w:r w:rsidR="0007685A" w:rsidRPr="0007685A">
        <w:t>Об усовершенствовании работы це</w:t>
      </w:r>
      <w:r w:rsidR="0007685A" w:rsidRPr="0007685A">
        <w:t>н</w:t>
      </w:r>
      <w:r w:rsidR="0007685A" w:rsidRPr="0007685A">
        <w:t>тральных и местных органов исполнительной власти относительно обеспеч</w:t>
      </w:r>
      <w:r w:rsidR="0007685A" w:rsidRPr="0007685A">
        <w:t>е</w:t>
      </w:r>
      <w:r w:rsidR="0007685A" w:rsidRPr="0007685A">
        <w:t>ния равных прав и возможностей женщин и мужчин</w:t>
      </w:r>
      <w:r w:rsidR="00581EE8">
        <w:t>»</w:t>
      </w:r>
      <w:r w:rsidR="0007685A" w:rsidRPr="0007685A">
        <w:t>, который был разраб</w:t>
      </w:r>
      <w:r w:rsidR="0007685A" w:rsidRPr="0007685A">
        <w:t>о</w:t>
      </w:r>
      <w:r w:rsidR="0007685A" w:rsidRPr="0007685A">
        <w:t>тан Министерством юстиции Украины. Этим Указом определен конкретный пер</w:t>
      </w:r>
      <w:r w:rsidR="0007685A" w:rsidRPr="0007685A">
        <w:t>е</w:t>
      </w:r>
      <w:r w:rsidR="0007685A" w:rsidRPr="0007685A">
        <w:t>чень функций, которые должны осуществляться ответственными лицами с ц</w:t>
      </w:r>
      <w:r w:rsidR="0007685A" w:rsidRPr="0007685A">
        <w:t>е</w:t>
      </w:r>
      <w:r w:rsidR="0007685A" w:rsidRPr="0007685A">
        <w:t>лью обеспечения гендерного равенства. Руководителям центральных и мес</w:t>
      </w:r>
      <w:r w:rsidR="0007685A" w:rsidRPr="0007685A">
        <w:t>т</w:t>
      </w:r>
      <w:r w:rsidR="0007685A" w:rsidRPr="0007685A">
        <w:t>ных органов исполнительной власти поручено возложить выполнение функций относительно обеспечения равенства женщин и мужчин на одного из своих з</w:t>
      </w:r>
      <w:r w:rsidR="0007685A" w:rsidRPr="0007685A">
        <w:t>а</w:t>
      </w:r>
      <w:r w:rsidR="0007685A" w:rsidRPr="0007685A">
        <w:t>местителей. Указывается также, что государственные служащие центральных и местных органов исполнительной власти, на которых возложены функции о</w:t>
      </w:r>
      <w:r w:rsidR="0007685A" w:rsidRPr="0007685A">
        <w:t>т</w:t>
      </w:r>
      <w:r w:rsidR="0007685A" w:rsidRPr="0007685A">
        <w:t>носительно обеспечения равенства женщин и мужчин, должны в пределах св</w:t>
      </w:r>
      <w:r w:rsidR="0007685A" w:rsidRPr="0007685A">
        <w:t>о</w:t>
      </w:r>
      <w:r w:rsidR="0007685A" w:rsidRPr="0007685A">
        <w:t>их полномочий организовать работу соответствующих органов по обеспечению учета фактора равенства мужчин и женщин в соответствующей сфере деятел</w:t>
      </w:r>
      <w:r w:rsidR="0007685A" w:rsidRPr="0007685A">
        <w:t>ь</w:t>
      </w:r>
      <w:r w:rsidR="0007685A" w:rsidRPr="0007685A">
        <w:t>ности.</w:t>
      </w:r>
    </w:p>
    <w:p w:rsidR="0007685A" w:rsidRPr="0007685A" w:rsidRDefault="001F0E6D" w:rsidP="0007685A">
      <w:pPr>
        <w:pStyle w:val="SingleTxt"/>
      </w:pPr>
      <w:r>
        <w:tab/>
      </w:r>
      <w:r w:rsidR="0007685A" w:rsidRPr="0007685A">
        <w:t>Одной из действенных составляющих национального механизма обеспечения гендерного равенства являются неправительственные организации и объединения, которые действуют как в пределах структурных подразделений местного самоуправления, так и как самостоятельные институции. Именно их деятельность наряду с деятельностью правительственных структур рассматривается как приоритетный путь реализации модели общества равных возможностей для женщин и мужчин в Украине. Более полную информацию о деятельности неправительственных организаций и ассоциаций Украины см. в статье</w:t>
      </w:r>
      <w:r w:rsidR="00307101">
        <w:t> </w:t>
      </w:r>
      <w:r w:rsidR="0007685A" w:rsidRPr="0007685A">
        <w:t>7, ра</w:t>
      </w:r>
      <w:r w:rsidR="0007685A" w:rsidRPr="0007685A">
        <w:t>з</w:t>
      </w:r>
      <w:r w:rsidR="0007685A" w:rsidRPr="0007685A">
        <w:t>дела 2.</w:t>
      </w:r>
    </w:p>
    <w:p w:rsidR="007D7E6E" w:rsidRPr="007D7E6E" w:rsidRDefault="007D7E6E" w:rsidP="007D7E6E">
      <w:pPr>
        <w:pStyle w:val="SingleTxt"/>
        <w:spacing w:after="0" w:line="120" w:lineRule="exact"/>
        <w:rPr>
          <w:sz w:val="10"/>
        </w:rPr>
      </w:pPr>
    </w:p>
    <w:p w:rsidR="0007685A" w:rsidRPr="003A5D59" w:rsidRDefault="003A5D59" w:rsidP="003A5D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tab/>
      </w:r>
      <w:r>
        <w:tab/>
      </w:r>
      <w:r w:rsidR="0007685A" w:rsidRPr="003A5D59">
        <w:rPr>
          <w:i/>
        </w:rPr>
        <w:t>Информационное и научно-методическое обеспечение функционирования</w:t>
      </w:r>
      <w:r w:rsidRPr="003A5D59">
        <w:rPr>
          <w:i/>
        </w:rPr>
        <w:t xml:space="preserve"> </w:t>
      </w:r>
      <w:r w:rsidR="0007685A" w:rsidRPr="003A5D59">
        <w:rPr>
          <w:i/>
        </w:rPr>
        <w:t>национального механизма содействия гендерного равенства</w:t>
      </w:r>
    </w:p>
    <w:p w:rsidR="003A5D59" w:rsidRPr="003A5D59" w:rsidRDefault="003A5D59" w:rsidP="003A5D59">
      <w:pPr>
        <w:pStyle w:val="SingleTxt"/>
        <w:spacing w:after="0" w:line="120" w:lineRule="exact"/>
        <w:rPr>
          <w:sz w:val="10"/>
        </w:rPr>
      </w:pPr>
    </w:p>
    <w:p w:rsidR="0007685A" w:rsidRPr="0007685A" w:rsidRDefault="007D7E6E" w:rsidP="0007685A">
      <w:pPr>
        <w:pStyle w:val="SingleTxt"/>
      </w:pPr>
      <w:r>
        <w:tab/>
      </w:r>
      <w:r w:rsidR="0007685A" w:rsidRPr="0007685A">
        <w:t xml:space="preserve">Во исполнение заключительных документов </w:t>
      </w:r>
      <w:r>
        <w:t>с</w:t>
      </w:r>
      <w:r w:rsidR="0007685A" w:rsidRPr="0007685A">
        <w:t>пециальной сессии Ген</w:t>
      </w:r>
      <w:r w:rsidR="0007685A" w:rsidRPr="0007685A">
        <w:t>е</w:t>
      </w:r>
      <w:r w:rsidR="0007685A" w:rsidRPr="0007685A">
        <w:t xml:space="preserve">ральной Ассамблеи ООН </w:t>
      </w:r>
      <w:r>
        <w:t>«</w:t>
      </w:r>
      <w:r w:rsidR="0007685A" w:rsidRPr="0007685A">
        <w:t>Женщина в 2000</w:t>
      </w:r>
      <w:r>
        <w:rPr>
          <w:lang w:val="en-US"/>
        </w:rPr>
        <w:t> </w:t>
      </w:r>
      <w:r w:rsidR="0007685A" w:rsidRPr="0007685A">
        <w:t>году: равенство между мужчинами и женщинами, развитие и мир в ХХI</w:t>
      </w:r>
      <w:r>
        <w:rPr>
          <w:lang w:val="en-US"/>
        </w:rPr>
        <w:t> </w:t>
      </w:r>
      <w:r w:rsidR="0007685A" w:rsidRPr="0007685A">
        <w:t>столетии</w:t>
      </w:r>
      <w:r>
        <w:t>»</w:t>
      </w:r>
      <w:r w:rsidR="0007685A" w:rsidRPr="0007685A">
        <w:t xml:space="preserve">, а также </w:t>
      </w:r>
      <w:r>
        <w:t xml:space="preserve">сорок девятой сессии </w:t>
      </w:r>
      <w:r w:rsidR="0007685A" w:rsidRPr="0007685A">
        <w:t xml:space="preserve">Комиссии ООН по положению женщин и форума женщин </w:t>
      </w:r>
      <w:r>
        <w:t>«</w:t>
      </w:r>
      <w:r w:rsidR="0007685A" w:rsidRPr="0007685A">
        <w:t>Пекин +10: на пути к равенству полов, развитию и миру</w:t>
      </w:r>
      <w:r>
        <w:t>»</w:t>
      </w:r>
      <w:r w:rsidR="0007685A" w:rsidRPr="0007685A">
        <w:t>, которая прошла в марте 2005</w:t>
      </w:r>
      <w:r>
        <w:t> года</w:t>
      </w:r>
      <w:r w:rsidR="0007685A" w:rsidRPr="0007685A">
        <w:t xml:space="preserve"> в Нью-Йорке, в Украине предпринят ряд организационных и практических мер по ликвидации дискриминации женщин и утверждению ге</w:t>
      </w:r>
      <w:r w:rsidR="0007685A" w:rsidRPr="0007685A">
        <w:t>н</w:t>
      </w:r>
      <w:r w:rsidR="0007685A" w:rsidRPr="0007685A">
        <w:t>дерного равенства.</w:t>
      </w:r>
    </w:p>
    <w:p w:rsidR="0007685A" w:rsidRPr="0007685A" w:rsidRDefault="00C25A0A" w:rsidP="0007685A">
      <w:pPr>
        <w:pStyle w:val="SingleTxt"/>
      </w:pPr>
      <w:r>
        <w:tab/>
      </w:r>
      <w:r w:rsidR="0007685A" w:rsidRPr="0007685A">
        <w:t>Важными мерами в формировании гендерной культуры украинского о</w:t>
      </w:r>
      <w:r w:rsidR="0007685A" w:rsidRPr="0007685A">
        <w:t>б</w:t>
      </w:r>
      <w:r w:rsidR="0007685A" w:rsidRPr="0007685A">
        <w:t>щества является проведение государственными органами и общественными женскими организациями конференций, круглых столов, семинаров, школ л</w:t>
      </w:r>
      <w:r w:rsidR="0007685A" w:rsidRPr="0007685A">
        <w:t>и</w:t>
      </w:r>
      <w:r w:rsidR="0007685A" w:rsidRPr="0007685A">
        <w:t>дерства с целью выработки стратегий и тактик действий относительно измен</w:t>
      </w:r>
      <w:r w:rsidR="0007685A" w:rsidRPr="0007685A">
        <w:t>е</w:t>
      </w:r>
      <w:r w:rsidR="0007685A" w:rsidRPr="0007685A">
        <w:t>ни</w:t>
      </w:r>
      <w:r w:rsidR="007D7E6E">
        <w:t>я</w:t>
      </w:r>
      <w:r w:rsidR="0007685A" w:rsidRPr="0007685A">
        <w:t xml:space="preserve"> правовых и политических процессов в пользу женщин, постановка новых проблем, которые следует преодолеть для повышения их социального статуса и обеспечения их гражданских прав. Свидетельством формирования нового в</w:t>
      </w:r>
      <w:r w:rsidR="0007685A" w:rsidRPr="0007685A">
        <w:t>и</w:t>
      </w:r>
      <w:r w:rsidR="0007685A" w:rsidRPr="0007685A">
        <w:t>дения проблем гендерных отношений в Украине стали:</w:t>
      </w:r>
    </w:p>
    <w:p w:rsidR="0007685A" w:rsidRPr="0007685A" w:rsidRDefault="00C25A0A" w:rsidP="00C25A0A">
      <w:pPr>
        <w:pStyle w:val="SingleTxt"/>
        <w:tabs>
          <w:tab w:val="right" w:pos="1685"/>
        </w:tabs>
        <w:ind w:left="1742" w:hanging="475"/>
      </w:pPr>
      <w:r>
        <w:tab/>
        <w:t>–</w:t>
      </w:r>
      <w:r>
        <w:tab/>
      </w:r>
      <w:r w:rsidR="0007685A" w:rsidRPr="0007685A">
        <w:t xml:space="preserve">международная научно-практическая конференция </w:t>
      </w:r>
      <w:r w:rsidR="007D7E6E">
        <w:t>«</w:t>
      </w:r>
      <w:r w:rsidR="0007685A" w:rsidRPr="0007685A">
        <w:t>Формирование ге</w:t>
      </w:r>
      <w:r w:rsidR="0007685A" w:rsidRPr="0007685A">
        <w:t>н</w:t>
      </w:r>
      <w:r w:rsidR="0007685A" w:rsidRPr="0007685A">
        <w:t>дерного паритета в условиях современных социально-экономических тран</w:t>
      </w:r>
      <w:r w:rsidR="0007685A" w:rsidRPr="0007685A">
        <w:t>с</w:t>
      </w:r>
      <w:r w:rsidR="0007685A" w:rsidRPr="0007685A">
        <w:t>формаций</w:t>
      </w:r>
      <w:r w:rsidR="007D7E6E">
        <w:t>»</w:t>
      </w:r>
      <w:r w:rsidR="0007685A" w:rsidRPr="0007685A">
        <w:t xml:space="preserve"> (Киев, декабрь 2002</w:t>
      </w:r>
      <w:r w:rsidR="007D7E6E">
        <w:t> года</w:t>
      </w:r>
      <w:r w:rsidR="0007685A" w:rsidRPr="0007685A">
        <w:t xml:space="preserve">); </w:t>
      </w:r>
    </w:p>
    <w:p w:rsidR="0007685A" w:rsidRPr="0007685A" w:rsidRDefault="00C25A0A" w:rsidP="00C25A0A">
      <w:pPr>
        <w:pStyle w:val="SingleTxt"/>
        <w:tabs>
          <w:tab w:val="right" w:pos="1685"/>
        </w:tabs>
        <w:ind w:left="1742" w:hanging="475"/>
      </w:pPr>
      <w:r>
        <w:tab/>
        <w:t>–</w:t>
      </w:r>
      <w:r>
        <w:tab/>
      </w:r>
      <w:r w:rsidR="0007685A" w:rsidRPr="0007685A">
        <w:t xml:space="preserve">научно-практические семинары для государственных служащих: </w:t>
      </w:r>
      <w:r w:rsidR="007D7E6E">
        <w:t>«</w:t>
      </w:r>
      <w:r w:rsidR="0007685A" w:rsidRPr="0007685A">
        <w:t>Вн</w:t>
      </w:r>
      <w:r w:rsidR="0007685A" w:rsidRPr="0007685A">
        <w:t>е</w:t>
      </w:r>
      <w:r w:rsidR="0007685A" w:rsidRPr="0007685A">
        <w:t>дрение государственных подходов в гендерную политику</w:t>
      </w:r>
      <w:r w:rsidR="007D7E6E">
        <w:t>»</w:t>
      </w:r>
      <w:r w:rsidR="0007685A" w:rsidRPr="0007685A">
        <w:t xml:space="preserve"> (Киев, о</w:t>
      </w:r>
      <w:r w:rsidR="0007685A" w:rsidRPr="0007685A">
        <w:t>к</w:t>
      </w:r>
      <w:r w:rsidR="0007685A" w:rsidRPr="0007685A">
        <w:t>тябрь 2003</w:t>
      </w:r>
      <w:r w:rsidR="007D7E6E">
        <w:t> года</w:t>
      </w:r>
      <w:r w:rsidR="0007685A" w:rsidRPr="0007685A">
        <w:t xml:space="preserve">), проведенные для заместителей руководителей центральных органов исполнительной власти, и </w:t>
      </w:r>
      <w:r w:rsidR="007D7E6E">
        <w:t>«</w:t>
      </w:r>
      <w:r w:rsidR="0007685A" w:rsidRPr="0007685A">
        <w:t>Внедрение государственных подходов в гендерную политику: региональный уровень</w:t>
      </w:r>
      <w:r w:rsidR="007D7E6E">
        <w:t>»</w:t>
      </w:r>
      <w:r w:rsidR="0007685A" w:rsidRPr="0007685A">
        <w:t xml:space="preserve"> (декабрь 2003</w:t>
      </w:r>
      <w:r w:rsidR="007D7E6E">
        <w:t> года</w:t>
      </w:r>
      <w:r w:rsidR="0007685A" w:rsidRPr="0007685A">
        <w:t>)</w:t>
      </w:r>
      <w:r w:rsidR="00514037">
        <w:t xml:space="preserve"> — </w:t>
      </w:r>
      <w:r w:rsidR="0007685A" w:rsidRPr="0007685A">
        <w:t>для заместителей глав о</w:t>
      </w:r>
      <w:r w:rsidR="0007685A" w:rsidRPr="0007685A">
        <w:t>б</w:t>
      </w:r>
      <w:r w:rsidR="0007685A" w:rsidRPr="0007685A">
        <w:t xml:space="preserve">ластных государственных администраций; </w:t>
      </w:r>
    </w:p>
    <w:p w:rsidR="0007685A" w:rsidRPr="0007685A" w:rsidRDefault="00C25A0A" w:rsidP="00C25A0A">
      <w:pPr>
        <w:pStyle w:val="SingleTxt"/>
        <w:tabs>
          <w:tab w:val="right" w:pos="1685"/>
        </w:tabs>
        <w:ind w:left="1742" w:hanging="475"/>
      </w:pPr>
      <w:r>
        <w:tab/>
        <w:t>–</w:t>
      </w:r>
      <w:r>
        <w:tab/>
      </w:r>
      <w:r w:rsidR="0007685A" w:rsidRPr="0007685A">
        <w:t xml:space="preserve">международная конференция </w:t>
      </w:r>
      <w:r w:rsidR="007D7E6E">
        <w:t>«</w:t>
      </w:r>
      <w:r w:rsidR="0007685A" w:rsidRPr="0007685A">
        <w:t>Женщины в бизнесе, социальной п</w:t>
      </w:r>
      <w:r w:rsidR="0007685A" w:rsidRPr="0007685A">
        <w:t>о</w:t>
      </w:r>
      <w:r w:rsidR="0007685A" w:rsidRPr="0007685A">
        <w:t>литике и обществе</w:t>
      </w:r>
      <w:r w:rsidR="0007685A" w:rsidRPr="0007685A">
        <w:t>н</w:t>
      </w:r>
      <w:r w:rsidR="0007685A" w:rsidRPr="0007685A">
        <w:t>ной деятельности</w:t>
      </w:r>
      <w:r w:rsidR="007D7E6E">
        <w:t>»</w:t>
      </w:r>
      <w:r w:rsidR="0007685A" w:rsidRPr="0007685A">
        <w:t xml:space="preserve"> (Киев, сентябрь 2005</w:t>
      </w:r>
      <w:r w:rsidR="007D7E6E">
        <w:t> года</w:t>
      </w:r>
      <w:r w:rsidR="0007685A" w:rsidRPr="0007685A">
        <w:t xml:space="preserve">); </w:t>
      </w:r>
    </w:p>
    <w:p w:rsidR="0007685A" w:rsidRPr="0007685A" w:rsidRDefault="00C25A0A" w:rsidP="00C25A0A">
      <w:pPr>
        <w:pStyle w:val="SingleTxt"/>
        <w:tabs>
          <w:tab w:val="right" w:pos="1685"/>
        </w:tabs>
        <w:ind w:left="1742" w:hanging="475"/>
      </w:pPr>
      <w:r>
        <w:tab/>
        <w:t>–</w:t>
      </w:r>
      <w:r>
        <w:tab/>
      </w:r>
      <w:r w:rsidR="0007685A" w:rsidRPr="0007685A">
        <w:t xml:space="preserve">семинар </w:t>
      </w:r>
      <w:r w:rsidR="007D7E6E">
        <w:t>«</w:t>
      </w:r>
      <w:r w:rsidR="0007685A" w:rsidRPr="0007685A">
        <w:t>Гендерные аспекты Европейского права: Опыт адаптации зак</w:t>
      </w:r>
      <w:r w:rsidR="0007685A" w:rsidRPr="0007685A">
        <w:t>о</w:t>
      </w:r>
      <w:r w:rsidR="0007685A" w:rsidRPr="0007685A">
        <w:t>нодательства стран Центральной и Восточной Европы</w:t>
      </w:r>
      <w:r w:rsidR="007D7E6E">
        <w:t>»</w:t>
      </w:r>
      <w:r w:rsidR="0007685A" w:rsidRPr="0007685A">
        <w:t xml:space="preserve"> (Киев, октябрь 2005</w:t>
      </w:r>
      <w:r w:rsidR="007D7E6E">
        <w:t> года</w:t>
      </w:r>
      <w:r w:rsidR="0007685A" w:rsidRPr="0007685A">
        <w:t xml:space="preserve">); </w:t>
      </w:r>
    </w:p>
    <w:p w:rsidR="0007685A" w:rsidRPr="0007685A" w:rsidRDefault="00C25A0A" w:rsidP="00C25A0A">
      <w:pPr>
        <w:pStyle w:val="SingleTxt"/>
        <w:tabs>
          <w:tab w:val="right" w:pos="1685"/>
        </w:tabs>
        <w:ind w:left="1742" w:hanging="475"/>
      </w:pPr>
      <w:r>
        <w:tab/>
        <w:t>–</w:t>
      </w:r>
      <w:r>
        <w:tab/>
      </w:r>
      <w:r w:rsidR="0007685A" w:rsidRPr="0007685A">
        <w:t xml:space="preserve">выездное заседание Комитета Верховного Совета Украины на тему </w:t>
      </w:r>
      <w:r w:rsidR="007D7E6E">
        <w:t>«</w:t>
      </w:r>
      <w:r w:rsidR="0007685A" w:rsidRPr="0007685A">
        <w:t>Пе</w:t>
      </w:r>
      <w:r w:rsidR="0007685A" w:rsidRPr="0007685A">
        <w:t>р</w:t>
      </w:r>
      <w:r w:rsidR="0007685A" w:rsidRPr="0007685A">
        <w:t>спективы внедрения Закона Украины “Об обеспечении равных прав и во</w:t>
      </w:r>
      <w:r w:rsidR="0007685A" w:rsidRPr="0007685A">
        <w:t>з</w:t>
      </w:r>
      <w:r w:rsidR="0007685A" w:rsidRPr="0007685A">
        <w:t>можн</w:t>
      </w:r>
      <w:r w:rsidR="0007685A" w:rsidRPr="0007685A">
        <w:t>о</w:t>
      </w:r>
      <w:r w:rsidR="0007685A" w:rsidRPr="0007685A">
        <w:t>стей женщин”</w:t>
      </w:r>
      <w:r w:rsidR="007D7E6E">
        <w:t>»</w:t>
      </w:r>
      <w:r w:rsidR="0007685A" w:rsidRPr="0007685A">
        <w:t xml:space="preserve"> (Киев, декабрь 2005</w:t>
      </w:r>
      <w:r w:rsidR="007D7E6E">
        <w:t> года</w:t>
      </w:r>
      <w:r w:rsidR="0007685A" w:rsidRPr="0007685A">
        <w:t xml:space="preserve">); </w:t>
      </w:r>
    </w:p>
    <w:p w:rsidR="0007685A" w:rsidRPr="0007685A" w:rsidRDefault="00C25A0A" w:rsidP="00C25A0A">
      <w:pPr>
        <w:pStyle w:val="SingleTxt"/>
        <w:tabs>
          <w:tab w:val="right" w:pos="1685"/>
        </w:tabs>
        <w:ind w:left="1742" w:hanging="475"/>
      </w:pPr>
      <w:r>
        <w:tab/>
        <w:t>–</w:t>
      </w:r>
      <w:r>
        <w:tab/>
      </w:r>
      <w:r w:rsidR="0007685A" w:rsidRPr="0007685A">
        <w:t xml:space="preserve">серия семинаров-тренингов по гендерной тематике </w:t>
      </w:r>
      <w:r w:rsidR="007D7E6E">
        <w:t>«</w:t>
      </w:r>
      <w:r w:rsidR="0007685A" w:rsidRPr="0007685A">
        <w:t>Гендерное просв</w:t>
      </w:r>
      <w:r w:rsidR="0007685A" w:rsidRPr="0007685A">
        <w:t>е</w:t>
      </w:r>
      <w:r w:rsidR="0007685A" w:rsidRPr="0007685A">
        <w:t>щение для всех: уровни права и возможности</w:t>
      </w:r>
      <w:r w:rsidR="007D7E6E">
        <w:t>»</w:t>
      </w:r>
      <w:r w:rsidR="0007685A" w:rsidRPr="0007685A">
        <w:t xml:space="preserve">, </w:t>
      </w:r>
      <w:r w:rsidR="007D7E6E">
        <w:t>«</w:t>
      </w:r>
      <w:r w:rsidR="0007685A" w:rsidRPr="0007685A">
        <w:t>Гендерное воспитание. Внедрение гендерного компонента в систему образования в Украине</w:t>
      </w:r>
      <w:r w:rsidR="007D7E6E">
        <w:t>»</w:t>
      </w:r>
      <w:r w:rsidR="0007685A" w:rsidRPr="0007685A">
        <w:t xml:space="preserve"> (Харьков и Червон</w:t>
      </w:r>
      <w:r w:rsidR="0007685A" w:rsidRPr="0007685A">
        <w:t>о</w:t>
      </w:r>
      <w:r w:rsidR="0007685A" w:rsidRPr="0007685A">
        <w:t>град, первое полугодие 2006 </w:t>
      </w:r>
      <w:r w:rsidR="007D7E6E">
        <w:t>года</w:t>
      </w:r>
      <w:r w:rsidR="0007685A" w:rsidRPr="0007685A">
        <w:t xml:space="preserve">); </w:t>
      </w:r>
    </w:p>
    <w:p w:rsidR="0007685A" w:rsidRPr="0007685A" w:rsidRDefault="00C25A0A" w:rsidP="00C25A0A">
      <w:pPr>
        <w:pStyle w:val="SingleTxt"/>
        <w:tabs>
          <w:tab w:val="right" w:pos="1685"/>
        </w:tabs>
        <w:ind w:left="1742" w:hanging="475"/>
      </w:pPr>
      <w:r>
        <w:tab/>
        <w:t>–</w:t>
      </w:r>
      <w:r>
        <w:tab/>
      </w:r>
      <w:r w:rsidR="0007685A" w:rsidRPr="0007685A">
        <w:t xml:space="preserve">международная видеоконференция </w:t>
      </w:r>
      <w:r w:rsidR="007D7E6E">
        <w:t>«</w:t>
      </w:r>
      <w:r w:rsidR="0007685A" w:rsidRPr="0007685A">
        <w:t>Национальная безопасность и обор</w:t>
      </w:r>
      <w:r w:rsidR="0007685A" w:rsidRPr="0007685A">
        <w:t>о</w:t>
      </w:r>
      <w:r w:rsidR="0007685A" w:rsidRPr="0007685A">
        <w:t>на: гендерный аспект</w:t>
      </w:r>
      <w:r w:rsidR="007D7E6E">
        <w:t>»</w:t>
      </w:r>
      <w:r w:rsidR="0007685A" w:rsidRPr="0007685A">
        <w:t xml:space="preserve"> (Киев, март 2006</w:t>
      </w:r>
      <w:r w:rsidR="007D7E6E">
        <w:t> года</w:t>
      </w:r>
      <w:r w:rsidR="0007685A" w:rsidRPr="0007685A">
        <w:t>).</w:t>
      </w:r>
    </w:p>
    <w:p w:rsidR="0007685A" w:rsidRPr="0007685A" w:rsidRDefault="00C25A0A" w:rsidP="0007685A">
      <w:pPr>
        <w:pStyle w:val="SingleTxt"/>
      </w:pPr>
      <w:r>
        <w:tab/>
      </w:r>
      <w:r w:rsidR="0007685A" w:rsidRPr="0007685A">
        <w:t>В октябре 2001</w:t>
      </w:r>
      <w:r w:rsidR="007D7E6E">
        <w:t> </w:t>
      </w:r>
      <w:r w:rsidR="0007685A" w:rsidRPr="0007685A">
        <w:t xml:space="preserve">года в г. Киеве прошел </w:t>
      </w:r>
      <w:r w:rsidR="007D7E6E">
        <w:t>в</w:t>
      </w:r>
      <w:r w:rsidR="0007685A" w:rsidRPr="0007685A">
        <w:t xml:space="preserve">торой Всеукраинский конгресс женщин </w:t>
      </w:r>
      <w:r w:rsidR="007D7E6E">
        <w:t>«</w:t>
      </w:r>
      <w:r w:rsidR="0007685A" w:rsidRPr="0007685A">
        <w:t>Пекин +6</w:t>
      </w:r>
      <w:r w:rsidR="007D7E6E">
        <w:t>»</w:t>
      </w:r>
      <w:r w:rsidR="0007685A" w:rsidRPr="0007685A">
        <w:t>, который был проведен по инициативе государственных органов власти, в первую очередь, благодаря усилиям сотрудников департамента по вопросам семьи и молодежи Государственного комитета молодежной политики, спорта и туризма. Делегаты Конгресса проанализировали выполнение Национального плана действий относительно улучшения положения же</w:t>
      </w:r>
      <w:r w:rsidR="0007685A" w:rsidRPr="0007685A">
        <w:t>н</w:t>
      </w:r>
      <w:r w:rsidR="0007685A" w:rsidRPr="0007685A">
        <w:t>щин на 1997</w:t>
      </w:r>
      <w:r w:rsidR="00565423">
        <w:t>–</w:t>
      </w:r>
      <w:r w:rsidR="0007685A" w:rsidRPr="0007685A">
        <w:t>2000</w:t>
      </w:r>
      <w:r w:rsidR="007D7E6E">
        <w:t> годы</w:t>
      </w:r>
      <w:r w:rsidR="0007685A" w:rsidRPr="0007685A">
        <w:t xml:space="preserve"> и обсудили Проект </w:t>
      </w:r>
      <w:r w:rsidR="007D7E6E">
        <w:t>д</w:t>
      </w:r>
      <w:r w:rsidR="0007685A" w:rsidRPr="0007685A">
        <w:t xml:space="preserve">оклада о выполнении в Украине данной Конвенции. Лейтмотивом </w:t>
      </w:r>
      <w:r w:rsidR="007D7E6E">
        <w:t>К</w:t>
      </w:r>
      <w:r w:rsidR="0007685A" w:rsidRPr="0007685A">
        <w:t xml:space="preserve">онгресса была идея относительно необходимости восстановления ликвидированного в ходе административной реформы Министерства, которое занималось </w:t>
      </w:r>
      <w:r w:rsidR="007D7E6E" w:rsidRPr="0007685A">
        <w:t xml:space="preserve">бы </w:t>
      </w:r>
      <w:r w:rsidR="0007685A" w:rsidRPr="0007685A">
        <w:t>проблемами украинских женщин. Этот женский форум позволил привлечь внимание общества к нерешенным и ос</w:t>
      </w:r>
      <w:r w:rsidR="0007685A" w:rsidRPr="0007685A">
        <w:t>т</w:t>
      </w:r>
      <w:r w:rsidR="0007685A" w:rsidRPr="0007685A">
        <w:t xml:space="preserve">рым проблемам украинских женщин. </w:t>
      </w:r>
    </w:p>
    <w:p w:rsidR="0007685A" w:rsidRPr="0007685A" w:rsidRDefault="00C25A0A" w:rsidP="0007685A">
      <w:pPr>
        <w:pStyle w:val="SingleTxt"/>
      </w:pPr>
      <w:r>
        <w:tab/>
      </w:r>
      <w:r w:rsidR="0007685A" w:rsidRPr="0007685A">
        <w:t>Большое значение для дальнейшего усовершенствования национального механизма обеспечения равных прав женщин и мужчин имеет реализация в Украине международных программ и проектов. Это, в частности, Программа равных возможностей ПРООН. Во исполнение Национального плана действий на 2001</w:t>
      </w:r>
      <w:r w:rsidR="00565423">
        <w:t>–</w:t>
      </w:r>
      <w:r w:rsidR="0007685A" w:rsidRPr="0007685A">
        <w:t>2005</w:t>
      </w:r>
      <w:r w:rsidR="007D7E6E">
        <w:t> годы</w:t>
      </w:r>
      <w:r w:rsidR="0007685A" w:rsidRPr="0007685A">
        <w:t xml:space="preserve"> в рамках этой программы в сотрудничестве с Государстве</w:t>
      </w:r>
      <w:r w:rsidR="0007685A" w:rsidRPr="0007685A">
        <w:t>н</w:t>
      </w:r>
      <w:r w:rsidR="0007685A" w:rsidRPr="0007685A">
        <w:t xml:space="preserve">ным </w:t>
      </w:r>
      <w:r w:rsidR="007D7E6E">
        <w:t>к</w:t>
      </w:r>
      <w:r w:rsidR="0007685A" w:rsidRPr="0007685A">
        <w:t>омитетом Украины по делам семьи и молодежи было проведено систе</w:t>
      </w:r>
      <w:r w:rsidR="0007685A" w:rsidRPr="0007685A">
        <w:t>м</w:t>
      </w:r>
      <w:r w:rsidR="0007685A" w:rsidRPr="0007685A">
        <w:t xml:space="preserve">ное исследование </w:t>
      </w:r>
      <w:r w:rsidR="007D7E6E">
        <w:t>«</w:t>
      </w:r>
      <w:r w:rsidR="0007685A" w:rsidRPr="0007685A">
        <w:t>Гендерные вопросы в Украине: проблемы и возможности</w:t>
      </w:r>
      <w:r w:rsidR="007D7E6E">
        <w:t>»</w:t>
      </w:r>
      <w:r w:rsidR="0007685A" w:rsidRPr="0007685A">
        <w:t xml:space="preserve"> (2003</w:t>
      </w:r>
      <w:r>
        <w:t> </w:t>
      </w:r>
      <w:r w:rsidR="0007685A" w:rsidRPr="0007685A">
        <w:t>г</w:t>
      </w:r>
      <w:r w:rsidR="007D7E6E">
        <w:t>од</w:t>
      </w:r>
      <w:r w:rsidR="0007685A" w:rsidRPr="0007685A">
        <w:t>), давшее импульс дальнейшим системным научным исследованиям генде</w:t>
      </w:r>
      <w:r w:rsidR="0007685A" w:rsidRPr="0007685A">
        <w:t>р</w:t>
      </w:r>
      <w:r w:rsidR="0007685A" w:rsidRPr="0007685A">
        <w:t xml:space="preserve">ной проблематики в Украине. </w:t>
      </w:r>
    </w:p>
    <w:p w:rsidR="0007685A" w:rsidRPr="0007685A" w:rsidRDefault="00C25A0A" w:rsidP="0007685A">
      <w:pPr>
        <w:pStyle w:val="SingleTxt"/>
      </w:pPr>
      <w:r>
        <w:tab/>
      </w:r>
      <w:r w:rsidR="0007685A" w:rsidRPr="0007685A">
        <w:t>Другой международной программой, нацеленной на формирование ге</w:t>
      </w:r>
      <w:r w:rsidR="0007685A" w:rsidRPr="0007685A">
        <w:t>н</w:t>
      </w:r>
      <w:r w:rsidR="0007685A" w:rsidRPr="0007685A">
        <w:t>дерного законодательства в Украине, является Программа содействия Парл</w:t>
      </w:r>
      <w:r w:rsidR="0007685A" w:rsidRPr="0007685A">
        <w:t>а</w:t>
      </w:r>
      <w:r w:rsidR="0007685A" w:rsidRPr="0007685A">
        <w:t>менту Украины (ПСП) университета Индианы, одной из составляющих де</w:t>
      </w:r>
      <w:r w:rsidR="0007685A" w:rsidRPr="0007685A">
        <w:t>я</w:t>
      </w:r>
      <w:r w:rsidR="0007685A" w:rsidRPr="0007685A">
        <w:t>тельности которой является гендерный компонент. ПСП работает над включ</w:t>
      </w:r>
      <w:r w:rsidR="0007685A" w:rsidRPr="0007685A">
        <w:t>е</w:t>
      </w:r>
      <w:r w:rsidR="0007685A" w:rsidRPr="0007685A">
        <w:t>нием гендерной проблематики во все звенья своего сотрудничества с Верхо</w:t>
      </w:r>
      <w:r w:rsidR="0007685A" w:rsidRPr="0007685A">
        <w:t>в</w:t>
      </w:r>
      <w:r w:rsidR="0007685A" w:rsidRPr="0007685A">
        <w:t>ным Советом. Главной целью программы в реализации этого компонента явл</w:t>
      </w:r>
      <w:r w:rsidR="0007685A" w:rsidRPr="0007685A">
        <w:t>я</w:t>
      </w:r>
      <w:r w:rsidR="0007685A" w:rsidRPr="0007685A">
        <w:t>ется с</w:t>
      </w:r>
      <w:r w:rsidR="0007685A" w:rsidRPr="0007685A">
        <w:t>о</w:t>
      </w:r>
      <w:r w:rsidR="0007685A" w:rsidRPr="0007685A">
        <w:t>действие соблюдению принципов гендерного равенства во всех аспектах зак</w:t>
      </w:r>
      <w:r w:rsidR="0007685A" w:rsidRPr="0007685A">
        <w:t>о</w:t>
      </w:r>
      <w:r w:rsidR="0007685A" w:rsidRPr="0007685A">
        <w:t xml:space="preserve">нодательной работы. </w:t>
      </w:r>
    </w:p>
    <w:p w:rsidR="0007685A" w:rsidRPr="0007685A" w:rsidRDefault="00F41363" w:rsidP="0007685A">
      <w:pPr>
        <w:pStyle w:val="SingleTxt"/>
      </w:pPr>
      <w:r>
        <w:tab/>
      </w:r>
      <w:r w:rsidR="0007685A" w:rsidRPr="0007685A">
        <w:t>Важным является взнос в развитие гендерной демократии в Украине т</w:t>
      </w:r>
      <w:r w:rsidR="0007685A" w:rsidRPr="0007685A">
        <w:t>а</w:t>
      </w:r>
      <w:r w:rsidR="0007685A" w:rsidRPr="0007685A">
        <w:t>ких международных донорских организаций и благотворительных программ, как “Winrock Internat</w:t>
      </w:r>
      <w:r w:rsidR="0007685A" w:rsidRPr="0007685A">
        <w:rPr>
          <w:lang w:val="en-US"/>
        </w:rPr>
        <w:t>i</w:t>
      </w:r>
      <w:r w:rsidR="0007685A" w:rsidRPr="0007685A">
        <w:t xml:space="preserve">onal”, реализовывавший на протяжение нескольких лет ряд проектов по предупреждению торговли людьми; </w:t>
      </w:r>
      <w:r w:rsidR="00F907BB">
        <w:t>«</w:t>
      </w:r>
      <w:r w:rsidR="0007685A" w:rsidRPr="0007685A">
        <w:t>Канадско-Украинский гендерный фонд</w:t>
      </w:r>
      <w:r w:rsidR="00F907BB">
        <w:t>»</w:t>
      </w:r>
      <w:r w:rsidR="0007685A" w:rsidRPr="0007685A">
        <w:t>, предоставивший финансирование для выполнения ряда пр</w:t>
      </w:r>
      <w:r w:rsidR="0007685A" w:rsidRPr="0007685A">
        <w:t>о</w:t>
      </w:r>
      <w:r w:rsidR="0007685A" w:rsidRPr="0007685A">
        <w:t>ектов, направленных на продвижение гендерного паритета в общественной жизни Украины; Украинский женский фонд, предоставивший гранты для по</w:t>
      </w:r>
      <w:r w:rsidR="0007685A" w:rsidRPr="0007685A">
        <w:t>д</w:t>
      </w:r>
      <w:r w:rsidR="0007685A" w:rsidRPr="0007685A">
        <w:t>держки и укрепления групп женского равенства; Хайфер Проджект Инте</w:t>
      </w:r>
      <w:r w:rsidR="0007685A" w:rsidRPr="0007685A">
        <w:t>р</w:t>
      </w:r>
      <w:r w:rsidR="0007685A" w:rsidRPr="0007685A">
        <w:t xml:space="preserve">нэшнл (ХПИ), который в 2006 году реализует в Украине проект </w:t>
      </w:r>
      <w:r w:rsidR="00F907BB">
        <w:t>«</w:t>
      </w:r>
      <w:r w:rsidR="0007685A" w:rsidRPr="0007685A">
        <w:t>Внедрение гендерн</w:t>
      </w:r>
      <w:r w:rsidR="0007685A" w:rsidRPr="0007685A">
        <w:t>о</w:t>
      </w:r>
      <w:r w:rsidR="0007685A" w:rsidRPr="0007685A">
        <w:t>го равенства в деятельность ХП</w:t>
      </w:r>
      <w:r w:rsidR="00F907BB">
        <w:t>И</w:t>
      </w:r>
      <w:r w:rsidR="0007685A" w:rsidRPr="0007685A">
        <w:t xml:space="preserve"> Украины”, и др.</w:t>
      </w:r>
    </w:p>
    <w:p w:rsidR="0007685A" w:rsidRPr="0007685A" w:rsidRDefault="00F41363" w:rsidP="0007685A">
      <w:pPr>
        <w:pStyle w:val="SingleTxt"/>
      </w:pPr>
      <w:r>
        <w:tab/>
      </w:r>
      <w:r w:rsidR="0007685A" w:rsidRPr="0007685A">
        <w:t>Во исполнение статьи</w:t>
      </w:r>
      <w:r w:rsidR="00F907BB">
        <w:t> </w:t>
      </w:r>
      <w:r w:rsidR="0007685A" w:rsidRPr="0007685A">
        <w:t>18 данной Конвенции Государственным комит</w:t>
      </w:r>
      <w:r w:rsidR="0007685A" w:rsidRPr="0007685A">
        <w:t>е</w:t>
      </w:r>
      <w:r w:rsidR="0007685A" w:rsidRPr="0007685A">
        <w:t xml:space="preserve">том статистики Украины постоянно проводится работа по усовершенствованию методологии гендерной статистики. На сегодня гендерные вопросы включены в демографическую статистику, статистику труда, здравоохранения, образования, социальной защиты, правовую статистику и т.д. Для более полной информационной картины субъективных оценок населения выборки целевых и социально-демографических обследований, которые проводятся органами государственной статистики, разрабатываются с учетом полового распределения респондентов. Государственным комитетом статистики Украины в 1996 году начаты работы по распространению статистических данных относительно пропорций участия женщин и мужчин в государственной и общественной жизни (был подготовлен первый статистический сборник </w:t>
      </w:r>
      <w:r w:rsidR="00F907BB">
        <w:t>«</w:t>
      </w:r>
      <w:r w:rsidR="0007685A" w:rsidRPr="0007685A">
        <w:t>Женщины и мужчины в Украине</w:t>
      </w:r>
      <w:r w:rsidR="00F907BB">
        <w:t>»</w:t>
      </w:r>
      <w:r w:rsidR="0007685A" w:rsidRPr="0007685A">
        <w:t>). Следующие соответствующие публикации готовились с периоди</w:t>
      </w:r>
      <w:r w:rsidR="0007685A" w:rsidRPr="0007685A">
        <w:t>ч</w:t>
      </w:r>
      <w:r w:rsidR="0007685A" w:rsidRPr="0007685A">
        <w:t xml:space="preserve">ностью один раз в три года. Последний статистический сборник </w:t>
      </w:r>
      <w:r w:rsidR="00F907BB">
        <w:t>«</w:t>
      </w:r>
      <w:r w:rsidR="0007685A" w:rsidRPr="0007685A">
        <w:t>Женщины и мужчины в Украине</w:t>
      </w:r>
      <w:r w:rsidR="00F907BB">
        <w:t>»</w:t>
      </w:r>
      <w:r w:rsidR="0007685A" w:rsidRPr="0007685A">
        <w:t xml:space="preserve"> был издан в сентябре 2005 года.</w:t>
      </w:r>
    </w:p>
    <w:p w:rsidR="0007685A" w:rsidRDefault="00F41363" w:rsidP="0007685A">
      <w:pPr>
        <w:pStyle w:val="SingleTxt"/>
      </w:pPr>
      <w:r>
        <w:tab/>
      </w:r>
      <w:r w:rsidR="0007685A" w:rsidRPr="0007685A">
        <w:t>Таким образом, Украиной сделаны определенные шаги для создания м</w:t>
      </w:r>
      <w:r w:rsidR="0007685A" w:rsidRPr="0007685A">
        <w:t>е</w:t>
      </w:r>
      <w:r w:rsidR="0007685A" w:rsidRPr="0007685A">
        <w:t>ханизма обеспечения прав и свобод женщин в соответствии с общими межд</w:t>
      </w:r>
      <w:r w:rsidR="0007685A" w:rsidRPr="0007685A">
        <w:t>у</w:t>
      </w:r>
      <w:r w:rsidR="0007685A" w:rsidRPr="0007685A">
        <w:t>народными нормами обеспечения прав человека. Однако нужно признать, что в стране еще не произошло изменение идеологии относительно проблемы пол</w:t>
      </w:r>
      <w:r w:rsidR="0007685A" w:rsidRPr="0007685A">
        <w:t>о</w:t>
      </w:r>
      <w:r w:rsidR="0007685A" w:rsidRPr="0007685A">
        <w:t>жения женщин и мужчин в обществе в соответстви</w:t>
      </w:r>
      <w:r w:rsidR="00F907BB">
        <w:t>и</w:t>
      </w:r>
      <w:r w:rsidR="0007685A" w:rsidRPr="0007685A">
        <w:t xml:space="preserve"> с мировыми тенденци</w:t>
      </w:r>
      <w:r w:rsidR="0007685A" w:rsidRPr="0007685A">
        <w:t>я</w:t>
      </w:r>
      <w:r w:rsidR="0007685A" w:rsidRPr="0007685A">
        <w:t>ми развития этого вопроса. Национальные эксперты по гендерным вопросам ко</w:t>
      </w:r>
      <w:r w:rsidR="0007685A" w:rsidRPr="0007685A">
        <w:t>н</w:t>
      </w:r>
      <w:r w:rsidR="0007685A" w:rsidRPr="0007685A">
        <w:t>статируют, что осознание необходимости внедрения государственной пол</w:t>
      </w:r>
      <w:r w:rsidR="0007685A" w:rsidRPr="0007685A">
        <w:t>и</w:t>
      </w:r>
      <w:r w:rsidR="0007685A" w:rsidRPr="0007685A">
        <w:t>тики относительно равенства прав и возможностей женщин и мужчин с позиции с</w:t>
      </w:r>
      <w:r w:rsidR="0007685A" w:rsidRPr="0007685A">
        <w:t>о</w:t>
      </w:r>
      <w:r w:rsidR="0007685A" w:rsidRPr="0007685A">
        <w:t>действия гендерному равенству, а не охранительной концепции улучшения п</w:t>
      </w:r>
      <w:r w:rsidR="0007685A" w:rsidRPr="0007685A">
        <w:t>о</w:t>
      </w:r>
      <w:r w:rsidR="0007685A" w:rsidRPr="0007685A">
        <w:t>ложения женщин, еще не присуще ни государственным структурам, ни гра</w:t>
      </w:r>
      <w:r w:rsidR="0007685A" w:rsidRPr="0007685A">
        <w:t>ж</w:t>
      </w:r>
      <w:r w:rsidR="0007685A" w:rsidRPr="0007685A">
        <w:t>данскому обществу и ограничен</w:t>
      </w:r>
      <w:r w:rsidR="00F907BB">
        <w:t>о</w:t>
      </w:r>
      <w:r w:rsidR="0007685A" w:rsidRPr="0007685A">
        <w:t>, главным образом, уровнем Министерства по делам семьи, молодежи и спорта. Это в значительной степени обуславливает основные проблемы</w:t>
      </w:r>
      <w:r w:rsidR="00307101">
        <w:t xml:space="preserve"> </w:t>
      </w:r>
      <w:r w:rsidR="0007685A" w:rsidRPr="0007685A">
        <w:t>функционирования национального механизма обесп</w:t>
      </w:r>
      <w:r w:rsidR="0007685A" w:rsidRPr="0007685A">
        <w:t>е</w:t>
      </w:r>
      <w:r w:rsidR="0007685A" w:rsidRPr="0007685A">
        <w:t>чения равных прав и возможностей женщин и мужчин.</w:t>
      </w:r>
    </w:p>
    <w:p w:rsidR="00F41363" w:rsidRPr="00F41363" w:rsidRDefault="0007685A" w:rsidP="00F4136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F41363">
        <w:tab/>
      </w:r>
      <w:r w:rsidR="00F41363">
        <w:tab/>
      </w:r>
      <w:r w:rsidR="00F41363" w:rsidRPr="00F41363">
        <w:t>Раздел 2.</w:t>
      </w:r>
      <w:r w:rsidR="00F41363">
        <w:br/>
      </w:r>
      <w:r w:rsidR="00F41363" w:rsidRPr="00F41363">
        <w:t xml:space="preserve">Постатейный обзор реализации Конвенции </w:t>
      </w:r>
      <w:r w:rsidR="004C4F67" w:rsidRPr="00F41363">
        <w:t xml:space="preserve">ООН </w:t>
      </w:r>
      <w:r w:rsidR="00F41363" w:rsidRPr="00F41363">
        <w:t>о</w:t>
      </w:r>
      <w:r w:rsidR="00F41363">
        <w:t> </w:t>
      </w:r>
      <w:r w:rsidR="00F41363" w:rsidRPr="00F41363">
        <w:t xml:space="preserve">ликвидации всех форм дискриминации в отношении женщин в </w:t>
      </w:r>
      <w:r w:rsidR="004C4F67" w:rsidRPr="00F41363">
        <w:t>Украине</w:t>
      </w:r>
    </w:p>
    <w:p w:rsidR="00E0065F" w:rsidRPr="00E0065F" w:rsidRDefault="00E0065F" w:rsidP="00E0065F">
      <w:pPr>
        <w:pStyle w:val="SingleTxt"/>
        <w:spacing w:after="0" w:line="120" w:lineRule="exact"/>
        <w:rPr>
          <w:sz w:val="10"/>
        </w:rPr>
      </w:pPr>
    </w:p>
    <w:p w:rsidR="00E0065F" w:rsidRPr="00E0065F" w:rsidRDefault="00E0065F" w:rsidP="00E0065F">
      <w:pPr>
        <w:pStyle w:val="SingleTxt"/>
        <w:spacing w:after="0" w:line="120" w:lineRule="exact"/>
        <w:rPr>
          <w:sz w:val="10"/>
        </w:rPr>
      </w:pPr>
    </w:p>
    <w:p w:rsidR="00F41363" w:rsidRPr="00F41363" w:rsidRDefault="00E0065F" w:rsidP="00E0065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F41363">
        <w:t xml:space="preserve">Часть </w:t>
      </w:r>
      <w:r w:rsidR="00F41363" w:rsidRPr="00F41363">
        <w:t>I</w:t>
      </w:r>
    </w:p>
    <w:p w:rsidR="00E0065F" w:rsidRPr="00E0065F" w:rsidRDefault="00E0065F" w:rsidP="00E0065F">
      <w:pPr>
        <w:pStyle w:val="SingleTxt"/>
        <w:spacing w:after="0" w:line="120" w:lineRule="exact"/>
        <w:rPr>
          <w:sz w:val="10"/>
        </w:rPr>
      </w:pPr>
    </w:p>
    <w:p w:rsidR="00E0065F" w:rsidRPr="00E0065F" w:rsidRDefault="00E0065F" w:rsidP="00E0065F">
      <w:pPr>
        <w:pStyle w:val="SingleTxt"/>
        <w:spacing w:after="0" w:line="120" w:lineRule="exact"/>
        <w:rPr>
          <w:sz w:val="10"/>
        </w:rPr>
      </w:pPr>
    </w:p>
    <w:p w:rsidR="00F41363" w:rsidRDefault="00F41363" w:rsidP="00F41363">
      <w:pPr>
        <w:pStyle w:val="SingleTxt"/>
        <w:rPr>
          <w:b/>
        </w:rPr>
      </w:pPr>
      <w:r w:rsidRPr="00F41363">
        <w:rPr>
          <w:b/>
        </w:rPr>
        <w:t>Статья 1</w:t>
      </w:r>
    </w:p>
    <w:p w:rsidR="00E0065F" w:rsidRPr="00E0065F" w:rsidRDefault="00E0065F" w:rsidP="00E0065F">
      <w:pPr>
        <w:pStyle w:val="SingleTxt"/>
        <w:spacing w:after="0" w:line="120" w:lineRule="exact"/>
        <w:rPr>
          <w:b/>
          <w:sz w:val="10"/>
        </w:rPr>
      </w:pPr>
    </w:p>
    <w:p w:rsidR="00F41363" w:rsidRPr="00F41363" w:rsidRDefault="00E0065F" w:rsidP="00F41363">
      <w:pPr>
        <w:pStyle w:val="SingleTxt"/>
        <w:rPr>
          <w:i/>
        </w:rPr>
      </w:pPr>
      <w:r>
        <w:rPr>
          <w:i/>
        </w:rPr>
        <w:tab/>
      </w:r>
      <w:r w:rsidR="00F41363" w:rsidRPr="00F41363">
        <w:rPr>
          <w:i/>
        </w:rPr>
        <w:t xml:space="preserve">Для целей этой Конвенции понятие </w:t>
      </w:r>
      <w:r w:rsidR="00165A82">
        <w:rPr>
          <w:i/>
        </w:rPr>
        <w:t>«</w:t>
      </w:r>
      <w:r w:rsidR="00F41363" w:rsidRPr="00F41363">
        <w:rPr>
          <w:i/>
        </w:rPr>
        <w:t>дискриминация в отношении же</w:t>
      </w:r>
      <w:r w:rsidR="00F41363" w:rsidRPr="00F41363">
        <w:rPr>
          <w:i/>
        </w:rPr>
        <w:t>н</w:t>
      </w:r>
      <w:r w:rsidR="00F41363" w:rsidRPr="00F41363">
        <w:rPr>
          <w:i/>
        </w:rPr>
        <w:t>щин</w:t>
      </w:r>
      <w:r w:rsidR="00165A82">
        <w:rPr>
          <w:i/>
        </w:rPr>
        <w:t>»</w:t>
      </w:r>
      <w:r w:rsidR="00F41363" w:rsidRPr="00F41363">
        <w:rPr>
          <w:i/>
        </w:rPr>
        <w:t xml:space="preserve"> означает любое различие, исключение или ограничение по признаку пола, которое направлено на ослабление или сводит на нет признание, пользование или осуществление женщинами, независимо от их семейного положения, на основе равноправия мужчин и женщин, прав человека и основных свобод в п</w:t>
      </w:r>
      <w:r w:rsidR="00F41363" w:rsidRPr="00F41363">
        <w:rPr>
          <w:i/>
        </w:rPr>
        <w:t>о</w:t>
      </w:r>
      <w:r w:rsidR="00F41363" w:rsidRPr="00F41363">
        <w:rPr>
          <w:i/>
        </w:rPr>
        <w:t>литич</w:t>
      </w:r>
      <w:r w:rsidR="00F41363" w:rsidRPr="00F41363">
        <w:rPr>
          <w:i/>
        </w:rPr>
        <w:t>е</w:t>
      </w:r>
      <w:r w:rsidR="00F41363" w:rsidRPr="00F41363">
        <w:rPr>
          <w:i/>
        </w:rPr>
        <w:t xml:space="preserve">ской, экономической, социальной, культурной, общественной или любой другой области. </w:t>
      </w:r>
    </w:p>
    <w:p w:rsidR="00F41363" w:rsidRPr="00F41363" w:rsidRDefault="00E0065F" w:rsidP="00F41363">
      <w:pPr>
        <w:pStyle w:val="SingleTxt"/>
      </w:pPr>
      <w:r>
        <w:rPr>
          <w:i/>
        </w:rPr>
        <w:tab/>
      </w:r>
      <w:r w:rsidR="00F41363" w:rsidRPr="00F41363">
        <w:t>Согласно международным обязательствам Украины, которые возникли в результате ее участия в многосторонних международных договорах в отрасли прав человека, наше государство представляет периодические доклады о в</w:t>
      </w:r>
      <w:r w:rsidR="00F41363" w:rsidRPr="00F41363">
        <w:t>ы</w:t>
      </w:r>
      <w:r w:rsidR="00F41363" w:rsidRPr="00F41363">
        <w:t>полнении положений этих документов соответствующим конвенционным о</w:t>
      </w:r>
      <w:r w:rsidR="00F41363" w:rsidRPr="00F41363">
        <w:t>р</w:t>
      </w:r>
      <w:r w:rsidR="00F41363" w:rsidRPr="00F41363">
        <w:t>ганам ООН, которые исполняют функции контрольных механизмов. В 2002</w:t>
      </w:r>
      <w:r w:rsidR="00307101">
        <w:t> </w:t>
      </w:r>
      <w:r w:rsidR="00F41363" w:rsidRPr="00F41363">
        <w:t>г</w:t>
      </w:r>
      <w:r w:rsidR="00165A82">
        <w:t xml:space="preserve">оду </w:t>
      </w:r>
      <w:r w:rsidR="00F41363" w:rsidRPr="00F41363">
        <w:t xml:space="preserve">состоялась защита </w:t>
      </w:r>
      <w:r w:rsidR="00165A82">
        <w:t xml:space="preserve">четвертого </w:t>
      </w:r>
      <w:r w:rsidR="00F41363" w:rsidRPr="00F41363">
        <w:t xml:space="preserve"> и </w:t>
      </w:r>
      <w:r w:rsidR="00165A82">
        <w:t>пятого</w:t>
      </w:r>
      <w:r w:rsidR="00F41363" w:rsidRPr="00F41363">
        <w:t xml:space="preserve"> объединенного </w:t>
      </w:r>
      <w:r w:rsidR="00165A82">
        <w:t>д</w:t>
      </w:r>
      <w:r w:rsidR="00F41363" w:rsidRPr="00F41363">
        <w:t>оклада У</w:t>
      </w:r>
      <w:r w:rsidR="00F41363" w:rsidRPr="00F41363">
        <w:t>к</w:t>
      </w:r>
      <w:r w:rsidR="00F41363" w:rsidRPr="00F41363">
        <w:t>раины Комитету по ликвидации дискриминации в отношении женщин. Инфо</w:t>
      </w:r>
      <w:r w:rsidR="00F41363" w:rsidRPr="00F41363">
        <w:t>р</w:t>
      </w:r>
      <w:r w:rsidR="00F41363" w:rsidRPr="00F41363">
        <w:t xml:space="preserve">мация о положении женщин также была включена в </w:t>
      </w:r>
      <w:r w:rsidR="00165A82">
        <w:t xml:space="preserve">шестой </w:t>
      </w:r>
      <w:r w:rsidR="00F41363" w:rsidRPr="00F41363">
        <w:t>доклад Укра</w:t>
      </w:r>
      <w:r w:rsidR="00F41363" w:rsidRPr="00F41363">
        <w:t>и</w:t>
      </w:r>
      <w:r w:rsidR="00F41363" w:rsidRPr="00F41363">
        <w:t>ны о выполнении положений Международного пакта о гражданских и полит</w:t>
      </w:r>
      <w:r w:rsidR="00F41363" w:rsidRPr="00F41363">
        <w:t>и</w:t>
      </w:r>
      <w:r w:rsidR="00F41363" w:rsidRPr="00F41363">
        <w:t>ческих правах, переданный на рассмотрение Комитета по правам человека в 2005</w:t>
      </w:r>
      <w:r w:rsidR="00165A82">
        <w:t> </w:t>
      </w:r>
      <w:r w:rsidR="00F41363" w:rsidRPr="00F41363">
        <w:t>г</w:t>
      </w:r>
      <w:r w:rsidR="00F41363" w:rsidRPr="00F41363">
        <w:t>о</w:t>
      </w:r>
      <w:r w:rsidR="00F41363" w:rsidRPr="00F41363">
        <w:t xml:space="preserve">ду. Поскольку данный документ является проектом </w:t>
      </w:r>
      <w:r w:rsidR="00165A82">
        <w:t>шестого</w:t>
      </w:r>
      <w:r w:rsidR="00F41363" w:rsidRPr="00F41363">
        <w:t xml:space="preserve"> и </w:t>
      </w:r>
      <w:r w:rsidR="00165A82">
        <w:t>седьмого</w:t>
      </w:r>
      <w:r w:rsidR="00F41363" w:rsidRPr="00F41363">
        <w:t xml:space="preserve"> объед</w:t>
      </w:r>
      <w:r w:rsidR="00F41363" w:rsidRPr="00F41363">
        <w:t>и</w:t>
      </w:r>
      <w:r w:rsidR="00F41363" w:rsidRPr="00F41363">
        <w:t xml:space="preserve">ненного </w:t>
      </w:r>
      <w:r w:rsidR="00165A82">
        <w:t>д</w:t>
      </w:r>
      <w:r w:rsidR="00F41363" w:rsidRPr="00F41363">
        <w:t>оклада, информация включает два отчетных периода и подается за 1999</w:t>
      </w:r>
      <w:r w:rsidR="00565423">
        <w:t>–</w:t>
      </w:r>
      <w:r w:rsidR="00F41363" w:rsidRPr="00F41363">
        <w:t>2006</w:t>
      </w:r>
      <w:r w:rsidR="00165A82">
        <w:t> годы</w:t>
      </w:r>
      <w:r w:rsidR="00F41363" w:rsidRPr="00F41363">
        <w:t>.</w:t>
      </w:r>
    </w:p>
    <w:p w:rsidR="00F41363" w:rsidRPr="00F41363" w:rsidRDefault="00E0065F" w:rsidP="00F41363">
      <w:pPr>
        <w:pStyle w:val="SingleTxt"/>
      </w:pPr>
      <w:r>
        <w:tab/>
      </w:r>
      <w:r w:rsidR="00F41363" w:rsidRPr="00F41363">
        <w:t>За отчетный период в Украинском государстве было предпринято ряд мер по обработке и практической реализации замечаний и рекомендаций Комитета ООН по ликвидации дискриминации в отношении женщин, высказанных после предоставления Украиной четвертого и пятого объединенного Доклада о в</w:t>
      </w:r>
      <w:r w:rsidR="00F41363" w:rsidRPr="00F41363">
        <w:t>ы</w:t>
      </w:r>
      <w:r w:rsidR="00F41363" w:rsidRPr="00F41363">
        <w:t xml:space="preserve">полнении данной Конвенции. </w:t>
      </w:r>
    </w:p>
    <w:p w:rsidR="00F41363" w:rsidRPr="00F41363" w:rsidRDefault="00E0065F" w:rsidP="00F41363">
      <w:pPr>
        <w:pStyle w:val="SingleTxt"/>
      </w:pPr>
      <w:r>
        <w:tab/>
      </w:r>
      <w:r w:rsidR="00F41363" w:rsidRPr="00F41363">
        <w:t xml:space="preserve">В частности, было учтено замечание, что </w:t>
      </w:r>
      <w:r w:rsidR="00165A82">
        <w:t>«</w:t>
      </w:r>
      <w:r w:rsidR="00F41363" w:rsidRPr="00F41363">
        <w:t>законодательство страны не содержит конкретного определения дискриминации в отношении женщин и не предусматривает процедур правоприменения и защитных мер</w:t>
      </w:r>
      <w:r w:rsidR="00165A82">
        <w:t>»</w:t>
      </w:r>
      <w:r w:rsidR="00F41363" w:rsidRPr="00F41363">
        <w:t>. Учитывая это замечание в статье</w:t>
      </w:r>
      <w:r w:rsidR="00165A82">
        <w:rPr>
          <w:lang w:val="en-US"/>
        </w:rPr>
        <w:t> </w:t>
      </w:r>
      <w:r w:rsidR="00F41363" w:rsidRPr="00F41363">
        <w:t xml:space="preserve">1 Закона Украины </w:t>
      </w:r>
      <w:r w:rsidR="00165A82">
        <w:t>«</w:t>
      </w:r>
      <w:r w:rsidR="00F41363" w:rsidRPr="00F41363">
        <w:t>Об обеспечении равных прав и возмо</w:t>
      </w:r>
      <w:r w:rsidR="00F41363" w:rsidRPr="00F41363">
        <w:t>ж</w:t>
      </w:r>
      <w:r w:rsidR="00F41363" w:rsidRPr="00F41363">
        <w:t>ностей женщин и мужчин</w:t>
      </w:r>
      <w:r w:rsidR="00165A82">
        <w:t>»</w:t>
      </w:r>
      <w:r w:rsidR="00F41363" w:rsidRPr="00F41363">
        <w:t>, принятого 8</w:t>
      </w:r>
      <w:r w:rsidR="00165A82">
        <w:t> </w:t>
      </w:r>
      <w:r w:rsidR="00F41363" w:rsidRPr="00F41363">
        <w:t>сентября 2005</w:t>
      </w:r>
      <w:r w:rsidR="00165A82">
        <w:t> </w:t>
      </w:r>
      <w:r w:rsidR="00F41363" w:rsidRPr="00F41363">
        <w:t>года, дается определ</w:t>
      </w:r>
      <w:r w:rsidR="00F41363" w:rsidRPr="00F41363">
        <w:t>е</w:t>
      </w:r>
      <w:r w:rsidR="00F41363" w:rsidRPr="00F41363">
        <w:t xml:space="preserve">ние понятия </w:t>
      </w:r>
      <w:r w:rsidR="00F41363" w:rsidRPr="00F41363">
        <w:rPr>
          <w:i/>
        </w:rPr>
        <w:t xml:space="preserve">дискриминация по признаку пола, </w:t>
      </w:r>
      <w:r w:rsidR="00F41363" w:rsidRPr="00F41363">
        <w:t>которой признается действие или бездействие, влекущее за собой любое различие, исключение или привил</w:t>
      </w:r>
      <w:r w:rsidR="00F41363" w:rsidRPr="00F41363">
        <w:t>е</w:t>
      </w:r>
      <w:r w:rsidR="00F41363" w:rsidRPr="00F41363">
        <w:t>гию по признаку пола, если оно направлено на ограничение или делает нево</w:t>
      </w:r>
      <w:r w:rsidR="00F41363" w:rsidRPr="00F41363">
        <w:t>з</w:t>
      </w:r>
      <w:r w:rsidR="00F41363" w:rsidRPr="00F41363">
        <w:t xml:space="preserve">можным признание, пользование или осуществление на равных основаниях прав и свобод человека для женщин и мужчин. В соответствии с положениями этого </w:t>
      </w:r>
      <w:r w:rsidR="00165A82">
        <w:t>з</w:t>
      </w:r>
      <w:r w:rsidR="00F41363" w:rsidRPr="00F41363">
        <w:t xml:space="preserve">акона </w:t>
      </w:r>
      <w:r w:rsidR="00F41363" w:rsidRPr="00F41363">
        <w:rPr>
          <w:i/>
        </w:rPr>
        <w:t>равные права женщин и мужчин</w:t>
      </w:r>
      <w:r w:rsidR="00565423">
        <w:rPr>
          <w:i/>
        </w:rPr>
        <w:t xml:space="preserve"> — </w:t>
      </w:r>
      <w:r w:rsidR="00F41363" w:rsidRPr="00F41363">
        <w:t xml:space="preserve">это отсутствие ограничений или привилегий по признаку пола, </w:t>
      </w:r>
      <w:r w:rsidR="00F41363" w:rsidRPr="00F41363">
        <w:rPr>
          <w:i/>
        </w:rPr>
        <w:t>а равные возможности женщин и му</w:t>
      </w:r>
      <w:r w:rsidR="00F41363" w:rsidRPr="00F41363">
        <w:rPr>
          <w:i/>
        </w:rPr>
        <w:t>ж</w:t>
      </w:r>
      <w:r w:rsidR="00F41363" w:rsidRPr="00F41363">
        <w:rPr>
          <w:i/>
        </w:rPr>
        <w:t>чин</w:t>
      </w:r>
      <w:r w:rsidR="00565423">
        <w:rPr>
          <w:i/>
        </w:rPr>
        <w:t xml:space="preserve"> — </w:t>
      </w:r>
      <w:r w:rsidR="00F41363" w:rsidRPr="00F41363">
        <w:t>равные условия для реализации равных прав женщин и мужчин.</w:t>
      </w:r>
    </w:p>
    <w:p w:rsidR="00F41363" w:rsidRPr="00F41363" w:rsidRDefault="00E0065F" w:rsidP="00F41363">
      <w:pPr>
        <w:pStyle w:val="SingleTxt"/>
      </w:pPr>
      <w:r>
        <w:tab/>
      </w:r>
      <w:r w:rsidR="00F41363" w:rsidRPr="00F41363">
        <w:t xml:space="preserve">Под понятием </w:t>
      </w:r>
      <w:r w:rsidR="00F41363" w:rsidRPr="00F41363">
        <w:rPr>
          <w:i/>
        </w:rPr>
        <w:t xml:space="preserve">гендерное равенство </w:t>
      </w:r>
      <w:r w:rsidR="00F41363" w:rsidRPr="00F41363">
        <w:t>понимается равный правовой статус женщин и мужчин и равные возможности для его реализации, что позволяет лицам обоих полов принимать равное участие во всех сферах жизнедеятельн</w:t>
      </w:r>
      <w:r w:rsidR="00F41363" w:rsidRPr="00F41363">
        <w:t>о</w:t>
      </w:r>
      <w:r w:rsidR="00F41363" w:rsidRPr="00F41363">
        <w:t>сти о</w:t>
      </w:r>
      <w:r w:rsidR="00F41363" w:rsidRPr="00F41363">
        <w:t>б</w:t>
      </w:r>
      <w:r w:rsidR="00F41363" w:rsidRPr="00F41363">
        <w:t>щества.</w:t>
      </w:r>
    </w:p>
    <w:p w:rsidR="00F41363" w:rsidRPr="00F41363" w:rsidRDefault="00E0065F" w:rsidP="00F41363">
      <w:pPr>
        <w:pStyle w:val="SingleTxt"/>
      </w:pPr>
      <w:r>
        <w:tab/>
      </w:r>
      <w:r w:rsidR="00F41363" w:rsidRPr="00F41363">
        <w:t>Тем не менее, по мнению национальных экспертов, принятие Закона о гендерном равенстве едва ли сможет кардинально изменить ситуацию с ди</w:t>
      </w:r>
      <w:r w:rsidR="00F41363" w:rsidRPr="00F41363">
        <w:t>с</w:t>
      </w:r>
      <w:r w:rsidR="00F41363" w:rsidRPr="00F41363">
        <w:t>криминацией женщин в Украине, так как, во-первых, он не обеспечен реал</w:t>
      </w:r>
      <w:r w:rsidR="00F41363" w:rsidRPr="00F41363">
        <w:t>ь</w:t>
      </w:r>
      <w:r w:rsidR="00F41363" w:rsidRPr="00F41363">
        <w:t>ным механизмом выполнения, а во-вторых, не предусматривает санкций в сл</w:t>
      </w:r>
      <w:r w:rsidR="00F41363" w:rsidRPr="00F41363">
        <w:t>у</w:t>
      </w:r>
      <w:r w:rsidR="00F41363" w:rsidRPr="00F41363">
        <w:t>чае его нарушения. Кроме того, после принятия закона нужно вносить допо</w:t>
      </w:r>
      <w:r w:rsidR="00F41363" w:rsidRPr="00F41363">
        <w:t>л</w:t>
      </w:r>
      <w:r w:rsidR="00F41363" w:rsidRPr="00F41363">
        <w:t>нительные изменения для обеспечения гендерного равенства в гражданский, трудовой и уголовный кодексы Украины. С этой целью Министерством юст</w:t>
      </w:r>
      <w:r w:rsidR="00F41363" w:rsidRPr="00F41363">
        <w:t>и</w:t>
      </w:r>
      <w:r w:rsidR="00F41363" w:rsidRPr="00F41363">
        <w:t xml:space="preserve">ции Украины разработан проект Закона </w:t>
      </w:r>
      <w:r w:rsidR="00165A82">
        <w:t>«</w:t>
      </w:r>
      <w:r w:rsidR="00F41363" w:rsidRPr="00F41363">
        <w:t>О внесении изменений в некоторые законодательные акты Украины в связи с принятием Закона Украины “Об обе</w:t>
      </w:r>
      <w:r w:rsidR="00F41363" w:rsidRPr="00F41363">
        <w:t>с</w:t>
      </w:r>
      <w:r w:rsidR="00F41363" w:rsidRPr="00F41363">
        <w:t>печении ра</w:t>
      </w:r>
      <w:r w:rsidR="00F41363" w:rsidRPr="00F41363">
        <w:t>в</w:t>
      </w:r>
      <w:r w:rsidR="00F41363" w:rsidRPr="00F41363">
        <w:t>ных прав и возможностей женщин и мужчин”</w:t>
      </w:r>
      <w:r w:rsidR="00165A82">
        <w:t>»</w:t>
      </w:r>
      <w:r w:rsidR="00F41363" w:rsidRPr="00F41363">
        <w:t xml:space="preserve">. </w:t>
      </w:r>
    </w:p>
    <w:p w:rsidR="00E0065F" w:rsidRPr="00E0065F" w:rsidRDefault="00E0065F" w:rsidP="00E0065F">
      <w:pPr>
        <w:pStyle w:val="SingleTxt"/>
        <w:spacing w:after="0" w:line="120" w:lineRule="exact"/>
        <w:rPr>
          <w:sz w:val="10"/>
        </w:rPr>
      </w:pPr>
    </w:p>
    <w:p w:rsidR="00F41363" w:rsidRDefault="00E0065F" w:rsidP="00E006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41363" w:rsidRPr="00F41363">
        <w:t>Статья 2</w:t>
      </w:r>
    </w:p>
    <w:p w:rsidR="00E0065F" w:rsidRPr="00E0065F" w:rsidRDefault="00E0065F" w:rsidP="00E0065F">
      <w:pPr>
        <w:pStyle w:val="SingleTxt"/>
        <w:spacing w:after="0" w:line="120" w:lineRule="exact"/>
        <w:rPr>
          <w:sz w:val="10"/>
        </w:rPr>
      </w:pPr>
    </w:p>
    <w:p w:rsidR="00F41363" w:rsidRPr="00F41363" w:rsidRDefault="00E0065F" w:rsidP="00F41363">
      <w:pPr>
        <w:pStyle w:val="SingleTxt"/>
        <w:rPr>
          <w:i/>
        </w:rPr>
      </w:pPr>
      <w:r>
        <w:rPr>
          <w:i/>
        </w:rPr>
        <w:tab/>
      </w:r>
      <w:r w:rsidR="00F41363" w:rsidRPr="00F41363">
        <w:rPr>
          <w:i/>
        </w:rPr>
        <w:t>Государства-стороны осуждают дискриминацию в отношении женщин</w:t>
      </w:r>
      <w:r w:rsidR="00307101">
        <w:rPr>
          <w:i/>
        </w:rPr>
        <w:t xml:space="preserve"> </w:t>
      </w:r>
      <w:r w:rsidR="00F41363" w:rsidRPr="00F41363">
        <w:rPr>
          <w:i/>
        </w:rPr>
        <w:t>во всех ее формах, соглашаются безотлагательно всеми соответствующими способами проводить политику ликвидации дискриминации в отношении</w:t>
      </w:r>
      <w:r w:rsidR="00307101">
        <w:rPr>
          <w:i/>
        </w:rPr>
        <w:t xml:space="preserve"> </w:t>
      </w:r>
      <w:r w:rsidR="00F41363" w:rsidRPr="00F41363">
        <w:rPr>
          <w:i/>
        </w:rPr>
        <w:t>женщин</w:t>
      </w:r>
      <w:r w:rsidR="00307101">
        <w:rPr>
          <w:i/>
        </w:rPr>
        <w:t xml:space="preserve"> </w:t>
      </w:r>
      <w:r w:rsidR="00F41363" w:rsidRPr="00F41363">
        <w:rPr>
          <w:i/>
        </w:rPr>
        <w:t>и с этой целью обязуются:</w:t>
      </w:r>
    </w:p>
    <w:p w:rsidR="00F41363" w:rsidRPr="00F41363" w:rsidRDefault="00E0065F" w:rsidP="00F41363">
      <w:pPr>
        <w:pStyle w:val="SingleTxt"/>
        <w:rPr>
          <w:i/>
        </w:rPr>
      </w:pPr>
      <w:r>
        <w:rPr>
          <w:i/>
        </w:rPr>
        <w:tab/>
      </w:r>
      <w:r w:rsidR="00F41363" w:rsidRPr="00F41363">
        <w:rPr>
          <w:i/>
        </w:rPr>
        <w:t>а)</w:t>
      </w:r>
      <w:r>
        <w:rPr>
          <w:i/>
        </w:rPr>
        <w:tab/>
      </w:r>
      <w:r w:rsidR="00F41363" w:rsidRPr="00F41363">
        <w:rPr>
          <w:i/>
        </w:rPr>
        <w:t>включить принцип равноправия мужчин и женщин в свои наци</w:t>
      </w:r>
      <w:r w:rsidR="00F41363" w:rsidRPr="00F41363">
        <w:rPr>
          <w:i/>
        </w:rPr>
        <w:t>о</w:t>
      </w:r>
      <w:r w:rsidR="00F41363" w:rsidRPr="00F41363">
        <w:rPr>
          <w:i/>
        </w:rPr>
        <w:t>нальные конституции или другое соответствующее законодательство, если этого еще не было сделано, и обеспечить с помощью закона и других соотве</w:t>
      </w:r>
      <w:r w:rsidR="00F41363" w:rsidRPr="00F41363">
        <w:rPr>
          <w:i/>
        </w:rPr>
        <w:t>т</w:t>
      </w:r>
      <w:r w:rsidR="00F41363" w:rsidRPr="00F41363">
        <w:rPr>
          <w:i/>
        </w:rPr>
        <w:t xml:space="preserve">ствующих средств практическое осуществление этого принципа; </w:t>
      </w:r>
    </w:p>
    <w:p w:rsidR="00F41363" w:rsidRPr="00F41363" w:rsidRDefault="00E0065F" w:rsidP="00F41363">
      <w:pPr>
        <w:pStyle w:val="SingleTxt"/>
        <w:rPr>
          <w:i/>
        </w:rPr>
      </w:pPr>
      <w:r>
        <w:rPr>
          <w:i/>
        </w:rPr>
        <w:tab/>
      </w:r>
      <w:r w:rsidR="00F41363" w:rsidRPr="00F41363">
        <w:rPr>
          <w:i/>
        </w:rPr>
        <w:t>b)</w:t>
      </w:r>
      <w:r>
        <w:rPr>
          <w:i/>
        </w:rPr>
        <w:tab/>
      </w:r>
      <w:r w:rsidR="00F41363" w:rsidRPr="00F41363">
        <w:rPr>
          <w:i/>
        </w:rPr>
        <w:t>принимать соответствующие законодательные и другие меры, включая санкции, там, где это необходимо, запрещающие всякую дискримин</w:t>
      </w:r>
      <w:r w:rsidR="00F41363" w:rsidRPr="00F41363">
        <w:rPr>
          <w:i/>
        </w:rPr>
        <w:t>а</w:t>
      </w:r>
      <w:r w:rsidR="00F41363" w:rsidRPr="00F41363">
        <w:rPr>
          <w:i/>
        </w:rPr>
        <w:t>цию</w:t>
      </w:r>
      <w:r w:rsidR="00307101">
        <w:rPr>
          <w:i/>
        </w:rPr>
        <w:t xml:space="preserve"> </w:t>
      </w:r>
      <w:r w:rsidR="00F41363" w:rsidRPr="00F41363">
        <w:rPr>
          <w:i/>
        </w:rPr>
        <w:t>в отношении</w:t>
      </w:r>
      <w:r w:rsidR="00307101">
        <w:rPr>
          <w:i/>
        </w:rPr>
        <w:t xml:space="preserve"> </w:t>
      </w:r>
      <w:r w:rsidR="00F41363" w:rsidRPr="00F41363">
        <w:rPr>
          <w:i/>
        </w:rPr>
        <w:t xml:space="preserve">женщин; </w:t>
      </w:r>
    </w:p>
    <w:p w:rsidR="00F41363" w:rsidRPr="00F41363" w:rsidRDefault="00E0065F" w:rsidP="00F41363">
      <w:pPr>
        <w:pStyle w:val="SingleTxt"/>
        <w:rPr>
          <w:i/>
        </w:rPr>
      </w:pPr>
      <w:r>
        <w:rPr>
          <w:i/>
        </w:rPr>
        <w:tab/>
      </w:r>
      <w:r w:rsidR="00F41363" w:rsidRPr="00F41363">
        <w:rPr>
          <w:i/>
        </w:rPr>
        <w:t>с)</w:t>
      </w:r>
      <w:r>
        <w:rPr>
          <w:i/>
        </w:rPr>
        <w:tab/>
      </w:r>
      <w:r w:rsidR="00F41363" w:rsidRPr="00F41363">
        <w:rPr>
          <w:i/>
        </w:rPr>
        <w:t xml:space="preserve">установить юридическую защиту прав женщин на равной основе с мужчинами и обеспечить с помощью компетентных национальных судов и других государственных учреждений эффективную защиту женщин против любого акта дискриминации; </w:t>
      </w:r>
    </w:p>
    <w:p w:rsidR="00F41363" w:rsidRPr="00F41363" w:rsidRDefault="00E0065F" w:rsidP="00F41363">
      <w:pPr>
        <w:pStyle w:val="SingleTxt"/>
        <w:rPr>
          <w:i/>
        </w:rPr>
      </w:pPr>
      <w:r>
        <w:rPr>
          <w:i/>
        </w:rPr>
        <w:tab/>
      </w:r>
      <w:r w:rsidR="00F41363" w:rsidRPr="00F41363">
        <w:rPr>
          <w:i/>
        </w:rPr>
        <w:t>d)</w:t>
      </w:r>
      <w:r>
        <w:rPr>
          <w:i/>
        </w:rPr>
        <w:tab/>
      </w:r>
      <w:r w:rsidR="00F41363" w:rsidRPr="00F41363">
        <w:rPr>
          <w:i/>
        </w:rPr>
        <w:t>воздержаться от совершения каких-либо дискриминационных актов или действий в отношении женщин и гарантировать, что государственные органы и учреждения будут действовать в соответствии с этим обязател</w:t>
      </w:r>
      <w:r w:rsidR="00F41363" w:rsidRPr="00F41363">
        <w:rPr>
          <w:i/>
        </w:rPr>
        <w:t>ь</w:t>
      </w:r>
      <w:r w:rsidR="00F41363" w:rsidRPr="00F41363">
        <w:rPr>
          <w:i/>
        </w:rPr>
        <w:t xml:space="preserve">ством; </w:t>
      </w:r>
    </w:p>
    <w:p w:rsidR="00F41363" w:rsidRPr="00F41363" w:rsidRDefault="00E0065F" w:rsidP="00F41363">
      <w:pPr>
        <w:pStyle w:val="SingleTxt"/>
        <w:rPr>
          <w:i/>
        </w:rPr>
      </w:pPr>
      <w:r>
        <w:rPr>
          <w:i/>
        </w:rPr>
        <w:tab/>
      </w:r>
      <w:r w:rsidR="00F41363" w:rsidRPr="00F41363">
        <w:rPr>
          <w:i/>
        </w:rPr>
        <w:t>e)</w:t>
      </w:r>
      <w:r>
        <w:rPr>
          <w:i/>
        </w:rPr>
        <w:tab/>
      </w:r>
      <w:r w:rsidR="00F41363" w:rsidRPr="00F41363">
        <w:rPr>
          <w:i/>
        </w:rPr>
        <w:t>принимать все соответствующие меры для ликвидации дискрим</w:t>
      </w:r>
      <w:r w:rsidR="00F41363" w:rsidRPr="00F41363">
        <w:rPr>
          <w:i/>
        </w:rPr>
        <w:t>и</w:t>
      </w:r>
      <w:r w:rsidR="00F41363" w:rsidRPr="00F41363">
        <w:rPr>
          <w:i/>
        </w:rPr>
        <w:t>нации в отношении</w:t>
      </w:r>
      <w:r w:rsidR="00307101">
        <w:rPr>
          <w:i/>
        </w:rPr>
        <w:t xml:space="preserve"> </w:t>
      </w:r>
      <w:r w:rsidR="00F41363" w:rsidRPr="00F41363">
        <w:rPr>
          <w:i/>
        </w:rPr>
        <w:t>женщин со стороны какого-либо лица, организации или предпр</w:t>
      </w:r>
      <w:r w:rsidR="00F41363" w:rsidRPr="00F41363">
        <w:rPr>
          <w:i/>
        </w:rPr>
        <w:t>и</w:t>
      </w:r>
      <w:r w:rsidR="00F41363" w:rsidRPr="00F41363">
        <w:rPr>
          <w:i/>
        </w:rPr>
        <w:t>ятия;</w:t>
      </w:r>
    </w:p>
    <w:p w:rsidR="00F41363" w:rsidRPr="00F41363" w:rsidRDefault="00E0065F" w:rsidP="00F41363">
      <w:pPr>
        <w:pStyle w:val="SingleTxt"/>
        <w:rPr>
          <w:i/>
        </w:rPr>
      </w:pPr>
      <w:r>
        <w:rPr>
          <w:i/>
        </w:rPr>
        <w:tab/>
      </w:r>
      <w:r w:rsidR="00F41363" w:rsidRPr="00F41363">
        <w:rPr>
          <w:i/>
        </w:rPr>
        <w:t>f)</w:t>
      </w:r>
      <w:r>
        <w:rPr>
          <w:i/>
        </w:rPr>
        <w:tab/>
      </w:r>
      <w:r w:rsidR="00F41363" w:rsidRPr="00F41363">
        <w:rPr>
          <w:i/>
        </w:rPr>
        <w:t>принимать все соответствующие меры, включая законодательные, для изменения или отмены действующих законов, постановлений, обычаев и практики, которые представляют собой дискриминацию в отношении</w:t>
      </w:r>
      <w:r w:rsidR="00307101">
        <w:rPr>
          <w:i/>
        </w:rPr>
        <w:t xml:space="preserve"> </w:t>
      </w:r>
      <w:r w:rsidR="00F41363" w:rsidRPr="00F41363">
        <w:rPr>
          <w:i/>
        </w:rPr>
        <w:t>же</w:t>
      </w:r>
      <w:r w:rsidR="00F41363" w:rsidRPr="00F41363">
        <w:rPr>
          <w:i/>
        </w:rPr>
        <w:t>н</w:t>
      </w:r>
      <w:r w:rsidR="00F41363" w:rsidRPr="00F41363">
        <w:rPr>
          <w:i/>
        </w:rPr>
        <w:t xml:space="preserve">щин; </w:t>
      </w:r>
    </w:p>
    <w:p w:rsidR="00F41363" w:rsidRPr="00F41363" w:rsidRDefault="00E0065F" w:rsidP="00F41363">
      <w:pPr>
        <w:pStyle w:val="SingleTxt"/>
        <w:rPr>
          <w:i/>
        </w:rPr>
      </w:pPr>
      <w:r>
        <w:rPr>
          <w:i/>
        </w:rPr>
        <w:tab/>
      </w:r>
      <w:r w:rsidR="00F41363" w:rsidRPr="00F41363">
        <w:rPr>
          <w:i/>
        </w:rPr>
        <w:t>g)</w:t>
      </w:r>
      <w:r>
        <w:rPr>
          <w:i/>
        </w:rPr>
        <w:tab/>
      </w:r>
      <w:r w:rsidR="00F41363" w:rsidRPr="00F41363">
        <w:rPr>
          <w:i/>
        </w:rPr>
        <w:t>отменить все положения своего криминального законодательства, которые представляют собой дискриминацию в отношении</w:t>
      </w:r>
      <w:r w:rsidR="00307101">
        <w:rPr>
          <w:i/>
        </w:rPr>
        <w:t xml:space="preserve"> </w:t>
      </w:r>
      <w:r w:rsidR="00F41363" w:rsidRPr="00F41363">
        <w:rPr>
          <w:i/>
        </w:rPr>
        <w:t xml:space="preserve">женщин. </w:t>
      </w:r>
    </w:p>
    <w:p w:rsidR="00F41363" w:rsidRPr="00F41363" w:rsidRDefault="00E0065F" w:rsidP="00F41363">
      <w:pPr>
        <w:pStyle w:val="SingleTxt"/>
      </w:pPr>
      <w:r>
        <w:tab/>
      </w:r>
      <w:r w:rsidR="00F41363" w:rsidRPr="00F41363">
        <w:t>Основу законотворческого процесса по обеспечению равных прав и возможностей женщин и мужчин в Украине составляет то, что права женщины являются неотъемлемой частью общих прав человека. Задекларированной, лег</w:t>
      </w:r>
      <w:r w:rsidR="00F41363" w:rsidRPr="00F41363">
        <w:t>и</w:t>
      </w:r>
      <w:r w:rsidR="00F41363" w:rsidRPr="00F41363">
        <w:t>тимной дискриминации женщин в Украине нет; не существуют законодател</w:t>
      </w:r>
      <w:r w:rsidR="00F41363" w:rsidRPr="00F41363">
        <w:t>ь</w:t>
      </w:r>
      <w:r w:rsidR="00F41363" w:rsidRPr="00F41363">
        <w:t>ные док</w:t>
      </w:r>
      <w:r w:rsidR="00F41363" w:rsidRPr="00F41363">
        <w:t>у</w:t>
      </w:r>
      <w:r w:rsidR="00F41363" w:rsidRPr="00F41363">
        <w:t>менты, содержащих статьи или нормы дискриминационного характера в отношении женщин, и в течение отчетного периода такие документы не пр</w:t>
      </w:r>
      <w:r w:rsidR="00F41363" w:rsidRPr="00F41363">
        <w:t>и</w:t>
      </w:r>
      <w:r w:rsidR="00F41363" w:rsidRPr="00F41363">
        <w:t xml:space="preserve">нимались. </w:t>
      </w:r>
    </w:p>
    <w:p w:rsidR="00F41363" w:rsidRPr="00F41363" w:rsidRDefault="00165A82" w:rsidP="00F41363">
      <w:pPr>
        <w:pStyle w:val="SingleTxt"/>
      </w:pPr>
      <w:r>
        <w:tab/>
      </w:r>
      <w:r w:rsidR="00F41363" w:rsidRPr="00F41363">
        <w:t xml:space="preserve">Конституция страны утверждает демократическое развитие государства, свободы личности, общие политико-правовые основы гендерного равенства. В этом смысле Основной закон Украины целиком отвечает мировым стандартам, утвержденным во многих международных документах, таких как </w:t>
      </w:r>
      <w:r>
        <w:t>«</w:t>
      </w:r>
      <w:r w:rsidR="00F41363" w:rsidRPr="00F41363">
        <w:t>Деятел</w:t>
      </w:r>
      <w:r w:rsidR="00F41363" w:rsidRPr="00F41363">
        <w:t>ь</w:t>
      </w:r>
      <w:r w:rsidR="00F41363" w:rsidRPr="00F41363">
        <w:t>ность Совета Европы по обеспечению равенства женщин и мужчин в соотве</w:t>
      </w:r>
      <w:r w:rsidR="00F41363" w:rsidRPr="00F41363">
        <w:t>т</w:t>
      </w:r>
      <w:r w:rsidR="00F41363" w:rsidRPr="00F41363">
        <w:t>ствии со стратегическими целями Пекинской и Венской программ действий</w:t>
      </w:r>
      <w:r>
        <w:t>»</w:t>
      </w:r>
      <w:r w:rsidR="00F41363" w:rsidRPr="00F41363">
        <w:t xml:space="preserve"> (май 1996</w:t>
      </w:r>
      <w:r>
        <w:t> года</w:t>
      </w:r>
      <w:r w:rsidR="00F41363" w:rsidRPr="00F41363">
        <w:t>). Согласно Конституции Украины (ст.</w:t>
      </w:r>
      <w:r>
        <w:t> </w:t>
      </w:r>
      <w:r w:rsidR="00F41363" w:rsidRPr="00F41363">
        <w:t>3, 21, 24, 51) каждый гр</w:t>
      </w:r>
      <w:r w:rsidR="00F41363" w:rsidRPr="00F41363">
        <w:t>а</w:t>
      </w:r>
      <w:r w:rsidR="00F41363" w:rsidRPr="00F41363">
        <w:t>жданин общества</w:t>
      </w:r>
      <w:r w:rsidR="00565423">
        <w:t xml:space="preserve"> — </w:t>
      </w:r>
      <w:r w:rsidR="00F41363" w:rsidRPr="00F41363">
        <w:t>как мужчина, так и женщина</w:t>
      </w:r>
      <w:r w:rsidR="00565423">
        <w:t xml:space="preserve"> — </w:t>
      </w:r>
      <w:r w:rsidR="00F41363" w:rsidRPr="00F41363">
        <w:t>имеет всю полноту соц</w:t>
      </w:r>
      <w:r w:rsidR="00F41363" w:rsidRPr="00F41363">
        <w:t>и</w:t>
      </w:r>
      <w:r w:rsidR="00F41363" w:rsidRPr="00F41363">
        <w:t>ально-экономических, политических и личных прав и свобод. Значительным достижением в развитии правового поля в Украине является то, что среди прав и свобод человека выделяется отдельно право женщины и мужчины на раве</w:t>
      </w:r>
      <w:r w:rsidR="00F41363" w:rsidRPr="00F41363">
        <w:t>н</w:t>
      </w:r>
      <w:r w:rsidR="00F41363" w:rsidRPr="00F41363">
        <w:t>ство перед законом, как самостоятельное основное право человека, обеспеч</w:t>
      </w:r>
      <w:r w:rsidR="00F41363" w:rsidRPr="00F41363">
        <w:t>е</w:t>
      </w:r>
      <w:r w:rsidR="00F41363" w:rsidRPr="00F41363">
        <w:t>ние которого гарантировано каждому человеку. Это значительный шаг в у</w:t>
      </w:r>
      <w:r w:rsidR="00F41363" w:rsidRPr="00F41363">
        <w:t>т</w:t>
      </w:r>
      <w:r w:rsidR="00F41363" w:rsidRPr="00F41363">
        <w:t>верждении гендерной демократии в Украине.</w:t>
      </w:r>
    </w:p>
    <w:p w:rsidR="00F41363" w:rsidRPr="00F41363" w:rsidRDefault="00165A82" w:rsidP="00F41363">
      <w:pPr>
        <w:pStyle w:val="SingleTxt"/>
      </w:pPr>
      <w:r>
        <w:tab/>
      </w:r>
      <w:r w:rsidR="00F41363" w:rsidRPr="00F41363">
        <w:t>Определяются и гарантии этого права, прежде всего, путем:</w:t>
      </w:r>
    </w:p>
    <w:p w:rsidR="00F41363" w:rsidRPr="00F41363" w:rsidRDefault="00E0065F" w:rsidP="00E0065F">
      <w:pPr>
        <w:pStyle w:val="SingleTxt"/>
        <w:tabs>
          <w:tab w:val="right" w:pos="1685"/>
        </w:tabs>
        <w:ind w:left="1742" w:hanging="475"/>
      </w:pPr>
      <w:r>
        <w:tab/>
        <w:t>•</w:t>
      </w:r>
      <w:r>
        <w:tab/>
      </w:r>
      <w:r w:rsidR="00F41363" w:rsidRPr="00F41363">
        <w:t>предоставления женщинам равных с мужчинами возможностей в общес</w:t>
      </w:r>
      <w:r w:rsidR="00F41363" w:rsidRPr="00F41363">
        <w:t>т</w:t>
      </w:r>
      <w:r w:rsidR="00F41363" w:rsidRPr="00F41363">
        <w:t>венно-политической и культурной деятельности, в получении образов</w:t>
      </w:r>
      <w:r w:rsidR="00F41363" w:rsidRPr="00F41363">
        <w:t>а</w:t>
      </w:r>
      <w:r w:rsidR="00F41363" w:rsidRPr="00F41363">
        <w:t>ния и профе</w:t>
      </w:r>
      <w:r w:rsidR="00F41363" w:rsidRPr="00F41363">
        <w:t>с</w:t>
      </w:r>
      <w:r w:rsidR="00F41363" w:rsidRPr="00F41363">
        <w:t xml:space="preserve">сиональной подготовке, в работе и вознаграждении за нее; </w:t>
      </w:r>
    </w:p>
    <w:p w:rsidR="00F41363" w:rsidRPr="00F41363" w:rsidRDefault="00E0065F" w:rsidP="00E0065F">
      <w:pPr>
        <w:pStyle w:val="SingleTxt"/>
        <w:tabs>
          <w:tab w:val="right" w:pos="1685"/>
        </w:tabs>
        <w:ind w:left="1742" w:hanging="475"/>
      </w:pPr>
      <w:r>
        <w:tab/>
        <w:t>•</w:t>
      </w:r>
      <w:r>
        <w:tab/>
      </w:r>
      <w:r w:rsidR="00F41363" w:rsidRPr="00F41363">
        <w:t xml:space="preserve">осуществления специальных мер по охране труда и здоровья женщин; </w:t>
      </w:r>
    </w:p>
    <w:p w:rsidR="00F41363" w:rsidRPr="00F41363" w:rsidRDefault="00E0065F" w:rsidP="00E0065F">
      <w:pPr>
        <w:pStyle w:val="SingleTxt"/>
        <w:tabs>
          <w:tab w:val="right" w:pos="1685"/>
        </w:tabs>
        <w:ind w:left="1742" w:hanging="475"/>
      </w:pPr>
      <w:r>
        <w:tab/>
        <w:t>•</w:t>
      </w:r>
      <w:r>
        <w:tab/>
      </w:r>
      <w:r w:rsidR="00F41363" w:rsidRPr="00F41363">
        <w:t xml:space="preserve">установления пенсионных льгот; </w:t>
      </w:r>
    </w:p>
    <w:p w:rsidR="00F41363" w:rsidRPr="00F41363" w:rsidRDefault="00E0065F" w:rsidP="00E0065F">
      <w:pPr>
        <w:pStyle w:val="SingleTxt"/>
        <w:tabs>
          <w:tab w:val="right" w:pos="1685"/>
        </w:tabs>
        <w:ind w:left="1742" w:hanging="475"/>
      </w:pPr>
      <w:r>
        <w:tab/>
        <w:t>•</w:t>
      </w:r>
      <w:r>
        <w:tab/>
      </w:r>
      <w:r w:rsidR="00F41363" w:rsidRPr="00F41363">
        <w:t>создания условий, позволяющих женщинам соединять работу с матери</w:t>
      </w:r>
      <w:r w:rsidR="00F41363" w:rsidRPr="00F41363">
        <w:t>н</w:t>
      </w:r>
      <w:r w:rsidR="00F41363" w:rsidRPr="00F41363">
        <w:t>ством;</w:t>
      </w:r>
    </w:p>
    <w:p w:rsidR="00F41363" w:rsidRPr="00F41363" w:rsidRDefault="00E0065F" w:rsidP="00E0065F">
      <w:pPr>
        <w:pStyle w:val="SingleTxt"/>
        <w:tabs>
          <w:tab w:val="right" w:pos="1685"/>
        </w:tabs>
        <w:ind w:left="1742" w:hanging="475"/>
      </w:pPr>
      <w:r>
        <w:tab/>
        <w:t>•</w:t>
      </w:r>
      <w:r>
        <w:tab/>
      </w:r>
      <w:r w:rsidR="00F41363" w:rsidRPr="00F41363">
        <w:t>предоставления правовой защиты, материальной и моральной поддержки материнства и детства, в том числе оплачиваемых отпусков, иных льгот беременным женщинам и мат</w:t>
      </w:r>
      <w:r w:rsidR="00F41363" w:rsidRPr="00F41363">
        <w:t>е</w:t>
      </w:r>
      <w:r w:rsidR="00F41363" w:rsidRPr="00F41363">
        <w:t>рям.</w:t>
      </w:r>
    </w:p>
    <w:p w:rsidR="00F41363" w:rsidRPr="00F41363" w:rsidRDefault="00E0065F" w:rsidP="00F41363">
      <w:pPr>
        <w:pStyle w:val="SingleTxt"/>
        <w:rPr>
          <w:i/>
        </w:rPr>
      </w:pPr>
      <w:r>
        <w:tab/>
      </w:r>
      <w:r w:rsidR="00F41363" w:rsidRPr="00F41363">
        <w:t>При этом Основной закон Украины имеет меньше оснований для огран</w:t>
      </w:r>
      <w:r w:rsidR="00F41363" w:rsidRPr="00F41363">
        <w:t>и</w:t>
      </w:r>
      <w:r w:rsidR="00F41363" w:rsidRPr="00F41363">
        <w:t>чения прав женщин, чем некоторые международные нормативные акты</w:t>
      </w:r>
      <w:r w:rsidR="00F41363" w:rsidRPr="00F41363">
        <w:rPr>
          <w:i/>
        </w:rPr>
        <w:t xml:space="preserve">. </w:t>
      </w:r>
    </w:p>
    <w:p w:rsidR="00F41363" w:rsidRPr="00F41363" w:rsidRDefault="00E0065F" w:rsidP="00F41363">
      <w:pPr>
        <w:pStyle w:val="SingleTxt"/>
      </w:pPr>
      <w:r>
        <w:tab/>
      </w:r>
      <w:r w:rsidR="00F41363" w:rsidRPr="00F41363">
        <w:t>Законодательную базу Украины относительно гендерного равенства с</w:t>
      </w:r>
      <w:r w:rsidR="00F41363" w:rsidRPr="00F41363">
        <w:t>о</w:t>
      </w:r>
      <w:r w:rsidR="00F41363" w:rsidRPr="00F41363">
        <w:t xml:space="preserve">ставляют законы, регулирующие общественные отношения и обеспечивающие преодоление дискриминации по признаку пола на основании гендерных норм международного права. Это, в частности, Семейный </w:t>
      </w:r>
      <w:r w:rsidR="00165A82">
        <w:t>к</w:t>
      </w:r>
      <w:r w:rsidR="00F41363" w:rsidRPr="00F41363">
        <w:t>одекс Украины, Уголо</w:t>
      </w:r>
      <w:r w:rsidR="00F41363" w:rsidRPr="00F41363">
        <w:t>в</w:t>
      </w:r>
      <w:r w:rsidR="00F41363" w:rsidRPr="00F41363">
        <w:t xml:space="preserve">ный </w:t>
      </w:r>
      <w:r w:rsidR="00165A82">
        <w:t>к</w:t>
      </w:r>
      <w:r w:rsidR="00F41363" w:rsidRPr="00F41363">
        <w:t xml:space="preserve">одекс Украины и Кодекс законов о труде Украины, законы </w:t>
      </w:r>
      <w:r w:rsidR="00165A82">
        <w:t>«</w:t>
      </w:r>
      <w:r w:rsidR="00F41363" w:rsidRPr="00F41363">
        <w:t>О предупре</w:t>
      </w:r>
      <w:r w:rsidR="00F41363" w:rsidRPr="00F41363">
        <w:t>ж</w:t>
      </w:r>
      <w:r w:rsidR="00F41363" w:rsidRPr="00F41363">
        <w:t>дении насилия в семье</w:t>
      </w:r>
      <w:r w:rsidR="00165A82">
        <w:t>»</w:t>
      </w:r>
      <w:r w:rsidR="00F41363" w:rsidRPr="00F41363">
        <w:t xml:space="preserve"> (2001</w:t>
      </w:r>
      <w:r w:rsidR="00165A82">
        <w:t> год</w:t>
      </w:r>
      <w:r w:rsidR="00F41363" w:rsidRPr="00F41363">
        <w:t xml:space="preserve">), </w:t>
      </w:r>
      <w:r w:rsidR="00165A82">
        <w:t>«</w:t>
      </w:r>
      <w:r w:rsidR="00F41363" w:rsidRPr="00F41363">
        <w:t>Об общеобязательном общем государс</w:t>
      </w:r>
      <w:r w:rsidR="00F41363" w:rsidRPr="00F41363">
        <w:t>т</w:t>
      </w:r>
      <w:r w:rsidR="00F41363" w:rsidRPr="00F41363">
        <w:t>венном социальном страховании в связи с временной потерей трудоспособн</w:t>
      </w:r>
      <w:r w:rsidR="00F41363" w:rsidRPr="00F41363">
        <w:t>о</w:t>
      </w:r>
      <w:r w:rsidR="00F41363" w:rsidRPr="00F41363">
        <w:t>сти и ра</w:t>
      </w:r>
      <w:r w:rsidR="00F41363" w:rsidRPr="00F41363">
        <w:t>с</w:t>
      </w:r>
      <w:r w:rsidR="00F41363" w:rsidRPr="00F41363">
        <w:t>ходами, обусловленными рождением и похоронами</w:t>
      </w:r>
      <w:r w:rsidR="00165A82">
        <w:t>»</w:t>
      </w:r>
      <w:r w:rsidR="00F41363" w:rsidRPr="00F41363">
        <w:t xml:space="preserve"> (2001</w:t>
      </w:r>
      <w:r w:rsidR="00165A82">
        <w:t> год</w:t>
      </w:r>
      <w:r w:rsidR="00F41363" w:rsidRPr="00F41363">
        <w:t>).</w:t>
      </w:r>
    </w:p>
    <w:p w:rsidR="00F41363" w:rsidRPr="00F41363" w:rsidRDefault="00E0065F" w:rsidP="00F41363">
      <w:pPr>
        <w:pStyle w:val="SingleTxt"/>
      </w:pPr>
      <w:r>
        <w:tab/>
      </w:r>
      <w:r w:rsidR="00F41363" w:rsidRPr="00F41363">
        <w:t>Нормативно-правовые акты, которые предусматривают санкции за нар</w:t>
      </w:r>
      <w:r w:rsidR="00F41363" w:rsidRPr="00F41363">
        <w:t>у</w:t>
      </w:r>
      <w:r w:rsidR="00F41363" w:rsidRPr="00F41363">
        <w:t>шение гендерного равенства в Украине</w:t>
      </w:r>
      <w:r w:rsidR="00165A82">
        <w:t>,</w:t>
      </w:r>
      <w:r w:rsidR="00F41363" w:rsidRPr="00F41363">
        <w:t xml:space="preserve"> еще не разработаны.</w:t>
      </w:r>
    </w:p>
    <w:p w:rsidR="00F41363" w:rsidRPr="00F41363" w:rsidRDefault="00E0065F" w:rsidP="00F41363">
      <w:pPr>
        <w:pStyle w:val="SingleTxt"/>
      </w:pPr>
      <w:r>
        <w:tab/>
      </w:r>
      <w:r w:rsidR="00F41363" w:rsidRPr="00F41363">
        <w:t>Надо признать, что</w:t>
      </w:r>
      <w:r w:rsidR="00165A82">
        <w:t>,</w:t>
      </w:r>
      <w:r w:rsidR="00F41363" w:rsidRPr="00F41363">
        <w:t xml:space="preserve"> хотя украинское законодательство не содержит ни о</w:t>
      </w:r>
      <w:r w:rsidR="00F41363" w:rsidRPr="00F41363">
        <w:t>д</w:t>
      </w:r>
      <w:r w:rsidR="00F41363" w:rsidRPr="00F41363">
        <w:t>ного положения, закрепляющего дискриминацию женщин в любой сфере жи</w:t>
      </w:r>
      <w:r w:rsidR="00F41363" w:rsidRPr="00F41363">
        <w:t>з</w:t>
      </w:r>
      <w:r w:rsidR="00F41363" w:rsidRPr="00F41363">
        <w:t>недеятельности, все же декларация равных прав мужчин и женщин в Конст</w:t>
      </w:r>
      <w:r w:rsidR="00F41363" w:rsidRPr="00F41363">
        <w:t>и</w:t>
      </w:r>
      <w:r w:rsidR="00F41363" w:rsidRPr="00F41363">
        <w:t>туции еще не является гарантом реального равноправия. Повседневная практ</w:t>
      </w:r>
      <w:r w:rsidR="00F41363" w:rsidRPr="00F41363">
        <w:t>и</w:t>
      </w:r>
      <w:r w:rsidR="00F41363" w:rsidRPr="00F41363">
        <w:t xml:space="preserve">ка свидетельствует, что гендерный паритет, провозглашенный Основным </w:t>
      </w:r>
      <w:r w:rsidR="00165A82">
        <w:t>з</w:t>
      </w:r>
      <w:r w:rsidR="00F41363" w:rsidRPr="00F41363">
        <w:t>ак</w:t>
      </w:r>
      <w:r w:rsidR="00F41363" w:rsidRPr="00F41363">
        <w:t>о</w:t>
      </w:r>
      <w:r w:rsidR="00F41363" w:rsidRPr="00F41363">
        <w:t>ном Украины, в реальной жизни часто нарушается, а дискриминация женщин существует, хотя и преимущественно в латентном виде. В частности, наблюд</w:t>
      </w:r>
      <w:r w:rsidR="00F41363" w:rsidRPr="00F41363">
        <w:t>а</w:t>
      </w:r>
      <w:r w:rsidR="00F41363" w:rsidRPr="00F41363">
        <w:t>ются факты, свидетельствующие о наличии проявлений гендерной дискрим</w:t>
      </w:r>
      <w:r w:rsidR="00F41363" w:rsidRPr="00F41363">
        <w:t>и</w:t>
      </w:r>
      <w:r w:rsidR="00F41363" w:rsidRPr="00F41363">
        <w:t>нации при принятии на работу (чаще всего в частном секторе экономики, пр</w:t>
      </w:r>
      <w:r w:rsidR="00F41363" w:rsidRPr="00F41363">
        <w:t>е</w:t>
      </w:r>
      <w:r w:rsidR="00F41363" w:rsidRPr="00F41363">
        <w:t>бывающем в Украине в стадии формирования). Существуют свидетельства, что при заключении контрактов, особенно частными предпринимателями, работ</w:t>
      </w:r>
      <w:r w:rsidR="00F41363" w:rsidRPr="00F41363">
        <w:t>о</w:t>
      </w:r>
      <w:r w:rsidR="00F41363" w:rsidRPr="00F41363">
        <w:t>датели нередко берут с женщин обязательства не брать декретный отпуск. При этом санкции против работодателей-нарушителей не применяются. Факты скрытой дискриминации также часто встречаются в средствах массовой и</w:t>
      </w:r>
      <w:r w:rsidR="00F41363" w:rsidRPr="00F41363">
        <w:t>н</w:t>
      </w:r>
      <w:r w:rsidR="00F41363" w:rsidRPr="00F41363">
        <w:t>формации, в частности в гендерно-предубежденной рекламе и объявлениях о приеме на работу, в стереотипном, дискриминационном языке и т.п.</w:t>
      </w:r>
    </w:p>
    <w:p w:rsidR="00F41363" w:rsidRPr="00F41363" w:rsidRDefault="00E0065F" w:rsidP="00F41363">
      <w:pPr>
        <w:pStyle w:val="SingleTxt"/>
      </w:pPr>
      <w:r>
        <w:tab/>
      </w:r>
      <w:r w:rsidR="00F41363" w:rsidRPr="00F41363">
        <w:t>Если женщина страдает от гендерного насилия, она может обратиться за правовой помощью в органы правопорядка. Н</w:t>
      </w:r>
      <w:r w:rsidR="00165A82">
        <w:t>о</w:t>
      </w:r>
      <w:r w:rsidR="00F41363" w:rsidRPr="00F41363">
        <w:t xml:space="preserve"> в законодательной базе не пр</w:t>
      </w:r>
      <w:r w:rsidR="00F41363" w:rsidRPr="00F41363">
        <w:t>е</w:t>
      </w:r>
      <w:r w:rsidR="00F41363" w:rsidRPr="00F41363">
        <w:t>дусмотрены гарантии того, что государственные органы будут удерживаться от совершения каких</w:t>
      </w:r>
      <w:r w:rsidR="001C2E35">
        <w:t>-</w:t>
      </w:r>
      <w:r w:rsidR="00F41363" w:rsidRPr="00F41363">
        <w:t>либо дискриминационных действий.</w:t>
      </w:r>
    </w:p>
    <w:p w:rsidR="00F41363" w:rsidRPr="00F41363" w:rsidRDefault="00E0065F" w:rsidP="00F41363">
      <w:pPr>
        <w:pStyle w:val="SingleTxt"/>
      </w:pPr>
      <w:r>
        <w:tab/>
      </w:r>
      <w:r w:rsidR="00F41363" w:rsidRPr="00F41363">
        <w:t>Существенной проблемой в Украине остается диспропорция в доходах женщин и мужчин. Доходы женщин, занятых в государственном секторе эк</w:t>
      </w:r>
      <w:r w:rsidR="00F41363" w:rsidRPr="00F41363">
        <w:t>о</w:t>
      </w:r>
      <w:r w:rsidR="00F41363" w:rsidRPr="00F41363">
        <w:t>номики, на 30% ниже доходов мужчин. В частном секторе этот разрыв намного больше. Рабочий день женщин продолжительнее, чем у мужчин, вследствие т</w:t>
      </w:r>
      <w:r w:rsidR="00F41363" w:rsidRPr="00F41363">
        <w:t>о</w:t>
      </w:r>
      <w:r w:rsidR="00F41363" w:rsidRPr="00F41363">
        <w:t>го, что кроме основной работы в основном на женщину возложено ведение почти всего домашнего хозяйства. Несмотря на то, что законодательство з</w:t>
      </w:r>
      <w:r w:rsidR="00F41363" w:rsidRPr="00F41363">
        <w:t>а</w:t>
      </w:r>
      <w:r w:rsidR="00F41363" w:rsidRPr="00F41363">
        <w:t>прещает использовать женский труд на вредных производствах, женщины ин</w:t>
      </w:r>
      <w:r w:rsidR="00F41363" w:rsidRPr="00F41363">
        <w:t>о</w:t>
      </w:r>
      <w:r w:rsidR="00F41363" w:rsidRPr="00F41363">
        <w:t>гда вынуждены работать на таких производствах, нередко</w:t>
      </w:r>
      <w:r w:rsidR="007F1DBB">
        <w:t xml:space="preserve"> — </w:t>
      </w:r>
      <w:r w:rsidR="00F41363" w:rsidRPr="00F41363">
        <w:t>в антисанита</w:t>
      </w:r>
      <w:r w:rsidR="00F41363" w:rsidRPr="00F41363">
        <w:t>р</w:t>
      </w:r>
      <w:r w:rsidR="00F41363" w:rsidRPr="00F41363">
        <w:t>ных условиях. Надо признать также факт скрытой дискриминации, коренящейся в общественном сознании, консервативных гендерных стереотипах, когда место и роль женщины связывается исключительно с семьей, а мужчины</w:t>
      </w:r>
      <w:r w:rsidR="007F1DBB">
        <w:t xml:space="preserve"> — </w:t>
      </w:r>
      <w:r w:rsidR="00F41363" w:rsidRPr="00F41363">
        <w:t>с общ</w:t>
      </w:r>
      <w:r w:rsidR="00F41363" w:rsidRPr="00F41363">
        <w:t>е</w:t>
      </w:r>
      <w:r w:rsidR="00F41363" w:rsidRPr="00F41363">
        <w:t>ственной деятельностью.</w:t>
      </w:r>
    </w:p>
    <w:p w:rsidR="00F41363" w:rsidRPr="00F41363" w:rsidRDefault="00E0065F" w:rsidP="00F41363">
      <w:pPr>
        <w:pStyle w:val="SingleTxt"/>
      </w:pPr>
      <w:r>
        <w:tab/>
      </w:r>
      <w:r w:rsidR="00F41363" w:rsidRPr="00F41363">
        <w:t>В 2003 году, учитывая рекомендацию Комитета ООН по ликвидации ди</w:t>
      </w:r>
      <w:r w:rsidR="00F41363" w:rsidRPr="00F41363">
        <w:t>с</w:t>
      </w:r>
      <w:r w:rsidR="00F41363" w:rsidRPr="00F41363">
        <w:t>криминации в отношении женщин, Украиной был ратифицирован Факульт</w:t>
      </w:r>
      <w:r w:rsidR="00F41363" w:rsidRPr="00F41363">
        <w:t>а</w:t>
      </w:r>
      <w:r w:rsidR="00F41363" w:rsidRPr="00F41363">
        <w:t>тивный протокол к данной Конвенции, который предоставил этому Комитету право принимать и рассматривать индивидуальные жалобы от физических лиц и соответственным образом реагировать на них, а также проводить расслед</w:t>
      </w:r>
      <w:r w:rsidR="00F41363" w:rsidRPr="00F41363">
        <w:t>о</w:t>
      </w:r>
      <w:r w:rsidR="00F41363" w:rsidRPr="00F41363">
        <w:t>вания в случаях, где имеются серьезные или систематические нарушения да</w:t>
      </w:r>
      <w:r w:rsidR="00F41363" w:rsidRPr="00F41363">
        <w:t>н</w:t>
      </w:r>
      <w:r w:rsidR="00F41363" w:rsidRPr="00F41363">
        <w:t>ной Конвенции. Это обстоятельство делает возможным защиту женщин от пр</w:t>
      </w:r>
      <w:r w:rsidR="00F41363" w:rsidRPr="00F41363">
        <w:t>о</w:t>
      </w:r>
      <w:r w:rsidR="00F41363" w:rsidRPr="00F41363">
        <w:t>явлений дискриминации на международном уровне при исчерпании всех н</w:t>
      </w:r>
      <w:r w:rsidR="00F41363" w:rsidRPr="00F41363">
        <w:t>а</w:t>
      </w:r>
      <w:r w:rsidR="00F41363" w:rsidRPr="00F41363">
        <w:t xml:space="preserve">циональных средств отстаивания их прав. </w:t>
      </w:r>
    </w:p>
    <w:p w:rsidR="00F41363" w:rsidRDefault="00E0065F" w:rsidP="00F41363">
      <w:pPr>
        <w:pStyle w:val="SingleTxt"/>
      </w:pPr>
      <w:r>
        <w:tab/>
      </w:r>
      <w:r w:rsidR="00F41363" w:rsidRPr="00F41363">
        <w:t>Таким образом, можно констатировать, что за отчетный период в Украине произошли существенные сдвиги в усовершенствовании формирования и ре</w:t>
      </w:r>
      <w:r w:rsidR="00F41363" w:rsidRPr="00F41363">
        <w:t>а</w:t>
      </w:r>
      <w:r w:rsidR="00F41363" w:rsidRPr="00F41363">
        <w:t>лизации политики ликвидации дискриминации в отношении женщин. Однако необходимо разработать и принять законодательные акты, которые бы пред</w:t>
      </w:r>
      <w:r w:rsidR="00F41363" w:rsidRPr="00F41363">
        <w:t>у</w:t>
      </w:r>
      <w:r w:rsidR="00F41363" w:rsidRPr="00F41363">
        <w:t xml:space="preserve">сматривали ответственность за нарушения гендерного равенства в государстве и обществе. </w:t>
      </w:r>
    </w:p>
    <w:p w:rsidR="00E0065F" w:rsidRPr="00E0065F" w:rsidRDefault="00E0065F" w:rsidP="00E0065F">
      <w:pPr>
        <w:pStyle w:val="SingleTxt"/>
        <w:spacing w:after="0" w:line="120" w:lineRule="exact"/>
        <w:rPr>
          <w:sz w:val="10"/>
        </w:rPr>
      </w:pPr>
    </w:p>
    <w:p w:rsidR="00F41363" w:rsidRDefault="00E0065F" w:rsidP="00E006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uk-UA"/>
        </w:rPr>
      </w:pPr>
      <w:r>
        <w:tab/>
      </w:r>
      <w:r>
        <w:tab/>
      </w:r>
      <w:r w:rsidR="00F41363" w:rsidRPr="00F41363">
        <w:rPr>
          <w:lang w:val="uk-UA"/>
        </w:rPr>
        <w:t>Статья 3</w:t>
      </w:r>
    </w:p>
    <w:p w:rsidR="00E0065F" w:rsidRPr="00E0065F" w:rsidRDefault="00E0065F" w:rsidP="00E0065F">
      <w:pPr>
        <w:pStyle w:val="SingleTxt"/>
        <w:spacing w:after="0" w:line="120" w:lineRule="exact"/>
        <w:rPr>
          <w:sz w:val="10"/>
          <w:lang w:val="uk-UA"/>
        </w:rPr>
      </w:pPr>
    </w:p>
    <w:p w:rsidR="00F41363" w:rsidRPr="00F41363" w:rsidRDefault="00E0065F" w:rsidP="00F41363">
      <w:pPr>
        <w:pStyle w:val="SingleTxt"/>
        <w:rPr>
          <w:i/>
        </w:rPr>
      </w:pPr>
      <w:r>
        <w:rPr>
          <w:i/>
        </w:rPr>
        <w:tab/>
      </w:r>
      <w:r w:rsidR="00F41363" w:rsidRPr="00F41363">
        <w:rPr>
          <w:i/>
        </w:rPr>
        <w:t>Государства-участники предпринимают во всех областях, и в частности в политической, социальной, экономической и культурной областях, все соо</w:t>
      </w:r>
      <w:r w:rsidR="00F41363" w:rsidRPr="00F41363">
        <w:rPr>
          <w:i/>
        </w:rPr>
        <w:t>т</w:t>
      </w:r>
      <w:r w:rsidR="00F41363" w:rsidRPr="00F41363">
        <w:rPr>
          <w:i/>
        </w:rPr>
        <w:t>ветствующие меры, включая законодательные, для обеспечения всестороннего развития и прогресса женщин, с тем чтобы гарантировать им осуществл</w:t>
      </w:r>
      <w:r w:rsidR="00F41363" w:rsidRPr="00F41363">
        <w:rPr>
          <w:i/>
        </w:rPr>
        <w:t>е</w:t>
      </w:r>
      <w:r w:rsidR="00F41363" w:rsidRPr="00F41363">
        <w:rPr>
          <w:i/>
        </w:rPr>
        <w:t>ние и пользование правами человека и основными свободами на основе раве</w:t>
      </w:r>
      <w:r w:rsidR="00F41363" w:rsidRPr="00F41363">
        <w:rPr>
          <w:i/>
        </w:rPr>
        <w:t>н</w:t>
      </w:r>
      <w:r w:rsidR="00F41363" w:rsidRPr="00F41363">
        <w:rPr>
          <w:i/>
        </w:rPr>
        <w:t>ства с мужчинами.</w:t>
      </w:r>
    </w:p>
    <w:p w:rsidR="00F41363" w:rsidRDefault="00E0065F" w:rsidP="00F41363">
      <w:pPr>
        <w:pStyle w:val="SingleTxt"/>
      </w:pPr>
      <w:r>
        <w:tab/>
      </w:r>
      <w:r w:rsidR="00F41363" w:rsidRPr="00F41363">
        <w:t>Украинская правовая база по обеспечению равных прав и возможностей женщин и мужчин находится на этапе формирования. В течение отчетного п</w:t>
      </w:r>
      <w:r w:rsidR="00F41363" w:rsidRPr="00F41363">
        <w:t>е</w:t>
      </w:r>
      <w:r w:rsidR="00F41363" w:rsidRPr="00F41363">
        <w:t>риода она постоянно обновлялась и усовершенствовалась. За последние годы произошли особенно значительные сдвиги в законодательном обеспечении р</w:t>
      </w:r>
      <w:r w:rsidR="00F41363" w:rsidRPr="00F41363">
        <w:t>а</w:t>
      </w:r>
      <w:r w:rsidR="00F41363" w:rsidRPr="00F41363">
        <w:t>венства полов в Украине, а именно:</w:t>
      </w:r>
    </w:p>
    <w:p w:rsidR="008952EF" w:rsidRPr="008952EF" w:rsidRDefault="008952EF" w:rsidP="008952EF">
      <w:pPr>
        <w:pStyle w:val="SingleTxt"/>
        <w:spacing w:after="0" w:line="120" w:lineRule="exact"/>
        <w:rPr>
          <w:sz w:val="10"/>
        </w:rPr>
      </w:pPr>
    </w:p>
    <w:p w:rsidR="00F41363" w:rsidRDefault="008952EF" w:rsidP="008952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41363" w:rsidRPr="00E0065F">
        <w:t>2001 год</w:t>
      </w:r>
    </w:p>
    <w:p w:rsidR="008952EF" w:rsidRPr="008952EF" w:rsidRDefault="008952EF" w:rsidP="008952EF">
      <w:pPr>
        <w:pStyle w:val="SingleTxt"/>
        <w:spacing w:after="0" w:line="120" w:lineRule="exact"/>
        <w:rPr>
          <w:sz w:val="10"/>
        </w:rPr>
      </w:pPr>
    </w:p>
    <w:p w:rsidR="00F41363" w:rsidRPr="00F41363" w:rsidRDefault="00E0065F" w:rsidP="00F41363">
      <w:pPr>
        <w:pStyle w:val="SingleTxt"/>
      </w:pPr>
      <w:r>
        <w:tab/>
      </w:r>
      <w:r w:rsidR="00F41363" w:rsidRPr="00F41363">
        <w:t>18</w:t>
      </w:r>
      <w:r w:rsidR="001C2E35">
        <w:t> </w:t>
      </w:r>
      <w:r w:rsidR="00F41363" w:rsidRPr="00F41363">
        <w:t>января 2001</w:t>
      </w:r>
      <w:r w:rsidR="001C2E35">
        <w:t> года</w:t>
      </w:r>
      <w:r w:rsidR="00F41363" w:rsidRPr="00F41363">
        <w:t xml:space="preserve"> Президентом Украины был подписан Указ № 20/2001 </w:t>
      </w:r>
      <w:r w:rsidR="001C2E35">
        <w:t>«</w:t>
      </w:r>
      <w:r w:rsidR="00F41363" w:rsidRPr="00F41363">
        <w:t>О</w:t>
      </w:r>
      <w:r w:rsidR="001C2E35">
        <w:t> </w:t>
      </w:r>
      <w:r w:rsidR="00F41363" w:rsidRPr="00F41363">
        <w:t>дополнительных мерах с целью предотвращения исчезновения л</w:t>
      </w:r>
      <w:r w:rsidR="00F41363" w:rsidRPr="00F41363">
        <w:t>ю</w:t>
      </w:r>
      <w:r w:rsidR="00F41363" w:rsidRPr="00F41363">
        <w:t>дей и улучшения координации действий правоохранительных и других органов и</w:t>
      </w:r>
      <w:r w:rsidR="00F41363" w:rsidRPr="00F41363">
        <w:t>с</w:t>
      </w:r>
      <w:r w:rsidR="00F41363" w:rsidRPr="00F41363">
        <w:t>полнительной власти по их поиску</w:t>
      </w:r>
      <w:r w:rsidR="001C2E35">
        <w:t>»</w:t>
      </w:r>
      <w:r w:rsidR="00F41363" w:rsidRPr="00F41363">
        <w:t>.</w:t>
      </w:r>
    </w:p>
    <w:p w:rsidR="00F41363" w:rsidRPr="00F41363" w:rsidRDefault="00E0065F" w:rsidP="00F41363">
      <w:pPr>
        <w:pStyle w:val="SingleTxt"/>
      </w:pPr>
      <w:r>
        <w:tab/>
      </w:r>
      <w:r w:rsidR="00F41363" w:rsidRPr="00F41363">
        <w:t>22</w:t>
      </w:r>
      <w:r w:rsidR="001C2E35">
        <w:t> </w:t>
      </w:r>
      <w:r w:rsidR="00F41363" w:rsidRPr="00F41363">
        <w:t>марта 2001</w:t>
      </w:r>
      <w:r w:rsidR="001C2E35">
        <w:t> года</w:t>
      </w:r>
      <w:r w:rsidR="00F41363" w:rsidRPr="00F41363">
        <w:t xml:space="preserve"> Верховная Рада Украины приняла</w:t>
      </w:r>
      <w:r w:rsidR="00F41363" w:rsidRPr="00F41363">
        <w:rPr>
          <w:b/>
        </w:rPr>
        <w:t xml:space="preserve"> </w:t>
      </w:r>
      <w:r w:rsidR="00F41363" w:rsidRPr="00F41363">
        <w:t xml:space="preserve">Закон Украины </w:t>
      </w:r>
      <w:r w:rsidR="001C2E35">
        <w:t>«</w:t>
      </w:r>
      <w:r w:rsidR="00F41363" w:rsidRPr="00F41363">
        <w:t>О</w:t>
      </w:r>
      <w:r w:rsidR="001C2E35">
        <w:t> </w:t>
      </w:r>
      <w:r w:rsidR="00F41363" w:rsidRPr="00F41363">
        <w:t>внесении изменений в Закон Украины “О государственной помощи семьям с детьми”</w:t>
      </w:r>
      <w:r w:rsidR="001C2E35">
        <w:t>»</w:t>
      </w:r>
      <w:r w:rsidR="00F41363" w:rsidRPr="00F41363">
        <w:rPr>
          <w:b/>
        </w:rPr>
        <w:t xml:space="preserve">, </w:t>
      </w:r>
      <w:r w:rsidR="00F41363" w:rsidRPr="00F41363">
        <w:t>который вступил в силу с 1</w:t>
      </w:r>
      <w:r w:rsidR="001C2E35">
        <w:t> </w:t>
      </w:r>
      <w:r w:rsidR="00F41363" w:rsidRPr="00F41363">
        <w:t>января 2002</w:t>
      </w:r>
      <w:r w:rsidR="001C2E35">
        <w:t> года</w:t>
      </w:r>
      <w:r w:rsidR="00F41363" w:rsidRPr="00F41363">
        <w:t>. Этим законом уст</w:t>
      </w:r>
      <w:r w:rsidR="00F41363" w:rsidRPr="00F41363">
        <w:t>а</w:t>
      </w:r>
      <w:r w:rsidR="00F41363" w:rsidRPr="00F41363">
        <w:t>новлено, что право на государственную помощь в связи с беременностью и р</w:t>
      </w:r>
      <w:r w:rsidR="00F41363" w:rsidRPr="00F41363">
        <w:t>о</w:t>
      </w:r>
      <w:r w:rsidR="00F41363" w:rsidRPr="00F41363">
        <w:t>дами имеют все женщины (в том числе несовершеннолетние), не застрахова</w:t>
      </w:r>
      <w:r w:rsidR="00F41363" w:rsidRPr="00F41363">
        <w:t>н</w:t>
      </w:r>
      <w:r w:rsidR="00F41363" w:rsidRPr="00F41363">
        <w:t xml:space="preserve">ные в системе общеобязательного государственного социального страхования. </w:t>
      </w:r>
    </w:p>
    <w:p w:rsidR="00F41363" w:rsidRPr="00F41363" w:rsidRDefault="00E0065F" w:rsidP="00F41363">
      <w:pPr>
        <w:pStyle w:val="SingleTxt"/>
      </w:pPr>
      <w:r>
        <w:tab/>
      </w:r>
      <w:r w:rsidR="00F41363" w:rsidRPr="00F41363">
        <w:t>В апреле 2001</w:t>
      </w:r>
      <w:r w:rsidR="001C2E35">
        <w:t> года</w:t>
      </w:r>
      <w:r w:rsidR="00F41363" w:rsidRPr="00F41363">
        <w:t xml:space="preserve"> Верховная Рада Украины приняла новый Уголовный кодекс Украины, вступивший в силу 1</w:t>
      </w:r>
      <w:r w:rsidR="001C2E35">
        <w:t> </w:t>
      </w:r>
      <w:r w:rsidR="00F41363" w:rsidRPr="00F41363">
        <w:t>сентября 2001</w:t>
      </w:r>
      <w:r w:rsidR="001C2E35">
        <w:t> года</w:t>
      </w:r>
      <w:r w:rsidR="00F41363" w:rsidRPr="00F41363">
        <w:t>, в котором содержа</w:t>
      </w:r>
      <w:r w:rsidR="00F41363" w:rsidRPr="00F41363">
        <w:t>т</w:t>
      </w:r>
      <w:r w:rsidR="00F41363" w:rsidRPr="00F41363">
        <w:t>ся принципиально новые статьи относительно женщин, в частности в нем были даны о</w:t>
      </w:r>
      <w:r w:rsidR="00F41363" w:rsidRPr="00F41363">
        <w:t>п</w:t>
      </w:r>
      <w:r w:rsidR="00F41363" w:rsidRPr="00F41363">
        <w:t>ределения торговли людьми и наказания за это преступление.</w:t>
      </w:r>
    </w:p>
    <w:p w:rsidR="00F41363" w:rsidRPr="00F41363" w:rsidRDefault="00E0065F" w:rsidP="00F41363">
      <w:pPr>
        <w:pStyle w:val="SingleTxt"/>
      </w:pPr>
      <w:r>
        <w:tab/>
      </w:r>
      <w:r w:rsidR="00F41363" w:rsidRPr="00F41363">
        <w:t>25</w:t>
      </w:r>
      <w:r w:rsidR="001C2E35">
        <w:t> </w:t>
      </w:r>
      <w:r w:rsidR="00F41363" w:rsidRPr="00F41363">
        <w:t>апреля 2001</w:t>
      </w:r>
      <w:r w:rsidR="001C2E35">
        <w:t> года</w:t>
      </w:r>
      <w:r w:rsidR="00F41363" w:rsidRPr="00F41363">
        <w:t xml:space="preserve"> с целью улучшения положения женщин, повышения их роли в обществе Президентом Украины издан Указ </w:t>
      </w:r>
      <w:r w:rsidR="001C2E35">
        <w:t>«</w:t>
      </w:r>
      <w:r w:rsidR="00F41363" w:rsidRPr="00F41363">
        <w:t>О повышении социал</w:t>
      </w:r>
      <w:r w:rsidR="00F41363" w:rsidRPr="00F41363">
        <w:t>ь</w:t>
      </w:r>
      <w:r w:rsidR="00F41363" w:rsidRPr="00F41363">
        <w:t>ного статуса женщин в Украине</w:t>
      </w:r>
      <w:r w:rsidR="001C2E35">
        <w:t>»</w:t>
      </w:r>
      <w:r w:rsidR="00F41363" w:rsidRPr="00F41363">
        <w:t>. Этим Указом одним из главных направлений реализации государственной политики в отношении женщин является создание более благоприятных условий для обеспечения женщинам равных с мужчин</w:t>
      </w:r>
      <w:r w:rsidR="00F41363" w:rsidRPr="00F41363">
        <w:t>а</w:t>
      </w:r>
      <w:r w:rsidR="00F41363" w:rsidRPr="00F41363">
        <w:t>ми возможностей принимать участие в политической и общественной жизни госуда</w:t>
      </w:r>
      <w:r w:rsidR="00F41363" w:rsidRPr="00F41363">
        <w:t>р</w:t>
      </w:r>
      <w:r w:rsidR="00F41363" w:rsidRPr="00F41363">
        <w:t xml:space="preserve">ства. </w:t>
      </w:r>
    </w:p>
    <w:p w:rsidR="00F41363" w:rsidRPr="00F41363" w:rsidRDefault="00E0065F" w:rsidP="00F41363">
      <w:pPr>
        <w:pStyle w:val="SingleTxt"/>
      </w:pPr>
      <w:r>
        <w:tab/>
      </w:r>
      <w:r w:rsidR="00F41363" w:rsidRPr="00F41363">
        <w:t>Постановлением Кабинета Министров Украины от 6</w:t>
      </w:r>
      <w:r w:rsidR="001C2E35">
        <w:t> </w:t>
      </w:r>
      <w:r w:rsidR="00F41363" w:rsidRPr="00F41363">
        <w:t>мая 2001</w:t>
      </w:r>
      <w:r w:rsidR="001C2E35">
        <w:t> года</w:t>
      </w:r>
      <w:r w:rsidR="00F41363" w:rsidRPr="00F41363">
        <w:t xml:space="preserve"> утве</w:t>
      </w:r>
      <w:r w:rsidR="00F41363" w:rsidRPr="00F41363">
        <w:t>р</w:t>
      </w:r>
      <w:r w:rsidR="00F41363" w:rsidRPr="00F41363">
        <w:t>жден Национальный план действий по улучшению положения женщин и с</w:t>
      </w:r>
      <w:r w:rsidR="00F41363" w:rsidRPr="00F41363">
        <w:t>о</w:t>
      </w:r>
      <w:r w:rsidR="00F41363" w:rsidRPr="00F41363">
        <w:t>действию внедрения гендерного равенства в обществе на 2001–2005</w:t>
      </w:r>
      <w:r w:rsidR="001C2E35">
        <w:t> годы</w:t>
      </w:r>
      <w:r w:rsidR="00F41363" w:rsidRPr="00F41363">
        <w:t>. В соответствии с Национальным планом Министерству юстиции Украины вместе с Академией правовых наук Украины и общественными организациями было поручено провести экспертизу законодательных актов Украины на предмет обеспечения равных прав и возможностей женщин и мужчин (гендерную эк</w:t>
      </w:r>
      <w:r w:rsidR="00F41363" w:rsidRPr="00F41363">
        <w:t>с</w:t>
      </w:r>
      <w:r w:rsidR="00F41363" w:rsidRPr="00F41363">
        <w:t>пертизу) с целью приведения законодательства Украины в соответствие с ме</w:t>
      </w:r>
      <w:r w:rsidR="00F41363" w:rsidRPr="00F41363">
        <w:t>ж</w:t>
      </w:r>
      <w:r w:rsidR="00F41363" w:rsidRPr="00F41363">
        <w:t>дународными актами и договорами.</w:t>
      </w:r>
    </w:p>
    <w:p w:rsidR="00F41363" w:rsidRDefault="00E0065F" w:rsidP="00F41363">
      <w:pPr>
        <w:pStyle w:val="SingleTxt"/>
      </w:pPr>
      <w:r>
        <w:tab/>
      </w:r>
      <w:r w:rsidR="00F41363" w:rsidRPr="00F41363">
        <w:t>15</w:t>
      </w:r>
      <w:r w:rsidR="001C2E35">
        <w:t> </w:t>
      </w:r>
      <w:r w:rsidR="00F41363" w:rsidRPr="00F41363">
        <w:t>ноября 2001</w:t>
      </w:r>
      <w:r w:rsidR="001C2E35">
        <w:t> года</w:t>
      </w:r>
      <w:r w:rsidR="00F41363" w:rsidRPr="00F41363">
        <w:t xml:space="preserve"> был принят </w:t>
      </w:r>
      <w:r w:rsidR="001C2E35">
        <w:t>З</w:t>
      </w:r>
      <w:r w:rsidR="00F41363" w:rsidRPr="00F41363">
        <w:t xml:space="preserve">акон Украины </w:t>
      </w:r>
      <w:r w:rsidR="001C2E35">
        <w:t>«</w:t>
      </w:r>
      <w:r w:rsidR="00F41363" w:rsidRPr="00F41363">
        <w:t>О предупреждении н</w:t>
      </w:r>
      <w:r w:rsidR="00F41363" w:rsidRPr="00F41363">
        <w:t>а</w:t>
      </w:r>
      <w:r w:rsidR="00F41363" w:rsidRPr="00F41363">
        <w:t>силия в семье</w:t>
      </w:r>
      <w:r w:rsidR="001C2E35">
        <w:t>»</w:t>
      </w:r>
      <w:r w:rsidR="00F41363" w:rsidRPr="00F41363">
        <w:t>, определяющий правовые и организационные основания пред</w:t>
      </w:r>
      <w:r w:rsidR="00F41363" w:rsidRPr="00F41363">
        <w:t>у</w:t>
      </w:r>
      <w:r w:rsidR="00F41363" w:rsidRPr="00F41363">
        <w:t>преждения насилия в семье, органы и учреждения, ответственные за осущес</w:t>
      </w:r>
      <w:r w:rsidR="00F41363" w:rsidRPr="00F41363">
        <w:t>т</w:t>
      </w:r>
      <w:r w:rsidR="00F41363" w:rsidRPr="00F41363">
        <w:t>вление мер</w:t>
      </w:r>
      <w:r w:rsidR="00F41363" w:rsidRPr="00F41363">
        <w:t>о</w:t>
      </w:r>
      <w:r w:rsidR="00F41363" w:rsidRPr="00F41363">
        <w:t>приятий по предупреждению семейного насилия.</w:t>
      </w:r>
    </w:p>
    <w:p w:rsidR="008952EF" w:rsidRPr="008952EF" w:rsidRDefault="008952EF" w:rsidP="008952EF">
      <w:pPr>
        <w:pStyle w:val="SingleTxt"/>
        <w:spacing w:after="0" w:line="120" w:lineRule="exact"/>
        <w:rPr>
          <w:sz w:val="10"/>
        </w:rPr>
      </w:pPr>
    </w:p>
    <w:p w:rsidR="00F41363" w:rsidRDefault="008952EF" w:rsidP="008952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41363" w:rsidRPr="00F41363">
        <w:t>2002 год</w:t>
      </w:r>
    </w:p>
    <w:p w:rsidR="008952EF" w:rsidRPr="008952EF" w:rsidRDefault="008952EF" w:rsidP="008952EF">
      <w:pPr>
        <w:pStyle w:val="SingleTxt"/>
        <w:spacing w:after="0" w:line="120" w:lineRule="exact"/>
        <w:rPr>
          <w:sz w:val="10"/>
        </w:rPr>
      </w:pPr>
    </w:p>
    <w:p w:rsidR="00F41363" w:rsidRPr="00F41363" w:rsidRDefault="00E0065F" w:rsidP="00F41363">
      <w:pPr>
        <w:pStyle w:val="SingleTxt"/>
      </w:pPr>
      <w:r>
        <w:tab/>
      </w:r>
      <w:r w:rsidR="00F41363" w:rsidRPr="00F41363">
        <w:t>В 2002</w:t>
      </w:r>
      <w:r w:rsidR="001C2E35">
        <w:t> году</w:t>
      </w:r>
      <w:r w:rsidR="00F41363" w:rsidRPr="00F41363">
        <w:t xml:space="preserve"> государством было предпринято ряд мероприятий, напра</w:t>
      </w:r>
      <w:r w:rsidR="00F41363" w:rsidRPr="00F41363">
        <w:t>в</w:t>
      </w:r>
      <w:r w:rsidR="00F41363" w:rsidRPr="00F41363">
        <w:t xml:space="preserve">ленных на предотвращение и противодействие принудительному рабству и торговле людьми. </w:t>
      </w:r>
    </w:p>
    <w:p w:rsidR="00F41363" w:rsidRPr="00F41363" w:rsidRDefault="00E0065F" w:rsidP="00F41363">
      <w:pPr>
        <w:pStyle w:val="SingleTxt"/>
      </w:pPr>
      <w:r>
        <w:tab/>
      </w:r>
      <w:r w:rsidR="00F41363" w:rsidRPr="00F41363">
        <w:t>Так, 5 июня 2002 год</w:t>
      </w:r>
      <w:r w:rsidR="001C2E35">
        <w:t>а</w:t>
      </w:r>
      <w:r w:rsidR="00F41363" w:rsidRPr="00F41363">
        <w:t xml:space="preserve"> утверждена Комплексная программа предотвращ</w:t>
      </w:r>
      <w:r w:rsidR="00F41363" w:rsidRPr="00F41363">
        <w:t>е</w:t>
      </w:r>
      <w:r w:rsidR="00F41363" w:rsidRPr="00F41363">
        <w:t xml:space="preserve">ния торговли </w:t>
      </w:r>
      <w:r w:rsidR="00565423">
        <w:t>людьми в Украине на 2002–</w:t>
      </w:r>
      <w:r w:rsidR="00F41363" w:rsidRPr="00F41363">
        <w:t xml:space="preserve">2005 </w:t>
      </w:r>
      <w:r w:rsidR="001C2E35">
        <w:t>годы</w:t>
      </w:r>
      <w:r w:rsidR="00F41363" w:rsidRPr="00F41363">
        <w:t>.</w:t>
      </w:r>
    </w:p>
    <w:p w:rsidR="00F41363" w:rsidRDefault="00E0065F" w:rsidP="00F41363">
      <w:pPr>
        <w:pStyle w:val="SingleTxt"/>
      </w:pPr>
      <w:r>
        <w:tab/>
      </w:r>
      <w:r w:rsidR="00F41363" w:rsidRPr="00F41363">
        <w:t>25</w:t>
      </w:r>
      <w:r w:rsidR="001C2E35">
        <w:t> </w:t>
      </w:r>
      <w:r w:rsidR="00F41363" w:rsidRPr="00F41363">
        <w:t>декабря 2002</w:t>
      </w:r>
      <w:r w:rsidR="001C2E35">
        <w:t> </w:t>
      </w:r>
      <w:r w:rsidR="00F41363" w:rsidRPr="00F41363">
        <w:t>г</w:t>
      </w:r>
      <w:r w:rsidR="001C2E35">
        <w:t>ода</w:t>
      </w:r>
      <w:r w:rsidR="00F41363" w:rsidRPr="00F41363">
        <w:t xml:space="preserve"> Постановлением Кабинета Министров Украины №</w:t>
      </w:r>
      <w:r w:rsidR="001C2E35">
        <w:t> </w:t>
      </w:r>
      <w:r w:rsidR="00F41363" w:rsidRPr="00F41363">
        <w:t>1961 создан Межведомственный координационный совет по вопросам пр</w:t>
      </w:r>
      <w:r w:rsidR="00F41363" w:rsidRPr="00F41363">
        <w:t>о</w:t>
      </w:r>
      <w:r w:rsidR="00F41363" w:rsidRPr="00F41363">
        <w:t>тиводействия торговли людьми как постоянный консультативно-совещатель</w:t>
      </w:r>
      <w:r w:rsidR="001C2E35">
        <w:softHyphen/>
      </w:r>
      <w:r w:rsidR="00F41363" w:rsidRPr="00F41363">
        <w:t>ный орган при Правительстве Украины.</w:t>
      </w:r>
    </w:p>
    <w:p w:rsidR="008952EF" w:rsidRPr="008952EF" w:rsidRDefault="008952EF" w:rsidP="008952EF">
      <w:pPr>
        <w:pStyle w:val="SingleTxt"/>
        <w:spacing w:after="0" w:line="120" w:lineRule="exact"/>
        <w:rPr>
          <w:sz w:val="10"/>
        </w:rPr>
      </w:pPr>
    </w:p>
    <w:p w:rsidR="00F41363" w:rsidRDefault="008952EF" w:rsidP="008952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41363" w:rsidRPr="00F41363">
        <w:t>2003 год</w:t>
      </w:r>
    </w:p>
    <w:p w:rsidR="008952EF" w:rsidRPr="008952EF" w:rsidRDefault="008952EF" w:rsidP="008952EF">
      <w:pPr>
        <w:pStyle w:val="SingleTxt"/>
        <w:spacing w:after="0" w:line="120" w:lineRule="exact"/>
        <w:rPr>
          <w:sz w:val="10"/>
        </w:rPr>
      </w:pPr>
    </w:p>
    <w:p w:rsidR="00F41363" w:rsidRPr="00F41363" w:rsidRDefault="00E0065F" w:rsidP="00F41363">
      <w:pPr>
        <w:pStyle w:val="SingleTxt"/>
      </w:pPr>
      <w:r>
        <w:tab/>
      </w:r>
      <w:r w:rsidR="00F41363" w:rsidRPr="00F41363">
        <w:t>Учитывая общую тенденцию увеличения насилия в семье, Постановлен</w:t>
      </w:r>
      <w:r w:rsidR="00F41363" w:rsidRPr="00F41363">
        <w:t>и</w:t>
      </w:r>
      <w:r w:rsidR="00F41363" w:rsidRPr="00F41363">
        <w:t>ем Кабинета Министров Украины от 26</w:t>
      </w:r>
      <w:r w:rsidR="001C2E35">
        <w:rPr>
          <w:lang w:val="en-US"/>
        </w:rPr>
        <w:t> </w:t>
      </w:r>
      <w:r w:rsidR="00F41363" w:rsidRPr="00F41363">
        <w:t>апреля 2003</w:t>
      </w:r>
      <w:r w:rsidR="001C2E35">
        <w:rPr>
          <w:lang w:val="en-US"/>
        </w:rPr>
        <w:t> </w:t>
      </w:r>
      <w:r w:rsidR="001C2E35">
        <w:t>года</w:t>
      </w:r>
      <w:r w:rsidR="00F41363" w:rsidRPr="00F41363">
        <w:t xml:space="preserve"> № 616 утвержден П</w:t>
      </w:r>
      <w:r w:rsidR="00F41363" w:rsidRPr="00F41363">
        <w:t>о</w:t>
      </w:r>
      <w:r w:rsidR="00F41363" w:rsidRPr="00F41363">
        <w:t>рядок рассмотрения заявлений и сообщений о совершении насилия в семье или реальной угрозе его совершения. Учитывая то, что подавляющее больши</w:t>
      </w:r>
      <w:r w:rsidR="00F41363" w:rsidRPr="00F41363">
        <w:t>н</w:t>
      </w:r>
      <w:r w:rsidR="00F41363" w:rsidRPr="00F41363">
        <w:t>ство пострадавших от семейного насилия составляют женщины и дети, это Пост</w:t>
      </w:r>
      <w:r w:rsidR="00F41363" w:rsidRPr="00F41363">
        <w:t>а</w:t>
      </w:r>
      <w:r w:rsidR="00F41363" w:rsidRPr="00F41363">
        <w:t>новление можно считать важным шагом в защите прав женщин и создании безопасных условий жизни.</w:t>
      </w:r>
    </w:p>
    <w:p w:rsidR="00F41363" w:rsidRPr="00F41363" w:rsidRDefault="00E0065F" w:rsidP="00F41363">
      <w:pPr>
        <w:pStyle w:val="SingleTxt"/>
      </w:pPr>
      <w:r>
        <w:tab/>
      </w:r>
      <w:r w:rsidR="00F41363" w:rsidRPr="00F41363">
        <w:t>В соответствии с поручением Премьер-министра Украины от 10</w:t>
      </w:r>
      <w:r w:rsidR="001C2E35">
        <w:t> </w:t>
      </w:r>
      <w:r w:rsidR="00F41363" w:rsidRPr="00F41363">
        <w:t>июля 2003</w:t>
      </w:r>
      <w:r w:rsidR="001C2E35">
        <w:t> года</w:t>
      </w:r>
      <w:r w:rsidR="00F41363" w:rsidRPr="00F41363">
        <w:t xml:space="preserve"> №</w:t>
      </w:r>
      <w:r w:rsidR="001C2E35">
        <w:t> </w:t>
      </w:r>
      <w:r w:rsidR="00F41363" w:rsidRPr="00F41363">
        <w:t>14454 министерства, иные центральные органы исполнительной власти, Совет Министров Автономной Республики Крым, областные, Киевская и Севастопольская городские госадминистрации при распределении функци</w:t>
      </w:r>
      <w:r w:rsidR="00F41363" w:rsidRPr="00F41363">
        <w:t>о</w:t>
      </w:r>
      <w:r w:rsidR="00F41363" w:rsidRPr="00F41363">
        <w:t>нальных обязанностей между заместителями Министра, руководителями це</w:t>
      </w:r>
      <w:r w:rsidR="00F41363" w:rsidRPr="00F41363">
        <w:t>н</w:t>
      </w:r>
      <w:r w:rsidR="00F41363" w:rsidRPr="00F41363">
        <w:t xml:space="preserve">тральных органов исполнительной власти, </w:t>
      </w:r>
      <w:r w:rsidR="001C2E35">
        <w:t>г</w:t>
      </w:r>
      <w:r w:rsidR="00F41363" w:rsidRPr="00F41363">
        <w:t>лавы Совета Министров Автоно</w:t>
      </w:r>
      <w:r w:rsidR="00F41363" w:rsidRPr="00F41363">
        <w:t>м</w:t>
      </w:r>
      <w:r w:rsidR="00F41363" w:rsidRPr="00F41363">
        <w:t>ной Республики Крым, глав</w:t>
      </w:r>
      <w:r w:rsidR="001C2E35">
        <w:t>ы</w:t>
      </w:r>
      <w:r w:rsidR="00F41363" w:rsidRPr="00F41363">
        <w:t xml:space="preserve"> местной государственной администрации обяз</w:t>
      </w:r>
      <w:r w:rsidR="00F41363" w:rsidRPr="00F41363">
        <w:t>а</w:t>
      </w:r>
      <w:r w:rsidR="00F41363" w:rsidRPr="00F41363">
        <w:t xml:space="preserve">ны возлагать обязанности по обеспечению равенства прав женщин и мужчин на одного из своих заместителей. </w:t>
      </w:r>
    </w:p>
    <w:p w:rsidR="00F41363" w:rsidRDefault="00E0065F" w:rsidP="00F41363">
      <w:pPr>
        <w:pStyle w:val="SingleTxt"/>
      </w:pPr>
      <w:r>
        <w:tab/>
      </w:r>
      <w:r w:rsidR="00F41363" w:rsidRPr="00F41363">
        <w:t xml:space="preserve">Важным стало также введение для руководителей центральных и местных органов исполнительной власти отчетности о проведенной ими работе в этой сфере и персональной ответственности за невыполнение обязанностей по обеспечению равенства женщин и мужчин. </w:t>
      </w:r>
    </w:p>
    <w:p w:rsidR="008952EF" w:rsidRPr="008952EF" w:rsidRDefault="008952EF" w:rsidP="008952EF">
      <w:pPr>
        <w:pStyle w:val="SingleTxt"/>
        <w:spacing w:after="0" w:line="120" w:lineRule="exact"/>
        <w:rPr>
          <w:sz w:val="10"/>
        </w:rPr>
      </w:pPr>
    </w:p>
    <w:p w:rsidR="00F41363" w:rsidRDefault="008952EF" w:rsidP="008952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41363" w:rsidRPr="00F41363">
        <w:t>2004 год</w:t>
      </w:r>
    </w:p>
    <w:p w:rsidR="008952EF" w:rsidRPr="008952EF" w:rsidRDefault="008952EF" w:rsidP="008952EF">
      <w:pPr>
        <w:pStyle w:val="SingleTxt"/>
        <w:spacing w:after="0" w:line="120" w:lineRule="exact"/>
        <w:rPr>
          <w:sz w:val="10"/>
        </w:rPr>
      </w:pPr>
    </w:p>
    <w:p w:rsidR="00F41363" w:rsidRPr="00F41363" w:rsidRDefault="00E0065F" w:rsidP="00F41363">
      <w:pPr>
        <w:pStyle w:val="SingleTxt"/>
      </w:pPr>
      <w:r>
        <w:tab/>
      </w:r>
      <w:r w:rsidR="00F41363" w:rsidRPr="00F41363">
        <w:t>4</w:t>
      </w:r>
      <w:r w:rsidR="008952EF">
        <w:t> </w:t>
      </w:r>
      <w:r w:rsidR="00F41363" w:rsidRPr="00F41363">
        <w:t>февраля 2004</w:t>
      </w:r>
      <w:r w:rsidR="008952EF">
        <w:t> </w:t>
      </w:r>
      <w:r w:rsidR="00F41363" w:rsidRPr="00F41363">
        <w:t>г</w:t>
      </w:r>
      <w:r w:rsidR="001C2E35">
        <w:t>ода</w:t>
      </w:r>
      <w:r w:rsidR="00F41363" w:rsidRPr="00F41363">
        <w:t xml:space="preserve"> принят Закон Украины </w:t>
      </w:r>
      <w:r w:rsidR="001C2E35">
        <w:t>«</w:t>
      </w:r>
      <w:r w:rsidR="00F41363" w:rsidRPr="00F41363">
        <w:t>О ратификации Конвенции Организации Объединенных Наций против транснациональной организова</w:t>
      </w:r>
      <w:r w:rsidR="00F41363" w:rsidRPr="00F41363">
        <w:t>н</w:t>
      </w:r>
      <w:r w:rsidR="00F41363" w:rsidRPr="00F41363">
        <w:t>ной преступности и дополняющих ее протоколов (Протокола о предупрежд</w:t>
      </w:r>
      <w:r w:rsidR="00F41363" w:rsidRPr="00F41363">
        <w:t>е</w:t>
      </w:r>
      <w:r w:rsidR="00F41363" w:rsidRPr="00F41363">
        <w:t>нии и прекращении торговли людьми, в особенности женщинами и детьми, и наказании за нее, Протокола против незаконного ввоза мигрантов по суше, м</w:t>
      </w:r>
      <w:r w:rsidR="00F41363" w:rsidRPr="00F41363">
        <w:t>о</w:t>
      </w:r>
      <w:r w:rsidR="00F41363" w:rsidRPr="00F41363">
        <w:t>рю и воздуху)</w:t>
      </w:r>
      <w:r w:rsidR="001C2E35">
        <w:t>»</w:t>
      </w:r>
      <w:r w:rsidR="00F41363" w:rsidRPr="00F41363">
        <w:t>.</w:t>
      </w:r>
    </w:p>
    <w:p w:rsidR="00F41363" w:rsidRPr="00F41363" w:rsidRDefault="00E0065F" w:rsidP="00F41363">
      <w:pPr>
        <w:pStyle w:val="SingleTxt"/>
      </w:pPr>
      <w:r>
        <w:tab/>
      </w:r>
      <w:r w:rsidR="00F41363" w:rsidRPr="00F41363">
        <w:t>Постановлением Верховной Рады Украины от 29</w:t>
      </w:r>
      <w:r w:rsidR="001C2E35">
        <w:t> </w:t>
      </w:r>
      <w:r w:rsidR="00F41363" w:rsidRPr="00F41363">
        <w:t>июня 2004</w:t>
      </w:r>
      <w:r w:rsidR="001C2E35">
        <w:t> года</w:t>
      </w:r>
      <w:r w:rsidR="00F41363" w:rsidRPr="00F41363">
        <w:t xml:space="preserve"> №</w:t>
      </w:r>
      <w:r w:rsidR="001C2E35">
        <w:rPr>
          <w:lang w:val="en-US"/>
        </w:rPr>
        <w:t> </w:t>
      </w:r>
      <w:r w:rsidR="00F41363" w:rsidRPr="00F41363">
        <w:t>1904</w:t>
      </w:r>
      <w:r w:rsidR="001C2E35" w:rsidRPr="008952EF">
        <w:noBreakHyphen/>
      </w:r>
      <w:r w:rsidR="00F41363" w:rsidRPr="00F41363">
        <w:t xml:space="preserve">IV одобрены Рекомендации парламентских слушаний </w:t>
      </w:r>
      <w:r w:rsidR="008952EF">
        <w:t>«</w:t>
      </w:r>
      <w:r w:rsidR="00F41363" w:rsidRPr="00F41363">
        <w:t>Положение женщин в Украине: реалии и перспективы</w:t>
      </w:r>
      <w:r w:rsidR="008952EF">
        <w:t>»</w:t>
      </w:r>
      <w:r w:rsidR="00F41363" w:rsidRPr="00F41363">
        <w:t>, во время которых было поднято немало остро дискуссионных вопросов о реальном существовании гендерных проблем в Украине, причинах кризисного положения женщин во многих сф</w:t>
      </w:r>
      <w:r w:rsidR="00F41363" w:rsidRPr="00F41363">
        <w:t>е</w:t>
      </w:r>
      <w:r w:rsidR="00F41363" w:rsidRPr="00F41363">
        <w:t>рах общественной жизни, преодоления и решения ключевых вопросов в да</w:t>
      </w:r>
      <w:r w:rsidR="00F41363" w:rsidRPr="00F41363">
        <w:t>н</w:t>
      </w:r>
      <w:r w:rsidR="00F41363" w:rsidRPr="00F41363">
        <w:t>ной сфере с</w:t>
      </w:r>
      <w:r w:rsidR="00F41363" w:rsidRPr="00F41363">
        <w:t>о</w:t>
      </w:r>
      <w:r w:rsidR="00F41363" w:rsidRPr="00F41363">
        <w:t xml:space="preserve">циальных отношений. </w:t>
      </w:r>
    </w:p>
    <w:p w:rsidR="00F41363" w:rsidRDefault="00E0065F" w:rsidP="00F41363">
      <w:pPr>
        <w:pStyle w:val="SingleTxt"/>
      </w:pPr>
      <w:r>
        <w:tab/>
      </w:r>
      <w:r w:rsidR="00F41363" w:rsidRPr="00F41363">
        <w:t>В 2004</w:t>
      </w:r>
      <w:r w:rsidR="008952EF">
        <w:t> году</w:t>
      </w:r>
      <w:r w:rsidR="00F41363" w:rsidRPr="00F41363">
        <w:t xml:space="preserve"> в рамках общего с Программой равных возможностей ПРООН проекта был разработан приказ Министерства юстиции Украины </w:t>
      </w:r>
      <w:r w:rsidR="008952EF">
        <w:t>«</w:t>
      </w:r>
      <w:r w:rsidR="00F41363" w:rsidRPr="00F41363">
        <w:t>Об утверждении Методических рекомендаций по осуществлению гендерно-правовой эксперт</w:t>
      </w:r>
      <w:r w:rsidR="00F41363" w:rsidRPr="00F41363">
        <w:t>и</w:t>
      </w:r>
      <w:r w:rsidR="00F41363" w:rsidRPr="00F41363">
        <w:t>зы нормативно-правовых актов</w:t>
      </w:r>
      <w:r w:rsidR="008952EF">
        <w:t>»</w:t>
      </w:r>
      <w:r w:rsidR="00F41363" w:rsidRPr="00F41363">
        <w:t xml:space="preserve"> (утвержденный 09.09.2004 №</w:t>
      </w:r>
      <w:r w:rsidR="008952EF">
        <w:t> </w:t>
      </w:r>
      <w:r w:rsidR="00F41363" w:rsidRPr="00F41363">
        <w:t>102/5), целью которого стало определение механизма проведения анализа действующего законодательства Украины в соответствие с международно-правовыми документами по правам человека о соблюдении и реализации прав женщин и мужчин. В результате этой работы на рассмотрение Кабинета Мин</w:t>
      </w:r>
      <w:r w:rsidR="00F41363" w:rsidRPr="00F41363">
        <w:t>и</w:t>
      </w:r>
      <w:r w:rsidR="00F41363" w:rsidRPr="00F41363">
        <w:t>стров Украины были представлены предложения по усовершенствованию но</w:t>
      </w:r>
      <w:r w:rsidR="00F41363" w:rsidRPr="00F41363">
        <w:t>р</w:t>
      </w:r>
      <w:r w:rsidR="00F41363" w:rsidRPr="00F41363">
        <w:t>мативно-правовой б</w:t>
      </w:r>
      <w:r w:rsidR="00F41363" w:rsidRPr="00F41363">
        <w:t>а</w:t>
      </w:r>
      <w:r w:rsidR="00F41363" w:rsidRPr="00F41363">
        <w:t xml:space="preserve">зы Украины в части гендерной составляющей. </w:t>
      </w:r>
    </w:p>
    <w:p w:rsidR="008952EF" w:rsidRPr="008952EF" w:rsidRDefault="008952EF" w:rsidP="008952EF">
      <w:pPr>
        <w:pStyle w:val="SingleTxt"/>
        <w:spacing w:after="0" w:line="120" w:lineRule="exact"/>
        <w:rPr>
          <w:sz w:val="10"/>
        </w:rPr>
      </w:pPr>
    </w:p>
    <w:p w:rsidR="00F41363" w:rsidRDefault="008952EF" w:rsidP="008952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41363" w:rsidRPr="00F41363">
        <w:t>2005 год</w:t>
      </w:r>
    </w:p>
    <w:p w:rsidR="008952EF" w:rsidRPr="008952EF" w:rsidRDefault="008952EF" w:rsidP="008952EF">
      <w:pPr>
        <w:pStyle w:val="SingleTxt"/>
        <w:spacing w:after="0" w:line="120" w:lineRule="exact"/>
        <w:rPr>
          <w:sz w:val="10"/>
        </w:rPr>
      </w:pPr>
    </w:p>
    <w:p w:rsidR="00F41363" w:rsidRPr="00F41363" w:rsidRDefault="00E0065F" w:rsidP="00F41363">
      <w:pPr>
        <w:pStyle w:val="SingleTxt"/>
      </w:pPr>
      <w:r>
        <w:tab/>
      </w:r>
      <w:r w:rsidR="00F41363" w:rsidRPr="00F41363">
        <w:t xml:space="preserve">Законом Украины </w:t>
      </w:r>
      <w:r w:rsidR="008952EF">
        <w:t>«</w:t>
      </w:r>
      <w:r w:rsidR="00F41363" w:rsidRPr="00F41363">
        <w:t>О внесении изменений в некоторые законы Украины относительно пенсионного обеспечения многодетных матерей</w:t>
      </w:r>
      <w:r w:rsidR="008952EF">
        <w:t>»</w:t>
      </w:r>
      <w:r w:rsidR="00F41363" w:rsidRPr="00F41363">
        <w:t xml:space="preserve"> №</w:t>
      </w:r>
      <w:r w:rsidR="008952EF">
        <w:t> </w:t>
      </w:r>
      <w:r w:rsidR="00F41363" w:rsidRPr="00F41363">
        <w:t xml:space="preserve">2658 от 16.06.2005 г. многодетным матерям, воспитавших детей до </w:t>
      </w:r>
      <w:r w:rsidR="008952EF">
        <w:t>шести</w:t>
      </w:r>
      <w:r w:rsidR="00F41363" w:rsidRPr="00F41363">
        <w:t>летнего во</w:t>
      </w:r>
      <w:r w:rsidR="00F41363" w:rsidRPr="00F41363">
        <w:t>з</w:t>
      </w:r>
      <w:r w:rsidR="00F41363" w:rsidRPr="00F41363">
        <w:t xml:space="preserve">раста (раньше до </w:t>
      </w:r>
      <w:r w:rsidR="008952EF">
        <w:t>восьми</w:t>
      </w:r>
      <w:r w:rsidR="00F41363" w:rsidRPr="00F41363">
        <w:t>летнего возраста), предусмотрено установление пе</w:t>
      </w:r>
      <w:r w:rsidR="00F41363" w:rsidRPr="00F41363">
        <w:t>н</w:t>
      </w:r>
      <w:r w:rsidR="00F41363" w:rsidRPr="00F41363">
        <w:t xml:space="preserve">сии за особые заслуги, а также досрочное назначение пенсии по возрасту. </w:t>
      </w:r>
    </w:p>
    <w:p w:rsidR="00F41363" w:rsidRPr="00F41363" w:rsidRDefault="00E0065F" w:rsidP="00F41363">
      <w:pPr>
        <w:pStyle w:val="SingleTxt"/>
      </w:pPr>
      <w:r>
        <w:tab/>
      </w:r>
      <w:r w:rsidR="00F41363" w:rsidRPr="00F41363">
        <w:t>8 сентября 2005</w:t>
      </w:r>
      <w:r w:rsidR="008952EF">
        <w:t> года</w:t>
      </w:r>
      <w:r w:rsidR="00F41363" w:rsidRPr="00F41363">
        <w:t xml:space="preserve"> Верховной Радой Украины принят Закон Украины </w:t>
      </w:r>
      <w:r w:rsidR="008952EF">
        <w:t>«</w:t>
      </w:r>
      <w:r w:rsidR="00F41363" w:rsidRPr="00F41363">
        <w:t>Об обеспечении равных прав и возможностей женщин и мужчин</w:t>
      </w:r>
      <w:r w:rsidR="008952EF">
        <w:t>»</w:t>
      </w:r>
      <w:r w:rsidR="00F41363" w:rsidRPr="00F41363">
        <w:t>, вступи</w:t>
      </w:r>
      <w:r w:rsidR="00F41363" w:rsidRPr="00F41363">
        <w:t>в</w:t>
      </w:r>
      <w:r w:rsidR="00F41363" w:rsidRPr="00F41363">
        <w:t>ший в силу в январе 2006</w:t>
      </w:r>
      <w:r w:rsidR="008952EF">
        <w:t> </w:t>
      </w:r>
      <w:r w:rsidR="00F41363" w:rsidRPr="00F41363">
        <w:t>года. Закон был принят с учетом требований и рек</w:t>
      </w:r>
      <w:r w:rsidR="00F41363" w:rsidRPr="00F41363">
        <w:t>о</w:t>
      </w:r>
      <w:r w:rsidR="00F41363" w:rsidRPr="00F41363">
        <w:t>мендаций Организации Объединенных Наций, Совета Европы, иных междун</w:t>
      </w:r>
      <w:r w:rsidR="00F41363" w:rsidRPr="00F41363">
        <w:t>а</w:t>
      </w:r>
      <w:r w:rsidR="00F41363" w:rsidRPr="00F41363">
        <w:t>родных организаций, что предусмотрено одобренными Постановлением Ве</w:t>
      </w:r>
      <w:r w:rsidR="00F41363" w:rsidRPr="00F41363">
        <w:t>р</w:t>
      </w:r>
      <w:r w:rsidR="00F41363" w:rsidRPr="00F41363">
        <w:t>ховной Рады Украины от 29 июня 2004</w:t>
      </w:r>
      <w:r w:rsidR="008952EF">
        <w:t> года</w:t>
      </w:r>
      <w:r w:rsidR="00F41363" w:rsidRPr="00F41363">
        <w:t xml:space="preserve"> №</w:t>
      </w:r>
      <w:r w:rsidR="008952EF">
        <w:t> </w:t>
      </w:r>
      <w:r w:rsidR="00F41363" w:rsidRPr="00F41363">
        <w:t>1904-IV рекомендациями па</w:t>
      </w:r>
      <w:r w:rsidR="00F41363" w:rsidRPr="00F41363">
        <w:t>р</w:t>
      </w:r>
      <w:r w:rsidR="00F41363" w:rsidRPr="00F41363">
        <w:t xml:space="preserve">ламентских слушаний </w:t>
      </w:r>
      <w:r w:rsidR="008952EF">
        <w:t>«</w:t>
      </w:r>
      <w:r w:rsidR="00F41363" w:rsidRPr="00F41363">
        <w:t>Положение женщин в Украине: реалии и перспект</w:t>
      </w:r>
      <w:r w:rsidR="00F41363" w:rsidRPr="00F41363">
        <w:t>и</w:t>
      </w:r>
      <w:r w:rsidR="00F41363" w:rsidRPr="00F41363">
        <w:t>вы</w:t>
      </w:r>
      <w:r w:rsidR="008952EF">
        <w:t>»</w:t>
      </w:r>
      <w:r w:rsidR="00F41363" w:rsidRPr="00F41363">
        <w:t>. Целью закона является достижение паритетного положения женщин и мужчин во всех сферах жизнедеятельности общества путем правового обесп</w:t>
      </w:r>
      <w:r w:rsidR="00F41363" w:rsidRPr="00F41363">
        <w:t>е</w:t>
      </w:r>
      <w:r w:rsidR="00F41363" w:rsidRPr="00F41363">
        <w:t>чения равных прав и возможностей женщин и мужчин, ликвидация гендерной ди</w:t>
      </w:r>
      <w:r w:rsidR="00F41363" w:rsidRPr="00F41363">
        <w:t>с</w:t>
      </w:r>
      <w:r w:rsidR="00F41363" w:rsidRPr="00F41363">
        <w:t>криминации и применени</w:t>
      </w:r>
      <w:r w:rsidR="008952EF">
        <w:t>е</w:t>
      </w:r>
      <w:r w:rsidR="00F41363" w:rsidRPr="00F41363">
        <w:t xml:space="preserve"> специальных временных мер, направленных на ус</w:t>
      </w:r>
      <w:r w:rsidR="00F41363" w:rsidRPr="00F41363">
        <w:t>т</w:t>
      </w:r>
      <w:r w:rsidR="00F41363" w:rsidRPr="00F41363">
        <w:t>ранение дисбаланса между возможностями женщин и мужчин в реализации равных прав, пр</w:t>
      </w:r>
      <w:r w:rsidR="00F41363" w:rsidRPr="00F41363">
        <w:t>е</w:t>
      </w:r>
      <w:r w:rsidR="00F41363" w:rsidRPr="00F41363">
        <w:t>доставленных им Конституцией и законами Украины.</w:t>
      </w:r>
    </w:p>
    <w:p w:rsidR="00F41363" w:rsidRDefault="00E0065F" w:rsidP="00F41363">
      <w:pPr>
        <w:pStyle w:val="SingleTxt"/>
      </w:pPr>
      <w:r>
        <w:tab/>
      </w:r>
      <w:r w:rsidR="00F41363" w:rsidRPr="00F41363">
        <w:t>Указом Президента Украины 2005</w:t>
      </w:r>
      <w:r w:rsidR="008952EF">
        <w:t> года</w:t>
      </w:r>
      <w:r w:rsidR="00F41363" w:rsidRPr="00F41363">
        <w:t xml:space="preserve"> </w:t>
      </w:r>
      <w:r w:rsidR="008952EF">
        <w:t>«</w:t>
      </w:r>
      <w:r w:rsidR="00F41363" w:rsidRPr="00F41363">
        <w:t>Об усовершенствовании работы центральных и местных органов исполнительной власти относительно обесп</w:t>
      </w:r>
      <w:r w:rsidR="00F41363" w:rsidRPr="00F41363">
        <w:t>е</w:t>
      </w:r>
      <w:r w:rsidR="00F41363" w:rsidRPr="00F41363">
        <w:t>чения равных прав и возможностей женщин и мужчин</w:t>
      </w:r>
      <w:r w:rsidR="008952EF">
        <w:t>»</w:t>
      </w:r>
      <w:r w:rsidR="00F41363" w:rsidRPr="00F41363">
        <w:t xml:space="preserve"> установлено, что ч</w:t>
      </w:r>
      <w:r w:rsidR="00F41363" w:rsidRPr="00F41363">
        <w:t>и</w:t>
      </w:r>
      <w:r w:rsidR="00F41363" w:rsidRPr="00F41363">
        <w:t>новники центральных и местных органов исполнительной власти, на которых возложены функции по обеспечению равенства прав и возможностей женщин и мужчин, должны организовывать в рамках своих полномочий работу соотве</w:t>
      </w:r>
      <w:r w:rsidR="00F41363" w:rsidRPr="00F41363">
        <w:t>т</w:t>
      </w:r>
      <w:r w:rsidR="00F41363" w:rsidRPr="00F41363">
        <w:t>ственных органов исполнительной власти относительно обеспечения учета р</w:t>
      </w:r>
      <w:r w:rsidR="00F41363" w:rsidRPr="00F41363">
        <w:t>а</w:t>
      </w:r>
      <w:r w:rsidR="00F41363" w:rsidRPr="00F41363">
        <w:t>венства женщин и мужчин в определенной сфере.</w:t>
      </w:r>
    </w:p>
    <w:p w:rsidR="008952EF" w:rsidRPr="008952EF" w:rsidRDefault="008952EF" w:rsidP="008952EF">
      <w:pPr>
        <w:pStyle w:val="SingleTxt"/>
        <w:spacing w:after="0" w:line="120" w:lineRule="exact"/>
        <w:rPr>
          <w:sz w:val="10"/>
        </w:rPr>
      </w:pPr>
    </w:p>
    <w:p w:rsidR="00F41363" w:rsidRDefault="008952EF" w:rsidP="008952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41363" w:rsidRPr="00F41363">
        <w:t>2006 год</w:t>
      </w:r>
    </w:p>
    <w:p w:rsidR="008952EF" w:rsidRPr="008952EF" w:rsidRDefault="008952EF" w:rsidP="008952EF">
      <w:pPr>
        <w:pStyle w:val="SingleTxt"/>
        <w:spacing w:after="0" w:line="120" w:lineRule="exact"/>
        <w:rPr>
          <w:sz w:val="10"/>
        </w:rPr>
      </w:pPr>
    </w:p>
    <w:p w:rsidR="00F41363" w:rsidRPr="00F41363" w:rsidRDefault="00E0065F" w:rsidP="00F41363">
      <w:pPr>
        <w:pStyle w:val="SingleTxt"/>
      </w:pPr>
      <w:r>
        <w:tab/>
      </w:r>
      <w:r w:rsidR="00F41363" w:rsidRPr="00F41363">
        <w:t>12 января 2006</w:t>
      </w:r>
      <w:r w:rsidR="008952EF">
        <w:t> года</w:t>
      </w:r>
      <w:r w:rsidR="00F41363" w:rsidRPr="00F41363">
        <w:t xml:space="preserve"> Верховной Радой Украины был принят Закон Укра</w:t>
      </w:r>
      <w:r w:rsidR="00F41363" w:rsidRPr="00F41363">
        <w:t>и</w:t>
      </w:r>
      <w:r w:rsidR="00F41363" w:rsidRPr="00F41363">
        <w:t xml:space="preserve">ны </w:t>
      </w:r>
      <w:r w:rsidR="008952EF">
        <w:t>«</w:t>
      </w:r>
      <w:r w:rsidR="00F41363" w:rsidRPr="00F41363">
        <w:t>О внесении изменений в Уголовный кодекс Украины относительно ус</w:t>
      </w:r>
      <w:r w:rsidR="00F41363" w:rsidRPr="00F41363">
        <w:t>о</w:t>
      </w:r>
      <w:r w:rsidR="00F41363" w:rsidRPr="00F41363">
        <w:t>вершенствования ответственности за торговлю людьми и вовлечение в занятие проституцией</w:t>
      </w:r>
      <w:r w:rsidR="008952EF">
        <w:t>»</w:t>
      </w:r>
      <w:r w:rsidR="00F41363" w:rsidRPr="00F41363">
        <w:t>, согласно которому статьи 149 и 303 были изменены в соотве</w:t>
      </w:r>
      <w:r w:rsidR="00F41363" w:rsidRPr="00F41363">
        <w:t>т</w:t>
      </w:r>
      <w:r w:rsidR="00F41363" w:rsidRPr="00F41363">
        <w:t xml:space="preserve">ствии с международными нормами. </w:t>
      </w:r>
    </w:p>
    <w:p w:rsidR="00F41363" w:rsidRPr="00F41363" w:rsidRDefault="00E0065F" w:rsidP="00F41363">
      <w:pPr>
        <w:pStyle w:val="SingleTxt"/>
      </w:pPr>
      <w:r>
        <w:tab/>
      </w:r>
      <w:r w:rsidR="00F41363" w:rsidRPr="00F41363">
        <w:t>Важным шагом Правительства Украины, нацеленным на обеспечение э</w:t>
      </w:r>
      <w:r w:rsidR="00F41363" w:rsidRPr="00F41363">
        <w:t>ф</w:t>
      </w:r>
      <w:r w:rsidR="00F41363" w:rsidRPr="00F41363">
        <w:t>фективной реализации этого закона, стало Постановление Кабинета Минис</w:t>
      </w:r>
      <w:r w:rsidR="00F41363" w:rsidRPr="00F41363">
        <w:t>т</w:t>
      </w:r>
      <w:r w:rsidR="00F41363" w:rsidRPr="00F41363">
        <w:t>ров Украины от 12 апреля 2006</w:t>
      </w:r>
      <w:r w:rsidR="008952EF">
        <w:t> </w:t>
      </w:r>
      <w:r w:rsidR="00F41363" w:rsidRPr="00F41363">
        <w:t xml:space="preserve">года </w:t>
      </w:r>
      <w:r w:rsidR="008952EF">
        <w:t>«</w:t>
      </w:r>
      <w:r w:rsidR="00F41363" w:rsidRPr="00F41363">
        <w:t>О проведении гендерно-правовой экспе</w:t>
      </w:r>
      <w:r w:rsidR="00F41363" w:rsidRPr="00F41363">
        <w:t>р</w:t>
      </w:r>
      <w:r w:rsidR="00F41363" w:rsidRPr="00F41363">
        <w:t>тизы</w:t>
      </w:r>
      <w:r w:rsidR="008952EF">
        <w:t>»</w:t>
      </w:r>
      <w:r w:rsidR="00F41363" w:rsidRPr="00F41363">
        <w:t>, что существенно способствует развитию демократии и соблюдению е</w:t>
      </w:r>
      <w:r w:rsidR="00F41363" w:rsidRPr="00F41363">
        <w:t>в</w:t>
      </w:r>
      <w:r w:rsidR="00F41363" w:rsidRPr="00F41363">
        <w:t>ропейских стандартов прав человека в Украине. В частности, гендерно-правовая экспертиза законодательства должна вскрыть дисбаланс, существу</w:t>
      </w:r>
      <w:r w:rsidR="00F41363" w:rsidRPr="00F41363">
        <w:t>ю</w:t>
      </w:r>
      <w:r w:rsidR="00F41363" w:rsidRPr="00F41363">
        <w:t>щий в формировании руководящего состава в центральных органах исполн</w:t>
      </w:r>
      <w:r w:rsidR="00F41363" w:rsidRPr="00F41363">
        <w:t>и</w:t>
      </w:r>
      <w:r w:rsidR="00F41363" w:rsidRPr="00F41363">
        <w:t>тельной власти.</w:t>
      </w:r>
    </w:p>
    <w:p w:rsidR="00F41363" w:rsidRPr="00F41363" w:rsidRDefault="00E0065F" w:rsidP="00F41363">
      <w:pPr>
        <w:pStyle w:val="SingleTxt"/>
      </w:pPr>
      <w:r>
        <w:tab/>
      </w:r>
      <w:r w:rsidR="00F41363" w:rsidRPr="00F41363">
        <w:t>Распоряжением Кабинета Министров Украины №</w:t>
      </w:r>
      <w:r w:rsidR="008952EF">
        <w:t> </w:t>
      </w:r>
      <w:r w:rsidR="00F41363" w:rsidRPr="00F41363">
        <w:t>188-г от 05.04.2006</w:t>
      </w:r>
      <w:r w:rsidR="00307101">
        <w:t> </w:t>
      </w:r>
      <w:r w:rsidR="00F41363" w:rsidRPr="00F41363">
        <w:t>г. одобрена концепция государственной программы противодействия торговле людьми на 2006</w:t>
      </w:r>
      <w:r w:rsidR="00565423">
        <w:t>–</w:t>
      </w:r>
      <w:r w:rsidR="00F41363" w:rsidRPr="00F41363">
        <w:t>2010 </w:t>
      </w:r>
      <w:r w:rsidR="008952EF">
        <w:t>годы</w:t>
      </w:r>
      <w:r w:rsidR="00F41363" w:rsidRPr="00F41363">
        <w:t>.</w:t>
      </w:r>
    </w:p>
    <w:p w:rsidR="00F41363" w:rsidRPr="00F41363" w:rsidRDefault="00E0065F" w:rsidP="00F41363">
      <w:pPr>
        <w:pStyle w:val="SingleTxt"/>
      </w:pPr>
      <w:r>
        <w:tab/>
      </w:r>
      <w:r w:rsidR="00F41363" w:rsidRPr="00F41363">
        <w:t xml:space="preserve">Распоряжением Кабинета Министров Украины № 244-г от 27.04.2006 одобрена </w:t>
      </w:r>
      <w:r w:rsidR="008952EF">
        <w:t>к</w:t>
      </w:r>
      <w:r w:rsidR="00F41363" w:rsidRPr="00F41363">
        <w:t xml:space="preserve">онцепция государственной программы </w:t>
      </w:r>
      <w:r w:rsidR="008952EF">
        <w:t>«</w:t>
      </w:r>
      <w:r w:rsidR="00F41363" w:rsidRPr="00F41363">
        <w:t>Репродуктивное здоровье нации на 2006</w:t>
      </w:r>
      <w:r w:rsidR="00565423">
        <w:t>–</w:t>
      </w:r>
      <w:r w:rsidR="00F41363" w:rsidRPr="00F41363">
        <w:t>2010</w:t>
      </w:r>
      <w:r w:rsidR="008952EF">
        <w:t> годы»</w:t>
      </w:r>
      <w:r w:rsidR="00F41363" w:rsidRPr="00F41363">
        <w:t>, одним из приоритетных направлений которой явл</w:t>
      </w:r>
      <w:r w:rsidR="00F41363" w:rsidRPr="00F41363">
        <w:t>я</w:t>
      </w:r>
      <w:r w:rsidR="00F41363" w:rsidRPr="00F41363">
        <w:t xml:space="preserve">ется медико-социальная поддержка молодых матерей. </w:t>
      </w:r>
    </w:p>
    <w:p w:rsidR="00F41363" w:rsidRPr="00F41363" w:rsidRDefault="00E0065F" w:rsidP="00F41363">
      <w:pPr>
        <w:pStyle w:val="SingleTxt"/>
      </w:pPr>
      <w:r>
        <w:tab/>
      </w:r>
      <w:r w:rsidR="00F41363" w:rsidRPr="00F41363">
        <w:t>В мае 2006</w:t>
      </w:r>
      <w:r w:rsidR="008F25E3">
        <w:t> </w:t>
      </w:r>
      <w:r w:rsidR="00F41363" w:rsidRPr="00F41363">
        <w:t>года Министерство Украины по делам семьи, молодежи и спорта разработало и представило на рассмотрение общественности Госуда</w:t>
      </w:r>
      <w:r w:rsidR="00F41363" w:rsidRPr="00F41363">
        <w:t>р</w:t>
      </w:r>
      <w:r w:rsidR="00F41363" w:rsidRPr="00F41363">
        <w:t>ственную программу поддержки семьи, которая представляет собою комплекс взаимосвязанных, обоснованных и взвешенных государственных мер, напра</w:t>
      </w:r>
      <w:r w:rsidR="00F41363" w:rsidRPr="00F41363">
        <w:t>в</w:t>
      </w:r>
      <w:r w:rsidR="00F41363" w:rsidRPr="00F41363">
        <w:t>ленных на экономическую поддержку семьи и обеспечение ее социальной з</w:t>
      </w:r>
      <w:r w:rsidR="00F41363" w:rsidRPr="00F41363">
        <w:t>а</w:t>
      </w:r>
      <w:r w:rsidR="00F41363" w:rsidRPr="00F41363">
        <w:t xml:space="preserve">щиты. </w:t>
      </w:r>
    </w:p>
    <w:p w:rsidR="00F41363" w:rsidRPr="00F41363" w:rsidRDefault="00E0065F" w:rsidP="00F41363">
      <w:pPr>
        <w:pStyle w:val="SingleTxt"/>
      </w:pPr>
      <w:r>
        <w:tab/>
      </w:r>
      <w:r w:rsidR="00F41363" w:rsidRPr="00F41363">
        <w:t>5 июля 2006</w:t>
      </w:r>
      <w:r w:rsidR="008F25E3">
        <w:t> года</w:t>
      </w:r>
      <w:r w:rsidR="00F41363" w:rsidRPr="00F41363">
        <w:t xml:space="preserve"> Распоряжением Кабинета Министров Украины одобр</w:t>
      </w:r>
      <w:r w:rsidR="00F41363" w:rsidRPr="00F41363">
        <w:t>е</w:t>
      </w:r>
      <w:r w:rsidR="00F41363" w:rsidRPr="00F41363">
        <w:t>н</w:t>
      </w:r>
      <w:r w:rsidR="008F25E3">
        <w:t>а</w:t>
      </w:r>
      <w:r w:rsidR="00F41363" w:rsidRPr="00F41363">
        <w:t xml:space="preserve"> </w:t>
      </w:r>
      <w:r w:rsidR="008F25E3">
        <w:t>«</w:t>
      </w:r>
      <w:r w:rsidR="00F41363" w:rsidRPr="00F41363">
        <w:t>Концепци</w:t>
      </w:r>
      <w:r w:rsidR="008F25E3">
        <w:t>я</w:t>
      </w:r>
      <w:r w:rsidR="00F41363" w:rsidRPr="00F41363">
        <w:t xml:space="preserve"> Государственной программы по утверждению гендерного равенс</w:t>
      </w:r>
      <w:r w:rsidR="00F41363" w:rsidRPr="00F41363">
        <w:t>т</w:t>
      </w:r>
      <w:r w:rsidR="00F41363" w:rsidRPr="00F41363">
        <w:t>ва в украинском обществе на 2006</w:t>
      </w:r>
      <w:r w:rsidR="00565423">
        <w:t>–</w:t>
      </w:r>
      <w:r w:rsidR="00F41363" w:rsidRPr="00F41363">
        <w:t>2010</w:t>
      </w:r>
      <w:r w:rsidR="008F25E3">
        <w:t> годы</w:t>
      </w:r>
      <w:r w:rsidR="00F41363" w:rsidRPr="00F41363">
        <w:t>”.</w:t>
      </w:r>
    </w:p>
    <w:p w:rsidR="00F41363" w:rsidRPr="00F41363" w:rsidRDefault="00E0065F" w:rsidP="00F41363">
      <w:pPr>
        <w:pStyle w:val="SingleTxt"/>
      </w:pPr>
      <w:r>
        <w:tab/>
      </w:r>
      <w:r w:rsidR="00F41363" w:rsidRPr="00F41363">
        <w:t xml:space="preserve">В течение </w:t>
      </w:r>
      <w:r w:rsidR="008F25E3">
        <w:t xml:space="preserve">первого </w:t>
      </w:r>
      <w:r w:rsidR="00F41363" w:rsidRPr="00F41363">
        <w:t>полугодия 2006</w:t>
      </w:r>
      <w:r w:rsidR="008F25E3">
        <w:t> </w:t>
      </w:r>
      <w:r w:rsidR="00F41363" w:rsidRPr="00F41363">
        <w:t>года Министерство юстиции У</w:t>
      </w:r>
      <w:r w:rsidR="00F41363" w:rsidRPr="00F41363">
        <w:t>к</w:t>
      </w:r>
      <w:r w:rsidR="00F41363" w:rsidRPr="00F41363">
        <w:t xml:space="preserve">раины по поручению Кабинета Министров Украины разработало проект закона </w:t>
      </w:r>
      <w:r w:rsidR="008F25E3">
        <w:t>«</w:t>
      </w:r>
      <w:r w:rsidR="00F41363" w:rsidRPr="00F41363">
        <w:t>О</w:t>
      </w:r>
      <w:r w:rsidR="008F25E3">
        <w:t> </w:t>
      </w:r>
      <w:r w:rsidR="00F41363" w:rsidRPr="00F41363">
        <w:t>внесении изменений в некоторые законодательные акты Украины в связи с принятием закона Украины об обеспечении равных прав и возможностей же</w:t>
      </w:r>
      <w:r w:rsidR="00F41363" w:rsidRPr="00F41363">
        <w:t>н</w:t>
      </w:r>
      <w:r w:rsidR="00F41363" w:rsidRPr="00F41363">
        <w:t>щин и мужчин</w:t>
      </w:r>
      <w:r w:rsidR="008F25E3">
        <w:t>»</w:t>
      </w:r>
      <w:r w:rsidR="00F41363" w:rsidRPr="00F41363">
        <w:t>, согласно которому предполагается внесение необходимых и</w:t>
      </w:r>
      <w:r w:rsidR="00F41363" w:rsidRPr="00F41363">
        <w:t>з</w:t>
      </w:r>
      <w:r w:rsidR="00F41363" w:rsidRPr="00F41363">
        <w:t xml:space="preserve">менений в такие законодательные акты Украины, как </w:t>
      </w:r>
      <w:r w:rsidR="008F25E3">
        <w:t>«</w:t>
      </w:r>
      <w:r w:rsidR="00F41363" w:rsidRPr="00F41363">
        <w:t>Кодекс законов о труде Украины</w:t>
      </w:r>
      <w:r w:rsidR="008F25E3">
        <w:t>»</w:t>
      </w:r>
      <w:r w:rsidR="00F41363" w:rsidRPr="00F41363">
        <w:t xml:space="preserve"> (ст.</w:t>
      </w:r>
      <w:r w:rsidR="008F25E3">
        <w:t> </w:t>
      </w:r>
      <w:r w:rsidR="00F41363" w:rsidRPr="00F41363">
        <w:t>12, ч.</w:t>
      </w:r>
      <w:r w:rsidR="008F25E3">
        <w:t> </w:t>
      </w:r>
      <w:r w:rsidR="00F41363" w:rsidRPr="00F41363">
        <w:t xml:space="preserve">ІІ), Закон Украины </w:t>
      </w:r>
      <w:r w:rsidR="008F25E3">
        <w:t>«</w:t>
      </w:r>
      <w:r w:rsidR="00F41363" w:rsidRPr="00F41363">
        <w:t>О коллективных договорах и соглаш</w:t>
      </w:r>
      <w:r w:rsidR="00F41363" w:rsidRPr="00F41363">
        <w:t>е</w:t>
      </w:r>
      <w:r w:rsidR="00F41363" w:rsidRPr="00F41363">
        <w:t>ниях</w:t>
      </w:r>
      <w:r w:rsidR="008F25E3">
        <w:t>»</w:t>
      </w:r>
      <w:r w:rsidR="00F41363" w:rsidRPr="00F41363">
        <w:t xml:space="preserve"> (ст.</w:t>
      </w:r>
      <w:r w:rsidR="00307101">
        <w:t> </w:t>
      </w:r>
      <w:r w:rsidR="00F41363" w:rsidRPr="00F41363">
        <w:t xml:space="preserve">7, ч. ІІ, ст. 8, ч. И, ІІ), Закон Украины </w:t>
      </w:r>
      <w:r w:rsidR="008F25E3">
        <w:t>«</w:t>
      </w:r>
      <w:r w:rsidR="00F41363" w:rsidRPr="00F41363">
        <w:t>Об Уполномоченном Верхо</w:t>
      </w:r>
      <w:r w:rsidR="00F41363" w:rsidRPr="00F41363">
        <w:t>в</w:t>
      </w:r>
      <w:r w:rsidR="00F41363" w:rsidRPr="00F41363">
        <w:t>ной Рады У</w:t>
      </w:r>
      <w:r w:rsidR="00F41363" w:rsidRPr="00F41363">
        <w:t>к</w:t>
      </w:r>
      <w:r w:rsidR="00F41363" w:rsidRPr="00F41363">
        <w:t>раины</w:t>
      </w:r>
      <w:r w:rsidR="008F25E3">
        <w:t>»</w:t>
      </w:r>
      <w:r w:rsidR="00F41363" w:rsidRPr="00F41363">
        <w:t xml:space="preserve"> (ст.</w:t>
      </w:r>
      <w:r w:rsidR="008F25E3">
        <w:t> </w:t>
      </w:r>
      <w:r w:rsidR="00F41363" w:rsidRPr="00F41363">
        <w:t xml:space="preserve">13, п.13, ст.18, ч. ІІ). </w:t>
      </w:r>
    </w:p>
    <w:p w:rsidR="00F41363" w:rsidRDefault="00E0065F" w:rsidP="00F41363">
      <w:pPr>
        <w:pStyle w:val="SingleTxt"/>
      </w:pPr>
      <w:r>
        <w:tab/>
      </w:r>
      <w:r w:rsidR="00F41363" w:rsidRPr="00F41363">
        <w:t>Законодательное обеспечение гендерного равновесия в общественной жизни Украины приобретает в последнее время все большее значени</w:t>
      </w:r>
      <w:r w:rsidR="008F25E3">
        <w:t>е</w:t>
      </w:r>
      <w:r w:rsidR="00F41363" w:rsidRPr="00F41363">
        <w:t>. Сег</w:t>
      </w:r>
      <w:r w:rsidR="00F41363" w:rsidRPr="00F41363">
        <w:t>о</w:t>
      </w:r>
      <w:r w:rsidR="00F41363" w:rsidRPr="00F41363">
        <w:t>дня можно утверждать, что конституционные принципы гендерного демокр</w:t>
      </w:r>
      <w:r w:rsidR="00F41363" w:rsidRPr="00F41363">
        <w:t>а</w:t>
      </w:r>
      <w:r w:rsidR="00F41363" w:rsidRPr="00F41363">
        <w:t>тизма открывают в Украине широкие возможности для утверждения политики ра</w:t>
      </w:r>
      <w:r w:rsidR="00F41363" w:rsidRPr="00F41363">
        <w:t>в</w:t>
      </w:r>
      <w:r w:rsidR="00F41363" w:rsidRPr="00F41363">
        <w:t>ных возможностей женщин и мужчин во всех сферах жизнедеятельности. Но, несмотря на очевидный прогресс в этой области, в реальной жизни генде</w:t>
      </w:r>
      <w:r w:rsidR="00F41363" w:rsidRPr="00F41363">
        <w:t>р</w:t>
      </w:r>
      <w:r w:rsidR="00F41363" w:rsidRPr="00F41363">
        <w:t>ный паритет еще остается делом будущего. Для установления реального равнопр</w:t>
      </w:r>
      <w:r w:rsidR="00F41363" w:rsidRPr="00F41363">
        <w:t>а</w:t>
      </w:r>
      <w:r w:rsidR="00F41363" w:rsidRPr="00F41363">
        <w:t>вия полов в стране, изменения положения и статуса женщины должны связ</w:t>
      </w:r>
      <w:r w:rsidR="00F41363" w:rsidRPr="00F41363">
        <w:t>ы</w:t>
      </w:r>
      <w:r w:rsidR="00F41363" w:rsidRPr="00F41363">
        <w:t>ваться с изменением положения мужчины. Кроме того, сегодня на пов</w:t>
      </w:r>
      <w:r w:rsidR="00F41363" w:rsidRPr="00F41363">
        <w:t>е</w:t>
      </w:r>
      <w:r w:rsidR="00F41363" w:rsidRPr="00F41363">
        <w:t>стке дня открытым остается вопрос о необходимости приведения всей системы закон</w:t>
      </w:r>
      <w:r w:rsidR="00F41363" w:rsidRPr="00F41363">
        <w:t>о</w:t>
      </w:r>
      <w:r w:rsidR="00F41363" w:rsidRPr="00F41363">
        <w:t>дательства в соответствие с конституционным принципом гендерного равенс</w:t>
      </w:r>
      <w:r w:rsidR="00F41363" w:rsidRPr="00F41363">
        <w:t>т</w:t>
      </w:r>
      <w:r w:rsidR="00F41363" w:rsidRPr="00F41363">
        <w:t>ва. Как считают эксперты по гендерным вопросам, для преодоления тех нар</w:t>
      </w:r>
      <w:r w:rsidR="00F41363" w:rsidRPr="00F41363">
        <w:t>у</w:t>
      </w:r>
      <w:r w:rsidR="00F41363" w:rsidRPr="00F41363">
        <w:t>шений гендерной демократии, которые наблюдаются в реальной жизни, нео</w:t>
      </w:r>
      <w:r w:rsidR="00F41363" w:rsidRPr="00F41363">
        <w:t>б</w:t>
      </w:r>
      <w:r w:rsidR="00F41363" w:rsidRPr="00F41363">
        <w:t>ходимо ввести гендерную парадигму непосредственно в процесс законотворч</w:t>
      </w:r>
      <w:r w:rsidR="00F41363" w:rsidRPr="00F41363">
        <w:t>е</w:t>
      </w:r>
      <w:r w:rsidR="00F41363" w:rsidRPr="00F41363">
        <w:t>ства, а именно: провести инвентаризацию действующих законов и подзако</w:t>
      </w:r>
      <w:r w:rsidR="00F41363" w:rsidRPr="00F41363">
        <w:t>н</w:t>
      </w:r>
      <w:r w:rsidR="00F41363" w:rsidRPr="00F41363">
        <w:t>ных актов на основании гендерных экспертиз; выработать специфические а</w:t>
      </w:r>
      <w:r w:rsidR="00F41363" w:rsidRPr="00F41363">
        <w:t>н</w:t>
      </w:r>
      <w:r w:rsidR="00F41363" w:rsidRPr="00F41363">
        <w:t>тидискриминационные принципы и правовые нормы; учитывать гендерный фактор при рассм</w:t>
      </w:r>
      <w:r w:rsidR="008F25E3">
        <w:t xml:space="preserve">отрении </w:t>
      </w:r>
      <w:r w:rsidR="00F41363" w:rsidRPr="00F41363">
        <w:t>каждого законопроекта; создать квалиф</w:t>
      </w:r>
      <w:r w:rsidR="00F41363" w:rsidRPr="00F41363">
        <w:t>и</w:t>
      </w:r>
      <w:r w:rsidR="00F41363" w:rsidRPr="00F41363">
        <w:t>цированный общественный орган для проведения гендерной экспертизы как сущес</w:t>
      </w:r>
      <w:r w:rsidR="00F41363" w:rsidRPr="00F41363">
        <w:t>т</w:t>
      </w:r>
      <w:r w:rsidR="00F41363" w:rsidRPr="00F41363">
        <w:t>вующих законов, так и новых законопроектов.</w:t>
      </w:r>
    </w:p>
    <w:p w:rsidR="008F25E3" w:rsidRPr="008F25E3" w:rsidRDefault="008F25E3" w:rsidP="008F25E3">
      <w:pPr>
        <w:pStyle w:val="SingleTxt"/>
        <w:spacing w:after="0" w:line="120" w:lineRule="exact"/>
        <w:rPr>
          <w:sz w:val="10"/>
        </w:rPr>
      </w:pPr>
    </w:p>
    <w:p w:rsidR="00F41363" w:rsidRDefault="00E0065F" w:rsidP="00E006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41363" w:rsidRPr="00F41363">
        <w:t>Статья 4</w:t>
      </w:r>
    </w:p>
    <w:p w:rsidR="00E0065F" w:rsidRPr="00E0065F" w:rsidRDefault="00E0065F" w:rsidP="00E0065F">
      <w:pPr>
        <w:pStyle w:val="SingleTxt"/>
        <w:spacing w:after="0" w:line="120" w:lineRule="exact"/>
        <w:rPr>
          <w:sz w:val="10"/>
        </w:rPr>
      </w:pPr>
    </w:p>
    <w:p w:rsidR="00F41363" w:rsidRPr="00F41363" w:rsidRDefault="00F41363" w:rsidP="00F41363">
      <w:pPr>
        <w:pStyle w:val="SingleTxt"/>
      </w:pPr>
      <w:r w:rsidRPr="00F41363">
        <w:rPr>
          <w:i/>
        </w:rPr>
        <w:t>1.</w:t>
      </w:r>
      <w:r w:rsidR="00E0065F">
        <w:rPr>
          <w:i/>
        </w:rPr>
        <w:tab/>
      </w:r>
      <w:r w:rsidRPr="00F41363">
        <w:rPr>
          <w:i/>
        </w:rPr>
        <w:t>Принятие государствами-участниками временных специальных мер, н</w:t>
      </w:r>
      <w:r w:rsidRPr="00F41363">
        <w:rPr>
          <w:i/>
        </w:rPr>
        <w:t>а</w:t>
      </w:r>
      <w:r w:rsidRPr="00F41363">
        <w:rPr>
          <w:i/>
        </w:rPr>
        <w:t>правленных на ускорение установления фактического равенства между му</w:t>
      </w:r>
      <w:r w:rsidRPr="00F41363">
        <w:rPr>
          <w:i/>
        </w:rPr>
        <w:t>ж</w:t>
      </w:r>
      <w:r w:rsidRPr="00F41363">
        <w:rPr>
          <w:i/>
        </w:rPr>
        <w:t>чинами и женщинами, не считается, как это определяется настоящей Ко</w:t>
      </w:r>
      <w:r w:rsidRPr="00F41363">
        <w:rPr>
          <w:i/>
        </w:rPr>
        <w:t>н</w:t>
      </w:r>
      <w:r w:rsidRPr="00F41363">
        <w:rPr>
          <w:i/>
        </w:rPr>
        <w:t>венцией, дискриминационным, однако оно ни в коей мере не должно влечь за собою сохранение неравноправных или дифференцированных стандартов; эти меры должны быть отменены, когда будут достигнуты цели равенства во</w:t>
      </w:r>
      <w:r w:rsidRPr="00F41363">
        <w:rPr>
          <w:i/>
        </w:rPr>
        <w:t>з</w:t>
      </w:r>
      <w:r w:rsidRPr="00F41363">
        <w:rPr>
          <w:i/>
        </w:rPr>
        <w:t>можностей и равноправного отношения</w:t>
      </w:r>
      <w:r w:rsidRPr="00F41363">
        <w:t>,</w:t>
      </w:r>
    </w:p>
    <w:p w:rsidR="00F41363" w:rsidRPr="00F41363" w:rsidRDefault="00F41363" w:rsidP="00F41363">
      <w:pPr>
        <w:pStyle w:val="SingleTxt"/>
      </w:pPr>
      <w:r w:rsidRPr="00F41363">
        <w:rPr>
          <w:i/>
        </w:rPr>
        <w:t>2.</w:t>
      </w:r>
      <w:r w:rsidR="00E0065F">
        <w:rPr>
          <w:i/>
        </w:rPr>
        <w:tab/>
      </w:r>
      <w:r w:rsidRPr="00F41363">
        <w:rPr>
          <w:i/>
        </w:rPr>
        <w:t>Принятие государствами-участниками специальных мер, направленных на охрану материнства, включая меры, содержащиеся в настоящей Конве</w:t>
      </w:r>
      <w:r w:rsidRPr="00F41363">
        <w:rPr>
          <w:i/>
        </w:rPr>
        <w:t>н</w:t>
      </w:r>
      <w:r w:rsidRPr="00F41363">
        <w:rPr>
          <w:i/>
        </w:rPr>
        <w:t>ции, не считается дискриминационным</w:t>
      </w:r>
      <w:r w:rsidRPr="00F41363">
        <w:t>.</w:t>
      </w:r>
    </w:p>
    <w:p w:rsidR="00F41363" w:rsidRPr="00F41363" w:rsidRDefault="00E0065F" w:rsidP="00F41363">
      <w:pPr>
        <w:pStyle w:val="SingleTxt"/>
      </w:pPr>
      <w:r>
        <w:tab/>
      </w:r>
      <w:r w:rsidR="00F41363" w:rsidRPr="00F41363">
        <w:t>С целью ускорения установления фактического гендерного раве</w:t>
      </w:r>
      <w:r w:rsidR="007F1DBB">
        <w:t>нства в обществе в течение 2000</w:t>
      </w:r>
      <w:r w:rsidR="00F41363" w:rsidRPr="00F41363">
        <w:t>–2005</w:t>
      </w:r>
      <w:r w:rsidR="008F25E3">
        <w:t> годов</w:t>
      </w:r>
      <w:r w:rsidR="00F41363" w:rsidRPr="00F41363">
        <w:t xml:space="preserve"> на рассмотрение Верховной Рады Укра</w:t>
      </w:r>
      <w:r w:rsidR="00F41363" w:rsidRPr="00F41363">
        <w:t>и</w:t>
      </w:r>
      <w:r w:rsidR="00F41363" w:rsidRPr="00F41363">
        <w:t xml:space="preserve">ны было вынесено несколько проектов Закона </w:t>
      </w:r>
      <w:r w:rsidR="008F25E3">
        <w:t>«</w:t>
      </w:r>
      <w:r w:rsidR="00F41363" w:rsidRPr="00F41363">
        <w:t>О равенстве между мужч</w:t>
      </w:r>
      <w:r w:rsidR="00F41363" w:rsidRPr="00F41363">
        <w:t>и</w:t>
      </w:r>
      <w:r w:rsidR="00F41363" w:rsidRPr="00F41363">
        <w:t>нами и женщинами</w:t>
      </w:r>
      <w:r w:rsidR="008F25E3">
        <w:t>»</w:t>
      </w:r>
      <w:r w:rsidR="00F41363" w:rsidRPr="00F41363">
        <w:t>, которыми предполагалось введение квотирования как време</w:t>
      </w:r>
      <w:r w:rsidR="00F41363" w:rsidRPr="00F41363">
        <w:t>н</w:t>
      </w:r>
      <w:r w:rsidR="00F41363" w:rsidRPr="00F41363">
        <w:t>ной специальной меры, необходимой для достижения гендерного паритета в политической сфере. Кроме того, в рекомендациях Парламентских слушаний о положении женщин, которые состоялись в июне 2004 года, содержалось пре</w:t>
      </w:r>
      <w:r w:rsidR="00F41363" w:rsidRPr="00F41363">
        <w:t>д</w:t>
      </w:r>
      <w:r w:rsidR="00F41363" w:rsidRPr="00F41363">
        <w:t xml:space="preserve">ложение Верховной Раде Украины </w:t>
      </w:r>
      <w:r w:rsidR="008F25E3">
        <w:t>«</w:t>
      </w:r>
      <w:r w:rsidR="00F41363" w:rsidRPr="00F41363">
        <w:t>способствовать рассмотрению законопр</w:t>
      </w:r>
      <w:r w:rsidR="00F41363" w:rsidRPr="00F41363">
        <w:t>о</w:t>
      </w:r>
      <w:r w:rsidR="00F41363" w:rsidRPr="00F41363">
        <w:t>екта о 30-процентной квоте для женщин в партийных избирательных списках или предложение введения партиями, принимающими участие в выборах н</w:t>
      </w:r>
      <w:r w:rsidR="00F41363" w:rsidRPr="00F41363">
        <w:t>а</w:t>
      </w:r>
      <w:r w:rsidR="00F41363" w:rsidRPr="00F41363">
        <w:t>родных депутатов Украины, 30-процентной квоты в своих партийных сп</w:t>
      </w:r>
      <w:r w:rsidR="00F41363" w:rsidRPr="00F41363">
        <w:t>и</w:t>
      </w:r>
      <w:r w:rsidR="00F41363" w:rsidRPr="00F41363">
        <w:t>сках</w:t>
      </w:r>
      <w:r w:rsidR="008F25E3">
        <w:t>»</w:t>
      </w:r>
      <w:r w:rsidR="00F41363" w:rsidRPr="00F41363">
        <w:t>. Но эти предложения не были поддержаны депутатами Верховной Р</w:t>
      </w:r>
      <w:r w:rsidR="00F41363" w:rsidRPr="00F41363">
        <w:t>а</w:t>
      </w:r>
      <w:r w:rsidR="00F41363" w:rsidRPr="00F41363">
        <w:t xml:space="preserve">ды. Вместе с тем в тексте Закона Украины </w:t>
      </w:r>
      <w:r w:rsidR="008F25E3">
        <w:t>«</w:t>
      </w:r>
      <w:r w:rsidR="00F41363" w:rsidRPr="00F41363">
        <w:t>Об обеспечении равных прав и во</w:t>
      </w:r>
      <w:r w:rsidR="00F41363" w:rsidRPr="00F41363">
        <w:t>з</w:t>
      </w:r>
      <w:r w:rsidR="00F41363" w:rsidRPr="00F41363">
        <w:t>можностей женщин и мужчин</w:t>
      </w:r>
      <w:r w:rsidR="008F25E3">
        <w:t>»</w:t>
      </w:r>
      <w:r w:rsidR="00F41363" w:rsidRPr="00F41363">
        <w:t>, принятого Верховной Радой Украины в се</w:t>
      </w:r>
      <w:r w:rsidR="00F41363" w:rsidRPr="00F41363">
        <w:t>н</w:t>
      </w:r>
      <w:r w:rsidR="00F41363" w:rsidRPr="00F41363">
        <w:t>тябре 2005 года, пол</w:t>
      </w:r>
      <w:r w:rsidR="00F41363" w:rsidRPr="00F41363">
        <w:t>о</w:t>
      </w:r>
      <w:r w:rsidR="00F41363" w:rsidRPr="00F41363">
        <w:t>жения о квотировании отсутствуют.</w:t>
      </w:r>
    </w:p>
    <w:p w:rsidR="00F41363" w:rsidRPr="00F41363" w:rsidRDefault="00E0065F" w:rsidP="00F41363">
      <w:pPr>
        <w:pStyle w:val="SingleTxt"/>
      </w:pPr>
      <w:r>
        <w:tab/>
      </w:r>
      <w:r w:rsidR="00F41363" w:rsidRPr="00F41363">
        <w:t>Таким образом, приходится констатировать, что рекомендация Прав</w:t>
      </w:r>
      <w:r w:rsidR="00F41363" w:rsidRPr="00F41363">
        <w:t>и</w:t>
      </w:r>
      <w:r w:rsidR="00F41363" w:rsidRPr="00F41363">
        <w:t xml:space="preserve">тельству Украины со стороны Комитета ООН по ликвидации дискриминации в отношении женщин </w:t>
      </w:r>
      <w:r w:rsidR="008F25E3">
        <w:t>«</w:t>
      </w:r>
      <w:r w:rsidR="00F41363" w:rsidRPr="00F41363">
        <w:t>осуществить временные специальные меры по реализ</w:t>
      </w:r>
      <w:r w:rsidR="00F41363" w:rsidRPr="00F41363">
        <w:t>а</w:t>
      </w:r>
      <w:r w:rsidR="00F41363" w:rsidRPr="00F41363">
        <w:t>ции прав женщин на участие во всех сферах жизнедеятельности, и в частности, на высших руководящих должностях</w:t>
      </w:r>
      <w:r w:rsidR="008F25E3">
        <w:t>»</w:t>
      </w:r>
      <w:r w:rsidR="00F41363" w:rsidRPr="00F41363">
        <w:t>, вопреки усилию со стороны как гос</w:t>
      </w:r>
      <w:r w:rsidR="00F41363" w:rsidRPr="00F41363">
        <w:t>у</w:t>
      </w:r>
      <w:r w:rsidR="00F41363" w:rsidRPr="00F41363">
        <w:t xml:space="preserve">дарства, так и гражданского общества, не была выполнена. </w:t>
      </w:r>
    </w:p>
    <w:p w:rsidR="00F41363" w:rsidRPr="00F41363" w:rsidRDefault="00E0065F" w:rsidP="00F41363">
      <w:pPr>
        <w:pStyle w:val="SingleTxt"/>
      </w:pPr>
      <w:r>
        <w:tab/>
      </w:r>
      <w:r w:rsidR="00F41363" w:rsidRPr="00F41363">
        <w:t xml:space="preserve">Некоторые действующие законы Украины, а именно: </w:t>
      </w:r>
      <w:r w:rsidR="008F25E3">
        <w:t>«</w:t>
      </w:r>
      <w:r w:rsidR="00F41363" w:rsidRPr="00F41363">
        <w:t>О предотвращении заболевания синдромом приобретенного иммунодефицита человека (СПИД) и социальной защите населения</w:t>
      </w:r>
      <w:r w:rsidR="008F25E3">
        <w:t>»</w:t>
      </w:r>
      <w:r w:rsidR="00F41363" w:rsidRPr="00F41363">
        <w:t xml:space="preserve">, </w:t>
      </w:r>
      <w:r w:rsidR="008F25E3">
        <w:t>«</w:t>
      </w:r>
      <w:r w:rsidR="00F41363" w:rsidRPr="00F41363">
        <w:t>О государственной помощи семьям с дет</w:t>
      </w:r>
      <w:r w:rsidR="00F41363" w:rsidRPr="00F41363">
        <w:t>ь</w:t>
      </w:r>
      <w:r w:rsidR="00F41363" w:rsidRPr="00F41363">
        <w:t>ми</w:t>
      </w:r>
      <w:r w:rsidR="008F25E3">
        <w:t>»</w:t>
      </w:r>
      <w:r w:rsidR="00F41363" w:rsidRPr="00F41363">
        <w:t xml:space="preserve">, </w:t>
      </w:r>
      <w:r w:rsidR="008F25E3">
        <w:t>«</w:t>
      </w:r>
      <w:r w:rsidR="00F41363" w:rsidRPr="00F41363">
        <w:t>Об основных принципах социальной защиты ветеранов труда и других граждан преклонного возраста в Украине</w:t>
      </w:r>
      <w:r w:rsidR="008F25E3">
        <w:t>»</w:t>
      </w:r>
      <w:r w:rsidR="00F41363" w:rsidRPr="00F41363">
        <w:t xml:space="preserve">, </w:t>
      </w:r>
      <w:r w:rsidR="008F25E3">
        <w:t>«</w:t>
      </w:r>
      <w:r w:rsidR="00F41363" w:rsidRPr="00F41363">
        <w:t>Об отпусках</w:t>
      </w:r>
      <w:r w:rsidR="008F25E3">
        <w:t>»</w:t>
      </w:r>
      <w:r w:rsidR="00F41363" w:rsidRPr="00F41363">
        <w:t xml:space="preserve">, </w:t>
      </w:r>
      <w:r w:rsidR="008F25E3">
        <w:t>«</w:t>
      </w:r>
      <w:r w:rsidR="00F41363" w:rsidRPr="00F41363">
        <w:t>О пенсиях за ос</w:t>
      </w:r>
      <w:r w:rsidR="00F41363" w:rsidRPr="00F41363">
        <w:t>о</w:t>
      </w:r>
      <w:r w:rsidR="00F41363" w:rsidRPr="00F41363">
        <w:t>бые заслуги перед Украиной</w:t>
      </w:r>
      <w:r w:rsidR="008F25E3">
        <w:t>»</w:t>
      </w:r>
      <w:r w:rsidR="00F41363" w:rsidRPr="00F41363">
        <w:t xml:space="preserve">, </w:t>
      </w:r>
      <w:r w:rsidR="008F25E3">
        <w:t>«</w:t>
      </w:r>
      <w:r w:rsidR="00F41363" w:rsidRPr="00F41363">
        <w:t>Об общеобязательном государственном соц</w:t>
      </w:r>
      <w:r w:rsidR="00F41363" w:rsidRPr="00F41363">
        <w:t>и</w:t>
      </w:r>
      <w:r w:rsidR="00F41363" w:rsidRPr="00F41363">
        <w:t>альном страховании в связи с временной потерей трудоспособности и расход</w:t>
      </w:r>
      <w:r w:rsidR="00F41363" w:rsidRPr="00F41363">
        <w:t>а</w:t>
      </w:r>
      <w:r w:rsidR="00F41363" w:rsidRPr="00F41363">
        <w:t>ми, обусловленными рождением и похоронами</w:t>
      </w:r>
      <w:r w:rsidR="008F25E3">
        <w:t>»</w:t>
      </w:r>
      <w:r w:rsidR="00F41363" w:rsidRPr="00F41363">
        <w:t>, предусматривают для же</w:t>
      </w:r>
      <w:r w:rsidR="00F41363" w:rsidRPr="00F41363">
        <w:t>н</w:t>
      </w:r>
      <w:r w:rsidR="00F41363" w:rsidRPr="00F41363">
        <w:t>щин особые льготные условия труда и социального обеспечения, иные дополн</w:t>
      </w:r>
      <w:r w:rsidR="00F41363" w:rsidRPr="00F41363">
        <w:t>и</w:t>
      </w:r>
      <w:r w:rsidR="00F41363" w:rsidRPr="00F41363">
        <w:t>тельные привилегии, которые не распространяются на мужчин.</w:t>
      </w:r>
    </w:p>
    <w:p w:rsidR="00F41363" w:rsidRPr="00F41363" w:rsidRDefault="00E0065F" w:rsidP="00F41363">
      <w:pPr>
        <w:pStyle w:val="SingleTxt"/>
      </w:pPr>
      <w:r>
        <w:tab/>
      </w:r>
      <w:r w:rsidR="00F41363" w:rsidRPr="00F41363">
        <w:t xml:space="preserve">Так, Законом Украины </w:t>
      </w:r>
      <w:r w:rsidR="008F25E3">
        <w:t>«</w:t>
      </w:r>
      <w:r w:rsidR="00F41363" w:rsidRPr="00F41363">
        <w:t>Об общеобязательном государственном социал</w:t>
      </w:r>
      <w:r w:rsidR="00F41363" w:rsidRPr="00F41363">
        <w:t>ь</w:t>
      </w:r>
      <w:r w:rsidR="00F41363" w:rsidRPr="00F41363">
        <w:t>ном страховании на случай безработицы</w:t>
      </w:r>
      <w:r w:rsidR="008F25E3">
        <w:t>»</w:t>
      </w:r>
      <w:r w:rsidR="00F41363" w:rsidRPr="00F41363">
        <w:t>, вступившим в силу с 1</w:t>
      </w:r>
      <w:r w:rsidR="003B3361">
        <w:t> </w:t>
      </w:r>
      <w:r w:rsidR="00F41363" w:rsidRPr="00F41363">
        <w:t>января 2001</w:t>
      </w:r>
      <w:r w:rsidR="00307101">
        <w:t> </w:t>
      </w:r>
      <w:r w:rsidR="00F41363" w:rsidRPr="00F41363">
        <w:t>года, предусмотрено создание дополнительных рабочих мест путем пр</w:t>
      </w:r>
      <w:r w:rsidR="00F41363" w:rsidRPr="00F41363">
        <w:t>е</w:t>
      </w:r>
      <w:r w:rsidR="00F41363" w:rsidRPr="00F41363">
        <w:t>доставления работодателям дотации для трудоустройства безработных, а также одноразовая выплата помощи по безработице для организации ими предпр</w:t>
      </w:r>
      <w:r w:rsidR="00F41363" w:rsidRPr="00F41363">
        <w:t>и</w:t>
      </w:r>
      <w:r w:rsidR="00F41363" w:rsidRPr="00F41363">
        <w:t xml:space="preserve">нимательской деятельности. Законом Украины </w:t>
      </w:r>
      <w:r w:rsidR="008F25E3">
        <w:t>«</w:t>
      </w:r>
      <w:r w:rsidR="00F41363" w:rsidRPr="00F41363">
        <w:t>О занятости населения</w:t>
      </w:r>
      <w:r w:rsidR="008F25E3">
        <w:t>»</w:t>
      </w:r>
      <w:r w:rsidR="00F41363" w:rsidRPr="00F41363">
        <w:t>, в ч</w:t>
      </w:r>
      <w:r w:rsidR="00F41363" w:rsidRPr="00F41363">
        <w:t>а</w:t>
      </w:r>
      <w:r w:rsidR="00F41363" w:rsidRPr="00F41363">
        <w:t>стности статьей 5, также предусмотрены дополнительные гарантии занятости отдельным категориям, требующим социальной защиты и неспособным на ра</w:t>
      </w:r>
      <w:r w:rsidR="00F41363" w:rsidRPr="00F41363">
        <w:t>в</w:t>
      </w:r>
      <w:r w:rsidR="00F41363" w:rsidRPr="00F41363">
        <w:t>ных конкурировать на рынке труда. К этой категории граждан относятся же</w:t>
      </w:r>
      <w:r w:rsidR="00F41363" w:rsidRPr="00F41363">
        <w:t>н</w:t>
      </w:r>
      <w:r w:rsidR="00F41363" w:rsidRPr="00F41363">
        <w:t>щины, имеющие детей в возрасте до 6 лет, одинокие матери, имеющие детей в возрасте до 14</w:t>
      </w:r>
      <w:r w:rsidR="008F25E3">
        <w:t> </w:t>
      </w:r>
      <w:r w:rsidR="00F41363" w:rsidRPr="00F41363">
        <w:t>лет или детей-инвалидов. Гарантии обеспечиваются путем бр</w:t>
      </w:r>
      <w:r w:rsidR="00F41363" w:rsidRPr="00F41363">
        <w:t>о</w:t>
      </w:r>
      <w:r w:rsidR="00F41363" w:rsidRPr="00F41363">
        <w:t>нирования на предприятиях, в учреждениях и организациях 5</w:t>
      </w:r>
      <w:r w:rsidR="005F1A1C">
        <w:t> процентов</w:t>
      </w:r>
      <w:r w:rsidR="00F41363" w:rsidRPr="00F41363">
        <w:t xml:space="preserve"> общ</w:t>
      </w:r>
      <w:r w:rsidR="00F41363" w:rsidRPr="00F41363">
        <w:t>е</w:t>
      </w:r>
      <w:r w:rsidR="00F41363" w:rsidRPr="00F41363">
        <w:t xml:space="preserve">го количества рабочих мест. </w:t>
      </w:r>
    </w:p>
    <w:p w:rsidR="00F41363" w:rsidRPr="00F41363" w:rsidRDefault="00E0065F" w:rsidP="00F41363">
      <w:pPr>
        <w:pStyle w:val="SingleTxt"/>
        <w:rPr>
          <w:i/>
        </w:rPr>
      </w:pPr>
      <w:r>
        <w:tab/>
      </w:r>
      <w:r w:rsidR="00F41363" w:rsidRPr="00F41363">
        <w:t xml:space="preserve">В течение отчетного периода в Украине выполнялись два национальных плана действий: </w:t>
      </w:r>
      <w:r w:rsidR="008F25E3">
        <w:t>«</w:t>
      </w:r>
      <w:r w:rsidR="00F41363" w:rsidRPr="00F41363">
        <w:t>Нац</w:t>
      </w:r>
      <w:r w:rsidR="007F1DBB">
        <w:t>иональный план действий на 1997</w:t>
      </w:r>
      <w:r w:rsidR="00F41363" w:rsidRPr="00F41363">
        <w:t>–2000</w:t>
      </w:r>
      <w:r w:rsidR="00D36E8A">
        <w:t> </w:t>
      </w:r>
      <w:r w:rsidR="00F41363" w:rsidRPr="00F41363">
        <w:t>г</w:t>
      </w:r>
      <w:r w:rsidR="008F25E3">
        <w:t>оды</w:t>
      </w:r>
      <w:r w:rsidR="00F41363" w:rsidRPr="00F41363">
        <w:t xml:space="preserve"> по улучш</w:t>
      </w:r>
      <w:r w:rsidR="00F41363" w:rsidRPr="00F41363">
        <w:t>е</w:t>
      </w:r>
      <w:r w:rsidR="00F41363" w:rsidRPr="00F41363">
        <w:t>нию положения женщин и повышению их роли в обществе</w:t>
      </w:r>
      <w:r w:rsidR="008F25E3">
        <w:t>»</w:t>
      </w:r>
      <w:r w:rsidR="00F41363" w:rsidRPr="00F41363">
        <w:t xml:space="preserve"> и </w:t>
      </w:r>
      <w:r w:rsidR="008F25E3">
        <w:t>«</w:t>
      </w:r>
      <w:r w:rsidR="00F41363" w:rsidRPr="00F41363">
        <w:t>Национальный план действий по улучшению положения женщин и содействию внедрения гендерно</w:t>
      </w:r>
      <w:r w:rsidR="007F1DBB">
        <w:t>го равенства в обществе на 2001</w:t>
      </w:r>
      <w:r w:rsidR="00F41363" w:rsidRPr="00F41363">
        <w:t>–2005</w:t>
      </w:r>
      <w:r w:rsidR="008F25E3">
        <w:t> годы».</w:t>
      </w:r>
      <w:r w:rsidR="00F41363" w:rsidRPr="00F41363">
        <w:t xml:space="preserve"> При этом в Плане де</w:t>
      </w:r>
      <w:r w:rsidR="00F41363" w:rsidRPr="00F41363">
        <w:t>й</w:t>
      </w:r>
      <w:r w:rsidR="00F41363" w:rsidRPr="00F41363">
        <w:t>ст</w:t>
      </w:r>
      <w:r w:rsidR="007F1DBB">
        <w:t>вий на 1997</w:t>
      </w:r>
      <w:r w:rsidR="00F41363" w:rsidRPr="00F41363">
        <w:t>–2000 гг. особое внимание уделялось женщинам, воспитыва</w:t>
      </w:r>
      <w:r w:rsidR="00F41363" w:rsidRPr="00F41363">
        <w:t>ю</w:t>
      </w:r>
      <w:r w:rsidR="00F41363" w:rsidRPr="00F41363">
        <w:t>щи</w:t>
      </w:r>
      <w:r w:rsidR="008F25E3">
        <w:t>м</w:t>
      </w:r>
      <w:r w:rsidR="00F41363" w:rsidRPr="00F41363">
        <w:t xml:space="preserve"> малолетних детей, матерям из многодетных семей, женщинам, воспит</w:t>
      </w:r>
      <w:r w:rsidR="00F41363" w:rsidRPr="00F41363">
        <w:t>ы</w:t>
      </w:r>
      <w:r w:rsidR="00F41363" w:rsidRPr="00F41363">
        <w:t>вающим ребенка-инвалида. На выполнение этого программного документа в большинстве областей Украины органами исполнительной власти и центрами занятости населения ежегодно утверждалась 5-процентная квота для трудоус</w:t>
      </w:r>
      <w:r w:rsidR="00F41363" w:rsidRPr="00F41363">
        <w:t>т</w:t>
      </w:r>
      <w:r w:rsidR="00F41363" w:rsidRPr="00F41363">
        <w:t>ройства женщин, имеющих детей возрастом до 6 лет, и одиноких матерей, во</w:t>
      </w:r>
      <w:r w:rsidR="00F41363" w:rsidRPr="00F41363">
        <w:t>с</w:t>
      </w:r>
      <w:r w:rsidR="00F41363" w:rsidRPr="00F41363">
        <w:t>питывающих детей возрастом до 14 лет или детей-инвалидов, как льготной к</w:t>
      </w:r>
      <w:r w:rsidR="00F41363" w:rsidRPr="00F41363">
        <w:t>а</w:t>
      </w:r>
      <w:r w:rsidR="00F41363" w:rsidRPr="00F41363">
        <w:t>тегории населения. Проводилась работа по предоставлению поддержки же</w:t>
      </w:r>
      <w:r w:rsidR="00F41363" w:rsidRPr="00F41363">
        <w:t>н</w:t>
      </w:r>
      <w:r w:rsidR="00F41363" w:rsidRPr="00F41363">
        <w:t>щинам в получении профессий, пользующихся спросом на рынке труда, с п</w:t>
      </w:r>
      <w:r w:rsidR="00F41363" w:rsidRPr="00F41363">
        <w:t>о</w:t>
      </w:r>
      <w:r w:rsidR="00F41363" w:rsidRPr="00F41363">
        <w:t>следующим их трудоустройством. Предоставлялась помощь по привлечению женщин в малый бизнес за счет предоставления беспроцентных займов из фонда содействия занятости населения. Создавались условия для переподг</w:t>
      </w:r>
      <w:r w:rsidR="00F41363" w:rsidRPr="00F41363">
        <w:t>о</w:t>
      </w:r>
      <w:r w:rsidR="00F41363" w:rsidRPr="00F41363">
        <w:t>товки и профессиональной адаптации тех женщин, которые возвращаются на рабочие места после отпуска по уходу за ребенком. Государственной службой занятости вместе с местными органами власти организовывались обществе</w:t>
      </w:r>
      <w:r w:rsidR="00F41363" w:rsidRPr="00F41363">
        <w:t>н</w:t>
      </w:r>
      <w:r w:rsidR="00F41363" w:rsidRPr="00F41363">
        <w:t>ные работы, обеспечивалась разработка и издание информационных матери</w:t>
      </w:r>
      <w:r w:rsidR="00F41363" w:rsidRPr="00F41363">
        <w:t>а</w:t>
      </w:r>
      <w:r w:rsidR="00F41363" w:rsidRPr="00F41363">
        <w:t>лов (открытки, буклеты, брошюры и т.п.), помогающие женщинам сориентир</w:t>
      </w:r>
      <w:r w:rsidR="00F41363" w:rsidRPr="00F41363">
        <w:t>о</w:t>
      </w:r>
      <w:r w:rsidR="00F41363" w:rsidRPr="00F41363">
        <w:t>ваться в условиях с</w:t>
      </w:r>
      <w:r w:rsidR="00F41363" w:rsidRPr="00F41363">
        <w:t>о</w:t>
      </w:r>
      <w:r w:rsidR="00F41363" w:rsidRPr="00F41363">
        <w:t xml:space="preserve">временного рынка труда. </w:t>
      </w:r>
    </w:p>
    <w:p w:rsidR="00F41363" w:rsidRPr="00F41363" w:rsidRDefault="00E0065F" w:rsidP="00F41363">
      <w:pPr>
        <w:pStyle w:val="SingleTxt"/>
      </w:pPr>
      <w:r>
        <w:tab/>
      </w:r>
      <w:r w:rsidR="00F41363" w:rsidRPr="00F41363">
        <w:t>Тем не менее, следует отметить, что национальный план действий на 2001–2005</w:t>
      </w:r>
      <w:r w:rsidR="007F1DBB">
        <w:t> </w:t>
      </w:r>
      <w:r w:rsidR="00F41363" w:rsidRPr="00F41363">
        <w:t>г</w:t>
      </w:r>
      <w:r w:rsidR="005F1A1C">
        <w:t>оды</w:t>
      </w:r>
      <w:r w:rsidR="00F41363" w:rsidRPr="00F41363">
        <w:t xml:space="preserve"> уже не предусматривал необходимости применения квотир</w:t>
      </w:r>
      <w:r w:rsidR="00F41363" w:rsidRPr="00F41363">
        <w:t>о</w:t>
      </w:r>
      <w:r w:rsidR="00F41363" w:rsidRPr="00F41363">
        <w:t>вания рабочих мест для трудоустройства молодежи и женщин. Таким образом, в данном случае квоты были применены как временная специальная мера по обеспечению гендерного равенства на рынке труда.</w:t>
      </w:r>
    </w:p>
    <w:p w:rsidR="00F41363" w:rsidRPr="00F41363" w:rsidRDefault="00B6460F" w:rsidP="00E0065F">
      <w:pPr>
        <w:pStyle w:val="SingleTxt"/>
      </w:pPr>
      <w:r>
        <w:tab/>
      </w:r>
      <w:r w:rsidR="00F41363" w:rsidRPr="00F41363">
        <w:t xml:space="preserve">Учитывая то, что в соответствии с данной Конвенцией </w:t>
      </w:r>
      <w:r w:rsidR="00F41363" w:rsidRPr="00F41363">
        <w:rPr>
          <w:b/>
        </w:rPr>
        <w:t>специальные м</w:t>
      </w:r>
      <w:r w:rsidR="00F41363" w:rsidRPr="00F41363">
        <w:rPr>
          <w:b/>
        </w:rPr>
        <w:t>е</w:t>
      </w:r>
      <w:r w:rsidR="00F41363" w:rsidRPr="00F41363">
        <w:rPr>
          <w:b/>
        </w:rPr>
        <w:t>ры, направленные на охрану материнства, не считаются дискриминац</w:t>
      </w:r>
      <w:r w:rsidR="00F41363" w:rsidRPr="00F41363">
        <w:rPr>
          <w:b/>
        </w:rPr>
        <w:t>и</w:t>
      </w:r>
      <w:r w:rsidR="00F41363" w:rsidRPr="00F41363">
        <w:rPr>
          <w:b/>
        </w:rPr>
        <w:t>онными</w:t>
      </w:r>
      <w:r w:rsidR="00F41363" w:rsidRPr="00F41363">
        <w:t>, и учитывая небл</w:t>
      </w:r>
      <w:r w:rsidR="00F41363" w:rsidRPr="00F41363">
        <w:t>а</w:t>
      </w:r>
      <w:r w:rsidR="00F41363" w:rsidRPr="00F41363">
        <w:t>гоприятную демографическую ситуацию в Украине в конце 1990</w:t>
      </w:r>
      <w:r w:rsidR="00565423">
        <w:noBreakHyphen/>
        <w:t xml:space="preserve">х — </w:t>
      </w:r>
      <w:r w:rsidR="00F41363" w:rsidRPr="00F41363">
        <w:t>начале 2000-х годов, ухудшение состояния здоровья же</w:t>
      </w:r>
      <w:r w:rsidR="00F41363" w:rsidRPr="00F41363">
        <w:t>н</w:t>
      </w:r>
      <w:r w:rsidR="00F41363" w:rsidRPr="00F41363">
        <w:t>щин, государством были приняты специальные законодательные и нормативные а</w:t>
      </w:r>
      <w:r w:rsidR="00F41363" w:rsidRPr="00F41363">
        <w:t>к</w:t>
      </w:r>
      <w:r w:rsidR="00F41363" w:rsidRPr="00F41363">
        <w:t xml:space="preserve">ты и программы, направленные на охрану здоровья матери и ребенка. </w:t>
      </w:r>
    </w:p>
    <w:p w:rsidR="00F41363" w:rsidRPr="00F41363" w:rsidRDefault="00B6460F" w:rsidP="00F41363">
      <w:pPr>
        <w:pStyle w:val="SingleTxt"/>
      </w:pPr>
      <w:r>
        <w:tab/>
      </w:r>
      <w:r w:rsidR="00F41363" w:rsidRPr="00F41363">
        <w:t>Государство проявляет заботу о положении женщин-матерей в первую очередь через трудовое законодательство. Так, Кодекс законов о труде Украины (КЗоТ) содержит целый ряд статей, защищающих женщин, которые имеют м</w:t>
      </w:r>
      <w:r w:rsidR="00F41363" w:rsidRPr="00F41363">
        <w:t>а</w:t>
      </w:r>
      <w:r w:rsidR="00F41363" w:rsidRPr="00F41363">
        <w:t>лолетних детей. Статьи</w:t>
      </w:r>
      <w:r w:rsidR="005F1A1C">
        <w:t> </w:t>
      </w:r>
      <w:r w:rsidR="00F41363" w:rsidRPr="00F41363">
        <w:t>182 и 182-1 регулируют условия предоставления д</w:t>
      </w:r>
      <w:r w:rsidR="00F41363" w:rsidRPr="00F41363">
        <w:t>о</w:t>
      </w:r>
      <w:r w:rsidR="00F41363" w:rsidRPr="00F41363">
        <w:t>полнительных отпусков работникам, имеющи</w:t>
      </w:r>
      <w:r w:rsidR="005F1A1C">
        <w:t>м</w:t>
      </w:r>
      <w:r w:rsidR="00F41363" w:rsidRPr="00F41363">
        <w:t xml:space="preserve"> или усыновивши</w:t>
      </w:r>
      <w:r w:rsidR="005F1A1C">
        <w:t>м</w:t>
      </w:r>
      <w:r w:rsidR="00F41363" w:rsidRPr="00F41363">
        <w:t xml:space="preserve"> детей. Тем не менее, в законе эти льготы предназначены лишь для матерей, и не пред</w:t>
      </w:r>
      <w:r w:rsidR="00F41363" w:rsidRPr="00F41363">
        <w:t>у</w:t>
      </w:r>
      <w:r w:rsidR="00F41363" w:rsidRPr="00F41363">
        <w:t>смотрена во</w:t>
      </w:r>
      <w:r w:rsidR="00F41363" w:rsidRPr="00F41363">
        <w:t>з</w:t>
      </w:r>
      <w:r w:rsidR="00F41363" w:rsidRPr="00F41363">
        <w:t>можность для использования их мужчинами. Согласно статье</w:t>
      </w:r>
      <w:r w:rsidR="00D36E8A">
        <w:t> </w:t>
      </w:r>
      <w:r w:rsidR="00F41363" w:rsidRPr="00F41363">
        <w:t>183, женщинам, имеющим детей в возрасте до полутора лет, предоставляются, кр</w:t>
      </w:r>
      <w:r w:rsidR="00F41363" w:rsidRPr="00F41363">
        <w:t>о</w:t>
      </w:r>
      <w:r w:rsidR="00F41363" w:rsidRPr="00F41363">
        <w:t>ме общего перерыва для отдыха и питания, дополнительные перерывы для кормления ребенка, а статья 185 вменяет в обязанность администрации пре</w:t>
      </w:r>
      <w:r w:rsidR="00F41363" w:rsidRPr="00F41363">
        <w:t>д</w:t>
      </w:r>
      <w:r w:rsidR="00F41363" w:rsidRPr="00F41363">
        <w:t>приятий предоставлять в случае необходимости бесплатные путевки в санат</w:t>
      </w:r>
      <w:r w:rsidR="00F41363" w:rsidRPr="00F41363">
        <w:t>о</w:t>
      </w:r>
      <w:r w:rsidR="00F41363" w:rsidRPr="00F41363">
        <w:t>рии или дома отдыха беременным женщинам и матерям, имеющим детей до 14</w:t>
      </w:r>
      <w:r w:rsidR="00D36E8A">
        <w:t> </w:t>
      </w:r>
      <w:r w:rsidR="00F41363" w:rsidRPr="00F41363">
        <w:t>лет.</w:t>
      </w:r>
    </w:p>
    <w:p w:rsidR="00F41363" w:rsidRPr="00F41363" w:rsidRDefault="00B6460F" w:rsidP="00F41363">
      <w:pPr>
        <w:pStyle w:val="SingleTxt"/>
      </w:pPr>
      <w:r>
        <w:tab/>
      </w:r>
      <w:r w:rsidR="00F41363" w:rsidRPr="00F41363">
        <w:t>Новый Уголовный кодекс Украины также содержит положения, напра</w:t>
      </w:r>
      <w:r w:rsidR="00F41363" w:rsidRPr="00F41363">
        <w:t>в</w:t>
      </w:r>
      <w:r w:rsidR="00F41363" w:rsidRPr="00F41363">
        <w:t xml:space="preserve">ленные на защиту материнства и отцовства. Так, статья 172 </w:t>
      </w:r>
      <w:r w:rsidR="005F1A1C">
        <w:t>«</w:t>
      </w:r>
      <w:r w:rsidR="00F41363" w:rsidRPr="00F41363">
        <w:t>Грубое нарушение законодательства о труде</w:t>
      </w:r>
      <w:r w:rsidR="005F1A1C">
        <w:t>»</w:t>
      </w:r>
      <w:r w:rsidR="00F41363" w:rsidRPr="00F41363">
        <w:t xml:space="preserve"> признает преступлением незаконное увольнение р</w:t>
      </w:r>
      <w:r w:rsidR="00F41363" w:rsidRPr="00F41363">
        <w:t>а</w:t>
      </w:r>
      <w:r w:rsidR="00F41363" w:rsidRPr="00F41363">
        <w:t>ботника по личным мотивам руководителя, а также иное грубое нарушение з</w:t>
      </w:r>
      <w:r w:rsidR="00F41363" w:rsidRPr="00F41363">
        <w:t>а</w:t>
      </w:r>
      <w:r w:rsidR="00F41363" w:rsidRPr="00F41363">
        <w:t>конодательства о труде, при этом отягощающим обстоятельств</w:t>
      </w:r>
      <w:r w:rsidR="005F1A1C">
        <w:t>о</w:t>
      </w:r>
      <w:r w:rsidR="00F41363" w:rsidRPr="00F41363">
        <w:t>м является с</w:t>
      </w:r>
      <w:r w:rsidR="00F41363" w:rsidRPr="00F41363">
        <w:t>о</w:t>
      </w:r>
      <w:r w:rsidR="00F41363" w:rsidRPr="00F41363">
        <w:t>вершени</w:t>
      </w:r>
      <w:r w:rsidR="005F1A1C">
        <w:t>е</w:t>
      </w:r>
      <w:r w:rsidR="00F41363" w:rsidRPr="00F41363">
        <w:t xml:space="preserve"> таких действий по отношению к беременной женщине или матери, имеющей ребенка возрастом до 14 лет или ребенка-инвалида. Поскольку по статистике абсолютное большинство детей после развода остается с матерью, важной является статья</w:t>
      </w:r>
      <w:r w:rsidR="005F1A1C">
        <w:t> </w:t>
      </w:r>
      <w:r w:rsidR="00F41363" w:rsidRPr="00F41363">
        <w:t xml:space="preserve">164 </w:t>
      </w:r>
      <w:r w:rsidR="005F1A1C">
        <w:t>«</w:t>
      </w:r>
      <w:r w:rsidR="00F41363" w:rsidRPr="00F41363">
        <w:t>Уклонение от уплаты алиментов на содержание детей</w:t>
      </w:r>
      <w:r w:rsidR="005F1A1C">
        <w:t>»</w:t>
      </w:r>
      <w:r w:rsidR="00F41363" w:rsidRPr="00F41363">
        <w:t>.</w:t>
      </w:r>
    </w:p>
    <w:p w:rsidR="00F41363" w:rsidRPr="00F41363" w:rsidRDefault="00B6460F" w:rsidP="00F41363">
      <w:pPr>
        <w:pStyle w:val="SingleTxt"/>
        <w:rPr>
          <w:b/>
        </w:rPr>
      </w:pPr>
      <w:r>
        <w:tab/>
      </w:r>
      <w:r w:rsidR="00F41363" w:rsidRPr="00F41363">
        <w:t>Пунктом</w:t>
      </w:r>
      <w:r w:rsidR="005F1A1C">
        <w:t> </w:t>
      </w:r>
      <w:r w:rsidR="00F41363" w:rsidRPr="00F41363">
        <w:t xml:space="preserve">2 данной статьи предполагается, что </w:t>
      </w:r>
      <w:r w:rsidR="005F1A1C">
        <w:t>«</w:t>
      </w:r>
      <w:r w:rsidR="00F41363" w:rsidRPr="00F41363">
        <w:t>осуществление</w:t>
      </w:r>
      <w:r w:rsidR="00F41363" w:rsidRPr="00F41363">
        <w:rPr>
          <w:b/>
        </w:rPr>
        <w:t xml:space="preserve"> госуда</w:t>
      </w:r>
      <w:r w:rsidR="00F41363" w:rsidRPr="00F41363">
        <w:rPr>
          <w:b/>
        </w:rPr>
        <w:t>р</w:t>
      </w:r>
      <w:r w:rsidR="00F41363" w:rsidRPr="00F41363">
        <w:rPr>
          <w:b/>
        </w:rPr>
        <w:t>ствами-сторонами специальных мер, направленных на охрану материнс</w:t>
      </w:r>
      <w:r w:rsidR="00F41363" w:rsidRPr="00F41363">
        <w:rPr>
          <w:b/>
        </w:rPr>
        <w:t>т</w:t>
      </w:r>
      <w:r w:rsidR="00F41363" w:rsidRPr="00F41363">
        <w:rPr>
          <w:b/>
        </w:rPr>
        <w:t>ва, включая меры, предусмотренные этой Конвенцией, не считается ди</w:t>
      </w:r>
      <w:r w:rsidR="00F41363" w:rsidRPr="00F41363">
        <w:rPr>
          <w:b/>
        </w:rPr>
        <w:t>с</w:t>
      </w:r>
      <w:r w:rsidR="00F41363" w:rsidRPr="00F41363">
        <w:rPr>
          <w:b/>
        </w:rPr>
        <w:t>криминационным</w:t>
      </w:r>
      <w:r w:rsidR="005F1A1C">
        <w:rPr>
          <w:b/>
        </w:rPr>
        <w:t>»</w:t>
      </w:r>
      <w:r w:rsidR="00F41363" w:rsidRPr="00F41363">
        <w:rPr>
          <w:b/>
        </w:rPr>
        <w:t>.</w:t>
      </w:r>
    </w:p>
    <w:p w:rsidR="00F41363" w:rsidRPr="00F41363" w:rsidRDefault="00B6460F" w:rsidP="00F41363">
      <w:pPr>
        <w:pStyle w:val="SingleTxt"/>
      </w:pPr>
      <w:r>
        <w:tab/>
      </w:r>
      <w:r w:rsidR="00F41363" w:rsidRPr="00F41363">
        <w:t>В Украине государством предусмотрены специальные недискриминац</w:t>
      </w:r>
      <w:r w:rsidR="00F41363" w:rsidRPr="00F41363">
        <w:t>и</w:t>
      </w:r>
      <w:r w:rsidR="00F41363" w:rsidRPr="00F41363">
        <w:t>онные меры, направленные на охрану материнства. Материнство в Украине защищается государством даже при условиях, когда женщина совершила пр</w:t>
      </w:r>
      <w:r w:rsidR="00F41363" w:rsidRPr="00F41363">
        <w:t>о</w:t>
      </w:r>
      <w:r w:rsidR="00F41363" w:rsidRPr="00F41363">
        <w:t>тивоправное преступление. Так, статья 57 Уголовного кодекса Украины искл</w:t>
      </w:r>
      <w:r w:rsidR="00F41363" w:rsidRPr="00F41363">
        <w:t>ю</w:t>
      </w:r>
      <w:r w:rsidR="00F41363" w:rsidRPr="00F41363">
        <w:t>чает во</w:t>
      </w:r>
      <w:r w:rsidR="00F41363" w:rsidRPr="00F41363">
        <w:t>з</w:t>
      </w:r>
      <w:r w:rsidR="00F41363" w:rsidRPr="00F41363">
        <w:t xml:space="preserve">можность применения исправительных работ к беременным женщинам и женщинам, находящимся в отпуске по уходу за ребенком. Статья 64 </w:t>
      </w:r>
      <w:r w:rsidR="005F1A1C">
        <w:t>«</w:t>
      </w:r>
      <w:r w:rsidR="00F41363" w:rsidRPr="00F41363">
        <w:t>Пожи</w:t>
      </w:r>
      <w:r w:rsidR="00F41363" w:rsidRPr="00F41363">
        <w:t>з</w:t>
      </w:r>
      <w:r w:rsidR="00F41363" w:rsidRPr="00F41363">
        <w:t>ненное лишение свободы</w:t>
      </w:r>
      <w:r w:rsidR="005F1A1C">
        <w:t>»</w:t>
      </w:r>
      <w:r w:rsidR="00F41363" w:rsidRPr="00F41363">
        <w:t xml:space="preserve"> не применяется к женщинам, которые были бер</w:t>
      </w:r>
      <w:r w:rsidR="00F41363" w:rsidRPr="00F41363">
        <w:t>е</w:t>
      </w:r>
      <w:r w:rsidR="00F41363" w:rsidRPr="00F41363">
        <w:t>менны во время совершения преступления или на момент вынесения пригов</w:t>
      </w:r>
      <w:r w:rsidR="00F41363" w:rsidRPr="00F41363">
        <w:t>о</w:t>
      </w:r>
      <w:r w:rsidR="00F41363" w:rsidRPr="00F41363">
        <w:t>ра. Согласно статье</w:t>
      </w:r>
      <w:r w:rsidR="005F1A1C">
        <w:t> </w:t>
      </w:r>
      <w:r w:rsidR="00F41363" w:rsidRPr="00F41363">
        <w:t>66, обстоятельством, смягчающ</w:t>
      </w:r>
      <w:r w:rsidR="005F1A1C">
        <w:t>им</w:t>
      </w:r>
      <w:r w:rsidR="00F41363" w:rsidRPr="00F41363">
        <w:t xml:space="preserve"> наказание, признается совершение преступления беременной женщиной. Статьи 79 </w:t>
      </w:r>
      <w:r w:rsidR="005F1A1C">
        <w:t>«</w:t>
      </w:r>
      <w:r w:rsidR="00F41363" w:rsidRPr="00F41363">
        <w:t>Освобождение от отбывания наказания с испытательным сроком беременных женщин и же</w:t>
      </w:r>
      <w:r w:rsidR="00F41363" w:rsidRPr="00F41363">
        <w:t>н</w:t>
      </w:r>
      <w:r w:rsidR="00F41363" w:rsidRPr="00F41363">
        <w:t>щин, имеющих детей возрастом до семи лет</w:t>
      </w:r>
      <w:r w:rsidR="005F1A1C">
        <w:t>»</w:t>
      </w:r>
      <w:r w:rsidR="00F41363" w:rsidRPr="00F41363">
        <w:t xml:space="preserve"> и 83 </w:t>
      </w:r>
      <w:r w:rsidR="005F1A1C">
        <w:t>«</w:t>
      </w:r>
      <w:r w:rsidR="00F41363" w:rsidRPr="00F41363">
        <w:t>Освобождение от отбыв</w:t>
      </w:r>
      <w:r w:rsidR="00F41363" w:rsidRPr="00F41363">
        <w:t>а</w:t>
      </w:r>
      <w:r w:rsidR="00F41363" w:rsidRPr="00F41363">
        <w:t>ния наказания беременных женщин и женщин, имеющих детей возрастом до трех лет</w:t>
      </w:r>
      <w:r w:rsidR="005F1A1C">
        <w:t>»</w:t>
      </w:r>
      <w:r w:rsidR="00F41363" w:rsidRPr="00F41363">
        <w:t xml:space="preserve"> содержат положения, что </w:t>
      </w:r>
      <w:r w:rsidR="005F1A1C">
        <w:t>«</w:t>
      </w:r>
      <w:r w:rsidR="00F41363" w:rsidRPr="00F41363">
        <w:t>в случае вынесения наказания в виде о</w:t>
      </w:r>
      <w:r w:rsidR="00F41363" w:rsidRPr="00F41363">
        <w:t>г</w:t>
      </w:r>
      <w:r w:rsidR="00F41363" w:rsidRPr="00F41363">
        <w:t>раничения воли или лишения свободы беременных женщин или женщин, имеющих детей возрастом до семи лет, кроме осужденных к лишению свободы на срок более пяты лет за тяжкие и особо тяжкие преступления, суд может о</w:t>
      </w:r>
      <w:r w:rsidR="00F41363" w:rsidRPr="00F41363">
        <w:t>с</w:t>
      </w:r>
      <w:r w:rsidR="00F41363" w:rsidRPr="00F41363">
        <w:t>вободить таких осужденных от отбывания как основного, так и дополнител</w:t>
      </w:r>
      <w:r w:rsidR="00F41363" w:rsidRPr="00F41363">
        <w:t>ь</w:t>
      </w:r>
      <w:r w:rsidR="00F41363" w:rsidRPr="00F41363">
        <w:t>ного наказания с установлением экзаменационного срока, на который женщ</w:t>
      </w:r>
      <w:r w:rsidR="00F41363" w:rsidRPr="00F41363">
        <w:t>и</w:t>
      </w:r>
      <w:r w:rsidR="00F41363" w:rsidRPr="00F41363">
        <w:t>на, согласно закону, может быть освобождена от работы в связи с беременн</w:t>
      </w:r>
      <w:r w:rsidR="00F41363" w:rsidRPr="00F41363">
        <w:t>о</w:t>
      </w:r>
      <w:r w:rsidR="00F41363" w:rsidRPr="00F41363">
        <w:t>стью, родами и до достижения ребенком семилетнего возраста</w:t>
      </w:r>
      <w:r w:rsidR="005F1A1C">
        <w:t>»</w:t>
      </w:r>
      <w:r w:rsidR="00F41363" w:rsidRPr="00F41363">
        <w:t>. Приговоре</w:t>
      </w:r>
      <w:r w:rsidR="00F41363" w:rsidRPr="00F41363">
        <w:t>н</w:t>
      </w:r>
      <w:r w:rsidR="00F41363" w:rsidRPr="00F41363">
        <w:t>ных к ограничению воли или к лишению свободы женщин, забеременевших или родивших детей во время отбывания наказания, кроме осужденных к л</w:t>
      </w:r>
      <w:r w:rsidR="00F41363" w:rsidRPr="00F41363">
        <w:t>и</w:t>
      </w:r>
      <w:r w:rsidR="00F41363" w:rsidRPr="00F41363">
        <w:t>шению свободы на срок более пяти лет за умышленные тяжкие и особо тяжкие пр</w:t>
      </w:r>
      <w:r w:rsidR="00F41363" w:rsidRPr="00F41363">
        <w:t>е</w:t>
      </w:r>
      <w:r w:rsidR="00F41363" w:rsidRPr="00F41363">
        <w:t>ступления, суд может освободить от отбывания наказания в границах срока, на который с</w:t>
      </w:r>
      <w:r w:rsidR="00F41363" w:rsidRPr="00F41363">
        <w:t>о</w:t>
      </w:r>
      <w:r w:rsidR="00F41363" w:rsidRPr="00F41363">
        <w:t>гласно закону женщина может быть освобождена от работы в связи с беременностью, родами и до достижения ребенком трехлетнего возра</w:t>
      </w:r>
      <w:r w:rsidR="00F41363" w:rsidRPr="00F41363">
        <w:t>с</w:t>
      </w:r>
      <w:r w:rsidR="00F41363" w:rsidRPr="00F41363">
        <w:t>та.</w:t>
      </w:r>
    </w:p>
    <w:p w:rsidR="00F41363" w:rsidRPr="00F41363" w:rsidRDefault="00B6460F" w:rsidP="00F41363">
      <w:pPr>
        <w:pStyle w:val="SingleTxt"/>
      </w:pPr>
      <w:r>
        <w:tab/>
      </w:r>
      <w:r w:rsidR="00F41363" w:rsidRPr="00F41363">
        <w:t>Кроме того, некоторые статьи Уголовного кодекса для женщин предпол</w:t>
      </w:r>
      <w:r w:rsidR="00F41363" w:rsidRPr="00F41363">
        <w:t>а</w:t>
      </w:r>
      <w:r w:rsidR="00F41363" w:rsidRPr="00F41363">
        <w:t>гают менее строгие наказания или, наоборот, предусматривают более суровые меры за преступления, совершенные против женщин. Так, согласно статье</w:t>
      </w:r>
      <w:r w:rsidR="00D36E8A">
        <w:t> </w:t>
      </w:r>
      <w:r w:rsidR="00F41363" w:rsidRPr="00F41363">
        <w:t>67 обстоятельствами, отягощающими наказание, явля</w:t>
      </w:r>
      <w:r w:rsidR="005F1A1C">
        <w:t>е</w:t>
      </w:r>
      <w:r w:rsidR="00F41363" w:rsidRPr="00F41363">
        <w:t>тся совершение преступл</w:t>
      </w:r>
      <w:r w:rsidR="00F41363" w:rsidRPr="00F41363">
        <w:t>е</w:t>
      </w:r>
      <w:r w:rsidR="00F41363" w:rsidRPr="00F41363">
        <w:t>ния в отношении беременной женщины, о чем было заведомо известно обв</w:t>
      </w:r>
      <w:r w:rsidR="00F41363" w:rsidRPr="00F41363">
        <w:t>и</w:t>
      </w:r>
      <w:r w:rsidR="00F41363" w:rsidRPr="00F41363">
        <w:t>няемому, а также совершение преступления в отношении лица, находящег</w:t>
      </w:r>
      <w:r w:rsidR="00F41363" w:rsidRPr="00F41363">
        <w:t>о</w:t>
      </w:r>
      <w:r w:rsidR="00F41363" w:rsidRPr="00F41363">
        <w:t>ся в материальной, служебной или иной зависимости от обвиняемого. Согла</w:t>
      </w:r>
      <w:r w:rsidR="00F41363" w:rsidRPr="00F41363">
        <w:t>с</w:t>
      </w:r>
      <w:r w:rsidR="00F41363" w:rsidRPr="00F41363">
        <w:t xml:space="preserve">но статье 115 </w:t>
      </w:r>
      <w:r w:rsidR="005F1A1C">
        <w:t>«</w:t>
      </w:r>
      <w:r w:rsidR="00F41363" w:rsidRPr="00F41363">
        <w:t>Умышленное убийство</w:t>
      </w:r>
      <w:r w:rsidR="005F1A1C">
        <w:t>»</w:t>
      </w:r>
      <w:r w:rsidR="00F41363" w:rsidRPr="00F41363">
        <w:t xml:space="preserve"> убийство беременной женщины, о чем з</w:t>
      </w:r>
      <w:r w:rsidR="00F41363" w:rsidRPr="00F41363">
        <w:t>а</w:t>
      </w:r>
      <w:r w:rsidR="00F41363" w:rsidRPr="00F41363">
        <w:t xml:space="preserve">ведомо знал обвиняемый, является отягощающим обстоятельством и карается лишением свободы на срок от </w:t>
      </w:r>
      <w:r w:rsidR="005F1A1C">
        <w:t>10</w:t>
      </w:r>
      <w:r w:rsidR="00F41363" w:rsidRPr="00F41363">
        <w:t xml:space="preserve"> до </w:t>
      </w:r>
      <w:r w:rsidR="005F1A1C">
        <w:t>15 </w:t>
      </w:r>
      <w:r w:rsidR="00F41363" w:rsidRPr="00F41363">
        <w:t>лет или пожизненным лишением своб</w:t>
      </w:r>
      <w:r w:rsidR="00F41363" w:rsidRPr="00F41363">
        <w:t>о</w:t>
      </w:r>
      <w:r w:rsidR="00F41363" w:rsidRPr="00F41363">
        <w:t>ды с конфискацией имущества в случаях, предусмотренных пунктом 6 этой статьи. В соответствии со статьей 116 умышленное убийство, содеянное в с</w:t>
      </w:r>
      <w:r w:rsidR="00F41363" w:rsidRPr="00F41363">
        <w:t>о</w:t>
      </w:r>
      <w:r w:rsidR="00F41363" w:rsidRPr="00F41363">
        <w:t>стоянии сильного душевного волнения, внезапно возникшего вследствие пр</w:t>
      </w:r>
      <w:r w:rsidR="00F41363" w:rsidRPr="00F41363">
        <w:t>о</w:t>
      </w:r>
      <w:r w:rsidR="00F41363" w:rsidRPr="00F41363">
        <w:t>тивозаконного насилия, систематического издевательства или тяжелого о</w:t>
      </w:r>
      <w:r w:rsidR="00F41363" w:rsidRPr="00F41363">
        <w:t>с</w:t>
      </w:r>
      <w:r w:rsidR="00F41363" w:rsidRPr="00F41363">
        <w:t>корбления со стороны пострадавшего, карается ограничением воли на мен</w:t>
      </w:r>
      <w:r w:rsidR="00F41363" w:rsidRPr="00F41363">
        <w:t>ь</w:t>
      </w:r>
      <w:r w:rsidR="00F41363" w:rsidRPr="00F41363">
        <w:t>ший срок</w:t>
      </w:r>
      <w:r w:rsidR="007F1DBB">
        <w:t xml:space="preserve"> — </w:t>
      </w:r>
      <w:r w:rsidR="00F41363" w:rsidRPr="00F41363">
        <w:t>до пяти лет или лишением свободы на тот же срок. В Уголовном кодексе Украины предусмотрена ответственность за доведение до самоубийс</w:t>
      </w:r>
      <w:r w:rsidR="00F41363" w:rsidRPr="00F41363">
        <w:t>т</w:t>
      </w:r>
      <w:r w:rsidR="00F41363" w:rsidRPr="00F41363">
        <w:t>ва (ст. 120), что карается ограничением воли на срок до пяти лет или лишением свободы на тот же срок.</w:t>
      </w:r>
    </w:p>
    <w:p w:rsidR="00B6460F" w:rsidRPr="00B6460F" w:rsidRDefault="00B6460F" w:rsidP="00B6460F">
      <w:pPr>
        <w:pStyle w:val="SingleTxt"/>
        <w:spacing w:after="0" w:line="120" w:lineRule="exact"/>
        <w:rPr>
          <w:sz w:val="10"/>
        </w:rPr>
      </w:pPr>
    </w:p>
    <w:p w:rsidR="00F41363" w:rsidRDefault="00B6460F" w:rsidP="00B646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41363" w:rsidRPr="00F41363">
        <w:t>Статья 5</w:t>
      </w:r>
    </w:p>
    <w:p w:rsidR="00B6460F" w:rsidRPr="00B6460F" w:rsidRDefault="00B6460F" w:rsidP="00B6460F">
      <w:pPr>
        <w:pStyle w:val="SingleTxt"/>
        <w:spacing w:after="0" w:line="120" w:lineRule="exact"/>
        <w:rPr>
          <w:sz w:val="10"/>
        </w:rPr>
      </w:pPr>
    </w:p>
    <w:p w:rsidR="00F41363" w:rsidRPr="00F41363" w:rsidRDefault="00B6460F" w:rsidP="00F41363">
      <w:pPr>
        <w:pStyle w:val="SingleTxt"/>
        <w:rPr>
          <w:i/>
        </w:rPr>
      </w:pPr>
      <w:r>
        <w:rPr>
          <w:i/>
        </w:rPr>
        <w:tab/>
      </w:r>
      <w:r w:rsidR="00F41363" w:rsidRPr="00F41363">
        <w:rPr>
          <w:i/>
        </w:rPr>
        <w:t>Государства-участники принимают все соответствующие меры с ц</w:t>
      </w:r>
      <w:r w:rsidR="00F41363" w:rsidRPr="00F41363">
        <w:rPr>
          <w:i/>
        </w:rPr>
        <w:t>е</w:t>
      </w:r>
      <w:r w:rsidR="00F41363" w:rsidRPr="00F41363">
        <w:rPr>
          <w:i/>
        </w:rPr>
        <w:t>лью:</w:t>
      </w:r>
    </w:p>
    <w:p w:rsidR="00F41363" w:rsidRPr="00F41363" w:rsidRDefault="00B6460F" w:rsidP="00F41363">
      <w:pPr>
        <w:pStyle w:val="SingleTxt"/>
        <w:rPr>
          <w:i/>
        </w:rPr>
      </w:pPr>
      <w:r>
        <w:rPr>
          <w:i/>
        </w:rPr>
        <w:tab/>
      </w:r>
      <w:r w:rsidR="00F41363" w:rsidRPr="00F41363">
        <w:rPr>
          <w:i/>
        </w:rPr>
        <w:t>а)</w:t>
      </w:r>
      <w:r>
        <w:rPr>
          <w:i/>
        </w:rPr>
        <w:tab/>
      </w:r>
      <w:r w:rsidR="00F41363" w:rsidRPr="00F41363">
        <w:rPr>
          <w:i/>
        </w:rPr>
        <w:t>изменить социальные и культурные модели поведения мужчин и женщин с целью достижения искоренения предрассудков и упразднения об</w:t>
      </w:r>
      <w:r w:rsidR="00F41363" w:rsidRPr="00F41363">
        <w:rPr>
          <w:i/>
        </w:rPr>
        <w:t>ы</w:t>
      </w:r>
      <w:r w:rsidR="00F41363" w:rsidRPr="00F41363">
        <w:rPr>
          <w:i/>
        </w:rPr>
        <w:t>чаев и все</w:t>
      </w:r>
      <w:r w:rsidR="005F1A1C">
        <w:rPr>
          <w:i/>
        </w:rPr>
        <w:t>й</w:t>
      </w:r>
      <w:r w:rsidR="00F41363" w:rsidRPr="00F41363">
        <w:rPr>
          <w:i/>
        </w:rPr>
        <w:t xml:space="preserve"> прочей практики, которые основаны на идее неполноценности или пр</w:t>
      </w:r>
      <w:r w:rsidR="00F41363" w:rsidRPr="00F41363">
        <w:rPr>
          <w:i/>
        </w:rPr>
        <w:t>е</w:t>
      </w:r>
      <w:r w:rsidR="00F41363" w:rsidRPr="00F41363">
        <w:rPr>
          <w:i/>
        </w:rPr>
        <w:t>восходства одного из полов или стереотипности роли мужчин и женщин;</w:t>
      </w:r>
    </w:p>
    <w:p w:rsidR="00F41363" w:rsidRPr="00F41363" w:rsidRDefault="00B6460F" w:rsidP="00F41363">
      <w:pPr>
        <w:pStyle w:val="SingleTxt"/>
        <w:rPr>
          <w:i/>
        </w:rPr>
      </w:pPr>
      <w:r>
        <w:rPr>
          <w:i/>
        </w:rPr>
        <w:tab/>
      </w:r>
      <w:r w:rsidR="00F41363" w:rsidRPr="00F41363">
        <w:rPr>
          <w:i/>
        </w:rPr>
        <w:t>b)</w:t>
      </w:r>
      <w:r>
        <w:rPr>
          <w:i/>
        </w:rPr>
        <w:tab/>
      </w:r>
      <w:r w:rsidR="00F41363" w:rsidRPr="00F41363">
        <w:rPr>
          <w:i/>
        </w:rPr>
        <w:t>обеспечить, чтобы семейное воспитание включало в себя правил</w:t>
      </w:r>
      <w:r w:rsidR="00F41363" w:rsidRPr="00F41363">
        <w:rPr>
          <w:i/>
        </w:rPr>
        <w:t>ь</w:t>
      </w:r>
      <w:r w:rsidR="00F41363" w:rsidRPr="00F41363">
        <w:rPr>
          <w:i/>
        </w:rPr>
        <w:t>ное понимание материнства как социальной функции и признание общей о</w:t>
      </w:r>
      <w:r w:rsidR="00F41363" w:rsidRPr="00F41363">
        <w:rPr>
          <w:i/>
        </w:rPr>
        <w:t>т</w:t>
      </w:r>
      <w:r w:rsidR="00F41363" w:rsidRPr="00F41363">
        <w:rPr>
          <w:i/>
        </w:rPr>
        <w:t>ветственности мужчин и женщин за воспитание и развитие своих детей при у</w:t>
      </w:r>
      <w:r w:rsidR="00F41363" w:rsidRPr="00F41363">
        <w:rPr>
          <w:i/>
        </w:rPr>
        <w:t>с</w:t>
      </w:r>
      <w:r w:rsidR="00F41363" w:rsidRPr="00F41363">
        <w:rPr>
          <w:i/>
        </w:rPr>
        <w:t xml:space="preserve">ловии, что во всех случаях интересы детей являются преобладающими. </w:t>
      </w:r>
    </w:p>
    <w:p w:rsidR="00F41363" w:rsidRPr="00F41363" w:rsidRDefault="002C63CA" w:rsidP="00F41363">
      <w:pPr>
        <w:pStyle w:val="SingleTxt"/>
      </w:pPr>
      <w:r>
        <w:tab/>
      </w:r>
      <w:r w:rsidR="00F41363" w:rsidRPr="00F41363">
        <w:t>Как свидетельствуют исследования, проблема консервативных гендерных стереотипов является актуальной для современной Украины. Более всего она касается сферы профессиональной занятости. Традиционными остаются пре</w:t>
      </w:r>
      <w:r w:rsidR="00F41363" w:rsidRPr="00F41363">
        <w:t>д</w:t>
      </w:r>
      <w:r w:rsidR="00F41363" w:rsidRPr="00F41363">
        <w:t>ставления, что образованная женщина должна быть, прежде всего, женой и м</w:t>
      </w:r>
      <w:r w:rsidR="00F41363" w:rsidRPr="00F41363">
        <w:t>а</w:t>
      </w:r>
      <w:r w:rsidR="00F41363" w:rsidRPr="00F41363">
        <w:t>терью, а все иные социальные роли</w:t>
      </w:r>
      <w:r w:rsidR="007F1DBB">
        <w:t xml:space="preserve"> — </w:t>
      </w:r>
      <w:r w:rsidR="00F41363" w:rsidRPr="00F41363">
        <w:t>второстепенные, что женщина-руководитель</w:t>
      </w:r>
      <w:r w:rsidR="007F1DBB">
        <w:t xml:space="preserve"> — </w:t>
      </w:r>
      <w:r w:rsidR="00F41363" w:rsidRPr="00F41363">
        <w:t>это хуже, чем мужчина на этой должности, особенно в пр</w:t>
      </w:r>
      <w:r w:rsidR="00F41363" w:rsidRPr="00F41363">
        <w:t>е</w:t>
      </w:r>
      <w:r w:rsidR="00F41363" w:rsidRPr="00F41363">
        <w:t>имущественно мужских коллективах. Поэтому актуальным сегодня является формирование положительного отношения общества к женщинам-руководителям. Определенные шаги для решения этой проблемы уже сделаны государством. Но, к сожалению, такие меры чаще всего связанны с повышен</w:t>
      </w:r>
      <w:r w:rsidR="00F41363" w:rsidRPr="00F41363">
        <w:t>и</w:t>
      </w:r>
      <w:r w:rsidR="00F41363" w:rsidRPr="00F41363">
        <w:t>ем статуса именно женщин, не поддерживая соответствующий статус отца. Н</w:t>
      </w:r>
      <w:r w:rsidR="00F41363" w:rsidRPr="00F41363">
        <w:t>а</w:t>
      </w:r>
      <w:r w:rsidR="00F41363" w:rsidRPr="00F41363">
        <w:t xml:space="preserve">пример, в Украине существует праздник </w:t>
      </w:r>
      <w:r w:rsidR="005F1A1C">
        <w:t>«</w:t>
      </w:r>
      <w:r w:rsidR="00F41363" w:rsidRPr="00F41363">
        <w:t>День матери</w:t>
      </w:r>
      <w:r w:rsidR="005F1A1C">
        <w:t>»</w:t>
      </w:r>
      <w:r w:rsidR="00F41363" w:rsidRPr="00F41363">
        <w:t>, но при этом нет ан</w:t>
      </w:r>
      <w:r w:rsidR="00F41363" w:rsidRPr="00F41363">
        <w:t>а</w:t>
      </w:r>
      <w:r w:rsidR="00F41363" w:rsidRPr="00F41363">
        <w:t xml:space="preserve">логичного праздника </w:t>
      </w:r>
      <w:r w:rsidR="005F1A1C">
        <w:t>«</w:t>
      </w:r>
      <w:r w:rsidR="00F41363" w:rsidRPr="00F41363">
        <w:t>День отца</w:t>
      </w:r>
      <w:r w:rsidR="005F1A1C">
        <w:t>»</w:t>
      </w:r>
      <w:r w:rsidR="00F41363" w:rsidRPr="00F41363">
        <w:t>, что накладывает стереотипы на традицио</w:t>
      </w:r>
      <w:r w:rsidR="00F41363" w:rsidRPr="00F41363">
        <w:t>н</w:t>
      </w:r>
      <w:r w:rsidR="00F41363" w:rsidRPr="00F41363">
        <w:t xml:space="preserve">ные роли мужчины и женщины. На достижение гендерного паритета во всех сферах жизнедеятельности общества направлен Закон Украины </w:t>
      </w:r>
      <w:r w:rsidR="005F1A1C">
        <w:t>«</w:t>
      </w:r>
      <w:r w:rsidR="00F41363" w:rsidRPr="00F41363">
        <w:t>Об обеспеч</w:t>
      </w:r>
      <w:r w:rsidR="00F41363" w:rsidRPr="00F41363">
        <w:t>е</w:t>
      </w:r>
      <w:r w:rsidR="00F41363" w:rsidRPr="00F41363">
        <w:t>нии равных прав и возможностей женщин и мужчин</w:t>
      </w:r>
      <w:r w:rsidR="005F1A1C">
        <w:t>»</w:t>
      </w:r>
      <w:r w:rsidR="00F41363" w:rsidRPr="00F41363">
        <w:t>, принятый Верховной Радой Украины 8 сентября 2005</w:t>
      </w:r>
      <w:r w:rsidR="005F1A1C">
        <w:t> года</w:t>
      </w:r>
      <w:r w:rsidR="00F41363" w:rsidRPr="00F41363">
        <w:t>. Статьей 13 Закона предусмотрено осущ</w:t>
      </w:r>
      <w:r w:rsidR="00F41363" w:rsidRPr="00F41363">
        <w:t>е</w:t>
      </w:r>
      <w:r w:rsidR="00F41363" w:rsidRPr="00F41363">
        <w:t>ствление постоянной информационно-пропагандистской деятельности по ли</w:t>
      </w:r>
      <w:r w:rsidR="00F41363" w:rsidRPr="00F41363">
        <w:t>к</w:t>
      </w:r>
      <w:r w:rsidR="00F41363" w:rsidRPr="00F41363">
        <w:t>видации всех форм дискриминации по признаку пола и проведению меропри</w:t>
      </w:r>
      <w:r w:rsidR="00F41363" w:rsidRPr="00F41363">
        <w:t>я</w:t>
      </w:r>
      <w:r w:rsidR="00F41363" w:rsidRPr="00F41363">
        <w:t>тий, направленных на формировани</w:t>
      </w:r>
      <w:r w:rsidR="00C56761">
        <w:t>е</w:t>
      </w:r>
      <w:r w:rsidR="00F41363" w:rsidRPr="00F41363">
        <w:t xml:space="preserve"> гендерной культуры населения. К сож</w:t>
      </w:r>
      <w:r w:rsidR="00F41363" w:rsidRPr="00F41363">
        <w:t>а</w:t>
      </w:r>
      <w:r w:rsidR="00F41363" w:rsidRPr="00F41363">
        <w:t>лению, сегодня существуют проблемы с реальным механизмом использ</w:t>
      </w:r>
      <w:r w:rsidR="00F41363" w:rsidRPr="00F41363">
        <w:t>о</w:t>
      </w:r>
      <w:r w:rsidR="00F41363" w:rsidRPr="00F41363">
        <w:t>вания этого Закона, поскольку на практике в стране не существует случаев н</w:t>
      </w:r>
      <w:r w:rsidR="00F41363" w:rsidRPr="00F41363">
        <w:t>а</w:t>
      </w:r>
      <w:r w:rsidR="00F41363" w:rsidRPr="00F41363">
        <w:t>казаний за дискриминацию, а информация в СМИ часто не контролируется на предмет укр</w:t>
      </w:r>
      <w:r w:rsidR="00F41363" w:rsidRPr="00F41363">
        <w:t>е</w:t>
      </w:r>
      <w:r w:rsidR="00F41363" w:rsidRPr="00F41363">
        <w:t>пления гендерных стереотипов.</w:t>
      </w:r>
    </w:p>
    <w:p w:rsidR="00F41363" w:rsidRPr="00F41363" w:rsidRDefault="002C63CA" w:rsidP="00F41363">
      <w:pPr>
        <w:pStyle w:val="SingleTxt"/>
      </w:pPr>
      <w:r>
        <w:tab/>
      </w:r>
      <w:r w:rsidR="00F41363" w:rsidRPr="00F41363">
        <w:t>Государственные средства массовой информации Украины время от вр</w:t>
      </w:r>
      <w:r w:rsidR="00F41363" w:rsidRPr="00F41363">
        <w:t>е</w:t>
      </w:r>
      <w:r w:rsidR="00F41363" w:rsidRPr="00F41363">
        <w:t>мени проводят информационную работу по вопросам повышения социального статуса женщины в украинском обществе. В целом можно сказать, что по сра</w:t>
      </w:r>
      <w:r w:rsidR="00F41363" w:rsidRPr="00F41363">
        <w:t>в</w:t>
      </w:r>
      <w:r w:rsidR="00F41363" w:rsidRPr="00F41363">
        <w:t>нению с прошлыми годами их роль в формировании гендерной демократии значительно возросла. Публикации, радио- и телепередачи, направленные на формирование представлений о равноправии, сотрудничестве и взаимоуваж</w:t>
      </w:r>
      <w:r w:rsidR="00F41363" w:rsidRPr="00F41363">
        <w:t>е</w:t>
      </w:r>
      <w:r w:rsidR="00F41363" w:rsidRPr="00F41363">
        <w:t>нии между мужчинами и женщинами, оказывают содействие искоренению ст</w:t>
      </w:r>
      <w:r w:rsidR="00F41363" w:rsidRPr="00F41363">
        <w:t>е</w:t>
      </w:r>
      <w:r w:rsidR="00F41363" w:rsidRPr="00F41363">
        <w:t>реотипных представлений об их роли в обществе. Тем не менее, надо признать, что гендерные проблемы еще часто освещаются в рамках традиционной тем</w:t>
      </w:r>
      <w:r w:rsidR="00F41363" w:rsidRPr="00F41363">
        <w:t>а</w:t>
      </w:r>
      <w:r w:rsidR="00F41363" w:rsidRPr="00F41363">
        <w:t>тики</w:t>
      </w:r>
      <w:r w:rsidR="00565423">
        <w:t xml:space="preserve"> — </w:t>
      </w:r>
      <w:r w:rsidR="00F41363" w:rsidRPr="00F41363">
        <w:t>контроля рождаемости, здоровья, заботы о детях и быте, и т.п. Кроме того, СМИ часто ретранслируют гендерные стереотипы, что содействует их у</w:t>
      </w:r>
      <w:r w:rsidR="00F41363" w:rsidRPr="00F41363">
        <w:t>т</w:t>
      </w:r>
      <w:r w:rsidR="00F41363" w:rsidRPr="00F41363">
        <w:t>верждению.</w:t>
      </w:r>
    </w:p>
    <w:p w:rsidR="00F41363" w:rsidRPr="00F41363" w:rsidRDefault="002C63CA" w:rsidP="002C63CA">
      <w:pPr>
        <w:pStyle w:val="SingleTxt"/>
      </w:pPr>
      <w:r>
        <w:tab/>
      </w:r>
      <w:r w:rsidR="00F41363" w:rsidRPr="00F41363">
        <w:t>В мае 2006</w:t>
      </w:r>
      <w:r w:rsidR="00C56761">
        <w:t> года</w:t>
      </w:r>
      <w:r w:rsidR="00F41363" w:rsidRPr="00F41363">
        <w:t xml:space="preserve"> Первый Национальный телеканал начал трансляцию с</w:t>
      </w:r>
      <w:r w:rsidR="00F41363" w:rsidRPr="00F41363">
        <w:t>е</w:t>
      </w:r>
      <w:r w:rsidR="00F41363" w:rsidRPr="00F41363">
        <w:t xml:space="preserve">рии программ </w:t>
      </w:r>
      <w:r w:rsidR="00C56761">
        <w:t>«</w:t>
      </w:r>
      <w:r w:rsidR="00F41363" w:rsidRPr="00F41363">
        <w:t>Неудобная тема</w:t>
      </w:r>
      <w:r w:rsidR="00C56761">
        <w:t>»</w:t>
      </w:r>
      <w:r w:rsidR="00F41363" w:rsidRPr="00F41363">
        <w:t>, нацеленную на просвещение граждан о ходе реализации государственной политики обеспечения равенства женщин и му</w:t>
      </w:r>
      <w:r w:rsidR="00F41363" w:rsidRPr="00F41363">
        <w:t>ж</w:t>
      </w:r>
      <w:r w:rsidR="00F41363" w:rsidRPr="00F41363">
        <w:t>чин, что существенно способствует практическому воплощению принципа равных возможностей во всех сферах жизнедеятельности. Проект состоит из цикла телепрограмм, освещающих разные аспекты отношений женщин и му</w:t>
      </w:r>
      <w:r w:rsidR="00F41363" w:rsidRPr="00F41363">
        <w:t>ж</w:t>
      </w:r>
      <w:r w:rsidR="00F41363" w:rsidRPr="00F41363">
        <w:t>чин, и имеет стратегическую задачу</w:t>
      </w:r>
      <w:r w:rsidR="007F1DBB">
        <w:t xml:space="preserve"> — </w:t>
      </w:r>
      <w:r w:rsidR="00F41363" w:rsidRPr="00F41363">
        <w:t>привлечь внимание общественности к проблемам, связанны</w:t>
      </w:r>
      <w:r w:rsidR="00C56761">
        <w:t>м</w:t>
      </w:r>
      <w:r w:rsidR="00F41363" w:rsidRPr="00F41363">
        <w:t xml:space="preserve"> со значительным влиянием стереотипов относительно </w:t>
      </w:r>
      <w:r w:rsidR="00C56761">
        <w:t>«</w:t>
      </w:r>
      <w:r w:rsidR="00F41363" w:rsidRPr="00F41363">
        <w:t>традиционной</w:t>
      </w:r>
      <w:r w:rsidR="00C56761">
        <w:t>»</w:t>
      </w:r>
      <w:r w:rsidR="00F41363" w:rsidRPr="00F41363">
        <w:t xml:space="preserve"> роли женщины и мужчины в обществе, семьи и личных отн</w:t>
      </w:r>
      <w:r w:rsidR="00F41363" w:rsidRPr="00F41363">
        <w:t>о</w:t>
      </w:r>
      <w:r w:rsidR="00F41363" w:rsidRPr="00F41363">
        <w:t>шений, а также предложить варианты решения подобных ситуаций.</w:t>
      </w:r>
    </w:p>
    <w:p w:rsidR="00F41363" w:rsidRPr="00F41363" w:rsidRDefault="002C63CA" w:rsidP="00F41363">
      <w:pPr>
        <w:pStyle w:val="SingleTxt"/>
      </w:pPr>
      <w:r>
        <w:tab/>
      </w:r>
      <w:r w:rsidR="00F41363" w:rsidRPr="00F41363">
        <w:t>Значительную роль в преодолении консервативных представлений о м</w:t>
      </w:r>
      <w:r w:rsidR="00F41363" w:rsidRPr="00F41363">
        <w:t>о</w:t>
      </w:r>
      <w:r w:rsidR="00F41363" w:rsidRPr="00F41363">
        <w:t>делях поведения мужчин и женщин играют женские неправительственные о</w:t>
      </w:r>
      <w:r w:rsidR="00F41363" w:rsidRPr="00F41363">
        <w:t>р</w:t>
      </w:r>
      <w:r w:rsidR="00F41363" w:rsidRPr="00F41363">
        <w:t xml:space="preserve">ганизации. Их деятельность наглядно демонстрирует широкие возможности женщин в процессе принятия решений, возможность нести ответственность за судьбу государства. Большую работу по формированию гендерной культуры детей и подростков проводит Международная общественная организация </w:t>
      </w:r>
      <w:r w:rsidR="00C56761">
        <w:t>«</w:t>
      </w:r>
      <w:r w:rsidR="00F41363" w:rsidRPr="00F41363">
        <w:t xml:space="preserve">Школа </w:t>
      </w:r>
      <w:r w:rsidR="00C56761">
        <w:t>р</w:t>
      </w:r>
      <w:r w:rsidR="00F41363" w:rsidRPr="00F41363">
        <w:t xml:space="preserve">авных </w:t>
      </w:r>
      <w:r w:rsidR="00C56761">
        <w:t>в</w:t>
      </w:r>
      <w:r w:rsidR="00F41363" w:rsidRPr="00F41363">
        <w:t>озможностей</w:t>
      </w:r>
      <w:r w:rsidR="00C56761">
        <w:t>»</w:t>
      </w:r>
      <w:r w:rsidR="00F41363" w:rsidRPr="00F41363">
        <w:t xml:space="preserve">, которая занимается подготовкой молодежи для работы среди ровесников в разных регионах Украины по принципу </w:t>
      </w:r>
      <w:r w:rsidR="00C56761">
        <w:t>«</w:t>
      </w:r>
      <w:r w:rsidR="00F41363" w:rsidRPr="00F41363">
        <w:t>ра</w:t>
      </w:r>
      <w:r w:rsidR="00F41363" w:rsidRPr="00F41363">
        <w:t>в</w:t>
      </w:r>
      <w:r w:rsidR="00F41363" w:rsidRPr="00F41363">
        <w:t>ный</w:t>
      </w:r>
      <w:r w:rsidR="007F1DBB">
        <w:t xml:space="preserve"> — </w:t>
      </w:r>
      <w:r w:rsidR="00F41363" w:rsidRPr="00F41363">
        <w:t>равному</w:t>
      </w:r>
      <w:r w:rsidR="00C56761">
        <w:t>»</w:t>
      </w:r>
      <w:r w:rsidR="00F41363" w:rsidRPr="00F41363">
        <w:t xml:space="preserve">. Центральной ячейкой является Школа </w:t>
      </w:r>
      <w:r w:rsidR="00C56761">
        <w:t>р</w:t>
      </w:r>
      <w:r w:rsidR="00F41363" w:rsidRPr="00F41363">
        <w:t xml:space="preserve">авных </w:t>
      </w:r>
      <w:r w:rsidR="00C56761">
        <w:t>в</w:t>
      </w:r>
      <w:r w:rsidR="00F41363" w:rsidRPr="00F41363">
        <w:t>озможностей в г.</w:t>
      </w:r>
      <w:r w:rsidR="00C56761">
        <w:rPr>
          <w:lang w:val="en-US"/>
        </w:rPr>
        <w:t> </w:t>
      </w:r>
      <w:r w:rsidR="00F41363" w:rsidRPr="00F41363">
        <w:t>Киеве, но филиалы школы работают во многих регионах Украины: Херсо</w:t>
      </w:r>
      <w:r w:rsidR="00F41363" w:rsidRPr="00F41363">
        <w:t>н</w:t>
      </w:r>
      <w:r w:rsidR="00F41363" w:rsidRPr="00F41363">
        <w:t>ской, Жит</w:t>
      </w:r>
      <w:r w:rsidR="00F41363" w:rsidRPr="00F41363">
        <w:t>о</w:t>
      </w:r>
      <w:r w:rsidR="00F41363" w:rsidRPr="00F41363">
        <w:t>мирской, Ивано-Франковской.</w:t>
      </w:r>
    </w:p>
    <w:p w:rsidR="00F41363" w:rsidRPr="00F41363" w:rsidRDefault="002C63CA" w:rsidP="00F41363">
      <w:pPr>
        <w:pStyle w:val="SingleTxt"/>
      </w:pPr>
      <w:r>
        <w:tab/>
      </w:r>
      <w:r w:rsidR="00F41363" w:rsidRPr="00F41363">
        <w:t>Задачу распространения информации по вопросам гендерного просвещ</w:t>
      </w:r>
      <w:r w:rsidR="00F41363" w:rsidRPr="00F41363">
        <w:t>е</w:t>
      </w:r>
      <w:r w:rsidR="00F41363" w:rsidRPr="00F41363">
        <w:t>ния в городах и районах ставят перед собою центры гендерного образования и мобильные консультационные пункты, созданные во многих регионах Укра</w:t>
      </w:r>
      <w:r w:rsidR="00F41363" w:rsidRPr="00F41363">
        <w:t>и</w:t>
      </w:r>
      <w:r w:rsidR="00F41363" w:rsidRPr="00F41363">
        <w:t>ны. По данным 2003 года, на территории Украины функционировало 22 центра гендерных исследований. К успешным мероприятиям, осуществленны</w:t>
      </w:r>
      <w:r w:rsidR="00C56761">
        <w:t>м</w:t>
      </w:r>
      <w:r w:rsidR="00F41363" w:rsidRPr="00F41363">
        <w:t xml:space="preserve"> ими, можно отнести создание периодических изданий, виртуальных библиотек и баз данных, проведение конкурсов студенческих и аспирантских исследовател</w:t>
      </w:r>
      <w:r w:rsidR="00F41363" w:rsidRPr="00F41363">
        <w:t>ь</w:t>
      </w:r>
      <w:r w:rsidR="00F41363" w:rsidRPr="00F41363">
        <w:t>ских работ, методические разработки по гендерной тематике, подготовку уче</w:t>
      </w:r>
      <w:r w:rsidR="00F41363" w:rsidRPr="00F41363">
        <w:t>б</w:t>
      </w:r>
      <w:r w:rsidR="00F41363" w:rsidRPr="00F41363">
        <w:t>ных тренинговых программ, разработку базовых гендерных курсов для высших учебных заведений. Благодаря усилиям Харьковского центра женских исслед</w:t>
      </w:r>
      <w:r w:rsidR="00F41363" w:rsidRPr="00F41363">
        <w:t>о</w:t>
      </w:r>
      <w:r w:rsidR="00F41363" w:rsidRPr="00F41363">
        <w:t xml:space="preserve">ваний был проведен всеукраинский конкурс творческих работ старшеклассниц </w:t>
      </w:r>
      <w:r w:rsidR="00C56761">
        <w:t>«</w:t>
      </w:r>
      <w:r w:rsidR="00F41363" w:rsidRPr="00F41363">
        <w:t>Девичий мир</w:t>
      </w:r>
      <w:r w:rsidR="00C56761">
        <w:t>»</w:t>
      </w:r>
      <w:r w:rsidR="00F41363" w:rsidRPr="00F41363">
        <w:t>, направленный на развитие и поддержку интеллектуального творчества девушек, а также привлечение внимания молодежи к проблеме ге</w:t>
      </w:r>
      <w:r w:rsidR="00F41363" w:rsidRPr="00F41363">
        <w:t>н</w:t>
      </w:r>
      <w:r w:rsidR="00F41363" w:rsidRPr="00F41363">
        <w:t xml:space="preserve">дерного дисбаланса в обществе. </w:t>
      </w:r>
    </w:p>
    <w:p w:rsidR="00F41363" w:rsidRPr="00F41363" w:rsidRDefault="002C63CA" w:rsidP="00F41363">
      <w:pPr>
        <w:pStyle w:val="SingleTxt"/>
      </w:pPr>
      <w:r>
        <w:tab/>
      </w:r>
      <w:r w:rsidR="00F41363" w:rsidRPr="00F41363">
        <w:t>С целью введения гендерных подходов в учебно-воспитательный процесс инициировано введени</w:t>
      </w:r>
      <w:r w:rsidR="00C56761">
        <w:t>е</w:t>
      </w:r>
      <w:r w:rsidR="00F41363" w:rsidRPr="00F41363">
        <w:t xml:space="preserve"> отдельных элементов курса </w:t>
      </w:r>
      <w:r w:rsidR="00C56761">
        <w:t>«</w:t>
      </w:r>
      <w:r w:rsidR="00F41363" w:rsidRPr="00F41363">
        <w:t>Основы гендерных зн</w:t>
      </w:r>
      <w:r w:rsidR="00F41363" w:rsidRPr="00F41363">
        <w:t>а</w:t>
      </w:r>
      <w:r w:rsidR="00F41363" w:rsidRPr="00F41363">
        <w:t>ний</w:t>
      </w:r>
      <w:r w:rsidR="00C56761">
        <w:t>»</w:t>
      </w:r>
      <w:r w:rsidR="00F41363" w:rsidRPr="00F41363">
        <w:t xml:space="preserve"> в высших учебных учреждениях Украины. Министерством образования и науки Украины утверждена учебная программа </w:t>
      </w:r>
      <w:r w:rsidR="00C56761">
        <w:t>«</w:t>
      </w:r>
      <w:r w:rsidR="00F41363" w:rsidRPr="00F41363">
        <w:t>Основы теории гендера</w:t>
      </w:r>
      <w:r w:rsidR="00C56761">
        <w:t>»</w:t>
      </w:r>
      <w:r w:rsidR="00F41363" w:rsidRPr="00F41363">
        <w:t>, а в 2004</w:t>
      </w:r>
      <w:r w:rsidR="00C56761">
        <w:t> году</w:t>
      </w:r>
      <w:r w:rsidR="00F41363" w:rsidRPr="00F41363">
        <w:t xml:space="preserve"> издан первый фундаментальный учебник для вузов по этой програ</w:t>
      </w:r>
      <w:r w:rsidR="00F41363" w:rsidRPr="00F41363">
        <w:t>м</w:t>
      </w:r>
      <w:r w:rsidR="00F41363" w:rsidRPr="00F41363">
        <w:t xml:space="preserve">ме. Учебник был издан в рамках Программы равных возможностей ПРООН при финансовой поддержке Международного фонда </w:t>
      </w:r>
      <w:r w:rsidR="00C56761">
        <w:t>«</w:t>
      </w:r>
      <w:r w:rsidR="00F41363" w:rsidRPr="00F41363">
        <w:t>Возрождение</w:t>
      </w:r>
      <w:r w:rsidR="00C56761">
        <w:t>»</w:t>
      </w:r>
      <w:r w:rsidR="00F41363" w:rsidRPr="00F41363">
        <w:t xml:space="preserve"> в сотру</w:t>
      </w:r>
      <w:r w:rsidR="00F41363" w:rsidRPr="00F41363">
        <w:t>д</w:t>
      </w:r>
      <w:r w:rsidR="00F41363" w:rsidRPr="00F41363">
        <w:t>ничества с Министерством образования и науки Украины.</w:t>
      </w:r>
    </w:p>
    <w:p w:rsidR="00F41363" w:rsidRPr="00F41363" w:rsidRDefault="002C63CA" w:rsidP="00F41363">
      <w:pPr>
        <w:pStyle w:val="SingleTxt"/>
      </w:pPr>
      <w:r>
        <w:tab/>
      </w:r>
      <w:r w:rsidR="00F41363" w:rsidRPr="00F41363">
        <w:t>В 2006</w:t>
      </w:r>
      <w:r w:rsidR="00C56761">
        <w:t> году</w:t>
      </w:r>
      <w:r w:rsidR="00F41363" w:rsidRPr="00F41363">
        <w:t xml:space="preserve"> издано еще одно важное информационное издание</w:t>
      </w:r>
      <w:r w:rsidR="00565423">
        <w:t xml:space="preserve"> — </w:t>
      </w:r>
      <w:r w:rsidR="00F41363" w:rsidRPr="00F41363">
        <w:t>спр</w:t>
      </w:r>
      <w:r w:rsidR="00F41363" w:rsidRPr="00F41363">
        <w:t>а</w:t>
      </w:r>
      <w:r w:rsidR="00F41363" w:rsidRPr="00F41363">
        <w:t xml:space="preserve">вочник </w:t>
      </w:r>
      <w:r w:rsidR="00C56761">
        <w:t>«</w:t>
      </w:r>
      <w:r w:rsidR="00F41363" w:rsidRPr="00F41363">
        <w:t>Законодательное обеспечение равных прав и возможностей женщин и мужчин</w:t>
      </w:r>
      <w:r w:rsidR="00C56761">
        <w:t>»</w:t>
      </w:r>
      <w:r w:rsidR="00F41363" w:rsidRPr="00F41363">
        <w:t>, предназначенный для депутатов Верховной Рады Украины нового созыва. Он должен стать полезным источником успешной деятельности Ком</w:t>
      </w:r>
      <w:r w:rsidR="00F41363" w:rsidRPr="00F41363">
        <w:t>и</w:t>
      </w:r>
      <w:r w:rsidR="00F41363" w:rsidRPr="00F41363">
        <w:t>тетов Верховной Рады, ее подразделений, неправительственных организаций и местных органов власти для эффективного использования в практической жи</w:t>
      </w:r>
      <w:r w:rsidR="00F41363" w:rsidRPr="00F41363">
        <w:t>з</w:t>
      </w:r>
      <w:r w:rsidR="00F41363" w:rsidRPr="00F41363">
        <w:t>ни законодательных принципов гендерного равенства.</w:t>
      </w:r>
    </w:p>
    <w:p w:rsidR="00F41363" w:rsidRPr="00F41363" w:rsidRDefault="002C63CA" w:rsidP="00F41363">
      <w:pPr>
        <w:pStyle w:val="SingleTxt"/>
      </w:pPr>
      <w:r>
        <w:tab/>
      </w:r>
      <w:r w:rsidR="00F41363" w:rsidRPr="00F41363">
        <w:t>Разрушению традиционных гендерных стереотипов способствует офиц</w:t>
      </w:r>
      <w:r w:rsidR="00F41363" w:rsidRPr="00F41363">
        <w:t>и</w:t>
      </w:r>
      <w:r w:rsidR="00F41363" w:rsidRPr="00F41363">
        <w:t>альное опубликование статистических данных о гендерном дисбалансе в общ</w:t>
      </w:r>
      <w:r w:rsidR="00F41363" w:rsidRPr="00F41363">
        <w:t>е</w:t>
      </w:r>
      <w:r w:rsidR="00F41363" w:rsidRPr="00F41363">
        <w:t xml:space="preserve">стве. В 1998, 2001 и 2005 годах Государственный комитет статистики Украины опубликовал несколько выпусков статистического издания </w:t>
      </w:r>
      <w:r w:rsidR="00C56761">
        <w:t>«</w:t>
      </w:r>
      <w:r w:rsidR="00F41363" w:rsidRPr="00F41363">
        <w:t>Женщины и му</w:t>
      </w:r>
      <w:r w:rsidR="00F41363" w:rsidRPr="00F41363">
        <w:t>ж</w:t>
      </w:r>
      <w:r w:rsidR="00F41363" w:rsidRPr="00F41363">
        <w:t>чины в Украине</w:t>
      </w:r>
      <w:r w:rsidR="00C56761">
        <w:t>»</w:t>
      </w:r>
      <w:r w:rsidR="00F41363" w:rsidRPr="00F41363">
        <w:t>, содержащего основную информацию о положении женщин и мужчин во всех сферах общественной жизни. Статистические сборники были представлены в доступной форме и получили широкое распространение в о</w:t>
      </w:r>
      <w:r w:rsidR="00F41363" w:rsidRPr="00F41363">
        <w:t>б</w:t>
      </w:r>
      <w:r w:rsidR="00F41363" w:rsidRPr="00F41363">
        <w:t xml:space="preserve">ществе. </w:t>
      </w:r>
    </w:p>
    <w:p w:rsidR="00F41363" w:rsidRPr="00F41363" w:rsidRDefault="002C63CA" w:rsidP="00F41363">
      <w:pPr>
        <w:pStyle w:val="SingleTxt"/>
      </w:pPr>
      <w:r>
        <w:tab/>
      </w:r>
      <w:r w:rsidR="00F41363" w:rsidRPr="00F41363">
        <w:t>Особенностью информационных кампаний по гендерным вопросам п</w:t>
      </w:r>
      <w:r w:rsidR="00F41363" w:rsidRPr="00F41363">
        <w:t>о</w:t>
      </w:r>
      <w:r w:rsidR="00F41363" w:rsidRPr="00F41363">
        <w:t>следних лет является то, что при их реализации активно использу</w:t>
      </w:r>
      <w:r w:rsidR="00C56761">
        <w:t>ю</w:t>
      </w:r>
      <w:r w:rsidR="00F41363" w:rsidRPr="00F41363">
        <w:t>тся разн</w:t>
      </w:r>
      <w:r w:rsidR="00F41363" w:rsidRPr="00F41363">
        <w:t>о</w:t>
      </w:r>
      <w:r w:rsidR="00F41363" w:rsidRPr="00F41363">
        <w:t>образные ресурсы электронной сети Интернет: веб-сайты, электронные пери</w:t>
      </w:r>
      <w:r w:rsidR="00F41363" w:rsidRPr="00F41363">
        <w:t>о</w:t>
      </w:r>
      <w:r w:rsidR="00F41363" w:rsidRPr="00F41363">
        <w:t>дические издания, порталы, электронные рассылки, электронные форумы, т</w:t>
      </w:r>
      <w:r w:rsidR="00F41363" w:rsidRPr="00F41363">
        <w:t>а</w:t>
      </w:r>
      <w:r w:rsidR="00F41363" w:rsidRPr="00F41363">
        <w:t xml:space="preserve">кие как, Украинский </w:t>
      </w:r>
      <w:r w:rsidR="00C56761">
        <w:t>ж</w:t>
      </w:r>
      <w:r w:rsidR="00F41363" w:rsidRPr="00F41363">
        <w:t xml:space="preserve">енский </w:t>
      </w:r>
      <w:r w:rsidR="00C56761">
        <w:t>п</w:t>
      </w:r>
      <w:r w:rsidR="00F41363" w:rsidRPr="00F41363">
        <w:t>ортал, информационный электронный бюлл</w:t>
      </w:r>
      <w:r w:rsidR="00F41363" w:rsidRPr="00F41363">
        <w:t>е</w:t>
      </w:r>
      <w:r w:rsidR="00F41363" w:rsidRPr="00F41363">
        <w:t xml:space="preserve">тень </w:t>
      </w:r>
      <w:r w:rsidR="00C56761">
        <w:t>«</w:t>
      </w:r>
      <w:r w:rsidR="00F41363" w:rsidRPr="00F41363">
        <w:t>Группа</w:t>
      </w:r>
      <w:r w:rsidR="00C56761">
        <w:t>»</w:t>
      </w:r>
      <w:r w:rsidR="00F41363" w:rsidRPr="00F41363">
        <w:t xml:space="preserve">, интернет-газеты </w:t>
      </w:r>
      <w:r w:rsidR="00C56761">
        <w:t>«</w:t>
      </w:r>
      <w:r w:rsidR="00F41363" w:rsidRPr="00F41363">
        <w:t>Семья и гендерное равенство</w:t>
      </w:r>
      <w:r w:rsidR="00C56761">
        <w:t>»</w:t>
      </w:r>
      <w:r w:rsidR="00F41363" w:rsidRPr="00F41363">
        <w:t>, и т.п., что способствуют обмену информацией не только на региональном, но и на наци</w:t>
      </w:r>
      <w:r w:rsidR="00F41363" w:rsidRPr="00F41363">
        <w:t>о</w:t>
      </w:r>
      <w:r w:rsidR="00F41363" w:rsidRPr="00F41363">
        <w:t xml:space="preserve">нальном уровне. </w:t>
      </w:r>
    </w:p>
    <w:p w:rsidR="00F41363" w:rsidRPr="00F41363" w:rsidRDefault="002C63CA" w:rsidP="00F41363">
      <w:pPr>
        <w:pStyle w:val="SingleTxt"/>
      </w:pPr>
      <w:r>
        <w:tab/>
      </w:r>
      <w:r w:rsidR="00F41363" w:rsidRPr="00F41363">
        <w:t>Итак, за отчетный период государством и гражданским обществом был предпринят ряд мер по преодолению консервативных гендерных стереотипов. Тем не менее, этот процесс еще не стал системным, что способствует сохран</w:t>
      </w:r>
      <w:r w:rsidR="00F41363" w:rsidRPr="00F41363">
        <w:t>е</w:t>
      </w:r>
      <w:r w:rsidR="00F41363" w:rsidRPr="00F41363">
        <w:t>нию гендерных стереотипов, в том числе через СМИ. Необходимым условием в формировании социальных и культурных моделей гендерного поведения я</w:t>
      </w:r>
      <w:r w:rsidR="00F41363" w:rsidRPr="00F41363">
        <w:t>в</w:t>
      </w:r>
      <w:r w:rsidR="00F41363" w:rsidRPr="00F41363">
        <w:t>ляется изменение менталитета женщин и мужчин, и в этом плане еще необх</w:t>
      </w:r>
      <w:r w:rsidR="00F41363" w:rsidRPr="00F41363">
        <w:t>о</w:t>
      </w:r>
      <w:r w:rsidR="00F41363" w:rsidRPr="00F41363">
        <w:t>димо многое сделать.</w:t>
      </w:r>
    </w:p>
    <w:p w:rsidR="002C63CA" w:rsidRPr="002C63CA" w:rsidRDefault="002C63CA" w:rsidP="002C63CA">
      <w:pPr>
        <w:pStyle w:val="SingleTxt"/>
        <w:spacing w:after="0" w:line="120" w:lineRule="exact"/>
        <w:rPr>
          <w:sz w:val="10"/>
        </w:rPr>
      </w:pPr>
    </w:p>
    <w:p w:rsidR="00F41363" w:rsidRDefault="002C63CA" w:rsidP="002C63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41363" w:rsidRPr="00F41363">
        <w:t>Статья 6</w:t>
      </w:r>
    </w:p>
    <w:p w:rsidR="002C63CA" w:rsidRPr="002C63CA" w:rsidRDefault="002C63CA" w:rsidP="002C63CA">
      <w:pPr>
        <w:pStyle w:val="SingleTxt"/>
        <w:spacing w:after="0" w:line="120" w:lineRule="exact"/>
        <w:rPr>
          <w:sz w:val="10"/>
        </w:rPr>
      </w:pPr>
    </w:p>
    <w:p w:rsidR="00F41363" w:rsidRPr="00F41363" w:rsidRDefault="002C63CA" w:rsidP="00F41363">
      <w:pPr>
        <w:pStyle w:val="SingleTxt"/>
        <w:rPr>
          <w:i/>
        </w:rPr>
      </w:pPr>
      <w:r>
        <w:rPr>
          <w:i/>
        </w:rPr>
        <w:tab/>
      </w:r>
      <w:r w:rsidR="00F41363" w:rsidRPr="00F41363">
        <w:rPr>
          <w:i/>
        </w:rPr>
        <w:t>Государства-участники принимают все соответствующие меры, вкл</w:t>
      </w:r>
      <w:r w:rsidR="00F41363" w:rsidRPr="00F41363">
        <w:rPr>
          <w:i/>
        </w:rPr>
        <w:t>ю</w:t>
      </w:r>
      <w:r w:rsidR="00F41363" w:rsidRPr="00F41363">
        <w:rPr>
          <w:i/>
        </w:rPr>
        <w:t>чая законодательные, для прекращения всех видов торговли женщинами и эк</w:t>
      </w:r>
      <w:r w:rsidR="00F41363" w:rsidRPr="00F41363">
        <w:rPr>
          <w:i/>
        </w:rPr>
        <w:t>с</w:t>
      </w:r>
      <w:r w:rsidR="00F41363" w:rsidRPr="00F41363">
        <w:rPr>
          <w:i/>
        </w:rPr>
        <w:t xml:space="preserve">плуатации проституции женщин. </w:t>
      </w:r>
    </w:p>
    <w:p w:rsidR="00F41363" w:rsidRPr="00F41363" w:rsidRDefault="002C63CA" w:rsidP="00F41363">
      <w:pPr>
        <w:pStyle w:val="SingleTxt"/>
      </w:pPr>
      <w:r>
        <w:rPr>
          <w:i/>
        </w:rPr>
        <w:tab/>
      </w:r>
      <w:r w:rsidR="00F41363" w:rsidRPr="00F41363">
        <w:t>Сегодня актуальной для Украины проблемой является сексуальная эк</w:t>
      </w:r>
      <w:r w:rsidR="00F41363" w:rsidRPr="00F41363">
        <w:t>с</w:t>
      </w:r>
      <w:r w:rsidR="00F41363" w:rsidRPr="00F41363">
        <w:t>плуатация женщин, в том числе торговля ими и принудительная проституция. Украина, будучи участницей Конвенции, предприняла и продолжает осущест</w:t>
      </w:r>
      <w:r w:rsidR="00F41363" w:rsidRPr="00F41363">
        <w:t>в</w:t>
      </w:r>
      <w:r w:rsidR="00F41363" w:rsidRPr="00F41363">
        <w:t>лять ряд важных шагов ради выполнения рекомендаций Комитета ООН по ли</w:t>
      </w:r>
      <w:r w:rsidR="00F41363" w:rsidRPr="00F41363">
        <w:t>к</w:t>
      </w:r>
      <w:r w:rsidR="00F41363" w:rsidRPr="00F41363">
        <w:t>видации дискриминации в отношении женщин по предотвращению торговли женщинами и эксплуатации проституции женщин.</w:t>
      </w:r>
    </w:p>
    <w:p w:rsidR="00F41363" w:rsidRPr="00F41363" w:rsidRDefault="002C63CA" w:rsidP="00F41363">
      <w:pPr>
        <w:pStyle w:val="SingleTxt"/>
      </w:pPr>
      <w:r>
        <w:tab/>
      </w:r>
      <w:r w:rsidR="00F41363" w:rsidRPr="00F41363">
        <w:t>Для предотвращения сексуальной и трудовой эксплуатации наших гра</w:t>
      </w:r>
      <w:r w:rsidR="00F41363" w:rsidRPr="00F41363">
        <w:t>ж</w:t>
      </w:r>
      <w:r w:rsidR="00F41363" w:rsidRPr="00F41363">
        <w:t>дан за границей, а также для усиления их социальной защит</w:t>
      </w:r>
      <w:r w:rsidR="00C56761">
        <w:t>ы</w:t>
      </w:r>
      <w:r w:rsidR="00F41363" w:rsidRPr="00F41363">
        <w:t xml:space="preserve">, Постановлением Кабинета </w:t>
      </w:r>
      <w:r w:rsidR="00C56761">
        <w:t>м</w:t>
      </w:r>
      <w:r w:rsidR="00F41363" w:rsidRPr="00F41363">
        <w:t>инистров Украины в июне 2002</w:t>
      </w:r>
      <w:r w:rsidR="00C56761">
        <w:t> года</w:t>
      </w:r>
      <w:r w:rsidR="00F41363" w:rsidRPr="00F41363">
        <w:t xml:space="preserve"> была утверждена Комплек</w:t>
      </w:r>
      <w:r w:rsidR="00F41363" w:rsidRPr="00F41363">
        <w:t>с</w:t>
      </w:r>
      <w:r w:rsidR="00F41363" w:rsidRPr="00F41363">
        <w:t>ная программа противодействия торговле людьми на 2002–2005</w:t>
      </w:r>
      <w:r w:rsidR="00C56761">
        <w:t> годы</w:t>
      </w:r>
      <w:r w:rsidR="00F41363" w:rsidRPr="00F41363">
        <w:t>, приорите</w:t>
      </w:r>
      <w:r w:rsidR="00F41363" w:rsidRPr="00F41363">
        <w:t>т</w:t>
      </w:r>
      <w:r w:rsidR="00F41363" w:rsidRPr="00F41363">
        <w:t>ными направлениями деятельности которой стало: 1) предотвращение то</w:t>
      </w:r>
      <w:r w:rsidR="00F41363" w:rsidRPr="00F41363">
        <w:t>р</w:t>
      </w:r>
      <w:r w:rsidR="00F41363" w:rsidRPr="00F41363">
        <w:t>говли людьми; 2) преследование торговцев людьми; а также 3) защита поте</w:t>
      </w:r>
      <w:r w:rsidR="00F41363" w:rsidRPr="00F41363">
        <w:t>р</w:t>
      </w:r>
      <w:r w:rsidR="00F41363" w:rsidRPr="00F41363">
        <w:t xml:space="preserve">певших и их реинтеграция. </w:t>
      </w:r>
    </w:p>
    <w:p w:rsidR="00F41363" w:rsidRPr="00F41363" w:rsidRDefault="002C63CA" w:rsidP="00F41363">
      <w:pPr>
        <w:pStyle w:val="SingleTxt"/>
      </w:pPr>
      <w:r>
        <w:tab/>
      </w:r>
      <w:r w:rsidR="00F41363" w:rsidRPr="00F41363">
        <w:t>С целью обеспечения эффективной борьбы с торговлей людьми и форм</w:t>
      </w:r>
      <w:r w:rsidR="00F41363" w:rsidRPr="00F41363">
        <w:t>и</w:t>
      </w:r>
      <w:r w:rsidR="00F41363" w:rsidRPr="00F41363">
        <w:t>рования государственного механизма противодействия этому явлению при К</w:t>
      </w:r>
      <w:r w:rsidR="00F41363" w:rsidRPr="00F41363">
        <w:t>а</w:t>
      </w:r>
      <w:r w:rsidR="00F41363" w:rsidRPr="00F41363">
        <w:t xml:space="preserve">бинете </w:t>
      </w:r>
      <w:r w:rsidR="00C56761">
        <w:t>м</w:t>
      </w:r>
      <w:r w:rsidR="00F41363" w:rsidRPr="00F41363">
        <w:t>инистров Украины создан Межведомственный координационный с</w:t>
      </w:r>
      <w:r w:rsidR="00F41363" w:rsidRPr="00F41363">
        <w:t>о</w:t>
      </w:r>
      <w:r w:rsidR="00F41363" w:rsidRPr="00F41363">
        <w:t>вет по вопросам противодействия торговле людьми. Председателем Межв</w:t>
      </w:r>
      <w:r w:rsidR="00F41363" w:rsidRPr="00F41363">
        <w:t>е</w:t>
      </w:r>
      <w:r w:rsidR="00F41363" w:rsidRPr="00F41363">
        <w:t>домственного совета является Министр Украины по делам семьи, молодежи и спорта.</w:t>
      </w:r>
    </w:p>
    <w:p w:rsidR="00F41363" w:rsidRPr="00F41363" w:rsidRDefault="002C63CA" w:rsidP="00F41363">
      <w:pPr>
        <w:pStyle w:val="SingleTxt"/>
      </w:pPr>
      <w:r>
        <w:tab/>
      </w:r>
      <w:r w:rsidR="00F41363" w:rsidRPr="00F41363">
        <w:t>Для оперативной координации мероприятий по вопросам предотвращения и борьбе с торговлей людьми с декабря 2004 года при Совете действует эк</w:t>
      </w:r>
      <w:r w:rsidR="00F41363" w:rsidRPr="00F41363">
        <w:t>с</w:t>
      </w:r>
      <w:r w:rsidR="00F41363" w:rsidRPr="00F41363">
        <w:t>пертная рабочая группа, в состав которой входят специалисты разных сфер и отраслей, непосредственно задействованные в выполнении тех или иных мер</w:t>
      </w:r>
      <w:r w:rsidR="00F41363" w:rsidRPr="00F41363">
        <w:t>о</w:t>
      </w:r>
      <w:r w:rsidR="00F41363" w:rsidRPr="00F41363">
        <w:t>приятий, предусмотренных Комплексной программой. Однако в последнее время деятельность этого Совета несколько формализована.</w:t>
      </w:r>
    </w:p>
    <w:p w:rsidR="00F41363" w:rsidRPr="00F41363" w:rsidRDefault="002C63CA" w:rsidP="00F41363">
      <w:pPr>
        <w:pStyle w:val="SingleTxt"/>
      </w:pPr>
      <w:r>
        <w:tab/>
      </w:r>
      <w:r w:rsidR="00F41363" w:rsidRPr="00F41363">
        <w:t>В каждой области существуют региональные постоянно действующие к</w:t>
      </w:r>
      <w:r w:rsidR="00F41363" w:rsidRPr="00F41363">
        <w:t>о</w:t>
      </w:r>
      <w:r w:rsidR="00F41363" w:rsidRPr="00F41363">
        <w:t>миссии по вопросам координации усилий и обмену информацией по предо</w:t>
      </w:r>
      <w:r w:rsidR="00F41363" w:rsidRPr="00F41363">
        <w:t>т</w:t>
      </w:r>
      <w:r w:rsidR="00F41363" w:rsidRPr="00F41363">
        <w:t xml:space="preserve">вращению торговли людьми. В рамках проекта </w:t>
      </w:r>
      <w:r w:rsidR="004B2F8C">
        <w:t>«</w:t>
      </w:r>
      <w:r w:rsidR="00F41363" w:rsidRPr="00F41363">
        <w:t>Поддержка деятельности р</w:t>
      </w:r>
      <w:r w:rsidR="00F41363" w:rsidRPr="00F41363">
        <w:t>е</w:t>
      </w:r>
      <w:r w:rsidR="00F41363" w:rsidRPr="00F41363">
        <w:t xml:space="preserve">гиональных координационных советов по противодействию торговли людьми с помощью совещательного совета в </w:t>
      </w:r>
      <w:r w:rsidR="004B2F8C">
        <w:t>17 </w:t>
      </w:r>
      <w:r w:rsidR="00F41363" w:rsidRPr="00F41363">
        <w:t>областях Украины</w:t>
      </w:r>
      <w:r w:rsidR="004B2F8C">
        <w:t>»</w:t>
      </w:r>
      <w:r w:rsidR="00F41363" w:rsidRPr="00F41363">
        <w:t xml:space="preserve"> при финансовой поддержке Международной организации по миграции созданы сов</w:t>
      </w:r>
      <w:r w:rsidR="00F41363" w:rsidRPr="00F41363">
        <w:t>е</w:t>
      </w:r>
      <w:r w:rsidR="00F41363" w:rsidRPr="00F41363">
        <w:t>щательные советы по вопросам противодействия торговле людьми в семи областях Укра</w:t>
      </w:r>
      <w:r w:rsidR="00F41363" w:rsidRPr="00F41363">
        <w:t>и</w:t>
      </w:r>
      <w:r w:rsidR="00F41363" w:rsidRPr="00F41363">
        <w:t>ны (Ивано-Франковска, Закарпатская, Хмельницкая, Полтавская, Черниговская, Сумская, Кировоградская), проведены их заседания. По резул</w:t>
      </w:r>
      <w:r w:rsidR="00F41363" w:rsidRPr="00F41363">
        <w:t>ь</w:t>
      </w:r>
      <w:r w:rsidR="00F41363" w:rsidRPr="00F41363">
        <w:t>татам заседаний разработаны рекомендации областным координационным с</w:t>
      </w:r>
      <w:r w:rsidR="00F41363" w:rsidRPr="00F41363">
        <w:t>о</w:t>
      </w:r>
      <w:r w:rsidR="00F41363" w:rsidRPr="00F41363">
        <w:t>ветам по вопросам противодействия торговли людьми с учетом специфики р</w:t>
      </w:r>
      <w:r w:rsidR="00F41363" w:rsidRPr="00F41363">
        <w:t>е</w:t>
      </w:r>
      <w:r w:rsidR="00F41363" w:rsidRPr="00F41363">
        <w:t>гиона. К сожалению, на практике эти советы не действуют эффективно, в их состав входят экспе</w:t>
      </w:r>
      <w:r w:rsidR="00F41363" w:rsidRPr="00F41363">
        <w:t>р</w:t>
      </w:r>
      <w:r w:rsidR="00F41363" w:rsidRPr="00F41363">
        <w:t>ты-члены советов по другим вопросам, что препятствует их эффективной де</w:t>
      </w:r>
      <w:r w:rsidR="00F41363" w:rsidRPr="00F41363">
        <w:t>я</w:t>
      </w:r>
      <w:r w:rsidR="00F41363" w:rsidRPr="00F41363">
        <w:t>тельности.</w:t>
      </w:r>
    </w:p>
    <w:p w:rsidR="00F41363" w:rsidRPr="00F41363" w:rsidRDefault="002C63CA" w:rsidP="00F41363">
      <w:pPr>
        <w:pStyle w:val="SingleTxt"/>
      </w:pPr>
      <w:r>
        <w:tab/>
      </w:r>
      <w:r w:rsidR="00F41363" w:rsidRPr="00F41363">
        <w:t>Одной из важнейших задач в сфере противодействия торговле людьми я</w:t>
      </w:r>
      <w:r w:rsidR="00F41363" w:rsidRPr="00F41363">
        <w:t>в</w:t>
      </w:r>
      <w:r w:rsidR="00F41363" w:rsidRPr="00F41363">
        <w:t>ляется создание нормативно-правовой базы и усовершенствование действу</w:t>
      </w:r>
      <w:r w:rsidR="00F41363" w:rsidRPr="00F41363">
        <w:t>ю</w:t>
      </w:r>
      <w:r w:rsidR="00F41363" w:rsidRPr="00F41363">
        <w:t>щего законодательства. С этой целью разработано и утверждено постановл</w:t>
      </w:r>
      <w:r w:rsidR="00F41363" w:rsidRPr="00F41363">
        <w:t>е</w:t>
      </w:r>
      <w:r w:rsidR="00F41363" w:rsidRPr="00F41363">
        <w:t xml:space="preserve">ниями Кабинета </w:t>
      </w:r>
      <w:r w:rsidR="004B2F8C">
        <w:t>м</w:t>
      </w:r>
      <w:r w:rsidR="00F41363" w:rsidRPr="00F41363">
        <w:t>инистров Украины Положение о Межведомственном коорд</w:t>
      </w:r>
      <w:r w:rsidR="00F41363" w:rsidRPr="00F41363">
        <w:t>и</w:t>
      </w:r>
      <w:r w:rsidR="00F41363" w:rsidRPr="00F41363">
        <w:t>нацио</w:t>
      </w:r>
      <w:r w:rsidR="00F41363" w:rsidRPr="00F41363">
        <w:t>н</w:t>
      </w:r>
      <w:r w:rsidR="00F41363" w:rsidRPr="00F41363">
        <w:t>ном совете по вопросам противодействия торговли людьми (от 25.12.2002 № 1961) и Типичное положение о центрах реабилитации для лиц, пострадавших от торговли людьми (от 27.06.2003 № 987).</w:t>
      </w:r>
    </w:p>
    <w:p w:rsidR="00F41363" w:rsidRPr="00F41363" w:rsidRDefault="002C63CA" w:rsidP="00F41363">
      <w:pPr>
        <w:pStyle w:val="SingleTxt"/>
      </w:pPr>
      <w:r>
        <w:tab/>
      </w:r>
      <w:r w:rsidR="00F41363" w:rsidRPr="00F41363">
        <w:t>Как известно, Украина присоединилась к Конвенции о борьбе с трансн</w:t>
      </w:r>
      <w:r w:rsidR="00F41363" w:rsidRPr="00F41363">
        <w:t>а</w:t>
      </w:r>
      <w:r w:rsidR="00F41363" w:rsidRPr="00F41363">
        <w:t>циональной организованной преступностью, принятой Генеральной Ассамбл</w:t>
      </w:r>
      <w:r w:rsidR="00F41363" w:rsidRPr="00F41363">
        <w:t>е</w:t>
      </w:r>
      <w:r w:rsidR="00F41363" w:rsidRPr="00F41363">
        <w:t xml:space="preserve">ей ООН согласно </w:t>
      </w:r>
      <w:r w:rsidR="004B2F8C">
        <w:t>р</w:t>
      </w:r>
      <w:r w:rsidR="00F41363" w:rsidRPr="00F41363">
        <w:t>езолюции 55/25 от 15 ноября 2000 года. В ноябре 2001 года Украина также подписала Протокол о предотвращении и прекращении торго</w:t>
      </w:r>
      <w:r w:rsidR="00F41363" w:rsidRPr="00F41363">
        <w:t>в</w:t>
      </w:r>
      <w:r w:rsidR="00F41363" w:rsidRPr="00F41363">
        <w:t>ли людьми, в особенности женщинами и детьми, и наказании за нее, который дополняет указанную Конвенцию ООН. Учитывая это, следует подчеркнуть, что в 2004 году, выполняя положение пункта 21 Комплексной программы 2002–2005</w:t>
      </w:r>
      <w:r w:rsidR="004B2F8C">
        <w:t> годов</w:t>
      </w:r>
      <w:r w:rsidR="00F41363" w:rsidRPr="00F41363">
        <w:t>, Украина ратифицировала Конвенцию ООН о борьбе с транснаци</w:t>
      </w:r>
      <w:r w:rsidR="00F41363" w:rsidRPr="00F41363">
        <w:t>о</w:t>
      </w:r>
      <w:r w:rsidR="00F41363" w:rsidRPr="00F41363">
        <w:t>нальной организованной преступностью. Кроме того, Украина в 2005</w:t>
      </w:r>
      <w:r w:rsidR="004B2F8C">
        <w:t> году</w:t>
      </w:r>
      <w:r w:rsidR="00F41363" w:rsidRPr="00F41363">
        <w:t xml:space="preserve"> подписала, но еще не ратифицировала Конвенцию Совета Европы о мерах о</w:t>
      </w:r>
      <w:r w:rsidR="00F41363" w:rsidRPr="00F41363">
        <w:t>т</w:t>
      </w:r>
      <w:r w:rsidR="00F41363" w:rsidRPr="00F41363">
        <w:t>носительно противодействия торговле людьми. Сегодня Министерство юст</w:t>
      </w:r>
      <w:r w:rsidR="00F41363" w:rsidRPr="00F41363">
        <w:t>и</w:t>
      </w:r>
      <w:r w:rsidR="00F41363" w:rsidRPr="00F41363">
        <w:t>ции Украины занимается подготовкой соответствующих материалов для рат</w:t>
      </w:r>
      <w:r w:rsidR="00F41363" w:rsidRPr="00F41363">
        <w:t>и</w:t>
      </w:r>
      <w:r w:rsidR="00F41363" w:rsidRPr="00F41363">
        <w:t>фикации.</w:t>
      </w:r>
    </w:p>
    <w:p w:rsidR="00F41363" w:rsidRPr="00F41363" w:rsidRDefault="002C63CA" w:rsidP="00F41363">
      <w:pPr>
        <w:pStyle w:val="SingleTxt"/>
      </w:pPr>
      <w:r>
        <w:tab/>
      </w:r>
      <w:r w:rsidR="00F41363" w:rsidRPr="00F41363">
        <w:t>С целью имплементации положений Конвенции ООН о борьбе с трансн</w:t>
      </w:r>
      <w:r w:rsidR="00F41363" w:rsidRPr="00F41363">
        <w:t>а</w:t>
      </w:r>
      <w:r w:rsidR="00F41363" w:rsidRPr="00F41363">
        <w:t>циональной организованной преступностью в украинское законодательство инициировано внесение изменений, в частности в ст.</w:t>
      </w:r>
      <w:r w:rsidR="004B2F8C">
        <w:t> </w:t>
      </w:r>
      <w:r w:rsidR="00F41363" w:rsidRPr="00F41363">
        <w:t>149 и 303 Уголовного к</w:t>
      </w:r>
      <w:r w:rsidR="00F41363" w:rsidRPr="00F41363">
        <w:t>о</w:t>
      </w:r>
      <w:r w:rsidR="00F41363" w:rsidRPr="00F41363">
        <w:t>декса Украины. В январе 2006</w:t>
      </w:r>
      <w:r w:rsidR="004B2F8C">
        <w:t> года</w:t>
      </w:r>
      <w:r w:rsidR="00F41363" w:rsidRPr="00F41363">
        <w:t xml:space="preserve"> Верховный Совет Украины принял Закон Украины </w:t>
      </w:r>
      <w:r w:rsidR="004B2F8C">
        <w:t>«</w:t>
      </w:r>
      <w:r w:rsidR="00F41363" w:rsidRPr="00F41363">
        <w:t>О внесении изменений в Криминальный и Уголовно-процессуаль</w:t>
      </w:r>
      <w:r w:rsidR="004B2F8C">
        <w:softHyphen/>
      </w:r>
      <w:r w:rsidR="00F41363" w:rsidRPr="00F41363">
        <w:t>ный кодексы Украины об ответственности за торговлю людьми, втягивание в занятие проституцией и сутенерство</w:t>
      </w:r>
      <w:r w:rsidR="004B2F8C">
        <w:t>»</w:t>
      </w:r>
      <w:r w:rsidR="00F41363" w:rsidRPr="00F41363">
        <w:t xml:space="preserve">. Подготовлен проект Закона Украины </w:t>
      </w:r>
      <w:r w:rsidR="004B2F8C">
        <w:t>«</w:t>
      </w:r>
      <w:r w:rsidR="00F41363" w:rsidRPr="00F41363">
        <w:t>О</w:t>
      </w:r>
      <w:r w:rsidR="004B2F8C">
        <w:t> </w:t>
      </w:r>
      <w:r w:rsidR="00F41363" w:rsidRPr="00F41363">
        <w:t>компенсации вреда жертвам насильственных преступлений</w:t>
      </w:r>
      <w:r w:rsidR="004B2F8C">
        <w:t>»</w:t>
      </w:r>
      <w:r w:rsidR="00F41363" w:rsidRPr="00F41363">
        <w:t>, в основе кот</w:t>
      </w:r>
      <w:r w:rsidR="00F41363" w:rsidRPr="00F41363">
        <w:t>о</w:t>
      </w:r>
      <w:r w:rsidR="00F41363" w:rsidRPr="00F41363">
        <w:t>рого лежат положения Европейской Конвенции о возмещении убытков жертвам насильственных преступлений (1983</w:t>
      </w:r>
      <w:r w:rsidR="004B2F8C">
        <w:t> год</w:t>
      </w:r>
      <w:r w:rsidR="00F41363" w:rsidRPr="00F41363">
        <w:t>). Главной задачей законопроекта я</w:t>
      </w:r>
      <w:r w:rsidR="00F41363" w:rsidRPr="00F41363">
        <w:t>в</w:t>
      </w:r>
      <w:r w:rsidR="00F41363" w:rsidRPr="00F41363">
        <w:t>ляется усиление гарантий защиты прав жертв умышленного насильственного прест</w:t>
      </w:r>
      <w:r w:rsidR="00F41363" w:rsidRPr="00F41363">
        <w:t>у</w:t>
      </w:r>
      <w:r w:rsidR="00F41363" w:rsidRPr="00F41363">
        <w:t xml:space="preserve">пления через предоставление им государственной социальной помощи в виде компенсационных выплат. </w:t>
      </w:r>
    </w:p>
    <w:p w:rsidR="00F41363" w:rsidRPr="00F41363" w:rsidRDefault="002C63CA" w:rsidP="00F41363">
      <w:pPr>
        <w:pStyle w:val="SingleTxt"/>
      </w:pPr>
      <w:r>
        <w:tab/>
      </w:r>
      <w:r w:rsidR="00F41363" w:rsidRPr="00F41363">
        <w:t>В течение отчетного периода предпринят ряд организационных и практ</w:t>
      </w:r>
      <w:r w:rsidR="00F41363" w:rsidRPr="00F41363">
        <w:t>и</w:t>
      </w:r>
      <w:r w:rsidR="00F41363" w:rsidRPr="00F41363">
        <w:t>ческих мер по выявлению и обезвреживанию организованных преступных группировок, занимающихся торговлей людьми. Значительным шагом в этом направлении стало создание в начале 2005</w:t>
      </w:r>
      <w:r w:rsidR="004B2F8C">
        <w:t> года</w:t>
      </w:r>
      <w:r w:rsidR="00F41363" w:rsidRPr="00F41363">
        <w:t xml:space="preserve"> в структуре МВД Украины о</w:t>
      </w:r>
      <w:r w:rsidR="00F41363" w:rsidRPr="00F41363">
        <w:t>т</w:t>
      </w:r>
      <w:r w:rsidR="00F41363" w:rsidRPr="00F41363">
        <w:t>дельного управления по борьбе с преступлениями, связанными с торговлей людьми. В августе 2005</w:t>
      </w:r>
      <w:r w:rsidR="004B2F8C">
        <w:t> года</w:t>
      </w:r>
      <w:r w:rsidR="00F41363" w:rsidRPr="00F41363">
        <w:t xml:space="preserve"> это управление было реорганизовано в Департ</w:t>
      </w:r>
      <w:r w:rsidR="00F41363" w:rsidRPr="00F41363">
        <w:t>а</w:t>
      </w:r>
      <w:r w:rsidR="00F41363" w:rsidRPr="00F41363">
        <w:t>мент с тем же названием. Главным направлением работы этой службы является противодействие торговле людьми, преступлениям в сфере общественной м</w:t>
      </w:r>
      <w:r w:rsidR="00F41363" w:rsidRPr="00F41363">
        <w:t>о</w:t>
      </w:r>
      <w:r w:rsidR="00F41363" w:rsidRPr="00F41363">
        <w:t>рали, незаконному усыновлению в коммерческих целях, трансплантации орг</w:t>
      </w:r>
      <w:r w:rsidR="00F41363" w:rsidRPr="00F41363">
        <w:t>а</w:t>
      </w:r>
      <w:r w:rsidR="00F41363" w:rsidRPr="00F41363">
        <w:t>нов и тканей человека, изготовлению и распространению детской порнографии в И</w:t>
      </w:r>
      <w:r w:rsidR="00F41363" w:rsidRPr="00F41363">
        <w:t>н</w:t>
      </w:r>
      <w:r w:rsidR="00F41363" w:rsidRPr="00F41363">
        <w:t>тернете, а также профилактика указанных преступлений.</w:t>
      </w:r>
    </w:p>
    <w:p w:rsidR="00F41363" w:rsidRPr="00F41363" w:rsidRDefault="002C63CA" w:rsidP="00F41363">
      <w:pPr>
        <w:pStyle w:val="SingleTxt"/>
      </w:pPr>
      <w:r>
        <w:tab/>
      </w:r>
      <w:r w:rsidR="00F41363" w:rsidRPr="00F41363">
        <w:t>В 2006</w:t>
      </w:r>
      <w:r w:rsidR="004B2F8C">
        <w:t> году</w:t>
      </w:r>
      <w:r w:rsidR="00F41363" w:rsidRPr="00F41363">
        <w:t xml:space="preserve"> органы внутренних дел выявили 376 преступлений (124</w:t>
      </w:r>
      <w:r w:rsidR="00D36E8A">
        <w:t> </w:t>
      </w:r>
      <w:r w:rsidR="00F41363" w:rsidRPr="00F41363">
        <w:t>преступника), связанных с торговлей людьми или другими договоренн</w:t>
      </w:r>
      <w:r w:rsidR="00F41363" w:rsidRPr="00F41363">
        <w:t>о</w:t>
      </w:r>
      <w:r w:rsidR="00F41363" w:rsidRPr="00F41363">
        <w:t>стями о передаче людей, что в 2,1 раза больше, чем в 2005</w:t>
      </w:r>
      <w:r w:rsidR="004B2F8C">
        <w:t> году</w:t>
      </w:r>
      <w:r w:rsidR="00F41363" w:rsidRPr="00F41363">
        <w:t>. Число поте</w:t>
      </w:r>
      <w:r w:rsidR="00F41363" w:rsidRPr="00F41363">
        <w:t>р</w:t>
      </w:r>
      <w:r w:rsidR="00F41363" w:rsidRPr="00F41363">
        <w:t>певших в 2006</w:t>
      </w:r>
      <w:r w:rsidR="00D36E8A">
        <w:t> </w:t>
      </w:r>
      <w:r w:rsidR="00F41363" w:rsidRPr="00F41363">
        <w:t>г</w:t>
      </w:r>
      <w:r w:rsidR="004B2F8C">
        <w:t>оду</w:t>
      </w:r>
      <w:r w:rsidR="00F41363" w:rsidRPr="00F41363">
        <w:t xml:space="preserve"> составило 393</w:t>
      </w:r>
      <w:r w:rsidR="004B2F8C">
        <w:t> </w:t>
      </w:r>
      <w:r w:rsidR="00F41363" w:rsidRPr="00F41363">
        <w:t>лица (на 11,9</w:t>
      </w:r>
      <w:r w:rsidR="004B2F8C">
        <w:t> процентов</w:t>
      </w:r>
      <w:r w:rsidR="00F41363" w:rsidRPr="00F41363">
        <w:t xml:space="preserve"> меньше, чем в 2005</w:t>
      </w:r>
      <w:r w:rsidR="004B2F8C">
        <w:t> году</w:t>
      </w:r>
      <w:r w:rsidR="00F41363" w:rsidRPr="00F41363">
        <w:t>), из них 332</w:t>
      </w:r>
      <w:r w:rsidR="007F1DBB">
        <w:t xml:space="preserve"> — </w:t>
      </w:r>
      <w:r w:rsidR="00F41363" w:rsidRPr="00F41363">
        <w:t>женщины, 52</w:t>
      </w:r>
      <w:r w:rsidR="007F1DBB">
        <w:t xml:space="preserve"> — </w:t>
      </w:r>
      <w:r w:rsidR="00F41363" w:rsidRPr="00F41363">
        <w:t>несовершеннолетние. Выявлен</w:t>
      </w:r>
      <w:r w:rsidR="004B2F8C">
        <w:t>а</w:t>
      </w:r>
      <w:r w:rsidR="00F41363" w:rsidRPr="00F41363">
        <w:t xml:space="preserve"> 101</w:t>
      </w:r>
      <w:r w:rsidR="004B2F8C">
        <w:t> </w:t>
      </w:r>
      <w:r w:rsidR="00F41363" w:rsidRPr="00F41363">
        <w:t>преступн</w:t>
      </w:r>
      <w:r w:rsidR="004B2F8C">
        <w:t>ая</w:t>
      </w:r>
      <w:r w:rsidR="00F41363" w:rsidRPr="00F41363">
        <w:t xml:space="preserve"> группировк</w:t>
      </w:r>
      <w:r w:rsidR="004B2F8C">
        <w:t>а</w:t>
      </w:r>
      <w:r w:rsidR="00F41363" w:rsidRPr="00F41363">
        <w:t>, осуществляющ</w:t>
      </w:r>
      <w:r w:rsidR="004B2F8C">
        <w:t>ая</w:t>
      </w:r>
      <w:r w:rsidR="00F41363" w:rsidRPr="00F41363">
        <w:t xml:space="preserve"> торговлю людьми (на 30</w:t>
      </w:r>
      <w:r w:rsidR="004B2F8C">
        <w:t xml:space="preserve"> процентов </w:t>
      </w:r>
      <w:r w:rsidR="00F41363" w:rsidRPr="00F41363">
        <w:t>меньше, чем в 2005</w:t>
      </w:r>
      <w:r w:rsidR="004B2F8C">
        <w:t> году</w:t>
      </w:r>
      <w:r w:rsidR="00F41363" w:rsidRPr="00F41363">
        <w:t>). Динамика выявленных преступл</w:t>
      </w:r>
      <w:r w:rsidR="00F41363" w:rsidRPr="00F41363">
        <w:t>е</w:t>
      </w:r>
      <w:r w:rsidR="00F41363" w:rsidRPr="00F41363">
        <w:t>ний, связанных с торговлей людьми: 2001</w:t>
      </w:r>
      <w:r w:rsidR="004B2F8C">
        <w:t> год</w:t>
      </w:r>
      <w:r w:rsidR="007F1DBB">
        <w:t xml:space="preserve"> — </w:t>
      </w:r>
      <w:r w:rsidR="00F41363" w:rsidRPr="00F41363">
        <w:t>89, 2002</w:t>
      </w:r>
      <w:r w:rsidR="005254F8">
        <w:t> </w:t>
      </w:r>
      <w:r w:rsidR="00F41363" w:rsidRPr="00F41363">
        <w:t>г</w:t>
      </w:r>
      <w:r w:rsidR="004B2F8C">
        <w:t>од</w:t>
      </w:r>
      <w:r w:rsidR="005254F8">
        <w:t xml:space="preserve"> — </w:t>
      </w:r>
      <w:r w:rsidR="00F41363" w:rsidRPr="00F41363">
        <w:t>169, 2003</w:t>
      </w:r>
      <w:r w:rsidR="004B2F8C">
        <w:t> </w:t>
      </w:r>
      <w:r w:rsidR="00F41363" w:rsidRPr="00F41363">
        <w:t>г</w:t>
      </w:r>
      <w:r w:rsidR="004B2F8C">
        <w:t>од</w:t>
      </w:r>
      <w:r w:rsidR="005254F8">
        <w:t xml:space="preserve"> — </w:t>
      </w:r>
      <w:r w:rsidR="00F41363" w:rsidRPr="00F41363">
        <w:t>289, 2004</w:t>
      </w:r>
      <w:r w:rsidR="004B2F8C">
        <w:t> год</w:t>
      </w:r>
      <w:r w:rsidR="005254F8">
        <w:t xml:space="preserve"> — </w:t>
      </w:r>
      <w:r w:rsidR="00F41363" w:rsidRPr="00F41363">
        <w:t>269, 2005</w:t>
      </w:r>
      <w:r w:rsidR="004B2F8C">
        <w:t> год</w:t>
      </w:r>
      <w:r w:rsidR="005254F8">
        <w:t xml:space="preserve"> — </w:t>
      </w:r>
      <w:r w:rsidR="00F41363" w:rsidRPr="00F41363">
        <w:t>415, 2006</w:t>
      </w:r>
      <w:r w:rsidR="004B2F8C">
        <w:t> год</w:t>
      </w:r>
      <w:r w:rsidR="005254F8">
        <w:t xml:space="preserve"> — </w:t>
      </w:r>
      <w:r w:rsidR="00F41363" w:rsidRPr="00F41363">
        <w:t>376.</w:t>
      </w:r>
    </w:p>
    <w:p w:rsidR="00F41363" w:rsidRPr="00F41363" w:rsidRDefault="002C63CA" w:rsidP="00F41363">
      <w:pPr>
        <w:pStyle w:val="SingleTxt"/>
      </w:pPr>
      <w:r>
        <w:tab/>
      </w:r>
      <w:r w:rsidR="00F41363" w:rsidRPr="00F41363">
        <w:t>Ликвидировано 180 каналов торговли людьми, задержано более 300</w:t>
      </w:r>
      <w:r w:rsidR="00D36E8A">
        <w:t> </w:t>
      </w:r>
      <w:r w:rsidR="00F41363" w:rsidRPr="00F41363">
        <w:t>лиц, причастных к ее организации и функционированию, по материалам СБУ во</w:t>
      </w:r>
      <w:r w:rsidR="00F41363" w:rsidRPr="00F41363">
        <w:t>з</w:t>
      </w:r>
      <w:r w:rsidR="00F41363" w:rsidRPr="00F41363">
        <w:t>буждено свыше 160 уголовных дел с признаками преступления, предусмотре</w:t>
      </w:r>
      <w:r w:rsidR="00F41363" w:rsidRPr="00F41363">
        <w:t>н</w:t>
      </w:r>
      <w:r w:rsidR="00F41363" w:rsidRPr="00F41363">
        <w:t xml:space="preserve">ного ст. 149 УКУ </w:t>
      </w:r>
      <w:r w:rsidR="004B2F8C">
        <w:t>«</w:t>
      </w:r>
      <w:r w:rsidR="00F41363" w:rsidRPr="00F41363">
        <w:t>Торговля людьми или другое незаконное соглашение по п</w:t>
      </w:r>
      <w:r w:rsidR="00F41363" w:rsidRPr="00F41363">
        <w:t>е</w:t>
      </w:r>
      <w:r w:rsidR="00F41363" w:rsidRPr="00F41363">
        <w:t>редаче человека</w:t>
      </w:r>
      <w:r w:rsidR="004B2F8C">
        <w:t>»</w:t>
      </w:r>
      <w:r w:rsidR="00F41363" w:rsidRPr="00F41363">
        <w:t xml:space="preserve">. </w:t>
      </w:r>
    </w:p>
    <w:p w:rsidR="00F41363" w:rsidRPr="00F41363" w:rsidRDefault="002C63CA" w:rsidP="00F41363">
      <w:pPr>
        <w:pStyle w:val="SingleTxt"/>
      </w:pPr>
      <w:r>
        <w:tab/>
      </w:r>
      <w:r w:rsidR="00F41363" w:rsidRPr="00F41363">
        <w:t xml:space="preserve">За </w:t>
      </w:r>
      <w:r w:rsidR="004B2F8C">
        <w:t xml:space="preserve">семь </w:t>
      </w:r>
      <w:r w:rsidR="00F41363" w:rsidRPr="00F41363">
        <w:t>месяцев 2005</w:t>
      </w:r>
      <w:r w:rsidR="004B2F8C">
        <w:t> года</w:t>
      </w:r>
      <w:r w:rsidR="00F41363" w:rsidRPr="00F41363">
        <w:t xml:space="preserve"> в пунктах пропуска через государственную границу выявлено и задержано свыше 800 незаконных трудовых мигрантов, осуществлено 389 проверок в отношении граждан, исчезнувших с мест пред</w:t>
      </w:r>
      <w:r w:rsidR="00F41363" w:rsidRPr="00F41363">
        <w:t>ы</w:t>
      </w:r>
      <w:r w:rsidR="00F41363" w:rsidRPr="00F41363">
        <w:t>дущего проживания, выполнено 1109 поручений правоохранительных органов Украины по проверке фактов пересечения границы лицами, исчезнувшими с места постоянного проживания.</w:t>
      </w:r>
    </w:p>
    <w:p w:rsidR="00F41363" w:rsidRPr="00F41363" w:rsidRDefault="002C63CA" w:rsidP="00F41363">
      <w:pPr>
        <w:pStyle w:val="SingleTxt"/>
      </w:pPr>
      <w:r>
        <w:tab/>
      </w:r>
      <w:r w:rsidR="00F41363" w:rsidRPr="00F41363">
        <w:t>Выявлен незаконный вывоз посторонними лицами свыше 3,2 тыс. нес</w:t>
      </w:r>
      <w:r w:rsidR="00F41363" w:rsidRPr="00F41363">
        <w:t>о</w:t>
      </w:r>
      <w:r w:rsidR="00F41363" w:rsidRPr="00F41363">
        <w:t>вершеннолетних лиц за пределы Украины без согласия родителей; свыше 13</w:t>
      </w:r>
      <w:r w:rsidR="00D36E8A">
        <w:t> </w:t>
      </w:r>
      <w:r w:rsidR="00F41363" w:rsidRPr="00F41363">
        <w:t>попыток незаконного вывоза на лечение и оздоровление, в туристические путешествия; более чем 40 случаев вывоза иностранными гражданами нес</w:t>
      </w:r>
      <w:r w:rsidR="00F41363" w:rsidRPr="00F41363">
        <w:t>о</w:t>
      </w:r>
      <w:r w:rsidR="00F41363" w:rsidRPr="00F41363">
        <w:t>вершеннолетних, усыновленных с нарушением порядка оформления соответс</w:t>
      </w:r>
      <w:r w:rsidR="00F41363" w:rsidRPr="00F41363">
        <w:t>т</w:t>
      </w:r>
      <w:r w:rsidR="00F41363" w:rsidRPr="00F41363">
        <w:t>вующих документов.</w:t>
      </w:r>
    </w:p>
    <w:p w:rsidR="00F41363" w:rsidRPr="00F41363" w:rsidRDefault="002C63CA" w:rsidP="00F41363">
      <w:pPr>
        <w:pStyle w:val="SingleTxt"/>
      </w:pPr>
      <w:r>
        <w:tab/>
      </w:r>
      <w:r w:rsidR="00F41363" w:rsidRPr="00F41363">
        <w:t>Важное направление борьбы с торговлей людьми составляет усиление г</w:t>
      </w:r>
      <w:r w:rsidR="00F41363" w:rsidRPr="00F41363">
        <w:t>о</w:t>
      </w:r>
      <w:r w:rsidR="00F41363" w:rsidRPr="00F41363">
        <w:t>сударственного контроля над деятельностью посреднических фирм, имеющих лицензию на трудоустройство украинских граждан за границей. Такой ко</w:t>
      </w:r>
      <w:r w:rsidR="00F41363" w:rsidRPr="00F41363">
        <w:t>н</w:t>
      </w:r>
      <w:r w:rsidR="00F41363" w:rsidRPr="00F41363">
        <w:t>троль возложен на Министерство труда и социальной политики Украины, Службу безопасности Украины, Государственную налоговую администрацию Украины. По данным Минтруда, на сегодня в государстве функционирует 434</w:t>
      </w:r>
      <w:r w:rsidR="00D36E8A">
        <w:t> </w:t>
      </w:r>
      <w:r w:rsidR="00F41363" w:rsidRPr="00F41363">
        <w:t>субъекта предпринимательской деятельности, имеющие специальное ра</w:t>
      </w:r>
      <w:r w:rsidR="00F41363" w:rsidRPr="00F41363">
        <w:t>з</w:t>
      </w:r>
      <w:r w:rsidR="00F41363" w:rsidRPr="00F41363">
        <w:t>решение (лицензию) на предоставление услуг по посредничеству в трудоус</w:t>
      </w:r>
      <w:r w:rsidR="00F41363" w:rsidRPr="00F41363">
        <w:t>т</w:t>
      </w:r>
      <w:r w:rsidR="00F41363" w:rsidRPr="00F41363">
        <w:t>ройстве на работу за границей граждан Украины. В течение 2005</w:t>
      </w:r>
      <w:r w:rsidR="004B2F8C">
        <w:t> года</w:t>
      </w:r>
      <w:r w:rsidR="00F41363" w:rsidRPr="00F41363">
        <w:t xml:space="preserve"> совмес</w:t>
      </w:r>
      <w:r w:rsidR="00F41363" w:rsidRPr="00F41363">
        <w:t>т</w:t>
      </w:r>
      <w:r w:rsidR="00F41363" w:rsidRPr="00F41363">
        <w:t>но с другими правоохранительными органами, проверено 177 таких коммерч</w:t>
      </w:r>
      <w:r w:rsidR="00F41363" w:rsidRPr="00F41363">
        <w:t>е</w:t>
      </w:r>
      <w:r w:rsidR="00F41363" w:rsidRPr="00F41363">
        <w:t>ских структур. По результатам проверок, органы лицензирования отозвали 11</w:t>
      </w:r>
      <w:r w:rsidR="004B2F8C">
        <w:t> </w:t>
      </w:r>
      <w:r w:rsidR="00F41363" w:rsidRPr="00F41363">
        <w:t>распоряж</w:t>
      </w:r>
      <w:r w:rsidR="00F41363" w:rsidRPr="00F41363">
        <w:t>е</w:t>
      </w:r>
      <w:r w:rsidR="00F41363" w:rsidRPr="00F41363">
        <w:t>ний об устранении недостатков и аннулировали 35 лицензий.</w:t>
      </w:r>
    </w:p>
    <w:p w:rsidR="00F41363" w:rsidRPr="00F41363" w:rsidRDefault="002C63CA" w:rsidP="00F41363">
      <w:pPr>
        <w:pStyle w:val="SingleTxt"/>
      </w:pPr>
      <w:r>
        <w:tab/>
      </w:r>
      <w:r w:rsidR="00F41363" w:rsidRPr="00F41363">
        <w:t>Среди наиболее распространенных нарушений</w:t>
      </w:r>
      <w:r w:rsidR="005254F8">
        <w:t xml:space="preserve"> — </w:t>
      </w:r>
      <w:r w:rsidR="00F41363" w:rsidRPr="00F41363">
        <w:t>отсутствие перевода иностранных документов на украинский язык; несоответствие условий труд</w:t>
      </w:r>
      <w:r w:rsidR="00F41363" w:rsidRPr="00F41363">
        <w:t>о</w:t>
      </w:r>
      <w:r w:rsidR="00F41363" w:rsidRPr="00F41363">
        <w:t>вого контракта условиям лицензирования; отсутствие трудового контракта с иностранным работодателем и т.п.</w:t>
      </w:r>
    </w:p>
    <w:p w:rsidR="00F41363" w:rsidRPr="00F41363" w:rsidRDefault="002C63CA" w:rsidP="00F41363">
      <w:pPr>
        <w:pStyle w:val="SingleTxt"/>
      </w:pPr>
      <w:r>
        <w:tab/>
      </w:r>
      <w:r w:rsidR="00F41363" w:rsidRPr="00F41363">
        <w:t>В рамках выполнения программы осуществляется постоянный монит</w:t>
      </w:r>
      <w:r w:rsidR="00F41363" w:rsidRPr="00F41363">
        <w:t>о</w:t>
      </w:r>
      <w:r w:rsidR="00F41363" w:rsidRPr="00F41363">
        <w:t>ринг мероприятий, предпринимаемых в сфере противодействия торговле людьми за границей.</w:t>
      </w:r>
    </w:p>
    <w:p w:rsidR="00F41363" w:rsidRPr="00F41363" w:rsidRDefault="002C63CA" w:rsidP="00F41363">
      <w:pPr>
        <w:pStyle w:val="SingleTxt"/>
      </w:pPr>
      <w:r>
        <w:tab/>
      </w:r>
      <w:r w:rsidR="00F41363" w:rsidRPr="00F41363">
        <w:t>На веб-страницах заграничных дипломатических представительств и ко</w:t>
      </w:r>
      <w:r w:rsidR="00F41363" w:rsidRPr="00F41363">
        <w:t>н</w:t>
      </w:r>
      <w:r w:rsidR="00F41363" w:rsidRPr="00F41363">
        <w:t>сульских учреждений Украины, представительств МИД в Украине открыты разделы с правовой информацией для украинских граждан, которая содержит, среди прочего, сведения о стране, рекомендации по трудоустройству, тексты норм</w:t>
      </w:r>
      <w:r w:rsidR="00F41363" w:rsidRPr="00F41363">
        <w:t>а</w:t>
      </w:r>
      <w:r w:rsidR="00F41363" w:rsidRPr="00F41363">
        <w:t>тивных актов Украины и страны пребывания.</w:t>
      </w:r>
    </w:p>
    <w:p w:rsidR="00F41363" w:rsidRPr="00F41363" w:rsidRDefault="004B2F8C" w:rsidP="00F41363">
      <w:pPr>
        <w:pStyle w:val="SingleTxt"/>
      </w:pPr>
      <w:r>
        <w:tab/>
      </w:r>
      <w:r w:rsidR="00F41363" w:rsidRPr="00F41363">
        <w:t>С целью поиска граждан Украины, постоянно проживавших или временно н</w:t>
      </w:r>
      <w:r w:rsidR="00F41363" w:rsidRPr="00F41363">
        <w:t>а</w:t>
      </w:r>
      <w:r w:rsidR="00F41363" w:rsidRPr="00F41363">
        <w:t>ходившихся за границей и пропавших без вести, МИД активно обращается в компетентные органы других стран, инициирует переговоры и консультации, заключает соответствующие соглашения, задействует финансовые возможн</w:t>
      </w:r>
      <w:r w:rsidR="00F41363" w:rsidRPr="00F41363">
        <w:t>о</w:t>
      </w:r>
      <w:r w:rsidR="00F41363" w:rsidRPr="00F41363">
        <w:t>сти международных организаций, привлекает влиятельные адвокатские комп</w:t>
      </w:r>
      <w:r w:rsidR="00F41363" w:rsidRPr="00F41363">
        <w:t>а</w:t>
      </w:r>
      <w:r w:rsidR="00F41363" w:rsidRPr="00F41363">
        <w:t>нии, использует институт почетных консулов.</w:t>
      </w:r>
    </w:p>
    <w:p w:rsidR="00F41363" w:rsidRPr="00F41363" w:rsidRDefault="002C63CA" w:rsidP="00F41363">
      <w:pPr>
        <w:pStyle w:val="SingleTxt"/>
      </w:pPr>
      <w:r>
        <w:tab/>
      </w:r>
      <w:r w:rsidR="00F41363" w:rsidRPr="00F41363">
        <w:t>Поскольку преступления, связанные с торговлей людьми, имеют характер транснациональной организованной преступности, МИД принимает меры по установлению активного сотрудничества между МВД, правоохранительными органами нашего государства, с соответствующими органами зарубежных стран и международными организациями, в частности с ОБСЕ, Европолом и Советом Европы.</w:t>
      </w:r>
    </w:p>
    <w:p w:rsidR="00F41363" w:rsidRPr="00F41363" w:rsidRDefault="002C63CA" w:rsidP="00F41363">
      <w:pPr>
        <w:pStyle w:val="SingleTxt"/>
      </w:pPr>
      <w:r>
        <w:tab/>
      </w:r>
      <w:r w:rsidR="00F41363" w:rsidRPr="00F41363">
        <w:t>Используя статус наблюдателя в Совете государств Балтийского моря (СГБМ), МИД активно сотрудничает с Секретариатом СГБМ в решении пр</w:t>
      </w:r>
      <w:r w:rsidR="00F41363" w:rsidRPr="00F41363">
        <w:t>о</w:t>
      </w:r>
      <w:r w:rsidR="00F41363" w:rsidRPr="00F41363">
        <w:t>блем беспризорных детей, активно участвует в проведении международных конференций, семинаров и операций по противодействию торговли людьми и нелегал</w:t>
      </w:r>
      <w:r w:rsidR="00F41363" w:rsidRPr="00F41363">
        <w:t>ь</w:t>
      </w:r>
      <w:r w:rsidR="00F41363" w:rsidRPr="00F41363">
        <w:t>ной миграции.</w:t>
      </w:r>
    </w:p>
    <w:p w:rsidR="00F41363" w:rsidRPr="00F41363" w:rsidRDefault="002C63CA" w:rsidP="00F41363">
      <w:pPr>
        <w:pStyle w:val="SingleTxt"/>
      </w:pPr>
      <w:r>
        <w:tab/>
      </w:r>
      <w:r w:rsidR="00F41363" w:rsidRPr="00F41363">
        <w:t>Украина приняла активное участие в разработке Конвенции Рады Европы по вопросам борьбы с торговлей людьми</w:t>
      </w:r>
      <w:r w:rsidR="004B2F8C">
        <w:t>,</w:t>
      </w:r>
      <w:r w:rsidR="00F41363" w:rsidRPr="00F41363">
        <w:t xml:space="preserve"> и 17 ноября 2005</w:t>
      </w:r>
      <w:r w:rsidR="004B2F8C">
        <w:t> года</w:t>
      </w:r>
      <w:r w:rsidR="00F41363" w:rsidRPr="00F41363">
        <w:t xml:space="preserve"> Министр ин</w:t>
      </w:r>
      <w:r w:rsidR="00F41363" w:rsidRPr="00F41363">
        <w:t>о</w:t>
      </w:r>
      <w:r w:rsidR="00F41363" w:rsidRPr="00F41363">
        <w:t>странных дел Украины Б.И.</w:t>
      </w:r>
      <w:r w:rsidR="004B2F8C">
        <w:t> </w:t>
      </w:r>
      <w:r w:rsidR="00F41363" w:rsidRPr="00F41363">
        <w:t>Тарасюк подписал этот документ. В феврале 2005</w:t>
      </w:r>
      <w:r w:rsidR="00D36E8A">
        <w:t> </w:t>
      </w:r>
      <w:r w:rsidR="00F41363" w:rsidRPr="00F41363">
        <w:t>г</w:t>
      </w:r>
      <w:r w:rsidR="004B2F8C">
        <w:t>ода</w:t>
      </w:r>
      <w:r w:rsidR="00F41363" w:rsidRPr="00F41363">
        <w:t xml:space="preserve"> принят План действий Украина</w:t>
      </w:r>
      <w:r w:rsidR="00565423">
        <w:t>-ЕС на 2005</w:t>
      </w:r>
      <w:r w:rsidR="00F41363" w:rsidRPr="00F41363">
        <w:t>–2007</w:t>
      </w:r>
      <w:r w:rsidR="00D36FEF">
        <w:t> годы</w:t>
      </w:r>
      <w:r w:rsidR="00F41363" w:rsidRPr="00F41363">
        <w:t>. Согласно этому Плану, среди приоритетных направлений сотрудничества в сфере юст</w:t>
      </w:r>
      <w:r w:rsidR="00F41363" w:rsidRPr="00F41363">
        <w:t>и</w:t>
      </w:r>
      <w:r w:rsidR="00F41363" w:rsidRPr="00F41363">
        <w:t>ции и внутренних дел является вопрос реадмиссии и миграции, противодейс</w:t>
      </w:r>
      <w:r w:rsidR="00F41363" w:rsidRPr="00F41363">
        <w:t>т</w:t>
      </w:r>
      <w:r w:rsidR="00F41363" w:rsidRPr="00F41363">
        <w:t>вие торговле людьми, предотвращение и борьба с сексуальной эксплуатацией детей и де</w:t>
      </w:r>
      <w:r w:rsidR="00F41363" w:rsidRPr="00F41363">
        <w:t>т</w:t>
      </w:r>
      <w:r w:rsidR="00F41363" w:rsidRPr="00F41363">
        <w:t>ской порнографией.</w:t>
      </w:r>
    </w:p>
    <w:p w:rsidR="00F41363" w:rsidRPr="00F41363" w:rsidRDefault="002C63CA" w:rsidP="00F41363">
      <w:pPr>
        <w:pStyle w:val="SingleTxt"/>
      </w:pPr>
      <w:r>
        <w:tab/>
      </w:r>
      <w:r w:rsidR="00F41363" w:rsidRPr="00F41363">
        <w:t>На устранение причин и условий, способствующих торговле людьми, н</w:t>
      </w:r>
      <w:r w:rsidR="00F41363" w:rsidRPr="00F41363">
        <w:t>е</w:t>
      </w:r>
      <w:r w:rsidR="00F41363" w:rsidRPr="00F41363">
        <w:t>законной миграции, иным видам правонарушений</w:t>
      </w:r>
      <w:r w:rsidR="00D36FEF">
        <w:t>,</w:t>
      </w:r>
      <w:r w:rsidR="00F41363" w:rsidRPr="00F41363">
        <w:t xml:space="preserve"> влияет оздоровления экон</w:t>
      </w:r>
      <w:r w:rsidR="00F41363" w:rsidRPr="00F41363">
        <w:t>о</w:t>
      </w:r>
      <w:r w:rsidR="00F41363" w:rsidRPr="00F41363">
        <w:t>мической и социальной ситуации. Приоритетным условием экономического и социального характера является повышение уровня занятости населения.</w:t>
      </w:r>
    </w:p>
    <w:p w:rsidR="00F41363" w:rsidRPr="00F41363" w:rsidRDefault="002C63CA" w:rsidP="00F41363">
      <w:pPr>
        <w:pStyle w:val="SingleTxt"/>
      </w:pPr>
      <w:r>
        <w:tab/>
      </w:r>
      <w:r w:rsidR="00F41363" w:rsidRPr="00F41363">
        <w:t>В 2006</w:t>
      </w:r>
      <w:r w:rsidR="00D36FEF">
        <w:t> году</w:t>
      </w:r>
      <w:r w:rsidR="00F41363" w:rsidRPr="00F41363">
        <w:t xml:space="preserve"> услугами Государственной службы занятости воспользов</w:t>
      </w:r>
      <w:r w:rsidR="00F41363" w:rsidRPr="00F41363">
        <w:t>а</w:t>
      </w:r>
      <w:r w:rsidR="00F41363" w:rsidRPr="00F41363">
        <w:t>лись 1479,5 тыс. женщин, из которых 528,8 тыс. трудоустроено, что составляет половину от всех трудоустроенных Службой занятости. Из них 21,3 тыс. же</w:t>
      </w:r>
      <w:r w:rsidR="00F41363" w:rsidRPr="00F41363">
        <w:t>н</w:t>
      </w:r>
      <w:r w:rsidR="00F41363" w:rsidRPr="00F41363">
        <w:t>щин получили единовременную помощь в связи с безработицей для предпр</w:t>
      </w:r>
      <w:r w:rsidR="00F41363" w:rsidRPr="00F41363">
        <w:t>и</w:t>
      </w:r>
      <w:r w:rsidR="00F41363" w:rsidRPr="00F41363">
        <w:t xml:space="preserve">нимательской деятельности. </w:t>
      </w:r>
    </w:p>
    <w:p w:rsidR="00F41363" w:rsidRPr="00F41363" w:rsidRDefault="002C63CA" w:rsidP="00F41363">
      <w:pPr>
        <w:pStyle w:val="SingleTxt"/>
      </w:pPr>
      <w:r>
        <w:tab/>
      </w:r>
      <w:r w:rsidR="00F41363" w:rsidRPr="00F41363">
        <w:t xml:space="preserve">Законом Украины </w:t>
      </w:r>
      <w:r w:rsidR="00D36FEF">
        <w:t>«</w:t>
      </w:r>
      <w:r w:rsidR="00F41363" w:rsidRPr="00F41363">
        <w:t>О занятости населения</w:t>
      </w:r>
      <w:r w:rsidR="00D36FEF">
        <w:t>»</w:t>
      </w:r>
      <w:r w:rsidR="00F41363" w:rsidRPr="00F41363">
        <w:t xml:space="preserve"> предусмотрены дополнител</w:t>
      </w:r>
      <w:r w:rsidR="00F41363" w:rsidRPr="00F41363">
        <w:t>ь</w:t>
      </w:r>
      <w:r w:rsidR="00F41363" w:rsidRPr="00F41363">
        <w:t>ные гарантии занятости отдельным категориям, нуждающимся в социальной защите и не способным на равных конкурировать на рынке труда. К этой кат</w:t>
      </w:r>
      <w:r w:rsidR="00F41363" w:rsidRPr="00F41363">
        <w:t>е</w:t>
      </w:r>
      <w:r w:rsidR="00F41363" w:rsidRPr="00F41363">
        <w:t>гории граждан относятся женщины, имеющие детей в возрасте до 6 лет; од</w:t>
      </w:r>
      <w:r w:rsidR="00F41363" w:rsidRPr="00F41363">
        <w:t>и</w:t>
      </w:r>
      <w:r w:rsidR="00F41363" w:rsidRPr="00F41363">
        <w:t>нокие матери, имеющие детей в возрасте до 14 лет или детей-инвалидов. Г</w:t>
      </w:r>
      <w:r w:rsidR="00F41363" w:rsidRPr="00F41363">
        <w:t>а</w:t>
      </w:r>
      <w:r w:rsidR="00F41363" w:rsidRPr="00F41363">
        <w:t>рантии предусматривают установление квоты для бронирования на предпр</w:t>
      </w:r>
      <w:r w:rsidR="00F41363" w:rsidRPr="00F41363">
        <w:t>и</w:t>
      </w:r>
      <w:r w:rsidR="00F41363" w:rsidRPr="00F41363">
        <w:t>ятиях, в учреждениях и организациях до 5 процентов общего количества раб</w:t>
      </w:r>
      <w:r w:rsidR="00F41363" w:rsidRPr="00F41363">
        <w:t>о</w:t>
      </w:r>
      <w:r w:rsidR="00F41363" w:rsidRPr="00F41363">
        <w:t>чих мест. В 2006</w:t>
      </w:r>
      <w:r w:rsidR="00D36FEF">
        <w:t> году</w:t>
      </w:r>
      <w:r w:rsidR="00F41363" w:rsidRPr="00F41363">
        <w:t xml:space="preserve"> было трудоустроено 16,6 тыс. таких женщин. </w:t>
      </w:r>
    </w:p>
    <w:p w:rsidR="00F41363" w:rsidRPr="00F41363" w:rsidRDefault="002C63CA" w:rsidP="00F41363">
      <w:pPr>
        <w:pStyle w:val="SingleTxt"/>
      </w:pPr>
      <w:r>
        <w:tab/>
      </w:r>
      <w:r w:rsidR="00F41363" w:rsidRPr="00F41363">
        <w:t>Для повышения конкурентоспособности женщин на рынке труда в 2006</w:t>
      </w:r>
      <w:r w:rsidR="00D36E8A">
        <w:t> </w:t>
      </w:r>
      <w:r w:rsidR="00F41363" w:rsidRPr="00F41363">
        <w:t>г</w:t>
      </w:r>
      <w:r w:rsidR="00D36FEF">
        <w:t>оду</w:t>
      </w:r>
      <w:r w:rsidR="00F41363" w:rsidRPr="00F41363">
        <w:t xml:space="preserve"> к профессиональному обучению привлечено 123,0 тыс. женщин</w:t>
      </w:r>
      <w:r w:rsidR="00D36FEF">
        <w:t>,</w:t>
      </w:r>
      <w:r w:rsidR="00F41363" w:rsidRPr="00F41363">
        <w:t xml:space="preserve"> или 60,5</w:t>
      </w:r>
      <w:r w:rsidR="00D36FEF">
        <w:t xml:space="preserve"> процента </w:t>
      </w:r>
      <w:r w:rsidR="00F41363" w:rsidRPr="00F41363">
        <w:t>от общего количества. Профессиональная подготовка и перепо</w:t>
      </w:r>
      <w:r w:rsidR="00F41363" w:rsidRPr="00F41363">
        <w:t>д</w:t>
      </w:r>
      <w:r w:rsidR="00F41363" w:rsidRPr="00F41363">
        <w:t>готовка ведется по 479</w:t>
      </w:r>
      <w:r w:rsidR="00D36FEF">
        <w:t> </w:t>
      </w:r>
      <w:r w:rsidR="00F41363" w:rsidRPr="00F41363">
        <w:t>профессиям и специальностям, которые пользуются спросом на рынке тр</w:t>
      </w:r>
      <w:r w:rsidR="00F41363" w:rsidRPr="00F41363">
        <w:t>у</w:t>
      </w:r>
      <w:r w:rsidR="00F41363" w:rsidRPr="00F41363">
        <w:t xml:space="preserve">да. </w:t>
      </w:r>
    </w:p>
    <w:p w:rsidR="00F41363" w:rsidRPr="00F41363" w:rsidRDefault="002C63CA" w:rsidP="00F41363">
      <w:pPr>
        <w:pStyle w:val="SingleTxt"/>
      </w:pPr>
      <w:r>
        <w:tab/>
      </w:r>
      <w:r w:rsidR="00F41363" w:rsidRPr="00F41363">
        <w:t>Продолжается создание и развитие сети молодежных центров труда и их подразделений. На 1 января 2006</w:t>
      </w:r>
      <w:r w:rsidR="00D36FEF">
        <w:t> года</w:t>
      </w:r>
      <w:r w:rsidR="00F41363" w:rsidRPr="00F41363">
        <w:t xml:space="preserve"> в Украине функционировали 132 мол</w:t>
      </w:r>
      <w:r w:rsidR="00F41363" w:rsidRPr="00F41363">
        <w:t>о</w:t>
      </w:r>
      <w:r w:rsidR="00F41363" w:rsidRPr="00F41363">
        <w:t>дежных центра труда, свыше 90</w:t>
      </w:r>
      <w:r w:rsidR="00D36FEF">
        <w:t> </w:t>
      </w:r>
      <w:r w:rsidR="00F41363" w:rsidRPr="00F41363">
        <w:t>бизнес-центров и бизнес-инкубаторов. В 2005</w:t>
      </w:r>
      <w:r w:rsidR="00D36E8A">
        <w:t> </w:t>
      </w:r>
      <w:r w:rsidR="00F41363" w:rsidRPr="00F41363">
        <w:t>г</w:t>
      </w:r>
      <w:r w:rsidR="00D36FEF">
        <w:t>оду</w:t>
      </w:r>
      <w:r w:rsidR="00F41363" w:rsidRPr="00F41363">
        <w:t xml:space="preserve"> молодежные центры труда обеспечили работой 83</w:t>
      </w:r>
      <w:r w:rsidR="00D36FEF">
        <w:t> </w:t>
      </w:r>
      <w:r w:rsidR="00F41363" w:rsidRPr="00F41363">
        <w:t>460</w:t>
      </w:r>
      <w:r w:rsidR="00D36FEF">
        <w:t> </w:t>
      </w:r>
      <w:r w:rsidR="00F41363" w:rsidRPr="00F41363">
        <w:t>молодых лиц, предоставили 84</w:t>
      </w:r>
      <w:r w:rsidR="00D36FEF">
        <w:t> </w:t>
      </w:r>
      <w:r w:rsidR="00F41363" w:rsidRPr="00F41363">
        <w:t>750</w:t>
      </w:r>
      <w:r w:rsidR="00D36FEF">
        <w:t> </w:t>
      </w:r>
      <w:r w:rsidR="00F41363" w:rsidRPr="00F41363">
        <w:t>информационно-консультационных услуг, провели подг</w:t>
      </w:r>
      <w:r w:rsidR="00F41363" w:rsidRPr="00F41363">
        <w:t>о</w:t>
      </w:r>
      <w:r w:rsidR="00F41363" w:rsidRPr="00F41363">
        <w:t>товку и переподготовку 1625 лиц.</w:t>
      </w:r>
    </w:p>
    <w:p w:rsidR="00F41363" w:rsidRPr="00F41363" w:rsidRDefault="002C63CA" w:rsidP="00F41363">
      <w:pPr>
        <w:pStyle w:val="SingleTxt"/>
      </w:pPr>
      <w:r>
        <w:tab/>
      </w:r>
      <w:r w:rsidR="00F41363" w:rsidRPr="00F41363">
        <w:t>Одним из основных вопросов остается занятость выпускников профе</w:t>
      </w:r>
      <w:r w:rsidR="00F41363" w:rsidRPr="00F41363">
        <w:t>с</w:t>
      </w:r>
      <w:r w:rsidR="00F41363" w:rsidRPr="00F41363">
        <w:t>сионально-технических и высших учебных заведений. В 2006</w:t>
      </w:r>
      <w:r w:rsidR="00D36FEF">
        <w:t> году</w:t>
      </w:r>
      <w:r w:rsidR="00F41363" w:rsidRPr="00F41363">
        <w:t xml:space="preserve"> были подг</w:t>
      </w:r>
      <w:r w:rsidR="00F41363" w:rsidRPr="00F41363">
        <w:t>о</w:t>
      </w:r>
      <w:r w:rsidR="00F41363" w:rsidRPr="00F41363">
        <w:t>товлены 289,3 тыс. квалифицированных рабочих, из них</w:t>
      </w:r>
      <w:r w:rsidR="005254F8">
        <w:t xml:space="preserve"> — </w:t>
      </w:r>
      <w:r w:rsidR="00F41363" w:rsidRPr="00F41363">
        <w:t>114 тыс. человек получили две и более специальностей. По результатам мониторинга 2005 г. из общего количества выпускников 268,6 тыс. человек были трудоустроены, в том числе по профессии</w:t>
      </w:r>
      <w:r w:rsidR="005254F8">
        <w:t xml:space="preserve"> — </w:t>
      </w:r>
      <w:r w:rsidR="00F41363" w:rsidRPr="00F41363">
        <w:t>226,2 тыс. человек, что составляет 84,2</w:t>
      </w:r>
      <w:r w:rsidR="00D36FEF">
        <w:t> процента</w:t>
      </w:r>
      <w:r w:rsidR="00F41363" w:rsidRPr="00F41363">
        <w:t xml:space="preserve"> от общего выпуска. Лучшие показатели трудоустройства выпускников профе</w:t>
      </w:r>
      <w:r w:rsidR="00F41363" w:rsidRPr="00F41363">
        <w:t>с</w:t>
      </w:r>
      <w:r w:rsidR="00F41363" w:rsidRPr="00F41363">
        <w:t>сионально-технических учебных заведений зафиксированы в Днепропетро</w:t>
      </w:r>
      <w:r w:rsidR="00F41363" w:rsidRPr="00F41363">
        <w:t>в</w:t>
      </w:r>
      <w:r w:rsidR="00F41363" w:rsidRPr="00F41363">
        <w:t>ской, Херсонской, Волынской, Запорожской, Одесской областях. Худшие</w:t>
      </w:r>
      <w:r w:rsidR="005254F8">
        <w:t xml:space="preserve"> — </w:t>
      </w:r>
      <w:r w:rsidR="00F41363" w:rsidRPr="00F41363">
        <w:t>в Ивано-Франковской, Львовской, Закарпатской, Харьковской областях. Показ</w:t>
      </w:r>
      <w:r w:rsidR="00F41363" w:rsidRPr="00F41363">
        <w:t>а</w:t>
      </w:r>
      <w:r w:rsidR="00F41363" w:rsidRPr="00F41363">
        <w:t>тели трудоустройства выпускников высших учебных заведений также дифф</w:t>
      </w:r>
      <w:r w:rsidR="00F41363" w:rsidRPr="00F41363">
        <w:t>е</w:t>
      </w:r>
      <w:r w:rsidR="00F41363" w:rsidRPr="00F41363">
        <w:t>ренцированы по региональному аспекту. Больше всего выпускников трудоус</w:t>
      </w:r>
      <w:r w:rsidR="00F41363" w:rsidRPr="00F41363">
        <w:t>т</w:t>
      </w:r>
      <w:r w:rsidR="00F41363" w:rsidRPr="00F41363">
        <w:t>роено в г.</w:t>
      </w:r>
      <w:r w:rsidR="00D36FEF">
        <w:t> </w:t>
      </w:r>
      <w:r w:rsidR="00F41363" w:rsidRPr="00F41363">
        <w:t>Киеве (92,9</w:t>
      </w:r>
      <w:r w:rsidR="00D36FEF">
        <w:t> процента</w:t>
      </w:r>
      <w:r w:rsidR="00F41363" w:rsidRPr="00F41363">
        <w:t>), менее всего</w:t>
      </w:r>
      <w:r w:rsidR="005254F8">
        <w:t xml:space="preserve"> — </w:t>
      </w:r>
      <w:r w:rsidR="00F41363" w:rsidRPr="00F41363">
        <w:t>в Волынской области (78,2</w:t>
      </w:r>
      <w:r w:rsidR="00D36FEF">
        <w:t> процента</w:t>
      </w:r>
      <w:r w:rsidR="00F41363" w:rsidRPr="00F41363">
        <w:t>). В 2005</w:t>
      </w:r>
      <w:r w:rsidR="00D36FEF">
        <w:t> году</w:t>
      </w:r>
      <w:r w:rsidR="00F41363" w:rsidRPr="00F41363">
        <w:t xml:space="preserve"> по сравнению с 2004</w:t>
      </w:r>
      <w:r w:rsidR="00D36FEF">
        <w:t> годом</w:t>
      </w:r>
      <w:r w:rsidR="00F41363" w:rsidRPr="00F41363">
        <w:t xml:space="preserve"> на 875</w:t>
      </w:r>
      <w:r w:rsidR="00D36FEF">
        <w:t> </w:t>
      </w:r>
      <w:r w:rsidR="00F41363" w:rsidRPr="00F41363">
        <w:t>человек увел</w:t>
      </w:r>
      <w:r w:rsidR="00F41363" w:rsidRPr="00F41363">
        <w:t>и</w:t>
      </w:r>
      <w:r w:rsidR="00F41363" w:rsidRPr="00F41363">
        <w:t>чилось количество трудоустроенных детей-сирот и детей, лишенных родител</w:t>
      </w:r>
      <w:r w:rsidR="00F41363" w:rsidRPr="00F41363">
        <w:t>ь</w:t>
      </w:r>
      <w:r w:rsidR="00F41363" w:rsidRPr="00F41363">
        <w:t>ской опеки (2005</w:t>
      </w:r>
      <w:r w:rsidR="00D36FEF">
        <w:t> год</w:t>
      </w:r>
      <w:r w:rsidR="005254F8">
        <w:t xml:space="preserve"> — </w:t>
      </w:r>
      <w:r w:rsidR="00F41363" w:rsidRPr="00F41363">
        <w:t>5051, 2004</w:t>
      </w:r>
      <w:r w:rsidR="00D36FEF">
        <w:t> год</w:t>
      </w:r>
      <w:r w:rsidR="005254F8">
        <w:t xml:space="preserve"> — </w:t>
      </w:r>
      <w:r w:rsidR="00F41363" w:rsidRPr="00F41363">
        <w:t>4176).</w:t>
      </w:r>
    </w:p>
    <w:p w:rsidR="00F41363" w:rsidRPr="00F41363" w:rsidRDefault="002C63CA" w:rsidP="00F41363">
      <w:pPr>
        <w:pStyle w:val="SingleTxt"/>
      </w:pPr>
      <w:r>
        <w:tab/>
      </w:r>
      <w:r w:rsidR="00F41363" w:rsidRPr="00F41363">
        <w:t>В 2005</w:t>
      </w:r>
      <w:r w:rsidR="00D36FEF">
        <w:t> году</w:t>
      </w:r>
      <w:r w:rsidR="00F41363" w:rsidRPr="00F41363">
        <w:t xml:space="preserve"> создано 2000</w:t>
      </w:r>
      <w:r w:rsidR="00D36FEF">
        <w:t> </w:t>
      </w:r>
      <w:r w:rsidR="00F41363" w:rsidRPr="00F41363">
        <w:t>новых рабочих мест и предоставлено более 5000</w:t>
      </w:r>
      <w:r w:rsidR="00D36E8A">
        <w:t> </w:t>
      </w:r>
      <w:r w:rsidR="00F41363" w:rsidRPr="00F41363">
        <w:t>первых рабочих мест молодежи в системе Украинской железной дороги. За этот же период на предприятиях морской отрасли трудоустроено более 4900</w:t>
      </w:r>
      <w:r w:rsidR="00D36E8A">
        <w:t> </w:t>
      </w:r>
      <w:r w:rsidR="00F41363" w:rsidRPr="00F41363">
        <w:t>человек (более 1400</w:t>
      </w:r>
      <w:r w:rsidR="005254F8">
        <w:t xml:space="preserve"> — </w:t>
      </w:r>
      <w:r w:rsidR="00F41363" w:rsidRPr="00F41363">
        <w:t>через государственную службу занятости), труд</w:t>
      </w:r>
      <w:r w:rsidR="00F41363" w:rsidRPr="00F41363">
        <w:t>о</w:t>
      </w:r>
      <w:r w:rsidR="00F41363" w:rsidRPr="00F41363">
        <w:t>устроено более 2000 молодежи, 210</w:t>
      </w:r>
      <w:r w:rsidR="005254F8">
        <w:t xml:space="preserve"> — </w:t>
      </w:r>
      <w:r w:rsidR="00F41363" w:rsidRPr="00F41363">
        <w:t>лиц с физическими особенностями, со</w:t>
      </w:r>
      <w:r w:rsidR="00F41363" w:rsidRPr="00F41363">
        <w:t>з</w:t>
      </w:r>
      <w:r w:rsidR="00F41363" w:rsidRPr="00F41363">
        <w:t>дано свыше 1200 новых рабочих мест. Свыше 8000 человек трудоустроено на предприятиях Го</w:t>
      </w:r>
      <w:r w:rsidR="00F41363" w:rsidRPr="00F41363">
        <w:t>с</w:t>
      </w:r>
      <w:r w:rsidR="00F41363" w:rsidRPr="00F41363">
        <w:t>связи. За счет использования новых объектов и возможностей связи, введения новых технологий на предприятиях создано 5404 новых раб</w:t>
      </w:r>
      <w:r w:rsidR="00F41363" w:rsidRPr="00F41363">
        <w:t>о</w:t>
      </w:r>
      <w:r w:rsidR="00F41363" w:rsidRPr="00F41363">
        <w:t>чих мест</w:t>
      </w:r>
      <w:r w:rsidR="00D36FEF">
        <w:t>а</w:t>
      </w:r>
      <w:r w:rsidR="00F41363" w:rsidRPr="00F41363">
        <w:t>.</w:t>
      </w:r>
    </w:p>
    <w:p w:rsidR="00F41363" w:rsidRPr="00F41363" w:rsidRDefault="002C63CA" w:rsidP="00F41363">
      <w:pPr>
        <w:pStyle w:val="SingleTxt"/>
      </w:pPr>
      <w:r>
        <w:tab/>
      </w:r>
      <w:r w:rsidR="00F41363" w:rsidRPr="00F41363">
        <w:t>Для изучения рынка труда в регионах, наиболее пострадавших от торго</w:t>
      </w:r>
      <w:r w:rsidR="00F41363" w:rsidRPr="00F41363">
        <w:t>в</w:t>
      </w:r>
      <w:r w:rsidR="00F41363" w:rsidRPr="00F41363">
        <w:t>ли людьми (Донецкая, Луганская, Днепропетровская, Херсонская, Николае</w:t>
      </w:r>
      <w:r w:rsidR="00F41363" w:rsidRPr="00F41363">
        <w:t>в</w:t>
      </w:r>
      <w:r w:rsidR="00F41363" w:rsidRPr="00F41363">
        <w:t>ская, Тернопольская, Ивано-Франковская, Хмельницкая, Закарпатская обла</w:t>
      </w:r>
      <w:r w:rsidR="00F41363" w:rsidRPr="00F41363">
        <w:t>с</w:t>
      </w:r>
      <w:r w:rsidR="00F41363" w:rsidRPr="00F41363">
        <w:t>ти), Международная организация миграции в партнерстве с ОБСЕ при фина</w:t>
      </w:r>
      <w:r w:rsidR="00F41363" w:rsidRPr="00F41363">
        <w:t>н</w:t>
      </w:r>
      <w:r w:rsidR="00F41363" w:rsidRPr="00F41363">
        <w:t>совой поддержке ЕК/TACIS осуществляют пилотные проекты, в рамках кот</w:t>
      </w:r>
      <w:r w:rsidR="00F41363" w:rsidRPr="00F41363">
        <w:t>о</w:t>
      </w:r>
      <w:r w:rsidR="00F41363" w:rsidRPr="00F41363">
        <w:t>рых ра</w:t>
      </w:r>
      <w:r w:rsidR="00F41363" w:rsidRPr="00F41363">
        <w:t>з</w:t>
      </w:r>
      <w:r w:rsidR="00F41363" w:rsidRPr="00F41363">
        <w:t>работана стратегия предоставления помощи безработным женщинам и молодежи. В частности, уделяется внимание формированию у женщин увере</w:t>
      </w:r>
      <w:r w:rsidR="00F41363" w:rsidRPr="00F41363">
        <w:t>н</w:t>
      </w:r>
      <w:r w:rsidR="00F41363" w:rsidRPr="00F41363">
        <w:t>ности в себе, своих силах, развитию умений самостоятельного поиска работы, овладению технологиями самопрезентации, такими как: собеседование с раб</w:t>
      </w:r>
      <w:r w:rsidR="00F41363" w:rsidRPr="00F41363">
        <w:t>о</w:t>
      </w:r>
      <w:r w:rsidR="00F41363" w:rsidRPr="00F41363">
        <w:t xml:space="preserve">тодателем, техника телефонных звонков, написание резюме и т.п. </w:t>
      </w:r>
    </w:p>
    <w:p w:rsidR="00F41363" w:rsidRPr="00F41363" w:rsidRDefault="002C63CA" w:rsidP="00F41363">
      <w:pPr>
        <w:pStyle w:val="SingleTxt"/>
      </w:pPr>
      <w:r>
        <w:tab/>
      </w:r>
      <w:r w:rsidR="00F41363" w:rsidRPr="00F41363">
        <w:t>Осуществлен ряд мероприятий по выявлению и взятию на учет лиц, кот</w:t>
      </w:r>
      <w:r w:rsidR="00F41363" w:rsidRPr="00F41363">
        <w:t>о</w:t>
      </w:r>
      <w:r w:rsidR="00F41363" w:rsidRPr="00F41363">
        <w:t>рые могут стать объектами торговли людьми, для проведения с ними систем</w:t>
      </w:r>
      <w:r w:rsidR="00F41363" w:rsidRPr="00F41363">
        <w:t>а</w:t>
      </w:r>
      <w:r w:rsidR="00F41363" w:rsidRPr="00F41363">
        <w:t xml:space="preserve">тической индивидуальной профилактической работы. В рамках компьютерной информационной подсистемы создан единый реестр лиц, относящихся к </w:t>
      </w:r>
      <w:r w:rsidR="00D36FEF">
        <w:t>«</w:t>
      </w:r>
      <w:r w:rsidR="00F41363" w:rsidRPr="00F41363">
        <w:t>группе риска</w:t>
      </w:r>
      <w:r w:rsidR="00D36FEF">
        <w:t>»</w:t>
      </w:r>
      <w:r w:rsidR="00F41363" w:rsidRPr="00F41363">
        <w:t xml:space="preserve">, причем такая обобщенная статистическая информация имеет </w:t>
      </w:r>
      <w:r w:rsidR="00C67C40" w:rsidRPr="00F41363">
        <w:t>общегосударственный</w:t>
      </w:r>
      <w:r w:rsidR="00F41363" w:rsidRPr="00F41363">
        <w:t xml:space="preserve"> характер. </w:t>
      </w:r>
    </w:p>
    <w:p w:rsidR="00F41363" w:rsidRPr="00F41363" w:rsidRDefault="0083409D" w:rsidP="002C63CA">
      <w:pPr>
        <w:pStyle w:val="SingleTxt"/>
      </w:pPr>
      <w:r>
        <w:tab/>
      </w:r>
      <w:r w:rsidR="00F41363" w:rsidRPr="00F41363">
        <w:t>Усовершенствуется деятельность правовых общественных приемных и выездных консультационных пунктов по предоставлению безвозмездной пр</w:t>
      </w:r>
      <w:r w:rsidR="00F41363" w:rsidRPr="00F41363">
        <w:t>а</w:t>
      </w:r>
      <w:r w:rsidR="00F41363" w:rsidRPr="00F41363">
        <w:t>вовой помощи малообеспеченным слоям населения, созданным при органах юстиции. В 2002</w:t>
      </w:r>
      <w:r w:rsidR="00D36FEF">
        <w:t> году</w:t>
      </w:r>
      <w:r w:rsidR="00F41363" w:rsidRPr="00F41363">
        <w:t xml:space="preserve"> в Украине действовало 309 таких приемных, на сег</w:t>
      </w:r>
      <w:r w:rsidR="00F41363" w:rsidRPr="00F41363">
        <w:t>о</w:t>
      </w:r>
      <w:r w:rsidR="00F41363" w:rsidRPr="00F41363">
        <w:t xml:space="preserve">дняшний день их функционирует 842. </w:t>
      </w:r>
    </w:p>
    <w:p w:rsidR="00F41363" w:rsidRPr="00F41363" w:rsidRDefault="0083409D" w:rsidP="002C63CA">
      <w:pPr>
        <w:pStyle w:val="SingleTxt"/>
      </w:pPr>
      <w:r>
        <w:tab/>
      </w:r>
      <w:r w:rsidR="00F41363" w:rsidRPr="00F41363">
        <w:t>Государственные и частные нотариусы постоянно контролируют дост</w:t>
      </w:r>
      <w:r w:rsidR="00F41363" w:rsidRPr="00F41363">
        <w:t>о</w:t>
      </w:r>
      <w:r w:rsidR="00F41363" w:rsidRPr="00F41363">
        <w:t>верность документов во время оформления выезда граждан за границу, в ос</w:t>
      </w:r>
      <w:r w:rsidR="00F41363" w:rsidRPr="00F41363">
        <w:t>о</w:t>
      </w:r>
      <w:r w:rsidR="00F41363" w:rsidRPr="00F41363">
        <w:t>бенности детей. Усилились требования к отделам регистрации актов гражда</w:t>
      </w:r>
      <w:r w:rsidR="00F41363" w:rsidRPr="00F41363">
        <w:t>н</w:t>
      </w:r>
      <w:r w:rsidR="00F41363" w:rsidRPr="00F41363">
        <w:t>ского состояния по своевременному выявлению ошибок и проведению соо</w:t>
      </w:r>
      <w:r w:rsidR="00F41363" w:rsidRPr="00F41363">
        <w:t>т</w:t>
      </w:r>
      <w:r w:rsidR="00F41363" w:rsidRPr="00F41363">
        <w:t>ветствующего контроля за достоверностью документов во время оформления выезда граждан за границу.</w:t>
      </w:r>
    </w:p>
    <w:p w:rsidR="00F41363" w:rsidRPr="00F41363" w:rsidRDefault="0083409D" w:rsidP="00F41363">
      <w:pPr>
        <w:pStyle w:val="SingleTxt"/>
      </w:pPr>
      <w:r>
        <w:tab/>
      </w:r>
      <w:r w:rsidR="00F41363" w:rsidRPr="00F41363">
        <w:t>При поддержке Представительства МОМ в Украине разработана Памятка для граждан Украины, выезжающих за границу; введен в действие информац</w:t>
      </w:r>
      <w:r w:rsidR="00F41363" w:rsidRPr="00F41363">
        <w:t>и</w:t>
      </w:r>
      <w:r w:rsidR="00F41363" w:rsidRPr="00F41363">
        <w:t>онный интернет-сайт Департамента борьбы с преступлениями, связанными с торговлей людьми; создан почтовый интернет-ящик для анонимных сообщений о преступных группировках и отдельных лицах, причастных к организации и совершении преступлений по торговле людьми.</w:t>
      </w:r>
    </w:p>
    <w:p w:rsidR="00F41363" w:rsidRPr="00F41363" w:rsidRDefault="0083409D" w:rsidP="00F41363">
      <w:pPr>
        <w:pStyle w:val="SingleTxt"/>
      </w:pPr>
      <w:r>
        <w:tab/>
      </w:r>
      <w:r w:rsidR="00F41363" w:rsidRPr="00F41363">
        <w:t>Важным направлением борьбы с торговлей людьми является просвет</w:t>
      </w:r>
      <w:r w:rsidR="00F41363" w:rsidRPr="00F41363">
        <w:t>и</w:t>
      </w:r>
      <w:r w:rsidR="00F41363" w:rsidRPr="00F41363">
        <w:t>тельская работа, которая состоит в повышении уровня осведомленности нас</w:t>
      </w:r>
      <w:r w:rsidR="00F41363" w:rsidRPr="00F41363">
        <w:t>е</w:t>
      </w:r>
      <w:r w:rsidR="00F41363" w:rsidRPr="00F41363">
        <w:t xml:space="preserve">ления по всем аспектам проблемы торговли людьми. Основную работу в этом направлении проводит Министерство Украины по делам семьи, молодежи и спорта. В рамках просветительских </w:t>
      </w:r>
      <w:r w:rsidR="00C67C40" w:rsidRPr="00F41363">
        <w:t>программ</w:t>
      </w:r>
      <w:r w:rsidR="00F41363" w:rsidRPr="00F41363">
        <w:t xml:space="preserve"> структурные подразделения м</w:t>
      </w:r>
      <w:r w:rsidR="00F41363" w:rsidRPr="00F41363">
        <w:t>и</w:t>
      </w:r>
      <w:r w:rsidR="00F41363" w:rsidRPr="00F41363">
        <w:t>нистерства, а также социальные службы для семьи, детей и молодежи предо</w:t>
      </w:r>
      <w:r w:rsidR="00F41363" w:rsidRPr="00F41363">
        <w:t>с</w:t>
      </w:r>
      <w:r w:rsidR="00F41363" w:rsidRPr="00F41363">
        <w:t>тавили более 26</w:t>
      </w:r>
      <w:r w:rsidR="00D36FEF">
        <w:t> </w:t>
      </w:r>
      <w:r w:rsidR="00F41363" w:rsidRPr="00F41363">
        <w:t>260 информационных услуг по трудоустройству, професси</w:t>
      </w:r>
      <w:r w:rsidR="00F41363" w:rsidRPr="00F41363">
        <w:t>о</w:t>
      </w:r>
      <w:r w:rsidR="00F41363" w:rsidRPr="00F41363">
        <w:t>нальному сам</w:t>
      </w:r>
      <w:r w:rsidR="00F41363" w:rsidRPr="00F41363">
        <w:t>о</w:t>
      </w:r>
      <w:r w:rsidR="00F41363" w:rsidRPr="00F41363">
        <w:t>определению и занятости разным категориям молодых людей, в том числе: сельской молодежи; членам неполных и неблагополучных семей; молодым людям, освободившимся из мест лишения свободы. Было проведено более 25</w:t>
      </w:r>
      <w:r w:rsidR="00D36FEF">
        <w:t> </w:t>
      </w:r>
      <w:r w:rsidR="00F41363" w:rsidRPr="00F41363">
        <w:t>000 информационно-просветительских мероприятий совместно с М</w:t>
      </w:r>
      <w:r w:rsidR="00F41363" w:rsidRPr="00F41363">
        <w:t>е</w:t>
      </w:r>
      <w:r w:rsidR="00F41363" w:rsidRPr="00F41363">
        <w:t>ждународной организацией миграции, Международным женским правозащи</w:t>
      </w:r>
      <w:r w:rsidR="00F41363" w:rsidRPr="00F41363">
        <w:t>т</w:t>
      </w:r>
      <w:r w:rsidR="00F41363" w:rsidRPr="00F41363">
        <w:t xml:space="preserve">ным центром </w:t>
      </w:r>
      <w:r w:rsidR="00D36FEF">
        <w:t>«</w:t>
      </w:r>
      <w:r w:rsidR="00F41363" w:rsidRPr="00F41363">
        <w:t>Ла Страда-Украина</w:t>
      </w:r>
      <w:r w:rsidR="00D36FEF">
        <w:t>»</w:t>
      </w:r>
      <w:r w:rsidR="00F41363" w:rsidRPr="00F41363">
        <w:t>, Красным Крестом, Лигой социальных р</w:t>
      </w:r>
      <w:r w:rsidR="00F41363" w:rsidRPr="00F41363">
        <w:t>а</w:t>
      </w:r>
      <w:r w:rsidR="00F41363" w:rsidRPr="00F41363">
        <w:t xml:space="preserve">ботников Украины, НСОУ </w:t>
      </w:r>
      <w:r w:rsidR="00D36FEF">
        <w:t>«</w:t>
      </w:r>
      <w:r w:rsidR="00F41363" w:rsidRPr="00F41363">
        <w:t>Пласт</w:t>
      </w:r>
      <w:r w:rsidR="00D36FEF">
        <w:t>»</w:t>
      </w:r>
      <w:r w:rsidR="00F41363" w:rsidRPr="00F41363">
        <w:t xml:space="preserve">, благотворительным фондом </w:t>
      </w:r>
      <w:r w:rsidR="00D36FEF">
        <w:t>«</w:t>
      </w:r>
      <w:r w:rsidR="00F41363" w:rsidRPr="00F41363">
        <w:t>Каритас</w:t>
      </w:r>
      <w:r w:rsidR="00D36FEF">
        <w:t>»</w:t>
      </w:r>
      <w:r w:rsidR="00F41363" w:rsidRPr="00F41363">
        <w:t xml:space="preserve">, центрами </w:t>
      </w:r>
      <w:r w:rsidR="00D36FEF">
        <w:t>«</w:t>
      </w:r>
      <w:r w:rsidR="00F41363" w:rsidRPr="00F41363">
        <w:t>Женщина для женщины</w:t>
      </w:r>
      <w:r w:rsidR="00D36FEF">
        <w:t>»</w:t>
      </w:r>
      <w:r w:rsidR="00F41363" w:rsidRPr="00F41363">
        <w:t xml:space="preserve">, </w:t>
      </w:r>
      <w:r w:rsidR="00D36FEF">
        <w:t>«</w:t>
      </w:r>
      <w:r w:rsidR="00F41363" w:rsidRPr="00F41363">
        <w:t>Союз молодежи регионов Украины</w:t>
      </w:r>
      <w:r w:rsidR="00D36FEF">
        <w:t>»</w:t>
      </w:r>
      <w:r w:rsidR="00F41363" w:rsidRPr="00F41363">
        <w:t>, центрами профилактики и борьбы со СПИДом, региональными женскими и</w:t>
      </w:r>
      <w:r w:rsidR="00F41363" w:rsidRPr="00F41363">
        <w:t>н</w:t>
      </w:r>
      <w:r w:rsidR="00F41363" w:rsidRPr="00F41363">
        <w:t>формацио</w:t>
      </w:r>
      <w:r w:rsidR="00F41363" w:rsidRPr="00F41363">
        <w:t>н</w:t>
      </w:r>
      <w:r w:rsidR="00F41363" w:rsidRPr="00F41363">
        <w:t>но-координационными центрами, центрами работы с женщинами и пр.</w:t>
      </w:r>
    </w:p>
    <w:p w:rsidR="00F41363" w:rsidRPr="00F41363" w:rsidRDefault="0083409D" w:rsidP="00F41363">
      <w:pPr>
        <w:pStyle w:val="SingleTxt"/>
      </w:pPr>
      <w:r>
        <w:tab/>
      </w:r>
      <w:r w:rsidR="00F41363" w:rsidRPr="00F41363">
        <w:t>Министерство Украины по делам семьи, молодежи и спорта вместе с М</w:t>
      </w:r>
      <w:r w:rsidR="00F41363" w:rsidRPr="00F41363">
        <w:t>и</w:t>
      </w:r>
      <w:r w:rsidR="00F41363" w:rsidRPr="00F41363">
        <w:t>нистерством образования и науки Украины, Министерством труда и социал</w:t>
      </w:r>
      <w:r w:rsidR="00F41363" w:rsidRPr="00F41363">
        <w:t>ь</w:t>
      </w:r>
      <w:r w:rsidR="00F41363" w:rsidRPr="00F41363">
        <w:t>ной политики Украины, иными министерствами и ведомствами участвуют в реализации Международной программы по искоренению наихудших форм де</w:t>
      </w:r>
      <w:r w:rsidR="00F41363" w:rsidRPr="00F41363">
        <w:t>т</w:t>
      </w:r>
      <w:r w:rsidR="00F41363" w:rsidRPr="00F41363">
        <w:t xml:space="preserve">ского труда (ІПЕК) в Украине. </w:t>
      </w:r>
    </w:p>
    <w:p w:rsidR="00F41363" w:rsidRPr="00F41363" w:rsidRDefault="0083409D" w:rsidP="00F41363">
      <w:pPr>
        <w:pStyle w:val="SingleTxt"/>
      </w:pPr>
      <w:r>
        <w:tab/>
      </w:r>
      <w:r w:rsidR="00F41363" w:rsidRPr="00F41363">
        <w:t>С целью предотвращения случаев торговли детьми, использования их в попрошайничестве Министерство Украины по делам семьи, молодежи и спо</w:t>
      </w:r>
      <w:r w:rsidR="00F41363" w:rsidRPr="00F41363">
        <w:t>р</w:t>
      </w:r>
      <w:r w:rsidR="00F41363" w:rsidRPr="00F41363">
        <w:t>та совместно с общественными организациями проводит профилактическую и информационно-разъяснительную работу среди воспитанников приютов для несовершеннолетних, их родителей или лиц их заменяющих. В течение 2002–2005</w:t>
      </w:r>
      <w:r w:rsidR="00D36FEF">
        <w:t> годов</w:t>
      </w:r>
      <w:r w:rsidR="00F41363" w:rsidRPr="00F41363">
        <w:t xml:space="preserve"> в приютах для несовершеннолетних находилось 23</w:t>
      </w:r>
      <w:r w:rsidR="00D36FEF">
        <w:t> </w:t>
      </w:r>
      <w:r w:rsidR="00F41363" w:rsidRPr="00F41363">
        <w:t>674 ребенка, в частности 13</w:t>
      </w:r>
      <w:r w:rsidR="00D36FEF">
        <w:t> </w:t>
      </w:r>
      <w:r w:rsidR="00F41363" w:rsidRPr="00F41363">
        <w:t>477</w:t>
      </w:r>
      <w:r w:rsidR="00565423">
        <w:t xml:space="preserve"> — </w:t>
      </w:r>
      <w:r w:rsidR="00F41363" w:rsidRPr="00F41363">
        <w:t>за бродяжничество и попрошайничество. В каждом случае работники приюта изучали причины бродяжничества и попрошайничества д</w:t>
      </w:r>
      <w:r w:rsidR="00F41363" w:rsidRPr="00F41363">
        <w:t>е</w:t>
      </w:r>
      <w:r w:rsidR="00F41363" w:rsidRPr="00F41363">
        <w:t>тей, осматривали жилищно-бытовые условия проживания несовершеннолетних и устанавливали возможность их возвращения в семью. Вопрос выявления д</w:t>
      </w:r>
      <w:r w:rsidR="00F41363" w:rsidRPr="00F41363">
        <w:t>е</w:t>
      </w:r>
      <w:r w:rsidR="00F41363" w:rsidRPr="00F41363">
        <w:t>тей, потерпевших от торговли людьми, среди воспитанников областных пр</w:t>
      </w:r>
      <w:r w:rsidR="00F41363" w:rsidRPr="00F41363">
        <w:t>и</w:t>
      </w:r>
      <w:r w:rsidR="00F41363" w:rsidRPr="00F41363">
        <w:t>ютов для несовершеннолетних находится на постоянном контроле руководства учреждений. Ведется работа по выявлению и привлечению к ответственности взрослых, втягивающих несовершеннолетних в попрошайничество. Создан банк данных детей, предрасположенных к бродяжничеству и попрошайничес</w:t>
      </w:r>
      <w:r w:rsidR="00F41363" w:rsidRPr="00F41363">
        <w:t>т</w:t>
      </w:r>
      <w:r w:rsidR="00F41363" w:rsidRPr="00F41363">
        <w:t>ву, и детей, проживающих в семьях, в которых родители (или лица их зам</w:t>
      </w:r>
      <w:r w:rsidR="00F41363" w:rsidRPr="00F41363">
        <w:t>е</w:t>
      </w:r>
      <w:r w:rsidR="00F41363" w:rsidRPr="00F41363">
        <w:t>няющие) уклоняются от выполнения родительских обязанностей.</w:t>
      </w:r>
    </w:p>
    <w:p w:rsidR="00F41363" w:rsidRPr="00F41363" w:rsidRDefault="0083409D" w:rsidP="00F41363">
      <w:pPr>
        <w:pStyle w:val="SingleTxt"/>
      </w:pPr>
      <w:r>
        <w:tab/>
      </w:r>
      <w:r w:rsidR="00F41363" w:rsidRPr="00F41363">
        <w:t>Для распространения знаний о предотвращении торговли людьми среди учен</w:t>
      </w:r>
      <w:r w:rsidR="00F41363" w:rsidRPr="00F41363">
        <w:t>и</w:t>
      </w:r>
      <w:r w:rsidR="00F41363" w:rsidRPr="00F41363">
        <w:t>ческой и студенческой молодежи проводится информационная работа. В общ</w:t>
      </w:r>
      <w:r w:rsidR="00F41363" w:rsidRPr="00F41363">
        <w:t>е</w:t>
      </w:r>
      <w:r w:rsidR="00F41363" w:rsidRPr="00F41363">
        <w:t xml:space="preserve">образовательных школах демонстрировались видеоприложения к учебно-методическому пособию </w:t>
      </w:r>
      <w:r w:rsidR="00D36FEF">
        <w:t>«</w:t>
      </w:r>
      <w:r w:rsidR="00F41363" w:rsidRPr="00F41363">
        <w:t>Предотвращение торговли людьми</w:t>
      </w:r>
      <w:r w:rsidR="00D36FEF">
        <w:t>»</w:t>
      </w:r>
      <w:r w:rsidR="00F41363" w:rsidRPr="00F41363">
        <w:t>. Проводились тренинги по упомянутой тематике для старшеклассников, встречи с работн</w:t>
      </w:r>
      <w:r w:rsidR="00F41363" w:rsidRPr="00F41363">
        <w:t>и</w:t>
      </w:r>
      <w:r w:rsidR="00F41363" w:rsidRPr="00F41363">
        <w:t>ками органов внутренних дел, юристами, работниками управлений по делам молодежи и спорта, социальными работниками и волонтерами.</w:t>
      </w:r>
    </w:p>
    <w:p w:rsidR="00F41363" w:rsidRPr="00F41363" w:rsidRDefault="0083409D" w:rsidP="00F41363">
      <w:pPr>
        <w:pStyle w:val="SingleTxt"/>
      </w:pPr>
      <w:r>
        <w:tab/>
      </w:r>
      <w:r w:rsidR="00F41363" w:rsidRPr="00F41363">
        <w:t xml:space="preserve">Женский консорциум Украины при финансовой поддержке МОМ передал свыше 850 копий учебного фильма </w:t>
      </w:r>
      <w:r w:rsidR="00D36FEF">
        <w:t>«</w:t>
      </w:r>
      <w:r w:rsidR="00F41363" w:rsidRPr="00F41363">
        <w:t>Станция назначения</w:t>
      </w:r>
      <w:r w:rsidR="005254F8">
        <w:t xml:space="preserve"> — </w:t>
      </w:r>
      <w:r w:rsidR="00F41363" w:rsidRPr="00F41363">
        <w:t>жизнь</w:t>
      </w:r>
      <w:r w:rsidR="00D36FEF">
        <w:t>»</w:t>
      </w:r>
      <w:r w:rsidR="00F41363" w:rsidRPr="00F41363">
        <w:t xml:space="preserve"> и свыше 1700</w:t>
      </w:r>
      <w:r w:rsidR="00D36FEF">
        <w:t> </w:t>
      </w:r>
      <w:r w:rsidR="00F41363" w:rsidRPr="00F41363">
        <w:t xml:space="preserve">пособий </w:t>
      </w:r>
      <w:r w:rsidR="00D36FEF">
        <w:t>«</w:t>
      </w:r>
      <w:r w:rsidR="00F41363" w:rsidRPr="00F41363">
        <w:t>Как повысить осознание проблемы торговли людьми</w:t>
      </w:r>
      <w:r w:rsidR="00D36FEF">
        <w:t>»</w:t>
      </w:r>
      <w:r w:rsidR="00F41363" w:rsidRPr="00F41363">
        <w:t xml:space="preserve"> для уч</w:t>
      </w:r>
      <w:r w:rsidR="00F41363" w:rsidRPr="00F41363">
        <w:t>е</w:t>
      </w:r>
      <w:r w:rsidR="00F41363" w:rsidRPr="00F41363">
        <w:t>нической и студенческой молодежи в течении мая 2005</w:t>
      </w:r>
      <w:r w:rsidR="00D36FEF">
        <w:t> года</w:t>
      </w:r>
      <w:r w:rsidR="005254F8">
        <w:t xml:space="preserve"> — </w:t>
      </w:r>
      <w:r w:rsidR="00F41363" w:rsidRPr="00F41363">
        <w:t>февраля 2006</w:t>
      </w:r>
      <w:r w:rsidR="00D36FEF">
        <w:t> года</w:t>
      </w:r>
      <w:r w:rsidR="00F41363" w:rsidRPr="00F41363">
        <w:t>.</w:t>
      </w:r>
    </w:p>
    <w:p w:rsidR="00F41363" w:rsidRPr="00F41363" w:rsidRDefault="0083409D" w:rsidP="00F41363">
      <w:pPr>
        <w:pStyle w:val="SingleTxt"/>
      </w:pPr>
      <w:r>
        <w:tab/>
      </w:r>
      <w:r w:rsidR="00F41363" w:rsidRPr="00F41363">
        <w:t>Для реализации комплексных мероприятий, направленных на предотвр</w:t>
      </w:r>
      <w:r w:rsidR="00F41363" w:rsidRPr="00F41363">
        <w:t>а</w:t>
      </w:r>
      <w:r w:rsidR="00F41363" w:rsidRPr="00F41363">
        <w:t>щение торговли детьми, в ноябре 2004</w:t>
      </w:r>
      <w:r w:rsidR="00D36FEF">
        <w:t> года</w:t>
      </w:r>
      <w:r w:rsidR="00F41363" w:rsidRPr="00F41363">
        <w:t xml:space="preserve"> создана Всеукраинская сеть прот</w:t>
      </w:r>
      <w:r w:rsidR="00F41363" w:rsidRPr="00F41363">
        <w:t>и</w:t>
      </w:r>
      <w:r w:rsidR="00F41363" w:rsidRPr="00F41363">
        <w:t>водействия коммерческой сексуальной эксплуатации детей (КСЭД), которая объединяет 25 организаций.</w:t>
      </w:r>
    </w:p>
    <w:p w:rsidR="00F41363" w:rsidRPr="00F41363" w:rsidRDefault="0083409D" w:rsidP="00F41363">
      <w:pPr>
        <w:pStyle w:val="SingleTxt"/>
      </w:pPr>
      <w:r>
        <w:tab/>
      </w:r>
      <w:r w:rsidR="00F41363" w:rsidRPr="00F41363">
        <w:t xml:space="preserve">Согласно Национальной программе </w:t>
      </w:r>
      <w:r w:rsidR="00D36FEF">
        <w:t>«</w:t>
      </w:r>
      <w:r w:rsidR="00F41363" w:rsidRPr="00F41363">
        <w:t>Дети Украины</w:t>
      </w:r>
      <w:r w:rsidR="00D36FEF">
        <w:t>»</w:t>
      </w:r>
      <w:r w:rsidR="00F41363" w:rsidRPr="00F41363">
        <w:t xml:space="preserve"> в учебных заведен</w:t>
      </w:r>
      <w:r w:rsidR="00F41363" w:rsidRPr="00F41363">
        <w:t>и</w:t>
      </w:r>
      <w:r w:rsidR="00F41363" w:rsidRPr="00F41363">
        <w:t>ях проводятся информационно-просветительские воспитательные часы по пр</w:t>
      </w:r>
      <w:r w:rsidR="00F41363" w:rsidRPr="00F41363">
        <w:t>о</w:t>
      </w:r>
      <w:r w:rsidR="00F41363" w:rsidRPr="00F41363">
        <w:t>блеме предотвращения торговли людьми и индивидуальные беседы с ученик</w:t>
      </w:r>
      <w:r w:rsidR="00F41363" w:rsidRPr="00F41363">
        <w:t>а</w:t>
      </w:r>
      <w:r w:rsidR="00F41363" w:rsidRPr="00F41363">
        <w:t>ми группы риска. В клубно-библиотечных учреждениях, художественных учебных заведениях организованы книжно-иллюстративные выставки, темат</w:t>
      </w:r>
      <w:r w:rsidR="00F41363" w:rsidRPr="00F41363">
        <w:t>и</w:t>
      </w:r>
      <w:r w:rsidR="00F41363" w:rsidRPr="00F41363">
        <w:t>ческие стенды, проведены беседы, библиографические обзоры литературы упомянутой тематики.</w:t>
      </w:r>
    </w:p>
    <w:p w:rsidR="00F41363" w:rsidRPr="00F41363" w:rsidRDefault="0083409D" w:rsidP="00F41363">
      <w:pPr>
        <w:pStyle w:val="SingleTxt"/>
      </w:pPr>
      <w:r>
        <w:tab/>
      </w:r>
      <w:r w:rsidR="00F41363" w:rsidRPr="00F41363">
        <w:t>Во время оформления медицинских документов для выезда за границу выдаются тематические памятки и буклеты. Через женские консультации обл</w:t>
      </w:r>
      <w:r w:rsidR="00F41363" w:rsidRPr="00F41363">
        <w:t>а</w:t>
      </w:r>
      <w:r w:rsidR="00F41363" w:rsidRPr="00F41363">
        <w:t>стных и центральных районных больниц, фельдшерско-акушерские пункты и амбулатори</w:t>
      </w:r>
      <w:r w:rsidR="00036DB0">
        <w:t>и</w:t>
      </w:r>
      <w:r w:rsidR="00F41363" w:rsidRPr="00F41363">
        <w:t xml:space="preserve"> общей практики и семейной медицины распространяются темат</w:t>
      </w:r>
      <w:r w:rsidR="00F41363" w:rsidRPr="00F41363">
        <w:t>и</w:t>
      </w:r>
      <w:r w:rsidR="00F41363" w:rsidRPr="00F41363">
        <w:t xml:space="preserve">ческие информационные материалы </w:t>
      </w:r>
      <w:r w:rsidR="00D36FEF">
        <w:t>«</w:t>
      </w:r>
      <w:r w:rsidR="00F41363" w:rsidRPr="00F41363">
        <w:t>Советы, полезные перед поездкой за гр</w:t>
      </w:r>
      <w:r w:rsidR="00F41363" w:rsidRPr="00F41363">
        <w:t>а</w:t>
      </w:r>
      <w:r w:rsidR="00F41363" w:rsidRPr="00F41363">
        <w:t>ницу</w:t>
      </w:r>
      <w:r w:rsidR="00036DB0">
        <w:t>»</w:t>
      </w:r>
      <w:r w:rsidR="00F41363" w:rsidRPr="00F41363">
        <w:t xml:space="preserve">, </w:t>
      </w:r>
      <w:r w:rsidR="00036DB0">
        <w:t>«</w:t>
      </w:r>
      <w:r w:rsidR="00F41363" w:rsidRPr="00F41363">
        <w:t>Памятка для граждан Украины, выезжающих за границу</w:t>
      </w:r>
      <w:r w:rsidR="00036DB0">
        <w:t>»</w:t>
      </w:r>
      <w:r w:rsidR="00F41363" w:rsidRPr="00F41363">
        <w:t xml:space="preserve">, </w:t>
      </w:r>
      <w:r w:rsidR="00036DB0">
        <w:t>«</w:t>
      </w:r>
      <w:r w:rsidR="00F41363" w:rsidRPr="00F41363">
        <w:t>Твой па</w:t>
      </w:r>
      <w:r w:rsidR="00F41363" w:rsidRPr="00F41363">
        <w:t>с</w:t>
      </w:r>
      <w:r w:rsidR="00F41363" w:rsidRPr="00F41363">
        <w:t>порт пр</w:t>
      </w:r>
      <w:r w:rsidR="00F41363" w:rsidRPr="00F41363">
        <w:t>и</w:t>
      </w:r>
      <w:r w:rsidR="00F41363" w:rsidRPr="00F41363">
        <w:t>надлежит только тебе</w:t>
      </w:r>
      <w:r w:rsidR="00036DB0">
        <w:t>»</w:t>
      </w:r>
      <w:r w:rsidR="00F41363" w:rsidRPr="00F41363">
        <w:t xml:space="preserve">, </w:t>
      </w:r>
      <w:r w:rsidR="00036DB0">
        <w:t>«</w:t>
      </w:r>
      <w:r w:rsidR="00F41363" w:rsidRPr="00F41363">
        <w:t>Если вы собираетесь за границу</w:t>
      </w:r>
      <w:r w:rsidR="00036DB0">
        <w:t>»</w:t>
      </w:r>
      <w:r w:rsidR="00F41363" w:rsidRPr="00F41363">
        <w:t>.</w:t>
      </w:r>
    </w:p>
    <w:p w:rsidR="00F41363" w:rsidRPr="00F41363" w:rsidRDefault="0083409D" w:rsidP="00F41363">
      <w:pPr>
        <w:pStyle w:val="SingleTxt"/>
      </w:pPr>
      <w:r>
        <w:tab/>
      </w:r>
      <w:r w:rsidR="00F41363" w:rsidRPr="00F41363">
        <w:t>Одним из важнейших вопросов противодействия торговли людьми явл</w:t>
      </w:r>
      <w:r w:rsidR="00F41363" w:rsidRPr="00F41363">
        <w:t>я</w:t>
      </w:r>
      <w:r w:rsidR="00F41363" w:rsidRPr="00F41363">
        <w:t>ется предоставление помощи женщинам и детям, ставшим жертвами этого п</w:t>
      </w:r>
      <w:r w:rsidR="00F41363" w:rsidRPr="00F41363">
        <w:t>о</w:t>
      </w:r>
      <w:r w:rsidR="00F41363" w:rsidRPr="00F41363">
        <w:t>зорного явления. Важную роль в предоставлении помощи пострадавшим отв</w:t>
      </w:r>
      <w:r w:rsidR="00F41363" w:rsidRPr="00F41363">
        <w:t>е</w:t>
      </w:r>
      <w:r w:rsidR="00F41363" w:rsidRPr="00F41363">
        <w:t>дено центрам реинтеграции для лиц, пострадавши</w:t>
      </w:r>
      <w:r w:rsidR="00036DB0">
        <w:t>х</w:t>
      </w:r>
      <w:r w:rsidR="00F41363" w:rsidRPr="00F41363">
        <w:t xml:space="preserve"> от торговли людьми. Де</w:t>
      </w:r>
      <w:r w:rsidR="00F41363" w:rsidRPr="00F41363">
        <w:t>я</w:t>
      </w:r>
      <w:r w:rsidR="00F41363" w:rsidRPr="00F41363">
        <w:t>тельность указанных учреждений направлена на обеспечение юридической з</w:t>
      </w:r>
      <w:r w:rsidR="00F41363" w:rsidRPr="00F41363">
        <w:t>а</w:t>
      </w:r>
      <w:r w:rsidR="00F41363" w:rsidRPr="00F41363">
        <w:t>щиты жертв торговли людьми, конфиденциального медицинского обследов</w:t>
      </w:r>
      <w:r w:rsidR="00F41363" w:rsidRPr="00F41363">
        <w:t>а</w:t>
      </w:r>
      <w:r w:rsidR="00F41363" w:rsidRPr="00F41363">
        <w:t>ния, социальной и психологической помощи. Реинтеграционными программ</w:t>
      </w:r>
      <w:r w:rsidR="00F41363" w:rsidRPr="00F41363">
        <w:t>а</w:t>
      </w:r>
      <w:r w:rsidR="00F41363" w:rsidRPr="00F41363">
        <w:t>ми предусмотрено проведени</w:t>
      </w:r>
      <w:r w:rsidR="00036DB0">
        <w:t>е</w:t>
      </w:r>
      <w:r w:rsidR="00F41363" w:rsidRPr="00F41363">
        <w:t xml:space="preserve"> тренингов, индивидуальной работы для дал</w:t>
      </w:r>
      <w:r w:rsidR="00F41363" w:rsidRPr="00F41363">
        <w:t>ь</w:t>
      </w:r>
      <w:r w:rsidR="00F41363" w:rsidRPr="00F41363">
        <w:t>нейшего трудоустройства жертв торговли людьми, предоставление им практ</w:t>
      </w:r>
      <w:r w:rsidR="00F41363" w:rsidRPr="00F41363">
        <w:t>и</w:t>
      </w:r>
      <w:r w:rsidR="00F41363" w:rsidRPr="00F41363">
        <w:t>ческой п</w:t>
      </w:r>
      <w:r w:rsidR="00F41363" w:rsidRPr="00F41363">
        <w:t>о</w:t>
      </w:r>
      <w:r w:rsidR="00F41363" w:rsidRPr="00F41363">
        <w:t xml:space="preserve">мощи в решении жилищных и имущественных вопросов. </w:t>
      </w:r>
    </w:p>
    <w:p w:rsidR="00F41363" w:rsidRPr="00F41363" w:rsidRDefault="0083409D" w:rsidP="00F41363">
      <w:pPr>
        <w:pStyle w:val="SingleTxt"/>
      </w:pPr>
      <w:r>
        <w:tab/>
      </w:r>
      <w:r w:rsidR="00F41363" w:rsidRPr="00F41363">
        <w:t>С целью оказания помощи жертвам торговли людьми Министерство У</w:t>
      </w:r>
      <w:r w:rsidR="00F41363" w:rsidRPr="00F41363">
        <w:t>к</w:t>
      </w:r>
      <w:r w:rsidR="00F41363" w:rsidRPr="00F41363">
        <w:t>раины по делам семьи, молодежи и спорта вместе с Международной организ</w:t>
      </w:r>
      <w:r w:rsidR="00F41363" w:rsidRPr="00F41363">
        <w:t>а</w:t>
      </w:r>
      <w:r w:rsidR="00F41363" w:rsidRPr="00F41363">
        <w:t>цией миграции и соответствующими областными администрациями в течение 2005</w:t>
      </w:r>
      <w:r w:rsidR="00036DB0">
        <w:t> года</w:t>
      </w:r>
      <w:r w:rsidR="00F41363" w:rsidRPr="00F41363">
        <w:t xml:space="preserve"> создали межрегиональные центры реабилитации для жертв торго</w:t>
      </w:r>
      <w:r w:rsidR="00F41363" w:rsidRPr="00F41363">
        <w:t>в</w:t>
      </w:r>
      <w:r w:rsidR="00F41363" w:rsidRPr="00F41363">
        <w:t>ли людьми в Житомирской, Днепропетровской, Волынской, Черновицкой о</w:t>
      </w:r>
      <w:r w:rsidR="00F41363" w:rsidRPr="00F41363">
        <w:t>б</w:t>
      </w:r>
      <w:r w:rsidR="00F41363" w:rsidRPr="00F41363">
        <w:t xml:space="preserve">ластях и АР Крым. </w:t>
      </w:r>
    </w:p>
    <w:p w:rsidR="00F41363" w:rsidRPr="00F41363" w:rsidRDefault="0083409D" w:rsidP="00F41363">
      <w:pPr>
        <w:pStyle w:val="SingleTxt"/>
      </w:pPr>
      <w:r>
        <w:tab/>
      </w:r>
      <w:r w:rsidR="00F41363" w:rsidRPr="00F41363">
        <w:t>Характерной особенностью нового государственного подхода к решению проблем в сфере противодействия торговли людьми является широкое привл</w:t>
      </w:r>
      <w:r w:rsidR="00F41363" w:rsidRPr="00F41363">
        <w:t>е</w:t>
      </w:r>
      <w:r w:rsidR="00F41363" w:rsidRPr="00F41363">
        <w:t>чение неправительственных организаций к выполнению целого ряда пунктов программы.</w:t>
      </w:r>
    </w:p>
    <w:p w:rsidR="00F41363" w:rsidRPr="00F41363" w:rsidRDefault="0083409D" w:rsidP="00F41363">
      <w:pPr>
        <w:pStyle w:val="SingleTxt"/>
      </w:pPr>
      <w:r>
        <w:tab/>
      </w:r>
      <w:r w:rsidR="00F41363" w:rsidRPr="00F41363">
        <w:t>Министерство по делам семьи, молодежи и спорта совместно с Междун</w:t>
      </w:r>
      <w:r w:rsidR="00F41363" w:rsidRPr="00F41363">
        <w:t>а</w:t>
      </w:r>
      <w:r w:rsidR="00F41363" w:rsidRPr="00F41363">
        <w:t>родной организацией миграции, Международной организацией труда, Межд</w:t>
      </w:r>
      <w:r w:rsidR="00F41363" w:rsidRPr="00F41363">
        <w:t>у</w:t>
      </w:r>
      <w:r w:rsidR="00F41363" w:rsidRPr="00F41363">
        <w:t xml:space="preserve">народным женским правозащитным центром </w:t>
      </w:r>
      <w:r w:rsidR="00036DB0">
        <w:t>«</w:t>
      </w:r>
      <w:r w:rsidR="00F41363" w:rsidRPr="00F41363">
        <w:t>Ла Страда-Украина</w:t>
      </w:r>
      <w:r w:rsidR="00036DB0">
        <w:t>»</w:t>
      </w:r>
      <w:r w:rsidR="00F41363" w:rsidRPr="00F41363">
        <w:t>, ОБСЕ, У</w:t>
      </w:r>
      <w:r w:rsidR="00F41363" w:rsidRPr="00F41363">
        <w:t>к</w:t>
      </w:r>
      <w:r w:rsidR="00F41363" w:rsidRPr="00F41363">
        <w:t>раинским образовательным центром реформ, Женским консорциумом Укра</w:t>
      </w:r>
      <w:r w:rsidR="00F41363" w:rsidRPr="00F41363">
        <w:t>и</w:t>
      </w:r>
      <w:r w:rsidR="00F41363" w:rsidRPr="00F41363">
        <w:t>ны, Агентством США по международному развитию, Посольством США в У</w:t>
      </w:r>
      <w:r w:rsidR="00F41363" w:rsidRPr="00F41363">
        <w:t>к</w:t>
      </w:r>
      <w:r w:rsidR="00F41363" w:rsidRPr="00F41363">
        <w:t xml:space="preserve">раине, Международным фондом </w:t>
      </w:r>
      <w:r w:rsidR="00036DB0">
        <w:t>«</w:t>
      </w:r>
      <w:r w:rsidR="00F41363" w:rsidRPr="00F41363">
        <w:t>Возрождение</w:t>
      </w:r>
      <w:r w:rsidR="00036DB0">
        <w:t>»</w:t>
      </w:r>
      <w:r w:rsidR="00F41363" w:rsidRPr="00F41363">
        <w:t>, иными организациями пров</w:t>
      </w:r>
      <w:r w:rsidR="00F41363" w:rsidRPr="00F41363">
        <w:t>о</w:t>
      </w:r>
      <w:r w:rsidR="00F41363" w:rsidRPr="00F41363">
        <w:t xml:space="preserve">дило мероприятия в рамках проектов </w:t>
      </w:r>
      <w:r w:rsidR="00036DB0">
        <w:t>«</w:t>
      </w:r>
      <w:r w:rsidR="00F41363" w:rsidRPr="00F41363">
        <w:t>Борьба с торговлей людьми в Укра</w:t>
      </w:r>
      <w:r w:rsidR="00F41363" w:rsidRPr="00F41363">
        <w:t>и</w:t>
      </w:r>
      <w:r w:rsidR="00F41363" w:rsidRPr="00F41363">
        <w:t>не</w:t>
      </w:r>
      <w:r w:rsidR="00036DB0">
        <w:t>»</w:t>
      </w:r>
      <w:r w:rsidR="00F41363" w:rsidRPr="00F41363">
        <w:t xml:space="preserve">, </w:t>
      </w:r>
      <w:r w:rsidR="00036DB0">
        <w:t>«</w:t>
      </w:r>
      <w:r w:rsidR="00F41363" w:rsidRPr="00F41363">
        <w:t>Возможности профессионального обучения, занятость и миграционная пол</w:t>
      </w:r>
      <w:r w:rsidR="00F41363" w:rsidRPr="00F41363">
        <w:t>и</w:t>
      </w:r>
      <w:r w:rsidR="00F41363" w:rsidRPr="00F41363">
        <w:t>тика как факторы предотвращения и сокращения масштабов торговли женщ</w:t>
      </w:r>
      <w:r w:rsidR="00F41363" w:rsidRPr="00F41363">
        <w:t>и</w:t>
      </w:r>
      <w:r w:rsidR="00F41363" w:rsidRPr="00F41363">
        <w:t>нами в Албании, Молдове и Украине</w:t>
      </w:r>
      <w:r w:rsidR="00036DB0">
        <w:t>»</w:t>
      </w:r>
      <w:r w:rsidR="00F41363" w:rsidRPr="00F41363">
        <w:t xml:space="preserve">, </w:t>
      </w:r>
      <w:r w:rsidR="00036DB0">
        <w:t>«</w:t>
      </w:r>
      <w:r w:rsidR="00F41363" w:rsidRPr="00F41363">
        <w:t>Развитие национальной системы п</w:t>
      </w:r>
      <w:r w:rsidR="00F41363" w:rsidRPr="00F41363">
        <w:t>о</w:t>
      </w:r>
      <w:r w:rsidR="00F41363" w:rsidRPr="00F41363">
        <w:t>мощи детям, пострадавшим от торговли людьми и сексуальной эксплуат</w:t>
      </w:r>
      <w:r w:rsidR="00F41363" w:rsidRPr="00F41363">
        <w:t>а</w:t>
      </w:r>
      <w:r w:rsidR="00F41363" w:rsidRPr="00F41363">
        <w:t>ции</w:t>
      </w:r>
      <w:r w:rsidR="00036DB0">
        <w:t>»</w:t>
      </w:r>
      <w:r w:rsidR="00F41363" w:rsidRPr="00F41363">
        <w:t xml:space="preserve">, </w:t>
      </w:r>
      <w:r w:rsidR="00036DB0">
        <w:t>«</w:t>
      </w:r>
      <w:r w:rsidR="00F41363" w:rsidRPr="00F41363">
        <w:t>Поддержка деятельности региональных координационных советов по прот</w:t>
      </w:r>
      <w:r w:rsidR="00F41363" w:rsidRPr="00F41363">
        <w:t>и</w:t>
      </w:r>
      <w:r w:rsidR="00F41363" w:rsidRPr="00F41363">
        <w:t xml:space="preserve">водействию торговле людьми посредством совещательных советов в </w:t>
      </w:r>
      <w:r w:rsidR="00036DB0">
        <w:t>17 </w:t>
      </w:r>
      <w:r w:rsidR="00F41363" w:rsidRPr="00F41363">
        <w:t>областях Украины</w:t>
      </w:r>
      <w:r w:rsidR="00036DB0">
        <w:t>»</w:t>
      </w:r>
      <w:r w:rsidR="00F41363" w:rsidRPr="00F41363">
        <w:t xml:space="preserve">, </w:t>
      </w:r>
      <w:r w:rsidR="00036DB0">
        <w:t>«</w:t>
      </w:r>
      <w:r w:rsidR="00F41363" w:rsidRPr="00F41363">
        <w:t>Разработка и введение учебных программ по против</w:t>
      </w:r>
      <w:r w:rsidR="00F41363" w:rsidRPr="00F41363">
        <w:t>о</w:t>
      </w:r>
      <w:r w:rsidR="00F41363" w:rsidRPr="00F41363">
        <w:t>действию торговле людьми (в особенности детьми) как составляющей планов учебно-воспитательной работы общеобразовательных школ, про</w:t>
      </w:r>
      <w:r w:rsidR="00F41363" w:rsidRPr="00F41363">
        <w:t>ф</w:t>
      </w:r>
      <w:r w:rsidR="00F41363" w:rsidRPr="00F41363">
        <w:t>техучилищ и высших учебных заведений</w:t>
      </w:r>
      <w:r w:rsidR="00036DB0">
        <w:t>»</w:t>
      </w:r>
      <w:r w:rsidR="00F41363" w:rsidRPr="00F41363">
        <w:t xml:space="preserve"> и пр. </w:t>
      </w:r>
    </w:p>
    <w:p w:rsidR="00F41363" w:rsidRPr="00F41363" w:rsidRDefault="0083409D" w:rsidP="00F41363">
      <w:pPr>
        <w:pStyle w:val="SingleTxt"/>
      </w:pPr>
      <w:r>
        <w:tab/>
      </w:r>
      <w:r w:rsidR="00F41363" w:rsidRPr="00F41363">
        <w:t>Постоянно освещают вопрос противодействия торговле людьми средства ма</w:t>
      </w:r>
      <w:r w:rsidR="00F41363" w:rsidRPr="00F41363">
        <w:t>с</w:t>
      </w:r>
      <w:r w:rsidR="00F41363" w:rsidRPr="00F41363">
        <w:t xml:space="preserve">совой информации. Темам предотвращения контрабандного вывоза женщин из Украины посвящены тематические программы </w:t>
      </w:r>
      <w:r w:rsidR="00036DB0">
        <w:t>«</w:t>
      </w:r>
      <w:r w:rsidR="00F41363" w:rsidRPr="00F41363">
        <w:t>Взгляд</w:t>
      </w:r>
      <w:r w:rsidR="00036DB0">
        <w:t>»</w:t>
      </w:r>
      <w:r w:rsidR="00F41363" w:rsidRPr="00F41363">
        <w:t xml:space="preserve">, </w:t>
      </w:r>
      <w:r w:rsidR="00036DB0">
        <w:t>«</w:t>
      </w:r>
      <w:r w:rsidR="00F41363" w:rsidRPr="00F41363">
        <w:t>Молодежные ин</w:t>
      </w:r>
      <w:r w:rsidR="00F41363" w:rsidRPr="00F41363">
        <w:t>и</w:t>
      </w:r>
      <w:r w:rsidR="00F41363" w:rsidRPr="00F41363">
        <w:t>циативы</w:t>
      </w:r>
      <w:r w:rsidR="00036DB0">
        <w:t>»</w:t>
      </w:r>
      <w:r w:rsidR="00F41363" w:rsidRPr="00F41363">
        <w:t xml:space="preserve">, </w:t>
      </w:r>
      <w:r w:rsidR="00036DB0">
        <w:t>«</w:t>
      </w:r>
      <w:r w:rsidR="00F41363" w:rsidRPr="00F41363">
        <w:t>Утешение</w:t>
      </w:r>
      <w:r w:rsidR="00036DB0">
        <w:t>»</w:t>
      </w:r>
      <w:r w:rsidR="00F41363" w:rsidRPr="00F41363">
        <w:t xml:space="preserve">, </w:t>
      </w:r>
      <w:r w:rsidR="00036DB0">
        <w:t>«</w:t>
      </w:r>
      <w:r w:rsidR="00F41363" w:rsidRPr="00F41363">
        <w:t>Точка зрения</w:t>
      </w:r>
      <w:r w:rsidR="00036DB0">
        <w:t>»</w:t>
      </w:r>
      <w:r w:rsidR="00F41363" w:rsidRPr="00F41363">
        <w:t xml:space="preserve"> Национальной радиокомпании Укра</w:t>
      </w:r>
      <w:r w:rsidR="00F41363" w:rsidRPr="00F41363">
        <w:t>и</w:t>
      </w:r>
      <w:r w:rsidR="00F41363" w:rsidRPr="00F41363">
        <w:t>ны. К участию в передачах приглашались правозащитники общественных о</w:t>
      </w:r>
      <w:r w:rsidR="00F41363" w:rsidRPr="00F41363">
        <w:t>р</w:t>
      </w:r>
      <w:r w:rsidR="00F41363" w:rsidRPr="00F41363">
        <w:t>ганизаций, работники правоохранительных органов, представители миграц</w:t>
      </w:r>
      <w:r w:rsidR="00F41363" w:rsidRPr="00F41363">
        <w:t>и</w:t>
      </w:r>
      <w:r w:rsidR="00F41363" w:rsidRPr="00F41363">
        <w:t>онной службы и т.п.</w:t>
      </w:r>
    </w:p>
    <w:p w:rsidR="00F41363" w:rsidRPr="00F41363" w:rsidRDefault="0083409D" w:rsidP="00F41363">
      <w:pPr>
        <w:pStyle w:val="SingleTxt"/>
      </w:pPr>
      <w:r>
        <w:tab/>
      </w:r>
      <w:r w:rsidR="00F41363" w:rsidRPr="00F41363">
        <w:t>Печатные СМИ систематически информируют население об основных способах торговли людьми, о работе реинтеграционных центров, о сотрудн</w:t>
      </w:r>
      <w:r w:rsidR="00F41363" w:rsidRPr="00F41363">
        <w:t>и</w:t>
      </w:r>
      <w:r w:rsidR="00F41363" w:rsidRPr="00F41363">
        <w:t>честве с неправительственными организациями по указанным вопросам, дают рекомендации по трудоустройству за границей и т.п. Так, Национальная тел</w:t>
      </w:r>
      <w:r w:rsidR="00F41363" w:rsidRPr="00F41363">
        <w:t>е</w:t>
      </w:r>
      <w:r w:rsidR="00F41363" w:rsidRPr="00F41363">
        <w:t>компания Украины освещала вопросы противодействия торговле людьми в т</w:t>
      </w:r>
      <w:r w:rsidR="00F41363" w:rsidRPr="00F41363">
        <w:t>е</w:t>
      </w:r>
      <w:r w:rsidR="00F41363" w:rsidRPr="00F41363">
        <w:t xml:space="preserve">лепрограммах </w:t>
      </w:r>
      <w:r w:rsidR="00036DB0">
        <w:t>«</w:t>
      </w:r>
      <w:r w:rsidR="00F41363" w:rsidRPr="00F41363">
        <w:t>Новости</w:t>
      </w:r>
      <w:r w:rsidR="00036DB0">
        <w:t>»</w:t>
      </w:r>
      <w:r w:rsidR="00F41363" w:rsidRPr="00F41363">
        <w:t xml:space="preserve">, </w:t>
      </w:r>
      <w:r w:rsidR="00036DB0">
        <w:t>«</w:t>
      </w:r>
      <w:r w:rsidR="00F41363" w:rsidRPr="00F41363">
        <w:t>Служба поиска детей</w:t>
      </w:r>
      <w:r w:rsidR="00036DB0">
        <w:t>»</w:t>
      </w:r>
      <w:r w:rsidR="00F41363" w:rsidRPr="00F41363">
        <w:t xml:space="preserve">, </w:t>
      </w:r>
      <w:r w:rsidR="00036DB0">
        <w:t>«</w:t>
      </w:r>
      <w:r w:rsidR="00F41363" w:rsidRPr="00F41363">
        <w:t>Народная служба спас</w:t>
      </w:r>
      <w:r w:rsidR="00F41363" w:rsidRPr="00F41363">
        <w:t>е</w:t>
      </w:r>
      <w:r w:rsidR="00F41363" w:rsidRPr="00F41363">
        <w:t>ния</w:t>
      </w:r>
      <w:r w:rsidR="005254F8">
        <w:t xml:space="preserve"> — </w:t>
      </w:r>
      <w:r w:rsidR="00F41363" w:rsidRPr="00F41363">
        <w:t>01</w:t>
      </w:r>
      <w:r w:rsidR="00036DB0">
        <w:t>»</w:t>
      </w:r>
      <w:r w:rsidR="00F41363" w:rsidRPr="00F41363">
        <w:t xml:space="preserve">, </w:t>
      </w:r>
      <w:r w:rsidR="00036DB0">
        <w:t>«</w:t>
      </w:r>
      <w:r w:rsidR="00F41363" w:rsidRPr="00F41363">
        <w:t>Азбука безопасности</w:t>
      </w:r>
      <w:r w:rsidR="00036DB0">
        <w:t>»</w:t>
      </w:r>
      <w:r w:rsidR="00F41363" w:rsidRPr="00F41363">
        <w:t xml:space="preserve">, </w:t>
      </w:r>
      <w:r w:rsidR="00036DB0">
        <w:t>«</w:t>
      </w:r>
      <w:r w:rsidR="00F41363" w:rsidRPr="00F41363">
        <w:t>Территория безопасности</w:t>
      </w:r>
      <w:r w:rsidR="00036DB0">
        <w:t>»</w:t>
      </w:r>
      <w:r w:rsidR="00F41363" w:rsidRPr="00F41363">
        <w:t xml:space="preserve">. В рамках цикла </w:t>
      </w:r>
      <w:r w:rsidR="00036DB0">
        <w:t>«</w:t>
      </w:r>
      <w:r w:rsidR="00F41363" w:rsidRPr="00F41363">
        <w:t>Государственная служба занятости информирует</w:t>
      </w:r>
      <w:r w:rsidR="00036DB0">
        <w:t>»</w:t>
      </w:r>
      <w:r w:rsidR="00F41363" w:rsidRPr="00F41363">
        <w:t xml:space="preserve"> выходит в эфир р</w:t>
      </w:r>
      <w:r w:rsidR="00F41363" w:rsidRPr="00F41363">
        <w:t>а</w:t>
      </w:r>
      <w:r w:rsidR="00F41363" w:rsidRPr="00F41363">
        <w:t xml:space="preserve">диостраничка </w:t>
      </w:r>
      <w:r w:rsidR="00036DB0">
        <w:t>«</w:t>
      </w:r>
      <w:r w:rsidR="00F41363" w:rsidRPr="00F41363">
        <w:t>Программа противодействия торговле людьми: проблемы тр</w:t>
      </w:r>
      <w:r w:rsidR="00F41363" w:rsidRPr="00F41363">
        <w:t>у</w:t>
      </w:r>
      <w:r w:rsidR="00F41363" w:rsidRPr="00F41363">
        <w:t>доустройства граждан Украины за границей</w:t>
      </w:r>
      <w:r w:rsidR="00036DB0">
        <w:t>»</w:t>
      </w:r>
      <w:r w:rsidR="00F41363" w:rsidRPr="00F41363">
        <w:t xml:space="preserve">. В цикле передач </w:t>
      </w:r>
      <w:r w:rsidR="00036DB0">
        <w:t>«</w:t>
      </w:r>
      <w:r w:rsidR="00F41363" w:rsidRPr="00F41363">
        <w:t>Государстве</w:t>
      </w:r>
      <w:r w:rsidR="00F41363" w:rsidRPr="00F41363">
        <w:t>н</w:t>
      </w:r>
      <w:r w:rsidR="00F41363" w:rsidRPr="00F41363">
        <w:t>ная служба занятости информирует</w:t>
      </w:r>
      <w:r w:rsidR="00036DB0">
        <w:t>»</w:t>
      </w:r>
      <w:r w:rsidR="00F41363" w:rsidRPr="00F41363">
        <w:t>, выходящих дважды в месяц на Первом канале Национальной радиокомпании Украины, в 22 программах звучали пр</w:t>
      </w:r>
      <w:r w:rsidR="00F41363" w:rsidRPr="00F41363">
        <w:t>е</w:t>
      </w:r>
      <w:r w:rsidR="00F41363" w:rsidRPr="00F41363">
        <w:t>достережения относительно торговли людьми. Государственная телерадиоко</w:t>
      </w:r>
      <w:r w:rsidR="00F41363" w:rsidRPr="00F41363">
        <w:t>м</w:t>
      </w:r>
      <w:r w:rsidR="00F41363" w:rsidRPr="00F41363">
        <w:t xml:space="preserve">пания </w:t>
      </w:r>
      <w:r w:rsidR="00036DB0">
        <w:t>«</w:t>
      </w:r>
      <w:r w:rsidR="00F41363" w:rsidRPr="00F41363">
        <w:t>Украинское телевидение и радиовещание</w:t>
      </w:r>
      <w:r w:rsidR="00036DB0">
        <w:t>»</w:t>
      </w:r>
      <w:r w:rsidR="00F41363" w:rsidRPr="00F41363">
        <w:t xml:space="preserve"> освещала вопросы против</w:t>
      </w:r>
      <w:r w:rsidR="00F41363" w:rsidRPr="00F41363">
        <w:t>о</w:t>
      </w:r>
      <w:r w:rsidR="00F41363" w:rsidRPr="00F41363">
        <w:t xml:space="preserve">действия торговле людьми в программах </w:t>
      </w:r>
      <w:r w:rsidR="00036DB0">
        <w:t>«</w:t>
      </w:r>
      <w:r w:rsidR="00F41363" w:rsidRPr="00F41363">
        <w:t>Украина: terra inkognita</w:t>
      </w:r>
      <w:r w:rsidR="00036DB0">
        <w:t>»</w:t>
      </w:r>
      <w:r w:rsidR="00F41363" w:rsidRPr="00F41363">
        <w:t xml:space="preserve">, </w:t>
      </w:r>
      <w:r w:rsidR="00036DB0">
        <w:t>«</w:t>
      </w:r>
      <w:r w:rsidR="00F41363" w:rsidRPr="00F41363">
        <w:t>Грани</w:t>
      </w:r>
      <w:r w:rsidR="00036DB0">
        <w:t>»</w:t>
      </w:r>
      <w:r w:rsidR="00F41363" w:rsidRPr="00F41363">
        <w:t>. В специальных рубриках размещены материалы по указанной проблематике, н</w:t>
      </w:r>
      <w:r w:rsidR="00F41363" w:rsidRPr="00F41363">
        <w:t>а</w:t>
      </w:r>
      <w:r w:rsidR="00F41363" w:rsidRPr="00F41363">
        <w:t xml:space="preserve">пример </w:t>
      </w:r>
      <w:r w:rsidR="00036DB0">
        <w:t>«</w:t>
      </w:r>
      <w:r w:rsidR="00F41363" w:rsidRPr="00F41363">
        <w:t>Актуально!</w:t>
      </w:r>
      <w:r w:rsidR="00036DB0">
        <w:t>»</w:t>
      </w:r>
      <w:r w:rsidR="00F41363" w:rsidRPr="00F41363">
        <w:t xml:space="preserve">, </w:t>
      </w:r>
      <w:r w:rsidR="00036DB0">
        <w:t>«</w:t>
      </w:r>
      <w:r w:rsidR="00F41363" w:rsidRPr="00F41363">
        <w:t>Предотвратить торговлю людьми</w:t>
      </w:r>
      <w:r w:rsidR="00036DB0">
        <w:t>»</w:t>
      </w:r>
      <w:r w:rsidR="00F41363" w:rsidRPr="00F41363">
        <w:t xml:space="preserve">, </w:t>
      </w:r>
      <w:r w:rsidR="00036DB0">
        <w:t>«</w:t>
      </w:r>
      <w:r w:rsidR="00F41363" w:rsidRPr="00F41363">
        <w:t>Горячая линия п</w:t>
      </w:r>
      <w:r w:rsidR="00F41363" w:rsidRPr="00F41363">
        <w:t>о</w:t>
      </w:r>
      <w:r w:rsidR="00F41363" w:rsidRPr="00F41363">
        <w:t>мощи</w:t>
      </w:r>
      <w:r w:rsidR="00036DB0">
        <w:t>»</w:t>
      </w:r>
      <w:r w:rsidR="00F41363" w:rsidRPr="00F41363">
        <w:t xml:space="preserve">, </w:t>
      </w:r>
      <w:r w:rsidR="00036DB0">
        <w:t>«</w:t>
      </w:r>
      <w:r w:rsidR="00F41363" w:rsidRPr="00F41363">
        <w:t>Проблемы нелегальной миграции</w:t>
      </w:r>
      <w:r w:rsidR="00036DB0">
        <w:t>»</w:t>
      </w:r>
      <w:r w:rsidR="00F41363" w:rsidRPr="00F41363">
        <w:t xml:space="preserve">, </w:t>
      </w:r>
      <w:r w:rsidR="00036DB0">
        <w:t>«</w:t>
      </w:r>
      <w:r w:rsidR="00F41363" w:rsidRPr="00F41363">
        <w:t>Как не стать жертвой насилия</w:t>
      </w:r>
      <w:r w:rsidR="00036DB0">
        <w:t>»</w:t>
      </w:r>
      <w:r w:rsidR="00F41363" w:rsidRPr="00F41363">
        <w:t xml:space="preserve">, </w:t>
      </w:r>
      <w:r w:rsidR="00036DB0">
        <w:t>«</w:t>
      </w:r>
      <w:r w:rsidR="00F41363" w:rsidRPr="00F41363">
        <w:t>Горячая линия</w:t>
      </w:r>
      <w:r w:rsidR="00036DB0">
        <w:t>»</w:t>
      </w:r>
      <w:r w:rsidR="00F41363" w:rsidRPr="00F41363">
        <w:t xml:space="preserve">, </w:t>
      </w:r>
      <w:r w:rsidR="00036DB0">
        <w:t>«</w:t>
      </w:r>
      <w:r w:rsidR="00F41363" w:rsidRPr="00F41363">
        <w:t>Торговля живым товаром</w:t>
      </w:r>
      <w:r w:rsidR="00036DB0">
        <w:t>»</w:t>
      </w:r>
      <w:r w:rsidR="00F41363" w:rsidRPr="00F41363">
        <w:t xml:space="preserve">, </w:t>
      </w:r>
      <w:r w:rsidR="00036DB0">
        <w:t>«</w:t>
      </w:r>
      <w:r w:rsidR="00F41363" w:rsidRPr="00F41363">
        <w:t>Белое рабство</w:t>
      </w:r>
      <w:r w:rsidR="00036DB0">
        <w:t>»</w:t>
      </w:r>
      <w:r w:rsidR="00F41363" w:rsidRPr="00F41363">
        <w:t xml:space="preserve">, </w:t>
      </w:r>
      <w:r w:rsidR="00036DB0">
        <w:t>«</w:t>
      </w:r>
      <w:r w:rsidR="00F41363" w:rsidRPr="00F41363">
        <w:t>ХХІ стол</w:t>
      </w:r>
      <w:r w:rsidR="00F41363" w:rsidRPr="00F41363">
        <w:t>е</w:t>
      </w:r>
      <w:r w:rsidR="00F41363" w:rsidRPr="00F41363">
        <w:t>тие: особенности современной работорговли</w:t>
      </w:r>
      <w:r w:rsidR="00036DB0">
        <w:t>»</w:t>
      </w:r>
      <w:r w:rsidR="00F41363" w:rsidRPr="00F41363">
        <w:t xml:space="preserve">, </w:t>
      </w:r>
      <w:r w:rsidR="00036DB0">
        <w:t>«</w:t>
      </w:r>
      <w:r w:rsidR="00F41363" w:rsidRPr="00F41363">
        <w:t>Социальная защита детей</w:t>
      </w:r>
      <w:r w:rsidR="00036DB0">
        <w:t>»</w:t>
      </w:r>
      <w:r w:rsidR="00F41363" w:rsidRPr="00F41363">
        <w:t xml:space="preserve">, </w:t>
      </w:r>
      <w:r w:rsidR="00036DB0">
        <w:t>«</w:t>
      </w:r>
      <w:r w:rsidR="00F41363" w:rsidRPr="00F41363">
        <w:t>С</w:t>
      </w:r>
      <w:r w:rsidR="00F41363" w:rsidRPr="00F41363">
        <w:t>о</w:t>
      </w:r>
      <w:r w:rsidR="00F41363" w:rsidRPr="00F41363">
        <w:t>временный секс-бизнес</w:t>
      </w:r>
      <w:r w:rsidR="00036DB0">
        <w:t>»</w:t>
      </w:r>
      <w:r w:rsidR="00F41363" w:rsidRPr="00F41363">
        <w:t xml:space="preserve">, </w:t>
      </w:r>
      <w:r w:rsidR="00036DB0">
        <w:t>«</w:t>
      </w:r>
      <w:r w:rsidR="00F41363" w:rsidRPr="00F41363">
        <w:t>Живой товар?</w:t>
      </w:r>
      <w:r w:rsidR="00036DB0">
        <w:t>»</w:t>
      </w:r>
      <w:r w:rsidR="00F41363" w:rsidRPr="00F41363">
        <w:t>.</w:t>
      </w:r>
    </w:p>
    <w:p w:rsidR="00F41363" w:rsidRPr="00F41363" w:rsidRDefault="0083409D" w:rsidP="00F41363">
      <w:pPr>
        <w:pStyle w:val="SingleTxt"/>
      </w:pPr>
      <w:r>
        <w:tab/>
      </w:r>
      <w:r w:rsidR="00F41363" w:rsidRPr="00F41363">
        <w:t>Таким образом, можно утверждать, что в целом в течение 2002–2005</w:t>
      </w:r>
      <w:r w:rsidR="00036DB0">
        <w:t xml:space="preserve"> годов </w:t>
      </w:r>
      <w:r w:rsidR="00F41363" w:rsidRPr="00F41363">
        <w:t>Украина продолжила усовершенствование стратегии борьбы с то</w:t>
      </w:r>
      <w:r w:rsidR="00F41363" w:rsidRPr="00F41363">
        <w:t>р</w:t>
      </w:r>
      <w:r w:rsidR="00F41363" w:rsidRPr="00F41363">
        <w:t xml:space="preserve">говлей людьми как на международном, так и на национальном уровнях. </w:t>
      </w:r>
    </w:p>
    <w:p w:rsidR="00F41363" w:rsidRPr="00F41363" w:rsidRDefault="0083409D" w:rsidP="00F41363">
      <w:pPr>
        <w:pStyle w:val="SingleTxt"/>
      </w:pPr>
      <w:r>
        <w:tab/>
      </w:r>
      <w:r w:rsidR="00F41363" w:rsidRPr="00F41363">
        <w:t>В рамках выполнения Программы:</w:t>
      </w:r>
    </w:p>
    <w:p w:rsidR="00F41363" w:rsidRPr="00F41363" w:rsidRDefault="0083409D" w:rsidP="0083409D">
      <w:pPr>
        <w:pStyle w:val="SingleTxt"/>
        <w:tabs>
          <w:tab w:val="right" w:pos="1685"/>
        </w:tabs>
        <w:ind w:left="1742" w:hanging="475"/>
      </w:pPr>
      <w:r>
        <w:tab/>
        <w:t>–</w:t>
      </w:r>
      <w:r>
        <w:tab/>
      </w:r>
      <w:r w:rsidR="00F41363" w:rsidRPr="00F41363">
        <w:t>во всех областях созданы постоянно действующие комиссии по в</w:t>
      </w:r>
      <w:r w:rsidR="00F41363" w:rsidRPr="00F41363">
        <w:t>о</w:t>
      </w:r>
      <w:r w:rsidR="00F41363" w:rsidRPr="00F41363">
        <w:t>просам координации усилий и обмену информацией по предотвращению торго</w:t>
      </w:r>
      <w:r w:rsidR="00F41363" w:rsidRPr="00F41363">
        <w:t>в</w:t>
      </w:r>
      <w:r w:rsidR="00F41363" w:rsidRPr="00F41363">
        <w:t>ли люд</w:t>
      </w:r>
      <w:r w:rsidR="00F41363" w:rsidRPr="00F41363">
        <w:t>ь</w:t>
      </w:r>
      <w:r w:rsidR="00F41363" w:rsidRPr="00F41363">
        <w:t xml:space="preserve">ми; </w:t>
      </w:r>
    </w:p>
    <w:p w:rsidR="00F41363" w:rsidRPr="00F41363" w:rsidRDefault="0083409D" w:rsidP="0083409D">
      <w:pPr>
        <w:pStyle w:val="SingleTxt"/>
        <w:tabs>
          <w:tab w:val="right" w:pos="1685"/>
        </w:tabs>
        <w:ind w:left="1742" w:hanging="475"/>
      </w:pPr>
      <w:r>
        <w:tab/>
        <w:t>–</w:t>
      </w:r>
      <w:r>
        <w:tab/>
      </w:r>
      <w:r w:rsidR="00F41363" w:rsidRPr="00F41363">
        <w:t>в структуре МВД Украины эффективно действует Департамент борьбы с преступлениями, связанными с торговлей людьми и соответствующие подра</w:t>
      </w:r>
      <w:r w:rsidR="00F41363" w:rsidRPr="00F41363">
        <w:t>з</w:t>
      </w:r>
      <w:r w:rsidR="00F41363" w:rsidRPr="00F41363">
        <w:t>деления в областях;</w:t>
      </w:r>
    </w:p>
    <w:p w:rsidR="00F41363" w:rsidRPr="00F41363" w:rsidRDefault="0083409D" w:rsidP="0083409D">
      <w:pPr>
        <w:pStyle w:val="SingleTxt"/>
        <w:tabs>
          <w:tab w:val="right" w:pos="1685"/>
        </w:tabs>
        <w:ind w:left="1742" w:hanging="475"/>
      </w:pPr>
      <w:r>
        <w:tab/>
        <w:t>–</w:t>
      </w:r>
      <w:r>
        <w:tab/>
      </w:r>
      <w:r w:rsidR="00F41363" w:rsidRPr="00F41363">
        <w:t>с момента установления уголовной ответственности за торговлю люд</w:t>
      </w:r>
      <w:r w:rsidR="00F41363" w:rsidRPr="00F41363">
        <w:t>ь</w:t>
      </w:r>
      <w:r w:rsidR="00F41363" w:rsidRPr="00F41363">
        <w:t xml:space="preserve">ми увеличивается количество уголовных дел по фактам торговли людьми; </w:t>
      </w:r>
    </w:p>
    <w:p w:rsidR="00F41363" w:rsidRPr="00F41363" w:rsidRDefault="0083409D" w:rsidP="0083409D">
      <w:pPr>
        <w:pStyle w:val="SingleTxt"/>
        <w:tabs>
          <w:tab w:val="right" w:pos="1685"/>
        </w:tabs>
        <w:ind w:left="1742" w:hanging="475"/>
      </w:pPr>
      <w:r>
        <w:tab/>
        <w:t>–</w:t>
      </w:r>
      <w:r>
        <w:tab/>
      </w:r>
      <w:r w:rsidR="00F41363" w:rsidRPr="00F41363">
        <w:t xml:space="preserve">в регионах проводится превентивная работа: тренинги, диспуты, </w:t>
      </w:r>
      <w:r w:rsidR="00036DB0">
        <w:t>«</w:t>
      </w:r>
      <w:r w:rsidR="00F41363" w:rsidRPr="00F41363">
        <w:t>кру</w:t>
      </w:r>
      <w:r w:rsidR="00F41363" w:rsidRPr="00F41363">
        <w:t>г</w:t>
      </w:r>
      <w:r w:rsidR="00F41363" w:rsidRPr="00F41363">
        <w:t>лые столы</w:t>
      </w:r>
      <w:r w:rsidR="00036DB0">
        <w:t>»</w:t>
      </w:r>
      <w:r w:rsidR="00F41363" w:rsidRPr="00F41363">
        <w:t xml:space="preserve"> для всех категорий населения;</w:t>
      </w:r>
    </w:p>
    <w:p w:rsidR="00F41363" w:rsidRPr="00F41363" w:rsidRDefault="0083409D" w:rsidP="0083409D">
      <w:pPr>
        <w:pStyle w:val="SingleTxt"/>
        <w:tabs>
          <w:tab w:val="right" w:pos="1685"/>
        </w:tabs>
        <w:ind w:left="1742" w:hanging="475"/>
      </w:pPr>
      <w:r>
        <w:tab/>
        <w:t>–</w:t>
      </w:r>
      <w:r>
        <w:tab/>
      </w:r>
      <w:r w:rsidR="00F41363" w:rsidRPr="00F41363">
        <w:t>активно привлекаются к сотрудничеству неправительственные организ</w:t>
      </w:r>
      <w:r w:rsidR="00F41363" w:rsidRPr="00F41363">
        <w:t>а</w:t>
      </w:r>
      <w:r w:rsidR="00F41363" w:rsidRPr="00F41363">
        <w:t>ции, предоставляющие как методическую, так и значительную финанс</w:t>
      </w:r>
      <w:r w:rsidR="00F41363" w:rsidRPr="00F41363">
        <w:t>о</w:t>
      </w:r>
      <w:r w:rsidR="00F41363" w:rsidRPr="00F41363">
        <w:t>вую помощь;</w:t>
      </w:r>
    </w:p>
    <w:p w:rsidR="00F41363" w:rsidRPr="00F41363" w:rsidRDefault="0083409D" w:rsidP="0083409D">
      <w:pPr>
        <w:pStyle w:val="SingleTxt"/>
        <w:tabs>
          <w:tab w:val="right" w:pos="1685"/>
        </w:tabs>
        <w:ind w:left="1742" w:hanging="475"/>
      </w:pPr>
      <w:r>
        <w:tab/>
        <w:t>–</w:t>
      </w:r>
      <w:r>
        <w:tab/>
      </w:r>
      <w:r w:rsidR="00F41363" w:rsidRPr="00F41363">
        <w:t>создается сеть межрегиональных центров реабилитации и реинт</w:t>
      </w:r>
      <w:r w:rsidR="00F41363" w:rsidRPr="00F41363">
        <w:t>е</w:t>
      </w:r>
      <w:r w:rsidR="00F41363" w:rsidRPr="00F41363">
        <w:t>грации с приютами для пострадавших от торговли людьми;</w:t>
      </w:r>
    </w:p>
    <w:p w:rsidR="00F41363" w:rsidRPr="00F41363" w:rsidRDefault="0083409D" w:rsidP="0083409D">
      <w:pPr>
        <w:pStyle w:val="SingleTxt"/>
        <w:tabs>
          <w:tab w:val="right" w:pos="1685"/>
        </w:tabs>
        <w:ind w:left="1742" w:hanging="475"/>
      </w:pPr>
      <w:r>
        <w:tab/>
        <w:t>–</w:t>
      </w:r>
      <w:r>
        <w:tab/>
      </w:r>
      <w:r w:rsidR="00F41363" w:rsidRPr="00F41363">
        <w:t>проводятся социологические исследования по этим вопросам, привлек</w:t>
      </w:r>
      <w:r w:rsidR="00F41363" w:rsidRPr="00F41363">
        <w:t>а</w:t>
      </w:r>
      <w:r w:rsidR="00F41363" w:rsidRPr="00F41363">
        <w:t>ются научные работники;</w:t>
      </w:r>
    </w:p>
    <w:p w:rsidR="00F41363" w:rsidRPr="00F41363" w:rsidRDefault="0083409D" w:rsidP="0083409D">
      <w:pPr>
        <w:pStyle w:val="SingleTxt"/>
        <w:tabs>
          <w:tab w:val="right" w:pos="1685"/>
        </w:tabs>
        <w:ind w:left="1742" w:hanging="475"/>
      </w:pPr>
      <w:r>
        <w:tab/>
        <w:t>–</w:t>
      </w:r>
      <w:r>
        <w:tab/>
      </w:r>
      <w:r w:rsidR="00F41363" w:rsidRPr="00F41363">
        <w:t>постоянно пополняются банки данных о лицах группы риска, проводятся б</w:t>
      </w:r>
      <w:r w:rsidR="00F41363" w:rsidRPr="00F41363">
        <w:t>е</w:t>
      </w:r>
      <w:r w:rsidR="00F41363" w:rsidRPr="00F41363">
        <w:t>седы, индивидуальные консультации;</w:t>
      </w:r>
    </w:p>
    <w:p w:rsidR="00F41363" w:rsidRPr="00F41363" w:rsidRDefault="0083409D" w:rsidP="0083409D">
      <w:pPr>
        <w:pStyle w:val="SingleTxt"/>
        <w:tabs>
          <w:tab w:val="right" w:pos="1685"/>
        </w:tabs>
        <w:ind w:left="1742" w:hanging="475"/>
      </w:pPr>
      <w:r>
        <w:tab/>
        <w:t>–</w:t>
      </w:r>
      <w:r>
        <w:tab/>
      </w:r>
      <w:r w:rsidR="00F41363" w:rsidRPr="00F41363">
        <w:t xml:space="preserve">организована превентивная работа посредством </w:t>
      </w:r>
      <w:r w:rsidR="00036DB0">
        <w:t>«</w:t>
      </w:r>
      <w:r w:rsidR="00F41363" w:rsidRPr="00F41363">
        <w:t>Телефона Доверия</w:t>
      </w:r>
      <w:r w:rsidR="00036DB0">
        <w:t>»</w:t>
      </w:r>
      <w:r w:rsidR="00F41363" w:rsidRPr="00F41363">
        <w:t xml:space="preserve">, </w:t>
      </w:r>
      <w:r w:rsidR="00036DB0">
        <w:t>«</w:t>
      </w:r>
      <w:r w:rsidR="00F41363" w:rsidRPr="00F41363">
        <w:t>Горячей линии</w:t>
      </w:r>
      <w:r w:rsidR="00036DB0">
        <w:t>»</w:t>
      </w:r>
      <w:r w:rsidR="00F41363" w:rsidRPr="00F41363">
        <w:t>;</w:t>
      </w:r>
    </w:p>
    <w:p w:rsidR="00F41363" w:rsidRPr="00F41363" w:rsidRDefault="0083409D" w:rsidP="0083409D">
      <w:pPr>
        <w:pStyle w:val="SingleTxt"/>
        <w:tabs>
          <w:tab w:val="right" w:pos="1685"/>
        </w:tabs>
        <w:ind w:left="1742" w:hanging="475"/>
      </w:pPr>
      <w:r>
        <w:tab/>
        <w:t>–</w:t>
      </w:r>
      <w:r>
        <w:tab/>
      </w:r>
      <w:r w:rsidR="00F41363" w:rsidRPr="00F41363">
        <w:t>осуществляется содействие трудоустройству молодежи, привлечение бе</w:t>
      </w:r>
      <w:r w:rsidR="00F41363" w:rsidRPr="00F41363">
        <w:t>з</w:t>
      </w:r>
      <w:r w:rsidR="00F41363" w:rsidRPr="00F41363">
        <w:t>работных женщин к предпринимательству;</w:t>
      </w:r>
    </w:p>
    <w:p w:rsidR="00F41363" w:rsidRPr="00F41363" w:rsidRDefault="0083409D" w:rsidP="0083409D">
      <w:pPr>
        <w:pStyle w:val="SingleTxt"/>
        <w:tabs>
          <w:tab w:val="right" w:pos="1685"/>
        </w:tabs>
        <w:ind w:left="1742" w:hanging="475"/>
      </w:pPr>
      <w:r>
        <w:tab/>
        <w:t>–</w:t>
      </w:r>
      <w:r>
        <w:tab/>
      </w:r>
      <w:r w:rsidR="00F41363" w:rsidRPr="00F41363">
        <w:t>постоянно контролируется деятельность туристических фирм, брачных агентств, а также субъектов, имеющих лицензии на ведение деятельности с п</w:t>
      </w:r>
      <w:r w:rsidR="00F41363" w:rsidRPr="00F41363">
        <w:t>о</w:t>
      </w:r>
      <w:r w:rsidR="00F41363" w:rsidRPr="00F41363">
        <w:t>средничества в трудоустройстве на работу за границей;</w:t>
      </w:r>
    </w:p>
    <w:p w:rsidR="00F41363" w:rsidRPr="00F41363" w:rsidRDefault="0083409D" w:rsidP="0083409D">
      <w:pPr>
        <w:pStyle w:val="SingleTxt"/>
        <w:tabs>
          <w:tab w:val="right" w:pos="1685"/>
        </w:tabs>
        <w:ind w:left="1742" w:hanging="475"/>
      </w:pPr>
      <w:r>
        <w:tab/>
        <w:t>–</w:t>
      </w:r>
      <w:r>
        <w:tab/>
      </w:r>
      <w:r w:rsidR="00F41363" w:rsidRPr="00F41363">
        <w:t>предоставляется информационно-консультативная и правовая помощь гра</w:t>
      </w:r>
      <w:r w:rsidR="00F41363" w:rsidRPr="00F41363">
        <w:t>ж</w:t>
      </w:r>
      <w:r w:rsidR="00F41363" w:rsidRPr="00F41363">
        <w:t>данам Украины, выезжающим за границу;</w:t>
      </w:r>
    </w:p>
    <w:p w:rsidR="00F41363" w:rsidRPr="00F41363" w:rsidRDefault="0083409D" w:rsidP="0083409D">
      <w:pPr>
        <w:pStyle w:val="SingleTxt"/>
        <w:tabs>
          <w:tab w:val="right" w:pos="1685"/>
        </w:tabs>
        <w:ind w:left="1742" w:hanging="475"/>
      </w:pPr>
      <w:r>
        <w:tab/>
        <w:t>–</w:t>
      </w:r>
      <w:r>
        <w:tab/>
      </w:r>
      <w:r w:rsidR="00F41363" w:rsidRPr="00F41363">
        <w:t>для противодействия насилия в семье и предотвращения торговли детьми реализуется межведомственная программа социального сопровождения неблагополучных семей.</w:t>
      </w:r>
    </w:p>
    <w:p w:rsidR="00F41363" w:rsidRPr="00F41363" w:rsidRDefault="00D46D2D" w:rsidP="00F41363">
      <w:pPr>
        <w:pStyle w:val="SingleTxt"/>
      </w:pPr>
      <w:r>
        <w:tab/>
      </w:r>
      <w:r w:rsidR="00F41363" w:rsidRPr="00F41363">
        <w:t>Вместе с тем многие вопросы оста</w:t>
      </w:r>
      <w:r w:rsidR="00C5077C">
        <w:t>ю</w:t>
      </w:r>
      <w:r w:rsidR="00F41363" w:rsidRPr="00F41363">
        <w:t>тся еще не решенными, а проблема торговли людьми</w:t>
      </w:r>
      <w:r w:rsidR="005254F8">
        <w:t xml:space="preserve"> — </w:t>
      </w:r>
      <w:r w:rsidR="00F41363" w:rsidRPr="00F41363">
        <w:t xml:space="preserve">чрезвычайно актуальной для Украины. </w:t>
      </w:r>
    </w:p>
    <w:p w:rsidR="00F41363" w:rsidRPr="00F41363" w:rsidRDefault="00D46D2D" w:rsidP="00F41363">
      <w:pPr>
        <w:pStyle w:val="SingleTxt"/>
        <w:rPr>
          <w:lang w:val="uk-UA"/>
        </w:rPr>
      </w:pPr>
      <w:r>
        <w:rPr>
          <w:lang w:val="uk-UA"/>
        </w:rPr>
        <w:tab/>
      </w:r>
      <w:r w:rsidR="00F41363" w:rsidRPr="00F41363">
        <w:rPr>
          <w:lang w:val="uk-UA"/>
        </w:rPr>
        <w:t>На сегодняшний день разработан</w:t>
      </w:r>
      <w:r w:rsidR="00F41363" w:rsidRPr="00F41363">
        <w:t>а</w:t>
      </w:r>
      <w:r w:rsidR="00F41363" w:rsidRPr="00F41363">
        <w:rPr>
          <w:lang w:val="uk-UA"/>
        </w:rPr>
        <w:t xml:space="preserve"> нов</w:t>
      </w:r>
      <w:r w:rsidR="00F41363" w:rsidRPr="00F41363">
        <w:t>ая</w:t>
      </w:r>
      <w:r w:rsidR="00F41363" w:rsidRPr="00F41363">
        <w:rPr>
          <w:lang w:val="uk-UA"/>
        </w:rPr>
        <w:t xml:space="preserve"> Государственн</w:t>
      </w:r>
      <w:r w:rsidR="00F41363" w:rsidRPr="00F41363">
        <w:t>ая</w:t>
      </w:r>
      <w:r w:rsidR="00F41363" w:rsidRPr="00F41363">
        <w:rPr>
          <w:lang w:val="uk-UA"/>
        </w:rPr>
        <w:t xml:space="preserve"> программ</w:t>
      </w:r>
      <w:r w:rsidR="00F41363" w:rsidRPr="00F41363">
        <w:t>а</w:t>
      </w:r>
      <w:r w:rsidR="00F41363" w:rsidRPr="00F41363">
        <w:rPr>
          <w:lang w:val="uk-UA"/>
        </w:rPr>
        <w:t xml:space="preserve"> противодействия торговл</w:t>
      </w:r>
      <w:r w:rsidR="00F41363" w:rsidRPr="00F41363">
        <w:t>е</w:t>
      </w:r>
      <w:r w:rsidR="00F41363" w:rsidRPr="00F41363">
        <w:rPr>
          <w:lang w:val="uk-UA"/>
        </w:rPr>
        <w:t xml:space="preserve"> людьми </w:t>
      </w:r>
      <w:r w:rsidR="00F41363" w:rsidRPr="00F41363">
        <w:t xml:space="preserve">до </w:t>
      </w:r>
      <w:r w:rsidR="00F41363" w:rsidRPr="00F41363">
        <w:rPr>
          <w:lang w:val="uk-UA"/>
        </w:rPr>
        <w:t>2010 год</w:t>
      </w:r>
      <w:r w:rsidR="00F41363" w:rsidRPr="00F41363">
        <w:t>а</w:t>
      </w:r>
      <w:r w:rsidR="00F41363" w:rsidRPr="00F41363">
        <w:rPr>
          <w:lang w:val="uk-UA"/>
        </w:rPr>
        <w:t>, в которую, согласно рекомендациям</w:t>
      </w:r>
      <w:r w:rsidR="00C5077C">
        <w:rPr>
          <w:lang w:val="uk-UA"/>
        </w:rPr>
        <w:t>,</w:t>
      </w:r>
      <w:r w:rsidR="00F41363" w:rsidRPr="00F41363">
        <w:rPr>
          <w:lang w:val="uk-UA"/>
        </w:rPr>
        <w:t xml:space="preserve"> предоставленным центральными органами исполнительной власти, международными и общественными организациями, в</w:t>
      </w:r>
      <w:r w:rsidR="00F41363" w:rsidRPr="00F41363">
        <w:t>ключены</w:t>
      </w:r>
      <w:r w:rsidR="00F41363" w:rsidRPr="00F41363">
        <w:rPr>
          <w:lang w:val="uk-UA"/>
        </w:rPr>
        <w:t xml:space="preserve"> вопросы усовершенствовани</w:t>
      </w:r>
      <w:r w:rsidR="00F41363" w:rsidRPr="00F41363">
        <w:t>я</w:t>
      </w:r>
      <w:r w:rsidR="00F41363" w:rsidRPr="00F41363">
        <w:rPr>
          <w:lang w:val="uk-UA"/>
        </w:rPr>
        <w:t xml:space="preserve"> нормативно-правового поля, предотвращени</w:t>
      </w:r>
      <w:r w:rsidR="00F41363" w:rsidRPr="00F41363">
        <w:t>я</w:t>
      </w:r>
      <w:r w:rsidR="00F41363" w:rsidRPr="00F41363">
        <w:rPr>
          <w:lang w:val="uk-UA"/>
        </w:rPr>
        <w:t xml:space="preserve"> торговли детьми, трансплантации органов, по реабилитации и реинтеграции, пострадавших от торговли людьми и т.п. </w:t>
      </w:r>
    </w:p>
    <w:p w:rsidR="00D46D2D" w:rsidRPr="00D46D2D" w:rsidRDefault="00D46D2D" w:rsidP="00D46D2D">
      <w:pPr>
        <w:pStyle w:val="SingleTxt"/>
        <w:spacing w:after="0" w:line="120" w:lineRule="exact"/>
        <w:rPr>
          <w:sz w:val="10"/>
          <w:lang w:val="uk-UA"/>
        </w:rPr>
      </w:pPr>
    </w:p>
    <w:p w:rsidR="00D46D2D" w:rsidRPr="00D46D2D" w:rsidRDefault="00D46D2D" w:rsidP="00D46D2D">
      <w:pPr>
        <w:pStyle w:val="SingleTxt"/>
        <w:spacing w:after="0" w:line="120" w:lineRule="exact"/>
        <w:rPr>
          <w:sz w:val="10"/>
          <w:lang w:val="uk-UA"/>
        </w:rPr>
      </w:pPr>
    </w:p>
    <w:p w:rsidR="00F41363" w:rsidRPr="00C5077C" w:rsidRDefault="00D46D2D" w:rsidP="00D46D2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uk-UA"/>
        </w:rPr>
        <w:tab/>
      </w:r>
      <w:r>
        <w:rPr>
          <w:lang w:val="uk-UA"/>
        </w:rPr>
        <w:tab/>
      </w:r>
      <w:r w:rsidR="00F41363" w:rsidRPr="00F41363">
        <w:rPr>
          <w:lang w:val="uk-UA"/>
        </w:rPr>
        <w:t xml:space="preserve">Часть </w:t>
      </w:r>
      <w:r w:rsidR="00C5077C">
        <w:rPr>
          <w:lang w:val="en-US"/>
        </w:rPr>
        <w:t>II</w:t>
      </w:r>
    </w:p>
    <w:p w:rsidR="00D46D2D" w:rsidRPr="00D46D2D" w:rsidRDefault="00D46D2D" w:rsidP="00D46D2D">
      <w:pPr>
        <w:pStyle w:val="SingleTxt"/>
        <w:spacing w:after="0" w:line="120" w:lineRule="exact"/>
        <w:rPr>
          <w:b/>
          <w:sz w:val="10"/>
        </w:rPr>
      </w:pPr>
    </w:p>
    <w:p w:rsidR="00D46D2D" w:rsidRPr="00D46D2D" w:rsidRDefault="00D46D2D" w:rsidP="00D46D2D">
      <w:pPr>
        <w:pStyle w:val="SingleTxt"/>
        <w:spacing w:after="0" w:line="120" w:lineRule="exact"/>
        <w:rPr>
          <w:b/>
          <w:sz w:val="10"/>
        </w:rPr>
      </w:pPr>
    </w:p>
    <w:p w:rsidR="00F41363" w:rsidRPr="00F41363" w:rsidRDefault="00D46D2D" w:rsidP="00D46D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41363" w:rsidRPr="00F41363">
        <w:t>Статья 7</w:t>
      </w:r>
    </w:p>
    <w:p w:rsidR="00D46D2D" w:rsidRPr="00D46D2D" w:rsidRDefault="00D46D2D" w:rsidP="00D46D2D">
      <w:pPr>
        <w:pStyle w:val="SingleTxt"/>
        <w:spacing w:after="0" w:line="120" w:lineRule="exact"/>
        <w:rPr>
          <w:b/>
          <w:sz w:val="10"/>
        </w:rPr>
      </w:pPr>
    </w:p>
    <w:p w:rsidR="00F41363" w:rsidRPr="00F41363" w:rsidRDefault="00D46D2D" w:rsidP="00F41363">
      <w:pPr>
        <w:pStyle w:val="SingleTxt"/>
        <w:rPr>
          <w:i/>
        </w:rPr>
      </w:pPr>
      <w:r>
        <w:rPr>
          <w:i/>
        </w:rPr>
        <w:tab/>
      </w:r>
      <w:r w:rsidR="00F41363" w:rsidRPr="00F41363">
        <w:rPr>
          <w:i/>
        </w:rPr>
        <w:t>Государства-участники принимают все соответствующие меры по ли</w:t>
      </w:r>
      <w:r w:rsidR="00F41363" w:rsidRPr="00F41363">
        <w:rPr>
          <w:i/>
        </w:rPr>
        <w:t>к</w:t>
      </w:r>
      <w:r w:rsidR="00F41363" w:rsidRPr="00F41363">
        <w:rPr>
          <w:i/>
        </w:rPr>
        <w:t>видации дискриминации в отношении женщин в политической</w:t>
      </w:r>
      <w:r w:rsidR="00307101">
        <w:rPr>
          <w:i/>
        </w:rPr>
        <w:t xml:space="preserve"> </w:t>
      </w:r>
      <w:r w:rsidR="00F41363" w:rsidRPr="00F41363">
        <w:rPr>
          <w:i/>
        </w:rPr>
        <w:t>и обществе</w:t>
      </w:r>
      <w:r w:rsidR="00F41363" w:rsidRPr="00F41363">
        <w:rPr>
          <w:i/>
        </w:rPr>
        <w:t>н</w:t>
      </w:r>
      <w:r w:rsidR="00F41363" w:rsidRPr="00F41363">
        <w:rPr>
          <w:i/>
        </w:rPr>
        <w:t>ной жизни страны и, в частности, обеспечивают женщинам на равных усл</w:t>
      </w:r>
      <w:r w:rsidR="00F41363" w:rsidRPr="00F41363">
        <w:rPr>
          <w:i/>
        </w:rPr>
        <w:t>о</w:t>
      </w:r>
      <w:r w:rsidR="00F41363" w:rsidRPr="00F41363">
        <w:rPr>
          <w:i/>
        </w:rPr>
        <w:t>виях с мужчинами право:</w:t>
      </w:r>
    </w:p>
    <w:p w:rsidR="00F41363" w:rsidRPr="00F41363" w:rsidRDefault="00D46D2D" w:rsidP="00F41363">
      <w:pPr>
        <w:pStyle w:val="SingleTxt"/>
        <w:rPr>
          <w:i/>
        </w:rPr>
      </w:pPr>
      <w:r>
        <w:rPr>
          <w:i/>
        </w:rPr>
        <w:tab/>
      </w:r>
      <w:r w:rsidR="00F41363" w:rsidRPr="00F41363">
        <w:rPr>
          <w:i/>
        </w:rPr>
        <w:t>а)</w:t>
      </w:r>
      <w:r>
        <w:rPr>
          <w:i/>
        </w:rPr>
        <w:tab/>
      </w:r>
      <w:r w:rsidR="00F41363" w:rsidRPr="00F41363">
        <w:rPr>
          <w:i/>
        </w:rPr>
        <w:t>голосовать на всех выборах и публичных референдумах и избираться во все публично избранные органы;</w:t>
      </w:r>
    </w:p>
    <w:p w:rsidR="00F41363" w:rsidRPr="00F41363" w:rsidRDefault="00D46D2D" w:rsidP="00F41363">
      <w:pPr>
        <w:pStyle w:val="SingleTxt"/>
        <w:rPr>
          <w:i/>
        </w:rPr>
      </w:pPr>
      <w:r>
        <w:rPr>
          <w:i/>
        </w:rPr>
        <w:tab/>
      </w:r>
      <w:r w:rsidR="00F41363" w:rsidRPr="00F41363">
        <w:rPr>
          <w:i/>
        </w:rPr>
        <w:t>b)</w:t>
      </w:r>
      <w:r>
        <w:rPr>
          <w:i/>
        </w:rPr>
        <w:tab/>
      </w:r>
      <w:r w:rsidR="00F41363" w:rsidRPr="00F41363">
        <w:rPr>
          <w:i/>
        </w:rPr>
        <w:t>участвовать в формировании и осуществлении политики прав</w:t>
      </w:r>
      <w:r w:rsidR="00F41363" w:rsidRPr="00F41363">
        <w:rPr>
          <w:i/>
        </w:rPr>
        <w:t>и</w:t>
      </w:r>
      <w:r w:rsidR="00F41363" w:rsidRPr="00F41363">
        <w:rPr>
          <w:i/>
        </w:rPr>
        <w:t>тельства и занимать государственные посты, а также осуществлять все г</w:t>
      </w:r>
      <w:r w:rsidR="00F41363" w:rsidRPr="00F41363">
        <w:rPr>
          <w:i/>
        </w:rPr>
        <w:t>о</w:t>
      </w:r>
      <w:r w:rsidR="00F41363" w:rsidRPr="00F41363">
        <w:rPr>
          <w:i/>
        </w:rPr>
        <w:t>сударственные функции</w:t>
      </w:r>
      <w:r w:rsidR="00307101">
        <w:rPr>
          <w:i/>
        </w:rPr>
        <w:t xml:space="preserve"> </w:t>
      </w:r>
      <w:r w:rsidR="00F41363" w:rsidRPr="00F41363">
        <w:rPr>
          <w:i/>
        </w:rPr>
        <w:t>на всех уровнях государственного управления;</w:t>
      </w:r>
    </w:p>
    <w:p w:rsidR="00F41363" w:rsidRPr="00F41363" w:rsidRDefault="00D46D2D" w:rsidP="00F41363">
      <w:pPr>
        <w:pStyle w:val="SingleTxt"/>
        <w:rPr>
          <w:i/>
        </w:rPr>
      </w:pPr>
      <w:r>
        <w:rPr>
          <w:i/>
        </w:rPr>
        <w:tab/>
      </w:r>
      <w:r w:rsidR="00F41363" w:rsidRPr="00F41363">
        <w:rPr>
          <w:i/>
        </w:rPr>
        <w:t>с)</w:t>
      </w:r>
      <w:r>
        <w:rPr>
          <w:i/>
        </w:rPr>
        <w:tab/>
      </w:r>
      <w:r w:rsidR="00F41363" w:rsidRPr="00F41363">
        <w:rPr>
          <w:i/>
        </w:rPr>
        <w:t>принимать участие в деятельности неправительственных орган</w:t>
      </w:r>
      <w:r w:rsidR="00F41363" w:rsidRPr="00F41363">
        <w:rPr>
          <w:i/>
        </w:rPr>
        <w:t>и</w:t>
      </w:r>
      <w:r w:rsidR="00F41363" w:rsidRPr="00F41363">
        <w:rPr>
          <w:i/>
        </w:rPr>
        <w:t>заций и ассоциаций,</w:t>
      </w:r>
      <w:r w:rsidR="00307101">
        <w:rPr>
          <w:i/>
        </w:rPr>
        <w:t xml:space="preserve"> </w:t>
      </w:r>
      <w:r w:rsidR="00F41363" w:rsidRPr="00F41363">
        <w:rPr>
          <w:i/>
        </w:rPr>
        <w:t>занимающихся проблемами общественной и политической жизни страны.</w:t>
      </w:r>
    </w:p>
    <w:p w:rsidR="00F41363" w:rsidRPr="00F41363" w:rsidRDefault="00D46D2D" w:rsidP="00F41363">
      <w:pPr>
        <w:pStyle w:val="SingleTxt"/>
      </w:pPr>
      <w:r>
        <w:tab/>
      </w:r>
      <w:r w:rsidR="00F41363" w:rsidRPr="00F41363">
        <w:t>Равные избирательные права и возможности женщин и мужчин обеспеч</w:t>
      </w:r>
      <w:r w:rsidR="00F41363" w:rsidRPr="00F41363">
        <w:t>и</w:t>
      </w:r>
      <w:r w:rsidR="00F41363" w:rsidRPr="00F41363">
        <w:t>ваются законодательством Украины. Согласно статье 38 Конституции, гражд</w:t>
      </w:r>
      <w:r w:rsidR="00F41363" w:rsidRPr="00F41363">
        <w:t>а</w:t>
      </w:r>
      <w:r w:rsidR="00F41363" w:rsidRPr="00F41363">
        <w:t>не Украины имеют право принимать участие в управлении государственными делами, во всеукраинском и местных референдумах, свободно избирать и быть избранными в органы государственной власти и органы местного самоупра</w:t>
      </w:r>
      <w:r w:rsidR="00F41363" w:rsidRPr="00F41363">
        <w:t>в</w:t>
      </w:r>
      <w:r w:rsidR="00F41363" w:rsidRPr="00F41363">
        <w:t>ления. Они пользуются равным правом доступа к государственной службе, а также к службе в органах местного самоуправления. Право принимать участие в референдумах и избирать в органы государственной власти граждане Укра</w:t>
      </w:r>
      <w:r w:rsidR="00F41363" w:rsidRPr="00F41363">
        <w:t>и</w:t>
      </w:r>
      <w:r w:rsidR="00F41363" w:rsidRPr="00F41363">
        <w:t>ны приобретают с 18 лет, а право быть избранными</w:t>
      </w:r>
      <w:r w:rsidR="005254F8">
        <w:t xml:space="preserve"> — </w:t>
      </w:r>
      <w:r w:rsidR="00F41363" w:rsidRPr="00F41363">
        <w:t>в зависимости от вида выборов. В частности, народным депутатом</w:t>
      </w:r>
      <w:r w:rsidR="00307101">
        <w:t xml:space="preserve"> </w:t>
      </w:r>
      <w:r w:rsidR="00F41363" w:rsidRPr="00F41363">
        <w:t>Украины может быть избран ее гражданин, которому исполнился 21 год; Президентом Украины</w:t>
      </w:r>
      <w:r w:rsidR="00565423">
        <w:t xml:space="preserve"> — </w:t>
      </w:r>
      <w:r w:rsidR="00F41363" w:rsidRPr="00F41363">
        <w:t>гражд</w:t>
      </w:r>
      <w:r w:rsidR="00F41363" w:rsidRPr="00F41363">
        <w:t>а</w:t>
      </w:r>
      <w:r w:rsidR="00F41363" w:rsidRPr="00F41363">
        <w:t>нин страны, достигший 35 лет, имеет право голоса и владеет государственным яз</w:t>
      </w:r>
      <w:r w:rsidR="00F41363" w:rsidRPr="00F41363">
        <w:t>ы</w:t>
      </w:r>
      <w:r w:rsidR="00F41363" w:rsidRPr="00F41363">
        <w:t>ком. При этом все граждане независимо от пола пользуются равными избир</w:t>
      </w:r>
      <w:r w:rsidR="00F41363" w:rsidRPr="00F41363">
        <w:t>а</w:t>
      </w:r>
      <w:r w:rsidR="00F41363" w:rsidRPr="00F41363">
        <w:t>тельными правами. Законодательная база Украины о выборах включает в себя также Кодекс административного судопроизводства 2005</w:t>
      </w:r>
      <w:r w:rsidR="00C5077C">
        <w:t> года</w:t>
      </w:r>
      <w:r w:rsidR="00F41363" w:rsidRPr="00F41363">
        <w:t>; Закон Укра</w:t>
      </w:r>
      <w:r w:rsidR="00F41363" w:rsidRPr="00F41363">
        <w:t>и</w:t>
      </w:r>
      <w:r w:rsidR="00F41363" w:rsidRPr="00F41363">
        <w:t xml:space="preserve">ны </w:t>
      </w:r>
      <w:r w:rsidR="00C5077C">
        <w:t>«</w:t>
      </w:r>
      <w:r w:rsidR="00F41363" w:rsidRPr="00F41363">
        <w:t>О выборах народных депутатов</w:t>
      </w:r>
      <w:r w:rsidR="00C5077C">
        <w:t>»</w:t>
      </w:r>
      <w:r w:rsidR="00F41363" w:rsidRPr="00F41363">
        <w:t xml:space="preserve"> 2004</w:t>
      </w:r>
      <w:r w:rsidR="00C5077C">
        <w:t> года</w:t>
      </w:r>
      <w:r w:rsidR="00F41363" w:rsidRPr="00F41363">
        <w:t xml:space="preserve"> с изменениями, внесенными в 2005</w:t>
      </w:r>
      <w:r w:rsidR="00C5077C">
        <w:t> году</w:t>
      </w:r>
      <w:r w:rsidR="00F41363" w:rsidRPr="00F41363">
        <w:t xml:space="preserve">; Закон Украины </w:t>
      </w:r>
      <w:r w:rsidR="00C5077C">
        <w:t>«</w:t>
      </w:r>
      <w:r w:rsidR="00F41363" w:rsidRPr="00F41363">
        <w:t>О центральной избирательной комиссии</w:t>
      </w:r>
      <w:r w:rsidR="00C5077C">
        <w:t>»</w:t>
      </w:r>
      <w:r w:rsidR="00F41363" w:rsidRPr="00F41363">
        <w:t xml:space="preserve"> 2004</w:t>
      </w:r>
      <w:r w:rsidR="00C5077C">
        <w:t> года</w:t>
      </w:r>
      <w:r w:rsidR="00F41363" w:rsidRPr="00F41363">
        <w:t xml:space="preserve">; а также законы </w:t>
      </w:r>
      <w:r w:rsidR="00C5077C">
        <w:t>«</w:t>
      </w:r>
      <w:r w:rsidR="00F41363" w:rsidRPr="00F41363">
        <w:t>О выборах Президента Украины</w:t>
      </w:r>
      <w:r w:rsidR="00C5077C">
        <w:t>»</w:t>
      </w:r>
      <w:r w:rsidR="00F41363" w:rsidRPr="00F41363">
        <w:t xml:space="preserve">, </w:t>
      </w:r>
      <w:r w:rsidR="00C5077C">
        <w:t>«</w:t>
      </w:r>
      <w:r w:rsidR="00F41363" w:rsidRPr="00F41363">
        <w:t>О всеукраи</w:t>
      </w:r>
      <w:r w:rsidR="00F41363" w:rsidRPr="00F41363">
        <w:t>н</w:t>
      </w:r>
      <w:r w:rsidR="00F41363" w:rsidRPr="00F41363">
        <w:t>ском и местных реф</w:t>
      </w:r>
      <w:r w:rsidR="00F41363" w:rsidRPr="00F41363">
        <w:t>е</w:t>
      </w:r>
      <w:r w:rsidR="00F41363" w:rsidRPr="00F41363">
        <w:t>рендумах</w:t>
      </w:r>
      <w:r w:rsidR="00C5077C">
        <w:t>»</w:t>
      </w:r>
      <w:r w:rsidR="00F41363" w:rsidRPr="00F41363">
        <w:t xml:space="preserve"> и др. </w:t>
      </w:r>
    </w:p>
    <w:p w:rsidR="00F41363" w:rsidRPr="00F41363" w:rsidRDefault="00D46D2D" w:rsidP="00F41363">
      <w:pPr>
        <w:pStyle w:val="SingleTxt"/>
      </w:pPr>
      <w:r>
        <w:tab/>
      </w:r>
      <w:r w:rsidR="00F41363" w:rsidRPr="00F41363">
        <w:t>Статьей</w:t>
      </w:r>
      <w:r w:rsidR="00C5077C">
        <w:t> </w:t>
      </w:r>
      <w:r w:rsidR="00F41363" w:rsidRPr="00F41363">
        <w:t xml:space="preserve">15 Закона Украины </w:t>
      </w:r>
      <w:r w:rsidR="00C5077C">
        <w:t>«</w:t>
      </w:r>
      <w:r w:rsidR="00F41363" w:rsidRPr="00F41363">
        <w:t>Об обеспечении равных прав и возможн</w:t>
      </w:r>
      <w:r w:rsidR="00F41363" w:rsidRPr="00F41363">
        <w:t>о</w:t>
      </w:r>
      <w:r w:rsidR="00F41363" w:rsidRPr="00F41363">
        <w:t>стей женщин и мужчин</w:t>
      </w:r>
      <w:r w:rsidR="00C5077C">
        <w:t>»</w:t>
      </w:r>
      <w:r w:rsidR="00F41363" w:rsidRPr="00F41363">
        <w:t>, вступившего в силу 1</w:t>
      </w:r>
      <w:r w:rsidR="00C5077C">
        <w:t> </w:t>
      </w:r>
      <w:r w:rsidR="00F41363" w:rsidRPr="00F41363">
        <w:t>января 2006</w:t>
      </w:r>
      <w:r w:rsidR="00C5077C">
        <w:t> года</w:t>
      </w:r>
      <w:r w:rsidR="00F41363" w:rsidRPr="00F41363">
        <w:t>, женщинам и мужчинам Украины гарантируются равные права и возможности в избирател</w:t>
      </w:r>
      <w:r w:rsidR="00F41363" w:rsidRPr="00F41363">
        <w:t>ь</w:t>
      </w:r>
      <w:r w:rsidR="00F41363" w:rsidRPr="00F41363">
        <w:t>ном процессе. Согласно статье 15 этого Закона, политические партии и избир</w:t>
      </w:r>
      <w:r w:rsidR="00F41363" w:rsidRPr="00F41363">
        <w:t>а</w:t>
      </w:r>
      <w:r w:rsidR="00F41363" w:rsidRPr="00F41363">
        <w:t>тельные блоки во время выдвижения кандидатов в народные депутаты Укра</w:t>
      </w:r>
      <w:r w:rsidR="00F41363" w:rsidRPr="00F41363">
        <w:t>и</w:t>
      </w:r>
      <w:r w:rsidR="00F41363" w:rsidRPr="00F41363">
        <w:t>ны во многомандатных общегосударственных избирательных округах пред</w:t>
      </w:r>
      <w:r w:rsidR="00F41363" w:rsidRPr="00F41363">
        <w:t>у</w:t>
      </w:r>
      <w:r w:rsidR="00F41363" w:rsidRPr="00F41363">
        <w:t>сматривают представительство женщин и мужчин в соответствующих избир</w:t>
      </w:r>
      <w:r w:rsidR="00F41363" w:rsidRPr="00F41363">
        <w:t>а</w:t>
      </w:r>
      <w:r w:rsidR="00F41363" w:rsidRPr="00F41363">
        <w:t>тельных списках. Контроль за соблюдением этого требования возложен на и</w:t>
      </w:r>
      <w:r w:rsidR="00F41363" w:rsidRPr="00F41363">
        <w:t>з</w:t>
      </w:r>
      <w:r w:rsidR="00F41363" w:rsidRPr="00F41363">
        <w:t>бирател</w:t>
      </w:r>
      <w:r w:rsidR="00F41363" w:rsidRPr="00F41363">
        <w:t>ь</w:t>
      </w:r>
      <w:r w:rsidR="00F41363" w:rsidRPr="00F41363">
        <w:t>ные комиссии.</w:t>
      </w:r>
    </w:p>
    <w:p w:rsidR="00F41363" w:rsidRPr="00F41363" w:rsidRDefault="00D46D2D" w:rsidP="00F41363">
      <w:pPr>
        <w:pStyle w:val="SingleTxt"/>
      </w:pPr>
      <w:r>
        <w:tab/>
      </w:r>
      <w:r w:rsidR="00F41363" w:rsidRPr="00F41363">
        <w:t>По данным Центральной избирательной комиссии, из общего количества кандидатов в депутаты, принимавших участие в выборах</w:t>
      </w:r>
      <w:r w:rsidR="005254F8">
        <w:t>-</w:t>
      </w:r>
      <w:r w:rsidR="00F41363" w:rsidRPr="00F41363">
        <w:t>2006 (7595 человек),</w:t>
      </w:r>
      <w:r w:rsidR="00F41363" w:rsidRPr="00F41363">
        <w:rPr>
          <w:b/>
        </w:rPr>
        <w:t xml:space="preserve"> </w:t>
      </w:r>
      <w:r w:rsidR="00F41363" w:rsidRPr="00F41363">
        <w:t>80,90</w:t>
      </w:r>
      <w:r w:rsidR="00C5077C">
        <w:t> процента</w:t>
      </w:r>
      <w:r w:rsidR="00F41363" w:rsidRPr="00F41363">
        <w:t xml:space="preserve"> составляли мужчины и 19,10</w:t>
      </w:r>
      <w:r w:rsidR="00C5077C">
        <w:t> процента</w:t>
      </w:r>
      <w:r w:rsidR="00565423">
        <w:t xml:space="preserve"> — </w:t>
      </w:r>
      <w:r w:rsidR="00F41363" w:rsidRPr="00F41363">
        <w:t>женщины. Среди партий, принимавших участие в избирательной кампании</w:t>
      </w:r>
      <w:r w:rsidR="005254F8">
        <w:t>-</w:t>
      </w:r>
      <w:r w:rsidR="00F41363" w:rsidRPr="00F41363">
        <w:t xml:space="preserve">2006, гендерную квоту имели Социал-демократическая партия Украины (объединенная), партия прогрессивных социалистов, партия </w:t>
      </w:r>
      <w:r w:rsidR="00C5077C">
        <w:t>«</w:t>
      </w:r>
      <w:r w:rsidR="00F41363" w:rsidRPr="00F41363">
        <w:t>Женщины за будущее</w:t>
      </w:r>
      <w:r w:rsidR="00C5077C">
        <w:t>»</w:t>
      </w:r>
      <w:r w:rsidR="00F41363" w:rsidRPr="00F41363">
        <w:t xml:space="preserve"> как часть блока </w:t>
      </w:r>
      <w:r w:rsidR="00C5077C">
        <w:t>«</w:t>
      </w:r>
      <w:r w:rsidR="00F41363" w:rsidRPr="00F41363">
        <w:t>Не так!</w:t>
      </w:r>
      <w:r w:rsidR="00C5077C">
        <w:t>»</w:t>
      </w:r>
      <w:r w:rsidR="00F41363" w:rsidRPr="00F41363">
        <w:t xml:space="preserve"> и партия Зеленых Украины. Наивысший процент женского предст</w:t>
      </w:r>
      <w:r w:rsidR="00F41363" w:rsidRPr="00F41363">
        <w:t>а</w:t>
      </w:r>
      <w:r w:rsidR="00F41363" w:rsidRPr="00F41363">
        <w:t>вительства имел избирательный список партии Зеленых Украины, которая у</w:t>
      </w:r>
      <w:r w:rsidR="00F41363" w:rsidRPr="00F41363">
        <w:t>т</w:t>
      </w:r>
      <w:r w:rsidR="00F41363" w:rsidRPr="00F41363">
        <w:t>вердила внутреннюю партийную политику</w:t>
      </w:r>
      <w:r w:rsidR="005254F8">
        <w:t xml:space="preserve"> — </w:t>
      </w:r>
      <w:r w:rsidR="00F41363" w:rsidRPr="00F41363">
        <w:t xml:space="preserve">отдать женщинам половину всех мест списка. Большое количество женщин в первой десятке своих кандидатов имели блок </w:t>
      </w:r>
      <w:r w:rsidR="00C5077C">
        <w:t>«</w:t>
      </w:r>
      <w:r w:rsidR="00F41363" w:rsidRPr="00F41363">
        <w:t>Наша Украина</w:t>
      </w:r>
      <w:r w:rsidR="00C5077C">
        <w:t>»</w:t>
      </w:r>
      <w:r w:rsidR="00F41363" w:rsidRPr="00F41363">
        <w:t xml:space="preserve"> и Блок Наталии Витренко. В структуре избир</w:t>
      </w:r>
      <w:r w:rsidR="00F41363" w:rsidRPr="00F41363">
        <w:t>а</w:t>
      </w:r>
      <w:r w:rsidR="00F41363" w:rsidRPr="00F41363">
        <w:t>тельных комиссий женщины составляли 20</w:t>
      </w:r>
      <w:r w:rsidR="00C5077C">
        <w:t> процентов</w:t>
      </w:r>
      <w:r w:rsidR="00F41363" w:rsidRPr="00F41363">
        <w:t xml:space="preserve"> членов Центральной </w:t>
      </w:r>
      <w:r w:rsidR="00C5077C">
        <w:t>и</w:t>
      </w:r>
      <w:r w:rsidR="00F41363" w:rsidRPr="00F41363">
        <w:t>з</w:t>
      </w:r>
      <w:r w:rsidR="00F41363" w:rsidRPr="00F41363">
        <w:t xml:space="preserve">бирательной </w:t>
      </w:r>
      <w:r w:rsidR="00C5077C">
        <w:t>к</w:t>
      </w:r>
      <w:r w:rsidR="00F41363" w:rsidRPr="00F41363">
        <w:t>омиссии; кроме того, особенно хорошо были представлены же</w:t>
      </w:r>
      <w:r w:rsidR="00F41363" w:rsidRPr="00F41363">
        <w:t>н</w:t>
      </w:r>
      <w:r w:rsidR="00F41363" w:rsidRPr="00F41363">
        <w:t>щины на уровне окружных избирательных комиссий (52</w:t>
      </w:r>
      <w:r w:rsidR="00C5077C">
        <w:t> процента</w:t>
      </w:r>
      <w:r w:rsidR="00F41363" w:rsidRPr="00F41363">
        <w:t xml:space="preserve"> должн</w:t>
      </w:r>
      <w:r w:rsidR="00F41363" w:rsidRPr="00F41363">
        <w:t>о</w:t>
      </w:r>
      <w:r w:rsidR="00F41363" w:rsidRPr="00F41363">
        <w:t>стей в целом), и участковых избирательных комиссий (44</w:t>
      </w:r>
      <w:r w:rsidR="00C5077C">
        <w:t> процента</w:t>
      </w:r>
      <w:r w:rsidR="00F41363" w:rsidRPr="00F41363">
        <w:t xml:space="preserve"> должностей). </w:t>
      </w:r>
    </w:p>
    <w:p w:rsidR="00F41363" w:rsidRPr="00F41363" w:rsidRDefault="00D46D2D" w:rsidP="00F41363">
      <w:pPr>
        <w:pStyle w:val="SingleTxt"/>
      </w:pPr>
      <w:r>
        <w:tab/>
      </w:r>
      <w:r w:rsidR="00F41363" w:rsidRPr="00F41363">
        <w:t>В течение отчетного периода в Украине был предпринят ряд мер по пра</w:t>
      </w:r>
      <w:r w:rsidR="00F41363" w:rsidRPr="00F41363">
        <w:t>к</w:t>
      </w:r>
      <w:r w:rsidR="00F41363" w:rsidRPr="00F41363">
        <w:t>тической реализации рекомендации 286 Комитета ООН по ликвидации ди</w:t>
      </w:r>
      <w:r w:rsidR="00F41363" w:rsidRPr="00F41363">
        <w:t>с</w:t>
      </w:r>
      <w:r w:rsidR="00F41363" w:rsidRPr="00F41363">
        <w:t xml:space="preserve">криминации в отношении женщин касательно необходимости </w:t>
      </w:r>
      <w:r w:rsidR="00C5077C">
        <w:t>«</w:t>
      </w:r>
      <w:r w:rsidR="00F41363" w:rsidRPr="00F41363">
        <w:t>проводить ка</w:t>
      </w:r>
      <w:r w:rsidR="00F41363" w:rsidRPr="00F41363">
        <w:t>м</w:t>
      </w:r>
      <w:r w:rsidR="00F41363" w:rsidRPr="00F41363">
        <w:t>пании по повышению осведомленности относительно важности участия же</w:t>
      </w:r>
      <w:r w:rsidR="00F41363" w:rsidRPr="00F41363">
        <w:t>н</w:t>
      </w:r>
      <w:r w:rsidR="00F41363" w:rsidRPr="00F41363">
        <w:t>щин в принятии политических решений</w:t>
      </w:r>
      <w:r w:rsidR="00C5077C">
        <w:t>»</w:t>
      </w:r>
      <w:r w:rsidR="00F41363" w:rsidRPr="00F41363">
        <w:t>, высказанной по предъявлению укр</w:t>
      </w:r>
      <w:r w:rsidR="00F41363" w:rsidRPr="00F41363">
        <w:t>а</w:t>
      </w:r>
      <w:r w:rsidR="00F41363" w:rsidRPr="00F41363">
        <w:t>инской делегацией Комитету ООН последнего отчета о выполнении данной Конвенции. В частности, с целью содействия лучшим возможностям для же</w:t>
      </w:r>
      <w:r w:rsidR="00F41363" w:rsidRPr="00F41363">
        <w:t>н</w:t>
      </w:r>
      <w:r w:rsidR="00F41363" w:rsidRPr="00F41363">
        <w:t>щин принимать участие в парламентских и местных выборах, где женщины должны выступать кандидатами, представителями кандидатов, избирателями и наблюдателями, Программа демократических Грантов Посольства США пров</w:t>
      </w:r>
      <w:r w:rsidR="00F41363" w:rsidRPr="00F41363">
        <w:t>е</w:t>
      </w:r>
      <w:r w:rsidR="00F41363" w:rsidRPr="00F41363">
        <w:t xml:space="preserve">ла конкурс проектов на тему </w:t>
      </w:r>
      <w:r w:rsidR="00C5077C">
        <w:t>«</w:t>
      </w:r>
      <w:r w:rsidR="00F41363" w:rsidRPr="00F41363">
        <w:t>Участие женщин в общественно-политической жизни</w:t>
      </w:r>
      <w:r w:rsidR="00C5077C">
        <w:t>»</w:t>
      </w:r>
      <w:r w:rsidR="00F41363" w:rsidRPr="00F41363">
        <w:t>. По итогам Программы 27</w:t>
      </w:r>
      <w:r w:rsidR="00C5077C">
        <w:t> </w:t>
      </w:r>
      <w:r w:rsidR="00F41363" w:rsidRPr="00F41363">
        <w:t>негосударственных организаций получили гранты на осуществление проектов, что позволило поднять уровень профе</w:t>
      </w:r>
      <w:r w:rsidR="00F41363" w:rsidRPr="00F41363">
        <w:t>с</w:t>
      </w:r>
      <w:r w:rsidR="00F41363" w:rsidRPr="00F41363">
        <w:t>сиональности женщин-кандидаток, избранных представительниц власти, с</w:t>
      </w:r>
      <w:r w:rsidR="00F41363" w:rsidRPr="00F41363">
        <w:t>о</w:t>
      </w:r>
      <w:r w:rsidR="00F41363" w:rsidRPr="00F41363">
        <w:t xml:space="preserve">трудниц государственных учреждений и общественных лидеров. </w:t>
      </w:r>
      <w:r w:rsidR="00F41363" w:rsidRPr="00F41363">
        <w:fldChar w:fldCharType="begin"/>
      </w:r>
      <w:r w:rsidR="00F41363" w:rsidRPr="00F41363">
        <w:instrText xml:space="preserve"> INCLUDEPICTURE "http://kiev.usembassy.gov/images/transparency_pixel.gif" \* MERGEFORMATINET </w:instrText>
      </w:r>
      <w:r w:rsidR="00F41363" w:rsidRPr="00F41363">
        <w:fldChar w:fldCharType="separate"/>
      </w:r>
      <w:r w:rsidR="00F41363" w:rsidRPr="00F4136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5pt;height:3.75pt">
            <v:imagedata r:id="rId14" r:href="rId15"/>
          </v:shape>
        </w:pict>
      </w:r>
      <w:r w:rsidR="00F41363" w:rsidRPr="00F41363">
        <w:fldChar w:fldCharType="end"/>
      </w:r>
    </w:p>
    <w:p w:rsidR="00F41363" w:rsidRPr="00F41363" w:rsidRDefault="00D46D2D" w:rsidP="00F41363">
      <w:pPr>
        <w:pStyle w:val="SingleTxt"/>
      </w:pPr>
      <w:r>
        <w:tab/>
      </w:r>
      <w:r w:rsidR="00F41363" w:rsidRPr="00F41363">
        <w:t>По условиям проекта, организации, получающие гранты, должны были: сформировать национальную сеть; написать общенациональный отчет об уч</w:t>
      </w:r>
      <w:r w:rsidR="00F41363" w:rsidRPr="00F41363">
        <w:t>а</w:t>
      </w:r>
      <w:r w:rsidR="00F41363" w:rsidRPr="00F41363">
        <w:t>стии женщин в выборах 2006</w:t>
      </w:r>
      <w:r w:rsidR="00C5077C">
        <w:t> года</w:t>
      </w:r>
      <w:r w:rsidR="00F41363" w:rsidRPr="00F41363">
        <w:t xml:space="preserve"> в парламент и местные советы; исслед</w:t>
      </w:r>
      <w:r w:rsidR="00F41363" w:rsidRPr="00F41363">
        <w:t>о</w:t>
      </w:r>
      <w:r w:rsidR="00F41363" w:rsidRPr="00F41363">
        <w:t xml:space="preserve">вать гендерный вопрос в партийных </w:t>
      </w:r>
      <w:r w:rsidR="00D34F28" w:rsidRPr="00F41363">
        <w:t>предвыборных</w:t>
      </w:r>
      <w:r w:rsidR="00F41363" w:rsidRPr="00F41363">
        <w:t xml:space="preserve"> программах и после провед</w:t>
      </w:r>
      <w:r w:rsidR="00F41363" w:rsidRPr="00F41363">
        <w:t>е</w:t>
      </w:r>
      <w:r w:rsidR="00F41363" w:rsidRPr="00F41363">
        <w:t>ния выборов; распространить издание о помощи женщинам, избранным в госуда</w:t>
      </w:r>
      <w:r w:rsidR="00F41363" w:rsidRPr="00F41363">
        <w:t>р</w:t>
      </w:r>
      <w:r w:rsidR="00F41363" w:rsidRPr="00F41363">
        <w:t xml:space="preserve">ственные учреждения. </w:t>
      </w:r>
      <w:r w:rsidR="00F41363" w:rsidRPr="00F41363">
        <w:fldChar w:fldCharType="begin"/>
      </w:r>
      <w:r w:rsidR="00F41363" w:rsidRPr="00F41363">
        <w:instrText xml:space="preserve"> INCLUDEPICTURE "http://kiev.usembassy.gov/images/transparency_pixel.gif" \* MERGEFORMATINET </w:instrText>
      </w:r>
      <w:r w:rsidR="00F41363" w:rsidRPr="00F41363">
        <w:fldChar w:fldCharType="separate"/>
      </w:r>
      <w:r w:rsidR="00F41363" w:rsidRPr="00F41363">
        <w:pict>
          <v:shape id="_x0000_i1026" type="#_x0000_t75" alt="" style="width:3.75pt;height:3.75pt">
            <v:imagedata r:id="rId14" r:href="rId16"/>
          </v:shape>
        </w:pict>
      </w:r>
      <w:r w:rsidR="00F41363" w:rsidRPr="00F41363">
        <w:fldChar w:fldCharType="end"/>
      </w:r>
      <w:r w:rsidR="00F41363" w:rsidRPr="00F41363">
        <w:t>Как во время избирательной кампании в Верховный Совет Украины 5-го созыва, так и после ее завершения, общественные орган</w:t>
      </w:r>
      <w:r w:rsidR="00F41363" w:rsidRPr="00F41363">
        <w:t>и</w:t>
      </w:r>
      <w:r w:rsidR="00F41363" w:rsidRPr="00F41363">
        <w:t xml:space="preserve">зации Украины принимали участие в обсуждении вопросов участия женщин в выборах в центральные и местные органы власти. Такие обсуждения прошли во многих городах Украины, в частности в Полтаве (круглый стол </w:t>
      </w:r>
      <w:r w:rsidR="00C5077C">
        <w:t>«</w:t>
      </w:r>
      <w:r w:rsidR="00F41363" w:rsidRPr="00F41363">
        <w:t>Нужны ли женщины в политике</w:t>
      </w:r>
      <w:r w:rsidR="00C5077C">
        <w:t>»</w:t>
      </w:r>
      <w:r w:rsidR="00F41363" w:rsidRPr="00F41363">
        <w:t xml:space="preserve">, 14.04.2006), Черкассах (круглый стол </w:t>
      </w:r>
      <w:r w:rsidR="00C5077C">
        <w:t>«</w:t>
      </w:r>
      <w:r w:rsidR="00F41363" w:rsidRPr="00F41363">
        <w:t>Женщины и власть: взгляд после выборов</w:t>
      </w:r>
      <w:r w:rsidR="00C5077C">
        <w:t>»</w:t>
      </w:r>
      <w:r w:rsidR="00F41363" w:rsidRPr="00F41363">
        <w:t>, 25.05.2006), Чернигове (</w:t>
      </w:r>
      <w:r w:rsidR="00C5077C">
        <w:t>«</w:t>
      </w:r>
      <w:r w:rsidR="00F41363" w:rsidRPr="00F41363">
        <w:t>Женщины в общес</w:t>
      </w:r>
      <w:r w:rsidR="00F41363" w:rsidRPr="00F41363">
        <w:t>т</w:t>
      </w:r>
      <w:r w:rsidR="00F41363" w:rsidRPr="00F41363">
        <w:t>венно-политической жизни</w:t>
      </w:r>
      <w:r w:rsidR="00C5077C">
        <w:t>»</w:t>
      </w:r>
      <w:r w:rsidR="00F41363" w:rsidRPr="00F41363">
        <w:t xml:space="preserve">), Львове (конференция </w:t>
      </w:r>
      <w:r w:rsidR="00C5077C">
        <w:t>«</w:t>
      </w:r>
      <w:r w:rsidR="00F41363" w:rsidRPr="00F41363">
        <w:t>Стратегии продвижения женщин к принятию политических решений во Львовской политике: роль же</w:t>
      </w:r>
      <w:r w:rsidR="00F41363" w:rsidRPr="00F41363">
        <w:t>н</w:t>
      </w:r>
      <w:r w:rsidR="00F41363" w:rsidRPr="00F41363">
        <w:t>ских организаций</w:t>
      </w:r>
      <w:r w:rsidR="00C5077C">
        <w:t>»</w:t>
      </w:r>
      <w:r w:rsidR="00F41363" w:rsidRPr="00F41363">
        <w:t xml:space="preserve">, 19.05.2006), Киеве (публичная презентация результатов проекта </w:t>
      </w:r>
      <w:r w:rsidR="00C5077C">
        <w:t>«</w:t>
      </w:r>
      <w:r w:rsidR="00F41363" w:rsidRPr="00F41363">
        <w:t>Киевский городской совет 2006: Открылись ли двери для женщин</w:t>
      </w:r>
      <w:r w:rsidR="00C5077C">
        <w:t>»</w:t>
      </w:r>
      <w:r w:rsidR="00F41363" w:rsidRPr="00F41363">
        <w:t>, 17.04.2006) и др.</w:t>
      </w:r>
    </w:p>
    <w:p w:rsidR="00F41363" w:rsidRPr="00F41363" w:rsidRDefault="00D46D2D" w:rsidP="00F41363">
      <w:pPr>
        <w:pStyle w:val="SingleTxt"/>
        <w:rPr>
          <w:b/>
        </w:rPr>
      </w:pPr>
      <w:r>
        <w:rPr>
          <w:b/>
          <w:bCs/>
        </w:rPr>
        <w:tab/>
      </w:r>
      <w:r w:rsidR="00F41363" w:rsidRPr="00F41363">
        <w:rPr>
          <w:b/>
          <w:bCs/>
        </w:rPr>
        <w:t>Пункт (b) статьи 7 Конвенции предусматривает</w:t>
      </w:r>
      <w:r w:rsidR="00F41363" w:rsidRPr="00F41363">
        <w:rPr>
          <w:b/>
        </w:rPr>
        <w:t xml:space="preserve"> </w:t>
      </w:r>
      <w:r w:rsidR="00F41363" w:rsidRPr="00F41363">
        <w:t>равное участие же</w:t>
      </w:r>
      <w:r w:rsidR="00F41363" w:rsidRPr="00F41363">
        <w:t>н</w:t>
      </w:r>
      <w:r w:rsidR="00F41363" w:rsidRPr="00F41363">
        <w:t>щин и мужчин в формировании и осуществлении политики правительства и предоставляет им возможность занимать государственные должности, а также осуществлять все государственные функции на всех уровнях государственного управления.</w:t>
      </w:r>
    </w:p>
    <w:p w:rsidR="00F41363" w:rsidRPr="00F41363" w:rsidRDefault="00D46D2D" w:rsidP="00F41363">
      <w:pPr>
        <w:pStyle w:val="SingleTxt"/>
      </w:pPr>
      <w:r>
        <w:tab/>
      </w:r>
      <w:r w:rsidR="00F41363" w:rsidRPr="00F41363">
        <w:t>Гендерное равенство в сфере государственной службы и службы в орг</w:t>
      </w:r>
      <w:r w:rsidR="00F41363" w:rsidRPr="00F41363">
        <w:t>а</w:t>
      </w:r>
      <w:r w:rsidR="00F41363" w:rsidRPr="00F41363">
        <w:t xml:space="preserve">нах местного самоуправления декларируется статьей 16 Закона Украины </w:t>
      </w:r>
      <w:r w:rsidR="00D72883">
        <w:t>«</w:t>
      </w:r>
      <w:r w:rsidR="00F41363" w:rsidRPr="00F41363">
        <w:t>Об обеспечении равных прав и возможностей женщин и мужчин” и статьей 2 Ук</w:t>
      </w:r>
      <w:r w:rsidR="00F41363" w:rsidRPr="00F41363">
        <w:t>а</w:t>
      </w:r>
      <w:r w:rsidR="00F41363" w:rsidRPr="00F41363">
        <w:t>за Президента Украины от 26 июля 2005</w:t>
      </w:r>
      <w:r w:rsidR="00D72883">
        <w:t> года</w:t>
      </w:r>
      <w:r w:rsidR="00F41363" w:rsidRPr="00F41363">
        <w:t xml:space="preserve"> “Об усовершенствовании раб</w:t>
      </w:r>
      <w:r w:rsidR="00F41363" w:rsidRPr="00F41363">
        <w:t>о</w:t>
      </w:r>
      <w:r w:rsidR="00F41363" w:rsidRPr="00F41363">
        <w:t>ты центральных и местных органов исполнительной власти по обеспечению ра</w:t>
      </w:r>
      <w:r w:rsidR="00F41363" w:rsidRPr="00F41363">
        <w:t>в</w:t>
      </w:r>
      <w:r w:rsidR="00F41363" w:rsidRPr="00F41363">
        <w:t>ных прав и возможностей женщин и мужчин</w:t>
      </w:r>
      <w:r w:rsidR="00D72883">
        <w:t>»</w:t>
      </w:r>
      <w:r w:rsidR="00F41363" w:rsidRPr="00F41363">
        <w:t xml:space="preserve">. </w:t>
      </w:r>
    </w:p>
    <w:p w:rsidR="00F41363" w:rsidRPr="00F41363" w:rsidRDefault="00D46D2D" w:rsidP="00F41363">
      <w:pPr>
        <w:pStyle w:val="SingleTxt"/>
      </w:pPr>
      <w:r>
        <w:tab/>
      </w:r>
      <w:r w:rsidR="00F41363" w:rsidRPr="00F41363">
        <w:t xml:space="preserve">На выполнение Целей </w:t>
      </w:r>
      <w:r w:rsidR="00D72883">
        <w:t>р</w:t>
      </w:r>
      <w:r w:rsidR="00F41363" w:rsidRPr="00F41363">
        <w:t xml:space="preserve">азвития </w:t>
      </w:r>
      <w:r w:rsidR="00D72883">
        <w:t>т</w:t>
      </w:r>
      <w:r w:rsidR="00F41363" w:rsidRPr="00F41363">
        <w:t xml:space="preserve">ысячелетия Кабинет </w:t>
      </w:r>
      <w:r w:rsidR="00D72883">
        <w:t>м</w:t>
      </w:r>
      <w:r w:rsidR="00F41363" w:rsidRPr="00F41363">
        <w:t>инистров У</w:t>
      </w:r>
      <w:r w:rsidR="00F41363" w:rsidRPr="00F41363">
        <w:t>к</w:t>
      </w:r>
      <w:r w:rsidR="00F41363" w:rsidRPr="00F41363">
        <w:t>раины определил задачи, которые должны обеспечить гендерное соотношение на уровне не менее чем 30</w:t>
      </w:r>
      <w:r w:rsidR="00D72883">
        <w:t> процентов</w:t>
      </w:r>
      <w:r w:rsidR="00F41363" w:rsidRPr="00F41363">
        <w:t xml:space="preserve"> того или иного пола в представительских органах власти и сократить наполовину разрыв в доходах женщин и мужчин.</w:t>
      </w:r>
    </w:p>
    <w:p w:rsidR="00F41363" w:rsidRPr="00F41363" w:rsidRDefault="00D46D2D" w:rsidP="00F41363">
      <w:pPr>
        <w:pStyle w:val="SingleTxt"/>
      </w:pPr>
      <w:r>
        <w:tab/>
      </w:r>
      <w:r w:rsidR="00F41363" w:rsidRPr="00F41363">
        <w:t>По данным статистики, в аппаратах центральных органов исполнител</w:t>
      </w:r>
      <w:r w:rsidR="00F41363" w:rsidRPr="00F41363">
        <w:t>ь</w:t>
      </w:r>
      <w:r w:rsidR="00F41363" w:rsidRPr="00F41363">
        <w:t>ной и законодательной власти большинство сотрудников составляют женщины. Однако среди руководителей всех уровней власти их количество незначител</w:t>
      </w:r>
      <w:r w:rsidR="00F41363" w:rsidRPr="00F41363">
        <w:t>ь</w:t>
      </w:r>
      <w:r w:rsidR="00F41363" w:rsidRPr="00F41363">
        <w:t>но, что свидетельствует о несбалансированности и отсутствии равновесия м</w:t>
      </w:r>
      <w:r w:rsidR="00F41363" w:rsidRPr="00F41363">
        <w:t>е</w:t>
      </w:r>
      <w:r w:rsidR="00F41363" w:rsidRPr="00F41363">
        <w:t xml:space="preserve">жду женщинами и мужчинами в политической сфере. </w:t>
      </w:r>
    </w:p>
    <w:p w:rsidR="00F41363" w:rsidRPr="00F41363" w:rsidRDefault="00D46D2D" w:rsidP="00F41363">
      <w:pPr>
        <w:pStyle w:val="SingleTxt"/>
      </w:pPr>
      <w:r>
        <w:tab/>
      </w:r>
      <w:r w:rsidR="00F41363" w:rsidRPr="00F41363">
        <w:t>Если количество женщин-депутатов в высшем законодательном органе власти с 1994 по 1998</w:t>
      </w:r>
      <w:r w:rsidR="00D72883">
        <w:t> год</w:t>
      </w:r>
      <w:r w:rsidR="00F41363" w:rsidRPr="00F41363">
        <w:t>. увеличил</w:t>
      </w:r>
      <w:r w:rsidR="00D72883">
        <w:t>о</w:t>
      </w:r>
      <w:r w:rsidR="00F41363" w:rsidRPr="00F41363">
        <w:t>сь (1994</w:t>
      </w:r>
      <w:r w:rsidR="00D72883">
        <w:t> год</w:t>
      </w:r>
      <w:r w:rsidR="005254F8">
        <w:t xml:space="preserve"> — </w:t>
      </w:r>
      <w:r w:rsidR="00F41363" w:rsidRPr="00F41363">
        <w:t>19 женщин</w:t>
      </w:r>
      <w:r w:rsidR="00565423">
        <w:t xml:space="preserve"> — </w:t>
      </w:r>
      <w:r w:rsidR="00F41363" w:rsidRPr="00F41363">
        <w:t>народных депутатов Украины, или более 4</w:t>
      </w:r>
      <w:r w:rsidR="00D72883">
        <w:t> процентов</w:t>
      </w:r>
      <w:r w:rsidR="00F41363" w:rsidRPr="00F41363">
        <w:t>, 1998</w:t>
      </w:r>
      <w:r w:rsidR="00D72883">
        <w:t> год</w:t>
      </w:r>
      <w:r w:rsidR="005254F8">
        <w:t xml:space="preserve"> — </w:t>
      </w:r>
      <w:r w:rsidR="00F41363" w:rsidRPr="00F41363">
        <w:t>37, то есть 8,4</w:t>
      </w:r>
      <w:r w:rsidR="00D72883">
        <w:t> процен</w:t>
      </w:r>
      <w:r w:rsidR="00D72883">
        <w:softHyphen/>
        <w:t>та</w:t>
      </w:r>
      <w:r w:rsidR="00F41363" w:rsidRPr="00F41363">
        <w:t xml:space="preserve"> общего состава Верховной Рады), то после выборов 2002</w:t>
      </w:r>
      <w:r w:rsidR="00D72883">
        <w:t> года</w:t>
      </w:r>
      <w:r w:rsidR="00F41363" w:rsidRPr="00F41363">
        <w:t xml:space="preserve"> он</w:t>
      </w:r>
      <w:r w:rsidR="00D72883">
        <w:t>о</w:t>
      </w:r>
      <w:r w:rsidR="00F41363" w:rsidRPr="00F41363">
        <w:t xml:space="preserve"> уменьш</w:t>
      </w:r>
      <w:r w:rsidR="00F41363" w:rsidRPr="00F41363">
        <w:t>и</w:t>
      </w:r>
      <w:r w:rsidR="00F41363" w:rsidRPr="00F41363">
        <w:t>л</w:t>
      </w:r>
      <w:r w:rsidR="00D72883">
        <w:t>о</w:t>
      </w:r>
      <w:r w:rsidR="00F41363" w:rsidRPr="00F41363">
        <w:t>сь</w:t>
      </w:r>
      <w:r w:rsidR="00565423">
        <w:t xml:space="preserve"> — </w:t>
      </w:r>
      <w:r w:rsidR="00F41363" w:rsidRPr="00F41363">
        <w:t>в Верховную Раду Украины было избрано только 23 женщ</w:t>
      </w:r>
      <w:r w:rsidR="00F41363" w:rsidRPr="00F41363">
        <w:t>и</w:t>
      </w:r>
      <w:r w:rsidR="00F41363" w:rsidRPr="00F41363">
        <w:t>ны-депутата (то есть 5,1</w:t>
      </w:r>
      <w:r w:rsidR="00D72883">
        <w:t> процента</w:t>
      </w:r>
      <w:r w:rsidR="00F41363" w:rsidRPr="00F41363">
        <w:t xml:space="preserve"> от общего количества). В 2006</w:t>
      </w:r>
      <w:r w:rsidR="00D72883">
        <w:t> году</w:t>
      </w:r>
      <w:r w:rsidR="00F41363" w:rsidRPr="00F41363">
        <w:t xml:space="preserve">, несмотря на то, что в соответствии с договором </w:t>
      </w:r>
      <w:r w:rsidR="00D72883">
        <w:t>«</w:t>
      </w:r>
      <w:r w:rsidR="00F41363" w:rsidRPr="00F41363">
        <w:t>План действий: Украина</w:t>
      </w:r>
      <w:r w:rsidR="005254F8">
        <w:t xml:space="preserve"> — </w:t>
      </w:r>
      <w:r w:rsidR="00F41363" w:rsidRPr="00F41363">
        <w:t>ЕС</w:t>
      </w:r>
      <w:r w:rsidR="00D72883">
        <w:t>»</w:t>
      </w:r>
      <w:r w:rsidR="00F41363" w:rsidRPr="00F41363">
        <w:t xml:space="preserve"> госуда</w:t>
      </w:r>
      <w:r w:rsidR="00F41363" w:rsidRPr="00F41363">
        <w:t>р</w:t>
      </w:r>
      <w:r w:rsidR="00F41363" w:rsidRPr="00F41363">
        <w:t>ство обязалось обеспечить представительство женщин в высшем законодател</w:t>
      </w:r>
      <w:r w:rsidR="00F41363" w:rsidRPr="00F41363">
        <w:t>ь</w:t>
      </w:r>
      <w:r w:rsidR="00F41363" w:rsidRPr="00F41363">
        <w:t>ном органе страны на уровне 15</w:t>
      </w:r>
      <w:r w:rsidR="00D72883">
        <w:t> процентов</w:t>
      </w:r>
      <w:r w:rsidR="00F41363" w:rsidRPr="00F41363">
        <w:t>, по результатам парламентских в</w:t>
      </w:r>
      <w:r w:rsidR="00F41363" w:rsidRPr="00F41363">
        <w:t>ы</w:t>
      </w:r>
      <w:r w:rsidR="00F41363" w:rsidRPr="00F41363">
        <w:t>боров в Ве</w:t>
      </w:r>
      <w:r w:rsidR="00F41363" w:rsidRPr="00F41363">
        <w:t>р</w:t>
      </w:r>
      <w:r w:rsidR="00F41363" w:rsidRPr="00F41363">
        <w:t>ховную Раду Украины 5-го созыва попали только 38 женщин, то есть 8,4</w:t>
      </w:r>
      <w:r w:rsidR="00D72883">
        <w:t> процента</w:t>
      </w:r>
      <w:r w:rsidR="00F41363" w:rsidRPr="00F41363">
        <w:t xml:space="preserve"> от общего количества новоизбранных депутатов (450 чел</w:t>
      </w:r>
      <w:r w:rsidR="00F41363" w:rsidRPr="00F41363">
        <w:t>о</w:t>
      </w:r>
      <w:r w:rsidR="00F41363" w:rsidRPr="00F41363">
        <w:t xml:space="preserve">век). </w:t>
      </w:r>
    </w:p>
    <w:p w:rsidR="00F41363" w:rsidRPr="00F41363" w:rsidRDefault="00D46D2D" w:rsidP="00F41363">
      <w:pPr>
        <w:pStyle w:val="SingleTxt"/>
      </w:pPr>
      <w:r>
        <w:tab/>
      </w:r>
      <w:r w:rsidR="00F41363" w:rsidRPr="00F41363">
        <w:t>В центральных органах исполнительной власти сегодня в кадровый р</w:t>
      </w:r>
      <w:r w:rsidR="00F41363" w:rsidRPr="00F41363">
        <w:t>е</w:t>
      </w:r>
      <w:r w:rsidR="00F41363" w:rsidRPr="00F41363">
        <w:t>зерв включены 126 женщин, что составляет 16,3</w:t>
      </w:r>
      <w:r w:rsidR="00D72883">
        <w:t> процента</w:t>
      </w:r>
      <w:r w:rsidR="00F41363" w:rsidRPr="00F41363">
        <w:t>. Хотя в состав Пр</w:t>
      </w:r>
      <w:r w:rsidR="00F41363" w:rsidRPr="00F41363">
        <w:t>а</w:t>
      </w:r>
      <w:r w:rsidR="00F41363" w:rsidRPr="00F41363">
        <w:t>вительства 2004</w:t>
      </w:r>
      <w:r w:rsidR="00D72883">
        <w:t> года</w:t>
      </w:r>
      <w:r w:rsidR="00F41363" w:rsidRPr="00F41363">
        <w:t xml:space="preserve"> входила одна женщина (министр по делам семьи, д</w:t>
      </w:r>
      <w:r w:rsidR="00F41363" w:rsidRPr="00F41363">
        <w:t>е</w:t>
      </w:r>
      <w:r w:rsidR="00F41363" w:rsidRPr="00F41363">
        <w:t>тей и молодежи), количество женщин среди служащих (1</w:t>
      </w:r>
      <w:r w:rsidR="00565423">
        <w:t>–</w:t>
      </w:r>
      <w:r w:rsidR="00F41363" w:rsidRPr="00F41363">
        <w:t>2 должностной кат</w:t>
      </w:r>
      <w:r w:rsidR="00F41363" w:rsidRPr="00F41363">
        <w:t>е</w:t>
      </w:r>
      <w:r w:rsidR="00F41363" w:rsidRPr="00F41363">
        <w:t>гории руководителей) высших государственных органов в 2004</w:t>
      </w:r>
      <w:r w:rsidR="00D72883">
        <w:t> году</w:t>
      </w:r>
      <w:r w:rsidR="00F41363" w:rsidRPr="00F41363">
        <w:t xml:space="preserve"> уменьшилась с 16 до 9</w:t>
      </w:r>
      <w:r w:rsidR="00D72883">
        <w:t> процентов</w:t>
      </w:r>
      <w:r w:rsidR="00F41363" w:rsidRPr="00F41363">
        <w:t>, что свидетельствует о довольно низком уровне привлеч</w:t>
      </w:r>
      <w:r w:rsidR="00F41363" w:rsidRPr="00F41363">
        <w:t>е</w:t>
      </w:r>
      <w:r w:rsidR="00F41363" w:rsidRPr="00F41363">
        <w:t>ния женщин к процессу принятия государственных решений и никак не отвечает европейским стандартам. Положительные изменения стали заметны в 2005</w:t>
      </w:r>
      <w:r w:rsidR="00D72883">
        <w:t> году</w:t>
      </w:r>
      <w:r w:rsidR="00F41363" w:rsidRPr="00F41363">
        <w:t>: впервые в истории Украины Правительство возглавила женщина; еще две женщины возглавили Министерство культуры и туризма и Фонд гос</w:t>
      </w:r>
      <w:r w:rsidR="00F41363" w:rsidRPr="00F41363">
        <w:t>у</w:t>
      </w:r>
      <w:r w:rsidR="00F41363" w:rsidRPr="00F41363">
        <w:t>дарственного имущества. Вместе с тем в составе нынешнего Правительства Украины нет ни о</w:t>
      </w:r>
      <w:r w:rsidR="00F41363" w:rsidRPr="00F41363">
        <w:t>д</w:t>
      </w:r>
      <w:r w:rsidR="00F41363" w:rsidRPr="00F41363">
        <w:t>ной женщины-министра.</w:t>
      </w:r>
    </w:p>
    <w:p w:rsidR="00F41363" w:rsidRPr="00F41363" w:rsidRDefault="00D46D2D" w:rsidP="00F41363">
      <w:pPr>
        <w:pStyle w:val="SingleTxt"/>
      </w:pPr>
      <w:r>
        <w:tab/>
      </w:r>
      <w:r w:rsidR="00F41363" w:rsidRPr="00F41363">
        <w:t>Если процент женщин в Верховном Совете Украины невысокий, то в с</w:t>
      </w:r>
      <w:r w:rsidR="00F41363" w:rsidRPr="00F41363">
        <w:t>о</w:t>
      </w:r>
      <w:r w:rsidR="00F41363" w:rsidRPr="00F41363">
        <w:t>ветах местного уровня он значительно выше. По статистическим данным, чем ниже уровень органов государственной власти, тем они доступнее для женщин. По результатам выборов 1994</w:t>
      </w:r>
      <w:r w:rsidR="00D72883">
        <w:t> года</w:t>
      </w:r>
      <w:r w:rsidR="00F41363" w:rsidRPr="00F41363">
        <w:t>, женщины в депутатском корпусе составл</w:t>
      </w:r>
      <w:r w:rsidR="00F41363" w:rsidRPr="00F41363">
        <w:t>я</w:t>
      </w:r>
      <w:r w:rsidR="00F41363" w:rsidRPr="00F41363">
        <w:t>ли 30</w:t>
      </w:r>
      <w:r w:rsidR="00D72883">
        <w:t> процентов</w:t>
      </w:r>
      <w:r w:rsidR="00F41363" w:rsidRPr="00F41363">
        <w:t>. Определенные количественные изменения в составе депут</w:t>
      </w:r>
      <w:r w:rsidR="00F41363" w:rsidRPr="00F41363">
        <w:t>а</w:t>
      </w:r>
      <w:r w:rsidR="00F41363" w:rsidRPr="00F41363">
        <w:t>тов в зависимости от пола наблюдались на выборах в местные советы 1998</w:t>
      </w:r>
      <w:r w:rsidR="00D72883">
        <w:t> году.</w:t>
      </w:r>
      <w:r w:rsidR="00F41363" w:rsidRPr="00F41363">
        <w:t xml:space="preserve"> Женщины, избранные депутатами местных советов, составляли по</w:t>
      </w:r>
      <w:r w:rsidR="00F41363" w:rsidRPr="00F41363">
        <w:t>ч</w:t>
      </w:r>
      <w:r w:rsidR="00F41363" w:rsidRPr="00F41363">
        <w:t>ти 38</w:t>
      </w:r>
      <w:r w:rsidR="00D72883">
        <w:t> процентов</w:t>
      </w:r>
      <w:r w:rsidR="00F41363" w:rsidRPr="00F41363">
        <w:t xml:space="preserve"> от общего количества. После выборов 2002</w:t>
      </w:r>
      <w:r w:rsidR="00D72883">
        <w:t> года</w:t>
      </w:r>
      <w:r w:rsidR="00F41363" w:rsidRPr="00F41363">
        <w:t xml:space="preserve"> количество женщин среди более чем 230</w:t>
      </w:r>
      <w:r w:rsidR="00D72883">
        <w:t> 000 </w:t>
      </w:r>
      <w:r w:rsidR="00F41363" w:rsidRPr="00F41363">
        <w:t>депутатов местных советов всех уровней в</w:t>
      </w:r>
      <w:r w:rsidR="00F41363" w:rsidRPr="00F41363">
        <w:t>ы</w:t>
      </w:r>
      <w:r w:rsidR="00F41363" w:rsidRPr="00F41363">
        <w:t>росло до 41,7</w:t>
      </w:r>
      <w:r w:rsidR="00D72883">
        <w:t> процента;</w:t>
      </w:r>
      <w:r w:rsidR="00F41363" w:rsidRPr="00F41363">
        <w:t xml:space="preserve"> среди сельских, поселковых, городских председат</w:t>
      </w:r>
      <w:r w:rsidR="00F41363" w:rsidRPr="00F41363">
        <w:t>е</w:t>
      </w:r>
      <w:r w:rsidR="00F41363" w:rsidRPr="00F41363">
        <w:t>лей они составляли 24,5</w:t>
      </w:r>
      <w:r w:rsidR="00D72883">
        <w:t> процента</w:t>
      </w:r>
      <w:r w:rsidR="00F41363" w:rsidRPr="00F41363">
        <w:t>; среди заместителей сельских, поселковых, г</w:t>
      </w:r>
      <w:r w:rsidR="00F41363" w:rsidRPr="00F41363">
        <w:t>о</w:t>
      </w:r>
      <w:r w:rsidR="00F41363" w:rsidRPr="00F41363">
        <w:t>родских председателей</w:t>
      </w:r>
      <w:r w:rsidR="00565423">
        <w:t xml:space="preserve"> — </w:t>
      </w:r>
      <w:r w:rsidR="00F41363" w:rsidRPr="00F41363">
        <w:t>26,9</w:t>
      </w:r>
      <w:r w:rsidR="00D72883">
        <w:t> процента</w:t>
      </w:r>
      <w:r w:rsidR="00F41363" w:rsidRPr="00F41363">
        <w:t>; среди секретарей сельских, поселк</w:t>
      </w:r>
      <w:r w:rsidR="00F41363" w:rsidRPr="00F41363">
        <w:t>о</w:t>
      </w:r>
      <w:r w:rsidR="00F41363" w:rsidRPr="00F41363">
        <w:t>вых, городских советов</w:t>
      </w:r>
      <w:r w:rsidR="00565423">
        <w:t xml:space="preserve"> — </w:t>
      </w:r>
      <w:r w:rsidR="00F41363" w:rsidRPr="00F41363">
        <w:t>91,7</w:t>
      </w:r>
      <w:r w:rsidR="00D72883">
        <w:t> процента</w:t>
      </w:r>
      <w:r w:rsidR="00F41363" w:rsidRPr="00F41363">
        <w:t>; среди председателей районных, ра</w:t>
      </w:r>
      <w:r w:rsidR="00F41363" w:rsidRPr="00F41363">
        <w:t>й</w:t>
      </w:r>
      <w:r w:rsidR="00F41363" w:rsidRPr="00F41363">
        <w:t>онных в городах советов</w:t>
      </w:r>
      <w:r w:rsidR="00565423">
        <w:t xml:space="preserve"> — </w:t>
      </w:r>
      <w:r w:rsidR="00F41363" w:rsidRPr="00F41363">
        <w:t>9,1</w:t>
      </w:r>
      <w:r w:rsidR="00D72883">
        <w:t> процента</w:t>
      </w:r>
      <w:r w:rsidR="00F41363" w:rsidRPr="00F41363">
        <w:t>; среди заместителей председателей районных, районных в городах сов</w:t>
      </w:r>
      <w:r w:rsidR="00F41363" w:rsidRPr="00F41363">
        <w:t>е</w:t>
      </w:r>
      <w:r w:rsidR="00F41363" w:rsidRPr="00F41363">
        <w:t>тов</w:t>
      </w:r>
      <w:r w:rsidR="00565423">
        <w:t xml:space="preserve"> — </w:t>
      </w:r>
      <w:r w:rsidR="00F41363" w:rsidRPr="00F41363">
        <w:t>22,1</w:t>
      </w:r>
      <w:r w:rsidR="00D72883">
        <w:t> процента</w:t>
      </w:r>
      <w:r w:rsidR="00F41363" w:rsidRPr="00F41363">
        <w:t>.</w:t>
      </w:r>
    </w:p>
    <w:p w:rsidR="00F41363" w:rsidRPr="00F41363" w:rsidRDefault="00D46D2D" w:rsidP="00F41363">
      <w:pPr>
        <w:pStyle w:val="SingleTxt"/>
      </w:pPr>
      <w:r>
        <w:tab/>
      </w:r>
      <w:r w:rsidR="00F41363" w:rsidRPr="00F41363">
        <w:t>Женщины Украины активно участвуют в государственн</w:t>
      </w:r>
      <w:r w:rsidR="00565423">
        <w:t>ой службе. Равный доступ женщин</w:t>
      </w:r>
      <w:r w:rsidR="00F41363" w:rsidRPr="00F41363">
        <w:t>-гражданок Украины к государственной службе обеспечен с</w:t>
      </w:r>
      <w:r w:rsidR="00F41363" w:rsidRPr="00F41363">
        <w:t>о</w:t>
      </w:r>
      <w:r w:rsidR="00F41363" w:rsidRPr="00F41363">
        <w:t>блюдением норм, определенных статьей</w:t>
      </w:r>
      <w:r w:rsidR="001379E7">
        <w:t> </w:t>
      </w:r>
      <w:r w:rsidR="00F41363" w:rsidRPr="00F41363">
        <w:t>38 Конституции Украины и статьей</w:t>
      </w:r>
      <w:r w:rsidR="00177791">
        <w:t> </w:t>
      </w:r>
      <w:r w:rsidR="00F41363" w:rsidRPr="00F41363">
        <w:t xml:space="preserve">4 Закона Украины </w:t>
      </w:r>
      <w:r w:rsidR="001379E7">
        <w:t>«</w:t>
      </w:r>
      <w:r w:rsidR="00F41363" w:rsidRPr="00F41363">
        <w:t>О государственной сл</w:t>
      </w:r>
      <w:r w:rsidR="00565423">
        <w:t>ужбе</w:t>
      </w:r>
      <w:r w:rsidR="001379E7">
        <w:t>»</w:t>
      </w:r>
      <w:r w:rsidR="00565423">
        <w:t>. Численность женщин</w:t>
      </w:r>
      <w:r w:rsidR="00F41363" w:rsidRPr="00F41363">
        <w:t>-государственных служащих составляет сегодня 75,4</w:t>
      </w:r>
      <w:r w:rsidR="001379E7">
        <w:t> процента</w:t>
      </w:r>
      <w:r w:rsidR="00F41363" w:rsidRPr="00F41363">
        <w:t xml:space="preserve"> общей числе</w:t>
      </w:r>
      <w:r w:rsidR="00F41363" w:rsidRPr="00F41363">
        <w:t>н</w:t>
      </w:r>
      <w:r w:rsidR="00F41363" w:rsidRPr="00F41363">
        <w:t>ности государс</w:t>
      </w:r>
      <w:r w:rsidR="00F41363" w:rsidRPr="00F41363">
        <w:t>т</w:t>
      </w:r>
      <w:r w:rsidR="00F41363" w:rsidRPr="00F41363">
        <w:t>венных служащих. Тем не менее на высших должностях одних и тех же государственных служб (1</w:t>
      </w:r>
      <w:r w:rsidR="00565423">
        <w:t>–</w:t>
      </w:r>
      <w:r w:rsidR="00F41363" w:rsidRPr="00F41363">
        <w:t>2 уровней) женщины составляют лишь 15</w:t>
      </w:r>
      <w:r w:rsidR="001379E7">
        <w:t> процентов</w:t>
      </w:r>
      <w:r w:rsidR="00F41363" w:rsidRPr="00F41363">
        <w:t>, среди руководителей среднего уровня</w:t>
      </w:r>
      <w:r w:rsidR="00565423">
        <w:t xml:space="preserve"> — </w:t>
      </w:r>
      <w:r w:rsidR="00F41363" w:rsidRPr="00F41363">
        <w:t>50</w:t>
      </w:r>
      <w:r w:rsidR="001379E7">
        <w:t> процентов</w:t>
      </w:r>
      <w:r w:rsidR="00F41363" w:rsidRPr="00F41363">
        <w:t xml:space="preserve"> же</w:t>
      </w:r>
      <w:r w:rsidR="00F41363" w:rsidRPr="00F41363">
        <w:t>н</w:t>
      </w:r>
      <w:r w:rsidR="00F41363" w:rsidRPr="00F41363">
        <w:t>щин. Надо сказать, что среди общего количества государственных служащих, с п</w:t>
      </w:r>
      <w:r w:rsidR="00F41363" w:rsidRPr="00F41363">
        <w:t>о</w:t>
      </w:r>
      <w:r w:rsidR="00F41363" w:rsidRPr="00F41363">
        <w:t>вышением уровня служебных должностей количество женщин традиционно снижается, хотя тенденцией последнего времени ста</w:t>
      </w:r>
      <w:r w:rsidR="00565423">
        <w:t>ло увеличение количества женщин-</w:t>
      </w:r>
      <w:r w:rsidR="00F41363" w:rsidRPr="00F41363">
        <w:t>кандидатов на руководящие должности среди резервистов. Но общая ситуация в течение отчетного периода не улучшилась. Наибольшее количество женщин-сотрудников зарегистрировано в центральном аппарате Государстве</w:t>
      </w:r>
      <w:r w:rsidR="00F41363" w:rsidRPr="00F41363">
        <w:t>н</w:t>
      </w:r>
      <w:r w:rsidR="00F41363" w:rsidRPr="00F41363">
        <w:t>ного комитета статистики (82</w:t>
      </w:r>
      <w:r w:rsidR="001379E7">
        <w:t> процента</w:t>
      </w:r>
      <w:r w:rsidR="00F41363" w:rsidRPr="00F41363">
        <w:t>), Министерства юстиции (75</w:t>
      </w:r>
      <w:r w:rsidR="001379E7">
        <w:t> процентов</w:t>
      </w:r>
      <w:r w:rsidR="00F41363" w:rsidRPr="00F41363">
        <w:t>), Министерства финансов (68,5</w:t>
      </w:r>
      <w:r w:rsidR="001379E7">
        <w:t> процента</w:t>
      </w:r>
      <w:r w:rsidR="00F41363" w:rsidRPr="00F41363">
        <w:t>), Министерства здр</w:t>
      </w:r>
      <w:r w:rsidR="00F41363" w:rsidRPr="00F41363">
        <w:t>а</w:t>
      </w:r>
      <w:r w:rsidR="00F41363" w:rsidRPr="00F41363">
        <w:t>воохранения (62</w:t>
      </w:r>
      <w:r w:rsidR="001379E7">
        <w:t> процентов</w:t>
      </w:r>
      <w:r w:rsidR="00F41363" w:rsidRPr="00F41363">
        <w:t>), Министерства труда и социальной политики (58</w:t>
      </w:r>
      <w:r w:rsidR="001379E7">
        <w:t> процентов</w:t>
      </w:r>
      <w:r w:rsidR="00F41363" w:rsidRPr="00F41363">
        <w:t>), Министерства образования (57,5</w:t>
      </w:r>
      <w:r w:rsidR="001379E7">
        <w:t> процентов</w:t>
      </w:r>
      <w:r w:rsidR="00F41363" w:rsidRPr="00F41363">
        <w:t>), Министерства культуры (53</w:t>
      </w:r>
      <w:r w:rsidR="001379E7">
        <w:t> процента</w:t>
      </w:r>
      <w:r w:rsidR="00F41363" w:rsidRPr="00F41363">
        <w:t>), Министерства иностра</w:t>
      </w:r>
      <w:r w:rsidR="00F41363" w:rsidRPr="00F41363">
        <w:t>н</w:t>
      </w:r>
      <w:r w:rsidR="00F41363" w:rsidRPr="00F41363">
        <w:t>ных дел (42</w:t>
      </w:r>
      <w:r w:rsidR="001379E7">
        <w:t> процента</w:t>
      </w:r>
      <w:r w:rsidR="00F41363" w:rsidRPr="00F41363">
        <w:t>).</w:t>
      </w:r>
    </w:p>
    <w:p w:rsidR="00F41363" w:rsidRPr="00F41363" w:rsidRDefault="00D46D2D" w:rsidP="00F41363">
      <w:pPr>
        <w:pStyle w:val="SingleTxt"/>
      </w:pPr>
      <w:r>
        <w:tab/>
      </w:r>
      <w:r w:rsidR="00F41363" w:rsidRPr="00F41363">
        <w:t>В органах судебной власти женщины составляют такую часть: в хозяйс</w:t>
      </w:r>
      <w:r w:rsidR="00F41363" w:rsidRPr="00F41363">
        <w:t>т</w:t>
      </w:r>
      <w:r w:rsidR="00F41363" w:rsidRPr="00F41363">
        <w:t>венных областных судах</w:t>
      </w:r>
      <w:r w:rsidR="005254F8">
        <w:t xml:space="preserve"> — </w:t>
      </w:r>
      <w:r w:rsidR="00F41363" w:rsidRPr="00F41363">
        <w:t>60</w:t>
      </w:r>
      <w:r w:rsidR="001379E7">
        <w:t> процентов</w:t>
      </w:r>
      <w:r w:rsidR="00F41363" w:rsidRPr="00F41363">
        <w:t>, в Высшем хозяйственном суде У</w:t>
      </w:r>
      <w:r w:rsidR="00F41363" w:rsidRPr="00F41363">
        <w:t>к</w:t>
      </w:r>
      <w:r w:rsidR="00F41363" w:rsidRPr="00F41363">
        <w:t>раины</w:t>
      </w:r>
      <w:r w:rsidR="005254F8">
        <w:t xml:space="preserve"> — </w:t>
      </w:r>
      <w:r w:rsidR="00F41363" w:rsidRPr="00F41363">
        <w:t>почти 46</w:t>
      </w:r>
      <w:r w:rsidR="001379E7">
        <w:t> процентов</w:t>
      </w:r>
      <w:r w:rsidR="00F41363" w:rsidRPr="00F41363">
        <w:t>, в составе Конституционного суда</w:t>
      </w:r>
      <w:r w:rsidR="005254F8">
        <w:t xml:space="preserve"> — </w:t>
      </w:r>
      <w:r w:rsidR="00F41363" w:rsidRPr="00F41363">
        <w:t>14</w:t>
      </w:r>
      <w:r w:rsidR="001379E7">
        <w:t> процентов</w:t>
      </w:r>
      <w:r w:rsidR="00F41363" w:rsidRPr="00F41363">
        <w:t>, в составе Верховного Суда</w:t>
      </w:r>
      <w:r w:rsidR="005254F8">
        <w:t xml:space="preserve"> — </w:t>
      </w:r>
      <w:r w:rsidR="00F41363" w:rsidRPr="00F41363">
        <w:t>11</w:t>
      </w:r>
      <w:r w:rsidR="001379E7">
        <w:t> процентов</w:t>
      </w:r>
      <w:r w:rsidR="00F41363" w:rsidRPr="00F41363">
        <w:t>. Тем не менее в р</w:t>
      </w:r>
      <w:r w:rsidR="00F41363" w:rsidRPr="00F41363">
        <w:t>у</w:t>
      </w:r>
      <w:r w:rsidR="00F41363" w:rsidRPr="00F41363">
        <w:t>ководстве этих органов нет ни одной женщ</w:t>
      </w:r>
      <w:r w:rsidR="00F41363" w:rsidRPr="00F41363">
        <w:t>и</w:t>
      </w:r>
      <w:r w:rsidR="00F41363" w:rsidRPr="00F41363">
        <w:t xml:space="preserve">ны. </w:t>
      </w:r>
    </w:p>
    <w:p w:rsidR="00F41363" w:rsidRPr="00F41363" w:rsidRDefault="00D46D2D" w:rsidP="00F41363">
      <w:pPr>
        <w:pStyle w:val="SingleTxt"/>
      </w:pPr>
      <w:r>
        <w:tab/>
      </w:r>
      <w:r w:rsidR="00F41363" w:rsidRPr="00F41363">
        <w:t>Сегодня среди общего количества работников системы здравоохранения (736</w:t>
      </w:r>
      <w:r w:rsidR="001379E7">
        <w:t> тыс.</w:t>
      </w:r>
      <w:r w:rsidR="00F41363" w:rsidRPr="00F41363">
        <w:t>) женщин</w:t>
      </w:r>
      <w:r w:rsidR="005254F8">
        <w:t xml:space="preserve"> — </w:t>
      </w:r>
      <w:r w:rsidR="00F41363" w:rsidRPr="00F41363">
        <w:t>617,7 тыс. (83,9</w:t>
      </w:r>
      <w:r w:rsidR="001379E7">
        <w:t> процента</w:t>
      </w:r>
      <w:r w:rsidR="00F41363" w:rsidRPr="00F41363">
        <w:t>). На руководящих должн</w:t>
      </w:r>
      <w:r w:rsidR="00F41363" w:rsidRPr="00F41363">
        <w:t>о</w:t>
      </w:r>
      <w:r w:rsidR="00F41363" w:rsidRPr="00F41363">
        <w:t>стях</w:t>
      </w:r>
      <w:r w:rsidR="00565423">
        <w:t xml:space="preserve"> — </w:t>
      </w:r>
      <w:r w:rsidR="00F41363" w:rsidRPr="00F41363">
        <w:t>3,1</w:t>
      </w:r>
      <w:r w:rsidR="00565423">
        <w:t> </w:t>
      </w:r>
      <w:r w:rsidR="00F41363" w:rsidRPr="00F41363">
        <w:t>тыс. женщин (25</w:t>
      </w:r>
      <w:r w:rsidR="001379E7">
        <w:t> процентов</w:t>
      </w:r>
      <w:r w:rsidR="00F41363" w:rsidRPr="00F41363">
        <w:t>). В сфере культуры работает 116 тыс. женщин (64</w:t>
      </w:r>
      <w:r w:rsidR="001379E7">
        <w:t> процента</w:t>
      </w:r>
      <w:r w:rsidR="00F41363" w:rsidRPr="00F41363">
        <w:t>), а должности руководителей и специалистов в этой о</w:t>
      </w:r>
      <w:r w:rsidR="00F41363" w:rsidRPr="00F41363">
        <w:t>т</w:t>
      </w:r>
      <w:r w:rsidR="00F41363" w:rsidRPr="00F41363">
        <w:t>расли занимают 160 тыс. человек, из них женщин</w:t>
      </w:r>
      <w:r w:rsidR="005254F8">
        <w:t xml:space="preserve"> — </w:t>
      </w:r>
      <w:r w:rsidR="00F41363" w:rsidRPr="00F41363">
        <w:t>70,5</w:t>
      </w:r>
      <w:r w:rsidR="001379E7">
        <w:t> процента</w:t>
      </w:r>
      <w:r w:rsidR="00F41363" w:rsidRPr="00F41363">
        <w:t>. То есть п</w:t>
      </w:r>
      <w:r w:rsidR="00F41363" w:rsidRPr="00F41363">
        <w:t>о</w:t>
      </w:r>
      <w:r w:rsidR="00F41363" w:rsidRPr="00F41363">
        <w:t>стоянно возрастает количество женщин, привлеченных к процессу управл</w:t>
      </w:r>
      <w:r w:rsidR="00F41363" w:rsidRPr="00F41363">
        <w:t>е</w:t>
      </w:r>
      <w:r w:rsidR="00F41363" w:rsidRPr="00F41363">
        <w:t>ния культурной сферой. По данным Министерства культуры и туризма Украины лишь в центральном аппарате этого органа исполнительной власти работает 2</w:t>
      </w:r>
      <w:r w:rsidR="001379E7">
        <w:t> </w:t>
      </w:r>
      <w:r w:rsidR="00F41363" w:rsidRPr="00F41363">
        <w:t>заместителя министра, 2 начальника управлений, 19 заведующих отделами и секторами</w:t>
      </w:r>
      <w:r w:rsidR="005254F8">
        <w:t xml:space="preserve"> — </w:t>
      </w:r>
      <w:r w:rsidR="00F41363" w:rsidRPr="00F41363">
        <w:t>женщины. Среди начальников управлений культуры и туризма областных государственных администраций</w:t>
      </w:r>
      <w:r w:rsidR="005254F8">
        <w:t xml:space="preserve"> — </w:t>
      </w:r>
      <w:r w:rsidR="00F41363" w:rsidRPr="00F41363">
        <w:t>8 женщин. Подобная тенденция пр</w:t>
      </w:r>
      <w:r w:rsidR="00F41363" w:rsidRPr="00F41363">
        <w:t>о</w:t>
      </w:r>
      <w:r w:rsidR="00F41363" w:rsidRPr="00F41363">
        <w:t>слеживается и в управлениях культуры на местах, в учебных заведениях и в художественных коллект</w:t>
      </w:r>
      <w:r w:rsidR="00F41363" w:rsidRPr="00F41363">
        <w:t>и</w:t>
      </w:r>
      <w:r w:rsidR="00F41363" w:rsidRPr="00F41363">
        <w:t xml:space="preserve">вах. </w:t>
      </w:r>
    </w:p>
    <w:p w:rsidR="00F41363" w:rsidRPr="00F41363" w:rsidRDefault="00D46D2D" w:rsidP="00F41363">
      <w:pPr>
        <w:pStyle w:val="SingleTxt"/>
      </w:pPr>
      <w:r>
        <w:tab/>
      </w:r>
      <w:r w:rsidR="00F41363" w:rsidRPr="00F41363">
        <w:t>Статистические данные о гендерном соотношении в частной сфере эк</w:t>
      </w:r>
      <w:r w:rsidR="00F41363" w:rsidRPr="00F41363">
        <w:t>о</w:t>
      </w:r>
      <w:r w:rsidR="00F41363" w:rsidRPr="00F41363">
        <w:t>номики свидетельствуют, что среди владельцев крупных бизнес-структур же</w:t>
      </w:r>
      <w:r w:rsidR="00F41363" w:rsidRPr="00F41363">
        <w:t>н</w:t>
      </w:r>
      <w:r w:rsidR="00F41363" w:rsidRPr="00F41363">
        <w:t>щины встречаются в единичных случаях, среди владельцев среднего и малого бизнеса они составляют 20</w:t>
      </w:r>
      <w:r w:rsidR="001379E7">
        <w:t> процентов</w:t>
      </w:r>
      <w:r w:rsidR="00F41363" w:rsidRPr="00F41363">
        <w:t>. Очевидным является факт, что в этой сфере, как и в иных, женщины занимают преимущественно низшие и средние позиции и редко достигают уровня принятия решений.</w:t>
      </w:r>
    </w:p>
    <w:p w:rsidR="00F41363" w:rsidRPr="00F41363" w:rsidRDefault="00D46D2D" w:rsidP="00F41363">
      <w:pPr>
        <w:pStyle w:val="SingleTxt"/>
      </w:pPr>
      <w:r>
        <w:tab/>
      </w:r>
      <w:r w:rsidR="00F41363" w:rsidRPr="00F41363">
        <w:t>В агропромышленном секторе экономики по уровню образования среди женщин преобладают специалисты со средним и высшим образованием, тем не менее, очень мало из них занимают руководящие должности. Среди общего к</w:t>
      </w:r>
      <w:r w:rsidR="00F41363" w:rsidRPr="00F41363">
        <w:t>о</w:t>
      </w:r>
      <w:r w:rsidR="00F41363" w:rsidRPr="00F41363">
        <w:t>личества женщин со специальным образованием лишь 5</w:t>
      </w:r>
      <w:r w:rsidR="001379E7">
        <w:t> процентов</w:t>
      </w:r>
      <w:r w:rsidR="00565423">
        <w:t xml:space="preserve"> — </w:t>
      </w:r>
      <w:r w:rsidR="00F41363" w:rsidRPr="00F41363">
        <w:t>руков</w:t>
      </w:r>
      <w:r w:rsidR="00F41363" w:rsidRPr="00F41363">
        <w:t>о</w:t>
      </w:r>
      <w:r w:rsidR="00F41363" w:rsidRPr="00F41363">
        <w:t>дители сельскохозяйственных предприятий (хозяйств), тогда как среди му</w:t>
      </w:r>
      <w:r w:rsidR="00F41363" w:rsidRPr="00F41363">
        <w:t>ж</w:t>
      </w:r>
      <w:r w:rsidR="00F41363" w:rsidRPr="00F41363">
        <w:t>чин на руководящих посадах</w:t>
      </w:r>
      <w:r w:rsidR="005254F8">
        <w:t xml:space="preserve"> — </w:t>
      </w:r>
      <w:r w:rsidR="00F41363" w:rsidRPr="00F41363">
        <w:t>почти каждый второй. Небольшая доля женщин з</w:t>
      </w:r>
      <w:r w:rsidR="00F41363" w:rsidRPr="00F41363">
        <w:t>а</w:t>
      </w:r>
      <w:r w:rsidR="00F41363" w:rsidRPr="00F41363">
        <w:t>нимают должность главного специалиста сельскохозяйственного пре</w:t>
      </w:r>
      <w:r w:rsidR="00F41363" w:rsidRPr="00F41363">
        <w:t>д</w:t>
      </w:r>
      <w:r w:rsidR="00F41363" w:rsidRPr="00F41363">
        <w:t>приятия, несмотря на то, что они более ответственные и активные в решении произво</w:t>
      </w:r>
      <w:r w:rsidR="00F41363" w:rsidRPr="00F41363">
        <w:t>д</w:t>
      </w:r>
      <w:r w:rsidR="00F41363" w:rsidRPr="00F41363">
        <w:t>ственных и социальных проблем.</w:t>
      </w:r>
    </w:p>
    <w:p w:rsidR="00F41363" w:rsidRPr="00F41363" w:rsidRDefault="00D46D2D" w:rsidP="00F41363">
      <w:pPr>
        <w:pStyle w:val="SingleTxt"/>
      </w:pPr>
      <w:r>
        <w:tab/>
      </w:r>
      <w:r w:rsidR="00F41363" w:rsidRPr="00F41363">
        <w:t>В соответствии с данными Министерства обороны Украины, в Вооруже</w:t>
      </w:r>
      <w:r w:rsidR="00F41363" w:rsidRPr="00F41363">
        <w:t>н</w:t>
      </w:r>
      <w:r w:rsidR="00F41363" w:rsidRPr="00F41363">
        <w:t>ных силах Украины количество женщин-работников сегодня составляет: 52</w:t>
      </w:r>
      <w:r w:rsidR="00177791">
        <w:t> </w:t>
      </w:r>
      <w:r w:rsidR="00F41363" w:rsidRPr="00F41363">
        <w:t>307</w:t>
      </w:r>
      <w:r w:rsidR="00177791">
        <w:t> </w:t>
      </w:r>
      <w:r w:rsidR="00F41363" w:rsidRPr="00F41363">
        <w:t>человек, из них государственных служащих</w:t>
      </w:r>
      <w:r w:rsidR="005254F8">
        <w:t xml:space="preserve"> — </w:t>
      </w:r>
      <w:r w:rsidR="00F41363" w:rsidRPr="00F41363">
        <w:t>4219. Количество рук</w:t>
      </w:r>
      <w:r w:rsidR="00F41363" w:rsidRPr="00F41363">
        <w:t>о</w:t>
      </w:r>
      <w:r w:rsidR="00F41363" w:rsidRPr="00F41363">
        <w:t>водящих должностей государственных служащих на сегодняшний день</w:t>
      </w:r>
      <w:r w:rsidR="005254F8">
        <w:t xml:space="preserve"> — </w:t>
      </w:r>
      <w:r w:rsidR="00F41363" w:rsidRPr="00F41363">
        <w:t>940, из них 830 должностей занимают женщины. В то же время в Министерстве обороны Украины руководителей-женщин І</w:t>
      </w:r>
      <w:r w:rsidR="005254F8">
        <w:t>–</w:t>
      </w:r>
      <w:r w:rsidR="00F41363" w:rsidRPr="00F41363">
        <w:t>ІІІ категории нет, ІV категории</w:t>
      </w:r>
      <w:r w:rsidR="005254F8">
        <w:t xml:space="preserve"> — </w:t>
      </w:r>
      <w:r w:rsidR="00F41363" w:rsidRPr="00F41363">
        <w:t>6</w:t>
      </w:r>
      <w:r w:rsidR="001379E7">
        <w:t> </w:t>
      </w:r>
      <w:r w:rsidR="00F41363" w:rsidRPr="00F41363">
        <w:t>человек, специалистов V категории</w:t>
      </w:r>
      <w:r w:rsidR="005254F8">
        <w:t xml:space="preserve"> — </w:t>
      </w:r>
      <w:r w:rsidR="00F41363" w:rsidRPr="00F41363">
        <w:t xml:space="preserve">375. На руководящих должностях (штатное наименование должности </w:t>
      </w:r>
      <w:r w:rsidR="001379E7">
        <w:t>«</w:t>
      </w:r>
      <w:r w:rsidR="00F41363" w:rsidRPr="00F41363">
        <w:t>начальник</w:t>
      </w:r>
      <w:r w:rsidR="001379E7">
        <w:t>…»</w:t>
      </w:r>
      <w:r w:rsidR="00F41363" w:rsidRPr="00F41363">
        <w:t xml:space="preserve">, </w:t>
      </w:r>
      <w:r w:rsidR="001379E7">
        <w:t>«</w:t>
      </w:r>
      <w:r w:rsidR="00F41363" w:rsidRPr="00F41363">
        <w:t>командир...</w:t>
      </w:r>
      <w:r w:rsidR="001379E7">
        <w:t>»</w:t>
      </w:r>
      <w:r w:rsidR="00F41363" w:rsidRPr="00F41363">
        <w:t>) лиц офице</w:t>
      </w:r>
      <w:r w:rsidR="00F41363" w:rsidRPr="00F41363">
        <w:t>р</w:t>
      </w:r>
      <w:r w:rsidR="00F41363" w:rsidRPr="00F41363">
        <w:t>ского состава 422 женщины, прапорщиков (мичманов)</w:t>
      </w:r>
      <w:r w:rsidR="005254F8">
        <w:t xml:space="preserve"> — </w:t>
      </w:r>
      <w:r w:rsidR="00F41363" w:rsidRPr="00F41363">
        <w:t>1001 женщина. Если в 2001</w:t>
      </w:r>
      <w:r w:rsidR="001379E7">
        <w:t> году</w:t>
      </w:r>
      <w:r w:rsidR="00F41363" w:rsidRPr="00F41363">
        <w:t xml:space="preserve"> женщины-офицеры составляли 0,7</w:t>
      </w:r>
      <w:r w:rsidR="001379E7">
        <w:t> процента</w:t>
      </w:r>
      <w:r w:rsidR="00F41363" w:rsidRPr="00F41363">
        <w:t xml:space="preserve"> от всего офицерск</w:t>
      </w:r>
      <w:r w:rsidR="00F41363" w:rsidRPr="00F41363">
        <w:t>о</w:t>
      </w:r>
      <w:r w:rsidR="00F41363" w:rsidRPr="00F41363">
        <w:t>го состава, то в 2006</w:t>
      </w:r>
      <w:r w:rsidR="005254F8">
        <w:t> </w:t>
      </w:r>
      <w:r w:rsidR="00F41363" w:rsidRPr="00F41363">
        <w:t>г</w:t>
      </w:r>
      <w:r w:rsidR="001379E7">
        <w:t>оду</w:t>
      </w:r>
      <w:r w:rsidR="005254F8">
        <w:t xml:space="preserve"> — </w:t>
      </w:r>
      <w:r w:rsidR="00F41363" w:rsidRPr="00F41363">
        <w:t>2,25</w:t>
      </w:r>
      <w:r w:rsidR="001379E7">
        <w:rPr>
          <w:lang w:val="en-US"/>
        </w:rPr>
        <w:t> </w:t>
      </w:r>
      <w:r w:rsidR="001379E7">
        <w:t>процента</w:t>
      </w:r>
      <w:r w:rsidR="00F41363" w:rsidRPr="00F41363">
        <w:t>. Общее количество женщин-офицеров увеличилась почти вдвое: начиная с 2001</w:t>
      </w:r>
      <w:r w:rsidR="001379E7">
        <w:t> года</w:t>
      </w:r>
      <w:r w:rsidR="00F41363" w:rsidRPr="00F41363">
        <w:t xml:space="preserve"> с 598 лиц до 1145</w:t>
      </w:r>
      <w:r w:rsidR="0080659E">
        <w:t> </w:t>
      </w:r>
      <w:r w:rsidR="00F41363" w:rsidRPr="00F41363">
        <w:t>лиц в 2006</w:t>
      </w:r>
      <w:r w:rsidR="001379E7">
        <w:t> году</w:t>
      </w:r>
      <w:r w:rsidR="00F41363" w:rsidRPr="00F41363">
        <w:t>. Женщины-офицеры проходят воинскую службу в званиях: полко</w:t>
      </w:r>
      <w:r w:rsidR="00F41363" w:rsidRPr="00F41363">
        <w:t>в</w:t>
      </w:r>
      <w:r w:rsidR="00F41363" w:rsidRPr="00F41363">
        <w:t>ник (капитан І ранга)</w:t>
      </w:r>
      <w:r w:rsidR="005254F8">
        <w:t xml:space="preserve"> — </w:t>
      </w:r>
      <w:r w:rsidR="00F41363" w:rsidRPr="00F41363">
        <w:t>4 (0,1</w:t>
      </w:r>
      <w:r w:rsidR="0080659E">
        <w:t> процента</w:t>
      </w:r>
      <w:r w:rsidR="00F41363" w:rsidRPr="00F41363">
        <w:t>.), подполковник (капитан ІІ ранга)</w:t>
      </w:r>
      <w:r w:rsidR="00565423">
        <w:t xml:space="preserve"> — </w:t>
      </w:r>
      <w:r w:rsidR="00F41363" w:rsidRPr="00F41363">
        <w:t>32 (0,4</w:t>
      </w:r>
      <w:r w:rsidR="0080659E">
        <w:t> процента</w:t>
      </w:r>
      <w:r w:rsidR="00F41363" w:rsidRPr="00F41363">
        <w:t>), майор (капитан ІІ ранга)</w:t>
      </w:r>
      <w:r w:rsidR="005254F8">
        <w:t xml:space="preserve"> — </w:t>
      </w:r>
      <w:r w:rsidR="00F41363" w:rsidRPr="00F41363">
        <w:t>216 (1,7</w:t>
      </w:r>
      <w:r w:rsidR="0080659E">
        <w:t> процента</w:t>
      </w:r>
      <w:r w:rsidR="00F41363" w:rsidRPr="00F41363">
        <w:t>), капитан (к</w:t>
      </w:r>
      <w:r w:rsidR="00F41363" w:rsidRPr="00F41363">
        <w:t>а</w:t>
      </w:r>
      <w:r w:rsidR="00F41363" w:rsidRPr="00F41363">
        <w:t>питан-лейтенант)</w:t>
      </w:r>
      <w:r w:rsidR="005254F8">
        <w:t xml:space="preserve"> — </w:t>
      </w:r>
      <w:r w:rsidR="00F41363" w:rsidRPr="00F41363">
        <w:t>375 (2,9</w:t>
      </w:r>
      <w:r w:rsidR="0080659E">
        <w:t> процента</w:t>
      </w:r>
      <w:r w:rsidR="00F41363" w:rsidRPr="00F41363">
        <w:t>), старший лейтенант</w:t>
      </w:r>
      <w:r w:rsidR="005254F8">
        <w:t xml:space="preserve"> — </w:t>
      </w:r>
      <w:r w:rsidR="00F41363" w:rsidRPr="00F41363">
        <w:t>388 (3,5</w:t>
      </w:r>
      <w:r w:rsidR="0080659E">
        <w:t> процента</w:t>
      </w:r>
      <w:r w:rsidR="00F41363" w:rsidRPr="00F41363">
        <w:t>), младший лейтенант</w:t>
      </w:r>
      <w:r w:rsidR="005254F8">
        <w:t xml:space="preserve"> — </w:t>
      </w:r>
      <w:r w:rsidR="00F41363" w:rsidRPr="00F41363">
        <w:t>30 (34</w:t>
      </w:r>
      <w:r w:rsidR="0080659E">
        <w:t> процента</w:t>
      </w:r>
      <w:r w:rsidR="00F41363" w:rsidRPr="00F41363">
        <w:t>). Увеличилась и чи</w:t>
      </w:r>
      <w:r w:rsidR="00F41363" w:rsidRPr="00F41363">
        <w:t>с</w:t>
      </w:r>
      <w:r w:rsidR="00F41363" w:rsidRPr="00F41363">
        <w:t>ленность женщин-прапорщиков: с 9,3</w:t>
      </w:r>
      <w:r w:rsidR="0080659E">
        <w:t> процента</w:t>
      </w:r>
      <w:r w:rsidR="00F41363" w:rsidRPr="00F41363">
        <w:t xml:space="preserve"> от общего количества в 2001</w:t>
      </w:r>
      <w:r w:rsidR="0080659E">
        <w:t> году</w:t>
      </w:r>
      <w:r w:rsidR="00F41363" w:rsidRPr="00F41363">
        <w:t>. до 15,6</w:t>
      </w:r>
      <w:r w:rsidR="0080659E">
        <w:t> процента</w:t>
      </w:r>
      <w:r w:rsidR="00F41363" w:rsidRPr="00F41363">
        <w:t xml:space="preserve"> в 2006</w:t>
      </w:r>
      <w:r w:rsidR="0080659E">
        <w:t> году</w:t>
      </w:r>
      <w:r w:rsidR="00F41363" w:rsidRPr="00F41363">
        <w:t>. На конец 2006</w:t>
      </w:r>
      <w:r w:rsidR="0080659E">
        <w:t> года</w:t>
      </w:r>
      <w:r w:rsidR="00F41363" w:rsidRPr="00F41363">
        <w:t xml:space="preserve"> среди женщин-прапорщиков имеют воинское звание: прапорщика</w:t>
      </w:r>
      <w:r w:rsidR="005254F8">
        <w:t xml:space="preserve"> — </w:t>
      </w:r>
      <w:r w:rsidR="00F41363" w:rsidRPr="00F41363">
        <w:t>2198 (17,8</w:t>
      </w:r>
      <w:r w:rsidR="0080659E">
        <w:t> процента</w:t>
      </w:r>
      <w:r w:rsidR="00F41363" w:rsidRPr="00F41363">
        <w:t>); мичмана</w:t>
      </w:r>
      <w:r w:rsidR="005254F8">
        <w:t xml:space="preserve"> — </w:t>
      </w:r>
      <w:r w:rsidR="00F41363" w:rsidRPr="00F41363">
        <w:t>249 (29,2</w:t>
      </w:r>
      <w:r w:rsidR="0080659E">
        <w:t> процента</w:t>
      </w:r>
      <w:r w:rsidR="00F41363" w:rsidRPr="00F41363">
        <w:t>); старшего прапорщика</w:t>
      </w:r>
      <w:r w:rsidR="005254F8">
        <w:t xml:space="preserve"> — </w:t>
      </w:r>
      <w:r w:rsidR="00F41363" w:rsidRPr="00F41363">
        <w:t>259 (6,1</w:t>
      </w:r>
      <w:r w:rsidR="0080659E">
        <w:t> процента</w:t>
      </w:r>
      <w:r w:rsidR="00F41363" w:rsidRPr="00F41363">
        <w:t>), старшего мичмана</w:t>
      </w:r>
      <w:r w:rsidR="005254F8">
        <w:t xml:space="preserve"> — </w:t>
      </w:r>
      <w:r w:rsidR="00F41363" w:rsidRPr="00F41363">
        <w:t>31(19,6</w:t>
      </w:r>
      <w:r w:rsidR="0080659E">
        <w:t> процента</w:t>
      </w:r>
      <w:r w:rsidR="00F41363" w:rsidRPr="00F41363">
        <w:t>). Из них имеют уровень подготовки б</w:t>
      </w:r>
      <w:r w:rsidR="00F41363" w:rsidRPr="00F41363">
        <w:t>а</w:t>
      </w:r>
      <w:r w:rsidR="00F41363" w:rsidRPr="00F41363">
        <w:t>калавр и выше</w:t>
      </w:r>
      <w:r w:rsidR="005254F8">
        <w:t xml:space="preserve"> — </w:t>
      </w:r>
      <w:r w:rsidR="00F41363" w:rsidRPr="00F41363">
        <w:t>523 женщины (40,9</w:t>
      </w:r>
      <w:r w:rsidR="0080659E">
        <w:t> процента</w:t>
      </w:r>
      <w:r w:rsidR="00F41363" w:rsidRPr="00F41363">
        <w:t>), младший специалист</w:t>
      </w:r>
      <w:r w:rsidR="005254F8">
        <w:t xml:space="preserve"> — </w:t>
      </w:r>
      <w:r w:rsidR="00F41363" w:rsidRPr="00F41363">
        <w:t>717</w:t>
      </w:r>
      <w:r w:rsidR="0080659E">
        <w:t> </w:t>
      </w:r>
      <w:r w:rsidR="00F41363" w:rsidRPr="00F41363">
        <w:t>женщин (18,1</w:t>
      </w:r>
      <w:r w:rsidR="0080659E">
        <w:t> процента</w:t>
      </w:r>
      <w:r w:rsidR="00F41363" w:rsidRPr="00F41363">
        <w:t>).</w:t>
      </w:r>
    </w:p>
    <w:p w:rsidR="00F41363" w:rsidRPr="00F41363" w:rsidRDefault="00D46D2D" w:rsidP="00F41363">
      <w:pPr>
        <w:pStyle w:val="SingleTxt"/>
      </w:pPr>
      <w:r>
        <w:tab/>
      </w:r>
      <w:r w:rsidR="00F41363" w:rsidRPr="00F41363">
        <w:t>На сегодняшний день общее количество женщин-военнослужащих, пр</w:t>
      </w:r>
      <w:r w:rsidR="00F41363" w:rsidRPr="00F41363">
        <w:t>о</w:t>
      </w:r>
      <w:r w:rsidR="00F41363" w:rsidRPr="00F41363">
        <w:t>ходящих воинскую службу за границей</w:t>
      </w:r>
      <w:r w:rsidR="005254F8">
        <w:t xml:space="preserve"> — </w:t>
      </w:r>
      <w:r w:rsidR="00F41363" w:rsidRPr="00F41363">
        <w:t>15</w:t>
      </w:r>
      <w:r w:rsidR="0080659E">
        <w:t> </w:t>
      </w:r>
      <w:r w:rsidR="00F41363" w:rsidRPr="00F41363">
        <w:t>137 (43,4</w:t>
      </w:r>
      <w:r w:rsidR="0080659E">
        <w:t> процента</w:t>
      </w:r>
      <w:r w:rsidR="00F41363" w:rsidRPr="00F41363">
        <w:t>). Из них им</w:t>
      </w:r>
      <w:r w:rsidR="00F41363" w:rsidRPr="00F41363">
        <w:t>е</w:t>
      </w:r>
      <w:r w:rsidR="00F41363" w:rsidRPr="00F41363">
        <w:t>ют полное высшее образование (специалист, магистр)</w:t>
      </w:r>
      <w:r w:rsidR="005254F8">
        <w:t xml:space="preserve"> — </w:t>
      </w:r>
      <w:r w:rsidR="00F41363" w:rsidRPr="00F41363">
        <w:t>1400 (9,2</w:t>
      </w:r>
      <w:r w:rsidR="0080659E">
        <w:t> процента</w:t>
      </w:r>
      <w:r w:rsidR="00F41363" w:rsidRPr="00F41363">
        <w:t>); базовое высшее образование (бакалавр)</w:t>
      </w:r>
      <w:r w:rsidR="005254F8">
        <w:t xml:space="preserve"> — </w:t>
      </w:r>
      <w:r w:rsidR="00F41363" w:rsidRPr="00F41363">
        <w:t>1441 женщина (9,4</w:t>
      </w:r>
      <w:r w:rsidR="0080659E">
        <w:t> процента</w:t>
      </w:r>
      <w:r w:rsidR="00F41363" w:rsidRPr="00F41363">
        <w:t>). В международных миротворческих операциях с 1992</w:t>
      </w:r>
      <w:r w:rsidR="0080659E">
        <w:t> года</w:t>
      </w:r>
      <w:r w:rsidR="00F41363" w:rsidRPr="00F41363">
        <w:t xml:space="preserve"> приняли участие 42</w:t>
      </w:r>
      <w:r w:rsidR="0080659E">
        <w:t> </w:t>
      </w:r>
      <w:r w:rsidR="00F41363" w:rsidRPr="00F41363">
        <w:t>женщины-военнослужащие: 5</w:t>
      </w:r>
      <w:r w:rsidR="00177791">
        <w:t> </w:t>
      </w:r>
      <w:r w:rsidR="00F41363" w:rsidRPr="00F41363">
        <w:t>офицеров на должности переводчиков, 2 пр</w:t>
      </w:r>
      <w:r w:rsidR="00F41363" w:rsidRPr="00F41363">
        <w:t>а</w:t>
      </w:r>
      <w:r w:rsidR="00F41363" w:rsidRPr="00F41363">
        <w:t>порщика и 35 сержантов и солдат по контракту (медицинские работники). С</w:t>
      </w:r>
      <w:r w:rsidR="00F41363" w:rsidRPr="00F41363">
        <w:t>е</w:t>
      </w:r>
      <w:r w:rsidR="00F41363" w:rsidRPr="00F41363">
        <w:t>годня в составе украинского м</w:t>
      </w:r>
      <w:r w:rsidR="00F41363" w:rsidRPr="00F41363">
        <w:t>и</w:t>
      </w:r>
      <w:r w:rsidR="00F41363" w:rsidRPr="00F41363">
        <w:t>ротворческого контингента женщин нет.</w:t>
      </w:r>
    </w:p>
    <w:p w:rsidR="00F41363" w:rsidRPr="00F41363" w:rsidRDefault="00D46D2D" w:rsidP="00F41363">
      <w:pPr>
        <w:pStyle w:val="SingleTxt"/>
      </w:pPr>
      <w:r>
        <w:tab/>
      </w:r>
      <w:r w:rsidR="00F41363" w:rsidRPr="00F41363">
        <w:t>Согласно данным Администрации Государственной пограничной службы Украины на 2006</w:t>
      </w:r>
      <w:r w:rsidR="0080659E">
        <w:t> год</w:t>
      </w:r>
      <w:r w:rsidR="00F41363" w:rsidRPr="00F41363">
        <w:t xml:space="preserve"> в органах, учреждениях и учреждениях, относящихся к сфере управления этой службы, как центрального органа исполнительной вл</w:t>
      </w:r>
      <w:r w:rsidR="00F41363" w:rsidRPr="00F41363">
        <w:t>а</w:t>
      </w:r>
      <w:r w:rsidR="00F41363" w:rsidRPr="00F41363">
        <w:t>сти со специальным статусом, насчитывалось более 6,5 тысяч лиц женского пола, что составляет почти 20</w:t>
      </w:r>
      <w:r w:rsidR="0080659E">
        <w:t> процентов</w:t>
      </w:r>
      <w:r w:rsidR="00F41363" w:rsidRPr="00F41363">
        <w:t xml:space="preserve"> персонала Службы. В течение отче</w:t>
      </w:r>
      <w:r w:rsidR="00F41363" w:rsidRPr="00F41363">
        <w:t>т</w:t>
      </w:r>
      <w:r w:rsidR="00F41363" w:rsidRPr="00F41363">
        <w:t>ного пе</w:t>
      </w:r>
      <w:r w:rsidR="00565423">
        <w:t>риода количество женщин</w:t>
      </w:r>
      <w:r w:rsidR="00F41363" w:rsidRPr="00F41363">
        <w:t>-служащих государственной пограничной службы увеличил</w:t>
      </w:r>
      <w:r w:rsidR="0080659E">
        <w:t>о</w:t>
      </w:r>
      <w:r w:rsidR="00F41363" w:rsidRPr="00F41363">
        <w:t>сь более чем в 2 раза. Сегодня из каждых трех служащих этой слу</w:t>
      </w:r>
      <w:r w:rsidR="00F41363" w:rsidRPr="00F41363">
        <w:t>ж</w:t>
      </w:r>
      <w:r w:rsidR="00F41363" w:rsidRPr="00F41363">
        <w:t>бы двое</w:t>
      </w:r>
      <w:r w:rsidR="00565423">
        <w:t xml:space="preserve"> — </w:t>
      </w:r>
      <w:r w:rsidR="00F41363" w:rsidRPr="00F41363">
        <w:t>женщины. Всего сегодня в Государственной пограничной службе воинскую службу проходит около 3,5 тыс. женщин. Начиная с 2000</w:t>
      </w:r>
      <w:r w:rsidR="0080659E">
        <w:t> года</w:t>
      </w:r>
      <w:r w:rsidR="00F41363" w:rsidRPr="00F41363">
        <w:t xml:space="preserve"> их количество еж</w:t>
      </w:r>
      <w:r w:rsidR="00F41363" w:rsidRPr="00F41363">
        <w:t>е</w:t>
      </w:r>
      <w:r w:rsidR="00F41363" w:rsidRPr="00F41363">
        <w:t>годно возрастает в среднем на 8%.</w:t>
      </w:r>
    </w:p>
    <w:p w:rsidR="00F41363" w:rsidRPr="00F41363" w:rsidRDefault="00D46D2D" w:rsidP="00F41363">
      <w:pPr>
        <w:pStyle w:val="SingleTxt"/>
        <w:rPr>
          <w:b/>
          <w:i/>
        </w:rPr>
      </w:pPr>
      <w:r>
        <w:rPr>
          <w:b/>
        </w:rPr>
        <w:tab/>
      </w:r>
      <w:r w:rsidR="00F41363" w:rsidRPr="00F41363">
        <w:rPr>
          <w:b/>
        </w:rPr>
        <w:t>Неравномерное представительство женщин на руководящих должн</w:t>
      </w:r>
      <w:r w:rsidR="00F41363" w:rsidRPr="00F41363">
        <w:rPr>
          <w:b/>
        </w:rPr>
        <w:t>о</w:t>
      </w:r>
      <w:r w:rsidR="00F41363" w:rsidRPr="00F41363">
        <w:rPr>
          <w:b/>
        </w:rPr>
        <w:t>стях, в сферах принятия решений, на верхних ступеньках социальной и</w:t>
      </w:r>
      <w:r w:rsidR="00F41363" w:rsidRPr="00F41363">
        <w:rPr>
          <w:b/>
        </w:rPr>
        <w:t>е</w:t>
      </w:r>
      <w:r w:rsidR="00F41363" w:rsidRPr="00F41363">
        <w:rPr>
          <w:b/>
        </w:rPr>
        <w:t>рархии, на ключевых позициях распределения власти и собственности, и вместе с тем их концентрация в наименее престижных отраслях общес</w:t>
      </w:r>
      <w:r w:rsidR="00F41363" w:rsidRPr="00F41363">
        <w:rPr>
          <w:b/>
        </w:rPr>
        <w:t>т</w:t>
      </w:r>
      <w:r w:rsidR="00F41363" w:rsidRPr="00F41363">
        <w:rPr>
          <w:b/>
        </w:rPr>
        <w:t>венно-экономической деятельности</w:t>
      </w:r>
      <w:r w:rsidR="005254F8">
        <w:rPr>
          <w:b/>
        </w:rPr>
        <w:t xml:space="preserve"> — </w:t>
      </w:r>
      <w:r w:rsidR="00F41363" w:rsidRPr="00F41363">
        <w:rPr>
          <w:b/>
        </w:rPr>
        <w:t>характерная ситуация в сегодня</w:t>
      </w:r>
      <w:r w:rsidR="00F41363" w:rsidRPr="00F41363">
        <w:rPr>
          <w:b/>
        </w:rPr>
        <w:t>ш</w:t>
      </w:r>
      <w:r w:rsidR="00F41363" w:rsidRPr="00F41363">
        <w:rPr>
          <w:b/>
        </w:rPr>
        <w:t xml:space="preserve">ней Украине. Между тем, обобщенный социологический </w:t>
      </w:r>
      <w:r w:rsidR="0080659E">
        <w:rPr>
          <w:b/>
        </w:rPr>
        <w:t>«</w:t>
      </w:r>
      <w:r w:rsidR="00F41363" w:rsidRPr="00F41363">
        <w:rPr>
          <w:b/>
        </w:rPr>
        <w:t>портрет</w:t>
      </w:r>
      <w:r w:rsidR="0080659E">
        <w:rPr>
          <w:b/>
        </w:rPr>
        <w:t>»</w:t>
      </w:r>
      <w:r w:rsidR="00F41363" w:rsidRPr="00F41363">
        <w:rPr>
          <w:b/>
        </w:rPr>
        <w:t xml:space="preserve"> укр</w:t>
      </w:r>
      <w:r w:rsidR="00F41363" w:rsidRPr="00F41363">
        <w:rPr>
          <w:b/>
        </w:rPr>
        <w:t>а</w:t>
      </w:r>
      <w:r w:rsidR="00F41363" w:rsidRPr="00F41363">
        <w:rPr>
          <w:b/>
        </w:rPr>
        <w:t>инской женщины свидетельствует, что она является инициативной, здр</w:t>
      </w:r>
      <w:r w:rsidR="00F41363" w:rsidRPr="00F41363">
        <w:rPr>
          <w:b/>
        </w:rPr>
        <w:t>а</w:t>
      </w:r>
      <w:r w:rsidR="00F41363" w:rsidRPr="00F41363">
        <w:rPr>
          <w:b/>
        </w:rPr>
        <w:t>вомыслящей, ответственной, способной принимать решения и в целом способна принимать участие на равных с мужчинами во всех обществе</w:t>
      </w:r>
      <w:r w:rsidR="00F41363" w:rsidRPr="00F41363">
        <w:rPr>
          <w:b/>
        </w:rPr>
        <w:t>н</w:t>
      </w:r>
      <w:r w:rsidR="00F41363" w:rsidRPr="00F41363">
        <w:rPr>
          <w:b/>
        </w:rPr>
        <w:t xml:space="preserve">ных процессах. </w:t>
      </w:r>
    </w:p>
    <w:p w:rsidR="00F41363" w:rsidRPr="00F41363" w:rsidRDefault="00D46D2D" w:rsidP="00F41363">
      <w:pPr>
        <w:pStyle w:val="SingleTxt"/>
      </w:pPr>
      <w:r>
        <w:rPr>
          <w:b/>
        </w:rPr>
        <w:tab/>
      </w:r>
      <w:r w:rsidR="00F41363" w:rsidRPr="00F41363">
        <w:rPr>
          <w:b/>
        </w:rPr>
        <w:t xml:space="preserve">Пункт (с) статьи 7 Конвенции предоставляет женщинам </w:t>
      </w:r>
      <w:r w:rsidR="00F41363" w:rsidRPr="00F41363">
        <w:t>равные права с мужчинами принимать участие в деятельности неправительственных орган</w:t>
      </w:r>
      <w:r w:rsidR="00F41363" w:rsidRPr="00F41363">
        <w:t>и</w:t>
      </w:r>
      <w:r w:rsidR="00F41363" w:rsidRPr="00F41363">
        <w:t>заций и ассоциаций, занимающихся проблемами общественной и политической жизни страны.</w:t>
      </w:r>
    </w:p>
    <w:p w:rsidR="00F41363" w:rsidRPr="00F41363" w:rsidRDefault="00D46D2D" w:rsidP="00F41363">
      <w:pPr>
        <w:pStyle w:val="SingleTxt"/>
      </w:pPr>
      <w:r>
        <w:tab/>
      </w:r>
      <w:r w:rsidR="00F41363" w:rsidRPr="00F41363">
        <w:t>В 2006</w:t>
      </w:r>
      <w:r w:rsidR="0080659E">
        <w:t> году</w:t>
      </w:r>
      <w:r w:rsidR="00F41363" w:rsidRPr="00F41363">
        <w:t xml:space="preserve"> в Украине насчитывается свыше 2138 женских организаций, 45</w:t>
      </w:r>
      <w:r w:rsidR="00177791">
        <w:t> </w:t>
      </w:r>
      <w:r w:rsidR="00F41363" w:rsidRPr="00F41363">
        <w:t>из них имеют статус международных и всеукраинских. Несколько сот же</w:t>
      </w:r>
      <w:r w:rsidR="00F41363" w:rsidRPr="00F41363">
        <w:t>н</w:t>
      </w:r>
      <w:r w:rsidR="00F41363" w:rsidRPr="00F41363">
        <w:t>ских организаций работают на местном уровне. Они способствуют усоверше</w:t>
      </w:r>
      <w:r w:rsidR="00F41363" w:rsidRPr="00F41363">
        <w:t>н</w:t>
      </w:r>
      <w:r w:rsidR="00F41363" w:rsidRPr="00F41363">
        <w:t>ствованию законодательства и государственных механизмов по улучшению п</w:t>
      </w:r>
      <w:r w:rsidR="00F41363" w:rsidRPr="00F41363">
        <w:t>о</w:t>
      </w:r>
      <w:r w:rsidR="00F41363" w:rsidRPr="00F41363">
        <w:t>ложения женщин, стремятся к признанию организованного женского движения как ва</w:t>
      </w:r>
      <w:r w:rsidR="00F41363" w:rsidRPr="00F41363">
        <w:t>ж</w:t>
      </w:r>
      <w:r w:rsidR="00F41363" w:rsidRPr="00F41363">
        <w:t xml:space="preserve">ного государствообразующего фактора. </w:t>
      </w:r>
    </w:p>
    <w:p w:rsidR="00F41363" w:rsidRPr="00F513F7" w:rsidRDefault="00D46D2D" w:rsidP="00F41363">
      <w:pPr>
        <w:pStyle w:val="SingleTxt"/>
        <w:rPr>
          <w:lang w:val="en-US"/>
        </w:rPr>
      </w:pPr>
      <w:r>
        <w:tab/>
      </w:r>
      <w:r w:rsidR="00F41363" w:rsidRPr="00F41363">
        <w:t>Относительно новым для политической жизни Украины является созд</w:t>
      </w:r>
      <w:r w:rsidR="00F41363" w:rsidRPr="00F41363">
        <w:t>а</w:t>
      </w:r>
      <w:r w:rsidR="00F41363" w:rsidRPr="00F41363">
        <w:t xml:space="preserve">ние женских политических партий, таких как </w:t>
      </w:r>
      <w:r w:rsidR="0080659E">
        <w:t>«</w:t>
      </w:r>
      <w:r w:rsidR="00F41363" w:rsidRPr="00F41363">
        <w:t>Украинская христианская па</w:t>
      </w:r>
      <w:r w:rsidR="00F41363" w:rsidRPr="00F41363">
        <w:t>р</w:t>
      </w:r>
      <w:r w:rsidR="00F41363" w:rsidRPr="00F41363">
        <w:t>тия женщин</w:t>
      </w:r>
      <w:r w:rsidR="0080659E">
        <w:t>»</w:t>
      </w:r>
      <w:r w:rsidR="00F41363" w:rsidRPr="00F41363">
        <w:t xml:space="preserve"> (УХПаЖ) (руководитель г. Горинь), партия </w:t>
      </w:r>
      <w:r w:rsidR="0080659E">
        <w:t>«</w:t>
      </w:r>
      <w:r w:rsidR="00F41363" w:rsidRPr="00F41363">
        <w:t>Женщины Укра</w:t>
      </w:r>
      <w:r w:rsidR="00F41363" w:rsidRPr="00F41363">
        <w:t>и</w:t>
      </w:r>
      <w:r w:rsidR="00F41363" w:rsidRPr="00F41363">
        <w:t>ны</w:t>
      </w:r>
      <w:r w:rsidR="0080659E">
        <w:t>»</w:t>
      </w:r>
      <w:r w:rsidR="00F41363" w:rsidRPr="00F41363">
        <w:t xml:space="preserve"> (руководитель г. Комарова), </w:t>
      </w:r>
      <w:r w:rsidR="0080659E">
        <w:t>«</w:t>
      </w:r>
      <w:r w:rsidR="00F41363" w:rsidRPr="00F41363">
        <w:t>Партия солидарности женщин Украины</w:t>
      </w:r>
      <w:r w:rsidR="0080659E">
        <w:t>»</w:t>
      </w:r>
      <w:r w:rsidR="00F41363" w:rsidRPr="00F41363">
        <w:t xml:space="preserve"> (руков</w:t>
      </w:r>
      <w:r w:rsidR="00F41363" w:rsidRPr="00F41363">
        <w:t>о</w:t>
      </w:r>
      <w:r w:rsidR="00F41363" w:rsidRPr="00F41363">
        <w:t xml:space="preserve">дитель г. Гошовская), Всеукраинское политическое объединение </w:t>
      </w:r>
      <w:r w:rsidR="0080659E">
        <w:t>«</w:t>
      </w:r>
      <w:r w:rsidR="00F41363" w:rsidRPr="00F41363">
        <w:t>Женщины за будущее</w:t>
      </w:r>
      <w:r w:rsidR="0080659E">
        <w:t>»</w:t>
      </w:r>
      <w:r w:rsidR="00F41363" w:rsidRPr="00F41363">
        <w:t xml:space="preserve"> (руководитель г. Довженко), </w:t>
      </w:r>
      <w:r w:rsidR="0080659E">
        <w:t>«</w:t>
      </w:r>
      <w:r w:rsidR="00F41363" w:rsidRPr="00F41363">
        <w:t>Женская народная партия</w:t>
      </w:r>
      <w:r w:rsidR="0080659E">
        <w:t>»</w:t>
      </w:r>
      <w:r w:rsidR="00F41363" w:rsidRPr="00F41363">
        <w:t xml:space="preserve"> (объедине</w:t>
      </w:r>
      <w:r w:rsidR="00F41363" w:rsidRPr="00F41363">
        <w:t>н</w:t>
      </w:r>
      <w:r w:rsidR="00F41363" w:rsidRPr="00F41363">
        <w:t>ная) (руководитель г. Лаврентьева) и др. Основными задачами этих партий я</w:t>
      </w:r>
      <w:r w:rsidR="00F41363" w:rsidRPr="00F41363">
        <w:t>в</w:t>
      </w:r>
      <w:r w:rsidR="00F41363" w:rsidRPr="00F41363">
        <w:t>ляется повышение роли женщин в развитии и укреплении независимого прав</w:t>
      </w:r>
      <w:r w:rsidR="00F41363" w:rsidRPr="00F41363">
        <w:t>о</w:t>
      </w:r>
      <w:r w:rsidR="00F41363" w:rsidRPr="00F41363">
        <w:t>вого государства; ликвидация проявлений дискриминации в отношении же</w:t>
      </w:r>
      <w:r w:rsidR="00F41363" w:rsidRPr="00F41363">
        <w:t>н</w:t>
      </w:r>
      <w:r w:rsidR="00F41363" w:rsidRPr="00F41363">
        <w:t>щин; содействие формированию и выявлению политической воли женщин, консолидация женского движения Украины для участия в формировании и</w:t>
      </w:r>
      <w:r w:rsidR="00F41363" w:rsidRPr="00F41363">
        <w:t>н</w:t>
      </w:r>
      <w:r w:rsidR="00F41363" w:rsidRPr="00F41363">
        <w:t>ститутов гражданского общества, государственной политики, органов госуда</w:t>
      </w:r>
      <w:r w:rsidR="00F41363" w:rsidRPr="00F41363">
        <w:t>р</w:t>
      </w:r>
      <w:r w:rsidR="00F41363" w:rsidRPr="00F41363">
        <w:t>ственной власти и органов местного самоуправления, представительство в их составе.</w:t>
      </w:r>
    </w:p>
    <w:p w:rsidR="00F41363" w:rsidRPr="00F41363" w:rsidRDefault="00D46D2D" w:rsidP="00F41363">
      <w:pPr>
        <w:pStyle w:val="SingleTxt"/>
      </w:pPr>
      <w:r>
        <w:tab/>
      </w:r>
      <w:r w:rsidR="00F41363" w:rsidRPr="00F41363">
        <w:t>На протяжении отчетного периода в Украине было создано много новых женских организаций с ориентацией на повышение статуса женщины, которые стремятся к научно осмысленным процессам в женском движении, к наполн</w:t>
      </w:r>
      <w:r w:rsidR="00F41363" w:rsidRPr="00F41363">
        <w:t>е</w:t>
      </w:r>
      <w:r w:rsidR="00F41363" w:rsidRPr="00F41363">
        <w:t>нию его новым содержанием, приданию ему новых черт развития. Наблюдае</w:t>
      </w:r>
      <w:r w:rsidR="00F41363" w:rsidRPr="00F41363">
        <w:t>т</w:t>
      </w:r>
      <w:r w:rsidR="00F41363" w:rsidRPr="00F41363">
        <w:t>ся консолидация женских сил в обществе, выход за границы собственной о</w:t>
      </w:r>
      <w:r w:rsidR="00F41363" w:rsidRPr="00F41363">
        <w:t>б</w:t>
      </w:r>
      <w:r w:rsidR="00F41363" w:rsidRPr="00F41363">
        <w:t>щественной структуры и вхождение в политическую и общественную деятел</w:t>
      </w:r>
      <w:r w:rsidR="00F41363" w:rsidRPr="00F41363">
        <w:t>ь</w:t>
      </w:r>
      <w:r w:rsidR="00F41363" w:rsidRPr="00F41363">
        <w:t>ность, в решение общегосударственных проблем.</w:t>
      </w:r>
    </w:p>
    <w:p w:rsidR="00F41363" w:rsidRPr="00F41363" w:rsidRDefault="00D46D2D" w:rsidP="00F41363">
      <w:pPr>
        <w:pStyle w:val="SingleTxt"/>
      </w:pPr>
      <w:r>
        <w:tab/>
      </w:r>
      <w:r w:rsidR="00F41363" w:rsidRPr="00F41363">
        <w:t>Консолидации женских организаций, объединений и партий Украины, с</w:t>
      </w:r>
      <w:r w:rsidR="00F41363" w:rsidRPr="00F41363">
        <w:t>о</w:t>
      </w:r>
      <w:r w:rsidR="00F41363" w:rsidRPr="00F41363">
        <w:t>гласованию их деятельности с целью и задачами международного движения спосо</w:t>
      </w:r>
      <w:r w:rsidR="00F41363" w:rsidRPr="00F41363">
        <w:t>б</w:t>
      </w:r>
      <w:r w:rsidR="00F41363" w:rsidRPr="00F41363">
        <w:t xml:space="preserve">ствует деятельность </w:t>
      </w:r>
      <w:r w:rsidR="00F41363" w:rsidRPr="00F41363">
        <w:rPr>
          <w:i/>
          <w:iCs/>
        </w:rPr>
        <w:t>Национального совета женщин Украины</w:t>
      </w:r>
      <w:r w:rsidR="00F41363" w:rsidRPr="00F41363">
        <w:t>, который объединил всеукраинские и международные женские общественные организ</w:t>
      </w:r>
      <w:r w:rsidR="00F41363" w:rsidRPr="00F41363">
        <w:t>а</w:t>
      </w:r>
      <w:r w:rsidR="00F41363" w:rsidRPr="00F41363">
        <w:t xml:space="preserve">ции, </w:t>
      </w:r>
      <w:r w:rsidR="00C67C40" w:rsidRPr="00F41363">
        <w:t>осуществляющие</w:t>
      </w:r>
      <w:r w:rsidR="00F41363" w:rsidRPr="00F41363">
        <w:t xml:space="preserve"> деятельность в стране. Этот орган стремится сплотить все женские ячейки страны в свободную ассоциацию для проведения консул</w:t>
      </w:r>
      <w:r w:rsidR="00F41363" w:rsidRPr="00F41363">
        <w:t>ь</w:t>
      </w:r>
      <w:r w:rsidR="00F41363" w:rsidRPr="00F41363">
        <w:t>таций и действий с целью повышения благосостояния семьи и женщин, соде</w:t>
      </w:r>
      <w:r w:rsidR="00F41363" w:rsidRPr="00F41363">
        <w:t>й</w:t>
      </w:r>
      <w:r w:rsidR="00F41363" w:rsidRPr="00F41363">
        <w:t>ствия взаимопониманию между женщинами, осознания ими своих возможн</w:t>
      </w:r>
      <w:r w:rsidR="00F41363" w:rsidRPr="00F41363">
        <w:t>о</w:t>
      </w:r>
      <w:r w:rsidR="00F41363" w:rsidRPr="00F41363">
        <w:t>стей в обществе и т.п. В 2000</w:t>
      </w:r>
      <w:r w:rsidR="00F513F7">
        <w:t> году</w:t>
      </w:r>
      <w:r w:rsidR="00F41363" w:rsidRPr="00F41363">
        <w:t xml:space="preserve"> Национальный совет женщин Украины пр</w:t>
      </w:r>
      <w:r w:rsidR="00F41363" w:rsidRPr="00F41363">
        <w:t>и</w:t>
      </w:r>
      <w:r w:rsidR="00F41363" w:rsidRPr="00F41363">
        <w:t>нят в с</w:t>
      </w:r>
      <w:r w:rsidR="00F41363" w:rsidRPr="00F41363">
        <w:t>о</w:t>
      </w:r>
      <w:r w:rsidR="00F41363" w:rsidRPr="00F41363">
        <w:t xml:space="preserve">став Международного совета женщин. </w:t>
      </w:r>
    </w:p>
    <w:p w:rsidR="00F41363" w:rsidRPr="00F41363" w:rsidRDefault="00D46D2D" w:rsidP="00F41363">
      <w:pPr>
        <w:pStyle w:val="SingleTxt"/>
      </w:pPr>
      <w:r>
        <w:tab/>
      </w:r>
      <w:r w:rsidR="00F41363" w:rsidRPr="00F41363">
        <w:t>Для ознаменования заслуг украинского женского движения в развити</w:t>
      </w:r>
      <w:r w:rsidR="00F513F7">
        <w:t xml:space="preserve">и </w:t>
      </w:r>
      <w:r w:rsidR="00F41363" w:rsidRPr="00F41363">
        <w:t>Украинского государства, духовном возрождении нации, воспитании детей Указом Президента Украины был установлен знак отличия Президента Укра</w:t>
      </w:r>
      <w:r w:rsidR="00F41363" w:rsidRPr="00F41363">
        <w:t>и</w:t>
      </w:r>
      <w:r w:rsidR="00F41363" w:rsidRPr="00F41363">
        <w:t>ны</w:t>
      </w:r>
      <w:r w:rsidR="005254F8">
        <w:t xml:space="preserve"> — </w:t>
      </w:r>
      <w:r w:rsidR="00F41363" w:rsidRPr="00F41363">
        <w:t>Орден княгини Ольги І, ІІ и ІІІ степеней, которым награждаются женщ</w:t>
      </w:r>
      <w:r w:rsidR="00F41363" w:rsidRPr="00F41363">
        <w:t>и</w:t>
      </w:r>
      <w:r w:rsidR="00F41363" w:rsidRPr="00F41363">
        <w:t>ны за выдающиеся личные заслуги в государственной, производственной, о</w:t>
      </w:r>
      <w:r w:rsidR="00F41363" w:rsidRPr="00F41363">
        <w:t>б</w:t>
      </w:r>
      <w:r w:rsidR="00F41363" w:rsidRPr="00F41363">
        <w:t>щественной, научной, образовательной, культурной и прочих сферах общес</w:t>
      </w:r>
      <w:r w:rsidR="00F41363" w:rsidRPr="00F41363">
        <w:t>т</w:t>
      </w:r>
      <w:r w:rsidR="00F41363" w:rsidRPr="00F41363">
        <w:t>венной деятельности, воспитании детей в семье. Первыми кавалерами ордена княгини Ольги стали лидеры женских общественных организаций</w:t>
      </w:r>
      <w:r w:rsidR="005254F8">
        <w:t xml:space="preserve"> — </w:t>
      </w:r>
      <w:r w:rsidR="00F41363" w:rsidRPr="00F41363">
        <w:t xml:space="preserve">Союза женщин Украины, Международной общественной организации </w:t>
      </w:r>
      <w:r w:rsidR="00F513F7">
        <w:t>«</w:t>
      </w:r>
      <w:r w:rsidR="00F41363" w:rsidRPr="00F41363">
        <w:t>Женская о</w:t>
      </w:r>
      <w:r w:rsidR="00F41363" w:rsidRPr="00F41363">
        <w:t>б</w:t>
      </w:r>
      <w:r w:rsidR="00F41363" w:rsidRPr="00F41363">
        <w:t>щина</w:t>
      </w:r>
      <w:r w:rsidR="00F513F7">
        <w:t>»</w:t>
      </w:r>
      <w:r w:rsidR="00F41363" w:rsidRPr="00F41363">
        <w:t xml:space="preserve"> и Союза украинок. Сегодня орденом княгини Ольги за выдающиеся достижения в создании государства награждено 224 женщины из разных р</w:t>
      </w:r>
      <w:r w:rsidR="00F41363" w:rsidRPr="00F41363">
        <w:t>е</w:t>
      </w:r>
      <w:r w:rsidR="00F41363" w:rsidRPr="00F41363">
        <w:t>гионов Украины.</w:t>
      </w:r>
    </w:p>
    <w:p w:rsidR="00F41363" w:rsidRPr="00F41363" w:rsidRDefault="00D46D2D" w:rsidP="00F41363">
      <w:pPr>
        <w:pStyle w:val="SingleTxt"/>
      </w:pPr>
      <w:r>
        <w:tab/>
      </w:r>
      <w:r w:rsidR="00F41363" w:rsidRPr="00F41363">
        <w:t>В течение отчетного периода женское движение продемонстрировало зн</w:t>
      </w:r>
      <w:r w:rsidR="00F41363" w:rsidRPr="00F41363">
        <w:t>а</w:t>
      </w:r>
      <w:r w:rsidR="00F41363" w:rsidRPr="00F41363">
        <w:t xml:space="preserve">чительную активность в утверждении гендерного равноправия. Деятельность женских организаций помогает украинскому обществу </w:t>
      </w:r>
      <w:r w:rsidR="00F513F7">
        <w:t>«</w:t>
      </w:r>
      <w:r w:rsidR="00F41363" w:rsidRPr="00F41363">
        <w:t>включить в повестку дня</w:t>
      </w:r>
      <w:r w:rsidR="00F513F7">
        <w:t>»</w:t>
      </w:r>
      <w:r w:rsidR="00F41363" w:rsidRPr="00F41363">
        <w:t xml:space="preserve"> проблему установления гендерной демократии в Украине. Тем не менее в женском движении еще существует немало проблем, требующих решения для усиления его влияния на развитие общества. В частности, по мнению предст</w:t>
      </w:r>
      <w:r w:rsidR="00F41363" w:rsidRPr="00F41363">
        <w:t>а</w:t>
      </w:r>
      <w:r w:rsidR="00F41363" w:rsidRPr="00F41363">
        <w:t>вительниц женских организаций, в стране еще не создан цивилизованный м</w:t>
      </w:r>
      <w:r w:rsidR="00F41363" w:rsidRPr="00F41363">
        <w:t>е</w:t>
      </w:r>
      <w:r w:rsidR="00F41363" w:rsidRPr="00F41363">
        <w:t>ханизм сотрудничества государства с общественными организациями, в том числе с женскими. Законодательство в этой отрасли не разработано, частично устарело, что существенно мешает реализации общественной активности женщин. Также специалисты указывают на дискриминацию общественных женских организаций в Бюджетном Кодексе Украины, на дискриминацию о</w:t>
      </w:r>
      <w:r w:rsidR="00F41363" w:rsidRPr="00F41363">
        <w:t>р</w:t>
      </w:r>
      <w:r w:rsidR="00F41363" w:rsidRPr="00F41363">
        <w:t>ганизаций по форме собственности, что противоречит Конституции Украины. Речь идет о том, что общественные организации редко привлекаются к выпо</w:t>
      </w:r>
      <w:r w:rsidR="00F41363" w:rsidRPr="00F41363">
        <w:t>л</w:t>
      </w:r>
      <w:r w:rsidR="00F41363" w:rsidRPr="00F41363">
        <w:t>нению государственных программ, проблемным остается доступ к участию в тендерах на получение государственных денежных ресурсов с целью реализ</w:t>
      </w:r>
      <w:r w:rsidR="00F41363" w:rsidRPr="00F41363">
        <w:t>а</w:t>
      </w:r>
      <w:r w:rsidR="00F41363" w:rsidRPr="00F41363">
        <w:t>ции программ по гендерным и женским вопросам и пр.</w:t>
      </w:r>
    </w:p>
    <w:p w:rsidR="00D46D2D" w:rsidRPr="00D46D2D" w:rsidRDefault="00D46D2D" w:rsidP="00D46D2D">
      <w:pPr>
        <w:pStyle w:val="SingleTxt"/>
        <w:spacing w:after="0" w:line="120" w:lineRule="exact"/>
        <w:rPr>
          <w:sz w:val="10"/>
        </w:rPr>
      </w:pPr>
    </w:p>
    <w:p w:rsidR="00F41363" w:rsidRDefault="00D46D2D" w:rsidP="001777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uk-UA"/>
        </w:rPr>
      </w:pPr>
      <w:r>
        <w:rPr>
          <w:lang w:val="uk-UA"/>
        </w:rPr>
        <w:tab/>
      </w:r>
      <w:r>
        <w:rPr>
          <w:lang w:val="uk-UA"/>
        </w:rPr>
        <w:tab/>
      </w:r>
      <w:r w:rsidR="00F41363" w:rsidRPr="00F41363">
        <w:rPr>
          <w:lang w:val="uk-UA"/>
        </w:rPr>
        <w:t>Статья 8</w:t>
      </w:r>
    </w:p>
    <w:p w:rsidR="00D46D2D" w:rsidRPr="00D46D2D" w:rsidRDefault="00D46D2D" w:rsidP="00177791">
      <w:pPr>
        <w:pStyle w:val="SingleTxt"/>
        <w:keepNext/>
        <w:spacing w:after="0" w:line="120" w:lineRule="exact"/>
        <w:rPr>
          <w:sz w:val="10"/>
          <w:lang w:val="uk-UA"/>
        </w:rPr>
      </w:pPr>
    </w:p>
    <w:p w:rsidR="00F41363" w:rsidRPr="00F41363" w:rsidRDefault="00D46D2D" w:rsidP="00177791">
      <w:pPr>
        <w:pStyle w:val="SingleTxt"/>
        <w:keepNext/>
        <w:rPr>
          <w:i/>
        </w:rPr>
      </w:pPr>
      <w:r>
        <w:rPr>
          <w:i/>
        </w:rPr>
        <w:tab/>
      </w:r>
      <w:r w:rsidR="00F41363" w:rsidRPr="00F41363">
        <w:rPr>
          <w:i/>
        </w:rPr>
        <w:t>Государства-участники принимают все соответствующие меры, чтобы обеспечить женщинам возможность на равных условиях с мужчинами и без какой-либо дискриминации представлять свои правительства на междунаро</w:t>
      </w:r>
      <w:r w:rsidR="00F41363" w:rsidRPr="00F41363">
        <w:rPr>
          <w:i/>
        </w:rPr>
        <w:t>д</w:t>
      </w:r>
      <w:r w:rsidR="00F41363" w:rsidRPr="00F41363">
        <w:rPr>
          <w:i/>
        </w:rPr>
        <w:t>ном уровне и</w:t>
      </w:r>
      <w:r w:rsidR="00307101">
        <w:rPr>
          <w:i/>
        </w:rPr>
        <w:t xml:space="preserve"> </w:t>
      </w:r>
      <w:r w:rsidR="00F41363" w:rsidRPr="00F41363">
        <w:rPr>
          <w:i/>
        </w:rPr>
        <w:t>участвовать в работе международных организаций.</w:t>
      </w:r>
    </w:p>
    <w:p w:rsidR="00F41363" w:rsidRPr="00F41363" w:rsidRDefault="00D46D2D" w:rsidP="00F41363">
      <w:pPr>
        <w:pStyle w:val="SingleTxt"/>
      </w:pPr>
      <w:r>
        <w:tab/>
      </w:r>
      <w:r w:rsidR="00F41363" w:rsidRPr="00F41363">
        <w:t>Законодательство Украины не содержит никаких дискриминационных норм в отношении права женщин представлять Правительство Украины и гос</w:t>
      </w:r>
      <w:r w:rsidR="00F41363" w:rsidRPr="00F41363">
        <w:t>у</w:t>
      </w:r>
      <w:r w:rsidR="00F41363" w:rsidRPr="00F41363">
        <w:t>дарство на международном уровне или принимать участие в работе междун</w:t>
      </w:r>
      <w:r w:rsidR="00F41363" w:rsidRPr="00F41363">
        <w:t>а</w:t>
      </w:r>
      <w:r w:rsidR="00F41363" w:rsidRPr="00F41363">
        <w:t xml:space="preserve">родных организаций. Статья 3 Закона Украины </w:t>
      </w:r>
      <w:r w:rsidR="00F513F7">
        <w:t>«</w:t>
      </w:r>
      <w:r w:rsidR="00F41363" w:rsidRPr="00F41363">
        <w:t>Об обеспечении равных прав и возможностей женщин и мужчин</w:t>
      </w:r>
      <w:r w:rsidR="00F513F7">
        <w:t>»</w:t>
      </w:r>
      <w:r w:rsidR="00F41363" w:rsidRPr="00F41363">
        <w:t xml:space="preserve"> декларирует равное участие женщин и му</w:t>
      </w:r>
      <w:r w:rsidR="00F41363" w:rsidRPr="00F41363">
        <w:t>ж</w:t>
      </w:r>
      <w:r w:rsidR="00F41363" w:rsidRPr="00F41363">
        <w:t>чин в принятии общественно важных решений. Тем не менее общая те</w:t>
      </w:r>
      <w:r w:rsidR="00F41363" w:rsidRPr="00F41363">
        <w:t>н</w:t>
      </w:r>
      <w:r w:rsidR="00F41363" w:rsidRPr="00F41363">
        <w:t>денция незначительного представительства женщин на руководящих должностях с</w:t>
      </w:r>
      <w:r w:rsidR="00F41363" w:rsidRPr="00F41363">
        <w:t>о</w:t>
      </w:r>
      <w:r w:rsidR="00F41363" w:rsidRPr="00F41363">
        <w:t>храняется и в международных структурах. Хотя во многих документах закон</w:t>
      </w:r>
      <w:r w:rsidR="00F41363" w:rsidRPr="00F41363">
        <w:t>о</w:t>
      </w:r>
      <w:r w:rsidR="00F41363" w:rsidRPr="00F41363">
        <w:t>дательной и исполнительной власти речь идет о важности и полезности с</w:t>
      </w:r>
      <w:r w:rsidR="00F41363" w:rsidRPr="00F41363">
        <w:t>о</w:t>
      </w:r>
      <w:r w:rsidR="00F41363" w:rsidRPr="00F41363">
        <w:t>трудничества женщин с международными организациями, практическое с</w:t>
      </w:r>
      <w:r w:rsidR="00F41363" w:rsidRPr="00F41363">
        <w:t>о</w:t>
      </w:r>
      <w:r w:rsidR="00F41363" w:rsidRPr="00F41363">
        <w:t>трудничество на международном уровне является нерегулярным, а представ</w:t>
      </w:r>
      <w:r w:rsidR="00F41363" w:rsidRPr="00F41363">
        <w:t>и</w:t>
      </w:r>
      <w:r w:rsidR="00F41363" w:rsidRPr="00F41363">
        <w:t>тельство женщин во внешнеполитической сфере в последние годы уменьш</w:t>
      </w:r>
      <w:r w:rsidR="00F41363" w:rsidRPr="00F41363">
        <w:t>и</w:t>
      </w:r>
      <w:r w:rsidR="00F41363" w:rsidRPr="00F41363">
        <w:t>лось.</w:t>
      </w:r>
    </w:p>
    <w:p w:rsidR="00F41363" w:rsidRPr="00F41363" w:rsidRDefault="00F4171E" w:rsidP="00F41363">
      <w:pPr>
        <w:pStyle w:val="SingleTxt"/>
      </w:pPr>
      <w:r>
        <w:tab/>
      </w:r>
      <w:r w:rsidR="00F41363" w:rsidRPr="00F41363">
        <w:t>В зарубежных учреждениях Министерства иностранных дел Украины на штатных должностях работает 10 женщин, что составляет лишь 3</w:t>
      </w:r>
      <w:r w:rsidR="00F513F7">
        <w:t> процента</w:t>
      </w:r>
      <w:r w:rsidR="00F41363" w:rsidRPr="00F41363">
        <w:t xml:space="preserve"> от общего количества персонала. Среди руководящего состава центрального а</w:t>
      </w:r>
      <w:r w:rsidR="00F41363" w:rsidRPr="00F41363">
        <w:t>п</w:t>
      </w:r>
      <w:r w:rsidR="00F41363" w:rsidRPr="00F41363">
        <w:t>парата Министерства иностранных дел Украины на начало 2006</w:t>
      </w:r>
      <w:r w:rsidR="00F513F7">
        <w:t> года</w:t>
      </w:r>
      <w:r w:rsidR="00F41363" w:rsidRPr="00F41363">
        <w:t xml:space="preserve"> женщ</w:t>
      </w:r>
      <w:r w:rsidR="00F41363" w:rsidRPr="00F41363">
        <w:t>и</w:t>
      </w:r>
      <w:r w:rsidR="00F41363" w:rsidRPr="00F41363">
        <w:t>ны составляли только 5</w:t>
      </w:r>
      <w:r w:rsidR="00F513F7">
        <w:t> процентов</w:t>
      </w:r>
      <w:r w:rsidR="00F41363" w:rsidRPr="00F41363">
        <w:t>, среди иных категорий работников</w:t>
      </w:r>
      <w:r w:rsidR="005254F8">
        <w:t xml:space="preserve"> — </w:t>
      </w:r>
      <w:r w:rsidR="00F41363" w:rsidRPr="00F41363">
        <w:t>43</w:t>
      </w:r>
      <w:r w:rsidR="00F513F7">
        <w:t> процента</w:t>
      </w:r>
      <w:r w:rsidR="00F41363" w:rsidRPr="00F41363">
        <w:t>. Среди руководящего состава лиц, работающих за границей в ко</w:t>
      </w:r>
      <w:r w:rsidR="00F41363" w:rsidRPr="00F41363">
        <w:t>н</w:t>
      </w:r>
      <w:r w:rsidR="00F41363" w:rsidRPr="00F41363">
        <w:t>сульствах и посольствах</w:t>
      </w:r>
      <w:r w:rsidR="00F513F7">
        <w:t>,</w:t>
      </w:r>
      <w:r w:rsidR="00F41363" w:rsidRPr="00F41363">
        <w:t xml:space="preserve"> женщин</w:t>
      </w:r>
      <w:r w:rsidR="005254F8">
        <w:t xml:space="preserve"> — </w:t>
      </w:r>
      <w:r w:rsidR="00F41363" w:rsidRPr="00F41363">
        <w:t>3</w:t>
      </w:r>
      <w:r w:rsidR="00F513F7">
        <w:t> процента</w:t>
      </w:r>
      <w:r w:rsidR="00F41363" w:rsidRPr="00F41363">
        <w:t>, среди рядового состава</w:t>
      </w:r>
      <w:r w:rsidR="005254F8">
        <w:t xml:space="preserve"> — </w:t>
      </w:r>
      <w:r w:rsidR="00F41363" w:rsidRPr="00F41363">
        <w:t>их 20</w:t>
      </w:r>
      <w:r w:rsidR="00F513F7">
        <w:t> процентов</w:t>
      </w:r>
      <w:r w:rsidR="00F41363" w:rsidRPr="00F41363">
        <w:t xml:space="preserve">. </w:t>
      </w:r>
    </w:p>
    <w:p w:rsidR="00F41363" w:rsidRPr="00F41363" w:rsidRDefault="00F4171E" w:rsidP="00F41363">
      <w:pPr>
        <w:pStyle w:val="SingleTxt"/>
      </w:pPr>
      <w:r>
        <w:tab/>
      </w:r>
      <w:r w:rsidR="00F41363" w:rsidRPr="00F41363">
        <w:t>Не представлены женщины от Украины и в представительских междун</w:t>
      </w:r>
      <w:r w:rsidR="00F41363" w:rsidRPr="00F41363">
        <w:t>а</w:t>
      </w:r>
      <w:r w:rsidR="00F41363" w:rsidRPr="00F41363">
        <w:t>родных организациях: в Секретариате ООН, секретариатах международных о</w:t>
      </w:r>
      <w:r w:rsidR="00F41363" w:rsidRPr="00F41363">
        <w:t>р</w:t>
      </w:r>
      <w:r w:rsidR="00F41363" w:rsidRPr="00F41363">
        <w:t>ганизаций в Женеве. Итак, представительство женщин Украины в сфере ме</w:t>
      </w:r>
      <w:r w:rsidR="00F41363" w:rsidRPr="00F41363">
        <w:t>ж</w:t>
      </w:r>
      <w:r w:rsidR="00F41363" w:rsidRPr="00F41363">
        <w:t>дународных отношений довольно незначительное. Поэтому важнейшей задачей сегодня является разработка стратегии развития, которая охватывала бы шир</w:t>
      </w:r>
      <w:r w:rsidR="00F41363" w:rsidRPr="00F41363">
        <w:t>о</w:t>
      </w:r>
      <w:r w:rsidR="00F41363" w:rsidRPr="00F41363">
        <w:t xml:space="preserve">кий спектр международной деятельности женского движения. </w:t>
      </w:r>
    </w:p>
    <w:p w:rsidR="00F41363" w:rsidRPr="00F41363" w:rsidRDefault="00F4171E" w:rsidP="00F41363">
      <w:pPr>
        <w:pStyle w:val="SingleTxt"/>
      </w:pPr>
      <w:r>
        <w:tab/>
      </w:r>
      <w:r w:rsidR="00F41363" w:rsidRPr="00F41363">
        <w:t>Важным компонентом процессов глобализации в разных сферах общес</w:t>
      </w:r>
      <w:r w:rsidR="00F41363" w:rsidRPr="00F41363">
        <w:t>т</w:t>
      </w:r>
      <w:r w:rsidR="00F41363" w:rsidRPr="00F41363">
        <w:t>венной жизни признано членство женских организаций в международных структурах. С провозглашением независимости Украины начался процесс в</w:t>
      </w:r>
      <w:r w:rsidR="00F41363" w:rsidRPr="00F41363">
        <w:t>о</w:t>
      </w:r>
      <w:r w:rsidR="00F41363" w:rsidRPr="00F41363">
        <w:t>зобновления контактов с Международным советом женщин (МСЖ). Женские организации Украины имеют членство в Международной организации соде</w:t>
      </w:r>
      <w:r w:rsidR="00F41363" w:rsidRPr="00F41363">
        <w:t>й</w:t>
      </w:r>
      <w:r w:rsidR="00F41363" w:rsidRPr="00F41363">
        <w:t>ствия женщинам в высшем образовании (Advancing Women in Higher Educ</w:t>
      </w:r>
      <w:r w:rsidR="00F41363" w:rsidRPr="00F41363">
        <w:t>a</w:t>
      </w:r>
      <w:r w:rsidR="00F41363" w:rsidRPr="00F41363">
        <w:t>tion), Международном альянсе женских организаций стран ННД и КАРАТ ко</w:t>
      </w:r>
      <w:r w:rsidR="00F41363" w:rsidRPr="00F41363">
        <w:t>а</w:t>
      </w:r>
      <w:r w:rsidR="00F41363" w:rsidRPr="00F41363">
        <w:t>лиции</w:t>
      </w:r>
      <w:r w:rsidR="00565423">
        <w:t xml:space="preserve"> — </w:t>
      </w:r>
      <w:r w:rsidR="00F41363" w:rsidRPr="00F41363">
        <w:t>сети женских неправительственных организаций с 10</w:t>
      </w:r>
      <w:r w:rsidR="00F513F7">
        <w:t> </w:t>
      </w:r>
      <w:r w:rsidR="00F41363" w:rsidRPr="00F41363">
        <w:t>стран</w:t>
      </w:r>
      <w:r w:rsidR="00F513F7">
        <w:t>ами</w:t>
      </w:r>
      <w:r w:rsidR="00F41363" w:rsidRPr="00F41363">
        <w:t xml:space="preserve"> Це</w:t>
      </w:r>
      <w:r w:rsidR="00F41363" w:rsidRPr="00F41363">
        <w:t>н</w:t>
      </w:r>
      <w:r w:rsidR="00F41363" w:rsidRPr="00F41363">
        <w:t>тральной и Восточной Европы. Женские организации Украины сотрудничают с организацией “Women, Law and Development intl.” (США), с Американской н</w:t>
      </w:r>
      <w:r w:rsidR="00F41363" w:rsidRPr="00F41363">
        <w:t>а</w:t>
      </w:r>
      <w:r w:rsidR="00F41363" w:rsidRPr="00F41363">
        <w:t xml:space="preserve">циональной ассоциацией женщин в образовании (NAWE), с Нидерландским тренинговым центром </w:t>
      </w:r>
      <w:r w:rsidR="00F513F7">
        <w:t>«</w:t>
      </w:r>
      <w:r w:rsidR="00F41363" w:rsidRPr="00F41363">
        <w:t>Гендер и развитие</w:t>
      </w:r>
      <w:r w:rsidR="00F513F7">
        <w:t>»</w:t>
      </w:r>
      <w:r w:rsidR="00F41363" w:rsidRPr="00F41363">
        <w:t xml:space="preserve"> (г. Гаарлем), Европейской женской сетью Восток-Запад (NEWW), женскими экологическими организациями WEDO и MAMA-86, Международной гендерной научной и технологической ассоциацией (GASAT) и т.п. </w:t>
      </w:r>
    </w:p>
    <w:p w:rsidR="00F41363" w:rsidRPr="00F41363" w:rsidRDefault="00F4171E" w:rsidP="00F41363">
      <w:pPr>
        <w:pStyle w:val="SingleTxt"/>
      </w:pPr>
      <w:r>
        <w:tab/>
      </w:r>
      <w:r w:rsidR="00F41363" w:rsidRPr="00F41363">
        <w:t>Примером международных связей украинских неправительственных же</w:t>
      </w:r>
      <w:r w:rsidR="00F41363" w:rsidRPr="00F41363">
        <w:t>н</w:t>
      </w:r>
      <w:r w:rsidR="00F41363" w:rsidRPr="00F41363">
        <w:t xml:space="preserve">ских организаций может быть деятельность таких из них, как Женская община, имеющая свои отделения в Молдове, Латвии, США, Франции и Австралии, поддерживающая тесные связи с Украинской национальной женской лигой Америки, организацией украинских женщин Канады и Мировой федерацией украинских женских организаций (МФУЖО). </w:t>
      </w:r>
    </w:p>
    <w:p w:rsidR="00F41363" w:rsidRPr="00F41363" w:rsidRDefault="00F4171E" w:rsidP="00F41363">
      <w:pPr>
        <w:pStyle w:val="SingleTxt"/>
      </w:pPr>
      <w:r>
        <w:tab/>
      </w:r>
      <w:r w:rsidR="00F41363" w:rsidRPr="00F41363">
        <w:t>В течение отчетного периода вхождению женских организаций в межд</w:t>
      </w:r>
      <w:r w:rsidR="00F41363" w:rsidRPr="00F41363">
        <w:t>у</w:t>
      </w:r>
      <w:r w:rsidR="00F41363" w:rsidRPr="00F41363">
        <w:t>народное пространство, освоению новых технологий сотрудничества, присо</w:t>
      </w:r>
      <w:r w:rsidR="00F41363" w:rsidRPr="00F41363">
        <w:t>е</w:t>
      </w:r>
      <w:r w:rsidR="00F41363" w:rsidRPr="00F41363">
        <w:t>динению к новым научным подходам в исследовании социальных проблем способствовала реализация</w:t>
      </w:r>
      <w:r w:rsidR="00F41363" w:rsidRPr="00F41363">
        <w:rPr>
          <w:b/>
        </w:rPr>
        <w:t xml:space="preserve"> </w:t>
      </w:r>
      <w:r w:rsidR="00F41363" w:rsidRPr="00F41363">
        <w:t>женскими организациями</w:t>
      </w:r>
      <w:r w:rsidR="00F41363" w:rsidRPr="00F41363">
        <w:rPr>
          <w:b/>
        </w:rPr>
        <w:t xml:space="preserve"> </w:t>
      </w:r>
      <w:r w:rsidR="00F41363" w:rsidRPr="00F41363">
        <w:t>проектов междунаро</w:t>
      </w:r>
      <w:r w:rsidR="00F41363" w:rsidRPr="00F41363">
        <w:t>д</w:t>
      </w:r>
      <w:r w:rsidR="00F41363" w:rsidRPr="00F41363">
        <w:t>ных учреждений, программ разных фондов</w:t>
      </w:r>
      <w:r w:rsidR="00F41363" w:rsidRPr="00F41363">
        <w:rPr>
          <w:b/>
        </w:rPr>
        <w:t>.</w:t>
      </w:r>
      <w:r w:rsidR="00F41363" w:rsidRPr="00F41363">
        <w:t xml:space="preserve"> Это, в первую очередь, программы ПРООН, Британского Совета, Английского Фонда KNOW HOW, ЮНИФЕМ, ЮНИСЕФ, ТАСІS, Фонда Генриха Белля, Международных Фондов </w:t>
      </w:r>
      <w:r w:rsidR="00F513F7">
        <w:t>«</w:t>
      </w:r>
      <w:r w:rsidR="00F41363" w:rsidRPr="00F41363">
        <w:t>Возрожд</w:t>
      </w:r>
      <w:r w:rsidR="00F41363" w:rsidRPr="00F41363">
        <w:t>е</w:t>
      </w:r>
      <w:r w:rsidR="00F41363" w:rsidRPr="00F41363">
        <w:t>ние</w:t>
      </w:r>
      <w:r w:rsidR="00F513F7">
        <w:t>»</w:t>
      </w:r>
      <w:r w:rsidR="00F41363" w:rsidRPr="00F41363">
        <w:t xml:space="preserve"> и </w:t>
      </w:r>
      <w:r w:rsidR="00F513F7">
        <w:t>«</w:t>
      </w:r>
      <w:r w:rsidR="00F41363" w:rsidRPr="00F41363">
        <w:t>Евразия</w:t>
      </w:r>
      <w:r w:rsidR="00F513F7">
        <w:t>»</w:t>
      </w:r>
      <w:r w:rsidR="00F41363" w:rsidRPr="00F41363">
        <w:t xml:space="preserve">, </w:t>
      </w:r>
      <w:r w:rsidR="00F513F7">
        <w:t>«</w:t>
      </w:r>
      <w:r w:rsidR="00F41363" w:rsidRPr="00F41363">
        <w:t>Женского консорциума ННД-США</w:t>
      </w:r>
      <w:r w:rsidR="00F513F7">
        <w:t>»</w:t>
      </w:r>
      <w:r w:rsidR="00F41363" w:rsidRPr="00F41363">
        <w:t>, Сетевого женского центра Восток-Запад OWEN, Канадского бюро международного образования при участии Канадско-Украинского бюро, Нидерландского фонда Mama Cash, Агентства США по международному развитию, Глобального фонда для же</w:t>
      </w:r>
      <w:r w:rsidR="00F41363" w:rsidRPr="00F41363">
        <w:t>н</w:t>
      </w:r>
      <w:r w:rsidR="00F41363" w:rsidRPr="00F41363">
        <w:t xml:space="preserve">щин (Global Fund for Women) и пр. </w:t>
      </w:r>
    </w:p>
    <w:p w:rsidR="00F41363" w:rsidRPr="00F41363" w:rsidRDefault="00F4171E" w:rsidP="00F41363">
      <w:pPr>
        <w:pStyle w:val="SingleTxt"/>
      </w:pPr>
      <w:r>
        <w:tab/>
      </w:r>
      <w:r w:rsidR="00F41363" w:rsidRPr="00F41363">
        <w:t>Чаще всего такие контакты осуществлялись через участие украинских женщин во встречах, семинарах, конференциях на международном уровне, а также в процессе выполнения общих проектов. Украинская делегация в сост</w:t>
      </w:r>
      <w:r w:rsidR="00F41363" w:rsidRPr="00F41363">
        <w:t>а</w:t>
      </w:r>
      <w:r w:rsidR="00F41363" w:rsidRPr="00F41363">
        <w:t>ве 19 человек успешно работала на Женевском специальном совещании стран Европейской Экономической Комиссии (19</w:t>
      </w:r>
      <w:r w:rsidR="00565423">
        <w:t>–</w:t>
      </w:r>
      <w:r w:rsidR="00F41363" w:rsidRPr="00F41363">
        <w:t>21 января 2000</w:t>
      </w:r>
      <w:r w:rsidR="00F513F7">
        <w:t> года</w:t>
      </w:r>
      <w:r w:rsidR="00F41363" w:rsidRPr="00F41363">
        <w:t>), посвяще</w:t>
      </w:r>
      <w:r w:rsidR="00F41363" w:rsidRPr="00F41363">
        <w:t>н</w:t>
      </w:r>
      <w:r w:rsidR="00F41363" w:rsidRPr="00F41363">
        <w:t xml:space="preserve">ном вопросам реализации Пекинской </w:t>
      </w:r>
      <w:r w:rsidR="00F513F7">
        <w:t>п</w:t>
      </w:r>
      <w:r w:rsidR="00F41363" w:rsidRPr="00F41363">
        <w:t xml:space="preserve">латформы </w:t>
      </w:r>
      <w:r w:rsidR="00F513F7">
        <w:t>д</w:t>
      </w:r>
      <w:r w:rsidR="00F41363" w:rsidRPr="00F41363">
        <w:t>ействий, и вместе с другими д</w:t>
      </w:r>
      <w:r w:rsidR="00F41363" w:rsidRPr="00F41363">
        <w:t>е</w:t>
      </w:r>
      <w:r w:rsidR="00F41363" w:rsidRPr="00F41363">
        <w:t>легациями принимала участие в подготовке заключений и рекомендаций сов</w:t>
      </w:r>
      <w:r w:rsidR="00F41363" w:rsidRPr="00F41363">
        <w:t>е</w:t>
      </w:r>
      <w:r w:rsidR="00F41363" w:rsidRPr="00F41363">
        <w:t xml:space="preserve">щания. </w:t>
      </w:r>
    </w:p>
    <w:p w:rsidR="00F41363" w:rsidRPr="00F41363" w:rsidRDefault="00F4171E" w:rsidP="00F41363">
      <w:pPr>
        <w:pStyle w:val="SingleTxt"/>
      </w:pPr>
      <w:r>
        <w:tab/>
      </w:r>
      <w:r w:rsidR="00F41363" w:rsidRPr="00F41363">
        <w:t>Наиболее выдающимися событиями последних лет стали сессии Орган</w:t>
      </w:r>
      <w:r w:rsidR="00F41363" w:rsidRPr="00F41363">
        <w:t>и</w:t>
      </w:r>
      <w:r w:rsidR="00F41363" w:rsidRPr="00F41363">
        <w:t>зации Объединенных Наций</w:t>
      </w:r>
      <w:r w:rsidR="005254F8">
        <w:t xml:space="preserve"> — </w:t>
      </w:r>
      <w:r w:rsidR="00F41363" w:rsidRPr="00F41363">
        <w:t xml:space="preserve">Специальная сессия Генеральной Ассамблеи ООН </w:t>
      </w:r>
      <w:r w:rsidR="00F513F7">
        <w:t>«</w:t>
      </w:r>
      <w:r w:rsidR="00F41363" w:rsidRPr="00F41363">
        <w:t>Женщины в 2000</w:t>
      </w:r>
      <w:r w:rsidR="00F513F7">
        <w:t> года</w:t>
      </w:r>
      <w:r w:rsidR="00F41363" w:rsidRPr="00F41363">
        <w:t>: равенство между мужчинами и женщинами, ра</w:t>
      </w:r>
      <w:r w:rsidR="00F41363" w:rsidRPr="00F41363">
        <w:t>з</w:t>
      </w:r>
      <w:r w:rsidR="00F41363" w:rsidRPr="00F41363">
        <w:t>витие и мир в ХХІ столетии</w:t>
      </w:r>
      <w:r w:rsidR="00F513F7">
        <w:t>»</w:t>
      </w:r>
      <w:r w:rsidR="00F41363" w:rsidRPr="00F41363">
        <w:t xml:space="preserve"> и</w:t>
      </w:r>
      <w:r w:rsidR="00307101">
        <w:t xml:space="preserve"> </w:t>
      </w:r>
      <w:r w:rsidR="00F513F7">
        <w:t>сорок девятая</w:t>
      </w:r>
      <w:r w:rsidR="00F41363" w:rsidRPr="00F41363">
        <w:t xml:space="preserve"> сессия Комиссии ООН о полож</w:t>
      </w:r>
      <w:r w:rsidR="00F41363" w:rsidRPr="00F41363">
        <w:t>е</w:t>
      </w:r>
      <w:r w:rsidR="00F41363" w:rsidRPr="00F41363">
        <w:t xml:space="preserve">нии женщин, и форум женщин </w:t>
      </w:r>
      <w:r w:rsidR="00F513F7">
        <w:t>«</w:t>
      </w:r>
      <w:r w:rsidR="00F41363" w:rsidRPr="00F41363">
        <w:t>Пекин + 10: на пути к равенству полов, разв</w:t>
      </w:r>
      <w:r w:rsidR="00F41363" w:rsidRPr="00F41363">
        <w:t>и</w:t>
      </w:r>
      <w:r w:rsidR="00F41363" w:rsidRPr="00F41363">
        <w:t>тию и миру</w:t>
      </w:r>
      <w:r w:rsidR="00F513F7">
        <w:t>»</w:t>
      </w:r>
      <w:r w:rsidR="00F41363" w:rsidRPr="00F41363">
        <w:t>. В их работе, кроме государственной делегации, принимали уч</w:t>
      </w:r>
      <w:r w:rsidR="00F41363" w:rsidRPr="00F41363">
        <w:t>а</w:t>
      </w:r>
      <w:r w:rsidR="00F41363" w:rsidRPr="00F41363">
        <w:t>стие пре</w:t>
      </w:r>
      <w:r w:rsidR="00F41363" w:rsidRPr="00F41363">
        <w:t>д</w:t>
      </w:r>
      <w:r w:rsidR="00F41363" w:rsidRPr="00F41363">
        <w:t>ставительницы общественных женских организаций Украины.</w:t>
      </w:r>
    </w:p>
    <w:p w:rsidR="00F41363" w:rsidRPr="00F41363" w:rsidRDefault="00F4171E" w:rsidP="00F41363">
      <w:pPr>
        <w:pStyle w:val="SingleTxt"/>
      </w:pPr>
      <w:r>
        <w:tab/>
      </w:r>
      <w:r w:rsidR="00F41363" w:rsidRPr="00F41363">
        <w:t>Свидетельством признания достижений украинского женского движения мировым женским сообществом и увеличения роли украинских общественных о</w:t>
      </w:r>
      <w:r w:rsidR="00F41363" w:rsidRPr="00F41363">
        <w:t>р</w:t>
      </w:r>
      <w:r w:rsidR="00F41363" w:rsidRPr="00F41363">
        <w:t>ганизаций в международном женском движении стало проведение в Украине международных женских форумов и встреч. Так, в октябре 2003</w:t>
      </w:r>
      <w:r w:rsidR="00F513F7">
        <w:t> года</w:t>
      </w:r>
      <w:r w:rsidR="00F41363" w:rsidRPr="00F41363">
        <w:t xml:space="preserve"> в Киеве был организован Форум по сотрудничеству женщин из государств</w:t>
      </w:r>
      <w:r w:rsidR="005254F8">
        <w:t xml:space="preserve"> — </w:t>
      </w:r>
      <w:r w:rsidR="00F41363" w:rsidRPr="00F41363">
        <w:t>членов ГУУАМ, на котором от лица женских организаций было подписано обращение к председателям государств</w:t>
      </w:r>
      <w:r w:rsidR="005254F8">
        <w:t xml:space="preserve"> — </w:t>
      </w:r>
      <w:r w:rsidR="00F41363" w:rsidRPr="00F41363">
        <w:t>членов ГУУАМ с призывом повысить роль женщин в решении основных государственных вопросов, в частности в урег</w:t>
      </w:r>
      <w:r w:rsidR="00F41363" w:rsidRPr="00F41363">
        <w:t>у</w:t>
      </w:r>
      <w:r w:rsidR="00F41363" w:rsidRPr="00F41363">
        <w:t>лировании вооруженных и межэтнических конфликтов. В мае 2005</w:t>
      </w:r>
      <w:r w:rsidR="00F513F7">
        <w:t> </w:t>
      </w:r>
      <w:r w:rsidR="00F41363" w:rsidRPr="00F41363">
        <w:t>г</w:t>
      </w:r>
      <w:r w:rsidR="00F513F7">
        <w:t>ода</w:t>
      </w:r>
      <w:r w:rsidR="00F41363" w:rsidRPr="00F41363">
        <w:t xml:space="preserve"> в ст</w:t>
      </w:r>
      <w:r w:rsidR="00F41363" w:rsidRPr="00F41363">
        <w:t>о</w:t>
      </w:r>
      <w:r w:rsidR="00F41363" w:rsidRPr="00F41363">
        <w:t>лице Украины проходило очередное заседание Генеральной ассамблеи Евр</w:t>
      </w:r>
      <w:r w:rsidR="00F41363" w:rsidRPr="00F41363">
        <w:t>о</w:t>
      </w:r>
      <w:r w:rsidR="00F41363" w:rsidRPr="00F41363">
        <w:t>пейского центра Международного совета женщин (ГАЕЦМСЖ), в работе кот</w:t>
      </w:r>
      <w:r w:rsidR="00F41363" w:rsidRPr="00F41363">
        <w:t>о</w:t>
      </w:r>
      <w:r w:rsidR="00F41363" w:rsidRPr="00F41363">
        <w:t xml:space="preserve">рого приняли участие женщины-председатели </w:t>
      </w:r>
      <w:r w:rsidR="00F513F7">
        <w:t>м</w:t>
      </w:r>
      <w:r w:rsidR="00F41363" w:rsidRPr="00F41363">
        <w:t xml:space="preserve">еждународных, </w:t>
      </w:r>
      <w:r w:rsidR="00F513F7">
        <w:t>в</w:t>
      </w:r>
      <w:r w:rsidR="00F41363" w:rsidRPr="00F41363">
        <w:t>сеукраи</w:t>
      </w:r>
      <w:r w:rsidR="00F41363" w:rsidRPr="00F41363">
        <w:t>н</w:t>
      </w:r>
      <w:r w:rsidR="00F41363" w:rsidRPr="00F41363">
        <w:t xml:space="preserve">ских, </w:t>
      </w:r>
      <w:r w:rsidR="00F513F7">
        <w:t>к</w:t>
      </w:r>
      <w:r w:rsidR="00F41363" w:rsidRPr="00F41363">
        <w:t>иевских городских общественных организаций, женский актив, главы и чл</w:t>
      </w:r>
      <w:r w:rsidR="00F41363" w:rsidRPr="00F41363">
        <w:t>е</w:t>
      </w:r>
      <w:r w:rsidR="00F41363" w:rsidRPr="00F41363">
        <w:t xml:space="preserve">ны делегаций </w:t>
      </w:r>
      <w:r w:rsidR="00F513F7">
        <w:t>н</w:t>
      </w:r>
      <w:r w:rsidR="00F41363" w:rsidRPr="00F41363">
        <w:t xml:space="preserve">ациональных советов женщин 18 стран Европы. </w:t>
      </w:r>
    </w:p>
    <w:p w:rsidR="00F41363" w:rsidRPr="00F41363" w:rsidRDefault="00F4171E" w:rsidP="005254F8">
      <w:pPr>
        <w:pStyle w:val="SingleTxt"/>
      </w:pPr>
      <w:r>
        <w:tab/>
      </w:r>
      <w:r w:rsidR="00F41363" w:rsidRPr="00F41363">
        <w:t>В сентябре 2006</w:t>
      </w:r>
      <w:r w:rsidR="00F513F7">
        <w:t> года</w:t>
      </w:r>
      <w:r w:rsidR="00F41363" w:rsidRPr="00F41363">
        <w:t xml:space="preserve"> в г. Киеве была проведена </w:t>
      </w:r>
      <w:r w:rsidR="00F513F7">
        <w:t xml:space="preserve">тридцать первая </w:t>
      </w:r>
      <w:r w:rsidR="00F41363" w:rsidRPr="00F41363">
        <w:t>сессия Генеральной ассамблеи Международного совета женщин, в которой приняли участие представительницы Национального Совета женщин Украины, мин</w:t>
      </w:r>
      <w:r w:rsidR="00F41363" w:rsidRPr="00F41363">
        <w:t>и</w:t>
      </w:r>
      <w:r w:rsidR="00F41363" w:rsidRPr="00F41363">
        <w:t>стерств и ведомств, ответственных за разработку гендерной политики в гос</w:t>
      </w:r>
      <w:r w:rsidR="00F41363" w:rsidRPr="00F41363">
        <w:t>у</w:t>
      </w:r>
      <w:r w:rsidR="00F41363" w:rsidRPr="00F41363">
        <w:t>дарстве, представительницы женских организаций, а также почти 300 делег</w:t>
      </w:r>
      <w:r w:rsidR="00F41363" w:rsidRPr="00F41363">
        <w:t>а</w:t>
      </w:r>
      <w:r w:rsidR="00F41363" w:rsidRPr="00F41363">
        <w:t>тов более чем 50</w:t>
      </w:r>
      <w:r w:rsidR="005254F8">
        <w:t> </w:t>
      </w:r>
      <w:r w:rsidR="00F41363" w:rsidRPr="00F41363">
        <w:t>стран мира</w:t>
      </w:r>
      <w:r w:rsidR="005254F8">
        <w:t xml:space="preserve"> — </w:t>
      </w:r>
      <w:r w:rsidR="00F41363" w:rsidRPr="00F41363">
        <w:t xml:space="preserve">членов Международного совета женщин. Как отмечалось на </w:t>
      </w:r>
      <w:r w:rsidR="00F513F7">
        <w:t>п</w:t>
      </w:r>
      <w:r w:rsidR="00F41363" w:rsidRPr="00F41363">
        <w:t xml:space="preserve">ресс-конференции по итогам проведения </w:t>
      </w:r>
      <w:r w:rsidR="00F513F7">
        <w:t>с</w:t>
      </w:r>
      <w:r w:rsidR="00F41363" w:rsidRPr="00F41363">
        <w:t>ессии, это выда</w:t>
      </w:r>
      <w:r w:rsidR="00F41363" w:rsidRPr="00F41363">
        <w:t>ю</w:t>
      </w:r>
      <w:r w:rsidR="00F41363" w:rsidRPr="00F41363">
        <w:t>щееся для украинского женского движения событие прошло успешно, а пр</w:t>
      </w:r>
      <w:r w:rsidR="00F41363" w:rsidRPr="00F41363">
        <w:t>о</w:t>
      </w:r>
      <w:r w:rsidR="00F41363" w:rsidRPr="00F41363">
        <w:t xml:space="preserve">грамма </w:t>
      </w:r>
      <w:r w:rsidR="00F513F7">
        <w:t>с</w:t>
      </w:r>
      <w:r w:rsidR="00F41363" w:rsidRPr="00F41363">
        <w:t>ессии выполнена полностью. Это стало возможным благодаря тщ</w:t>
      </w:r>
      <w:r w:rsidR="00F41363" w:rsidRPr="00F41363">
        <w:t>а</w:t>
      </w:r>
      <w:r w:rsidR="00F41363" w:rsidRPr="00F41363">
        <w:t>тельной подготовке мероприятия, которая началась в ноябре 2005</w:t>
      </w:r>
      <w:r w:rsidR="001C5822">
        <w:t> года</w:t>
      </w:r>
      <w:r w:rsidR="00F41363" w:rsidRPr="00F41363">
        <w:t>, когда Национальным советом женщин Украины в г.</w:t>
      </w:r>
      <w:r w:rsidR="001C5822">
        <w:t> </w:t>
      </w:r>
      <w:r w:rsidR="00F41363" w:rsidRPr="00F41363">
        <w:t>Киеве была проведена конфере</w:t>
      </w:r>
      <w:r w:rsidR="00F41363" w:rsidRPr="00F41363">
        <w:t>н</w:t>
      </w:r>
      <w:r w:rsidR="00F41363" w:rsidRPr="00F41363">
        <w:t xml:space="preserve">ция по вопросам подготовки к </w:t>
      </w:r>
      <w:r w:rsidR="001C5822">
        <w:t xml:space="preserve">тридцать первой </w:t>
      </w:r>
      <w:r w:rsidR="00F41363" w:rsidRPr="00F41363">
        <w:t>сессии Генеральной а</w:t>
      </w:r>
      <w:r w:rsidR="00F41363" w:rsidRPr="00F41363">
        <w:t>с</w:t>
      </w:r>
      <w:r w:rsidR="00F41363" w:rsidRPr="00F41363">
        <w:t>самблеи Международного совета женщин. Делегатки Сессии обменялись опытом пр</w:t>
      </w:r>
      <w:r w:rsidR="00F41363" w:rsidRPr="00F41363">
        <w:t>е</w:t>
      </w:r>
      <w:r w:rsidR="00F41363" w:rsidRPr="00F41363">
        <w:t>одоления бедности, противодействия торговле людьми, насилия над женщин</w:t>
      </w:r>
      <w:r w:rsidR="00F41363" w:rsidRPr="00F41363">
        <w:t>а</w:t>
      </w:r>
      <w:r w:rsidR="00F41363" w:rsidRPr="00F41363">
        <w:t>ми, предотвращения распространения ВИЧ-СПИДа; обсудили актуальные пр</w:t>
      </w:r>
      <w:r w:rsidR="00F41363" w:rsidRPr="00F41363">
        <w:t>о</w:t>
      </w:r>
      <w:r w:rsidR="00F41363" w:rsidRPr="00F41363">
        <w:t>блемы защиты прав детей, улучшения состояния окружающей природной ср</w:t>
      </w:r>
      <w:r w:rsidR="00F41363" w:rsidRPr="00F41363">
        <w:t>е</w:t>
      </w:r>
      <w:r w:rsidR="00F41363" w:rsidRPr="00F41363">
        <w:t>ды, углубления международных связей и мира, обеспечения раве</w:t>
      </w:r>
      <w:r w:rsidR="00F41363" w:rsidRPr="00F41363">
        <w:t>н</w:t>
      </w:r>
      <w:r w:rsidR="00F41363" w:rsidRPr="00F41363">
        <w:t>ства женщин и мужчин, учитывая гендерные особенности во всех сферах о</w:t>
      </w:r>
      <w:r w:rsidR="00F41363" w:rsidRPr="00F41363">
        <w:t>б</w:t>
      </w:r>
      <w:r w:rsidR="00F41363" w:rsidRPr="00F41363">
        <w:t>щественной жизни. Также был разработан и согласован план действий Совета на следу</w:t>
      </w:r>
      <w:r w:rsidR="00F41363" w:rsidRPr="00F41363">
        <w:t>ю</w:t>
      </w:r>
      <w:r w:rsidR="00F41363" w:rsidRPr="00F41363">
        <w:t>щие три года. Ключевой темой работы Совета на этот период стал вопрос вн</w:t>
      </w:r>
      <w:r w:rsidR="00F41363" w:rsidRPr="00F41363">
        <w:t>е</w:t>
      </w:r>
      <w:r w:rsidR="00F41363" w:rsidRPr="00F41363">
        <w:t>дрения гендерного равенства во все сферы о</w:t>
      </w:r>
      <w:r w:rsidR="00F41363" w:rsidRPr="00F41363">
        <w:t>б</w:t>
      </w:r>
      <w:r w:rsidR="00F41363" w:rsidRPr="00F41363">
        <w:t xml:space="preserve">щественной жизни. </w:t>
      </w:r>
    </w:p>
    <w:p w:rsidR="00F41363" w:rsidRPr="00F41363" w:rsidRDefault="00F4171E" w:rsidP="00F41363">
      <w:pPr>
        <w:pStyle w:val="SingleTxt"/>
      </w:pPr>
      <w:r>
        <w:tab/>
      </w:r>
      <w:r w:rsidR="00F41363" w:rsidRPr="00F41363">
        <w:t>Знакомство украинских женщин с опытом работы женских организаций других стран в процессе принятия решений на государственном и междун</w:t>
      </w:r>
      <w:r w:rsidR="00F41363" w:rsidRPr="00F41363">
        <w:t>а</w:t>
      </w:r>
      <w:r w:rsidR="00F41363" w:rsidRPr="00F41363">
        <w:t>родном уровнях способствует активизации деятельности женских неправ</w:t>
      </w:r>
      <w:r w:rsidR="00F41363" w:rsidRPr="00F41363">
        <w:t>и</w:t>
      </w:r>
      <w:r w:rsidR="00F41363" w:rsidRPr="00F41363">
        <w:t>тельственных организаций в Украине и эффективным изменениям в решении гендерных проблем. Тем не менее несовершенство действующего законод</w:t>
      </w:r>
      <w:r w:rsidR="00F41363" w:rsidRPr="00F41363">
        <w:t>а</w:t>
      </w:r>
      <w:r w:rsidR="00F41363" w:rsidRPr="00F41363">
        <w:t>тельства, а также несоответствие деклараций и реальности являются теми пр</w:t>
      </w:r>
      <w:r w:rsidR="00F41363" w:rsidRPr="00F41363">
        <w:t>и</w:t>
      </w:r>
      <w:r w:rsidR="00F41363" w:rsidRPr="00F41363">
        <w:t>чинами, из-за которых пока что не удается достичь значительных перемен к соответственному представлению женщин в органах власти всех уровней и преодолеть имеющуюся в обществе дискриминацию в отношении женщин.</w:t>
      </w:r>
    </w:p>
    <w:p w:rsidR="00F4171E" w:rsidRPr="00F4171E" w:rsidRDefault="00F4171E" w:rsidP="00F4171E">
      <w:pPr>
        <w:pStyle w:val="SingleTxt"/>
        <w:spacing w:after="0" w:line="120" w:lineRule="exact"/>
        <w:rPr>
          <w:b/>
          <w:sz w:val="10"/>
        </w:rPr>
      </w:pPr>
    </w:p>
    <w:p w:rsidR="00F41363" w:rsidRDefault="00F4171E" w:rsidP="00F417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41363" w:rsidRPr="00F41363">
        <w:t>Статья 9</w:t>
      </w:r>
    </w:p>
    <w:p w:rsidR="00F4171E" w:rsidRPr="00F4171E" w:rsidRDefault="00F4171E" w:rsidP="00F4171E">
      <w:pPr>
        <w:pStyle w:val="SingleTxt"/>
        <w:spacing w:after="0" w:line="120" w:lineRule="exact"/>
        <w:rPr>
          <w:sz w:val="10"/>
        </w:rPr>
      </w:pPr>
    </w:p>
    <w:p w:rsidR="00F41363" w:rsidRPr="00F41363" w:rsidRDefault="00F41363" w:rsidP="00F41363">
      <w:pPr>
        <w:pStyle w:val="SingleTxt"/>
        <w:rPr>
          <w:i/>
        </w:rPr>
      </w:pPr>
      <w:r w:rsidRPr="00F41363">
        <w:rPr>
          <w:i/>
        </w:rPr>
        <w:t>1.</w:t>
      </w:r>
      <w:r w:rsidR="0049789C">
        <w:rPr>
          <w:i/>
        </w:rPr>
        <w:tab/>
      </w:r>
      <w:r w:rsidRPr="00F41363">
        <w:rPr>
          <w:i/>
        </w:rPr>
        <w:t>Государства-участники предоставляют женщинам равные с мужч</w:t>
      </w:r>
      <w:r w:rsidRPr="00F41363">
        <w:rPr>
          <w:i/>
        </w:rPr>
        <w:t>и</w:t>
      </w:r>
      <w:r w:rsidRPr="00F41363">
        <w:rPr>
          <w:i/>
        </w:rPr>
        <w:t>нами права в отношении приобретения, изменения или сохранения их гра</w:t>
      </w:r>
      <w:r w:rsidRPr="00F41363">
        <w:rPr>
          <w:i/>
        </w:rPr>
        <w:t>ж</w:t>
      </w:r>
      <w:r w:rsidRPr="00F41363">
        <w:rPr>
          <w:i/>
        </w:rPr>
        <w:t>данства.</w:t>
      </w:r>
      <w:r w:rsidR="00307101">
        <w:rPr>
          <w:i/>
        </w:rPr>
        <w:t xml:space="preserve"> </w:t>
      </w:r>
      <w:r w:rsidRPr="00F41363">
        <w:rPr>
          <w:i/>
        </w:rPr>
        <w:t>Они, в частности, обеспечивают, что ни вступление в брак с ин</w:t>
      </w:r>
      <w:r w:rsidRPr="00F41363">
        <w:rPr>
          <w:i/>
        </w:rPr>
        <w:t>о</w:t>
      </w:r>
      <w:r w:rsidRPr="00F41363">
        <w:rPr>
          <w:i/>
        </w:rPr>
        <w:t>странцем, ни изменение гражданства мужа во время брака не влекут за собою автомат</w:t>
      </w:r>
      <w:r w:rsidRPr="00F41363">
        <w:rPr>
          <w:i/>
        </w:rPr>
        <w:t>и</w:t>
      </w:r>
      <w:r w:rsidRPr="00F41363">
        <w:rPr>
          <w:i/>
        </w:rPr>
        <w:t>ческого изменения гражданства жены, не превращают ее в лицо без гражда</w:t>
      </w:r>
      <w:r w:rsidRPr="00F41363">
        <w:rPr>
          <w:i/>
        </w:rPr>
        <w:t>н</w:t>
      </w:r>
      <w:r w:rsidRPr="00F41363">
        <w:rPr>
          <w:i/>
        </w:rPr>
        <w:t>ства и не могут заставить ее принять гражданство мужа.</w:t>
      </w:r>
    </w:p>
    <w:p w:rsidR="00F41363" w:rsidRPr="00F41363" w:rsidRDefault="0049789C" w:rsidP="00F41363">
      <w:pPr>
        <w:pStyle w:val="SingleTxt"/>
        <w:rPr>
          <w:i/>
        </w:rPr>
      </w:pPr>
      <w:r>
        <w:rPr>
          <w:i/>
        </w:rPr>
        <w:t>2.</w:t>
      </w:r>
      <w:r>
        <w:rPr>
          <w:i/>
        </w:rPr>
        <w:tab/>
      </w:r>
      <w:r w:rsidR="00F41363" w:rsidRPr="00F41363">
        <w:rPr>
          <w:i/>
        </w:rPr>
        <w:t>Государства-участники предоставляют женщинам равные с мужчинами права в отношении гражданства их детей.</w:t>
      </w:r>
    </w:p>
    <w:p w:rsidR="00F41363" w:rsidRPr="00F41363" w:rsidRDefault="0049789C" w:rsidP="00F41363">
      <w:pPr>
        <w:pStyle w:val="SingleTxt"/>
      </w:pPr>
      <w:r>
        <w:tab/>
      </w:r>
      <w:r w:rsidR="00F41363" w:rsidRPr="00F41363">
        <w:t>Согласно статье 4 Конституции Украины в стране существует единое гр</w:t>
      </w:r>
      <w:r w:rsidR="00F41363" w:rsidRPr="00F41363">
        <w:t>а</w:t>
      </w:r>
      <w:r w:rsidR="00F41363" w:rsidRPr="00F41363">
        <w:t>жданство, а основания получения и прекращения гражданства Украины опр</w:t>
      </w:r>
      <w:r w:rsidR="00F41363" w:rsidRPr="00F41363">
        <w:t>е</w:t>
      </w:r>
      <w:r w:rsidR="00F41363" w:rsidRPr="00F41363">
        <w:t xml:space="preserve">деляются Законом Украины </w:t>
      </w:r>
      <w:r w:rsidR="001C5822">
        <w:t>«</w:t>
      </w:r>
      <w:r w:rsidR="00F41363" w:rsidRPr="00F41363">
        <w:t>О гражданстве</w:t>
      </w:r>
      <w:r w:rsidR="001C5822">
        <w:t>»</w:t>
      </w:r>
      <w:r w:rsidR="00F41363" w:rsidRPr="00F41363">
        <w:t xml:space="preserve"> от 18</w:t>
      </w:r>
      <w:r w:rsidR="001C5822">
        <w:t> </w:t>
      </w:r>
      <w:r w:rsidR="00F41363" w:rsidRPr="00F41363">
        <w:t>января 2001</w:t>
      </w:r>
      <w:r w:rsidR="001C5822">
        <w:t> года.</w:t>
      </w:r>
      <w:r w:rsidR="00F41363" w:rsidRPr="00F41363">
        <w:t xml:space="preserve"> Согласно статье 1 Закона, гражданство Украины определяется как правовая связь м</w:t>
      </w:r>
      <w:r w:rsidR="00F41363" w:rsidRPr="00F41363">
        <w:t>е</w:t>
      </w:r>
      <w:r w:rsidR="00F41363" w:rsidRPr="00F41363">
        <w:t>жду физическим лицом и Украиной и проявляется в их взаимных правах и обяза</w:t>
      </w:r>
      <w:r w:rsidR="00F41363" w:rsidRPr="00F41363">
        <w:t>н</w:t>
      </w:r>
      <w:r w:rsidR="00F41363" w:rsidRPr="00F41363">
        <w:t>ностях. Указанной статьей определяется также возраст, до которого ф</w:t>
      </w:r>
      <w:r w:rsidR="00F41363" w:rsidRPr="00F41363">
        <w:t>и</w:t>
      </w:r>
      <w:r w:rsidR="00F41363" w:rsidRPr="00F41363">
        <w:t>зическое лицо считается ребенком</w:t>
      </w:r>
      <w:r w:rsidR="001C5822">
        <w:t>,</w:t>
      </w:r>
      <w:r w:rsidR="005254F8">
        <w:t xml:space="preserve"> — </w:t>
      </w:r>
      <w:r w:rsidR="00F41363" w:rsidRPr="00F41363">
        <w:t>18 лет.</w:t>
      </w:r>
    </w:p>
    <w:p w:rsidR="00F41363" w:rsidRPr="00F41363" w:rsidRDefault="001C5822" w:rsidP="00F41363">
      <w:pPr>
        <w:pStyle w:val="SingleTxt"/>
      </w:pPr>
      <w:r>
        <w:tab/>
      </w:r>
      <w:r w:rsidR="00F41363" w:rsidRPr="00F41363">
        <w:t>Согласно статье 4 Закона, вопрос гражданства Украины регулиру</w:t>
      </w:r>
      <w:r>
        <w:t>е</w:t>
      </w:r>
      <w:r w:rsidR="00F41363" w:rsidRPr="00F41363">
        <w:t xml:space="preserve">тся Конституцией Украины, Законом Украины </w:t>
      </w:r>
      <w:r>
        <w:t>«</w:t>
      </w:r>
      <w:r w:rsidR="00F41363" w:rsidRPr="00F41363">
        <w:t>О гражданстве</w:t>
      </w:r>
      <w:r>
        <w:t>»</w:t>
      </w:r>
      <w:r w:rsidR="00F41363" w:rsidRPr="00F41363">
        <w:t>, международн</w:t>
      </w:r>
      <w:r w:rsidR="00F41363" w:rsidRPr="00F41363">
        <w:t>ы</w:t>
      </w:r>
      <w:r w:rsidR="00F41363" w:rsidRPr="00F41363">
        <w:t>ми договорами Украины. Если международным договором Украины установле</w:t>
      </w:r>
      <w:r w:rsidR="00F41363" w:rsidRPr="00F41363">
        <w:t>н</w:t>
      </w:r>
      <w:r w:rsidR="00F41363" w:rsidRPr="00F41363">
        <w:t>ы иные правила, чем те, которые содержатся в Законе, применяются правила м</w:t>
      </w:r>
      <w:r w:rsidR="00F41363" w:rsidRPr="00F41363">
        <w:t>е</w:t>
      </w:r>
      <w:r w:rsidR="00F41363" w:rsidRPr="00F41363">
        <w:t>ждународного договора.</w:t>
      </w:r>
    </w:p>
    <w:p w:rsidR="00F41363" w:rsidRPr="00F41363" w:rsidRDefault="0049789C" w:rsidP="00F41363">
      <w:pPr>
        <w:pStyle w:val="SingleTxt"/>
      </w:pPr>
      <w:r>
        <w:tab/>
      </w:r>
      <w:r w:rsidR="00F41363" w:rsidRPr="00F41363">
        <w:t>В контексте обязательств, взятых на себя Украиной в соответствии со статьей 9 Конвенции, большое значение имеют законодательные принципы о гражданстве, установленные статьей 2 Закона. Кроме прочего, эта статья уст</w:t>
      </w:r>
      <w:r w:rsidR="00F41363" w:rsidRPr="00F41363">
        <w:t>а</w:t>
      </w:r>
      <w:r w:rsidR="00F41363" w:rsidRPr="00F41363">
        <w:t>навливает принципы, на которых базируется законодательство Украины о гр</w:t>
      </w:r>
      <w:r w:rsidR="00F41363" w:rsidRPr="00F41363">
        <w:t>а</w:t>
      </w:r>
      <w:r w:rsidR="00F41363" w:rsidRPr="00F41363">
        <w:t>жданстве, а именно: предотвращение возникновения случаев безгражданства; невозможности автоматического получения гражданства Украины иностранцем или лицом без гражданства вследствие заключения брака с гражданином У</w:t>
      </w:r>
      <w:r w:rsidR="00F41363" w:rsidRPr="00F41363">
        <w:t>к</w:t>
      </w:r>
      <w:r w:rsidR="00F41363" w:rsidRPr="00F41363">
        <w:t>раины или получения гражданства Украины его женой (мужем) и автоматич</w:t>
      </w:r>
      <w:r w:rsidR="00F41363" w:rsidRPr="00F41363">
        <w:t>е</w:t>
      </w:r>
      <w:r w:rsidR="00F41363" w:rsidRPr="00F41363">
        <w:t>ского прекращения гражданства Украины одним из супругов вследствие ра</w:t>
      </w:r>
      <w:r w:rsidR="00F41363" w:rsidRPr="00F41363">
        <w:t>с</w:t>
      </w:r>
      <w:r w:rsidR="00F41363" w:rsidRPr="00F41363">
        <w:t>торжения брака или прекращения гражданства Украины вторым из супруго</w:t>
      </w:r>
      <w:r w:rsidR="001C5822">
        <w:t>в</w:t>
      </w:r>
      <w:r w:rsidR="00F41363" w:rsidRPr="00F41363">
        <w:t>; равенств</w:t>
      </w:r>
      <w:r w:rsidR="001C5822">
        <w:t>о</w:t>
      </w:r>
      <w:r w:rsidR="00F41363" w:rsidRPr="00F41363">
        <w:t xml:space="preserve"> перед законом граждан Украины независимо от оснований, порядка и момента получения ими гражданства Украины; сохранение гражданства У</w:t>
      </w:r>
      <w:r w:rsidR="00F41363" w:rsidRPr="00F41363">
        <w:t>к</w:t>
      </w:r>
      <w:r w:rsidR="00F41363" w:rsidRPr="00F41363">
        <w:t xml:space="preserve">раины независимо от места жительства гражданина Украины. </w:t>
      </w:r>
    </w:p>
    <w:p w:rsidR="00F41363" w:rsidRPr="00F41363" w:rsidRDefault="0049789C" w:rsidP="00F41363">
      <w:pPr>
        <w:pStyle w:val="SingleTxt"/>
      </w:pPr>
      <w:r>
        <w:tab/>
      </w:r>
      <w:r w:rsidR="00F41363" w:rsidRPr="00F41363">
        <w:t>Основания прекращения гражданства Украины содержит статья 17 Зак</w:t>
      </w:r>
      <w:r w:rsidR="00F41363" w:rsidRPr="00F41363">
        <w:t>о</w:t>
      </w:r>
      <w:r w:rsidR="00F41363" w:rsidRPr="00F41363">
        <w:t>на. Это может произойти: 1) вследствие выхода из гражданства Украины; 2)</w:t>
      </w:r>
      <w:r w:rsidR="00177791">
        <w:t> </w:t>
      </w:r>
      <w:r w:rsidR="00F41363" w:rsidRPr="00F41363">
        <w:t>вследствие потери гражданства Украины; 3) на основании норм, предусмо</w:t>
      </w:r>
      <w:r w:rsidR="00F41363" w:rsidRPr="00F41363">
        <w:t>т</w:t>
      </w:r>
      <w:r w:rsidR="00F41363" w:rsidRPr="00F41363">
        <w:t>ренных международными договорами Украины. Выход из гражданства Укра</w:t>
      </w:r>
      <w:r w:rsidR="00F41363" w:rsidRPr="00F41363">
        <w:t>и</w:t>
      </w:r>
      <w:r w:rsidR="00F41363" w:rsidRPr="00F41363">
        <w:t>ны регулируется статьей 18 Закона. Выход из гражданства Украины происходит по ходатайству заинтересованного лица. Принцип добровольности для выхода из гражданства Украины</w:t>
      </w:r>
      <w:r w:rsidR="005254F8">
        <w:t xml:space="preserve"> — </w:t>
      </w:r>
      <w:r w:rsidR="00F41363" w:rsidRPr="00F41363">
        <w:t>необходимый элемент соблюдения Украиной ст</w:t>
      </w:r>
      <w:r w:rsidR="00F41363" w:rsidRPr="00F41363">
        <w:t>а</w:t>
      </w:r>
      <w:r w:rsidR="00F41363" w:rsidRPr="00F41363">
        <w:t xml:space="preserve">тьи 9 Конвенции. </w:t>
      </w:r>
    </w:p>
    <w:p w:rsidR="00F41363" w:rsidRPr="00F41363" w:rsidRDefault="0049789C" w:rsidP="00F41363">
      <w:pPr>
        <w:pStyle w:val="SingleTxt"/>
      </w:pPr>
      <w:r>
        <w:tab/>
      </w:r>
      <w:r w:rsidR="00F41363" w:rsidRPr="00F41363">
        <w:t>Перечень оснований для потери гражданства Украины содержится в ст</w:t>
      </w:r>
      <w:r w:rsidR="00F41363" w:rsidRPr="00F41363">
        <w:t>а</w:t>
      </w:r>
      <w:r w:rsidR="00F41363" w:rsidRPr="00F41363">
        <w:t>тье 19 Закона:</w:t>
      </w:r>
    </w:p>
    <w:p w:rsidR="00F41363" w:rsidRPr="00F41363" w:rsidRDefault="00F41363" w:rsidP="00F41363">
      <w:pPr>
        <w:pStyle w:val="SingleTxt"/>
      </w:pPr>
      <w:r w:rsidRPr="00F41363">
        <w:t>1.</w:t>
      </w:r>
      <w:r w:rsidR="0049789C">
        <w:tab/>
      </w:r>
      <w:r w:rsidRPr="00F41363">
        <w:t>Добровольное принятие гражданином Украины гражданства другого г</w:t>
      </w:r>
      <w:r w:rsidRPr="00F41363">
        <w:t>о</w:t>
      </w:r>
      <w:r w:rsidRPr="00F41363">
        <w:t>сударства, если на момент такого принятия он достиг совершеннолетия. При этом добровольным принятием гражданства другого государства считаются все случаи, когда гражданин Украины для получения гражданства другого госуда</w:t>
      </w:r>
      <w:r w:rsidRPr="00F41363">
        <w:t>р</w:t>
      </w:r>
      <w:r w:rsidRPr="00F41363">
        <w:t>ства обращался с заявлением или ходатайством о таком получении в соответс</w:t>
      </w:r>
      <w:r w:rsidRPr="00F41363">
        <w:t>т</w:t>
      </w:r>
      <w:r w:rsidRPr="00F41363">
        <w:t xml:space="preserve">вии с порядком, установленным национальным законодательством государства, гражданство которого принимается. </w:t>
      </w:r>
    </w:p>
    <w:p w:rsidR="00F41363" w:rsidRPr="00F41363" w:rsidRDefault="0049789C" w:rsidP="00F41363">
      <w:pPr>
        <w:pStyle w:val="SingleTxt"/>
      </w:pPr>
      <w:r>
        <w:tab/>
      </w:r>
      <w:r w:rsidR="00F41363" w:rsidRPr="00F41363">
        <w:t>Не считаются добровольным принятием иного гражданства следующие случаи:</w:t>
      </w:r>
    </w:p>
    <w:p w:rsidR="00F41363" w:rsidRPr="00F41363" w:rsidRDefault="0049789C" w:rsidP="00F41363">
      <w:pPr>
        <w:pStyle w:val="SingleTxt"/>
      </w:pPr>
      <w:r>
        <w:tab/>
      </w:r>
      <w:r w:rsidR="00F41363" w:rsidRPr="00F41363">
        <w:t>а)</w:t>
      </w:r>
      <w:r>
        <w:tab/>
      </w:r>
      <w:r w:rsidR="00F41363" w:rsidRPr="00F41363">
        <w:t>одновременное получение ребенком по факту рождения гражданства Украины и гражданства другого государства или государств;</w:t>
      </w:r>
    </w:p>
    <w:p w:rsidR="00F41363" w:rsidRPr="00F41363" w:rsidRDefault="0049789C" w:rsidP="00F41363">
      <w:pPr>
        <w:pStyle w:val="SingleTxt"/>
      </w:pPr>
      <w:r>
        <w:tab/>
      </w:r>
      <w:r w:rsidR="00F41363" w:rsidRPr="00F41363">
        <w:t>б)</w:t>
      </w:r>
      <w:r>
        <w:tab/>
      </w:r>
      <w:r w:rsidR="00F41363" w:rsidRPr="00F41363">
        <w:t>получени</w:t>
      </w:r>
      <w:r w:rsidR="001C5822">
        <w:t>е</w:t>
      </w:r>
      <w:r w:rsidR="00F41363" w:rsidRPr="00F41363">
        <w:t xml:space="preserve"> ребенком, который является гражданином Украины, гр</w:t>
      </w:r>
      <w:r w:rsidR="00F41363" w:rsidRPr="00F41363">
        <w:t>а</w:t>
      </w:r>
      <w:r w:rsidR="00F41363" w:rsidRPr="00F41363">
        <w:t>жданства своих усыновителей вследствие усыновления его иностранцами;</w:t>
      </w:r>
    </w:p>
    <w:p w:rsidR="00F41363" w:rsidRPr="00F41363" w:rsidRDefault="0049789C" w:rsidP="00F41363">
      <w:pPr>
        <w:pStyle w:val="SingleTxt"/>
      </w:pPr>
      <w:r>
        <w:tab/>
      </w:r>
      <w:r w:rsidR="00F41363" w:rsidRPr="00F41363">
        <w:t>в)</w:t>
      </w:r>
      <w:r>
        <w:tab/>
      </w:r>
      <w:r w:rsidR="00F41363" w:rsidRPr="00F41363">
        <w:t>автоматическое получение гражданином Украины другого гражда</w:t>
      </w:r>
      <w:r w:rsidR="00F41363" w:rsidRPr="00F41363">
        <w:t>н</w:t>
      </w:r>
      <w:r w:rsidR="00F41363" w:rsidRPr="00F41363">
        <w:t>ства вследствие бракосочетания с иностранцем;</w:t>
      </w:r>
    </w:p>
    <w:p w:rsidR="00F41363" w:rsidRPr="00F41363" w:rsidRDefault="0049789C" w:rsidP="00F41363">
      <w:pPr>
        <w:pStyle w:val="SingleTxt"/>
      </w:pPr>
      <w:r>
        <w:tab/>
      </w:r>
      <w:r w:rsidR="00F41363" w:rsidRPr="00F41363">
        <w:t>г)</w:t>
      </w:r>
      <w:r>
        <w:tab/>
      </w:r>
      <w:r w:rsidR="00F41363" w:rsidRPr="00F41363">
        <w:t>автоматическое получение совершеннолетним гражданином Укра</w:t>
      </w:r>
      <w:r w:rsidR="00F41363" w:rsidRPr="00F41363">
        <w:t>и</w:t>
      </w:r>
      <w:r w:rsidR="00F41363" w:rsidRPr="00F41363">
        <w:t>ны другого гражданства вследствие применения законодательства о гражданс</w:t>
      </w:r>
      <w:r w:rsidR="00F41363" w:rsidRPr="00F41363">
        <w:t>т</w:t>
      </w:r>
      <w:r w:rsidR="00F41363" w:rsidRPr="00F41363">
        <w:t>ве иностранного государства, если такой гражданин Украины не получил д</w:t>
      </w:r>
      <w:r w:rsidR="00F41363" w:rsidRPr="00F41363">
        <w:t>о</w:t>
      </w:r>
      <w:r w:rsidR="00F41363" w:rsidRPr="00F41363">
        <w:t>кумент, подтверждающий наличие у него гражданства другого государства.</w:t>
      </w:r>
    </w:p>
    <w:p w:rsidR="00F41363" w:rsidRPr="00F41363" w:rsidRDefault="00DD2C54" w:rsidP="00F41363">
      <w:pPr>
        <w:pStyle w:val="SingleTxt"/>
      </w:pPr>
      <w:r>
        <w:tab/>
      </w:r>
      <w:r w:rsidR="00F41363" w:rsidRPr="00F41363">
        <w:t>Таким образом, п. 1 статьи 19 Закона подчеркивает невозможность авт</w:t>
      </w:r>
      <w:r w:rsidR="00F41363" w:rsidRPr="00F41363">
        <w:t>о</w:t>
      </w:r>
      <w:r w:rsidR="00F41363" w:rsidRPr="00F41363">
        <w:t>матической утраты гражданства Украины в результате вступления брак с ин</w:t>
      </w:r>
      <w:r w:rsidR="00F41363" w:rsidRPr="00F41363">
        <w:t>о</w:t>
      </w:r>
      <w:r w:rsidR="00F41363" w:rsidRPr="00F41363">
        <w:t>странцем. Для утраты гражданства Украины необходимы определенные дейс</w:t>
      </w:r>
      <w:r w:rsidR="00F41363" w:rsidRPr="00F41363">
        <w:t>т</w:t>
      </w:r>
      <w:r w:rsidR="00F41363" w:rsidRPr="00F41363">
        <w:t>вия лица, направленные на принятие гражданства другого государства. Всту</w:t>
      </w:r>
      <w:r w:rsidR="00F41363" w:rsidRPr="00F41363">
        <w:t>п</w:t>
      </w:r>
      <w:r w:rsidR="00F41363" w:rsidRPr="00F41363">
        <w:t>ление в брак автоматически не ведет к потере гражданства Украины, что по</w:t>
      </w:r>
      <w:r w:rsidR="00F41363" w:rsidRPr="00F41363">
        <w:t>л</w:t>
      </w:r>
      <w:r w:rsidR="00F41363" w:rsidRPr="00F41363">
        <w:t>ностью отвечает требованиям статьи 9 Конвенции.</w:t>
      </w:r>
    </w:p>
    <w:p w:rsidR="00F41363" w:rsidRPr="00F41363" w:rsidRDefault="00F41363" w:rsidP="00F41363">
      <w:pPr>
        <w:pStyle w:val="SingleTxt"/>
      </w:pPr>
      <w:r w:rsidRPr="00F41363">
        <w:t>2.</w:t>
      </w:r>
      <w:r w:rsidR="00DD2C54">
        <w:tab/>
      </w:r>
      <w:r w:rsidRPr="00F41363">
        <w:t>Принятие гражданства Украины на основании статьи 9 этого Закона вследствие обмана, сознательного представления неправдивых сведений или фальш</w:t>
      </w:r>
      <w:r w:rsidRPr="00F41363">
        <w:t>и</w:t>
      </w:r>
      <w:r w:rsidRPr="00F41363">
        <w:t>вых документов</w:t>
      </w:r>
      <w:r w:rsidR="001C5822">
        <w:t>.</w:t>
      </w:r>
    </w:p>
    <w:p w:rsidR="00F41363" w:rsidRPr="00F41363" w:rsidRDefault="00F41363" w:rsidP="00F41363">
      <w:pPr>
        <w:pStyle w:val="SingleTxt"/>
      </w:pPr>
      <w:r w:rsidRPr="00F41363">
        <w:t>3.</w:t>
      </w:r>
      <w:r w:rsidR="00DD2C54">
        <w:tab/>
      </w:r>
      <w:r w:rsidRPr="00F41363">
        <w:t>Добровольное вступление на воинскую службу другого государства, кот</w:t>
      </w:r>
      <w:r w:rsidRPr="00F41363">
        <w:t>о</w:t>
      </w:r>
      <w:r w:rsidRPr="00F41363">
        <w:t xml:space="preserve">рая согласно законодательству этого государства не является общей воинской обязанностью или альтернативной (невоенной) службой. </w:t>
      </w:r>
    </w:p>
    <w:p w:rsidR="00F41363" w:rsidRPr="00F41363" w:rsidRDefault="00DD2C54" w:rsidP="00F41363">
      <w:pPr>
        <w:pStyle w:val="SingleTxt"/>
      </w:pPr>
      <w:r>
        <w:tab/>
      </w:r>
      <w:r w:rsidR="00F41363" w:rsidRPr="00F41363">
        <w:t>Особенно важным в контексте статьи 9 Конвенции является следующее положение статьи 19 Закона: положения пунктов 1, 3 части первой этой статьи не применяются, если вследствие этого гражданин Украины может оказаться лицом без гражданства. Таким образом, даже целенаправленные действия женщины, направленные на получение гражданства иностранного государства</w:t>
      </w:r>
      <w:r w:rsidR="001C5822">
        <w:t>,</w:t>
      </w:r>
      <w:r w:rsidR="00F41363" w:rsidRPr="00F41363">
        <w:t xml:space="preserve"> не могут считаться основаниями для лишения гражданства Украины, если в р</w:t>
      </w:r>
      <w:r w:rsidR="00F41363" w:rsidRPr="00F41363">
        <w:t>е</w:t>
      </w:r>
      <w:r w:rsidR="00F41363" w:rsidRPr="00F41363">
        <w:t>зультате подобных действий женщина окажется лицом без гражданства.</w:t>
      </w:r>
    </w:p>
    <w:p w:rsidR="00F41363" w:rsidRPr="00F41363" w:rsidRDefault="00DD2C54" w:rsidP="00F41363">
      <w:pPr>
        <w:pStyle w:val="SingleTxt"/>
      </w:pPr>
      <w:r>
        <w:tab/>
      </w:r>
      <w:r w:rsidR="00F41363" w:rsidRPr="00F41363">
        <w:t>Относительно части 2 ст. 9 Конвенции, вопрос</w:t>
      </w:r>
      <w:r w:rsidR="001C5822">
        <w:t>а</w:t>
      </w:r>
      <w:r w:rsidR="00F41363" w:rsidRPr="00F41363">
        <w:t xml:space="preserve">м гражданства ребенка посвященная статья 14 Закона, имеющая название </w:t>
      </w:r>
      <w:r w:rsidR="001C5822">
        <w:t>«</w:t>
      </w:r>
      <w:r w:rsidR="00F41363" w:rsidRPr="00F41363">
        <w:t>Получение гражданства Украины ребенком в связи с пребыванием в гражданстве Украины его родит</w:t>
      </w:r>
      <w:r w:rsidR="00F41363" w:rsidRPr="00F41363">
        <w:t>е</w:t>
      </w:r>
      <w:r w:rsidR="00F41363" w:rsidRPr="00F41363">
        <w:t>лей или о</w:t>
      </w:r>
      <w:r w:rsidR="00F41363" w:rsidRPr="00F41363">
        <w:t>д</w:t>
      </w:r>
      <w:r w:rsidR="00F41363" w:rsidRPr="00F41363">
        <w:t>ного из них</w:t>
      </w:r>
      <w:r w:rsidR="001C5822">
        <w:t>»</w:t>
      </w:r>
      <w:r w:rsidR="00F41363" w:rsidRPr="00F41363">
        <w:t>.</w:t>
      </w:r>
    </w:p>
    <w:p w:rsidR="00F41363" w:rsidRPr="00F41363" w:rsidRDefault="00DD2C54" w:rsidP="00F41363">
      <w:pPr>
        <w:pStyle w:val="SingleTxt"/>
      </w:pPr>
      <w:r>
        <w:tab/>
      </w:r>
      <w:r w:rsidR="00F41363" w:rsidRPr="00F41363">
        <w:t>В частности установлено, что ребенок, который является иностранцем или лицом без гражданства, один из родителей которого является гражданином Украины, а второй</w:t>
      </w:r>
      <w:r w:rsidR="00565423">
        <w:t> — л</w:t>
      </w:r>
      <w:r w:rsidR="00F41363" w:rsidRPr="00F41363">
        <w:t>ицом без гражданства, регистрируется гражданином Украины по ходатайству родителя</w:t>
      </w:r>
      <w:r w:rsidR="00565423">
        <w:t xml:space="preserve"> — </w:t>
      </w:r>
      <w:r w:rsidR="00F41363" w:rsidRPr="00F41363">
        <w:t>гражданина Украины. Ребенок, который является лицом без гражданства, один из родителей которого является гражд</w:t>
      </w:r>
      <w:r w:rsidR="00F41363" w:rsidRPr="00F41363">
        <w:t>а</w:t>
      </w:r>
      <w:r w:rsidR="00F41363" w:rsidRPr="00F41363">
        <w:t>нином Украины, а второй иностранец, регистрируется гражданином Украины по ходатайству родителя</w:t>
      </w:r>
      <w:r w:rsidR="00565423">
        <w:t xml:space="preserve"> — </w:t>
      </w:r>
      <w:r w:rsidR="00F41363" w:rsidRPr="00F41363">
        <w:t>гражданина Украины.</w:t>
      </w:r>
    </w:p>
    <w:p w:rsidR="00F41363" w:rsidRPr="00F41363" w:rsidRDefault="00DD2C54" w:rsidP="00F41363">
      <w:pPr>
        <w:pStyle w:val="SingleTxt"/>
      </w:pPr>
      <w:r>
        <w:tab/>
      </w:r>
      <w:r w:rsidR="00F41363" w:rsidRPr="00F41363">
        <w:t>Ребенок, который является иностранцем или лицом без гражданства, р</w:t>
      </w:r>
      <w:r w:rsidR="00F41363" w:rsidRPr="00F41363">
        <w:t>о</w:t>
      </w:r>
      <w:r w:rsidR="00F41363" w:rsidRPr="00F41363">
        <w:t>дители которого находятся в гражданстве Украины, регистрируется граждан</w:t>
      </w:r>
      <w:r w:rsidR="00F41363" w:rsidRPr="00F41363">
        <w:t>и</w:t>
      </w:r>
      <w:r w:rsidR="00F41363" w:rsidRPr="00F41363">
        <w:t>ном У</w:t>
      </w:r>
      <w:r w:rsidR="00F41363" w:rsidRPr="00F41363">
        <w:t>к</w:t>
      </w:r>
      <w:r w:rsidR="00F41363" w:rsidRPr="00F41363">
        <w:t>раины по ходатайству одного из родителей.</w:t>
      </w:r>
    </w:p>
    <w:p w:rsidR="00F41363" w:rsidRPr="00F41363" w:rsidRDefault="00DD2C54" w:rsidP="00F41363">
      <w:pPr>
        <w:pStyle w:val="SingleTxt"/>
      </w:pPr>
      <w:r>
        <w:tab/>
      </w:r>
      <w:r w:rsidR="00F41363" w:rsidRPr="00F41363">
        <w:t>Ребенок, который является иностранцем, один из родителей которого гражданин Украины, а второй</w:t>
      </w:r>
      <w:r w:rsidR="00565423">
        <w:t xml:space="preserve"> — </w:t>
      </w:r>
      <w:r w:rsidR="00F41363" w:rsidRPr="00F41363">
        <w:t>иностранец, регистрируется гражданином У</w:t>
      </w:r>
      <w:r w:rsidR="00F41363" w:rsidRPr="00F41363">
        <w:t>к</w:t>
      </w:r>
      <w:r w:rsidR="00F41363" w:rsidRPr="00F41363">
        <w:t>раины по ходатайству родителя</w:t>
      </w:r>
      <w:r w:rsidR="00565423">
        <w:t xml:space="preserve"> — </w:t>
      </w:r>
      <w:r w:rsidR="00F41363" w:rsidRPr="00F41363">
        <w:t>гражданина Украины.</w:t>
      </w:r>
    </w:p>
    <w:p w:rsidR="00F41363" w:rsidRPr="00F41363" w:rsidRDefault="00DD2C54" w:rsidP="00F41363">
      <w:pPr>
        <w:pStyle w:val="SingleTxt"/>
      </w:pPr>
      <w:r>
        <w:tab/>
      </w:r>
      <w:r w:rsidR="00F41363" w:rsidRPr="00F41363">
        <w:t>Таким образом, данная статья устанавливает соответствующее прав</w:t>
      </w:r>
      <w:r w:rsidR="001C5822">
        <w:t>о</w:t>
      </w:r>
      <w:r w:rsidR="00F41363" w:rsidRPr="00F41363">
        <w:t xml:space="preserve"> р</w:t>
      </w:r>
      <w:r w:rsidR="00F41363" w:rsidRPr="00F41363">
        <w:t>о</w:t>
      </w:r>
      <w:r w:rsidR="00F41363" w:rsidRPr="00F41363">
        <w:t>дителей на гражданство ребенка, не различая по полу родителей, что отвечает требов</w:t>
      </w:r>
      <w:r w:rsidR="00F41363" w:rsidRPr="00F41363">
        <w:t>а</w:t>
      </w:r>
      <w:r w:rsidR="00F41363" w:rsidRPr="00F41363">
        <w:t>ниям статьи 9 Конвенции.</w:t>
      </w:r>
    </w:p>
    <w:p w:rsidR="00F41363" w:rsidRPr="00F41363" w:rsidRDefault="00DD2C54" w:rsidP="00F41363">
      <w:pPr>
        <w:pStyle w:val="SingleTxt"/>
      </w:pPr>
      <w:r>
        <w:tab/>
      </w:r>
      <w:r w:rsidR="00F41363" w:rsidRPr="00F41363">
        <w:t xml:space="preserve">Следует также подчеркнуть, что нормы Закона Украины </w:t>
      </w:r>
      <w:r w:rsidR="001C5822">
        <w:t>«</w:t>
      </w:r>
      <w:r w:rsidR="00F41363" w:rsidRPr="00F41363">
        <w:t>О гражданстве</w:t>
      </w:r>
      <w:r w:rsidR="001C5822">
        <w:t>»</w:t>
      </w:r>
      <w:r w:rsidR="00F41363" w:rsidRPr="00F41363">
        <w:t xml:space="preserve"> не содержат различий по полу. Это соответствует общему положению статьи</w:t>
      </w:r>
      <w:r w:rsidR="001C5822">
        <w:t> </w:t>
      </w:r>
      <w:r w:rsidR="00F41363" w:rsidRPr="00F41363">
        <w:t>24 Конституции Украины о запрете дискриминации. В частности</w:t>
      </w:r>
      <w:r w:rsidR="001C5822">
        <w:t>,</w:t>
      </w:r>
      <w:r w:rsidR="00F41363" w:rsidRPr="00F41363">
        <w:t xml:space="preserve"> Конституция Украины делает акцент на том, что граждане имеют равные конституционные права и свободы и являются равными перед законом. Не допускаются привил</w:t>
      </w:r>
      <w:r w:rsidR="00F41363" w:rsidRPr="00F41363">
        <w:t>е</w:t>
      </w:r>
      <w:r w:rsidR="00F41363" w:rsidRPr="00F41363">
        <w:t>гии или ограничения по признаку расы, цвета кожи, политических, религио</w:t>
      </w:r>
      <w:r w:rsidR="00F41363" w:rsidRPr="00F41363">
        <w:t>з</w:t>
      </w:r>
      <w:r w:rsidR="00F41363" w:rsidRPr="00F41363">
        <w:t>ных и других убеждений, полу, этническому и социальному происхождению, состоянию имущества, месту жительства, по языковым или прочим признакам.</w:t>
      </w:r>
    </w:p>
    <w:p w:rsidR="00F41363" w:rsidRPr="00F41363" w:rsidRDefault="00DD2C54" w:rsidP="00F41363">
      <w:pPr>
        <w:pStyle w:val="SingleTxt"/>
      </w:pPr>
      <w:r>
        <w:tab/>
      </w:r>
      <w:r w:rsidR="00F41363" w:rsidRPr="00F41363">
        <w:t>Равенству мужчин и женщин посвящен абзац</w:t>
      </w:r>
      <w:r w:rsidR="001C5822">
        <w:t> </w:t>
      </w:r>
      <w:r w:rsidR="00F41363" w:rsidRPr="00F41363">
        <w:t>3 статьи</w:t>
      </w:r>
      <w:r w:rsidR="001C5822">
        <w:t> </w:t>
      </w:r>
      <w:r w:rsidR="00F41363" w:rsidRPr="00F41363">
        <w:t>24 Конституции Украины, согласно которому равенство прав женщины и мужчины обеспечив</w:t>
      </w:r>
      <w:r w:rsidR="00F41363" w:rsidRPr="00F41363">
        <w:t>а</w:t>
      </w:r>
      <w:r w:rsidR="00F41363" w:rsidRPr="00F41363">
        <w:t>ется: предоставлением женщинам равных с мужчинами возможностей в общ</w:t>
      </w:r>
      <w:r w:rsidR="00F41363" w:rsidRPr="00F41363">
        <w:t>е</w:t>
      </w:r>
      <w:r w:rsidR="00F41363" w:rsidRPr="00F41363">
        <w:t>ственно-политической и культурной деятельности, в получении образования и профессиональной подготовке, в работе и вознаграждени</w:t>
      </w:r>
      <w:r w:rsidR="001C5822">
        <w:t>и</w:t>
      </w:r>
      <w:r w:rsidR="00F41363" w:rsidRPr="00F41363">
        <w:t xml:space="preserve"> за нее; специальн</w:t>
      </w:r>
      <w:r w:rsidR="00F41363" w:rsidRPr="00F41363">
        <w:t>ы</w:t>
      </w:r>
      <w:r w:rsidR="00F41363" w:rsidRPr="00F41363">
        <w:t>ми мероприятиями по охране труда и здоровья женщин, установлением пенс</w:t>
      </w:r>
      <w:r w:rsidR="00F41363" w:rsidRPr="00F41363">
        <w:t>и</w:t>
      </w:r>
      <w:r w:rsidR="00F41363" w:rsidRPr="00F41363">
        <w:t>онных льгот; созданием условий, позволяющи</w:t>
      </w:r>
      <w:r w:rsidR="001C5822">
        <w:t>х</w:t>
      </w:r>
      <w:r w:rsidR="00F41363" w:rsidRPr="00F41363">
        <w:t xml:space="preserve"> женщинам соединять работу с материнством; правовой защитой, материальной и моральной поддержкой м</w:t>
      </w:r>
      <w:r w:rsidR="00F41363" w:rsidRPr="00F41363">
        <w:t>а</w:t>
      </w:r>
      <w:r w:rsidR="00F41363" w:rsidRPr="00F41363">
        <w:t>теринства и детства, включая предоставление оплачиваемых отпусков и др</w:t>
      </w:r>
      <w:r w:rsidR="00F41363" w:rsidRPr="00F41363">
        <w:t>у</w:t>
      </w:r>
      <w:r w:rsidR="00F41363" w:rsidRPr="00F41363">
        <w:t>гих льгот беременным женщинам и матерям.</w:t>
      </w:r>
    </w:p>
    <w:p w:rsidR="00F41363" w:rsidRPr="00F41363" w:rsidRDefault="00DD2C54" w:rsidP="00F41363">
      <w:pPr>
        <w:pStyle w:val="SingleTxt"/>
      </w:pPr>
      <w:r>
        <w:tab/>
      </w:r>
      <w:r w:rsidR="00F41363" w:rsidRPr="00F41363">
        <w:t>Для соблюдения правил применительного права, то есть для установления о</w:t>
      </w:r>
      <w:r w:rsidR="00F41363" w:rsidRPr="00F41363">
        <w:t>т</w:t>
      </w:r>
      <w:r w:rsidR="00F41363" w:rsidRPr="00F41363">
        <w:t xml:space="preserve">сылочных норм, которые определяли бы применение Конституции и Закона Украины </w:t>
      </w:r>
      <w:r w:rsidR="001C5822">
        <w:t>«</w:t>
      </w:r>
      <w:r w:rsidR="00F41363" w:rsidRPr="00F41363">
        <w:t>О гражданстве</w:t>
      </w:r>
      <w:r w:rsidR="001C5822">
        <w:t>»</w:t>
      </w:r>
      <w:r w:rsidR="00F41363" w:rsidRPr="00F41363">
        <w:t xml:space="preserve">, в Украине принят Закон </w:t>
      </w:r>
      <w:r w:rsidR="001C5822">
        <w:t>«</w:t>
      </w:r>
      <w:r w:rsidR="00F41363" w:rsidRPr="00F41363">
        <w:t>О международном час</w:t>
      </w:r>
      <w:r w:rsidR="00F41363" w:rsidRPr="00F41363">
        <w:t>т</w:t>
      </w:r>
      <w:r w:rsidR="00F41363" w:rsidRPr="00F41363">
        <w:t>ном праве</w:t>
      </w:r>
      <w:r w:rsidR="001C5822">
        <w:t>»</w:t>
      </w:r>
      <w:r w:rsidR="00F41363" w:rsidRPr="00F41363">
        <w:t xml:space="preserve"> от 23 июня 2005</w:t>
      </w:r>
      <w:r w:rsidR="001C5822">
        <w:t> года</w:t>
      </w:r>
      <w:r w:rsidR="00F41363" w:rsidRPr="00F41363">
        <w:t xml:space="preserve">. В частности, статья 56 </w:t>
      </w:r>
      <w:r w:rsidR="001C5822">
        <w:t>«</w:t>
      </w:r>
      <w:r w:rsidR="00F41363" w:rsidRPr="00F41363">
        <w:t>Форма и порядок з</w:t>
      </w:r>
      <w:r w:rsidR="00F41363" w:rsidRPr="00F41363">
        <w:t>а</w:t>
      </w:r>
      <w:r w:rsidR="00F41363" w:rsidRPr="00F41363">
        <w:t>ключения брака в Украине</w:t>
      </w:r>
      <w:r w:rsidR="001C5822">
        <w:t>»</w:t>
      </w:r>
      <w:r w:rsidR="00F41363" w:rsidRPr="00F41363">
        <w:t xml:space="preserve"> определяет, что форма и порядок заключения бр</w:t>
      </w:r>
      <w:r w:rsidR="00F41363" w:rsidRPr="00F41363">
        <w:t>а</w:t>
      </w:r>
      <w:r w:rsidR="00F41363" w:rsidRPr="00F41363">
        <w:t>ка в Украине между гражданином Украины и иностранцем или лицом без гра</w:t>
      </w:r>
      <w:r w:rsidR="00F41363" w:rsidRPr="00F41363">
        <w:t>ж</w:t>
      </w:r>
      <w:r w:rsidR="00F41363" w:rsidRPr="00F41363">
        <w:t>данства, а также между иностранцами или лицами без гражданства определ</w:t>
      </w:r>
      <w:r w:rsidR="00F41363" w:rsidRPr="00F41363">
        <w:t>я</w:t>
      </w:r>
      <w:r w:rsidR="00F41363" w:rsidRPr="00F41363">
        <w:t xml:space="preserve">ются правом Украины. Статья 57 </w:t>
      </w:r>
      <w:r w:rsidR="001C5822">
        <w:t>«</w:t>
      </w:r>
      <w:r w:rsidR="00F41363" w:rsidRPr="00F41363">
        <w:t>Заключение брака в консульском учрежд</w:t>
      </w:r>
      <w:r w:rsidR="00F41363" w:rsidRPr="00F41363">
        <w:t>е</w:t>
      </w:r>
      <w:r w:rsidR="00F41363" w:rsidRPr="00F41363">
        <w:t>нии или дипломатическом представительстве</w:t>
      </w:r>
      <w:r w:rsidR="001C5822">
        <w:t>»</w:t>
      </w:r>
      <w:r w:rsidR="00F41363" w:rsidRPr="00F41363">
        <w:t xml:space="preserve"> устанавливает, что брак между гражданами Украины, если хотя бы один из них проживает за пределами У</w:t>
      </w:r>
      <w:r w:rsidR="00F41363" w:rsidRPr="00F41363">
        <w:t>к</w:t>
      </w:r>
      <w:r w:rsidR="00F41363" w:rsidRPr="00F41363">
        <w:t>раины, заключается в консульском учреждении или дипломатическом предст</w:t>
      </w:r>
      <w:r w:rsidR="00F41363" w:rsidRPr="00F41363">
        <w:t>а</w:t>
      </w:r>
      <w:r w:rsidR="00F41363" w:rsidRPr="00F41363">
        <w:t>вительстве Украины в соответствии с правом Украины. Заключение брака ме</w:t>
      </w:r>
      <w:r w:rsidR="00F41363" w:rsidRPr="00F41363">
        <w:t>ж</w:t>
      </w:r>
      <w:r w:rsidR="00F41363" w:rsidRPr="00F41363">
        <w:t>ду иностранцами в консульском учреждении или дипломатическом представ</w:t>
      </w:r>
      <w:r w:rsidR="00F41363" w:rsidRPr="00F41363">
        <w:t>и</w:t>
      </w:r>
      <w:r w:rsidR="00F41363" w:rsidRPr="00F41363">
        <w:t>тельстве соответствующих государств в Украине регулируется правом аккред</w:t>
      </w:r>
      <w:r w:rsidR="00F41363" w:rsidRPr="00F41363">
        <w:t>и</w:t>
      </w:r>
      <w:r w:rsidR="00F41363" w:rsidRPr="00F41363">
        <w:t xml:space="preserve">тирующего государства. Статья 58 </w:t>
      </w:r>
      <w:r w:rsidR="001C5822">
        <w:t>«</w:t>
      </w:r>
      <w:r w:rsidR="00F41363" w:rsidRPr="00F41363">
        <w:t>Действительность брака, заключе</w:t>
      </w:r>
      <w:r w:rsidR="00F41363" w:rsidRPr="00F41363">
        <w:t>н</w:t>
      </w:r>
      <w:r w:rsidR="00F41363" w:rsidRPr="00F41363">
        <w:t>ного за пределами Украины</w:t>
      </w:r>
      <w:r w:rsidR="001C5822">
        <w:t>»</w:t>
      </w:r>
      <w:r w:rsidR="005254F8">
        <w:t xml:space="preserve"> — </w:t>
      </w:r>
      <w:r w:rsidR="00F41363" w:rsidRPr="00F41363">
        <w:t>брак между гражданами Украины, брак между гра</w:t>
      </w:r>
      <w:r w:rsidR="00F41363" w:rsidRPr="00F41363">
        <w:t>ж</w:t>
      </w:r>
      <w:r w:rsidR="00F41363" w:rsidRPr="00F41363">
        <w:t>данином Украины и иностранцем, брак между гражданином Украины и лицом без гражданства, заключенный за пределами Украины в соответствии с правом иностранного государства, признается действительным в Украине при условии соблюдения по отношению к гражданину Украины требований Семейного к</w:t>
      </w:r>
      <w:r w:rsidR="00F41363" w:rsidRPr="00F41363">
        <w:t>о</w:t>
      </w:r>
      <w:r w:rsidR="00F41363" w:rsidRPr="00F41363">
        <w:t>декса Украины об основаниях недействительности брака. Брак между ин</w:t>
      </w:r>
      <w:r w:rsidR="00F41363" w:rsidRPr="00F41363">
        <w:t>о</w:t>
      </w:r>
      <w:r w:rsidR="00F41363" w:rsidRPr="00F41363">
        <w:t>странцами, брак между иностранцем и лицом без гражданства, брак между л</w:t>
      </w:r>
      <w:r w:rsidR="00F41363" w:rsidRPr="00F41363">
        <w:t>и</w:t>
      </w:r>
      <w:r w:rsidR="00F41363" w:rsidRPr="00F41363">
        <w:t>цами без гражданства, заключенны</w:t>
      </w:r>
      <w:r w:rsidR="001C5822">
        <w:t>й</w:t>
      </w:r>
      <w:r w:rsidR="00F41363" w:rsidRPr="00F41363">
        <w:t xml:space="preserve"> в соответствии с правом иностранного г</w:t>
      </w:r>
      <w:r w:rsidR="00F41363" w:rsidRPr="00F41363">
        <w:t>о</w:t>
      </w:r>
      <w:r w:rsidR="00F41363" w:rsidRPr="00F41363">
        <w:t>суда</w:t>
      </w:r>
      <w:r w:rsidR="00F41363" w:rsidRPr="00F41363">
        <w:t>р</w:t>
      </w:r>
      <w:r w:rsidR="00F41363" w:rsidRPr="00F41363">
        <w:t>ства, признается действительным в Украине.</w:t>
      </w:r>
    </w:p>
    <w:p w:rsidR="00F41363" w:rsidRPr="00F41363" w:rsidRDefault="00DD2C54" w:rsidP="00F41363">
      <w:pPr>
        <w:pStyle w:val="SingleTxt"/>
      </w:pPr>
      <w:r>
        <w:tab/>
      </w:r>
      <w:r w:rsidR="00F41363" w:rsidRPr="00F41363">
        <w:t>Для урегулирования вопросов изменения гражданства на двустороннем уровне Украиной заключено ряд международных договоров. В частности, п</w:t>
      </w:r>
      <w:r w:rsidR="00F41363" w:rsidRPr="00F41363">
        <w:t>о</w:t>
      </w:r>
      <w:r w:rsidR="00F41363" w:rsidRPr="00F41363">
        <w:t>следний</w:t>
      </w:r>
      <w:r w:rsidR="005254F8">
        <w:t xml:space="preserve"> — </w:t>
      </w:r>
      <w:r w:rsidR="00F41363" w:rsidRPr="00F41363">
        <w:t>Соглашение между Украиной и Киргизской Республикой об упр</w:t>
      </w:r>
      <w:r w:rsidR="00F41363" w:rsidRPr="00F41363">
        <w:t>о</w:t>
      </w:r>
      <w:r w:rsidR="00F41363" w:rsidRPr="00F41363">
        <w:t>щенном порядке изменения гражданства гражданами Украины, постоянно проживающими в Киргизской Республике, и гражданами Киргизской Респу</w:t>
      </w:r>
      <w:r w:rsidR="00F41363" w:rsidRPr="00F41363">
        <w:t>б</w:t>
      </w:r>
      <w:r w:rsidR="00F41363" w:rsidRPr="00F41363">
        <w:t>лики, постоянно проживающими в Украине, и предотвращение случаев бе</w:t>
      </w:r>
      <w:r w:rsidR="00F41363" w:rsidRPr="00F41363">
        <w:t>з</w:t>
      </w:r>
      <w:r w:rsidR="00F41363" w:rsidRPr="00F41363">
        <w:t>гражданства и двойного гражданства, подписанное 28</w:t>
      </w:r>
      <w:r w:rsidR="00BB0C54">
        <w:t> </w:t>
      </w:r>
      <w:r w:rsidR="00F41363" w:rsidRPr="00F41363">
        <w:t>января 2003</w:t>
      </w:r>
      <w:r w:rsidR="00177791">
        <w:t> </w:t>
      </w:r>
      <w:r w:rsidR="00F41363" w:rsidRPr="00F41363">
        <w:t>г</w:t>
      </w:r>
      <w:r w:rsidR="00BB0C54">
        <w:t>ода</w:t>
      </w:r>
      <w:r w:rsidR="00F41363" w:rsidRPr="00F41363">
        <w:t xml:space="preserve"> в г.</w:t>
      </w:r>
      <w:r w:rsidR="00BB0C54">
        <w:t> </w:t>
      </w:r>
      <w:r w:rsidR="00F41363" w:rsidRPr="00F41363">
        <w:t>Бишкеке и ратифицированное соответствующим Законом Украины от 20</w:t>
      </w:r>
      <w:r w:rsidR="00177791">
        <w:t> </w:t>
      </w:r>
      <w:r w:rsidR="00F41363" w:rsidRPr="00F41363">
        <w:t>ноября 2003</w:t>
      </w:r>
      <w:r w:rsidR="00BB0C54">
        <w:t> года</w:t>
      </w:r>
      <w:r w:rsidR="00F41363" w:rsidRPr="00F41363">
        <w:t>.</w:t>
      </w:r>
    </w:p>
    <w:p w:rsidR="00F41363" w:rsidRPr="00F41363" w:rsidRDefault="00DD2C54" w:rsidP="00F41363">
      <w:pPr>
        <w:pStyle w:val="SingleTxt"/>
      </w:pPr>
      <w:r>
        <w:tab/>
      </w:r>
      <w:r w:rsidR="00F41363" w:rsidRPr="00F41363">
        <w:t>Указанным соглашением установлены, в частности, условия и процедура упрощенного порядка получения гражданства. Государство</w:t>
      </w:r>
      <w:r w:rsidR="00565423">
        <w:t xml:space="preserve"> — </w:t>
      </w:r>
      <w:r w:rsidR="00F41363" w:rsidRPr="00F41363">
        <w:t>участник С</w:t>
      </w:r>
      <w:r w:rsidR="00F41363" w:rsidRPr="00F41363">
        <w:t>о</w:t>
      </w:r>
      <w:r w:rsidR="00F41363" w:rsidRPr="00F41363">
        <w:t>глашения предоставля</w:t>
      </w:r>
      <w:r w:rsidR="00BB0C54">
        <w:t>е</w:t>
      </w:r>
      <w:r w:rsidR="00F41363" w:rsidRPr="00F41363">
        <w:t>т гражданам другого государства-участника, постоя</w:t>
      </w:r>
      <w:r w:rsidR="00F41363" w:rsidRPr="00F41363">
        <w:t>н</w:t>
      </w:r>
      <w:r w:rsidR="00F41363" w:rsidRPr="00F41363">
        <w:t>но проживающим на законных основаниях на его территории, право на упроще</w:t>
      </w:r>
      <w:r w:rsidR="00F41363" w:rsidRPr="00F41363">
        <w:t>н</w:t>
      </w:r>
      <w:r w:rsidR="00F41363" w:rsidRPr="00F41363">
        <w:t>ный порядок принятия гражданства при наличии одного из условий: а)</w:t>
      </w:r>
      <w:r w:rsidR="00177791">
        <w:t> </w:t>
      </w:r>
      <w:r w:rsidR="00F41363" w:rsidRPr="00F41363">
        <w:t>если заявитель или хотя бы один из его родителей (усыновителей или удочерит</w:t>
      </w:r>
      <w:r w:rsidR="00F41363" w:rsidRPr="00F41363">
        <w:t>е</w:t>
      </w:r>
      <w:r w:rsidR="00F41363" w:rsidRPr="00F41363">
        <w:t>лей), дед или бабушка родились или постоянно на законных основаниях пр</w:t>
      </w:r>
      <w:r w:rsidR="00F41363" w:rsidRPr="00F41363">
        <w:t>о</w:t>
      </w:r>
      <w:r w:rsidR="00F41363" w:rsidRPr="00F41363">
        <w:t>живали на территории Договорной Стороны, гражданство которой принимае</w:t>
      </w:r>
      <w:r w:rsidR="00F41363" w:rsidRPr="00F41363">
        <w:t>т</w:t>
      </w:r>
      <w:r w:rsidR="00F41363" w:rsidRPr="00F41363">
        <w:t>ся; б) при наличии у заявителя хотя бы одного из близких родственников, в ч</w:t>
      </w:r>
      <w:r w:rsidR="00F41363" w:rsidRPr="00F41363">
        <w:t>а</w:t>
      </w:r>
      <w:r w:rsidR="00F41363" w:rsidRPr="00F41363">
        <w:t>стности мужа (жены)</w:t>
      </w:r>
      <w:r w:rsidR="00BB0C54">
        <w:t>,</w:t>
      </w:r>
      <w:r w:rsidR="00F41363" w:rsidRPr="00F41363">
        <w:t xml:space="preserve"> постоянно проживающих на законных основаниях на территории Договорной Стороны, гражданство которой принимается, и явл</w:t>
      </w:r>
      <w:r w:rsidR="00F41363" w:rsidRPr="00F41363">
        <w:t>я</w:t>
      </w:r>
      <w:r w:rsidR="00F41363" w:rsidRPr="00F41363">
        <w:t>ются ее гражданами. Вместе с тем порядок изменения гражданства, устано</w:t>
      </w:r>
      <w:r w:rsidR="00F41363" w:rsidRPr="00F41363">
        <w:t>в</w:t>
      </w:r>
      <w:r w:rsidR="00F41363" w:rsidRPr="00F41363">
        <w:t>ленный статьей 2 Соглашения, подчеркивает невозможность автоматического получения гра</w:t>
      </w:r>
      <w:r w:rsidR="00F41363" w:rsidRPr="00F41363">
        <w:t>ж</w:t>
      </w:r>
      <w:r w:rsidR="00F41363" w:rsidRPr="00F41363">
        <w:t>данства. В частности, для изменения гражданства необходимо подать заявл</w:t>
      </w:r>
      <w:r w:rsidR="00F41363" w:rsidRPr="00F41363">
        <w:t>е</w:t>
      </w:r>
      <w:r w:rsidR="00F41363" w:rsidRPr="00F41363">
        <w:t xml:space="preserve">ние-анкету. </w:t>
      </w:r>
    </w:p>
    <w:p w:rsidR="00F41363" w:rsidRPr="00F41363" w:rsidRDefault="00DD2C54" w:rsidP="00F41363">
      <w:pPr>
        <w:pStyle w:val="SingleTxt"/>
      </w:pPr>
      <w:r>
        <w:tab/>
      </w:r>
      <w:r w:rsidR="00F41363" w:rsidRPr="00F41363">
        <w:t>Кроме того, установленный порядок изменения гражданства исключает для ч</w:t>
      </w:r>
      <w:r w:rsidR="00F41363" w:rsidRPr="00F41363">
        <w:t>е</w:t>
      </w:r>
      <w:r w:rsidR="00F41363" w:rsidRPr="00F41363">
        <w:t>ловека возможность стать лицом без гражданства. В частности, согласно статье 2 Соглашения в течение десяти дней после оформления получения ч</w:t>
      </w:r>
      <w:r w:rsidR="00F41363" w:rsidRPr="00F41363">
        <w:t>е</w:t>
      </w:r>
      <w:r w:rsidR="00F41363" w:rsidRPr="00F41363">
        <w:t>ловеком нового гражданства компетентные органы Договорной Стороны, гр</w:t>
      </w:r>
      <w:r w:rsidR="00F41363" w:rsidRPr="00F41363">
        <w:t>а</w:t>
      </w:r>
      <w:r w:rsidR="00F41363" w:rsidRPr="00F41363">
        <w:t>жданство которой принято, выдают документ, подтверждающий приобретенное гражданство, изымают документ, подтверждающий гражданство, которое утр</w:t>
      </w:r>
      <w:r w:rsidR="00F41363" w:rsidRPr="00F41363">
        <w:t>а</w:t>
      </w:r>
      <w:r w:rsidR="00F41363" w:rsidRPr="00F41363">
        <w:t>чивается, и пересылают этот документ по дипломатическим каналам Догово</w:t>
      </w:r>
      <w:r w:rsidR="00F41363" w:rsidRPr="00F41363">
        <w:t>р</w:t>
      </w:r>
      <w:r w:rsidR="00F41363" w:rsidRPr="00F41363">
        <w:t>ной Стороне, гражданство которой прекращается, вместе с сообщением о фа</w:t>
      </w:r>
      <w:r w:rsidR="00F41363" w:rsidRPr="00F41363">
        <w:t>к</w:t>
      </w:r>
      <w:r w:rsidR="00F41363" w:rsidRPr="00F41363">
        <w:t>те оформления принятия гражданства с указанием его даты. В течение двух месяцев после получения сообщения об оформлении принятия лицом нового гражданства Договорная Сторона, гражданство которой утрачивается, офор</w:t>
      </w:r>
      <w:r w:rsidR="00F41363" w:rsidRPr="00F41363">
        <w:t>м</w:t>
      </w:r>
      <w:r w:rsidR="00F41363" w:rsidRPr="00F41363">
        <w:t>ляет прекращение гражданства и сообщает об этом Договорной Стороне, гра</w:t>
      </w:r>
      <w:r w:rsidR="00F41363" w:rsidRPr="00F41363">
        <w:t>ж</w:t>
      </w:r>
      <w:r w:rsidR="00F41363" w:rsidRPr="00F41363">
        <w:t>данство которой принимается.</w:t>
      </w:r>
    </w:p>
    <w:p w:rsidR="00F41363" w:rsidRPr="00F41363" w:rsidRDefault="00DD2C54" w:rsidP="00F41363">
      <w:pPr>
        <w:pStyle w:val="SingleTxt"/>
      </w:pPr>
      <w:r>
        <w:tab/>
      </w:r>
      <w:r w:rsidR="00F41363" w:rsidRPr="00F41363">
        <w:t>Указанным соглашением урегулирован также вопрос изменения гражда</w:t>
      </w:r>
      <w:r w:rsidR="00F41363" w:rsidRPr="00F41363">
        <w:t>н</w:t>
      </w:r>
      <w:r w:rsidR="00F41363" w:rsidRPr="00F41363">
        <w:t>ства ребенком. При этом Соглашение не содержит различий по полу. Так, при изменении гражданства родителей, вследствие которого оба получают гра</w:t>
      </w:r>
      <w:r w:rsidR="00F41363" w:rsidRPr="00F41363">
        <w:t>ж</w:t>
      </w:r>
      <w:r w:rsidR="00F41363" w:rsidRPr="00F41363">
        <w:t>данство иной Договорной Стороны, изменяется соответственно гражданство их несовершеннолетних детей. Гражданство несовершеннолетних детей, один из родителей которых является гражданином одной из Договорных Сторон, а вт</w:t>
      </w:r>
      <w:r w:rsidR="00F41363" w:rsidRPr="00F41363">
        <w:t>о</w:t>
      </w:r>
      <w:r w:rsidR="00F41363" w:rsidRPr="00F41363">
        <w:t>рой из родителей получает гражданство другой Договорной Стороны, опред</w:t>
      </w:r>
      <w:r w:rsidR="00F41363" w:rsidRPr="00F41363">
        <w:t>е</w:t>
      </w:r>
      <w:r w:rsidR="00F41363" w:rsidRPr="00F41363">
        <w:t>ляется соглашением между родителями, что фиксируется в соответствующем заявлении. Если родители не пришли к соглашению по поводу изменения гр</w:t>
      </w:r>
      <w:r w:rsidR="00F41363" w:rsidRPr="00F41363">
        <w:t>а</w:t>
      </w:r>
      <w:r w:rsidR="00F41363" w:rsidRPr="00F41363">
        <w:t>жданства несовершеннолетних детей, ребенок является гражданином той Д</w:t>
      </w:r>
      <w:r w:rsidR="00F41363" w:rsidRPr="00F41363">
        <w:t>о</w:t>
      </w:r>
      <w:r w:rsidR="00F41363" w:rsidRPr="00F41363">
        <w:t>говорной Стороны, на территории которой постоянно проживают родители. Несове</w:t>
      </w:r>
      <w:r w:rsidR="00F41363" w:rsidRPr="00F41363">
        <w:t>р</w:t>
      </w:r>
      <w:r w:rsidR="00F41363" w:rsidRPr="00F41363">
        <w:t>шеннолетние дети, родители которых проживают отдельно, сохраняют гражданство того из родителей, на попечении которого они находятся, если по эт</w:t>
      </w:r>
      <w:r w:rsidR="00F41363" w:rsidRPr="00F41363">
        <w:t>о</w:t>
      </w:r>
      <w:r w:rsidR="00F41363" w:rsidRPr="00F41363">
        <w:t>му поводу не был</w:t>
      </w:r>
      <w:r w:rsidR="00BB0C54">
        <w:t>а</w:t>
      </w:r>
      <w:r w:rsidR="00F41363" w:rsidRPr="00F41363">
        <w:t xml:space="preserve"> достигнута иная договоренность между родителями.</w:t>
      </w:r>
    </w:p>
    <w:p w:rsidR="00F41363" w:rsidRPr="00F41363" w:rsidRDefault="00DD2C54" w:rsidP="00F41363">
      <w:pPr>
        <w:pStyle w:val="SingleTxt"/>
      </w:pPr>
      <w:r>
        <w:tab/>
      </w:r>
      <w:r w:rsidR="00F41363" w:rsidRPr="00F41363">
        <w:t>Указанные нормы международного договора с Киргизской Республикой содержатся и в договорах по вопросам гражданства, заключенных между У</w:t>
      </w:r>
      <w:r w:rsidR="00F41363" w:rsidRPr="00F41363">
        <w:t>к</w:t>
      </w:r>
      <w:r w:rsidR="00F41363" w:rsidRPr="00F41363">
        <w:t>раиной и Республикой Казахстан</w:t>
      </w:r>
      <w:r w:rsidR="005254F8">
        <w:t xml:space="preserve"> — </w:t>
      </w:r>
      <w:r w:rsidR="00F41363" w:rsidRPr="00F41363">
        <w:t>19 мая 2000</w:t>
      </w:r>
      <w:r w:rsidR="00BB0C54">
        <w:t> года</w:t>
      </w:r>
      <w:r w:rsidR="00F41363" w:rsidRPr="00F41363">
        <w:t>, Республикой Таджик</w:t>
      </w:r>
      <w:r w:rsidR="00F41363" w:rsidRPr="00F41363">
        <w:t>и</w:t>
      </w:r>
      <w:r w:rsidR="00F41363" w:rsidRPr="00F41363">
        <w:t>стан</w:t>
      </w:r>
      <w:r w:rsidR="00BB0C54">
        <w:t xml:space="preserve"> — </w:t>
      </w:r>
      <w:r w:rsidR="00F41363" w:rsidRPr="00F41363">
        <w:t>6 июля 2001</w:t>
      </w:r>
      <w:r w:rsidR="00BB0C54">
        <w:t> года</w:t>
      </w:r>
      <w:r w:rsidR="00F41363" w:rsidRPr="00F41363">
        <w:t>, Республикой Беларусь</w:t>
      </w:r>
      <w:r w:rsidR="005254F8">
        <w:t xml:space="preserve"> — </w:t>
      </w:r>
      <w:r w:rsidR="00F41363" w:rsidRPr="00F41363">
        <w:t>12 марта 1999</w:t>
      </w:r>
      <w:r w:rsidR="00BB0C54">
        <w:t> года</w:t>
      </w:r>
      <w:r w:rsidR="00F41363" w:rsidRPr="00F41363">
        <w:t>.</w:t>
      </w:r>
    </w:p>
    <w:p w:rsidR="00F41363" w:rsidRPr="00F41363" w:rsidRDefault="00DD2C54" w:rsidP="00F41363">
      <w:pPr>
        <w:pStyle w:val="SingleTxt"/>
      </w:pPr>
      <w:r>
        <w:tab/>
      </w:r>
      <w:r w:rsidR="00F41363" w:rsidRPr="00F41363">
        <w:t>Кроме того, в Украине как государстве-правопреемнике СССР продолжает действовать Конвенция о сокращении безгражданства от 30 августа 1961</w:t>
      </w:r>
      <w:r w:rsidR="00BB0C54">
        <w:t> года</w:t>
      </w:r>
      <w:r w:rsidR="00F41363" w:rsidRPr="00F41363">
        <w:t>. В частности, согласно п.</w:t>
      </w:r>
      <w:r w:rsidR="00BB0C54">
        <w:t> </w:t>
      </w:r>
      <w:r w:rsidR="00F41363" w:rsidRPr="00F41363">
        <w:t>3 статьи</w:t>
      </w:r>
      <w:r w:rsidR="00BB0C54">
        <w:t> </w:t>
      </w:r>
      <w:r w:rsidR="00F41363" w:rsidRPr="00F41363">
        <w:t>1 Конвенции ребенок, который родился в браке на территории Договорного Государства, мать которого имеет гражда</w:t>
      </w:r>
      <w:r w:rsidR="00F41363" w:rsidRPr="00F41363">
        <w:t>н</w:t>
      </w:r>
      <w:r w:rsidR="00F41363" w:rsidRPr="00F41363">
        <w:t>ство этого государства, получает при рождении это гражданство, иначе он не имел бы гражданства. Кроме того, если закон Договорного Государства пред</w:t>
      </w:r>
      <w:r w:rsidR="00F41363" w:rsidRPr="00F41363">
        <w:t>у</w:t>
      </w:r>
      <w:r w:rsidR="00F41363" w:rsidRPr="00F41363">
        <w:t>сматривает потерю гражданства вследствие любого изменения в личном стат</w:t>
      </w:r>
      <w:r w:rsidR="00F41363" w:rsidRPr="00F41363">
        <w:t>у</w:t>
      </w:r>
      <w:r w:rsidR="00F41363" w:rsidRPr="00F41363">
        <w:t>се, например: брака, расторжения брака, узаконения, признания или усыновл</w:t>
      </w:r>
      <w:r w:rsidR="00F41363" w:rsidRPr="00F41363">
        <w:t>е</w:t>
      </w:r>
      <w:r w:rsidR="00F41363" w:rsidRPr="00F41363">
        <w:t>ния, такая потеря гражданства является условием получения другого гражда</w:t>
      </w:r>
      <w:r w:rsidR="00F41363" w:rsidRPr="00F41363">
        <w:t>н</w:t>
      </w:r>
      <w:r w:rsidR="00F41363" w:rsidRPr="00F41363">
        <w:t>ства.</w:t>
      </w:r>
    </w:p>
    <w:p w:rsidR="00F41363" w:rsidRPr="00F41363" w:rsidRDefault="00DD2C54" w:rsidP="00F41363">
      <w:pPr>
        <w:pStyle w:val="SingleTxt"/>
      </w:pPr>
      <w:r>
        <w:tab/>
      </w:r>
      <w:r w:rsidR="00F41363" w:rsidRPr="00F41363">
        <w:t>Приведенные выше нормы действующего законодательства Украины о гражданстве и действующих международных договорах Украины позволяют прийти к выводу о соблюдении Украиной обязательств, взятых в соответствии со статьей 9 данной Конвенции, в полном объеме.</w:t>
      </w:r>
    </w:p>
    <w:p w:rsidR="00DD2C54" w:rsidRPr="00DD2C54" w:rsidRDefault="00DD2C54" w:rsidP="00DD2C54">
      <w:pPr>
        <w:pStyle w:val="SingleTxt"/>
        <w:spacing w:after="0" w:line="120" w:lineRule="exact"/>
        <w:rPr>
          <w:sz w:val="10"/>
        </w:rPr>
      </w:pPr>
    </w:p>
    <w:p w:rsidR="00DD2C54" w:rsidRPr="00DD2C54" w:rsidRDefault="00DD2C54" w:rsidP="00DD2C54">
      <w:pPr>
        <w:pStyle w:val="SingleTxt"/>
        <w:spacing w:after="0" w:line="120" w:lineRule="exact"/>
        <w:rPr>
          <w:sz w:val="10"/>
        </w:rPr>
      </w:pPr>
    </w:p>
    <w:p w:rsidR="00F41363" w:rsidRPr="00F41363" w:rsidRDefault="00DD2C54" w:rsidP="00DD2C5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41363" w:rsidRPr="00F41363">
        <w:t>Часть III</w:t>
      </w:r>
    </w:p>
    <w:p w:rsidR="00DD2C54" w:rsidRDefault="00DD2C54" w:rsidP="00DD2C54">
      <w:pPr>
        <w:pStyle w:val="SingleTxt"/>
        <w:spacing w:after="0" w:line="120" w:lineRule="exact"/>
        <w:rPr>
          <w:b/>
          <w:sz w:val="10"/>
        </w:rPr>
      </w:pPr>
    </w:p>
    <w:p w:rsidR="00DD2C54" w:rsidRPr="00DD2C54" w:rsidRDefault="00DD2C54" w:rsidP="00DD2C54">
      <w:pPr>
        <w:pStyle w:val="SingleTxt"/>
        <w:spacing w:after="0" w:line="120" w:lineRule="exact"/>
        <w:rPr>
          <w:b/>
          <w:sz w:val="10"/>
        </w:rPr>
      </w:pPr>
    </w:p>
    <w:p w:rsidR="00F41363" w:rsidRDefault="00DD2C54" w:rsidP="00DD2C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41363" w:rsidRPr="00F41363">
        <w:t>Статья 10</w:t>
      </w:r>
    </w:p>
    <w:p w:rsidR="00DD2C54" w:rsidRPr="00DD2C54" w:rsidRDefault="00DD2C54" w:rsidP="00DD2C54">
      <w:pPr>
        <w:pStyle w:val="SingleTxt"/>
        <w:spacing w:after="0" w:line="120" w:lineRule="exact"/>
        <w:rPr>
          <w:sz w:val="10"/>
        </w:rPr>
      </w:pPr>
    </w:p>
    <w:p w:rsidR="00F41363" w:rsidRPr="00F41363" w:rsidRDefault="00DD2C54" w:rsidP="00F41363">
      <w:pPr>
        <w:pStyle w:val="SingleTxt"/>
        <w:rPr>
          <w:i/>
          <w:iCs/>
        </w:rPr>
      </w:pPr>
      <w:r>
        <w:rPr>
          <w:i/>
          <w:iCs/>
        </w:rPr>
        <w:tab/>
      </w:r>
      <w:r w:rsidR="00F41363" w:rsidRPr="00F41363">
        <w:rPr>
          <w:i/>
          <w:iCs/>
        </w:rPr>
        <w:t>Государства-участники принимают все соответствующие меры для т</w:t>
      </w:r>
      <w:r w:rsidR="00F41363" w:rsidRPr="00F41363">
        <w:rPr>
          <w:i/>
          <w:iCs/>
        </w:rPr>
        <w:t>о</w:t>
      </w:r>
      <w:r w:rsidR="00F41363" w:rsidRPr="00F41363">
        <w:rPr>
          <w:i/>
          <w:iCs/>
        </w:rPr>
        <w:t>го, чтобы ликвидировать дискриминацию в отношении женщин, с тем чтобы обеспечить им равные права с мужчинами в области образования и, в частн</w:t>
      </w:r>
      <w:r w:rsidR="00F41363" w:rsidRPr="00F41363">
        <w:rPr>
          <w:i/>
          <w:iCs/>
        </w:rPr>
        <w:t>о</w:t>
      </w:r>
      <w:r w:rsidR="00F41363" w:rsidRPr="00F41363">
        <w:rPr>
          <w:i/>
          <w:iCs/>
        </w:rPr>
        <w:t xml:space="preserve">сти, обеспечить на основе равенства мужчин и женщин: </w:t>
      </w:r>
    </w:p>
    <w:p w:rsidR="00F41363" w:rsidRPr="00F41363" w:rsidRDefault="00DD2C54" w:rsidP="00F41363">
      <w:pPr>
        <w:pStyle w:val="SingleTxt"/>
      </w:pPr>
      <w:r>
        <w:rPr>
          <w:i/>
          <w:iCs/>
        </w:rPr>
        <w:tab/>
      </w:r>
      <w:r w:rsidR="00F41363" w:rsidRPr="00F41363">
        <w:rPr>
          <w:i/>
          <w:iCs/>
        </w:rPr>
        <w:t>а)</w:t>
      </w:r>
      <w:r>
        <w:rPr>
          <w:i/>
          <w:iCs/>
        </w:rPr>
        <w:tab/>
      </w:r>
      <w:r w:rsidR="00F41363" w:rsidRPr="00F41363">
        <w:rPr>
          <w:i/>
          <w:iCs/>
        </w:rPr>
        <w:t>одинаковые условия для ориентации в выборе профессии или спец</w:t>
      </w:r>
      <w:r w:rsidR="00F41363" w:rsidRPr="00F41363">
        <w:rPr>
          <w:i/>
          <w:iCs/>
        </w:rPr>
        <w:t>и</w:t>
      </w:r>
      <w:r w:rsidR="00F41363" w:rsidRPr="00F41363">
        <w:rPr>
          <w:i/>
          <w:iCs/>
        </w:rPr>
        <w:t>альности, для доступа к образованию и получению дипломов в учебных завед</w:t>
      </w:r>
      <w:r w:rsidR="00F41363" w:rsidRPr="00F41363">
        <w:rPr>
          <w:i/>
          <w:iCs/>
        </w:rPr>
        <w:t>е</w:t>
      </w:r>
      <w:r w:rsidR="00F41363" w:rsidRPr="00F41363">
        <w:rPr>
          <w:i/>
          <w:iCs/>
        </w:rPr>
        <w:t>ниях всех категорий как в сельских, так и в городских районах; это равенство обеспечивается в дошкольном, общем, специальном и высшем техническом о</w:t>
      </w:r>
      <w:r w:rsidR="00F41363" w:rsidRPr="00F41363">
        <w:rPr>
          <w:i/>
          <w:iCs/>
        </w:rPr>
        <w:t>б</w:t>
      </w:r>
      <w:r w:rsidR="00F41363" w:rsidRPr="00F41363">
        <w:rPr>
          <w:i/>
          <w:iCs/>
        </w:rPr>
        <w:t>разовании, а также во всех видах профессиональной подготовки;</w:t>
      </w:r>
      <w:r w:rsidR="00F41363" w:rsidRPr="00F41363">
        <w:t xml:space="preserve"> </w:t>
      </w:r>
    </w:p>
    <w:p w:rsidR="00F41363" w:rsidRPr="00F41363" w:rsidRDefault="00DD2C54" w:rsidP="00F41363">
      <w:pPr>
        <w:pStyle w:val="SingleTxt"/>
        <w:rPr>
          <w:i/>
        </w:rPr>
      </w:pPr>
      <w:r>
        <w:rPr>
          <w:i/>
        </w:rPr>
        <w:tab/>
      </w:r>
      <w:r w:rsidR="00F41363" w:rsidRPr="00F41363">
        <w:rPr>
          <w:i/>
        </w:rPr>
        <w:t>b)</w:t>
      </w:r>
      <w:r>
        <w:rPr>
          <w:i/>
        </w:rPr>
        <w:tab/>
      </w:r>
      <w:r w:rsidR="00F41363" w:rsidRPr="00F41363">
        <w:rPr>
          <w:i/>
        </w:rPr>
        <w:t>доступ к одинаковым программам обучения, одинаковым экзаменам, преподавательскому составу одинаковой квалификации, школьным помещен</w:t>
      </w:r>
      <w:r w:rsidR="00F41363" w:rsidRPr="00F41363">
        <w:rPr>
          <w:i/>
        </w:rPr>
        <w:t>и</w:t>
      </w:r>
      <w:r w:rsidR="00F41363" w:rsidRPr="00F41363">
        <w:rPr>
          <w:i/>
        </w:rPr>
        <w:t xml:space="preserve">ям и оборудованию равного качества; </w:t>
      </w:r>
    </w:p>
    <w:p w:rsidR="00F41363" w:rsidRPr="00F41363" w:rsidRDefault="00DD2C54" w:rsidP="00F41363">
      <w:pPr>
        <w:pStyle w:val="SingleTxt"/>
        <w:rPr>
          <w:i/>
        </w:rPr>
      </w:pPr>
      <w:r>
        <w:rPr>
          <w:i/>
        </w:rPr>
        <w:tab/>
      </w:r>
      <w:r w:rsidR="00F41363" w:rsidRPr="00F41363">
        <w:rPr>
          <w:i/>
        </w:rPr>
        <w:t>с)</w:t>
      </w:r>
      <w:r>
        <w:rPr>
          <w:i/>
        </w:rPr>
        <w:tab/>
      </w:r>
      <w:r w:rsidR="00F41363" w:rsidRPr="00F41363">
        <w:rPr>
          <w:i/>
        </w:rPr>
        <w:t>устранение любой стереотипной концепции роли мужчин и женщин на всех уровнях и во всех формах обучения путем поощрения совместного об</w:t>
      </w:r>
      <w:r w:rsidR="00F41363" w:rsidRPr="00F41363">
        <w:rPr>
          <w:i/>
        </w:rPr>
        <w:t>у</w:t>
      </w:r>
      <w:r w:rsidR="00F41363" w:rsidRPr="00F41363">
        <w:rPr>
          <w:i/>
        </w:rPr>
        <w:t xml:space="preserve">чения и других видов обучения, которые будут содействовать достижению этой цели, и, в частности, путем пересмотра учебных пособий и школьных программ и адаптации методов обучения; </w:t>
      </w:r>
    </w:p>
    <w:p w:rsidR="00F41363" w:rsidRPr="00F41363" w:rsidRDefault="00DD2C54" w:rsidP="00F41363">
      <w:pPr>
        <w:pStyle w:val="SingleTxt"/>
        <w:rPr>
          <w:i/>
        </w:rPr>
      </w:pPr>
      <w:r>
        <w:rPr>
          <w:i/>
        </w:rPr>
        <w:tab/>
      </w:r>
      <w:r w:rsidR="00F41363" w:rsidRPr="00F41363">
        <w:rPr>
          <w:i/>
        </w:rPr>
        <w:t>d)</w:t>
      </w:r>
      <w:r>
        <w:rPr>
          <w:i/>
        </w:rPr>
        <w:tab/>
      </w:r>
      <w:r w:rsidR="00F41363" w:rsidRPr="00F41363">
        <w:rPr>
          <w:i/>
        </w:rPr>
        <w:t xml:space="preserve">одинаковые возможности получения стипендий и других пособий на образование; </w:t>
      </w:r>
    </w:p>
    <w:p w:rsidR="00F41363" w:rsidRPr="00F41363" w:rsidRDefault="00DD2C54" w:rsidP="00F41363">
      <w:pPr>
        <w:pStyle w:val="SingleTxt"/>
      </w:pPr>
      <w:r>
        <w:rPr>
          <w:i/>
        </w:rPr>
        <w:tab/>
      </w:r>
      <w:r w:rsidR="00F41363" w:rsidRPr="00F41363">
        <w:rPr>
          <w:i/>
        </w:rPr>
        <w:t>е)</w:t>
      </w:r>
      <w:r>
        <w:rPr>
          <w:i/>
        </w:rPr>
        <w:tab/>
      </w:r>
      <w:r w:rsidR="00F41363" w:rsidRPr="00F41363">
        <w:rPr>
          <w:i/>
        </w:rPr>
        <w:t>одинаковые возможности доступа к программам продолжения о</w:t>
      </w:r>
      <w:r w:rsidR="00F41363" w:rsidRPr="00F41363">
        <w:rPr>
          <w:i/>
        </w:rPr>
        <w:t>б</w:t>
      </w:r>
      <w:r w:rsidR="00F41363" w:rsidRPr="00F41363">
        <w:rPr>
          <w:i/>
        </w:rPr>
        <w:t>разования, включая программы распространения грамотности среди взрослых и программы функциональной грамотности, направленные, в частности, на сокращение как можно скорее любого разрыва в знаниях мужчин и женщин;</w:t>
      </w:r>
      <w:r w:rsidR="00F41363" w:rsidRPr="00F41363">
        <w:t xml:space="preserve"> </w:t>
      </w:r>
    </w:p>
    <w:p w:rsidR="00F41363" w:rsidRPr="00F41363" w:rsidRDefault="00DD2C54" w:rsidP="00F41363">
      <w:pPr>
        <w:pStyle w:val="SingleTxt"/>
        <w:rPr>
          <w:i/>
        </w:rPr>
      </w:pPr>
      <w:r>
        <w:rPr>
          <w:i/>
        </w:rPr>
        <w:tab/>
      </w:r>
      <w:r w:rsidR="00F41363" w:rsidRPr="00F41363">
        <w:rPr>
          <w:i/>
        </w:rPr>
        <w:t>f)</w:t>
      </w:r>
      <w:r>
        <w:rPr>
          <w:i/>
        </w:rPr>
        <w:tab/>
      </w:r>
      <w:r w:rsidR="00F41363" w:rsidRPr="00F41363">
        <w:rPr>
          <w:i/>
        </w:rPr>
        <w:t>сокращение числа девушек, которые не оканчивают школу, и разр</w:t>
      </w:r>
      <w:r w:rsidR="00F41363" w:rsidRPr="00F41363">
        <w:rPr>
          <w:i/>
        </w:rPr>
        <w:t>а</w:t>
      </w:r>
      <w:r w:rsidR="00F41363" w:rsidRPr="00F41363">
        <w:rPr>
          <w:i/>
        </w:rPr>
        <w:t xml:space="preserve">ботку программ для девушек и женщин, преждевременно покинувших школу; </w:t>
      </w:r>
    </w:p>
    <w:p w:rsidR="00F41363" w:rsidRPr="00F41363" w:rsidRDefault="00DD2C54" w:rsidP="00F41363">
      <w:pPr>
        <w:pStyle w:val="SingleTxt"/>
        <w:rPr>
          <w:i/>
        </w:rPr>
      </w:pPr>
      <w:r>
        <w:rPr>
          <w:i/>
        </w:rPr>
        <w:tab/>
      </w:r>
      <w:r w:rsidR="00F41363" w:rsidRPr="00F41363">
        <w:rPr>
          <w:i/>
        </w:rPr>
        <w:t>g)</w:t>
      </w:r>
      <w:r>
        <w:rPr>
          <w:i/>
        </w:rPr>
        <w:tab/>
      </w:r>
      <w:r w:rsidR="00F41363" w:rsidRPr="00F41363">
        <w:rPr>
          <w:i/>
        </w:rPr>
        <w:t>одинаковые возможности активно участвовать в занятиях спо</w:t>
      </w:r>
      <w:r w:rsidR="00F41363" w:rsidRPr="00F41363">
        <w:rPr>
          <w:i/>
        </w:rPr>
        <w:t>р</w:t>
      </w:r>
      <w:r w:rsidR="00F41363" w:rsidRPr="00F41363">
        <w:rPr>
          <w:i/>
        </w:rPr>
        <w:t xml:space="preserve">том и физической подготовкой; </w:t>
      </w:r>
    </w:p>
    <w:p w:rsidR="00F41363" w:rsidRPr="00F41363" w:rsidRDefault="00DD2C54" w:rsidP="00F41363">
      <w:pPr>
        <w:pStyle w:val="SingleTxt"/>
      </w:pPr>
      <w:r>
        <w:rPr>
          <w:i/>
        </w:rPr>
        <w:tab/>
      </w:r>
      <w:r w:rsidR="00F41363" w:rsidRPr="00F41363">
        <w:rPr>
          <w:i/>
        </w:rPr>
        <w:t>h)</w:t>
      </w:r>
      <w:r>
        <w:rPr>
          <w:i/>
        </w:rPr>
        <w:tab/>
      </w:r>
      <w:r w:rsidR="00F41363" w:rsidRPr="00F41363">
        <w:rPr>
          <w:i/>
        </w:rPr>
        <w:t>доступ к специальной информации образовательного характера в целях содействия обеспечению здоровья и благосостояния семей, включая и</w:t>
      </w:r>
      <w:r w:rsidR="00F41363" w:rsidRPr="00F41363">
        <w:rPr>
          <w:i/>
        </w:rPr>
        <w:t>н</w:t>
      </w:r>
      <w:r w:rsidR="00F41363" w:rsidRPr="00F41363">
        <w:rPr>
          <w:i/>
        </w:rPr>
        <w:t>формацию и консультации о планировании размера семьи.</w:t>
      </w:r>
      <w:r w:rsidR="00F41363" w:rsidRPr="00F41363">
        <w:t xml:space="preserve"> </w:t>
      </w:r>
    </w:p>
    <w:p w:rsidR="00F41363" w:rsidRPr="00F41363" w:rsidRDefault="00DD2C54" w:rsidP="00F41363">
      <w:pPr>
        <w:pStyle w:val="SingleTxt"/>
      </w:pPr>
      <w:r>
        <w:rPr>
          <w:i/>
        </w:rPr>
        <w:tab/>
      </w:r>
      <w:r w:rsidR="00F41363" w:rsidRPr="00F41363">
        <w:t>Сегодня в Украине по основным показателям образования женщины в ц</w:t>
      </w:r>
      <w:r w:rsidR="00F41363" w:rsidRPr="00F41363">
        <w:t>е</w:t>
      </w:r>
      <w:r w:rsidR="00F41363" w:rsidRPr="00F41363">
        <w:t>лом не уступают мужчинам, а в ряде случаев и превосходят их. Женщины р</w:t>
      </w:r>
      <w:r w:rsidR="00F41363" w:rsidRPr="00F41363">
        <w:t>е</w:t>
      </w:r>
      <w:r w:rsidR="00F41363" w:rsidRPr="00F41363">
        <w:t>ально пользуются равными с мужчинами правами доступа к образованию, п</w:t>
      </w:r>
      <w:r w:rsidR="00F41363" w:rsidRPr="00F41363">
        <w:t>о</w:t>
      </w:r>
      <w:r w:rsidR="00F41363" w:rsidRPr="00F41363">
        <w:t>лучения документов об образовании в учебных заведениях всех типов, уровней аккредитации и форм собственности, как в городе, так и в селах. Женщины имеют право на равный с мужчинами доступ к учебным программам, литер</w:t>
      </w:r>
      <w:r w:rsidR="00F41363" w:rsidRPr="00F41363">
        <w:t>а</w:t>
      </w:r>
      <w:r w:rsidR="00F41363" w:rsidRPr="00F41363">
        <w:t>туре, экзаменам, одинаковой квалификации преподавательских кадров, пол</w:t>
      </w:r>
      <w:r w:rsidR="00F41363" w:rsidRPr="00F41363">
        <w:t>у</w:t>
      </w:r>
      <w:r w:rsidR="00F41363" w:rsidRPr="00F41363">
        <w:t>чению квалификации, учебных помещений, получения стипендий, иных видов материальной помощи. Отсутствие существенного гендерного дисбаланса по образовательному уровню</w:t>
      </w:r>
      <w:r w:rsidR="005254F8">
        <w:t xml:space="preserve"> — </w:t>
      </w:r>
      <w:r w:rsidR="00F41363" w:rsidRPr="00F41363">
        <w:t>известная положительная социокультурная ос</w:t>
      </w:r>
      <w:r w:rsidR="00F41363" w:rsidRPr="00F41363">
        <w:t>о</w:t>
      </w:r>
      <w:r w:rsidR="00F41363" w:rsidRPr="00F41363">
        <w:t xml:space="preserve">бенность нашей страны. </w:t>
      </w:r>
    </w:p>
    <w:p w:rsidR="00F41363" w:rsidRPr="00F41363" w:rsidRDefault="00DD2C54" w:rsidP="00F41363">
      <w:pPr>
        <w:pStyle w:val="SingleTxt"/>
      </w:pPr>
      <w:r>
        <w:tab/>
      </w:r>
      <w:r w:rsidR="00F41363" w:rsidRPr="00F41363">
        <w:t xml:space="preserve">По данным ЮНЕСКО, по уровню </w:t>
      </w:r>
      <w:r w:rsidR="00F41363" w:rsidRPr="00F41363">
        <w:rPr>
          <w:i/>
        </w:rPr>
        <w:t xml:space="preserve">грамотности </w:t>
      </w:r>
      <w:r w:rsidR="00F41363" w:rsidRPr="00F41363">
        <w:t>взрослого населения У</w:t>
      </w:r>
      <w:r w:rsidR="00F41363" w:rsidRPr="00F41363">
        <w:t>к</w:t>
      </w:r>
      <w:r w:rsidR="00F41363" w:rsidRPr="00F41363">
        <w:t>раина занимает одно из ведущих мест среди развитых стран мира. Уровень грамотности женщин и мужнин в возрасте 15 лет и старше в 2001</w:t>
      </w:r>
      <w:r w:rsidR="00BB0C54">
        <w:t> году</w:t>
      </w:r>
      <w:r w:rsidR="00F41363" w:rsidRPr="00F41363">
        <w:t>. соста</w:t>
      </w:r>
      <w:r w:rsidR="00F41363" w:rsidRPr="00F41363">
        <w:t>в</w:t>
      </w:r>
      <w:r w:rsidR="00F41363" w:rsidRPr="00F41363">
        <w:t>лял 99,5</w:t>
      </w:r>
      <w:r w:rsidR="00BB0C54">
        <w:t> процента</w:t>
      </w:r>
      <w:r w:rsidR="00F41363" w:rsidRPr="00F41363">
        <w:t>, а среди молодежи до 15 лет</w:t>
      </w:r>
      <w:r w:rsidR="005254F8">
        <w:t xml:space="preserve"> — </w:t>
      </w:r>
      <w:r w:rsidR="00F41363" w:rsidRPr="00F41363">
        <w:t>99,9</w:t>
      </w:r>
      <w:r w:rsidR="00BB0C54">
        <w:t> процента</w:t>
      </w:r>
      <w:r w:rsidR="00F41363" w:rsidRPr="00F41363">
        <w:t>. В соответс</w:t>
      </w:r>
      <w:r w:rsidR="00F41363" w:rsidRPr="00F41363">
        <w:t>т</w:t>
      </w:r>
      <w:r w:rsidR="00F41363" w:rsidRPr="00F41363">
        <w:t>вии с данными последней переписи населения Украины (2001</w:t>
      </w:r>
      <w:r w:rsidR="00BB0C54">
        <w:t> год</w:t>
      </w:r>
      <w:r w:rsidR="00F41363" w:rsidRPr="00F41363">
        <w:t>) мы имеем гендерный паритет по уровню полного высшего образования: среди каждой тысячи женщин в момент переписи населения полное высшее образование имели 128 человек, ср</w:t>
      </w:r>
      <w:r w:rsidR="00F41363" w:rsidRPr="00F41363">
        <w:t>е</w:t>
      </w:r>
      <w:r w:rsidR="00F41363" w:rsidRPr="00F41363">
        <w:t>ди тысячи мужчин</w:t>
      </w:r>
      <w:r w:rsidR="005254F8">
        <w:t xml:space="preserve"> — </w:t>
      </w:r>
      <w:r w:rsidR="00F41363" w:rsidRPr="00F41363">
        <w:t>131 человек.</w:t>
      </w:r>
    </w:p>
    <w:p w:rsidR="00F41363" w:rsidRPr="00F41363" w:rsidRDefault="00DD2C54" w:rsidP="00F41363">
      <w:pPr>
        <w:pStyle w:val="SingleTxt"/>
      </w:pPr>
      <w:r>
        <w:tab/>
      </w:r>
      <w:r w:rsidR="00F41363" w:rsidRPr="00F41363">
        <w:t>В современных условиях образование входит в систему образования и воспитания</w:t>
      </w:r>
      <w:r w:rsidR="005254F8">
        <w:t xml:space="preserve"> — </w:t>
      </w:r>
      <w:r w:rsidR="00F41363" w:rsidRPr="00F41363">
        <w:t>это дошкольное воспитание, начальная и средняя школа, пр</w:t>
      </w:r>
      <w:r w:rsidR="00F41363" w:rsidRPr="00F41363">
        <w:t>о</w:t>
      </w:r>
      <w:r w:rsidR="00F41363" w:rsidRPr="00F41363">
        <w:t>фессионально-техническое образование в соответствующих учебных заведен</w:t>
      </w:r>
      <w:r w:rsidR="00F41363" w:rsidRPr="00F41363">
        <w:t>и</w:t>
      </w:r>
      <w:r w:rsidR="00F41363" w:rsidRPr="00F41363">
        <w:t>ях, высшее образование, а потом</w:t>
      </w:r>
      <w:r w:rsidR="005254F8">
        <w:t xml:space="preserve"> — </w:t>
      </w:r>
      <w:r w:rsidR="00F41363" w:rsidRPr="00F41363">
        <w:t>процесс непрерывного обучения и самоо</w:t>
      </w:r>
      <w:r w:rsidR="00F41363" w:rsidRPr="00F41363">
        <w:t>б</w:t>
      </w:r>
      <w:r w:rsidR="00F41363" w:rsidRPr="00F41363">
        <w:t>разования в течение всей жизни, что и обеспечивает превращение образов</w:t>
      </w:r>
      <w:r w:rsidR="00F41363" w:rsidRPr="00F41363">
        <w:t>а</w:t>
      </w:r>
      <w:r w:rsidR="00F41363" w:rsidRPr="00F41363">
        <w:t xml:space="preserve">ния в институт, формирующий социальный порядок мировосприятия. </w:t>
      </w:r>
    </w:p>
    <w:p w:rsidR="00F41363" w:rsidRPr="00F41363" w:rsidRDefault="00DD2C54" w:rsidP="00F41363">
      <w:pPr>
        <w:pStyle w:val="SingleTxt"/>
      </w:pPr>
      <w:r>
        <w:rPr>
          <w:b/>
          <w:i/>
        </w:rPr>
        <w:tab/>
      </w:r>
      <w:r w:rsidR="00F41363" w:rsidRPr="00F41363">
        <w:rPr>
          <w:b/>
          <w:i/>
        </w:rPr>
        <w:t>Дошкольное образование.</w:t>
      </w:r>
      <w:r w:rsidR="00F41363" w:rsidRPr="00F41363">
        <w:t xml:space="preserve"> В настоящее время в Украине существует пр</w:t>
      </w:r>
      <w:r w:rsidR="00F41363" w:rsidRPr="00F41363">
        <w:t>о</w:t>
      </w:r>
      <w:r w:rsidR="00F41363" w:rsidRPr="00F41363">
        <w:t>блема дошкольного воспитания. Если в 1990</w:t>
      </w:r>
      <w:r w:rsidR="00BB0C54">
        <w:t> году</w:t>
      </w:r>
      <w:r w:rsidR="00F41363" w:rsidRPr="00F41363">
        <w:t xml:space="preserve"> дошкольными учреждени</w:t>
      </w:r>
      <w:r w:rsidR="00F41363" w:rsidRPr="00F41363">
        <w:t>я</w:t>
      </w:r>
      <w:r w:rsidR="00F41363" w:rsidRPr="00F41363">
        <w:t>ми было охвачено 57</w:t>
      </w:r>
      <w:r w:rsidR="00BB0C54">
        <w:t> процентов</w:t>
      </w:r>
      <w:r w:rsidR="00F41363" w:rsidRPr="00F41363">
        <w:t xml:space="preserve"> детей, то в 2006</w:t>
      </w:r>
      <w:r w:rsidR="00BB0C54">
        <w:t> году</w:t>
      </w:r>
      <w:r w:rsidR="005254F8">
        <w:t xml:space="preserve"> — </w:t>
      </w:r>
      <w:r w:rsidR="00F41363" w:rsidRPr="00F41363">
        <w:t>лишь 54</w:t>
      </w:r>
      <w:r w:rsidR="00BB0C54">
        <w:t> процента</w:t>
      </w:r>
      <w:r w:rsidR="00F41363" w:rsidRPr="00F41363">
        <w:t>. В 2006</w:t>
      </w:r>
      <w:r w:rsidR="00BB0C54">
        <w:t> году</w:t>
      </w:r>
      <w:r w:rsidR="00F41363" w:rsidRPr="00F41363">
        <w:t xml:space="preserve"> количество дошкольных учреждений снизилось по сравнению с 1990</w:t>
      </w:r>
      <w:r w:rsidR="00BB0C54">
        <w:t> </w:t>
      </w:r>
      <w:r w:rsidR="00F41363" w:rsidRPr="00F41363">
        <w:t>г</w:t>
      </w:r>
      <w:r w:rsidR="00BB0C54">
        <w:t>одом</w:t>
      </w:r>
      <w:r w:rsidR="00F41363" w:rsidRPr="00F41363">
        <w:t>. на 38,4</w:t>
      </w:r>
      <w:r w:rsidR="00BB0C54">
        <w:t> процента</w:t>
      </w:r>
      <w:r w:rsidR="00F41363" w:rsidRPr="00F41363">
        <w:t xml:space="preserve"> и составило 15,1 тыс. При этом 1,6 тыс. из них не работали, то есть реальное уменьшение составляло 44,9</w:t>
      </w:r>
      <w:r w:rsidR="00BB0C54">
        <w:t> процента</w:t>
      </w:r>
      <w:r w:rsidR="00F41363" w:rsidRPr="00F41363">
        <w:t>. В горо</w:t>
      </w:r>
      <w:r w:rsidR="00F41363" w:rsidRPr="00F41363">
        <w:t>д</w:t>
      </w:r>
      <w:r w:rsidR="00F41363" w:rsidRPr="00F41363">
        <w:t>ской местности в 2006</w:t>
      </w:r>
      <w:r w:rsidR="00BB0C54">
        <w:t> году</w:t>
      </w:r>
      <w:r w:rsidR="00F41363" w:rsidRPr="00F41363">
        <w:t xml:space="preserve"> учреждениями дошкольного воспитания было охвач</w:t>
      </w:r>
      <w:r w:rsidR="00F41363" w:rsidRPr="00F41363">
        <w:t>е</w:t>
      </w:r>
      <w:r w:rsidR="00F41363" w:rsidRPr="00F41363">
        <w:t>но 68</w:t>
      </w:r>
      <w:r w:rsidR="00BB0C54">
        <w:t> процентов</w:t>
      </w:r>
      <w:r w:rsidR="00F41363" w:rsidRPr="00F41363">
        <w:t xml:space="preserve"> всех детей, а в сельской местности</w:t>
      </w:r>
      <w:r w:rsidR="005254F8">
        <w:t xml:space="preserve"> — </w:t>
      </w:r>
      <w:r w:rsidR="00F41363" w:rsidRPr="00F41363">
        <w:t>только 28</w:t>
      </w:r>
      <w:r w:rsidR="00BB0C54">
        <w:t> процентов</w:t>
      </w:r>
      <w:r w:rsidR="00F41363" w:rsidRPr="00F41363">
        <w:t>. К</w:t>
      </w:r>
      <w:r w:rsidR="00F41363" w:rsidRPr="00F41363">
        <w:t>о</w:t>
      </w:r>
      <w:r w:rsidR="00F41363" w:rsidRPr="00F41363">
        <w:t>личество мальчиков и девочек в дошкольных учреждениях было приблизител</w:t>
      </w:r>
      <w:r w:rsidR="00F41363" w:rsidRPr="00F41363">
        <w:t>ь</w:t>
      </w:r>
      <w:r w:rsidR="00F41363" w:rsidRPr="00F41363">
        <w:t>но одинаковое. При нынешнем уровне миграции из сел в города, отсутствие у 72</w:t>
      </w:r>
      <w:r w:rsidR="00BB0C54">
        <w:t> процентов</w:t>
      </w:r>
      <w:r w:rsidR="00F41363" w:rsidRPr="00F41363">
        <w:t xml:space="preserve"> сельских детей дошкольного образования значительно влияет на уровень усвоения ими школьной программы, наблюдается умственная пер</w:t>
      </w:r>
      <w:r w:rsidR="00F41363" w:rsidRPr="00F41363">
        <w:t>е</w:t>
      </w:r>
      <w:r w:rsidR="00F41363" w:rsidRPr="00F41363">
        <w:t>грузка и потеря мотивации к обучению. Все это отрицательным образом влияет на к</w:t>
      </w:r>
      <w:r w:rsidR="00F41363" w:rsidRPr="00F41363">
        <w:t>а</w:t>
      </w:r>
      <w:r w:rsidR="00F41363" w:rsidRPr="00F41363">
        <w:t>чество человеческого капитала в будущем.</w:t>
      </w:r>
    </w:p>
    <w:p w:rsidR="00F41363" w:rsidRPr="00F41363" w:rsidRDefault="00DD2C54" w:rsidP="00F41363">
      <w:pPr>
        <w:pStyle w:val="SingleTxt"/>
      </w:pPr>
      <w:r>
        <w:tab/>
      </w:r>
      <w:r w:rsidR="00F41363" w:rsidRPr="00F41363">
        <w:t>Педагогическая работа в учреждениях дошкольного образования</w:t>
      </w:r>
      <w:r w:rsidR="005254F8">
        <w:t xml:space="preserve"> — </w:t>
      </w:r>
      <w:r w:rsidR="00F41363" w:rsidRPr="00F41363">
        <w:t>по</w:t>
      </w:r>
      <w:r w:rsidR="00F41363" w:rsidRPr="00F41363">
        <w:t>л</w:t>
      </w:r>
      <w:r w:rsidR="00F41363" w:rsidRPr="00F41363">
        <w:t>ностью сфера женского труда.</w:t>
      </w:r>
    </w:p>
    <w:p w:rsidR="00F41363" w:rsidRPr="00F41363" w:rsidRDefault="00DD2C54" w:rsidP="00F41363">
      <w:pPr>
        <w:pStyle w:val="SingleTxt"/>
      </w:pPr>
      <w:r>
        <w:rPr>
          <w:b/>
          <w:i/>
        </w:rPr>
        <w:tab/>
      </w:r>
      <w:r w:rsidR="00F41363" w:rsidRPr="00F41363">
        <w:rPr>
          <w:b/>
          <w:i/>
        </w:rPr>
        <w:t xml:space="preserve">Общее среднее образование. </w:t>
      </w:r>
      <w:r w:rsidR="00F41363" w:rsidRPr="00F41363">
        <w:t>Начиная с 1990</w:t>
      </w:r>
      <w:r w:rsidR="00BB0C54">
        <w:t> года</w:t>
      </w:r>
      <w:r w:rsidR="00F41363" w:rsidRPr="00F41363">
        <w:t xml:space="preserve"> количество общеобр</w:t>
      </w:r>
      <w:r w:rsidR="00F41363" w:rsidRPr="00F41363">
        <w:t>а</w:t>
      </w:r>
      <w:r w:rsidR="00F41363" w:rsidRPr="00F41363">
        <w:t>зовательных учреждений в Украине уменьшилось и в 2006/07</w:t>
      </w:r>
      <w:r w:rsidR="00BB0C54">
        <w:t> году</w:t>
      </w:r>
      <w:r w:rsidR="00F41363" w:rsidRPr="00F41363">
        <w:t xml:space="preserve"> составл</w:t>
      </w:r>
      <w:r w:rsidR="00F41363" w:rsidRPr="00F41363">
        <w:t>я</w:t>
      </w:r>
      <w:r w:rsidR="00F41363" w:rsidRPr="00F41363">
        <w:t>ло 21,4</w:t>
      </w:r>
      <w:r w:rsidR="00177791">
        <w:t> </w:t>
      </w:r>
      <w:r w:rsidR="00F41363" w:rsidRPr="00F41363">
        <w:t>тыс. В то же время, демографическая ситуация в стране отрицательным образом отразилась на количестве учеников в общеобразовательных учебных заведениях</w:t>
      </w:r>
      <w:r w:rsidR="005254F8">
        <w:t xml:space="preserve"> — </w:t>
      </w:r>
      <w:r w:rsidR="00F41363" w:rsidRPr="00F41363">
        <w:t>ежегодно он</w:t>
      </w:r>
      <w:r w:rsidR="00BB0C54">
        <w:t>о</w:t>
      </w:r>
      <w:r w:rsidR="00F41363" w:rsidRPr="00F41363">
        <w:t xml:space="preserve"> уменьшалась и в 2006/07</w:t>
      </w:r>
      <w:r w:rsidR="00BB0C54">
        <w:t> году</w:t>
      </w:r>
      <w:r w:rsidR="00F41363" w:rsidRPr="00F41363">
        <w:t xml:space="preserve"> составила 5120 тыс. человек, среди которых девочки составляли 48,7</w:t>
      </w:r>
      <w:r w:rsidR="00BB0C54">
        <w:t> процента</w:t>
      </w:r>
      <w:r w:rsidR="00F41363" w:rsidRPr="00F41363">
        <w:t>. По статистич</w:t>
      </w:r>
      <w:r w:rsidR="00F41363" w:rsidRPr="00F41363">
        <w:t>е</w:t>
      </w:r>
      <w:r w:rsidR="00F41363" w:rsidRPr="00F41363">
        <w:t>ским данным, по состоянию на 1 января 2007</w:t>
      </w:r>
      <w:r w:rsidR="00BB0C54">
        <w:t> года</w:t>
      </w:r>
      <w:r w:rsidR="00F41363" w:rsidRPr="00F41363">
        <w:t xml:space="preserve"> в дневных общеобразов</w:t>
      </w:r>
      <w:r w:rsidR="00F41363" w:rsidRPr="00F41363">
        <w:t>а</w:t>
      </w:r>
      <w:r w:rsidR="00F41363" w:rsidRPr="00F41363">
        <w:t>тельных учебных заведениях работало 533,024 тыс. учителей, из них 83,6</w:t>
      </w:r>
      <w:r w:rsidR="00BB0C54">
        <w:t> процента</w:t>
      </w:r>
      <w:r w:rsidR="00F41363" w:rsidRPr="00F41363">
        <w:t xml:space="preserve"> женщин. В органах исполнительной власти всех типов, подч</w:t>
      </w:r>
      <w:r w:rsidR="00F41363" w:rsidRPr="00F41363">
        <w:t>и</w:t>
      </w:r>
      <w:r w:rsidR="00F41363" w:rsidRPr="00F41363">
        <w:t>ненных системе МОН, работало 1514,6 тыс. работников, из них почти 80</w:t>
      </w:r>
      <w:r w:rsidR="00BB0C54">
        <w:t> процентов</w:t>
      </w:r>
      <w:r w:rsidR="00F41363" w:rsidRPr="00F41363">
        <w:rPr>
          <w:b/>
        </w:rPr>
        <w:t xml:space="preserve"> </w:t>
      </w:r>
      <w:r w:rsidR="00F41363" w:rsidRPr="00F41363">
        <w:t>женщин.</w:t>
      </w:r>
    </w:p>
    <w:p w:rsidR="00F41363" w:rsidRPr="00F41363" w:rsidRDefault="00DD2C54" w:rsidP="00F41363">
      <w:pPr>
        <w:pStyle w:val="SingleTxt"/>
      </w:pPr>
      <w:r>
        <w:tab/>
      </w:r>
      <w:r w:rsidR="00F41363" w:rsidRPr="00F41363">
        <w:t>При определении общего уровня охвата детей полным средним образов</w:t>
      </w:r>
      <w:r w:rsidR="00F41363" w:rsidRPr="00F41363">
        <w:t>а</w:t>
      </w:r>
      <w:r w:rsidR="00F41363" w:rsidRPr="00F41363">
        <w:t>нием необходимо учитывать, что в Украине созданы условия для получения полного среднего образования в профессионально-технических учебных зав</w:t>
      </w:r>
      <w:r w:rsidR="00F41363" w:rsidRPr="00F41363">
        <w:t>е</w:t>
      </w:r>
      <w:r w:rsidR="00F41363" w:rsidRPr="00F41363">
        <w:t>дениях и на первых курсах высших учебных заведений І</w:t>
      </w:r>
      <w:r w:rsidR="00565423">
        <w:t>–</w:t>
      </w:r>
      <w:r w:rsidR="00F41363" w:rsidRPr="00F41363">
        <w:t>ІІ уровней аккред</w:t>
      </w:r>
      <w:r w:rsidR="00F41363" w:rsidRPr="00F41363">
        <w:t>и</w:t>
      </w:r>
      <w:r w:rsidR="00F41363" w:rsidRPr="00F41363">
        <w:t>тации. В целом следует отметить, что общее среднее образование остается преимущественно женской сферой педагогической деятельности.</w:t>
      </w:r>
    </w:p>
    <w:p w:rsidR="00F41363" w:rsidRPr="00F41363" w:rsidRDefault="00DD2C54" w:rsidP="00F41363">
      <w:pPr>
        <w:pStyle w:val="SingleTxt"/>
      </w:pPr>
      <w:r>
        <w:tab/>
      </w:r>
      <w:r w:rsidR="00F41363" w:rsidRPr="00F41363">
        <w:t>Значительную образовательно-профилактическую работу по выполнению положений Конвенции ООН о ликвидации всех форм дискриминации в отн</w:t>
      </w:r>
      <w:r w:rsidR="00F41363" w:rsidRPr="00F41363">
        <w:t>о</w:t>
      </w:r>
      <w:r w:rsidR="00F41363" w:rsidRPr="00F41363">
        <w:t>шении женщин, в частности по устранению любой стереотипной концепции роли мужчин и женщин, осуществляет Министерство образования и науки У</w:t>
      </w:r>
      <w:r w:rsidR="00F41363" w:rsidRPr="00F41363">
        <w:t>к</w:t>
      </w:r>
      <w:r w:rsidR="00F41363" w:rsidRPr="00F41363">
        <w:t>раины. Так, постановлением Кабинета Министров Украины от 14.01.04 №</w:t>
      </w:r>
      <w:r w:rsidR="00177791">
        <w:t> </w:t>
      </w:r>
      <w:r w:rsidR="00F41363" w:rsidRPr="00F41363">
        <w:t>24 утвержден Государственный стандарт базового и полного общего среднего о</w:t>
      </w:r>
      <w:r w:rsidR="00F41363" w:rsidRPr="00F41363">
        <w:t>б</w:t>
      </w:r>
      <w:r w:rsidR="00F41363" w:rsidRPr="00F41363">
        <w:t>разования. Согласно стандарту на конкурсной основе были отобраны програ</w:t>
      </w:r>
      <w:r w:rsidR="00F41363" w:rsidRPr="00F41363">
        <w:t>м</w:t>
      </w:r>
      <w:r w:rsidR="00F41363" w:rsidRPr="00F41363">
        <w:t>мы по истории Украины и Всемирной истории для 5</w:t>
      </w:r>
      <w:r w:rsidR="00565423">
        <w:t>–</w:t>
      </w:r>
      <w:r w:rsidR="00F41363" w:rsidRPr="00F41363">
        <w:t>12 классов двенадцат</w:t>
      </w:r>
      <w:r w:rsidR="00F41363" w:rsidRPr="00F41363">
        <w:t>и</w:t>
      </w:r>
      <w:r w:rsidR="00F41363" w:rsidRPr="00F41363">
        <w:t xml:space="preserve">летней школы. Сейчас в 11 классах общеобразовательных учебных заведений за счет вариативной части изучаются курсы по выбору </w:t>
      </w:r>
      <w:r w:rsidR="00BB0C54">
        <w:t>«</w:t>
      </w:r>
      <w:r w:rsidR="00F41363" w:rsidRPr="00F41363">
        <w:t>Мы</w:t>
      </w:r>
      <w:r w:rsidR="005254F8">
        <w:t xml:space="preserve"> — </w:t>
      </w:r>
      <w:r w:rsidR="00F41363" w:rsidRPr="00F41363">
        <w:t>граждане</w:t>
      </w:r>
      <w:r w:rsidR="00BB0C54">
        <w:t>»</w:t>
      </w:r>
      <w:r w:rsidR="00F41363" w:rsidRPr="00F41363">
        <w:t xml:space="preserve">, и </w:t>
      </w:r>
      <w:r w:rsidR="00BB0C54">
        <w:t>«</w:t>
      </w:r>
      <w:r w:rsidR="00F41363" w:rsidRPr="00F41363">
        <w:t>Гражданское образование</w:t>
      </w:r>
      <w:r w:rsidR="00BB0C54">
        <w:t>»</w:t>
      </w:r>
      <w:r w:rsidR="00F41363" w:rsidRPr="00F41363">
        <w:t xml:space="preserve">, тематическими планами которых предусмотрено изучения темы </w:t>
      </w:r>
      <w:r w:rsidR="00BB0C54">
        <w:t>«</w:t>
      </w:r>
      <w:r w:rsidR="00F41363" w:rsidRPr="00F41363">
        <w:t>Стереотипы</w:t>
      </w:r>
      <w:r w:rsidR="00BB0C54">
        <w:t>»</w:t>
      </w:r>
      <w:r w:rsidR="00F41363" w:rsidRPr="00F41363">
        <w:t>. Особое внимание при этом уделяется решению проблем, связанных с существованием стойких гендерных стереотипов, соо</w:t>
      </w:r>
      <w:r w:rsidR="00F41363" w:rsidRPr="00F41363">
        <w:t>т</w:t>
      </w:r>
      <w:r w:rsidR="00F41363" w:rsidRPr="00F41363">
        <w:t>ношением между формальным и неформальным статусом мужчины и женщ</w:t>
      </w:r>
      <w:r w:rsidR="00F41363" w:rsidRPr="00F41363">
        <w:t>и</w:t>
      </w:r>
      <w:r w:rsidR="00F41363" w:rsidRPr="00F41363">
        <w:t>ны в общес</w:t>
      </w:r>
      <w:r w:rsidR="00F41363" w:rsidRPr="00F41363">
        <w:t>т</w:t>
      </w:r>
      <w:r w:rsidR="00F41363" w:rsidRPr="00F41363">
        <w:t>ве.</w:t>
      </w:r>
    </w:p>
    <w:p w:rsidR="00F41363" w:rsidRPr="00F41363" w:rsidRDefault="00DD2C54" w:rsidP="00F41363">
      <w:pPr>
        <w:pStyle w:val="SingleTxt"/>
      </w:pPr>
      <w:r>
        <w:rPr>
          <w:b/>
          <w:i/>
        </w:rPr>
        <w:tab/>
      </w:r>
      <w:r w:rsidR="00F41363" w:rsidRPr="00F41363">
        <w:rPr>
          <w:b/>
          <w:i/>
        </w:rPr>
        <w:t>Профессионально-техническое образование.</w:t>
      </w:r>
      <w:r w:rsidR="00F41363" w:rsidRPr="00F41363">
        <w:t xml:space="preserve"> За годы независимости и перестройки украинской экономики наблюдается отрицательная динамика п</w:t>
      </w:r>
      <w:r w:rsidR="00F41363" w:rsidRPr="00F41363">
        <w:t>о</w:t>
      </w:r>
      <w:r w:rsidR="00F41363" w:rsidRPr="00F41363">
        <w:t>казателей функционирования системы профессионально-технического образ</w:t>
      </w:r>
      <w:r w:rsidR="00F41363" w:rsidRPr="00F41363">
        <w:t>о</w:t>
      </w:r>
      <w:r w:rsidR="00F41363" w:rsidRPr="00F41363">
        <w:t>вания. За период 1990–2006</w:t>
      </w:r>
      <w:r w:rsidR="00BB0C54">
        <w:t> годов</w:t>
      </w:r>
      <w:r w:rsidR="00F41363" w:rsidRPr="00F41363">
        <w:t>, количество учебных заведений уменьш</w:t>
      </w:r>
      <w:r w:rsidR="00F41363" w:rsidRPr="00F41363">
        <w:t>и</w:t>
      </w:r>
      <w:r w:rsidR="00F41363" w:rsidRPr="00F41363">
        <w:t>лось на 13</w:t>
      </w:r>
      <w:r w:rsidR="00BB0C54">
        <w:t> процентов</w:t>
      </w:r>
      <w:r w:rsidR="00F41363" w:rsidRPr="00F41363">
        <w:t>, а количество учеников</w:t>
      </w:r>
      <w:r w:rsidR="00565423">
        <w:t xml:space="preserve"> — </w:t>
      </w:r>
      <w:r w:rsidR="00F41363" w:rsidRPr="00F41363">
        <w:t>на 15</w:t>
      </w:r>
      <w:r w:rsidR="00BB0C54">
        <w:t> процентов</w:t>
      </w:r>
      <w:r w:rsidR="00F41363" w:rsidRPr="00F41363">
        <w:t>. Это объясн</w:t>
      </w:r>
      <w:r w:rsidR="00F41363" w:rsidRPr="00F41363">
        <w:t>я</w:t>
      </w:r>
      <w:r w:rsidR="00F41363" w:rsidRPr="00F41363">
        <w:t>ется отсутствием в этот период спроса на специалистов, которых готовят для промышленности именно эти учреждения.</w:t>
      </w:r>
    </w:p>
    <w:p w:rsidR="00F41363" w:rsidRPr="00F41363" w:rsidRDefault="00DD2C54" w:rsidP="00F41363">
      <w:pPr>
        <w:pStyle w:val="SingleTxt"/>
      </w:pPr>
      <w:r>
        <w:tab/>
      </w:r>
      <w:r w:rsidR="00F41363" w:rsidRPr="00F41363">
        <w:t>По состоянию на 1 января 2006</w:t>
      </w:r>
      <w:r w:rsidR="00BB0C54">
        <w:t> года</w:t>
      </w:r>
      <w:r w:rsidR="00F41363" w:rsidRPr="00F41363">
        <w:t xml:space="preserve"> в Украине функционировало 1021</w:t>
      </w:r>
      <w:r w:rsidR="00CB03A4">
        <w:t> </w:t>
      </w:r>
      <w:r w:rsidR="00F41363" w:rsidRPr="00F41363">
        <w:t>профессионально-техническое учебное заведение, в которых училось 473,8 тыс. учеников, среди которых девушки составляли приблизительно 40</w:t>
      </w:r>
      <w:r w:rsidR="00CB03A4">
        <w:t> процентов</w:t>
      </w:r>
      <w:r w:rsidR="00F41363" w:rsidRPr="00F41363">
        <w:t xml:space="preserve"> общей численности учеников. В высших учебных заведениях І–ІІ уровней аккредитации училось 468,0 тыс. студентов, из них 52</w:t>
      </w:r>
      <w:r w:rsidR="00CB03A4">
        <w:t> процента</w:t>
      </w:r>
      <w:r w:rsidR="00565423">
        <w:t xml:space="preserve"> — </w:t>
      </w:r>
      <w:r w:rsidR="00F41363" w:rsidRPr="00F41363">
        <w:t>женщины.</w:t>
      </w:r>
    </w:p>
    <w:p w:rsidR="00F41363" w:rsidRPr="00F41363" w:rsidRDefault="00DD2C54" w:rsidP="00F41363">
      <w:pPr>
        <w:pStyle w:val="SingleTxt"/>
      </w:pPr>
      <w:r>
        <w:rPr>
          <w:b/>
          <w:i/>
        </w:rPr>
        <w:tab/>
      </w:r>
      <w:r w:rsidR="00F41363" w:rsidRPr="00F41363">
        <w:rPr>
          <w:b/>
          <w:i/>
        </w:rPr>
        <w:t>Высшее образование.</w:t>
      </w:r>
      <w:r w:rsidR="00F41363" w:rsidRPr="00F41363">
        <w:t xml:space="preserve"> Как положительный момент следует отметить, что даже в условиях глубокого экономического кризиса в Украине проявляется тенденция осознания молодежью необходимости получения высшего образ</w:t>
      </w:r>
      <w:r w:rsidR="00F41363" w:rsidRPr="00F41363">
        <w:t>о</w:t>
      </w:r>
      <w:r w:rsidR="00F41363" w:rsidRPr="00F41363">
        <w:t>вания. Период 1990–2006</w:t>
      </w:r>
      <w:r w:rsidR="00CB03A4">
        <w:t> годов</w:t>
      </w:r>
      <w:r w:rsidR="00F41363" w:rsidRPr="00F41363">
        <w:t xml:space="preserve"> отличился активным развитием системы вы</w:t>
      </w:r>
      <w:r w:rsidR="00F41363" w:rsidRPr="00F41363">
        <w:t>с</w:t>
      </w:r>
      <w:r w:rsidR="00F41363" w:rsidRPr="00F41363">
        <w:t xml:space="preserve">шего образования: количество высших учебных заведений </w:t>
      </w:r>
      <w:r w:rsidR="00CB03A4">
        <w:rPr>
          <w:lang w:val="en-US"/>
        </w:rPr>
        <w:t>III</w:t>
      </w:r>
      <w:r w:rsidR="00CB03A4" w:rsidRPr="00CB03A4">
        <w:t>–</w:t>
      </w:r>
      <w:r w:rsidR="00CB03A4">
        <w:rPr>
          <w:lang w:val="en-US"/>
        </w:rPr>
        <w:t>IV</w:t>
      </w:r>
      <w:r w:rsidR="00F41363" w:rsidRPr="00F41363">
        <w:t xml:space="preserve"> уровней а</w:t>
      </w:r>
      <w:r w:rsidR="00F41363" w:rsidRPr="00F41363">
        <w:t>к</w:t>
      </w:r>
      <w:r w:rsidR="00F41363" w:rsidRPr="00F41363">
        <w:t>кредитации выросло с 149 до 350, а общее количество студентов увелич</w:t>
      </w:r>
      <w:r w:rsidR="00F41363" w:rsidRPr="00F41363">
        <w:t>и</w:t>
      </w:r>
      <w:r w:rsidR="00F41363" w:rsidRPr="00F41363">
        <w:t>лось в 2,6</w:t>
      </w:r>
      <w:r w:rsidR="00177791">
        <w:t> </w:t>
      </w:r>
      <w:r w:rsidR="00F41363" w:rsidRPr="00F41363">
        <w:t>раза и в 2006/07 учебном году составляло 2318,6 тыс. человек. Показател</w:t>
      </w:r>
      <w:r w:rsidR="00F41363" w:rsidRPr="00F41363">
        <w:t>ь</w:t>
      </w:r>
      <w:r w:rsidR="00F41363" w:rsidRPr="00F41363">
        <w:t>но то, что реализация потребности обучения отражается и в значительном ув</w:t>
      </w:r>
      <w:r w:rsidR="00F41363" w:rsidRPr="00F41363">
        <w:t>е</w:t>
      </w:r>
      <w:r w:rsidR="00F41363" w:rsidRPr="00F41363">
        <w:t>личении заочного образования. В последние годы удельный вес женщин-студенток в системе высшего образования составляет 54</w:t>
      </w:r>
      <w:r w:rsidR="00CB03A4">
        <w:t> процента</w:t>
      </w:r>
      <w:r w:rsidR="00F41363" w:rsidRPr="00F41363">
        <w:t>.</w:t>
      </w:r>
    </w:p>
    <w:p w:rsidR="00F41363" w:rsidRPr="00F41363" w:rsidRDefault="00DD2C54" w:rsidP="00F41363">
      <w:pPr>
        <w:pStyle w:val="SingleTxt"/>
      </w:pPr>
      <w:r>
        <w:tab/>
      </w:r>
      <w:r w:rsidR="00F41363" w:rsidRPr="00F41363">
        <w:t>Характерными являются показатели количества женщин-студенток в м</w:t>
      </w:r>
      <w:r w:rsidR="00F41363" w:rsidRPr="00F41363">
        <w:t>е</w:t>
      </w:r>
      <w:r w:rsidR="00F41363" w:rsidRPr="00F41363">
        <w:t>дицинских, педагогических, экономических и коммерческо-предприниматель</w:t>
      </w:r>
      <w:r w:rsidR="00CB03A4">
        <w:softHyphen/>
      </w:r>
      <w:r w:rsidR="00F41363" w:rsidRPr="00F41363">
        <w:t>ских высших учебных заведениях, здесь они составляют приблизител</w:t>
      </w:r>
      <w:r w:rsidR="00F41363" w:rsidRPr="00F41363">
        <w:t>ь</w:t>
      </w:r>
      <w:r w:rsidR="00F41363" w:rsidRPr="00F41363">
        <w:t>но 70</w:t>
      </w:r>
      <w:r w:rsidR="00CB03A4">
        <w:t> процентов</w:t>
      </w:r>
      <w:r w:rsidR="00F41363" w:rsidRPr="00F41363">
        <w:t xml:space="preserve"> от общего количества студентов. Более всего женщин учится в вузах гуманитарно-социального направления</w:t>
      </w:r>
      <w:r w:rsidR="005254F8">
        <w:t xml:space="preserve"> — </w:t>
      </w:r>
      <w:r w:rsidR="00F41363" w:rsidRPr="00F41363">
        <w:t>77</w:t>
      </w:r>
      <w:r w:rsidR="00CB03A4">
        <w:t> процентов</w:t>
      </w:r>
      <w:r w:rsidR="00F41363" w:rsidRPr="00F41363">
        <w:t xml:space="preserve"> от общего кол</w:t>
      </w:r>
      <w:r w:rsidR="00F41363" w:rsidRPr="00F41363">
        <w:t>и</w:t>
      </w:r>
      <w:r w:rsidR="00F41363" w:rsidRPr="00F41363">
        <w:t>чества студентов этих высших учебных заведений.</w:t>
      </w:r>
    </w:p>
    <w:p w:rsidR="00F41363" w:rsidRPr="00F41363" w:rsidRDefault="00DD2C54" w:rsidP="00F41363">
      <w:pPr>
        <w:pStyle w:val="SingleTxt"/>
      </w:pPr>
      <w:r>
        <w:tab/>
      </w:r>
      <w:r w:rsidR="00F41363" w:rsidRPr="00F41363">
        <w:t>Научно-педагогическая деятельность в высшей школе также является сферой женской работы. Но если общее количество женщин-преподавателей высшей школы находится приблизительно в тех же границах, что и в средней школе, то среди руководящего состава значительно преобладают мужчины. Так, среди 178 руководителей высших учебных заведений І</w:t>
      </w:r>
      <w:r w:rsidR="00565423">
        <w:t>–</w:t>
      </w:r>
      <w:r w:rsidR="00F41363" w:rsidRPr="00F41363">
        <w:t>ІІ уровней аккр</w:t>
      </w:r>
      <w:r w:rsidR="00F41363" w:rsidRPr="00F41363">
        <w:t>е</w:t>
      </w:r>
      <w:r w:rsidR="00F41363" w:rsidRPr="00F41363">
        <w:t>дитации лишь 29 женщин (19</w:t>
      </w:r>
      <w:r w:rsidR="00CB03A4">
        <w:t> процентов</w:t>
      </w:r>
      <w:r w:rsidR="00F41363" w:rsidRPr="00F41363">
        <w:t>). Ситуация относительно руководит</w:t>
      </w:r>
      <w:r w:rsidR="00F41363" w:rsidRPr="00F41363">
        <w:t>е</w:t>
      </w:r>
      <w:r w:rsidR="00F41363" w:rsidRPr="00F41363">
        <w:t>лей высших учебных заведений ІІІ</w:t>
      </w:r>
      <w:r w:rsidR="00565423">
        <w:t>–</w:t>
      </w:r>
      <w:r w:rsidR="00F41363" w:rsidRPr="00F41363">
        <w:t>ІV уровней аккредитации еще более те</w:t>
      </w:r>
      <w:r w:rsidR="00F41363" w:rsidRPr="00F41363">
        <w:t>н</w:t>
      </w:r>
      <w:r w:rsidR="00F41363" w:rsidRPr="00F41363">
        <w:t>денциозная: среди 116 ректоров лишь 3 женщины, что составляет 2,6</w:t>
      </w:r>
      <w:r w:rsidR="00CB03A4">
        <w:t> процента</w:t>
      </w:r>
      <w:r w:rsidR="00F41363" w:rsidRPr="00F41363">
        <w:t xml:space="preserve"> общего кол</w:t>
      </w:r>
      <w:r w:rsidR="00F41363" w:rsidRPr="00F41363">
        <w:t>и</w:t>
      </w:r>
      <w:r w:rsidR="00F41363" w:rsidRPr="00F41363">
        <w:t>чества руководителей вузов.</w:t>
      </w:r>
    </w:p>
    <w:p w:rsidR="00F41363" w:rsidRPr="00F41363" w:rsidRDefault="00DD2C54" w:rsidP="00F41363">
      <w:pPr>
        <w:pStyle w:val="SingleTxt"/>
      </w:pPr>
      <w:r>
        <w:tab/>
      </w:r>
      <w:r w:rsidR="00F41363" w:rsidRPr="00F41363">
        <w:t>Министерство образования и науки Украины проводит определенную р</w:t>
      </w:r>
      <w:r w:rsidR="00F41363" w:rsidRPr="00F41363">
        <w:t>а</w:t>
      </w:r>
      <w:r w:rsidR="00F41363" w:rsidRPr="00F41363">
        <w:t>боту по введению гендерного компонента в учебно-воспитательный процесс высших учебных заведений. В рамках общего проекта Программы равных во</w:t>
      </w:r>
      <w:r w:rsidR="00F41363" w:rsidRPr="00F41363">
        <w:t>з</w:t>
      </w:r>
      <w:r w:rsidR="00F41363" w:rsidRPr="00F41363">
        <w:t xml:space="preserve">можностей ПРООН, Программы развития ООН и международного фонда </w:t>
      </w:r>
      <w:r w:rsidR="00CB03A4">
        <w:t>«</w:t>
      </w:r>
      <w:r w:rsidR="00F41363" w:rsidRPr="00F41363">
        <w:t>Во</w:t>
      </w:r>
      <w:r w:rsidR="00F41363" w:rsidRPr="00F41363">
        <w:t>з</w:t>
      </w:r>
      <w:r w:rsidR="00F41363" w:rsidRPr="00F41363">
        <w:t>рождение</w:t>
      </w:r>
      <w:r w:rsidR="00CB03A4">
        <w:t>»</w:t>
      </w:r>
      <w:r w:rsidR="00F41363" w:rsidRPr="00F41363">
        <w:t xml:space="preserve"> с участием Киевского института гендерных исследований была ра</w:t>
      </w:r>
      <w:r w:rsidR="00F41363" w:rsidRPr="00F41363">
        <w:t>з</w:t>
      </w:r>
      <w:r w:rsidR="00F41363" w:rsidRPr="00F41363">
        <w:t xml:space="preserve">работана учебная программа </w:t>
      </w:r>
      <w:r w:rsidR="00CB03A4">
        <w:t>«</w:t>
      </w:r>
      <w:r w:rsidR="00F41363" w:rsidRPr="00F41363">
        <w:t>Основы теории гендера</w:t>
      </w:r>
      <w:r w:rsidR="00CB03A4">
        <w:t>»</w:t>
      </w:r>
      <w:r w:rsidR="00F41363" w:rsidRPr="00F41363">
        <w:t>, представлены теорет</w:t>
      </w:r>
      <w:r w:rsidR="00F41363" w:rsidRPr="00F41363">
        <w:t>и</w:t>
      </w:r>
      <w:r w:rsidR="00F41363" w:rsidRPr="00F41363">
        <w:t>ческие, методологические и информационные материалы гендерного напра</w:t>
      </w:r>
      <w:r w:rsidR="00F41363" w:rsidRPr="00F41363">
        <w:t>в</w:t>
      </w:r>
      <w:r w:rsidR="00F41363" w:rsidRPr="00F41363">
        <w:t xml:space="preserve">ления, издана </w:t>
      </w:r>
      <w:r w:rsidR="00CB03A4">
        <w:t>«</w:t>
      </w:r>
      <w:r w:rsidR="00F41363" w:rsidRPr="00F41363">
        <w:t>Хрестоматия</w:t>
      </w:r>
      <w:r w:rsidR="00CB03A4">
        <w:t>»</w:t>
      </w:r>
      <w:r w:rsidR="00F41363" w:rsidRPr="00F41363">
        <w:t xml:space="preserve"> по учебным программам с проблематики генде</w:t>
      </w:r>
      <w:r w:rsidR="00F41363" w:rsidRPr="00F41363">
        <w:t>р</w:t>
      </w:r>
      <w:r w:rsidR="00F41363" w:rsidRPr="00F41363">
        <w:t>ного развития (2004</w:t>
      </w:r>
      <w:r w:rsidR="00CB03A4">
        <w:t> год</w:t>
      </w:r>
      <w:r w:rsidR="00F41363" w:rsidRPr="00F41363">
        <w:t xml:space="preserve">). </w:t>
      </w:r>
    </w:p>
    <w:p w:rsidR="00F41363" w:rsidRPr="00F41363" w:rsidRDefault="00DD2C54" w:rsidP="00F41363">
      <w:pPr>
        <w:pStyle w:val="SingleTxt"/>
      </w:pPr>
      <w:r>
        <w:tab/>
      </w:r>
      <w:r w:rsidR="00F41363" w:rsidRPr="00F41363">
        <w:t>По данным мониторингового исследования, проведенного Министерством образования и науки Украины в 2002/03 учебном году, среди 110 высших уче</w:t>
      </w:r>
      <w:r w:rsidR="00F41363" w:rsidRPr="00F41363">
        <w:t>б</w:t>
      </w:r>
      <w:r w:rsidR="00F41363" w:rsidRPr="00F41363">
        <w:t xml:space="preserve">ных заведений </w:t>
      </w:r>
      <w:r w:rsidR="00CB03A4">
        <w:rPr>
          <w:lang w:val="en-US"/>
        </w:rPr>
        <w:t>III</w:t>
      </w:r>
      <w:r w:rsidR="00CB03A4" w:rsidRPr="00CB03A4">
        <w:t>–</w:t>
      </w:r>
      <w:r w:rsidR="00CB03A4">
        <w:rPr>
          <w:lang w:val="en-US"/>
        </w:rPr>
        <w:t>IV</w:t>
      </w:r>
      <w:r w:rsidR="00F41363" w:rsidRPr="00F41363">
        <w:t xml:space="preserve"> уровней аккредитации, почти в 60</w:t>
      </w:r>
      <w:r w:rsidR="00CB03A4">
        <w:t> процентов</w:t>
      </w:r>
      <w:r w:rsidR="00F41363" w:rsidRPr="00F41363">
        <w:t xml:space="preserve"> учебных з</w:t>
      </w:r>
      <w:r w:rsidR="00F41363" w:rsidRPr="00F41363">
        <w:t>а</w:t>
      </w:r>
      <w:r w:rsidR="00F41363" w:rsidRPr="00F41363">
        <w:t>ведений преподавались программы по проблемам гендерной тематики. В час</w:t>
      </w:r>
      <w:r w:rsidR="00F41363" w:rsidRPr="00F41363">
        <w:t>т</w:t>
      </w:r>
      <w:r w:rsidR="00F41363" w:rsidRPr="00F41363">
        <w:t>ности, в 24</w:t>
      </w:r>
      <w:r w:rsidR="00CB03A4">
        <w:t> процентах</w:t>
      </w:r>
      <w:r w:rsidR="00F41363" w:rsidRPr="00F41363">
        <w:t xml:space="preserve"> высших учебных заведений научно-педагогическими р</w:t>
      </w:r>
      <w:r w:rsidR="00F41363" w:rsidRPr="00F41363">
        <w:t>а</w:t>
      </w:r>
      <w:r w:rsidR="00F41363" w:rsidRPr="00F41363">
        <w:t>ботниками был подготовлен ряд гендерных программ. Уровень распростран</w:t>
      </w:r>
      <w:r w:rsidR="00F41363" w:rsidRPr="00F41363">
        <w:t>е</w:t>
      </w:r>
      <w:r w:rsidR="00F41363" w:rsidRPr="00F41363">
        <w:t>ния гендерных знаний в системе высшего образования позволил также прове</w:t>
      </w:r>
      <w:r w:rsidR="00F41363" w:rsidRPr="00F41363">
        <w:t>с</w:t>
      </w:r>
      <w:r w:rsidR="00F41363" w:rsidRPr="00F41363">
        <w:t>ти Всеукраи</w:t>
      </w:r>
      <w:r w:rsidR="00F41363" w:rsidRPr="00F41363">
        <w:t>н</w:t>
      </w:r>
      <w:r w:rsidR="00F41363" w:rsidRPr="00F41363">
        <w:t>ский конкурс учебных программ по гендерной проблематике.</w:t>
      </w:r>
    </w:p>
    <w:p w:rsidR="00F41363" w:rsidRPr="00F41363" w:rsidRDefault="00DD2C54" w:rsidP="00F41363">
      <w:pPr>
        <w:pStyle w:val="SingleTxt"/>
      </w:pPr>
      <w:r>
        <w:rPr>
          <w:b/>
          <w:i/>
        </w:rPr>
        <w:tab/>
      </w:r>
      <w:r w:rsidR="00F41363" w:rsidRPr="00F41363">
        <w:rPr>
          <w:b/>
          <w:i/>
        </w:rPr>
        <w:t>Последипломное образование.</w:t>
      </w:r>
      <w:r w:rsidR="00F41363" w:rsidRPr="00F41363">
        <w:t xml:space="preserve"> Украина традиционно считается страной с весомым научным потенциалом, признанными в мире научными школами, ра</w:t>
      </w:r>
      <w:r w:rsidR="00F41363" w:rsidRPr="00F41363">
        <w:t>з</w:t>
      </w:r>
      <w:r w:rsidR="00F41363" w:rsidRPr="00F41363">
        <w:t>витой системой подготовки кадров. Основными формами повышения квалиф</w:t>
      </w:r>
      <w:r w:rsidR="00F41363" w:rsidRPr="00F41363">
        <w:t>и</w:t>
      </w:r>
      <w:r w:rsidR="00F41363" w:rsidRPr="00F41363">
        <w:t xml:space="preserve">кации научных и научно-педагогических работников являются </w:t>
      </w:r>
      <w:r w:rsidR="00F41363" w:rsidRPr="00F41363">
        <w:rPr>
          <w:i/>
        </w:rPr>
        <w:t xml:space="preserve">аспирантура </w:t>
      </w:r>
      <w:r w:rsidR="00F41363" w:rsidRPr="00F41363">
        <w:t>и</w:t>
      </w:r>
      <w:r w:rsidR="00F41363" w:rsidRPr="00F41363">
        <w:rPr>
          <w:i/>
        </w:rPr>
        <w:t xml:space="preserve"> докторантура</w:t>
      </w:r>
      <w:r w:rsidR="00F41363" w:rsidRPr="00F41363">
        <w:t>. Подготовка кандидатов и докторов наук осуществляется вы</w:t>
      </w:r>
      <w:r w:rsidR="00F41363" w:rsidRPr="00F41363">
        <w:t>с</w:t>
      </w:r>
      <w:r w:rsidR="00F41363" w:rsidRPr="00F41363">
        <w:t>шими учебными заведениями</w:t>
      </w:r>
      <w:r w:rsidR="00CB03A4">
        <w:t> III–IV</w:t>
      </w:r>
      <w:r w:rsidR="00F41363" w:rsidRPr="00F41363">
        <w:t xml:space="preserve"> уровней аккредитации и научно-исследовательскими учреждениями.</w:t>
      </w:r>
    </w:p>
    <w:p w:rsidR="00F41363" w:rsidRPr="00F41363" w:rsidRDefault="00DD2C54" w:rsidP="00F41363">
      <w:pPr>
        <w:pStyle w:val="SingleTxt"/>
      </w:pPr>
      <w:r>
        <w:tab/>
      </w:r>
      <w:r w:rsidR="00F41363" w:rsidRPr="00F41363">
        <w:t>После обретения государством независимости наблюдается стремител</w:t>
      </w:r>
      <w:r w:rsidR="00F41363" w:rsidRPr="00F41363">
        <w:t>ь</w:t>
      </w:r>
      <w:r w:rsidR="00F41363" w:rsidRPr="00F41363">
        <w:t>ное развитие сети учреждений, осуществляющих подготовку научных кадров. Так, за последние 16 лет количество аспирантур выросло в 1,2 раза (с 418 в 1991</w:t>
      </w:r>
      <w:r w:rsidR="00CB03A4">
        <w:t> году</w:t>
      </w:r>
      <w:r w:rsidR="00F41363" w:rsidRPr="00F41363">
        <w:t xml:space="preserve"> до 502 в 2006</w:t>
      </w:r>
      <w:r w:rsidR="00CB03A4">
        <w:t> году</w:t>
      </w:r>
      <w:r w:rsidR="00F41363" w:rsidRPr="00F41363">
        <w:t>), докторантур</w:t>
      </w:r>
      <w:r w:rsidR="005254F8">
        <w:t xml:space="preserve"> — </w:t>
      </w:r>
      <w:r w:rsidR="00F41363" w:rsidRPr="00F41363">
        <w:t>в 2,6 раза (с 93 до 241). Соотве</w:t>
      </w:r>
      <w:r w:rsidR="00F41363" w:rsidRPr="00F41363">
        <w:t>т</w:t>
      </w:r>
      <w:r w:rsidR="00F41363" w:rsidRPr="00F41363">
        <w:t>ственно, выросло и количество желающих получить определенную научную степень. Так, за последние 16 лет численность аспирантов увеличилась в 2,4</w:t>
      </w:r>
      <w:r w:rsidR="00CB03A4">
        <w:t> </w:t>
      </w:r>
      <w:r w:rsidR="00F41363" w:rsidRPr="00F41363">
        <w:t>раза (с 13,3 до 31,3 тыс.), докторантов</w:t>
      </w:r>
      <w:r w:rsidR="005254F8">
        <w:t xml:space="preserve"> — </w:t>
      </w:r>
      <w:r w:rsidR="00F41363" w:rsidRPr="00F41363">
        <w:t>в 2,8 раза (с 0,5 до 1,4 тыс.). Как и ранее, подавляющее большинство будущих научных кадров высшей квалиф</w:t>
      </w:r>
      <w:r w:rsidR="00F41363" w:rsidRPr="00F41363">
        <w:t>и</w:t>
      </w:r>
      <w:r w:rsidR="00F41363" w:rsidRPr="00F41363">
        <w:t>кации учится за счет государственного бюджета, но при этом удельный вес а</w:t>
      </w:r>
      <w:r w:rsidR="00F41363" w:rsidRPr="00F41363">
        <w:t>с</w:t>
      </w:r>
      <w:r w:rsidR="00F41363" w:rsidRPr="00F41363">
        <w:t>пирантов, которые не платят за свое обучение, каждый год уменьшается. Так, если в 1995</w:t>
      </w:r>
      <w:r w:rsidR="00CB03A4">
        <w:t> году</w:t>
      </w:r>
      <w:r w:rsidR="00F41363" w:rsidRPr="00F41363">
        <w:t xml:space="preserve"> за счет государственного бюджета учились 96</w:t>
      </w:r>
      <w:r w:rsidR="00CB03A4">
        <w:t> процентов</w:t>
      </w:r>
      <w:r w:rsidR="00F41363" w:rsidRPr="00F41363">
        <w:t xml:space="preserve"> а</w:t>
      </w:r>
      <w:r w:rsidR="00F41363" w:rsidRPr="00F41363">
        <w:t>с</w:t>
      </w:r>
      <w:r w:rsidR="00F41363" w:rsidRPr="00F41363">
        <w:t>пирантов, то в 2006</w:t>
      </w:r>
      <w:r w:rsidR="005254F8">
        <w:t> </w:t>
      </w:r>
      <w:r w:rsidR="00F41363" w:rsidRPr="00F41363">
        <w:t>г</w:t>
      </w:r>
      <w:r w:rsidR="00CB03A4">
        <w:t>оду</w:t>
      </w:r>
      <w:r w:rsidR="005254F8">
        <w:t xml:space="preserve"> — </w:t>
      </w:r>
      <w:r w:rsidR="00F41363" w:rsidRPr="00F41363">
        <w:t>уже 86</w:t>
      </w:r>
      <w:r w:rsidR="00CB03A4">
        <w:t> процентов</w:t>
      </w:r>
      <w:r w:rsidR="00F41363" w:rsidRPr="00F41363">
        <w:t>, удельный вес докторантов пра</w:t>
      </w:r>
      <w:r w:rsidR="00F41363" w:rsidRPr="00F41363">
        <w:t>к</w:t>
      </w:r>
      <w:r w:rsidR="00F41363" w:rsidRPr="00F41363">
        <w:t>тически не изменился и составляет 94</w:t>
      </w:r>
      <w:r w:rsidR="00CB03A4">
        <w:t> процента</w:t>
      </w:r>
      <w:r w:rsidR="00F41363" w:rsidRPr="00F41363">
        <w:t>.</w:t>
      </w:r>
    </w:p>
    <w:p w:rsidR="00F41363" w:rsidRPr="00F41363" w:rsidRDefault="00DD2C54" w:rsidP="00F41363">
      <w:pPr>
        <w:pStyle w:val="SingleTxt"/>
      </w:pPr>
      <w:r>
        <w:tab/>
      </w:r>
      <w:r w:rsidR="00F41363" w:rsidRPr="00F41363">
        <w:t>Женщины традиционно наравне с мужчинами пользуются правом на пр</w:t>
      </w:r>
      <w:r w:rsidR="00F41363" w:rsidRPr="00F41363">
        <w:t>о</w:t>
      </w:r>
      <w:r w:rsidR="00F41363" w:rsidRPr="00F41363">
        <w:t>должение образования в аспирантуре и докторантуре. Так, в 2006</w:t>
      </w:r>
      <w:r w:rsidR="00CB03A4">
        <w:t> году</w:t>
      </w:r>
      <w:r w:rsidR="00F41363" w:rsidRPr="00F41363">
        <w:t xml:space="preserve"> женщ</w:t>
      </w:r>
      <w:r w:rsidR="00F41363" w:rsidRPr="00F41363">
        <w:t>и</w:t>
      </w:r>
      <w:r w:rsidR="00F41363" w:rsidRPr="00F41363">
        <w:t>ны составляли 56</w:t>
      </w:r>
      <w:r w:rsidR="00CB03A4">
        <w:t> процентов</w:t>
      </w:r>
      <w:r w:rsidR="00F41363" w:rsidRPr="00F41363">
        <w:t xml:space="preserve"> (17</w:t>
      </w:r>
      <w:r w:rsidR="00CB03A4">
        <w:t> </w:t>
      </w:r>
      <w:r w:rsidR="00F41363" w:rsidRPr="00F41363">
        <w:t>тыс.) общей численности аспирантов и 48</w:t>
      </w:r>
      <w:r w:rsidR="00CB03A4">
        <w:t> процентов</w:t>
      </w:r>
      <w:r w:rsidR="00F41363" w:rsidRPr="00F41363">
        <w:t xml:space="preserve"> (0,7</w:t>
      </w:r>
      <w:r w:rsidR="00CB03A4">
        <w:t> </w:t>
      </w:r>
      <w:r w:rsidR="00F41363" w:rsidRPr="00F41363">
        <w:t>тыс.) докторантов. В то же время среди научных сотрудн</w:t>
      </w:r>
      <w:r w:rsidR="00F41363" w:rsidRPr="00F41363">
        <w:t>и</w:t>
      </w:r>
      <w:r w:rsidR="00F41363" w:rsidRPr="00F41363">
        <w:t>ков, имеющих эту степень, их количество значительно меньше. Так, среди ка</w:t>
      </w:r>
      <w:r w:rsidR="00F41363" w:rsidRPr="00F41363">
        <w:t>н</w:t>
      </w:r>
      <w:r w:rsidR="00F41363" w:rsidRPr="00F41363">
        <w:t>дидатов наук их 50</w:t>
      </w:r>
      <w:r w:rsidR="00CB03A4">
        <w:t> процентов</w:t>
      </w:r>
      <w:r w:rsidR="00F41363" w:rsidRPr="00F41363">
        <w:t>, среди докторов наук</w:t>
      </w:r>
      <w:r w:rsidR="005254F8">
        <w:t xml:space="preserve"> — </w:t>
      </w:r>
      <w:r w:rsidR="00F41363" w:rsidRPr="00F41363">
        <w:t>24</w:t>
      </w:r>
      <w:r w:rsidR="00696A37">
        <w:t>–</w:t>
      </w:r>
      <w:r w:rsidR="00F41363" w:rsidRPr="00F41363">
        <w:t>27</w:t>
      </w:r>
      <w:r w:rsidR="00CB03A4">
        <w:t> процентов</w:t>
      </w:r>
      <w:r w:rsidR="00F41363" w:rsidRPr="00F41363">
        <w:t>, а ср</w:t>
      </w:r>
      <w:r w:rsidR="00F41363" w:rsidRPr="00F41363">
        <w:t>е</w:t>
      </w:r>
      <w:r w:rsidR="00F41363" w:rsidRPr="00F41363">
        <w:t>ди академиков</w:t>
      </w:r>
      <w:r w:rsidR="005254F8">
        <w:t xml:space="preserve"> — </w:t>
      </w:r>
      <w:r w:rsidR="00F41363" w:rsidRPr="00F41363">
        <w:t>лишь 4</w:t>
      </w:r>
      <w:r w:rsidR="00CB03A4">
        <w:t> процента</w:t>
      </w:r>
      <w:r w:rsidR="00F41363" w:rsidRPr="00F41363">
        <w:t>.</w:t>
      </w:r>
    </w:p>
    <w:p w:rsidR="00F41363" w:rsidRPr="00F41363" w:rsidRDefault="00DD2C54" w:rsidP="00F41363">
      <w:pPr>
        <w:pStyle w:val="SingleTxt"/>
      </w:pPr>
      <w:r>
        <w:tab/>
      </w:r>
      <w:r w:rsidR="00F41363" w:rsidRPr="00F41363">
        <w:t>Как отмечалось, в современной Украине по основным показателям обр</w:t>
      </w:r>
      <w:r w:rsidR="00F41363" w:rsidRPr="00F41363">
        <w:t>а</w:t>
      </w:r>
      <w:r w:rsidR="00F41363" w:rsidRPr="00F41363">
        <w:t>зования женщины не уступают мужчинам, а в ряде случаев преобладают. Опыт свидетельствует о наличии разных стратегий получения общего образования и подготовки к профессиональной деятельности у мужчин и женщин. Женщины более склонны к получению полного среднего образования, а в професси</w:t>
      </w:r>
      <w:r w:rsidR="00F41363" w:rsidRPr="00F41363">
        <w:t>о</w:t>
      </w:r>
      <w:r w:rsidR="00F41363" w:rsidRPr="00F41363">
        <w:t>нальной подготовке все чаще ориентируются на получение образования наиб</w:t>
      </w:r>
      <w:r w:rsidR="00F41363" w:rsidRPr="00F41363">
        <w:t>о</w:t>
      </w:r>
      <w:r w:rsidR="00F41363" w:rsidRPr="00F41363">
        <w:t>лее высокого уровня. Для мужчин все более характерной становится другая траектория получения образования: в общей средней школе получение непо</w:t>
      </w:r>
      <w:r w:rsidR="00F41363" w:rsidRPr="00F41363">
        <w:t>л</w:t>
      </w:r>
      <w:r w:rsidR="00F41363" w:rsidRPr="00F41363">
        <w:t>ного среднего образования, а потом</w:t>
      </w:r>
      <w:r w:rsidR="005254F8">
        <w:t xml:space="preserve"> — </w:t>
      </w:r>
      <w:r w:rsidR="00F41363" w:rsidRPr="00F41363">
        <w:t>обучени</w:t>
      </w:r>
      <w:r w:rsidR="00CB03A4">
        <w:t>е</w:t>
      </w:r>
      <w:r w:rsidR="00F41363" w:rsidRPr="00F41363">
        <w:t xml:space="preserve"> в системе начального профе</w:t>
      </w:r>
      <w:r w:rsidR="00F41363" w:rsidRPr="00F41363">
        <w:t>с</w:t>
      </w:r>
      <w:r w:rsidR="00F41363" w:rsidRPr="00F41363">
        <w:t>сионального образования. Статистические данные об учениках дневных общ</w:t>
      </w:r>
      <w:r w:rsidR="00F41363" w:rsidRPr="00F41363">
        <w:t>е</w:t>
      </w:r>
      <w:r w:rsidR="00F41363" w:rsidRPr="00F41363">
        <w:t>образовательных школ свидетельствуют, что соотношение мальчиков и девочек близко к их соотношению среди детей этого возраста только в 1</w:t>
      </w:r>
      <w:r w:rsidR="00696A37">
        <w:t>–</w:t>
      </w:r>
      <w:r w:rsidR="00F41363" w:rsidRPr="00F41363">
        <w:t>9 классах. В старших классах удельный вес девочек составляет 53</w:t>
      </w:r>
      <w:r w:rsidR="00CB03A4">
        <w:t> процента</w:t>
      </w:r>
      <w:r w:rsidR="00F41363" w:rsidRPr="00F41363">
        <w:t>.</w:t>
      </w:r>
    </w:p>
    <w:p w:rsidR="00F41363" w:rsidRPr="00F41363" w:rsidRDefault="00DD2C54" w:rsidP="00F41363">
      <w:pPr>
        <w:pStyle w:val="SingleTxt"/>
      </w:pPr>
      <w:r>
        <w:tab/>
      </w:r>
      <w:r w:rsidR="00F41363" w:rsidRPr="00F41363">
        <w:t>Опыт подтверждает, что женщины имеют неравные с мужчинами возмо</w:t>
      </w:r>
      <w:r w:rsidR="00F41363" w:rsidRPr="00F41363">
        <w:t>ж</w:t>
      </w:r>
      <w:r w:rsidR="00F41363" w:rsidRPr="00F41363">
        <w:t>ности по повышению квалификации, хотя по данным опросов, проведенных Академией Наук Украины, среди тех, кто стремится к профессиональному п</w:t>
      </w:r>
      <w:r w:rsidR="00F41363" w:rsidRPr="00F41363">
        <w:t>о</w:t>
      </w:r>
      <w:r w:rsidR="00F41363" w:rsidRPr="00F41363">
        <w:t>вышению квалификации и получению новых профессий, женщин больше, чем среди мужчин (46</w:t>
      </w:r>
      <w:r w:rsidR="00CB03A4">
        <w:t> процентов</w:t>
      </w:r>
      <w:r w:rsidR="00F41363" w:rsidRPr="00F41363">
        <w:t xml:space="preserve"> и 36,6</w:t>
      </w:r>
      <w:r w:rsidR="00CB03A4">
        <w:t> процента</w:t>
      </w:r>
      <w:r w:rsidR="00F41363" w:rsidRPr="00F41363">
        <w:t xml:space="preserve"> соответственно). В основе этого лежат как объективные (материальные) причины, так и причины субъекти</w:t>
      </w:r>
      <w:r w:rsidR="00F41363" w:rsidRPr="00F41363">
        <w:t>в</w:t>
      </w:r>
      <w:r w:rsidR="00F41363" w:rsidRPr="00F41363">
        <w:t>ного характера, прежде всего обязанности родителей, возложенные в украинском обществе исключительно на женщин, а также занятость в домашнем х</w:t>
      </w:r>
      <w:r w:rsidR="00F41363" w:rsidRPr="00F41363">
        <w:t>о</w:t>
      </w:r>
      <w:r w:rsidR="00F41363" w:rsidRPr="00F41363">
        <w:t>зяйстве. По данным исследователей, после вступления в брак две трети женщин пр</w:t>
      </w:r>
      <w:r w:rsidR="00F41363" w:rsidRPr="00F41363">
        <w:t>о</w:t>
      </w:r>
      <w:r w:rsidR="00F41363" w:rsidRPr="00F41363">
        <w:t>должают работать с уровнем знаний, полученных до брака. Очевидно, что о</w:t>
      </w:r>
      <w:r w:rsidR="00F41363" w:rsidRPr="00F41363">
        <w:t>с</w:t>
      </w:r>
      <w:r w:rsidR="00F41363" w:rsidRPr="00F41363">
        <w:t>новной преградой для повышения квалификации женщин является н</w:t>
      </w:r>
      <w:r w:rsidR="00F41363" w:rsidRPr="00F41363">
        <w:t>е</w:t>
      </w:r>
      <w:r w:rsidR="00F41363" w:rsidRPr="00F41363">
        <w:t>достаток времени из-за отсутствия развитой сети социальных услуг и, соответственно, высокой занятости в домашнем хозяйстве. Чаще всего повышают свою квал</w:t>
      </w:r>
      <w:r w:rsidR="00F41363" w:rsidRPr="00F41363">
        <w:t>и</w:t>
      </w:r>
      <w:r w:rsidR="00F41363" w:rsidRPr="00F41363">
        <w:t>фикацию женщины с наиболее высоким уровнем образования. О</w:t>
      </w:r>
      <w:r w:rsidR="00F41363" w:rsidRPr="00F41363">
        <w:t>г</w:t>
      </w:r>
      <w:r w:rsidR="00F41363" w:rsidRPr="00F41363">
        <w:t>раниченность возможностей повышения квалификации снижает качество женской рабочей силы.</w:t>
      </w:r>
    </w:p>
    <w:p w:rsidR="00F41363" w:rsidRPr="00F41363" w:rsidRDefault="00DD2C54" w:rsidP="00F41363">
      <w:pPr>
        <w:pStyle w:val="SingleTxt"/>
      </w:pPr>
      <w:r>
        <w:tab/>
      </w:r>
      <w:r w:rsidR="00F41363" w:rsidRPr="00F41363">
        <w:t>Можно констатировать, что в Украине в системе образования наблюдается скрытая дискриминация по половому признаку. Часто пособия для дошкольн</w:t>
      </w:r>
      <w:r w:rsidR="00F41363" w:rsidRPr="00F41363">
        <w:t>о</w:t>
      </w:r>
      <w:r w:rsidR="00F41363" w:rsidRPr="00F41363">
        <w:t>го воспитания и школьные учебники закрепляют традиционные стереотипы неравенства, особенно в том, что касается выполнения домашних и родител</w:t>
      </w:r>
      <w:r w:rsidR="00F41363" w:rsidRPr="00F41363">
        <w:t>ь</w:t>
      </w:r>
      <w:r w:rsidR="00F41363" w:rsidRPr="00F41363">
        <w:t>ских обязанностей. Значительная часть воспитателей и учителей (здесь прев</w:t>
      </w:r>
      <w:r w:rsidR="00F41363" w:rsidRPr="00F41363">
        <w:t>а</w:t>
      </w:r>
      <w:r w:rsidR="00F41363" w:rsidRPr="00F41363">
        <w:t>лируют женщины) является носителями традиционных патриархальных взгл</w:t>
      </w:r>
      <w:r w:rsidR="00F41363" w:rsidRPr="00F41363">
        <w:t>я</w:t>
      </w:r>
      <w:r w:rsidR="00F41363" w:rsidRPr="00F41363">
        <w:t>дов, выступа</w:t>
      </w:r>
      <w:r w:rsidR="00131707">
        <w:t>е</w:t>
      </w:r>
      <w:r w:rsidR="00F41363" w:rsidRPr="00F41363">
        <w:t>т за распределение учебных дисциплин на мужские и женские. Идею дифференцированного подхода к образованию мальчиков и девочек по</w:t>
      </w:r>
      <w:r w:rsidR="00F41363" w:rsidRPr="00F41363">
        <w:t>д</w:t>
      </w:r>
      <w:r w:rsidR="00F41363" w:rsidRPr="00F41363">
        <w:t>держивают не только учителя, а и часть населения. При этом, как свидетельс</w:t>
      </w:r>
      <w:r w:rsidR="00F41363" w:rsidRPr="00F41363">
        <w:t>т</w:t>
      </w:r>
      <w:r w:rsidR="00F41363" w:rsidRPr="00F41363">
        <w:t>вуют социологические опросы, основными предметами для мальчиков назыв</w:t>
      </w:r>
      <w:r w:rsidR="00F41363" w:rsidRPr="00F41363">
        <w:t>а</w:t>
      </w:r>
      <w:r w:rsidR="00F41363" w:rsidRPr="00F41363">
        <w:t>ются математика, физика, физкультура, информатика и право, в то время как для девочек</w:t>
      </w:r>
      <w:r w:rsidR="005254F8">
        <w:t xml:space="preserve"> — </w:t>
      </w:r>
      <w:r w:rsidR="00F41363" w:rsidRPr="00F41363">
        <w:t>домоводство, история и литература, этика и психология, пол</w:t>
      </w:r>
      <w:r w:rsidR="00F41363" w:rsidRPr="00F41363">
        <w:t>о</w:t>
      </w:r>
      <w:r w:rsidR="00F41363" w:rsidRPr="00F41363">
        <w:t>вое воспитание. На сегодняшний день эти гендерные отличия в образовании, которые основаны на стереотипах, часто не осознаются населением и, в час</w:t>
      </w:r>
      <w:r w:rsidR="00F41363" w:rsidRPr="00F41363">
        <w:t>т</w:t>
      </w:r>
      <w:r w:rsidR="00F41363" w:rsidRPr="00F41363">
        <w:t>ности, женщинами как реальная проблема и реальная угроза правам женщин. Однако можно предположить, что возрастание патриархальных настроений в обществе, с одной стороны, и кризис социальной сферы, с другой, будут сп</w:t>
      </w:r>
      <w:r w:rsidR="00F41363" w:rsidRPr="00F41363">
        <w:t>о</w:t>
      </w:r>
      <w:r w:rsidR="00F41363" w:rsidRPr="00F41363">
        <w:t>собств</w:t>
      </w:r>
      <w:r w:rsidR="00F41363" w:rsidRPr="00F41363">
        <w:t>о</w:t>
      </w:r>
      <w:r w:rsidR="00F41363" w:rsidRPr="00F41363">
        <w:t>вать обострению этой проблемы.</w:t>
      </w:r>
    </w:p>
    <w:p w:rsidR="00F41363" w:rsidRPr="00F41363" w:rsidRDefault="00DD2C54" w:rsidP="00F41363">
      <w:pPr>
        <w:pStyle w:val="SingleTxt"/>
      </w:pPr>
      <w:r>
        <w:tab/>
      </w:r>
      <w:r w:rsidR="00F41363" w:rsidRPr="00F41363">
        <w:t>Существенные угрозы усиления гендерной асимметрии в образовании связанны с распространением платного образования. Очевидно, что сегодня существуют два типа угроз, связанных с платным образованием. Первый</w:t>
      </w:r>
      <w:r w:rsidR="005254F8">
        <w:t xml:space="preserve"> — </w:t>
      </w:r>
      <w:r w:rsidR="00F41363" w:rsidRPr="00F41363">
        <w:t>увеличение количества студентов вузов происходит главным образом за счет платного образования (если в 1995/96</w:t>
      </w:r>
      <w:r w:rsidR="00131707">
        <w:t> </w:t>
      </w:r>
      <w:r w:rsidR="00F41363" w:rsidRPr="00F41363">
        <w:t>учебном году для обучения на платной основе было принято 18</w:t>
      </w:r>
      <w:r w:rsidR="00131707">
        <w:t> процентов</w:t>
      </w:r>
      <w:r w:rsidR="00F41363" w:rsidRPr="00F41363">
        <w:t xml:space="preserve"> студентов, то в 2006/07</w:t>
      </w:r>
      <w:r w:rsidR="00131707">
        <w:t> </w:t>
      </w:r>
      <w:r w:rsidR="00F41363" w:rsidRPr="00F41363">
        <w:t>учебном году ко</w:t>
      </w:r>
      <w:r w:rsidR="00F41363" w:rsidRPr="00F41363">
        <w:t>н</w:t>
      </w:r>
      <w:r w:rsidR="00F41363" w:rsidRPr="00F41363">
        <w:t>трактники составляли уже 61</w:t>
      </w:r>
      <w:r w:rsidR="00131707">
        <w:t> процент</w:t>
      </w:r>
      <w:r w:rsidR="00F41363" w:rsidRPr="00F41363">
        <w:t>), в особенности это касается гуманита</w:t>
      </w:r>
      <w:r w:rsidR="00F41363" w:rsidRPr="00F41363">
        <w:t>р</w:t>
      </w:r>
      <w:r w:rsidR="00F41363" w:rsidRPr="00F41363">
        <w:t>но-социальных и экономических специальностей, а эти специальности в о</w:t>
      </w:r>
      <w:r w:rsidR="00F41363" w:rsidRPr="00F41363">
        <w:t>с</w:t>
      </w:r>
      <w:r w:rsidR="00F41363" w:rsidRPr="00F41363">
        <w:t xml:space="preserve">новном </w:t>
      </w:r>
      <w:r w:rsidR="00131707">
        <w:t>«</w:t>
      </w:r>
      <w:r w:rsidR="00F41363" w:rsidRPr="00F41363">
        <w:t>женские</w:t>
      </w:r>
      <w:r w:rsidR="00131707">
        <w:t>»</w:t>
      </w:r>
      <w:r w:rsidR="00F41363" w:rsidRPr="00F41363">
        <w:t>. В технических вузах, где среди студентов преобладают мужчины, количество контрактников в 5</w:t>
      </w:r>
      <w:r w:rsidR="00696A37">
        <w:t>–</w:t>
      </w:r>
      <w:r w:rsidR="00F41363" w:rsidRPr="00F41363">
        <w:t xml:space="preserve">10 раз ниже. Поскольку платными стали преимущественно </w:t>
      </w:r>
      <w:r w:rsidR="00131707">
        <w:t>«</w:t>
      </w:r>
      <w:r w:rsidR="00F41363" w:rsidRPr="00F41363">
        <w:t>женские</w:t>
      </w:r>
      <w:r w:rsidR="00131707">
        <w:t>»</w:t>
      </w:r>
      <w:r w:rsidR="00F41363" w:rsidRPr="00F41363">
        <w:t xml:space="preserve"> специальности, расходы бюджетных средств, направленных на образование, становятся все более гендерно аси</w:t>
      </w:r>
      <w:r w:rsidR="00F41363" w:rsidRPr="00F41363">
        <w:t>м</w:t>
      </w:r>
      <w:r w:rsidR="00F41363" w:rsidRPr="00F41363">
        <w:t>метрическими и не в пользу женщин.</w:t>
      </w:r>
    </w:p>
    <w:p w:rsidR="00F41363" w:rsidRPr="00F41363" w:rsidRDefault="00DD2C54" w:rsidP="00F41363">
      <w:pPr>
        <w:pStyle w:val="SingleTxt"/>
        <w:rPr>
          <w:b/>
        </w:rPr>
      </w:pPr>
      <w:r>
        <w:tab/>
      </w:r>
      <w:r w:rsidR="00F41363" w:rsidRPr="00F41363">
        <w:t>Значительно реальнее другая угроза. В условиях резкого снижения гос</w:t>
      </w:r>
      <w:r w:rsidR="00F41363" w:rsidRPr="00F41363">
        <w:t>у</w:t>
      </w:r>
      <w:r w:rsidR="00F41363" w:rsidRPr="00F41363">
        <w:t>дарственного финансирования очертилась выразительная тенденция к сниж</w:t>
      </w:r>
      <w:r w:rsidR="00F41363" w:rsidRPr="00F41363">
        <w:t>е</w:t>
      </w:r>
      <w:r w:rsidR="00F41363" w:rsidRPr="00F41363">
        <w:t>нию качества бесплатного среднего образования и увеличению платного ко</w:t>
      </w:r>
      <w:r w:rsidR="00F41363" w:rsidRPr="00F41363">
        <w:t>м</w:t>
      </w:r>
      <w:r w:rsidR="00F41363" w:rsidRPr="00F41363">
        <w:t>понента образования в общеобразовательных учебных заведениях. Учитывая распространенность гендерных стереотипов, можно предположить, что, рук</w:t>
      </w:r>
      <w:r w:rsidR="00F41363" w:rsidRPr="00F41363">
        <w:t>о</w:t>
      </w:r>
      <w:r w:rsidR="00F41363" w:rsidRPr="00F41363">
        <w:t>водствуясь именно ими, родители будут выбирать и платить за дополнительные уроки соответственно для мальчиков и девочек.</w:t>
      </w:r>
      <w:r w:rsidR="00F41363" w:rsidRPr="00F41363">
        <w:rPr>
          <w:b/>
        </w:rPr>
        <w:t xml:space="preserve"> </w:t>
      </w:r>
    </w:p>
    <w:p w:rsidR="00F41363" w:rsidRPr="00F41363" w:rsidRDefault="00DD2C54" w:rsidP="00F41363">
      <w:pPr>
        <w:pStyle w:val="SingleTxt"/>
      </w:pPr>
      <w:r>
        <w:tab/>
      </w:r>
      <w:r w:rsidR="00F41363" w:rsidRPr="00F41363">
        <w:t>Во всех случаях неоспоримым фактом является то, что сокращая расходы на образование, государство устанавливает дополнительные препятствия на пути развития человеческого капитала и профессиональной деятельности женщин.</w:t>
      </w:r>
    </w:p>
    <w:p w:rsidR="00F41363" w:rsidRPr="00F41363" w:rsidRDefault="00DD2C54" w:rsidP="00F41363">
      <w:pPr>
        <w:pStyle w:val="SingleTxt"/>
      </w:pPr>
      <w:r>
        <w:tab/>
      </w:r>
      <w:r w:rsidR="00F41363" w:rsidRPr="00F41363">
        <w:t>Среди ряда проблем образования, которые имеют выразительную генде</w:t>
      </w:r>
      <w:r w:rsidR="00F41363" w:rsidRPr="00F41363">
        <w:t>р</w:t>
      </w:r>
      <w:r w:rsidR="00F41363" w:rsidRPr="00F41363">
        <w:t>ную окраску, следует отметить проблему экономической отдачи от уровня о</w:t>
      </w:r>
      <w:r w:rsidR="00F41363" w:rsidRPr="00F41363">
        <w:t>б</w:t>
      </w:r>
      <w:r w:rsidR="00F41363" w:rsidRPr="00F41363">
        <w:t>разования. В Украине экономическая отдача от образования у женщин сущес</w:t>
      </w:r>
      <w:r w:rsidR="00F41363" w:rsidRPr="00F41363">
        <w:t>т</w:t>
      </w:r>
      <w:r w:rsidR="00F41363" w:rsidRPr="00F41363">
        <w:t>венно ниже, чем у мужчин. С повышением образовательного уровня происх</w:t>
      </w:r>
      <w:r w:rsidR="00F41363" w:rsidRPr="00F41363">
        <w:t>о</w:t>
      </w:r>
      <w:r w:rsidR="00F41363" w:rsidRPr="00F41363">
        <w:t>дит увеличение отличий в доходах мужчин и женщин, а это в свою очередь влияет и на уровень пенсионного обеспечения (сегодня уровень пенсий у же</w:t>
      </w:r>
      <w:r w:rsidR="00F41363" w:rsidRPr="00F41363">
        <w:t>н</w:t>
      </w:r>
      <w:r w:rsidR="00F41363" w:rsidRPr="00F41363">
        <w:t>щин ниже, чем у мужчин). То есть в Украине не работает фактор повышения уровня образования как главного направления выравнивания положения му</w:t>
      </w:r>
      <w:r w:rsidR="00F41363" w:rsidRPr="00F41363">
        <w:t>ж</w:t>
      </w:r>
      <w:r w:rsidR="00F41363" w:rsidRPr="00F41363">
        <w:t>чин и женщин на рынке труда и их пенсионного обеспечения, а время, потр</w:t>
      </w:r>
      <w:r w:rsidR="00F41363" w:rsidRPr="00F41363">
        <w:t>а</w:t>
      </w:r>
      <w:r w:rsidR="00F41363" w:rsidRPr="00F41363">
        <w:t>ченное женщинами на репродуктивную работу, не является общественно пр</w:t>
      </w:r>
      <w:r w:rsidR="00F41363" w:rsidRPr="00F41363">
        <w:t>и</w:t>
      </w:r>
      <w:r w:rsidR="00F41363" w:rsidRPr="00F41363">
        <w:t>знанным.</w:t>
      </w:r>
    </w:p>
    <w:p w:rsidR="00F41363" w:rsidRPr="00F41363" w:rsidRDefault="00DD2C54" w:rsidP="00F41363">
      <w:pPr>
        <w:pStyle w:val="SingleTxt"/>
        <w:rPr>
          <w:b/>
        </w:rPr>
      </w:pPr>
      <w:r>
        <w:tab/>
      </w:r>
      <w:r w:rsidR="00F41363" w:rsidRPr="00F41363">
        <w:t>Пункт</w:t>
      </w:r>
      <w:r>
        <w:t> </w:t>
      </w:r>
      <w:r w:rsidR="00131707">
        <w:t>(</w:t>
      </w:r>
      <w:r w:rsidR="00F41363" w:rsidRPr="00F41363">
        <w:t xml:space="preserve">g) данной статьи Конвенции касается обеспечения </w:t>
      </w:r>
      <w:r w:rsidR="00F41363" w:rsidRPr="00F41363">
        <w:rPr>
          <w:b/>
        </w:rPr>
        <w:t>одинаковых возможностей для женщин и мужчин активно принимать участие в зан</w:t>
      </w:r>
      <w:r w:rsidR="00F41363" w:rsidRPr="00F41363">
        <w:rPr>
          <w:b/>
        </w:rPr>
        <w:t>я</w:t>
      </w:r>
      <w:r w:rsidR="00F41363" w:rsidRPr="00F41363">
        <w:rPr>
          <w:b/>
        </w:rPr>
        <w:t>тиях спортом и физической подготовкой.</w:t>
      </w:r>
    </w:p>
    <w:p w:rsidR="00F41363" w:rsidRPr="00F41363" w:rsidRDefault="00DD2C54" w:rsidP="00F41363">
      <w:pPr>
        <w:pStyle w:val="SingleTxt"/>
      </w:pPr>
      <w:r>
        <w:tab/>
      </w:r>
      <w:r w:rsidR="00F41363" w:rsidRPr="00F41363">
        <w:t xml:space="preserve">Постоянная забота и повышение уровня здоровья граждан Украины должна быть основной задачей государственной политики в сфере физической культуры и спорта. Согласно Закону Украины </w:t>
      </w:r>
      <w:r w:rsidR="00131707">
        <w:t>«</w:t>
      </w:r>
      <w:r w:rsidR="00F41363" w:rsidRPr="00F41363">
        <w:t>О физической культуре и спо</w:t>
      </w:r>
      <w:r w:rsidR="00F41363" w:rsidRPr="00F41363">
        <w:t>р</w:t>
      </w:r>
      <w:r w:rsidR="00F41363" w:rsidRPr="00F41363">
        <w:t>те</w:t>
      </w:r>
      <w:r w:rsidR="00131707">
        <w:t>»</w:t>
      </w:r>
      <w:r w:rsidR="00F41363" w:rsidRPr="00F41363">
        <w:t xml:space="preserve"> все граждане Украины, как женщины, так и мужчины, имеют равные пр</w:t>
      </w:r>
      <w:r w:rsidR="00F41363" w:rsidRPr="00F41363">
        <w:t>а</w:t>
      </w:r>
      <w:r w:rsidR="00F41363" w:rsidRPr="00F41363">
        <w:t>ва и возможности заниматься спортом и физической подготовкой. Государство предоставляет необходимую помощь, льготы и гарантии отдельным гражд</w:t>
      </w:r>
      <w:r w:rsidR="00F41363" w:rsidRPr="00F41363">
        <w:t>а</w:t>
      </w:r>
      <w:r w:rsidR="00F41363" w:rsidRPr="00F41363">
        <w:t>нам, в том числе инвалидам, для реализации ими своих прав в сфере физич</w:t>
      </w:r>
      <w:r w:rsidR="00F41363" w:rsidRPr="00F41363">
        <w:t>е</w:t>
      </w:r>
      <w:r w:rsidR="00F41363" w:rsidRPr="00F41363">
        <w:t xml:space="preserve">ской культуры и спорта, особое внимание уделяет сельским жителям. </w:t>
      </w:r>
    </w:p>
    <w:p w:rsidR="00F41363" w:rsidRPr="00F41363" w:rsidRDefault="00DD2C54" w:rsidP="00F41363">
      <w:pPr>
        <w:pStyle w:val="SingleTxt"/>
      </w:pPr>
      <w:r>
        <w:tab/>
      </w:r>
      <w:r w:rsidR="00F41363" w:rsidRPr="00F41363">
        <w:t>Государство гарантирует предоставление бесплатных и льготных фи</w:t>
      </w:r>
      <w:r w:rsidR="00F41363" w:rsidRPr="00F41363">
        <w:t>з</w:t>
      </w:r>
      <w:r w:rsidR="00F41363" w:rsidRPr="00F41363">
        <w:t>культурно-оздоровительных услуг детям, в том числе детям-сиротам и детям-инвалидам, детям,</w:t>
      </w:r>
      <w:r w:rsidR="00307101">
        <w:t xml:space="preserve"> </w:t>
      </w:r>
      <w:r w:rsidR="00F41363" w:rsidRPr="00F41363">
        <w:t>пострадавшим вследствие Чернобыльской катастрофы, а также детям из многодетных и малообеспеченных семей, предоставляет бе</w:t>
      </w:r>
      <w:r w:rsidR="00F41363" w:rsidRPr="00F41363">
        <w:t>с</w:t>
      </w:r>
      <w:r w:rsidR="00F41363" w:rsidRPr="00F41363">
        <w:t>платные физкультурно-оздоровительные услуги детям дошкольного возраста, ученикам общеобразовательных и профессиональных учебных заведений, в</w:t>
      </w:r>
      <w:r w:rsidR="00F41363" w:rsidRPr="00F41363">
        <w:t>е</w:t>
      </w:r>
      <w:r w:rsidR="00F41363" w:rsidRPr="00F41363">
        <w:t>теранам войны и лицам, приравненным к ним, а также определяет льготы др</w:t>
      </w:r>
      <w:r w:rsidR="00F41363" w:rsidRPr="00F41363">
        <w:t>у</w:t>
      </w:r>
      <w:r w:rsidR="00F41363" w:rsidRPr="00F41363">
        <w:t>гим категориям граждан.</w:t>
      </w:r>
    </w:p>
    <w:p w:rsidR="00F41363" w:rsidRPr="00F41363" w:rsidRDefault="00DD2C54" w:rsidP="00F41363">
      <w:pPr>
        <w:pStyle w:val="SingleTxt"/>
        <w:rPr>
          <w:b/>
        </w:rPr>
      </w:pPr>
      <w:r>
        <w:tab/>
      </w:r>
      <w:r w:rsidR="00F41363" w:rsidRPr="00F41363">
        <w:t xml:space="preserve">Пункт </w:t>
      </w:r>
      <w:r w:rsidR="00131707">
        <w:t>(</w:t>
      </w:r>
      <w:r w:rsidR="00F41363" w:rsidRPr="00F41363">
        <w:t xml:space="preserve">h) данной статьи Конвенции предусматривает </w:t>
      </w:r>
      <w:r w:rsidR="00F41363" w:rsidRPr="00F41363">
        <w:rPr>
          <w:b/>
        </w:rPr>
        <w:t>равный доступ к специальной информации образовательного характера для содействия обеспечению здоровья и благосостояния семей, включая информацию и консул</w:t>
      </w:r>
      <w:r w:rsidR="00F41363" w:rsidRPr="00F41363">
        <w:rPr>
          <w:b/>
        </w:rPr>
        <w:t>ь</w:t>
      </w:r>
      <w:r w:rsidR="00F41363" w:rsidRPr="00F41363">
        <w:rPr>
          <w:b/>
        </w:rPr>
        <w:t>тации о планировании размера семьи.</w:t>
      </w:r>
    </w:p>
    <w:p w:rsidR="00F41363" w:rsidRPr="00F41363" w:rsidRDefault="00DD2C54" w:rsidP="00F41363">
      <w:pPr>
        <w:pStyle w:val="SingleTxt"/>
      </w:pPr>
      <w:r>
        <w:tab/>
      </w:r>
      <w:r w:rsidR="00F41363" w:rsidRPr="00F41363">
        <w:t>На выполнение этого положения Конвенции направлены принятые в теч</w:t>
      </w:r>
      <w:r w:rsidR="00F41363" w:rsidRPr="00F41363">
        <w:t>е</w:t>
      </w:r>
      <w:r w:rsidR="00F41363" w:rsidRPr="00F41363">
        <w:t>ние отчетного периода Национальная доктрина развития образования (2002</w:t>
      </w:r>
      <w:r w:rsidR="00177791">
        <w:t> </w:t>
      </w:r>
      <w:r w:rsidR="00F41363" w:rsidRPr="00F41363">
        <w:t>г</w:t>
      </w:r>
      <w:r w:rsidR="00131707">
        <w:t>од</w:t>
      </w:r>
      <w:r w:rsidR="00F41363" w:rsidRPr="00F41363">
        <w:t xml:space="preserve">), Межотраслевая комплексная программа </w:t>
      </w:r>
      <w:r w:rsidR="00131707">
        <w:t>«</w:t>
      </w:r>
      <w:r w:rsidR="00F41363" w:rsidRPr="00F41363">
        <w:t>Здоровье нации</w:t>
      </w:r>
      <w:r w:rsidR="00131707">
        <w:t>»</w:t>
      </w:r>
      <w:r w:rsidR="00F41363" w:rsidRPr="00F41363">
        <w:t xml:space="preserve"> на 2002</w:t>
      </w:r>
      <w:r w:rsidR="00696A37">
        <w:t>–</w:t>
      </w:r>
      <w:r w:rsidR="00F41363" w:rsidRPr="00F41363">
        <w:t>2011</w:t>
      </w:r>
      <w:r w:rsidR="00131707">
        <w:t> </w:t>
      </w:r>
      <w:r w:rsidR="00F41363" w:rsidRPr="00F41363">
        <w:t>г</w:t>
      </w:r>
      <w:r w:rsidR="00131707">
        <w:t>оды</w:t>
      </w:r>
      <w:r w:rsidR="00F41363" w:rsidRPr="00F41363">
        <w:t xml:space="preserve">, Национальная программа </w:t>
      </w:r>
      <w:r w:rsidR="00131707">
        <w:t>«</w:t>
      </w:r>
      <w:r w:rsidR="00F41363" w:rsidRPr="00F41363">
        <w:t>Репродуктивное здоровье</w:t>
      </w:r>
      <w:r w:rsidR="00131707">
        <w:t>»</w:t>
      </w:r>
      <w:r w:rsidR="00F41363" w:rsidRPr="00F41363">
        <w:t>. С целью п</w:t>
      </w:r>
      <w:r w:rsidR="00F41363" w:rsidRPr="00F41363">
        <w:t>о</w:t>
      </w:r>
      <w:r w:rsidR="00F41363" w:rsidRPr="00F41363">
        <w:t>вышения осведомленности населения о современных методах планирования семьи, доступности эффективных средств контрацепции, возможности ко</w:t>
      </w:r>
      <w:r w:rsidR="00F41363" w:rsidRPr="00F41363">
        <w:t>н</w:t>
      </w:r>
      <w:r w:rsidR="00F41363" w:rsidRPr="00F41363">
        <w:t>сультирования и предоставления соответствующей помощи, в том числе о пр</w:t>
      </w:r>
      <w:r w:rsidR="00F41363" w:rsidRPr="00F41363">
        <w:t>о</w:t>
      </w:r>
      <w:r w:rsidR="00F41363" w:rsidRPr="00F41363">
        <w:t>ведени</w:t>
      </w:r>
      <w:r w:rsidR="00131707">
        <w:t>и</w:t>
      </w:r>
      <w:r w:rsidR="00F41363" w:rsidRPr="00F41363">
        <w:t xml:space="preserve"> безопасного аборта, Министерством образования и науки Украины подготовлены и направлены для использования в воспитательной работе мет</w:t>
      </w:r>
      <w:r w:rsidR="00F41363" w:rsidRPr="00F41363">
        <w:t>о</w:t>
      </w:r>
      <w:r w:rsidR="00F41363" w:rsidRPr="00F41363">
        <w:t>дические рекомендации по вопросам сохранения репродуктивного здоровья в общеобразовательных и внешкольных учебных заведениях. Мониторинг пу</w:t>
      </w:r>
      <w:r w:rsidR="00F41363" w:rsidRPr="00F41363">
        <w:t>б</w:t>
      </w:r>
      <w:r w:rsidR="00F41363" w:rsidRPr="00F41363">
        <w:t>ликаций свидетельствует о систематическом освещении мероприятий по охр</w:t>
      </w:r>
      <w:r w:rsidR="00F41363" w:rsidRPr="00F41363">
        <w:t>а</w:t>
      </w:r>
      <w:r w:rsidR="00F41363" w:rsidRPr="00F41363">
        <w:t>не материнства и детства, укреплению семьи, правовой осведомленности м</w:t>
      </w:r>
      <w:r w:rsidR="00F41363" w:rsidRPr="00F41363">
        <w:t>о</w:t>
      </w:r>
      <w:r w:rsidR="00F41363" w:rsidRPr="00F41363">
        <w:t>лодежи брачного возраста, демографических проблемах, состоянии репроду</w:t>
      </w:r>
      <w:r w:rsidR="00F41363" w:rsidRPr="00F41363">
        <w:t>к</w:t>
      </w:r>
      <w:r w:rsidR="00F41363" w:rsidRPr="00F41363">
        <w:t>тивного здоровья.</w:t>
      </w:r>
    </w:p>
    <w:p w:rsidR="00DD2C54" w:rsidRPr="00DD2C54" w:rsidRDefault="00DD2C54" w:rsidP="00DD2C54">
      <w:pPr>
        <w:pStyle w:val="SingleTxt"/>
        <w:spacing w:after="0" w:line="120" w:lineRule="exact"/>
        <w:rPr>
          <w:b/>
          <w:sz w:val="10"/>
        </w:rPr>
      </w:pPr>
    </w:p>
    <w:p w:rsidR="00F41363" w:rsidRDefault="00DD2C54" w:rsidP="00DD2C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uk-UA"/>
        </w:rPr>
      </w:pPr>
      <w:r>
        <w:rPr>
          <w:lang w:val="uk-UA"/>
        </w:rPr>
        <w:tab/>
      </w:r>
      <w:r>
        <w:rPr>
          <w:lang w:val="uk-UA"/>
        </w:rPr>
        <w:tab/>
      </w:r>
      <w:r w:rsidR="00F41363" w:rsidRPr="00F41363">
        <w:rPr>
          <w:lang w:val="uk-UA"/>
        </w:rPr>
        <w:t>Статья 11</w:t>
      </w:r>
    </w:p>
    <w:p w:rsidR="00DD2C54" w:rsidRPr="00DD2C54" w:rsidRDefault="00DD2C54" w:rsidP="00DD2C54">
      <w:pPr>
        <w:pStyle w:val="SingleTxt"/>
        <w:spacing w:after="0" w:line="120" w:lineRule="exact"/>
        <w:rPr>
          <w:sz w:val="10"/>
          <w:lang w:val="uk-UA"/>
        </w:rPr>
      </w:pPr>
    </w:p>
    <w:p w:rsidR="00F41363" w:rsidRPr="00F41363" w:rsidRDefault="00F41363" w:rsidP="00F41363">
      <w:pPr>
        <w:pStyle w:val="SingleTxt"/>
        <w:rPr>
          <w:i/>
          <w:iCs/>
        </w:rPr>
      </w:pPr>
      <w:r w:rsidRPr="00F41363">
        <w:rPr>
          <w:i/>
          <w:iCs/>
        </w:rPr>
        <w:t>1.</w:t>
      </w:r>
      <w:r w:rsidR="00DD2C54">
        <w:rPr>
          <w:i/>
          <w:iCs/>
        </w:rPr>
        <w:tab/>
      </w:r>
      <w:r w:rsidRPr="00F41363">
        <w:rPr>
          <w:i/>
          <w:iCs/>
        </w:rPr>
        <w:t>Государства-участники принимают все соответствующие меры для ли</w:t>
      </w:r>
      <w:r w:rsidRPr="00F41363">
        <w:rPr>
          <w:i/>
          <w:iCs/>
        </w:rPr>
        <w:t>к</w:t>
      </w:r>
      <w:r w:rsidRPr="00F41363">
        <w:rPr>
          <w:i/>
          <w:iCs/>
        </w:rPr>
        <w:t>видации дискриминации в отношении женщин в области занятости, с тем чтобы обеспечить на основе равенства мужчин и женщин равные права, в ч</w:t>
      </w:r>
      <w:r w:rsidRPr="00F41363">
        <w:rPr>
          <w:i/>
          <w:iCs/>
        </w:rPr>
        <w:t>а</w:t>
      </w:r>
      <w:r w:rsidRPr="00F41363">
        <w:rPr>
          <w:i/>
          <w:iCs/>
        </w:rPr>
        <w:t xml:space="preserve">стности: </w:t>
      </w:r>
    </w:p>
    <w:p w:rsidR="00F41363" w:rsidRPr="00F41363" w:rsidRDefault="00DD2C54" w:rsidP="00F41363">
      <w:pPr>
        <w:pStyle w:val="SingleTxt"/>
        <w:rPr>
          <w:i/>
          <w:iCs/>
        </w:rPr>
      </w:pPr>
      <w:r>
        <w:rPr>
          <w:i/>
          <w:iCs/>
        </w:rPr>
        <w:tab/>
      </w:r>
      <w:r w:rsidR="00F41363" w:rsidRPr="00F41363">
        <w:rPr>
          <w:i/>
          <w:iCs/>
        </w:rPr>
        <w:t>а)</w:t>
      </w:r>
      <w:r>
        <w:rPr>
          <w:i/>
          <w:iCs/>
        </w:rPr>
        <w:tab/>
      </w:r>
      <w:r w:rsidR="00F41363" w:rsidRPr="00F41363">
        <w:rPr>
          <w:i/>
          <w:iCs/>
        </w:rPr>
        <w:t xml:space="preserve">право на труд как неотъемлемое право всех людей; </w:t>
      </w:r>
    </w:p>
    <w:p w:rsidR="00F41363" w:rsidRPr="00F41363" w:rsidRDefault="00DD2C54" w:rsidP="00F41363">
      <w:pPr>
        <w:pStyle w:val="SingleTxt"/>
        <w:rPr>
          <w:i/>
          <w:iCs/>
        </w:rPr>
      </w:pPr>
      <w:r>
        <w:rPr>
          <w:i/>
          <w:iCs/>
        </w:rPr>
        <w:tab/>
      </w:r>
      <w:r w:rsidR="00F41363" w:rsidRPr="00F41363">
        <w:rPr>
          <w:i/>
          <w:iCs/>
        </w:rPr>
        <w:t>b)</w:t>
      </w:r>
      <w:r>
        <w:rPr>
          <w:i/>
          <w:iCs/>
        </w:rPr>
        <w:tab/>
      </w:r>
      <w:r w:rsidR="00F41363" w:rsidRPr="00F41363">
        <w:rPr>
          <w:i/>
          <w:iCs/>
        </w:rPr>
        <w:t>право на одинаковые возможности при найме на работу, в том чи</w:t>
      </w:r>
      <w:r w:rsidR="00F41363" w:rsidRPr="00F41363">
        <w:rPr>
          <w:i/>
          <w:iCs/>
        </w:rPr>
        <w:t>с</w:t>
      </w:r>
      <w:r w:rsidR="00F41363" w:rsidRPr="00F41363">
        <w:rPr>
          <w:i/>
          <w:iCs/>
        </w:rPr>
        <w:t xml:space="preserve">ле применение одинаковых критериев отбора при найме; </w:t>
      </w:r>
    </w:p>
    <w:p w:rsidR="00F41363" w:rsidRPr="00F41363" w:rsidRDefault="00DD2C54" w:rsidP="00F41363">
      <w:pPr>
        <w:pStyle w:val="SingleTxt"/>
        <w:rPr>
          <w:i/>
          <w:iCs/>
        </w:rPr>
      </w:pPr>
      <w:r>
        <w:rPr>
          <w:i/>
          <w:iCs/>
        </w:rPr>
        <w:tab/>
      </w:r>
      <w:r w:rsidR="00F41363" w:rsidRPr="00F41363">
        <w:rPr>
          <w:i/>
          <w:iCs/>
        </w:rPr>
        <w:t>с)</w:t>
      </w:r>
      <w:r>
        <w:rPr>
          <w:i/>
          <w:iCs/>
        </w:rPr>
        <w:tab/>
      </w:r>
      <w:r w:rsidR="00F41363" w:rsidRPr="00F41363">
        <w:rPr>
          <w:i/>
          <w:iCs/>
        </w:rPr>
        <w:t>право на свободный выбор профессии или рода работы, на продв</w:t>
      </w:r>
      <w:r w:rsidR="00F41363" w:rsidRPr="00F41363">
        <w:rPr>
          <w:i/>
          <w:iCs/>
        </w:rPr>
        <w:t>и</w:t>
      </w:r>
      <w:r w:rsidR="00F41363" w:rsidRPr="00F41363">
        <w:rPr>
          <w:i/>
          <w:iCs/>
        </w:rPr>
        <w:t>жение в должности и гарантию занятости, а также на пользование всеми льготами и условиями работы, на получение профессиональной подготовки и переподготовки, включая ученичество, профессиональную подготовку пов</w:t>
      </w:r>
      <w:r w:rsidR="00F41363" w:rsidRPr="00F41363">
        <w:rPr>
          <w:i/>
          <w:iCs/>
        </w:rPr>
        <w:t>ы</w:t>
      </w:r>
      <w:r w:rsidR="00F41363" w:rsidRPr="00F41363">
        <w:rPr>
          <w:i/>
          <w:iCs/>
        </w:rPr>
        <w:t xml:space="preserve">шенного уровня и регулярную переподготовку; </w:t>
      </w:r>
    </w:p>
    <w:p w:rsidR="00F41363" w:rsidRPr="00F41363" w:rsidRDefault="00DD2C54" w:rsidP="00F41363">
      <w:pPr>
        <w:pStyle w:val="SingleTxt"/>
        <w:rPr>
          <w:i/>
          <w:iCs/>
        </w:rPr>
      </w:pPr>
      <w:r>
        <w:rPr>
          <w:i/>
          <w:iCs/>
        </w:rPr>
        <w:tab/>
      </w:r>
      <w:r w:rsidR="00F41363" w:rsidRPr="00F41363">
        <w:rPr>
          <w:i/>
          <w:iCs/>
        </w:rPr>
        <w:t>d)</w:t>
      </w:r>
      <w:r>
        <w:rPr>
          <w:i/>
          <w:iCs/>
        </w:rPr>
        <w:tab/>
      </w:r>
      <w:r w:rsidR="00F41363" w:rsidRPr="00F41363">
        <w:rPr>
          <w:i/>
          <w:iCs/>
        </w:rPr>
        <w:t>право на равное вознаграждение, включая получение льгот, на ра</w:t>
      </w:r>
      <w:r w:rsidR="00F41363" w:rsidRPr="00F41363">
        <w:rPr>
          <w:i/>
          <w:iCs/>
        </w:rPr>
        <w:t>в</w:t>
      </w:r>
      <w:r w:rsidR="00F41363" w:rsidRPr="00F41363">
        <w:rPr>
          <w:i/>
          <w:iCs/>
        </w:rPr>
        <w:t xml:space="preserve">ные условия в отношении труда равной ценности, а также на равный подход к оценке качества работы; </w:t>
      </w:r>
    </w:p>
    <w:p w:rsidR="00F41363" w:rsidRPr="00F41363" w:rsidRDefault="00DD2C54" w:rsidP="00F41363">
      <w:pPr>
        <w:pStyle w:val="SingleTxt"/>
        <w:rPr>
          <w:i/>
          <w:iCs/>
        </w:rPr>
      </w:pPr>
      <w:r>
        <w:rPr>
          <w:i/>
          <w:iCs/>
        </w:rPr>
        <w:tab/>
      </w:r>
      <w:r w:rsidR="00F41363" w:rsidRPr="00F41363">
        <w:rPr>
          <w:i/>
          <w:iCs/>
        </w:rPr>
        <w:t>е)</w:t>
      </w:r>
      <w:r>
        <w:rPr>
          <w:i/>
          <w:iCs/>
        </w:rPr>
        <w:tab/>
      </w:r>
      <w:r w:rsidR="00F41363" w:rsidRPr="00F41363">
        <w:rPr>
          <w:i/>
          <w:iCs/>
        </w:rPr>
        <w:t xml:space="preserve">право на социальное обеспечение, в частности в случае ухода на пенсию, безработицы, болезни, инвалидности, по старости и в других случаях потери трудоспособности, а также право на оплачиваемый отпуск; </w:t>
      </w:r>
    </w:p>
    <w:p w:rsidR="00F41363" w:rsidRPr="00F41363" w:rsidRDefault="00DD2C54" w:rsidP="00F41363">
      <w:pPr>
        <w:pStyle w:val="SingleTxt"/>
        <w:rPr>
          <w:i/>
          <w:iCs/>
        </w:rPr>
      </w:pPr>
      <w:r>
        <w:rPr>
          <w:i/>
          <w:iCs/>
        </w:rPr>
        <w:tab/>
      </w:r>
      <w:r w:rsidR="00F41363" w:rsidRPr="00F41363">
        <w:rPr>
          <w:i/>
          <w:iCs/>
        </w:rPr>
        <w:t>f)</w:t>
      </w:r>
      <w:r>
        <w:rPr>
          <w:i/>
          <w:iCs/>
        </w:rPr>
        <w:tab/>
      </w:r>
      <w:r w:rsidR="00F41363" w:rsidRPr="00F41363">
        <w:rPr>
          <w:i/>
          <w:iCs/>
        </w:rPr>
        <w:t xml:space="preserve">право на охрану здоровья и безопасные условия труда, в том числе по сохранению функции продолжения рода. </w:t>
      </w:r>
    </w:p>
    <w:p w:rsidR="00F41363" w:rsidRPr="00F41363" w:rsidRDefault="00F41363" w:rsidP="00F41363">
      <w:pPr>
        <w:pStyle w:val="SingleTxt"/>
        <w:rPr>
          <w:i/>
          <w:iCs/>
        </w:rPr>
      </w:pPr>
      <w:r w:rsidRPr="00F41363">
        <w:rPr>
          <w:i/>
          <w:iCs/>
        </w:rPr>
        <w:t>2.</w:t>
      </w:r>
      <w:r w:rsidR="00DD2C54">
        <w:rPr>
          <w:i/>
          <w:iCs/>
        </w:rPr>
        <w:tab/>
      </w:r>
      <w:r w:rsidRPr="00F41363">
        <w:rPr>
          <w:i/>
          <w:iCs/>
        </w:rPr>
        <w:t>Для предупреждения дискриминации в отношении женщин по причине замужества или материнства и гарантирования им эффективного права на труд государства-участники принимают соответствующие меры для того, чтобы:</w:t>
      </w:r>
    </w:p>
    <w:p w:rsidR="00F41363" w:rsidRPr="00F41363" w:rsidRDefault="00DD2C54" w:rsidP="00F41363">
      <w:pPr>
        <w:pStyle w:val="SingleTxt"/>
        <w:rPr>
          <w:i/>
          <w:iCs/>
        </w:rPr>
      </w:pPr>
      <w:r>
        <w:rPr>
          <w:i/>
          <w:iCs/>
        </w:rPr>
        <w:tab/>
      </w:r>
      <w:r w:rsidR="00F41363" w:rsidRPr="00F41363">
        <w:rPr>
          <w:i/>
          <w:iCs/>
        </w:rPr>
        <w:t>а)</w:t>
      </w:r>
      <w:r>
        <w:rPr>
          <w:i/>
          <w:iCs/>
        </w:rPr>
        <w:tab/>
      </w:r>
      <w:r w:rsidR="00F41363" w:rsidRPr="00F41363">
        <w:rPr>
          <w:i/>
          <w:iCs/>
        </w:rPr>
        <w:t>запретить, под угрозой применения санкций, увольнение с работы на основании беременности или отпуска по беременности и родам или ди</w:t>
      </w:r>
      <w:r w:rsidR="00F41363" w:rsidRPr="00F41363">
        <w:rPr>
          <w:i/>
          <w:iCs/>
        </w:rPr>
        <w:t>с</w:t>
      </w:r>
      <w:r w:rsidR="00F41363" w:rsidRPr="00F41363">
        <w:rPr>
          <w:i/>
          <w:iCs/>
        </w:rPr>
        <w:t xml:space="preserve">криминацию ввиду семейного положения при увольнении; </w:t>
      </w:r>
    </w:p>
    <w:p w:rsidR="00F41363" w:rsidRPr="00F41363" w:rsidRDefault="00DD2C54" w:rsidP="00F41363">
      <w:pPr>
        <w:pStyle w:val="SingleTxt"/>
        <w:rPr>
          <w:i/>
          <w:iCs/>
        </w:rPr>
      </w:pPr>
      <w:r>
        <w:rPr>
          <w:i/>
          <w:iCs/>
        </w:rPr>
        <w:tab/>
      </w:r>
      <w:r w:rsidR="00F41363" w:rsidRPr="00F41363">
        <w:rPr>
          <w:i/>
          <w:iCs/>
        </w:rPr>
        <w:t>b)</w:t>
      </w:r>
      <w:r>
        <w:rPr>
          <w:i/>
          <w:iCs/>
        </w:rPr>
        <w:tab/>
      </w:r>
      <w:r w:rsidR="00F41363" w:rsidRPr="00F41363">
        <w:rPr>
          <w:i/>
          <w:iCs/>
        </w:rPr>
        <w:t>ввести оплачиваемые отпуска или отпуска с сопоставимыми соц</w:t>
      </w:r>
      <w:r w:rsidR="00F41363" w:rsidRPr="00F41363">
        <w:rPr>
          <w:i/>
          <w:iCs/>
        </w:rPr>
        <w:t>и</w:t>
      </w:r>
      <w:r w:rsidR="00F41363" w:rsidRPr="00F41363">
        <w:rPr>
          <w:i/>
          <w:iCs/>
        </w:rPr>
        <w:t xml:space="preserve">альными пособиями по беременности и родам без утраты прежнего места работы, старшинства или социальных пособий; </w:t>
      </w:r>
    </w:p>
    <w:p w:rsidR="00F41363" w:rsidRPr="00F41363" w:rsidRDefault="00DD2C54" w:rsidP="00F41363">
      <w:pPr>
        <w:pStyle w:val="SingleTxt"/>
        <w:rPr>
          <w:i/>
          <w:iCs/>
        </w:rPr>
      </w:pPr>
      <w:r>
        <w:rPr>
          <w:i/>
          <w:iCs/>
        </w:rPr>
        <w:tab/>
      </w:r>
      <w:r w:rsidR="00F41363" w:rsidRPr="00F41363">
        <w:rPr>
          <w:i/>
          <w:iCs/>
        </w:rPr>
        <w:t>с)</w:t>
      </w:r>
      <w:r>
        <w:rPr>
          <w:i/>
          <w:iCs/>
        </w:rPr>
        <w:tab/>
      </w:r>
      <w:r w:rsidR="00F41363" w:rsidRPr="00F41363">
        <w:rPr>
          <w:i/>
          <w:iCs/>
        </w:rPr>
        <w:t>поощрять предоставление необходимых дополнительных социал</w:t>
      </w:r>
      <w:r w:rsidR="00F41363" w:rsidRPr="00F41363">
        <w:rPr>
          <w:i/>
          <w:iCs/>
        </w:rPr>
        <w:t>ь</w:t>
      </w:r>
      <w:r w:rsidR="00F41363" w:rsidRPr="00F41363">
        <w:rPr>
          <w:i/>
          <w:iCs/>
        </w:rPr>
        <w:t>ных услуг, с тем, чтобы позволить родителям совмещать выполнение семе</w:t>
      </w:r>
      <w:r w:rsidR="00F41363" w:rsidRPr="00F41363">
        <w:rPr>
          <w:i/>
          <w:iCs/>
        </w:rPr>
        <w:t>й</w:t>
      </w:r>
      <w:r w:rsidR="00F41363" w:rsidRPr="00F41363">
        <w:rPr>
          <w:i/>
          <w:iCs/>
        </w:rPr>
        <w:t xml:space="preserve">ных обязанностей с трудовой деятельностью и участием в общественной жизни, в частности посредством создания и расширения сети учреждений по уходу за детьми; </w:t>
      </w:r>
    </w:p>
    <w:p w:rsidR="00F41363" w:rsidRPr="00F41363" w:rsidRDefault="00DD2C54" w:rsidP="00F41363">
      <w:pPr>
        <w:pStyle w:val="SingleTxt"/>
        <w:rPr>
          <w:i/>
          <w:iCs/>
        </w:rPr>
      </w:pPr>
      <w:r>
        <w:rPr>
          <w:i/>
          <w:iCs/>
        </w:rPr>
        <w:tab/>
      </w:r>
      <w:r w:rsidR="00F41363" w:rsidRPr="00F41363">
        <w:rPr>
          <w:i/>
          <w:iCs/>
        </w:rPr>
        <w:t>d)</w:t>
      </w:r>
      <w:r>
        <w:rPr>
          <w:i/>
          <w:iCs/>
        </w:rPr>
        <w:tab/>
      </w:r>
      <w:r w:rsidR="00F41363" w:rsidRPr="00F41363">
        <w:rPr>
          <w:i/>
          <w:iCs/>
        </w:rPr>
        <w:t>обеспечивать женщинам особую защиту в период беременности на тех видах работ, вредность которых для их здоровья доказана.</w:t>
      </w:r>
    </w:p>
    <w:p w:rsidR="00F41363" w:rsidRPr="00F41363" w:rsidRDefault="00F41363" w:rsidP="00DD2C54">
      <w:pPr>
        <w:pStyle w:val="SingleTxt"/>
      </w:pPr>
      <w:r w:rsidRPr="00F41363">
        <w:rPr>
          <w:i/>
          <w:iCs/>
        </w:rPr>
        <w:t>3.</w:t>
      </w:r>
      <w:r w:rsidR="00DD2C54">
        <w:rPr>
          <w:i/>
          <w:iCs/>
        </w:rPr>
        <w:tab/>
      </w:r>
      <w:r w:rsidRPr="00F41363">
        <w:rPr>
          <w:i/>
          <w:iCs/>
        </w:rPr>
        <w:t>Законодательство, касающееся защиты прав, затрагиваемых в насто</w:t>
      </w:r>
      <w:r w:rsidRPr="00F41363">
        <w:rPr>
          <w:i/>
          <w:iCs/>
        </w:rPr>
        <w:t>я</w:t>
      </w:r>
      <w:r w:rsidRPr="00F41363">
        <w:rPr>
          <w:i/>
          <w:iCs/>
        </w:rPr>
        <w:t>щей статье, периодически рассматривается в свете научно-технических зн</w:t>
      </w:r>
      <w:r w:rsidRPr="00F41363">
        <w:rPr>
          <w:i/>
          <w:iCs/>
        </w:rPr>
        <w:t>а</w:t>
      </w:r>
      <w:r w:rsidRPr="00F41363">
        <w:rPr>
          <w:i/>
          <w:iCs/>
        </w:rPr>
        <w:t>ний, а также пересматривается, отменяется или расширяется, насколько это необходимо.</w:t>
      </w:r>
    </w:p>
    <w:p w:rsidR="00F41363" w:rsidRPr="00F41363" w:rsidRDefault="00DD2C54" w:rsidP="00F41363">
      <w:pPr>
        <w:pStyle w:val="SingleTxt"/>
        <w:rPr>
          <w:b/>
        </w:rPr>
      </w:pPr>
      <w:r>
        <w:rPr>
          <w:b/>
        </w:rPr>
        <w:tab/>
      </w:r>
      <w:r w:rsidR="00F41363" w:rsidRPr="00F41363">
        <w:rPr>
          <w:b/>
        </w:rPr>
        <w:t>Пункт 1</w:t>
      </w:r>
      <w:r w:rsidR="00131707">
        <w:rPr>
          <w:b/>
        </w:rPr>
        <w:t>(</w:t>
      </w:r>
      <w:r w:rsidR="00F41363" w:rsidRPr="00F41363">
        <w:rPr>
          <w:b/>
        </w:rPr>
        <w:t>а</w:t>
      </w:r>
      <w:r w:rsidR="00131707">
        <w:rPr>
          <w:b/>
        </w:rPr>
        <w:t>)</w:t>
      </w:r>
      <w:r w:rsidR="00F41363" w:rsidRPr="00F41363">
        <w:rPr>
          <w:b/>
        </w:rPr>
        <w:t xml:space="preserve"> данной статьи Конвенции предусматривает право на труд как неотъемлемое право всех людей.</w:t>
      </w:r>
    </w:p>
    <w:p w:rsidR="00F41363" w:rsidRPr="00F41363" w:rsidRDefault="00DD2C54" w:rsidP="00F41363">
      <w:pPr>
        <w:pStyle w:val="SingleTxt"/>
      </w:pPr>
      <w:r>
        <w:tab/>
      </w:r>
      <w:r w:rsidR="00F41363" w:rsidRPr="00F41363">
        <w:t>Статьей</w:t>
      </w:r>
      <w:r w:rsidR="00131707">
        <w:t> </w:t>
      </w:r>
      <w:r w:rsidR="00F41363" w:rsidRPr="00F41363">
        <w:t xml:space="preserve">17 Закона Украины </w:t>
      </w:r>
      <w:r w:rsidR="00131707">
        <w:t>«</w:t>
      </w:r>
      <w:r w:rsidR="00F41363" w:rsidRPr="00F41363">
        <w:t>Об обеспечении равных прав и возможн</w:t>
      </w:r>
      <w:r w:rsidR="00F41363" w:rsidRPr="00F41363">
        <w:t>о</w:t>
      </w:r>
      <w:r w:rsidR="00F41363" w:rsidRPr="00F41363">
        <w:t>стей женщин и мужчин</w:t>
      </w:r>
      <w:r w:rsidR="00131707">
        <w:t>»</w:t>
      </w:r>
      <w:r w:rsidR="00F41363" w:rsidRPr="00F41363">
        <w:t>, вступивш</w:t>
      </w:r>
      <w:r w:rsidR="00131707">
        <w:t>его</w:t>
      </w:r>
      <w:r w:rsidR="00F41363" w:rsidRPr="00F41363">
        <w:t xml:space="preserve"> в силу с января 2006</w:t>
      </w:r>
      <w:r w:rsidR="00131707">
        <w:t> года</w:t>
      </w:r>
      <w:r w:rsidR="00F41363" w:rsidRPr="00F41363">
        <w:t xml:space="preserve">, </w:t>
      </w:r>
      <w:r w:rsidR="00131707">
        <w:t>«</w:t>
      </w:r>
      <w:r w:rsidR="00F41363" w:rsidRPr="00F41363">
        <w:t>женщ</w:t>
      </w:r>
      <w:r w:rsidR="00F41363" w:rsidRPr="00F41363">
        <w:t>и</w:t>
      </w:r>
      <w:r w:rsidR="00F41363" w:rsidRPr="00F41363">
        <w:t>нам и мужчинам обеспечиваются равные права и возможности в трудоустройстве, продвижении по службе, повышении квалификации и переподготовке</w:t>
      </w:r>
      <w:r w:rsidR="00131707">
        <w:t>»</w:t>
      </w:r>
      <w:r w:rsidR="00F41363" w:rsidRPr="00F41363">
        <w:t xml:space="preserve">. При этом работодатель обязан </w:t>
      </w:r>
      <w:r w:rsidR="00131707">
        <w:t>«</w:t>
      </w:r>
      <w:r w:rsidR="00F41363" w:rsidRPr="00F41363">
        <w:t>создавать условия работы, позволяющие же</w:t>
      </w:r>
      <w:r w:rsidR="00F41363" w:rsidRPr="00F41363">
        <w:t>н</w:t>
      </w:r>
      <w:r w:rsidR="00F41363" w:rsidRPr="00F41363">
        <w:t>щинам и мужчинам осуществлять трудовую деятельность на равных; обеспечивать женщинам и мужчинам возможность совмещать трудовую деятельность с с</w:t>
      </w:r>
      <w:r w:rsidR="00F41363" w:rsidRPr="00F41363">
        <w:t>е</w:t>
      </w:r>
      <w:r w:rsidR="00F41363" w:rsidRPr="00F41363">
        <w:t>мейными обязанностями; одинаково оплачивать труд женщин и мужчин при одинаковой квалификации и одинаковых условиях работы; принимать м</w:t>
      </w:r>
      <w:r w:rsidR="00F41363" w:rsidRPr="00F41363">
        <w:t>е</w:t>
      </w:r>
      <w:r w:rsidR="00F41363" w:rsidRPr="00F41363">
        <w:t>ры по созданию безопасных для жизни и здоровья условий труда</w:t>
      </w:r>
      <w:r w:rsidR="00131707">
        <w:t>»</w:t>
      </w:r>
      <w:r w:rsidR="00F41363" w:rsidRPr="00F41363">
        <w:t xml:space="preserve"> и т.п. Важными с точки зрения гармонизации национального законодательства с международн</w:t>
      </w:r>
      <w:r w:rsidR="00F41363" w:rsidRPr="00F41363">
        <w:t>ы</w:t>
      </w:r>
      <w:r w:rsidR="00F41363" w:rsidRPr="00F41363">
        <w:t>ми нормами права относительно безопасных условий труда являются полож</w:t>
      </w:r>
      <w:r w:rsidR="00F41363" w:rsidRPr="00F41363">
        <w:t>е</w:t>
      </w:r>
      <w:r w:rsidR="00F41363" w:rsidRPr="00F41363">
        <w:t xml:space="preserve">ния статьи 17 Закона </w:t>
      </w:r>
      <w:r w:rsidR="00131707">
        <w:t>«</w:t>
      </w:r>
      <w:r w:rsidR="00F41363" w:rsidRPr="00F41363">
        <w:t>О недопущении случаев сексуальных домогательств</w:t>
      </w:r>
      <w:r w:rsidR="00131707">
        <w:t>»</w:t>
      </w:r>
      <w:r w:rsidR="00F41363" w:rsidRPr="00F41363">
        <w:t xml:space="preserve">, определение которых содержат Общие положения Закона. </w:t>
      </w:r>
    </w:p>
    <w:p w:rsidR="00F41363" w:rsidRPr="00F41363" w:rsidRDefault="00DD2C54" w:rsidP="00F41363">
      <w:pPr>
        <w:pStyle w:val="SingleTxt"/>
      </w:pPr>
      <w:r>
        <w:tab/>
      </w:r>
      <w:r w:rsidR="00F41363" w:rsidRPr="00F41363">
        <w:t>Кроме того, учитывая замечание международных правозащитных орган</w:t>
      </w:r>
      <w:r w:rsidR="00F41363" w:rsidRPr="00F41363">
        <w:t>и</w:t>
      </w:r>
      <w:r w:rsidR="00F41363" w:rsidRPr="00F41363">
        <w:t>заций о нарушении трудовых прав украинских женщин в сфере трудоустройс</w:t>
      </w:r>
      <w:r w:rsidR="00F41363" w:rsidRPr="00F41363">
        <w:t>т</w:t>
      </w:r>
      <w:r w:rsidR="00F41363" w:rsidRPr="00F41363">
        <w:t xml:space="preserve">ва, статья 17 Закона запретила работодателям </w:t>
      </w:r>
      <w:r w:rsidR="00131707">
        <w:t>«</w:t>
      </w:r>
      <w:r w:rsidR="00F41363" w:rsidRPr="00F41363">
        <w:t>в объявлениях (рекламе) о в</w:t>
      </w:r>
      <w:r w:rsidR="00F41363" w:rsidRPr="00F41363">
        <w:t>а</w:t>
      </w:r>
      <w:r w:rsidR="00F41363" w:rsidRPr="00F41363">
        <w:t>кансиях предлагать работу лишь женщинам или только мужчинам, за исключ</w:t>
      </w:r>
      <w:r w:rsidR="00F41363" w:rsidRPr="00F41363">
        <w:t>е</w:t>
      </w:r>
      <w:r w:rsidR="00F41363" w:rsidRPr="00F41363">
        <w:t>нием специфической работы, которая может выполняться исключительно л</w:t>
      </w:r>
      <w:r w:rsidR="00F41363" w:rsidRPr="00F41363">
        <w:t>и</w:t>
      </w:r>
      <w:r w:rsidR="00F41363" w:rsidRPr="00F41363">
        <w:t>цами определенного пола, предъявлять разные требования, отдавая преимущ</w:t>
      </w:r>
      <w:r w:rsidR="00F41363" w:rsidRPr="00F41363">
        <w:t>е</w:t>
      </w:r>
      <w:r w:rsidR="00F41363" w:rsidRPr="00F41363">
        <w:t>ство лицам одного из полов, требовать от лиц, устраивающихся на работу, св</w:t>
      </w:r>
      <w:r w:rsidR="00F41363" w:rsidRPr="00F41363">
        <w:t>е</w:t>
      </w:r>
      <w:r w:rsidR="00F41363" w:rsidRPr="00F41363">
        <w:t>дений об их личной жизни, планов по рождени</w:t>
      </w:r>
      <w:r w:rsidR="00131707">
        <w:t>ю</w:t>
      </w:r>
      <w:r w:rsidR="00F41363" w:rsidRPr="00F41363">
        <w:t xml:space="preserve"> детей</w:t>
      </w:r>
      <w:r w:rsidR="00131707">
        <w:t>»</w:t>
      </w:r>
      <w:r w:rsidR="00F41363" w:rsidRPr="00F41363">
        <w:t>. Вместе с тем работ</w:t>
      </w:r>
      <w:r w:rsidR="00F41363" w:rsidRPr="00F41363">
        <w:t>о</w:t>
      </w:r>
      <w:r w:rsidR="00F41363" w:rsidRPr="00F41363">
        <w:t xml:space="preserve">датели поощряются за </w:t>
      </w:r>
      <w:r w:rsidR="00131707">
        <w:t>«</w:t>
      </w:r>
      <w:r w:rsidR="00F41363" w:rsidRPr="00F41363">
        <w:t>осуществление позитивных действий, направленных на достижение сбалансированного соотношения женщин и мужчин в разных сф</w:t>
      </w:r>
      <w:r w:rsidR="00F41363" w:rsidRPr="00F41363">
        <w:t>е</w:t>
      </w:r>
      <w:r w:rsidR="00F41363" w:rsidRPr="00F41363">
        <w:t>рах трудовой деятельности, а также среди разных категорий работников</w:t>
      </w:r>
      <w:r w:rsidR="00131707">
        <w:t>»</w:t>
      </w:r>
      <w:r w:rsidR="00F41363" w:rsidRPr="00F41363">
        <w:t xml:space="preserve">. При этом </w:t>
      </w:r>
      <w:r w:rsidR="00131707">
        <w:t>«</w:t>
      </w:r>
      <w:r w:rsidR="00F41363" w:rsidRPr="00F41363">
        <w:t>позитивные действия</w:t>
      </w:r>
      <w:r w:rsidR="00131707">
        <w:t>»</w:t>
      </w:r>
      <w:r w:rsidR="00F41363" w:rsidRPr="00F41363">
        <w:t xml:space="preserve"> определяются в статье 1 Закона как </w:t>
      </w:r>
      <w:r w:rsidR="00131707">
        <w:t>«</w:t>
      </w:r>
      <w:r w:rsidR="00F41363" w:rsidRPr="00F41363">
        <w:t>специал</w:t>
      </w:r>
      <w:r w:rsidR="00F41363" w:rsidRPr="00F41363">
        <w:t>ь</w:t>
      </w:r>
      <w:r w:rsidR="00F41363" w:rsidRPr="00F41363">
        <w:t>ные временные мероприятия, направленные на устранение дисбаланса между во</w:t>
      </w:r>
      <w:r w:rsidR="00F41363" w:rsidRPr="00F41363">
        <w:t>з</w:t>
      </w:r>
      <w:r w:rsidR="00F41363" w:rsidRPr="00F41363">
        <w:t>можностями женщин и мужчин реализовывать равные права, предоставле</w:t>
      </w:r>
      <w:r w:rsidR="00F41363" w:rsidRPr="00F41363">
        <w:t>н</w:t>
      </w:r>
      <w:r w:rsidR="00F41363" w:rsidRPr="00F41363">
        <w:t>ные им Конституцией и Законами Украины</w:t>
      </w:r>
      <w:r w:rsidR="00131707">
        <w:t>»</w:t>
      </w:r>
      <w:r w:rsidR="00F41363" w:rsidRPr="00F41363">
        <w:t>.</w:t>
      </w:r>
    </w:p>
    <w:p w:rsidR="00F41363" w:rsidRPr="00F41363" w:rsidRDefault="00DD2C54" w:rsidP="00F41363">
      <w:pPr>
        <w:pStyle w:val="SingleTxt"/>
      </w:pPr>
      <w:r>
        <w:tab/>
      </w:r>
      <w:r w:rsidR="00F41363" w:rsidRPr="00F41363">
        <w:t xml:space="preserve">Согласно статье 1 Закона Украины </w:t>
      </w:r>
      <w:r w:rsidR="00131707">
        <w:t>«</w:t>
      </w:r>
      <w:r w:rsidR="00F41363" w:rsidRPr="00F41363">
        <w:t>Об оплате труда</w:t>
      </w:r>
      <w:r w:rsidR="00131707">
        <w:t>»</w:t>
      </w:r>
      <w:r w:rsidR="00F41363" w:rsidRPr="00F41363">
        <w:t xml:space="preserve"> (статья 21) рабо</w:t>
      </w:r>
      <w:r w:rsidR="00F41363" w:rsidRPr="00F41363">
        <w:t>т</w:t>
      </w:r>
      <w:r w:rsidR="00F41363" w:rsidRPr="00F41363">
        <w:t>нику (как женщине, так и мужчине) гарантируется право на оплату своего тр</w:t>
      </w:r>
      <w:r w:rsidR="00F41363" w:rsidRPr="00F41363">
        <w:t>у</w:t>
      </w:r>
      <w:r w:rsidR="00F41363" w:rsidRPr="00F41363">
        <w:t>да в соответствии с законодательными актами и коллективным договором на основании заключенного трудового договора. Размер заработной платы может быть ниже установленного в трудовом договоре и минимального размера зар</w:t>
      </w:r>
      <w:r w:rsidR="00F41363" w:rsidRPr="00F41363">
        <w:t>а</w:t>
      </w:r>
      <w:r w:rsidR="00F41363" w:rsidRPr="00F41363">
        <w:t>ботной платы в случае невыполнения норм выработки, изготовления бракова</w:t>
      </w:r>
      <w:r w:rsidR="00F41363" w:rsidRPr="00F41363">
        <w:t>н</w:t>
      </w:r>
      <w:r w:rsidR="00F41363" w:rsidRPr="00F41363">
        <w:t>ной продукции и по другим, предусмотренны</w:t>
      </w:r>
      <w:r w:rsidR="00131707">
        <w:t>м</w:t>
      </w:r>
      <w:r w:rsidR="00F41363" w:rsidRPr="00F41363">
        <w:t xml:space="preserve"> действующим законодательс</w:t>
      </w:r>
      <w:r w:rsidR="00F41363" w:rsidRPr="00F41363">
        <w:t>т</w:t>
      </w:r>
      <w:r w:rsidR="00F41363" w:rsidRPr="00F41363">
        <w:t>вом причинам, которые имели место по вине работника. Запрещается любое снижение размеров заработной платы в зависимости от происхождения, соц</w:t>
      </w:r>
      <w:r w:rsidR="00F41363" w:rsidRPr="00F41363">
        <w:t>и</w:t>
      </w:r>
      <w:r w:rsidR="00F41363" w:rsidRPr="00F41363">
        <w:t>ального и имущественного положения, расовой и национальной принадлежн</w:t>
      </w:r>
      <w:r w:rsidR="00F41363" w:rsidRPr="00F41363">
        <w:t>о</w:t>
      </w:r>
      <w:r w:rsidR="00F41363" w:rsidRPr="00F41363">
        <w:t>сти, пола, языка, политических взглядов, религиозных убеждений, членства в профессиональном союзе или других объединениях граждан, рода и характера занятий, местожительства. Согласно части 2 статьи 1 указанного Закона, ра</w:t>
      </w:r>
      <w:r w:rsidR="00F41363" w:rsidRPr="00F41363">
        <w:t>з</w:t>
      </w:r>
      <w:r w:rsidR="00F41363" w:rsidRPr="00F41363">
        <w:t>мер заработной платы зависит от сложности и условий выполняемой работы, профессиональных и деловых качеств работника, результатов его работы и х</w:t>
      </w:r>
      <w:r w:rsidR="00F41363" w:rsidRPr="00F41363">
        <w:t>о</w:t>
      </w:r>
      <w:r w:rsidR="00F41363" w:rsidRPr="00F41363">
        <w:t>зяйственной деятельности предприятия.</w:t>
      </w:r>
    </w:p>
    <w:p w:rsidR="00F41363" w:rsidRPr="00F41363" w:rsidRDefault="00DD2C54" w:rsidP="00F41363">
      <w:pPr>
        <w:pStyle w:val="SingleTxt"/>
      </w:pPr>
      <w:r>
        <w:tab/>
      </w:r>
      <w:r w:rsidR="00F41363" w:rsidRPr="00F41363">
        <w:t>Следует отметить, что характерной особенностью инкорпорации межд</w:t>
      </w:r>
      <w:r w:rsidR="00F41363" w:rsidRPr="00F41363">
        <w:t>у</w:t>
      </w:r>
      <w:r w:rsidR="00F41363" w:rsidRPr="00F41363">
        <w:t>народных норм права в украинское трудовое законодательство является то, что в Украине эти нормы определяются, как правило, значительно шире, то есть женщинам предоставляется больше льгот, чем они предусмотрены междун</w:t>
      </w:r>
      <w:r w:rsidR="00F41363" w:rsidRPr="00F41363">
        <w:t>а</w:t>
      </w:r>
      <w:r w:rsidR="00F41363" w:rsidRPr="00F41363">
        <w:t>родными документами. Так, с целью защиты репродуктивных прав женщин и для создания условий для безопасного материнства государство предоставляет женщине отпуск по беременности, родах и уходе за ребенком. И если в Ко</w:t>
      </w:r>
      <w:r w:rsidR="00F41363" w:rsidRPr="00F41363">
        <w:t>н</w:t>
      </w:r>
      <w:r w:rsidR="00F41363" w:rsidRPr="00F41363">
        <w:t>венции МОП №</w:t>
      </w:r>
      <w:r w:rsidR="00131707">
        <w:t> </w:t>
      </w:r>
      <w:r w:rsidR="00F41363" w:rsidRPr="00F41363">
        <w:t xml:space="preserve">103 </w:t>
      </w:r>
      <w:r w:rsidR="00131707">
        <w:t>«</w:t>
      </w:r>
      <w:r w:rsidR="00F41363" w:rsidRPr="00F41363">
        <w:t>Об охране материнства</w:t>
      </w:r>
      <w:r w:rsidR="00131707">
        <w:t>»</w:t>
      </w:r>
      <w:r w:rsidR="00F41363" w:rsidRPr="00F41363">
        <w:t xml:space="preserve"> ст. 2</w:t>
      </w:r>
      <w:r w:rsidR="00131707">
        <w:t>,</w:t>
      </w:r>
      <w:r w:rsidR="00F41363" w:rsidRPr="00F41363">
        <w:t xml:space="preserve"> пп.</w:t>
      </w:r>
      <w:r w:rsidR="00131707">
        <w:t> </w:t>
      </w:r>
      <w:r w:rsidR="00F41363" w:rsidRPr="00F41363">
        <w:t>2 и 3 записано, что продолжительность отпуска по беременности и родам составляет не менее 12</w:t>
      </w:r>
      <w:r w:rsidR="00177791">
        <w:t> </w:t>
      </w:r>
      <w:r w:rsidR="00F41363" w:rsidRPr="00F41363">
        <w:t>месяцев и включает период обязательного послеродового отпуска, а пр</w:t>
      </w:r>
      <w:r w:rsidR="00F41363" w:rsidRPr="00F41363">
        <w:t>о</w:t>
      </w:r>
      <w:r w:rsidR="00F41363" w:rsidRPr="00F41363">
        <w:t>должительность обязательного послеродового отпуска устанавливается зак</w:t>
      </w:r>
      <w:r w:rsidR="00F41363" w:rsidRPr="00F41363">
        <w:t>о</w:t>
      </w:r>
      <w:r w:rsidR="00F41363" w:rsidRPr="00F41363">
        <w:t>нодательством каждой страны, но ни в коем случае не менее 6 недель, то в У</w:t>
      </w:r>
      <w:r w:rsidR="00F41363" w:rsidRPr="00F41363">
        <w:t>к</w:t>
      </w:r>
      <w:r w:rsidR="00F41363" w:rsidRPr="00F41363">
        <w:t>раине согласно стать</w:t>
      </w:r>
      <w:r w:rsidR="00131707">
        <w:t>е </w:t>
      </w:r>
      <w:r w:rsidR="00F41363" w:rsidRPr="00F41363">
        <w:t xml:space="preserve">179 КЗоТ </w:t>
      </w:r>
      <w:r w:rsidR="00131707">
        <w:t>«</w:t>
      </w:r>
      <w:r w:rsidR="00F41363" w:rsidRPr="00F41363">
        <w:t>отпуск по беременности, родам и уходу за ребенком предоставляется на 70</w:t>
      </w:r>
      <w:r w:rsidR="00131707">
        <w:t> </w:t>
      </w:r>
      <w:r w:rsidR="00F41363" w:rsidRPr="00F41363">
        <w:t>календарных дней до родов и 56 календа</w:t>
      </w:r>
      <w:r w:rsidR="00F41363" w:rsidRPr="00F41363">
        <w:t>р</w:t>
      </w:r>
      <w:r w:rsidR="00F41363" w:rsidRPr="00F41363">
        <w:t>ны</w:t>
      </w:r>
      <w:r w:rsidR="004A5174">
        <w:t>х</w:t>
      </w:r>
      <w:r w:rsidR="00F41363" w:rsidRPr="00F41363">
        <w:t xml:space="preserve"> дней после них</w:t>
      </w:r>
      <w:r w:rsidR="00131707">
        <w:t>»</w:t>
      </w:r>
      <w:r w:rsidR="00F41363" w:rsidRPr="00F41363">
        <w:t xml:space="preserve">. В течение этого срока за женщиной сохраняется заработная плата в полном объеме. Согласно КЗоТу женщины имеют право на </w:t>
      </w:r>
      <w:r w:rsidR="004A5174">
        <w:t xml:space="preserve">трехлетний </w:t>
      </w:r>
      <w:r w:rsidR="00F41363" w:rsidRPr="00F41363">
        <w:t>отпуск по уходу за ребенком с сохранением рабочего места, труд</w:t>
      </w:r>
      <w:r w:rsidR="00F41363" w:rsidRPr="00F41363">
        <w:t>о</w:t>
      </w:r>
      <w:r w:rsidR="00F41363" w:rsidRPr="00F41363">
        <w:t>вого стажа, а также с выплатой за этот период помощи в соответствии с зак</w:t>
      </w:r>
      <w:r w:rsidR="00F41363" w:rsidRPr="00F41363">
        <w:t>о</w:t>
      </w:r>
      <w:r w:rsidR="00F41363" w:rsidRPr="00F41363">
        <w:t>нодательством. Кроме того, женщине-матери при необходимости может быть предоставлен о</w:t>
      </w:r>
      <w:r w:rsidR="00F41363" w:rsidRPr="00F41363">
        <w:t>т</w:t>
      </w:r>
      <w:r w:rsidR="00F41363" w:rsidRPr="00F41363">
        <w:t>пуск без сохранения заработной платы продолжительностью, определенной в медицинском заключении, до достижения ребенком шестиле</w:t>
      </w:r>
      <w:r w:rsidR="00F41363" w:rsidRPr="00F41363">
        <w:t>т</w:t>
      </w:r>
      <w:r w:rsidR="00F41363" w:rsidRPr="00F41363">
        <w:t>него возраста.</w:t>
      </w:r>
    </w:p>
    <w:p w:rsidR="00F41363" w:rsidRPr="00F41363" w:rsidRDefault="00DD2C54" w:rsidP="00F41363">
      <w:pPr>
        <w:pStyle w:val="SingleTxt"/>
      </w:pPr>
      <w:r>
        <w:tab/>
      </w:r>
      <w:r w:rsidR="00F41363" w:rsidRPr="00F41363">
        <w:t xml:space="preserve">Важным этапом обеспечения гарантий защиты прав женщин на рынке труда стало выполнение в Украине </w:t>
      </w:r>
      <w:r w:rsidR="004A5174">
        <w:t>«</w:t>
      </w:r>
      <w:r w:rsidR="00F41363" w:rsidRPr="00F41363">
        <w:t>Национального плана действий по улу</w:t>
      </w:r>
      <w:r w:rsidR="00F41363" w:rsidRPr="00F41363">
        <w:t>ч</w:t>
      </w:r>
      <w:r w:rsidR="00F41363" w:rsidRPr="00F41363">
        <w:t>шению положения женщин и содействию введению гендерного равенства в обществе на 2001</w:t>
      </w:r>
      <w:r w:rsidR="00696A37">
        <w:t>–</w:t>
      </w:r>
      <w:r w:rsidR="00F41363" w:rsidRPr="00F41363">
        <w:t>2005</w:t>
      </w:r>
      <w:r w:rsidR="004A5174">
        <w:t> годы»</w:t>
      </w:r>
      <w:r w:rsidR="00F41363" w:rsidRPr="00F41363">
        <w:t xml:space="preserve">. Практическая реализация предусмотренных Национальным </w:t>
      </w:r>
      <w:r w:rsidR="004A5174">
        <w:t>п</w:t>
      </w:r>
      <w:r w:rsidR="00F41363" w:rsidRPr="00F41363">
        <w:t>ланом мероприятий оказывала содействие повышению конк</w:t>
      </w:r>
      <w:r w:rsidR="00F41363" w:rsidRPr="00F41363">
        <w:t>у</w:t>
      </w:r>
      <w:r w:rsidR="00F41363" w:rsidRPr="00F41363">
        <w:t>рентоспособности женщин на рынке труда, успешной адаптации семей к н</w:t>
      </w:r>
      <w:r w:rsidR="00F41363" w:rsidRPr="00F41363">
        <w:t>о</w:t>
      </w:r>
      <w:r w:rsidR="00F41363" w:rsidRPr="00F41363">
        <w:t>вым экономическим условиям, более эффективному использованию правовой системы для защиты прав и интересов семьи, женщин, детей, улучшению с</w:t>
      </w:r>
      <w:r w:rsidR="00F41363" w:rsidRPr="00F41363">
        <w:t>о</w:t>
      </w:r>
      <w:r w:rsidR="00F41363" w:rsidRPr="00F41363">
        <w:t>циальной защищенности семей с детьми.</w:t>
      </w:r>
    </w:p>
    <w:p w:rsidR="00F41363" w:rsidRPr="00F41363" w:rsidRDefault="00DD2C54" w:rsidP="00F41363">
      <w:pPr>
        <w:pStyle w:val="SingleTxt"/>
      </w:pPr>
      <w:r>
        <w:tab/>
      </w:r>
      <w:r w:rsidR="00F41363" w:rsidRPr="00F41363">
        <w:t>В Рекомендациях парламентских слушаний 2004</w:t>
      </w:r>
      <w:r w:rsidR="004A5174">
        <w:t> года</w:t>
      </w:r>
      <w:r w:rsidR="00F41363" w:rsidRPr="00F41363">
        <w:t xml:space="preserve"> </w:t>
      </w:r>
      <w:r w:rsidR="004A5174">
        <w:t>«</w:t>
      </w:r>
      <w:r w:rsidR="00F41363" w:rsidRPr="00F41363">
        <w:t>Положение же</w:t>
      </w:r>
      <w:r w:rsidR="00F41363" w:rsidRPr="00F41363">
        <w:t>н</w:t>
      </w:r>
      <w:r w:rsidR="00F41363" w:rsidRPr="00F41363">
        <w:t>щин в Украине: реалии и перспективы</w:t>
      </w:r>
      <w:r w:rsidR="004A5174">
        <w:t>»</w:t>
      </w:r>
      <w:r w:rsidR="00F41363" w:rsidRPr="00F41363">
        <w:t xml:space="preserve">, а также в </w:t>
      </w:r>
      <w:r w:rsidR="00F41363" w:rsidRPr="00F41363">
        <w:rPr>
          <w:bCs/>
        </w:rPr>
        <w:t>Концепции Государстве</w:t>
      </w:r>
      <w:r w:rsidR="00F41363" w:rsidRPr="00F41363">
        <w:rPr>
          <w:bCs/>
        </w:rPr>
        <w:t>н</w:t>
      </w:r>
      <w:r w:rsidR="00F41363" w:rsidRPr="00F41363">
        <w:rPr>
          <w:bCs/>
        </w:rPr>
        <w:t>ной программы по утверждению гендерного равенства в украинском обществе на 2006</w:t>
      </w:r>
      <w:r w:rsidR="00696A37">
        <w:rPr>
          <w:bCs/>
        </w:rPr>
        <w:t>–</w:t>
      </w:r>
      <w:r w:rsidR="00F41363" w:rsidRPr="00F41363">
        <w:rPr>
          <w:bCs/>
        </w:rPr>
        <w:t>2010</w:t>
      </w:r>
      <w:r w:rsidR="004A5174">
        <w:rPr>
          <w:bCs/>
        </w:rPr>
        <w:t> годы</w:t>
      </w:r>
      <w:r w:rsidR="00F41363" w:rsidRPr="00F41363">
        <w:rPr>
          <w:bCs/>
        </w:rPr>
        <w:t xml:space="preserve"> </w:t>
      </w:r>
      <w:r w:rsidR="00F41363" w:rsidRPr="00F41363">
        <w:t>отмечалось, что в течение последних лет в Украине одной из острых проблем остается безработица среди трудоспособного населения, п</w:t>
      </w:r>
      <w:r w:rsidR="00F41363" w:rsidRPr="00F41363">
        <w:t>о</w:t>
      </w:r>
      <w:r w:rsidR="00F41363" w:rsidRPr="00F41363">
        <w:t>давляющее большинство которого составляют женщины</w:t>
      </w:r>
      <w:r w:rsidR="005254F8">
        <w:t xml:space="preserve"> — </w:t>
      </w:r>
      <w:r w:rsidR="00F41363" w:rsidRPr="00F41363">
        <w:t>70</w:t>
      </w:r>
      <w:r w:rsidR="004A5174">
        <w:t> процентов</w:t>
      </w:r>
      <w:r w:rsidR="00F41363" w:rsidRPr="00F41363">
        <w:t>, ур</w:t>
      </w:r>
      <w:r w:rsidR="00F41363" w:rsidRPr="00F41363">
        <w:t>о</w:t>
      </w:r>
      <w:r w:rsidR="00F41363" w:rsidRPr="00F41363">
        <w:t>вень средней заработной платы женщин почти на треть меньше, чем у му</w:t>
      </w:r>
      <w:r w:rsidR="00F41363" w:rsidRPr="00F41363">
        <w:t>ж</w:t>
      </w:r>
      <w:r w:rsidR="00F41363" w:rsidRPr="00F41363">
        <w:t>чин; пенсия женщин по прогнозам ученых через 20</w:t>
      </w:r>
      <w:r w:rsidR="00696A37">
        <w:t>–</w:t>
      </w:r>
      <w:r w:rsidR="00F41363" w:rsidRPr="00F41363">
        <w:t>30 лет в среднем будет соста</w:t>
      </w:r>
      <w:r w:rsidR="00F41363" w:rsidRPr="00F41363">
        <w:t>в</w:t>
      </w:r>
      <w:r w:rsidR="00F41363" w:rsidRPr="00F41363">
        <w:t>лять 40</w:t>
      </w:r>
      <w:r w:rsidR="00696A37">
        <w:t>–</w:t>
      </w:r>
      <w:r w:rsidR="00F41363" w:rsidRPr="00F41363">
        <w:t>45</w:t>
      </w:r>
      <w:r w:rsidR="004A5174">
        <w:t> процентов</w:t>
      </w:r>
      <w:r w:rsidR="00F41363" w:rsidRPr="00F41363">
        <w:t xml:space="preserve"> пенсии мужчин; среди собственников среднего и мал</w:t>
      </w:r>
      <w:r w:rsidR="00F41363" w:rsidRPr="00F41363">
        <w:t>о</w:t>
      </w:r>
      <w:r w:rsidR="00F41363" w:rsidRPr="00F41363">
        <w:t>го бизнеса женщины составляют лишь 20</w:t>
      </w:r>
      <w:r w:rsidR="004A5174">
        <w:t> процентов</w:t>
      </w:r>
      <w:r w:rsidR="00F41363" w:rsidRPr="00F41363">
        <w:t>. С целью поддержания тр</w:t>
      </w:r>
      <w:r w:rsidR="00F41363" w:rsidRPr="00F41363">
        <w:t>у</w:t>
      </w:r>
      <w:r w:rsidR="00F41363" w:rsidRPr="00F41363">
        <w:t>довой занятости женщин и повышения их конкурентоспособности на рынке труда участниками парламентских слушаний было рекомендовано обеспечить более широкую профессиональную подготовку и повышение квалификации женщин, обращающихся в службы занятости, за счет средств Государственного фонда содействия занят</w:t>
      </w:r>
      <w:r w:rsidR="00F41363" w:rsidRPr="00F41363">
        <w:t>о</w:t>
      </w:r>
      <w:r w:rsidR="00F41363" w:rsidRPr="00F41363">
        <w:t xml:space="preserve">сти населения. </w:t>
      </w:r>
    </w:p>
    <w:p w:rsidR="00F41363" w:rsidRPr="00F41363" w:rsidRDefault="00DD2C54" w:rsidP="00F41363">
      <w:pPr>
        <w:pStyle w:val="SingleTxt"/>
      </w:pPr>
      <w:r>
        <w:tab/>
      </w:r>
      <w:r w:rsidR="00F41363" w:rsidRPr="00F41363">
        <w:t xml:space="preserve">Вопросы положения женщин на рынке труда и женской безработицы были в центре внимания IV Съезда федерации профсоюзов Украины </w:t>
      </w:r>
      <w:r w:rsidR="004A5174">
        <w:t>«</w:t>
      </w:r>
      <w:r w:rsidR="00F41363" w:rsidRPr="00F41363">
        <w:t>Об обеспеч</w:t>
      </w:r>
      <w:r w:rsidR="00F41363" w:rsidRPr="00F41363">
        <w:t>е</w:t>
      </w:r>
      <w:r w:rsidR="00F41363" w:rsidRPr="00F41363">
        <w:t>нии равных прав женщин и мужчин</w:t>
      </w:r>
      <w:r w:rsidR="004A5174">
        <w:t>»</w:t>
      </w:r>
      <w:r w:rsidR="00F41363" w:rsidRPr="00F41363">
        <w:t xml:space="preserve"> 2002</w:t>
      </w:r>
      <w:r w:rsidR="004A5174">
        <w:t> года</w:t>
      </w:r>
      <w:r w:rsidR="00F41363" w:rsidRPr="00F41363">
        <w:t>. Его участники и членские о</w:t>
      </w:r>
      <w:r w:rsidR="00F41363" w:rsidRPr="00F41363">
        <w:t>р</w:t>
      </w:r>
      <w:r w:rsidR="00F41363" w:rsidRPr="00F41363">
        <w:t xml:space="preserve">ганизации были обеспокоены по поводу отрицательного влияния кризисной экономической ситуации в Украине на положение женщин. На Съезде была принята резолюция, которая призывала членские организации профсоюзов присоединиться к Международной кампании независимых профсоюзов </w:t>
      </w:r>
      <w:r w:rsidR="004A5174">
        <w:t>«</w:t>
      </w:r>
      <w:r w:rsidR="00F41363" w:rsidRPr="00F41363">
        <w:t>Про</w:t>
      </w:r>
      <w:r w:rsidR="00F41363" w:rsidRPr="00F41363">
        <w:t>ф</w:t>
      </w:r>
      <w:r w:rsidR="00F41363" w:rsidRPr="00F41363">
        <w:t>союзы для женщин, женщины для профсоюзов</w:t>
      </w:r>
      <w:r w:rsidR="004A5174">
        <w:t>»</w:t>
      </w:r>
      <w:r w:rsidR="00F41363" w:rsidRPr="00F41363">
        <w:t>, разработать стратегию пр</w:t>
      </w:r>
      <w:r w:rsidR="00F41363" w:rsidRPr="00F41363">
        <w:t>и</w:t>
      </w:r>
      <w:r w:rsidR="00F41363" w:rsidRPr="00F41363">
        <w:t xml:space="preserve">влечения к профсоюзным организациям женщин, работающих на стабильной работе и в неформальном секторе. </w:t>
      </w:r>
    </w:p>
    <w:p w:rsidR="00F41363" w:rsidRPr="00F41363" w:rsidRDefault="00DD2C54" w:rsidP="00F41363">
      <w:pPr>
        <w:pStyle w:val="SingleTxt"/>
      </w:pPr>
      <w:r>
        <w:tab/>
      </w:r>
      <w:r w:rsidR="00F41363" w:rsidRPr="00F41363">
        <w:t>Социальная защита женщин на рынке труда осуществляется в Украине путем реализации программ занятости, разработанных на государственном и региональном уровнях. Они отвечают международной практике и направлены на помощь в поисках работы, предоставлени</w:t>
      </w:r>
      <w:r w:rsidR="004A5174">
        <w:t>е</w:t>
      </w:r>
      <w:r w:rsidR="00F41363" w:rsidRPr="00F41363">
        <w:t xml:space="preserve"> помощи в получении профе</w:t>
      </w:r>
      <w:r w:rsidR="00F41363" w:rsidRPr="00F41363">
        <w:t>с</w:t>
      </w:r>
      <w:r w:rsidR="00F41363" w:rsidRPr="00F41363">
        <w:t>сии (в том числе профориентационные и профконсультационные услуги), повыш</w:t>
      </w:r>
      <w:r w:rsidR="00F41363" w:rsidRPr="00F41363">
        <w:t>е</w:t>
      </w:r>
      <w:r w:rsidR="00F41363" w:rsidRPr="00F41363">
        <w:t>ние квалификации, переобучение, помощь для открытия собственного дела, организации общественных работ, предоставления материальной поддер</w:t>
      </w:r>
      <w:r w:rsidR="00F41363" w:rsidRPr="00F41363">
        <w:t>ж</w:t>
      </w:r>
      <w:r w:rsidR="00F41363" w:rsidRPr="00F41363">
        <w:t>ки в виде помощи по безработице. С этой целью налажено активное сотрудн</w:t>
      </w:r>
      <w:r w:rsidR="00F41363" w:rsidRPr="00F41363">
        <w:t>и</w:t>
      </w:r>
      <w:r w:rsidR="00F41363" w:rsidRPr="00F41363">
        <w:t>чество Государственной службы занятости с работодателями по предоставлению и</w:t>
      </w:r>
      <w:r w:rsidR="00F41363" w:rsidRPr="00F41363">
        <w:t>н</w:t>
      </w:r>
      <w:r w:rsidR="00F41363" w:rsidRPr="00F41363">
        <w:t>формации о свободных рабочих местах и вакантных должностях. Министерс</w:t>
      </w:r>
      <w:r w:rsidR="00F41363" w:rsidRPr="00F41363">
        <w:t>т</w:t>
      </w:r>
      <w:r w:rsidR="00F41363" w:rsidRPr="00F41363">
        <w:t>ва, иные центральные органы исполнительной власти, государственные адм</w:t>
      </w:r>
      <w:r w:rsidR="00F41363" w:rsidRPr="00F41363">
        <w:t>и</w:t>
      </w:r>
      <w:r w:rsidR="00F41363" w:rsidRPr="00F41363">
        <w:t>нистрации обеспечивают защиту прав женщин, предусматривая в о</w:t>
      </w:r>
      <w:r w:rsidR="00F41363" w:rsidRPr="00F41363">
        <w:t>т</w:t>
      </w:r>
      <w:r w:rsidR="00F41363" w:rsidRPr="00F41363">
        <w:t>раслевых, региональных соглашениях, коллективных договорах предприятий, учрежд</w:t>
      </w:r>
      <w:r w:rsidR="00F41363" w:rsidRPr="00F41363">
        <w:t>е</w:t>
      </w:r>
      <w:r w:rsidR="00F41363" w:rsidRPr="00F41363">
        <w:t>ний и организаций меры по улучшению состояния условий труда женщин, а в случае их увольнения с работы, обеспечения им переобучения и трудоустро</w:t>
      </w:r>
      <w:r w:rsidR="00F41363" w:rsidRPr="00F41363">
        <w:t>й</w:t>
      </w:r>
      <w:r w:rsidR="00F41363" w:rsidRPr="00F41363">
        <w:t>ства. Для решения проблем безработицы путем развития предпр</w:t>
      </w:r>
      <w:r w:rsidR="00F41363" w:rsidRPr="00F41363">
        <w:t>и</w:t>
      </w:r>
      <w:r w:rsidR="00F41363" w:rsidRPr="00F41363">
        <w:t>нимательства Государственной службой занятости организовано профессиональное обуч</w:t>
      </w:r>
      <w:r w:rsidR="00F41363" w:rsidRPr="00F41363">
        <w:t>е</w:t>
      </w:r>
      <w:r w:rsidR="00F41363" w:rsidRPr="00F41363">
        <w:t xml:space="preserve">ние безработных на курсах </w:t>
      </w:r>
      <w:r w:rsidR="004A5174">
        <w:t>«</w:t>
      </w:r>
      <w:r w:rsidR="00F41363" w:rsidRPr="00F41363">
        <w:t>Основы предпринимательства, среднего и малого би</w:t>
      </w:r>
      <w:r w:rsidR="00F41363" w:rsidRPr="00F41363">
        <w:t>з</w:t>
      </w:r>
      <w:r w:rsidR="00F41363" w:rsidRPr="00F41363">
        <w:t>неса</w:t>
      </w:r>
      <w:r w:rsidR="004A5174">
        <w:t>»</w:t>
      </w:r>
      <w:r w:rsidR="00F41363" w:rsidRPr="00F41363">
        <w:t>. В 2005</w:t>
      </w:r>
      <w:r w:rsidR="004A5174">
        <w:t> году</w:t>
      </w:r>
      <w:r w:rsidR="00F41363" w:rsidRPr="00F41363">
        <w:t xml:space="preserve"> такое обучение прошли 16,9 тыс. женщин из общего кол</w:t>
      </w:r>
      <w:r w:rsidR="00F41363" w:rsidRPr="00F41363">
        <w:t>и</w:t>
      </w:r>
      <w:r w:rsidR="00F41363" w:rsidRPr="00F41363">
        <w:t xml:space="preserve">чества 38,7 тыс. безработных. </w:t>
      </w:r>
    </w:p>
    <w:p w:rsidR="00F41363" w:rsidRPr="00F41363" w:rsidRDefault="00DD2C54" w:rsidP="00F41363">
      <w:pPr>
        <w:pStyle w:val="SingleTxt"/>
      </w:pPr>
      <w:r>
        <w:tab/>
      </w:r>
      <w:r w:rsidR="00F41363" w:rsidRPr="00F41363">
        <w:t>Ситуация переходной экономики требует усиления деловой активности людей во всех экономических структурах. В соответствии с данными Центра коммерческого права, сегодня в частном бизнесе в целом гендерный баланс с</w:t>
      </w:r>
      <w:r w:rsidR="00F41363" w:rsidRPr="00F41363">
        <w:t>о</w:t>
      </w:r>
      <w:r w:rsidR="00F41363" w:rsidRPr="00F41363">
        <w:t>храняется более или менее устойчиво: 50,4</w:t>
      </w:r>
      <w:r w:rsidR="004A5174">
        <w:t> процента</w:t>
      </w:r>
      <w:r w:rsidR="00F41363" w:rsidRPr="00F41363">
        <w:t xml:space="preserve"> женщин</w:t>
      </w:r>
      <w:r w:rsidR="005254F8">
        <w:t xml:space="preserve"> — </w:t>
      </w:r>
      <w:r w:rsidR="00F41363" w:rsidRPr="00F41363">
        <w:t>49,6</w:t>
      </w:r>
      <w:r w:rsidR="004A5174">
        <w:t> процента</w:t>
      </w:r>
      <w:r w:rsidR="00F41363" w:rsidRPr="00F41363">
        <w:t xml:space="preserve"> мужчин. На рынке частных юридических услуг женщины з</w:t>
      </w:r>
      <w:r w:rsidR="00F41363" w:rsidRPr="00F41363">
        <w:t>а</w:t>
      </w:r>
      <w:r w:rsidR="00F41363" w:rsidRPr="00F41363">
        <w:t>нимают около 2</w:t>
      </w:r>
      <w:r w:rsidR="004A5174">
        <w:t> процентов</w:t>
      </w:r>
      <w:r w:rsidR="00F41363" w:rsidRPr="00F41363">
        <w:t>. Сфера предпринимательства и, в частности, малого бизнеса п</w:t>
      </w:r>
      <w:r w:rsidR="00F41363" w:rsidRPr="00F41363">
        <w:t>о</w:t>
      </w:r>
      <w:r w:rsidR="00F41363" w:rsidRPr="00F41363">
        <w:t>полняется женщинами преимущественно за счет торговой сферы. Анализ ра</w:t>
      </w:r>
      <w:r w:rsidR="00F41363" w:rsidRPr="00F41363">
        <w:t>с</w:t>
      </w:r>
      <w:r w:rsidR="00F41363" w:rsidRPr="00F41363">
        <w:t>пределения женщин-предпринимательниц в сфере частного предпринимател</w:t>
      </w:r>
      <w:r w:rsidR="00F41363" w:rsidRPr="00F41363">
        <w:t>ь</w:t>
      </w:r>
      <w:r w:rsidR="00F41363" w:rsidRPr="00F41363">
        <w:t>ства по во</w:t>
      </w:r>
      <w:r w:rsidR="00F41363" w:rsidRPr="00F41363">
        <w:t>з</w:t>
      </w:r>
      <w:r w:rsidR="00F41363" w:rsidRPr="00F41363">
        <w:t>растному показателю выявил, что наибольшая группа женщин-предпринимательниц</w:t>
      </w:r>
      <w:r w:rsidR="005254F8">
        <w:t xml:space="preserve"> — </w:t>
      </w:r>
      <w:r w:rsidR="00F41363" w:rsidRPr="00F41363">
        <w:t>предпенсионного и пенсионного возраста. У них би</w:t>
      </w:r>
      <w:r w:rsidR="00F41363" w:rsidRPr="00F41363">
        <w:t>з</w:t>
      </w:r>
      <w:r w:rsidR="00F41363" w:rsidRPr="00F41363">
        <w:t>нес, как правило, мелкий и является просто средством выживания. Квалиф</w:t>
      </w:r>
      <w:r w:rsidR="00F41363" w:rsidRPr="00F41363">
        <w:t>и</w:t>
      </w:r>
      <w:r w:rsidR="00F41363" w:rsidRPr="00F41363">
        <w:t>цированных, готовых к совр</w:t>
      </w:r>
      <w:r w:rsidR="00F41363" w:rsidRPr="00F41363">
        <w:t>е</w:t>
      </w:r>
      <w:r w:rsidR="00F41363" w:rsidRPr="00F41363">
        <w:t>менному рынку предпринимательниц следует ожидать от младшего поколения украинок, которые на сегодня составляют ок</w:t>
      </w:r>
      <w:r w:rsidR="00F41363" w:rsidRPr="00F41363">
        <w:t>о</w:t>
      </w:r>
      <w:r w:rsidR="00F41363" w:rsidRPr="00F41363">
        <w:t>ло 14</w:t>
      </w:r>
      <w:r w:rsidR="004A5174">
        <w:t> процентов</w:t>
      </w:r>
      <w:r w:rsidR="00F41363" w:rsidRPr="00F41363">
        <w:t xml:space="preserve"> от общего количества женщин в этой сфере. По результатам социологических опросов, образованные женщины более способны начать собс</w:t>
      </w:r>
      <w:r w:rsidR="00F41363" w:rsidRPr="00F41363">
        <w:t>т</w:t>
      </w:r>
      <w:r w:rsidR="00F41363" w:rsidRPr="00F41363">
        <w:t>венное дело. Так, из 101</w:t>
      </w:r>
      <w:r w:rsidR="004A5174">
        <w:t> </w:t>
      </w:r>
      <w:r w:rsidR="00F41363" w:rsidRPr="00F41363">
        <w:t>опрошенных женщин-предпринимательниц высшее образование имеют 80,2</w:t>
      </w:r>
      <w:r w:rsidR="004A5174">
        <w:t> процента</w:t>
      </w:r>
      <w:r w:rsidR="00F41363" w:rsidRPr="00F41363">
        <w:t>, профессионально-техническое</w:t>
      </w:r>
      <w:r w:rsidR="005254F8">
        <w:t xml:space="preserve"> — </w:t>
      </w:r>
      <w:r w:rsidR="00F41363" w:rsidRPr="00F41363">
        <w:t>7,9</w:t>
      </w:r>
      <w:r w:rsidR="004A5174">
        <w:t> процента</w:t>
      </w:r>
      <w:r w:rsidR="00F41363" w:rsidRPr="00F41363">
        <w:t>, среднее</w:t>
      </w:r>
      <w:r w:rsidR="005254F8">
        <w:t xml:space="preserve"> — </w:t>
      </w:r>
      <w:r w:rsidR="00F41363" w:rsidRPr="00F41363">
        <w:t>1</w:t>
      </w:r>
      <w:r w:rsidR="004A5174">
        <w:t> процент</w:t>
      </w:r>
      <w:r w:rsidR="00F41363" w:rsidRPr="00F41363">
        <w:t>. По свидетельству специалистов, для до</w:t>
      </w:r>
      <w:r w:rsidR="00F41363" w:rsidRPr="00F41363">
        <w:t>с</w:t>
      </w:r>
      <w:r w:rsidR="00F41363" w:rsidRPr="00F41363">
        <w:t>тижения успеха в данной сфере женщинам не хватает стартового капитала, св</w:t>
      </w:r>
      <w:r w:rsidR="00F41363" w:rsidRPr="00F41363">
        <w:t>я</w:t>
      </w:r>
      <w:r w:rsidR="00F41363" w:rsidRPr="00F41363">
        <w:t>зей в верхних эшелонах власти</w:t>
      </w:r>
      <w:r w:rsidR="005254F8">
        <w:t xml:space="preserve"> — </w:t>
      </w:r>
      <w:r w:rsidR="00F41363" w:rsidRPr="00F41363">
        <w:t>всего того, что есть у мужчин, начинающих свой бизнес. Наиболее распространенными проблемами, с которыми сталк</w:t>
      </w:r>
      <w:r w:rsidR="00F41363" w:rsidRPr="00F41363">
        <w:t>и</w:t>
      </w:r>
      <w:r w:rsidR="00F41363" w:rsidRPr="00F41363">
        <w:t>ваются женщины при открытии собственного дела, являются следующие: р</w:t>
      </w:r>
      <w:r w:rsidR="00F41363" w:rsidRPr="00F41363">
        <w:t>е</w:t>
      </w:r>
      <w:r w:rsidR="00F41363" w:rsidRPr="00F41363">
        <w:t>альное о</w:t>
      </w:r>
      <w:r w:rsidR="00F41363" w:rsidRPr="00F41363">
        <w:t>т</w:t>
      </w:r>
      <w:r w:rsidR="00F41363" w:rsidRPr="00F41363">
        <w:t>сутствие для женщин места для самостоятельности или инициативы в коман</w:t>
      </w:r>
      <w:r w:rsidR="00F41363" w:rsidRPr="00F41363">
        <w:t>д</w:t>
      </w:r>
      <w:r w:rsidR="00F41363" w:rsidRPr="00F41363">
        <w:t>ной системе государственной экономики; повышенная, сравнительно с мужч</w:t>
      </w:r>
      <w:r w:rsidR="00F41363" w:rsidRPr="00F41363">
        <w:t>и</w:t>
      </w:r>
      <w:r w:rsidR="00F41363" w:rsidRPr="00F41363">
        <w:t>нами, ответственность за семью и детей, что отрицательно сказывается на профессиональной карьере; если в высшем руководстве доминируют му</w:t>
      </w:r>
      <w:r w:rsidR="00F41363" w:rsidRPr="00F41363">
        <w:t>ж</w:t>
      </w:r>
      <w:r w:rsidR="00F41363" w:rsidRPr="00F41363">
        <w:t>чины с патриархальной ментальностью, главным критерием оценки соответс</w:t>
      </w:r>
      <w:r w:rsidR="00F41363" w:rsidRPr="00F41363">
        <w:t>т</w:t>
      </w:r>
      <w:r w:rsidR="00F41363" w:rsidRPr="00F41363">
        <w:t>вия женщины руководящей должности выступает ее лояльность к власти; пр</w:t>
      </w:r>
      <w:r w:rsidR="00F41363" w:rsidRPr="00F41363">
        <w:t>о</w:t>
      </w:r>
      <w:r w:rsidR="00F41363" w:rsidRPr="00F41363">
        <w:t>блема реально существующей дискриминации по половому признаку (женщ</w:t>
      </w:r>
      <w:r w:rsidR="00F41363" w:rsidRPr="00F41363">
        <w:t>и</w:t>
      </w:r>
      <w:r w:rsidR="00F41363" w:rsidRPr="00F41363">
        <w:t>нам, работающи</w:t>
      </w:r>
      <w:r w:rsidR="004A5174">
        <w:t>м</w:t>
      </w:r>
      <w:r w:rsidR="00F41363" w:rsidRPr="00F41363">
        <w:t xml:space="preserve"> в мужских коллективах и имеющим такую же или подо</w:t>
      </w:r>
      <w:r w:rsidR="00F41363" w:rsidRPr="00F41363">
        <w:t>б</w:t>
      </w:r>
      <w:r w:rsidR="00F41363" w:rsidRPr="00F41363">
        <w:t>ную квалификацию, как правило, предлагают второстепенные р</w:t>
      </w:r>
      <w:r w:rsidR="00F41363" w:rsidRPr="00F41363">
        <w:t>о</w:t>
      </w:r>
      <w:r w:rsidR="00F41363" w:rsidRPr="00F41363">
        <w:t>ли).</w:t>
      </w:r>
    </w:p>
    <w:p w:rsidR="00F41363" w:rsidRPr="00F41363" w:rsidRDefault="00DD2C54" w:rsidP="00F41363">
      <w:pPr>
        <w:pStyle w:val="SingleTxt"/>
      </w:pPr>
      <w:r>
        <w:tab/>
      </w:r>
      <w:r w:rsidR="00F41363" w:rsidRPr="00F41363">
        <w:t>Меры, направленные на развитие предпринимательской деятельности среди женщин, поддержку семейного бизнеса</w:t>
      </w:r>
      <w:r w:rsidR="004A5174">
        <w:t>,</w:t>
      </w:r>
      <w:r w:rsidR="00F41363" w:rsidRPr="00F41363">
        <w:t xml:space="preserve"> осуществля</w:t>
      </w:r>
      <w:r w:rsidR="004A5174">
        <w:t>ю</w:t>
      </w:r>
      <w:r w:rsidR="00F41363" w:rsidRPr="00F41363">
        <w:t>тся государством в границах Национальной программы содействия развития малого предприним</w:t>
      </w:r>
      <w:r w:rsidR="00F41363" w:rsidRPr="00F41363">
        <w:t>а</w:t>
      </w:r>
      <w:r w:rsidR="00F41363" w:rsidRPr="00F41363">
        <w:t>тельства в Украине, реализация которой, согласно Закону Украины от 21.12.2000 №</w:t>
      </w:r>
      <w:r w:rsidR="004A5174">
        <w:t> </w:t>
      </w:r>
      <w:r w:rsidR="00F41363" w:rsidRPr="00F41363">
        <w:t xml:space="preserve">2157-111 </w:t>
      </w:r>
      <w:r w:rsidR="004A5174">
        <w:t>«</w:t>
      </w:r>
      <w:r w:rsidR="00F41363" w:rsidRPr="00F41363">
        <w:t>О Национальной программе содействия развити</w:t>
      </w:r>
      <w:r w:rsidR="004A5174">
        <w:t>ю</w:t>
      </w:r>
      <w:r w:rsidR="00F41363" w:rsidRPr="00F41363">
        <w:t xml:space="preserve"> м</w:t>
      </w:r>
      <w:r w:rsidR="00F41363" w:rsidRPr="00F41363">
        <w:t>а</w:t>
      </w:r>
      <w:r w:rsidR="00F41363" w:rsidRPr="00F41363">
        <w:t>лого предпринимательства в Украине</w:t>
      </w:r>
      <w:r w:rsidR="004A5174">
        <w:t>»</w:t>
      </w:r>
      <w:r w:rsidR="00F41363" w:rsidRPr="00F41363">
        <w:t>, утвержда</w:t>
      </w:r>
      <w:r w:rsidR="004A5174">
        <w:t>е</w:t>
      </w:r>
      <w:r w:rsidR="00F41363" w:rsidRPr="00F41363">
        <w:t>тся Кабинетом Министров ежегодно. Так, в течение отчетного периода в рамках внедрения образовател</w:t>
      </w:r>
      <w:r w:rsidR="00F41363" w:rsidRPr="00F41363">
        <w:t>ь</w:t>
      </w:r>
      <w:r w:rsidR="00F41363" w:rsidRPr="00F41363">
        <w:t>ной программы по вопросам предпринимательской деятельности для предпр</w:t>
      </w:r>
      <w:r w:rsidR="00F41363" w:rsidRPr="00F41363">
        <w:t>и</w:t>
      </w:r>
      <w:r w:rsidR="00F41363" w:rsidRPr="00F41363">
        <w:t>нимателей и широких слоев населения Госпредпринимательство совместно с Украинским фондом поддержки предпринимательства (УФПП) организовали и провели 30</w:t>
      </w:r>
      <w:r w:rsidR="004A5174">
        <w:t> </w:t>
      </w:r>
      <w:r w:rsidR="00F41363" w:rsidRPr="00F41363">
        <w:t>семинаров в 19</w:t>
      </w:r>
      <w:r w:rsidR="004A5174">
        <w:t> </w:t>
      </w:r>
      <w:r w:rsidR="00F41363" w:rsidRPr="00F41363">
        <w:t>регионах Украины, на которых прошли обучение 1486 человек. Кроме того, было предоставлено 3078 консультаций по вопросам развития м</w:t>
      </w:r>
      <w:r w:rsidR="00F41363" w:rsidRPr="00F41363">
        <w:t>а</w:t>
      </w:r>
      <w:r w:rsidR="00F41363" w:rsidRPr="00F41363">
        <w:t>лого предпринимательства.</w:t>
      </w:r>
    </w:p>
    <w:p w:rsidR="00F41363" w:rsidRPr="00F41363" w:rsidRDefault="00DD2C54" w:rsidP="00F41363">
      <w:pPr>
        <w:pStyle w:val="SingleTxt"/>
        <w:rPr>
          <w:b/>
        </w:rPr>
      </w:pPr>
      <w:r>
        <w:tab/>
      </w:r>
      <w:r w:rsidR="00F41363" w:rsidRPr="00F41363">
        <w:t>Пункт 1</w:t>
      </w:r>
      <w:r w:rsidR="004A5174">
        <w:t>(</w:t>
      </w:r>
      <w:r w:rsidR="00F41363" w:rsidRPr="00F41363">
        <w:t>b</w:t>
      </w:r>
      <w:r w:rsidR="004A5174">
        <w:t>)</w:t>
      </w:r>
      <w:r w:rsidR="00F41363" w:rsidRPr="00F41363">
        <w:t xml:space="preserve"> данной статьи Конвенции гарантирует</w:t>
      </w:r>
      <w:r w:rsidR="00F41363" w:rsidRPr="00F41363">
        <w:rPr>
          <w:b/>
        </w:rPr>
        <w:t xml:space="preserve"> право на равные во</w:t>
      </w:r>
      <w:r w:rsidR="00F41363" w:rsidRPr="00F41363">
        <w:rPr>
          <w:b/>
        </w:rPr>
        <w:t>з</w:t>
      </w:r>
      <w:r w:rsidR="00F41363" w:rsidRPr="00F41363">
        <w:rPr>
          <w:b/>
        </w:rPr>
        <w:t>можности при найме на работу, в том числе применения равных критер</w:t>
      </w:r>
      <w:r w:rsidR="00F41363" w:rsidRPr="00F41363">
        <w:rPr>
          <w:b/>
        </w:rPr>
        <w:t>и</w:t>
      </w:r>
      <w:r w:rsidR="00F41363" w:rsidRPr="00F41363">
        <w:rPr>
          <w:b/>
        </w:rPr>
        <w:t>ев выбора при найме.</w:t>
      </w:r>
    </w:p>
    <w:p w:rsidR="00F41363" w:rsidRPr="00F41363" w:rsidRDefault="00DD2C54" w:rsidP="00F41363">
      <w:pPr>
        <w:pStyle w:val="SingleTxt"/>
      </w:pPr>
      <w:r>
        <w:tab/>
      </w:r>
      <w:r w:rsidR="00F41363" w:rsidRPr="00F41363">
        <w:t>Расширением конституционной гарантии права недискриминационного приема на работу являются положения статьи 22 Кодекса законов о труде У</w:t>
      </w:r>
      <w:r w:rsidR="00F41363" w:rsidRPr="00F41363">
        <w:t>к</w:t>
      </w:r>
      <w:r w:rsidR="00F41363" w:rsidRPr="00F41363">
        <w:t>раины, согласно которой запрещается необоснованный отказ в принятии на р</w:t>
      </w:r>
      <w:r w:rsidR="00F41363" w:rsidRPr="00F41363">
        <w:t>а</w:t>
      </w:r>
      <w:r w:rsidR="00F41363" w:rsidRPr="00F41363">
        <w:t>боту, а также любое прямое или косвенное ограничени</w:t>
      </w:r>
      <w:r w:rsidR="005423F6">
        <w:t>е</w:t>
      </w:r>
      <w:r w:rsidR="00F41363" w:rsidRPr="00F41363">
        <w:t xml:space="preserve"> прав или установление пр</w:t>
      </w:r>
      <w:r w:rsidR="00F41363" w:rsidRPr="00F41363">
        <w:t>я</w:t>
      </w:r>
      <w:r w:rsidR="00F41363" w:rsidRPr="00F41363">
        <w:t xml:space="preserve">мых или косвенных преимуществ при принятии на работу. </w:t>
      </w:r>
    </w:p>
    <w:p w:rsidR="00F41363" w:rsidRPr="00F41363" w:rsidRDefault="00DD2C54" w:rsidP="00F41363">
      <w:pPr>
        <w:pStyle w:val="SingleTxt"/>
      </w:pPr>
      <w:r>
        <w:tab/>
      </w:r>
      <w:r w:rsidR="00F41363" w:rsidRPr="00F41363">
        <w:t>Государство создает условия для эффективной занятости населения, ок</w:t>
      </w:r>
      <w:r w:rsidR="00F41363" w:rsidRPr="00F41363">
        <w:t>а</w:t>
      </w:r>
      <w:r w:rsidR="00F41363" w:rsidRPr="00F41363">
        <w:t>зывает, независимо от пола, содействие гражданам в трудоустройстве, подг</w:t>
      </w:r>
      <w:r w:rsidR="00F41363" w:rsidRPr="00F41363">
        <w:t>о</w:t>
      </w:r>
      <w:r w:rsidR="00F41363" w:rsidRPr="00F41363">
        <w:t>товке, переподготовке и повышении трудовой квалификации (ст. 2 КЗоТ У</w:t>
      </w:r>
      <w:r w:rsidR="00F41363" w:rsidRPr="00F41363">
        <w:t>к</w:t>
      </w:r>
      <w:r w:rsidR="00F41363" w:rsidRPr="00F41363">
        <w:t>раины). Тем не менее, в 2003 г. Международная независимая правозащитная организация “Human Rights Watch” докладывала о дискриминации женщин на рынке труда в Украине. Проведенный анализ показал, что работодатели в гос</w:t>
      </w:r>
      <w:r w:rsidR="00F41363" w:rsidRPr="00F41363">
        <w:t>у</w:t>
      </w:r>
      <w:r w:rsidR="00F41363" w:rsidRPr="00F41363">
        <w:t>дарственном и частном секторах экономики продолжают практику гендерной дискриминации. Доступ женщин к высокооплачиваемой или престижной раб</w:t>
      </w:r>
      <w:r w:rsidR="00F41363" w:rsidRPr="00F41363">
        <w:t>о</w:t>
      </w:r>
      <w:r w:rsidR="00F41363" w:rsidRPr="00F41363">
        <w:t>те ограничен как в государственном, так и в частном секторах в связи с ди</w:t>
      </w:r>
      <w:r w:rsidR="00F41363" w:rsidRPr="00F41363">
        <w:t>с</w:t>
      </w:r>
      <w:r w:rsidR="00F41363" w:rsidRPr="00F41363">
        <w:t>криминационной практикой найма. Много женщин должны довольствоваться низкооплачиваемой работой, или вообще оставаться без работы. Среди рек</w:t>
      </w:r>
      <w:r w:rsidR="00F41363" w:rsidRPr="00F41363">
        <w:t>о</w:t>
      </w:r>
      <w:r w:rsidR="00F41363" w:rsidRPr="00F41363">
        <w:t>мендаций правительства Украины по этой проблеме были такие: прекратить дискриминацию женщин в государственных службах занятости и ввести мон</w:t>
      </w:r>
      <w:r w:rsidR="00F41363" w:rsidRPr="00F41363">
        <w:t>и</w:t>
      </w:r>
      <w:r w:rsidR="00F41363" w:rsidRPr="00F41363">
        <w:t>торинговые и прочие механизмы, направленные на изменение ситуации в час</w:t>
      </w:r>
      <w:r w:rsidR="00F41363" w:rsidRPr="00F41363">
        <w:t>т</w:t>
      </w:r>
      <w:r w:rsidR="00F41363" w:rsidRPr="00F41363">
        <w:t>ном секторе; разработать план действий по решению проблемы и предупре</w:t>
      </w:r>
      <w:r w:rsidR="00F41363" w:rsidRPr="00F41363">
        <w:t>ж</w:t>
      </w:r>
      <w:r w:rsidR="00F41363" w:rsidRPr="00F41363">
        <w:t>дению дискриминации в отношении женщин на рынке труда; признать нез</w:t>
      </w:r>
      <w:r w:rsidR="00F41363" w:rsidRPr="00F41363">
        <w:t>а</w:t>
      </w:r>
      <w:r w:rsidR="00F41363" w:rsidRPr="00F41363">
        <w:t xml:space="preserve">конность такой дискриминации и установить наказания за нее; привести КЗоТ Украины в соответствие </w:t>
      </w:r>
      <w:r w:rsidR="005423F6">
        <w:t>с</w:t>
      </w:r>
      <w:r w:rsidR="00F41363" w:rsidRPr="00F41363">
        <w:t xml:space="preserve"> международным и европейским стандартами неди</w:t>
      </w:r>
      <w:r w:rsidR="00F41363" w:rsidRPr="00F41363">
        <w:t>с</w:t>
      </w:r>
      <w:r w:rsidR="00F41363" w:rsidRPr="00F41363">
        <w:t>криминации и равного отношения на рынке труда, в том числе и в доступе к трудоустройству. Верховный Совет должен также принять законодательные а</w:t>
      </w:r>
      <w:r w:rsidR="00F41363" w:rsidRPr="00F41363">
        <w:t>к</w:t>
      </w:r>
      <w:r w:rsidR="00F41363" w:rsidRPr="00F41363">
        <w:t>ты, прямо запрещающие ссылки на пол кандидата в объявлениях о вакансиях. Тем не менее на сегодняшний день большинство из этих рекомендаций ост</w:t>
      </w:r>
      <w:r w:rsidR="00F41363" w:rsidRPr="00F41363">
        <w:t>а</w:t>
      </w:r>
      <w:r w:rsidR="00F41363" w:rsidRPr="00F41363">
        <w:t>ются не выполне</w:t>
      </w:r>
      <w:r w:rsidR="00F41363" w:rsidRPr="00F41363">
        <w:t>н</w:t>
      </w:r>
      <w:r w:rsidR="00F41363" w:rsidRPr="00F41363">
        <w:t>ными.</w:t>
      </w:r>
    </w:p>
    <w:p w:rsidR="00F41363" w:rsidRPr="00F41363" w:rsidRDefault="00DD2C54" w:rsidP="00F41363">
      <w:pPr>
        <w:pStyle w:val="SingleTxt"/>
        <w:rPr>
          <w:i/>
        </w:rPr>
      </w:pPr>
      <w:r>
        <w:tab/>
      </w:r>
      <w:r w:rsidR="00F41363" w:rsidRPr="00F41363">
        <w:t>В соответствии с пунктом 1</w:t>
      </w:r>
      <w:r w:rsidR="005423F6">
        <w:t>(</w:t>
      </w:r>
      <w:r w:rsidR="00F41363" w:rsidRPr="00F41363">
        <w:t>c</w:t>
      </w:r>
      <w:r w:rsidR="005423F6">
        <w:t>)</w:t>
      </w:r>
      <w:r w:rsidR="00F41363" w:rsidRPr="00F41363">
        <w:t xml:space="preserve"> статьи 11 данной Конвенции женщинам и мужчинам должно быть обеспечено </w:t>
      </w:r>
      <w:r w:rsidR="00F41363" w:rsidRPr="00F41363">
        <w:rPr>
          <w:b/>
        </w:rPr>
        <w:t>право на равное вознаграждение, вкл</w:t>
      </w:r>
      <w:r w:rsidR="00F41363" w:rsidRPr="00F41363">
        <w:rPr>
          <w:b/>
        </w:rPr>
        <w:t>ю</w:t>
      </w:r>
      <w:r w:rsidR="00F41363" w:rsidRPr="00F41363">
        <w:rPr>
          <w:b/>
        </w:rPr>
        <w:t>чая получение льгот, на равные условия для равноценной работы, а также на равный подход к оценке</w:t>
      </w:r>
      <w:r w:rsidR="00307101">
        <w:rPr>
          <w:b/>
        </w:rPr>
        <w:t xml:space="preserve"> </w:t>
      </w:r>
      <w:r w:rsidR="00F41363" w:rsidRPr="00F41363">
        <w:rPr>
          <w:b/>
        </w:rPr>
        <w:t>качества работы.</w:t>
      </w:r>
    </w:p>
    <w:p w:rsidR="00F41363" w:rsidRPr="00F41363" w:rsidRDefault="00DD2C54" w:rsidP="00F41363">
      <w:pPr>
        <w:pStyle w:val="SingleTxt"/>
      </w:pPr>
      <w:r>
        <w:tab/>
      </w:r>
      <w:r w:rsidR="00F41363" w:rsidRPr="00F41363">
        <w:t>Право женщин и мужчин на получение равного вознаграждения за труд, в том числе на специальные льготы и на равные условия труда, регламентируе</w:t>
      </w:r>
      <w:r w:rsidR="00F41363" w:rsidRPr="00F41363">
        <w:t>т</w:t>
      </w:r>
      <w:r w:rsidR="00F41363" w:rsidRPr="00F41363">
        <w:t xml:space="preserve">ся статьей 94 Кодекса законов о труде Украины, которая декларирует запрет любого </w:t>
      </w:r>
      <w:r w:rsidR="005423F6">
        <w:t>«</w:t>
      </w:r>
      <w:r w:rsidR="00F41363" w:rsidRPr="00F41363">
        <w:t>уменьшения размеров оплаты труда</w:t>
      </w:r>
      <w:r w:rsidR="005423F6">
        <w:t>»</w:t>
      </w:r>
      <w:r w:rsidR="00F41363" w:rsidRPr="00F41363">
        <w:t xml:space="preserve"> в зависимости от возраста, пола, расы и другой принадлежности работника. Но, несмотря на то, что на закон</w:t>
      </w:r>
      <w:r w:rsidR="00F41363" w:rsidRPr="00F41363">
        <w:t>о</w:t>
      </w:r>
      <w:r w:rsidR="00F41363" w:rsidRPr="00F41363">
        <w:t>дательном уровне женщины имеют равные с мужчинами права на труд и ра</w:t>
      </w:r>
      <w:r w:rsidR="00F41363" w:rsidRPr="00F41363">
        <w:t>в</w:t>
      </w:r>
      <w:r w:rsidR="00F41363" w:rsidRPr="00F41363">
        <w:t>ное вознаграждение за него, уровень заработной платы женщин Украины зн</w:t>
      </w:r>
      <w:r w:rsidR="00F41363" w:rsidRPr="00F41363">
        <w:t>а</w:t>
      </w:r>
      <w:r w:rsidR="00F41363" w:rsidRPr="00F41363">
        <w:t>чительно ниже, чем мужчин. Проблема состоит в том, что, несмотря на выс</w:t>
      </w:r>
      <w:r w:rsidR="00F41363" w:rsidRPr="00F41363">
        <w:t>о</w:t>
      </w:r>
      <w:r w:rsidR="00F41363" w:rsidRPr="00F41363">
        <w:t>кую профессиональную и образовательную подготовку, женщины занимают должности менее престижные, менее оплачиваемые и получают заработную плату в среднем на 1/3 меньше, чем мужчины. Тем не менее такой разрыв в о</w:t>
      </w:r>
      <w:r w:rsidR="00F41363" w:rsidRPr="00F41363">
        <w:t>п</w:t>
      </w:r>
      <w:r w:rsidR="00F41363" w:rsidRPr="00F41363">
        <w:t>лате нельзя целиком отнести на счет факторов прямой дискриминации. Это обусловлено, прежде всего, тем, что законодательство о труде запрещает и</w:t>
      </w:r>
      <w:r w:rsidR="00F41363" w:rsidRPr="00F41363">
        <w:t>с</w:t>
      </w:r>
      <w:r w:rsidR="00F41363" w:rsidRPr="00F41363">
        <w:t>пользование труда женщин на трудных и вредных работах. А мужчины, кот</w:t>
      </w:r>
      <w:r w:rsidR="00F41363" w:rsidRPr="00F41363">
        <w:t>о</w:t>
      </w:r>
      <w:r w:rsidR="00F41363" w:rsidRPr="00F41363">
        <w:t>рые работают на таких производствах, получают льготы и компенсации, что соответственно влияет на уровень оплаты их труда.</w:t>
      </w:r>
    </w:p>
    <w:p w:rsidR="00F41363" w:rsidRPr="00F41363" w:rsidRDefault="00DD2C54" w:rsidP="00F41363">
      <w:pPr>
        <w:pStyle w:val="SingleTxt"/>
      </w:pPr>
      <w:r>
        <w:tab/>
      </w:r>
      <w:r w:rsidR="00F41363" w:rsidRPr="00F41363">
        <w:t>Положения 1</w:t>
      </w:r>
      <w:r w:rsidR="005423F6">
        <w:t>(</w:t>
      </w:r>
      <w:r w:rsidR="00F41363" w:rsidRPr="00F41363">
        <w:t>f</w:t>
      </w:r>
      <w:r w:rsidR="005423F6">
        <w:t>)</w:t>
      </w:r>
      <w:r w:rsidR="00F41363" w:rsidRPr="00F41363">
        <w:t xml:space="preserve"> статьи</w:t>
      </w:r>
      <w:r w:rsidR="005423F6">
        <w:t> </w:t>
      </w:r>
      <w:r w:rsidR="00F41363" w:rsidRPr="00F41363">
        <w:t xml:space="preserve">11 данной Конвенции в части </w:t>
      </w:r>
      <w:r w:rsidR="00F41363" w:rsidRPr="00F41363">
        <w:rPr>
          <w:b/>
        </w:rPr>
        <w:t>права на здрав</w:t>
      </w:r>
      <w:r w:rsidR="00F41363" w:rsidRPr="00F41363">
        <w:rPr>
          <w:b/>
        </w:rPr>
        <w:t>о</w:t>
      </w:r>
      <w:r w:rsidR="00F41363" w:rsidRPr="00F41363">
        <w:rPr>
          <w:b/>
        </w:rPr>
        <w:t>охранение и безопасные условия работы, в том числе защиту репроду</w:t>
      </w:r>
      <w:r w:rsidR="00F41363" w:rsidRPr="00F41363">
        <w:rPr>
          <w:b/>
        </w:rPr>
        <w:t>к</w:t>
      </w:r>
      <w:r w:rsidR="00F41363" w:rsidRPr="00F41363">
        <w:rPr>
          <w:b/>
        </w:rPr>
        <w:t>тивной функции</w:t>
      </w:r>
      <w:r w:rsidR="00F41363" w:rsidRPr="00F41363">
        <w:t xml:space="preserve">, и положения 2 этой статьи о </w:t>
      </w:r>
      <w:r w:rsidR="00F41363" w:rsidRPr="00F41363">
        <w:rPr>
          <w:b/>
        </w:rPr>
        <w:t>предотвращении дискрим</w:t>
      </w:r>
      <w:r w:rsidR="00F41363" w:rsidRPr="00F41363">
        <w:rPr>
          <w:b/>
        </w:rPr>
        <w:t>и</w:t>
      </w:r>
      <w:r w:rsidR="00F41363" w:rsidRPr="00F41363">
        <w:rPr>
          <w:b/>
        </w:rPr>
        <w:t>нации в отношении женщин после бракосочетания или рождения ребенка и гарантирование им эффективного права на труд</w:t>
      </w:r>
      <w:r w:rsidR="00F41363" w:rsidRPr="00F41363">
        <w:t xml:space="preserve"> в Украине законодател</w:t>
      </w:r>
      <w:r w:rsidR="00F41363" w:rsidRPr="00F41363">
        <w:t>ь</w:t>
      </w:r>
      <w:r w:rsidR="00F41363" w:rsidRPr="00F41363">
        <w:t>но обе</w:t>
      </w:r>
      <w:r w:rsidR="00F41363" w:rsidRPr="00F41363">
        <w:t>с</w:t>
      </w:r>
      <w:r w:rsidR="00F41363" w:rsidRPr="00F41363">
        <w:t>печены.</w:t>
      </w:r>
    </w:p>
    <w:p w:rsidR="00F41363" w:rsidRPr="00F41363" w:rsidRDefault="00DD2C54" w:rsidP="00F41363">
      <w:pPr>
        <w:pStyle w:val="SingleTxt"/>
      </w:pPr>
      <w:r>
        <w:tab/>
      </w:r>
      <w:r w:rsidR="00F41363" w:rsidRPr="00F41363">
        <w:t>Что касается норм охраны труда женщин, связанных с материнством, то они предусматривают: установление облегченных условий труда (запрет пр</w:t>
      </w:r>
      <w:r w:rsidR="00F41363" w:rsidRPr="00F41363">
        <w:t>и</w:t>
      </w:r>
      <w:r w:rsidR="00F41363" w:rsidRPr="00F41363">
        <w:t>влекать к работе в ночное время, к сверхурочным работам, к работе по выхо</w:t>
      </w:r>
      <w:r w:rsidR="00F41363" w:rsidRPr="00F41363">
        <w:t>д</w:t>
      </w:r>
      <w:r w:rsidR="00F41363" w:rsidRPr="00F41363">
        <w:t>ным дням, отправлять в командировку и т.п.); предоставление льгот в связи с материнством (отпуск, перерыв на кормление ребенка и т.п.); использование труда женщин, имеющих детей, на работе с неполной рабочей неделей, испол</w:t>
      </w:r>
      <w:r w:rsidR="00F41363" w:rsidRPr="00F41363">
        <w:t>ь</w:t>
      </w:r>
      <w:r w:rsidR="00F41363" w:rsidRPr="00F41363">
        <w:t>зование скользящего графика работы, надомной работы; специальные виды с</w:t>
      </w:r>
      <w:r w:rsidR="00F41363" w:rsidRPr="00F41363">
        <w:t>о</w:t>
      </w:r>
      <w:r w:rsidR="00F41363" w:rsidRPr="00F41363">
        <w:t>циального страхования.</w:t>
      </w:r>
    </w:p>
    <w:p w:rsidR="00F41363" w:rsidRPr="00F41363" w:rsidRDefault="00DD2C54" w:rsidP="00F41363">
      <w:pPr>
        <w:pStyle w:val="SingleTxt"/>
      </w:pPr>
      <w:r>
        <w:tab/>
      </w:r>
      <w:r w:rsidR="00F41363" w:rsidRPr="00F41363">
        <w:t>В частности, вопрос безопасности труда беременных женщин и матерей малолетних детей регламентируется Кодексом законов о труде Украины. Так, статья 33 запрещает временное переведение на другую работу беременных женщин и женщин, имеющих ребенка-инвалида или ребенка возрастом до 6</w:t>
      </w:r>
      <w:r w:rsidR="00CB3A42">
        <w:t> </w:t>
      </w:r>
      <w:r w:rsidR="00F41363" w:rsidRPr="00F41363">
        <w:t xml:space="preserve">лет без их согласия. Статьями 56, 63, 175, 176 и 177 запрещается привлечение беременных женщин и матерей детей до </w:t>
      </w:r>
      <w:r w:rsidR="005423F6">
        <w:t>трех</w:t>
      </w:r>
      <w:r w:rsidR="00F41363" w:rsidRPr="00F41363">
        <w:t>летнего возраста к работе в но</w:t>
      </w:r>
      <w:r w:rsidR="00F41363" w:rsidRPr="00F41363">
        <w:t>ч</w:t>
      </w:r>
      <w:r w:rsidR="00F41363" w:rsidRPr="00F41363">
        <w:t>ное и внеурочное время. Статья 178 предусматривает, что женщины этой кат</w:t>
      </w:r>
      <w:r w:rsidR="00F41363" w:rsidRPr="00F41363">
        <w:t>е</w:t>
      </w:r>
      <w:r w:rsidR="00F41363" w:rsidRPr="00F41363">
        <w:t>гории могут быть переведены на легкую работу или такую, которая не будет неблагоприятно влиять на здоровье женщины и ее будущего ребенка. При этом сохраняется заработок по предыдущему месту трудоустройства женщины. Е</w:t>
      </w:r>
      <w:r w:rsidR="00F41363" w:rsidRPr="00F41363">
        <w:t>с</w:t>
      </w:r>
      <w:r w:rsidR="00F41363" w:rsidRPr="00F41363">
        <w:t>ли на производстве невозможно найти более легкую или безвредную работу для такой женщины, то она подлежит увольнению с работы с сохранением среднего заработка за все дни, которые не работает. Статьей 174, а также Зак</w:t>
      </w:r>
      <w:r w:rsidR="00F41363" w:rsidRPr="00F41363">
        <w:t>о</w:t>
      </w:r>
      <w:r w:rsidR="00F41363" w:rsidRPr="00F41363">
        <w:t xml:space="preserve">ном Украины </w:t>
      </w:r>
      <w:r w:rsidR="005423F6">
        <w:t>«</w:t>
      </w:r>
      <w:r w:rsidR="00F41363" w:rsidRPr="00F41363">
        <w:t>Об охране труда</w:t>
      </w:r>
      <w:r w:rsidR="005423F6">
        <w:t>»</w:t>
      </w:r>
      <w:r w:rsidR="00F41363" w:rsidRPr="00F41363">
        <w:t xml:space="preserve"> запрещается использование труда женщин на тяжелых работах и на работах с вредными или опасными условиями труда, на подземных работах, а также привлечение женщин к подъему и перемещению вещей, масса которых превышает установленные для них предельные нормы. С учетом этих факторов разработан и утвержден Перечень сложных работ и р</w:t>
      </w:r>
      <w:r w:rsidR="00F41363" w:rsidRPr="00F41363">
        <w:t>а</w:t>
      </w:r>
      <w:r w:rsidR="00F41363" w:rsidRPr="00F41363">
        <w:t>бот с вредными и опасными условиями труда, на которых запрещается прим</w:t>
      </w:r>
      <w:r w:rsidR="00F41363" w:rsidRPr="00F41363">
        <w:t>е</w:t>
      </w:r>
      <w:r w:rsidR="00F41363" w:rsidRPr="00F41363">
        <w:t>нение труда женщин, а также предельные нормы подъема и перемещения т</w:t>
      </w:r>
      <w:r w:rsidR="00F41363" w:rsidRPr="00F41363">
        <w:t>я</w:t>
      </w:r>
      <w:r w:rsidR="00F41363" w:rsidRPr="00F41363">
        <w:t>желых вещей женщинами, утвержденный приказом МОЗ от 29.12.93 г. Раб</w:t>
      </w:r>
      <w:r w:rsidR="00F41363" w:rsidRPr="00F41363">
        <w:t>о</w:t>
      </w:r>
      <w:r w:rsidR="00F41363" w:rsidRPr="00F41363">
        <w:t>тающим женщинам, имеющим грудных детей, статьей 183 КЗоТ предоставл</w:t>
      </w:r>
      <w:r w:rsidR="00F41363" w:rsidRPr="00F41363">
        <w:t>я</w:t>
      </w:r>
      <w:r w:rsidR="00F41363" w:rsidRPr="00F41363">
        <w:t>ются специальные перерывы для кормления ребенка. Статья 186 регламентир</w:t>
      </w:r>
      <w:r w:rsidR="00F41363" w:rsidRPr="00F41363">
        <w:t>у</w:t>
      </w:r>
      <w:r w:rsidR="00F41363" w:rsidRPr="00F41363">
        <w:t>ет обслуживание матери на предприятии и в организациях, а статья 185 пред</w:t>
      </w:r>
      <w:r w:rsidR="00F41363" w:rsidRPr="00F41363">
        <w:t>у</w:t>
      </w:r>
      <w:r w:rsidR="00F41363" w:rsidRPr="00F41363">
        <w:t xml:space="preserve">сматривает предоставление беременным женщинам и женщинам, имеющим детей возрастом до </w:t>
      </w:r>
      <w:r w:rsidR="005423F6">
        <w:t>14 </w:t>
      </w:r>
      <w:r w:rsidR="00F41363" w:rsidRPr="00F41363">
        <w:t>лет, путевок в санатории и дома отдыха и материал</w:t>
      </w:r>
      <w:r w:rsidR="00F41363" w:rsidRPr="00F41363">
        <w:t>ь</w:t>
      </w:r>
      <w:r w:rsidR="00F41363" w:rsidRPr="00F41363">
        <w:t xml:space="preserve">ной помощи. Законом Украины </w:t>
      </w:r>
      <w:r w:rsidR="005423F6">
        <w:t>«</w:t>
      </w:r>
      <w:r w:rsidR="00F41363" w:rsidRPr="00F41363">
        <w:t>О государственной помощи семьям с детьми</w:t>
      </w:r>
      <w:r w:rsidR="005423F6">
        <w:t>»</w:t>
      </w:r>
      <w:r w:rsidR="00F41363" w:rsidRPr="00F41363">
        <w:t xml:space="preserve"> (раздел 2, часть 1, статьи 10</w:t>
      </w:r>
      <w:r w:rsidR="00696A37">
        <w:t>–</w:t>
      </w:r>
      <w:r w:rsidR="00F41363" w:rsidRPr="00F41363">
        <w:t>14) предусмотрена помощь женщинам во время беременности и в послеродовой период, а также помощь детям одиноких мат</w:t>
      </w:r>
      <w:r w:rsidR="00F41363" w:rsidRPr="00F41363">
        <w:t>е</w:t>
      </w:r>
      <w:r w:rsidR="00F41363" w:rsidRPr="00F41363">
        <w:t>рей (раздел 1, часть 8, ст</w:t>
      </w:r>
      <w:r w:rsidR="00F41363" w:rsidRPr="00F41363">
        <w:t>а</w:t>
      </w:r>
      <w:r w:rsidR="00F41363" w:rsidRPr="00F41363">
        <w:t>тьи 58</w:t>
      </w:r>
      <w:r w:rsidR="00696A37">
        <w:t>–</w:t>
      </w:r>
      <w:r w:rsidR="00F41363" w:rsidRPr="00F41363">
        <w:t>62).</w:t>
      </w:r>
    </w:p>
    <w:p w:rsidR="00F41363" w:rsidRPr="00F41363" w:rsidRDefault="00DD2C54" w:rsidP="00F41363">
      <w:pPr>
        <w:pStyle w:val="SingleTxt"/>
      </w:pPr>
      <w:r>
        <w:tab/>
      </w:r>
      <w:r w:rsidR="00F41363" w:rsidRPr="00F41363">
        <w:t>В системе Министерства транспорта Украины выполняется постановл</w:t>
      </w:r>
      <w:r w:rsidR="00F41363" w:rsidRPr="00F41363">
        <w:t>е</w:t>
      </w:r>
      <w:r w:rsidR="00F41363" w:rsidRPr="00F41363">
        <w:t xml:space="preserve">ние Президиума Совета профсоюза железнодорожников и транспортных строителей от 27.07.2004 </w:t>
      </w:r>
      <w:r w:rsidR="005423F6">
        <w:t>«</w:t>
      </w:r>
      <w:r w:rsidR="00F41363" w:rsidRPr="00F41363">
        <w:t>Об условиях труда женщин в вагонном хозяйстве</w:t>
      </w:r>
      <w:r w:rsidR="005423F6">
        <w:t>»</w:t>
      </w:r>
      <w:r w:rsidR="00F41363" w:rsidRPr="00F41363">
        <w:t>. Профсоюзы Украины осуществляют надзор за включением в Генеральное с</w:t>
      </w:r>
      <w:r w:rsidR="00F41363" w:rsidRPr="00F41363">
        <w:t>о</w:t>
      </w:r>
      <w:r w:rsidR="00F41363" w:rsidRPr="00F41363">
        <w:t>глашение и отраслевые соглашения положений по обеспечению равных прав и возможностей женщин и мужчин, а также общественный контроль над собл</w:t>
      </w:r>
      <w:r w:rsidR="00F41363" w:rsidRPr="00F41363">
        <w:t>ю</w:t>
      </w:r>
      <w:r w:rsidR="00F41363" w:rsidRPr="00F41363">
        <w:t>дением работодателями отрасли законодательства об охране труда женщин, создания им безопасных и безвредных условий труда.</w:t>
      </w:r>
    </w:p>
    <w:p w:rsidR="00F41363" w:rsidRPr="00F41363" w:rsidRDefault="00DD2C54" w:rsidP="00F41363">
      <w:pPr>
        <w:pStyle w:val="SingleTxt"/>
      </w:pPr>
      <w:r>
        <w:tab/>
      </w:r>
      <w:r w:rsidR="00F41363" w:rsidRPr="00F41363">
        <w:t>Существенной проблемой, которая возникает в связи с реализацией же</w:t>
      </w:r>
      <w:r w:rsidR="00F41363" w:rsidRPr="00F41363">
        <w:t>н</w:t>
      </w:r>
      <w:r w:rsidR="00F41363" w:rsidRPr="00F41363">
        <w:t>щиной ее биологической функции материнства, является обеспечение ей г</w:t>
      </w:r>
      <w:r w:rsidR="00F41363" w:rsidRPr="00F41363">
        <w:t>а</w:t>
      </w:r>
      <w:r w:rsidR="00F41363" w:rsidRPr="00F41363">
        <w:t>рантий от увольнения с работы или на трудоустройство на основании береме</w:t>
      </w:r>
      <w:r w:rsidR="00F41363" w:rsidRPr="00F41363">
        <w:t>н</w:t>
      </w:r>
      <w:r w:rsidR="00F41363" w:rsidRPr="00F41363">
        <w:t xml:space="preserve">ности или отпуска по беременности и родам. Правовые нормы касательно этой проблемы включены в новый Уголовный кодекс Украины. Итак, должностное лицо, не соблюдающее требований Закона, может быть привлечено к уголовной ответственности в соответствии со статьями 133 </w:t>
      </w:r>
      <w:r w:rsidR="005423F6">
        <w:t>«</w:t>
      </w:r>
      <w:r w:rsidR="00F41363" w:rsidRPr="00F41363">
        <w:t>Нарушение законодательс</w:t>
      </w:r>
      <w:r w:rsidR="00F41363" w:rsidRPr="00F41363">
        <w:t>т</w:t>
      </w:r>
      <w:r w:rsidR="00F41363" w:rsidRPr="00F41363">
        <w:t>ва по труду</w:t>
      </w:r>
      <w:r w:rsidR="005423F6">
        <w:t>»</w:t>
      </w:r>
      <w:r w:rsidR="00F41363" w:rsidRPr="00F41363">
        <w:t xml:space="preserve"> и 134 </w:t>
      </w:r>
      <w:r w:rsidR="005423F6">
        <w:t>«</w:t>
      </w:r>
      <w:r w:rsidR="00F41363" w:rsidRPr="00F41363">
        <w:t>Отказ в приеме на работу и запрет увольнения беременных женщин и женщин, имеющих детей</w:t>
      </w:r>
      <w:r w:rsidR="005423F6">
        <w:t>»</w:t>
      </w:r>
      <w:r w:rsidR="00F41363" w:rsidRPr="00F41363">
        <w:t>. Кроме того, законодательством Укра</w:t>
      </w:r>
      <w:r w:rsidR="00F41363" w:rsidRPr="00F41363">
        <w:t>и</w:t>
      </w:r>
      <w:r w:rsidR="00F41363" w:rsidRPr="00F41363">
        <w:t xml:space="preserve">ны, в частности Законом Украины </w:t>
      </w:r>
      <w:r w:rsidR="005423F6">
        <w:t>«</w:t>
      </w:r>
      <w:r w:rsidR="00F41363" w:rsidRPr="00F41363">
        <w:t>О государственной помощи семьям с детьми</w:t>
      </w:r>
      <w:r w:rsidR="005423F6">
        <w:t>»</w:t>
      </w:r>
      <w:r w:rsidR="00F41363" w:rsidRPr="00F41363">
        <w:t xml:space="preserve"> (раздел 2, глава 1, статьи 10</w:t>
      </w:r>
      <w:r w:rsidR="00696A37">
        <w:t>–</w:t>
      </w:r>
      <w:r w:rsidR="00F41363" w:rsidRPr="00F41363">
        <w:t>14) предусмотрена помощь женщинам во время беременности и в послеродовой период, а также помощь детям одиноких мат</w:t>
      </w:r>
      <w:r w:rsidR="00F41363" w:rsidRPr="00F41363">
        <w:t>е</w:t>
      </w:r>
      <w:r w:rsidR="00F41363" w:rsidRPr="00F41363">
        <w:t>рей (раздел 2, глава 8, статьи 58</w:t>
      </w:r>
      <w:r w:rsidR="00696A37">
        <w:t>–</w:t>
      </w:r>
      <w:r w:rsidR="00F41363" w:rsidRPr="00F41363">
        <w:t xml:space="preserve">62). Согласно статье 179 Кодекса законов о труде </w:t>
      </w:r>
      <w:r w:rsidR="005423F6">
        <w:t>«</w:t>
      </w:r>
      <w:r w:rsidR="00F41363" w:rsidRPr="00F41363">
        <w:t>Отпуск по беременности, родах и уходе за ребенком</w:t>
      </w:r>
      <w:r w:rsidR="005423F6">
        <w:t>»</w:t>
      </w:r>
      <w:r w:rsidR="00F41363" w:rsidRPr="00F41363">
        <w:t xml:space="preserve"> женщина имеет право на отпуск продолжительностью до 140 календарных дней с сохранением полного объема заработной платы. </w:t>
      </w:r>
    </w:p>
    <w:p w:rsidR="00F41363" w:rsidRPr="00F41363" w:rsidRDefault="00DD2C54" w:rsidP="00F41363">
      <w:pPr>
        <w:pStyle w:val="SingleTxt"/>
        <w:rPr>
          <w:b/>
        </w:rPr>
      </w:pPr>
      <w:r>
        <w:tab/>
      </w:r>
      <w:r w:rsidR="00F41363" w:rsidRPr="00F41363">
        <w:t>Пунктом 2</w:t>
      </w:r>
      <w:r w:rsidR="005423F6">
        <w:t>(</w:t>
      </w:r>
      <w:r w:rsidR="00F41363" w:rsidRPr="00F41363">
        <w:t>с</w:t>
      </w:r>
      <w:r w:rsidR="005423F6">
        <w:t>)</w:t>
      </w:r>
      <w:r w:rsidR="00F41363" w:rsidRPr="00F41363">
        <w:t xml:space="preserve"> статьи 11 Конвенции государства-участники должны </w:t>
      </w:r>
      <w:r w:rsidR="00F41363" w:rsidRPr="00F41363">
        <w:rPr>
          <w:b/>
        </w:rPr>
        <w:t>пр</w:t>
      </w:r>
      <w:r w:rsidR="00F41363" w:rsidRPr="00F41363">
        <w:rPr>
          <w:b/>
        </w:rPr>
        <w:t>и</w:t>
      </w:r>
      <w:r w:rsidR="00F41363" w:rsidRPr="00F41363">
        <w:rPr>
          <w:b/>
        </w:rPr>
        <w:t>нять соответствующие меры с тем, чтобы разрешить родителям совм</w:t>
      </w:r>
      <w:r w:rsidR="00F41363" w:rsidRPr="00F41363">
        <w:rPr>
          <w:b/>
        </w:rPr>
        <w:t>е</w:t>
      </w:r>
      <w:r w:rsidR="00F41363" w:rsidRPr="00F41363">
        <w:rPr>
          <w:b/>
        </w:rPr>
        <w:t>щать выполнение семейных обязанностей с трудовой деятельностью и участием в общественной жизни, в частности путем создания и расшир</w:t>
      </w:r>
      <w:r w:rsidR="00F41363" w:rsidRPr="00F41363">
        <w:rPr>
          <w:b/>
        </w:rPr>
        <w:t>е</w:t>
      </w:r>
      <w:r w:rsidR="00F41363" w:rsidRPr="00F41363">
        <w:rPr>
          <w:b/>
        </w:rPr>
        <w:t>ния сети у</w:t>
      </w:r>
      <w:r w:rsidR="00F41363" w:rsidRPr="00F41363">
        <w:rPr>
          <w:b/>
        </w:rPr>
        <w:t>ч</w:t>
      </w:r>
      <w:r w:rsidR="00F41363" w:rsidRPr="00F41363">
        <w:rPr>
          <w:b/>
        </w:rPr>
        <w:t>реждений по уходу за детьми.</w:t>
      </w:r>
    </w:p>
    <w:p w:rsidR="00F41363" w:rsidRPr="00F41363" w:rsidRDefault="00DD2C54" w:rsidP="00F41363">
      <w:pPr>
        <w:pStyle w:val="SingleTxt"/>
      </w:pPr>
      <w:r>
        <w:tab/>
      </w:r>
      <w:r w:rsidR="00F41363" w:rsidRPr="00F41363">
        <w:t>Продолжительное время законодательство, как семейное, так и трудовое, предоставляло социальные права и гарантии женщинам, но в условиях пов</w:t>
      </w:r>
      <w:r w:rsidR="00F41363" w:rsidRPr="00F41363">
        <w:t>ы</w:t>
      </w:r>
      <w:r w:rsidR="00F41363" w:rsidRPr="00F41363">
        <w:t>шения социального статуса женщины теперь необходимо предоставление такой льготы и женщинам и мужчинам, имеющим семьи и исполняющим родител</w:t>
      </w:r>
      <w:r w:rsidR="00F41363" w:rsidRPr="00F41363">
        <w:t>ь</w:t>
      </w:r>
      <w:r w:rsidR="00F41363" w:rsidRPr="00F41363">
        <w:t>ские обязанности. Совмещение семейной жизни с профессиональной деятел</w:t>
      </w:r>
      <w:r w:rsidR="00F41363" w:rsidRPr="00F41363">
        <w:t>ь</w:t>
      </w:r>
      <w:r w:rsidR="00F41363" w:rsidRPr="00F41363">
        <w:t>ностью требует соответствующей социальной инфраструктуры, приближенной к потребностям женщины. То есть уход за лицами, требующими посторонней помощи, детские садики и прочие учреждения опеки должны быть созданы и действовать на таком уровне, чтобы женщина имела возможность работать и принимать участие в общественной жизни. В связи с этим статьей 186 Кодекса Законов о труде Украины предусмотрено, что на предприятиях и в организац</w:t>
      </w:r>
      <w:r w:rsidR="00F41363" w:rsidRPr="00F41363">
        <w:t>и</w:t>
      </w:r>
      <w:r w:rsidR="00F41363" w:rsidRPr="00F41363">
        <w:t>ях с широким применением женского труда должны организовывать не только детские ясли и садики, комнаты для грудных детей, а также комнаты личной гигиены женщин, хотя практика свидетельствует, что эти требования трудового законодательства очень редко воплощаются в реальную жизнь. Кроме того, п</w:t>
      </w:r>
      <w:r w:rsidR="00F41363" w:rsidRPr="00F41363">
        <w:t>о</w:t>
      </w:r>
      <w:r w:rsidR="00F41363" w:rsidRPr="00F41363">
        <w:t>ложительным нововведением в украинском законодательстве является предо</w:t>
      </w:r>
      <w:r w:rsidR="00F41363" w:rsidRPr="00F41363">
        <w:t>с</w:t>
      </w:r>
      <w:r w:rsidR="00F41363" w:rsidRPr="00F41363">
        <w:t>тавление отпуска для отца по уходу за ребенком, что дает возможность в по</w:t>
      </w:r>
      <w:r w:rsidR="00F41363" w:rsidRPr="00F41363">
        <w:t>л</w:t>
      </w:r>
      <w:r w:rsidR="00F41363" w:rsidRPr="00F41363">
        <w:t>ной мере проявить себя в воспитании ребенка.</w:t>
      </w:r>
    </w:p>
    <w:p w:rsidR="00F41363" w:rsidRPr="00F41363" w:rsidRDefault="00DD2C54" w:rsidP="00F41363">
      <w:pPr>
        <w:pStyle w:val="SingleTxt"/>
      </w:pPr>
      <w:r>
        <w:tab/>
      </w:r>
      <w:r w:rsidR="00F41363" w:rsidRPr="00F41363">
        <w:t>Надо признать, что, несмотря на то, что права украинских женщин в сф</w:t>
      </w:r>
      <w:r w:rsidR="00F41363" w:rsidRPr="00F41363">
        <w:t>е</w:t>
      </w:r>
      <w:r w:rsidR="00F41363" w:rsidRPr="00F41363">
        <w:t>ре занятости законодательно обеспечены, часто действующее законодательство об условиях труда женщин нарушается. Можно констатировать, что несове</w:t>
      </w:r>
      <w:r w:rsidR="00F41363" w:rsidRPr="00F41363">
        <w:t>р</w:t>
      </w:r>
      <w:r w:rsidR="00F41363" w:rsidRPr="00F41363">
        <w:t>шенная технология, временами трудная физическая работа, использование оборудования, не отвечающего требованиям безопасности, вредные и опасные условия труда характерны для большинства промышленных и сельскохозяйс</w:t>
      </w:r>
      <w:r w:rsidR="00F41363" w:rsidRPr="00F41363">
        <w:t>т</w:t>
      </w:r>
      <w:r w:rsidR="00F41363" w:rsidRPr="00F41363">
        <w:t>венных предприятий. В Украине сохраняется высокий уровень професси</w:t>
      </w:r>
      <w:r w:rsidR="00F41363" w:rsidRPr="00F41363">
        <w:t>о</w:t>
      </w:r>
      <w:r w:rsidR="00F41363" w:rsidRPr="00F41363">
        <w:t>нальной заболеваемости среди работников, в том числе среди женщин. Осно</w:t>
      </w:r>
      <w:r w:rsidR="00F41363" w:rsidRPr="00F41363">
        <w:t>в</w:t>
      </w:r>
      <w:r w:rsidR="00F41363" w:rsidRPr="00F41363">
        <w:t>ная причина</w:t>
      </w:r>
      <w:r w:rsidR="00696A37">
        <w:t xml:space="preserve"> — </w:t>
      </w:r>
      <w:r w:rsidR="00F41363" w:rsidRPr="00F41363">
        <w:t>неудовлетворительные условия труда, но и устранить их пока невозможно вследствие неудовлетворительного экономического положения предприятий. А поскольку проблема женской безработицы остается острой, становится понятным, почему женщины довольны уже тем, что вообще имеют любую работу. Опасения утратить ее удержива</w:t>
      </w:r>
      <w:r w:rsidR="005423F6">
        <w:t>ю</w:t>
      </w:r>
      <w:r w:rsidR="00F41363" w:rsidRPr="00F41363">
        <w:t>т женщин от претензий к раб</w:t>
      </w:r>
      <w:r w:rsidR="00F41363" w:rsidRPr="00F41363">
        <w:t>о</w:t>
      </w:r>
      <w:r w:rsidR="00F41363" w:rsidRPr="00F41363">
        <w:t>тодателям об условиях и режимах их труда.</w:t>
      </w:r>
    </w:p>
    <w:p w:rsidR="00F41363" w:rsidRPr="00F41363" w:rsidRDefault="00DD2C54" w:rsidP="00F41363">
      <w:pPr>
        <w:pStyle w:val="SingleTxt"/>
      </w:pPr>
      <w:r>
        <w:tab/>
      </w:r>
      <w:r w:rsidR="00F41363" w:rsidRPr="00F41363">
        <w:t>Выше изложенное свидетельствует о необходимости повышения вним</w:t>
      </w:r>
      <w:r w:rsidR="00F41363" w:rsidRPr="00F41363">
        <w:t>а</w:t>
      </w:r>
      <w:r w:rsidR="00F41363" w:rsidRPr="00F41363">
        <w:t>ния к работающим женщинам, в частности детородного возраста, со стороны государственных служб, которые несут ответственность за условия труда, б</w:t>
      </w:r>
      <w:r w:rsidR="00F41363" w:rsidRPr="00F41363">
        <w:t>ы</w:t>
      </w:r>
      <w:r w:rsidR="00F41363" w:rsidRPr="00F41363">
        <w:t>та, социальное благополучие, состояние здоровья и обеспечение воспроизвед</w:t>
      </w:r>
      <w:r w:rsidR="00F41363" w:rsidRPr="00F41363">
        <w:t>е</w:t>
      </w:r>
      <w:r w:rsidR="00F41363" w:rsidRPr="00F41363">
        <w:t>ния здорового потомства.</w:t>
      </w:r>
    </w:p>
    <w:p w:rsidR="00DD2C54" w:rsidRPr="00DD2C54" w:rsidRDefault="00DD2C54" w:rsidP="00DD2C54">
      <w:pPr>
        <w:pStyle w:val="SingleTxt"/>
        <w:spacing w:after="0" w:line="120" w:lineRule="exact"/>
        <w:rPr>
          <w:sz w:val="10"/>
        </w:rPr>
      </w:pPr>
    </w:p>
    <w:p w:rsidR="00F41363" w:rsidRDefault="00DD2C54" w:rsidP="00DD2C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uk-UA"/>
        </w:rPr>
      </w:pPr>
      <w:r>
        <w:rPr>
          <w:lang w:val="uk-UA"/>
        </w:rPr>
        <w:tab/>
      </w:r>
      <w:r>
        <w:rPr>
          <w:lang w:val="uk-UA"/>
        </w:rPr>
        <w:tab/>
      </w:r>
      <w:r w:rsidR="00F41363" w:rsidRPr="00F41363">
        <w:rPr>
          <w:lang w:val="uk-UA"/>
        </w:rPr>
        <w:t>Статья 12</w:t>
      </w:r>
    </w:p>
    <w:p w:rsidR="00DD2C54" w:rsidRPr="00DD2C54" w:rsidRDefault="00DD2C54" w:rsidP="00DD2C54">
      <w:pPr>
        <w:pStyle w:val="SingleTxt"/>
        <w:spacing w:after="0" w:line="120" w:lineRule="exact"/>
        <w:rPr>
          <w:sz w:val="10"/>
          <w:lang w:val="uk-UA"/>
        </w:rPr>
      </w:pPr>
    </w:p>
    <w:p w:rsidR="00F41363" w:rsidRPr="00DD2C54" w:rsidRDefault="00F41363" w:rsidP="00DD2C54">
      <w:pPr>
        <w:pStyle w:val="SingleTxt"/>
        <w:rPr>
          <w:i/>
        </w:rPr>
      </w:pPr>
      <w:r w:rsidRPr="00DD2C54">
        <w:rPr>
          <w:i/>
        </w:rPr>
        <w:t>1.</w:t>
      </w:r>
      <w:r w:rsidR="004462F2">
        <w:rPr>
          <w:i/>
        </w:rPr>
        <w:tab/>
      </w:r>
      <w:r w:rsidRPr="00DD2C54">
        <w:rPr>
          <w:i/>
        </w:rPr>
        <w:t>Государства-участники принимают все соответствующие меры для ли</w:t>
      </w:r>
      <w:r w:rsidRPr="00DD2C54">
        <w:rPr>
          <w:i/>
        </w:rPr>
        <w:t>к</w:t>
      </w:r>
      <w:r w:rsidRPr="00DD2C54">
        <w:rPr>
          <w:i/>
        </w:rPr>
        <w:t>видации дискриминации в отношении женщин в области здравоохранения, с тем чтобы обеспечить на основе равенства мужчин и женщин доступ к м</w:t>
      </w:r>
      <w:r w:rsidRPr="00DD2C54">
        <w:rPr>
          <w:i/>
        </w:rPr>
        <w:t>е</w:t>
      </w:r>
      <w:r w:rsidRPr="00DD2C54">
        <w:rPr>
          <w:i/>
        </w:rPr>
        <w:t xml:space="preserve">дицинскому обслуживанию, в частности в том, что касается планирования размера семьи. </w:t>
      </w:r>
    </w:p>
    <w:p w:rsidR="00F41363" w:rsidRPr="00DD2C54" w:rsidRDefault="00F41363" w:rsidP="00DD2C54">
      <w:pPr>
        <w:pStyle w:val="SingleTxt"/>
        <w:rPr>
          <w:i/>
        </w:rPr>
      </w:pPr>
      <w:r w:rsidRPr="00DD2C54">
        <w:rPr>
          <w:i/>
        </w:rPr>
        <w:t>2.</w:t>
      </w:r>
      <w:r w:rsidR="004462F2">
        <w:rPr>
          <w:i/>
        </w:rPr>
        <w:tab/>
      </w:r>
      <w:r w:rsidRPr="00DD2C54">
        <w:rPr>
          <w:i/>
        </w:rPr>
        <w:t>Независимо от положени</w:t>
      </w:r>
      <w:r w:rsidR="005423F6">
        <w:rPr>
          <w:i/>
        </w:rPr>
        <w:t>й</w:t>
      </w:r>
      <w:r w:rsidRPr="00DD2C54">
        <w:rPr>
          <w:i/>
        </w:rPr>
        <w:t xml:space="preserve"> пункта 1 настоящей статьи, государства-участники обеспечивают женщинам соответствующее обслуживание в пер</w:t>
      </w:r>
      <w:r w:rsidRPr="00DD2C54">
        <w:rPr>
          <w:i/>
        </w:rPr>
        <w:t>и</w:t>
      </w:r>
      <w:r w:rsidRPr="00DD2C54">
        <w:rPr>
          <w:i/>
        </w:rPr>
        <w:t>од беременности, родов и послеродовой период, предоставляя, когда это нео</w:t>
      </w:r>
      <w:r w:rsidRPr="00DD2C54">
        <w:rPr>
          <w:i/>
        </w:rPr>
        <w:t>б</w:t>
      </w:r>
      <w:r w:rsidRPr="00DD2C54">
        <w:rPr>
          <w:i/>
        </w:rPr>
        <w:t>ходимо, бесплатные услуги, а также соответствующее питание в период б</w:t>
      </w:r>
      <w:r w:rsidRPr="00DD2C54">
        <w:rPr>
          <w:i/>
        </w:rPr>
        <w:t>е</w:t>
      </w:r>
      <w:r w:rsidRPr="00DD2C54">
        <w:rPr>
          <w:i/>
        </w:rPr>
        <w:t xml:space="preserve">ременности и кормления. </w:t>
      </w:r>
    </w:p>
    <w:p w:rsidR="00F41363" w:rsidRPr="00F41363" w:rsidRDefault="00103638" w:rsidP="00F41363">
      <w:pPr>
        <w:pStyle w:val="SingleTxt"/>
      </w:pPr>
      <w:r>
        <w:tab/>
      </w:r>
      <w:r w:rsidR="00F41363" w:rsidRPr="00F41363">
        <w:t>В течение отчетного периода были сделаны определенные шаги в реш</w:t>
      </w:r>
      <w:r w:rsidR="00F41363" w:rsidRPr="00F41363">
        <w:t>е</w:t>
      </w:r>
      <w:r w:rsidR="00F41363" w:rsidRPr="00F41363">
        <w:t>нии проблем состояния здоровья женщин. В частности, в 2005</w:t>
      </w:r>
      <w:r w:rsidR="005423F6">
        <w:t> году</w:t>
      </w:r>
      <w:r w:rsidR="00F41363" w:rsidRPr="00F41363">
        <w:t xml:space="preserve"> разработ</w:t>
      </w:r>
      <w:r w:rsidR="00F41363" w:rsidRPr="00F41363">
        <w:t>а</w:t>
      </w:r>
      <w:r w:rsidR="00F41363" w:rsidRPr="00F41363">
        <w:t>на Концепция Программы предупреждения сердечно-сосудистых и сосуд</w:t>
      </w:r>
      <w:r w:rsidR="00F41363" w:rsidRPr="00F41363">
        <w:t>и</w:t>
      </w:r>
      <w:r w:rsidR="00F41363" w:rsidRPr="00F41363">
        <w:t>сто-мозговых заболеваний, направленная на снижение преждевременной смертн</w:t>
      </w:r>
      <w:r w:rsidR="00F41363" w:rsidRPr="00F41363">
        <w:t>о</w:t>
      </w:r>
      <w:r w:rsidR="00F41363" w:rsidRPr="00F41363">
        <w:t>сти и инвалидности в Украине до 2010</w:t>
      </w:r>
      <w:r w:rsidR="005423F6">
        <w:t> года</w:t>
      </w:r>
      <w:r w:rsidR="00F41363" w:rsidRPr="00F41363">
        <w:t>; Концепция Программы развития первичной медико-санитарной помощи на принципах общей практики семе</w:t>
      </w:r>
      <w:r w:rsidR="00F41363" w:rsidRPr="00F41363">
        <w:t>й</w:t>
      </w:r>
      <w:r w:rsidR="00F41363" w:rsidRPr="00F41363">
        <w:t>ной медицины на 2005</w:t>
      </w:r>
      <w:r w:rsidR="00696A37">
        <w:t>–</w:t>
      </w:r>
      <w:r w:rsidR="00F41363" w:rsidRPr="00F41363">
        <w:t>2010</w:t>
      </w:r>
      <w:r w:rsidR="005423F6">
        <w:t> годы</w:t>
      </w:r>
      <w:r w:rsidR="00F41363" w:rsidRPr="00F41363">
        <w:t>, и Программа развития первичной мед</w:t>
      </w:r>
      <w:r w:rsidR="00F41363" w:rsidRPr="00F41363">
        <w:t>и</w:t>
      </w:r>
      <w:r w:rsidR="00F41363" w:rsidRPr="00F41363">
        <w:t>ко-санитарной помощи (ПМСП) на принципах общей практики семейной медиц</w:t>
      </w:r>
      <w:r w:rsidR="00F41363" w:rsidRPr="00F41363">
        <w:t>и</w:t>
      </w:r>
      <w:r w:rsidR="00F41363" w:rsidRPr="00F41363">
        <w:t>ны на 2006</w:t>
      </w:r>
      <w:r w:rsidR="00696A37">
        <w:t>–</w:t>
      </w:r>
      <w:r w:rsidR="00F41363" w:rsidRPr="00F41363">
        <w:t>2010</w:t>
      </w:r>
      <w:r w:rsidR="005423F6">
        <w:t> годы</w:t>
      </w:r>
      <w:r w:rsidR="00F41363" w:rsidRPr="00F41363">
        <w:t xml:space="preserve"> Задачами перечисленных программ является координ</w:t>
      </w:r>
      <w:r w:rsidR="00F41363" w:rsidRPr="00F41363">
        <w:t>а</w:t>
      </w:r>
      <w:r w:rsidR="00F41363" w:rsidRPr="00F41363">
        <w:t>ция реформирования организации предоставления медпомощи с целью обесп</w:t>
      </w:r>
      <w:r w:rsidR="00F41363" w:rsidRPr="00F41363">
        <w:t>е</w:t>
      </w:r>
      <w:r w:rsidR="00F41363" w:rsidRPr="00F41363">
        <w:t>чения доступности и качества ПМСП для всего населения государства, прежде всего сельских жителей. Концепция Государственной целевой программы ра</w:t>
      </w:r>
      <w:r w:rsidR="00F41363" w:rsidRPr="00F41363">
        <w:t>з</w:t>
      </w:r>
      <w:r w:rsidR="00F41363" w:rsidRPr="00F41363">
        <w:t>вития трансплантологии в Украине на 2006</w:t>
      </w:r>
      <w:r w:rsidR="00696A37">
        <w:t>–</w:t>
      </w:r>
      <w:r w:rsidR="00F41363" w:rsidRPr="00F41363">
        <w:t>2010</w:t>
      </w:r>
      <w:r w:rsidR="005423F6">
        <w:t> годы</w:t>
      </w:r>
      <w:r w:rsidR="00F41363" w:rsidRPr="00F41363">
        <w:t>, Концепция (основы) государственной политики Украины в отношении алкоголя и наркотиков, Ко</w:t>
      </w:r>
      <w:r w:rsidR="00F41363" w:rsidRPr="00F41363">
        <w:t>н</w:t>
      </w:r>
      <w:r w:rsidR="00F41363" w:rsidRPr="00F41363">
        <w:t>цепция Государственной программы развития системы предоставления медп</w:t>
      </w:r>
      <w:r w:rsidR="00F41363" w:rsidRPr="00F41363">
        <w:t>о</w:t>
      </w:r>
      <w:r w:rsidR="00F41363" w:rsidRPr="00F41363">
        <w:t>мощи больным нефрологического профиля на 2006</w:t>
      </w:r>
      <w:r w:rsidR="00696A37">
        <w:t>–</w:t>
      </w:r>
      <w:r w:rsidR="00F41363" w:rsidRPr="00F41363">
        <w:t>2010</w:t>
      </w:r>
      <w:r w:rsidR="00CB3A42">
        <w:t> </w:t>
      </w:r>
      <w:r w:rsidR="00F41363" w:rsidRPr="00F41363">
        <w:t>г</w:t>
      </w:r>
      <w:r w:rsidR="005423F6">
        <w:t>оды</w:t>
      </w:r>
      <w:r w:rsidR="00F41363" w:rsidRPr="00F41363">
        <w:t>, Концепция Г</w:t>
      </w:r>
      <w:r w:rsidR="00F41363" w:rsidRPr="00F41363">
        <w:t>о</w:t>
      </w:r>
      <w:r w:rsidR="00F41363" w:rsidRPr="00F41363">
        <w:t>сударственной программы “Репродуктивное здоровье нации на 2006</w:t>
      </w:r>
      <w:r w:rsidR="00696A37">
        <w:t>–</w:t>
      </w:r>
      <w:r w:rsidR="00F41363" w:rsidRPr="00F41363">
        <w:t>2015</w:t>
      </w:r>
      <w:r w:rsidR="005423F6">
        <w:t> годы</w:t>
      </w:r>
      <w:r w:rsidR="00F41363" w:rsidRPr="00F41363">
        <w:t xml:space="preserve"> имеют за цель улучшение демографической и социально-экономической ситу</w:t>
      </w:r>
      <w:r w:rsidR="00F41363" w:rsidRPr="00F41363">
        <w:t>а</w:t>
      </w:r>
      <w:r w:rsidR="00F41363" w:rsidRPr="00F41363">
        <w:t>ции в государстве, репродуктивного здоровья украинского народа; Конце</w:t>
      </w:r>
      <w:r w:rsidR="00F41363" w:rsidRPr="00F41363">
        <w:t>п</w:t>
      </w:r>
      <w:r w:rsidR="00F41363" w:rsidRPr="00F41363">
        <w:t xml:space="preserve">цией Государственной программы </w:t>
      </w:r>
      <w:r w:rsidR="005423F6">
        <w:t>«</w:t>
      </w:r>
      <w:r w:rsidR="00F41363" w:rsidRPr="00F41363">
        <w:t>Детская онкология</w:t>
      </w:r>
      <w:r w:rsidR="005423F6">
        <w:t>»</w:t>
      </w:r>
      <w:r w:rsidR="00F41363" w:rsidRPr="00F41363">
        <w:t xml:space="preserve"> на 2006</w:t>
      </w:r>
      <w:r w:rsidR="00696A37">
        <w:t>–</w:t>
      </w:r>
      <w:r w:rsidR="00F41363" w:rsidRPr="00F41363">
        <w:t>2010</w:t>
      </w:r>
      <w:r w:rsidR="005423F6">
        <w:t> годы</w:t>
      </w:r>
      <w:r w:rsidR="00F41363" w:rsidRPr="00F41363">
        <w:t xml:space="preserve"> начата широкомасштабная ДОТС-стратегия борьбы с туберкулезом, адаптированная к национальным условиям и ряд других программ. </w:t>
      </w:r>
    </w:p>
    <w:p w:rsidR="00F41363" w:rsidRPr="00F41363" w:rsidRDefault="00431A0B" w:rsidP="00103638">
      <w:pPr>
        <w:pStyle w:val="SingleTxt"/>
      </w:pPr>
      <w:r>
        <w:tab/>
      </w:r>
      <w:r w:rsidR="00F41363" w:rsidRPr="00F41363">
        <w:t xml:space="preserve">На выполнение Национальной программы </w:t>
      </w:r>
      <w:r w:rsidR="005423F6">
        <w:t>«</w:t>
      </w:r>
      <w:r w:rsidR="00F41363" w:rsidRPr="00F41363">
        <w:t>Репродуктивное здоровье 2001</w:t>
      </w:r>
      <w:r w:rsidR="00696A37">
        <w:t>–</w:t>
      </w:r>
      <w:r w:rsidR="00F41363" w:rsidRPr="00F41363">
        <w:t>2005</w:t>
      </w:r>
      <w:r w:rsidR="005423F6">
        <w:t>»</w:t>
      </w:r>
      <w:r w:rsidR="00F41363" w:rsidRPr="00F41363">
        <w:t>, утвержденной Указом Президента Украины от 26.03.2001 №</w:t>
      </w:r>
      <w:r w:rsidR="00CB3A42">
        <w:t> </w:t>
      </w:r>
      <w:r w:rsidR="00F41363" w:rsidRPr="00F41363">
        <w:t>203/2001, Министерством здравоохранения Украины совместно с Академией медицинских наук Украины, разработан и утвержден план выполнения мер</w:t>
      </w:r>
      <w:r w:rsidR="00F41363" w:rsidRPr="00F41363">
        <w:t>о</w:t>
      </w:r>
      <w:r w:rsidR="00F41363" w:rsidRPr="00F41363">
        <w:t>приятий по реализации Концепции безопасного материнства на 2002</w:t>
      </w:r>
      <w:r w:rsidR="00696A37">
        <w:t>–</w:t>
      </w:r>
      <w:r w:rsidR="00F41363" w:rsidRPr="00F41363">
        <w:t>2005</w:t>
      </w:r>
      <w:r w:rsidR="00A51905">
        <w:t> годы</w:t>
      </w:r>
      <w:r w:rsidR="00F41363" w:rsidRPr="00F41363">
        <w:t xml:space="preserve"> (приказ МОЗ Украины и АМН Украины от 15.11.2002 №</w:t>
      </w:r>
      <w:r w:rsidR="00A51905">
        <w:t> </w:t>
      </w:r>
      <w:r w:rsidR="00F41363" w:rsidRPr="00F41363">
        <w:t xml:space="preserve">412/96 </w:t>
      </w:r>
      <w:r w:rsidR="00A51905">
        <w:t>«</w:t>
      </w:r>
      <w:r w:rsidR="00F41363" w:rsidRPr="00F41363">
        <w:t>Об утверждении плана выполнения мероприятий по реализации Концепции без</w:t>
      </w:r>
      <w:r w:rsidR="00F41363" w:rsidRPr="00F41363">
        <w:t>о</w:t>
      </w:r>
      <w:r w:rsidR="00F41363" w:rsidRPr="00F41363">
        <w:t>пасного материнства на 2002</w:t>
      </w:r>
      <w:r w:rsidR="00696A37">
        <w:t>–</w:t>
      </w:r>
      <w:r w:rsidR="00F41363" w:rsidRPr="00F41363">
        <w:t>2005</w:t>
      </w:r>
      <w:r w:rsidR="00A51905">
        <w:t> годы»</w:t>
      </w:r>
      <w:r w:rsidR="00F41363" w:rsidRPr="00F41363">
        <w:t>). В частности, в рамках реализации этой программы закуплены тест-системы для скринингового обследования б</w:t>
      </w:r>
      <w:r w:rsidR="00F41363" w:rsidRPr="00F41363">
        <w:t>е</w:t>
      </w:r>
      <w:r w:rsidR="00F41363" w:rsidRPr="00F41363">
        <w:t xml:space="preserve">ременных на TORCH-инфекции. </w:t>
      </w:r>
    </w:p>
    <w:p w:rsidR="00F41363" w:rsidRPr="00F41363" w:rsidRDefault="00431A0B" w:rsidP="00431A0B">
      <w:pPr>
        <w:pStyle w:val="SingleTxt"/>
        <w:keepNext/>
        <w:keepLines/>
      </w:pPr>
      <w:r>
        <w:tab/>
      </w:r>
      <w:r w:rsidR="00F41363" w:rsidRPr="00F41363">
        <w:t>Министерство здравоохранения также было разработчиком проекта П</w:t>
      </w:r>
      <w:r w:rsidR="00F41363" w:rsidRPr="00F41363">
        <w:t>о</w:t>
      </w:r>
      <w:r w:rsidR="00F41363" w:rsidRPr="00F41363">
        <w:t>становления Кабинета Министров Украины от 16.11.2002 №</w:t>
      </w:r>
      <w:r w:rsidR="00A51905">
        <w:t> </w:t>
      </w:r>
      <w:r w:rsidR="00F41363" w:rsidRPr="00F41363">
        <w:t xml:space="preserve">1740 </w:t>
      </w:r>
      <w:r w:rsidR="00A51905">
        <w:t>«</w:t>
      </w:r>
      <w:r w:rsidR="00F41363" w:rsidRPr="00F41363">
        <w:t>Об утве</w:t>
      </w:r>
      <w:r w:rsidR="00F41363" w:rsidRPr="00F41363">
        <w:t>р</w:t>
      </w:r>
      <w:r w:rsidR="00F41363" w:rsidRPr="00F41363">
        <w:t>ждении Порядка осуществления добровольного медицинского обследования лиц, подавших заявление о регистрации брака</w:t>
      </w:r>
      <w:r w:rsidR="00A51905">
        <w:t>»</w:t>
      </w:r>
      <w:r w:rsidR="00F41363" w:rsidRPr="00F41363">
        <w:t>. На выполнение этого Пост</w:t>
      </w:r>
      <w:r w:rsidR="00F41363" w:rsidRPr="00F41363">
        <w:t>а</w:t>
      </w:r>
      <w:r w:rsidR="00F41363" w:rsidRPr="00F41363">
        <w:t>новления выдан приказ МОЗ Украины от 20.12.2002 №</w:t>
      </w:r>
      <w:r w:rsidR="00A51905">
        <w:t> </w:t>
      </w:r>
      <w:r w:rsidR="00F41363" w:rsidRPr="00F41363">
        <w:t xml:space="preserve">480 </w:t>
      </w:r>
      <w:r w:rsidR="00A51905">
        <w:t>«</w:t>
      </w:r>
      <w:r w:rsidR="00F41363" w:rsidRPr="00F41363">
        <w:t>О перечне видов добровольного медицинского обследования лиц, подавших заявление о регис</w:t>
      </w:r>
      <w:r w:rsidR="00F41363" w:rsidRPr="00F41363">
        <w:t>т</w:t>
      </w:r>
      <w:r w:rsidR="00F41363" w:rsidRPr="00F41363">
        <w:t>рации брака</w:t>
      </w:r>
      <w:r w:rsidR="00A51905">
        <w:t>»</w:t>
      </w:r>
      <w:r w:rsidR="00F41363" w:rsidRPr="00F41363">
        <w:t>, зарегистрирован в Министерстве юстиции Украины (24 января 2003</w:t>
      </w:r>
      <w:r w:rsidR="00A51905">
        <w:t> года</w:t>
      </w:r>
      <w:r w:rsidR="00F41363" w:rsidRPr="00F41363">
        <w:t xml:space="preserve"> №</w:t>
      </w:r>
      <w:r w:rsidR="00A51905">
        <w:t> </w:t>
      </w:r>
      <w:r w:rsidR="00F41363" w:rsidRPr="00F41363">
        <w:t>44/7355) и вступил в действие одновременно с Семейным коде</w:t>
      </w:r>
      <w:r w:rsidR="00F41363" w:rsidRPr="00F41363">
        <w:t>к</w:t>
      </w:r>
      <w:r w:rsidR="00F41363" w:rsidRPr="00F41363">
        <w:t xml:space="preserve">сом Украины. </w:t>
      </w:r>
    </w:p>
    <w:p w:rsidR="00F41363" w:rsidRPr="00F41363" w:rsidRDefault="00431A0B" w:rsidP="00F41363">
      <w:pPr>
        <w:pStyle w:val="SingleTxt"/>
      </w:pPr>
      <w:r>
        <w:tab/>
      </w:r>
      <w:r w:rsidR="00F41363" w:rsidRPr="00F41363">
        <w:t>Для решения проблемы ВИЧ/СПИДа в Украине привлечены дополн</w:t>
      </w:r>
      <w:r w:rsidR="00F41363" w:rsidRPr="00F41363">
        <w:t>и</w:t>
      </w:r>
      <w:r w:rsidR="00F41363" w:rsidRPr="00F41363">
        <w:t>тельные государственные, спонсорские, кредитные, внебюджетные средства, техническая помощь и человеческие ресурсы. Создан Национальный коорд</w:t>
      </w:r>
      <w:r w:rsidR="00F41363" w:rsidRPr="00F41363">
        <w:t>и</w:t>
      </w:r>
      <w:r w:rsidR="00F41363" w:rsidRPr="00F41363">
        <w:t>национный совет по вопросам предотвращени</w:t>
      </w:r>
      <w:r w:rsidR="00A51905">
        <w:t>я</w:t>
      </w:r>
      <w:r w:rsidR="00F41363" w:rsidRPr="00F41363">
        <w:t xml:space="preserve"> распространению ВИЧ/СПИДа. Подписано грантовое соглашение с Глобальным фондом по второму этапу ре</w:t>
      </w:r>
      <w:r w:rsidR="00F41363" w:rsidRPr="00F41363">
        <w:t>а</w:t>
      </w:r>
      <w:r w:rsidR="00F41363" w:rsidRPr="00F41363">
        <w:t xml:space="preserve">лизации проекта </w:t>
      </w:r>
      <w:r w:rsidR="00A51905">
        <w:t>«</w:t>
      </w:r>
      <w:r w:rsidR="00F41363" w:rsidRPr="00F41363">
        <w:t>Преодоление эпидемии ВИЧ/СПИДа в Украине</w:t>
      </w:r>
      <w:r w:rsidR="00A51905">
        <w:t>»</w:t>
      </w:r>
      <w:r w:rsidR="00F41363" w:rsidRPr="00F41363">
        <w:t xml:space="preserve">, который рассчитан на следующие три года, на общую сумму 55,5 миллионов евро. На выполнение отраслевой программы </w:t>
      </w:r>
      <w:r w:rsidR="00A51905">
        <w:t>«</w:t>
      </w:r>
      <w:r w:rsidR="00F41363" w:rsidRPr="00F41363">
        <w:t>Предупреждение передачи ВИЧ-инфек</w:t>
      </w:r>
      <w:r w:rsidR="00A51905">
        <w:softHyphen/>
      </w:r>
      <w:r w:rsidR="00F41363" w:rsidRPr="00F41363">
        <w:t>ции от матери к ребенку на 2001</w:t>
      </w:r>
      <w:r w:rsidR="00696A37">
        <w:t>–</w:t>
      </w:r>
      <w:r w:rsidR="00F41363" w:rsidRPr="00F41363">
        <w:t>2003</w:t>
      </w:r>
      <w:r w:rsidR="00A51905">
        <w:t> годы»</w:t>
      </w:r>
      <w:r w:rsidR="00F41363" w:rsidRPr="00F41363">
        <w:t xml:space="preserve">, с целью обеспечения </w:t>
      </w:r>
      <w:r w:rsidR="00A51905">
        <w:t>двух</w:t>
      </w:r>
      <w:r w:rsidR="00F41363" w:rsidRPr="00F41363">
        <w:t>разов</w:t>
      </w:r>
      <w:r w:rsidR="00F41363" w:rsidRPr="00F41363">
        <w:t>о</w:t>
      </w:r>
      <w:r w:rsidR="00F41363" w:rsidRPr="00F41363">
        <w:t>го обследования беременных на ВИЧ произведена централизованная закупка тест-систем за средства Государственного бюджета 2002</w:t>
      </w:r>
      <w:r w:rsidR="00A51905">
        <w:t> года</w:t>
      </w:r>
      <w:r w:rsidR="00F41363" w:rsidRPr="00F41363">
        <w:t xml:space="preserve"> для всех реги</w:t>
      </w:r>
      <w:r w:rsidR="00F41363" w:rsidRPr="00F41363">
        <w:t>о</w:t>
      </w:r>
      <w:r w:rsidR="00F41363" w:rsidRPr="00F41363">
        <w:t>нов Украины. В рамках общего проекта МОЗ и ЮНИСЕФ проведено 2 наци</w:t>
      </w:r>
      <w:r w:rsidR="00F41363" w:rsidRPr="00F41363">
        <w:t>о</w:t>
      </w:r>
      <w:r w:rsidR="00F41363" w:rsidRPr="00F41363">
        <w:t>нальных и 10 межрегиональных семинар</w:t>
      </w:r>
      <w:r w:rsidR="00A51905">
        <w:t>ов</w:t>
      </w:r>
      <w:r w:rsidR="00F41363" w:rsidRPr="00F41363">
        <w:t>-тренинг</w:t>
      </w:r>
      <w:r w:rsidR="00A51905">
        <w:t>ов</w:t>
      </w:r>
      <w:r w:rsidR="00F41363" w:rsidRPr="00F41363">
        <w:t xml:space="preserve"> по вопросам профила</w:t>
      </w:r>
      <w:r w:rsidR="00F41363" w:rsidRPr="00F41363">
        <w:t>к</w:t>
      </w:r>
      <w:r w:rsidR="00F41363" w:rsidRPr="00F41363">
        <w:t>тики передачи ВИЧ-инфекции от матери к новорожденному, на которых подг</w:t>
      </w:r>
      <w:r w:rsidR="00F41363" w:rsidRPr="00F41363">
        <w:t>о</w:t>
      </w:r>
      <w:r w:rsidR="00F41363" w:rsidRPr="00F41363">
        <w:t>товлены около 700 специалистов. В 2000 и 2001</w:t>
      </w:r>
      <w:r w:rsidR="00A51905">
        <w:t> годах</w:t>
      </w:r>
      <w:r w:rsidR="00F41363" w:rsidRPr="00F41363">
        <w:t xml:space="preserve"> в качестве гуманита</w:t>
      </w:r>
      <w:r w:rsidR="00F41363" w:rsidRPr="00F41363">
        <w:t>р</w:t>
      </w:r>
      <w:r w:rsidR="00F41363" w:rsidRPr="00F41363">
        <w:t xml:space="preserve">ной помощи получен препарат </w:t>
      </w:r>
      <w:r w:rsidR="00A51905">
        <w:t>«</w:t>
      </w:r>
      <w:r w:rsidR="00F41363" w:rsidRPr="00F41363">
        <w:t>Ретровир</w:t>
      </w:r>
      <w:r w:rsidR="00A51905">
        <w:t>»</w:t>
      </w:r>
      <w:r w:rsidR="00F41363" w:rsidRPr="00F41363">
        <w:t xml:space="preserve"> от Детского </w:t>
      </w:r>
      <w:r w:rsidR="00A51905">
        <w:t>ф</w:t>
      </w:r>
      <w:r w:rsidR="00F41363" w:rsidRPr="00F41363">
        <w:t>онда ООН (ЮНИСЕФ). В 2001</w:t>
      </w:r>
      <w:r w:rsidR="00A51905">
        <w:t> году</w:t>
      </w:r>
      <w:r w:rsidR="00F41363" w:rsidRPr="00F41363">
        <w:t xml:space="preserve"> Компанией </w:t>
      </w:r>
      <w:r w:rsidR="00A51905">
        <w:t>«</w:t>
      </w:r>
      <w:r w:rsidR="00F41363" w:rsidRPr="00F41363">
        <w:t>Берингер Ингельхайм</w:t>
      </w:r>
      <w:r w:rsidR="00A51905">
        <w:t>»</w:t>
      </w:r>
      <w:r w:rsidR="00F41363" w:rsidRPr="00F41363">
        <w:t xml:space="preserve"> введена 5-летняя программа г</w:t>
      </w:r>
      <w:r w:rsidR="00F41363" w:rsidRPr="00F41363">
        <w:t>у</w:t>
      </w:r>
      <w:r w:rsidR="00F41363" w:rsidRPr="00F41363">
        <w:t xml:space="preserve">манитарной дотации препарата </w:t>
      </w:r>
      <w:r w:rsidR="00A51905">
        <w:t>«</w:t>
      </w:r>
      <w:r w:rsidR="00F41363" w:rsidRPr="00F41363">
        <w:t>Вирамун</w:t>
      </w:r>
      <w:r w:rsidR="00A51905">
        <w:t>»</w:t>
      </w:r>
      <w:r w:rsidR="00F41363" w:rsidRPr="00F41363">
        <w:t xml:space="preserve"> для осуществления медикаменто</w:t>
      </w:r>
      <w:r w:rsidR="00F41363" w:rsidRPr="00F41363">
        <w:t>з</w:t>
      </w:r>
      <w:r w:rsidR="00F41363" w:rsidRPr="00F41363">
        <w:t>ной профилактики ВИЧ-инфекции у новорожденных. Благодаря проведению профилактических мер по передаче ВИЧ-инфекции от матери к реб</w:t>
      </w:r>
      <w:r w:rsidR="00696A37">
        <w:t>енку в У</w:t>
      </w:r>
      <w:r w:rsidR="00696A37">
        <w:t>к</w:t>
      </w:r>
      <w:r w:rsidR="00696A37">
        <w:t>раине в течение 2001–</w:t>
      </w:r>
      <w:r w:rsidR="00F41363" w:rsidRPr="00F41363">
        <w:t>2004</w:t>
      </w:r>
      <w:r w:rsidR="00A51905">
        <w:t> годов</w:t>
      </w:r>
      <w:r w:rsidR="00F41363" w:rsidRPr="00F41363">
        <w:t xml:space="preserve"> уровень вертикальной трансмиссии (перед</w:t>
      </w:r>
      <w:r w:rsidR="00F41363" w:rsidRPr="00F41363">
        <w:t>а</w:t>
      </w:r>
      <w:r w:rsidR="00F41363" w:rsidRPr="00F41363">
        <w:t>чи ВИЧ от матери к ребенку) снизился с 27</w:t>
      </w:r>
      <w:r w:rsidR="00A51905">
        <w:t> процентов</w:t>
      </w:r>
      <w:r w:rsidR="00F41363" w:rsidRPr="00F41363">
        <w:t xml:space="preserve"> до 10</w:t>
      </w:r>
      <w:r w:rsidR="00A51905">
        <w:t> процентов</w:t>
      </w:r>
      <w:r w:rsidR="00F41363" w:rsidRPr="00F41363">
        <w:t>. По да</w:t>
      </w:r>
      <w:r w:rsidR="00F41363" w:rsidRPr="00F41363">
        <w:t>н</w:t>
      </w:r>
      <w:r w:rsidR="00F41363" w:rsidRPr="00F41363">
        <w:t>ным промежуточного мониторинга 2005</w:t>
      </w:r>
      <w:r w:rsidR="00A51905">
        <w:t> года</w:t>
      </w:r>
      <w:r w:rsidR="00F41363" w:rsidRPr="00F41363">
        <w:t>, наблюдается тенденция к дал</w:t>
      </w:r>
      <w:r w:rsidR="00F41363" w:rsidRPr="00F41363">
        <w:t>ь</w:t>
      </w:r>
      <w:r w:rsidR="00F41363" w:rsidRPr="00F41363">
        <w:t>нейшему снижению этого уровня до 8</w:t>
      </w:r>
      <w:r w:rsidR="00A51905">
        <w:t> процентов</w:t>
      </w:r>
      <w:r w:rsidR="00F41363" w:rsidRPr="00F41363">
        <w:t>.</w:t>
      </w:r>
    </w:p>
    <w:p w:rsidR="00F41363" w:rsidRPr="00F41363" w:rsidRDefault="00431A0B" w:rsidP="00431A0B">
      <w:pPr>
        <w:pStyle w:val="SingleTxt"/>
      </w:pPr>
      <w:r>
        <w:tab/>
      </w:r>
      <w:r w:rsidR="00F41363" w:rsidRPr="00F41363">
        <w:t>С целью решения проблем здоровья предполагается дальнейшая реализ</w:t>
      </w:r>
      <w:r w:rsidR="00F41363" w:rsidRPr="00F41363">
        <w:t>а</w:t>
      </w:r>
      <w:r w:rsidR="00F41363" w:rsidRPr="00F41363">
        <w:t xml:space="preserve">ция следующих государственных целевых программ: </w:t>
      </w:r>
    </w:p>
    <w:p w:rsidR="00F41363" w:rsidRPr="00F41363" w:rsidRDefault="00431A0B" w:rsidP="00431A0B">
      <w:pPr>
        <w:pStyle w:val="SingleTxt"/>
        <w:tabs>
          <w:tab w:val="right" w:pos="1685"/>
        </w:tabs>
        <w:ind w:left="1742" w:hanging="475"/>
      </w:pPr>
      <w:r>
        <w:tab/>
        <w:t>–</w:t>
      </w:r>
      <w:r>
        <w:tab/>
      </w:r>
      <w:r w:rsidR="00F41363" w:rsidRPr="00F41363">
        <w:t xml:space="preserve">Межотраслевой комплексной программы </w:t>
      </w:r>
      <w:r w:rsidR="00A51905">
        <w:t>«</w:t>
      </w:r>
      <w:r w:rsidR="00F41363" w:rsidRPr="00F41363">
        <w:t>Здоровье нации</w:t>
      </w:r>
      <w:r w:rsidR="00A51905">
        <w:t>»</w:t>
      </w:r>
      <w:r w:rsidR="00F41363" w:rsidRPr="00F41363">
        <w:t xml:space="preserve"> на 2002</w:t>
      </w:r>
      <w:r w:rsidR="00696A37">
        <w:t>–</w:t>
      </w:r>
      <w:r w:rsidR="00F41363" w:rsidRPr="00F41363">
        <w:t>2011</w:t>
      </w:r>
      <w:r>
        <w:t> </w:t>
      </w:r>
      <w:r w:rsidR="00F41363" w:rsidRPr="00F41363">
        <w:t>г</w:t>
      </w:r>
      <w:r w:rsidR="00A51905">
        <w:t>оды</w:t>
      </w:r>
      <w:r w:rsidR="00F41363" w:rsidRPr="00F41363">
        <w:t>;</w:t>
      </w:r>
    </w:p>
    <w:p w:rsidR="00F41363" w:rsidRPr="00F41363" w:rsidRDefault="00431A0B" w:rsidP="00431A0B">
      <w:pPr>
        <w:pStyle w:val="SingleTxt"/>
        <w:tabs>
          <w:tab w:val="right" w:pos="1685"/>
        </w:tabs>
        <w:ind w:left="1742" w:hanging="475"/>
      </w:pPr>
      <w:r>
        <w:tab/>
        <w:t>–</w:t>
      </w:r>
      <w:r>
        <w:tab/>
      </w:r>
      <w:r w:rsidR="00F41363" w:rsidRPr="00F41363">
        <w:t>Комплексных мероприятий по внедрению семейной медицины в систему здравоохранения;</w:t>
      </w:r>
    </w:p>
    <w:p w:rsidR="00F41363" w:rsidRPr="00F41363" w:rsidRDefault="00431A0B" w:rsidP="00431A0B">
      <w:pPr>
        <w:pStyle w:val="SingleTxt"/>
        <w:tabs>
          <w:tab w:val="right" w:pos="1685"/>
        </w:tabs>
        <w:ind w:left="1742" w:hanging="475"/>
      </w:pPr>
      <w:r>
        <w:tab/>
        <w:t>–</w:t>
      </w:r>
      <w:r>
        <w:tab/>
      </w:r>
      <w:r w:rsidR="00F41363" w:rsidRPr="00F41363">
        <w:t>Программы иммунопрофилактики населения на 2002</w:t>
      </w:r>
      <w:r w:rsidR="00696A37">
        <w:t>–</w:t>
      </w:r>
      <w:r w:rsidR="00F41363" w:rsidRPr="00F41363">
        <w:t>2006</w:t>
      </w:r>
      <w:r w:rsidR="00A51905">
        <w:t> годы.</w:t>
      </w:r>
    </w:p>
    <w:p w:rsidR="00F41363" w:rsidRPr="00F41363" w:rsidRDefault="00431A0B" w:rsidP="00F41363">
      <w:pPr>
        <w:pStyle w:val="SingleTxt"/>
      </w:pPr>
      <w:r>
        <w:tab/>
      </w:r>
      <w:r w:rsidR="00F41363" w:rsidRPr="00F41363">
        <w:t>Служба здравоохранения матерей и детей занимается решением проблем до</w:t>
      </w:r>
      <w:r w:rsidR="00F41363" w:rsidRPr="00F41363">
        <w:t>с</w:t>
      </w:r>
      <w:r w:rsidR="00F41363" w:rsidRPr="00F41363">
        <w:t>тупности медицинских услуг для женской части населения. В соответствии с действующим законодательством каждая женщина имеет право на выбор вр</w:t>
      </w:r>
      <w:r w:rsidR="00F41363" w:rsidRPr="00F41363">
        <w:t>а</w:t>
      </w:r>
      <w:r w:rsidR="00F41363" w:rsidRPr="00F41363">
        <w:t>ча, медицинского учреждения, право знать о состоянии своего здоровья и во</w:t>
      </w:r>
      <w:r w:rsidR="00F41363" w:rsidRPr="00F41363">
        <w:t>з</w:t>
      </w:r>
      <w:r w:rsidR="00F41363" w:rsidRPr="00F41363">
        <w:t>можного диагностического и лечебного вмешательства, привлекать членов с</w:t>
      </w:r>
      <w:r w:rsidR="00F41363" w:rsidRPr="00F41363">
        <w:t>е</w:t>
      </w:r>
      <w:r w:rsidR="00F41363" w:rsidRPr="00F41363">
        <w:t xml:space="preserve">мьи к решению вопросов сохранения здоровья, что утверждено требованиями отраслевых приказов от 28.12.02 № 503 </w:t>
      </w:r>
      <w:r w:rsidR="00A51905">
        <w:t>«</w:t>
      </w:r>
      <w:r w:rsidR="00F41363" w:rsidRPr="00F41363">
        <w:t>Об усовершенствовании амбулато</w:t>
      </w:r>
      <w:r w:rsidR="00F41363" w:rsidRPr="00F41363">
        <w:t>р</w:t>
      </w:r>
      <w:r w:rsidR="00F41363" w:rsidRPr="00F41363">
        <w:t>ной акушерско-гинекологической помощи в Украине</w:t>
      </w:r>
      <w:r w:rsidR="00A51905">
        <w:t>»</w:t>
      </w:r>
      <w:r w:rsidR="00F41363" w:rsidRPr="00F41363">
        <w:t xml:space="preserve"> и от 29.12.03 </w:t>
      </w:r>
      <w:r w:rsidR="00A51905">
        <w:t>«</w:t>
      </w:r>
      <w:r w:rsidR="00F41363" w:rsidRPr="00F41363">
        <w:t>Об орг</w:t>
      </w:r>
      <w:r w:rsidR="00F41363" w:rsidRPr="00F41363">
        <w:t>а</w:t>
      </w:r>
      <w:r w:rsidR="00F41363" w:rsidRPr="00F41363">
        <w:t>низации стационарной акушерско-гинекологической и неонатологической п</w:t>
      </w:r>
      <w:r w:rsidR="00F41363" w:rsidRPr="00F41363">
        <w:t>о</w:t>
      </w:r>
      <w:r w:rsidR="00F41363" w:rsidRPr="00F41363">
        <w:t>мощи в Украине</w:t>
      </w:r>
      <w:r w:rsidR="00A51905">
        <w:t>»</w:t>
      </w:r>
      <w:r w:rsidR="00F41363" w:rsidRPr="00F41363">
        <w:t>. В акушерском стационаре ребенка обязательно должны п</w:t>
      </w:r>
      <w:r w:rsidR="00F41363" w:rsidRPr="00F41363">
        <w:t>о</w:t>
      </w:r>
      <w:r w:rsidR="00F41363" w:rsidRPr="00F41363">
        <w:t>казать матери сразу после рождения. В случае наличия врожденных недоста</w:t>
      </w:r>
      <w:r w:rsidR="00F41363" w:rsidRPr="00F41363">
        <w:t>т</w:t>
      </w:r>
      <w:r w:rsidR="00F41363" w:rsidRPr="00F41363">
        <w:t>ков у новорожденного или его тяжелого состояния, которое может повредить состоянию здоровья женщины после родов, ребенка показывают членам семьи. Совместное пребывание матери и ребенка используется в 70</w:t>
      </w:r>
      <w:r w:rsidR="00A51905">
        <w:t> процентах</w:t>
      </w:r>
      <w:r w:rsidR="00F41363" w:rsidRPr="00F41363">
        <w:t xml:space="preserve"> род</w:t>
      </w:r>
      <w:r w:rsidR="00F41363" w:rsidRPr="00F41363">
        <w:t>о</w:t>
      </w:r>
      <w:r w:rsidR="00F41363" w:rsidRPr="00F41363">
        <w:t>вых домов Украины. Это положительно влияет на состояние здоровья как н</w:t>
      </w:r>
      <w:r w:rsidR="00F41363" w:rsidRPr="00F41363">
        <w:t>о</w:t>
      </w:r>
      <w:r w:rsidR="00F41363" w:rsidRPr="00F41363">
        <w:t>ворожденного ребенка, так и роженицы.</w:t>
      </w:r>
    </w:p>
    <w:p w:rsidR="00F41363" w:rsidRPr="00F41363" w:rsidRDefault="00431A0B" w:rsidP="00F41363">
      <w:pPr>
        <w:pStyle w:val="SingleTxt"/>
      </w:pPr>
      <w:r>
        <w:tab/>
      </w:r>
      <w:r w:rsidR="00F41363" w:rsidRPr="00F41363">
        <w:t>Использование инновационных перинатальных технологий в родовых д</w:t>
      </w:r>
      <w:r w:rsidR="00F41363" w:rsidRPr="00F41363">
        <w:t>о</w:t>
      </w:r>
      <w:r w:rsidR="00F41363" w:rsidRPr="00F41363">
        <w:t>мах, ориентированных на соблюдение прав пациента, предусматривает участие семьи в подготовке к родам, во время родов и в послеродовом присмотре за р</w:t>
      </w:r>
      <w:r w:rsidR="00F41363" w:rsidRPr="00F41363">
        <w:t>о</w:t>
      </w:r>
      <w:r w:rsidR="00F41363" w:rsidRPr="00F41363">
        <w:t>дившимся ребенком, что способствует психологическому единению членов с</w:t>
      </w:r>
      <w:r w:rsidR="00F41363" w:rsidRPr="00F41363">
        <w:t>е</w:t>
      </w:r>
      <w:r w:rsidR="00F41363" w:rsidRPr="00F41363">
        <w:t>мьи, уменьшению осложнений как среди рожениц, так и среди новорожде</w:t>
      </w:r>
      <w:r w:rsidR="00F41363" w:rsidRPr="00F41363">
        <w:t>н</w:t>
      </w:r>
      <w:r w:rsidR="00F41363" w:rsidRPr="00F41363">
        <w:t>ных, укреплению семейных и родственных отношений, повышению роли и о</w:t>
      </w:r>
      <w:r w:rsidR="00F41363" w:rsidRPr="00F41363">
        <w:t>т</w:t>
      </w:r>
      <w:r w:rsidR="00F41363" w:rsidRPr="00F41363">
        <w:t>ветственности отцовства. В 2005</w:t>
      </w:r>
      <w:r w:rsidR="00A51905">
        <w:t> году</w:t>
      </w:r>
      <w:r w:rsidR="00F41363" w:rsidRPr="00F41363">
        <w:t xml:space="preserve"> введены новые клинические протоколы по уходу за новорожденным и по акушерско-гинекологическим вопросам, б</w:t>
      </w:r>
      <w:r w:rsidR="00F41363" w:rsidRPr="00F41363">
        <w:t>а</w:t>
      </w:r>
      <w:r w:rsidR="00F41363" w:rsidRPr="00F41363">
        <w:t>зирующиеся на научно-доказательной медицине и передовом мировом опыте, которые утверждены приказами МОЗ от 04.04.2005 №</w:t>
      </w:r>
      <w:r w:rsidR="00A51905">
        <w:t> </w:t>
      </w:r>
      <w:r w:rsidR="00F41363" w:rsidRPr="00F41363">
        <w:t>152, от 29.12.2005 №</w:t>
      </w:r>
      <w:r w:rsidR="00A51905">
        <w:t> </w:t>
      </w:r>
      <w:r w:rsidR="00F41363" w:rsidRPr="00F41363">
        <w:t>782.</w:t>
      </w:r>
    </w:p>
    <w:p w:rsidR="00F41363" w:rsidRPr="00F41363" w:rsidRDefault="00431A0B" w:rsidP="00F41363">
      <w:pPr>
        <w:pStyle w:val="SingleTxt"/>
      </w:pPr>
      <w:r>
        <w:tab/>
      </w:r>
      <w:r w:rsidR="00F41363" w:rsidRPr="00F41363">
        <w:t>Одним из актуальных вопросов репродуктивного здоровья женщины я</w:t>
      </w:r>
      <w:r w:rsidR="00F41363" w:rsidRPr="00F41363">
        <w:t>в</w:t>
      </w:r>
      <w:r w:rsidR="00F41363" w:rsidRPr="00F41363">
        <w:t>ляется проблема нежелательной беременности, которая в 92</w:t>
      </w:r>
      <w:r w:rsidR="00A51905">
        <w:t> процентах</w:t>
      </w:r>
      <w:r w:rsidR="00F41363" w:rsidRPr="00F41363">
        <w:t xml:space="preserve"> сл</w:t>
      </w:r>
      <w:r w:rsidR="00F41363" w:rsidRPr="00F41363">
        <w:t>у</w:t>
      </w:r>
      <w:r w:rsidR="00F41363" w:rsidRPr="00F41363">
        <w:t>чаев заканчивается искусственным прерыванием беременности и служит первопр</w:t>
      </w:r>
      <w:r w:rsidR="00F41363" w:rsidRPr="00F41363">
        <w:t>и</w:t>
      </w:r>
      <w:r w:rsidR="00F41363" w:rsidRPr="00F41363">
        <w:t>чиной нарушений детородной функции и бездетности семей, тяжелых воспал</w:t>
      </w:r>
      <w:r w:rsidR="00F41363" w:rsidRPr="00F41363">
        <w:t>и</w:t>
      </w:r>
      <w:r w:rsidR="00F41363" w:rsidRPr="00F41363">
        <w:t>тельных процессов половых органов, осложнений беременности и родов, что нередко приводит к смерти или нарушениям здоровья новорожденных, а также влечет за собой экономические убытки от временной потери трудоспособн</w:t>
      </w:r>
      <w:r w:rsidR="00F41363" w:rsidRPr="00F41363">
        <w:t>о</w:t>
      </w:r>
      <w:r w:rsidR="00F41363" w:rsidRPr="00F41363">
        <w:t xml:space="preserve">сти, связанной непосредственно с абортами и осложнениями после них. </w:t>
      </w:r>
    </w:p>
    <w:p w:rsidR="00F41363" w:rsidRPr="00F41363" w:rsidRDefault="00431A0B" w:rsidP="00F41363">
      <w:pPr>
        <w:pStyle w:val="SingleTxt"/>
      </w:pPr>
      <w:r>
        <w:tab/>
      </w:r>
      <w:r w:rsidR="00F41363" w:rsidRPr="00F41363">
        <w:t xml:space="preserve">На выполнение Закона Украины </w:t>
      </w:r>
      <w:r w:rsidR="00A51905">
        <w:t>«</w:t>
      </w:r>
      <w:r w:rsidR="00F41363" w:rsidRPr="00F41363">
        <w:t>О внесении изменений в статью</w:t>
      </w:r>
      <w:r w:rsidR="00CB3A42">
        <w:t> </w:t>
      </w:r>
      <w:r w:rsidR="00F41363" w:rsidRPr="00F41363">
        <w:t>281 Гражданского Кодекса Украины</w:t>
      </w:r>
      <w:r w:rsidR="00A51905">
        <w:t>»</w:t>
      </w:r>
      <w:r w:rsidR="00F41363" w:rsidRPr="00F41363">
        <w:t xml:space="preserve"> в соответствии с понятиями и критериями репродуктивного здоровья, приняты</w:t>
      </w:r>
      <w:r w:rsidR="00A51905">
        <w:t>ми</w:t>
      </w:r>
      <w:r w:rsidR="00F41363" w:rsidRPr="00F41363">
        <w:t xml:space="preserve"> Европейским Союзом и Всемирной о</w:t>
      </w:r>
      <w:r w:rsidR="00F41363" w:rsidRPr="00F41363">
        <w:t>р</w:t>
      </w:r>
      <w:r w:rsidR="00F41363" w:rsidRPr="00F41363">
        <w:t>ганизацией здравоохранения, утверждено постановление КМУ от 15.02.06. №</w:t>
      </w:r>
      <w:r w:rsidR="00CB3A42">
        <w:t> </w:t>
      </w:r>
      <w:r w:rsidR="00F41363" w:rsidRPr="00F41363">
        <w:t xml:space="preserve">144 </w:t>
      </w:r>
      <w:r w:rsidR="009D30E3">
        <w:t>«</w:t>
      </w:r>
      <w:r w:rsidR="00F41363" w:rsidRPr="00F41363">
        <w:t>О реализации статьи Гражданского кодекса Украины</w:t>
      </w:r>
      <w:r w:rsidR="009D30E3">
        <w:t>»</w:t>
      </w:r>
      <w:r w:rsidR="00F41363" w:rsidRPr="00F41363">
        <w:t>, которым сущ</w:t>
      </w:r>
      <w:r w:rsidR="00F41363" w:rsidRPr="00F41363">
        <w:t>е</w:t>
      </w:r>
      <w:r w:rsidR="00F41363" w:rsidRPr="00F41363">
        <w:t>ственно уменьшен</w:t>
      </w:r>
      <w:r w:rsidR="009D30E3">
        <w:t>ы</w:t>
      </w:r>
      <w:r w:rsidR="00F41363" w:rsidRPr="00F41363">
        <w:t xml:space="preserve"> медицинские показания и исключены так называемые с</w:t>
      </w:r>
      <w:r w:rsidR="00F41363" w:rsidRPr="00F41363">
        <w:t>о</w:t>
      </w:r>
      <w:r w:rsidR="00F41363" w:rsidRPr="00F41363">
        <w:t>циальные показания к прерыванию беременности на поздних сроках, что бе</w:t>
      </w:r>
      <w:r w:rsidR="00F41363" w:rsidRPr="00F41363">
        <w:t>с</w:t>
      </w:r>
      <w:r w:rsidR="00F41363" w:rsidRPr="00F41363">
        <w:t>спорно, содействует укоренению в украинском обществе позиции ответстве</w:t>
      </w:r>
      <w:r w:rsidR="00F41363" w:rsidRPr="00F41363">
        <w:t>н</w:t>
      </w:r>
      <w:r w:rsidR="00F41363" w:rsidRPr="00F41363">
        <w:t>ного отцовства, улучшению репродуктивного здоровья населения. В этом п</w:t>
      </w:r>
      <w:r w:rsidR="00F41363" w:rsidRPr="00F41363">
        <w:t>о</w:t>
      </w:r>
      <w:r w:rsidR="00F41363" w:rsidRPr="00F41363">
        <w:t>становлении определены лишь отдельные обстоятельства, при которых по до</w:t>
      </w:r>
      <w:r w:rsidR="00F41363" w:rsidRPr="00F41363">
        <w:t>б</w:t>
      </w:r>
      <w:r w:rsidR="00F41363" w:rsidRPr="00F41363">
        <w:t>ровольному согласию самой женщины может быть осуществлено прерывание беременн</w:t>
      </w:r>
      <w:r w:rsidR="00F41363" w:rsidRPr="00F41363">
        <w:t>о</w:t>
      </w:r>
      <w:r w:rsidR="00F41363" w:rsidRPr="00F41363">
        <w:t>сти после 12 и до 22 недель: тяжелые заболевания, угрожающие жизни женщ</w:t>
      </w:r>
      <w:r w:rsidR="00F41363" w:rsidRPr="00F41363">
        <w:t>и</w:t>
      </w:r>
      <w:r w:rsidR="00F41363" w:rsidRPr="00F41363">
        <w:t>ны в случае продолжения беременности, врожденные недостатки плода, нес</w:t>
      </w:r>
      <w:r w:rsidR="00F41363" w:rsidRPr="00F41363">
        <w:t>о</w:t>
      </w:r>
      <w:r w:rsidR="00F41363" w:rsidRPr="00F41363">
        <w:t xml:space="preserve">вместимые с жизнью и отдельные физиологические состояния женщины. </w:t>
      </w:r>
    </w:p>
    <w:p w:rsidR="00F41363" w:rsidRPr="00F41363" w:rsidRDefault="00431A0B" w:rsidP="00F41363">
      <w:pPr>
        <w:pStyle w:val="SingleTxt"/>
      </w:pPr>
      <w:r>
        <w:tab/>
      </w:r>
      <w:r w:rsidR="00F41363" w:rsidRPr="00F41363">
        <w:t>Провозглашенное Основами законодательства Украины о здравоохран</w:t>
      </w:r>
      <w:r w:rsidR="00F41363" w:rsidRPr="00F41363">
        <w:t>е</w:t>
      </w:r>
      <w:r w:rsidR="00F41363" w:rsidRPr="00F41363">
        <w:t>нии право женщины самой решать вопрос о материнстве гарантируется отсу</w:t>
      </w:r>
      <w:r w:rsidR="00F41363" w:rsidRPr="00F41363">
        <w:t>т</w:t>
      </w:r>
      <w:r w:rsidR="00F41363" w:rsidRPr="00F41363">
        <w:t>ствием любых ограничений в применении контрацепции как эффективного средства предотвращения незапланированной беременности и альтернативы искусственного прерывания беременности. Уровень использования контраце</w:t>
      </w:r>
      <w:r w:rsidR="00F41363" w:rsidRPr="00F41363">
        <w:t>п</w:t>
      </w:r>
      <w:r w:rsidR="00F41363" w:rsidRPr="00F41363">
        <w:t>тивов населением возрастает: если в 1999</w:t>
      </w:r>
      <w:r w:rsidR="009D30E3">
        <w:t> году</w:t>
      </w:r>
      <w:r w:rsidR="00F41363" w:rsidRPr="00F41363">
        <w:t xml:space="preserve"> 67,5</w:t>
      </w:r>
      <w:r w:rsidR="009D30E3">
        <w:t> процента</w:t>
      </w:r>
      <w:r w:rsidR="00F41363" w:rsidRPr="00F41363">
        <w:t xml:space="preserve"> пользовались всеми известными методами предотвращения беременности, то в 2003</w:t>
      </w:r>
      <w:r w:rsidR="009D30E3">
        <w:t> году</w:t>
      </w:r>
      <w:r w:rsidR="005254F8">
        <w:t xml:space="preserve"> — </w:t>
      </w:r>
      <w:r w:rsidR="00F41363" w:rsidRPr="00F41363">
        <w:t>92</w:t>
      </w:r>
      <w:r w:rsidR="009D30E3">
        <w:t> процента</w:t>
      </w:r>
      <w:r w:rsidR="00F41363" w:rsidRPr="00F41363">
        <w:t>. Тем не менее, уровень использования контрацептивов насел</w:t>
      </w:r>
      <w:r w:rsidR="00F41363" w:rsidRPr="00F41363">
        <w:t>е</w:t>
      </w:r>
      <w:r w:rsidR="00F41363" w:rsidRPr="00F41363">
        <w:t>нием зависит от многих факторов, в частности от уровня инфор</w:t>
      </w:r>
      <w:r w:rsidR="009D30E3">
        <w:t>мир</w:t>
      </w:r>
      <w:r w:rsidR="00F41363" w:rsidRPr="00F41363">
        <w:t>ованности о в</w:t>
      </w:r>
      <w:r w:rsidR="00F41363" w:rsidRPr="00F41363">
        <w:t>и</w:t>
      </w:r>
      <w:r w:rsidR="00F41363" w:rsidRPr="00F41363">
        <w:t>дах и методах контрацепции, а также наличия их на украинском рынке и во</w:t>
      </w:r>
      <w:r w:rsidR="00F41363" w:rsidRPr="00F41363">
        <w:t>з</w:t>
      </w:r>
      <w:r w:rsidR="00F41363" w:rsidRPr="00F41363">
        <w:t>можности их приобретения. Хотя уровень пользования современными метод</w:t>
      </w:r>
      <w:r w:rsidR="00F41363" w:rsidRPr="00F41363">
        <w:t>а</w:t>
      </w:r>
      <w:r w:rsidR="00F41363" w:rsidRPr="00F41363">
        <w:t>ми контрацепции повысился (с 37,6</w:t>
      </w:r>
      <w:r w:rsidR="009D30E3">
        <w:t> процента</w:t>
      </w:r>
      <w:r w:rsidR="00F41363" w:rsidRPr="00F41363">
        <w:t xml:space="preserve"> в 1999</w:t>
      </w:r>
      <w:r w:rsidR="009D30E3">
        <w:t> году</w:t>
      </w:r>
      <w:r w:rsidR="00F41363" w:rsidRPr="00F41363">
        <w:t xml:space="preserve"> до 65</w:t>
      </w:r>
      <w:r w:rsidR="009D30E3">
        <w:t> процентов</w:t>
      </w:r>
      <w:r w:rsidR="00F41363" w:rsidRPr="00F41363">
        <w:t xml:space="preserve"> в 2003</w:t>
      </w:r>
      <w:r w:rsidR="009D30E3">
        <w:t> году</w:t>
      </w:r>
      <w:r w:rsidR="00F41363" w:rsidRPr="00F41363">
        <w:t>), значительная часть населения Украины (в среднем 30</w:t>
      </w:r>
      <w:r w:rsidR="00696A37">
        <w:t>–</w:t>
      </w:r>
      <w:r w:rsidR="00F41363" w:rsidRPr="00F41363">
        <w:t>35</w:t>
      </w:r>
      <w:r w:rsidR="009D30E3">
        <w:t> процен</w:t>
      </w:r>
      <w:r w:rsidR="009D30E3">
        <w:softHyphen/>
        <w:t>тов</w:t>
      </w:r>
      <w:r w:rsidR="00F41363" w:rsidRPr="00F41363">
        <w:t xml:space="preserve">) продолжает пользоваться традиционными малоэффективными средствами. </w:t>
      </w:r>
    </w:p>
    <w:p w:rsidR="00F41363" w:rsidRPr="00F41363" w:rsidRDefault="00431A0B" w:rsidP="00F41363">
      <w:pPr>
        <w:pStyle w:val="SingleTxt"/>
      </w:pPr>
      <w:r>
        <w:tab/>
      </w:r>
      <w:r w:rsidR="00F41363" w:rsidRPr="00F41363">
        <w:t>Учитывая то, что в Украине пока что не существует стратегического пл</w:t>
      </w:r>
      <w:r w:rsidR="00F41363" w:rsidRPr="00F41363">
        <w:t>а</w:t>
      </w:r>
      <w:r w:rsidR="00F41363" w:rsidRPr="00F41363">
        <w:t>на обеспечения контрацептивами, как альтернативы искусственному прерыв</w:t>
      </w:r>
      <w:r w:rsidR="00F41363" w:rsidRPr="00F41363">
        <w:t>а</w:t>
      </w:r>
      <w:r w:rsidR="00F41363" w:rsidRPr="00F41363">
        <w:t xml:space="preserve">нию нежелательной беременности, а также как весомого рычага сохранения репродуктивного здоровья, одним из политических решений по обеспечению населения контрацептивами стало постановление КМУ от 17.08.98 № 1303 </w:t>
      </w:r>
      <w:r w:rsidR="009D30E3">
        <w:t>«</w:t>
      </w:r>
      <w:r w:rsidR="00F41363" w:rsidRPr="00F41363">
        <w:t>О</w:t>
      </w:r>
      <w:r w:rsidR="009D30E3">
        <w:rPr>
          <w:lang w:val="en-US"/>
        </w:rPr>
        <w:t> </w:t>
      </w:r>
      <w:r w:rsidR="00F41363" w:rsidRPr="00F41363">
        <w:t>введении бесплатного и льготного отпуска лечебных средств по рецептам врачей в случае амбулаторного лечения отдельных групп населения и по опр</w:t>
      </w:r>
      <w:r w:rsidR="00F41363" w:rsidRPr="00F41363">
        <w:t>е</w:t>
      </w:r>
      <w:r w:rsidR="00F41363" w:rsidRPr="00F41363">
        <w:t>деленным категориям заболеваний</w:t>
      </w:r>
      <w:r w:rsidR="009D30E3">
        <w:t>»</w:t>
      </w:r>
      <w:r w:rsidR="00F41363" w:rsidRPr="00F41363">
        <w:t>, которое определяет бесплатное обеспеч</w:t>
      </w:r>
      <w:r w:rsidR="00F41363" w:rsidRPr="00F41363">
        <w:t>е</w:t>
      </w:r>
      <w:r w:rsidR="00F41363" w:rsidRPr="00F41363">
        <w:t>ние контрацептивами женщин из группы риска (у которых возможно возникн</w:t>
      </w:r>
      <w:r w:rsidR="00F41363" w:rsidRPr="00F41363">
        <w:t>о</w:t>
      </w:r>
      <w:r w:rsidR="00F41363" w:rsidRPr="00F41363">
        <w:t>вения осложнений беременности и родов, женщин, пострадавших от последс</w:t>
      </w:r>
      <w:r w:rsidR="00F41363" w:rsidRPr="00F41363">
        <w:t>т</w:t>
      </w:r>
      <w:r w:rsidR="00F41363" w:rsidRPr="00F41363">
        <w:t>вий аварии на Чернобыльской АЭС, молодежи). Тем не менее отсутствие гос</w:t>
      </w:r>
      <w:r w:rsidR="00F41363" w:rsidRPr="00F41363">
        <w:t>у</w:t>
      </w:r>
      <w:r w:rsidR="00F41363" w:rsidRPr="00F41363">
        <w:t>дарственной закупки контрацептивов не позволяет выполнять указанные меры, что является значительным риском для увеличения репродуктивных потерь, которые возникают как осложнения при искусственном прерывании нежел</w:t>
      </w:r>
      <w:r w:rsidR="00F41363" w:rsidRPr="00F41363">
        <w:t>а</w:t>
      </w:r>
      <w:r w:rsidR="00F41363" w:rsidRPr="00F41363">
        <w:t>тельной беременности (материнская и детская смертность, невынашивание, бесплодие) в нынешней демографической ситуации. Несмотря на нормативное обеспечение этого вопроса, закупка контрацептивов на местном уровне не осуществляется по причине ограниченности ресурсов, а также отсутствия пр</w:t>
      </w:r>
      <w:r w:rsidR="00F41363" w:rsidRPr="00F41363">
        <w:t>и</w:t>
      </w:r>
      <w:r w:rsidR="00F41363" w:rsidRPr="00F41363">
        <w:t>оритетности обеспечения ими населения на региональном уровне.</w:t>
      </w:r>
    </w:p>
    <w:p w:rsidR="00F41363" w:rsidRDefault="00431A0B" w:rsidP="00F41363">
      <w:pPr>
        <w:pStyle w:val="SingleTxt"/>
      </w:pPr>
      <w:r>
        <w:tab/>
      </w:r>
      <w:r w:rsidR="00F41363" w:rsidRPr="00F41363">
        <w:t>В течение последних лет предпринимались шаги с целью решения пр</w:t>
      </w:r>
      <w:r w:rsidR="00F41363" w:rsidRPr="00F41363">
        <w:t>о</w:t>
      </w:r>
      <w:r w:rsidR="00F41363" w:rsidRPr="00F41363">
        <w:t>блем в отрасли здравоохранения населени</w:t>
      </w:r>
      <w:r w:rsidR="009D30E3">
        <w:t>я</w:t>
      </w:r>
      <w:r w:rsidR="00F41363" w:rsidRPr="00F41363">
        <w:t>, в том числе здоровья женщин. В 2004</w:t>
      </w:r>
      <w:r w:rsidR="009D30E3">
        <w:t> году</w:t>
      </w:r>
      <w:r w:rsidR="00F41363" w:rsidRPr="00F41363">
        <w:t xml:space="preserve"> были разработаны Меры по дальнейшему улучшению медико-генетической помощи населению на 2004</w:t>
      </w:r>
      <w:r w:rsidR="00696A37">
        <w:t>–</w:t>
      </w:r>
      <w:r w:rsidR="00F41363" w:rsidRPr="00F41363">
        <w:t>2008</w:t>
      </w:r>
      <w:r w:rsidR="009D30E3">
        <w:t> годы</w:t>
      </w:r>
      <w:r w:rsidR="00F41363" w:rsidRPr="00F41363">
        <w:t>. В рамках реализации комплексных мер по поощрению рождаемости на 2002</w:t>
      </w:r>
      <w:r w:rsidR="00696A37">
        <w:t>–</w:t>
      </w:r>
      <w:r w:rsidR="00F41363" w:rsidRPr="00F41363">
        <w:t>2007</w:t>
      </w:r>
      <w:r w:rsidR="009D30E3">
        <w:t> годы</w:t>
      </w:r>
      <w:r w:rsidR="00F41363" w:rsidRPr="00F41363">
        <w:t xml:space="preserve"> разраб</w:t>
      </w:r>
      <w:r w:rsidR="00F41363" w:rsidRPr="00F41363">
        <w:t>о</w:t>
      </w:r>
      <w:r w:rsidR="00F41363" w:rsidRPr="00F41363">
        <w:t>тан и утвержден Порядок направления женщин на лечение бесплодия методами вспомогательных репродуктивных технологий при абсолютных показаниях за бюджетные денежные средства. Учитывая значительное количество женщин, страдающих бесплодием и у которых отсутствует возможность родить ребе</w:t>
      </w:r>
      <w:r w:rsidR="00F41363" w:rsidRPr="00F41363">
        <w:t>н</w:t>
      </w:r>
      <w:r w:rsidR="00F41363" w:rsidRPr="00F41363">
        <w:t>ка, Министерством здравоохранения инициировано мероприятия по обеспеч</w:t>
      </w:r>
      <w:r w:rsidR="00F41363" w:rsidRPr="00F41363">
        <w:t>е</w:t>
      </w:r>
      <w:r w:rsidR="00F41363" w:rsidRPr="00F41363">
        <w:t>нию условий реализации права родить ребенка с помощью существенной госуда</w:t>
      </w:r>
      <w:r w:rsidR="00F41363" w:rsidRPr="00F41363">
        <w:t>р</w:t>
      </w:r>
      <w:r w:rsidR="00F41363" w:rsidRPr="00F41363">
        <w:t xml:space="preserve">ственной денежной помощи. На выполнение Указа Президента Украины от 03.01.2002 № 5 </w:t>
      </w:r>
      <w:r w:rsidR="009D30E3">
        <w:t>«</w:t>
      </w:r>
      <w:r w:rsidR="00F41363" w:rsidRPr="00F41363">
        <w:t>О мероприятиях по поощрению рождаемости в Украине</w:t>
      </w:r>
      <w:r w:rsidR="009D30E3">
        <w:t>»</w:t>
      </w:r>
      <w:r w:rsidR="00F41363" w:rsidRPr="00F41363">
        <w:t>, ра</w:t>
      </w:r>
      <w:r w:rsidR="00F41363" w:rsidRPr="00F41363">
        <w:t>с</w:t>
      </w:r>
      <w:r w:rsidR="00F41363" w:rsidRPr="00F41363">
        <w:t xml:space="preserve">поряжения Кабинета Министров Украины от 01.07.2002 № 355-г </w:t>
      </w:r>
      <w:r w:rsidR="009D30E3">
        <w:t>«</w:t>
      </w:r>
      <w:r w:rsidR="00F41363" w:rsidRPr="00F41363">
        <w:t>Об утве</w:t>
      </w:r>
      <w:r w:rsidR="00F41363" w:rsidRPr="00F41363">
        <w:t>р</w:t>
      </w:r>
      <w:r w:rsidR="00F41363" w:rsidRPr="00F41363">
        <w:t>ждении комплексных мероприятий по поощрению рождаемости на 2002</w:t>
      </w:r>
      <w:r w:rsidR="00696A37">
        <w:t>–</w:t>
      </w:r>
      <w:r w:rsidR="00F41363" w:rsidRPr="00F41363">
        <w:t>2007</w:t>
      </w:r>
      <w:r>
        <w:t> </w:t>
      </w:r>
      <w:r w:rsidR="009D30E3">
        <w:t>годы»</w:t>
      </w:r>
      <w:r w:rsidR="00F41363" w:rsidRPr="00F41363">
        <w:t xml:space="preserve"> Министерством осуществляется программа государственной по</w:t>
      </w:r>
      <w:r w:rsidR="00F41363" w:rsidRPr="00F41363">
        <w:t>д</w:t>
      </w:r>
      <w:r w:rsidR="00F41363" w:rsidRPr="00F41363">
        <w:t>держки лечения пациентов с бесплодием дорогостоящими вспомогательными репродукти</w:t>
      </w:r>
      <w:r w:rsidR="00F41363" w:rsidRPr="00F41363">
        <w:t>в</w:t>
      </w:r>
      <w:r w:rsidR="00F41363" w:rsidRPr="00F41363">
        <w:t>ными технологиями. Для осуществления этой программы в 2004 и 2005</w:t>
      </w:r>
      <w:r w:rsidR="009D30E3">
        <w:t> годах</w:t>
      </w:r>
      <w:r w:rsidR="00F41363" w:rsidRPr="00F41363">
        <w:t xml:space="preserve"> из государственного бюджета (ежегодно 5</w:t>
      </w:r>
      <w:r w:rsidR="009D30E3">
        <w:t> 300 000</w:t>
      </w:r>
      <w:r w:rsidR="00F41363" w:rsidRPr="00F41363">
        <w:t xml:space="preserve"> грн.) выдел</w:t>
      </w:r>
      <w:r w:rsidR="00F41363" w:rsidRPr="00F41363">
        <w:t>я</w:t>
      </w:r>
      <w:r w:rsidR="00F41363" w:rsidRPr="00F41363">
        <w:t>лись денежные средства 622 женщинам в 2004</w:t>
      </w:r>
      <w:r w:rsidR="009D30E3">
        <w:t> году</w:t>
      </w:r>
      <w:r w:rsidR="00F41363" w:rsidRPr="00F41363">
        <w:t xml:space="preserve"> и 414</w:t>
      </w:r>
      <w:r w:rsidR="00696A37">
        <w:t xml:space="preserve"> — </w:t>
      </w:r>
      <w:r w:rsidR="00F41363" w:rsidRPr="00F41363">
        <w:t>в 2005</w:t>
      </w:r>
      <w:r w:rsidR="009D30E3">
        <w:t> году</w:t>
      </w:r>
      <w:r w:rsidR="00F41363" w:rsidRPr="00F41363">
        <w:t>. Эти мер</w:t>
      </w:r>
      <w:r w:rsidR="00F41363" w:rsidRPr="00F41363">
        <w:t>о</w:t>
      </w:r>
      <w:r w:rsidR="00F41363" w:rsidRPr="00F41363">
        <w:t>приятия вне всякого сомнения способствовали уменьшению репродуктивных потерь как составной демографических проблем и уменьшили социальное н</w:t>
      </w:r>
      <w:r w:rsidR="00F41363" w:rsidRPr="00F41363">
        <w:t>а</w:t>
      </w:r>
      <w:r w:rsidR="00F41363" w:rsidRPr="00F41363">
        <w:t>пряжение в обществе и в каждой семье с нереализованными репродукти</w:t>
      </w:r>
      <w:r w:rsidR="00F41363" w:rsidRPr="00F41363">
        <w:t>в</w:t>
      </w:r>
      <w:r w:rsidR="00F41363" w:rsidRPr="00F41363">
        <w:t>ными планами.</w:t>
      </w:r>
    </w:p>
    <w:p w:rsidR="00F41363" w:rsidRDefault="00431A0B" w:rsidP="00431A0B">
      <w:pPr>
        <w:pStyle w:val="SingleTxt"/>
      </w:pPr>
      <w:r>
        <w:tab/>
      </w:r>
      <w:r w:rsidR="00F41363" w:rsidRPr="00F41363">
        <w:t>В течение отчетного периода в деятельности акушерско-гинекологичес</w:t>
      </w:r>
      <w:r w:rsidR="009D30E3">
        <w:softHyphen/>
      </w:r>
      <w:r w:rsidR="00F41363" w:rsidRPr="00F41363">
        <w:t>ких учреждений использовались новые организационные формы предоставл</w:t>
      </w:r>
      <w:r w:rsidR="00F41363" w:rsidRPr="00F41363">
        <w:t>е</w:t>
      </w:r>
      <w:r w:rsidR="00F41363" w:rsidRPr="00F41363">
        <w:t>ния акушерской помощи (внедрение современных перинатальных технологий на основе научно-доказательной медицины, создание индивидуальных и с</w:t>
      </w:r>
      <w:r w:rsidR="00F41363" w:rsidRPr="00F41363">
        <w:t>е</w:t>
      </w:r>
      <w:r w:rsidR="00F41363" w:rsidRPr="00F41363">
        <w:t>мейных родовых залов, поддержка рожениц со стороны родственников, пос</w:t>
      </w:r>
      <w:r w:rsidR="00F41363" w:rsidRPr="00F41363">
        <w:t>е</w:t>
      </w:r>
      <w:r w:rsidR="00F41363" w:rsidRPr="00F41363">
        <w:t>щение родственниками матерей и грудных детей). Также осуществлялась ра</w:t>
      </w:r>
      <w:r w:rsidR="00F41363" w:rsidRPr="00F41363">
        <w:t>з</w:t>
      </w:r>
      <w:r w:rsidR="00F41363" w:rsidRPr="00F41363">
        <w:t>работка и введение клинических протоколов и нормативов предо</w:t>
      </w:r>
      <w:r w:rsidR="00F41363" w:rsidRPr="00F41363">
        <w:t>с</w:t>
      </w:r>
      <w:r w:rsidR="00F41363" w:rsidRPr="00F41363">
        <w:t>тавления акушерско-гинекологической, неонатологической, медико-генетической, пед</w:t>
      </w:r>
      <w:r w:rsidR="00F41363" w:rsidRPr="00F41363">
        <w:t>и</w:t>
      </w:r>
      <w:r w:rsidR="00F41363" w:rsidRPr="00F41363">
        <w:t>атрической помощи населению, в частности, клинические протоколы по сп</w:t>
      </w:r>
      <w:r w:rsidR="00F41363" w:rsidRPr="00F41363">
        <w:t>е</w:t>
      </w:r>
      <w:r w:rsidR="00F41363" w:rsidRPr="00F41363">
        <w:t xml:space="preserve">циальности </w:t>
      </w:r>
      <w:r w:rsidR="009D30E3">
        <w:t>«</w:t>
      </w:r>
      <w:r w:rsidR="00F41363" w:rsidRPr="00F41363">
        <w:t>Педиатрия</w:t>
      </w:r>
      <w:r w:rsidR="009D30E3">
        <w:t>»</w:t>
      </w:r>
      <w:r w:rsidR="00F41363" w:rsidRPr="00F41363">
        <w:t xml:space="preserve"> и Протокол медицинского ухода за здоровым новор</w:t>
      </w:r>
      <w:r w:rsidR="00F41363" w:rsidRPr="00F41363">
        <w:t>о</w:t>
      </w:r>
      <w:r w:rsidR="00F41363" w:rsidRPr="00F41363">
        <w:t>жденным р</w:t>
      </w:r>
      <w:r w:rsidR="00F41363" w:rsidRPr="00F41363">
        <w:t>е</w:t>
      </w:r>
      <w:r w:rsidR="00F41363" w:rsidRPr="00F41363">
        <w:t>бенком.</w:t>
      </w:r>
    </w:p>
    <w:p w:rsidR="00F41363" w:rsidRPr="00F41363" w:rsidRDefault="00431A0B" w:rsidP="00431A0B">
      <w:pPr>
        <w:pStyle w:val="SingleTxt"/>
      </w:pPr>
      <w:r>
        <w:tab/>
      </w:r>
      <w:r w:rsidR="00F41363" w:rsidRPr="00F41363">
        <w:t>В 2004</w:t>
      </w:r>
      <w:r w:rsidR="009D30E3">
        <w:t> году</w:t>
      </w:r>
      <w:r w:rsidR="00F41363" w:rsidRPr="00F41363">
        <w:t xml:space="preserve"> было аттестовано 16 родовых стационаров на соответствие званию </w:t>
      </w:r>
      <w:r w:rsidR="009D30E3">
        <w:t>«</w:t>
      </w:r>
      <w:r w:rsidR="00F41363" w:rsidRPr="00F41363">
        <w:t>Больница, доброжелательная к ребенку</w:t>
      </w:r>
      <w:r w:rsidR="009D30E3">
        <w:t>»</w:t>
      </w:r>
      <w:r w:rsidR="00F41363" w:rsidRPr="00F41363">
        <w:t>. На сегодня в Украине это звание присвоено 42</w:t>
      </w:r>
      <w:r w:rsidR="009D30E3">
        <w:t> </w:t>
      </w:r>
      <w:r w:rsidR="00F41363" w:rsidRPr="00F41363">
        <w:t xml:space="preserve">родовым стационарам. Создан Украинский научно-практический медицинский центр акушерства, гинекологии и репродуктологии Министерства здравоохранения Украины. В </w:t>
      </w:r>
      <w:r w:rsidR="009D30E3">
        <w:t xml:space="preserve">первом </w:t>
      </w:r>
      <w:r w:rsidR="00F41363" w:rsidRPr="00F41363">
        <w:t>полугодии 2005</w:t>
      </w:r>
      <w:r w:rsidR="009D30E3">
        <w:t> года</w:t>
      </w:r>
      <w:r w:rsidR="00F41363" w:rsidRPr="00F41363">
        <w:t xml:space="preserve"> у</w:t>
      </w:r>
      <w:r w:rsidR="00F41363" w:rsidRPr="00F41363">
        <w:t>т</w:t>
      </w:r>
      <w:r w:rsidR="00F41363" w:rsidRPr="00F41363">
        <w:t xml:space="preserve">верждены Мероприятия по развитию </w:t>
      </w:r>
      <w:r w:rsidR="009D30E3">
        <w:t>«</w:t>
      </w:r>
      <w:r w:rsidR="00F41363" w:rsidRPr="00F41363">
        <w:t>дружеских по отношению к молодежи</w:t>
      </w:r>
      <w:r w:rsidR="009D30E3">
        <w:t>»</w:t>
      </w:r>
      <w:r w:rsidR="00F41363" w:rsidRPr="00F41363">
        <w:t xml:space="preserve"> медико-социальных услуг на 2005</w:t>
      </w:r>
      <w:r w:rsidR="00696A37">
        <w:t>–</w:t>
      </w:r>
      <w:r w:rsidR="00F41363" w:rsidRPr="00F41363">
        <w:t>2010</w:t>
      </w:r>
      <w:r w:rsidR="009D30E3">
        <w:t> годы.</w:t>
      </w:r>
      <w:r w:rsidR="00F41363" w:rsidRPr="00F41363">
        <w:t xml:space="preserve"> Путем профилактики септич</w:t>
      </w:r>
      <w:r w:rsidR="00F41363" w:rsidRPr="00F41363">
        <w:t>е</w:t>
      </w:r>
      <w:r w:rsidR="00F41363" w:rsidRPr="00F41363">
        <w:t>ских осложнений у новорожденных, снижения перинатальных потерь почти во всех областях созданы лаборатории по диагностике инфекций перинатального п</w:t>
      </w:r>
      <w:r w:rsidR="00F41363" w:rsidRPr="00F41363">
        <w:t>е</w:t>
      </w:r>
      <w:r w:rsidR="00F41363" w:rsidRPr="00F41363">
        <w:t xml:space="preserve">риода. </w:t>
      </w:r>
    </w:p>
    <w:p w:rsidR="00F41363" w:rsidRPr="00F41363" w:rsidRDefault="00431A0B" w:rsidP="00F41363">
      <w:pPr>
        <w:pStyle w:val="SingleTxt"/>
      </w:pPr>
      <w:r>
        <w:tab/>
      </w:r>
      <w:r w:rsidR="00F41363" w:rsidRPr="00F41363">
        <w:t>В родовспомогательных учреждениях большинства областей действуют отделения акушерской реанимации и специализированные выездные бригады для предоставления неотложной акушерской помощи сельскому населению. Родовспомогательные лечебные учреждения большинства регионов обеспеч</w:t>
      </w:r>
      <w:r w:rsidR="00F41363" w:rsidRPr="00F41363">
        <w:t>е</w:t>
      </w:r>
      <w:r w:rsidR="00F41363" w:rsidRPr="00F41363">
        <w:t>ны специальными средствами защиты работников от инфекций, передающихся через кровь, а также медикаментами для проведения превентивной терапии инфекционных заболеваний. Экспресс-тестами для диагностики инфекций обеспечены акушерские стационары АР Крым, Днепропетровской, Запоро</w:t>
      </w:r>
      <w:r w:rsidR="00F41363" w:rsidRPr="00F41363">
        <w:t>ж</w:t>
      </w:r>
      <w:r w:rsidR="00F41363" w:rsidRPr="00F41363">
        <w:t>ской, Одесской, Ровенской, Харьковской, Херсонской, Черкасской и Черниго</w:t>
      </w:r>
      <w:r w:rsidR="00F41363" w:rsidRPr="00F41363">
        <w:t>в</w:t>
      </w:r>
      <w:r w:rsidR="00F41363" w:rsidRPr="00F41363">
        <w:t xml:space="preserve">ской областей. </w:t>
      </w:r>
    </w:p>
    <w:p w:rsidR="00F41363" w:rsidRPr="00F41363" w:rsidRDefault="00431A0B" w:rsidP="00F41363">
      <w:pPr>
        <w:pStyle w:val="SingleTxt"/>
      </w:pPr>
      <w:r>
        <w:tab/>
      </w:r>
      <w:r w:rsidR="00F41363" w:rsidRPr="00F41363">
        <w:t>В большинстве регионов открыты санаторные отделения или кровати реабилитации для беременных с высокой степенью риска возникновения о</w:t>
      </w:r>
      <w:r w:rsidR="00F41363" w:rsidRPr="00F41363">
        <w:t>с</w:t>
      </w:r>
      <w:r w:rsidR="00F41363" w:rsidRPr="00F41363">
        <w:t>ложнений беременности и родов. Почти во всех регионах организованы выез</w:t>
      </w:r>
      <w:r w:rsidR="00F41363" w:rsidRPr="00F41363">
        <w:t>д</w:t>
      </w:r>
      <w:r w:rsidR="00F41363" w:rsidRPr="00F41363">
        <w:t>ные женские консультации для предоставления медпомощи сельскому насел</w:t>
      </w:r>
      <w:r w:rsidR="00F41363" w:rsidRPr="00F41363">
        <w:t>е</w:t>
      </w:r>
      <w:r w:rsidR="00F41363" w:rsidRPr="00F41363">
        <w:t xml:space="preserve">нию специалистами высокой квалификации. </w:t>
      </w:r>
    </w:p>
    <w:p w:rsidR="00F41363" w:rsidRPr="00F41363" w:rsidRDefault="00431A0B" w:rsidP="00F41363">
      <w:pPr>
        <w:pStyle w:val="SingleTxt"/>
      </w:pPr>
      <w:r>
        <w:tab/>
      </w:r>
      <w:r w:rsidR="00F41363" w:rsidRPr="00F41363">
        <w:t>Типичным положением о социальном центре матери и ребенка (утве</w:t>
      </w:r>
      <w:r w:rsidR="00F41363" w:rsidRPr="00F41363">
        <w:t>р</w:t>
      </w:r>
      <w:r w:rsidR="00F41363" w:rsidRPr="00F41363">
        <w:t>жденным постановлением Кабинета Министров Украины от 08.09.2005</w:t>
      </w:r>
      <w:r>
        <w:t> </w:t>
      </w:r>
      <w:r w:rsidR="00F41363" w:rsidRPr="00F41363">
        <w:t xml:space="preserve">г. </w:t>
      </w:r>
      <w:r w:rsidR="002C3DC5">
        <w:t>№</w:t>
      </w:r>
      <w:r>
        <w:t> </w:t>
      </w:r>
      <w:r w:rsidR="00F41363" w:rsidRPr="00F41363">
        <w:t>879) предусмотрена возможность временного проживания женщин на сед</w:t>
      </w:r>
      <w:r w:rsidR="00F41363" w:rsidRPr="00F41363">
        <w:t>ь</w:t>
      </w:r>
      <w:r w:rsidR="00F41363" w:rsidRPr="00F41363">
        <w:t>мом-девятом месяце беременности и матерей с детьми возрастом от ро</w:t>
      </w:r>
      <w:r w:rsidR="00F41363" w:rsidRPr="00F41363">
        <w:t>ж</w:t>
      </w:r>
      <w:r w:rsidR="00F41363" w:rsidRPr="00F41363">
        <w:t>дения до 18 месяцев, которые оказались в сложных жизненных обстоятельствах, пр</w:t>
      </w:r>
      <w:r w:rsidR="00F41363" w:rsidRPr="00F41363">
        <w:t>е</w:t>
      </w:r>
      <w:r w:rsidR="00F41363" w:rsidRPr="00F41363">
        <w:t>пятствующих выполнению материнских обязанностей. Содержание центра осуществляется за счет средств местного бюджета, предусмотренных для в</w:t>
      </w:r>
      <w:r w:rsidR="00F41363" w:rsidRPr="00F41363">
        <w:t>ы</w:t>
      </w:r>
      <w:r w:rsidR="00F41363" w:rsidRPr="00F41363">
        <w:t>полнения программ, направленных на решение проблем детей, женщин и с</w:t>
      </w:r>
      <w:r w:rsidR="00F41363" w:rsidRPr="00F41363">
        <w:t>е</w:t>
      </w:r>
      <w:r w:rsidR="00F41363" w:rsidRPr="00F41363">
        <w:t>мьи. Основными задачами центра является предоставление бесплатных псих</w:t>
      </w:r>
      <w:r w:rsidR="00F41363" w:rsidRPr="00F41363">
        <w:t>о</w:t>
      </w:r>
      <w:r w:rsidR="00F41363" w:rsidRPr="00F41363">
        <w:t>логических, социально-педагогических, правовых, социально-экономических и информационных услуг временно проживающим в нем л</w:t>
      </w:r>
      <w:r w:rsidR="00F41363" w:rsidRPr="00F41363">
        <w:t>и</w:t>
      </w:r>
      <w:r w:rsidR="00F41363" w:rsidRPr="00F41363">
        <w:t>цам, обеспечение их питанием; создание надлежащих психолого-педагогических и жилищно-бытовых условий для обеспечения нормальной жизнедеятельности указанной категории лиц; содействие получению ими образования, специальности, нав</w:t>
      </w:r>
      <w:r w:rsidR="00F41363" w:rsidRPr="00F41363">
        <w:t>ы</w:t>
      </w:r>
      <w:r w:rsidR="00F41363" w:rsidRPr="00F41363">
        <w:t>ков самостоятельной жизни с ребенком за пред</w:t>
      </w:r>
      <w:r w:rsidR="00F41363" w:rsidRPr="00F41363">
        <w:t>е</w:t>
      </w:r>
      <w:r w:rsidR="00F41363" w:rsidRPr="00F41363">
        <w:t>лами центра, защита их прав и интер</w:t>
      </w:r>
      <w:r w:rsidR="00F41363" w:rsidRPr="00F41363">
        <w:t>е</w:t>
      </w:r>
      <w:r w:rsidR="00F41363" w:rsidRPr="00F41363">
        <w:t>сов.</w:t>
      </w:r>
    </w:p>
    <w:p w:rsidR="00F41363" w:rsidRPr="00F41363" w:rsidRDefault="00431A0B" w:rsidP="00F41363">
      <w:pPr>
        <w:pStyle w:val="SingleTxt"/>
      </w:pPr>
      <w:r>
        <w:tab/>
      </w:r>
      <w:r w:rsidR="00F41363" w:rsidRPr="00F41363">
        <w:t>Информационную и финансовую поддержку проектов и программ, кот</w:t>
      </w:r>
      <w:r w:rsidR="00F41363" w:rsidRPr="00F41363">
        <w:t>о</w:t>
      </w:r>
      <w:r w:rsidR="00F41363" w:rsidRPr="00F41363">
        <w:t xml:space="preserve">рые нацелены на улучшение состояния репродуктивного здоровья женщин в Украине, предоставляют международные благотворительные организации и фонды. Так, Агентство по </w:t>
      </w:r>
      <w:r w:rsidR="002C3DC5">
        <w:t>м</w:t>
      </w:r>
      <w:r w:rsidR="00F41363" w:rsidRPr="00F41363">
        <w:t xml:space="preserve">еждународному </w:t>
      </w:r>
      <w:r w:rsidR="002C3DC5">
        <w:t>р</w:t>
      </w:r>
      <w:r w:rsidR="00F41363" w:rsidRPr="00F41363">
        <w:t>азвитию (АМР) США поддерж</w:t>
      </w:r>
      <w:r w:rsidR="00F41363" w:rsidRPr="00F41363">
        <w:t>а</w:t>
      </w:r>
      <w:r w:rsidR="00F41363" w:rsidRPr="00F41363">
        <w:t xml:space="preserve">ло </w:t>
      </w:r>
      <w:r w:rsidR="002C3DC5">
        <w:t>четыре</w:t>
      </w:r>
      <w:r w:rsidR="00F41363" w:rsidRPr="00F41363">
        <w:t xml:space="preserve">хлетнюю корпоративную программу </w:t>
      </w:r>
      <w:r w:rsidR="002C3DC5">
        <w:t>«</w:t>
      </w:r>
      <w:r w:rsidR="00F41363" w:rsidRPr="00F41363">
        <w:t xml:space="preserve">Сохранение </w:t>
      </w:r>
      <w:r w:rsidR="002C3DC5">
        <w:t>з</w:t>
      </w:r>
      <w:r w:rsidR="00F41363" w:rsidRPr="00F41363">
        <w:t xml:space="preserve">доровья </w:t>
      </w:r>
      <w:r w:rsidR="002C3DC5">
        <w:t>м</w:t>
      </w:r>
      <w:r w:rsidR="00F41363" w:rsidRPr="00F41363">
        <w:t xml:space="preserve">атери и </w:t>
      </w:r>
      <w:r w:rsidR="002C3DC5">
        <w:t>р</w:t>
      </w:r>
      <w:r w:rsidR="00F41363" w:rsidRPr="00F41363">
        <w:t>ебенка в Украине</w:t>
      </w:r>
      <w:r w:rsidR="002C3DC5">
        <w:t>»</w:t>
      </w:r>
      <w:r w:rsidR="00F41363" w:rsidRPr="00F41363">
        <w:t>, которая будет выполняться организацией John Snow Inco</w:t>
      </w:r>
      <w:r w:rsidR="00F41363" w:rsidRPr="00F41363">
        <w:t>r</w:t>
      </w:r>
      <w:r w:rsidR="00F41363" w:rsidRPr="00F41363">
        <w:t xml:space="preserve">porated в сотрудничества с Академией </w:t>
      </w:r>
      <w:r w:rsidR="002C3DC5">
        <w:t>с</w:t>
      </w:r>
      <w:r w:rsidR="00F41363" w:rsidRPr="00F41363">
        <w:t xml:space="preserve">одействия </w:t>
      </w:r>
      <w:r w:rsidR="002C3DC5">
        <w:t>о</w:t>
      </w:r>
      <w:r w:rsidR="00F41363" w:rsidRPr="00F41363">
        <w:t>бразованию (США). Пр</w:t>
      </w:r>
      <w:r w:rsidR="00F41363" w:rsidRPr="00F41363">
        <w:t>о</w:t>
      </w:r>
      <w:r w:rsidR="00F41363" w:rsidRPr="00F41363">
        <w:t>грамма охватывает Киев, Львовскую, Волынскую, Донецку</w:t>
      </w:r>
      <w:r w:rsidR="002C3DC5">
        <w:t>ю</w:t>
      </w:r>
      <w:r w:rsidR="00F41363" w:rsidRPr="00F41363">
        <w:t xml:space="preserve"> области и Авт</w:t>
      </w:r>
      <w:r w:rsidR="00F41363" w:rsidRPr="00F41363">
        <w:t>о</w:t>
      </w:r>
      <w:r w:rsidR="00F41363" w:rsidRPr="00F41363">
        <w:t>номную Республику Крым. В частности, в 2006</w:t>
      </w:r>
      <w:r w:rsidR="002C3DC5">
        <w:t> году</w:t>
      </w:r>
      <w:r w:rsidR="00F41363" w:rsidRPr="00F41363">
        <w:t xml:space="preserve"> стартовал проект </w:t>
      </w:r>
      <w:r w:rsidR="002C3DC5">
        <w:t>«</w:t>
      </w:r>
      <w:r w:rsidR="00F41363" w:rsidRPr="00F41363">
        <w:t>Здор</w:t>
      </w:r>
      <w:r w:rsidR="00F41363" w:rsidRPr="00F41363">
        <w:t>о</w:t>
      </w:r>
      <w:r w:rsidR="00F41363" w:rsidRPr="00F41363">
        <w:t xml:space="preserve">вье </w:t>
      </w:r>
      <w:r w:rsidR="002C3DC5">
        <w:t>м</w:t>
      </w:r>
      <w:r w:rsidR="00F41363" w:rsidRPr="00F41363">
        <w:t xml:space="preserve">атери и </w:t>
      </w:r>
      <w:r w:rsidR="002C3DC5">
        <w:t>р</w:t>
      </w:r>
      <w:r w:rsidR="00F41363" w:rsidRPr="00F41363">
        <w:t>ебенка</w:t>
      </w:r>
      <w:r w:rsidR="002C3DC5">
        <w:t>»</w:t>
      </w:r>
      <w:r w:rsidR="00F41363" w:rsidRPr="00F41363">
        <w:t>, призванный дополнить существующую Программу п</w:t>
      </w:r>
      <w:r w:rsidR="00F41363" w:rsidRPr="00F41363">
        <w:t>о</w:t>
      </w:r>
      <w:r w:rsidR="00F41363" w:rsidRPr="00F41363">
        <w:t>литики подготовки стандартов предоставления медпомощи для реформиров</w:t>
      </w:r>
      <w:r w:rsidR="00F41363" w:rsidRPr="00F41363">
        <w:t>а</w:t>
      </w:r>
      <w:r w:rsidR="00F41363" w:rsidRPr="00F41363">
        <w:t>ния системы первичной медпомощи, включая семейных врачей с акцентом на безопасное материнство. Реализация мероприятий в рамках проекта позволит улучшить мониторинг и результаты беременностей для матерей и их грудных детей. Как следствие увеличится количество своевременных выявлений о</w:t>
      </w:r>
      <w:r w:rsidR="00F41363" w:rsidRPr="00F41363">
        <w:t>с</w:t>
      </w:r>
      <w:r w:rsidR="00F41363" w:rsidRPr="00F41363">
        <w:t>ложненных беременностей и своевременного направления в специализирова</w:t>
      </w:r>
      <w:r w:rsidR="00F41363" w:rsidRPr="00F41363">
        <w:t>н</w:t>
      </w:r>
      <w:r w:rsidR="00F41363" w:rsidRPr="00F41363">
        <w:t>ные акушерские центры. В результате реализации программы предполагается уменьшение в среднем на 20</w:t>
      </w:r>
      <w:r w:rsidR="002C3DC5">
        <w:t> процентов</w:t>
      </w:r>
      <w:r w:rsidR="00F41363" w:rsidRPr="00F41363">
        <w:t xml:space="preserve"> как материнской, так и детской (до 1 года жизни) смертности. При инициативе и при содействии Международного </w:t>
      </w:r>
      <w:r w:rsidR="002C3DC5">
        <w:t>б</w:t>
      </w:r>
      <w:r w:rsidR="00F41363" w:rsidRPr="00F41363">
        <w:t xml:space="preserve">лаготворительного </w:t>
      </w:r>
      <w:r w:rsidR="002C3DC5">
        <w:t>ф</w:t>
      </w:r>
      <w:r w:rsidR="00F41363" w:rsidRPr="00F41363">
        <w:t>онда, в марте 2006</w:t>
      </w:r>
      <w:r w:rsidR="002C3DC5">
        <w:t> года</w:t>
      </w:r>
      <w:r w:rsidR="00F41363" w:rsidRPr="00F41363">
        <w:t xml:space="preserve"> на территории клинической больницы </w:t>
      </w:r>
      <w:r w:rsidR="002C3DC5">
        <w:t>«</w:t>
      </w:r>
      <w:r w:rsidR="00F41363" w:rsidRPr="00F41363">
        <w:t>Феофания</w:t>
      </w:r>
      <w:r w:rsidR="002C3DC5">
        <w:t>»</w:t>
      </w:r>
      <w:r w:rsidR="00F41363" w:rsidRPr="00F41363">
        <w:t xml:space="preserve"> в г. Киеве начато строительство Центра охраны здор</w:t>
      </w:r>
      <w:r w:rsidR="00F41363" w:rsidRPr="00F41363">
        <w:t>о</w:t>
      </w:r>
      <w:r w:rsidR="00F41363" w:rsidRPr="00F41363">
        <w:t>вья матери и ребенка.</w:t>
      </w:r>
    </w:p>
    <w:p w:rsidR="00F41363" w:rsidRPr="00F41363" w:rsidRDefault="00431A0B" w:rsidP="00F41363">
      <w:pPr>
        <w:pStyle w:val="SingleTxt"/>
      </w:pPr>
      <w:r>
        <w:tab/>
      </w:r>
      <w:r w:rsidR="00F41363" w:rsidRPr="00F41363">
        <w:t>Характерной особенностью последних лет является то, что к решению проблем репродуктивного здоровья нации все шире привлекаются обществе</w:t>
      </w:r>
      <w:r w:rsidR="00F41363" w:rsidRPr="00F41363">
        <w:t>н</w:t>
      </w:r>
      <w:r w:rsidR="00F41363" w:rsidRPr="00F41363">
        <w:t>ные организации и активнее используются новые информационные технол</w:t>
      </w:r>
      <w:r w:rsidR="00F41363" w:rsidRPr="00F41363">
        <w:t>о</w:t>
      </w:r>
      <w:r w:rsidR="00F41363" w:rsidRPr="00F41363">
        <w:t>гии. Так, с целью предоставления населению широкого доступа к информации по вопросам репродуктивного здоровья и репродуктивных прав женщин, пр</w:t>
      </w:r>
      <w:r w:rsidR="00F41363" w:rsidRPr="00F41363">
        <w:t>о</w:t>
      </w:r>
      <w:r w:rsidR="00F41363" w:rsidRPr="00F41363">
        <w:t>филактики раковых заболеваний в 2002</w:t>
      </w:r>
      <w:r w:rsidR="002C3DC5">
        <w:t> году</w:t>
      </w:r>
      <w:r w:rsidR="00F41363" w:rsidRPr="00F41363">
        <w:t xml:space="preserve"> Донецкая инициативная группа </w:t>
      </w:r>
      <w:r w:rsidR="002C3DC5">
        <w:t>«</w:t>
      </w:r>
      <w:r w:rsidR="00F41363" w:rsidRPr="00F41363">
        <w:t>Медик-</w:t>
      </w:r>
      <w:r w:rsidR="002C3DC5">
        <w:t>инфо»</w:t>
      </w:r>
      <w:r w:rsidR="00F41363" w:rsidRPr="00F41363">
        <w:t xml:space="preserve"> неприбыльной общественной организации </w:t>
      </w:r>
      <w:r w:rsidR="002C3DC5">
        <w:t>«</w:t>
      </w:r>
      <w:r w:rsidR="00F41363" w:rsidRPr="00F41363">
        <w:t>Клуб гражданских инициатив</w:t>
      </w:r>
      <w:r w:rsidR="002C3DC5">
        <w:t>»</w:t>
      </w:r>
      <w:r w:rsidR="00F41363" w:rsidRPr="00F41363">
        <w:t xml:space="preserve"> при поддержке Международного фонда </w:t>
      </w:r>
      <w:r w:rsidR="002C3DC5">
        <w:t>«</w:t>
      </w:r>
      <w:r w:rsidR="00F41363" w:rsidRPr="00F41363">
        <w:t>Возрождение</w:t>
      </w:r>
      <w:r w:rsidR="002C3DC5">
        <w:t>»</w:t>
      </w:r>
      <w:r w:rsidR="00F41363" w:rsidRPr="00F41363">
        <w:t xml:space="preserve"> создала консультативный онлайн-центр </w:t>
      </w:r>
      <w:r w:rsidR="002C3DC5">
        <w:t>«</w:t>
      </w:r>
      <w:r w:rsidR="00F41363" w:rsidRPr="00F41363">
        <w:t>Информационная магистраль</w:t>
      </w:r>
      <w:r w:rsidR="005254F8">
        <w:t xml:space="preserve"> — </w:t>
      </w:r>
      <w:r w:rsidR="00F41363" w:rsidRPr="00F41363">
        <w:t>здоровью женщин</w:t>
      </w:r>
      <w:r w:rsidR="002C3DC5">
        <w:t>»</w:t>
      </w:r>
      <w:r w:rsidR="00F41363" w:rsidRPr="00F41363">
        <w:t>, который, в частности</w:t>
      </w:r>
      <w:r w:rsidR="002C3DC5">
        <w:t>,</w:t>
      </w:r>
      <w:r w:rsidR="00F41363" w:rsidRPr="00F41363">
        <w:t xml:space="preserve"> содержит электронную базу данных общес</w:t>
      </w:r>
      <w:r w:rsidR="00F41363" w:rsidRPr="00F41363">
        <w:t>т</w:t>
      </w:r>
      <w:r w:rsidR="00F41363" w:rsidRPr="00F41363">
        <w:t>венных организаций, занимающихся охраной репродуктивного здоровья и р</w:t>
      </w:r>
      <w:r w:rsidR="00F41363" w:rsidRPr="00F41363">
        <w:t>е</w:t>
      </w:r>
      <w:r w:rsidR="00F41363" w:rsidRPr="00F41363">
        <w:t>проду</w:t>
      </w:r>
      <w:r w:rsidR="00F41363" w:rsidRPr="00F41363">
        <w:t>к</w:t>
      </w:r>
      <w:r w:rsidR="00F41363" w:rsidRPr="00F41363">
        <w:t xml:space="preserve">тивных прав. </w:t>
      </w:r>
    </w:p>
    <w:p w:rsidR="00F41363" w:rsidRPr="00F41363" w:rsidRDefault="00431A0B" w:rsidP="00F41363">
      <w:pPr>
        <w:pStyle w:val="SingleTxt"/>
        <w:rPr>
          <w:b/>
          <w:bCs/>
        </w:rPr>
      </w:pPr>
      <w:r>
        <w:tab/>
      </w:r>
      <w:r w:rsidR="00F41363" w:rsidRPr="00F41363">
        <w:t>В течение 2005</w:t>
      </w:r>
      <w:r w:rsidR="00696A37">
        <w:t>–</w:t>
      </w:r>
      <w:r w:rsidR="00F41363" w:rsidRPr="00F41363">
        <w:t>2007</w:t>
      </w:r>
      <w:r w:rsidR="002C3DC5">
        <w:t> годов</w:t>
      </w:r>
      <w:r w:rsidR="00F41363" w:rsidRPr="00F41363">
        <w:t xml:space="preserve"> Христианский детский фонд при поддержке Дирекции по вопросам развития и сотрудничества Швейцарии (SDC) реализ</w:t>
      </w:r>
      <w:r w:rsidR="00F41363" w:rsidRPr="00F41363">
        <w:t>о</w:t>
      </w:r>
      <w:r w:rsidR="00F41363" w:rsidRPr="00F41363">
        <w:t xml:space="preserve">вывает проект </w:t>
      </w:r>
      <w:r w:rsidR="002C3DC5">
        <w:t>«</w:t>
      </w:r>
      <w:r w:rsidR="00F41363" w:rsidRPr="00F41363">
        <w:t>Охрана матери и ребенка</w:t>
      </w:r>
      <w:r w:rsidR="002C3DC5">
        <w:t>»</w:t>
      </w:r>
      <w:r w:rsidR="00F41363" w:rsidRPr="00F41363">
        <w:t>, целью которого является улучш</w:t>
      </w:r>
      <w:r w:rsidR="00F41363" w:rsidRPr="00F41363">
        <w:t>е</w:t>
      </w:r>
      <w:r w:rsidR="00F41363" w:rsidRPr="00F41363">
        <w:t>ние качества доступа и количества профилактических услуг в системе здравоохр</w:t>
      </w:r>
      <w:r w:rsidR="00F41363" w:rsidRPr="00F41363">
        <w:t>а</w:t>
      </w:r>
      <w:r w:rsidR="00F41363" w:rsidRPr="00F41363">
        <w:t xml:space="preserve">нения в целевых областях Украины </w:t>
      </w:r>
      <w:r w:rsidR="00F41363" w:rsidRPr="00F41363">
        <w:rPr>
          <w:b/>
        </w:rPr>
        <w:t>(</w:t>
      </w:r>
      <w:r w:rsidR="00F41363" w:rsidRPr="00F41363">
        <w:rPr>
          <w:bCs/>
        </w:rPr>
        <w:t>Винницкой, Ивано-Франковской и Доне</w:t>
      </w:r>
      <w:r w:rsidR="00F41363" w:rsidRPr="00F41363">
        <w:rPr>
          <w:bCs/>
        </w:rPr>
        <w:t>ц</w:t>
      </w:r>
      <w:r w:rsidR="00F41363" w:rsidRPr="00F41363">
        <w:rPr>
          <w:bCs/>
        </w:rPr>
        <w:t>кой).</w:t>
      </w:r>
      <w:r w:rsidR="00F41363" w:rsidRPr="00F41363">
        <w:rPr>
          <w:b/>
          <w:bCs/>
        </w:rPr>
        <w:t xml:space="preserve"> </w:t>
      </w:r>
    </w:p>
    <w:p w:rsidR="00F41363" w:rsidRPr="00F41363" w:rsidRDefault="00431A0B" w:rsidP="00F41363">
      <w:pPr>
        <w:pStyle w:val="SingleTxt"/>
      </w:pPr>
      <w:r>
        <w:tab/>
      </w:r>
      <w:r w:rsidR="00F41363" w:rsidRPr="00F41363">
        <w:t>Подытоживая, надо сказать, что для решения проблемы улучшени</w:t>
      </w:r>
      <w:r w:rsidR="002C3DC5">
        <w:t>я</w:t>
      </w:r>
      <w:r w:rsidR="00F41363" w:rsidRPr="00F41363">
        <w:t xml:space="preserve"> здор</w:t>
      </w:r>
      <w:r w:rsidR="00F41363" w:rsidRPr="00F41363">
        <w:t>о</w:t>
      </w:r>
      <w:r w:rsidR="00F41363" w:rsidRPr="00F41363">
        <w:t>вья женщин необходимо применять гендерно-дифференцированный подход в вопросах здравоохранения населени</w:t>
      </w:r>
      <w:r w:rsidR="002C3DC5">
        <w:t>я</w:t>
      </w:r>
      <w:r w:rsidR="00F41363" w:rsidRPr="00F41363">
        <w:t xml:space="preserve"> в целом. Это возможно только при объ</w:t>
      </w:r>
      <w:r w:rsidR="00F41363" w:rsidRPr="00F41363">
        <w:t>е</w:t>
      </w:r>
      <w:r w:rsidR="00F41363" w:rsidRPr="00F41363">
        <w:t>динении усилий на национальном, региональном и отраслевом уровн</w:t>
      </w:r>
      <w:r w:rsidR="002C3DC5">
        <w:t>ях</w:t>
      </w:r>
      <w:r w:rsidR="00F41363" w:rsidRPr="00F41363">
        <w:t>, а та</w:t>
      </w:r>
      <w:r w:rsidR="00F41363" w:rsidRPr="00F41363">
        <w:t>к</w:t>
      </w:r>
      <w:r w:rsidR="00F41363" w:rsidRPr="00F41363">
        <w:t>же действий центральных и местных органов исполнительной власти и гра</w:t>
      </w:r>
      <w:r w:rsidR="00F41363" w:rsidRPr="00F41363">
        <w:t>ж</w:t>
      </w:r>
      <w:r w:rsidR="00F41363" w:rsidRPr="00F41363">
        <w:t>данского общества в целом.</w:t>
      </w:r>
    </w:p>
    <w:p w:rsidR="00431A0B" w:rsidRPr="00431A0B" w:rsidRDefault="00431A0B" w:rsidP="00431A0B">
      <w:pPr>
        <w:pStyle w:val="SingleTxt"/>
        <w:spacing w:after="0" w:line="120" w:lineRule="exact"/>
        <w:rPr>
          <w:sz w:val="10"/>
        </w:rPr>
      </w:pPr>
    </w:p>
    <w:p w:rsidR="00F41363" w:rsidRDefault="00431A0B" w:rsidP="00431A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41363" w:rsidRPr="00F41363">
        <w:t>Статья 13</w:t>
      </w:r>
    </w:p>
    <w:p w:rsidR="00431A0B" w:rsidRPr="00431A0B" w:rsidRDefault="00431A0B" w:rsidP="00431A0B">
      <w:pPr>
        <w:pStyle w:val="SingleTxt"/>
        <w:spacing w:after="0" w:line="120" w:lineRule="exact"/>
        <w:rPr>
          <w:sz w:val="10"/>
        </w:rPr>
      </w:pPr>
    </w:p>
    <w:p w:rsidR="00F41363" w:rsidRPr="00F41363" w:rsidRDefault="00431A0B" w:rsidP="00F41363">
      <w:pPr>
        <w:pStyle w:val="SingleTxt"/>
        <w:rPr>
          <w:i/>
        </w:rPr>
      </w:pPr>
      <w:r>
        <w:rPr>
          <w:i/>
        </w:rPr>
        <w:tab/>
      </w:r>
      <w:r w:rsidR="00F41363" w:rsidRPr="00F41363">
        <w:rPr>
          <w:i/>
        </w:rPr>
        <w:t>Государства-участники принимают все соответствующие меры для ли</w:t>
      </w:r>
      <w:r w:rsidR="00F41363" w:rsidRPr="00F41363">
        <w:rPr>
          <w:i/>
        </w:rPr>
        <w:t>к</w:t>
      </w:r>
      <w:r w:rsidR="00F41363" w:rsidRPr="00F41363">
        <w:rPr>
          <w:i/>
        </w:rPr>
        <w:t>видации дискриминации в отношении женщин в других областях экономич</w:t>
      </w:r>
      <w:r w:rsidR="00F41363" w:rsidRPr="00F41363">
        <w:rPr>
          <w:i/>
        </w:rPr>
        <w:t>е</w:t>
      </w:r>
      <w:r w:rsidR="00F41363" w:rsidRPr="00F41363">
        <w:rPr>
          <w:i/>
        </w:rPr>
        <w:t>ской и социальной жизни, с тем, чтобы обеспечить на основе равенства му</w:t>
      </w:r>
      <w:r w:rsidR="00F41363" w:rsidRPr="00F41363">
        <w:rPr>
          <w:i/>
        </w:rPr>
        <w:t>ж</w:t>
      </w:r>
      <w:r w:rsidR="00F41363" w:rsidRPr="00F41363">
        <w:rPr>
          <w:i/>
        </w:rPr>
        <w:t>чин и женщин равные</w:t>
      </w:r>
      <w:r w:rsidR="00307101">
        <w:rPr>
          <w:i/>
        </w:rPr>
        <w:t xml:space="preserve"> </w:t>
      </w:r>
      <w:r w:rsidR="00F41363" w:rsidRPr="00F41363">
        <w:rPr>
          <w:i/>
        </w:rPr>
        <w:t>права, в частности:</w:t>
      </w:r>
    </w:p>
    <w:p w:rsidR="00F41363" w:rsidRPr="00F41363" w:rsidRDefault="00431A0B" w:rsidP="00F41363">
      <w:pPr>
        <w:pStyle w:val="SingleTxt"/>
        <w:rPr>
          <w:i/>
        </w:rPr>
      </w:pPr>
      <w:r>
        <w:rPr>
          <w:i/>
        </w:rPr>
        <w:tab/>
      </w:r>
      <w:r w:rsidR="00F41363" w:rsidRPr="00F41363">
        <w:rPr>
          <w:i/>
        </w:rPr>
        <w:t>а)</w:t>
      </w:r>
      <w:r>
        <w:rPr>
          <w:i/>
        </w:rPr>
        <w:tab/>
      </w:r>
      <w:r w:rsidR="00F41363" w:rsidRPr="00F41363">
        <w:rPr>
          <w:i/>
        </w:rPr>
        <w:t xml:space="preserve">право на семейные пособия; </w:t>
      </w:r>
    </w:p>
    <w:p w:rsidR="00F41363" w:rsidRPr="00F41363" w:rsidRDefault="00431A0B" w:rsidP="00F41363">
      <w:pPr>
        <w:pStyle w:val="SingleTxt"/>
        <w:rPr>
          <w:i/>
        </w:rPr>
      </w:pPr>
      <w:r>
        <w:rPr>
          <w:i/>
        </w:rPr>
        <w:tab/>
      </w:r>
      <w:r w:rsidR="00F41363" w:rsidRPr="00F41363">
        <w:rPr>
          <w:i/>
        </w:rPr>
        <w:t>b)</w:t>
      </w:r>
      <w:r>
        <w:rPr>
          <w:i/>
        </w:rPr>
        <w:tab/>
      </w:r>
      <w:r w:rsidR="00F41363" w:rsidRPr="00F41363">
        <w:rPr>
          <w:i/>
        </w:rPr>
        <w:t>право на получение займов, ссуд под недвижимое имущество и др</w:t>
      </w:r>
      <w:r w:rsidR="00F41363" w:rsidRPr="00F41363">
        <w:rPr>
          <w:i/>
        </w:rPr>
        <w:t>у</w:t>
      </w:r>
      <w:r w:rsidR="00F41363" w:rsidRPr="00F41363">
        <w:rPr>
          <w:i/>
        </w:rPr>
        <w:t>гих форм финансового кредита;</w:t>
      </w:r>
    </w:p>
    <w:p w:rsidR="00F41363" w:rsidRPr="00F41363" w:rsidRDefault="00431A0B" w:rsidP="00F41363">
      <w:pPr>
        <w:pStyle w:val="SingleTxt"/>
        <w:rPr>
          <w:i/>
        </w:rPr>
      </w:pPr>
      <w:r>
        <w:rPr>
          <w:i/>
        </w:rPr>
        <w:tab/>
      </w:r>
      <w:r w:rsidR="00F41363" w:rsidRPr="00F41363">
        <w:rPr>
          <w:i/>
        </w:rPr>
        <w:t>c)</w:t>
      </w:r>
      <w:r>
        <w:rPr>
          <w:i/>
        </w:rPr>
        <w:tab/>
      </w:r>
      <w:r w:rsidR="00F41363" w:rsidRPr="00F41363">
        <w:rPr>
          <w:i/>
        </w:rPr>
        <w:t>право</w:t>
      </w:r>
      <w:r w:rsidR="00307101">
        <w:rPr>
          <w:i/>
        </w:rPr>
        <w:t xml:space="preserve"> </w:t>
      </w:r>
      <w:r w:rsidR="00F41363" w:rsidRPr="00F41363">
        <w:rPr>
          <w:i/>
        </w:rPr>
        <w:t>участвовать в мероприятиях, связанных с отдыхом, занят</w:t>
      </w:r>
      <w:r w:rsidR="00F41363" w:rsidRPr="00F41363">
        <w:rPr>
          <w:i/>
        </w:rPr>
        <w:t>и</w:t>
      </w:r>
      <w:r w:rsidR="00F41363" w:rsidRPr="00F41363">
        <w:rPr>
          <w:i/>
        </w:rPr>
        <w:t>ях спортом и во всех областях культурной жизни.</w:t>
      </w:r>
    </w:p>
    <w:p w:rsidR="00F41363" w:rsidRPr="00F41363" w:rsidRDefault="00431A0B" w:rsidP="00F41363">
      <w:pPr>
        <w:pStyle w:val="SingleTxt"/>
      </w:pPr>
      <w:r>
        <w:tab/>
      </w:r>
      <w:r w:rsidR="00F41363" w:rsidRPr="00F41363">
        <w:t>Государственная политика Украины по вопросам семьи, детства, матери</w:t>
      </w:r>
      <w:r w:rsidR="00F41363" w:rsidRPr="00F41363">
        <w:t>н</w:t>
      </w:r>
      <w:r w:rsidR="00F41363" w:rsidRPr="00F41363">
        <w:t xml:space="preserve">ства и отцовства формируется на законодательном уровне. В частности, Закон Украины </w:t>
      </w:r>
      <w:r w:rsidR="002C3DC5">
        <w:t>«</w:t>
      </w:r>
      <w:r w:rsidR="00F41363" w:rsidRPr="00F41363">
        <w:t>О государственной помощи семьям с детьми</w:t>
      </w:r>
      <w:r w:rsidR="002C3DC5">
        <w:t>»</w:t>
      </w:r>
      <w:r w:rsidR="00F41363" w:rsidRPr="00F41363">
        <w:t xml:space="preserve"> от 21.11.1992</w:t>
      </w:r>
      <w:r w:rsidR="002C3DC5">
        <w:t> </w:t>
      </w:r>
      <w:r w:rsidR="00F41363" w:rsidRPr="00F41363">
        <w:t>г. №</w:t>
      </w:r>
      <w:r w:rsidR="00CB3A42">
        <w:t> </w:t>
      </w:r>
      <w:r w:rsidR="00F41363" w:rsidRPr="00F41363">
        <w:t>2811-ХІІ гарантирует предоставление государственной денежной помощи семьям, в которых воспитываются и проживают несовершеннолетние дети, с учетом состава семьи, ее доходов и возраста детей. Этим Законом предусмо</w:t>
      </w:r>
      <w:r w:rsidR="00F41363" w:rsidRPr="00F41363">
        <w:t>т</w:t>
      </w:r>
      <w:r w:rsidR="00F41363" w:rsidRPr="00F41363">
        <w:t>рены следующие виды государственной помощи: помощь по беременности и родам; единовременное пособие при рождении ребенка; дополнительная п</w:t>
      </w:r>
      <w:r w:rsidR="00F41363" w:rsidRPr="00F41363">
        <w:t>о</w:t>
      </w:r>
      <w:r w:rsidR="00F41363" w:rsidRPr="00F41363">
        <w:t>мощь при рождении ребенка; помощь по уходу за ребенком до достижения им трехлетнего возраста; денежные выплаты матерям (родителям), занятым ух</w:t>
      </w:r>
      <w:r w:rsidR="00F41363" w:rsidRPr="00F41363">
        <w:t>о</w:t>
      </w:r>
      <w:r w:rsidR="00F41363" w:rsidRPr="00F41363">
        <w:t>дом за тремя и более детьми возрастом до 16 лет; помощь по уходу за ребе</w:t>
      </w:r>
      <w:r w:rsidR="00F41363" w:rsidRPr="00F41363">
        <w:t>н</w:t>
      </w:r>
      <w:r w:rsidR="00F41363" w:rsidRPr="00F41363">
        <w:t>ком-инвалидом; помощь на детей возрастом до 16 лет (учеников</w:t>
      </w:r>
      <w:r w:rsidR="005254F8">
        <w:t xml:space="preserve"> — </w:t>
      </w:r>
      <w:r w:rsidR="00F41363" w:rsidRPr="00F41363">
        <w:t>до 18 лет); помощь на детей одиноким матерям; помощь на детей военнослужащим сро</w:t>
      </w:r>
      <w:r w:rsidR="00F41363" w:rsidRPr="00F41363">
        <w:t>ч</w:t>
      </w:r>
      <w:r w:rsidR="00F41363" w:rsidRPr="00F41363">
        <w:t>ной службы; помощь на детей, находящихся под опекой или попечительством; временная помощь на несовершеннолетних детей, родители которых уклон</w:t>
      </w:r>
      <w:r w:rsidR="00F41363" w:rsidRPr="00F41363">
        <w:t>я</w:t>
      </w:r>
      <w:r w:rsidR="00F41363" w:rsidRPr="00F41363">
        <w:t>ются от уплаты алиментов, или при невозможности взыскания алиментов.</w:t>
      </w:r>
    </w:p>
    <w:p w:rsidR="00F41363" w:rsidRPr="00F41363" w:rsidRDefault="00431A0B" w:rsidP="00F41363">
      <w:pPr>
        <w:pStyle w:val="SingleTxt"/>
      </w:pPr>
      <w:r>
        <w:tab/>
      </w:r>
      <w:r w:rsidR="00F41363" w:rsidRPr="00F41363">
        <w:t>В связи со значительным количеством разных видов помощи, компенс</w:t>
      </w:r>
      <w:r w:rsidR="00F41363" w:rsidRPr="00F41363">
        <w:t>а</w:t>
      </w:r>
      <w:r w:rsidR="00F41363" w:rsidRPr="00F41363">
        <w:t>ционных выплат и нормативных актов, регулировавших каждый вид помощи и выплат, существенно осложнялась работа по их назначению и выплате, что привело к необходимости систематизации и унификации действующего зак</w:t>
      </w:r>
      <w:r w:rsidR="00F41363" w:rsidRPr="00F41363">
        <w:t>о</w:t>
      </w:r>
      <w:r w:rsidR="00F41363" w:rsidRPr="00F41363">
        <w:t>нодательства по этому вопросу и принятию единого нормативного акта.</w:t>
      </w:r>
    </w:p>
    <w:p w:rsidR="00F41363" w:rsidRPr="00F41363" w:rsidRDefault="00431A0B" w:rsidP="00F41363">
      <w:pPr>
        <w:pStyle w:val="SingleTxt"/>
      </w:pPr>
      <w:r>
        <w:tab/>
      </w:r>
      <w:r w:rsidR="00F41363" w:rsidRPr="00F41363">
        <w:t>Основные недостатки механизма выплат состояли в том, что семь из одиннадцати видов государственной помощи семьям с детьми назначались и выплачивались без учета доходов семьи, и реальные размеры этой помощи о</w:t>
      </w:r>
      <w:r w:rsidR="00F41363" w:rsidRPr="00F41363">
        <w:t>с</w:t>
      </w:r>
      <w:r w:rsidR="00F41363" w:rsidRPr="00F41363">
        <w:t>тавались низкими и не гарантировали социальной защиты малообеспеченным семьям с детьми.</w:t>
      </w:r>
    </w:p>
    <w:p w:rsidR="00F41363" w:rsidRPr="00F41363" w:rsidRDefault="00431A0B" w:rsidP="00F41363">
      <w:pPr>
        <w:pStyle w:val="SingleTxt"/>
      </w:pPr>
      <w:r>
        <w:tab/>
      </w:r>
      <w:r w:rsidR="00F41363" w:rsidRPr="00F41363">
        <w:t>Исходя из возможностей Государственного бюджета, размеры помощи в течение последних лет определялись постановлениями Кабинета Министров Украины в процентном и кратном соотношении с минимальной заработной платой, что не согласовывалось с нормами Закона и вызвало справедливое н</w:t>
      </w:r>
      <w:r w:rsidR="00F41363" w:rsidRPr="00F41363">
        <w:t>е</w:t>
      </w:r>
      <w:r w:rsidR="00F41363" w:rsidRPr="00F41363">
        <w:t>довольство значительной части получателей помощи и их обращение в суде</w:t>
      </w:r>
      <w:r w:rsidR="00F41363" w:rsidRPr="00F41363">
        <w:t>б</w:t>
      </w:r>
      <w:r w:rsidR="00F41363" w:rsidRPr="00F41363">
        <w:t>ные органы.</w:t>
      </w:r>
    </w:p>
    <w:p w:rsidR="00F41363" w:rsidRPr="00F41363" w:rsidRDefault="00431A0B" w:rsidP="00F41363">
      <w:pPr>
        <w:pStyle w:val="SingleTxt"/>
      </w:pPr>
      <w:r>
        <w:tab/>
      </w:r>
      <w:r w:rsidR="00F41363" w:rsidRPr="00F41363">
        <w:t>22 марта 2001</w:t>
      </w:r>
      <w:r w:rsidR="002C3DC5">
        <w:t> года</w:t>
      </w:r>
      <w:r w:rsidR="00F41363" w:rsidRPr="00F41363">
        <w:t xml:space="preserve"> Верховным Советом Украины был принят новый З</w:t>
      </w:r>
      <w:r w:rsidR="00F41363" w:rsidRPr="00F41363">
        <w:t>а</w:t>
      </w:r>
      <w:r w:rsidR="00F41363" w:rsidRPr="00F41363">
        <w:t>кон, который устанавливал гарантированный государством уровень материал</w:t>
      </w:r>
      <w:r w:rsidR="00F41363" w:rsidRPr="00F41363">
        <w:t>ь</w:t>
      </w:r>
      <w:r w:rsidR="00F41363" w:rsidRPr="00F41363">
        <w:t>ной поддержки семей с детьми путем предоставления государственной дене</w:t>
      </w:r>
      <w:r w:rsidR="00F41363" w:rsidRPr="00F41363">
        <w:t>ж</w:t>
      </w:r>
      <w:r w:rsidR="00F41363" w:rsidRPr="00F41363">
        <w:t>ной помощи с учетом состава семьи, ее доходов и возраста детей. Закон н</w:t>
      </w:r>
      <w:r w:rsidR="00F41363" w:rsidRPr="00F41363">
        <w:t>а</w:t>
      </w:r>
      <w:r w:rsidR="00F41363" w:rsidRPr="00F41363">
        <w:t>правлен на обеспечение приоритета государственной помощи семьям с детьми в общей системе социальной защиты населения. Три вида помощи, предусмо</w:t>
      </w:r>
      <w:r w:rsidR="00F41363" w:rsidRPr="00F41363">
        <w:t>т</w:t>
      </w:r>
      <w:r w:rsidR="00F41363" w:rsidRPr="00F41363">
        <w:t>ренные Законом (помощь в связи с беременностью и родами; единовременное пособие при рождении ребенка и помощь по уходу за ребенком до достижения им трехлетнего возраста), назнача</w:t>
      </w:r>
      <w:r w:rsidR="002C3DC5">
        <w:t>ю</w:t>
      </w:r>
      <w:r w:rsidR="00F41363" w:rsidRPr="00F41363">
        <w:t>тся без учета совокупного дохода семьи. Два вида помощи имеют адресный характер, то есть помощь назначается с уч</w:t>
      </w:r>
      <w:r w:rsidR="00F41363" w:rsidRPr="00F41363">
        <w:t>е</w:t>
      </w:r>
      <w:r w:rsidR="00F41363" w:rsidRPr="00F41363">
        <w:t>том совокупного дохода, это касается помощи на детей малообеспеченных с</w:t>
      </w:r>
      <w:r w:rsidR="00F41363" w:rsidRPr="00F41363">
        <w:t>е</w:t>
      </w:r>
      <w:r w:rsidR="00F41363" w:rsidRPr="00F41363">
        <w:t>мей с детьми и помощи на детей, находящихся под опекой или заботой.</w:t>
      </w:r>
    </w:p>
    <w:p w:rsidR="00F41363" w:rsidRPr="00F41363" w:rsidRDefault="00431A0B" w:rsidP="00F41363">
      <w:pPr>
        <w:pStyle w:val="SingleTxt"/>
      </w:pPr>
      <w:r>
        <w:tab/>
      </w:r>
      <w:r w:rsidR="00F41363" w:rsidRPr="00F41363">
        <w:t>Помощь в связи с беременностью и родами женщинам назначается и в</w:t>
      </w:r>
      <w:r w:rsidR="00F41363" w:rsidRPr="00F41363">
        <w:t>ы</w:t>
      </w:r>
      <w:r w:rsidR="00F41363" w:rsidRPr="00F41363">
        <w:t>плачивается по месту основной работы (службы). Право на получение такой помощи имеют все женщины (в том числе несовершеннолетние), не застрах</w:t>
      </w:r>
      <w:r w:rsidR="00F41363" w:rsidRPr="00F41363">
        <w:t>о</w:t>
      </w:r>
      <w:r w:rsidR="00F41363" w:rsidRPr="00F41363">
        <w:t>ванные в системе общеобязательного государственного социального страхов</w:t>
      </w:r>
      <w:r w:rsidR="00F41363" w:rsidRPr="00F41363">
        <w:t>а</w:t>
      </w:r>
      <w:r w:rsidR="00F41363" w:rsidRPr="00F41363">
        <w:t>ния (ст. 7 Закона). Согласно нормам статьи 9 Закона помощь в связи с береме</w:t>
      </w:r>
      <w:r w:rsidR="00F41363" w:rsidRPr="00F41363">
        <w:t>н</w:t>
      </w:r>
      <w:r w:rsidR="00F41363" w:rsidRPr="00F41363">
        <w:t>ностью и родами назначается в размере 100</w:t>
      </w:r>
      <w:r w:rsidR="002C3DC5">
        <w:t> процентов</w:t>
      </w:r>
      <w:r w:rsidR="00F41363" w:rsidRPr="00F41363">
        <w:t xml:space="preserve"> среднемесячного д</w:t>
      </w:r>
      <w:r w:rsidR="00F41363" w:rsidRPr="00F41363">
        <w:t>о</w:t>
      </w:r>
      <w:r w:rsidR="00F41363" w:rsidRPr="00F41363">
        <w:t>хода (стипендии, денежного обеспечения, помощи по безработице) женщины, при этом такая помощь не должна быть меньше 25</w:t>
      </w:r>
      <w:r w:rsidR="002C3DC5">
        <w:t> процентов</w:t>
      </w:r>
      <w:r w:rsidR="00F41363" w:rsidRPr="00F41363">
        <w:t xml:space="preserve"> от размера устано</w:t>
      </w:r>
      <w:r w:rsidR="00F41363" w:rsidRPr="00F41363">
        <w:t>в</w:t>
      </w:r>
      <w:r w:rsidR="00F41363" w:rsidRPr="00F41363">
        <w:t>ленного законом прожиточного минимума для трудоспособных лиц из расчета на м</w:t>
      </w:r>
      <w:r w:rsidR="00F41363" w:rsidRPr="00F41363">
        <w:t>е</w:t>
      </w:r>
      <w:r w:rsidR="00F41363" w:rsidRPr="00F41363">
        <w:t>сяц.</w:t>
      </w:r>
    </w:p>
    <w:p w:rsidR="00F41363" w:rsidRPr="00F41363" w:rsidRDefault="00431A0B" w:rsidP="00F41363">
      <w:pPr>
        <w:pStyle w:val="SingleTxt"/>
      </w:pPr>
      <w:r>
        <w:tab/>
      </w:r>
      <w:r w:rsidR="00F41363" w:rsidRPr="00F41363">
        <w:t>Закон устанавливает равные права для женщин и мужчин на получение государственной помощи семьям с детьми. Статья 10 Закона определяет, что единовременное пособие при рождении ребенка назначается одному из род</w:t>
      </w:r>
      <w:r w:rsidR="00F41363" w:rsidRPr="00F41363">
        <w:t>и</w:t>
      </w:r>
      <w:r w:rsidR="00F41363" w:rsidRPr="00F41363">
        <w:t>телей ребенка (усыновителю или опекуну)</w:t>
      </w:r>
      <w:r w:rsidR="002C3DC5">
        <w:t>,</w:t>
      </w:r>
      <w:r w:rsidR="00F41363" w:rsidRPr="00F41363">
        <w:t xml:space="preserve"> не застрахованному в системе о</w:t>
      </w:r>
      <w:r w:rsidR="00F41363" w:rsidRPr="00F41363">
        <w:t>б</w:t>
      </w:r>
      <w:r w:rsidR="00F41363" w:rsidRPr="00F41363">
        <w:t>щеобязательного государственного социального страхования. Право на помощь по уходу за ребенком до достижения им трехлетнего возраста имеет незастр</w:t>
      </w:r>
      <w:r w:rsidR="00F41363" w:rsidRPr="00F41363">
        <w:t>а</w:t>
      </w:r>
      <w:r w:rsidR="00F41363" w:rsidRPr="00F41363">
        <w:t>хованное в системе общеобязательного государственного социального страх</w:t>
      </w:r>
      <w:r w:rsidR="00F41363" w:rsidRPr="00F41363">
        <w:t>о</w:t>
      </w:r>
      <w:r w:rsidR="00F41363" w:rsidRPr="00F41363">
        <w:t>вания лицо (один из родителей ребенка, усыновитель, опекун, бабушка, дед, иной родственник), фактически осуществляющ</w:t>
      </w:r>
      <w:r w:rsidR="002C3DC5">
        <w:t>ее</w:t>
      </w:r>
      <w:r w:rsidR="00F41363" w:rsidRPr="00F41363">
        <w:t xml:space="preserve"> уход за ребенком (ст.</w:t>
      </w:r>
      <w:r w:rsidR="00CB3A42">
        <w:t> </w:t>
      </w:r>
      <w:r w:rsidR="00F41363" w:rsidRPr="00F41363">
        <w:t>13 З</w:t>
      </w:r>
      <w:r w:rsidR="00F41363" w:rsidRPr="00F41363">
        <w:t>а</w:t>
      </w:r>
      <w:r w:rsidR="00F41363" w:rsidRPr="00F41363">
        <w:t xml:space="preserve">кона). </w:t>
      </w:r>
    </w:p>
    <w:p w:rsidR="00F41363" w:rsidRPr="00F41363" w:rsidRDefault="00431A0B" w:rsidP="00F41363">
      <w:pPr>
        <w:pStyle w:val="SingleTxt"/>
      </w:pPr>
      <w:r>
        <w:tab/>
      </w:r>
      <w:r w:rsidR="00F41363" w:rsidRPr="00F41363">
        <w:t>С 1 апреля 2005</w:t>
      </w:r>
      <w:r w:rsidR="002C3DC5">
        <w:t> года</w:t>
      </w:r>
      <w:r w:rsidR="00F41363" w:rsidRPr="00F41363">
        <w:t xml:space="preserve"> повышен размер помощи при рождении ребенка. Сейчас одноразовое пособие при рождении ребенка, родившегося после 31</w:t>
      </w:r>
      <w:r w:rsidR="002C3DC5">
        <w:t> </w:t>
      </w:r>
      <w:r w:rsidR="00F41363" w:rsidRPr="00F41363">
        <w:t>марта 2005</w:t>
      </w:r>
      <w:r w:rsidR="002C3DC5">
        <w:t> года</w:t>
      </w:r>
      <w:r w:rsidR="00F41363" w:rsidRPr="00F41363">
        <w:t>, предоставляется в сумме, кратной 22,6 размера прожито</w:t>
      </w:r>
      <w:r w:rsidR="00F41363" w:rsidRPr="00F41363">
        <w:t>ч</w:t>
      </w:r>
      <w:r w:rsidR="00F41363" w:rsidRPr="00F41363">
        <w:t>ного минимума для детей возрастом до шести лет, установленного на день р</w:t>
      </w:r>
      <w:r w:rsidR="00F41363" w:rsidRPr="00F41363">
        <w:t>о</w:t>
      </w:r>
      <w:r w:rsidR="00F41363" w:rsidRPr="00F41363">
        <w:t>ждения ребенка (8497,6 грн.). При этом выплата части суммы помощи осущ</w:t>
      </w:r>
      <w:r w:rsidR="00F41363" w:rsidRPr="00F41363">
        <w:t>е</w:t>
      </w:r>
      <w:r w:rsidR="00F41363" w:rsidRPr="00F41363">
        <w:t>ствляется одноразово при рождении ребенка в девятикратном размере прож</w:t>
      </w:r>
      <w:r w:rsidR="00F41363" w:rsidRPr="00F41363">
        <w:t>и</w:t>
      </w:r>
      <w:r w:rsidR="00F41363" w:rsidRPr="00F41363">
        <w:t>точного минимума в денежной форме (с 384 грн.). Остаток суммы помощи, кратной 13,6 размера указанного прожиточного минимума (5113,60 грн.), в</w:t>
      </w:r>
      <w:r w:rsidR="00F41363" w:rsidRPr="00F41363">
        <w:t>ы</w:t>
      </w:r>
      <w:r w:rsidR="00F41363" w:rsidRPr="00F41363">
        <w:t>плачивается с целью создания надлежащих условий для полноценного соде</w:t>
      </w:r>
      <w:r w:rsidR="00F41363" w:rsidRPr="00F41363">
        <w:t>р</w:t>
      </w:r>
      <w:r w:rsidR="00F41363" w:rsidRPr="00F41363">
        <w:t>жания и воспитания ребенка в течение 12 месяцев после рождения ребенка в денежной фо</w:t>
      </w:r>
      <w:r w:rsidR="00F41363" w:rsidRPr="00F41363">
        <w:t>р</w:t>
      </w:r>
      <w:r w:rsidR="00F41363" w:rsidRPr="00F41363">
        <w:t xml:space="preserve">ме. </w:t>
      </w:r>
    </w:p>
    <w:p w:rsidR="00F41363" w:rsidRPr="00F41363" w:rsidRDefault="00431A0B" w:rsidP="00F41363">
      <w:pPr>
        <w:pStyle w:val="SingleTxt"/>
      </w:pPr>
      <w:r>
        <w:tab/>
      </w:r>
      <w:r w:rsidR="00F41363" w:rsidRPr="00F41363">
        <w:t>Государство гарантирует обеспечение равных прав и возможностей же</w:t>
      </w:r>
      <w:r w:rsidR="00F41363" w:rsidRPr="00F41363">
        <w:t>н</w:t>
      </w:r>
      <w:r w:rsidR="00F41363" w:rsidRPr="00F41363">
        <w:t>щин и мужчин в сфере социальной защиты. Статьей 20 Закона Украины “Об обесп</w:t>
      </w:r>
      <w:r w:rsidR="00F41363" w:rsidRPr="00F41363">
        <w:t>е</w:t>
      </w:r>
      <w:r w:rsidR="00F41363" w:rsidRPr="00F41363">
        <w:t>чении равных прав и возможностей женщин и мужчин” от 8.09.2005 г. №</w:t>
      </w:r>
      <w:r w:rsidR="00CB3A42">
        <w:t> </w:t>
      </w:r>
      <w:r w:rsidR="00F41363" w:rsidRPr="00F41363">
        <w:t>2866-І определено, что органы исполнительной власти, органы местного с</w:t>
      </w:r>
      <w:r w:rsidR="00F41363" w:rsidRPr="00F41363">
        <w:t>а</w:t>
      </w:r>
      <w:r w:rsidR="00F41363" w:rsidRPr="00F41363">
        <w:t>моуправления, предприятия и организации должны в равной мере учитывать интересы женщин и мужчин во время осуществления мер по их социальной защите. Ухудшение положения лиц любого пола в случае применения системы социального страхования, пенсионного обеспечения, социальной помощи я</w:t>
      </w:r>
      <w:r w:rsidR="00F41363" w:rsidRPr="00F41363">
        <w:t>в</w:t>
      </w:r>
      <w:r w:rsidR="00F41363" w:rsidRPr="00F41363">
        <w:t>ляется недопустимым.</w:t>
      </w:r>
    </w:p>
    <w:p w:rsidR="00F41363" w:rsidRPr="00F41363" w:rsidRDefault="00431A0B" w:rsidP="00F41363">
      <w:pPr>
        <w:pStyle w:val="SingleTxt"/>
      </w:pPr>
      <w:r>
        <w:tab/>
      </w:r>
      <w:r w:rsidR="00F41363" w:rsidRPr="00F41363">
        <w:t>Практически каждый год увеличиваются размеры помощи, в частности, одноразовое пособие при рождении ребенка в 2001 г. предоставлялось в разм</w:t>
      </w:r>
      <w:r w:rsidR="00F41363" w:rsidRPr="00F41363">
        <w:t>е</w:t>
      </w:r>
      <w:r w:rsidR="00F41363" w:rsidRPr="00F41363">
        <w:t>ре 118 грн., в 2004</w:t>
      </w:r>
      <w:r w:rsidR="002C3DC5">
        <w:t> году</w:t>
      </w:r>
      <w:r w:rsidR="002937CB">
        <w:t xml:space="preserve"> — </w:t>
      </w:r>
      <w:r w:rsidR="00F41363" w:rsidRPr="00F41363">
        <w:t>360 грн. (с 1 июля 2004</w:t>
      </w:r>
      <w:r w:rsidR="002C3DC5">
        <w:t> года</w:t>
      </w:r>
      <w:r w:rsidR="00F41363" w:rsidRPr="00F41363">
        <w:t xml:space="preserve"> размер помощи соста</w:t>
      </w:r>
      <w:r w:rsidR="00F41363" w:rsidRPr="00F41363">
        <w:t>в</w:t>
      </w:r>
      <w:r w:rsidR="00F41363" w:rsidRPr="00F41363">
        <w:t>ляет 724 грн. 46 коп.); помощь по уходу за ребенком до достижения им тре</w:t>
      </w:r>
      <w:r w:rsidR="00F41363" w:rsidRPr="00F41363">
        <w:t>х</w:t>
      </w:r>
      <w:r w:rsidR="00F41363" w:rsidRPr="00F41363">
        <w:t>летнего возраста</w:t>
      </w:r>
      <w:r w:rsidR="002937CB">
        <w:t xml:space="preserve"> — </w:t>
      </w:r>
      <w:r w:rsidR="00F41363" w:rsidRPr="00F41363">
        <w:t>11,80 грн. в 2004 г.</w:t>
      </w:r>
      <w:r w:rsidR="002937CB">
        <w:t xml:space="preserve"> — </w:t>
      </w:r>
      <w:r w:rsidR="00F41363" w:rsidRPr="00F41363">
        <w:t>42,5</w:t>
      </w:r>
      <w:r w:rsidR="002C3DC5">
        <w:t> </w:t>
      </w:r>
      <w:r w:rsidR="00F41363" w:rsidRPr="00F41363">
        <w:t>грн. на каждого ребенка; п</w:t>
      </w:r>
      <w:r w:rsidR="00F41363" w:rsidRPr="00F41363">
        <w:t>о</w:t>
      </w:r>
      <w:r w:rsidR="00F41363" w:rsidRPr="00F41363">
        <w:t>мощь по беременности и родам составляет 25% от прожиточного минимума для тр</w:t>
      </w:r>
      <w:r w:rsidR="00F41363" w:rsidRPr="00F41363">
        <w:t>у</w:t>
      </w:r>
      <w:r w:rsidR="00F41363" w:rsidRPr="00F41363">
        <w:t>доспособных лиц из расчета 386,73 грн. в месяц, то есть в среднем женщина получает 420 грн. Помощь на детей до 16 лет (учеников</w:t>
      </w:r>
      <w:r w:rsidR="002937CB">
        <w:t xml:space="preserve"> — </w:t>
      </w:r>
      <w:r w:rsidR="00F41363" w:rsidRPr="00F41363">
        <w:t>до 18 лет) назнач</w:t>
      </w:r>
      <w:r w:rsidR="00F41363" w:rsidRPr="00F41363">
        <w:t>а</w:t>
      </w:r>
      <w:r w:rsidR="00F41363" w:rsidRPr="00F41363">
        <w:t>лась при условии, если среднемесячный доход на каждого члена семьи не пр</w:t>
      </w:r>
      <w:r w:rsidR="00F41363" w:rsidRPr="00F41363">
        <w:t>е</w:t>
      </w:r>
      <w:r w:rsidR="00F41363" w:rsidRPr="00F41363">
        <w:t>вышае</w:t>
      </w:r>
      <w:r w:rsidR="00567F91">
        <w:t>т</w:t>
      </w:r>
      <w:r w:rsidR="00F41363" w:rsidRPr="00F41363">
        <w:t xml:space="preserve"> 50</w:t>
      </w:r>
      <w:r w:rsidR="00CB3A42">
        <w:t> </w:t>
      </w:r>
      <w:r w:rsidR="00F41363" w:rsidRPr="00F41363">
        <w:t xml:space="preserve">гривен. Указанная помощь предоставлялась в размере 11 грн. 80 коп. Для назначения помощи малообеспеченным семьям с детьми в 2002 г. применялся гарантированный минимум в размере 80 грн. из расчета на одного человека, то есть совокупный доход таких семей составлял 80 грн. на человека. С 15 ноября 2002 г. этот вид помощи назначается согласно закону Украины </w:t>
      </w:r>
      <w:r w:rsidR="00567F91">
        <w:t>«</w:t>
      </w:r>
      <w:r w:rsidR="00F41363" w:rsidRPr="00F41363">
        <w:t>О</w:t>
      </w:r>
      <w:r w:rsidR="00567F91">
        <w:t> </w:t>
      </w:r>
      <w:r w:rsidR="00F41363" w:rsidRPr="00F41363">
        <w:t>государс</w:t>
      </w:r>
      <w:r w:rsidR="00F41363" w:rsidRPr="00F41363">
        <w:t>т</w:t>
      </w:r>
      <w:r w:rsidR="00F41363" w:rsidRPr="00F41363">
        <w:t>венной социальной помощи малообеспеченным семьям</w:t>
      </w:r>
      <w:r w:rsidR="00567F91">
        <w:t>»</w:t>
      </w:r>
      <w:r w:rsidR="00F41363" w:rsidRPr="00F41363">
        <w:t>.</w:t>
      </w:r>
    </w:p>
    <w:p w:rsidR="00F41363" w:rsidRPr="00F41363" w:rsidRDefault="00431A0B" w:rsidP="00F41363">
      <w:pPr>
        <w:pStyle w:val="SingleTxt"/>
      </w:pPr>
      <w:r>
        <w:tab/>
      </w:r>
      <w:r w:rsidR="00F41363" w:rsidRPr="00F41363">
        <w:t>Помощь одиноким матерям в 2002</w:t>
      </w:r>
      <w:r w:rsidR="00567F91">
        <w:t> году</w:t>
      </w:r>
      <w:r w:rsidR="00F41363" w:rsidRPr="00F41363">
        <w:t xml:space="preserve"> не предоставлялась, государство компенсировало отсутствие отца лишь малообеспеченным матерям-одиночкам за тем же принципом: выплачивая разницу между 80 гривнами и среднемеся</w:t>
      </w:r>
      <w:r w:rsidR="00F41363" w:rsidRPr="00F41363">
        <w:t>ч</w:t>
      </w:r>
      <w:r w:rsidR="00F41363" w:rsidRPr="00F41363">
        <w:t>ным доходом матери. С 1 января 2003</w:t>
      </w:r>
      <w:r w:rsidR="00567F91">
        <w:t> года</w:t>
      </w:r>
      <w:r w:rsidR="00F41363" w:rsidRPr="00F41363">
        <w:t xml:space="preserve"> помощь на детей одиноким мат</w:t>
      </w:r>
      <w:r w:rsidR="00F41363" w:rsidRPr="00F41363">
        <w:t>е</w:t>
      </w:r>
      <w:r w:rsidR="00F41363" w:rsidRPr="00F41363">
        <w:t>рям предоставляется в размере 10</w:t>
      </w:r>
      <w:r w:rsidR="00567F91">
        <w:t> процентов</w:t>
      </w:r>
      <w:r w:rsidR="00F41363" w:rsidRPr="00F41363">
        <w:t xml:space="preserve"> прожиточного минимума для ребе</w:t>
      </w:r>
      <w:r w:rsidR="00F41363" w:rsidRPr="00F41363">
        <w:t>н</w:t>
      </w:r>
      <w:r w:rsidR="00F41363" w:rsidRPr="00F41363">
        <w:t xml:space="preserve">ка соответствующего возраста. Согласно статье 18-1 Закона Украины </w:t>
      </w:r>
      <w:r w:rsidR="00567F91">
        <w:t>«</w:t>
      </w:r>
      <w:r w:rsidR="00F41363" w:rsidRPr="00F41363">
        <w:t>О госуда</w:t>
      </w:r>
      <w:r w:rsidR="00F41363" w:rsidRPr="00F41363">
        <w:t>р</w:t>
      </w:r>
      <w:r w:rsidR="00F41363" w:rsidRPr="00F41363">
        <w:t>ственной помощи семьям с детьми</w:t>
      </w:r>
      <w:r w:rsidR="00567F91">
        <w:t>»</w:t>
      </w:r>
      <w:r w:rsidR="00F41363" w:rsidRPr="00F41363">
        <w:t xml:space="preserve"> право на помощь на детей одиноких мат</w:t>
      </w:r>
      <w:r w:rsidR="00F41363" w:rsidRPr="00F41363">
        <w:t>е</w:t>
      </w:r>
      <w:r w:rsidR="00F41363" w:rsidRPr="00F41363">
        <w:t>рей имеют одинокие матери, одинокие усыновители (неженатые), если в св</w:t>
      </w:r>
      <w:r w:rsidR="00F41363" w:rsidRPr="00F41363">
        <w:t>и</w:t>
      </w:r>
      <w:r w:rsidR="00F41363" w:rsidRPr="00F41363">
        <w:t>детельстве о рождении ребенка отсутствует запись об отце ребенка или з</w:t>
      </w:r>
      <w:r w:rsidR="00F41363" w:rsidRPr="00F41363">
        <w:t>а</w:t>
      </w:r>
      <w:r w:rsidR="00F41363" w:rsidRPr="00F41363">
        <w:t>пись об отце пр</w:t>
      </w:r>
      <w:r w:rsidR="00F41363" w:rsidRPr="00F41363">
        <w:t>о</w:t>
      </w:r>
      <w:r w:rsidR="00F41363" w:rsidRPr="00F41363">
        <w:t>ведена в установленном порядке по указанию матери.</w:t>
      </w:r>
    </w:p>
    <w:p w:rsidR="00F41363" w:rsidRPr="00F41363" w:rsidRDefault="00431A0B" w:rsidP="00F41363">
      <w:pPr>
        <w:pStyle w:val="SingleTxt"/>
      </w:pPr>
      <w:r>
        <w:tab/>
      </w:r>
      <w:r w:rsidR="00F41363" w:rsidRPr="00F41363">
        <w:t xml:space="preserve">По данным Государственного комитета статистики Украины, реализация Закона Украины </w:t>
      </w:r>
      <w:r w:rsidR="00567F91">
        <w:t>«</w:t>
      </w:r>
      <w:r w:rsidR="00F41363" w:rsidRPr="00F41363">
        <w:t>О государственной помощи семьям с детьми</w:t>
      </w:r>
      <w:r w:rsidR="00567F91">
        <w:t>»</w:t>
      </w:r>
      <w:r w:rsidR="00F41363" w:rsidRPr="00F41363">
        <w:t xml:space="preserve"> в 2006</w:t>
      </w:r>
      <w:r w:rsidR="00567F91">
        <w:t> году</w:t>
      </w:r>
      <w:r w:rsidR="00F41363" w:rsidRPr="00F41363">
        <w:t xml:space="preserve"> обеспечила поддержку более чем 990</w:t>
      </w:r>
      <w:r w:rsidR="00567F91">
        <w:t> </w:t>
      </w:r>
      <w:r w:rsidR="00F41363" w:rsidRPr="00F41363">
        <w:t>тыс</w:t>
      </w:r>
      <w:r w:rsidR="00567F91">
        <w:t>.</w:t>
      </w:r>
      <w:r w:rsidR="00F41363" w:rsidRPr="00F41363">
        <w:t xml:space="preserve"> семей с детьми на общую сумму 2923</w:t>
      </w:r>
      <w:r w:rsidR="00CB3A42">
        <w:t> </w:t>
      </w:r>
      <w:r w:rsidR="00F41363" w:rsidRPr="00F41363">
        <w:t>млн. грн. Помощь в связи с беременностью и родами в органах труда и социальной защиты населения получили 227,4</w:t>
      </w:r>
      <w:r w:rsidR="00567F91">
        <w:t> </w:t>
      </w:r>
      <w:r w:rsidR="00F41363" w:rsidRPr="00F41363">
        <w:t>тыс. женщин, не застрахова</w:t>
      </w:r>
      <w:r w:rsidR="00F41363" w:rsidRPr="00F41363">
        <w:t>н</w:t>
      </w:r>
      <w:r w:rsidR="00F41363" w:rsidRPr="00F41363">
        <w:t>ных в системе государственного социального страхования, что на 0,7</w:t>
      </w:r>
      <w:r w:rsidR="00567F91">
        <w:t> процента</w:t>
      </w:r>
      <w:r w:rsidR="00F41363" w:rsidRPr="00F41363">
        <w:t xml:space="preserve"> больше, чем в 2004</w:t>
      </w:r>
      <w:r w:rsidR="00567F91">
        <w:t> году.</w:t>
      </w:r>
      <w:r w:rsidR="00F41363" w:rsidRPr="00F41363">
        <w:t xml:space="preserve"> Среди них</w:t>
      </w:r>
      <w:r w:rsidR="002937CB">
        <w:t xml:space="preserve"> — </w:t>
      </w:r>
      <w:r w:rsidR="00F41363" w:rsidRPr="00F41363">
        <w:t>10,6 тыс. женщин-аспирантов, докт</w:t>
      </w:r>
      <w:r w:rsidR="00F41363" w:rsidRPr="00F41363">
        <w:t>о</w:t>
      </w:r>
      <w:r w:rsidR="00F41363" w:rsidRPr="00F41363">
        <w:t>рантов, студентов, а также 166,9 тыс. неработающих женщин. Одноразовое п</w:t>
      </w:r>
      <w:r w:rsidR="00F41363" w:rsidRPr="00F41363">
        <w:t>о</w:t>
      </w:r>
      <w:r w:rsidR="00F41363" w:rsidRPr="00F41363">
        <w:t>собие при рождении ребенка было предоставлено 123,2 тыс. лицам на общую сумму 510,9 млн. грн.</w:t>
      </w:r>
    </w:p>
    <w:p w:rsidR="00F41363" w:rsidRPr="00F41363" w:rsidRDefault="00431A0B" w:rsidP="00F41363">
      <w:pPr>
        <w:pStyle w:val="SingleTxt"/>
      </w:pPr>
      <w:r>
        <w:tab/>
      </w:r>
      <w:r w:rsidR="00F41363" w:rsidRPr="00F41363">
        <w:t xml:space="preserve">Введение в действие Закона Украины </w:t>
      </w:r>
      <w:r w:rsidR="00567F91">
        <w:t>«</w:t>
      </w:r>
      <w:r w:rsidR="00F41363" w:rsidRPr="00F41363">
        <w:t>О государственной социальной помощи малообеспеченным семьям</w:t>
      </w:r>
      <w:r w:rsidR="00567F91">
        <w:t>»</w:t>
      </w:r>
      <w:r w:rsidR="00F41363" w:rsidRPr="00F41363">
        <w:t xml:space="preserve"> позволило создать прозрачный и адре</w:t>
      </w:r>
      <w:r w:rsidR="00F41363" w:rsidRPr="00F41363">
        <w:t>с</w:t>
      </w:r>
      <w:r w:rsidR="00F41363" w:rsidRPr="00F41363">
        <w:t>ный механизм государственной поддержки малообеспеченных слоев насел</w:t>
      </w:r>
      <w:r w:rsidR="00F41363" w:rsidRPr="00F41363">
        <w:t>е</w:t>
      </w:r>
      <w:r w:rsidR="00F41363" w:rsidRPr="00F41363">
        <w:t>ния. На законодательном и административном уровнях созданы существенные предпосылки для унифицированного подхода к предоставлению всех видов а</w:t>
      </w:r>
      <w:r w:rsidR="00F41363" w:rsidRPr="00F41363">
        <w:t>д</w:t>
      </w:r>
      <w:r w:rsidR="00F41363" w:rsidRPr="00F41363">
        <w:t>ресной помощи. Критерием при определении права на их назначение являются доходы семьи в сравнении с прожиточным минимумом.</w:t>
      </w:r>
    </w:p>
    <w:p w:rsidR="00F41363" w:rsidRPr="00F41363" w:rsidRDefault="00431A0B" w:rsidP="00F41363">
      <w:pPr>
        <w:pStyle w:val="SingleTxt"/>
      </w:pPr>
      <w:r>
        <w:tab/>
      </w:r>
      <w:r w:rsidR="00F41363" w:rsidRPr="00F41363">
        <w:t>На сегодняшний день государство, учитывая ограниченные финансовые возможности, не может обеспечить государственные социальные гарантии на уровне прожиточного минимума, поэтому устанавливается уровень обеспеч</w:t>
      </w:r>
      <w:r w:rsidR="00F41363" w:rsidRPr="00F41363">
        <w:t>е</w:t>
      </w:r>
      <w:r w:rsidR="00F41363" w:rsidRPr="00F41363">
        <w:t>ния прожиточного минимума. Уровень обеспечения прожиточного минимума устанавливается, учитывая реальные возможности расходной части Государс</w:t>
      </w:r>
      <w:r w:rsidR="00F41363" w:rsidRPr="00F41363">
        <w:t>т</w:t>
      </w:r>
      <w:r w:rsidR="00F41363" w:rsidRPr="00F41363">
        <w:t>венного бюджета, и утверждается одновременно с принятием закона о Госуда</w:t>
      </w:r>
      <w:r w:rsidR="00F41363" w:rsidRPr="00F41363">
        <w:t>р</w:t>
      </w:r>
      <w:r w:rsidR="00F41363" w:rsidRPr="00F41363">
        <w:t>ственном бюджете Украины на соответствующий год (на январь-май 2001</w:t>
      </w:r>
      <w:r w:rsidR="00567F91">
        <w:t> года</w:t>
      </w:r>
      <w:r w:rsidR="002937CB">
        <w:t xml:space="preserve"> — </w:t>
      </w:r>
      <w:r w:rsidR="00F41363" w:rsidRPr="00F41363">
        <w:t>50</w:t>
      </w:r>
      <w:r w:rsidR="002937CB">
        <w:t> </w:t>
      </w:r>
      <w:r w:rsidR="00F41363" w:rsidRPr="00F41363">
        <w:t>грн.; июнь-декабрь 2001</w:t>
      </w:r>
      <w:r w:rsidR="00567F91">
        <w:t> года</w:t>
      </w:r>
      <w:r w:rsidR="002937CB">
        <w:t xml:space="preserve"> — </w:t>
      </w:r>
      <w:r w:rsidR="00F41363" w:rsidRPr="00F41363">
        <w:t>65 грн.; 2002–2003</w:t>
      </w:r>
      <w:r w:rsidR="00567F91">
        <w:t> годы</w:t>
      </w:r>
      <w:r w:rsidR="002937CB">
        <w:t xml:space="preserve"> — </w:t>
      </w:r>
      <w:r w:rsidR="00F41363" w:rsidRPr="00F41363">
        <w:t>80</w:t>
      </w:r>
      <w:r w:rsidR="00567F91">
        <w:t> </w:t>
      </w:r>
      <w:r w:rsidR="00F41363" w:rsidRPr="00F41363">
        <w:t>грн. на одного человека). В 2004</w:t>
      </w:r>
      <w:r w:rsidR="00567F91">
        <w:t> году</w:t>
      </w:r>
      <w:r w:rsidR="00F41363" w:rsidRPr="00F41363">
        <w:t xml:space="preserve"> установлены дифференцированные гарантированные минимумы при назначении помощи малообеспеченным сем</w:t>
      </w:r>
      <w:r w:rsidR="00F41363" w:rsidRPr="00F41363">
        <w:t>ь</w:t>
      </w:r>
      <w:r w:rsidR="00F41363" w:rsidRPr="00F41363">
        <w:t>ям для трудоспособных лиц</w:t>
      </w:r>
      <w:r w:rsidR="002937CB">
        <w:t xml:space="preserve"> — </w:t>
      </w:r>
      <w:r w:rsidR="00F41363" w:rsidRPr="00F41363">
        <w:t>80</w:t>
      </w:r>
      <w:r w:rsidR="00567F91">
        <w:t> </w:t>
      </w:r>
      <w:r w:rsidR="00F41363" w:rsidRPr="00F41363">
        <w:t>грн., для нетрудоспособных (детей, пенси</w:t>
      </w:r>
      <w:r w:rsidR="00F41363" w:rsidRPr="00F41363">
        <w:t>о</w:t>
      </w:r>
      <w:r w:rsidR="00F41363" w:rsidRPr="00F41363">
        <w:t>неров)</w:t>
      </w:r>
      <w:r w:rsidR="002937CB">
        <w:t xml:space="preserve"> — </w:t>
      </w:r>
      <w:r w:rsidR="00F41363" w:rsidRPr="00F41363">
        <w:t>110 грн., для инвалидов</w:t>
      </w:r>
      <w:r w:rsidR="002937CB">
        <w:t xml:space="preserve"> — </w:t>
      </w:r>
      <w:r w:rsidR="00F41363" w:rsidRPr="00F41363">
        <w:t>115 грн., (в 2003</w:t>
      </w:r>
      <w:r w:rsidR="00567F91">
        <w:t> году</w:t>
      </w:r>
      <w:r w:rsidR="00F41363" w:rsidRPr="00F41363">
        <w:t xml:space="preserve"> этот показатель для всех категорий составлял 80</w:t>
      </w:r>
      <w:r>
        <w:t> </w:t>
      </w:r>
      <w:r w:rsidR="00F41363" w:rsidRPr="00F41363">
        <w:t>грн.). Кроме того, для каждого ребенка из мал</w:t>
      </w:r>
      <w:r w:rsidR="00F41363" w:rsidRPr="00F41363">
        <w:t>о</w:t>
      </w:r>
      <w:r w:rsidR="00F41363" w:rsidRPr="00F41363">
        <w:t>обеспеченной семьи уровень обеспечения прожиточного минимума увеличив</w:t>
      </w:r>
      <w:r w:rsidR="00F41363" w:rsidRPr="00F41363">
        <w:t>а</w:t>
      </w:r>
      <w:r w:rsidR="00F41363" w:rsidRPr="00F41363">
        <w:t>ется на 10</w:t>
      </w:r>
      <w:r w:rsidR="00567F91">
        <w:t> процентов</w:t>
      </w:r>
      <w:r w:rsidR="00F41363" w:rsidRPr="00F41363">
        <w:t>, а для каждого ребенка, воспитывающимся только мат</w:t>
      </w:r>
      <w:r w:rsidR="00F41363" w:rsidRPr="00F41363">
        <w:t>е</w:t>
      </w:r>
      <w:r w:rsidR="00F41363" w:rsidRPr="00F41363">
        <w:t>рью (отцом, усыновителем), не находящимся в браке, а также для каждого р</w:t>
      </w:r>
      <w:r w:rsidR="00F41363" w:rsidRPr="00F41363">
        <w:t>е</w:t>
      </w:r>
      <w:r w:rsidR="00F41363" w:rsidRPr="00F41363">
        <w:t>бенка, у которо</w:t>
      </w:r>
      <w:r w:rsidR="00567F91">
        <w:t>го</w:t>
      </w:r>
      <w:r w:rsidR="00F41363" w:rsidRPr="00F41363">
        <w:t xml:space="preserve"> оди</w:t>
      </w:r>
      <w:r w:rsidR="00567F91">
        <w:t>н</w:t>
      </w:r>
      <w:r w:rsidR="00F41363" w:rsidRPr="00F41363">
        <w:t xml:space="preserve"> или оба родител</w:t>
      </w:r>
      <w:r w:rsidR="00567F91">
        <w:t>я</w:t>
      </w:r>
      <w:r w:rsidR="00F41363" w:rsidRPr="00F41363">
        <w:t xml:space="preserve"> являются инвалидами І или ІІ гру</w:t>
      </w:r>
      <w:r w:rsidR="00F41363" w:rsidRPr="00F41363">
        <w:t>п</w:t>
      </w:r>
      <w:r w:rsidR="00F41363" w:rsidRPr="00F41363">
        <w:t>пы,</w:t>
      </w:r>
      <w:r w:rsidR="002937CB">
        <w:t xml:space="preserve"> — </w:t>
      </w:r>
      <w:r w:rsidR="00F41363" w:rsidRPr="00F41363">
        <w:t>на 20</w:t>
      </w:r>
      <w:r w:rsidR="00567F91">
        <w:t> процентов</w:t>
      </w:r>
      <w:r w:rsidR="00F41363" w:rsidRPr="00F41363">
        <w:t>. Для граждан, имеющих статус лица, проживающ</w:t>
      </w:r>
      <w:r w:rsidR="00F41363" w:rsidRPr="00F41363">
        <w:t>е</w:t>
      </w:r>
      <w:r w:rsidR="00F41363" w:rsidRPr="00F41363">
        <w:t>го и работающего (учащегося) на территории населенного пункта, которому пр</w:t>
      </w:r>
      <w:r w:rsidR="00F41363" w:rsidRPr="00F41363">
        <w:t>е</w:t>
      </w:r>
      <w:r w:rsidR="00F41363" w:rsidRPr="00F41363">
        <w:t>доставлено статус горного, уровень обеспечения прожиточного минимума ув</w:t>
      </w:r>
      <w:r w:rsidR="00F41363" w:rsidRPr="00F41363">
        <w:t>е</w:t>
      </w:r>
      <w:r w:rsidR="00F41363" w:rsidRPr="00F41363">
        <w:t>личивается на 20</w:t>
      </w:r>
      <w:r w:rsidR="00567F91">
        <w:t> процентов</w:t>
      </w:r>
      <w:r w:rsidR="00F41363" w:rsidRPr="00F41363">
        <w:t>.</w:t>
      </w:r>
    </w:p>
    <w:p w:rsidR="00F41363" w:rsidRPr="00F41363" w:rsidRDefault="00431A0B" w:rsidP="00F41363">
      <w:pPr>
        <w:pStyle w:val="SingleTxt"/>
      </w:pPr>
      <w:r>
        <w:tab/>
      </w:r>
      <w:r w:rsidR="00F41363" w:rsidRPr="00F41363">
        <w:t>По состоянию на май 2004</w:t>
      </w:r>
      <w:r w:rsidR="00567F91">
        <w:t> года</w:t>
      </w:r>
      <w:r w:rsidR="00F41363" w:rsidRPr="00F41363">
        <w:t xml:space="preserve"> 400,5 тыс. семей получали ежемесячно в среднем по 199,0 грн., что на 53,1</w:t>
      </w:r>
      <w:r w:rsidR="00567F91">
        <w:t> процента</w:t>
      </w:r>
      <w:r w:rsidR="00F41363" w:rsidRPr="00F41363">
        <w:t xml:space="preserve"> больше, чем в 2003</w:t>
      </w:r>
      <w:r w:rsidR="00567F91">
        <w:t> году</w:t>
      </w:r>
      <w:r w:rsidR="00F41363" w:rsidRPr="00F41363">
        <w:t>. Госуда</w:t>
      </w:r>
      <w:r w:rsidR="00F41363" w:rsidRPr="00F41363">
        <w:t>р</w:t>
      </w:r>
      <w:r w:rsidR="00F41363" w:rsidRPr="00F41363">
        <w:t>ственную поддержку ежемесячно получали более 3</w:t>
      </w:r>
      <w:r w:rsidR="00567F91">
        <w:t> </w:t>
      </w:r>
      <w:r w:rsidR="00F41363" w:rsidRPr="00F41363">
        <w:t>м</w:t>
      </w:r>
      <w:r w:rsidR="00567F91">
        <w:t>иллионов</w:t>
      </w:r>
      <w:r w:rsidR="00F41363" w:rsidRPr="00F41363">
        <w:t xml:space="preserve"> граждан. О</w:t>
      </w:r>
      <w:r w:rsidR="00F41363" w:rsidRPr="00F41363">
        <w:t>б</w:t>
      </w:r>
      <w:r w:rsidR="00F41363" w:rsidRPr="00F41363">
        <w:t>щие бюджетные расходы на предоставление указанных видов помощи дости</w:t>
      </w:r>
      <w:r w:rsidR="00F41363" w:rsidRPr="00F41363">
        <w:t>г</w:t>
      </w:r>
      <w:r w:rsidR="00F41363" w:rsidRPr="00F41363">
        <w:t>ли 3 млрд. гривен.</w:t>
      </w:r>
    </w:p>
    <w:p w:rsidR="00F41363" w:rsidRPr="00F41363" w:rsidRDefault="00431A0B" w:rsidP="00F41363">
      <w:pPr>
        <w:pStyle w:val="SingleTxt"/>
      </w:pPr>
      <w:r>
        <w:tab/>
      </w:r>
      <w:r w:rsidR="00F41363" w:rsidRPr="00F41363">
        <w:t>В 2005 г</w:t>
      </w:r>
      <w:r w:rsidR="00567F91">
        <w:t>оду</w:t>
      </w:r>
      <w:r w:rsidR="00F41363" w:rsidRPr="00F41363">
        <w:t xml:space="preserve"> введены принципиально новые подходы по приоритетному приближению социальных гарантий к прожиточному минимуму тем категор</w:t>
      </w:r>
      <w:r w:rsidR="00F41363" w:rsidRPr="00F41363">
        <w:t>и</w:t>
      </w:r>
      <w:r w:rsidR="00F41363" w:rsidRPr="00F41363">
        <w:t>ям населения, которое считаются бедными. В частности, при назначении п</w:t>
      </w:r>
      <w:r w:rsidR="00F41363" w:rsidRPr="00F41363">
        <w:t>о</w:t>
      </w:r>
      <w:r w:rsidR="00F41363" w:rsidRPr="00F41363">
        <w:t>мощи семьям, которые по уважительным и не</w:t>
      </w:r>
      <w:r w:rsidR="00567F91">
        <w:t xml:space="preserve"> </w:t>
      </w:r>
      <w:r w:rsidR="00F41363" w:rsidRPr="00F41363">
        <w:t>зависящим от них причин</w:t>
      </w:r>
      <w:r w:rsidR="00567F91">
        <w:t>ам</w:t>
      </w:r>
      <w:r w:rsidR="00F41363" w:rsidRPr="00F41363">
        <w:t xml:space="preserve"> я</w:t>
      </w:r>
      <w:r w:rsidR="00F41363" w:rsidRPr="00F41363">
        <w:t>в</w:t>
      </w:r>
      <w:r w:rsidR="00F41363" w:rsidRPr="00F41363">
        <w:t xml:space="preserve">ляются бедными, в соответствии с Законом Украины </w:t>
      </w:r>
      <w:r w:rsidR="00567F91">
        <w:t>«</w:t>
      </w:r>
      <w:r w:rsidR="00F41363" w:rsidRPr="00F41363">
        <w:t>О государственной соц</w:t>
      </w:r>
      <w:r w:rsidR="00F41363" w:rsidRPr="00F41363">
        <w:t>и</w:t>
      </w:r>
      <w:r w:rsidR="00F41363" w:rsidRPr="00F41363">
        <w:t>альной помощи малообеспеченным семьям</w:t>
      </w:r>
      <w:r w:rsidR="00567F91">
        <w:t>»</w:t>
      </w:r>
      <w:r w:rsidR="00F41363" w:rsidRPr="00F41363">
        <w:t xml:space="preserve"> в 2005</w:t>
      </w:r>
      <w:r w:rsidR="00567F91">
        <w:t> году</w:t>
      </w:r>
      <w:r w:rsidR="00F41363" w:rsidRPr="00F41363">
        <w:t xml:space="preserve"> повышены диффере</w:t>
      </w:r>
      <w:r w:rsidR="00F41363" w:rsidRPr="00F41363">
        <w:t>н</w:t>
      </w:r>
      <w:r w:rsidR="00F41363" w:rsidRPr="00F41363">
        <w:t>цированные уровни обеспечения прожиточного минимума: для трудоспосо</w:t>
      </w:r>
      <w:r w:rsidR="00F41363" w:rsidRPr="00F41363">
        <w:t>б</w:t>
      </w:r>
      <w:r w:rsidR="00F41363" w:rsidRPr="00F41363">
        <w:t>ных лиц с 80 до 100 грн., для нетрудоспособных</w:t>
      </w:r>
      <w:r w:rsidR="002937CB">
        <w:t xml:space="preserve"> — </w:t>
      </w:r>
      <w:r w:rsidR="00F41363" w:rsidRPr="00F41363">
        <w:t>с 120 до 140 грн., для инв</w:t>
      </w:r>
      <w:r w:rsidR="00F41363" w:rsidRPr="00F41363">
        <w:t>а</w:t>
      </w:r>
      <w:r w:rsidR="00F41363" w:rsidRPr="00F41363">
        <w:t>лидов</w:t>
      </w:r>
      <w:r w:rsidR="002937CB">
        <w:t xml:space="preserve"> — </w:t>
      </w:r>
      <w:r w:rsidR="00F41363" w:rsidRPr="00F41363">
        <w:t>с 130 до 150 грн. Весомо увеличены социальные гарантии при пр</w:t>
      </w:r>
      <w:r w:rsidR="00F41363" w:rsidRPr="00F41363">
        <w:t>е</w:t>
      </w:r>
      <w:r w:rsidR="00F41363" w:rsidRPr="00F41363">
        <w:t xml:space="preserve">доставлении помощи в соответствии с Законом Украины </w:t>
      </w:r>
      <w:r w:rsidR="00567F91">
        <w:t>«</w:t>
      </w:r>
      <w:r w:rsidR="00F41363" w:rsidRPr="00F41363">
        <w:t>О государственной помощи семьям с детьми</w:t>
      </w:r>
      <w:r w:rsidR="00567F91">
        <w:t>»</w:t>
      </w:r>
      <w:r w:rsidR="00F41363" w:rsidRPr="00F41363">
        <w:t>. Размеры помощи незастрахованным лицам при р</w:t>
      </w:r>
      <w:r w:rsidR="00F41363" w:rsidRPr="00F41363">
        <w:t>о</w:t>
      </w:r>
      <w:r w:rsidR="00F41363" w:rsidRPr="00F41363">
        <w:t>ждении ребенка возросли с 2 до 22,6 прожиточных минимумов на ребенка во</w:t>
      </w:r>
      <w:r w:rsidR="00F41363" w:rsidRPr="00F41363">
        <w:t>з</w:t>
      </w:r>
      <w:r w:rsidR="00F41363" w:rsidRPr="00F41363">
        <w:t>растом до 6 лет; помощь на опеку детей</w:t>
      </w:r>
      <w:r w:rsidR="002937CB">
        <w:t xml:space="preserve"> — </w:t>
      </w:r>
      <w:r w:rsidR="00F41363" w:rsidRPr="00F41363">
        <w:t>от 90 грн. до прожиточного мин</w:t>
      </w:r>
      <w:r w:rsidR="00F41363" w:rsidRPr="00F41363">
        <w:t>и</w:t>
      </w:r>
      <w:r w:rsidR="00F41363" w:rsidRPr="00F41363">
        <w:t>мума для ребенка соответствующего возраста (с учетом полученной на р</w:t>
      </w:r>
      <w:r w:rsidR="00F41363" w:rsidRPr="00F41363">
        <w:t>е</w:t>
      </w:r>
      <w:r w:rsidR="00F41363" w:rsidRPr="00F41363">
        <w:t>бенка пенсии в случае потери кормильца и алиментов). Помощь одиноким м</w:t>
      </w:r>
      <w:r w:rsidR="00F41363" w:rsidRPr="00F41363">
        <w:t>а</w:t>
      </w:r>
      <w:r w:rsidR="00F41363" w:rsidRPr="00F41363">
        <w:t>терям в зависимости от дохода на одного человека выросла от минимального размера, который составлял 10</w:t>
      </w:r>
      <w:r w:rsidR="00567F91">
        <w:t> процентов</w:t>
      </w:r>
      <w:r w:rsidR="00F41363" w:rsidRPr="00F41363">
        <w:t>, до максимального</w:t>
      </w:r>
      <w:r w:rsidR="002937CB">
        <w:t xml:space="preserve"> — </w:t>
      </w:r>
      <w:r w:rsidR="00F41363" w:rsidRPr="00F41363">
        <w:t>50</w:t>
      </w:r>
      <w:r w:rsidR="00567F91">
        <w:t> процентов</w:t>
      </w:r>
      <w:r w:rsidR="00F41363" w:rsidRPr="00F41363">
        <w:t xml:space="preserve"> прож</w:t>
      </w:r>
      <w:r w:rsidR="00F41363" w:rsidRPr="00F41363">
        <w:t>и</w:t>
      </w:r>
      <w:r w:rsidR="00F41363" w:rsidRPr="00F41363">
        <w:t>точного минимума для ребенка соо</w:t>
      </w:r>
      <w:r w:rsidR="00F41363" w:rsidRPr="00F41363">
        <w:t>т</w:t>
      </w:r>
      <w:r w:rsidR="00F41363" w:rsidRPr="00F41363">
        <w:t xml:space="preserve">ветствующего возраста. </w:t>
      </w:r>
    </w:p>
    <w:p w:rsidR="00F41363" w:rsidRPr="00F41363" w:rsidRDefault="00431A0B" w:rsidP="00F41363">
      <w:pPr>
        <w:pStyle w:val="SingleTxt"/>
      </w:pPr>
      <w:r>
        <w:tab/>
      </w:r>
      <w:r w:rsidR="00F41363" w:rsidRPr="00F41363">
        <w:t>Таким образом, можно утверждать, что действующее законодательство Украины в части обеспечения женщинам равного доступа к социальным в</w:t>
      </w:r>
      <w:r w:rsidR="00F41363" w:rsidRPr="00F41363">
        <w:t>ы</w:t>
      </w:r>
      <w:r w:rsidR="00F41363" w:rsidRPr="00F41363">
        <w:t>платам и льготам, обеспечения равных прав на семейную помощь отвечает с</w:t>
      </w:r>
      <w:r w:rsidR="00F41363" w:rsidRPr="00F41363">
        <w:t>о</w:t>
      </w:r>
      <w:r w:rsidR="00F41363" w:rsidRPr="00F41363">
        <w:t>временным требованиям. Но при этом мужчины не имеют такого же доступа к льготам. Указанные размеры перечисленных выше социальных выплат семе</w:t>
      </w:r>
      <w:r w:rsidR="00F41363" w:rsidRPr="00F41363">
        <w:t>й</w:t>
      </w:r>
      <w:r w:rsidR="00F41363" w:rsidRPr="00F41363">
        <w:t>ной помощи согласно реальным потребностям человека позволяют в реальной жизни преодолеть фактическое дискриминационное положение женщин (в</w:t>
      </w:r>
      <w:r w:rsidR="00CB3A42">
        <w:t> </w:t>
      </w:r>
      <w:r w:rsidR="00F41363" w:rsidRPr="00F41363">
        <w:t>особенности одиноких матерей и из малообеспеченных семей) в период б</w:t>
      </w:r>
      <w:r w:rsidR="00F41363" w:rsidRPr="00F41363">
        <w:t>е</w:t>
      </w:r>
      <w:r w:rsidR="00F41363" w:rsidRPr="00F41363">
        <w:t>ременности, родов и воспитания несовершеннолетних детей.</w:t>
      </w:r>
    </w:p>
    <w:p w:rsidR="00F41363" w:rsidRPr="00F41363" w:rsidRDefault="00431A0B" w:rsidP="00F41363">
      <w:pPr>
        <w:pStyle w:val="SingleTxt"/>
      </w:pPr>
      <w:r>
        <w:tab/>
      </w:r>
      <w:r w:rsidR="00F41363" w:rsidRPr="00F41363">
        <w:t xml:space="preserve">Пункт (b) статьи 13 Конвенции </w:t>
      </w:r>
      <w:r w:rsidR="00F41363" w:rsidRPr="00F41363">
        <w:rPr>
          <w:b/>
        </w:rPr>
        <w:t>предоставляет женщинам равные права с мужчинами в части получения займов, ссуд под недвижимое имущество и других форм финансового кредита.</w:t>
      </w:r>
    </w:p>
    <w:p w:rsidR="00F41363" w:rsidRPr="00F41363" w:rsidRDefault="00431A0B" w:rsidP="00F41363">
      <w:pPr>
        <w:pStyle w:val="SingleTxt"/>
      </w:pPr>
      <w:r>
        <w:tab/>
      </w:r>
      <w:r w:rsidR="00F41363" w:rsidRPr="00F41363">
        <w:t>Кредитование населения Украины осуществляется банками</w:t>
      </w:r>
      <w:r w:rsidR="00696A37">
        <w:t xml:space="preserve"> — </w:t>
      </w:r>
      <w:r w:rsidR="00F41363" w:rsidRPr="00F41363">
        <w:t>юридич</w:t>
      </w:r>
      <w:r w:rsidR="00F41363" w:rsidRPr="00F41363">
        <w:t>е</w:t>
      </w:r>
      <w:r w:rsidR="00F41363" w:rsidRPr="00F41363">
        <w:t>скими лицами, имеющими исключительное право на основании лицензии Н</w:t>
      </w:r>
      <w:r w:rsidR="00F41363" w:rsidRPr="00F41363">
        <w:t>а</w:t>
      </w:r>
      <w:r w:rsidR="00F41363" w:rsidRPr="00F41363">
        <w:t xml:space="preserve">ционального банка Украины привлекать денежные средства физических и юридических лиц и размещать их от своего имени, на собственных условиях и на собственное усмотрение (ст. 2 Закона Украины </w:t>
      </w:r>
      <w:r w:rsidR="00807D82">
        <w:t>«</w:t>
      </w:r>
      <w:r w:rsidR="00F41363" w:rsidRPr="00F41363">
        <w:t>О банках и банковской де</w:t>
      </w:r>
      <w:r w:rsidR="00F41363" w:rsidRPr="00F41363">
        <w:t>я</w:t>
      </w:r>
      <w:r w:rsidR="00F41363" w:rsidRPr="00F41363">
        <w:t>тельности</w:t>
      </w:r>
      <w:r w:rsidR="00807D82">
        <w:t>»</w:t>
      </w:r>
      <w:r w:rsidR="00F41363" w:rsidRPr="00F41363">
        <w:t xml:space="preserve"> от 07.12.2000 г. № 2121-ІІІ). </w:t>
      </w:r>
    </w:p>
    <w:p w:rsidR="00F41363" w:rsidRDefault="00431A0B" w:rsidP="00F41363">
      <w:pPr>
        <w:pStyle w:val="SingleTxt"/>
      </w:pPr>
      <w:r>
        <w:tab/>
      </w:r>
      <w:r w:rsidR="00F41363" w:rsidRPr="00F41363">
        <w:t>Кредитные отношени</w:t>
      </w:r>
      <w:r w:rsidR="00807D82">
        <w:t>я</w:t>
      </w:r>
      <w:r w:rsidR="00F41363" w:rsidRPr="00F41363">
        <w:t xml:space="preserve"> в Украине осуществляются на основании креди</w:t>
      </w:r>
      <w:r w:rsidR="00F41363" w:rsidRPr="00F41363">
        <w:t>т</w:t>
      </w:r>
      <w:r w:rsidR="00F41363" w:rsidRPr="00F41363">
        <w:t>ного договора, заключенного между кредитором и заемщиком. Кредитный д</w:t>
      </w:r>
      <w:r w:rsidR="00F41363" w:rsidRPr="00F41363">
        <w:t>о</w:t>
      </w:r>
      <w:r w:rsidR="00F41363" w:rsidRPr="00F41363">
        <w:t>говор содержит такие составляющие, как цель, сумма и срок предоставления кредита, условия и порядок его выдачи и погашения, процентные ставки, п</w:t>
      </w:r>
      <w:r w:rsidR="00F41363" w:rsidRPr="00F41363">
        <w:t>о</w:t>
      </w:r>
      <w:r w:rsidR="00F41363" w:rsidRPr="00F41363">
        <w:t>рядок оплаты кредита, обязанности, права и ответственность сторон по выдаче и погашению кредита (ст. 345 Хозяйственного кодекса Украины).</w:t>
      </w:r>
    </w:p>
    <w:p w:rsidR="00F41363" w:rsidRPr="00F41363" w:rsidRDefault="00431A0B" w:rsidP="00431A0B">
      <w:pPr>
        <w:pStyle w:val="SingleTxt"/>
      </w:pPr>
      <w:r>
        <w:tab/>
      </w:r>
      <w:r w:rsidR="00F41363" w:rsidRPr="00F41363">
        <w:t>Законодательство Украины не содержит никаких ограничений по призн</w:t>
      </w:r>
      <w:r w:rsidR="00F41363" w:rsidRPr="00F41363">
        <w:t>а</w:t>
      </w:r>
      <w:r w:rsidR="00F41363" w:rsidRPr="00F41363">
        <w:t>ку пола в отношении права граждан на получение займов, ссуд под недвиж</w:t>
      </w:r>
      <w:r w:rsidR="00F41363" w:rsidRPr="00F41363">
        <w:t>и</w:t>
      </w:r>
      <w:r w:rsidR="00F41363" w:rsidRPr="00F41363">
        <w:t>мое имущество и других форм финансового кредита. Обеспечение женщинам равного доступа к займам и кредитам происходит путем предъявления со ст</w:t>
      </w:r>
      <w:r w:rsidR="00F41363" w:rsidRPr="00F41363">
        <w:t>о</w:t>
      </w:r>
      <w:r w:rsidR="00F41363" w:rsidRPr="00F41363">
        <w:t>роны банка равных требований к мужчинам и женщин</w:t>
      </w:r>
      <w:r w:rsidR="00807D82">
        <w:t>ам</w:t>
      </w:r>
      <w:r w:rsidR="00F41363" w:rsidRPr="00F41363">
        <w:t xml:space="preserve"> в предоставлении кредитов, установления равных процентных ставок за пользование кредитом и одинаковых штрафных санкций за несвоевременное возвращение кредита. Е</w:t>
      </w:r>
      <w:r w:rsidR="00F41363" w:rsidRPr="00F41363">
        <w:t>с</w:t>
      </w:r>
      <w:r w:rsidR="00F41363" w:rsidRPr="00F41363">
        <w:t>ли женщина желает получить кредит, то согласия мужа или другого лица му</w:t>
      </w:r>
      <w:r w:rsidR="00F41363" w:rsidRPr="00F41363">
        <w:t>ж</w:t>
      </w:r>
      <w:r w:rsidR="00F41363" w:rsidRPr="00F41363">
        <w:t>ского пола не нужно.</w:t>
      </w:r>
    </w:p>
    <w:p w:rsidR="00F41363" w:rsidRPr="00F41363" w:rsidRDefault="00431A0B" w:rsidP="00431A0B">
      <w:pPr>
        <w:pStyle w:val="SingleTxt"/>
      </w:pPr>
      <w:r>
        <w:tab/>
      </w:r>
      <w:r w:rsidR="00F41363" w:rsidRPr="00F41363">
        <w:t>Тем не менее реальные возможности занятия частной предпринимател</w:t>
      </w:r>
      <w:r w:rsidR="00F41363" w:rsidRPr="00F41363">
        <w:t>ь</w:t>
      </w:r>
      <w:r w:rsidR="00F41363" w:rsidRPr="00F41363">
        <w:t>ской деятельностью для женщины ограничены. Одной из причин, затрудня</w:t>
      </w:r>
      <w:r w:rsidR="00F41363" w:rsidRPr="00F41363">
        <w:t>ю</w:t>
      </w:r>
      <w:r w:rsidR="00F41363" w:rsidRPr="00F41363">
        <w:t>щей возможности женщины заниматься бизнесом, является отсутствие инст</w:t>
      </w:r>
      <w:r w:rsidR="00F41363" w:rsidRPr="00F41363">
        <w:t>и</w:t>
      </w:r>
      <w:r w:rsidR="00F41363" w:rsidRPr="00F41363">
        <w:t>туциональных структур для развития женского бизнеса, в частности практич</w:t>
      </w:r>
      <w:r w:rsidR="00F41363" w:rsidRPr="00F41363">
        <w:t>е</w:t>
      </w:r>
      <w:r w:rsidR="00F41363" w:rsidRPr="00F41363">
        <w:t>ское отсутствие поддержки со стороны государственных органов и негосуда</w:t>
      </w:r>
      <w:r w:rsidR="00F41363" w:rsidRPr="00F41363">
        <w:t>р</w:t>
      </w:r>
      <w:r w:rsidR="00F41363" w:rsidRPr="00F41363">
        <w:t>ственных организаций, усложненная процедура регистрации, ограниченность доступа к необходимой информации и т.п. Сложности возникают также из-за того, что предоставление кредита почти всегда происходит при условии нал</w:t>
      </w:r>
      <w:r w:rsidR="00F41363" w:rsidRPr="00F41363">
        <w:t>и</w:t>
      </w:r>
      <w:r w:rsidR="00F41363" w:rsidRPr="00F41363">
        <w:t>чия собственного имущества, которое должно предоставляться кредитору под залог, а женщины, занимаясь воспитанием детей, определенный период (с ув</w:t>
      </w:r>
      <w:r w:rsidR="00F41363" w:rsidRPr="00F41363">
        <w:t>е</w:t>
      </w:r>
      <w:r w:rsidR="00F41363" w:rsidRPr="00F41363">
        <w:t>личением количества детей в семье</w:t>
      </w:r>
      <w:r w:rsidR="002937CB">
        <w:t xml:space="preserve"> — </w:t>
      </w:r>
      <w:r w:rsidR="00F41363" w:rsidRPr="00F41363">
        <w:t>дольше) не имеют самостоятельных д</w:t>
      </w:r>
      <w:r w:rsidR="00F41363" w:rsidRPr="00F41363">
        <w:t>о</w:t>
      </w:r>
      <w:r w:rsidR="00F41363" w:rsidRPr="00F41363">
        <w:t xml:space="preserve">ходов. </w:t>
      </w:r>
    </w:p>
    <w:p w:rsidR="00F41363" w:rsidRPr="00F41363" w:rsidRDefault="00431A0B" w:rsidP="00431A0B">
      <w:pPr>
        <w:pStyle w:val="SingleTxt"/>
      </w:pPr>
      <w:r>
        <w:tab/>
      </w:r>
      <w:r w:rsidR="00F41363" w:rsidRPr="00F41363">
        <w:t>Одним из важных направлений обеспечения равных прав мужчин и же</w:t>
      </w:r>
      <w:r w:rsidR="00F41363" w:rsidRPr="00F41363">
        <w:t>н</w:t>
      </w:r>
      <w:r w:rsidR="00F41363" w:rsidRPr="00F41363">
        <w:t>щин на получение займов, иных форм финансового кредита может быть созд</w:t>
      </w:r>
      <w:r w:rsidR="00F41363" w:rsidRPr="00F41363">
        <w:t>а</w:t>
      </w:r>
      <w:r w:rsidR="00F41363" w:rsidRPr="00F41363">
        <w:t>ние кредитных союзов женскими организациями. Согласно статье 1 Закона У</w:t>
      </w:r>
      <w:r w:rsidR="00F41363" w:rsidRPr="00F41363">
        <w:t>к</w:t>
      </w:r>
      <w:r w:rsidR="00F41363" w:rsidRPr="00F41363">
        <w:t>раины “О кредитных союзах” от 10.07.2003 г. кредитный союз</w:t>
      </w:r>
      <w:r w:rsidR="002937CB">
        <w:t xml:space="preserve"> — </w:t>
      </w:r>
      <w:r w:rsidR="00F41363" w:rsidRPr="00F41363">
        <w:t>это непр</w:t>
      </w:r>
      <w:r w:rsidR="00F41363" w:rsidRPr="00F41363">
        <w:t>и</w:t>
      </w:r>
      <w:r w:rsidR="00F41363" w:rsidRPr="00F41363">
        <w:t>быльная организация, основанная физическими лицами, профессиональными союзами, их объединениями на кооперативных основах с целью удовлетвор</w:t>
      </w:r>
      <w:r w:rsidR="00F41363" w:rsidRPr="00F41363">
        <w:t>е</w:t>
      </w:r>
      <w:r w:rsidR="00F41363" w:rsidRPr="00F41363">
        <w:t>ния потребностей ее членов во взаимном кредитовании и предоставлении ф</w:t>
      </w:r>
      <w:r w:rsidR="00F41363" w:rsidRPr="00F41363">
        <w:t>и</w:t>
      </w:r>
      <w:r w:rsidR="00F41363" w:rsidRPr="00F41363">
        <w:t>нансовых услуг за счет объединенных денежных взносов членов кредитного союза.</w:t>
      </w:r>
    </w:p>
    <w:p w:rsidR="00F41363" w:rsidRPr="00F41363" w:rsidRDefault="00431A0B" w:rsidP="00F41363">
      <w:pPr>
        <w:pStyle w:val="SingleTxt"/>
      </w:pPr>
      <w:r>
        <w:tab/>
      </w:r>
      <w:r w:rsidR="00F41363" w:rsidRPr="00F41363">
        <w:t xml:space="preserve">Пункт (с) статьи 13 Конвенции </w:t>
      </w:r>
      <w:r w:rsidR="00F41363" w:rsidRPr="00F41363">
        <w:rPr>
          <w:b/>
        </w:rPr>
        <w:t>предоставляет женщинам равные права с мужчинами в части активного отдыха, занятий спортом, культурной жизни.</w:t>
      </w:r>
    </w:p>
    <w:p w:rsidR="00F41363" w:rsidRPr="00F41363" w:rsidRDefault="00431A0B" w:rsidP="00F41363">
      <w:pPr>
        <w:pStyle w:val="SingleTxt"/>
      </w:pPr>
      <w:r>
        <w:tab/>
      </w:r>
      <w:r w:rsidR="00F41363" w:rsidRPr="00F41363">
        <w:t xml:space="preserve">В сфере культуры, согласно статье 5 Основ законодательства Украины о культуре от 14.02.1992 г. № 2117-ХІІ, все граждане (мужчины и женщины) имеют право на свободный выбор любого вида культурной деятельности, средств и сфер применения творческих способностей, доступ к культурным ценностям, получение специального образования, свободу творчества, защиту интеллектуальной собственности, сохранение и развитие национально-культурной самобытности. </w:t>
      </w:r>
    </w:p>
    <w:p w:rsidR="00F41363" w:rsidRPr="00F41363" w:rsidRDefault="00431A0B" w:rsidP="00F41363">
      <w:pPr>
        <w:pStyle w:val="SingleTxt"/>
      </w:pPr>
      <w:r>
        <w:tab/>
      </w:r>
      <w:r w:rsidR="00F41363" w:rsidRPr="00F41363">
        <w:t xml:space="preserve">Согласно Закону Украины </w:t>
      </w:r>
      <w:r w:rsidR="00807D82">
        <w:t>«</w:t>
      </w:r>
      <w:r w:rsidR="00F41363" w:rsidRPr="00F41363">
        <w:t>О физической культуре и спорте</w:t>
      </w:r>
      <w:r w:rsidR="00807D82">
        <w:t>»</w:t>
      </w:r>
      <w:r w:rsidR="00F41363" w:rsidRPr="00F41363">
        <w:t>, а также части первой статьи</w:t>
      </w:r>
      <w:r w:rsidR="00F41363" w:rsidRPr="00F41363">
        <w:rPr>
          <w:b/>
        </w:rPr>
        <w:t xml:space="preserve"> </w:t>
      </w:r>
      <w:r w:rsidR="00F41363" w:rsidRPr="00F41363">
        <w:t>5</w:t>
      </w:r>
      <w:r w:rsidR="00F41363" w:rsidRPr="00F41363">
        <w:rPr>
          <w:b/>
        </w:rPr>
        <w:t xml:space="preserve"> </w:t>
      </w:r>
      <w:r w:rsidR="00F41363" w:rsidRPr="00F41363">
        <w:t xml:space="preserve">Закона Украины </w:t>
      </w:r>
      <w:r w:rsidR="00807D82">
        <w:t>«</w:t>
      </w:r>
      <w:r w:rsidR="00F41363" w:rsidRPr="00F41363">
        <w:t>О библиотеках и библиотечном деле</w:t>
      </w:r>
      <w:r w:rsidR="00807D82">
        <w:t>»</w:t>
      </w:r>
      <w:r w:rsidR="00F41363" w:rsidRPr="00F41363">
        <w:t xml:space="preserve"> граждане обоих полов имеют право заниматься физической культурой и спо</w:t>
      </w:r>
      <w:r w:rsidR="00F41363" w:rsidRPr="00F41363">
        <w:t>р</w:t>
      </w:r>
      <w:r w:rsidR="00F41363" w:rsidRPr="00F41363">
        <w:t>том и право на доступ к библиотечным фондам и получению библиотечных у</w:t>
      </w:r>
      <w:r w:rsidR="00F41363" w:rsidRPr="00F41363">
        <w:t>с</w:t>
      </w:r>
      <w:r w:rsidR="00F41363" w:rsidRPr="00F41363">
        <w:t>луг</w:t>
      </w:r>
      <w:r w:rsidR="00F41363" w:rsidRPr="00F41363">
        <w:rPr>
          <w:b/>
        </w:rPr>
        <w:t xml:space="preserve"> </w:t>
      </w:r>
      <w:r w:rsidR="00F41363" w:rsidRPr="00F41363">
        <w:t>н</w:t>
      </w:r>
      <w:r w:rsidR="00F41363" w:rsidRPr="00F41363">
        <w:t>е</w:t>
      </w:r>
      <w:r w:rsidR="00F41363" w:rsidRPr="00F41363">
        <w:t>зависимо от</w:t>
      </w:r>
      <w:r w:rsidR="00F41363" w:rsidRPr="00F41363">
        <w:rPr>
          <w:b/>
        </w:rPr>
        <w:t xml:space="preserve"> </w:t>
      </w:r>
      <w:r w:rsidR="00F41363" w:rsidRPr="00F41363">
        <w:t>происхождения, социального и имущественного положения, расовой и национальной принадлежности</w:t>
      </w:r>
      <w:r w:rsidR="00F41363" w:rsidRPr="00F41363">
        <w:rPr>
          <w:b/>
        </w:rPr>
        <w:t xml:space="preserve">, </w:t>
      </w:r>
      <w:r w:rsidR="00F41363" w:rsidRPr="00F41363">
        <w:t>пола, образования, вероисповед</w:t>
      </w:r>
      <w:r w:rsidR="00F41363" w:rsidRPr="00F41363">
        <w:t>а</w:t>
      </w:r>
      <w:r w:rsidR="00F41363" w:rsidRPr="00F41363">
        <w:t>ния, рода и характера занятий, местожительства, прочих обстоятельств. С</w:t>
      </w:r>
      <w:r w:rsidR="00F41363" w:rsidRPr="00F41363">
        <w:t>о</w:t>
      </w:r>
      <w:r w:rsidR="00F41363" w:rsidRPr="00F41363">
        <w:t>гласно статье 5</w:t>
      </w:r>
      <w:r w:rsidR="00F41363" w:rsidRPr="00F41363">
        <w:rPr>
          <w:b/>
        </w:rPr>
        <w:t xml:space="preserve"> </w:t>
      </w:r>
      <w:r w:rsidR="00F41363" w:rsidRPr="00F41363">
        <w:t xml:space="preserve">Закона Украины </w:t>
      </w:r>
      <w:r w:rsidR="00807D82">
        <w:t>«</w:t>
      </w:r>
      <w:r w:rsidR="00F41363" w:rsidRPr="00F41363">
        <w:t>О кинематографии</w:t>
      </w:r>
      <w:r w:rsidR="00807D82">
        <w:t>»</w:t>
      </w:r>
      <w:r w:rsidR="00F41363" w:rsidRPr="00F41363">
        <w:rPr>
          <w:b/>
        </w:rPr>
        <w:t xml:space="preserve"> </w:t>
      </w:r>
      <w:r w:rsidR="00F41363" w:rsidRPr="00F41363">
        <w:t>одним из основных принципов кинематографии является гарантирование свободы творчества, з</w:t>
      </w:r>
      <w:r w:rsidR="00F41363" w:rsidRPr="00F41363">
        <w:t>а</w:t>
      </w:r>
      <w:r w:rsidR="00F41363" w:rsidRPr="00F41363">
        <w:t>щита интеллектуальной собственности, авторских и сопредельных прав, м</w:t>
      </w:r>
      <w:r w:rsidR="00F41363" w:rsidRPr="00F41363">
        <w:t>о</w:t>
      </w:r>
      <w:r w:rsidR="00F41363" w:rsidRPr="00F41363">
        <w:t>ральных и мат</w:t>
      </w:r>
      <w:r w:rsidR="00F41363" w:rsidRPr="00F41363">
        <w:t>е</w:t>
      </w:r>
      <w:r w:rsidR="00F41363" w:rsidRPr="00F41363">
        <w:t>риальных интересов субъектов кинематографии</w:t>
      </w:r>
      <w:r w:rsidR="00F41363" w:rsidRPr="00F41363">
        <w:rPr>
          <w:b/>
        </w:rPr>
        <w:t>.</w:t>
      </w:r>
    </w:p>
    <w:p w:rsidR="00F41363" w:rsidRPr="00F41363" w:rsidRDefault="00431A0B" w:rsidP="00696A37">
      <w:pPr>
        <w:pStyle w:val="SingleTxt"/>
        <w:tabs>
          <w:tab w:val="left" w:pos="7315"/>
        </w:tabs>
      </w:pPr>
      <w:r>
        <w:tab/>
      </w:r>
      <w:r w:rsidR="00F41363" w:rsidRPr="00F41363">
        <w:t>На выполнение постановления Кабинета Министров Украины от 6 мая 2001</w:t>
      </w:r>
      <w:r w:rsidR="00807D82">
        <w:t> года</w:t>
      </w:r>
      <w:r w:rsidR="00F41363" w:rsidRPr="00F41363">
        <w:t xml:space="preserve"> </w:t>
      </w:r>
      <w:r w:rsidR="00807D82">
        <w:t>«</w:t>
      </w:r>
      <w:r w:rsidR="00F41363" w:rsidRPr="00F41363">
        <w:t>О Национальном плане действий по улучшению положения же</w:t>
      </w:r>
      <w:r w:rsidR="00F41363" w:rsidRPr="00F41363">
        <w:t>н</w:t>
      </w:r>
      <w:r w:rsidR="00F41363" w:rsidRPr="00F41363">
        <w:t>щин и содействия внедрению гендерного равенства в обществе на 2001</w:t>
      </w:r>
      <w:r w:rsidR="00696A37">
        <w:t>–</w:t>
      </w:r>
      <w:r w:rsidR="00F41363" w:rsidRPr="00F41363">
        <w:t>2005</w:t>
      </w:r>
      <w:r w:rsidR="00807D82">
        <w:t> годы»</w:t>
      </w:r>
      <w:r w:rsidR="00F41363" w:rsidRPr="00F41363">
        <w:t xml:space="preserve"> к Указу Президента Украины от 25 апреля 2001</w:t>
      </w:r>
      <w:r w:rsidR="00807D82">
        <w:t> года</w:t>
      </w:r>
      <w:r w:rsidR="00F41363" w:rsidRPr="00F41363">
        <w:t xml:space="preserve"> </w:t>
      </w:r>
      <w:r w:rsidR="00807D82">
        <w:t>«</w:t>
      </w:r>
      <w:r w:rsidR="00F41363" w:rsidRPr="00F41363">
        <w:t>О повышении социальн</w:t>
      </w:r>
      <w:r w:rsidR="00F41363" w:rsidRPr="00F41363">
        <w:t>о</w:t>
      </w:r>
      <w:r w:rsidR="00F41363" w:rsidRPr="00F41363">
        <w:t>го статуса женщин в Украине</w:t>
      </w:r>
      <w:r w:rsidR="00807D82">
        <w:t>»</w:t>
      </w:r>
      <w:r w:rsidR="00F41363" w:rsidRPr="00F41363">
        <w:t xml:space="preserve"> Министерством культуры и искусств Украины подготовлен соответствующий приказ, предусматривающий:</w:t>
      </w:r>
    </w:p>
    <w:p w:rsidR="00F41363" w:rsidRPr="00F41363" w:rsidRDefault="00431A0B" w:rsidP="00431A0B">
      <w:pPr>
        <w:pStyle w:val="SingleTxt"/>
        <w:tabs>
          <w:tab w:val="right" w:pos="1685"/>
        </w:tabs>
        <w:ind w:left="1742" w:hanging="475"/>
      </w:pPr>
      <w:r>
        <w:tab/>
        <w:t>–</w:t>
      </w:r>
      <w:r>
        <w:tab/>
      </w:r>
      <w:r w:rsidR="00F41363" w:rsidRPr="00F41363">
        <w:t>проведение в учреждениях культуры тематических лекций и бесед по в</w:t>
      </w:r>
      <w:r w:rsidR="00F41363" w:rsidRPr="00F41363">
        <w:t>о</w:t>
      </w:r>
      <w:r w:rsidR="00F41363" w:rsidRPr="00F41363">
        <w:t>просам соблюдения в Украине положений Конвенции ООН о ликвидации всех форм дискриминации в отношении женщин, Декларации ООН об и</w:t>
      </w:r>
      <w:r w:rsidR="00F41363" w:rsidRPr="00F41363">
        <w:t>с</w:t>
      </w:r>
      <w:r w:rsidR="00F41363" w:rsidRPr="00F41363">
        <w:t>коренения насилия в отношении женщин и детей, заключительных док</w:t>
      </w:r>
      <w:r w:rsidR="00F41363" w:rsidRPr="00F41363">
        <w:t>у</w:t>
      </w:r>
      <w:r w:rsidR="00F41363" w:rsidRPr="00F41363">
        <w:t xml:space="preserve">ментов Специальной сессии Генеральной Ассамблеи ООН </w:t>
      </w:r>
      <w:r w:rsidR="00807D82">
        <w:t>«</w:t>
      </w:r>
      <w:r w:rsidR="00F41363" w:rsidRPr="00F41363">
        <w:t>Женщины в 2000</w:t>
      </w:r>
      <w:r w:rsidR="00807D82">
        <w:t> году</w:t>
      </w:r>
      <w:r w:rsidR="00F41363" w:rsidRPr="00F41363">
        <w:t>: равенство между мужчинами и женщинами, развитие и мир в ХХІ</w:t>
      </w:r>
      <w:r w:rsidR="00D94FB5">
        <w:t> </w:t>
      </w:r>
      <w:r w:rsidR="00807D82">
        <w:t>веке»</w:t>
      </w:r>
      <w:r w:rsidR="00F41363" w:rsidRPr="00F41363">
        <w:t xml:space="preserve">, </w:t>
      </w:r>
      <w:r w:rsidR="00807D82">
        <w:t>к</w:t>
      </w:r>
      <w:r w:rsidR="00F41363" w:rsidRPr="00F41363">
        <w:t>онвенций и рекомендаций Международной организации тр</w:t>
      </w:r>
      <w:r w:rsidR="00F41363" w:rsidRPr="00F41363">
        <w:t>у</w:t>
      </w:r>
      <w:r w:rsidR="00F41363" w:rsidRPr="00F41363">
        <w:t>да;</w:t>
      </w:r>
    </w:p>
    <w:p w:rsidR="00F41363" w:rsidRPr="00F41363" w:rsidRDefault="00431A0B" w:rsidP="00431A0B">
      <w:pPr>
        <w:pStyle w:val="SingleTxt"/>
        <w:tabs>
          <w:tab w:val="right" w:pos="1685"/>
        </w:tabs>
        <w:ind w:left="1742" w:hanging="475"/>
      </w:pPr>
      <w:r>
        <w:tab/>
        <w:t>–</w:t>
      </w:r>
      <w:r>
        <w:tab/>
      </w:r>
      <w:r w:rsidR="00F41363" w:rsidRPr="00F41363">
        <w:t>организацию информационной и разъяснительной работы среди насел</w:t>
      </w:r>
      <w:r w:rsidR="00F41363" w:rsidRPr="00F41363">
        <w:t>е</w:t>
      </w:r>
      <w:r w:rsidR="00F41363" w:rsidRPr="00F41363">
        <w:t>ния по вопросам предотвращения торговли женщинами;</w:t>
      </w:r>
    </w:p>
    <w:p w:rsidR="00F41363" w:rsidRPr="00F41363" w:rsidRDefault="00431A0B" w:rsidP="00431A0B">
      <w:pPr>
        <w:pStyle w:val="SingleTxt"/>
        <w:tabs>
          <w:tab w:val="right" w:pos="1685"/>
        </w:tabs>
        <w:ind w:left="1742" w:hanging="475"/>
      </w:pPr>
      <w:r>
        <w:tab/>
        <w:t>–</w:t>
      </w:r>
      <w:r>
        <w:tab/>
      </w:r>
      <w:r w:rsidR="00F41363" w:rsidRPr="00F41363">
        <w:t>организацию и проведение в учреждениях культуры и искусства благ</w:t>
      </w:r>
      <w:r w:rsidR="00F41363" w:rsidRPr="00F41363">
        <w:t>о</w:t>
      </w:r>
      <w:r w:rsidR="00F41363" w:rsidRPr="00F41363">
        <w:t xml:space="preserve">творительных культурно-просветительских акций </w:t>
      </w:r>
      <w:r w:rsidR="00807D82">
        <w:t>«</w:t>
      </w:r>
      <w:r w:rsidR="00F41363" w:rsidRPr="00F41363">
        <w:t>Сельская женщина</w:t>
      </w:r>
      <w:r w:rsidR="00807D82">
        <w:t>»</w:t>
      </w:r>
      <w:r w:rsidR="00F41363" w:rsidRPr="00F41363">
        <w:t xml:space="preserve">, </w:t>
      </w:r>
      <w:r w:rsidR="00807D82">
        <w:t>«</w:t>
      </w:r>
      <w:r w:rsidR="00F41363" w:rsidRPr="00F41363">
        <w:t>Женщина маленьких городов</w:t>
      </w:r>
      <w:r w:rsidR="00807D82">
        <w:t>»</w:t>
      </w:r>
      <w:r w:rsidR="00F41363" w:rsidRPr="00F41363">
        <w:t xml:space="preserve"> и т.п. с привлечением женских общес</w:t>
      </w:r>
      <w:r w:rsidR="00F41363" w:rsidRPr="00F41363">
        <w:t>т</w:t>
      </w:r>
      <w:r w:rsidR="00F41363" w:rsidRPr="00F41363">
        <w:t>венных организаций.</w:t>
      </w:r>
    </w:p>
    <w:p w:rsidR="00F41363" w:rsidRPr="00F41363" w:rsidRDefault="00431A0B" w:rsidP="00F41363">
      <w:pPr>
        <w:pStyle w:val="SingleTxt"/>
      </w:pPr>
      <w:r>
        <w:tab/>
      </w:r>
      <w:r w:rsidR="00F41363" w:rsidRPr="00F41363">
        <w:t>Несмотря на достаточную законодательную базу относительно участия мужчин и женщин в культурной жизни, реальное воплощение таких возможн</w:t>
      </w:r>
      <w:r w:rsidR="00F41363" w:rsidRPr="00F41363">
        <w:t>о</w:t>
      </w:r>
      <w:r w:rsidR="00F41363" w:rsidRPr="00F41363">
        <w:t>стей остается сложным. Серьезное беспокойство вызывает состояние учрежд</w:t>
      </w:r>
      <w:r w:rsidR="00F41363" w:rsidRPr="00F41363">
        <w:t>е</w:t>
      </w:r>
      <w:r w:rsidR="00F41363" w:rsidRPr="00F41363">
        <w:t>ний культуры в сельской местности. За период 1996–2001</w:t>
      </w:r>
      <w:r w:rsidR="00807D82">
        <w:t> годов</w:t>
      </w:r>
      <w:r w:rsidR="00F41363" w:rsidRPr="00F41363">
        <w:t xml:space="preserve"> резко сократ</w:t>
      </w:r>
      <w:r w:rsidR="00F41363" w:rsidRPr="00F41363">
        <w:t>и</w:t>
      </w:r>
      <w:r w:rsidR="00F41363" w:rsidRPr="00F41363">
        <w:t>лось число учреждений культуры</w:t>
      </w:r>
      <w:r w:rsidR="002937CB">
        <w:t xml:space="preserve"> — </w:t>
      </w:r>
      <w:r w:rsidR="00F41363" w:rsidRPr="00F41363">
        <w:t>на 21</w:t>
      </w:r>
      <w:r w:rsidR="00807D82">
        <w:t> процент</w:t>
      </w:r>
      <w:r w:rsidR="00F41363" w:rsidRPr="00F41363">
        <w:t xml:space="preserve"> стало больше сел, не имеющих библиотек, на 18</w:t>
      </w:r>
      <w:r w:rsidR="00807D82">
        <w:t> процентов</w:t>
      </w:r>
      <w:r w:rsidR="00696A37">
        <w:t xml:space="preserve"> — </w:t>
      </w:r>
      <w:r w:rsidR="00F41363" w:rsidRPr="00F41363">
        <w:t xml:space="preserve">населенных пунктов, не имеющих клубов. Деятельность женских организаций в сфере культуры </w:t>
      </w:r>
      <w:r w:rsidR="00807D82">
        <w:t xml:space="preserve">в </w:t>
      </w:r>
      <w:r w:rsidR="00F41363" w:rsidRPr="00F41363">
        <w:t>большей мер</w:t>
      </w:r>
      <w:r w:rsidR="00807D82">
        <w:t>е</w:t>
      </w:r>
      <w:r w:rsidR="00F41363" w:rsidRPr="00F41363">
        <w:t xml:space="preserve"> ведется в областных центрах и больших городах и значительно ограничена в маленьких городах и сельской местности, что мешает реализации культурных прав большинства женщин У</w:t>
      </w:r>
      <w:r w:rsidR="00F41363" w:rsidRPr="00F41363">
        <w:t>к</w:t>
      </w:r>
      <w:r w:rsidR="00F41363" w:rsidRPr="00F41363">
        <w:t>раины.</w:t>
      </w:r>
    </w:p>
    <w:p w:rsidR="00F41363" w:rsidRPr="00F41363" w:rsidRDefault="00431A0B" w:rsidP="00F41363">
      <w:pPr>
        <w:pStyle w:val="SingleTxt"/>
      </w:pPr>
      <w:r>
        <w:tab/>
      </w:r>
      <w:r w:rsidR="00F41363" w:rsidRPr="00F41363">
        <w:t>Национальная телекомпания Украины, Национальная радиокомпания У</w:t>
      </w:r>
      <w:r w:rsidR="00F41363" w:rsidRPr="00F41363">
        <w:t>к</w:t>
      </w:r>
      <w:r w:rsidR="00F41363" w:rsidRPr="00F41363">
        <w:t>раины, областные и региональные государственные телерадиокомпании пост</w:t>
      </w:r>
      <w:r w:rsidR="00F41363" w:rsidRPr="00F41363">
        <w:t>о</w:t>
      </w:r>
      <w:r w:rsidR="00F41363" w:rsidRPr="00F41363">
        <w:t>янно в своих программах освещают социально-экономические условия жизни современной украинской семьи, проблемы равенства прав мужчин и женщин, поднимают проблемы регулирования взаимоотношений государства и семьи, воспитания детей и ответственности родителей за них, заботы со стороны взрослых детей о своих родителях и т.п.</w:t>
      </w:r>
    </w:p>
    <w:p w:rsidR="00F41363" w:rsidRPr="00F41363" w:rsidRDefault="00431A0B" w:rsidP="00F41363">
      <w:pPr>
        <w:pStyle w:val="SingleTxt"/>
      </w:pPr>
      <w:r>
        <w:tab/>
      </w:r>
      <w:r w:rsidR="00F41363" w:rsidRPr="00F41363">
        <w:t>Государственными телерадиокомпаниями начат цикл передач и рубрик, отображающих особенности становления гендерного паритета в украинском обществе, правовые аспекты жизни украинских семей, их социальной защиты. Не обходят вниманием журналисты и деятельность домов семейного типа и жизни приемных семей. Государственное радио и телевидение освещают м</w:t>
      </w:r>
      <w:r w:rsidR="00F41363" w:rsidRPr="00F41363">
        <w:t>е</w:t>
      </w:r>
      <w:r w:rsidR="00F41363" w:rsidRPr="00F41363">
        <w:t>роприятия, направленные на улучшение положения женщин и семей.</w:t>
      </w:r>
    </w:p>
    <w:p w:rsidR="00F41363" w:rsidRPr="00F41363" w:rsidRDefault="00431A0B" w:rsidP="00F41363">
      <w:pPr>
        <w:pStyle w:val="SingleTxt"/>
      </w:pPr>
      <w:r>
        <w:tab/>
      </w:r>
      <w:r w:rsidR="00F41363" w:rsidRPr="00F41363">
        <w:t>В информационных, общественно-экономических, культурно-образова</w:t>
      </w:r>
      <w:r>
        <w:softHyphen/>
      </w:r>
      <w:r w:rsidR="00F41363" w:rsidRPr="00F41363">
        <w:t>тельных и просветительно-воспитательных программах Украинского радио в</w:t>
      </w:r>
      <w:r w:rsidR="00F41363" w:rsidRPr="00F41363">
        <w:t>е</w:t>
      </w:r>
      <w:r w:rsidR="00F41363" w:rsidRPr="00F41363">
        <w:t>дется пропаганда народной педагогики, которая влияет на укрепление родс</w:t>
      </w:r>
      <w:r w:rsidR="00F41363" w:rsidRPr="00F41363">
        <w:t>т</w:t>
      </w:r>
      <w:r w:rsidR="00F41363" w:rsidRPr="00F41363">
        <w:t xml:space="preserve">венных чувств. Так, в передачах “Государство для семьи”, </w:t>
      </w:r>
      <w:r w:rsidR="00807D82">
        <w:t>«</w:t>
      </w:r>
      <w:r w:rsidR="00F41363" w:rsidRPr="00F41363">
        <w:t>Приемная семья</w:t>
      </w:r>
      <w:r w:rsidR="00807D82">
        <w:t>»</w:t>
      </w:r>
      <w:r w:rsidR="00F41363" w:rsidRPr="00F41363">
        <w:t xml:space="preserve">, </w:t>
      </w:r>
      <w:r w:rsidR="00807D82">
        <w:t>«</w:t>
      </w:r>
      <w:r w:rsidR="00F41363" w:rsidRPr="00F41363">
        <w:t>Служба усыновления</w:t>
      </w:r>
      <w:r w:rsidR="00807D82">
        <w:t>»</w:t>
      </w:r>
      <w:r w:rsidR="00F41363" w:rsidRPr="00F41363">
        <w:t xml:space="preserve">, </w:t>
      </w:r>
      <w:r w:rsidR="00807D82">
        <w:t>«</w:t>
      </w:r>
      <w:r w:rsidR="00F41363" w:rsidRPr="00F41363">
        <w:t>Родственная радуга</w:t>
      </w:r>
      <w:r w:rsidR="00807D82">
        <w:t>»</w:t>
      </w:r>
      <w:r w:rsidR="00F41363" w:rsidRPr="00F41363">
        <w:t xml:space="preserve"> освещаются вопросы государс</w:t>
      </w:r>
      <w:r w:rsidR="00F41363" w:rsidRPr="00F41363">
        <w:t>т</w:t>
      </w:r>
      <w:r w:rsidR="00F41363" w:rsidRPr="00F41363">
        <w:t xml:space="preserve">венной поддержки семей, их правового статуса. В программе </w:t>
      </w:r>
      <w:r w:rsidR="00807D82">
        <w:t>«</w:t>
      </w:r>
      <w:r w:rsidR="00F41363" w:rsidRPr="00F41363">
        <w:t>Семья</w:t>
      </w:r>
      <w:r w:rsidR="002937CB">
        <w:t xml:space="preserve"> — </w:t>
      </w:r>
      <w:r w:rsidR="00F41363" w:rsidRPr="00F41363">
        <w:t>кр</w:t>
      </w:r>
      <w:r w:rsidR="00F41363" w:rsidRPr="00F41363">
        <w:t>е</w:t>
      </w:r>
      <w:r w:rsidR="00F41363" w:rsidRPr="00F41363">
        <w:t>пость моя</w:t>
      </w:r>
      <w:r w:rsidR="00807D82">
        <w:t>»</w:t>
      </w:r>
      <w:r w:rsidR="00F41363" w:rsidRPr="00F41363">
        <w:t xml:space="preserve"> постоянно освещается весь спектр жизни украинской семьи.</w:t>
      </w:r>
    </w:p>
    <w:p w:rsidR="00F41363" w:rsidRPr="00F41363" w:rsidRDefault="00431A0B" w:rsidP="00F41363">
      <w:pPr>
        <w:pStyle w:val="SingleTxt"/>
      </w:pPr>
      <w:r>
        <w:tab/>
      </w:r>
      <w:r w:rsidR="00F41363" w:rsidRPr="00F41363">
        <w:t>На выполнение распоряжения Кабинета Министров Украины от 14.03.2001</w:t>
      </w:r>
      <w:r w:rsidR="00807D82">
        <w:t> </w:t>
      </w:r>
      <w:r w:rsidR="00F41363" w:rsidRPr="00F41363">
        <w:t xml:space="preserve">г. № 92-г </w:t>
      </w:r>
      <w:r w:rsidR="00807D82">
        <w:t>«</w:t>
      </w:r>
      <w:r w:rsidR="00F41363" w:rsidRPr="00F41363">
        <w:t>О мерах по поддержанию становления и развития ст</w:t>
      </w:r>
      <w:r w:rsidR="00F41363" w:rsidRPr="00F41363">
        <w:t>у</w:t>
      </w:r>
      <w:r w:rsidR="00F41363" w:rsidRPr="00F41363">
        <w:t>денческой семьи</w:t>
      </w:r>
      <w:r w:rsidR="00807D82">
        <w:t>»</w:t>
      </w:r>
      <w:r w:rsidR="00F41363" w:rsidRPr="00F41363">
        <w:t xml:space="preserve"> Министерством культуры разработаны следующие мер</w:t>
      </w:r>
      <w:r w:rsidR="00F41363" w:rsidRPr="00F41363">
        <w:t>о</w:t>
      </w:r>
      <w:r w:rsidR="00F41363" w:rsidRPr="00F41363">
        <w:t>приятия:</w:t>
      </w:r>
    </w:p>
    <w:p w:rsidR="00F41363" w:rsidRPr="00F41363" w:rsidRDefault="00431A0B" w:rsidP="00431A0B">
      <w:pPr>
        <w:pStyle w:val="SingleTxt"/>
        <w:tabs>
          <w:tab w:val="right" w:pos="1685"/>
        </w:tabs>
        <w:ind w:left="1742" w:hanging="475"/>
      </w:pPr>
      <w:r>
        <w:tab/>
        <w:t>–</w:t>
      </w:r>
      <w:r>
        <w:tab/>
      </w:r>
      <w:r w:rsidR="00F41363" w:rsidRPr="00F41363">
        <w:t>обеспечение первоочередного предоставления студенческим семьям о</w:t>
      </w:r>
      <w:r w:rsidR="00F41363" w:rsidRPr="00F41363">
        <w:t>т</w:t>
      </w:r>
      <w:r w:rsidR="00F41363" w:rsidRPr="00F41363">
        <w:t>дельных комнат в общежитиях (начиная с 2001</w:t>
      </w:r>
      <w:r w:rsidR="00807D82">
        <w:t> года</w:t>
      </w:r>
      <w:r w:rsidR="00F41363" w:rsidRPr="00F41363">
        <w:t>);</w:t>
      </w:r>
    </w:p>
    <w:p w:rsidR="00F41363" w:rsidRPr="00F41363" w:rsidRDefault="00431A0B" w:rsidP="00431A0B">
      <w:pPr>
        <w:pStyle w:val="SingleTxt"/>
        <w:tabs>
          <w:tab w:val="right" w:pos="1685"/>
        </w:tabs>
        <w:ind w:left="1742" w:hanging="475"/>
      </w:pPr>
      <w:r>
        <w:tab/>
        <w:t>–</w:t>
      </w:r>
      <w:r>
        <w:tab/>
      </w:r>
      <w:r w:rsidR="00F41363" w:rsidRPr="00F41363">
        <w:t>содействие отдыху и оздоровлению студенческих семей с детьми на базе оздоровительно-спортивных студенческих лагерей;</w:t>
      </w:r>
    </w:p>
    <w:p w:rsidR="00F41363" w:rsidRPr="00F41363" w:rsidRDefault="00431A0B" w:rsidP="00431A0B">
      <w:pPr>
        <w:pStyle w:val="SingleTxt"/>
        <w:tabs>
          <w:tab w:val="right" w:pos="1685"/>
        </w:tabs>
        <w:ind w:left="1742" w:hanging="475"/>
      </w:pPr>
      <w:r>
        <w:tab/>
        <w:t>–</w:t>
      </w:r>
      <w:r>
        <w:tab/>
      </w:r>
      <w:r w:rsidR="00F41363" w:rsidRPr="00F41363">
        <w:t>содействие общественным организациям, в том числе благотвор</w:t>
      </w:r>
      <w:r w:rsidR="00F41363" w:rsidRPr="00F41363">
        <w:t>и</w:t>
      </w:r>
      <w:r w:rsidR="00F41363" w:rsidRPr="00F41363">
        <w:t>тельным фондам, деятельность которых направлена на поддержку и развитие ст</w:t>
      </w:r>
      <w:r w:rsidR="00F41363" w:rsidRPr="00F41363">
        <w:t>у</w:t>
      </w:r>
      <w:r w:rsidR="00F41363" w:rsidRPr="00F41363">
        <w:t>денческой семьи.</w:t>
      </w:r>
    </w:p>
    <w:p w:rsidR="00F41363" w:rsidRPr="00F41363" w:rsidRDefault="00431A0B" w:rsidP="00F41363">
      <w:pPr>
        <w:pStyle w:val="SingleTxt"/>
      </w:pPr>
      <w:r>
        <w:tab/>
      </w:r>
      <w:r w:rsidR="00F41363" w:rsidRPr="00F41363">
        <w:t>Женщины Украины активно участвуют в спортивной жизни страны н</w:t>
      </w:r>
      <w:r w:rsidR="00F41363" w:rsidRPr="00F41363">
        <w:t>а</w:t>
      </w:r>
      <w:r w:rsidR="00F41363" w:rsidRPr="00F41363">
        <w:t>равне с мужчинами. Согласно статье 49 Конституции Украины государство з</w:t>
      </w:r>
      <w:r w:rsidR="00F41363" w:rsidRPr="00F41363">
        <w:t>а</w:t>
      </w:r>
      <w:r w:rsidR="00F41363" w:rsidRPr="00F41363">
        <w:t xml:space="preserve">ботится о развитии физической культуры и спорта и обеспечивает санитарно-эпидемическое благополучие своим гражданам независимо от пола. </w:t>
      </w:r>
    </w:p>
    <w:p w:rsidR="00F41363" w:rsidRPr="00F41363" w:rsidRDefault="00431A0B" w:rsidP="00F41363">
      <w:pPr>
        <w:pStyle w:val="SingleTxt"/>
      </w:pPr>
      <w:r>
        <w:tab/>
      </w:r>
      <w:r w:rsidR="00F41363" w:rsidRPr="00F41363">
        <w:t>По данным Государственного комитета молодежной политики, спорта и туризма Украины, на начало 2000</w:t>
      </w:r>
      <w:r w:rsidR="00807D82">
        <w:t> </w:t>
      </w:r>
      <w:r w:rsidR="00F41363" w:rsidRPr="00F41363">
        <w:t>г</w:t>
      </w:r>
      <w:r w:rsidR="00807D82">
        <w:t>ода</w:t>
      </w:r>
      <w:r w:rsidR="00F41363" w:rsidRPr="00F41363">
        <w:t xml:space="preserve"> женщины составляли: 30</w:t>
      </w:r>
      <w:r w:rsidR="00807D82">
        <w:t> процентов</w:t>
      </w:r>
      <w:r w:rsidR="00F41363" w:rsidRPr="00F41363">
        <w:t xml:space="preserve"> о</w:t>
      </w:r>
      <w:r w:rsidR="00F41363" w:rsidRPr="00F41363">
        <w:t>б</w:t>
      </w:r>
      <w:r w:rsidR="00F41363" w:rsidRPr="00F41363">
        <w:t>щей численности задействованных во всех видах физкультурно-оздоровитель</w:t>
      </w:r>
      <w:r w:rsidR="00807D82">
        <w:softHyphen/>
      </w:r>
      <w:r w:rsidR="00F41363" w:rsidRPr="00F41363">
        <w:t>ной работы, 24</w:t>
      </w:r>
      <w:r w:rsidR="00807D82">
        <w:t> процента</w:t>
      </w:r>
      <w:r w:rsidR="00F41363" w:rsidRPr="00F41363">
        <w:t xml:space="preserve"> тех, кто занимается в спортивных се</w:t>
      </w:r>
      <w:r w:rsidR="00F41363" w:rsidRPr="00F41363">
        <w:t>к</w:t>
      </w:r>
      <w:r w:rsidR="00F41363" w:rsidRPr="00F41363">
        <w:t>циях, 22</w:t>
      </w:r>
      <w:r w:rsidR="00807D82">
        <w:t> процента</w:t>
      </w:r>
      <w:r w:rsidR="00F41363" w:rsidRPr="00F41363">
        <w:t xml:space="preserve"> всех работающих в системе физического воспитания, 25</w:t>
      </w:r>
      <w:r w:rsidR="00807D82">
        <w:t> процен</w:t>
      </w:r>
      <w:r w:rsidR="00052163">
        <w:softHyphen/>
      </w:r>
      <w:r w:rsidR="00807D82">
        <w:t>тов</w:t>
      </w:r>
      <w:r w:rsidR="00F41363" w:rsidRPr="00F41363">
        <w:t xml:space="preserve"> общего количества посетителей детских </w:t>
      </w:r>
      <w:r w:rsidR="00052163">
        <w:t xml:space="preserve">и </w:t>
      </w:r>
      <w:r w:rsidR="00F41363" w:rsidRPr="00F41363">
        <w:t>юношеских спорти</w:t>
      </w:r>
      <w:r w:rsidR="00F41363" w:rsidRPr="00F41363">
        <w:t>в</w:t>
      </w:r>
      <w:r w:rsidR="00F41363" w:rsidRPr="00F41363">
        <w:t>ных школ и 25</w:t>
      </w:r>
      <w:r w:rsidR="00807D82">
        <w:t> процентов</w:t>
      </w:r>
      <w:r w:rsidR="00F41363" w:rsidRPr="00F41363">
        <w:t xml:space="preserve"> посетителей школ высшего спортивного масте</w:t>
      </w:r>
      <w:r w:rsidR="00F41363" w:rsidRPr="00F41363">
        <w:t>р</w:t>
      </w:r>
      <w:r w:rsidR="00F41363" w:rsidRPr="00F41363">
        <w:t xml:space="preserve">ства. </w:t>
      </w:r>
    </w:p>
    <w:p w:rsidR="00F41363" w:rsidRPr="00F41363" w:rsidRDefault="00431A0B" w:rsidP="00F41363">
      <w:pPr>
        <w:pStyle w:val="SingleTxt"/>
      </w:pPr>
      <w:r>
        <w:tab/>
      </w:r>
      <w:r w:rsidR="00F41363" w:rsidRPr="00F41363">
        <w:t>Значительно лучше показатели высших достижений в спорте среди же</w:t>
      </w:r>
      <w:r w:rsidR="00F41363" w:rsidRPr="00F41363">
        <w:t>н</w:t>
      </w:r>
      <w:r w:rsidR="00F41363" w:rsidRPr="00F41363">
        <w:t>щин-профессионалов. Так, из общего числа членов сборных команд Украины 42</w:t>
      </w:r>
      <w:r w:rsidR="00052163">
        <w:t> процента</w:t>
      </w:r>
      <w:r w:rsidR="002937CB">
        <w:t xml:space="preserve"> — </w:t>
      </w:r>
      <w:r w:rsidR="00F41363" w:rsidRPr="00F41363">
        <w:t>женщины. Среди мастеров международного класса 43</w:t>
      </w:r>
      <w:r w:rsidR="00052163">
        <w:rPr>
          <w:lang w:val="en-US"/>
        </w:rPr>
        <w:t> </w:t>
      </w:r>
      <w:r w:rsidR="00052163">
        <w:t>процен</w:t>
      </w:r>
      <w:r w:rsidR="00052163">
        <w:softHyphen/>
        <w:t>та</w:t>
      </w:r>
      <w:r w:rsidR="00696A37">
        <w:t xml:space="preserve"> — </w:t>
      </w:r>
      <w:r w:rsidR="00F41363" w:rsidRPr="00F41363">
        <w:t>лица женского пола, а среди мастеров спорта Укра</w:t>
      </w:r>
      <w:r w:rsidR="00F41363" w:rsidRPr="00F41363">
        <w:t>и</w:t>
      </w:r>
      <w:r w:rsidR="00F41363" w:rsidRPr="00F41363">
        <w:t>ны</w:t>
      </w:r>
      <w:r w:rsidR="002937CB">
        <w:t xml:space="preserve"> — </w:t>
      </w:r>
      <w:r w:rsidR="00F41363" w:rsidRPr="00F41363">
        <w:t>39</w:t>
      </w:r>
      <w:r w:rsidR="00052163">
        <w:t> процентов</w:t>
      </w:r>
      <w:r w:rsidR="00F41363" w:rsidRPr="00F41363">
        <w:t>. В чемпионатах Европы ив</w:t>
      </w:r>
      <w:r w:rsidR="00307101">
        <w:t xml:space="preserve"> </w:t>
      </w:r>
      <w:r w:rsidR="00F41363" w:rsidRPr="00F41363">
        <w:t>Олимпийских играх 1</w:t>
      </w:r>
      <w:r w:rsidR="00696A37">
        <w:t>–</w:t>
      </w:r>
      <w:r w:rsidR="00F41363" w:rsidRPr="00F41363">
        <w:t>6 места в 52</w:t>
      </w:r>
      <w:r w:rsidR="00052163">
        <w:t> процента</w:t>
      </w:r>
      <w:r w:rsidR="00F41363" w:rsidRPr="00F41363">
        <w:t xml:space="preserve"> случаев присуждались женщинам, в чемпионатах мира в Оли</w:t>
      </w:r>
      <w:r w:rsidR="00F41363" w:rsidRPr="00F41363">
        <w:t>м</w:t>
      </w:r>
      <w:r w:rsidR="00F41363" w:rsidRPr="00F41363">
        <w:t>пийских играх призовые места (1</w:t>
      </w:r>
      <w:r w:rsidR="00696A37">
        <w:t>–</w:t>
      </w:r>
      <w:r w:rsidR="00F41363" w:rsidRPr="00F41363">
        <w:t>6) заняли женщины</w:t>
      </w:r>
      <w:r w:rsidR="00696A37">
        <w:t xml:space="preserve"> — </w:t>
      </w:r>
      <w:r w:rsidR="00F41363" w:rsidRPr="00F41363">
        <w:t>46</w:t>
      </w:r>
      <w:r w:rsidR="00052163">
        <w:t> процентов</w:t>
      </w:r>
      <w:r w:rsidR="00F41363" w:rsidRPr="00F41363">
        <w:t xml:space="preserve"> . На Олимпийских играх в Си</w:t>
      </w:r>
      <w:r w:rsidR="00F41363" w:rsidRPr="00F41363">
        <w:t>д</w:t>
      </w:r>
      <w:r w:rsidR="00F41363" w:rsidRPr="00F41363">
        <w:t>нее высочайшие результаты показали 89</w:t>
      </w:r>
      <w:r w:rsidR="002937CB">
        <w:t> </w:t>
      </w:r>
      <w:r w:rsidR="00F41363" w:rsidRPr="00F41363">
        <w:t>женщин</w:t>
      </w:r>
      <w:r w:rsidR="002937CB">
        <w:t xml:space="preserve"> — </w:t>
      </w:r>
      <w:r w:rsidR="00F41363" w:rsidRPr="00F41363">
        <w:t>38</w:t>
      </w:r>
      <w:r w:rsidR="00052163">
        <w:t> процентов</w:t>
      </w:r>
      <w:r w:rsidR="00F41363" w:rsidRPr="00F41363">
        <w:t xml:space="preserve"> общего к</w:t>
      </w:r>
      <w:r w:rsidR="00F41363" w:rsidRPr="00F41363">
        <w:t>о</w:t>
      </w:r>
      <w:r w:rsidR="00F41363" w:rsidRPr="00F41363">
        <w:t>личества украинских Олимпийских призеров. В юниорских первенствах Евр</w:t>
      </w:r>
      <w:r w:rsidR="00F41363" w:rsidRPr="00F41363">
        <w:t>о</w:t>
      </w:r>
      <w:r w:rsidR="00F41363" w:rsidRPr="00F41363">
        <w:t>пы 45</w:t>
      </w:r>
      <w:r w:rsidR="00052163">
        <w:t> процентов</w:t>
      </w:r>
      <w:r w:rsidR="00F41363" w:rsidRPr="00F41363">
        <w:t xml:space="preserve"> наград украинских юных спортсменов за первые шесть мест получили девушки, а в юниорских первенствах м</w:t>
      </w:r>
      <w:r w:rsidR="00F41363" w:rsidRPr="00F41363">
        <w:t>и</w:t>
      </w:r>
      <w:r w:rsidR="00F41363" w:rsidRPr="00F41363">
        <w:t>ра</w:t>
      </w:r>
      <w:r w:rsidR="002937CB">
        <w:t xml:space="preserve"> — </w:t>
      </w:r>
      <w:r w:rsidR="00F41363" w:rsidRPr="00F41363">
        <w:t>39</w:t>
      </w:r>
      <w:r w:rsidR="00052163">
        <w:t> процентов</w:t>
      </w:r>
      <w:r w:rsidR="00F41363" w:rsidRPr="00F41363">
        <w:t>.</w:t>
      </w:r>
    </w:p>
    <w:p w:rsidR="00F41363" w:rsidRPr="00F41363" w:rsidRDefault="00431A0B" w:rsidP="00F41363">
      <w:pPr>
        <w:pStyle w:val="SingleTxt"/>
      </w:pPr>
      <w:r>
        <w:tab/>
      </w:r>
      <w:r w:rsidR="00F41363" w:rsidRPr="00F41363">
        <w:t>Государство надлежащим образом ценит спортивные достижения украи</w:t>
      </w:r>
      <w:r w:rsidR="00F41363" w:rsidRPr="00F41363">
        <w:t>н</w:t>
      </w:r>
      <w:r w:rsidR="00F41363" w:rsidRPr="00F41363">
        <w:t>ских женщин: среди тех, кому присвоено почетное звание заслуженного маст</w:t>
      </w:r>
      <w:r w:rsidR="00F41363" w:rsidRPr="00F41363">
        <w:t>е</w:t>
      </w:r>
      <w:r w:rsidR="00F41363" w:rsidRPr="00F41363">
        <w:t>ра спорта, 27</w:t>
      </w:r>
      <w:r w:rsidR="00052163">
        <w:t> процентов</w:t>
      </w:r>
      <w:r w:rsidR="00696A37">
        <w:t xml:space="preserve"> — </w:t>
      </w:r>
      <w:r w:rsidR="00F41363" w:rsidRPr="00F41363">
        <w:t>женщины, а среди заслуженных тренеров Укра</w:t>
      </w:r>
      <w:r w:rsidR="00F41363" w:rsidRPr="00F41363">
        <w:t>и</w:t>
      </w:r>
      <w:r w:rsidR="00F41363" w:rsidRPr="00F41363">
        <w:t>ны их</w:t>
      </w:r>
      <w:r w:rsidR="002937CB">
        <w:t xml:space="preserve"> — </w:t>
      </w:r>
      <w:r w:rsidR="00F41363" w:rsidRPr="00F41363">
        <w:t>12</w:t>
      </w:r>
      <w:r w:rsidR="00052163">
        <w:t> процентов</w:t>
      </w:r>
      <w:r w:rsidR="00F41363" w:rsidRPr="00F41363">
        <w:t>; среди всех украинских спортсменов, награжденных орд</w:t>
      </w:r>
      <w:r w:rsidR="00F41363" w:rsidRPr="00F41363">
        <w:t>е</w:t>
      </w:r>
      <w:r w:rsidR="00F41363" w:rsidRPr="00F41363">
        <w:t>нами, медалями, почетными званиями государства, 37</w:t>
      </w:r>
      <w:r w:rsidR="00052163">
        <w:t> процентов</w:t>
      </w:r>
      <w:r w:rsidR="00696A37">
        <w:t xml:space="preserve"> — </w:t>
      </w:r>
      <w:r w:rsidR="00F41363" w:rsidRPr="00F41363">
        <w:t>женщ</w:t>
      </w:r>
      <w:r w:rsidR="00F41363" w:rsidRPr="00F41363">
        <w:t>и</w:t>
      </w:r>
      <w:r w:rsidR="00F41363" w:rsidRPr="00F41363">
        <w:t>ны.</w:t>
      </w:r>
    </w:p>
    <w:p w:rsidR="00431A0B" w:rsidRPr="00431A0B" w:rsidRDefault="00431A0B" w:rsidP="00431A0B">
      <w:pPr>
        <w:pStyle w:val="SingleTxt"/>
        <w:spacing w:after="0" w:line="120" w:lineRule="exact"/>
        <w:rPr>
          <w:b/>
          <w:sz w:val="10"/>
        </w:rPr>
      </w:pPr>
    </w:p>
    <w:p w:rsidR="00F41363" w:rsidRDefault="00431A0B" w:rsidP="00431A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41363" w:rsidRPr="00F41363">
        <w:t>Статья 14</w:t>
      </w:r>
    </w:p>
    <w:p w:rsidR="00431A0B" w:rsidRPr="00431A0B" w:rsidRDefault="00431A0B" w:rsidP="00431A0B">
      <w:pPr>
        <w:pStyle w:val="SingleTxt"/>
        <w:spacing w:after="0" w:line="120" w:lineRule="exact"/>
        <w:rPr>
          <w:sz w:val="10"/>
        </w:rPr>
      </w:pPr>
    </w:p>
    <w:p w:rsidR="00F41363" w:rsidRPr="00F41363" w:rsidRDefault="00F41363" w:rsidP="00F41363">
      <w:pPr>
        <w:pStyle w:val="SingleTxt"/>
        <w:rPr>
          <w:i/>
          <w:iCs/>
        </w:rPr>
      </w:pPr>
      <w:r w:rsidRPr="00F41363">
        <w:rPr>
          <w:i/>
          <w:iCs/>
        </w:rPr>
        <w:t>1.</w:t>
      </w:r>
      <w:r w:rsidR="00431A0B">
        <w:rPr>
          <w:i/>
          <w:iCs/>
        </w:rPr>
        <w:tab/>
      </w:r>
      <w:r w:rsidRPr="00F41363">
        <w:rPr>
          <w:i/>
          <w:iCs/>
        </w:rPr>
        <w:t>Государства-участники принимают во внимание особые проблемы, с к</w:t>
      </w:r>
      <w:r w:rsidRPr="00F41363">
        <w:rPr>
          <w:i/>
          <w:iCs/>
        </w:rPr>
        <w:t>о</w:t>
      </w:r>
      <w:r w:rsidRPr="00F41363">
        <w:rPr>
          <w:i/>
          <w:iCs/>
        </w:rPr>
        <w:t>торыми сталкиваются женщины, проживающие в сельской местности, и значительную роль, которую они играют в обеспечении экономического благ</w:t>
      </w:r>
      <w:r w:rsidRPr="00F41363">
        <w:rPr>
          <w:i/>
          <w:iCs/>
        </w:rPr>
        <w:t>о</w:t>
      </w:r>
      <w:r w:rsidRPr="00F41363">
        <w:rPr>
          <w:i/>
          <w:iCs/>
        </w:rPr>
        <w:t>состояния своих семей, в том числе их деятельность в нетоварных отраслях хозяйства, и принимают все соответствующие меры для обеспечения прим</w:t>
      </w:r>
      <w:r w:rsidRPr="00F41363">
        <w:rPr>
          <w:i/>
          <w:iCs/>
        </w:rPr>
        <w:t>е</w:t>
      </w:r>
      <w:r w:rsidRPr="00F41363">
        <w:rPr>
          <w:i/>
          <w:iCs/>
        </w:rPr>
        <w:t>нения положений настоящей Конвенции к женщинам, проживающим в сел</w:t>
      </w:r>
      <w:r w:rsidRPr="00F41363">
        <w:rPr>
          <w:i/>
          <w:iCs/>
        </w:rPr>
        <w:t>ь</w:t>
      </w:r>
      <w:r w:rsidRPr="00F41363">
        <w:rPr>
          <w:i/>
          <w:iCs/>
        </w:rPr>
        <w:t xml:space="preserve">ской местности. </w:t>
      </w:r>
    </w:p>
    <w:p w:rsidR="00F41363" w:rsidRPr="00F41363" w:rsidRDefault="00F41363" w:rsidP="00F41363">
      <w:pPr>
        <w:pStyle w:val="SingleTxt"/>
        <w:rPr>
          <w:i/>
          <w:iCs/>
        </w:rPr>
      </w:pPr>
      <w:r w:rsidRPr="00F41363">
        <w:rPr>
          <w:i/>
          <w:iCs/>
        </w:rPr>
        <w:t>2.</w:t>
      </w:r>
      <w:r w:rsidR="00431A0B">
        <w:rPr>
          <w:i/>
          <w:iCs/>
        </w:rPr>
        <w:tab/>
      </w:r>
      <w:r w:rsidRPr="00F41363">
        <w:rPr>
          <w:i/>
          <w:iCs/>
        </w:rPr>
        <w:t>Государства-участники принимают все соответствующие меры для ли</w:t>
      </w:r>
      <w:r w:rsidRPr="00F41363">
        <w:rPr>
          <w:i/>
          <w:iCs/>
        </w:rPr>
        <w:t>к</w:t>
      </w:r>
      <w:r w:rsidRPr="00F41363">
        <w:rPr>
          <w:i/>
          <w:iCs/>
        </w:rPr>
        <w:t>видации дискриминации в отношении женщин в сельских районах, с тем чт</w:t>
      </w:r>
      <w:r w:rsidRPr="00F41363">
        <w:rPr>
          <w:i/>
          <w:iCs/>
        </w:rPr>
        <w:t>о</w:t>
      </w:r>
      <w:r w:rsidRPr="00F41363">
        <w:rPr>
          <w:i/>
          <w:iCs/>
        </w:rPr>
        <w:t>бы обеспечить на основе равенства мужчин и женщин их участие в развитии сельских районов и в получении выгод от такого развития и, в частности, обеспечивают таким женщинам право:</w:t>
      </w:r>
    </w:p>
    <w:p w:rsidR="00F41363" w:rsidRPr="00F41363" w:rsidRDefault="00431A0B" w:rsidP="00F41363">
      <w:pPr>
        <w:pStyle w:val="SingleTxt"/>
        <w:rPr>
          <w:i/>
          <w:iCs/>
        </w:rPr>
      </w:pPr>
      <w:r>
        <w:rPr>
          <w:i/>
          <w:iCs/>
        </w:rPr>
        <w:tab/>
      </w:r>
      <w:r w:rsidR="00F41363" w:rsidRPr="00F41363">
        <w:rPr>
          <w:i/>
          <w:iCs/>
        </w:rPr>
        <w:t>а)</w:t>
      </w:r>
      <w:r>
        <w:rPr>
          <w:i/>
          <w:iCs/>
        </w:rPr>
        <w:tab/>
      </w:r>
      <w:r w:rsidR="00F41363" w:rsidRPr="00F41363">
        <w:rPr>
          <w:i/>
          <w:iCs/>
        </w:rPr>
        <w:t xml:space="preserve">участвовать в разработке и осуществлении планов развития на всех уровнях; </w:t>
      </w:r>
    </w:p>
    <w:p w:rsidR="00F41363" w:rsidRPr="00F41363" w:rsidRDefault="00431A0B" w:rsidP="00F41363">
      <w:pPr>
        <w:pStyle w:val="SingleTxt"/>
        <w:rPr>
          <w:i/>
          <w:iCs/>
        </w:rPr>
      </w:pPr>
      <w:r>
        <w:rPr>
          <w:i/>
          <w:iCs/>
        </w:rPr>
        <w:tab/>
      </w:r>
      <w:r w:rsidR="00F41363" w:rsidRPr="00F41363">
        <w:rPr>
          <w:i/>
          <w:iCs/>
        </w:rPr>
        <w:t>b)</w:t>
      </w:r>
      <w:r>
        <w:rPr>
          <w:i/>
          <w:iCs/>
        </w:rPr>
        <w:tab/>
      </w:r>
      <w:r w:rsidR="00F41363" w:rsidRPr="00F41363">
        <w:rPr>
          <w:i/>
          <w:iCs/>
        </w:rPr>
        <w:t>на доступ к соответствующему медицинскому обслуживанию, включая информацию, консультации и обслуживание по вопросам планиров</w:t>
      </w:r>
      <w:r w:rsidR="00F41363" w:rsidRPr="00F41363">
        <w:rPr>
          <w:i/>
          <w:iCs/>
        </w:rPr>
        <w:t>а</w:t>
      </w:r>
      <w:r w:rsidR="00F41363" w:rsidRPr="00F41363">
        <w:rPr>
          <w:i/>
          <w:iCs/>
        </w:rPr>
        <w:t>ния разм</w:t>
      </w:r>
      <w:r w:rsidR="00F41363" w:rsidRPr="00F41363">
        <w:rPr>
          <w:i/>
          <w:iCs/>
        </w:rPr>
        <w:t>е</w:t>
      </w:r>
      <w:r w:rsidR="00F41363" w:rsidRPr="00F41363">
        <w:rPr>
          <w:i/>
          <w:iCs/>
        </w:rPr>
        <w:t xml:space="preserve">ра семьи; </w:t>
      </w:r>
    </w:p>
    <w:p w:rsidR="00F41363" w:rsidRPr="00F41363" w:rsidRDefault="00431A0B" w:rsidP="00F41363">
      <w:pPr>
        <w:pStyle w:val="SingleTxt"/>
        <w:rPr>
          <w:i/>
          <w:iCs/>
        </w:rPr>
      </w:pPr>
      <w:r>
        <w:rPr>
          <w:i/>
          <w:iCs/>
        </w:rPr>
        <w:tab/>
      </w:r>
      <w:r w:rsidR="00F41363" w:rsidRPr="00F41363">
        <w:rPr>
          <w:i/>
          <w:iCs/>
        </w:rPr>
        <w:t>с)</w:t>
      </w:r>
      <w:r>
        <w:rPr>
          <w:i/>
          <w:iCs/>
        </w:rPr>
        <w:tab/>
      </w:r>
      <w:r w:rsidR="00F41363" w:rsidRPr="00F41363">
        <w:rPr>
          <w:i/>
          <w:iCs/>
        </w:rPr>
        <w:t xml:space="preserve">непосредственно пользоваться благами программ социального страхования; </w:t>
      </w:r>
    </w:p>
    <w:p w:rsidR="00F41363" w:rsidRPr="00F41363" w:rsidRDefault="00431A0B" w:rsidP="00F41363">
      <w:pPr>
        <w:pStyle w:val="SingleTxt"/>
        <w:rPr>
          <w:i/>
          <w:iCs/>
        </w:rPr>
      </w:pPr>
      <w:r>
        <w:rPr>
          <w:i/>
          <w:iCs/>
        </w:rPr>
        <w:tab/>
      </w:r>
      <w:r w:rsidR="00F41363" w:rsidRPr="00F41363">
        <w:rPr>
          <w:i/>
          <w:iCs/>
        </w:rPr>
        <w:t>d)</w:t>
      </w:r>
      <w:r>
        <w:rPr>
          <w:i/>
          <w:iCs/>
        </w:rPr>
        <w:tab/>
      </w:r>
      <w:r w:rsidR="00F41363" w:rsidRPr="00F41363">
        <w:rPr>
          <w:i/>
          <w:iCs/>
        </w:rPr>
        <w:t>получать все виды подготовки и формального и неформального о</w:t>
      </w:r>
      <w:r w:rsidR="00F41363" w:rsidRPr="00F41363">
        <w:rPr>
          <w:i/>
          <w:iCs/>
        </w:rPr>
        <w:t>б</w:t>
      </w:r>
      <w:r w:rsidR="00F41363" w:rsidRPr="00F41363">
        <w:rPr>
          <w:i/>
          <w:iCs/>
        </w:rPr>
        <w:t>разования, включая функциональную грамотность, а также пользоваться у</w:t>
      </w:r>
      <w:r w:rsidR="00F41363" w:rsidRPr="00F41363">
        <w:rPr>
          <w:i/>
          <w:iCs/>
        </w:rPr>
        <w:t>с</w:t>
      </w:r>
      <w:r w:rsidR="00F41363" w:rsidRPr="00F41363">
        <w:rPr>
          <w:i/>
          <w:iCs/>
        </w:rPr>
        <w:t>лугами всех средств общинного обслуживания, консультативных служб по сельскохозя</w:t>
      </w:r>
      <w:r w:rsidR="00F41363" w:rsidRPr="00F41363">
        <w:rPr>
          <w:i/>
          <w:iCs/>
        </w:rPr>
        <w:t>й</w:t>
      </w:r>
      <w:r w:rsidR="00F41363" w:rsidRPr="00F41363">
        <w:rPr>
          <w:i/>
          <w:iCs/>
        </w:rPr>
        <w:t xml:space="preserve">ственным вопросам, в частности для повышения их технического уровня; </w:t>
      </w:r>
    </w:p>
    <w:p w:rsidR="00F41363" w:rsidRPr="00F41363" w:rsidRDefault="00CD6E6E" w:rsidP="00F41363">
      <w:pPr>
        <w:pStyle w:val="SingleTxt"/>
        <w:rPr>
          <w:i/>
          <w:iCs/>
        </w:rPr>
      </w:pPr>
      <w:r>
        <w:rPr>
          <w:i/>
          <w:iCs/>
        </w:rPr>
        <w:tab/>
      </w:r>
      <w:r w:rsidR="00F41363" w:rsidRPr="00F41363">
        <w:rPr>
          <w:i/>
          <w:iCs/>
        </w:rPr>
        <w:t>е)</w:t>
      </w:r>
      <w:r>
        <w:rPr>
          <w:i/>
          <w:iCs/>
        </w:rPr>
        <w:tab/>
      </w:r>
      <w:r w:rsidR="00F41363" w:rsidRPr="00F41363">
        <w:rPr>
          <w:i/>
          <w:iCs/>
        </w:rPr>
        <w:t>организовывать группы самопомощи и кооперативы, с тем чтобы обеспечить равн</w:t>
      </w:r>
      <w:r w:rsidR="008A20EF">
        <w:rPr>
          <w:i/>
          <w:iCs/>
        </w:rPr>
        <w:t>ы</w:t>
      </w:r>
      <w:r w:rsidR="00F41363" w:rsidRPr="00F41363">
        <w:rPr>
          <w:i/>
          <w:iCs/>
        </w:rPr>
        <w:t>й доступ к экономическим возможностям посредством р</w:t>
      </w:r>
      <w:r w:rsidR="00F41363" w:rsidRPr="00F41363">
        <w:rPr>
          <w:i/>
          <w:iCs/>
        </w:rPr>
        <w:t>а</w:t>
      </w:r>
      <w:r w:rsidR="00F41363" w:rsidRPr="00F41363">
        <w:rPr>
          <w:i/>
          <w:iCs/>
        </w:rPr>
        <w:t xml:space="preserve">боты по найму или независимой трудовой деятельности; </w:t>
      </w:r>
    </w:p>
    <w:p w:rsidR="00F41363" w:rsidRPr="00F41363" w:rsidRDefault="00CD6E6E" w:rsidP="00F41363">
      <w:pPr>
        <w:pStyle w:val="SingleTxt"/>
        <w:rPr>
          <w:i/>
          <w:iCs/>
        </w:rPr>
      </w:pPr>
      <w:r>
        <w:rPr>
          <w:i/>
          <w:iCs/>
        </w:rPr>
        <w:tab/>
      </w:r>
      <w:r w:rsidR="00F41363" w:rsidRPr="00F41363">
        <w:rPr>
          <w:i/>
          <w:iCs/>
        </w:rPr>
        <w:t>f)</w:t>
      </w:r>
      <w:r>
        <w:rPr>
          <w:i/>
          <w:iCs/>
        </w:rPr>
        <w:tab/>
      </w:r>
      <w:r w:rsidR="00F41363" w:rsidRPr="00F41363">
        <w:rPr>
          <w:i/>
          <w:iCs/>
        </w:rPr>
        <w:t xml:space="preserve">участвовать во всех видах коллективной деятельности; </w:t>
      </w:r>
    </w:p>
    <w:p w:rsidR="00F41363" w:rsidRPr="00F41363" w:rsidRDefault="00CD6E6E" w:rsidP="00F41363">
      <w:pPr>
        <w:pStyle w:val="SingleTxt"/>
        <w:rPr>
          <w:i/>
          <w:iCs/>
        </w:rPr>
      </w:pPr>
      <w:r>
        <w:rPr>
          <w:i/>
          <w:iCs/>
        </w:rPr>
        <w:tab/>
      </w:r>
      <w:r w:rsidR="00F41363" w:rsidRPr="00F41363">
        <w:rPr>
          <w:i/>
          <w:iCs/>
        </w:rPr>
        <w:t>g)</w:t>
      </w:r>
      <w:r>
        <w:rPr>
          <w:i/>
          <w:iCs/>
        </w:rPr>
        <w:tab/>
      </w:r>
      <w:r w:rsidR="00F41363" w:rsidRPr="00F41363">
        <w:rPr>
          <w:i/>
          <w:iCs/>
        </w:rPr>
        <w:t>на доступ к сельскохозяйственным кредитам и займам, системе сбыта, соответствующей технологии и на равный статус в земельных и а</w:t>
      </w:r>
      <w:r w:rsidR="00F41363" w:rsidRPr="00F41363">
        <w:rPr>
          <w:i/>
          <w:iCs/>
        </w:rPr>
        <w:t>г</w:t>
      </w:r>
      <w:r w:rsidR="00F41363" w:rsidRPr="00F41363">
        <w:rPr>
          <w:i/>
          <w:iCs/>
        </w:rPr>
        <w:t xml:space="preserve">рарных реформах, а также в планах перенаселения земель; </w:t>
      </w:r>
    </w:p>
    <w:p w:rsidR="00F41363" w:rsidRPr="00F41363" w:rsidRDefault="00CD6E6E" w:rsidP="00F41363">
      <w:pPr>
        <w:pStyle w:val="SingleTxt"/>
        <w:rPr>
          <w:i/>
          <w:iCs/>
        </w:rPr>
      </w:pPr>
      <w:r>
        <w:rPr>
          <w:i/>
          <w:iCs/>
        </w:rPr>
        <w:tab/>
      </w:r>
      <w:r w:rsidR="00F41363" w:rsidRPr="00F41363">
        <w:rPr>
          <w:i/>
          <w:iCs/>
        </w:rPr>
        <w:t>h)</w:t>
      </w:r>
      <w:r>
        <w:rPr>
          <w:i/>
          <w:iCs/>
        </w:rPr>
        <w:tab/>
      </w:r>
      <w:r w:rsidR="00F41363" w:rsidRPr="00F41363">
        <w:rPr>
          <w:i/>
          <w:iCs/>
        </w:rPr>
        <w:t>пользоваться надлежащими условиями жизни, особенно жилищн</w:t>
      </w:r>
      <w:r w:rsidR="00F41363" w:rsidRPr="00F41363">
        <w:rPr>
          <w:i/>
          <w:iCs/>
        </w:rPr>
        <w:t>ы</w:t>
      </w:r>
      <w:r w:rsidR="00F41363" w:rsidRPr="00F41363">
        <w:rPr>
          <w:i/>
          <w:iCs/>
        </w:rPr>
        <w:t xml:space="preserve">ми условиями, санитарными услугами, электро- и водоснабжением, а также транспортом и средствами связи. </w:t>
      </w:r>
    </w:p>
    <w:p w:rsidR="00F41363" w:rsidRPr="00F41363" w:rsidRDefault="00CD6E6E" w:rsidP="00F41363">
      <w:pPr>
        <w:pStyle w:val="SingleTxt"/>
      </w:pPr>
      <w:r>
        <w:tab/>
      </w:r>
      <w:r w:rsidR="00F41363" w:rsidRPr="00F41363">
        <w:t>По данным Министерства аграрной политики, по состоянию на 1.01.2005</w:t>
      </w:r>
      <w:r w:rsidR="00D94FB5">
        <w:t> </w:t>
      </w:r>
      <w:r w:rsidR="00F41363" w:rsidRPr="00F41363">
        <w:t>г. в Украине насчитывается 28 585 сельских населенных пунктов. За последние 5 лет количество сельских населенных пунктов уменьшилось на 154</w:t>
      </w:r>
      <w:r w:rsidR="00D94FB5">
        <w:t> </w:t>
      </w:r>
      <w:r w:rsidR="00F41363" w:rsidRPr="00F41363">
        <w:t>единицы, численность сельских жителей сократилась на 678,7 тыс. чел</w:t>
      </w:r>
      <w:r w:rsidR="00F41363" w:rsidRPr="00F41363">
        <w:t>о</w:t>
      </w:r>
      <w:r w:rsidR="00F41363" w:rsidRPr="00F41363">
        <w:t>век, или на 4,3</w:t>
      </w:r>
      <w:r w:rsidR="008A20EF">
        <w:t> процента</w:t>
      </w:r>
      <w:r w:rsidR="00F41363" w:rsidRPr="00F41363">
        <w:t>. Только за последний год количество сельских нас</w:t>
      </w:r>
      <w:r w:rsidR="00F41363" w:rsidRPr="00F41363">
        <w:t>е</w:t>
      </w:r>
      <w:r w:rsidR="00F41363" w:rsidRPr="00F41363">
        <w:t>ленных пунктов уменьшилось на 12</w:t>
      </w:r>
      <w:r w:rsidR="008A20EF">
        <w:t> </w:t>
      </w:r>
      <w:r w:rsidR="00F41363" w:rsidRPr="00F41363">
        <w:t>единиц, а сельского населения</w:t>
      </w:r>
      <w:r w:rsidR="002937CB">
        <w:t xml:space="preserve"> — </w:t>
      </w:r>
      <w:r w:rsidR="00F41363" w:rsidRPr="00F41363">
        <w:t>на 204</w:t>
      </w:r>
      <w:r w:rsidR="008A20EF">
        <w:t> </w:t>
      </w:r>
      <w:r w:rsidR="00F41363" w:rsidRPr="00F41363">
        <w:t>тыс. человек. Количество женщин среди сельского населения составляет 8</w:t>
      </w:r>
      <w:r w:rsidR="008A20EF">
        <w:t> </w:t>
      </w:r>
      <w:r w:rsidR="00F41363" w:rsidRPr="00F41363">
        <w:t>192,6 тыс. человек. Сельское население в трудоспособном возрасте составл</w:t>
      </w:r>
      <w:r w:rsidR="00F41363" w:rsidRPr="00F41363">
        <w:t>я</w:t>
      </w:r>
      <w:r w:rsidR="00F41363" w:rsidRPr="00F41363">
        <w:t>ет 8</w:t>
      </w:r>
      <w:r w:rsidR="00D94FB5">
        <w:t> </w:t>
      </w:r>
      <w:r w:rsidR="00F41363" w:rsidRPr="00F41363">
        <w:t>226,3</w:t>
      </w:r>
      <w:r w:rsidR="00D94FB5">
        <w:rPr>
          <w:i/>
        </w:rPr>
        <w:t> </w:t>
      </w:r>
      <w:r w:rsidR="00F41363" w:rsidRPr="00F41363">
        <w:t>тыс. человек, среди которых мужчины составляют 4 353,1 тыс.</w:t>
      </w:r>
      <w:r w:rsidR="00F41363" w:rsidRPr="00F41363">
        <w:rPr>
          <w:iCs/>
        </w:rPr>
        <w:t xml:space="preserve"> чел</w:t>
      </w:r>
      <w:r w:rsidR="00F41363" w:rsidRPr="00F41363">
        <w:rPr>
          <w:iCs/>
        </w:rPr>
        <w:t>о</w:t>
      </w:r>
      <w:r w:rsidR="00F41363" w:rsidRPr="00F41363">
        <w:rPr>
          <w:iCs/>
        </w:rPr>
        <w:t xml:space="preserve">век, </w:t>
      </w:r>
      <w:r w:rsidR="00F41363" w:rsidRPr="00F41363">
        <w:t>женщины</w:t>
      </w:r>
      <w:r w:rsidR="002937CB">
        <w:t xml:space="preserve"> — </w:t>
      </w:r>
      <w:r w:rsidR="00F41363" w:rsidRPr="00F41363">
        <w:t>3 867,1 тыс. человек (47</w:t>
      </w:r>
      <w:r w:rsidR="008A20EF">
        <w:t> процентов</w:t>
      </w:r>
      <w:r w:rsidR="00F41363" w:rsidRPr="00F41363">
        <w:t>). Среднемесячная зар</w:t>
      </w:r>
      <w:r w:rsidR="00F41363" w:rsidRPr="00F41363">
        <w:t>а</w:t>
      </w:r>
      <w:r w:rsidR="00F41363" w:rsidRPr="00F41363">
        <w:t>ботная плата женщин в сельском хозяйстве составляла в 2004 году 275,37 гр</w:t>
      </w:r>
      <w:r w:rsidR="00F41363" w:rsidRPr="00F41363">
        <w:t>и</w:t>
      </w:r>
      <w:r w:rsidR="00F41363" w:rsidRPr="00F41363">
        <w:t>вен, а мужчин</w:t>
      </w:r>
      <w:r w:rsidR="002937CB">
        <w:t xml:space="preserve"> — </w:t>
      </w:r>
      <w:r w:rsidR="00F41363" w:rsidRPr="00F41363">
        <w:t>306,47 гривен. Соотношения заработной платы женщин и мужчин в сельском хозяйс</w:t>
      </w:r>
      <w:r w:rsidR="00F41363" w:rsidRPr="00F41363">
        <w:t>т</w:t>
      </w:r>
      <w:r w:rsidR="00F41363" w:rsidRPr="00F41363">
        <w:t>ве составляет 89,9</w:t>
      </w:r>
      <w:r w:rsidR="008A20EF">
        <w:rPr>
          <w:lang w:val="en-US"/>
        </w:rPr>
        <w:t> </w:t>
      </w:r>
      <w:r w:rsidR="008A20EF">
        <w:t>процента</w:t>
      </w:r>
      <w:r w:rsidR="00F41363" w:rsidRPr="00F41363">
        <w:t>.</w:t>
      </w:r>
    </w:p>
    <w:p w:rsidR="00F41363" w:rsidRPr="00F41363" w:rsidRDefault="00CD6E6E" w:rsidP="00F41363">
      <w:pPr>
        <w:pStyle w:val="SingleTxt"/>
      </w:pPr>
      <w:r>
        <w:tab/>
      </w:r>
      <w:r w:rsidR="00F41363" w:rsidRPr="00F41363">
        <w:t>Сельские женщины активно включены в общественно-политическое дв</w:t>
      </w:r>
      <w:r w:rsidR="00F41363" w:rsidRPr="00F41363">
        <w:t>и</w:t>
      </w:r>
      <w:r w:rsidR="00F41363" w:rsidRPr="00F41363">
        <w:t>жение, о чем свидетельствуют данные выборов 2006</w:t>
      </w:r>
      <w:r w:rsidR="008A20EF">
        <w:t> году</w:t>
      </w:r>
      <w:r w:rsidR="00F41363" w:rsidRPr="00F41363">
        <w:t xml:space="preserve"> в поселковые и сел</w:t>
      </w:r>
      <w:r w:rsidR="00F41363" w:rsidRPr="00F41363">
        <w:t>ь</w:t>
      </w:r>
      <w:r w:rsidR="00F41363" w:rsidRPr="00F41363">
        <w:t>ские органы власти. Сегодня уровень представительства женщин в поселковых с</w:t>
      </w:r>
      <w:r w:rsidR="00F41363" w:rsidRPr="00F41363">
        <w:t>о</w:t>
      </w:r>
      <w:r w:rsidR="00F41363" w:rsidRPr="00F41363">
        <w:t>ветах составляет 40</w:t>
      </w:r>
      <w:r w:rsidR="008A20EF">
        <w:t> процентов</w:t>
      </w:r>
      <w:r w:rsidR="00F41363" w:rsidRPr="00F41363">
        <w:t>, в сельских</w:t>
      </w:r>
      <w:r w:rsidR="002937CB">
        <w:t xml:space="preserve"> — </w:t>
      </w:r>
      <w:r w:rsidR="00F41363" w:rsidRPr="00F41363">
        <w:t>50</w:t>
      </w:r>
      <w:r w:rsidR="008A20EF">
        <w:t> процентов</w:t>
      </w:r>
      <w:r w:rsidR="00F41363" w:rsidRPr="00F41363">
        <w:t>.</w:t>
      </w:r>
    </w:p>
    <w:p w:rsidR="00F41363" w:rsidRPr="00F41363" w:rsidRDefault="00CD6E6E" w:rsidP="00F41363">
      <w:pPr>
        <w:pStyle w:val="SingleTxt"/>
      </w:pPr>
      <w:r>
        <w:tab/>
      </w:r>
      <w:r w:rsidR="00F41363" w:rsidRPr="00F41363">
        <w:t>На сегодня нормативно-правовые акты, предметом регулирования кот</w:t>
      </w:r>
      <w:r w:rsidR="00F41363" w:rsidRPr="00F41363">
        <w:t>о</w:t>
      </w:r>
      <w:r w:rsidR="00F41363" w:rsidRPr="00F41363">
        <w:t>рых являются проблемы развития сельской местности, имеют, как правило, р</w:t>
      </w:r>
      <w:r w:rsidR="00F41363" w:rsidRPr="00F41363">
        <w:t>е</w:t>
      </w:r>
      <w:r w:rsidR="00F41363" w:rsidRPr="00F41363">
        <w:t>комендательный характер, что, в частности, предопределяет недостаточный уровень обеспечения прав женщин.</w:t>
      </w:r>
    </w:p>
    <w:p w:rsidR="00F41363" w:rsidRPr="00F41363" w:rsidRDefault="00CD6E6E" w:rsidP="00F41363">
      <w:pPr>
        <w:pStyle w:val="SingleTxt"/>
      </w:pPr>
      <w:r>
        <w:tab/>
      </w:r>
      <w:r w:rsidR="00F41363" w:rsidRPr="00F41363">
        <w:t>Первым в Украине документом, в котором обращалось внимание на пол</w:t>
      </w:r>
      <w:r w:rsidR="00F41363" w:rsidRPr="00F41363">
        <w:t>о</w:t>
      </w:r>
      <w:r w:rsidR="00F41363" w:rsidRPr="00F41363">
        <w:t>жение сельских женщин, были Рекомендации парламентских слушаний о ре</w:t>
      </w:r>
      <w:r w:rsidR="00F41363" w:rsidRPr="00F41363">
        <w:t>а</w:t>
      </w:r>
      <w:r w:rsidR="00F41363" w:rsidRPr="00F41363">
        <w:t>лизации в Украине положений Конвенции ООН о ликвидации всех форм ди</w:t>
      </w:r>
      <w:r w:rsidR="00F41363" w:rsidRPr="00F41363">
        <w:t>с</w:t>
      </w:r>
      <w:r w:rsidR="00F41363" w:rsidRPr="00F41363">
        <w:t>криминации в отношении женщин (12.97.1995 № 298/95-ВР). Участники па</w:t>
      </w:r>
      <w:r w:rsidR="00F41363" w:rsidRPr="00F41363">
        <w:t>р</w:t>
      </w:r>
      <w:r w:rsidR="00F41363" w:rsidRPr="00F41363">
        <w:t>ламентских слушаний рекомендовали Кабинету Министров Украины разраб</w:t>
      </w:r>
      <w:r w:rsidR="00F41363" w:rsidRPr="00F41363">
        <w:t>о</w:t>
      </w:r>
      <w:r w:rsidR="00F41363" w:rsidRPr="00F41363">
        <w:t>тать систему мер, направленных на улучшение условий жизнь и труда женщин в сельской местности, а также оказывать содействие женщинам, прожива</w:t>
      </w:r>
      <w:r w:rsidR="00F41363" w:rsidRPr="00F41363">
        <w:t>ю</w:t>
      </w:r>
      <w:r w:rsidR="00F41363" w:rsidRPr="00F41363">
        <w:t>щи</w:t>
      </w:r>
      <w:r w:rsidR="008A20EF">
        <w:t>м</w:t>
      </w:r>
      <w:r w:rsidR="00F41363" w:rsidRPr="00F41363">
        <w:t xml:space="preserve"> в сельской местности, в повышении их возможности получать доходы путем реализации права на земельную собственность и ресурсы.</w:t>
      </w:r>
    </w:p>
    <w:p w:rsidR="00F41363" w:rsidRPr="00F41363" w:rsidRDefault="00CD6E6E" w:rsidP="00F41363">
      <w:pPr>
        <w:pStyle w:val="SingleTxt"/>
      </w:pPr>
      <w:r>
        <w:tab/>
      </w:r>
      <w:r w:rsidR="00F41363" w:rsidRPr="00F41363">
        <w:t>В течение последних лет Украиной были приняты законодательные акты, направленные на поддержку села и преодолени</w:t>
      </w:r>
      <w:r w:rsidR="008A20EF">
        <w:t>е</w:t>
      </w:r>
      <w:r w:rsidR="00F41363" w:rsidRPr="00F41363">
        <w:t xml:space="preserve"> отрицательных явлений, в ч</w:t>
      </w:r>
      <w:r w:rsidR="00F41363" w:rsidRPr="00F41363">
        <w:t>а</w:t>
      </w:r>
      <w:r w:rsidR="00F41363" w:rsidRPr="00F41363">
        <w:t>стности:</w:t>
      </w:r>
    </w:p>
    <w:p w:rsidR="00F41363" w:rsidRPr="00F41363" w:rsidRDefault="00CD6E6E" w:rsidP="00CD6E6E">
      <w:pPr>
        <w:pStyle w:val="SingleTxt"/>
        <w:tabs>
          <w:tab w:val="right" w:pos="1685"/>
        </w:tabs>
        <w:ind w:left="1742" w:hanging="475"/>
      </w:pPr>
      <w:r>
        <w:tab/>
        <w:t>–</w:t>
      </w:r>
      <w:r>
        <w:tab/>
      </w:r>
      <w:r w:rsidR="00F41363" w:rsidRPr="00F41363">
        <w:t xml:space="preserve">Указ Президента Украины </w:t>
      </w:r>
      <w:r w:rsidR="00775CC7">
        <w:t>«</w:t>
      </w:r>
      <w:r w:rsidR="00F41363" w:rsidRPr="00F41363">
        <w:t>Об основных принципах развития соц</w:t>
      </w:r>
      <w:r w:rsidR="00F41363" w:rsidRPr="00F41363">
        <w:t>и</w:t>
      </w:r>
      <w:r w:rsidR="00F41363" w:rsidRPr="00F41363">
        <w:t>альной сферы села</w:t>
      </w:r>
      <w:r w:rsidR="00775CC7">
        <w:t>»</w:t>
      </w:r>
      <w:r w:rsidR="00F41363" w:rsidRPr="00F41363">
        <w:t xml:space="preserve"> от 20 декабря 2000</w:t>
      </w:r>
      <w:r w:rsidR="00775CC7">
        <w:t> года</w:t>
      </w:r>
      <w:r w:rsidR="00F41363" w:rsidRPr="00F41363">
        <w:t xml:space="preserve"> № 1356/2000,</w:t>
      </w:r>
    </w:p>
    <w:p w:rsidR="00F41363" w:rsidRPr="00F41363" w:rsidRDefault="00CD6E6E" w:rsidP="00CD6E6E">
      <w:pPr>
        <w:pStyle w:val="SingleTxt"/>
        <w:tabs>
          <w:tab w:val="right" w:pos="1685"/>
        </w:tabs>
        <w:ind w:left="1742" w:hanging="475"/>
      </w:pPr>
      <w:r>
        <w:tab/>
        <w:t>–</w:t>
      </w:r>
      <w:r>
        <w:tab/>
      </w:r>
      <w:r w:rsidR="00F41363" w:rsidRPr="00F41363">
        <w:t xml:space="preserve">Постановление Верховного Совета Украины </w:t>
      </w:r>
      <w:r w:rsidR="00775CC7">
        <w:t>«</w:t>
      </w:r>
      <w:r w:rsidR="00F41363" w:rsidRPr="00F41363">
        <w:t>О рекомендациях парл</w:t>
      </w:r>
      <w:r w:rsidR="00F41363" w:rsidRPr="00F41363">
        <w:t>а</w:t>
      </w:r>
      <w:r w:rsidR="00F41363" w:rsidRPr="00F41363">
        <w:t>ментских слушаний о ходе реформирования и меры по улучшению ситу</w:t>
      </w:r>
      <w:r w:rsidR="00F41363" w:rsidRPr="00F41363">
        <w:t>а</w:t>
      </w:r>
      <w:r w:rsidR="00F41363" w:rsidRPr="00F41363">
        <w:t>ции на селе</w:t>
      </w:r>
      <w:r w:rsidR="00775CC7">
        <w:t>»</w:t>
      </w:r>
      <w:r w:rsidR="00F41363" w:rsidRPr="00F41363">
        <w:t xml:space="preserve"> от 6 февраля 2003</w:t>
      </w:r>
      <w:r w:rsidR="00775CC7">
        <w:t> года</w:t>
      </w:r>
      <w:r w:rsidR="00F41363" w:rsidRPr="00F41363">
        <w:t xml:space="preserve"> № 495-І,</w:t>
      </w:r>
    </w:p>
    <w:p w:rsidR="00F41363" w:rsidRPr="00F41363" w:rsidRDefault="00CD6E6E" w:rsidP="00CD6E6E">
      <w:pPr>
        <w:pStyle w:val="SingleTxt"/>
        <w:tabs>
          <w:tab w:val="right" w:pos="1685"/>
        </w:tabs>
        <w:ind w:left="1742" w:hanging="475"/>
      </w:pPr>
      <w:r>
        <w:tab/>
        <w:t>–</w:t>
      </w:r>
      <w:r>
        <w:tab/>
      </w:r>
      <w:r w:rsidR="00F41363" w:rsidRPr="00F41363">
        <w:t>Государственная программа развития социальной сферы села на период до 2005</w:t>
      </w:r>
      <w:r w:rsidR="00775CC7">
        <w:t> года</w:t>
      </w:r>
      <w:r w:rsidR="00F41363" w:rsidRPr="00F41363">
        <w:t xml:space="preserve"> (утвержденная Указом Президента Украины от 15 июля 2002</w:t>
      </w:r>
      <w:r w:rsidR="005110C1">
        <w:t> </w:t>
      </w:r>
      <w:r w:rsidR="00F41363" w:rsidRPr="00F41363">
        <w:t>г</w:t>
      </w:r>
      <w:r w:rsidR="00775CC7">
        <w:t>ода</w:t>
      </w:r>
      <w:r w:rsidR="00F41363" w:rsidRPr="00F41363">
        <w:t xml:space="preserve"> № 640/2002).</w:t>
      </w:r>
    </w:p>
    <w:p w:rsidR="00F41363" w:rsidRPr="00F41363" w:rsidRDefault="00C962DF" w:rsidP="00F41363">
      <w:pPr>
        <w:pStyle w:val="SingleTxt"/>
      </w:pPr>
      <w:r>
        <w:tab/>
      </w:r>
      <w:r w:rsidR="00F41363" w:rsidRPr="00F41363">
        <w:t>В этих документах на основе глубокого анализа причин сложной ситу</w:t>
      </w:r>
      <w:r w:rsidR="00F41363" w:rsidRPr="00F41363">
        <w:t>а</w:t>
      </w:r>
      <w:r w:rsidR="00F41363" w:rsidRPr="00F41363">
        <w:t>ции, сложившейся на селе, очерчены меры, направленные на улучшение орг</w:t>
      </w:r>
      <w:r w:rsidR="00F41363" w:rsidRPr="00F41363">
        <w:t>а</w:t>
      </w:r>
      <w:r w:rsidR="00F41363" w:rsidRPr="00F41363">
        <w:t>низации жизнеобеспечения сельского населения в условиях становления час</w:t>
      </w:r>
      <w:r w:rsidR="00F41363" w:rsidRPr="00F41363">
        <w:t>т</w:t>
      </w:r>
      <w:r w:rsidR="00F41363" w:rsidRPr="00F41363">
        <w:t>ного сектора в аграрной сфере, развития экономики в рыночных условиях. Ре</w:t>
      </w:r>
      <w:r w:rsidR="00F41363" w:rsidRPr="00F41363">
        <w:t>а</w:t>
      </w:r>
      <w:r w:rsidR="00F41363" w:rsidRPr="00F41363">
        <w:t>лизация данных документов и Государственной программы должны привести к значительному улучшению положения сельских женщин.</w:t>
      </w:r>
    </w:p>
    <w:p w:rsidR="00F41363" w:rsidRPr="00F41363" w:rsidRDefault="00C962DF" w:rsidP="00F41363">
      <w:pPr>
        <w:pStyle w:val="SingleTxt"/>
      </w:pPr>
      <w:r>
        <w:tab/>
      </w:r>
      <w:r w:rsidR="00F41363" w:rsidRPr="00F41363">
        <w:t>Кроме того, с 2002</w:t>
      </w:r>
      <w:r w:rsidR="00775CC7">
        <w:t> года</w:t>
      </w:r>
      <w:r w:rsidR="00F41363" w:rsidRPr="00F41363">
        <w:t xml:space="preserve"> реализуется Межотраслевая программа </w:t>
      </w:r>
      <w:r w:rsidR="00775CC7">
        <w:t>«</w:t>
      </w:r>
      <w:r w:rsidR="00F41363" w:rsidRPr="00F41363">
        <w:t>Сел</w:t>
      </w:r>
      <w:r w:rsidR="00F41363" w:rsidRPr="00F41363">
        <w:t>ь</w:t>
      </w:r>
      <w:r w:rsidR="00F41363" w:rsidRPr="00F41363">
        <w:t>ская женщина</w:t>
      </w:r>
      <w:r w:rsidR="00775CC7">
        <w:t>»</w:t>
      </w:r>
      <w:r w:rsidR="00F41363" w:rsidRPr="00F41363">
        <w:t>, утвержденная общим приказом Государственного комитета по д</w:t>
      </w:r>
      <w:r w:rsidR="00F41363" w:rsidRPr="00F41363">
        <w:t>е</w:t>
      </w:r>
      <w:r w:rsidR="00F41363" w:rsidRPr="00F41363">
        <w:t>лам семьи и молодежи, Министерства аграрной политики, Министерства труда, Министерства образования и науки, Министерства здравоохранения от 27.09.02 № 656/312/498/530/360, которая охватывает довольно широкий круг вопросов</w:t>
      </w:r>
      <w:r w:rsidR="00775CC7">
        <w:t>,</w:t>
      </w:r>
      <w:r w:rsidR="00F41363" w:rsidRPr="00F41363">
        <w:t xml:space="preserve"> актуальных для сельского населения. Следует подчеркнуть тот факт, что Украина</w:t>
      </w:r>
      <w:r w:rsidR="002937CB">
        <w:t xml:space="preserve"> — </w:t>
      </w:r>
      <w:r w:rsidR="00F41363" w:rsidRPr="00F41363">
        <w:t>одно из немногих государств, разработавших подобную пр</w:t>
      </w:r>
      <w:r w:rsidR="00F41363" w:rsidRPr="00F41363">
        <w:t>о</w:t>
      </w:r>
      <w:r w:rsidR="00F41363" w:rsidRPr="00F41363">
        <w:t>грамму, которая предусматривает стратегические направления развития и ко</w:t>
      </w:r>
      <w:r w:rsidR="00F41363" w:rsidRPr="00F41363">
        <w:t>н</w:t>
      </w:r>
      <w:r w:rsidR="00F41363" w:rsidRPr="00F41363">
        <w:t xml:space="preserve">кретные меры в сферах, отображенных в ст. 14 Конвенции. </w:t>
      </w:r>
    </w:p>
    <w:p w:rsidR="00F41363" w:rsidRPr="00F41363" w:rsidRDefault="00C962DF" w:rsidP="00F41363">
      <w:pPr>
        <w:pStyle w:val="SingleTxt"/>
      </w:pPr>
      <w:r>
        <w:tab/>
      </w:r>
      <w:r w:rsidR="00F41363" w:rsidRPr="00F41363">
        <w:t>В частности, пункт (а) части 2 указанной статьи гарантирует женщинам, проживающи</w:t>
      </w:r>
      <w:r w:rsidR="00775CC7">
        <w:t>м</w:t>
      </w:r>
      <w:r w:rsidR="00F41363" w:rsidRPr="00F41363">
        <w:t xml:space="preserve"> в сельской местности, право принимать участие в разработке и реализации планов развития на всех уровнях. Нормативно-правовые акты У</w:t>
      </w:r>
      <w:r w:rsidR="00F41363" w:rsidRPr="00F41363">
        <w:t>к</w:t>
      </w:r>
      <w:r w:rsidR="00F41363" w:rsidRPr="00F41363">
        <w:t>раины не содержат специальных положений, которые предоставляют сельским жителям особые права для участия в разработке или реализации планов (пр</w:t>
      </w:r>
      <w:r w:rsidR="00F41363" w:rsidRPr="00F41363">
        <w:t>о</w:t>
      </w:r>
      <w:r w:rsidR="00F41363" w:rsidRPr="00F41363">
        <w:t>грамм) развития на всех уровнях, тем более, в этой сфере отсутствует раздел</w:t>
      </w:r>
      <w:r w:rsidR="00F41363" w:rsidRPr="00F41363">
        <w:t>е</w:t>
      </w:r>
      <w:r w:rsidR="00F41363" w:rsidRPr="00F41363">
        <w:t>ние по признаку пола. Таким образом, женщины, проживающие в сельской м</w:t>
      </w:r>
      <w:r w:rsidR="00F41363" w:rsidRPr="00F41363">
        <w:t>е</w:t>
      </w:r>
      <w:r w:rsidR="00F41363" w:rsidRPr="00F41363">
        <w:t>стности, используют свое право принимать участие в разработке и реализации планов развития на всех уровнях в общем порядке, предусмотренном законод</w:t>
      </w:r>
      <w:r w:rsidR="00F41363" w:rsidRPr="00F41363">
        <w:t>а</w:t>
      </w:r>
      <w:r w:rsidR="00F41363" w:rsidRPr="00F41363">
        <w:t>тельством Украины.</w:t>
      </w:r>
    </w:p>
    <w:p w:rsidR="00F41363" w:rsidRPr="00F41363" w:rsidRDefault="00C962DF" w:rsidP="00F41363">
      <w:pPr>
        <w:pStyle w:val="SingleTxt"/>
      </w:pPr>
      <w:r>
        <w:tab/>
      </w:r>
      <w:r w:rsidR="00F41363" w:rsidRPr="00F41363">
        <w:t xml:space="preserve">Межотраслевая программа </w:t>
      </w:r>
      <w:r w:rsidR="00775CC7">
        <w:t>«</w:t>
      </w:r>
      <w:r w:rsidR="00F41363" w:rsidRPr="00F41363">
        <w:t>Сельская женщина</w:t>
      </w:r>
      <w:r w:rsidR="00775CC7">
        <w:t>»</w:t>
      </w:r>
      <w:r w:rsidR="00F41363" w:rsidRPr="00F41363">
        <w:t xml:space="preserve"> предусматривала по</w:t>
      </w:r>
      <w:r w:rsidR="00F41363" w:rsidRPr="00F41363">
        <w:t>д</w:t>
      </w:r>
      <w:r w:rsidR="00F41363" w:rsidRPr="00F41363">
        <w:t>держку корпоративных региональных программ и проектов, а также проектов социального партнерства с органами местной власти, направленных на улу</w:t>
      </w:r>
      <w:r w:rsidR="00F41363" w:rsidRPr="00F41363">
        <w:t>ч</w:t>
      </w:r>
      <w:r w:rsidR="00F41363" w:rsidRPr="00F41363">
        <w:t>шение положения сельских женщин и привлечения их к активному участию во всех сферах жизнедеятельности общества.</w:t>
      </w:r>
    </w:p>
    <w:p w:rsidR="00F41363" w:rsidRPr="00F41363" w:rsidRDefault="00C962DF" w:rsidP="00F41363">
      <w:pPr>
        <w:pStyle w:val="SingleTxt"/>
      </w:pPr>
      <w:r>
        <w:tab/>
      </w:r>
      <w:r w:rsidR="00F41363" w:rsidRPr="00F41363">
        <w:t>В соответствии с пунктом (b) части 2 статьи 14 Конвенции женщины, проживающие в сельской местности, имеют право на доступ к соответству</w:t>
      </w:r>
      <w:r w:rsidR="00F41363" w:rsidRPr="00F41363">
        <w:t>ю</w:t>
      </w:r>
      <w:r w:rsidR="00F41363" w:rsidRPr="00F41363">
        <w:t>щему медицинскому обслуживанию, включая информацию, консультации и о</w:t>
      </w:r>
      <w:r w:rsidR="00F41363" w:rsidRPr="00F41363">
        <w:t>б</w:t>
      </w:r>
      <w:r w:rsidR="00F41363" w:rsidRPr="00F41363">
        <w:t>служивание по вопросам планирования семьи.</w:t>
      </w:r>
    </w:p>
    <w:p w:rsidR="00F41363" w:rsidRPr="00F41363" w:rsidRDefault="004D2F79" w:rsidP="00F41363">
      <w:pPr>
        <w:pStyle w:val="SingleTxt"/>
      </w:pPr>
      <w:r>
        <w:tab/>
      </w:r>
      <w:r w:rsidR="00F41363" w:rsidRPr="00F41363">
        <w:t>Предоставление медпомощи сельским жителям, в частности женщинам, в с</w:t>
      </w:r>
      <w:r w:rsidR="00F41363" w:rsidRPr="00F41363">
        <w:t>о</w:t>
      </w:r>
      <w:r w:rsidR="00F41363" w:rsidRPr="00F41363">
        <w:t>ответствии с Конституцией Украины, Основами законодательства Украины о здравоохранении осуществляется на основе равенства прав мужчин и женщин на соответствующее медицинское обслуживание. Однако приходится констат</w:t>
      </w:r>
      <w:r w:rsidR="00F41363" w:rsidRPr="00F41363">
        <w:t>и</w:t>
      </w:r>
      <w:r w:rsidR="00F41363" w:rsidRPr="00F41363">
        <w:t>ровать недостаточный уровень медицинского обеспечения в сельской местн</w:t>
      </w:r>
      <w:r w:rsidR="00F41363" w:rsidRPr="00F41363">
        <w:t>о</w:t>
      </w:r>
      <w:r w:rsidR="00F41363" w:rsidRPr="00F41363">
        <w:t>сти. В частности, неблагоприятные экономические, социальные и бытовые у</w:t>
      </w:r>
      <w:r w:rsidR="00F41363" w:rsidRPr="00F41363">
        <w:t>с</w:t>
      </w:r>
      <w:r w:rsidR="00F41363" w:rsidRPr="00F41363">
        <w:t>ловия жизни имели отрицательное влияние на формирование репродуктивной ориентации населения. В течение 1991</w:t>
      </w:r>
      <w:r w:rsidR="00696A37">
        <w:t>–</w:t>
      </w:r>
      <w:r w:rsidR="00F41363" w:rsidRPr="00F41363">
        <w:t>2003</w:t>
      </w:r>
      <w:r w:rsidR="00775CC7">
        <w:t> годов</w:t>
      </w:r>
      <w:r w:rsidR="00F41363" w:rsidRPr="00F41363">
        <w:t xml:space="preserve"> общие коэффициенты ро</w:t>
      </w:r>
      <w:r w:rsidR="00F41363" w:rsidRPr="00F41363">
        <w:t>ж</w:t>
      </w:r>
      <w:r w:rsidR="00F41363" w:rsidRPr="00F41363">
        <w:t>даемости городского населения Украины снизились от 11,9 до 8,3 родивши</w:t>
      </w:r>
      <w:r w:rsidR="00F41363" w:rsidRPr="00F41363">
        <w:t>х</w:t>
      </w:r>
      <w:r w:rsidR="00F41363" w:rsidRPr="00F41363">
        <w:t>ся из расчета на 1000 человек, сельского</w:t>
      </w:r>
      <w:r w:rsidR="002937CB">
        <w:t xml:space="preserve"> — </w:t>
      </w:r>
      <w:r w:rsidR="00F41363" w:rsidRPr="00F41363">
        <w:t>от 12,6 до 9,1</w:t>
      </w:r>
      <w:r w:rsidR="00775CC7">
        <w:rPr>
          <w:lang w:val="en-US"/>
        </w:rPr>
        <w:t> </w:t>
      </w:r>
      <w:r w:rsidR="00775CC7">
        <w:t>процента</w:t>
      </w:r>
      <w:r w:rsidR="00F41363" w:rsidRPr="00F41363">
        <w:t xml:space="preserve"> соответстве</w:t>
      </w:r>
      <w:r w:rsidR="00F41363" w:rsidRPr="00F41363">
        <w:t>н</w:t>
      </w:r>
      <w:r w:rsidR="00F41363" w:rsidRPr="00F41363">
        <w:t>но. Среднеметрический радиус обслуживания на первичном уровне враче</w:t>
      </w:r>
      <w:r w:rsidR="00F41363" w:rsidRPr="00F41363">
        <w:t>б</w:t>
      </w:r>
      <w:r w:rsidR="00F41363" w:rsidRPr="00F41363">
        <w:t>ной помощи на селе составляет 7,2 км и колеблется от 2,5 км (АР Крым) до 9,5 км (Луганская, Ровенская, Херсонская области), а на базовом уровне значение эт</w:t>
      </w:r>
      <w:r w:rsidR="00F41363" w:rsidRPr="00F41363">
        <w:t>о</w:t>
      </w:r>
      <w:r w:rsidR="00F41363" w:rsidRPr="00F41363">
        <w:t>го показателя достигает 12</w:t>
      </w:r>
      <w:r w:rsidR="00696A37">
        <w:t>–</w:t>
      </w:r>
      <w:r w:rsidR="00F41363" w:rsidRPr="00F41363">
        <w:t>17 км. Вместе с тем низкая обеспеченность жит</w:t>
      </w:r>
      <w:r w:rsidR="00F41363" w:rsidRPr="00F41363">
        <w:t>е</w:t>
      </w:r>
      <w:r w:rsidR="00F41363" w:rsidRPr="00F41363">
        <w:t>лей села индивидуальным транспортом и высокая стоимость транспортных у</w:t>
      </w:r>
      <w:r w:rsidR="00F41363" w:rsidRPr="00F41363">
        <w:t>с</w:t>
      </w:r>
      <w:r w:rsidR="00F41363" w:rsidRPr="00F41363">
        <w:t>луг усложняют удовлетворение потребностей сельских жителей, в том числе и женщин, даже в первичной медико-санитарной помощи.</w:t>
      </w:r>
    </w:p>
    <w:p w:rsidR="00F41363" w:rsidRPr="00F41363" w:rsidRDefault="004D2F79" w:rsidP="00F41363">
      <w:pPr>
        <w:pStyle w:val="SingleTxt"/>
      </w:pPr>
      <w:r>
        <w:tab/>
      </w:r>
      <w:r w:rsidR="00F41363" w:rsidRPr="00F41363">
        <w:t xml:space="preserve">В этом направлении Межотраслевой программой </w:t>
      </w:r>
      <w:r w:rsidR="00775CC7">
        <w:t>«</w:t>
      </w:r>
      <w:r w:rsidR="00F41363" w:rsidRPr="00F41363">
        <w:t>Сельская женщина</w:t>
      </w:r>
      <w:r w:rsidR="00775CC7">
        <w:t>»</w:t>
      </w:r>
      <w:r w:rsidR="00F41363" w:rsidRPr="00F41363">
        <w:t xml:space="preserve"> предусмотрено:</w:t>
      </w:r>
    </w:p>
    <w:p w:rsidR="00F41363" w:rsidRPr="00F41363" w:rsidRDefault="004D2F79" w:rsidP="004D2F79">
      <w:pPr>
        <w:pStyle w:val="SingleTxt"/>
        <w:tabs>
          <w:tab w:val="right" w:pos="1685"/>
        </w:tabs>
        <w:ind w:left="1742" w:hanging="475"/>
      </w:pPr>
      <w:r>
        <w:rPr>
          <w:b/>
        </w:rPr>
        <w:tab/>
        <w:t>–</w:t>
      </w:r>
      <w:r>
        <w:rPr>
          <w:b/>
        </w:rPr>
        <w:tab/>
      </w:r>
      <w:r w:rsidR="00F41363" w:rsidRPr="00F41363">
        <w:t>поэтапное оснащение современным лечебно-диагностическим оборудов</w:t>
      </w:r>
      <w:r w:rsidR="00F41363" w:rsidRPr="00F41363">
        <w:t>а</w:t>
      </w:r>
      <w:r w:rsidR="00F41363" w:rsidRPr="00F41363">
        <w:t>нием акушерско-гинекологических и педиатрических лечебных учрежд</w:t>
      </w:r>
      <w:r w:rsidR="00F41363" w:rsidRPr="00F41363">
        <w:t>е</w:t>
      </w:r>
      <w:r w:rsidR="00F41363" w:rsidRPr="00F41363">
        <w:t>ний, предо</w:t>
      </w:r>
      <w:r w:rsidR="00F41363" w:rsidRPr="00F41363">
        <w:t>с</w:t>
      </w:r>
      <w:r w:rsidR="00F41363" w:rsidRPr="00F41363">
        <w:t>тавляющих медпомощь сельскому населению;</w:t>
      </w:r>
    </w:p>
    <w:p w:rsidR="00F41363" w:rsidRPr="00F41363" w:rsidRDefault="004D2F79" w:rsidP="004D2F79">
      <w:pPr>
        <w:pStyle w:val="SingleTxt"/>
        <w:tabs>
          <w:tab w:val="right" w:pos="1685"/>
        </w:tabs>
        <w:ind w:left="1742" w:hanging="475"/>
      </w:pPr>
      <w:r>
        <w:rPr>
          <w:b/>
        </w:rPr>
        <w:tab/>
        <w:t>–</w:t>
      </w:r>
      <w:r>
        <w:rPr>
          <w:b/>
        </w:rPr>
        <w:tab/>
      </w:r>
      <w:r w:rsidR="00F41363" w:rsidRPr="00F41363">
        <w:t>проведение цикла семинаров с целью подготовки специалистов централ</w:t>
      </w:r>
      <w:r w:rsidR="00F41363" w:rsidRPr="00F41363">
        <w:t>ь</w:t>
      </w:r>
      <w:r w:rsidR="00F41363" w:rsidRPr="00F41363">
        <w:t>ных, районных и участковых больниц, сельских врачебных амбулаторий, фельдшерско-акушерских пунктов по вопросам планирования семьи, п</w:t>
      </w:r>
      <w:r w:rsidR="00F41363" w:rsidRPr="00F41363">
        <w:t>о</w:t>
      </w:r>
      <w:r w:rsidR="00F41363" w:rsidRPr="00F41363">
        <w:t>лового воспитания, вскармливания грудных детей;</w:t>
      </w:r>
    </w:p>
    <w:p w:rsidR="00F41363" w:rsidRPr="00F41363" w:rsidRDefault="004D2F79" w:rsidP="004D2F79">
      <w:pPr>
        <w:pStyle w:val="SingleTxt"/>
        <w:tabs>
          <w:tab w:val="right" w:pos="1685"/>
        </w:tabs>
        <w:ind w:left="1742" w:hanging="475"/>
      </w:pPr>
      <w:r>
        <w:rPr>
          <w:b/>
        </w:rPr>
        <w:tab/>
        <w:t>–</w:t>
      </w:r>
      <w:r>
        <w:rPr>
          <w:b/>
        </w:rPr>
        <w:tab/>
      </w:r>
      <w:r w:rsidR="00F41363" w:rsidRPr="00F41363">
        <w:t>содействие улучшению качества и доступности медпомощи женщинам, проживающи</w:t>
      </w:r>
      <w:r w:rsidR="00775CC7">
        <w:t>м</w:t>
      </w:r>
      <w:r w:rsidR="00F41363" w:rsidRPr="00F41363">
        <w:t xml:space="preserve"> в сельской местности, путем расширения сети фельдше</w:t>
      </w:r>
      <w:r w:rsidR="00F41363" w:rsidRPr="00F41363">
        <w:t>р</w:t>
      </w:r>
      <w:r w:rsidR="00F41363" w:rsidRPr="00F41363">
        <w:t>ско-акушерских пунктов, служб планирования семьи и специализирова</w:t>
      </w:r>
      <w:r w:rsidR="00F41363" w:rsidRPr="00F41363">
        <w:t>н</w:t>
      </w:r>
      <w:r w:rsidR="00F41363" w:rsidRPr="00F41363">
        <w:t>ных выездных служб медпомощи.</w:t>
      </w:r>
    </w:p>
    <w:p w:rsidR="00F41363" w:rsidRPr="00F41363" w:rsidRDefault="004D2F79" w:rsidP="00F41363">
      <w:pPr>
        <w:pStyle w:val="SingleTxt"/>
      </w:pPr>
      <w:r>
        <w:tab/>
      </w:r>
      <w:r w:rsidR="00F41363" w:rsidRPr="00F41363">
        <w:t>Эта программа предусматривает улучшение материально-технического обеспечения учреждений органов здравоохранения в сельской местности, что должно повлиять на улучшение состояния здоровья жителей села в целом, сельских женщин в частности.</w:t>
      </w:r>
      <w:r w:rsidR="00307101">
        <w:t xml:space="preserve"> </w:t>
      </w:r>
    </w:p>
    <w:p w:rsidR="00F41363" w:rsidRPr="00F41363" w:rsidRDefault="004D2F79" w:rsidP="00F41363">
      <w:pPr>
        <w:pStyle w:val="SingleTxt"/>
      </w:pPr>
      <w:r>
        <w:tab/>
      </w:r>
      <w:r w:rsidR="00F41363" w:rsidRPr="00F41363">
        <w:t>Пункт (с) статьи 14 Конвенции гарантирует сельским женщинам</w:t>
      </w:r>
      <w:r w:rsidR="00F41363" w:rsidRPr="00F41363">
        <w:rPr>
          <w:b/>
        </w:rPr>
        <w:t xml:space="preserve"> право непосредственного</w:t>
      </w:r>
      <w:r w:rsidR="00F41363" w:rsidRPr="00F41363">
        <w:t xml:space="preserve"> </w:t>
      </w:r>
      <w:r w:rsidR="00F41363" w:rsidRPr="00F41363">
        <w:rPr>
          <w:b/>
        </w:rPr>
        <w:t>пользования благами программ социального страхов</w:t>
      </w:r>
      <w:r w:rsidR="00F41363" w:rsidRPr="00F41363">
        <w:rPr>
          <w:b/>
        </w:rPr>
        <w:t>а</w:t>
      </w:r>
      <w:r w:rsidR="00F41363" w:rsidRPr="00F41363">
        <w:rPr>
          <w:b/>
        </w:rPr>
        <w:t>ния</w:t>
      </w:r>
      <w:r w:rsidR="00F41363" w:rsidRPr="00F41363">
        <w:t xml:space="preserve">. </w:t>
      </w:r>
    </w:p>
    <w:p w:rsidR="00F41363" w:rsidRPr="00F41363" w:rsidRDefault="004D2F79" w:rsidP="00F41363">
      <w:pPr>
        <w:pStyle w:val="SingleTxt"/>
      </w:pPr>
      <w:r>
        <w:tab/>
      </w:r>
      <w:r w:rsidR="00F41363" w:rsidRPr="00F41363">
        <w:t>Межотраслевая программа “Сельская женщина” ставит перед Государс</w:t>
      </w:r>
      <w:r w:rsidR="00F41363" w:rsidRPr="00F41363">
        <w:t>т</w:t>
      </w:r>
      <w:r w:rsidR="00F41363" w:rsidRPr="00F41363">
        <w:t>венной службой занятости задачу по содействию трудоустройству женщин, проживающих в сельской местности и зарегистрированных в государственной службе занятости как безработные, путем предоставления дотаций предпр</w:t>
      </w:r>
      <w:r w:rsidR="00F41363" w:rsidRPr="00F41363">
        <w:t>и</w:t>
      </w:r>
      <w:r w:rsidR="00F41363" w:rsidRPr="00F41363">
        <w:t>ятиям на создание дополнительных рабочих мест для трудоустройства безр</w:t>
      </w:r>
      <w:r w:rsidR="00F41363" w:rsidRPr="00F41363">
        <w:t>а</w:t>
      </w:r>
      <w:r w:rsidR="00F41363" w:rsidRPr="00F41363">
        <w:t>ботных; предоставления сельским женщинам, которые обратились в Госуда</w:t>
      </w:r>
      <w:r w:rsidR="00F41363" w:rsidRPr="00F41363">
        <w:t>р</w:t>
      </w:r>
      <w:r w:rsidR="00F41363" w:rsidRPr="00F41363">
        <w:t>ственную службу занятости за содействием в трудоустройстве, профориент</w:t>
      </w:r>
      <w:r w:rsidR="00F41363" w:rsidRPr="00F41363">
        <w:t>а</w:t>
      </w:r>
      <w:r w:rsidR="00F41363" w:rsidRPr="00F41363">
        <w:t>ционных и профконсультативных услуг по выбору профессии с учетом потре</w:t>
      </w:r>
      <w:r w:rsidR="00F41363" w:rsidRPr="00F41363">
        <w:t>б</w:t>
      </w:r>
      <w:r w:rsidR="00F41363" w:rsidRPr="00F41363">
        <w:t>ностей рынка труда, а также, с целью стимулирования развития малого бизнеса среди безработных женщин, выплат</w:t>
      </w:r>
      <w:r w:rsidR="00775CC7">
        <w:t>ы</w:t>
      </w:r>
      <w:r w:rsidR="00F41363" w:rsidRPr="00F41363">
        <w:t xml:space="preserve"> единовременного пособия на случай бе</w:t>
      </w:r>
      <w:r w:rsidR="00F41363" w:rsidRPr="00F41363">
        <w:t>з</w:t>
      </w:r>
      <w:r w:rsidR="00F41363" w:rsidRPr="00F41363">
        <w:t>работицы для организации ими предпринимательской деятельности.</w:t>
      </w:r>
    </w:p>
    <w:p w:rsidR="00F41363" w:rsidRPr="00F41363" w:rsidRDefault="004D2F79" w:rsidP="00F41363">
      <w:pPr>
        <w:pStyle w:val="SingleTxt"/>
      </w:pPr>
      <w:r>
        <w:tab/>
      </w:r>
      <w:r w:rsidR="00F41363" w:rsidRPr="00F41363">
        <w:t>В связи с тем, что деятельность значительной части сельскохозяйстве</w:t>
      </w:r>
      <w:r w:rsidR="00F41363" w:rsidRPr="00F41363">
        <w:t>н</w:t>
      </w:r>
      <w:r w:rsidR="00F41363" w:rsidRPr="00F41363">
        <w:t>ных предприятий носит сезонный характер, работники таких предприятий тр</w:t>
      </w:r>
      <w:r w:rsidR="00F41363" w:rsidRPr="00F41363">
        <w:t>е</w:t>
      </w:r>
      <w:r w:rsidR="00F41363" w:rsidRPr="00F41363">
        <w:t xml:space="preserve">буют дополнительных гарантий на случай безработицы. Закон Украины </w:t>
      </w:r>
      <w:r w:rsidR="00775CC7">
        <w:t>«</w:t>
      </w:r>
      <w:r w:rsidR="00F41363" w:rsidRPr="00F41363">
        <w:t>Об общеобязательном государственном социальном страховании на случай безр</w:t>
      </w:r>
      <w:r w:rsidR="00F41363" w:rsidRPr="00F41363">
        <w:t>а</w:t>
      </w:r>
      <w:r w:rsidR="00F41363" w:rsidRPr="00F41363">
        <w:t>ботицы</w:t>
      </w:r>
      <w:r w:rsidR="00775CC7">
        <w:t>»</w:t>
      </w:r>
      <w:r w:rsidR="00F41363" w:rsidRPr="00F41363">
        <w:t xml:space="preserve"> от 02.03.2000 № 1533-111 предусматривает предоставление помощи в случае частичной безработицы. Тем не менее такая помощь согласно части</w:t>
      </w:r>
      <w:r w:rsidR="005110C1">
        <w:t> </w:t>
      </w:r>
      <w:r w:rsidR="00F41363" w:rsidRPr="00F41363">
        <w:t>3 статьи</w:t>
      </w:r>
      <w:r w:rsidR="00775CC7">
        <w:t> </w:t>
      </w:r>
      <w:r w:rsidR="00F41363" w:rsidRPr="00F41363">
        <w:t>24 указанного Закона не предоставляется в случае, если безработица носит сезонный характер, что отрицательно сказывается на социальной защ</w:t>
      </w:r>
      <w:r w:rsidR="00F41363" w:rsidRPr="00F41363">
        <w:t>и</w:t>
      </w:r>
      <w:r w:rsidR="00F41363" w:rsidRPr="00F41363">
        <w:t>щенности сельских жителей.</w:t>
      </w:r>
    </w:p>
    <w:p w:rsidR="00F41363" w:rsidRPr="00F41363" w:rsidRDefault="004D2F79" w:rsidP="00F41363">
      <w:pPr>
        <w:pStyle w:val="SingleTxt"/>
      </w:pPr>
      <w:r>
        <w:tab/>
      </w:r>
      <w:r w:rsidR="00F41363" w:rsidRPr="00F41363">
        <w:t>Женщины, работающие в сельскохозяйственном производстве и восп</w:t>
      </w:r>
      <w:r w:rsidR="00F41363" w:rsidRPr="00F41363">
        <w:t>и</w:t>
      </w:r>
      <w:r w:rsidR="00F41363" w:rsidRPr="00F41363">
        <w:t>тавшие пятеро и более детей, независимо от возраста и трудового стажа, им</w:t>
      </w:r>
      <w:r w:rsidR="00F41363" w:rsidRPr="00F41363">
        <w:t>е</w:t>
      </w:r>
      <w:r w:rsidR="00F41363" w:rsidRPr="00F41363">
        <w:t>ют право на пенсию по возрасту на льготных условиях на основании статьи</w:t>
      </w:r>
      <w:r w:rsidR="005110C1">
        <w:t> </w:t>
      </w:r>
      <w:r w:rsidR="00F41363" w:rsidRPr="00F41363">
        <w:t xml:space="preserve">13 Закона Украины </w:t>
      </w:r>
      <w:r w:rsidR="00775CC7">
        <w:t>«</w:t>
      </w:r>
      <w:r w:rsidR="00F41363" w:rsidRPr="00F41363">
        <w:t>О пенсионном обеспечении</w:t>
      </w:r>
      <w:r w:rsidR="00775CC7">
        <w:t>»</w:t>
      </w:r>
      <w:r w:rsidR="00F41363" w:rsidRPr="00F41363">
        <w:t>. В целом, за исключением пр</w:t>
      </w:r>
      <w:r w:rsidR="00F41363" w:rsidRPr="00F41363">
        <w:t>и</w:t>
      </w:r>
      <w:r w:rsidR="00F41363" w:rsidRPr="00F41363">
        <w:t>веденных положений, на женщин, проживающих в сельской местности, ра</w:t>
      </w:r>
      <w:r w:rsidR="00F41363" w:rsidRPr="00F41363">
        <w:t>с</w:t>
      </w:r>
      <w:r w:rsidR="00F41363" w:rsidRPr="00F41363">
        <w:t>пространяе</w:t>
      </w:r>
      <w:r w:rsidR="00F41363" w:rsidRPr="00F41363">
        <w:t>т</w:t>
      </w:r>
      <w:r w:rsidR="00F41363" w:rsidRPr="00F41363">
        <w:t>ся общая система социального обеспечения.</w:t>
      </w:r>
    </w:p>
    <w:p w:rsidR="00F41363" w:rsidRPr="00F41363" w:rsidRDefault="004D2F79" w:rsidP="00F41363">
      <w:pPr>
        <w:pStyle w:val="SingleTxt"/>
      </w:pPr>
      <w:r>
        <w:tab/>
      </w:r>
      <w:r w:rsidR="00F41363" w:rsidRPr="00F41363">
        <w:t>Пункт (d) статьи 14 Конвенции закрепляет право женщин, проживающих в сельской местности, на</w:t>
      </w:r>
      <w:r w:rsidR="00F41363" w:rsidRPr="00F41363">
        <w:rPr>
          <w:b/>
        </w:rPr>
        <w:t xml:space="preserve"> получение всех видов подготовки, формального и неформального образования,</w:t>
      </w:r>
      <w:r w:rsidR="00F41363" w:rsidRPr="00F41363">
        <w:t xml:space="preserve"> </w:t>
      </w:r>
      <w:r w:rsidR="00F41363" w:rsidRPr="00F41363">
        <w:rPr>
          <w:b/>
          <w:bCs/>
        </w:rPr>
        <w:t>включая функциональную грамотность, а также пользования услугами всех средств общинного обслуживания, ко</w:t>
      </w:r>
      <w:r w:rsidR="00F41363" w:rsidRPr="00F41363">
        <w:rPr>
          <w:b/>
          <w:bCs/>
        </w:rPr>
        <w:t>н</w:t>
      </w:r>
      <w:r w:rsidR="00F41363" w:rsidRPr="00F41363">
        <w:rPr>
          <w:b/>
          <w:bCs/>
        </w:rPr>
        <w:t>сультативных служб по сельскохозяйственным вопросам, в частности для повышения их технического уровня</w:t>
      </w:r>
      <w:r w:rsidR="00F41363" w:rsidRPr="00F41363">
        <w:t>.</w:t>
      </w:r>
    </w:p>
    <w:p w:rsidR="00F41363" w:rsidRPr="00F41363" w:rsidRDefault="004D2F79" w:rsidP="00F41363">
      <w:pPr>
        <w:pStyle w:val="SingleTxt"/>
      </w:pPr>
      <w:r>
        <w:tab/>
      </w:r>
      <w:r w:rsidR="00F41363" w:rsidRPr="00F41363">
        <w:t>По уровню образования сегодня типичная сельская женщина почти не у</w:t>
      </w:r>
      <w:r w:rsidR="00F41363" w:rsidRPr="00F41363">
        <w:t>с</w:t>
      </w:r>
      <w:r w:rsidR="00F41363" w:rsidRPr="00F41363">
        <w:t>тупает мужчине. Но в целом наблюдается уменьшение численности женщин с высшим образованием, причем в сельской местности более быстрыми темп</w:t>
      </w:r>
      <w:r w:rsidR="00F41363" w:rsidRPr="00F41363">
        <w:t>а</w:t>
      </w:r>
      <w:r w:rsidR="00F41363" w:rsidRPr="00F41363">
        <w:t>ми, чем в городах. Хотя среди сельских женщин Украины преобладают специ</w:t>
      </w:r>
      <w:r w:rsidR="00F41363" w:rsidRPr="00F41363">
        <w:t>а</w:t>
      </w:r>
      <w:r w:rsidR="00F41363" w:rsidRPr="00F41363">
        <w:t>листы со средним и высшим образованием и за уровнем образования женщина не уступает мужчинам, тем не менее, руководящие должности на селе женщ</w:t>
      </w:r>
      <w:r w:rsidR="00F41363" w:rsidRPr="00F41363">
        <w:t>и</w:t>
      </w:r>
      <w:r w:rsidR="00F41363" w:rsidRPr="00F41363">
        <w:t>ны занимают редко.</w:t>
      </w:r>
    </w:p>
    <w:p w:rsidR="00F41363" w:rsidRPr="00F41363" w:rsidRDefault="004D2F79" w:rsidP="00F41363">
      <w:pPr>
        <w:pStyle w:val="SingleTxt"/>
      </w:pPr>
      <w:r>
        <w:tab/>
      </w:r>
      <w:r w:rsidR="00F41363" w:rsidRPr="00F41363">
        <w:t xml:space="preserve">Межотраслевой программой </w:t>
      </w:r>
      <w:r w:rsidR="00775CC7">
        <w:t>«</w:t>
      </w:r>
      <w:r w:rsidR="00F41363" w:rsidRPr="00F41363">
        <w:t>Сельская женщина</w:t>
      </w:r>
      <w:r w:rsidR="00775CC7">
        <w:t>»</w:t>
      </w:r>
      <w:r w:rsidR="00F41363" w:rsidRPr="00F41363">
        <w:t xml:space="preserve"> на Министерство а</w:t>
      </w:r>
      <w:r w:rsidR="00F41363" w:rsidRPr="00F41363">
        <w:t>г</w:t>
      </w:r>
      <w:r w:rsidR="00F41363" w:rsidRPr="00F41363">
        <w:t>рарной политики Украины, Ассоциацию фермеров и землевладельцев Украины, Украинскую академию аграрных наук возложен</w:t>
      </w:r>
      <w:r w:rsidR="00775CC7">
        <w:t>ы</w:t>
      </w:r>
      <w:r w:rsidR="00F41363" w:rsidRPr="00F41363">
        <w:t xml:space="preserve"> организация и проведени</w:t>
      </w:r>
      <w:r w:rsidR="00775CC7">
        <w:t>е</w:t>
      </w:r>
      <w:r w:rsidR="00F41363" w:rsidRPr="00F41363">
        <w:t xml:space="preserve"> бесплатных курсов и специальных учебных тренингов для женщин-предпринимателей в отрасли агропромышленного комплекса за новыми техн</w:t>
      </w:r>
      <w:r w:rsidR="00F41363" w:rsidRPr="00F41363">
        <w:t>о</w:t>
      </w:r>
      <w:r w:rsidR="00F41363" w:rsidRPr="00F41363">
        <w:t xml:space="preserve">логиями в отраслях растениеводства и животноводства, бухгалтерского учета и налогообложения, маркетинга и менеджмента. Организация проведения для безработных сельских женщин тренингов </w:t>
      </w:r>
      <w:r w:rsidR="00775CC7">
        <w:t>«</w:t>
      </w:r>
      <w:r w:rsidR="00F41363" w:rsidRPr="00F41363">
        <w:t>Как начать собственное дело</w:t>
      </w:r>
      <w:r w:rsidR="00775CC7">
        <w:t>»</w:t>
      </w:r>
      <w:r w:rsidR="00F41363" w:rsidRPr="00F41363">
        <w:t xml:space="preserve"> во</w:t>
      </w:r>
      <w:r w:rsidR="00F41363" w:rsidRPr="00F41363">
        <w:t>з</w:t>
      </w:r>
      <w:r w:rsidR="00F41363" w:rsidRPr="00F41363">
        <w:t>ложена на Министерство семьи, молодежи и спорта с участием общественных организаций. Министерство аграрной политики оказывает содействие орган</w:t>
      </w:r>
      <w:r w:rsidR="00F41363" w:rsidRPr="00F41363">
        <w:t>и</w:t>
      </w:r>
      <w:r w:rsidR="00F41363" w:rsidRPr="00F41363">
        <w:t>зации профессиональной подготовки, переподготовки и повышению квалиф</w:t>
      </w:r>
      <w:r w:rsidR="00F41363" w:rsidRPr="00F41363">
        <w:t>и</w:t>
      </w:r>
      <w:r w:rsidR="00F41363" w:rsidRPr="00F41363">
        <w:t>кации молодых женщин по профессиям и специальностям, позволяющим з</w:t>
      </w:r>
      <w:r w:rsidR="00F41363" w:rsidRPr="00F41363">
        <w:t>а</w:t>
      </w:r>
      <w:r w:rsidR="00F41363" w:rsidRPr="00F41363">
        <w:t>ниматься трудовой деятельностью в аграрной сфере, а также в сфере развития агросервиса и обслуживания населения. Эти мероприятия направлены на сн</w:t>
      </w:r>
      <w:r w:rsidR="00F41363" w:rsidRPr="00F41363">
        <w:t>и</w:t>
      </w:r>
      <w:r w:rsidR="00F41363" w:rsidRPr="00F41363">
        <w:t>жение уровня безработицы в сельской местности среди женщин.</w:t>
      </w:r>
    </w:p>
    <w:p w:rsidR="00F41363" w:rsidRPr="00F41363" w:rsidRDefault="004D2F79" w:rsidP="00F41363">
      <w:pPr>
        <w:pStyle w:val="SingleTxt"/>
      </w:pPr>
      <w:r>
        <w:tab/>
      </w:r>
      <w:r w:rsidR="00F41363" w:rsidRPr="00F41363">
        <w:t xml:space="preserve">Пункт (е) закрепляет </w:t>
      </w:r>
      <w:r w:rsidR="00F41363" w:rsidRPr="00F41363">
        <w:rPr>
          <w:b/>
        </w:rPr>
        <w:t>право женщин, проживающих в сельской местн</w:t>
      </w:r>
      <w:r w:rsidR="00F41363" w:rsidRPr="00F41363">
        <w:rPr>
          <w:b/>
        </w:rPr>
        <w:t>о</w:t>
      </w:r>
      <w:r w:rsidR="00F41363" w:rsidRPr="00F41363">
        <w:rPr>
          <w:b/>
        </w:rPr>
        <w:t>сти, организовывать группы самопомощи и кооперативы</w:t>
      </w:r>
      <w:r w:rsidR="00775CC7">
        <w:rPr>
          <w:b/>
        </w:rPr>
        <w:t>,</w:t>
      </w:r>
      <w:r w:rsidR="00F41363" w:rsidRPr="00F41363">
        <w:rPr>
          <w:b/>
        </w:rPr>
        <w:t xml:space="preserve"> с тем чтобы обеспечить равный доступ к экономическим возможностям путем работы по найму или независимой трудовой деятельности</w:t>
      </w:r>
      <w:r w:rsidR="00F41363" w:rsidRPr="00F41363">
        <w:t>.</w:t>
      </w:r>
    </w:p>
    <w:p w:rsidR="00F41363" w:rsidRPr="00F41363" w:rsidRDefault="004D2F79" w:rsidP="00F41363">
      <w:pPr>
        <w:pStyle w:val="SingleTxt"/>
      </w:pPr>
      <w:r>
        <w:tab/>
      </w:r>
      <w:r w:rsidR="00F41363" w:rsidRPr="00F41363">
        <w:t>Государственная программа занятости населения на 2001</w:t>
      </w:r>
      <w:r w:rsidR="00696A37">
        <w:t>–</w:t>
      </w:r>
      <w:r w:rsidR="00F41363" w:rsidRPr="00F41363">
        <w:t>2004</w:t>
      </w:r>
      <w:r w:rsidR="00775CC7">
        <w:t> годы</w:t>
      </w:r>
      <w:r w:rsidR="00F41363" w:rsidRPr="00F41363">
        <w:t>, у</w:t>
      </w:r>
      <w:r w:rsidR="00F41363" w:rsidRPr="00F41363">
        <w:t>т</w:t>
      </w:r>
      <w:r w:rsidR="00F41363" w:rsidRPr="00F41363">
        <w:t>вержденная Законом Украины от 07.03.02 № 3076-ІІІ, предусматривала ряд мер, направленных на решение проблем занятости в агропромышленном ко</w:t>
      </w:r>
      <w:r w:rsidR="00F41363" w:rsidRPr="00F41363">
        <w:t>м</w:t>
      </w:r>
      <w:r w:rsidR="00F41363" w:rsidRPr="00F41363">
        <w:t>плексе, а именно: мероприятия по расширению государственных, отраслевых и региональных программ поддержания аграрной реформы (производство сел</w:t>
      </w:r>
      <w:r w:rsidR="00F41363" w:rsidRPr="00F41363">
        <w:t>ь</w:t>
      </w:r>
      <w:r w:rsidR="00F41363" w:rsidRPr="00F41363">
        <w:t>скохозяйственной техники, кредитные и образовательные программы), разв</w:t>
      </w:r>
      <w:r w:rsidR="00F41363" w:rsidRPr="00F41363">
        <w:t>и</w:t>
      </w:r>
      <w:r w:rsidR="00F41363" w:rsidRPr="00F41363">
        <w:t>тие новых форм и видов трудовой деятельности, мероприятия по развитию фермерства и деятельности хозяйств, основанных на частной собственности, стимулирование развития в сельской местности перерабатывающей и других видов промышленности, сферы услуг, рекреации и туризма, других видов н</w:t>
      </w:r>
      <w:r w:rsidR="00F41363" w:rsidRPr="00F41363">
        <w:t>е</w:t>
      </w:r>
      <w:r w:rsidR="00F41363" w:rsidRPr="00F41363">
        <w:t>сельск</w:t>
      </w:r>
      <w:r w:rsidR="00F41363" w:rsidRPr="00F41363">
        <w:t>о</w:t>
      </w:r>
      <w:r w:rsidR="00F41363" w:rsidRPr="00F41363">
        <w:t>хозяйственной деятельности, создание рабочих мест путем применения сокращенных процедур регистрации субъектов хозяйствования, упрощения форм налогообложения и отчетности. В результате реализации данной пр</w:t>
      </w:r>
      <w:r w:rsidR="00F41363" w:rsidRPr="00F41363">
        <w:t>о</w:t>
      </w:r>
      <w:r w:rsidR="00F41363" w:rsidRPr="00F41363">
        <w:t xml:space="preserve">граммы значительно возросло количество сельских частных предприятий, в частности, в западных областях широкое развитие приобрел частный </w:t>
      </w:r>
      <w:r w:rsidR="00775CC7">
        <w:t>«</w:t>
      </w:r>
      <w:r w:rsidR="00F41363" w:rsidRPr="00F41363">
        <w:t>зеленый туризм</w:t>
      </w:r>
      <w:r w:rsidR="00775CC7">
        <w:t>»</w:t>
      </w:r>
      <w:r w:rsidR="00F41363" w:rsidRPr="00F41363">
        <w:t>.</w:t>
      </w:r>
    </w:p>
    <w:p w:rsidR="00F41363" w:rsidRPr="00F41363" w:rsidRDefault="004D2F79" w:rsidP="00F41363">
      <w:pPr>
        <w:pStyle w:val="SingleTxt"/>
      </w:pPr>
      <w:r>
        <w:tab/>
      </w:r>
      <w:r w:rsidR="00F41363" w:rsidRPr="00F41363">
        <w:t>В результате проведения парламентских слушаний о ходе реформиров</w:t>
      </w:r>
      <w:r w:rsidR="00F41363" w:rsidRPr="00F41363">
        <w:t>а</w:t>
      </w:r>
      <w:r w:rsidR="00F41363" w:rsidRPr="00F41363">
        <w:t>ния и мерах по улучшению ситуации на селе (Постановление Верховного С</w:t>
      </w:r>
      <w:r w:rsidR="00F41363" w:rsidRPr="00F41363">
        <w:t>о</w:t>
      </w:r>
      <w:r w:rsidR="00F41363" w:rsidRPr="00F41363">
        <w:t>вета Украины от 06.02.03 № 495-IV) Кабинету Министров Украины было рек</w:t>
      </w:r>
      <w:r w:rsidR="00F41363" w:rsidRPr="00F41363">
        <w:t>о</w:t>
      </w:r>
      <w:r w:rsidR="00F41363" w:rsidRPr="00F41363">
        <w:t>мендовано оказывать содействие развитию сельскохозяйственных обслуж</w:t>
      </w:r>
      <w:r w:rsidR="00F41363" w:rsidRPr="00F41363">
        <w:t>и</w:t>
      </w:r>
      <w:r w:rsidR="00F41363" w:rsidRPr="00F41363">
        <w:t>вающих кооперативов, в частности заготовительно-сбытовых, кооперативных агроторговых домов, кредитных союзов и консультационных служб в сельской мес</w:t>
      </w:r>
      <w:r w:rsidR="00F41363" w:rsidRPr="00F41363">
        <w:t>т</w:t>
      </w:r>
      <w:r w:rsidR="00F41363" w:rsidRPr="00F41363">
        <w:t>ности.</w:t>
      </w:r>
    </w:p>
    <w:p w:rsidR="00F41363" w:rsidRPr="00F41363" w:rsidRDefault="004D2F79" w:rsidP="00F41363">
      <w:pPr>
        <w:pStyle w:val="SingleTxt"/>
      </w:pPr>
      <w:r>
        <w:tab/>
      </w:r>
      <w:r w:rsidR="00F41363" w:rsidRPr="00F41363">
        <w:t>В соответствии с пунктом (g) женщины, проживающие в сельской мес</w:t>
      </w:r>
      <w:r w:rsidR="00F41363" w:rsidRPr="00F41363">
        <w:t>т</w:t>
      </w:r>
      <w:r w:rsidR="00F41363" w:rsidRPr="00F41363">
        <w:t xml:space="preserve">ности, имеют </w:t>
      </w:r>
      <w:r w:rsidR="00F41363" w:rsidRPr="00F41363">
        <w:rPr>
          <w:b/>
        </w:rPr>
        <w:t>право на доступ к сельскохозяйственным кредитам и займам</w:t>
      </w:r>
      <w:r w:rsidR="00F41363" w:rsidRPr="00F41363">
        <w:t xml:space="preserve">, </w:t>
      </w:r>
      <w:r w:rsidR="00F41363" w:rsidRPr="00F41363">
        <w:rPr>
          <w:b/>
        </w:rPr>
        <w:t>систем</w:t>
      </w:r>
      <w:r w:rsidR="00775CC7">
        <w:rPr>
          <w:b/>
        </w:rPr>
        <w:t>е</w:t>
      </w:r>
      <w:r w:rsidR="00F41363" w:rsidRPr="00F41363">
        <w:rPr>
          <w:b/>
        </w:rPr>
        <w:t xml:space="preserve"> сбыта, соответствующей технологии и на равный статус в земел</w:t>
      </w:r>
      <w:r w:rsidR="00F41363" w:rsidRPr="00F41363">
        <w:rPr>
          <w:b/>
        </w:rPr>
        <w:t>ь</w:t>
      </w:r>
      <w:r w:rsidR="00F41363" w:rsidRPr="00F41363">
        <w:rPr>
          <w:b/>
        </w:rPr>
        <w:t>ных и аграрных реформах</w:t>
      </w:r>
      <w:r w:rsidR="00F41363" w:rsidRPr="00F41363">
        <w:t xml:space="preserve">, </w:t>
      </w:r>
      <w:r w:rsidR="00F41363" w:rsidRPr="00F41363">
        <w:rPr>
          <w:b/>
          <w:bCs/>
        </w:rPr>
        <w:t>а также в планах перенаселения земель.</w:t>
      </w:r>
    </w:p>
    <w:p w:rsidR="00F41363" w:rsidRPr="00F41363" w:rsidRDefault="004D2F79" w:rsidP="00F41363">
      <w:pPr>
        <w:pStyle w:val="SingleTxt"/>
      </w:pPr>
      <w:r>
        <w:tab/>
      </w:r>
      <w:r w:rsidR="00F41363" w:rsidRPr="00F41363">
        <w:t xml:space="preserve">Постановлением Верховного Совета Украины </w:t>
      </w:r>
      <w:r w:rsidR="00775CC7">
        <w:t>«</w:t>
      </w:r>
      <w:r w:rsidR="00F41363" w:rsidRPr="00F41363">
        <w:t>О рекомендациях парл</w:t>
      </w:r>
      <w:r w:rsidR="00F41363" w:rsidRPr="00F41363">
        <w:t>а</w:t>
      </w:r>
      <w:r w:rsidR="00F41363" w:rsidRPr="00F41363">
        <w:t>ментских слушаний о ходе реформирования и мерах по улучшению ситуации на селе</w:t>
      </w:r>
      <w:r w:rsidR="00775CC7">
        <w:t>»</w:t>
      </w:r>
      <w:r w:rsidR="00F41363" w:rsidRPr="00F41363">
        <w:t xml:space="preserve"> от 06.02.03 № 495-IV основными причинами, не позволяющи</w:t>
      </w:r>
      <w:r w:rsidR="00775CC7">
        <w:t>ми</w:t>
      </w:r>
      <w:r w:rsidR="00F41363" w:rsidRPr="00F41363">
        <w:t xml:space="preserve"> обе</w:t>
      </w:r>
      <w:r w:rsidR="00F41363" w:rsidRPr="00F41363">
        <w:t>с</w:t>
      </w:r>
      <w:r w:rsidR="00F41363" w:rsidRPr="00F41363">
        <w:t>печить стабилизацию сельского хозяйства и получить ожидаемые положител</w:t>
      </w:r>
      <w:r w:rsidR="00F41363" w:rsidRPr="00F41363">
        <w:t>ь</w:t>
      </w:r>
      <w:r w:rsidR="00F41363" w:rsidRPr="00F41363">
        <w:t>ные результаты, среди прочих названо отсутствие приемлемой кредитной п</w:t>
      </w:r>
      <w:r w:rsidR="00F41363" w:rsidRPr="00F41363">
        <w:t>о</w:t>
      </w:r>
      <w:r w:rsidR="00F41363" w:rsidRPr="00F41363">
        <w:t>литики в отрасли.</w:t>
      </w:r>
    </w:p>
    <w:p w:rsidR="00F41363" w:rsidRPr="00F41363" w:rsidRDefault="004D2F79" w:rsidP="00F41363">
      <w:pPr>
        <w:pStyle w:val="SingleTxt"/>
      </w:pPr>
      <w:r>
        <w:tab/>
      </w:r>
      <w:r w:rsidR="00F41363" w:rsidRPr="00F41363">
        <w:t>Кабинету Министров Украины указанным Постановлением было рек</w:t>
      </w:r>
      <w:r w:rsidR="00F41363" w:rsidRPr="00F41363">
        <w:t>о</w:t>
      </w:r>
      <w:r w:rsidR="00F41363" w:rsidRPr="00F41363">
        <w:t>мендовано ежегодно направлять не менее 30% капиталовложений, предусмо</w:t>
      </w:r>
      <w:r w:rsidR="00F41363" w:rsidRPr="00F41363">
        <w:t>т</w:t>
      </w:r>
      <w:r w:rsidR="00F41363" w:rsidRPr="00F41363">
        <w:t>ренных Государственным бюджетом Украины, для реализации мероприятий Государственной программы развития социальной сферы села; при разработке проектов законов о Государственном бюджете Украины на 2004</w:t>
      </w:r>
      <w:r w:rsidR="00775CC7">
        <w:t> год</w:t>
      </w:r>
      <w:r w:rsidR="00F41363" w:rsidRPr="00F41363">
        <w:t xml:space="preserve"> и на посл</w:t>
      </w:r>
      <w:r w:rsidR="00F41363" w:rsidRPr="00F41363">
        <w:t>е</w:t>
      </w:r>
      <w:r w:rsidR="00F41363" w:rsidRPr="00F41363">
        <w:t>дующие годы предусматривать увеличение ассигнований на частичное возм</w:t>
      </w:r>
      <w:r w:rsidR="00F41363" w:rsidRPr="00F41363">
        <w:t>е</w:t>
      </w:r>
      <w:r w:rsidR="00F41363" w:rsidRPr="00F41363">
        <w:t>щение процентных ставок по кредитам; решить вопрос долгосрочного кред</w:t>
      </w:r>
      <w:r w:rsidR="00F41363" w:rsidRPr="00F41363">
        <w:t>и</w:t>
      </w:r>
      <w:r w:rsidR="00F41363" w:rsidRPr="00F41363">
        <w:t>тования сельскохозяйственных товаропроизводителей с целью приобретения техники на условиях залога по кредитной ставке в размере 3</w:t>
      </w:r>
      <w:r w:rsidR="00696A37">
        <w:t>–</w:t>
      </w:r>
      <w:r w:rsidR="00F41363" w:rsidRPr="00F41363">
        <w:t>5</w:t>
      </w:r>
      <w:r w:rsidR="00775CC7">
        <w:t> процентов</w:t>
      </w:r>
      <w:r w:rsidR="00F41363" w:rsidRPr="00F41363">
        <w:t xml:space="preserve"> г</w:t>
      </w:r>
      <w:r w:rsidR="00F41363" w:rsidRPr="00F41363">
        <w:t>о</w:t>
      </w:r>
      <w:r w:rsidR="00F41363" w:rsidRPr="00F41363">
        <w:t>довых; осуществить мероприятия по поддержке развития частных крестья</w:t>
      </w:r>
      <w:r w:rsidR="00F41363" w:rsidRPr="00F41363">
        <w:t>н</w:t>
      </w:r>
      <w:r w:rsidR="00F41363" w:rsidRPr="00F41363">
        <w:t>ских и фермерских хозяйств, предпринимательства в сельской местности с ц</w:t>
      </w:r>
      <w:r w:rsidR="00F41363" w:rsidRPr="00F41363">
        <w:t>е</w:t>
      </w:r>
      <w:r w:rsidR="00F41363" w:rsidRPr="00F41363">
        <w:t>лью повышения доходов сельского населения и его занятости.</w:t>
      </w:r>
    </w:p>
    <w:p w:rsidR="00F41363" w:rsidRPr="00F41363" w:rsidRDefault="004D2F79" w:rsidP="00F41363">
      <w:pPr>
        <w:pStyle w:val="SingleTxt"/>
      </w:pPr>
      <w:r>
        <w:tab/>
      </w:r>
      <w:r w:rsidR="00F41363" w:rsidRPr="00F41363">
        <w:t xml:space="preserve">Программой </w:t>
      </w:r>
      <w:r w:rsidR="00775CC7">
        <w:t>«</w:t>
      </w:r>
      <w:r w:rsidR="00F41363" w:rsidRPr="00F41363">
        <w:t>Сельская женщина</w:t>
      </w:r>
      <w:r w:rsidR="00775CC7">
        <w:t>»</w:t>
      </w:r>
      <w:r w:rsidR="00F41363" w:rsidRPr="00F41363">
        <w:t xml:space="preserve"> предполагалось внедрение Министе</w:t>
      </w:r>
      <w:r w:rsidR="00F41363" w:rsidRPr="00F41363">
        <w:t>р</w:t>
      </w:r>
      <w:r w:rsidR="00F41363" w:rsidRPr="00F41363">
        <w:t>ством аграрной политики системы кредитования, в частности путем расшир</w:t>
      </w:r>
      <w:r w:rsidR="00F41363" w:rsidRPr="00F41363">
        <w:t>е</w:t>
      </w:r>
      <w:r w:rsidR="00F41363" w:rsidRPr="00F41363">
        <w:t>ния сети кредитных союзов, иной стартовой поддержки предпринимательских структур, которые создаются сельскими женщинами, а также оказывать соде</w:t>
      </w:r>
      <w:r w:rsidR="00F41363" w:rsidRPr="00F41363">
        <w:t>й</w:t>
      </w:r>
      <w:r w:rsidR="00F41363" w:rsidRPr="00F41363">
        <w:t>ствие женщинам-предпринимателям аграрной сферы в расширении рынков сбыта продукции путем создания объектов фирменной торговли и обществе</w:t>
      </w:r>
      <w:r w:rsidR="00F41363" w:rsidRPr="00F41363">
        <w:t>н</w:t>
      </w:r>
      <w:r w:rsidR="00F41363" w:rsidRPr="00F41363">
        <w:t>ного питания, упрощения процедуры организации торговли на рынках.</w:t>
      </w:r>
    </w:p>
    <w:p w:rsidR="00F41363" w:rsidRPr="00F41363" w:rsidRDefault="004D2F79" w:rsidP="00F41363">
      <w:pPr>
        <w:pStyle w:val="SingleTxt"/>
      </w:pPr>
      <w:r>
        <w:tab/>
      </w:r>
      <w:r w:rsidR="00F41363" w:rsidRPr="00F41363">
        <w:t>Для расширения сферы занятости, создания условий для увеличения д</w:t>
      </w:r>
      <w:r w:rsidR="00F41363" w:rsidRPr="00F41363">
        <w:t>о</w:t>
      </w:r>
      <w:r w:rsidR="00F41363" w:rsidRPr="00F41363">
        <w:t>ходов сельского населения Государственной программой развития социальной сферы села на период до 2005</w:t>
      </w:r>
      <w:r w:rsidR="00775CC7">
        <w:t> года</w:t>
      </w:r>
      <w:r w:rsidR="00F41363" w:rsidRPr="00F41363">
        <w:t xml:space="preserve"> предполагалось содействие развитию по</w:t>
      </w:r>
      <w:r w:rsidR="00F41363" w:rsidRPr="00F41363">
        <w:t>д</w:t>
      </w:r>
      <w:r w:rsidR="00F41363" w:rsidRPr="00F41363">
        <w:t>собных хозяйств, владельцы которых присоединили к приусадебным участкам земельные паи, полученные в результате распаевания сельскохозяйственных угодий; созданию сети предприятий и организаций агросервиса, прежде всего в сфере снабжения и сбыта продукции; развитию малого предпринимательства в сферах деятельности, связанных с сельскохозяйственным производством, в частности бытового и коммунального обслуживания населения, а также тури</w:t>
      </w:r>
      <w:r w:rsidR="00F41363" w:rsidRPr="00F41363">
        <w:t>з</w:t>
      </w:r>
      <w:r w:rsidR="00F41363" w:rsidRPr="00F41363">
        <w:t>ма; законодательное урегулирование вопросов занятости сельских жителей, получивших в личное пользование земельные участки в процессе реформир</w:t>
      </w:r>
      <w:r w:rsidR="00F41363" w:rsidRPr="00F41363">
        <w:t>о</w:t>
      </w:r>
      <w:r w:rsidR="00F41363" w:rsidRPr="00F41363">
        <w:t>вания сельскохозяйственных предприятий, и вопросов, связанных с предоста</w:t>
      </w:r>
      <w:r w:rsidR="00F41363" w:rsidRPr="00F41363">
        <w:t>в</w:t>
      </w:r>
      <w:r w:rsidR="00F41363" w:rsidRPr="00F41363">
        <w:t>лением таким гражданам статуса безработных в случае потери ими работы.</w:t>
      </w:r>
    </w:p>
    <w:p w:rsidR="004A1D95" w:rsidRDefault="004D2F79" w:rsidP="00F41363">
      <w:pPr>
        <w:pStyle w:val="SingleTxt"/>
      </w:pPr>
      <w:r>
        <w:tab/>
      </w:r>
      <w:r w:rsidR="00F41363" w:rsidRPr="00F41363">
        <w:t xml:space="preserve">Важная гарантия имущественных прав женщин, проживающих в сельской местности, при проведении аграрной реформы закреплена Постановлением Кабинета Министров Украины от 28.02.01 № 177 </w:t>
      </w:r>
      <w:r w:rsidR="00775CC7">
        <w:t>«</w:t>
      </w:r>
      <w:r w:rsidR="00F41363" w:rsidRPr="00F41363">
        <w:t>Об урегулировании вопр</w:t>
      </w:r>
      <w:r w:rsidR="00F41363" w:rsidRPr="00F41363">
        <w:t>о</w:t>
      </w:r>
      <w:r w:rsidR="00F41363" w:rsidRPr="00F41363">
        <w:t>сов обеспечения защиты имущественных прав крестьян в процессе реформ</w:t>
      </w:r>
      <w:r w:rsidR="00F41363" w:rsidRPr="00F41363">
        <w:t>и</w:t>
      </w:r>
      <w:r w:rsidR="00F41363" w:rsidRPr="00F41363">
        <w:t>рования аграрного сектора экономики</w:t>
      </w:r>
      <w:r w:rsidR="00775CC7">
        <w:t>»</w:t>
      </w:r>
      <w:r w:rsidR="00F41363" w:rsidRPr="00F41363">
        <w:t>. Согласно этому Постановлению к сп</w:t>
      </w:r>
      <w:r w:rsidR="00F41363" w:rsidRPr="00F41363">
        <w:t>и</w:t>
      </w:r>
      <w:r w:rsidR="00F41363" w:rsidRPr="00F41363">
        <w:t>ску лиц, имеющих право на имущественный пай, включаются все члены пре</w:t>
      </w:r>
      <w:r w:rsidR="00F41363" w:rsidRPr="00F41363">
        <w:t>д</w:t>
      </w:r>
      <w:r w:rsidR="00F41363" w:rsidRPr="00F41363">
        <w:t>приятия, а также лица, за которыми в соответствии с законодательством сохр</w:t>
      </w:r>
      <w:r w:rsidR="00F41363" w:rsidRPr="00F41363">
        <w:t>а</w:t>
      </w:r>
      <w:r w:rsidR="00F41363" w:rsidRPr="00F41363">
        <w:t>няется право на имущественный пай, в частности женщины, находящиеся в отпуске по беременности и родам, а также лица, находящиеся в отпуске по уходу за ребенком.</w:t>
      </w:r>
    </w:p>
    <w:p w:rsidR="004D2F79" w:rsidRPr="004D2F79" w:rsidRDefault="004D2F79" w:rsidP="004D2F79">
      <w:pPr>
        <w:pStyle w:val="SingleTxt"/>
        <w:spacing w:after="0" w:line="120" w:lineRule="exact"/>
        <w:rPr>
          <w:sz w:val="10"/>
        </w:rPr>
      </w:pPr>
    </w:p>
    <w:p w:rsidR="004D2F79" w:rsidRPr="004D2F79" w:rsidRDefault="004D2F79" w:rsidP="004D2F79">
      <w:pPr>
        <w:pStyle w:val="SingleTxt"/>
        <w:spacing w:after="0" w:line="120" w:lineRule="exact"/>
        <w:rPr>
          <w:sz w:val="10"/>
        </w:rPr>
      </w:pPr>
    </w:p>
    <w:p w:rsidR="004D2F79" w:rsidRDefault="00775CC7" w:rsidP="004D2F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4D2F79">
        <w:tab/>
      </w:r>
      <w:r w:rsidR="004D2F79">
        <w:tab/>
      </w:r>
      <w:r w:rsidR="004D2F79" w:rsidRPr="004D2F79">
        <w:t>Часть І</w:t>
      </w:r>
      <w:r w:rsidR="004D2F79" w:rsidRPr="004D2F79">
        <w:rPr>
          <w:lang w:val="en-GB"/>
        </w:rPr>
        <w:t>V</w:t>
      </w:r>
    </w:p>
    <w:p w:rsidR="004D2F79" w:rsidRPr="004D2F79" w:rsidRDefault="004D2F79" w:rsidP="004D2F79">
      <w:pPr>
        <w:pStyle w:val="SingleTxt"/>
        <w:spacing w:after="0" w:line="120" w:lineRule="exact"/>
        <w:rPr>
          <w:sz w:val="10"/>
        </w:rPr>
      </w:pPr>
    </w:p>
    <w:p w:rsidR="004D2F79" w:rsidRPr="004D2F79" w:rsidRDefault="004D2F79" w:rsidP="004D2F79">
      <w:pPr>
        <w:pStyle w:val="SingleTxt"/>
        <w:spacing w:after="0" w:line="120" w:lineRule="exact"/>
        <w:rPr>
          <w:sz w:val="10"/>
        </w:rPr>
      </w:pPr>
    </w:p>
    <w:p w:rsidR="004D2F79" w:rsidRPr="004D2F79" w:rsidRDefault="004D2F79" w:rsidP="004D2F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D2F79">
        <w:t>Статья 15</w:t>
      </w:r>
    </w:p>
    <w:p w:rsidR="004D2F79" w:rsidRPr="004D2F79" w:rsidRDefault="004D2F79" w:rsidP="004D2F79">
      <w:pPr>
        <w:pStyle w:val="SingleTxt"/>
        <w:spacing w:after="0" w:line="120" w:lineRule="exact"/>
        <w:rPr>
          <w:b/>
          <w:sz w:val="10"/>
        </w:rPr>
      </w:pPr>
    </w:p>
    <w:p w:rsidR="004D2F79" w:rsidRPr="004D2F79" w:rsidRDefault="004D2F79" w:rsidP="004D2F79">
      <w:pPr>
        <w:pStyle w:val="SingleTxt"/>
        <w:rPr>
          <w:i/>
          <w:iCs/>
        </w:rPr>
      </w:pPr>
      <w:r w:rsidRPr="004D2F79">
        <w:rPr>
          <w:i/>
          <w:iCs/>
        </w:rPr>
        <w:t>1.</w:t>
      </w:r>
      <w:r>
        <w:rPr>
          <w:i/>
          <w:iCs/>
        </w:rPr>
        <w:tab/>
      </w:r>
      <w:r w:rsidRPr="004D2F79">
        <w:rPr>
          <w:i/>
          <w:iCs/>
        </w:rPr>
        <w:t>Государства-участники признают за женщинами равенство с мужчин</w:t>
      </w:r>
      <w:r w:rsidRPr="004D2F79">
        <w:rPr>
          <w:i/>
          <w:iCs/>
        </w:rPr>
        <w:t>а</w:t>
      </w:r>
      <w:r w:rsidRPr="004D2F79">
        <w:rPr>
          <w:i/>
          <w:iCs/>
        </w:rPr>
        <w:t xml:space="preserve">ми перед законом. </w:t>
      </w:r>
    </w:p>
    <w:p w:rsidR="004D2F79" w:rsidRPr="004D2F79" w:rsidRDefault="004D2F79" w:rsidP="004D2F79">
      <w:pPr>
        <w:pStyle w:val="SingleTxt"/>
        <w:rPr>
          <w:i/>
          <w:iCs/>
        </w:rPr>
      </w:pPr>
      <w:r w:rsidRPr="004D2F79">
        <w:rPr>
          <w:i/>
          <w:iCs/>
        </w:rPr>
        <w:t>2.</w:t>
      </w:r>
      <w:r>
        <w:rPr>
          <w:i/>
          <w:iCs/>
        </w:rPr>
        <w:tab/>
      </w:r>
      <w:r w:rsidRPr="004D2F79">
        <w:rPr>
          <w:i/>
          <w:iCs/>
        </w:rPr>
        <w:t>Государства-участники предоставляют женщинам одинаковую с му</w:t>
      </w:r>
      <w:r w:rsidRPr="004D2F79">
        <w:rPr>
          <w:i/>
          <w:iCs/>
        </w:rPr>
        <w:t>ж</w:t>
      </w:r>
      <w:r w:rsidRPr="004D2F79">
        <w:rPr>
          <w:i/>
          <w:iCs/>
        </w:rPr>
        <w:t>чинами гражданскую правоспособность и одинаковые возможности ее реал</w:t>
      </w:r>
      <w:r w:rsidRPr="004D2F79">
        <w:rPr>
          <w:i/>
          <w:iCs/>
        </w:rPr>
        <w:t>и</w:t>
      </w:r>
      <w:r w:rsidRPr="004D2F79">
        <w:rPr>
          <w:i/>
          <w:iCs/>
        </w:rPr>
        <w:t>зации. Они, в частности, обеспечивают им равные права при заключении дог</w:t>
      </w:r>
      <w:r w:rsidRPr="004D2F79">
        <w:rPr>
          <w:i/>
          <w:iCs/>
        </w:rPr>
        <w:t>о</w:t>
      </w:r>
      <w:r w:rsidRPr="004D2F79">
        <w:rPr>
          <w:i/>
          <w:iCs/>
        </w:rPr>
        <w:t xml:space="preserve">воров и управлении имуществом, а также равное отношение к ним на всех этапах разбирательства в судах и трибуналах. </w:t>
      </w:r>
    </w:p>
    <w:p w:rsidR="004D2F79" w:rsidRPr="004D2F79" w:rsidRDefault="004D2F79" w:rsidP="004D2F79">
      <w:pPr>
        <w:pStyle w:val="SingleTxt"/>
        <w:rPr>
          <w:i/>
          <w:iCs/>
        </w:rPr>
      </w:pPr>
      <w:r w:rsidRPr="004D2F79">
        <w:rPr>
          <w:i/>
          <w:iCs/>
        </w:rPr>
        <w:t>3.</w:t>
      </w:r>
      <w:r>
        <w:rPr>
          <w:i/>
          <w:iCs/>
        </w:rPr>
        <w:tab/>
      </w:r>
      <w:r w:rsidRPr="004D2F79">
        <w:rPr>
          <w:i/>
          <w:iCs/>
        </w:rPr>
        <w:t>Государства-участники соглашаются, что все договоры и все другие ч</w:t>
      </w:r>
      <w:r w:rsidRPr="004D2F79">
        <w:rPr>
          <w:i/>
          <w:iCs/>
        </w:rPr>
        <w:t>а</w:t>
      </w:r>
      <w:r w:rsidRPr="004D2F79">
        <w:rPr>
          <w:i/>
          <w:iCs/>
        </w:rPr>
        <w:t>стные документы любого рода, имеющие своим правовым последствием огр</w:t>
      </w:r>
      <w:r w:rsidRPr="004D2F79">
        <w:rPr>
          <w:i/>
          <w:iCs/>
        </w:rPr>
        <w:t>а</w:t>
      </w:r>
      <w:r w:rsidRPr="004D2F79">
        <w:rPr>
          <w:i/>
          <w:iCs/>
        </w:rPr>
        <w:t xml:space="preserve">ничение правоспособности женщин, считаются недействительными. </w:t>
      </w:r>
    </w:p>
    <w:p w:rsidR="004D2F79" w:rsidRPr="004D2F79" w:rsidRDefault="004D2F79" w:rsidP="004D2F79">
      <w:pPr>
        <w:pStyle w:val="SingleTxt"/>
      </w:pPr>
      <w:r w:rsidRPr="004D2F79">
        <w:rPr>
          <w:i/>
          <w:iCs/>
        </w:rPr>
        <w:t>4.</w:t>
      </w:r>
      <w:r>
        <w:rPr>
          <w:i/>
          <w:iCs/>
        </w:rPr>
        <w:tab/>
      </w:r>
      <w:r w:rsidRPr="004D2F79">
        <w:rPr>
          <w:i/>
          <w:iCs/>
        </w:rPr>
        <w:t>Государства-участники предоставляют мужчинам и женщинам один</w:t>
      </w:r>
      <w:r w:rsidRPr="004D2F79">
        <w:rPr>
          <w:i/>
          <w:iCs/>
        </w:rPr>
        <w:t>а</w:t>
      </w:r>
      <w:r w:rsidRPr="004D2F79">
        <w:rPr>
          <w:i/>
          <w:iCs/>
        </w:rPr>
        <w:t>ковые права в отношении законодательства, касающегося передвижения лиц и свободы выбора места проживания и местожительства</w:t>
      </w:r>
      <w:r w:rsidRPr="004D2F79">
        <w:t xml:space="preserve">. </w:t>
      </w:r>
    </w:p>
    <w:p w:rsidR="004D2F79" w:rsidRPr="004D2F79" w:rsidRDefault="004D2F79" w:rsidP="004D2F79">
      <w:pPr>
        <w:pStyle w:val="SingleTxt"/>
      </w:pPr>
      <w:r>
        <w:rPr>
          <w:i/>
        </w:rPr>
        <w:tab/>
      </w:r>
      <w:r w:rsidRPr="004D2F79">
        <w:t>В соответствии с Основным законом Украины все граждане Украины, н</w:t>
      </w:r>
      <w:r w:rsidRPr="004D2F79">
        <w:t>е</w:t>
      </w:r>
      <w:r w:rsidRPr="004D2F79">
        <w:t xml:space="preserve">зависимо от пола, являются равными перед законом. Важным дополнением к положению Конституции Украины о равноправии граждан независимо от пола является статья 161 Уголовного кодекса Украины: </w:t>
      </w:r>
      <w:r w:rsidR="00E11834">
        <w:t>«</w:t>
      </w:r>
      <w:r w:rsidRPr="004D2F79">
        <w:t>Нарушение равноправия граждан в зависимости от их расовой, национальной принадлежности или о</w:t>
      </w:r>
      <w:r w:rsidRPr="004D2F79">
        <w:t>т</w:t>
      </w:r>
      <w:r w:rsidRPr="004D2F79">
        <w:t>ношения к религии</w:t>
      </w:r>
      <w:r w:rsidR="00E11834">
        <w:t>»</w:t>
      </w:r>
      <w:r w:rsidRPr="004D2F79">
        <w:t>. Согласно этой статье, прямое или косвенное ограничение прав или установление прямых или косвенных привилегий граждан по призн</w:t>
      </w:r>
      <w:r w:rsidRPr="004D2F79">
        <w:t>а</w:t>
      </w:r>
      <w:r w:rsidRPr="004D2F79">
        <w:t>ку расы, цвету, политических, религиозных и прочих убеждений, пола, этнич</w:t>
      </w:r>
      <w:r w:rsidRPr="004D2F79">
        <w:t>е</w:t>
      </w:r>
      <w:r w:rsidRPr="004D2F79">
        <w:t>ского и социального происхождения, имущественного состояния, местож</w:t>
      </w:r>
      <w:r w:rsidRPr="004D2F79">
        <w:t>и</w:t>
      </w:r>
      <w:r w:rsidRPr="004D2F79">
        <w:t>тельства, по языковым или другими признаками карается Законом.</w:t>
      </w:r>
    </w:p>
    <w:p w:rsidR="004D2F79" w:rsidRPr="004D2F79" w:rsidRDefault="00C63CB1" w:rsidP="004D2F79">
      <w:pPr>
        <w:pStyle w:val="SingleTxt"/>
      </w:pPr>
      <w:r>
        <w:tab/>
      </w:r>
      <w:r w:rsidR="004D2F79" w:rsidRPr="004D2F79">
        <w:t xml:space="preserve">Пунктом 2 статьи 15 Конвенции </w:t>
      </w:r>
      <w:r w:rsidR="00E11834">
        <w:t>г</w:t>
      </w:r>
      <w:r w:rsidR="004D2F79" w:rsidRPr="004D2F79">
        <w:t xml:space="preserve">осударства-участники обязуются </w:t>
      </w:r>
      <w:r w:rsidR="004D2F79" w:rsidRPr="004D2F79">
        <w:rPr>
          <w:b/>
        </w:rPr>
        <w:t>пр</w:t>
      </w:r>
      <w:r w:rsidR="004D2F79" w:rsidRPr="004D2F79">
        <w:rPr>
          <w:b/>
        </w:rPr>
        <w:t>е</w:t>
      </w:r>
      <w:r w:rsidR="004D2F79" w:rsidRPr="004D2F79">
        <w:rPr>
          <w:b/>
        </w:rPr>
        <w:t>доставлять женщинам одинаковую с мужчинами гражданскую правосп</w:t>
      </w:r>
      <w:r w:rsidR="004D2F79" w:rsidRPr="004D2F79">
        <w:rPr>
          <w:b/>
        </w:rPr>
        <w:t>о</w:t>
      </w:r>
      <w:r w:rsidR="004D2F79" w:rsidRPr="004D2F79">
        <w:rPr>
          <w:b/>
        </w:rPr>
        <w:t>собность и одинаковые возможности ее реализации</w:t>
      </w:r>
      <w:r w:rsidR="004D2F79" w:rsidRPr="004D2F79">
        <w:t>.</w:t>
      </w:r>
    </w:p>
    <w:p w:rsidR="004D2F79" w:rsidRPr="004D2F79" w:rsidRDefault="00C63CB1" w:rsidP="004D2F79">
      <w:pPr>
        <w:pStyle w:val="SingleTxt"/>
      </w:pPr>
      <w:r>
        <w:tab/>
      </w:r>
      <w:r w:rsidR="004D2F79" w:rsidRPr="004D2F79">
        <w:t>Согласно статье 25</w:t>
      </w:r>
      <w:r w:rsidR="004D2F79" w:rsidRPr="004D2F79">
        <w:rPr>
          <w:b/>
        </w:rPr>
        <w:t xml:space="preserve"> </w:t>
      </w:r>
      <w:r w:rsidR="004D2F79" w:rsidRPr="004D2F79">
        <w:t>Гражданского кодекса Украины способность иметь гражданские права</w:t>
      </w:r>
      <w:r w:rsidR="004D2F79" w:rsidRPr="004D2F79">
        <w:rPr>
          <w:b/>
        </w:rPr>
        <w:t xml:space="preserve"> </w:t>
      </w:r>
      <w:r w:rsidR="004D2F79" w:rsidRPr="004D2F79">
        <w:t>и обязанности (гражданская правоспособность) признается</w:t>
      </w:r>
      <w:r w:rsidR="004D2F79" w:rsidRPr="004D2F79">
        <w:rPr>
          <w:b/>
        </w:rPr>
        <w:t xml:space="preserve"> </w:t>
      </w:r>
      <w:r w:rsidR="004D2F79" w:rsidRPr="004D2F79">
        <w:t>в равной степени за всеми гражданами</w:t>
      </w:r>
      <w:r w:rsidR="004D2F79" w:rsidRPr="004D2F79">
        <w:rPr>
          <w:b/>
        </w:rPr>
        <w:t xml:space="preserve"> </w:t>
      </w:r>
      <w:r w:rsidR="004D2F79" w:rsidRPr="004D2F79">
        <w:t>Украины независимо от пола. Прав</w:t>
      </w:r>
      <w:r w:rsidR="004D2F79" w:rsidRPr="004D2F79">
        <w:t>о</w:t>
      </w:r>
      <w:r w:rsidR="004D2F79" w:rsidRPr="004D2F79">
        <w:t xml:space="preserve">способность гражданина/гражданки возникает в момент его/ее рождения и прекращается со смертью. </w:t>
      </w:r>
    </w:p>
    <w:p w:rsidR="004D2F79" w:rsidRPr="004D2F79" w:rsidRDefault="00C63CB1" w:rsidP="004D2F79">
      <w:pPr>
        <w:pStyle w:val="SingleTxt"/>
      </w:pPr>
      <w:r>
        <w:tab/>
      </w:r>
      <w:r w:rsidR="004D2F79" w:rsidRPr="004D2F79">
        <w:t>Гражданской дееспособностью физического лица считается его спосо</w:t>
      </w:r>
      <w:r w:rsidR="004D2F79" w:rsidRPr="004D2F79">
        <w:t>б</w:t>
      </w:r>
      <w:r w:rsidR="004D2F79" w:rsidRPr="004D2F79">
        <w:t>ность своими действиями приобретать гражданские права и самостоятел</w:t>
      </w:r>
      <w:r w:rsidR="004D2F79" w:rsidRPr="004D2F79">
        <w:t>ь</w:t>
      </w:r>
      <w:r w:rsidR="004D2F79" w:rsidRPr="004D2F79">
        <w:t>но их осуществлять, а также способность своими действиями создавать для с</w:t>
      </w:r>
      <w:r w:rsidR="004D2F79" w:rsidRPr="004D2F79">
        <w:t>е</w:t>
      </w:r>
      <w:r w:rsidR="004D2F79" w:rsidRPr="004D2F79">
        <w:t>бя гражданские обязанности, самостоятельно их исполнять и нести ответстве</w:t>
      </w:r>
      <w:r w:rsidR="004D2F79" w:rsidRPr="004D2F79">
        <w:t>н</w:t>
      </w:r>
      <w:r w:rsidR="004D2F79" w:rsidRPr="004D2F79">
        <w:t>ность в случае их невыполнения. Мужчина и женщина имеют одинаковые имущественные и неимущественные права.</w:t>
      </w:r>
    </w:p>
    <w:p w:rsidR="004D2F79" w:rsidRPr="004D2F79" w:rsidRDefault="00C63CB1" w:rsidP="004D2F79">
      <w:pPr>
        <w:pStyle w:val="SingleTxt"/>
      </w:pPr>
      <w:r>
        <w:tab/>
      </w:r>
      <w:r w:rsidR="004D2F79" w:rsidRPr="004D2F79">
        <w:t>Равная гражданская правоспособность мужчин и женщин обеспечивает женщинам равные права при заключении договоров и управлению имущес</w:t>
      </w:r>
      <w:r w:rsidR="004D2F79" w:rsidRPr="004D2F79">
        <w:t>т</w:t>
      </w:r>
      <w:r w:rsidR="004D2F79" w:rsidRPr="004D2F79">
        <w:t>вом, а также равное отношение к ним на всех этапах судебного разбирательс</w:t>
      </w:r>
      <w:r w:rsidR="004D2F79" w:rsidRPr="004D2F79">
        <w:t>т</w:t>
      </w:r>
      <w:r w:rsidR="004D2F79" w:rsidRPr="004D2F79">
        <w:t>ва. Семейный кодекс Украины гарантирует женщинам равные с мужчинами права на управление общим имуществом. Согласно статье 60 Семейного коде</w:t>
      </w:r>
      <w:r w:rsidR="004D2F79" w:rsidRPr="004D2F79">
        <w:t>к</w:t>
      </w:r>
      <w:r w:rsidR="004D2F79" w:rsidRPr="004D2F79">
        <w:t xml:space="preserve">са имущество, приобретенное супругами во время брака, принадлежит жене и мужу на праве общего совместного имущества. </w:t>
      </w:r>
    </w:p>
    <w:p w:rsidR="004D2F79" w:rsidRPr="004D2F79" w:rsidRDefault="00C63CB1" w:rsidP="004D2F79">
      <w:pPr>
        <w:pStyle w:val="SingleTxt"/>
      </w:pPr>
      <w:r>
        <w:tab/>
      </w:r>
      <w:r w:rsidR="004D2F79" w:rsidRPr="004D2F79">
        <w:t>Что касается равного отношения к женщинам на всех этапах судебного разбирательства, то правосудие в Украине осуществляется на основании раве</w:t>
      </w:r>
      <w:r w:rsidR="004D2F79" w:rsidRPr="004D2F79">
        <w:t>н</w:t>
      </w:r>
      <w:r w:rsidR="004D2F79" w:rsidRPr="004D2F79">
        <w:t>ства граждан перед законом и судом независимо от их происхождения, соц</w:t>
      </w:r>
      <w:r w:rsidR="004D2F79" w:rsidRPr="004D2F79">
        <w:t>и</w:t>
      </w:r>
      <w:r w:rsidR="004D2F79" w:rsidRPr="004D2F79">
        <w:t>ального статуса, местожительства и пола. Также женщина наравне с мужчиной имеет равный доступ к юридическим службам и консультациям. На сегодня при органах юстиции функционирует 842 общественные приемные, при райг</w:t>
      </w:r>
      <w:r w:rsidR="004D2F79" w:rsidRPr="004D2F79">
        <w:t>о</w:t>
      </w:r>
      <w:r w:rsidR="004D2F79" w:rsidRPr="004D2F79">
        <w:t>садминистрациях, центрах социальных служб для молодежи, исполнительных органах районных, городских советов их насчитывается 1240. Создано 1540</w:t>
      </w:r>
      <w:r w:rsidR="005110C1">
        <w:t> </w:t>
      </w:r>
      <w:r w:rsidR="004D2F79" w:rsidRPr="004D2F79">
        <w:t>выездных консультационных пунктов, которые во время более чем 4</w:t>
      </w:r>
      <w:r w:rsidR="00E11834">
        <w:t>000 </w:t>
      </w:r>
      <w:r w:rsidR="004D2F79" w:rsidRPr="004D2F79">
        <w:t>выездов предоставили правовую помощь гражданам отдаленных районов сельской местности. В 2005</w:t>
      </w:r>
      <w:r w:rsidR="00E11834">
        <w:t> году</w:t>
      </w:r>
      <w:r w:rsidR="004D2F79" w:rsidRPr="004D2F79">
        <w:t xml:space="preserve"> свыше 163</w:t>
      </w:r>
      <w:r w:rsidR="00E11834">
        <w:t> 000 </w:t>
      </w:r>
      <w:r w:rsidR="004D2F79" w:rsidRPr="004D2F79">
        <w:t>граждан получили правовую помощь в общественных приемных.</w:t>
      </w:r>
    </w:p>
    <w:p w:rsidR="004D2F79" w:rsidRPr="004D2F79" w:rsidRDefault="00C63CB1" w:rsidP="00C63CB1">
      <w:pPr>
        <w:pStyle w:val="SingleTxt"/>
        <w:ind w:left="1742" w:hanging="475"/>
        <w:rPr>
          <w:i/>
        </w:rPr>
      </w:pPr>
      <w:r>
        <w:rPr>
          <w:i/>
        </w:rPr>
        <w:tab/>
      </w:r>
      <w:r w:rsidR="004D2F79" w:rsidRPr="004D2F79">
        <w:rPr>
          <w:i/>
        </w:rPr>
        <w:t>Следует добавить информацию о работе общественных организаций с</w:t>
      </w:r>
      <w:r w:rsidR="005110C1">
        <w:rPr>
          <w:i/>
        </w:rPr>
        <w:t> </w:t>
      </w:r>
      <w:r w:rsidR="004D2F79" w:rsidRPr="004D2F79">
        <w:rPr>
          <w:i/>
        </w:rPr>
        <w:t>судьями</w:t>
      </w:r>
    </w:p>
    <w:p w:rsidR="004D2F79" w:rsidRPr="004D2F79" w:rsidRDefault="00C63CB1" w:rsidP="004D2F79">
      <w:pPr>
        <w:pStyle w:val="SingleTxt"/>
        <w:rPr>
          <w:b/>
        </w:rPr>
      </w:pPr>
      <w:r>
        <w:tab/>
      </w:r>
      <w:r w:rsidR="004D2F79" w:rsidRPr="004D2F79">
        <w:t>Согласно части 3 статьи 15 Конвенции государства-участники соглашаю</w:t>
      </w:r>
      <w:r w:rsidR="004D2F79" w:rsidRPr="004D2F79">
        <w:t>т</w:t>
      </w:r>
      <w:r w:rsidR="004D2F79" w:rsidRPr="004D2F79">
        <w:t xml:space="preserve">ся </w:t>
      </w:r>
      <w:r w:rsidR="004D2F79" w:rsidRPr="004D2F79">
        <w:rPr>
          <w:b/>
        </w:rPr>
        <w:t>признать недействительными все договоры и все другие частные док</w:t>
      </w:r>
      <w:r w:rsidR="004D2F79" w:rsidRPr="004D2F79">
        <w:rPr>
          <w:b/>
        </w:rPr>
        <w:t>у</w:t>
      </w:r>
      <w:r w:rsidR="004D2F79" w:rsidRPr="004D2F79">
        <w:rPr>
          <w:b/>
        </w:rPr>
        <w:t xml:space="preserve">менты любого рода, имеющие своим правовым последствием ограничение правоспособности женщин. </w:t>
      </w:r>
    </w:p>
    <w:p w:rsidR="004D2F79" w:rsidRPr="004D2F79" w:rsidRDefault="00C63CB1" w:rsidP="004D2F79">
      <w:pPr>
        <w:pStyle w:val="SingleTxt"/>
      </w:pPr>
      <w:r>
        <w:tab/>
      </w:r>
      <w:r w:rsidR="004D2F79" w:rsidRPr="004D2F79">
        <w:t>Украинским законодательством, а именно статьей 27 Гражданского коде</w:t>
      </w:r>
      <w:r w:rsidR="004D2F79" w:rsidRPr="004D2F79">
        <w:t>к</w:t>
      </w:r>
      <w:r w:rsidR="004D2F79" w:rsidRPr="004D2F79">
        <w:t>са Украины, гарантируется возможность физического лица иметь не запреще</w:t>
      </w:r>
      <w:r w:rsidR="004D2F79" w:rsidRPr="004D2F79">
        <w:t>н</w:t>
      </w:r>
      <w:r w:rsidR="004D2F79" w:rsidRPr="004D2F79">
        <w:t>ные законом гражданские права и обязанности, а правовые действия, огран</w:t>
      </w:r>
      <w:r w:rsidR="004D2F79" w:rsidRPr="004D2F79">
        <w:t>и</w:t>
      </w:r>
      <w:r w:rsidR="004D2F79" w:rsidRPr="004D2F79">
        <w:t>чивающие возможность физического лица иметь не запрещенные законом гр</w:t>
      </w:r>
      <w:r w:rsidR="004D2F79" w:rsidRPr="004D2F79">
        <w:t>а</w:t>
      </w:r>
      <w:r w:rsidR="004D2F79" w:rsidRPr="004D2F79">
        <w:t>жданские права и обязанности, являются никчемными.</w:t>
      </w:r>
    </w:p>
    <w:p w:rsidR="004D2F79" w:rsidRPr="004D2F79" w:rsidRDefault="00C63CB1" w:rsidP="004D2F79">
      <w:pPr>
        <w:pStyle w:val="SingleTxt"/>
        <w:rPr>
          <w:b/>
        </w:rPr>
      </w:pPr>
      <w:r>
        <w:tab/>
      </w:r>
      <w:r w:rsidR="004D2F79" w:rsidRPr="004D2F79">
        <w:t xml:space="preserve">Часть 4 комментируемой статьи </w:t>
      </w:r>
      <w:r w:rsidR="004D2F79" w:rsidRPr="004D2F79">
        <w:rPr>
          <w:b/>
        </w:rPr>
        <w:t>предоставляет мужчинам и женщинам одинаковые права в отношении законодательства, касающегося передв</w:t>
      </w:r>
      <w:r w:rsidR="004D2F79" w:rsidRPr="004D2F79">
        <w:rPr>
          <w:b/>
        </w:rPr>
        <w:t>и</w:t>
      </w:r>
      <w:r w:rsidR="004D2F79" w:rsidRPr="004D2F79">
        <w:rPr>
          <w:b/>
        </w:rPr>
        <w:t xml:space="preserve">жения лиц и свободы выбора места проживания и местожительства. </w:t>
      </w:r>
    </w:p>
    <w:p w:rsidR="004D2F79" w:rsidRPr="004D2F79" w:rsidRDefault="00C63CB1" w:rsidP="004D2F79">
      <w:pPr>
        <w:pStyle w:val="SingleTxt"/>
      </w:pPr>
      <w:r>
        <w:tab/>
      </w:r>
      <w:r w:rsidR="004D2F79" w:rsidRPr="004D2F79">
        <w:t>Право на свободу передвижения и выбора местожительства закреплено в ряде базовых международных документов, ратифицированных Украиной, а именно: Общая декларация прав человека, Международный пакт о гражда</w:t>
      </w:r>
      <w:r w:rsidR="004D2F79" w:rsidRPr="004D2F79">
        <w:t>н</w:t>
      </w:r>
      <w:r w:rsidR="004D2F79" w:rsidRPr="004D2F79">
        <w:t>ских и политических правах, Протокол № 4 к Конвенции о защите прав челов</w:t>
      </w:r>
      <w:r w:rsidR="004D2F79" w:rsidRPr="004D2F79">
        <w:t>е</w:t>
      </w:r>
      <w:r w:rsidR="004D2F79" w:rsidRPr="004D2F79">
        <w:t>ка и осно</w:t>
      </w:r>
      <w:r w:rsidR="004D2F79" w:rsidRPr="004D2F79">
        <w:t>в</w:t>
      </w:r>
      <w:r w:rsidR="004D2F79" w:rsidRPr="004D2F79">
        <w:t>ных свобод.</w:t>
      </w:r>
    </w:p>
    <w:p w:rsidR="004D2F79" w:rsidRPr="004D2F79" w:rsidRDefault="00C63CB1" w:rsidP="004D2F79">
      <w:pPr>
        <w:pStyle w:val="SingleTxt"/>
      </w:pPr>
      <w:r>
        <w:tab/>
      </w:r>
      <w:r w:rsidR="004D2F79" w:rsidRPr="004D2F79">
        <w:t>Право на свободное передвижение по территории Украины предоставл</w:t>
      </w:r>
      <w:r w:rsidR="004D2F79" w:rsidRPr="004D2F79">
        <w:t>я</w:t>
      </w:r>
      <w:r w:rsidR="004D2F79" w:rsidRPr="004D2F79">
        <w:t>ется Основным Законом Украины. Согласно статье 33 Конституции каждому, кто на законных основаниях находится на территории Украины, гарантируется свобода передвижения, свободный выбор местожительства, право свободно о</w:t>
      </w:r>
      <w:r w:rsidR="004D2F79" w:rsidRPr="004D2F79">
        <w:t>с</w:t>
      </w:r>
      <w:r w:rsidR="004D2F79" w:rsidRPr="004D2F79">
        <w:t>тавлять территорию Украины, за исключением ограничений, установленных законом. Граждане Украины не могут быть лишены права возврата в Украину в л</w:t>
      </w:r>
      <w:r w:rsidR="004D2F79" w:rsidRPr="004D2F79">
        <w:t>ю</w:t>
      </w:r>
      <w:r w:rsidR="004D2F79" w:rsidRPr="004D2F79">
        <w:t>бое время.</w:t>
      </w:r>
    </w:p>
    <w:p w:rsidR="004D2F79" w:rsidRPr="004D2F79" w:rsidRDefault="00C63CB1" w:rsidP="004D2F79">
      <w:pPr>
        <w:pStyle w:val="SingleTxt"/>
      </w:pPr>
      <w:r>
        <w:tab/>
      </w:r>
      <w:r w:rsidR="004D2F79" w:rsidRPr="004D2F79">
        <w:t>Согласно статье 29 Гражданского кодекса Украины местожительством ф</w:t>
      </w:r>
      <w:r w:rsidR="004D2F79" w:rsidRPr="004D2F79">
        <w:t>и</w:t>
      </w:r>
      <w:r w:rsidR="004D2F79" w:rsidRPr="004D2F79">
        <w:t>зического лица является жилой дом, квартира, иное помещение, пригодное для проживания в нем, в соответствующем населенном пункте, в котором физич</w:t>
      </w:r>
      <w:r w:rsidR="004D2F79" w:rsidRPr="004D2F79">
        <w:t>е</w:t>
      </w:r>
      <w:r w:rsidR="004D2F79" w:rsidRPr="004D2F79">
        <w:t xml:space="preserve">ское лицо проживает постоянно, преимущественно или временно. </w:t>
      </w:r>
    </w:p>
    <w:p w:rsidR="004D2F79" w:rsidRPr="004D2F79" w:rsidRDefault="00C63CB1" w:rsidP="004D2F79">
      <w:pPr>
        <w:pStyle w:val="SingleTxt"/>
      </w:pPr>
      <w:r>
        <w:tab/>
      </w:r>
      <w:r w:rsidR="004D2F79" w:rsidRPr="004D2F79">
        <w:t xml:space="preserve">Право передвижения лиц регулируется Законом Украины </w:t>
      </w:r>
      <w:r w:rsidR="00E11834">
        <w:t>«</w:t>
      </w:r>
      <w:r w:rsidR="004D2F79" w:rsidRPr="004D2F79">
        <w:t>О порядке в</w:t>
      </w:r>
      <w:r w:rsidR="004D2F79" w:rsidRPr="004D2F79">
        <w:t>ы</w:t>
      </w:r>
      <w:r w:rsidR="004D2F79" w:rsidRPr="004D2F79">
        <w:t xml:space="preserve">езда из Украины и въезда </w:t>
      </w:r>
      <w:r w:rsidR="00E11834">
        <w:t>в</w:t>
      </w:r>
      <w:r w:rsidR="004D2F79" w:rsidRPr="004D2F79">
        <w:t xml:space="preserve"> Украин</w:t>
      </w:r>
      <w:r w:rsidR="00E11834">
        <w:t>у</w:t>
      </w:r>
      <w:r w:rsidR="004D2F79" w:rsidRPr="004D2F79">
        <w:t xml:space="preserve"> граждан Украины</w:t>
      </w:r>
      <w:r w:rsidR="00E11834">
        <w:t>»</w:t>
      </w:r>
      <w:r w:rsidR="004D2F79" w:rsidRPr="004D2F79">
        <w:t xml:space="preserve"> от 21.01.1994 г. Этот Закон регулирует порядок осуществления права граждан Украины на выезд из Украины и въезд в Украину, порядок оформления документов для зарубежных поездок, определяет случаи временного ограничения права граждан на выезд из Укра</w:t>
      </w:r>
      <w:r w:rsidR="004D2F79" w:rsidRPr="004D2F79">
        <w:t>и</w:t>
      </w:r>
      <w:r w:rsidR="004D2F79" w:rsidRPr="004D2F79">
        <w:t>ны и устанавливает порядок решения споров в этой сфере. Гражданин Украины имеет право выезда из Украины, кроме случаев, предусмотренных этим Зак</w:t>
      </w:r>
      <w:r w:rsidR="004D2F79" w:rsidRPr="004D2F79">
        <w:t>о</w:t>
      </w:r>
      <w:r w:rsidR="004D2F79" w:rsidRPr="004D2F79">
        <w:t xml:space="preserve">ном, и въезда в Украину. </w:t>
      </w:r>
    </w:p>
    <w:p w:rsidR="004D2F79" w:rsidRPr="004D2F79" w:rsidRDefault="00E11834" w:rsidP="004D2F79">
      <w:pPr>
        <w:pStyle w:val="SingleTxt"/>
        <w:rPr>
          <w:i/>
        </w:rPr>
      </w:pPr>
      <w:r>
        <w:tab/>
      </w:r>
      <w:r w:rsidR="004D2F79" w:rsidRPr="004D2F79">
        <w:t>Итак, Украина, как Государство</w:t>
      </w:r>
      <w:r w:rsidR="00696A37">
        <w:t xml:space="preserve"> — </w:t>
      </w:r>
      <w:r w:rsidR="004D2F79" w:rsidRPr="004D2F79">
        <w:t>участник Конвенции, придерживается взятых на себя обязательств по предоставлению мужчинам и женщинам один</w:t>
      </w:r>
      <w:r w:rsidR="004D2F79" w:rsidRPr="004D2F79">
        <w:t>а</w:t>
      </w:r>
      <w:r w:rsidR="004D2F79" w:rsidRPr="004D2F79">
        <w:t>ковых прав на передвижение лиц, свободы выбора места проживания и мест</w:t>
      </w:r>
      <w:r w:rsidR="004D2F79" w:rsidRPr="004D2F79">
        <w:t>о</w:t>
      </w:r>
      <w:r w:rsidR="004D2F79" w:rsidRPr="004D2F79">
        <w:t>жительства и гарантирует равенство женщин и мужчин перед законом.</w:t>
      </w:r>
    </w:p>
    <w:p w:rsidR="00C63CB1" w:rsidRPr="00C63CB1" w:rsidRDefault="00C63CB1" w:rsidP="00C63CB1">
      <w:pPr>
        <w:pStyle w:val="SingleTxt"/>
        <w:spacing w:after="0" w:line="120" w:lineRule="exact"/>
        <w:rPr>
          <w:sz w:val="10"/>
        </w:rPr>
      </w:pPr>
    </w:p>
    <w:p w:rsidR="004D2F79" w:rsidRDefault="00C63CB1" w:rsidP="00C63C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D2F79" w:rsidRPr="004D2F79">
        <w:t>Статья 16</w:t>
      </w:r>
    </w:p>
    <w:p w:rsidR="00C63CB1" w:rsidRPr="00C63CB1" w:rsidRDefault="00C63CB1" w:rsidP="00C63CB1">
      <w:pPr>
        <w:pStyle w:val="SingleTxt"/>
        <w:spacing w:after="0" w:line="120" w:lineRule="exact"/>
        <w:rPr>
          <w:sz w:val="10"/>
        </w:rPr>
      </w:pPr>
    </w:p>
    <w:p w:rsidR="004D2F79" w:rsidRPr="004D2F79" w:rsidRDefault="004D2F79" w:rsidP="004D2F79">
      <w:pPr>
        <w:pStyle w:val="SingleTxt"/>
        <w:rPr>
          <w:i/>
          <w:iCs/>
        </w:rPr>
      </w:pPr>
      <w:r w:rsidRPr="004D2F79">
        <w:rPr>
          <w:i/>
          <w:iCs/>
        </w:rPr>
        <w:t>1.</w:t>
      </w:r>
      <w:r w:rsidR="00C63CB1">
        <w:rPr>
          <w:i/>
          <w:iCs/>
        </w:rPr>
        <w:tab/>
      </w:r>
      <w:r w:rsidRPr="004D2F79">
        <w:rPr>
          <w:i/>
          <w:iCs/>
        </w:rPr>
        <w:t>Государства-участники принимают все соответствующие меры для ли</w:t>
      </w:r>
      <w:r w:rsidRPr="004D2F79">
        <w:rPr>
          <w:i/>
          <w:iCs/>
        </w:rPr>
        <w:t>к</w:t>
      </w:r>
      <w:r w:rsidRPr="004D2F79">
        <w:rPr>
          <w:i/>
          <w:iCs/>
        </w:rPr>
        <w:t>видации дискриминации в отношении женщин во всех вопросах, касающихся брака и семейных отношений, и, в частности, обеспечивают на основе раве</w:t>
      </w:r>
      <w:r w:rsidRPr="004D2F79">
        <w:rPr>
          <w:i/>
          <w:iCs/>
        </w:rPr>
        <w:t>н</w:t>
      </w:r>
      <w:r w:rsidRPr="004D2F79">
        <w:rPr>
          <w:i/>
          <w:iCs/>
        </w:rPr>
        <w:t xml:space="preserve">ства мужчин и женщин: </w:t>
      </w:r>
    </w:p>
    <w:p w:rsidR="004D2F79" w:rsidRPr="004D2F79" w:rsidRDefault="00C63CB1" w:rsidP="004D2F79">
      <w:pPr>
        <w:pStyle w:val="SingleTxt"/>
        <w:rPr>
          <w:i/>
          <w:iCs/>
        </w:rPr>
      </w:pPr>
      <w:r>
        <w:rPr>
          <w:i/>
          <w:iCs/>
        </w:rPr>
        <w:tab/>
      </w:r>
      <w:r w:rsidR="004D2F79" w:rsidRPr="004D2F79">
        <w:rPr>
          <w:i/>
          <w:iCs/>
        </w:rPr>
        <w:t>а)</w:t>
      </w:r>
      <w:r>
        <w:rPr>
          <w:i/>
          <w:iCs/>
        </w:rPr>
        <w:tab/>
      </w:r>
      <w:r w:rsidR="004D2F79" w:rsidRPr="004D2F79">
        <w:rPr>
          <w:i/>
          <w:iCs/>
        </w:rPr>
        <w:t xml:space="preserve">одинаковые права на вступление в брак; </w:t>
      </w:r>
    </w:p>
    <w:p w:rsidR="004D2F79" w:rsidRPr="004D2F79" w:rsidRDefault="00C63CB1" w:rsidP="004D2F79">
      <w:pPr>
        <w:pStyle w:val="SingleTxt"/>
        <w:rPr>
          <w:i/>
          <w:iCs/>
        </w:rPr>
      </w:pPr>
      <w:r>
        <w:rPr>
          <w:i/>
          <w:iCs/>
        </w:rPr>
        <w:tab/>
      </w:r>
      <w:r w:rsidR="004D2F79" w:rsidRPr="004D2F79">
        <w:rPr>
          <w:i/>
          <w:iCs/>
        </w:rPr>
        <w:t>b)</w:t>
      </w:r>
      <w:r>
        <w:rPr>
          <w:i/>
          <w:iCs/>
        </w:rPr>
        <w:tab/>
      </w:r>
      <w:r w:rsidR="004D2F79" w:rsidRPr="004D2F79">
        <w:rPr>
          <w:i/>
          <w:iCs/>
        </w:rPr>
        <w:t xml:space="preserve">одинаковые права на свободный выбор супруга и на вступление в брак только со своего свободного и полного согласия; </w:t>
      </w:r>
    </w:p>
    <w:p w:rsidR="004D2F79" w:rsidRPr="004D2F79" w:rsidRDefault="00C63CB1" w:rsidP="004D2F79">
      <w:pPr>
        <w:pStyle w:val="SingleTxt"/>
        <w:rPr>
          <w:i/>
          <w:iCs/>
        </w:rPr>
      </w:pPr>
      <w:r>
        <w:rPr>
          <w:i/>
          <w:iCs/>
        </w:rPr>
        <w:tab/>
      </w:r>
      <w:r w:rsidR="004D2F79" w:rsidRPr="004D2F79">
        <w:rPr>
          <w:i/>
          <w:iCs/>
        </w:rPr>
        <w:t>c)</w:t>
      </w:r>
      <w:r>
        <w:rPr>
          <w:i/>
          <w:iCs/>
        </w:rPr>
        <w:tab/>
      </w:r>
      <w:r w:rsidR="004D2F79" w:rsidRPr="004D2F79">
        <w:rPr>
          <w:i/>
          <w:iCs/>
        </w:rPr>
        <w:t>одинаковые права и обязанности в период брака и при его расто</w:t>
      </w:r>
      <w:r w:rsidR="004D2F79" w:rsidRPr="004D2F79">
        <w:rPr>
          <w:i/>
          <w:iCs/>
        </w:rPr>
        <w:t>р</w:t>
      </w:r>
      <w:r w:rsidR="004D2F79" w:rsidRPr="004D2F79">
        <w:rPr>
          <w:i/>
          <w:iCs/>
        </w:rPr>
        <w:t xml:space="preserve">жении; </w:t>
      </w:r>
    </w:p>
    <w:p w:rsidR="004D2F79" w:rsidRPr="004D2F79" w:rsidRDefault="00C63CB1" w:rsidP="004D2F79">
      <w:pPr>
        <w:pStyle w:val="SingleTxt"/>
        <w:rPr>
          <w:i/>
          <w:iCs/>
        </w:rPr>
      </w:pPr>
      <w:r>
        <w:rPr>
          <w:i/>
          <w:iCs/>
        </w:rPr>
        <w:tab/>
      </w:r>
      <w:r w:rsidR="004D2F79" w:rsidRPr="004D2F79">
        <w:rPr>
          <w:i/>
          <w:iCs/>
        </w:rPr>
        <w:t>d)</w:t>
      </w:r>
      <w:r>
        <w:rPr>
          <w:i/>
          <w:iCs/>
        </w:rPr>
        <w:tab/>
      </w:r>
      <w:r w:rsidR="004D2F79" w:rsidRPr="004D2F79">
        <w:rPr>
          <w:i/>
          <w:iCs/>
        </w:rPr>
        <w:t xml:space="preserve">одинаковые права и обязанности мужчин и женщин как родителей, независимо от их семейного положения, в вопросах, касающихся их детей; во всех случаях интересы детей являются преобладающими; </w:t>
      </w:r>
    </w:p>
    <w:p w:rsidR="004D2F79" w:rsidRPr="004D2F79" w:rsidRDefault="00C63CB1" w:rsidP="004D2F79">
      <w:pPr>
        <w:pStyle w:val="SingleTxt"/>
        <w:rPr>
          <w:i/>
          <w:iCs/>
        </w:rPr>
      </w:pPr>
      <w:r>
        <w:rPr>
          <w:i/>
          <w:iCs/>
        </w:rPr>
        <w:tab/>
      </w:r>
      <w:r w:rsidR="004D2F79" w:rsidRPr="004D2F79">
        <w:rPr>
          <w:i/>
          <w:iCs/>
        </w:rPr>
        <w:t>е)</w:t>
      </w:r>
      <w:r>
        <w:rPr>
          <w:i/>
          <w:iCs/>
        </w:rPr>
        <w:tab/>
      </w:r>
      <w:r w:rsidR="004D2F79" w:rsidRPr="004D2F79">
        <w:rPr>
          <w:i/>
          <w:iCs/>
        </w:rPr>
        <w:t xml:space="preserve">одинаковые права свободно и ответственно решать вопрос о числе детей и промежутках между их рождениями и иметь доступ к информации, образованию, а также средствам, которые позволяют им осуществлять это право; </w:t>
      </w:r>
    </w:p>
    <w:p w:rsidR="004D2F79" w:rsidRPr="004D2F79" w:rsidRDefault="00C63CB1" w:rsidP="004D2F79">
      <w:pPr>
        <w:pStyle w:val="SingleTxt"/>
        <w:rPr>
          <w:i/>
          <w:iCs/>
        </w:rPr>
      </w:pPr>
      <w:r>
        <w:rPr>
          <w:i/>
          <w:iCs/>
        </w:rPr>
        <w:tab/>
      </w:r>
      <w:r w:rsidR="004D2F79" w:rsidRPr="004D2F79">
        <w:rPr>
          <w:i/>
          <w:iCs/>
        </w:rPr>
        <w:t>f)</w:t>
      </w:r>
      <w:r>
        <w:rPr>
          <w:i/>
          <w:iCs/>
        </w:rPr>
        <w:tab/>
      </w:r>
      <w:r w:rsidR="004D2F79" w:rsidRPr="004D2F79">
        <w:rPr>
          <w:i/>
          <w:iCs/>
        </w:rPr>
        <w:t>одинаковые права и обязанности быть опекунами, попечителями, доверителями и усыновителями детей или осуществлять аналогичные фун</w:t>
      </w:r>
      <w:r w:rsidR="004D2F79" w:rsidRPr="004D2F79">
        <w:rPr>
          <w:i/>
          <w:iCs/>
        </w:rPr>
        <w:t>к</w:t>
      </w:r>
      <w:r w:rsidR="004D2F79" w:rsidRPr="004D2F79">
        <w:rPr>
          <w:i/>
          <w:iCs/>
        </w:rPr>
        <w:t>ции, когда они предусмотрены национальным законодательством; во всех сл</w:t>
      </w:r>
      <w:r w:rsidR="004D2F79" w:rsidRPr="004D2F79">
        <w:rPr>
          <w:i/>
          <w:iCs/>
        </w:rPr>
        <w:t>у</w:t>
      </w:r>
      <w:r w:rsidR="004D2F79" w:rsidRPr="004D2F79">
        <w:rPr>
          <w:i/>
          <w:iCs/>
        </w:rPr>
        <w:t xml:space="preserve">чаях интересы детей являются преобладающими; </w:t>
      </w:r>
    </w:p>
    <w:p w:rsidR="004D2F79" w:rsidRPr="004D2F79" w:rsidRDefault="00C63CB1" w:rsidP="004D2F79">
      <w:pPr>
        <w:pStyle w:val="SingleTxt"/>
        <w:rPr>
          <w:i/>
          <w:iCs/>
        </w:rPr>
      </w:pPr>
      <w:r>
        <w:rPr>
          <w:i/>
          <w:iCs/>
        </w:rPr>
        <w:tab/>
      </w:r>
      <w:r w:rsidR="004D2F79" w:rsidRPr="004D2F79">
        <w:rPr>
          <w:i/>
          <w:iCs/>
        </w:rPr>
        <w:t>g)</w:t>
      </w:r>
      <w:r>
        <w:rPr>
          <w:i/>
          <w:iCs/>
        </w:rPr>
        <w:tab/>
      </w:r>
      <w:r w:rsidR="004D2F79" w:rsidRPr="004D2F79">
        <w:rPr>
          <w:i/>
          <w:iCs/>
        </w:rPr>
        <w:t xml:space="preserve">одинаковые личные права мужа и жены, в том числе право выбора фамилии, профессии и занятия; </w:t>
      </w:r>
    </w:p>
    <w:p w:rsidR="004D2F79" w:rsidRPr="004D2F79" w:rsidRDefault="00C63CB1" w:rsidP="004D2F79">
      <w:pPr>
        <w:pStyle w:val="SingleTxt"/>
        <w:rPr>
          <w:i/>
          <w:iCs/>
        </w:rPr>
      </w:pPr>
      <w:r>
        <w:rPr>
          <w:i/>
          <w:iCs/>
        </w:rPr>
        <w:tab/>
      </w:r>
      <w:r w:rsidR="004D2F79" w:rsidRPr="004D2F79">
        <w:rPr>
          <w:i/>
          <w:iCs/>
        </w:rPr>
        <w:t>h)</w:t>
      </w:r>
      <w:r>
        <w:rPr>
          <w:i/>
          <w:iCs/>
        </w:rPr>
        <w:tab/>
      </w:r>
      <w:r w:rsidR="004D2F79" w:rsidRPr="004D2F79">
        <w:rPr>
          <w:i/>
          <w:iCs/>
        </w:rPr>
        <w:t xml:space="preserve">одинаковые права супругов в отношении владения, приобретения, управления, пользования и распоряжения имуществом как бесплатно, так и за плату. </w:t>
      </w:r>
    </w:p>
    <w:p w:rsidR="004D2F79" w:rsidRPr="004D2F79" w:rsidRDefault="004D2F79" w:rsidP="004D2F79">
      <w:pPr>
        <w:pStyle w:val="SingleTxt"/>
      </w:pPr>
      <w:r w:rsidRPr="004D2F79">
        <w:rPr>
          <w:i/>
          <w:iCs/>
        </w:rPr>
        <w:t>2.</w:t>
      </w:r>
      <w:r w:rsidR="00C63CB1">
        <w:rPr>
          <w:i/>
          <w:iCs/>
        </w:rPr>
        <w:tab/>
      </w:r>
      <w:r w:rsidRPr="004D2F79">
        <w:rPr>
          <w:i/>
          <w:iCs/>
        </w:rPr>
        <w:t>Обручение и брак ребенка не имеют юридической силы, и принимаются все необходимые меры, включая законодательные, с целью определения мин</w:t>
      </w:r>
      <w:r w:rsidRPr="004D2F79">
        <w:rPr>
          <w:i/>
          <w:iCs/>
        </w:rPr>
        <w:t>и</w:t>
      </w:r>
      <w:r w:rsidRPr="004D2F79">
        <w:rPr>
          <w:i/>
          <w:iCs/>
        </w:rPr>
        <w:t>мального брачного возраста и обязательной регистрации браков в актах гр</w:t>
      </w:r>
      <w:r w:rsidRPr="004D2F79">
        <w:rPr>
          <w:i/>
          <w:iCs/>
        </w:rPr>
        <w:t>а</w:t>
      </w:r>
      <w:r w:rsidRPr="004D2F79">
        <w:rPr>
          <w:i/>
          <w:iCs/>
        </w:rPr>
        <w:t>жданского состояния.</w:t>
      </w:r>
      <w:r w:rsidR="00307101">
        <w:t xml:space="preserve"> </w:t>
      </w:r>
    </w:p>
    <w:p w:rsidR="004D2F79" w:rsidRPr="004D2F79" w:rsidRDefault="00C63CB1" w:rsidP="004D2F79">
      <w:pPr>
        <w:pStyle w:val="SingleTxt"/>
      </w:pPr>
      <w:r>
        <w:tab/>
      </w:r>
      <w:r w:rsidR="004D2F79" w:rsidRPr="004D2F79">
        <w:t>Прежде всего, данная статья направлена на ликвидацию любых форм и проявлений дискриминации женщин в брачно-семейной сфере. Семейные о</w:t>
      </w:r>
      <w:r w:rsidR="004D2F79" w:rsidRPr="004D2F79">
        <w:t>т</w:t>
      </w:r>
      <w:r w:rsidR="004D2F79" w:rsidRPr="004D2F79">
        <w:t>ношения на территории государства регулируются Конституцией и Семейным кодексом Украины. В основоположном документе Украины</w:t>
      </w:r>
      <w:r w:rsidR="002937CB">
        <w:t xml:space="preserve"> — </w:t>
      </w:r>
      <w:r w:rsidR="004D2F79" w:rsidRPr="004D2F79">
        <w:t>Конституции</w:t>
      </w:r>
      <w:r w:rsidR="002937CB">
        <w:t xml:space="preserve"> — </w:t>
      </w:r>
      <w:r w:rsidR="004D2F79" w:rsidRPr="004D2F79">
        <w:t>подчеркивается, что брак базируется на свободном согласии мужчины и же</w:t>
      </w:r>
      <w:r w:rsidR="004D2F79" w:rsidRPr="004D2F79">
        <w:t>н</w:t>
      </w:r>
      <w:r w:rsidR="004D2F79" w:rsidRPr="004D2F79">
        <w:t>щины, каждый из супругов имеет равные права и обязанности в браке и семье (статья 51). То есть каждый из супругов имеет право на свободный выбор м</w:t>
      </w:r>
      <w:r w:rsidR="004D2F79" w:rsidRPr="004D2F79">
        <w:t>у</w:t>
      </w:r>
      <w:r w:rsidR="004D2F79" w:rsidRPr="004D2F79">
        <w:t>жа/жены и создает семью лишь в случае своего свободного и полного согласия.</w:t>
      </w:r>
    </w:p>
    <w:p w:rsidR="004D2F79" w:rsidRPr="004D2F79" w:rsidRDefault="00E11834" w:rsidP="004D2F79">
      <w:pPr>
        <w:pStyle w:val="SingleTxt"/>
      </w:pPr>
      <w:r>
        <w:tab/>
      </w:r>
      <w:r w:rsidR="004D2F79" w:rsidRPr="004D2F79">
        <w:t>Согласно Семейному кодексу Украины браком считается семейный союз женщины и мужчины, зарегистрированный в государственном органе регис</w:t>
      </w:r>
      <w:r w:rsidR="004D2F79" w:rsidRPr="004D2F79">
        <w:t>т</w:t>
      </w:r>
      <w:r w:rsidR="004D2F79" w:rsidRPr="004D2F79">
        <w:t>рации актов гражданского состояния. Проживание одной семьей женщины и мужчины без брака не является основанием для возникновения у них прав и обязанностей супругов (статья 21). В то же время религиозный обряд брака не считается основанием для возникновения у женщины и мужчины прав и об</w:t>
      </w:r>
      <w:r w:rsidR="004D2F79" w:rsidRPr="004D2F79">
        <w:t>я</w:t>
      </w:r>
      <w:r w:rsidR="004D2F79" w:rsidRPr="004D2F79">
        <w:t>занностей супругов. Статья 24 подчеркивает, что брак базируется на свободном с</w:t>
      </w:r>
      <w:r w:rsidR="004D2F79" w:rsidRPr="004D2F79">
        <w:t>о</w:t>
      </w:r>
      <w:r w:rsidR="004D2F79" w:rsidRPr="004D2F79">
        <w:t>гласии женщины и мужчины. Принуждение женщины или мужчины к браку не допускается.</w:t>
      </w:r>
    </w:p>
    <w:p w:rsidR="004D2F79" w:rsidRPr="004D2F79" w:rsidRDefault="00C63CB1" w:rsidP="004D2F79">
      <w:pPr>
        <w:pStyle w:val="SingleTxt"/>
      </w:pPr>
      <w:r>
        <w:tab/>
      </w:r>
      <w:r w:rsidR="004D2F79" w:rsidRPr="004D2F79">
        <w:t>Приведенные нормы свидетельствуют, что любое принуждение к браку запреща</w:t>
      </w:r>
      <w:r w:rsidR="00E11834">
        <w:t>е</w:t>
      </w:r>
      <w:r w:rsidR="004D2F79" w:rsidRPr="004D2F79">
        <w:t>тся, а свободное волеизъявление вступить в брак подтверждается в процессе регистрации брака в государственном органе регистрации гражда</w:t>
      </w:r>
      <w:r w:rsidR="004D2F79" w:rsidRPr="004D2F79">
        <w:t>н</w:t>
      </w:r>
      <w:r w:rsidR="004D2F79" w:rsidRPr="004D2F79">
        <w:t>ского состояния. Кодексом предполагается государственная регистрация брака, удостоверяемая Свидетельством о браке, образец которого утверждает Кабинет Министров Украины.</w:t>
      </w:r>
    </w:p>
    <w:p w:rsidR="004D2F79" w:rsidRPr="004D2F79" w:rsidRDefault="00C63CB1" w:rsidP="004D2F79">
      <w:pPr>
        <w:pStyle w:val="SingleTxt"/>
      </w:pPr>
      <w:r>
        <w:tab/>
      </w:r>
      <w:r w:rsidR="004D2F79" w:rsidRPr="004D2F79">
        <w:t>Семейным кодексом Украины также регулируется брачный возраст, при достижении которого лицо может вступить в брак</w:t>
      </w:r>
      <w:r w:rsidR="00E11834">
        <w:t>,</w:t>
      </w:r>
      <w:r w:rsidR="002937CB">
        <w:t xml:space="preserve"> — </w:t>
      </w:r>
      <w:r w:rsidR="004D2F79" w:rsidRPr="004D2F79">
        <w:t xml:space="preserve">для женщины </w:t>
      </w:r>
      <w:r w:rsidR="00E11834">
        <w:t>17 </w:t>
      </w:r>
      <w:r w:rsidR="004D2F79" w:rsidRPr="004D2F79">
        <w:t xml:space="preserve">, для мужчины </w:t>
      </w:r>
      <w:r w:rsidR="00E11834">
        <w:t>18 </w:t>
      </w:r>
      <w:r w:rsidR="004D2F79" w:rsidRPr="004D2F79">
        <w:t xml:space="preserve">лет. Тем не менее по заявлению лица, достигшего </w:t>
      </w:r>
      <w:r w:rsidR="00E11834">
        <w:t>14 </w:t>
      </w:r>
      <w:r w:rsidR="004D2F79" w:rsidRPr="004D2F79">
        <w:t>лет, по реш</w:t>
      </w:r>
      <w:r w:rsidR="004D2F79" w:rsidRPr="004D2F79">
        <w:t>е</w:t>
      </w:r>
      <w:r w:rsidR="004D2F79" w:rsidRPr="004D2F79">
        <w:t>нию суда может быть предоставлено право вступления в брак, если будет уст</w:t>
      </w:r>
      <w:r w:rsidR="004D2F79" w:rsidRPr="004D2F79">
        <w:t>а</w:t>
      </w:r>
      <w:r w:rsidR="004D2F79" w:rsidRPr="004D2F79">
        <w:t>новлено, что это отвечает его интересам (статьи</w:t>
      </w:r>
      <w:r w:rsidR="005110C1">
        <w:t> </w:t>
      </w:r>
      <w:r w:rsidR="004D2F79" w:rsidRPr="004D2F79">
        <w:t>22 и 23 соответственно). Так, например, количество женщин в Украине, вступивших в брак в возрасте до 18</w:t>
      </w:r>
      <w:r w:rsidR="00E11834">
        <w:t> </w:t>
      </w:r>
      <w:r w:rsidR="004D2F79" w:rsidRPr="004D2F79">
        <w:t>лет составляет 12 367 человек в 2004</w:t>
      </w:r>
      <w:r w:rsidR="00E11834">
        <w:t> году</w:t>
      </w:r>
      <w:r w:rsidR="004D2F79" w:rsidRPr="004D2F79">
        <w:t xml:space="preserve"> из 278</w:t>
      </w:r>
      <w:r w:rsidR="005110C1">
        <w:t> </w:t>
      </w:r>
      <w:r w:rsidR="004D2F79" w:rsidRPr="004D2F79">
        <w:t>225</w:t>
      </w:r>
      <w:r w:rsidR="005110C1">
        <w:t> </w:t>
      </w:r>
      <w:r w:rsidR="004D2F79" w:rsidRPr="004D2F79">
        <w:t>состоящих в браке женщин, что составляет 4,4</w:t>
      </w:r>
      <w:r w:rsidR="00E11834">
        <w:t> процента</w:t>
      </w:r>
      <w:r w:rsidR="004D2F79" w:rsidRPr="004D2F79">
        <w:t xml:space="preserve"> от общего количества состоящих в бр</w:t>
      </w:r>
      <w:r w:rsidR="004D2F79" w:rsidRPr="004D2F79">
        <w:t>а</w:t>
      </w:r>
      <w:r w:rsidR="004D2F79" w:rsidRPr="004D2F79">
        <w:t>ке.</w:t>
      </w:r>
    </w:p>
    <w:p w:rsidR="004D2F79" w:rsidRPr="004D2F79" w:rsidRDefault="00C63CB1" w:rsidP="004D2F79">
      <w:pPr>
        <w:pStyle w:val="SingleTxt"/>
      </w:pPr>
      <w:r>
        <w:tab/>
      </w:r>
      <w:r w:rsidR="004D2F79" w:rsidRPr="004D2F79">
        <w:t>Равноправие мужчин и женщин в браке также предусматривает возмо</w:t>
      </w:r>
      <w:r w:rsidR="004D2F79" w:rsidRPr="004D2F79">
        <w:t>ж</w:t>
      </w:r>
      <w:r w:rsidR="004D2F79" w:rsidRPr="004D2F79">
        <w:t>ность свободного выбора фамилии, что подтверждено статьей 35</w:t>
      </w:r>
      <w:r w:rsidR="002937CB">
        <w:t xml:space="preserve"> — </w:t>
      </w:r>
      <w:r w:rsidR="004D2F79" w:rsidRPr="004D2F79">
        <w:t>молодож</w:t>
      </w:r>
      <w:r w:rsidR="004D2F79" w:rsidRPr="004D2F79">
        <w:t>е</w:t>
      </w:r>
      <w:r w:rsidR="004D2F79" w:rsidRPr="004D2F79">
        <w:t>ны имеют право выбрать фамилию одного из них в качестве общей фамилии супружеской пары или в дальнейшем именоваться добрачными фамилиями, либо прибавить фамилию жениха/невесты к своей фамилии.</w:t>
      </w:r>
    </w:p>
    <w:p w:rsidR="004D2F79" w:rsidRPr="004D2F79" w:rsidRDefault="00C63CB1" w:rsidP="004D2F79">
      <w:pPr>
        <w:pStyle w:val="SingleTxt"/>
      </w:pPr>
      <w:r>
        <w:tab/>
      </w:r>
      <w:r w:rsidR="004D2F79" w:rsidRPr="004D2F79">
        <w:t>Вдобавок, Семейным законодательством гарантируются равные личные права мужа и жены, в частности право жены/мужа на уважение своей индив</w:t>
      </w:r>
      <w:r w:rsidR="004D2F79" w:rsidRPr="004D2F79">
        <w:t>и</w:t>
      </w:r>
      <w:r w:rsidR="004D2F79" w:rsidRPr="004D2F79">
        <w:t>дуальности, на физическое и духовное развитие, на личную свободу, на ра</w:t>
      </w:r>
      <w:r w:rsidR="004D2F79" w:rsidRPr="004D2F79">
        <w:t>с</w:t>
      </w:r>
      <w:r w:rsidR="004D2F79" w:rsidRPr="004D2F79">
        <w:t xml:space="preserve">пределение обязанностей и общее решение вопросов, касающихся семьи. </w:t>
      </w:r>
    </w:p>
    <w:p w:rsidR="004D2F79" w:rsidRPr="004D2F79" w:rsidRDefault="00C63CB1" w:rsidP="004D2F79">
      <w:pPr>
        <w:pStyle w:val="SingleTxt"/>
      </w:pPr>
      <w:r>
        <w:tab/>
      </w:r>
      <w:r w:rsidR="004D2F79" w:rsidRPr="004D2F79">
        <w:t>Пункт (с) части 1 статьи 16 Конвенции вменяет в обязанность государс</w:t>
      </w:r>
      <w:r w:rsidR="004D2F79" w:rsidRPr="004D2F79">
        <w:t>т</w:t>
      </w:r>
      <w:r w:rsidR="004D2F79" w:rsidRPr="004D2F79">
        <w:t xml:space="preserve">вам-участникам </w:t>
      </w:r>
      <w:r w:rsidR="004D2F79" w:rsidRPr="004D2F79">
        <w:rPr>
          <w:b/>
        </w:rPr>
        <w:t>гарантировать женщинам одинаковые права и обязанности с мужчинами во время брака и после его разрыва.</w:t>
      </w:r>
      <w:r w:rsidR="004D2F79" w:rsidRPr="004D2F79">
        <w:t xml:space="preserve"> Согласно украинскому законодательству, а именно стать</w:t>
      </w:r>
      <w:r w:rsidR="00E11834">
        <w:t>е </w:t>
      </w:r>
      <w:r w:rsidR="004D2F79" w:rsidRPr="004D2F79">
        <w:t>7 Семейного кодекса участник семейных о</w:t>
      </w:r>
      <w:r w:rsidR="004D2F79" w:rsidRPr="004D2F79">
        <w:t>т</w:t>
      </w:r>
      <w:r w:rsidR="004D2F79" w:rsidRPr="004D2F79">
        <w:t>ношений не может иметь привилегий или ограничений по признаку расы, цв</w:t>
      </w:r>
      <w:r w:rsidR="004D2F79" w:rsidRPr="004D2F79">
        <w:t>е</w:t>
      </w:r>
      <w:r w:rsidR="004D2F79" w:rsidRPr="004D2F79">
        <w:t>та кожи, пола, политических, религиозных и других убеждений, этническ</w:t>
      </w:r>
      <w:r w:rsidR="004D2F79" w:rsidRPr="004D2F79">
        <w:t>о</w:t>
      </w:r>
      <w:r w:rsidR="004D2F79" w:rsidRPr="004D2F79">
        <w:t>го и социального происхождения, материального состояния, местожительства, по языковым и прочим признаками. Женщина и мужчина имеют равные права и обязанности в семейных отношениях, браке и семье.</w:t>
      </w:r>
    </w:p>
    <w:p w:rsidR="004D2F79" w:rsidRPr="004D2F79" w:rsidRDefault="00C63CB1" w:rsidP="004D2F79">
      <w:pPr>
        <w:pStyle w:val="SingleTxt"/>
      </w:pPr>
      <w:r>
        <w:tab/>
      </w:r>
      <w:r w:rsidR="004D2F79" w:rsidRPr="004D2F79">
        <w:t>Согласно статье</w:t>
      </w:r>
      <w:r w:rsidR="00E11834">
        <w:t> </w:t>
      </w:r>
      <w:r w:rsidR="004D2F79" w:rsidRPr="004D2F79">
        <w:t>107 Семейного кодекса расторжение брака производит государственный орган регистрации актов гражданского состояния по заявл</w:t>
      </w:r>
      <w:r w:rsidR="004D2F79" w:rsidRPr="004D2F79">
        <w:t>е</w:t>
      </w:r>
      <w:r w:rsidR="004D2F79" w:rsidRPr="004D2F79">
        <w:t>нию одного из супругов. Брак разрывается, если один из супругов: признан безвестно отсутствующим; признан недееспособным; осужден за совершение преступления к лишению свободы на срок не менее трех лет. Если же супруги имеют детей, то расторжение брака происходит по решению суда (статья 109). В письменном договоре определяется, где и с кем будут проживать дети, кто будет платить алименты на ребенка. Суд принимает решение о расторжении брака, если будет установлено, что заявление о расторжении брака отвечает действительной воле жены или мужа и что после развода не будут нарушены их личные и имущественные права, а также права их детей. То есть судом уч</w:t>
      </w:r>
      <w:r w:rsidR="004D2F79" w:rsidRPr="004D2F79">
        <w:t>и</w:t>
      </w:r>
      <w:r w:rsidR="004D2F79" w:rsidRPr="004D2F79">
        <w:t>тываются интересы как женщины, так и мужчины.</w:t>
      </w:r>
    </w:p>
    <w:p w:rsidR="004D2F79" w:rsidRPr="004D2F79" w:rsidRDefault="00C63CB1" w:rsidP="004D2F79">
      <w:pPr>
        <w:pStyle w:val="SingleTxt"/>
      </w:pPr>
      <w:r>
        <w:tab/>
      </w:r>
      <w:r w:rsidR="004D2F79" w:rsidRPr="004D2F79">
        <w:t>Обеспечение одинаковых прав и обязанностей мужчинам и женщинам как р</w:t>
      </w:r>
      <w:r w:rsidR="004D2F79" w:rsidRPr="004D2F79">
        <w:t>о</w:t>
      </w:r>
      <w:r w:rsidR="004D2F79" w:rsidRPr="004D2F79">
        <w:t>дителей, независимо от их семейного состояния, в вопросах</w:t>
      </w:r>
      <w:r w:rsidR="00E11834">
        <w:t>,</w:t>
      </w:r>
      <w:r w:rsidR="004D2F79" w:rsidRPr="004D2F79">
        <w:t xml:space="preserve"> касающихся их детей, гарантируется статьей 121 Семейного кодекса Украины. Права и обяза</w:t>
      </w:r>
      <w:r w:rsidR="004D2F79" w:rsidRPr="004D2F79">
        <w:t>н</w:t>
      </w:r>
      <w:r w:rsidR="004D2F79" w:rsidRPr="004D2F79">
        <w:t>ности матери, отца и ребенка базируются на факте рождения ими ребенка, з</w:t>
      </w:r>
      <w:r w:rsidR="004D2F79" w:rsidRPr="004D2F79">
        <w:t>а</w:t>
      </w:r>
      <w:r w:rsidR="004D2F79" w:rsidRPr="004D2F79">
        <w:t>свидетельствованно</w:t>
      </w:r>
      <w:r w:rsidR="00E11834">
        <w:t>м</w:t>
      </w:r>
      <w:r w:rsidR="004D2F79" w:rsidRPr="004D2F79">
        <w:t xml:space="preserve"> государственным органом регистрации актов гражда</w:t>
      </w:r>
      <w:r w:rsidR="004D2F79" w:rsidRPr="004D2F79">
        <w:t>н</w:t>
      </w:r>
      <w:r w:rsidR="004D2F79" w:rsidRPr="004D2F79">
        <w:t>ского состояния. Статья 141 закрепляет равные права и обязанности матери и отца в отношении ребенка, независимо от того, находились ли они в браке. Расторжение брака между родителями, проживание их отдельно от ребенка не влияет на объем их прав и не освобождает от обязанностей по отношению к ребенку. Также Кодексом определяются следующие права и обязанности род</w:t>
      </w:r>
      <w:r w:rsidR="004D2F79" w:rsidRPr="004D2F79">
        <w:t>и</w:t>
      </w:r>
      <w:r w:rsidR="004D2F79" w:rsidRPr="004D2F79">
        <w:t>телей по отношению к ребенку: регистрация родившегося ребенка; по взаи</w:t>
      </w:r>
      <w:r w:rsidR="004D2F79" w:rsidRPr="004D2F79">
        <w:t>м</w:t>
      </w:r>
      <w:r w:rsidR="004D2F79" w:rsidRPr="004D2F79">
        <w:t>ному согласию определение фамилии, имени и отчества ребенка; обеспечение надлежащего воспитания и защиты; определение местожительства ребенка и т.п. Если права одного из родителей нарушаются, то он имеет право обратиться в суд с соответствующим иском.</w:t>
      </w:r>
    </w:p>
    <w:p w:rsidR="004D2F79" w:rsidRPr="004D2F79" w:rsidRDefault="00C63CB1" w:rsidP="004D2F79">
      <w:pPr>
        <w:pStyle w:val="SingleTxt"/>
        <w:rPr>
          <w:b/>
        </w:rPr>
      </w:pPr>
      <w:r>
        <w:tab/>
      </w:r>
      <w:r w:rsidR="004D2F79" w:rsidRPr="004D2F79">
        <w:t>Пункт (е) части 1 комментируемой статьи предусматривает обеспечени</w:t>
      </w:r>
      <w:r w:rsidR="00E11834">
        <w:t>е</w:t>
      </w:r>
      <w:r w:rsidR="004D2F79" w:rsidRPr="004D2F79">
        <w:t xml:space="preserve"> равного репродуктивного выбора женщины и мужчины</w:t>
      </w:r>
      <w:r w:rsidR="002937CB">
        <w:t xml:space="preserve"> — </w:t>
      </w:r>
      <w:r w:rsidR="004D2F79" w:rsidRPr="004D2F79">
        <w:rPr>
          <w:b/>
        </w:rPr>
        <w:t>право свободно решать вопрос о количестве детей и промежутки между их рождением и иметь доступ к информации, образованию, а также средствам, которые разрешают им осуществлять это право.</w:t>
      </w:r>
    </w:p>
    <w:p w:rsidR="004D2F79" w:rsidRPr="004D2F79" w:rsidRDefault="00C63CB1" w:rsidP="004D2F79">
      <w:pPr>
        <w:pStyle w:val="SingleTxt"/>
      </w:pPr>
      <w:r>
        <w:tab/>
      </w:r>
      <w:r w:rsidR="004D2F79" w:rsidRPr="004D2F79">
        <w:t>Согласно 49 и 50 статьям Семейного кодекса Украины жена и муж имеют право на материнство и отцовство соответственно. Также подчеркивается, что беременной жене должны быть созданы в семь</w:t>
      </w:r>
      <w:r w:rsidR="00E11834">
        <w:t>е</w:t>
      </w:r>
      <w:r w:rsidR="004D2F79" w:rsidRPr="004D2F79">
        <w:t xml:space="preserve"> условия для сохранности ее здоровья и рождения здорового ребенка. </w:t>
      </w:r>
    </w:p>
    <w:p w:rsidR="004D2F79" w:rsidRPr="004D2F79" w:rsidRDefault="00C63CB1" w:rsidP="004D2F79">
      <w:pPr>
        <w:pStyle w:val="SingleTxt"/>
      </w:pPr>
      <w:r>
        <w:tab/>
      </w:r>
      <w:r w:rsidR="004D2F79" w:rsidRPr="004D2F79">
        <w:t>Репродуктивное здоровье как женщины, так и мужчины является важным фактором обеспечения благоприятных демографических перспектив страны. Супруги имеют право на информацию и доступ к безопасным, эффективным и приемлемым методам планирования семьи, иным избранным ими методам р</w:t>
      </w:r>
      <w:r w:rsidR="004D2F79" w:rsidRPr="004D2F79">
        <w:t>е</w:t>
      </w:r>
      <w:r w:rsidR="004D2F79" w:rsidRPr="004D2F79">
        <w:t>гулирования рождаемости, которые не противоречат закону, а также право до</w:t>
      </w:r>
      <w:r w:rsidR="004D2F79" w:rsidRPr="004D2F79">
        <w:t>с</w:t>
      </w:r>
      <w:r w:rsidR="004D2F79" w:rsidRPr="004D2F79">
        <w:t>тупа к соответствующим услугам по охране здоровья, разрешающи</w:t>
      </w:r>
      <w:r w:rsidR="00E11834">
        <w:t>м</w:t>
      </w:r>
      <w:r w:rsidR="004D2F79" w:rsidRPr="004D2F79">
        <w:t xml:space="preserve"> женщине безопасно перенести беременность, роды и даю</w:t>
      </w:r>
      <w:r w:rsidR="00E11834">
        <w:t>щим</w:t>
      </w:r>
      <w:r w:rsidR="004D2F79" w:rsidRPr="004D2F79">
        <w:t xml:space="preserve"> родителям наилучшую возможность родить здорового ребенка.</w:t>
      </w:r>
    </w:p>
    <w:p w:rsidR="004D2F79" w:rsidRPr="004D2F79" w:rsidRDefault="00C63CB1" w:rsidP="004D2F79">
      <w:pPr>
        <w:pStyle w:val="SingleTxt"/>
      </w:pPr>
      <w:r>
        <w:tab/>
      </w:r>
      <w:r w:rsidR="004D2F79" w:rsidRPr="004D2F79">
        <w:t>Развитие контрацепции как составной планирования семьи, распростр</w:t>
      </w:r>
      <w:r w:rsidR="004D2F79" w:rsidRPr="004D2F79">
        <w:t>а</w:t>
      </w:r>
      <w:r w:rsidR="004D2F79" w:rsidRPr="004D2F79">
        <w:t>нения современных методов оказывает содействие предупреждению нежел</w:t>
      </w:r>
      <w:r w:rsidR="004D2F79" w:rsidRPr="004D2F79">
        <w:t>а</w:t>
      </w:r>
      <w:r w:rsidR="004D2F79" w:rsidRPr="004D2F79">
        <w:t>тельной беременности, снижению количества абортов, регулированию колич</w:t>
      </w:r>
      <w:r w:rsidR="004D2F79" w:rsidRPr="004D2F79">
        <w:t>е</w:t>
      </w:r>
      <w:r w:rsidR="004D2F79" w:rsidRPr="004D2F79">
        <w:t>ства детей в семье и выбора оптимальных сроков их рождения. Просветител</w:t>
      </w:r>
      <w:r w:rsidR="004D2F79" w:rsidRPr="004D2F79">
        <w:t>ь</w:t>
      </w:r>
      <w:r w:rsidR="004D2F79" w:rsidRPr="004D2F79">
        <w:t>ская работа по вопросам полового воспитания, создание консультационных у</w:t>
      </w:r>
      <w:r w:rsidR="004D2F79" w:rsidRPr="004D2F79">
        <w:t>ч</w:t>
      </w:r>
      <w:r w:rsidR="004D2F79" w:rsidRPr="004D2F79">
        <w:t>реждений и приближение их к нуждам населения, а также реализация Наци</w:t>
      </w:r>
      <w:r w:rsidR="004D2F79" w:rsidRPr="004D2F79">
        <w:t>о</w:t>
      </w:r>
      <w:r w:rsidR="004D2F79" w:rsidRPr="004D2F79">
        <w:t xml:space="preserve">нальной программы планирования семьи и Национальной программы </w:t>
      </w:r>
      <w:r w:rsidR="00E11834">
        <w:t>«</w:t>
      </w:r>
      <w:r w:rsidR="004D2F79" w:rsidRPr="004D2F79">
        <w:t>Репр</w:t>
      </w:r>
      <w:r w:rsidR="004D2F79" w:rsidRPr="004D2F79">
        <w:t>о</w:t>
      </w:r>
      <w:r w:rsidR="004D2F79" w:rsidRPr="004D2F79">
        <w:t>дуктивное здоровье 2001–2005</w:t>
      </w:r>
      <w:r w:rsidR="00E11834">
        <w:t>»</w:t>
      </w:r>
      <w:r w:rsidR="004D2F79" w:rsidRPr="004D2F79">
        <w:t xml:space="preserve"> значительно повлияли на уменьшение колич</w:t>
      </w:r>
      <w:r w:rsidR="004D2F79" w:rsidRPr="004D2F79">
        <w:t>е</w:t>
      </w:r>
      <w:r w:rsidR="004D2F79" w:rsidRPr="004D2F79">
        <w:t>ства абортов среди всех возрастных групп женщин, в особенности среди детей и подростков. За период 1991–2003</w:t>
      </w:r>
      <w:r w:rsidR="00E11834">
        <w:t> годов</w:t>
      </w:r>
      <w:r w:rsidR="004D2F79" w:rsidRPr="004D2F79">
        <w:t xml:space="preserve"> число абортов у девочек в возрасте до 14</w:t>
      </w:r>
      <w:r w:rsidR="005110C1">
        <w:t> </w:t>
      </w:r>
      <w:r w:rsidR="004D2F79" w:rsidRPr="004D2F79">
        <w:t>лет снизилось в 6,7 раз. Что касается методов контрацепции, то 14,9</w:t>
      </w:r>
      <w:r w:rsidR="00E11834">
        <w:t> процента</w:t>
      </w:r>
      <w:r w:rsidR="004D2F79" w:rsidRPr="004D2F79">
        <w:t xml:space="preserve"> женщин используют внутриматочные спирали. Наблюдается стабильное увеличение количества женщин, использу</w:t>
      </w:r>
      <w:r w:rsidR="00E11834">
        <w:t xml:space="preserve">ющих </w:t>
      </w:r>
      <w:r w:rsidR="004D2F79" w:rsidRPr="004D2F79">
        <w:t>гормональные ко</w:t>
      </w:r>
      <w:r w:rsidR="004D2F79" w:rsidRPr="004D2F79">
        <w:t>н</w:t>
      </w:r>
      <w:r w:rsidR="004D2F79" w:rsidRPr="004D2F79">
        <w:t>трацептивы (в 2002</w:t>
      </w:r>
      <w:r w:rsidR="00107AC2">
        <w:t> году</w:t>
      </w:r>
      <w:r w:rsidR="004D2F79" w:rsidRPr="004D2F79">
        <w:t xml:space="preserve"> 1 348 951 женщин, в 2003</w:t>
      </w:r>
      <w:r w:rsidR="00107AC2">
        <w:t> году</w:t>
      </w:r>
      <w:r w:rsidR="002937CB">
        <w:t xml:space="preserve"> — </w:t>
      </w:r>
      <w:r w:rsidR="004D2F79" w:rsidRPr="004D2F79">
        <w:t>1 847 459).</w:t>
      </w:r>
    </w:p>
    <w:p w:rsidR="004D2F79" w:rsidRPr="004D2F79" w:rsidRDefault="00C63CB1" w:rsidP="004D2F79">
      <w:pPr>
        <w:pStyle w:val="SingleTxt"/>
      </w:pPr>
      <w:r>
        <w:tab/>
      </w:r>
      <w:r w:rsidR="004D2F79" w:rsidRPr="004D2F79">
        <w:t>Одинаковые права и обязанности быть опекунами, попечителями, довер</w:t>
      </w:r>
      <w:r w:rsidR="004D2F79" w:rsidRPr="004D2F79">
        <w:t>и</w:t>
      </w:r>
      <w:r w:rsidR="004D2F79" w:rsidRPr="004D2F79">
        <w:t>телями и усыновителями детей или осуществлять аналогичные функции же</w:t>
      </w:r>
      <w:r w:rsidR="004D2F79" w:rsidRPr="004D2F79">
        <w:t>н</w:t>
      </w:r>
      <w:r w:rsidR="004D2F79" w:rsidRPr="004D2F79">
        <w:t>щинам и мужчинам гарантирует Семейный кодекс Украины, а именно четве</w:t>
      </w:r>
      <w:r w:rsidR="004D2F79" w:rsidRPr="004D2F79">
        <w:t>р</w:t>
      </w:r>
      <w:r w:rsidR="004D2F79" w:rsidRPr="004D2F79">
        <w:t>тый ра</w:t>
      </w:r>
      <w:r w:rsidR="004D2F79" w:rsidRPr="004D2F79">
        <w:t>з</w:t>
      </w:r>
      <w:r w:rsidR="004D2F79" w:rsidRPr="004D2F79">
        <w:t>дел</w:t>
      </w:r>
      <w:r w:rsidR="002937CB">
        <w:t xml:space="preserve"> — </w:t>
      </w:r>
      <w:r w:rsidR="004D2F79" w:rsidRPr="004D2F79">
        <w:t xml:space="preserve">устройство детей, лишенных родительской заботы. </w:t>
      </w:r>
    </w:p>
    <w:p w:rsidR="004D2F79" w:rsidRPr="004D2F79" w:rsidRDefault="00C63CB1" w:rsidP="004D2F79">
      <w:pPr>
        <w:pStyle w:val="SingleTxt"/>
      </w:pPr>
      <w:r>
        <w:tab/>
      </w:r>
      <w:r w:rsidR="004D2F79" w:rsidRPr="004D2F79">
        <w:t>Согласно статье 211 усыновителем ребенка может быть совершенноле</w:t>
      </w:r>
      <w:r w:rsidR="004D2F79" w:rsidRPr="004D2F79">
        <w:t>т</w:t>
      </w:r>
      <w:r w:rsidR="004D2F79" w:rsidRPr="004D2F79">
        <w:t xml:space="preserve">нее дееспособное лицо, старше ребенка, которого оно желает усыновить, не менее чем на </w:t>
      </w:r>
      <w:r w:rsidR="00107AC2">
        <w:t>15 </w:t>
      </w:r>
      <w:r w:rsidR="004D2F79" w:rsidRPr="004D2F79">
        <w:t>лет. Усыновителями может быть супружеская пара. То есть з</w:t>
      </w:r>
      <w:r w:rsidR="004D2F79" w:rsidRPr="004D2F79">
        <w:t>а</w:t>
      </w:r>
      <w:r w:rsidR="004D2F79" w:rsidRPr="004D2F79">
        <w:t>конодательно усыновителями на равных могут быть как мужчина, так и же</w:t>
      </w:r>
      <w:r w:rsidR="004D2F79" w:rsidRPr="004D2F79">
        <w:t>н</w:t>
      </w:r>
      <w:r w:rsidR="004D2F79" w:rsidRPr="004D2F79">
        <w:t>щина. Также при желании обеспечивается тайна усыновления.</w:t>
      </w:r>
    </w:p>
    <w:p w:rsidR="004D2F79" w:rsidRPr="004D2F79" w:rsidRDefault="00C63CB1" w:rsidP="004D2F79">
      <w:pPr>
        <w:pStyle w:val="SingleTxt"/>
      </w:pPr>
      <w:r>
        <w:tab/>
      </w:r>
      <w:r w:rsidR="004D2F79" w:rsidRPr="004D2F79">
        <w:t>В Кодексе установлен перечень лиц, которые не могут быть усыновит</w:t>
      </w:r>
      <w:r w:rsidR="004D2F79" w:rsidRPr="004D2F79">
        <w:t>е</w:t>
      </w:r>
      <w:r w:rsidR="004D2F79" w:rsidRPr="004D2F79">
        <w:t>лями: лица, ограниченные в дееспособности; признанные недееспособными; лишенные родительских прав, если эти права не были возобновлены; были усыновителями другого ребенка, но усыновлени</w:t>
      </w:r>
      <w:r w:rsidR="00107AC2">
        <w:t>е</w:t>
      </w:r>
      <w:r w:rsidR="004D2F79" w:rsidRPr="004D2F79">
        <w:t xml:space="preserve"> было отменено или признано недействительным по их вине; находятся на учете или на лечении в психоне</w:t>
      </w:r>
      <w:r w:rsidR="004D2F79" w:rsidRPr="004D2F79">
        <w:t>в</w:t>
      </w:r>
      <w:r w:rsidR="004D2F79" w:rsidRPr="004D2F79">
        <w:t>рологическом или наркологическом диспансере; злоупотребляют спиртными напитками или наркотическими средствами; не имеют постоянного местож</w:t>
      </w:r>
      <w:r w:rsidR="004D2F79" w:rsidRPr="004D2F79">
        <w:t>и</w:t>
      </w:r>
      <w:r w:rsidR="004D2F79" w:rsidRPr="004D2F79">
        <w:t xml:space="preserve">тельства и постоянного заработка (дохода); страдают </w:t>
      </w:r>
      <w:r w:rsidR="00107AC2">
        <w:t>от</w:t>
      </w:r>
      <w:r w:rsidR="004D2F79" w:rsidRPr="004D2F79">
        <w:t xml:space="preserve"> болезн</w:t>
      </w:r>
      <w:r w:rsidR="00107AC2">
        <w:t>ей</w:t>
      </w:r>
      <w:r w:rsidR="004D2F79" w:rsidRPr="004D2F79">
        <w:t>, перечень к</w:t>
      </w:r>
      <w:r w:rsidR="004D2F79" w:rsidRPr="004D2F79">
        <w:t>о</w:t>
      </w:r>
      <w:r w:rsidR="004D2F79" w:rsidRPr="004D2F79">
        <w:t>торых утвержден Министерством здравоохранения Украины.</w:t>
      </w:r>
    </w:p>
    <w:p w:rsidR="004D2F79" w:rsidRPr="004D2F79" w:rsidRDefault="00C63CB1" w:rsidP="004D2F79">
      <w:pPr>
        <w:pStyle w:val="SingleTxt"/>
      </w:pPr>
      <w:r>
        <w:tab/>
      </w:r>
      <w:r w:rsidR="004D2F79" w:rsidRPr="004D2F79">
        <w:t>Согласно национальному законодательству опека, попечительство уст</w:t>
      </w:r>
      <w:r w:rsidR="004D2F79" w:rsidRPr="004D2F79">
        <w:t>а</w:t>
      </w:r>
      <w:r w:rsidR="004D2F79" w:rsidRPr="004D2F79">
        <w:t>навливается над детьми, оставшимися без родительской заботы. Отличие опеки от попечительства состоит в том, что опека устанавливается над ребенком, к</w:t>
      </w:r>
      <w:r w:rsidR="004D2F79" w:rsidRPr="004D2F79">
        <w:t>о</w:t>
      </w:r>
      <w:r w:rsidR="004D2F79" w:rsidRPr="004D2F79">
        <w:t xml:space="preserve">торый не достиг </w:t>
      </w:r>
      <w:r w:rsidR="00107AC2">
        <w:t>14 </w:t>
      </w:r>
      <w:r w:rsidR="004D2F79" w:rsidRPr="004D2F79">
        <w:t>лет, а попечительство</w:t>
      </w:r>
      <w:r w:rsidR="002937CB">
        <w:t xml:space="preserve"> — </w:t>
      </w:r>
      <w:r w:rsidR="004D2F79" w:rsidRPr="004D2F79">
        <w:t xml:space="preserve">над ребенком в возрасте от </w:t>
      </w:r>
      <w:r w:rsidR="00107AC2">
        <w:t xml:space="preserve">14 </w:t>
      </w:r>
      <w:r w:rsidR="004D2F79" w:rsidRPr="004D2F79">
        <w:t xml:space="preserve">до </w:t>
      </w:r>
      <w:r w:rsidR="00107AC2">
        <w:t>18 </w:t>
      </w:r>
      <w:r w:rsidR="004D2F79" w:rsidRPr="004D2F79">
        <w:t>лет.</w:t>
      </w:r>
    </w:p>
    <w:p w:rsidR="004D2F79" w:rsidRPr="004D2F79" w:rsidRDefault="00C63CB1" w:rsidP="004D2F79">
      <w:pPr>
        <w:pStyle w:val="SingleTxt"/>
      </w:pPr>
      <w:r>
        <w:tab/>
      </w:r>
      <w:r w:rsidR="004D2F79" w:rsidRPr="004D2F79">
        <w:t>Статьей 244 Семейного кодекса определяется, что опекуном, попечителем ребенка может быть при его согласии совершеннолетнее дееспособное лицо. При назначении ребенку опекуна или попечителя органом опеки и попечител</w:t>
      </w:r>
      <w:r w:rsidR="004D2F79" w:rsidRPr="004D2F79">
        <w:t>ь</w:t>
      </w:r>
      <w:r w:rsidR="004D2F79" w:rsidRPr="004D2F79">
        <w:t>ства учитываются личные качества лица, его способность к воспитанию ребе</w:t>
      </w:r>
      <w:r w:rsidR="004D2F79" w:rsidRPr="004D2F79">
        <w:t>н</w:t>
      </w:r>
      <w:r w:rsidR="004D2F79" w:rsidRPr="004D2F79">
        <w:t>ка, отношение к нему, а также желание самого ребенка.</w:t>
      </w:r>
    </w:p>
    <w:p w:rsidR="004D2F79" w:rsidRPr="004D2F79" w:rsidRDefault="00C63CB1" w:rsidP="004D2F79">
      <w:pPr>
        <w:pStyle w:val="SingleTxt"/>
      </w:pPr>
      <w:r>
        <w:tab/>
      </w:r>
      <w:r w:rsidR="004D2F79" w:rsidRPr="004D2F79">
        <w:t>Сейчас актуальным является развитие новых форм заботы о детях, кот</w:t>
      </w:r>
      <w:r w:rsidR="004D2F79" w:rsidRPr="004D2F79">
        <w:t>о</w:t>
      </w:r>
      <w:r w:rsidR="004D2F79" w:rsidRPr="004D2F79">
        <w:t>рые по тем или иным причинам остались без родительской опеки и попеч</w:t>
      </w:r>
      <w:r w:rsidR="004D2F79" w:rsidRPr="004D2F79">
        <w:t>и</w:t>
      </w:r>
      <w:r w:rsidR="004D2F79" w:rsidRPr="004D2F79">
        <w:t>тельства. Так, в Украине все более распространяются детские дома семейного типа, приемные семьи. Во всех случаях</w:t>
      </w:r>
      <w:r w:rsidR="002937CB">
        <w:t xml:space="preserve"> — </w:t>
      </w:r>
      <w:r w:rsidR="004D2F79" w:rsidRPr="004D2F79">
        <w:t>усыновлени</w:t>
      </w:r>
      <w:r w:rsidR="00107AC2">
        <w:t>е</w:t>
      </w:r>
      <w:r w:rsidR="004D2F79" w:rsidRPr="004D2F79">
        <w:t>, опека, приемная с</w:t>
      </w:r>
      <w:r w:rsidR="004D2F79" w:rsidRPr="004D2F79">
        <w:t>е</w:t>
      </w:r>
      <w:r w:rsidR="004D2F79" w:rsidRPr="004D2F79">
        <w:t>мья</w:t>
      </w:r>
      <w:r w:rsidR="002937CB">
        <w:t xml:space="preserve"> — </w:t>
      </w:r>
      <w:r w:rsidR="004D2F79" w:rsidRPr="004D2F79">
        <w:t>интер</w:t>
      </w:r>
      <w:r w:rsidR="004D2F79" w:rsidRPr="004D2F79">
        <w:t>е</w:t>
      </w:r>
      <w:r w:rsidR="004D2F79" w:rsidRPr="004D2F79">
        <w:t>сы детей являются первостепенными и главными.</w:t>
      </w:r>
    </w:p>
    <w:p w:rsidR="004D2F79" w:rsidRPr="004D2F79" w:rsidRDefault="00C63CB1" w:rsidP="004D2F79">
      <w:pPr>
        <w:pStyle w:val="SingleTxt"/>
      </w:pPr>
      <w:r>
        <w:tab/>
      </w:r>
      <w:r w:rsidR="004D2F79" w:rsidRPr="004D2F79">
        <w:t>Соблюдение равных прав супругов на владение, приобретение, управл</w:t>
      </w:r>
      <w:r w:rsidR="004D2F79" w:rsidRPr="004D2F79">
        <w:t>е</w:t>
      </w:r>
      <w:r w:rsidR="004D2F79" w:rsidRPr="004D2F79">
        <w:t>ние, пользование и распоряжение имуществом регулируются разделом</w:t>
      </w:r>
      <w:r w:rsidR="005110C1">
        <w:t> </w:t>
      </w:r>
      <w:r w:rsidR="004D2F79" w:rsidRPr="004D2F79">
        <w:t>8 С</w:t>
      </w:r>
      <w:r w:rsidR="004D2F79" w:rsidRPr="004D2F79">
        <w:t>е</w:t>
      </w:r>
      <w:r w:rsidR="004D2F79" w:rsidRPr="004D2F79">
        <w:t>мейного кодекса Украины</w:t>
      </w:r>
      <w:r w:rsidR="002937CB">
        <w:t xml:space="preserve"> — </w:t>
      </w:r>
      <w:r w:rsidR="004D2F79" w:rsidRPr="004D2F79">
        <w:t>право общего совместного имущества супругов. Статья 60 подчеркивает, что имущество, приобретенное супругами во время брака, кроме вещей индивидуального пользования, принадлежит жене и мужу на праве общего совместного имущества, даже в случаях, если один из них не имел по уважительной причине (обучение, ведение домашнего хозяйс</w:t>
      </w:r>
      <w:r w:rsidR="004D2F79" w:rsidRPr="004D2F79">
        <w:t>т</w:t>
      </w:r>
      <w:r w:rsidR="004D2F79" w:rsidRPr="004D2F79">
        <w:t>ва, уход за детьми, болезнь и т.п.) самостоятельного заработка (дохода). Как видим, в статье выделяются такие весомые причины, как ведение домашнего хозяйства и воспитание, уход за детьми, из-за которых женщина не может быть лишена права владения и распоряжения имуществом. Ведь эти функции в у</w:t>
      </w:r>
      <w:r w:rsidR="004D2F79" w:rsidRPr="004D2F79">
        <w:t>к</w:t>
      </w:r>
      <w:r w:rsidR="004D2F79" w:rsidRPr="004D2F79">
        <w:t>раинском обществе, преимущественно, ложатся на плечи женщин. Важным с точки зрения защиты прав женщин стало утверждение Кабинетом Министров Украины в 1993 г. Порядка заключения брачного контракта, что позволило усилить гарантии соблюдения имущественных и личных прав мужчины и женщины в браке.</w:t>
      </w:r>
    </w:p>
    <w:p w:rsidR="004D2F79" w:rsidRPr="004D2F79" w:rsidRDefault="00C63CB1" w:rsidP="004D2F79">
      <w:pPr>
        <w:pStyle w:val="SingleTxt"/>
        <w:rPr>
          <w:b/>
        </w:rPr>
      </w:pPr>
      <w:r>
        <w:tab/>
      </w:r>
      <w:r w:rsidR="004D2F79" w:rsidRPr="004D2F79">
        <w:t xml:space="preserve">Часть 2 статьи 16 закрепляет, что </w:t>
      </w:r>
      <w:r w:rsidR="004D2F79" w:rsidRPr="004D2F79">
        <w:rPr>
          <w:b/>
        </w:rPr>
        <w:t>помолвка и брак ребенка не имеют юридической силы и государства-участники обязаны законодательно о</w:t>
      </w:r>
      <w:r w:rsidR="004D2F79" w:rsidRPr="004D2F79">
        <w:rPr>
          <w:b/>
        </w:rPr>
        <w:t>п</w:t>
      </w:r>
      <w:r w:rsidR="004D2F79" w:rsidRPr="004D2F79">
        <w:rPr>
          <w:b/>
        </w:rPr>
        <w:t xml:space="preserve">ределять минимальный возраст вступления в брак. </w:t>
      </w:r>
    </w:p>
    <w:p w:rsidR="004D2F79" w:rsidRPr="004D2F79" w:rsidRDefault="00C63CB1" w:rsidP="004D2F79">
      <w:pPr>
        <w:pStyle w:val="SingleTxt"/>
      </w:pPr>
      <w:r>
        <w:tab/>
      </w:r>
      <w:r w:rsidR="004D2F79" w:rsidRPr="004D2F79">
        <w:t>В общем, положения Семейного кодекса Украины отвечают требованиям этой статьи. А именно, статьей 31 помолвленными признаются лица, подавшие заявление о регистрации брака, тем не менее, помолвка не влечет за собой об</w:t>
      </w:r>
      <w:r w:rsidR="004D2F79" w:rsidRPr="004D2F79">
        <w:t>я</w:t>
      </w:r>
      <w:r w:rsidR="004D2F79" w:rsidRPr="004D2F79">
        <w:t>занности вступления в брак. Таким образом, помолвка не является обязател</w:t>
      </w:r>
      <w:r w:rsidR="004D2F79" w:rsidRPr="004D2F79">
        <w:t>ь</w:t>
      </w:r>
      <w:r w:rsidR="004D2F79" w:rsidRPr="004D2F79">
        <w:t>ной и юридически не фиксируется, и вдобавок в Украине не существует трад</w:t>
      </w:r>
      <w:r w:rsidR="004D2F79" w:rsidRPr="004D2F79">
        <w:t>и</w:t>
      </w:r>
      <w:r w:rsidR="004D2F79" w:rsidRPr="004D2F79">
        <w:t>ции обручать детей без их согласия.</w:t>
      </w:r>
    </w:p>
    <w:p w:rsidR="004D2F79" w:rsidRPr="004D2F79" w:rsidRDefault="00C63CB1" w:rsidP="004D2F79">
      <w:pPr>
        <w:pStyle w:val="SingleTxt"/>
      </w:pPr>
      <w:r>
        <w:tab/>
      </w:r>
      <w:r w:rsidR="004D2F79" w:rsidRPr="004D2F79">
        <w:t>Как отмечалось выше, минимальный брачный возраст, по решению суда, может быть 14</w:t>
      </w:r>
      <w:r w:rsidR="00107AC2">
        <w:t> </w:t>
      </w:r>
      <w:r w:rsidR="004D2F79" w:rsidRPr="004D2F79">
        <w:t>лет</w:t>
      </w:r>
      <w:r w:rsidR="00107AC2">
        <w:t>,</w:t>
      </w:r>
      <w:r w:rsidR="004D2F79" w:rsidRPr="004D2F79">
        <w:t xml:space="preserve"> и статья 27 определяет, что государственная регистрация брака у</w:t>
      </w:r>
      <w:r w:rsidR="004D2F79" w:rsidRPr="004D2F79">
        <w:t>с</w:t>
      </w:r>
      <w:r w:rsidR="004D2F79" w:rsidRPr="004D2F79">
        <w:t>танавливается для обеспечения стабильности отношений между женой и мужем, охраны прав и интересов супругов, их детей, а также в интересах г</w:t>
      </w:r>
      <w:r w:rsidR="004D2F79" w:rsidRPr="004D2F79">
        <w:t>о</w:t>
      </w:r>
      <w:r w:rsidR="004D2F79" w:rsidRPr="004D2F79">
        <w:t>сударства и общества.</w:t>
      </w:r>
    </w:p>
    <w:p w:rsidR="004D2F79" w:rsidRPr="004D2F79" w:rsidRDefault="00C63CB1" w:rsidP="004D2F79">
      <w:pPr>
        <w:pStyle w:val="SingleTxt"/>
        <w:rPr>
          <w:b/>
        </w:rPr>
      </w:pPr>
      <w:r>
        <w:tab/>
      </w:r>
      <w:r w:rsidR="004D2F79" w:rsidRPr="004D2F79">
        <w:t>Итак, действующий Семейный кодекс Украины отвечает требованиям ст</w:t>
      </w:r>
      <w:r w:rsidR="004D2F79" w:rsidRPr="004D2F79">
        <w:t>а</w:t>
      </w:r>
      <w:r w:rsidR="004D2F79" w:rsidRPr="004D2F79">
        <w:t>тьи 16 Конвенции ООН о ликвидации всех форм дискриминации в отношении же</w:t>
      </w:r>
      <w:r w:rsidR="004D2F79" w:rsidRPr="004D2F79">
        <w:t>н</w:t>
      </w:r>
      <w:r w:rsidR="004D2F79" w:rsidRPr="004D2F79">
        <w:t>щин.</w:t>
      </w:r>
    </w:p>
    <w:p w:rsidR="00C63CB1" w:rsidRPr="00C63CB1" w:rsidRDefault="00C63CB1" w:rsidP="00C63CB1">
      <w:pPr>
        <w:pStyle w:val="SingleTxt"/>
        <w:spacing w:after="0" w:line="120" w:lineRule="exact"/>
        <w:rPr>
          <w:b/>
          <w:sz w:val="10"/>
        </w:rPr>
      </w:pPr>
    </w:p>
    <w:p w:rsidR="00C63CB1" w:rsidRPr="00C63CB1" w:rsidRDefault="00C63CB1" w:rsidP="00C63CB1">
      <w:pPr>
        <w:pStyle w:val="SingleTxt"/>
        <w:spacing w:after="0" w:line="120" w:lineRule="exact"/>
        <w:rPr>
          <w:b/>
          <w:sz w:val="10"/>
        </w:rPr>
      </w:pPr>
    </w:p>
    <w:p w:rsidR="004D2F79" w:rsidRDefault="00C63CB1" w:rsidP="00C63C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D2F79" w:rsidRPr="004D2F79">
        <w:t>Выводы</w:t>
      </w:r>
    </w:p>
    <w:p w:rsidR="00C63CB1" w:rsidRPr="00C63CB1" w:rsidRDefault="00C63CB1" w:rsidP="00C63CB1">
      <w:pPr>
        <w:pStyle w:val="SingleTxt"/>
        <w:spacing w:after="0" w:line="120" w:lineRule="exact"/>
        <w:rPr>
          <w:sz w:val="10"/>
        </w:rPr>
      </w:pPr>
    </w:p>
    <w:p w:rsidR="00C63CB1" w:rsidRPr="00C63CB1" w:rsidRDefault="00C63CB1" w:rsidP="00C63CB1">
      <w:pPr>
        <w:pStyle w:val="SingleTxt"/>
        <w:spacing w:after="0" w:line="120" w:lineRule="exact"/>
        <w:rPr>
          <w:sz w:val="10"/>
        </w:rPr>
      </w:pPr>
    </w:p>
    <w:p w:rsidR="004D2F79" w:rsidRPr="004D2F79" w:rsidRDefault="00C63CB1" w:rsidP="004D2F79">
      <w:pPr>
        <w:pStyle w:val="SingleTxt"/>
        <w:rPr>
          <w:b/>
        </w:rPr>
      </w:pPr>
      <w:r>
        <w:rPr>
          <w:b/>
        </w:rPr>
        <w:tab/>
      </w:r>
      <w:r w:rsidR="004D2F79" w:rsidRPr="004D2F79">
        <w:rPr>
          <w:b/>
        </w:rPr>
        <w:t>В последние десятилетия в мире произошли существенные сдвиги в восприятии гендерной проблематики, и соответственно изменились пр</w:t>
      </w:r>
      <w:r w:rsidR="004D2F79" w:rsidRPr="004D2F79">
        <w:rPr>
          <w:b/>
        </w:rPr>
        <w:t>и</w:t>
      </w:r>
      <w:r w:rsidR="004D2F79" w:rsidRPr="004D2F79">
        <w:rPr>
          <w:b/>
        </w:rPr>
        <w:t>оритетные направления реализации политики в отношении женщин и мужчин. Так, самым важным событием в формировании мировой генде</w:t>
      </w:r>
      <w:r w:rsidR="004D2F79" w:rsidRPr="004D2F79">
        <w:rPr>
          <w:b/>
        </w:rPr>
        <w:t>р</w:t>
      </w:r>
      <w:r w:rsidR="004D2F79" w:rsidRPr="004D2F79">
        <w:rPr>
          <w:b/>
        </w:rPr>
        <w:t xml:space="preserve">ной идеологии стала </w:t>
      </w:r>
      <w:r w:rsidR="00107AC2">
        <w:rPr>
          <w:b/>
        </w:rPr>
        <w:t>ч</w:t>
      </w:r>
      <w:r w:rsidR="004D2F79" w:rsidRPr="004D2F79">
        <w:rPr>
          <w:b/>
        </w:rPr>
        <w:t>етвертая Конференция о положении женщин, кот</w:t>
      </w:r>
      <w:r w:rsidR="004D2F79" w:rsidRPr="004D2F79">
        <w:rPr>
          <w:b/>
        </w:rPr>
        <w:t>о</w:t>
      </w:r>
      <w:r w:rsidR="004D2F79" w:rsidRPr="004D2F79">
        <w:rPr>
          <w:b/>
        </w:rPr>
        <w:t>рая проходила в Пекине в 1995</w:t>
      </w:r>
      <w:r w:rsidR="00107AC2">
        <w:rPr>
          <w:b/>
        </w:rPr>
        <w:t> году.</w:t>
      </w:r>
      <w:r w:rsidR="004D2F79" w:rsidRPr="004D2F79">
        <w:rPr>
          <w:b/>
        </w:rPr>
        <w:t xml:space="preserve"> Если в документах предыдущих же</w:t>
      </w:r>
      <w:r w:rsidR="004D2F79" w:rsidRPr="004D2F79">
        <w:rPr>
          <w:b/>
        </w:rPr>
        <w:t>н</w:t>
      </w:r>
      <w:r w:rsidR="004D2F79" w:rsidRPr="004D2F79">
        <w:rPr>
          <w:b/>
        </w:rPr>
        <w:t>ских форумов основным направлением политики в отношении женщин и мужчин считалось улучшение положения женщин, то Пекинская пла</w:t>
      </w:r>
      <w:r w:rsidR="004D2F79" w:rsidRPr="004D2F79">
        <w:rPr>
          <w:b/>
        </w:rPr>
        <w:t>т</w:t>
      </w:r>
      <w:r w:rsidR="004D2F79" w:rsidRPr="004D2F79">
        <w:rPr>
          <w:b/>
        </w:rPr>
        <w:t>форма действий открыла новую перспективу развития этой сферы, делая удар</w:t>
      </w:r>
      <w:r w:rsidR="004D2F79" w:rsidRPr="004D2F79">
        <w:rPr>
          <w:b/>
        </w:rPr>
        <w:t>е</w:t>
      </w:r>
      <w:r w:rsidR="004D2F79" w:rsidRPr="004D2F79">
        <w:rPr>
          <w:b/>
        </w:rPr>
        <w:t>ние на необходимости внедрения принципа гендерного равенства во все сферы политики. Итак, принцип гендерного равенства рассматривае</w:t>
      </w:r>
      <w:r w:rsidR="004D2F79" w:rsidRPr="004D2F79">
        <w:rPr>
          <w:b/>
        </w:rPr>
        <w:t>т</w:t>
      </w:r>
      <w:r w:rsidR="004D2F79" w:rsidRPr="004D2F79">
        <w:rPr>
          <w:b/>
        </w:rPr>
        <w:t>ся сегодня мировым сообществом прежде всего как политический вопрос, который требует значительно расширенной сферы применения</w:t>
      </w:r>
      <w:r w:rsidR="002937CB">
        <w:rPr>
          <w:b/>
        </w:rPr>
        <w:t xml:space="preserve"> — </w:t>
      </w:r>
      <w:r w:rsidR="004D2F79" w:rsidRPr="004D2F79">
        <w:rPr>
          <w:b/>
        </w:rPr>
        <w:t>не только в интересах женщин, а и в интересах мужчин и всего общества в целом.</w:t>
      </w:r>
    </w:p>
    <w:p w:rsidR="004D2F79" w:rsidRPr="004D2F79" w:rsidRDefault="00C63CB1" w:rsidP="004D2F79">
      <w:pPr>
        <w:pStyle w:val="SingleTxt"/>
      </w:pPr>
      <w:r>
        <w:tab/>
      </w:r>
      <w:r w:rsidR="004D2F79" w:rsidRPr="004D2F79">
        <w:t>Сегодня проблема законотворческого процесса по обеспечению равных прав и возможностей женщин и мужчин и развити</w:t>
      </w:r>
      <w:r w:rsidR="00107AC2">
        <w:t>я</w:t>
      </w:r>
      <w:r w:rsidR="004D2F79" w:rsidRPr="004D2F79">
        <w:t xml:space="preserve"> паритетной демократии в украинском обществе является особенно актуальной. Основу этого процесса соста</w:t>
      </w:r>
      <w:r w:rsidR="004D2F79" w:rsidRPr="004D2F79">
        <w:t>в</w:t>
      </w:r>
      <w:r w:rsidR="004D2F79" w:rsidRPr="004D2F79">
        <w:t xml:space="preserve">ляет то, что права женщины являются неотъемлемой частью общих прав человека. Основные права женщины и мужчины в Украине сформулированы в разделе ІІ Конституции Украины </w:t>
      </w:r>
      <w:r w:rsidR="00107AC2">
        <w:t>«</w:t>
      </w:r>
      <w:r w:rsidR="004D2F79" w:rsidRPr="004D2F79">
        <w:t>Права, свободы и обязанности человека и гражданина</w:t>
      </w:r>
      <w:r w:rsidR="00107AC2">
        <w:t>»</w:t>
      </w:r>
      <w:r w:rsidR="004D2F79" w:rsidRPr="004D2F79">
        <w:t xml:space="preserve"> (Конституция Украины, ст. 24). Конституционно в таком объеме они закреплены впервые в истории страны. Следует отметить, что Основной Закон Украины не только открывает перед женщинами Украины широкий спектр возможностей по защите своих прав и свобод, а и трактует их знач</w:t>
      </w:r>
      <w:r w:rsidR="004D2F79" w:rsidRPr="004D2F79">
        <w:t>и</w:t>
      </w:r>
      <w:r w:rsidR="004D2F79" w:rsidRPr="004D2F79">
        <w:t>тельно шире и более демократично, чем международные правовые акты. П</w:t>
      </w:r>
      <w:r w:rsidR="004D2F79" w:rsidRPr="004D2F79">
        <w:t>о</w:t>
      </w:r>
      <w:r w:rsidR="004D2F79" w:rsidRPr="004D2F79">
        <w:t>этому можно утверждать, что конституционные принципы гендерного дем</w:t>
      </w:r>
      <w:r w:rsidR="004D2F79" w:rsidRPr="004D2F79">
        <w:t>о</w:t>
      </w:r>
      <w:r w:rsidR="004D2F79" w:rsidRPr="004D2F79">
        <w:t>кратизма открывают в Украине широкие возможност</w:t>
      </w:r>
      <w:r w:rsidR="00107AC2">
        <w:t>и</w:t>
      </w:r>
      <w:r w:rsidR="004D2F79" w:rsidRPr="004D2F79">
        <w:t xml:space="preserve"> для утверждения пол</w:t>
      </w:r>
      <w:r w:rsidR="004D2F79" w:rsidRPr="004D2F79">
        <w:t>и</w:t>
      </w:r>
      <w:r w:rsidR="004D2F79" w:rsidRPr="004D2F79">
        <w:t>тики равных возможностей женщин и мужчин во всех сферах жизнедеятельн</w:t>
      </w:r>
      <w:r w:rsidR="004D2F79" w:rsidRPr="004D2F79">
        <w:t>о</w:t>
      </w:r>
      <w:r w:rsidR="004D2F79" w:rsidRPr="004D2F79">
        <w:t xml:space="preserve">сти. </w:t>
      </w:r>
    </w:p>
    <w:p w:rsidR="004D2F79" w:rsidRPr="004D2F79" w:rsidRDefault="00C63CB1" w:rsidP="004D2F79">
      <w:pPr>
        <w:pStyle w:val="SingleTxt"/>
      </w:pPr>
      <w:r>
        <w:tab/>
      </w:r>
      <w:r w:rsidR="004D2F79" w:rsidRPr="004D2F79">
        <w:t>Тем не менее, несмотря на очевидный прогресс государства в обеспеч</w:t>
      </w:r>
      <w:r w:rsidR="004D2F79" w:rsidRPr="004D2F79">
        <w:t>е</w:t>
      </w:r>
      <w:r w:rsidR="004D2F79" w:rsidRPr="004D2F79">
        <w:t>нии паритетного положения полов, женщины Украины еще не имеют равных с мужчинами возможностей для участия в политической, экономической, кул</w:t>
      </w:r>
      <w:r w:rsidR="004D2F79" w:rsidRPr="004D2F79">
        <w:t>ь</w:t>
      </w:r>
      <w:r w:rsidR="004D2F79" w:rsidRPr="004D2F79">
        <w:t>турной жизни страны. Вопреки всему, что делается в Украине для обеспечения гендерного равенства в сфере образования и науки, остается множество акт</w:t>
      </w:r>
      <w:r w:rsidR="004D2F79" w:rsidRPr="004D2F79">
        <w:t>у</w:t>
      </w:r>
      <w:r w:rsidR="004D2F79" w:rsidRPr="004D2F79">
        <w:t>альных проблем, требующих специального внимания со стороны как госуда</w:t>
      </w:r>
      <w:r w:rsidR="004D2F79" w:rsidRPr="004D2F79">
        <w:t>р</w:t>
      </w:r>
      <w:r w:rsidR="004D2F79" w:rsidRPr="004D2F79">
        <w:t>ственных структур, так и общественности. В обществе еще существует ге</w:t>
      </w:r>
      <w:r w:rsidR="004D2F79" w:rsidRPr="004D2F79">
        <w:t>н</w:t>
      </w:r>
      <w:r w:rsidR="004D2F79" w:rsidRPr="004D2F79">
        <w:t>дерное неравенство, но женщины добывают в борьбе сво</w:t>
      </w:r>
      <w:r w:rsidR="00107AC2">
        <w:t>и</w:t>
      </w:r>
      <w:r w:rsidR="004D2F79" w:rsidRPr="004D2F79">
        <w:t xml:space="preserve"> права и ставят кас</w:t>
      </w:r>
      <w:r w:rsidR="004D2F79" w:rsidRPr="004D2F79">
        <w:t>а</w:t>
      </w:r>
      <w:r w:rsidR="004D2F79" w:rsidRPr="004D2F79">
        <w:t>тельно этого конкретные задачи. В частности, для установления реального равноправия в стране изменени</w:t>
      </w:r>
      <w:r w:rsidR="00107AC2">
        <w:t>я</w:t>
      </w:r>
      <w:r w:rsidR="004D2F79" w:rsidRPr="004D2F79">
        <w:t xml:space="preserve"> положения и статуса женщины должны св</w:t>
      </w:r>
      <w:r w:rsidR="004D2F79" w:rsidRPr="004D2F79">
        <w:t>я</w:t>
      </w:r>
      <w:r w:rsidR="004D2F79" w:rsidRPr="004D2F79">
        <w:t>зываться с изменениями в положении мужчин. Переосмысление устаревших стандартов, построенных на традициях патриархальности, преодоление ко</w:t>
      </w:r>
      <w:r w:rsidR="004D2F79" w:rsidRPr="004D2F79">
        <w:t>н</w:t>
      </w:r>
      <w:r w:rsidR="004D2F79" w:rsidRPr="004D2F79">
        <w:t>сервативных представлений об общественных ролях женщины и мужчины э</w:t>
      </w:r>
      <w:r w:rsidR="004D2F79" w:rsidRPr="004D2F79">
        <w:t>ф</w:t>
      </w:r>
      <w:r w:rsidR="004D2F79" w:rsidRPr="004D2F79">
        <w:t>фективно лишь при условии активного участия в этих процессах представит</w:t>
      </w:r>
      <w:r w:rsidR="004D2F79" w:rsidRPr="004D2F79">
        <w:t>е</w:t>
      </w:r>
      <w:r w:rsidR="004D2F79" w:rsidRPr="004D2F79">
        <w:t xml:space="preserve">лей обоих полов. </w:t>
      </w:r>
    </w:p>
    <w:p w:rsidR="004D2F79" w:rsidRPr="004D2F79" w:rsidRDefault="00C63CB1" w:rsidP="004D2F79">
      <w:pPr>
        <w:pStyle w:val="SingleTxt"/>
      </w:pPr>
      <w:r>
        <w:tab/>
      </w:r>
      <w:r w:rsidR="004D2F79" w:rsidRPr="004D2F79">
        <w:t>Предпосылками успешного решения проблемы равенства женщин и му</w:t>
      </w:r>
      <w:r w:rsidR="004D2F79" w:rsidRPr="004D2F79">
        <w:t>ж</w:t>
      </w:r>
      <w:r w:rsidR="004D2F79" w:rsidRPr="004D2F79">
        <w:t>чин в Украине можно считать:</w:t>
      </w:r>
    </w:p>
    <w:p w:rsidR="004D2F79" w:rsidRPr="004D2F79" w:rsidRDefault="00AC41DB" w:rsidP="004D2F79">
      <w:pPr>
        <w:pStyle w:val="SingleTxt"/>
      </w:pPr>
      <w:r>
        <w:t>1.</w:t>
      </w:r>
      <w:r w:rsidR="00C63CB1">
        <w:tab/>
      </w:r>
      <w:r w:rsidR="004D2F79" w:rsidRPr="004D2F79">
        <w:t>Выполнение Украиной основных положений Конвенции ООН о ликвид</w:t>
      </w:r>
      <w:r w:rsidR="004D2F79" w:rsidRPr="004D2F79">
        <w:t>а</w:t>
      </w:r>
      <w:r w:rsidR="004D2F79" w:rsidRPr="004D2F79">
        <w:t>ции всех форм дискриминации в отношении женщин.</w:t>
      </w:r>
    </w:p>
    <w:p w:rsidR="004D2F79" w:rsidRPr="004D2F79" w:rsidRDefault="00AC41DB" w:rsidP="004D2F79">
      <w:pPr>
        <w:pStyle w:val="SingleTxt"/>
      </w:pPr>
      <w:r>
        <w:t>2.</w:t>
      </w:r>
      <w:r>
        <w:tab/>
      </w:r>
      <w:r w:rsidR="004D2F79" w:rsidRPr="004D2F79">
        <w:t>Создание соответствующей социально-экономической, материально-технической и информационной базы для осуществления гендерной политики в Украине.</w:t>
      </w:r>
    </w:p>
    <w:p w:rsidR="004D2F79" w:rsidRPr="004D2F79" w:rsidRDefault="00AC41DB" w:rsidP="004D2F79">
      <w:pPr>
        <w:pStyle w:val="SingleTxt"/>
      </w:pPr>
      <w:r>
        <w:t>3.</w:t>
      </w:r>
      <w:r>
        <w:tab/>
      </w:r>
      <w:r w:rsidR="004D2F79" w:rsidRPr="004D2F79">
        <w:t>Усовершенствование национального механизма обеспечения гендерного равенства.</w:t>
      </w:r>
    </w:p>
    <w:p w:rsidR="004D2F79" w:rsidRPr="004D2F79" w:rsidRDefault="00AC41DB" w:rsidP="004D2F79">
      <w:pPr>
        <w:pStyle w:val="SingleTxt"/>
      </w:pPr>
      <w:r>
        <w:t>4.</w:t>
      </w:r>
      <w:r>
        <w:tab/>
      </w:r>
      <w:r w:rsidR="004D2F79" w:rsidRPr="004D2F79">
        <w:t xml:space="preserve">Применение гендерного анализа и гендерной экспертизы как важнейших компонентов универсального социально-экономического анализа гендерной политики и ее инструментов. </w:t>
      </w:r>
    </w:p>
    <w:p w:rsidR="004D2F79" w:rsidRPr="004D2F79" w:rsidRDefault="00AC41DB" w:rsidP="004D2F79">
      <w:pPr>
        <w:pStyle w:val="SingleTxt"/>
      </w:pPr>
      <w:r>
        <w:t>5.</w:t>
      </w:r>
      <w:r>
        <w:tab/>
      </w:r>
      <w:r w:rsidR="004D2F79" w:rsidRPr="004D2F79">
        <w:t>Введение регулярного мониторинга соблюдения гендерных принципов и использования гендерно-чувствительной статистики во всех сферах государс</w:t>
      </w:r>
      <w:r w:rsidR="004D2F79" w:rsidRPr="004D2F79">
        <w:t>т</w:t>
      </w:r>
      <w:r w:rsidR="004D2F79" w:rsidRPr="004D2F79">
        <w:t>венной политики.</w:t>
      </w:r>
    </w:p>
    <w:p w:rsidR="004D2F79" w:rsidRPr="004D2F79" w:rsidRDefault="00AC41DB" w:rsidP="004D2F79">
      <w:pPr>
        <w:pStyle w:val="SingleTxt"/>
      </w:pPr>
      <w:r>
        <w:t>6.</w:t>
      </w:r>
      <w:r>
        <w:tab/>
      </w:r>
      <w:r w:rsidR="004D2F79" w:rsidRPr="004D2F79">
        <w:t xml:space="preserve">Активизация деятельности гражданского общества по решению проблем формирования гендерного паритета. </w:t>
      </w:r>
    </w:p>
    <w:p w:rsidR="004D2F79" w:rsidRPr="004D2F79" w:rsidRDefault="00AC41DB" w:rsidP="004D2F79">
      <w:pPr>
        <w:pStyle w:val="SingleTxt"/>
      </w:pPr>
      <w:r>
        <w:t>7.</w:t>
      </w:r>
      <w:r>
        <w:tab/>
      </w:r>
      <w:r w:rsidR="004D2F79" w:rsidRPr="004D2F79">
        <w:t>Введение правового образования для осознания женщинами и мужчинами своих гражданских прав.</w:t>
      </w:r>
    </w:p>
    <w:p w:rsidR="004D2F79" w:rsidRPr="004D2F79" w:rsidRDefault="00AC41DB" w:rsidP="004D2F79">
      <w:pPr>
        <w:pStyle w:val="SingleTxt"/>
      </w:pPr>
      <w:r>
        <w:t>8.</w:t>
      </w:r>
      <w:r>
        <w:tab/>
      </w:r>
      <w:r w:rsidR="004D2F79" w:rsidRPr="004D2F79">
        <w:t xml:space="preserve">Внедрение гендерного подхода в образовательную политику. </w:t>
      </w:r>
    </w:p>
    <w:p w:rsidR="004D2F79" w:rsidRPr="004D2F79" w:rsidRDefault="00AC41DB" w:rsidP="004D2F79">
      <w:pPr>
        <w:pStyle w:val="SingleTxt"/>
      </w:pPr>
      <w:r>
        <w:t>9.</w:t>
      </w:r>
      <w:r>
        <w:tab/>
      </w:r>
      <w:r w:rsidR="004D2F79" w:rsidRPr="004D2F79">
        <w:t>Обеспечение координации в деятельности государственных органов, о</w:t>
      </w:r>
      <w:r w:rsidR="004D2F79" w:rsidRPr="004D2F79">
        <w:t>б</w:t>
      </w:r>
      <w:r w:rsidR="004D2F79" w:rsidRPr="004D2F79">
        <w:t>щественных организаций, политических партий, социальных партнеров, благ</w:t>
      </w:r>
      <w:r w:rsidR="004D2F79" w:rsidRPr="004D2F79">
        <w:t>о</w:t>
      </w:r>
      <w:r w:rsidR="004D2F79" w:rsidRPr="004D2F79">
        <w:t>творительных фондов, иных учреждений, связанных с формированием генде</w:t>
      </w:r>
      <w:r w:rsidR="004D2F79" w:rsidRPr="004D2F79">
        <w:t>р</w:t>
      </w:r>
      <w:r w:rsidR="004D2F79" w:rsidRPr="004D2F79">
        <w:t>ного паритета в обществе.</w:t>
      </w:r>
    </w:p>
    <w:p w:rsidR="004D2F79" w:rsidRPr="004D2F79" w:rsidRDefault="00AC41DB" w:rsidP="004D2F79">
      <w:pPr>
        <w:pStyle w:val="SingleTxt"/>
      </w:pPr>
      <w:r>
        <w:t>10.</w:t>
      </w:r>
      <w:r>
        <w:tab/>
      </w:r>
      <w:r w:rsidR="004D2F79" w:rsidRPr="004D2F79">
        <w:t>Создание необходимых условий и гарантий для введения национального гендерного законодательства.</w:t>
      </w:r>
    </w:p>
    <w:p w:rsidR="004D2F79" w:rsidRPr="004D2F79" w:rsidRDefault="00AC41DB" w:rsidP="004D2F79">
      <w:pPr>
        <w:pStyle w:val="SingleTxt"/>
      </w:pPr>
      <w:r>
        <w:t>11.</w:t>
      </w:r>
      <w:r>
        <w:tab/>
      </w:r>
      <w:r w:rsidR="004D2F79" w:rsidRPr="004D2F79">
        <w:t>Активное привлечение СМИ в освещение вопросов формирования ге</w:t>
      </w:r>
      <w:r w:rsidR="004D2F79" w:rsidRPr="004D2F79">
        <w:t>н</w:t>
      </w:r>
      <w:r w:rsidR="004D2F79" w:rsidRPr="004D2F79">
        <w:t>дерного равенства.</w:t>
      </w:r>
    </w:p>
    <w:p w:rsidR="004D2F79" w:rsidRPr="004D2F79" w:rsidRDefault="00AC41DB" w:rsidP="004D2F79">
      <w:pPr>
        <w:pStyle w:val="SingleTxt"/>
      </w:pPr>
      <w:r>
        <w:t>12.</w:t>
      </w:r>
      <w:r>
        <w:tab/>
      </w:r>
      <w:r w:rsidR="004D2F79" w:rsidRPr="004D2F79">
        <w:t>Подготовка экспертов по гендерным вопросам и повышение квалифик</w:t>
      </w:r>
      <w:r w:rsidR="004D2F79" w:rsidRPr="004D2F79">
        <w:t>а</w:t>
      </w:r>
      <w:r w:rsidR="004D2F79" w:rsidRPr="004D2F79">
        <w:t>ции государственных служащих в сфере гендерного анализа.</w:t>
      </w:r>
    </w:p>
    <w:p w:rsidR="004D2F79" w:rsidRPr="004D2F79" w:rsidRDefault="00AC41DB" w:rsidP="004D2F79">
      <w:pPr>
        <w:pStyle w:val="SingleTxt"/>
      </w:pPr>
      <w:r>
        <w:t>13.</w:t>
      </w:r>
      <w:r>
        <w:tab/>
      </w:r>
      <w:r w:rsidR="004D2F79" w:rsidRPr="004D2F79">
        <w:t>Проведение информационных кампаний и специальных мероприятий по вопросам гендерной демократии для повышения гендерной культуры насел</w:t>
      </w:r>
      <w:r w:rsidR="004D2F79" w:rsidRPr="004D2F79">
        <w:t>е</w:t>
      </w:r>
      <w:r w:rsidR="004D2F79" w:rsidRPr="004D2F79">
        <w:t>ния и формирования общественной мысли об отношениях двух полов.</w:t>
      </w:r>
      <w:r w:rsidR="00307101">
        <w:t xml:space="preserve"> </w:t>
      </w:r>
    </w:p>
    <w:p w:rsidR="004D2F79" w:rsidRPr="004D2F79" w:rsidRDefault="00AC41DB" w:rsidP="004D2F79">
      <w:pPr>
        <w:pStyle w:val="SingleTxt"/>
      </w:pPr>
      <w:r>
        <w:t>14.</w:t>
      </w:r>
      <w:r>
        <w:tab/>
      </w:r>
      <w:r w:rsidR="004D2F79" w:rsidRPr="004D2F79">
        <w:t xml:space="preserve">Создание национальных и международных сетей женских общественных организаций для обмена информацией и опытом. </w:t>
      </w:r>
    </w:p>
    <w:p w:rsidR="004D2F79" w:rsidRDefault="00AC41DB" w:rsidP="004D2F79">
      <w:pPr>
        <w:pStyle w:val="SingleTxt"/>
        <w:rPr>
          <w:b/>
        </w:rPr>
      </w:pPr>
      <w:r>
        <w:rPr>
          <w:b/>
        </w:rPr>
        <w:tab/>
      </w:r>
      <w:r w:rsidR="004D2F79" w:rsidRPr="004D2F79">
        <w:rPr>
          <w:b/>
        </w:rPr>
        <w:t>Для выполнения этих заданий, прежде всего, необходимо осущест</w:t>
      </w:r>
      <w:r w:rsidR="004D2F79" w:rsidRPr="004D2F79">
        <w:rPr>
          <w:b/>
        </w:rPr>
        <w:t>в</w:t>
      </w:r>
      <w:r w:rsidR="004D2F79" w:rsidRPr="004D2F79">
        <w:rPr>
          <w:b/>
        </w:rPr>
        <w:t>лять гендерное наполнение всей системы социальных норм, включая з</w:t>
      </w:r>
      <w:r w:rsidR="004D2F79" w:rsidRPr="004D2F79">
        <w:rPr>
          <w:b/>
        </w:rPr>
        <w:t>а</w:t>
      </w:r>
      <w:r w:rsidR="004D2F79" w:rsidRPr="004D2F79">
        <w:rPr>
          <w:b/>
        </w:rPr>
        <w:t>конодательство, а также формировать правовую нормативную базу, кот</w:t>
      </w:r>
      <w:r w:rsidR="004D2F79" w:rsidRPr="004D2F79">
        <w:rPr>
          <w:b/>
        </w:rPr>
        <w:t>о</w:t>
      </w:r>
      <w:r w:rsidR="004D2F79" w:rsidRPr="004D2F79">
        <w:rPr>
          <w:b/>
        </w:rPr>
        <w:t>рая обеспечит равные возможности для развития и самореализации же</w:t>
      </w:r>
      <w:r w:rsidR="004D2F79" w:rsidRPr="004D2F79">
        <w:rPr>
          <w:b/>
        </w:rPr>
        <w:t>н</w:t>
      </w:r>
      <w:r w:rsidR="004D2F79" w:rsidRPr="004D2F79">
        <w:rPr>
          <w:b/>
        </w:rPr>
        <w:t>щин и мужчин в обществе согласно Конституции Украины.</w:t>
      </w:r>
    </w:p>
    <w:p w:rsidR="00AC41DB" w:rsidRDefault="00AC41DB" w:rsidP="00AC41DB">
      <w:pPr>
        <w:pStyle w:val="SingleTxt"/>
        <w:spacing w:after="0" w:line="120" w:lineRule="exact"/>
        <w:rPr>
          <w:b/>
          <w:sz w:val="10"/>
        </w:rPr>
      </w:pPr>
    </w:p>
    <w:p w:rsidR="00D02EBD" w:rsidRPr="00AC41DB" w:rsidRDefault="00D02EBD" w:rsidP="00AC41DB">
      <w:pPr>
        <w:pStyle w:val="SingleTxt"/>
        <w:spacing w:after="0" w:line="120" w:lineRule="exact"/>
        <w:rPr>
          <w:b/>
          <w:sz w:val="10"/>
        </w:rPr>
      </w:pPr>
    </w:p>
    <w:p w:rsidR="004D2F79" w:rsidRDefault="00AC41DB" w:rsidP="00D02EB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D2F79" w:rsidRPr="004D2F79">
        <w:t>Список использованных источников</w:t>
      </w:r>
    </w:p>
    <w:p w:rsidR="00AC41DB" w:rsidRDefault="00AC41DB" w:rsidP="00AC41DB">
      <w:pPr>
        <w:pStyle w:val="SingleTxt"/>
        <w:spacing w:after="0" w:line="120" w:lineRule="exact"/>
        <w:rPr>
          <w:sz w:val="10"/>
        </w:rPr>
      </w:pPr>
    </w:p>
    <w:p w:rsidR="00D02EBD" w:rsidRPr="00AC41DB" w:rsidRDefault="00D02EBD" w:rsidP="00AC41DB">
      <w:pPr>
        <w:pStyle w:val="SingleTxt"/>
        <w:spacing w:after="0" w:line="120" w:lineRule="exact"/>
        <w:rPr>
          <w:sz w:val="10"/>
        </w:rPr>
      </w:pPr>
    </w:p>
    <w:p w:rsidR="004D2F79" w:rsidRPr="004D2F79" w:rsidRDefault="00AC41DB" w:rsidP="005110C1">
      <w:pPr>
        <w:pStyle w:val="SingleTxt"/>
      </w:pPr>
      <w:r>
        <w:t>1.</w:t>
      </w:r>
      <w:r>
        <w:tab/>
      </w:r>
      <w:r w:rsidR="004D2F79" w:rsidRPr="004D2F79">
        <w:t>Административно-территориальное устройство Украины: Справочник.</w:t>
      </w:r>
      <w:r w:rsidR="002937CB">
        <w:t xml:space="preserve"> — </w:t>
      </w:r>
      <w:r w:rsidR="004D2F79" w:rsidRPr="004D2F79">
        <w:t>К., 2005.</w:t>
      </w:r>
      <w:r w:rsidR="002937CB">
        <w:t xml:space="preserve"> — </w:t>
      </w:r>
      <w:r w:rsidR="004D2F79" w:rsidRPr="004D2F79">
        <w:t>798 с.</w:t>
      </w:r>
    </w:p>
    <w:p w:rsidR="004D2F79" w:rsidRPr="004D2F79" w:rsidRDefault="00AC41DB" w:rsidP="005110C1">
      <w:pPr>
        <w:pStyle w:val="SingleTxt"/>
      </w:pPr>
      <w:r>
        <w:t>2.</w:t>
      </w:r>
      <w:r>
        <w:tab/>
      </w:r>
      <w:r w:rsidR="004D2F79" w:rsidRPr="004D2F79">
        <w:t>Выполнение Конвенции о ликвидации всех форм дискриминации в отн</w:t>
      </w:r>
      <w:r w:rsidR="004D2F79" w:rsidRPr="004D2F79">
        <w:t>о</w:t>
      </w:r>
      <w:r w:rsidR="004D2F79" w:rsidRPr="004D2F79">
        <w:t>шении женщин в Украине: позиция государства и взгляд гражданского общес</w:t>
      </w:r>
      <w:r w:rsidR="004D2F79" w:rsidRPr="004D2F79">
        <w:t>т</w:t>
      </w:r>
      <w:r w:rsidR="004D2F79" w:rsidRPr="004D2F79">
        <w:t>ва (Сборник документов) / Сост. А.Н. Руднева, А.А. Христовая; науч. ред. А.Н.</w:t>
      </w:r>
      <w:r w:rsidR="00107AC2">
        <w:t> </w:t>
      </w:r>
      <w:r w:rsidR="004D2F79" w:rsidRPr="004D2F79">
        <w:t>Руднева.</w:t>
      </w:r>
      <w:r w:rsidR="002937CB">
        <w:t xml:space="preserve"> — </w:t>
      </w:r>
      <w:r w:rsidR="004D2F79" w:rsidRPr="004D2F79">
        <w:t>Х.: Спайк, 2004.</w:t>
      </w:r>
      <w:r w:rsidR="002937CB">
        <w:t xml:space="preserve"> — </w:t>
      </w:r>
      <w:r w:rsidR="004D2F79" w:rsidRPr="004D2F79">
        <w:t>276 с.</w:t>
      </w:r>
    </w:p>
    <w:p w:rsidR="004D2F79" w:rsidRPr="004D2F79" w:rsidRDefault="00AC41DB" w:rsidP="005110C1">
      <w:pPr>
        <w:pStyle w:val="SingleTxt"/>
      </w:pPr>
      <w:r>
        <w:t>3.</w:t>
      </w:r>
      <w:r>
        <w:tab/>
      </w:r>
      <w:r w:rsidR="004D2F79" w:rsidRPr="004D2F79">
        <w:t>Гендерный паритет в условиях развития современного Украинского общ</w:t>
      </w:r>
      <w:r w:rsidR="004D2F79" w:rsidRPr="004D2F79">
        <w:t>е</w:t>
      </w:r>
      <w:r w:rsidR="004D2F79" w:rsidRPr="004D2F79">
        <w:t>ства.</w:t>
      </w:r>
      <w:r w:rsidR="002937CB">
        <w:t xml:space="preserve"> — </w:t>
      </w:r>
      <w:r w:rsidR="004D2F79" w:rsidRPr="004D2F79">
        <w:t>К., 2003.</w:t>
      </w:r>
      <w:r w:rsidR="002937CB">
        <w:t xml:space="preserve"> — </w:t>
      </w:r>
      <w:r w:rsidR="004D2F79" w:rsidRPr="004D2F79">
        <w:t>128 с.</w:t>
      </w:r>
    </w:p>
    <w:p w:rsidR="004D2F79" w:rsidRPr="004D2F79" w:rsidRDefault="00AC41DB" w:rsidP="005110C1">
      <w:pPr>
        <w:pStyle w:val="SingleTxt"/>
      </w:pPr>
      <w:r>
        <w:t>4.</w:t>
      </w:r>
      <w:r>
        <w:tab/>
      </w:r>
      <w:r w:rsidR="004D2F79" w:rsidRPr="004D2F79">
        <w:t>Дети, женщины и семья в Украине: Статистический сборник / Государс</w:t>
      </w:r>
      <w:r w:rsidR="004D2F79" w:rsidRPr="004D2F79">
        <w:t>т</w:t>
      </w:r>
      <w:r w:rsidR="004D2F79" w:rsidRPr="004D2F79">
        <w:t>венный комитет статистики Украины.</w:t>
      </w:r>
      <w:r w:rsidR="002937CB">
        <w:t xml:space="preserve"> — </w:t>
      </w:r>
      <w:r w:rsidR="004D2F79" w:rsidRPr="004D2F79">
        <w:t>К., 2004.</w:t>
      </w:r>
      <w:r w:rsidR="002937CB">
        <w:t xml:space="preserve"> — </w:t>
      </w:r>
      <w:r w:rsidR="004D2F79" w:rsidRPr="004D2F79">
        <w:t>397 с.</w:t>
      </w:r>
    </w:p>
    <w:p w:rsidR="004D2F79" w:rsidRPr="004D2F79" w:rsidRDefault="00AC41DB" w:rsidP="005110C1">
      <w:pPr>
        <w:pStyle w:val="SingleTxt"/>
      </w:pPr>
      <w:r>
        <w:t>5.</w:t>
      </w:r>
      <w:r>
        <w:tab/>
      </w:r>
      <w:r w:rsidR="004D2F79" w:rsidRPr="004D2F79">
        <w:t>Доклад о развитии за 2003 год / ПРООН.</w:t>
      </w:r>
      <w:r w:rsidR="002937CB">
        <w:t xml:space="preserve"> — </w:t>
      </w:r>
      <w:r w:rsidR="004D2F79" w:rsidRPr="004D2F79">
        <w:t>Минск: Юнипак, 2003.</w:t>
      </w:r>
      <w:r w:rsidR="002937CB">
        <w:t xml:space="preserve"> — </w:t>
      </w:r>
      <w:r w:rsidR="004D2F79" w:rsidRPr="004D2F79">
        <w:t>368</w:t>
      </w:r>
      <w:r w:rsidR="002937CB">
        <w:t> </w:t>
      </w:r>
      <w:r w:rsidR="004D2F79" w:rsidRPr="004D2F79">
        <w:t>с.</w:t>
      </w:r>
    </w:p>
    <w:p w:rsidR="004D2F79" w:rsidRPr="004D2F79" w:rsidRDefault="00AC41DB" w:rsidP="005110C1">
      <w:pPr>
        <w:pStyle w:val="SingleTxt"/>
      </w:pPr>
      <w:r>
        <w:t>6.</w:t>
      </w:r>
      <w:r>
        <w:tab/>
      </w:r>
      <w:r w:rsidR="004D2F79" w:rsidRPr="004D2F79">
        <w:t>Женщины и мужчины в Украине: Статистический сборник / Государс</w:t>
      </w:r>
      <w:r w:rsidR="004D2F79" w:rsidRPr="004D2F79">
        <w:t>т</w:t>
      </w:r>
      <w:r w:rsidR="004D2F79" w:rsidRPr="004D2F79">
        <w:t>венный комитет статистики Украины.</w:t>
      </w:r>
      <w:r w:rsidR="002937CB">
        <w:t xml:space="preserve"> — </w:t>
      </w:r>
      <w:r w:rsidR="004D2F79" w:rsidRPr="004D2F79">
        <w:t>К., 2005.</w:t>
      </w:r>
      <w:r w:rsidR="002937CB">
        <w:t xml:space="preserve"> — </w:t>
      </w:r>
      <w:r w:rsidR="004D2F79" w:rsidRPr="004D2F79">
        <w:t>84 с.</w:t>
      </w:r>
    </w:p>
    <w:p w:rsidR="004D2F79" w:rsidRPr="004D2F79" w:rsidRDefault="00AC41DB" w:rsidP="005110C1">
      <w:pPr>
        <w:pStyle w:val="SingleTxt"/>
      </w:pPr>
      <w:r>
        <w:t>7.</w:t>
      </w:r>
      <w:r>
        <w:tab/>
      </w:r>
      <w:r w:rsidR="004D2F79" w:rsidRPr="004D2F79">
        <w:t>Заключительные замечания и рекомендации Комитета ООН по ликвидации дискриминации в отношении женщин: Украина. Док. ООН, CCPR/CO/73/UKR/10 октября</w:t>
      </w:r>
      <w:r w:rsidR="00307101">
        <w:t xml:space="preserve"> </w:t>
      </w:r>
      <w:r w:rsidR="004D2F79" w:rsidRPr="004D2F79">
        <w:t xml:space="preserve">2002. </w:t>
      </w:r>
    </w:p>
    <w:p w:rsidR="004D2F79" w:rsidRPr="004D2F79" w:rsidRDefault="00AC41DB" w:rsidP="005110C1">
      <w:pPr>
        <w:pStyle w:val="SingleTxt"/>
      </w:pPr>
      <w:r>
        <w:t>8.</w:t>
      </w:r>
      <w:r>
        <w:tab/>
      </w:r>
      <w:r w:rsidR="004D2F79" w:rsidRPr="004D2F79">
        <w:t xml:space="preserve">Закон Украины </w:t>
      </w:r>
      <w:r w:rsidR="00107AC2">
        <w:t>«</w:t>
      </w:r>
      <w:r w:rsidR="004D2F79" w:rsidRPr="004D2F79">
        <w:t>Об обеспечении равных прав и возможностей женщин и мужчин</w:t>
      </w:r>
      <w:r w:rsidR="00107AC2">
        <w:t>»</w:t>
      </w:r>
      <w:r w:rsidR="004D2F79" w:rsidRPr="004D2F79">
        <w:t xml:space="preserve"> // Ведомости Верховной Рады (ВВР).</w:t>
      </w:r>
      <w:r w:rsidR="002937CB">
        <w:t xml:space="preserve"> — </w:t>
      </w:r>
      <w:r w:rsidR="004D2F79" w:rsidRPr="004D2F79">
        <w:t>2002.</w:t>
      </w:r>
      <w:r w:rsidR="00696A37">
        <w:t xml:space="preserve"> — </w:t>
      </w:r>
      <w:r w:rsidR="004D2F79" w:rsidRPr="004D2F79">
        <w:t>№ 52.</w:t>
      </w:r>
    </w:p>
    <w:p w:rsidR="004D2F79" w:rsidRPr="004D2F79" w:rsidRDefault="00AC41DB" w:rsidP="005110C1">
      <w:pPr>
        <w:pStyle w:val="SingleTxt"/>
      </w:pPr>
      <w:r>
        <w:t>9.</w:t>
      </w:r>
      <w:r>
        <w:tab/>
      </w:r>
      <w:r w:rsidR="004D2F79" w:rsidRPr="004D2F79">
        <w:t xml:space="preserve">Информационно-аналитические материалы к парламентским слушаниям </w:t>
      </w:r>
      <w:r w:rsidR="00107AC2">
        <w:t>«</w:t>
      </w:r>
      <w:r w:rsidR="004D2F79" w:rsidRPr="004D2F79">
        <w:t>Положение женщин в Украине: реалии и перспективы</w:t>
      </w:r>
      <w:r w:rsidR="00107AC2">
        <w:t>»</w:t>
      </w:r>
      <w:r w:rsidR="004D2F79" w:rsidRPr="004D2F79">
        <w:t>. 9</w:t>
      </w:r>
      <w:r w:rsidR="00107AC2">
        <w:t> </w:t>
      </w:r>
      <w:r w:rsidR="004D2F79" w:rsidRPr="004D2F79">
        <w:t>июня 2004</w:t>
      </w:r>
      <w:r w:rsidR="00107AC2">
        <w:t> года</w:t>
      </w:r>
      <w:r w:rsidR="002937CB">
        <w:t xml:space="preserve"> — </w:t>
      </w:r>
      <w:r w:rsidR="004D2F79" w:rsidRPr="004D2F79">
        <w:t>К.:</w:t>
      </w:r>
      <w:r w:rsidR="005110C1">
        <w:t> </w:t>
      </w:r>
      <w:r w:rsidR="004D2F79" w:rsidRPr="004D2F79">
        <w:t>Кабинет Министров Украины, 2004.</w:t>
      </w:r>
      <w:r w:rsidR="002937CB">
        <w:t xml:space="preserve"> — </w:t>
      </w:r>
      <w:r w:rsidR="004D2F79" w:rsidRPr="004D2F79">
        <w:t xml:space="preserve">19 с. </w:t>
      </w:r>
    </w:p>
    <w:p w:rsidR="004D2F79" w:rsidRPr="004D2F79" w:rsidRDefault="00AC41DB" w:rsidP="005110C1">
      <w:pPr>
        <w:pStyle w:val="SingleTxt"/>
      </w:pPr>
      <w:r>
        <w:t>10.</w:t>
      </w:r>
      <w:r>
        <w:tab/>
      </w:r>
      <w:r w:rsidR="004D2F79" w:rsidRPr="004D2F79">
        <w:t>Интегрирование гендерного подхода в государственную политику Укра</w:t>
      </w:r>
      <w:r w:rsidR="004D2F79" w:rsidRPr="004D2F79">
        <w:t>и</w:t>
      </w:r>
      <w:r w:rsidR="004D2F79" w:rsidRPr="004D2F79">
        <w:t>ны.</w:t>
      </w:r>
      <w:r w:rsidR="002937CB">
        <w:t xml:space="preserve"> — </w:t>
      </w:r>
      <w:r w:rsidR="004D2F79" w:rsidRPr="004D2F79">
        <w:t>К.: Государственный институт проблем семьи и молодежи, 2003.</w:t>
      </w:r>
      <w:r w:rsidR="002937CB">
        <w:t xml:space="preserve"> — </w:t>
      </w:r>
      <w:r w:rsidR="004D2F79" w:rsidRPr="004D2F79">
        <w:t>128</w:t>
      </w:r>
      <w:r w:rsidR="004D2F79" w:rsidRPr="004D2F79">
        <w:rPr>
          <w:lang w:val="en-US"/>
        </w:rPr>
        <w:t> </w:t>
      </w:r>
      <w:r w:rsidR="004D2F79" w:rsidRPr="004D2F79">
        <w:t>с.</w:t>
      </w:r>
    </w:p>
    <w:p w:rsidR="004D2F79" w:rsidRPr="004D2F79" w:rsidRDefault="00AC41DB" w:rsidP="005110C1">
      <w:pPr>
        <w:pStyle w:val="SingleTxt"/>
      </w:pPr>
      <w:r>
        <w:t>11.</w:t>
      </w:r>
      <w:r>
        <w:tab/>
      </w:r>
      <w:r w:rsidR="004D2F79" w:rsidRPr="004D2F79">
        <w:t>Конвенция о ликвидации всех форм дискриминации в отношении женщин (научно-практический комментарий) /О.М.</w:t>
      </w:r>
      <w:r w:rsidR="00107AC2">
        <w:t> </w:t>
      </w:r>
      <w:r w:rsidR="004D2F79" w:rsidRPr="004D2F79">
        <w:t>Руднева, Г.О.</w:t>
      </w:r>
      <w:r w:rsidR="00107AC2">
        <w:t> </w:t>
      </w:r>
      <w:r w:rsidR="004D2F79" w:rsidRPr="004D2F79">
        <w:t>Христовая, О.О.</w:t>
      </w:r>
      <w:r w:rsidR="005110C1">
        <w:t> </w:t>
      </w:r>
      <w:r w:rsidR="004D2F79" w:rsidRPr="004D2F79">
        <w:t>Ува</w:t>
      </w:r>
      <w:r w:rsidR="00107AC2">
        <w:softHyphen/>
      </w:r>
      <w:r w:rsidR="004D2F79" w:rsidRPr="004D2F79">
        <w:t>рова и др. / Наук. ред. О. М. Рудневой.</w:t>
      </w:r>
      <w:r w:rsidR="002937CB">
        <w:t xml:space="preserve"> — </w:t>
      </w:r>
      <w:r w:rsidR="004D2F79" w:rsidRPr="004D2F79">
        <w:t>Х.: Восточно-региональный центр гуманитарно-образовательных инициатив, 2005.</w:t>
      </w:r>
      <w:r w:rsidR="002937CB">
        <w:t xml:space="preserve"> — </w:t>
      </w:r>
      <w:r w:rsidR="004D2F79" w:rsidRPr="004D2F79">
        <w:t>364 с.</w:t>
      </w:r>
    </w:p>
    <w:p w:rsidR="004D2F79" w:rsidRPr="004D2F79" w:rsidRDefault="00AC41DB" w:rsidP="005110C1">
      <w:pPr>
        <w:pStyle w:val="SingleTxt"/>
      </w:pPr>
      <w:r>
        <w:t>12.</w:t>
      </w:r>
      <w:r>
        <w:tab/>
      </w:r>
      <w:r w:rsidR="004D2F79" w:rsidRPr="004D2F79">
        <w:t>Конституция Украины.</w:t>
      </w:r>
      <w:r w:rsidR="001E3ACE">
        <w:t xml:space="preserve"> — </w:t>
      </w:r>
      <w:r w:rsidR="004D2F79" w:rsidRPr="004D2F79">
        <w:t>К.,</w:t>
      </w:r>
      <w:r w:rsidR="00107AC2">
        <w:t xml:space="preserve"> </w:t>
      </w:r>
      <w:r w:rsidR="004D2F79" w:rsidRPr="004D2F79">
        <w:t>1996.</w:t>
      </w:r>
      <w:r w:rsidR="001E3ACE">
        <w:t xml:space="preserve"> — </w:t>
      </w:r>
      <w:r w:rsidR="004D2F79" w:rsidRPr="004D2F79">
        <w:t>53 с.</w:t>
      </w:r>
    </w:p>
    <w:p w:rsidR="004D2F79" w:rsidRPr="004D2F79" w:rsidRDefault="00AC41DB" w:rsidP="004D2F79">
      <w:pPr>
        <w:pStyle w:val="SingleTxt"/>
      </w:pPr>
      <w:r>
        <w:t>13.</w:t>
      </w:r>
      <w:r>
        <w:tab/>
      </w:r>
      <w:r w:rsidR="004D2F79" w:rsidRPr="004D2F79">
        <w:t>Левченко К.Б. Национальный механизм формирования и реализации ге</w:t>
      </w:r>
      <w:r w:rsidR="004D2F79" w:rsidRPr="004D2F79">
        <w:t>н</w:t>
      </w:r>
      <w:r w:rsidR="004D2F79" w:rsidRPr="004D2F79">
        <w:t>дерной политики в Украине: историко-правовой обзор.</w:t>
      </w:r>
      <w:r w:rsidR="001E3ACE">
        <w:t xml:space="preserve"> — </w:t>
      </w:r>
      <w:r w:rsidR="004D2F79" w:rsidRPr="004D2F79">
        <w:t>Харьков.</w:t>
      </w:r>
      <w:r w:rsidR="00696A37">
        <w:t xml:space="preserve"> — </w:t>
      </w:r>
      <w:r w:rsidR="004D2F79" w:rsidRPr="004D2F79">
        <w:t>2003.</w:t>
      </w:r>
      <w:r w:rsidR="008E2D2F">
        <w:t xml:space="preserve"> — </w:t>
      </w:r>
      <w:r w:rsidR="004D2F79" w:rsidRPr="004D2F79">
        <w:t>44</w:t>
      </w:r>
      <w:r w:rsidR="004D2F79" w:rsidRPr="004D2F79">
        <w:rPr>
          <w:lang w:val="en-US"/>
        </w:rPr>
        <w:t> </w:t>
      </w:r>
      <w:r w:rsidR="004D2F79" w:rsidRPr="004D2F79">
        <w:t>с.</w:t>
      </w:r>
    </w:p>
    <w:p w:rsidR="004D2F79" w:rsidRPr="004D2F79" w:rsidRDefault="00AC41DB" w:rsidP="004D2F79">
      <w:pPr>
        <w:pStyle w:val="SingleTxt"/>
      </w:pPr>
      <w:r>
        <w:t>14.</w:t>
      </w:r>
      <w:r>
        <w:tab/>
      </w:r>
      <w:r w:rsidR="004D2F79" w:rsidRPr="004D2F79">
        <w:t>Левченко К.Б. Гендерная политика в Украине: определение, формиров</w:t>
      </w:r>
      <w:r w:rsidR="004D2F79" w:rsidRPr="004D2F79">
        <w:t>а</w:t>
      </w:r>
      <w:r w:rsidR="004D2F79" w:rsidRPr="004D2F79">
        <w:t>ние, управление.</w:t>
      </w:r>
      <w:r w:rsidR="008E2D2F">
        <w:t xml:space="preserve"> — </w:t>
      </w:r>
      <w:r w:rsidR="004D2F79" w:rsidRPr="004D2F79">
        <w:t>К.: Издательство национального университета внутре</w:t>
      </w:r>
      <w:r w:rsidR="004D2F79" w:rsidRPr="004D2F79">
        <w:t>н</w:t>
      </w:r>
      <w:r w:rsidR="008E2D2F">
        <w:t xml:space="preserve">них дел. — </w:t>
      </w:r>
      <w:r w:rsidR="004D2F79" w:rsidRPr="004D2F79">
        <w:t>2003.</w:t>
      </w:r>
      <w:r w:rsidR="008E2D2F">
        <w:t xml:space="preserve"> — </w:t>
      </w:r>
      <w:r w:rsidR="004D2F79" w:rsidRPr="004D2F79">
        <w:t>344 с.</w:t>
      </w:r>
    </w:p>
    <w:p w:rsidR="004D2F79" w:rsidRPr="004D2F79" w:rsidRDefault="00AC41DB" w:rsidP="004D2F79">
      <w:pPr>
        <w:pStyle w:val="SingleTxt"/>
      </w:pPr>
      <w:r>
        <w:t>15.</w:t>
      </w:r>
      <w:r>
        <w:tab/>
      </w:r>
      <w:r w:rsidR="004D2F79" w:rsidRPr="004D2F79">
        <w:t>Маринич О.М., Тищенко П</w:t>
      </w:r>
      <w:r w:rsidR="00107AC2">
        <w:t>.</w:t>
      </w:r>
      <w:r w:rsidR="004D2F79" w:rsidRPr="004D2F79">
        <w:t>Г. Физическая география Украины: Уче</w:t>
      </w:r>
      <w:r w:rsidR="004D2F79" w:rsidRPr="004D2F79">
        <w:t>б</w:t>
      </w:r>
      <w:r w:rsidR="004D2F79" w:rsidRPr="004D2F79">
        <w:t>ник.</w:t>
      </w:r>
      <w:r w:rsidR="008E2D2F">
        <w:t xml:space="preserve"> — </w:t>
      </w:r>
      <w:r w:rsidR="004D2F79" w:rsidRPr="004D2F79">
        <w:t>К.: Знания, 2005.</w:t>
      </w:r>
      <w:r w:rsidR="008E2D2F">
        <w:t xml:space="preserve"> — </w:t>
      </w:r>
      <w:r w:rsidR="004D2F79" w:rsidRPr="004D2F79">
        <w:t>511 с.</w:t>
      </w:r>
    </w:p>
    <w:p w:rsidR="004D2F79" w:rsidRPr="004D2F79" w:rsidRDefault="00AC41DB" w:rsidP="004D2F79">
      <w:pPr>
        <w:pStyle w:val="SingleTxt"/>
      </w:pPr>
      <w:r>
        <w:t>16.</w:t>
      </w:r>
      <w:r>
        <w:tab/>
      </w:r>
      <w:r w:rsidR="004D2F79" w:rsidRPr="004D2F79">
        <w:t>Нормативно-методические основы гендерных преобразований / Мин</w:t>
      </w:r>
      <w:r w:rsidR="004D2F79" w:rsidRPr="004D2F79">
        <w:t>и</w:t>
      </w:r>
      <w:r w:rsidR="004D2F79" w:rsidRPr="004D2F79">
        <w:t>стерство Украины по дела</w:t>
      </w:r>
      <w:r w:rsidR="00107AC2">
        <w:t>м</w:t>
      </w:r>
      <w:r w:rsidR="004D2F79" w:rsidRPr="004D2F79">
        <w:t xml:space="preserve"> семьи</w:t>
      </w:r>
      <w:r w:rsidR="00107AC2">
        <w:t>,</w:t>
      </w:r>
      <w:r w:rsidR="004D2F79" w:rsidRPr="004D2F79">
        <w:t xml:space="preserve"> молодежи и спорта.</w:t>
      </w:r>
      <w:r w:rsidR="00696A37">
        <w:t xml:space="preserve"> — </w:t>
      </w:r>
      <w:r w:rsidR="008E2D2F">
        <w:t xml:space="preserve">К.:, 2005. — </w:t>
      </w:r>
      <w:r w:rsidR="004D2F79" w:rsidRPr="004D2F79">
        <w:t xml:space="preserve">182 с. </w:t>
      </w:r>
    </w:p>
    <w:p w:rsidR="004D2F79" w:rsidRPr="004D2F79" w:rsidRDefault="00AC41DB" w:rsidP="004D2F79">
      <w:pPr>
        <w:pStyle w:val="SingleTxt"/>
      </w:pPr>
      <w:r>
        <w:t>17.</w:t>
      </w:r>
      <w:r>
        <w:tab/>
      </w:r>
      <w:r w:rsidR="004D2F79" w:rsidRPr="004D2F79">
        <w:t>Население Украины, 2004 год / (демографический ежегодник).</w:t>
      </w:r>
      <w:r w:rsidR="008E2D2F">
        <w:t> — К.,</w:t>
      </w:r>
      <w:r w:rsidR="005110C1">
        <w:t> </w:t>
      </w:r>
      <w:r w:rsidR="008E2D2F">
        <w:t>2005.</w:t>
      </w:r>
      <w:r w:rsidR="00EF78DB">
        <w:t> </w:t>
      </w:r>
      <w:r w:rsidR="008E2D2F">
        <w:t xml:space="preserve">— </w:t>
      </w:r>
      <w:r w:rsidR="004D2F79" w:rsidRPr="004D2F79">
        <w:t>408 с.</w:t>
      </w:r>
    </w:p>
    <w:p w:rsidR="004D2F79" w:rsidRPr="004D2F79" w:rsidRDefault="00AC41DB" w:rsidP="004D2F79">
      <w:pPr>
        <w:pStyle w:val="SingleTxt"/>
      </w:pPr>
      <w:r>
        <w:t>18.</w:t>
      </w:r>
      <w:r>
        <w:tab/>
      </w:r>
      <w:r w:rsidR="004D2F79" w:rsidRPr="004D2F79">
        <w:t>Научная и иннова</w:t>
      </w:r>
      <w:r w:rsidR="008E2D2F">
        <w:t xml:space="preserve">ционная деятельность в Украине. — </w:t>
      </w:r>
      <w:r w:rsidR="004D2F79" w:rsidRPr="004D2F79">
        <w:t>К.: Госкомстат У</w:t>
      </w:r>
      <w:r w:rsidR="004D2F79" w:rsidRPr="004D2F79">
        <w:t>к</w:t>
      </w:r>
      <w:r w:rsidR="004D2F79" w:rsidRPr="004D2F79">
        <w:t>раины, 2005.</w:t>
      </w:r>
    </w:p>
    <w:p w:rsidR="004D2F79" w:rsidRPr="004D2F79" w:rsidRDefault="00AC41DB" w:rsidP="004D2F79">
      <w:pPr>
        <w:pStyle w:val="SingleTxt"/>
      </w:pPr>
      <w:r>
        <w:t>19.</w:t>
      </w:r>
      <w:r>
        <w:tab/>
      </w:r>
      <w:r w:rsidR="004D2F79" w:rsidRPr="004D2F79">
        <w:t>Основы т</w:t>
      </w:r>
      <w:r w:rsidR="008E2D2F">
        <w:t xml:space="preserve">еории гендера: Учебное пособие. — К.: </w:t>
      </w:r>
      <w:r w:rsidR="00EF78DB">
        <w:t>«</w:t>
      </w:r>
      <w:r w:rsidR="008E2D2F">
        <w:t>К.И.С.</w:t>
      </w:r>
      <w:r w:rsidR="00EF78DB">
        <w:t>»</w:t>
      </w:r>
      <w:r w:rsidR="008E2D2F">
        <w:t xml:space="preserve">, 2004. — </w:t>
      </w:r>
      <w:r w:rsidR="004D2F79" w:rsidRPr="004D2F79">
        <w:t xml:space="preserve">536 с. </w:t>
      </w:r>
    </w:p>
    <w:p w:rsidR="004D2F79" w:rsidRPr="004D2F79" w:rsidRDefault="00AC41DB" w:rsidP="004D2F79">
      <w:pPr>
        <w:pStyle w:val="SingleTxt"/>
      </w:pPr>
      <w:r>
        <w:t>20.</w:t>
      </w:r>
      <w:r>
        <w:tab/>
      </w:r>
      <w:r w:rsidR="004D2F79" w:rsidRPr="004D2F79">
        <w:t>Пекинская платформа действий. Итоговый документ</w:t>
      </w:r>
      <w:r w:rsidR="00307101">
        <w:t xml:space="preserve"> </w:t>
      </w:r>
      <w:r w:rsidR="004D2F79" w:rsidRPr="004D2F79">
        <w:t xml:space="preserve"> IV </w:t>
      </w:r>
      <w:r w:rsidR="00EF78DB">
        <w:t>В</w:t>
      </w:r>
      <w:r w:rsidR="004D2F79" w:rsidRPr="004D2F79">
        <w:t>семирной ко</w:t>
      </w:r>
      <w:r w:rsidR="004D2F79" w:rsidRPr="004D2F79">
        <w:t>н</w:t>
      </w:r>
      <w:r w:rsidR="004D2F79" w:rsidRPr="004D2F79">
        <w:t>фе</w:t>
      </w:r>
      <w:r w:rsidR="008E2D2F">
        <w:t xml:space="preserve">ренции ООН по положению женщин. — </w:t>
      </w:r>
      <w:r w:rsidR="004D2F79" w:rsidRPr="004D2F79">
        <w:t>ООН,</w:t>
      </w:r>
      <w:r w:rsidR="00307101">
        <w:t xml:space="preserve"> </w:t>
      </w:r>
      <w:r w:rsidR="004D2F79" w:rsidRPr="004D2F79">
        <w:t>1995.</w:t>
      </w:r>
      <w:r w:rsidR="00307101">
        <w:t xml:space="preserve"> </w:t>
      </w:r>
    </w:p>
    <w:p w:rsidR="004D2F79" w:rsidRPr="004D2F79" w:rsidRDefault="00AC41DB" w:rsidP="004D2F79">
      <w:pPr>
        <w:pStyle w:val="SingleTxt"/>
      </w:pPr>
      <w:r>
        <w:t>21.</w:t>
      </w:r>
      <w:r>
        <w:tab/>
      </w:r>
      <w:r w:rsidR="008E2D2F">
        <w:t xml:space="preserve">План действий </w:t>
      </w:r>
      <w:r w:rsidR="00EF78DB">
        <w:t>«</w:t>
      </w:r>
      <w:r w:rsidR="008E2D2F">
        <w:t xml:space="preserve">Украина — </w:t>
      </w:r>
      <w:r w:rsidR="004D2F79" w:rsidRPr="004D2F79">
        <w:t>Европейский Союз. Европейская политика со</w:t>
      </w:r>
      <w:r w:rsidR="008E2D2F">
        <w:t>седства</w:t>
      </w:r>
      <w:r w:rsidR="00EF78DB">
        <w:t>»</w:t>
      </w:r>
      <w:r w:rsidR="008E2D2F">
        <w:t xml:space="preserve">. — </w:t>
      </w:r>
      <w:r w:rsidR="004D2F79" w:rsidRPr="004D2F79">
        <w:t xml:space="preserve">К: ООО </w:t>
      </w:r>
      <w:r w:rsidR="00EF78DB">
        <w:t>«</w:t>
      </w:r>
      <w:r w:rsidR="004D2F79" w:rsidRPr="004D2F79">
        <w:t>Компания Счет</w:t>
      </w:r>
      <w:r w:rsidR="00EF78DB">
        <w:t>»</w:t>
      </w:r>
      <w:r w:rsidR="004D2F79" w:rsidRPr="004D2F79">
        <w:t>, 2005</w:t>
      </w:r>
      <w:r w:rsidR="008E2D2F">
        <w:t xml:space="preserve"> — </w:t>
      </w:r>
      <w:r w:rsidR="004D2F79" w:rsidRPr="004D2F79">
        <w:t>40 с.</w:t>
      </w:r>
    </w:p>
    <w:p w:rsidR="004D2F79" w:rsidRPr="004D2F79" w:rsidRDefault="00AC41DB" w:rsidP="004D2F79">
      <w:pPr>
        <w:pStyle w:val="SingleTxt"/>
      </w:pPr>
      <w:r>
        <w:t>22.</w:t>
      </w:r>
      <w:r>
        <w:tab/>
      </w:r>
      <w:r w:rsidR="004D2F79" w:rsidRPr="004D2F79">
        <w:t>Семейный кодекс Украины // Ведомости Верховной Рады (ВВР).</w:t>
      </w:r>
      <w:r w:rsidR="008E2D2F">
        <w:t xml:space="preserve"> — </w:t>
      </w:r>
      <w:r w:rsidR="004D2F79" w:rsidRPr="004D2F79">
        <w:t>2002.</w:t>
      </w:r>
      <w:r w:rsidR="00696A37">
        <w:t xml:space="preserve"> — </w:t>
      </w:r>
      <w:r w:rsidR="004D2F79" w:rsidRPr="004D2F79">
        <w:t>№ 21</w:t>
      </w:r>
      <w:r w:rsidR="00696A37">
        <w:t>–</w:t>
      </w:r>
      <w:r w:rsidR="004D2F79" w:rsidRPr="004D2F79">
        <w:t>22.</w:t>
      </w:r>
    </w:p>
    <w:p w:rsidR="004D2F79" w:rsidRPr="004D2F79" w:rsidRDefault="00AC41DB" w:rsidP="004D2F79">
      <w:pPr>
        <w:pStyle w:val="SingleTxt"/>
      </w:pPr>
      <w:r>
        <w:t>23.</w:t>
      </w:r>
      <w:r>
        <w:tab/>
      </w:r>
      <w:r w:rsidR="004D2F79" w:rsidRPr="004D2F79">
        <w:t>Статистический ежегодник Украины за 2004 год / Государственный ком</w:t>
      </w:r>
      <w:r w:rsidR="004D2F79" w:rsidRPr="004D2F79">
        <w:t>и</w:t>
      </w:r>
      <w:r w:rsidR="004D2F79" w:rsidRPr="004D2F79">
        <w:t>тет статистики Украины.</w:t>
      </w:r>
      <w:r w:rsidR="008E2D2F">
        <w:t xml:space="preserve"> — </w:t>
      </w:r>
      <w:r w:rsidR="004D2F79" w:rsidRPr="004D2F79">
        <w:t>К., 2005.</w:t>
      </w:r>
      <w:r w:rsidR="008E2D2F">
        <w:t xml:space="preserve"> — </w:t>
      </w:r>
      <w:r w:rsidR="004D2F79" w:rsidRPr="004D2F79">
        <w:t xml:space="preserve">591 с. </w:t>
      </w:r>
    </w:p>
    <w:p w:rsidR="004D2F79" w:rsidRPr="004D2F79" w:rsidRDefault="00AC41DB" w:rsidP="004D2F79">
      <w:pPr>
        <w:pStyle w:val="SingleTxt"/>
        <w:rPr>
          <w:lang w:val="en-US"/>
        </w:rPr>
      </w:pPr>
      <w:r w:rsidRPr="008E2D2F">
        <w:rPr>
          <w:lang w:val="en-US"/>
        </w:rPr>
        <w:t>24.</w:t>
      </w:r>
      <w:r w:rsidRPr="008E2D2F">
        <w:rPr>
          <w:lang w:val="en-US"/>
        </w:rPr>
        <w:tab/>
      </w:r>
      <w:r w:rsidR="004D2F79" w:rsidRPr="004D2F79">
        <w:rPr>
          <w:lang w:val="en-US"/>
        </w:rPr>
        <w:t xml:space="preserve">Gender Issues in </w:t>
      </w:r>
      <w:smartTag w:uri="urn:schemas-microsoft-com:office:smarttags" w:element="place">
        <w:smartTag w:uri="urn:schemas-microsoft-com:office:smarttags" w:element="country-region">
          <w:r w:rsidR="004D2F79" w:rsidRPr="004D2F79">
            <w:rPr>
              <w:lang w:val="en-US"/>
            </w:rPr>
            <w:t>Ukraine</w:t>
          </w:r>
        </w:smartTag>
      </w:smartTag>
      <w:r w:rsidR="004D2F79" w:rsidRPr="004D2F79">
        <w:rPr>
          <w:lang w:val="en-US"/>
        </w:rPr>
        <w:t>. Challenges and Opportunities.</w:t>
      </w:r>
      <w:r w:rsidR="008E2D2F" w:rsidRPr="008E2D2F">
        <w:rPr>
          <w:lang w:val="en-US"/>
        </w:rPr>
        <w:t xml:space="preserve"> — </w:t>
      </w:r>
      <w:r w:rsidR="008E2D2F">
        <w:rPr>
          <w:lang w:val="en-US"/>
        </w:rPr>
        <w:t>Kyiv: UNDP, 2003.</w:t>
      </w:r>
      <w:r w:rsidR="008E2D2F" w:rsidRPr="008E2D2F">
        <w:rPr>
          <w:lang w:val="en-US"/>
        </w:rPr>
        <w:t xml:space="preserve"> — </w:t>
      </w:r>
      <w:r w:rsidR="004D2F79" w:rsidRPr="004D2F79">
        <w:rPr>
          <w:lang w:val="en-US"/>
        </w:rPr>
        <w:t>92 p.</w:t>
      </w:r>
    </w:p>
    <w:p w:rsidR="004D2F79" w:rsidRPr="008E2D2F" w:rsidRDefault="00AC41DB" w:rsidP="00F41363">
      <w:pPr>
        <w:pStyle w:val="SingleTxt"/>
        <w:rPr>
          <w:lang w:val="en-US"/>
        </w:rPr>
      </w:pPr>
      <w:r>
        <w:rPr>
          <w:lang w:val="uk-UA"/>
        </w:rPr>
        <w:t>25.</w:t>
      </w:r>
      <w:r>
        <w:rPr>
          <w:lang w:val="uk-UA"/>
        </w:rPr>
        <w:tab/>
      </w:r>
      <w:r w:rsidR="004D2F79" w:rsidRPr="004D2F79">
        <w:rPr>
          <w:lang w:val="uk-UA"/>
        </w:rPr>
        <w:t>Handbook</w:t>
      </w:r>
      <w:r w:rsidR="00307101">
        <w:rPr>
          <w:lang w:val="uk-UA"/>
        </w:rPr>
        <w:t xml:space="preserve"> </w:t>
      </w:r>
      <w:r w:rsidR="004D2F79" w:rsidRPr="004D2F79">
        <w:rPr>
          <w:lang w:val="uk-UA"/>
        </w:rPr>
        <w:t xml:space="preserve">on National Machinery to Promote Gender Equality and Action Plans. </w:t>
      </w:r>
      <w:r w:rsidR="004D2F79" w:rsidRPr="004D2F79">
        <w:rPr>
          <w:lang w:val="en-US"/>
        </w:rPr>
        <w:t>Guidelines for Establishing and Implementing National Machinery to Pr</w:t>
      </w:r>
      <w:r w:rsidR="004D2F79" w:rsidRPr="004D2F79">
        <w:rPr>
          <w:lang w:val="en-US"/>
        </w:rPr>
        <w:t>o</w:t>
      </w:r>
      <w:r w:rsidR="004D2F79" w:rsidRPr="004D2F79">
        <w:rPr>
          <w:lang w:val="en-US"/>
        </w:rPr>
        <w:t>mote Gender Equality with Examples of Good Practice.</w:t>
      </w:r>
      <w:r w:rsidR="008E2D2F" w:rsidRPr="008E2D2F">
        <w:rPr>
          <w:lang w:val="en-US"/>
        </w:rPr>
        <w:t xml:space="preserve"> — </w:t>
      </w:r>
      <w:r w:rsidR="004D2F79" w:rsidRPr="004D2F79">
        <w:rPr>
          <w:lang w:val="en-US"/>
        </w:rPr>
        <w:t xml:space="preserve">Council of Europe, </w:t>
      </w:r>
      <w:smartTag w:uri="urn:schemas-microsoft-com:office:smarttags" w:element="place">
        <w:smartTag w:uri="urn:schemas-microsoft-com:office:smarttags" w:element="City">
          <w:r w:rsidR="004D2F79" w:rsidRPr="004D2F79">
            <w:rPr>
              <w:lang w:val="en-US"/>
            </w:rPr>
            <w:t>Strasbourg</w:t>
          </w:r>
        </w:smartTag>
      </w:smartTag>
      <w:r w:rsidR="004D2F79" w:rsidRPr="004D2F79">
        <w:rPr>
          <w:lang w:val="en-US"/>
        </w:rPr>
        <w:t>, 2001.</w:t>
      </w:r>
      <w:r w:rsidR="008E2D2F" w:rsidRPr="008E2D2F">
        <w:rPr>
          <w:lang w:val="en-US"/>
        </w:rPr>
        <w:t xml:space="preserve"> — </w:t>
      </w:r>
      <w:r w:rsidR="004D2F79" w:rsidRPr="004D2F79">
        <w:rPr>
          <w:lang w:val="en-US"/>
        </w:rPr>
        <w:t>25 p.</w:t>
      </w:r>
    </w:p>
    <w:p w:rsidR="00AC41DB" w:rsidRPr="00AC41DB" w:rsidRDefault="00AC41DB" w:rsidP="00AC41DB">
      <w:pPr>
        <w:pStyle w:val="SingleTxt"/>
        <w:spacing w:after="0" w:line="240" w:lineRule="auto"/>
      </w:pPr>
      <w:r>
        <w:rPr>
          <w:noProof/>
          <w:w w:val="100"/>
          <w:lang w:eastAsia="ru-RU"/>
        </w:rPr>
        <w:pict>
          <v:line id="_x0000_s1027" style="position:absolute;left:0;text-align:left;z-index:1" from="210.2pt,30pt" to="282.2pt,30pt" strokeweight=".25pt"/>
        </w:pict>
      </w:r>
    </w:p>
    <w:sectPr w:rsidR="00AC41DB" w:rsidRPr="00AC41DB" w:rsidSect="003F5974">
      <w:type w:val="continuous"/>
      <w:pgSz w:w="12240" w:h="15840" w:code="1"/>
      <w:pgMar w:top="1742" w:right="1195" w:bottom="1898" w:left="1195" w:header="576" w:footer="1030" w:gutter="0"/>
      <w:pgNumType w:start="1"/>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4-09T11:16:00Z" w:initials="Start">
    <w:p w:rsidR="00144E03" w:rsidRPr="001A2A1A" w:rsidRDefault="00144E03">
      <w:pPr>
        <w:pStyle w:val="CommentText"/>
        <w:rPr>
          <w:lang w:val="en-US"/>
        </w:rPr>
      </w:pPr>
      <w:r>
        <w:fldChar w:fldCharType="begin"/>
      </w:r>
      <w:r w:rsidRPr="001A2A1A">
        <w:rPr>
          <w:rStyle w:val="CommentReference"/>
          <w:lang w:val="en-US"/>
        </w:rPr>
        <w:instrText xml:space="preserve"> </w:instrText>
      </w:r>
      <w:r w:rsidRPr="001A2A1A">
        <w:rPr>
          <w:lang w:val="en-US"/>
        </w:rPr>
        <w:instrText>PAGE \# "'Page: '#'</w:instrText>
      </w:r>
      <w:r w:rsidRPr="001A2A1A">
        <w:rPr>
          <w:lang w:val="en-US"/>
        </w:rPr>
        <w:br/>
        <w:instrText>'"</w:instrText>
      </w:r>
      <w:r w:rsidRPr="001A2A1A">
        <w:rPr>
          <w:rStyle w:val="CommentReference"/>
          <w:lang w:val="en-US"/>
        </w:rPr>
        <w:instrText xml:space="preserve"> </w:instrText>
      </w:r>
      <w:r>
        <w:fldChar w:fldCharType="end"/>
      </w:r>
      <w:r>
        <w:rPr>
          <w:rStyle w:val="CommentReference"/>
        </w:rPr>
        <w:annotationRef/>
      </w:r>
      <w:r w:rsidRPr="001A2A1A">
        <w:rPr>
          <w:lang w:val="en-US"/>
        </w:rPr>
        <w:t>&lt;&lt;ODS JOB NO&gt;&gt;N0866190R&lt;&lt;ODS JOB NO&gt;&gt;</w:t>
      </w:r>
    </w:p>
    <w:p w:rsidR="00144E03" w:rsidRPr="001A2A1A" w:rsidRDefault="00144E03">
      <w:pPr>
        <w:pStyle w:val="CommentText"/>
        <w:rPr>
          <w:lang w:val="en-US"/>
        </w:rPr>
      </w:pPr>
      <w:r w:rsidRPr="001A2A1A">
        <w:rPr>
          <w:lang w:val="en-US"/>
        </w:rPr>
        <w:t>&lt;&lt;ODS DOC SYMBOL1&gt;&gt;CEDAW/C/UKR/7&lt;&lt;ODS DOC SYMBOL1&gt;&gt;</w:t>
      </w:r>
    </w:p>
    <w:p w:rsidR="00144E03" w:rsidRPr="001A2A1A" w:rsidRDefault="00144E03">
      <w:pPr>
        <w:pStyle w:val="CommentText"/>
        <w:rPr>
          <w:lang w:val="en-US"/>
        </w:rPr>
      </w:pPr>
      <w:r w:rsidRPr="001A2A1A">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4C2" w:rsidRPr="00A72B69" w:rsidRDefault="009C64C2" w:rsidP="003F5974">
      <w:pPr>
        <w:pStyle w:val="Footer"/>
        <w:rPr>
          <w:b w:val="0"/>
          <w:noProof w:val="0"/>
          <w:spacing w:val="4"/>
          <w:w w:val="103"/>
          <w:kern w:val="14"/>
          <w:sz w:val="14"/>
          <w:lang w:val="ru-RU"/>
        </w:rPr>
      </w:pPr>
      <w:r>
        <w:separator/>
      </w:r>
    </w:p>
  </w:endnote>
  <w:endnote w:type="continuationSeparator" w:id="0">
    <w:p w:rsidR="009C64C2" w:rsidRPr="00A72B69" w:rsidRDefault="009C64C2" w:rsidP="003F5974">
      <w:pPr>
        <w:pStyle w:val="Footer"/>
        <w:rPr>
          <w:b w:val="0"/>
          <w:noProof w:val="0"/>
          <w:spacing w:val="4"/>
          <w:w w:val="103"/>
          <w:kern w:val="14"/>
          <w:sz w:val="14"/>
          <w:lang w:val="ru-R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144E03" w:rsidTr="003F5974">
      <w:tblPrEx>
        <w:tblCellMar>
          <w:top w:w="0" w:type="dxa"/>
          <w:bottom w:w="0" w:type="dxa"/>
        </w:tblCellMar>
      </w:tblPrEx>
      <w:tc>
        <w:tcPr>
          <w:tcW w:w="5033" w:type="dxa"/>
          <w:shd w:val="clear" w:color="auto" w:fill="auto"/>
          <w:vAlign w:val="bottom"/>
        </w:tcPr>
        <w:p w:rsidR="00144E03" w:rsidRPr="003F5974" w:rsidRDefault="00144E03" w:rsidP="003F5974">
          <w:pPr>
            <w:pStyle w:val="Footer"/>
          </w:pPr>
          <w:r>
            <w:fldChar w:fldCharType="begin"/>
          </w:r>
          <w:r>
            <w:instrText xml:space="preserve"> PAGE  \* MERGEFORMAT </w:instrText>
          </w:r>
          <w:r>
            <w:fldChar w:fldCharType="separate"/>
          </w:r>
          <w:r w:rsidR="002D549D">
            <w:t>26</w:t>
          </w:r>
          <w:r>
            <w:fldChar w:fldCharType="end"/>
          </w:r>
        </w:p>
      </w:tc>
      <w:tc>
        <w:tcPr>
          <w:tcW w:w="5033" w:type="dxa"/>
          <w:shd w:val="clear" w:color="auto" w:fill="auto"/>
          <w:vAlign w:val="bottom"/>
        </w:tcPr>
        <w:p w:rsidR="00144E03" w:rsidRPr="003F5974" w:rsidRDefault="00144E03" w:rsidP="003F5974">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190D9A">
            <w:rPr>
              <w:b w:val="0"/>
              <w:sz w:val="14"/>
            </w:rPr>
            <w:t>08-66190</w:t>
          </w:r>
          <w:r>
            <w:rPr>
              <w:b w:val="0"/>
              <w:sz w:val="14"/>
            </w:rPr>
            <w:fldChar w:fldCharType="end"/>
          </w:r>
        </w:p>
      </w:tc>
    </w:tr>
  </w:tbl>
  <w:p w:rsidR="00144E03" w:rsidRPr="003F5974" w:rsidRDefault="00144E03" w:rsidP="003F59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144E03" w:rsidTr="003F5974">
      <w:tblPrEx>
        <w:tblCellMar>
          <w:top w:w="0" w:type="dxa"/>
          <w:bottom w:w="0" w:type="dxa"/>
        </w:tblCellMar>
      </w:tblPrEx>
      <w:tc>
        <w:tcPr>
          <w:tcW w:w="5033" w:type="dxa"/>
          <w:shd w:val="clear" w:color="auto" w:fill="auto"/>
          <w:vAlign w:val="bottom"/>
        </w:tcPr>
        <w:p w:rsidR="00144E03" w:rsidRPr="003F5974" w:rsidRDefault="00144E03" w:rsidP="003F5974">
          <w:pPr>
            <w:pStyle w:val="Footer"/>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190D9A">
            <w:rPr>
              <w:b w:val="0"/>
              <w:sz w:val="14"/>
            </w:rPr>
            <w:t>08-66190</w:t>
          </w:r>
          <w:r>
            <w:rPr>
              <w:b w:val="0"/>
              <w:sz w:val="14"/>
            </w:rPr>
            <w:fldChar w:fldCharType="end"/>
          </w:r>
        </w:p>
      </w:tc>
      <w:tc>
        <w:tcPr>
          <w:tcW w:w="5033" w:type="dxa"/>
          <w:shd w:val="clear" w:color="auto" w:fill="auto"/>
          <w:vAlign w:val="bottom"/>
        </w:tcPr>
        <w:p w:rsidR="00144E03" w:rsidRPr="003F5974" w:rsidRDefault="00144E03" w:rsidP="003F5974">
          <w:pPr>
            <w:pStyle w:val="Footer"/>
            <w:jc w:val="right"/>
          </w:pPr>
          <w:r>
            <w:fldChar w:fldCharType="begin"/>
          </w:r>
          <w:r>
            <w:instrText xml:space="preserve"> PAGE  \* MERGEFORMAT </w:instrText>
          </w:r>
          <w:r>
            <w:fldChar w:fldCharType="separate"/>
          </w:r>
          <w:r w:rsidR="002D549D">
            <w:t>27</w:t>
          </w:r>
          <w:r>
            <w:fldChar w:fldCharType="end"/>
          </w:r>
        </w:p>
      </w:tc>
    </w:tr>
  </w:tbl>
  <w:p w:rsidR="00144E03" w:rsidRPr="003F5974" w:rsidRDefault="00144E03" w:rsidP="003F59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E03" w:rsidRDefault="00144E03">
    <w:pPr>
      <w:pStyle w:val="Footer"/>
    </w:pPr>
  </w:p>
  <w:tbl>
    <w:tblPr>
      <w:tblW w:w="0" w:type="auto"/>
      <w:tblLayout w:type="fixed"/>
      <w:tblLook w:val="0000" w:firstRow="0" w:lastRow="0" w:firstColumn="0" w:lastColumn="0" w:noHBand="0" w:noVBand="0"/>
    </w:tblPr>
    <w:tblGrid>
      <w:gridCol w:w="5033"/>
      <w:gridCol w:w="5033"/>
    </w:tblGrid>
    <w:tr w:rsidR="00144E03">
      <w:tblPrEx>
        <w:tblCellMar>
          <w:top w:w="0" w:type="dxa"/>
          <w:bottom w:w="0" w:type="dxa"/>
        </w:tblCellMar>
      </w:tblPrEx>
      <w:tc>
        <w:tcPr>
          <w:tcW w:w="5033" w:type="dxa"/>
        </w:tcPr>
        <w:p w:rsidR="00144E03" w:rsidRDefault="00144E03" w:rsidP="003F597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190D9A">
            <w:rPr>
              <w:b w:val="0"/>
              <w:sz w:val="20"/>
            </w:rPr>
            <w:t>08-66190 (R)</w:t>
          </w:r>
          <w:r>
            <w:rPr>
              <w:b w:val="0"/>
              <w:sz w:val="20"/>
            </w:rPr>
            <w:fldChar w:fldCharType="end"/>
          </w:r>
          <w:r>
            <w:rPr>
              <w:b w:val="0"/>
              <w:sz w:val="20"/>
            </w:rPr>
            <w:t xml:space="preserve">    0</w:t>
          </w:r>
          <w:r>
            <w:rPr>
              <w:b w:val="0"/>
              <w:sz w:val="20"/>
              <w:lang w:val="ru-RU"/>
            </w:rPr>
            <w:t>6</w:t>
          </w:r>
          <w:r>
            <w:rPr>
              <w:b w:val="0"/>
              <w:sz w:val="20"/>
            </w:rPr>
            <w:t xml:space="preserve">0409    </w:t>
          </w:r>
          <w:r>
            <w:rPr>
              <w:b w:val="0"/>
              <w:sz w:val="20"/>
              <w:lang w:val="ru-RU"/>
            </w:rPr>
            <w:t>15</w:t>
          </w:r>
          <w:r>
            <w:rPr>
              <w:b w:val="0"/>
              <w:sz w:val="20"/>
            </w:rPr>
            <w:t>0409</w:t>
          </w:r>
        </w:p>
        <w:p w:rsidR="00144E03" w:rsidRPr="003F5974" w:rsidRDefault="00144E03" w:rsidP="003F5974">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190D9A">
            <w:rPr>
              <w:rFonts w:ascii="Barcode 3 of 9 by request" w:hAnsi="Barcode 3 of 9 by request"/>
              <w:b w:val="0"/>
              <w:sz w:val="24"/>
            </w:rPr>
            <w:t>*0866190*</w:t>
          </w:r>
          <w:r>
            <w:rPr>
              <w:rFonts w:ascii="Barcode 3 of 9 by request" w:hAnsi="Barcode 3 of 9 by request"/>
              <w:b w:val="0"/>
              <w:sz w:val="24"/>
            </w:rPr>
            <w:fldChar w:fldCharType="end"/>
          </w:r>
        </w:p>
      </w:tc>
      <w:tc>
        <w:tcPr>
          <w:tcW w:w="5033" w:type="dxa"/>
        </w:tcPr>
        <w:p w:rsidR="00144E03" w:rsidRDefault="00144E03" w:rsidP="003F5974">
          <w:pPr>
            <w:pStyle w:val="Footer"/>
            <w:jc w:val="right"/>
            <w:rPr>
              <w:b w:val="0"/>
              <w:sz w:val="20"/>
            </w:rPr>
          </w:pPr>
          <w:r w:rsidRPr="003F5974">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3pt;height:18pt">
                <v:imagedata r:id="rId1" o:title="recycle_Russian"/>
              </v:shape>
            </w:pict>
          </w:r>
        </w:p>
      </w:tc>
    </w:tr>
  </w:tbl>
  <w:p w:rsidR="00144E03" w:rsidRPr="003F5974" w:rsidRDefault="00144E03" w:rsidP="003F5974">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4C2" w:rsidRPr="00514037" w:rsidRDefault="009C64C2" w:rsidP="00514037">
      <w:pPr>
        <w:pStyle w:val="Footer"/>
        <w:spacing w:after="80"/>
        <w:ind w:left="792"/>
        <w:rPr>
          <w:sz w:val="16"/>
        </w:rPr>
      </w:pPr>
      <w:r w:rsidRPr="00514037">
        <w:rPr>
          <w:sz w:val="16"/>
        </w:rPr>
        <w:t>__________________</w:t>
      </w:r>
    </w:p>
  </w:footnote>
  <w:footnote w:type="continuationSeparator" w:id="0">
    <w:p w:rsidR="009C64C2" w:rsidRPr="00514037" w:rsidRDefault="009C64C2" w:rsidP="00514037">
      <w:pPr>
        <w:pStyle w:val="Footer"/>
        <w:spacing w:after="80"/>
        <w:ind w:left="792"/>
        <w:rPr>
          <w:sz w:val="16"/>
        </w:rPr>
      </w:pPr>
      <w:r w:rsidRPr="00514037">
        <w:rPr>
          <w:sz w:val="16"/>
        </w:rPr>
        <w:t>__________________</w:t>
      </w:r>
    </w:p>
  </w:footnote>
  <w:footnote w:id="1">
    <w:p w:rsidR="00144E03" w:rsidRDefault="00144E03" w:rsidP="00514037">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t>*</w:t>
      </w:r>
      <w:r>
        <w:tab/>
        <w:t xml:space="preserve">Настоящий доклад публикуется без официального редактирования. </w:t>
      </w:r>
    </w:p>
  </w:footnote>
  <w:footnote w:id="2">
    <w:p w:rsidR="00144E03" w:rsidRDefault="00144E03" w:rsidP="00514037">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Материал этого раздела базируется на данных последнего издания Государственного комитета статистики Украины «Женщины и мужчины в Украине» (2005 год.), в котором часть отчетности представлена за 2005 год, а остальное — за 2004 год.</w:t>
      </w:r>
    </w:p>
  </w:footnote>
  <w:footnote w:id="3">
    <w:p w:rsidR="00144E03" w:rsidRDefault="00144E03" w:rsidP="00514037">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Pr>
          <w:rFonts w:cs="Arial"/>
        </w:rPr>
        <w:t>С.И. Пирожков, Э.М. Либанова, Н.С. Власенко и др. Комплексное демографическое исследование в Украине /Под ред. чл.-кор. НАНУ, д.э.н., проф. Э.М. Либановой. — Киев: Украинский центр социальных реформ, 2006 — 188 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44E03" w:rsidTr="003F5974">
      <w:tblPrEx>
        <w:tblCellMar>
          <w:top w:w="0" w:type="dxa"/>
          <w:bottom w:w="0" w:type="dxa"/>
        </w:tblCellMar>
      </w:tblPrEx>
      <w:trPr>
        <w:trHeight w:hRule="exact" w:val="864"/>
      </w:trPr>
      <w:tc>
        <w:tcPr>
          <w:tcW w:w="4838" w:type="dxa"/>
          <w:shd w:val="clear" w:color="auto" w:fill="auto"/>
          <w:vAlign w:val="bottom"/>
        </w:tcPr>
        <w:p w:rsidR="00144E03" w:rsidRPr="003F5974" w:rsidRDefault="00144E03" w:rsidP="003F5974">
          <w:pPr>
            <w:pStyle w:val="Header"/>
            <w:spacing w:after="80"/>
            <w:rPr>
              <w:b/>
            </w:rPr>
          </w:pPr>
          <w:r>
            <w:rPr>
              <w:b/>
            </w:rPr>
            <w:fldChar w:fldCharType="begin"/>
          </w:r>
          <w:r>
            <w:rPr>
              <w:b/>
            </w:rPr>
            <w:instrText xml:space="preserve"> DOCVARIABLE "sss1" \* MERGEFORMAT </w:instrText>
          </w:r>
          <w:r>
            <w:rPr>
              <w:b/>
            </w:rPr>
            <w:fldChar w:fldCharType="separate"/>
          </w:r>
          <w:r w:rsidR="00190D9A">
            <w:rPr>
              <w:b/>
            </w:rPr>
            <w:t>CEDAW/C/UKR/7</w:t>
          </w:r>
          <w:r>
            <w:rPr>
              <w:b/>
            </w:rPr>
            <w:fldChar w:fldCharType="end"/>
          </w:r>
        </w:p>
      </w:tc>
      <w:tc>
        <w:tcPr>
          <w:tcW w:w="5033" w:type="dxa"/>
          <w:shd w:val="clear" w:color="auto" w:fill="auto"/>
          <w:vAlign w:val="bottom"/>
        </w:tcPr>
        <w:p w:rsidR="00144E03" w:rsidRDefault="00144E03" w:rsidP="003F5974">
          <w:pPr>
            <w:pStyle w:val="Header"/>
          </w:pPr>
        </w:p>
      </w:tc>
    </w:tr>
  </w:tbl>
  <w:p w:rsidR="00144E03" w:rsidRPr="003F5974" w:rsidRDefault="00144E03" w:rsidP="003F59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44E03" w:rsidTr="003F5974">
      <w:tblPrEx>
        <w:tblCellMar>
          <w:top w:w="0" w:type="dxa"/>
          <w:bottom w:w="0" w:type="dxa"/>
        </w:tblCellMar>
      </w:tblPrEx>
      <w:trPr>
        <w:trHeight w:hRule="exact" w:val="864"/>
      </w:trPr>
      <w:tc>
        <w:tcPr>
          <w:tcW w:w="4838" w:type="dxa"/>
          <w:shd w:val="clear" w:color="auto" w:fill="auto"/>
          <w:vAlign w:val="bottom"/>
        </w:tcPr>
        <w:p w:rsidR="00144E03" w:rsidRDefault="00144E03" w:rsidP="003F5974">
          <w:pPr>
            <w:pStyle w:val="Header"/>
          </w:pPr>
        </w:p>
      </w:tc>
      <w:tc>
        <w:tcPr>
          <w:tcW w:w="5033" w:type="dxa"/>
          <w:shd w:val="clear" w:color="auto" w:fill="auto"/>
          <w:vAlign w:val="bottom"/>
        </w:tcPr>
        <w:p w:rsidR="00144E03" w:rsidRPr="003F5974" w:rsidRDefault="00144E03" w:rsidP="003F5974">
          <w:pPr>
            <w:pStyle w:val="Header"/>
            <w:spacing w:after="80"/>
            <w:jc w:val="right"/>
            <w:rPr>
              <w:b/>
            </w:rPr>
          </w:pPr>
          <w:r>
            <w:rPr>
              <w:b/>
            </w:rPr>
            <w:fldChar w:fldCharType="begin"/>
          </w:r>
          <w:r>
            <w:rPr>
              <w:b/>
            </w:rPr>
            <w:instrText xml:space="preserve"> DOCVARIABLE "sss1" \* MERGEFORMAT </w:instrText>
          </w:r>
          <w:r>
            <w:rPr>
              <w:b/>
            </w:rPr>
            <w:fldChar w:fldCharType="separate"/>
          </w:r>
          <w:r w:rsidR="00190D9A">
            <w:rPr>
              <w:b/>
            </w:rPr>
            <w:t>CEDAW/C/UKR/7</w:t>
          </w:r>
          <w:r>
            <w:rPr>
              <w:b/>
            </w:rPr>
            <w:fldChar w:fldCharType="end"/>
          </w:r>
        </w:p>
      </w:tc>
    </w:tr>
  </w:tbl>
  <w:p w:rsidR="00144E03" w:rsidRPr="003F5974" w:rsidRDefault="00144E03" w:rsidP="003F59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9"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40"/>
    </w:tblGrid>
    <w:tr w:rsidR="00144E03" w:rsidTr="003F5974">
      <w:tblPrEx>
        <w:tblCellMar>
          <w:top w:w="0" w:type="dxa"/>
          <w:bottom w:w="0" w:type="dxa"/>
        </w:tblCellMar>
      </w:tblPrEx>
      <w:trPr>
        <w:trHeight w:hRule="exact" w:val="864"/>
      </w:trPr>
      <w:tc>
        <w:tcPr>
          <w:tcW w:w="4421" w:type="dxa"/>
          <w:gridSpan w:val="2"/>
          <w:tcBorders>
            <w:bottom w:val="single" w:sz="4" w:space="0" w:color="auto"/>
          </w:tcBorders>
          <w:shd w:val="clear" w:color="auto" w:fill="auto"/>
          <w:vAlign w:val="bottom"/>
        </w:tcPr>
        <w:p w:rsidR="00144E03" w:rsidRPr="003F5974" w:rsidRDefault="00144E03" w:rsidP="003F5974">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144E03" w:rsidRDefault="00144E03" w:rsidP="003F5974">
          <w:pPr>
            <w:pStyle w:val="Header"/>
            <w:spacing w:after="120"/>
          </w:pPr>
        </w:p>
      </w:tc>
      <w:tc>
        <w:tcPr>
          <w:tcW w:w="5213" w:type="dxa"/>
          <w:gridSpan w:val="3"/>
          <w:tcBorders>
            <w:bottom w:val="single" w:sz="4" w:space="0" w:color="auto"/>
          </w:tcBorders>
          <w:shd w:val="clear" w:color="auto" w:fill="auto"/>
          <w:vAlign w:val="bottom"/>
        </w:tcPr>
        <w:p w:rsidR="00144E03" w:rsidRPr="003F5974" w:rsidRDefault="00144E03" w:rsidP="003F5974">
          <w:pPr>
            <w:pStyle w:val="Header"/>
            <w:spacing w:after="20"/>
            <w:jc w:val="right"/>
            <w:rPr>
              <w:sz w:val="20"/>
            </w:rPr>
          </w:pPr>
          <w:r>
            <w:rPr>
              <w:sz w:val="40"/>
            </w:rPr>
            <w:t>CEDAW</w:t>
          </w:r>
          <w:r>
            <w:rPr>
              <w:sz w:val="20"/>
            </w:rPr>
            <w:t>/C/UKR/7</w:t>
          </w:r>
        </w:p>
      </w:tc>
    </w:tr>
    <w:tr w:rsidR="00144E03" w:rsidRPr="001A2A1A" w:rsidTr="003F5974">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144E03" w:rsidRDefault="00144E03" w:rsidP="003F5974">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47.25pt">
                <v:imagedata r:id="rId1" o:title="_unlogo"/>
              </v:shape>
            </w:pict>
          </w:r>
        </w:p>
        <w:p w:rsidR="00144E03" w:rsidRPr="003F5974" w:rsidRDefault="00144E03" w:rsidP="003F5974">
          <w:pPr>
            <w:pStyle w:val="Header"/>
            <w:spacing w:before="109"/>
          </w:pPr>
        </w:p>
      </w:tc>
      <w:tc>
        <w:tcPr>
          <w:tcW w:w="5227" w:type="dxa"/>
          <w:gridSpan w:val="3"/>
          <w:tcBorders>
            <w:top w:val="single" w:sz="4" w:space="0" w:color="auto"/>
            <w:bottom w:val="single" w:sz="12" w:space="0" w:color="auto"/>
          </w:tcBorders>
          <w:shd w:val="clear" w:color="auto" w:fill="auto"/>
        </w:tcPr>
        <w:p w:rsidR="00144E03" w:rsidRPr="003F5974" w:rsidRDefault="00144E03" w:rsidP="003F5974">
          <w:pPr>
            <w:pStyle w:val="XLarge"/>
            <w:spacing w:before="109" w:line="330" w:lineRule="exact"/>
            <w:rPr>
              <w:sz w:val="34"/>
            </w:rPr>
          </w:pPr>
          <w:r>
            <w:rPr>
              <w:sz w:val="34"/>
            </w:rPr>
            <w:t>Конвенция о ликвидации всех форм дискриминации в отношении женщин</w:t>
          </w:r>
        </w:p>
      </w:tc>
      <w:tc>
        <w:tcPr>
          <w:tcW w:w="245" w:type="dxa"/>
          <w:tcBorders>
            <w:top w:val="single" w:sz="4" w:space="0" w:color="auto"/>
            <w:bottom w:val="single" w:sz="12" w:space="0" w:color="auto"/>
          </w:tcBorders>
          <w:shd w:val="clear" w:color="auto" w:fill="auto"/>
        </w:tcPr>
        <w:p w:rsidR="00144E03" w:rsidRPr="001A2A1A" w:rsidRDefault="00144E03" w:rsidP="003F5974">
          <w:pPr>
            <w:pStyle w:val="Header"/>
            <w:spacing w:before="109"/>
            <w:rPr>
              <w:lang w:val="ru-RU"/>
            </w:rPr>
          </w:pPr>
        </w:p>
      </w:tc>
      <w:tc>
        <w:tcPr>
          <w:tcW w:w="3140" w:type="dxa"/>
          <w:tcBorders>
            <w:top w:val="single" w:sz="4" w:space="0" w:color="auto"/>
            <w:bottom w:val="single" w:sz="12" w:space="0" w:color="auto"/>
          </w:tcBorders>
          <w:shd w:val="clear" w:color="auto" w:fill="auto"/>
        </w:tcPr>
        <w:p w:rsidR="00144E03" w:rsidRPr="001A2A1A" w:rsidRDefault="00144E03" w:rsidP="003F5974">
          <w:pPr>
            <w:spacing w:before="240"/>
            <w:rPr>
              <w:lang w:val="en-US"/>
            </w:rPr>
          </w:pPr>
          <w:r w:rsidRPr="001A2A1A">
            <w:rPr>
              <w:lang w:val="en-US"/>
            </w:rPr>
            <w:t>Distr.: General</w:t>
          </w:r>
        </w:p>
        <w:p w:rsidR="00144E03" w:rsidRPr="001A2A1A" w:rsidRDefault="00144E03" w:rsidP="003F5974">
          <w:pPr>
            <w:rPr>
              <w:lang w:val="en-US"/>
            </w:rPr>
          </w:pPr>
          <w:r w:rsidRPr="001A2A1A">
            <w:rPr>
              <w:lang w:val="en-US"/>
            </w:rPr>
            <w:t>19 December 2008</w:t>
          </w:r>
        </w:p>
        <w:p w:rsidR="00144E03" w:rsidRPr="001A2A1A" w:rsidRDefault="00144E03" w:rsidP="003F5974">
          <w:pPr>
            <w:rPr>
              <w:lang w:val="en-US"/>
            </w:rPr>
          </w:pPr>
        </w:p>
        <w:p w:rsidR="00144E03" w:rsidRPr="001A2A1A" w:rsidRDefault="00144E03" w:rsidP="003F5974">
          <w:pPr>
            <w:rPr>
              <w:lang w:val="en-US"/>
            </w:rPr>
          </w:pPr>
          <w:r w:rsidRPr="001A2A1A">
            <w:rPr>
              <w:lang w:val="en-US"/>
            </w:rPr>
            <w:t>Original: Russian</w:t>
          </w:r>
        </w:p>
      </w:tc>
    </w:tr>
  </w:tbl>
  <w:p w:rsidR="00144E03" w:rsidRPr="003F5974" w:rsidRDefault="00144E03" w:rsidP="003F5974">
    <w:pPr>
      <w:pStyle w:val="Header"/>
      <w:spacing w:line="20" w:lineRule="exac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9CAD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72B8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CEA3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C2E390"/>
    <w:lvl w:ilvl="0">
      <w:start w:val="1"/>
      <w:numFmt w:val="decimal"/>
      <w:pStyle w:val="ListNumber2"/>
      <w:lvlText w:val="%1."/>
      <w:lvlJc w:val="left"/>
      <w:pPr>
        <w:tabs>
          <w:tab w:val="num" w:pos="643"/>
        </w:tabs>
        <w:ind w:left="643" w:hanging="360"/>
      </w:pPr>
    </w:lvl>
  </w:abstractNum>
  <w:abstractNum w:abstractNumId="4">
    <w:nsid w:val="FFFFFF88"/>
    <w:multiLevelType w:val="singleLevel"/>
    <w:tmpl w:val="A450318C"/>
    <w:lvl w:ilvl="0">
      <w:start w:val="1"/>
      <w:numFmt w:val="decimal"/>
      <w:pStyle w:val="ListNumber"/>
      <w:lvlText w:val="%1."/>
      <w:lvlJc w:val="left"/>
      <w:pPr>
        <w:tabs>
          <w:tab w:val="num" w:pos="360"/>
        </w:tabs>
        <w:ind w:left="360" w:hanging="360"/>
      </w:pPr>
    </w:lvl>
  </w:abstractNum>
  <w:abstractNum w:abstractNumId="5">
    <w:nsid w:val="014B42FA"/>
    <w:multiLevelType w:val="multilevel"/>
    <w:tmpl w:val="20E6A41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6">
    <w:nsid w:val="038529C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7">
    <w:nsid w:val="104F5420"/>
    <w:multiLevelType w:val="hybridMultilevel"/>
    <w:tmpl w:val="121C0874"/>
    <w:lvl w:ilvl="0" w:tplc="A71414F8">
      <w:start w:val="1"/>
      <w:numFmt w:val="bullet"/>
      <w:lvlText w:val=""/>
      <w:lvlJc w:val="left"/>
      <w:pPr>
        <w:tabs>
          <w:tab w:val="num" w:pos="424"/>
        </w:tabs>
        <w:ind w:left="421" w:hanging="357"/>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8">
    <w:nsid w:val="34DC129E"/>
    <w:multiLevelType w:val="singleLevel"/>
    <w:tmpl w:val="03EE3166"/>
    <w:lvl w:ilvl="0">
      <w:start w:val="1"/>
      <w:numFmt w:val="decimal"/>
      <w:pStyle w:val="ListContinue2"/>
      <w:lvlText w:val="%1."/>
      <w:lvlJc w:val="right"/>
      <w:pPr>
        <w:tabs>
          <w:tab w:val="num" w:pos="792"/>
        </w:tabs>
        <w:ind w:left="792" w:hanging="317"/>
      </w:pPr>
      <w:rPr>
        <w:rFonts w:hint="default"/>
      </w:rPr>
    </w:lvl>
  </w:abstractNum>
  <w:abstractNum w:abstractNumId="9">
    <w:nsid w:val="421325C3"/>
    <w:multiLevelType w:val="multilevel"/>
    <w:tmpl w:val="CE6A339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497D01B4"/>
    <w:multiLevelType w:val="hybridMultilevel"/>
    <w:tmpl w:val="2234954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4B900FD3"/>
    <w:multiLevelType w:val="hybridMultilevel"/>
    <w:tmpl w:val="121C0874"/>
    <w:lvl w:ilvl="0" w:tplc="3BB4C64A">
      <w:start w:val="15"/>
      <w:numFmt w:val="bullet"/>
      <w:lvlText w:val="-"/>
      <w:lvlJc w:val="left"/>
      <w:pPr>
        <w:tabs>
          <w:tab w:val="num" w:pos="424"/>
        </w:tabs>
        <w:ind w:left="424" w:hanging="360"/>
      </w:pPr>
      <w:rPr>
        <w:rFonts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12">
    <w:nsid w:val="74BD433A"/>
    <w:multiLevelType w:val="singleLevel"/>
    <w:tmpl w:val="04190005"/>
    <w:lvl w:ilvl="0">
      <w:start w:val="1"/>
      <w:numFmt w:val="bullet"/>
      <w:lvlText w:val=""/>
      <w:lvlJc w:val="left"/>
      <w:pPr>
        <w:tabs>
          <w:tab w:val="num" w:pos="360"/>
        </w:tabs>
        <w:ind w:left="360" w:hanging="360"/>
      </w:pPr>
      <w:rPr>
        <w:rFonts w:ascii="Wingdings" w:hAnsi="Wingdings" w:cs="Wingdings" w:hint="default"/>
      </w:rPr>
    </w:lvl>
  </w:abstractNum>
  <w:abstractNum w:abstractNumId="13">
    <w:nsid w:val="7ACD6762"/>
    <w:multiLevelType w:val="hybridMultilevel"/>
    <w:tmpl w:val="B2028C1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5"/>
  </w:num>
  <w:num w:numId="13">
    <w:abstractNumId w:val="12"/>
  </w:num>
  <w:num w:numId="14">
    <w:abstractNumId w:val="10"/>
  </w:num>
  <w:num w:numId="15">
    <w:abstractNumId w:val="13"/>
  </w:num>
  <w:num w:numId="16">
    <w:abstractNumId w:val="11"/>
  </w:num>
  <w:num w:numId="17">
    <w:abstractNumId w:val="9"/>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autoHyphenation/>
  <w:hyphenationZone w:val="2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66190*"/>
    <w:docVar w:name="CreationDt" w:val="09/04/2009 11:16:49"/>
    <w:docVar w:name="DocCategory" w:val="Doc"/>
    <w:docVar w:name="DocType" w:val="Final"/>
    <w:docVar w:name="FooterJN" w:val="08-66190"/>
    <w:docVar w:name="jobn" w:val="08-66190 (R)"/>
    <w:docVar w:name="jobnDT" w:val="08-66190 (R)   090409"/>
    <w:docVar w:name="jobnDTDT" w:val="08-66190 (R)   090409   090409"/>
    <w:docVar w:name="JobNo" w:val="0866190R"/>
    <w:docVar w:name="OandT" w:val=" "/>
    <w:docVar w:name="sss1" w:val="CEDAW/C/UKR/7"/>
    <w:docVar w:name="sss2" w:val="-"/>
    <w:docVar w:name="Symbol1" w:val="CEDAW/C/UKR/7"/>
    <w:docVar w:name="Symbol2" w:val="-"/>
  </w:docVars>
  <w:rsids>
    <w:rsidRoot w:val="002D1BD2"/>
    <w:rsid w:val="000121EB"/>
    <w:rsid w:val="00014240"/>
    <w:rsid w:val="00036DB0"/>
    <w:rsid w:val="000453DA"/>
    <w:rsid w:val="000456EE"/>
    <w:rsid w:val="00045722"/>
    <w:rsid w:val="00051525"/>
    <w:rsid w:val="00052163"/>
    <w:rsid w:val="00067768"/>
    <w:rsid w:val="00070E2A"/>
    <w:rsid w:val="000723D6"/>
    <w:rsid w:val="00073CE1"/>
    <w:rsid w:val="0007685A"/>
    <w:rsid w:val="000806C0"/>
    <w:rsid w:val="00086C68"/>
    <w:rsid w:val="00094451"/>
    <w:rsid w:val="000D4332"/>
    <w:rsid w:val="000E22D8"/>
    <w:rsid w:val="000E5AE4"/>
    <w:rsid w:val="0010004F"/>
    <w:rsid w:val="00101C22"/>
    <w:rsid w:val="00103638"/>
    <w:rsid w:val="00107AC2"/>
    <w:rsid w:val="001107C6"/>
    <w:rsid w:val="001117C6"/>
    <w:rsid w:val="0011681A"/>
    <w:rsid w:val="0012286E"/>
    <w:rsid w:val="00124792"/>
    <w:rsid w:val="00131707"/>
    <w:rsid w:val="00137928"/>
    <w:rsid w:val="001379E7"/>
    <w:rsid w:val="00144E03"/>
    <w:rsid w:val="00153F7F"/>
    <w:rsid w:val="0015549A"/>
    <w:rsid w:val="00162122"/>
    <w:rsid w:val="00165A82"/>
    <w:rsid w:val="001663A4"/>
    <w:rsid w:val="00177791"/>
    <w:rsid w:val="00187070"/>
    <w:rsid w:val="001907AF"/>
    <w:rsid w:val="00190B0F"/>
    <w:rsid w:val="00190D9A"/>
    <w:rsid w:val="00194D77"/>
    <w:rsid w:val="00196503"/>
    <w:rsid w:val="001A0224"/>
    <w:rsid w:val="001A2A1A"/>
    <w:rsid w:val="001B4B9E"/>
    <w:rsid w:val="001B78EB"/>
    <w:rsid w:val="001C07B7"/>
    <w:rsid w:val="001C2E35"/>
    <w:rsid w:val="001C5822"/>
    <w:rsid w:val="001D1AAB"/>
    <w:rsid w:val="001E0D73"/>
    <w:rsid w:val="001E2245"/>
    <w:rsid w:val="001E3ACE"/>
    <w:rsid w:val="001E549D"/>
    <w:rsid w:val="001F0E6D"/>
    <w:rsid w:val="002063C7"/>
    <w:rsid w:val="00206D99"/>
    <w:rsid w:val="002145A0"/>
    <w:rsid w:val="00224617"/>
    <w:rsid w:val="002300BF"/>
    <w:rsid w:val="00243B01"/>
    <w:rsid w:val="00252F1F"/>
    <w:rsid w:val="0026033B"/>
    <w:rsid w:val="00263747"/>
    <w:rsid w:val="0027035E"/>
    <w:rsid w:val="00273D16"/>
    <w:rsid w:val="00274FA2"/>
    <w:rsid w:val="002929F9"/>
    <w:rsid w:val="002937CB"/>
    <w:rsid w:val="00295953"/>
    <w:rsid w:val="002A529E"/>
    <w:rsid w:val="002B7B47"/>
    <w:rsid w:val="002C3DC5"/>
    <w:rsid w:val="002C63CA"/>
    <w:rsid w:val="002D1BD2"/>
    <w:rsid w:val="002D549D"/>
    <w:rsid w:val="00301FA0"/>
    <w:rsid w:val="00307101"/>
    <w:rsid w:val="00322BEE"/>
    <w:rsid w:val="00322CBA"/>
    <w:rsid w:val="00323640"/>
    <w:rsid w:val="00324CF9"/>
    <w:rsid w:val="00334387"/>
    <w:rsid w:val="00334763"/>
    <w:rsid w:val="00340AEC"/>
    <w:rsid w:val="00342A7A"/>
    <w:rsid w:val="003439DF"/>
    <w:rsid w:val="00347D4F"/>
    <w:rsid w:val="00350BA4"/>
    <w:rsid w:val="00350E73"/>
    <w:rsid w:val="003546B2"/>
    <w:rsid w:val="003575F3"/>
    <w:rsid w:val="0036225D"/>
    <w:rsid w:val="003723B7"/>
    <w:rsid w:val="00385C15"/>
    <w:rsid w:val="003904A5"/>
    <w:rsid w:val="003967E4"/>
    <w:rsid w:val="003A5D59"/>
    <w:rsid w:val="003B3361"/>
    <w:rsid w:val="003B41AA"/>
    <w:rsid w:val="003C543A"/>
    <w:rsid w:val="003C5DC2"/>
    <w:rsid w:val="003D566D"/>
    <w:rsid w:val="003D6F6B"/>
    <w:rsid w:val="003E7D06"/>
    <w:rsid w:val="003F2AAD"/>
    <w:rsid w:val="003F5974"/>
    <w:rsid w:val="003F5F85"/>
    <w:rsid w:val="0040710C"/>
    <w:rsid w:val="004106FC"/>
    <w:rsid w:val="00412514"/>
    <w:rsid w:val="00420732"/>
    <w:rsid w:val="004238B0"/>
    <w:rsid w:val="00425121"/>
    <w:rsid w:val="00426C2A"/>
    <w:rsid w:val="00427059"/>
    <w:rsid w:val="00431A0B"/>
    <w:rsid w:val="004462F2"/>
    <w:rsid w:val="00450ABB"/>
    <w:rsid w:val="0045465A"/>
    <w:rsid w:val="00465704"/>
    <w:rsid w:val="004659F0"/>
    <w:rsid w:val="00467AF2"/>
    <w:rsid w:val="00480A82"/>
    <w:rsid w:val="00487B44"/>
    <w:rsid w:val="0049561B"/>
    <w:rsid w:val="0049789C"/>
    <w:rsid w:val="004A1D95"/>
    <w:rsid w:val="004A5174"/>
    <w:rsid w:val="004B2F8C"/>
    <w:rsid w:val="004B3EAA"/>
    <w:rsid w:val="004C1685"/>
    <w:rsid w:val="004C1CDE"/>
    <w:rsid w:val="004C4F67"/>
    <w:rsid w:val="004D2F79"/>
    <w:rsid w:val="004D67BC"/>
    <w:rsid w:val="004E1B63"/>
    <w:rsid w:val="004E27CD"/>
    <w:rsid w:val="004E2D79"/>
    <w:rsid w:val="004E2F73"/>
    <w:rsid w:val="004E7281"/>
    <w:rsid w:val="00502C9A"/>
    <w:rsid w:val="005110C1"/>
    <w:rsid w:val="00511165"/>
    <w:rsid w:val="00513761"/>
    <w:rsid w:val="00514037"/>
    <w:rsid w:val="005254F8"/>
    <w:rsid w:val="00525B01"/>
    <w:rsid w:val="00525C54"/>
    <w:rsid w:val="00537037"/>
    <w:rsid w:val="00541410"/>
    <w:rsid w:val="005423F6"/>
    <w:rsid w:val="00543171"/>
    <w:rsid w:val="005447CB"/>
    <w:rsid w:val="0055246B"/>
    <w:rsid w:val="00554D90"/>
    <w:rsid w:val="00555E22"/>
    <w:rsid w:val="0056278A"/>
    <w:rsid w:val="00565423"/>
    <w:rsid w:val="00567F91"/>
    <w:rsid w:val="00571248"/>
    <w:rsid w:val="00581EE8"/>
    <w:rsid w:val="005A1511"/>
    <w:rsid w:val="005A3562"/>
    <w:rsid w:val="005A3C68"/>
    <w:rsid w:val="005B25F6"/>
    <w:rsid w:val="005B3BDB"/>
    <w:rsid w:val="005C0A7D"/>
    <w:rsid w:val="005C1AB0"/>
    <w:rsid w:val="005C45D1"/>
    <w:rsid w:val="005E0023"/>
    <w:rsid w:val="005F1A1C"/>
    <w:rsid w:val="005F415D"/>
    <w:rsid w:val="00602143"/>
    <w:rsid w:val="00615153"/>
    <w:rsid w:val="006176BE"/>
    <w:rsid w:val="00632D0B"/>
    <w:rsid w:val="00636167"/>
    <w:rsid w:val="006373F3"/>
    <w:rsid w:val="00656FF1"/>
    <w:rsid w:val="00663E67"/>
    <w:rsid w:val="00672EC2"/>
    <w:rsid w:val="00696A37"/>
    <w:rsid w:val="006A70C8"/>
    <w:rsid w:val="006A79AF"/>
    <w:rsid w:val="006C4F09"/>
    <w:rsid w:val="006E57BD"/>
    <w:rsid w:val="006F23E6"/>
    <w:rsid w:val="006F365F"/>
    <w:rsid w:val="007211BA"/>
    <w:rsid w:val="007529E4"/>
    <w:rsid w:val="00775CC7"/>
    <w:rsid w:val="0077752C"/>
    <w:rsid w:val="00777664"/>
    <w:rsid w:val="007807F7"/>
    <w:rsid w:val="00785467"/>
    <w:rsid w:val="00794D2D"/>
    <w:rsid w:val="007A056E"/>
    <w:rsid w:val="007A7D19"/>
    <w:rsid w:val="007D0821"/>
    <w:rsid w:val="007D2CA8"/>
    <w:rsid w:val="007D7973"/>
    <w:rsid w:val="007D7E6E"/>
    <w:rsid w:val="007E2B96"/>
    <w:rsid w:val="007F1DBB"/>
    <w:rsid w:val="008014B4"/>
    <w:rsid w:val="00801F92"/>
    <w:rsid w:val="0080659E"/>
    <w:rsid w:val="00806ADE"/>
    <w:rsid w:val="00807207"/>
    <w:rsid w:val="00807D82"/>
    <w:rsid w:val="00814840"/>
    <w:rsid w:val="00820E5C"/>
    <w:rsid w:val="0082546D"/>
    <w:rsid w:val="00825D6F"/>
    <w:rsid w:val="0083409D"/>
    <w:rsid w:val="00842CEF"/>
    <w:rsid w:val="00861766"/>
    <w:rsid w:val="00864B77"/>
    <w:rsid w:val="00871EEE"/>
    <w:rsid w:val="00882568"/>
    <w:rsid w:val="00890728"/>
    <w:rsid w:val="008952EF"/>
    <w:rsid w:val="00897568"/>
    <w:rsid w:val="008A20EF"/>
    <w:rsid w:val="008A267B"/>
    <w:rsid w:val="008A2A07"/>
    <w:rsid w:val="008A5038"/>
    <w:rsid w:val="008B1543"/>
    <w:rsid w:val="008D20C2"/>
    <w:rsid w:val="008D2173"/>
    <w:rsid w:val="008E2D2F"/>
    <w:rsid w:val="008F21B6"/>
    <w:rsid w:val="008F25E3"/>
    <w:rsid w:val="0091632F"/>
    <w:rsid w:val="00920724"/>
    <w:rsid w:val="00927EEA"/>
    <w:rsid w:val="00944E74"/>
    <w:rsid w:val="009513FE"/>
    <w:rsid w:val="00956090"/>
    <w:rsid w:val="00960D80"/>
    <w:rsid w:val="00961C5D"/>
    <w:rsid w:val="00981D86"/>
    <w:rsid w:val="00985B87"/>
    <w:rsid w:val="00997A66"/>
    <w:rsid w:val="009A4712"/>
    <w:rsid w:val="009B1853"/>
    <w:rsid w:val="009B3F4B"/>
    <w:rsid w:val="009C1519"/>
    <w:rsid w:val="009C5D0D"/>
    <w:rsid w:val="009C64C2"/>
    <w:rsid w:val="009D30E3"/>
    <w:rsid w:val="009D5AA3"/>
    <w:rsid w:val="009D76A8"/>
    <w:rsid w:val="009E7068"/>
    <w:rsid w:val="009F64BE"/>
    <w:rsid w:val="00A25540"/>
    <w:rsid w:val="00A51905"/>
    <w:rsid w:val="00A66744"/>
    <w:rsid w:val="00A66F3C"/>
    <w:rsid w:val="00A86D0A"/>
    <w:rsid w:val="00A87EAC"/>
    <w:rsid w:val="00AB20FA"/>
    <w:rsid w:val="00AB561B"/>
    <w:rsid w:val="00AB749A"/>
    <w:rsid w:val="00AC27C8"/>
    <w:rsid w:val="00AC41DB"/>
    <w:rsid w:val="00AC4CCE"/>
    <w:rsid w:val="00AF046A"/>
    <w:rsid w:val="00AF4CCE"/>
    <w:rsid w:val="00B10627"/>
    <w:rsid w:val="00B1578E"/>
    <w:rsid w:val="00B2621C"/>
    <w:rsid w:val="00B33B92"/>
    <w:rsid w:val="00B37093"/>
    <w:rsid w:val="00B44850"/>
    <w:rsid w:val="00B46D7A"/>
    <w:rsid w:val="00B50A04"/>
    <w:rsid w:val="00B518A6"/>
    <w:rsid w:val="00B53281"/>
    <w:rsid w:val="00B6460F"/>
    <w:rsid w:val="00B742FC"/>
    <w:rsid w:val="00B93D7B"/>
    <w:rsid w:val="00BA6CEF"/>
    <w:rsid w:val="00BB0C54"/>
    <w:rsid w:val="00BB39DF"/>
    <w:rsid w:val="00BB592C"/>
    <w:rsid w:val="00BD1023"/>
    <w:rsid w:val="00BD2395"/>
    <w:rsid w:val="00BD5105"/>
    <w:rsid w:val="00BE732F"/>
    <w:rsid w:val="00BE735B"/>
    <w:rsid w:val="00BF56E8"/>
    <w:rsid w:val="00C00F56"/>
    <w:rsid w:val="00C068B5"/>
    <w:rsid w:val="00C22F31"/>
    <w:rsid w:val="00C25A0A"/>
    <w:rsid w:val="00C323D9"/>
    <w:rsid w:val="00C3589B"/>
    <w:rsid w:val="00C36C3D"/>
    <w:rsid w:val="00C4049B"/>
    <w:rsid w:val="00C5077C"/>
    <w:rsid w:val="00C5342B"/>
    <w:rsid w:val="00C56761"/>
    <w:rsid w:val="00C62474"/>
    <w:rsid w:val="00C62D32"/>
    <w:rsid w:val="00C63CB1"/>
    <w:rsid w:val="00C67968"/>
    <w:rsid w:val="00C67C40"/>
    <w:rsid w:val="00C74A64"/>
    <w:rsid w:val="00C91290"/>
    <w:rsid w:val="00C916ED"/>
    <w:rsid w:val="00C962DF"/>
    <w:rsid w:val="00CA13D0"/>
    <w:rsid w:val="00CA5356"/>
    <w:rsid w:val="00CB03A4"/>
    <w:rsid w:val="00CB3A42"/>
    <w:rsid w:val="00CB63B3"/>
    <w:rsid w:val="00CC1E81"/>
    <w:rsid w:val="00CD1F13"/>
    <w:rsid w:val="00CD6E6E"/>
    <w:rsid w:val="00CE23C8"/>
    <w:rsid w:val="00CE57D7"/>
    <w:rsid w:val="00CE5881"/>
    <w:rsid w:val="00CE7AF7"/>
    <w:rsid w:val="00CF623C"/>
    <w:rsid w:val="00D00B87"/>
    <w:rsid w:val="00D02EBD"/>
    <w:rsid w:val="00D06046"/>
    <w:rsid w:val="00D06B8D"/>
    <w:rsid w:val="00D157DB"/>
    <w:rsid w:val="00D30806"/>
    <w:rsid w:val="00D34F28"/>
    <w:rsid w:val="00D36E8A"/>
    <w:rsid w:val="00D36FEF"/>
    <w:rsid w:val="00D45612"/>
    <w:rsid w:val="00D463F0"/>
    <w:rsid w:val="00D46D2D"/>
    <w:rsid w:val="00D47558"/>
    <w:rsid w:val="00D5676A"/>
    <w:rsid w:val="00D60737"/>
    <w:rsid w:val="00D620B2"/>
    <w:rsid w:val="00D62FD0"/>
    <w:rsid w:val="00D66C34"/>
    <w:rsid w:val="00D70633"/>
    <w:rsid w:val="00D72883"/>
    <w:rsid w:val="00D91718"/>
    <w:rsid w:val="00D932CB"/>
    <w:rsid w:val="00D94FB5"/>
    <w:rsid w:val="00D95BEC"/>
    <w:rsid w:val="00D95CBB"/>
    <w:rsid w:val="00D96620"/>
    <w:rsid w:val="00DA5F52"/>
    <w:rsid w:val="00DA666E"/>
    <w:rsid w:val="00DB699A"/>
    <w:rsid w:val="00DC24D3"/>
    <w:rsid w:val="00DC32E5"/>
    <w:rsid w:val="00DC4696"/>
    <w:rsid w:val="00DD2C54"/>
    <w:rsid w:val="00DD38C9"/>
    <w:rsid w:val="00DE5E5D"/>
    <w:rsid w:val="00DF1785"/>
    <w:rsid w:val="00E0065F"/>
    <w:rsid w:val="00E05593"/>
    <w:rsid w:val="00E11834"/>
    <w:rsid w:val="00E27BDD"/>
    <w:rsid w:val="00E328CD"/>
    <w:rsid w:val="00E3468B"/>
    <w:rsid w:val="00E45B2C"/>
    <w:rsid w:val="00E54D9D"/>
    <w:rsid w:val="00E55193"/>
    <w:rsid w:val="00E6707A"/>
    <w:rsid w:val="00E67272"/>
    <w:rsid w:val="00E825E7"/>
    <w:rsid w:val="00E840BA"/>
    <w:rsid w:val="00E9069B"/>
    <w:rsid w:val="00EA2334"/>
    <w:rsid w:val="00EB05F9"/>
    <w:rsid w:val="00EB451F"/>
    <w:rsid w:val="00EC0362"/>
    <w:rsid w:val="00EC4F9E"/>
    <w:rsid w:val="00EC55FB"/>
    <w:rsid w:val="00EE46F6"/>
    <w:rsid w:val="00EE7BFF"/>
    <w:rsid w:val="00EF78DB"/>
    <w:rsid w:val="00F01AD0"/>
    <w:rsid w:val="00F1582B"/>
    <w:rsid w:val="00F219A2"/>
    <w:rsid w:val="00F24A3B"/>
    <w:rsid w:val="00F32208"/>
    <w:rsid w:val="00F34ED6"/>
    <w:rsid w:val="00F37685"/>
    <w:rsid w:val="00F409BE"/>
    <w:rsid w:val="00F41363"/>
    <w:rsid w:val="00F4155F"/>
    <w:rsid w:val="00F4171E"/>
    <w:rsid w:val="00F4347F"/>
    <w:rsid w:val="00F513F7"/>
    <w:rsid w:val="00F6657D"/>
    <w:rsid w:val="00F730BF"/>
    <w:rsid w:val="00F907BB"/>
    <w:rsid w:val="00F91203"/>
    <w:rsid w:val="00FA0AC9"/>
    <w:rsid w:val="00FA2B9F"/>
    <w:rsid w:val="00FB46C7"/>
    <w:rsid w:val="00FB6F38"/>
    <w:rsid w:val="00FC49A2"/>
    <w:rsid w:val="00FC6CE4"/>
    <w:rsid w:val="00FC6D74"/>
    <w:rsid w:val="00FD3C21"/>
    <w:rsid w:val="00FE1202"/>
    <w:rsid w:val="00FF696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D7A"/>
    <w:pPr>
      <w:spacing w:line="240" w:lineRule="exact"/>
    </w:pPr>
    <w:rPr>
      <w:spacing w:val="4"/>
      <w:w w:val="103"/>
      <w:kern w:val="14"/>
      <w:lang w:val="ru-RU" w:eastAsia="en-US"/>
    </w:rPr>
  </w:style>
  <w:style w:type="character" w:default="1" w:styleId="DefaultParagraphFont">
    <w:name w:val="Default Paragraph Font"/>
    <w:semiHidden/>
    <w:rsid w:val="00B46D7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46D7A"/>
  </w:style>
  <w:style w:type="paragraph" w:customStyle="1" w:styleId="HM">
    <w:name w:val="_ H __M"/>
    <w:basedOn w:val="Normal"/>
    <w:next w:val="Normal"/>
    <w:rsid w:val="00B46D7A"/>
    <w:pPr>
      <w:keepNext/>
      <w:keepLines/>
      <w:suppressAutoHyphens/>
      <w:spacing w:line="360" w:lineRule="exact"/>
      <w:outlineLvl w:val="0"/>
    </w:pPr>
    <w:rPr>
      <w:b/>
      <w:spacing w:val="-3"/>
      <w:w w:val="99"/>
      <w:sz w:val="34"/>
    </w:rPr>
  </w:style>
  <w:style w:type="paragraph" w:customStyle="1" w:styleId="H1">
    <w:name w:val="_ H_1"/>
    <w:basedOn w:val="Normal"/>
    <w:next w:val="SingleTxt"/>
    <w:rsid w:val="00B46D7A"/>
    <w:pPr>
      <w:suppressAutoHyphens/>
      <w:spacing w:line="270" w:lineRule="exact"/>
      <w:outlineLvl w:val="0"/>
    </w:pPr>
    <w:rPr>
      <w:b/>
      <w:sz w:val="24"/>
    </w:rPr>
  </w:style>
  <w:style w:type="paragraph" w:customStyle="1" w:styleId="HCh">
    <w:name w:val="_ H _Ch"/>
    <w:basedOn w:val="H1"/>
    <w:next w:val="SingleTxt"/>
    <w:rsid w:val="00B46D7A"/>
    <w:pPr>
      <w:keepNext/>
      <w:keepLines/>
      <w:spacing w:line="300" w:lineRule="exact"/>
    </w:pPr>
    <w:rPr>
      <w:spacing w:val="-2"/>
      <w:sz w:val="28"/>
    </w:rPr>
  </w:style>
  <w:style w:type="paragraph" w:customStyle="1" w:styleId="H23">
    <w:name w:val="_ H_2/3"/>
    <w:basedOn w:val="H1"/>
    <w:next w:val="SingleTxt"/>
    <w:rsid w:val="00B46D7A"/>
    <w:pPr>
      <w:keepNext/>
      <w:keepLines/>
      <w:spacing w:line="240" w:lineRule="exact"/>
      <w:outlineLvl w:val="1"/>
    </w:pPr>
    <w:rPr>
      <w:spacing w:val="2"/>
      <w:sz w:val="20"/>
    </w:rPr>
  </w:style>
  <w:style w:type="paragraph" w:customStyle="1" w:styleId="H4">
    <w:name w:val="_ H_4"/>
    <w:basedOn w:val="Normal"/>
    <w:next w:val="Normal"/>
    <w:rsid w:val="00B46D7A"/>
    <w:pPr>
      <w:keepNext/>
      <w:keepLines/>
      <w:tabs>
        <w:tab w:val="right" w:pos="360"/>
      </w:tabs>
      <w:suppressAutoHyphens/>
      <w:outlineLvl w:val="3"/>
    </w:pPr>
    <w:rPr>
      <w:i/>
      <w:spacing w:val="3"/>
    </w:rPr>
  </w:style>
  <w:style w:type="paragraph" w:customStyle="1" w:styleId="H56">
    <w:name w:val="_ H_5/6"/>
    <w:basedOn w:val="Normal"/>
    <w:next w:val="Normal"/>
    <w:rsid w:val="00B46D7A"/>
    <w:pPr>
      <w:keepNext/>
      <w:keepLines/>
      <w:tabs>
        <w:tab w:val="right" w:pos="360"/>
      </w:tabs>
      <w:suppressAutoHyphens/>
      <w:outlineLvl w:val="4"/>
    </w:pPr>
  </w:style>
  <w:style w:type="paragraph" w:customStyle="1" w:styleId="DualTxt">
    <w:name w:val="__Dual Txt"/>
    <w:basedOn w:val="Normal"/>
    <w:rsid w:val="00B46D7A"/>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46D7A"/>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B46D7A"/>
    <w:pPr>
      <w:spacing w:line="540" w:lineRule="exact"/>
    </w:pPr>
    <w:rPr>
      <w:spacing w:val="-8"/>
      <w:w w:val="96"/>
      <w:sz w:val="57"/>
    </w:rPr>
  </w:style>
  <w:style w:type="paragraph" w:customStyle="1" w:styleId="SS">
    <w:name w:val="__S_S"/>
    <w:basedOn w:val="HCh"/>
    <w:next w:val="Normal"/>
    <w:rsid w:val="00B46D7A"/>
    <w:pPr>
      <w:ind w:left="1267" w:right="1267"/>
    </w:pPr>
  </w:style>
  <w:style w:type="paragraph" w:customStyle="1" w:styleId="SingleTxt">
    <w:name w:val="__Single Txt"/>
    <w:basedOn w:val="Normal"/>
    <w:rsid w:val="00B46D7A"/>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character" w:styleId="CommentReference">
    <w:name w:val="annotation reference"/>
    <w:semiHidden/>
    <w:rsid w:val="00B46D7A"/>
    <w:rPr>
      <w:sz w:val="6"/>
    </w:rPr>
  </w:style>
  <w:style w:type="character" w:styleId="FootnoteReference">
    <w:name w:val="footnote reference"/>
    <w:semiHidden/>
    <w:rsid w:val="00B46D7A"/>
    <w:rPr>
      <w:spacing w:val="-5"/>
      <w:w w:val="130"/>
      <w:position w:val="-4"/>
      <w:vertAlign w:val="superscript"/>
    </w:rPr>
  </w:style>
  <w:style w:type="character" w:styleId="EndnoteReference">
    <w:name w:val="endnote reference"/>
    <w:basedOn w:val="FootnoteReference"/>
    <w:semiHidden/>
    <w:rsid w:val="00B46D7A"/>
    <w:rPr>
      <w:spacing w:val="-5"/>
      <w:w w:val="130"/>
      <w:position w:val="-4"/>
      <w:vertAlign w:val="superscript"/>
    </w:rPr>
  </w:style>
  <w:style w:type="paragraph" w:styleId="FootnoteText">
    <w:name w:val="footnote text"/>
    <w:basedOn w:val="Normal"/>
    <w:semiHidden/>
    <w:rsid w:val="00B46D7A"/>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rsid w:val="00B46D7A"/>
  </w:style>
  <w:style w:type="paragraph" w:styleId="Footer">
    <w:name w:val="footer"/>
    <w:rsid w:val="00B46D7A"/>
    <w:pPr>
      <w:tabs>
        <w:tab w:val="center" w:pos="4320"/>
        <w:tab w:val="right" w:pos="8640"/>
      </w:tabs>
    </w:pPr>
    <w:rPr>
      <w:b/>
      <w:noProof/>
      <w:sz w:val="17"/>
      <w:lang w:val="en-US" w:eastAsia="en-US"/>
    </w:rPr>
  </w:style>
  <w:style w:type="paragraph" w:styleId="Header">
    <w:name w:val="header"/>
    <w:rsid w:val="00B46D7A"/>
    <w:pPr>
      <w:tabs>
        <w:tab w:val="center" w:pos="4320"/>
        <w:tab w:val="right" w:pos="8640"/>
      </w:tabs>
    </w:pPr>
    <w:rPr>
      <w:noProof/>
      <w:sz w:val="17"/>
      <w:lang w:val="en-US" w:eastAsia="en-US"/>
    </w:rPr>
  </w:style>
  <w:style w:type="character" w:styleId="LineNumber">
    <w:name w:val="line number"/>
    <w:rsid w:val="00B46D7A"/>
    <w:rPr>
      <w:sz w:val="14"/>
    </w:rPr>
  </w:style>
  <w:style w:type="paragraph" w:styleId="ListContinue2">
    <w:name w:val="List Continue 2"/>
    <w:basedOn w:val="Normal"/>
    <w:next w:val="Normal"/>
    <w:rsid w:val="00B46D7A"/>
    <w:pPr>
      <w:numPr>
        <w:numId w:val="1"/>
      </w:numPr>
      <w:spacing w:after="120"/>
    </w:pPr>
  </w:style>
  <w:style w:type="paragraph" w:styleId="ListNumber">
    <w:name w:val="List Number"/>
    <w:basedOn w:val="H1"/>
    <w:next w:val="Normal"/>
    <w:rsid w:val="00B46D7A"/>
    <w:pPr>
      <w:numPr>
        <w:numId w:val="3"/>
      </w:numPr>
    </w:pPr>
  </w:style>
  <w:style w:type="paragraph" w:styleId="ListNumber2">
    <w:name w:val="List Number 2"/>
    <w:basedOn w:val="H23"/>
    <w:next w:val="Normal"/>
    <w:rsid w:val="00B46D7A"/>
    <w:pPr>
      <w:numPr>
        <w:numId w:val="5"/>
      </w:numPr>
    </w:pPr>
  </w:style>
  <w:style w:type="paragraph" w:styleId="ListNumber3">
    <w:name w:val="List Number 3"/>
    <w:basedOn w:val="H23"/>
    <w:next w:val="Normal"/>
    <w:rsid w:val="00B46D7A"/>
    <w:pPr>
      <w:numPr>
        <w:numId w:val="7"/>
      </w:numPr>
    </w:pPr>
  </w:style>
  <w:style w:type="paragraph" w:styleId="ListNumber4">
    <w:name w:val="List Number 4"/>
    <w:basedOn w:val="H4"/>
    <w:next w:val="Normal"/>
    <w:rsid w:val="00B46D7A"/>
    <w:pPr>
      <w:numPr>
        <w:numId w:val="9"/>
      </w:numPr>
      <w:tabs>
        <w:tab w:val="clear" w:pos="360"/>
      </w:tabs>
    </w:pPr>
  </w:style>
  <w:style w:type="paragraph" w:styleId="ListNumber5">
    <w:name w:val="List Number 5"/>
    <w:basedOn w:val="Normal"/>
    <w:next w:val="Normal"/>
    <w:rsid w:val="00B46D7A"/>
    <w:pPr>
      <w:numPr>
        <w:numId w:val="11"/>
      </w:numPr>
    </w:pPr>
  </w:style>
  <w:style w:type="paragraph" w:customStyle="1" w:styleId="Small">
    <w:name w:val="Small"/>
    <w:basedOn w:val="Normal"/>
    <w:next w:val="Normal"/>
    <w:rsid w:val="00B46D7A"/>
    <w:pPr>
      <w:tabs>
        <w:tab w:val="right" w:pos="9965"/>
      </w:tabs>
      <w:spacing w:line="210" w:lineRule="exact"/>
    </w:pPr>
    <w:rPr>
      <w:spacing w:val="5"/>
      <w:w w:val="104"/>
      <w:sz w:val="17"/>
    </w:rPr>
  </w:style>
  <w:style w:type="paragraph" w:customStyle="1" w:styleId="SmallX">
    <w:name w:val="SmallX"/>
    <w:basedOn w:val="Small"/>
    <w:next w:val="Normal"/>
    <w:rsid w:val="00B46D7A"/>
    <w:pPr>
      <w:spacing w:line="180" w:lineRule="exact"/>
      <w:jc w:val="right"/>
    </w:pPr>
    <w:rPr>
      <w:spacing w:val="6"/>
      <w:w w:val="106"/>
      <w:sz w:val="14"/>
    </w:rPr>
  </w:style>
  <w:style w:type="paragraph" w:customStyle="1" w:styleId="XLarge">
    <w:name w:val="XLarge"/>
    <w:basedOn w:val="HM"/>
    <w:rsid w:val="00B46D7A"/>
    <w:pPr>
      <w:tabs>
        <w:tab w:val="right" w:leader="dot" w:pos="360"/>
      </w:tabs>
      <w:spacing w:line="390" w:lineRule="exact"/>
    </w:pPr>
    <w:rPr>
      <w:spacing w:val="-4"/>
      <w:w w:val="98"/>
      <w:sz w:val="40"/>
    </w:rPr>
  </w:style>
  <w:style w:type="paragraph" w:styleId="CommentText">
    <w:name w:val="annotation text"/>
    <w:basedOn w:val="Normal"/>
    <w:semiHidden/>
    <w:rsid w:val="003F5974"/>
  </w:style>
  <w:style w:type="paragraph" w:styleId="CommentSubject">
    <w:name w:val="annotation subject"/>
    <w:basedOn w:val="CommentText"/>
    <w:next w:val="CommentText"/>
    <w:semiHidden/>
    <w:rsid w:val="003F5974"/>
    <w:rPr>
      <w:b/>
      <w:bCs/>
    </w:rPr>
  </w:style>
  <w:style w:type="paragraph" w:styleId="BodyText3">
    <w:name w:val="Body Text 3"/>
    <w:basedOn w:val="Normal"/>
    <w:rsid w:val="00F4155F"/>
    <w:pPr>
      <w:spacing w:after="120" w:line="240" w:lineRule="auto"/>
    </w:pPr>
    <w:rPr>
      <w:spacing w:val="0"/>
      <w:w w:val="100"/>
      <w:kern w:val="0"/>
      <w:sz w:val="16"/>
      <w:szCs w:val="16"/>
      <w:lang w:val="uk-UA" w:eastAsia="ru-RU"/>
    </w:rPr>
  </w:style>
  <w:style w:type="paragraph" w:styleId="BodyText">
    <w:name w:val="Body Text"/>
    <w:basedOn w:val="Normal"/>
    <w:rsid w:val="004A1D95"/>
    <w:pPr>
      <w:spacing w:after="120"/>
    </w:pPr>
  </w:style>
  <w:style w:type="character" w:styleId="Hyperlink">
    <w:name w:val="Hyperlink"/>
    <w:rsid w:val="0007685A"/>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1"/>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kiev.usembassy.gov/images/transparency_pixel.gi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http://kiev.usembassy.gov/images/transparency_pixel.gif"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2</Pages>
  <Words>46679</Words>
  <Characters>266072</Characters>
  <Application>Microsoft Office Word</Application>
  <DocSecurity>4</DocSecurity>
  <Lines>2217</Lines>
  <Paragraphs>624</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312127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RTPU User</dc:creator>
  <cp:keywords/>
  <dc:description/>
  <cp:lastModifiedBy>Maria.Griaznova_2</cp:lastModifiedBy>
  <cp:revision>5</cp:revision>
  <cp:lastPrinted>2009-04-15T19:48:00Z</cp:lastPrinted>
  <dcterms:created xsi:type="dcterms:W3CDTF">2009-04-15T19:46:00Z</dcterms:created>
  <dcterms:modified xsi:type="dcterms:W3CDTF">2009-04-15T20:58:00Z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0866190</vt:lpwstr>
  </property>
  <property fmtid="{D5CDD505-2E9C-101B-9397-08002B2CF9AE}" pid="3" name="Symbol1">
    <vt:lpwstr>CEDAW/C/UKR/7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108</vt:lpwstr>
  </property>
  <property fmtid="{D5CDD505-2E9C-101B-9397-08002B2CF9AE}" pid="8" name="Operator">
    <vt:lpwstr>Kozlova</vt:lpwstr>
  </property>
</Properties>
</file>