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6D224A">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6D224A" w:rsidP="006D224A">
            <w:pPr>
              <w:jc w:val="right"/>
            </w:pPr>
            <w:r w:rsidRPr="006D224A">
              <w:rPr>
                <w:sz w:val="40"/>
              </w:rPr>
              <w:t>CAT</w:t>
            </w:r>
            <w:r>
              <w:t>/C/51/3</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6D224A" w:rsidRDefault="006D224A" w:rsidP="00A56EA8">
            <w:pPr>
              <w:spacing w:before="240"/>
            </w:pPr>
            <w:r>
              <w:t>Distr. générale</w:t>
            </w:r>
          </w:p>
          <w:p w:rsidR="006D224A" w:rsidRDefault="006D224A" w:rsidP="006D224A">
            <w:pPr>
              <w:spacing w:line="240" w:lineRule="exact"/>
            </w:pPr>
            <w:r>
              <w:t xml:space="preserve">16 décembre 2013 </w:t>
            </w:r>
          </w:p>
          <w:p w:rsidR="006D224A" w:rsidRDefault="006D224A" w:rsidP="006D224A">
            <w:pPr>
              <w:spacing w:line="240" w:lineRule="exact"/>
            </w:pPr>
            <w:r>
              <w:t>Français</w:t>
            </w:r>
          </w:p>
          <w:p w:rsidR="00297B00" w:rsidRPr="00DB58B5" w:rsidRDefault="006D224A" w:rsidP="006D224A">
            <w:pPr>
              <w:spacing w:line="240" w:lineRule="exact"/>
            </w:pPr>
            <w:r>
              <w:t>Original: anglais</w:t>
            </w:r>
          </w:p>
        </w:tc>
      </w:tr>
    </w:tbl>
    <w:p w:rsidR="006D224A" w:rsidRPr="006D224A" w:rsidRDefault="006D224A" w:rsidP="006D224A">
      <w:pPr>
        <w:spacing w:before="120"/>
        <w:rPr>
          <w:b/>
          <w:sz w:val="24"/>
          <w:szCs w:val="24"/>
          <w:lang w:val="fr-FR"/>
        </w:rPr>
      </w:pPr>
      <w:r w:rsidRPr="006D224A">
        <w:rPr>
          <w:b/>
          <w:sz w:val="24"/>
          <w:szCs w:val="24"/>
          <w:lang w:val="fr-FR"/>
        </w:rPr>
        <w:t>Comité contre la torture</w:t>
      </w:r>
    </w:p>
    <w:p w:rsidR="006D224A" w:rsidRPr="006D224A" w:rsidRDefault="006D224A" w:rsidP="006D224A">
      <w:pPr>
        <w:pStyle w:val="HChG"/>
        <w:rPr>
          <w:lang w:val="fr-FR"/>
        </w:rPr>
      </w:pPr>
      <w:r>
        <w:rPr>
          <w:lang w:val="fr-FR"/>
        </w:rPr>
        <w:tab/>
      </w:r>
      <w:r>
        <w:rPr>
          <w:lang w:val="fr-FR"/>
        </w:rPr>
        <w:tab/>
      </w:r>
      <w:r w:rsidRPr="006D224A">
        <w:rPr>
          <w:lang w:val="fr-FR"/>
        </w:rPr>
        <w:t>Déclaration adoptée par le Comité contre la torture à sa cinquante</w:t>
      </w:r>
      <w:r w:rsidR="003F7822">
        <w:rPr>
          <w:lang w:val="fr-FR"/>
        </w:rPr>
        <w:t xml:space="preserve"> </w:t>
      </w:r>
      <w:r w:rsidRPr="006D224A">
        <w:rPr>
          <w:lang w:val="fr-FR"/>
        </w:rPr>
        <w:t>et</w:t>
      </w:r>
      <w:r w:rsidR="003F7822">
        <w:rPr>
          <w:lang w:val="fr-FR"/>
        </w:rPr>
        <w:t xml:space="preserve"> </w:t>
      </w:r>
      <w:r w:rsidRPr="006D224A">
        <w:rPr>
          <w:lang w:val="fr-FR"/>
        </w:rPr>
        <w:t>unième session (28 octobre-22 novembre 2013) concernant la question des représailles</w:t>
      </w:r>
    </w:p>
    <w:p w:rsidR="006D224A" w:rsidRPr="006D224A" w:rsidRDefault="006D224A" w:rsidP="00DC490C">
      <w:pPr>
        <w:pStyle w:val="ParNoG"/>
        <w:tabs>
          <w:tab w:val="clear" w:pos="1701"/>
        </w:tabs>
        <w:rPr>
          <w:lang w:val="fr-FR"/>
        </w:rPr>
      </w:pPr>
      <w:r w:rsidRPr="006D224A">
        <w:rPr>
          <w:lang w:val="fr-FR"/>
        </w:rPr>
        <w:t>Le Comité contre la torture a nommé deux de ses membres rapporteurs chargés de la question des représailles: M.</w:t>
      </w:r>
      <w:r w:rsidR="008E59F0">
        <w:rPr>
          <w:lang w:val="fr-FR"/>
        </w:rPr>
        <w:t> </w:t>
      </w:r>
      <w:r w:rsidRPr="006D224A">
        <w:rPr>
          <w:lang w:val="fr-FR"/>
        </w:rPr>
        <w:t xml:space="preserve">George Tugushi, pour les cas concernant </w:t>
      </w:r>
      <w:r w:rsidR="008E59F0">
        <w:rPr>
          <w:lang w:val="fr-FR"/>
        </w:rPr>
        <w:t>de</w:t>
      </w:r>
      <w:r w:rsidRPr="006D224A">
        <w:rPr>
          <w:lang w:val="fr-FR"/>
        </w:rPr>
        <w:t>s personnes qui fournissent des informations au Comité en application de l</w:t>
      </w:r>
      <w:r w:rsidR="00DC490C">
        <w:rPr>
          <w:lang w:val="fr-FR"/>
        </w:rPr>
        <w:t>’</w:t>
      </w:r>
      <w:r w:rsidRPr="006D224A">
        <w:rPr>
          <w:lang w:val="fr-FR"/>
        </w:rPr>
        <w:t>article</w:t>
      </w:r>
      <w:r w:rsidR="008E59F0">
        <w:rPr>
          <w:lang w:val="fr-FR"/>
        </w:rPr>
        <w:t> </w:t>
      </w:r>
      <w:r w:rsidRPr="006D224A">
        <w:rPr>
          <w:lang w:val="fr-FR"/>
        </w:rPr>
        <w:t>19 de la Convention contre la torture et autres peines ou traitements cruels, inhumains ou dégradants, dans le cadre des rapports périodiques et du suivi relatif aux mesures destinées à donner</w:t>
      </w:r>
      <w:r>
        <w:rPr>
          <w:lang w:val="fr-FR"/>
        </w:rPr>
        <w:t xml:space="preserve"> effet aux engagements </w:t>
      </w:r>
      <w:r w:rsidRPr="006D224A">
        <w:rPr>
          <w:lang w:val="fr-FR"/>
        </w:rPr>
        <w:t>visés par la Convention; et M.</w:t>
      </w:r>
      <w:r w:rsidR="008E59F0">
        <w:rPr>
          <w:lang w:val="fr-FR"/>
        </w:rPr>
        <w:t> </w:t>
      </w:r>
      <w:r w:rsidRPr="006D224A">
        <w:rPr>
          <w:lang w:val="fr-FR"/>
        </w:rPr>
        <w:t xml:space="preserve">Alessio Bruni, pour les cas concernant </w:t>
      </w:r>
      <w:r w:rsidR="008E59F0">
        <w:rPr>
          <w:lang w:val="fr-FR"/>
        </w:rPr>
        <w:t>d</w:t>
      </w:r>
      <w:r w:rsidRPr="006D224A">
        <w:rPr>
          <w:lang w:val="fr-FR"/>
        </w:rPr>
        <w:t xml:space="preserve">es personnes qui </w:t>
      </w:r>
      <w:r w:rsidR="008E59F0">
        <w:rPr>
          <w:lang w:val="fr-FR"/>
        </w:rPr>
        <w:t>engagent la</w:t>
      </w:r>
      <w:r w:rsidRPr="006D224A">
        <w:rPr>
          <w:lang w:val="fr-FR"/>
        </w:rPr>
        <w:t xml:space="preserve"> procédure de plainte</w:t>
      </w:r>
      <w:r w:rsidR="008E59F0">
        <w:rPr>
          <w:lang w:val="fr-FR"/>
        </w:rPr>
        <w:t>s</w:t>
      </w:r>
      <w:r w:rsidRPr="006D224A">
        <w:rPr>
          <w:lang w:val="fr-FR"/>
        </w:rPr>
        <w:t xml:space="preserve"> émanant de particuliers</w:t>
      </w:r>
      <w:r w:rsidR="006955AD">
        <w:rPr>
          <w:lang w:val="fr-FR"/>
        </w:rPr>
        <w:t xml:space="preserve"> </w:t>
      </w:r>
      <w:r w:rsidR="008E59F0">
        <w:rPr>
          <w:lang w:val="fr-FR"/>
        </w:rPr>
        <w:t xml:space="preserve">prévue à </w:t>
      </w:r>
      <w:r w:rsidRPr="006D224A">
        <w:rPr>
          <w:lang w:val="fr-FR"/>
        </w:rPr>
        <w:t>l</w:t>
      </w:r>
      <w:r w:rsidR="00DC490C">
        <w:rPr>
          <w:lang w:val="fr-FR"/>
        </w:rPr>
        <w:t>’</w:t>
      </w:r>
      <w:r w:rsidR="008E59F0">
        <w:rPr>
          <w:lang w:val="fr-FR"/>
        </w:rPr>
        <w:t>article </w:t>
      </w:r>
      <w:r w:rsidRPr="006D224A">
        <w:rPr>
          <w:lang w:val="fr-FR"/>
        </w:rPr>
        <w:t xml:space="preserve">22 de la Convention, qui </w:t>
      </w:r>
      <w:r w:rsidR="008E59F0">
        <w:rPr>
          <w:lang w:val="fr-FR"/>
        </w:rPr>
        <w:t>collaborent aux</w:t>
      </w:r>
      <w:r w:rsidRPr="006D224A">
        <w:rPr>
          <w:lang w:val="fr-FR"/>
        </w:rPr>
        <w:t xml:space="preserve"> enquêtes visées </w:t>
      </w:r>
      <w:r w:rsidR="008E59F0">
        <w:rPr>
          <w:lang w:val="fr-FR"/>
        </w:rPr>
        <w:t xml:space="preserve">à </w:t>
      </w:r>
      <w:r w:rsidRPr="006D224A">
        <w:rPr>
          <w:lang w:val="fr-FR"/>
        </w:rPr>
        <w:t>l</w:t>
      </w:r>
      <w:r w:rsidR="00DC490C">
        <w:rPr>
          <w:lang w:val="fr-FR"/>
        </w:rPr>
        <w:t>’</w:t>
      </w:r>
      <w:r w:rsidRPr="006D224A">
        <w:rPr>
          <w:lang w:val="fr-FR"/>
        </w:rPr>
        <w:t>article</w:t>
      </w:r>
      <w:r w:rsidR="00DC490C">
        <w:rPr>
          <w:lang w:val="fr-FR"/>
        </w:rPr>
        <w:t> </w:t>
      </w:r>
      <w:r w:rsidRPr="006D224A">
        <w:rPr>
          <w:lang w:val="fr-FR"/>
        </w:rPr>
        <w:t>20, ou qui participent autrement à ces procédures. Le Comité a félicité les rapporteurs pour les activités qu</w:t>
      </w:r>
      <w:r w:rsidR="00DC490C">
        <w:rPr>
          <w:lang w:val="fr-FR"/>
        </w:rPr>
        <w:t>’</w:t>
      </w:r>
      <w:r w:rsidRPr="006D224A">
        <w:rPr>
          <w:lang w:val="fr-FR"/>
        </w:rPr>
        <w:t>ils m</w:t>
      </w:r>
      <w:r w:rsidR="008E59F0">
        <w:rPr>
          <w:lang w:val="fr-FR"/>
        </w:rPr>
        <w:t>enaien</w:t>
      </w:r>
      <w:r w:rsidRPr="006D224A">
        <w:rPr>
          <w:lang w:val="fr-FR"/>
        </w:rPr>
        <w:t>t depuis novembre</w:t>
      </w:r>
      <w:r w:rsidR="006955AD">
        <w:rPr>
          <w:lang w:val="fr-FR"/>
        </w:rPr>
        <w:t> </w:t>
      </w:r>
      <w:r w:rsidRPr="006D224A">
        <w:rPr>
          <w:lang w:val="fr-FR"/>
        </w:rPr>
        <w:t xml:space="preserve">2012, date à laquelle </w:t>
      </w:r>
      <w:r w:rsidR="008E59F0">
        <w:rPr>
          <w:lang w:val="fr-FR"/>
        </w:rPr>
        <w:t>leurs</w:t>
      </w:r>
      <w:r w:rsidRPr="006D224A">
        <w:rPr>
          <w:lang w:val="fr-FR"/>
        </w:rPr>
        <w:t xml:space="preserve"> fonctions ont été créées. </w:t>
      </w:r>
    </w:p>
    <w:p w:rsidR="006D224A" w:rsidRPr="006D224A" w:rsidRDefault="006D224A" w:rsidP="00DC490C">
      <w:pPr>
        <w:pStyle w:val="ParNoG"/>
        <w:rPr>
          <w:lang w:val="fr-FR"/>
        </w:rPr>
      </w:pPr>
      <w:r w:rsidRPr="006D224A">
        <w:rPr>
          <w:lang w:val="fr-FR"/>
        </w:rPr>
        <w:t xml:space="preserve">Le Comité </w:t>
      </w:r>
      <w:r w:rsidR="008E59F0">
        <w:rPr>
          <w:lang w:val="fr-FR"/>
        </w:rPr>
        <w:t>accueille avec satisfaction</w:t>
      </w:r>
      <w:r w:rsidRPr="006D224A">
        <w:rPr>
          <w:lang w:val="fr-FR"/>
        </w:rPr>
        <w:t xml:space="preserve"> la déclaration des présidents des organes créés en vertu d</w:t>
      </w:r>
      <w:r w:rsidR="00DC490C">
        <w:rPr>
          <w:lang w:val="fr-FR"/>
        </w:rPr>
        <w:t>’</w:t>
      </w:r>
      <w:r w:rsidRPr="006D224A">
        <w:rPr>
          <w:lang w:val="fr-FR"/>
        </w:rPr>
        <w:t>instruments relatifs aux droits de l</w:t>
      </w:r>
      <w:r w:rsidR="00DC490C">
        <w:rPr>
          <w:lang w:val="fr-FR"/>
        </w:rPr>
        <w:t>’</w:t>
      </w:r>
      <w:r w:rsidRPr="006D224A">
        <w:rPr>
          <w:lang w:val="fr-FR"/>
        </w:rPr>
        <w:t>homme qui,</w:t>
      </w:r>
      <w:r w:rsidR="008E59F0">
        <w:rPr>
          <w:lang w:val="fr-FR"/>
        </w:rPr>
        <w:t xml:space="preserve"> à leur vingt-cinquième réunion</w:t>
      </w:r>
      <w:r w:rsidRPr="006D224A">
        <w:rPr>
          <w:lang w:val="fr-FR"/>
        </w:rPr>
        <w:t xml:space="preserve"> en mai 2013, ont reconnu la «précieuse contribution des organisations de la société civile aux travaux des organes conventionnels, que ce soit sous la forme de communications, d</w:t>
      </w:r>
      <w:r w:rsidR="00DC490C">
        <w:rPr>
          <w:lang w:val="fr-FR"/>
        </w:rPr>
        <w:t>’</w:t>
      </w:r>
      <w:r w:rsidRPr="006D224A">
        <w:rPr>
          <w:lang w:val="fr-FR"/>
        </w:rPr>
        <w:t>apports, d</w:t>
      </w:r>
      <w:r w:rsidR="00DC490C">
        <w:rPr>
          <w:lang w:val="fr-FR"/>
        </w:rPr>
        <w:t>’</w:t>
      </w:r>
      <w:r w:rsidRPr="006D224A">
        <w:rPr>
          <w:lang w:val="fr-FR"/>
        </w:rPr>
        <w:t>auditions ou d</w:t>
      </w:r>
      <w:r w:rsidR="00DC490C">
        <w:rPr>
          <w:lang w:val="fr-FR"/>
        </w:rPr>
        <w:t>’</w:t>
      </w:r>
      <w:r w:rsidRPr="006D224A">
        <w:rPr>
          <w:lang w:val="fr-FR"/>
        </w:rPr>
        <w:t>exposés»</w:t>
      </w:r>
      <w:r w:rsidR="00DC490C">
        <w:rPr>
          <w:lang w:val="fr-FR"/>
        </w:rPr>
        <w:t xml:space="preserve"> (A/68/334, par. </w:t>
      </w:r>
      <w:r w:rsidRPr="006D224A">
        <w:rPr>
          <w:lang w:val="fr-FR"/>
        </w:rPr>
        <w:t>34). S</w:t>
      </w:r>
      <w:r w:rsidR="00DC490C">
        <w:rPr>
          <w:lang w:val="fr-FR"/>
        </w:rPr>
        <w:t>’</w:t>
      </w:r>
      <w:r w:rsidRPr="006D224A">
        <w:rPr>
          <w:lang w:val="fr-FR"/>
        </w:rPr>
        <w:t xml:space="preserve">associant aux présidents, les membres du Comité réaffirment fermement le rôle essentiel des particuliers, des groupes et des institutions qui fournissent des informations au Comité, et expriment leur gratitude à tous ceux qui se mobilisent pour que le Comité exerce efficacement ses activités et que la Convention soit pleinement mise en œuvre. </w:t>
      </w:r>
    </w:p>
    <w:p w:rsidR="006D224A" w:rsidRPr="006D224A" w:rsidRDefault="006D224A" w:rsidP="00DC490C">
      <w:pPr>
        <w:pStyle w:val="ParNoG"/>
        <w:rPr>
          <w:lang w:val="fr-FR"/>
        </w:rPr>
      </w:pPr>
      <w:r w:rsidRPr="006D224A">
        <w:rPr>
          <w:lang w:val="fr-FR"/>
        </w:rPr>
        <w:t xml:space="preserve">En </w:t>
      </w:r>
      <w:r w:rsidR="008E59F0">
        <w:rPr>
          <w:lang w:val="fr-FR"/>
        </w:rPr>
        <w:t>imposant à</w:t>
      </w:r>
      <w:r w:rsidRPr="006D224A">
        <w:rPr>
          <w:lang w:val="fr-FR"/>
        </w:rPr>
        <w:t xml:space="preserve"> chaque État partie </w:t>
      </w:r>
      <w:r w:rsidR="008E59F0">
        <w:rPr>
          <w:lang w:val="fr-FR"/>
        </w:rPr>
        <w:t xml:space="preserve">l’obligation de </w:t>
      </w:r>
      <w:r w:rsidRPr="006D224A">
        <w:rPr>
          <w:lang w:val="fr-FR"/>
        </w:rPr>
        <w:t>veiller à ce que toute personne qui prétend avoir été soumise à la torture ait «le droit de porter plainte», l</w:t>
      </w:r>
      <w:r w:rsidR="00DC490C">
        <w:rPr>
          <w:lang w:val="fr-FR"/>
        </w:rPr>
        <w:t>’</w:t>
      </w:r>
      <w:r w:rsidRPr="006D224A">
        <w:rPr>
          <w:lang w:val="fr-FR"/>
        </w:rPr>
        <w:t>article</w:t>
      </w:r>
      <w:r w:rsidR="008E59F0">
        <w:rPr>
          <w:lang w:val="fr-FR"/>
        </w:rPr>
        <w:t> </w:t>
      </w:r>
      <w:r w:rsidRPr="006D224A">
        <w:rPr>
          <w:lang w:val="fr-FR"/>
        </w:rPr>
        <w:t xml:space="preserve">13 </w:t>
      </w:r>
      <w:r w:rsidR="008E59F0">
        <w:rPr>
          <w:lang w:val="fr-FR"/>
        </w:rPr>
        <w:t xml:space="preserve">de la Convention </w:t>
      </w:r>
      <w:r w:rsidRPr="006D224A">
        <w:rPr>
          <w:lang w:val="fr-FR"/>
        </w:rPr>
        <w:t>dispose que «des mesures seront prises pour assurer la protection du plaignant et des témoins contre tout mauvais traitement ou toute intimidation en raison de la plainte déposée ou de toute déposition faite».</w:t>
      </w:r>
    </w:p>
    <w:p w:rsidR="006D224A" w:rsidRPr="006D224A" w:rsidRDefault="006D224A" w:rsidP="00DC490C">
      <w:pPr>
        <w:pStyle w:val="ParNoG"/>
        <w:rPr>
          <w:lang w:val="fr-FR"/>
        </w:rPr>
      </w:pPr>
      <w:r w:rsidRPr="006D224A">
        <w:rPr>
          <w:lang w:val="fr-FR"/>
        </w:rPr>
        <w:t>Le Comité rappelle à tous les États parties que, conformément aux obligations qui leur incombent en vertu de la Convention, ils ne doivent pas e</w:t>
      </w:r>
      <w:r w:rsidR="008E59F0">
        <w:rPr>
          <w:lang w:val="fr-FR"/>
        </w:rPr>
        <w:t>xercer</w:t>
      </w:r>
      <w:r w:rsidRPr="006D224A">
        <w:rPr>
          <w:lang w:val="fr-FR"/>
        </w:rPr>
        <w:t xml:space="preserve"> de représailles à l</w:t>
      </w:r>
      <w:r w:rsidR="00DC490C">
        <w:rPr>
          <w:lang w:val="fr-FR"/>
        </w:rPr>
        <w:t>’</w:t>
      </w:r>
      <w:r w:rsidRPr="006D224A">
        <w:rPr>
          <w:lang w:val="fr-FR"/>
        </w:rPr>
        <w:t>encontre des particuliers, des groupes et des institutions qui cherchent à coopérer avec le Comité</w:t>
      </w:r>
      <w:r w:rsidR="008E59F0">
        <w:rPr>
          <w:lang w:val="fr-FR"/>
        </w:rPr>
        <w:t xml:space="preserve"> </w:t>
      </w:r>
      <w:r w:rsidRPr="006D224A">
        <w:rPr>
          <w:lang w:val="fr-FR"/>
        </w:rPr>
        <w:t>ou à l</w:t>
      </w:r>
      <w:r w:rsidR="00DC490C">
        <w:rPr>
          <w:lang w:val="fr-FR"/>
        </w:rPr>
        <w:t>’</w:t>
      </w:r>
      <w:r w:rsidRPr="006D224A">
        <w:rPr>
          <w:lang w:val="fr-FR"/>
        </w:rPr>
        <w:t>aider d</w:t>
      </w:r>
      <w:r w:rsidR="00DC490C">
        <w:rPr>
          <w:lang w:val="fr-FR"/>
        </w:rPr>
        <w:t>’</w:t>
      </w:r>
      <w:r w:rsidRPr="006D224A">
        <w:rPr>
          <w:lang w:val="fr-FR"/>
        </w:rPr>
        <w:t xml:space="preserve">une quelconque façon, que ce soit en lui fournissant des informations, </w:t>
      </w:r>
      <w:r w:rsidR="00592C44">
        <w:rPr>
          <w:lang w:val="fr-FR"/>
        </w:rPr>
        <w:t>en communiquant ses conclusions</w:t>
      </w:r>
      <w:r w:rsidRPr="006D224A">
        <w:rPr>
          <w:lang w:val="fr-FR"/>
        </w:rPr>
        <w:t xml:space="preserve"> ou les mesures qu</w:t>
      </w:r>
      <w:r w:rsidR="00DC490C">
        <w:rPr>
          <w:lang w:val="fr-FR"/>
        </w:rPr>
        <w:t>’</w:t>
      </w:r>
      <w:r w:rsidRPr="006D224A">
        <w:rPr>
          <w:lang w:val="fr-FR"/>
        </w:rPr>
        <w:t>il prend, en veillant au respect des obligations relatives à la présentation de rapports, ou en</w:t>
      </w:r>
      <w:r w:rsidR="008E59F0">
        <w:rPr>
          <w:lang w:val="fr-FR"/>
        </w:rPr>
        <w:t xml:space="preserve"> l’</w:t>
      </w:r>
      <w:r w:rsidRPr="006D224A">
        <w:rPr>
          <w:lang w:val="fr-FR"/>
        </w:rPr>
        <w:t>assistant dans l</w:t>
      </w:r>
      <w:r w:rsidR="00DC490C">
        <w:rPr>
          <w:lang w:val="fr-FR"/>
        </w:rPr>
        <w:t>’</w:t>
      </w:r>
      <w:r w:rsidRPr="006D224A">
        <w:rPr>
          <w:lang w:val="fr-FR"/>
        </w:rPr>
        <w:t xml:space="preserve">exercice de </w:t>
      </w:r>
      <w:r w:rsidR="008E59F0">
        <w:rPr>
          <w:lang w:val="fr-FR"/>
        </w:rPr>
        <w:t>s</w:t>
      </w:r>
      <w:r w:rsidRPr="006D224A">
        <w:rPr>
          <w:lang w:val="fr-FR"/>
        </w:rPr>
        <w:t>es fonctions, quelles qu</w:t>
      </w:r>
      <w:r w:rsidR="00DC490C">
        <w:rPr>
          <w:lang w:val="fr-FR"/>
        </w:rPr>
        <w:t>’</w:t>
      </w:r>
      <w:r w:rsidRPr="006D224A">
        <w:rPr>
          <w:lang w:val="fr-FR"/>
        </w:rPr>
        <w:t xml:space="preserve">elles soient. </w:t>
      </w:r>
    </w:p>
    <w:p w:rsidR="006D224A" w:rsidRPr="006D224A" w:rsidRDefault="006D224A" w:rsidP="00851F88">
      <w:pPr>
        <w:pStyle w:val="ParNoG"/>
        <w:rPr>
          <w:lang w:val="fr-FR"/>
        </w:rPr>
      </w:pPr>
      <w:r w:rsidRPr="006D224A">
        <w:rPr>
          <w:lang w:val="fr-FR"/>
        </w:rPr>
        <w:t xml:space="preserve">Dans les cas où </w:t>
      </w:r>
      <w:r w:rsidR="008E59F0">
        <w:rPr>
          <w:lang w:val="fr-FR"/>
        </w:rPr>
        <w:t>il</w:t>
      </w:r>
      <w:r w:rsidRPr="006D224A">
        <w:rPr>
          <w:lang w:val="fr-FR"/>
        </w:rPr>
        <w:t xml:space="preserve"> constate</w:t>
      </w:r>
      <w:r w:rsidR="008E59F0">
        <w:rPr>
          <w:lang w:val="fr-FR"/>
        </w:rPr>
        <w:t>rait</w:t>
      </w:r>
      <w:r w:rsidRPr="006D224A">
        <w:rPr>
          <w:lang w:val="fr-FR"/>
        </w:rPr>
        <w:t xml:space="preserve"> que </w:t>
      </w:r>
      <w:r w:rsidR="008E59F0">
        <w:rPr>
          <w:lang w:val="fr-FR"/>
        </w:rPr>
        <w:t xml:space="preserve">des </w:t>
      </w:r>
      <w:r w:rsidRPr="006D224A">
        <w:rPr>
          <w:lang w:val="fr-FR"/>
        </w:rPr>
        <w:t>organisations non gouvernementales ou de</w:t>
      </w:r>
      <w:r w:rsidR="008E59F0">
        <w:rPr>
          <w:lang w:val="fr-FR"/>
        </w:rPr>
        <w:t>s</w:t>
      </w:r>
      <w:r w:rsidRPr="006D224A">
        <w:rPr>
          <w:lang w:val="fr-FR"/>
        </w:rPr>
        <w:t xml:space="preserve"> particuliers </w:t>
      </w:r>
      <w:r w:rsidR="008E59F0">
        <w:rPr>
          <w:lang w:val="fr-FR"/>
        </w:rPr>
        <w:t xml:space="preserve">ont subi des représailles </w:t>
      </w:r>
      <w:r w:rsidRPr="006D224A">
        <w:rPr>
          <w:lang w:val="fr-FR"/>
        </w:rPr>
        <w:t xml:space="preserve">pour avoir coopéré ou participé </w:t>
      </w:r>
      <w:r w:rsidR="008E59F0">
        <w:rPr>
          <w:lang w:val="fr-FR"/>
        </w:rPr>
        <w:t xml:space="preserve">à </w:t>
      </w:r>
      <w:r w:rsidR="006955AD">
        <w:rPr>
          <w:lang w:val="fr-FR"/>
        </w:rPr>
        <w:t>s</w:t>
      </w:r>
      <w:r w:rsidR="008E59F0">
        <w:rPr>
          <w:lang w:val="fr-FR"/>
        </w:rPr>
        <w:t>es travaux</w:t>
      </w:r>
      <w:r w:rsidRPr="006D224A">
        <w:rPr>
          <w:lang w:val="fr-FR"/>
        </w:rPr>
        <w:t xml:space="preserve">, comme </w:t>
      </w:r>
      <w:r w:rsidR="008E59F0">
        <w:rPr>
          <w:lang w:val="fr-FR"/>
        </w:rPr>
        <w:t>décrit</w:t>
      </w:r>
      <w:r w:rsidRPr="006D224A">
        <w:rPr>
          <w:lang w:val="fr-FR"/>
        </w:rPr>
        <w:t xml:space="preserve"> plus haut, le Comité envisagera d</w:t>
      </w:r>
      <w:r w:rsidR="00DC490C">
        <w:rPr>
          <w:lang w:val="fr-FR"/>
        </w:rPr>
        <w:t>’</w:t>
      </w:r>
      <w:r w:rsidRPr="006D224A">
        <w:rPr>
          <w:lang w:val="fr-FR"/>
        </w:rPr>
        <w:t>évaluer la situation conformément aux dispositions de l</w:t>
      </w:r>
      <w:r w:rsidR="00DC490C">
        <w:rPr>
          <w:lang w:val="fr-FR"/>
        </w:rPr>
        <w:t>’</w:t>
      </w:r>
      <w:r w:rsidR="008E59F0">
        <w:rPr>
          <w:lang w:val="fr-FR"/>
        </w:rPr>
        <w:t>article </w:t>
      </w:r>
      <w:r w:rsidRPr="006D224A">
        <w:rPr>
          <w:lang w:val="fr-FR"/>
        </w:rPr>
        <w:t xml:space="preserve">13 et aux recommandations des rapporteurs chargés de la question des représailles. </w:t>
      </w:r>
      <w:r w:rsidR="008E59F0">
        <w:rPr>
          <w:lang w:val="fr-FR"/>
        </w:rPr>
        <w:t>Si</w:t>
      </w:r>
      <w:r w:rsidRPr="006D224A">
        <w:rPr>
          <w:lang w:val="fr-FR"/>
        </w:rPr>
        <w:t xml:space="preserve"> des plaintes sont reçues, les rapporteurs se mettront en rapport avec les plaignants, les autorités de l</w:t>
      </w:r>
      <w:r w:rsidR="00DC490C">
        <w:rPr>
          <w:lang w:val="fr-FR"/>
        </w:rPr>
        <w:t>’</w:t>
      </w:r>
      <w:r w:rsidRPr="006D224A">
        <w:rPr>
          <w:lang w:val="fr-FR"/>
        </w:rPr>
        <w:t xml:space="preserve">État partie concerné, le Haut-Commissariat </w:t>
      </w:r>
      <w:r w:rsidR="008E59F0">
        <w:rPr>
          <w:lang w:val="fr-FR"/>
        </w:rPr>
        <w:t xml:space="preserve">des Nations Unies </w:t>
      </w:r>
      <w:r w:rsidRPr="006D224A">
        <w:rPr>
          <w:lang w:val="fr-FR"/>
        </w:rPr>
        <w:t>aux droits de l</w:t>
      </w:r>
      <w:r w:rsidR="00DC490C">
        <w:rPr>
          <w:lang w:val="fr-FR"/>
        </w:rPr>
        <w:t>’</w:t>
      </w:r>
      <w:r w:rsidRPr="006D224A">
        <w:rPr>
          <w:lang w:val="fr-FR"/>
        </w:rPr>
        <w:t>homme et le Secrétaire général, afin d</w:t>
      </w:r>
      <w:r w:rsidR="00DC490C">
        <w:rPr>
          <w:lang w:val="fr-FR"/>
        </w:rPr>
        <w:t>’</w:t>
      </w:r>
      <w:r w:rsidRPr="006D224A">
        <w:rPr>
          <w:lang w:val="fr-FR"/>
        </w:rPr>
        <w:t>exiger la cessation immédiate de ces pratiques. Parallèlement à ces communications, le Comité p</w:t>
      </w:r>
      <w:r w:rsidR="008E59F0">
        <w:rPr>
          <w:lang w:val="fr-FR"/>
        </w:rPr>
        <w:t>ourra</w:t>
      </w:r>
      <w:r w:rsidRPr="006D224A">
        <w:rPr>
          <w:lang w:val="fr-FR"/>
        </w:rPr>
        <w:t xml:space="preserve"> demander aux rapporteurs ou à d</w:t>
      </w:r>
      <w:r w:rsidR="00DC490C">
        <w:rPr>
          <w:lang w:val="fr-FR"/>
        </w:rPr>
        <w:t>’</w:t>
      </w:r>
      <w:r w:rsidR="008E59F0">
        <w:rPr>
          <w:lang w:val="fr-FR"/>
        </w:rPr>
        <w:t>autres membres</w:t>
      </w:r>
      <w:r w:rsidRPr="006D224A">
        <w:rPr>
          <w:lang w:val="fr-FR"/>
        </w:rPr>
        <w:t xml:space="preserve"> de se rendre dans les États parties et dans les lieux où les représailles ont été </w:t>
      </w:r>
      <w:r w:rsidR="008E59F0">
        <w:rPr>
          <w:lang w:val="fr-FR"/>
        </w:rPr>
        <w:t>exercées</w:t>
      </w:r>
      <w:r w:rsidRPr="006D224A">
        <w:rPr>
          <w:lang w:val="fr-FR"/>
        </w:rPr>
        <w:t xml:space="preserve">, et </w:t>
      </w:r>
      <w:r w:rsidR="008E59F0">
        <w:rPr>
          <w:lang w:val="fr-FR"/>
        </w:rPr>
        <w:t>demander également aux</w:t>
      </w:r>
      <w:r w:rsidRPr="006D224A">
        <w:rPr>
          <w:lang w:val="fr-FR"/>
        </w:rPr>
        <w:t xml:space="preserve"> institutions locales, </w:t>
      </w:r>
      <w:r w:rsidR="008E59F0">
        <w:rPr>
          <w:lang w:val="fr-FR"/>
        </w:rPr>
        <w:t xml:space="preserve">aux </w:t>
      </w:r>
      <w:r w:rsidRPr="006D224A">
        <w:rPr>
          <w:lang w:val="fr-FR"/>
        </w:rPr>
        <w:t xml:space="preserve">organisations non gouvernementales et </w:t>
      </w:r>
      <w:r w:rsidR="008E59F0">
        <w:rPr>
          <w:lang w:val="fr-FR"/>
        </w:rPr>
        <w:t>aux</w:t>
      </w:r>
      <w:r w:rsidRPr="006D224A">
        <w:rPr>
          <w:lang w:val="fr-FR"/>
        </w:rPr>
        <w:t xml:space="preserve"> représentants </w:t>
      </w:r>
      <w:r w:rsidR="008E59F0">
        <w:rPr>
          <w:lang w:val="fr-FR"/>
        </w:rPr>
        <w:t>sur place</w:t>
      </w:r>
      <w:r w:rsidRPr="006D224A">
        <w:rPr>
          <w:lang w:val="fr-FR"/>
        </w:rPr>
        <w:t xml:space="preserve"> du Haut-Commissariat aux droits de l</w:t>
      </w:r>
      <w:r w:rsidR="00DC490C">
        <w:rPr>
          <w:lang w:val="fr-FR"/>
        </w:rPr>
        <w:t>’</w:t>
      </w:r>
      <w:r w:rsidRPr="006D224A">
        <w:rPr>
          <w:lang w:val="fr-FR"/>
        </w:rPr>
        <w:t xml:space="preserve">homme de réaliser des entretiens de suivi et de visiter les lieux où </w:t>
      </w:r>
      <w:r w:rsidR="008E59F0">
        <w:rPr>
          <w:lang w:val="fr-FR"/>
        </w:rPr>
        <w:t xml:space="preserve">se trouvent </w:t>
      </w:r>
      <w:r w:rsidRPr="006D224A">
        <w:rPr>
          <w:lang w:val="fr-FR"/>
        </w:rPr>
        <w:t>les partic</w:t>
      </w:r>
      <w:r w:rsidR="008E59F0">
        <w:rPr>
          <w:lang w:val="fr-FR"/>
        </w:rPr>
        <w:t>uliers ou les groupes concernés</w:t>
      </w:r>
      <w:r w:rsidRPr="006D224A">
        <w:rPr>
          <w:lang w:val="fr-FR"/>
        </w:rPr>
        <w:t>. Le Comité p</w:t>
      </w:r>
      <w:r w:rsidR="008E59F0">
        <w:rPr>
          <w:lang w:val="fr-FR"/>
        </w:rPr>
        <w:t>ourra</w:t>
      </w:r>
      <w:r w:rsidRPr="006D224A">
        <w:rPr>
          <w:lang w:val="fr-FR"/>
        </w:rPr>
        <w:t xml:space="preserve"> également solliciter l</w:t>
      </w:r>
      <w:r w:rsidR="00DC490C">
        <w:rPr>
          <w:lang w:val="fr-FR"/>
        </w:rPr>
        <w:t>’</w:t>
      </w:r>
      <w:r w:rsidRPr="006D224A">
        <w:rPr>
          <w:lang w:val="fr-FR"/>
        </w:rPr>
        <w:t>intervention d</w:t>
      </w:r>
      <w:r w:rsidR="00DC490C">
        <w:rPr>
          <w:lang w:val="fr-FR"/>
        </w:rPr>
        <w:t>’</w:t>
      </w:r>
      <w:r w:rsidRPr="006D224A">
        <w:rPr>
          <w:lang w:val="fr-FR"/>
        </w:rPr>
        <w:t xml:space="preserve">autres organismes et représentants pertinents des Nations Unies, notamment le </w:t>
      </w:r>
      <w:proofErr w:type="spellStart"/>
      <w:r w:rsidRPr="006D224A">
        <w:rPr>
          <w:lang w:val="fr-FR"/>
        </w:rPr>
        <w:t>Haut</w:t>
      </w:r>
      <w:r w:rsidR="00DA6602">
        <w:rPr>
          <w:lang w:val="fr-FR"/>
        </w:rPr>
        <w:noBreakHyphen/>
      </w:r>
      <w:r w:rsidRPr="006D224A">
        <w:rPr>
          <w:lang w:val="fr-FR"/>
        </w:rPr>
        <w:t>Commissaire</w:t>
      </w:r>
      <w:proofErr w:type="spellEnd"/>
      <w:r w:rsidRPr="006D224A">
        <w:rPr>
          <w:lang w:val="fr-FR"/>
        </w:rPr>
        <w:t xml:space="preserve"> aux droits de l</w:t>
      </w:r>
      <w:r w:rsidR="00DC490C">
        <w:rPr>
          <w:lang w:val="fr-FR"/>
        </w:rPr>
        <w:t>’</w:t>
      </w:r>
      <w:r w:rsidRPr="006D224A">
        <w:rPr>
          <w:lang w:val="fr-FR"/>
        </w:rPr>
        <w:t>homme.</w:t>
      </w:r>
    </w:p>
    <w:p w:rsidR="006D224A" w:rsidRPr="006D224A" w:rsidRDefault="006D224A" w:rsidP="00DC490C">
      <w:pPr>
        <w:pStyle w:val="ParNoG"/>
        <w:rPr>
          <w:lang w:val="fr-FR"/>
        </w:rPr>
      </w:pPr>
      <w:r w:rsidRPr="006D224A">
        <w:rPr>
          <w:lang w:val="fr-FR"/>
        </w:rPr>
        <w:t xml:space="preserve">Le Comité publiera également des informations, notamment dans des déclarations publiées sur son site Web et dans son rapport annuel, sur les cas de représailles </w:t>
      </w:r>
      <w:r w:rsidR="003633FF">
        <w:rPr>
          <w:lang w:val="fr-FR"/>
        </w:rPr>
        <w:t xml:space="preserve">dont il aura eu </w:t>
      </w:r>
      <w:r w:rsidRPr="006D224A">
        <w:rPr>
          <w:lang w:val="fr-FR"/>
        </w:rPr>
        <w:t xml:space="preserve">connaissance et sur les mesures prises pour y mettre fin. Il informera aussi le Secrétaire général des mesures complémentaires à prendre. </w:t>
      </w:r>
    </w:p>
    <w:p w:rsidR="006D224A" w:rsidRDefault="006D224A" w:rsidP="00DC490C">
      <w:pPr>
        <w:pStyle w:val="ParNoG"/>
        <w:rPr>
          <w:lang w:val="fr-FR"/>
        </w:rPr>
      </w:pPr>
      <w:r w:rsidRPr="006D224A">
        <w:rPr>
          <w:lang w:val="fr-FR"/>
        </w:rPr>
        <w:t>Les personnes qui souhaitent entrer en contact avec le Comité sur la question des représailles peuvent écrire aux rapporteurs à l</w:t>
      </w:r>
      <w:r w:rsidR="00DC490C">
        <w:rPr>
          <w:lang w:val="fr-FR"/>
        </w:rPr>
        <w:t>’</w:t>
      </w:r>
      <w:r w:rsidRPr="006D224A">
        <w:rPr>
          <w:lang w:val="fr-FR"/>
        </w:rPr>
        <w:t xml:space="preserve">adresse électronique suivante: </w:t>
      </w:r>
      <w:hyperlink r:id="rId8" w:history="1">
        <w:r w:rsidRPr="006D224A">
          <w:rPr>
            <w:rStyle w:val="Hyperlink"/>
            <w:lang w:val="fr-FR"/>
          </w:rPr>
          <w:t>cat@ohchr.org</w:t>
        </w:r>
      </w:hyperlink>
      <w:r w:rsidRPr="006D224A">
        <w:rPr>
          <w:lang w:val="fr-FR"/>
        </w:rPr>
        <w:t>.</w:t>
      </w:r>
    </w:p>
    <w:p w:rsidR="006D224A" w:rsidRPr="006D224A" w:rsidRDefault="006D224A" w:rsidP="006D224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D224A" w:rsidRPr="006D224A" w:rsidSect="006D224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916" w:rsidRDefault="00055916"/>
  </w:endnote>
  <w:endnote w:type="continuationSeparator" w:id="0">
    <w:p w:rsidR="00055916" w:rsidRDefault="00055916"/>
  </w:endnote>
  <w:endnote w:type="continuationNotice" w:id="1">
    <w:p w:rsidR="00055916" w:rsidRPr="004A69CB" w:rsidRDefault="00055916" w:rsidP="004A69CB">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4A" w:rsidRPr="006D224A" w:rsidRDefault="006D224A" w:rsidP="006D224A">
    <w:pPr>
      <w:pStyle w:val="Footer"/>
      <w:tabs>
        <w:tab w:val="right" w:pos="9638"/>
      </w:tabs>
    </w:pPr>
    <w:r w:rsidRPr="006D224A">
      <w:rPr>
        <w:b/>
        <w:sz w:val="18"/>
      </w:rPr>
      <w:fldChar w:fldCharType="begin"/>
    </w:r>
    <w:r w:rsidRPr="006D224A">
      <w:rPr>
        <w:b/>
        <w:sz w:val="18"/>
      </w:rPr>
      <w:instrText xml:space="preserve"> PAGE  \* MERGEFORMAT </w:instrText>
    </w:r>
    <w:r w:rsidRPr="006D224A">
      <w:rPr>
        <w:b/>
        <w:sz w:val="18"/>
      </w:rPr>
      <w:fldChar w:fldCharType="separate"/>
    </w:r>
    <w:r w:rsidR="003F7822">
      <w:rPr>
        <w:b/>
        <w:noProof/>
        <w:sz w:val="18"/>
      </w:rPr>
      <w:t>2</w:t>
    </w:r>
    <w:r w:rsidRPr="006D224A">
      <w:rPr>
        <w:b/>
        <w:sz w:val="18"/>
      </w:rPr>
      <w:fldChar w:fldCharType="end"/>
    </w:r>
    <w:r>
      <w:rPr>
        <w:b/>
        <w:sz w:val="18"/>
      </w:rPr>
      <w:tab/>
    </w:r>
    <w:r>
      <w:t>GE.13-49708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4A" w:rsidRPr="006D224A" w:rsidRDefault="006D224A" w:rsidP="006D224A">
    <w:pPr>
      <w:pStyle w:val="Footer"/>
      <w:tabs>
        <w:tab w:val="right" w:pos="9638"/>
      </w:tabs>
      <w:rPr>
        <w:b/>
        <w:sz w:val="18"/>
      </w:rPr>
    </w:pPr>
    <w:r>
      <w:t>GE.13-49708</w:t>
    </w:r>
    <w:r>
      <w:tab/>
    </w:r>
    <w:r w:rsidRPr="006D224A">
      <w:rPr>
        <w:b/>
        <w:sz w:val="18"/>
      </w:rPr>
      <w:fldChar w:fldCharType="begin"/>
    </w:r>
    <w:r w:rsidRPr="006D224A">
      <w:rPr>
        <w:b/>
        <w:sz w:val="18"/>
      </w:rPr>
      <w:instrText xml:space="preserve"> PAGE  \* MERGEFORMAT </w:instrText>
    </w:r>
    <w:r w:rsidRPr="006D224A">
      <w:rPr>
        <w:b/>
        <w:sz w:val="18"/>
      </w:rPr>
      <w:fldChar w:fldCharType="separate"/>
    </w:r>
    <w:r>
      <w:rPr>
        <w:b/>
        <w:noProof/>
        <w:sz w:val="18"/>
      </w:rPr>
      <w:t>3</w:t>
    </w:r>
    <w:r w:rsidRPr="006D224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9D" w:rsidRPr="006D224A" w:rsidRDefault="006D224A" w:rsidP="006D224A">
    <w:pPr>
      <w:pStyle w:val="Footer"/>
      <w:spacing w:before="120"/>
      <w:rPr>
        <w:sz w:val="20"/>
      </w:rPr>
    </w:pPr>
    <w:r>
      <w:rPr>
        <w:sz w:val="20"/>
      </w:rPr>
      <w:t>GE.</w:t>
    </w:r>
    <w:r w:rsidR="001B3F9D">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13-49708  (F)</w:t>
    </w:r>
    <w:r w:rsidR="00DC490C">
      <w:rPr>
        <w:sz w:val="20"/>
      </w:rPr>
      <w:t xml:space="preserve">    170114    200114</w:t>
    </w:r>
    <w:r>
      <w:rPr>
        <w:sz w:val="20"/>
      </w:rPr>
      <w:br/>
    </w:r>
    <w:r w:rsidRPr="006D224A">
      <w:rPr>
        <w:rFonts w:ascii="C39T30Lfz" w:hAnsi="C39T30Lfz"/>
        <w:sz w:val="56"/>
      </w:rPr>
      <w:t></w:t>
    </w:r>
    <w:r w:rsidRPr="006D224A">
      <w:rPr>
        <w:rFonts w:ascii="C39T30Lfz" w:hAnsi="C39T30Lfz"/>
        <w:sz w:val="56"/>
      </w:rPr>
      <w:t></w:t>
    </w:r>
    <w:r w:rsidRPr="006D224A">
      <w:rPr>
        <w:rFonts w:ascii="C39T30Lfz" w:hAnsi="C39T30Lfz"/>
        <w:sz w:val="56"/>
      </w:rPr>
      <w:t></w:t>
    </w:r>
    <w:r w:rsidRPr="006D224A">
      <w:rPr>
        <w:rFonts w:ascii="C39T30Lfz" w:hAnsi="C39T30Lfz"/>
        <w:sz w:val="56"/>
      </w:rPr>
      <w:t></w:t>
    </w:r>
    <w:r w:rsidRPr="006D224A">
      <w:rPr>
        <w:rFonts w:ascii="C39T30Lfz" w:hAnsi="C39T30Lfz"/>
        <w:sz w:val="56"/>
      </w:rPr>
      <w:t></w:t>
    </w:r>
    <w:r w:rsidRPr="006D224A">
      <w:rPr>
        <w:rFonts w:ascii="C39T30Lfz" w:hAnsi="C39T30Lfz"/>
        <w:sz w:val="56"/>
      </w:rPr>
      <w:t></w:t>
    </w:r>
    <w:r w:rsidRPr="006D224A">
      <w:rPr>
        <w:rFonts w:ascii="C39T30Lfz" w:hAnsi="C39T30Lfz"/>
        <w:sz w:val="56"/>
      </w:rPr>
      <w:t></w:t>
    </w:r>
    <w:r w:rsidRPr="006D224A">
      <w:rPr>
        <w:rFonts w:ascii="C39T30Lfz" w:hAnsi="C39T30Lfz"/>
        <w:sz w:val="56"/>
      </w:rPr>
      <w:t></w:t>
    </w:r>
    <w:r w:rsidRPr="006D224A">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3&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916" w:rsidRPr="00D27D5E" w:rsidRDefault="00055916" w:rsidP="00D27D5E">
      <w:pPr>
        <w:tabs>
          <w:tab w:val="right" w:pos="2155"/>
        </w:tabs>
        <w:spacing w:after="80"/>
        <w:ind w:left="680"/>
        <w:rPr>
          <w:u w:val="single"/>
        </w:rPr>
      </w:pPr>
      <w:r>
        <w:rPr>
          <w:u w:val="single"/>
        </w:rPr>
        <w:tab/>
      </w:r>
    </w:p>
  </w:footnote>
  <w:footnote w:type="continuationSeparator" w:id="0">
    <w:p w:rsidR="00055916" w:rsidRPr="00A103C4" w:rsidRDefault="00055916" w:rsidP="00A103C4">
      <w:pPr>
        <w:tabs>
          <w:tab w:val="right" w:pos="2155"/>
        </w:tabs>
        <w:spacing w:after="80"/>
        <w:ind w:left="680"/>
        <w:rPr>
          <w:u w:val="single"/>
        </w:rPr>
      </w:pPr>
      <w:r w:rsidRPr="00A103C4">
        <w:rPr>
          <w:u w:val="single"/>
        </w:rPr>
        <w:tab/>
      </w:r>
    </w:p>
  </w:footnote>
  <w:footnote w:type="continuationNotice" w:id="1">
    <w:p w:rsidR="00055916" w:rsidRPr="004A69CB" w:rsidRDefault="00055916" w:rsidP="004A69CB">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4A" w:rsidRPr="006D224A" w:rsidRDefault="006D224A">
    <w:pPr>
      <w:pStyle w:val="Header"/>
    </w:pPr>
    <w:r>
      <w:t>CAT/C/51/3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4A" w:rsidRPr="006D224A" w:rsidRDefault="006D224A" w:rsidP="006D224A">
    <w:pPr>
      <w:pStyle w:val="Header"/>
      <w:jc w:val="right"/>
    </w:pPr>
    <w:r>
      <w:t>CAT/C/51/3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3F9D"/>
    <w:rsid w:val="00016AC5"/>
    <w:rsid w:val="00055916"/>
    <w:rsid w:val="000F41F2"/>
    <w:rsid w:val="00160540"/>
    <w:rsid w:val="00192EEB"/>
    <w:rsid w:val="001A20FB"/>
    <w:rsid w:val="001B3F9D"/>
    <w:rsid w:val="001D7F8A"/>
    <w:rsid w:val="001E3FEB"/>
    <w:rsid w:val="001E4A02"/>
    <w:rsid w:val="00225A8C"/>
    <w:rsid w:val="002659F1"/>
    <w:rsid w:val="00287E79"/>
    <w:rsid w:val="002928F9"/>
    <w:rsid w:val="00297B00"/>
    <w:rsid w:val="002A5D07"/>
    <w:rsid w:val="002E0C1D"/>
    <w:rsid w:val="003016B7"/>
    <w:rsid w:val="00311ADA"/>
    <w:rsid w:val="003515AA"/>
    <w:rsid w:val="003536BF"/>
    <w:rsid w:val="003633FF"/>
    <w:rsid w:val="00374106"/>
    <w:rsid w:val="003976D5"/>
    <w:rsid w:val="003D309B"/>
    <w:rsid w:val="003D4E3D"/>
    <w:rsid w:val="003D6C68"/>
    <w:rsid w:val="003F7822"/>
    <w:rsid w:val="004159D0"/>
    <w:rsid w:val="00455D94"/>
    <w:rsid w:val="004A69CB"/>
    <w:rsid w:val="004F4B54"/>
    <w:rsid w:val="00525DBB"/>
    <w:rsid w:val="00543D5E"/>
    <w:rsid w:val="005610B3"/>
    <w:rsid w:val="00571F41"/>
    <w:rsid w:val="00592C44"/>
    <w:rsid w:val="005D0661"/>
    <w:rsid w:val="005E0932"/>
    <w:rsid w:val="005E5D1F"/>
    <w:rsid w:val="00611D43"/>
    <w:rsid w:val="00612D48"/>
    <w:rsid w:val="00616B45"/>
    <w:rsid w:val="00630D9B"/>
    <w:rsid w:val="00631953"/>
    <w:rsid w:val="006439EC"/>
    <w:rsid w:val="006647E0"/>
    <w:rsid w:val="006955AD"/>
    <w:rsid w:val="006B132B"/>
    <w:rsid w:val="006B4590"/>
    <w:rsid w:val="006C340C"/>
    <w:rsid w:val="006D224A"/>
    <w:rsid w:val="0070347C"/>
    <w:rsid w:val="007176C1"/>
    <w:rsid w:val="007B0499"/>
    <w:rsid w:val="007F3FA0"/>
    <w:rsid w:val="007F55CB"/>
    <w:rsid w:val="00844750"/>
    <w:rsid w:val="008464C8"/>
    <w:rsid w:val="00851F88"/>
    <w:rsid w:val="008B44C4"/>
    <w:rsid w:val="008C0AF2"/>
    <w:rsid w:val="008C4BA8"/>
    <w:rsid w:val="008E59F0"/>
    <w:rsid w:val="008E675E"/>
    <w:rsid w:val="008E7FAE"/>
    <w:rsid w:val="00911BF7"/>
    <w:rsid w:val="00977EC8"/>
    <w:rsid w:val="009D3A8C"/>
    <w:rsid w:val="009E7956"/>
    <w:rsid w:val="00A103C4"/>
    <w:rsid w:val="00A2492E"/>
    <w:rsid w:val="00A50390"/>
    <w:rsid w:val="00A56EA8"/>
    <w:rsid w:val="00AC67A1"/>
    <w:rsid w:val="00AC7977"/>
    <w:rsid w:val="00AE352C"/>
    <w:rsid w:val="00B32E2D"/>
    <w:rsid w:val="00B61990"/>
    <w:rsid w:val="00B63A55"/>
    <w:rsid w:val="00B74FB5"/>
    <w:rsid w:val="00B77C99"/>
    <w:rsid w:val="00B81442"/>
    <w:rsid w:val="00BA31B5"/>
    <w:rsid w:val="00BC554A"/>
    <w:rsid w:val="00BF0556"/>
    <w:rsid w:val="00C005F9"/>
    <w:rsid w:val="00C1562D"/>
    <w:rsid w:val="00C261F8"/>
    <w:rsid w:val="00C27CBE"/>
    <w:rsid w:val="00C33100"/>
    <w:rsid w:val="00C42566"/>
    <w:rsid w:val="00C906B0"/>
    <w:rsid w:val="00CA7CAA"/>
    <w:rsid w:val="00CD1A71"/>
    <w:rsid w:val="00CD1FBB"/>
    <w:rsid w:val="00D016B5"/>
    <w:rsid w:val="00D034F1"/>
    <w:rsid w:val="00D27D5E"/>
    <w:rsid w:val="00DA2D85"/>
    <w:rsid w:val="00DA6602"/>
    <w:rsid w:val="00DB4FBC"/>
    <w:rsid w:val="00DC490C"/>
    <w:rsid w:val="00DE6D90"/>
    <w:rsid w:val="00DF002F"/>
    <w:rsid w:val="00E01507"/>
    <w:rsid w:val="00E0244D"/>
    <w:rsid w:val="00E81E94"/>
    <w:rsid w:val="00E82607"/>
    <w:rsid w:val="00EE1A0D"/>
    <w:rsid w:val="00F95A12"/>
    <w:rsid w:val="00FA5A79"/>
    <w:rsid w:val="00FB0BFE"/>
    <w:rsid w:val="00FB4C51"/>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basedOn w:val="DefaultParagraphFont"/>
    <w:rsid w:val="006B132B"/>
    <w:rPr>
      <w:color w:val="auto"/>
      <w:u w:val="none"/>
    </w:rPr>
  </w:style>
  <w:style w:type="character" w:styleId="FollowedHyperlink">
    <w:name w:val="FollowedHyperlink"/>
    <w:basedOn w:val="DefaultParagraphFont"/>
    <w:rsid w:val="006B132B"/>
    <w:rPr>
      <w:color w:val="auto"/>
      <w:u w:val="none"/>
    </w:rPr>
  </w:style>
  <w:style w:type="paragraph" w:customStyle="1" w:styleId="ParNoG">
    <w:name w:val="_ParNo_G"/>
    <w:basedOn w:val="SingleTxtG"/>
    <w:rsid w:val="00B81442"/>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ohchr.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2</Pages>
  <Words>726</Words>
  <Characters>4060</Characters>
  <Application>Microsoft Office Outlook</Application>
  <DocSecurity>4</DocSecurity>
  <Lines>72</Lines>
  <Paragraphs>18</Paragraphs>
  <ScaleCrop>false</ScaleCrop>
  <HeadingPairs>
    <vt:vector size="2" baseType="variant">
      <vt:variant>
        <vt:lpstr>Titre</vt:lpstr>
      </vt:variant>
      <vt:variant>
        <vt:i4>1</vt:i4>
      </vt:variant>
    </vt:vector>
  </HeadingPairs>
  <TitlesOfParts>
    <vt:vector size="1" baseType="lpstr">
      <vt:lpstr>CAT/C/51/3</vt:lpstr>
    </vt:vector>
  </TitlesOfParts>
  <Company>CSD</Company>
  <LinksUpToDate>false</LinksUpToDate>
  <CharactersWithSpaces>4768</CharactersWithSpaces>
  <SharedDoc>false</SharedDoc>
  <HLinks>
    <vt:vector size="6" baseType="variant">
      <vt:variant>
        <vt:i4>196663</vt:i4>
      </vt:variant>
      <vt:variant>
        <vt:i4>0</vt:i4>
      </vt:variant>
      <vt:variant>
        <vt:i4>0</vt:i4>
      </vt:variant>
      <vt:variant>
        <vt:i4>5</vt:i4>
      </vt:variant>
      <vt:variant>
        <vt:lpwstr>mailto:CAT@ohchr.org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CAT/C/51/3</dc:title>
  <dc:subject>final</dc:subject>
  <dc:creator>BEAUNEE</dc:creator>
  <cp:keywords/>
  <dc:description/>
  <cp:lastModifiedBy>BEAUNEE</cp:lastModifiedBy>
  <cp:revision>2</cp:revision>
  <cp:lastPrinted>2014-01-20T06:44:00Z</cp:lastPrinted>
  <dcterms:created xsi:type="dcterms:W3CDTF">2014-01-20T08:58:00Z</dcterms:created>
  <dcterms:modified xsi:type="dcterms:W3CDTF">2014-01-20T08:58:00Z</dcterms:modified>
</cp:coreProperties>
</file>