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F97F31" w:rsidRDefault="00C40431">
            <w:pPr>
              <w:spacing w:line="240" w:lineRule="atLeast"/>
              <w:jc w:val="right"/>
              <w:rPr>
                <w:sz w:val="20"/>
                <w:szCs w:val="21"/>
              </w:rPr>
            </w:pPr>
            <w:r>
              <w:rPr>
                <w:rFonts w:hint="eastAsia"/>
                <w:sz w:val="40"/>
                <w:szCs w:val="40"/>
              </w:rPr>
              <w:t>CCPR</w:t>
            </w:r>
            <w:r w:rsidRPr="002D3D9F">
              <w:rPr>
                <w:sz w:val="20"/>
              </w:rPr>
              <w:t>/</w:t>
            </w:r>
            <w:r w:rsidR="00F97F31" w:rsidRPr="00F97F31">
              <w:rPr>
                <w:sz w:val="20"/>
              </w:rPr>
              <w:t>C/112/D/2083/2011</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F97F31" w:rsidRDefault="00C40431" w:rsidP="002D3D9F">
            <w:pPr>
              <w:spacing w:before="240" w:line="240" w:lineRule="atLeast"/>
              <w:rPr>
                <w:rFonts w:hint="eastAsia"/>
                <w:sz w:val="20"/>
              </w:rPr>
            </w:pPr>
            <w:r w:rsidRPr="002D3D9F">
              <w:rPr>
                <w:sz w:val="20"/>
              </w:rPr>
              <w:t xml:space="preserve">Distr.: </w:t>
            </w:r>
            <w:r w:rsidR="00F97F31" w:rsidRPr="00F97F31">
              <w:rPr>
                <w:sz w:val="20"/>
              </w:rPr>
              <w:t>General</w:t>
            </w:r>
          </w:p>
          <w:p w:rsidR="00C40431" w:rsidRPr="00F97F31" w:rsidRDefault="00F97F31">
            <w:pPr>
              <w:spacing w:line="240" w:lineRule="atLeast"/>
              <w:rPr>
                <w:rFonts w:hint="eastAsia"/>
                <w:sz w:val="20"/>
              </w:rPr>
            </w:pPr>
            <w:r w:rsidRPr="00F97F31">
              <w:rPr>
                <w:sz w:val="20"/>
              </w:rPr>
              <w:t>19 November 2014</w:t>
            </w:r>
          </w:p>
          <w:p w:rsidR="00C40431" w:rsidRPr="002D3D9F" w:rsidRDefault="00C40431">
            <w:pPr>
              <w:spacing w:line="240" w:lineRule="atLeast"/>
              <w:rPr>
                <w:sz w:val="20"/>
              </w:rPr>
            </w:pPr>
            <w:r w:rsidRPr="002D3D9F">
              <w:rPr>
                <w:sz w:val="20"/>
              </w:rPr>
              <w:t xml:space="preserve">Chinese </w:t>
            </w:r>
          </w:p>
          <w:p w:rsidR="00C40431" w:rsidRPr="00F97F31" w:rsidRDefault="00C40431">
            <w:pPr>
              <w:spacing w:line="240" w:lineRule="atLeast"/>
              <w:rPr>
                <w:rFonts w:hint="eastAsia"/>
                <w:sz w:val="20"/>
              </w:rPr>
            </w:pPr>
            <w:r w:rsidRPr="002D3D9F">
              <w:rPr>
                <w:sz w:val="20"/>
              </w:rPr>
              <w:t xml:space="preserve">Original: </w:t>
            </w:r>
            <w:r w:rsidR="00F97F31" w:rsidRPr="00F97F31">
              <w:rPr>
                <w:sz w:val="20"/>
              </w:rPr>
              <w:t>French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3B09E6">
      <w:pPr>
        <w:pStyle w:val="HChGC"/>
      </w:pPr>
      <w:r>
        <w:tab/>
      </w:r>
      <w:r>
        <w:tab/>
      </w:r>
      <w:r w:rsidR="003B09E6">
        <w:rPr>
          <w:rFonts w:hint="eastAsia"/>
        </w:rPr>
        <w:t>第</w:t>
      </w:r>
      <w:r w:rsidR="00D213FD" w:rsidRPr="00D213FD">
        <w:t>2083/2011</w:t>
      </w:r>
      <w:r w:rsidR="003B09E6">
        <w:rPr>
          <w:rFonts w:hint="eastAsia"/>
        </w:rPr>
        <w:t>号来文</w:t>
      </w:r>
    </w:p>
    <w:p w:rsidR="00C40431" w:rsidRPr="00D213FD" w:rsidRDefault="00C40431" w:rsidP="003B09E6">
      <w:pPr>
        <w:pStyle w:val="H1GC"/>
        <w:rPr>
          <w:rFonts w:hint="eastAsia"/>
        </w:rPr>
      </w:pPr>
      <w:r>
        <w:tab/>
      </w:r>
      <w:r>
        <w:tab/>
      </w:r>
      <w:r w:rsidR="00D213FD" w:rsidRPr="00D213FD">
        <w:rPr>
          <w:rFonts w:hint="eastAsia"/>
        </w:rPr>
        <w:t>委员会第一一二届会议</w:t>
      </w:r>
      <w:r w:rsidR="00D213FD" w:rsidRPr="00D213FD">
        <w:rPr>
          <w:rFonts w:hint="eastAsia"/>
        </w:rPr>
        <w:t>(2014</w:t>
      </w:r>
      <w:r w:rsidR="00D213FD" w:rsidRPr="00D213FD">
        <w:rPr>
          <w:rFonts w:hint="eastAsia"/>
        </w:rPr>
        <w:t>年</w:t>
      </w:r>
      <w:r w:rsidR="00D213FD" w:rsidRPr="00D213FD">
        <w:rPr>
          <w:rFonts w:hint="eastAsia"/>
        </w:rPr>
        <w:t>10</w:t>
      </w:r>
      <w:r w:rsidR="00D213FD" w:rsidRPr="00D213FD">
        <w:rPr>
          <w:rFonts w:hint="eastAsia"/>
        </w:rPr>
        <w:t>月</w:t>
      </w:r>
      <w:r w:rsidR="00D213FD" w:rsidRPr="00D213FD">
        <w:rPr>
          <w:rFonts w:hint="eastAsia"/>
        </w:rPr>
        <w:t>7</w:t>
      </w:r>
      <w:r w:rsidR="00D213FD" w:rsidRPr="00D213FD">
        <w:rPr>
          <w:rFonts w:hint="eastAsia"/>
        </w:rPr>
        <w:t>日至</w:t>
      </w:r>
      <w:r w:rsidR="00D213FD" w:rsidRPr="00D213FD">
        <w:rPr>
          <w:rFonts w:hint="eastAsia"/>
        </w:rPr>
        <w:t>31</w:t>
      </w:r>
      <w:r w:rsidR="00D213FD" w:rsidRPr="00D213FD">
        <w:rPr>
          <w:rFonts w:hint="eastAsia"/>
        </w:rPr>
        <w:t>日</w:t>
      </w:r>
      <w:r w:rsidR="00D213FD" w:rsidRPr="00D213FD">
        <w:rPr>
          <w:rFonts w:hint="eastAsia"/>
        </w:rPr>
        <w:t>)</w:t>
      </w:r>
      <w:r w:rsidR="00D213FD" w:rsidRPr="00D213FD">
        <w:rPr>
          <w:rFonts w:hint="eastAsia"/>
        </w:rPr>
        <w:t>通过的意见</w:t>
      </w:r>
    </w:p>
    <w:tbl>
      <w:tblPr>
        <w:tblW w:w="0" w:type="auto"/>
        <w:tblInd w:w="1565" w:type="dxa"/>
        <w:tblLayout w:type="fixed"/>
        <w:tblCellMar>
          <w:left w:w="0" w:type="dxa"/>
          <w:right w:w="0" w:type="dxa"/>
        </w:tblCellMar>
        <w:tblLook w:val="01E0"/>
      </w:tblPr>
      <w:tblGrid>
        <w:gridCol w:w="2173"/>
        <w:gridCol w:w="4758"/>
      </w:tblGrid>
      <w:tr w:rsidR="00D15CBD" w:rsidTr="00C559D3">
        <w:trPr>
          <w:cantSplit/>
        </w:trPr>
        <w:tc>
          <w:tcPr>
            <w:tcW w:w="2173" w:type="dxa"/>
            <w:shd w:val="clear" w:color="auto" w:fill="auto"/>
          </w:tcPr>
          <w:p w:rsidR="00D15CBD" w:rsidRPr="00C559D3" w:rsidRDefault="00D15CBD" w:rsidP="00C559D3">
            <w:pPr>
              <w:pStyle w:val="SingleTxtGC"/>
              <w:suppressAutoHyphens/>
              <w:ind w:left="0" w:right="0"/>
              <w:rPr>
                <w:rFonts w:eastAsia="KaiTi_GB2312"/>
              </w:rPr>
            </w:pPr>
            <w:r w:rsidRPr="00C559D3">
              <w:rPr>
                <w:rFonts w:ascii="Time New Roman" w:eastAsia="KaiTi_GB2312" w:hAnsi="Time New Roman" w:hint="eastAsia"/>
              </w:rPr>
              <w:t>提交人</w:t>
            </w:r>
            <w:r w:rsidRPr="00C559D3">
              <w:rPr>
                <w:rFonts w:eastAsia="KaiTi_GB2312" w:hint="eastAsia"/>
              </w:rPr>
              <w:t>：</w:t>
            </w:r>
          </w:p>
        </w:tc>
        <w:tc>
          <w:tcPr>
            <w:tcW w:w="4758" w:type="dxa"/>
            <w:shd w:val="clear" w:color="auto" w:fill="auto"/>
          </w:tcPr>
          <w:p w:rsidR="00D15CBD" w:rsidRPr="00C559D3" w:rsidRDefault="00D213FD" w:rsidP="00C559D3">
            <w:pPr>
              <w:pStyle w:val="SingleTxtGC"/>
              <w:suppressAutoHyphens/>
              <w:ind w:left="0" w:right="6"/>
              <w:rPr>
                <w:spacing w:val="-1"/>
              </w:rPr>
            </w:pPr>
            <w:r w:rsidRPr="00C559D3">
              <w:rPr>
                <w:rFonts w:hint="eastAsia"/>
                <w:spacing w:val="-1"/>
              </w:rPr>
              <w:t>Boughera Kroumi(</w:t>
            </w:r>
            <w:r w:rsidRPr="00C559D3">
              <w:rPr>
                <w:rFonts w:hint="eastAsia"/>
                <w:spacing w:val="-1"/>
              </w:rPr>
              <w:t>由瑞士制止有罪不罚现象的协会“有罪不罚现象必追组织”</w:t>
            </w:r>
            <w:r w:rsidRPr="00C559D3">
              <w:rPr>
                <w:rFonts w:hint="eastAsia"/>
                <w:spacing w:val="-1"/>
              </w:rPr>
              <w:t>(TRIAL)</w:t>
            </w:r>
            <w:r w:rsidRPr="00C559D3">
              <w:rPr>
                <w:rFonts w:hint="eastAsia"/>
                <w:spacing w:val="-1"/>
              </w:rPr>
              <w:t>的</w:t>
            </w:r>
            <w:r w:rsidRPr="00C559D3">
              <w:rPr>
                <w:rFonts w:hint="eastAsia"/>
                <w:spacing w:val="-1"/>
              </w:rPr>
              <w:t>Philippe Grant</w:t>
            </w:r>
            <w:r w:rsidRPr="00C559D3">
              <w:rPr>
                <w:rFonts w:hint="eastAsia"/>
                <w:spacing w:val="-1"/>
              </w:rPr>
              <w:t>代理</w:t>
            </w:r>
            <w:r w:rsidRPr="00C559D3">
              <w:rPr>
                <w:rFonts w:hint="eastAsia"/>
                <w:spacing w:val="-1"/>
              </w:rPr>
              <w:t>)</w:t>
            </w:r>
          </w:p>
        </w:tc>
      </w:tr>
      <w:tr w:rsidR="00D15CBD" w:rsidTr="00C559D3">
        <w:trPr>
          <w:cantSplit/>
        </w:trPr>
        <w:tc>
          <w:tcPr>
            <w:tcW w:w="2173" w:type="dxa"/>
            <w:shd w:val="clear" w:color="auto" w:fill="auto"/>
          </w:tcPr>
          <w:p w:rsidR="00D15CBD" w:rsidRPr="00C559D3" w:rsidRDefault="00D15CBD" w:rsidP="00C559D3">
            <w:pPr>
              <w:pStyle w:val="SingleTxtGC"/>
              <w:suppressAutoHyphens/>
              <w:ind w:left="0" w:right="0"/>
              <w:rPr>
                <w:rFonts w:eastAsia="KaiTi_GB2312"/>
              </w:rPr>
            </w:pPr>
            <w:r w:rsidRPr="00C559D3">
              <w:rPr>
                <w:rFonts w:ascii="Time New Roman" w:eastAsia="KaiTi_GB2312" w:hAnsi="Time New Roman" w:hint="eastAsia"/>
              </w:rPr>
              <w:t>据称受害人：</w:t>
            </w:r>
          </w:p>
        </w:tc>
        <w:tc>
          <w:tcPr>
            <w:tcW w:w="4758" w:type="dxa"/>
            <w:shd w:val="clear" w:color="auto" w:fill="auto"/>
          </w:tcPr>
          <w:p w:rsidR="00D15CBD" w:rsidRPr="00D213FD" w:rsidRDefault="00D213FD" w:rsidP="00C559D3">
            <w:pPr>
              <w:pStyle w:val="SingleTxtGC"/>
              <w:suppressAutoHyphens/>
              <w:ind w:left="0" w:right="0"/>
            </w:pPr>
            <w:r w:rsidRPr="00D213FD">
              <w:rPr>
                <w:rFonts w:hint="eastAsia"/>
              </w:rPr>
              <w:t>Yahia Kroumi(</w:t>
            </w:r>
            <w:r w:rsidRPr="00D213FD">
              <w:rPr>
                <w:rFonts w:hint="eastAsia"/>
              </w:rPr>
              <w:t>提交人之子</w:t>
            </w:r>
            <w:r w:rsidRPr="00D213FD">
              <w:rPr>
                <w:rFonts w:hint="eastAsia"/>
              </w:rPr>
              <w:t>)</w:t>
            </w:r>
            <w:r w:rsidRPr="00D213FD">
              <w:rPr>
                <w:rFonts w:hint="eastAsia"/>
              </w:rPr>
              <w:t>和提交人</w:t>
            </w:r>
          </w:p>
        </w:tc>
      </w:tr>
      <w:tr w:rsidR="00D15CBD" w:rsidTr="00C559D3">
        <w:trPr>
          <w:cantSplit/>
        </w:trPr>
        <w:tc>
          <w:tcPr>
            <w:tcW w:w="2173" w:type="dxa"/>
            <w:shd w:val="clear" w:color="auto" w:fill="auto"/>
          </w:tcPr>
          <w:p w:rsidR="00D15CBD" w:rsidRPr="00C559D3" w:rsidRDefault="00D15CBD" w:rsidP="00C559D3">
            <w:pPr>
              <w:pStyle w:val="SingleTxtGC"/>
              <w:suppressAutoHyphens/>
              <w:ind w:left="0" w:right="0"/>
              <w:rPr>
                <w:rFonts w:eastAsia="KaiTi_GB2312"/>
              </w:rPr>
            </w:pPr>
            <w:r w:rsidRPr="00C559D3">
              <w:rPr>
                <w:rFonts w:ascii="Time New Roman" w:eastAsia="KaiTi_GB2312" w:hAnsi="Time New Roman" w:hint="eastAsia"/>
              </w:rPr>
              <w:t>所涉缔约国：</w:t>
            </w:r>
          </w:p>
        </w:tc>
        <w:tc>
          <w:tcPr>
            <w:tcW w:w="4758" w:type="dxa"/>
            <w:shd w:val="clear" w:color="auto" w:fill="auto"/>
          </w:tcPr>
          <w:p w:rsidR="00D15CBD" w:rsidRPr="00D213FD" w:rsidRDefault="00D213FD" w:rsidP="00C559D3">
            <w:pPr>
              <w:pStyle w:val="SingleTxtGC"/>
              <w:suppressAutoHyphens/>
              <w:ind w:left="0" w:right="0"/>
            </w:pPr>
            <w:r w:rsidRPr="00D213FD">
              <w:rPr>
                <w:rFonts w:hint="eastAsia"/>
              </w:rPr>
              <w:t>阿尔及利亚</w:t>
            </w:r>
          </w:p>
        </w:tc>
      </w:tr>
      <w:tr w:rsidR="00D15CBD" w:rsidTr="00C559D3">
        <w:trPr>
          <w:cantSplit/>
        </w:trPr>
        <w:tc>
          <w:tcPr>
            <w:tcW w:w="2173" w:type="dxa"/>
            <w:shd w:val="clear" w:color="auto" w:fill="auto"/>
          </w:tcPr>
          <w:p w:rsidR="00D15CBD" w:rsidRPr="00C559D3" w:rsidRDefault="00D15CBD" w:rsidP="00C559D3">
            <w:pPr>
              <w:pStyle w:val="SingleTxtGC"/>
              <w:suppressAutoHyphens/>
              <w:ind w:left="0" w:right="0"/>
              <w:rPr>
                <w:rFonts w:ascii="Time New Roman" w:eastAsia="KaiTi_GB2312" w:hAnsi="Time New Roman" w:hint="eastAsia"/>
              </w:rPr>
            </w:pPr>
            <w:r w:rsidRPr="00C559D3">
              <w:rPr>
                <w:rFonts w:ascii="Time New Roman" w:eastAsia="KaiTi_GB2312" w:hAnsi="Time New Roman" w:hint="eastAsia"/>
              </w:rPr>
              <w:t>来文日期：</w:t>
            </w:r>
          </w:p>
        </w:tc>
        <w:tc>
          <w:tcPr>
            <w:tcW w:w="4758" w:type="dxa"/>
            <w:shd w:val="clear" w:color="auto" w:fill="auto"/>
          </w:tcPr>
          <w:p w:rsidR="00D15CBD" w:rsidRPr="00D213FD" w:rsidRDefault="00D213FD" w:rsidP="00C559D3">
            <w:pPr>
              <w:pStyle w:val="SingleTxtGC"/>
              <w:suppressAutoHyphens/>
              <w:ind w:left="0" w:right="0"/>
              <w:rPr>
                <w:rFonts w:hint="eastAsia"/>
              </w:rPr>
            </w:pPr>
            <w:r w:rsidRPr="00D213FD">
              <w:rPr>
                <w:rFonts w:hint="eastAsia"/>
              </w:rPr>
              <w:t>2011</w:t>
            </w:r>
            <w:r w:rsidRPr="00D213FD">
              <w:rPr>
                <w:rFonts w:hint="eastAsia"/>
              </w:rPr>
              <w:t>年</w:t>
            </w:r>
            <w:r w:rsidRPr="00D213FD">
              <w:rPr>
                <w:rFonts w:hint="eastAsia"/>
              </w:rPr>
              <w:t>7</w:t>
            </w:r>
            <w:r w:rsidRPr="00D213FD">
              <w:rPr>
                <w:rFonts w:hint="eastAsia"/>
              </w:rPr>
              <w:t>月</w:t>
            </w:r>
            <w:r w:rsidRPr="00D213FD">
              <w:rPr>
                <w:rFonts w:hint="eastAsia"/>
              </w:rPr>
              <w:t>28</w:t>
            </w:r>
            <w:r w:rsidRPr="00D213FD">
              <w:rPr>
                <w:rFonts w:hint="eastAsia"/>
              </w:rPr>
              <w:t>日</w:t>
            </w:r>
            <w:r w:rsidRPr="00D213FD">
              <w:rPr>
                <w:rFonts w:hint="eastAsia"/>
              </w:rPr>
              <w:t>(</w:t>
            </w:r>
            <w:r w:rsidRPr="00D213FD">
              <w:rPr>
                <w:rFonts w:hint="eastAsia"/>
              </w:rPr>
              <w:t>首次提交</w:t>
            </w:r>
            <w:r w:rsidRPr="00D213FD">
              <w:rPr>
                <w:rFonts w:hint="eastAsia"/>
              </w:rPr>
              <w:t>)</w:t>
            </w:r>
          </w:p>
        </w:tc>
      </w:tr>
      <w:tr w:rsidR="00D15CBD" w:rsidTr="00C559D3">
        <w:trPr>
          <w:cantSplit/>
        </w:trPr>
        <w:tc>
          <w:tcPr>
            <w:tcW w:w="2173" w:type="dxa"/>
            <w:shd w:val="clear" w:color="auto" w:fill="auto"/>
          </w:tcPr>
          <w:p w:rsidR="00D15CBD" w:rsidRPr="00C559D3" w:rsidRDefault="00D15CBD" w:rsidP="00C559D3">
            <w:pPr>
              <w:pStyle w:val="SingleTxtGC"/>
              <w:suppressAutoHyphens/>
              <w:ind w:left="0" w:right="0"/>
              <w:rPr>
                <w:rFonts w:ascii="Time New Roman" w:eastAsia="KaiTi_GB2312" w:hAnsi="Time New Roman" w:hint="eastAsia"/>
              </w:rPr>
            </w:pPr>
            <w:r w:rsidRPr="00C559D3">
              <w:rPr>
                <w:rFonts w:ascii="Time New Roman" w:eastAsia="KaiTi_GB2312" w:hAnsi="Time New Roman" w:hint="eastAsia"/>
              </w:rPr>
              <w:t>参考文件：</w:t>
            </w:r>
          </w:p>
        </w:tc>
        <w:tc>
          <w:tcPr>
            <w:tcW w:w="4758" w:type="dxa"/>
            <w:shd w:val="clear" w:color="auto" w:fill="auto"/>
          </w:tcPr>
          <w:p w:rsidR="00D15CBD" w:rsidRPr="00C559D3" w:rsidRDefault="00D213FD" w:rsidP="00C559D3">
            <w:pPr>
              <w:pStyle w:val="SingleTxtGC"/>
              <w:suppressAutoHyphens/>
              <w:ind w:left="0" w:right="0"/>
              <w:rPr>
                <w:rFonts w:hint="eastAsia"/>
                <w:lang w:val="fr-CH"/>
              </w:rPr>
            </w:pPr>
            <w:r w:rsidRPr="00C559D3">
              <w:rPr>
                <w:rFonts w:hint="eastAsia"/>
                <w:lang w:val="fr-CH"/>
              </w:rPr>
              <w:t>特别报告员根据议事规则第</w:t>
            </w:r>
            <w:r w:rsidRPr="00C559D3">
              <w:rPr>
                <w:rFonts w:hint="eastAsia"/>
                <w:lang w:val="fr-CH"/>
              </w:rPr>
              <w:t>97</w:t>
            </w:r>
            <w:r w:rsidRPr="00C559D3">
              <w:rPr>
                <w:rFonts w:hint="eastAsia"/>
                <w:lang w:val="fr-CH"/>
              </w:rPr>
              <w:t>条作出的决定，</w:t>
            </w:r>
            <w:r w:rsidRPr="00C559D3">
              <w:rPr>
                <w:rFonts w:hint="eastAsia"/>
                <w:lang w:val="fr-CH"/>
              </w:rPr>
              <w:t>2011</w:t>
            </w:r>
            <w:r w:rsidRPr="00C559D3">
              <w:rPr>
                <w:rFonts w:hint="eastAsia"/>
                <w:lang w:val="fr-CH"/>
              </w:rPr>
              <w:t>年</w:t>
            </w:r>
            <w:r w:rsidRPr="00C559D3">
              <w:rPr>
                <w:rFonts w:hint="eastAsia"/>
                <w:lang w:val="fr-CH"/>
              </w:rPr>
              <w:t>8</w:t>
            </w:r>
            <w:r w:rsidRPr="00C559D3">
              <w:rPr>
                <w:rFonts w:hint="eastAsia"/>
                <w:lang w:val="fr-CH"/>
              </w:rPr>
              <w:t>月</w:t>
            </w:r>
            <w:r w:rsidRPr="00C559D3">
              <w:rPr>
                <w:rFonts w:hint="eastAsia"/>
                <w:lang w:val="fr-CH"/>
              </w:rPr>
              <w:t>12</w:t>
            </w:r>
            <w:r w:rsidRPr="00C559D3">
              <w:rPr>
                <w:rFonts w:hint="eastAsia"/>
                <w:lang w:val="fr-CH"/>
              </w:rPr>
              <w:t>日转交缔约国</w:t>
            </w:r>
            <w:r w:rsidRPr="00C559D3">
              <w:rPr>
                <w:rFonts w:hint="eastAsia"/>
                <w:lang w:val="fr-CH"/>
              </w:rPr>
              <w:t>(</w:t>
            </w:r>
            <w:r w:rsidRPr="00C559D3">
              <w:rPr>
                <w:rFonts w:hint="eastAsia"/>
                <w:lang w:val="fr-CH"/>
              </w:rPr>
              <w:t>未作为文件印发</w:t>
            </w:r>
            <w:r w:rsidRPr="00C559D3">
              <w:rPr>
                <w:rFonts w:hint="eastAsia"/>
                <w:lang w:val="fr-CH"/>
              </w:rPr>
              <w:t>)</w:t>
            </w:r>
          </w:p>
        </w:tc>
      </w:tr>
      <w:tr w:rsidR="00D15CBD" w:rsidTr="00C559D3">
        <w:trPr>
          <w:cantSplit/>
        </w:trPr>
        <w:tc>
          <w:tcPr>
            <w:tcW w:w="2173" w:type="dxa"/>
            <w:shd w:val="clear" w:color="auto" w:fill="auto"/>
          </w:tcPr>
          <w:p w:rsidR="00D15CBD" w:rsidRPr="00C559D3" w:rsidRDefault="00D15CBD" w:rsidP="00C559D3">
            <w:pPr>
              <w:pStyle w:val="SingleTxtGC"/>
              <w:suppressAutoHyphens/>
              <w:ind w:left="0" w:right="0"/>
              <w:rPr>
                <w:rFonts w:ascii="Time New Roman" w:eastAsia="KaiTi_GB2312" w:hAnsi="Time New Roman" w:hint="eastAsia"/>
              </w:rPr>
            </w:pPr>
            <w:r w:rsidRPr="00C559D3">
              <w:rPr>
                <w:rFonts w:eastAsia="KaiTi_GB2312" w:hint="eastAsia"/>
              </w:rPr>
              <w:t>意见的通过日期</w:t>
            </w:r>
            <w:r w:rsidRPr="00C559D3">
              <w:rPr>
                <w:rFonts w:ascii="Time New Roman" w:eastAsia="KaiTi_GB2312" w:hAnsi="Time New Roman" w:hint="eastAsia"/>
              </w:rPr>
              <w:t>：</w:t>
            </w:r>
          </w:p>
        </w:tc>
        <w:tc>
          <w:tcPr>
            <w:tcW w:w="4758" w:type="dxa"/>
            <w:shd w:val="clear" w:color="auto" w:fill="auto"/>
          </w:tcPr>
          <w:p w:rsidR="00D15CBD" w:rsidRPr="00C559D3" w:rsidRDefault="00D213FD" w:rsidP="00C559D3">
            <w:pPr>
              <w:pStyle w:val="SingleTxtGC"/>
              <w:suppressAutoHyphens/>
              <w:ind w:left="0" w:right="0"/>
              <w:rPr>
                <w:rFonts w:hint="eastAsia"/>
                <w:snapToGrid/>
              </w:rPr>
            </w:pPr>
            <w:r w:rsidRPr="00C559D3">
              <w:rPr>
                <w:rFonts w:hint="eastAsia"/>
                <w:snapToGrid/>
              </w:rPr>
              <w:t>2014</w:t>
            </w:r>
            <w:r w:rsidRPr="00C559D3">
              <w:rPr>
                <w:rFonts w:hint="eastAsia"/>
                <w:snapToGrid/>
              </w:rPr>
              <w:t>年</w:t>
            </w:r>
            <w:r w:rsidRPr="00C559D3">
              <w:rPr>
                <w:rFonts w:hint="eastAsia"/>
                <w:snapToGrid/>
              </w:rPr>
              <w:t>10</w:t>
            </w:r>
            <w:r w:rsidRPr="00C559D3">
              <w:rPr>
                <w:rFonts w:hint="eastAsia"/>
                <w:snapToGrid/>
              </w:rPr>
              <w:t>月</w:t>
            </w:r>
            <w:r w:rsidRPr="00C559D3">
              <w:rPr>
                <w:rFonts w:hint="eastAsia"/>
                <w:snapToGrid/>
              </w:rPr>
              <w:t>30</w:t>
            </w:r>
            <w:r w:rsidRPr="00C559D3">
              <w:rPr>
                <w:rFonts w:hint="eastAsia"/>
                <w:snapToGrid/>
              </w:rPr>
              <w:t>日</w:t>
            </w:r>
          </w:p>
        </w:tc>
      </w:tr>
      <w:tr w:rsidR="00D15CBD" w:rsidTr="00C559D3">
        <w:trPr>
          <w:cantSplit/>
        </w:trPr>
        <w:tc>
          <w:tcPr>
            <w:tcW w:w="2173" w:type="dxa"/>
            <w:shd w:val="clear" w:color="auto" w:fill="auto"/>
          </w:tcPr>
          <w:p w:rsidR="00D15CBD" w:rsidRPr="00C559D3" w:rsidRDefault="00D15CBD" w:rsidP="00C559D3">
            <w:pPr>
              <w:pStyle w:val="SingleTxtGC"/>
              <w:suppressAutoHyphens/>
              <w:ind w:left="0" w:right="0"/>
              <w:rPr>
                <w:rFonts w:ascii="Time New Roman" w:eastAsia="KaiTi_GB2312" w:hAnsi="Time New Roman" w:hint="eastAsia"/>
              </w:rPr>
            </w:pPr>
            <w:r w:rsidRPr="00C559D3">
              <w:rPr>
                <w:rFonts w:ascii="Time New Roman" w:eastAsia="KaiTi_GB2312" w:hAnsi="Time New Roman" w:hint="eastAsia"/>
              </w:rPr>
              <w:t>事由</w:t>
            </w:r>
            <w:r w:rsidRPr="00C559D3">
              <w:rPr>
                <w:rFonts w:hint="eastAsia"/>
                <w:snapToGrid/>
              </w:rPr>
              <w:t>：</w:t>
            </w:r>
          </w:p>
        </w:tc>
        <w:tc>
          <w:tcPr>
            <w:tcW w:w="4758" w:type="dxa"/>
            <w:shd w:val="clear" w:color="auto" w:fill="auto"/>
          </w:tcPr>
          <w:p w:rsidR="00D15CBD" w:rsidRPr="00C559D3" w:rsidRDefault="00D213FD" w:rsidP="00C559D3">
            <w:pPr>
              <w:pStyle w:val="SingleTxtGC"/>
              <w:suppressAutoHyphens/>
              <w:ind w:left="0" w:right="0"/>
              <w:rPr>
                <w:rFonts w:hint="eastAsia"/>
                <w:snapToGrid/>
              </w:rPr>
            </w:pPr>
            <w:r w:rsidRPr="00C559D3">
              <w:rPr>
                <w:rFonts w:hint="eastAsia"/>
                <w:snapToGrid/>
              </w:rPr>
              <w:t>强迫失踪</w:t>
            </w:r>
          </w:p>
        </w:tc>
      </w:tr>
      <w:tr w:rsidR="00D15CBD" w:rsidTr="00C559D3">
        <w:trPr>
          <w:cantSplit/>
        </w:trPr>
        <w:tc>
          <w:tcPr>
            <w:tcW w:w="2173" w:type="dxa"/>
            <w:shd w:val="clear" w:color="auto" w:fill="auto"/>
          </w:tcPr>
          <w:p w:rsidR="00D15CBD" w:rsidRPr="00C559D3" w:rsidRDefault="00D213FD" w:rsidP="00C559D3">
            <w:pPr>
              <w:pStyle w:val="SingleTxtGC"/>
              <w:suppressAutoHyphens/>
              <w:ind w:left="0" w:right="0"/>
              <w:rPr>
                <w:rFonts w:ascii="Time New Roman" w:eastAsia="KaiTi_GB2312" w:hAnsi="Time New Roman" w:hint="eastAsia"/>
              </w:rPr>
            </w:pPr>
            <w:r w:rsidRPr="00C559D3">
              <w:rPr>
                <w:rFonts w:eastAsia="KaiTi_GB2312"/>
                <w:snapToGrid/>
              </w:rPr>
              <w:t>实质性问题</w:t>
            </w:r>
            <w:r w:rsidRPr="00C559D3">
              <w:rPr>
                <w:rFonts w:eastAsia="KaiTi_GB2312" w:hint="eastAsia"/>
                <w:snapToGrid/>
                <w:lang w:val="fr-CH"/>
              </w:rPr>
              <w:t>：</w:t>
            </w:r>
          </w:p>
        </w:tc>
        <w:tc>
          <w:tcPr>
            <w:tcW w:w="4758" w:type="dxa"/>
            <w:shd w:val="clear" w:color="auto" w:fill="auto"/>
          </w:tcPr>
          <w:p w:rsidR="00D15CBD" w:rsidRPr="00C559D3" w:rsidRDefault="00D213FD" w:rsidP="00C559D3">
            <w:pPr>
              <w:pStyle w:val="SingleTxtGC"/>
              <w:suppressAutoHyphens/>
              <w:ind w:left="0" w:right="0"/>
              <w:rPr>
                <w:rFonts w:hint="eastAsia"/>
                <w:snapToGrid/>
              </w:rPr>
            </w:pPr>
            <w:r w:rsidRPr="00C559D3">
              <w:rPr>
                <w:rFonts w:hint="eastAsia"/>
                <w:snapToGrid/>
              </w:rPr>
              <w:t>有效补救权；生存权；禁止酷刑和残忍或非人道待遇；人身自由和安全权；尊重人本身固有的尊严；承认法律人格；非法侵扰家庭</w:t>
            </w:r>
          </w:p>
        </w:tc>
      </w:tr>
      <w:tr w:rsidR="00D15CBD" w:rsidTr="00C559D3">
        <w:trPr>
          <w:cantSplit/>
        </w:trPr>
        <w:tc>
          <w:tcPr>
            <w:tcW w:w="2173" w:type="dxa"/>
            <w:shd w:val="clear" w:color="auto" w:fill="auto"/>
          </w:tcPr>
          <w:p w:rsidR="00D15CBD" w:rsidRPr="00C559D3" w:rsidRDefault="00D213FD" w:rsidP="00C559D3">
            <w:pPr>
              <w:pStyle w:val="SingleTxtGC"/>
              <w:suppressAutoHyphens/>
              <w:ind w:left="0" w:right="0"/>
              <w:rPr>
                <w:rFonts w:eastAsia="KaiTi_GB2312" w:hint="eastAsia"/>
                <w:snapToGrid/>
                <w:lang w:val="fr-CH"/>
              </w:rPr>
            </w:pPr>
            <w:r w:rsidRPr="00C559D3">
              <w:rPr>
                <w:rFonts w:eastAsia="KaiTi_GB2312" w:hint="eastAsia"/>
                <w:snapToGrid/>
              </w:rPr>
              <w:t>程序性问题</w:t>
            </w:r>
            <w:r w:rsidRPr="00C559D3">
              <w:rPr>
                <w:rFonts w:hint="eastAsia"/>
                <w:snapToGrid/>
              </w:rPr>
              <w:t>：</w:t>
            </w:r>
          </w:p>
        </w:tc>
        <w:tc>
          <w:tcPr>
            <w:tcW w:w="4758" w:type="dxa"/>
            <w:shd w:val="clear" w:color="auto" w:fill="auto"/>
          </w:tcPr>
          <w:p w:rsidR="00D15CBD" w:rsidRPr="00C559D3" w:rsidRDefault="00D213FD" w:rsidP="00C559D3">
            <w:pPr>
              <w:pStyle w:val="SingleTxtGC"/>
              <w:suppressAutoHyphens/>
              <w:ind w:left="0" w:right="0"/>
              <w:rPr>
                <w:rFonts w:hint="eastAsia"/>
                <w:snapToGrid/>
              </w:rPr>
            </w:pPr>
            <w:r w:rsidRPr="00C559D3">
              <w:rPr>
                <w:rFonts w:hint="eastAsia"/>
                <w:snapToGrid/>
              </w:rPr>
              <w:t>援用无遗国内补救办法</w:t>
            </w:r>
          </w:p>
        </w:tc>
      </w:tr>
      <w:tr w:rsidR="00D15CBD" w:rsidTr="00C559D3">
        <w:trPr>
          <w:cantSplit/>
        </w:trPr>
        <w:tc>
          <w:tcPr>
            <w:tcW w:w="2173" w:type="dxa"/>
            <w:shd w:val="clear" w:color="auto" w:fill="auto"/>
          </w:tcPr>
          <w:p w:rsidR="00D15CBD" w:rsidRPr="00C559D3" w:rsidRDefault="00D15CBD" w:rsidP="00C559D3">
            <w:pPr>
              <w:pStyle w:val="SingleTxtGC"/>
              <w:suppressAutoHyphens/>
              <w:ind w:left="-85" w:right="0"/>
              <w:rPr>
                <w:rFonts w:eastAsia="KaiTi_GB2312"/>
                <w:snapToGrid/>
              </w:rPr>
            </w:pPr>
            <w:r w:rsidRPr="00C559D3">
              <w:rPr>
                <w:rFonts w:ascii="Time New Roman" w:eastAsia="KaiTi_GB2312" w:hAnsi="Time New Roman" w:hint="eastAsia"/>
              </w:rPr>
              <w:t>《公约》</w:t>
            </w:r>
            <w:r w:rsidRPr="00C559D3">
              <w:rPr>
                <w:rFonts w:eastAsia="KaiTi_GB2312" w:hint="eastAsia"/>
                <w:snapToGrid/>
              </w:rPr>
              <w:t>条款</w:t>
            </w:r>
            <w:r w:rsidRPr="00C559D3">
              <w:rPr>
                <w:rFonts w:hint="eastAsia"/>
                <w:snapToGrid/>
              </w:rPr>
              <w:t>：</w:t>
            </w:r>
          </w:p>
        </w:tc>
        <w:tc>
          <w:tcPr>
            <w:tcW w:w="4758" w:type="dxa"/>
            <w:shd w:val="clear" w:color="auto" w:fill="auto"/>
          </w:tcPr>
          <w:p w:rsidR="00D15CBD" w:rsidRPr="00C559D3" w:rsidRDefault="00D213FD" w:rsidP="00C559D3">
            <w:pPr>
              <w:pStyle w:val="SingleTxtGC"/>
              <w:suppressAutoHyphens/>
              <w:ind w:left="0" w:right="0"/>
              <w:rPr>
                <w:rFonts w:hint="eastAsia"/>
                <w:snapToGrid/>
              </w:rPr>
            </w:pPr>
            <w:r w:rsidRPr="00C559D3">
              <w:rPr>
                <w:rFonts w:hint="eastAsia"/>
                <w:snapToGrid/>
              </w:rPr>
              <w:t>第二条第</w:t>
            </w:r>
            <w:r w:rsidRPr="00C559D3">
              <w:rPr>
                <w:rFonts w:hint="eastAsia"/>
                <w:snapToGrid/>
              </w:rPr>
              <w:t>3</w:t>
            </w:r>
            <w:r w:rsidRPr="00C559D3">
              <w:rPr>
                <w:rFonts w:hint="eastAsia"/>
                <w:snapToGrid/>
              </w:rPr>
              <w:t>款、第六条第</w:t>
            </w:r>
            <w:r w:rsidRPr="00C559D3">
              <w:rPr>
                <w:rFonts w:hint="eastAsia"/>
                <w:snapToGrid/>
              </w:rPr>
              <w:t>1</w:t>
            </w:r>
            <w:r w:rsidRPr="00C559D3">
              <w:rPr>
                <w:rFonts w:hint="eastAsia"/>
                <w:snapToGrid/>
              </w:rPr>
              <w:t>款、第七条、第九条、第十条第</w:t>
            </w:r>
            <w:r w:rsidRPr="00C559D3">
              <w:rPr>
                <w:rFonts w:hint="eastAsia"/>
                <w:snapToGrid/>
              </w:rPr>
              <w:t>1</w:t>
            </w:r>
            <w:r w:rsidRPr="00C559D3">
              <w:rPr>
                <w:rFonts w:hint="eastAsia"/>
                <w:snapToGrid/>
              </w:rPr>
              <w:t>款、第十六条和第十七条</w:t>
            </w:r>
          </w:p>
        </w:tc>
      </w:tr>
      <w:tr w:rsidR="00D15CBD" w:rsidTr="00C559D3">
        <w:trPr>
          <w:cantSplit/>
        </w:trPr>
        <w:tc>
          <w:tcPr>
            <w:tcW w:w="2173" w:type="dxa"/>
            <w:shd w:val="clear" w:color="auto" w:fill="auto"/>
          </w:tcPr>
          <w:p w:rsidR="00D15CBD" w:rsidRPr="00C559D3" w:rsidRDefault="00D15CBD" w:rsidP="00C559D3">
            <w:pPr>
              <w:pStyle w:val="SingleTxtGC"/>
              <w:suppressAutoHyphens/>
              <w:ind w:left="-85" w:right="0"/>
              <w:rPr>
                <w:rFonts w:ascii="Time New Roman" w:eastAsia="KaiTi_GB2312" w:hAnsi="Time New Roman" w:hint="eastAsia"/>
              </w:rPr>
            </w:pPr>
            <w:r w:rsidRPr="00C559D3">
              <w:rPr>
                <w:rFonts w:ascii="Time New Roman" w:eastAsia="KaiTi_GB2312" w:hAnsi="Time New Roman" w:hint="eastAsia"/>
              </w:rPr>
              <w:t>《任择议定书》</w:t>
            </w:r>
            <w:r w:rsidRPr="00C559D3">
              <w:rPr>
                <w:rFonts w:eastAsia="KaiTi_GB2312" w:hint="eastAsia"/>
                <w:snapToGrid/>
              </w:rPr>
              <w:t>条款</w:t>
            </w:r>
            <w:r w:rsidRPr="00C559D3">
              <w:rPr>
                <w:rFonts w:hint="eastAsia"/>
                <w:snapToGrid/>
              </w:rPr>
              <w:t>：</w:t>
            </w:r>
          </w:p>
        </w:tc>
        <w:tc>
          <w:tcPr>
            <w:tcW w:w="4758" w:type="dxa"/>
            <w:shd w:val="clear" w:color="auto" w:fill="auto"/>
          </w:tcPr>
          <w:p w:rsidR="00D15CBD" w:rsidRPr="00C559D3" w:rsidRDefault="00D213FD" w:rsidP="00C559D3">
            <w:pPr>
              <w:pStyle w:val="SingleTxtGC"/>
              <w:suppressAutoHyphens/>
              <w:ind w:left="0" w:right="0"/>
              <w:rPr>
                <w:rFonts w:hint="eastAsia"/>
                <w:snapToGrid/>
              </w:rPr>
            </w:pPr>
            <w:r w:rsidRPr="00C559D3">
              <w:rPr>
                <w:rFonts w:hint="eastAsia"/>
                <w:snapToGrid/>
              </w:rPr>
              <w:t>第五条第</w:t>
            </w:r>
            <w:r w:rsidRPr="00C559D3">
              <w:rPr>
                <w:rFonts w:hint="eastAsia"/>
                <w:snapToGrid/>
              </w:rPr>
              <w:t>2</w:t>
            </w:r>
            <w:r w:rsidRPr="00C559D3">
              <w:rPr>
                <w:rFonts w:hint="eastAsia"/>
                <w:snapToGrid/>
              </w:rPr>
              <w:t>款</w:t>
            </w:r>
            <w:r w:rsidRPr="00C559D3">
              <w:rPr>
                <w:rFonts w:hint="eastAsia"/>
                <w:snapToGrid/>
              </w:rPr>
              <w:t>(</w:t>
            </w:r>
            <w:r w:rsidRPr="00C559D3">
              <w:rPr>
                <w:rFonts w:hint="eastAsia"/>
                <w:snapToGrid/>
              </w:rPr>
              <w:t>丑</w:t>
            </w:r>
            <w:r w:rsidRPr="00C559D3">
              <w:rPr>
                <w:rFonts w:hint="eastAsia"/>
                <w:snapToGrid/>
              </w:rPr>
              <w:t>)</w:t>
            </w:r>
            <w:r w:rsidRPr="00C559D3">
              <w:rPr>
                <w:rFonts w:hint="eastAsia"/>
                <w:snapToGrid/>
              </w:rPr>
              <w:t>项</w:t>
            </w:r>
          </w:p>
        </w:tc>
      </w:tr>
    </w:tbl>
    <w:p w:rsidR="00C40431" w:rsidRDefault="00C51697" w:rsidP="0066219B">
      <w:pPr>
        <w:pStyle w:val="HChGC"/>
        <w:rPr>
          <w:rFonts w:hint="eastAsia"/>
        </w:rPr>
      </w:pPr>
      <w:r>
        <w:br w:type="page"/>
      </w:r>
      <w:r w:rsidR="00C40431">
        <w:rPr>
          <w:rFonts w:hint="eastAsia"/>
        </w:rPr>
        <w:t>附件</w:t>
      </w:r>
    </w:p>
    <w:p w:rsidR="00C40431" w:rsidRPr="00D213FD" w:rsidRDefault="00C40431" w:rsidP="00C1716A">
      <w:pPr>
        <w:pStyle w:val="HChGC"/>
        <w:rPr>
          <w:rFonts w:hint="eastAsia"/>
        </w:rPr>
      </w:pPr>
      <w:r>
        <w:rPr>
          <w:rFonts w:hint="eastAsia"/>
        </w:rPr>
        <w:tab/>
      </w:r>
      <w:r>
        <w:rPr>
          <w:rFonts w:hint="eastAsia"/>
        </w:rPr>
        <w:tab/>
      </w:r>
      <w:r w:rsidR="00D213FD" w:rsidRPr="00D213FD">
        <w:rPr>
          <w:rFonts w:hint="eastAsia"/>
        </w:rPr>
        <w:t>人权事务委员会根据《公民权利和政治权利国际公约任择议定书》第五条第</w:t>
      </w:r>
      <w:r w:rsidR="00D213FD" w:rsidRPr="00D213FD">
        <w:rPr>
          <w:rFonts w:hint="eastAsia"/>
        </w:rPr>
        <w:t>4</w:t>
      </w:r>
      <w:r w:rsidR="00D213FD" w:rsidRPr="00D213FD">
        <w:rPr>
          <w:rFonts w:hint="eastAsia"/>
        </w:rPr>
        <w:t>款在第一一二届会议上通过的意见</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D213FD" w:rsidRPr="00D213FD">
        <w:t>2083/2011</w:t>
      </w:r>
      <w:r>
        <w:rPr>
          <w:rFonts w:hint="eastAsia"/>
        </w:rPr>
        <w:t>号来文的意见</w:t>
      </w:r>
      <w:r w:rsidR="00D213FD" w:rsidRPr="00D213FD">
        <w:footnoteReference w:customMarkFollows="1" w:id="1"/>
        <w:t>*</w:t>
      </w:r>
    </w:p>
    <w:tbl>
      <w:tblPr>
        <w:tblW w:w="0" w:type="auto"/>
        <w:tblInd w:w="1565" w:type="dxa"/>
        <w:tblLayout w:type="fixed"/>
        <w:tblCellMar>
          <w:left w:w="0" w:type="dxa"/>
          <w:right w:w="0" w:type="dxa"/>
        </w:tblCellMar>
        <w:tblLook w:val="01E0"/>
      </w:tblPr>
      <w:tblGrid>
        <w:gridCol w:w="1907"/>
        <w:gridCol w:w="5025"/>
      </w:tblGrid>
      <w:tr w:rsidR="00C1716A" w:rsidRPr="00C74FB6" w:rsidTr="00C559D3">
        <w:trPr>
          <w:cantSplit/>
        </w:trPr>
        <w:tc>
          <w:tcPr>
            <w:tcW w:w="1907" w:type="dxa"/>
            <w:shd w:val="clear" w:color="auto" w:fill="auto"/>
          </w:tcPr>
          <w:p w:rsidR="00C1716A" w:rsidRPr="00C559D3" w:rsidRDefault="00C1716A" w:rsidP="00C559D3">
            <w:pPr>
              <w:pStyle w:val="SingleTxtGC"/>
              <w:suppressAutoHyphens/>
              <w:ind w:left="0" w:right="0"/>
              <w:rPr>
                <w:rFonts w:eastAsia="KaiTi_GB2312"/>
              </w:rPr>
            </w:pPr>
            <w:r w:rsidRPr="00C559D3">
              <w:rPr>
                <w:rFonts w:ascii="Time New Roman" w:eastAsia="KaiTi_GB2312" w:hAnsi="Time New Roman" w:hint="eastAsia"/>
              </w:rPr>
              <w:t>提交人</w:t>
            </w:r>
            <w:r w:rsidRPr="00C559D3">
              <w:rPr>
                <w:rFonts w:eastAsia="KaiTi_GB2312" w:hint="eastAsia"/>
              </w:rPr>
              <w:t>：</w:t>
            </w:r>
          </w:p>
        </w:tc>
        <w:tc>
          <w:tcPr>
            <w:tcW w:w="5025" w:type="dxa"/>
            <w:shd w:val="clear" w:color="auto" w:fill="auto"/>
          </w:tcPr>
          <w:p w:rsidR="00C1716A" w:rsidRPr="00AA7903" w:rsidRDefault="00AA7903" w:rsidP="00C559D3">
            <w:pPr>
              <w:pStyle w:val="SingleTxtGC"/>
              <w:suppressAutoHyphens/>
              <w:ind w:left="0" w:right="0"/>
            </w:pPr>
            <w:r w:rsidRPr="00AA7903">
              <w:rPr>
                <w:rFonts w:hint="eastAsia"/>
              </w:rPr>
              <w:t>Boughera Kroumi(</w:t>
            </w:r>
            <w:r w:rsidRPr="00AA7903">
              <w:rPr>
                <w:rFonts w:hint="eastAsia"/>
              </w:rPr>
              <w:t>由瑞士制止有罪不罚现象的协会“有罪不罚现象必追组织”</w:t>
            </w:r>
            <w:r w:rsidRPr="00AA7903">
              <w:rPr>
                <w:rFonts w:hint="eastAsia"/>
              </w:rPr>
              <w:t>(TRIAL)</w:t>
            </w:r>
            <w:r w:rsidRPr="00AA7903">
              <w:rPr>
                <w:rFonts w:hint="eastAsia"/>
              </w:rPr>
              <w:t>的</w:t>
            </w:r>
            <w:r w:rsidRPr="00AA7903">
              <w:rPr>
                <w:rFonts w:hint="eastAsia"/>
              </w:rPr>
              <w:t>Philippe Grant</w:t>
            </w:r>
            <w:r w:rsidRPr="00AA7903">
              <w:rPr>
                <w:rFonts w:hint="eastAsia"/>
              </w:rPr>
              <w:t>代理</w:t>
            </w:r>
            <w:r w:rsidRPr="00AA7903">
              <w:rPr>
                <w:rFonts w:hint="eastAsia"/>
              </w:rPr>
              <w:t>)</w:t>
            </w:r>
          </w:p>
        </w:tc>
      </w:tr>
      <w:tr w:rsidR="00C1716A" w:rsidRPr="00C74FB6" w:rsidTr="00C559D3">
        <w:trPr>
          <w:cantSplit/>
        </w:trPr>
        <w:tc>
          <w:tcPr>
            <w:tcW w:w="1907" w:type="dxa"/>
            <w:shd w:val="clear" w:color="auto" w:fill="auto"/>
          </w:tcPr>
          <w:p w:rsidR="00C1716A" w:rsidRPr="00C559D3" w:rsidRDefault="00C1716A" w:rsidP="00C559D3">
            <w:pPr>
              <w:pStyle w:val="SingleTxtGC"/>
              <w:suppressAutoHyphens/>
              <w:ind w:left="0" w:right="0"/>
              <w:rPr>
                <w:rFonts w:eastAsia="KaiTi_GB2312"/>
              </w:rPr>
            </w:pPr>
            <w:r w:rsidRPr="00C559D3">
              <w:rPr>
                <w:rFonts w:ascii="Time New Roman" w:eastAsia="KaiTi_GB2312" w:hAnsi="Time New Roman" w:hint="eastAsia"/>
              </w:rPr>
              <w:t>据称受害人：</w:t>
            </w:r>
          </w:p>
        </w:tc>
        <w:tc>
          <w:tcPr>
            <w:tcW w:w="5025" w:type="dxa"/>
            <w:shd w:val="clear" w:color="auto" w:fill="auto"/>
          </w:tcPr>
          <w:p w:rsidR="00C1716A" w:rsidRPr="00AA7903" w:rsidRDefault="00AA7903" w:rsidP="00C559D3">
            <w:pPr>
              <w:pStyle w:val="SingleTxtGC"/>
              <w:suppressAutoHyphens/>
              <w:ind w:left="0" w:right="0"/>
            </w:pPr>
            <w:r w:rsidRPr="00AA7903">
              <w:rPr>
                <w:rFonts w:hint="eastAsia"/>
              </w:rPr>
              <w:t>Yahia Kroumi(</w:t>
            </w:r>
            <w:r w:rsidRPr="00AA7903">
              <w:rPr>
                <w:rFonts w:hint="eastAsia"/>
              </w:rPr>
              <w:t>提交人之子</w:t>
            </w:r>
            <w:r w:rsidRPr="00AA7903">
              <w:rPr>
                <w:rFonts w:hint="eastAsia"/>
              </w:rPr>
              <w:t>)</w:t>
            </w:r>
            <w:r w:rsidRPr="00AA7903">
              <w:rPr>
                <w:rFonts w:hint="eastAsia"/>
              </w:rPr>
              <w:t>和提交人本人</w:t>
            </w:r>
          </w:p>
        </w:tc>
      </w:tr>
      <w:tr w:rsidR="00C1716A" w:rsidRPr="00C74FB6" w:rsidTr="00C559D3">
        <w:trPr>
          <w:cantSplit/>
        </w:trPr>
        <w:tc>
          <w:tcPr>
            <w:tcW w:w="1907" w:type="dxa"/>
            <w:shd w:val="clear" w:color="auto" w:fill="auto"/>
          </w:tcPr>
          <w:p w:rsidR="00C1716A" w:rsidRPr="00C559D3" w:rsidRDefault="00C1716A" w:rsidP="00C559D3">
            <w:pPr>
              <w:pStyle w:val="SingleTxtGC"/>
              <w:suppressAutoHyphens/>
              <w:ind w:left="0" w:right="0"/>
              <w:rPr>
                <w:rFonts w:eastAsia="KaiTi_GB2312"/>
              </w:rPr>
            </w:pPr>
            <w:r w:rsidRPr="00C559D3">
              <w:rPr>
                <w:rFonts w:ascii="Time New Roman" w:eastAsia="KaiTi_GB2312" w:hAnsi="Time New Roman" w:hint="eastAsia"/>
              </w:rPr>
              <w:t>所涉缔约国：</w:t>
            </w:r>
          </w:p>
        </w:tc>
        <w:tc>
          <w:tcPr>
            <w:tcW w:w="5025" w:type="dxa"/>
            <w:shd w:val="clear" w:color="auto" w:fill="auto"/>
          </w:tcPr>
          <w:p w:rsidR="00C1716A" w:rsidRPr="00AA7903" w:rsidRDefault="00AA7903" w:rsidP="00C559D3">
            <w:pPr>
              <w:pStyle w:val="SingleTxtGC"/>
              <w:suppressAutoHyphens/>
              <w:ind w:left="0" w:right="0"/>
            </w:pPr>
            <w:r w:rsidRPr="00AA7903">
              <w:rPr>
                <w:rFonts w:hint="eastAsia"/>
              </w:rPr>
              <w:t>阿尔及利亚</w:t>
            </w:r>
          </w:p>
        </w:tc>
      </w:tr>
      <w:tr w:rsidR="00C1716A" w:rsidRPr="00C74FB6" w:rsidTr="00C559D3">
        <w:trPr>
          <w:cantSplit/>
        </w:trPr>
        <w:tc>
          <w:tcPr>
            <w:tcW w:w="1907" w:type="dxa"/>
            <w:shd w:val="clear" w:color="auto" w:fill="auto"/>
          </w:tcPr>
          <w:p w:rsidR="00C1716A" w:rsidRPr="00C559D3" w:rsidRDefault="00C1716A" w:rsidP="00C559D3">
            <w:pPr>
              <w:pStyle w:val="SingleTxtGC"/>
              <w:suppressAutoHyphens/>
              <w:ind w:left="0" w:right="0"/>
              <w:rPr>
                <w:rFonts w:ascii="Time New Roman" w:eastAsia="KaiTi_GB2312" w:hAnsi="Time New Roman" w:hint="eastAsia"/>
              </w:rPr>
            </w:pPr>
            <w:r w:rsidRPr="00C559D3">
              <w:rPr>
                <w:rFonts w:ascii="Time New Roman" w:eastAsia="KaiTi_GB2312" w:hAnsi="Time New Roman" w:hint="eastAsia"/>
              </w:rPr>
              <w:t>来文日期：</w:t>
            </w:r>
          </w:p>
        </w:tc>
        <w:tc>
          <w:tcPr>
            <w:tcW w:w="5025" w:type="dxa"/>
            <w:shd w:val="clear" w:color="auto" w:fill="auto"/>
          </w:tcPr>
          <w:p w:rsidR="00C1716A" w:rsidRPr="00AA7903" w:rsidRDefault="00AA7903" w:rsidP="00C559D3">
            <w:pPr>
              <w:pStyle w:val="SingleTxtGC"/>
              <w:suppressAutoHyphens/>
              <w:ind w:left="0" w:right="0"/>
              <w:rPr>
                <w:rFonts w:hint="eastAsia"/>
              </w:rPr>
            </w:pPr>
            <w:r w:rsidRPr="00AA7903">
              <w:rPr>
                <w:rFonts w:hint="eastAsia"/>
              </w:rPr>
              <w:t>2011</w:t>
            </w:r>
            <w:r w:rsidRPr="00AA7903">
              <w:rPr>
                <w:rFonts w:hint="eastAsia"/>
              </w:rPr>
              <w:t>年</w:t>
            </w:r>
            <w:r w:rsidRPr="00AA7903">
              <w:rPr>
                <w:rFonts w:hint="eastAsia"/>
              </w:rPr>
              <w:t>7</w:t>
            </w:r>
            <w:r w:rsidRPr="00AA7903">
              <w:rPr>
                <w:rFonts w:hint="eastAsia"/>
              </w:rPr>
              <w:t>月</w:t>
            </w:r>
            <w:r w:rsidRPr="00AA7903">
              <w:rPr>
                <w:rFonts w:hint="eastAsia"/>
              </w:rPr>
              <w:t>28</w:t>
            </w:r>
            <w:r w:rsidRPr="00AA7903">
              <w:rPr>
                <w:rFonts w:hint="eastAsia"/>
              </w:rPr>
              <w:t>日</w:t>
            </w:r>
            <w:r w:rsidRPr="00AA7903">
              <w:rPr>
                <w:rFonts w:hint="eastAsia"/>
              </w:rPr>
              <w:t>(</w:t>
            </w:r>
            <w:r w:rsidRPr="00AA7903">
              <w:rPr>
                <w:rFonts w:hint="eastAsia"/>
              </w:rPr>
              <w:t>首次提交</w:t>
            </w:r>
            <w:r w:rsidRPr="00AA7903">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r w:rsidR="00AA7903" w:rsidRPr="00AA7903">
        <w:rPr>
          <w:rFonts w:hint="eastAsia"/>
        </w:rPr>
        <w:t>2014</w:t>
      </w:r>
      <w:r w:rsidR="00AA7903" w:rsidRPr="00AA7903">
        <w:rPr>
          <w:rFonts w:hint="eastAsia"/>
        </w:rPr>
        <w:t>年</w:t>
      </w:r>
      <w:r w:rsidR="00AA7903" w:rsidRPr="00AA7903">
        <w:rPr>
          <w:rFonts w:hint="eastAsia"/>
        </w:rPr>
        <w:t>10</w:t>
      </w:r>
      <w:r w:rsidR="00AA7903" w:rsidRPr="00AA7903">
        <w:rPr>
          <w:rFonts w:hint="eastAsia"/>
        </w:rPr>
        <w:t>月</w:t>
      </w:r>
      <w:r w:rsidR="00AA7903" w:rsidRPr="00AA7903">
        <w:rPr>
          <w:rFonts w:hint="eastAsia"/>
        </w:rPr>
        <w:t>30</w:t>
      </w:r>
      <w:r w:rsidR="00AA7903" w:rsidRPr="00AA7903">
        <w:rPr>
          <w:rFonts w:hint="eastAsia"/>
        </w:rPr>
        <w:t>日</w:t>
      </w:r>
      <w:r w:rsidR="00C40431" w:rsidRPr="00E9545F">
        <w:rPr>
          <w:rFonts w:eastAsia="KaiTi_GB2312" w:hint="eastAsia"/>
          <w:snapToGrid/>
        </w:rPr>
        <w:t>举行会议</w:t>
      </w:r>
      <w:r w:rsidR="00C40431">
        <w:rPr>
          <w:rFonts w:hint="eastAsia"/>
        </w:rPr>
        <w:t>，</w:t>
      </w:r>
    </w:p>
    <w:p w:rsidR="00C40431" w:rsidRPr="00AA7903" w:rsidRDefault="00D7111C" w:rsidP="00D7111C">
      <w:pPr>
        <w:pStyle w:val="SingleTxtGC"/>
      </w:pPr>
      <w:r>
        <w:rPr>
          <w:rFonts w:eastAsia="KaiTi_GB2312" w:hint="eastAsia"/>
          <w:snapToGrid/>
        </w:rPr>
        <w:tab/>
      </w:r>
      <w:r w:rsidR="00C40431" w:rsidRPr="00E9545F">
        <w:rPr>
          <w:rFonts w:eastAsia="KaiTi_GB2312" w:hint="eastAsia"/>
          <w:snapToGrid/>
        </w:rPr>
        <w:t>结束了</w:t>
      </w:r>
      <w:r w:rsidR="00AA7903" w:rsidRPr="00AA7903">
        <w:rPr>
          <w:rFonts w:hint="eastAsia"/>
        </w:rPr>
        <w:t>Boughera Kroumi</w:t>
      </w:r>
      <w:r w:rsidR="00AA7903" w:rsidRPr="00AA7903">
        <w:rPr>
          <w:rFonts w:hint="eastAsia"/>
        </w:rPr>
        <w:t>根据《公民权利和政治权利国际公约任择议定书》向人权事务委员会提交的第</w:t>
      </w:r>
      <w:r w:rsidR="00AA7903" w:rsidRPr="00AA7903">
        <w:rPr>
          <w:rFonts w:hint="eastAsia"/>
        </w:rPr>
        <w:t>2083/2011</w:t>
      </w:r>
      <w:r w:rsidR="00AA7903" w:rsidRPr="00AA7903">
        <w:rPr>
          <w:rFonts w:hint="eastAsia"/>
        </w:rPr>
        <w:t>号来文的审议工作，</w:t>
      </w:r>
    </w:p>
    <w:p w:rsidR="00C40431" w:rsidRPr="00AA7903" w:rsidRDefault="00D7111C" w:rsidP="00D7111C">
      <w:pPr>
        <w:pStyle w:val="SingleTxtGC"/>
      </w:pPr>
      <w:r>
        <w:rPr>
          <w:rFonts w:eastAsia="KaiTi_GB2312" w:hint="eastAsia"/>
          <w:snapToGrid/>
        </w:rPr>
        <w:tab/>
      </w:r>
      <w:r w:rsidR="00C40431" w:rsidRPr="00E9545F">
        <w:rPr>
          <w:rFonts w:eastAsia="KaiTi_GB2312" w:hint="eastAsia"/>
          <w:snapToGrid/>
        </w:rPr>
        <w:t>考虑了</w:t>
      </w:r>
      <w:r w:rsidR="00AA7903" w:rsidRPr="00AA7903">
        <w:rPr>
          <w:rFonts w:hint="eastAsia"/>
        </w:rPr>
        <w:t>提交人和缔约国提供的全部书面资料，</w:t>
      </w:r>
    </w:p>
    <w:p w:rsidR="00C40431" w:rsidRPr="00D405EA" w:rsidRDefault="00D7111C" w:rsidP="00D7111C">
      <w:pPr>
        <w:pStyle w:val="SingleTxtGC"/>
      </w:pPr>
      <w:r>
        <w:rPr>
          <w:rFonts w:eastAsia="KaiTi_GB2312" w:hint="eastAsia"/>
        </w:rPr>
        <w:tab/>
      </w:r>
      <w:r w:rsidR="00D405EA" w:rsidRPr="00D405EA">
        <w:rPr>
          <w:rFonts w:hint="eastAsia"/>
        </w:rPr>
        <w:t>根据《任择议定书》第五条第</w:t>
      </w:r>
      <w:r w:rsidR="00D405EA" w:rsidRPr="00D405EA">
        <w:rPr>
          <w:rFonts w:hint="eastAsia"/>
        </w:rPr>
        <w:t>4</w:t>
      </w:r>
      <w:r w:rsidR="00D405EA" w:rsidRPr="00D405EA">
        <w:rPr>
          <w:rFonts w:hint="eastAsia"/>
        </w:rPr>
        <w:t>款</w:t>
      </w:r>
      <w:r w:rsidR="00D405EA" w:rsidRPr="00D405EA">
        <w:rPr>
          <w:rFonts w:eastAsia="KaiTi_GB2312" w:hint="eastAsia"/>
        </w:rPr>
        <w:t>通过了</w:t>
      </w:r>
      <w:r w:rsidR="00D405EA" w:rsidRPr="00D405EA">
        <w:rPr>
          <w:rFonts w:hint="eastAsia"/>
        </w:rPr>
        <w:t>如下：</w:t>
      </w:r>
    </w:p>
    <w:p w:rsidR="00C40431" w:rsidRPr="00D405EA" w:rsidRDefault="00877885" w:rsidP="00463CF0">
      <w:pPr>
        <w:pStyle w:val="H1GC"/>
      </w:pPr>
      <w:r>
        <w:rPr>
          <w:rFonts w:hint="eastAsia"/>
        </w:rPr>
        <w:tab/>
      </w:r>
      <w:r>
        <w:rPr>
          <w:rFonts w:hint="eastAsia"/>
        </w:rPr>
        <w:tab/>
      </w:r>
      <w:r w:rsidR="00D405EA" w:rsidRPr="00D405EA">
        <w:rPr>
          <w:rFonts w:hint="eastAsia"/>
        </w:rPr>
        <w:t>意见</w:t>
      </w:r>
    </w:p>
    <w:p w:rsidR="00D405EA" w:rsidRPr="00D405EA" w:rsidRDefault="00D405EA" w:rsidP="00D405EA">
      <w:pPr>
        <w:pStyle w:val="SingleTxtGC"/>
        <w:rPr>
          <w:lang w:val="fr-FR"/>
        </w:rPr>
      </w:pPr>
      <w:r w:rsidRPr="00D405EA">
        <w:t xml:space="preserve">1.1  </w:t>
      </w:r>
      <w:smartTag w:uri="urn:schemas-microsoft-com:office:smarttags" w:element="chsdate">
        <w:smartTagPr>
          <w:attr w:name="IsROCDate" w:val="False"/>
          <w:attr w:name="IsLunarDate" w:val="False"/>
          <w:attr w:name="Day" w:val="28"/>
          <w:attr w:name="Month" w:val="7"/>
          <w:attr w:name="Year" w:val="2011"/>
        </w:smartTagPr>
        <w:r w:rsidRPr="00D405EA">
          <w:rPr>
            <w:rFonts w:hint="eastAsia"/>
          </w:rPr>
          <w:t>2011</w:t>
        </w:r>
        <w:r w:rsidRPr="00D405EA">
          <w:rPr>
            <w:rFonts w:hint="eastAsia"/>
          </w:rPr>
          <w:t>年</w:t>
        </w:r>
        <w:r w:rsidRPr="00D405EA">
          <w:rPr>
            <w:rFonts w:hint="eastAsia"/>
          </w:rPr>
          <w:t>7</w:t>
        </w:r>
        <w:r w:rsidRPr="00D405EA">
          <w:rPr>
            <w:rFonts w:hint="eastAsia"/>
          </w:rPr>
          <w:t>月</w:t>
        </w:r>
        <w:r w:rsidRPr="00D405EA">
          <w:rPr>
            <w:rFonts w:hint="eastAsia"/>
          </w:rPr>
          <w:t>28</w:t>
        </w:r>
        <w:r w:rsidRPr="00D405EA">
          <w:rPr>
            <w:rFonts w:hint="eastAsia"/>
          </w:rPr>
          <w:t>日</w:t>
        </w:r>
      </w:smartTag>
      <w:r w:rsidRPr="00D405EA">
        <w:rPr>
          <w:rFonts w:hint="eastAsia"/>
        </w:rPr>
        <w:t>的来文提交人为</w:t>
      </w:r>
      <w:r w:rsidRPr="00D405EA">
        <w:t xml:space="preserve">Boughera Kroumi, </w:t>
      </w:r>
      <w:r w:rsidRPr="00D405EA">
        <w:rPr>
          <w:rFonts w:hint="eastAsia"/>
        </w:rPr>
        <w:t>阿尔及利亚人，生于</w:t>
      </w:r>
      <w:r w:rsidRPr="00D405EA">
        <w:t>1932</w:t>
      </w:r>
      <w:r w:rsidRPr="00D405EA">
        <w:rPr>
          <w:rFonts w:hint="eastAsia"/>
        </w:rPr>
        <w:t>年</w:t>
      </w:r>
      <w:r w:rsidRPr="00D405EA">
        <w:rPr>
          <w:rFonts w:hint="eastAsia"/>
          <w:lang w:val="fr-FR"/>
        </w:rPr>
        <w:t>。</w:t>
      </w:r>
      <w:r w:rsidRPr="00D405EA">
        <w:rPr>
          <w:rFonts w:hint="eastAsia"/>
        </w:rPr>
        <w:t>他代表自己及其子</w:t>
      </w:r>
      <w:r w:rsidRPr="00D405EA">
        <w:t>Yahia Kroumi</w:t>
      </w:r>
      <w:r w:rsidRPr="00D405EA">
        <w:rPr>
          <w:rFonts w:hint="eastAsia"/>
        </w:rPr>
        <w:t>(</w:t>
      </w:r>
      <w:r w:rsidRPr="00D405EA">
        <w:rPr>
          <w:rFonts w:hint="eastAsia"/>
        </w:rPr>
        <w:t>阿尔及利亚人，生于</w:t>
      </w:r>
      <w:smartTag w:uri="urn:schemas-microsoft-com:office:smarttags" w:element="chsdate">
        <w:smartTagPr>
          <w:attr w:name="IsROCDate" w:val="False"/>
          <w:attr w:name="IsLunarDate" w:val="False"/>
          <w:attr w:name="Day" w:val="6"/>
          <w:attr w:name="Month" w:val="9"/>
          <w:attr w:name="Year" w:val="1967"/>
        </w:smartTagPr>
        <w:r w:rsidRPr="00D405EA">
          <w:rPr>
            <w:rFonts w:hint="eastAsia"/>
          </w:rPr>
          <w:t>1967</w:t>
        </w:r>
        <w:r w:rsidRPr="00D405EA">
          <w:rPr>
            <w:rFonts w:hint="eastAsia"/>
          </w:rPr>
          <w:t>年</w:t>
        </w:r>
        <w:r w:rsidRPr="00D405EA">
          <w:rPr>
            <w:rFonts w:hint="eastAsia"/>
          </w:rPr>
          <w:t>9</w:t>
        </w:r>
        <w:r w:rsidRPr="00D405EA">
          <w:rPr>
            <w:rFonts w:hint="eastAsia"/>
          </w:rPr>
          <w:t>月</w:t>
        </w:r>
        <w:r w:rsidRPr="00D405EA">
          <w:rPr>
            <w:rFonts w:hint="eastAsia"/>
          </w:rPr>
          <w:t>6</w:t>
        </w:r>
        <w:r w:rsidRPr="00D405EA">
          <w:rPr>
            <w:rFonts w:hint="eastAsia"/>
          </w:rPr>
          <w:t>日</w:t>
        </w:r>
      </w:smartTag>
      <w:r w:rsidRPr="00D405EA">
        <w:rPr>
          <w:rFonts w:hint="eastAsia"/>
        </w:rPr>
        <w:t>，单身，无子女</w:t>
      </w:r>
      <w:r w:rsidRPr="00D405EA">
        <w:rPr>
          <w:rFonts w:hint="eastAsia"/>
        </w:rPr>
        <w:t>)</w:t>
      </w:r>
      <w:r w:rsidRPr="00D405EA">
        <w:rPr>
          <w:rFonts w:hint="eastAsia"/>
        </w:rPr>
        <w:t>提交来文。他申诉称，其子是缔约国违反《公约</w:t>
      </w:r>
      <w:r w:rsidRPr="00D405EA">
        <w:rPr>
          <w:rFonts w:hint="eastAsia"/>
          <w:lang w:val="fr-FR"/>
        </w:rPr>
        <w:t>》</w:t>
      </w:r>
      <w:r w:rsidRPr="00D405EA">
        <w:rPr>
          <w:rFonts w:hint="eastAsia"/>
        </w:rPr>
        <w:t>第二条第</w:t>
      </w:r>
      <w:r w:rsidRPr="00D405EA">
        <w:rPr>
          <w:rFonts w:hint="eastAsia"/>
        </w:rPr>
        <w:t>3</w:t>
      </w:r>
      <w:r w:rsidRPr="00D405EA">
        <w:rPr>
          <w:rFonts w:hint="eastAsia"/>
        </w:rPr>
        <w:t>款、第六条第</w:t>
      </w:r>
      <w:r w:rsidRPr="00D405EA">
        <w:rPr>
          <w:rFonts w:hint="eastAsia"/>
        </w:rPr>
        <w:t>1</w:t>
      </w:r>
      <w:r w:rsidRPr="00D405EA">
        <w:rPr>
          <w:rFonts w:hint="eastAsia"/>
        </w:rPr>
        <w:t>款、第七条、第九条、第十条第</w:t>
      </w:r>
      <w:r w:rsidRPr="00D405EA">
        <w:rPr>
          <w:rFonts w:hint="eastAsia"/>
        </w:rPr>
        <w:t>1</w:t>
      </w:r>
      <w:r w:rsidRPr="00D405EA">
        <w:rPr>
          <w:rFonts w:hint="eastAsia"/>
        </w:rPr>
        <w:t>款、第十六条和第十七条，致其强迫失踪的受害者。提交人声称，他本人也是缔约国违反《公约》第二条第</w:t>
      </w:r>
      <w:r w:rsidRPr="00D405EA">
        <w:rPr>
          <w:rFonts w:hint="eastAsia"/>
        </w:rPr>
        <w:t>3</w:t>
      </w:r>
      <w:r w:rsidRPr="00D405EA">
        <w:rPr>
          <w:rFonts w:hint="eastAsia"/>
        </w:rPr>
        <w:t>款和第七条的受害人。提交人由瑞士制止有罪不罚现象的协会</w:t>
      </w:r>
      <w:r w:rsidRPr="00D405EA">
        <w:rPr>
          <w:rFonts w:hint="eastAsia"/>
        </w:rPr>
        <w:t>TRIAL</w:t>
      </w:r>
      <w:r w:rsidRPr="00D405EA">
        <w:rPr>
          <w:rFonts w:hint="eastAsia"/>
        </w:rPr>
        <w:t>组织的</w:t>
      </w:r>
      <w:r w:rsidRPr="00D405EA">
        <w:rPr>
          <w:rFonts w:hint="eastAsia"/>
        </w:rPr>
        <w:t>Philippe Grant</w:t>
      </w:r>
      <w:r w:rsidRPr="00D405EA">
        <w:rPr>
          <w:rFonts w:hint="eastAsia"/>
        </w:rPr>
        <w:t>代理。</w:t>
      </w:r>
    </w:p>
    <w:p w:rsidR="00D405EA" w:rsidRPr="00D405EA" w:rsidRDefault="00D405EA" w:rsidP="00D405EA">
      <w:pPr>
        <w:pStyle w:val="SingleTxtGC"/>
        <w:rPr>
          <w:lang w:val="fr-FR"/>
        </w:rPr>
      </w:pPr>
      <w:r w:rsidRPr="00D405EA">
        <w:rPr>
          <w:lang w:val="fr-FR"/>
        </w:rPr>
        <w:t xml:space="preserve">1.2  </w:t>
      </w:r>
      <w:smartTag w:uri="urn:schemas-microsoft-com:office:smarttags" w:element="chsdate">
        <w:smartTagPr>
          <w:attr w:name="IsROCDate" w:val="False"/>
          <w:attr w:name="IsLunarDate" w:val="False"/>
          <w:attr w:name="Day" w:val="12"/>
          <w:attr w:name="Month" w:val="8"/>
          <w:attr w:name="Year" w:val="2011"/>
        </w:smartTagPr>
        <w:r w:rsidRPr="00D405EA">
          <w:rPr>
            <w:rFonts w:hint="eastAsia"/>
            <w:lang w:val="fr-FR"/>
          </w:rPr>
          <w:t>20</w:t>
        </w:r>
        <w:r w:rsidRPr="00D405EA">
          <w:rPr>
            <w:rFonts w:hint="eastAsia"/>
          </w:rPr>
          <w:t>11</w:t>
        </w:r>
        <w:r w:rsidRPr="00D405EA">
          <w:rPr>
            <w:rFonts w:hint="eastAsia"/>
            <w:lang w:val="fr-FR"/>
          </w:rPr>
          <w:t>年</w:t>
        </w:r>
        <w:r w:rsidRPr="00D405EA">
          <w:rPr>
            <w:rFonts w:hint="eastAsia"/>
          </w:rPr>
          <w:t>8</w:t>
        </w:r>
        <w:r w:rsidRPr="00D405EA">
          <w:rPr>
            <w:rFonts w:hint="eastAsia"/>
            <w:lang w:val="fr-FR"/>
          </w:rPr>
          <w:t>月</w:t>
        </w:r>
        <w:r w:rsidRPr="00D405EA">
          <w:rPr>
            <w:rFonts w:hint="eastAsia"/>
          </w:rPr>
          <w:t>12</w:t>
        </w:r>
        <w:r w:rsidRPr="00D405EA">
          <w:rPr>
            <w:rFonts w:hint="eastAsia"/>
            <w:lang w:val="fr-FR"/>
          </w:rPr>
          <w:t>日</w:t>
        </w:r>
      </w:smartTag>
      <w:r w:rsidRPr="00D405EA">
        <w:rPr>
          <w:rFonts w:hint="eastAsia"/>
          <w:lang w:val="fr-FR"/>
        </w:rPr>
        <w:t>，通过其新来文和临时措施问题特别报告员，委员会</w:t>
      </w:r>
      <w:r w:rsidRPr="00D405EA">
        <w:rPr>
          <w:rFonts w:hint="eastAsia"/>
        </w:rPr>
        <w:t>同意给予提交人所要求的保护措施，并</w:t>
      </w:r>
      <w:r w:rsidRPr="00D405EA">
        <w:rPr>
          <w:rFonts w:hint="eastAsia"/>
          <w:lang w:val="fr-FR"/>
        </w:rPr>
        <w:t>要求缔约国不得针对提交人及其家庭成员援引其国家法律，尤其是</w:t>
      </w:r>
      <w:smartTag w:uri="urn:schemas-microsoft-com:office:smarttags" w:element="chsdate">
        <w:smartTagPr>
          <w:attr w:name="IsROCDate" w:val="False"/>
          <w:attr w:name="IsLunarDate" w:val="False"/>
          <w:attr w:name="Day" w:val="27"/>
          <w:attr w:name="Month" w:val="2"/>
          <w:attr w:name="Year" w:val="2006"/>
        </w:smartTagPr>
        <w:r w:rsidRPr="00D405EA">
          <w:rPr>
            <w:rFonts w:hint="eastAsia"/>
            <w:lang w:val="fr-FR"/>
          </w:rPr>
          <w:t>2006</w:t>
        </w:r>
        <w:r w:rsidRPr="00D405EA">
          <w:rPr>
            <w:rFonts w:hint="eastAsia"/>
            <w:lang w:val="fr-FR"/>
          </w:rPr>
          <w:t>年</w:t>
        </w:r>
        <w:r w:rsidRPr="00D405EA">
          <w:rPr>
            <w:rFonts w:hint="eastAsia"/>
            <w:lang w:val="fr-FR"/>
          </w:rPr>
          <w:t>2</w:t>
        </w:r>
        <w:r w:rsidRPr="00D405EA">
          <w:rPr>
            <w:rFonts w:hint="eastAsia"/>
            <w:lang w:val="fr-FR"/>
          </w:rPr>
          <w:t>月</w:t>
        </w:r>
        <w:r w:rsidRPr="00D405EA">
          <w:rPr>
            <w:rFonts w:hint="eastAsia"/>
            <w:lang w:val="fr-FR"/>
          </w:rPr>
          <w:t>27</w:t>
        </w:r>
        <w:r w:rsidRPr="00D405EA">
          <w:rPr>
            <w:rFonts w:hint="eastAsia"/>
            <w:lang w:val="fr-FR"/>
          </w:rPr>
          <w:t>日</w:t>
        </w:r>
      </w:smartTag>
      <w:r w:rsidRPr="00D405EA">
        <w:rPr>
          <w:rFonts w:hint="eastAsia"/>
          <w:lang w:val="fr-FR"/>
        </w:rPr>
        <w:t>有关执行《促进和平与民族和解宪章》的第</w:t>
      </w:r>
      <w:r w:rsidRPr="00D405EA">
        <w:rPr>
          <w:rFonts w:hint="eastAsia"/>
          <w:lang w:val="fr-FR"/>
        </w:rPr>
        <w:t>06-01</w:t>
      </w:r>
      <w:r w:rsidRPr="00D405EA">
        <w:rPr>
          <w:rFonts w:hint="eastAsia"/>
          <w:lang w:val="fr-FR"/>
        </w:rPr>
        <w:t>号法令。</w:t>
      </w:r>
      <w:smartTag w:uri="urn:schemas-microsoft-com:office:smarttags" w:element="chsdate">
        <w:smartTagPr>
          <w:attr w:name="IsROCDate" w:val="False"/>
          <w:attr w:name="IsLunarDate" w:val="False"/>
          <w:attr w:name="Day" w:val="26"/>
          <w:attr w:name="Month" w:val="10"/>
          <w:attr w:name="Year" w:val="2011"/>
        </w:smartTagPr>
        <w:r w:rsidRPr="00D405EA">
          <w:rPr>
            <w:rFonts w:hint="eastAsia"/>
            <w:lang w:val="fr-FR"/>
          </w:rPr>
          <w:t>20</w:t>
        </w:r>
        <w:r w:rsidRPr="00D405EA">
          <w:rPr>
            <w:rFonts w:hint="eastAsia"/>
          </w:rPr>
          <w:t>11</w:t>
        </w:r>
        <w:r w:rsidRPr="00D405EA">
          <w:rPr>
            <w:rFonts w:hint="eastAsia"/>
            <w:lang w:val="fr-FR"/>
          </w:rPr>
          <w:t>年</w:t>
        </w:r>
        <w:r w:rsidRPr="00D405EA">
          <w:rPr>
            <w:rFonts w:hint="eastAsia"/>
          </w:rPr>
          <w:t>10</w:t>
        </w:r>
        <w:r w:rsidRPr="00D405EA">
          <w:rPr>
            <w:rFonts w:hint="eastAsia"/>
            <w:lang w:val="fr-FR"/>
          </w:rPr>
          <w:t>月</w:t>
        </w:r>
        <w:r w:rsidRPr="00D405EA">
          <w:rPr>
            <w:rFonts w:hint="eastAsia"/>
          </w:rPr>
          <w:t>26</w:t>
        </w:r>
        <w:r w:rsidRPr="00D405EA">
          <w:rPr>
            <w:rFonts w:hint="eastAsia"/>
            <w:lang w:val="fr-FR"/>
          </w:rPr>
          <w:t>日</w:t>
        </w:r>
      </w:smartTag>
      <w:r w:rsidRPr="00D405EA">
        <w:rPr>
          <w:rFonts w:hint="eastAsia"/>
          <w:lang w:val="fr-FR"/>
        </w:rPr>
        <w:t>，通过其新来文和临时措施问题特别报告员，委员会决定不将来文可受理性和案情进行分开审议。</w:t>
      </w:r>
    </w:p>
    <w:p w:rsidR="00D405EA" w:rsidRPr="00D405EA" w:rsidRDefault="00D405EA" w:rsidP="00D405EA">
      <w:pPr>
        <w:pStyle w:val="H23GC"/>
        <w:rPr>
          <w:lang w:val="fr-FR"/>
        </w:rPr>
      </w:pPr>
      <w:r w:rsidRPr="00D405EA">
        <w:rPr>
          <w:lang w:val="fr-FR"/>
        </w:rPr>
        <w:tab/>
      </w:r>
      <w:r w:rsidRPr="00D405EA">
        <w:rPr>
          <w:lang w:val="fr-FR"/>
        </w:rPr>
        <w:tab/>
      </w:r>
      <w:r w:rsidRPr="00D405EA">
        <w:rPr>
          <w:rFonts w:hint="eastAsia"/>
          <w:lang w:val="fr-FR"/>
        </w:rPr>
        <w:t>提交人陈述的事实</w:t>
      </w:r>
    </w:p>
    <w:p w:rsidR="00D405EA" w:rsidRPr="00D405EA" w:rsidRDefault="00D405EA" w:rsidP="00D405EA">
      <w:pPr>
        <w:pStyle w:val="SingleTxtGC"/>
      </w:pPr>
      <w:r w:rsidRPr="00D405EA">
        <w:rPr>
          <w:lang w:val="fr-CH"/>
        </w:rPr>
        <w:t xml:space="preserve">2.1  </w:t>
      </w:r>
      <w:smartTag w:uri="urn:schemas-microsoft-com:office:smarttags" w:element="chsdate">
        <w:smartTagPr>
          <w:attr w:name="IsROCDate" w:val="False"/>
          <w:attr w:name="IsLunarDate" w:val="False"/>
          <w:attr w:name="Day" w:val="12"/>
          <w:attr w:name="Month" w:val="8"/>
          <w:attr w:name="Year" w:val="1994"/>
        </w:smartTagPr>
        <w:r w:rsidRPr="00D405EA">
          <w:rPr>
            <w:rFonts w:hint="eastAsia"/>
            <w:lang w:val="fr-FR"/>
          </w:rPr>
          <w:t>1994</w:t>
        </w:r>
        <w:r w:rsidRPr="00D405EA">
          <w:rPr>
            <w:rFonts w:hint="eastAsia"/>
          </w:rPr>
          <w:t>年</w:t>
        </w:r>
        <w:r w:rsidRPr="00D405EA">
          <w:rPr>
            <w:rFonts w:hint="eastAsia"/>
            <w:lang w:val="fr-FR"/>
          </w:rPr>
          <w:t>8</w:t>
        </w:r>
        <w:r w:rsidRPr="00D405EA">
          <w:rPr>
            <w:rFonts w:hint="eastAsia"/>
          </w:rPr>
          <w:t>月</w:t>
        </w:r>
        <w:r w:rsidRPr="00D405EA">
          <w:rPr>
            <w:rFonts w:hint="eastAsia"/>
            <w:lang w:val="fr-FR"/>
          </w:rPr>
          <w:t>12</w:t>
        </w:r>
        <w:r w:rsidRPr="00D405EA">
          <w:rPr>
            <w:rFonts w:hint="eastAsia"/>
          </w:rPr>
          <w:t>日</w:t>
        </w:r>
      </w:smartTag>
      <w:r w:rsidRPr="00D405EA">
        <w:rPr>
          <w:rFonts w:hint="eastAsia"/>
        </w:rPr>
        <w:t>上午</w:t>
      </w:r>
      <w:r w:rsidRPr="00D405EA">
        <w:rPr>
          <w:rFonts w:hint="eastAsia"/>
          <w:lang w:val="fr-FR"/>
        </w:rPr>
        <w:t>7</w:t>
      </w:r>
      <w:r w:rsidRPr="00D405EA">
        <w:rPr>
          <w:rFonts w:hint="eastAsia"/>
          <w:lang w:val="fr-FR"/>
        </w:rPr>
        <w:t>时，</w:t>
      </w:r>
      <w:r w:rsidRPr="00D405EA">
        <w:rPr>
          <w:rFonts w:hint="eastAsia"/>
        </w:rPr>
        <w:t>提交人的儿子</w:t>
      </w:r>
      <w:r w:rsidRPr="00D405EA">
        <w:rPr>
          <w:lang w:val="fr-CH"/>
        </w:rPr>
        <w:t>Yahia Kroumi</w:t>
      </w:r>
      <w:r w:rsidRPr="00D405EA">
        <w:rPr>
          <w:rFonts w:hint="eastAsia"/>
        </w:rPr>
        <w:t>在他位于君士坦丁的家中被一伙身着制服的军方人员和身着便服的安全机构人员逮捕。由于两名军人在君士坦丁地区被杀害，军方在该地区采取了一系列军事扫荡行动。安全机构人员进入</w:t>
      </w:r>
      <w:r w:rsidRPr="00D405EA">
        <w:rPr>
          <w:lang w:val="fr-CH"/>
        </w:rPr>
        <w:t>Yahia Kroumi</w:t>
      </w:r>
      <w:r w:rsidRPr="00D405EA">
        <w:rPr>
          <w:rFonts w:hint="eastAsia"/>
        </w:rPr>
        <w:t>所在社区里所有人的家中，命令所有的男性举起双手走出住所。所有被捕人员被聚集在外面，包括</w:t>
      </w:r>
      <w:r w:rsidRPr="00D405EA">
        <w:rPr>
          <w:lang w:val="fr-CH"/>
        </w:rPr>
        <w:t>Yahia Kroumi</w:t>
      </w:r>
      <w:r w:rsidRPr="00D405EA">
        <w:rPr>
          <w:rFonts w:hint="eastAsia"/>
          <w:lang w:val="fr-CH"/>
        </w:rPr>
        <w:t>在内的部分人员</w:t>
      </w:r>
      <w:r w:rsidRPr="00D405EA">
        <w:rPr>
          <w:rFonts w:hint="eastAsia"/>
        </w:rPr>
        <w:t>被装上卡车运送至未知的羁押地点。提交人目击了自己儿子被捕的全过程，声称安全机构人员从未出示逮捕证，也没有提及逮捕其子的理由。</w:t>
      </w:r>
    </w:p>
    <w:p w:rsidR="00D405EA" w:rsidRPr="00D405EA" w:rsidRDefault="00D405EA" w:rsidP="00D405EA">
      <w:pPr>
        <w:pStyle w:val="SingleTxtGC"/>
        <w:rPr>
          <w:lang w:val="fr-CH"/>
        </w:rPr>
      </w:pPr>
      <w:r w:rsidRPr="00D405EA">
        <w:rPr>
          <w:lang w:val="fr-CH"/>
        </w:rPr>
        <w:t xml:space="preserve">2.2  </w:t>
      </w:r>
      <w:r w:rsidRPr="00D405EA">
        <w:rPr>
          <w:rFonts w:hint="eastAsia"/>
        </w:rPr>
        <w:t>提交人称，</w:t>
      </w:r>
      <w:r w:rsidRPr="00D405EA">
        <w:rPr>
          <w:lang w:val="fr-CH"/>
        </w:rPr>
        <w:t>Yahia Kroumi</w:t>
      </w:r>
      <w:r w:rsidRPr="00D405EA">
        <w:rPr>
          <w:rFonts w:hint="eastAsia"/>
        </w:rPr>
        <w:t>和另外</w:t>
      </w:r>
      <w:r w:rsidRPr="00D405EA">
        <w:rPr>
          <w:rFonts w:hint="eastAsia"/>
        </w:rPr>
        <w:t>17</w:t>
      </w:r>
      <w:r w:rsidRPr="00D405EA">
        <w:rPr>
          <w:rFonts w:hint="eastAsia"/>
        </w:rPr>
        <w:t>名同监犯人的羁押条件十分恶劣：</w:t>
      </w:r>
      <w:r w:rsidRPr="00D405EA">
        <w:rPr>
          <w:rFonts w:hint="eastAsia"/>
        </w:rPr>
        <w:t>18</w:t>
      </w:r>
      <w:r w:rsidRPr="00D405EA">
        <w:rPr>
          <w:rFonts w:hint="eastAsia"/>
        </w:rPr>
        <w:t>名男性挤在</w:t>
      </w:r>
      <w:r w:rsidRPr="00D405EA">
        <w:rPr>
          <w:rFonts w:hint="eastAsia"/>
        </w:rPr>
        <w:t>4</w:t>
      </w:r>
      <w:r w:rsidRPr="00D405EA">
        <w:rPr>
          <w:rFonts w:hint="eastAsia"/>
        </w:rPr>
        <w:t>平方米的空间里，由于空间不足，在酷热的八月份，他们不得不保持站立姿势。由于关押条件恶劣，他们中的大多数在一天内死亡。尸体被裹起来装到军方的一辆卡车里。幸存者极少，提交人认为其子可能在那时业已去世。尽管</w:t>
      </w:r>
      <w:r w:rsidRPr="00D405EA">
        <w:rPr>
          <w:lang w:val="fr-CH"/>
        </w:rPr>
        <w:t>Yahia Kroumi</w:t>
      </w:r>
      <w:r w:rsidRPr="00D405EA">
        <w:rPr>
          <w:rFonts w:hint="eastAsia"/>
        </w:rPr>
        <w:t>的亲属采取了诸多措施，仍然没有人知道</w:t>
      </w:r>
      <w:r w:rsidRPr="00D405EA">
        <w:rPr>
          <w:lang w:val="fr-CH"/>
        </w:rPr>
        <w:t>Yahia Kroumi</w:t>
      </w:r>
      <w:r w:rsidRPr="00D405EA">
        <w:rPr>
          <w:rFonts w:hint="eastAsia"/>
        </w:rPr>
        <w:t>的命运。</w:t>
      </w:r>
    </w:p>
    <w:p w:rsidR="00D405EA" w:rsidRPr="00D405EA" w:rsidRDefault="00D405EA" w:rsidP="00D405EA">
      <w:pPr>
        <w:pStyle w:val="SingleTxtGC"/>
      </w:pPr>
      <w:r w:rsidRPr="00D405EA">
        <w:rPr>
          <w:lang w:val="fr-CH"/>
        </w:rPr>
        <w:t xml:space="preserve">2.3  </w:t>
      </w:r>
      <w:r w:rsidRPr="00D405EA">
        <w:rPr>
          <w:rFonts w:hint="eastAsia"/>
        </w:rPr>
        <w:t>提交人一家采取了诸多司法和行政方面的措施，试图获知</w:t>
      </w:r>
      <w:r w:rsidRPr="00D405EA">
        <w:rPr>
          <w:lang w:val="fr-CH"/>
        </w:rPr>
        <w:t>Yahia Kroumi</w:t>
      </w:r>
      <w:r w:rsidRPr="00D405EA">
        <w:rPr>
          <w:rFonts w:hint="eastAsia"/>
        </w:rPr>
        <w:t>的命运，但最终都一无所获。提交人及其妻子前往数家位于君士坦丁的警察局和宪兵队，欲获知其子是否被羁押其中。</w:t>
      </w:r>
      <w:smartTag w:uri="urn:schemas-microsoft-com:office:smarttags" w:element="chsdate">
        <w:smartTagPr>
          <w:attr w:name="IsROCDate" w:val="False"/>
          <w:attr w:name="IsLunarDate" w:val="False"/>
          <w:attr w:name="Day" w:val="24"/>
          <w:attr w:name="Month" w:val="12"/>
          <w:attr w:name="Year" w:val="1995"/>
        </w:smartTagPr>
        <w:r w:rsidRPr="00D405EA">
          <w:rPr>
            <w:rFonts w:hint="eastAsia"/>
          </w:rPr>
          <w:t>1995</w:t>
        </w:r>
        <w:r w:rsidRPr="00D405EA">
          <w:rPr>
            <w:rFonts w:hint="eastAsia"/>
          </w:rPr>
          <w:t>年</w:t>
        </w:r>
        <w:r w:rsidRPr="00D405EA">
          <w:rPr>
            <w:rFonts w:hint="eastAsia"/>
          </w:rPr>
          <w:t>12</w:t>
        </w:r>
        <w:r w:rsidRPr="00D405EA">
          <w:rPr>
            <w:rFonts w:hint="eastAsia"/>
          </w:rPr>
          <w:t>月</w:t>
        </w:r>
        <w:r w:rsidRPr="00D405EA">
          <w:rPr>
            <w:rFonts w:hint="eastAsia"/>
          </w:rPr>
          <w:t>24</w:t>
        </w:r>
        <w:r w:rsidRPr="00D405EA">
          <w:rPr>
            <w:rFonts w:hint="eastAsia"/>
          </w:rPr>
          <w:t>日</w:t>
        </w:r>
      </w:smartTag>
      <w:r w:rsidRPr="00D405EA">
        <w:rPr>
          <w:rFonts w:hint="eastAsia"/>
        </w:rPr>
        <w:t>和</w:t>
      </w:r>
      <w:r w:rsidRPr="00D405EA">
        <w:rPr>
          <w:rFonts w:hint="eastAsia"/>
        </w:rPr>
        <w:t>1996</w:t>
      </w:r>
      <w:r w:rsidRPr="00D405EA">
        <w:rPr>
          <w:rFonts w:hint="eastAsia"/>
        </w:rPr>
        <w:t>年</w:t>
      </w:r>
      <w:r w:rsidRPr="00D405EA">
        <w:rPr>
          <w:rFonts w:hint="eastAsia"/>
        </w:rPr>
        <w:t>2</w:t>
      </w:r>
      <w:r w:rsidRPr="00D405EA">
        <w:rPr>
          <w:rFonts w:hint="eastAsia"/>
        </w:rPr>
        <w:t>月</w:t>
      </w:r>
      <w:r w:rsidRPr="00D405EA">
        <w:rPr>
          <w:rFonts w:hint="eastAsia"/>
        </w:rPr>
        <w:t>25</w:t>
      </w:r>
      <w:r w:rsidRPr="00D405EA">
        <w:rPr>
          <w:rFonts w:hint="eastAsia"/>
        </w:rPr>
        <w:t>日，</w:t>
      </w:r>
      <w:r w:rsidRPr="00D405EA">
        <w:rPr>
          <w:lang w:val="fr-CH"/>
        </w:rPr>
        <w:t>Yahia Kroumi</w:t>
      </w:r>
      <w:r w:rsidRPr="00D405EA">
        <w:rPr>
          <w:rFonts w:hint="eastAsia"/>
        </w:rPr>
        <w:t>的家人就</w:t>
      </w:r>
      <w:r w:rsidRPr="00D405EA">
        <w:rPr>
          <w:lang w:val="fr-CH"/>
        </w:rPr>
        <w:t>Yahia Kroumi</w:t>
      </w:r>
      <w:r w:rsidRPr="00D405EA">
        <w:rPr>
          <w:rFonts w:hint="eastAsia"/>
        </w:rPr>
        <w:t>失踪一事向君士坦丁的监察机关提交了获知其信息的请求。君士坦丁大区刑事案件侦讯组提供了一份笔录，正式否认其与</w:t>
      </w:r>
      <w:r w:rsidRPr="00D405EA">
        <w:rPr>
          <w:rFonts w:hint="eastAsia"/>
        </w:rPr>
        <w:t>Yahia Kroumi</w:t>
      </w:r>
      <w:r w:rsidRPr="00D405EA">
        <w:rPr>
          <w:rFonts w:hint="eastAsia"/>
        </w:rPr>
        <w:t>的被捕有任何关系。</w:t>
      </w:r>
      <w:r w:rsidRPr="00D405EA">
        <w:rPr>
          <w:rFonts w:hint="eastAsia"/>
        </w:rPr>
        <w:t>2000</w:t>
      </w:r>
      <w:r w:rsidRPr="00D405EA">
        <w:rPr>
          <w:rFonts w:hint="eastAsia"/>
        </w:rPr>
        <w:t>年，提交人向阿尔及利亚内政部提交了一份申请，内政部回复称关于其子的寻找工作没有进展，无法确定其子身在何处。</w:t>
      </w:r>
      <w:smartTag w:uri="urn:schemas-microsoft-com:office:smarttags" w:element="chsdate">
        <w:smartTagPr>
          <w:attr w:name="IsROCDate" w:val="False"/>
          <w:attr w:name="IsLunarDate" w:val="False"/>
          <w:attr w:name="Day" w:val="26"/>
          <w:attr w:name="Month" w:val="8"/>
          <w:attr w:name="Year" w:val="2000"/>
        </w:smartTagPr>
        <w:r w:rsidRPr="00D405EA">
          <w:rPr>
            <w:rFonts w:hint="eastAsia"/>
          </w:rPr>
          <w:t>2000</w:t>
        </w:r>
        <w:r w:rsidRPr="00D405EA">
          <w:rPr>
            <w:rFonts w:hint="eastAsia"/>
          </w:rPr>
          <w:t>年</w:t>
        </w:r>
        <w:r w:rsidRPr="00D405EA">
          <w:rPr>
            <w:rFonts w:hint="eastAsia"/>
          </w:rPr>
          <w:t>8</w:t>
        </w:r>
        <w:r w:rsidRPr="00D405EA">
          <w:rPr>
            <w:rFonts w:hint="eastAsia"/>
          </w:rPr>
          <w:t>月</w:t>
        </w:r>
        <w:r w:rsidRPr="00D405EA">
          <w:rPr>
            <w:rFonts w:hint="eastAsia"/>
          </w:rPr>
          <w:t>26</w:t>
        </w:r>
        <w:r w:rsidRPr="00D405EA">
          <w:rPr>
            <w:rFonts w:hint="eastAsia"/>
          </w:rPr>
          <w:t>日</w:t>
        </w:r>
      </w:smartTag>
      <w:r w:rsidRPr="00D405EA">
        <w:rPr>
          <w:rFonts w:hint="eastAsia"/>
        </w:rPr>
        <w:t>提交人及其妻子还将其子失踪事件写信报告了君士坦丁总检察长和公诉人。尽管曾多次提交申请，但关于其子失踪事件的深入调查从未展开，提交人也从未收到关于其子的任何信息。</w:t>
      </w:r>
    </w:p>
    <w:p w:rsidR="00D405EA" w:rsidRPr="00D405EA" w:rsidRDefault="00D405EA" w:rsidP="00D405EA">
      <w:pPr>
        <w:pStyle w:val="SingleTxtGC"/>
      </w:pPr>
      <w:r w:rsidRPr="00D405EA">
        <w:rPr>
          <w:lang w:val="fr-CH"/>
        </w:rPr>
        <w:t xml:space="preserve">2.4  </w:t>
      </w:r>
      <w:smartTag w:uri="urn:schemas-microsoft-com:office:smarttags" w:element="chsdate">
        <w:smartTagPr>
          <w:attr w:name="IsROCDate" w:val="False"/>
          <w:attr w:name="IsLunarDate" w:val="False"/>
          <w:attr w:name="Day" w:val="28"/>
          <w:attr w:name="Month" w:val="6"/>
          <w:attr w:name="Year" w:val="2000"/>
        </w:smartTagPr>
        <w:r w:rsidRPr="00D405EA">
          <w:rPr>
            <w:rFonts w:hint="eastAsia"/>
          </w:rPr>
          <w:t>2000</w:t>
        </w:r>
        <w:r w:rsidRPr="00D405EA">
          <w:rPr>
            <w:rFonts w:hint="eastAsia"/>
          </w:rPr>
          <w:t>年</w:t>
        </w:r>
        <w:r w:rsidRPr="00D405EA">
          <w:rPr>
            <w:rFonts w:hint="eastAsia"/>
          </w:rPr>
          <w:t>6</w:t>
        </w:r>
        <w:r w:rsidRPr="00D405EA">
          <w:rPr>
            <w:rFonts w:hint="eastAsia"/>
          </w:rPr>
          <w:t>月</w:t>
        </w:r>
        <w:r w:rsidRPr="00D405EA">
          <w:rPr>
            <w:rFonts w:hint="eastAsia"/>
          </w:rPr>
          <w:t>28</w:t>
        </w:r>
        <w:r w:rsidRPr="00D405EA">
          <w:rPr>
            <w:rFonts w:hint="eastAsia"/>
          </w:rPr>
          <w:t>日</w:t>
        </w:r>
      </w:smartTag>
      <w:r w:rsidRPr="00D405EA">
        <w:rPr>
          <w:rFonts w:hint="eastAsia"/>
        </w:rPr>
        <w:t>提交人还致信全国人权观察站主席。</w:t>
      </w:r>
      <w:smartTag w:uri="urn:schemas-microsoft-com:office:smarttags" w:element="chsdate">
        <w:smartTagPr>
          <w:attr w:name="IsROCDate" w:val="False"/>
          <w:attr w:name="IsLunarDate" w:val="False"/>
          <w:attr w:name="Day" w:val="5"/>
          <w:attr w:name="Month" w:val="12"/>
          <w:attr w:name="Year" w:val="2001"/>
        </w:smartTagPr>
        <w:r w:rsidRPr="00D405EA">
          <w:rPr>
            <w:rFonts w:hint="eastAsia"/>
          </w:rPr>
          <w:t>2001</w:t>
        </w:r>
        <w:r w:rsidRPr="00D405EA">
          <w:rPr>
            <w:rFonts w:hint="eastAsia"/>
          </w:rPr>
          <w:t>年</w:t>
        </w:r>
        <w:r w:rsidRPr="00D405EA">
          <w:rPr>
            <w:rFonts w:hint="eastAsia"/>
          </w:rPr>
          <w:t>12</w:t>
        </w:r>
        <w:r w:rsidRPr="00D405EA">
          <w:rPr>
            <w:rFonts w:hint="eastAsia"/>
          </w:rPr>
          <w:t>月</w:t>
        </w:r>
        <w:r w:rsidRPr="00D405EA">
          <w:rPr>
            <w:rFonts w:hint="eastAsia"/>
          </w:rPr>
          <w:t>5</w:t>
        </w:r>
        <w:r w:rsidRPr="00D405EA">
          <w:rPr>
            <w:rFonts w:hint="eastAsia"/>
          </w:rPr>
          <w:t>日</w:t>
        </w:r>
      </w:smartTag>
      <w:r w:rsidRPr="00D405EA">
        <w:rPr>
          <w:rFonts w:hint="eastAsia"/>
        </w:rPr>
        <w:t>，</w:t>
      </w:r>
      <w:r w:rsidRPr="00D405EA">
        <w:rPr>
          <w:lang w:val="fr-CH"/>
        </w:rPr>
        <w:t>Kroumi</w:t>
      </w:r>
      <w:r w:rsidRPr="00D405EA">
        <w:rPr>
          <w:rFonts w:hint="eastAsia"/>
        </w:rPr>
        <w:t>一家得到了全国促进和保护人权协商委员会</w:t>
      </w:r>
      <w:r>
        <w:rPr>
          <w:rStyle w:val="FootnoteReference"/>
        </w:rPr>
        <w:footnoteReference w:id="2"/>
      </w:r>
      <w:r>
        <w:rPr>
          <w:rFonts w:hint="eastAsia"/>
          <w:vertAlign w:val="superscript"/>
        </w:rPr>
        <w:t xml:space="preserve"> </w:t>
      </w:r>
      <w:r w:rsidRPr="00D405EA">
        <w:rPr>
          <w:rFonts w:hint="eastAsia"/>
        </w:rPr>
        <w:t>的回复，告诉他们安全部门没有通缉也从未逮捕</w:t>
      </w:r>
      <w:r w:rsidRPr="00D405EA">
        <w:rPr>
          <w:lang w:val="fr-CH"/>
        </w:rPr>
        <w:t>Yahia Kroumi</w:t>
      </w:r>
      <w:r w:rsidRPr="00D405EA">
        <w:rPr>
          <w:rFonts w:hint="eastAsia"/>
          <w:lang w:val="fr-CH"/>
        </w:rPr>
        <w:t>。</w:t>
      </w:r>
      <w:smartTag w:uri="urn:schemas-microsoft-com:office:smarttags" w:element="chsdate">
        <w:smartTagPr>
          <w:attr w:name="IsROCDate" w:val="False"/>
          <w:attr w:name="IsLunarDate" w:val="False"/>
          <w:attr w:name="Day" w:val="9"/>
          <w:attr w:name="Month" w:val="9"/>
          <w:attr w:name="Year" w:val="2004"/>
        </w:smartTagPr>
        <w:r w:rsidRPr="00D405EA">
          <w:rPr>
            <w:rFonts w:hint="eastAsia"/>
          </w:rPr>
          <w:t>2004</w:t>
        </w:r>
        <w:r w:rsidRPr="00D405EA">
          <w:rPr>
            <w:rFonts w:hint="eastAsia"/>
          </w:rPr>
          <w:t>年</w:t>
        </w:r>
        <w:r w:rsidRPr="00D405EA">
          <w:rPr>
            <w:rFonts w:hint="eastAsia"/>
          </w:rPr>
          <w:t>9</w:t>
        </w:r>
        <w:r w:rsidRPr="00D405EA">
          <w:rPr>
            <w:rFonts w:hint="eastAsia"/>
          </w:rPr>
          <w:t>月</w:t>
        </w:r>
        <w:r w:rsidRPr="00D405EA">
          <w:rPr>
            <w:rFonts w:hint="eastAsia"/>
          </w:rPr>
          <w:t>9</w:t>
        </w:r>
        <w:r w:rsidRPr="00D405EA">
          <w:rPr>
            <w:rFonts w:hint="eastAsia"/>
          </w:rPr>
          <w:t>日</w:t>
        </w:r>
      </w:smartTag>
      <w:r w:rsidRPr="00D405EA">
        <w:rPr>
          <w:rFonts w:hint="eastAsia"/>
        </w:rPr>
        <w:t>，</w:t>
      </w:r>
      <w:r w:rsidRPr="00D405EA">
        <w:rPr>
          <w:lang w:val="fr-CH"/>
        </w:rPr>
        <w:t>Kroumi</w:t>
      </w:r>
      <w:r w:rsidRPr="00D405EA">
        <w:rPr>
          <w:rFonts w:hint="eastAsia"/>
        </w:rPr>
        <w:t>一家收到通知邀请他们去参加由全国促进和保护人权协商委员会召开的失踪人员家庭听证会，但是听证会并未提供任何关于</w:t>
      </w:r>
      <w:r w:rsidRPr="00D405EA">
        <w:rPr>
          <w:lang w:val="fr-CH"/>
        </w:rPr>
        <w:t>Yahia Kroumi</w:t>
      </w:r>
      <w:r w:rsidRPr="00D405EA">
        <w:rPr>
          <w:rFonts w:hint="eastAsia"/>
        </w:rPr>
        <w:t>的消息。</w:t>
      </w:r>
    </w:p>
    <w:p w:rsidR="00D405EA" w:rsidRPr="00D405EA" w:rsidRDefault="00D405EA" w:rsidP="00D405EA">
      <w:pPr>
        <w:pStyle w:val="SingleTxtGC"/>
        <w:rPr>
          <w:lang w:val="fr-CH"/>
        </w:rPr>
      </w:pPr>
      <w:r w:rsidRPr="00D405EA">
        <w:rPr>
          <w:lang w:val="fr-CH"/>
        </w:rPr>
        <w:t xml:space="preserve">2.5  </w:t>
      </w:r>
      <w:r w:rsidRPr="00D405EA">
        <w:rPr>
          <w:rFonts w:hint="eastAsia"/>
        </w:rPr>
        <w:t>由于阿尔及利亚政府的不作为和政府工作的不透明，以及</w:t>
      </w:r>
      <w:r w:rsidRPr="00D405EA">
        <w:rPr>
          <w:lang w:val="fr-CH"/>
        </w:rPr>
        <w:t>Yahia Kroumi</w:t>
      </w:r>
      <w:r w:rsidRPr="00D405EA">
        <w:rPr>
          <w:rFonts w:hint="eastAsia"/>
        </w:rPr>
        <w:t>的失踪对其和提交人共同经营的商品运输活动造成了经济损失，提交人决定完成关于落实</w:t>
      </w:r>
      <w:r w:rsidRPr="00D405EA">
        <w:rPr>
          <w:rFonts w:hint="eastAsia"/>
          <w:lang w:val="fr-FR"/>
        </w:rPr>
        <w:t>《促进和平与民族和解宪章》的第</w:t>
      </w:r>
      <w:r w:rsidRPr="00D405EA">
        <w:rPr>
          <w:rFonts w:hint="eastAsia"/>
          <w:lang w:val="fr-FR"/>
        </w:rPr>
        <w:t>06-01</w:t>
      </w:r>
      <w:r w:rsidRPr="00D405EA">
        <w:rPr>
          <w:rFonts w:hint="eastAsia"/>
          <w:lang w:val="fr-FR"/>
        </w:rPr>
        <w:t>号法令</w:t>
      </w:r>
      <w:r w:rsidRPr="00D405EA">
        <w:rPr>
          <w:rFonts w:hint="eastAsia"/>
        </w:rPr>
        <w:t>所要求的程序。这一法令规定，失踪人员家庭必须证明失踪者业已去世，才能得到赔偿。</w:t>
      </w:r>
      <w:smartTag w:uri="urn:schemas-microsoft-com:office:smarttags" w:element="chsdate">
        <w:smartTagPr>
          <w:attr w:name="IsROCDate" w:val="False"/>
          <w:attr w:name="IsLunarDate" w:val="False"/>
          <w:attr w:name="Day" w:val="2"/>
          <w:attr w:name="Month" w:val="4"/>
          <w:attr w:name="Year" w:val="2006"/>
        </w:smartTagPr>
        <w:r w:rsidRPr="00D405EA">
          <w:rPr>
            <w:rFonts w:hint="eastAsia"/>
          </w:rPr>
          <w:t>2006</w:t>
        </w:r>
        <w:r w:rsidRPr="00D405EA">
          <w:rPr>
            <w:rFonts w:hint="eastAsia"/>
          </w:rPr>
          <w:t>年</w:t>
        </w:r>
        <w:r w:rsidRPr="00D405EA">
          <w:rPr>
            <w:rFonts w:hint="eastAsia"/>
          </w:rPr>
          <w:t>4</w:t>
        </w:r>
        <w:r w:rsidRPr="00D405EA">
          <w:rPr>
            <w:rFonts w:hint="eastAsia"/>
          </w:rPr>
          <w:t>月</w:t>
        </w:r>
        <w:r w:rsidRPr="00D405EA">
          <w:rPr>
            <w:rFonts w:hint="eastAsia"/>
          </w:rPr>
          <w:t>2</w:t>
        </w:r>
        <w:r w:rsidRPr="00D405EA">
          <w:rPr>
            <w:rFonts w:hint="eastAsia"/>
          </w:rPr>
          <w:t>日</w:t>
        </w:r>
      </w:smartTag>
      <w:r w:rsidRPr="00D405EA">
        <w:rPr>
          <w:rFonts w:hint="eastAsia"/>
        </w:rPr>
        <w:t>，提交人向君士坦丁宪兵队提交了获取</w:t>
      </w:r>
      <w:r w:rsidRPr="00D405EA">
        <w:rPr>
          <w:lang w:val="fr-CH"/>
        </w:rPr>
        <w:t>Yahia Kroumi</w:t>
      </w:r>
      <w:r w:rsidRPr="00D405EA">
        <w:rPr>
          <w:rFonts w:hint="eastAsia"/>
        </w:rPr>
        <w:t>信息的申请。</w:t>
      </w:r>
      <w:r w:rsidRPr="00D405EA">
        <w:rPr>
          <w:rFonts w:hint="eastAsia"/>
          <w:lang w:val="fr-CH"/>
        </w:rPr>
        <w:t>随后一份</w:t>
      </w:r>
      <w:r w:rsidRPr="00D405EA">
        <w:rPr>
          <w:rFonts w:hint="eastAsia"/>
        </w:rPr>
        <w:t>“国难”背景下失踪失踪证明于</w:t>
      </w:r>
      <w:smartTag w:uri="urn:schemas-microsoft-com:office:smarttags" w:element="chsdate">
        <w:smartTagPr>
          <w:attr w:name="IsROCDate" w:val="False"/>
          <w:attr w:name="IsLunarDate" w:val="False"/>
          <w:attr w:name="Day" w:val="5"/>
          <w:attr w:name="Month" w:val="6"/>
          <w:attr w:name="Year" w:val="2006"/>
        </w:smartTagPr>
        <w:r w:rsidRPr="00D405EA">
          <w:rPr>
            <w:rFonts w:hint="eastAsia"/>
          </w:rPr>
          <w:t>2006</w:t>
        </w:r>
        <w:r w:rsidRPr="00D405EA">
          <w:rPr>
            <w:rFonts w:hint="eastAsia"/>
          </w:rPr>
          <w:t>年</w:t>
        </w:r>
        <w:r w:rsidRPr="00D405EA">
          <w:rPr>
            <w:rFonts w:hint="eastAsia"/>
          </w:rPr>
          <w:t>6</w:t>
        </w:r>
        <w:r w:rsidRPr="00D405EA">
          <w:rPr>
            <w:rFonts w:hint="eastAsia"/>
          </w:rPr>
          <w:t>月</w:t>
        </w:r>
        <w:r w:rsidRPr="00D405EA">
          <w:rPr>
            <w:rFonts w:hint="eastAsia"/>
          </w:rPr>
          <w:t>5</w:t>
        </w:r>
        <w:r w:rsidRPr="00D405EA">
          <w:rPr>
            <w:rFonts w:hint="eastAsia"/>
          </w:rPr>
          <w:t>日</w:t>
        </w:r>
      </w:smartTag>
      <w:r w:rsidRPr="00D405EA">
        <w:rPr>
          <w:rFonts w:hint="eastAsia"/>
        </w:rPr>
        <w:t>开出，提交人及其妻子可以得到</w:t>
      </w:r>
      <w:r w:rsidRPr="00D405EA">
        <w:rPr>
          <w:rFonts w:hint="eastAsia"/>
        </w:rPr>
        <w:t>960</w:t>
      </w:r>
      <w:r w:rsidRPr="00D405EA">
        <w:rPr>
          <w:rFonts w:hint="eastAsia"/>
        </w:rPr>
        <w:t>万阿尔及利亚第纳尔的赔偿款。</w:t>
      </w:r>
      <w:r>
        <w:rPr>
          <w:rStyle w:val="FootnoteReference"/>
        </w:rPr>
        <w:footnoteReference w:id="3"/>
      </w:r>
    </w:p>
    <w:p w:rsidR="00D405EA" w:rsidRPr="00D405EA" w:rsidRDefault="00D405EA" w:rsidP="00D405EA">
      <w:pPr>
        <w:pStyle w:val="H23GC"/>
        <w:rPr>
          <w:lang w:val="fr-FR"/>
        </w:rPr>
      </w:pPr>
      <w:r w:rsidRPr="00D405EA">
        <w:rPr>
          <w:lang w:val="fr-FR"/>
        </w:rPr>
        <w:tab/>
      </w:r>
      <w:r w:rsidRPr="00D405EA">
        <w:rPr>
          <w:lang w:val="fr-FR"/>
        </w:rPr>
        <w:tab/>
      </w:r>
      <w:r w:rsidRPr="00D405EA">
        <w:rPr>
          <w:rFonts w:hint="eastAsia"/>
        </w:rPr>
        <w:t>申述</w:t>
      </w:r>
    </w:p>
    <w:p w:rsidR="00D405EA" w:rsidRPr="00D405EA" w:rsidRDefault="00D405EA" w:rsidP="00D405EA">
      <w:pPr>
        <w:pStyle w:val="SingleTxtGC"/>
        <w:rPr>
          <w:lang w:val="fr-CH"/>
        </w:rPr>
      </w:pPr>
      <w:r w:rsidRPr="00D405EA">
        <w:rPr>
          <w:lang w:val="fr-CH"/>
        </w:rPr>
        <w:t xml:space="preserve">3.1  </w:t>
      </w:r>
      <w:r w:rsidRPr="00D405EA">
        <w:rPr>
          <w:rFonts w:hint="eastAsia"/>
          <w:lang w:val="fr-CH"/>
        </w:rPr>
        <w:t>提交人提出，由于其子是在被缔约国安全部队人员在执行公职期间逮捕后失踪的，其子是《国际刑事法院罗马规约》</w:t>
      </w:r>
      <w:r w:rsidRPr="00D405EA">
        <w:rPr>
          <w:rFonts w:hint="eastAsia"/>
          <w:lang w:val="fr-CH"/>
        </w:rPr>
        <w:t>(</w:t>
      </w:r>
      <w:r w:rsidRPr="00D405EA">
        <w:rPr>
          <w:rFonts w:hint="eastAsia"/>
          <w:lang w:val="fr-CH"/>
        </w:rPr>
        <w:t>《罗马规约》</w:t>
      </w:r>
      <w:r w:rsidRPr="00D405EA">
        <w:rPr>
          <w:rFonts w:hint="eastAsia"/>
          <w:lang w:val="fr-CH"/>
        </w:rPr>
        <w:t>)</w:t>
      </w:r>
      <w:r w:rsidRPr="00D405EA">
        <w:rPr>
          <w:rFonts w:hint="eastAsia"/>
          <w:lang w:val="fr-CH"/>
        </w:rPr>
        <w:t>第七条第</w:t>
      </w:r>
      <w:r w:rsidRPr="00D405EA">
        <w:rPr>
          <w:rFonts w:hint="eastAsia"/>
          <w:lang w:val="fr-CH"/>
        </w:rPr>
        <w:t>2</w:t>
      </w:r>
      <w:r w:rsidRPr="00D405EA">
        <w:rPr>
          <w:rFonts w:hint="eastAsia"/>
          <w:lang w:val="fr-CH"/>
        </w:rPr>
        <w:t>款</w:t>
      </w:r>
      <w:r w:rsidRPr="00D405EA">
        <w:rPr>
          <w:rFonts w:hint="eastAsia"/>
          <w:lang w:val="fr-CH"/>
        </w:rPr>
        <w:t>i)</w:t>
      </w:r>
      <w:r w:rsidRPr="00D405EA">
        <w:rPr>
          <w:rFonts w:hint="eastAsia"/>
          <w:lang w:val="fr-CH"/>
        </w:rPr>
        <w:t>项和《保护所有人免遭强迫失踪国际公约》第二条所定义的由缔约国造成的强迫失踪的受害者。</w:t>
      </w:r>
    </w:p>
    <w:p w:rsidR="00D405EA" w:rsidRPr="00D405EA" w:rsidRDefault="00D405EA" w:rsidP="00D405EA">
      <w:pPr>
        <w:pStyle w:val="SingleTxtGC"/>
        <w:rPr>
          <w:lang w:val="fr-CH"/>
        </w:rPr>
      </w:pPr>
      <w:r w:rsidRPr="00D405EA">
        <w:rPr>
          <w:lang w:val="fr-CH"/>
        </w:rPr>
        <w:t xml:space="preserve">3.2  </w:t>
      </w:r>
      <w:r w:rsidRPr="00D405EA">
        <w:rPr>
          <w:rFonts w:hint="eastAsia"/>
        </w:rPr>
        <w:t>提交者指出其子可能在羁押期间，甚至在羁押的第一天晚上就已与和其一同被羁押的众多人员一同死亡。他认为既然其子在处于政府责任之下时被羁押在未知地点，政府就有责任保障所有被羁押人员的生存权。所涉缔约国不能够给出关于被其羁押人员的准确、一致的信息，说明在羁押期间政府没有采取有效的措施保护被关押者，这违反了《公约》的第六条第</w:t>
      </w:r>
      <w:r w:rsidRPr="00D405EA">
        <w:rPr>
          <w:rFonts w:hint="eastAsia"/>
        </w:rPr>
        <w:t>1</w:t>
      </w:r>
      <w:r w:rsidRPr="00D405EA">
        <w:rPr>
          <w:rFonts w:hint="eastAsia"/>
        </w:rPr>
        <w:t>款。此外，提交者坚持认为当强迫失踪持续的时间较长时，如本案中，</w:t>
      </w:r>
      <w:r w:rsidRPr="00D405EA">
        <w:rPr>
          <w:lang w:val="fr-CH"/>
        </w:rPr>
        <w:t>Yahia Kroumi</w:t>
      </w:r>
      <w:r w:rsidRPr="00D405EA">
        <w:rPr>
          <w:rFonts w:hint="eastAsia"/>
        </w:rPr>
        <w:t>已经失踪了超过二十年，这本身就侵犯了《公约》第六条第</w:t>
      </w:r>
      <w:r w:rsidRPr="00D405EA">
        <w:rPr>
          <w:rFonts w:hint="eastAsia"/>
        </w:rPr>
        <w:t>1</w:t>
      </w:r>
      <w:r w:rsidRPr="00D405EA">
        <w:rPr>
          <w:rFonts w:hint="eastAsia"/>
        </w:rPr>
        <w:t>款所保障的生存权。</w:t>
      </w:r>
      <w:r>
        <w:rPr>
          <w:rStyle w:val="FootnoteReference"/>
        </w:rPr>
        <w:footnoteReference w:id="4"/>
      </w:r>
    </w:p>
    <w:p w:rsidR="00D405EA" w:rsidRPr="00D405EA" w:rsidRDefault="00D405EA" w:rsidP="00D405EA">
      <w:pPr>
        <w:pStyle w:val="SingleTxtGC"/>
        <w:rPr>
          <w:lang w:val="fr-FR"/>
        </w:rPr>
      </w:pPr>
      <w:r w:rsidRPr="00D405EA">
        <w:rPr>
          <w:lang w:val="fr-CH"/>
        </w:rPr>
        <w:t xml:space="preserve">3.3  </w:t>
      </w:r>
      <w:r w:rsidRPr="00D405EA">
        <w:rPr>
          <w:rFonts w:hint="eastAsia"/>
          <w:lang w:val="fr-CH"/>
        </w:rPr>
        <w:t>提交人</w:t>
      </w:r>
      <w:r w:rsidRPr="00D405EA">
        <w:rPr>
          <w:rFonts w:hint="eastAsia"/>
        </w:rPr>
        <w:t>援引人权事务委员会的判例，</w:t>
      </w:r>
      <w:r>
        <w:rPr>
          <w:rStyle w:val="FootnoteReference"/>
        </w:rPr>
        <w:footnoteReference w:id="5"/>
      </w:r>
      <w:r>
        <w:rPr>
          <w:rFonts w:hint="eastAsia"/>
          <w:vertAlign w:val="superscript"/>
        </w:rPr>
        <w:t xml:space="preserve"> </w:t>
      </w:r>
      <w:r w:rsidRPr="00D405EA">
        <w:rPr>
          <w:rFonts w:hint="eastAsia"/>
          <w:lang w:val="fr-CH"/>
        </w:rPr>
        <w:t>坚持认为强迫失踪构成了对《公约》第七条的违反。其子遭到绑架并失踪，而且被阻止与家人和外界取得联系，这构成了残忍和不人道的待遇。提交人强调，强迫失踪是一项复杂的罪行，包含一系列侵犯人权的行为，不能单纯地将其归结为秘密羁押，</w:t>
      </w:r>
      <w:r w:rsidRPr="00D405EA">
        <w:rPr>
          <w:rFonts w:hint="eastAsia"/>
        </w:rPr>
        <w:t>就如人权事务委员会在最近的判例中所做的一样。提交者认为</w:t>
      </w:r>
      <w:r w:rsidRPr="00D405EA">
        <w:rPr>
          <w:rFonts w:hint="eastAsia"/>
          <w:lang w:val="fr-CH"/>
        </w:rPr>
        <w:t>秘密羁押单独就能构成对《公约</w:t>
      </w:r>
      <w:r w:rsidRPr="00D405EA">
        <w:rPr>
          <w:rFonts w:hint="eastAsia"/>
          <w:lang w:val="fr-FR"/>
        </w:rPr>
        <w:t>》第七条的侵犯，委员会不应只考虑这一方面。</w:t>
      </w:r>
      <w:r>
        <w:rPr>
          <w:rStyle w:val="FootnoteReference"/>
          <w:lang w:val="fr-FR"/>
        </w:rPr>
        <w:footnoteReference w:id="6"/>
      </w:r>
      <w:r>
        <w:rPr>
          <w:rFonts w:hint="eastAsia"/>
          <w:vertAlign w:val="superscript"/>
          <w:lang w:val="fr-CH"/>
        </w:rPr>
        <w:t xml:space="preserve"> </w:t>
      </w:r>
      <w:r w:rsidRPr="00D405EA">
        <w:rPr>
          <w:rFonts w:hint="eastAsia"/>
        </w:rPr>
        <w:t>此外，提交者指出，其子最初的羁押环境极其恶劣，造成了数人的死亡。他认为如此恶劣的羁押环境是一种不人道的待遇，远远超过了人权事务委员会所认定的仅违反了《公约》第十条的情况，它也违反了《公约》第七条。</w:t>
      </w:r>
      <w:r>
        <w:rPr>
          <w:rStyle w:val="FootnoteReference"/>
        </w:rPr>
        <w:footnoteReference w:id="7"/>
      </w:r>
    </w:p>
    <w:p w:rsidR="00D405EA" w:rsidRPr="00D405EA" w:rsidRDefault="00D405EA" w:rsidP="00D405EA">
      <w:pPr>
        <w:pStyle w:val="SingleTxtGC"/>
      </w:pPr>
      <w:r w:rsidRPr="00D405EA">
        <w:rPr>
          <w:lang w:val="fr-FR"/>
        </w:rPr>
        <w:t xml:space="preserve">3.4  </w:t>
      </w:r>
      <w:r w:rsidRPr="00D405EA">
        <w:rPr>
          <w:rFonts w:hint="eastAsia"/>
          <w:lang w:val="fr-FR"/>
        </w:rPr>
        <w:t>提交人</w:t>
      </w:r>
      <w:r w:rsidRPr="00D405EA">
        <w:rPr>
          <w:rFonts w:hint="eastAsia"/>
        </w:rPr>
        <w:t>援引人权事务委员会的判例，</w:t>
      </w:r>
      <w:r>
        <w:rPr>
          <w:rStyle w:val="FootnoteReference"/>
        </w:rPr>
        <w:footnoteReference w:id="8"/>
      </w:r>
      <w:r>
        <w:rPr>
          <w:rFonts w:hint="eastAsia"/>
          <w:vertAlign w:val="superscript"/>
          <w:lang w:val="fr-CH"/>
        </w:rPr>
        <w:t xml:space="preserve"> </w:t>
      </w:r>
      <w:r w:rsidRPr="00D405EA">
        <w:rPr>
          <w:rFonts w:hint="eastAsia"/>
        </w:rPr>
        <w:t>认为自己也是所涉缔约国违反《公约》第七条的受害者，因为其子失踪情况不明，下落不明，这造成了他的忧虑及长期的极度痛苦。提交人认为，政府否认逮捕了</w:t>
      </w:r>
      <w:r w:rsidRPr="00D405EA">
        <w:rPr>
          <w:lang w:val="fr-FR"/>
        </w:rPr>
        <w:t xml:space="preserve">Yahia Kroumi, </w:t>
      </w:r>
      <w:r w:rsidRPr="00D405EA">
        <w:rPr>
          <w:rFonts w:hint="eastAsia"/>
        </w:rPr>
        <w:t>而提交人亲眼看见其子被捕。政府不作为，对相关负责人有罪不罚</w:t>
      </w:r>
      <w:r w:rsidRPr="00D405EA">
        <w:rPr>
          <w:rFonts w:hint="eastAsia"/>
          <w:lang w:val="fr-FR"/>
        </w:rPr>
        <w:t>，而为执行第</w:t>
      </w:r>
      <w:r w:rsidRPr="00D405EA">
        <w:rPr>
          <w:rFonts w:hint="eastAsia"/>
          <w:lang w:val="fr-FR"/>
        </w:rPr>
        <w:t>06-01</w:t>
      </w:r>
      <w:r w:rsidRPr="00D405EA">
        <w:rPr>
          <w:rFonts w:hint="eastAsia"/>
          <w:lang w:val="fr-FR"/>
        </w:rPr>
        <w:t>号法令，</w:t>
      </w:r>
      <w:r w:rsidRPr="00D405EA">
        <w:rPr>
          <w:rFonts w:hint="eastAsia"/>
        </w:rPr>
        <w:t>提交人在情况尚未明确的情况下被迫承认其子已死，这违反了《公约》第七条，侵犯了提交人的权利。</w:t>
      </w:r>
    </w:p>
    <w:p w:rsidR="00D405EA" w:rsidRPr="00D405EA" w:rsidRDefault="00D405EA" w:rsidP="00D405EA">
      <w:pPr>
        <w:pStyle w:val="SingleTxtGC"/>
        <w:rPr>
          <w:lang w:val="fr-CH"/>
        </w:rPr>
      </w:pPr>
      <w:r w:rsidRPr="00D405EA">
        <w:rPr>
          <w:lang w:val="fr-CH"/>
        </w:rPr>
        <w:t xml:space="preserve">3.5  </w:t>
      </w:r>
      <w:r w:rsidRPr="00D405EA">
        <w:rPr>
          <w:rFonts w:hint="eastAsia"/>
          <w:lang w:val="fr-CH"/>
        </w:rPr>
        <w:t>此外，提交人坚称，所涉缔约国始终不承认对其子的逮捕和秘密羁押，但这两种行为构成了任意逮捕和拘留，违反了《公约》第九条第</w:t>
      </w:r>
      <w:r w:rsidRPr="00D405EA">
        <w:rPr>
          <w:rFonts w:hint="eastAsia"/>
          <w:lang w:val="fr-CH"/>
        </w:rPr>
        <w:t>1</w:t>
      </w:r>
      <w:r w:rsidRPr="00D405EA">
        <w:rPr>
          <w:rFonts w:hint="eastAsia"/>
          <w:lang w:val="fr-CH"/>
        </w:rPr>
        <w:t>至</w:t>
      </w:r>
      <w:r w:rsidRPr="00D405EA">
        <w:rPr>
          <w:rFonts w:hint="eastAsia"/>
          <w:lang w:val="fr-CH"/>
        </w:rPr>
        <w:t>5</w:t>
      </w:r>
      <w:r w:rsidRPr="00D405EA">
        <w:rPr>
          <w:rFonts w:hint="eastAsia"/>
          <w:lang w:val="fr-CH"/>
        </w:rPr>
        <w:t>款</w:t>
      </w:r>
      <w:r w:rsidRPr="00D405EA">
        <w:rPr>
          <w:rFonts w:hint="eastAsia"/>
        </w:rPr>
        <w:t>：失踪者在没有逮捕证的情况下被捕，</w:t>
      </w:r>
      <w:r w:rsidRPr="00D405EA">
        <w:rPr>
          <w:rFonts w:hint="eastAsia"/>
          <w:lang w:val="fr-CH"/>
        </w:rPr>
        <w:t>无人看到他被明确告知其被捕原因及其被控罪名</w:t>
      </w:r>
      <w:r w:rsidRPr="00D405EA">
        <w:rPr>
          <w:rFonts w:hint="eastAsia"/>
        </w:rPr>
        <w:t>。</w:t>
      </w:r>
      <w:r w:rsidRPr="00D405EA">
        <w:rPr>
          <w:rFonts w:hint="eastAsia"/>
          <w:lang w:val="fr-CH"/>
        </w:rPr>
        <w:t>他从未被带至司法机关，也没有质疑关押的合法性的可能。</w:t>
      </w:r>
      <w:r w:rsidRPr="00D405EA">
        <w:rPr>
          <w:rFonts w:hint="eastAsia"/>
        </w:rPr>
        <w:t>此外，他未能要求对他的任意逮捕和羁押提出损害赔偿的要求，他的家人也从未收到这一方面的赔偿。</w:t>
      </w:r>
    </w:p>
    <w:p w:rsidR="00D405EA" w:rsidRPr="00D405EA" w:rsidRDefault="00D405EA" w:rsidP="00D405EA">
      <w:pPr>
        <w:pStyle w:val="SingleTxtGC"/>
      </w:pPr>
      <w:r w:rsidRPr="00D405EA">
        <w:rPr>
          <w:lang w:val="fr-CH"/>
        </w:rPr>
        <w:t xml:space="preserve">3.6  </w:t>
      </w:r>
      <w:r w:rsidRPr="00D405EA">
        <w:rPr>
          <w:rFonts w:hint="eastAsia"/>
          <w:lang w:val="fr-CH"/>
        </w:rPr>
        <w:t>根据提交人，其子还是缔约国违反《公约》第十条第</w:t>
      </w:r>
      <w:r w:rsidRPr="00D405EA">
        <w:rPr>
          <w:rFonts w:hint="eastAsia"/>
          <w:lang w:val="fr-CH"/>
        </w:rPr>
        <w:t>1</w:t>
      </w:r>
      <w:r w:rsidRPr="00D405EA">
        <w:rPr>
          <w:rFonts w:hint="eastAsia"/>
          <w:lang w:val="fr-CH"/>
        </w:rPr>
        <w:t>款，在羁押期间侵犯其受到人道对待的权利和</w:t>
      </w:r>
      <w:r w:rsidRPr="00D405EA">
        <w:rPr>
          <w:rFonts w:hint="eastAsia"/>
          <w:lang w:val="fr-FR"/>
        </w:rPr>
        <w:t>尊重人本身固有的尊严的受害者。提交人为此提到了委员会的判例法，表明强迫失踪构成了对《公约》第十条的违反。</w:t>
      </w:r>
      <w:r>
        <w:rPr>
          <w:rStyle w:val="FootnoteReference"/>
          <w:lang w:val="fr-FR"/>
        </w:rPr>
        <w:footnoteReference w:id="9"/>
      </w:r>
      <w:r>
        <w:rPr>
          <w:rFonts w:hint="eastAsia"/>
          <w:vertAlign w:val="superscript"/>
          <w:lang w:val="fr-CH"/>
        </w:rPr>
        <w:t xml:space="preserve"> </w:t>
      </w:r>
      <w:r w:rsidRPr="00D405EA">
        <w:rPr>
          <w:rFonts w:hint="eastAsia"/>
        </w:rPr>
        <w:t>提交人重申了其子的羁押条件，得出结论，认为缔约国侵犯了其子被《公约》第十条所保障的权利。</w:t>
      </w:r>
    </w:p>
    <w:p w:rsidR="00D405EA" w:rsidRPr="00D405EA" w:rsidRDefault="00D405EA" w:rsidP="00D405EA">
      <w:pPr>
        <w:pStyle w:val="SingleTxtGC"/>
      </w:pPr>
      <w:r w:rsidRPr="00D405EA">
        <w:rPr>
          <w:lang w:val="fr-CH"/>
        </w:rPr>
        <w:t xml:space="preserve">3.7  </w:t>
      </w:r>
      <w:r w:rsidRPr="00D405EA">
        <w:rPr>
          <w:rFonts w:hint="eastAsia"/>
          <w:lang w:val="fr-CH"/>
        </w:rPr>
        <w:t>提交人说，其子由于受到秘密羁押，未能享受到其基本权利，这侵犯了《公约》第十六条保障的法律人格得到承认的权利。提交人就此参考了委员会的判例法，根据这些判例，如果受害者最后被外界看到时是在国家主管当局的掌控中，同时，如果其亲属争取可能有效的补救办法、包括司法补救办法的行动受到系统的阻碍，这种故意使他人脱离法律保护的行为可能构成不承认此人的法律人格。在这种情况下，由于国家行动造成的直接后果，失踪者实际上丧失了行使权力的能力，也丧失了获取任何补救办法的可能性，鉴于此，国家的行动就必须诠释为拒绝承认受害者的法律人格。</w:t>
      </w:r>
      <w:r>
        <w:rPr>
          <w:rStyle w:val="FootnoteReference"/>
          <w:lang w:val="fr-CH"/>
        </w:rPr>
        <w:footnoteReference w:id="10"/>
      </w:r>
    </w:p>
    <w:p w:rsidR="00D405EA" w:rsidRPr="00D405EA" w:rsidRDefault="00D405EA" w:rsidP="00D405EA">
      <w:pPr>
        <w:pStyle w:val="SingleTxtGC"/>
        <w:rPr>
          <w:lang w:val="fr-CH"/>
        </w:rPr>
      </w:pPr>
      <w:r w:rsidRPr="00D405EA">
        <w:rPr>
          <w:lang w:val="fr-CH"/>
        </w:rPr>
        <w:t xml:space="preserve">3.8  </w:t>
      </w:r>
      <w:r w:rsidRPr="00D405EA">
        <w:rPr>
          <w:rFonts w:hint="eastAsia"/>
        </w:rPr>
        <w:t>提交人认为其子早上在自己家中被军方人员逮捕，而军方并没有提供搜查令，这是对失踪者家庭的非法和任意侵扰，违反了《公约》第十七条。</w:t>
      </w:r>
      <w:r>
        <w:rPr>
          <w:rStyle w:val="FootnoteReference"/>
        </w:rPr>
        <w:footnoteReference w:id="11"/>
      </w:r>
    </w:p>
    <w:p w:rsidR="00D405EA" w:rsidRPr="00D405EA" w:rsidRDefault="00D405EA" w:rsidP="00D405EA">
      <w:pPr>
        <w:pStyle w:val="SingleTxtGC"/>
        <w:rPr>
          <w:lang w:val="fr-CH"/>
        </w:rPr>
      </w:pPr>
      <w:r w:rsidRPr="00D405EA">
        <w:rPr>
          <w:lang w:val="fr-CH"/>
        </w:rPr>
        <w:t xml:space="preserve">3.9  </w:t>
      </w:r>
      <w:r w:rsidRPr="00D405EA">
        <w:rPr>
          <w:rFonts w:hint="eastAsia"/>
          <w:lang w:val="fr-CH"/>
        </w:rPr>
        <w:t>最后，提交人强调，其子在行使《公约》第七条、第九条、第十条第</w:t>
      </w:r>
      <w:r w:rsidRPr="00D405EA">
        <w:rPr>
          <w:rFonts w:hint="eastAsia"/>
        </w:rPr>
        <w:t>1</w:t>
      </w:r>
      <w:r w:rsidRPr="00D405EA">
        <w:rPr>
          <w:rFonts w:hint="eastAsia"/>
          <w:lang w:val="fr-CH"/>
        </w:rPr>
        <w:t>款、第十六条和第十七条提到的针对羁押和侵犯进行上诉的权利时受到了阻碍，这违反了《公约》第二条第</w:t>
      </w:r>
      <w:r w:rsidRPr="00D405EA">
        <w:rPr>
          <w:rFonts w:hint="eastAsia"/>
        </w:rPr>
        <w:t>3</w:t>
      </w:r>
      <w:r w:rsidRPr="00D405EA">
        <w:rPr>
          <w:rFonts w:hint="eastAsia"/>
          <w:lang w:val="fr-CH"/>
        </w:rPr>
        <w:t>款。</w:t>
      </w:r>
      <w:r w:rsidRPr="00D405EA">
        <w:rPr>
          <w:rFonts w:hint="eastAsia"/>
        </w:rPr>
        <w:t>提交人同时提出失踪者下落不明，根据与《公约》第六条第</w:t>
      </w:r>
      <w:r w:rsidRPr="00D405EA">
        <w:rPr>
          <w:rFonts w:hint="eastAsia"/>
        </w:rPr>
        <w:t>1</w:t>
      </w:r>
      <w:r w:rsidRPr="00D405EA">
        <w:rPr>
          <w:rFonts w:hint="eastAsia"/>
        </w:rPr>
        <w:t>款一并解读的第二条第</w:t>
      </w:r>
      <w:r w:rsidRPr="00D405EA">
        <w:rPr>
          <w:rFonts w:hint="eastAsia"/>
        </w:rPr>
        <w:t>3</w:t>
      </w:r>
      <w:r w:rsidRPr="00D405EA">
        <w:rPr>
          <w:rFonts w:hint="eastAsia"/>
        </w:rPr>
        <w:t>款，缔约国有义务对强迫失踪展开深入的调查，通知失踪者家属调查的进展和结果，并对相关负责人进行起诉。</w:t>
      </w:r>
      <w:r w:rsidRPr="00D405EA">
        <w:rPr>
          <w:rFonts w:hint="eastAsia"/>
          <w:lang w:val="fr-CH"/>
        </w:rPr>
        <w:t>而提交人及其家人动用了所有能够动用的措施来获知失踪者的情况，但所涉缔约国未针对他们的措施给出任何结果。提交人认为，所涉缔约国在非法拘禁和强迫失踪问题上面的缺乏调查和粗心同样构成侵犯《公约》第二条第</w:t>
      </w:r>
      <w:r w:rsidRPr="00D405EA">
        <w:rPr>
          <w:rFonts w:hint="eastAsia"/>
        </w:rPr>
        <w:t>3</w:t>
      </w:r>
      <w:r w:rsidRPr="00D405EA">
        <w:rPr>
          <w:rFonts w:hint="eastAsia"/>
          <w:lang w:val="fr-CH"/>
        </w:rPr>
        <w:t>款赋予</w:t>
      </w:r>
      <w:r w:rsidRPr="00D405EA">
        <w:rPr>
          <w:rFonts w:hint="eastAsia"/>
        </w:rPr>
        <w:t>提交人及</w:t>
      </w:r>
      <w:r w:rsidRPr="00D405EA">
        <w:rPr>
          <w:rFonts w:hint="eastAsia"/>
          <w:lang w:val="fr-CH"/>
        </w:rPr>
        <w:t>其家庭的权利。</w:t>
      </w:r>
    </w:p>
    <w:p w:rsidR="00D405EA" w:rsidRPr="00D405EA" w:rsidRDefault="00D405EA" w:rsidP="00D405EA">
      <w:pPr>
        <w:pStyle w:val="SingleTxtGC"/>
        <w:rPr>
          <w:lang w:val="fr-CH"/>
        </w:rPr>
      </w:pPr>
      <w:r w:rsidRPr="00D405EA">
        <w:rPr>
          <w:lang w:val="fr-CH"/>
        </w:rPr>
        <w:t xml:space="preserve">3.10  </w:t>
      </w:r>
      <w:r w:rsidRPr="00D405EA">
        <w:rPr>
          <w:rFonts w:hint="eastAsia"/>
          <w:lang w:val="fr-CH"/>
        </w:rPr>
        <w:t>提交人坚称，国内补救的途径全部</w:t>
      </w:r>
      <w:r w:rsidRPr="00D405EA">
        <w:rPr>
          <w:rFonts w:hint="eastAsia"/>
        </w:rPr>
        <w:t>被证实</w:t>
      </w:r>
      <w:r w:rsidRPr="00D405EA">
        <w:rPr>
          <w:rFonts w:hint="eastAsia"/>
          <w:lang w:val="fr-CH"/>
        </w:rPr>
        <w:t>无法使用或无效，这满足了《任择议定书》第五条第</w:t>
      </w:r>
      <w:r w:rsidRPr="00D405EA">
        <w:rPr>
          <w:rFonts w:hint="eastAsia"/>
        </w:rPr>
        <w:t>2</w:t>
      </w:r>
      <w:r w:rsidRPr="00D405EA">
        <w:rPr>
          <w:rFonts w:hint="eastAsia"/>
          <w:lang w:val="fr-CH"/>
        </w:rPr>
        <w:t>款</w:t>
      </w:r>
      <w:r w:rsidRPr="00D405EA">
        <w:rPr>
          <w:rFonts w:hint="eastAsia"/>
          <w:lang w:val="fr-CH"/>
        </w:rPr>
        <w:t>(</w:t>
      </w:r>
      <w:r w:rsidRPr="00D405EA">
        <w:rPr>
          <w:rFonts w:hint="eastAsia"/>
          <w:lang w:val="fr-CH"/>
        </w:rPr>
        <w:t>丑</w:t>
      </w:r>
      <w:r w:rsidRPr="00D405EA">
        <w:rPr>
          <w:rFonts w:hint="eastAsia"/>
          <w:lang w:val="fr-CH"/>
        </w:rPr>
        <w:t>)</w:t>
      </w:r>
      <w:r w:rsidRPr="00D405EA">
        <w:rPr>
          <w:rFonts w:hint="eastAsia"/>
          <w:lang w:val="fr-CH"/>
        </w:rPr>
        <w:t>项中规定的条件。在数次采取非正式手段向安全部队索取关于其子的信息均未获得成功后，提交人数次向司法机关报告了他的失踪，并请求细致地展开调查，未果。提交人的正式起诉全部被归档不究。</w:t>
      </w:r>
    </w:p>
    <w:p w:rsidR="00D405EA" w:rsidRPr="00D405EA" w:rsidRDefault="00D405EA" w:rsidP="00D405EA">
      <w:pPr>
        <w:pStyle w:val="SingleTxtGC"/>
        <w:rPr>
          <w:lang w:val="fr-CH"/>
        </w:rPr>
      </w:pPr>
      <w:r w:rsidRPr="00D405EA">
        <w:rPr>
          <w:lang w:val="fr-CH"/>
        </w:rPr>
        <w:t xml:space="preserve">3.11  </w:t>
      </w:r>
      <w:r w:rsidRPr="00D405EA">
        <w:rPr>
          <w:rFonts w:hint="eastAsia"/>
          <w:lang w:val="fr-CH"/>
        </w:rPr>
        <w:t>最后，提交人强调，自</w:t>
      </w:r>
      <w:r w:rsidRPr="00D405EA">
        <w:rPr>
          <w:rFonts w:hint="eastAsia"/>
          <w:lang w:val="fr-CH"/>
        </w:rPr>
        <w:t>2006</w:t>
      </w:r>
      <w:r w:rsidRPr="00D405EA">
        <w:rPr>
          <w:rFonts w:hint="eastAsia"/>
          <w:lang w:val="fr-CH"/>
        </w:rPr>
        <w:t>年</w:t>
      </w:r>
      <w:r w:rsidRPr="00D405EA">
        <w:rPr>
          <w:rFonts w:hint="eastAsia"/>
          <w:lang w:val="fr-CH"/>
        </w:rPr>
        <w:t>2</w:t>
      </w:r>
      <w:r w:rsidRPr="00D405EA">
        <w:rPr>
          <w:rFonts w:hint="eastAsia"/>
          <w:lang w:val="fr-CH"/>
        </w:rPr>
        <w:t>月关于</w:t>
      </w:r>
      <w:r w:rsidRPr="00D405EA">
        <w:rPr>
          <w:rFonts w:hint="eastAsia"/>
        </w:rPr>
        <w:t>落实</w:t>
      </w:r>
      <w:r w:rsidRPr="00D405EA">
        <w:rPr>
          <w:rFonts w:hint="eastAsia"/>
          <w:lang w:val="fr-CH"/>
        </w:rPr>
        <w:t>《促进和平与民族和解宪章》的第</w:t>
      </w:r>
      <w:r w:rsidRPr="00D405EA">
        <w:rPr>
          <w:rFonts w:hint="eastAsia"/>
          <w:lang w:val="fr-CH"/>
        </w:rPr>
        <w:t>06-01</w:t>
      </w:r>
      <w:r w:rsidRPr="00D405EA">
        <w:rPr>
          <w:rFonts w:hint="eastAsia"/>
          <w:lang w:val="fr-CH"/>
        </w:rPr>
        <w:t>号法令颁布之日以来，禁止</w:t>
      </w:r>
      <w:r w:rsidRPr="00D405EA">
        <w:rPr>
          <w:rFonts w:hint="eastAsia"/>
        </w:rPr>
        <w:t>起诉</w:t>
      </w:r>
      <w:r w:rsidRPr="00D405EA">
        <w:rPr>
          <w:rFonts w:hint="eastAsia"/>
          <w:lang w:val="fr-CH"/>
        </w:rPr>
        <w:t>隶属于阿尔及利亚国防和安全部门的人员。提交人提到，委员会已宣布，该法令涉嫌纵容有罪不罚现象，并侵犯了受害者寻求有效救助的权利。</w:t>
      </w:r>
      <w:r>
        <w:rPr>
          <w:rStyle w:val="FootnoteReference"/>
          <w:lang w:val="fr-CH"/>
        </w:rPr>
        <w:footnoteReference w:id="12"/>
      </w:r>
      <w:r>
        <w:rPr>
          <w:rFonts w:hint="eastAsia"/>
          <w:vertAlign w:val="superscript"/>
          <w:lang w:val="fr-CH"/>
        </w:rPr>
        <w:t xml:space="preserve"> </w:t>
      </w:r>
      <w:r w:rsidRPr="00D405EA">
        <w:rPr>
          <w:rFonts w:hint="eastAsia"/>
          <w:lang w:val="fr-CH"/>
        </w:rPr>
        <w:t>提交人坚持认为自己因此无法行使寻求有效救助的权利。</w:t>
      </w:r>
    </w:p>
    <w:p w:rsidR="00D405EA" w:rsidRPr="00D405EA" w:rsidRDefault="00D405EA" w:rsidP="00D405EA">
      <w:pPr>
        <w:pStyle w:val="SingleTxtGC"/>
        <w:rPr>
          <w:lang w:val="fr-FR"/>
        </w:rPr>
      </w:pPr>
      <w:r w:rsidRPr="00D405EA">
        <w:rPr>
          <w:lang w:val="fr-FR"/>
        </w:rPr>
        <w:t xml:space="preserve">3.12  </w:t>
      </w:r>
      <w:r w:rsidRPr="00D405EA">
        <w:rPr>
          <w:rFonts w:hint="eastAsia"/>
        </w:rPr>
        <w:t>提交人请求人权事务委员会判令所涉缔约国</w:t>
      </w:r>
      <w:r w:rsidRPr="00D405EA">
        <w:rPr>
          <w:rFonts w:hint="eastAsia"/>
        </w:rPr>
        <w:t>a)</w:t>
      </w:r>
      <w:r w:rsidRPr="00D405EA">
        <w:rPr>
          <w:rFonts w:hint="eastAsia"/>
          <w:vertAlign w:val="superscript"/>
        </w:rPr>
        <w:t xml:space="preserve"> </w:t>
      </w:r>
      <w:r w:rsidRPr="00D405EA">
        <w:rPr>
          <w:rFonts w:hint="eastAsia"/>
        </w:rPr>
        <w:t>如果</w:t>
      </w:r>
      <w:r w:rsidRPr="00D405EA">
        <w:rPr>
          <w:lang w:val="fr-FR"/>
        </w:rPr>
        <w:t>Yahia Kroumi</w:t>
      </w:r>
      <w:r w:rsidRPr="00D405EA">
        <w:rPr>
          <w:rFonts w:hint="eastAsia"/>
        </w:rPr>
        <w:t>仍然在世，立即将其释放，</w:t>
      </w:r>
      <w:r w:rsidRPr="00D405EA">
        <w:rPr>
          <w:rFonts w:hint="eastAsia"/>
        </w:rPr>
        <w:t>b)</w:t>
      </w:r>
      <w:r w:rsidRPr="00D405EA">
        <w:rPr>
          <w:rFonts w:hint="eastAsia"/>
          <w:vertAlign w:val="superscript"/>
        </w:rPr>
        <w:t xml:space="preserve"> </w:t>
      </w:r>
      <w:r w:rsidRPr="00D405EA">
        <w:rPr>
          <w:rFonts w:hint="eastAsia"/>
        </w:rPr>
        <w:t>立即对其失踪进行深入有效的调查，</w:t>
      </w:r>
      <w:r w:rsidRPr="00D405EA">
        <w:rPr>
          <w:rFonts w:hint="eastAsia"/>
        </w:rPr>
        <w:t>c)</w:t>
      </w:r>
      <w:r w:rsidRPr="00D405EA">
        <w:rPr>
          <w:rFonts w:hint="eastAsia"/>
          <w:vertAlign w:val="superscript"/>
        </w:rPr>
        <w:t xml:space="preserve"> </w:t>
      </w:r>
      <w:r w:rsidRPr="00D405EA">
        <w:rPr>
          <w:rFonts w:hint="eastAsia"/>
        </w:rPr>
        <w:t>将调查结果反馈给提交人及其家属，</w:t>
      </w:r>
      <w:r w:rsidRPr="00D405EA">
        <w:rPr>
          <w:rFonts w:hint="eastAsia"/>
        </w:rPr>
        <w:t>d)</w:t>
      </w:r>
      <w:r w:rsidRPr="00D405EA">
        <w:rPr>
          <w:rFonts w:hint="eastAsia"/>
          <w:vertAlign w:val="superscript"/>
        </w:rPr>
        <w:t xml:space="preserve"> </w:t>
      </w:r>
      <w:r w:rsidRPr="00D405EA">
        <w:rPr>
          <w:rFonts w:hint="eastAsia"/>
        </w:rPr>
        <w:t>对</w:t>
      </w:r>
      <w:r w:rsidRPr="00D405EA">
        <w:rPr>
          <w:lang w:val="fr-FR"/>
        </w:rPr>
        <w:t>Yahia Kroumi</w:t>
      </w:r>
      <w:r w:rsidRPr="00D405EA">
        <w:rPr>
          <w:rFonts w:hint="eastAsia"/>
        </w:rPr>
        <w:t>失踪一案的相关负责人提出指控并按照缔约国所做出的国际承诺进行处罚，</w:t>
      </w:r>
      <w:r w:rsidRPr="00D405EA">
        <w:rPr>
          <w:rFonts w:hint="eastAsia"/>
        </w:rPr>
        <w:t>e)</w:t>
      </w:r>
      <w:r w:rsidRPr="00D405EA">
        <w:rPr>
          <w:rFonts w:hint="eastAsia"/>
          <w:vertAlign w:val="superscript"/>
        </w:rPr>
        <w:t xml:space="preserve"> </w:t>
      </w:r>
      <w:r w:rsidRPr="00D405EA">
        <w:rPr>
          <w:rFonts w:hint="eastAsia"/>
        </w:rPr>
        <w:t>就</w:t>
      </w:r>
      <w:r w:rsidRPr="00D405EA">
        <w:rPr>
          <w:lang w:val="fr-FR"/>
        </w:rPr>
        <w:t>Yahia Kroumi</w:t>
      </w:r>
      <w:r w:rsidRPr="00D405EA">
        <w:rPr>
          <w:rFonts w:hint="eastAsia"/>
        </w:rPr>
        <w:t>失踪以来对其受益人所造成的精神和物质损害给予适当的补偿，其中包括补偿、复原、恢复生活、满足及保证不再发生。</w:t>
      </w:r>
    </w:p>
    <w:p w:rsidR="00D405EA" w:rsidRPr="00D405EA" w:rsidRDefault="00D405EA" w:rsidP="00C9321E">
      <w:pPr>
        <w:pStyle w:val="H23GC"/>
        <w:rPr>
          <w:lang w:val="fr-FR"/>
        </w:rPr>
      </w:pPr>
      <w:r w:rsidRPr="00D405EA">
        <w:rPr>
          <w:lang w:val="fr-FR"/>
        </w:rPr>
        <w:tab/>
      </w:r>
      <w:r w:rsidR="00C9321E">
        <w:rPr>
          <w:rFonts w:hint="eastAsia"/>
          <w:lang w:val="fr-FR"/>
        </w:rPr>
        <w:tab/>
      </w:r>
      <w:r w:rsidRPr="00D405EA">
        <w:rPr>
          <w:rFonts w:hint="eastAsia"/>
          <w:lang w:val="fr-FR"/>
        </w:rPr>
        <w:t>缔约国对于来文可否受理的意见</w:t>
      </w:r>
    </w:p>
    <w:p w:rsidR="00D405EA" w:rsidRPr="00D405EA" w:rsidRDefault="00D405EA" w:rsidP="00D405EA">
      <w:pPr>
        <w:pStyle w:val="SingleTxtGC"/>
      </w:pPr>
      <w:r w:rsidRPr="00D405EA">
        <w:rPr>
          <w:lang w:val="fr-CH"/>
        </w:rPr>
        <w:t xml:space="preserve">4.1  </w:t>
      </w:r>
      <w:smartTag w:uri="urn:schemas-microsoft-com:office:smarttags" w:element="chsdate">
        <w:smartTagPr>
          <w:attr w:name="IsROCDate" w:val="False"/>
          <w:attr w:name="IsLunarDate" w:val="False"/>
          <w:attr w:name="Day" w:val="4"/>
          <w:attr w:name="Month" w:val="10"/>
          <w:attr w:name="Year" w:val="2011"/>
        </w:smartTagPr>
        <w:r w:rsidRPr="00D405EA">
          <w:rPr>
            <w:rFonts w:hint="eastAsia"/>
          </w:rPr>
          <w:t>2011</w:t>
        </w:r>
        <w:r w:rsidRPr="00D405EA">
          <w:rPr>
            <w:rFonts w:hint="eastAsia"/>
          </w:rPr>
          <w:t>年</w:t>
        </w:r>
        <w:r w:rsidRPr="00D405EA">
          <w:rPr>
            <w:rFonts w:hint="eastAsia"/>
          </w:rPr>
          <w:t>10</w:t>
        </w:r>
        <w:r w:rsidRPr="00D405EA">
          <w:rPr>
            <w:rFonts w:hint="eastAsia"/>
          </w:rPr>
          <w:t>月</w:t>
        </w:r>
        <w:r w:rsidRPr="00D405EA">
          <w:rPr>
            <w:rFonts w:hint="eastAsia"/>
          </w:rPr>
          <w:t>4</w:t>
        </w:r>
        <w:r w:rsidRPr="00D405EA">
          <w:rPr>
            <w:rFonts w:hint="eastAsia"/>
          </w:rPr>
          <w:t>日</w:t>
        </w:r>
      </w:smartTag>
      <w:r w:rsidRPr="00D405EA">
        <w:rPr>
          <w:rFonts w:hint="eastAsia"/>
        </w:rPr>
        <w:t>，缔约国提交了“阿尔及利亚政府与执行《促进和平与民族和解宪章》有关的向人权事务委员会提交的个人来文不予受理参考备忘录”</w:t>
      </w:r>
      <w:r w:rsidRPr="00D405EA">
        <w:rPr>
          <w:rFonts w:hint="eastAsia"/>
          <w:lang w:val="fr-CH"/>
        </w:rPr>
        <w:t>，</w:t>
      </w:r>
      <w:r w:rsidRPr="00D405EA">
        <w:rPr>
          <w:rFonts w:hint="eastAsia"/>
        </w:rPr>
        <w:t>反对受理该来文</w:t>
      </w:r>
      <w:r w:rsidRPr="00D405EA">
        <w:rPr>
          <w:rFonts w:hint="eastAsia"/>
          <w:lang w:val="fr-CH"/>
        </w:rPr>
        <w:t>。缔约国认为，</w:t>
      </w:r>
      <w:r w:rsidRPr="00D405EA">
        <w:rPr>
          <w:rFonts w:hint="eastAsia"/>
        </w:rPr>
        <w:t>来文系对</w:t>
      </w:r>
      <w:r w:rsidRPr="00D405EA">
        <w:rPr>
          <w:rFonts w:hint="eastAsia"/>
          <w:lang w:val="fr-CH"/>
        </w:rPr>
        <w:t>1993</w:t>
      </w:r>
      <w:r w:rsidRPr="00D405EA">
        <w:rPr>
          <w:rFonts w:hint="eastAsia"/>
          <w:lang w:val="fr-CH"/>
        </w:rPr>
        <w:t>年至</w:t>
      </w:r>
      <w:r w:rsidRPr="00D405EA">
        <w:rPr>
          <w:rFonts w:hint="eastAsia"/>
          <w:lang w:val="fr-CH"/>
        </w:rPr>
        <w:t>1998</w:t>
      </w:r>
      <w:r w:rsidRPr="00D405EA">
        <w:rPr>
          <w:rFonts w:hint="eastAsia"/>
          <w:lang w:val="fr-CH"/>
        </w:rPr>
        <w:t>年期间的强迫失踪案</w:t>
      </w:r>
      <w:r w:rsidRPr="00D405EA">
        <w:rPr>
          <w:rFonts w:hint="eastAsia"/>
        </w:rPr>
        <w:t>所涉之公职人员或代表政府当局行事的其他人员提出指控</w:t>
      </w:r>
      <w:r w:rsidRPr="00D405EA">
        <w:rPr>
          <w:rFonts w:hint="eastAsia"/>
          <w:lang w:val="fr-CH"/>
        </w:rPr>
        <w:t>，</w:t>
      </w:r>
      <w:r w:rsidRPr="00D405EA">
        <w:rPr>
          <w:rFonts w:hint="eastAsia"/>
        </w:rPr>
        <w:t>应该“全面地”看待该来文，并宣布该来文不可受理。缔约国认为，这类来文应置于当时社会政治和安全形势这一大背景之下加以审视，那段时期，阿尔及利亚正致力于打击旨在煽动“共和国垮台”的恐怖主义。在这一背景下，阿尔及利亚政府根据《宪法》第</w:t>
      </w:r>
      <w:r w:rsidRPr="00D405EA">
        <w:rPr>
          <w:rFonts w:hint="eastAsia"/>
        </w:rPr>
        <w:t>87</w:t>
      </w:r>
      <w:r w:rsidRPr="00D405EA">
        <w:rPr>
          <w:rFonts w:hint="eastAsia"/>
        </w:rPr>
        <w:t>条和第</w:t>
      </w:r>
      <w:r w:rsidRPr="00D405EA">
        <w:rPr>
          <w:rFonts w:hint="eastAsia"/>
        </w:rPr>
        <w:t>91</w:t>
      </w:r>
      <w:r w:rsidRPr="00D405EA">
        <w:rPr>
          <w:rFonts w:hint="eastAsia"/>
        </w:rPr>
        <w:t>条，采取了预防措施，并根据《公约》第四条第</w:t>
      </w:r>
      <w:r w:rsidRPr="00D405EA">
        <w:rPr>
          <w:rFonts w:hint="eastAsia"/>
        </w:rPr>
        <w:t>3</w:t>
      </w:r>
      <w:r w:rsidRPr="00D405EA">
        <w:rPr>
          <w:rFonts w:hint="eastAsia"/>
        </w:rPr>
        <w:t>款之规定告知联合国秘书处，它已宣布进入国家紧急状态。</w:t>
      </w:r>
    </w:p>
    <w:p w:rsidR="00D405EA" w:rsidRPr="00D405EA" w:rsidRDefault="00D405EA" w:rsidP="00D405EA">
      <w:pPr>
        <w:pStyle w:val="SingleTxtGC"/>
        <w:rPr>
          <w:lang w:val="fr-CH"/>
        </w:rPr>
      </w:pPr>
      <w:r w:rsidRPr="00D405EA">
        <w:rPr>
          <w:lang w:val="fr-CH"/>
        </w:rPr>
        <w:t xml:space="preserve">4.2  </w:t>
      </w:r>
      <w:r w:rsidRPr="00D405EA">
        <w:rPr>
          <w:rFonts w:hint="eastAsia"/>
          <w:lang w:val="fr-CH"/>
        </w:rPr>
        <w:t>该缔约国表示，在某些非正式团体泛滥的地方，民众很难将恐怖主义团体的行动和安全部队的行动加以区分，往往将强迫失踪事件归咎于安全部队。缔约国认为，相当数量的强迫失踪案件都必须从这一角度加以审视。实际上，来文所述期间阿尔及利亚境内发生的人口失踪涉及六种可能的情况。第一种情景是：亲属报案称其失踪，但其实当事人业已选择隐匿踪迹，以便加入武装团伙，他们要求其亲属谎称他们被安全部门逮捕，以此为一种“隐匿踪迹”的方式，躲避警察的“骚扰”。第二种情景是：报称在遭安全部局逮捕后失踪，其实他们是趁获释之机躲藏起来。第三种情景涉及遭武装团伙劫持失踪的人员，因为这些团伙成员的身份无法辨别，或因其窃取警察官员或士兵的制服或身份证件，造成被认为是武装部队或安全部门成员的假象。第四种情景是：报称已失踪，但当事人实际上系因个人问题或家庭纠纷而抛弃家人、甚至离境出国远走他乡。第五种情景是：据家人报称失踪但实际上是遭追缉的恐怖主义者，这些当事人在对立武装团伙之间因派系之战、理念争执或战争缴获品的争抢而被杀并被葬在灌木丛林下。缔约国所述及的第六种情景是：申报失踪，但实际上当事人仍凭借伪造身份证件网络所提供的虚假身份在阿尔及利亚境内或海外生活。</w:t>
      </w:r>
    </w:p>
    <w:p w:rsidR="00D405EA" w:rsidRPr="00D405EA" w:rsidRDefault="00D405EA" w:rsidP="00D405EA">
      <w:pPr>
        <w:pStyle w:val="SingleTxtGC"/>
        <w:rPr>
          <w:lang w:val="fr-CH"/>
        </w:rPr>
      </w:pPr>
      <w:r w:rsidRPr="00D405EA">
        <w:rPr>
          <w:lang w:val="fr-CH"/>
        </w:rPr>
        <w:t xml:space="preserve">4.3  </w:t>
      </w:r>
      <w:r w:rsidRPr="00D405EA">
        <w:rPr>
          <w:rFonts w:hint="eastAsia"/>
          <w:lang w:val="fr-CH"/>
        </w:rPr>
        <w:t>缔约国强调，鉴于通常所述失踪情况涵盖多种错综复杂的情况，在就《促进和平与民族和解宪章》举行公民表决之后，阿尔及利亚立法机构主张就失踪人员问题采取一种综合性的处置方针，从而可兼顾到那些在“国难”时期失踪的人员，为所有受害人提供</w:t>
      </w:r>
      <w:r w:rsidRPr="00D405EA">
        <w:rPr>
          <w:rFonts w:hint="eastAsia"/>
        </w:rPr>
        <w:t>帮</w:t>
      </w:r>
      <w:r w:rsidRPr="00D405EA">
        <w:rPr>
          <w:rFonts w:hint="eastAsia"/>
          <w:lang w:val="fr-CH"/>
        </w:rPr>
        <w:t>助，协助他们走出苦难，而且所有失踪受害人及其受益者均有权得到补救。据</w:t>
      </w:r>
      <w:r w:rsidRPr="00D405EA">
        <w:rPr>
          <w:rFonts w:hint="eastAsia"/>
        </w:rPr>
        <w:t>内政部</w:t>
      </w:r>
      <w:r w:rsidRPr="00D405EA">
        <w:rPr>
          <w:rFonts w:hint="eastAsia"/>
          <w:lang w:val="fr-CH"/>
        </w:rPr>
        <w:t>统计，所报失踪案件有</w:t>
      </w:r>
      <w:r w:rsidRPr="00D405EA">
        <w:rPr>
          <w:rFonts w:hint="eastAsia"/>
          <w:lang w:val="fr-CH"/>
        </w:rPr>
        <w:t>8,023</w:t>
      </w:r>
      <w:r w:rsidRPr="00D405EA">
        <w:rPr>
          <w:rFonts w:hint="eastAsia"/>
          <w:lang w:val="fr-CH"/>
        </w:rPr>
        <w:t>起；已审查案件</w:t>
      </w:r>
      <w:r w:rsidRPr="00D405EA">
        <w:rPr>
          <w:rFonts w:hint="eastAsia"/>
          <w:lang w:val="fr-CH"/>
        </w:rPr>
        <w:t>6,774</w:t>
      </w:r>
      <w:r w:rsidRPr="00D405EA">
        <w:rPr>
          <w:rFonts w:hint="eastAsia"/>
          <w:lang w:val="fr-CH"/>
        </w:rPr>
        <w:t>起；获准赔偿案件</w:t>
      </w:r>
      <w:r w:rsidRPr="00D405EA">
        <w:rPr>
          <w:rFonts w:hint="eastAsia"/>
          <w:lang w:val="fr-CH"/>
        </w:rPr>
        <w:t>5,704</w:t>
      </w:r>
      <w:r w:rsidRPr="00D405EA">
        <w:rPr>
          <w:rFonts w:hint="eastAsia"/>
          <w:lang w:val="fr-CH"/>
        </w:rPr>
        <w:t>起案件；驳回案件</w:t>
      </w:r>
      <w:r w:rsidRPr="00D405EA">
        <w:rPr>
          <w:rFonts w:hint="eastAsia"/>
          <w:lang w:val="fr-CH"/>
        </w:rPr>
        <w:t>934</w:t>
      </w:r>
      <w:r w:rsidRPr="00D405EA">
        <w:rPr>
          <w:rFonts w:hint="eastAsia"/>
          <w:lang w:val="fr-CH"/>
        </w:rPr>
        <w:t>起；另有</w:t>
      </w:r>
      <w:r w:rsidRPr="00D405EA">
        <w:rPr>
          <w:rFonts w:hint="eastAsia"/>
          <w:lang w:val="fr-CH"/>
        </w:rPr>
        <w:t>136</w:t>
      </w:r>
      <w:r w:rsidRPr="00D405EA">
        <w:rPr>
          <w:rFonts w:hint="eastAsia"/>
          <w:lang w:val="fr-CH"/>
        </w:rPr>
        <w:t>起案件尚待审核。向所涉受害人共支付</w:t>
      </w:r>
      <w:r w:rsidRPr="00D405EA">
        <w:rPr>
          <w:rFonts w:hint="eastAsia"/>
          <w:lang w:val="fr-CH"/>
        </w:rPr>
        <w:t>371,459,390</w:t>
      </w:r>
      <w:r w:rsidRPr="00D405EA">
        <w:rPr>
          <w:rFonts w:hint="eastAsia"/>
          <w:lang w:val="fr-CH"/>
        </w:rPr>
        <w:t>阿尔及利亚第纳尔的赔偿金，另外还有按月发放的赔偿金，总额为</w:t>
      </w:r>
      <w:r w:rsidRPr="00D405EA">
        <w:rPr>
          <w:rFonts w:hint="eastAsia"/>
          <w:lang w:val="fr-CH"/>
        </w:rPr>
        <w:t>1,320,824,683</w:t>
      </w:r>
      <w:r w:rsidRPr="00D405EA">
        <w:rPr>
          <w:rFonts w:hint="eastAsia"/>
          <w:lang w:val="fr-CH"/>
        </w:rPr>
        <w:t>第纳尔。</w:t>
      </w:r>
    </w:p>
    <w:p w:rsidR="00D405EA" w:rsidRPr="00D405EA" w:rsidRDefault="00D405EA" w:rsidP="00D405EA">
      <w:pPr>
        <w:pStyle w:val="SingleTxtGC"/>
        <w:rPr>
          <w:lang w:val="fr-CH"/>
        </w:rPr>
      </w:pPr>
      <w:r w:rsidRPr="00D405EA">
        <w:rPr>
          <w:lang w:val="fr-CH"/>
        </w:rPr>
        <w:t xml:space="preserve">4.4  </w:t>
      </w:r>
      <w:r w:rsidRPr="00D405EA">
        <w:rPr>
          <w:rFonts w:hint="eastAsia"/>
          <w:lang w:val="fr-CH"/>
        </w:rPr>
        <w:t>该缔约国还辩称，一切国内补救办法尚未援用无遗。缔约国强调，区分简单地求助于政治或行政主管机构、通过咨询或调解机构诉诸非抗辩性的补救办法和通过主管法庭审理诉诸抗辩性的补救办法极其重要。该缔约国注意到，从提交人的申诉中可以看出，</w:t>
      </w:r>
      <w:r w:rsidRPr="00D405EA">
        <w:rPr>
          <w:rFonts w:hint="eastAsia"/>
        </w:rPr>
        <w:t>他</w:t>
      </w:r>
      <w:r w:rsidRPr="00D405EA">
        <w:rPr>
          <w:rFonts w:hint="eastAsia"/>
          <w:lang w:val="fr-CH"/>
        </w:rPr>
        <w:t>已向政治和行政机构投寄了书面信函、恳请咨询或调解机构出面，并向检控部门代表</w:t>
      </w:r>
      <w:r w:rsidRPr="00D405EA">
        <w:rPr>
          <w:rFonts w:hint="eastAsia"/>
          <w:lang w:val="fr-CH"/>
        </w:rPr>
        <w:t>(</w:t>
      </w:r>
      <w:r w:rsidRPr="00D405EA">
        <w:rPr>
          <w:rFonts w:hint="eastAsia"/>
          <w:lang w:val="fr-CH"/>
        </w:rPr>
        <w:t>总检察长和公诉人</w:t>
      </w:r>
      <w:r w:rsidRPr="00D405EA">
        <w:rPr>
          <w:rFonts w:hint="eastAsia"/>
          <w:lang w:val="fr-CH"/>
        </w:rPr>
        <w:t>)</w:t>
      </w:r>
      <w:r w:rsidRPr="00D405EA">
        <w:rPr>
          <w:rFonts w:hint="eastAsia"/>
          <w:lang w:val="fr-CH"/>
        </w:rPr>
        <w:t>提出申诉，但严格地说，他们还尚未启动法律诉讼程序，</w:t>
      </w:r>
      <w:r w:rsidRPr="00D405EA">
        <w:rPr>
          <w:rFonts w:hint="eastAsia"/>
        </w:rPr>
        <w:t>通过使用一切现行的上诉和撤销原判的补救办法</w:t>
      </w:r>
      <w:r w:rsidRPr="00D405EA">
        <w:rPr>
          <w:rFonts w:hint="eastAsia"/>
          <w:lang w:val="fr-CH"/>
        </w:rPr>
        <w:t>将官司一打到底。所有</w:t>
      </w:r>
      <w:r w:rsidRPr="00D405EA">
        <w:rPr>
          <w:rFonts w:hint="eastAsia"/>
        </w:rPr>
        <w:t>政府</w:t>
      </w:r>
      <w:r w:rsidRPr="00D405EA">
        <w:rPr>
          <w:rFonts w:hint="eastAsia"/>
          <w:lang w:val="fr-CH"/>
        </w:rPr>
        <w:t>机构中，仅检控部门代表</w:t>
      </w:r>
      <w:r w:rsidRPr="00D405EA">
        <w:rPr>
          <w:rFonts w:hint="eastAsia"/>
        </w:rPr>
        <w:t>是法律授权可以</w:t>
      </w:r>
      <w:r w:rsidRPr="00D405EA">
        <w:rPr>
          <w:rFonts w:hint="eastAsia"/>
          <w:lang w:val="fr-CH"/>
        </w:rPr>
        <w:t>展开初步调查并将该案转交给法官</w:t>
      </w:r>
      <w:r w:rsidRPr="00D405EA">
        <w:rPr>
          <w:rFonts w:hint="eastAsia"/>
        </w:rPr>
        <w:t>审</w:t>
      </w:r>
      <w:r w:rsidRPr="00D405EA">
        <w:rPr>
          <w:rFonts w:hint="eastAsia"/>
          <w:lang w:val="fr-CH"/>
        </w:rPr>
        <w:t>理。</w:t>
      </w:r>
      <w:r w:rsidRPr="00D405EA">
        <w:rPr>
          <w:rFonts w:hint="eastAsia"/>
        </w:rPr>
        <w:t>阿尔及利亚的司法体系中</w:t>
      </w:r>
      <w:r w:rsidRPr="00D405EA">
        <w:rPr>
          <w:rFonts w:hint="eastAsia"/>
          <w:lang w:val="fr-CH"/>
        </w:rPr>
        <w:t>，应由检察机构接受投诉，并</w:t>
      </w:r>
      <w:r w:rsidRPr="00D405EA">
        <w:rPr>
          <w:rFonts w:hint="eastAsia"/>
        </w:rPr>
        <w:t>在必要时提起公诉</w:t>
      </w:r>
      <w:r w:rsidRPr="00D405EA">
        <w:rPr>
          <w:rFonts w:hint="eastAsia"/>
          <w:lang w:val="fr-CH"/>
        </w:rPr>
        <w:t>。然而，为了保护受害人及其受益人的权利，《刑事诉讼法》授权后者就所受伤害</w:t>
      </w:r>
      <w:r w:rsidRPr="00D405EA">
        <w:rPr>
          <w:rFonts w:hint="eastAsia"/>
        </w:rPr>
        <w:t>的民事部分的构成提起申诉。</w:t>
      </w:r>
      <w:r w:rsidRPr="00D405EA">
        <w:rPr>
          <w:rFonts w:hint="eastAsia"/>
          <w:lang w:val="fr-CH"/>
        </w:rPr>
        <w:t>就本案而论，应该由受害人，而不是确立讼案的检控方，向调查法官提出</w:t>
      </w:r>
      <w:r w:rsidRPr="00D405EA">
        <w:rPr>
          <w:rFonts w:hint="eastAsia"/>
        </w:rPr>
        <w:t>诉讼</w:t>
      </w:r>
      <w:r w:rsidRPr="00D405EA">
        <w:rPr>
          <w:rFonts w:hint="eastAsia"/>
          <w:lang w:val="fr-CH"/>
        </w:rPr>
        <w:t>。本案并未诉诸《刑事诉讼法》第</w:t>
      </w:r>
      <w:r w:rsidRPr="00D405EA">
        <w:rPr>
          <w:rFonts w:hint="eastAsia"/>
          <w:lang w:val="fr-CH"/>
        </w:rPr>
        <w:t>72</w:t>
      </w:r>
      <w:r w:rsidRPr="00D405EA">
        <w:rPr>
          <w:rFonts w:hint="eastAsia"/>
          <w:lang w:val="fr-CH"/>
        </w:rPr>
        <w:t>和</w:t>
      </w:r>
      <w:r w:rsidRPr="00D405EA">
        <w:rPr>
          <w:rFonts w:hint="eastAsia"/>
          <w:lang w:val="fr-CH"/>
        </w:rPr>
        <w:t>73</w:t>
      </w:r>
      <w:r w:rsidRPr="00D405EA">
        <w:rPr>
          <w:rFonts w:hint="eastAsia"/>
          <w:lang w:val="fr-CH"/>
        </w:rPr>
        <w:t>条所确立的这项补救办法，然而，依据此规定，即使检察部门作出不予起诉的决定，受害人亦能</w:t>
      </w:r>
      <w:r w:rsidRPr="00D405EA">
        <w:rPr>
          <w:rFonts w:hint="eastAsia"/>
        </w:rPr>
        <w:t>提起诉讼</w:t>
      </w:r>
      <w:r w:rsidRPr="00D405EA">
        <w:rPr>
          <w:rFonts w:hint="eastAsia"/>
          <w:lang w:val="fr-CH"/>
        </w:rPr>
        <w:t>，并迫使调查法官启动调查程序。</w:t>
      </w:r>
    </w:p>
    <w:p w:rsidR="00D405EA" w:rsidRPr="00D405EA" w:rsidRDefault="00D405EA" w:rsidP="00D405EA">
      <w:pPr>
        <w:pStyle w:val="SingleTxtGC"/>
        <w:rPr>
          <w:lang w:val="fr-CH"/>
        </w:rPr>
      </w:pPr>
      <w:r w:rsidRPr="00D405EA">
        <w:rPr>
          <w:lang w:val="fr-CH"/>
        </w:rPr>
        <w:t xml:space="preserve">4.5  </w:t>
      </w:r>
      <w:r w:rsidRPr="00D405EA">
        <w:rPr>
          <w:rFonts w:hint="eastAsia"/>
          <w:lang w:val="fr-CH"/>
        </w:rPr>
        <w:t>缔约国还注意到，提交人认定公投通过</w:t>
      </w:r>
      <w:r w:rsidRPr="00D405EA">
        <w:rPr>
          <w:rFonts w:hint="eastAsia"/>
        </w:rPr>
        <w:t>的</w:t>
      </w:r>
      <w:r w:rsidRPr="00D405EA">
        <w:rPr>
          <w:rFonts w:hint="eastAsia"/>
          <w:lang w:val="fr-CH"/>
        </w:rPr>
        <w:t>《促进和平与民族和解宪章》及其实施条文，特别是第</w:t>
      </w:r>
      <w:r w:rsidRPr="00D405EA">
        <w:rPr>
          <w:rFonts w:hint="eastAsia"/>
          <w:lang w:val="fr-CH"/>
        </w:rPr>
        <w:t>06-01</w:t>
      </w:r>
      <w:r w:rsidRPr="00D405EA">
        <w:rPr>
          <w:rFonts w:hint="eastAsia"/>
          <w:lang w:val="fr-CH"/>
        </w:rPr>
        <w:t>号法令第</w:t>
      </w:r>
      <w:r w:rsidRPr="00D405EA">
        <w:rPr>
          <w:rFonts w:hint="eastAsia"/>
          <w:lang w:val="fr-CH"/>
        </w:rPr>
        <w:t>45</w:t>
      </w:r>
      <w:r w:rsidRPr="00D405EA">
        <w:rPr>
          <w:rFonts w:hint="eastAsia"/>
          <w:lang w:val="fr-CH"/>
        </w:rPr>
        <w:t>条，</w:t>
      </w:r>
      <w:r w:rsidRPr="00D405EA">
        <w:rPr>
          <w:rFonts w:hint="eastAsia"/>
        </w:rPr>
        <w:t>使得</w:t>
      </w:r>
      <w:r w:rsidRPr="00D405EA">
        <w:rPr>
          <w:rFonts w:hint="eastAsia"/>
          <w:lang w:val="fr-CH"/>
        </w:rPr>
        <w:t>阿尔及利亚已不存在任何有效且现成的国内补救办法可供失踪人员的家人使用。</w:t>
      </w:r>
      <w:r w:rsidRPr="00D405EA">
        <w:rPr>
          <w:rFonts w:hint="eastAsia"/>
        </w:rPr>
        <w:t>基于以上观点并</w:t>
      </w:r>
      <w:r w:rsidRPr="00D405EA">
        <w:rPr>
          <w:rFonts w:hint="eastAsia"/>
          <w:lang w:val="fr-CH"/>
        </w:rPr>
        <w:t>考虑到</w:t>
      </w:r>
      <w:r w:rsidRPr="00D405EA">
        <w:rPr>
          <w:rFonts w:hint="eastAsia"/>
        </w:rPr>
        <w:t>施行</w:t>
      </w:r>
      <w:r w:rsidRPr="00D405EA">
        <w:rPr>
          <w:rFonts w:hint="eastAsia"/>
          <w:lang w:val="fr-CH"/>
        </w:rPr>
        <w:t>上述法令</w:t>
      </w:r>
      <w:r w:rsidRPr="00D405EA">
        <w:rPr>
          <w:rFonts w:hint="eastAsia"/>
        </w:rPr>
        <w:t>后法院</w:t>
      </w:r>
      <w:r w:rsidRPr="00D405EA">
        <w:rPr>
          <w:rFonts w:hint="eastAsia"/>
          <w:lang w:val="fr-CH"/>
        </w:rPr>
        <w:t>的立场和</w:t>
      </w:r>
      <w:r w:rsidRPr="00D405EA">
        <w:rPr>
          <w:rFonts w:hint="eastAsia"/>
        </w:rPr>
        <w:t>倾向</w:t>
      </w:r>
      <w:r w:rsidRPr="00D405EA">
        <w:rPr>
          <w:rFonts w:hint="eastAsia"/>
          <w:lang w:val="fr-CH"/>
        </w:rPr>
        <w:t>，</w:t>
      </w:r>
      <w:r w:rsidRPr="00D405EA">
        <w:rPr>
          <w:rFonts w:hint="eastAsia"/>
        </w:rPr>
        <w:t>提交人认为，他</w:t>
      </w:r>
      <w:r w:rsidRPr="00D405EA">
        <w:rPr>
          <w:rFonts w:hint="eastAsia"/>
          <w:lang w:val="fr-CH"/>
        </w:rPr>
        <w:t>没有义务将此事提交相关法院。然而，提交人不能援引这一法令及其实施条文来免除自己</w:t>
      </w:r>
      <w:r w:rsidRPr="00D405EA">
        <w:rPr>
          <w:rFonts w:hint="eastAsia"/>
        </w:rPr>
        <w:t>不</w:t>
      </w:r>
      <w:r w:rsidRPr="00D405EA">
        <w:rPr>
          <w:rFonts w:hint="eastAsia"/>
          <w:lang w:val="fr-CH"/>
        </w:rPr>
        <w:t>利用现有途径提起</w:t>
      </w:r>
      <w:r w:rsidRPr="00D405EA">
        <w:rPr>
          <w:rFonts w:hint="eastAsia"/>
        </w:rPr>
        <w:t>司法</w:t>
      </w:r>
      <w:r w:rsidRPr="00D405EA">
        <w:rPr>
          <w:rFonts w:hint="eastAsia"/>
          <w:lang w:val="fr-CH"/>
        </w:rPr>
        <w:t>诉讼的责任。缔约国提请注意委员会的判例，个人主观认定或假定补救徒劳无益，并不意味着该人就可以免除用尽所有国内补救办法的要求。</w:t>
      </w:r>
      <w:r w:rsidR="00C9321E">
        <w:rPr>
          <w:rStyle w:val="FootnoteReference"/>
          <w:lang w:val="fr-CH"/>
        </w:rPr>
        <w:footnoteReference w:id="13"/>
      </w:r>
    </w:p>
    <w:p w:rsidR="00D405EA" w:rsidRPr="00D405EA" w:rsidRDefault="00D405EA" w:rsidP="00D405EA">
      <w:pPr>
        <w:pStyle w:val="SingleTxtGC"/>
        <w:rPr>
          <w:lang w:val="fr-CH"/>
        </w:rPr>
      </w:pPr>
      <w:r w:rsidRPr="00D405EA">
        <w:rPr>
          <w:lang w:val="fr-CH"/>
        </w:rPr>
        <w:t xml:space="preserve">4.6  </w:t>
      </w:r>
      <w:r w:rsidRPr="00D405EA">
        <w:rPr>
          <w:rFonts w:hint="eastAsia"/>
          <w:lang w:val="fr-CH"/>
        </w:rPr>
        <w:t>缔约国随后又提到了《促进和平与民族和解宪章》及其实施文件的性质、</w:t>
      </w:r>
      <w:r w:rsidRPr="00D405EA">
        <w:rPr>
          <w:rFonts w:hint="eastAsia"/>
        </w:rPr>
        <w:t>基础</w:t>
      </w:r>
      <w:r w:rsidRPr="00D405EA">
        <w:rPr>
          <w:rFonts w:hint="eastAsia"/>
          <w:lang w:val="fr-CH"/>
        </w:rPr>
        <w:t>和内容。该缔约国坚称，根据已成为国际和平权的“和平不可</w:t>
      </w:r>
      <w:r w:rsidRPr="00D405EA">
        <w:rPr>
          <w:rFonts w:hint="eastAsia"/>
        </w:rPr>
        <w:t>剥夺</w:t>
      </w:r>
      <w:r w:rsidRPr="00D405EA">
        <w:rPr>
          <w:rFonts w:hint="eastAsia"/>
          <w:lang w:val="fr-CH"/>
        </w:rPr>
        <w:t>原则”，</w:t>
      </w:r>
      <w:r w:rsidRPr="00D405EA">
        <w:rPr>
          <w:rFonts w:hint="eastAsia"/>
        </w:rPr>
        <w:t>人权事务委员会</w:t>
      </w:r>
      <w:r w:rsidRPr="00D405EA">
        <w:rPr>
          <w:rFonts w:hint="eastAsia"/>
          <w:lang w:val="fr-CH"/>
        </w:rPr>
        <w:t>应支持和巩固和平并鼓励民族和解，以期加强受国内危机影响的国家的能力。缔约国通过《宪章》系为其致力于实现民族和解努力的一部分，《宪章》的实施法令为任何犯有恐怖主义罪行和以民间争端立法论处的人规定了终止诉讼以及减刑或赦免等法律措施，但实施大屠杀、强奸或制造公共场所爆炸的主犯或从犯不在此列。该法令还规定了正式宣布推定死亡的程序，使受益人按“国难”受害人获得补偿。此外，还推出了社会经济措施，包括协助所有被视为“国难”受害人的人再就业和获得赔偿。最后，法令规定了政治措施，例如禁止任何过去操纵宗教造成“国难”的人从事政治活动，并规定不受理任何针对阿尔及利亚国防和安全部门成员为保护人员和财产、捍卫国家及其机构所采取的行动提出的个人或集体诉讼。</w:t>
      </w:r>
    </w:p>
    <w:p w:rsidR="00D405EA" w:rsidRPr="00D405EA" w:rsidRDefault="00D405EA" w:rsidP="00D405EA">
      <w:pPr>
        <w:pStyle w:val="SingleTxtGC"/>
        <w:rPr>
          <w:lang w:val="fr-CH"/>
        </w:rPr>
      </w:pPr>
      <w:r w:rsidRPr="00D405EA">
        <w:rPr>
          <w:lang w:val="fr-CH"/>
        </w:rPr>
        <w:t xml:space="preserve">4.7  </w:t>
      </w:r>
      <w:r w:rsidRPr="00D405EA">
        <w:rPr>
          <w:rFonts w:hint="eastAsia"/>
          <w:lang w:val="fr-CH"/>
        </w:rPr>
        <w:t>该缔约国声称，除了为所有“国难”受害人设立赔偿基金外，赢得主权的阿尔及利亚人民一致认为，民族和解进程是愈合所受创伤的唯一通途。缔约国坚定认为《促进和平与民族和解宪章》的颁布，体现了避免法庭上的对峙、传媒上的喧嚣和处处政治清算局面的愿望。因此，缔约国认为，提交人的指控属于《宪章》所列国内综合解决机制的范畴。</w:t>
      </w:r>
    </w:p>
    <w:p w:rsidR="00D405EA" w:rsidRPr="00D405EA" w:rsidRDefault="00D405EA" w:rsidP="00D405EA">
      <w:pPr>
        <w:pStyle w:val="SingleTxtGC"/>
        <w:rPr>
          <w:lang w:val="fr-CH"/>
        </w:rPr>
      </w:pPr>
      <w:r w:rsidRPr="00D405EA">
        <w:rPr>
          <w:lang w:val="fr-CH"/>
        </w:rPr>
        <w:t xml:space="preserve">4.8  </w:t>
      </w:r>
      <w:r w:rsidRPr="00D405EA">
        <w:rPr>
          <w:rFonts w:hint="eastAsia"/>
          <w:lang w:val="fr-CH"/>
        </w:rPr>
        <w:t>缔约国请委员会注意，提交人所述的事实与情况和之前</w:t>
      </w:r>
      <w:smartTag w:uri="urn:schemas-microsoft-com:office:smarttags" w:element="chsdate">
        <w:smartTagPr>
          <w:attr w:name="IsROCDate" w:val="False"/>
          <w:attr w:name="IsLunarDate" w:val="False"/>
          <w:attr w:name="Day" w:val="3"/>
          <w:attr w:name="Month" w:val="3"/>
          <w:attr w:name="Year" w:val="2009"/>
        </w:smartTagPr>
        <w:r w:rsidRPr="00D405EA">
          <w:rPr>
            <w:rFonts w:hint="eastAsia"/>
            <w:lang w:val="fr-CH"/>
          </w:rPr>
          <w:t>2009</w:t>
        </w:r>
        <w:r w:rsidRPr="00D405EA">
          <w:rPr>
            <w:rFonts w:hint="eastAsia"/>
            <w:lang w:val="fr-CH"/>
          </w:rPr>
          <w:t>年</w:t>
        </w:r>
        <w:r w:rsidRPr="00D405EA">
          <w:rPr>
            <w:rFonts w:hint="eastAsia"/>
            <w:lang w:val="fr-CH"/>
          </w:rPr>
          <w:t>3</w:t>
        </w:r>
        <w:r w:rsidRPr="00D405EA">
          <w:rPr>
            <w:rFonts w:hint="eastAsia"/>
            <w:lang w:val="fr-CH"/>
          </w:rPr>
          <w:t>月</w:t>
        </w:r>
        <w:r w:rsidRPr="00D405EA">
          <w:rPr>
            <w:rFonts w:hint="eastAsia"/>
            <w:lang w:val="fr-CH"/>
          </w:rPr>
          <w:t>3</w:t>
        </w:r>
        <w:r w:rsidRPr="00D405EA">
          <w:rPr>
            <w:rFonts w:hint="eastAsia"/>
            <w:lang w:val="fr-CH"/>
          </w:rPr>
          <w:t>日</w:t>
        </w:r>
      </w:smartTag>
      <w:r w:rsidRPr="00D405EA">
        <w:rPr>
          <w:rFonts w:hint="eastAsia"/>
          <w:lang w:val="fr-CH"/>
        </w:rPr>
        <w:t>的备忘录原本针对的</w:t>
      </w:r>
      <w:r w:rsidRPr="00D405EA">
        <w:rPr>
          <w:rFonts w:hint="eastAsia"/>
        </w:rPr>
        <w:t>先前</w:t>
      </w:r>
      <w:r w:rsidRPr="00D405EA">
        <w:rPr>
          <w:rFonts w:hint="eastAsia"/>
          <w:lang w:val="fr-CH"/>
        </w:rPr>
        <w:t>来文提交人所述事实与情况极为相似，并请委员会考虑发生这些事情所处的社会政治和治安环境。缔约国还请求委员会认定提交人尚未用尽所有国内补救办法；</w:t>
      </w:r>
      <w:r w:rsidRPr="00D405EA">
        <w:rPr>
          <w:rFonts w:hint="eastAsia"/>
          <w:lang w:val="en-GB"/>
        </w:rPr>
        <w:t>承认缔约国主管机构设立了综合性的国内机制，通过与《联合国宪章》和各相关公约和条约的原则相符、旨在实现和平与民族和解的措施，处理和解决上述来文所述的案件；</w:t>
      </w:r>
      <w:r w:rsidRPr="00D405EA">
        <w:rPr>
          <w:rFonts w:hint="eastAsia"/>
          <w:lang w:val="fr-CH"/>
        </w:rPr>
        <w:t>认定上述来文不可受理，并要求提交人寻求其它补救办法。</w:t>
      </w:r>
    </w:p>
    <w:p w:rsidR="00D405EA" w:rsidRPr="00D405EA" w:rsidRDefault="00D405EA" w:rsidP="00C9321E">
      <w:pPr>
        <w:pStyle w:val="H23GC"/>
        <w:rPr>
          <w:lang w:val="fr-FR"/>
        </w:rPr>
      </w:pPr>
      <w:r w:rsidRPr="00D405EA">
        <w:rPr>
          <w:lang w:val="fr-FR"/>
        </w:rPr>
        <w:tab/>
      </w:r>
      <w:r w:rsidRPr="00D405EA">
        <w:rPr>
          <w:lang w:val="fr-FR"/>
        </w:rPr>
        <w:tab/>
      </w:r>
      <w:r w:rsidRPr="00D405EA">
        <w:rPr>
          <w:rFonts w:hint="eastAsia"/>
          <w:lang w:val="fr-FR"/>
        </w:rPr>
        <w:t>缔约国关于来文可否受理问题的补充意见</w:t>
      </w:r>
    </w:p>
    <w:p w:rsidR="00D405EA" w:rsidRPr="00D405EA" w:rsidRDefault="00D405EA" w:rsidP="00D405EA">
      <w:pPr>
        <w:pStyle w:val="SingleTxtGC"/>
        <w:rPr>
          <w:lang w:val="fr-FR"/>
        </w:rPr>
      </w:pPr>
      <w:r w:rsidRPr="00D405EA">
        <w:rPr>
          <w:lang w:val="fr-FR"/>
        </w:rPr>
        <w:t xml:space="preserve">5.1  </w:t>
      </w:r>
      <w:smartTag w:uri="urn:schemas-microsoft-com:office:smarttags" w:element="chsdate">
        <w:smartTagPr>
          <w:attr w:name="IsROCDate" w:val="False"/>
          <w:attr w:name="IsLunarDate" w:val="False"/>
          <w:attr w:name="Day" w:val="4"/>
          <w:attr w:name="Month" w:val="10"/>
          <w:attr w:name="Year" w:val="2011"/>
        </w:smartTagPr>
        <w:r w:rsidRPr="00D405EA">
          <w:rPr>
            <w:rFonts w:hint="eastAsia"/>
            <w:lang w:val="fr-FR"/>
          </w:rPr>
          <w:t>201</w:t>
        </w:r>
        <w:r w:rsidRPr="00D405EA">
          <w:rPr>
            <w:rFonts w:hint="eastAsia"/>
          </w:rPr>
          <w:t>1</w:t>
        </w:r>
        <w:r w:rsidRPr="00D405EA">
          <w:rPr>
            <w:rFonts w:hint="eastAsia"/>
            <w:lang w:val="fr-FR"/>
          </w:rPr>
          <w:t>年</w:t>
        </w:r>
        <w:r w:rsidRPr="00D405EA">
          <w:rPr>
            <w:rFonts w:hint="eastAsia"/>
          </w:rPr>
          <w:t>10</w:t>
        </w:r>
        <w:r w:rsidRPr="00D405EA">
          <w:rPr>
            <w:rFonts w:hint="eastAsia"/>
            <w:lang w:val="fr-FR"/>
          </w:rPr>
          <w:t>月</w:t>
        </w:r>
        <w:r w:rsidRPr="00D405EA">
          <w:rPr>
            <w:rFonts w:hint="eastAsia"/>
          </w:rPr>
          <w:t>4</w:t>
        </w:r>
        <w:r w:rsidRPr="00D405EA">
          <w:rPr>
            <w:rFonts w:hint="eastAsia"/>
            <w:lang w:val="fr-FR"/>
          </w:rPr>
          <w:t>日</w:t>
        </w:r>
      </w:smartTag>
      <w:r w:rsidRPr="00D405EA">
        <w:rPr>
          <w:rFonts w:hint="eastAsia"/>
          <w:lang w:val="fr-FR"/>
        </w:rPr>
        <w:t>，缔约国还向委员会转发了</w:t>
      </w:r>
      <w:r w:rsidRPr="00D405EA">
        <w:rPr>
          <w:rFonts w:hint="eastAsia"/>
          <w:lang w:val="fr-FR"/>
        </w:rPr>
        <w:t>2009</w:t>
      </w:r>
      <w:r w:rsidRPr="00D405EA">
        <w:rPr>
          <w:rFonts w:hint="eastAsia"/>
          <w:lang w:val="fr-FR"/>
        </w:rPr>
        <w:t>年初的一份</w:t>
      </w:r>
      <w:r w:rsidRPr="00D405EA">
        <w:rPr>
          <w:rFonts w:hint="eastAsia"/>
        </w:rPr>
        <w:t>“</w:t>
      </w:r>
      <w:r w:rsidRPr="00D405EA">
        <w:rPr>
          <w:rFonts w:hint="eastAsia"/>
          <w:lang w:val="fr-CH"/>
        </w:rPr>
        <w:t>阿尔及利亚政府</w:t>
      </w:r>
      <w:r w:rsidRPr="00D405EA">
        <w:rPr>
          <w:rFonts w:hint="eastAsia"/>
        </w:rPr>
        <w:t>与执行《促进和平与民族和解宪章》有关的向人权事务委员会提交的</w:t>
      </w:r>
      <w:r w:rsidRPr="00D405EA">
        <w:rPr>
          <w:rFonts w:hint="eastAsia"/>
          <w:lang w:val="fr-CH"/>
        </w:rPr>
        <w:t>个人来文不予受理</w:t>
      </w:r>
      <w:r w:rsidRPr="00D405EA">
        <w:rPr>
          <w:rFonts w:hint="eastAsia"/>
        </w:rPr>
        <w:t>的</w:t>
      </w:r>
      <w:r w:rsidRPr="00D405EA">
        <w:rPr>
          <w:rFonts w:hint="eastAsia"/>
          <w:lang w:val="fr-CH"/>
        </w:rPr>
        <w:t>参考备忘录”</w:t>
      </w:r>
      <w:r w:rsidRPr="00D405EA">
        <w:rPr>
          <w:rFonts w:hint="eastAsia"/>
          <w:lang w:val="fr-FR"/>
        </w:rPr>
        <w:t>的附加备忘录，对</w:t>
      </w:r>
      <w:r w:rsidRPr="00D405EA">
        <w:rPr>
          <w:rFonts w:hint="eastAsia"/>
          <w:lang w:val="fr-FR"/>
        </w:rPr>
        <w:t>2009</w:t>
      </w:r>
      <w:r w:rsidRPr="00D405EA">
        <w:rPr>
          <w:rFonts w:hint="eastAsia"/>
          <w:lang w:val="fr-FR"/>
        </w:rPr>
        <w:t>年</w:t>
      </w:r>
      <w:r w:rsidRPr="00D405EA">
        <w:rPr>
          <w:rFonts w:hint="eastAsia"/>
        </w:rPr>
        <w:t>初</w:t>
      </w:r>
      <w:r w:rsidRPr="00D405EA">
        <w:rPr>
          <w:rFonts w:hint="eastAsia"/>
          <w:lang w:val="fr-FR"/>
        </w:rPr>
        <w:t>以来向委员会呈交的一系列个人来文的目的提出了质疑。在缔约国看来，这些来文属于对程序的滥用，其目的在于向委员会提出一个普遍性的历史问题，而委员会对问题的起因和情况并不了解。缔约国指出，所有这些“个人”来文都</w:t>
      </w:r>
      <w:r w:rsidRPr="00D405EA">
        <w:rPr>
          <w:rFonts w:hint="eastAsia"/>
        </w:rPr>
        <w:t>仅停留在</w:t>
      </w:r>
      <w:r w:rsidRPr="00D405EA">
        <w:rPr>
          <w:rFonts w:hint="eastAsia"/>
          <w:lang w:val="fr-FR"/>
        </w:rPr>
        <w:t>失踪发生时的大背景，</w:t>
      </w:r>
      <w:r w:rsidRPr="00D405EA">
        <w:rPr>
          <w:rFonts w:hint="eastAsia"/>
        </w:rPr>
        <w:t>只集中在军方的执法行动，</w:t>
      </w:r>
      <w:r w:rsidRPr="00D405EA">
        <w:rPr>
          <w:rFonts w:hint="eastAsia"/>
          <w:lang w:val="fr-FR"/>
        </w:rPr>
        <w:t>而从来没有提及各武装组织的行动，后者曾采用</w:t>
      </w:r>
      <w:r w:rsidRPr="00D405EA">
        <w:rPr>
          <w:rFonts w:hint="eastAsia"/>
        </w:rPr>
        <w:t>伪装</w:t>
      </w:r>
      <w:r w:rsidRPr="00D405EA">
        <w:rPr>
          <w:rFonts w:hint="eastAsia"/>
          <w:lang w:val="fr-FR"/>
        </w:rPr>
        <w:t>的犯罪手法，将责任栽赃给武装部队。</w:t>
      </w:r>
    </w:p>
    <w:p w:rsidR="00D405EA" w:rsidRPr="00D405EA" w:rsidRDefault="00D405EA" w:rsidP="00D405EA">
      <w:pPr>
        <w:pStyle w:val="SingleTxtGC"/>
        <w:rPr>
          <w:lang w:val="fr-FR"/>
        </w:rPr>
      </w:pPr>
      <w:r w:rsidRPr="00D405EA">
        <w:rPr>
          <w:lang w:val="fr-FR"/>
        </w:rPr>
        <w:t xml:space="preserve">5.2  </w:t>
      </w:r>
      <w:r w:rsidRPr="00D405EA">
        <w:rPr>
          <w:rFonts w:hint="eastAsia"/>
          <w:lang w:val="fr-FR"/>
        </w:rPr>
        <w:t>缔约国称，在对来文可否受理问题进行裁定之前，将不会就关于上述来文的</w:t>
      </w:r>
      <w:r w:rsidRPr="00D405EA">
        <w:rPr>
          <w:rFonts w:hint="eastAsia"/>
        </w:rPr>
        <w:t>案情</w:t>
      </w:r>
      <w:r w:rsidRPr="00D405EA">
        <w:rPr>
          <w:rFonts w:hint="eastAsia"/>
          <w:lang w:val="fr-FR"/>
        </w:rPr>
        <w:t>问题表态。缔约国还补充说，任何司法机构或准司法机构首先有义务在讨论实质性问题前处</w:t>
      </w:r>
      <w:r w:rsidR="00C7220E">
        <w:rPr>
          <w:rFonts w:hint="eastAsia"/>
          <w:lang w:val="fr-FR"/>
        </w:rPr>
        <w:t>理先决问题。缔约国认为，关于合并审议可否受理问题与案情的决定</w:t>
      </w:r>
      <w:r w:rsidR="00C7220E" w:rsidRPr="00C7220E">
        <w:rPr>
          <w:rFonts w:hint="eastAsia"/>
          <w:spacing w:val="-50"/>
          <w:lang w:val="fr-FR"/>
        </w:rPr>
        <w:t>―</w:t>
      </w:r>
      <w:r w:rsidR="00C7220E" w:rsidRPr="00C7220E">
        <w:rPr>
          <w:rFonts w:hint="eastAsia"/>
          <w:lang w:val="fr-FR"/>
        </w:rPr>
        <w:t>―</w:t>
      </w:r>
      <w:r w:rsidR="00C7220E">
        <w:rPr>
          <w:rFonts w:hint="eastAsia"/>
          <w:lang w:val="fr-FR"/>
        </w:rPr>
        <w:t>且不说这个决定没有与缔约国商议</w:t>
      </w:r>
      <w:r w:rsidR="00C7220E" w:rsidRPr="00C7220E">
        <w:rPr>
          <w:rFonts w:hint="eastAsia"/>
          <w:spacing w:val="-50"/>
          <w:lang w:val="fr-FR"/>
        </w:rPr>
        <w:t>―</w:t>
      </w:r>
      <w:r w:rsidR="00C7220E" w:rsidRPr="00C7220E">
        <w:rPr>
          <w:rFonts w:hint="eastAsia"/>
          <w:lang w:val="fr-FR"/>
        </w:rPr>
        <w:t>―</w:t>
      </w:r>
      <w:r w:rsidRPr="00D405EA">
        <w:rPr>
          <w:rFonts w:hint="eastAsia"/>
          <w:lang w:val="fr-FR"/>
        </w:rPr>
        <w:t>无论在整体上还是固有属性上，都严重妨碍来文的</w:t>
      </w:r>
      <w:r w:rsidRPr="00D405EA">
        <w:rPr>
          <w:rFonts w:hint="eastAsia"/>
        </w:rPr>
        <w:t>恰当</w:t>
      </w:r>
      <w:r w:rsidRPr="00D405EA">
        <w:rPr>
          <w:rFonts w:hint="eastAsia"/>
          <w:lang w:val="fr-FR"/>
        </w:rPr>
        <w:t>处理。缔约国指出，根据委员会的议事规则，委员会审议来文可否受理</w:t>
      </w:r>
      <w:r w:rsidRPr="00D405EA">
        <w:rPr>
          <w:rFonts w:hint="eastAsia"/>
        </w:rPr>
        <w:t>的部门</w:t>
      </w:r>
      <w:r w:rsidRPr="00D405EA">
        <w:rPr>
          <w:rFonts w:hint="eastAsia"/>
          <w:lang w:val="fr-FR"/>
        </w:rPr>
        <w:t>与审议案情的</w:t>
      </w:r>
      <w:r w:rsidRPr="00D405EA">
        <w:rPr>
          <w:rFonts w:hint="eastAsia"/>
        </w:rPr>
        <w:t>部门</w:t>
      </w:r>
      <w:r w:rsidRPr="00D405EA">
        <w:rPr>
          <w:rFonts w:hint="eastAsia"/>
          <w:lang w:val="fr-FR"/>
        </w:rPr>
        <w:t>是分开的，因而可以分开审议这些问题。缔约国强调，特别是在国内补救办法</w:t>
      </w:r>
      <w:r w:rsidRPr="00D405EA">
        <w:rPr>
          <w:rFonts w:hint="eastAsia"/>
        </w:rPr>
        <w:t>援用无遗</w:t>
      </w:r>
      <w:r w:rsidRPr="00D405EA">
        <w:rPr>
          <w:rFonts w:hint="eastAsia"/>
          <w:lang w:val="fr-FR"/>
        </w:rPr>
        <w:t>的问题上，提交人</w:t>
      </w:r>
      <w:r w:rsidRPr="00D405EA">
        <w:rPr>
          <w:rFonts w:hint="eastAsia"/>
        </w:rPr>
        <w:t>未通过合适的途径，使得他</w:t>
      </w:r>
      <w:r w:rsidRPr="00D405EA">
        <w:rPr>
          <w:rFonts w:hint="eastAsia"/>
          <w:lang w:val="fr-FR"/>
        </w:rPr>
        <w:t>的指控或信息申请</w:t>
      </w:r>
      <w:r w:rsidRPr="00D405EA">
        <w:rPr>
          <w:rFonts w:hint="eastAsia"/>
        </w:rPr>
        <w:t>送达</w:t>
      </w:r>
      <w:r w:rsidRPr="00D405EA">
        <w:rPr>
          <w:rFonts w:hint="eastAsia"/>
          <w:lang w:val="fr-FR"/>
        </w:rPr>
        <w:t>阿尔及利亚</w:t>
      </w:r>
      <w:r w:rsidRPr="00D405EA">
        <w:rPr>
          <w:rFonts w:hint="eastAsia"/>
        </w:rPr>
        <w:t>国内的</w:t>
      </w:r>
      <w:r w:rsidRPr="00D405EA">
        <w:rPr>
          <w:rFonts w:hint="eastAsia"/>
          <w:lang w:val="fr-FR"/>
        </w:rPr>
        <w:t>司法机关</w:t>
      </w:r>
      <w:r w:rsidRPr="00D405EA">
        <w:rPr>
          <w:rFonts w:hint="eastAsia"/>
        </w:rPr>
        <w:t>进行</w:t>
      </w:r>
      <w:r w:rsidRPr="00D405EA">
        <w:rPr>
          <w:rFonts w:hint="eastAsia"/>
          <w:lang w:val="fr-FR"/>
        </w:rPr>
        <w:t>审议。</w:t>
      </w:r>
    </w:p>
    <w:p w:rsidR="00D405EA" w:rsidRPr="00D405EA" w:rsidRDefault="00D405EA" w:rsidP="00D405EA">
      <w:pPr>
        <w:pStyle w:val="SingleTxtGC"/>
        <w:rPr>
          <w:lang w:val="fr-FR"/>
        </w:rPr>
      </w:pPr>
      <w:r w:rsidRPr="00D405EA">
        <w:rPr>
          <w:lang w:val="fr-FR"/>
        </w:rPr>
        <w:t xml:space="preserve">5.3  </w:t>
      </w:r>
      <w:r w:rsidRPr="00D405EA">
        <w:rPr>
          <w:rFonts w:hint="eastAsia"/>
          <w:lang w:val="fr-FR"/>
        </w:rPr>
        <w:t>缔约国回顾了委员会关于国内补救办法</w:t>
      </w:r>
      <w:r w:rsidRPr="00D405EA">
        <w:rPr>
          <w:rFonts w:hint="eastAsia"/>
        </w:rPr>
        <w:t>援用无遗</w:t>
      </w:r>
      <w:r w:rsidRPr="00D405EA">
        <w:rPr>
          <w:rFonts w:hint="eastAsia"/>
          <w:lang w:val="fr-FR"/>
        </w:rPr>
        <w:t>的义务的案例，强调指出，提交人仅对胜诉前景有所怀疑或担心延误，并不能免除其用尽这些补救办法的义务。关于《促进和平与民族和解宪章》的颁布是否</w:t>
      </w:r>
      <w:r w:rsidRPr="00D405EA">
        <w:rPr>
          <w:rFonts w:hint="eastAsia"/>
        </w:rPr>
        <w:t>使得所有的补救办法都无法使用</w:t>
      </w:r>
      <w:r w:rsidRPr="00D405EA">
        <w:rPr>
          <w:rFonts w:hint="eastAsia"/>
          <w:lang w:val="fr-FR"/>
        </w:rPr>
        <w:t>的问题，缔约国回答说，提交人没有采取任何措施提交申诉以供审议，使阿尔及利亚当局无法就《宪章》适用的范围和限度做出决定。此外，根据有关法令的规定，不可受理的诉讼只是那些针对“共和国国防和安全部队成员”按照共和国要求的基本职责采取的行动，即保护人民和财产、捍卫国家及其机构所采取的行动而提起的诉讼。另一方面，涉及国防和安全部队行为的任何指称，如果能够证明是在</w:t>
      </w:r>
      <w:r w:rsidRPr="00D405EA">
        <w:rPr>
          <w:rFonts w:hint="eastAsia"/>
        </w:rPr>
        <w:t>上述框架意外</w:t>
      </w:r>
      <w:r w:rsidRPr="00D405EA">
        <w:rPr>
          <w:rFonts w:hint="eastAsia"/>
          <w:lang w:val="fr-FR"/>
        </w:rPr>
        <w:t>，都可由主管法院进行</w:t>
      </w:r>
      <w:r w:rsidRPr="00D405EA">
        <w:rPr>
          <w:rFonts w:hint="eastAsia"/>
        </w:rPr>
        <w:t>预审</w:t>
      </w:r>
      <w:r w:rsidRPr="00D405EA">
        <w:rPr>
          <w:rFonts w:hint="eastAsia"/>
          <w:lang w:val="fr-FR"/>
        </w:rPr>
        <w:t>。</w:t>
      </w:r>
    </w:p>
    <w:p w:rsidR="00D405EA" w:rsidRPr="00D405EA" w:rsidRDefault="00D405EA" w:rsidP="00D405EA">
      <w:pPr>
        <w:pStyle w:val="SingleTxtGC"/>
        <w:rPr>
          <w:lang w:val="fr-CH"/>
        </w:rPr>
      </w:pPr>
      <w:r w:rsidRPr="00D405EA">
        <w:rPr>
          <w:lang w:val="fr-CH"/>
        </w:rPr>
        <w:t xml:space="preserve">5.4  </w:t>
      </w:r>
      <w:smartTag w:uri="urn:schemas-microsoft-com:office:smarttags" w:element="chsdate">
        <w:smartTagPr>
          <w:attr w:name="IsROCDate" w:val="False"/>
          <w:attr w:name="IsLunarDate" w:val="False"/>
          <w:attr w:name="Day" w:val="12"/>
          <w:attr w:name="Month" w:val="1"/>
          <w:attr w:name="Year" w:val="2012"/>
        </w:smartTagPr>
        <w:r w:rsidRPr="00D405EA">
          <w:rPr>
            <w:rFonts w:hint="eastAsia"/>
            <w:lang w:val="fr-CH"/>
          </w:rPr>
          <w:t>201</w:t>
        </w:r>
        <w:r w:rsidRPr="00D405EA">
          <w:rPr>
            <w:rFonts w:hint="eastAsia"/>
          </w:rPr>
          <w:t>2</w:t>
        </w:r>
        <w:r w:rsidRPr="00D405EA">
          <w:rPr>
            <w:rFonts w:hint="eastAsia"/>
            <w:lang w:val="fr-CH"/>
          </w:rPr>
          <w:t>年</w:t>
        </w:r>
        <w:r w:rsidRPr="00D405EA">
          <w:rPr>
            <w:rFonts w:hint="eastAsia"/>
          </w:rPr>
          <w:t>1</w:t>
        </w:r>
        <w:r w:rsidRPr="00D405EA">
          <w:rPr>
            <w:rFonts w:hint="eastAsia"/>
            <w:lang w:val="fr-CH"/>
          </w:rPr>
          <w:t>月</w:t>
        </w:r>
        <w:r w:rsidRPr="00D405EA">
          <w:rPr>
            <w:rFonts w:hint="eastAsia"/>
          </w:rPr>
          <w:t>12</w:t>
        </w:r>
        <w:r w:rsidRPr="00D405EA">
          <w:rPr>
            <w:rFonts w:hint="eastAsia"/>
            <w:lang w:val="fr-CH"/>
          </w:rPr>
          <w:t>日</w:t>
        </w:r>
      </w:smartTag>
      <w:r w:rsidRPr="00D405EA">
        <w:rPr>
          <w:rFonts w:hint="eastAsia"/>
          <w:lang w:val="fr-CH"/>
        </w:rPr>
        <w:t>，缔约国</w:t>
      </w:r>
      <w:r w:rsidRPr="00D405EA">
        <w:rPr>
          <w:rFonts w:hint="eastAsia"/>
        </w:rPr>
        <w:t>援引“</w:t>
      </w:r>
      <w:r w:rsidRPr="00D405EA">
        <w:rPr>
          <w:rFonts w:hint="eastAsia"/>
          <w:lang w:val="fr-CH"/>
        </w:rPr>
        <w:t>阿尔及利亚政府</w:t>
      </w:r>
      <w:r w:rsidRPr="00D405EA">
        <w:rPr>
          <w:rFonts w:hint="eastAsia"/>
        </w:rPr>
        <w:t>与执行《促进和平与民族和解宪章》有关的向人权事务委员会提交的</w:t>
      </w:r>
      <w:r w:rsidRPr="00D405EA">
        <w:rPr>
          <w:rFonts w:hint="eastAsia"/>
          <w:lang w:val="fr-CH"/>
        </w:rPr>
        <w:t>个人来文不予受理参考备忘录”，重申反对受理来文。</w:t>
      </w:r>
    </w:p>
    <w:p w:rsidR="00D405EA" w:rsidRPr="00D405EA" w:rsidRDefault="00D405EA" w:rsidP="00C7220E">
      <w:pPr>
        <w:pStyle w:val="H23GC"/>
        <w:rPr>
          <w:lang w:val="fr-FR"/>
        </w:rPr>
      </w:pPr>
      <w:r w:rsidRPr="00D405EA">
        <w:rPr>
          <w:lang w:val="fr-FR"/>
        </w:rPr>
        <w:tab/>
      </w:r>
      <w:r w:rsidRPr="00D405EA">
        <w:rPr>
          <w:lang w:val="fr-FR"/>
        </w:rPr>
        <w:tab/>
      </w:r>
      <w:r w:rsidRPr="00D405EA">
        <w:rPr>
          <w:rFonts w:hint="eastAsia"/>
          <w:lang w:val="fr-FR"/>
        </w:rPr>
        <w:t>提交人对缔约国关于来文可否受理问题的意见所做的评论</w:t>
      </w:r>
    </w:p>
    <w:p w:rsidR="00D405EA" w:rsidRPr="00D405EA" w:rsidRDefault="00D405EA" w:rsidP="00D405EA">
      <w:pPr>
        <w:pStyle w:val="SingleTxtGC"/>
        <w:rPr>
          <w:lang w:val="fr-FR"/>
        </w:rPr>
      </w:pPr>
      <w:r w:rsidRPr="00D405EA">
        <w:rPr>
          <w:lang w:val="fr-FR"/>
        </w:rPr>
        <w:t xml:space="preserve">6.1  </w:t>
      </w:r>
      <w:smartTag w:uri="urn:schemas-microsoft-com:office:smarttags" w:element="chsdate">
        <w:smartTagPr>
          <w:attr w:name="IsROCDate" w:val="False"/>
          <w:attr w:name="IsLunarDate" w:val="False"/>
          <w:attr w:name="Day" w:val="12"/>
          <w:attr w:name="Month" w:val="3"/>
          <w:attr w:name="Year" w:val="2012"/>
        </w:smartTagPr>
        <w:r w:rsidRPr="00D405EA">
          <w:rPr>
            <w:lang w:val="fr-FR"/>
          </w:rPr>
          <w:t>2012</w:t>
        </w:r>
        <w:r w:rsidRPr="00D405EA">
          <w:rPr>
            <w:rFonts w:hint="eastAsia"/>
          </w:rPr>
          <w:t>年</w:t>
        </w:r>
        <w:r w:rsidRPr="00D405EA">
          <w:rPr>
            <w:rFonts w:hint="eastAsia"/>
          </w:rPr>
          <w:t>3</w:t>
        </w:r>
        <w:r w:rsidRPr="00D405EA">
          <w:rPr>
            <w:rFonts w:hint="eastAsia"/>
          </w:rPr>
          <w:t>月</w:t>
        </w:r>
        <w:r w:rsidRPr="00D405EA">
          <w:rPr>
            <w:rFonts w:hint="eastAsia"/>
          </w:rPr>
          <w:t>12</w:t>
        </w:r>
        <w:r w:rsidRPr="00D405EA">
          <w:rPr>
            <w:rFonts w:hint="eastAsia"/>
          </w:rPr>
          <w:t>日</w:t>
        </w:r>
      </w:smartTag>
      <w:r w:rsidRPr="00D405EA">
        <w:rPr>
          <w:rFonts w:hint="eastAsia"/>
        </w:rPr>
        <w:t>，</w:t>
      </w:r>
      <w:r w:rsidRPr="00D405EA">
        <w:rPr>
          <w:rFonts w:hint="eastAsia"/>
          <w:lang w:val="fr-FR"/>
        </w:rPr>
        <w:t>提交人就缔约国关于可否受理问题的意见提交了评论，并就案情提出了进一步的论据。</w:t>
      </w:r>
    </w:p>
    <w:p w:rsidR="00D405EA" w:rsidRPr="00D405EA" w:rsidRDefault="00D405EA" w:rsidP="00D405EA">
      <w:pPr>
        <w:pStyle w:val="SingleTxtGC"/>
        <w:rPr>
          <w:lang w:val="fr-FR"/>
        </w:rPr>
      </w:pPr>
      <w:r w:rsidRPr="00D405EA">
        <w:rPr>
          <w:lang w:val="fr-FR"/>
        </w:rPr>
        <w:t xml:space="preserve">6.2  </w:t>
      </w:r>
      <w:r w:rsidRPr="00D405EA">
        <w:rPr>
          <w:rFonts w:hint="eastAsia"/>
          <w:lang w:val="fr-FR"/>
        </w:rPr>
        <w:t>提交人指出，缔约国</w:t>
      </w:r>
      <w:r w:rsidRPr="00D405EA">
        <w:rPr>
          <w:rFonts w:hint="eastAsia"/>
        </w:rPr>
        <w:t>承认</w:t>
      </w:r>
      <w:r w:rsidRPr="00D405EA">
        <w:rPr>
          <w:rFonts w:hint="eastAsia"/>
          <w:lang w:val="fr-FR"/>
        </w:rPr>
        <w:t>委员会</w:t>
      </w:r>
      <w:r w:rsidRPr="00D405EA">
        <w:rPr>
          <w:rFonts w:hint="eastAsia"/>
        </w:rPr>
        <w:t>有</w:t>
      </w:r>
      <w:r w:rsidRPr="00D405EA">
        <w:rPr>
          <w:rFonts w:hint="eastAsia"/>
          <w:lang w:val="fr-FR"/>
        </w:rPr>
        <w:t>审议个人来文的职能，这一职能具有普遍性，行使该职能无需过问缔约国的意见，特别是不应由缔约国决定可否提请委员会注意某一具体情况，而是由委员会在审议来文时给出意见。提交人认为，缔约国通过的</w:t>
      </w:r>
      <w:r w:rsidRPr="00D405EA">
        <w:rPr>
          <w:rFonts w:hint="eastAsia"/>
        </w:rPr>
        <w:t>内部</w:t>
      </w:r>
      <w:r w:rsidRPr="00D405EA">
        <w:rPr>
          <w:rFonts w:hint="eastAsia"/>
          <w:lang w:val="fr-FR"/>
        </w:rPr>
        <w:t>全面解决机制不应与人权事务委员会相左，</w:t>
      </w:r>
      <w:r w:rsidRPr="00D405EA">
        <w:rPr>
          <w:rFonts w:hint="eastAsia"/>
        </w:rPr>
        <w:t>不能</w:t>
      </w:r>
      <w:r w:rsidRPr="00D405EA">
        <w:rPr>
          <w:rFonts w:hint="eastAsia"/>
          <w:lang w:val="fr-FR"/>
        </w:rPr>
        <w:t>构成宣布来文不予受理的理由。在这种情况下，缔约国所采取的立法措施本身就侵犯了《公约》中提到的权利，这一点委员会已经指出。</w:t>
      </w:r>
      <w:r w:rsidR="00C7220E">
        <w:rPr>
          <w:rStyle w:val="FootnoteReference"/>
          <w:lang w:val="fr-FR"/>
        </w:rPr>
        <w:footnoteReference w:id="14"/>
      </w:r>
    </w:p>
    <w:p w:rsidR="00D405EA" w:rsidRPr="00D405EA" w:rsidRDefault="00D405EA" w:rsidP="00D405EA">
      <w:pPr>
        <w:pStyle w:val="SingleTxtGC"/>
        <w:rPr>
          <w:lang w:val="fr-FR"/>
        </w:rPr>
      </w:pPr>
      <w:r w:rsidRPr="00D405EA">
        <w:rPr>
          <w:lang w:val="fr-FR"/>
        </w:rPr>
        <w:t xml:space="preserve">6.3  </w:t>
      </w:r>
      <w:r w:rsidRPr="00D405EA">
        <w:rPr>
          <w:rFonts w:hint="eastAsia"/>
          <w:lang w:val="fr-FR"/>
        </w:rPr>
        <w:t>提交人回顾说，</w:t>
      </w:r>
      <w:smartTag w:uri="urn:schemas-microsoft-com:office:smarttags" w:element="chsdate">
        <w:smartTagPr>
          <w:attr w:name="IsROCDate" w:val="False"/>
          <w:attr w:name="IsLunarDate" w:val="False"/>
          <w:attr w:name="Day" w:val="9"/>
          <w:attr w:name="Month" w:val="2"/>
          <w:attr w:name="Year" w:val="1992"/>
        </w:smartTagPr>
        <w:r w:rsidRPr="00D405EA">
          <w:rPr>
            <w:rFonts w:hint="eastAsia"/>
            <w:lang w:val="fr-FR"/>
          </w:rPr>
          <w:t>1992</w:t>
        </w:r>
        <w:r w:rsidRPr="00D405EA">
          <w:rPr>
            <w:rFonts w:hint="eastAsia"/>
            <w:lang w:val="fr-FR"/>
          </w:rPr>
          <w:t>年</w:t>
        </w:r>
        <w:r w:rsidRPr="00D405EA">
          <w:rPr>
            <w:rFonts w:hint="eastAsia"/>
            <w:lang w:val="fr-FR"/>
          </w:rPr>
          <w:t>2</w:t>
        </w:r>
        <w:r w:rsidRPr="00D405EA">
          <w:rPr>
            <w:rFonts w:hint="eastAsia"/>
            <w:lang w:val="fr-FR"/>
          </w:rPr>
          <w:t>月</w:t>
        </w:r>
        <w:r w:rsidRPr="00D405EA">
          <w:rPr>
            <w:rFonts w:hint="eastAsia"/>
            <w:lang w:val="fr-FR"/>
          </w:rPr>
          <w:t>9</w:t>
        </w:r>
        <w:r w:rsidRPr="00D405EA">
          <w:rPr>
            <w:rFonts w:hint="eastAsia"/>
            <w:lang w:val="fr-FR"/>
          </w:rPr>
          <w:t>日</w:t>
        </w:r>
      </w:smartTag>
      <w:r w:rsidRPr="00D405EA">
        <w:rPr>
          <w:rFonts w:hint="eastAsia"/>
          <w:lang w:val="fr-FR"/>
        </w:rPr>
        <w:t>阿尔及利亚颁布的紧急状态完全不影响</w:t>
      </w:r>
      <w:r w:rsidRPr="00D405EA">
        <w:rPr>
          <w:rFonts w:hint="eastAsia"/>
        </w:rPr>
        <w:t>个人</w:t>
      </w:r>
      <w:r w:rsidRPr="00D405EA">
        <w:rPr>
          <w:rFonts w:hint="eastAsia"/>
          <w:lang w:val="fr-FR"/>
        </w:rPr>
        <w:t>向委员会提交来文的权利。《公约》第四条规定，紧急状态期间只是《公约》某些条款的效力受到克减，并不影响行使《任择议定书》所规定的权利。</w:t>
      </w:r>
    </w:p>
    <w:p w:rsidR="00D405EA" w:rsidRPr="00D405EA" w:rsidRDefault="00D405EA" w:rsidP="00D405EA">
      <w:pPr>
        <w:pStyle w:val="SingleTxtGC"/>
        <w:rPr>
          <w:lang w:val="fr-FR"/>
        </w:rPr>
      </w:pPr>
      <w:r w:rsidRPr="00D405EA">
        <w:rPr>
          <w:lang w:val="fr-FR"/>
        </w:rPr>
        <w:t xml:space="preserve">6.4  </w:t>
      </w:r>
      <w:r w:rsidRPr="00D405EA">
        <w:rPr>
          <w:rFonts w:hint="eastAsia"/>
          <w:lang w:val="fr-FR"/>
        </w:rPr>
        <w:t>此外，提交人回顾了缔约国的论据：提交人</w:t>
      </w:r>
      <w:r w:rsidRPr="00D405EA">
        <w:rPr>
          <w:rFonts w:hint="eastAsia"/>
        </w:rPr>
        <w:t>想要</w:t>
      </w:r>
      <w:r w:rsidRPr="00D405EA">
        <w:rPr>
          <w:rFonts w:hint="eastAsia"/>
          <w:lang w:val="fr-FR"/>
        </w:rPr>
        <w:t>国内补救办法</w:t>
      </w:r>
      <w:r w:rsidRPr="00D405EA">
        <w:rPr>
          <w:rFonts w:hint="eastAsia"/>
        </w:rPr>
        <w:t>援用无遗</w:t>
      </w:r>
      <w:r w:rsidRPr="00D405EA">
        <w:rPr>
          <w:rFonts w:hint="eastAsia"/>
          <w:lang w:val="fr-FR"/>
        </w:rPr>
        <w:t>，这就要求</w:t>
      </w:r>
      <w:r w:rsidRPr="00D405EA">
        <w:rPr>
          <w:rFonts w:hint="eastAsia"/>
        </w:rPr>
        <w:t>他</w:t>
      </w:r>
      <w:r w:rsidRPr="00D405EA">
        <w:rPr>
          <w:rFonts w:hint="eastAsia"/>
          <w:lang w:val="fr-FR"/>
        </w:rPr>
        <w:t>根据《刑事诉讼法》第</w:t>
      </w:r>
      <w:r w:rsidRPr="00D405EA">
        <w:rPr>
          <w:rFonts w:hint="eastAsia"/>
          <w:lang w:val="fr-FR"/>
        </w:rPr>
        <w:t>72</w:t>
      </w:r>
      <w:r w:rsidRPr="00D405EA">
        <w:rPr>
          <w:rFonts w:hint="eastAsia"/>
          <w:lang w:val="fr-FR"/>
        </w:rPr>
        <w:t>条及之后的规定，</w:t>
      </w:r>
      <w:r w:rsidRPr="00D405EA">
        <w:rPr>
          <w:rFonts w:hint="eastAsia"/>
        </w:rPr>
        <w:t>就损害的民事部分的构成提起诉讼</w:t>
      </w:r>
      <w:r w:rsidRPr="00D405EA">
        <w:rPr>
          <w:rFonts w:hint="eastAsia"/>
          <w:lang w:val="fr-FR"/>
        </w:rPr>
        <w:t>。</w:t>
      </w:r>
      <w:r w:rsidRPr="00D405EA">
        <w:rPr>
          <w:rFonts w:hint="eastAsia"/>
        </w:rPr>
        <w:t>他</w:t>
      </w:r>
      <w:r w:rsidRPr="00D405EA">
        <w:rPr>
          <w:rFonts w:hint="eastAsia"/>
          <w:lang w:val="fr-FR"/>
        </w:rPr>
        <w:t>回顾说，人们首先必须为这一诉讼支付押金或“诉讼费”，而押金额是由调查法官任意确定的，否则申诉将得不到受理。</w:t>
      </w:r>
      <w:r w:rsidRPr="00D405EA">
        <w:rPr>
          <w:rFonts w:hint="eastAsia"/>
        </w:rPr>
        <w:t>他</w:t>
      </w:r>
      <w:r w:rsidRPr="00D405EA">
        <w:rPr>
          <w:rFonts w:hint="eastAsia"/>
          <w:lang w:val="fr-FR"/>
        </w:rPr>
        <w:t>认为这一程序的费用令起诉人望而却步，而程序是否能够真正实现对责任人的起诉，起诉人在这方面也完全得不到保证。提交人认为，对于像来文中这类严重的犯罪行为，</w:t>
      </w:r>
      <w:r w:rsidRPr="00D405EA">
        <w:rPr>
          <w:rFonts w:hint="eastAsia"/>
        </w:rPr>
        <w:t>应由</w:t>
      </w:r>
      <w:r w:rsidRPr="00D405EA">
        <w:rPr>
          <w:rFonts w:hint="eastAsia"/>
          <w:lang w:val="fr-FR"/>
        </w:rPr>
        <w:t>主管部门</w:t>
      </w:r>
      <w:r w:rsidRPr="00D405EA">
        <w:rPr>
          <w:rFonts w:hint="eastAsia"/>
        </w:rPr>
        <w:t>提起诉讼</w:t>
      </w:r>
      <w:r w:rsidRPr="00D405EA">
        <w:rPr>
          <w:rFonts w:hint="eastAsia"/>
          <w:lang w:val="fr-FR"/>
        </w:rPr>
        <w:t>。提交人引述了委员会在这方面的判例法。</w:t>
      </w:r>
      <w:r w:rsidR="00C7220E">
        <w:rPr>
          <w:rStyle w:val="FootnoteReference"/>
          <w:lang w:val="fr-FR"/>
        </w:rPr>
        <w:footnoteReference w:id="15"/>
      </w:r>
    </w:p>
    <w:p w:rsidR="00D405EA" w:rsidRPr="00D405EA" w:rsidRDefault="00D405EA" w:rsidP="00D405EA">
      <w:pPr>
        <w:pStyle w:val="SingleTxtGC"/>
        <w:rPr>
          <w:lang w:val="fr-FR"/>
        </w:rPr>
      </w:pPr>
      <w:r w:rsidRPr="00D405EA">
        <w:rPr>
          <w:lang w:val="fr-FR"/>
        </w:rPr>
        <w:t xml:space="preserve">6.5  </w:t>
      </w:r>
      <w:r w:rsidRPr="00D405EA">
        <w:rPr>
          <w:rFonts w:hint="eastAsia"/>
          <w:lang w:val="fr-FR"/>
        </w:rPr>
        <w:t>此外，提交人重申，其子被捕之后，</w:t>
      </w:r>
      <w:r w:rsidRPr="00D405EA">
        <w:rPr>
          <w:rFonts w:hint="eastAsia"/>
        </w:rPr>
        <w:t>他</w:t>
      </w:r>
      <w:r w:rsidRPr="00D405EA">
        <w:rPr>
          <w:rFonts w:hint="eastAsia"/>
          <w:lang w:val="fr-FR"/>
        </w:rPr>
        <w:t>曾向安全部队询问</w:t>
      </w:r>
      <w:r w:rsidRPr="00D405EA">
        <w:rPr>
          <w:rFonts w:hint="eastAsia"/>
        </w:rPr>
        <w:t>其子</w:t>
      </w:r>
      <w:r w:rsidRPr="00D405EA">
        <w:rPr>
          <w:rFonts w:hint="eastAsia"/>
          <w:lang w:val="fr-FR"/>
        </w:rPr>
        <w:t>的情况，</w:t>
      </w:r>
      <w:r w:rsidRPr="00D405EA">
        <w:rPr>
          <w:rFonts w:hint="eastAsia"/>
        </w:rPr>
        <w:t>但没有得到任何消息</w:t>
      </w:r>
      <w:r w:rsidRPr="00D405EA">
        <w:rPr>
          <w:rFonts w:hint="eastAsia"/>
          <w:lang w:val="fr-FR"/>
        </w:rPr>
        <w:t>。</w:t>
      </w:r>
      <w:r w:rsidRPr="00D405EA">
        <w:rPr>
          <w:rFonts w:hint="eastAsia"/>
        </w:rPr>
        <w:t>他</w:t>
      </w:r>
      <w:r w:rsidRPr="00D405EA">
        <w:rPr>
          <w:rFonts w:hint="eastAsia"/>
          <w:lang w:val="fr-FR"/>
        </w:rPr>
        <w:t>还通知了</w:t>
      </w:r>
      <w:r w:rsidRPr="00D405EA">
        <w:rPr>
          <w:rFonts w:hint="eastAsia"/>
        </w:rPr>
        <w:t>君士坦丁</w:t>
      </w:r>
      <w:r w:rsidRPr="00D405EA">
        <w:rPr>
          <w:rFonts w:hint="eastAsia"/>
          <w:lang w:val="fr-FR"/>
        </w:rPr>
        <w:t>检察</w:t>
      </w:r>
      <w:r w:rsidRPr="00D405EA">
        <w:rPr>
          <w:rFonts w:hint="eastAsia"/>
        </w:rPr>
        <w:t>院</w:t>
      </w:r>
      <w:r w:rsidRPr="00D405EA">
        <w:rPr>
          <w:rFonts w:hint="eastAsia"/>
          <w:lang w:val="fr-FR"/>
        </w:rPr>
        <w:t>、</w:t>
      </w:r>
      <w:r w:rsidRPr="00D405EA">
        <w:rPr>
          <w:rFonts w:hint="eastAsia"/>
        </w:rPr>
        <w:t>国家司法机关、国家机关及人权机构，以便调查工作能尽快展开。</w:t>
      </w:r>
      <w:r w:rsidRPr="00D405EA">
        <w:rPr>
          <w:rFonts w:hint="eastAsia"/>
          <w:lang w:val="fr-FR"/>
        </w:rPr>
        <w:t>而上述机构从未针对其所述的侵害行为细致地开展调查。因此，</w:t>
      </w:r>
      <w:r w:rsidRPr="00D405EA">
        <w:rPr>
          <w:rFonts w:hint="eastAsia"/>
        </w:rPr>
        <w:t>缔约国</w:t>
      </w:r>
      <w:r w:rsidRPr="00D405EA">
        <w:rPr>
          <w:rFonts w:hint="eastAsia"/>
          <w:lang w:val="fr-FR"/>
        </w:rPr>
        <w:t>不能指责提交人及其家人</w:t>
      </w:r>
      <w:r w:rsidRPr="00D405EA">
        <w:rPr>
          <w:rFonts w:hint="eastAsia"/>
        </w:rPr>
        <w:t>没有援用无遗国内补救办法</w:t>
      </w:r>
      <w:r w:rsidRPr="00D405EA">
        <w:rPr>
          <w:rFonts w:hint="eastAsia"/>
          <w:lang w:val="fr-FR"/>
        </w:rPr>
        <w:t>，</w:t>
      </w:r>
      <w:r w:rsidRPr="00D405EA">
        <w:rPr>
          <w:rFonts w:hint="eastAsia"/>
        </w:rPr>
        <w:t>因为缔约国未能开展应由其开展的调查</w:t>
      </w:r>
      <w:r w:rsidRPr="00D405EA">
        <w:rPr>
          <w:rFonts w:hint="eastAsia"/>
          <w:lang w:val="fr-FR"/>
        </w:rPr>
        <w:t>。</w:t>
      </w:r>
    </w:p>
    <w:p w:rsidR="00D405EA" w:rsidRPr="00D405EA" w:rsidRDefault="00D405EA" w:rsidP="00D405EA">
      <w:pPr>
        <w:pStyle w:val="SingleTxtGC"/>
      </w:pPr>
      <w:r w:rsidRPr="00D405EA">
        <w:rPr>
          <w:lang w:val="fr-FR"/>
        </w:rPr>
        <w:t xml:space="preserve">6.6  </w:t>
      </w:r>
      <w:r w:rsidRPr="00D405EA">
        <w:rPr>
          <w:rFonts w:hint="eastAsia"/>
        </w:rPr>
        <w:t>提交人重新提到，根据第</w:t>
      </w:r>
      <w:r w:rsidRPr="00D405EA">
        <w:rPr>
          <w:rFonts w:hint="eastAsia"/>
        </w:rPr>
        <w:t>06-01</w:t>
      </w:r>
      <w:r w:rsidRPr="00D405EA">
        <w:rPr>
          <w:rFonts w:hint="eastAsia"/>
        </w:rPr>
        <w:t>号法令，禁止一切针对国防和安全部门的人员提起的个人或集体诉讼。提交人因此得出结论，即第</w:t>
      </w:r>
      <w:r w:rsidRPr="00D405EA">
        <w:rPr>
          <w:rFonts w:hint="eastAsia"/>
        </w:rPr>
        <w:t>06-01</w:t>
      </w:r>
      <w:r w:rsidRPr="00D405EA">
        <w:rPr>
          <w:rFonts w:hint="eastAsia"/>
        </w:rPr>
        <w:t>号法令实际上抹杀了一切对内战期间安全部门犯下的罪行提起民事或刑事诉讼的可能性，阿尔及利亚的司法机关因此不得不宣布所有此类诉讼均不予受理。</w:t>
      </w:r>
    </w:p>
    <w:p w:rsidR="00D405EA" w:rsidRPr="00D405EA" w:rsidRDefault="00D405EA" w:rsidP="00D405EA">
      <w:pPr>
        <w:pStyle w:val="SingleTxtGC"/>
        <w:rPr>
          <w:lang w:val="fr-FR"/>
        </w:rPr>
      </w:pPr>
      <w:r w:rsidRPr="00D405EA">
        <w:rPr>
          <w:lang w:val="fr-FR"/>
        </w:rPr>
        <w:t xml:space="preserve">6.7  </w:t>
      </w:r>
      <w:r w:rsidRPr="00D405EA">
        <w:rPr>
          <w:rFonts w:hint="eastAsia"/>
          <w:lang w:val="fr-FR"/>
        </w:rPr>
        <w:t>针对缔约国关于其有权申请将来文受理与案情分开审议的论据，提交人援引了委员会议事规则第九十七条第</w:t>
      </w:r>
      <w:r w:rsidRPr="00D405EA">
        <w:rPr>
          <w:rFonts w:hint="eastAsia"/>
        </w:rPr>
        <w:t>2</w:t>
      </w:r>
      <w:r w:rsidRPr="00D405EA">
        <w:rPr>
          <w:rFonts w:hint="eastAsia"/>
          <w:lang w:val="fr-FR"/>
        </w:rPr>
        <w:t>款之规定，即根据事件的特殊性质，工作组或特别报告员可以申请为来文受理问题专门撰写一份答复。这些特权既不属于来文提交人，也不属于缔约国，</w:t>
      </w:r>
      <w:r w:rsidRPr="00D405EA">
        <w:rPr>
          <w:rFonts w:hint="eastAsia"/>
        </w:rPr>
        <w:t>只属于</w:t>
      </w:r>
      <w:r w:rsidRPr="00D405EA">
        <w:rPr>
          <w:rFonts w:hint="eastAsia"/>
          <w:lang w:val="fr-FR"/>
        </w:rPr>
        <w:t>工作组或特别报告员。提交人认为，缔约国应同时就来文受理问题和案情呈交解释或意见。</w:t>
      </w:r>
    </w:p>
    <w:p w:rsidR="00D405EA" w:rsidRPr="00D405EA" w:rsidRDefault="00D405EA" w:rsidP="00D405EA">
      <w:pPr>
        <w:pStyle w:val="SingleTxtGC"/>
        <w:rPr>
          <w:lang w:val="fr-FR"/>
        </w:rPr>
      </w:pPr>
      <w:r w:rsidRPr="00D405EA">
        <w:rPr>
          <w:lang w:val="fr-FR"/>
        </w:rPr>
        <w:t xml:space="preserve">6.8  </w:t>
      </w:r>
      <w:r w:rsidRPr="00D405EA">
        <w:rPr>
          <w:rFonts w:hint="eastAsia"/>
          <w:lang w:val="fr-FR"/>
        </w:rPr>
        <w:t>提交人</w:t>
      </w:r>
      <w:r w:rsidRPr="00D405EA">
        <w:rPr>
          <w:rFonts w:hint="eastAsia"/>
        </w:rPr>
        <w:t>最后</w:t>
      </w:r>
      <w:r w:rsidRPr="00D405EA">
        <w:rPr>
          <w:rFonts w:hint="eastAsia"/>
          <w:lang w:val="fr-FR"/>
        </w:rPr>
        <w:t>提到，若缔约国</w:t>
      </w:r>
      <w:r w:rsidRPr="00D405EA">
        <w:rPr>
          <w:rFonts w:hint="eastAsia"/>
        </w:rPr>
        <w:t>未</w:t>
      </w:r>
      <w:r w:rsidRPr="00D405EA">
        <w:rPr>
          <w:rFonts w:hint="eastAsia"/>
          <w:lang w:val="fr-FR"/>
        </w:rPr>
        <w:t>就案情提出意见，委员会应以已掌握信息为基础表态，</w:t>
      </w:r>
      <w:r w:rsidRPr="00D405EA">
        <w:rPr>
          <w:rFonts w:hint="eastAsia"/>
        </w:rPr>
        <w:t>缔约国未提出反驳意见的情况下</w:t>
      </w:r>
      <w:r w:rsidRPr="00D405EA">
        <w:rPr>
          <w:rFonts w:hint="eastAsia"/>
          <w:lang w:val="fr-FR"/>
        </w:rPr>
        <w:t>，</w:t>
      </w:r>
      <w:r w:rsidRPr="00D405EA">
        <w:rPr>
          <w:rFonts w:hint="eastAsia"/>
        </w:rPr>
        <w:t>提交人提出的</w:t>
      </w:r>
      <w:r w:rsidRPr="00D405EA">
        <w:rPr>
          <w:rFonts w:hint="eastAsia"/>
          <w:lang w:val="fr-FR"/>
        </w:rPr>
        <w:t>所有据称事件就应被认定为事实。</w:t>
      </w:r>
      <w:r w:rsidR="00202003">
        <w:rPr>
          <w:rStyle w:val="FootnoteReference"/>
          <w:lang w:val="fr-FR"/>
        </w:rPr>
        <w:footnoteReference w:id="16"/>
      </w:r>
    </w:p>
    <w:p w:rsidR="00D405EA" w:rsidRPr="00D405EA" w:rsidRDefault="00D405EA" w:rsidP="00202003">
      <w:pPr>
        <w:pStyle w:val="H23GC"/>
        <w:rPr>
          <w:lang w:val="fr-FR"/>
        </w:rPr>
      </w:pPr>
      <w:r w:rsidRPr="00D405EA">
        <w:rPr>
          <w:lang w:val="fr-FR"/>
        </w:rPr>
        <w:tab/>
      </w:r>
      <w:r w:rsidRPr="00D405EA">
        <w:rPr>
          <w:lang w:val="fr-FR"/>
        </w:rPr>
        <w:tab/>
      </w:r>
      <w:r w:rsidRPr="00D405EA">
        <w:rPr>
          <w:rFonts w:hint="eastAsia"/>
          <w:lang w:val="fr-FR"/>
        </w:rPr>
        <w:t>委员会</w:t>
      </w:r>
      <w:r w:rsidRPr="00D405EA">
        <w:rPr>
          <w:rFonts w:hint="eastAsia"/>
        </w:rPr>
        <w:t>的审议</w:t>
      </w:r>
    </w:p>
    <w:p w:rsidR="00D405EA" w:rsidRPr="00D405EA" w:rsidRDefault="00D405EA" w:rsidP="00202003">
      <w:pPr>
        <w:pStyle w:val="H4GC"/>
        <w:rPr>
          <w:lang w:val="fr-FR"/>
        </w:rPr>
      </w:pPr>
      <w:r w:rsidRPr="00D405EA">
        <w:rPr>
          <w:lang w:val="fr-FR"/>
        </w:rPr>
        <w:tab/>
      </w:r>
      <w:r w:rsidRPr="00D405EA">
        <w:rPr>
          <w:lang w:val="fr-FR"/>
        </w:rPr>
        <w:tab/>
      </w:r>
      <w:r w:rsidRPr="00D405EA">
        <w:rPr>
          <w:rFonts w:hint="eastAsia"/>
          <w:lang w:val="fr-FR"/>
        </w:rPr>
        <w:t>审议可否受理问题</w:t>
      </w:r>
    </w:p>
    <w:p w:rsidR="00D405EA" w:rsidRPr="00D405EA" w:rsidRDefault="00D405EA" w:rsidP="00D405EA">
      <w:pPr>
        <w:pStyle w:val="SingleTxtGC"/>
        <w:rPr>
          <w:lang w:val="fr-CH"/>
        </w:rPr>
      </w:pPr>
      <w:r w:rsidRPr="00D405EA">
        <w:rPr>
          <w:lang w:val="fr-CH"/>
        </w:rPr>
        <w:t xml:space="preserve">7.1  </w:t>
      </w:r>
      <w:r w:rsidRPr="00D405EA">
        <w:rPr>
          <w:rFonts w:hint="eastAsia"/>
          <w:lang w:val="fr-CH"/>
        </w:rPr>
        <w:t>委员会回顾说，特别报告员所做的关于不分开审议可否受理问题和案情的决定</w:t>
      </w:r>
      <w:r w:rsidRPr="00D405EA">
        <w:rPr>
          <w:rFonts w:hint="eastAsia"/>
          <w:lang w:val="fr-CH"/>
        </w:rPr>
        <w:t>(</w:t>
      </w:r>
      <w:r w:rsidRPr="00D405EA">
        <w:rPr>
          <w:rFonts w:hint="eastAsia"/>
          <w:lang w:val="fr-CH"/>
        </w:rPr>
        <w:t>见第</w:t>
      </w:r>
      <w:r w:rsidRPr="00D405EA">
        <w:rPr>
          <w:rFonts w:hint="eastAsia"/>
        </w:rPr>
        <w:t>1.2</w:t>
      </w:r>
      <w:r w:rsidRPr="00D405EA">
        <w:rPr>
          <w:rFonts w:hint="eastAsia"/>
          <w:lang w:val="fr-CH"/>
        </w:rPr>
        <w:t>段</w:t>
      </w:r>
      <w:r w:rsidRPr="00D405EA">
        <w:rPr>
          <w:rFonts w:hint="eastAsia"/>
          <w:lang w:val="fr-CH"/>
        </w:rPr>
        <w:t>)</w:t>
      </w:r>
      <w:r w:rsidRPr="00D405EA">
        <w:rPr>
          <w:rFonts w:hint="eastAsia"/>
          <w:lang w:val="fr-CH"/>
        </w:rPr>
        <w:t>并未排除委员会将两个问题分开受理的可能性。在审议来文所载的任何申诉之前，人权事务委员会应依据其议事规则第</w:t>
      </w:r>
      <w:r w:rsidRPr="00D405EA">
        <w:rPr>
          <w:rFonts w:hint="eastAsia"/>
          <w:lang w:val="fr-CH"/>
        </w:rPr>
        <w:t>93</w:t>
      </w:r>
      <w:r w:rsidRPr="00D405EA">
        <w:rPr>
          <w:rFonts w:hint="eastAsia"/>
          <w:lang w:val="fr-CH"/>
        </w:rPr>
        <w:t>条</w:t>
      </w:r>
      <w:r w:rsidRPr="00D405EA">
        <w:rPr>
          <w:rFonts w:hint="eastAsia"/>
        </w:rPr>
        <w:t>确定</w:t>
      </w:r>
      <w:r w:rsidRPr="00D405EA">
        <w:rPr>
          <w:rFonts w:hint="eastAsia"/>
          <w:lang w:val="fr-CH"/>
        </w:rPr>
        <w:t>来文是否符合《公约任择议定书》规定的受理条件。</w:t>
      </w:r>
    </w:p>
    <w:p w:rsidR="00D405EA" w:rsidRPr="00D405EA" w:rsidRDefault="00D405EA" w:rsidP="00D405EA">
      <w:pPr>
        <w:pStyle w:val="SingleTxtGC"/>
        <w:rPr>
          <w:lang w:val="fr-CH"/>
        </w:rPr>
      </w:pPr>
      <w:r w:rsidRPr="00D405EA">
        <w:rPr>
          <w:lang w:val="fr-CH"/>
        </w:rPr>
        <w:t xml:space="preserve">7.2  </w:t>
      </w:r>
      <w:r w:rsidRPr="00D405EA">
        <w:rPr>
          <w:rFonts w:hint="eastAsia"/>
          <w:lang w:val="fr-CH"/>
        </w:rPr>
        <w:t>按照《任择议定书》第五条第</w:t>
      </w:r>
      <w:r w:rsidRPr="00D405EA">
        <w:rPr>
          <w:rFonts w:hint="eastAsia"/>
        </w:rPr>
        <w:t>2</w:t>
      </w:r>
      <w:r w:rsidRPr="00D405EA">
        <w:rPr>
          <w:rFonts w:hint="eastAsia"/>
          <w:lang w:val="fr-CH"/>
        </w:rPr>
        <w:t>款</w:t>
      </w:r>
      <w:r w:rsidRPr="00D405EA">
        <w:rPr>
          <w:rFonts w:hint="eastAsia"/>
          <w:lang w:val="fr-CH"/>
        </w:rPr>
        <w:t>(</w:t>
      </w:r>
      <w:r w:rsidRPr="00D405EA">
        <w:rPr>
          <w:rFonts w:hint="eastAsia"/>
          <w:lang w:val="fr-CH"/>
        </w:rPr>
        <w:t>子</w:t>
      </w:r>
      <w:r w:rsidRPr="00D405EA">
        <w:rPr>
          <w:rFonts w:hint="eastAsia"/>
          <w:lang w:val="fr-CH"/>
        </w:rPr>
        <w:t>)</w:t>
      </w:r>
      <w:r w:rsidRPr="00D405EA">
        <w:rPr>
          <w:rFonts w:hint="eastAsia"/>
          <w:lang w:val="fr-CH"/>
        </w:rPr>
        <w:t>项的</w:t>
      </w:r>
      <w:r w:rsidRPr="00D405EA">
        <w:rPr>
          <w:rFonts w:hint="eastAsia"/>
        </w:rPr>
        <w:t>规定</w:t>
      </w:r>
      <w:r w:rsidRPr="00D405EA">
        <w:rPr>
          <w:rFonts w:hint="eastAsia"/>
          <w:lang w:val="fr-CH"/>
        </w:rPr>
        <w:t>，委员会已查明，同一事项未在另一国际调查或</w:t>
      </w:r>
      <w:r w:rsidRPr="00D405EA">
        <w:rPr>
          <w:rFonts w:hint="eastAsia"/>
        </w:rPr>
        <w:t>处理</w:t>
      </w:r>
      <w:r w:rsidRPr="00D405EA">
        <w:rPr>
          <w:rFonts w:hint="eastAsia"/>
          <w:lang w:val="fr-CH"/>
        </w:rPr>
        <w:t>程序审查之中。</w:t>
      </w:r>
    </w:p>
    <w:p w:rsidR="00D405EA" w:rsidRPr="00D405EA" w:rsidRDefault="00D405EA" w:rsidP="00D405EA">
      <w:pPr>
        <w:pStyle w:val="SingleTxtGC"/>
        <w:rPr>
          <w:lang w:val="fr-CH"/>
        </w:rPr>
      </w:pPr>
      <w:r w:rsidRPr="00D405EA">
        <w:rPr>
          <w:lang w:val="fr-CH"/>
        </w:rPr>
        <w:t xml:space="preserve">7.3  </w:t>
      </w:r>
      <w:r w:rsidRPr="00D405EA">
        <w:rPr>
          <w:rFonts w:hint="eastAsia"/>
          <w:lang w:val="fr-CH"/>
        </w:rPr>
        <w:t>委员会注意到，缔约国认为，提交人及其家人尚未援用无遗国内补救办法，因为他们未依据《刑事诉讼法》第</w:t>
      </w:r>
      <w:r w:rsidRPr="00D405EA">
        <w:rPr>
          <w:rFonts w:hint="eastAsia"/>
          <w:lang w:val="fr-CH"/>
        </w:rPr>
        <w:t>72</w:t>
      </w:r>
      <w:r w:rsidRPr="00D405EA">
        <w:rPr>
          <w:rFonts w:hint="eastAsia"/>
          <w:lang w:val="fr-CH"/>
        </w:rPr>
        <w:t>和</w:t>
      </w:r>
      <w:r w:rsidRPr="00D405EA">
        <w:rPr>
          <w:rFonts w:hint="eastAsia"/>
          <w:lang w:val="fr-CH"/>
        </w:rPr>
        <w:t>73</w:t>
      </w:r>
      <w:r w:rsidRPr="00D405EA">
        <w:rPr>
          <w:rFonts w:hint="eastAsia"/>
          <w:lang w:val="fr-CH"/>
        </w:rPr>
        <w:t>条，</w:t>
      </w:r>
      <w:r w:rsidRPr="00D405EA">
        <w:rPr>
          <w:rFonts w:hint="eastAsia"/>
        </w:rPr>
        <w:t>将</w:t>
      </w:r>
      <w:r w:rsidRPr="00D405EA">
        <w:rPr>
          <w:rFonts w:hint="eastAsia"/>
          <w:lang w:val="fr-CH"/>
        </w:rPr>
        <w:t>该问题提交调查法官，就所遭受的伤害提出</w:t>
      </w:r>
      <w:r w:rsidRPr="00D405EA">
        <w:rPr>
          <w:rFonts w:hint="eastAsia"/>
        </w:rPr>
        <w:t>民事部分构成的</w:t>
      </w:r>
      <w:r w:rsidRPr="00D405EA">
        <w:rPr>
          <w:rFonts w:hint="eastAsia"/>
          <w:lang w:val="fr-CH"/>
        </w:rPr>
        <w:t>诉讼。委员会还注意到，据缔约国称，提交人致信政治和行政主管机构，并向检察机关代表</w:t>
      </w:r>
      <w:r w:rsidRPr="00D405EA">
        <w:rPr>
          <w:rFonts w:hint="eastAsia"/>
          <w:lang w:val="fr-CH"/>
        </w:rPr>
        <w:t>(</w:t>
      </w:r>
      <w:r w:rsidRPr="00D405EA">
        <w:rPr>
          <w:rFonts w:hint="eastAsia"/>
          <w:lang w:val="fr-CH"/>
        </w:rPr>
        <w:t>公诉人</w:t>
      </w:r>
      <w:r w:rsidRPr="00D405EA">
        <w:rPr>
          <w:rFonts w:hint="eastAsia"/>
          <w:lang w:val="fr-CH"/>
        </w:rPr>
        <w:t>)</w:t>
      </w:r>
      <w:r w:rsidRPr="00D405EA">
        <w:rPr>
          <w:rFonts w:hint="eastAsia"/>
          <w:lang w:val="fr-CH"/>
        </w:rPr>
        <w:t>递交了一份诉状，但</w:t>
      </w:r>
      <w:r w:rsidRPr="00D405EA">
        <w:rPr>
          <w:rFonts w:hint="eastAsia"/>
        </w:rPr>
        <w:t>他</w:t>
      </w:r>
      <w:r w:rsidRPr="00D405EA">
        <w:rPr>
          <w:rFonts w:hint="eastAsia"/>
          <w:lang w:val="fr-CH"/>
        </w:rPr>
        <w:t>并未利用一切</w:t>
      </w:r>
      <w:r w:rsidRPr="00D405EA">
        <w:rPr>
          <w:rFonts w:hint="eastAsia"/>
        </w:rPr>
        <w:t>现有的国内补救措施开展司法程序，</w:t>
      </w:r>
      <w:r w:rsidRPr="00D405EA">
        <w:rPr>
          <w:rFonts w:hint="eastAsia"/>
          <w:lang w:val="fr-CH"/>
        </w:rPr>
        <w:t>并坚持争取到诉讼结论。委员会还注意到，提交人辩称其已向</w:t>
      </w:r>
      <w:r w:rsidRPr="00D405EA">
        <w:rPr>
          <w:rFonts w:hint="eastAsia"/>
        </w:rPr>
        <w:t>君士坦丁</w:t>
      </w:r>
      <w:r w:rsidRPr="00D405EA">
        <w:rPr>
          <w:rFonts w:hint="eastAsia"/>
          <w:lang w:val="fr-CH"/>
        </w:rPr>
        <w:t>的检察院数次提起诉讼，而上述机关从未针对其指控的侵犯行为细致地开展调查。委员会最后注意到，提交人称，第</w:t>
      </w:r>
      <w:r w:rsidRPr="00D405EA">
        <w:rPr>
          <w:rFonts w:hint="eastAsia"/>
          <w:lang w:val="fr-CH"/>
        </w:rPr>
        <w:t>06-01</w:t>
      </w:r>
      <w:r w:rsidRPr="00D405EA">
        <w:rPr>
          <w:rFonts w:hint="eastAsia"/>
          <w:lang w:val="fr-CH"/>
        </w:rPr>
        <w:t>号法令第</w:t>
      </w:r>
      <w:r w:rsidRPr="00D405EA">
        <w:rPr>
          <w:rFonts w:hint="eastAsia"/>
          <w:lang w:val="fr-CH"/>
        </w:rPr>
        <w:t>46</w:t>
      </w:r>
      <w:r w:rsidRPr="00D405EA">
        <w:rPr>
          <w:rFonts w:hint="eastAsia"/>
          <w:lang w:val="fr-CH"/>
        </w:rPr>
        <w:t>规定，任何人凡就第</w:t>
      </w:r>
      <w:r w:rsidRPr="00D405EA">
        <w:rPr>
          <w:rFonts w:hint="eastAsia"/>
          <w:lang w:val="fr-CH"/>
        </w:rPr>
        <w:t>45</w:t>
      </w:r>
      <w:r w:rsidRPr="00D405EA">
        <w:rPr>
          <w:rFonts w:hint="eastAsia"/>
          <w:lang w:val="fr-CH"/>
        </w:rPr>
        <w:t>条所列行动提出诉讼即会遭受惩罚。</w:t>
      </w:r>
    </w:p>
    <w:p w:rsidR="00D405EA" w:rsidRPr="00D405EA" w:rsidRDefault="00D405EA" w:rsidP="00D405EA">
      <w:pPr>
        <w:pStyle w:val="SingleTxtGC"/>
        <w:rPr>
          <w:lang w:val="fr-CH"/>
        </w:rPr>
      </w:pPr>
      <w:r w:rsidRPr="00D405EA">
        <w:rPr>
          <w:lang w:val="fr-CH"/>
        </w:rPr>
        <w:t xml:space="preserve">7.4  </w:t>
      </w:r>
      <w:r w:rsidRPr="00D405EA">
        <w:rPr>
          <w:rFonts w:hint="eastAsia"/>
          <w:lang w:val="fr-CH"/>
        </w:rPr>
        <w:t>委员会提醒说，缔约国不但有义务就提请其政府注意的指称的侵犯人权行为，尤其是对强迫失踪和生命权受到侵犯的案例开展深入调查，而且要追究、审判和惩处任何被认为应就上述侵权行为负责的人。</w:t>
      </w:r>
      <w:r w:rsidR="00202003">
        <w:rPr>
          <w:rStyle w:val="FootnoteReference"/>
          <w:lang w:val="fr-CH"/>
        </w:rPr>
        <w:footnoteReference w:id="17"/>
      </w:r>
      <w:r w:rsidRPr="00202003">
        <w:rPr>
          <w:rFonts w:hint="eastAsia"/>
          <w:vertAlign w:val="superscript"/>
          <w:lang w:val="fr-CH"/>
        </w:rPr>
        <w:t xml:space="preserve"> </w:t>
      </w:r>
      <w:r w:rsidRPr="00D405EA">
        <w:rPr>
          <w:rFonts w:hint="eastAsia"/>
          <w:lang w:val="fr-CH"/>
        </w:rPr>
        <w:t>Yahia Kroumi</w:t>
      </w:r>
      <w:r w:rsidRPr="00D405EA">
        <w:rPr>
          <w:rFonts w:hint="eastAsia"/>
          <w:lang w:val="fr-CH"/>
        </w:rPr>
        <w:t>的家人曾就</w:t>
      </w:r>
      <w:r w:rsidRPr="00D405EA">
        <w:rPr>
          <w:rFonts w:hint="eastAsia"/>
        </w:rPr>
        <w:t>其</w:t>
      </w:r>
      <w:r w:rsidRPr="00D405EA">
        <w:rPr>
          <w:rFonts w:hint="eastAsia"/>
          <w:lang w:val="fr-CH"/>
        </w:rPr>
        <w:t>失踪问题多次联系主管机构，但缔约国罔顾其关于此案实为强迫失踪的严厉指控，从未针对该案件开展深入严肃的调查。此外，鉴于委员会曾建议应使第</w:t>
      </w:r>
      <w:r w:rsidRPr="00D405EA">
        <w:rPr>
          <w:rFonts w:hint="eastAsia"/>
          <w:lang w:val="fr-CH"/>
        </w:rPr>
        <w:t>06-01</w:t>
      </w:r>
      <w:r w:rsidRPr="00D405EA">
        <w:rPr>
          <w:rFonts w:hint="eastAsia"/>
          <w:lang w:val="fr-CH"/>
        </w:rPr>
        <w:t>号法令符合《公约》条款，</w:t>
      </w:r>
      <w:r w:rsidR="00202003">
        <w:rPr>
          <w:rStyle w:val="FootnoteReference"/>
          <w:lang w:val="fr-CH"/>
        </w:rPr>
        <w:footnoteReference w:id="18"/>
      </w:r>
      <w:r w:rsidR="00202003">
        <w:rPr>
          <w:rFonts w:hint="eastAsia"/>
          <w:vertAlign w:val="superscript"/>
          <w:lang w:val="fr-CH"/>
        </w:rPr>
        <w:t xml:space="preserve"> </w:t>
      </w:r>
      <w:r w:rsidRPr="00D405EA">
        <w:rPr>
          <w:rFonts w:hint="eastAsia"/>
          <w:lang w:val="fr-CH"/>
        </w:rPr>
        <w:t>而该法令却至今仍在</w:t>
      </w:r>
      <w:r w:rsidRPr="00D405EA">
        <w:rPr>
          <w:rFonts w:hint="eastAsia"/>
        </w:rPr>
        <w:t>使用</w:t>
      </w:r>
      <w:r w:rsidRPr="00D405EA">
        <w:rPr>
          <w:rFonts w:hint="eastAsia"/>
          <w:lang w:val="fr-CH"/>
        </w:rPr>
        <w:t>，缔约国</w:t>
      </w:r>
      <w:r w:rsidRPr="00D405EA">
        <w:rPr>
          <w:rFonts w:hint="eastAsia"/>
        </w:rPr>
        <w:t>未提供任何证据证明</w:t>
      </w:r>
      <w:r w:rsidRPr="00D405EA">
        <w:rPr>
          <w:rFonts w:hint="eastAsia"/>
          <w:lang w:val="fr-CH"/>
        </w:rPr>
        <w:t>该国实际上仍</w:t>
      </w:r>
      <w:r w:rsidRPr="00D405EA">
        <w:rPr>
          <w:rFonts w:hint="eastAsia"/>
        </w:rPr>
        <w:t>存在</w:t>
      </w:r>
      <w:r w:rsidRPr="00D405EA">
        <w:rPr>
          <w:rFonts w:hint="eastAsia"/>
          <w:lang w:val="fr-CH"/>
        </w:rPr>
        <w:t>行之有效的补救办法。委员会不认为就本案所控如此严重罪行的伤害提出</w:t>
      </w:r>
      <w:r w:rsidRPr="00D405EA">
        <w:rPr>
          <w:rFonts w:hint="eastAsia"/>
        </w:rPr>
        <w:t>的民事方面构成的诉讼</w:t>
      </w:r>
      <w:r w:rsidRPr="00D405EA">
        <w:rPr>
          <w:rFonts w:hint="eastAsia"/>
          <w:lang w:val="fr-CH"/>
        </w:rPr>
        <w:t>可替代本应由公诉人提出的起诉。</w:t>
      </w:r>
      <w:r w:rsidR="00202003">
        <w:rPr>
          <w:rStyle w:val="FootnoteReference"/>
          <w:lang w:val="fr-CH"/>
        </w:rPr>
        <w:footnoteReference w:id="19"/>
      </w:r>
      <w:r w:rsidR="00202003">
        <w:rPr>
          <w:rFonts w:hint="eastAsia"/>
          <w:vertAlign w:val="superscript"/>
          <w:lang w:val="fr-CH"/>
        </w:rPr>
        <w:t xml:space="preserve"> </w:t>
      </w:r>
      <w:r w:rsidRPr="00D405EA">
        <w:rPr>
          <w:rFonts w:hint="eastAsia"/>
          <w:lang w:val="fr-CH"/>
        </w:rPr>
        <w:t>因此，委员会得出结论，《任择议定书》第五条第</w:t>
      </w:r>
      <w:r w:rsidRPr="00D405EA">
        <w:rPr>
          <w:rFonts w:hint="eastAsia"/>
        </w:rPr>
        <w:t>2</w:t>
      </w:r>
      <w:r w:rsidRPr="00D405EA">
        <w:rPr>
          <w:rFonts w:hint="eastAsia"/>
          <w:lang w:val="fr-CH"/>
        </w:rPr>
        <w:t>款</w:t>
      </w:r>
      <w:r w:rsidRPr="00D405EA">
        <w:rPr>
          <w:rFonts w:hint="eastAsia"/>
          <w:lang w:val="fr-CH"/>
        </w:rPr>
        <w:t>(</w:t>
      </w:r>
      <w:r w:rsidRPr="00D405EA">
        <w:rPr>
          <w:rFonts w:hint="eastAsia"/>
          <w:lang w:val="fr-CH"/>
        </w:rPr>
        <w:t>丑</w:t>
      </w:r>
      <w:r w:rsidRPr="00D405EA">
        <w:rPr>
          <w:rFonts w:hint="eastAsia"/>
          <w:lang w:val="fr-CH"/>
        </w:rPr>
        <w:t>)</w:t>
      </w:r>
      <w:r w:rsidRPr="00D405EA">
        <w:rPr>
          <w:rFonts w:hint="eastAsia"/>
          <w:lang w:val="fr-CH"/>
        </w:rPr>
        <w:t>项并不妨碍来文的可受理性。</w:t>
      </w:r>
    </w:p>
    <w:p w:rsidR="00D405EA" w:rsidRPr="00D405EA" w:rsidRDefault="00D405EA" w:rsidP="00D405EA">
      <w:pPr>
        <w:pStyle w:val="SingleTxtGC"/>
        <w:rPr>
          <w:lang w:val="fr-CH"/>
        </w:rPr>
      </w:pPr>
      <w:r w:rsidRPr="00D405EA">
        <w:rPr>
          <w:lang w:val="fr-CH"/>
        </w:rPr>
        <w:t xml:space="preserve">7.5  </w:t>
      </w:r>
      <w:r w:rsidRPr="00D405EA">
        <w:rPr>
          <w:rFonts w:hint="eastAsia"/>
          <w:lang w:val="fr-CH"/>
        </w:rPr>
        <w:t>委员会认为，提交人</w:t>
      </w:r>
      <w:r w:rsidRPr="00D405EA">
        <w:rPr>
          <w:rFonts w:hint="eastAsia"/>
        </w:rPr>
        <w:t>仅应</w:t>
      </w:r>
      <w:r w:rsidRPr="00D405EA">
        <w:rPr>
          <w:rFonts w:hint="eastAsia"/>
          <w:lang w:val="fr-CH"/>
        </w:rPr>
        <w:t>援用针对据称侵权行为的补救办法，其来文方可被视为可受理，即在本案中</w:t>
      </w:r>
      <w:r w:rsidRPr="00D405EA">
        <w:rPr>
          <w:rFonts w:hint="eastAsia"/>
        </w:rPr>
        <w:t>援用</w:t>
      </w:r>
      <w:r w:rsidRPr="00D405EA">
        <w:rPr>
          <w:rFonts w:hint="eastAsia"/>
          <w:lang w:val="fr-CH"/>
        </w:rPr>
        <w:t>针对强迫失踪的补救办法。</w:t>
      </w:r>
    </w:p>
    <w:p w:rsidR="00D405EA" w:rsidRPr="00D405EA" w:rsidRDefault="00D405EA" w:rsidP="00D405EA">
      <w:pPr>
        <w:pStyle w:val="SingleTxtGC"/>
        <w:rPr>
          <w:lang w:val="fr-CH"/>
        </w:rPr>
      </w:pPr>
      <w:r w:rsidRPr="00D405EA">
        <w:rPr>
          <w:lang w:val="fr-CH"/>
        </w:rPr>
        <w:t xml:space="preserve">7.6  </w:t>
      </w:r>
      <w:r w:rsidRPr="00D405EA">
        <w:rPr>
          <w:rFonts w:hint="eastAsia"/>
          <w:lang w:val="fr-CH"/>
        </w:rPr>
        <w:t>委员会认定，提交人就其依据《公约》第六条第</w:t>
      </w:r>
      <w:r w:rsidRPr="00D405EA">
        <w:rPr>
          <w:rFonts w:hint="eastAsia"/>
        </w:rPr>
        <w:t>1</w:t>
      </w:r>
      <w:r w:rsidRPr="00D405EA">
        <w:rPr>
          <w:rFonts w:hint="eastAsia"/>
          <w:lang w:val="fr-CH"/>
        </w:rPr>
        <w:t>款、第七条、第九条、第十条第</w:t>
      </w:r>
      <w:r w:rsidRPr="00D405EA">
        <w:rPr>
          <w:rFonts w:hint="eastAsia"/>
        </w:rPr>
        <w:t>1</w:t>
      </w:r>
      <w:r w:rsidRPr="00D405EA">
        <w:rPr>
          <w:rFonts w:hint="eastAsia"/>
          <w:lang w:val="fr-CH"/>
        </w:rPr>
        <w:t>款、第十六条、第十七条</w:t>
      </w:r>
      <w:r w:rsidRPr="00D405EA">
        <w:rPr>
          <w:rFonts w:hint="eastAsia"/>
        </w:rPr>
        <w:t>单独解读和与上述条款一并解读的</w:t>
      </w:r>
      <w:r w:rsidRPr="00D405EA">
        <w:rPr>
          <w:rFonts w:hint="eastAsia"/>
          <w:lang w:val="fr-CH"/>
        </w:rPr>
        <w:t>第二条第</w:t>
      </w:r>
      <w:r w:rsidRPr="00D405EA">
        <w:rPr>
          <w:rFonts w:hint="eastAsia"/>
        </w:rPr>
        <w:t>3</w:t>
      </w:r>
      <w:r w:rsidRPr="00D405EA">
        <w:rPr>
          <w:rFonts w:hint="eastAsia"/>
          <w:lang w:val="fr-CH"/>
        </w:rPr>
        <w:t>款的指控证据充实。</w:t>
      </w:r>
      <w:r w:rsidRPr="00D405EA">
        <w:rPr>
          <w:rFonts w:hint="eastAsia"/>
        </w:rPr>
        <w:t>然而委员会认为，提交人并未就其子的任意或非法羁押向缔约国提起赔偿的请求，因此针对第九条第</w:t>
      </w:r>
      <w:r w:rsidRPr="00D405EA">
        <w:rPr>
          <w:rFonts w:hint="eastAsia"/>
        </w:rPr>
        <w:t>5</w:t>
      </w:r>
      <w:r w:rsidRPr="00D405EA">
        <w:rPr>
          <w:rFonts w:hint="eastAsia"/>
        </w:rPr>
        <w:t>款的指控不可受理。因此，委员会着手审议来文中关于所提起的侵犯《公约》第二条第</w:t>
      </w:r>
      <w:r w:rsidRPr="00D405EA">
        <w:rPr>
          <w:rFonts w:hint="eastAsia"/>
        </w:rPr>
        <w:t>3</w:t>
      </w:r>
      <w:r w:rsidRPr="00D405EA">
        <w:rPr>
          <w:rFonts w:hint="eastAsia"/>
        </w:rPr>
        <w:t>款、第六条第</w:t>
      </w:r>
      <w:r w:rsidRPr="00D405EA">
        <w:rPr>
          <w:rFonts w:hint="eastAsia"/>
        </w:rPr>
        <w:t>1</w:t>
      </w:r>
      <w:r w:rsidRPr="00D405EA">
        <w:rPr>
          <w:rFonts w:hint="eastAsia"/>
        </w:rPr>
        <w:t>款、第七条、第九条、第十条第</w:t>
      </w:r>
      <w:r w:rsidRPr="00D405EA">
        <w:rPr>
          <w:rFonts w:hint="eastAsia"/>
        </w:rPr>
        <w:t>1</w:t>
      </w:r>
      <w:r w:rsidRPr="00D405EA">
        <w:rPr>
          <w:rFonts w:hint="eastAsia"/>
        </w:rPr>
        <w:t>款、第十六条和第十七条的行为的案情。</w:t>
      </w:r>
    </w:p>
    <w:p w:rsidR="00D405EA" w:rsidRPr="00D405EA" w:rsidRDefault="00D405EA" w:rsidP="00202003">
      <w:pPr>
        <w:pStyle w:val="H4GC"/>
        <w:rPr>
          <w:lang w:val="fr-FR"/>
        </w:rPr>
      </w:pPr>
      <w:r w:rsidRPr="00D405EA">
        <w:rPr>
          <w:lang w:val="fr-FR"/>
        </w:rPr>
        <w:tab/>
      </w:r>
      <w:r w:rsidRPr="00D405EA">
        <w:rPr>
          <w:lang w:val="fr-FR"/>
        </w:rPr>
        <w:tab/>
      </w:r>
      <w:r w:rsidRPr="00D405EA">
        <w:rPr>
          <w:rFonts w:hint="eastAsia"/>
          <w:lang w:val="fr-FR"/>
        </w:rPr>
        <w:t>审议案情</w:t>
      </w:r>
    </w:p>
    <w:p w:rsidR="00D405EA" w:rsidRPr="00D405EA" w:rsidRDefault="00D405EA" w:rsidP="00D405EA">
      <w:pPr>
        <w:pStyle w:val="SingleTxtGC"/>
        <w:rPr>
          <w:lang w:val="fr-CH"/>
        </w:rPr>
      </w:pPr>
      <w:r w:rsidRPr="00D405EA">
        <w:rPr>
          <w:lang w:val="fr-CH"/>
        </w:rPr>
        <w:t xml:space="preserve">8.1  </w:t>
      </w:r>
      <w:r w:rsidRPr="00D405EA">
        <w:rPr>
          <w:rFonts w:hint="eastAsia"/>
          <w:lang w:val="fr-CH"/>
        </w:rPr>
        <w:t>人权事务委员会依据《任择议定书》第五条第</w:t>
      </w:r>
      <w:r w:rsidRPr="00D405EA">
        <w:rPr>
          <w:rFonts w:hint="eastAsia"/>
          <w:lang w:val="fr-CH"/>
        </w:rPr>
        <w:t>1</w:t>
      </w:r>
      <w:r w:rsidRPr="00D405EA">
        <w:rPr>
          <w:rFonts w:hint="eastAsia"/>
          <w:lang w:val="fr-CH"/>
        </w:rPr>
        <w:t>款规定，参照当事各方提出的所有资料，审议来文。</w:t>
      </w:r>
    </w:p>
    <w:p w:rsidR="00D405EA" w:rsidRPr="00D405EA" w:rsidRDefault="00D405EA" w:rsidP="00D405EA">
      <w:pPr>
        <w:pStyle w:val="SingleTxtGC"/>
        <w:rPr>
          <w:lang w:val="fr-CH"/>
        </w:rPr>
      </w:pPr>
      <w:r w:rsidRPr="00D405EA">
        <w:rPr>
          <w:lang w:val="fr-CH"/>
        </w:rPr>
        <w:t xml:space="preserve">8.2  </w:t>
      </w:r>
      <w:r w:rsidRPr="00D405EA">
        <w:rPr>
          <w:rFonts w:hint="eastAsia"/>
          <w:lang w:val="fr-CH"/>
        </w:rPr>
        <w:t>缔约国虽曾在回应提交人所提出的严峻指控时，发表过一般性总体意见，</w:t>
      </w:r>
      <w:r w:rsidRPr="00D405EA">
        <w:rPr>
          <w:rFonts w:hint="eastAsia"/>
        </w:rPr>
        <w:t>并</w:t>
      </w:r>
      <w:r w:rsidRPr="00D405EA">
        <w:rPr>
          <w:rFonts w:hint="eastAsia"/>
          <w:lang w:val="fr-CH"/>
        </w:rPr>
        <w:t>强调称，就</w:t>
      </w:r>
      <w:r w:rsidRPr="00D405EA">
        <w:rPr>
          <w:rFonts w:hint="eastAsia"/>
          <w:lang w:val="fr-CH"/>
        </w:rPr>
        <w:t>1993</w:t>
      </w:r>
      <w:r w:rsidRPr="00D405EA">
        <w:rPr>
          <w:rFonts w:hint="eastAsia"/>
          <w:lang w:val="fr-CH"/>
        </w:rPr>
        <w:t>年至</w:t>
      </w:r>
      <w:r w:rsidRPr="00D405EA">
        <w:rPr>
          <w:rFonts w:hint="eastAsia"/>
          <w:lang w:val="fr-CH"/>
        </w:rPr>
        <w:t>1998</w:t>
      </w:r>
      <w:r w:rsidRPr="00D405EA">
        <w:rPr>
          <w:rFonts w:hint="eastAsia"/>
          <w:lang w:val="fr-CH"/>
        </w:rPr>
        <w:t>年所述期间发生的强迫失踪案，指控公共检察官或代表国家机构行事人员罪责的来文，应置于当时社会政治和安全形势这一大背景之下加以审视，那段时期，阿尔及利亚政府正致力于打击恐怖主义。委员会回顾其判例，</w:t>
      </w:r>
      <w:r w:rsidR="00202003">
        <w:rPr>
          <w:rStyle w:val="FootnoteReference"/>
          <w:lang w:val="fr-CH"/>
        </w:rPr>
        <w:footnoteReference w:id="20"/>
      </w:r>
      <w:r w:rsidR="00202003">
        <w:rPr>
          <w:rFonts w:hint="eastAsia"/>
          <w:vertAlign w:val="superscript"/>
          <w:lang w:val="fr-CH"/>
        </w:rPr>
        <w:t xml:space="preserve"> </w:t>
      </w:r>
      <w:r w:rsidRPr="00D405EA">
        <w:rPr>
          <w:rFonts w:hint="eastAsia"/>
        </w:rPr>
        <w:t>认为</w:t>
      </w:r>
      <w:r w:rsidRPr="00D405EA">
        <w:rPr>
          <w:rFonts w:hint="eastAsia"/>
          <w:lang w:val="fr-CH"/>
        </w:rPr>
        <w:t>缔约国不可凭借《促进和平与民族和解宪章》的条款来迫害援引《公约》条款</w:t>
      </w:r>
      <w:r w:rsidRPr="00D405EA">
        <w:rPr>
          <w:rFonts w:hint="eastAsia"/>
        </w:rPr>
        <w:t>向委员会提交来文者</w:t>
      </w:r>
      <w:r w:rsidRPr="00D405EA">
        <w:rPr>
          <w:rFonts w:hint="eastAsia"/>
          <w:lang w:val="fr-CH"/>
        </w:rPr>
        <w:t>或有可能向委员会提交来文</w:t>
      </w:r>
      <w:r w:rsidRPr="00D405EA">
        <w:rPr>
          <w:rFonts w:hint="eastAsia"/>
        </w:rPr>
        <w:t>者</w:t>
      </w:r>
      <w:r w:rsidRPr="00D405EA">
        <w:rPr>
          <w:rFonts w:hint="eastAsia"/>
          <w:lang w:val="fr-CH"/>
        </w:rPr>
        <w:t>。《公约》要求缔约国关切所有个人的命运，对所有个人给予尊重其本身固有的尊严之待遇。第</w:t>
      </w:r>
      <w:r w:rsidRPr="00D405EA">
        <w:rPr>
          <w:rFonts w:hint="eastAsia"/>
          <w:lang w:val="fr-CH"/>
        </w:rPr>
        <w:t>06-01</w:t>
      </w:r>
      <w:r w:rsidRPr="00D405EA">
        <w:rPr>
          <w:rFonts w:hint="eastAsia"/>
          <w:lang w:val="fr-CH"/>
        </w:rPr>
        <w:t>号法令未依照委员会建议进行修正，怂恿了有罪不罚现象，因此，按目前的现状，不可被视为与《公约》相符的法规。</w:t>
      </w:r>
    </w:p>
    <w:p w:rsidR="00D405EA" w:rsidRPr="00D405EA" w:rsidRDefault="00D405EA" w:rsidP="00D405EA">
      <w:pPr>
        <w:pStyle w:val="SingleTxtGC"/>
        <w:rPr>
          <w:lang w:val="fr-CH"/>
        </w:rPr>
      </w:pPr>
      <w:r w:rsidRPr="00D405EA">
        <w:rPr>
          <w:lang w:val="fr-CH"/>
        </w:rPr>
        <w:t xml:space="preserve">8.3  </w:t>
      </w:r>
      <w:r w:rsidRPr="00D405EA">
        <w:rPr>
          <w:rFonts w:hint="eastAsia"/>
          <w:lang w:val="fr-CH"/>
        </w:rPr>
        <w:t>委员会注意到，缔约国并未对提交人的申诉做出回应，并提及</w:t>
      </w:r>
      <w:r w:rsidRPr="00D405EA">
        <w:rPr>
          <w:rFonts w:hint="eastAsia"/>
        </w:rPr>
        <w:t>其判例</w:t>
      </w:r>
      <w:r w:rsidRPr="00D405EA">
        <w:rPr>
          <w:rFonts w:hint="eastAsia"/>
          <w:lang w:val="fr-CH"/>
        </w:rPr>
        <w:t>，按照该案例，举证的责任不应完全由来文提交人承担，特别是鉴于提交人和缔约国双方获取证据的渠道并非总是相同，而且往往只有缔约国一方才能获得相关资料。</w:t>
      </w:r>
      <w:r w:rsidR="00202003">
        <w:rPr>
          <w:rStyle w:val="FootnoteReference"/>
          <w:lang w:val="fr-CH"/>
        </w:rPr>
        <w:footnoteReference w:id="21"/>
      </w:r>
      <w:r w:rsidR="00202003">
        <w:rPr>
          <w:rFonts w:hint="eastAsia"/>
          <w:vertAlign w:val="superscript"/>
        </w:rPr>
        <w:t xml:space="preserve"> </w:t>
      </w:r>
      <w:r w:rsidRPr="00D405EA">
        <w:rPr>
          <w:rFonts w:hint="eastAsia"/>
          <w:lang w:val="fr-CH"/>
        </w:rPr>
        <w:t>《任择议定书》第四条第</w:t>
      </w:r>
      <w:r w:rsidRPr="00D405EA">
        <w:rPr>
          <w:rFonts w:hint="eastAsia"/>
        </w:rPr>
        <w:t>2</w:t>
      </w:r>
      <w:r w:rsidRPr="00D405EA">
        <w:rPr>
          <w:rFonts w:hint="eastAsia"/>
          <w:lang w:val="fr-CH"/>
        </w:rPr>
        <w:t>款</w:t>
      </w:r>
      <w:r w:rsidRPr="00D405EA">
        <w:rPr>
          <w:rFonts w:hint="eastAsia"/>
        </w:rPr>
        <w:t>规定</w:t>
      </w:r>
      <w:r w:rsidRPr="00D405EA">
        <w:rPr>
          <w:rFonts w:hint="eastAsia"/>
          <w:lang w:val="fr-CH"/>
        </w:rPr>
        <w:t>，缔约国有义务对它和它的代表违反《公约》行为的所有指控进行认真调查，并向委员会提供所掌握的相关信息。</w:t>
      </w:r>
      <w:r w:rsidR="00202003">
        <w:rPr>
          <w:rStyle w:val="FootnoteReference"/>
          <w:lang w:val="fr-CH"/>
        </w:rPr>
        <w:footnoteReference w:id="22"/>
      </w:r>
      <w:r w:rsidR="00202003">
        <w:rPr>
          <w:rFonts w:hint="eastAsia"/>
          <w:vertAlign w:val="superscript"/>
          <w:lang w:val="fr-CH"/>
        </w:rPr>
        <w:t xml:space="preserve"> </w:t>
      </w:r>
      <w:r w:rsidRPr="00D405EA">
        <w:rPr>
          <w:rFonts w:hint="eastAsia"/>
          <w:lang w:val="fr-CH"/>
        </w:rPr>
        <w:t>在缔约国没有对此提供任何解释的情况下，只要这些指控证据充足，</w:t>
      </w:r>
      <w:r w:rsidRPr="00D405EA">
        <w:rPr>
          <w:rFonts w:hint="eastAsia"/>
        </w:rPr>
        <w:t>即应给予提交人所提指控应有分量的考虑</w:t>
      </w:r>
      <w:r w:rsidRPr="00D405EA">
        <w:rPr>
          <w:rFonts w:hint="eastAsia"/>
          <w:lang w:val="fr-CH"/>
        </w:rPr>
        <w:t>。</w:t>
      </w:r>
    </w:p>
    <w:p w:rsidR="00D405EA" w:rsidRPr="00D405EA" w:rsidRDefault="00D405EA" w:rsidP="00D405EA">
      <w:pPr>
        <w:pStyle w:val="SingleTxtGC"/>
      </w:pPr>
      <w:r w:rsidRPr="00D405EA">
        <w:rPr>
          <w:lang w:val="fr-CH"/>
        </w:rPr>
        <w:t xml:space="preserve">8.4  </w:t>
      </w:r>
      <w:r w:rsidRPr="00D405EA">
        <w:rPr>
          <w:rFonts w:hint="eastAsia"/>
        </w:rPr>
        <w:t>委员会注意到，提交人称其子是在</w:t>
      </w:r>
      <w:smartTag w:uri="urn:schemas-microsoft-com:office:smarttags" w:element="chsdate">
        <w:smartTagPr>
          <w:attr w:name="IsROCDate" w:val="False"/>
          <w:attr w:name="IsLunarDate" w:val="False"/>
          <w:attr w:name="Day" w:val="12"/>
          <w:attr w:name="Month" w:val="8"/>
          <w:attr w:name="Year" w:val="1994"/>
        </w:smartTagPr>
        <w:r w:rsidRPr="00D405EA">
          <w:rPr>
            <w:rFonts w:hint="eastAsia"/>
          </w:rPr>
          <w:t>1994</w:t>
        </w:r>
        <w:r w:rsidRPr="00D405EA">
          <w:rPr>
            <w:rFonts w:hint="eastAsia"/>
          </w:rPr>
          <w:t>年</w:t>
        </w:r>
        <w:r w:rsidRPr="00D405EA">
          <w:rPr>
            <w:rFonts w:hint="eastAsia"/>
          </w:rPr>
          <w:t>8</w:t>
        </w:r>
        <w:r w:rsidRPr="00D405EA">
          <w:rPr>
            <w:rFonts w:hint="eastAsia"/>
          </w:rPr>
          <w:t>月</w:t>
        </w:r>
        <w:r w:rsidRPr="00D405EA">
          <w:rPr>
            <w:rFonts w:hint="eastAsia"/>
          </w:rPr>
          <w:t>12</w:t>
        </w:r>
        <w:r w:rsidRPr="00D405EA">
          <w:rPr>
            <w:rFonts w:hint="eastAsia"/>
          </w:rPr>
          <w:t>日</w:t>
        </w:r>
      </w:smartTag>
      <w:r w:rsidRPr="00D405EA">
        <w:rPr>
          <w:rFonts w:hint="eastAsia"/>
        </w:rPr>
        <w:t>上午被安全机构人员在家中逮捕的</w:t>
      </w:r>
      <w:r w:rsidRPr="00D405EA">
        <w:rPr>
          <w:rFonts w:hint="eastAsia"/>
        </w:rPr>
        <w:t>(</w:t>
      </w:r>
      <w:r w:rsidRPr="00D405EA">
        <w:rPr>
          <w:rFonts w:hint="eastAsia"/>
        </w:rPr>
        <w:t>提交人当时也在场</w:t>
      </w:r>
      <w:r w:rsidRPr="00D405EA">
        <w:rPr>
          <w:rFonts w:hint="eastAsia"/>
        </w:rPr>
        <w:t>)</w:t>
      </w:r>
      <w:r w:rsidRPr="00D405EA">
        <w:rPr>
          <w:rFonts w:hint="eastAsia"/>
        </w:rPr>
        <w:t>，就此失踪。委员会还注意到，提交人称羁押条件极其恶劣，和其子一同被捕的很多犯人在羁押的第一个晚上就已死亡。提交人不能排除其子在当天晚上去世。委员会认为缔约国没有提供任何驳斥提交人所提指控的材料。此外，委员会回顾称，在强迫失踪案件中，剥夺人身自由后拒绝承认剥夺其自由或隐瞒失踪人员的下落等行为将当事人置于法律保护之外，并使其生命受到长期严重的威胁，对此，缔约国应负有责任。就本案而论，委员会注意到，缔约国并未提供任何材料证明其已尽到保护</w:t>
      </w:r>
      <w:r w:rsidRPr="00D405EA">
        <w:rPr>
          <w:lang w:val="fr-CH"/>
        </w:rPr>
        <w:t>Yahia Kroumi</w:t>
      </w:r>
      <w:r w:rsidRPr="00D405EA">
        <w:rPr>
          <w:rFonts w:hint="eastAsia"/>
        </w:rPr>
        <w:t>生命的义务。因此，委员会得出结论，缔约国未履行保护</w:t>
      </w:r>
      <w:r w:rsidRPr="00D405EA">
        <w:rPr>
          <w:lang w:val="fr-CH"/>
        </w:rPr>
        <w:t>Yahia Kroumi</w:t>
      </w:r>
      <w:r w:rsidRPr="00D405EA">
        <w:rPr>
          <w:rFonts w:hint="eastAsia"/>
        </w:rPr>
        <w:t>生命的义务，违背了《公约》第六条第</w:t>
      </w:r>
      <w:r w:rsidRPr="00D405EA">
        <w:rPr>
          <w:rFonts w:hint="eastAsia"/>
        </w:rPr>
        <w:t>1</w:t>
      </w:r>
      <w:r w:rsidRPr="00D405EA">
        <w:rPr>
          <w:rFonts w:hint="eastAsia"/>
        </w:rPr>
        <w:t>款。</w:t>
      </w:r>
      <w:r w:rsidR="00202003">
        <w:rPr>
          <w:rStyle w:val="FootnoteReference"/>
        </w:rPr>
        <w:footnoteReference w:id="23"/>
      </w:r>
    </w:p>
    <w:p w:rsidR="00D405EA" w:rsidRPr="00D405EA" w:rsidRDefault="00D405EA" w:rsidP="00D405EA">
      <w:pPr>
        <w:pStyle w:val="SingleTxtGC"/>
        <w:rPr>
          <w:lang w:val="fr-CH"/>
        </w:rPr>
      </w:pPr>
      <w:r w:rsidRPr="00D405EA">
        <w:rPr>
          <w:lang w:val="fr-CH"/>
        </w:rPr>
        <w:t xml:space="preserve">8.5  </w:t>
      </w:r>
      <w:r w:rsidRPr="00D405EA">
        <w:rPr>
          <w:rFonts w:hint="eastAsia"/>
        </w:rPr>
        <w:t>委员会承认无限期地与外界失去联系所蒙受的痛苦程度。</w:t>
      </w:r>
      <w:r w:rsidRPr="00D405EA">
        <w:rPr>
          <w:rFonts w:hint="eastAsia"/>
          <w:lang w:val="fr-CH"/>
        </w:rPr>
        <w:t>委员会回顾了关于禁止酷刑或其他残忍的、不人道或有辱人格的待遇或处罚的第</w:t>
      </w:r>
      <w:r w:rsidRPr="00D405EA">
        <w:rPr>
          <w:rFonts w:hint="eastAsia"/>
          <w:lang w:val="fr-CH"/>
        </w:rPr>
        <w:t>20(1992)</w:t>
      </w:r>
      <w:r w:rsidRPr="00D405EA">
        <w:rPr>
          <w:rFonts w:hint="eastAsia"/>
          <w:lang w:val="fr-CH"/>
        </w:rPr>
        <w:t>号一般性意见，意见建议各缔约国</w:t>
      </w:r>
      <w:r w:rsidRPr="00D405EA">
        <w:rPr>
          <w:rFonts w:hint="eastAsia"/>
        </w:rPr>
        <w:t>制定条例废除</w:t>
      </w:r>
      <w:r w:rsidRPr="00D405EA">
        <w:rPr>
          <w:rFonts w:hint="eastAsia"/>
          <w:lang w:val="fr-CH"/>
        </w:rPr>
        <w:t>禁止</w:t>
      </w:r>
      <w:r w:rsidRPr="00D405EA">
        <w:rPr>
          <w:rFonts w:hint="eastAsia"/>
        </w:rPr>
        <w:t>与外界隔绝的羁押</w:t>
      </w:r>
      <w:r w:rsidRPr="00D405EA">
        <w:rPr>
          <w:rFonts w:hint="eastAsia"/>
          <w:lang w:val="fr-CH"/>
        </w:rPr>
        <w:t>。</w:t>
      </w:r>
      <w:r w:rsidRPr="00D405EA">
        <w:rPr>
          <w:rFonts w:hint="eastAsia"/>
        </w:rPr>
        <w:t>委员会注意到，在本案中</w:t>
      </w:r>
      <w:r w:rsidRPr="00D405EA">
        <w:rPr>
          <w:lang w:val="fr-CH"/>
        </w:rPr>
        <w:t>Yahia Kroumi</w:t>
      </w:r>
      <w:r w:rsidRPr="00D405EA">
        <w:rPr>
          <w:rFonts w:hint="eastAsia"/>
        </w:rPr>
        <w:t>是在</w:t>
      </w:r>
      <w:smartTag w:uri="urn:schemas-microsoft-com:office:smarttags" w:element="chsdate">
        <w:smartTagPr>
          <w:attr w:name="IsROCDate" w:val="False"/>
          <w:attr w:name="IsLunarDate" w:val="False"/>
          <w:attr w:name="Day" w:val="12"/>
          <w:attr w:name="Month" w:val="8"/>
          <w:attr w:name="Year" w:val="1994"/>
        </w:smartTagPr>
        <w:r w:rsidRPr="00D405EA">
          <w:rPr>
            <w:rFonts w:hint="eastAsia"/>
          </w:rPr>
          <w:t>1994</w:t>
        </w:r>
        <w:r w:rsidRPr="00D405EA">
          <w:rPr>
            <w:rFonts w:hint="eastAsia"/>
          </w:rPr>
          <w:t>年</w:t>
        </w:r>
        <w:r w:rsidRPr="00D405EA">
          <w:rPr>
            <w:rFonts w:hint="eastAsia"/>
          </w:rPr>
          <w:t>8</w:t>
        </w:r>
        <w:r w:rsidRPr="00D405EA">
          <w:rPr>
            <w:rFonts w:hint="eastAsia"/>
          </w:rPr>
          <w:t>月</w:t>
        </w:r>
        <w:r w:rsidRPr="00D405EA">
          <w:rPr>
            <w:rFonts w:hint="eastAsia"/>
          </w:rPr>
          <w:t>12</w:t>
        </w:r>
        <w:r w:rsidRPr="00D405EA">
          <w:rPr>
            <w:rFonts w:hint="eastAsia"/>
          </w:rPr>
          <w:t>日</w:t>
        </w:r>
      </w:smartTag>
      <w:r w:rsidRPr="00D405EA">
        <w:rPr>
          <w:rFonts w:hint="eastAsia"/>
        </w:rPr>
        <w:t>被军方人员逮捕的，没有任何关于其下落的信息。此外，委员会注意到提交人关于其子及其他被关押者恶劣的羁押条件的指控，这样的条件使得很多被监禁人员在羁押的第一天晚上死亡。</w:t>
      </w:r>
      <w:r w:rsidRPr="00D405EA">
        <w:rPr>
          <w:rFonts w:hint="eastAsia"/>
          <w:lang w:val="fr-CH"/>
        </w:rPr>
        <w:t>由于缔约国没有作出令人满意的解释，因此委员会认为，</w:t>
      </w:r>
      <w:r w:rsidRPr="00D405EA">
        <w:rPr>
          <w:lang w:val="fr-CH"/>
        </w:rPr>
        <w:t>Yahia Kroumi</w:t>
      </w:r>
      <w:r w:rsidRPr="00D405EA">
        <w:rPr>
          <w:rFonts w:hint="eastAsia"/>
          <w:lang w:val="fr-CH"/>
        </w:rPr>
        <w:t>的失踪</w:t>
      </w:r>
      <w:r w:rsidRPr="00D405EA">
        <w:rPr>
          <w:rFonts w:hint="eastAsia"/>
        </w:rPr>
        <w:t>及第一天晚上的羁押条件</w:t>
      </w:r>
      <w:r w:rsidRPr="00D405EA">
        <w:rPr>
          <w:rFonts w:hint="eastAsia"/>
          <w:lang w:val="fr-CH"/>
        </w:rPr>
        <w:t>违反了《公约》第七条，侵犯了提交人之子的权利。</w:t>
      </w:r>
      <w:r w:rsidR="00202003">
        <w:rPr>
          <w:rStyle w:val="FootnoteReference"/>
          <w:lang w:val="fr-CH"/>
        </w:rPr>
        <w:footnoteReference w:id="24"/>
      </w:r>
    </w:p>
    <w:p w:rsidR="00D405EA" w:rsidRPr="00D405EA" w:rsidRDefault="00D405EA" w:rsidP="00D405EA">
      <w:pPr>
        <w:pStyle w:val="SingleTxtGC"/>
        <w:rPr>
          <w:lang w:val="fr-CH"/>
        </w:rPr>
      </w:pPr>
      <w:r w:rsidRPr="00D405EA">
        <w:rPr>
          <w:lang w:val="fr-CH"/>
        </w:rPr>
        <w:t xml:space="preserve">8.6  </w:t>
      </w:r>
      <w:r w:rsidRPr="00D405EA">
        <w:rPr>
          <w:rFonts w:hint="eastAsia"/>
          <w:lang w:val="fr-CH"/>
        </w:rPr>
        <w:t>委员会还注意到</w:t>
      </w:r>
      <w:r w:rsidRPr="00D405EA">
        <w:rPr>
          <w:rFonts w:hint="eastAsia"/>
        </w:rPr>
        <w:t>提交人儿子的</w:t>
      </w:r>
      <w:r w:rsidRPr="00D405EA">
        <w:rPr>
          <w:rFonts w:hint="eastAsia"/>
          <w:lang w:val="fr-CH"/>
        </w:rPr>
        <w:t>失踪及其下落不明对提交人造成的痛苦和沮丧。委员会认为，鉴于眼下所掌握的事实，</w:t>
      </w:r>
      <w:r w:rsidRPr="00D405EA">
        <w:rPr>
          <w:rFonts w:hint="eastAsia"/>
        </w:rPr>
        <w:t>缔约国</w:t>
      </w:r>
      <w:r w:rsidRPr="00D405EA">
        <w:rPr>
          <w:rFonts w:hint="eastAsia"/>
          <w:lang w:val="fr-CH"/>
        </w:rPr>
        <w:t>违反了《公约》第七条</w:t>
      </w:r>
      <w:r w:rsidRPr="00D405EA">
        <w:rPr>
          <w:rFonts w:hint="eastAsia"/>
        </w:rPr>
        <w:t>单独解读及与其一并解读的第二条第</w:t>
      </w:r>
      <w:r w:rsidRPr="00D405EA">
        <w:rPr>
          <w:rFonts w:hint="eastAsia"/>
        </w:rPr>
        <w:t>3</w:t>
      </w:r>
      <w:r w:rsidRPr="00D405EA">
        <w:rPr>
          <w:rFonts w:hint="eastAsia"/>
        </w:rPr>
        <w:t>款，侵犯了提交人的权利。</w:t>
      </w:r>
      <w:r w:rsidR="00202003">
        <w:rPr>
          <w:rStyle w:val="FootnoteReference"/>
        </w:rPr>
        <w:footnoteReference w:id="25"/>
      </w:r>
    </w:p>
    <w:p w:rsidR="00D405EA" w:rsidRPr="00D405EA" w:rsidRDefault="00D405EA" w:rsidP="00D405EA">
      <w:pPr>
        <w:pStyle w:val="SingleTxtGC"/>
        <w:rPr>
          <w:lang w:val="fr-CH"/>
        </w:rPr>
      </w:pPr>
      <w:r w:rsidRPr="00D405EA">
        <w:rPr>
          <w:lang w:val="fr-CH"/>
        </w:rPr>
        <w:t xml:space="preserve">8.7  </w:t>
      </w:r>
      <w:r w:rsidRPr="00D405EA">
        <w:rPr>
          <w:rFonts w:hint="eastAsia"/>
          <w:lang w:val="fr-CH"/>
        </w:rPr>
        <w:t>关于违反第九条的指控，委员会注意到，提交人声称，</w:t>
      </w:r>
      <w:r w:rsidRPr="00D405EA">
        <w:rPr>
          <w:lang w:val="fr-CH"/>
        </w:rPr>
        <w:t>Yahia Kroumi</w:t>
      </w:r>
      <w:r w:rsidRPr="00D405EA">
        <w:rPr>
          <w:rFonts w:hint="eastAsia"/>
          <w:lang w:val="fr-CH"/>
        </w:rPr>
        <w:t>于</w:t>
      </w:r>
      <w:r w:rsidRPr="00D405EA">
        <w:rPr>
          <w:rFonts w:hint="eastAsia"/>
          <w:lang w:val="fr-CH"/>
        </w:rPr>
        <w:t>199</w:t>
      </w:r>
      <w:r w:rsidRPr="00D405EA">
        <w:rPr>
          <w:rFonts w:hint="eastAsia"/>
        </w:rPr>
        <w:t>4</w:t>
      </w:r>
      <w:r w:rsidRPr="00D405EA">
        <w:rPr>
          <w:rFonts w:hint="eastAsia"/>
          <w:lang w:val="fr-CH"/>
        </w:rPr>
        <w:t>年</w:t>
      </w:r>
      <w:r w:rsidRPr="00D405EA">
        <w:rPr>
          <w:rFonts w:hint="eastAsia"/>
        </w:rPr>
        <w:t>8</w:t>
      </w:r>
      <w:r w:rsidRPr="00D405EA">
        <w:rPr>
          <w:rFonts w:hint="eastAsia"/>
          <w:lang w:val="fr-CH"/>
        </w:rPr>
        <w:t>月</w:t>
      </w:r>
      <w:r w:rsidRPr="00D405EA">
        <w:rPr>
          <w:rFonts w:hint="eastAsia"/>
        </w:rPr>
        <w:t>12</w:t>
      </w:r>
      <w:r w:rsidRPr="00D405EA">
        <w:rPr>
          <w:rFonts w:hint="eastAsia"/>
          <w:lang w:val="fr-CH"/>
        </w:rPr>
        <w:t>日</w:t>
      </w:r>
      <w:r w:rsidRPr="00D405EA">
        <w:rPr>
          <w:rFonts w:hint="eastAsia"/>
        </w:rPr>
        <w:t>在没有逮捕证的情况下</w:t>
      </w:r>
      <w:r w:rsidRPr="00D405EA">
        <w:rPr>
          <w:rFonts w:hint="eastAsia"/>
          <w:lang w:val="fr-CH"/>
        </w:rPr>
        <w:t>被</w:t>
      </w:r>
      <w:r w:rsidRPr="00D405EA">
        <w:rPr>
          <w:rFonts w:hint="eastAsia"/>
        </w:rPr>
        <w:t>军方人员</w:t>
      </w:r>
      <w:r w:rsidRPr="00D405EA">
        <w:rPr>
          <w:rFonts w:hint="eastAsia"/>
          <w:lang w:val="fr-CH"/>
        </w:rPr>
        <w:t>逮捕，但未对他提出任何指控，也未将之送交司法主管机构，从而使其</w:t>
      </w:r>
      <w:r w:rsidRPr="00D405EA">
        <w:rPr>
          <w:rFonts w:hint="eastAsia"/>
        </w:rPr>
        <w:t>未能就羁押的合法性</w:t>
      </w:r>
      <w:r w:rsidRPr="00D405EA">
        <w:rPr>
          <w:rFonts w:hint="eastAsia"/>
          <w:lang w:val="fr-CH"/>
        </w:rPr>
        <w:t>提出质疑；虽然当局已经证明其失踪发生在“国难”期间，</w:t>
      </w:r>
      <w:r w:rsidR="00202003">
        <w:rPr>
          <w:rStyle w:val="FootnoteReference"/>
          <w:lang w:val="fr-CH"/>
        </w:rPr>
        <w:footnoteReference w:id="26"/>
      </w:r>
      <w:r w:rsidR="00202003">
        <w:rPr>
          <w:rFonts w:hint="eastAsia"/>
          <w:vertAlign w:val="superscript"/>
          <w:lang w:val="fr-CH"/>
        </w:rPr>
        <w:t xml:space="preserve"> </w:t>
      </w:r>
      <w:r w:rsidRPr="00D405EA">
        <w:rPr>
          <w:rFonts w:hint="eastAsia"/>
          <w:lang w:val="fr-CH"/>
        </w:rPr>
        <w:t>但拒不向其家人透露有关其下落或命运的消息。由于缔约国未能就此提供令人满意的解释，委员会认定，缔约国违反了《公约》第九条，侵犯了</w:t>
      </w:r>
      <w:r w:rsidRPr="00D405EA">
        <w:rPr>
          <w:rFonts w:hint="eastAsia"/>
          <w:lang w:val="fr-CH"/>
        </w:rPr>
        <w:t>Yahia Kroumi</w:t>
      </w:r>
      <w:r w:rsidRPr="00D405EA">
        <w:rPr>
          <w:rFonts w:hint="eastAsia"/>
          <w:lang w:val="fr-CH"/>
        </w:rPr>
        <w:t>的权利。</w:t>
      </w:r>
      <w:r w:rsidR="00202003">
        <w:rPr>
          <w:rStyle w:val="FootnoteReference"/>
          <w:lang w:val="fr-CH"/>
        </w:rPr>
        <w:footnoteReference w:id="27"/>
      </w:r>
    </w:p>
    <w:p w:rsidR="00D405EA" w:rsidRPr="00D405EA" w:rsidRDefault="00D405EA" w:rsidP="00D405EA">
      <w:pPr>
        <w:pStyle w:val="SingleTxtGC"/>
        <w:rPr>
          <w:lang w:val="fr-CH"/>
        </w:rPr>
      </w:pPr>
      <w:r w:rsidRPr="00D405EA">
        <w:rPr>
          <w:lang w:val="fr-CH"/>
        </w:rPr>
        <w:t xml:space="preserve">8.8  </w:t>
      </w:r>
      <w:r w:rsidRPr="00D405EA">
        <w:rPr>
          <w:rFonts w:hint="eastAsia"/>
          <w:lang w:val="fr-CH"/>
        </w:rPr>
        <w:t>关于依据第十条第</w:t>
      </w:r>
      <w:r w:rsidRPr="00D405EA">
        <w:rPr>
          <w:rFonts w:hint="eastAsia"/>
        </w:rPr>
        <w:t>1</w:t>
      </w:r>
      <w:r w:rsidRPr="00D405EA">
        <w:rPr>
          <w:rFonts w:hint="eastAsia"/>
          <w:lang w:val="fr-CH"/>
        </w:rPr>
        <w:t>款提出的指控，委员会重申，被剥夺自由的人，除了丧失人身自由之外，不得遭受任何苦难或制约，而且必须给予他们人道的待遇并尊重他们人的尊严。</w:t>
      </w:r>
      <w:r w:rsidRPr="00D405EA">
        <w:rPr>
          <w:rFonts w:hint="eastAsia"/>
        </w:rPr>
        <w:t>来文中指出，</w:t>
      </w:r>
      <w:r w:rsidRPr="00D405EA">
        <w:rPr>
          <w:lang w:val="fr-CH"/>
        </w:rPr>
        <w:t>Yahia Kroumi</w:t>
      </w:r>
      <w:r w:rsidRPr="00D405EA">
        <w:rPr>
          <w:rFonts w:hint="eastAsia"/>
        </w:rPr>
        <w:t>的羁押条件恶劣，使得很多被监禁人在一夜之间死亡，</w:t>
      </w:r>
      <w:r w:rsidRPr="00D405EA">
        <w:rPr>
          <w:rFonts w:hint="eastAsia"/>
          <w:lang w:val="fr-CH"/>
        </w:rPr>
        <w:t>由于缔约国未能就此提供任何信息，委员会认为其违反了《公约》第十条第</w:t>
      </w:r>
      <w:r w:rsidRPr="00D405EA">
        <w:rPr>
          <w:rFonts w:hint="eastAsia"/>
          <w:lang w:val="fr-CH"/>
        </w:rPr>
        <w:t>1</w:t>
      </w:r>
      <w:r w:rsidRPr="00D405EA">
        <w:rPr>
          <w:rFonts w:hint="eastAsia"/>
          <w:lang w:val="fr-CH"/>
        </w:rPr>
        <w:t>款。</w:t>
      </w:r>
      <w:r w:rsidR="00202003">
        <w:rPr>
          <w:rStyle w:val="FootnoteReference"/>
          <w:lang w:val="fr-CH"/>
        </w:rPr>
        <w:footnoteReference w:id="28"/>
      </w:r>
    </w:p>
    <w:p w:rsidR="00D405EA" w:rsidRPr="00D405EA" w:rsidRDefault="00D405EA" w:rsidP="00D405EA">
      <w:pPr>
        <w:pStyle w:val="SingleTxtGC"/>
        <w:rPr>
          <w:lang w:val="fr-CH"/>
        </w:rPr>
      </w:pPr>
      <w:r w:rsidRPr="00D405EA">
        <w:rPr>
          <w:lang w:val="fr-CH"/>
        </w:rPr>
        <w:t xml:space="preserve">8.9  </w:t>
      </w:r>
      <w:r w:rsidRPr="00D405EA">
        <w:rPr>
          <w:rFonts w:hint="eastAsia"/>
          <w:lang w:val="fr-CH"/>
        </w:rPr>
        <w:t>关于违反第十六条的指控，委员会重申其既有的判例，据此</w:t>
      </w:r>
      <w:r w:rsidRPr="00D405EA">
        <w:rPr>
          <w:rFonts w:hint="eastAsia"/>
        </w:rPr>
        <w:t>认为</w:t>
      </w:r>
      <w:r w:rsidRPr="00D405EA">
        <w:rPr>
          <w:rFonts w:hint="eastAsia"/>
          <w:lang w:val="fr-CH"/>
        </w:rPr>
        <w:t>只要受害者最后一次被外界看到时是在国家主管机构的手中，且其亲属寻求可能的有效补救办法，包括司法补救办法</w:t>
      </w:r>
      <w:r w:rsidRPr="00D405EA">
        <w:rPr>
          <w:rFonts w:hint="eastAsia"/>
          <w:lang w:val="fr-CH"/>
        </w:rPr>
        <w:t>(</w:t>
      </w:r>
      <w:r w:rsidRPr="00D405EA">
        <w:rPr>
          <w:rFonts w:hint="eastAsia"/>
          <w:lang w:val="fr-CH"/>
        </w:rPr>
        <w:t>《公约》第二条第</w:t>
      </w:r>
      <w:r w:rsidRPr="00D405EA">
        <w:rPr>
          <w:rFonts w:hint="eastAsia"/>
        </w:rPr>
        <w:t>3</w:t>
      </w:r>
      <w:r w:rsidRPr="00D405EA">
        <w:rPr>
          <w:rFonts w:hint="eastAsia"/>
          <w:lang w:val="fr-CH"/>
        </w:rPr>
        <w:t>款</w:t>
      </w:r>
      <w:r w:rsidRPr="00D405EA">
        <w:rPr>
          <w:rFonts w:hint="eastAsia"/>
          <w:lang w:val="fr-CH"/>
        </w:rPr>
        <w:t>)</w:t>
      </w:r>
      <w:r w:rsidRPr="00D405EA">
        <w:rPr>
          <w:rFonts w:hint="eastAsia"/>
          <w:lang w:val="fr-CH"/>
        </w:rPr>
        <w:t>的努力受到蓄意阻挠，则</w:t>
      </w:r>
      <w:r w:rsidRPr="00D405EA">
        <w:rPr>
          <w:rFonts w:hint="eastAsia"/>
        </w:rPr>
        <w:t>属于</w:t>
      </w:r>
      <w:r w:rsidRPr="00D405EA">
        <w:rPr>
          <w:rFonts w:hint="eastAsia"/>
          <w:lang w:val="fr-CH"/>
        </w:rPr>
        <w:t>蓄意将某人长期置于法律保护之外，可构成不承认当事人法律人格的行为。</w:t>
      </w:r>
      <w:r w:rsidR="00202003">
        <w:rPr>
          <w:rStyle w:val="FootnoteReference"/>
          <w:lang w:val="fr-CH"/>
        </w:rPr>
        <w:footnoteReference w:id="29"/>
      </w:r>
      <w:r w:rsidR="00202003">
        <w:rPr>
          <w:rFonts w:hint="eastAsia"/>
          <w:vertAlign w:val="superscript"/>
          <w:lang w:val="fr-CH"/>
        </w:rPr>
        <w:t xml:space="preserve"> </w:t>
      </w:r>
      <w:r w:rsidRPr="00D405EA">
        <w:rPr>
          <w:rFonts w:hint="eastAsia"/>
          <w:lang w:val="fr-CH"/>
        </w:rPr>
        <w:t>在本案中，委员会注意到，尽管提交人多次进行交涉，但缔约国从未对</w:t>
      </w:r>
      <w:r w:rsidRPr="00D405EA">
        <w:rPr>
          <w:rFonts w:hint="eastAsia"/>
          <w:lang w:val="fr-CH"/>
        </w:rPr>
        <w:t>Yahia Kroumi</w:t>
      </w:r>
      <w:r w:rsidRPr="00D405EA">
        <w:rPr>
          <w:rFonts w:hint="eastAsia"/>
        </w:rPr>
        <w:t>的</w:t>
      </w:r>
      <w:r w:rsidRPr="00D405EA">
        <w:rPr>
          <w:rFonts w:hint="eastAsia"/>
          <w:lang w:val="fr-CH"/>
        </w:rPr>
        <w:t>下落提供任何解释。委员会就此得出结论，</w:t>
      </w:r>
      <w:r w:rsidRPr="00D405EA">
        <w:rPr>
          <w:lang w:val="fr-CH"/>
        </w:rPr>
        <w:t>Yahia Kroumi</w:t>
      </w:r>
      <w:r w:rsidRPr="00D405EA">
        <w:rPr>
          <w:rFonts w:hint="eastAsia"/>
          <w:lang w:val="fr-CH"/>
        </w:rPr>
        <w:t>强迫失踪将近</w:t>
      </w:r>
      <w:r w:rsidRPr="00D405EA">
        <w:rPr>
          <w:rFonts w:hint="eastAsia"/>
        </w:rPr>
        <w:t>二十</w:t>
      </w:r>
      <w:r w:rsidRPr="00D405EA">
        <w:rPr>
          <w:rFonts w:hint="eastAsia"/>
          <w:lang w:val="fr-CH"/>
        </w:rPr>
        <w:t>年的事实剥夺了其应享有的法律保护和在法律面前承认</w:t>
      </w:r>
      <w:r w:rsidRPr="00D405EA">
        <w:rPr>
          <w:rFonts w:hint="eastAsia"/>
        </w:rPr>
        <w:t>其法律人格</w:t>
      </w:r>
      <w:r w:rsidRPr="00D405EA">
        <w:rPr>
          <w:rFonts w:hint="eastAsia"/>
          <w:lang w:val="fr-CH"/>
        </w:rPr>
        <w:t>的权利，这违反了《公约》第十六条。</w:t>
      </w:r>
    </w:p>
    <w:p w:rsidR="00D405EA" w:rsidRPr="00D405EA" w:rsidRDefault="00D405EA" w:rsidP="00D405EA">
      <w:pPr>
        <w:pStyle w:val="SingleTxtGC"/>
        <w:rPr>
          <w:lang w:val="fr-CH"/>
        </w:rPr>
      </w:pPr>
      <w:r w:rsidRPr="00D405EA">
        <w:rPr>
          <w:lang w:val="fr-CH"/>
        </w:rPr>
        <w:t xml:space="preserve">8.10  </w:t>
      </w:r>
      <w:r w:rsidRPr="00D405EA">
        <w:rPr>
          <w:rFonts w:hint="eastAsia"/>
          <w:lang w:val="fr-CH"/>
        </w:rPr>
        <w:t>关于违反第十七条的指控，委员会注意到，缔约国并未提供材料说明或解释为何</w:t>
      </w:r>
      <w:r w:rsidRPr="00D405EA">
        <w:rPr>
          <w:rFonts w:hint="eastAsia"/>
        </w:rPr>
        <w:t>军方人员</w:t>
      </w:r>
      <w:r w:rsidRPr="00D405EA">
        <w:rPr>
          <w:rFonts w:hint="eastAsia"/>
          <w:lang w:val="fr-CH"/>
        </w:rPr>
        <w:t>在无许可令的情况下进入</w:t>
      </w:r>
      <w:r w:rsidRPr="00D405EA">
        <w:rPr>
          <w:lang w:val="fr-CH"/>
        </w:rPr>
        <w:t>Yahia Kroumi</w:t>
      </w:r>
      <w:r w:rsidRPr="00D405EA">
        <w:rPr>
          <w:rFonts w:hint="eastAsia"/>
        </w:rPr>
        <w:t>的</w:t>
      </w:r>
      <w:r w:rsidRPr="00D405EA">
        <w:rPr>
          <w:rFonts w:hint="eastAsia"/>
          <w:lang w:val="fr-CH"/>
        </w:rPr>
        <w:t>住所。委员会就此得出结论，</w:t>
      </w:r>
      <w:r w:rsidRPr="00D405EA">
        <w:rPr>
          <w:rFonts w:hint="eastAsia"/>
        </w:rPr>
        <w:t>缔约国</w:t>
      </w:r>
      <w:r w:rsidRPr="00D405EA">
        <w:rPr>
          <w:rFonts w:hint="eastAsia"/>
          <w:lang w:val="fr-CH"/>
        </w:rPr>
        <w:t>公职人员在上述条件下进入</w:t>
      </w:r>
      <w:r w:rsidRPr="00D405EA">
        <w:rPr>
          <w:lang w:val="fr-CH"/>
        </w:rPr>
        <w:t>Yahia Kroumi</w:t>
      </w:r>
      <w:r w:rsidRPr="00D405EA">
        <w:rPr>
          <w:rFonts w:hint="eastAsia"/>
        </w:rPr>
        <w:t>的</w:t>
      </w:r>
      <w:r w:rsidRPr="00D405EA">
        <w:rPr>
          <w:rFonts w:hint="eastAsia"/>
          <w:lang w:val="fr-CH"/>
        </w:rPr>
        <w:t>家中</w:t>
      </w:r>
      <w:r w:rsidRPr="00D405EA">
        <w:rPr>
          <w:rFonts w:hint="eastAsia"/>
        </w:rPr>
        <w:t>属于</w:t>
      </w:r>
      <w:r w:rsidRPr="00D405EA">
        <w:rPr>
          <w:rFonts w:hint="eastAsia"/>
          <w:lang w:val="fr-CH"/>
        </w:rPr>
        <w:t>非法侵扰家庭行为，违反了《公约》第十七条。</w:t>
      </w:r>
      <w:r w:rsidR="00202003">
        <w:rPr>
          <w:rStyle w:val="FootnoteReference"/>
          <w:lang w:val="fr-CH"/>
        </w:rPr>
        <w:footnoteReference w:id="30"/>
      </w:r>
    </w:p>
    <w:p w:rsidR="00D405EA" w:rsidRPr="00D405EA" w:rsidRDefault="00D405EA" w:rsidP="00D405EA">
      <w:pPr>
        <w:pStyle w:val="SingleTxtGC"/>
        <w:rPr>
          <w:lang w:val="fr-CH"/>
        </w:rPr>
      </w:pPr>
      <w:r w:rsidRPr="00D405EA">
        <w:rPr>
          <w:lang w:val="fr-CH"/>
        </w:rPr>
        <w:t xml:space="preserve">8.11  </w:t>
      </w:r>
      <w:r w:rsidRPr="00D405EA">
        <w:rPr>
          <w:rFonts w:hint="eastAsia"/>
          <w:lang w:val="fr-CH"/>
        </w:rPr>
        <w:t>提交人援引了《公约》第二条第</w:t>
      </w:r>
      <w:r w:rsidRPr="00D405EA">
        <w:rPr>
          <w:rFonts w:hint="eastAsia"/>
        </w:rPr>
        <w:t>3</w:t>
      </w:r>
      <w:r w:rsidRPr="00D405EA">
        <w:rPr>
          <w:rFonts w:hint="eastAsia"/>
          <w:lang w:val="fr-CH"/>
        </w:rPr>
        <w:t>款，该</w:t>
      </w:r>
      <w:r w:rsidRPr="00D405EA">
        <w:rPr>
          <w:rFonts w:hint="eastAsia"/>
        </w:rPr>
        <w:t>条</w:t>
      </w:r>
      <w:r w:rsidRPr="00D405EA">
        <w:rPr>
          <w:rFonts w:hint="eastAsia"/>
          <w:lang w:val="fr-CH"/>
        </w:rPr>
        <w:t>款规定缔约国有义务确保每一位依《公约》规定应享的权利遭侵犯的人，均获得有效的补救。委员会颇为重视缔约国是否设立处置侵权申诉的相关司法和行政机制。</w:t>
      </w:r>
      <w:r w:rsidRPr="00D405EA">
        <w:rPr>
          <w:rFonts w:hint="eastAsia"/>
        </w:rPr>
        <w:t>委员会回顾其关于《公约》缔约国所负有一般性义务性质的第</w:t>
      </w:r>
      <w:r w:rsidRPr="00D405EA">
        <w:t>31</w:t>
      </w:r>
      <w:r w:rsidRPr="00D405EA">
        <w:rPr>
          <w:rFonts w:hint="eastAsia"/>
        </w:rPr>
        <w:t>(2004)</w:t>
      </w:r>
      <w:r w:rsidRPr="00D405EA">
        <w:rPr>
          <w:rFonts w:hint="eastAsia"/>
        </w:rPr>
        <w:t>号一般性意见，该意见阐明，缔约国若不对侵权指控展开调查的事实，即其本身就产生了另一项违反《公约》的行径。</w:t>
      </w:r>
      <w:r w:rsidRPr="00D405EA">
        <w:rPr>
          <w:rFonts w:hint="eastAsia"/>
          <w:lang w:val="fr-CH"/>
        </w:rPr>
        <w:t>在本案中，</w:t>
      </w:r>
      <w:r w:rsidRPr="00D405EA">
        <w:rPr>
          <w:lang w:val="fr-CH"/>
        </w:rPr>
        <w:t>Yahia Kroumi</w:t>
      </w:r>
      <w:r w:rsidRPr="00D405EA">
        <w:rPr>
          <w:rFonts w:hint="eastAsia"/>
          <w:lang w:val="fr-CH"/>
        </w:rPr>
        <w:t>家人曾就</w:t>
      </w:r>
      <w:r w:rsidRPr="00D405EA">
        <w:rPr>
          <w:lang w:val="fr-CH"/>
        </w:rPr>
        <w:t>Yahia Kroum</w:t>
      </w:r>
      <w:r w:rsidRPr="00D405EA">
        <w:rPr>
          <w:rFonts w:hint="eastAsia"/>
          <w:lang w:val="fr-CH"/>
        </w:rPr>
        <w:t>失踪一事多次与政府机构，尤其是</w:t>
      </w:r>
      <w:r w:rsidRPr="00D405EA">
        <w:rPr>
          <w:rFonts w:hint="eastAsia"/>
        </w:rPr>
        <w:t>君士坦丁</w:t>
      </w:r>
      <w:r w:rsidRPr="00D405EA">
        <w:rPr>
          <w:rFonts w:hint="eastAsia"/>
          <w:lang w:val="fr-CH"/>
        </w:rPr>
        <w:t>法庭检察官进行联系，但是所有这些努力均付诸东流，缔约国也未就提交人之子失踪一事展开彻底和有效的调查。此外，关于落实《促进和平与民族和解宪章》的第</w:t>
      </w:r>
      <w:r w:rsidRPr="00D405EA">
        <w:rPr>
          <w:rFonts w:hint="eastAsia"/>
          <w:lang w:val="fr-CH"/>
        </w:rPr>
        <w:t>06-01</w:t>
      </w:r>
      <w:r w:rsidRPr="00D405EA">
        <w:rPr>
          <w:rFonts w:hint="eastAsia"/>
          <w:lang w:val="fr-CH"/>
        </w:rPr>
        <w:t>号法令颁布后，</w:t>
      </w:r>
      <w:r w:rsidRPr="00D405EA">
        <w:rPr>
          <w:lang w:val="fr-CH"/>
        </w:rPr>
        <w:t>Yahia Kroumi</w:t>
      </w:r>
      <w:r w:rsidRPr="00D405EA">
        <w:rPr>
          <w:rFonts w:hint="eastAsia"/>
          <w:lang w:val="fr-CH"/>
        </w:rPr>
        <w:t>及其家属无法诉诸任何有效的法律补救办法，因为上述法令禁止通过法律补救办法来揭露诸如强迫失踪这类最严酷罪行，</w:t>
      </w:r>
      <w:r w:rsidRPr="00D405EA">
        <w:rPr>
          <w:rFonts w:hint="eastAsia"/>
        </w:rPr>
        <w:t>违者</w:t>
      </w:r>
      <w:r w:rsidRPr="00D405EA">
        <w:rPr>
          <w:rFonts w:hint="eastAsia"/>
          <w:lang w:val="fr-CH"/>
        </w:rPr>
        <w:t>将以监禁论处。</w:t>
      </w:r>
      <w:r w:rsidR="00467A61">
        <w:rPr>
          <w:rStyle w:val="FootnoteReference"/>
          <w:lang w:val="fr-CH"/>
        </w:rPr>
        <w:footnoteReference w:id="31"/>
      </w:r>
      <w:r w:rsidR="00467A61">
        <w:rPr>
          <w:rFonts w:hint="eastAsia"/>
          <w:vertAlign w:val="superscript"/>
          <w:lang w:val="fr-CH"/>
        </w:rPr>
        <w:t xml:space="preserve"> </w:t>
      </w:r>
      <w:r w:rsidRPr="00D405EA">
        <w:rPr>
          <w:rFonts w:hint="eastAsia"/>
        </w:rPr>
        <w:t>对提交人之子的失踪未展开调查，政府未对此给予提交人和他的妻子赔偿</w:t>
      </w:r>
      <w:r w:rsidRPr="00D405EA">
        <w:rPr>
          <w:rFonts w:hint="eastAsia"/>
        </w:rPr>
        <w:t>(</w:t>
      </w:r>
      <w:r w:rsidRPr="00D405EA">
        <w:rPr>
          <w:rFonts w:hint="eastAsia"/>
        </w:rPr>
        <w:t>见本文第</w:t>
      </w:r>
      <w:r w:rsidRPr="00D405EA">
        <w:rPr>
          <w:rFonts w:hint="eastAsia"/>
        </w:rPr>
        <w:t>2.5</w:t>
      </w:r>
      <w:r w:rsidRPr="00D405EA">
        <w:rPr>
          <w:rFonts w:hint="eastAsia"/>
        </w:rPr>
        <w:t>段</w:t>
      </w:r>
      <w:r w:rsidRPr="00D405EA">
        <w:rPr>
          <w:rFonts w:hint="eastAsia"/>
        </w:rPr>
        <w:t>)</w:t>
      </w:r>
      <w:r w:rsidRPr="00D405EA">
        <w:rPr>
          <w:rFonts w:hint="eastAsia"/>
        </w:rPr>
        <w:t>。</w:t>
      </w:r>
      <w:r w:rsidRPr="00D405EA">
        <w:rPr>
          <w:rFonts w:hint="eastAsia"/>
          <w:lang w:val="fr-CH"/>
        </w:rPr>
        <w:t>据此，委员会得出结论，眼下事实显示，缔约国侵犯了</w:t>
      </w:r>
      <w:r w:rsidRPr="00D405EA">
        <w:rPr>
          <w:rFonts w:hint="eastAsia"/>
        </w:rPr>
        <w:t>与</w:t>
      </w:r>
      <w:r w:rsidRPr="00D405EA">
        <w:rPr>
          <w:rFonts w:hint="eastAsia"/>
          <w:lang w:val="fr-CH"/>
        </w:rPr>
        <w:t>《公约》</w:t>
      </w:r>
      <w:r w:rsidRPr="00D405EA">
        <w:rPr>
          <w:rFonts w:hint="eastAsia"/>
        </w:rPr>
        <w:t>第二条第</w:t>
      </w:r>
      <w:r w:rsidRPr="00D405EA">
        <w:rPr>
          <w:rFonts w:hint="eastAsia"/>
        </w:rPr>
        <w:t>3</w:t>
      </w:r>
      <w:r w:rsidRPr="00D405EA">
        <w:rPr>
          <w:rFonts w:hint="eastAsia"/>
        </w:rPr>
        <w:t>款一并解读的</w:t>
      </w:r>
      <w:r w:rsidRPr="00D405EA">
        <w:rPr>
          <w:rFonts w:hint="eastAsia"/>
          <w:lang w:val="fr-CH"/>
        </w:rPr>
        <w:t>第六条第</w:t>
      </w:r>
      <w:r w:rsidRPr="00D405EA">
        <w:rPr>
          <w:rFonts w:hint="eastAsia"/>
        </w:rPr>
        <w:t>1</w:t>
      </w:r>
      <w:r w:rsidRPr="00D405EA">
        <w:rPr>
          <w:rFonts w:hint="eastAsia"/>
          <w:lang w:val="fr-CH"/>
        </w:rPr>
        <w:t>款、第七条、第九条、第十条第</w:t>
      </w:r>
      <w:r w:rsidRPr="00D405EA">
        <w:rPr>
          <w:rFonts w:hint="eastAsia"/>
          <w:lang w:val="fr-CH"/>
        </w:rPr>
        <w:t>1</w:t>
      </w:r>
      <w:r w:rsidRPr="00D405EA">
        <w:rPr>
          <w:rFonts w:hint="eastAsia"/>
          <w:lang w:val="fr-CH"/>
        </w:rPr>
        <w:t>款、第十六条</w:t>
      </w:r>
      <w:r w:rsidRPr="00D405EA">
        <w:rPr>
          <w:rFonts w:hint="eastAsia"/>
        </w:rPr>
        <w:t>和第十七条</w:t>
      </w:r>
      <w:r w:rsidRPr="00D405EA">
        <w:rPr>
          <w:rFonts w:hint="eastAsia"/>
          <w:lang w:val="fr-CH"/>
        </w:rPr>
        <w:t>赋予</w:t>
      </w:r>
      <w:r w:rsidRPr="00D405EA">
        <w:rPr>
          <w:lang w:val="fr-CH"/>
        </w:rPr>
        <w:t>Yahia Kroumi</w:t>
      </w:r>
      <w:r w:rsidRPr="00D405EA">
        <w:rPr>
          <w:rFonts w:hint="eastAsia"/>
          <w:lang w:val="fr-CH"/>
        </w:rPr>
        <w:t>的权利，也侵犯了《</w:t>
      </w:r>
      <w:r w:rsidRPr="00D405EA">
        <w:rPr>
          <w:rFonts w:hint="eastAsia"/>
        </w:rPr>
        <w:t>公约》</w:t>
      </w:r>
      <w:r w:rsidRPr="00D405EA">
        <w:rPr>
          <w:rFonts w:hint="eastAsia"/>
          <w:lang w:val="fr-CH"/>
        </w:rPr>
        <w:t>第七条一并解读的第二条第</w:t>
      </w:r>
      <w:r w:rsidRPr="00D405EA">
        <w:rPr>
          <w:rFonts w:hint="eastAsia"/>
          <w:lang w:val="fr-CH"/>
        </w:rPr>
        <w:t>3</w:t>
      </w:r>
      <w:r w:rsidRPr="00D405EA">
        <w:rPr>
          <w:rFonts w:hint="eastAsia"/>
          <w:lang w:val="fr-CH"/>
        </w:rPr>
        <w:t>款赋予提交人</w:t>
      </w:r>
      <w:r w:rsidRPr="00D405EA">
        <w:rPr>
          <w:rFonts w:hint="eastAsia"/>
        </w:rPr>
        <w:t>及其家人</w:t>
      </w:r>
      <w:r w:rsidRPr="00D405EA">
        <w:rPr>
          <w:rFonts w:hint="eastAsia"/>
          <w:lang w:val="fr-CH"/>
        </w:rPr>
        <w:t>的权利。</w:t>
      </w:r>
    </w:p>
    <w:p w:rsidR="00D405EA" w:rsidRPr="00D405EA" w:rsidRDefault="00D405EA" w:rsidP="00D405EA">
      <w:pPr>
        <w:pStyle w:val="SingleTxtGC"/>
        <w:numPr>
          <w:ilvl w:val="0"/>
          <w:numId w:val="39"/>
        </w:numPr>
        <w:rPr>
          <w:lang w:val="fr-CH"/>
        </w:rPr>
      </w:pPr>
      <w:r w:rsidRPr="00D405EA">
        <w:rPr>
          <w:rFonts w:hint="eastAsia"/>
          <w:lang w:val="fr-CH"/>
        </w:rPr>
        <w:t>人权事务委员会根据《公民权利和政治权利国际公约任择议定书》第五条第</w:t>
      </w:r>
      <w:r w:rsidRPr="00D405EA">
        <w:rPr>
          <w:rFonts w:hint="eastAsia"/>
          <w:lang w:val="fr-CH"/>
        </w:rPr>
        <w:t>4</w:t>
      </w:r>
      <w:r w:rsidRPr="00D405EA">
        <w:rPr>
          <w:rFonts w:hint="eastAsia"/>
          <w:lang w:val="fr-CH"/>
        </w:rPr>
        <w:t>款规定行事，认为现有事实显示存在下列情况：缔约国侵犯了《公约》第六条第</w:t>
      </w:r>
      <w:r w:rsidRPr="00D405EA">
        <w:rPr>
          <w:rFonts w:hint="eastAsia"/>
        </w:rPr>
        <w:t>1</w:t>
      </w:r>
      <w:r w:rsidRPr="00D405EA">
        <w:rPr>
          <w:rFonts w:hint="eastAsia"/>
          <w:lang w:val="fr-CH"/>
        </w:rPr>
        <w:t>款、第七条、第九条、第十条第</w:t>
      </w:r>
      <w:r w:rsidRPr="00D405EA">
        <w:rPr>
          <w:rFonts w:hint="eastAsia"/>
        </w:rPr>
        <w:t>1</w:t>
      </w:r>
      <w:r w:rsidRPr="00D405EA">
        <w:rPr>
          <w:rFonts w:hint="eastAsia"/>
          <w:lang w:val="fr-CH"/>
        </w:rPr>
        <w:t>款、第十六条和第十七条单独解读以及与上述条款</w:t>
      </w:r>
      <w:r w:rsidRPr="00D405EA">
        <w:rPr>
          <w:rFonts w:hint="eastAsia"/>
        </w:rPr>
        <w:t>一并</w:t>
      </w:r>
      <w:r w:rsidRPr="00D405EA">
        <w:rPr>
          <w:rFonts w:hint="eastAsia"/>
          <w:lang w:val="fr-CH"/>
        </w:rPr>
        <w:t>解读的第二条第</w:t>
      </w:r>
      <w:r w:rsidRPr="00D405EA">
        <w:rPr>
          <w:rFonts w:hint="eastAsia"/>
        </w:rPr>
        <w:t>3</w:t>
      </w:r>
      <w:r w:rsidRPr="00D405EA">
        <w:rPr>
          <w:rFonts w:hint="eastAsia"/>
          <w:lang w:val="fr-CH"/>
        </w:rPr>
        <w:t>款赋予</w:t>
      </w:r>
      <w:r w:rsidRPr="00D405EA">
        <w:rPr>
          <w:lang w:val="fr-CH"/>
        </w:rPr>
        <w:t>Yahia Kroumi</w:t>
      </w:r>
      <w:r w:rsidRPr="00D405EA">
        <w:rPr>
          <w:rFonts w:hint="eastAsia"/>
          <w:lang w:val="fr-CH"/>
        </w:rPr>
        <w:t>的权利，还侵犯了《公约》第七条单独解读以及与第二条第</w:t>
      </w:r>
      <w:r w:rsidRPr="00D405EA">
        <w:rPr>
          <w:rFonts w:hint="eastAsia"/>
        </w:rPr>
        <w:t>3</w:t>
      </w:r>
      <w:r w:rsidRPr="00D405EA">
        <w:rPr>
          <w:rFonts w:hint="eastAsia"/>
          <w:lang w:val="fr-CH"/>
        </w:rPr>
        <w:t>款</w:t>
      </w:r>
      <w:r w:rsidRPr="00D405EA">
        <w:rPr>
          <w:rFonts w:hint="eastAsia"/>
        </w:rPr>
        <w:t>一</w:t>
      </w:r>
      <w:r w:rsidRPr="00D405EA">
        <w:rPr>
          <w:rFonts w:hint="eastAsia"/>
          <w:lang w:val="fr-CH"/>
        </w:rPr>
        <w:t>并解读的赋予提交人</w:t>
      </w:r>
      <w:r w:rsidRPr="00D405EA">
        <w:rPr>
          <w:rFonts w:hint="eastAsia"/>
        </w:rPr>
        <w:t>及其家人</w:t>
      </w:r>
      <w:r w:rsidRPr="00D405EA">
        <w:rPr>
          <w:rFonts w:hint="eastAsia"/>
          <w:lang w:val="fr-CH"/>
        </w:rPr>
        <w:t>的权利。</w:t>
      </w:r>
    </w:p>
    <w:p w:rsidR="00D405EA" w:rsidRPr="00D405EA" w:rsidRDefault="00D405EA" w:rsidP="00D405EA">
      <w:pPr>
        <w:pStyle w:val="SingleTxtGC"/>
        <w:numPr>
          <w:ilvl w:val="0"/>
          <w:numId w:val="39"/>
        </w:numPr>
        <w:rPr>
          <w:lang w:val="fr-CH"/>
        </w:rPr>
      </w:pPr>
      <w:r w:rsidRPr="00D405EA">
        <w:rPr>
          <w:rFonts w:hint="eastAsia"/>
          <w:lang w:val="fr-CH"/>
        </w:rPr>
        <w:t>依据《公约》第二条第</w:t>
      </w:r>
      <w:r w:rsidRPr="00D405EA">
        <w:rPr>
          <w:rFonts w:hint="eastAsia"/>
        </w:rPr>
        <w:t>3</w:t>
      </w:r>
      <w:r w:rsidRPr="00D405EA">
        <w:rPr>
          <w:rFonts w:hint="eastAsia"/>
          <w:lang w:val="fr-CH"/>
        </w:rPr>
        <w:t>款，缔约国有义务为提交人及其家属提供有效的补救，通过：</w:t>
      </w:r>
      <w:r w:rsidRPr="00D405EA">
        <w:rPr>
          <w:rFonts w:hint="eastAsia"/>
          <w:lang w:val="fr-CH"/>
        </w:rPr>
        <w:t>a)</w:t>
      </w:r>
      <w:r w:rsidR="00467A61" w:rsidRPr="00467A61">
        <w:rPr>
          <w:rFonts w:hint="eastAsia"/>
          <w:vertAlign w:val="superscript"/>
          <w:lang w:val="fr-CH"/>
        </w:rPr>
        <w:t xml:space="preserve"> </w:t>
      </w:r>
      <w:r w:rsidRPr="00D405EA">
        <w:rPr>
          <w:rFonts w:hint="eastAsia"/>
          <w:lang w:val="fr-CH"/>
        </w:rPr>
        <w:t>就</w:t>
      </w:r>
      <w:r w:rsidRPr="00D405EA">
        <w:rPr>
          <w:rFonts w:hint="eastAsia"/>
        </w:rPr>
        <w:t>Yahia Kroumi</w:t>
      </w:r>
      <w:r w:rsidRPr="00D405EA">
        <w:rPr>
          <w:rFonts w:hint="eastAsia"/>
          <w:lang w:val="fr-CH"/>
        </w:rPr>
        <w:t>失踪一事展开彻底和有效的调查，</w:t>
      </w:r>
      <w:r w:rsidRPr="00D405EA">
        <w:rPr>
          <w:rFonts w:hint="eastAsia"/>
        </w:rPr>
        <w:t>并</w:t>
      </w:r>
      <w:r w:rsidRPr="00D405EA">
        <w:rPr>
          <w:rFonts w:hint="eastAsia"/>
          <w:lang w:val="fr-CH"/>
        </w:rPr>
        <w:t>向提交人及其家属提供调查的详细结果；</w:t>
      </w:r>
      <w:r w:rsidRPr="00D405EA">
        <w:rPr>
          <w:rFonts w:hint="eastAsia"/>
          <w:lang w:val="fr-CH"/>
        </w:rPr>
        <w:t>b)</w:t>
      </w:r>
      <w:r w:rsidR="00467A61" w:rsidRPr="00467A61">
        <w:rPr>
          <w:rFonts w:hint="eastAsia"/>
          <w:vertAlign w:val="superscript"/>
          <w:lang w:val="fr-CH"/>
        </w:rPr>
        <w:t xml:space="preserve"> </w:t>
      </w:r>
      <w:r w:rsidRPr="00D405EA">
        <w:rPr>
          <w:rFonts w:hint="eastAsia"/>
          <w:lang w:val="fr-CH"/>
        </w:rPr>
        <w:t>若</w:t>
      </w:r>
      <w:r w:rsidRPr="00D405EA">
        <w:rPr>
          <w:rFonts w:hint="eastAsia"/>
        </w:rPr>
        <w:t>Yahia Kroumi</w:t>
      </w:r>
      <w:r w:rsidRPr="00D405EA">
        <w:rPr>
          <w:rFonts w:hint="eastAsia"/>
          <w:lang w:val="fr-CH"/>
        </w:rPr>
        <w:t>仍被</w:t>
      </w:r>
      <w:r w:rsidRPr="00D405EA">
        <w:rPr>
          <w:rFonts w:hint="eastAsia"/>
        </w:rPr>
        <w:t>秘密羁押</w:t>
      </w:r>
      <w:r w:rsidRPr="00D405EA">
        <w:rPr>
          <w:rFonts w:hint="eastAsia"/>
          <w:lang w:val="fr-CH"/>
        </w:rPr>
        <w:t>，应立即予以释放；</w:t>
      </w:r>
      <w:r w:rsidRPr="00D405EA">
        <w:rPr>
          <w:rFonts w:hint="eastAsia"/>
          <w:lang w:val="fr-CH"/>
        </w:rPr>
        <w:t>c)</w:t>
      </w:r>
      <w:r w:rsidR="00467A61" w:rsidRPr="00467A61">
        <w:rPr>
          <w:rFonts w:hint="eastAsia"/>
          <w:vertAlign w:val="superscript"/>
          <w:lang w:val="fr-CH"/>
        </w:rPr>
        <w:t xml:space="preserve"> </w:t>
      </w:r>
      <w:r w:rsidRPr="00D405EA">
        <w:rPr>
          <w:rFonts w:hint="eastAsia"/>
          <w:lang w:val="fr-CH"/>
        </w:rPr>
        <w:t>若</w:t>
      </w:r>
      <w:r w:rsidRPr="00D405EA">
        <w:rPr>
          <w:rFonts w:hint="eastAsia"/>
        </w:rPr>
        <w:t>Yahia Kroumi</w:t>
      </w:r>
      <w:r w:rsidRPr="00D405EA">
        <w:rPr>
          <w:rFonts w:hint="eastAsia"/>
          <w:lang w:val="fr-CH"/>
        </w:rPr>
        <w:t>已亡故，应将其遗体交还家属；</w:t>
      </w:r>
      <w:r w:rsidRPr="00D405EA">
        <w:rPr>
          <w:rFonts w:hint="eastAsia"/>
          <w:lang w:val="fr-CH"/>
        </w:rPr>
        <w:t>d)</w:t>
      </w:r>
      <w:r w:rsidR="00467A61" w:rsidRPr="00467A61">
        <w:rPr>
          <w:rFonts w:hint="eastAsia"/>
          <w:vertAlign w:val="superscript"/>
          <w:lang w:val="fr-CH"/>
        </w:rPr>
        <w:t xml:space="preserve"> </w:t>
      </w:r>
      <w:r w:rsidRPr="00D405EA">
        <w:rPr>
          <w:rFonts w:hint="eastAsia"/>
          <w:lang w:val="fr-CH"/>
        </w:rPr>
        <w:t>追究、审判和惩处侵害行为的责任者；</w:t>
      </w:r>
      <w:r w:rsidRPr="00D405EA">
        <w:rPr>
          <w:rFonts w:hint="eastAsia"/>
          <w:lang w:val="fr-CH"/>
        </w:rPr>
        <w:t>e)</w:t>
      </w:r>
      <w:r w:rsidR="00467A61" w:rsidRPr="00467A61">
        <w:rPr>
          <w:rFonts w:hint="eastAsia"/>
          <w:vertAlign w:val="superscript"/>
          <w:lang w:val="fr-CH"/>
        </w:rPr>
        <w:t xml:space="preserve"> </w:t>
      </w:r>
      <w:r w:rsidRPr="00D405EA">
        <w:rPr>
          <w:rFonts w:hint="eastAsia"/>
          <w:lang w:val="fr-CH"/>
        </w:rPr>
        <w:t>就提交人及</w:t>
      </w:r>
      <w:r w:rsidRPr="00D405EA">
        <w:rPr>
          <w:rFonts w:hint="eastAsia"/>
        </w:rPr>
        <w:t>其家属所遭受的侵害，以及</w:t>
      </w:r>
      <w:r w:rsidRPr="00D405EA">
        <w:rPr>
          <w:rFonts w:hint="eastAsia"/>
          <w:lang w:val="fr-CH"/>
        </w:rPr>
        <w:t>若</w:t>
      </w:r>
      <w:r w:rsidRPr="00D405EA">
        <w:rPr>
          <w:rFonts w:hint="eastAsia"/>
        </w:rPr>
        <w:t>Yahia Kroumi</w:t>
      </w:r>
      <w:r w:rsidRPr="00D405EA">
        <w:rPr>
          <w:rFonts w:hint="eastAsia"/>
          <w:lang w:val="fr-CH"/>
        </w:rPr>
        <w:t>依然</w:t>
      </w:r>
      <w:r w:rsidRPr="00D405EA">
        <w:rPr>
          <w:rFonts w:hint="eastAsia"/>
        </w:rPr>
        <w:t>在世</w:t>
      </w:r>
      <w:r w:rsidRPr="00D405EA">
        <w:rPr>
          <w:rFonts w:hint="eastAsia"/>
          <w:lang w:val="fr-CH"/>
        </w:rPr>
        <w:t>，对其进行适当赔偿，</w:t>
      </w:r>
      <w:r w:rsidRPr="00D405EA">
        <w:rPr>
          <w:rFonts w:hint="eastAsia"/>
        </w:rPr>
        <w:t>包括已经给与的赔偿</w:t>
      </w:r>
      <w:r w:rsidRPr="00D405EA">
        <w:rPr>
          <w:rFonts w:hint="eastAsia"/>
          <w:lang w:val="fr-CH"/>
        </w:rPr>
        <w:t>；</w:t>
      </w:r>
      <w:r w:rsidRPr="00D405EA">
        <w:rPr>
          <w:rFonts w:hint="eastAsia"/>
          <w:lang w:val="fr-CH"/>
        </w:rPr>
        <w:t>f)</w:t>
      </w:r>
      <w:r w:rsidR="00467A61" w:rsidRPr="00467A61">
        <w:rPr>
          <w:rFonts w:hint="eastAsia"/>
          <w:vertAlign w:val="superscript"/>
          <w:lang w:val="fr-CH"/>
        </w:rPr>
        <w:t xml:space="preserve"> </w:t>
      </w:r>
      <w:r w:rsidRPr="00D405EA">
        <w:rPr>
          <w:rFonts w:hint="eastAsia"/>
        </w:rPr>
        <w:t>向提交人及其家属进行适当道歉。</w:t>
      </w:r>
      <w:r w:rsidRPr="00D405EA">
        <w:rPr>
          <w:rFonts w:hint="eastAsia"/>
          <w:lang w:val="fr-CH"/>
        </w:rPr>
        <w:t>缔约国尽管颁布了第</w:t>
      </w:r>
      <w:r w:rsidRPr="00D405EA">
        <w:rPr>
          <w:rFonts w:hint="eastAsia"/>
          <w:lang w:val="fr-CH"/>
        </w:rPr>
        <w:t>06-01</w:t>
      </w:r>
      <w:r w:rsidRPr="00D405EA">
        <w:rPr>
          <w:rFonts w:hint="eastAsia"/>
          <w:lang w:val="fr-CH"/>
        </w:rPr>
        <w:t>号法令，但还应该确保不会阻碍酷刑、法外杀戮和强迫失踪等罪行的受害人行使获得有效补救的权利。此外，缔约国还有义务采取措施防止今后再次发生类似的侵权情况。</w:t>
      </w:r>
    </w:p>
    <w:p w:rsidR="000F217F" w:rsidRDefault="00D405EA" w:rsidP="00467A61">
      <w:pPr>
        <w:pStyle w:val="SingleTxtGC"/>
        <w:numPr>
          <w:ilvl w:val="0"/>
          <w:numId w:val="39"/>
        </w:numPr>
        <w:rPr>
          <w:rFonts w:hint="eastAsia"/>
        </w:rPr>
      </w:pPr>
      <w:r w:rsidRPr="00D405EA">
        <w:rPr>
          <w:rFonts w:hint="eastAsia"/>
        </w:rPr>
        <w:t>加入《任择议定书》，缔约国便已承认</w:t>
      </w:r>
      <w:r w:rsidRPr="00D405EA">
        <w:t>委员会有权确定是否存在违反《公约》的情况，且根据《公约》第二条规定，缔约国已承诺确保其境内或受其管辖的所有个人均享有《公约》承认的权利，并承诺</w:t>
      </w:r>
      <w:r w:rsidRPr="00D405EA">
        <w:rPr>
          <w:rFonts w:hint="eastAsia"/>
        </w:rPr>
        <w:t>，</w:t>
      </w:r>
      <w:r w:rsidRPr="00D405EA">
        <w:t>违约行为一经确定成立，即提供有效且可强制执行的补救。委员会希望缔约国在</w:t>
      </w:r>
      <w:r w:rsidRPr="00D405EA">
        <w:rPr>
          <w:rFonts w:hint="eastAsia"/>
        </w:rPr>
        <w:t>18</w:t>
      </w:r>
      <w:r w:rsidRPr="00D405EA">
        <w:t>0</w:t>
      </w:r>
      <w:r w:rsidRPr="00D405EA">
        <w:t>天内提供资料，说明采取措施落实委员会意见的情况。</w:t>
      </w:r>
      <w:r w:rsidRPr="00D405EA">
        <w:rPr>
          <w:rFonts w:hint="eastAsia"/>
        </w:rPr>
        <w:t>缔约国还必须公布该意见，并按缔约国的正式语言广为散发。</w:t>
      </w:r>
    </w:p>
    <w:p w:rsidR="00467A61" w:rsidRDefault="00467A61" w:rsidP="00467A61">
      <w:pPr>
        <w:pStyle w:val="SingleTxtGC"/>
        <w:rPr>
          <w:rFonts w:hint="eastAsia"/>
        </w:rPr>
      </w:pPr>
    </w:p>
    <w:p w:rsidR="00467A61" w:rsidRPr="002D6A9C" w:rsidRDefault="00467A6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67A61"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9D3" w:rsidRPr="000F217F" w:rsidRDefault="00C559D3"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C559D3" w:rsidRPr="000F217F" w:rsidRDefault="00C559D3"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03" w:rsidRPr="00F97F31" w:rsidRDefault="00202003" w:rsidP="00E5210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3E76F2">
      <w:rPr>
        <w:rStyle w:val="PageNumber"/>
        <w:noProof/>
      </w:rPr>
      <w:t>14</w:t>
    </w:r>
    <w:r>
      <w:rPr>
        <w:rStyle w:val="PageNumber"/>
      </w:rPr>
      <w:fldChar w:fldCharType="end"/>
    </w:r>
    <w:r>
      <w:rPr>
        <w:rStyle w:val="PageNumber"/>
        <w:rFonts w:eastAsia="SimSun" w:hint="eastAsia"/>
        <w:lang w:eastAsia="zh-CN"/>
      </w:rPr>
      <w:tab/>
    </w:r>
    <w:r w:rsidRPr="00F97F31">
      <w:rPr>
        <w:rFonts w:eastAsia="SimSun"/>
      </w:rPr>
      <w:t>GE.14-22364</w:t>
    </w:r>
    <w:r>
      <w:rPr>
        <w:rFonts w:eastAsia="SimSun"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03" w:rsidRDefault="00202003">
    <w:pPr>
      <w:pStyle w:val="Footer"/>
      <w:tabs>
        <w:tab w:val="right" w:pos="9639"/>
      </w:tabs>
    </w:pPr>
    <w:r w:rsidRPr="00F97F31">
      <w:rPr>
        <w:rFonts w:eastAsia="SimSun"/>
      </w:rPr>
      <w:t>GE.14-22364</w:t>
    </w:r>
    <w:r>
      <w:rPr>
        <w:rFonts w:eastAsia="SimSun" w:hint="eastAsia"/>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E76F2">
      <w:rPr>
        <w:rStyle w:val="PageNumber"/>
        <w:noProof/>
      </w:rPr>
      <w:t>15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03" w:rsidRDefault="00202003" w:rsidP="00F97F31">
    <w:pPr>
      <w:pStyle w:val="Footer"/>
      <w:tabs>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1&amp;Size=2&amp;Lang=C"/>
          <w10:wrap type="square"/>
        </v:shape>
      </w:pict>
    </w:r>
    <w:r>
      <w:rPr>
        <w:rFonts w:eastAsia="SimSun"/>
        <w:sz w:val="20"/>
        <w:lang w:eastAsia="zh-CN"/>
      </w:rPr>
      <w:t>GE.</w:t>
    </w:r>
    <w:r>
      <w:rPr>
        <w:rFonts w:eastAsia="SimSun" w:hint="eastAsia"/>
        <w:sz w:val="20"/>
        <w:lang w:eastAsia="zh-CN"/>
      </w:rPr>
      <w:t>14</w:t>
    </w:r>
    <w:r>
      <w:rPr>
        <w:rFonts w:eastAsia="SimSun"/>
        <w:sz w:val="20"/>
        <w:lang w:eastAsia="zh-CN"/>
      </w:rPr>
      <w:t>-</w:t>
    </w:r>
    <w:r>
      <w:rPr>
        <w:rFonts w:eastAsia="SimSun" w:hint="eastAsia"/>
        <w:sz w:val="20"/>
        <w:lang w:eastAsia="zh-CN"/>
      </w:rPr>
      <w:t>22364</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202003" w:rsidRPr="00E04D00" w:rsidRDefault="00202003"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F97F31">
      <w:rPr>
        <w:rFonts w:ascii="C39T30Lfz" w:eastAsia="SimSun" w:hAnsi="C39T30Lfz"/>
        <w:sz w:val="56"/>
        <w:szCs w:val="56"/>
        <w:lang w:eastAsia="zh-CN"/>
      </w:rPr>
      <w:t></w:t>
    </w:r>
    <w:r w:rsidRPr="00F97F31">
      <w:rPr>
        <w:rFonts w:ascii="C39T30Lfz" w:eastAsia="SimSun" w:hAnsi="C39T30Lfz"/>
        <w:sz w:val="56"/>
        <w:szCs w:val="56"/>
        <w:lang w:eastAsia="zh-CN"/>
      </w:rPr>
      <w:t></w:t>
    </w:r>
    <w:r w:rsidRPr="00F97F31">
      <w:rPr>
        <w:rFonts w:ascii="C39T30Lfz" w:eastAsia="SimSun" w:hAnsi="C39T30Lfz"/>
        <w:sz w:val="56"/>
        <w:szCs w:val="56"/>
        <w:lang w:eastAsia="zh-CN"/>
      </w:rPr>
      <w:t></w:t>
    </w:r>
    <w:r w:rsidRPr="00F97F31">
      <w:rPr>
        <w:rFonts w:ascii="C39T30Lfz" w:eastAsia="SimSun" w:hAnsi="C39T30Lfz"/>
        <w:sz w:val="56"/>
        <w:szCs w:val="56"/>
        <w:lang w:eastAsia="zh-CN"/>
      </w:rPr>
      <w:t></w:t>
    </w:r>
    <w:r w:rsidRPr="00F97F31">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9D3" w:rsidRPr="00052154" w:rsidRDefault="00C559D3"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559D3" w:rsidRPr="00052154" w:rsidRDefault="00C559D3"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202003" w:rsidRDefault="00202003">
      <w:pPr>
        <w:pStyle w:val="FootnoteText"/>
        <w:rPr>
          <w:rFonts w:hint="eastAsia"/>
        </w:rPr>
      </w:pPr>
      <w:r>
        <w:rPr>
          <w:rFonts w:hint="eastAsia"/>
        </w:rPr>
        <w:tab/>
      </w:r>
      <w:r w:rsidRPr="00D213FD">
        <w:rPr>
          <w:rStyle w:val="FootnoteReference"/>
          <w:vertAlign w:val="baseline"/>
        </w:rPr>
        <w:t>*</w:t>
      </w:r>
      <w:r w:rsidRPr="00D213FD">
        <w:rPr>
          <w:rFonts w:hint="eastAsia"/>
        </w:rPr>
        <w:tab/>
      </w:r>
      <w:r>
        <w:rPr>
          <w:rFonts w:hint="eastAsia"/>
        </w:rPr>
        <w:t>委员会以下委员参与了本来文的审议：亚兹·本·阿舒尔、克里斯蒂娜·沙内、艾哈迈德·阿明·法萨拉、科内利斯·弗林特曼、岩泽雄司、沃尔特·卡林、杰拉尔德·</w:t>
      </w:r>
      <w:r w:rsidRPr="00D213FD">
        <w:rPr>
          <w:rFonts w:hint="eastAsia"/>
        </w:rPr>
        <w:t>L.</w:t>
      </w:r>
      <w:r>
        <w:rPr>
          <w:rFonts w:hint="eastAsia"/>
        </w:rPr>
        <w:t xml:space="preserve"> </w:t>
      </w:r>
      <w:r>
        <w:rPr>
          <w:rFonts w:hint="eastAsia"/>
        </w:rPr>
        <w:t>纽曼、奈杰尔·罗德利爵士、费边·奥马尔·萨尔维奥利、安雅·塞伯特佛尔、尤瓦尔·沙尼、康斯坦丁·瓦尔泽拉什维利和马戈·</w:t>
      </w:r>
      <w:r w:rsidRPr="00D213FD">
        <w:rPr>
          <w:rFonts w:hint="eastAsia"/>
        </w:rPr>
        <w:t>瓦特瓦尔。</w:t>
      </w:r>
    </w:p>
    <w:p w:rsidR="00202003" w:rsidRPr="00F54E70" w:rsidRDefault="00202003">
      <w:pPr>
        <w:pStyle w:val="FootnoteText"/>
      </w:pPr>
      <w:r>
        <w:rPr>
          <w:rFonts w:hint="eastAsia"/>
        </w:rPr>
        <w:tab/>
      </w:r>
      <w:r>
        <w:rPr>
          <w:rFonts w:hint="eastAsia"/>
        </w:rPr>
        <w:tab/>
      </w:r>
      <w:r w:rsidRPr="00F54E70">
        <w:rPr>
          <w:rFonts w:hint="eastAsia"/>
        </w:rPr>
        <w:t>根据委员会议事规则第</w:t>
      </w:r>
      <w:r w:rsidRPr="00F54E70">
        <w:rPr>
          <w:rFonts w:hint="eastAsia"/>
        </w:rPr>
        <w:t>90</w:t>
      </w:r>
      <w:r w:rsidRPr="00F54E70">
        <w:rPr>
          <w:rFonts w:hint="eastAsia"/>
        </w:rPr>
        <w:t>条，</w:t>
      </w:r>
      <w:r>
        <w:rPr>
          <w:rFonts w:hint="eastAsia"/>
        </w:rPr>
        <w:t>莱兹赫里·</w:t>
      </w:r>
      <w:r w:rsidRPr="00F54E70">
        <w:rPr>
          <w:rFonts w:hint="eastAsia"/>
        </w:rPr>
        <w:t>布齐德未参与本来文的审议。</w:t>
      </w:r>
    </w:p>
  </w:footnote>
  <w:footnote w:id="2">
    <w:p w:rsidR="00202003" w:rsidRPr="00D405EA" w:rsidRDefault="00202003">
      <w:pPr>
        <w:pStyle w:val="FootnoteText"/>
      </w:pPr>
      <w:r>
        <w:tab/>
      </w:r>
      <w:r>
        <w:rPr>
          <w:rStyle w:val="FootnoteReference"/>
        </w:rPr>
        <w:footnoteRef/>
      </w:r>
      <w:r>
        <w:tab/>
      </w:r>
      <w:r w:rsidRPr="00D405EA">
        <w:rPr>
          <w:rFonts w:hint="eastAsia"/>
        </w:rPr>
        <w:t>全国促进和保护人权协商委员会是全国人权观察站的继任组织。</w:t>
      </w:r>
    </w:p>
  </w:footnote>
  <w:footnote w:id="3">
    <w:p w:rsidR="00202003" w:rsidRPr="00D405EA" w:rsidRDefault="00202003">
      <w:pPr>
        <w:pStyle w:val="FootnoteText"/>
      </w:pPr>
      <w:r>
        <w:tab/>
      </w:r>
      <w:r>
        <w:rPr>
          <w:rStyle w:val="FootnoteReference"/>
        </w:rPr>
        <w:footnoteRef/>
      </w:r>
      <w:r>
        <w:tab/>
      </w:r>
      <w:r w:rsidRPr="00D405EA">
        <w:rPr>
          <w:rFonts w:hint="eastAsia"/>
        </w:rPr>
        <w:t>Yahia Kroumi</w:t>
      </w:r>
      <w:r w:rsidRPr="00D405EA">
        <w:rPr>
          <w:rFonts w:hint="eastAsia"/>
        </w:rPr>
        <w:t>的母亲还未得到赔偿款便已去世，提交人只拿到其妻应得赔偿款的一部分。</w:t>
      </w:r>
    </w:p>
  </w:footnote>
  <w:footnote w:id="4">
    <w:p w:rsidR="00202003" w:rsidRPr="00D405EA" w:rsidRDefault="00202003">
      <w:pPr>
        <w:pStyle w:val="FootnoteText"/>
      </w:pPr>
      <w:r>
        <w:tab/>
      </w:r>
      <w:r>
        <w:rPr>
          <w:rStyle w:val="FootnoteReference"/>
        </w:rPr>
        <w:footnoteRef/>
      </w:r>
      <w:r>
        <w:tab/>
      </w:r>
      <w:r>
        <w:rPr>
          <w:rFonts w:hint="eastAsia"/>
        </w:rPr>
        <w:t>提交者援引了费边·奥马尔·</w:t>
      </w:r>
      <w:r w:rsidRPr="00D405EA">
        <w:rPr>
          <w:rFonts w:hint="eastAsia"/>
        </w:rPr>
        <w:t>萨尔维奥利先生在这一问题上的个人意见，尤其是在第</w:t>
      </w:r>
      <w:r w:rsidRPr="00D405EA">
        <w:rPr>
          <w:rFonts w:hint="eastAsia"/>
        </w:rPr>
        <w:t>1780/</w:t>
      </w:r>
      <w:r>
        <w:rPr>
          <w:rFonts w:hint="eastAsia"/>
        </w:rPr>
        <w:t xml:space="preserve"> </w:t>
      </w:r>
      <w:r w:rsidRPr="00D405EA">
        <w:rPr>
          <w:rFonts w:hint="eastAsia"/>
        </w:rPr>
        <w:t>2008</w:t>
      </w:r>
      <w:r w:rsidRPr="00D405EA">
        <w:rPr>
          <w:rFonts w:hint="eastAsia"/>
        </w:rPr>
        <w:t>号来文</w:t>
      </w:r>
      <w:r w:rsidRPr="00D405EA">
        <w:rPr>
          <w:rFonts w:hint="eastAsia"/>
          <w:i/>
        </w:rPr>
        <w:t>Zarzi</w:t>
      </w:r>
      <w:r w:rsidRPr="00D405EA">
        <w:rPr>
          <w:rFonts w:eastAsia="KaiTi_GB2312" w:hint="eastAsia"/>
        </w:rPr>
        <w:t>诉阿尔及利亚</w:t>
      </w:r>
      <w:r w:rsidRPr="00D405EA">
        <w:rPr>
          <w:rFonts w:hint="eastAsia"/>
        </w:rPr>
        <w:t>，</w:t>
      </w:r>
      <w:r w:rsidRPr="00D405EA">
        <w:rPr>
          <w:rFonts w:hint="eastAsia"/>
        </w:rPr>
        <w:t>2011</w:t>
      </w:r>
      <w:r w:rsidRPr="00D405EA">
        <w:rPr>
          <w:rFonts w:hint="eastAsia"/>
        </w:rPr>
        <w:t>年</w:t>
      </w:r>
      <w:r w:rsidRPr="00D405EA">
        <w:rPr>
          <w:rFonts w:hint="eastAsia"/>
        </w:rPr>
        <w:t>3</w:t>
      </w:r>
      <w:r w:rsidRPr="00D405EA">
        <w:rPr>
          <w:rFonts w:hint="eastAsia"/>
        </w:rPr>
        <w:t>月</w:t>
      </w:r>
      <w:r w:rsidRPr="00D405EA">
        <w:rPr>
          <w:rFonts w:hint="eastAsia"/>
        </w:rPr>
        <w:t>22</w:t>
      </w:r>
      <w:r w:rsidRPr="00D405EA">
        <w:rPr>
          <w:rFonts w:hint="eastAsia"/>
        </w:rPr>
        <w:t>日通过的意见和第</w:t>
      </w:r>
      <w:r w:rsidRPr="00D405EA">
        <w:rPr>
          <w:rFonts w:hint="eastAsia"/>
        </w:rPr>
        <w:t>1588/2007</w:t>
      </w:r>
      <w:r w:rsidRPr="00D405EA">
        <w:rPr>
          <w:rFonts w:hint="eastAsia"/>
        </w:rPr>
        <w:t>号来文</w:t>
      </w:r>
      <w:r w:rsidRPr="00D405EA">
        <w:rPr>
          <w:rFonts w:hint="eastAsia"/>
          <w:i/>
        </w:rPr>
        <w:t>Benaziza</w:t>
      </w:r>
      <w:r w:rsidRPr="00D405EA">
        <w:rPr>
          <w:rFonts w:eastAsia="KaiTi_GB2312" w:hint="eastAsia"/>
        </w:rPr>
        <w:t>诉阿尔及利亚</w:t>
      </w:r>
      <w:r w:rsidRPr="00D405EA">
        <w:rPr>
          <w:rFonts w:hint="eastAsia"/>
        </w:rPr>
        <w:t>，</w:t>
      </w:r>
      <w:r w:rsidRPr="00D405EA">
        <w:rPr>
          <w:rFonts w:hint="eastAsia"/>
        </w:rPr>
        <w:t>2010</w:t>
      </w:r>
      <w:r w:rsidRPr="00D405EA">
        <w:rPr>
          <w:rFonts w:hint="eastAsia"/>
        </w:rPr>
        <w:t>年</w:t>
      </w:r>
      <w:r w:rsidRPr="00D405EA">
        <w:rPr>
          <w:rFonts w:hint="eastAsia"/>
        </w:rPr>
        <w:t>7</w:t>
      </w:r>
      <w:r w:rsidRPr="00D405EA">
        <w:rPr>
          <w:rFonts w:hint="eastAsia"/>
        </w:rPr>
        <w:t>月</w:t>
      </w:r>
      <w:r w:rsidRPr="00D405EA">
        <w:rPr>
          <w:rFonts w:hint="eastAsia"/>
        </w:rPr>
        <w:t>26</w:t>
      </w:r>
      <w:r w:rsidRPr="00D405EA">
        <w:rPr>
          <w:rFonts w:hint="eastAsia"/>
        </w:rPr>
        <w:t>日通过的意见中的观点。</w:t>
      </w:r>
    </w:p>
  </w:footnote>
  <w:footnote w:id="5">
    <w:p w:rsidR="00202003" w:rsidRPr="00D405EA" w:rsidRDefault="00202003">
      <w:pPr>
        <w:pStyle w:val="FootnoteText"/>
      </w:pPr>
      <w:r>
        <w:tab/>
      </w:r>
      <w:r>
        <w:rPr>
          <w:rStyle w:val="FootnoteReference"/>
        </w:rPr>
        <w:footnoteRef/>
      </w:r>
      <w:r>
        <w:tab/>
      </w:r>
      <w:r w:rsidRPr="00D405EA">
        <w:rPr>
          <w:rFonts w:hint="eastAsia"/>
        </w:rPr>
        <w:t>第</w:t>
      </w:r>
      <w:r w:rsidRPr="00D405EA">
        <w:rPr>
          <w:rFonts w:hint="eastAsia"/>
        </w:rPr>
        <w:t>499/1991</w:t>
      </w:r>
      <w:r w:rsidRPr="00D405EA">
        <w:rPr>
          <w:rFonts w:hint="eastAsia"/>
        </w:rPr>
        <w:t>号来文，</w:t>
      </w:r>
      <w:r w:rsidRPr="00D405EA">
        <w:rPr>
          <w:rFonts w:hint="eastAsia"/>
          <w:i/>
        </w:rPr>
        <w:t>Mojica</w:t>
      </w:r>
      <w:r w:rsidRPr="00D405EA">
        <w:rPr>
          <w:rFonts w:eastAsia="KaiTi_GB2312" w:hint="eastAsia"/>
        </w:rPr>
        <w:t>诉多米尼加共和国</w:t>
      </w:r>
      <w:r w:rsidRPr="00D405EA">
        <w:rPr>
          <w:rFonts w:hint="eastAsia"/>
        </w:rPr>
        <w:t>，</w:t>
      </w:r>
      <w:r w:rsidRPr="00D405EA">
        <w:rPr>
          <w:rFonts w:hint="eastAsia"/>
        </w:rPr>
        <w:t>1994</w:t>
      </w:r>
      <w:r w:rsidRPr="00D405EA">
        <w:rPr>
          <w:rFonts w:hint="eastAsia"/>
        </w:rPr>
        <w:t>年</w:t>
      </w:r>
      <w:r w:rsidRPr="00D405EA">
        <w:rPr>
          <w:rFonts w:hint="eastAsia"/>
        </w:rPr>
        <w:t>7</w:t>
      </w:r>
      <w:r w:rsidRPr="00D405EA">
        <w:rPr>
          <w:rFonts w:hint="eastAsia"/>
        </w:rPr>
        <w:t>月</w:t>
      </w:r>
      <w:r w:rsidRPr="00D405EA">
        <w:rPr>
          <w:rFonts w:hint="eastAsia"/>
        </w:rPr>
        <w:t>15</w:t>
      </w:r>
      <w:r w:rsidRPr="00D405EA">
        <w:rPr>
          <w:rFonts w:hint="eastAsia"/>
        </w:rPr>
        <w:t>日通过的意见，第</w:t>
      </w:r>
      <w:r w:rsidRPr="00D405EA">
        <w:rPr>
          <w:rFonts w:hint="eastAsia"/>
        </w:rPr>
        <w:t>5.7</w:t>
      </w:r>
      <w:r w:rsidRPr="00D405EA">
        <w:rPr>
          <w:rFonts w:hint="eastAsia"/>
        </w:rPr>
        <w:t>段；第</w:t>
      </w:r>
      <w:r w:rsidRPr="00D405EA">
        <w:rPr>
          <w:rFonts w:hint="eastAsia"/>
        </w:rPr>
        <w:t>540/1993</w:t>
      </w:r>
      <w:r w:rsidRPr="00D405EA">
        <w:rPr>
          <w:rFonts w:hint="eastAsia"/>
        </w:rPr>
        <w:t>号来文，</w:t>
      </w:r>
      <w:r w:rsidRPr="00D405EA">
        <w:rPr>
          <w:rFonts w:hint="eastAsia"/>
          <w:i/>
        </w:rPr>
        <w:t>Laureano Atachahua</w:t>
      </w:r>
      <w:r w:rsidRPr="00D405EA">
        <w:rPr>
          <w:rFonts w:eastAsia="KaiTi_GB2312" w:hint="eastAsia"/>
        </w:rPr>
        <w:t>诉秘鲁</w:t>
      </w:r>
      <w:r w:rsidRPr="00D405EA">
        <w:rPr>
          <w:rFonts w:hint="eastAsia"/>
        </w:rPr>
        <w:t>，</w:t>
      </w:r>
      <w:r w:rsidRPr="00D405EA">
        <w:rPr>
          <w:rFonts w:hint="eastAsia"/>
        </w:rPr>
        <w:t>1996</w:t>
      </w:r>
      <w:r w:rsidRPr="00D405EA">
        <w:rPr>
          <w:rFonts w:hint="eastAsia"/>
        </w:rPr>
        <w:t>年</w:t>
      </w:r>
      <w:r w:rsidRPr="00D405EA">
        <w:rPr>
          <w:rFonts w:hint="eastAsia"/>
        </w:rPr>
        <w:t>3</w:t>
      </w:r>
      <w:r w:rsidRPr="00D405EA">
        <w:rPr>
          <w:rFonts w:hint="eastAsia"/>
        </w:rPr>
        <w:t>月</w:t>
      </w:r>
      <w:r w:rsidRPr="00D405EA">
        <w:rPr>
          <w:rFonts w:hint="eastAsia"/>
        </w:rPr>
        <w:t>25</w:t>
      </w:r>
      <w:r w:rsidRPr="00D405EA">
        <w:rPr>
          <w:rFonts w:hint="eastAsia"/>
        </w:rPr>
        <w:t>日通过的意见，</w:t>
      </w:r>
      <w:r w:rsidRPr="00D405EA">
        <w:rPr>
          <w:rFonts w:hint="eastAsia"/>
        </w:rPr>
        <w:t>8.5</w:t>
      </w:r>
      <w:r w:rsidRPr="00D405EA">
        <w:rPr>
          <w:rFonts w:hint="eastAsia"/>
        </w:rPr>
        <w:t>段；及第</w:t>
      </w:r>
      <w:r w:rsidRPr="00D405EA">
        <w:rPr>
          <w:rFonts w:hint="eastAsia"/>
        </w:rPr>
        <w:t>542/1993</w:t>
      </w:r>
      <w:r w:rsidRPr="00D405EA">
        <w:rPr>
          <w:rFonts w:hint="eastAsia"/>
        </w:rPr>
        <w:t>号来文，</w:t>
      </w:r>
      <w:r w:rsidRPr="00D405EA">
        <w:rPr>
          <w:i/>
        </w:rPr>
        <w:t>N’Goya</w:t>
      </w:r>
      <w:r w:rsidRPr="00D405EA">
        <w:rPr>
          <w:rFonts w:eastAsia="KaiTi_GB2312" w:hint="eastAsia"/>
        </w:rPr>
        <w:t>诉扎伊尔</w:t>
      </w:r>
      <w:r w:rsidRPr="00D405EA">
        <w:rPr>
          <w:rFonts w:hint="eastAsia"/>
        </w:rPr>
        <w:t>，</w:t>
      </w:r>
      <w:r w:rsidRPr="00D405EA">
        <w:rPr>
          <w:rFonts w:hint="eastAsia"/>
        </w:rPr>
        <w:t>1996</w:t>
      </w:r>
      <w:r w:rsidRPr="00D405EA">
        <w:rPr>
          <w:rFonts w:hint="eastAsia"/>
        </w:rPr>
        <w:t>年</w:t>
      </w:r>
      <w:r w:rsidRPr="00D405EA">
        <w:rPr>
          <w:rFonts w:hint="eastAsia"/>
        </w:rPr>
        <w:t>3</w:t>
      </w:r>
      <w:r w:rsidRPr="00D405EA">
        <w:rPr>
          <w:rFonts w:hint="eastAsia"/>
        </w:rPr>
        <w:t>月</w:t>
      </w:r>
      <w:r w:rsidRPr="00D405EA">
        <w:rPr>
          <w:rFonts w:hint="eastAsia"/>
        </w:rPr>
        <w:t>25</w:t>
      </w:r>
      <w:r w:rsidRPr="00D405EA">
        <w:rPr>
          <w:rFonts w:hint="eastAsia"/>
        </w:rPr>
        <w:t>日通过的意见，第</w:t>
      </w:r>
      <w:r w:rsidRPr="00D405EA">
        <w:rPr>
          <w:rFonts w:hint="eastAsia"/>
        </w:rPr>
        <w:t>5.5</w:t>
      </w:r>
      <w:r w:rsidRPr="00D405EA">
        <w:rPr>
          <w:rFonts w:hint="eastAsia"/>
        </w:rPr>
        <w:t>段。</w:t>
      </w:r>
    </w:p>
  </w:footnote>
  <w:footnote w:id="6">
    <w:p w:rsidR="00202003" w:rsidRPr="00D405EA" w:rsidRDefault="00202003">
      <w:pPr>
        <w:pStyle w:val="FootnoteText"/>
      </w:pPr>
      <w:r>
        <w:tab/>
      </w:r>
      <w:r>
        <w:rPr>
          <w:rStyle w:val="FootnoteReference"/>
        </w:rPr>
        <w:footnoteRef/>
      </w:r>
      <w:r>
        <w:tab/>
      </w:r>
      <w:r w:rsidRPr="00D405EA">
        <w:rPr>
          <w:rFonts w:hint="eastAsia"/>
          <w:i/>
        </w:rPr>
        <w:t>Benaziza</w:t>
      </w:r>
      <w:r w:rsidRPr="00D405EA">
        <w:rPr>
          <w:rFonts w:eastAsia="KaiTi_GB2312" w:hint="eastAsia"/>
        </w:rPr>
        <w:t>诉阿尔及利亚</w:t>
      </w:r>
      <w:r w:rsidRPr="00D405EA">
        <w:rPr>
          <w:rFonts w:hint="eastAsia"/>
        </w:rPr>
        <w:t>，第</w:t>
      </w:r>
      <w:r w:rsidRPr="00D405EA">
        <w:rPr>
          <w:rFonts w:hint="eastAsia"/>
        </w:rPr>
        <w:t>9.5</w:t>
      </w:r>
      <w:r w:rsidRPr="00D405EA">
        <w:rPr>
          <w:rFonts w:hint="eastAsia"/>
        </w:rPr>
        <w:t>段；第</w:t>
      </w:r>
      <w:r w:rsidRPr="00D405EA">
        <w:rPr>
          <w:rFonts w:hint="eastAsia"/>
        </w:rPr>
        <w:t>1196/2003</w:t>
      </w:r>
      <w:r w:rsidRPr="00D405EA">
        <w:rPr>
          <w:rFonts w:hint="eastAsia"/>
        </w:rPr>
        <w:t>号来文，</w:t>
      </w:r>
      <w:r w:rsidRPr="00D405EA">
        <w:rPr>
          <w:rFonts w:hint="eastAsia"/>
          <w:i/>
        </w:rPr>
        <w:t>Boucherf</w:t>
      </w:r>
      <w:r w:rsidRPr="00D405EA">
        <w:rPr>
          <w:rFonts w:eastAsia="KaiTi_GB2312" w:hint="eastAsia"/>
        </w:rPr>
        <w:t>诉阿尔及利亚</w:t>
      </w:r>
      <w:r w:rsidRPr="00D405EA">
        <w:rPr>
          <w:rFonts w:hint="eastAsia"/>
        </w:rPr>
        <w:t>，</w:t>
      </w:r>
      <w:r w:rsidRPr="00D405EA">
        <w:rPr>
          <w:rFonts w:hint="eastAsia"/>
        </w:rPr>
        <w:t>2006</w:t>
      </w:r>
      <w:r w:rsidRPr="00D405EA">
        <w:rPr>
          <w:rFonts w:hint="eastAsia"/>
        </w:rPr>
        <w:t>年</w:t>
      </w:r>
      <w:r w:rsidRPr="00D405EA">
        <w:rPr>
          <w:rFonts w:hint="eastAsia"/>
        </w:rPr>
        <w:t>3</w:t>
      </w:r>
      <w:r w:rsidRPr="00D405EA">
        <w:rPr>
          <w:rFonts w:hint="eastAsia"/>
        </w:rPr>
        <w:t>月</w:t>
      </w:r>
      <w:r w:rsidRPr="00D405EA">
        <w:rPr>
          <w:rFonts w:hint="eastAsia"/>
        </w:rPr>
        <w:t>30</w:t>
      </w:r>
      <w:r w:rsidRPr="00D405EA">
        <w:rPr>
          <w:rFonts w:hint="eastAsia"/>
        </w:rPr>
        <w:t>日通过的意见，</w:t>
      </w:r>
      <w:r w:rsidRPr="00D405EA">
        <w:rPr>
          <w:rFonts w:hint="eastAsia"/>
        </w:rPr>
        <w:t>9.6</w:t>
      </w:r>
      <w:r w:rsidRPr="00D405EA">
        <w:rPr>
          <w:rFonts w:hint="eastAsia"/>
        </w:rPr>
        <w:t>节；第</w:t>
      </w:r>
      <w:r w:rsidRPr="00D405EA">
        <w:rPr>
          <w:rFonts w:hint="eastAsia"/>
        </w:rPr>
        <w:t>1327/2004</w:t>
      </w:r>
      <w:r w:rsidRPr="00D405EA">
        <w:rPr>
          <w:rFonts w:hint="eastAsia"/>
        </w:rPr>
        <w:t>号来文，</w:t>
      </w:r>
      <w:r w:rsidRPr="00D405EA">
        <w:rPr>
          <w:rFonts w:hint="eastAsia"/>
          <w:i/>
        </w:rPr>
        <w:t>Atamna</w:t>
      </w:r>
      <w:r w:rsidRPr="00D405EA">
        <w:rPr>
          <w:rFonts w:eastAsia="KaiTi_GB2312" w:hint="eastAsia"/>
        </w:rPr>
        <w:t>诉阿尔及利亚</w:t>
      </w:r>
      <w:r w:rsidRPr="00D405EA">
        <w:rPr>
          <w:rFonts w:hint="eastAsia"/>
        </w:rPr>
        <w:t>，</w:t>
      </w:r>
      <w:r w:rsidRPr="00D405EA">
        <w:rPr>
          <w:rFonts w:hint="eastAsia"/>
        </w:rPr>
        <w:t>2007</w:t>
      </w:r>
      <w:r w:rsidRPr="00D405EA">
        <w:rPr>
          <w:rFonts w:hint="eastAsia"/>
        </w:rPr>
        <w:t>年</w:t>
      </w:r>
      <w:r w:rsidRPr="00D405EA">
        <w:rPr>
          <w:rFonts w:hint="eastAsia"/>
        </w:rPr>
        <w:t>7</w:t>
      </w:r>
      <w:r w:rsidRPr="00D405EA">
        <w:rPr>
          <w:rFonts w:hint="eastAsia"/>
        </w:rPr>
        <w:t>月</w:t>
      </w:r>
      <w:r w:rsidRPr="00D405EA">
        <w:rPr>
          <w:rFonts w:hint="eastAsia"/>
        </w:rPr>
        <w:t>10</w:t>
      </w:r>
      <w:r w:rsidRPr="00D405EA">
        <w:rPr>
          <w:rFonts w:hint="eastAsia"/>
        </w:rPr>
        <w:t>日通过的意见，第</w:t>
      </w:r>
      <w:r w:rsidRPr="00D405EA">
        <w:rPr>
          <w:rFonts w:hint="eastAsia"/>
        </w:rPr>
        <w:t>7.6</w:t>
      </w:r>
      <w:r w:rsidRPr="00D405EA">
        <w:rPr>
          <w:rFonts w:hint="eastAsia"/>
        </w:rPr>
        <w:t>段；第</w:t>
      </w:r>
      <w:r w:rsidRPr="00D405EA">
        <w:rPr>
          <w:rFonts w:hint="eastAsia"/>
        </w:rPr>
        <w:t>992/2001</w:t>
      </w:r>
      <w:r w:rsidRPr="00D405EA">
        <w:rPr>
          <w:rFonts w:hint="eastAsia"/>
        </w:rPr>
        <w:t>号来文，</w:t>
      </w:r>
      <w:r w:rsidRPr="00D405EA">
        <w:rPr>
          <w:rFonts w:hint="eastAsia"/>
          <w:i/>
        </w:rPr>
        <w:t>Bousroual</w:t>
      </w:r>
      <w:r w:rsidRPr="00D405EA">
        <w:rPr>
          <w:rFonts w:eastAsia="KaiTi_GB2312" w:hint="eastAsia"/>
        </w:rPr>
        <w:t>诉阿尔及利亚</w:t>
      </w:r>
      <w:r w:rsidRPr="00D405EA">
        <w:rPr>
          <w:rFonts w:hint="eastAsia"/>
        </w:rPr>
        <w:t>，</w:t>
      </w:r>
      <w:r w:rsidRPr="00D405EA">
        <w:rPr>
          <w:rFonts w:hint="eastAsia"/>
        </w:rPr>
        <w:t>2006</w:t>
      </w:r>
      <w:r w:rsidRPr="00D405EA">
        <w:rPr>
          <w:rFonts w:hint="eastAsia"/>
        </w:rPr>
        <w:t>年</w:t>
      </w:r>
      <w:r w:rsidRPr="00D405EA">
        <w:rPr>
          <w:rFonts w:hint="eastAsia"/>
        </w:rPr>
        <w:t>3</w:t>
      </w:r>
      <w:r w:rsidRPr="00D405EA">
        <w:rPr>
          <w:rFonts w:hint="eastAsia"/>
        </w:rPr>
        <w:t>月</w:t>
      </w:r>
      <w:r w:rsidRPr="00D405EA">
        <w:rPr>
          <w:rFonts w:hint="eastAsia"/>
        </w:rPr>
        <w:t>30</w:t>
      </w:r>
      <w:r w:rsidRPr="00D405EA">
        <w:rPr>
          <w:rFonts w:hint="eastAsia"/>
        </w:rPr>
        <w:t>日通过的意见，第</w:t>
      </w:r>
      <w:r w:rsidRPr="00D405EA">
        <w:rPr>
          <w:rFonts w:hint="eastAsia"/>
        </w:rPr>
        <w:t>9.8</w:t>
      </w:r>
      <w:r w:rsidRPr="00D405EA">
        <w:rPr>
          <w:rFonts w:hint="eastAsia"/>
        </w:rPr>
        <w:t>段；及第</w:t>
      </w:r>
      <w:r w:rsidRPr="00D405EA">
        <w:rPr>
          <w:rFonts w:hint="eastAsia"/>
        </w:rPr>
        <w:t>950/2000</w:t>
      </w:r>
      <w:r w:rsidRPr="00D405EA">
        <w:rPr>
          <w:rFonts w:hint="eastAsia"/>
        </w:rPr>
        <w:t>号来文，</w:t>
      </w:r>
      <w:r w:rsidRPr="00D405EA">
        <w:rPr>
          <w:rFonts w:hint="eastAsia"/>
          <w:i/>
        </w:rPr>
        <w:t>Sarma</w:t>
      </w:r>
      <w:r w:rsidRPr="00D405EA">
        <w:rPr>
          <w:rFonts w:eastAsia="KaiTi_GB2312" w:hint="eastAsia"/>
        </w:rPr>
        <w:t>诉斯里兰卡</w:t>
      </w:r>
      <w:r w:rsidRPr="00D405EA">
        <w:rPr>
          <w:rFonts w:hint="eastAsia"/>
        </w:rPr>
        <w:t>，</w:t>
      </w:r>
      <w:r w:rsidRPr="00D405EA">
        <w:rPr>
          <w:rFonts w:hint="eastAsia"/>
        </w:rPr>
        <w:t>2003</w:t>
      </w:r>
      <w:r w:rsidRPr="00D405EA">
        <w:rPr>
          <w:rFonts w:hint="eastAsia"/>
        </w:rPr>
        <w:t>年</w:t>
      </w:r>
      <w:r w:rsidRPr="00D405EA">
        <w:rPr>
          <w:rFonts w:hint="eastAsia"/>
        </w:rPr>
        <w:t>7</w:t>
      </w:r>
      <w:r w:rsidRPr="00D405EA">
        <w:rPr>
          <w:rFonts w:hint="eastAsia"/>
        </w:rPr>
        <w:t>月</w:t>
      </w:r>
      <w:r w:rsidRPr="00D405EA">
        <w:rPr>
          <w:rFonts w:hint="eastAsia"/>
        </w:rPr>
        <w:t>16</w:t>
      </w:r>
      <w:r w:rsidRPr="00D405EA">
        <w:rPr>
          <w:rFonts w:hint="eastAsia"/>
        </w:rPr>
        <w:t>日通过的意见，第</w:t>
      </w:r>
      <w:r w:rsidRPr="00D405EA">
        <w:rPr>
          <w:rFonts w:hint="eastAsia"/>
        </w:rPr>
        <w:t>9.3</w:t>
      </w:r>
      <w:r w:rsidRPr="00D405EA">
        <w:rPr>
          <w:rFonts w:hint="eastAsia"/>
        </w:rPr>
        <w:t>段。</w:t>
      </w:r>
    </w:p>
  </w:footnote>
  <w:footnote w:id="7">
    <w:p w:rsidR="00202003" w:rsidRPr="00D405EA" w:rsidRDefault="00202003">
      <w:pPr>
        <w:pStyle w:val="FootnoteText"/>
      </w:pPr>
      <w:r>
        <w:tab/>
      </w:r>
      <w:r>
        <w:rPr>
          <w:rStyle w:val="FootnoteReference"/>
        </w:rPr>
        <w:footnoteRef/>
      </w:r>
      <w:r>
        <w:tab/>
      </w:r>
      <w:r w:rsidRPr="00D405EA">
        <w:rPr>
          <w:rFonts w:hint="eastAsia"/>
        </w:rPr>
        <w:t>提交者援引了第</w:t>
      </w:r>
      <w:r w:rsidRPr="00D405EA">
        <w:rPr>
          <w:rFonts w:hint="eastAsia"/>
        </w:rPr>
        <w:t>188/1984</w:t>
      </w:r>
      <w:r w:rsidRPr="00D405EA">
        <w:rPr>
          <w:rFonts w:hint="eastAsia"/>
        </w:rPr>
        <w:t>号来文，</w:t>
      </w:r>
      <w:r w:rsidRPr="00D405EA">
        <w:rPr>
          <w:rFonts w:hint="eastAsia"/>
          <w:i/>
        </w:rPr>
        <w:t>Portorreal</w:t>
      </w:r>
      <w:r w:rsidRPr="00D405EA">
        <w:rPr>
          <w:rFonts w:eastAsia="KaiTi_GB2312" w:hint="eastAsia"/>
        </w:rPr>
        <w:t>诉多米尼加共和国</w:t>
      </w:r>
      <w:r w:rsidRPr="00D405EA">
        <w:rPr>
          <w:rFonts w:hint="eastAsia"/>
        </w:rPr>
        <w:t>，</w:t>
      </w:r>
      <w:r w:rsidRPr="00D405EA">
        <w:rPr>
          <w:rFonts w:hint="eastAsia"/>
        </w:rPr>
        <w:t>1987</w:t>
      </w:r>
      <w:r w:rsidRPr="00D405EA">
        <w:rPr>
          <w:rFonts w:hint="eastAsia"/>
        </w:rPr>
        <w:t>年</w:t>
      </w:r>
      <w:r w:rsidRPr="00D405EA">
        <w:rPr>
          <w:rFonts w:hint="eastAsia"/>
        </w:rPr>
        <w:t>11</w:t>
      </w:r>
      <w:r w:rsidRPr="00D405EA">
        <w:rPr>
          <w:rFonts w:hint="eastAsia"/>
        </w:rPr>
        <w:t>月</w:t>
      </w:r>
      <w:r w:rsidRPr="00D405EA">
        <w:rPr>
          <w:rFonts w:hint="eastAsia"/>
        </w:rPr>
        <w:t>5</w:t>
      </w:r>
      <w:r w:rsidRPr="00D405EA">
        <w:rPr>
          <w:rFonts w:hint="eastAsia"/>
        </w:rPr>
        <w:t>日通过的意见，第</w:t>
      </w:r>
      <w:r w:rsidRPr="00D405EA">
        <w:rPr>
          <w:rFonts w:hint="eastAsia"/>
        </w:rPr>
        <w:t>11</w:t>
      </w:r>
      <w:r w:rsidRPr="00D405EA">
        <w:rPr>
          <w:rFonts w:hint="eastAsia"/>
        </w:rPr>
        <w:t>段，在此案例中，人权事务委员会认为羁押环境违反了《公约》第七条。</w:t>
      </w:r>
    </w:p>
  </w:footnote>
  <w:footnote w:id="8">
    <w:p w:rsidR="00202003" w:rsidRPr="00D405EA" w:rsidRDefault="00202003">
      <w:pPr>
        <w:pStyle w:val="FootnoteText"/>
      </w:pPr>
      <w:r>
        <w:tab/>
      </w:r>
      <w:r>
        <w:rPr>
          <w:rStyle w:val="FootnoteReference"/>
        </w:rPr>
        <w:footnoteRef/>
      </w:r>
      <w:r>
        <w:tab/>
      </w:r>
      <w:r w:rsidRPr="00D405EA">
        <w:rPr>
          <w:rFonts w:hint="eastAsia"/>
          <w:i/>
        </w:rPr>
        <w:t>Benaziza</w:t>
      </w:r>
      <w:r w:rsidRPr="00D405EA">
        <w:rPr>
          <w:rFonts w:eastAsia="KaiTi_GB2312" w:hint="eastAsia"/>
        </w:rPr>
        <w:t>诉阿尔及利亚</w:t>
      </w:r>
      <w:r w:rsidRPr="00D405EA">
        <w:rPr>
          <w:rFonts w:hint="eastAsia"/>
        </w:rPr>
        <w:t>，第</w:t>
      </w:r>
      <w:r w:rsidRPr="00D405EA">
        <w:rPr>
          <w:rFonts w:hint="eastAsia"/>
        </w:rPr>
        <w:t>9.6</w:t>
      </w:r>
      <w:r w:rsidRPr="00D405EA">
        <w:rPr>
          <w:rFonts w:hint="eastAsia"/>
        </w:rPr>
        <w:t>段；</w:t>
      </w:r>
      <w:r w:rsidRPr="00D405EA">
        <w:rPr>
          <w:rFonts w:hint="eastAsia"/>
          <w:i/>
        </w:rPr>
        <w:t>Boucherf</w:t>
      </w:r>
      <w:r w:rsidRPr="00D405EA">
        <w:rPr>
          <w:rFonts w:eastAsia="KaiTi_GB2312" w:hint="eastAsia"/>
        </w:rPr>
        <w:t>诉阿尔及利亚</w:t>
      </w:r>
      <w:r w:rsidRPr="00D405EA">
        <w:rPr>
          <w:rFonts w:hint="eastAsia"/>
        </w:rPr>
        <w:t>，第</w:t>
      </w:r>
      <w:r w:rsidRPr="00D405EA">
        <w:rPr>
          <w:rFonts w:hint="eastAsia"/>
        </w:rPr>
        <w:t>9.7</w:t>
      </w:r>
      <w:r w:rsidRPr="00D405EA">
        <w:rPr>
          <w:rFonts w:hint="eastAsia"/>
        </w:rPr>
        <w:t>段；</w:t>
      </w:r>
      <w:r w:rsidRPr="00D405EA">
        <w:rPr>
          <w:rFonts w:hint="eastAsia"/>
          <w:i/>
        </w:rPr>
        <w:t>Atamna</w:t>
      </w:r>
      <w:r w:rsidRPr="00D405EA">
        <w:rPr>
          <w:rFonts w:eastAsia="KaiTi_GB2312" w:hint="eastAsia"/>
        </w:rPr>
        <w:t>诉阿尔及利亚</w:t>
      </w:r>
      <w:r w:rsidRPr="00D405EA">
        <w:rPr>
          <w:rFonts w:hint="eastAsia"/>
        </w:rPr>
        <w:t>，第</w:t>
      </w:r>
      <w:r w:rsidRPr="00D405EA">
        <w:rPr>
          <w:rFonts w:hint="eastAsia"/>
        </w:rPr>
        <w:t>7.7</w:t>
      </w:r>
      <w:r w:rsidRPr="00D405EA">
        <w:rPr>
          <w:rFonts w:hint="eastAsia"/>
        </w:rPr>
        <w:t>段；</w:t>
      </w:r>
      <w:r w:rsidRPr="00D405EA">
        <w:rPr>
          <w:rFonts w:hint="eastAsia"/>
          <w:i/>
        </w:rPr>
        <w:t>Bousroual</w:t>
      </w:r>
      <w:r w:rsidRPr="00D405EA">
        <w:rPr>
          <w:rFonts w:eastAsia="KaiTi_GB2312" w:hint="eastAsia"/>
        </w:rPr>
        <w:t>诉阿尔及利亚</w:t>
      </w:r>
      <w:r w:rsidRPr="00D405EA">
        <w:rPr>
          <w:rFonts w:hint="eastAsia"/>
        </w:rPr>
        <w:t>，第</w:t>
      </w:r>
      <w:r w:rsidRPr="00D405EA">
        <w:rPr>
          <w:rFonts w:hint="eastAsia"/>
        </w:rPr>
        <w:t>9.8</w:t>
      </w:r>
      <w:r w:rsidRPr="00D405EA">
        <w:rPr>
          <w:rFonts w:hint="eastAsia"/>
        </w:rPr>
        <w:t>段；及</w:t>
      </w:r>
      <w:r w:rsidRPr="00D405EA">
        <w:rPr>
          <w:rFonts w:hint="eastAsia"/>
          <w:i/>
        </w:rPr>
        <w:t>Sarma</w:t>
      </w:r>
      <w:r w:rsidRPr="00D405EA">
        <w:rPr>
          <w:rFonts w:eastAsia="KaiTi_GB2312" w:hint="eastAsia"/>
        </w:rPr>
        <w:t>诉斯里兰卡</w:t>
      </w:r>
      <w:r w:rsidRPr="00D405EA">
        <w:rPr>
          <w:rFonts w:hint="eastAsia"/>
        </w:rPr>
        <w:t>，第</w:t>
      </w:r>
      <w:r w:rsidRPr="00D405EA">
        <w:rPr>
          <w:rFonts w:hint="eastAsia"/>
        </w:rPr>
        <w:t>9.5</w:t>
      </w:r>
      <w:r w:rsidRPr="00D405EA">
        <w:rPr>
          <w:rFonts w:hint="eastAsia"/>
        </w:rPr>
        <w:t>段。</w:t>
      </w:r>
    </w:p>
  </w:footnote>
  <w:footnote w:id="9">
    <w:p w:rsidR="00202003" w:rsidRPr="00D405EA" w:rsidRDefault="00202003">
      <w:pPr>
        <w:pStyle w:val="FootnoteText"/>
      </w:pPr>
      <w:r>
        <w:tab/>
      </w:r>
      <w:r>
        <w:rPr>
          <w:rStyle w:val="FootnoteReference"/>
        </w:rPr>
        <w:footnoteRef/>
      </w:r>
      <w:r>
        <w:tab/>
      </w:r>
      <w:r w:rsidRPr="00D405EA">
        <w:rPr>
          <w:rFonts w:hint="eastAsia"/>
        </w:rPr>
        <w:t>第</w:t>
      </w:r>
      <w:r w:rsidRPr="00D405EA">
        <w:rPr>
          <w:rFonts w:hint="eastAsia"/>
        </w:rPr>
        <w:t>1469/2006</w:t>
      </w:r>
      <w:r w:rsidRPr="00D405EA">
        <w:rPr>
          <w:rFonts w:hint="eastAsia"/>
        </w:rPr>
        <w:t>号来文，</w:t>
      </w:r>
      <w:r w:rsidRPr="00D405EA">
        <w:rPr>
          <w:rFonts w:hint="eastAsia"/>
          <w:i/>
        </w:rPr>
        <w:t>Sharma</w:t>
      </w:r>
      <w:r w:rsidRPr="00D405EA">
        <w:rPr>
          <w:rFonts w:eastAsia="KaiTi_GB2312" w:hint="eastAsia"/>
        </w:rPr>
        <w:t>诉尼泊尔</w:t>
      </w:r>
      <w:r w:rsidRPr="00D405EA">
        <w:rPr>
          <w:rFonts w:hint="eastAsia"/>
        </w:rPr>
        <w:t>，</w:t>
      </w:r>
      <w:r w:rsidRPr="00D405EA">
        <w:rPr>
          <w:rFonts w:hint="eastAsia"/>
        </w:rPr>
        <w:t>2008</w:t>
      </w:r>
      <w:r w:rsidRPr="00D405EA">
        <w:rPr>
          <w:rFonts w:hint="eastAsia"/>
        </w:rPr>
        <w:t>年</w:t>
      </w:r>
      <w:r w:rsidRPr="00D405EA">
        <w:rPr>
          <w:rFonts w:hint="eastAsia"/>
        </w:rPr>
        <w:t>10</w:t>
      </w:r>
      <w:r w:rsidRPr="00D405EA">
        <w:rPr>
          <w:rFonts w:hint="eastAsia"/>
        </w:rPr>
        <w:t>月</w:t>
      </w:r>
      <w:r w:rsidRPr="00D405EA">
        <w:rPr>
          <w:rFonts w:hint="eastAsia"/>
        </w:rPr>
        <w:t>28</w:t>
      </w:r>
      <w:r w:rsidRPr="00D405EA">
        <w:rPr>
          <w:rFonts w:hint="eastAsia"/>
        </w:rPr>
        <w:t>日通过的意见，第</w:t>
      </w:r>
      <w:r w:rsidRPr="00D405EA">
        <w:rPr>
          <w:rFonts w:hint="eastAsia"/>
        </w:rPr>
        <w:t>7.7</w:t>
      </w:r>
      <w:r w:rsidRPr="00D405EA">
        <w:rPr>
          <w:rFonts w:hint="eastAsia"/>
        </w:rPr>
        <w:t>段。</w:t>
      </w:r>
    </w:p>
  </w:footnote>
  <w:footnote w:id="10">
    <w:p w:rsidR="00202003" w:rsidRPr="00D405EA" w:rsidRDefault="00202003">
      <w:pPr>
        <w:pStyle w:val="FootnoteText"/>
      </w:pPr>
      <w:r>
        <w:tab/>
      </w:r>
      <w:r>
        <w:rPr>
          <w:rStyle w:val="FootnoteReference"/>
        </w:rPr>
        <w:footnoteRef/>
      </w:r>
      <w:r>
        <w:tab/>
      </w:r>
      <w:r w:rsidRPr="00D405EA">
        <w:rPr>
          <w:rFonts w:hint="eastAsia"/>
        </w:rPr>
        <w:t>提交人援引了第</w:t>
      </w:r>
      <w:r w:rsidRPr="00D405EA">
        <w:rPr>
          <w:rFonts w:hint="eastAsia"/>
        </w:rPr>
        <w:t>1328/2004</w:t>
      </w:r>
      <w:r w:rsidRPr="00D405EA">
        <w:rPr>
          <w:rFonts w:hint="eastAsia"/>
        </w:rPr>
        <w:t>号来文，</w:t>
      </w:r>
      <w:r w:rsidRPr="00D405EA">
        <w:rPr>
          <w:rFonts w:hint="eastAsia"/>
          <w:i/>
        </w:rPr>
        <w:t>Cheraitia</w:t>
      </w:r>
      <w:r w:rsidRPr="00D405EA">
        <w:rPr>
          <w:rFonts w:eastAsia="KaiTi_GB2312" w:hint="eastAsia"/>
        </w:rPr>
        <w:t>诉阿尔及利亚</w:t>
      </w:r>
      <w:r w:rsidRPr="00D405EA">
        <w:rPr>
          <w:rFonts w:hint="eastAsia"/>
        </w:rPr>
        <w:t>，</w:t>
      </w:r>
      <w:r w:rsidRPr="00D405EA">
        <w:rPr>
          <w:rFonts w:hint="eastAsia"/>
        </w:rPr>
        <w:t>2007</w:t>
      </w:r>
      <w:r w:rsidRPr="00D405EA">
        <w:rPr>
          <w:rFonts w:hint="eastAsia"/>
        </w:rPr>
        <w:t>年</w:t>
      </w:r>
      <w:r w:rsidRPr="00D405EA">
        <w:rPr>
          <w:rFonts w:hint="eastAsia"/>
        </w:rPr>
        <w:t>7</w:t>
      </w:r>
      <w:r w:rsidRPr="00D405EA">
        <w:rPr>
          <w:rFonts w:hint="eastAsia"/>
        </w:rPr>
        <w:t>月</w:t>
      </w:r>
      <w:r w:rsidRPr="00D405EA">
        <w:rPr>
          <w:rFonts w:hint="eastAsia"/>
        </w:rPr>
        <w:t>10</w:t>
      </w:r>
      <w:r w:rsidRPr="00D405EA">
        <w:rPr>
          <w:rFonts w:hint="eastAsia"/>
        </w:rPr>
        <w:t>日通过的意见；及</w:t>
      </w:r>
      <w:r w:rsidRPr="00D405EA">
        <w:rPr>
          <w:rFonts w:hint="eastAsia"/>
          <w:i/>
        </w:rPr>
        <w:t>Atamna</w:t>
      </w:r>
      <w:r w:rsidRPr="00D405EA">
        <w:rPr>
          <w:rFonts w:eastAsia="KaiTi_GB2312" w:hint="eastAsia"/>
        </w:rPr>
        <w:t>诉阿尔及利亚</w:t>
      </w:r>
      <w:r w:rsidRPr="00D405EA">
        <w:rPr>
          <w:rFonts w:hint="eastAsia"/>
        </w:rPr>
        <w:t>。</w:t>
      </w:r>
    </w:p>
  </w:footnote>
  <w:footnote w:id="11">
    <w:p w:rsidR="00202003" w:rsidRPr="00D405EA" w:rsidRDefault="00202003">
      <w:pPr>
        <w:pStyle w:val="FootnoteText"/>
      </w:pPr>
      <w:r>
        <w:tab/>
      </w:r>
      <w:r>
        <w:rPr>
          <w:rStyle w:val="FootnoteReference"/>
        </w:rPr>
        <w:footnoteRef/>
      </w:r>
      <w:r>
        <w:tab/>
      </w:r>
      <w:r w:rsidRPr="00D405EA">
        <w:rPr>
          <w:rFonts w:hint="eastAsia"/>
        </w:rPr>
        <w:t>提交人援引了第</w:t>
      </w:r>
      <w:r w:rsidRPr="00D405EA">
        <w:rPr>
          <w:rFonts w:hint="eastAsia"/>
        </w:rPr>
        <w:t>687/1996</w:t>
      </w:r>
      <w:r w:rsidRPr="00D405EA">
        <w:rPr>
          <w:rFonts w:hint="eastAsia"/>
        </w:rPr>
        <w:t>号来文，</w:t>
      </w:r>
      <w:r w:rsidRPr="00D405EA">
        <w:rPr>
          <w:i/>
        </w:rPr>
        <w:t>Rojas García</w:t>
      </w:r>
      <w:r w:rsidRPr="00D405EA">
        <w:rPr>
          <w:rFonts w:eastAsia="KaiTi_GB2312" w:hint="eastAsia"/>
        </w:rPr>
        <w:t>诉哥伦比亚</w:t>
      </w:r>
      <w:r w:rsidRPr="00D405EA">
        <w:rPr>
          <w:rFonts w:hint="eastAsia"/>
        </w:rPr>
        <w:t>，</w:t>
      </w:r>
      <w:r w:rsidRPr="00D405EA">
        <w:rPr>
          <w:rFonts w:hint="eastAsia"/>
        </w:rPr>
        <w:t>2001</w:t>
      </w:r>
      <w:r w:rsidRPr="00D405EA">
        <w:rPr>
          <w:rFonts w:hint="eastAsia"/>
        </w:rPr>
        <w:t>年</w:t>
      </w:r>
      <w:r w:rsidRPr="00D405EA">
        <w:rPr>
          <w:rFonts w:hint="eastAsia"/>
        </w:rPr>
        <w:t>4</w:t>
      </w:r>
      <w:r w:rsidRPr="00D405EA">
        <w:rPr>
          <w:rFonts w:hint="eastAsia"/>
        </w:rPr>
        <w:t>月</w:t>
      </w:r>
      <w:r w:rsidRPr="00D405EA">
        <w:rPr>
          <w:rFonts w:hint="eastAsia"/>
        </w:rPr>
        <w:t>3</w:t>
      </w:r>
      <w:r w:rsidRPr="00D405EA">
        <w:rPr>
          <w:rFonts w:hint="eastAsia"/>
        </w:rPr>
        <w:t>日通过的意见，在该意见中，人权事务委员会认为警方深夜蒙面由屋顶闯入</w:t>
      </w:r>
      <w:r w:rsidRPr="00D405EA">
        <w:t>Rojas García</w:t>
      </w:r>
      <w:r w:rsidRPr="00D405EA">
        <w:rPr>
          <w:rFonts w:hint="eastAsia"/>
        </w:rPr>
        <w:t>家中，构成对其家人的任意侵扰。</w:t>
      </w:r>
    </w:p>
  </w:footnote>
  <w:footnote w:id="12">
    <w:p w:rsidR="00202003" w:rsidRPr="00D405EA" w:rsidRDefault="00202003">
      <w:pPr>
        <w:pStyle w:val="FootnoteText"/>
      </w:pPr>
      <w:r>
        <w:tab/>
      </w:r>
      <w:r>
        <w:rPr>
          <w:rStyle w:val="FootnoteReference"/>
        </w:rPr>
        <w:footnoteRef/>
      </w:r>
      <w:r>
        <w:tab/>
      </w:r>
      <w:r w:rsidRPr="00D405EA">
        <w:rPr>
          <w:rFonts w:hint="eastAsia"/>
        </w:rPr>
        <w:t>提交人援引了委员会于</w:t>
      </w:r>
      <w:r w:rsidRPr="00D405EA">
        <w:rPr>
          <w:rFonts w:hint="eastAsia"/>
        </w:rPr>
        <w:t>2007</w:t>
      </w:r>
      <w:r w:rsidRPr="00D405EA">
        <w:rPr>
          <w:rFonts w:hint="eastAsia"/>
        </w:rPr>
        <w:t>年</w:t>
      </w:r>
      <w:r w:rsidRPr="00D405EA">
        <w:rPr>
          <w:rFonts w:hint="eastAsia"/>
        </w:rPr>
        <w:t>11</w:t>
      </w:r>
      <w:r w:rsidRPr="00D405EA">
        <w:rPr>
          <w:rFonts w:hint="eastAsia"/>
        </w:rPr>
        <w:t>月</w:t>
      </w:r>
      <w:r w:rsidRPr="00D405EA">
        <w:rPr>
          <w:rFonts w:hint="eastAsia"/>
        </w:rPr>
        <w:t>1</w:t>
      </w:r>
      <w:r w:rsidRPr="00D405EA">
        <w:rPr>
          <w:rFonts w:hint="eastAsia"/>
        </w:rPr>
        <w:t>日通过的关于阿尔及利亚提交的第三次定期报告</w:t>
      </w:r>
      <w:r w:rsidRPr="00D405EA">
        <w:rPr>
          <w:rFonts w:hint="eastAsia"/>
        </w:rPr>
        <w:t>(CCPR/C/DZA/CO/3)</w:t>
      </w:r>
      <w:r w:rsidRPr="00D405EA">
        <w:rPr>
          <w:rFonts w:hint="eastAsia"/>
        </w:rPr>
        <w:t>的结论性意见，第</w:t>
      </w:r>
      <w:r w:rsidRPr="00D405EA">
        <w:rPr>
          <w:rFonts w:hint="eastAsia"/>
        </w:rPr>
        <w:t>7</w:t>
      </w:r>
      <w:r w:rsidRPr="00D405EA">
        <w:rPr>
          <w:rFonts w:hint="eastAsia"/>
        </w:rPr>
        <w:t>段。</w:t>
      </w:r>
    </w:p>
  </w:footnote>
  <w:footnote w:id="13">
    <w:p w:rsidR="00202003" w:rsidRPr="00C9321E" w:rsidRDefault="00202003">
      <w:pPr>
        <w:pStyle w:val="FootnoteText"/>
      </w:pPr>
      <w:r>
        <w:tab/>
      </w:r>
      <w:r>
        <w:rPr>
          <w:rStyle w:val="FootnoteReference"/>
        </w:rPr>
        <w:footnoteRef/>
      </w:r>
      <w:r>
        <w:tab/>
      </w:r>
      <w:r w:rsidRPr="00C9321E">
        <w:rPr>
          <w:rFonts w:hint="eastAsia"/>
        </w:rPr>
        <w:t>缔约国主要提到第</w:t>
      </w:r>
      <w:r w:rsidRPr="00C9321E">
        <w:rPr>
          <w:rFonts w:hint="eastAsia"/>
        </w:rPr>
        <w:t>210/1986</w:t>
      </w:r>
      <w:r w:rsidRPr="00C9321E">
        <w:rPr>
          <w:rFonts w:hint="eastAsia"/>
        </w:rPr>
        <w:t>号和第</w:t>
      </w:r>
      <w:r w:rsidRPr="00C9321E">
        <w:rPr>
          <w:rFonts w:hint="eastAsia"/>
        </w:rPr>
        <w:t>225/1987</w:t>
      </w:r>
      <w:r w:rsidRPr="00C9321E">
        <w:rPr>
          <w:rFonts w:hint="eastAsia"/>
        </w:rPr>
        <w:t>号来文，</w:t>
      </w:r>
      <w:r w:rsidRPr="00C9321E">
        <w:rPr>
          <w:rFonts w:hint="eastAsia"/>
          <w:i/>
        </w:rPr>
        <w:t>Pratt</w:t>
      </w:r>
      <w:r w:rsidRPr="00C9321E">
        <w:rPr>
          <w:rFonts w:eastAsia="KaiTi_GB2312" w:hint="eastAsia"/>
        </w:rPr>
        <w:t>和</w:t>
      </w:r>
      <w:r w:rsidRPr="00C9321E">
        <w:rPr>
          <w:rFonts w:hint="eastAsia"/>
          <w:i/>
        </w:rPr>
        <w:t>Morgan</w:t>
      </w:r>
      <w:r w:rsidRPr="00C9321E">
        <w:rPr>
          <w:rFonts w:eastAsia="KaiTi_GB2312" w:hint="eastAsia"/>
        </w:rPr>
        <w:t>诉牙买加</w:t>
      </w:r>
      <w:r w:rsidRPr="00C9321E">
        <w:rPr>
          <w:rFonts w:hint="eastAsia"/>
        </w:rPr>
        <w:t>，</w:t>
      </w:r>
      <w:r w:rsidRPr="00C9321E">
        <w:rPr>
          <w:rFonts w:hint="eastAsia"/>
        </w:rPr>
        <w:t>1989</w:t>
      </w:r>
      <w:r w:rsidRPr="00C9321E">
        <w:rPr>
          <w:rFonts w:hint="eastAsia"/>
        </w:rPr>
        <w:t>年</w:t>
      </w:r>
      <w:r w:rsidRPr="00C9321E">
        <w:rPr>
          <w:rFonts w:hint="eastAsia"/>
        </w:rPr>
        <w:t>4</w:t>
      </w:r>
      <w:r w:rsidRPr="00C9321E">
        <w:rPr>
          <w:rFonts w:hint="eastAsia"/>
        </w:rPr>
        <w:t>月</w:t>
      </w:r>
      <w:r w:rsidRPr="00C9321E">
        <w:rPr>
          <w:rFonts w:hint="eastAsia"/>
        </w:rPr>
        <w:t>6</w:t>
      </w:r>
      <w:r w:rsidRPr="00C9321E">
        <w:rPr>
          <w:rFonts w:hint="eastAsia"/>
        </w:rPr>
        <w:t>日通过的意见。</w:t>
      </w:r>
    </w:p>
  </w:footnote>
  <w:footnote w:id="14">
    <w:p w:rsidR="00202003" w:rsidRPr="00C7220E" w:rsidRDefault="00202003">
      <w:pPr>
        <w:pStyle w:val="FootnoteText"/>
      </w:pPr>
      <w:r>
        <w:tab/>
      </w:r>
      <w:r>
        <w:rPr>
          <w:rStyle w:val="FootnoteReference"/>
        </w:rPr>
        <w:footnoteRef/>
      </w:r>
      <w:r>
        <w:tab/>
      </w:r>
      <w:r w:rsidRPr="00C7220E">
        <w:rPr>
          <w:rFonts w:hint="eastAsia"/>
        </w:rPr>
        <w:t>提交人援引了人权事务委员会关于阿尔及利亚提交的第三次定期报告</w:t>
      </w:r>
      <w:r w:rsidRPr="00C7220E">
        <w:rPr>
          <w:rFonts w:hint="eastAsia"/>
        </w:rPr>
        <w:t>(CCPR/C/DZA/CO/3)</w:t>
      </w:r>
      <w:r w:rsidRPr="00C7220E">
        <w:rPr>
          <w:rFonts w:hint="eastAsia"/>
        </w:rPr>
        <w:t>的结论性意见，第</w:t>
      </w:r>
      <w:r w:rsidRPr="00C7220E">
        <w:rPr>
          <w:rFonts w:hint="eastAsia"/>
        </w:rPr>
        <w:t>7</w:t>
      </w:r>
      <w:r w:rsidRPr="00C7220E">
        <w:rPr>
          <w:rFonts w:hint="eastAsia"/>
        </w:rPr>
        <w:t>、</w:t>
      </w:r>
      <w:r w:rsidRPr="00C7220E">
        <w:rPr>
          <w:rFonts w:hint="eastAsia"/>
        </w:rPr>
        <w:t>8</w:t>
      </w:r>
      <w:r w:rsidRPr="00C7220E">
        <w:rPr>
          <w:rFonts w:hint="eastAsia"/>
        </w:rPr>
        <w:t>和</w:t>
      </w:r>
      <w:r w:rsidRPr="00C7220E">
        <w:rPr>
          <w:rFonts w:hint="eastAsia"/>
        </w:rPr>
        <w:t>13</w:t>
      </w:r>
      <w:r w:rsidRPr="00C7220E">
        <w:rPr>
          <w:rFonts w:hint="eastAsia"/>
        </w:rPr>
        <w:t>段。提交人还引证了</w:t>
      </w:r>
      <w:r w:rsidRPr="00C7220E">
        <w:rPr>
          <w:rFonts w:hint="eastAsia"/>
          <w:i/>
        </w:rPr>
        <w:t>Boucherf</w:t>
      </w:r>
      <w:r w:rsidRPr="00C7220E">
        <w:rPr>
          <w:rFonts w:eastAsia="KaiTi_GB2312" w:hint="eastAsia"/>
        </w:rPr>
        <w:t>诉阿尔及利亚</w:t>
      </w:r>
      <w:r w:rsidRPr="00C7220E">
        <w:rPr>
          <w:rFonts w:hint="eastAsia"/>
        </w:rPr>
        <w:t>第</w:t>
      </w:r>
      <w:r w:rsidRPr="00C7220E">
        <w:rPr>
          <w:rFonts w:hint="eastAsia"/>
        </w:rPr>
        <w:t>11</w:t>
      </w:r>
      <w:r w:rsidRPr="00C7220E">
        <w:rPr>
          <w:rFonts w:hint="eastAsia"/>
        </w:rPr>
        <w:t>段，以及禁止酷刑委员会于</w:t>
      </w:r>
      <w:r w:rsidRPr="00C7220E">
        <w:rPr>
          <w:rFonts w:hint="eastAsia"/>
        </w:rPr>
        <w:t>2008</w:t>
      </w:r>
      <w:r w:rsidRPr="00C7220E">
        <w:rPr>
          <w:rFonts w:hint="eastAsia"/>
        </w:rPr>
        <w:t>年</w:t>
      </w:r>
      <w:r w:rsidRPr="00C7220E">
        <w:rPr>
          <w:rFonts w:hint="eastAsia"/>
        </w:rPr>
        <w:t>5</w:t>
      </w:r>
      <w:r w:rsidRPr="00C7220E">
        <w:rPr>
          <w:rFonts w:hint="eastAsia"/>
        </w:rPr>
        <w:t>月</w:t>
      </w:r>
      <w:r w:rsidRPr="00C7220E">
        <w:rPr>
          <w:rFonts w:hint="eastAsia"/>
        </w:rPr>
        <w:t>13</w:t>
      </w:r>
      <w:r w:rsidRPr="00C7220E">
        <w:rPr>
          <w:rFonts w:hint="eastAsia"/>
        </w:rPr>
        <w:t>日通过的关于阿尔及利亚提交的第三次定期报告</w:t>
      </w:r>
      <w:r w:rsidRPr="00C7220E">
        <w:rPr>
          <w:rFonts w:hint="eastAsia"/>
        </w:rPr>
        <w:t>(CAT/C/DZA/CO/</w:t>
      </w:r>
      <w:r>
        <w:rPr>
          <w:rFonts w:hint="eastAsia"/>
        </w:rPr>
        <w:t xml:space="preserve"> </w:t>
      </w:r>
      <w:r w:rsidRPr="00C7220E">
        <w:rPr>
          <w:rFonts w:hint="eastAsia"/>
        </w:rPr>
        <w:t>3)</w:t>
      </w:r>
      <w:r w:rsidRPr="00C7220E">
        <w:rPr>
          <w:rFonts w:hint="eastAsia"/>
        </w:rPr>
        <w:t>的结论性意见，第</w:t>
      </w:r>
      <w:r w:rsidRPr="00C7220E">
        <w:rPr>
          <w:rFonts w:hint="eastAsia"/>
        </w:rPr>
        <w:t>11</w:t>
      </w:r>
      <w:r w:rsidRPr="00C7220E">
        <w:rPr>
          <w:rFonts w:hint="eastAsia"/>
        </w:rPr>
        <w:t>、</w:t>
      </w:r>
      <w:r w:rsidRPr="00C7220E">
        <w:rPr>
          <w:rFonts w:hint="eastAsia"/>
        </w:rPr>
        <w:t>13</w:t>
      </w:r>
      <w:r w:rsidRPr="00C7220E">
        <w:rPr>
          <w:rFonts w:hint="eastAsia"/>
        </w:rPr>
        <w:t>和</w:t>
      </w:r>
      <w:r w:rsidRPr="00C7220E">
        <w:rPr>
          <w:rFonts w:hint="eastAsia"/>
        </w:rPr>
        <w:t>17</w:t>
      </w:r>
      <w:r w:rsidRPr="00C7220E">
        <w:rPr>
          <w:rFonts w:hint="eastAsia"/>
        </w:rPr>
        <w:t>段。最后，提交人援引了委员会关于紧急状态期间克减《公约》问题的第</w:t>
      </w:r>
      <w:r w:rsidRPr="00C7220E">
        <w:rPr>
          <w:rFonts w:hint="eastAsia"/>
        </w:rPr>
        <w:t>29(2001)</w:t>
      </w:r>
      <w:r w:rsidRPr="00C7220E">
        <w:rPr>
          <w:rFonts w:hint="eastAsia"/>
        </w:rPr>
        <w:t>号一般性意见，第</w:t>
      </w:r>
      <w:r w:rsidRPr="00C7220E">
        <w:rPr>
          <w:rFonts w:hint="eastAsia"/>
        </w:rPr>
        <w:t>1</w:t>
      </w:r>
      <w:r w:rsidRPr="00C7220E">
        <w:rPr>
          <w:rFonts w:hint="eastAsia"/>
        </w:rPr>
        <w:t>段。</w:t>
      </w:r>
    </w:p>
  </w:footnote>
  <w:footnote w:id="15">
    <w:p w:rsidR="00202003" w:rsidRPr="00C7220E" w:rsidRDefault="00202003">
      <w:pPr>
        <w:pStyle w:val="FootnoteText"/>
      </w:pPr>
      <w:r>
        <w:tab/>
      </w:r>
      <w:r>
        <w:rPr>
          <w:rStyle w:val="FootnoteReference"/>
        </w:rPr>
        <w:footnoteRef/>
      </w:r>
      <w:r>
        <w:tab/>
      </w:r>
      <w:r w:rsidRPr="00C7220E">
        <w:rPr>
          <w:rFonts w:hint="eastAsia"/>
          <w:i/>
        </w:rPr>
        <w:t>Benaziza</w:t>
      </w:r>
      <w:r w:rsidRPr="00C7220E">
        <w:rPr>
          <w:rFonts w:eastAsia="KaiTi_GB2312" w:hint="eastAsia"/>
        </w:rPr>
        <w:t>诉阿尔及利亚</w:t>
      </w:r>
      <w:r w:rsidRPr="00C7220E">
        <w:rPr>
          <w:rFonts w:hint="eastAsia"/>
        </w:rPr>
        <w:t>，第</w:t>
      </w:r>
      <w:r w:rsidRPr="00C7220E">
        <w:rPr>
          <w:rFonts w:hint="eastAsia"/>
        </w:rPr>
        <w:t>8.3</w:t>
      </w:r>
      <w:r w:rsidRPr="00C7220E">
        <w:rPr>
          <w:rFonts w:hint="eastAsia"/>
        </w:rPr>
        <w:t>段。</w:t>
      </w:r>
    </w:p>
  </w:footnote>
  <w:footnote w:id="16">
    <w:p w:rsidR="00202003" w:rsidRPr="00202003" w:rsidRDefault="00202003">
      <w:pPr>
        <w:pStyle w:val="FootnoteText"/>
      </w:pPr>
      <w:r>
        <w:tab/>
      </w:r>
      <w:r>
        <w:rPr>
          <w:rStyle w:val="FootnoteReference"/>
        </w:rPr>
        <w:footnoteRef/>
      </w:r>
      <w:r>
        <w:tab/>
      </w:r>
      <w:r w:rsidRPr="00202003">
        <w:rPr>
          <w:rFonts w:hint="eastAsia"/>
        </w:rPr>
        <w:t>提交人援引了人权事务委员会反对酷刑的决定，第</w:t>
      </w:r>
      <w:r w:rsidRPr="00202003">
        <w:rPr>
          <w:rFonts w:hint="eastAsia"/>
        </w:rPr>
        <w:t>207/2002</w:t>
      </w:r>
      <w:r w:rsidRPr="00202003">
        <w:rPr>
          <w:rFonts w:hint="eastAsia"/>
        </w:rPr>
        <w:t>号来文</w:t>
      </w:r>
      <w:r w:rsidRPr="00202003">
        <w:rPr>
          <w:rFonts w:hint="eastAsia"/>
          <w:i/>
        </w:rPr>
        <w:t>Dragan Dimitrijevic</w:t>
      </w:r>
      <w:r w:rsidRPr="00202003">
        <w:rPr>
          <w:rFonts w:eastAsia="KaiTi_GB2312" w:hint="eastAsia"/>
        </w:rPr>
        <w:t>诉塞尔维亚和黑山</w:t>
      </w:r>
      <w:r w:rsidRPr="00202003">
        <w:rPr>
          <w:rFonts w:hint="eastAsia"/>
        </w:rPr>
        <w:t>，</w:t>
      </w:r>
      <w:r w:rsidRPr="00202003">
        <w:rPr>
          <w:rFonts w:hint="eastAsia"/>
        </w:rPr>
        <w:t>2004</w:t>
      </w:r>
      <w:r w:rsidRPr="00202003">
        <w:rPr>
          <w:rFonts w:hint="eastAsia"/>
        </w:rPr>
        <w:t>年</w:t>
      </w:r>
      <w:r w:rsidRPr="00202003">
        <w:rPr>
          <w:rFonts w:hint="eastAsia"/>
        </w:rPr>
        <w:t>11</w:t>
      </w:r>
      <w:r w:rsidRPr="00202003">
        <w:rPr>
          <w:rFonts w:hint="eastAsia"/>
        </w:rPr>
        <w:t>月</w:t>
      </w:r>
      <w:r w:rsidRPr="00202003">
        <w:rPr>
          <w:rFonts w:hint="eastAsia"/>
        </w:rPr>
        <w:t>24</w:t>
      </w:r>
      <w:r w:rsidRPr="00202003">
        <w:rPr>
          <w:rFonts w:hint="eastAsia"/>
        </w:rPr>
        <w:t>日通过的意见，第</w:t>
      </w:r>
      <w:r w:rsidRPr="00202003">
        <w:rPr>
          <w:rFonts w:hint="eastAsia"/>
        </w:rPr>
        <w:t>5.3</w:t>
      </w:r>
      <w:r w:rsidRPr="00202003">
        <w:rPr>
          <w:rFonts w:hint="eastAsia"/>
        </w:rPr>
        <w:t>段；及人权事务委员会第</w:t>
      </w:r>
      <w:r w:rsidRPr="00202003">
        <w:rPr>
          <w:rFonts w:hint="eastAsia"/>
        </w:rPr>
        <w:t>1640/2007</w:t>
      </w:r>
      <w:r w:rsidRPr="00202003">
        <w:rPr>
          <w:rFonts w:hint="eastAsia"/>
        </w:rPr>
        <w:t>号来文，</w:t>
      </w:r>
      <w:r w:rsidRPr="00202003">
        <w:rPr>
          <w:rFonts w:hint="eastAsia"/>
          <w:i/>
        </w:rPr>
        <w:t>El Abani</w:t>
      </w:r>
      <w:r w:rsidRPr="00202003">
        <w:rPr>
          <w:rFonts w:eastAsia="KaiTi_GB2312" w:hint="eastAsia"/>
        </w:rPr>
        <w:t>诉阿拉伯利比亚民众国</w:t>
      </w:r>
      <w:r w:rsidRPr="00202003">
        <w:rPr>
          <w:rFonts w:hint="eastAsia"/>
        </w:rPr>
        <w:t>，</w:t>
      </w:r>
      <w:r w:rsidRPr="00202003">
        <w:rPr>
          <w:rFonts w:hint="eastAsia"/>
        </w:rPr>
        <w:t>2010</w:t>
      </w:r>
      <w:r w:rsidRPr="00202003">
        <w:rPr>
          <w:rFonts w:hint="eastAsia"/>
        </w:rPr>
        <w:t>年</w:t>
      </w:r>
      <w:r w:rsidRPr="00202003">
        <w:rPr>
          <w:rFonts w:hint="eastAsia"/>
        </w:rPr>
        <w:t>7</w:t>
      </w:r>
      <w:r w:rsidRPr="00202003">
        <w:rPr>
          <w:rFonts w:hint="eastAsia"/>
        </w:rPr>
        <w:t>月</w:t>
      </w:r>
      <w:r w:rsidRPr="00202003">
        <w:rPr>
          <w:rFonts w:hint="eastAsia"/>
        </w:rPr>
        <w:t>26</w:t>
      </w:r>
      <w:r w:rsidRPr="00202003">
        <w:rPr>
          <w:rFonts w:hint="eastAsia"/>
        </w:rPr>
        <w:t>日通过的意见，第</w:t>
      </w:r>
      <w:r w:rsidRPr="00202003">
        <w:rPr>
          <w:rFonts w:hint="eastAsia"/>
        </w:rPr>
        <w:t>4</w:t>
      </w:r>
      <w:r w:rsidRPr="00202003">
        <w:rPr>
          <w:rFonts w:hint="eastAsia"/>
        </w:rPr>
        <w:t>段。</w:t>
      </w:r>
    </w:p>
  </w:footnote>
  <w:footnote w:id="17">
    <w:p w:rsidR="00202003" w:rsidRPr="00202003" w:rsidRDefault="00202003">
      <w:pPr>
        <w:pStyle w:val="FootnoteText"/>
      </w:pPr>
      <w:r>
        <w:tab/>
      </w:r>
      <w:r>
        <w:rPr>
          <w:rStyle w:val="FootnoteReference"/>
        </w:rPr>
        <w:footnoteRef/>
      </w:r>
      <w:r>
        <w:tab/>
      </w:r>
      <w:r w:rsidRPr="00202003">
        <w:rPr>
          <w:rFonts w:hint="eastAsia"/>
        </w:rPr>
        <w:t>见第</w:t>
      </w:r>
      <w:r w:rsidRPr="00202003">
        <w:rPr>
          <w:rFonts w:hint="eastAsia"/>
        </w:rPr>
        <w:t>1779/2008</w:t>
      </w:r>
      <w:r w:rsidRPr="00202003">
        <w:rPr>
          <w:rFonts w:hint="eastAsia"/>
        </w:rPr>
        <w:t>号来文，</w:t>
      </w:r>
      <w:r w:rsidRPr="00202003">
        <w:rPr>
          <w:rFonts w:hint="eastAsia"/>
          <w:i/>
        </w:rPr>
        <w:t>Mezine</w:t>
      </w:r>
      <w:r w:rsidRPr="00202003">
        <w:rPr>
          <w:rFonts w:eastAsia="KaiTi_GB2312" w:hint="eastAsia"/>
        </w:rPr>
        <w:t>诉阿尔及利亚</w:t>
      </w:r>
      <w:r w:rsidRPr="00202003">
        <w:rPr>
          <w:rFonts w:hint="eastAsia"/>
        </w:rPr>
        <w:t>，</w:t>
      </w:r>
      <w:r w:rsidRPr="00202003">
        <w:rPr>
          <w:rFonts w:hint="eastAsia"/>
        </w:rPr>
        <w:t>2012</w:t>
      </w:r>
      <w:r w:rsidRPr="00202003">
        <w:rPr>
          <w:rFonts w:hint="eastAsia"/>
        </w:rPr>
        <w:t>年</w:t>
      </w:r>
      <w:r w:rsidRPr="00202003">
        <w:rPr>
          <w:rFonts w:hint="eastAsia"/>
        </w:rPr>
        <w:t>10</w:t>
      </w:r>
      <w:r w:rsidRPr="00202003">
        <w:rPr>
          <w:rFonts w:hint="eastAsia"/>
        </w:rPr>
        <w:t>月</w:t>
      </w:r>
      <w:r w:rsidRPr="00202003">
        <w:rPr>
          <w:rFonts w:hint="eastAsia"/>
        </w:rPr>
        <w:t>25</w:t>
      </w:r>
      <w:r w:rsidRPr="00202003">
        <w:rPr>
          <w:rFonts w:hint="eastAsia"/>
        </w:rPr>
        <w:t>日通过的意见，第</w:t>
      </w:r>
      <w:r w:rsidRPr="00202003">
        <w:rPr>
          <w:rFonts w:hint="eastAsia"/>
        </w:rPr>
        <w:t>7.4</w:t>
      </w:r>
      <w:r w:rsidRPr="00202003">
        <w:rPr>
          <w:rFonts w:hint="eastAsia"/>
        </w:rPr>
        <w:t>段；第</w:t>
      </w:r>
      <w:r w:rsidRPr="00202003">
        <w:rPr>
          <w:rFonts w:hint="eastAsia"/>
        </w:rPr>
        <w:t>1781/2008</w:t>
      </w:r>
      <w:r w:rsidRPr="00202003">
        <w:rPr>
          <w:rFonts w:hint="eastAsia"/>
        </w:rPr>
        <w:t>号来文，</w:t>
      </w:r>
      <w:r w:rsidRPr="00202003">
        <w:rPr>
          <w:rFonts w:hint="eastAsia"/>
          <w:i/>
        </w:rPr>
        <w:t>Berzig</w:t>
      </w:r>
      <w:r w:rsidRPr="00202003">
        <w:rPr>
          <w:rFonts w:eastAsia="KaiTi_GB2312" w:hint="eastAsia"/>
        </w:rPr>
        <w:t>诉阿尔及利亚</w:t>
      </w:r>
      <w:r w:rsidRPr="00202003">
        <w:rPr>
          <w:rFonts w:hint="eastAsia"/>
        </w:rPr>
        <w:t>，</w:t>
      </w:r>
      <w:r w:rsidRPr="00202003">
        <w:rPr>
          <w:rFonts w:hint="eastAsia"/>
        </w:rPr>
        <w:t>2011</w:t>
      </w:r>
      <w:r w:rsidRPr="00202003">
        <w:rPr>
          <w:rFonts w:hint="eastAsia"/>
        </w:rPr>
        <w:t>年</w:t>
      </w:r>
      <w:r w:rsidRPr="00202003">
        <w:rPr>
          <w:rFonts w:hint="eastAsia"/>
        </w:rPr>
        <w:t>10</w:t>
      </w:r>
      <w:r w:rsidRPr="00202003">
        <w:rPr>
          <w:rFonts w:hint="eastAsia"/>
        </w:rPr>
        <w:t>月</w:t>
      </w:r>
      <w:r w:rsidRPr="00202003">
        <w:rPr>
          <w:rFonts w:hint="eastAsia"/>
        </w:rPr>
        <w:t>31</w:t>
      </w:r>
      <w:r w:rsidRPr="00202003">
        <w:rPr>
          <w:rFonts w:hint="eastAsia"/>
        </w:rPr>
        <w:t>日通过的意见，第</w:t>
      </w:r>
      <w:r w:rsidRPr="00202003">
        <w:rPr>
          <w:rFonts w:hint="eastAsia"/>
        </w:rPr>
        <w:t>7.4</w:t>
      </w:r>
      <w:r w:rsidRPr="00202003">
        <w:rPr>
          <w:rFonts w:hint="eastAsia"/>
        </w:rPr>
        <w:t>段；第</w:t>
      </w:r>
      <w:r w:rsidRPr="00202003">
        <w:rPr>
          <w:rFonts w:hint="eastAsia"/>
        </w:rPr>
        <w:t>1905/</w:t>
      </w:r>
      <w:r>
        <w:rPr>
          <w:rFonts w:hint="eastAsia"/>
        </w:rPr>
        <w:t xml:space="preserve"> </w:t>
      </w:r>
      <w:r w:rsidRPr="00202003">
        <w:rPr>
          <w:rFonts w:hint="eastAsia"/>
        </w:rPr>
        <w:t>2009</w:t>
      </w:r>
      <w:r w:rsidRPr="00202003">
        <w:rPr>
          <w:rFonts w:hint="eastAsia"/>
        </w:rPr>
        <w:t>号来文，</w:t>
      </w:r>
      <w:r w:rsidRPr="00202003">
        <w:rPr>
          <w:rFonts w:hint="eastAsia"/>
          <w:i/>
        </w:rPr>
        <w:t>Khirani</w:t>
      </w:r>
      <w:r w:rsidRPr="00202003">
        <w:rPr>
          <w:rFonts w:eastAsia="KaiTi_GB2312" w:hint="eastAsia"/>
        </w:rPr>
        <w:t>诉阿尔及利亚</w:t>
      </w:r>
      <w:r w:rsidRPr="00202003">
        <w:rPr>
          <w:rFonts w:hint="eastAsia"/>
        </w:rPr>
        <w:t>，</w:t>
      </w:r>
      <w:r w:rsidRPr="00202003">
        <w:rPr>
          <w:rFonts w:hint="eastAsia"/>
        </w:rPr>
        <w:t>2012</w:t>
      </w:r>
      <w:r w:rsidRPr="00202003">
        <w:rPr>
          <w:rFonts w:hint="eastAsia"/>
        </w:rPr>
        <w:t>年</w:t>
      </w:r>
      <w:r w:rsidRPr="00202003">
        <w:rPr>
          <w:rFonts w:hint="eastAsia"/>
        </w:rPr>
        <w:t>3</w:t>
      </w:r>
      <w:r w:rsidRPr="00202003">
        <w:rPr>
          <w:rFonts w:hint="eastAsia"/>
        </w:rPr>
        <w:t>月</w:t>
      </w:r>
      <w:r w:rsidRPr="00202003">
        <w:rPr>
          <w:rFonts w:hint="eastAsia"/>
        </w:rPr>
        <w:t>26</w:t>
      </w:r>
      <w:r w:rsidRPr="00202003">
        <w:rPr>
          <w:rFonts w:hint="eastAsia"/>
        </w:rPr>
        <w:t>日通过的意见，第</w:t>
      </w:r>
      <w:r w:rsidRPr="00202003">
        <w:rPr>
          <w:rFonts w:hint="eastAsia"/>
        </w:rPr>
        <w:t>6.4</w:t>
      </w:r>
      <w:r w:rsidRPr="00202003">
        <w:rPr>
          <w:rFonts w:hint="eastAsia"/>
        </w:rPr>
        <w:t>段；第</w:t>
      </w:r>
      <w:r w:rsidRPr="00202003">
        <w:rPr>
          <w:rFonts w:hint="eastAsia"/>
        </w:rPr>
        <w:t>1791/2008</w:t>
      </w:r>
      <w:r w:rsidRPr="00202003">
        <w:rPr>
          <w:rFonts w:hint="eastAsia"/>
        </w:rPr>
        <w:t>号来文，</w:t>
      </w:r>
      <w:r w:rsidRPr="00202003">
        <w:rPr>
          <w:rFonts w:hint="eastAsia"/>
          <w:i/>
        </w:rPr>
        <w:t>Boudjemai</w:t>
      </w:r>
      <w:r w:rsidRPr="00202003">
        <w:rPr>
          <w:rFonts w:eastAsia="KaiTi_GB2312" w:hint="eastAsia"/>
        </w:rPr>
        <w:t>诉阿尔及利亚</w:t>
      </w:r>
      <w:r w:rsidRPr="00202003">
        <w:rPr>
          <w:rFonts w:hint="eastAsia"/>
        </w:rPr>
        <w:t>，</w:t>
      </w:r>
      <w:r w:rsidRPr="00202003">
        <w:rPr>
          <w:rFonts w:hint="eastAsia"/>
        </w:rPr>
        <w:t>2013</w:t>
      </w:r>
      <w:r w:rsidRPr="00202003">
        <w:rPr>
          <w:rFonts w:hint="eastAsia"/>
        </w:rPr>
        <w:t>年</w:t>
      </w:r>
      <w:r w:rsidRPr="00202003">
        <w:rPr>
          <w:rFonts w:hint="eastAsia"/>
        </w:rPr>
        <w:t>3</w:t>
      </w:r>
      <w:r w:rsidRPr="00202003">
        <w:rPr>
          <w:rFonts w:hint="eastAsia"/>
        </w:rPr>
        <w:t>月</w:t>
      </w:r>
      <w:r w:rsidRPr="00202003">
        <w:rPr>
          <w:rFonts w:hint="eastAsia"/>
        </w:rPr>
        <w:t>22</w:t>
      </w:r>
      <w:r w:rsidRPr="00202003">
        <w:rPr>
          <w:rFonts w:hint="eastAsia"/>
        </w:rPr>
        <w:t>日通过的意见，第</w:t>
      </w:r>
      <w:r w:rsidRPr="00202003">
        <w:rPr>
          <w:rFonts w:hint="eastAsia"/>
        </w:rPr>
        <w:t>7.4</w:t>
      </w:r>
      <w:r w:rsidRPr="00202003">
        <w:rPr>
          <w:rFonts w:hint="eastAsia"/>
        </w:rPr>
        <w:t>段。</w:t>
      </w:r>
    </w:p>
  </w:footnote>
  <w:footnote w:id="18">
    <w:p w:rsidR="00202003" w:rsidRPr="00202003" w:rsidRDefault="00202003">
      <w:pPr>
        <w:pStyle w:val="FootnoteText"/>
      </w:pPr>
      <w:r>
        <w:tab/>
      </w:r>
      <w:r>
        <w:rPr>
          <w:rStyle w:val="FootnoteReference"/>
        </w:rPr>
        <w:footnoteRef/>
      </w:r>
      <w:r>
        <w:tab/>
      </w:r>
      <w:r w:rsidRPr="00202003">
        <w:rPr>
          <w:rFonts w:hint="eastAsia"/>
        </w:rPr>
        <w:t xml:space="preserve">CCPR/C/DZA/CO/3, </w:t>
      </w:r>
      <w:r w:rsidRPr="00202003">
        <w:rPr>
          <w:rFonts w:hint="eastAsia"/>
        </w:rPr>
        <w:t>第</w:t>
      </w:r>
      <w:r w:rsidRPr="00202003">
        <w:rPr>
          <w:rFonts w:hint="eastAsia"/>
        </w:rPr>
        <w:t>7</w:t>
      </w:r>
      <w:r w:rsidRPr="00202003">
        <w:rPr>
          <w:rFonts w:hint="eastAsia"/>
        </w:rPr>
        <w:t>、</w:t>
      </w:r>
      <w:r w:rsidRPr="00202003">
        <w:rPr>
          <w:rFonts w:hint="eastAsia"/>
        </w:rPr>
        <w:t>8</w:t>
      </w:r>
      <w:r w:rsidRPr="00202003">
        <w:rPr>
          <w:rFonts w:hint="eastAsia"/>
        </w:rPr>
        <w:t>和</w:t>
      </w:r>
      <w:r w:rsidRPr="00202003">
        <w:rPr>
          <w:rFonts w:hint="eastAsia"/>
        </w:rPr>
        <w:t>13</w:t>
      </w:r>
      <w:r w:rsidRPr="00202003">
        <w:rPr>
          <w:rFonts w:hint="eastAsia"/>
        </w:rPr>
        <w:t>段。</w:t>
      </w:r>
    </w:p>
  </w:footnote>
  <w:footnote w:id="19">
    <w:p w:rsidR="00202003" w:rsidRPr="00202003" w:rsidRDefault="00202003">
      <w:pPr>
        <w:pStyle w:val="FootnoteText"/>
      </w:pPr>
      <w:r>
        <w:tab/>
      </w:r>
      <w:r>
        <w:rPr>
          <w:rStyle w:val="FootnoteReference"/>
        </w:rPr>
        <w:footnoteRef/>
      </w:r>
      <w:r>
        <w:tab/>
      </w:r>
      <w:r w:rsidRPr="00202003">
        <w:rPr>
          <w:rFonts w:hint="eastAsia"/>
          <w:i/>
        </w:rPr>
        <w:t>Mezine</w:t>
      </w:r>
      <w:r w:rsidRPr="00202003">
        <w:rPr>
          <w:rFonts w:eastAsia="KaiTi_GB2312" w:hint="eastAsia"/>
        </w:rPr>
        <w:t>诉阿尔及利亚</w:t>
      </w:r>
      <w:r w:rsidRPr="00202003">
        <w:rPr>
          <w:rFonts w:hint="eastAsia"/>
        </w:rPr>
        <w:t>，第</w:t>
      </w:r>
      <w:r w:rsidRPr="00202003">
        <w:rPr>
          <w:rFonts w:hint="eastAsia"/>
        </w:rPr>
        <w:t>7.4</w:t>
      </w:r>
      <w:r w:rsidRPr="00202003">
        <w:rPr>
          <w:rFonts w:hint="eastAsia"/>
        </w:rPr>
        <w:t>段；</w:t>
      </w:r>
      <w:r w:rsidRPr="00202003">
        <w:rPr>
          <w:rFonts w:hint="eastAsia"/>
          <w:i/>
        </w:rPr>
        <w:t>Benaziza</w:t>
      </w:r>
      <w:r w:rsidRPr="00202003">
        <w:rPr>
          <w:rFonts w:eastAsia="KaiTi_GB2312" w:hint="eastAsia"/>
        </w:rPr>
        <w:t>诉阿尔及利亚</w:t>
      </w:r>
      <w:r w:rsidRPr="00202003">
        <w:rPr>
          <w:rFonts w:hint="eastAsia"/>
        </w:rPr>
        <w:t>，第</w:t>
      </w:r>
      <w:r w:rsidRPr="00202003">
        <w:rPr>
          <w:rFonts w:hint="eastAsia"/>
        </w:rPr>
        <w:t>8.3</w:t>
      </w:r>
      <w:r w:rsidRPr="00202003">
        <w:rPr>
          <w:rFonts w:hint="eastAsia"/>
        </w:rPr>
        <w:t>段；</w:t>
      </w:r>
      <w:r w:rsidRPr="00202003">
        <w:rPr>
          <w:rFonts w:hint="eastAsia"/>
          <w:i/>
        </w:rPr>
        <w:t>Berzig</w:t>
      </w:r>
      <w:r w:rsidRPr="00202003">
        <w:rPr>
          <w:rFonts w:eastAsia="KaiTi_GB2312" w:hint="eastAsia"/>
        </w:rPr>
        <w:t>诉阿尔及利亚</w:t>
      </w:r>
      <w:r w:rsidRPr="00202003">
        <w:rPr>
          <w:rFonts w:hint="eastAsia"/>
        </w:rPr>
        <w:t>，第</w:t>
      </w:r>
      <w:r w:rsidRPr="00202003">
        <w:rPr>
          <w:rFonts w:hint="eastAsia"/>
        </w:rPr>
        <w:t>7.4</w:t>
      </w:r>
      <w:r w:rsidRPr="00202003">
        <w:rPr>
          <w:rFonts w:hint="eastAsia"/>
        </w:rPr>
        <w:t>段；</w:t>
      </w:r>
      <w:r w:rsidRPr="00202003">
        <w:rPr>
          <w:rFonts w:hint="eastAsia"/>
          <w:i/>
        </w:rPr>
        <w:t>Khirani</w:t>
      </w:r>
      <w:r w:rsidRPr="00202003">
        <w:rPr>
          <w:rFonts w:eastAsia="KaiTi_GB2312" w:hint="eastAsia"/>
        </w:rPr>
        <w:t>诉阿尔及利亚</w:t>
      </w:r>
      <w:r w:rsidRPr="00202003">
        <w:rPr>
          <w:rFonts w:hint="eastAsia"/>
        </w:rPr>
        <w:t>，第</w:t>
      </w:r>
      <w:r w:rsidRPr="00202003">
        <w:rPr>
          <w:rFonts w:hint="eastAsia"/>
        </w:rPr>
        <w:t>6.4</w:t>
      </w:r>
      <w:r w:rsidRPr="00202003">
        <w:rPr>
          <w:rFonts w:hint="eastAsia"/>
        </w:rPr>
        <w:t>段；及</w:t>
      </w:r>
      <w:r w:rsidRPr="00202003">
        <w:rPr>
          <w:rFonts w:hint="eastAsia"/>
          <w:i/>
        </w:rPr>
        <w:t>Boudjemai</w:t>
      </w:r>
      <w:r w:rsidRPr="00202003">
        <w:rPr>
          <w:rFonts w:eastAsia="KaiTi_GB2312" w:hint="eastAsia"/>
        </w:rPr>
        <w:t>诉阿尔及利亚</w:t>
      </w:r>
      <w:r w:rsidRPr="00202003">
        <w:rPr>
          <w:rFonts w:hint="eastAsia"/>
        </w:rPr>
        <w:t>，第</w:t>
      </w:r>
      <w:r w:rsidRPr="00202003">
        <w:rPr>
          <w:rFonts w:hint="eastAsia"/>
        </w:rPr>
        <w:t>7.4</w:t>
      </w:r>
      <w:r w:rsidRPr="00202003">
        <w:rPr>
          <w:rFonts w:hint="eastAsia"/>
        </w:rPr>
        <w:t>段。</w:t>
      </w:r>
    </w:p>
  </w:footnote>
  <w:footnote w:id="20">
    <w:p w:rsidR="00202003" w:rsidRPr="00202003" w:rsidRDefault="00202003">
      <w:pPr>
        <w:pStyle w:val="FootnoteText"/>
      </w:pPr>
      <w:r>
        <w:tab/>
      </w:r>
      <w:r>
        <w:rPr>
          <w:rStyle w:val="FootnoteReference"/>
        </w:rPr>
        <w:footnoteRef/>
      </w:r>
      <w:r>
        <w:tab/>
      </w:r>
      <w:r w:rsidRPr="00202003">
        <w:rPr>
          <w:rFonts w:hint="eastAsia"/>
          <w:i/>
        </w:rPr>
        <w:t>Mezine</w:t>
      </w:r>
      <w:r w:rsidRPr="00202003">
        <w:rPr>
          <w:rFonts w:eastAsia="KaiTi_GB2312" w:hint="eastAsia"/>
        </w:rPr>
        <w:t>诉阿尔及利亚</w:t>
      </w:r>
      <w:r w:rsidRPr="00202003">
        <w:rPr>
          <w:rFonts w:hint="eastAsia"/>
        </w:rPr>
        <w:t>，第</w:t>
      </w:r>
      <w:r w:rsidRPr="00202003">
        <w:rPr>
          <w:rFonts w:hint="eastAsia"/>
        </w:rPr>
        <w:t>8.2</w:t>
      </w:r>
      <w:r w:rsidRPr="00202003">
        <w:rPr>
          <w:rFonts w:hint="eastAsia"/>
        </w:rPr>
        <w:t>段；</w:t>
      </w:r>
      <w:r w:rsidRPr="00202003">
        <w:rPr>
          <w:rFonts w:hint="eastAsia"/>
          <w:i/>
        </w:rPr>
        <w:t>Berzig</w:t>
      </w:r>
      <w:r w:rsidRPr="00202003">
        <w:rPr>
          <w:rFonts w:eastAsia="KaiTi_GB2312" w:hint="eastAsia"/>
        </w:rPr>
        <w:t>诉阿尔及利亚</w:t>
      </w:r>
      <w:r w:rsidRPr="00202003">
        <w:rPr>
          <w:rFonts w:hint="eastAsia"/>
        </w:rPr>
        <w:t>，第</w:t>
      </w:r>
      <w:r w:rsidRPr="00202003">
        <w:rPr>
          <w:rFonts w:hint="eastAsia"/>
        </w:rPr>
        <w:t>8.2</w:t>
      </w:r>
      <w:r w:rsidRPr="00202003">
        <w:rPr>
          <w:rFonts w:hint="eastAsia"/>
        </w:rPr>
        <w:t>段；</w:t>
      </w:r>
      <w:r w:rsidRPr="00202003">
        <w:rPr>
          <w:rFonts w:hint="eastAsia"/>
          <w:i/>
        </w:rPr>
        <w:t>Boudjemai</w:t>
      </w:r>
      <w:r w:rsidRPr="00202003">
        <w:rPr>
          <w:rFonts w:eastAsia="KaiTi_GB2312" w:hint="eastAsia"/>
        </w:rPr>
        <w:t>诉阿尔及利亚</w:t>
      </w:r>
      <w:r w:rsidRPr="00202003">
        <w:rPr>
          <w:rFonts w:hint="eastAsia"/>
        </w:rPr>
        <w:t>，第</w:t>
      </w:r>
      <w:r w:rsidRPr="00202003">
        <w:rPr>
          <w:rFonts w:hint="eastAsia"/>
        </w:rPr>
        <w:t>8.2</w:t>
      </w:r>
      <w:r w:rsidRPr="00202003">
        <w:rPr>
          <w:rFonts w:hint="eastAsia"/>
        </w:rPr>
        <w:t>段。</w:t>
      </w:r>
    </w:p>
  </w:footnote>
  <w:footnote w:id="21">
    <w:p w:rsidR="00202003" w:rsidRPr="00202003" w:rsidRDefault="00202003">
      <w:pPr>
        <w:pStyle w:val="FootnoteText"/>
      </w:pPr>
      <w:r>
        <w:tab/>
      </w:r>
      <w:r>
        <w:rPr>
          <w:rStyle w:val="FootnoteReference"/>
        </w:rPr>
        <w:footnoteRef/>
      </w:r>
      <w:r>
        <w:tab/>
      </w:r>
      <w:r w:rsidRPr="00202003">
        <w:rPr>
          <w:rFonts w:hint="eastAsia"/>
          <w:i/>
        </w:rPr>
        <w:t>Mezine</w:t>
      </w:r>
      <w:r w:rsidRPr="00202003">
        <w:rPr>
          <w:rFonts w:eastAsia="KaiTi_GB2312" w:hint="eastAsia"/>
        </w:rPr>
        <w:t>诉阿尔及利亚</w:t>
      </w:r>
      <w:r w:rsidRPr="00202003">
        <w:rPr>
          <w:rFonts w:hint="eastAsia"/>
        </w:rPr>
        <w:t>，第</w:t>
      </w:r>
      <w:r w:rsidRPr="00202003">
        <w:rPr>
          <w:rFonts w:hint="eastAsia"/>
        </w:rPr>
        <w:t>8.3</w:t>
      </w:r>
      <w:r w:rsidRPr="00202003">
        <w:rPr>
          <w:rFonts w:hint="eastAsia"/>
        </w:rPr>
        <w:t>段；</w:t>
      </w:r>
      <w:r w:rsidRPr="00202003">
        <w:rPr>
          <w:rFonts w:hint="eastAsia"/>
          <w:i/>
        </w:rPr>
        <w:t>El Abani</w:t>
      </w:r>
      <w:r w:rsidRPr="00202003">
        <w:rPr>
          <w:rFonts w:eastAsia="KaiTi_GB2312" w:hint="eastAsia"/>
        </w:rPr>
        <w:t>诉阿拉伯利比亚民众国</w:t>
      </w:r>
      <w:r w:rsidRPr="00202003">
        <w:rPr>
          <w:rFonts w:hint="eastAsia"/>
        </w:rPr>
        <w:t>，第</w:t>
      </w:r>
      <w:r w:rsidRPr="00202003">
        <w:rPr>
          <w:rFonts w:hint="eastAsia"/>
        </w:rPr>
        <w:t>7.4</w:t>
      </w:r>
      <w:r w:rsidRPr="00202003">
        <w:rPr>
          <w:rFonts w:hint="eastAsia"/>
        </w:rPr>
        <w:t>段；</w:t>
      </w:r>
      <w:r w:rsidRPr="00202003">
        <w:rPr>
          <w:rFonts w:hint="eastAsia"/>
          <w:i/>
        </w:rPr>
        <w:t>Berzig</w:t>
      </w:r>
      <w:r w:rsidRPr="00202003">
        <w:rPr>
          <w:rFonts w:eastAsia="KaiTi_GB2312" w:hint="eastAsia"/>
        </w:rPr>
        <w:t>诉阿尔及利亚</w:t>
      </w:r>
      <w:r w:rsidRPr="00202003">
        <w:rPr>
          <w:rFonts w:hint="eastAsia"/>
        </w:rPr>
        <w:t>，第</w:t>
      </w:r>
      <w:r w:rsidRPr="00202003">
        <w:rPr>
          <w:rFonts w:hint="eastAsia"/>
        </w:rPr>
        <w:t>8.3</w:t>
      </w:r>
      <w:r w:rsidRPr="00202003">
        <w:rPr>
          <w:rFonts w:hint="eastAsia"/>
        </w:rPr>
        <w:t>段；及</w:t>
      </w:r>
      <w:r w:rsidRPr="00202003">
        <w:rPr>
          <w:rFonts w:hint="eastAsia"/>
          <w:i/>
        </w:rPr>
        <w:t>Boudjemai</w:t>
      </w:r>
      <w:r w:rsidRPr="00202003">
        <w:rPr>
          <w:rFonts w:eastAsia="KaiTi_GB2312" w:hint="eastAsia"/>
        </w:rPr>
        <w:t>诉阿尔及利亚</w:t>
      </w:r>
      <w:r w:rsidRPr="00202003">
        <w:rPr>
          <w:rFonts w:hint="eastAsia"/>
        </w:rPr>
        <w:t>，第</w:t>
      </w:r>
      <w:r w:rsidRPr="00202003">
        <w:rPr>
          <w:rFonts w:hint="eastAsia"/>
        </w:rPr>
        <w:t>8.3.</w:t>
      </w:r>
      <w:r w:rsidRPr="00202003">
        <w:rPr>
          <w:rFonts w:hint="eastAsia"/>
        </w:rPr>
        <w:t>段。还可见关于</w:t>
      </w:r>
      <w:r w:rsidRPr="00202003">
        <w:rPr>
          <w:rFonts w:hint="eastAsia"/>
        </w:rPr>
        <w:t>Ahmadou Sadio Diallo</w:t>
      </w:r>
      <w:r w:rsidRPr="00202003">
        <w:rPr>
          <w:rFonts w:hint="eastAsia"/>
        </w:rPr>
        <w:t>的几内亚共和国诉刚果民主共和国一案，国际法院</w:t>
      </w:r>
      <w:r w:rsidRPr="00202003">
        <w:rPr>
          <w:rFonts w:hint="eastAsia"/>
          <w:spacing w:val="-1"/>
        </w:rPr>
        <w:t>2010</w:t>
      </w:r>
      <w:r w:rsidRPr="00202003">
        <w:rPr>
          <w:rFonts w:hint="eastAsia"/>
          <w:spacing w:val="-1"/>
        </w:rPr>
        <w:t>年</w:t>
      </w:r>
      <w:r w:rsidRPr="00202003">
        <w:rPr>
          <w:rFonts w:hint="eastAsia"/>
          <w:spacing w:val="-1"/>
        </w:rPr>
        <w:t>11</w:t>
      </w:r>
      <w:r w:rsidRPr="00202003">
        <w:rPr>
          <w:rFonts w:hint="eastAsia"/>
          <w:spacing w:val="-1"/>
        </w:rPr>
        <w:t>月</w:t>
      </w:r>
      <w:r w:rsidRPr="00202003">
        <w:rPr>
          <w:rFonts w:hint="eastAsia"/>
          <w:spacing w:val="-1"/>
        </w:rPr>
        <w:t>30</w:t>
      </w:r>
      <w:r w:rsidRPr="00202003">
        <w:rPr>
          <w:rFonts w:hint="eastAsia"/>
          <w:spacing w:val="-1"/>
        </w:rPr>
        <w:t>日</w:t>
      </w:r>
      <w:r w:rsidRPr="00202003">
        <w:rPr>
          <w:rFonts w:hint="eastAsia"/>
        </w:rPr>
        <w:t>作出的判决，第</w:t>
      </w:r>
      <w:r w:rsidRPr="00202003">
        <w:rPr>
          <w:rFonts w:hint="eastAsia"/>
        </w:rPr>
        <w:t>54</w:t>
      </w:r>
      <w:r w:rsidRPr="00202003">
        <w:rPr>
          <w:rFonts w:hint="eastAsia"/>
        </w:rPr>
        <w:t>段。</w:t>
      </w:r>
    </w:p>
  </w:footnote>
  <w:footnote w:id="22">
    <w:p w:rsidR="00202003" w:rsidRPr="00202003" w:rsidRDefault="00202003">
      <w:pPr>
        <w:pStyle w:val="FootnoteText"/>
      </w:pPr>
      <w:r>
        <w:tab/>
      </w:r>
      <w:r>
        <w:rPr>
          <w:rStyle w:val="FootnoteReference"/>
        </w:rPr>
        <w:footnoteRef/>
      </w:r>
      <w:r>
        <w:tab/>
      </w:r>
      <w:r w:rsidRPr="00202003">
        <w:rPr>
          <w:rFonts w:hint="eastAsia"/>
        </w:rPr>
        <w:t>参见</w:t>
      </w:r>
      <w:r w:rsidRPr="00202003">
        <w:rPr>
          <w:rFonts w:hint="eastAsia"/>
          <w:i/>
        </w:rPr>
        <w:t>Mezine</w:t>
      </w:r>
      <w:r w:rsidRPr="00202003">
        <w:rPr>
          <w:rFonts w:eastAsia="KaiTi_GB2312" w:hint="eastAsia"/>
        </w:rPr>
        <w:t>诉阿尔及利亚</w:t>
      </w:r>
      <w:r w:rsidRPr="00202003">
        <w:rPr>
          <w:rFonts w:hint="eastAsia"/>
        </w:rPr>
        <w:t>，第</w:t>
      </w:r>
      <w:r w:rsidRPr="00202003">
        <w:rPr>
          <w:rFonts w:hint="eastAsia"/>
        </w:rPr>
        <w:t>8.3</w:t>
      </w:r>
      <w:r w:rsidRPr="00202003">
        <w:rPr>
          <w:rFonts w:hint="eastAsia"/>
        </w:rPr>
        <w:t>段；第</w:t>
      </w:r>
      <w:r w:rsidRPr="00202003">
        <w:rPr>
          <w:rFonts w:hint="eastAsia"/>
        </w:rPr>
        <w:t>1297/2004</w:t>
      </w:r>
      <w:r w:rsidRPr="00202003">
        <w:rPr>
          <w:rFonts w:hint="eastAsia"/>
        </w:rPr>
        <w:t>号来文，</w:t>
      </w:r>
      <w:r w:rsidRPr="00202003">
        <w:rPr>
          <w:rFonts w:hint="eastAsia"/>
          <w:i/>
        </w:rPr>
        <w:t>Medjnoune</w:t>
      </w:r>
      <w:r w:rsidRPr="00202003">
        <w:rPr>
          <w:rFonts w:eastAsia="KaiTi_GB2312" w:hint="eastAsia"/>
        </w:rPr>
        <w:t>诉阿尔及利亚</w:t>
      </w:r>
      <w:r w:rsidRPr="00202003">
        <w:rPr>
          <w:rFonts w:hint="eastAsia"/>
        </w:rPr>
        <w:t>，</w:t>
      </w:r>
      <w:r w:rsidRPr="00202003">
        <w:rPr>
          <w:rFonts w:hint="eastAsia"/>
        </w:rPr>
        <w:t>2006</w:t>
      </w:r>
      <w:r w:rsidRPr="00202003">
        <w:rPr>
          <w:rFonts w:hint="eastAsia"/>
        </w:rPr>
        <w:t>年</w:t>
      </w:r>
      <w:r w:rsidRPr="00202003">
        <w:rPr>
          <w:rFonts w:hint="eastAsia"/>
        </w:rPr>
        <w:t>7</w:t>
      </w:r>
      <w:r w:rsidRPr="00202003">
        <w:rPr>
          <w:rFonts w:hint="eastAsia"/>
        </w:rPr>
        <w:t>月</w:t>
      </w:r>
      <w:r w:rsidRPr="00202003">
        <w:rPr>
          <w:rFonts w:hint="eastAsia"/>
        </w:rPr>
        <w:t>14</w:t>
      </w:r>
      <w:r w:rsidRPr="00202003">
        <w:rPr>
          <w:rFonts w:hint="eastAsia"/>
        </w:rPr>
        <w:t>日通过的意见，第</w:t>
      </w:r>
      <w:r w:rsidRPr="00202003">
        <w:rPr>
          <w:rFonts w:hint="eastAsia"/>
        </w:rPr>
        <w:t>8.3</w:t>
      </w:r>
      <w:r w:rsidRPr="00202003">
        <w:rPr>
          <w:rFonts w:hint="eastAsia"/>
        </w:rPr>
        <w:t>段；及</w:t>
      </w:r>
      <w:r w:rsidRPr="00202003">
        <w:rPr>
          <w:rFonts w:hint="eastAsia"/>
          <w:i/>
        </w:rPr>
        <w:t>Boudjemai</w:t>
      </w:r>
      <w:r w:rsidRPr="00202003">
        <w:rPr>
          <w:rFonts w:eastAsia="KaiTi_GB2312" w:hint="eastAsia"/>
        </w:rPr>
        <w:t>诉阿尔及利亚</w:t>
      </w:r>
      <w:r w:rsidRPr="00202003">
        <w:rPr>
          <w:rFonts w:hint="eastAsia"/>
        </w:rPr>
        <w:t>，第</w:t>
      </w:r>
      <w:r w:rsidRPr="00202003">
        <w:rPr>
          <w:rFonts w:hint="eastAsia"/>
        </w:rPr>
        <w:t>8.3</w:t>
      </w:r>
      <w:r w:rsidRPr="00202003">
        <w:rPr>
          <w:rFonts w:hint="eastAsia"/>
        </w:rPr>
        <w:t>段。</w:t>
      </w:r>
    </w:p>
  </w:footnote>
  <w:footnote w:id="23">
    <w:p w:rsidR="00202003" w:rsidRPr="00202003" w:rsidRDefault="00202003">
      <w:pPr>
        <w:pStyle w:val="FootnoteText"/>
      </w:pPr>
      <w:r>
        <w:tab/>
      </w:r>
      <w:r>
        <w:rPr>
          <w:rStyle w:val="FootnoteReference"/>
        </w:rPr>
        <w:footnoteRef/>
      </w:r>
      <w:r>
        <w:tab/>
      </w:r>
      <w:r w:rsidRPr="00202003">
        <w:rPr>
          <w:rFonts w:hint="eastAsia"/>
        </w:rPr>
        <w:t>参见</w:t>
      </w:r>
      <w:r w:rsidRPr="00202003">
        <w:rPr>
          <w:rFonts w:hint="eastAsia"/>
          <w:i/>
        </w:rPr>
        <w:t>Mezine</w:t>
      </w:r>
      <w:r w:rsidRPr="00202003">
        <w:rPr>
          <w:rFonts w:eastAsia="KaiTi_GB2312" w:hint="eastAsia"/>
        </w:rPr>
        <w:t>诉阿尔及利亚</w:t>
      </w:r>
      <w:r w:rsidRPr="00202003">
        <w:rPr>
          <w:rFonts w:hint="eastAsia"/>
        </w:rPr>
        <w:t>，第</w:t>
      </w:r>
      <w:r w:rsidRPr="00202003">
        <w:rPr>
          <w:rFonts w:hint="eastAsia"/>
        </w:rPr>
        <w:t>8.4</w:t>
      </w:r>
      <w:r w:rsidRPr="00202003">
        <w:rPr>
          <w:rFonts w:hint="eastAsia"/>
        </w:rPr>
        <w:t>段；及</w:t>
      </w:r>
      <w:r w:rsidRPr="00202003">
        <w:rPr>
          <w:rFonts w:hint="eastAsia"/>
          <w:i/>
        </w:rPr>
        <w:t>Boudjemai</w:t>
      </w:r>
      <w:r w:rsidRPr="00202003">
        <w:rPr>
          <w:rFonts w:eastAsia="KaiTi_GB2312" w:hint="eastAsia"/>
        </w:rPr>
        <w:t>诉阿尔及利亚</w:t>
      </w:r>
      <w:r w:rsidRPr="00202003">
        <w:rPr>
          <w:rFonts w:hint="eastAsia"/>
        </w:rPr>
        <w:t>，第</w:t>
      </w:r>
      <w:r w:rsidRPr="00202003">
        <w:rPr>
          <w:rFonts w:hint="eastAsia"/>
        </w:rPr>
        <w:t>8.4</w:t>
      </w:r>
      <w:r w:rsidRPr="00202003">
        <w:rPr>
          <w:rFonts w:hint="eastAsia"/>
        </w:rPr>
        <w:t>段。</w:t>
      </w:r>
    </w:p>
  </w:footnote>
  <w:footnote w:id="24">
    <w:p w:rsidR="00202003" w:rsidRPr="00202003" w:rsidRDefault="00202003">
      <w:pPr>
        <w:pStyle w:val="FootnoteText"/>
      </w:pPr>
      <w:r>
        <w:tab/>
      </w:r>
      <w:r>
        <w:rPr>
          <w:rStyle w:val="FootnoteReference"/>
        </w:rPr>
        <w:footnoteRef/>
      </w:r>
      <w:r>
        <w:tab/>
      </w:r>
      <w:r w:rsidRPr="00202003">
        <w:rPr>
          <w:rFonts w:hint="eastAsia"/>
        </w:rPr>
        <w:t>参见</w:t>
      </w:r>
      <w:r w:rsidRPr="00202003">
        <w:rPr>
          <w:rFonts w:hint="eastAsia"/>
          <w:i/>
        </w:rPr>
        <w:t>Mezine</w:t>
      </w:r>
      <w:r w:rsidRPr="00202003">
        <w:rPr>
          <w:rFonts w:eastAsia="KaiTi_GB2312" w:hint="eastAsia"/>
        </w:rPr>
        <w:t>诉阿尔及利亚</w:t>
      </w:r>
      <w:r w:rsidRPr="00202003">
        <w:rPr>
          <w:rFonts w:hint="eastAsia"/>
        </w:rPr>
        <w:t>，第</w:t>
      </w:r>
      <w:r w:rsidRPr="00202003">
        <w:rPr>
          <w:rFonts w:hint="eastAsia"/>
        </w:rPr>
        <w:t>8.5</w:t>
      </w:r>
      <w:r w:rsidRPr="00202003">
        <w:rPr>
          <w:rFonts w:hint="eastAsia"/>
        </w:rPr>
        <w:t>段；</w:t>
      </w:r>
      <w:r w:rsidRPr="00202003">
        <w:rPr>
          <w:rFonts w:hint="eastAsia"/>
          <w:i/>
        </w:rPr>
        <w:t>Khirani</w:t>
      </w:r>
      <w:r w:rsidRPr="00202003">
        <w:rPr>
          <w:rFonts w:eastAsia="KaiTi_GB2312" w:hint="eastAsia"/>
        </w:rPr>
        <w:t>诉阿尔及利亚</w:t>
      </w:r>
      <w:r w:rsidRPr="00202003">
        <w:rPr>
          <w:rFonts w:hint="eastAsia"/>
        </w:rPr>
        <w:t>，第</w:t>
      </w:r>
      <w:r w:rsidRPr="00202003">
        <w:rPr>
          <w:rFonts w:hint="eastAsia"/>
        </w:rPr>
        <w:t>7.5</w:t>
      </w:r>
      <w:r w:rsidRPr="00202003">
        <w:rPr>
          <w:rFonts w:hint="eastAsia"/>
        </w:rPr>
        <w:t>段；</w:t>
      </w:r>
      <w:r w:rsidRPr="00202003">
        <w:rPr>
          <w:rFonts w:hint="eastAsia"/>
          <w:i/>
        </w:rPr>
        <w:t>Berzig</w:t>
      </w:r>
      <w:r w:rsidRPr="00202003">
        <w:rPr>
          <w:rFonts w:eastAsia="KaiTi_GB2312" w:hint="eastAsia"/>
        </w:rPr>
        <w:t>诉阿尔及利亚</w:t>
      </w:r>
      <w:r w:rsidRPr="00202003">
        <w:rPr>
          <w:rFonts w:hint="eastAsia"/>
        </w:rPr>
        <w:t>，第</w:t>
      </w:r>
      <w:r w:rsidRPr="00202003">
        <w:rPr>
          <w:rFonts w:hint="eastAsia"/>
        </w:rPr>
        <w:t>8.5</w:t>
      </w:r>
      <w:r w:rsidRPr="00202003">
        <w:rPr>
          <w:rFonts w:hint="eastAsia"/>
        </w:rPr>
        <w:t>段；及第</w:t>
      </w:r>
      <w:r w:rsidRPr="00202003">
        <w:rPr>
          <w:rFonts w:hint="eastAsia"/>
        </w:rPr>
        <w:t>1295/2004</w:t>
      </w:r>
      <w:r w:rsidRPr="00202003">
        <w:rPr>
          <w:rFonts w:hint="eastAsia"/>
        </w:rPr>
        <w:t>号来文，</w:t>
      </w:r>
      <w:r w:rsidRPr="00202003">
        <w:rPr>
          <w:rFonts w:hint="eastAsia"/>
          <w:i/>
        </w:rPr>
        <w:t>El Alwani</w:t>
      </w:r>
      <w:r w:rsidRPr="00202003">
        <w:rPr>
          <w:rFonts w:eastAsia="KaiTi_GB2312" w:hint="eastAsia"/>
        </w:rPr>
        <w:t>诉阿拉伯利比亚民众国</w:t>
      </w:r>
      <w:r w:rsidRPr="00202003">
        <w:rPr>
          <w:rFonts w:hint="eastAsia"/>
        </w:rPr>
        <w:t>，</w:t>
      </w:r>
      <w:r w:rsidRPr="00202003">
        <w:rPr>
          <w:rFonts w:hint="eastAsia"/>
        </w:rPr>
        <w:t>2007</w:t>
      </w:r>
      <w:r w:rsidRPr="00202003">
        <w:rPr>
          <w:rFonts w:hint="eastAsia"/>
        </w:rPr>
        <w:t>年</w:t>
      </w:r>
      <w:r w:rsidRPr="00202003">
        <w:rPr>
          <w:rFonts w:hint="eastAsia"/>
        </w:rPr>
        <w:t>7</w:t>
      </w:r>
      <w:r w:rsidRPr="00202003">
        <w:rPr>
          <w:rFonts w:hint="eastAsia"/>
        </w:rPr>
        <w:t>月</w:t>
      </w:r>
      <w:r w:rsidRPr="00202003">
        <w:rPr>
          <w:rFonts w:hint="eastAsia"/>
        </w:rPr>
        <w:t>11</w:t>
      </w:r>
      <w:r w:rsidRPr="00202003">
        <w:rPr>
          <w:rFonts w:hint="eastAsia"/>
        </w:rPr>
        <w:t>日通过的意见，第</w:t>
      </w:r>
      <w:r w:rsidRPr="00202003">
        <w:rPr>
          <w:rFonts w:hint="eastAsia"/>
        </w:rPr>
        <w:t>6.5</w:t>
      </w:r>
      <w:r w:rsidRPr="00202003">
        <w:rPr>
          <w:rFonts w:hint="eastAsia"/>
        </w:rPr>
        <w:t>段。</w:t>
      </w:r>
    </w:p>
  </w:footnote>
  <w:footnote w:id="25">
    <w:p w:rsidR="00202003" w:rsidRPr="00202003" w:rsidRDefault="00202003">
      <w:pPr>
        <w:pStyle w:val="FootnoteText"/>
      </w:pPr>
      <w:r>
        <w:tab/>
      </w:r>
      <w:r>
        <w:rPr>
          <w:rStyle w:val="FootnoteReference"/>
        </w:rPr>
        <w:footnoteRef/>
      </w:r>
      <w:r>
        <w:tab/>
      </w:r>
      <w:r w:rsidRPr="00202003">
        <w:rPr>
          <w:rFonts w:hint="eastAsia"/>
        </w:rPr>
        <w:t>参见</w:t>
      </w:r>
      <w:r w:rsidRPr="00202003">
        <w:rPr>
          <w:rFonts w:hint="eastAsia"/>
          <w:i/>
        </w:rPr>
        <w:t>Mezine</w:t>
      </w:r>
      <w:r w:rsidRPr="00202003">
        <w:rPr>
          <w:rFonts w:eastAsia="KaiTi_GB2312" w:hint="eastAsia"/>
        </w:rPr>
        <w:t>诉阿尔及利亚</w:t>
      </w:r>
      <w:r w:rsidRPr="00202003">
        <w:rPr>
          <w:rFonts w:hint="eastAsia"/>
        </w:rPr>
        <w:t>，第</w:t>
      </w:r>
      <w:r w:rsidRPr="00202003">
        <w:rPr>
          <w:rFonts w:hint="eastAsia"/>
        </w:rPr>
        <w:t>8.6</w:t>
      </w:r>
      <w:r w:rsidRPr="00202003">
        <w:rPr>
          <w:rFonts w:hint="eastAsia"/>
        </w:rPr>
        <w:t>段；</w:t>
      </w:r>
      <w:r w:rsidRPr="00202003">
        <w:rPr>
          <w:rFonts w:hint="eastAsia"/>
          <w:i/>
        </w:rPr>
        <w:t>Khirani</w:t>
      </w:r>
      <w:r w:rsidRPr="00202003">
        <w:rPr>
          <w:rFonts w:eastAsia="KaiTi_GB2312" w:hint="eastAsia"/>
        </w:rPr>
        <w:t>诉阿尔及利亚</w:t>
      </w:r>
      <w:r w:rsidRPr="00202003">
        <w:rPr>
          <w:rFonts w:hint="eastAsia"/>
        </w:rPr>
        <w:t>，第</w:t>
      </w:r>
      <w:r w:rsidRPr="00202003">
        <w:rPr>
          <w:rFonts w:hint="eastAsia"/>
        </w:rPr>
        <w:t>7.6</w:t>
      </w:r>
      <w:r w:rsidRPr="00202003">
        <w:rPr>
          <w:rFonts w:hint="eastAsia"/>
        </w:rPr>
        <w:t>段；</w:t>
      </w:r>
      <w:r w:rsidRPr="00202003">
        <w:rPr>
          <w:rFonts w:hint="eastAsia"/>
          <w:i/>
        </w:rPr>
        <w:t>Berzig</w:t>
      </w:r>
      <w:r w:rsidRPr="00202003">
        <w:rPr>
          <w:rFonts w:eastAsia="KaiTi_GB2312" w:hint="eastAsia"/>
        </w:rPr>
        <w:t>诉阿尔及利亚</w:t>
      </w:r>
      <w:r w:rsidRPr="00202003">
        <w:rPr>
          <w:rFonts w:hint="eastAsia"/>
        </w:rPr>
        <w:t>，第</w:t>
      </w:r>
      <w:r w:rsidRPr="00202003">
        <w:rPr>
          <w:rFonts w:hint="eastAsia"/>
        </w:rPr>
        <w:t>8.6</w:t>
      </w:r>
      <w:r w:rsidRPr="00202003">
        <w:rPr>
          <w:rFonts w:hint="eastAsia"/>
        </w:rPr>
        <w:t>段；</w:t>
      </w:r>
      <w:r w:rsidRPr="00202003">
        <w:rPr>
          <w:rFonts w:hint="eastAsia"/>
          <w:i/>
        </w:rPr>
        <w:t>El Abani</w:t>
      </w:r>
      <w:r w:rsidRPr="00202003">
        <w:rPr>
          <w:rFonts w:eastAsia="KaiTi_GB2312" w:hint="eastAsia"/>
        </w:rPr>
        <w:t>诉阿拉伯利比亚民众国</w:t>
      </w:r>
      <w:r w:rsidRPr="00202003">
        <w:rPr>
          <w:rFonts w:hint="eastAsia"/>
        </w:rPr>
        <w:t>，第</w:t>
      </w:r>
      <w:r w:rsidRPr="00202003">
        <w:rPr>
          <w:rFonts w:hint="eastAsia"/>
        </w:rPr>
        <w:t>7.5</w:t>
      </w:r>
      <w:r w:rsidRPr="00202003">
        <w:rPr>
          <w:rFonts w:hint="eastAsia"/>
        </w:rPr>
        <w:t>段；及第</w:t>
      </w:r>
      <w:r w:rsidRPr="00202003">
        <w:rPr>
          <w:rFonts w:hint="eastAsia"/>
        </w:rPr>
        <w:t>1422/2005</w:t>
      </w:r>
      <w:r w:rsidRPr="00202003">
        <w:rPr>
          <w:rFonts w:hint="eastAsia"/>
        </w:rPr>
        <w:t>号来文，</w:t>
      </w:r>
      <w:r w:rsidRPr="00202003">
        <w:rPr>
          <w:rFonts w:hint="eastAsia"/>
          <w:i/>
        </w:rPr>
        <w:t>El Hassy</w:t>
      </w:r>
      <w:r w:rsidRPr="00202003">
        <w:rPr>
          <w:rFonts w:eastAsia="KaiTi_GB2312" w:hint="eastAsia"/>
        </w:rPr>
        <w:t>诉阿拉伯利比亚民众国</w:t>
      </w:r>
      <w:r w:rsidRPr="00202003">
        <w:rPr>
          <w:rFonts w:hint="eastAsia"/>
        </w:rPr>
        <w:t>，</w:t>
      </w:r>
      <w:r w:rsidRPr="00202003">
        <w:rPr>
          <w:rFonts w:hint="eastAsia"/>
        </w:rPr>
        <w:t>2007</w:t>
      </w:r>
      <w:r w:rsidRPr="00202003">
        <w:rPr>
          <w:rFonts w:hint="eastAsia"/>
        </w:rPr>
        <w:t>年</w:t>
      </w:r>
      <w:r w:rsidRPr="00202003">
        <w:rPr>
          <w:rFonts w:hint="eastAsia"/>
        </w:rPr>
        <w:t>10</w:t>
      </w:r>
      <w:r w:rsidRPr="00202003">
        <w:rPr>
          <w:rFonts w:hint="eastAsia"/>
        </w:rPr>
        <w:t>月</w:t>
      </w:r>
      <w:r w:rsidRPr="00202003">
        <w:rPr>
          <w:rFonts w:hint="eastAsia"/>
        </w:rPr>
        <w:t>24</w:t>
      </w:r>
      <w:r w:rsidRPr="00202003">
        <w:rPr>
          <w:rFonts w:hint="eastAsia"/>
        </w:rPr>
        <w:t>日通过的意见，第</w:t>
      </w:r>
      <w:r w:rsidRPr="00202003">
        <w:rPr>
          <w:rFonts w:hint="eastAsia"/>
        </w:rPr>
        <w:t>6.11</w:t>
      </w:r>
      <w:r w:rsidRPr="00202003">
        <w:rPr>
          <w:rFonts w:hint="eastAsia"/>
        </w:rPr>
        <w:t>段。</w:t>
      </w:r>
    </w:p>
  </w:footnote>
  <w:footnote w:id="26">
    <w:p w:rsidR="00202003" w:rsidRPr="00202003" w:rsidRDefault="00202003">
      <w:pPr>
        <w:pStyle w:val="FootnoteText"/>
      </w:pPr>
      <w:r>
        <w:tab/>
      </w:r>
      <w:r>
        <w:rPr>
          <w:rStyle w:val="FootnoteReference"/>
        </w:rPr>
        <w:footnoteRef/>
      </w:r>
      <w:r>
        <w:tab/>
      </w:r>
      <w:r w:rsidRPr="00202003">
        <w:rPr>
          <w:rFonts w:hint="eastAsia"/>
        </w:rPr>
        <w:t>参见本意见第</w:t>
      </w:r>
      <w:r w:rsidRPr="00202003">
        <w:rPr>
          <w:rFonts w:hint="eastAsia"/>
        </w:rPr>
        <w:t>2.3</w:t>
      </w:r>
      <w:r w:rsidRPr="00202003">
        <w:rPr>
          <w:rFonts w:hint="eastAsia"/>
        </w:rPr>
        <w:t>段和</w:t>
      </w:r>
      <w:r w:rsidRPr="00202003">
        <w:rPr>
          <w:rFonts w:hint="eastAsia"/>
        </w:rPr>
        <w:t>2.5</w:t>
      </w:r>
      <w:r w:rsidRPr="00202003">
        <w:rPr>
          <w:rFonts w:hint="eastAsia"/>
        </w:rPr>
        <w:t>段。</w:t>
      </w:r>
    </w:p>
  </w:footnote>
  <w:footnote w:id="27">
    <w:p w:rsidR="00202003" w:rsidRPr="00202003" w:rsidRDefault="00202003">
      <w:pPr>
        <w:pStyle w:val="FootnoteText"/>
      </w:pPr>
      <w:r>
        <w:tab/>
      </w:r>
      <w:r>
        <w:rPr>
          <w:rStyle w:val="FootnoteReference"/>
        </w:rPr>
        <w:footnoteRef/>
      </w:r>
      <w:r>
        <w:tab/>
      </w:r>
      <w:r w:rsidRPr="00202003">
        <w:rPr>
          <w:rFonts w:hint="eastAsia"/>
        </w:rPr>
        <w:t>见</w:t>
      </w:r>
      <w:r w:rsidRPr="00202003">
        <w:rPr>
          <w:rFonts w:hint="eastAsia"/>
          <w:i/>
        </w:rPr>
        <w:t>Mezine</w:t>
      </w:r>
      <w:r w:rsidRPr="00202003">
        <w:rPr>
          <w:rFonts w:eastAsia="KaiTi_GB2312" w:hint="eastAsia"/>
        </w:rPr>
        <w:t>诉阿尔及利亚</w:t>
      </w:r>
      <w:r w:rsidRPr="00202003">
        <w:rPr>
          <w:rFonts w:hint="eastAsia"/>
        </w:rPr>
        <w:t>，第</w:t>
      </w:r>
      <w:r w:rsidRPr="00202003">
        <w:rPr>
          <w:rFonts w:hint="eastAsia"/>
        </w:rPr>
        <w:t>8.7</w:t>
      </w:r>
      <w:r w:rsidRPr="00202003">
        <w:rPr>
          <w:rFonts w:hint="eastAsia"/>
        </w:rPr>
        <w:t>段；</w:t>
      </w:r>
      <w:r w:rsidRPr="00202003">
        <w:rPr>
          <w:rFonts w:hint="eastAsia"/>
          <w:i/>
        </w:rPr>
        <w:t>Khirani</w:t>
      </w:r>
      <w:r w:rsidRPr="00202003">
        <w:rPr>
          <w:rFonts w:eastAsia="KaiTi_GB2312" w:hint="eastAsia"/>
        </w:rPr>
        <w:t>诉阿尔及利亚</w:t>
      </w:r>
      <w:r w:rsidRPr="00202003">
        <w:rPr>
          <w:rFonts w:hint="eastAsia"/>
        </w:rPr>
        <w:t>，第</w:t>
      </w:r>
      <w:r w:rsidRPr="00202003">
        <w:rPr>
          <w:rFonts w:hint="eastAsia"/>
        </w:rPr>
        <w:t>7.7</w:t>
      </w:r>
      <w:r w:rsidRPr="00202003">
        <w:rPr>
          <w:rFonts w:hint="eastAsia"/>
        </w:rPr>
        <w:t>段；及</w:t>
      </w:r>
      <w:r w:rsidRPr="00202003">
        <w:rPr>
          <w:rFonts w:hint="eastAsia"/>
          <w:i/>
        </w:rPr>
        <w:t>Berzig</w:t>
      </w:r>
      <w:r w:rsidRPr="00202003">
        <w:rPr>
          <w:rFonts w:eastAsia="KaiTi_GB2312" w:hint="eastAsia"/>
        </w:rPr>
        <w:t>诉阿尔及利亚</w:t>
      </w:r>
      <w:r w:rsidRPr="00202003">
        <w:rPr>
          <w:rFonts w:hint="eastAsia"/>
        </w:rPr>
        <w:t>，第</w:t>
      </w:r>
      <w:r w:rsidRPr="00202003">
        <w:rPr>
          <w:rFonts w:hint="eastAsia"/>
        </w:rPr>
        <w:t>8.7</w:t>
      </w:r>
      <w:r w:rsidRPr="00202003">
        <w:rPr>
          <w:rFonts w:hint="eastAsia"/>
        </w:rPr>
        <w:t>段。</w:t>
      </w:r>
    </w:p>
  </w:footnote>
  <w:footnote w:id="28">
    <w:p w:rsidR="00202003" w:rsidRPr="00202003" w:rsidRDefault="00202003">
      <w:pPr>
        <w:pStyle w:val="FootnoteText"/>
      </w:pPr>
      <w:r>
        <w:tab/>
      </w:r>
      <w:r>
        <w:rPr>
          <w:rStyle w:val="FootnoteReference"/>
        </w:rPr>
        <w:footnoteRef/>
      </w:r>
      <w:r>
        <w:tab/>
      </w:r>
      <w:r w:rsidRPr="00202003">
        <w:rPr>
          <w:rFonts w:hint="eastAsia"/>
        </w:rPr>
        <w:t>参见关于剥夺自由权的人应当受到人道主义待遇的第</w:t>
      </w:r>
      <w:r w:rsidRPr="00202003">
        <w:rPr>
          <w:rFonts w:hint="eastAsia"/>
        </w:rPr>
        <w:t>21(1992)</w:t>
      </w:r>
      <w:r w:rsidRPr="00202003">
        <w:rPr>
          <w:rFonts w:hint="eastAsia"/>
        </w:rPr>
        <w:t>号一般性意见，第</w:t>
      </w:r>
      <w:r w:rsidRPr="00202003">
        <w:rPr>
          <w:rFonts w:hint="eastAsia"/>
        </w:rPr>
        <w:t>3</w:t>
      </w:r>
      <w:r w:rsidRPr="00202003">
        <w:rPr>
          <w:rFonts w:hint="eastAsia"/>
        </w:rPr>
        <w:t>段；</w:t>
      </w:r>
      <w:r w:rsidRPr="00202003">
        <w:rPr>
          <w:rFonts w:hint="eastAsia"/>
          <w:i/>
        </w:rPr>
        <w:t>Mezine</w:t>
      </w:r>
      <w:r w:rsidRPr="00202003">
        <w:rPr>
          <w:rFonts w:eastAsia="KaiTi_GB2312" w:hint="eastAsia"/>
        </w:rPr>
        <w:t>诉阿尔及利亚</w:t>
      </w:r>
      <w:r w:rsidRPr="00202003">
        <w:rPr>
          <w:rFonts w:hint="eastAsia"/>
        </w:rPr>
        <w:t>，第</w:t>
      </w:r>
      <w:r w:rsidRPr="00202003">
        <w:rPr>
          <w:rFonts w:hint="eastAsia"/>
        </w:rPr>
        <w:t>8.8</w:t>
      </w:r>
      <w:r w:rsidRPr="00202003">
        <w:rPr>
          <w:rFonts w:hint="eastAsia"/>
        </w:rPr>
        <w:t>段；</w:t>
      </w:r>
      <w:r w:rsidRPr="00202003">
        <w:rPr>
          <w:rFonts w:hint="eastAsia"/>
          <w:i/>
        </w:rPr>
        <w:t>Zarzi</w:t>
      </w:r>
      <w:r w:rsidRPr="00202003">
        <w:rPr>
          <w:rFonts w:eastAsia="KaiTi_GB2312" w:hint="eastAsia"/>
        </w:rPr>
        <w:t>诉阿尔及利亚</w:t>
      </w:r>
      <w:r w:rsidRPr="00202003">
        <w:rPr>
          <w:rFonts w:hint="eastAsia"/>
        </w:rPr>
        <w:t>，第</w:t>
      </w:r>
      <w:r w:rsidRPr="00202003">
        <w:rPr>
          <w:rFonts w:hint="eastAsia"/>
        </w:rPr>
        <w:t>7.8</w:t>
      </w:r>
      <w:r w:rsidRPr="00202003">
        <w:rPr>
          <w:rFonts w:hint="eastAsia"/>
        </w:rPr>
        <w:t>段；及第</w:t>
      </w:r>
      <w:r w:rsidRPr="00202003">
        <w:rPr>
          <w:rFonts w:hint="eastAsia"/>
        </w:rPr>
        <w:t>1134/2002</w:t>
      </w:r>
      <w:r w:rsidRPr="00202003">
        <w:rPr>
          <w:rFonts w:hint="eastAsia"/>
        </w:rPr>
        <w:t>号来文，</w:t>
      </w:r>
      <w:r w:rsidRPr="00202003">
        <w:rPr>
          <w:rFonts w:hint="eastAsia"/>
          <w:i/>
        </w:rPr>
        <w:t>Gorji-Dinka</w:t>
      </w:r>
      <w:r w:rsidRPr="00202003">
        <w:rPr>
          <w:rFonts w:eastAsia="KaiTi_GB2312" w:hint="eastAsia"/>
        </w:rPr>
        <w:t>诉喀麦隆</w:t>
      </w:r>
      <w:r w:rsidRPr="00202003">
        <w:rPr>
          <w:rFonts w:hint="eastAsia"/>
        </w:rPr>
        <w:t>，</w:t>
      </w:r>
      <w:r w:rsidRPr="00202003">
        <w:rPr>
          <w:rFonts w:hint="eastAsia"/>
        </w:rPr>
        <w:t>2005</w:t>
      </w:r>
      <w:r w:rsidRPr="00202003">
        <w:rPr>
          <w:rFonts w:hint="eastAsia"/>
        </w:rPr>
        <w:t>年</w:t>
      </w:r>
      <w:r w:rsidRPr="00202003">
        <w:rPr>
          <w:rFonts w:hint="eastAsia"/>
        </w:rPr>
        <w:t>3</w:t>
      </w:r>
      <w:r w:rsidRPr="00202003">
        <w:rPr>
          <w:rFonts w:hint="eastAsia"/>
        </w:rPr>
        <w:t>月</w:t>
      </w:r>
      <w:r w:rsidRPr="00202003">
        <w:rPr>
          <w:rFonts w:hint="eastAsia"/>
        </w:rPr>
        <w:t>17</w:t>
      </w:r>
      <w:r w:rsidRPr="00202003">
        <w:rPr>
          <w:rFonts w:hint="eastAsia"/>
        </w:rPr>
        <w:t>日通过的意见，第</w:t>
      </w:r>
      <w:r w:rsidRPr="00202003">
        <w:rPr>
          <w:rFonts w:hint="eastAsia"/>
        </w:rPr>
        <w:t>5.2</w:t>
      </w:r>
      <w:r w:rsidRPr="00202003">
        <w:rPr>
          <w:rFonts w:hint="eastAsia"/>
        </w:rPr>
        <w:t>段。</w:t>
      </w:r>
    </w:p>
  </w:footnote>
  <w:footnote w:id="29">
    <w:p w:rsidR="00202003" w:rsidRPr="00202003" w:rsidRDefault="00202003">
      <w:pPr>
        <w:pStyle w:val="FootnoteText"/>
      </w:pPr>
      <w:r>
        <w:tab/>
      </w:r>
      <w:r>
        <w:rPr>
          <w:rStyle w:val="FootnoteReference"/>
        </w:rPr>
        <w:footnoteRef/>
      </w:r>
      <w:r>
        <w:tab/>
      </w:r>
      <w:r w:rsidRPr="00202003">
        <w:rPr>
          <w:rFonts w:hint="eastAsia"/>
          <w:i/>
        </w:rPr>
        <w:t>Mezine</w:t>
      </w:r>
      <w:r w:rsidRPr="00202003">
        <w:rPr>
          <w:rFonts w:eastAsia="KaiTi_GB2312" w:hint="eastAsia"/>
        </w:rPr>
        <w:t>诉阿尔及利亚</w:t>
      </w:r>
      <w:r w:rsidRPr="00202003">
        <w:rPr>
          <w:rFonts w:hint="eastAsia"/>
        </w:rPr>
        <w:t>，第</w:t>
      </w:r>
      <w:r w:rsidRPr="00202003">
        <w:rPr>
          <w:rFonts w:hint="eastAsia"/>
        </w:rPr>
        <w:t>8.9</w:t>
      </w:r>
      <w:r w:rsidRPr="00202003">
        <w:rPr>
          <w:rFonts w:hint="eastAsia"/>
        </w:rPr>
        <w:t>段；</w:t>
      </w:r>
      <w:r w:rsidRPr="00202003">
        <w:rPr>
          <w:rFonts w:hint="eastAsia"/>
          <w:i/>
        </w:rPr>
        <w:t>Khirani</w:t>
      </w:r>
      <w:r w:rsidRPr="00202003">
        <w:rPr>
          <w:rFonts w:eastAsia="KaiTi_GB2312" w:hint="eastAsia"/>
        </w:rPr>
        <w:t>诉阿尔及利亚</w:t>
      </w:r>
      <w:r w:rsidRPr="00202003">
        <w:rPr>
          <w:rFonts w:hint="eastAsia"/>
        </w:rPr>
        <w:t>，第</w:t>
      </w:r>
      <w:r w:rsidRPr="00202003">
        <w:rPr>
          <w:rFonts w:hint="eastAsia"/>
        </w:rPr>
        <w:t>7.9</w:t>
      </w:r>
      <w:r w:rsidRPr="00202003">
        <w:rPr>
          <w:rFonts w:hint="eastAsia"/>
        </w:rPr>
        <w:t>段；</w:t>
      </w:r>
      <w:r w:rsidRPr="00202003">
        <w:rPr>
          <w:rFonts w:hint="eastAsia"/>
          <w:i/>
        </w:rPr>
        <w:t>Berzig</w:t>
      </w:r>
      <w:r w:rsidRPr="00202003">
        <w:rPr>
          <w:rFonts w:eastAsia="KaiTi_GB2312" w:hint="eastAsia"/>
        </w:rPr>
        <w:t>诉阿尔及利亚</w:t>
      </w:r>
      <w:r w:rsidRPr="00202003">
        <w:rPr>
          <w:rFonts w:hint="eastAsia"/>
        </w:rPr>
        <w:t>，第</w:t>
      </w:r>
      <w:r w:rsidRPr="00202003">
        <w:rPr>
          <w:rFonts w:hint="eastAsia"/>
        </w:rPr>
        <w:t>8.9</w:t>
      </w:r>
      <w:r w:rsidRPr="00202003">
        <w:rPr>
          <w:rFonts w:hint="eastAsia"/>
        </w:rPr>
        <w:t>段；</w:t>
      </w:r>
      <w:r w:rsidRPr="00202003">
        <w:rPr>
          <w:rFonts w:hint="eastAsia"/>
          <w:i/>
        </w:rPr>
        <w:t>Zarzi</w:t>
      </w:r>
      <w:r w:rsidRPr="00202003">
        <w:rPr>
          <w:rFonts w:eastAsia="KaiTi_GB2312" w:hint="eastAsia"/>
        </w:rPr>
        <w:t>诉阿尔及利亚</w:t>
      </w:r>
      <w:r w:rsidRPr="00202003">
        <w:rPr>
          <w:rFonts w:hint="eastAsia"/>
        </w:rPr>
        <w:t>，第</w:t>
      </w:r>
      <w:r w:rsidRPr="00202003">
        <w:rPr>
          <w:rFonts w:hint="eastAsia"/>
        </w:rPr>
        <w:t>7.9</w:t>
      </w:r>
      <w:r w:rsidRPr="00202003">
        <w:rPr>
          <w:rFonts w:hint="eastAsia"/>
        </w:rPr>
        <w:t>段；</w:t>
      </w:r>
      <w:r w:rsidRPr="00202003">
        <w:rPr>
          <w:rFonts w:hint="eastAsia"/>
          <w:i/>
        </w:rPr>
        <w:t>Benaziza</w:t>
      </w:r>
      <w:r w:rsidRPr="00202003">
        <w:rPr>
          <w:rFonts w:eastAsia="KaiTi_GB2312" w:hint="eastAsia"/>
        </w:rPr>
        <w:t>诉阿尔及利亚</w:t>
      </w:r>
      <w:r w:rsidRPr="00202003">
        <w:rPr>
          <w:rFonts w:hint="eastAsia"/>
        </w:rPr>
        <w:t>，第</w:t>
      </w:r>
      <w:r w:rsidRPr="00202003">
        <w:rPr>
          <w:rFonts w:hint="eastAsia"/>
        </w:rPr>
        <w:t>9.8</w:t>
      </w:r>
      <w:r w:rsidRPr="00202003">
        <w:rPr>
          <w:rFonts w:hint="eastAsia"/>
        </w:rPr>
        <w:t>段；</w:t>
      </w:r>
      <w:r w:rsidRPr="00202003">
        <w:rPr>
          <w:rFonts w:hint="eastAsia"/>
          <w:i/>
        </w:rPr>
        <w:t>Atamna</w:t>
      </w:r>
      <w:r w:rsidRPr="00202003">
        <w:rPr>
          <w:rFonts w:eastAsia="KaiTi_GB2312" w:hint="eastAsia"/>
        </w:rPr>
        <w:t>诉阿尔及利亚</w:t>
      </w:r>
      <w:r w:rsidRPr="00202003">
        <w:rPr>
          <w:rFonts w:hint="eastAsia"/>
        </w:rPr>
        <w:t>，第</w:t>
      </w:r>
      <w:r w:rsidRPr="00202003">
        <w:rPr>
          <w:rFonts w:hint="eastAsia"/>
        </w:rPr>
        <w:t>7.8</w:t>
      </w:r>
      <w:r w:rsidRPr="00202003">
        <w:rPr>
          <w:rFonts w:hint="eastAsia"/>
        </w:rPr>
        <w:t>段；及第</w:t>
      </w:r>
      <w:r w:rsidRPr="00202003">
        <w:rPr>
          <w:rFonts w:hint="eastAsia"/>
        </w:rPr>
        <w:t>1495/2006</w:t>
      </w:r>
      <w:r w:rsidRPr="00202003">
        <w:rPr>
          <w:rFonts w:hint="eastAsia"/>
        </w:rPr>
        <w:t>号来文，</w:t>
      </w:r>
      <w:r w:rsidRPr="00202003">
        <w:rPr>
          <w:rFonts w:hint="eastAsia"/>
          <w:i/>
        </w:rPr>
        <w:t>Madoui</w:t>
      </w:r>
      <w:r w:rsidRPr="00202003">
        <w:rPr>
          <w:rFonts w:eastAsia="KaiTi_GB2312" w:hint="eastAsia"/>
        </w:rPr>
        <w:t>诉阿尔及利亚</w:t>
      </w:r>
      <w:r w:rsidRPr="00202003">
        <w:rPr>
          <w:rFonts w:hint="eastAsia"/>
        </w:rPr>
        <w:t>，</w:t>
      </w:r>
      <w:r w:rsidRPr="00202003">
        <w:rPr>
          <w:rFonts w:hint="eastAsia"/>
        </w:rPr>
        <w:t>2008</w:t>
      </w:r>
      <w:r w:rsidRPr="00202003">
        <w:rPr>
          <w:rFonts w:hint="eastAsia"/>
        </w:rPr>
        <w:t>年</w:t>
      </w:r>
      <w:r w:rsidRPr="00202003">
        <w:rPr>
          <w:rFonts w:hint="eastAsia"/>
        </w:rPr>
        <w:t>10</w:t>
      </w:r>
      <w:r w:rsidRPr="00202003">
        <w:rPr>
          <w:rFonts w:hint="eastAsia"/>
        </w:rPr>
        <w:t>月</w:t>
      </w:r>
      <w:r w:rsidRPr="00202003">
        <w:rPr>
          <w:rFonts w:hint="eastAsia"/>
        </w:rPr>
        <w:t>28</w:t>
      </w:r>
      <w:r w:rsidRPr="00202003">
        <w:rPr>
          <w:rFonts w:hint="eastAsia"/>
        </w:rPr>
        <w:t>日通过的意见，第</w:t>
      </w:r>
      <w:r w:rsidRPr="00202003">
        <w:rPr>
          <w:rFonts w:hint="eastAsia"/>
        </w:rPr>
        <w:t>7.7</w:t>
      </w:r>
      <w:r w:rsidRPr="00202003">
        <w:rPr>
          <w:rFonts w:hint="eastAsia"/>
        </w:rPr>
        <w:t>段。</w:t>
      </w:r>
    </w:p>
  </w:footnote>
  <w:footnote w:id="30">
    <w:p w:rsidR="00202003" w:rsidRPr="00202003" w:rsidRDefault="00202003">
      <w:pPr>
        <w:pStyle w:val="FootnoteText"/>
      </w:pPr>
      <w:r>
        <w:tab/>
      </w:r>
      <w:r>
        <w:rPr>
          <w:rStyle w:val="FootnoteReference"/>
        </w:rPr>
        <w:footnoteRef/>
      </w:r>
      <w:r>
        <w:tab/>
      </w:r>
      <w:r w:rsidRPr="00202003">
        <w:rPr>
          <w:rFonts w:hint="eastAsia"/>
          <w:i/>
        </w:rPr>
        <w:t>Mezine</w:t>
      </w:r>
      <w:r w:rsidRPr="00202003">
        <w:rPr>
          <w:rFonts w:eastAsia="KaiTi_GB2312" w:hint="eastAsia"/>
        </w:rPr>
        <w:t>诉阿尔及利亚</w:t>
      </w:r>
      <w:r w:rsidRPr="00202003">
        <w:rPr>
          <w:rFonts w:hint="eastAsia"/>
        </w:rPr>
        <w:t>，第</w:t>
      </w:r>
      <w:r w:rsidRPr="00202003">
        <w:rPr>
          <w:rFonts w:hint="eastAsia"/>
        </w:rPr>
        <w:t>8.10</w:t>
      </w:r>
      <w:r w:rsidRPr="00202003">
        <w:rPr>
          <w:rFonts w:hint="eastAsia"/>
        </w:rPr>
        <w:t>段。</w:t>
      </w:r>
    </w:p>
  </w:footnote>
  <w:footnote w:id="31">
    <w:p w:rsidR="00467A61" w:rsidRPr="00467A61" w:rsidRDefault="00467A61">
      <w:pPr>
        <w:pStyle w:val="FootnoteText"/>
      </w:pPr>
      <w:r>
        <w:tab/>
      </w:r>
      <w:r>
        <w:rPr>
          <w:rStyle w:val="FootnoteReference"/>
        </w:rPr>
        <w:footnoteRef/>
      </w:r>
      <w:r>
        <w:tab/>
      </w:r>
      <w:r w:rsidRPr="00467A61">
        <w:rPr>
          <w:rFonts w:hint="eastAsia"/>
        </w:rPr>
        <w:t>CCPR/C/DZA/CO/3,</w:t>
      </w:r>
      <w:r>
        <w:rPr>
          <w:rFonts w:hint="eastAsia"/>
        </w:rPr>
        <w:t xml:space="preserve"> </w:t>
      </w:r>
      <w:r w:rsidRPr="00467A61">
        <w:rPr>
          <w:rFonts w:hint="eastAsia"/>
        </w:rPr>
        <w:t>第</w:t>
      </w:r>
      <w:r w:rsidRPr="00467A61">
        <w:rPr>
          <w:rFonts w:hint="eastAsia"/>
        </w:rPr>
        <w:t>7</w:t>
      </w:r>
      <w:r w:rsidRPr="00467A61">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03" w:rsidRPr="00F97F31" w:rsidRDefault="00202003">
    <w:pPr>
      <w:pStyle w:val="Header"/>
    </w:pPr>
    <w:r w:rsidRPr="00F97F31">
      <w:t>CCPR/C/112/D/2083/2011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03" w:rsidRPr="00F97F31" w:rsidRDefault="00202003">
    <w:pPr>
      <w:pStyle w:val="Header"/>
      <w:jc w:val="right"/>
    </w:pPr>
    <w:r w:rsidRPr="00F97F31">
      <w:t>CCPR/C/112/D/2083/2011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48FDC5F"/>
    <w:multiLevelType w:val="singleLevel"/>
    <w:tmpl w:val="548FDC5F"/>
    <w:lvl w:ilvl="0">
      <w:start w:val="9"/>
      <w:numFmt w:val="decimal"/>
      <w:lvlText w:val="%1."/>
      <w:lvlJc w:val="left"/>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3"/>
  </w:num>
  <w:num w:numId="13">
    <w:abstractNumId w:val="15"/>
  </w:num>
  <w:num w:numId="14">
    <w:abstractNumId w:val="11"/>
  </w:num>
  <w:num w:numId="15">
    <w:abstractNumId w:val="12"/>
  </w:num>
  <w:num w:numId="16">
    <w:abstractNumId w:val="21"/>
  </w:num>
  <w:num w:numId="17">
    <w:abstractNumId w:val="11"/>
  </w:num>
  <w:num w:numId="18">
    <w:abstractNumId w:val="11"/>
  </w:num>
  <w:num w:numId="19">
    <w:abstractNumId w:val="21"/>
  </w:num>
  <w:num w:numId="20">
    <w:abstractNumId w:val="12"/>
  </w:num>
  <w:num w:numId="21">
    <w:abstractNumId w:val="12"/>
  </w:num>
  <w:num w:numId="22">
    <w:abstractNumId w:val="17"/>
  </w:num>
  <w:num w:numId="23">
    <w:abstractNumId w:val="10"/>
  </w:num>
  <w:num w:numId="24">
    <w:abstractNumId w:val="14"/>
  </w:num>
  <w:num w:numId="25">
    <w:abstractNumId w:val="20"/>
  </w:num>
  <w:num w:numId="26">
    <w:abstractNumId w:val="16"/>
  </w:num>
  <w:num w:numId="27">
    <w:abstractNumId w:val="13"/>
  </w:num>
  <w:num w:numId="28">
    <w:abstractNumId w:val="17"/>
  </w:num>
  <w:num w:numId="29">
    <w:abstractNumId w:val="10"/>
  </w:num>
  <w:num w:numId="30">
    <w:abstractNumId w:val="14"/>
  </w:num>
  <w:num w:numId="31">
    <w:abstractNumId w:val="22"/>
  </w:num>
  <w:num w:numId="32">
    <w:abstractNumId w:val="20"/>
  </w:num>
  <w:num w:numId="33">
    <w:abstractNumId w:val="16"/>
  </w:num>
  <w:num w:numId="34">
    <w:abstractNumId w:val="13"/>
  </w:num>
  <w:num w:numId="35">
    <w:abstractNumId w:val="17"/>
  </w:num>
  <w:num w:numId="36">
    <w:abstractNumId w:val="10"/>
  </w:num>
  <w:num w:numId="37">
    <w:abstractNumId w:val="14"/>
  </w:num>
  <w:num w:numId="38">
    <w:abstractNumId w:val="22"/>
  </w:num>
  <w:num w:numId="39">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7F31"/>
    <w:rsid w:val="000162CA"/>
    <w:rsid w:val="00051474"/>
    <w:rsid w:val="00052154"/>
    <w:rsid w:val="00056B0A"/>
    <w:rsid w:val="000848DB"/>
    <w:rsid w:val="00086AFE"/>
    <w:rsid w:val="000F217F"/>
    <w:rsid w:val="000F2437"/>
    <w:rsid w:val="001039BC"/>
    <w:rsid w:val="0014292A"/>
    <w:rsid w:val="00161576"/>
    <w:rsid w:val="00163AFB"/>
    <w:rsid w:val="001909BF"/>
    <w:rsid w:val="001A7516"/>
    <w:rsid w:val="001B41B9"/>
    <w:rsid w:val="001F04F8"/>
    <w:rsid w:val="00202003"/>
    <w:rsid w:val="00205227"/>
    <w:rsid w:val="002250D3"/>
    <w:rsid w:val="0023199F"/>
    <w:rsid w:val="0023313F"/>
    <w:rsid w:val="00242C16"/>
    <w:rsid w:val="002547C8"/>
    <w:rsid w:val="002918A1"/>
    <w:rsid w:val="002C03DB"/>
    <w:rsid w:val="002C18FA"/>
    <w:rsid w:val="002C2513"/>
    <w:rsid w:val="002C618C"/>
    <w:rsid w:val="002D3D9F"/>
    <w:rsid w:val="0038024C"/>
    <w:rsid w:val="003B09E6"/>
    <w:rsid w:val="003C6A6A"/>
    <w:rsid w:val="003D1840"/>
    <w:rsid w:val="003E43ED"/>
    <w:rsid w:val="003E76F2"/>
    <w:rsid w:val="003F3E54"/>
    <w:rsid w:val="003F67C5"/>
    <w:rsid w:val="00463CF0"/>
    <w:rsid w:val="00467A61"/>
    <w:rsid w:val="004841B8"/>
    <w:rsid w:val="00497733"/>
    <w:rsid w:val="004A27CA"/>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A719B"/>
    <w:rsid w:val="006B33D0"/>
    <w:rsid w:val="006B6E2A"/>
    <w:rsid w:val="006D3DFA"/>
    <w:rsid w:val="006D537E"/>
    <w:rsid w:val="006F0226"/>
    <w:rsid w:val="007022E6"/>
    <w:rsid w:val="00721ADC"/>
    <w:rsid w:val="007337FF"/>
    <w:rsid w:val="007802C5"/>
    <w:rsid w:val="007B5B8A"/>
    <w:rsid w:val="007C256B"/>
    <w:rsid w:val="007E1E0A"/>
    <w:rsid w:val="007E355E"/>
    <w:rsid w:val="007F57CE"/>
    <w:rsid w:val="0082020C"/>
    <w:rsid w:val="008351FB"/>
    <w:rsid w:val="00840AD2"/>
    <w:rsid w:val="0086574C"/>
    <w:rsid w:val="00867AE0"/>
    <w:rsid w:val="00877885"/>
    <w:rsid w:val="008A29C7"/>
    <w:rsid w:val="008A2C66"/>
    <w:rsid w:val="008A3665"/>
    <w:rsid w:val="008B7C42"/>
    <w:rsid w:val="008D08D4"/>
    <w:rsid w:val="008F1659"/>
    <w:rsid w:val="008F2A5F"/>
    <w:rsid w:val="00902307"/>
    <w:rsid w:val="00924464"/>
    <w:rsid w:val="00935148"/>
    <w:rsid w:val="009353BD"/>
    <w:rsid w:val="00964A61"/>
    <w:rsid w:val="00983FE7"/>
    <w:rsid w:val="00997F66"/>
    <w:rsid w:val="009C1932"/>
    <w:rsid w:val="009F0DDD"/>
    <w:rsid w:val="00A02B21"/>
    <w:rsid w:val="00A13418"/>
    <w:rsid w:val="00A3593C"/>
    <w:rsid w:val="00A37913"/>
    <w:rsid w:val="00A50BDC"/>
    <w:rsid w:val="00A53684"/>
    <w:rsid w:val="00A956E4"/>
    <w:rsid w:val="00AA7903"/>
    <w:rsid w:val="00AC0B2D"/>
    <w:rsid w:val="00AC56DE"/>
    <w:rsid w:val="00AE6BDB"/>
    <w:rsid w:val="00AF26E4"/>
    <w:rsid w:val="00B75594"/>
    <w:rsid w:val="00C1716A"/>
    <w:rsid w:val="00C21A92"/>
    <w:rsid w:val="00C40431"/>
    <w:rsid w:val="00C45CB5"/>
    <w:rsid w:val="00C51697"/>
    <w:rsid w:val="00C559D3"/>
    <w:rsid w:val="00C63BBD"/>
    <w:rsid w:val="00C7220E"/>
    <w:rsid w:val="00C84B83"/>
    <w:rsid w:val="00C9321E"/>
    <w:rsid w:val="00C93524"/>
    <w:rsid w:val="00CD2B51"/>
    <w:rsid w:val="00CD757E"/>
    <w:rsid w:val="00D012B2"/>
    <w:rsid w:val="00D01D93"/>
    <w:rsid w:val="00D129A7"/>
    <w:rsid w:val="00D159B2"/>
    <w:rsid w:val="00D15CBD"/>
    <w:rsid w:val="00D213FD"/>
    <w:rsid w:val="00D26C70"/>
    <w:rsid w:val="00D32B7B"/>
    <w:rsid w:val="00D3329D"/>
    <w:rsid w:val="00D37022"/>
    <w:rsid w:val="00D405EA"/>
    <w:rsid w:val="00D563C9"/>
    <w:rsid w:val="00D7111C"/>
    <w:rsid w:val="00D73055"/>
    <w:rsid w:val="00D94C4B"/>
    <w:rsid w:val="00DD5096"/>
    <w:rsid w:val="00E04759"/>
    <w:rsid w:val="00E52100"/>
    <w:rsid w:val="00E52DE3"/>
    <w:rsid w:val="00E9545F"/>
    <w:rsid w:val="00E9599A"/>
    <w:rsid w:val="00E97B28"/>
    <w:rsid w:val="00EA4293"/>
    <w:rsid w:val="00EA55AB"/>
    <w:rsid w:val="00EB1B0B"/>
    <w:rsid w:val="00EB791E"/>
    <w:rsid w:val="00EC1754"/>
    <w:rsid w:val="00ED4038"/>
    <w:rsid w:val="00F01AE0"/>
    <w:rsid w:val="00F039D0"/>
    <w:rsid w:val="00F174AF"/>
    <w:rsid w:val="00F21548"/>
    <w:rsid w:val="00F22540"/>
    <w:rsid w:val="00F32705"/>
    <w:rsid w:val="00F32849"/>
    <w:rsid w:val="00F4532B"/>
    <w:rsid w:val="00F54E70"/>
    <w:rsid w:val="00F64F15"/>
    <w:rsid w:val="00F82225"/>
    <w:rsid w:val="00F91E32"/>
    <w:rsid w:val="00F97F31"/>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15</Pages>
  <Words>2116</Words>
  <Characters>12067</Characters>
  <Application>Microsoft Office Outlook</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2009-10-01T14:04:00Z</cp:lastPrinted>
  <dcterms:created xsi:type="dcterms:W3CDTF">2015-01-28T14:49:00Z</dcterms:created>
  <dcterms:modified xsi:type="dcterms:W3CDTF">2015-01-28T14:49:00Z</dcterms:modified>
</cp:coreProperties>
</file>