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EF5F8F" w:rsidRDefault="00EF5F8F" w:rsidP="00B614C4">
            <w:pPr>
              <w:spacing w:line="240" w:lineRule="atLeast"/>
              <w:jc w:val="right"/>
              <w:rPr>
                <w:sz w:val="20"/>
                <w:szCs w:val="21"/>
              </w:rPr>
            </w:pPr>
            <w:proofErr w:type="spellStart"/>
            <w:r w:rsidRPr="00EF5F8F">
              <w:rPr>
                <w:sz w:val="40"/>
                <w:szCs w:val="21"/>
              </w:rPr>
              <w:t>CCPR</w:t>
            </w:r>
            <w:proofErr w:type="spellEnd"/>
            <w:r>
              <w:rPr>
                <w:sz w:val="20"/>
                <w:szCs w:val="21"/>
              </w:rPr>
              <w:t>/C/119/D/2613/2015</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E1D1C" w:rsidP="00B614C4">
            <w:pPr>
              <w:spacing w:before="240" w:line="240" w:lineRule="atLeast"/>
              <w:rPr>
                <w:sz w:val="20"/>
              </w:rPr>
            </w:pPr>
            <w:r w:rsidRPr="00F124C6">
              <w:rPr>
                <w:sz w:val="20"/>
              </w:rPr>
              <w:t xml:space="preserve">Distr.: </w:t>
            </w:r>
            <w:r w:rsidR="00EF5F8F" w:rsidRPr="00EF5F8F">
              <w:rPr>
                <w:sz w:val="20"/>
              </w:rPr>
              <w:t>General</w:t>
            </w:r>
          </w:p>
          <w:p w:rsidR="00CE1D1C" w:rsidRPr="00F124C6" w:rsidRDefault="00EF5F8F" w:rsidP="00B614C4">
            <w:pPr>
              <w:spacing w:line="240" w:lineRule="atLeast"/>
              <w:rPr>
                <w:sz w:val="20"/>
              </w:rPr>
            </w:pPr>
            <w:r>
              <w:rPr>
                <w:sz w:val="20"/>
              </w:rPr>
              <w:t xml:space="preserve">12 </w:t>
            </w:r>
            <w:r w:rsidRPr="00EF5F8F">
              <w:rPr>
                <w:sz w:val="20"/>
              </w:rPr>
              <w:t>May</w:t>
            </w:r>
            <w:r w:rsidR="00EA7E67">
              <w:rPr>
                <w:sz w:val="20"/>
              </w:rPr>
              <w:t xml:space="preserve"> 201</w:t>
            </w:r>
            <w:r w:rsidR="006257FE">
              <w:rPr>
                <w:rFonts w:hint="eastAsia"/>
                <w:sz w:val="20"/>
              </w:rPr>
              <w:t>7</w:t>
            </w:r>
          </w:p>
          <w:p w:rsidR="00CE1D1C" w:rsidRPr="00F124C6" w:rsidRDefault="00CE1D1C" w:rsidP="00B614C4">
            <w:pPr>
              <w:spacing w:line="240" w:lineRule="atLeast"/>
              <w:rPr>
                <w:sz w:val="20"/>
              </w:rPr>
            </w:pPr>
            <w:r w:rsidRPr="00F124C6">
              <w:rPr>
                <w:sz w:val="20"/>
              </w:rPr>
              <w:t xml:space="preserve">Chinese </w:t>
            </w:r>
          </w:p>
          <w:p w:rsidR="00CE1D1C" w:rsidRPr="00F124C6" w:rsidRDefault="00CE1D1C" w:rsidP="00B614C4">
            <w:pPr>
              <w:spacing w:line="240" w:lineRule="atLeast"/>
            </w:pPr>
            <w:r w:rsidRPr="00F124C6">
              <w:rPr>
                <w:sz w:val="20"/>
              </w:rPr>
              <w:t>Original: English</w:t>
            </w:r>
          </w:p>
        </w:tc>
      </w:tr>
    </w:tbl>
    <w:p w:rsidR="007D4C65" w:rsidRDefault="007D4C65"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7D4C65" w:rsidRDefault="007D4C65" w:rsidP="00771504">
      <w:pPr>
        <w:pStyle w:val="HChGC"/>
      </w:pPr>
      <w:r>
        <w:tab/>
      </w:r>
      <w:r>
        <w:tab/>
      </w:r>
      <w:r w:rsidRPr="007D4C65">
        <w:rPr>
          <w:rFonts w:hint="eastAsia"/>
        </w:rPr>
        <w:t>委员会根据《任择议定书》第五条第</w:t>
      </w:r>
      <w:r w:rsidRPr="007D4C65">
        <w:rPr>
          <w:rFonts w:hint="eastAsia"/>
        </w:rPr>
        <w:t>4</w:t>
      </w:r>
      <w:r w:rsidRPr="007D4C65">
        <w:rPr>
          <w:rFonts w:hint="eastAsia"/>
        </w:rPr>
        <w:t>款通过的关于</w:t>
      </w:r>
      <w:r>
        <w:br/>
      </w:r>
      <w:r w:rsidRPr="007D4C65">
        <w:rPr>
          <w:rFonts w:hint="eastAsia"/>
        </w:rPr>
        <w:t>第</w:t>
      </w:r>
      <w:r w:rsidRPr="007D4C65">
        <w:rPr>
          <w:rFonts w:hint="eastAsia"/>
        </w:rPr>
        <w:t>2613/2015</w:t>
      </w:r>
      <w:r w:rsidRPr="007D4C65">
        <w:rPr>
          <w:rFonts w:hint="eastAsia"/>
        </w:rPr>
        <w:t>号来文的意见</w:t>
      </w:r>
      <w:r w:rsidRPr="008565BF">
        <w:rPr>
          <w:rStyle w:val="a7"/>
          <w:rFonts w:eastAsia="黑体"/>
          <w:position w:val="4"/>
          <w:sz w:val="28"/>
          <w:vertAlign w:val="baseline"/>
        </w:rPr>
        <w:footnoteReference w:customMarkFollows="1" w:id="2"/>
        <w:t>*</w:t>
      </w:r>
      <w:r w:rsidR="008565BF" w:rsidRPr="008565BF">
        <w:rPr>
          <w:position w:val="4"/>
        </w:rPr>
        <w:t xml:space="preserve"> </w:t>
      </w:r>
      <w:r w:rsidRPr="008565BF">
        <w:rPr>
          <w:rStyle w:val="a7"/>
          <w:rFonts w:eastAsia="黑体"/>
          <w:snapToGrid w:val="0"/>
          <w:position w:val="4"/>
          <w:sz w:val="28"/>
          <w:vertAlign w:val="baseline"/>
        </w:rPr>
        <w:footnoteReference w:customMarkFollows="1" w:id="3"/>
        <w:t>**</w:t>
      </w:r>
    </w:p>
    <w:tbl>
      <w:tblPr>
        <w:tblStyle w:val="af4"/>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7D4C65" w:rsidTr="00E66796">
        <w:trPr>
          <w:cantSplit/>
        </w:trPr>
        <w:tc>
          <w:tcPr>
            <w:tcW w:w="2205" w:type="dxa"/>
          </w:tcPr>
          <w:p w:rsidR="007D4C65" w:rsidRPr="00172E04" w:rsidRDefault="008565BF" w:rsidP="00E66796">
            <w:pPr>
              <w:pStyle w:val="SingleTxtGC"/>
              <w:ind w:left="0" w:right="0"/>
              <w:rPr>
                <w:rFonts w:eastAsia="楷体"/>
              </w:rPr>
            </w:pPr>
            <w:r w:rsidRPr="008565BF">
              <w:rPr>
                <w:rFonts w:ascii="Time New Roman" w:eastAsia="楷体" w:hAnsi="Time New Roman" w:hint="eastAsia"/>
              </w:rPr>
              <w:t>来文</w:t>
            </w:r>
            <w:r w:rsidR="007D4C65" w:rsidRPr="00172E04">
              <w:rPr>
                <w:rFonts w:ascii="Time New Roman" w:eastAsia="楷体" w:hAnsi="Time New Roman" w:hint="eastAsia"/>
              </w:rPr>
              <w:t>提交人</w:t>
            </w:r>
            <w:r w:rsidR="007D4C65" w:rsidRPr="00172E04">
              <w:rPr>
                <w:rFonts w:eastAsia="楷体" w:hint="eastAsia"/>
              </w:rPr>
              <w:t>：</w:t>
            </w:r>
          </w:p>
        </w:tc>
        <w:tc>
          <w:tcPr>
            <w:tcW w:w="4726" w:type="dxa"/>
          </w:tcPr>
          <w:p w:rsidR="007D4C65" w:rsidRPr="00C74FB6" w:rsidRDefault="008565BF" w:rsidP="00E66796">
            <w:pPr>
              <w:pStyle w:val="SingleTxtGC"/>
              <w:ind w:left="0" w:right="0"/>
            </w:pPr>
            <w:r w:rsidRPr="008565BF">
              <w:rPr>
                <w:rFonts w:hint="eastAsia"/>
              </w:rPr>
              <w:t xml:space="preserve">Jose Henry </w:t>
            </w:r>
            <w:proofErr w:type="spellStart"/>
            <w:r w:rsidRPr="008565BF">
              <w:rPr>
                <w:rFonts w:hint="eastAsia"/>
              </w:rPr>
              <w:t>Monge</w:t>
            </w:r>
            <w:proofErr w:type="spellEnd"/>
            <w:r w:rsidRPr="008565BF">
              <w:rPr>
                <w:rFonts w:hint="eastAsia"/>
              </w:rPr>
              <w:t xml:space="preserve"> Contreras(</w:t>
            </w:r>
            <w:r w:rsidRPr="008565BF">
              <w:rPr>
                <w:rFonts w:hint="eastAsia"/>
              </w:rPr>
              <w:t>由律师代理</w:t>
            </w:r>
            <w:r w:rsidRPr="008565BF">
              <w:rPr>
                <w:rFonts w:hint="eastAsia"/>
              </w:rPr>
              <w:t>)</w:t>
            </w:r>
          </w:p>
        </w:tc>
      </w:tr>
      <w:tr w:rsidR="007D4C65" w:rsidTr="00E66796">
        <w:trPr>
          <w:cantSplit/>
        </w:trPr>
        <w:tc>
          <w:tcPr>
            <w:tcW w:w="2205" w:type="dxa"/>
          </w:tcPr>
          <w:p w:rsidR="007D4C65" w:rsidRPr="00172E04" w:rsidRDefault="007D4C65" w:rsidP="00E66796">
            <w:pPr>
              <w:pStyle w:val="SingleTxtGC"/>
              <w:ind w:left="0" w:right="0"/>
              <w:rPr>
                <w:rFonts w:eastAsia="楷体"/>
              </w:rPr>
            </w:pPr>
            <w:r w:rsidRPr="00172E04">
              <w:rPr>
                <w:rFonts w:ascii="Time New Roman" w:eastAsia="楷体" w:hAnsi="Time New Roman" w:hint="eastAsia"/>
              </w:rPr>
              <w:t>据称受害人：</w:t>
            </w:r>
          </w:p>
        </w:tc>
        <w:tc>
          <w:tcPr>
            <w:tcW w:w="4726" w:type="dxa"/>
          </w:tcPr>
          <w:p w:rsidR="007D4C65" w:rsidRPr="00C74FB6" w:rsidRDefault="007D4C65" w:rsidP="00E66796">
            <w:pPr>
              <w:pStyle w:val="SingleTxtGC"/>
              <w:ind w:left="0" w:right="0"/>
            </w:pPr>
            <w:r w:rsidRPr="00C74FB6">
              <w:rPr>
                <w:rFonts w:hint="eastAsia"/>
              </w:rPr>
              <w:t>提交人</w:t>
            </w:r>
          </w:p>
        </w:tc>
      </w:tr>
      <w:tr w:rsidR="007D4C65" w:rsidTr="00E66796">
        <w:trPr>
          <w:cantSplit/>
        </w:trPr>
        <w:tc>
          <w:tcPr>
            <w:tcW w:w="2205" w:type="dxa"/>
          </w:tcPr>
          <w:p w:rsidR="007D4C65" w:rsidRPr="00172E04" w:rsidRDefault="007D4C65" w:rsidP="00E66796">
            <w:pPr>
              <w:pStyle w:val="SingleTxtGC"/>
              <w:ind w:left="0" w:right="0"/>
              <w:rPr>
                <w:rFonts w:eastAsia="楷体"/>
              </w:rPr>
            </w:pPr>
            <w:r w:rsidRPr="00172E04">
              <w:rPr>
                <w:rFonts w:ascii="Time New Roman" w:eastAsia="楷体" w:hAnsi="Time New Roman" w:hint="eastAsia"/>
              </w:rPr>
              <w:t>所涉缔约国：</w:t>
            </w:r>
          </w:p>
        </w:tc>
        <w:tc>
          <w:tcPr>
            <w:tcW w:w="4726" w:type="dxa"/>
          </w:tcPr>
          <w:p w:rsidR="007D4C65" w:rsidRPr="00C74FB6" w:rsidRDefault="008565BF" w:rsidP="00E66796">
            <w:pPr>
              <w:pStyle w:val="SingleTxtGC"/>
              <w:ind w:left="0" w:right="0"/>
            </w:pPr>
            <w:r w:rsidRPr="008565BF">
              <w:rPr>
                <w:rFonts w:hint="eastAsia"/>
              </w:rPr>
              <w:t>加拿大</w:t>
            </w:r>
          </w:p>
        </w:tc>
      </w:tr>
      <w:tr w:rsidR="007D4C65" w:rsidTr="00E66796">
        <w:trPr>
          <w:cantSplit/>
        </w:trPr>
        <w:tc>
          <w:tcPr>
            <w:tcW w:w="2205" w:type="dxa"/>
          </w:tcPr>
          <w:p w:rsidR="007D4C65" w:rsidRPr="00172E04" w:rsidRDefault="007D4C65" w:rsidP="00E66796">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rsidR="007D4C65" w:rsidRPr="00C74FB6" w:rsidRDefault="008565BF" w:rsidP="00E66796">
            <w:pPr>
              <w:pStyle w:val="SingleTxtGC"/>
              <w:ind w:left="0" w:right="0"/>
            </w:pPr>
            <w:r w:rsidRPr="008565BF">
              <w:rPr>
                <w:rFonts w:hint="eastAsia"/>
              </w:rPr>
              <w:t>2015</w:t>
            </w:r>
            <w:r w:rsidRPr="008565BF">
              <w:rPr>
                <w:rFonts w:hint="eastAsia"/>
              </w:rPr>
              <w:t>年</w:t>
            </w:r>
            <w:r w:rsidRPr="008565BF">
              <w:rPr>
                <w:rFonts w:hint="eastAsia"/>
              </w:rPr>
              <w:t>5</w:t>
            </w:r>
            <w:r w:rsidRPr="008565BF">
              <w:rPr>
                <w:rFonts w:hint="eastAsia"/>
              </w:rPr>
              <w:t>月</w:t>
            </w:r>
            <w:r w:rsidRPr="008565BF">
              <w:rPr>
                <w:rFonts w:hint="eastAsia"/>
              </w:rPr>
              <w:t>29</w:t>
            </w:r>
            <w:r w:rsidRPr="008565BF">
              <w:rPr>
                <w:rFonts w:hint="eastAsia"/>
              </w:rPr>
              <w:t>日</w:t>
            </w:r>
            <w:r w:rsidRPr="008565BF">
              <w:rPr>
                <w:rFonts w:hint="eastAsia"/>
              </w:rPr>
              <w:t>(</w:t>
            </w:r>
            <w:r w:rsidRPr="008565BF">
              <w:rPr>
                <w:rFonts w:hint="eastAsia"/>
              </w:rPr>
              <w:t>初次提交</w:t>
            </w:r>
            <w:r w:rsidRPr="008565BF">
              <w:rPr>
                <w:rFonts w:hint="eastAsia"/>
              </w:rPr>
              <w:t>)</w:t>
            </w:r>
          </w:p>
        </w:tc>
      </w:tr>
      <w:tr w:rsidR="007D4C65" w:rsidTr="00E66796">
        <w:trPr>
          <w:cantSplit/>
        </w:trPr>
        <w:tc>
          <w:tcPr>
            <w:tcW w:w="2205" w:type="dxa"/>
          </w:tcPr>
          <w:p w:rsidR="007D4C65" w:rsidRPr="00172E04" w:rsidRDefault="007D4C65" w:rsidP="00E66796">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rsidR="007D4C65" w:rsidRPr="00C74FB6" w:rsidRDefault="008565BF" w:rsidP="00E66796">
            <w:pPr>
              <w:pStyle w:val="SingleTxtGC"/>
              <w:ind w:left="0" w:right="0"/>
              <w:rPr>
                <w:lang w:val="fr-CH"/>
              </w:rPr>
            </w:pPr>
            <w:r w:rsidRPr="008565BF">
              <w:rPr>
                <w:rFonts w:hint="eastAsia"/>
                <w:lang w:val="fr-CH"/>
              </w:rPr>
              <w:t>根据委员会议事</w:t>
            </w:r>
            <w:proofErr w:type="gramStart"/>
            <w:r w:rsidRPr="008565BF">
              <w:rPr>
                <w:rFonts w:hint="eastAsia"/>
                <w:lang w:val="fr-CH"/>
              </w:rPr>
              <w:t>规则第</w:t>
            </w:r>
            <w:r w:rsidRPr="008565BF">
              <w:rPr>
                <w:rFonts w:hint="eastAsia"/>
                <w:lang w:val="fr-CH"/>
              </w:rPr>
              <w:t>92</w:t>
            </w:r>
            <w:proofErr w:type="gramEnd"/>
            <w:r w:rsidRPr="008565BF">
              <w:rPr>
                <w:rFonts w:hint="eastAsia"/>
                <w:lang w:val="fr-CH"/>
              </w:rPr>
              <w:t>和第</w:t>
            </w:r>
            <w:r w:rsidRPr="008565BF">
              <w:rPr>
                <w:rFonts w:hint="eastAsia"/>
                <w:lang w:val="fr-CH"/>
              </w:rPr>
              <w:t>97</w:t>
            </w:r>
            <w:r w:rsidRPr="008565BF">
              <w:rPr>
                <w:rFonts w:hint="eastAsia"/>
                <w:lang w:val="fr-CH"/>
              </w:rPr>
              <w:t>条</w:t>
            </w:r>
            <w:proofErr w:type="gramStart"/>
            <w:r w:rsidRPr="008565BF">
              <w:rPr>
                <w:rFonts w:hint="eastAsia"/>
                <w:lang w:val="fr-CH"/>
              </w:rPr>
              <w:t>作出</w:t>
            </w:r>
            <w:proofErr w:type="gramEnd"/>
            <w:r w:rsidRPr="008565BF">
              <w:rPr>
                <w:rFonts w:hint="eastAsia"/>
                <w:lang w:val="fr-CH"/>
              </w:rPr>
              <w:t>的决定，</w:t>
            </w:r>
            <w:r w:rsidRPr="00E779AD">
              <w:rPr>
                <w:rFonts w:hint="eastAsia"/>
                <w:spacing w:val="4"/>
                <w:lang w:val="fr-CH"/>
              </w:rPr>
              <w:t>已于</w:t>
            </w:r>
            <w:r w:rsidRPr="00E779AD">
              <w:rPr>
                <w:rFonts w:hint="eastAsia"/>
                <w:spacing w:val="4"/>
                <w:lang w:val="fr-CH"/>
              </w:rPr>
              <w:t>2015</w:t>
            </w:r>
            <w:r w:rsidRPr="00E779AD">
              <w:rPr>
                <w:rFonts w:hint="eastAsia"/>
                <w:spacing w:val="4"/>
                <w:lang w:val="fr-CH"/>
              </w:rPr>
              <w:t>年</w:t>
            </w:r>
            <w:r w:rsidRPr="00E779AD">
              <w:rPr>
                <w:rFonts w:hint="eastAsia"/>
                <w:spacing w:val="4"/>
                <w:lang w:val="fr-CH"/>
              </w:rPr>
              <w:t>5</w:t>
            </w:r>
            <w:r w:rsidRPr="00E779AD">
              <w:rPr>
                <w:rFonts w:hint="eastAsia"/>
                <w:spacing w:val="4"/>
                <w:lang w:val="fr-CH"/>
              </w:rPr>
              <w:t>月</w:t>
            </w:r>
            <w:r w:rsidRPr="00E779AD">
              <w:rPr>
                <w:rFonts w:hint="eastAsia"/>
                <w:spacing w:val="4"/>
                <w:lang w:val="fr-CH"/>
              </w:rPr>
              <w:t>29</w:t>
            </w:r>
            <w:r w:rsidRPr="00E779AD">
              <w:rPr>
                <w:rFonts w:hint="eastAsia"/>
                <w:spacing w:val="4"/>
                <w:lang w:val="fr-CH"/>
              </w:rPr>
              <w:t>日转交缔约国</w:t>
            </w:r>
            <w:r w:rsidRPr="00E779AD">
              <w:rPr>
                <w:rFonts w:hint="eastAsia"/>
                <w:spacing w:val="4"/>
                <w:lang w:val="fr-CH"/>
              </w:rPr>
              <w:t>(</w:t>
            </w:r>
            <w:r w:rsidRPr="00E779AD">
              <w:rPr>
                <w:rFonts w:hint="eastAsia"/>
                <w:spacing w:val="4"/>
                <w:lang w:val="fr-CH"/>
              </w:rPr>
              <w:t>未以文件形式分发</w:t>
            </w:r>
            <w:r w:rsidRPr="008565BF">
              <w:rPr>
                <w:rFonts w:hint="eastAsia"/>
                <w:lang w:val="fr-CH"/>
              </w:rPr>
              <w:t>)</w:t>
            </w:r>
          </w:p>
        </w:tc>
      </w:tr>
      <w:tr w:rsidR="007D4C65" w:rsidTr="00E66796">
        <w:trPr>
          <w:cantSplit/>
        </w:trPr>
        <w:tc>
          <w:tcPr>
            <w:tcW w:w="2205" w:type="dxa"/>
          </w:tcPr>
          <w:p w:rsidR="007D4C65" w:rsidRPr="00172E04" w:rsidRDefault="007D4C65" w:rsidP="00E66796">
            <w:pPr>
              <w:pStyle w:val="SingleTxtGC"/>
              <w:ind w:left="0" w:right="0"/>
              <w:rPr>
                <w:rFonts w:ascii="Time New Roman" w:eastAsia="楷体" w:hAnsi="Time New Roman" w:hint="eastAsia"/>
              </w:rPr>
            </w:pPr>
            <w:r w:rsidRPr="00172E04">
              <w:rPr>
                <w:rFonts w:eastAsia="楷体" w:hint="eastAsia"/>
              </w:rPr>
              <w:t>意见的通过日期</w:t>
            </w:r>
            <w:r w:rsidRPr="00172E04">
              <w:rPr>
                <w:rFonts w:ascii="Time New Roman" w:eastAsia="楷体" w:hAnsi="Time New Roman" w:hint="eastAsia"/>
              </w:rPr>
              <w:t>：</w:t>
            </w:r>
          </w:p>
        </w:tc>
        <w:tc>
          <w:tcPr>
            <w:tcW w:w="4726" w:type="dxa"/>
          </w:tcPr>
          <w:p w:rsidR="007D4C65" w:rsidRPr="00C74FB6" w:rsidRDefault="0025082E" w:rsidP="00E66796">
            <w:pPr>
              <w:pStyle w:val="SingleTxtGC"/>
              <w:ind w:left="0" w:right="0"/>
              <w:rPr>
                <w:lang w:val="fr-CH"/>
              </w:rPr>
            </w:pPr>
            <w:r w:rsidRPr="0025082E">
              <w:rPr>
                <w:rFonts w:hint="eastAsia"/>
                <w:snapToGrid/>
              </w:rPr>
              <w:t>2017</w:t>
            </w:r>
            <w:r w:rsidRPr="0025082E">
              <w:rPr>
                <w:rFonts w:hint="eastAsia"/>
                <w:snapToGrid/>
              </w:rPr>
              <w:t>年</w:t>
            </w:r>
            <w:r w:rsidRPr="0025082E">
              <w:rPr>
                <w:rFonts w:hint="eastAsia"/>
                <w:snapToGrid/>
              </w:rPr>
              <w:t>3</w:t>
            </w:r>
            <w:r w:rsidRPr="0025082E">
              <w:rPr>
                <w:rFonts w:hint="eastAsia"/>
                <w:snapToGrid/>
              </w:rPr>
              <w:t>月</w:t>
            </w:r>
            <w:r w:rsidRPr="0025082E">
              <w:rPr>
                <w:rFonts w:hint="eastAsia"/>
                <w:snapToGrid/>
              </w:rPr>
              <w:t>27</w:t>
            </w:r>
            <w:r w:rsidRPr="0025082E">
              <w:rPr>
                <w:rFonts w:hint="eastAsia"/>
                <w:snapToGrid/>
              </w:rPr>
              <w:t>日</w:t>
            </w:r>
          </w:p>
        </w:tc>
      </w:tr>
      <w:tr w:rsidR="007D4C65" w:rsidTr="00E66796">
        <w:trPr>
          <w:cantSplit/>
        </w:trPr>
        <w:tc>
          <w:tcPr>
            <w:tcW w:w="2205" w:type="dxa"/>
          </w:tcPr>
          <w:p w:rsidR="007D4C65" w:rsidRPr="00172E04" w:rsidRDefault="007D4C65" w:rsidP="00E66796">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rsidR="007D4C65" w:rsidRPr="00C74FB6" w:rsidRDefault="0025082E" w:rsidP="00E66796">
            <w:pPr>
              <w:pStyle w:val="SingleTxtGC"/>
              <w:ind w:left="0" w:right="0"/>
              <w:rPr>
                <w:snapToGrid/>
              </w:rPr>
            </w:pPr>
            <w:r w:rsidRPr="0025082E">
              <w:rPr>
                <w:rFonts w:hint="eastAsia"/>
                <w:snapToGrid/>
              </w:rPr>
              <w:t>遣返回萨尔瓦多</w:t>
            </w:r>
          </w:p>
        </w:tc>
      </w:tr>
      <w:tr w:rsidR="007D4C65" w:rsidTr="00E66796">
        <w:trPr>
          <w:cantSplit/>
        </w:trPr>
        <w:tc>
          <w:tcPr>
            <w:tcW w:w="2205" w:type="dxa"/>
          </w:tcPr>
          <w:p w:rsidR="007D4C65" w:rsidRPr="00172E04" w:rsidRDefault="007D4C65" w:rsidP="00E66796">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rsidR="007D4C65" w:rsidRPr="00C74FB6" w:rsidRDefault="0025082E" w:rsidP="00E66796">
            <w:pPr>
              <w:pStyle w:val="SingleTxtGC"/>
              <w:ind w:left="0" w:right="0"/>
              <w:rPr>
                <w:snapToGrid/>
              </w:rPr>
            </w:pPr>
            <w:r>
              <w:rPr>
                <w:rFonts w:hint="eastAsia"/>
                <w:snapToGrid/>
              </w:rPr>
              <w:t>可否受理</w:t>
            </w:r>
            <w:r w:rsidRPr="0025082E">
              <w:rPr>
                <w:rFonts w:hint="eastAsia"/>
                <w:snapToGrid/>
                <w:spacing w:val="-50"/>
              </w:rPr>
              <w:t>―</w:t>
            </w:r>
            <w:r w:rsidRPr="0025082E">
              <w:rPr>
                <w:rFonts w:hint="eastAsia"/>
                <w:snapToGrid/>
              </w:rPr>
              <w:t>―</w:t>
            </w:r>
            <w:r w:rsidRPr="000C6EA6">
              <w:rPr>
                <w:rFonts w:hint="eastAsia"/>
                <w:snapToGrid/>
                <w:spacing w:val="6"/>
              </w:rPr>
              <w:t>是否已用尽国内补救办法</w:t>
            </w:r>
            <w:r w:rsidRPr="000C6EA6">
              <w:rPr>
                <w:rFonts w:hint="eastAsia"/>
                <w:snapToGrid/>
                <w:spacing w:val="6"/>
              </w:rPr>
              <w:t>/</w:t>
            </w:r>
            <w:r w:rsidRPr="000C6EA6">
              <w:rPr>
                <w:rFonts w:hint="eastAsia"/>
                <w:snapToGrid/>
                <w:spacing w:val="6"/>
              </w:rPr>
              <w:t>诉求证据不足</w:t>
            </w:r>
          </w:p>
        </w:tc>
      </w:tr>
      <w:tr w:rsidR="007D4C65" w:rsidTr="00E66796">
        <w:trPr>
          <w:cantSplit/>
        </w:trPr>
        <w:tc>
          <w:tcPr>
            <w:tcW w:w="2205" w:type="dxa"/>
          </w:tcPr>
          <w:p w:rsidR="007D4C65" w:rsidRPr="00172E04" w:rsidRDefault="007D4C65" w:rsidP="00E66796">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rsidR="007D4C65" w:rsidRPr="00C657A9" w:rsidRDefault="0025082E" w:rsidP="00E66796">
            <w:pPr>
              <w:pStyle w:val="SingleTxtGC"/>
              <w:ind w:left="0" w:right="0"/>
              <w:rPr>
                <w:snapToGrid/>
              </w:rPr>
            </w:pPr>
            <w:r w:rsidRPr="0025082E">
              <w:rPr>
                <w:rFonts w:hint="eastAsia"/>
                <w:snapToGrid/>
              </w:rPr>
              <w:t>生命权；酷刑，残忍、不人道或有辱人格的待遇或处罚</w:t>
            </w:r>
          </w:p>
        </w:tc>
      </w:tr>
      <w:tr w:rsidR="007D4C65" w:rsidTr="00E66796">
        <w:trPr>
          <w:cantSplit/>
        </w:trPr>
        <w:tc>
          <w:tcPr>
            <w:tcW w:w="2205" w:type="dxa"/>
          </w:tcPr>
          <w:p w:rsidR="007D4C65" w:rsidRPr="00172E04" w:rsidRDefault="007D4C65" w:rsidP="00E66796">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rsidR="007D4C65" w:rsidRPr="00C657A9" w:rsidRDefault="0025082E" w:rsidP="00E66796">
            <w:pPr>
              <w:pStyle w:val="SingleTxtGC"/>
              <w:ind w:left="0" w:right="0"/>
              <w:rPr>
                <w:snapToGrid/>
              </w:rPr>
            </w:pPr>
            <w:r w:rsidRPr="0025082E">
              <w:rPr>
                <w:rFonts w:hint="eastAsia"/>
                <w:snapToGrid/>
              </w:rPr>
              <w:t>第六、第七、第九、第十七和第二十三条</w:t>
            </w:r>
            <w:r w:rsidRPr="0025082E">
              <w:rPr>
                <w:rFonts w:hint="eastAsia"/>
                <w:snapToGrid/>
                <w:spacing w:val="-50"/>
              </w:rPr>
              <w:t>―</w:t>
            </w:r>
            <w:r w:rsidRPr="0025082E">
              <w:rPr>
                <w:rFonts w:hint="eastAsia"/>
                <w:snapToGrid/>
              </w:rPr>
              <w:t>―单独解读以及与第二条第三款一并解读</w:t>
            </w:r>
          </w:p>
        </w:tc>
      </w:tr>
      <w:tr w:rsidR="007D4C65" w:rsidTr="00E66796">
        <w:trPr>
          <w:cantSplit/>
        </w:trPr>
        <w:tc>
          <w:tcPr>
            <w:tcW w:w="2205" w:type="dxa"/>
          </w:tcPr>
          <w:p w:rsidR="007D4C65" w:rsidRPr="00172E04" w:rsidRDefault="007D4C65" w:rsidP="00E66796">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rsidR="007D4C65" w:rsidRDefault="00BC2909" w:rsidP="00E66796">
            <w:pPr>
              <w:pStyle w:val="SingleTxtGC"/>
              <w:ind w:left="0" w:right="0"/>
              <w:rPr>
                <w:snapToGrid/>
              </w:rPr>
            </w:pPr>
            <w:r w:rsidRPr="00BC2909">
              <w:rPr>
                <w:rFonts w:hint="eastAsia"/>
                <w:snapToGrid/>
              </w:rPr>
              <w:t>第二、第三和第五条</w:t>
            </w:r>
          </w:p>
        </w:tc>
      </w:tr>
    </w:tbl>
    <w:p w:rsidR="00611031" w:rsidRDefault="00611031" w:rsidP="00FC0017">
      <w:pPr>
        <w:spacing w:line="160" w:lineRule="exact"/>
      </w:pPr>
    </w:p>
    <w:p w:rsidR="00611031" w:rsidRDefault="00611031">
      <w:pPr>
        <w:tabs>
          <w:tab w:val="clear" w:pos="431"/>
        </w:tabs>
        <w:overflowPunct/>
        <w:adjustRightInd/>
        <w:snapToGrid/>
        <w:spacing w:line="240" w:lineRule="auto"/>
        <w:jc w:val="left"/>
      </w:pPr>
      <w:r>
        <w:br w:type="page"/>
      </w:r>
    </w:p>
    <w:p w:rsidR="00141623" w:rsidRPr="00943F5F" w:rsidRDefault="00141623" w:rsidP="00141623">
      <w:pPr>
        <w:pStyle w:val="SingleTxtGC"/>
        <w:rPr>
          <w:lang w:val="en-GB"/>
        </w:rPr>
      </w:pPr>
      <w:r w:rsidRPr="00943F5F">
        <w:rPr>
          <w:lang w:val="en-GB"/>
        </w:rPr>
        <w:lastRenderedPageBreak/>
        <w:t>1.1</w:t>
      </w:r>
      <w:r w:rsidR="009E1745">
        <w:rPr>
          <w:lang w:val="en-GB"/>
        </w:rPr>
        <w:t xml:space="preserve">  </w:t>
      </w:r>
      <w:r w:rsidRPr="00943F5F">
        <w:rPr>
          <w:rFonts w:hint="eastAsia"/>
          <w:lang w:val="en-GB"/>
        </w:rPr>
        <w:t>来文提交人</w:t>
      </w:r>
      <w:r w:rsidRPr="00943F5F">
        <w:rPr>
          <w:lang w:val="en-GB"/>
        </w:rPr>
        <w:t xml:space="preserve">Jose Henry </w:t>
      </w:r>
      <w:proofErr w:type="spellStart"/>
      <w:r w:rsidRPr="00943F5F">
        <w:rPr>
          <w:lang w:val="en-GB"/>
        </w:rPr>
        <w:t>Monge</w:t>
      </w:r>
      <w:proofErr w:type="spellEnd"/>
      <w:r w:rsidRPr="00943F5F">
        <w:rPr>
          <w:lang w:val="en-GB"/>
        </w:rPr>
        <w:t xml:space="preserve"> Contreras</w:t>
      </w:r>
      <w:r w:rsidRPr="00943F5F">
        <w:rPr>
          <w:rFonts w:hint="eastAsia"/>
          <w:lang w:val="en-GB"/>
        </w:rPr>
        <w:t>系萨尔瓦多国民，生于</w:t>
      </w:r>
      <w:r w:rsidRPr="00943F5F">
        <w:rPr>
          <w:rFonts w:hint="eastAsia"/>
          <w:lang w:val="en-GB"/>
        </w:rPr>
        <w:t>1971</w:t>
      </w:r>
      <w:r w:rsidRPr="00943F5F">
        <w:rPr>
          <w:rFonts w:hint="eastAsia"/>
          <w:lang w:val="en-GB"/>
        </w:rPr>
        <w:t>年</w:t>
      </w:r>
      <w:r w:rsidRPr="00943F5F">
        <w:rPr>
          <w:rFonts w:hint="eastAsia"/>
          <w:lang w:val="en-GB"/>
        </w:rPr>
        <w:t>3</w:t>
      </w:r>
      <w:r w:rsidRPr="00943F5F">
        <w:rPr>
          <w:rFonts w:hint="eastAsia"/>
          <w:lang w:val="en-GB"/>
        </w:rPr>
        <w:t>月</w:t>
      </w:r>
      <w:r w:rsidRPr="00943F5F">
        <w:rPr>
          <w:lang w:val="en-GB"/>
        </w:rPr>
        <w:t>19</w:t>
      </w:r>
      <w:r w:rsidRPr="00943F5F">
        <w:rPr>
          <w:rFonts w:hint="eastAsia"/>
          <w:lang w:val="en-GB"/>
        </w:rPr>
        <w:t>日，现居加拿大。提交人在加拿大的难民地位申请遭拒后，须被遣返回萨尔瓦多。遣返日期定于</w:t>
      </w:r>
      <w:r w:rsidRPr="00943F5F">
        <w:rPr>
          <w:lang w:val="en-GB"/>
        </w:rPr>
        <w:t>2015</w:t>
      </w:r>
      <w:r w:rsidRPr="00943F5F">
        <w:rPr>
          <w:rFonts w:hint="eastAsia"/>
          <w:lang w:val="en-GB"/>
        </w:rPr>
        <w:t>年</w:t>
      </w:r>
      <w:r w:rsidRPr="00943F5F">
        <w:rPr>
          <w:rFonts w:hint="eastAsia"/>
          <w:lang w:val="en-GB"/>
        </w:rPr>
        <w:t>5</w:t>
      </w:r>
      <w:r w:rsidRPr="00943F5F">
        <w:rPr>
          <w:rFonts w:hint="eastAsia"/>
          <w:lang w:val="en-GB"/>
        </w:rPr>
        <w:t>月</w:t>
      </w:r>
      <w:r w:rsidRPr="00943F5F">
        <w:rPr>
          <w:rFonts w:hint="eastAsia"/>
          <w:lang w:val="en-GB"/>
        </w:rPr>
        <w:t>30</w:t>
      </w:r>
      <w:r w:rsidRPr="00943F5F">
        <w:rPr>
          <w:rFonts w:hint="eastAsia"/>
          <w:lang w:val="en-GB"/>
        </w:rPr>
        <w:t>日。提交人称，若加拿大着手对其强行实施遣返，他根据《公民权利和政治权利国际公约》第六、第七、第九、第十七和第二十三条</w:t>
      </w:r>
      <w:r w:rsidRPr="00943F5F">
        <w:rPr>
          <w:rFonts w:hint="eastAsia"/>
          <w:lang w:val="en-GB"/>
        </w:rPr>
        <w:t>(</w:t>
      </w:r>
      <w:r w:rsidRPr="00943F5F">
        <w:rPr>
          <w:rFonts w:hint="eastAsia"/>
          <w:lang w:val="en-GB"/>
        </w:rPr>
        <w:t>单独解读以及与第二条第三款一并解读</w:t>
      </w:r>
      <w:r w:rsidRPr="00943F5F">
        <w:rPr>
          <w:rFonts w:hint="eastAsia"/>
          <w:lang w:val="en-GB"/>
        </w:rPr>
        <w:t>)</w:t>
      </w:r>
      <w:r w:rsidRPr="00943F5F">
        <w:rPr>
          <w:rFonts w:hint="eastAsia"/>
          <w:lang w:val="en-GB"/>
        </w:rPr>
        <w:t>享有的权利将遭到侵犯。《公约任择议定书》于</w:t>
      </w:r>
      <w:r w:rsidRPr="00943F5F">
        <w:rPr>
          <w:lang w:val="en-GB"/>
        </w:rPr>
        <w:t>19</w:t>
      </w:r>
      <w:r w:rsidRPr="00943F5F">
        <w:rPr>
          <w:rFonts w:hint="eastAsia"/>
          <w:lang w:val="en-GB"/>
        </w:rPr>
        <w:t>76</w:t>
      </w:r>
      <w:r w:rsidRPr="00943F5F">
        <w:rPr>
          <w:rFonts w:hint="eastAsia"/>
          <w:lang w:val="en-GB"/>
        </w:rPr>
        <w:t>年</w:t>
      </w:r>
      <w:r w:rsidRPr="00943F5F">
        <w:rPr>
          <w:rFonts w:hint="eastAsia"/>
          <w:lang w:val="en-GB"/>
        </w:rPr>
        <w:t>8</w:t>
      </w:r>
      <w:r w:rsidRPr="00943F5F">
        <w:rPr>
          <w:rFonts w:hint="eastAsia"/>
          <w:lang w:val="en-GB"/>
        </w:rPr>
        <w:t>月</w:t>
      </w:r>
      <w:r w:rsidRPr="00943F5F">
        <w:rPr>
          <w:lang w:val="en-GB"/>
        </w:rPr>
        <w:t>1</w:t>
      </w:r>
      <w:r w:rsidRPr="00943F5F">
        <w:rPr>
          <w:rFonts w:hint="eastAsia"/>
          <w:lang w:val="en-GB"/>
        </w:rPr>
        <w:t>9</w:t>
      </w:r>
      <w:r w:rsidRPr="00943F5F">
        <w:rPr>
          <w:rFonts w:hint="eastAsia"/>
          <w:lang w:val="en-GB"/>
        </w:rPr>
        <w:t>日对所涉缔约国生效。提交人由律师代理。</w:t>
      </w:r>
      <w:r w:rsidRPr="00EC4443">
        <w:rPr>
          <w:color w:val="0000FF"/>
          <w:vertAlign w:val="superscript"/>
          <w:lang w:val="en-GB"/>
        </w:rPr>
        <w:footnoteReference w:id="4"/>
      </w:r>
    </w:p>
    <w:p w:rsidR="00141623" w:rsidRPr="00943F5F" w:rsidRDefault="00141623" w:rsidP="00141623">
      <w:pPr>
        <w:pStyle w:val="SingleTxtGC"/>
        <w:rPr>
          <w:lang w:val="en-GB"/>
        </w:rPr>
      </w:pPr>
      <w:r w:rsidRPr="00943F5F">
        <w:rPr>
          <w:lang w:val="en-GB"/>
        </w:rPr>
        <w:t>1.2</w:t>
      </w:r>
      <w:r w:rsidR="009E1745">
        <w:rPr>
          <w:lang w:val="en-GB"/>
        </w:rPr>
        <w:t xml:space="preserve">  </w:t>
      </w:r>
      <w:r w:rsidRPr="00943F5F">
        <w:rPr>
          <w:lang w:val="en-GB"/>
        </w:rPr>
        <w:t>2015</w:t>
      </w:r>
      <w:r w:rsidRPr="00943F5F">
        <w:rPr>
          <w:rFonts w:hint="eastAsia"/>
          <w:lang w:val="en-GB"/>
        </w:rPr>
        <w:t>年</w:t>
      </w:r>
      <w:r w:rsidRPr="00943F5F">
        <w:rPr>
          <w:rFonts w:hint="eastAsia"/>
          <w:lang w:val="en-GB"/>
        </w:rPr>
        <w:t>5</w:t>
      </w:r>
      <w:r w:rsidRPr="00943F5F">
        <w:rPr>
          <w:rFonts w:hint="eastAsia"/>
          <w:lang w:val="en-GB"/>
        </w:rPr>
        <w:t>月</w:t>
      </w:r>
      <w:r w:rsidRPr="00943F5F">
        <w:rPr>
          <w:rFonts w:hint="eastAsia"/>
          <w:lang w:val="en-GB"/>
        </w:rPr>
        <w:t>29</w:t>
      </w:r>
      <w:r w:rsidRPr="00943F5F">
        <w:rPr>
          <w:rFonts w:hint="eastAsia"/>
          <w:lang w:val="en-GB"/>
        </w:rPr>
        <w:t>日，委员会根据其议事</w:t>
      </w:r>
      <w:proofErr w:type="gramStart"/>
      <w:r w:rsidRPr="00943F5F">
        <w:rPr>
          <w:rFonts w:hint="eastAsia"/>
          <w:lang w:val="en-GB"/>
        </w:rPr>
        <w:t>规则</w:t>
      </w:r>
      <w:r w:rsidRPr="00943F5F">
        <w:rPr>
          <w:lang w:val="en-GB"/>
        </w:rPr>
        <w:t>第</w:t>
      </w:r>
      <w:r w:rsidRPr="00943F5F">
        <w:rPr>
          <w:lang w:val="en-GB"/>
        </w:rPr>
        <w:t>92</w:t>
      </w:r>
      <w:proofErr w:type="gramEnd"/>
      <w:r w:rsidRPr="00943F5F">
        <w:rPr>
          <w:lang w:val="en-GB"/>
        </w:rPr>
        <w:t>和第</w:t>
      </w:r>
      <w:r w:rsidRPr="00943F5F">
        <w:rPr>
          <w:lang w:val="en-GB"/>
        </w:rPr>
        <w:t>97</w:t>
      </w:r>
      <w:r w:rsidRPr="00943F5F">
        <w:rPr>
          <w:rFonts w:hint="eastAsia"/>
          <w:lang w:val="en-GB"/>
        </w:rPr>
        <w:t>条，由“新来文和临时措施特别报告员”代表委员会请缔约国在委员会审议提交人案件期间，不要将其遣返回萨尔瓦多。</w:t>
      </w:r>
    </w:p>
    <w:p w:rsidR="00141623" w:rsidRPr="00943F5F" w:rsidRDefault="00141623" w:rsidP="00141623">
      <w:pPr>
        <w:pStyle w:val="SingleTxtGC"/>
        <w:rPr>
          <w:lang w:val="en-GB"/>
        </w:rPr>
      </w:pPr>
      <w:r w:rsidRPr="00943F5F">
        <w:rPr>
          <w:lang w:val="en-GB"/>
        </w:rPr>
        <w:t>1.3</w:t>
      </w:r>
      <w:r w:rsidR="009E1745">
        <w:rPr>
          <w:lang w:val="en-GB"/>
        </w:rPr>
        <w:t xml:space="preserve">  </w:t>
      </w:r>
      <w:r w:rsidRPr="00943F5F">
        <w:rPr>
          <w:lang w:val="en-GB"/>
        </w:rPr>
        <w:t>2016</w:t>
      </w:r>
      <w:r w:rsidRPr="00943F5F">
        <w:rPr>
          <w:rFonts w:hint="eastAsia"/>
          <w:lang w:val="en-GB"/>
        </w:rPr>
        <w:t>年</w:t>
      </w:r>
      <w:r w:rsidRPr="00943F5F">
        <w:rPr>
          <w:rFonts w:hint="eastAsia"/>
          <w:lang w:val="en-GB"/>
        </w:rPr>
        <w:t>6</w:t>
      </w:r>
      <w:r w:rsidRPr="00943F5F">
        <w:rPr>
          <w:rFonts w:hint="eastAsia"/>
          <w:lang w:val="en-GB"/>
        </w:rPr>
        <w:t>月</w:t>
      </w:r>
      <w:r w:rsidRPr="00943F5F">
        <w:rPr>
          <w:rFonts w:hint="eastAsia"/>
          <w:lang w:val="en-GB"/>
        </w:rPr>
        <w:t>24</w:t>
      </w:r>
      <w:r w:rsidRPr="00943F5F">
        <w:rPr>
          <w:rFonts w:hint="eastAsia"/>
          <w:lang w:val="en-GB"/>
        </w:rPr>
        <w:t>日，由特别报告员代表委员会，驳回了缔约国关于撤销暂行措施的要求。</w:t>
      </w:r>
    </w:p>
    <w:p w:rsidR="00141623" w:rsidRPr="00943F5F" w:rsidRDefault="00141623" w:rsidP="00076EB1">
      <w:pPr>
        <w:pStyle w:val="H23GC"/>
        <w:rPr>
          <w:lang w:val="en-GB"/>
        </w:rPr>
      </w:pPr>
      <w:r w:rsidRPr="00943F5F">
        <w:rPr>
          <w:lang w:val="en-GB"/>
        </w:rPr>
        <w:tab/>
      </w:r>
      <w:r w:rsidRPr="00943F5F">
        <w:rPr>
          <w:lang w:val="en-GB"/>
        </w:rPr>
        <w:tab/>
      </w:r>
      <w:r w:rsidRPr="00943F5F">
        <w:rPr>
          <w:rFonts w:hint="eastAsia"/>
          <w:lang w:val="en-GB"/>
        </w:rPr>
        <w:t>事实背景</w:t>
      </w:r>
    </w:p>
    <w:p w:rsidR="00141623" w:rsidRPr="00943F5F" w:rsidRDefault="00141623" w:rsidP="00141623">
      <w:pPr>
        <w:pStyle w:val="SingleTxtGC"/>
        <w:rPr>
          <w:lang w:val="en-GB"/>
        </w:rPr>
      </w:pPr>
      <w:r w:rsidRPr="00943F5F">
        <w:rPr>
          <w:lang w:val="en-GB"/>
        </w:rPr>
        <w:t>2.1</w:t>
      </w:r>
      <w:r w:rsidR="009E1745">
        <w:rPr>
          <w:lang w:val="en-GB"/>
        </w:rPr>
        <w:t xml:space="preserve">  </w:t>
      </w:r>
      <w:r w:rsidRPr="00943F5F">
        <w:rPr>
          <w:rFonts w:hint="eastAsia"/>
          <w:lang w:val="en-GB"/>
        </w:rPr>
        <w:t>提交人</w:t>
      </w:r>
      <w:r w:rsidRPr="00943F5F">
        <w:rPr>
          <w:rFonts w:hint="eastAsia"/>
          <w:lang w:val="en-GB"/>
        </w:rPr>
        <w:t>1971</w:t>
      </w:r>
      <w:r w:rsidRPr="00943F5F">
        <w:rPr>
          <w:rFonts w:hint="eastAsia"/>
          <w:lang w:val="en-GB"/>
        </w:rPr>
        <w:t>年</w:t>
      </w:r>
      <w:r w:rsidRPr="00943F5F">
        <w:rPr>
          <w:rFonts w:hint="eastAsia"/>
          <w:lang w:val="en-GB"/>
        </w:rPr>
        <w:t>3</w:t>
      </w:r>
      <w:r w:rsidRPr="00943F5F">
        <w:rPr>
          <w:rFonts w:hint="eastAsia"/>
          <w:lang w:val="en-GB"/>
        </w:rPr>
        <w:t>月</w:t>
      </w:r>
      <w:r w:rsidRPr="00943F5F">
        <w:rPr>
          <w:rFonts w:hint="eastAsia"/>
          <w:lang w:val="en-GB"/>
        </w:rPr>
        <w:t>19</w:t>
      </w:r>
      <w:r w:rsidRPr="00943F5F">
        <w:rPr>
          <w:rFonts w:hint="eastAsia"/>
          <w:lang w:val="en-GB"/>
        </w:rPr>
        <w:t>日生于萨尔瓦多的辛克拉。他为躲避黑帮暴力而于</w:t>
      </w:r>
      <w:r w:rsidRPr="00943F5F">
        <w:rPr>
          <w:lang w:val="en-GB"/>
        </w:rPr>
        <w:t>2005</w:t>
      </w:r>
      <w:r w:rsidRPr="00943F5F">
        <w:rPr>
          <w:rFonts w:hint="eastAsia"/>
          <w:lang w:val="en-GB"/>
        </w:rPr>
        <w:t>年来到加拿大。他的妻子和三个女儿现仍生活在萨尔瓦多。</w:t>
      </w:r>
    </w:p>
    <w:p w:rsidR="00141623" w:rsidRPr="00943F5F" w:rsidRDefault="00141623" w:rsidP="00141623">
      <w:pPr>
        <w:pStyle w:val="SingleTxtGC"/>
        <w:rPr>
          <w:lang w:val="en-GB"/>
        </w:rPr>
      </w:pPr>
      <w:r w:rsidRPr="00943F5F">
        <w:rPr>
          <w:lang w:val="en-GB"/>
        </w:rPr>
        <w:t>2.2</w:t>
      </w:r>
      <w:r w:rsidR="009E1745">
        <w:rPr>
          <w:lang w:val="en-GB"/>
        </w:rPr>
        <w:t xml:space="preserve">  </w:t>
      </w:r>
      <w:r w:rsidRPr="00943F5F">
        <w:rPr>
          <w:rFonts w:hint="eastAsia"/>
          <w:lang w:val="en-GB"/>
        </w:rPr>
        <w:t>提交人表示，萨尔瓦多内战期间，其大家庭中的几位成员卷入“法拉本多·马蒂民族解放阵线”</w:t>
      </w:r>
      <w:r w:rsidRPr="00EC4443">
        <w:rPr>
          <w:color w:val="0000FF"/>
          <w:vertAlign w:val="superscript"/>
          <w:lang w:val="en-GB"/>
        </w:rPr>
        <w:footnoteReference w:id="5"/>
      </w:r>
      <w:r w:rsidRPr="00943F5F">
        <w:rPr>
          <w:rFonts w:hint="eastAsia"/>
          <w:lang w:val="en-GB"/>
        </w:rPr>
        <w:t>，而他的姨父</w:t>
      </w:r>
      <w:r w:rsidRPr="00943F5F">
        <w:rPr>
          <w:lang w:val="en-GB"/>
        </w:rPr>
        <w:t>Ricardo</w:t>
      </w:r>
      <w:r w:rsidRPr="00943F5F">
        <w:rPr>
          <w:rFonts w:hint="eastAsia"/>
          <w:lang w:val="en-GB"/>
        </w:rPr>
        <w:t>则是一名政府行刑队成员。</w:t>
      </w:r>
      <w:r w:rsidRPr="00943F5F">
        <w:rPr>
          <w:lang w:val="en-GB"/>
        </w:rPr>
        <w:t>1987</w:t>
      </w:r>
      <w:r w:rsidRPr="00943F5F">
        <w:rPr>
          <w:rFonts w:hint="eastAsia"/>
          <w:lang w:val="en-GB"/>
        </w:rPr>
        <w:t>年，他的一位舅舅因参与帮助</w:t>
      </w:r>
      <w:r w:rsidRPr="00943F5F">
        <w:rPr>
          <w:lang w:val="en-GB"/>
        </w:rPr>
        <w:t>Ricardo</w:t>
      </w:r>
      <w:r w:rsidRPr="00943F5F">
        <w:rPr>
          <w:rFonts w:hint="eastAsia"/>
          <w:lang w:val="en-GB"/>
        </w:rPr>
        <w:t>的妻子为躲避</w:t>
      </w:r>
      <w:r w:rsidRPr="00943F5F">
        <w:rPr>
          <w:lang w:val="en-GB"/>
        </w:rPr>
        <w:t>Ricardo</w:t>
      </w:r>
      <w:r w:rsidRPr="00943F5F">
        <w:rPr>
          <w:rFonts w:hint="eastAsia"/>
          <w:lang w:val="en-GB"/>
        </w:rPr>
        <w:t>的暴力行为而逃离萨尔瓦多，被</w:t>
      </w:r>
      <w:r w:rsidRPr="00943F5F">
        <w:rPr>
          <w:lang w:val="en-GB"/>
        </w:rPr>
        <w:t>Ricardo</w:t>
      </w:r>
      <w:r w:rsidRPr="00943F5F">
        <w:rPr>
          <w:rFonts w:hint="eastAsia"/>
          <w:lang w:val="en-GB"/>
        </w:rPr>
        <w:t>指挥的政府行刑队成员杀害。</w:t>
      </w:r>
      <w:r w:rsidRPr="00943F5F">
        <w:rPr>
          <w:lang w:val="en-GB"/>
        </w:rPr>
        <w:t>1992</w:t>
      </w:r>
      <w:r w:rsidRPr="00943F5F">
        <w:rPr>
          <w:rFonts w:hint="eastAsia"/>
          <w:lang w:val="en-GB"/>
        </w:rPr>
        <w:t>年冲突结束后，</w:t>
      </w:r>
      <w:r w:rsidRPr="00943F5F">
        <w:rPr>
          <w:lang w:val="en-GB"/>
        </w:rPr>
        <w:t>Ricardo</w:t>
      </w:r>
      <w:r w:rsidRPr="00943F5F">
        <w:rPr>
          <w:rFonts w:hint="eastAsia"/>
          <w:lang w:val="en-GB"/>
        </w:rPr>
        <w:t>成为一个称为“野蛮萨尔瓦多人”的黑帮的一名头领。</w:t>
      </w:r>
    </w:p>
    <w:p w:rsidR="00141623" w:rsidRPr="00943F5F" w:rsidRDefault="00141623" w:rsidP="00141623">
      <w:pPr>
        <w:pStyle w:val="SingleTxtGC"/>
        <w:rPr>
          <w:lang w:val="en-GB"/>
        </w:rPr>
      </w:pPr>
      <w:r w:rsidRPr="00943F5F">
        <w:rPr>
          <w:lang w:val="en-GB"/>
        </w:rPr>
        <w:t>2.3</w:t>
      </w:r>
      <w:r w:rsidR="009E1745">
        <w:rPr>
          <w:lang w:val="en-GB"/>
        </w:rPr>
        <w:t xml:space="preserve">  </w:t>
      </w:r>
      <w:r w:rsidRPr="00943F5F">
        <w:rPr>
          <w:lang w:val="en-GB"/>
        </w:rPr>
        <w:t>1993</w:t>
      </w:r>
      <w:r w:rsidRPr="00943F5F">
        <w:rPr>
          <w:rFonts w:hint="eastAsia"/>
          <w:lang w:val="en-GB"/>
        </w:rPr>
        <w:t>年</w:t>
      </w:r>
      <w:r w:rsidRPr="00943F5F">
        <w:rPr>
          <w:rFonts w:hint="eastAsia"/>
          <w:lang w:val="en-GB"/>
        </w:rPr>
        <w:t>4</w:t>
      </w:r>
      <w:r w:rsidRPr="00943F5F">
        <w:rPr>
          <w:rFonts w:hint="eastAsia"/>
          <w:lang w:val="en-GB"/>
        </w:rPr>
        <w:t>月，</w:t>
      </w:r>
      <w:r w:rsidRPr="00943F5F">
        <w:rPr>
          <w:lang w:val="en-GB"/>
        </w:rPr>
        <w:t>Ricardo</w:t>
      </w:r>
      <w:r w:rsidRPr="00943F5F">
        <w:rPr>
          <w:rFonts w:hint="eastAsia"/>
          <w:lang w:val="en-GB"/>
        </w:rPr>
        <w:t>对提交人的外祖母、母亲和兄弟</w:t>
      </w:r>
      <w:r w:rsidRPr="00943F5F">
        <w:rPr>
          <w:lang w:val="en-GB"/>
        </w:rPr>
        <w:t>Manuel</w:t>
      </w:r>
      <w:r w:rsidRPr="00943F5F">
        <w:rPr>
          <w:rFonts w:hint="eastAsia"/>
          <w:lang w:val="en-GB"/>
        </w:rPr>
        <w:t>大光其火，因为他们几人进了</w:t>
      </w:r>
      <w:r w:rsidRPr="00943F5F">
        <w:rPr>
          <w:lang w:val="en-GB"/>
        </w:rPr>
        <w:t>Ricardo</w:t>
      </w:r>
      <w:r w:rsidRPr="00943F5F">
        <w:rPr>
          <w:rFonts w:hint="eastAsia"/>
          <w:lang w:val="en-GB"/>
        </w:rPr>
        <w:t>妻子的寓所，而</w:t>
      </w:r>
      <w:r w:rsidRPr="00943F5F">
        <w:rPr>
          <w:lang w:val="en-GB"/>
        </w:rPr>
        <w:t>Ricardo</w:t>
      </w:r>
      <w:r w:rsidRPr="00943F5F">
        <w:rPr>
          <w:rFonts w:hint="eastAsia"/>
          <w:lang w:val="en-GB"/>
        </w:rPr>
        <w:t>还住在那里。</w:t>
      </w:r>
      <w:r w:rsidRPr="00943F5F">
        <w:rPr>
          <w:lang w:val="en-GB"/>
        </w:rPr>
        <w:t>1993</w:t>
      </w:r>
      <w:r w:rsidRPr="00943F5F">
        <w:rPr>
          <w:rFonts w:hint="eastAsia"/>
          <w:lang w:val="en-GB"/>
        </w:rPr>
        <w:t>年</w:t>
      </w:r>
      <w:r w:rsidRPr="00943F5F">
        <w:rPr>
          <w:rFonts w:hint="eastAsia"/>
          <w:lang w:val="en-GB"/>
        </w:rPr>
        <w:t>5</w:t>
      </w:r>
      <w:r w:rsidRPr="00943F5F">
        <w:rPr>
          <w:rFonts w:hint="eastAsia"/>
          <w:lang w:val="en-GB"/>
        </w:rPr>
        <w:t>月，</w:t>
      </w:r>
      <w:r w:rsidRPr="00943F5F">
        <w:rPr>
          <w:lang w:val="en-GB"/>
        </w:rPr>
        <w:t>Manuel</w:t>
      </w:r>
      <w:r w:rsidRPr="00943F5F">
        <w:rPr>
          <w:rFonts w:hint="eastAsia"/>
          <w:lang w:val="en-GB"/>
        </w:rPr>
        <w:t>被“野蛮萨尔瓦多人”黑帮成员谋杀。</w:t>
      </w:r>
      <w:r w:rsidRPr="00A404EE">
        <w:rPr>
          <w:rFonts w:hint="eastAsia"/>
          <w:spacing w:val="2"/>
          <w:lang w:val="en-GB"/>
        </w:rPr>
        <w:t>提交人协助警方指认了参与杀害</w:t>
      </w:r>
      <w:r w:rsidRPr="00A404EE">
        <w:rPr>
          <w:spacing w:val="2"/>
          <w:lang w:val="en-GB"/>
        </w:rPr>
        <w:t>Manuel</w:t>
      </w:r>
      <w:r w:rsidRPr="00A404EE">
        <w:rPr>
          <w:rFonts w:hint="eastAsia"/>
          <w:spacing w:val="2"/>
          <w:lang w:val="en-GB"/>
        </w:rPr>
        <w:t>的“野蛮萨尔瓦多人”黑帮成员。有三人被定罪，并被判处</w:t>
      </w:r>
      <w:r w:rsidRPr="00A404EE">
        <w:rPr>
          <w:spacing w:val="2"/>
          <w:lang w:val="en-GB"/>
        </w:rPr>
        <w:t>10</w:t>
      </w:r>
      <w:r w:rsidRPr="00A404EE">
        <w:rPr>
          <w:rFonts w:hint="eastAsia"/>
          <w:spacing w:val="2"/>
          <w:lang w:val="en-GB"/>
        </w:rPr>
        <w:t>年监禁。</w:t>
      </w:r>
      <w:r w:rsidRPr="00EC4443">
        <w:rPr>
          <w:color w:val="0000FF"/>
          <w:vertAlign w:val="superscript"/>
          <w:lang w:val="en-GB"/>
        </w:rPr>
        <w:footnoteReference w:id="6"/>
      </w:r>
    </w:p>
    <w:p w:rsidR="00141623" w:rsidRPr="00943F5F" w:rsidRDefault="00141623" w:rsidP="00141623">
      <w:pPr>
        <w:pStyle w:val="SingleTxtGC"/>
        <w:rPr>
          <w:lang w:val="en-GB"/>
        </w:rPr>
      </w:pPr>
      <w:r w:rsidRPr="00943F5F">
        <w:rPr>
          <w:lang w:val="en-GB"/>
        </w:rPr>
        <w:t>2.4</w:t>
      </w:r>
      <w:r w:rsidR="009E1745">
        <w:rPr>
          <w:lang w:val="en-GB"/>
        </w:rPr>
        <w:t xml:space="preserve">  </w:t>
      </w:r>
      <w:r w:rsidRPr="00943F5F">
        <w:rPr>
          <w:rFonts w:hint="eastAsia"/>
          <w:lang w:val="en-GB"/>
        </w:rPr>
        <w:t>提交人称，由于参与了</w:t>
      </w:r>
      <w:r w:rsidRPr="00943F5F">
        <w:rPr>
          <w:lang w:val="en-GB"/>
        </w:rPr>
        <w:t>Manuel</w:t>
      </w:r>
      <w:r w:rsidRPr="00943F5F">
        <w:rPr>
          <w:rFonts w:hint="eastAsia"/>
          <w:lang w:val="en-GB"/>
        </w:rPr>
        <w:t>谋杀案的调查，他成为“野蛮萨尔瓦多人”黑帮的打击目标。</w:t>
      </w:r>
      <w:r w:rsidRPr="00943F5F">
        <w:rPr>
          <w:lang w:val="en-GB"/>
        </w:rPr>
        <w:t>1993</w:t>
      </w:r>
      <w:r w:rsidRPr="00943F5F">
        <w:rPr>
          <w:rFonts w:hint="eastAsia"/>
          <w:lang w:val="en-GB"/>
        </w:rPr>
        <w:t>年</w:t>
      </w:r>
      <w:r w:rsidRPr="00943F5F">
        <w:rPr>
          <w:rFonts w:hint="eastAsia"/>
          <w:lang w:val="en-GB"/>
        </w:rPr>
        <w:t>7</w:t>
      </w:r>
      <w:r w:rsidRPr="00943F5F">
        <w:rPr>
          <w:rFonts w:hint="eastAsia"/>
          <w:lang w:val="en-GB"/>
        </w:rPr>
        <w:t>月，提交人被一名黑帮成员开枪击中膝盖。</w:t>
      </w:r>
      <w:r w:rsidRPr="00EC4443">
        <w:rPr>
          <w:color w:val="0000FF"/>
          <w:vertAlign w:val="superscript"/>
          <w:lang w:val="en-GB"/>
        </w:rPr>
        <w:footnoteReference w:id="7"/>
      </w:r>
      <w:r w:rsidRPr="00AD4643">
        <w:rPr>
          <w:vertAlign w:val="superscript"/>
          <w:lang w:val="en-GB"/>
        </w:rPr>
        <w:t xml:space="preserve"> </w:t>
      </w:r>
      <w:r w:rsidRPr="00943F5F">
        <w:rPr>
          <w:lang w:val="en-GB"/>
        </w:rPr>
        <w:t>2003</w:t>
      </w:r>
      <w:r w:rsidRPr="00943F5F">
        <w:rPr>
          <w:rFonts w:hint="eastAsia"/>
          <w:lang w:val="en-GB"/>
        </w:rPr>
        <w:t>年</w:t>
      </w:r>
      <w:r w:rsidRPr="00943F5F">
        <w:rPr>
          <w:rFonts w:hint="eastAsia"/>
          <w:lang w:val="en-GB"/>
        </w:rPr>
        <w:t>11</w:t>
      </w:r>
      <w:r w:rsidRPr="00943F5F">
        <w:rPr>
          <w:rFonts w:hint="eastAsia"/>
          <w:lang w:val="en-GB"/>
        </w:rPr>
        <w:t>月，被判定杀害</w:t>
      </w:r>
      <w:r w:rsidRPr="00943F5F">
        <w:rPr>
          <w:lang w:val="en-GB"/>
        </w:rPr>
        <w:t>Manuel</w:t>
      </w:r>
      <w:r w:rsidRPr="00943F5F">
        <w:rPr>
          <w:rFonts w:hint="eastAsia"/>
          <w:lang w:val="en-GB"/>
        </w:rPr>
        <w:t>罪名成立的黑帮成员获释出狱后，提交人和一位名为</w:t>
      </w:r>
      <w:r w:rsidRPr="00943F5F">
        <w:rPr>
          <w:lang w:val="en-GB"/>
        </w:rPr>
        <w:t>Carlos Arturo Arevalo</w:t>
      </w:r>
      <w:r w:rsidRPr="00943F5F">
        <w:rPr>
          <w:rFonts w:hint="eastAsia"/>
          <w:lang w:val="en-GB"/>
        </w:rPr>
        <w:t>的友人在当地一家商铺门前遭到疑似“野蛮萨尔瓦多人”黑帮成员的袭击。</w:t>
      </w:r>
      <w:r w:rsidRPr="00943F5F">
        <w:rPr>
          <w:lang w:val="en-GB"/>
        </w:rPr>
        <w:t>Arevalo</w:t>
      </w:r>
      <w:r w:rsidRPr="00943F5F">
        <w:rPr>
          <w:rFonts w:hint="eastAsia"/>
          <w:lang w:val="en-GB"/>
        </w:rPr>
        <w:t>先生在袭击中身亡。</w:t>
      </w:r>
      <w:r w:rsidRPr="00943F5F">
        <w:rPr>
          <w:lang w:val="en-GB"/>
        </w:rPr>
        <w:t>2004</w:t>
      </w:r>
      <w:r w:rsidRPr="00943F5F">
        <w:rPr>
          <w:rFonts w:hint="eastAsia"/>
          <w:lang w:val="en-GB"/>
        </w:rPr>
        <w:t>年</w:t>
      </w:r>
      <w:r w:rsidRPr="00943F5F">
        <w:rPr>
          <w:rFonts w:hint="eastAsia"/>
          <w:lang w:val="en-GB"/>
        </w:rPr>
        <w:t>3</w:t>
      </w:r>
      <w:r w:rsidRPr="00943F5F">
        <w:rPr>
          <w:rFonts w:hint="eastAsia"/>
          <w:lang w:val="en-GB"/>
        </w:rPr>
        <w:t>月，提交人和另一位朋友</w:t>
      </w:r>
      <w:proofErr w:type="spellStart"/>
      <w:r w:rsidRPr="00943F5F">
        <w:rPr>
          <w:lang w:val="en-GB"/>
        </w:rPr>
        <w:t>Martir</w:t>
      </w:r>
      <w:proofErr w:type="spellEnd"/>
      <w:r w:rsidRPr="00943F5F">
        <w:rPr>
          <w:lang w:val="en-GB"/>
        </w:rPr>
        <w:t xml:space="preserve"> Gregorio Aguilar</w:t>
      </w:r>
      <w:r w:rsidRPr="00943F5F">
        <w:rPr>
          <w:rFonts w:hint="eastAsia"/>
          <w:lang w:val="en-GB"/>
        </w:rPr>
        <w:t>在骑着摩托车时遭到疑似“野蛮萨尔瓦多人”黑帮成员从一辆小汽车内开枪射杀。</w:t>
      </w:r>
      <w:r w:rsidRPr="00943F5F">
        <w:rPr>
          <w:lang w:val="en-GB"/>
        </w:rPr>
        <w:t>Aguilar</w:t>
      </w:r>
      <w:r w:rsidRPr="00943F5F">
        <w:rPr>
          <w:rFonts w:hint="eastAsia"/>
          <w:lang w:val="en-GB"/>
        </w:rPr>
        <w:t>先生丧生。</w:t>
      </w:r>
    </w:p>
    <w:p w:rsidR="00141623" w:rsidRPr="00943F5F" w:rsidRDefault="00141623" w:rsidP="00141623">
      <w:pPr>
        <w:pStyle w:val="SingleTxtGC"/>
        <w:rPr>
          <w:lang w:val="en-GB"/>
        </w:rPr>
      </w:pPr>
      <w:r w:rsidRPr="00943F5F">
        <w:rPr>
          <w:lang w:val="en-GB"/>
        </w:rPr>
        <w:t>2.5</w:t>
      </w:r>
      <w:r w:rsidR="009E1745">
        <w:rPr>
          <w:lang w:val="en-GB"/>
        </w:rPr>
        <w:t xml:space="preserve">  </w:t>
      </w:r>
      <w:r w:rsidRPr="00943F5F">
        <w:rPr>
          <w:rFonts w:hint="eastAsia"/>
          <w:lang w:val="en-GB"/>
        </w:rPr>
        <w:t>继上述事件后，提交人躲了起来。他搬到</w:t>
      </w:r>
      <w:proofErr w:type="gramStart"/>
      <w:r w:rsidRPr="00943F5F">
        <w:rPr>
          <w:rFonts w:hint="eastAsia"/>
          <w:lang w:val="en-GB"/>
        </w:rPr>
        <w:t>特</w:t>
      </w:r>
      <w:proofErr w:type="gramEnd"/>
      <w:r w:rsidRPr="00943F5F">
        <w:rPr>
          <w:rFonts w:hint="eastAsia"/>
          <w:lang w:val="en-GB"/>
        </w:rPr>
        <w:t>胡特，后又搬到圣马蒂亚斯住了几个月。因并</w:t>
      </w:r>
      <w:proofErr w:type="gramStart"/>
      <w:r w:rsidRPr="00943F5F">
        <w:rPr>
          <w:rFonts w:hint="eastAsia"/>
          <w:lang w:val="en-GB"/>
        </w:rPr>
        <w:t>未感觉</w:t>
      </w:r>
      <w:proofErr w:type="gramEnd"/>
      <w:r w:rsidRPr="00943F5F">
        <w:rPr>
          <w:rFonts w:hint="eastAsia"/>
          <w:lang w:val="en-GB"/>
        </w:rPr>
        <w:t>安全，他于</w:t>
      </w:r>
      <w:r w:rsidRPr="00943F5F">
        <w:rPr>
          <w:rFonts w:hint="eastAsia"/>
          <w:lang w:val="en-GB"/>
        </w:rPr>
        <w:t>2004</w:t>
      </w:r>
      <w:r w:rsidRPr="00943F5F">
        <w:rPr>
          <w:rFonts w:hint="eastAsia"/>
          <w:lang w:val="en-GB"/>
        </w:rPr>
        <w:t>年</w:t>
      </w:r>
      <w:r w:rsidRPr="00943F5F">
        <w:rPr>
          <w:rFonts w:hint="eastAsia"/>
          <w:lang w:val="en-GB"/>
        </w:rPr>
        <w:t>12</w:t>
      </w:r>
      <w:r w:rsidRPr="00943F5F">
        <w:rPr>
          <w:rFonts w:hint="eastAsia"/>
          <w:lang w:val="en-GB"/>
        </w:rPr>
        <w:t>月决定回家。</w:t>
      </w:r>
      <w:r w:rsidRPr="00943F5F">
        <w:rPr>
          <w:lang w:val="en-GB"/>
        </w:rPr>
        <w:t>2005</w:t>
      </w:r>
      <w:r w:rsidRPr="00943F5F">
        <w:rPr>
          <w:rFonts w:hint="eastAsia"/>
          <w:lang w:val="en-GB"/>
        </w:rPr>
        <w:t>年</w:t>
      </w:r>
      <w:r w:rsidRPr="00943F5F">
        <w:rPr>
          <w:rFonts w:hint="eastAsia"/>
          <w:lang w:val="en-GB"/>
        </w:rPr>
        <w:t>1</w:t>
      </w:r>
      <w:r w:rsidRPr="00943F5F">
        <w:rPr>
          <w:rFonts w:hint="eastAsia"/>
          <w:lang w:val="en-GB"/>
        </w:rPr>
        <w:t>月，“野</w:t>
      </w:r>
      <w:r w:rsidRPr="00943F5F">
        <w:rPr>
          <w:rFonts w:hint="eastAsia"/>
          <w:lang w:val="en-GB"/>
        </w:rPr>
        <w:lastRenderedPageBreak/>
        <w:t>蛮萨尔瓦多人”黑帮成员持刀威胁提交人及其兄弟，但他们设法逃脱。此后，提交人决定丢下自己的妻子和年龄为</w:t>
      </w:r>
      <w:r w:rsidRPr="00943F5F">
        <w:rPr>
          <w:rFonts w:hint="eastAsia"/>
          <w:lang w:val="en-GB"/>
        </w:rPr>
        <w:t>19</w:t>
      </w:r>
      <w:r w:rsidRPr="00943F5F">
        <w:rPr>
          <w:rFonts w:hint="eastAsia"/>
          <w:lang w:val="en-GB"/>
        </w:rPr>
        <w:t>、</w:t>
      </w:r>
      <w:r w:rsidRPr="00943F5F">
        <w:rPr>
          <w:rFonts w:hint="eastAsia"/>
          <w:lang w:val="en-GB"/>
        </w:rPr>
        <w:t>17</w:t>
      </w:r>
      <w:r w:rsidRPr="00943F5F">
        <w:rPr>
          <w:rFonts w:hint="eastAsia"/>
          <w:lang w:val="en-GB"/>
        </w:rPr>
        <w:t>和</w:t>
      </w:r>
      <w:r w:rsidRPr="00943F5F">
        <w:rPr>
          <w:rFonts w:hint="eastAsia"/>
          <w:lang w:val="en-GB"/>
        </w:rPr>
        <w:t>13</w:t>
      </w:r>
      <w:r w:rsidRPr="00943F5F">
        <w:rPr>
          <w:rFonts w:hint="eastAsia"/>
          <w:lang w:val="en-GB"/>
        </w:rPr>
        <w:t>岁的三个女儿，离开萨尔瓦多。</w:t>
      </w:r>
    </w:p>
    <w:p w:rsidR="00141623" w:rsidRPr="00943F5F" w:rsidRDefault="00141623" w:rsidP="00141623">
      <w:pPr>
        <w:pStyle w:val="SingleTxtGC"/>
        <w:rPr>
          <w:lang w:val="en-GB"/>
        </w:rPr>
      </w:pPr>
      <w:r w:rsidRPr="00943F5F">
        <w:rPr>
          <w:lang w:val="en-GB"/>
        </w:rPr>
        <w:t>2.6</w:t>
      </w:r>
      <w:r w:rsidR="009E1745">
        <w:rPr>
          <w:lang w:val="en-GB"/>
        </w:rPr>
        <w:t xml:space="preserve">  </w:t>
      </w:r>
      <w:r w:rsidRPr="00943F5F">
        <w:rPr>
          <w:rFonts w:hint="eastAsia"/>
          <w:lang w:val="en-GB"/>
        </w:rPr>
        <w:t>自提交人离开后，其家人曾遭到“野蛮萨尔瓦多人”黑帮成员的威胁，包括收到询问提交人下落或索要钱财以免其女儿们受到伤害的信件和电话。</w:t>
      </w:r>
      <w:r w:rsidRPr="00EC4443">
        <w:rPr>
          <w:color w:val="0000FF"/>
          <w:vertAlign w:val="superscript"/>
          <w:lang w:val="en-GB"/>
        </w:rPr>
        <w:footnoteReference w:id="8"/>
      </w:r>
      <w:r w:rsidRPr="00AD4643">
        <w:rPr>
          <w:vertAlign w:val="superscript"/>
          <w:lang w:val="en-GB"/>
        </w:rPr>
        <w:t xml:space="preserve"> </w:t>
      </w:r>
      <w:r w:rsidRPr="00943F5F">
        <w:rPr>
          <w:rFonts w:hint="eastAsia"/>
          <w:lang w:val="en-GB"/>
        </w:rPr>
        <w:t>为保护自己及家人，提交人的妻子曾向“野蛮萨尔瓦多人”黑帮成员交过几次钱，金额从</w:t>
      </w:r>
      <w:r w:rsidRPr="00943F5F">
        <w:rPr>
          <w:lang w:val="en-GB"/>
        </w:rPr>
        <w:t>100</w:t>
      </w:r>
      <w:r w:rsidRPr="00943F5F">
        <w:rPr>
          <w:rFonts w:hint="eastAsia"/>
          <w:lang w:val="en-GB"/>
        </w:rPr>
        <w:t>到</w:t>
      </w:r>
      <w:r w:rsidRPr="00943F5F">
        <w:rPr>
          <w:lang w:val="en-GB"/>
        </w:rPr>
        <w:t>200</w:t>
      </w:r>
      <w:r w:rsidRPr="00943F5F">
        <w:rPr>
          <w:rFonts w:hint="eastAsia"/>
          <w:lang w:val="en-GB"/>
        </w:rPr>
        <w:t>美元不等。黑帮成员告诉她，她们家人之所以还活着，唯一的原因是“野蛮萨尔瓦多人”黑帮知道提交人有朝一日不得不回到家人身边。</w:t>
      </w:r>
      <w:r w:rsidRPr="00EC4443">
        <w:rPr>
          <w:color w:val="0000FF"/>
          <w:vertAlign w:val="superscript"/>
          <w:lang w:val="en-GB"/>
        </w:rPr>
        <w:footnoteReference w:id="9"/>
      </w:r>
    </w:p>
    <w:p w:rsidR="00141623" w:rsidRPr="00943F5F" w:rsidRDefault="00141623" w:rsidP="00141623">
      <w:pPr>
        <w:pStyle w:val="SingleTxtGC"/>
        <w:rPr>
          <w:lang w:val="en-GB"/>
        </w:rPr>
      </w:pPr>
      <w:r w:rsidRPr="00943F5F">
        <w:rPr>
          <w:lang w:val="en-GB"/>
        </w:rPr>
        <w:t>2.7</w:t>
      </w:r>
      <w:r w:rsidR="009E1745">
        <w:rPr>
          <w:lang w:val="en-GB"/>
        </w:rPr>
        <w:t xml:space="preserve">  </w:t>
      </w:r>
      <w:r w:rsidRPr="00943F5F">
        <w:rPr>
          <w:rFonts w:hint="eastAsia"/>
          <w:lang w:val="en-GB"/>
        </w:rPr>
        <w:t>提交人的妻子曾试图将家人辗转几个不同的地点。</w:t>
      </w:r>
      <w:r w:rsidRPr="00943F5F">
        <w:rPr>
          <w:lang w:val="en-GB"/>
        </w:rPr>
        <w:t>2010</w:t>
      </w:r>
      <w:r w:rsidRPr="00943F5F">
        <w:rPr>
          <w:rFonts w:hint="eastAsia"/>
          <w:lang w:val="en-GB"/>
        </w:rPr>
        <w:t>年</w:t>
      </w:r>
      <w:r w:rsidRPr="00943F5F">
        <w:rPr>
          <w:rFonts w:hint="eastAsia"/>
          <w:lang w:val="en-GB"/>
        </w:rPr>
        <w:t>11</w:t>
      </w:r>
      <w:r w:rsidRPr="00943F5F">
        <w:rPr>
          <w:rFonts w:hint="eastAsia"/>
          <w:lang w:val="en-GB"/>
        </w:rPr>
        <w:t>月，“野蛮萨尔瓦多人”黑帮成员在她们熟睡期间朝他家的房子开枪射击，并留下了一封恐吓信。</w:t>
      </w:r>
      <w:r w:rsidRPr="00EC4443">
        <w:rPr>
          <w:color w:val="0000FF"/>
          <w:vertAlign w:val="superscript"/>
          <w:lang w:val="en-GB"/>
        </w:rPr>
        <w:footnoteReference w:id="10"/>
      </w:r>
      <w:r w:rsidRPr="00AD4643">
        <w:rPr>
          <w:vertAlign w:val="superscript"/>
          <w:lang w:val="en-GB"/>
        </w:rPr>
        <w:t xml:space="preserve"> </w:t>
      </w:r>
      <w:r w:rsidRPr="00943F5F">
        <w:rPr>
          <w:rFonts w:hint="eastAsia"/>
          <w:lang w:val="en-GB"/>
        </w:rPr>
        <w:t>因此，一家人决定离开自己的房子，再度搬迁。此外，年龄最大的女儿在上学路上被“野蛮萨尔瓦多人”黑帮成员拦截，询问她父亲的下落，而年龄最小的女儿则在遭遇直接威胁后被送去与祖父母同住。</w:t>
      </w:r>
      <w:r w:rsidRPr="00EC4443">
        <w:rPr>
          <w:color w:val="0000FF"/>
          <w:vertAlign w:val="superscript"/>
          <w:lang w:val="en-GB"/>
        </w:rPr>
        <w:footnoteReference w:id="11"/>
      </w:r>
      <w:r w:rsidRPr="00AD4643">
        <w:rPr>
          <w:vertAlign w:val="superscript"/>
          <w:lang w:val="en-GB"/>
        </w:rPr>
        <w:t xml:space="preserve"> </w:t>
      </w:r>
      <w:r w:rsidRPr="00943F5F">
        <w:rPr>
          <w:rFonts w:hint="eastAsia"/>
          <w:lang w:val="en-GB"/>
        </w:rPr>
        <w:t>由于遭受威胁，提交人的女儿们不得不在家自学。</w:t>
      </w:r>
      <w:r w:rsidRPr="00EC4443">
        <w:rPr>
          <w:color w:val="0000FF"/>
          <w:vertAlign w:val="superscript"/>
          <w:lang w:val="en-GB"/>
        </w:rPr>
        <w:footnoteReference w:id="12"/>
      </w:r>
    </w:p>
    <w:p w:rsidR="00141623" w:rsidRPr="00943F5F" w:rsidRDefault="00141623" w:rsidP="00141623">
      <w:pPr>
        <w:pStyle w:val="SingleTxtGC"/>
        <w:rPr>
          <w:lang w:val="en-GB"/>
        </w:rPr>
      </w:pPr>
      <w:r w:rsidRPr="00943F5F">
        <w:rPr>
          <w:lang w:val="en-GB"/>
        </w:rPr>
        <w:t>2.8</w:t>
      </w:r>
      <w:r w:rsidR="009E1745">
        <w:rPr>
          <w:lang w:val="en-GB"/>
        </w:rPr>
        <w:t xml:space="preserve">  </w:t>
      </w:r>
      <w:r w:rsidRPr="00943F5F">
        <w:rPr>
          <w:lang w:val="en-GB"/>
        </w:rPr>
        <w:t>2005</w:t>
      </w:r>
      <w:r w:rsidRPr="00943F5F">
        <w:rPr>
          <w:rFonts w:hint="eastAsia"/>
          <w:lang w:val="en-GB"/>
        </w:rPr>
        <w:t>年</w:t>
      </w:r>
      <w:r w:rsidRPr="00943F5F">
        <w:rPr>
          <w:rFonts w:hint="eastAsia"/>
          <w:lang w:val="en-GB"/>
        </w:rPr>
        <w:t>8</w:t>
      </w:r>
      <w:r w:rsidRPr="00943F5F">
        <w:rPr>
          <w:rFonts w:hint="eastAsia"/>
          <w:lang w:val="en-GB"/>
        </w:rPr>
        <w:t>月</w:t>
      </w:r>
      <w:r w:rsidRPr="00943F5F">
        <w:rPr>
          <w:rFonts w:hint="eastAsia"/>
          <w:lang w:val="en-GB"/>
        </w:rPr>
        <w:t>9</w:t>
      </w:r>
      <w:r w:rsidRPr="00943F5F">
        <w:rPr>
          <w:rFonts w:hint="eastAsia"/>
          <w:lang w:val="en-GB"/>
        </w:rPr>
        <w:t>日抵达加拿大后，提交人递交了庇护申请。</w:t>
      </w:r>
      <w:r w:rsidRPr="00943F5F">
        <w:rPr>
          <w:lang w:val="en-GB"/>
        </w:rPr>
        <w:t>2009</w:t>
      </w:r>
      <w:r w:rsidRPr="00943F5F">
        <w:rPr>
          <w:rFonts w:hint="eastAsia"/>
          <w:lang w:val="en-GB"/>
        </w:rPr>
        <w:t>年</w:t>
      </w:r>
      <w:r w:rsidRPr="00943F5F">
        <w:rPr>
          <w:rFonts w:hint="eastAsia"/>
          <w:lang w:val="en-GB"/>
        </w:rPr>
        <w:t>4</w:t>
      </w:r>
      <w:r w:rsidRPr="00943F5F">
        <w:rPr>
          <w:rFonts w:hint="eastAsia"/>
          <w:lang w:val="en-GB"/>
        </w:rPr>
        <w:t>月</w:t>
      </w:r>
      <w:r w:rsidRPr="00943F5F">
        <w:rPr>
          <w:rFonts w:hint="eastAsia"/>
          <w:lang w:val="en-GB"/>
        </w:rPr>
        <w:t>28</w:t>
      </w:r>
      <w:r w:rsidRPr="00943F5F">
        <w:rPr>
          <w:rFonts w:hint="eastAsia"/>
          <w:lang w:val="en-GB"/>
        </w:rPr>
        <w:t>日，加拿大移民和难民委员会移民司认定提交人由于安全原因不符合加拿大的接收条件，因为提交人在</w:t>
      </w:r>
      <w:r w:rsidRPr="00943F5F">
        <w:rPr>
          <w:rFonts w:hint="eastAsia"/>
          <w:lang w:val="en-GB"/>
        </w:rPr>
        <w:t>1992</w:t>
      </w:r>
      <w:r w:rsidRPr="00943F5F">
        <w:rPr>
          <w:rFonts w:hint="eastAsia"/>
          <w:lang w:val="en-GB"/>
        </w:rPr>
        <w:t>年以前曾身为“法拉本多·马蒂民族解放阵线”成员，当时该组织被视为一个“被认定参与或煽动武力推翻任何政府的组织”。</w:t>
      </w:r>
      <w:r w:rsidRPr="00EC4443">
        <w:rPr>
          <w:color w:val="0000FF"/>
          <w:vertAlign w:val="superscript"/>
          <w:lang w:val="en-GB"/>
        </w:rPr>
        <w:footnoteReference w:id="13"/>
      </w:r>
      <w:r w:rsidRPr="00943F5F">
        <w:rPr>
          <w:lang w:val="en-GB"/>
        </w:rPr>
        <w:t xml:space="preserve"> </w:t>
      </w:r>
      <w:r w:rsidRPr="00943F5F">
        <w:rPr>
          <w:rFonts w:hint="eastAsia"/>
          <w:lang w:val="en-GB"/>
        </w:rPr>
        <w:t>提交人于</w:t>
      </w:r>
      <w:r w:rsidRPr="00943F5F">
        <w:rPr>
          <w:rFonts w:hint="eastAsia"/>
          <w:lang w:val="en-GB"/>
        </w:rPr>
        <w:t>2013</w:t>
      </w:r>
      <w:r w:rsidRPr="00943F5F">
        <w:rPr>
          <w:rFonts w:hint="eastAsia"/>
          <w:lang w:val="en-GB"/>
        </w:rPr>
        <w:t>年</w:t>
      </w:r>
      <w:r w:rsidRPr="00943F5F">
        <w:rPr>
          <w:rFonts w:hint="eastAsia"/>
          <w:lang w:val="en-GB"/>
        </w:rPr>
        <w:t>7</w:t>
      </w:r>
      <w:r w:rsidRPr="00943F5F">
        <w:rPr>
          <w:rFonts w:hint="eastAsia"/>
          <w:lang w:val="en-GB"/>
        </w:rPr>
        <w:t>月并再次于</w:t>
      </w:r>
      <w:r w:rsidRPr="00943F5F">
        <w:rPr>
          <w:rFonts w:hint="eastAsia"/>
          <w:lang w:val="en-GB"/>
        </w:rPr>
        <w:t>2014</w:t>
      </w:r>
      <w:r w:rsidRPr="00943F5F">
        <w:rPr>
          <w:rFonts w:hint="eastAsia"/>
          <w:lang w:val="en-GB"/>
        </w:rPr>
        <w:t>年</w:t>
      </w:r>
      <w:r w:rsidRPr="00943F5F">
        <w:rPr>
          <w:rFonts w:hint="eastAsia"/>
          <w:lang w:val="en-GB"/>
        </w:rPr>
        <w:t>1</w:t>
      </w:r>
      <w:r w:rsidRPr="00943F5F">
        <w:rPr>
          <w:rFonts w:hint="eastAsia"/>
          <w:lang w:val="en-GB"/>
        </w:rPr>
        <w:t>月就不符合接收条件的裁定提出“部级救助”申请，但迄今尚未收到答复。提交人就移民司的决定提出司法复议申请，联邦法院于</w:t>
      </w:r>
      <w:r w:rsidRPr="00943F5F">
        <w:rPr>
          <w:rFonts w:hint="eastAsia"/>
          <w:lang w:val="en-GB"/>
        </w:rPr>
        <w:t>2010</w:t>
      </w:r>
      <w:r w:rsidRPr="00943F5F">
        <w:rPr>
          <w:rFonts w:hint="eastAsia"/>
          <w:lang w:val="en-GB"/>
        </w:rPr>
        <w:t>年</w:t>
      </w:r>
      <w:r w:rsidRPr="00943F5F">
        <w:rPr>
          <w:rFonts w:hint="eastAsia"/>
          <w:lang w:val="en-GB"/>
        </w:rPr>
        <w:t>3</w:t>
      </w:r>
      <w:r w:rsidRPr="00943F5F">
        <w:rPr>
          <w:rFonts w:hint="eastAsia"/>
          <w:lang w:val="en-GB"/>
        </w:rPr>
        <w:t>月</w:t>
      </w:r>
      <w:r w:rsidRPr="00943F5F">
        <w:rPr>
          <w:rFonts w:hint="eastAsia"/>
          <w:lang w:val="en-GB"/>
        </w:rPr>
        <w:t>3</w:t>
      </w:r>
      <w:r w:rsidRPr="00943F5F">
        <w:rPr>
          <w:rFonts w:hint="eastAsia"/>
          <w:lang w:val="en-GB"/>
        </w:rPr>
        <w:t>日驳回了他的申请。</w:t>
      </w:r>
    </w:p>
    <w:p w:rsidR="00141623" w:rsidRPr="00943F5F" w:rsidRDefault="00141623" w:rsidP="00141623">
      <w:pPr>
        <w:pStyle w:val="SingleTxtGC"/>
        <w:rPr>
          <w:lang w:val="en-GB"/>
        </w:rPr>
      </w:pPr>
      <w:r w:rsidRPr="00943F5F">
        <w:rPr>
          <w:lang w:val="en-GB"/>
        </w:rPr>
        <w:lastRenderedPageBreak/>
        <w:t>2.9</w:t>
      </w:r>
      <w:r w:rsidR="009E1745">
        <w:rPr>
          <w:lang w:val="en-GB"/>
        </w:rPr>
        <w:t xml:space="preserve">  </w:t>
      </w:r>
      <w:r w:rsidRPr="00943F5F">
        <w:rPr>
          <w:rFonts w:hint="eastAsia"/>
          <w:lang w:val="en-GB"/>
        </w:rPr>
        <w:t>提交人提出遣返前风险评估申请，于</w:t>
      </w:r>
      <w:r w:rsidRPr="00943F5F">
        <w:rPr>
          <w:lang w:val="en-GB"/>
        </w:rPr>
        <w:t>2009</w:t>
      </w:r>
      <w:r w:rsidRPr="00943F5F">
        <w:rPr>
          <w:rFonts w:hint="eastAsia"/>
          <w:lang w:val="en-GB"/>
        </w:rPr>
        <w:t>年</w:t>
      </w:r>
      <w:r w:rsidRPr="00943F5F">
        <w:rPr>
          <w:rFonts w:hint="eastAsia"/>
          <w:lang w:val="en-GB"/>
        </w:rPr>
        <w:t>10</w:t>
      </w:r>
      <w:r w:rsidRPr="00943F5F">
        <w:rPr>
          <w:rFonts w:hint="eastAsia"/>
          <w:lang w:val="en-GB"/>
        </w:rPr>
        <w:t>月</w:t>
      </w:r>
      <w:r w:rsidRPr="00943F5F">
        <w:rPr>
          <w:rFonts w:hint="eastAsia"/>
          <w:lang w:val="en-GB"/>
        </w:rPr>
        <w:t>15</w:t>
      </w:r>
      <w:r w:rsidRPr="00943F5F">
        <w:rPr>
          <w:rFonts w:hint="eastAsia"/>
          <w:lang w:val="en-GB"/>
        </w:rPr>
        <w:t>日遭到拒绝，理由是支持认定存在遭受酷刑危险、生命危险或遭受“残忍和异常”待遇或处罚危险的独立证据不足。随后，提交人申请对上述决定进行司法复议，联邦法院于</w:t>
      </w:r>
      <w:r w:rsidRPr="00943F5F">
        <w:rPr>
          <w:rFonts w:hint="eastAsia"/>
          <w:lang w:val="en-GB"/>
        </w:rPr>
        <w:t>2010</w:t>
      </w:r>
      <w:r w:rsidRPr="00943F5F">
        <w:rPr>
          <w:rFonts w:hint="eastAsia"/>
          <w:lang w:val="en-GB"/>
        </w:rPr>
        <w:t>年</w:t>
      </w:r>
      <w:r w:rsidRPr="00943F5F">
        <w:rPr>
          <w:rFonts w:hint="eastAsia"/>
          <w:lang w:val="en-GB"/>
        </w:rPr>
        <w:t>9</w:t>
      </w:r>
      <w:r w:rsidRPr="00943F5F">
        <w:rPr>
          <w:rFonts w:hint="eastAsia"/>
          <w:lang w:val="en-GB"/>
        </w:rPr>
        <w:t>月</w:t>
      </w:r>
      <w:r w:rsidRPr="00943F5F">
        <w:rPr>
          <w:rFonts w:hint="eastAsia"/>
          <w:lang w:val="en-GB"/>
        </w:rPr>
        <w:t>7</w:t>
      </w:r>
      <w:r w:rsidRPr="00943F5F">
        <w:rPr>
          <w:rFonts w:hint="eastAsia"/>
          <w:lang w:val="en-GB"/>
        </w:rPr>
        <w:t>日驳回了他的申请。</w:t>
      </w:r>
      <w:r w:rsidRPr="00EC4443">
        <w:rPr>
          <w:color w:val="0000FF"/>
          <w:vertAlign w:val="superscript"/>
          <w:lang w:val="en-GB"/>
        </w:rPr>
        <w:footnoteReference w:id="14"/>
      </w:r>
    </w:p>
    <w:p w:rsidR="00141623" w:rsidRPr="00943F5F" w:rsidRDefault="00141623" w:rsidP="00141623">
      <w:pPr>
        <w:pStyle w:val="SingleTxtGC"/>
        <w:rPr>
          <w:lang w:val="en-GB"/>
        </w:rPr>
      </w:pPr>
      <w:r w:rsidRPr="00943F5F">
        <w:rPr>
          <w:lang w:val="en-GB"/>
        </w:rPr>
        <w:t>2.10</w:t>
      </w:r>
      <w:r w:rsidR="009E1745">
        <w:rPr>
          <w:lang w:val="en-GB"/>
        </w:rPr>
        <w:t xml:space="preserve">  </w:t>
      </w:r>
      <w:r w:rsidRPr="00943F5F">
        <w:rPr>
          <w:lang w:val="en-GB"/>
        </w:rPr>
        <w:t>2010</w:t>
      </w:r>
      <w:r w:rsidRPr="00943F5F">
        <w:rPr>
          <w:rFonts w:hint="eastAsia"/>
          <w:lang w:val="en-GB"/>
        </w:rPr>
        <w:t>年</w:t>
      </w:r>
      <w:r w:rsidRPr="00943F5F">
        <w:rPr>
          <w:rFonts w:hint="eastAsia"/>
          <w:lang w:val="en-GB"/>
        </w:rPr>
        <w:t>10</w:t>
      </w:r>
      <w:r w:rsidRPr="00943F5F">
        <w:rPr>
          <w:rFonts w:hint="eastAsia"/>
          <w:lang w:val="en-GB"/>
        </w:rPr>
        <w:t>月，提交人再次申请进行遣返前风险评估，并提出新的证据证明他在萨尔瓦多所面临的危险。其申请于</w:t>
      </w:r>
      <w:r w:rsidRPr="00943F5F">
        <w:rPr>
          <w:rFonts w:hint="eastAsia"/>
          <w:lang w:val="en-GB"/>
        </w:rPr>
        <w:t>2011</w:t>
      </w:r>
      <w:r w:rsidRPr="00943F5F">
        <w:rPr>
          <w:rFonts w:hint="eastAsia"/>
          <w:lang w:val="en-GB"/>
        </w:rPr>
        <w:t>年</w:t>
      </w:r>
      <w:r w:rsidRPr="00943F5F">
        <w:rPr>
          <w:rFonts w:hint="eastAsia"/>
          <w:lang w:val="en-GB"/>
        </w:rPr>
        <w:t>9</w:t>
      </w:r>
      <w:r w:rsidRPr="00943F5F">
        <w:rPr>
          <w:rFonts w:hint="eastAsia"/>
          <w:lang w:val="en-GB"/>
        </w:rPr>
        <w:t>月</w:t>
      </w:r>
      <w:r w:rsidRPr="00943F5F">
        <w:rPr>
          <w:rFonts w:hint="eastAsia"/>
          <w:lang w:val="en-GB"/>
        </w:rPr>
        <w:t>20</w:t>
      </w:r>
      <w:r w:rsidRPr="00943F5F">
        <w:rPr>
          <w:rFonts w:hint="eastAsia"/>
          <w:lang w:val="en-GB"/>
        </w:rPr>
        <w:t>日遭到拒绝。</w:t>
      </w:r>
      <w:r w:rsidRPr="00943F5F">
        <w:rPr>
          <w:lang w:val="en-GB"/>
        </w:rPr>
        <w:t>2011</w:t>
      </w:r>
      <w:r w:rsidRPr="00943F5F">
        <w:rPr>
          <w:rFonts w:hint="eastAsia"/>
          <w:lang w:val="en-GB"/>
        </w:rPr>
        <w:t>年</w:t>
      </w:r>
      <w:r w:rsidRPr="00943F5F">
        <w:rPr>
          <w:rFonts w:hint="eastAsia"/>
          <w:lang w:val="en-GB"/>
        </w:rPr>
        <w:t>10</w:t>
      </w:r>
      <w:r w:rsidRPr="00943F5F">
        <w:rPr>
          <w:rFonts w:hint="eastAsia"/>
          <w:lang w:val="en-GB"/>
        </w:rPr>
        <w:t>月</w:t>
      </w:r>
      <w:r w:rsidRPr="00943F5F">
        <w:rPr>
          <w:rFonts w:hint="eastAsia"/>
          <w:lang w:val="en-GB"/>
        </w:rPr>
        <w:t>19</w:t>
      </w:r>
      <w:r w:rsidRPr="00943F5F">
        <w:rPr>
          <w:rFonts w:hint="eastAsia"/>
          <w:lang w:val="en-GB"/>
        </w:rPr>
        <w:t>日，联邦法院准予在对负面评估决定进行的司法复议得出结论前，暂停对提交人执行遣返。</w:t>
      </w:r>
      <w:r w:rsidRPr="00EC4443">
        <w:rPr>
          <w:color w:val="0000FF"/>
          <w:vertAlign w:val="superscript"/>
          <w:lang w:val="en-GB"/>
        </w:rPr>
        <w:footnoteReference w:id="15"/>
      </w:r>
      <w:r w:rsidRPr="00E73DAE">
        <w:rPr>
          <w:vertAlign w:val="superscript"/>
          <w:lang w:val="en-GB"/>
        </w:rPr>
        <w:t xml:space="preserve"> </w:t>
      </w:r>
      <w:r w:rsidRPr="00943F5F">
        <w:rPr>
          <w:rFonts w:hint="eastAsia"/>
          <w:lang w:val="en-GB"/>
        </w:rPr>
        <w:t>司法复议于</w:t>
      </w:r>
      <w:r w:rsidRPr="00943F5F">
        <w:rPr>
          <w:lang w:val="en-GB"/>
        </w:rPr>
        <w:t>2011</w:t>
      </w:r>
      <w:r w:rsidRPr="00943F5F">
        <w:rPr>
          <w:rFonts w:hint="eastAsia"/>
          <w:lang w:val="en-GB"/>
        </w:rPr>
        <w:t>年</w:t>
      </w:r>
      <w:r w:rsidRPr="00943F5F">
        <w:rPr>
          <w:rFonts w:hint="eastAsia"/>
          <w:lang w:val="en-GB"/>
        </w:rPr>
        <w:t>12</w:t>
      </w:r>
      <w:r w:rsidRPr="00943F5F">
        <w:rPr>
          <w:rFonts w:hint="eastAsia"/>
          <w:lang w:val="en-GB"/>
        </w:rPr>
        <w:t>月</w:t>
      </w:r>
      <w:r w:rsidRPr="00943F5F">
        <w:rPr>
          <w:rFonts w:hint="eastAsia"/>
          <w:lang w:val="en-GB"/>
        </w:rPr>
        <w:t>13</w:t>
      </w:r>
      <w:r w:rsidRPr="00943F5F">
        <w:rPr>
          <w:rFonts w:hint="eastAsia"/>
          <w:lang w:val="en-GB"/>
        </w:rPr>
        <w:t>日被叫停，因为缔约国同意由另一位官员重新进行评估。提交人陈述称，自</w:t>
      </w:r>
      <w:r w:rsidRPr="00943F5F">
        <w:rPr>
          <w:rFonts w:hint="eastAsia"/>
          <w:lang w:val="en-GB"/>
        </w:rPr>
        <w:t>2010</w:t>
      </w:r>
      <w:r w:rsidRPr="00943F5F">
        <w:rPr>
          <w:rFonts w:hint="eastAsia"/>
          <w:lang w:val="en-GB"/>
        </w:rPr>
        <w:t>年</w:t>
      </w:r>
      <w:r w:rsidRPr="00943F5F">
        <w:rPr>
          <w:rFonts w:hint="eastAsia"/>
          <w:lang w:val="en-GB"/>
        </w:rPr>
        <w:t>11</w:t>
      </w:r>
      <w:r w:rsidRPr="00943F5F">
        <w:rPr>
          <w:rFonts w:hint="eastAsia"/>
          <w:lang w:val="en-GB"/>
        </w:rPr>
        <w:t>月以来，他曾四度更新自己提交的评估材料，增补了有关萨尔瓦多的情况以及其妻女遭受的骚扰和威胁事件的相关信息。</w:t>
      </w:r>
    </w:p>
    <w:p w:rsidR="00141623" w:rsidRPr="00943F5F" w:rsidRDefault="00141623" w:rsidP="00141623">
      <w:pPr>
        <w:pStyle w:val="SingleTxtGC"/>
        <w:rPr>
          <w:lang w:val="en-GB"/>
        </w:rPr>
      </w:pPr>
      <w:r w:rsidRPr="00943F5F">
        <w:rPr>
          <w:lang w:val="en-GB"/>
        </w:rPr>
        <w:t>2.11</w:t>
      </w:r>
      <w:r w:rsidR="009E1745">
        <w:rPr>
          <w:lang w:val="en-GB"/>
        </w:rPr>
        <w:t xml:space="preserve">  </w:t>
      </w:r>
      <w:r w:rsidRPr="00943F5F">
        <w:rPr>
          <w:lang w:val="en-GB"/>
        </w:rPr>
        <w:t>2012</w:t>
      </w:r>
      <w:r w:rsidRPr="00943F5F">
        <w:rPr>
          <w:rFonts w:hint="eastAsia"/>
          <w:lang w:val="en-GB"/>
        </w:rPr>
        <w:t>年</w:t>
      </w:r>
      <w:r w:rsidRPr="00943F5F">
        <w:rPr>
          <w:rFonts w:hint="eastAsia"/>
          <w:lang w:val="en-GB"/>
        </w:rPr>
        <w:t>7</w:t>
      </w:r>
      <w:r w:rsidRPr="00943F5F">
        <w:rPr>
          <w:rFonts w:hint="eastAsia"/>
          <w:lang w:val="en-GB"/>
        </w:rPr>
        <w:t>月，提交人请求出于人道主义和同情而给予其永久居留权。上述请求于</w:t>
      </w:r>
      <w:r w:rsidRPr="00943F5F">
        <w:rPr>
          <w:rFonts w:hint="eastAsia"/>
          <w:lang w:val="en-GB"/>
        </w:rPr>
        <w:t>2015</w:t>
      </w:r>
      <w:r w:rsidRPr="00943F5F">
        <w:rPr>
          <w:rFonts w:hint="eastAsia"/>
          <w:lang w:val="en-GB"/>
        </w:rPr>
        <w:t>年</w:t>
      </w:r>
      <w:r w:rsidRPr="00943F5F">
        <w:rPr>
          <w:rFonts w:hint="eastAsia"/>
          <w:lang w:val="en-GB"/>
        </w:rPr>
        <w:t>1</w:t>
      </w:r>
      <w:r w:rsidRPr="00943F5F">
        <w:rPr>
          <w:rFonts w:hint="eastAsia"/>
          <w:lang w:val="en-GB"/>
        </w:rPr>
        <w:t>月</w:t>
      </w:r>
      <w:r w:rsidRPr="00943F5F">
        <w:rPr>
          <w:rFonts w:hint="eastAsia"/>
          <w:lang w:val="en-GB"/>
        </w:rPr>
        <w:t>21</w:t>
      </w:r>
      <w:r w:rsidRPr="00943F5F">
        <w:rPr>
          <w:rFonts w:hint="eastAsia"/>
          <w:lang w:val="en-GB"/>
        </w:rPr>
        <w:t>日遭到拒绝。</w:t>
      </w:r>
      <w:r w:rsidRPr="00943F5F">
        <w:rPr>
          <w:lang w:val="en-GB"/>
        </w:rPr>
        <w:t>2015</w:t>
      </w:r>
      <w:r w:rsidRPr="00943F5F">
        <w:rPr>
          <w:rFonts w:hint="eastAsia"/>
          <w:lang w:val="en-GB"/>
        </w:rPr>
        <w:t>年</w:t>
      </w:r>
      <w:r w:rsidRPr="00943F5F">
        <w:rPr>
          <w:rFonts w:hint="eastAsia"/>
          <w:lang w:val="en-GB"/>
        </w:rPr>
        <w:t>6</w:t>
      </w:r>
      <w:r w:rsidRPr="00943F5F">
        <w:rPr>
          <w:rFonts w:hint="eastAsia"/>
          <w:lang w:val="en-GB"/>
        </w:rPr>
        <w:t>月</w:t>
      </w:r>
      <w:r w:rsidRPr="00943F5F">
        <w:rPr>
          <w:rFonts w:hint="eastAsia"/>
          <w:lang w:val="en-GB"/>
        </w:rPr>
        <w:t>9</w:t>
      </w:r>
      <w:r w:rsidRPr="00943F5F">
        <w:rPr>
          <w:rFonts w:hint="eastAsia"/>
          <w:lang w:val="en-GB"/>
        </w:rPr>
        <w:t>日，提交人就上述决定提出的司法复议申请被联邦法院驳回。</w:t>
      </w:r>
    </w:p>
    <w:p w:rsidR="00141623" w:rsidRPr="00943F5F" w:rsidRDefault="00141623" w:rsidP="00141623">
      <w:pPr>
        <w:pStyle w:val="SingleTxtGC"/>
        <w:rPr>
          <w:lang w:val="en-GB"/>
        </w:rPr>
      </w:pPr>
      <w:r w:rsidRPr="00943F5F">
        <w:rPr>
          <w:lang w:val="en-GB"/>
        </w:rPr>
        <w:t>2.12</w:t>
      </w:r>
      <w:r w:rsidR="009E1745">
        <w:rPr>
          <w:lang w:val="en-GB"/>
        </w:rPr>
        <w:t xml:space="preserve">  </w:t>
      </w:r>
      <w:r w:rsidRPr="00943F5F">
        <w:rPr>
          <w:lang w:val="en-GB"/>
        </w:rPr>
        <w:t>2015</w:t>
      </w:r>
      <w:r w:rsidRPr="00943F5F">
        <w:rPr>
          <w:rFonts w:hint="eastAsia"/>
          <w:lang w:val="en-GB"/>
        </w:rPr>
        <w:t>年</w:t>
      </w:r>
      <w:r w:rsidRPr="00943F5F">
        <w:rPr>
          <w:rFonts w:hint="eastAsia"/>
          <w:lang w:val="en-GB"/>
        </w:rPr>
        <w:t>4</w:t>
      </w:r>
      <w:r w:rsidRPr="00943F5F">
        <w:rPr>
          <w:rFonts w:hint="eastAsia"/>
          <w:lang w:val="en-GB"/>
        </w:rPr>
        <w:t>月</w:t>
      </w:r>
      <w:r w:rsidRPr="00943F5F">
        <w:rPr>
          <w:rFonts w:hint="eastAsia"/>
          <w:lang w:val="en-GB"/>
        </w:rPr>
        <w:t>20</w:t>
      </w:r>
      <w:r w:rsidRPr="00943F5F">
        <w:rPr>
          <w:rFonts w:hint="eastAsia"/>
          <w:lang w:val="en-GB"/>
        </w:rPr>
        <w:t>日，新指派的官员再次认定提交人未能提供充分证据证明他返回萨尔瓦多将面临遭受酷刑危险、生命危险或是遭受残忍和“异常”处罚的危险，</w:t>
      </w:r>
      <w:proofErr w:type="gramStart"/>
      <w:r w:rsidRPr="00943F5F">
        <w:rPr>
          <w:rFonts w:hint="eastAsia"/>
          <w:lang w:val="en-GB"/>
        </w:rPr>
        <w:t>作出</w:t>
      </w:r>
      <w:proofErr w:type="gramEnd"/>
      <w:r w:rsidRPr="00943F5F">
        <w:rPr>
          <w:rFonts w:hint="eastAsia"/>
          <w:lang w:val="en-GB"/>
        </w:rPr>
        <w:t>了第三个负面的遣返前风险评估决定。提交人就上述决定提出司法复议申请，其申请于</w:t>
      </w:r>
      <w:r w:rsidRPr="00943F5F">
        <w:rPr>
          <w:rFonts w:hint="eastAsia"/>
          <w:lang w:val="en-GB"/>
        </w:rPr>
        <w:t>2015</w:t>
      </w:r>
      <w:r w:rsidRPr="00943F5F">
        <w:rPr>
          <w:rFonts w:hint="eastAsia"/>
          <w:lang w:val="en-GB"/>
        </w:rPr>
        <w:t>年</w:t>
      </w:r>
      <w:r w:rsidRPr="00943F5F">
        <w:rPr>
          <w:rFonts w:hint="eastAsia"/>
          <w:lang w:val="en-GB"/>
        </w:rPr>
        <w:t>9</w:t>
      </w:r>
      <w:r w:rsidRPr="00943F5F">
        <w:rPr>
          <w:rFonts w:hint="eastAsia"/>
          <w:lang w:val="en-GB"/>
        </w:rPr>
        <w:t>月</w:t>
      </w:r>
      <w:r w:rsidRPr="00943F5F">
        <w:rPr>
          <w:rFonts w:hint="eastAsia"/>
          <w:lang w:val="en-GB"/>
        </w:rPr>
        <w:t>24</w:t>
      </w:r>
      <w:r w:rsidRPr="00943F5F">
        <w:rPr>
          <w:rFonts w:hint="eastAsia"/>
          <w:lang w:val="en-GB"/>
        </w:rPr>
        <w:t>日被驳回。</w:t>
      </w:r>
      <w:r w:rsidRPr="00EC4443">
        <w:rPr>
          <w:color w:val="0000FF"/>
          <w:vertAlign w:val="superscript"/>
          <w:lang w:val="en-GB"/>
        </w:rPr>
        <w:footnoteReference w:id="16"/>
      </w:r>
    </w:p>
    <w:p w:rsidR="00141623" w:rsidRPr="00943F5F" w:rsidRDefault="00141623" w:rsidP="00141623">
      <w:pPr>
        <w:pStyle w:val="SingleTxtGC"/>
        <w:rPr>
          <w:lang w:val="en-GB"/>
        </w:rPr>
      </w:pPr>
      <w:r w:rsidRPr="00943F5F">
        <w:rPr>
          <w:lang w:val="en-GB"/>
        </w:rPr>
        <w:t>2.13</w:t>
      </w:r>
      <w:r w:rsidR="009E1745">
        <w:rPr>
          <w:lang w:val="en-GB"/>
        </w:rPr>
        <w:t xml:space="preserve">  </w:t>
      </w:r>
      <w:r w:rsidRPr="00943F5F">
        <w:rPr>
          <w:lang w:val="en-GB"/>
        </w:rPr>
        <w:t>2015</w:t>
      </w:r>
      <w:r w:rsidRPr="00943F5F">
        <w:rPr>
          <w:rFonts w:hint="eastAsia"/>
          <w:lang w:val="en-GB"/>
        </w:rPr>
        <w:t>年</w:t>
      </w:r>
      <w:r w:rsidRPr="00943F5F">
        <w:rPr>
          <w:rFonts w:hint="eastAsia"/>
          <w:lang w:val="en-GB"/>
        </w:rPr>
        <w:t>5</w:t>
      </w:r>
      <w:r w:rsidRPr="00943F5F">
        <w:rPr>
          <w:rFonts w:hint="eastAsia"/>
          <w:lang w:val="en-GB"/>
        </w:rPr>
        <w:t>月</w:t>
      </w:r>
      <w:r w:rsidRPr="00943F5F">
        <w:rPr>
          <w:rFonts w:hint="eastAsia"/>
          <w:lang w:val="en-GB"/>
        </w:rPr>
        <w:t>28</w:t>
      </w:r>
      <w:r w:rsidRPr="00943F5F">
        <w:rPr>
          <w:rFonts w:hint="eastAsia"/>
          <w:lang w:val="en-GB"/>
        </w:rPr>
        <w:t>日，联邦法院驳回了一项关于暂停执行遣返的动议。该动议系在就负面的遣返前风险评估决定和负面的“人道主义和同情”决定提出的司法复议申请下提起的。</w:t>
      </w:r>
      <w:r w:rsidRPr="00EC4443">
        <w:rPr>
          <w:color w:val="0000FF"/>
          <w:vertAlign w:val="superscript"/>
          <w:lang w:val="en-GB"/>
        </w:rPr>
        <w:footnoteReference w:id="17"/>
      </w:r>
    </w:p>
    <w:p w:rsidR="00141623" w:rsidRPr="00943F5F" w:rsidRDefault="00141623" w:rsidP="00A404EE">
      <w:pPr>
        <w:pStyle w:val="H23GC"/>
        <w:rPr>
          <w:lang w:val="en-GB"/>
        </w:rPr>
      </w:pPr>
      <w:r w:rsidRPr="00943F5F">
        <w:rPr>
          <w:lang w:val="en-GB"/>
        </w:rPr>
        <w:tab/>
      </w:r>
      <w:r w:rsidRPr="00943F5F">
        <w:rPr>
          <w:lang w:val="en-GB"/>
        </w:rPr>
        <w:tab/>
      </w:r>
      <w:r w:rsidRPr="00943F5F">
        <w:rPr>
          <w:rFonts w:hint="eastAsia"/>
          <w:lang w:val="en-GB"/>
        </w:rPr>
        <w:t>申诉</w:t>
      </w:r>
    </w:p>
    <w:p w:rsidR="00141623" w:rsidRPr="00943F5F" w:rsidRDefault="00141623" w:rsidP="00141623">
      <w:pPr>
        <w:pStyle w:val="SingleTxtGC"/>
        <w:rPr>
          <w:lang w:val="en-GB"/>
        </w:rPr>
      </w:pPr>
      <w:r w:rsidRPr="00943F5F">
        <w:rPr>
          <w:lang w:val="en-GB"/>
        </w:rPr>
        <w:t>3.1</w:t>
      </w:r>
      <w:r w:rsidR="009E1745">
        <w:rPr>
          <w:lang w:val="en-GB"/>
        </w:rPr>
        <w:t xml:space="preserve">  </w:t>
      </w:r>
      <w:r w:rsidRPr="00943F5F">
        <w:rPr>
          <w:rFonts w:hint="eastAsia"/>
          <w:lang w:val="en-GB"/>
        </w:rPr>
        <w:t>提交人称，因为参与调查自己兄弟</w:t>
      </w:r>
      <w:r w:rsidRPr="00943F5F">
        <w:rPr>
          <w:lang w:val="en-GB"/>
        </w:rPr>
        <w:t>Manuel</w:t>
      </w:r>
      <w:r w:rsidRPr="00943F5F">
        <w:rPr>
          <w:rFonts w:hint="eastAsia"/>
          <w:lang w:val="en-GB"/>
        </w:rPr>
        <w:t>遭谋杀事件，调查结果是三名参与谋杀的“野蛮萨尔瓦多人”黑帮成员被定罪，自</w:t>
      </w:r>
      <w:r w:rsidRPr="00943F5F">
        <w:rPr>
          <w:rFonts w:hint="eastAsia"/>
          <w:lang w:val="en-GB"/>
        </w:rPr>
        <w:t>1993</w:t>
      </w:r>
      <w:r w:rsidRPr="00943F5F">
        <w:rPr>
          <w:rFonts w:hint="eastAsia"/>
          <w:lang w:val="en-GB"/>
        </w:rPr>
        <w:t>年以来</w:t>
      </w:r>
      <w:r w:rsidRPr="00943F5F">
        <w:rPr>
          <w:rFonts w:hint="eastAsia"/>
          <w:b/>
          <w:bCs/>
          <w:lang w:val="en-GB"/>
        </w:rPr>
        <w:t>，</w:t>
      </w:r>
      <w:r w:rsidRPr="00943F5F">
        <w:rPr>
          <w:rFonts w:hint="eastAsia"/>
          <w:lang w:val="en-GB"/>
        </w:rPr>
        <w:t>他一直是“野蛮萨尔瓦多人”黑帮的攻击目标。有鉴于此，如果返回萨尔瓦多，他将面临被任意剥夺生命的危险</w:t>
      </w:r>
      <w:r w:rsidR="00930275" w:rsidRPr="00930275">
        <w:rPr>
          <w:rFonts w:hint="eastAsia"/>
          <w:spacing w:val="-50"/>
          <w:lang w:val="en-GB"/>
        </w:rPr>
        <w:t>―</w:t>
      </w:r>
      <w:r w:rsidR="00930275" w:rsidRPr="00930275">
        <w:rPr>
          <w:rFonts w:hint="eastAsia"/>
          <w:lang w:val="en-GB"/>
        </w:rPr>
        <w:t>―</w:t>
      </w:r>
      <w:r w:rsidRPr="00943F5F">
        <w:rPr>
          <w:rFonts w:hint="eastAsia"/>
          <w:lang w:val="en-GB"/>
        </w:rPr>
        <w:t>这违反了《公约》第六条，还将面临遭受酷刑及其他残忍、不人道或有辱人格的待遇或处罚的危险</w:t>
      </w:r>
      <w:r w:rsidR="00930275" w:rsidRPr="00930275">
        <w:rPr>
          <w:rFonts w:hint="eastAsia"/>
          <w:spacing w:val="-50"/>
          <w:lang w:val="en-GB"/>
        </w:rPr>
        <w:t>―</w:t>
      </w:r>
      <w:r w:rsidR="00930275" w:rsidRPr="00930275">
        <w:rPr>
          <w:rFonts w:hint="eastAsia"/>
          <w:lang w:val="en-GB"/>
        </w:rPr>
        <w:t>―</w:t>
      </w:r>
      <w:r w:rsidRPr="00943F5F">
        <w:rPr>
          <w:rFonts w:hint="eastAsia"/>
          <w:lang w:val="en-GB"/>
        </w:rPr>
        <w:t>这违反了《公约》第七条。</w:t>
      </w:r>
    </w:p>
    <w:p w:rsidR="00141623" w:rsidRPr="00943F5F" w:rsidRDefault="00141623" w:rsidP="00141623">
      <w:pPr>
        <w:pStyle w:val="SingleTxtGC"/>
        <w:rPr>
          <w:lang w:val="en-GB"/>
        </w:rPr>
      </w:pPr>
      <w:r w:rsidRPr="00943F5F">
        <w:rPr>
          <w:lang w:val="en-GB"/>
        </w:rPr>
        <w:t>3.2</w:t>
      </w:r>
      <w:r w:rsidR="009E1745">
        <w:rPr>
          <w:lang w:val="en-GB"/>
        </w:rPr>
        <w:t xml:space="preserve">  </w:t>
      </w:r>
      <w:r w:rsidRPr="00943F5F">
        <w:rPr>
          <w:rFonts w:hint="eastAsia"/>
          <w:lang w:val="en-GB"/>
        </w:rPr>
        <w:t>提交人声称，自他离开萨尔瓦多之日起，威胁一直在继续。提交人称：他的妻子一直面临着广泛的暴力威胁和勒索；他的女儿们在上学的路上遭受骚扰和威胁；出于恐惧，他的家人不得不从家中搬出。</w:t>
      </w:r>
      <w:r w:rsidRPr="00EC4443">
        <w:rPr>
          <w:color w:val="0000FF"/>
          <w:vertAlign w:val="superscript"/>
          <w:lang w:val="en-GB"/>
        </w:rPr>
        <w:footnoteReference w:id="18"/>
      </w:r>
      <w:r w:rsidRPr="00E73DAE">
        <w:rPr>
          <w:vertAlign w:val="superscript"/>
          <w:lang w:val="en-GB"/>
        </w:rPr>
        <w:t xml:space="preserve"> </w:t>
      </w:r>
      <w:r w:rsidRPr="00943F5F">
        <w:rPr>
          <w:rFonts w:hint="eastAsia"/>
          <w:lang w:val="en-GB"/>
        </w:rPr>
        <w:t>提交人认为，如果他返回萨尔</w:t>
      </w:r>
      <w:r w:rsidRPr="00943F5F">
        <w:rPr>
          <w:rFonts w:hint="eastAsia"/>
          <w:lang w:val="en-GB"/>
        </w:rPr>
        <w:lastRenderedPageBreak/>
        <w:t>瓦多，将使他和他的家人陷入更大的危险。他援引自己提交的佐证文件得出结论称，“野蛮萨尔瓦多人”黑帮持续数年以某人为攻击目标的情况很常见。</w:t>
      </w:r>
      <w:r w:rsidRPr="00EC4443">
        <w:rPr>
          <w:color w:val="0000FF"/>
          <w:vertAlign w:val="superscript"/>
          <w:lang w:val="en-GB"/>
        </w:rPr>
        <w:footnoteReference w:id="19"/>
      </w:r>
    </w:p>
    <w:p w:rsidR="00141623" w:rsidRPr="00943F5F" w:rsidRDefault="00141623" w:rsidP="00141623">
      <w:pPr>
        <w:pStyle w:val="SingleTxtGC"/>
        <w:rPr>
          <w:lang w:val="en-GB"/>
        </w:rPr>
      </w:pPr>
      <w:r w:rsidRPr="00943F5F">
        <w:rPr>
          <w:lang w:val="en-GB"/>
        </w:rPr>
        <w:t>3.3</w:t>
      </w:r>
      <w:r w:rsidR="009E1745">
        <w:rPr>
          <w:lang w:val="en-GB"/>
        </w:rPr>
        <w:t xml:space="preserve">  </w:t>
      </w:r>
      <w:r w:rsidRPr="00943F5F">
        <w:rPr>
          <w:rFonts w:hint="eastAsia"/>
          <w:lang w:val="en-GB"/>
        </w:rPr>
        <w:t>提交人提供了一直负责保护提交人家人且若提交人返回萨尔瓦多亦将负责保护提交人的警员所作的声明，称警方不具备为这个家庭提供应有保护的能力，如果提交人返回萨尔瓦多，提交人及其家人的生命和人身完整性将面临威胁。</w:t>
      </w:r>
      <w:r w:rsidRPr="00EC4443">
        <w:rPr>
          <w:color w:val="0000FF"/>
          <w:vertAlign w:val="superscript"/>
          <w:lang w:val="en-GB"/>
        </w:rPr>
        <w:footnoteReference w:id="20"/>
      </w:r>
    </w:p>
    <w:p w:rsidR="00141623" w:rsidRPr="00943F5F" w:rsidRDefault="00141623" w:rsidP="00141623">
      <w:pPr>
        <w:pStyle w:val="SingleTxtGC"/>
        <w:rPr>
          <w:lang w:val="en-GB"/>
        </w:rPr>
      </w:pPr>
      <w:r w:rsidRPr="00943F5F">
        <w:rPr>
          <w:lang w:val="en-GB"/>
        </w:rPr>
        <w:t>3.4</w:t>
      </w:r>
      <w:r w:rsidR="009E1745">
        <w:rPr>
          <w:lang w:val="en-GB"/>
        </w:rPr>
        <w:t xml:space="preserve">  </w:t>
      </w:r>
      <w:r w:rsidRPr="00943F5F">
        <w:rPr>
          <w:rFonts w:hint="eastAsia"/>
          <w:lang w:val="en-GB"/>
        </w:rPr>
        <w:t>提交人进一步声称，该国大量文献显示，一直存在着“野蛮萨尔瓦多人”黑帮实施暴力的问题，而政府则无力保护民众免遭上述暴力。</w:t>
      </w:r>
      <w:r w:rsidRPr="00EC4443">
        <w:rPr>
          <w:color w:val="0000FF"/>
          <w:vertAlign w:val="superscript"/>
          <w:lang w:val="en-GB"/>
        </w:rPr>
        <w:footnoteReference w:id="21"/>
      </w:r>
      <w:r w:rsidRPr="00E73DAE">
        <w:rPr>
          <w:vertAlign w:val="superscript"/>
          <w:lang w:val="en-GB"/>
        </w:rPr>
        <w:t xml:space="preserve"> </w:t>
      </w:r>
      <w:r w:rsidRPr="00943F5F">
        <w:rPr>
          <w:rFonts w:hint="eastAsia"/>
          <w:lang w:val="en-GB"/>
        </w:rPr>
        <w:t>提交人断言，萨尔瓦多的暴力大多出自敌对各黑帮之手，其中包括“野蛮萨尔瓦多人”</w:t>
      </w:r>
      <w:r w:rsidR="00B96E51" w:rsidRPr="00B96E51">
        <w:rPr>
          <w:rFonts w:hint="eastAsia"/>
          <w:spacing w:val="-50"/>
          <w:lang w:val="en-GB"/>
        </w:rPr>
        <w:t>―</w:t>
      </w:r>
      <w:r w:rsidR="00B96E51" w:rsidRPr="00B96E51">
        <w:rPr>
          <w:rFonts w:hint="eastAsia"/>
          <w:lang w:val="en-GB"/>
        </w:rPr>
        <w:t>―</w:t>
      </w:r>
      <w:proofErr w:type="gramStart"/>
      <w:r w:rsidRPr="00943F5F">
        <w:rPr>
          <w:rFonts w:hint="eastAsia"/>
          <w:lang w:val="en-GB"/>
        </w:rPr>
        <w:t>最</w:t>
      </w:r>
      <w:proofErr w:type="gramEnd"/>
      <w:r w:rsidRPr="00943F5F">
        <w:rPr>
          <w:rFonts w:hint="eastAsia"/>
          <w:lang w:val="en-GB"/>
        </w:rPr>
        <w:t>暴力的黑帮之一，拥有超过“</w:t>
      </w:r>
      <w:r w:rsidRPr="00943F5F">
        <w:rPr>
          <w:lang w:val="en-GB"/>
        </w:rPr>
        <w:t>7</w:t>
      </w:r>
      <w:r w:rsidRPr="00943F5F">
        <w:rPr>
          <w:rFonts w:hint="eastAsia"/>
          <w:lang w:val="en-GB"/>
        </w:rPr>
        <w:t>万门徒”。</w:t>
      </w:r>
      <w:r w:rsidRPr="00EC4443">
        <w:rPr>
          <w:color w:val="0000FF"/>
          <w:vertAlign w:val="superscript"/>
          <w:lang w:val="en-GB"/>
        </w:rPr>
        <w:footnoteReference w:id="22"/>
      </w:r>
      <w:r w:rsidRPr="00E73DAE">
        <w:rPr>
          <w:vertAlign w:val="superscript"/>
          <w:lang w:val="en-GB"/>
        </w:rPr>
        <w:t xml:space="preserve"> </w:t>
      </w:r>
      <w:r w:rsidRPr="00943F5F">
        <w:rPr>
          <w:rFonts w:hint="eastAsia"/>
          <w:lang w:val="en-GB"/>
        </w:rPr>
        <w:t>提交人指出，</w:t>
      </w:r>
      <w:r w:rsidRPr="00943F5F">
        <w:rPr>
          <w:lang w:val="en-GB"/>
        </w:rPr>
        <w:t>2012</w:t>
      </w:r>
      <w:r w:rsidRPr="00943F5F">
        <w:rPr>
          <w:rFonts w:hint="eastAsia"/>
          <w:lang w:val="en-GB"/>
        </w:rPr>
        <w:t>年至</w:t>
      </w:r>
      <w:r w:rsidRPr="00943F5F">
        <w:rPr>
          <w:lang w:val="en-GB"/>
        </w:rPr>
        <w:t>2013</w:t>
      </w:r>
      <w:r w:rsidRPr="00943F5F">
        <w:rPr>
          <w:rFonts w:hint="eastAsia"/>
          <w:lang w:val="en-GB"/>
        </w:rPr>
        <w:t>年间，萨尔瓦多的凶杀率是每十万居民中有</w:t>
      </w:r>
      <w:r w:rsidRPr="00943F5F">
        <w:rPr>
          <w:lang w:val="en-GB"/>
        </w:rPr>
        <w:t>41.2</w:t>
      </w:r>
      <w:r w:rsidRPr="00943F5F">
        <w:rPr>
          <w:rFonts w:hint="eastAsia"/>
          <w:lang w:val="en-GB"/>
        </w:rPr>
        <w:t>人被害</w:t>
      </w:r>
      <w:r w:rsidRPr="00EC4443">
        <w:rPr>
          <w:color w:val="0000FF"/>
          <w:vertAlign w:val="superscript"/>
          <w:lang w:val="en-GB"/>
        </w:rPr>
        <w:footnoteReference w:id="23"/>
      </w:r>
      <w:r w:rsidRPr="00943F5F">
        <w:rPr>
          <w:rFonts w:hint="eastAsia"/>
          <w:lang w:val="en-GB"/>
        </w:rPr>
        <w:t>，而据美联社报道，百分之五十以上的凶杀案系黑帮所为。</w:t>
      </w:r>
      <w:r w:rsidRPr="00EC4443">
        <w:rPr>
          <w:color w:val="0000FF"/>
          <w:vertAlign w:val="superscript"/>
          <w:lang w:val="en-GB"/>
        </w:rPr>
        <w:footnoteReference w:id="24"/>
      </w:r>
      <w:r w:rsidRPr="00E73DAE">
        <w:rPr>
          <w:vertAlign w:val="superscript"/>
          <w:lang w:val="en-GB"/>
        </w:rPr>
        <w:t xml:space="preserve"> </w:t>
      </w:r>
      <w:r w:rsidRPr="00943F5F">
        <w:rPr>
          <w:rFonts w:hint="eastAsia"/>
          <w:lang w:val="en-GB"/>
        </w:rPr>
        <w:t>提交人指出，美利坚合众国财政部</w:t>
      </w:r>
      <w:r w:rsidRPr="00943F5F">
        <w:rPr>
          <w:lang w:val="en-GB"/>
        </w:rPr>
        <w:t>2012</w:t>
      </w:r>
      <w:r w:rsidRPr="00943F5F">
        <w:rPr>
          <w:rFonts w:hint="eastAsia"/>
          <w:lang w:val="en-GB"/>
        </w:rPr>
        <w:t>年</w:t>
      </w:r>
      <w:r w:rsidRPr="00943F5F">
        <w:rPr>
          <w:rFonts w:hint="eastAsia"/>
          <w:lang w:val="en-GB"/>
        </w:rPr>
        <w:t>10</w:t>
      </w:r>
      <w:r w:rsidRPr="00943F5F">
        <w:rPr>
          <w:rFonts w:hint="eastAsia"/>
          <w:lang w:val="en-GB"/>
        </w:rPr>
        <w:t>月将“野蛮萨尔瓦多人”黑帮描述为“跨国犯罪组织”。</w:t>
      </w:r>
      <w:r w:rsidRPr="00EC4443">
        <w:rPr>
          <w:color w:val="0000FF"/>
          <w:vertAlign w:val="superscript"/>
          <w:lang w:val="en-GB"/>
        </w:rPr>
        <w:footnoteReference w:id="25"/>
      </w:r>
    </w:p>
    <w:p w:rsidR="00141623" w:rsidRPr="00943F5F" w:rsidRDefault="00141623" w:rsidP="00141623">
      <w:pPr>
        <w:pStyle w:val="SingleTxtGC"/>
        <w:rPr>
          <w:lang w:val="en-GB"/>
        </w:rPr>
      </w:pPr>
      <w:r w:rsidRPr="00943F5F">
        <w:rPr>
          <w:lang w:val="en-GB"/>
        </w:rPr>
        <w:t>3.5</w:t>
      </w:r>
      <w:r w:rsidR="009E1745">
        <w:rPr>
          <w:lang w:val="en-GB"/>
        </w:rPr>
        <w:t xml:space="preserve">  </w:t>
      </w:r>
      <w:r w:rsidRPr="00943F5F">
        <w:rPr>
          <w:rFonts w:hint="eastAsia"/>
          <w:lang w:val="en-GB"/>
        </w:rPr>
        <w:t>提交人称，</w:t>
      </w:r>
      <w:r w:rsidRPr="00943F5F">
        <w:rPr>
          <w:rFonts w:hint="eastAsia"/>
          <w:lang w:val="en-GB"/>
        </w:rPr>
        <w:t>2012</w:t>
      </w:r>
      <w:r w:rsidRPr="00943F5F">
        <w:rPr>
          <w:rFonts w:hint="eastAsia"/>
          <w:lang w:val="en-GB"/>
        </w:rPr>
        <w:t>年</w:t>
      </w:r>
      <w:r w:rsidRPr="00943F5F">
        <w:rPr>
          <w:rFonts w:hint="eastAsia"/>
          <w:lang w:val="en-GB"/>
        </w:rPr>
        <w:t>3</w:t>
      </w:r>
      <w:r w:rsidRPr="00943F5F">
        <w:rPr>
          <w:rFonts w:hint="eastAsia"/>
          <w:lang w:val="en-GB"/>
        </w:rPr>
        <w:t>月由国家主导的旨在斡旋各黑帮休战的努力未能奏效，“野蛮萨尔瓦多人”在发动袭击和采取行动时愈发老练，从而使提交人的处境更加危险。据此，提交人提出，若被遣返回萨尔瓦多，他极有可能被害。</w:t>
      </w:r>
    </w:p>
    <w:p w:rsidR="00141623" w:rsidRPr="00943F5F" w:rsidRDefault="00141623" w:rsidP="00141623">
      <w:pPr>
        <w:pStyle w:val="SingleTxtGC"/>
        <w:rPr>
          <w:lang w:val="en-GB"/>
        </w:rPr>
      </w:pPr>
      <w:r w:rsidRPr="00943F5F">
        <w:rPr>
          <w:lang w:val="en-GB"/>
        </w:rPr>
        <w:t>3.6</w:t>
      </w:r>
      <w:r w:rsidR="009E1745">
        <w:rPr>
          <w:lang w:val="en-GB"/>
        </w:rPr>
        <w:t xml:space="preserve">  </w:t>
      </w:r>
      <w:r w:rsidRPr="00943F5F">
        <w:rPr>
          <w:rFonts w:hint="eastAsia"/>
          <w:lang w:val="en-GB"/>
        </w:rPr>
        <w:t>提交人称，</w:t>
      </w:r>
      <w:r w:rsidRPr="00943F5F">
        <w:rPr>
          <w:lang w:val="en-GB"/>
        </w:rPr>
        <w:t>2015</w:t>
      </w:r>
      <w:r w:rsidRPr="00943F5F">
        <w:rPr>
          <w:rFonts w:hint="eastAsia"/>
          <w:lang w:val="en-GB"/>
        </w:rPr>
        <w:t>年负面的遣返前风险评估决定认定，他返回萨尔瓦多后不会面临遭受酷刑的危险、丧失生命的危险，也不会面临遭受残忍和“异常”惩罚的危险，该决定</w:t>
      </w:r>
      <w:proofErr w:type="gramStart"/>
      <w:r w:rsidRPr="00943F5F">
        <w:rPr>
          <w:rFonts w:hint="eastAsia"/>
          <w:lang w:val="en-GB"/>
        </w:rPr>
        <w:t>内含多项</w:t>
      </w:r>
      <w:proofErr w:type="gramEnd"/>
      <w:r w:rsidRPr="00943F5F">
        <w:rPr>
          <w:rFonts w:hint="eastAsia"/>
          <w:lang w:val="en-GB"/>
        </w:rPr>
        <w:t>错误。首先，该评估未能及时进行</w:t>
      </w:r>
      <w:r w:rsidR="00B96E51" w:rsidRPr="00B96E51">
        <w:rPr>
          <w:rFonts w:hint="eastAsia"/>
          <w:spacing w:val="-50"/>
          <w:lang w:val="en-GB"/>
        </w:rPr>
        <w:t>―</w:t>
      </w:r>
      <w:r w:rsidR="00B96E51" w:rsidRPr="00B96E51">
        <w:rPr>
          <w:rFonts w:hint="eastAsia"/>
          <w:lang w:val="en-GB"/>
        </w:rPr>
        <w:t>―</w:t>
      </w:r>
      <w:r w:rsidRPr="00943F5F">
        <w:rPr>
          <w:rFonts w:hint="eastAsia"/>
          <w:lang w:val="en-GB"/>
        </w:rPr>
        <w:t>他的申请是</w:t>
      </w:r>
      <w:r w:rsidRPr="00943F5F">
        <w:rPr>
          <w:rFonts w:hint="eastAsia"/>
          <w:lang w:val="en-GB"/>
        </w:rPr>
        <w:t>2010</w:t>
      </w:r>
      <w:r w:rsidRPr="00943F5F">
        <w:rPr>
          <w:rFonts w:hint="eastAsia"/>
          <w:lang w:val="en-GB"/>
        </w:rPr>
        <w:t>年</w:t>
      </w:r>
      <w:r w:rsidRPr="00943F5F">
        <w:rPr>
          <w:rFonts w:hint="eastAsia"/>
          <w:lang w:val="en-GB"/>
        </w:rPr>
        <w:t>10</w:t>
      </w:r>
      <w:r w:rsidRPr="00943F5F">
        <w:rPr>
          <w:rFonts w:hint="eastAsia"/>
          <w:lang w:val="en-GB"/>
        </w:rPr>
        <w:t>月</w:t>
      </w:r>
      <w:r w:rsidRPr="00943F5F">
        <w:rPr>
          <w:rFonts w:hint="eastAsia"/>
          <w:lang w:val="en-GB"/>
        </w:rPr>
        <w:t>20</w:t>
      </w:r>
      <w:r w:rsidRPr="00943F5F">
        <w:rPr>
          <w:rFonts w:hint="eastAsia"/>
          <w:lang w:val="en-GB"/>
        </w:rPr>
        <w:t>日提出的，而只是到了</w:t>
      </w:r>
      <w:r w:rsidRPr="00943F5F">
        <w:rPr>
          <w:rFonts w:hint="eastAsia"/>
          <w:lang w:val="en-GB"/>
        </w:rPr>
        <w:t>2015</w:t>
      </w:r>
      <w:r w:rsidRPr="00943F5F">
        <w:rPr>
          <w:rFonts w:hint="eastAsia"/>
          <w:lang w:val="en-GB"/>
        </w:rPr>
        <w:t>年</w:t>
      </w:r>
      <w:r w:rsidRPr="00943F5F">
        <w:rPr>
          <w:rFonts w:hint="eastAsia"/>
          <w:lang w:val="en-GB"/>
        </w:rPr>
        <w:t>10</w:t>
      </w:r>
      <w:r w:rsidRPr="00943F5F">
        <w:rPr>
          <w:rFonts w:hint="eastAsia"/>
          <w:lang w:val="en-GB"/>
        </w:rPr>
        <w:t>月</w:t>
      </w:r>
      <w:r w:rsidRPr="00943F5F">
        <w:rPr>
          <w:rFonts w:hint="eastAsia"/>
          <w:lang w:val="en-GB"/>
        </w:rPr>
        <w:t>20</w:t>
      </w:r>
      <w:r w:rsidRPr="00943F5F">
        <w:rPr>
          <w:rFonts w:hint="eastAsia"/>
          <w:lang w:val="en-GB"/>
        </w:rPr>
        <w:t>日，他才收到上述负面决定。提交人称，时间的流逝对其产生了不利影响。例如，评估官员指出，申请人的家人遭受威胁数年，但幸有警方保护，使其“人身没有受到伤害”。提交人认为，若评估及时进行的话，结果很可能会不同。</w:t>
      </w:r>
    </w:p>
    <w:p w:rsidR="00141623" w:rsidRPr="00943F5F" w:rsidRDefault="00141623" w:rsidP="00141623">
      <w:pPr>
        <w:pStyle w:val="SingleTxtGC"/>
        <w:rPr>
          <w:lang w:val="en-GB"/>
        </w:rPr>
      </w:pPr>
      <w:r w:rsidRPr="00943F5F">
        <w:rPr>
          <w:lang w:val="en-GB"/>
        </w:rPr>
        <w:t>3.7</w:t>
      </w:r>
      <w:r w:rsidR="009E1745">
        <w:rPr>
          <w:lang w:val="en-GB"/>
        </w:rPr>
        <w:t xml:space="preserve">  </w:t>
      </w:r>
      <w:r w:rsidRPr="00943F5F">
        <w:rPr>
          <w:rFonts w:hint="eastAsia"/>
          <w:lang w:val="en-GB"/>
        </w:rPr>
        <w:t>其次，提交人称，负责进行遣返前风险评估的官员未能充分考虑两条关键证据。该官员以“缺乏充分性”为由，拒绝考虑萨尔瓦多警员所作的关于缔约国无力保护提交人的声明，还拒绝考虑一位中美洲黑帮暴力问题专家的宣誓证词，理由是该专家对提交人的情况缺乏具体的了解，他就“野蛮萨尔瓦多人”黑帮会对提交人采取何种行动得出的结论仅为推测而已。提交人指出，该专家就黑帮的</w:t>
      </w:r>
      <w:r w:rsidRPr="00943F5F">
        <w:rPr>
          <w:rFonts w:hint="eastAsia"/>
          <w:lang w:val="en-GB"/>
        </w:rPr>
        <w:lastRenderedPageBreak/>
        <w:t>运作方式以及被黑帮盯上的个人一般来说所面临的危险</w:t>
      </w:r>
      <w:r w:rsidRPr="00943F5F">
        <w:rPr>
          <w:rFonts w:hint="eastAsia"/>
          <w:lang w:val="en-GB"/>
        </w:rPr>
        <w:t>(</w:t>
      </w:r>
      <w:r w:rsidRPr="00943F5F">
        <w:rPr>
          <w:rFonts w:hint="eastAsia"/>
          <w:lang w:val="en-GB"/>
        </w:rPr>
        <w:t>尤其是在他们身为黑帮犯罪行为的证人和受害人情况下</w:t>
      </w:r>
      <w:r w:rsidRPr="00943F5F">
        <w:rPr>
          <w:rFonts w:hint="eastAsia"/>
          <w:lang w:val="en-GB"/>
        </w:rPr>
        <w:t>)</w:t>
      </w:r>
      <w:r w:rsidRPr="00943F5F">
        <w:rPr>
          <w:rFonts w:hint="eastAsia"/>
          <w:lang w:val="en-GB"/>
        </w:rPr>
        <w:t>提供了大量信息，还就缔约国无力保护受害人提供了大量信息。提交人认为，上述分析显然说明了他若返回萨尔瓦多将面临的危险。</w:t>
      </w:r>
    </w:p>
    <w:p w:rsidR="00141623" w:rsidRPr="00943F5F" w:rsidRDefault="00141623" w:rsidP="00141623">
      <w:pPr>
        <w:pStyle w:val="SingleTxtGC"/>
        <w:rPr>
          <w:lang w:val="en-GB"/>
        </w:rPr>
      </w:pPr>
      <w:r w:rsidRPr="00943F5F">
        <w:rPr>
          <w:lang w:val="en-GB"/>
        </w:rPr>
        <w:t>3.8</w:t>
      </w:r>
      <w:r w:rsidR="009E1745">
        <w:rPr>
          <w:lang w:val="en-GB"/>
        </w:rPr>
        <w:t xml:space="preserve">  </w:t>
      </w:r>
      <w:r w:rsidRPr="00943F5F">
        <w:rPr>
          <w:rFonts w:hint="eastAsia"/>
          <w:lang w:val="en-GB"/>
        </w:rPr>
        <w:t>第三，提交人称，负责遣返前风险评估的官员只着重考虑缔约国为保护民众免遭黑帮暴力侵害而</w:t>
      </w:r>
      <w:proofErr w:type="gramStart"/>
      <w:r w:rsidRPr="00943F5F">
        <w:rPr>
          <w:rFonts w:hint="eastAsia"/>
          <w:lang w:val="en-GB"/>
        </w:rPr>
        <w:t>作出</w:t>
      </w:r>
      <w:proofErr w:type="gramEnd"/>
      <w:r w:rsidRPr="00943F5F">
        <w:rPr>
          <w:rFonts w:hint="eastAsia"/>
          <w:lang w:val="en-GB"/>
        </w:rPr>
        <w:t>的努力</w:t>
      </w:r>
      <w:r w:rsidRPr="00943F5F">
        <w:rPr>
          <w:rFonts w:hint="eastAsia"/>
          <w:lang w:val="en-GB"/>
        </w:rPr>
        <w:t>(</w:t>
      </w:r>
      <w:r w:rsidRPr="00943F5F">
        <w:rPr>
          <w:rFonts w:hint="eastAsia"/>
          <w:lang w:val="en-GB"/>
        </w:rPr>
        <w:t>主要是立法措施</w:t>
      </w:r>
      <w:r w:rsidRPr="00943F5F">
        <w:rPr>
          <w:rFonts w:hint="eastAsia"/>
          <w:lang w:val="en-GB"/>
        </w:rPr>
        <w:t>)</w:t>
      </w:r>
      <w:r w:rsidRPr="00943F5F">
        <w:rPr>
          <w:rFonts w:hint="eastAsia"/>
          <w:lang w:val="en-GB"/>
        </w:rPr>
        <w:t>，而没有着重考虑上述措施是否切实实施，因而结论有误。提交人</w:t>
      </w:r>
      <w:proofErr w:type="gramStart"/>
      <w:r w:rsidRPr="00943F5F">
        <w:rPr>
          <w:rFonts w:hint="eastAsia"/>
          <w:lang w:val="en-GB"/>
        </w:rPr>
        <w:t>不</w:t>
      </w:r>
      <w:proofErr w:type="gramEnd"/>
      <w:r w:rsidRPr="00943F5F">
        <w:rPr>
          <w:rFonts w:hint="eastAsia"/>
          <w:lang w:val="en-GB"/>
        </w:rPr>
        <w:t>满地表示，该官员援引实现“黑帮休战”的努力作为政府付出努力的证据，尽管</w:t>
      </w:r>
      <w:r w:rsidRPr="00943F5F">
        <w:rPr>
          <w:rFonts w:hint="eastAsia"/>
          <w:lang w:val="en-GB"/>
        </w:rPr>
        <w:t>2014</w:t>
      </w:r>
      <w:r w:rsidRPr="00943F5F">
        <w:rPr>
          <w:rFonts w:hint="eastAsia"/>
          <w:lang w:val="en-GB"/>
        </w:rPr>
        <w:t>年</w:t>
      </w:r>
      <w:r w:rsidRPr="00943F5F">
        <w:rPr>
          <w:rFonts w:hint="eastAsia"/>
          <w:lang w:val="en-GB"/>
        </w:rPr>
        <w:t>10</w:t>
      </w:r>
      <w:r w:rsidRPr="00943F5F">
        <w:rPr>
          <w:rFonts w:hint="eastAsia"/>
          <w:lang w:val="en-GB"/>
        </w:rPr>
        <w:t>月提供的文献指出休战状态已告终结，而诸如勒索和凶杀等问题再度呈现增多之势。</w:t>
      </w:r>
    </w:p>
    <w:p w:rsidR="00141623" w:rsidRPr="00943F5F" w:rsidRDefault="00141623" w:rsidP="00141623">
      <w:pPr>
        <w:pStyle w:val="SingleTxtGC"/>
        <w:rPr>
          <w:lang w:val="en-GB"/>
        </w:rPr>
      </w:pPr>
      <w:r w:rsidRPr="00943F5F">
        <w:rPr>
          <w:lang w:val="en-GB"/>
        </w:rPr>
        <w:t>3.9</w:t>
      </w:r>
      <w:r w:rsidR="009E1745">
        <w:rPr>
          <w:lang w:val="en-GB"/>
        </w:rPr>
        <w:t xml:space="preserve">  </w:t>
      </w:r>
      <w:r w:rsidRPr="00943F5F">
        <w:rPr>
          <w:rFonts w:hint="eastAsia"/>
          <w:lang w:val="en-GB"/>
        </w:rPr>
        <w:t>提交人还声称，他饱受抑郁和</w:t>
      </w:r>
      <w:bookmarkStart w:id="0" w:name="_Hlk484627575"/>
      <w:r w:rsidRPr="00943F5F">
        <w:rPr>
          <w:rFonts w:hint="eastAsia"/>
          <w:lang w:val="en-GB"/>
        </w:rPr>
        <w:t>慢性创伤后应激障碍</w:t>
      </w:r>
      <w:bookmarkEnd w:id="0"/>
      <w:r w:rsidRPr="00943F5F">
        <w:rPr>
          <w:rFonts w:hint="eastAsia"/>
          <w:lang w:val="en-GB"/>
        </w:rPr>
        <w:t>之苦，若返回萨尔瓦多，将极有可能出现心理崩溃。</w:t>
      </w:r>
      <w:r w:rsidRPr="00EC4443">
        <w:rPr>
          <w:color w:val="0000FF"/>
          <w:vertAlign w:val="superscript"/>
          <w:lang w:val="en-GB"/>
        </w:rPr>
        <w:footnoteReference w:id="26"/>
      </w:r>
      <w:r w:rsidRPr="00EA0EB9">
        <w:rPr>
          <w:vertAlign w:val="superscript"/>
          <w:lang w:val="en-GB"/>
        </w:rPr>
        <w:t xml:space="preserve"> </w:t>
      </w:r>
      <w:r w:rsidRPr="00943F5F">
        <w:rPr>
          <w:rFonts w:hint="eastAsia"/>
          <w:lang w:val="en-GB"/>
        </w:rPr>
        <w:t>提交人还表示，目前的局面已对其妻子的精神健康造成不利影响</w:t>
      </w:r>
      <w:r w:rsidR="005C00BE" w:rsidRPr="005C00BE">
        <w:rPr>
          <w:rFonts w:hint="eastAsia"/>
          <w:spacing w:val="-50"/>
          <w:lang w:val="en-GB"/>
        </w:rPr>
        <w:t>―</w:t>
      </w:r>
      <w:r w:rsidR="005C00BE" w:rsidRPr="005C00BE">
        <w:rPr>
          <w:rFonts w:hint="eastAsia"/>
          <w:lang w:val="en-GB"/>
        </w:rPr>
        <w:t>―</w:t>
      </w:r>
      <w:r w:rsidRPr="00943F5F">
        <w:rPr>
          <w:rFonts w:hint="eastAsia"/>
          <w:lang w:val="en-GB"/>
        </w:rPr>
        <w:t>其妻身患抑郁症，也对其女儿们的心理安康造成了不利影响，因为她们生活在为自己的安全担惊受怕的恐惧之中。</w:t>
      </w:r>
      <w:r w:rsidRPr="00EC4443">
        <w:rPr>
          <w:color w:val="0000FF"/>
          <w:vertAlign w:val="superscript"/>
          <w:lang w:val="en-GB"/>
        </w:rPr>
        <w:footnoteReference w:id="27"/>
      </w:r>
    </w:p>
    <w:p w:rsidR="00141623" w:rsidRPr="00943F5F" w:rsidRDefault="00141623" w:rsidP="00141623">
      <w:pPr>
        <w:pStyle w:val="SingleTxtGC"/>
        <w:rPr>
          <w:lang w:val="en-GB"/>
        </w:rPr>
      </w:pPr>
      <w:r w:rsidRPr="00943F5F">
        <w:rPr>
          <w:lang w:val="en-GB"/>
        </w:rPr>
        <w:t>3.10</w:t>
      </w:r>
      <w:r w:rsidR="009E1745">
        <w:rPr>
          <w:lang w:val="en-GB"/>
        </w:rPr>
        <w:t xml:space="preserve">  </w:t>
      </w:r>
      <w:r w:rsidRPr="00943F5F">
        <w:rPr>
          <w:rFonts w:hint="eastAsia"/>
          <w:lang w:val="en-GB"/>
        </w:rPr>
        <w:t>提交人称，免遭驱回是一项国际公认的基本人权。</w:t>
      </w:r>
      <w:r w:rsidRPr="00EC4443">
        <w:rPr>
          <w:color w:val="0000FF"/>
          <w:vertAlign w:val="superscript"/>
          <w:lang w:val="en-GB"/>
        </w:rPr>
        <w:footnoteReference w:id="28"/>
      </w:r>
      <w:r w:rsidRPr="00EA0EB9">
        <w:rPr>
          <w:vertAlign w:val="superscript"/>
          <w:lang w:val="en-GB"/>
        </w:rPr>
        <w:t xml:space="preserve"> </w:t>
      </w:r>
      <w:r w:rsidRPr="00943F5F">
        <w:rPr>
          <w:rFonts w:hint="eastAsia"/>
          <w:lang w:val="en-GB"/>
        </w:rPr>
        <w:t>他指出国际条约和习惯法承认对于返国后遭受酷刑现象的禁止具有绝对性和不可</w:t>
      </w:r>
      <w:proofErr w:type="gramStart"/>
      <w:r w:rsidRPr="00943F5F">
        <w:rPr>
          <w:rFonts w:hint="eastAsia"/>
          <w:lang w:val="en-GB"/>
        </w:rPr>
        <w:t>克减性</w:t>
      </w:r>
      <w:proofErr w:type="gramEnd"/>
      <w:r w:rsidRPr="00943F5F">
        <w:rPr>
          <w:rFonts w:hint="eastAsia"/>
          <w:lang w:val="en-GB"/>
        </w:rPr>
        <w:t>，并援引了相关国际和区域人权条约的条文以及国际和区域的人权判例。</w:t>
      </w:r>
      <w:r w:rsidRPr="00EC4443">
        <w:rPr>
          <w:color w:val="0000FF"/>
          <w:vertAlign w:val="superscript"/>
          <w:lang w:val="en-GB"/>
        </w:rPr>
        <w:footnoteReference w:id="29"/>
      </w:r>
    </w:p>
    <w:p w:rsidR="00141623" w:rsidRPr="00943F5F" w:rsidRDefault="00141623" w:rsidP="00141623">
      <w:pPr>
        <w:pStyle w:val="SingleTxtGC"/>
        <w:rPr>
          <w:lang w:val="en-GB"/>
        </w:rPr>
      </w:pPr>
      <w:r w:rsidRPr="00943F5F">
        <w:rPr>
          <w:lang w:val="en-GB"/>
        </w:rPr>
        <w:t>3.11</w:t>
      </w:r>
      <w:r w:rsidR="009E1745">
        <w:rPr>
          <w:lang w:val="en-GB"/>
        </w:rPr>
        <w:t xml:space="preserve">  </w:t>
      </w:r>
      <w:r w:rsidRPr="00943F5F">
        <w:rPr>
          <w:rFonts w:hint="eastAsia"/>
          <w:lang w:val="en-GB"/>
        </w:rPr>
        <w:t>提交人提出，关于暂停执行遣返令的动议因法律应用明显有误而于</w:t>
      </w:r>
      <w:r w:rsidRPr="00943F5F">
        <w:rPr>
          <w:lang w:val="en-GB"/>
        </w:rPr>
        <w:t>2015</w:t>
      </w:r>
      <w:r w:rsidRPr="00943F5F">
        <w:rPr>
          <w:rFonts w:hint="eastAsia"/>
          <w:lang w:val="en-GB"/>
        </w:rPr>
        <w:t>年</w:t>
      </w:r>
      <w:r w:rsidRPr="00943F5F">
        <w:rPr>
          <w:rFonts w:hint="eastAsia"/>
          <w:lang w:val="en-GB"/>
        </w:rPr>
        <w:t>5</w:t>
      </w:r>
      <w:r w:rsidRPr="00943F5F">
        <w:rPr>
          <w:rFonts w:hint="eastAsia"/>
          <w:lang w:val="en-GB"/>
        </w:rPr>
        <w:t>月</w:t>
      </w:r>
      <w:r w:rsidRPr="00943F5F">
        <w:rPr>
          <w:rFonts w:hint="eastAsia"/>
          <w:lang w:val="en-GB"/>
        </w:rPr>
        <w:t>28</w:t>
      </w:r>
      <w:r w:rsidRPr="00943F5F">
        <w:rPr>
          <w:rFonts w:hint="eastAsia"/>
          <w:lang w:val="en-GB"/>
        </w:rPr>
        <w:t>日遭到拒绝，就此不再有可供利用的国内补救办法。因此，提交人称，将其逐出加拿大将剥夺他切实获得司法补救的权利，从而违反《公约》第二条第三款</w:t>
      </w:r>
      <w:r w:rsidRPr="00943F5F">
        <w:rPr>
          <w:rFonts w:hint="eastAsia"/>
          <w:lang w:val="en-GB"/>
        </w:rPr>
        <w:t>(</w:t>
      </w:r>
      <w:r w:rsidRPr="00943F5F">
        <w:rPr>
          <w:rFonts w:hint="eastAsia"/>
          <w:lang w:val="en-GB"/>
        </w:rPr>
        <w:t>与第六、第七、第九、第十七和第二十三条一并解读</w:t>
      </w:r>
      <w:r w:rsidRPr="00943F5F">
        <w:rPr>
          <w:rFonts w:hint="eastAsia"/>
          <w:lang w:val="en-GB"/>
        </w:rPr>
        <w:t>)</w:t>
      </w:r>
      <w:r w:rsidRPr="00943F5F">
        <w:rPr>
          <w:rFonts w:hint="eastAsia"/>
          <w:lang w:val="en-GB"/>
        </w:rPr>
        <w:t>。</w:t>
      </w:r>
    </w:p>
    <w:p w:rsidR="00141623" w:rsidRPr="00943F5F" w:rsidRDefault="00141623" w:rsidP="00A404EE">
      <w:pPr>
        <w:pStyle w:val="H23GC"/>
        <w:rPr>
          <w:lang w:val="en-GB"/>
        </w:rPr>
      </w:pPr>
      <w:r w:rsidRPr="00943F5F">
        <w:rPr>
          <w:lang w:val="en-GB"/>
        </w:rPr>
        <w:tab/>
      </w:r>
      <w:r w:rsidRPr="00943F5F">
        <w:rPr>
          <w:lang w:val="en-GB"/>
        </w:rPr>
        <w:tab/>
      </w:r>
      <w:r w:rsidRPr="00943F5F">
        <w:rPr>
          <w:rFonts w:hint="eastAsia"/>
          <w:lang w:val="en-GB"/>
        </w:rPr>
        <w:t>缔约国的意见</w:t>
      </w:r>
    </w:p>
    <w:p w:rsidR="00141623" w:rsidRPr="00943F5F" w:rsidRDefault="00141623" w:rsidP="00141623">
      <w:pPr>
        <w:pStyle w:val="SingleTxtGC"/>
        <w:rPr>
          <w:lang w:val="en-GB"/>
        </w:rPr>
      </w:pPr>
      <w:r w:rsidRPr="00943F5F">
        <w:rPr>
          <w:lang w:val="en-GB"/>
        </w:rPr>
        <w:t>4.1</w:t>
      </w:r>
      <w:r w:rsidR="009E1745">
        <w:rPr>
          <w:lang w:val="en-GB"/>
        </w:rPr>
        <w:t xml:space="preserve">  </w:t>
      </w:r>
      <w:r w:rsidRPr="00943F5F">
        <w:rPr>
          <w:lang w:val="en-GB"/>
        </w:rPr>
        <w:t>2015</w:t>
      </w:r>
      <w:r w:rsidRPr="00943F5F">
        <w:rPr>
          <w:rFonts w:hint="eastAsia"/>
          <w:lang w:val="en-GB"/>
        </w:rPr>
        <w:t>年</w:t>
      </w:r>
      <w:r w:rsidRPr="00943F5F">
        <w:rPr>
          <w:rFonts w:hint="eastAsia"/>
          <w:lang w:val="en-GB"/>
        </w:rPr>
        <w:t>11</w:t>
      </w:r>
      <w:r w:rsidRPr="00943F5F">
        <w:rPr>
          <w:rFonts w:hint="eastAsia"/>
          <w:lang w:val="en-GB"/>
        </w:rPr>
        <w:t>月</w:t>
      </w:r>
      <w:r w:rsidRPr="00943F5F">
        <w:rPr>
          <w:rFonts w:hint="eastAsia"/>
          <w:lang w:val="en-GB"/>
        </w:rPr>
        <w:t>27</w:t>
      </w:r>
      <w:r w:rsidRPr="00943F5F">
        <w:rPr>
          <w:rFonts w:hint="eastAsia"/>
          <w:lang w:val="en-GB"/>
        </w:rPr>
        <w:t>日，缔约国就来文可否受理及案情提交了意见。缔约国认为，提交人的来文不可受理，理由是未用尽有效的、可用的国内补救办法，且证据不足。就提交人根据《公约》第九条所作的指控，缔约国提出上述指控</w:t>
      </w:r>
      <w:proofErr w:type="gramStart"/>
      <w:r w:rsidRPr="00943F5F">
        <w:rPr>
          <w:rFonts w:hint="eastAsia"/>
          <w:lang w:val="en-GB"/>
        </w:rPr>
        <w:t>不具属事关联性</w:t>
      </w:r>
      <w:proofErr w:type="gramEnd"/>
      <w:r w:rsidRPr="00943F5F">
        <w:rPr>
          <w:rFonts w:hint="eastAsia"/>
          <w:lang w:val="en-GB"/>
        </w:rPr>
        <w:t>。</w:t>
      </w:r>
    </w:p>
    <w:p w:rsidR="00141623" w:rsidRPr="00943F5F" w:rsidRDefault="00141623" w:rsidP="00141623">
      <w:pPr>
        <w:pStyle w:val="SingleTxtGC"/>
        <w:rPr>
          <w:lang w:val="en-GB"/>
        </w:rPr>
      </w:pPr>
      <w:r w:rsidRPr="00943F5F">
        <w:rPr>
          <w:lang w:val="en-GB"/>
        </w:rPr>
        <w:t>4.2</w:t>
      </w:r>
      <w:r w:rsidR="009E1745">
        <w:rPr>
          <w:lang w:val="en-GB"/>
        </w:rPr>
        <w:t xml:space="preserve">  </w:t>
      </w:r>
      <w:r w:rsidRPr="00943F5F">
        <w:rPr>
          <w:rFonts w:hint="eastAsia"/>
          <w:lang w:val="en-GB"/>
        </w:rPr>
        <w:t>缔约国提出，提交人尚未用尽所有可用的国内补救办法，其来文因而不可受理。就此，缔约国提出提交人未能向加拿大边境服务局申请推迟遣返的行政令，而这是提交人另一条有着合理前景的获得补救途径。提出新证据</w:t>
      </w:r>
      <w:r w:rsidRPr="00943F5F">
        <w:rPr>
          <w:rFonts w:hint="eastAsia"/>
          <w:lang w:val="en-GB"/>
        </w:rPr>
        <w:t>(</w:t>
      </w:r>
      <w:r w:rsidRPr="00943F5F">
        <w:rPr>
          <w:rFonts w:hint="eastAsia"/>
          <w:lang w:val="en-GB"/>
        </w:rPr>
        <w:t>即此前未由诸如遣返前风险评估官员等有权就风险问题</w:t>
      </w:r>
      <w:proofErr w:type="gramStart"/>
      <w:r w:rsidRPr="00943F5F">
        <w:rPr>
          <w:rFonts w:hint="eastAsia"/>
          <w:lang w:val="en-GB"/>
        </w:rPr>
        <w:t>作出</w:t>
      </w:r>
      <w:proofErr w:type="gramEnd"/>
      <w:r w:rsidRPr="00943F5F">
        <w:rPr>
          <w:rFonts w:hint="eastAsia"/>
          <w:lang w:val="en-GB"/>
        </w:rPr>
        <w:t>决定的人员评估的证据</w:t>
      </w:r>
      <w:r w:rsidRPr="00943F5F">
        <w:rPr>
          <w:rFonts w:hint="eastAsia"/>
          <w:lang w:val="en-GB"/>
        </w:rPr>
        <w:t>)</w:t>
      </w:r>
      <w:r w:rsidRPr="00943F5F">
        <w:rPr>
          <w:rFonts w:hint="eastAsia"/>
          <w:lang w:val="en-GB"/>
        </w:rPr>
        <w:t>证明存在切身危险的个人，可以向边境服务局执行官员要求推迟遣返。联邦上诉法院曾裁定，若存在令人信服的证据证明遣返有可能使当事人面临“死亡危险、极端</w:t>
      </w:r>
      <w:r w:rsidRPr="00943F5F">
        <w:rPr>
          <w:rFonts w:hint="eastAsia"/>
          <w:lang w:val="en-GB"/>
        </w:rPr>
        <w:lastRenderedPageBreak/>
        <w:t>制裁或非人待遇”，则执行官员必须推迟遣返。</w:t>
      </w:r>
      <w:r w:rsidRPr="00EC4443">
        <w:rPr>
          <w:color w:val="0000FF"/>
          <w:vertAlign w:val="superscript"/>
          <w:lang w:val="en-GB"/>
        </w:rPr>
        <w:footnoteReference w:id="30"/>
      </w:r>
      <w:r w:rsidRPr="00EA0EB9">
        <w:rPr>
          <w:vertAlign w:val="superscript"/>
          <w:lang w:val="en-GB"/>
        </w:rPr>
        <w:t xml:space="preserve"> </w:t>
      </w:r>
      <w:r w:rsidRPr="00943F5F">
        <w:rPr>
          <w:rFonts w:hint="eastAsia"/>
          <w:lang w:val="en-GB"/>
        </w:rPr>
        <w:t>缔约国进一步表示，如果关于遣返的决定是负面的，那么提交人可就该决定寻求司法复议。</w:t>
      </w:r>
    </w:p>
    <w:p w:rsidR="00141623" w:rsidRPr="00943F5F" w:rsidRDefault="00141623" w:rsidP="00141623">
      <w:pPr>
        <w:pStyle w:val="SingleTxtGC"/>
        <w:rPr>
          <w:lang w:val="en-GB"/>
        </w:rPr>
      </w:pPr>
      <w:r w:rsidRPr="00943F5F">
        <w:rPr>
          <w:lang w:val="en-GB"/>
        </w:rPr>
        <w:t>4.3</w:t>
      </w:r>
      <w:r w:rsidR="009E1745">
        <w:rPr>
          <w:lang w:val="en-GB"/>
        </w:rPr>
        <w:t xml:space="preserve">  </w:t>
      </w:r>
      <w:r w:rsidRPr="00943F5F">
        <w:rPr>
          <w:rFonts w:hint="eastAsia"/>
          <w:lang w:val="en-GB"/>
        </w:rPr>
        <w:t>就提交人关于将其遣返回萨尔瓦多将违反《公约》第九条的指控，缔约国提出，提交人的指控想必与在萨尔瓦多遭受任意拘留的风险有关，与缔约国根据《公约》第九条第一款承担的义务范围不具关联性，因而不可受理。在这个问题上，缔约国提出，第九条第一款并未赋予缔约国免于将在接收</w:t>
      </w:r>
      <w:proofErr w:type="gramStart"/>
      <w:r w:rsidRPr="00943F5F">
        <w:rPr>
          <w:rFonts w:hint="eastAsia"/>
          <w:lang w:val="en-GB"/>
        </w:rPr>
        <w:t>国确实</w:t>
      </w:r>
      <w:proofErr w:type="gramEnd"/>
      <w:r w:rsidRPr="00943F5F">
        <w:rPr>
          <w:rFonts w:hint="eastAsia"/>
          <w:lang w:val="en-GB"/>
        </w:rPr>
        <w:t>面临遭受任意拘留风险的个人遣返的义务。缔约国指出，关于《公约》缔约国的一般法律义务的性质问题的第</w:t>
      </w:r>
      <w:r w:rsidRPr="00943F5F">
        <w:rPr>
          <w:lang w:val="en-GB"/>
        </w:rPr>
        <w:t>31</w:t>
      </w:r>
      <w:r w:rsidRPr="00943F5F">
        <w:rPr>
          <w:rFonts w:hint="eastAsia"/>
          <w:lang w:val="en-GB"/>
        </w:rPr>
        <w:t>号一般性意见</w:t>
      </w:r>
      <w:r w:rsidRPr="00943F5F">
        <w:rPr>
          <w:rFonts w:hint="eastAsia"/>
          <w:lang w:val="en-GB"/>
        </w:rPr>
        <w:t>(</w:t>
      </w:r>
      <w:r w:rsidRPr="00943F5F">
        <w:rPr>
          <w:lang w:val="en-GB"/>
        </w:rPr>
        <w:t>2004</w:t>
      </w:r>
      <w:r w:rsidRPr="00943F5F">
        <w:rPr>
          <w:rFonts w:hint="eastAsia"/>
          <w:lang w:val="en-GB"/>
        </w:rPr>
        <w:t>年</w:t>
      </w:r>
      <w:r w:rsidRPr="00943F5F">
        <w:rPr>
          <w:rFonts w:hint="eastAsia"/>
          <w:lang w:val="en-GB"/>
        </w:rPr>
        <w:t>)</w:t>
      </w:r>
      <w:r w:rsidRPr="00943F5F">
        <w:rPr>
          <w:rFonts w:hint="eastAsia"/>
          <w:lang w:val="en-GB"/>
        </w:rPr>
        <w:t>将缔约国对须遣返</w:t>
      </w:r>
      <w:proofErr w:type="gramStart"/>
      <w:r w:rsidRPr="00943F5F">
        <w:rPr>
          <w:rFonts w:hint="eastAsia"/>
          <w:lang w:val="en-GB"/>
        </w:rPr>
        <w:t>之外国</w:t>
      </w:r>
      <w:proofErr w:type="gramEnd"/>
      <w:r w:rsidRPr="00943F5F">
        <w:rPr>
          <w:rFonts w:hint="eastAsia"/>
          <w:lang w:val="en-GB"/>
        </w:rPr>
        <w:t>国民所负有的特殊义务限定为“有充足理由相信确实存在造成诸如《公约》第六和第七条所设想的无法弥补之伤害的风险”的情况。</w:t>
      </w:r>
    </w:p>
    <w:p w:rsidR="00141623" w:rsidRPr="00943F5F" w:rsidRDefault="00141623" w:rsidP="00141623">
      <w:pPr>
        <w:pStyle w:val="SingleTxtGC"/>
        <w:rPr>
          <w:lang w:val="en-GB"/>
        </w:rPr>
      </w:pPr>
      <w:r w:rsidRPr="00943F5F">
        <w:rPr>
          <w:lang w:val="en-GB"/>
        </w:rPr>
        <w:t>4.4</w:t>
      </w:r>
      <w:r w:rsidR="009E1745">
        <w:rPr>
          <w:lang w:val="en-GB"/>
        </w:rPr>
        <w:t xml:space="preserve">  </w:t>
      </w:r>
      <w:r w:rsidRPr="00943F5F">
        <w:rPr>
          <w:rFonts w:hint="eastAsia"/>
          <w:lang w:val="en-GB"/>
        </w:rPr>
        <w:t>缔约国提出，提交人有关第二条第三款的指控证据不足，应裁定为不可受理。缔约国进一步表示，提交人未能明确阐述何以违反了第二条第三款</w:t>
      </w:r>
      <w:r w:rsidR="008D64D7" w:rsidRPr="008D64D7">
        <w:rPr>
          <w:rFonts w:hint="eastAsia"/>
          <w:spacing w:val="-50"/>
          <w:lang w:val="en-GB"/>
        </w:rPr>
        <w:t>―</w:t>
      </w:r>
      <w:r w:rsidR="008D64D7" w:rsidRPr="008D64D7">
        <w:rPr>
          <w:rFonts w:hint="eastAsia"/>
          <w:lang w:val="en-GB"/>
        </w:rPr>
        <w:t>―</w:t>
      </w:r>
      <w:r w:rsidRPr="00943F5F">
        <w:rPr>
          <w:rFonts w:hint="eastAsia"/>
          <w:lang w:val="en-GB"/>
        </w:rPr>
        <w:t>既未能明确阐述第二条第三款单独解读时有何违反，也未能明确阐述第二条第三款与其它条款一并解读时有何违反。缔约国提出：提交人就</w:t>
      </w:r>
      <w:r w:rsidRPr="00943F5F">
        <w:rPr>
          <w:rFonts w:hint="eastAsia"/>
          <w:lang w:val="en-GB"/>
        </w:rPr>
        <w:t>2015</w:t>
      </w:r>
      <w:r w:rsidRPr="00943F5F">
        <w:rPr>
          <w:rFonts w:hint="eastAsia"/>
          <w:lang w:val="en-GB"/>
        </w:rPr>
        <w:t>年遣返前风险评估决定和联邦法院暂停执行遣返决定提出的观点显然没有根据；提交人未能提供任何证据证实上述补救途径具有任意性或构成司法不公。缔约国称，评估官员和联邦法院均认真考虑了提交人的诉求及所提供的证据，而委员会无权重新评估上述国内决定。</w:t>
      </w:r>
    </w:p>
    <w:p w:rsidR="00141623" w:rsidRPr="00943F5F" w:rsidRDefault="00141623" w:rsidP="00141623">
      <w:pPr>
        <w:pStyle w:val="SingleTxtGC"/>
        <w:rPr>
          <w:lang w:val="en-GB"/>
        </w:rPr>
      </w:pPr>
      <w:r w:rsidRPr="00943F5F">
        <w:rPr>
          <w:lang w:val="en-GB"/>
        </w:rPr>
        <w:t>4.5</w:t>
      </w:r>
      <w:r w:rsidR="009E1745">
        <w:rPr>
          <w:lang w:val="en-GB"/>
        </w:rPr>
        <w:t xml:space="preserve">  </w:t>
      </w:r>
      <w:r w:rsidRPr="00943F5F">
        <w:rPr>
          <w:rFonts w:hint="eastAsia"/>
          <w:lang w:val="en-GB"/>
        </w:rPr>
        <w:t>缔约国还提出，提交人未能充分证明其有关《公约》第十七条和第二十三条第一款的指控满足受理条件。</w:t>
      </w:r>
      <w:r w:rsidRPr="005C00BE">
        <w:rPr>
          <w:rFonts w:hint="eastAsia"/>
          <w:spacing w:val="-2"/>
          <w:lang w:val="en-GB"/>
        </w:rPr>
        <w:t>提交人未能说明将其遣返回萨尔瓦多何以构成任意或非法干预其家庭生活。就此，缔约国援引委员会的判例</w:t>
      </w:r>
      <w:r w:rsidRPr="005C00BE">
        <w:rPr>
          <w:rFonts w:ascii="Time New Roman" w:eastAsia="楷体" w:hAnsi="Time New Roman"/>
          <w:spacing w:val="-2"/>
          <w:lang w:val="en-GB"/>
        </w:rPr>
        <w:t>Stewart</w:t>
      </w:r>
      <w:r w:rsidRPr="005C00BE">
        <w:rPr>
          <w:rFonts w:ascii="Time New Roman" w:eastAsia="楷体" w:hAnsi="Time New Roman" w:hint="eastAsia"/>
          <w:spacing w:val="-2"/>
          <w:lang w:val="en-GB"/>
        </w:rPr>
        <w:t>诉加拿大</w:t>
      </w:r>
      <w:r w:rsidRPr="005C00BE">
        <w:rPr>
          <w:rFonts w:hint="eastAsia"/>
          <w:spacing w:val="-2"/>
          <w:lang w:val="en-GB"/>
        </w:rPr>
        <w:t>，</w:t>
      </w:r>
      <w:r w:rsidRPr="00EC4443">
        <w:rPr>
          <w:color w:val="0000FF"/>
          <w:vertAlign w:val="superscript"/>
          <w:lang w:val="en-GB"/>
        </w:rPr>
        <w:footnoteReference w:id="31"/>
      </w:r>
      <w:r w:rsidRPr="00943F5F">
        <w:rPr>
          <w:lang w:val="en-GB"/>
        </w:rPr>
        <w:t xml:space="preserve"> </w:t>
      </w:r>
      <w:r w:rsidRPr="00943F5F">
        <w:rPr>
          <w:rFonts w:hint="eastAsia"/>
          <w:lang w:val="en-GB"/>
        </w:rPr>
        <w:t>称遣返提交人的决定系依法</w:t>
      </w:r>
      <w:proofErr w:type="gramStart"/>
      <w:r w:rsidRPr="00943F5F">
        <w:rPr>
          <w:rFonts w:hint="eastAsia"/>
          <w:lang w:val="en-GB"/>
        </w:rPr>
        <w:t>作出</w:t>
      </w:r>
      <w:proofErr w:type="gramEnd"/>
      <w:r w:rsidRPr="00943F5F">
        <w:rPr>
          <w:rFonts w:hint="eastAsia"/>
          <w:lang w:val="en-GB"/>
        </w:rPr>
        <w:t>，因而不构成任意或不当干预提交人及其家人的生活，考虑到其直系亲属生活在萨尔瓦多，尤其如此。</w:t>
      </w:r>
    </w:p>
    <w:p w:rsidR="00141623" w:rsidRPr="00943F5F" w:rsidRDefault="00141623" w:rsidP="00141623">
      <w:pPr>
        <w:pStyle w:val="SingleTxtGC"/>
        <w:rPr>
          <w:lang w:val="en-GB"/>
        </w:rPr>
      </w:pPr>
      <w:r w:rsidRPr="00943F5F">
        <w:rPr>
          <w:lang w:val="en-GB"/>
        </w:rPr>
        <w:t>4.6</w:t>
      </w:r>
      <w:r w:rsidR="009E1745">
        <w:rPr>
          <w:lang w:val="en-GB"/>
        </w:rPr>
        <w:t xml:space="preserve">  </w:t>
      </w:r>
      <w:r w:rsidRPr="00943F5F">
        <w:rPr>
          <w:rFonts w:hint="eastAsia"/>
          <w:lang w:val="en-GB"/>
        </w:rPr>
        <w:t>最后，缔约国提出，提交人根据《公约》第六和第七条提出的指控</w:t>
      </w:r>
      <w:r w:rsidRPr="00943F5F">
        <w:rPr>
          <w:rFonts w:hint="eastAsia"/>
          <w:lang w:val="en-GB"/>
        </w:rPr>
        <w:t>(</w:t>
      </w:r>
      <w:r w:rsidRPr="00943F5F">
        <w:rPr>
          <w:rFonts w:hint="eastAsia"/>
          <w:lang w:val="en-GB"/>
        </w:rPr>
        <w:t>即如若返回萨尔瓦多，他将面临遭受无法弥补之伤害的切实危险</w:t>
      </w:r>
      <w:r w:rsidRPr="00943F5F">
        <w:rPr>
          <w:rFonts w:hint="eastAsia"/>
          <w:lang w:val="en-GB"/>
        </w:rPr>
        <w:t>)</w:t>
      </w:r>
      <w:r w:rsidRPr="00943F5F">
        <w:rPr>
          <w:rFonts w:hint="eastAsia"/>
          <w:lang w:val="en-GB"/>
        </w:rPr>
        <w:t>证据不足。</w:t>
      </w:r>
      <w:r w:rsidRPr="00BF3657">
        <w:rPr>
          <w:color w:val="0000FF"/>
          <w:vertAlign w:val="superscript"/>
          <w:lang w:val="en-GB"/>
        </w:rPr>
        <w:footnoteReference w:id="32"/>
      </w:r>
      <w:r w:rsidRPr="00BF3657">
        <w:rPr>
          <w:vertAlign w:val="superscript"/>
          <w:lang w:val="en-GB"/>
        </w:rPr>
        <w:t xml:space="preserve"> </w:t>
      </w:r>
      <w:r w:rsidRPr="00943F5F">
        <w:rPr>
          <w:rFonts w:hint="eastAsia"/>
          <w:lang w:val="en-GB"/>
        </w:rPr>
        <w:t>缔约国认为提交人未能提出表面证据证明指控满足受理条件，并援引委员会在</w:t>
      </w:r>
      <w:r w:rsidRPr="008D64D7">
        <w:rPr>
          <w:rFonts w:ascii="Time New Roman" w:eastAsia="楷体" w:hAnsi="Time New Roman"/>
          <w:lang w:val="en-GB"/>
        </w:rPr>
        <w:t>X</w:t>
      </w:r>
      <w:r w:rsidRPr="008D64D7">
        <w:rPr>
          <w:rFonts w:ascii="Time New Roman" w:eastAsia="楷体" w:hAnsi="Time New Roman" w:hint="eastAsia"/>
          <w:lang w:val="en-GB"/>
        </w:rPr>
        <w:t>诉丹麦</w:t>
      </w:r>
      <w:r w:rsidRPr="00943F5F">
        <w:rPr>
          <w:rFonts w:hint="eastAsia"/>
          <w:lang w:val="en-GB"/>
        </w:rPr>
        <w:t>一案中的意见，即当驱逐的必然和</w:t>
      </w:r>
      <w:proofErr w:type="gramStart"/>
      <w:r w:rsidRPr="00943F5F">
        <w:rPr>
          <w:rFonts w:hint="eastAsia"/>
          <w:lang w:val="en-GB"/>
        </w:rPr>
        <w:t>可</w:t>
      </w:r>
      <w:proofErr w:type="gramEnd"/>
      <w:r w:rsidRPr="00943F5F">
        <w:rPr>
          <w:rFonts w:hint="eastAsia"/>
          <w:lang w:val="en-GB"/>
        </w:rPr>
        <w:t>预见后果是面临遭受不可弥补之伤害的切实风险时，缔约国有义务不引渡、驱逐、遣送或将当事人递解出境。</w:t>
      </w:r>
      <w:r w:rsidRPr="00EC4443">
        <w:rPr>
          <w:color w:val="0000FF"/>
          <w:vertAlign w:val="superscript"/>
          <w:lang w:val="en-GB"/>
        </w:rPr>
        <w:footnoteReference w:id="33"/>
      </w:r>
    </w:p>
    <w:p w:rsidR="00141623" w:rsidRPr="00943F5F" w:rsidRDefault="00141623" w:rsidP="00141623">
      <w:pPr>
        <w:pStyle w:val="SingleTxtGC"/>
        <w:rPr>
          <w:lang w:val="en-GB"/>
        </w:rPr>
      </w:pPr>
      <w:r w:rsidRPr="00943F5F">
        <w:rPr>
          <w:lang w:val="en-GB"/>
        </w:rPr>
        <w:t>4.7</w:t>
      </w:r>
      <w:r w:rsidR="009E1745">
        <w:rPr>
          <w:lang w:val="en-GB"/>
        </w:rPr>
        <w:t xml:space="preserve">  </w:t>
      </w:r>
      <w:r w:rsidRPr="00943F5F">
        <w:rPr>
          <w:rFonts w:hint="eastAsia"/>
          <w:lang w:val="en-GB"/>
        </w:rPr>
        <w:t>缔约国提出，客观的国家报告显示，萨尔瓦多有着运转正常的警察和司法系统，有能力保护自己的公民。缔约国承认萨尔瓦多依然存在严重的与黑帮有关的问题，其中包括“野蛮萨尔瓦多人”黑帮的暴力活动。但是，缔约国指出，客观的国家报告显示，萨尔瓦多并不许可或默许黑帮相关暴力活动。缔约国补充称，自提交人</w:t>
      </w:r>
      <w:r w:rsidRPr="00943F5F">
        <w:rPr>
          <w:rFonts w:hint="eastAsia"/>
          <w:lang w:val="en-GB"/>
        </w:rPr>
        <w:t>2005</w:t>
      </w:r>
      <w:r w:rsidRPr="00943F5F">
        <w:rPr>
          <w:rFonts w:hint="eastAsia"/>
          <w:lang w:val="en-GB"/>
        </w:rPr>
        <w:t>年离开以来，萨尔瓦多已采取一系列措施打击黑帮活动。缔</w:t>
      </w:r>
      <w:r w:rsidRPr="00943F5F">
        <w:rPr>
          <w:rFonts w:hint="eastAsia"/>
          <w:lang w:val="en-GB"/>
        </w:rPr>
        <w:lastRenderedPageBreak/>
        <w:t>约国援引了</w:t>
      </w:r>
      <w:r w:rsidRPr="00943F5F">
        <w:rPr>
          <w:rFonts w:hint="eastAsia"/>
          <w:lang w:val="en-GB"/>
        </w:rPr>
        <w:t>2010</w:t>
      </w:r>
      <w:r w:rsidRPr="00943F5F">
        <w:rPr>
          <w:rFonts w:hint="eastAsia"/>
          <w:lang w:val="en-GB"/>
        </w:rPr>
        <w:t>年颁布的一部禁止犯罪团伙的法律，依据该法已成功提起几起诉讼。缔约国还提到，萨尔瓦多通过了一部旨在保护受害人和证人的法律。</w:t>
      </w:r>
      <w:r w:rsidRPr="00EC4443">
        <w:rPr>
          <w:color w:val="0000FF"/>
          <w:vertAlign w:val="superscript"/>
          <w:lang w:val="en-GB"/>
        </w:rPr>
        <w:footnoteReference w:id="34"/>
      </w:r>
    </w:p>
    <w:p w:rsidR="00141623" w:rsidRPr="00943F5F" w:rsidRDefault="00141623" w:rsidP="00141623">
      <w:pPr>
        <w:pStyle w:val="SingleTxtGC"/>
        <w:rPr>
          <w:lang w:val="en-GB"/>
        </w:rPr>
      </w:pPr>
      <w:r w:rsidRPr="00943F5F">
        <w:rPr>
          <w:lang w:val="en-GB"/>
        </w:rPr>
        <w:t>4.8</w:t>
      </w:r>
      <w:r w:rsidR="009E1745">
        <w:rPr>
          <w:lang w:val="en-GB"/>
        </w:rPr>
        <w:t xml:space="preserve">  </w:t>
      </w:r>
      <w:r w:rsidRPr="00943F5F">
        <w:rPr>
          <w:rFonts w:hint="eastAsia"/>
          <w:lang w:val="en-GB"/>
        </w:rPr>
        <w:t>缔约国称，提交人在萨尔瓦多的家人已得益于国家的保护，国家的保护已证明卓有成效，而可以获得国家保护这一点在提交人提交的三次遣返前风险评估申请过程中进行过深入讨论。在</w:t>
      </w:r>
      <w:r w:rsidRPr="00943F5F">
        <w:rPr>
          <w:lang w:val="en-GB"/>
        </w:rPr>
        <w:t>2009</w:t>
      </w:r>
      <w:r w:rsidRPr="00943F5F">
        <w:rPr>
          <w:rFonts w:hint="eastAsia"/>
          <w:lang w:val="en-GB"/>
        </w:rPr>
        <w:t>年的决定当中，评估官员在认真考虑了客观的国家报告后认定提交人未能以明确而令人信服的证据反驳在萨尔瓦多可获得国家保护这一假设。联邦法院支持上述决定，并指出提交人“未能说明为何自己无法利用萨尔瓦多目前向其家庭其他成员提供的国家保护”。</w:t>
      </w:r>
      <w:r w:rsidRPr="00EC4443">
        <w:rPr>
          <w:color w:val="0000FF"/>
          <w:vertAlign w:val="superscript"/>
          <w:lang w:val="en-GB"/>
        </w:rPr>
        <w:footnoteReference w:id="35"/>
      </w:r>
      <w:r w:rsidRPr="00BF3657">
        <w:rPr>
          <w:vertAlign w:val="superscript"/>
          <w:lang w:val="en-GB"/>
        </w:rPr>
        <w:t xml:space="preserve"> </w:t>
      </w:r>
      <w:r w:rsidRPr="00943F5F">
        <w:rPr>
          <w:rFonts w:hint="eastAsia"/>
          <w:lang w:val="en-GB"/>
        </w:rPr>
        <w:t>缔约国指出，加拿大本国境内存在“野蛮萨尔瓦多人”黑帮这一点有文献可考，但提交人自</w:t>
      </w:r>
      <w:r w:rsidRPr="00943F5F">
        <w:rPr>
          <w:rFonts w:hint="eastAsia"/>
          <w:lang w:val="en-GB"/>
        </w:rPr>
        <w:t>2005</w:t>
      </w:r>
      <w:r w:rsidRPr="00943F5F">
        <w:rPr>
          <w:rFonts w:hint="eastAsia"/>
          <w:lang w:val="en-GB"/>
        </w:rPr>
        <w:t>年抵达以来未就任何自己成为攻击目标的事件报案。</w:t>
      </w:r>
    </w:p>
    <w:p w:rsidR="00141623" w:rsidRPr="00943F5F" w:rsidRDefault="00141623" w:rsidP="00141623">
      <w:pPr>
        <w:pStyle w:val="SingleTxtGC"/>
        <w:rPr>
          <w:lang w:val="en-GB"/>
        </w:rPr>
      </w:pPr>
      <w:r w:rsidRPr="00943F5F">
        <w:rPr>
          <w:lang w:val="en-GB"/>
        </w:rPr>
        <w:t>4.9</w:t>
      </w:r>
      <w:r w:rsidR="009E1745">
        <w:rPr>
          <w:lang w:val="en-GB"/>
        </w:rPr>
        <w:t xml:space="preserve">  </w:t>
      </w:r>
      <w:r w:rsidRPr="00943F5F">
        <w:rPr>
          <w:rFonts w:hint="eastAsia"/>
          <w:lang w:val="en-GB"/>
        </w:rPr>
        <w:t>缔约国还称，鉴于萨尔瓦多政府为打击黑帮暴力和保护本国公民采取了措施，提交人未能证明自己关于有可能遭受无法弥补之伤害的诉求可信。客观的报告显示，</w:t>
      </w:r>
      <w:bookmarkStart w:id="2" w:name="_Hlk484724389"/>
      <w:r w:rsidRPr="00943F5F">
        <w:rPr>
          <w:rFonts w:hint="eastAsia"/>
          <w:lang w:val="en-GB"/>
        </w:rPr>
        <w:t>黑帮暴力影响的主要是小型家族生意、公共交通服务以及诸如妇女和儿童等弱势群体。缔约国认为，提交人不具备任何使其在返回萨尔瓦多时尤其有可能受到黑帮暴力影响的个人特征。</w:t>
      </w:r>
      <w:bookmarkEnd w:id="2"/>
      <w:r w:rsidRPr="00943F5F">
        <w:rPr>
          <w:rFonts w:hint="eastAsia"/>
          <w:lang w:val="en-GB"/>
        </w:rPr>
        <w:t>缔约国称，引发提交人如其所称害怕受到黑帮暴力伤害的最近期事件发生在</w:t>
      </w:r>
      <w:r w:rsidRPr="00943F5F">
        <w:rPr>
          <w:lang w:val="en-GB"/>
        </w:rPr>
        <w:t>2003</w:t>
      </w:r>
      <w:r w:rsidRPr="00943F5F">
        <w:rPr>
          <w:rFonts w:hint="eastAsia"/>
          <w:lang w:val="en-GB"/>
        </w:rPr>
        <w:t>年到</w:t>
      </w:r>
      <w:r w:rsidRPr="00943F5F">
        <w:rPr>
          <w:lang w:val="en-GB"/>
        </w:rPr>
        <w:t>2005</w:t>
      </w:r>
      <w:r w:rsidRPr="00943F5F">
        <w:rPr>
          <w:rFonts w:hint="eastAsia"/>
          <w:lang w:val="en-GB"/>
        </w:rPr>
        <w:t>年，而提交人未出示任何可信的证据证明自己依然是犯罪团伙的一个特定攻击目标。</w:t>
      </w:r>
    </w:p>
    <w:p w:rsidR="00141623" w:rsidRPr="00943F5F" w:rsidRDefault="00141623" w:rsidP="00141623">
      <w:pPr>
        <w:pStyle w:val="SingleTxtGC"/>
        <w:rPr>
          <w:lang w:val="en-GB"/>
        </w:rPr>
      </w:pPr>
      <w:r w:rsidRPr="00943F5F">
        <w:rPr>
          <w:lang w:val="en-GB"/>
        </w:rPr>
        <w:t>4.10</w:t>
      </w:r>
      <w:r w:rsidR="009E1745">
        <w:rPr>
          <w:lang w:val="en-GB"/>
        </w:rPr>
        <w:t xml:space="preserve">  </w:t>
      </w:r>
      <w:r w:rsidRPr="00943F5F">
        <w:rPr>
          <w:rFonts w:hint="eastAsia"/>
          <w:lang w:val="en-GB"/>
        </w:rPr>
        <w:t>缔约国指出，提交人</w:t>
      </w:r>
      <w:r w:rsidRPr="00943F5F">
        <w:rPr>
          <w:rFonts w:hint="eastAsia"/>
          <w:lang w:val="en-GB"/>
        </w:rPr>
        <w:t>1993</w:t>
      </w:r>
      <w:r w:rsidRPr="00943F5F">
        <w:rPr>
          <w:rFonts w:hint="eastAsia"/>
          <w:lang w:val="en-GB"/>
        </w:rPr>
        <w:t>年</w:t>
      </w:r>
      <w:r w:rsidRPr="00943F5F">
        <w:rPr>
          <w:rFonts w:hint="eastAsia"/>
          <w:lang w:val="en-GB"/>
        </w:rPr>
        <w:t>7</w:t>
      </w:r>
      <w:r w:rsidRPr="00943F5F">
        <w:rPr>
          <w:rFonts w:hint="eastAsia"/>
          <w:lang w:val="en-GB"/>
        </w:rPr>
        <w:t>月至</w:t>
      </w:r>
      <w:r w:rsidRPr="00943F5F">
        <w:rPr>
          <w:rFonts w:hint="eastAsia"/>
          <w:lang w:val="en-GB"/>
        </w:rPr>
        <w:t>2003</w:t>
      </w:r>
      <w:r w:rsidRPr="00943F5F">
        <w:rPr>
          <w:rFonts w:hint="eastAsia"/>
          <w:lang w:val="en-GB"/>
        </w:rPr>
        <w:t>年</w:t>
      </w:r>
      <w:r w:rsidRPr="00943F5F">
        <w:rPr>
          <w:rFonts w:hint="eastAsia"/>
          <w:lang w:val="en-GB"/>
        </w:rPr>
        <w:t>11</w:t>
      </w:r>
      <w:r w:rsidRPr="00943F5F">
        <w:rPr>
          <w:rFonts w:hint="eastAsia"/>
          <w:lang w:val="en-GB"/>
        </w:rPr>
        <w:t>月期间在自己的国家可以不受伤害地生活和工作，除了推测“野蛮萨尔瓦多人”黑帮可能认为他已经死了或者上述时期恰好是据称于</w:t>
      </w:r>
      <w:r w:rsidRPr="00943F5F">
        <w:rPr>
          <w:rFonts w:hint="eastAsia"/>
          <w:lang w:val="en-GB"/>
        </w:rPr>
        <w:t>1993</w:t>
      </w:r>
      <w:r w:rsidRPr="00943F5F">
        <w:rPr>
          <w:rFonts w:hint="eastAsia"/>
          <w:lang w:val="en-GB"/>
        </w:rPr>
        <w:t>年杀害其兄弟的黑帮成员服刑时期，提交人未能解释为何在上述时期内他没有成为攻击目标。缔约国指出，“野蛮萨尔瓦多人”黑帮的有组织性质及其狱中里应外合的能力使上述解释不可信。</w:t>
      </w:r>
    </w:p>
    <w:p w:rsidR="00141623" w:rsidRPr="00943F5F" w:rsidRDefault="00141623" w:rsidP="00141623">
      <w:pPr>
        <w:pStyle w:val="SingleTxtGC"/>
        <w:rPr>
          <w:lang w:val="en-GB"/>
        </w:rPr>
      </w:pPr>
      <w:r w:rsidRPr="00943F5F">
        <w:rPr>
          <w:lang w:val="en-GB"/>
        </w:rPr>
        <w:t>4.11</w:t>
      </w:r>
      <w:r w:rsidR="009E1745">
        <w:rPr>
          <w:lang w:val="en-GB"/>
        </w:rPr>
        <w:t xml:space="preserve">  </w:t>
      </w:r>
      <w:r w:rsidRPr="00943F5F">
        <w:rPr>
          <w:rFonts w:hint="eastAsia"/>
          <w:lang w:val="en-GB"/>
        </w:rPr>
        <w:t>缔约国提出，国家主管部门对提交人家人据称遭受的威胁和据称由黑帮成员提出的索要钱财要求进行了彻底的评估。在</w:t>
      </w:r>
      <w:r w:rsidRPr="00943F5F">
        <w:rPr>
          <w:lang w:val="en-GB"/>
        </w:rPr>
        <w:t>2015</w:t>
      </w:r>
      <w:r w:rsidRPr="00943F5F">
        <w:rPr>
          <w:rFonts w:hint="eastAsia"/>
          <w:lang w:val="en-GB"/>
        </w:rPr>
        <w:t>年的遣返前风险评估中，主管部门认定所遭受的威胁不能得出提交人因</w:t>
      </w:r>
      <w:r w:rsidRPr="00943F5F">
        <w:rPr>
          <w:rFonts w:hint="eastAsia"/>
          <w:lang w:val="en-GB"/>
        </w:rPr>
        <w:t>1993</w:t>
      </w:r>
      <w:r w:rsidRPr="00943F5F">
        <w:rPr>
          <w:rFonts w:hint="eastAsia"/>
          <w:lang w:val="en-GB"/>
        </w:rPr>
        <w:t>年向警方举报“野蛮萨尔瓦多人”黑帮成员而成为其攻击目标的结论。</w:t>
      </w:r>
    </w:p>
    <w:p w:rsidR="00141623" w:rsidRPr="00943F5F" w:rsidRDefault="00141623" w:rsidP="00141623">
      <w:pPr>
        <w:pStyle w:val="SingleTxtGC"/>
        <w:rPr>
          <w:lang w:val="en-GB"/>
        </w:rPr>
      </w:pPr>
      <w:r w:rsidRPr="00943F5F">
        <w:rPr>
          <w:lang w:val="en-GB"/>
        </w:rPr>
        <w:t>4.12</w:t>
      </w:r>
      <w:r w:rsidR="009E1745">
        <w:rPr>
          <w:lang w:val="en-GB"/>
        </w:rPr>
        <w:t xml:space="preserve">  </w:t>
      </w:r>
      <w:r w:rsidRPr="00943F5F">
        <w:rPr>
          <w:rFonts w:hint="eastAsia"/>
          <w:lang w:val="en-GB"/>
        </w:rPr>
        <w:t>缔约国认为委员会应对缔约国主管部门遵照其判例得出的结论给予必要权重。缔约国提出，提交人未能指出遣返前风险评估官员和联邦法院在其案件中所作裁定在任何方面明显具有任意性或是构成司法不公。</w:t>
      </w:r>
    </w:p>
    <w:p w:rsidR="00141623" w:rsidRPr="00943F5F" w:rsidRDefault="00141623" w:rsidP="00141623">
      <w:pPr>
        <w:pStyle w:val="SingleTxtGC"/>
        <w:rPr>
          <w:lang w:val="en-GB"/>
        </w:rPr>
      </w:pPr>
      <w:r w:rsidRPr="00943F5F">
        <w:rPr>
          <w:lang w:val="en-GB"/>
        </w:rPr>
        <w:t>4.13</w:t>
      </w:r>
      <w:r w:rsidR="009E1745">
        <w:rPr>
          <w:lang w:val="en-GB"/>
        </w:rPr>
        <w:t xml:space="preserve">  </w:t>
      </w:r>
      <w:r w:rsidRPr="00943F5F">
        <w:rPr>
          <w:rFonts w:hint="eastAsia"/>
          <w:lang w:val="en-GB"/>
        </w:rPr>
        <w:t>缔约国提出，在提交人的</w:t>
      </w:r>
      <w:r w:rsidRPr="00943F5F">
        <w:rPr>
          <w:lang w:val="en-GB"/>
        </w:rPr>
        <w:t>2015</w:t>
      </w:r>
      <w:r w:rsidRPr="00943F5F">
        <w:rPr>
          <w:rFonts w:hint="eastAsia"/>
          <w:lang w:val="en-GB"/>
        </w:rPr>
        <w:t>年遣返前风险评估中，评估官员认定没有充分证据可据以得出提交人没有国内逃亡选择可资利用的结论。缔约国表示注意到提交人声称没有国内逃亡选择。缔约国也考虑到，提交人曾前往并考虑过萨尔瓦多境内的两个不同地点</w:t>
      </w:r>
      <w:r w:rsidRPr="00943F5F">
        <w:rPr>
          <w:rFonts w:hint="eastAsia"/>
          <w:lang w:val="en-GB"/>
        </w:rPr>
        <w:t>(</w:t>
      </w:r>
      <w:proofErr w:type="gramStart"/>
      <w:r w:rsidRPr="00943F5F">
        <w:rPr>
          <w:rFonts w:hint="eastAsia"/>
          <w:lang w:val="en-GB"/>
        </w:rPr>
        <w:t>特</w:t>
      </w:r>
      <w:proofErr w:type="gramEnd"/>
      <w:r w:rsidRPr="00943F5F">
        <w:rPr>
          <w:rFonts w:hint="eastAsia"/>
          <w:lang w:val="en-GB"/>
        </w:rPr>
        <w:t>胡</w:t>
      </w:r>
      <w:proofErr w:type="gramStart"/>
      <w:r w:rsidRPr="00943F5F">
        <w:rPr>
          <w:rFonts w:hint="eastAsia"/>
          <w:lang w:val="en-GB"/>
        </w:rPr>
        <w:t>特</w:t>
      </w:r>
      <w:proofErr w:type="gramEnd"/>
      <w:r w:rsidRPr="00943F5F">
        <w:rPr>
          <w:rFonts w:hint="eastAsia"/>
          <w:lang w:val="en-GB"/>
        </w:rPr>
        <w:t>和圣马蒂亚斯</w:t>
      </w:r>
      <w:r w:rsidRPr="00943F5F">
        <w:rPr>
          <w:rFonts w:hint="eastAsia"/>
          <w:lang w:val="en-GB"/>
        </w:rPr>
        <w:t>)</w:t>
      </w:r>
      <w:r w:rsidRPr="00943F5F">
        <w:rPr>
          <w:rFonts w:hint="eastAsia"/>
          <w:lang w:val="en-GB"/>
        </w:rPr>
        <w:t>，并因那里有黑帮成员而感觉不安全。但是，缔约国提出，没有任何证据表明提交人成为上述黑帮成员的攻击目标。</w:t>
      </w:r>
    </w:p>
    <w:p w:rsidR="00141623" w:rsidRPr="00943F5F" w:rsidRDefault="00141623" w:rsidP="00141623">
      <w:pPr>
        <w:pStyle w:val="SingleTxtGC"/>
        <w:rPr>
          <w:lang w:val="en-GB"/>
        </w:rPr>
      </w:pPr>
      <w:r w:rsidRPr="00943F5F">
        <w:rPr>
          <w:lang w:val="en-GB"/>
        </w:rPr>
        <w:t>4.14</w:t>
      </w:r>
      <w:r w:rsidR="009E1745">
        <w:rPr>
          <w:lang w:val="en-GB"/>
        </w:rPr>
        <w:t xml:space="preserve">  </w:t>
      </w:r>
      <w:r w:rsidRPr="00943F5F">
        <w:rPr>
          <w:rFonts w:hint="eastAsia"/>
          <w:lang w:val="en-GB"/>
        </w:rPr>
        <w:t>缔约国进一步提出，若委员会认定提交人来文的某些内容可以受理，则应认定来文缺乏依据。缔约国称，没有任何充分理由认为</w:t>
      </w:r>
      <w:r w:rsidRPr="00943F5F">
        <w:rPr>
          <w:rFonts w:hint="eastAsia"/>
          <w:lang w:val="en-GB"/>
        </w:rPr>
        <w:t>2015</w:t>
      </w:r>
      <w:r w:rsidRPr="00943F5F">
        <w:rPr>
          <w:rFonts w:hint="eastAsia"/>
          <w:lang w:val="en-GB"/>
        </w:rPr>
        <w:t>年将提交人遣返回</w:t>
      </w:r>
      <w:r w:rsidRPr="00943F5F">
        <w:rPr>
          <w:rFonts w:hint="eastAsia"/>
          <w:lang w:val="en-GB"/>
        </w:rPr>
        <w:lastRenderedPageBreak/>
        <w:t>萨尔瓦多将使其身陷遭受《公约》第六和第七条所设想不可弥补之伤害的切实危险之中。</w:t>
      </w:r>
    </w:p>
    <w:p w:rsidR="00141623" w:rsidRPr="00943F5F" w:rsidRDefault="00141623" w:rsidP="00141623">
      <w:pPr>
        <w:pStyle w:val="SingleTxtGC"/>
        <w:rPr>
          <w:lang w:val="en-GB"/>
        </w:rPr>
      </w:pPr>
      <w:r w:rsidRPr="00943F5F">
        <w:rPr>
          <w:lang w:val="en-GB"/>
        </w:rPr>
        <w:t>4.15</w:t>
      </w:r>
      <w:r w:rsidR="009E1745">
        <w:rPr>
          <w:lang w:val="en-GB"/>
        </w:rPr>
        <w:t xml:space="preserve">  </w:t>
      </w:r>
      <w:r w:rsidRPr="00943F5F">
        <w:rPr>
          <w:rFonts w:hint="eastAsia"/>
          <w:lang w:val="en-GB"/>
        </w:rPr>
        <w:t>缔约国承认提交人关于“野蛮萨尔瓦多人”黑帮的指控很严重，但缔约国认为提交人未能证明据称</w:t>
      </w:r>
      <w:r w:rsidRPr="00943F5F">
        <w:rPr>
          <w:rFonts w:hint="eastAsia"/>
          <w:lang w:val="en-GB"/>
        </w:rPr>
        <w:t>10</w:t>
      </w:r>
      <w:r w:rsidRPr="00943F5F">
        <w:rPr>
          <w:rFonts w:hint="eastAsia"/>
          <w:lang w:val="en-GB"/>
        </w:rPr>
        <w:t>多年前在萨尔瓦多发生的事件意味着他如今返回萨尔瓦多将面临遭受不可弥补损伤的危险。缔约国再次强调：萨尔瓦多政府为解决黑帮暴力问题</w:t>
      </w:r>
      <w:proofErr w:type="gramStart"/>
      <w:r w:rsidRPr="00943F5F">
        <w:rPr>
          <w:rFonts w:hint="eastAsia"/>
          <w:lang w:val="en-GB"/>
        </w:rPr>
        <w:t>作出</w:t>
      </w:r>
      <w:proofErr w:type="gramEnd"/>
      <w:r w:rsidRPr="00943F5F">
        <w:rPr>
          <w:rFonts w:hint="eastAsia"/>
          <w:lang w:val="en-GB"/>
        </w:rPr>
        <w:t>了重大努力；当局为提交人的家人提供了保护；若有需要，提交人可以寻求警方保护自己。</w:t>
      </w:r>
    </w:p>
    <w:p w:rsidR="00141623" w:rsidRPr="00943F5F" w:rsidRDefault="00141623" w:rsidP="00141623">
      <w:pPr>
        <w:pStyle w:val="SingleTxtGC"/>
        <w:rPr>
          <w:lang w:val="en-GB"/>
        </w:rPr>
      </w:pPr>
      <w:r w:rsidRPr="00943F5F">
        <w:rPr>
          <w:lang w:val="en-GB"/>
        </w:rPr>
        <w:t>4.16</w:t>
      </w:r>
      <w:r w:rsidR="009E1745">
        <w:rPr>
          <w:lang w:val="en-GB"/>
        </w:rPr>
        <w:t xml:space="preserve">  </w:t>
      </w:r>
      <w:r w:rsidRPr="00943F5F">
        <w:rPr>
          <w:rFonts w:hint="eastAsia"/>
          <w:lang w:val="en-GB"/>
        </w:rPr>
        <w:t>缔约国进一步提出，提交人被加拿大视为安全隐患而不得接收这一点必须被纳入</w:t>
      </w:r>
      <w:proofErr w:type="gramStart"/>
      <w:r w:rsidRPr="00943F5F">
        <w:rPr>
          <w:rFonts w:hint="eastAsia"/>
          <w:lang w:val="en-GB"/>
        </w:rPr>
        <w:t>考量</w:t>
      </w:r>
      <w:proofErr w:type="gramEnd"/>
      <w:r w:rsidRPr="00943F5F">
        <w:rPr>
          <w:rFonts w:hint="eastAsia"/>
          <w:lang w:val="en-GB"/>
        </w:rPr>
        <w:t>。</w:t>
      </w:r>
    </w:p>
    <w:p w:rsidR="00141623" w:rsidRPr="00943F5F" w:rsidRDefault="00141623" w:rsidP="00141623">
      <w:pPr>
        <w:pStyle w:val="SingleTxtGC"/>
        <w:rPr>
          <w:lang w:val="en-GB"/>
        </w:rPr>
      </w:pPr>
      <w:r w:rsidRPr="00943F5F">
        <w:rPr>
          <w:lang w:val="en-GB"/>
        </w:rPr>
        <w:t>4.17</w:t>
      </w:r>
      <w:r w:rsidR="009E1745">
        <w:rPr>
          <w:lang w:val="en-GB"/>
        </w:rPr>
        <w:t xml:space="preserve">  </w:t>
      </w:r>
      <w:r w:rsidRPr="00943F5F">
        <w:rPr>
          <w:rFonts w:hint="eastAsia"/>
          <w:lang w:val="en-GB"/>
        </w:rPr>
        <w:t>最后，缔约国提出，负责出于人道主义和同情</w:t>
      </w:r>
      <w:proofErr w:type="gramStart"/>
      <w:r w:rsidRPr="00943F5F">
        <w:rPr>
          <w:rFonts w:hint="eastAsia"/>
          <w:lang w:val="en-GB"/>
        </w:rPr>
        <w:t>作出</w:t>
      </w:r>
      <w:proofErr w:type="gramEnd"/>
      <w:r w:rsidRPr="00943F5F">
        <w:rPr>
          <w:rFonts w:hint="eastAsia"/>
          <w:lang w:val="en-GB"/>
        </w:rPr>
        <w:t>相关决定的官员认可提交人称自己饱受抑郁症和创伤后应激障碍之苦，但指出提交人未提供任何信息表明他曾寻求治疗或在萨尔瓦多得不到治疗。在</w:t>
      </w:r>
      <w:r w:rsidRPr="00943F5F">
        <w:rPr>
          <w:lang w:val="en-GB"/>
        </w:rPr>
        <w:t>2015</w:t>
      </w:r>
      <w:r w:rsidRPr="00943F5F">
        <w:rPr>
          <w:rFonts w:hint="eastAsia"/>
          <w:lang w:val="en-GB"/>
        </w:rPr>
        <w:t>年的遣返前风险评估决定中，评估官员认可提交人就相关局面对其造成的心理影响提供的文件，但认定根据《移民和难民保护法》第</w:t>
      </w:r>
      <w:r w:rsidRPr="00943F5F">
        <w:rPr>
          <w:rFonts w:hint="eastAsia"/>
          <w:lang w:val="en-GB"/>
        </w:rPr>
        <w:t>97</w:t>
      </w:r>
      <w:r w:rsidRPr="00943F5F">
        <w:rPr>
          <w:rFonts w:hint="eastAsia"/>
          <w:lang w:val="en-GB"/>
        </w:rPr>
        <w:t>条，提交人所面临危险的心理层面不构成生命危险或遭受残忍和“异常”待遇或处罚的危险。</w:t>
      </w:r>
      <w:r w:rsidRPr="00EC4443">
        <w:rPr>
          <w:color w:val="0000FF"/>
          <w:vertAlign w:val="superscript"/>
          <w:lang w:val="en-GB"/>
        </w:rPr>
        <w:footnoteReference w:id="36"/>
      </w:r>
    </w:p>
    <w:p w:rsidR="00141623" w:rsidRPr="00943F5F" w:rsidRDefault="00141623" w:rsidP="007715B4">
      <w:pPr>
        <w:pStyle w:val="H23GC"/>
        <w:rPr>
          <w:lang w:val="en-GB"/>
        </w:rPr>
      </w:pPr>
      <w:r w:rsidRPr="00943F5F">
        <w:rPr>
          <w:lang w:val="en-GB"/>
        </w:rPr>
        <w:tab/>
      </w:r>
      <w:r w:rsidRPr="00943F5F">
        <w:rPr>
          <w:lang w:val="en-GB"/>
        </w:rPr>
        <w:tab/>
      </w:r>
      <w:r w:rsidRPr="00943F5F">
        <w:rPr>
          <w:rFonts w:hint="eastAsia"/>
          <w:lang w:val="en-GB"/>
        </w:rPr>
        <w:t>提交人关于缔约国意见的评论</w:t>
      </w:r>
    </w:p>
    <w:p w:rsidR="00141623" w:rsidRPr="00943F5F" w:rsidRDefault="00141623" w:rsidP="00141623">
      <w:pPr>
        <w:pStyle w:val="SingleTxtGC"/>
        <w:rPr>
          <w:lang w:val="en-GB"/>
        </w:rPr>
      </w:pPr>
      <w:r w:rsidRPr="00943F5F">
        <w:rPr>
          <w:lang w:val="en-GB"/>
        </w:rPr>
        <w:t>5.1</w:t>
      </w:r>
      <w:r w:rsidR="009E1745">
        <w:rPr>
          <w:lang w:val="en-GB"/>
        </w:rPr>
        <w:t xml:space="preserve">  </w:t>
      </w:r>
      <w:r w:rsidRPr="00943F5F">
        <w:rPr>
          <w:lang w:val="en-GB"/>
        </w:rPr>
        <w:t>2016</w:t>
      </w:r>
      <w:r w:rsidRPr="00943F5F">
        <w:rPr>
          <w:rFonts w:hint="eastAsia"/>
          <w:lang w:val="en-GB"/>
        </w:rPr>
        <w:t>年</w:t>
      </w:r>
      <w:r w:rsidRPr="00943F5F">
        <w:rPr>
          <w:rFonts w:hint="eastAsia"/>
          <w:lang w:val="en-GB"/>
        </w:rPr>
        <w:t>3</w:t>
      </w:r>
      <w:r w:rsidRPr="00943F5F">
        <w:rPr>
          <w:rFonts w:hint="eastAsia"/>
          <w:lang w:val="en-GB"/>
        </w:rPr>
        <w:t>月</w:t>
      </w:r>
      <w:r w:rsidRPr="00943F5F">
        <w:rPr>
          <w:rFonts w:hint="eastAsia"/>
          <w:lang w:val="en-GB"/>
        </w:rPr>
        <w:t>28</w:t>
      </w:r>
      <w:r w:rsidRPr="00943F5F">
        <w:rPr>
          <w:rFonts w:hint="eastAsia"/>
          <w:lang w:val="en-GB"/>
        </w:rPr>
        <w:t>日，提交人就缔约国的意见提交了评论意见。提交人依赖此前就其申诉所依据的事实背景提交的材料，包括缔约国此前在风险认定问题上和在程序中据称存在的错误。</w:t>
      </w:r>
    </w:p>
    <w:p w:rsidR="00141623" w:rsidRPr="00943F5F" w:rsidRDefault="00141623" w:rsidP="00141623">
      <w:pPr>
        <w:pStyle w:val="SingleTxtGC"/>
        <w:rPr>
          <w:lang w:val="en-GB"/>
        </w:rPr>
      </w:pPr>
      <w:r w:rsidRPr="00943F5F">
        <w:rPr>
          <w:lang w:val="en-GB"/>
        </w:rPr>
        <w:t>5.2</w:t>
      </w:r>
      <w:r w:rsidR="009E1745">
        <w:rPr>
          <w:lang w:val="en-GB"/>
        </w:rPr>
        <w:t xml:space="preserve">  </w:t>
      </w:r>
      <w:r w:rsidRPr="00943F5F">
        <w:rPr>
          <w:rFonts w:hint="eastAsia"/>
          <w:lang w:val="en-GB"/>
        </w:rPr>
        <w:t>就缔约国关于提交人尚未用尽所有可用的有效补救办法一说，提交人提出，就他的案件而言，寻求加拿大边境服务局推迟遣返不构成有效补救办法。提交人提出，请求推迟遣返不构成上诉，也不构成对</w:t>
      </w:r>
      <w:r w:rsidRPr="00943F5F">
        <w:rPr>
          <w:rFonts w:hint="eastAsia"/>
          <w:lang w:val="en-GB"/>
        </w:rPr>
        <w:t>2015</w:t>
      </w:r>
      <w:r w:rsidRPr="00943F5F">
        <w:rPr>
          <w:rFonts w:hint="eastAsia"/>
          <w:lang w:val="en-GB"/>
        </w:rPr>
        <w:t>年遣返前风险评估和暂停执行动议所讨论问题的重新评定。</w:t>
      </w:r>
    </w:p>
    <w:p w:rsidR="00141623" w:rsidRPr="00943F5F" w:rsidRDefault="00141623" w:rsidP="00141623">
      <w:pPr>
        <w:pStyle w:val="SingleTxtGC"/>
        <w:rPr>
          <w:lang w:val="en-GB"/>
        </w:rPr>
      </w:pPr>
      <w:r w:rsidRPr="00943F5F">
        <w:rPr>
          <w:lang w:val="en-GB"/>
        </w:rPr>
        <w:t>5.3</w:t>
      </w:r>
      <w:r w:rsidR="009E1745">
        <w:rPr>
          <w:lang w:val="en-GB"/>
        </w:rPr>
        <w:t xml:space="preserve">  </w:t>
      </w:r>
      <w:r w:rsidRPr="00943F5F">
        <w:rPr>
          <w:rFonts w:hint="eastAsia"/>
          <w:lang w:val="en-GB"/>
        </w:rPr>
        <w:t>提交人援引</w:t>
      </w:r>
      <w:r w:rsidRPr="009F43AB">
        <w:rPr>
          <w:rFonts w:ascii="Time New Roman" w:eastAsia="楷体" w:hAnsi="Time New Roman" w:hint="eastAsia"/>
          <w:lang w:val="en-GB"/>
        </w:rPr>
        <w:t>加拿大诉</w:t>
      </w:r>
      <w:proofErr w:type="spellStart"/>
      <w:r w:rsidRPr="009F43AB">
        <w:rPr>
          <w:rFonts w:ascii="Time New Roman" w:eastAsia="楷体" w:hAnsi="Time New Roman"/>
          <w:lang w:val="en-GB"/>
        </w:rPr>
        <w:t>Shpati</w:t>
      </w:r>
      <w:proofErr w:type="spellEnd"/>
      <w:r w:rsidRPr="00AD70E7">
        <w:rPr>
          <w:lang w:val="en-GB"/>
        </w:rPr>
        <w:t xml:space="preserve">, </w:t>
      </w:r>
      <w:r w:rsidRPr="00943F5F">
        <w:rPr>
          <w:rFonts w:hint="eastAsia"/>
          <w:lang w:val="en-GB"/>
        </w:rPr>
        <w:t>解释称加拿大边境服务局进行的复议仅限于此前未曾评估的任何有关切身危险的新证据。</w:t>
      </w:r>
      <w:r w:rsidRPr="00EC4443">
        <w:rPr>
          <w:color w:val="0000FF"/>
          <w:vertAlign w:val="superscript"/>
          <w:lang w:val="en-GB"/>
        </w:rPr>
        <w:footnoteReference w:id="37"/>
      </w:r>
      <w:r w:rsidRPr="00BF3657">
        <w:rPr>
          <w:vertAlign w:val="superscript"/>
          <w:lang w:val="en-GB"/>
        </w:rPr>
        <w:t xml:space="preserve"> </w:t>
      </w:r>
      <w:r w:rsidRPr="00943F5F">
        <w:rPr>
          <w:rFonts w:hint="eastAsia"/>
          <w:lang w:val="en-GB"/>
        </w:rPr>
        <w:t>提交人称，服务局官员将会假定</w:t>
      </w:r>
      <w:r w:rsidRPr="00943F5F">
        <w:rPr>
          <w:rFonts w:hint="eastAsia"/>
          <w:lang w:val="en-GB"/>
        </w:rPr>
        <w:t>2015</w:t>
      </w:r>
      <w:r w:rsidRPr="00943F5F">
        <w:rPr>
          <w:rFonts w:hint="eastAsia"/>
          <w:lang w:val="en-GB"/>
        </w:rPr>
        <w:t>年遣返前风险评估决定的结论无误，其所进行的任何风险评估均将会局限于</w:t>
      </w:r>
      <w:r w:rsidRPr="00943F5F">
        <w:rPr>
          <w:rFonts w:hint="eastAsia"/>
          <w:lang w:val="en-GB"/>
        </w:rPr>
        <w:t>2015</w:t>
      </w:r>
      <w:r w:rsidRPr="00943F5F">
        <w:rPr>
          <w:rFonts w:hint="eastAsia"/>
          <w:lang w:val="en-GB"/>
        </w:rPr>
        <w:t>年</w:t>
      </w:r>
      <w:r w:rsidRPr="00943F5F">
        <w:rPr>
          <w:rFonts w:hint="eastAsia"/>
          <w:lang w:val="en-GB"/>
        </w:rPr>
        <w:t>4</w:t>
      </w:r>
      <w:r w:rsidRPr="00943F5F">
        <w:rPr>
          <w:rFonts w:hint="eastAsia"/>
          <w:lang w:val="en-GB"/>
        </w:rPr>
        <w:t>月</w:t>
      </w:r>
      <w:r w:rsidRPr="00943F5F">
        <w:rPr>
          <w:rFonts w:hint="eastAsia"/>
          <w:lang w:val="en-GB"/>
        </w:rPr>
        <w:t>20</w:t>
      </w:r>
      <w:r w:rsidRPr="00943F5F">
        <w:rPr>
          <w:rFonts w:hint="eastAsia"/>
          <w:lang w:val="en-GB"/>
        </w:rPr>
        <w:t>日收到负面评估决定之日到</w:t>
      </w:r>
      <w:r w:rsidRPr="00943F5F">
        <w:rPr>
          <w:rFonts w:hint="eastAsia"/>
          <w:lang w:val="en-GB"/>
        </w:rPr>
        <w:t>2015</w:t>
      </w:r>
      <w:r w:rsidRPr="00943F5F">
        <w:rPr>
          <w:rFonts w:hint="eastAsia"/>
          <w:lang w:val="en-GB"/>
        </w:rPr>
        <w:t>年</w:t>
      </w:r>
      <w:r w:rsidRPr="00943F5F">
        <w:rPr>
          <w:rFonts w:hint="eastAsia"/>
          <w:lang w:val="en-GB"/>
        </w:rPr>
        <w:t>5</w:t>
      </w:r>
      <w:r w:rsidRPr="00943F5F">
        <w:rPr>
          <w:rFonts w:hint="eastAsia"/>
          <w:lang w:val="en-GB"/>
        </w:rPr>
        <w:t>月</w:t>
      </w:r>
      <w:r w:rsidRPr="00943F5F">
        <w:rPr>
          <w:rFonts w:hint="eastAsia"/>
          <w:lang w:val="en-GB"/>
        </w:rPr>
        <w:t>30</w:t>
      </w:r>
      <w:r w:rsidRPr="00943F5F">
        <w:rPr>
          <w:rFonts w:hint="eastAsia"/>
          <w:lang w:val="en-GB"/>
        </w:rPr>
        <w:t>日</w:t>
      </w:r>
      <w:proofErr w:type="gramStart"/>
      <w:r w:rsidRPr="00943F5F">
        <w:rPr>
          <w:rFonts w:hint="eastAsia"/>
          <w:lang w:val="en-GB"/>
        </w:rPr>
        <w:t>遣返令拟予</w:t>
      </w:r>
      <w:proofErr w:type="gramEnd"/>
      <w:r w:rsidRPr="00943F5F">
        <w:rPr>
          <w:rFonts w:hint="eastAsia"/>
          <w:lang w:val="en-GB"/>
        </w:rPr>
        <w:t>执行之日之间的</w:t>
      </w:r>
      <w:r w:rsidRPr="00943F5F">
        <w:rPr>
          <w:rFonts w:hint="eastAsia"/>
          <w:lang w:val="en-GB"/>
        </w:rPr>
        <w:t>40</w:t>
      </w:r>
      <w:r w:rsidRPr="00943F5F">
        <w:rPr>
          <w:rFonts w:hint="eastAsia"/>
          <w:lang w:val="en-GB"/>
        </w:rPr>
        <w:t>天内出现的新证据。提交人援引委员会在</w:t>
      </w:r>
      <w:proofErr w:type="spellStart"/>
      <w:r w:rsidRPr="001F4CA9">
        <w:rPr>
          <w:rFonts w:ascii="Time New Roman" w:eastAsia="楷体" w:hAnsi="Time New Roman"/>
          <w:lang w:val="en-GB"/>
        </w:rPr>
        <w:t>Muhonen</w:t>
      </w:r>
      <w:proofErr w:type="spellEnd"/>
      <w:r w:rsidRPr="001F4CA9">
        <w:rPr>
          <w:rFonts w:ascii="Time New Roman" w:eastAsia="楷体" w:hAnsi="Time New Roman" w:hint="eastAsia"/>
          <w:lang w:val="en-GB"/>
        </w:rPr>
        <w:t>诉芬兰</w:t>
      </w:r>
      <w:r w:rsidRPr="00943F5F">
        <w:rPr>
          <w:rFonts w:hint="eastAsia"/>
          <w:lang w:val="en-GB"/>
        </w:rPr>
        <w:t>一案中的判例</w:t>
      </w:r>
      <w:r w:rsidRPr="00EC4443">
        <w:rPr>
          <w:color w:val="0000FF"/>
          <w:vertAlign w:val="superscript"/>
          <w:lang w:val="en-GB"/>
        </w:rPr>
        <w:footnoteReference w:id="38"/>
      </w:r>
      <w:r w:rsidRPr="00943F5F">
        <w:rPr>
          <w:rFonts w:hint="eastAsia"/>
          <w:lang w:val="en-GB"/>
        </w:rPr>
        <w:t>，称推迟遣返要求范围有限，从而使之成为无效补救。</w:t>
      </w:r>
    </w:p>
    <w:p w:rsidR="00141623" w:rsidRPr="00943F5F" w:rsidRDefault="00141623" w:rsidP="00141623">
      <w:pPr>
        <w:pStyle w:val="SingleTxtGC"/>
        <w:rPr>
          <w:lang w:val="en-GB"/>
        </w:rPr>
      </w:pPr>
      <w:r w:rsidRPr="00943F5F">
        <w:rPr>
          <w:lang w:val="en-GB"/>
        </w:rPr>
        <w:t>5.4</w:t>
      </w:r>
      <w:r w:rsidR="009E1745">
        <w:rPr>
          <w:lang w:val="en-GB"/>
        </w:rPr>
        <w:t xml:space="preserve">  </w:t>
      </w:r>
      <w:r w:rsidRPr="00943F5F">
        <w:rPr>
          <w:rFonts w:hint="eastAsia"/>
          <w:lang w:val="en-GB"/>
        </w:rPr>
        <w:t>提交人还提出，推迟遣返是暂时的，并不影响遣返令这一根本问题。</w:t>
      </w:r>
      <w:r w:rsidRPr="00EC4443">
        <w:rPr>
          <w:color w:val="0000FF"/>
          <w:vertAlign w:val="superscript"/>
          <w:lang w:val="en-GB"/>
        </w:rPr>
        <w:footnoteReference w:id="39"/>
      </w:r>
      <w:r w:rsidRPr="00BF3657">
        <w:rPr>
          <w:vertAlign w:val="superscript"/>
          <w:lang w:val="en-GB"/>
        </w:rPr>
        <w:t xml:space="preserve"> </w:t>
      </w:r>
      <w:r w:rsidRPr="00943F5F">
        <w:rPr>
          <w:rFonts w:hint="eastAsia"/>
          <w:lang w:val="en-GB"/>
        </w:rPr>
        <w:t>在</w:t>
      </w:r>
      <w:r w:rsidRPr="001F4CA9">
        <w:rPr>
          <w:rFonts w:ascii="Time New Roman" w:eastAsia="楷体" w:hAnsi="Time New Roman" w:hint="eastAsia"/>
          <w:lang w:val="en-GB"/>
        </w:rPr>
        <w:t>加拿大诉</w:t>
      </w:r>
      <w:proofErr w:type="spellStart"/>
      <w:r w:rsidRPr="001F4CA9">
        <w:rPr>
          <w:rFonts w:ascii="Time New Roman" w:eastAsia="楷体" w:hAnsi="Time New Roman"/>
          <w:lang w:val="en-GB"/>
        </w:rPr>
        <w:t>Shpati</w:t>
      </w:r>
      <w:proofErr w:type="spellEnd"/>
      <w:r w:rsidRPr="00943F5F">
        <w:rPr>
          <w:rFonts w:hint="eastAsia"/>
          <w:lang w:val="en-GB"/>
        </w:rPr>
        <w:t>一案中，联邦上诉法院解释称，实施遣返的基本法定职责和议会</w:t>
      </w:r>
      <w:r w:rsidRPr="00943F5F">
        <w:rPr>
          <w:rFonts w:hint="eastAsia"/>
          <w:lang w:val="en-GB"/>
        </w:rPr>
        <w:lastRenderedPageBreak/>
        <w:t>用以限制执行官员自由裁量权的措辞均说明范围是比较窄的。他们的职能有限，而推迟的本意就是暂时性的。执法官员无意</w:t>
      </w:r>
      <w:proofErr w:type="gramStart"/>
      <w:r w:rsidRPr="00943F5F">
        <w:rPr>
          <w:rFonts w:hint="eastAsia"/>
          <w:lang w:val="en-GB"/>
        </w:rPr>
        <w:t>作出</w:t>
      </w:r>
      <w:proofErr w:type="gramEnd"/>
      <w:r w:rsidRPr="00943F5F">
        <w:rPr>
          <w:rFonts w:hint="eastAsia"/>
          <w:lang w:val="en-GB"/>
        </w:rPr>
        <w:t>或重新</w:t>
      </w:r>
      <w:proofErr w:type="gramStart"/>
      <w:r w:rsidRPr="00943F5F">
        <w:rPr>
          <w:rFonts w:hint="eastAsia"/>
          <w:lang w:val="en-GB"/>
        </w:rPr>
        <w:t>作出</w:t>
      </w:r>
      <w:proofErr w:type="gramEnd"/>
      <w:r w:rsidRPr="00943F5F">
        <w:rPr>
          <w:rFonts w:hint="eastAsia"/>
          <w:lang w:val="en-GB"/>
        </w:rPr>
        <w:t>遣返前风险评估决定或出于人道主义和同情的决定。</w:t>
      </w:r>
      <w:r w:rsidRPr="00EC4443">
        <w:rPr>
          <w:color w:val="0000FF"/>
          <w:vertAlign w:val="superscript"/>
          <w:lang w:val="en-GB"/>
        </w:rPr>
        <w:footnoteReference w:id="40"/>
      </w:r>
    </w:p>
    <w:p w:rsidR="00141623" w:rsidRPr="00943F5F" w:rsidRDefault="00141623" w:rsidP="00141623">
      <w:pPr>
        <w:pStyle w:val="SingleTxtGC"/>
        <w:rPr>
          <w:lang w:val="en-GB"/>
        </w:rPr>
      </w:pPr>
      <w:r w:rsidRPr="00943F5F">
        <w:rPr>
          <w:lang w:val="en-GB"/>
        </w:rPr>
        <w:t>5.5</w:t>
      </w:r>
      <w:r w:rsidR="009E1745">
        <w:rPr>
          <w:lang w:val="en-GB"/>
        </w:rPr>
        <w:t xml:space="preserve">  </w:t>
      </w:r>
      <w:r w:rsidRPr="00943F5F">
        <w:rPr>
          <w:rFonts w:hint="eastAsia"/>
          <w:lang w:val="en-GB"/>
        </w:rPr>
        <w:t>提交人表示，推迟遣返的目的是将遣返暂停，以允许当事外国国民引证遣返前风险评估中可证明存在生命危险或遭受残忍和“异常”处罚危险的证据。提交人进一步表示，这不是一项就负面评估决定上诉、可针对评估结论进行反驳的权利。提交人称，就他的情况而言，鉴于负面的评估决定及负面的“人道主义和同情”决定已经</w:t>
      </w:r>
      <w:proofErr w:type="gramStart"/>
      <w:r w:rsidRPr="00943F5F">
        <w:rPr>
          <w:rFonts w:hint="eastAsia"/>
          <w:lang w:val="en-GB"/>
        </w:rPr>
        <w:t>作出</w:t>
      </w:r>
      <w:proofErr w:type="gramEnd"/>
      <w:r w:rsidRPr="00943F5F">
        <w:rPr>
          <w:rFonts w:hint="eastAsia"/>
          <w:lang w:val="en-GB"/>
        </w:rPr>
        <w:t>，且没有任何新的证据，推迟遣返不再是合理途径。</w:t>
      </w:r>
    </w:p>
    <w:p w:rsidR="00141623" w:rsidRPr="00943F5F" w:rsidRDefault="00141623" w:rsidP="00141623">
      <w:pPr>
        <w:pStyle w:val="SingleTxtGC"/>
        <w:rPr>
          <w:lang w:val="en-GB"/>
        </w:rPr>
      </w:pPr>
      <w:r w:rsidRPr="00943F5F">
        <w:rPr>
          <w:lang w:val="en-GB"/>
        </w:rPr>
        <w:t>5.6</w:t>
      </w:r>
      <w:r w:rsidR="009E1745">
        <w:rPr>
          <w:lang w:val="en-GB"/>
        </w:rPr>
        <w:t xml:space="preserve">  </w:t>
      </w:r>
      <w:r w:rsidRPr="00943F5F">
        <w:rPr>
          <w:rFonts w:hint="eastAsia"/>
          <w:lang w:val="en-GB"/>
        </w:rPr>
        <w:t>提交人还称，推迟遣返是加拿大边境服务局的官员经自由裁</w:t>
      </w:r>
      <w:proofErr w:type="gramStart"/>
      <w:r w:rsidRPr="00943F5F">
        <w:rPr>
          <w:rFonts w:hint="eastAsia"/>
          <w:lang w:val="en-GB"/>
        </w:rPr>
        <w:t>量采取</w:t>
      </w:r>
      <w:proofErr w:type="gramEnd"/>
      <w:r w:rsidRPr="00943F5F">
        <w:rPr>
          <w:rFonts w:hint="eastAsia"/>
          <w:lang w:val="en-GB"/>
        </w:rPr>
        <w:t>的补救措施，而不是一项司法补救措施。提交人援引</w:t>
      </w:r>
      <w:proofErr w:type="spellStart"/>
      <w:r w:rsidRPr="001F4CA9">
        <w:rPr>
          <w:rFonts w:ascii="Time New Roman" w:eastAsia="楷体" w:hAnsi="Time New Roman"/>
          <w:lang w:val="en-GB"/>
        </w:rPr>
        <w:t>Arhuaco</w:t>
      </w:r>
      <w:proofErr w:type="spellEnd"/>
      <w:r w:rsidRPr="001F4CA9">
        <w:rPr>
          <w:rFonts w:ascii="Time New Roman" w:eastAsia="楷体" w:hAnsi="Time New Roman" w:hint="eastAsia"/>
          <w:lang w:val="en-GB"/>
        </w:rPr>
        <w:t>诉哥伦比亚</w:t>
      </w:r>
      <w:r w:rsidRPr="00943F5F">
        <w:rPr>
          <w:rFonts w:hint="eastAsia"/>
          <w:lang w:val="en-GB"/>
        </w:rPr>
        <w:t>一案。委员会在该案中解释称，“国内补救办法”必须理解为主要指司法补救措施。</w:t>
      </w:r>
      <w:r w:rsidRPr="00EC4443">
        <w:rPr>
          <w:color w:val="0000FF"/>
          <w:vertAlign w:val="superscript"/>
          <w:lang w:val="en-GB"/>
        </w:rPr>
        <w:footnoteReference w:id="41"/>
      </w:r>
      <w:r w:rsidRPr="00BF3657">
        <w:rPr>
          <w:vertAlign w:val="superscript"/>
          <w:lang w:val="en-GB"/>
        </w:rPr>
        <w:t xml:space="preserve"> </w:t>
      </w:r>
      <w:r w:rsidRPr="00943F5F">
        <w:rPr>
          <w:rFonts w:hint="eastAsia"/>
          <w:lang w:val="en-GB"/>
        </w:rPr>
        <w:t>提交人提出，鉴于其所面临生命危险的严重性，须由一个独立、公正的仲裁庭进行复议。该仲裁庭应有权全面评估其所面临的危险，而不是仅仅以遣返前风险评估遭拒和预定遣返日期之间</w:t>
      </w:r>
      <w:r w:rsidRPr="00943F5F">
        <w:rPr>
          <w:rFonts w:hint="eastAsia"/>
          <w:lang w:val="en-GB"/>
        </w:rPr>
        <w:t>40</w:t>
      </w:r>
      <w:r w:rsidRPr="00943F5F">
        <w:rPr>
          <w:rFonts w:hint="eastAsia"/>
          <w:lang w:val="en-GB"/>
        </w:rPr>
        <w:t>天内的新证据为基础评估。</w:t>
      </w:r>
    </w:p>
    <w:p w:rsidR="00141623" w:rsidRPr="00943F5F" w:rsidRDefault="00141623" w:rsidP="00141623">
      <w:pPr>
        <w:pStyle w:val="SingleTxtGC"/>
        <w:rPr>
          <w:lang w:val="en-GB"/>
        </w:rPr>
      </w:pPr>
      <w:r w:rsidRPr="00943F5F">
        <w:rPr>
          <w:lang w:val="en-GB"/>
        </w:rPr>
        <w:t>5.7</w:t>
      </w:r>
      <w:r w:rsidR="009E1745">
        <w:rPr>
          <w:lang w:val="en-GB"/>
        </w:rPr>
        <w:t xml:space="preserve">  </w:t>
      </w:r>
      <w:r w:rsidRPr="00943F5F">
        <w:rPr>
          <w:rFonts w:hint="eastAsia"/>
          <w:lang w:val="en-GB"/>
        </w:rPr>
        <w:t>关于其根据第九条提出的指控，提交人称缔约国未能全面考虑将其遣返将对其人身安全权造成的侵犯。提交人援引关于人身自由和人身安全问题的第</w:t>
      </w:r>
      <w:r w:rsidRPr="00943F5F">
        <w:rPr>
          <w:lang w:val="en-GB"/>
        </w:rPr>
        <w:t>35</w:t>
      </w:r>
      <w:r w:rsidRPr="00943F5F">
        <w:rPr>
          <w:rFonts w:hint="eastAsia"/>
          <w:lang w:val="en-GB"/>
        </w:rPr>
        <w:t>号一般性意见，其中委员会解释称，人身安全权还要求缔约国针对人员在公共领域遭受的死亡威胁采取适当措施，更宽泛地讲，要求缔约国保护个人免遭可以预见的来自任何政府行为体或私营行为体的生命威胁或人身完整性威胁。</w:t>
      </w:r>
      <w:r w:rsidRPr="00EC4443">
        <w:rPr>
          <w:color w:val="0000FF"/>
          <w:vertAlign w:val="superscript"/>
          <w:lang w:val="en-GB"/>
        </w:rPr>
        <w:footnoteReference w:id="42"/>
      </w:r>
    </w:p>
    <w:p w:rsidR="00141623" w:rsidRPr="00943F5F" w:rsidRDefault="00141623" w:rsidP="00141623">
      <w:pPr>
        <w:pStyle w:val="SingleTxtGC"/>
        <w:rPr>
          <w:lang w:val="en-GB"/>
        </w:rPr>
      </w:pPr>
      <w:r w:rsidRPr="00943F5F">
        <w:rPr>
          <w:lang w:val="en-GB"/>
        </w:rPr>
        <w:t>5.8</w:t>
      </w:r>
      <w:r w:rsidR="009E1745">
        <w:rPr>
          <w:lang w:val="en-GB"/>
        </w:rPr>
        <w:t xml:space="preserve">  </w:t>
      </w:r>
      <w:r w:rsidRPr="00943F5F">
        <w:rPr>
          <w:rFonts w:hint="eastAsia"/>
          <w:lang w:val="en-GB"/>
        </w:rPr>
        <w:t>提交人提出，缔约国的观点，即在遣返外国国民问题上《公约》所赋予的保护不超出第六和第七条范围，系错误地理解了第</w:t>
      </w:r>
      <w:r w:rsidRPr="00943F5F">
        <w:rPr>
          <w:lang w:val="en-GB"/>
        </w:rPr>
        <w:t>31</w:t>
      </w:r>
      <w:r w:rsidRPr="00943F5F">
        <w:rPr>
          <w:rFonts w:hint="eastAsia"/>
          <w:lang w:val="en-GB"/>
        </w:rPr>
        <w:t>号一般性意见，与委员会就来文通过的意见不符。提交人援引</w:t>
      </w:r>
      <w:proofErr w:type="spellStart"/>
      <w:r w:rsidRPr="001F4CA9">
        <w:rPr>
          <w:rFonts w:ascii="Time New Roman" w:eastAsia="楷体" w:hAnsi="Time New Roman"/>
          <w:lang w:val="en-GB"/>
        </w:rPr>
        <w:t>Warsame</w:t>
      </w:r>
      <w:proofErr w:type="spellEnd"/>
      <w:r w:rsidRPr="001F4CA9">
        <w:rPr>
          <w:rFonts w:ascii="Time New Roman" w:eastAsia="楷体" w:hAnsi="Time New Roman" w:hint="eastAsia"/>
          <w:lang w:val="en-GB"/>
        </w:rPr>
        <w:t>诉加拿大</w:t>
      </w:r>
      <w:r w:rsidRPr="00943F5F">
        <w:rPr>
          <w:rFonts w:hint="eastAsia"/>
          <w:lang w:val="en-GB"/>
        </w:rPr>
        <w:t>。在该案中，委员会认定遣返提交人将违反第十二条第四款。</w:t>
      </w:r>
      <w:r w:rsidRPr="00EC4443">
        <w:rPr>
          <w:color w:val="0000FF"/>
          <w:vertAlign w:val="superscript"/>
          <w:lang w:val="en-GB"/>
        </w:rPr>
        <w:footnoteReference w:id="43"/>
      </w:r>
    </w:p>
    <w:p w:rsidR="00141623" w:rsidRPr="00943F5F" w:rsidRDefault="00141623" w:rsidP="00141623">
      <w:pPr>
        <w:pStyle w:val="SingleTxtGC"/>
        <w:rPr>
          <w:lang w:val="en-GB"/>
        </w:rPr>
      </w:pPr>
      <w:r w:rsidRPr="00943F5F">
        <w:rPr>
          <w:lang w:val="en-GB"/>
        </w:rPr>
        <w:t>5.9</w:t>
      </w:r>
      <w:r w:rsidR="009E1745">
        <w:rPr>
          <w:lang w:val="en-GB"/>
        </w:rPr>
        <w:t xml:space="preserve">  </w:t>
      </w:r>
      <w:r w:rsidRPr="00943F5F">
        <w:rPr>
          <w:rFonts w:hint="eastAsia"/>
          <w:lang w:val="en-GB"/>
        </w:rPr>
        <w:t>提交人称，人身安全保护的范围要求缔约国保护个人免遭可以预见的来自私营行为体的生命威胁或人身完整性威胁，比如他所遭受的来自“野蛮萨尔瓦多人”黑帮的威胁。提交人再次强调，作为该黑帮的一个人身攻击目标，他若返回萨尔瓦多，将面临遭受酷刑和</w:t>
      </w:r>
      <w:r w:rsidRPr="00943F5F">
        <w:rPr>
          <w:rFonts w:hint="eastAsia"/>
          <w:lang w:val="en-GB"/>
        </w:rPr>
        <w:t>(</w:t>
      </w:r>
      <w:r w:rsidRPr="00943F5F">
        <w:rPr>
          <w:rFonts w:hint="eastAsia"/>
          <w:lang w:val="en-GB"/>
        </w:rPr>
        <w:t>或</w:t>
      </w:r>
      <w:r w:rsidRPr="00943F5F">
        <w:rPr>
          <w:rFonts w:hint="eastAsia"/>
          <w:lang w:val="en-GB"/>
        </w:rPr>
        <w:t>)</w:t>
      </w:r>
      <w:r w:rsidRPr="00943F5F">
        <w:rPr>
          <w:rFonts w:hint="eastAsia"/>
          <w:lang w:val="en-GB"/>
        </w:rPr>
        <w:t>死亡的危险，以及遭受残忍、不人道或有辱人格的待遇或处罚的危险。提交人提出，因存在上述危险，导致《公约》第九条遭到违反，因为缔约国未能向他及他的家人提供必要的保护。提交人提出，正如第</w:t>
      </w:r>
      <w:r w:rsidRPr="00943F5F">
        <w:rPr>
          <w:rFonts w:hint="eastAsia"/>
          <w:lang w:val="en-GB"/>
        </w:rPr>
        <w:t>31</w:t>
      </w:r>
      <w:r w:rsidRPr="00943F5F">
        <w:rPr>
          <w:rFonts w:hint="eastAsia"/>
          <w:lang w:val="en-GB"/>
        </w:rPr>
        <w:t>号一般性意见所</w:t>
      </w:r>
      <w:proofErr w:type="gramStart"/>
      <w:r w:rsidRPr="00943F5F">
        <w:rPr>
          <w:rFonts w:hint="eastAsia"/>
          <w:lang w:val="en-GB"/>
        </w:rPr>
        <w:t>考量</w:t>
      </w:r>
      <w:proofErr w:type="gramEnd"/>
      <w:r w:rsidRPr="00943F5F">
        <w:rPr>
          <w:rFonts w:hint="eastAsia"/>
          <w:lang w:val="en-GB"/>
        </w:rPr>
        <w:t>的那样，其所面临的生命威胁和人身完整性威胁达到了遭受不可弥补伤害危险的程度，从而产生了不驱回义务。</w:t>
      </w:r>
    </w:p>
    <w:p w:rsidR="00141623" w:rsidRPr="00943F5F" w:rsidRDefault="00141623" w:rsidP="00141623">
      <w:pPr>
        <w:pStyle w:val="SingleTxtGC"/>
        <w:rPr>
          <w:lang w:val="en-GB"/>
        </w:rPr>
      </w:pPr>
      <w:r w:rsidRPr="00943F5F">
        <w:rPr>
          <w:lang w:val="en-GB"/>
        </w:rPr>
        <w:t>5.10</w:t>
      </w:r>
      <w:r w:rsidR="009E1745">
        <w:rPr>
          <w:lang w:val="en-GB"/>
        </w:rPr>
        <w:t xml:space="preserve">  </w:t>
      </w:r>
      <w:r w:rsidRPr="00943F5F">
        <w:rPr>
          <w:rFonts w:hint="eastAsia"/>
          <w:lang w:val="en-GB"/>
        </w:rPr>
        <w:t>此外，提交人提出，鉴于“野蛮萨尔瓦多人”在萨尔瓦多参与绑架活动，他还面临着可以预见的遭受任意拘留的危险。</w:t>
      </w:r>
    </w:p>
    <w:p w:rsidR="00141623" w:rsidRPr="00943F5F" w:rsidRDefault="00141623" w:rsidP="00141623">
      <w:pPr>
        <w:pStyle w:val="SingleTxtGC"/>
        <w:rPr>
          <w:lang w:val="en-GB"/>
        </w:rPr>
      </w:pPr>
      <w:r w:rsidRPr="00943F5F">
        <w:rPr>
          <w:lang w:val="en-GB"/>
        </w:rPr>
        <w:t>5.11</w:t>
      </w:r>
      <w:r w:rsidR="009E1745">
        <w:rPr>
          <w:lang w:val="en-GB"/>
        </w:rPr>
        <w:t xml:space="preserve">  </w:t>
      </w:r>
      <w:r w:rsidRPr="00943F5F">
        <w:rPr>
          <w:rFonts w:hint="eastAsia"/>
          <w:lang w:val="en-GB"/>
        </w:rPr>
        <w:t>提交人承认最初的来文对第十七条和第二十三条第一款据称遭到违反的性质阐述不详尽，并借此机会就其实质</w:t>
      </w:r>
      <w:proofErr w:type="gramStart"/>
      <w:r w:rsidRPr="00943F5F">
        <w:rPr>
          <w:rFonts w:hint="eastAsia"/>
          <w:lang w:val="en-GB"/>
        </w:rPr>
        <w:t>作出</w:t>
      </w:r>
      <w:proofErr w:type="gramEnd"/>
      <w:r w:rsidRPr="00943F5F">
        <w:rPr>
          <w:rFonts w:hint="eastAsia"/>
          <w:lang w:val="en-GB"/>
        </w:rPr>
        <w:t>说明。提交人称，如果他因被遣返回萨</w:t>
      </w:r>
      <w:r w:rsidRPr="00943F5F">
        <w:rPr>
          <w:rFonts w:hint="eastAsia"/>
          <w:lang w:val="en-GB"/>
        </w:rPr>
        <w:lastRenderedPageBreak/>
        <w:t>尔瓦多而被害或被任意拘留，其家庭单位的完整性将受损。提交人还称，将其遣返回萨尔瓦多将大大提高其妻女已经面临的在“野蛮萨尔瓦多人”手中遭受暴力侵害的重大危险，从而给她们造成遭受不可弥补伤害的切实风险。</w:t>
      </w:r>
    </w:p>
    <w:p w:rsidR="00141623" w:rsidRPr="00943F5F" w:rsidRDefault="00141623" w:rsidP="00141623">
      <w:pPr>
        <w:pStyle w:val="SingleTxtGC"/>
        <w:rPr>
          <w:lang w:val="en-GB"/>
        </w:rPr>
      </w:pPr>
      <w:r w:rsidRPr="00943F5F">
        <w:rPr>
          <w:lang w:val="en-GB"/>
        </w:rPr>
        <w:t>5.12</w:t>
      </w:r>
      <w:r w:rsidR="009E1745">
        <w:rPr>
          <w:lang w:val="en-GB"/>
        </w:rPr>
        <w:t xml:space="preserve">  </w:t>
      </w:r>
      <w:r w:rsidRPr="00943F5F">
        <w:rPr>
          <w:rFonts w:hint="eastAsia"/>
          <w:lang w:val="en-GB"/>
        </w:rPr>
        <w:t>提交人提出，违反第十七条和第二十三条第一款可能导致不可弥补的伤害。提交人再次强调，自他</w:t>
      </w:r>
      <w:r w:rsidRPr="00943F5F">
        <w:rPr>
          <w:rFonts w:hint="eastAsia"/>
          <w:lang w:val="en-GB"/>
        </w:rPr>
        <w:t>2005</w:t>
      </w:r>
      <w:r w:rsidRPr="00943F5F">
        <w:rPr>
          <w:rFonts w:hint="eastAsia"/>
          <w:lang w:val="en-GB"/>
        </w:rPr>
        <w:t>年离开以来，他的家人遭受了“野蛮萨尔瓦多人”黑帮的几次死亡威胁和袭击企图，有几次黑帮成员让他妻子说出他的下落，甚至对他妻子说：她和她的家人之所以还活着，唯一的原因是黑帮在等他回到家人身边。</w:t>
      </w:r>
    </w:p>
    <w:p w:rsidR="00141623" w:rsidRPr="00943F5F" w:rsidRDefault="00141623" w:rsidP="00141623">
      <w:pPr>
        <w:pStyle w:val="SingleTxtGC"/>
        <w:rPr>
          <w:lang w:val="en-GB"/>
        </w:rPr>
      </w:pPr>
      <w:r w:rsidRPr="00943F5F">
        <w:rPr>
          <w:lang w:val="en-GB"/>
        </w:rPr>
        <w:t>5.13</w:t>
      </w:r>
      <w:r w:rsidR="009E1745">
        <w:rPr>
          <w:lang w:val="en-GB"/>
        </w:rPr>
        <w:t xml:space="preserve">  </w:t>
      </w:r>
      <w:r w:rsidRPr="00943F5F">
        <w:rPr>
          <w:rFonts w:hint="eastAsia"/>
          <w:lang w:val="en-GB"/>
        </w:rPr>
        <w:t>提交人称，如果将其遣返回萨尔瓦多，其家人将面临遭“野蛮萨尔瓦多人”黑帮袭击或杀害的切实风险，这构成遭受不可弥补伤害的风险，缔约国因此负有不将其遣返的义务。</w:t>
      </w:r>
    </w:p>
    <w:p w:rsidR="00141623" w:rsidRPr="00943F5F" w:rsidRDefault="00141623" w:rsidP="00141623">
      <w:pPr>
        <w:pStyle w:val="SingleTxtGC"/>
        <w:rPr>
          <w:lang w:val="en-GB"/>
        </w:rPr>
      </w:pPr>
      <w:r w:rsidRPr="00943F5F">
        <w:rPr>
          <w:lang w:val="en-GB"/>
        </w:rPr>
        <w:t>5.14</w:t>
      </w:r>
      <w:r w:rsidR="009E1745">
        <w:rPr>
          <w:lang w:val="en-GB"/>
        </w:rPr>
        <w:t xml:space="preserve">  </w:t>
      </w:r>
      <w:r w:rsidRPr="00943F5F">
        <w:rPr>
          <w:rFonts w:hint="eastAsia"/>
          <w:lang w:val="en-GB"/>
        </w:rPr>
        <w:t>针对缔约国关于提交人未能充分证实其根据第六和第七条提出的指控这一观点，提交人称，他已提出表面证据证明上述条款遭到违反。提交人承认自己不是诸如妇女和儿童等某个特别容易遭受黑帮暴力侵害的群体一员，但认为不是此类群体的一员并不妨碍他提出切身危险相关诉求。</w:t>
      </w:r>
      <w:r w:rsidRPr="00EC4443">
        <w:rPr>
          <w:color w:val="0000FF"/>
          <w:vertAlign w:val="superscript"/>
          <w:lang w:val="en-GB"/>
        </w:rPr>
        <w:footnoteReference w:id="44"/>
      </w:r>
      <w:r w:rsidRPr="00BF3657">
        <w:rPr>
          <w:vertAlign w:val="superscript"/>
          <w:lang w:val="en-GB"/>
        </w:rPr>
        <w:t xml:space="preserve"> </w:t>
      </w:r>
      <w:r w:rsidRPr="00943F5F">
        <w:rPr>
          <w:rFonts w:hint="eastAsia"/>
          <w:lang w:val="en-GB"/>
        </w:rPr>
        <w:t>提交人称，存在大量可信证据证明他在离开萨尔瓦多前曾为人身攻击目标，且依然面临着危险。</w:t>
      </w:r>
    </w:p>
    <w:p w:rsidR="00141623" w:rsidRPr="00943F5F" w:rsidRDefault="00141623" w:rsidP="00141623">
      <w:pPr>
        <w:pStyle w:val="SingleTxtGC"/>
        <w:rPr>
          <w:lang w:val="en-GB"/>
        </w:rPr>
      </w:pPr>
      <w:r w:rsidRPr="00943F5F">
        <w:rPr>
          <w:lang w:val="en-GB"/>
        </w:rPr>
        <w:t>5.15</w:t>
      </w:r>
      <w:r w:rsidR="009E1745">
        <w:rPr>
          <w:lang w:val="en-GB"/>
        </w:rPr>
        <w:t xml:space="preserve">  </w:t>
      </w:r>
      <w:r w:rsidRPr="00943F5F">
        <w:rPr>
          <w:rFonts w:hint="eastAsia"/>
          <w:lang w:val="en-GB"/>
        </w:rPr>
        <w:t>提交人援引缔约国提交的其中承认自提交人前往加拿大以来其家人一直遭受“野蛮萨尔瓦多人”黑帮骚扰和威胁的材料。提交人指出，缔约国有关提交人自抵达加拿大以来未曾受到该黑帮威胁的观点未能充分考虑到该黑帮在加拿大人数不多这一情况。</w:t>
      </w:r>
    </w:p>
    <w:p w:rsidR="00141623" w:rsidRPr="00943F5F" w:rsidRDefault="00141623" w:rsidP="00141623">
      <w:pPr>
        <w:pStyle w:val="SingleTxtGC"/>
        <w:rPr>
          <w:lang w:val="en-GB"/>
        </w:rPr>
      </w:pPr>
      <w:r w:rsidRPr="00943F5F">
        <w:rPr>
          <w:lang w:val="en-GB"/>
        </w:rPr>
        <w:t>5.16</w:t>
      </w:r>
      <w:r w:rsidR="009E1745">
        <w:rPr>
          <w:lang w:val="en-GB"/>
        </w:rPr>
        <w:t xml:space="preserve">  </w:t>
      </w:r>
      <w:r w:rsidRPr="00943F5F">
        <w:rPr>
          <w:rFonts w:hint="eastAsia"/>
          <w:lang w:val="en-GB"/>
        </w:rPr>
        <w:t>针对缔约国关于在萨尔瓦多存在国内逃亡选择的观点，提交人称缔约国依据的是</w:t>
      </w:r>
      <w:r w:rsidRPr="00943F5F">
        <w:rPr>
          <w:lang w:val="en-GB"/>
        </w:rPr>
        <w:t>2015</w:t>
      </w:r>
      <w:r w:rsidRPr="00943F5F">
        <w:rPr>
          <w:rFonts w:hint="eastAsia"/>
          <w:lang w:val="en-GB"/>
        </w:rPr>
        <w:t>年的遣返前风险评估，而在该评估中，他就萨尔瓦多国内情况所提交的很多证据均被忽略不计。提交人提出，“野蛮萨尔瓦多人”黑帮实施的暴力行径祸及全国。提交人援引加拿大联邦法院的一项裁定，其中承认就涉及黑帮的诉求而言，萨尔瓦多不存在可行的国内逃亡选择。</w:t>
      </w:r>
      <w:r w:rsidRPr="00EC4443">
        <w:rPr>
          <w:color w:val="0000FF"/>
          <w:vertAlign w:val="superscript"/>
          <w:lang w:val="en-GB"/>
        </w:rPr>
        <w:footnoteReference w:id="45"/>
      </w:r>
      <w:r w:rsidRPr="00BF3657">
        <w:rPr>
          <w:vertAlign w:val="superscript"/>
          <w:lang w:val="en-GB"/>
        </w:rPr>
        <w:t xml:space="preserve"> </w:t>
      </w:r>
      <w:r w:rsidRPr="00943F5F">
        <w:rPr>
          <w:rFonts w:hint="eastAsia"/>
          <w:lang w:val="en-GB"/>
        </w:rPr>
        <w:t>提交人还称，联合国难民事务高级专员办事处</w:t>
      </w:r>
      <w:r w:rsidRPr="00943F5F">
        <w:rPr>
          <w:rFonts w:hint="eastAsia"/>
          <w:lang w:val="en-GB"/>
        </w:rPr>
        <w:t>(</w:t>
      </w:r>
      <w:r w:rsidRPr="00943F5F">
        <w:rPr>
          <w:rFonts w:hint="eastAsia"/>
          <w:lang w:val="en-GB"/>
        </w:rPr>
        <w:t>难民署</w:t>
      </w:r>
      <w:r w:rsidRPr="00943F5F">
        <w:rPr>
          <w:rFonts w:hint="eastAsia"/>
          <w:lang w:val="en-GB"/>
        </w:rPr>
        <w:t>)</w:t>
      </w:r>
      <w:r w:rsidRPr="00943F5F">
        <w:rPr>
          <w:rFonts w:hint="eastAsia"/>
          <w:lang w:val="en-GB"/>
        </w:rPr>
        <w:t>在其</w:t>
      </w:r>
      <w:r w:rsidRPr="00943F5F">
        <w:rPr>
          <w:rFonts w:hint="eastAsia"/>
          <w:lang w:val="en-GB"/>
        </w:rPr>
        <w:t>2016</w:t>
      </w:r>
      <w:r w:rsidRPr="00943F5F">
        <w:rPr>
          <w:rFonts w:hint="eastAsia"/>
          <w:lang w:val="en-GB"/>
        </w:rPr>
        <w:t>年就来自萨尔瓦多的庇护诉求评估工作出台的指导方针中所持的就是这一立场。</w:t>
      </w:r>
      <w:r w:rsidRPr="00EC4443">
        <w:rPr>
          <w:color w:val="0000FF"/>
          <w:vertAlign w:val="superscript"/>
          <w:lang w:val="en-GB"/>
        </w:rPr>
        <w:footnoteReference w:id="46"/>
      </w:r>
    </w:p>
    <w:p w:rsidR="00141623" w:rsidRPr="00943F5F" w:rsidRDefault="00141623" w:rsidP="00141623">
      <w:pPr>
        <w:pStyle w:val="SingleTxtGC"/>
        <w:rPr>
          <w:lang w:val="en-GB"/>
        </w:rPr>
      </w:pPr>
      <w:r w:rsidRPr="00943F5F">
        <w:rPr>
          <w:lang w:val="en-GB"/>
        </w:rPr>
        <w:t>5.17</w:t>
      </w:r>
      <w:r w:rsidR="009E1745">
        <w:rPr>
          <w:lang w:val="en-GB"/>
        </w:rPr>
        <w:t xml:space="preserve">  </w:t>
      </w:r>
      <w:r w:rsidRPr="00943F5F">
        <w:rPr>
          <w:rFonts w:hint="eastAsia"/>
          <w:lang w:val="en-GB"/>
        </w:rPr>
        <w:t>就缔约国关于可以获得警方保护的观点，提交人重申他的如下担忧：萨尔瓦多为解决黑帮活动而采取的措施没有成效。提交人提出，缔约国未能反驳提交人就萨尔瓦多政府无力保护他及他的家人提交的证据。围绕政府提供保护的能力和意愿问题，提交人还援引难民署的上述指导方针，其中称“据报告，警方……</w:t>
      </w:r>
      <w:r w:rsidRPr="00943F5F">
        <w:rPr>
          <w:rFonts w:hint="eastAsia"/>
          <w:lang w:val="en-GB"/>
        </w:rPr>
        <w:lastRenderedPageBreak/>
        <w:t>往往不被视为可为遭黑帮威胁的居民提供充分保护，因为警方的存在仅仅是暂时的，一旦警方在几小时或几天之后撤离，黑帮就会卷土重来”。</w:t>
      </w:r>
      <w:r w:rsidRPr="00EC4443">
        <w:rPr>
          <w:color w:val="0000FF"/>
          <w:vertAlign w:val="superscript"/>
          <w:lang w:val="en-GB"/>
        </w:rPr>
        <w:footnoteReference w:id="47"/>
      </w:r>
    </w:p>
    <w:p w:rsidR="00141623" w:rsidRPr="00943F5F" w:rsidRDefault="00141623" w:rsidP="00141623">
      <w:pPr>
        <w:pStyle w:val="SingleTxtGC"/>
        <w:rPr>
          <w:lang w:val="en-GB"/>
        </w:rPr>
      </w:pPr>
      <w:r w:rsidRPr="00943F5F">
        <w:rPr>
          <w:lang w:val="en-GB"/>
        </w:rPr>
        <w:t>5.18</w:t>
      </w:r>
      <w:r w:rsidR="009E1745">
        <w:rPr>
          <w:lang w:val="en-GB"/>
        </w:rPr>
        <w:t xml:space="preserve">  </w:t>
      </w:r>
      <w:r w:rsidRPr="00943F5F">
        <w:rPr>
          <w:rFonts w:hint="eastAsia"/>
          <w:lang w:val="en-GB"/>
        </w:rPr>
        <w:t>提交人进一步称，缔约国在第六和第七条之下承担的义务并不允许以国家安全为由破例。提交人援引禁止酷刑委员会在</w:t>
      </w:r>
      <w:proofErr w:type="spellStart"/>
      <w:r w:rsidRPr="006D777D">
        <w:rPr>
          <w:rFonts w:ascii="Time New Roman" w:eastAsia="楷体" w:hAnsi="Time New Roman"/>
          <w:lang w:val="en-GB"/>
        </w:rPr>
        <w:t>Sogi</w:t>
      </w:r>
      <w:proofErr w:type="spellEnd"/>
      <w:r w:rsidRPr="006D777D">
        <w:rPr>
          <w:rFonts w:ascii="Time New Roman" w:eastAsia="楷体" w:hAnsi="Time New Roman" w:hint="eastAsia"/>
          <w:lang w:val="en-GB"/>
        </w:rPr>
        <w:t>诉加拿大</w:t>
      </w:r>
      <w:r w:rsidRPr="00943F5F">
        <w:rPr>
          <w:rFonts w:hint="eastAsia"/>
          <w:lang w:val="en-GB"/>
        </w:rPr>
        <w:t>一案中的意见，其中解释称，关于不得将个人遣返至他们可能切实面临生命危险或遭受残忍、不人道或有辱人格的待遇风险的国家的法律原则不可克减。</w:t>
      </w:r>
      <w:r w:rsidRPr="00EC4443">
        <w:rPr>
          <w:color w:val="0000FF"/>
          <w:vertAlign w:val="superscript"/>
          <w:lang w:val="en-GB"/>
        </w:rPr>
        <w:footnoteReference w:id="48"/>
      </w:r>
      <w:r w:rsidRPr="00BF3657">
        <w:rPr>
          <w:vertAlign w:val="superscript"/>
          <w:lang w:val="en-GB"/>
        </w:rPr>
        <w:t xml:space="preserve"> </w:t>
      </w:r>
      <w:r w:rsidRPr="00943F5F">
        <w:rPr>
          <w:rFonts w:hint="eastAsia"/>
          <w:lang w:val="en-GB"/>
        </w:rPr>
        <w:t>提交人称，鉴于遣返造成的风险，无论他是否可能对国家安全造成威胁，缔约国均不能将其遣返回萨尔瓦多。</w:t>
      </w:r>
    </w:p>
    <w:p w:rsidR="00141623" w:rsidRPr="00943F5F" w:rsidRDefault="00141623" w:rsidP="00141623">
      <w:pPr>
        <w:pStyle w:val="SingleTxtGC"/>
        <w:rPr>
          <w:lang w:val="en-GB"/>
        </w:rPr>
      </w:pPr>
      <w:r w:rsidRPr="00943F5F">
        <w:rPr>
          <w:lang w:val="en-GB"/>
        </w:rPr>
        <w:t>5.19</w:t>
      </w:r>
      <w:r w:rsidR="009E1745">
        <w:rPr>
          <w:lang w:val="en-GB"/>
        </w:rPr>
        <w:t xml:space="preserve">  </w:t>
      </w:r>
      <w:r w:rsidRPr="00943F5F">
        <w:rPr>
          <w:rFonts w:hint="eastAsia"/>
          <w:lang w:val="en-GB"/>
        </w:rPr>
        <w:t>关于他根据《公约》第二条第三款提出的指控，提交人承认他最初的来文不够详尽。就此，提交人提出，鉴于遣返前风险评估程序构成司法不公，缔约国未能就指控的违反《公约》情事提供有效补救。提交人进一步提出，评估</w:t>
      </w:r>
      <w:proofErr w:type="gramStart"/>
      <w:r w:rsidRPr="00943F5F">
        <w:rPr>
          <w:rFonts w:hint="eastAsia"/>
          <w:lang w:val="en-GB"/>
        </w:rPr>
        <w:t>决定因</w:t>
      </w:r>
      <w:proofErr w:type="gramEnd"/>
      <w:r w:rsidRPr="00943F5F">
        <w:rPr>
          <w:rFonts w:hint="eastAsia"/>
          <w:lang w:val="en-GB"/>
        </w:rPr>
        <w:t>大量严重的事实错误和法律错误而存在瑕疵，其中包括在</w:t>
      </w:r>
      <w:proofErr w:type="gramStart"/>
      <w:r w:rsidRPr="00943F5F">
        <w:rPr>
          <w:rFonts w:hint="eastAsia"/>
          <w:lang w:val="en-GB"/>
        </w:rPr>
        <w:t>考量</w:t>
      </w:r>
      <w:proofErr w:type="gramEnd"/>
      <w:r w:rsidRPr="00943F5F">
        <w:rPr>
          <w:rFonts w:hint="eastAsia"/>
          <w:lang w:val="en-GB"/>
        </w:rPr>
        <w:t>所提交的证据时任意为之。因此，提交人认为自己是《公约》第二条第三款与第六、第七、第九、第十七条以及第二十三条第一款一并解读时所赋予权利遭到侵犯的受害人。</w:t>
      </w:r>
    </w:p>
    <w:p w:rsidR="00141623" w:rsidRPr="00943F5F" w:rsidRDefault="00141623" w:rsidP="007715B4">
      <w:pPr>
        <w:pStyle w:val="H23GC"/>
        <w:rPr>
          <w:lang w:val="en-GB"/>
        </w:rPr>
      </w:pPr>
      <w:r w:rsidRPr="00943F5F">
        <w:rPr>
          <w:lang w:val="en-GB"/>
        </w:rPr>
        <w:tab/>
      </w:r>
      <w:r w:rsidRPr="00943F5F">
        <w:rPr>
          <w:lang w:val="en-GB"/>
        </w:rPr>
        <w:tab/>
      </w:r>
      <w:r w:rsidRPr="00943F5F">
        <w:rPr>
          <w:rFonts w:hint="eastAsia"/>
          <w:lang w:val="en-GB"/>
        </w:rPr>
        <w:t>缔约国关于案件可否受理和案情的补充意见</w:t>
      </w:r>
    </w:p>
    <w:p w:rsidR="00141623" w:rsidRPr="00943F5F" w:rsidRDefault="00141623" w:rsidP="00141623">
      <w:pPr>
        <w:pStyle w:val="SingleTxtGC"/>
        <w:rPr>
          <w:lang w:val="en-GB"/>
        </w:rPr>
      </w:pPr>
      <w:r w:rsidRPr="00943F5F">
        <w:rPr>
          <w:lang w:val="en-GB"/>
        </w:rPr>
        <w:t>6.1</w:t>
      </w:r>
      <w:r w:rsidR="009E1745">
        <w:rPr>
          <w:lang w:val="en-GB"/>
        </w:rPr>
        <w:t xml:space="preserve">  </w:t>
      </w:r>
      <w:r w:rsidRPr="00943F5F">
        <w:rPr>
          <w:lang w:val="en-GB"/>
        </w:rPr>
        <w:t>2016</w:t>
      </w:r>
      <w:r w:rsidRPr="00943F5F">
        <w:rPr>
          <w:rFonts w:hint="eastAsia"/>
          <w:lang w:val="en-GB"/>
        </w:rPr>
        <w:t>年</w:t>
      </w:r>
      <w:r w:rsidRPr="00943F5F">
        <w:rPr>
          <w:rFonts w:hint="eastAsia"/>
          <w:lang w:val="en-GB"/>
        </w:rPr>
        <w:t>6</w:t>
      </w:r>
      <w:r w:rsidRPr="00943F5F">
        <w:rPr>
          <w:rFonts w:hint="eastAsia"/>
          <w:lang w:val="en-GB"/>
        </w:rPr>
        <w:t>月</w:t>
      </w:r>
      <w:r w:rsidRPr="00943F5F">
        <w:rPr>
          <w:rFonts w:hint="eastAsia"/>
          <w:lang w:val="en-GB"/>
        </w:rPr>
        <w:t>22</w:t>
      </w:r>
      <w:r w:rsidRPr="00943F5F">
        <w:rPr>
          <w:rFonts w:hint="eastAsia"/>
          <w:lang w:val="en-GB"/>
        </w:rPr>
        <w:t>日，缔约国就来文可否受理及是否存在法律依据提交了补充意见，并重申要求撤销暂行措施。缔约国认为，提交人的来文不可受理，因其未能用尽国内补救办法，且其指控证据不足。此外，若委员会认定来文可予受理，则缔约国认为来文没有法律依据。</w:t>
      </w:r>
    </w:p>
    <w:p w:rsidR="00141623" w:rsidRPr="00943F5F" w:rsidRDefault="00141623" w:rsidP="00141623">
      <w:pPr>
        <w:pStyle w:val="SingleTxtGC"/>
        <w:rPr>
          <w:lang w:val="en-GB"/>
        </w:rPr>
      </w:pPr>
      <w:r w:rsidRPr="00943F5F">
        <w:rPr>
          <w:lang w:val="en-GB"/>
        </w:rPr>
        <w:t>6.2</w:t>
      </w:r>
      <w:r w:rsidR="009E1745">
        <w:rPr>
          <w:lang w:val="en-GB"/>
        </w:rPr>
        <w:t xml:space="preserve">  </w:t>
      </w:r>
      <w:r w:rsidRPr="00943F5F">
        <w:rPr>
          <w:rFonts w:hint="eastAsia"/>
          <w:lang w:val="en-GB"/>
        </w:rPr>
        <w:t>缔约国重申，要求加拿大边境服务局</w:t>
      </w:r>
      <w:proofErr w:type="gramStart"/>
      <w:r w:rsidRPr="00943F5F">
        <w:rPr>
          <w:rFonts w:hint="eastAsia"/>
          <w:lang w:val="en-GB"/>
        </w:rPr>
        <w:t>作出</w:t>
      </w:r>
      <w:proofErr w:type="gramEnd"/>
      <w:r w:rsidRPr="00943F5F">
        <w:rPr>
          <w:rFonts w:hint="eastAsia"/>
          <w:lang w:val="en-GB"/>
        </w:rPr>
        <w:t>推迟遣返的行政决定是一个有效而且及时的补救办法，可提供使问题得到纠正的合理前景，因而必须被用尽之后方能满足受理条件。缔约国认为，提交人关于服务局仅限于评估其遣返前风险评估</w:t>
      </w:r>
      <w:proofErr w:type="gramStart"/>
      <w:r w:rsidRPr="00943F5F">
        <w:rPr>
          <w:rFonts w:hint="eastAsia"/>
          <w:lang w:val="en-GB"/>
        </w:rPr>
        <w:t>作出</w:t>
      </w:r>
      <w:proofErr w:type="gramEnd"/>
      <w:r w:rsidRPr="00943F5F">
        <w:rPr>
          <w:rFonts w:hint="eastAsia"/>
          <w:lang w:val="en-GB"/>
        </w:rPr>
        <w:t>负面决定后这一时期内出现的新的切身危险相关证据的观点是过于狭隘地描述这一补救办法。缔约国援引</w:t>
      </w:r>
      <w:proofErr w:type="spellStart"/>
      <w:r w:rsidRPr="006D777D">
        <w:rPr>
          <w:rFonts w:ascii="Time New Roman" w:eastAsia="楷体" w:hAnsi="Time New Roman"/>
          <w:lang w:val="en-GB"/>
        </w:rPr>
        <w:t>Atawnah</w:t>
      </w:r>
      <w:proofErr w:type="spellEnd"/>
      <w:r w:rsidRPr="006D777D">
        <w:rPr>
          <w:rFonts w:ascii="Time New Roman" w:eastAsia="楷体" w:hAnsi="Time New Roman" w:hint="eastAsia"/>
          <w:lang w:val="en-GB"/>
        </w:rPr>
        <w:t>诉加拿大</w:t>
      </w:r>
      <w:r w:rsidRPr="00943F5F">
        <w:rPr>
          <w:rFonts w:hint="eastAsia"/>
          <w:lang w:val="en-GB"/>
        </w:rPr>
        <w:t>。在该案当中，联邦上诉法院认定，执行官员不仅限于</w:t>
      </w:r>
      <w:proofErr w:type="gramStart"/>
      <w:r w:rsidRPr="00943F5F">
        <w:rPr>
          <w:rFonts w:hint="eastAsia"/>
          <w:lang w:val="en-GB"/>
        </w:rPr>
        <w:t>评估自</w:t>
      </w:r>
      <w:proofErr w:type="gramEnd"/>
      <w:r w:rsidRPr="00943F5F">
        <w:rPr>
          <w:rFonts w:hint="eastAsia"/>
          <w:lang w:val="en-GB"/>
        </w:rPr>
        <w:t>上次评估后出现的新风险，而是拥有比此前在案例法中所描述的更广泛的自由裁量权来推迟遣返。</w:t>
      </w:r>
      <w:r w:rsidRPr="00EC4443">
        <w:rPr>
          <w:color w:val="0000FF"/>
          <w:vertAlign w:val="superscript"/>
          <w:lang w:val="en-GB"/>
        </w:rPr>
        <w:footnoteReference w:id="49"/>
      </w:r>
      <w:r w:rsidRPr="00BF3657">
        <w:rPr>
          <w:vertAlign w:val="superscript"/>
          <w:lang w:val="en-GB"/>
        </w:rPr>
        <w:t xml:space="preserve"> </w:t>
      </w:r>
      <w:r w:rsidRPr="00943F5F">
        <w:rPr>
          <w:rFonts w:hint="eastAsia"/>
          <w:lang w:val="en-GB"/>
        </w:rPr>
        <w:t>举例来说，推迟遣返的要件可能包括能够证实此前审议过的风险之说的新证据，也可能包括上次风险评估之前的证据。</w:t>
      </w:r>
      <w:r w:rsidRPr="00EC4443">
        <w:rPr>
          <w:color w:val="0000FF"/>
          <w:vertAlign w:val="superscript"/>
          <w:lang w:val="en-GB"/>
        </w:rPr>
        <w:footnoteReference w:id="50"/>
      </w:r>
    </w:p>
    <w:p w:rsidR="00141623" w:rsidRPr="00943F5F" w:rsidRDefault="00141623" w:rsidP="00141623">
      <w:pPr>
        <w:pStyle w:val="SingleTxtGC"/>
        <w:rPr>
          <w:lang w:val="en-GB"/>
        </w:rPr>
      </w:pPr>
      <w:r w:rsidRPr="00943F5F">
        <w:rPr>
          <w:lang w:val="en-GB"/>
        </w:rPr>
        <w:t>6.3</w:t>
      </w:r>
      <w:r w:rsidR="009E1745">
        <w:rPr>
          <w:lang w:val="en-GB"/>
        </w:rPr>
        <w:t xml:space="preserve">  </w:t>
      </w:r>
      <w:r w:rsidRPr="00943F5F">
        <w:rPr>
          <w:rFonts w:hint="eastAsia"/>
          <w:lang w:val="en-GB"/>
        </w:rPr>
        <w:t>缔约国提出，推迟遣返并非如提交人所说是一项自由裁量的补救措施，如果存在令人信服的证据证实遣返有可能使当事人面临死亡危险或遭受极端制裁或非人待遇，执行官员必须推迟遣返。缔约国表示，如果推迟遣返要求遭到拒绝，当事人可以申请准许就该决定寻求司法复议。在司法复议申请出结果之前，当事</w:t>
      </w:r>
      <w:r w:rsidRPr="00943F5F">
        <w:rPr>
          <w:rFonts w:hint="eastAsia"/>
          <w:lang w:val="en-GB"/>
        </w:rPr>
        <w:lastRenderedPageBreak/>
        <w:t>人还可以提起暂停执行遣返动议。缔约国提出，联邦法院</w:t>
      </w:r>
      <w:proofErr w:type="gramStart"/>
      <w:r w:rsidRPr="00943F5F">
        <w:rPr>
          <w:rFonts w:hint="eastAsia"/>
          <w:lang w:val="en-GB"/>
        </w:rPr>
        <w:t>作出</w:t>
      </w:r>
      <w:proofErr w:type="gramEnd"/>
      <w:r w:rsidRPr="00943F5F">
        <w:rPr>
          <w:rFonts w:hint="eastAsia"/>
          <w:lang w:val="en-GB"/>
        </w:rPr>
        <w:t>过很多推翻执行官员的拒绝推迟遣返决定的裁决，表明上述权利并非虚幻。</w:t>
      </w:r>
      <w:r w:rsidRPr="00EC4443">
        <w:rPr>
          <w:color w:val="0000FF"/>
          <w:vertAlign w:val="superscript"/>
          <w:lang w:val="en-GB"/>
        </w:rPr>
        <w:footnoteReference w:id="51"/>
      </w:r>
    </w:p>
    <w:p w:rsidR="00141623" w:rsidRPr="00943F5F" w:rsidRDefault="00141623" w:rsidP="00141623">
      <w:pPr>
        <w:pStyle w:val="SingleTxtGC"/>
        <w:rPr>
          <w:lang w:val="en-GB"/>
        </w:rPr>
      </w:pPr>
      <w:r w:rsidRPr="00943F5F">
        <w:rPr>
          <w:lang w:val="en-GB"/>
        </w:rPr>
        <w:t>6.4</w:t>
      </w:r>
      <w:r w:rsidR="009E1745">
        <w:rPr>
          <w:lang w:val="en-GB"/>
        </w:rPr>
        <w:t xml:space="preserve">  </w:t>
      </w:r>
      <w:r w:rsidRPr="00943F5F">
        <w:rPr>
          <w:rFonts w:hint="eastAsia"/>
          <w:lang w:val="en-GB"/>
        </w:rPr>
        <w:t>针对提交人根据第九条提出的指控，缔约国重申该条款并未赋予各缔约国不遣返在接收国切实面临遭受任意拘留风险或安全受到威胁之个人的义务。</w:t>
      </w:r>
    </w:p>
    <w:p w:rsidR="00141623" w:rsidRPr="00943F5F" w:rsidRDefault="00141623" w:rsidP="00141623">
      <w:pPr>
        <w:pStyle w:val="SingleTxtGC"/>
        <w:rPr>
          <w:lang w:val="en-GB"/>
        </w:rPr>
      </w:pPr>
      <w:r w:rsidRPr="00943F5F">
        <w:rPr>
          <w:lang w:val="en-GB"/>
        </w:rPr>
        <w:t>6.5</w:t>
      </w:r>
      <w:r w:rsidR="009E1745">
        <w:rPr>
          <w:lang w:val="en-GB"/>
        </w:rPr>
        <w:t xml:space="preserve">  </w:t>
      </w:r>
      <w:r w:rsidRPr="00943F5F">
        <w:rPr>
          <w:rFonts w:hint="eastAsia"/>
          <w:lang w:val="en-GB"/>
        </w:rPr>
        <w:t>缔约国依然认为提交人未能充分证实其根据《公约》第十七条和第二十三条第一款提出的指控。缔约国重申，各缔约</w:t>
      </w:r>
      <w:proofErr w:type="gramStart"/>
      <w:r w:rsidRPr="00943F5F">
        <w:rPr>
          <w:rFonts w:hint="eastAsia"/>
          <w:lang w:val="en-GB"/>
        </w:rPr>
        <w:t>国有着</w:t>
      </w:r>
      <w:proofErr w:type="gramEnd"/>
      <w:r w:rsidRPr="00943F5F">
        <w:rPr>
          <w:rFonts w:hint="eastAsia"/>
          <w:lang w:val="en-GB"/>
        </w:rPr>
        <w:t>广泛的自由裁量权，可将外国人逐出其领土，在安全问题受到威胁时尤其如此。</w:t>
      </w:r>
      <w:proofErr w:type="gramStart"/>
      <w:r w:rsidRPr="00943F5F">
        <w:rPr>
          <w:rFonts w:hint="eastAsia"/>
          <w:lang w:val="en-GB"/>
        </w:rPr>
        <w:t>作出</w:t>
      </w:r>
      <w:proofErr w:type="gramEnd"/>
      <w:r w:rsidRPr="00943F5F">
        <w:rPr>
          <w:rFonts w:hint="eastAsia"/>
          <w:lang w:val="en-GB"/>
        </w:rPr>
        <w:t>遣返提交人的决定，</w:t>
      </w:r>
      <w:proofErr w:type="gramStart"/>
      <w:r w:rsidRPr="00943F5F">
        <w:rPr>
          <w:rFonts w:hint="eastAsia"/>
          <w:lang w:val="en-GB"/>
        </w:rPr>
        <w:t>系考虑</w:t>
      </w:r>
      <w:proofErr w:type="gramEnd"/>
      <w:r w:rsidRPr="00943F5F">
        <w:rPr>
          <w:rFonts w:hint="eastAsia"/>
          <w:lang w:val="en-GB"/>
        </w:rPr>
        <w:t>到根据国内法律确保将被视为安全隐患的个人逐出国境所牵涉的重大国家利益，不能被视为构成任意或不当妨碍提交人及其家人的权利。</w:t>
      </w:r>
    </w:p>
    <w:p w:rsidR="00141623" w:rsidRPr="00943F5F" w:rsidRDefault="00141623" w:rsidP="00141623">
      <w:pPr>
        <w:pStyle w:val="SingleTxtGC"/>
        <w:rPr>
          <w:lang w:val="en-GB"/>
        </w:rPr>
      </w:pPr>
      <w:r w:rsidRPr="00943F5F">
        <w:rPr>
          <w:lang w:val="en-GB"/>
        </w:rPr>
        <w:t>6.6</w:t>
      </w:r>
      <w:r w:rsidR="009E1745">
        <w:rPr>
          <w:lang w:val="en-GB"/>
        </w:rPr>
        <w:t xml:space="preserve">  </w:t>
      </w:r>
      <w:r w:rsidRPr="00943F5F">
        <w:rPr>
          <w:rFonts w:hint="eastAsia"/>
          <w:lang w:val="en-GB"/>
        </w:rPr>
        <w:t>缔约国重申其就提交人根据《公约》第六和第七条提出的指控所持的观点。缔约国进一步援引萨尔瓦多近期推行的措施，以支持其关于提交人若返回萨尔瓦多不会面临遭受不可弥补伤害之切实风险这一立场。就此，缔约国提出，</w:t>
      </w:r>
      <w:r w:rsidRPr="00943F5F">
        <w:rPr>
          <w:lang w:val="en-GB"/>
        </w:rPr>
        <w:t>2015</w:t>
      </w:r>
      <w:r w:rsidRPr="00943F5F">
        <w:rPr>
          <w:rFonts w:hint="eastAsia"/>
          <w:lang w:val="en-GB"/>
        </w:rPr>
        <w:t>年</w:t>
      </w:r>
      <w:r w:rsidRPr="00943F5F">
        <w:rPr>
          <w:rFonts w:hint="eastAsia"/>
          <w:lang w:val="en-GB"/>
        </w:rPr>
        <w:t>7</w:t>
      </w:r>
      <w:r w:rsidRPr="00943F5F">
        <w:rPr>
          <w:rFonts w:hint="eastAsia"/>
          <w:lang w:val="en-GB"/>
        </w:rPr>
        <w:t>月推出了“安全萨尔瓦多计划”，目的之一是创建一个更加有效的司法系统，改进为受害人提供的服务并加强政府机构，以解决犯罪问题。</w:t>
      </w:r>
      <w:r w:rsidRPr="00EC4443">
        <w:rPr>
          <w:color w:val="0000FF"/>
          <w:vertAlign w:val="superscript"/>
          <w:lang w:val="en-GB"/>
        </w:rPr>
        <w:footnoteReference w:id="52"/>
      </w:r>
    </w:p>
    <w:p w:rsidR="00141623" w:rsidRPr="00943F5F" w:rsidRDefault="00141623" w:rsidP="00141623">
      <w:pPr>
        <w:pStyle w:val="SingleTxtGC"/>
        <w:rPr>
          <w:lang w:val="en-GB"/>
        </w:rPr>
      </w:pPr>
      <w:r w:rsidRPr="00943F5F">
        <w:rPr>
          <w:lang w:val="en-GB"/>
        </w:rPr>
        <w:t>6.7</w:t>
      </w:r>
      <w:r w:rsidR="009E1745">
        <w:rPr>
          <w:lang w:val="en-GB"/>
        </w:rPr>
        <w:t xml:space="preserve">  </w:t>
      </w:r>
      <w:r w:rsidRPr="00943F5F">
        <w:rPr>
          <w:rFonts w:hint="eastAsia"/>
          <w:lang w:val="en-GB"/>
        </w:rPr>
        <w:t>缔约国还表示，萨尔瓦多计划采取“特别措施”，将数百名在押黑帮头领转押至安全级别更高的设施，从而进一步限制监内黑帮成员和监外黑帮成员之间的沟通联系。</w:t>
      </w:r>
      <w:r w:rsidRPr="00EC4443">
        <w:rPr>
          <w:color w:val="0000FF"/>
          <w:vertAlign w:val="superscript"/>
          <w:lang w:val="en-GB"/>
        </w:rPr>
        <w:footnoteReference w:id="53"/>
      </w:r>
    </w:p>
    <w:p w:rsidR="00141623" w:rsidRPr="00943F5F" w:rsidRDefault="00141623" w:rsidP="00141623">
      <w:pPr>
        <w:pStyle w:val="SingleTxtGC"/>
        <w:rPr>
          <w:lang w:val="en-GB"/>
        </w:rPr>
      </w:pPr>
      <w:r w:rsidRPr="00943F5F">
        <w:rPr>
          <w:lang w:val="en-GB"/>
        </w:rPr>
        <w:t>6.8</w:t>
      </w:r>
      <w:r w:rsidR="009E1745">
        <w:rPr>
          <w:lang w:val="en-GB"/>
        </w:rPr>
        <w:t xml:space="preserve">  </w:t>
      </w:r>
      <w:r w:rsidRPr="00943F5F">
        <w:rPr>
          <w:rFonts w:hint="eastAsia"/>
          <w:lang w:val="en-GB"/>
        </w:rPr>
        <w:t>此外，缔约国援引了萨尔瓦多立法议会为预防犯罪和进行刑事司法改革而于</w:t>
      </w:r>
      <w:r w:rsidRPr="00943F5F">
        <w:rPr>
          <w:rFonts w:hint="eastAsia"/>
          <w:lang w:val="en-GB"/>
        </w:rPr>
        <w:t>2015</w:t>
      </w:r>
      <w:r w:rsidRPr="00943F5F">
        <w:rPr>
          <w:rFonts w:hint="eastAsia"/>
          <w:lang w:val="en-GB"/>
        </w:rPr>
        <w:t>年</w:t>
      </w:r>
      <w:r w:rsidRPr="00943F5F">
        <w:rPr>
          <w:rFonts w:hint="eastAsia"/>
          <w:lang w:val="en-GB"/>
        </w:rPr>
        <w:t>4</w:t>
      </w:r>
      <w:r w:rsidRPr="00943F5F">
        <w:rPr>
          <w:rFonts w:hint="eastAsia"/>
          <w:lang w:val="en-GB"/>
        </w:rPr>
        <w:t>月</w:t>
      </w:r>
      <w:r w:rsidRPr="00943F5F">
        <w:rPr>
          <w:rFonts w:hint="eastAsia"/>
          <w:lang w:val="en-GB"/>
        </w:rPr>
        <w:t>21</w:t>
      </w:r>
      <w:r w:rsidRPr="00943F5F">
        <w:rPr>
          <w:rFonts w:hint="eastAsia"/>
          <w:lang w:val="en-GB"/>
        </w:rPr>
        <w:t>日通过的打击黑帮改革措施。</w:t>
      </w:r>
      <w:r w:rsidRPr="00EC4443">
        <w:rPr>
          <w:color w:val="0000FF"/>
          <w:vertAlign w:val="superscript"/>
          <w:lang w:val="en-GB"/>
        </w:rPr>
        <w:footnoteReference w:id="54"/>
      </w:r>
      <w:r w:rsidRPr="00F10A36">
        <w:rPr>
          <w:vertAlign w:val="superscript"/>
          <w:lang w:val="en-GB"/>
        </w:rPr>
        <w:t xml:space="preserve"> </w:t>
      </w:r>
      <w:r w:rsidRPr="00943F5F">
        <w:rPr>
          <w:rFonts w:hint="eastAsia"/>
          <w:lang w:val="en-GB"/>
        </w:rPr>
        <w:t>此外，缔约国还援引了萨尔瓦多最高法院于</w:t>
      </w:r>
      <w:r w:rsidRPr="00943F5F">
        <w:rPr>
          <w:rFonts w:hint="eastAsia"/>
          <w:lang w:val="en-GB"/>
        </w:rPr>
        <w:t>2015</w:t>
      </w:r>
      <w:r w:rsidRPr="00943F5F">
        <w:rPr>
          <w:rFonts w:hint="eastAsia"/>
          <w:lang w:val="en-GB"/>
        </w:rPr>
        <w:t>年</w:t>
      </w:r>
      <w:r w:rsidRPr="00943F5F">
        <w:rPr>
          <w:rFonts w:hint="eastAsia"/>
          <w:lang w:val="en-GB"/>
        </w:rPr>
        <w:t>8</w:t>
      </w:r>
      <w:r w:rsidRPr="00943F5F">
        <w:rPr>
          <w:rFonts w:hint="eastAsia"/>
          <w:lang w:val="en-GB"/>
        </w:rPr>
        <w:t>月</w:t>
      </w:r>
      <w:r w:rsidRPr="00943F5F">
        <w:rPr>
          <w:rFonts w:hint="eastAsia"/>
          <w:lang w:val="en-GB"/>
        </w:rPr>
        <w:t>24</w:t>
      </w:r>
      <w:r w:rsidRPr="00943F5F">
        <w:rPr>
          <w:rFonts w:hint="eastAsia"/>
          <w:lang w:val="en-GB"/>
        </w:rPr>
        <w:t>日</w:t>
      </w:r>
      <w:proofErr w:type="gramStart"/>
      <w:r w:rsidRPr="00943F5F">
        <w:rPr>
          <w:rFonts w:hint="eastAsia"/>
          <w:lang w:val="en-GB"/>
        </w:rPr>
        <w:t>作出</w:t>
      </w:r>
      <w:proofErr w:type="gramEnd"/>
      <w:r w:rsidRPr="00943F5F">
        <w:rPr>
          <w:rFonts w:hint="eastAsia"/>
          <w:lang w:val="en-GB"/>
        </w:rPr>
        <w:t>的裁定，其中认定黑帮可被控犯有恐怖主义罪行。</w:t>
      </w:r>
      <w:r w:rsidRPr="00EC4443">
        <w:rPr>
          <w:color w:val="0000FF"/>
          <w:vertAlign w:val="superscript"/>
          <w:lang w:val="en-GB"/>
        </w:rPr>
        <w:footnoteReference w:id="55"/>
      </w:r>
      <w:r w:rsidRPr="00F10A36">
        <w:rPr>
          <w:vertAlign w:val="superscript"/>
          <w:lang w:val="en-GB"/>
        </w:rPr>
        <w:t xml:space="preserve"> </w:t>
      </w:r>
      <w:r w:rsidRPr="00943F5F">
        <w:rPr>
          <w:rFonts w:hint="eastAsia"/>
          <w:lang w:val="en-GB"/>
        </w:rPr>
        <w:t>缔约国表示，萨尔瓦多政府于</w:t>
      </w:r>
      <w:r w:rsidRPr="00943F5F">
        <w:rPr>
          <w:lang w:val="en-GB"/>
        </w:rPr>
        <w:t>2016</w:t>
      </w:r>
      <w:r w:rsidRPr="00943F5F">
        <w:rPr>
          <w:rFonts w:hint="eastAsia"/>
          <w:lang w:val="en-GB"/>
        </w:rPr>
        <w:t>年</w:t>
      </w:r>
      <w:r w:rsidRPr="00943F5F">
        <w:rPr>
          <w:rFonts w:hint="eastAsia"/>
          <w:lang w:val="en-GB"/>
        </w:rPr>
        <w:t>3</w:t>
      </w:r>
      <w:r w:rsidRPr="00943F5F">
        <w:rPr>
          <w:rFonts w:hint="eastAsia"/>
          <w:lang w:val="en-GB"/>
        </w:rPr>
        <w:t>月</w:t>
      </w:r>
      <w:r w:rsidRPr="00943F5F">
        <w:rPr>
          <w:rFonts w:hint="eastAsia"/>
          <w:lang w:val="en-GB"/>
        </w:rPr>
        <w:t>25</w:t>
      </w:r>
      <w:r w:rsidRPr="00943F5F">
        <w:rPr>
          <w:rFonts w:hint="eastAsia"/>
          <w:lang w:val="en-GB"/>
        </w:rPr>
        <w:t>日通过了一项法律，对已被定罪的在押黑帮头领施加了重大的限制。</w:t>
      </w:r>
      <w:r w:rsidRPr="00EC4443">
        <w:rPr>
          <w:color w:val="0000FF"/>
          <w:vertAlign w:val="superscript"/>
          <w:lang w:val="en-GB"/>
        </w:rPr>
        <w:footnoteReference w:id="56"/>
      </w:r>
    </w:p>
    <w:p w:rsidR="00141623" w:rsidRPr="00943F5F" w:rsidRDefault="00141623" w:rsidP="00141623">
      <w:pPr>
        <w:pStyle w:val="SingleTxtGC"/>
        <w:rPr>
          <w:lang w:val="en-GB"/>
        </w:rPr>
      </w:pPr>
      <w:r w:rsidRPr="00943F5F">
        <w:rPr>
          <w:lang w:val="en-GB"/>
        </w:rPr>
        <w:t>6.9</w:t>
      </w:r>
      <w:r w:rsidR="009E1745">
        <w:rPr>
          <w:lang w:val="en-GB"/>
        </w:rPr>
        <w:t xml:space="preserve">  </w:t>
      </w:r>
      <w:r w:rsidRPr="00943F5F">
        <w:rPr>
          <w:rFonts w:hint="eastAsia"/>
          <w:lang w:val="en-GB"/>
        </w:rPr>
        <w:t>缔约国认为，尽管上述措施的影响尚未可知，且与黑帮有关的暴力还在继续，但萨尔瓦多</w:t>
      </w:r>
      <w:proofErr w:type="gramStart"/>
      <w:r w:rsidRPr="00943F5F">
        <w:rPr>
          <w:rFonts w:hint="eastAsia"/>
          <w:lang w:val="en-GB"/>
        </w:rPr>
        <w:t>作出</w:t>
      </w:r>
      <w:proofErr w:type="gramEnd"/>
      <w:r w:rsidRPr="00943F5F">
        <w:rPr>
          <w:rFonts w:hint="eastAsia"/>
          <w:lang w:val="en-GB"/>
        </w:rPr>
        <w:t>了重大努力来解决该国的黑帮相关问题。</w:t>
      </w:r>
    </w:p>
    <w:p w:rsidR="00141623" w:rsidRPr="00943F5F" w:rsidRDefault="00141623" w:rsidP="007715B4">
      <w:pPr>
        <w:pStyle w:val="H23GC"/>
        <w:rPr>
          <w:lang w:val="en-GB"/>
        </w:rPr>
      </w:pPr>
      <w:r w:rsidRPr="00943F5F">
        <w:rPr>
          <w:lang w:val="en-GB"/>
        </w:rPr>
        <w:lastRenderedPageBreak/>
        <w:tab/>
      </w:r>
      <w:r w:rsidRPr="00943F5F">
        <w:rPr>
          <w:lang w:val="en-GB"/>
        </w:rPr>
        <w:tab/>
      </w:r>
      <w:r w:rsidRPr="00943F5F">
        <w:rPr>
          <w:rFonts w:hint="eastAsia"/>
          <w:lang w:val="en-GB"/>
        </w:rPr>
        <w:t>委员会需处理的问题和议事情况</w:t>
      </w:r>
    </w:p>
    <w:p w:rsidR="00141623" w:rsidRPr="00943F5F" w:rsidRDefault="00141623" w:rsidP="007715B4">
      <w:pPr>
        <w:pStyle w:val="H4GC"/>
        <w:rPr>
          <w:lang w:val="en-GB"/>
        </w:rPr>
      </w:pPr>
      <w:r w:rsidRPr="00943F5F">
        <w:rPr>
          <w:i/>
          <w:lang w:val="en-GB"/>
        </w:rPr>
        <w:tab/>
      </w:r>
      <w:r w:rsidRPr="00943F5F">
        <w:rPr>
          <w:i/>
          <w:lang w:val="en-GB"/>
        </w:rPr>
        <w:tab/>
      </w:r>
      <w:r w:rsidRPr="00943F5F">
        <w:rPr>
          <w:rFonts w:hint="eastAsia"/>
          <w:lang w:val="en-GB"/>
        </w:rPr>
        <w:t>审议可否受理</w:t>
      </w:r>
    </w:p>
    <w:p w:rsidR="00141623" w:rsidRPr="00943F5F" w:rsidRDefault="00141623" w:rsidP="00141623">
      <w:pPr>
        <w:pStyle w:val="SingleTxtGC"/>
        <w:rPr>
          <w:lang w:val="en-GB"/>
        </w:rPr>
      </w:pPr>
      <w:r w:rsidRPr="00943F5F">
        <w:rPr>
          <w:lang w:val="en-GB"/>
        </w:rPr>
        <w:t>7.1</w:t>
      </w:r>
      <w:r w:rsidR="009E1745">
        <w:rPr>
          <w:lang w:val="en-GB"/>
        </w:rPr>
        <w:t xml:space="preserve">  </w:t>
      </w:r>
      <w:r w:rsidRPr="00943F5F">
        <w:rPr>
          <w:rFonts w:hint="eastAsia"/>
          <w:lang w:val="en-GB"/>
        </w:rPr>
        <w:t>在审议来文所载的任何请求之前，人权事务委员会必须根据其议事规则第</w:t>
      </w:r>
      <w:r w:rsidRPr="00943F5F">
        <w:rPr>
          <w:lang w:val="en-GB"/>
        </w:rPr>
        <w:t>93</w:t>
      </w:r>
      <w:r w:rsidRPr="00943F5F">
        <w:rPr>
          <w:rFonts w:hint="eastAsia"/>
          <w:lang w:val="en-GB"/>
        </w:rPr>
        <w:t>条，决定案件是否符合《公约任择议定书》规定的受理条件。</w:t>
      </w:r>
    </w:p>
    <w:p w:rsidR="00141623" w:rsidRPr="00943F5F" w:rsidRDefault="00141623" w:rsidP="00141623">
      <w:pPr>
        <w:pStyle w:val="SingleTxtGC"/>
        <w:rPr>
          <w:lang w:val="en-GB"/>
        </w:rPr>
      </w:pPr>
      <w:r w:rsidRPr="00943F5F">
        <w:rPr>
          <w:lang w:val="en-GB"/>
        </w:rPr>
        <w:t>7.2</w:t>
      </w:r>
      <w:r w:rsidR="009E1745">
        <w:rPr>
          <w:lang w:val="en-GB"/>
        </w:rPr>
        <w:t xml:space="preserve">  </w:t>
      </w:r>
      <w:r w:rsidRPr="00943F5F">
        <w:rPr>
          <w:rFonts w:hint="eastAsia"/>
          <w:lang w:val="en-GB"/>
        </w:rPr>
        <w:t>按照《任择议定书》第五条第</w:t>
      </w:r>
      <w:r w:rsidRPr="00943F5F">
        <w:rPr>
          <w:lang w:val="en-GB"/>
        </w:rPr>
        <w:t>2</w:t>
      </w:r>
      <w:r w:rsidRPr="00943F5F">
        <w:rPr>
          <w:rFonts w:hint="eastAsia"/>
          <w:lang w:val="en-GB"/>
        </w:rPr>
        <w:t>款</w:t>
      </w:r>
      <w:r w:rsidRPr="00943F5F">
        <w:rPr>
          <w:lang w:val="en-GB"/>
        </w:rPr>
        <w:t>(</w:t>
      </w:r>
      <w:r w:rsidRPr="00943F5F">
        <w:rPr>
          <w:rFonts w:hint="eastAsia"/>
          <w:lang w:val="en-GB"/>
        </w:rPr>
        <w:t>子</w:t>
      </w:r>
      <w:r w:rsidRPr="00943F5F">
        <w:rPr>
          <w:lang w:val="en-GB"/>
        </w:rPr>
        <w:t>)</w:t>
      </w:r>
      <w:r w:rsidRPr="00943F5F">
        <w:rPr>
          <w:rFonts w:hint="eastAsia"/>
          <w:lang w:val="en-GB"/>
        </w:rPr>
        <w:t>项的要求，委员会已确定同一事项不在另一国际调查或解决程序的审查之中。</w:t>
      </w:r>
    </w:p>
    <w:p w:rsidR="00141623" w:rsidRPr="00943F5F" w:rsidRDefault="00141623" w:rsidP="00141623">
      <w:pPr>
        <w:pStyle w:val="SingleTxtGC"/>
        <w:rPr>
          <w:lang w:val="en-GB"/>
        </w:rPr>
      </w:pPr>
      <w:r w:rsidRPr="00943F5F">
        <w:rPr>
          <w:lang w:val="en-GB"/>
        </w:rPr>
        <w:t>7.3</w:t>
      </w:r>
      <w:r w:rsidR="009E1745">
        <w:rPr>
          <w:lang w:val="en-GB"/>
        </w:rPr>
        <w:t xml:space="preserve">  </w:t>
      </w:r>
      <w:r w:rsidRPr="00943F5F">
        <w:rPr>
          <w:rFonts w:hint="eastAsia"/>
          <w:lang w:val="en-GB"/>
        </w:rPr>
        <w:t>委员会注意到缔约国提出观点称，提交人因未能申请加拿大边境服务局</w:t>
      </w:r>
      <w:proofErr w:type="gramStart"/>
      <w:r w:rsidRPr="00943F5F">
        <w:rPr>
          <w:rFonts w:hint="eastAsia"/>
          <w:lang w:val="en-GB"/>
        </w:rPr>
        <w:t>作出</w:t>
      </w:r>
      <w:proofErr w:type="gramEnd"/>
      <w:r w:rsidRPr="00943F5F">
        <w:rPr>
          <w:rFonts w:hint="eastAsia"/>
          <w:lang w:val="en-GB"/>
        </w:rPr>
        <w:t>推迟遣返的行政决定而尚未用尽国内补救办法，也注意到提交人认为推迟遣返的行政决定只是暂时性的、仅限于评估新证据且在很大程度上取决于服务局执行官员的自由裁量。委员会进一步注意到，缔约国提出观点称，针对负面的推迟遣返决定可寻求司法复议，且在司法复议申请出结果前可提起暂停执行遣返动议。但是，委员会注意到，此类司法复议主要以程序性问题为基础，并不涉及对案情进行的复议。有鉴于此，并考虑到提交人已在遣返前风险评估程序下提交了三份申请、在“人道主义和同情”程序下提交了一份申请，并曾向移民和难民委员会以及联邦法院提交申请，委员会认定提交人已按照《任择议定书》第五条第</w:t>
      </w:r>
      <w:r w:rsidRPr="00943F5F">
        <w:rPr>
          <w:lang w:val="en-GB"/>
        </w:rPr>
        <w:t>2</w:t>
      </w:r>
      <w:r w:rsidRPr="00943F5F">
        <w:rPr>
          <w:rFonts w:hint="eastAsia"/>
          <w:lang w:val="en-GB"/>
        </w:rPr>
        <w:t>款</w:t>
      </w:r>
      <w:r w:rsidRPr="00943F5F">
        <w:rPr>
          <w:rFonts w:hint="eastAsia"/>
          <w:lang w:val="en-GB"/>
        </w:rPr>
        <w:t>(</w:t>
      </w:r>
      <w:r w:rsidRPr="00943F5F">
        <w:rPr>
          <w:rFonts w:hint="eastAsia"/>
          <w:lang w:val="en-GB"/>
        </w:rPr>
        <w:t>丑</w:t>
      </w:r>
      <w:r w:rsidRPr="00943F5F">
        <w:rPr>
          <w:rFonts w:hint="eastAsia"/>
          <w:lang w:val="en-GB"/>
        </w:rPr>
        <w:t>)</w:t>
      </w:r>
      <w:r w:rsidRPr="00943F5F">
        <w:rPr>
          <w:rFonts w:hint="eastAsia"/>
          <w:lang w:val="en-GB"/>
        </w:rPr>
        <w:t>项的要求用尽所有可用的国内补救办法。</w:t>
      </w:r>
    </w:p>
    <w:p w:rsidR="00141623" w:rsidRPr="00943F5F" w:rsidRDefault="00141623" w:rsidP="00141623">
      <w:pPr>
        <w:pStyle w:val="SingleTxtGC"/>
        <w:rPr>
          <w:lang w:val="en-GB"/>
        </w:rPr>
      </w:pPr>
      <w:r w:rsidRPr="00943F5F">
        <w:rPr>
          <w:lang w:val="en-GB"/>
        </w:rPr>
        <w:t>7.4</w:t>
      </w:r>
      <w:r w:rsidR="009E1745">
        <w:rPr>
          <w:lang w:val="en-GB"/>
        </w:rPr>
        <w:t xml:space="preserve">  </w:t>
      </w:r>
      <w:r w:rsidRPr="00943F5F">
        <w:rPr>
          <w:rFonts w:hint="eastAsia"/>
          <w:lang w:val="en-GB"/>
        </w:rPr>
        <w:t>委员会注意到缔约国提出观点称，提交人根据第二条第三款、第六条、第七条、第十七条和第二十三条第一款提出的指控证据不足。关于提交人根据单独解读以及与第二条第三款一并解读的第六条和第七条提出的指控，委员会认为就可否受理问题而言，申诉人已提供充分的资料证明将其遣返回萨尔瓦多将使其面临遭受不可弥补伤害之风险，且提交人没有可用以反驳遣返决定的有效补救渠道。据此，委员会宣布诉求可予受理。</w:t>
      </w:r>
    </w:p>
    <w:p w:rsidR="00141623" w:rsidRPr="00943F5F" w:rsidRDefault="00141623" w:rsidP="00141623">
      <w:pPr>
        <w:pStyle w:val="SingleTxtGC"/>
        <w:rPr>
          <w:lang w:val="en-GB"/>
        </w:rPr>
      </w:pPr>
      <w:r w:rsidRPr="00943F5F">
        <w:rPr>
          <w:lang w:val="en-GB"/>
        </w:rPr>
        <w:t>7.5</w:t>
      </w:r>
      <w:r w:rsidR="009E1745">
        <w:rPr>
          <w:lang w:val="en-GB"/>
        </w:rPr>
        <w:t xml:space="preserve">  </w:t>
      </w:r>
      <w:r w:rsidRPr="00943F5F">
        <w:rPr>
          <w:rFonts w:hint="eastAsia"/>
          <w:lang w:val="en-GB"/>
        </w:rPr>
        <w:t>关于提交人根据第十七条和第二十三条第一款提出的指控，委员会注意到提交人称如果他因被遣返回萨尔瓦多而被害或被任意拘留，其家庭单位的完整性将受损。委员会还注意到，提交人陈述称“野蛮萨尔瓦多人”黑帮告诉其妻，她和她的女儿们之所以还活着，唯一的原因是因为他们知道有朝一日提交人会回到她们身边。</w:t>
      </w:r>
      <w:r w:rsidRPr="00EC4443">
        <w:rPr>
          <w:color w:val="0000FF"/>
          <w:vertAlign w:val="superscript"/>
          <w:lang w:val="en-GB"/>
        </w:rPr>
        <w:footnoteReference w:id="57"/>
      </w:r>
      <w:r w:rsidRPr="00F10A36">
        <w:rPr>
          <w:vertAlign w:val="superscript"/>
          <w:lang w:val="en-GB"/>
        </w:rPr>
        <w:t xml:space="preserve"> </w:t>
      </w:r>
      <w:r w:rsidRPr="00943F5F">
        <w:rPr>
          <w:rFonts w:hint="eastAsia"/>
          <w:lang w:val="en-GB"/>
        </w:rPr>
        <w:t>委员会进一步注意到，提交人未提供任何进一步的资料、证据或解释来说明缔约国将其遣返回萨尔瓦多何以会造成使其面临遭受诸如《公约》第六和第七条所设想的不可弥补伤害的重大风险，从而侵犯其根据《公约》第十七条和第二十三条享有的权利。</w:t>
      </w:r>
      <w:r w:rsidRPr="00EC4443">
        <w:rPr>
          <w:color w:val="0000FF"/>
          <w:vertAlign w:val="superscript"/>
          <w:lang w:val="en-GB"/>
        </w:rPr>
        <w:footnoteReference w:id="58"/>
      </w:r>
      <w:r w:rsidRPr="00F10A36">
        <w:rPr>
          <w:vertAlign w:val="superscript"/>
          <w:lang w:val="en-GB"/>
        </w:rPr>
        <w:t xml:space="preserve"> </w:t>
      </w:r>
      <w:r w:rsidRPr="00943F5F">
        <w:rPr>
          <w:rFonts w:hint="eastAsia"/>
          <w:lang w:val="en-GB"/>
        </w:rPr>
        <w:t>根据《任择议定书》第三条，委员会裁定来文这部分内容不予受理。</w:t>
      </w:r>
    </w:p>
    <w:p w:rsidR="00141623" w:rsidRPr="00943F5F" w:rsidRDefault="00141623" w:rsidP="00141623">
      <w:pPr>
        <w:pStyle w:val="SingleTxtGC"/>
        <w:rPr>
          <w:lang w:val="en-GB"/>
        </w:rPr>
      </w:pPr>
      <w:r w:rsidRPr="00943F5F">
        <w:rPr>
          <w:lang w:val="en-GB"/>
        </w:rPr>
        <w:t>7.6</w:t>
      </w:r>
      <w:r w:rsidR="009E1745">
        <w:rPr>
          <w:lang w:val="en-GB"/>
        </w:rPr>
        <w:t xml:space="preserve">  </w:t>
      </w:r>
      <w:r w:rsidRPr="00943F5F">
        <w:rPr>
          <w:rFonts w:hint="eastAsia"/>
          <w:lang w:val="en-GB"/>
        </w:rPr>
        <w:t>委员会注意到缔约国提出观点称提交人根据《公约》第九条提出的指控</w:t>
      </w:r>
      <w:proofErr w:type="gramStart"/>
      <w:r w:rsidRPr="00943F5F">
        <w:rPr>
          <w:rFonts w:hint="eastAsia"/>
          <w:lang w:val="en-GB"/>
        </w:rPr>
        <w:t>不具属事关联性</w:t>
      </w:r>
      <w:proofErr w:type="gramEnd"/>
      <w:r w:rsidRPr="00943F5F">
        <w:rPr>
          <w:rFonts w:hint="eastAsia"/>
          <w:lang w:val="en-GB"/>
        </w:rPr>
        <w:t>。在这个问题上，委员会还注意到提交人称人身安全保护的范围赋予缔约国保护个人免遭来自私人行为体的可以预见的生命威胁或人身完整性威胁的义务，鉴于“野蛮萨尔瓦多人”黑帮参与绑架活动，他面临着可以预见的遭到任意拘留的风险。委员会认定，在本案情况中，遣返提交人可能使其切实面临遭</w:t>
      </w:r>
      <w:r w:rsidRPr="00943F5F">
        <w:rPr>
          <w:rFonts w:hint="eastAsia"/>
          <w:lang w:val="en-GB"/>
        </w:rPr>
        <w:lastRenderedPageBreak/>
        <w:t>受诸如《公约》第六和第七条所设想的不可弥补伤害的风险，就这一点而言，提交人就违反第九条提出的指控可予受理。</w:t>
      </w:r>
      <w:r w:rsidRPr="00EC4443">
        <w:rPr>
          <w:color w:val="0000FF"/>
          <w:vertAlign w:val="superscript"/>
          <w:lang w:val="en-GB"/>
        </w:rPr>
        <w:footnoteReference w:id="59"/>
      </w:r>
    </w:p>
    <w:p w:rsidR="00141623" w:rsidRPr="00943F5F" w:rsidRDefault="00141623" w:rsidP="00141623">
      <w:pPr>
        <w:pStyle w:val="SingleTxtGC"/>
        <w:rPr>
          <w:lang w:val="en-GB"/>
        </w:rPr>
      </w:pPr>
      <w:r w:rsidRPr="00943F5F">
        <w:rPr>
          <w:lang w:val="en-GB"/>
        </w:rPr>
        <w:t>7.7</w:t>
      </w:r>
      <w:r w:rsidR="009E1745">
        <w:rPr>
          <w:lang w:val="en-GB"/>
        </w:rPr>
        <w:t xml:space="preserve">  </w:t>
      </w:r>
      <w:r w:rsidRPr="00943F5F">
        <w:rPr>
          <w:rFonts w:hint="eastAsia"/>
          <w:lang w:val="en-GB"/>
        </w:rPr>
        <w:t>据此，委员会宣布提交人根据单独解读以及与第二条第三款一并解读的《公约》第六、第七和第九条提出的诉求可予受理，并着手审议案情。</w:t>
      </w:r>
    </w:p>
    <w:p w:rsidR="00141623" w:rsidRPr="00943F5F" w:rsidRDefault="00141623" w:rsidP="004E2E01">
      <w:pPr>
        <w:pStyle w:val="H4GC"/>
        <w:rPr>
          <w:lang w:val="en-GB"/>
        </w:rPr>
      </w:pPr>
      <w:r w:rsidRPr="00943F5F">
        <w:rPr>
          <w:i/>
          <w:lang w:val="en-GB"/>
        </w:rPr>
        <w:tab/>
      </w:r>
      <w:r w:rsidRPr="00943F5F">
        <w:rPr>
          <w:i/>
          <w:lang w:val="en-GB"/>
        </w:rPr>
        <w:tab/>
      </w:r>
      <w:r w:rsidRPr="00943F5F">
        <w:rPr>
          <w:rFonts w:hint="eastAsia"/>
          <w:lang w:val="en-GB"/>
        </w:rPr>
        <w:t>审议案情</w:t>
      </w:r>
    </w:p>
    <w:p w:rsidR="00141623" w:rsidRPr="00943F5F" w:rsidRDefault="00141623" w:rsidP="00141623">
      <w:pPr>
        <w:pStyle w:val="SingleTxtGC"/>
        <w:rPr>
          <w:lang w:val="en-GB"/>
        </w:rPr>
      </w:pPr>
      <w:r w:rsidRPr="00943F5F">
        <w:rPr>
          <w:lang w:val="en-GB"/>
        </w:rPr>
        <w:t>8.1</w:t>
      </w:r>
      <w:r w:rsidR="009E1745">
        <w:rPr>
          <w:lang w:val="en-GB"/>
        </w:rPr>
        <w:t xml:space="preserve">  </w:t>
      </w:r>
      <w:r w:rsidRPr="00943F5F">
        <w:rPr>
          <w:rFonts w:hint="eastAsia"/>
          <w:lang w:val="en-GB"/>
        </w:rPr>
        <w:t>委员会依照《任择议定书》第五条第</w:t>
      </w:r>
      <w:r w:rsidRPr="00943F5F">
        <w:rPr>
          <w:lang w:val="en-GB"/>
        </w:rPr>
        <w:t>1</w:t>
      </w:r>
      <w:r w:rsidRPr="00943F5F">
        <w:rPr>
          <w:rFonts w:hint="eastAsia"/>
          <w:lang w:val="en-GB"/>
        </w:rPr>
        <w:t>款规定，结合各当事方提供的所有资料审议了本来文。</w:t>
      </w:r>
    </w:p>
    <w:p w:rsidR="00141623" w:rsidRPr="00943F5F" w:rsidRDefault="00141623" w:rsidP="00141623">
      <w:pPr>
        <w:pStyle w:val="SingleTxtGC"/>
        <w:rPr>
          <w:lang w:val="en-GB"/>
        </w:rPr>
      </w:pPr>
      <w:r w:rsidRPr="00943F5F">
        <w:rPr>
          <w:lang w:val="en-GB"/>
        </w:rPr>
        <w:t>8.2</w:t>
      </w:r>
      <w:r w:rsidR="009E1745">
        <w:rPr>
          <w:lang w:val="en-GB"/>
        </w:rPr>
        <w:t xml:space="preserve">  </w:t>
      </w:r>
      <w:r w:rsidRPr="00943F5F">
        <w:rPr>
          <w:rFonts w:hint="eastAsia"/>
          <w:lang w:val="en-GB"/>
        </w:rPr>
        <w:t>委员会注意到，提交人称将其遣返回萨尔瓦多将违反《公约》第六和第七条，使其面临遭受不可弥补伤害的风险。提交人称他参与调查其兄弟</w:t>
      </w:r>
      <w:r w:rsidRPr="00943F5F">
        <w:rPr>
          <w:rFonts w:hint="eastAsia"/>
          <w:lang w:val="en-GB"/>
        </w:rPr>
        <w:t>1993</w:t>
      </w:r>
      <w:r w:rsidRPr="00943F5F">
        <w:rPr>
          <w:rFonts w:hint="eastAsia"/>
          <w:lang w:val="en-GB"/>
        </w:rPr>
        <w:t>年被害事件，调查导致三名参与谋杀的“野蛮萨尔瓦多人”黑帮成员被定罪并被判处</w:t>
      </w:r>
      <w:r w:rsidRPr="00943F5F">
        <w:rPr>
          <w:rFonts w:hint="eastAsia"/>
          <w:lang w:val="en-GB"/>
        </w:rPr>
        <w:t>10</w:t>
      </w:r>
      <w:r w:rsidRPr="00943F5F">
        <w:rPr>
          <w:rFonts w:hint="eastAsia"/>
          <w:lang w:val="en-GB"/>
        </w:rPr>
        <w:t>年监禁，而提交人则因而成为“野蛮萨尔瓦多人”黑帮的攻击目标，遭受了一系列袭击，其家人也遭到威胁。</w:t>
      </w:r>
    </w:p>
    <w:p w:rsidR="00141623" w:rsidRPr="00943F5F" w:rsidRDefault="00141623" w:rsidP="00141623">
      <w:pPr>
        <w:pStyle w:val="SingleTxtGC"/>
        <w:rPr>
          <w:lang w:val="en-GB"/>
        </w:rPr>
      </w:pPr>
      <w:r w:rsidRPr="00943F5F">
        <w:rPr>
          <w:lang w:val="en-GB"/>
        </w:rPr>
        <w:t>8.3</w:t>
      </w:r>
      <w:r w:rsidR="009E1745">
        <w:rPr>
          <w:lang w:val="en-GB"/>
        </w:rPr>
        <w:t xml:space="preserve">  </w:t>
      </w:r>
      <w:r w:rsidRPr="00943F5F">
        <w:rPr>
          <w:rFonts w:hint="eastAsia"/>
          <w:lang w:val="en-GB"/>
        </w:rPr>
        <w:t>委员会注意到，提交人陈述称，自其离开萨尔瓦多以来，其妻子和女儿遭受的威胁一直不断</w:t>
      </w:r>
      <w:r w:rsidRPr="00943F5F">
        <w:rPr>
          <w:rFonts w:hint="eastAsia"/>
          <w:lang w:val="en-GB"/>
        </w:rPr>
        <w:t>(</w:t>
      </w:r>
      <w:r w:rsidRPr="00943F5F">
        <w:rPr>
          <w:rFonts w:hint="eastAsia"/>
          <w:lang w:val="en-GB"/>
        </w:rPr>
        <w:t>其中包括索要钱财，以免其女儿们受到伤害</w:t>
      </w:r>
      <w:r w:rsidRPr="00943F5F">
        <w:rPr>
          <w:rFonts w:hint="eastAsia"/>
          <w:lang w:val="en-GB"/>
        </w:rPr>
        <w:t>)</w:t>
      </w:r>
      <w:r w:rsidRPr="00943F5F">
        <w:rPr>
          <w:rFonts w:hint="eastAsia"/>
          <w:lang w:val="en-GB"/>
        </w:rPr>
        <w:t>，上述威胁已迫使其女儿们在家自学。</w:t>
      </w:r>
      <w:r w:rsidRPr="00EC4443">
        <w:rPr>
          <w:color w:val="0000FF"/>
          <w:vertAlign w:val="superscript"/>
          <w:lang w:val="en-GB"/>
        </w:rPr>
        <w:footnoteReference w:id="60"/>
      </w:r>
      <w:r w:rsidRPr="00F10A36">
        <w:rPr>
          <w:vertAlign w:val="superscript"/>
          <w:lang w:val="en-GB"/>
        </w:rPr>
        <w:t xml:space="preserve"> </w:t>
      </w:r>
      <w:r w:rsidRPr="00943F5F">
        <w:rPr>
          <w:rFonts w:hint="eastAsia"/>
          <w:lang w:val="en-GB"/>
        </w:rPr>
        <w:t>委员会还注意到提交人提出观点称，</w:t>
      </w:r>
      <w:r w:rsidRPr="00943F5F">
        <w:rPr>
          <w:lang w:val="en-GB"/>
        </w:rPr>
        <w:t>2015</w:t>
      </w:r>
      <w:r w:rsidRPr="00943F5F">
        <w:rPr>
          <w:rFonts w:hint="eastAsia"/>
          <w:lang w:val="en-GB"/>
        </w:rPr>
        <w:t>年负面的遣返前风险评估决定含有多项错误，且未能对提供的证据给予充分的权重。</w:t>
      </w:r>
    </w:p>
    <w:p w:rsidR="00141623" w:rsidRPr="00943F5F" w:rsidRDefault="00141623" w:rsidP="00141623">
      <w:pPr>
        <w:pStyle w:val="SingleTxtGC"/>
        <w:rPr>
          <w:lang w:val="en-GB"/>
        </w:rPr>
      </w:pPr>
      <w:r w:rsidRPr="00943F5F">
        <w:rPr>
          <w:lang w:val="en-GB"/>
        </w:rPr>
        <w:t>8.4</w:t>
      </w:r>
      <w:r w:rsidR="009E1745">
        <w:rPr>
          <w:lang w:val="en-GB"/>
        </w:rPr>
        <w:t xml:space="preserve">  </w:t>
      </w:r>
      <w:r w:rsidRPr="00943F5F">
        <w:rPr>
          <w:rFonts w:hint="eastAsia"/>
          <w:lang w:val="en-GB"/>
        </w:rPr>
        <w:t>委员会注意到，缔约国提出观点称，移民和难民委员会认定提交人由于安全原因而不符合加拿大的接收条件，因为他曾是“法拉本多·马蒂民族解放阵线”的成员，该组织在</w:t>
      </w:r>
      <w:r w:rsidRPr="00943F5F">
        <w:rPr>
          <w:rFonts w:hint="eastAsia"/>
          <w:lang w:val="en-GB"/>
        </w:rPr>
        <w:t>1992</w:t>
      </w:r>
      <w:r w:rsidRPr="00943F5F">
        <w:rPr>
          <w:rFonts w:hint="eastAsia"/>
          <w:lang w:val="en-GB"/>
        </w:rPr>
        <w:t>年以前曾被视为一个“被认定参与或煽动武力推翻任何政府的组织”。但是，委员会也注意到，“法拉本多·马蒂民族解放阵线”自</w:t>
      </w:r>
      <w:r w:rsidRPr="00943F5F">
        <w:rPr>
          <w:rFonts w:hint="eastAsia"/>
          <w:lang w:val="en-GB"/>
        </w:rPr>
        <w:t>1</w:t>
      </w:r>
      <w:r w:rsidRPr="00943F5F">
        <w:rPr>
          <w:lang w:val="en-GB"/>
        </w:rPr>
        <w:t>992</w:t>
      </w:r>
      <w:r w:rsidRPr="00943F5F">
        <w:rPr>
          <w:rFonts w:hint="eastAsia"/>
          <w:lang w:val="en-GB"/>
        </w:rPr>
        <w:t>年以来已成为萨尔瓦多的一个合法政党，且缔约国未能提供任何可使委员会得出结论认定提交人目前对国家安全构成威胁的资料。</w:t>
      </w:r>
      <w:r w:rsidRPr="0033252E">
        <w:rPr>
          <w:rFonts w:hint="eastAsia"/>
          <w:spacing w:val="-2"/>
          <w:lang w:val="en-GB"/>
        </w:rPr>
        <w:t>此外，委员会注意到，举不出任何合理理由或情有可原之情况来为违反缔约国的不驱回义务辩解。</w:t>
      </w:r>
      <w:r w:rsidRPr="00EC4443">
        <w:rPr>
          <w:color w:val="0000FF"/>
          <w:vertAlign w:val="superscript"/>
          <w:lang w:val="en-GB"/>
        </w:rPr>
        <w:footnoteReference w:id="61"/>
      </w:r>
      <w:r w:rsidRPr="00943F5F">
        <w:rPr>
          <w:lang w:val="en-GB"/>
        </w:rPr>
        <w:t xml:space="preserve"> </w:t>
      </w:r>
      <w:r w:rsidRPr="00943F5F">
        <w:rPr>
          <w:rFonts w:hint="eastAsia"/>
          <w:lang w:val="en-GB"/>
        </w:rPr>
        <w:t>因此，提交人据称可能构成的任何威胁均不能推翻上述义务。如有必要，任何此类威胁均须通过其他与缔约国在《公约》之下承担的义务相符的手段来解决。</w:t>
      </w:r>
    </w:p>
    <w:p w:rsidR="00141623" w:rsidRPr="00943F5F" w:rsidRDefault="00141623" w:rsidP="00141623">
      <w:pPr>
        <w:pStyle w:val="SingleTxtGC"/>
        <w:rPr>
          <w:lang w:val="en-GB"/>
        </w:rPr>
      </w:pPr>
      <w:r w:rsidRPr="00943F5F">
        <w:rPr>
          <w:lang w:val="en-GB"/>
        </w:rPr>
        <w:t>8.5</w:t>
      </w:r>
      <w:r w:rsidR="009E1745">
        <w:rPr>
          <w:lang w:val="en-GB"/>
        </w:rPr>
        <w:t xml:space="preserve">  </w:t>
      </w:r>
      <w:r w:rsidRPr="00943F5F">
        <w:rPr>
          <w:rFonts w:hint="eastAsia"/>
          <w:lang w:val="en-GB"/>
        </w:rPr>
        <w:t>委员会注意到，缔约国提出观点称，三位遣返前风险评估官员认定提交人没有在“野蛮萨尔瓦多人”黑帮手中面临切身危险，且其结论得到联邦法院的支持。缔约国还提出观点称，提交人未能以明确而令人信服的证据来反驳在萨尔瓦多可获得国家保护这一假设。委员会还注意到，缔约国提出观点称提交人未能证明</w:t>
      </w:r>
      <w:r w:rsidRPr="00943F5F">
        <w:rPr>
          <w:lang w:val="en-GB"/>
        </w:rPr>
        <w:t>2003</w:t>
      </w:r>
      <w:r w:rsidRPr="00943F5F">
        <w:rPr>
          <w:rFonts w:hint="eastAsia"/>
          <w:lang w:val="en-GB"/>
        </w:rPr>
        <w:t>年至</w:t>
      </w:r>
      <w:r w:rsidRPr="00943F5F">
        <w:rPr>
          <w:lang w:val="en-GB"/>
        </w:rPr>
        <w:t>2005</w:t>
      </w:r>
      <w:r w:rsidRPr="00943F5F">
        <w:rPr>
          <w:rFonts w:hint="eastAsia"/>
          <w:lang w:val="en-GB"/>
        </w:rPr>
        <w:t>年间据称发生的事件意味着他如今返回萨尔瓦多仍有遭受不可弥补伤害的危险，考虑到自提交人离开以来萨尔瓦多已实施了一系列措施来取缔黑帮活动，尤其如此。</w:t>
      </w:r>
    </w:p>
    <w:p w:rsidR="00141623" w:rsidRPr="00EC4443" w:rsidRDefault="00141623" w:rsidP="00141623">
      <w:pPr>
        <w:pStyle w:val="SingleTxtGC"/>
        <w:rPr>
          <w:color w:val="0000FF"/>
          <w:lang w:val="en-GB"/>
        </w:rPr>
      </w:pPr>
      <w:r w:rsidRPr="00943F5F">
        <w:rPr>
          <w:lang w:val="en-GB"/>
        </w:rPr>
        <w:t>8.6</w:t>
      </w:r>
      <w:r w:rsidR="009E1745">
        <w:rPr>
          <w:lang w:val="en-GB"/>
        </w:rPr>
        <w:t xml:space="preserve">  </w:t>
      </w:r>
      <w:r w:rsidRPr="00943F5F">
        <w:rPr>
          <w:rFonts w:hint="eastAsia"/>
          <w:lang w:val="en-GB"/>
        </w:rPr>
        <w:t>委员会注意到缔约国提出观点称，如有必要，提交人可以在萨尔瓦多寻求警方保护自己，没有充分证据可以认定提交人没有可以利用的国内逃亡选择。委</w:t>
      </w:r>
      <w:r w:rsidRPr="00943F5F">
        <w:rPr>
          <w:rFonts w:hint="eastAsia"/>
          <w:lang w:val="en-GB"/>
        </w:rPr>
        <w:lastRenderedPageBreak/>
        <w:t>员会还注意到缔约国提出观点称提交人未能指出遣返前风险评估决定在任何方面明显具有任意性或是构成司法不公。</w:t>
      </w:r>
    </w:p>
    <w:p w:rsidR="00141623" w:rsidRPr="00943F5F" w:rsidRDefault="00141623" w:rsidP="00141623">
      <w:pPr>
        <w:pStyle w:val="SingleTxtGC"/>
        <w:rPr>
          <w:lang w:val="en-GB"/>
        </w:rPr>
      </w:pPr>
      <w:r w:rsidRPr="00943F5F">
        <w:rPr>
          <w:lang w:val="en-GB"/>
        </w:rPr>
        <w:t>8.7</w:t>
      </w:r>
      <w:r w:rsidR="009E1745">
        <w:rPr>
          <w:lang w:val="en-GB"/>
        </w:rPr>
        <w:t xml:space="preserve">  </w:t>
      </w:r>
      <w:r w:rsidRPr="00943F5F">
        <w:rPr>
          <w:rFonts w:hint="eastAsia"/>
          <w:lang w:val="en-GB"/>
        </w:rPr>
        <w:t>委员会回顾其第</w:t>
      </w:r>
      <w:r w:rsidRPr="00943F5F">
        <w:rPr>
          <w:lang w:val="en-GB"/>
        </w:rPr>
        <w:t>31</w:t>
      </w:r>
      <w:r w:rsidRPr="00943F5F">
        <w:rPr>
          <w:rFonts w:hint="eastAsia"/>
          <w:lang w:val="en-GB"/>
        </w:rPr>
        <w:t>号一般性意见，其中提到如有充分理由相信确实存在造成诸如《公约》第六和第七条所述不可弥补伤害的危险，则缔约国有义务不引渡、驱逐、遣送或是将当事人递解出境。委员会还回顾，危险必须是切身危险，且提供充分依据证明确实存在造成不可弥补伤害之危险的门槛很高。因此，必须考虑到所有的相关事实和情况，包括提交人原籍国的一般人权状况。</w:t>
      </w:r>
      <w:r w:rsidRPr="00EC4443">
        <w:rPr>
          <w:color w:val="0000FF"/>
          <w:vertAlign w:val="superscript"/>
          <w:lang w:val="en-GB"/>
        </w:rPr>
        <w:footnoteReference w:id="62"/>
      </w:r>
      <w:r w:rsidRPr="00F10A36">
        <w:rPr>
          <w:vertAlign w:val="superscript"/>
          <w:lang w:val="en-GB"/>
        </w:rPr>
        <w:t xml:space="preserve"> </w:t>
      </w:r>
      <w:r w:rsidRPr="00943F5F">
        <w:rPr>
          <w:rFonts w:hint="eastAsia"/>
          <w:lang w:val="en-GB"/>
        </w:rPr>
        <w:t>委员会进一步回顾其判例，其中指出：应对缔约国进行的评估给予相当大的权重，且除非认定缔约国所作评估明显具有任意性或构成明显错误或司法不公，通常应由缔约国的机关来审查和评估事实和证据，以确定此种危险是否存在。</w:t>
      </w:r>
    </w:p>
    <w:p w:rsidR="00141623" w:rsidRPr="00943F5F" w:rsidRDefault="00141623" w:rsidP="00141623">
      <w:pPr>
        <w:pStyle w:val="SingleTxtGC"/>
        <w:rPr>
          <w:lang w:val="en-GB"/>
        </w:rPr>
      </w:pPr>
      <w:r w:rsidRPr="00943F5F">
        <w:rPr>
          <w:lang w:val="en-GB"/>
        </w:rPr>
        <w:t>8.8</w:t>
      </w:r>
      <w:r w:rsidR="009E1745">
        <w:rPr>
          <w:lang w:val="en-GB"/>
        </w:rPr>
        <w:t xml:space="preserve">  </w:t>
      </w:r>
      <w:r w:rsidRPr="00943F5F">
        <w:rPr>
          <w:rFonts w:hint="eastAsia"/>
          <w:lang w:val="en-GB"/>
        </w:rPr>
        <w:t>在这个问题上，委员会注意到提交人及其近亲遭受了“野蛮萨尔瓦多人”黑帮直接且反复实施的暴力行为，缔约国对这一点不存异议。上述暴力行为包括：提交人的兄弟遭谋杀；提交人陈述称，他</w:t>
      </w:r>
      <w:r w:rsidRPr="00943F5F">
        <w:rPr>
          <w:rFonts w:hint="eastAsia"/>
          <w:lang w:val="en-GB"/>
        </w:rPr>
        <w:t>1993</w:t>
      </w:r>
      <w:r w:rsidRPr="00943F5F">
        <w:rPr>
          <w:rFonts w:hint="eastAsia"/>
          <w:lang w:val="en-GB"/>
        </w:rPr>
        <w:t>年</w:t>
      </w:r>
      <w:r w:rsidRPr="00943F5F">
        <w:rPr>
          <w:rFonts w:hint="eastAsia"/>
          <w:lang w:val="en-GB"/>
        </w:rPr>
        <w:t>7</w:t>
      </w:r>
      <w:r w:rsidRPr="00943F5F">
        <w:rPr>
          <w:rFonts w:hint="eastAsia"/>
          <w:lang w:val="en-GB"/>
        </w:rPr>
        <w:t>月被一名“野蛮萨尔瓦多人”黑帮成员开枪击中膝盖，并在被定罪的“野蛮萨尔瓦多人”黑帮成员获释后于</w:t>
      </w:r>
      <w:r w:rsidRPr="00943F5F">
        <w:rPr>
          <w:rFonts w:hint="eastAsia"/>
          <w:lang w:val="en-GB"/>
        </w:rPr>
        <w:t>2003</w:t>
      </w:r>
      <w:r w:rsidRPr="00943F5F">
        <w:rPr>
          <w:rFonts w:hint="eastAsia"/>
          <w:lang w:val="en-GB"/>
        </w:rPr>
        <w:t>年</w:t>
      </w:r>
      <w:r w:rsidRPr="00943F5F">
        <w:rPr>
          <w:rFonts w:hint="eastAsia"/>
          <w:lang w:val="en-GB"/>
        </w:rPr>
        <w:t>11</w:t>
      </w:r>
      <w:r w:rsidRPr="00943F5F">
        <w:rPr>
          <w:rFonts w:hint="eastAsia"/>
          <w:lang w:val="en-GB"/>
        </w:rPr>
        <w:t>月和</w:t>
      </w:r>
      <w:r w:rsidRPr="00943F5F">
        <w:rPr>
          <w:rFonts w:hint="eastAsia"/>
          <w:lang w:val="en-GB"/>
        </w:rPr>
        <w:t>2004</w:t>
      </w:r>
      <w:r w:rsidRPr="00943F5F">
        <w:rPr>
          <w:rFonts w:hint="eastAsia"/>
          <w:lang w:val="en-GB"/>
        </w:rPr>
        <w:t>年</w:t>
      </w:r>
      <w:r w:rsidRPr="00943F5F">
        <w:rPr>
          <w:rFonts w:hint="eastAsia"/>
          <w:lang w:val="en-GB"/>
        </w:rPr>
        <w:t>3</w:t>
      </w:r>
      <w:r w:rsidRPr="00943F5F">
        <w:rPr>
          <w:rFonts w:hint="eastAsia"/>
          <w:lang w:val="en-GB"/>
        </w:rPr>
        <w:t>月遭到袭击；在上述袭击过程中，提交人的两个朋友被害。委员会进一步注意到提交人争辩称，</w:t>
      </w:r>
      <w:r w:rsidRPr="00943F5F">
        <w:rPr>
          <w:lang w:val="en-GB"/>
        </w:rPr>
        <w:t>2005</w:t>
      </w:r>
      <w:r w:rsidRPr="00943F5F">
        <w:rPr>
          <w:rFonts w:hint="eastAsia"/>
          <w:lang w:val="en-GB"/>
        </w:rPr>
        <w:t>年</w:t>
      </w:r>
      <w:r w:rsidRPr="00943F5F">
        <w:rPr>
          <w:rFonts w:hint="eastAsia"/>
          <w:lang w:val="en-GB"/>
        </w:rPr>
        <w:t>1</w:t>
      </w:r>
      <w:r w:rsidRPr="00943F5F">
        <w:rPr>
          <w:rFonts w:hint="eastAsia"/>
          <w:lang w:val="en-GB"/>
        </w:rPr>
        <w:t>月，他和他的兄弟被一名“野蛮萨尔瓦多人”成员持刀威胁，且该黑帮曾反复威胁其妻子和女儿</w:t>
      </w:r>
      <w:r w:rsidRPr="00943F5F">
        <w:rPr>
          <w:rFonts w:hint="eastAsia"/>
          <w:lang w:val="en-GB"/>
        </w:rPr>
        <w:t>(</w:t>
      </w:r>
      <w:r w:rsidRPr="00943F5F">
        <w:rPr>
          <w:rFonts w:hint="eastAsia"/>
          <w:lang w:val="en-GB"/>
        </w:rPr>
        <w:t>包括枪击她们的住所</w:t>
      </w:r>
      <w:r w:rsidRPr="00943F5F">
        <w:rPr>
          <w:rFonts w:hint="eastAsia"/>
          <w:lang w:val="en-GB"/>
        </w:rPr>
        <w:t>)</w:t>
      </w:r>
      <w:r w:rsidRPr="00943F5F">
        <w:rPr>
          <w:rFonts w:hint="eastAsia"/>
          <w:lang w:val="en-GB"/>
        </w:rPr>
        <w:t>，已导致一个女儿搬离而其他女儿在家自学。</w:t>
      </w:r>
    </w:p>
    <w:p w:rsidR="00141623" w:rsidRPr="00943F5F" w:rsidRDefault="00141623" w:rsidP="00141623">
      <w:pPr>
        <w:pStyle w:val="SingleTxtGC"/>
        <w:rPr>
          <w:lang w:val="en-GB"/>
        </w:rPr>
      </w:pPr>
      <w:r w:rsidRPr="00943F5F">
        <w:rPr>
          <w:lang w:val="en-GB"/>
        </w:rPr>
        <w:t>8.9</w:t>
      </w:r>
      <w:r w:rsidR="009E1745">
        <w:rPr>
          <w:lang w:val="en-GB"/>
        </w:rPr>
        <w:t xml:space="preserve">  </w:t>
      </w:r>
      <w:r w:rsidRPr="00943F5F">
        <w:rPr>
          <w:rFonts w:hint="eastAsia"/>
          <w:lang w:val="en-GB"/>
        </w:rPr>
        <w:t>委员会注意到，在整个庇护程序中，缔约国未能对提交人提供的多方面资料给予权重，包括：</w:t>
      </w:r>
      <w:r w:rsidRPr="00943F5F">
        <w:rPr>
          <w:lang w:val="en-GB"/>
        </w:rPr>
        <w:t>(a)</w:t>
      </w:r>
      <w:r w:rsidR="00725266">
        <w:rPr>
          <w:lang w:val="en-GB"/>
        </w:rPr>
        <w:t xml:space="preserve"> </w:t>
      </w:r>
      <w:r w:rsidRPr="00943F5F">
        <w:rPr>
          <w:rFonts w:hint="eastAsia"/>
          <w:lang w:val="en-GB"/>
        </w:rPr>
        <w:t>一位中美洲黑帮暴力问题专家的宣誓证词，其中总结称：“若返回萨尔瓦多”，提交人将“面临遭受极大人身伤害和死亡的极高风险”；萨尔瓦多不会有能力为其提供应有的保护；</w:t>
      </w:r>
      <w:r w:rsidRPr="00EC4443">
        <w:rPr>
          <w:color w:val="0000FF"/>
          <w:vertAlign w:val="superscript"/>
          <w:lang w:val="en-GB"/>
        </w:rPr>
        <w:footnoteReference w:id="63"/>
      </w:r>
      <w:r w:rsidRPr="00725266">
        <w:rPr>
          <w:vertAlign w:val="superscript"/>
          <w:lang w:val="en-GB"/>
        </w:rPr>
        <w:t xml:space="preserve"> </w:t>
      </w:r>
      <w:r w:rsidRPr="00943F5F">
        <w:rPr>
          <w:lang w:val="en-GB"/>
        </w:rPr>
        <w:t>(b)</w:t>
      </w:r>
      <w:r w:rsidR="00725266">
        <w:rPr>
          <w:lang w:val="en-GB"/>
        </w:rPr>
        <w:t xml:space="preserve"> </w:t>
      </w:r>
      <w:r w:rsidRPr="00725266">
        <w:rPr>
          <w:rFonts w:hint="eastAsia"/>
          <w:spacing w:val="-2"/>
          <w:lang w:val="en-GB"/>
        </w:rPr>
        <w:t>负责保护提交人家人的萨尔瓦多警员的声明，其中称国家没有为提交人及其家人提供所需保护的能力；</w:t>
      </w:r>
      <w:r w:rsidRPr="00EC4443">
        <w:rPr>
          <w:color w:val="0000FF"/>
          <w:vertAlign w:val="superscript"/>
          <w:lang w:val="en-GB"/>
        </w:rPr>
        <w:footnoteReference w:id="64"/>
      </w:r>
      <w:r w:rsidRPr="00943F5F">
        <w:rPr>
          <w:lang w:val="en-GB"/>
        </w:rPr>
        <w:t xml:space="preserve"> (c)</w:t>
      </w:r>
      <w:r w:rsidR="00725266">
        <w:rPr>
          <w:lang w:val="en-GB"/>
        </w:rPr>
        <w:t xml:space="preserve"> </w:t>
      </w:r>
      <w:r w:rsidRPr="00943F5F">
        <w:rPr>
          <w:rFonts w:hint="eastAsia"/>
          <w:lang w:val="en-GB"/>
        </w:rPr>
        <w:t>所提交的如下陈述：“野蛮萨尔瓦多人”黑帮告诉提交人的妻子，</w:t>
      </w:r>
      <w:r w:rsidRPr="00725266">
        <w:rPr>
          <w:rFonts w:hint="eastAsia"/>
          <w:spacing w:val="-2"/>
          <w:lang w:val="en-GB"/>
        </w:rPr>
        <w:t>她和她的女儿们之所以还活着，唯一的原因是他们知道提交人有朝一日会回到她们身边；</w:t>
      </w:r>
      <w:r w:rsidRPr="00EC4443">
        <w:rPr>
          <w:color w:val="0000FF"/>
          <w:vertAlign w:val="superscript"/>
          <w:lang w:val="en-GB"/>
        </w:rPr>
        <w:footnoteReference w:id="65"/>
      </w:r>
      <w:r w:rsidRPr="00943F5F">
        <w:rPr>
          <w:lang w:val="en-GB"/>
        </w:rPr>
        <w:t xml:space="preserve"> </w:t>
      </w:r>
      <w:r w:rsidRPr="00943F5F">
        <w:rPr>
          <w:rFonts w:hint="eastAsia"/>
          <w:lang w:val="en-GB"/>
        </w:rPr>
        <w:t>以及</w:t>
      </w:r>
      <w:r w:rsidRPr="00943F5F">
        <w:rPr>
          <w:lang w:val="en-GB"/>
        </w:rPr>
        <w:t>(d)</w:t>
      </w:r>
      <w:r w:rsidR="00911B2C">
        <w:rPr>
          <w:lang w:val="en-GB"/>
        </w:rPr>
        <w:t xml:space="preserve"> </w:t>
      </w:r>
      <w:r w:rsidRPr="00943F5F">
        <w:rPr>
          <w:rFonts w:hint="eastAsia"/>
          <w:lang w:val="en-GB"/>
        </w:rPr>
        <w:t>诊断书，其中称提交人患有慢性创伤后应激障碍，若返回萨尔瓦多，将极易出现心理崩溃。</w:t>
      </w:r>
    </w:p>
    <w:p w:rsidR="00141623" w:rsidRPr="00943F5F" w:rsidRDefault="00141623" w:rsidP="00141623">
      <w:pPr>
        <w:pStyle w:val="SingleTxtGC"/>
        <w:rPr>
          <w:lang w:val="en-GB"/>
        </w:rPr>
      </w:pPr>
      <w:r w:rsidRPr="00943F5F">
        <w:rPr>
          <w:lang w:val="en-GB"/>
        </w:rPr>
        <w:t>8.10</w:t>
      </w:r>
      <w:r w:rsidR="009E1745">
        <w:rPr>
          <w:lang w:val="en-GB"/>
        </w:rPr>
        <w:t xml:space="preserve">  </w:t>
      </w:r>
      <w:r w:rsidRPr="00943F5F">
        <w:rPr>
          <w:rFonts w:hint="eastAsia"/>
          <w:lang w:val="en-GB"/>
        </w:rPr>
        <w:t>此外，委员会注意到缔约国提出观点称有报告显示黑帮暴力影响的主要是小型家族生意、公共交通服务以及诸如妇女和儿童等弱势群体，而提交人不属于上述任何群类。但委员会也注意到：缔约国没有对提交人为支持其遣返前风险评估申请而提供的报告当中所载的其他内容给予适当的权重</w:t>
      </w:r>
      <w:r w:rsidR="00AA571E" w:rsidRPr="00AA571E">
        <w:rPr>
          <w:rFonts w:hint="eastAsia"/>
          <w:spacing w:val="-50"/>
          <w:lang w:val="en-GB"/>
        </w:rPr>
        <w:t>―</w:t>
      </w:r>
      <w:r w:rsidR="00AA571E" w:rsidRPr="00AA571E">
        <w:rPr>
          <w:rFonts w:hint="eastAsia"/>
          <w:lang w:val="en-GB"/>
        </w:rPr>
        <w:t>―</w:t>
      </w:r>
      <w:r w:rsidRPr="00943F5F">
        <w:rPr>
          <w:rFonts w:hint="eastAsia"/>
          <w:lang w:val="en-GB"/>
        </w:rPr>
        <w:t>根据上述内容，黑帮暴力活动尤其会影响到犯罪行为的受害人和证人；萨尔瓦多不会有能力向他们</w:t>
      </w:r>
      <w:r w:rsidRPr="00943F5F">
        <w:rPr>
          <w:rFonts w:hint="eastAsia"/>
          <w:lang w:val="en-GB"/>
        </w:rPr>
        <w:lastRenderedPageBreak/>
        <w:t>提供应有的保护。</w:t>
      </w:r>
      <w:r w:rsidRPr="00EC4443">
        <w:rPr>
          <w:color w:val="0000FF"/>
          <w:vertAlign w:val="superscript"/>
          <w:lang w:val="en-GB"/>
        </w:rPr>
        <w:footnoteReference w:id="66"/>
      </w:r>
      <w:r w:rsidRPr="00911B2C">
        <w:rPr>
          <w:vertAlign w:val="superscript"/>
          <w:lang w:val="en-GB"/>
        </w:rPr>
        <w:t xml:space="preserve"> </w:t>
      </w:r>
      <w:r w:rsidRPr="00943F5F">
        <w:rPr>
          <w:rFonts w:hint="eastAsia"/>
          <w:lang w:val="en-GB"/>
        </w:rPr>
        <w:t>委员会进一步注意到，考虑到提交人的大概情况，上述信息尤其具有相关意义。在这个问题上，委员会注意到围绕萨尔瓦多普通的黑帮暴力以及具体针对证人的黑帮暴力的程度问题，不断出现大量的公开报告。</w:t>
      </w:r>
      <w:r w:rsidRPr="00EC4443">
        <w:rPr>
          <w:color w:val="0000FF"/>
          <w:vertAlign w:val="superscript"/>
          <w:lang w:val="en-GB"/>
        </w:rPr>
        <w:footnoteReference w:id="67"/>
      </w:r>
      <w:r w:rsidRPr="00911B2C">
        <w:rPr>
          <w:vertAlign w:val="superscript"/>
          <w:lang w:val="en-GB"/>
        </w:rPr>
        <w:t xml:space="preserve"> </w:t>
      </w:r>
      <w:r w:rsidRPr="00943F5F">
        <w:rPr>
          <w:rFonts w:hint="eastAsia"/>
          <w:lang w:val="en-GB"/>
        </w:rPr>
        <w:t>委员会注意到缔约国提出观点称萨尔瓦多近来为肃清黑帮暴力采取了措施，但上述措施的影响尚未可知，且与黑帮有关的暴力依然存在。</w:t>
      </w:r>
    </w:p>
    <w:p w:rsidR="00141623" w:rsidRPr="00943F5F" w:rsidRDefault="00141623" w:rsidP="00141623">
      <w:pPr>
        <w:pStyle w:val="SingleTxtGC"/>
        <w:rPr>
          <w:lang w:val="en-GB"/>
        </w:rPr>
      </w:pPr>
      <w:r w:rsidRPr="00943F5F">
        <w:rPr>
          <w:lang w:val="en-GB"/>
        </w:rPr>
        <w:t>8.11</w:t>
      </w:r>
      <w:r w:rsidR="009E1745">
        <w:rPr>
          <w:lang w:val="en-GB"/>
        </w:rPr>
        <w:t xml:space="preserve">  </w:t>
      </w:r>
      <w:r w:rsidRPr="00943F5F">
        <w:rPr>
          <w:rFonts w:hint="eastAsia"/>
          <w:lang w:val="en-GB"/>
        </w:rPr>
        <w:t>有鉴于上述各点，委员会认为缔约国在评估提交人所面临的风险时，未能充分考虑现有的全部资料及其累积效应，而根据现有的全部资料及其累积效应，若将提交人遣返回萨尔瓦多，他将面临遭受不可弥补伤害的切实风险。在这种情况下，委员会认为将提交人遣返回萨尔瓦多将违反《公约》第六和第七条。</w:t>
      </w:r>
    </w:p>
    <w:p w:rsidR="00141623" w:rsidRPr="00943F5F" w:rsidRDefault="00141623" w:rsidP="00141623">
      <w:pPr>
        <w:pStyle w:val="SingleTxtGC"/>
        <w:rPr>
          <w:lang w:val="en-GB"/>
        </w:rPr>
      </w:pPr>
      <w:r w:rsidRPr="00943F5F">
        <w:rPr>
          <w:lang w:val="en-GB"/>
        </w:rPr>
        <w:t>8.12</w:t>
      </w:r>
      <w:r w:rsidR="009E1745">
        <w:rPr>
          <w:lang w:val="en-GB"/>
        </w:rPr>
        <w:t xml:space="preserve">  </w:t>
      </w:r>
      <w:r w:rsidRPr="00943F5F">
        <w:rPr>
          <w:rFonts w:hint="eastAsia"/>
          <w:lang w:val="en-GB"/>
        </w:rPr>
        <w:t>既已得出上述结论，委员会决定不再另行审议提交人根据《公约》第二条第三款和第九条提出的诉求。</w:t>
      </w:r>
    </w:p>
    <w:p w:rsidR="00141623" w:rsidRPr="00943F5F" w:rsidRDefault="00141623" w:rsidP="00141623">
      <w:pPr>
        <w:pStyle w:val="SingleTxtGC"/>
        <w:rPr>
          <w:lang w:val="en-GB"/>
        </w:rPr>
      </w:pPr>
      <w:r w:rsidRPr="00943F5F">
        <w:rPr>
          <w:lang w:val="en-GB"/>
        </w:rPr>
        <w:t>9.</w:t>
      </w:r>
      <w:r w:rsidR="009E1745">
        <w:rPr>
          <w:lang w:val="en-GB"/>
        </w:rPr>
        <w:t xml:space="preserve">  </w:t>
      </w:r>
      <w:r w:rsidRPr="00943F5F">
        <w:rPr>
          <w:rFonts w:hint="eastAsia"/>
          <w:lang w:val="en-GB"/>
        </w:rPr>
        <w:t>委员会依据《任择议定书》第五条第</w:t>
      </w:r>
      <w:r w:rsidRPr="00943F5F">
        <w:rPr>
          <w:rFonts w:hint="eastAsia"/>
          <w:lang w:val="en-GB"/>
        </w:rPr>
        <w:t>4</w:t>
      </w:r>
      <w:r w:rsidRPr="00943F5F">
        <w:rPr>
          <w:rFonts w:hint="eastAsia"/>
          <w:lang w:val="en-GB"/>
        </w:rPr>
        <w:t>款行事，认为将提交人遣返回萨尔瓦多的决定如若执行，将侵犯其根据《公约》第六和第七条享有的权利。</w:t>
      </w:r>
    </w:p>
    <w:p w:rsidR="00141623" w:rsidRPr="00943F5F" w:rsidRDefault="00141623" w:rsidP="00141623">
      <w:pPr>
        <w:pStyle w:val="SingleTxtGC"/>
        <w:rPr>
          <w:lang w:val="en-GB"/>
        </w:rPr>
      </w:pPr>
      <w:r w:rsidRPr="00943F5F">
        <w:rPr>
          <w:lang w:val="en-GB"/>
        </w:rPr>
        <w:t>10.</w:t>
      </w:r>
      <w:r w:rsidR="009E1745">
        <w:rPr>
          <w:lang w:val="en-GB"/>
        </w:rPr>
        <w:t xml:space="preserve">  </w:t>
      </w:r>
      <w:r w:rsidRPr="00943F5F">
        <w:rPr>
          <w:rFonts w:hint="eastAsia"/>
          <w:lang w:val="en-GB"/>
        </w:rPr>
        <w:t>《公约》第二条第一款规定，缔约国承担尊重和保证在其领土内和受其管辖的一切个人享有本公约所承认的权利。根据该条款，缔约国有义务在考虑到缔约国根据《公约》承担的义务和本意见的情况下，着手对提交人的诉求进行复议。委员会请缔约国在重新考虑提交人的庇护申请期间，不要将其驱逐出境。</w:t>
      </w:r>
    </w:p>
    <w:p w:rsidR="00141623" w:rsidRPr="00943F5F" w:rsidRDefault="00141623" w:rsidP="00141623">
      <w:pPr>
        <w:pStyle w:val="SingleTxtGC"/>
        <w:rPr>
          <w:lang w:val="en-GB"/>
        </w:rPr>
      </w:pPr>
      <w:r w:rsidRPr="00943F5F">
        <w:rPr>
          <w:lang w:val="en-GB"/>
        </w:rPr>
        <w:t>11.</w:t>
      </w:r>
      <w:r w:rsidR="009E1745">
        <w:rPr>
          <w:lang w:val="en-GB"/>
        </w:rPr>
        <w:t xml:space="preserve">  </w:t>
      </w:r>
      <w:r w:rsidRPr="00943F5F">
        <w:rPr>
          <w:rFonts w:hint="eastAsia"/>
          <w:lang w:val="en-GB"/>
        </w:rPr>
        <w:t>缔约国加入《任择议定书》即已承认委员会有权确定是否存在违反《公约》的情况，而且缔约国也已根据《公约》第二条规定承诺确保在其领土内和受其管辖的一切个人享有《公约》承认的权利，鉴此，委员会希望缔约国在</w:t>
      </w:r>
      <w:r w:rsidRPr="00943F5F">
        <w:rPr>
          <w:lang w:val="en-GB"/>
        </w:rPr>
        <w:t>180</w:t>
      </w:r>
      <w:r w:rsidRPr="00943F5F">
        <w:rPr>
          <w:rFonts w:hint="eastAsia"/>
          <w:lang w:val="en-GB"/>
        </w:rPr>
        <w:t>天内提供资料，说明采取措施落实委员会《意见》的情况。此外，委员会还请缔约国公布并以其官方语言广泛传播本意见。</w:t>
      </w:r>
    </w:p>
    <w:p w:rsidR="00EF5F8F" w:rsidRDefault="00EF5F8F" w:rsidP="00B02BAC">
      <w:pPr>
        <w:pStyle w:val="SingleTxtGC"/>
        <w:rPr>
          <w:lang w:val="en-GB"/>
        </w:rPr>
      </w:pPr>
    </w:p>
    <w:p w:rsidR="00B02BAC" w:rsidRPr="002D6A9C" w:rsidRDefault="00B02BA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B02BAC" w:rsidRPr="00141623" w:rsidRDefault="00B02BAC" w:rsidP="00B02BAC">
      <w:pPr>
        <w:pStyle w:val="SingleTxtGC"/>
        <w:rPr>
          <w:lang w:val="en-GB"/>
        </w:rPr>
      </w:pPr>
    </w:p>
    <w:sectPr w:rsidR="00B02BAC" w:rsidRPr="00141623" w:rsidSect="004D0A00">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796" w:rsidRPr="000D319F" w:rsidRDefault="00E66796" w:rsidP="000D319F">
      <w:pPr>
        <w:pStyle w:val="ae"/>
        <w:spacing w:after="240"/>
        <w:ind w:left="907"/>
        <w:rPr>
          <w:rFonts w:asciiTheme="majorBidi" w:eastAsia="宋体" w:hAnsiTheme="majorBidi" w:cstheme="majorBidi"/>
          <w:sz w:val="21"/>
          <w:szCs w:val="21"/>
          <w:lang w:val="en-US"/>
        </w:rPr>
      </w:pPr>
    </w:p>
    <w:p w:rsidR="00E66796" w:rsidRPr="000D319F" w:rsidRDefault="00E66796"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66796" w:rsidRPr="000D319F" w:rsidRDefault="00E66796" w:rsidP="000D319F">
      <w:pPr>
        <w:pStyle w:val="ae"/>
      </w:pPr>
    </w:p>
  </w:endnote>
  <w:endnote w:type="continuationNotice" w:id="1">
    <w:p w:rsidR="00E66796" w:rsidRDefault="00E667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96" w:rsidRPr="00EF5F8F" w:rsidRDefault="00E66796" w:rsidP="00EF5F8F">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A80D50">
      <w:rPr>
        <w:rStyle w:val="af"/>
        <w:noProof/>
      </w:rPr>
      <w:t>16</w:t>
    </w:r>
    <w:r>
      <w:rPr>
        <w:rStyle w:val="af"/>
      </w:rPr>
      <w:fldChar w:fldCharType="end"/>
    </w:r>
    <w:r>
      <w:rPr>
        <w:rStyle w:val="af"/>
      </w:rPr>
      <w:tab/>
    </w:r>
    <w:proofErr w:type="spellStart"/>
    <w:r w:rsidRPr="00EF5F8F">
      <w:rPr>
        <w:rStyle w:val="af"/>
        <w:b w:val="0"/>
        <w:snapToGrid w:val="0"/>
        <w:sz w:val="16"/>
      </w:rPr>
      <w:t>GE.17</w:t>
    </w:r>
    <w:proofErr w:type="spellEnd"/>
    <w:r w:rsidRPr="00EF5F8F">
      <w:rPr>
        <w:rStyle w:val="af"/>
        <w:b w:val="0"/>
        <w:snapToGrid w:val="0"/>
        <w:sz w:val="16"/>
      </w:rPr>
      <w:t>-07583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96" w:rsidRPr="00EF5F8F" w:rsidRDefault="00E66796" w:rsidP="00EF5F8F">
    <w:pPr>
      <w:pStyle w:val="ae"/>
      <w:tabs>
        <w:tab w:val="clear" w:pos="431"/>
        <w:tab w:val="right" w:pos="9638"/>
      </w:tabs>
      <w:rPr>
        <w:rStyle w:val="af"/>
      </w:rPr>
    </w:pPr>
    <w:proofErr w:type="spellStart"/>
    <w:r>
      <w:t>GE.17</w:t>
    </w:r>
    <w:proofErr w:type="spellEnd"/>
    <w:r>
      <w:t>-07583</w:t>
    </w:r>
    <w:r>
      <w:tab/>
    </w:r>
    <w:r>
      <w:rPr>
        <w:rStyle w:val="af"/>
      </w:rPr>
      <w:fldChar w:fldCharType="begin"/>
    </w:r>
    <w:r>
      <w:rPr>
        <w:rStyle w:val="af"/>
      </w:rPr>
      <w:instrText xml:space="preserve"> PAGE  \* MERGEFORMAT </w:instrText>
    </w:r>
    <w:r>
      <w:rPr>
        <w:rStyle w:val="af"/>
      </w:rPr>
      <w:fldChar w:fldCharType="separate"/>
    </w:r>
    <w:r w:rsidR="00A80D50">
      <w:rPr>
        <w:rStyle w:val="af"/>
        <w:noProof/>
      </w:rPr>
      <w:t>17</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96" w:rsidRPr="00EA7E67" w:rsidRDefault="00E66796" w:rsidP="00E66796">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-07583</w:t>
    </w:r>
    <w:r w:rsidRPr="00EE277A">
      <w:rPr>
        <w:sz w:val="20"/>
        <w:lang w:eastAsia="zh-CN"/>
      </w:rPr>
      <w:t xml:space="preserve"> (C)</w:t>
    </w:r>
    <w:r>
      <w:rPr>
        <w:sz w:val="20"/>
        <w:lang w:eastAsia="zh-CN"/>
      </w:rPr>
      <w:tab/>
      <w:t>13061</w:t>
    </w:r>
    <w:r>
      <w:rPr>
        <w:rFonts w:eastAsiaTheme="minorEastAsia" w:hint="eastAsia"/>
        <w:sz w:val="20"/>
        <w:lang w:eastAsia="zh-CN"/>
      </w:rPr>
      <w:t>7</w:t>
    </w:r>
    <w:r>
      <w:rPr>
        <w:sz w:val="20"/>
        <w:lang w:eastAsia="zh-CN"/>
      </w:rPr>
      <w:tab/>
      <w:t>15061</w:t>
    </w:r>
    <w:r>
      <w:rPr>
        <w:rFonts w:eastAsiaTheme="minorEastAsia" w:hint="eastAsia"/>
        <w:sz w:val="20"/>
        <w:lang w:eastAsia="zh-CN"/>
      </w:rPr>
      <w:t>7</w:t>
    </w:r>
  </w:p>
  <w:p w:rsidR="00E66796" w:rsidRPr="00487939" w:rsidRDefault="00E66796" w:rsidP="00E66796">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61312"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19/D/2613/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613/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796" w:rsidRPr="000157B1" w:rsidRDefault="00E66796"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66796" w:rsidRPr="000157B1" w:rsidRDefault="00E66796"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66796" w:rsidRDefault="00E66796"/>
  </w:footnote>
  <w:footnote w:id="2">
    <w:p w:rsidR="00E66796" w:rsidRPr="007D4C65" w:rsidRDefault="00E66796" w:rsidP="007D4C65">
      <w:pPr>
        <w:pStyle w:val="a6"/>
        <w:tabs>
          <w:tab w:val="clear" w:pos="1021"/>
          <w:tab w:val="right" w:pos="1020"/>
        </w:tabs>
      </w:pPr>
      <w:r>
        <w:rPr>
          <w:rStyle w:val="a7"/>
          <w:rFonts w:eastAsia="宋体"/>
        </w:rPr>
        <w:tab/>
      </w:r>
      <w:r w:rsidRPr="007D4C65">
        <w:rPr>
          <w:rStyle w:val="a7"/>
          <w:rFonts w:eastAsia="宋体"/>
          <w:vertAlign w:val="baseline"/>
        </w:rPr>
        <w:t>*</w:t>
      </w:r>
      <w:r w:rsidRPr="007D4C65">
        <w:tab/>
      </w:r>
      <w:r w:rsidRPr="00BC2909">
        <w:rPr>
          <w:rFonts w:hint="eastAsia"/>
        </w:rPr>
        <w:t>委员会第一百一十九届会议</w:t>
      </w:r>
      <w:r>
        <w:rPr>
          <w:rFonts w:hint="eastAsia"/>
        </w:rPr>
        <w:t>(2</w:t>
      </w:r>
      <w:r w:rsidRPr="00BC2909">
        <w:rPr>
          <w:rFonts w:hint="eastAsia"/>
        </w:rPr>
        <w:t>0</w:t>
      </w:r>
      <w:r>
        <w:rPr>
          <w:rFonts w:hint="eastAsia"/>
        </w:rPr>
        <w:t>17</w:t>
      </w:r>
      <w:r w:rsidRPr="00BC2909">
        <w:rPr>
          <w:rFonts w:hint="eastAsia"/>
        </w:rPr>
        <w:t>年</w:t>
      </w:r>
      <w:r>
        <w:rPr>
          <w:rFonts w:hint="eastAsia"/>
        </w:rPr>
        <w:t>3</w:t>
      </w:r>
      <w:r w:rsidRPr="00BC2909">
        <w:rPr>
          <w:rFonts w:hint="eastAsia"/>
        </w:rPr>
        <w:t>月</w:t>
      </w:r>
      <w:r>
        <w:rPr>
          <w:rFonts w:hint="eastAsia"/>
        </w:rPr>
        <w:t>6</w:t>
      </w:r>
      <w:r w:rsidRPr="00BC2909">
        <w:rPr>
          <w:rFonts w:hint="eastAsia"/>
        </w:rPr>
        <w:t>日至</w:t>
      </w:r>
      <w:r>
        <w:rPr>
          <w:rFonts w:hint="eastAsia"/>
        </w:rPr>
        <w:t>29</w:t>
      </w:r>
      <w:r w:rsidRPr="00BC2909">
        <w:rPr>
          <w:rFonts w:hint="eastAsia"/>
        </w:rPr>
        <w:t>日</w:t>
      </w:r>
      <w:r>
        <w:rPr>
          <w:rFonts w:hint="eastAsia"/>
        </w:rPr>
        <w:t>)</w:t>
      </w:r>
      <w:r w:rsidRPr="00BC2909">
        <w:rPr>
          <w:rFonts w:hint="eastAsia"/>
        </w:rPr>
        <w:t>通过。</w:t>
      </w:r>
    </w:p>
  </w:footnote>
  <w:footnote w:id="3">
    <w:p w:rsidR="00E66796" w:rsidRPr="007D4C65" w:rsidRDefault="00E66796" w:rsidP="007D4C65">
      <w:pPr>
        <w:pStyle w:val="a6"/>
        <w:tabs>
          <w:tab w:val="clear" w:pos="1021"/>
          <w:tab w:val="right" w:pos="1020"/>
        </w:tabs>
      </w:pPr>
      <w:r>
        <w:rPr>
          <w:rStyle w:val="a7"/>
          <w:rFonts w:eastAsia="宋体"/>
        </w:rPr>
        <w:tab/>
      </w:r>
      <w:r w:rsidRPr="007D4C65">
        <w:rPr>
          <w:rStyle w:val="a7"/>
          <w:rFonts w:eastAsia="宋体"/>
          <w:vertAlign w:val="baseline"/>
        </w:rPr>
        <w:t>**</w:t>
      </w:r>
      <w:r w:rsidRPr="007D4C65">
        <w:tab/>
      </w:r>
      <w:r w:rsidRPr="00BC2909">
        <w:rPr>
          <w:rFonts w:hint="eastAsia"/>
        </w:rPr>
        <w:t>参加审议该来文的委员会委员有</w:t>
      </w:r>
      <w:r>
        <w:rPr>
          <w:rFonts w:hint="eastAsia"/>
        </w:rPr>
        <w:t>：</w:t>
      </w:r>
      <w:r w:rsidRPr="00BC2909">
        <w:rPr>
          <w:rFonts w:hint="eastAsia"/>
        </w:rPr>
        <w:t>塔妮娅·玛丽亚·阿布多·罗乔利、亚兹·本·阿舒尔、伊尔泽·布兰茨·凯赫雷斯、莎拉·克利夫兰、艾哈迈德·阿明·法萨拉、奥利维耶·德弗鲁维尔、赫里斯托夫·海恩斯、</w:t>
      </w:r>
      <w:proofErr w:type="gramStart"/>
      <w:r w:rsidRPr="00BC2909">
        <w:rPr>
          <w:rFonts w:hint="eastAsia"/>
        </w:rPr>
        <w:t>岩泽雄司</w:t>
      </w:r>
      <w:proofErr w:type="gramEnd"/>
      <w:r w:rsidRPr="00BC2909">
        <w:rPr>
          <w:rFonts w:hint="eastAsia"/>
        </w:rPr>
        <w:t>、巴马里埃姆·科伊塔、邓肯·莱基·穆胡穆扎、普蒂尼·帕扎尔奇兹、毛罗·波利蒂、安雅·塞伯特－佛尔、尤瓦尔·沙尼和马戈·瓦特瓦尔。根据委员会议事规则第</w:t>
      </w:r>
      <w:r>
        <w:rPr>
          <w:rFonts w:hint="eastAsia"/>
        </w:rPr>
        <w:t>9</w:t>
      </w:r>
      <w:r w:rsidRPr="00BC2909">
        <w:rPr>
          <w:rFonts w:hint="eastAsia"/>
        </w:rPr>
        <w:t>0</w:t>
      </w:r>
      <w:r w:rsidRPr="00BC2909">
        <w:rPr>
          <w:rFonts w:hint="eastAsia"/>
        </w:rPr>
        <w:t>条</w:t>
      </w:r>
      <w:r>
        <w:rPr>
          <w:rFonts w:hint="eastAsia"/>
        </w:rPr>
        <w:t>，</w:t>
      </w:r>
      <w:r w:rsidRPr="00BC2909">
        <w:rPr>
          <w:rFonts w:hint="eastAsia"/>
        </w:rPr>
        <w:t>马西娅·</w:t>
      </w:r>
      <w:proofErr w:type="spellStart"/>
      <w:r>
        <w:rPr>
          <w:rFonts w:hint="eastAsia"/>
        </w:rPr>
        <w:t>V.J</w:t>
      </w:r>
      <w:proofErr w:type="spellEnd"/>
      <w:r>
        <w:t>.</w:t>
      </w:r>
      <w:r w:rsidRPr="00BC2909">
        <w:rPr>
          <w:rFonts w:hint="eastAsia"/>
        </w:rPr>
        <w:t>·克兰没有参与审议该来文。</w:t>
      </w:r>
    </w:p>
  </w:footnote>
  <w:footnote w:id="4">
    <w:p w:rsidR="00E66796" w:rsidRPr="00B83E27" w:rsidRDefault="00E66796" w:rsidP="00141623">
      <w:pPr>
        <w:pStyle w:val="a6"/>
      </w:pPr>
      <w:r w:rsidRPr="00B83E27">
        <w:tab/>
      </w:r>
      <w:r w:rsidRPr="00EC4443">
        <w:rPr>
          <w:rStyle w:val="a7"/>
          <w:rFonts w:eastAsia="宋体"/>
        </w:rPr>
        <w:footnoteRef/>
      </w:r>
      <w:r w:rsidRPr="00B83E27">
        <w:tab/>
      </w:r>
      <w:r>
        <w:t>Andrew</w:t>
      </w:r>
      <w:r w:rsidRPr="00B83E27">
        <w:t xml:space="preserve"> </w:t>
      </w:r>
      <w:r>
        <w:t>J</w:t>
      </w:r>
      <w:r w:rsidRPr="00B83E27">
        <w:t xml:space="preserve">. </w:t>
      </w:r>
      <w:proofErr w:type="spellStart"/>
      <w:r>
        <w:t>Brouwer</w:t>
      </w:r>
      <w:proofErr w:type="spellEnd"/>
      <w:r w:rsidRPr="00B83E27">
        <w:t>、</w:t>
      </w:r>
      <w:proofErr w:type="spellStart"/>
      <w:r>
        <w:t>Prasanna</w:t>
      </w:r>
      <w:proofErr w:type="spellEnd"/>
      <w:r w:rsidRPr="00B83E27">
        <w:t xml:space="preserve"> </w:t>
      </w:r>
      <w:proofErr w:type="spellStart"/>
      <w:r>
        <w:t>Balasundaram</w:t>
      </w:r>
      <w:proofErr w:type="spellEnd"/>
      <w:r w:rsidRPr="00B83E27">
        <w:t>和</w:t>
      </w:r>
      <w:r>
        <w:t>Caitlin</w:t>
      </w:r>
      <w:r w:rsidRPr="00B83E27">
        <w:t xml:space="preserve"> </w:t>
      </w:r>
      <w:r>
        <w:t>Maxwell</w:t>
      </w:r>
      <w:r w:rsidRPr="00B83E27">
        <w:t>。</w:t>
      </w:r>
    </w:p>
  </w:footnote>
  <w:footnote w:id="5">
    <w:p w:rsidR="00E66796" w:rsidRPr="00B83E27" w:rsidRDefault="00E66796" w:rsidP="00141623">
      <w:pPr>
        <w:pStyle w:val="a6"/>
      </w:pPr>
      <w:r w:rsidRPr="00B83E27">
        <w:tab/>
      </w:r>
      <w:r w:rsidRPr="00EC4443">
        <w:rPr>
          <w:rStyle w:val="a7"/>
          <w:rFonts w:eastAsia="宋体"/>
        </w:rPr>
        <w:footnoteRef/>
      </w:r>
      <w:r w:rsidRPr="00B83E27">
        <w:tab/>
      </w:r>
      <w:r w:rsidRPr="00B83E27">
        <w:t>参与内战的游击队之一。</w:t>
      </w:r>
    </w:p>
  </w:footnote>
  <w:footnote w:id="6">
    <w:p w:rsidR="00E66796" w:rsidRPr="00B83E27" w:rsidRDefault="00E66796" w:rsidP="00141623">
      <w:pPr>
        <w:pStyle w:val="a6"/>
      </w:pPr>
      <w:r w:rsidRPr="00B83E27">
        <w:tab/>
      </w:r>
      <w:r w:rsidRPr="00EC4443">
        <w:rPr>
          <w:rStyle w:val="a7"/>
          <w:rFonts w:eastAsia="宋体"/>
        </w:rPr>
        <w:footnoteRef/>
      </w:r>
      <w:r w:rsidRPr="00B83E27">
        <w:tab/>
      </w:r>
      <w:r w:rsidRPr="00B83E27">
        <w:t>遣返前风险评估决定</w:t>
      </w:r>
      <w:r>
        <w:t>，</w:t>
      </w:r>
      <w:r>
        <w:t>2</w:t>
      </w:r>
      <w:r w:rsidRPr="00B83E27">
        <w:t>0</w:t>
      </w:r>
      <w:r>
        <w:t>15</w:t>
      </w:r>
      <w:r w:rsidRPr="00B83E27">
        <w:t>年</w:t>
      </w:r>
      <w:r>
        <w:t>4</w:t>
      </w:r>
      <w:r w:rsidRPr="00B83E27">
        <w:t>月</w:t>
      </w:r>
      <w:r>
        <w:t>2</w:t>
      </w:r>
      <w:r w:rsidRPr="00B83E27">
        <w:t>0</w:t>
      </w:r>
      <w:r w:rsidRPr="00B83E27">
        <w:t>日。</w:t>
      </w:r>
    </w:p>
  </w:footnote>
  <w:footnote w:id="7">
    <w:p w:rsidR="00E66796" w:rsidRPr="00B83E27" w:rsidRDefault="00E66796" w:rsidP="00141623">
      <w:pPr>
        <w:pStyle w:val="a6"/>
      </w:pPr>
      <w:r w:rsidRPr="00B83E27">
        <w:tab/>
      </w:r>
      <w:r w:rsidRPr="00EC4443">
        <w:rPr>
          <w:rStyle w:val="a7"/>
          <w:rFonts w:eastAsia="宋体"/>
        </w:rPr>
        <w:footnoteRef/>
      </w:r>
      <w:r w:rsidRPr="00B83E27">
        <w:tab/>
      </w:r>
      <w:r w:rsidRPr="00B83E27">
        <w:t>提交人提供了一份标注日期为</w:t>
      </w:r>
      <w:r>
        <w:t>2</w:t>
      </w:r>
      <w:r w:rsidRPr="00B83E27">
        <w:t>00</w:t>
      </w:r>
      <w:r>
        <w:t>6</w:t>
      </w:r>
      <w:r w:rsidRPr="00B83E27">
        <w:t>年</w:t>
      </w:r>
      <w:r>
        <w:t>1</w:t>
      </w:r>
      <w:r w:rsidRPr="00B83E27">
        <w:t>月</w:t>
      </w:r>
      <w:r>
        <w:t>16</w:t>
      </w:r>
      <w:r w:rsidRPr="00B83E27">
        <w:t>日的诊断书</w:t>
      </w:r>
      <w:r>
        <w:t>，</w:t>
      </w:r>
      <w:r w:rsidRPr="00B83E27">
        <w:t>其中称提交人</w:t>
      </w:r>
      <w:r>
        <w:rPr>
          <w:rFonts w:hint="eastAsia"/>
        </w:rPr>
        <w:t>“</w:t>
      </w:r>
      <w:r w:rsidRPr="00B83E27">
        <w:t>右侧大腿受伤</w:t>
      </w:r>
      <w:r>
        <w:t>，</w:t>
      </w:r>
      <w:r w:rsidRPr="00B83E27">
        <w:t>致伤原因为火器</w:t>
      </w:r>
      <w:r>
        <w:rPr>
          <w:rFonts w:hint="eastAsia"/>
        </w:rPr>
        <w:t>”</w:t>
      </w:r>
      <w:r>
        <w:t>，</w:t>
      </w:r>
      <w:r w:rsidRPr="00B83E27">
        <w:t>并称</w:t>
      </w:r>
      <w:r>
        <w:rPr>
          <w:rFonts w:hint="eastAsia"/>
        </w:rPr>
        <w:t>“</w:t>
      </w:r>
      <w:r w:rsidRPr="00B83E27">
        <w:t>受伤时间为</w:t>
      </w:r>
      <w:r>
        <w:t>1993</w:t>
      </w:r>
      <w:r w:rsidRPr="00B83E27">
        <w:t>年</w:t>
      </w:r>
      <w:r>
        <w:t>7</w:t>
      </w:r>
      <w:r w:rsidRPr="00B83E27">
        <w:t>月</w:t>
      </w:r>
      <w:r>
        <w:rPr>
          <w:rFonts w:hint="eastAsia"/>
        </w:rPr>
        <w:t>”</w:t>
      </w:r>
      <w:r w:rsidRPr="00B83E27">
        <w:t>。</w:t>
      </w:r>
    </w:p>
  </w:footnote>
  <w:footnote w:id="8">
    <w:p w:rsidR="00E66796" w:rsidRPr="00B83E27" w:rsidRDefault="00E66796" w:rsidP="00141623">
      <w:pPr>
        <w:pStyle w:val="a6"/>
      </w:pPr>
      <w:r w:rsidRPr="00B83E27">
        <w:tab/>
      </w:r>
      <w:r w:rsidRPr="00EC4443">
        <w:rPr>
          <w:rStyle w:val="a7"/>
          <w:rFonts w:eastAsia="宋体"/>
        </w:rPr>
        <w:footnoteRef/>
      </w:r>
      <w:r w:rsidRPr="00B83E27">
        <w:tab/>
      </w:r>
      <w:r w:rsidRPr="00B83E27">
        <w:t>提交人提交了一封来自萨尔瓦多国家民事警署的函件</w:t>
      </w:r>
      <w:r>
        <w:t>，</w:t>
      </w:r>
      <w:r w:rsidRPr="00B83E27">
        <w:t>标注日期为</w:t>
      </w:r>
      <w:r>
        <w:t>2</w:t>
      </w:r>
      <w:r w:rsidRPr="00B83E27">
        <w:t>00</w:t>
      </w:r>
      <w:r>
        <w:t>9</w:t>
      </w:r>
      <w:r w:rsidRPr="00B83E27">
        <w:t>年</w:t>
      </w:r>
      <w:r>
        <w:t>9</w:t>
      </w:r>
      <w:r w:rsidRPr="00B83E27">
        <w:t>月</w:t>
      </w:r>
      <w:r>
        <w:t>4</w:t>
      </w:r>
      <w:r w:rsidRPr="00B83E27">
        <w:t>日</w:t>
      </w:r>
      <w:r>
        <w:t>，</w:t>
      </w:r>
      <w:r w:rsidRPr="00B83E27">
        <w:t>其中称因</w:t>
      </w:r>
      <w:r>
        <w:rPr>
          <w:rFonts w:hint="eastAsia"/>
        </w:rPr>
        <w:t>“</w:t>
      </w:r>
      <w:r w:rsidRPr="00B83E27">
        <w:t>野蛮萨尔瓦多人</w:t>
      </w:r>
      <w:r>
        <w:rPr>
          <w:rFonts w:hint="eastAsia"/>
        </w:rPr>
        <w:t>”</w:t>
      </w:r>
      <w:r w:rsidRPr="00B83E27">
        <w:t>黑帮</w:t>
      </w:r>
      <w:r>
        <w:rPr>
          <w:rFonts w:hint="eastAsia"/>
        </w:rPr>
        <w:t>“</w:t>
      </w:r>
      <w:r w:rsidRPr="00B83E27">
        <w:t>对提交人家人实施的威胁</w:t>
      </w:r>
      <w:r>
        <w:t>，</w:t>
      </w:r>
      <w:r w:rsidRPr="00B83E27">
        <w:t>使这家人的人身完整性面临着迫在眉睫的危险</w:t>
      </w:r>
      <w:r>
        <w:rPr>
          <w:rFonts w:hint="eastAsia"/>
        </w:rPr>
        <w:t>”</w:t>
      </w:r>
      <w:r w:rsidRPr="00B83E27">
        <w:t>。</w:t>
      </w:r>
    </w:p>
  </w:footnote>
  <w:footnote w:id="9">
    <w:p w:rsidR="00E66796" w:rsidRPr="00B83E27" w:rsidRDefault="00E66796" w:rsidP="00067A20">
      <w:pPr>
        <w:pStyle w:val="a6"/>
      </w:pPr>
      <w:r w:rsidRPr="00B83E27">
        <w:tab/>
      </w:r>
      <w:r w:rsidRPr="00EC4443">
        <w:rPr>
          <w:rStyle w:val="a7"/>
          <w:rFonts w:eastAsia="宋体"/>
        </w:rPr>
        <w:footnoteRef/>
      </w:r>
      <w:r w:rsidRPr="00B83E27">
        <w:tab/>
      </w:r>
      <w:r w:rsidRPr="00B83E27">
        <w:t>提交人提交了来自其妻子的一封信件的副本</w:t>
      </w:r>
      <w:r>
        <w:t>，</w:t>
      </w:r>
      <w:r w:rsidRPr="00B83E27">
        <w:t>标注日期为</w:t>
      </w:r>
      <w:r>
        <w:t>2</w:t>
      </w:r>
      <w:r w:rsidRPr="00B83E27">
        <w:t>0</w:t>
      </w:r>
      <w:r>
        <w:t>1</w:t>
      </w:r>
      <w:r w:rsidRPr="00B83E27">
        <w:t>0</w:t>
      </w:r>
      <w:r w:rsidRPr="00B83E27">
        <w:t>年</w:t>
      </w:r>
      <w:r>
        <w:t>1</w:t>
      </w:r>
      <w:r w:rsidRPr="00B83E27">
        <w:t>0</w:t>
      </w:r>
      <w:r w:rsidRPr="00B83E27">
        <w:t>月</w:t>
      </w:r>
      <w:r>
        <w:t>18</w:t>
      </w:r>
      <w:r w:rsidRPr="00B83E27">
        <w:t>日</w:t>
      </w:r>
      <w:r>
        <w:t>，</w:t>
      </w:r>
      <w:r w:rsidRPr="00B83E27">
        <w:t>其中称</w:t>
      </w:r>
      <w:r>
        <w:rPr>
          <w:rFonts w:hint="eastAsia"/>
        </w:rPr>
        <w:t>“</w:t>
      </w:r>
      <w:r w:rsidRPr="00B83E27">
        <w:t>野蛮萨尔瓦多人</w:t>
      </w:r>
      <w:r>
        <w:rPr>
          <w:rFonts w:hint="eastAsia"/>
        </w:rPr>
        <w:t>”</w:t>
      </w:r>
      <w:r w:rsidRPr="00B83E27">
        <w:t>黑帮成员对她说</w:t>
      </w:r>
      <w:r>
        <w:rPr>
          <w:rFonts w:hint="eastAsia"/>
        </w:rPr>
        <w:t>“</w:t>
      </w:r>
      <w:r w:rsidRPr="00B83E27">
        <w:t>我们没杀你</w:t>
      </w:r>
      <w:r>
        <w:t>，</w:t>
      </w:r>
      <w:r w:rsidRPr="00B83E27">
        <w:t>是因为他</w:t>
      </w:r>
      <w:r>
        <w:t>(</w:t>
      </w:r>
      <w:r w:rsidRPr="00B83E27">
        <w:t>提交人</w:t>
      </w:r>
      <w:r>
        <w:t>)</w:t>
      </w:r>
      <w:r w:rsidRPr="00B83E27">
        <w:t>得回来找你</w:t>
      </w:r>
      <w:r>
        <w:rPr>
          <w:rFonts w:hint="eastAsia"/>
        </w:rPr>
        <w:t>”</w:t>
      </w:r>
      <w:r w:rsidRPr="00B83E27">
        <w:t>。提交人还提交了负责办理此案的警员所作陈述的副本</w:t>
      </w:r>
      <w:r>
        <w:t>，</w:t>
      </w:r>
      <w:r w:rsidRPr="00B83E27">
        <w:t>标注日期为</w:t>
      </w:r>
      <w:r>
        <w:t>2</w:t>
      </w:r>
      <w:r w:rsidRPr="00B83E27">
        <w:t>0</w:t>
      </w:r>
      <w:r>
        <w:t>1</w:t>
      </w:r>
      <w:r w:rsidRPr="00B83E27">
        <w:t>0</w:t>
      </w:r>
      <w:r w:rsidRPr="00B83E27">
        <w:t>年</w:t>
      </w:r>
      <w:r>
        <w:t>9</w:t>
      </w:r>
      <w:r w:rsidRPr="00B83E27">
        <w:t>月</w:t>
      </w:r>
      <w:r>
        <w:t>3</w:t>
      </w:r>
      <w:r w:rsidRPr="00B83E27">
        <w:t>0</w:t>
      </w:r>
      <w:r w:rsidRPr="00B83E27">
        <w:t>日</w:t>
      </w:r>
      <w:r>
        <w:t>，</w:t>
      </w:r>
      <w:r w:rsidRPr="00B83E27">
        <w:t>其中称</w:t>
      </w:r>
      <w:proofErr w:type="gramStart"/>
      <w:r>
        <w:rPr>
          <w:rFonts w:hint="eastAsia"/>
        </w:rPr>
        <w:t>“</w:t>
      </w:r>
      <w:proofErr w:type="gramEnd"/>
      <w:r w:rsidRPr="00B83E27">
        <w:t>鉴于提交人之妻一直收到上述黑帮团伙</w:t>
      </w:r>
      <w:r>
        <w:t>(</w:t>
      </w:r>
      <w:r>
        <w:rPr>
          <w:rFonts w:hint="eastAsia"/>
        </w:rPr>
        <w:t>“</w:t>
      </w:r>
      <w:r w:rsidRPr="00B83E27">
        <w:t>野蛮萨尔瓦多人</w:t>
      </w:r>
      <w:r>
        <w:rPr>
          <w:rFonts w:hint="eastAsia"/>
        </w:rPr>
        <w:t>”</w:t>
      </w:r>
      <w:r>
        <w:t>)</w:t>
      </w:r>
      <w:r w:rsidRPr="00B83E27">
        <w:t>的匿名恐吓电话</w:t>
      </w:r>
      <w:r w:rsidR="00067A20" w:rsidRPr="00067A20">
        <w:rPr>
          <w:rFonts w:hint="eastAsia"/>
        </w:rPr>
        <w:t>……</w:t>
      </w:r>
      <w:r w:rsidRPr="00B83E27">
        <w:t>不难确定</w:t>
      </w:r>
      <w:r>
        <w:t>，</w:t>
      </w:r>
      <w:r w:rsidRPr="00B83E27">
        <w:t>一旦他们找到他</w:t>
      </w:r>
      <w:r>
        <w:t>(</w:t>
      </w:r>
      <w:r w:rsidRPr="00B83E27">
        <w:t>提交人</w:t>
      </w:r>
      <w:r>
        <w:t>)</w:t>
      </w:r>
      <w:r>
        <w:t>，</w:t>
      </w:r>
      <w:r w:rsidRPr="00B83E27">
        <w:t>他的妻子和女儿们也会处于危险之中</w:t>
      </w:r>
      <w:proofErr w:type="gramStart"/>
      <w:r>
        <w:rPr>
          <w:rFonts w:hint="eastAsia"/>
        </w:rPr>
        <w:t>”</w:t>
      </w:r>
      <w:proofErr w:type="gramEnd"/>
      <w:r w:rsidRPr="00B83E27">
        <w:t>。</w:t>
      </w:r>
    </w:p>
  </w:footnote>
  <w:footnote w:id="10">
    <w:p w:rsidR="00E66796" w:rsidRPr="00B83E27" w:rsidRDefault="00E66796" w:rsidP="00141623">
      <w:pPr>
        <w:pStyle w:val="a6"/>
      </w:pPr>
      <w:r w:rsidRPr="00B83E27">
        <w:tab/>
      </w:r>
      <w:r w:rsidRPr="00EC4443">
        <w:rPr>
          <w:rStyle w:val="a7"/>
          <w:rFonts w:eastAsia="宋体"/>
        </w:rPr>
        <w:footnoteRef/>
      </w:r>
      <w:r w:rsidRPr="00B83E27">
        <w:tab/>
      </w:r>
      <w:r w:rsidRPr="00B83E27">
        <w:t>提交人提交了一封</w:t>
      </w:r>
      <w:r>
        <w:t>2</w:t>
      </w:r>
      <w:r w:rsidRPr="00B83E27">
        <w:t>0</w:t>
      </w:r>
      <w:r>
        <w:t>1</w:t>
      </w:r>
      <w:r w:rsidRPr="00B83E27">
        <w:t>0</w:t>
      </w:r>
      <w:r w:rsidRPr="00B83E27">
        <w:t>年</w:t>
      </w:r>
      <w:r>
        <w:t>11</w:t>
      </w:r>
      <w:r w:rsidRPr="00B83E27">
        <w:t>月</w:t>
      </w:r>
      <w:r>
        <w:t>4</w:t>
      </w:r>
      <w:r w:rsidRPr="00B83E27">
        <w:t>日在其妻子家中发现的信件的副本。信件署名为</w:t>
      </w:r>
      <w:r>
        <w:rPr>
          <w:rFonts w:hint="eastAsia"/>
        </w:rPr>
        <w:t>“</w:t>
      </w:r>
      <w:r>
        <w:t>F</w:t>
      </w:r>
      <w:r w:rsidRPr="00B83E27">
        <w:t xml:space="preserve">. </w:t>
      </w:r>
      <w:r>
        <w:t>MS</w:t>
      </w:r>
      <w:r w:rsidRPr="00B83E27">
        <w:t xml:space="preserve"> </w:t>
      </w:r>
      <w:r>
        <w:t>VA</w:t>
      </w:r>
      <w:r>
        <w:rPr>
          <w:rFonts w:hint="eastAsia"/>
        </w:rPr>
        <w:t>”</w:t>
      </w:r>
      <w:r>
        <w:t>，</w:t>
      </w:r>
      <w:r w:rsidRPr="00B83E27">
        <w:t>其中称</w:t>
      </w:r>
      <w:r>
        <w:rPr>
          <w:rFonts w:hint="eastAsia"/>
        </w:rPr>
        <w:t>“</w:t>
      </w:r>
      <w:r w:rsidRPr="00B83E27">
        <w:t>我们要你丈夫的消息</w:t>
      </w:r>
      <w:r w:rsidR="00746816" w:rsidRPr="00067A20">
        <w:rPr>
          <w:rFonts w:hint="eastAsia"/>
        </w:rPr>
        <w:t>……</w:t>
      </w:r>
      <w:r w:rsidRPr="00B83E27">
        <w:t>下一次</w:t>
      </w:r>
      <w:r>
        <w:t>，</w:t>
      </w:r>
      <w:r w:rsidRPr="00B83E27">
        <w:t>这些子弹不会打在你的房子上</w:t>
      </w:r>
      <w:r>
        <w:t>，</w:t>
      </w:r>
      <w:r w:rsidRPr="00B83E27">
        <w:t>也不会打在你的门上</w:t>
      </w:r>
      <w:r>
        <w:t>，</w:t>
      </w:r>
      <w:r w:rsidRPr="00B83E27">
        <w:t>而是打在你女儿们的身上</w:t>
      </w:r>
      <w:r>
        <w:t>，</w:t>
      </w:r>
      <w:r w:rsidRPr="00B83E27">
        <w:t>或是打在你身上</w:t>
      </w:r>
      <w:r w:rsidR="00746816" w:rsidRPr="00067A20">
        <w:rPr>
          <w:rFonts w:hint="eastAsia"/>
        </w:rPr>
        <w:t>……</w:t>
      </w:r>
      <w:r w:rsidRPr="00B83E27">
        <w:t>谁也别想跟我们找事</w:t>
      </w:r>
      <w:r>
        <w:t>，</w:t>
      </w:r>
      <w:r w:rsidRPr="00B83E27">
        <w:t>因为我们办事有始有终</w:t>
      </w:r>
      <w:r>
        <w:rPr>
          <w:rFonts w:hint="eastAsia"/>
        </w:rPr>
        <w:t>”</w:t>
      </w:r>
      <w:r w:rsidRPr="00B83E27">
        <w:t>。提交人还提交了警方调查报告的副本和萨尔瓦多总检察长报告的副本</w:t>
      </w:r>
      <w:r>
        <w:t>，</w:t>
      </w:r>
      <w:r w:rsidRPr="00B83E27">
        <w:t>标注日期均为</w:t>
      </w:r>
      <w:r>
        <w:t>2</w:t>
      </w:r>
      <w:r w:rsidRPr="00B83E27">
        <w:t>0</w:t>
      </w:r>
      <w:r>
        <w:t>1</w:t>
      </w:r>
      <w:r w:rsidRPr="00B83E27">
        <w:t>0</w:t>
      </w:r>
      <w:r w:rsidRPr="00B83E27">
        <w:t>年</w:t>
      </w:r>
      <w:r>
        <w:t>11</w:t>
      </w:r>
      <w:r w:rsidRPr="00B83E27">
        <w:t>月</w:t>
      </w:r>
      <w:r>
        <w:t>4</w:t>
      </w:r>
      <w:r w:rsidRPr="00B83E27">
        <w:t>日。</w:t>
      </w:r>
    </w:p>
  </w:footnote>
  <w:footnote w:id="11">
    <w:p w:rsidR="00E66796" w:rsidRPr="00B83E27" w:rsidRDefault="00E66796" w:rsidP="00141623">
      <w:pPr>
        <w:pStyle w:val="a6"/>
      </w:pPr>
      <w:r w:rsidRPr="00B83E27">
        <w:tab/>
      </w:r>
      <w:r w:rsidRPr="00EC4443">
        <w:rPr>
          <w:rStyle w:val="a7"/>
          <w:rFonts w:eastAsia="宋体"/>
        </w:rPr>
        <w:footnoteRef/>
      </w:r>
      <w:r w:rsidRPr="00B83E27">
        <w:tab/>
      </w:r>
      <w:r w:rsidRPr="00B83E27">
        <w:t>提交人提交了一位校长的信函</w:t>
      </w:r>
      <w:r>
        <w:t>，</w:t>
      </w:r>
      <w:r w:rsidRPr="00B83E27">
        <w:t>标注日期为</w:t>
      </w:r>
      <w:r>
        <w:t>2</w:t>
      </w:r>
      <w:r w:rsidRPr="00B83E27">
        <w:t>00</w:t>
      </w:r>
      <w:r>
        <w:t>9</w:t>
      </w:r>
      <w:r w:rsidRPr="00B83E27">
        <w:t>年</w:t>
      </w:r>
      <w:r>
        <w:t>9</w:t>
      </w:r>
      <w:r w:rsidRPr="00B83E27">
        <w:t>月</w:t>
      </w:r>
      <w:r>
        <w:t>4</w:t>
      </w:r>
      <w:r w:rsidRPr="00B83E27">
        <w:t>日</w:t>
      </w:r>
      <w:r>
        <w:t>，</w:t>
      </w:r>
      <w:r w:rsidRPr="00B83E27">
        <w:t>其中表示母亲称</w:t>
      </w:r>
      <w:r>
        <w:rPr>
          <w:rFonts w:hint="eastAsia"/>
        </w:rPr>
        <w:t>“</w:t>
      </w:r>
      <w:r w:rsidRPr="00B83E27">
        <w:t>由于危及其人身完整性的原因</w:t>
      </w:r>
      <w:r>
        <w:t>，</w:t>
      </w:r>
      <w:r w:rsidRPr="00B83E27">
        <w:t>她们不得不搬离家中</w:t>
      </w:r>
      <w:r>
        <w:t>，</w:t>
      </w:r>
      <w:r w:rsidRPr="00B83E27">
        <w:t>所以辅导老师们正在以提供指导的方式来帮助她们</w:t>
      </w:r>
      <w:r w:rsidR="00746816" w:rsidRPr="00067A20">
        <w:rPr>
          <w:rFonts w:hint="eastAsia"/>
        </w:rPr>
        <w:t>……</w:t>
      </w:r>
      <w:r>
        <w:rPr>
          <w:rFonts w:hint="eastAsia"/>
        </w:rPr>
        <w:t>”</w:t>
      </w:r>
      <w:r w:rsidRPr="00B83E27">
        <w:t>。</w:t>
      </w:r>
    </w:p>
  </w:footnote>
  <w:footnote w:id="12">
    <w:p w:rsidR="00E66796" w:rsidRPr="00B83E27" w:rsidRDefault="00E66796" w:rsidP="00141623">
      <w:pPr>
        <w:pStyle w:val="a6"/>
      </w:pPr>
      <w:r w:rsidRPr="00B83E27">
        <w:tab/>
      </w:r>
      <w:r w:rsidRPr="00EC4443">
        <w:rPr>
          <w:rStyle w:val="a7"/>
          <w:rFonts w:eastAsia="宋体"/>
        </w:rPr>
        <w:footnoteRef/>
      </w:r>
      <w:r w:rsidRPr="00B83E27">
        <w:tab/>
      </w:r>
      <w:r w:rsidRPr="00B83E27">
        <w:t>提交人提交了两封代理校长信函</w:t>
      </w:r>
      <w:r>
        <w:t>(</w:t>
      </w:r>
      <w:r w:rsidRPr="00B83E27">
        <w:t>标注日期为</w:t>
      </w:r>
      <w:r>
        <w:t>2</w:t>
      </w:r>
      <w:r w:rsidRPr="00B83E27">
        <w:t>0</w:t>
      </w:r>
      <w:r>
        <w:t>12</w:t>
      </w:r>
      <w:r w:rsidRPr="00B83E27">
        <w:t>年</w:t>
      </w:r>
      <w:r>
        <w:t>6</w:t>
      </w:r>
      <w:r w:rsidRPr="00B83E27">
        <w:t>月</w:t>
      </w:r>
      <w:r>
        <w:t>18</w:t>
      </w:r>
      <w:r w:rsidRPr="00B83E27">
        <w:t>日</w:t>
      </w:r>
      <w:r>
        <w:t>)</w:t>
      </w:r>
      <w:r w:rsidRPr="00B83E27">
        <w:t>的译文</w:t>
      </w:r>
      <w:r>
        <w:t>，</w:t>
      </w:r>
      <w:r w:rsidRPr="00B83E27">
        <w:t>其中一封称</w:t>
      </w:r>
      <w:r>
        <w:rPr>
          <w:rFonts w:hint="eastAsia"/>
        </w:rPr>
        <w:t>“</w:t>
      </w:r>
      <w:r w:rsidRPr="00B83E27">
        <w:t>由于不断遭到</w:t>
      </w:r>
      <w:r w:rsidR="00746816">
        <w:rPr>
          <w:rFonts w:hint="eastAsia"/>
        </w:rPr>
        <w:t>‘</w:t>
      </w:r>
      <w:r w:rsidRPr="00B83E27">
        <w:t>野蛮萨尔瓦多人</w:t>
      </w:r>
      <w:r w:rsidR="00746816">
        <w:rPr>
          <w:rFonts w:hint="eastAsia"/>
        </w:rPr>
        <w:t>’</w:t>
      </w:r>
      <w:r w:rsidRPr="00B83E27">
        <w:t>黑帮的威胁</w:t>
      </w:r>
      <w:r>
        <w:rPr>
          <w:rFonts w:hint="eastAsia"/>
        </w:rPr>
        <w:t>”</w:t>
      </w:r>
      <w:r>
        <w:t>，</w:t>
      </w:r>
      <w:r w:rsidRPr="00B83E27">
        <w:t>提交人的一个女儿不得不离开学校</w:t>
      </w:r>
      <w:r>
        <w:t>，</w:t>
      </w:r>
      <w:r w:rsidRPr="00B83E27">
        <w:t>另一封称</w:t>
      </w:r>
      <w:r>
        <w:rPr>
          <w:rFonts w:hint="eastAsia"/>
        </w:rPr>
        <w:t>“</w:t>
      </w:r>
      <w:r w:rsidRPr="00B83E27">
        <w:t>由于不断遭到</w:t>
      </w:r>
      <w:r w:rsidR="00930275">
        <w:rPr>
          <w:rFonts w:hint="eastAsia"/>
        </w:rPr>
        <w:t>‘</w:t>
      </w:r>
      <w:r w:rsidR="00930275" w:rsidRPr="00B83E27">
        <w:t>野蛮萨尔瓦多人</w:t>
      </w:r>
      <w:r w:rsidR="00930275">
        <w:rPr>
          <w:rFonts w:hint="eastAsia"/>
        </w:rPr>
        <w:t>’</w:t>
      </w:r>
      <w:r w:rsidRPr="00B83E27">
        <w:t>黑帮成员的威胁</w:t>
      </w:r>
      <w:r>
        <w:t>，</w:t>
      </w:r>
      <w:r w:rsidRPr="00B83E27">
        <w:t>她们</w:t>
      </w:r>
      <w:r>
        <w:t>(</w:t>
      </w:r>
      <w:r w:rsidRPr="00B83E27">
        <w:t>指另两个女儿</w:t>
      </w:r>
      <w:r>
        <w:t>)</w:t>
      </w:r>
      <w:r w:rsidRPr="00B83E27">
        <w:t>没办法返校</w:t>
      </w:r>
      <w:r>
        <w:rPr>
          <w:rFonts w:hint="eastAsia"/>
        </w:rPr>
        <w:t>”</w:t>
      </w:r>
      <w:r w:rsidRPr="00B83E27">
        <w:t>。</w:t>
      </w:r>
    </w:p>
  </w:footnote>
  <w:footnote w:id="13">
    <w:p w:rsidR="00E66796" w:rsidRPr="00B83E27" w:rsidRDefault="00E66796" w:rsidP="00141623">
      <w:pPr>
        <w:pStyle w:val="a6"/>
      </w:pPr>
      <w:r w:rsidRPr="00B83E27">
        <w:tab/>
      </w:r>
      <w:r w:rsidRPr="00EC4443">
        <w:rPr>
          <w:rStyle w:val="a7"/>
          <w:rFonts w:eastAsia="宋体"/>
        </w:rPr>
        <w:footnoteRef/>
      </w:r>
      <w:r w:rsidRPr="00B83E27">
        <w:tab/>
      </w:r>
      <w:r w:rsidRPr="00B83E27">
        <w:t>缔约国援引</w:t>
      </w:r>
      <w:r>
        <w:rPr>
          <w:rFonts w:hint="eastAsia"/>
        </w:rPr>
        <w:t>“</w:t>
      </w:r>
      <w:r w:rsidRPr="00B83E27">
        <w:t>移民司关于不符合接收条件的决定</w:t>
      </w:r>
      <w:r>
        <w:rPr>
          <w:rFonts w:hint="eastAsia"/>
        </w:rPr>
        <w:t>”</w:t>
      </w:r>
      <w:r w:rsidRPr="00B83E27">
        <w:t>。根据该决定第</w:t>
      </w:r>
      <w:r>
        <w:t>2</w:t>
      </w:r>
      <w:r w:rsidRPr="00B83E27">
        <w:t>段</w:t>
      </w:r>
      <w:r>
        <w:t>，</w:t>
      </w:r>
      <w:r>
        <w:rPr>
          <w:rFonts w:hint="eastAsia"/>
        </w:rPr>
        <w:t>“</w:t>
      </w:r>
      <w:r>
        <w:t>2</w:t>
      </w:r>
      <w:r w:rsidRPr="00B83E27">
        <w:t>00</w:t>
      </w:r>
      <w:r>
        <w:t>6</w:t>
      </w:r>
      <w:r w:rsidRPr="00B83E27">
        <w:t>年</w:t>
      </w:r>
      <w:r>
        <w:t>5</w:t>
      </w:r>
      <w:r w:rsidRPr="00B83E27">
        <w:t>月</w:t>
      </w:r>
      <w:r>
        <w:t>26</w:t>
      </w:r>
      <w:r w:rsidRPr="00B83E27">
        <w:t>日接到报告称</w:t>
      </w:r>
      <w:r>
        <w:t>，</w:t>
      </w:r>
      <w:r w:rsidRPr="00B83E27">
        <w:t>根据《移民和难民保护法》第</w:t>
      </w:r>
      <w:r>
        <w:t>34</w:t>
      </w:r>
      <w:r w:rsidRPr="00B83E27">
        <w:t>条第</w:t>
      </w:r>
      <w:r>
        <w:t>1</w:t>
      </w:r>
      <w:r w:rsidRPr="00B83E27">
        <w:t>款</w:t>
      </w:r>
      <w:r>
        <w:t>f</w:t>
      </w:r>
      <w:r w:rsidRPr="00B83E27">
        <w:t>项</w:t>
      </w:r>
      <w:r>
        <w:t>，</w:t>
      </w:r>
      <w:proofErr w:type="spellStart"/>
      <w:r>
        <w:t>Monge</w:t>
      </w:r>
      <w:proofErr w:type="spellEnd"/>
      <w:r w:rsidRPr="00B83E27">
        <w:t xml:space="preserve"> </w:t>
      </w:r>
      <w:r>
        <w:t>Contreras</w:t>
      </w:r>
      <w:r w:rsidRPr="00B83E27">
        <w:t>先生不符合加拿大接收条件</w:t>
      </w:r>
      <w:r>
        <w:t>，</w:t>
      </w:r>
      <w:r w:rsidRPr="00B83E27">
        <w:t>因其系有合理理由认为从事、曾经从事或将要从事第</w:t>
      </w:r>
      <w:r>
        <w:t>34</w:t>
      </w:r>
      <w:r w:rsidRPr="00B83E27">
        <w:t>条第</w:t>
      </w:r>
      <w:r>
        <w:t>1</w:t>
      </w:r>
      <w:r w:rsidRPr="00B83E27">
        <w:t>款</w:t>
      </w:r>
      <w:r>
        <w:t>b</w:t>
      </w:r>
      <w:r w:rsidRPr="00B83E27">
        <w:t>项所载行为</w:t>
      </w:r>
      <w:r>
        <w:t>(</w:t>
      </w:r>
      <w:r w:rsidRPr="00B83E27">
        <w:t>即参与或煽动武力推翻任何政府</w:t>
      </w:r>
      <w:r>
        <w:t>)</w:t>
      </w:r>
      <w:r w:rsidRPr="00B83E27">
        <w:t>的某组织成员</w:t>
      </w:r>
      <w:r>
        <w:t>，</w:t>
      </w:r>
      <w:r w:rsidRPr="00B83E27">
        <w:t>属出于安全原因不得接收之外国国民。</w:t>
      </w:r>
      <w:r>
        <w:rPr>
          <w:rFonts w:hint="eastAsia"/>
        </w:rPr>
        <w:t>”</w:t>
      </w:r>
    </w:p>
  </w:footnote>
  <w:footnote w:id="14">
    <w:p w:rsidR="00E66796" w:rsidRPr="00B83E27" w:rsidRDefault="00E66796" w:rsidP="00141623">
      <w:pPr>
        <w:pStyle w:val="a6"/>
      </w:pPr>
      <w:r w:rsidRPr="00B83E27">
        <w:tab/>
      </w:r>
      <w:r w:rsidRPr="00EC4443">
        <w:rPr>
          <w:rStyle w:val="a7"/>
          <w:rFonts w:eastAsia="宋体"/>
        </w:rPr>
        <w:footnoteRef/>
      </w:r>
      <w:r w:rsidRPr="00B83E27">
        <w:tab/>
      </w:r>
      <w:r w:rsidRPr="00B83E27">
        <w:t>见</w:t>
      </w:r>
      <w:r w:rsidRPr="004E087F">
        <w:rPr>
          <w:rFonts w:ascii="Time New Roman" w:eastAsia="楷体" w:hAnsi="Time New Roman"/>
          <w:iCs/>
        </w:rPr>
        <w:t xml:space="preserve">Jose Henry </w:t>
      </w:r>
      <w:proofErr w:type="spellStart"/>
      <w:r w:rsidRPr="004E087F">
        <w:rPr>
          <w:rFonts w:ascii="Time New Roman" w:eastAsia="楷体" w:hAnsi="Time New Roman"/>
          <w:iCs/>
        </w:rPr>
        <w:t>Monge</w:t>
      </w:r>
      <w:proofErr w:type="spellEnd"/>
      <w:r w:rsidRPr="004E087F">
        <w:rPr>
          <w:rFonts w:ascii="Time New Roman" w:eastAsia="楷体" w:hAnsi="Time New Roman"/>
          <w:iCs/>
        </w:rPr>
        <w:t xml:space="preserve"> Contreras</w:t>
      </w:r>
      <w:r w:rsidRPr="004E087F">
        <w:rPr>
          <w:rFonts w:ascii="Time New Roman" w:eastAsia="楷体" w:hAnsi="Time New Roman"/>
          <w:iCs/>
        </w:rPr>
        <w:t>诉加拿大公民身份和移民部长</w:t>
      </w:r>
      <w:r>
        <w:rPr>
          <w:iCs/>
        </w:rPr>
        <w:t>，</w:t>
      </w:r>
      <w:r>
        <w:t>2</w:t>
      </w:r>
      <w:r w:rsidRPr="00B83E27">
        <w:t>0</w:t>
      </w:r>
      <w:r>
        <w:t>1</w:t>
      </w:r>
      <w:r w:rsidRPr="00B83E27">
        <w:t>0</w:t>
      </w:r>
      <w:r w:rsidRPr="00B83E27">
        <w:t>年联邦法院第</w:t>
      </w:r>
      <w:r>
        <w:t>88</w:t>
      </w:r>
      <w:r w:rsidRPr="00B83E27">
        <w:t>0</w:t>
      </w:r>
      <w:r w:rsidRPr="00B83E27">
        <w:t>号案件</w:t>
      </w:r>
      <w:r>
        <w:t>(2</w:t>
      </w:r>
      <w:r w:rsidRPr="00B83E27">
        <w:t>0</w:t>
      </w:r>
      <w:r>
        <w:t>1</w:t>
      </w:r>
      <w:r w:rsidRPr="00B83E27">
        <w:t xml:space="preserve">0 </w:t>
      </w:r>
      <w:r>
        <w:t>FC</w:t>
      </w:r>
      <w:r w:rsidRPr="00B83E27">
        <w:t xml:space="preserve"> </w:t>
      </w:r>
      <w:r>
        <w:t>88</w:t>
      </w:r>
      <w:r w:rsidRPr="00B83E27">
        <w:t>0</w:t>
      </w:r>
      <w:r>
        <w:t>)</w:t>
      </w:r>
      <w:r>
        <w:t>，</w:t>
      </w:r>
      <w:r w:rsidRPr="00B83E27">
        <w:t>案卷号</w:t>
      </w:r>
      <w:r>
        <w:t>：</w:t>
      </w:r>
      <w:proofErr w:type="spellStart"/>
      <w:r>
        <w:t>IMM</w:t>
      </w:r>
      <w:proofErr w:type="spellEnd"/>
      <w:r w:rsidRPr="00B83E27">
        <w:t>-</w:t>
      </w:r>
      <w:r>
        <w:t>5953</w:t>
      </w:r>
      <w:r w:rsidRPr="00B83E27">
        <w:t>-0</w:t>
      </w:r>
      <w:r>
        <w:t>9,</w:t>
      </w:r>
      <w:r w:rsidR="00930275">
        <w:t xml:space="preserve"> </w:t>
      </w:r>
      <w:r w:rsidRPr="00B83E27">
        <w:t>联邦法院裁定</w:t>
      </w:r>
      <w:r>
        <w:t>(2</w:t>
      </w:r>
      <w:r w:rsidRPr="00B83E27">
        <w:t>0</w:t>
      </w:r>
      <w:r>
        <w:t>1</w:t>
      </w:r>
      <w:r w:rsidRPr="00B83E27">
        <w:t>0</w:t>
      </w:r>
      <w:r w:rsidRPr="00B83E27">
        <w:t>年</w:t>
      </w:r>
      <w:r>
        <w:t>9</w:t>
      </w:r>
      <w:r w:rsidRPr="00B83E27">
        <w:t>月</w:t>
      </w:r>
      <w:r>
        <w:t>7</w:t>
      </w:r>
      <w:r w:rsidRPr="00B83E27">
        <w:t>日</w:t>
      </w:r>
      <w:r>
        <w:t>)(</w:t>
      </w:r>
      <w:r w:rsidRPr="00B83E27">
        <w:t>关于第一次遣返前风险评估决定的司法复议决定</w:t>
      </w:r>
      <w:r>
        <w:t>)</w:t>
      </w:r>
      <w:r w:rsidRPr="00B83E27">
        <w:t>。</w:t>
      </w:r>
    </w:p>
  </w:footnote>
  <w:footnote w:id="15">
    <w:p w:rsidR="00E66796" w:rsidRPr="00B83E27" w:rsidRDefault="00E66796" w:rsidP="00141623">
      <w:pPr>
        <w:pStyle w:val="a6"/>
      </w:pPr>
      <w:r w:rsidRPr="00B83E27">
        <w:tab/>
      </w:r>
      <w:r w:rsidRPr="00EC4443">
        <w:rPr>
          <w:rStyle w:val="a7"/>
          <w:rFonts w:eastAsia="宋体"/>
        </w:rPr>
        <w:footnoteRef/>
      </w:r>
      <w:r w:rsidRPr="00B83E27">
        <w:tab/>
      </w:r>
      <w:r w:rsidRPr="00B83E27">
        <w:t>见</w:t>
      </w:r>
      <w:r w:rsidRPr="004E087F">
        <w:rPr>
          <w:rFonts w:ascii="Time New Roman" w:eastAsia="楷体" w:hAnsi="Time New Roman"/>
          <w:iCs/>
        </w:rPr>
        <w:t>J.C.</w:t>
      </w:r>
      <w:r w:rsidRPr="004E087F">
        <w:rPr>
          <w:rFonts w:ascii="Time New Roman" w:eastAsia="楷体" w:hAnsi="Time New Roman"/>
          <w:iCs/>
        </w:rPr>
        <w:t>诉加拿大公民身份和移民部长</w:t>
      </w:r>
      <w:r>
        <w:rPr>
          <w:iCs/>
        </w:rPr>
        <w:t>，</w:t>
      </w:r>
      <w:r w:rsidRPr="00B83E27">
        <w:t>案卷号</w:t>
      </w:r>
      <w:r>
        <w:t>：</w:t>
      </w:r>
      <w:proofErr w:type="spellStart"/>
      <w:r>
        <w:t>IMM</w:t>
      </w:r>
      <w:proofErr w:type="spellEnd"/>
      <w:r w:rsidRPr="00B83E27">
        <w:t>-</w:t>
      </w:r>
      <w:r>
        <w:t>7</w:t>
      </w:r>
      <w:r w:rsidRPr="00B83E27">
        <w:t>0</w:t>
      </w:r>
      <w:r>
        <w:t>74</w:t>
      </w:r>
      <w:r w:rsidRPr="00B83E27">
        <w:t>-</w:t>
      </w:r>
      <w:r>
        <w:t>11</w:t>
      </w:r>
      <w:r>
        <w:t>；</w:t>
      </w:r>
      <w:r w:rsidRPr="00B83E27">
        <w:t>联邦法院令</w:t>
      </w:r>
      <w:r>
        <w:t>(2</w:t>
      </w:r>
      <w:r w:rsidRPr="00B83E27">
        <w:t>0</w:t>
      </w:r>
      <w:r>
        <w:t>11</w:t>
      </w:r>
      <w:r w:rsidRPr="00B83E27">
        <w:t>年</w:t>
      </w:r>
      <w:r>
        <w:t>1</w:t>
      </w:r>
      <w:r w:rsidRPr="00B83E27">
        <w:t>0</w:t>
      </w:r>
      <w:r w:rsidRPr="00B83E27">
        <w:t>月</w:t>
      </w:r>
      <w:r>
        <w:t>19</w:t>
      </w:r>
      <w:r w:rsidRPr="00B83E27">
        <w:t>日</w:t>
      </w:r>
      <w:r>
        <w:t>)</w:t>
      </w:r>
      <w:r w:rsidRPr="00B83E27">
        <w:t>。</w:t>
      </w:r>
    </w:p>
  </w:footnote>
  <w:footnote w:id="16">
    <w:p w:rsidR="00E66796" w:rsidRPr="00B83E27" w:rsidRDefault="00E66796" w:rsidP="00141623">
      <w:pPr>
        <w:pStyle w:val="a6"/>
      </w:pPr>
      <w:r w:rsidRPr="00B83E27">
        <w:tab/>
      </w:r>
      <w:r w:rsidRPr="00EC4443">
        <w:rPr>
          <w:rStyle w:val="a7"/>
          <w:rFonts w:eastAsia="宋体"/>
        </w:rPr>
        <w:footnoteRef/>
      </w:r>
      <w:r w:rsidRPr="00B83E27">
        <w:tab/>
      </w:r>
      <w:r w:rsidRPr="00B83E27">
        <w:t>见</w:t>
      </w:r>
      <w:r w:rsidRPr="004E087F">
        <w:rPr>
          <w:rFonts w:ascii="Time New Roman" w:eastAsia="楷体" w:hAnsi="Time New Roman"/>
          <w:iCs/>
        </w:rPr>
        <w:t xml:space="preserve">Jose Henry </w:t>
      </w:r>
      <w:proofErr w:type="spellStart"/>
      <w:r w:rsidRPr="004E087F">
        <w:rPr>
          <w:rFonts w:ascii="Time New Roman" w:eastAsia="楷体" w:hAnsi="Time New Roman"/>
          <w:iCs/>
        </w:rPr>
        <w:t>Monge</w:t>
      </w:r>
      <w:proofErr w:type="spellEnd"/>
      <w:r w:rsidRPr="004E087F">
        <w:rPr>
          <w:rFonts w:ascii="Time New Roman" w:eastAsia="楷体" w:hAnsi="Time New Roman"/>
          <w:iCs/>
        </w:rPr>
        <w:t xml:space="preserve"> Contreras</w:t>
      </w:r>
      <w:r w:rsidRPr="004E087F">
        <w:rPr>
          <w:rFonts w:ascii="Time New Roman" w:eastAsia="楷体" w:hAnsi="Time New Roman"/>
          <w:iCs/>
        </w:rPr>
        <w:t>诉加拿大公民身份和移民部长</w:t>
      </w:r>
      <w:r>
        <w:rPr>
          <w:iCs/>
        </w:rPr>
        <w:t>，</w:t>
      </w:r>
      <w:r w:rsidRPr="00B83E27">
        <w:t>案卷号</w:t>
      </w:r>
      <w:r>
        <w:t>：</w:t>
      </w:r>
      <w:proofErr w:type="spellStart"/>
      <w:r>
        <w:t>IMM</w:t>
      </w:r>
      <w:proofErr w:type="spellEnd"/>
      <w:r w:rsidRPr="00B83E27">
        <w:t>-</w:t>
      </w:r>
      <w:r>
        <w:t>2226</w:t>
      </w:r>
      <w:r w:rsidRPr="00B83E27">
        <w:t>-</w:t>
      </w:r>
      <w:r>
        <w:t>15,</w:t>
      </w:r>
      <w:r w:rsidR="00B96E51">
        <w:t xml:space="preserve"> </w:t>
      </w:r>
      <w:r w:rsidRPr="00B83E27">
        <w:t>联邦法院令</w:t>
      </w:r>
      <w:r>
        <w:t>(2</w:t>
      </w:r>
      <w:r w:rsidRPr="00B83E27">
        <w:t>0</w:t>
      </w:r>
      <w:r>
        <w:t>15</w:t>
      </w:r>
      <w:r w:rsidRPr="00B83E27">
        <w:t>年</w:t>
      </w:r>
      <w:r>
        <w:t>9</w:t>
      </w:r>
      <w:r w:rsidRPr="00B83E27">
        <w:t>月</w:t>
      </w:r>
      <w:r>
        <w:t>24</w:t>
      </w:r>
      <w:r w:rsidRPr="00B83E27">
        <w:t>日</w:t>
      </w:r>
      <w:r>
        <w:t>)(</w:t>
      </w:r>
      <w:r w:rsidRPr="00B83E27">
        <w:t>关于第三次遣返前风险评估决定的司法复议决定</w:t>
      </w:r>
      <w:r>
        <w:t>)</w:t>
      </w:r>
      <w:r w:rsidRPr="00B83E27">
        <w:t>。</w:t>
      </w:r>
    </w:p>
  </w:footnote>
  <w:footnote w:id="17">
    <w:p w:rsidR="00E66796" w:rsidRPr="00B83E27" w:rsidRDefault="00E66796" w:rsidP="00141623">
      <w:pPr>
        <w:pStyle w:val="a6"/>
      </w:pPr>
      <w:r w:rsidRPr="00B83E27">
        <w:tab/>
      </w:r>
      <w:r w:rsidRPr="00EC4443">
        <w:rPr>
          <w:rStyle w:val="a7"/>
          <w:rFonts w:eastAsia="宋体"/>
        </w:rPr>
        <w:footnoteRef/>
      </w:r>
      <w:r w:rsidRPr="00B83E27">
        <w:tab/>
      </w:r>
      <w:r w:rsidRPr="00B83E27">
        <w:t>见</w:t>
      </w:r>
      <w:r w:rsidRPr="004E087F">
        <w:rPr>
          <w:rFonts w:ascii="Time New Roman" w:eastAsia="楷体" w:hAnsi="Time New Roman"/>
          <w:iCs/>
        </w:rPr>
        <w:t xml:space="preserve">Jose Henry </w:t>
      </w:r>
      <w:proofErr w:type="spellStart"/>
      <w:r w:rsidRPr="004E087F">
        <w:rPr>
          <w:rFonts w:ascii="Time New Roman" w:eastAsia="楷体" w:hAnsi="Time New Roman"/>
          <w:iCs/>
        </w:rPr>
        <w:t>Monge</w:t>
      </w:r>
      <w:proofErr w:type="spellEnd"/>
      <w:r w:rsidRPr="004E087F">
        <w:rPr>
          <w:rFonts w:ascii="Time New Roman" w:eastAsia="楷体" w:hAnsi="Time New Roman"/>
          <w:iCs/>
        </w:rPr>
        <w:t xml:space="preserve"> Contreras</w:t>
      </w:r>
      <w:r w:rsidRPr="004E087F">
        <w:rPr>
          <w:rFonts w:ascii="Time New Roman" w:eastAsia="楷体" w:hAnsi="Time New Roman"/>
          <w:iCs/>
        </w:rPr>
        <w:t>诉加拿大公民身份和移民部长</w:t>
      </w:r>
      <w:r>
        <w:rPr>
          <w:iCs/>
        </w:rPr>
        <w:t>，</w:t>
      </w:r>
      <w:r w:rsidRPr="00B83E27">
        <w:t>案卷号</w:t>
      </w:r>
      <w:r>
        <w:t>：</w:t>
      </w:r>
      <w:proofErr w:type="spellStart"/>
      <w:r>
        <w:t>IMM</w:t>
      </w:r>
      <w:proofErr w:type="spellEnd"/>
      <w:r w:rsidRPr="00B83E27">
        <w:t>-</w:t>
      </w:r>
      <w:r>
        <w:t>65</w:t>
      </w:r>
      <w:r w:rsidRPr="00B83E27">
        <w:t>0-</w:t>
      </w:r>
      <w:r>
        <w:t>14</w:t>
      </w:r>
      <w:r>
        <w:t>；</w:t>
      </w:r>
      <w:proofErr w:type="spellStart"/>
      <w:r>
        <w:t>IMM</w:t>
      </w:r>
      <w:proofErr w:type="spellEnd"/>
      <w:r w:rsidRPr="00B83E27">
        <w:t>-</w:t>
      </w:r>
      <w:r>
        <w:t>2226</w:t>
      </w:r>
      <w:r w:rsidRPr="00B83E27">
        <w:t>-</w:t>
      </w:r>
      <w:r>
        <w:t>15</w:t>
      </w:r>
      <w:r>
        <w:t>；</w:t>
      </w:r>
      <w:r w:rsidRPr="00B83E27">
        <w:t>联邦法院令</w:t>
      </w:r>
      <w:r>
        <w:t>(2</w:t>
      </w:r>
      <w:r w:rsidRPr="00B83E27">
        <w:t>0</w:t>
      </w:r>
      <w:r>
        <w:t>15</w:t>
      </w:r>
      <w:r w:rsidRPr="00B83E27">
        <w:t>年</w:t>
      </w:r>
      <w:r>
        <w:t>5</w:t>
      </w:r>
      <w:r w:rsidRPr="00B83E27">
        <w:t>月</w:t>
      </w:r>
      <w:r>
        <w:t>28</w:t>
      </w:r>
      <w:r w:rsidRPr="00B83E27">
        <w:t>日</w:t>
      </w:r>
      <w:r>
        <w:t>)(</w:t>
      </w:r>
      <w:r w:rsidRPr="00B83E27">
        <w:t>暂停执行遣返决定</w:t>
      </w:r>
      <w:r>
        <w:t>)</w:t>
      </w:r>
      <w:r w:rsidRPr="00B83E27">
        <w:t>。</w:t>
      </w:r>
    </w:p>
  </w:footnote>
  <w:footnote w:id="18">
    <w:p w:rsidR="00E66796" w:rsidRPr="00B83E27" w:rsidRDefault="00E66796" w:rsidP="00141623">
      <w:pPr>
        <w:pStyle w:val="a6"/>
      </w:pPr>
      <w:r w:rsidRPr="00B83E27">
        <w:tab/>
      </w:r>
      <w:r w:rsidRPr="00EC4443">
        <w:rPr>
          <w:rStyle w:val="a7"/>
          <w:rFonts w:eastAsia="宋体"/>
        </w:rPr>
        <w:footnoteRef/>
      </w:r>
      <w:r w:rsidRPr="00B83E27">
        <w:tab/>
      </w:r>
      <w:r w:rsidRPr="00B83E27">
        <w:t>提交人提供了一位校长的信函、其妻的信函以及警方的报告</w:t>
      </w:r>
      <w:r>
        <w:t>，</w:t>
      </w:r>
      <w:r w:rsidRPr="00B83E27">
        <w:t>以支持自己的说法。</w:t>
      </w:r>
    </w:p>
  </w:footnote>
  <w:footnote w:id="19">
    <w:p w:rsidR="00E66796" w:rsidRPr="00B83E27" w:rsidRDefault="00E66796" w:rsidP="00141623">
      <w:pPr>
        <w:pStyle w:val="a6"/>
      </w:pPr>
      <w:r w:rsidRPr="00B83E27">
        <w:tab/>
      </w:r>
      <w:r w:rsidRPr="00EC4443">
        <w:rPr>
          <w:rStyle w:val="a7"/>
          <w:rFonts w:eastAsia="宋体"/>
        </w:rPr>
        <w:footnoteRef/>
      </w:r>
      <w:r w:rsidRPr="00B83E27">
        <w:tab/>
      </w:r>
      <w:r w:rsidRPr="00B83E27">
        <w:t>举例来说</w:t>
      </w:r>
      <w:r>
        <w:t>，</w:t>
      </w:r>
      <w:r w:rsidRPr="00B83E27">
        <w:t>提交人援引了</w:t>
      </w:r>
      <w:r>
        <w:t>Thomas</w:t>
      </w:r>
      <w:r w:rsidRPr="00B83E27">
        <w:t xml:space="preserve"> </w:t>
      </w:r>
      <w:proofErr w:type="spellStart"/>
      <w:r>
        <w:t>Boerman</w:t>
      </w:r>
      <w:proofErr w:type="spellEnd"/>
      <w:r w:rsidRPr="00B83E27">
        <w:t>标注日期为</w:t>
      </w:r>
      <w:r>
        <w:t>2</w:t>
      </w:r>
      <w:r w:rsidRPr="00B83E27">
        <w:t>0</w:t>
      </w:r>
      <w:r>
        <w:t>1</w:t>
      </w:r>
      <w:r w:rsidRPr="00B83E27">
        <w:t>0</w:t>
      </w:r>
      <w:r w:rsidRPr="00B83E27">
        <w:t>年</w:t>
      </w:r>
      <w:r>
        <w:t>1</w:t>
      </w:r>
      <w:r w:rsidRPr="00B83E27">
        <w:t>0</w:t>
      </w:r>
      <w:r w:rsidRPr="00B83E27">
        <w:t>月</w:t>
      </w:r>
      <w:r>
        <w:t>19</w:t>
      </w:r>
      <w:r w:rsidRPr="00B83E27">
        <w:t>日的宣誓证词第</w:t>
      </w:r>
      <w:r>
        <w:t>19</w:t>
      </w:r>
      <w:r w:rsidRPr="00B83E27">
        <w:t>段。该宣誓证词包含在</w:t>
      </w:r>
      <w:r>
        <w:t>2</w:t>
      </w:r>
      <w:r w:rsidRPr="00B83E27">
        <w:t>0</w:t>
      </w:r>
      <w:r>
        <w:t>1</w:t>
      </w:r>
      <w:r w:rsidRPr="00B83E27">
        <w:t>0</w:t>
      </w:r>
      <w:r w:rsidRPr="00B83E27">
        <w:t>年遣返前风险评估申请材料当中。</w:t>
      </w:r>
    </w:p>
  </w:footnote>
  <w:footnote w:id="20">
    <w:p w:rsidR="00E66796" w:rsidRPr="00B83E27" w:rsidRDefault="00E66796" w:rsidP="00141623">
      <w:pPr>
        <w:pStyle w:val="a6"/>
      </w:pPr>
      <w:r w:rsidRPr="00B83E27">
        <w:tab/>
      </w:r>
      <w:r w:rsidRPr="00EC4443">
        <w:rPr>
          <w:rStyle w:val="a7"/>
          <w:rFonts w:eastAsia="宋体"/>
        </w:rPr>
        <w:footnoteRef/>
      </w:r>
      <w:r w:rsidRPr="00B83E27">
        <w:tab/>
      </w:r>
      <w:r w:rsidRPr="00B83E27">
        <w:t>提交人提交了一份负责此案的警员</w:t>
      </w:r>
      <w:r>
        <w:t>2</w:t>
      </w:r>
      <w:r w:rsidRPr="00B83E27">
        <w:t>0</w:t>
      </w:r>
      <w:r>
        <w:t>1</w:t>
      </w:r>
      <w:r w:rsidRPr="00B83E27">
        <w:t>0</w:t>
      </w:r>
      <w:r w:rsidRPr="00B83E27">
        <w:t>年</w:t>
      </w:r>
      <w:r>
        <w:t>9</w:t>
      </w:r>
      <w:r w:rsidRPr="00B83E27">
        <w:t>月</w:t>
      </w:r>
      <w:r>
        <w:t>3</w:t>
      </w:r>
      <w:r w:rsidRPr="00B83E27">
        <w:t>0</w:t>
      </w:r>
      <w:r w:rsidRPr="00B83E27">
        <w:t>日所</w:t>
      </w:r>
      <w:proofErr w:type="gramStart"/>
      <w:r w:rsidRPr="00B83E27">
        <w:t>作声</w:t>
      </w:r>
      <w:proofErr w:type="gramEnd"/>
      <w:r w:rsidRPr="00B83E27">
        <w:t>明的副本</w:t>
      </w:r>
      <w:r>
        <w:t>，</w:t>
      </w:r>
      <w:r w:rsidRPr="00B83E27">
        <w:t>其中称</w:t>
      </w:r>
      <w:r>
        <w:rPr>
          <w:rFonts w:hint="eastAsia"/>
        </w:rPr>
        <w:t>“</w:t>
      </w:r>
      <w:r w:rsidRPr="00B83E27">
        <w:t>鉴于</w:t>
      </w:r>
      <w:r>
        <w:t>[</w:t>
      </w:r>
      <w:r w:rsidRPr="00B83E27">
        <w:t>受害人和证人保护计划</w:t>
      </w:r>
      <w:r>
        <w:t>]</w:t>
      </w:r>
      <w:r w:rsidRPr="00B83E27">
        <w:t>仅要求每个被保护人有义务在离开居所之际报告自己即将前往的各个地点</w:t>
      </w:r>
      <w:r>
        <w:t>，</w:t>
      </w:r>
      <w:r w:rsidRPr="00B83E27">
        <w:t>以便在其失踪情况下更有效地加以寻找</w:t>
      </w:r>
      <w:r>
        <w:t>，</w:t>
      </w:r>
      <w:r w:rsidRPr="00B83E27">
        <w:t>提供应有的保护是不可能的</w:t>
      </w:r>
      <w:r>
        <w:rPr>
          <w:rFonts w:hint="eastAsia"/>
        </w:rPr>
        <w:t>”</w:t>
      </w:r>
      <w:r w:rsidRPr="00B83E27">
        <w:t>。</w:t>
      </w:r>
    </w:p>
  </w:footnote>
  <w:footnote w:id="21">
    <w:p w:rsidR="00E66796" w:rsidRPr="00B83E27" w:rsidRDefault="00E66796" w:rsidP="00141623">
      <w:pPr>
        <w:pStyle w:val="a6"/>
      </w:pPr>
      <w:r w:rsidRPr="00B83E27">
        <w:tab/>
      </w:r>
      <w:r w:rsidRPr="00EC4443">
        <w:rPr>
          <w:rStyle w:val="a7"/>
          <w:rFonts w:eastAsia="宋体"/>
        </w:rPr>
        <w:footnoteRef/>
      </w:r>
      <w:r w:rsidRPr="00B83E27">
        <w:tab/>
      </w:r>
      <w:r w:rsidRPr="00B83E27">
        <w:t>提交人的遣返前风险评估申请附有多份报告。</w:t>
      </w:r>
    </w:p>
  </w:footnote>
  <w:footnote w:id="22">
    <w:p w:rsidR="00E66796" w:rsidRPr="00B83E27" w:rsidRDefault="00E66796" w:rsidP="00141623">
      <w:pPr>
        <w:pStyle w:val="a6"/>
      </w:pPr>
      <w:r w:rsidRPr="00B83E27">
        <w:tab/>
      </w:r>
      <w:r w:rsidRPr="00EC4443">
        <w:rPr>
          <w:rStyle w:val="a7"/>
          <w:rFonts w:eastAsia="宋体"/>
        </w:rPr>
        <w:footnoteRef/>
      </w:r>
      <w:r w:rsidRPr="00B83E27">
        <w:tab/>
      </w:r>
      <w:r w:rsidRPr="00B83E27">
        <w:t>未提供出处。</w:t>
      </w:r>
    </w:p>
  </w:footnote>
  <w:footnote w:id="23">
    <w:p w:rsidR="00E66796" w:rsidRPr="00B83E27" w:rsidRDefault="00E66796" w:rsidP="00141623">
      <w:pPr>
        <w:pStyle w:val="a6"/>
      </w:pPr>
      <w:r w:rsidRPr="00B83E27">
        <w:tab/>
      </w:r>
      <w:r w:rsidRPr="00EC4443">
        <w:rPr>
          <w:rStyle w:val="a7"/>
          <w:rFonts w:eastAsia="宋体"/>
        </w:rPr>
        <w:footnoteRef/>
      </w:r>
      <w:r w:rsidRPr="00B83E27">
        <w:tab/>
      </w:r>
      <w:r w:rsidRPr="00B83E27">
        <w:t>见联合国毒品和犯罪问题办公室《</w:t>
      </w:r>
      <w:r>
        <w:t>2</w:t>
      </w:r>
      <w:r w:rsidRPr="00B83E27">
        <w:t>0</w:t>
      </w:r>
      <w:r>
        <w:t>13</w:t>
      </w:r>
      <w:r w:rsidRPr="00B83E27">
        <w:t>年全球凶杀问题研究</w:t>
      </w:r>
      <w:r>
        <w:t>：</w:t>
      </w:r>
      <w:r w:rsidRPr="00B83E27">
        <w:t>趋势、背景、数据》</w:t>
      </w:r>
      <w:r>
        <w:t>(</w:t>
      </w:r>
      <w:r w:rsidRPr="00B83E27">
        <w:t>维也纳</w:t>
      </w:r>
      <w:r>
        <w:t>，</w:t>
      </w:r>
      <w:r>
        <w:t>2</w:t>
      </w:r>
      <w:r w:rsidRPr="00B83E27">
        <w:t>0</w:t>
      </w:r>
      <w:r>
        <w:t>14</w:t>
      </w:r>
      <w:r w:rsidRPr="00B83E27">
        <w:t>年</w:t>
      </w:r>
      <w:r>
        <w:t>3</w:t>
      </w:r>
      <w:r w:rsidRPr="00B83E27">
        <w:t>月</w:t>
      </w:r>
      <w:r>
        <w:t>)</w:t>
      </w:r>
      <w:r>
        <w:t>，</w:t>
      </w:r>
      <w:r w:rsidRPr="00B83E27">
        <w:t>第</w:t>
      </w:r>
      <w:r>
        <w:t>47</w:t>
      </w:r>
      <w:r w:rsidRPr="00B83E27">
        <w:t>-</w:t>
      </w:r>
      <w:r>
        <w:t>48</w:t>
      </w:r>
      <w:r w:rsidRPr="00B83E27">
        <w:t>页</w:t>
      </w:r>
      <w:r>
        <w:t>，</w:t>
      </w:r>
      <w:r w:rsidRPr="00B83E27">
        <w:t>检索标签</w:t>
      </w:r>
      <w:r>
        <w:t>3</w:t>
      </w:r>
      <w:r w:rsidRPr="00B83E27">
        <w:t>。</w:t>
      </w:r>
    </w:p>
  </w:footnote>
  <w:footnote w:id="24">
    <w:p w:rsidR="00E66796" w:rsidRPr="00B83E27" w:rsidRDefault="00E66796" w:rsidP="00141623">
      <w:pPr>
        <w:pStyle w:val="a6"/>
      </w:pPr>
      <w:r w:rsidRPr="00B83E27">
        <w:tab/>
      </w:r>
      <w:r w:rsidRPr="00EC4443">
        <w:rPr>
          <w:rStyle w:val="a7"/>
          <w:rFonts w:eastAsia="宋体"/>
        </w:rPr>
        <w:footnoteRef/>
      </w:r>
      <w:r w:rsidRPr="00B83E27">
        <w:tab/>
      </w:r>
      <w:r w:rsidRPr="00B83E27">
        <w:t>未提供出处。</w:t>
      </w:r>
    </w:p>
  </w:footnote>
  <w:footnote w:id="25">
    <w:p w:rsidR="00E66796" w:rsidRPr="00B83E27" w:rsidRDefault="00E66796" w:rsidP="00141623">
      <w:pPr>
        <w:pStyle w:val="a6"/>
      </w:pPr>
      <w:r w:rsidRPr="00B83E27">
        <w:tab/>
      </w:r>
      <w:r w:rsidRPr="00EC4443">
        <w:rPr>
          <w:rStyle w:val="a7"/>
          <w:rFonts w:eastAsia="宋体"/>
        </w:rPr>
        <w:footnoteRef/>
      </w:r>
      <w:r w:rsidRPr="00B83E27">
        <w:tab/>
      </w:r>
      <w:r w:rsidRPr="00B83E27">
        <w:t>举例来说</w:t>
      </w:r>
      <w:r>
        <w:t>，</w:t>
      </w:r>
      <w:r w:rsidRPr="00B83E27">
        <w:t>见</w:t>
      </w:r>
      <w:r>
        <w:t>：</w:t>
      </w:r>
      <w:r w:rsidRPr="00B83E27">
        <w:t>加拿大移民和难民委员会《萨尔瓦多</w:t>
      </w:r>
      <w:r>
        <w:t>：</w:t>
      </w:r>
      <w:r>
        <w:rPr>
          <w:rFonts w:hint="eastAsia"/>
        </w:rPr>
        <w:t>“</w:t>
      </w:r>
      <w:r w:rsidRPr="00B83E27">
        <w:t>野蛮萨尔瓦多人</w:t>
      </w:r>
      <w:r>
        <w:rPr>
          <w:rFonts w:hint="eastAsia"/>
        </w:rPr>
        <w:t>”</w:t>
      </w:r>
      <w:r w:rsidRPr="00B83E27">
        <w:t>和</w:t>
      </w:r>
      <w:r>
        <w:rPr>
          <w:rFonts w:hint="eastAsia"/>
        </w:rPr>
        <w:t>“</w:t>
      </w:r>
      <w:r>
        <w:t>18</w:t>
      </w:r>
      <w:r w:rsidRPr="00B83E27">
        <w:t>街黑帮</w:t>
      </w:r>
      <w:r>
        <w:rPr>
          <w:rFonts w:hint="eastAsia"/>
        </w:rPr>
        <w:t>”</w:t>
      </w:r>
      <w:r w:rsidRPr="00B83E27">
        <w:t>在萨尔瓦多的存在和活动</w:t>
      </w:r>
      <w:r>
        <w:t>(</w:t>
      </w:r>
      <w:r w:rsidRPr="00B83E27">
        <w:t>包括招募活动</w:t>
      </w:r>
      <w:r>
        <w:t>)</w:t>
      </w:r>
      <w:r>
        <w:t>；</w:t>
      </w:r>
      <w:r w:rsidRPr="00B83E27">
        <w:t>当局为打击黑帮而采取的措施相关信息</w:t>
      </w:r>
      <w:r>
        <w:t>，</w:t>
      </w:r>
      <w:r w:rsidRPr="00B83E27">
        <w:t>包括法律法规以及向黑帮受害人提供的保护》</w:t>
      </w:r>
      <w:r>
        <w:t>(2</w:t>
      </w:r>
      <w:r w:rsidRPr="00B83E27">
        <w:t>0</w:t>
      </w:r>
      <w:r>
        <w:t>14</w:t>
      </w:r>
      <w:r w:rsidRPr="00B83E27">
        <w:t>年</w:t>
      </w:r>
      <w:r>
        <w:t>7</w:t>
      </w:r>
      <w:r w:rsidRPr="00B83E27">
        <w:t>月</w:t>
      </w:r>
      <w:r>
        <w:t>14</w:t>
      </w:r>
      <w:r w:rsidRPr="00B83E27">
        <w:t>日</w:t>
      </w:r>
      <w:r>
        <w:t>)</w:t>
      </w:r>
      <w:r>
        <w:t>，</w:t>
      </w:r>
      <w:r w:rsidRPr="00B83E27">
        <w:t>检索标签</w:t>
      </w:r>
      <w:r>
        <w:t>1,</w:t>
      </w:r>
      <w:r w:rsidR="00EA0EB9">
        <w:t xml:space="preserve"> </w:t>
      </w:r>
      <w:r w:rsidRPr="00B83E27">
        <w:t>第</w:t>
      </w:r>
      <w:r>
        <w:t>3</w:t>
      </w:r>
      <w:r w:rsidRPr="00B83E27">
        <w:t>页</w:t>
      </w:r>
      <w:r>
        <w:t>；</w:t>
      </w:r>
      <w:r w:rsidRPr="00B83E27">
        <w:t>国会研究所《中美洲的黑帮》</w:t>
      </w:r>
      <w:r>
        <w:t>，</w:t>
      </w:r>
      <w:r>
        <w:t>2</w:t>
      </w:r>
      <w:r w:rsidRPr="00B83E27">
        <w:t>0</w:t>
      </w:r>
      <w:r>
        <w:t>14</w:t>
      </w:r>
      <w:r w:rsidRPr="00B83E27">
        <w:t>年</w:t>
      </w:r>
      <w:r>
        <w:t>2</w:t>
      </w:r>
      <w:r w:rsidRPr="00B83E27">
        <w:t>月</w:t>
      </w:r>
      <w:r>
        <w:t>2</w:t>
      </w:r>
      <w:r w:rsidRPr="00B83E27">
        <w:t>0</w:t>
      </w:r>
      <w:r w:rsidRPr="00B83E27">
        <w:t>日</w:t>
      </w:r>
      <w:r>
        <w:t>，</w:t>
      </w:r>
      <w:r w:rsidRPr="00B83E27">
        <w:t>检索标签</w:t>
      </w:r>
      <w:r>
        <w:t>2,</w:t>
      </w:r>
      <w:r w:rsidR="00B96E51">
        <w:t xml:space="preserve"> </w:t>
      </w:r>
      <w:r w:rsidRPr="00B83E27">
        <w:t>第</w:t>
      </w:r>
      <w:r>
        <w:t>1</w:t>
      </w:r>
      <w:r w:rsidRPr="00B83E27">
        <w:t>页。</w:t>
      </w:r>
    </w:p>
  </w:footnote>
  <w:footnote w:id="26">
    <w:p w:rsidR="00E66796" w:rsidRPr="00B83E27" w:rsidRDefault="00E66796" w:rsidP="00141623">
      <w:pPr>
        <w:pStyle w:val="a6"/>
      </w:pPr>
      <w:r w:rsidRPr="00B83E27">
        <w:tab/>
      </w:r>
      <w:r w:rsidRPr="00EC4443">
        <w:rPr>
          <w:rStyle w:val="a7"/>
          <w:rFonts w:eastAsia="宋体"/>
        </w:rPr>
        <w:footnoteRef/>
      </w:r>
      <w:r w:rsidRPr="00B83E27">
        <w:tab/>
      </w:r>
      <w:r w:rsidRPr="00B83E27">
        <w:t>提供了一份标注日期为</w:t>
      </w:r>
      <w:r>
        <w:t>2</w:t>
      </w:r>
      <w:r w:rsidRPr="00B83E27">
        <w:t>0</w:t>
      </w:r>
      <w:r>
        <w:t>12</w:t>
      </w:r>
      <w:r w:rsidRPr="00B83E27">
        <w:t>年</w:t>
      </w:r>
      <w:r>
        <w:t>3</w:t>
      </w:r>
      <w:r w:rsidRPr="00B83E27">
        <w:t>月</w:t>
      </w:r>
      <w:r>
        <w:t>15</w:t>
      </w:r>
      <w:r w:rsidRPr="00B83E27">
        <w:t>日的诊断书</w:t>
      </w:r>
      <w:r>
        <w:t>，</w:t>
      </w:r>
      <w:r w:rsidRPr="00B83E27">
        <w:t>其中称提交人</w:t>
      </w:r>
      <w:r>
        <w:rPr>
          <w:rFonts w:hint="eastAsia"/>
        </w:rPr>
        <w:t>“</w:t>
      </w:r>
      <w:r w:rsidRPr="00B83E27">
        <w:t>饱受慢性创伤后应激障碍</w:t>
      </w:r>
      <w:r w:rsidR="005C00BE" w:rsidRPr="00067A20">
        <w:rPr>
          <w:rFonts w:hint="eastAsia"/>
        </w:rPr>
        <w:t>……</w:t>
      </w:r>
      <w:r w:rsidRPr="00B83E27">
        <w:t>以及由其在萨尔瓦多遭受的迫害和摧残引起的继发性抑郁症折磨</w:t>
      </w:r>
      <w:r>
        <w:rPr>
          <w:rFonts w:hint="eastAsia"/>
        </w:rPr>
        <w:t>”</w:t>
      </w:r>
      <w:r>
        <w:t>，</w:t>
      </w:r>
      <w:r w:rsidRPr="00B83E27">
        <w:t>且</w:t>
      </w:r>
      <w:r>
        <w:rPr>
          <w:rFonts w:hint="eastAsia"/>
        </w:rPr>
        <w:t>“</w:t>
      </w:r>
      <w:r w:rsidRPr="00B83E27">
        <w:t>若要求他返回萨尔瓦多</w:t>
      </w:r>
      <w:r>
        <w:t>，</w:t>
      </w:r>
      <w:r w:rsidRPr="00B83E27">
        <w:t>他将极易出现心理风险</w:t>
      </w:r>
      <w:r>
        <w:t>，</w:t>
      </w:r>
      <w:r w:rsidRPr="00B83E27">
        <w:t>极易发生心理崩溃</w:t>
      </w:r>
      <w:r>
        <w:rPr>
          <w:rFonts w:hint="eastAsia"/>
        </w:rPr>
        <w:t>”</w:t>
      </w:r>
      <w:r w:rsidRPr="00B83E27">
        <w:t>。</w:t>
      </w:r>
    </w:p>
  </w:footnote>
  <w:footnote w:id="27">
    <w:p w:rsidR="00E66796" w:rsidRPr="00B83E27" w:rsidRDefault="00E66796" w:rsidP="00141623">
      <w:pPr>
        <w:pStyle w:val="a6"/>
      </w:pPr>
      <w:r w:rsidRPr="00B83E27">
        <w:tab/>
      </w:r>
      <w:r w:rsidRPr="00EC4443">
        <w:rPr>
          <w:rStyle w:val="a7"/>
          <w:rFonts w:eastAsia="宋体"/>
        </w:rPr>
        <w:footnoteRef/>
      </w:r>
      <w:r w:rsidRPr="00B83E27">
        <w:tab/>
      </w:r>
      <w:r w:rsidRPr="00B83E27">
        <w:t>提交人提交了一份有关其妻精神健康问题的诊断书</w:t>
      </w:r>
      <w:r>
        <w:t>，</w:t>
      </w:r>
      <w:r w:rsidRPr="00B83E27">
        <w:t>标注日期为</w:t>
      </w:r>
      <w:r>
        <w:t>2</w:t>
      </w:r>
      <w:r w:rsidRPr="00B83E27">
        <w:t>0</w:t>
      </w:r>
      <w:r>
        <w:t>11</w:t>
      </w:r>
      <w:r w:rsidRPr="00B83E27">
        <w:t>年</w:t>
      </w:r>
      <w:r>
        <w:t>7</w:t>
      </w:r>
      <w:r w:rsidRPr="00B83E27">
        <w:t>月</w:t>
      </w:r>
      <w:r>
        <w:t>15</w:t>
      </w:r>
      <w:r w:rsidRPr="00B83E27">
        <w:t>日。根据该诊断书</w:t>
      </w:r>
      <w:r>
        <w:t>，</w:t>
      </w:r>
      <w:r w:rsidRPr="00B83E27">
        <w:t>其妻</w:t>
      </w:r>
      <w:r>
        <w:rPr>
          <w:rFonts w:hint="eastAsia"/>
        </w:rPr>
        <w:t>“</w:t>
      </w:r>
      <w:r w:rsidRPr="00B83E27">
        <w:t>自</w:t>
      </w:r>
      <w:r>
        <w:t>2</w:t>
      </w:r>
      <w:r w:rsidRPr="00B83E27">
        <w:t>00</w:t>
      </w:r>
      <w:r>
        <w:t>6</w:t>
      </w:r>
      <w:r w:rsidRPr="00B83E27">
        <w:t>年</w:t>
      </w:r>
      <w:r>
        <w:t>11</w:t>
      </w:r>
      <w:r w:rsidRPr="00B83E27">
        <w:t>月即为</w:t>
      </w:r>
      <w:r>
        <w:t>[</w:t>
      </w:r>
      <w:r w:rsidRPr="00B83E27">
        <w:t>国立精神病院</w:t>
      </w:r>
      <w:r>
        <w:t>]</w:t>
      </w:r>
      <w:r w:rsidRPr="00B83E27">
        <w:t>所知</w:t>
      </w:r>
      <w:r>
        <w:t>，</w:t>
      </w:r>
      <w:r w:rsidRPr="00B83E27">
        <w:t>且已被诊断患有严重的抑郁症</w:t>
      </w:r>
      <w:r>
        <w:rPr>
          <w:rFonts w:hint="eastAsia"/>
        </w:rPr>
        <w:t>”</w:t>
      </w:r>
      <w:r w:rsidRPr="00B83E27">
        <w:t>。</w:t>
      </w:r>
    </w:p>
  </w:footnote>
  <w:footnote w:id="28">
    <w:p w:rsidR="00E66796" w:rsidRPr="00B83E27" w:rsidRDefault="00E66796" w:rsidP="00141623">
      <w:pPr>
        <w:pStyle w:val="a6"/>
      </w:pPr>
      <w:r w:rsidRPr="00B83E27">
        <w:tab/>
      </w:r>
      <w:r w:rsidRPr="00EC4443">
        <w:rPr>
          <w:rStyle w:val="a7"/>
          <w:rFonts w:eastAsia="宋体"/>
        </w:rPr>
        <w:footnoteRef/>
      </w:r>
      <w:r w:rsidRPr="00B83E27">
        <w:tab/>
      </w:r>
      <w:proofErr w:type="gramStart"/>
      <w:r w:rsidRPr="00B83E27">
        <w:t>见关于</w:t>
      </w:r>
      <w:proofErr w:type="gramEnd"/>
      <w:r w:rsidRPr="00B83E27">
        <w:t>禁止酷刑和其他残忍、不人道或有辱人格的待遇或处罚问题的第</w:t>
      </w:r>
      <w:r>
        <w:t>2</w:t>
      </w:r>
      <w:r w:rsidRPr="00B83E27">
        <w:t>0</w:t>
      </w:r>
      <w:r w:rsidRPr="00B83E27">
        <w:t>号一般性意见</w:t>
      </w:r>
      <w:r>
        <w:t>(1992</w:t>
      </w:r>
      <w:r w:rsidRPr="00B83E27">
        <w:t>年</w:t>
      </w:r>
      <w:r>
        <w:t>)</w:t>
      </w:r>
      <w:r>
        <w:t>，</w:t>
      </w:r>
      <w:r w:rsidRPr="00B83E27">
        <w:t>第</w:t>
      </w:r>
      <w:r>
        <w:t>3</w:t>
      </w:r>
      <w:r w:rsidRPr="00B83E27">
        <w:t>段。</w:t>
      </w:r>
    </w:p>
  </w:footnote>
  <w:footnote w:id="29">
    <w:p w:rsidR="00E66796" w:rsidRPr="00B83E27" w:rsidRDefault="00E66796" w:rsidP="00141623">
      <w:pPr>
        <w:pStyle w:val="a6"/>
      </w:pPr>
      <w:r w:rsidRPr="00B83E27">
        <w:tab/>
      </w:r>
      <w:r w:rsidRPr="00EC4443">
        <w:rPr>
          <w:rStyle w:val="a7"/>
          <w:rFonts w:eastAsia="宋体"/>
        </w:rPr>
        <w:footnoteRef/>
      </w:r>
      <w:r w:rsidRPr="00B83E27">
        <w:tab/>
      </w:r>
      <w:r w:rsidRPr="00B83E27">
        <w:t>举例来说</w:t>
      </w:r>
      <w:r>
        <w:t>，</w:t>
      </w:r>
      <w:r w:rsidRPr="00B83E27">
        <w:t>见《保护人权与基本自由公约》</w:t>
      </w:r>
      <w:r>
        <w:t>，</w:t>
      </w:r>
      <w:r w:rsidRPr="00B83E27">
        <w:t>第三条。</w:t>
      </w:r>
    </w:p>
  </w:footnote>
  <w:footnote w:id="30">
    <w:p w:rsidR="00E66796" w:rsidRPr="00B83E27" w:rsidRDefault="00E66796" w:rsidP="00141623">
      <w:pPr>
        <w:pStyle w:val="a6"/>
      </w:pPr>
      <w:r w:rsidRPr="00B83E27">
        <w:tab/>
      </w:r>
      <w:r w:rsidRPr="00EC4443">
        <w:rPr>
          <w:rStyle w:val="a7"/>
          <w:rFonts w:eastAsia="宋体"/>
        </w:rPr>
        <w:footnoteRef/>
      </w:r>
      <w:r w:rsidRPr="00B83E27">
        <w:tab/>
      </w:r>
      <w:r w:rsidRPr="00B83E27">
        <w:t>举例来说</w:t>
      </w:r>
      <w:r>
        <w:t>，</w:t>
      </w:r>
      <w:r w:rsidRPr="00B83E27">
        <w:t>见</w:t>
      </w:r>
      <w:r w:rsidRPr="00D6549E">
        <w:rPr>
          <w:rFonts w:ascii="Time New Roman" w:eastAsia="楷体" w:hAnsi="Time New Roman"/>
          <w:iCs/>
        </w:rPr>
        <w:t>加拿大</w:t>
      </w:r>
      <w:r w:rsidRPr="00D6549E">
        <w:rPr>
          <w:rFonts w:ascii="Time New Roman" w:eastAsia="楷体" w:hAnsi="Time New Roman"/>
          <w:iCs/>
        </w:rPr>
        <w:t>(</w:t>
      </w:r>
      <w:r w:rsidRPr="00D6549E">
        <w:rPr>
          <w:rFonts w:ascii="Time New Roman" w:eastAsia="楷体" w:hAnsi="Time New Roman"/>
          <w:iCs/>
        </w:rPr>
        <w:t>公共安全和应急</w:t>
      </w:r>
      <w:proofErr w:type="gramStart"/>
      <w:r w:rsidRPr="00D6549E">
        <w:rPr>
          <w:rFonts w:ascii="Time New Roman" w:eastAsia="楷体" w:hAnsi="Time New Roman"/>
          <w:iCs/>
        </w:rPr>
        <w:t>准备部</w:t>
      </w:r>
      <w:proofErr w:type="gramEnd"/>
      <w:r w:rsidRPr="00D6549E">
        <w:rPr>
          <w:rFonts w:ascii="Time New Roman" w:eastAsia="楷体" w:hAnsi="Time New Roman"/>
          <w:iCs/>
        </w:rPr>
        <w:t>)</w:t>
      </w:r>
      <w:r w:rsidRPr="00D6549E">
        <w:rPr>
          <w:rFonts w:ascii="Time New Roman" w:eastAsia="楷体" w:hAnsi="Time New Roman"/>
          <w:iCs/>
        </w:rPr>
        <w:t>诉</w:t>
      </w:r>
      <w:proofErr w:type="spellStart"/>
      <w:r w:rsidRPr="00D6549E">
        <w:rPr>
          <w:rFonts w:ascii="Time New Roman" w:eastAsia="楷体" w:hAnsi="Time New Roman"/>
          <w:iCs/>
        </w:rPr>
        <w:t>Shpati</w:t>
      </w:r>
      <w:proofErr w:type="spellEnd"/>
      <w:r w:rsidRPr="00AD70E7">
        <w:t xml:space="preserve">, </w:t>
      </w:r>
      <w:r w:rsidRPr="00B83E27">
        <w:t>联邦上诉法院</w:t>
      </w:r>
      <w:r>
        <w:t>2</w:t>
      </w:r>
      <w:r w:rsidRPr="00B83E27">
        <w:t>0</w:t>
      </w:r>
      <w:r>
        <w:t>11</w:t>
      </w:r>
      <w:r w:rsidRPr="00B83E27">
        <w:t>年第</w:t>
      </w:r>
      <w:r>
        <w:t>286</w:t>
      </w:r>
      <w:r w:rsidRPr="00B83E27">
        <w:t>号案件</w:t>
      </w:r>
      <w:r>
        <w:t>(2</w:t>
      </w:r>
      <w:r w:rsidRPr="00B83E27">
        <w:t>0</w:t>
      </w:r>
      <w:r>
        <w:t>11</w:t>
      </w:r>
      <w:r w:rsidRPr="00B83E27">
        <w:t xml:space="preserve"> </w:t>
      </w:r>
      <w:proofErr w:type="spellStart"/>
      <w:r>
        <w:t>FCA</w:t>
      </w:r>
      <w:proofErr w:type="spellEnd"/>
      <w:r w:rsidRPr="00B83E27">
        <w:t xml:space="preserve"> </w:t>
      </w:r>
      <w:r>
        <w:t>286)</w:t>
      </w:r>
      <w:r>
        <w:t>，</w:t>
      </w:r>
      <w:r w:rsidRPr="00B83E27">
        <w:t>第</w:t>
      </w:r>
      <w:r>
        <w:t>41</w:t>
      </w:r>
      <w:r w:rsidRPr="00B83E27">
        <w:t>-</w:t>
      </w:r>
      <w:r>
        <w:t>45</w:t>
      </w:r>
      <w:r w:rsidRPr="00B83E27">
        <w:t>段和第</w:t>
      </w:r>
      <w:r>
        <w:t>52</w:t>
      </w:r>
      <w:r w:rsidRPr="00B83E27">
        <w:t>段。</w:t>
      </w:r>
    </w:p>
  </w:footnote>
  <w:footnote w:id="31">
    <w:p w:rsidR="00E66796" w:rsidRPr="00B83E27" w:rsidRDefault="00E66796" w:rsidP="00141623">
      <w:pPr>
        <w:pStyle w:val="a6"/>
      </w:pPr>
      <w:r w:rsidRPr="00B83E27">
        <w:tab/>
      </w:r>
      <w:r w:rsidRPr="00EC4443">
        <w:rPr>
          <w:rStyle w:val="a7"/>
          <w:rFonts w:eastAsia="宋体"/>
        </w:rPr>
        <w:footnoteRef/>
      </w:r>
      <w:r w:rsidRPr="00B83E27">
        <w:tab/>
      </w:r>
      <w:bookmarkStart w:id="1" w:name="_Hlk484626502"/>
      <w:r w:rsidRPr="00B83E27">
        <w:t>见第</w:t>
      </w:r>
      <w:bookmarkEnd w:id="1"/>
      <w:r>
        <w:t>538/1993</w:t>
      </w:r>
      <w:r w:rsidRPr="00B83E27">
        <w:t>号来文</w:t>
      </w:r>
      <w:r>
        <w:t>，</w:t>
      </w:r>
      <w:r w:rsidRPr="00D6549E">
        <w:rPr>
          <w:rFonts w:ascii="Time New Roman" w:eastAsia="楷体" w:hAnsi="Time New Roman"/>
          <w:iCs/>
        </w:rPr>
        <w:t>Stewart</w:t>
      </w:r>
      <w:r w:rsidRPr="00D6549E">
        <w:rPr>
          <w:rFonts w:ascii="Time New Roman" w:eastAsia="楷体" w:hAnsi="Time New Roman"/>
          <w:iCs/>
        </w:rPr>
        <w:t>诉加拿大</w:t>
      </w:r>
      <w:r>
        <w:t>，</w:t>
      </w:r>
      <w:r>
        <w:t>1996</w:t>
      </w:r>
      <w:r w:rsidRPr="00B83E27">
        <w:t>年</w:t>
      </w:r>
      <w:r>
        <w:t>11</w:t>
      </w:r>
      <w:r w:rsidRPr="00B83E27">
        <w:t>月</w:t>
      </w:r>
      <w:r>
        <w:t>1</w:t>
      </w:r>
      <w:r w:rsidRPr="00B83E27">
        <w:t>日通过的意见</w:t>
      </w:r>
      <w:r>
        <w:t>，</w:t>
      </w:r>
      <w:r w:rsidRPr="00B83E27">
        <w:t>第</w:t>
      </w:r>
      <w:r>
        <w:t>12.1</w:t>
      </w:r>
      <w:r w:rsidRPr="00B83E27">
        <w:t>0</w:t>
      </w:r>
      <w:r w:rsidRPr="00B83E27">
        <w:t>段。</w:t>
      </w:r>
    </w:p>
  </w:footnote>
  <w:footnote w:id="32">
    <w:p w:rsidR="00E66796" w:rsidRPr="00B83E27" w:rsidRDefault="00E66796" w:rsidP="00141623">
      <w:pPr>
        <w:pStyle w:val="a6"/>
      </w:pPr>
      <w:r w:rsidRPr="00B83E27">
        <w:tab/>
      </w:r>
      <w:r w:rsidRPr="00EC4443">
        <w:rPr>
          <w:rStyle w:val="a7"/>
          <w:rFonts w:eastAsia="宋体"/>
        </w:rPr>
        <w:footnoteRef/>
      </w:r>
      <w:r w:rsidRPr="00B83E27">
        <w:tab/>
      </w:r>
      <w:r w:rsidRPr="00B83E27">
        <w:t>举例来说</w:t>
      </w:r>
      <w:r>
        <w:t>，</w:t>
      </w:r>
      <w:r w:rsidRPr="00B83E27">
        <w:t>见第</w:t>
      </w:r>
      <w:r>
        <w:t>1234/2</w:t>
      </w:r>
      <w:r w:rsidRPr="00B83E27">
        <w:t>00</w:t>
      </w:r>
      <w:r>
        <w:t>3</w:t>
      </w:r>
      <w:r w:rsidRPr="00B83E27">
        <w:t>号来文</w:t>
      </w:r>
      <w:r>
        <w:t>，</w:t>
      </w:r>
      <w:proofErr w:type="spellStart"/>
      <w:r w:rsidRPr="00D6549E">
        <w:rPr>
          <w:rFonts w:ascii="Time New Roman" w:eastAsia="楷体" w:hAnsi="Time New Roman"/>
          <w:iCs/>
        </w:rPr>
        <w:t>P.K</w:t>
      </w:r>
      <w:proofErr w:type="spellEnd"/>
      <w:r w:rsidRPr="00D6549E">
        <w:rPr>
          <w:rFonts w:ascii="Time New Roman" w:eastAsia="楷体" w:hAnsi="Time New Roman"/>
          <w:iCs/>
        </w:rPr>
        <w:t>.</w:t>
      </w:r>
      <w:r w:rsidRPr="00D6549E">
        <w:rPr>
          <w:rFonts w:ascii="Time New Roman" w:eastAsia="楷体" w:hAnsi="Time New Roman"/>
          <w:iCs/>
        </w:rPr>
        <w:t>诉加拿大</w:t>
      </w:r>
      <w:r>
        <w:t>，</w:t>
      </w:r>
      <w:r>
        <w:t>2</w:t>
      </w:r>
      <w:r w:rsidRPr="00B83E27">
        <w:t>00</w:t>
      </w:r>
      <w:r>
        <w:t>7</w:t>
      </w:r>
      <w:r w:rsidRPr="00B83E27">
        <w:t>年</w:t>
      </w:r>
      <w:r>
        <w:t>3</w:t>
      </w:r>
      <w:r w:rsidRPr="00B83E27">
        <w:t>月</w:t>
      </w:r>
      <w:r>
        <w:t>2</w:t>
      </w:r>
      <w:r w:rsidRPr="00B83E27">
        <w:t>0</w:t>
      </w:r>
      <w:r w:rsidRPr="00B83E27">
        <w:t>日通过的意见</w:t>
      </w:r>
      <w:r>
        <w:t>，</w:t>
      </w:r>
      <w:r w:rsidRPr="00B83E27">
        <w:t>第</w:t>
      </w:r>
      <w:r>
        <w:t>7.3</w:t>
      </w:r>
      <w:r w:rsidRPr="00B83E27">
        <w:t>段。</w:t>
      </w:r>
    </w:p>
  </w:footnote>
  <w:footnote w:id="33">
    <w:p w:rsidR="00E66796" w:rsidRPr="00B83E27" w:rsidRDefault="00E66796" w:rsidP="00141623">
      <w:pPr>
        <w:pStyle w:val="a6"/>
      </w:pPr>
      <w:r w:rsidRPr="00B83E27">
        <w:tab/>
      </w:r>
      <w:r w:rsidRPr="00EC4443">
        <w:rPr>
          <w:rStyle w:val="a7"/>
          <w:rFonts w:eastAsia="宋体"/>
        </w:rPr>
        <w:footnoteRef/>
      </w:r>
      <w:r w:rsidRPr="00B83E27">
        <w:tab/>
      </w:r>
      <w:r w:rsidRPr="00B83E27">
        <w:t>见第</w:t>
      </w:r>
      <w:r>
        <w:t>2</w:t>
      </w:r>
      <w:r w:rsidRPr="00B83E27">
        <w:t>00</w:t>
      </w:r>
      <w:r>
        <w:t>7/2</w:t>
      </w:r>
      <w:r w:rsidRPr="00B83E27">
        <w:t>0</w:t>
      </w:r>
      <w:r>
        <w:t>1</w:t>
      </w:r>
      <w:r w:rsidRPr="00B83E27">
        <w:t>0</w:t>
      </w:r>
      <w:r w:rsidRPr="00B83E27">
        <w:t>号来文</w:t>
      </w:r>
      <w:r>
        <w:t>，</w:t>
      </w:r>
      <w:r w:rsidRPr="00D6549E">
        <w:rPr>
          <w:rFonts w:ascii="Time New Roman" w:eastAsia="楷体" w:hAnsi="Time New Roman"/>
          <w:iCs/>
        </w:rPr>
        <w:t>X.</w:t>
      </w:r>
      <w:r w:rsidRPr="00D6549E">
        <w:rPr>
          <w:rFonts w:ascii="Time New Roman" w:eastAsia="楷体" w:hAnsi="Time New Roman"/>
          <w:iCs/>
        </w:rPr>
        <w:t>诉丹麦</w:t>
      </w:r>
      <w:r>
        <w:t>，</w:t>
      </w:r>
      <w:r>
        <w:t>2</w:t>
      </w:r>
      <w:r w:rsidRPr="00B83E27">
        <w:t>0</w:t>
      </w:r>
      <w:r>
        <w:t>14</w:t>
      </w:r>
      <w:r w:rsidRPr="00B83E27">
        <w:t>年</w:t>
      </w:r>
      <w:r>
        <w:t>3</w:t>
      </w:r>
      <w:r w:rsidRPr="00B83E27">
        <w:t>月</w:t>
      </w:r>
      <w:r>
        <w:t>26</w:t>
      </w:r>
      <w:r w:rsidRPr="00B83E27">
        <w:t>日通过的意见</w:t>
      </w:r>
      <w:r>
        <w:t>，</w:t>
      </w:r>
      <w:r w:rsidRPr="00B83E27">
        <w:t>第</w:t>
      </w:r>
      <w:r>
        <w:t>9.2</w:t>
      </w:r>
      <w:r w:rsidRPr="00B83E27">
        <w:t>段。</w:t>
      </w:r>
    </w:p>
  </w:footnote>
  <w:footnote w:id="34">
    <w:p w:rsidR="00E66796" w:rsidRPr="00B83E27" w:rsidRDefault="00E66796" w:rsidP="00141623">
      <w:pPr>
        <w:pStyle w:val="a6"/>
      </w:pPr>
      <w:r w:rsidRPr="00B83E27">
        <w:tab/>
      </w:r>
      <w:r w:rsidRPr="00EC4443">
        <w:rPr>
          <w:rStyle w:val="a7"/>
          <w:rFonts w:eastAsia="宋体"/>
        </w:rPr>
        <w:footnoteRef/>
      </w:r>
      <w:r w:rsidRPr="00B83E27">
        <w:tab/>
      </w:r>
      <w:r w:rsidRPr="00B83E27">
        <w:t>缔约国未指出该法颁布的日期。</w:t>
      </w:r>
    </w:p>
  </w:footnote>
  <w:footnote w:id="35">
    <w:p w:rsidR="00E66796" w:rsidRPr="00B83E27" w:rsidRDefault="00E66796" w:rsidP="00141623">
      <w:pPr>
        <w:pStyle w:val="a6"/>
      </w:pPr>
      <w:r w:rsidRPr="00B83E27">
        <w:tab/>
      </w:r>
      <w:r w:rsidRPr="00EC4443">
        <w:rPr>
          <w:rStyle w:val="a7"/>
          <w:rFonts w:eastAsia="宋体"/>
        </w:rPr>
        <w:footnoteRef/>
      </w:r>
      <w:r w:rsidRPr="00B83E27">
        <w:tab/>
      </w:r>
      <w:r w:rsidRPr="00B83E27">
        <w:t>缔约国援引联邦法院对第一次遣返前风险评估决定</w:t>
      </w:r>
      <w:proofErr w:type="gramStart"/>
      <w:r w:rsidRPr="00B83E27">
        <w:t>作出</w:t>
      </w:r>
      <w:proofErr w:type="gramEnd"/>
      <w:r w:rsidRPr="00B83E27">
        <w:t>的司法复议决定。</w:t>
      </w:r>
    </w:p>
  </w:footnote>
  <w:footnote w:id="36">
    <w:p w:rsidR="00E66796" w:rsidRPr="00B83E27" w:rsidRDefault="00E66796" w:rsidP="00141623">
      <w:pPr>
        <w:pStyle w:val="a6"/>
      </w:pPr>
      <w:r w:rsidRPr="00B83E27">
        <w:tab/>
      </w:r>
      <w:r w:rsidRPr="00EC4443">
        <w:rPr>
          <w:rStyle w:val="a7"/>
          <w:rFonts w:eastAsia="宋体"/>
        </w:rPr>
        <w:footnoteRef/>
      </w:r>
      <w:r w:rsidRPr="00B83E27">
        <w:tab/>
      </w:r>
      <w:r w:rsidRPr="00B83E27">
        <w:t>遣返前风险评估决定</w:t>
      </w:r>
      <w:r>
        <w:t>，</w:t>
      </w:r>
      <w:r>
        <w:t>2</w:t>
      </w:r>
      <w:r w:rsidRPr="00B83E27">
        <w:t>0</w:t>
      </w:r>
      <w:r>
        <w:t>15</w:t>
      </w:r>
      <w:r w:rsidRPr="00B83E27">
        <w:t>年</w:t>
      </w:r>
      <w:r>
        <w:t>4</w:t>
      </w:r>
      <w:r w:rsidRPr="00B83E27">
        <w:t>月</w:t>
      </w:r>
      <w:r>
        <w:t>2</w:t>
      </w:r>
      <w:r w:rsidRPr="00B83E27">
        <w:t>0</w:t>
      </w:r>
      <w:r w:rsidRPr="00B83E27">
        <w:t>日</w:t>
      </w:r>
      <w:r>
        <w:t>，</w:t>
      </w:r>
      <w:r w:rsidRPr="00B83E27">
        <w:t>第</w:t>
      </w:r>
      <w:r>
        <w:t>9</w:t>
      </w:r>
      <w:r w:rsidRPr="00B83E27">
        <w:t>页。</w:t>
      </w:r>
    </w:p>
  </w:footnote>
  <w:footnote w:id="37">
    <w:p w:rsidR="00E66796" w:rsidRPr="00B83E27" w:rsidRDefault="00E66796" w:rsidP="00141623">
      <w:pPr>
        <w:pStyle w:val="a6"/>
      </w:pPr>
      <w:r w:rsidRPr="00B83E27">
        <w:tab/>
      </w:r>
      <w:r w:rsidRPr="00EC4443">
        <w:rPr>
          <w:rStyle w:val="a7"/>
          <w:rFonts w:eastAsia="宋体"/>
        </w:rPr>
        <w:footnoteRef/>
      </w:r>
      <w:r w:rsidRPr="00B83E27">
        <w:tab/>
      </w:r>
      <w:r w:rsidRPr="00B83E27">
        <w:t>联邦上诉法院指出</w:t>
      </w:r>
      <w:r>
        <w:t>，</w:t>
      </w:r>
      <w:r>
        <w:rPr>
          <w:rFonts w:hint="eastAsia"/>
        </w:rPr>
        <w:t>“</w:t>
      </w:r>
      <w:r w:rsidRPr="00B83E27">
        <w:t>执行官员注意到移民和难民委员会以及遣返前风险评估官员和</w:t>
      </w:r>
      <w:r>
        <w:t>[</w:t>
      </w:r>
      <w:r w:rsidRPr="00B83E27">
        <w:t>出于人道主义和同情作决定的</w:t>
      </w:r>
      <w:r>
        <w:t>]</w:t>
      </w:r>
      <w:r w:rsidRPr="00B83E27">
        <w:t>官员已对风险进行了评估</w:t>
      </w:r>
      <w:r>
        <w:t>，</w:t>
      </w:r>
      <w:r w:rsidRPr="00B83E27">
        <w:t>并认定提交人不是难民</w:t>
      </w:r>
      <w:r>
        <w:t>，</w:t>
      </w:r>
      <w:r w:rsidRPr="00B83E27">
        <w:t>也不是亟需保护人员。此外</w:t>
      </w:r>
      <w:r>
        <w:t>，</w:t>
      </w:r>
      <w:r w:rsidRPr="00B83E27">
        <w:t>鉴于执法官员</w:t>
      </w:r>
      <w:proofErr w:type="gramStart"/>
      <w:r w:rsidRPr="00B83E27">
        <w:t>不</w:t>
      </w:r>
      <w:proofErr w:type="gramEnd"/>
      <w:r w:rsidRPr="00B83E27">
        <w:t>确信存在任何新的风险或转而针对个人的风险</w:t>
      </w:r>
      <w:r>
        <w:t>，</w:t>
      </w:r>
      <w:r w:rsidRPr="00B83E27">
        <w:t>有关返国会面临风险的说法不能证明应推迟遣返</w:t>
      </w:r>
      <w:proofErr w:type="spellStart"/>
      <w:r>
        <w:t>Shpati</w:t>
      </w:r>
      <w:proofErr w:type="spellEnd"/>
      <w:r w:rsidRPr="00B83E27">
        <w:t>先生</w:t>
      </w:r>
      <w:r w:rsidR="001F4CA9" w:rsidRPr="00067A20">
        <w:rPr>
          <w:rFonts w:hint="eastAsia"/>
        </w:rPr>
        <w:t>……</w:t>
      </w:r>
      <w:r w:rsidRPr="00B83E27">
        <w:t>正如本上诉案中的情况一样</w:t>
      </w:r>
      <w:r>
        <w:t>，</w:t>
      </w:r>
      <w:r w:rsidRPr="00B83E27">
        <w:t>在要求某位执法官员在</w:t>
      </w:r>
      <w:r>
        <w:t>[</w:t>
      </w:r>
      <w:r w:rsidRPr="00B83E27">
        <w:t>遣返前风险评估</w:t>
      </w:r>
      <w:r>
        <w:t>]</w:t>
      </w:r>
      <w:r w:rsidRPr="00B83E27">
        <w:t>已</w:t>
      </w:r>
      <w:proofErr w:type="gramStart"/>
      <w:r w:rsidRPr="00B83E27">
        <w:t>作出</w:t>
      </w:r>
      <w:proofErr w:type="gramEnd"/>
      <w:r w:rsidRPr="00B83E27">
        <w:t>负面决定后推迟遣返时</w:t>
      </w:r>
      <w:r>
        <w:t>，</w:t>
      </w:r>
      <w:r w:rsidRPr="00B83E27">
        <w:t>所依据的任何风险均必须是在</w:t>
      </w:r>
      <w:r>
        <w:t>[</w:t>
      </w:r>
      <w:r w:rsidRPr="00B83E27">
        <w:t>评估</w:t>
      </w:r>
      <w:r>
        <w:t>]</w:t>
      </w:r>
      <w:r w:rsidRPr="00B83E27">
        <w:t>之后出现的</w:t>
      </w:r>
      <w:r>
        <w:rPr>
          <w:rFonts w:hint="eastAsia"/>
        </w:rPr>
        <w:t>”</w:t>
      </w:r>
      <w:r w:rsidRPr="00B83E27">
        <w:t>。</w:t>
      </w:r>
      <w:r w:rsidRPr="00B83E27">
        <w:rPr>
          <w:iCs/>
          <w:color w:val="000000"/>
        </w:rPr>
        <w:t>见</w:t>
      </w:r>
      <w:r w:rsidRPr="00D6549E">
        <w:rPr>
          <w:rFonts w:ascii="Time New Roman" w:eastAsia="楷体" w:hAnsi="Time New Roman"/>
          <w:iCs/>
        </w:rPr>
        <w:t>加拿大诉</w:t>
      </w:r>
      <w:proofErr w:type="spellStart"/>
      <w:r w:rsidRPr="00D6549E">
        <w:rPr>
          <w:rFonts w:ascii="Time New Roman" w:eastAsia="楷体" w:hAnsi="Time New Roman"/>
          <w:iCs/>
        </w:rPr>
        <w:t>Shpati</w:t>
      </w:r>
      <w:proofErr w:type="spellEnd"/>
      <w:r>
        <w:t>(</w:t>
      </w:r>
      <w:r w:rsidRPr="00B83E27">
        <w:t>上文第</w:t>
      </w:r>
      <w:r>
        <w:t>27</w:t>
      </w:r>
      <w:r w:rsidRPr="00B83E27">
        <w:t>条脚注</w:t>
      </w:r>
      <w:r>
        <w:t>)</w:t>
      </w:r>
      <w:r>
        <w:t>，</w:t>
      </w:r>
      <w:r w:rsidRPr="00B83E27">
        <w:t>第</w:t>
      </w:r>
      <w:r>
        <w:rPr>
          <w:color w:val="000000"/>
        </w:rPr>
        <w:t>16</w:t>
      </w:r>
      <w:r w:rsidRPr="00B83E27">
        <w:rPr>
          <w:color w:val="000000"/>
        </w:rPr>
        <w:t>和第</w:t>
      </w:r>
      <w:r>
        <w:rPr>
          <w:color w:val="000000"/>
        </w:rPr>
        <w:t>44</w:t>
      </w:r>
      <w:r w:rsidRPr="00B83E27">
        <w:rPr>
          <w:color w:val="000000"/>
        </w:rPr>
        <w:t>段。</w:t>
      </w:r>
    </w:p>
  </w:footnote>
  <w:footnote w:id="38">
    <w:p w:rsidR="00E66796" w:rsidRPr="00B83E27" w:rsidRDefault="00E66796" w:rsidP="00141623">
      <w:pPr>
        <w:pStyle w:val="a6"/>
      </w:pPr>
      <w:r w:rsidRPr="00B83E27">
        <w:tab/>
      </w:r>
      <w:r w:rsidRPr="00EC4443">
        <w:rPr>
          <w:rStyle w:val="a7"/>
          <w:rFonts w:eastAsia="宋体"/>
        </w:rPr>
        <w:footnoteRef/>
      </w:r>
      <w:r w:rsidRPr="00B83E27">
        <w:tab/>
      </w:r>
      <w:r w:rsidRPr="00B83E27">
        <w:t>见第</w:t>
      </w:r>
      <w:r>
        <w:t>89/1981</w:t>
      </w:r>
      <w:r w:rsidRPr="00B83E27">
        <w:t>号来文</w:t>
      </w:r>
      <w:r>
        <w:t>，</w:t>
      </w:r>
      <w:proofErr w:type="spellStart"/>
      <w:r w:rsidRPr="00D6549E">
        <w:rPr>
          <w:rFonts w:ascii="Time New Roman" w:eastAsia="楷体" w:hAnsi="Time New Roman"/>
          <w:iCs/>
        </w:rPr>
        <w:t>Muhonen</w:t>
      </w:r>
      <w:proofErr w:type="spellEnd"/>
      <w:r w:rsidRPr="00D6549E">
        <w:rPr>
          <w:rFonts w:ascii="Time New Roman" w:eastAsia="楷体" w:hAnsi="Time New Roman"/>
          <w:iCs/>
        </w:rPr>
        <w:t>诉芬兰</w:t>
      </w:r>
      <w:r>
        <w:t>，</w:t>
      </w:r>
      <w:r>
        <w:t>1985</w:t>
      </w:r>
      <w:r w:rsidRPr="00B83E27">
        <w:t>年</w:t>
      </w:r>
      <w:r>
        <w:t>4</w:t>
      </w:r>
      <w:r w:rsidRPr="00B83E27">
        <w:t>月</w:t>
      </w:r>
      <w:r>
        <w:t>8</w:t>
      </w:r>
      <w:r w:rsidRPr="00B83E27">
        <w:t>日通过的意见</w:t>
      </w:r>
      <w:r>
        <w:t>，</w:t>
      </w:r>
      <w:r w:rsidRPr="00B83E27">
        <w:t>第</w:t>
      </w:r>
      <w:r>
        <w:t>6.1</w:t>
      </w:r>
      <w:r w:rsidRPr="00B83E27">
        <w:t>段。</w:t>
      </w:r>
    </w:p>
  </w:footnote>
  <w:footnote w:id="39">
    <w:p w:rsidR="00E66796" w:rsidRPr="00B83E27" w:rsidRDefault="00E66796" w:rsidP="00141623">
      <w:pPr>
        <w:pStyle w:val="a6"/>
      </w:pPr>
      <w:r w:rsidRPr="00B83E27">
        <w:tab/>
      </w:r>
      <w:r w:rsidRPr="00EC4443">
        <w:rPr>
          <w:rStyle w:val="a7"/>
          <w:rFonts w:eastAsia="宋体"/>
        </w:rPr>
        <w:footnoteRef/>
      </w:r>
      <w:r w:rsidRPr="00B83E27">
        <w:tab/>
      </w:r>
      <w:r w:rsidRPr="00B83E27">
        <w:t>见第</w:t>
      </w:r>
      <w:r>
        <w:t>1763/2</w:t>
      </w:r>
      <w:r w:rsidRPr="00B83E27">
        <w:t>00</w:t>
      </w:r>
      <w:r>
        <w:t>8</w:t>
      </w:r>
      <w:r w:rsidRPr="00B83E27">
        <w:t>号来文</w:t>
      </w:r>
      <w:r>
        <w:t>，</w:t>
      </w:r>
      <w:r w:rsidRPr="00D6549E">
        <w:rPr>
          <w:rFonts w:ascii="Time New Roman" w:eastAsia="楷体" w:hAnsi="Time New Roman"/>
          <w:iCs/>
        </w:rPr>
        <w:t>Pillai</w:t>
      </w:r>
      <w:r w:rsidRPr="00D6549E">
        <w:rPr>
          <w:rFonts w:ascii="Time New Roman" w:eastAsia="楷体" w:hAnsi="Time New Roman"/>
          <w:iCs/>
        </w:rPr>
        <w:t>等人诉加拿大</w:t>
      </w:r>
      <w:r>
        <w:rPr>
          <w:iCs/>
        </w:rPr>
        <w:t>，</w:t>
      </w:r>
      <w:r>
        <w:t>2</w:t>
      </w:r>
      <w:r w:rsidRPr="00B83E27">
        <w:t>0</w:t>
      </w:r>
      <w:r>
        <w:t>11</w:t>
      </w:r>
      <w:r w:rsidRPr="00B83E27">
        <w:t>年</w:t>
      </w:r>
      <w:r>
        <w:t>3</w:t>
      </w:r>
      <w:r w:rsidRPr="00B83E27">
        <w:t>月</w:t>
      </w:r>
      <w:r>
        <w:t>25</w:t>
      </w:r>
      <w:r w:rsidRPr="00B83E27">
        <w:t>日通过的意见</w:t>
      </w:r>
      <w:r>
        <w:t>，</w:t>
      </w:r>
      <w:r w:rsidRPr="00B83E27">
        <w:t>第</w:t>
      </w:r>
      <w:r>
        <w:t>5</w:t>
      </w:r>
      <w:r w:rsidRPr="00B83E27">
        <w:t>段。</w:t>
      </w:r>
    </w:p>
  </w:footnote>
  <w:footnote w:id="40">
    <w:p w:rsidR="00E66796" w:rsidRPr="00B83E27" w:rsidRDefault="00E66796" w:rsidP="00141623">
      <w:pPr>
        <w:pStyle w:val="a6"/>
      </w:pPr>
      <w:r w:rsidRPr="00B83E27">
        <w:tab/>
      </w:r>
      <w:r w:rsidRPr="00EC4443">
        <w:rPr>
          <w:rStyle w:val="a7"/>
          <w:rFonts w:eastAsia="宋体"/>
        </w:rPr>
        <w:footnoteRef/>
      </w:r>
      <w:r w:rsidRPr="00B83E27">
        <w:tab/>
      </w:r>
      <w:r w:rsidRPr="00B83E27">
        <w:t>见</w:t>
      </w:r>
      <w:r w:rsidRPr="00D6549E">
        <w:rPr>
          <w:rFonts w:ascii="Time New Roman" w:eastAsia="楷体" w:hAnsi="Time New Roman"/>
          <w:iCs/>
        </w:rPr>
        <w:t>加拿大诉</w:t>
      </w:r>
      <w:proofErr w:type="spellStart"/>
      <w:r w:rsidRPr="00D6549E">
        <w:rPr>
          <w:rFonts w:ascii="Time New Roman" w:eastAsia="楷体" w:hAnsi="Time New Roman"/>
          <w:iCs/>
        </w:rPr>
        <w:t>Shpati</w:t>
      </w:r>
      <w:proofErr w:type="spellEnd"/>
      <w:r>
        <w:t>(</w:t>
      </w:r>
      <w:r w:rsidRPr="00B83E27">
        <w:t>上文第</w:t>
      </w:r>
      <w:r>
        <w:t>27</w:t>
      </w:r>
      <w:r w:rsidRPr="00B83E27">
        <w:t>条脚注</w:t>
      </w:r>
      <w:r>
        <w:t>)</w:t>
      </w:r>
      <w:r>
        <w:t>，</w:t>
      </w:r>
      <w:r w:rsidRPr="00B83E27">
        <w:t>第</w:t>
      </w:r>
      <w:r>
        <w:t>45</w:t>
      </w:r>
      <w:r w:rsidRPr="00B83E27">
        <w:t>段。</w:t>
      </w:r>
    </w:p>
  </w:footnote>
  <w:footnote w:id="41">
    <w:p w:rsidR="00E66796" w:rsidRPr="00B83E27" w:rsidRDefault="00E66796" w:rsidP="00141623">
      <w:pPr>
        <w:pStyle w:val="a6"/>
      </w:pPr>
      <w:r w:rsidRPr="00B83E27">
        <w:tab/>
      </w:r>
      <w:r w:rsidRPr="00EC4443">
        <w:rPr>
          <w:rStyle w:val="a7"/>
          <w:rFonts w:eastAsia="宋体"/>
        </w:rPr>
        <w:footnoteRef/>
      </w:r>
      <w:r w:rsidRPr="00B83E27">
        <w:tab/>
      </w:r>
      <w:r w:rsidRPr="00B83E27">
        <w:t>见第</w:t>
      </w:r>
      <w:r>
        <w:t>612/1995</w:t>
      </w:r>
      <w:r w:rsidRPr="00B83E27">
        <w:t>号来文</w:t>
      </w:r>
      <w:r>
        <w:t>，</w:t>
      </w:r>
      <w:r w:rsidRPr="00D6549E">
        <w:rPr>
          <w:rFonts w:ascii="Time New Roman" w:eastAsia="楷体" w:hAnsi="Time New Roman"/>
          <w:iCs/>
        </w:rPr>
        <w:t>Vicente</w:t>
      </w:r>
      <w:r w:rsidRPr="00D6549E">
        <w:rPr>
          <w:rFonts w:ascii="Time New Roman" w:eastAsia="楷体" w:hAnsi="Time New Roman"/>
          <w:iCs/>
        </w:rPr>
        <w:t>等人诉哥伦比亚</w:t>
      </w:r>
      <w:r>
        <w:t>，</w:t>
      </w:r>
      <w:r>
        <w:t>2</w:t>
      </w:r>
      <w:r w:rsidRPr="00B83E27">
        <w:t>00</w:t>
      </w:r>
      <w:r>
        <w:t>7</w:t>
      </w:r>
      <w:r w:rsidRPr="00B83E27">
        <w:t>年</w:t>
      </w:r>
      <w:r>
        <w:t>7</w:t>
      </w:r>
      <w:r w:rsidRPr="00B83E27">
        <w:t>月</w:t>
      </w:r>
      <w:r>
        <w:t>29</w:t>
      </w:r>
      <w:r w:rsidRPr="00B83E27">
        <w:t>日通过的意见</w:t>
      </w:r>
      <w:r>
        <w:t>，</w:t>
      </w:r>
      <w:r w:rsidRPr="00B83E27">
        <w:t>第</w:t>
      </w:r>
      <w:r>
        <w:t>5.3</w:t>
      </w:r>
      <w:r w:rsidRPr="00B83E27">
        <w:t>段。</w:t>
      </w:r>
    </w:p>
  </w:footnote>
  <w:footnote w:id="42">
    <w:p w:rsidR="00E66796" w:rsidRPr="00B83E27" w:rsidRDefault="00E66796" w:rsidP="00141623">
      <w:pPr>
        <w:pStyle w:val="a6"/>
      </w:pPr>
      <w:r w:rsidRPr="00B83E27">
        <w:tab/>
      </w:r>
      <w:r w:rsidRPr="00EC4443">
        <w:rPr>
          <w:rStyle w:val="a7"/>
          <w:rFonts w:eastAsia="宋体"/>
        </w:rPr>
        <w:footnoteRef/>
      </w:r>
      <w:r w:rsidRPr="00B83E27">
        <w:tab/>
      </w:r>
      <w:proofErr w:type="gramStart"/>
      <w:r w:rsidRPr="00B83E27">
        <w:t>见关于</w:t>
      </w:r>
      <w:proofErr w:type="gramEnd"/>
      <w:r w:rsidRPr="00B83E27">
        <w:t>人身自由和人身安全问题的第</w:t>
      </w:r>
      <w:r>
        <w:t>35</w:t>
      </w:r>
      <w:r w:rsidRPr="00B83E27">
        <w:t>号一般性意见</w:t>
      </w:r>
      <w:r>
        <w:t>(2</w:t>
      </w:r>
      <w:r w:rsidRPr="00B83E27">
        <w:t>0</w:t>
      </w:r>
      <w:r>
        <w:t>14</w:t>
      </w:r>
      <w:r w:rsidRPr="00B83E27">
        <w:t>年</w:t>
      </w:r>
      <w:r>
        <w:t>)</w:t>
      </w:r>
      <w:r>
        <w:t>，</w:t>
      </w:r>
      <w:r w:rsidRPr="00B83E27">
        <w:t>第</w:t>
      </w:r>
      <w:r>
        <w:t>9</w:t>
      </w:r>
      <w:r w:rsidRPr="00B83E27">
        <w:t>段。</w:t>
      </w:r>
    </w:p>
  </w:footnote>
  <w:footnote w:id="43">
    <w:p w:rsidR="00E66796" w:rsidRPr="00B83E27" w:rsidRDefault="00E66796" w:rsidP="00141623">
      <w:pPr>
        <w:pStyle w:val="a6"/>
      </w:pPr>
      <w:r w:rsidRPr="00B83E27">
        <w:tab/>
      </w:r>
      <w:r w:rsidRPr="00EC4443">
        <w:rPr>
          <w:rStyle w:val="a7"/>
          <w:rFonts w:eastAsia="宋体"/>
        </w:rPr>
        <w:footnoteRef/>
      </w:r>
      <w:r w:rsidRPr="00B83E27">
        <w:tab/>
      </w:r>
      <w:r w:rsidRPr="00B83E27">
        <w:t>见第</w:t>
      </w:r>
      <w:r>
        <w:t>1959/2</w:t>
      </w:r>
      <w:r w:rsidRPr="00B83E27">
        <w:t>0</w:t>
      </w:r>
      <w:r>
        <w:t>1</w:t>
      </w:r>
      <w:r w:rsidRPr="00B83E27">
        <w:t>0</w:t>
      </w:r>
      <w:r w:rsidRPr="00B83E27">
        <w:t>号来文</w:t>
      </w:r>
      <w:r>
        <w:t>，</w:t>
      </w:r>
      <w:proofErr w:type="spellStart"/>
      <w:r w:rsidRPr="00D6549E">
        <w:rPr>
          <w:rFonts w:ascii="Time New Roman" w:eastAsia="楷体" w:hAnsi="Time New Roman"/>
          <w:iCs/>
        </w:rPr>
        <w:t>Warsame</w:t>
      </w:r>
      <w:proofErr w:type="spellEnd"/>
      <w:r w:rsidRPr="00D6549E">
        <w:rPr>
          <w:rFonts w:ascii="Time New Roman" w:eastAsia="楷体" w:hAnsi="Time New Roman"/>
          <w:iCs/>
        </w:rPr>
        <w:t>诉加拿大</w:t>
      </w:r>
      <w:r>
        <w:t>，</w:t>
      </w:r>
      <w:r>
        <w:t>2</w:t>
      </w:r>
      <w:r w:rsidRPr="00B83E27">
        <w:t>0</w:t>
      </w:r>
      <w:r>
        <w:t>11</w:t>
      </w:r>
      <w:r w:rsidRPr="00B83E27">
        <w:t>年</w:t>
      </w:r>
      <w:r>
        <w:t>7</w:t>
      </w:r>
      <w:r w:rsidRPr="00B83E27">
        <w:t>月</w:t>
      </w:r>
      <w:r>
        <w:t>21</w:t>
      </w:r>
      <w:r w:rsidRPr="00B83E27">
        <w:t>日通过的意见</w:t>
      </w:r>
      <w:r>
        <w:t>，</w:t>
      </w:r>
      <w:r w:rsidRPr="00B83E27">
        <w:t>第</w:t>
      </w:r>
      <w:r>
        <w:t>8.6</w:t>
      </w:r>
      <w:r w:rsidRPr="00B83E27">
        <w:t>段。</w:t>
      </w:r>
    </w:p>
  </w:footnote>
  <w:footnote w:id="44">
    <w:p w:rsidR="00E66796" w:rsidRPr="00B83E27" w:rsidRDefault="00E66796" w:rsidP="00141623">
      <w:pPr>
        <w:pStyle w:val="a6"/>
      </w:pPr>
      <w:r w:rsidRPr="00B83E27">
        <w:tab/>
      </w:r>
      <w:r w:rsidRPr="00EC4443">
        <w:rPr>
          <w:rStyle w:val="a7"/>
          <w:rFonts w:eastAsia="宋体"/>
        </w:rPr>
        <w:footnoteRef/>
      </w:r>
      <w:r w:rsidRPr="00B83E27">
        <w:tab/>
      </w:r>
      <w:r w:rsidRPr="00B83E27">
        <w:t>见第</w:t>
      </w:r>
      <w:r>
        <w:t>1544/2</w:t>
      </w:r>
      <w:r w:rsidRPr="00B83E27">
        <w:t>00</w:t>
      </w:r>
      <w:r>
        <w:t>7</w:t>
      </w:r>
      <w:r w:rsidRPr="00B83E27">
        <w:t>号来文</w:t>
      </w:r>
      <w:r>
        <w:t>，</w:t>
      </w:r>
      <w:proofErr w:type="spellStart"/>
      <w:r w:rsidRPr="00D6549E">
        <w:rPr>
          <w:rFonts w:ascii="Time New Roman" w:eastAsia="楷体" w:hAnsi="Time New Roman"/>
          <w:iCs/>
        </w:rPr>
        <w:t>Hamida</w:t>
      </w:r>
      <w:proofErr w:type="spellEnd"/>
      <w:r w:rsidRPr="00D6549E">
        <w:rPr>
          <w:rFonts w:ascii="Time New Roman" w:eastAsia="楷体" w:hAnsi="Time New Roman"/>
          <w:iCs/>
        </w:rPr>
        <w:t>诉加拿大</w:t>
      </w:r>
      <w:r>
        <w:t>，</w:t>
      </w:r>
      <w:r>
        <w:t>2</w:t>
      </w:r>
      <w:r w:rsidRPr="00B83E27">
        <w:t>0</w:t>
      </w:r>
      <w:r>
        <w:t>1</w:t>
      </w:r>
      <w:r w:rsidRPr="00B83E27">
        <w:t>0</w:t>
      </w:r>
      <w:r w:rsidRPr="00B83E27">
        <w:t>年</w:t>
      </w:r>
      <w:r>
        <w:t>3</w:t>
      </w:r>
      <w:r w:rsidRPr="00B83E27">
        <w:t>月</w:t>
      </w:r>
      <w:r>
        <w:t>18</w:t>
      </w:r>
      <w:r w:rsidRPr="00B83E27">
        <w:t>日通过的意见</w:t>
      </w:r>
      <w:r>
        <w:t>，</w:t>
      </w:r>
      <w:r w:rsidRPr="00B83E27">
        <w:t>第</w:t>
      </w:r>
      <w:r>
        <w:t>8.7</w:t>
      </w:r>
      <w:r w:rsidRPr="00B83E27">
        <w:t>段。</w:t>
      </w:r>
    </w:p>
  </w:footnote>
  <w:footnote w:id="45">
    <w:p w:rsidR="00E66796" w:rsidRPr="00B83E27" w:rsidRDefault="00E66796" w:rsidP="00141623">
      <w:pPr>
        <w:pStyle w:val="a6"/>
      </w:pPr>
      <w:r w:rsidRPr="00B83E27">
        <w:tab/>
      </w:r>
      <w:r w:rsidRPr="00EC4443">
        <w:rPr>
          <w:rStyle w:val="a7"/>
          <w:rFonts w:eastAsia="宋体"/>
        </w:rPr>
        <w:footnoteRef/>
      </w:r>
      <w:r w:rsidRPr="00B83E27">
        <w:tab/>
      </w:r>
      <w:r w:rsidRPr="008B5E7F">
        <w:rPr>
          <w:rFonts w:ascii="Time New Roman" w:eastAsia="楷体" w:hAnsi="Time New Roman"/>
          <w:iCs/>
        </w:rPr>
        <w:t xml:space="preserve">Henriquez de </w:t>
      </w:r>
      <w:proofErr w:type="spellStart"/>
      <w:r w:rsidRPr="008B5E7F">
        <w:rPr>
          <w:rFonts w:ascii="Time New Roman" w:eastAsia="楷体" w:hAnsi="Time New Roman"/>
          <w:iCs/>
        </w:rPr>
        <w:t>Umana</w:t>
      </w:r>
      <w:proofErr w:type="spellEnd"/>
      <w:r w:rsidRPr="008B5E7F">
        <w:rPr>
          <w:rFonts w:ascii="Time New Roman" w:eastAsia="楷体" w:hAnsi="Time New Roman"/>
          <w:iCs/>
        </w:rPr>
        <w:t>诉加拿大</w:t>
      </w:r>
      <w:r w:rsidRPr="008B5E7F">
        <w:rPr>
          <w:rFonts w:ascii="Time New Roman" w:eastAsia="楷体" w:hAnsi="Time New Roman"/>
          <w:iCs/>
        </w:rPr>
        <w:t>(</w:t>
      </w:r>
      <w:r w:rsidRPr="008B5E7F">
        <w:rPr>
          <w:rFonts w:ascii="Time New Roman" w:eastAsia="楷体" w:hAnsi="Time New Roman"/>
          <w:iCs/>
        </w:rPr>
        <w:t>公民身份和移民</w:t>
      </w:r>
      <w:proofErr w:type="gramStart"/>
      <w:r w:rsidRPr="008B5E7F">
        <w:rPr>
          <w:rFonts w:ascii="Time New Roman" w:eastAsia="楷体" w:hAnsi="Time New Roman"/>
          <w:iCs/>
        </w:rPr>
        <w:t>部</w:t>
      </w:r>
      <w:proofErr w:type="gramEnd"/>
      <w:r w:rsidRPr="008B5E7F">
        <w:rPr>
          <w:rFonts w:ascii="Time New Roman" w:eastAsia="楷体" w:hAnsi="Time New Roman"/>
          <w:iCs/>
        </w:rPr>
        <w:t>部长</w:t>
      </w:r>
      <w:r w:rsidRPr="008B5E7F">
        <w:rPr>
          <w:rFonts w:ascii="Time New Roman" w:eastAsia="楷体" w:hAnsi="Time New Roman"/>
          <w:iCs/>
        </w:rPr>
        <w:t>)</w:t>
      </w:r>
      <w:r>
        <w:t>，</w:t>
      </w:r>
      <w:r w:rsidRPr="00B83E27">
        <w:t>联邦法院</w:t>
      </w:r>
      <w:r>
        <w:t>2</w:t>
      </w:r>
      <w:r w:rsidRPr="00B83E27">
        <w:t>0</w:t>
      </w:r>
      <w:r>
        <w:t>12</w:t>
      </w:r>
      <w:r w:rsidRPr="00B83E27">
        <w:t>年第</w:t>
      </w:r>
      <w:r>
        <w:t>326</w:t>
      </w:r>
      <w:r w:rsidRPr="00B83E27">
        <w:t>号案件</w:t>
      </w:r>
      <w:r>
        <w:t>(2</w:t>
      </w:r>
      <w:r w:rsidRPr="00B83E27">
        <w:t>0</w:t>
      </w:r>
      <w:r>
        <w:t>12</w:t>
      </w:r>
      <w:r w:rsidRPr="00B83E27">
        <w:t xml:space="preserve"> </w:t>
      </w:r>
      <w:r>
        <w:t>FC</w:t>
      </w:r>
      <w:r w:rsidRPr="00B83E27">
        <w:t xml:space="preserve"> </w:t>
      </w:r>
      <w:r>
        <w:t>326)(</w:t>
      </w:r>
      <w:r w:rsidRPr="00B83E27">
        <w:t>加拿大法律信息研究所</w:t>
      </w:r>
      <w:r>
        <w:t>)</w:t>
      </w:r>
      <w:r>
        <w:t>，</w:t>
      </w:r>
      <w:r w:rsidRPr="00B83E27">
        <w:t>第</w:t>
      </w:r>
      <w:r>
        <w:t>25</w:t>
      </w:r>
      <w:r w:rsidR="00A53D91" w:rsidRPr="00B83E27">
        <w:t>段</w:t>
      </w:r>
      <w:r w:rsidRPr="00B83E27">
        <w:t>。</w:t>
      </w:r>
    </w:p>
  </w:footnote>
  <w:footnote w:id="46">
    <w:p w:rsidR="00E66796" w:rsidRPr="00B83E27" w:rsidRDefault="00E66796" w:rsidP="00141623">
      <w:pPr>
        <w:pStyle w:val="a6"/>
        <w:rPr>
          <w:iCs/>
        </w:rPr>
      </w:pPr>
      <w:r w:rsidRPr="00B83E27">
        <w:tab/>
      </w:r>
      <w:r w:rsidRPr="00EC4443">
        <w:rPr>
          <w:rStyle w:val="a7"/>
          <w:rFonts w:eastAsia="宋体"/>
        </w:rPr>
        <w:footnoteRef/>
      </w:r>
      <w:r w:rsidRPr="00B83E27">
        <w:tab/>
      </w:r>
      <w:r w:rsidRPr="00B83E27">
        <w:t>见难民署《萨尔瓦多寻求庇护者国际保护需求的资格评估指导方针》</w:t>
      </w:r>
      <w:r>
        <w:t>(</w:t>
      </w:r>
      <w:r>
        <w:rPr>
          <w:iCs/>
        </w:rPr>
        <w:t>2</w:t>
      </w:r>
      <w:r w:rsidRPr="00B83E27">
        <w:rPr>
          <w:iCs/>
        </w:rPr>
        <w:t>0</w:t>
      </w:r>
      <w:r>
        <w:rPr>
          <w:iCs/>
        </w:rPr>
        <w:t>16</w:t>
      </w:r>
      <w:r w:rsidRPr="00B83E27">
        <w:rPr>
          <w:iCs/>
        </w:rPr>
        <w:t>年</w:t>
      </w:r>
      <w:r>
        <w:rPr>
          <w:iCs/>
        </w:rPr>
        <w:t>)</w:t>
      </w:r>
      <w:r>
        <w:rPr>
          <w:iCs/>
        </w:rPr>
        <w:t>，</w:t>
      </w:r>
      <w:r w:rsidRPr="00B83E27">
        <w:rPr>
          <w:iCs/>
        </w:rPr>
        <w:t>第</w:t>
      </w:r>
      <w:r>
        <w:rPr>
          <w:iCs/>
        </w:rPr>
        <w:t>45</w:t>
      </w:r>
      <w:r w:rsidRPr="00B83E27">
        <w:rPr>
          <w:iCs/>
        </w:rPr>
        <w:t>页。</w:t>
      </w:r>
      <w:proofErr w:type="gramStart"/>
      <w:r>
        <w:rPr>
          <w:rFonts w:hint="eastAsia"/>
          <w:iCs/>
        </w:rPr>
        <w:t>“</w:t>
      </w:r>
      <w:proofErr w:type="gramEnd"/>
      <w:r w:rsidRPr="00B83E27">
        <w:rPr>
          <w:iCs/>
        </w:rPr>
        <w:t>鉴于萨尔瓦多国土面积不大</w:t>
      </w:r>
      <w:r>
        <w:rPr>
          <w:iCs/>
        </w:rPr>
        <w:t>，</w:t>
      </w:r>
      <w:r w:rsidRPr="00B83E27">
        <w:rPr>
          <w:iCs/>
        </w:rPr>
        <w:t>且黑帮</w:t>
      </w:r>
      <w:r w:rsidR="00DF589F" w:rsidRPr="00067A20">
        <w:rPr>
          <w:rFonts w:hint="eastAsia"/>
        </w:rPr>
        <w:t>……</w:t>
      </w:r>
      <w:r w:rsidRPr="00B83E27">
        <w:rPr>
          <w:iCs/>
        </w:rPr>
        <w:t>在全国运作</w:t>
      </w:r>
      <w:r w:rsidR="00DF589F" w:rsidRPr="00067A20">
        <w:rPr>
          <w:rFonts w:hint="eastAsia"/>
        </w:rPr>
        <w:t>……</w:t>
      </w:r>
      <w:r w:rsidRPr="00B83E27">
        <w:rPr>
          <w:iCs/>
        </w:rPr>
        <w:t>的能力</w:t>
      </w:r>
      <w:r>
        <w:rPr>
          <w:iCs/>
        </w:rPr>
        <w:t>，</w:t>
      </w:r>
      <w:r w:rsidR="00DF589F" w:rsidRPr="00067A20">
        <w:rPr>
          <w:rFonts w:hint="eastAsia"/>
        </w:rPr>
        <w:t>……</w:t>
      </w:r>
      <w:r w:rsidRPr="00B83E27">
        <w:rPr>
          <w:iCs/>
        </w:rPr>
        <w:t>面临被此类</w:t>
      </w:r>
      <w:r>
        <w:rPr>
          <w:iCs/>
        </w:rPr>
        <w:t>[</w:t>
      </w:r>
      <w:r w:rsidRPr="00B83E27">
        <w:rPr>
          <w:iCs/>
        </w:rPr>
        <w:t>非国家</w:t>
      </w:r>
      <w:r>
        <w:rPr>
          <w:iCs/>
        </w:rPr>
        <w:t>]</w:t>
      </w:r>
      <w:r w:rsidRPr="00B83E27">
        <w:rPr>
          <w:iCs/>
        </w:rPr>
        <w:t>行为体追击风险的个人不大可能获得可行的</w:t>
      </w:r>
      <w:r>
        <w:rPr>
          <w:iCs/>
        </w:rPr>
        <w:t>[</w:t>
      </w:r>
      <w:r w:rsidRPr="00B83E27">
        <w:rPr>
          <w:iCs/>
        </w:rPr>
        <w:t>国内逃亡或搬迁选择</w:t>
      </w:r>
      <w:r>
        <w:rPr>
          <w:iCs/>
        </w:rPr>
        <w:t>]</w:t>
      </w:r>
      <w:r w:rsidRPr="00B83E27">
        <w:rPr>
          <w:iCs/>
        </w:rPr>
        <w:t>。需注意到某些有组织团伙</w:t>
      </w:r>
      <w:r>
        <w:rPr>
          <w:iCs/>
        </w:rPr>
        <w:t>(</w:t>
      </w:r>
      <w:r w:rsidRPr="00B83E27">
        <w:rPr>
          <w:iCs/>
        </w:rPr>
        <w:t>尤其是</w:t>
      </w:r>
      <w:r>
        <w:rPr>
          <w:rFonts w:hint="eastAsia"/>
          <w:iCs/>
        </w:rPr>
        <w:t>“</w:t>
      </w:r>
      <w:r w:rsidRPr="00B83E27">
        <w:rPr>
          <w:iCs/>
        </w:rPr>
        <w:t>野蛮萨尔瓦多人</w:t>
      </w:r>
      <w:r>
        <w:rPr>
          <w:rFonts w:hint="eastAsia"/>
          <w:iCs/>
        </w:rPr>
        <w:t>”</w:t>
      </w:r>
      <w:r>
        <w:rPr>
          <w:iCs/>
        </w:rPr>
        <w:t>)</w:t>
      </w:r>
      <w:r w:rsidR="006D777D" w:rsidRPr="00067A20">
        <w:rPr>
          <w:rFonts w:hint="eastAsia"/>
        </w:rPr>
        <w:t>……</w:t>
      </w:r>
      <w:r w:rsidRPr="00B83E27">
        <w:rPr>
          <w:iCs/>
        </w:rPr>
        <w:t>在萨尔瓦多任何地方发动袭击的运作能力</w:t>
      </w:r>
      <w:r>
        <w:rPr>
          <w:iCs/>
        </w:rPr>
        <w:t>，</w:t>
      </w:r>
      <w:r w:rsidRPr="00B83E27">
        <w:rPr>
          <w:iCs/>
        </w:rPr>
        <w:t>这一点尤为重要。</w:t>
      </w:r>
      <w:proofErr w:type="gramStart"/>
      <w:r>
        <w:rPr>
          <w:rFonts w:hint="eastAsia"/>
          <w:iCs/>
        </w:rPr>
        <w:t>”</w:t>
      </w:r>
      <w:proofErr w:type="gramEnd"/>
      <w:r w:rsidRPr="00B83E27">
        <w:rPr>
          <w:iCs/>
        </w:rPr>
        <w:t>可在以下网址查阅</w:t>
      </w:r>
      <w:r>
        <w:rPr>
          <w:iCs/>
        </w:rPr>
        <w:t>：</w:t>
      </w:r>
      <w:hyperlink r:id="rId1" w:history="1">
        <w:proofErr w:type="spellStart"/>
        <w:r>
          <w:t>www</w:t>
        </w:r>
        <w:r w:rsidRPr="00B83E27">
          <w:t>.</w:t>
        </w:r>
        <w:r>
          <w:t>refworld</w:t>
        </w:r>
        <w:r w:rsidRPr="00B83E27">
          <w:t>.</w:t>
        </w:r>
        <w:r>
          <w:t>org</w:t>
        </w:r>
        <w:proofErr w:type="spellEnd"/>
        <w:r>
          <w:t>/</w:t>
        </w:r>
        <w:proofErr w:type="spellStart"/>
        <w:r>
          <w:t>docid</w:t>
        </w:r>
        <w:proofErr w:type="spellEnd"/>
        <w:r>
          <w:t>/</w:t>
        </w:r>
        <w:proofErr w:type="spellStart"/>
        <w:r>
          <w:t>56e7</w:t>
        </w:r>
        <w:r w:rsidRPr="00B83E27">
          <w:t>0</w:t>
        </w:r>
        <w:r>
          <w:t>6e94.html</w:t>
        </w:r>
        <w:proofErr w:type="spellEnd"/>
      </w:hyperlink>
      <w:r w:rsidRPr="00B83E27">
        <w:rPr>
          <w:iCs/>
        </w:rPr>
        <w:t>。</w:t>
      </w:r>
    </w:p>
  </w:footnote>
  <w:footnote w:id="47">
    <w:p w:rsidR="00E66796" w:rsidRPr="00B83E27" w:rsidRDefault="00E66796" w:rsidP="00141623">
      <w:pPr>
        <w:pStyle w:val="a6"/>
      </w:pPr>
      <w:r w:rsidRPr="00B83E27">
        <w:tab/>
      </w:r>
      <w:r w:rsidRPr="00EC4443">
        <w:rPr>
          <w:rStyle w:val="a7"/>
          <w:rFonts w:eastAsia="宋体"/>
        </w:rPr>
        <w:footnoteRef/>
      </w:r>
      <w:r w:rsidRPr="00B83E27">
        <w:tab/>
      </w:r>
      <w:r w:rsidRPr="00B83E27">
        <w:t>同上</w:t>
      </w:r>
      <w:r>
        <w:t>，</w:t>
      </w:r>
      <w:r w:rsidRPr="00B83E27">
        <w:t>第</w:t>
      </w:r>
      <w:r>
        <w:t>24</w:t>
      </w:r>
      <w:r w:rsidRPr="00B83E27">
        <w:t>页。</w:t>
      </w:r>
    </w:p>
  </w:footnote>
  <w:footnote w:id="48">
    <w:p w:rsidR="00E66796" w:rsidRPr="00B83E27" w:rsidRDefault="00E66796" w:rsidP="00141623">
      <w:pPr>
        <w:pStyle w:val="a6"/>
      </w:pPr>
      <w:r w:rsidRPr="00B83E27">
        <w:tab/>
      </w:r>
      <w:r w:rsidRPr="00EC4443">
        <w:rPr>
          <w:rStyle w:val="a7"/>
          <w:rFonts w:eastAsia="宋体"/>
        </w:rPr>
        <w:footnoteRef/>
      </w:r>
      <w:r w:rsidRPr="00B83E27">
        <w:tab/>
      </w:r>
      <w:r w:rsidRPr="00B83E27">
        <w:t>见禁止酷刑委员会第</w:t>
      </w:r>
      <w:r>
        <w:t>297/2</w:t>
      </w:r>
      <w:r w:rsidRPr="00B83E27">
        <w:t>00</w:t>
      </w:r>
      <w:r>
        <w:t>6</w:t>
      </w:r>
      <w:r w:rsidRPr="00B83E27">
        <w:t>号来文</w:t>
      </w:r>
      <w:r>
        <w:t>，</w:t>
      </w:r>
      <w:proofErr w:type="spellStart"/>
      <w:r w:rsidRPr="008B5E7F">
        <w:rPr>
          <w:rFonts w:ascii="Time New Roman" w:eastAsia="楷体" w:hAnsi="Time New Roman"/>
          <w:iCs/>
        </w:rPr>
        <w:t>Sogi</w:t>
      </w:r>
      <w:proofErr w:type="spellEnd"/>
      <w:r w:rsidRPr="008B5E7F">
        <w:rPr>
          <w:rFonts w:ascii="Time New Roman" w:eastAsia="楷体" w:hAnsi="Time New Roman"/>
          <w:iCs/>
        </w:rPr>
        <w:t>诉加拿大</w:t>
      </w:r>
      <w:r>
        <w:rPr>
          <w:iCs/>
        </w:rPr>
        <w:t>，</w:t>
      </w:r>
      <w:r>
        <w:t>2</w:t>
      </w:r>
      <w:r w:rsidRPr="00B83E27">
        <w:t>00</w:t>
      </w:r>
      <w:r>
        <w:t>7</w:t>
      </w:r>
      <w:r w:rsidRPr="00B83E27">
        <w:t>年</w:t>
      </w:r>
      <w:r>
        <w:t>11</w:t>
      </w:r>
      <w:r w:rsidRPr="00B83E27">
        <w:t>月</w:t>
      </w:r>
      <w:r>
        <w:t>16</w:t>
      </w:r>
      <w:r w:rsidRPr="00B83E27">
        <w:t>日通过的意见</w:t>
      </w:r>
      <w:r>
        <w:t>，</w:t>
      </w:r>
      <w:r w:rsidRPr="00B83E27">
        <w:t>第</w:t>
      </w:r>
      <w:r>
        <w:t>10.2</w:t>
      </w:r>
      <w:r w:rsidRPr="00B83E27">
        <w:t>段。</w:t>
      </w:r>
    </w:p>
  </w:footnote>
  <w:footnote w:id="49">
    <w:p w:rsidR="00E66796" w:rsidRPr="00B83E27" w:rsidRDefault="00E66796" w:rsidP="00141623">
      <w:pPr>
        <w:pStyle w:val="a6"/>
      </w:pPr>
      <w:r w:rsidRPr="00B83E27">
        <w:tab/>
      </w:r>
      <w:r w:rsidRPr="00EC4443">
        <w:rPr>
          <w:rStyle w:val="a7"/>
          <w:rFonts w:eastAsia="宋体"/>
        </w:rPr>
        <w:footnoteRef/>
      </w:r>
      <w:r w:rsidRPr="00B83E27">
        <w:tab/>
      </w:r>
      <w:r w:rsidRPr="00B83E27">
        <w:t>见</w:t>
      </w:r>
      <w:proofErr w:type="spellStart"/>
      <w:r w:rsidRPr="008B5E7F">
        <w:rPr>
          <w:rFonts w:ascii="Time New Roman" w:eastAsia="楷体" w:hAnsi="Time New Roman"/>
          <w:iCs/>
        </w:rPr>
        <w:t>Atawnah</w:t>
      </w:r>
      <w:bookmarkStart w:id="3" w:name="_Hlk484632612"/>
      <w:proofErr w:type="spellEnd"/>
      <w:r w:rsidRPr="008B5E7F">
        <w:rPr>
          <w:rFonts w:ascii="Time New Roman" w:eastAsia="楷体" w:hAnsi="Time New Roman"/>
          <w:iCs/>
        </w:rPr>
        <w:t>诉加拿大</w:t>
      </w:r>
      <w:bookmarkEnd w:id="3"/>
      <w:r w:rsidRPr="008B5E7F">
        <w:rPr>
          <w:rFonts w:ascii="Time New Roman" w:eastAsia="楷体" w:hAnsi="Time New Roman"/>
          <w:iCs/>
        </w:rPr>
        <w:t>(</w:t>
      </w:r>
      <w:r w:rsidRPr="008B5E7F">
        <w:rPr>
          <w:rFonts w:ascii="Time New Roman" w:eastAsia="楷体" w:hAnsi="Time New Roman"/>
          <w:iCs/>
        </w:rPr>
        <w:t>公共安全和应急</w:t>
      </w:r>
      <w:proofErr w:type="gramStart"/>
      <w:r w:rsidRPr="008B5E7F">
        <w:rPr>
          <w:rFonts w:ascii="Time New Roman" w:eastAsia="楷体" w:hAnsi="Time New Roman"/>
          <w:iCs/>
        </w:rPr>
        <w:t>准备部</w:t>
      </w:r>
      <w:proofErr w:type="gramEnd"/>
      <w:r w:rsidRPr="008B5E7F">
        <w:rPr>
          <w:rFonts w:ascii="Time New Roman" w:eastAsia="楷体" w:hAnsi="Time New Roman"/>
          <w:iCs/>
        </w:rPr>
        <w:t>)</w:t>
      </w:r>
      <w:r>
        <w:t>，</w:t>
      </w:r>
      <w:bookmarkStart w:id="4" w:name="_Hlk484632781"/>
      <w:r w:rsidRPr="00B83E27">
        <w:t>联邦上诉法院</w:t>
      </w:r>
      <w:r>
        <w:t>2</w:t>
      </w:r>
      <w:r w:rsidRPr="00B83E27">
        <w:t>0</w:t>
      </w:r>
      <w:r>
        <w:t>16</w:t>
      </w:r>
      <w:r w:rsidRPr="00B83E27">
        <w:t>年第</w:t>
      </w:r>
      <w:r>
        <w:t>144</w:t>
      </w:r>
      <w:r w:rsidRPr="00B83E27">
        <w:t>号案件</w:t>
      </w:r>
      <w:bookmarkEnd w:id="4"/>
      <w:r>
        <w:t>(2</w:t>
      </w:r>
      <w:r w:rsidRPr="00B83E27">
        <w:t>0</w:t>
      </w:r>
      <w:r>
        <w:t>16</w:t>
      </w:r>
      <w:r w:rsidRPr="00B83E27">
        <w:t xml:space="preserve"> </w:t>
      </w:r>
      <w:proofErr w:type="spellStart"/>
      <w:r>
        <w:t>FCA</w:t>
      </w:r>
      <w:proofErr w:type="spellEnd"/>
      <w:r w:rsidRPr="00B83E27">
        <w:t xml:space="preserve"> </w:t>
      </w:r>
      <w:r>
        <w:t>144)</w:t>
      </w:r>
      <w:r>
        <w:t>，</w:t>
      </w:r>
      <w:r w:rsidRPr="00B83E27">
        <w:t>第</w:t>
      </w:r>
      <w:r>
        <w:t>15</w:t>
      </w:r>
      <w:r w:rsidRPr="00B83E27">
        <w:t>段。</w:t>
      </w:r>
    </w:p>
  </w:footnote>
  <w:footnote w:id="50">
    <w:p w:rsidR="00E66796" w:rsidRPr="00B83E27" w:rsidRDefault="00E66796" w:rsidP="00141623">
      <w:pPr>
        <w:pStyle w:val="a6"/>
      </w:pPr>
      <w:r w:rsidRPr="00B83E27">
        <w:tab/>
      </w:r>
      <w:r w:rsidRPr="00EC4443">
        <w:rPr>
          <w:rStyle w:val="a7"/>
          <w:rFonts w:eastAsia="宋体"/>
        </w:rPr>
        <w:footnoteRef/>
      </w:r>
      <w:r w:rsidRPr="00B83E27">
        <w:tab/>
      </w:r>
      <w:r w:rsidRPr="00B83E27">
        <w:t>同上。另见</w:t>
      </w:r>
      <w:proofErr w:type="spellStart"/>
      <w:r w:rsidRPr="008B5E7F">
        <w:rPr>
          <w:rFonts w:ascii="Time New Roman" w:eastAsia="楷体" w:hAnsi="Time New Roman"/>
          <w:iCs/>
        </w:rPr>
        <w:t>Emelian</w:t>
      </w:r>
      <w:proofErr w:type="spellEnd"/>
      <w:r w:rsidRPr="008B5E7F">
        <w:rPr>
          <w:rFonts w:ascii="Time New Roman" w:eastAsia="楷体" w:hAnsi="Time New Roman"/>
          <w:iCs/>
        </w:rPr>
        <w:t xml:space="preserve"> Peter</w:t>
      </w:r>
      <w:r w:rsidRPr="008B5E7F">
        <w:rPr>
          <w:rFonts w:ascii="Time New Roman" w:eastAsia="楷体" w:hAnsi="Time New Roman"/>
          <w:iCs/>
        </w:rPr>
        <w:t>诉公共安全和应急</w:t>
      </w:r>
      <w:proofErr w:type="gramStart"/>
      <w:r w:rsidRPr="008B5E7F">
        <w:rPr>
          <w:rFonts w:ascii="Time New Roman" w:eastAsia="楷体" w:hAnsi="Time New Roman"/>
          <w:iCs/>
        </w:rPr>
        <w:t>准备部</w:t>
      </w:r>
      <w:proofErr w:type="gramEnd"/>
      <w:r w:rsidRPr="008B5E7F">
        <w:rPr>
          <w:rFonts w:ascii="Time New Roman" w:eastAsia="楷体" w:hAnsi="Time New Roman"/>
          <w:iCs/>
        </w:rPr>
        <w:t>部长</w:t>
      </w:r>
      <w:r>
        <w:t>，</w:t>
      </w:r>
      <w:r w:rsidRPr="00B83E27">
        <w:t>联邦上诉法院</w:t>
      </w:r>
      <w:r>
        <w:t>2</w:t>
      </w:r>
      <w:r w:rsidRPr="00B83E27">
        <w:t>0</w:t>
      </w:r>
      <w:r>
        <w:t>16</w:t>
      </w:r>
      <w:r w:rsidRPr="00B83E27">
        <w:t>年第</w:t>
      </w:r>
      <w:r>
        <w:t>51</w:t>
      </w:r>
      <w:r w:rsidRPr="00B83E27">
        <w:t>号案件</w:t>
      </w:r>
      <w:r>
        <w:t>(2</w:t>
      </w:r>
      <w:r w:rsidRPr="00B83E27">
        <w:t>0</w:t>
      </w:r>
      <w:r>
        <w:t>16</w:t>
      </w:r>
      <w:r w:rsidRPr="00B83E27">
        <w:t xml:space="preserve"> </w:t>
      </w:r>
      <w:proofErr w:type="spellStart"/>
      <w:r>
        <w:t>FCA</w:t>
      </w:r>
      <w:proofErr w:type="spellEnd"/>
      <w:r w:rsidRPr="00B83E27">
        <w:t xml:space="preserve"> </w:t>
      </w:r>
      <w:r>
        <w:t>51)</w:t>
      </w:r>
      <w:r>
        <w:t>，</w:t>
      </w:r>
      <w:r w:rsidRPr="00B83E27">
        <w:t>第</w:t>
      </w:r>
      <w:r>
        <w:t>7</w:t>
      </w:r>
      <w:r w:rsidRPr="00B83E27">
        <w:t>段。</w:t>
      </w:r>
    </w:p>
  </w:footnote>
  <w:footnote w:id="51">
    <w:p w:rsidR="00E66796" w:rsidRPr="00B83E27" w:rsidRDefault="00E66796" w:rsidP="00141623">
      <w:pPr>
        <w:pStyle w:val="a6"/>
      </w:pPr>
      <w:r w:rsidRPr="00B83E27">
        <w:tab/>
      </w:r>
      <w:r w:rsidRPr="00EC4443">
        <w:rPr>
          <w:rStyle w:val="a7"/>
          <w:rFonts w:eastAsia="宋体"/>
        </w:rPr>
        <w:footnoteRef/>
      </w:r>
      <w:r w:rsidRPr="00B83E27">
        <w:tab/>
      </w:r>
      <w:r w:rsidRPr="00B83E27">
        <w:t>举例来说</w:t>
      </w:r>
      <w:r>
        <w:t>，</w:t>
      </w:r>
      <w:r w:rsidRPr="00B83E27">
        <w:t>见</w:t>
      </w:r>
      <w:proofErr w:type="spellStart"/>
      <w:r w:rsidRPr="00AA571E">
        <w:rPr>
          <w:rFonts w:ascii="Time New Roman" w:eastAsia="楷体" w:hAnsi="Time New Roman"/>
          <w:iCs/>
        </w:rPr>
        <w:t>Ragupathy</w:t>
      </w:r>
      <w:proofErr w:type="spellEnd"/>
      <w:r w:rsidRPr="00AA571E">
        <w:rPr>
          <w:rFonts w:ascii="Time New Roman" w:eastAsia="楷体" w:hAnsi="Time New Roman"/>
          <w:iCs/>
        </w:rPr>
        <w:t>诉加拿大</w:t>
      </w:r>
      <w:r w:rsidRPr="008B5E7F">
        <w:rPr>
          <w:rFonts w:ascii="Time New Roman" w:eastAsia="楷体" w:hAnsi="Time New Roman"/>
          <w:iCs/>
        </w:rPr>
        <w:t>(</w:t>
      </w:r>
      <w:r w:rsidRPr="008B5E7F">
        <w:rPr>
          <w:rFonts w:ascii="Time New Roman" w:eastAsia="楷体" w:hAnsi="Time New Roman"/>
          <w:iCs/>
        </w:rPr>
        <w:t>公共安全和应急准备部部长</w:t>
      </w:r>
      <w:r w:rsidRPr="008B5E7F">
        <w:rPr>
          <w:rFonts w:ascii="Time New Roman" w:eastAsia="楷体" w:hAnsi="Time New Roman"/>
          <w:iCs/>
        </w:rPr>
        <w:t>)</w:t>
      </w:r>
      <w:r>
        <w:t>，</w:t>
      </w:r>
      <w:r w:rsidRPr="00B83E27">
        <w:t>联邦法院</w:t>
      </w:r>
      <w:r>
        <w:t>2</w:t>
      </w:r>
      <w:r w:rsidRPr="00B83E27">
        <w:t>0</w:t>
      </w:r>
      <w:r w:rsidR="00875DA2">
        <w:t>0</w:t>
      </w:r>
      <w:r>
        <w:t>6</w:t>
      </w:r>
      <w:r w:rsidRPr="00B83E27">
        <w:t>年第</w:t>
      </w:r>
      <w:r>
        <w:t>137</w:t>
      </w:r>
      <w:r w:rsidRPr="00B83E27">
        <w:t>0</w:t>
      </w:r>
      <w:r w:rsidRPr="00B83E27">
        <w:t>号案件</w:t>
      </w:r>
      <w:r>
        <w:t>(2</w:t>
      </w:r>
      <w:r w:rsidRPr="00B83E27">
        <w:t>00</w:t>
      </w:r>
      <w:r>
        <w:t>6</w:t>
      </w:r>
      <w:r w:rsidRPr="00B83E27">
        <w:t xml:space="preserve"> </w:t>
      </w:r>
      <w:r>
        <w:t>FC</w:t>
      </w:r>
      <w:r w:rsidRPr="00B83E27">
        <w:t xml:space="preserve"> </w:t>
      </w:r>
      <w:r>
        <w:t>137</w:t>
      </w:r>
      <w:r w:rsidRPr="00B83E27">
        <w:t>0</w:t>
      </w:r>
      <w:r>
        <w:t>)</w:t>
      </w:r>
      <w:r w:rsidRPr="00B83E27">
        <w:t>。</w:t>
      </w:r>
    </w:p>
  </w:footnote>
  <w:footnote w:id="52">
    <w:p w:rsidR="00E66796" w:rsidRPr="00B83E27" w:rsidRDefault="00E66796" w:rsidP="00141623">
      <w:pPr>
        <w:pStyle w:val="a6"/>
      </w:pPr>
      <w:r w:rsidRPr="00B83E27">
        <w:tab/>
      </w:r>
      <w:r w:rsidRPr="00EC4443">
        <w:rPr>
          <w:rStyle w:val="a7"/>
          <w:rFonts w:eastAsia="宋体"/>
        </w:rPr>
        <w:footnoteRef/>
      </w:r>
      <w:r w:rsidRPr="00B83E27">
        <w:tab/>
      </w:r>
      <w:r w:rsidRPr="00B83E27">
        <w:t>见</w:t>
      </w:r>
      <w:r>
        <w:t>S</w:t>
      </w:r>
      <w:r w:rsidRPr="00B83E27">
        <w:t xml:space="preserve">. </w:t>
      </w:r>
      <w:proofErr w:type="spellStart"/>
      <w:r>
        <w:t>Kinosian</w:t>
      </w:r>
      <w:proofErr w:type="spellEnd"/>
      <w:r w:rsidRPr="00B83E27">
        <w:t>和</w:t>
      </w:r>
      <w:r>
        <w:t>A</w:t>
      </w:r>
      <w:r w:rsidRPr="00B83E27">
        <w:t xml:space="preserve">. </w:t>
      </w:r>
      <w:proofErr w:type="spellStart"/>
      <w:r>
        <w:t>Albaladejo</w:t>
      </w:r>
      <w:proofErr w:type="spellEnd"/>
      <w:r>
        <w:t xml:space="preserve">, </w:t>
      </w:r>
      <w:r w:rsidRPr="0072456C">
        <w:t>“El Salvador’s Security Strategy in 2016: Change or More Mano Dura</w:t>
      </w:r>
      <w:r w:rsidR="00A618A8" w:rsidRPr="0072456C">
        <w:t>?</w:t>
      </w:r>
      <w:r w:rsidRPr="0072456C">
        <w:t>”</w:t>
      </w:r>
      <w:r w:rsidR="0072456C">
        <w:t xml:space="preserve"> </w:t>
      </w:r>
      <w:r>
        <w:t>(</w:t>
      </w:r>
      <w:r w:rsidRPr="00B83E27">
        <w:t>安全援助监测组织</w:t>
      </w:r>
      <w:r>
        <w:t>，</w:t>
      </w:r>
      <w:r>
        <w:t>2</w:t>
      </w:r>
      <w:r w:rsidRPr="00B83E27">
        <w:t>0</w:t>
      </w:r>
      <w:r>
        <w:t>16</w:t>
      </w:r>
      <w:r w:rsidRPr="00B83E27">
        <w:t>年</w:t>
      </w:r>
      <w:r>
        <w:t>2</w:t>
      </w:r>
      <w:r w:rsidRPr="00B83E27">
        <w:t>月</w:t>
      </w:r>
      <w:r>
        <w:t>29</w:t>
      </w:r>
      <w:r w:rsidRPr="00B83E27">
        <w:t>日</w:t>
      </w:r>
      <w:r>
        <w:t>)</w:t>
      </w:r>
      <w:r w:rsidRPr="00B83E27">
        <w:t>。可在以下网址查阅</w:t>
      </w:r>
      <w:r>
        <w:t>：</w:t>
      </w:r>
      <w:r>
        <w:t>http://</w:t>
      </w:r>
      <w:proofErr w:type="spellStart"/>
      <w:r>
        <w:t>securityassistance</w:t>
      </w:r>
      <w:proofErr w:type="spellEnd"/>
      <w:r w:rsidRPr="00B83E27">
        <w:t>.</w:t>
      </w:r>
      <w:r w:rsidR="0072456C">
        <w:t xml:space="preserve"> </w:t>
      </w:r>
      <w:r>
        <w:t>org/blog/el</w:t>
      </w:r>
      <w:r w:rsidRPr="00B83E27">
        <w:t>-</w:t>
      </w:r>
      <w:r>
        <w:t>salvador%E2%8</w:t>
      </w:r>
      <w:r w:rsidRPr="00B83E27">
        <w:t>0</w:t>
      </w:r>
      <w:r>
        <w:t>%99s</w:t>
      </w:r>
      <w:r w:rsidRPr="00B83E27">
        <w:t>-</w:t>
      </w:r>
      <w:r>
        <w:t>security</w:t>
      </w:r>
      <w:r w:rsidRPr="00B83E27">
        <w:t>-</w:t>
      </w:r>
      <w:r>
        <w:t>strategy</w:t>
      </w:r>
      <w:r w:rsidRPr="00B83E27">
        <w:t>-</w:t>
      </w:r>
      <w:r>
        <w:t>2</w:t>
      </w:r>
      <w:r w:rsidRPr="00B83E27">
        <w:t>0</w:t>
      </w:r>
      <w:r>
        <w:t>16</w:t>
      </w:r>
      <w:r w:rsidRPr="00B83E27">
        <w:t>-</w:t>
      </w:r>
      <w:r>
        <w:t>change</w:t>
      </w:r>
      <w:r w:rsidRPr="00B83E27">
        <w:t>-</w:t>
      </w:r>
      <w:r>
        <w:t>or</w:t>
      </w:r>
      <w:r w:rsidRPr="00B83E27">
        <w:t>-</w:t>
      </w:r>
      <w:r>
        <w:t>more</w:t>
      </w:r>
      <w:r w:rsidRPr="00B83E27">
        <w:t>-</w:t>
      </w:r>
      <w:r>
        <w:t>mano</w:t>
      </w:r>
      <w:r w:rsidRPr="00B83E27">
        <w:t>-</w:t>
      </w:r>
      <w:r>
        <w:t>dura</w:t>
      </w:r>
      <w:r w:rsidRPr="00B83E27">
        <w:t>。</w:t>
      </w:r>
    </w:p>
  </w:footnote>
  <w:footnote w:id="53">
    <w:p w:rsidR="00E66796" w:rsidRPr="00B83E27" w:rsidRDefault="00E66796" w:rsidP="00141623">
      <w:pPr>
        <w:pStyle w:val="a6"/>
      </w:pPr>
      <w:r w:rsidRPr="00B83E27">
        <w:tab/>
      </w:r>
      <w:r w:rsidRPr="00EC4443">
        <w:rPr>
          <w:rStyle w:val="a7"/>
          <w:rFonts w:eastAsia="宋体"/>
        </w:rPr>
        <w:footnoteRef/>
      </w:r>
      <w:r w:rsidRPr="00B83E27">
        <w:tab/>
      </w:r>
      <w:r w:rsidRPr="00B83E27">
        <w:t>见</w:t>
      </w:r>
      <w:r>
        <w:t>J</w:t>
      </w:r>
      <w:r w:rsidRPr="00B83E27">
        <w:t xml:space="preserve"> </w:t>
      </w:r>
      <w:proofErr w:type="spellStart"/>
      <w:r>
        <w:t>Partlow</w:t>
      </w:r>
      <w:proofErr w:type="spellEnd"/>
      <w:r w:rsidRPr="00B83E27">
        <w:t>和</w:t>
      </w:r>
      <w:r>
        <w:t>S</w:t>
      </w:r>
      <w:r w:rsidRPr="00B83E27">
        <w:t>.</w:t>
      </w:r>
      <w:r>
        <w:t>E</w:t>
      </w:r>
      <w:r w:rsidRPr="00B83E27">
        <w:t xml:space="preserve">. </w:t>
      </w:r>
      <w:r>
        <w:t xml:space="preserve">Maslin, </w:t>
      </w:r>
      <w:r w:rsidRPr="00B763ED">
        <w:t xml:space="preserve">“El Salvador’s gangs call a cease-fire, but </w:t>
      </w:r>
      <w:proofErr w:type="gramStart"/>
      <w:r w:rsidRPr="00B763ED">
        <w:t>many doubt</w:t>
      </w:r>
      <w:proofErr w:type="gramEnd"/>
      <w:r w:rsidRPr="00B763ED">
        <w:t xml:space="preserve"> it will hold”</w:t>
      </w:r>
      <w:r w:rsidRPr="00B763ED">
        <w:t>，</w:t>
      </w:r>
      <w:r w:rsidRPr="00B83E27">
        <w:t>《华盛顿邮报》</w:t>
      </w:r>
      <w:r>
        <w:t>，</w:t>
      </w:r>
      <w:r>
        <w:t>2</w:t>
      </w:r>
      <w:r w:rsidRPr="00B83E27">
        <w:t>0</w:t>
      </w:r>
      <w:r>
        <w:t>16</w:t>
      </w:r>
      <w:r w:rsidRPr="00B83E27">
        <w:t>年</w:t>
      </w:r>
      <w:r>
        <w:t>4</w:t>
      </w:r>
      <w:r w:rsidRPr="00B83E27">
        <w:t>月</w:t>
      </w:r>
      <w:r>
        <w:t>3</w:t>
      </w:r>
      <w:r w:rsidRPr="00B83E27">
        <w:t>日。</w:t>
      </w:r>
    </w:p>
  </w:footnote>
  <w:footnote w:id="54">
    <w:p w:rsidR="00E66796" w:rsidRPr="00B83E27" w:rsidRDefault="00E66796" w:rsidP="00141623">
      <w:pPr>
        <w:pStyle w:val="a6"/>
      </w:pPr>
      <w:r w:rsidRPr="00B83E27">
        <w:tab/>
      </w:r>
      <w:r w:rsidRPr="00EC4443">
        <w:rPr>
          <w:rStyle w:val="a7"/>
          <w:rFonts w:eastAsia="宋体"/>
        </w:rPr>
        <w:footnoteRef/>
      </w:r>
      <w:r w:rsidRPr="00B83E27">
        <w:tab/>
      </w:r>
      <w:r w:rsidRPr="00B83E27">
        <w:t>见</w:t>
      </w:r>
      <w:r>
        <w:t>S</w:t>
      </w:r>
      <w:r w:rsidRPr="00B83E27">
        <w:t xml:space="preserve">. </w:t>
      </w:r>
      <w:proofErr w:type="spellStart"/>
      <w:r>
        <w:t>Tabory</w:t>
      </w:r>
      <w:proofErr w:type="spellEnd"/>
      <w:r>
        <w:t xml:space="preserve">, </w:t>
      </w:r>
      <w:r w:rsidRPr="00B763ED">
        <w:t>“El Salvador Reforms Classify Gangs as Terrorists, Criminalize Negotiation”</w:t>
      </w:r>
      <w:r>
        <w:t>，</w:t>
      </w:r>
      <w:r w:rsidRPr="00B83E27">
        <w:t>洞察犯罪基金会</w:t>
      </w:r>
      <w:r>
        <w:t>(2</w:t>
      </w:r>
      <w:r w:rsidRPr="00B83E27">
        <w:t>0</w:t>
      </w:r>
      <w:r>
        <w:t>16</w:t>
      </w:r>
      <w:r w:rsidRPr="00B83E27">
        <w:t>年</w:t>
      </w:r>
      <w:r>
        <w:t>4</w:t>
      </w:r>
      <w:r w:rsidRPr="00B83E27">
        <w:t>月</w:t>
      </w:r>
      <w:r>
        <w:t>25</w:t>
      </w:r>
      <w:r w:rsidRPr="00B83E27">
        <w:t>日</w:t>
      </w:r>
      <w:r>
        <w:t>)</w:t>
      </w:r>
      <w:r w:rsidRPr="00B83E27">
        <w:t>。</w:t>
      </w:r>
    </w:p>
  </w:footnote>
  <w:footnote w:id="55">
    <w:p w:rsidR="00E66796" w:rsidRPr="00B83E27" w:rsidRDefault="00E66796" w:rsidP="00141623">
      <w:pPr>
        <w:pStyle w:val="a6"/>
      </w:pPr>
      <w:r w:rsidRPr="00B83E27">
        <w:tab/>
      </w:r>
      <w:r w:rsidRPr="00EC4443">
        <w:rPr>
          <w:rStyle w:val="a7"/>
          <w:rFonts w:eastAsia="宋体"/>
        </w:rPr>
        <w:footnoteRef/>
      </w:r>
      <w:r w:rsidRPr="00B83E27">
        <w:tab/>
      </w:r>
      <w:r w:rsidRPr="00B83E27">
        <w:t>见</w:t>
      </w:r>
      <w:r>
        <w:t>C</w:t>
      </w:r>
      <w:r w:rsidRPr="00B83E27">
        <w:t xml:space="preserve">. </w:t>
      </w:r>
      <w:proofErr w:type="spellStart"/>
      <w:r>
        <w:t>Ribando</w:t>
      </w:r>
      <w:proofErr w:type="spellEnd"/>
      <w:r w:rsidRPr="00B83E27">
        <w:t xml:space="preserve"> </w:t>
      </w:r>
      <w:proofErr w:type="spellStart"/>
      <w:r>
        <w:t>Seelke</w:t>
      </w:r>
      <w:proofErr w:type="spellEnd"/>
      <w:r>
        <w:t xml:space="preserve">, </w:t>
      </w:r>
      <w:r w:rsidRPr="00B763ED">
        <w:t xml:space="preserve">“El </w:t>
      </w:r>
      <w:proofErr w:type="spellStart"/>
      <w:r w:rsidRPr="00B763ED">
        <w:t>Salvador:Background</w:t>
      </w:r>
      <w:proofErr w:type="spellEnd"/>
      <w:r w:rsidRPr="00B763ED">
        <w:t xml:space="preserve"> and U.S. Relations”</w:t>
      </w:r>
      <w:r w:rsidR="00B763ED">
        <w:t xml:space="preserve"> </w:t>
      </w:r>
      <w:r>
        <w:t>(</w:t>
      </w:r>
      <w:r w:rsidRPr="00B83E27">
        <w:t>国会研究所</w:t>
      </w:r>
      <w:r>
        <w:t>，</w:t>
      </w:r>
      <w:r>
        <w:t>2</w:t>
      </w:r>
      <w:r w:rsidRPr="00B83E27">
        <w:t>0</w:t>
      </w:r>
      <w:r>
        <w:t>16</w:t>
      </w:r>
      <w:r w:rsidRPr="00B83E27">
        <w:t>年</w:t>
      </w:r>
      <w:r>
        <w:t>2</w:t>
      </w:r>
      <w:r w:rsidRPr="00B83E27">
        <w:t>月</w:t>
      </w:r>
      <w:r>
        <w:t>4</w:t>
      </w:r>
      <w:r w:rsidRPr="00B83E27">
        <w:t>日</w:t>
      </w:r>
      <w:r>
        <w:t>)</w:t>
      </w:r>
      <w:r>
        <w:t>，</w:t>
      </w:r>
      <w:r w:rsidRPr="00B83E27">
        <w:t>第</w:t>
      </w:r>
      <w:r>
        <w:t>1</w:t>
      </w:r>
      <w:r w:rsidRPr="00B83E27">
        <w:t>0</w:t>
      </w:r>
      <w:r w:rsidRPr="00B83E27">
        <w:t>页。可在以下网址查阅</w:t>
      </w:r>
      <w:r>
        <w:t>：</w:t>
      </w:r>
      <w:hyperlink r:id="rId2" w:history="1">
        <w:r>
          <w:t>https://</w:t>
        </w:r>
        <w:proofErr w:type="spellStart"/>
        <w:r>
          <w:t>fas</w:t>
        </w:r>
        <w:r w:rsidRPr="00B83E27">
          <w:t>.</w:t>
        </w:r>
        <w:r>
          <w:t>org</w:t>
        </w:r>
        <w:proofErr w:type="spellEnd"/>
        <w:r>
          <w:t>/</w:t>
        </w:r>
        <w:proofErr w:type="spellStart"/>
        <w:r>
          <w:t>sgp</w:t>
        </w:r>
        <w:proofErr w:type="spellEnd"/>
        <w:r>
          <w:t>/</w:t>
        </w:r>
        <w:proofErr w:type="spellStart"/>
        <w:r>
          <w:t>crs</w:t>
        </w:r>
        <w:proofErr w:type="spellEnd"/>
        <w:r>
          <w:t>/row/</w:t>
        </w:r>
        <w:proofErr w:type="spellStart"/>
        <w:r>
          <w:t>R43616.pdf</w:t>
        </w:r>
        <w:proofErr w:type="spellEnd"/>
      </w:hyperlink>
      <w:r w:rsidRPr="00B83E27">
        <w:t>。</w:t>
      </w:r>
    </w:p>
  </w:footnote>
  <w:footnote w:id="56">
    <w:p w:rsidR="00E66796" w:rsidRPr="00B83E27" w:rsidRDefault="00E66796" w:rsidP="00141623">
      <w:pPr>
        <w:pStyle w:val="a6"/>
      </w:pPr>
      <w:r w:rsidRPr="00B83E27">
        <w:tab/>
      </w:r>
      <w:r w:rsidRPr="00EC4443">
        <w:rPr>
          <w:rStyle w:val="a7"/>
          <w:rFonts w:eastAsia="宋体"/>
        </w:rPr>
        <w:footnoteRef/>
      </w:r>
      <w:r w:rsidRPr="00B83E27">
        <w:tab/>
      </w:r>
      <w:r w:rsidRPr="00B83E27">
        <w:t>见</w:t>
      </w:r>
      <w:r>
        <w:t>O</w:t>
      </w:r>
      <w:r w:rsidRPr="00B83E27">
        <w:t xml:space="preserve">. </w:t>
      </w:r>
      <w:proofErr w:type="spellStart"/>
      <w:r>
        <w:t>Batres</w:t>
      </w:r>
      <w:proofErr w:type="spellEnd"/>
      <w:r>
        <w:t xml:space="preserve">, </w:t>
      </w:r>
      <w:r w:rsidRPr="00B763ED">
        <w:t>“El Salvador passes law cracking down on jailed gang bosses”</w:t>
      </w:r>
      <w:r w:rsidR="00B763ED">
        <w:rPr>
          <w:rFonts w:hint="eastAsia"/>
        </w:rPr>
        <w:t xml:space="preserve"> </w:t>
      </w:r>
      <w:r w:rsidRPr="00B83E27">
        <w:t>雅</w:t>
      </w:r>
      <w:proofErr w:type="gramStart"/>
      <w:r w:rsidRPr="00B83E27">
        <w:t>虎新闻</w:t>
      </w:r>
      <w:proofErr w:type="gramEnd"/>
      <w:r>
        <w:t>(2</w:t>
      </w:r>
      <w:r w:rsidRPr="00B83E27">
        <w:t>0</w:t>
      </w:r>
      <w:r>
        <w:t>16</w:t>
      </w:r>
      <w:r w:rsidRPr="00B83E27">
        <w:t>年</w:t>
      </w:r>
      <w:r>
        <w:t>4</w:t>
      </w:r>
      <w:r w:rsidRPr="00B83E27">
        <w:t>月</w:t>
      </w:r>
      <w:r>
        <w:t>1</w:t>
      </w:r>
      <w:r w:rsidRPr="00B83E27">
        <w:t>日</w:t>
      </w:r>
      <w:r>
        <w:t>)</w:t>
      </w:r>
      <w:r w:rsidRPr="00B83E27">
        <w:t>。可在以下网址查阅</w:t>
      </w:r>
      <w:r>
        <w:t>：</w:t>
      </w:r>
      <w:hyperlink r:id="rId3" w:history="1">
        <w:r>
          <w:t>www</w:t>
        </w:r>
        <w:r w:rsidRPr="00B83E27">
          <w:t>.</w:t>
        </w:r>
        <w:r>
          <w:t>yahoo</w:t>
        </w:r>
        <w:r w:rsidRPr="00B83E27">
          <w:t>.</w:t>
        </w:r>
        <w:r>
          <w:t>com/news/el</w:t>
        </w:r>
        <w:r w:rsidRPr="00B83E27">
          <w:t>-</w:t>
        </w:r>
        <w:r>
          <w:t>salvador</w:t>
        </w:r>
        <w:r w:rsidRPr="00B83E27">
          <w:t>-</w:t>
        </w:r>
        <w:r>
          <w:t>passes</w:t>
        </w:r>
        <w:r w:rsidRPr="00B83E27">
          <w:t>-</w:t>
        </w:r>
        <w:r>
          <w:t>law</w:t>
        </w:r>
        <w:r w:rsidRPr="00B83E27">
          <w:t>-</w:t>
        </w:r>
        <w:r>
          <w:t>cracking</w:t>
        </w:r>
        <w:r w:rsidRPr="00B83E27">
          <w:t>-</w:t>
        </w:r>
        <w:r>
          <w:t>down</w:t>
        </w:r>
        <w:r w:rsidRPr="00B83E27">
          <w:t>-</w:t>
        </w:r>
        <w:r>
          <w:t>jailed</w:t>
        </w:r>
        <w:r w:rsidRPr="00B83E27">
          <w:t>-</w:t>
        </w:r>
        <w:r>
          <w:t>gang</w:t>
        </w:r>
        <w:r w:rsidRPr="00B83E27">
          <w:t>-</w:t>
        </w:r>
        <w:r>
          <w:t>225418</w:t>
        </w:r>
        <w:r w:rsidRPr="00B83E27">
          <w:t>0</w:t>
        </w:r>
        <w:r>
          <w:t>72.html</w:t>
        </w:r>
        <w:r w:rsidR="004D3274">
          <w:rPr>
            <w:rFonts w:hint="eastAsia"/>
          </w:rPr>
          <w:t>?</w:t>
        </w:r>
        <w:r>
          <w:t>ref</w:t>
        </w:r>
        <w:r w:rsidRPr="00B83E27">
          <w:t>=</w:t>
        </w:r>
        <w:r>
          <w:t>gs</w:t>
        </w:r>
      </w:hyperlink>
      <w:r w:rsidRPr="00B83E27">
        <w:t>。</w:t>
      </w:r>
    </w:p>
  </w:footnote>
  <w:footnote w:id="57">
    <w:p w:rsidR="00E66796" w:rsidRPr="00B83E27" w:rsidRDefault="00E66796" w:rsidP="00141623">
      <w:pPr>
        <w:pStyle w:val="a6"/>
      </w:pPr>
      <w:r w:rsidRPr="00B83E27">
        <w:tab/>
      </w:r>
      <w:r w:rsidRPr="00EC4443">
        <w:rPr>
          <w:rStyle w:val="a7"/>
          <w:rFonts w:eastAsia="宋体"/>
        </w:rPr>
        <w:footnoteRef/>
      </w:r>
      <w:r w:rsidRPr="00B83E27">
        <w:tab/>
      </w:r>
      <w:r w:rsidRPr="00B83E27">
        <w:t>见上文第</w:t>
      </w:r>
      <w:r>
        <w:t>6</w:t>
      </w:r>
      <w:r w:rsidRPr="00B83E27">
        <w:t>条脚注。</w:t>
      </w:r>
    </w:p>
  </w:footnote>
  <w:footnote w:id="58">
    <w:p w:rsidR="00E66796" w:rsidRPr="00B83E27" w:rsidRDefault="00E66796" w:rsidP="00141623">
      <w:pPr>
        <w:pStyle w:val="a6"/>
      </w:pPr>
      <w:r w:rsidRPr="00B83E27">
        <w:tab/>
      </w:r>
      <w:r w:rsidRPr="00EC4443">
        <w:rPr>
          <w:rStyle w:val="a7"/>
          <w:rFonts w:eastAsia="宋体"/>
        </w:rPr>
        <w:footnoteRef/>
      </w:r>
      <w:r w:rsidRPr="00B83E27">
        <w:tab/>
      </w:r>
      <w:proofErr w:type="gramStart"/>
      <w:r w:rsidRPr="00B83E27">
        <w:t>见关于</w:t>
      </w:r>
      <w:proofErr w:type="gramEnd"/>
      <w:r w:rsidRPr="00B83E27">
        <w:t>《公约》缔约国的一般法律义务的性质问题的第</w:t>
      </w:r>
      <w:r>
        <w:t>31</w:t>
      </w:r>
      <w:r w:rsidRPr="00B83E27">
        <w:t>号一般性意见</w:t>
      </w:r>
      <w:r>
        <w:t>(2</w:t>
      </w:r>
      <w:r w:rsidRPr="00B83E27">
        <w:t>00</w:t>
      </w:r>
      <w:r>
        <w:t>4</w:t>
      </w:r>
      <w:r w:rsidRPr="00B83E27">
        <w:t>年</w:t>
      </w:r>
      <w:r>
        <w:t>)</w:t>
      </w:r>
      <w:r>
        <w:t>，</w:t>
      </w:r>
      <w:r w:rsidRPr="00B83E27">
        <w:t>第</w:t>
      </w:r>
      <w:r>
        <w:t>12</w:t>
      </w:r>
      <w:r w:rsidRPr="00B83E27">
        <w:t>段。</w:t>
      </w:r>
    </w:p>
  </w:footnote>
  <w:footnote w:id="59">
    <w:p w:rsidR="00E66796" w:rsidRPr="00B83E27" w:rsidRDefault="00E66796" w:rsidP="00141623">
      <w:pPr>
        <w:pStyle w:val="a6"/>
      </w:pPr>
      <w:r w:rsidRPr="00B83E27">
        <w:tab/>
      </w:r>
      <w:r w:rsidRPr="00EC4443">
        <w:rPr>
          <w:rStyle w:val="a7"/>
          <w:rFonts w:eastAsia="宋体"/>
        </w:rPr>
        <w:footnoteRef/>
      </w:r>
      <w:r w:rsidRPr="00B83E27">
        <w:tab/>
      </w:r>
      <w:r w:rsidRPr="00B83E27">
        <w:t>见第</w:t>
      </w:r>
      <w:r>
        <w:t>35</w:t>
      </w:r>
      <w:r w:rsidRPr="00B83E27">
        <w:t>号一般性意见</w:t>
      </w:r>
      <w:r>
        <w:t>，</w:t>
      </w:r>
      <w:r w:rsidRPr="00B83E27">
        <w:t>第</w:t>
      </w:r>
      <w:r>
        <w:t>57</w:t>
      </w:r>
      <w:r w:rsidRPr="00B83E27">
        <w:t>段。</w:t>
      </w:r>
    </w:p>
  </w:footnote>
  <w:footnote w:id="60">
    <w:p w:rsidR="00E66796" w:rsidRPr="00B83E27" w:rsidRDefault="00E66796" w:rsidP="00141623">
      <w:pPr>
        <w:pStyle w:val="a6"/>
      </w:pPr>
      <w:r w:rsidRPr="00B83E27">
        <w:tab/>
      </w:r>
      <w:r w:rsidRPr="00EC4443">
        <w:rPr>
          <w:rStyle w:val="a7"/>
          <w:rFonts w:eastAsia="宋体"/>
        </w:rPr>
        <w:footnoteRef/>
      </w:r>
      <w:r w:rsidRPr="00B83E27">
        <w:tab/>
      </w:r>
      <w:r w:rsidRPr="00B83E27">
        <w:t>见上文第</w:t>
      </w:r>
      <w:r>
        <w:t>5</w:t>
      </w:r>
      <w:r w:rsidRPr="00B83E27">
        <w:t>至第</w:t>
      </w:r>
      <w:r>
        <w:t>9</w:t>
      </w:r>
      <w:r w:rsidRPr="00B83E27">
        <w:t>条脚注。</w:t>
      </w:r>
    </w:p>
  </w:footnote>
  <w:footnote w:id="61">
    <w:p w:rsidR="00E66796" w:rsidRPr="00B83E27" w:rsidRDefault="00E66796" w:rsidP="00141623">
      <w:pPr>
        <w:pStyle w:val="a6"/>
      </w:pPr>
      <w:r w:rsidRPr="00B83E27">
        <w:tab/>
      </w:r>
      <w:r w:rsidRPr="00EC4443">
        <w:rPr>
          <w:rStyle w:val="a7"/>
          <w:rFonts w:eastAsia="宋体"/>
        </w:rPr>
        <w:footnoteRef/>
      </w:r>
      <w:r w:rsidRPr="00B83E27">
        <w:tab/>
      </w:r>
      <w:proofErr w:type="gramStart"/>
      <w:r w:rsidRPr="00B83E27">
        <w:t>见关于</w:t>
      </w:r>
      <w:proofErr w:type="gramEnd"/>
      <w:r w:rsidRPr="00B83E27">
        <w:t>禁止酷刑和其他残忍、不人道或有辱人格的待遇或处罚问题的第</w:t>
      </w:r>
      <w:r>
        <w:t>2</w:t>
      </w:r>
      <w:r w:rsidRPr="00B83E27">
        <w:t>0</w:t>
      </w:r>
      <w:r w:rsidRPr="00B83E27">
        <w:t>号一般性意见</w:t>
      </w:r>
      <w:r>
        <w:t>(1992</w:t>
      </w:r>
      <w:r w:rsidRPr="00B83E27">
        <w:t>年</w:t>
      </w:r>
      <w:r>
        <w:t>)</w:t>
      </w:r>
      <w:r>
        <w:t>，</w:t>
      </w:r>
      <w:r w:rsidRPr="00B83E27">
        <w:t>第</w:t>
      </w:r>
      <w:r>
        <w:t>3</w:t>
      </w:r>
      <w:r w:rsidRPr="00B83E27">
        <w:t>段。</w:t>
      </w:r>
    </w:p>
  </w:footnote>
  <w:footnote w:id="62">
    <w:p w:rsidR="00E66796" w:rsidRPr="00B83E27" w:rsidRDefault="00E66796" w:rsidP="00141623">
      <w:pPr>
        <w:pStyle w:val="a6"/>
      </w:pPr>
      <w:r w:rsidRPr="00B83E27">
        <w:tab/>
      </w:r>
      <w:r w:rsidRPr="00EC4443">
        <w:rPr>
          <w:rStyle w:val="a7"/>
          <w:rFonts w:eastAsia="宋体"/>
        </w:rPr>
        <w:footnoteRef/>
      </w:r>
      <w:r w:rsidRPr="00B83E27">
        <w:tab/>
      </w:r>
      <w:r w:rsidRPr="00B83E27">
        <w:t>见</w:t>
      </w:r>
      <w:r w:rsidRPr="00AA571E">
        <w:rPr>
          <w:rFonts w:ascii="Time New Roman" w:eastAsia="楷体" w:hAnsi="Time New Roman"/>
          <w:iCs/>
        </w:rPr>
        <w:t>X</w:t>
      </w:r>
      <w:r w:rsidRPr="00AA571E">
        <w:rPr>
          <w:rFonts w:ascii="Time New Roman" w:eastAsia="楷体" w:hAnsi="Time New Roman"/>
          <w:iCs/>
        </w:rPr>
        <w:t>诉丹麦</w:t>
      </w:r>
      <w:r>
        <w:t>(</w:t>
      </w:r>
      <w:r w:rsidRPr="00B83E27">
        <w:t>上文第</w:t>
      </w:r>
      <w:r>
        <w:t>3</w:t>
      </w:r>
      <w:r w:rsidRPr="00B83E27">
        <w:t>0</w:t>
      </w:r>
      <w:r w:rsidRPr="00B83E27">
        <w:t>条脚注</w:t>
      </w:r>
      <w:r>
        <w:t>)</w:t>
      </w:r>
      <w:r>
        <w:t>，</w:t>
      </w:r>
      <w:r w:rsidRPr="00B83E27">
        <w:t>第</w:t>
      </w:r>
      <w:r>
        <w:t>9.2</w:t>
      </w:r>
      <w:r w:rsidRPr="00B83E27">
        <w:t>段。</w:t>
      </w:r>
    </w:p>
  </w:footnote>
  <w:footnote w:id="63">
    <w:p w:rsidR="00E66796" w:rsidRPr="00B83E27" w:rsidRDefault="00E66796" w:rsidP="00141623">
      <w:pPr>
        <w:pStyle w:val="a6"/>
      </w:pPr>
      <w:r w:rsidRPr="00B83E27">
        <w:tab/>
      </w:r>
      <w:r w:rsidRPr="00EC4443">
        <w:rPr>
          <w:rStyle w:val="a7"/>
          <w:rFonts w:eastAsia="宋体"/>
        </w:rPr>
        <w:footnoteRef/>
      </w:r>
      <w:r w:rsidRPr="00B83E27">
        <w:tab/>
      </w:r>
      <w:r w:rsidRPr="00B83E27">
        <w:t>见</w:t>
      </w:r>
      <w:r>
        <w:t>Thomas</w:t>
      </w:r>
      <w:r w:rsidRPr="00B83E27">
        <w:t xml:space="preserve"> </w:t>
      </w:r>
      <w:proofErr w:type="spellStart"/>
      <w:r>
        <w:t>Boerman</w:t>
      </w:r>
      <w:proofErr w:type="spellEnd"/>
      <w:r w:rsidRPr="00B83E27">
        <w:t>的补充宣誓证词</w:t>
      </w:r>
      <w:r>
        <w:t>，</w:t>
      </w:r>
      <w:r>
        <w:t>2</w:t>
      </w:r>
      <w:r w:rsidRPr="00B83E27">
        <w:t>0</w:t>
      </w:r>
      <w:r>
        <w:t>11</w:t>
      </w:r>
      <w:r w:rsidRPr="00B83E27">
        <w:t>年</w:t>
      </w:r>
      <w:r>
        <w:t>1</w:t>
      </w:r>
      <w:r w:rsidRPr="00B83E27">
        <w:t>0</w:t>
      </w:r>
      <w:r w:rsidRPr="00B83E27">
        <w:t>月</w:t>
      </w:r>
      <w:r>
        <w:t>13</w:t>
      </w:r>
      <w:r w:rsidRPr="00B83E27">
        <w:t>日</w:t>
      </w:r>
      <w:r>
        <w:t>，</w:t>
      </w:r>
      <w:r w:rsidRPr="00B83E27">
        <w:t>第</w:t>
      </w:r>
      <w:r>
        <w:t>28</w:t>
      </w:r>
      <w:r w:rsidRPr="00B83E27">
        <w:t>段</w:t>
      </w:r>
      <w:r>
        <w:t>(</w:t>
      </w:r>
      <w:r w:rsidRPr="00B83E27">
        <w:t>包含在遣返前风险评估申请的辅助材料当中</w:t>
      </w:r>
      <w:r>
        <w:t>，</w:t>
      </w:r>
      <w:r>
        <w:t>2</w:t>
      </w:r>
      <w:r w:rsidRPr="00B83E27">
        <w:t>0</w:t>
      </w:r>
      <w:r>
        <w:t>12</w:t>
      </w:r>
      <w:r w:rsidRPr="00B83E27">
        <w:t>年</w:t>
      </w:r>
      <w:r>
        <w:t>3</w:t>
      </w:r>
      <w:r w:rsidRPr="00B83E27">
        <w:t>月</w:t>
      </w:r>
      <w:r>
        <w:t>19</w:t>
      </w:r>
      <w:r w:rsidRPr="00B83E27">
        <w:t>日</w:t>
      </w:r>
      <w:r>
        <w:t>)</w:t>
      </w:r>
      <w:r w:rsidRPr="00B83E27">
        <w:t>。</w:t>
      </w:r>
    </w:p>
  </w:footnote>
  <w:footnote w:id="64">
    <w:p w:rsidR="00E66796" w:rsidRPr="00B83E27" w:rsidRDefault="00E66796" w:rsidP="00141623">
      <w:pPr>
        <w:pStyle w:val="a6"/>
      </w:pPr>
      <w:r w:rsidRPr="00B83E27">
        <w:tab/>
      </w:r>
      <w:r w:rsidRPr="00EC4443">
        <w:rPr>
          <w:rStyle w:val="a7"/>
          <w:rFonts w:eastAsia="宋体"/>
        </w:rPr>
        <w:footnoteRef/>
      </w:r>
      <w:r w:rsidRPr="00B83E27">
        <w:tab/>
      </w:r>
      <w:r w:rsidRPr="00B83E27">
        <w:t>见办案警员的声明</w:t>
      </w:r>
      <w:r>
        <w:t>，</w:t>
      </w:r>
      <w:r w:rsidRPr="00B83E27">
        <w:t>上文第</w:t>
      </w:r>
      <w:r>
        <w:t>18</w:t>
      </w:r>
      <w:r w:rsidRPr="00B83E27">
        <w:t>条脚注。</w:t>
      </w:r>
    </w:p>
  </w:footnote>
  <w:footnote w:id="65">
    <w:p w:rsidR="00E66796" w:rsidRPr="00B83E27" w:rsidRDefault="00E66796" w:rsidP="00141623">
      <w:pPr>
        <w:pStyle w:val="a6"/>
      </w:pPr>
      <w:r w:rsidRPr="00B83E27">
        <w:tab/>
      </w:r>
      <w:r w:rsidRPr="00EC4443">
        <w:rPr>
          <w:rStyle w:val="a7"/>
          <w:rFonts w:eastAsia="宋体"/>
        </w:rPr>
        <w:footnoteRef/>
      </w:r>
      <w:r w:rsidRPr="00B83E27">
        <w:tab/>
      </w:r>
      <w:r w:rsidRPr="00B83E27">
        <w:t>见上文第</w:t>
      </w:r>
      <w:r>
        <w:t>6</w:t>
      </w:r>
      <w:r w:rsidRPr="00B83E27">
        <w:t>条脚注。</w:t>
      </w:r>
    </w:p>
  </w:footnote>
  <w:footnote w:id="66">
    <w:p w:rsidR="00E66796" w:rsidRPr="00B83E27" w:rsidRDefault="00E66796" w:rsidP="00141623">
      <w:pPr>
        <w:pStyle w:val="a6"/>
      </w:pPr>
      <w:r w:rsidRPr="00B83E27">
        <w:tab/>
      </w:r>
      <w:r w:rsidRPr="00EC4443">
        <w:rPr>
          <w:rStyle w:val="a7"/>
          <w:rFonts w:eastAsia="宋体"/>
        </w:rPr>
        <w:footnoteRef/>
      </w:r>
      <w:r w:rsidRPr="00B83E27">
        <w:tab/>
      </w:r>
      <w:r w:rsidRPr="00B83E27">
        <w:t>举例来说</w:t>
      </w:r>
      <w:r>
        <w:t>，</w:t>
      </w:r>
      <w:r w:rsidRPr="00B83E27">
        <w:t>见</w:t>
      </w:r>
      <w:r>
        <w:t>：</w:t>
      </w:r>
      <w:r>
        <w:t>L</w:t>
      </w:r>
      <w:r w:rsidRPr="00B83E27">
        <w:t>.</w:t>
      </w:r>
      <w:r>
        <w:t>P</w:t>
      </w:r>
      <w:r w:rsidRPr="00B83E27">
        <w:t xml:space="preserve">. </w:t>
      </w:r>
      <w:proofErr w:type="spellStart"/>
      <w:r>
        <w:t>Fari</w:t>
      </w:r>
      <w:r w:rsidRPr="00B83E27">
        <w:t>ñ</w:t>
      </w:r>
      <w:r>
        <w:t>a</w:t>
      </w:r>
      <w:proofErr w:type="spellEnd"/>
      <w:r w:rsidRPr="00B83E27">
        <w:t>等人</w:t>
      </w:r>
      <w:r>
        <w:t>，</w:t>
      </w:r>
      <w:r>
        <w:rPr>
          <w:i/>
        </w:rPr>
        <w:t>No</w:t>
      </w:r>
      <w:r w:rsidRPr="00B83E27">
        <w:rPr>
          <w:i/>
        </w:rPr>
        <w:t xml:space="preserve"> </w:t>
      </w:r>
      <w:r>
        <w:rPr>
          <w:i/>
        </w:rPr>
        <w:t>Place</w:t>
      </w:r>
      <w:r w:rsidRPr="00B83E27">
        <w:rPr>
          <w:i/>
        </w:rPr>
        <w:t xml:space="preserve"> </w:t>
      </w:r>
      <w:r>
        <w:rPr>
          <w:i/>
        </w:rPr>
        <w:t>to</w:t>
      </w:r>
      <w:r w:rsidRPr="00B83E27">
        <w:rPr>
          <w:i/>
        </w:rPr>
        <w:t xml:space="preserve"> </w:t>
      </w:r>
      <w:r>
        <w:rPr>
          <w:i/>
        </w:rPr>
        <w:t>Hide:</w:t>
      </w:r>
      <w:r w:rsidRPr="00B83E27">
        <w:rPr>
          <w:i/>
        </w:rPr>
        <w:t xml:space="preserve"> </w:t>
      </w:r>
      <w:r>
        <w:rPr>
          <w:i/>
        </w:rPr>
        <w:t>Gang, State</w:t>
      </w:r>
      <w:r w:rsidRPr="00B83E27">
        <w:rPr>
          <w:i/>
        </w:rPr>
        <w:t xml:space="preserve"> </w:t>
      </w:r>
      <w:r>
        <w:rPr>
          <w:i/>
        </w:rPr>
        <w:t>and</w:t>
      </w:r>
      <w:r w:rsidRPr="00B83E27">
        <w:rPr>
          <w:i/>
        </w:rPr>
        <w:t xml:space="preserve"> </w:t>
      </w:r>
      <w:r>
        <w:rPr>
          <w:i/>
        </w:rPr>
        <w:t>Clandestine</w:t>
      </w:r>
      <w:r w:rsidRPr="00B83E27">
        <w:rPr>
          <w:i/>
        </w:rPr>
        <w:t xml:space="preserve"> </w:t>
      </w:r>
      <w:r>
        <w:rPr>
          <w:i/>
        </w:rPr>
        <w:t>Violence</w:t>
      </w:r>
      <w:r w:rsidRPr="00B83E27">
        <w:rPr>
          <w:i/>
        </w:rPr>
        <w:t xml:space="preserve"> </w:t>
      </w:r>
      <w:r>
        <w:rPr>
          <w:i/>
        </w:rPr>
        <w:t>in</w:t>
      </w:r>
      <w:r w:rsidRPr="00B83E27">
        <w:rPr>
          <w:i/>
        </w:rPr>
        <w:t xml:space="preserve"> </w:t>
      </w:r>
      <w:r>
        <w:rPr>
          <w:i/>
        </w:rPr>
        <w:t>El</w:t>
      </w:r>
      <w:r w:rsidRPr="00B83E27">
        <w:rPr>
          <w:i/>
        </w:rPr>
        <w:t xml:space="preserve"> </w:t>
      </w:r>
      <w:proofErr w:type="gramStart"/>
      <w:r>
        <w:rPr>
          <w:i/>
        </w:rPr>
        <w:t>Salvador</w:t>
      </w:r>
      <w:r>
        <w:t>(</w:t>
      </w:r>
      <w:proofErr w:type="gramEnd"/>
      <w:r w:rsidRPr="00B83E27">
        <w:t>哈佛法学院国际人权诊所</w:t>
      </w:r>
      <w:r>
        <w:t>，</w:t>
      </w:r>
      <w:r>
        <w:t>2</w:t>
      </w:r>
      <w:r w:rsidRPr="00B83E27">
        <w:t>0</w:t>
      </w:r>
      <w:r>
        <w:t>1</w:t>
      </w:r>
      <w:r w:rsidRPr="00B83E27">
        <w:t>0</w:t>
      </w:r>
      <w:r w:rsidRPr="00B83E27">
        <w:t>年</w:t>
      </w:r>
      <w:r>
        <w:t>)</w:t>
      </w:r>
      <w:r>
        <w:t>，</w:t>
      </w:r>
      <w:r w:rsidRPr="00B83E27">
        <w:t>第</w:t>
      </w:r>
      <w:r>
        <w:t>16</w:t>
      </w:r>
      <w:r w:rsidRPr="00B83E27">
        <w:t>0-</w:t>
      </w:r>
      <w:r>
        <w:t>161</w:t>
      </w:r>
      <w:r w:rsidRPr="00B83E27">
        <w:t>页</w:t>
      </w:r>
      <w:r>
        <w:t>；</w:t>
      </w:r>
      <w:r w:rsidRPr="00B83E27">
        <w:t>以及加拿大移民和难民委员会</w:t>
      </w:r>
      <w:r>
        <w:t>，</w:t>
      </w:r>
      <w:r>
        <w:rPr>
          <w:i/>
        </w:rPr>
        <w:t>response</w:t>
      </w:r>
      <w:r w:rsidRPr="00B83E27">
        <w:rPr>
          <w:i/>
        </w:rPr>
        <w:t xml:space="preserve"> </w:t>
      </w:r>
      <w:r>
        <w:rPr>
          <w:i/>
        </w:rPr>
        <w:t>to</w:t>
      </w:r>
      <w:r w:rsidRPr="00B83E27">
        <w:rPr>
          <w:i/>
        </w:rPr>
        <w:t xml:space="preserve"> </w:t>
      </w:r>
      <w:r>
        <w:rPr>
          <w:i/>
        </w:rPr>
        <w:t>information</w:t>
      </w:r>
      <w:r w:rsidRPr="00B83E27">
        <w:rPr>
          <w:i/>
        </w:rPr>
        <w:t xml:space="preserve"> </w:t>
      </w:r>
      <w:r>
        <w:rPr>
          <w:i/>
        </w:rPr>
        <w:t xml:space="preserve">request, </w:t>
      </w:r>
      <w:r>
        <w:t>2</w:t>
      </w:r>
      <w:r w:rsidRPr="00B83E27">
        <w:t>0</w:t>
      </w:r>
      <w:r>
        <w:t>14</w:t>
      </w:r>
      <w:r w:rsidRPr="00B83E27">
        <w:t>年</w:t>
      </w:r>
      <w:r>
        <w:t>7</w:t>
      </w:r>
      <w:r w:rsidRPr="00B83E27">
        <w:t>月</w:t>
      </w:r>
      <w:r>
        <w:t>14</w:t>
      </w:r>
      <w:r w:rsidRPr="00B83E27">
        <w:t>日</w:t>
      </w:r>
      <w:r>
        <w:t>，</w:t>
      </w:r>
      <w:r w:rsidRPr="00B83E27">
        <w:t>第</w:t>
      </w:r>
      <w:r>
        <w:t>6</w:t>
      </w:r>
      <w:r w:rsidRPr="00B83E27">
        <w:t>页</w:t>
      </w:r>
      <w:r>
        <w:t>(</w:t>
      </w:r>
      <w:r>
        <w:rPr>
          <w:rFonts w:hint="eastAsia"/>
        </w:rPr>
        <w:t>“</w:t>
      </w:r>
      <w:r w:rsidRPr="00B83E27">
        <w:t>黑帮对证人实施的恫吓和暴力侵害对出现刑事诉讼中的有罪不罚气氛发挥了促</w:t>
      </w:r>
      <w:bookmarkStart w:id="5" w:name="_GoBack"/>
      <w:bookmarkEnd w:id="5"/>
      <w:r w:rsidRPr="00B83E27">
        <w:t>进作用</w:t>
      </w:r>
      <w:r>
        <w:rPr>
          <w:rFonts w:hint="eastAsia"/>
        </w:rPr>
        <w:t>”</w:t>
      </w:r>
      <w:r>
        <w:t>)</w:t>
      </w:r>
      <w:r w:rsidRPr="00B83E27">
        <w:t>。</w:t>
      </w:r>
    </w:p>
  </w:footnote>
  <w:footnote w:id="67">
    <w:p w:rsidR="00E66796" w:rsidRPr="00B83E27" w:rsidRDefault="00E66796" w:rsidP="00141623">
      <w:pPr>
        <w:pStyle w:val="a6"/>
      </w:pPr>
      <w:r w:rsidRPr="00B83E27">
        <w:tab/>
      </w:r>
      <w:r w:rsidRPr="00EC4443">
        <w:rPr>
          <w:rStyle w:val="a7"/>
          <w:rFonts w:eastAsia="宋体"/>
        </w:rPr>
        <w:footnoteRef/>
      </w:r>
      <w:r w:rsidRPr="00B83E27">
        <w:tab/>
      </w:r>
      <w:r w:rsidRPr="00B83E27">
        <w:t>举例来说</w:t>
      </w:r>
      <w:r>
        <w:t>，</w:t>
      </w:r>
      <w:r w:rsidRPr="00B83E27">
        <w:t>见</w:t>
      </w:r>
      <w:r>
        <w:t>：</w:t>
      </w:r>
      <w:r w:rsidRPr="00B83E27">
        <w:t>上文第</w:t>
      </w:r>
      <w:r>
        <w:t>44</w:t>
      </w:r>
      <w:r w:rsidRPr="00B83E27">
        <w:t>条脚注</w:t>
      </w:r>
      <w:r>
        <w:t>，</w:t>
      </w:r>
      <w:r w:rsidRPr="00B83E27">
        <w:t>第</w:t>
      </w:r>
      <w:r>
        <w:t>24</w:t>
      </w:r>
      <w:r w:rsidRPr="00B83E27">
        <w:t>-</w:t>
      </w:r>
      <w:r>
        <w:t>25</w:t>
      </w:r>
      <w:r w:rsidRPr="00B83E27">
        <w:t>页</w:t>
      </w:r>
      <w:r>
        <w:t>；</w:t>
      </w:r>
      <w:r w:rsidRPr="00B83E27">
        <w:t>《萨尔瓦多人权报告</w:t>
      </w:r>
      <w:r>
        <w:t>(2</w:t>
      </w:r>
      <w:r w:rsidRPr="00B83E27">
        <w:t>0</w:t>
      </w:r>
      <w:r>
        <w:t>15</w:t>
      </w:r>
      <w:r w:rsidRPr="00B83E27">
        <w:t>年</w:t>
      </w:r>
      <w:r>
        <w:t>)</w:t>
      </w:r>
      <w:r w:rsidRPr="00B83E27">
        <w:t>》</w:t>
      </w:r>
      <w:r>
        <w:t>(</w:t>
      </w:r>
      <w:r w:rsidRPr="00B83E27">
        <w:t>美国国务院</w:t>
      </w:r>
      <w:r>
        <w:t>)</w:t>
      </w:r>
      <w:r>
        <w:t>，</w:t>
      </w:r>
      <w:r w:rsidRPr="00B83E27">
        <w:t>第</w:t>
      </w:r>
      <w:r>
        <w:t>9</w:t>
      </w:r>
      <w:r w:rsidRPr="00B83E27">
        <w:t>页</w:t>
      </w:r>
      <w:r>
        <w:t>；</w:t>
      </w:r>
      <w:r>
        <w:t>N</w:t>
      </w:r>
      <w:r w:rsidRPr="00B83E27">
        <w:t xml:space="preserve">. </w:t>
      </w:r>
      <w:r>
        <w:t xml:space="preserve">Lakhani, </w:t>
      </w:r>
      <w:r w:rsidRPr="00D70380">
        <w:t>“</w:t>
      </w:r>
      <w:r w:rsidRPr="00D70380">
        <w:rPr>
          <w:iCs/>
        </w:rPr>
        <w:t>El Salvador sees most deadly month in 10 years as violence overwhelms nation”</w:t>
      </w:r>
      <w:r w:rsidRPr="00D70380">
        <w:rPr>
          <w:iCs/>
        </w:rPr>
        <w:t>，《卫报》，</w:t>
      </w:r>
      <w:r w:rsidRPr="00D70380">
        <w:rPr>
          <w:iCs/>
        </w:rPr>
        <w:t>2015</w:t>
      </w:r>
      <w:r w:rsidRPr="00D70380">
        <w:rPr>
          <w:iCs/>
        </w:rPr>
        <w:t>年</w:t>
      </w:r>
      <w:r w:rsidRPr="00D70380">
        <w:rPr>
          <w:iCs/>
        </w:rPr>
        <w:t>4</w:t>
      </w:r>
      <w:r w:rsidRPr="00D70380">
        <w:rPr>
          <w:iCs/>
        </w:rPr>
        <w:t>月</w:t>
      </w:r>
      <w:r w:rsidRPr="00D70380">
        <w:rPr>
          <w:iCs/>
        </w:rPr>
        <w:t>6</w:t>
      </w:r>
      <w:r w:rsidRPr="00D70380">
        <w:rPr>
          <w:iCs/>
        </w:rPr>
        <w:t>日；以及</w:t>
      </w:r>
      <w:r w:rsidRPr="00D70380">
        <w:t xml:space="preserve">S. </w:t>
      </w:r>
      <w:proofErr w:type="spellStart"/>
      <w:r w:rsidRPr="00D70380">
        <w:t>Kinosian</w:t>
      </w:r>
      <w:proofErr w:type="spellEnd"/>
      <w:r w:rsidRPr="00D70380">
        <w:t>, “</w:t>
      </w:r>
      <w:r w:rsidRPr="00D70380">
        <w:rPr>
          <w:iCs/>
        </w:rPr>
        <w:t>El Salvador’s Gang Violence: Turf Wars, Internal Battles and Life Defined by Invisible Borders”</w:t>
      </w:r>
      <w:r w:rsidR="00D70380">
        <w:rPr>
          <w:iCs/>
        </w:rPr>
        <w:t xml:space="preserve"> </w:t>
      </w:r>
      <w:r>
        <w:rPr>
          <w:iCs/>
        </w:rPr>
        <w:t>(</w:t>
      </w:r>
      <w:r w:rsidRPr="00B83E27">
        <w:rPr>
          <w:iCs/>
        </w:rPr>
        <w:t>安全援助监测组织</w:t>
      </w:r>
      <w:r>
        <w:rPr>
          <w:iCs/>
        </w:rPr>
        <w:t>，</w:t>
      </w:r>
      <w:r>
        <w:rPr>
          <w:iCs/>
        </w:rPr>
        <w:t>2</w:t>
      </w:r>
      <w:r w:rsidRPr="00B83E27">
        <w:rPr>
          <w:iCs/>
        </w:rPr>
        <w:t>0</w:t>
      </w:r>
      <w:r>
        <w:rPr>
          <w:iCs/>
        </w:rPr>
        <w:t>16</w:t>
      </w:r>
      <w:r w:rsidRPr="00B83E27">
        <w:rPr>
          <w:iCs/>
        </w:rPr>
        <w:t>年</w:t>
      </w:r>
      <w:r>
        <w:rPr>
          <w:iCs/>
        </w:rPr>
        <w:t>2</w:t>
      </w:r>
      <w:r w:rsidRPr="00B83E27">
        <w:rPr>
          <w:iCs/>
        </w:rPr>
        <w:t>月</w:t>
      </w:r>
      <w:r>
        <w:rPr>
          <w:iCs/>
        </w:rPr>
        <w:t>1</w:t>
      </w:r>
      <w:r w:rsidRPr="00B83E27">
        <w:rPr>
          <w:iCs/>
        </w:rPr>
        <w:t>0</w:t>
      </w:r>
      <w:r w:rsidRPr="00B83E27">
        <w:rPr>
          <w:iCs/>
        </w:rPr>
        <w:t>日</w:t>
      </w:r>
      <w:r>
        <w:rPr>
          <w:iCs/>
        </w:rPr>
        <w:t>)</w:t>
      </w:r>
      <w:r>
        <w:rPr>
          <w:iCs/>
        </w:rPr>
        <w:t>，</w:t>
      </w:r>
      <w:r w:rsidRPr="00B83E27">
        <w:rPr>
          <w:iCs/>
        </w:rPr>
        <w:t>可在以下网址查阅</w:t>
      </w:r>
      <w:r>
        <w:rPr>
          <w:iCs/>
        </w:rPr>
        <w:t>：</w:t>
      </w:r>
      <w:r>
        <w:t>http://lawg</w:t>
      </w:r>
      <w:r w:rsidRPr="00B83E27">
        <w:t>.</w:t>
      </w:r>
      <w:r>
        <w:t>org/action</w:t>
      </w:r>
      <w:r w:rsidRPr="00B83E27">
        <w:t>-</w:t>
      </w:r>
      <w:r>
        <w:t>center/lawg</w:t>
      </w:r>
      <w:r w:rsidRPr="00B83E27">
        <w:t>-</w:t>
      </w:r>
      <w:r>
        <w:t>blog/69</w:t>
      </w:r>
      <w:r w:rsidRPr="00B83E27">
        <w:t>-</w:t>
      </w:r>
      <w:r>
        <w:t>general/1579</w:t>
      </w:r>
      <w:r w:rsidRPr="00B83E27">
        <w:t>-</w:t>
      </w:r>
      <w:r>
        <w:t>el</w:t>
      </w:r>
      <w:r w:rsidRPr="00B83E27">
        <w:t>-</w:t>
      </w:r>
      <w:r>
        <w:t>salvadors</w:t>
      </w:r>
      <w:r w:rsidRPr="00B83E27">
        <w:t>-</w:t>
      </w:r>
      <w:r>
        <w:t>gang</w:t>
      </w:r>
      <w:r w:rsidRPr="00B83E27">
        <w:t>-</w:t>
      </w:r>
      <w:r>
        <w:t>violence</w:t>
      </w:r>
      <w:r w:rsidRPr="00B83E27">
        <w:t>-</w:t>
      </w:r>
      <w:r>
        <w:t>turf</w:t>
      </w:r>
      <w:r w:rsidRPr="00B83E27">
        <w:t>-</w:t>
      </w:r>
      <w:r>
        <w:t>wars</w:t>
      </w:r>
      <w:r w:rsidRPr="00B83E27">
        <w:t>-</w:t>
      </w:r>
      <w:r>
        <w:t>internal</w:t>
      </w:r>
      <w:r w:rsidRPr="00B83E27">
        <w:t>-</w:t>
      </w:r>
      <w:r>
        <w:t>battles</w:t>
      </w:r>
      <w:r w:rsidRPr="00B83E27">
        <w:t>-</w:t>
      </w:r>
      <w:r>
        <w:t>and</w:t>
      </w:r>
      <w:r w:rsidRPr="00B83E27">
        <w:t>-</w:t>
      </w:r>
      <w:r>
        <w:t>life</w:t>
      </w:r>
      <w:r w:rsidRPr="00B83E27">
        <w:t>-</w:t>
      </w:r>
      <w:r>
        <w:t>defined</w:t>
      </w:r>
      <w:r w:rsidRPr="00B83E27">
        <w:t>-</w:t>
      </w:r>
      <w:r>
        <w:t>by</w:t>
      </w:r>
      <w:r w:rsidRPr="00B83E27">
        <w:t>-</w:t>
      </w:r>
      <w:r>
        <w:t>invisible</w:t>
      </w:r>
      <w:r w:rsidRPr="00B83E27">
        <w:t>-</w:t>
      </w:r>
      <w:r>
        <w:t>borders</w:t>
      </w:r>
      <w:r w:rsidRPr="00B83E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96" w:rsidRDefault="00E66796" w:rsidP="00EF5F8F">
    <w:pPr>
      <w:pStyle w:val="af0"/>
    </w:pPr>
    <w:proofErr w:type="spellStart"/>
    <w:r>
      <w:t>CCPR</w:t>
    </w:r>
    <w:proofErr w:type="spellEnd"/>
    <w:r>
      <w:t>/C/119/D/2613/2015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96" w:rsidRPr="00202A30" w:rsidRDefault="00E66796" w:rsidP="00EF5F8F">
    <w:pPr>
      <w:pStyle w:val="af0"/>
      <w:jc w:val="right"/>
    </w:pPr>
    <w:proofErr w:type="spellStart"/>
    <w:r>
      <w:t>CCPR</w:t>
    </w:r>
    <w:proofErr w:type="spellEnd"/>
    <w:r>
      <w:t>/C/119/D/2613/2015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3610A8"/>
    <w:lvl w:ilvl="0">
      <w:start w:val="1"/>
      <w:numFmt w:val="decimal"/>
      <w:lvlText w:val="%1."/>
      <w:lvlJc w:val="left"/>
      <w:pPr>
        <w:tabs>
          <w:tab w:val="num" w:pos="2040"/>
        </w:tabs>
        <w:ind w:left="2040" w:hanging="360"/>
      </w:pPr>
    </w:lvl>
  </w:abstractNum>
  <w:abstractNum w:abstractNumId="1">
    <w:nsid w:val="FFFFFF7D"/>
    <w:multiLevelType w:val="singleLevel"/>
    <w:tmpl w:val="780E18E2"/>
    <w:lvl w:ilvl="0">
      <w:start w:val="1"/>
      <w:numFmt w:val="decimal"/>
      <w:lvlText w:val="%1."/>
      <w:lvlJc w:val="left"/>
      <w:pPr>
        <w:tabs>
          <w:tab w:val="num" w:pos="1620"/>
        </w:tabs>
        <w:ind w:left="1620" w:hanging="360"/>
      </w:pPr>
    </w:lvl>
  </w:abstractNum>
  <w:abstractNum w:abstractNumId="2">
    <w:nsid w:val="FFFFFF7E"/>
    <w:multiLevelType w:val="singleLevel"/>
    <w:tmpl w:val="0552645C"/>
    <w:lvl w:ilvl="0">
      <w:start w:val="1"/>
      <w:numFmt w:val="decimal"/>
      <w:lvlText w:val="%1."/>
      <w:lvlJc w:val="left"/>
      <w:pPr>
        <w:tabs>
          <w:tab w:val="num" w:pos="1200"/>
        </w:tabs>
        <w:ind w:left="1200" w:hanging="360"/>
      </w:pPr>
    </w:lvl>
  </w:abstractNum>
  <w:abstractNum w:abstractNumId="3">
    <w:nsid w:val="FFFFFF7F"/>
    <w:multiLevelType w:val="singleLevel"/>
    <w:tmpl w:val="0786F97E"/>
    <w:lvl w:ilvl="0">
      <w:start w:val="1"/>
      <w:numFmt w:val="decimal"/>
      <w:lvlText w:val="%1."/>
      <w:lvlJc w:val="left"/>
      <w:pPr>
        <w:tabs>
          <w:tab w:val="num" w:pos="780"/>
        </w:tabs>
        <w:ind w:left="780" w:hanging="360"/>
      </w:pPr>
    </w:lvl>
  </w:abstractNum>
  <w:abstractNum w:abstractNumId="4">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8"/>
  </w:num>
  <w:num w:numId="3">
    <w:abstractNumId w:val="12"/>
  </w:num>
  <w:num w:numId="4">
    <w:abstractNumId w:val="8"/>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5"/>
  </w:num>
  <w:num w:numId="18">
    <w:abstractNumId w:val="14"/>
  </w:num>
  <w:num w:numId="19">
    <w:abstractNumId w:val="10"/>
  </w:num>
  <w:num w:numId="20">
    <w:abstractNumId w:val="16"/>
  </w:num>
  <w:num w:numId="21">
    <w:abstractNumId w:val="17"/>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A7"/>
    <w:rsid w:val="00011483"/>
    <w:rsid w:val="00067A20"/>
    <w:rsid w:val="00076EB1"/>
    <w:rsid w:val="000C6EA6"/>
    <w:rsid w:val="000D319F"/>
    <w:rsid w:val="000E4D0E"/>
    <w:rsid w:val="000F5EB8"/>
    <w:rsid w:val="00141623"/>
    <w:rsid w:val="00144B69"/>
    <w:rsid w:val="00153E86"/>
    <w:rsid w:val="00172E04"/>
    <w:rsid w:val="001B1BD1"/>
    <w:rsid w:val="001C3EF2"/>
    <w:rsid w:val="001D17F6"/>
    <w:rsid w:val="001F4CA9"/>
    <w:rsid w:val="00204B42"/>
    <w:rsid w:val="00206CCF"/>
    <w:rsid w:val="0021265F"/>
    <w:rsid w:val="002231C3"/>
    <w:rsid w:val="0024417F"/>
    <w:rsid w:val="0025082E"/>
    <w:rsid w:val="00250F8D"/>
    <w:rsid w:val="002E1C97"/>
    <w:rsid w:val="002F5834"/>
    <w:rsid w:val="003006AB"/>
    <w:rsid w:val="00326EBF"/>
    <w:rsid w:val="00327FE4"/>
    <w:rsid w:val="0033252E"/>
    <w:rsid w:val="003333CC"/>
    <w:rsid w:val="00427F63"/>
    <w:rsid w:val="00434D38"/>
    <w:rsid w:val="00494EB8"/>
    <w:rsid w:val="004A1C20"/>
    <w:rsid w:val="004C4A0A"/>
    <w:rsid w:val="004D0A00"/>
    <w:rsid w:val="004D3274"/>
    <w:rsid w:val="004E087F"/>
    <w:rsid w:val="004E2E01"/>
    <w:rsid w:val="004F348E"/>
    <w:rsid w:val="00501220"/>
    <w:rsid w:val="00552F56"/>
    <w:rsid w:val="005C00BE"/>
    <w:rsid w:val="005E403A"/>
    <w:rsid w:val="005E4086"/>
    <w:rsid w:val="00604D91"/>
    <w:rsid w:val="00611031"/>
    <w:rsid w:val="006257FE"/>
    <w:rsid w:val="00637DA7"/>
    <w:rsid w:val="00680656"/>
    <w:rsid w:val="006B1119"/>
    <w:rsid w:val="006D3757"/>
    <w:rsid w:val="006D37EB"/>
    <w:rsid w:val="006D777D"/>
    <w:rsid w:val="006E3E46"/>
    <w:rsid w:val="006E71B1"/>
    <w:rsid w:val="006F1404"/>
    <w:rsid w:val="006F18C9"/>
    <w:rsid w:val="0070593B"/>
    <w:rsid w:val="00705D89"/>
    <w:rsid w:val="0072456C"/>
    <w:rsid w:val="00725266"/>
    <w:rsid w:val="00731A42"/>
    <w:rsid w:val="00746816"/>
    <w:rsid w:val="00767E69"/>
    <w:rsid w:val="0077079A"/>
    <w:rsid w:val="00771504"/>
    <w:rsid w:val="007715B4"/>
    <w:rsid w:val="007A5599"/>
    <w:rsid w:val="007D4C65"/>
    <w:rsid w:val="00856233"/>
    <w:rsid w:val="008565BF"/>
    <w:rsid w:val="00860F27"/>
    <w:rsid w:val="00875DA2"/>
    <w:rsid w:val="008B0560"/>
    <w:rsid w:val="008B2BFA"/>
    <w:rsid w:val="008B5E7F"/>
    <w:rsid w:val="008D31F4"/>
    <w:rsid w:val="008D64D7"/>
    <w:rsid w:val="008E6A3F"/>
    <w:rsid w:val="008E73DA"/>
    <w:rsid w:val="00911B2C"/>
    <w:rsid w:val="00923557"/>
    <w:rsid w:val="00930275"/>
    <w:rsid w:val="00936F03"/>
    <w:rsid w:val="00943B69"/>
    <w:rsid w:val="00944CB3"/>
    <w:rsid w:val="00986624"/>
    <w:rsid w:val="009B09D7"/>
    <w:rsid w:val="009D35ED"/>
    <w:rsid w:val="009E1745"/>
    <w:rsid w:val="009F43AB"/>
    <w:rsid w:val="00A03CB6"/>
    <w:rsid w:val="00A1364C"/>
    <w:rsid w:val="00A21076"/>
    <w:rsid w:val="00A31BA8"/>
    <w:rsid w:val="00A3739A"/>
    <w:rsid w:val="00A404EE"/>
    <w:rsid w:val="00A52DAF"/>
    <w:rsid w:val="00A53D91"/>
    <w:rsid w:val="00A618A8"/>
    <w:rsid w:val="00A67311"/>
    <w:rsid w:val="00A80D50"/>
    <w:rsid w:val="00A84072"/>
    <w:rsid w:val="00A86E28"/>
    <w:rsid w:val="00AA571E"/>
    <w:rsid w:val="00AB2BD1"/>
    <w:rsid w:val="00AD4643"/>
    <w:rsid w:val="00AD70E7"/>
    <w:rsid w:val="00B02BAC"/>
    <w:rsid w:val="00B16570"/>
    <w:rsid w:val="00B166B6"/>
    <w:rsid w:val="00B23B03"/>
    <w:rsid w:val="00B43EB7"/>
    <w:rsid w:val="00B53320"/>
    <w:rsid w:val="00B614C4"/>
    <w:rsid w:val="00B763ED"/>
    <w:rsid w:val="00B96E51"/>
    <w:rsid w:val="00BC2909"/>
    <w:rsid w:val="00BC6522"/>
    <w:rsid w:val="00BF3657"/>
    <w:rsid w:val="00C121D5"/>
    <w:rsid w:val="00C17349"/>
    <w:rsid w:val="00C3481C"/>
    <w:rsid w:val="00C351AA"/>
    <w:rsid w:val="00C70852"/>
    <w:rsid w:val="00C7253F"/>
    <w:rsid w:val="00C90707"/>
    <w:rsid w:val="00CE1D1C"/>
    <w:rsid w:val="00D26A05"/>
    <w:rsid w:val="00D6549E"/>
    <w:rsid w:val="00D70380"/>
    <w:rsid w:val="00D9309B"/>
    <w:rsid w:val="00D97B98"/>
    <w:rsid w:val="00DC671F"/>
    <w:rsid w:val="00DE4DA7"/>
    <w:rsid w:val="00DF589F"/>
    <w:rsid w:val="00E02C13"/>
    <w:rsid w:val="00E33B38"/>
    <w:rsid w:val="00E442A1"/>
    <w:rsid w:val="00E47FE5"/>
    <w:rsid w:val="00E574AF"/>
    <w:rsid w:val="00E66796"/>
    <w:rsid w:val="00E73DAE"/>
    <w:rsid w:val="00E779AD"/>
    <w:rsid w:val="00E87C4D"/>
    <w:rsid w:val="00EA0EB9"/>
    <w:rsid w:val="00EA7E67"/>
    <w:rsid w:val="00EF5F8F"/>
    <w:rsid w:val="00F10A36"/>
    <w:rsid w:val="00F24E6D"/>
    <w:rsid w:val="00F714DA"/>
    <w:rsid w:val="00FB456B"/>
    <w:rsid w:val="00FC001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macro" w:uiPriority="0"/>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442A1"/>
    <w:rPr>
      <w:snapToGrid w:val="0"/>
      <w:sz w:val="18"/>
      <w:szCs w:val="18"/>
    </w:rPr>
  </w:style>
  <w:style w:type="character" w:styleId="a7">
    <w:name w:val="footnote reference"/>
    <w:aliases w:val="4_G,Footnote number,ftref,Footnotes refss,Style 10,Appel note de bas de p.,referencia nota al pie,BVI fnr,Footnote text,4_Footnote text,callout,Fago Fußnotenzeichen,16 Point,Superscript 6 Point,Footnote,Footnote symbol"/>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aliases w:val="2_G"/>
    <w:basedOn w:val="a6"/>
    <w:link w:val="Char0"/>
    <w:qFormat/>
    <w:rsid w:val="00E442A1"/>
    <w:pPr>
      <w:keepLines w:val="0"/>
      <w:spacing w:after="0"/>
    </w:pPr>
  </w:style>
  <w:style w:type="character" w:customStyle="1" w:styleId="Char0">
    <w:name w:val="尾注文本 Char"/>
    <w:aliases w:val="2_G Char"/>
    <w:basedOn w:val="a0"/>
    <w:link w:val="ab"/>
    <w:rsid w:val="00E442A1"/>
    <w:rPr>
      <w:snapToGrid w:val="0"/>
      <w:sz w:val="18"/>
      <w:szCs w:val="18"/>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rsid w:val="00A31BA8"/>
    <w:rPr>
      <w:rFonts w:eastAsia="Times New Roman"/>
      <w:snapToGrid w:val="0"/>
      <w:sz w:val="16"/>
      <w:szCs w:val="16"/>
      <w:lang w:val="en-GB" w:eastAsia="en-US"/>
    </w:rPr>
  </w:style>
  <w:style w:type="character" w:styleId="af">
    <w:name w:val="page number"/>
    <w:aliases w:val="7_G"/>
    <w:basedOn w:val="a0"/>
    <w:qFormat/>
    <w:rsid w:val="00A31BA8"/>
    <w:rPr>
      <w:rFonts w:ascii="Times New Roman" w:hAnsi="Times New Roman"/>
      <w:b/>
      <w:i w:val="0"/>
      <w:snapToGrid w:val="0"/>
      <w:spacing w:val="0"/>
      <w:kern w:val="0"/>
      <w:sz w:val="18"/>
      <w14:cntxtAlts w14:val="0"/>
    </w:rPr>
  </w:style>
  <w:style w:type="paragraph" w:styleId="af0">
    <w:name w:val="header"/>
    <w:aliases w:val="6_G"/>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rsid w:val="00A31BA8"/>
    <w:rPr>
      <w:rFonts w:eastAsia="Times New Roman"/>
      <w:b/>
      <w:snapToGrid w:val="0"/>
      <w:sz w:val="18"/>
      <w:szCs w:val="18"/>
      <w:lang w:val="en-GB" w:eastAsia="en-US"/>
    </w:rPr>
  </w:style>
  <w:style w:type="character" w:customStyle="1" w:styleId="1Char">
    <w:name w:val="标题 1 Char"/>
    <w:aliases w:val="Table_G Char"/>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semiHidden/>
    <w:rsid w:val="00141623"/>
    <w:rPr>
      <w:color w:val="0000FF" w:themeColor="hyperlink"/>
      <w:u w:val="none"/>
    </w:rPr>
  </w:style>
  <w:style w:type="character" w:styleId="af6">
    <w:name w:val="FollowedHyperlink"/>
    <w:basedOn w:val="a0"/>
    <w:uiPriority w:val="99"/>
    <w:semiHidden/>
    <w:rsid w:val="00141623"/>
    <w:rPr>
      <w:color w:val="0000FF"/>
      <w:u w:val="none"/>
    </w:rPr>
  </w:style>
  <w:style w:type="paragraph" w:styleId="af7">
    <w:name w:val="macro"/>
    <w:link w:val="Char4"/>
    <w:semiHidden/>
    <w:rsid w:val="00141623"/>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Char4">
    <w:name w:val="宏文本 Char"/>
    <w:basedOn w:val="a0"/>
    <w:link w:val="af7"/>
    <w:semiHidden/>
    <w:rsid w:val="00141623"/>
    <w:rPr>
      <w:kern w:val="24"/>
      <w:sz w:val="24"/>
      <w:szCs w:val="24"/>
    </w:rPr>
  </w:style>
  <w:style w:type="paragraph" w:customStyle="1" w:styleId="Bullet1G">
    <w:name w:val="_Bullet 1_G"/>
    <w:basedOn w:val="a"/>
    <w:rsid w:val="00141623"/>
    <w:pPr>
      <w:numPr>
        <w:numId w:val="17"/>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141623"/>
    <w:pPr>
      <w:numPr>
        <w:numId w:val="18"/>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a"/>
    <w:rsid w:val="00141623"/>
    <w:pPr>
      <w:numPr>
        <w:numId w:val="19"/>
      </w:numPr>
      <w:tabs>
        <w:tab w:val="clear" w:pos="0"/>
        <w:tab w:val="clear" w:pos="431"/>
        <w:tab w:val="num" w:pos="1996"/>
      </w:tabs>
      <w:suppressAutoHyphens/>
      <w:overflowPunct/>
      <w:adjustRightInd/>
      <w:snapToGrid/>
      <w:spacing w:after="120" w:line="240" w:lineRule="atLeast"/>
      <w:ind w:left="1996" w:right="1134" w:hanging="380"/>
    </w:pPr>
    <w:rPr>
      <w:snapToGrid/>
      <w:sz w:val="20"/>
      <w:lang w:val="en-GB"/>
    </w:rPr>
  </w:style>
  <w:style w:type="numbering" w:styleId="111111">
    <w:name w:val="Outline List 2"/>
    <w:basedOn w:val="a2"/>
    <w:semiHidden/>
    <w:rsid w:val="00141623"/>
    <w:pPr>
      <w:numPr>
        <w:numId w:val="21"/>
      </w:numPr>
    </w:pPr>
  </w:style>
  <w:style w:type="numbering" w:styleId="1111110">
    <w:name w:val="Outline List 1"/>
    <w:basedOn w:val="a2"/>
    <w:semiHidden/>
    <w:rsid w:val="00141623"/>
    <w:pPr>
      <w:numPr>
        <w:numId w:val="22"/>
      </w:numPr>
    </w:pPr>
  </w:style>
  <w:style w:type="character" w:styleId="af8">
    <w:name w:val="Book Title"/>
    <w:basedOn w:val="a0"/>
    <w:uiPriority w:val="33"/>
    <w:rsid w:val="00141623"/>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macro" w:uiPriority="0"/>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442A1"/>
    <w:rPr>
      <w:snapToGrid w:val="0"/>
      <w:sz w:val="18"/>
      <w:szCs w:val="18"/>
    </w:rPr>
  </w:style>
  <w:style w:type="character" w:styleId="a7">
    <w:name w:val="footnote reference"/>
    <w:aliases w:val="4_G,Footnote number,ftref,Footnotes refss,Style 10,Appel note de bas de p.,referencia nota al pie,BVI fnr,Footnote text,4_Footnote text,callout,Fago Fußnotenzeichen,16 Point,Superscript 6 Point,Footnote,Footnote symbol"/>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aliases w:val="2_G"/>
    <w:basedOn w:val="a6"/>
    <w:link w:val="Char0"/>
    <w:qFormat/>
    <w:rsid w:val="00E442A1"/>
    <w:pPr>
      <w:keepLines w:val="0"/>
      <w:spacing w:after="0"/>
    </w:pPr>
  </w:style>
  <w:style w:type="character" w:customStyle="1" w:styleId="Char0">
    <w:name w:val="尾注文本 Char"/>
    <w:aliases w:val="2_G Char"/>
    <w:basedOn w:val="a0"/>
    <w:link w:val="ab"/>
    <w:rsid w:val="00E442A1"/>
    <w:rPr>
      <w:snapToGrid w:val="0"/>
      <w:sz w:val="18"/>
      <w:szCs w:val="18"/>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rsid w:val="00A31BA8"/>
    <w:rPr>
      <w:rFonts w:eastAsia="Times New Roman"/>
      <w:snapToGrid w:val="0"/>
      <w:sz w:val="16"/>
      <w:szCs w:val="16"/>
      <w:lang w:val="en-GB" w:eastAsia="en-US"/>
    </w:rPr>
  </w:style>
  <w:style w:type="character" w:styleId="af">
    <w:name w:val="page number"/>
    <w:aliases w:val="7_G"/>
    <w:basedOn w:val="a0"/>
    <w:qFormat/>
    <w:rsid w:val="00A31BA8"/>
    <w:rPr>
      <w:rFonts w:ascii="Times New Roman" w:hAnsi="Times New Roman"/>
      <w:b/>
      <w:i w:val="0"/>
      <w:snapToGrid w:val="0"/>
      <w:spacing w:val="0"/>
      <w:kern w:val="0"/>
      <w:sz w:val="18"/>
      <w14:cntxtAlts w14:val="0"/>
    </w:rPr>
  </w:style>
  <w:style w:type="paragraph" w:styleId="af0">
    <w:name w:val="header"/>
    <w:aliases w:val="6_G"/>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rsid w:val="00A31BA8"/>
    <w:rPr>
      <w:rFonts w:eastAsia="Times New Roman"/>
      <w:b/>
      <w:snapToGrid w:val="0"/>
      <w:sz w:val="18"/>
      <w:szCs w:val="18"/>
      <w:lang w:val="en-GB" w:eastAsia="en-US"/>
    </w:rPr>
  </w:style>
  <w:style w:type="character" w:customStyle="1" w:styleId="1Char">
    <w:name w:val="标题 1 Char"/>
    <w:aliases w:val="Table_G Char"/>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semiHidden/>
    <w:rsid w:val="00141623"/>
    <w:rPr>
      <w:color w:val="0000FF" w:themeColor="hyperlink"/>
      <w:u w:val="none"/>
    </w:rPr>
  </w:style>
  <w:style w:type="character" w:styleId="af6">
    <w:name w:val="FollowedHyperlink"/>
    <w:basedOn w:val="a0"/>
    <w:uiPriority w:val="99"/>
    <w:semiHidden/>
    <w:rsid w:val="00141623"/>
    <w:rPr>
      <w:color w:val="0000FF"/>
      <w:u w:val="none"/>
    </w:rPr>
  </w:style>
  <w:style w:type="paragraph" w:styleId="af7">
    <w:name w:val="macro"/>
    <w:link w:val="Char4"/>
    <w:semiHidden/>
    <w:rsid w:val="00141623"/>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Char4">
    <w:name w:val="宏文本 Char"/>
    <w:basedOn w:val="a0"/>
    <w:link w:val="af7"/>
    <w:semiHidden/>
    <w:rsid w:val="00141623"/>
    <w:rPr>
      <w:kern w:val="24"/>
      <w:sz w:val="24"/>
      <w:szCs w:val="24"/>
    </w:rPr>
  </w:style>
  <w:style w:type="paragraph" w:customStyle="1" w:styleId="Bullet1G">
    <w:name w:val="_Bullet 1_G"/>
    <w:basedOn w:val="a"/>
    <w:rsid w:val="00141623"/>
    <w:pPr>
      <w:numPr>
        <w:numId w:val="17"/>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141623"/>
    <w:pPr>
      <w:numPr>
        <w:numId w:val="18"/>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a"/>
    <w:rsid w:val="00141623"/>
    <w:pPr>
      <w:numPr>
        <w:numId w:val="19"/>
      </w:numPr>
      <w:tabs>
        <w:tab w:val="clear" w:pos="0"/>
        <w:tab w:val="clear" w:pos="431"/>
        <w:tab w:val="num" w:pos="1996"/>
      </w:tabs>
      <w:suppressAutoHyphens/>
      <w:overflowPunct/>
      <w:adjustRightInd/>
      <w:snapToGrid/>
      <w:spacing w:after="120" w:line="240" w:lineRule="atLeast"/>
      <w:ind w:left="1996" w:right="1134" w:hanging="380"/>
    </w:pPr>
    <w:rPr>
      <w:snapToGrid/>
      <w:sz w:val="20"/>
      <w:lang w:val="en-GB"/>
    </w:rPr>
  </w:style>
  <w:style w:type="numbering" w:styleId="111111">
    <w:name w:val="Outline List 2"/>
    <w:basedOn w:val="a2"/>
    <w:semiHidden/>
    <w:rsid w:val="00141623"/>
    <w:pPr>
      <w:numPr>
        <w:numId w:val="21"/>
      </w:numPr>
    </w:pPr>
  </w:style>
  <w:style w:type="numbering" w:styleId="1111110">
    <w:name w:val="Outline List 1"/>
    <w:basedOn w:val="a2"/>
    <w:semiHidden/>
    <w:rsid w:val="00141623"/>
    <w:pPr>
      <w:numPr>
        <w:numId w:val="22"/>
      </w:numPr>
    </w:pPr>
  </w:style>
  <w:style w:type="character" w:styleId="af8">
    <w:name w:val="Book Title"/>
    <w:basedOn w:val="a0"/>
    <w:uiPriority w:val="33"/>
    <w:rsid w:val="0014162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yahoo.com/news/el-salvador-passes-law-cracking-down-jailed-gang-225418072.html?ref=gs" TargetMode="External"/><Relationship Id="rId2" Type="http://schemas.openxmlformats.org/officeDocument/2006/relationships/hyperlink" Target="https://fas.org/sgp/crs/row/R43616.pdf" TargetMode="External"/><Relationship Id="rId1" Type="http://schemas.openxmlformats.org/officeDocument/2006/relationships/hyperlink" Target="http://www.refworld.org/docid/56e706e9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EE522-2D02-4693-8D69-8CCBF266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17</Pages>
  <Words>15313</Words>
  <Characters>16214</Characters>
  <Application>Microsoft Office Word</Application>
  <DocSecurity>0</DocSecurity>
  <Lines>533</Lines>
  <Paragraphs>133</Paragraphs>
  <ScaleCrop>false</ScaleCrop>
  <Company>DCM</Company>
  <LinksUpToDate>false</LinksUpToDate>
  <CharactersWithSpaces>16484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1707583</dc:title>
  <dc:subject>CCPR/C/119/D/2613/2015</dc:subject>
  <dc:creator>Xin</dc:creator>
  <cp:keywords/>
  <dc:description/>
  <cp:lastModifiedBy>Tian H.</cp:lastModifiedBy>
  <cp:revision>2</cp:revision>
  <cp:lastPrinted>2017-06-14T09:59:00Z</cp:lastPrinted>
  <dcterms:created xsi:type="dcterms:W3CDTF">2017-06-15T15:03:00Z</dcterms:created>
  <dcterms:modified xsi:type="dcterms:W3CDTF">2017-06-15T15:03:00Z</dcterms:modified>
</cp:coreProperties>
</file>