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6620E5" w:rsidRDefault="00C40431">
            <w:pPr>
              <w:spacing w:line="240" w:lineRule="atLeast"/>
              <w:jc w:val="right"/>
              <w:rPr>
                <w:sz w:val="20"/>
                <w:szCs w:val="21"/>
              </w:rPr>
            </w:pPr>
            <w:r>
              <w:rPr>
                <w:rFonts w:hint="eastAsia"/>
                <w:sz w:val="40"/>
                <w:szCs w:val="40"/>
              </w:rPr>
              <w:t>CCPR</w:t>
            </w:r>
            <w:r w:rsidRPr="002D3D9F">
              <w:rPr>
                <w:sz w:val="20"/>
              </w:rPr>
              <w:t>/</w:t>
            </w:r>
            <w:r w:rsidR="006620E5" w:rsidRPr="006620E5">
              <w:rPr>
                <w:sz w:val="20"/>
              </w:rPr>
              <w:t>C/112/D/2243/2013</w:t>
            </w:r>
            <w:r w:rsidR="006620E5" w:rsidRPr="006620E5">
              <w:rPr>
                <w:rStyle w:val="FootnoteReference"/>
                <w:sz w:val="20"/>
                <w:vertAlign w:val="baseline"/>
              </w:rPr>
              <w:footnoteReference w:customMarkFollows="1" w:id="1"/>
              <w:t>*</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6620E5" w:rsidRDefault="00C40431" w:rsidP="002D3D9F">
            <w:pPr>
              <w:spacing w:before="240" w:line="240" w:lineRule="atLeast"/>
              <w:rPr>
                <w:rFonts w:hint="eastAsia"/>
                <w:sz w:val="20"/>
              </w:rPr>
            </w:pPr>
            <w:r w:rsidRPr="002D3D9F">
              <w:rPr>
                <w:sz w:val="20"/>
              </w:rPr>
              <w:t xml:space="preserve">Distr.: </w:t>
            </w:r>
            <w:r w:rsidR="006620E5" w:rsidRPr="006620E5">
              <w:rPr>
                <w:sz w:val="20"/>
              </w:rPr>
              <w:t>General</w:t>
            </w:r>
          </w:p>
          <w:p w:rsidR="00C40431" w:rsidRPr="006620E5" w:rsidRDefault="006620E5">
            <w:pPr>
              <w:spacing w:line="240" w:lineRule="atLeast"/>
              <w:rPr>
                <w:rFonts w:hint="eastAsia"/>
                <w:sz w:val="20"/>
              </w:rPr>
            </w:pPr>
            <w:r w:rsidRPr="006620E5">
              <w:rPr>
                <w:sz w:val="20"/>
              </w:rPr>
              <w:t>26 November 2014</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Original: English</w:t>
            </w:r>
          </w:p>
        </w:tc>
      </w:tr>
    </w:tbl>
    <w:p w:rsidR="00553C07" w:rsidRPr="006620E5" w:rsidRDefault="00C40431" w:rsidP="006620E5">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C40431" w:rsidRDefault="00C40431" w:rsidP="003B09E6">
      <w:pPr>
        <w:pStyle w:val="HChGC"/>
      </w:pPr>
      <w:r>
        <w:tab/>
      </w:r>
      <w:r>
        <w:tab/>
      </w:r>
      <w:r w:rsidR="003B09E6">
        <w:rPr>
          <w:rFonts w:hint="eastAsia"/>
        </w:rPr>
        <w:t>第</w:t>
      </w:r>
      <w:r w:rsidR="006620E5" w:rsidRPr="006620E5">
        <w:t>2243/2013</w:t>
      </w:r>
      <w:r w:rsidR="003B09E6">
        <w:rPr>
          <w:rFonts w:hint="eastAsia"/>
        </w:rPr>
        <w:t>号来文</w:t>
      </w:r>
    </w:p>
    <w:p w:rsidR="00C40431" w:rsidRPr="00C03FEF" w:rsidRDefault="00C40431" w:rsidP="003B09E6">
      <w:pPr>
        <w:pStyle w:val="H1GC"/>
        <w:rPr>
          <w:rFonts w:hint="eastAsia"/>
        </w:rPr>
      </w:pPr>
      <w:r>
        <w:tab/>
      </w:r>
      <w:r>
        <w:tab/>
      </w:r>
      <w:r w:rsidR="00C03FEF" w:rsidRPr="00C03FEF">
        <w:rPr>
          <w:rFonts w:hint="eastAsia"/>
        </w:rPr>
        <w:t>委员会第一一二届会议通过的意见</w:t>
      </w:r>
      <w:r w:rsidR="00C03FEF" w:rsidRPr="00C03FEF">
        <w:rPr>
          <w:rFonts w:hint="eastAsia"/>
        </w:rPr>
        <w:t>(2014</w:t>
      </w:r>
      <w:r w:rsidR="00C03FEF" w:rsidRPr="00C03FEF">
        <w:rPr>
          <w:rFonts w:hint="eastAsia"/>
        </w:rPr>
        <w:t>年</w:t>
      </w:r>
      <w:r w:rsidR="00C03FEF" w:rsidRPr="00C03FEF">
        <w:rPr>
          <w:rFonts w:hint="eastAsia"/>
        </w:rPr>
        <w:t>10</w:t>
      </w:r>
      <w:r w:rsidR="00C03FEF" w:rsidRPr="00C03FEF">
        <w:rPr>
          <w:rFonts w:hint="eastAsia"/>
        </w:rPr>
        <w:t>月</w:t>
      </w:r>
      <w:r w:rsidR="00C03FEF" w:rsidRPr="00C03FEF">
        <w:rPr>
          <w:rFonts w:hint="eastAsia"/>
        </w:rPr>
        <w:t>7</w:t>
      </w:r>
      <w:r w:rsidR="00C03FEF" w:rsidRPr="00C03FEF">
        <w:rPr>
          <w:rFonts w:hint="eastAsia"/>
        </w:rPr>
        <w:t>日至</w:t>
      </w:r>
      <w:r w:rsidR="00C03FEF" w:rsidRPr="00C03FEF">
        <w:rPr>
          <w:rFonts w:hint="eastAsia"/>
        </w:rPr>
        <w:t>31</w:t>
      </w:r>
      <w:r w:rsidR="00C03FEF" w:rsidRPr="00C03FEF">
        <w:rPr>
          <w:rFonts w:hint="eastAsia"/>
        </w:rPr>
        <w:t>日</w:t>
      </w:r>
      <w:r w:rsidR="00C03FEF" w:rsidRPr="00C03FEF">
        <w:rPr>
          <w:rFonts w:hint="eastAsia"/>
        </w:rPr>
        <w:t>)</w:t>
      </w:r>
    </w:p>
    <w:tbl>
      <w:tblPr>
        <w:tblW w:w="0" w:type="auto"/>
        <w:tblInd w:w="1565" w:type="dxa"/>
        <w:tblLayout w:type="fixed"/>
        <w:tblCellMar>
          <w:left w:w="0" w:type="dxa"/>
          <w:right w:w="0" w:type="dxa"/>
        </w:tblCellMar>
        <w:tblLook w:val="01E0"/>
      </w:tblPr>
      <w:tblGrid>
        <w:gridCol w:w="2173"/>
        <w:gridCol w:w="4758"/>
      </w:tblGrid>
      <w:tr w:rsidR="00D15CBD" w:rsidTr="006D727C">
        <w:trPr>
          <w:cantSplit/>
        </w:trPr>
        <w:tc>
          <w:tcPr>
            <w:tcW w:w="2173" w:type="dxa"/>
            <w:shd w:val="clear" w:color="auto" w:fill="auto"/>
          </w:tcPr>
          <w:p w:rsidR="00D15CBD" w:rsidRPr="006D727C" w:rsidRDefault="00D15CBD" w:rsidP="006D727C">
            <w:pPr>
              <w:pStyle w:val="SingleTxtGC"/>
              <w:suppressAutoHyphens/>
              <w:ind w:left="0" w:right="0"/>
              <w:rPr>
                <w:rFonts w:eastAsia="KaiTi_GB2312"/>
              </w:rPr>
            </w:pPr>
            <w:r w:rsidRPr="006D727C">
              <w:rPr>
                <w:rFonts w:ascii="Time New Roman" w:eastAsia="KaiTi_GB2312" w:hAnsi="Time New Roman" w:hint="eastAsia"/>
              </w:rPr>
              <w:t>提交人</w:t>
            </w:r>
            <w:r w:rsidRPr="006D727C">
              <w:rPr>
                <w:rFonts w:eastAsia="KaiTi_GB2312" w:hint="eastAsia"/>
              </w:rPr>
              <w:t>：</w:t>
            </w:r>
          </w:p>
        </w:tc>
        <w:tc>
          <w:tcPr>
            <w:tcW w:w="4758" w:type="dxa"/>
            <w:shd w:val="clear" w:color="auto" w:fill="auto"/>
          </w:tcPr>
          <w:p w:rsidR="00D15CBD" w:rsidRPr="00C03FEF" w:rsidRDefault="00C03FEF" w:rsidP="006D727C">
            <w:pPr>
              <w:pStyle w:val="SingleTxtGC"/>
              <w:suppressAutoHyphens/>
              <w:ind w:left="0" w:right="0"/>
            </w:pPr>
            <w:r w:rsidRPr="00C03FEF">
              <w:rPr>
                <w:rFonts w:hint="eastAsia"/>
              </w:rPr>
              <w:t>Muneer Ahmed Husseini(</w:t>
            </w:r>
            <w:r w:rsidRPr="00C03FEF">
              <w:rPr>
                <w:rFonts w:hint="eastAsia"/>
              </w:rPr>
              <w:t>由律师</w:t>
            </w:r>
            <w:r w:rsidRPr="00C03FEF">
              <w:rPr>
                <w:rFonts w:hint="eastAsia"/>
              </w:rPr>
              <w:t>Finn Roger Nielsen</w:t>
            </w:r>
            <w:r w:rsidRPr="00C03FEF">
              <w:rPr>
                <w:rFonts w:hint="eastAsia"/>
              </w:rPr>
              <w:t>代理</w:t>
            </w:r>
            <w:r w:rsidRPr="00C03FEF">
              <w:rPr>
                <w:rFonts w:hint="eastAsia"/>
              </w:rPr>
              <w:t>)</w:t>
            </w:r>
          </w:p>
        </w:tc>
      </w:tr>
      <w:tr w:rsidR="00D15CBD" w:rsidTr="006D727C">
        <w:trPr>
          <w:cantSplit/>
        </w:trPr>
        <w:tc>
          <w:tcPr>
            <w:tcW w:w="2173" w:type="dxa"/>
            <w:shd w:val="clear" w:color="auto" w:fill="auto"/>
          </w:tcPr>
          <w:p w:rsidR="00D15CBD" w:rsidRPr="006D727C" w:rsidRDefault="00D15CBD" w:rsidP="006D727C">
            <w:pPr>
              <w:pStyle w:val="SingleTxtGC"/>
              <w:suppressAutoHyphens/>
              <w:ind w:left="0" w:right="0"/>
              <w:rPr>
                <w:rFonts w:eastAsia="KaiTi_GB2312"/>
              </w:rPr>
            </w:pPr>
            <w:r w:rsidRPr="006D727C">
              <w:rPr>
                <w:rFonts w:ascii="Time New Roman" w:eastAsia="KaiTi_GB2312" w:hAnsi="Time New Roman" w:hint="eastAsia"/>
              </w:rPr>
              <w:t>据称受害人：</w:t>
            </w:r>
          </w:p>
        </w:tc>
        <w:tc>
          <w:tcPr>
            <w:tcW w:w="4758" w:type="dxa"/>
            <w:shd w:val="clear" w:color="auto" w:fill="auto"/>
          </w:tcPr>
          <w:p w:rsidR="00D15CBD" w:rsidRPr="00C03FEF" w:rsidRDefault="00C03FEF" w:rsidP="006D727C">
            <w:pPr>
              <w:pStyle w:val="SingleTxtGC"/>
              <w:suppressAutoHyphens/>
              <w:ind w:left="0" w:right="0"/>
            </w:pPr>
            <w:r w:rsidRPr="00C03FEF">
              <w:rPr>
                <w:rFonts w:hint="eastAsia"/>
              </w:rPr>
              <w:t>来文提交人及其两名子女</w:t>
            </w:r>
          </w:p>
        </w:tc>
      </w:tr>
      <w:tr w:rsidR="00D15CBD" w:rsidTr="006D727C">
        <w:trPr>
          <w:cantSplit/>
        </w:trPr>
        <w:tc>
          <w:tcPr>
            <w:tcW w:w="2173" w:type="dxa"/>
            <w:shd w:val="clear" w:color="auto" w:fill="auto"/>
          </w:tcPr>
          <w:p w:rsidR="00D15CBD" w:rsidRPr="006D727C" w:rsidRDefault="00D15CBD" w:rsidP="006D727C">
            <w:pPr>
              <w:pStyle w:val="SingleTxtGC"/>
              <w:suppressAutoHyphens/>
              <w:ind w:left="0" w:right="0"/>
              <w:rPr>
                <w:rFonts w:eastAsia="KaiTi_GB2312"/>
              </w:rPr>
            </w:pPr>
            <w:r w:rsidRPr="006D727C">
              <w:rPr>
                <w:rFonts w:ascii="Time New Roman" w:eastAsia="KaiTi_GB2312" w:hAnsi="Time New Roman" w:hint="eastAsia"/>
              </w:rPr>
              <w:t>所涉缔约国：</w:t>
            </w:r>
          </w:p>
        </w:tc>
        <w:tc>
          <w:tcPr>
            <w:tcW w:w="4758" w:type="dxa"/>
            <w:shd w:val="clear" w:color="auto" w:fill="auto"/>
          </w:tcPr>
          <w:p w:rsidR="00D15CBD" w:rsidRPr="00C03FEF" w:rsidRDefault="00C03FEF" w:rsidP="006D727C">
            <w:pPr>
              <w:pStyle w:val="SingleTxtGC"/>
              <w:suppressAutoHyphens/>
              <w:ind w:left="0" w:right="0"/>
            </w:pPr>
            <w:r w:rsidRPr="00C03FEF">
              <w:rPr>
                <w:rFonts w:hint="eastAsia"/>
              </w:rPr>
              <w:t>丹麦</w:t>
            </w:r>
          </w:p>
        </w:tc>
      </w:tr>
      <w:tr w:rsidR="00D15CBD" w:rsidTr="006D727C">
        <w:trPr>
          <w:cantSplit/>
        </w:trPr>
        <w:tc>
          <w:tcPr>
            <w:tcW w:w="2173" w:type="dxa"/>
            <w:shd w:val="clear" w:color="auto" w:fill="auto"/>
          </w:tcPr>
          <w:p w:rsidR="00D15CBD" w:rsidRPr="006D727C" w:rsidRDefault="00D15CBD" w:rsidP="006D727C">
            <w:pPr>
              <w:pStyle w:val="SingleTxtGC"/>
              <w:suppressAutoHyphens/>
              <w:ind w:left="0" w:right="0"/>
              <w:rPr>
                <w:rFonts w:ascii="Time New Roman" w:eastAsia="KaiTi_GB2312" w:hAnsi="Time New Roman" w:hint="eastAsia"/>
              </w:rPr>
            </w:pPr>
            <w:r w:rsidRPr="006D727C">
              <w:rPr>
                <w:rFonts w:ascii="Time New Roman" w:eastAsia="KaiTi_GB2312" w:hAnsi="Time New Roman" w:hint="eastAsia"/>
              </w:rPr>
              <w:t>来文日期：</w:t>
            </w:r>
          </w:p>
        </w:tc>
        <w:tc>
          <w:tcPr>
            <w:tcW w:w="4758" w:type="dxa"/>
            <w:shd w:val="clear" w:color="auto" w:fill="auto"/>
          </w:tcPr>
          <w:p w:rsidR="00D15CBD" w:rsidRPr="00C03FEF" w:rsidRDefault="00C03FEF" w:rsidP="006D727C">
            <w:pPr>
              <w:pStyle w:val="SingleTxtGC"/>
              <w:suppressAutoHyphens/>
              <w:ind w:left="0" w:right="0"/>
              <w:rPr>
                <w:rFonts w:hint="eastAsia"/>
              </w:rPr>
            </w:pPr>
            <w:r w:rsidRPr="00C03FEF">
              <w:rPr>
                <w:rFonts w:hint="eastAsia"/>
              </w:rPr>
              <w:t>2013</w:t>
            </w:r>
            <w:r w:rsidRPr="00C03FEF">
              <w:rPr>
                <w:rFonts w:hint="eastAsia"/>
              </w:rPr>
              <w:t>年</w:t>
            </w:r>
            <w:r w:rsidRPr="00C03FEF">
              <w:rPr>
                <w:rFonts w:hint="eastAsia"/>
              </w:rPr>
              <w:t>5</w:t>
            </w:r>
            <w:r w:rsidRPr="00C03FEF">
              <w:rPr>
                <w:rFonts w:hint="eastAsia"/>
              </w:rPr>
              <w:t>月</w:t>
            </w:r>
            <w:r w:rsidRPr="00C03FEF">
              <w:rPr>
                <w:rFonts w:hint="eastAsia"/>
              </w:rPr>
              <w:t>7</w:t>
            </w:r>
            <w:r w:rsidRPr="00C03FEF">
              <w:rPr>
                <w:rFonts w:hint="eastAsia"/>
              </w:rPr>
              <w:t>日</w:t>
            </w:r>
            <w:r w:rsidRPr="00C03FEF">
              <w:rPr>
                <w:rFonts w:hint="eastAsia"/>
              </w:rPr>
              <w:t>(</w:t>
            </w:r>
            <w:r w:rsidRPr="00C03FEF">
              <w:rPr>
                <w:rFonts w:hint="eastAsia"/>
              </w:rPr>
              <w:t>首次提交</w:t>
            </w:r>
            <w:r w:rsidRPr="00C03FEF">
              <w:rPr>
                <w:rFonts w:hint="eastAsia"/>
              </w:rPr>
              <w:t>)</w:t>
            </w:r>
          </w:p>
        </w:tc>
      </w:tr>
      <w:tr w:rsidR="00D15CBD" w:rsidTr="006D727C">
        <w:trPr>
          <w:cantSplit/>
        </w:trPr>
        <w:tc>
          <w:tcPr>
            <w:tcW w:w="2173" w:type="dxa"/>
            <w:shd w:val="clear" w:color="auto" w:fill="auto"/>
          </w:tcPr>
          <w:p w:rsidR="00D15CBD" w:rsidRPr="006D727C" w:rsidRDefault="00D15CBD" w:rsidP="006D727C">
            <w:pPr>
              <w:pStyle w:val="SingleTxtGC"/>
              <w:suppressAutoHyphens/>
              <w:ind w:left="0" w:right="0"/>
              <w:rPr>
                <w:rFonts w:ascii="Time New Roman" w:eastAsia="KaiTi_GB2312" w:hAnsi="Time New Roman" w:hint="eastAsia"/>
              </w:rPr>
            </w:pPr>
            <w:r w:rsidRPr="006D727C">
              <w:rPr>
                <w:rFonts w:ascii="Time New Roman" w:eastAsia="KaiTi_GB2312" w:hAnsi="Time New Roman" w:hint="eastAsia"/>
              </w:rPr>
              <w:t>参考文件：</w:t>
            </w:r>
          </w:p>
        </w:tc>
        <w:tc>
          <w:tcPr>
            <w:tcW w:w="4758" w:type="dxa"/>
            <w:shd w:val="clear" w:color="auto" w:fill="auto"/>
          </w:tcPr>
          <w:p w:rsidR="00D15CBD" w:rsidRPr="006D727C" w:rsidRDefault="00C03FEF" w:rsidP="006D727C">
            <w:pPr>
              <w:pStyle w:val="SingleTxtGC"/>
              <w:suppressAutoHyphens/>
              <w:ind w:left="0" w:right="0"/>
              <w:rPr>
                <w:rFonts w:hint="eastAsia"/>
                <w:lang w:val="fr-CH"/>
              </w:rPr>
            </w:pPr>
            <w:r w:rsidRPr="006D727C">
              <w:rPr>
                <w:rFonts w:hint="eastAsia"/>
                <w:lang w:val="fr-CH"/>
              </w:rPr>
              <w:t>特别报告员根据议事规则第</w:t>
            </w:r>
            <w:r w:rsidRPr="006D727C">
              <w:rPr>
                <w:rFonts w:hint="eastAsia"/>
                <w:lang w:val="fr-CH"/>
              </w:rPr>
              <w:t>92</w:t>
            </w:r>
            <w:r w:rsidRPr="006D727C">
              <w:rPr>
                <w:rFonts w:hint="eastAsia"/>
                <w:lang w:val="fr-CH"/>
              </w:rPr>
              <w:t>和</w:t>
            </w:r>
            <w:r w:rsidRPr="006D727C">
              <w:rPr>
                <w:rFonts w:hint="eastAsia"/>
                <w:lang w:val="fr-CH"/>
              </w:rPr>
              <w:t>97</w:t>
            </w:r>
            <w:r w:rsidRPr="006D727C">
              <w:rPr>
                <w:rFonts w:hint="eastAsia"/>
                <w:lang w:val="fr-CH"/>
              </w:rPr>
              <w:t>条作出决定，于</w:t>
            </w:r>
            <w:r w:rsidRPr="006D727C">
              <w:rPr>
                <w:rFonts w:hint="eastAsia"/>
                <w:lang w:val="fr-CH"/>
              </w:rPr>
              <w:t>2013</w:t>
            </w:r>
            <w:r w:rsidRPr="006D727C">
              <w:rPr>
                <w:rFonts w:hint="eastAsia"/>
                <w:lang w:val="fr-CH"/>
              </w:rPr>
              <w:t>年</w:t>
            </w:r>
            <w:r w:rsidRPr="006D727C">
              <w:rPr>
                <w:rFonts w:hint="eastAsia"/>
                <w:lang w:val="fr-CH"/>
              </w:rPr>
              <w:t>5</w:t>
            </w:r>
            <w:r w:rsidRPr="006D727C">
              <w:rPr>
                <w:rFonts w:hint="eastAsia"/>
                <w:lang w:val="fr-CH"/>
              </w:rPr>
              <w:t>月</w:t>
            </w:r>
            <w:r w:rsidRPr="006D727C">
              <w:rPr>
                <w:rFonts w:hint="eastAsia"/>
                <w:lang w:val="fr-CH"/>
              </w:rPr>
              <w:t>10</w:t>
            </w:r>
            <w:r w:rsidRPr="006D727C">
              <w:rPr>
                <w:rFonts w:hint="eastAsia"/>
                <w:lang w:val="fr-CH"/>
              </w:rPr>
              <w:t>日发送所涉缔约国</w:t>
            </w:r>
            <w:r w:rsidRPr="006D727C">
              <w:rPr>
                <w:rFonts w:hint="eastAsia"/>
                <w:lang w:val="fr-CH"/>
              </w:rPr>
              <w:t>(</w:t>
            </w:r>
            <w:r w:rsidRPr="006D727C">
              <w:rPr>
                <w:rFonts w:hint="eastAsia"/>
                <w:lang w:val="fr-CH"/>
              </w:rPr>
              <w:t>未作为文件印发</w:t>
            </w:r>
            <w:r w:rsidRPr="006D727C">
              <w:rPr>
                <w:rFonts w:hint="eastAsia"/>
                <w:lang w:val="fr-CH"/>
              </w:rPr>
              <w:t>)</w:t>
            </w:r>
          </w:p>
        </w:tc>
      </w:tr>
      <w:tr w:rsidR="00D15CBD" w:rsidTr="006D727C">
        <w:trPr>
          <w:cantSplit/>
        </w:trPr>
        <w:tc>
          <w:tcPr>
            <w:tcW w:w="2173" w:type="dxa"/>
            <w:shd w:val="clear" w:color="auto" w:fill="auto"/>
          </w:tcPr>
          <w:p w:rsidR="00D15CBD" w:rsidRPr="006D727C" w:rsidRDefault="00D15CBD" w:rsidP="006D727C">
            <w:pPr>
              <w:pStyle w:val="SingleTxtGC"/>
              <w:suppressAutoHyphens/>
              <w:ind w:left="0" w:right="0"/>
              <w:rPr>
                <w:rFonts w:ascii="Time New Roman" w:eastAsia="KaiTi_GB2312" w:hAnsi="Time New Roman" w:hint="eastAsia"/>
              </w:rPr>
            </w:pPr>
            <w:r w:rsidRPr="006D727C">
              <w:rPr>
                <w:rFonts w:eastAsia="KaiTi_GB2312" w:hint="eastAsia"/>
              </w:rPr>
              <w:t>意见的通过日期</w:t>
            </w:r>
            <w:r w:rsidRPr="006D727C">
              <w:rPr>
                <w:rFonts w:ascii="Time New Roman" w:eastAsia="KaiTi_GB2312" w:hAnsi="Time New Roman" w:hint="eastAsia"/>
              </w:rPr>
              <w:t>：</w:t>
            </w:r>
          </w:p>
        </w:tc>
        <w:tc>
          <w:tcPr>
            <w:tcW w:w="4758" w:type="dxa"/>
            <w:shd w:val="clear" w:color="auto" w:fill="auto"/>
          </w:tcPr>
          <w:p w:rsidR="00D15CBD" w:rsidRPr="006D727C" w:rsidRDefault="00C03FEF" w:rsidP="006D727C">
            <w:pPr>
              <w:pStyle w:val="SingleTxtGC"/>
              <w:suppressAutoHyphens/>
              <w:ind w:left="0" w:right="0"/>
              <w:rPr>
                <w:rFonts w:hint="eastAsia"/>
                <w:snapToGrid/>
              </w:rPr>
            </w:pPr>
            <w:r w:rsidRPr="006D727C">
              <w:rPr>
                <w:rFonts w:hint="eastAsia"/>
                <w:snapToGrid/>
              </w:rPr>
              <w:t>2014</w:t>
            </w:r>
            <w:r w:rsidRPr="006D727C">
              <w:rPr>
                <w:rFonts w:hint="eastAsia"/>
                <w:snapToGrid/>
              </w:rPr>
              <w:t>年</w:t>
            </w:r>
            <w:r w:rsidRPr="006D727C">
              <w:rPr>
                <w:rFonts w:hint="eastAsia"/>
                <w:snapToGrid/>
              </w:rPr>
              <w:t>10</w:t>
            </w:r>
            <w:r w:rsidRPr="006D727C">
              <w:rPr>
                <w:rFonts w:hint="eastAsia"/>
                <w:snapToGrid/>
              </w:rPr>
              <w:t>月</w:t>
            </w:r>
            <w:r w:rsidRPr="006D727C">
              <w:rPr>
                <w:rFonts w:hint="eastAsia"/>
                <w:snapToGrid/>
              </w:rPr>
              <w:t>24</w:t>
            </w:r>
            <w:r w:rsidRPr="006D727C">
              <w:rPr>
                <w:rFonts w:hint="eastAsia"/>
                <w:snapToGrid/>
              </w:rPr>
              <w:t>日</w:t>
            </w:r>
          </w:p>
        </w:tc>
      </w:tr>
      <w:tr w:rsidR="00D15CBD" w:rsidTr="006D727C">
        <w:trPr>
          <w:cantSplit/>
        </w:trPr>
        <w:tc>
          <w:tcPr>
            <w:tcW w:w="2173" w:type="dxa"/>
            <w:shd w:val="clear" w:color="auto" w:fill="auto"/>
          </w:tcPr>
          <w:p w:rsidR="00D15CBD" w:rsidRPr="006D727C" w:rsidRDefault="00D15CBD" w:rsidP="006D727C">
            <w:pPr>
              <w:pStyle w:val="SingleTxtGC"/>
              <w:suppressAutoHyphens/>
              <w:ind w:left="0" w:right="0"/>
              <w:rPr>
                <w:rFonts w:ascii="Time New Roman" w:eastAsia="KaiTi_GB2312" w:hAnsi="Time New Roman" w:hint="eastAsia"/>
              </w:rPr>
            </w:pPr>
            <w:r w:rsidRPr="006D727C">
              <w:rPr>
                <w:rFonts w:ascii="Time New Roman" w:eastAsia="KaiTi_GB2312" w:hAnsi="Time New Roman" w:hint="eastAsia"/>
              </w:rPr>
              <w:t>事由</w:t>
            </w:r>
            <w:r w:rsidRPr="006D727C">
              <w:rPr>
                <w:rFonts w:hint="eastAsia"/>
                <w:snapToGrid/>
              </w:rPr>
              <w:t>：</w:t>
            </w:r>
          </w:p>
        </w:tc>
        <w:tc>
          <w:tcPr>
            <w:tcW w:w="4758" w:type="dxa"/>
            <w:shd w:val="clear" w:color="auto" w:fill="auto"/>
          </w:tcPr>
          <w:p w:rsidR="00D15CBD" w:rsidRPr="006D727C" w:rsidRDefault="00C03FEF" w:rsidP="006D727C">
            <w:pPr>
              <w:pStyle w:val="SingleTxtGC"/>
              <w:suppressAutoHyphens/>
              <w:ind w:left="0" w:right="0"/>
              <w:rPr>
                <w:rFonts w:hint="eastAsia"/>
                <w:snapToGrid/>
              </w:rPr>
            </w:pPr>
            <w:r w:rsidRPr="006D727C">
              <w:rPr>
                <w:rFonts w:hint="eastAsia"/>
                <w:snapToGrid/>
              </w:rPr>
              <w:t>将一名阿富汗国民驱逐出境</w:t>
            </w:r>
          </w:p>
        </w:tc>
      </w:tr>
      <w:tr w:rsidR="00D15CBD" w:rsidTr="006D727C">
        <w:trPr>
          <w:cantSplit/>
        </w:trPr>
        <w:tc>
          <w:tcPr>
            <w:tcW w:w="2173" w:type="dxa"/>
            <w:shd w:val="clear" w:color="auto" w:fill="auto"/>
          </w:tcPr>
          <w:p w:rsidR="00D15CBD" w:rsidRPr="006D727C" w:rsidRDefault="00C03FEF" w:rsidP="006D727C">
            <w:pPr>
              <w:pStyle w:val="SingleTxtGC"/>
              <w:suppressAutoHyphens/>
              <w:ind w:left="0" w:right="0"/>
              <w:rPr>
                <w:rFonts w:ascii="Time New Roman" w:eastAsia="KaiTi_GB2312" w:hAnsi="Time New Roman" w:hint="eastAsia"/>
              </w:rPr>
            </w:pPr>
            <w:r w:rsidRPr="006D727C">
              <w:rPr>
                <w:rFonts w:eastAsia="KaiTi_GB2312"/>
                <w:snapToGrid/>
              </w:rPr>
              <w:t>实质性问题</w:t>
            </w:r>
            <w:r w:rsidRPr="006D727C">
              <w:rPr>
                <w:rFonts w:eastAsia="KaiTi_GB2312" w:hint="eastAsia"/>
                <w:snapToGrid/>
                <w:lang w:val="fr-CH"/>
              </w:rPr>
              <w:t>：</w:t>
            </w:r>
          </w:p>
        </w:tc>
        <w:tc>
          <w:tcPr>
            <w:tcW w:w="4758" w:type="dxa"/>
            <w:shd w:val="clear" w:color="auto" w:fill="auto"/>
          </w:tcPr>
          <w:p w:rsidR="00D15CBD" w:rsidRPr="006D727C" w:rsidRDefault="00C03FEF" w:rsidP="006D727C">
            <w:pPr>
              <w:pStyle w:val="SingleTxtGC"/>
              <w:suppressAutoHyphens/>
              <w:ind w:left="0" w:right="0"/>
              <w:rPr>
                <w:rFonts w:hint="eastAsia"/>
                <w:snapToGrid/>
              </w:rPr>
            </w:pPr>
            <w:r w:rsidRPr="006D727C">
              <w:rPr>
                <w:rFonts w:hint="eastAsia"/>
                <w:snapToGrid/>
              </w:rPr>
              <w:t>得到有效补救的权利；驱逐非本国公民；家庭生活；儿童权利</w:t>
            </w:r>
          </w:p>
        </w:tc>
      </w:tr>
      <w:tr w:rsidR="00D15CBD" w:rsidTr="006D727C">
        <w:trPr>
          <w:cantSplit/>
        </w:trPr>
        <w:tc>
          <w:tcPr>
            <w:tcW w:w="2173" w:type="dxa"/>
            <w:shd w:val="clear" w:color="auto" w:fill="auto"/>
          </w:tcPr>
          <w:p w:rsidR="00D15CBD" w:rsidRPr="006D727C" w:rsidRDefault="00C03FEF" w:rsidP="006D727C">
            <w:pPr>
              <w:pStyle w:val="SingleTxtGC"/>
              <w:suppressAutoHyphens/>
              <w:ind w:left="0" w:right="0"/>
              <w:rPr>
                <w:rFonts w:eastAsia="KaiTi_GB2312" w:hint="eastAsia"/>
                <w:snapToGrid/>
                <w:lang w:val="fr-CH"/>
              </w:rPr>
            </w:pPr>
            <w:r w:rsidRPr="006D727C">
              <w:rPr>
                <w:rFonts w:eastAsia="KaiTi_GB2312" w:hint="eastAsia"/>
                <w:snapToGrid/>
              </w:rPr>
              <w:t>程序性问题</w:t>
            </w:r>
            <w:r w:rsidRPr="006D727C">
              <w:rPr>
                <w:rFonts w:hint="eastAsia"/>
                <w:snapToGrid/>
              </w:rPr>
              <w:t>：</w:t>
            </w:r>
          </w:p>
        </w:tc>
        <w:tc>
          <w:tcPr>
            <w:tcW w:w="4758" w:type="dxa"/>
            <w:shd w:val="clear" w:color="auto" w:fill="auto"/>
          </w:tcPr>
          <w:p w:rsidR="00D15CBD" w:rsidRPr="006D727C" w:rsidRDefault="00C03FEF" w:rsidP="006D727C">
            <w:pPr>
              <w:pStyle w:val="SingleTxtGC"/>
              <w:suppressAutoHyphens/>
              <w:ind w:left="0" w:right="0"/>
              <w:rPr>
                <w:rFonts w:hint="eastAsia"/>
                <w:snapToGrid/>
              </w:rPr>
            </w:pPr>
            <w:r w:rsidRPr="006D727C">
              <w:rPr>
                <w:rFonts w:hint="eastAsia"/>
                <w:snapToGrid/>
              </w:rPr>
              <w:t>缺乏证据</w:t>
            </w:r>
          </w:p>
        </w:tc>
      </w:tr>
      <w:tr w:rsidR="00D15CBD" w:rsidTr="006D727C">
        <w:trPr>
          <w:cantSplit/>
        </w:trPr>
        <w:tc>
          <w:tcPr>
            <w:tcW w:w="2173" w:type="dxa"/>
            <w:shd w:val="clear" w:color="auto" w:fill="auto"/>
          </w:tcPr>
          <w:p w:rsidR="00D15CBD" w:rsidRPr="006D727C" w:rsidRDefault="00D15CBD" w:rsidP="006D727C">
            <w:pPr>
              <w:pStyle w:val="SingleTxtGC"/>
              <w:suppressAutoHyphens/>
              <w:ind w:left="-85" w:right="0"/>
              <w:rPr>
                <w:rFonts w:eastAsia="KaiTi_GB2312"/>
                <w:snapToGrid/>
              </w:rPr>
            </w:pPr>
            <w:r w:rsidRPr="006D727C">
              <w:rPr>
                <w:rFonts w:ascii="Time New Roman" w:eastAsia="KaiTi_GB2312" w:hAnsi="Time New Roman" w:hint="eastAsia"/>
              </w:rPr>
              <w:t>《公约》</w:t>
            </w:r>
            <w:r w:rsidRPr="006D727C">
              <w:rPr>
                <w:rFonts w:eastAsia="KaiTi_GB2312" w:hint="eastAsia"/>
                <w:snapToGrid/>
              </w:rPr>
              <w:t>条款</w:t>
            </w:r>
            <w:r w:rsidRPr="006D727C">
              <w:rPr>
                <w:rFonts w:hint="eastAsia"/>
                <w:snapToGrid/>
              </w:rPr>
              <w:t>：</w:t>
            </w:r>
          </w:p>
        </w:tc>
        <w:tc>
          <w:tcPr>
            <w:tcW w:w="4758" w:type="dxa"/>
            <w:shd w:val="clear" w:color="auto" w:fill="auto"/>
          </w:tcPr>
          <w:p w:rsidR="00D15CBD" w:rsidRPr="006D727C" w:rsidRDefault="00C03FEF" w:rsidP="006D727C">
            <w:pPr>
              <w:pStyle w:val="SingleTxtGC"/>
              <w:suppressAutoHyphens/>
              <w:ind w:left="0" w:right="0"/>
              <w:rPr>
                <w:rFonts w:hint="eastAsia"/>
                <w:snapToGrid/>
              </w:rPr>
            </w:pPr>
            <w:r w:rsidRPr="006D727C">
              <w:rPr>
                <w:rFonts w:hint="eastAsia"/>
                <w:snapToGrid/>
              </w:rPr>
              <w:t>第二条、第七条、第十三条、第二十三条第</w:t>
            </w:r>
            <w:r w:rsidRPr="006D727C">
              <w:rPr>
                <w:rFonts w:hint="eastAsia"/>
                <w:snapToGrid/>
              </w:rPr>
              <w:t>1</w:t>
            </w:r>
            <w:r w:rsidRPr="006D727C">
              <w:rPr>
                <w:rFonts w:hint="eastAsia"/>
                <w:snapToGrid/>
              </w:rPr>
              <w:t>款和第二十四条</w:t>
            </w:r>
          </w:p>
        </w:tc>
      </w:tr>
      <w:tr w:rsidR="00D15CBD" w:rsidTr="006D727C">
        <w:trPr>
          <w:cantSplit/>
        </w:trPr>
        <w:tc>
          <w:tcPr>
            <w:tcW w:w="2173" w:type="dxa"/>
            <w:shd w:val="clear" w:color="auto" w:fill="auto"/>
          </w:tcPr>
          <w:p w:rsidR="00D15CBD" w:rsidRPr="006D727C" w:rsidRDefault="00D15CBD" w:rsidP="006D727C">
            <w:pPr>
              <w:pStyle w:val="SingleTxtGC"/>
              <w:suppressAutoHyphens/>
              <w:ind w:left="-85" w:right="0"/>
              <w:rPr>
                <w:rFonts w:ascii="Time New Roman" w:eastAsia="KaiTi_GB2312" w:hAnsi="Time New Roman" w:hint="eastAsia"/>
              </w:rPr>
            </w:pPr>
            <w:r w:rsidRPr="006D727C">
              <w:rPr>
                <w:rFonts w:ascii="Time New Roman" w:eastAsia="KaiTi_GB2312" w:hAnsi="Time New Roman" w:hint="eastAsia"/>
              </w:rPr>
              <w:t>《任择议定书》</w:t>
            </w:r>
            <w:r w:rsidRPr="006D727C">
              <w:rPr>
                <w:rFonts w:eastAsia="KaiTi_GB2312" w:hint="eastAsia"/>
                <w:snapToGrid/>
              </w:rPr>
              <w:t>条款</w:t>
            </w:r>
            <w:r w:rsidRPr="006D727C">
              <w:rPr>
                <w:rFonts w:hint="eastAsia"/>
                <w:snapToGrid/>
              </w:rPr>
              <w:t>：</w:t>
            </w:r>
          </w:p>
        </w:tc>
        <w:tc>
          <w:tcPr>
            <w:tcW w:w="4758" w:type="dxa"/>
            <w:shd w:val="clear" w:color="auto" w:fill="auto"/>
          </w:tcPr>
          <w:p w:rsidR="00D15CBD" w:rsidRPr="006D727C" w:rsidRDefault="00C03FEF" w:rsidP="006D727C">
            <w:pPr>
              <w:pStyle w:val="SingleTxtGC"/>
              <w:suppressAutoHyphens/>
              <w:ind w:left="0" w:right="0"/>
              <w:rPr>
                <w:rFonts w:hint="eastAsia"/>
                <w:snapToGrid/>
              </w:rPr>
            </w:pPr>
            <w:r w:rsidRPr="006D727C">
              <w:rPr>
                <w:rFonts w:hint="eastAsia"/>
                <w:snapToGrid/>
              </w:rPr>
              <w:t>第二条、第五条第</w:t>
            </w:r>
            <w:r w:rsidRPr="006D727C">
              <w:rPr>
                <w:rFonts w:hint="eastAsia"/>
                <w:snapToGrid/>
              </w:rPr>
              <w:t>1</w:t>
            </w:r>
            <w:r w:rsidRPr="006D727C">
              <w:rPr>
                <w:rFonts w:hint="eastAsia"/>
                <w:snapToGrid/>
              </w:rPr>
              <w:t>款、第</w:t>
            </w:r>
            <w:r w:rsidRPr="006D727C">
              <w:rPr>
                <w:rFonts w:hint="eastAsia"/>
                <w:snapToGrid/>
              </w:rPr>
              <w:t>2</w:t>
            </w:r>
            <w:r w:rsidRPr="006D727C">
              <w:rPr>
                <w:rFonts w:hint="eastAsia"/>
                <w:snapToGrid/>
              </w:rPr>
              <w:t>款</w:t>
            </w:r>
            <w:r w:rsidRPr="006D727C">
              <w:rPr>
                <w:rFonts w:hint="eastAsia"/>
                <w:snapToGrid/>
              </w:rPr>
              <w:t>(</w:t>
            </w:r>
            <w:r w:rsidRPr="006D727C">
              <w:rPr>
                <w:rFonts w:hint="eastAsia"/>
                <w:snapToGrid/>
              </w:rPr>
              <w:t>子</w:t>
            </w:r>
            <w:r w:rsidRPr="006D727C">
              <w:rPr>
                <w:rFonts w:hint="eastAsia"/>
                <w:snapToGrid/>
              </w:rPr>
              <w:t>)</w:t>
            </w:r>
            <w:r w:rsidRPr="006D727C">
              <w:rPr>
                <w:rFonts w:hint="eastAsia"/>
                <w:snapToGrid/>
              </w:rPr>
              <w:t>项和</w:t>
            </w:r>
            <w:r w:rsidRPr="006D727C">
              <w:rPr>
                <w:rFonts w:hint="eastAsia"/>
                <w:snapToGrid/>
              </w:rPr>
              <w:t>(</w:t>
            </w:r>
            <w:r w:rsidRPr="006D727C">
              <w:rPr>
                <w:rFonts w:hint="eastAsia"/>
                <w:snapToGrid/>
              </w:rPr>
              <w:t>丑</w:t>
            </w:r>
            <w:r w:rsidRPr="006D727C">
              <w:rPr>
                <w:rFonts w:hint="eastAsia"/>
                <w:snapToGrid/>
              </w:rPr>
              <w:t>)</w:t>
            </w:r>
            <w:r w:rsidRPr="006D727C">
              <w:rPr>
                <w:rFonts w:hint="eastAsia"/>
                <w:snapToGrid/>
              </w:rPr>
              <w:t>项，以及第四条</w:t>
            </w:r>
          </w:p>
        </w:tc>
      </w:tr>
    </w:tbl>
    <w:p w:rsidR="00C40431" w:rsidRDefault="00C51697" w:rsidP="0066219B">
      <w:pPr>
        <w:pStyle w:val="HChGC"/>
        <w:rPr>
          <w:rFonts w:hint="eastAsia"/>
        </w:rPr>
      </w:pPr>
      <w:r>
        <w:br w:type="page"/>
      </w:r>
      <w:r w:rsidR="00C40431">
        <w:rPr>
          <w:rFonts w:hint="eastAsia"/>
        </w:rPr>
        <w:t>附件</w:t>
      </w:r>
    </w:p>
    <w:p w:rsidR="00C40431" w:rsidRPr="00C03FEF" w:rsidRDefault="00C40431" w:rsidP="00C1716A">
      <w:pPr>
        <w:pStyle w:val="HChGC"/>
        <w:rPr>
          <w:rFonts w:hint="eastAsia"/>
        </w:rPr>
      </w:pPr>
      <w:r>
        <w:rPr>
          <w:rFonts w:hint="eastAsia"/>
        </w:rPr>
        <w:tab/>
      </w:r>
      <w:r>
        <w:rPr>
          <w:rFonts w:hint="eastAsia"/>
        </w:rPr>
        <w:tab/>
      </w:r>
      <w:r w:rsidR="00C03FEF" w:rsidRPr="00C03FEF">
        <w:rPr>
          <w:rFonts w:hint="eastAsia"/>
        </w:rPr>
        <w:t>人权事务委员会根据《公民权利和政治权利国际公约</w:t>
      </w:r>
      <w:r w:rsidR="00C03FEF">
        <w:br/>
      </w:r>
      <w:r w:rsidR="00C03FEF" w:rsidRPr="00C03FEF">
        <w:rPr>
          <w:rFonts w:hint="eastAsia"/>
        </w:rPr>
        <w:t>任择议定书》第五条第</w:t>
      </w:r>
      <w:r w:rsidR="00C03FEF" w:rsidRPr="00C03FEF">
        <w:rPr>
          <w:rFonts w:hint="eastAsia"/>
        </w:rPr>
        <w:t>4</w:t>
      </w:r>
      <w:r w:rsidR="00C03FEF" w:rsidRPr="00C03FEF">
        <w:rPr>
          <w:rFonts w:hint="eastAsia"/>
        </w:rPr>
        <w:t>款</w:t>
      </w:r>
      <w:r w:rsidR="00C03FEF" w:rsidRPr="00C03FEF">
        <w:rPr>
          <w:rFonts w:hint="eastAsia"/>
        </w:rPr>
        <w:t>(</w:t>
      </w:r>
      <w:r w:rsidR="00C03FEF" w:rsidRPr="00C03FEF">
        <w:rPr>
          <w:rFonts w:hint="eastAsia"/>
        </w:rPr>
        <w:t>在第一一二届会议上</w:t>
      </w:r>
      <w:r w:rsidR="00C03FEF" w:rsidRPr="00C03FEF">
        <w:rPr>
          <w:rFonts w:hint="eastAsia"/>
        </w:rPr>
        <w:t>)</w:t>
      </w:r>
    </w:p>
    <w:p w:rsidR="00C40431" w:rsidRDefault="00DC0787" w:rsidP="008A29C7">
      <w:pPr>
        <w:pStyle w:val="SingleTxtGC"/>
        <w:rPr>
          <w:rFonts w:hint="eastAsia"/>
        </w:rPr>
      </w:pPr>
      <w:r w:rsidRPr="00DC0787">
        <w:rPr>
          <w:rFonts w:hint="eastAsia"/>
        </w:rPr>
        <w:t>作出</w:t>
      </w:r>
      <w:r w:rsidR="00C40431">
        <w:rPr>
          <w:rFonts w:hint="eastAsia"/>
        </w:rPr>
        <w:t>的关于</w:t>
      </w:r>
    </w:p>
    <w:p w:rsidR="00C40431" w:rsidRDefault="00C40431" w:rsidP="008A29C7">
      <w:pPr>
        <w:pStyle w:val="H1GC"/>
        <w:rPr>
          <w:rFonts w:hint="eastAsia"/>
        </w:rPr>
      </w:pPr>
      <w:r>
        <w:rPr>
          <w:rFonts w:hint="eastAsia"/>
        </w:rPr>
        <w:tab/>
      </w:r>
      <w:r>
        <w:rPr>
          <w:rFonts w:hint="eastAsia"/>
        </w:rPr>
        <w:tab/>
      </w:r>
      <w:r>
        <w:rPr>
          <w:rFonts w:hint="eastAsia"/>
        </w:rPr>
        <w:t>第</w:t>
      </w:r>
      <w:r w:rsidR="00C03FEF" w:rsidRPr="00C03FEF">
        <w:t>2243/2013</w:t>
      </w:r>
      <w:r>
        <w:rPr>
          <w:rFonts w:hint="eastAsia"/>
        </w:rPr>
        <w:t>号来文的意见</w:t>
      </w:r>
      <w:r w:rsidR="00C03FEF" w:rsidRPr="00C03FEF">
        <w:footnoteReference w:customMarkFollows="1" w:id="2"/>
        <w:t>*</w:t>
      </w:r>
      <w:r w:rsidR="00C03FEF">
        <w:rPr>
          <w:rFonts w:hint="eastAsia"/>
        </w:rPr>
        <w:t xml:space="preserve"> </w:t>
      </w:r>
      <w:r w:rsidR="00C03FEF" w:rsidRPr="00123C65">
        <w:rPr>
          <w:spacing w:val="-1"/>
        </w:rPr>
        <w:footnoteReference w:customMarkFollows="1" w:id="3"/>
        <w:t>**</w:t>
      </w:r>
    </w:p>
    <w:tbl>
      <w:tblPr>
        <w:tblW w:w="0" w:type="auto"/>
        <w:tblInd w:w="1565" w:type="dxa"/>
        <w:tblLayout w:type="fixed"/>
        <w:tblCellMar>
          <w:left w:w="0" w:type="dxa"/>
          <w:right w:w="0" w:type="dxa"/>
        </w:tblCellMar>
        <w:tblLook w:val="01E0"/>
      </w:tblPr>
      <w:tblGrid>
        <w:gridCol w:w="1907"/>
        <w:gridCol w:w="5025"/>
      </w:tblGrid>
      <w:tr w:rsidR="00C1716A" w:rsidRPr="00C74FB6" w:rsidTr="006D727C">
        <w:trPr>
          <w:cantSplit/>
        </w:trPr>
        <w:tc>
          <w:tcPr>
            <w:tcW w:w="1907" w:type="dxa"/>
            <w:shd w:val="clear" w:color="auto" w:fill="auto"/>
          </w:tcPr>
          <w:p w:rsidR="00C1716A" w:rsidRPr="006D727C" w:rsidRDefault="00C1716A" w:rsidP="006D727C">
            <w:pPr>
              <w:pStyle w:val="SingleTxtGC"/>
              <w:suppressAutoHyphens/>
              <w:ind w:left="0" w:right="0"/>
              <w:rPr>
                <w:rFonts w:eastAsia="KaiTi_GB2312"/>
              </w:rPr>
            </w:pPr>
            <w:r w:rsidRPr="006D727C">
              <w:rPr>
                <w:rFonts w:ascii="Time New Roman" w:eastAsia="KaiTi_GB2312" w:hAnsi="Time New Roman" w:hint="eastAsia"/>
              </w:rPr>
              <w:t>提交人</w:t>
            </w:r>
            <w:r w:rsidRPr="006D727C">
              <w:rPr>
                <w:rFonts w:eastAsia="KaiTi_GB2312" w:hint="eastAsia"/>
              </w:rPr>
              <w:t>：</w:t>
            </w:r>
          </w:p>
        </w:tc>
        <w:tc>
          <w:tcPr>
            <w:tcW w:w="5025" w:type="dxa"/>
            <w:shd w:val="clear" w:color="auto" w:fill="auto"/>
          </w:tcPr>
          <w:p w:rsidR="00C1716A" w:rsidRPr="00123C65" w:rsidRDefault="00123C65" w:rsidP="006D727C">
            <w:pPr>
              <w:pStyle w:val="SingleTxtGC"/>
              <w:suppressAutoHyphens/>
              <w:ind w:left="0" w:right="0"/>
            </w:pPr>
            <w:r w:rsidRPr="00123C65">
              <w:rPr>
                <w:rFonts w:hint="eastAsia"/>
              </w:rPr>
              <w:t>Muneer Ahmed Husseini(</w:t>
            </w:r>
            <w:r w:rsidRPr="00123C65">
              <w:rPr>
                <w:rFonts w:hint="eastAsia"/>
              </w:rPr>
              <w:t>由</w:t>
            </w:r>
            <w:r w:rsidRPr="00123C65">
              <w:rPr>
                <w:rFonts w:hint="eastAsia"/>
              </w:rPr>
              <w:t>Finn Roger Nielsen</w:t>
            </w:r>
            <w:r w:rsidRPr="00123C65">
              <w:rPr>
                <w:rFonts w:hint="eastAsia"/>
              </w:rPr>
              <w:t>律师代理</w:t>
            </w:r>
            <w:r w:rsidRPr="00123C65">
              <w:rPr>
                <w:rFonts w:hint="eastAsia"/>
              </w:rPr>
              <w:t>)</w:t>
            </w:r>
          </w:p>
        </w:tc>
      </w:tr>
      <w:tr w:rsidR="00C1716A" w:rsidRPr="00C74FB6" w:rsidTr="006D727C">
        <w:trPr>
          <w:cantSplit/>
        </w:trPr>
        <w:tc>
          <w:tcPr>
            <w:tcW w:w="1907" w:type="dxa"/>
            <w:shd w:val="clear" w:color="auto" w:fill="auto"/>
          </w:tcPr>
          <w:p w:rsidR="00C1716A" w:rsidRPr="006D727C" w:rsidRDefault="00C1716A" w:rsidP="006D727C">
            <w:pPr>
              <w:pStyle w:val="SingleTxtGC"/>
              <w:suppressAutoHyphens/>
              <w:ind w:left="0" w:right="0"/>
              <w:rPr>
                <w:rFonts w:eastAsia="KaiTi_GB2312"/>
              </w:rPr>
            </w:pPr>
            <w:r w:rsidRPr="006D727C">
              <w:rPr>
                <w:rFonts w:ascii="Time New Roman" w:eastAsia="KaiTi_GB2312" w:hAnsi="Time New Roman" w:hint="eastAsia"/>
              </w:rPr>
              <w:t>据称受害人：</w:t>
            </w:r>
          </w:p>
        </w:tc>
        <w:tc>
          <w:tcPr>
            <w:tcW w:w="5025" w:type="dxa"/>
            <w:shd w:val="clear" w:color="auto" w:fill="auto"/>
          </w:tcPr>
          <w:p w:rsidR="00C1716A" w:rsidRPr="00123C65" w:rsidRDefault="00123C65" w:rsidP="006D727C">
            <w:pPr>
              <w:pStyle w:val="SingleTxtGC"/>
              <w:suppressAutoHyphens/>
              <w:ind w:left="0" w:right="0"/>
            </w:pPr>
            <w:r w:rsidRPr="00123C65">
              <w:rPr>
                <w:rFonts w:hint="eastAsia"/>
              </w:rPr>
              <w:t>来文提交人及其两名子女</w:t>
            </w:r>
          </w:p>
        </w:tc>
      </w:tr>
      <w:tr w:rsidR="00C1716A" w:rsidRPr="00C74FB6" w:rsidTr="006D727C">
        <w:trPr>
          <w:cantSplit/>
        </w:trPr>
        <w:tc>
          <w:tcPr>
            <w:tcW w:w="1907" w:type="dxa"/>
            <w:shd w:val="clear" w:color="auto" w:fill="auto"/>
          </w:tcPr>
          <w:p w:rsidR="00C1716A" w:rsidRPr="006D727C" w:rsidRDefault="00C1716A" w:rsidP="006D727C">
            <w:pPr>
              <w:pStyle w:val="SingleTxtGC"/>
              <w:suppressAutoHyphens/>
              <w:ind w:left="0" w:right="0"/>
              <w:rPr>
                <w:rFonts w:eastAsia="KaiTi_GB2312"/>
              </w:rPr>
            </w:pPr>
            <w:r w:rsidRPr="006D727C">
              <w:rPr>
                <w:rFonts w:ascii="Time New Roman" w:eastAsia="KaiTi_GB2312" w:hAnsi="Time New Roman" w:hint="eastAsia"/>
              </w:rPr>
              <w:t>所涉缔约国：</w:t>
            </w:r>
          </w:p>
        </w:tc>
        <w:tc>
          <w:tcPr>
            <w:tcW w:w="5025" w:type="dxa"/>
            <w:shd w:val="clear" w:color="auto" w:fill="auto"/>
          </w:tcPr>
          <w:p w:rsidR="00C1716A" w:rsidRPr="00123C65" w:rsidRDefault="00123C65" w:rsidP="006D727C">
            <w:pPr>
              <w:pStyle w:val="SingleTxtGC"/>
              <w:suppressAutoHyphens/>
              <w:ind w:left="0" w:right="0"/>
            </w:pPr>
            <w:r w:rsidRPr="00123C65">
              <w:rPr>
                <w:rFonts w:hint="eastAsia"/>
              </w:rPr>
              <w:t>丹麦</w:t>
            </w:r>
          </w:p>
        </w:tc>
      </w:tr>
      <w:tr w:rsidR="00C1716A" w:rsidRPr="00C74FB6" w:rsidTr="006D727C">
        <w:trPr>
          <w:cantSplit/>
        </w:trPr>
        <w:tc>
          <w:tcPr>
            <w:tcW w:w="1907" w:type="dxa"/>
            <w:shd w:val="clear" w:color="auto" w:fill="auto"/>
          </w:tcPr>
          <w:p w:rsidR="00C1716A" w:rsidRPr="006D727C" w:rsidRDefault="00C1716A" w:rsidP="006D727C">
            <w:pPr>
              <w:pStyle w:val="SingleTxtGC"/>
              <w:suppressAutoHyphens/>
              <w:ind w:left="0" w:right="0"/>
              <w:rPr>
                <w:rFonts w:ascii="Time New Roman" w:eastAsia="KaiTi_GB2312" w:hAnsi="Time New Roman" w:hint="eastAsia"/>
              </w:rPr>
            </w:pPr>
            <w:r w:rsidRPr="006D727C">
              <w:rPr>
                <w:rFonts w:ascii="Time New Roman" w:eastAsia="KaiTi_GB2312" w:hAnsi="Time New Roman" w:hint="eastAsia"/>
              </w:rPr>
              <w:t>来文日期：</w:t>
            </w:r>
          </w:p>
        </w:tc>
        <w:tc>
          <w:tcPr>
            <w:tcW w:w="5025" w:type="dxa"/>
            <w:shd w:val="clear" w:color="auto" w:fill="auto"/>
          </w:tcPr>
          <w:p w:rsidR="00C1716A" w:rsidRPr="00123C65" w:rsidRDefault="00123C65" w:rsidP="006D727C">
            <w:pPr>
              <w:pStyle w:val="SingleTxtGC"/>
              <w:suppressAutoHyphens/>
              <w:ind w:left="0" w:right="0"/>
              <w:rPr>
                <w:rFonts w:hint="eastAsia"/>
              </w:rPr>
            </w:pPr>
            <w:r w:rsidRPr="00123C65">
              <w:rPr>
                <w:rFonts w:hint="eastAsia"/>
              </w:rPr>
              <w:t>2013</w:t>
            </w:r>
            <w:r w:rsidRPr="00123C65">
              <w:rPr>
                <w:rFonts w:hint="eastAsia"/>
              </w:rPr>
              <w:t>年</w:t>
            </w:r>
            <w:r w:rsidRPr="00123C65">
              <w:rPr>
                <w:rFonts w:hint="eastAsia"/>
              </w:rPr>
              <w:t>5</w:t>
            </w:r>
            <w:r w:rsidRPr="00123C65">
              <w:rPr>
                <w:rFonts w:hint="eastAsia"/>
              </w:rPr>
              <w:t>月</w:t>
            </w:r>
            <w:r w:rsidRPr="00123C65">
              <w:rPr>
                <w:rFonts w:hint="eastAsia"/>
              </w:rPr>
              <w:t>7</w:t>
            </w:r>
            <w:r w:rsidRPr="00123C65">
              <w:rPr>
                <w:rFonts w:hint="eastAsia"/>
              </w:rPr>
              <w:t>日</w:t>
            </w:r>
            <w:r w:rsidRPr="00123C65">
              <w:rPr>
                <w:rFonts w:hint="eastAsia"/>
              </w:rPr>
              <w:t>(</w:t>
            </w:r>
            <w:r w:rsidRPr="00123C65">
              <w:rPr>
                <w:rFonts w:hint="eastAsia"/>
              </w:rPr>
              <w:t>首次提交</w:t>
            </w:r>
            <w:r w:rsidRPr="00123C65">
              <w:rPr>
                <w:rFonts w:hint="eastAsia"/>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r w:rsidR="00123C65" w:rsidRPr="00123C65">
        <w:rPr>
          <w:rFonts w:hint="eastAsia"/>
        </w:rPr>
        <w:t>2014</w:t>
      </w:r>
      <w:r w:rsidR="00123C65" w:rsidRPr="00123C65">
        <w:rPr>
          <w:rFonts w:hint="eastAsia"/>
        </w:rPr>
        <w:t>年</w:t>
      </w:r>
      <w:r w:rsidR="00123C65" w:rsidRPr="00123C65">
        <w:rPr>
          <w:rFonts w:hint="eastAsia"/>
        </w:rPr>
        <w:t>10</w:t>
      </w:r>
      <w:r w:rsidR="00123C65" w:rsidRPr="00123C65">
        <w:rPr>
          <w:rFonts w:hint="eastAsia"/>
        </w:rPr>
        <w:t>月</w:t>
      </w:r>
      <w:r w:rsidR="00123C65" w:rsidRPr="00123C65">
        <w:rPr>
          <w:rFonts w:hint="eastAsia"/>
        </w:rPr>
        <w:t>24</w:t>
      </w:r>
      <w:r w:rsidR="00123C65" w:rsidRPr="00123C65">
        <w:rPr>
          <w:rFonts w:hint="eastAsia"/>
        </w:rPr>
        <w:t>日</w:t>
      </w:r>
      <w:r w:rsidR="00C40431" w:rsidRPr="00E9545F">
        <w:rPr>
          <w:rFonts w:eastAsia="KaiTi_GB2312" w:hint="eastAsia"/>
          <w:snapToGrid/>
        </w:rPr>
        <w:t>举行会议</w:t>
      </w:r>
      <w:r w:rsidR="00C40431">
        <w:rPr>
          <w:rFonts w:hint="eastAsia"/>
        </w:rPr>
        <w:t>，</w:t>
      </w:r>
    </w:p>
    <w:p w:rsidR="00C40431" w:rsidRPr="00123C65" w:rsidRDefault="00D7111C" w:rsidP="00D7111C">
      <w:pPr>
        <w:pStyle w:val="SingleTxtGC"/>
      </w:pPr>
      <w:r>
        <w:rPr>
          <w:rFonts w:eastAsia="KaiTi_GB2312" w:hint="eastAsia"/>
          <w:snapToGrid/>
        </w:rPr>
        <w:tab/>
      </w:r>
      <w:r w:rsidR="00C40431" w:rsidRPr="00E9545F">
        <w:rPr>
          <w:rFonts w:eastAsia="KaiTi_GB2312" w:hint="eastAsia"/>
          <w:snapToGrid/>
        </w:rPr>
        <w:t>结束了</w:t>
      </w:r>
      <w:r w:rsidR="00123C65" w:rsidRPr="00123C65">
        <w:rPr>
          <w:rFonts w:hint="eastAsia"/>
        </w:rPr>
        <w:t>Muneer Ahmed Husseini</w:t>
      </w:r>
      <w:r w:rsidR="00123C65" w:rsidRPr="00123C65">
        <w:rPr>
          <w:rFonts w:hint="eastAsia"/>
        </w:rPr>
        <w:t>根据《公民权利和政治权利国际公约任择议定书》提交人权事务委员会第</w:t>
      </w:r>
      <w:r w:rsidR="00123C65" w:rsidRPr="00123C65">
        <w:rPr>
          <w:rFonts w:hint="eastAsia"/>
        </w:rPr>
        <w:t>2243/2013</w:t>
      </w:r>
      <w:r w:rsidR="00123C65" w:rsidRPr="00123C65">
        <w:rPr>
          <w:rFonts w:hint="eastAsia"/>
        </w:rPr>
        <w:t>号来文的审议工作，</w:t>
      </w:r>
    </w:p>
    <w:p w:rsidR="00C40431" w:rsidRPr="00123C65" w:rsidRDefault="00D7111C" w:rsidP="00D7111C">
      <w:pPr>
        <w:pStyle w:val="SingleTxtGC"/>
      </w:pPr>
      <w:r>
        <w:rPr>
          <w:rFonts w:eastAsia="KaiTi_GB2312" w:hint="eastAsia"/>
          <w:snapToGrid/>
        </w:rPr>
        <w:tab/>
      </w:r>
      <w:r w:rsidR="00C40431" w:rsidRPr="00E9545F">
        <w:rPr>
          <w:rFonts w:eastAsia="KaiTi_GB2312" w:hint="eastAsia"/>
          <w:snapToGrid/>
        </w:rPr>
        <w:t>考虑了</w:t>
      </w:r>
      <w:r w:rsidR="00123C65" w:rsidRPr="00123C65">
        <w:rPr>
          <w:rFonts w:hint="eastAsia"/>
        </w:rPr>
        <w:t>来文提交人和缔约国提出的全部书面资料，</w:t>
      </w:r>
    </w:p>
    <w:p w:rsidR="00C40431" w:rsidRDefault="00D7111C" w:rsidP="00D7111C">
      <w:pPr>
        <w:pStyle w:val="SingleTxtGC"/>
      </w:pPr>
      <w:r>
        <w:rPr>
          <w:rFonts w:eastAsia="KaiTi_GB2312" w:hint="eastAsia"/>
        </w:rPr>
        <w:tab/>
      </w:r>
      <w:r w:rsidR="00C40431" w:rsidRPr="00877885">
        <w:rPr>
          <w:rFonts w:eastAsia="KaiTi_GB2312" w:hint="eastAsia"/>
        </w:rPr>
        <w:t>通过了</w:t>
      </w:r>
      <w:r w:rsidR="00C40431" w:rsidRPr="00E9545F">
        <w:rPr>
          <w:rFonts w:hint="eastAsia"/>
        </w:rPr>
        <w:t>如下的</w:t>
      </w:r>
      <w:r w:rsidR="00052154">
        <w:rPr>
          <w:rFonts w:hint="eastAsia"/>
        </w:rPr>
        <w:t>意见</w:t>
      </w:r>
      <w:r w:rsidR="00C40431" w:rsidRPr="00E9545F">
        <w:rPr>
          <w:rFonts w:hint="eastAsia"/>
        </w:rPr>
        <w:t>：</w:t>
      </w:r>
    </w:p>
    <w:p w:rsidR="00C40431" w:rsidRPr="00123C65" w:rsidRDefault="00877885" w:rsidP="00463CF0">
      <w:pPr>
        <w:pStyle w:val="H1GC"/>
      </w:pPr>
      <w:r>
        <w:rPr>
          <w:rFonts w:hint="eastAsia"/>
        </w:rPr>
        <w:tab/>
      </w:r>
      <w:r>
        <w:rPr>
          <w:rFonts w:hint="eastAsia"/>
        </w:rPr>
        <w:tab/>
      </w:r>
      <w:r w:rsidR="00123C65" w:rsidRPr="00123C65">
        <w:rPr>
          <w:rFonts w:hint="eastAsia"/>
        </w:rPr>
        <w:t>根据《任择议定书》第五条第</w:t>
      </w:r>
      <w:r w:rsidR="00123C65" w:rsidRPr="00123C65">
        <w:rPr>
          <w:rFonts w:hint="eastAsia"/>
        </w:rPr>
        <w:t>4</w:t>
      </w:r>
      <w:r w:rsidR="00123C65" w:rsidRPr="00123C65">
        <w:rPr>
          <w:rFonts w:hint="eastAsia"/>
        </w:rPr>
        <w:t>款作出的意见</w:t>
      </w:r>
    </w:p>
    <w:p w:rsidR="00123C65" w:rsidRPr="00123C65" w:rsidRDefault="00123C65" w:rsidP="00123C65">
      <w:pPr>
        <w:pStyle w:val="SingleTxtGC"/>
        <w:rPr>
          <w:lang w:val="en-GB"/>
        </w:rPr>
      </w:pPr>
      <w:r w:rsidRPr="00123C65">
        <w:rPr>
          <w:lang w:val="en-GB"/>
        </w:rPr>
        <w:t xml:space="preserve">1.1  </w:t>
      </w:r>
      <w:smartTag w:uri="urn:schemas-microsoft-com:office:smarttags" w:element="chsdate">
        <w:smartTagPr>
          <w:attr w:name="IsROCDate" w:val="False"/>
          <w:attr w:name="IsLunarDate" w:val="False"/>
          <w:attr w:name="Day" w:val="7"/>
          <w:attr w:name="Month" w:val="5"/>
          <w:attr w:name="Year" w:val="2013"/>
        </w:smartTagPr>
        <w:r w:rsidRPr="00123C65">
          <w:rPr>
            <w:rFonts w:hint="eastAsia"/>
            <w:lang w:val="en-GB"/>
          </w:rPr>
          <w:t>2013</w:t>
        </w:r>
        <w:r w:rsidRPr="00123C65">
          <w:rPr>
            <w:rFonts w:hint="eastAsia"/>
            <w:lang w:val="en-GB"/>
          </w:rPr>
          <w:t>年</w:t>
        </w:r>
        <w:r w:rsidRPr="00123C65">
          <w:rPr>
            <w:rFonts w:hint="eastAsia"/>
            <w:lang w:val="en-GB"/>
          </w:rPr>
          <w:t>5</w:t>
        </w:r>
        <w:r w:rsidRPr="00123C65">
          <w:rPr>
            <w:rFonts w:hint="eastAsia"/>
            <w:lang w:val="en-GB"/>
          </w:rPr>
          <w:t>月</w:t>
        </w:r>
        <w:r w:rsidRPr="00123C65">
          <w:rPr>
            <w:rFonts w:hint="eastAsia"/>
            <w:lang w:val="en-GB"/>
          </w:rPr>
          <w:t>7</w:t>
        </w:r>
        <w:r w:rsidRPr="00123C65">
          <w:rPr>
            <w:rFonts w:hint="eastAsia"/>
            <w:lang w:val="en-GB"/>
          </w:rPr>
          <w:t>日</w:t>
        </w:r>
      </w:smartTag>
      <w:r w:rsidRPr="00123C65">
        <w:rPr>
          <w:lang w:val="en-GB"/>
        </w:rPr>
        <w:t>来文</w:t>
      </w:r>
      <w:r w:rsidRPr="00123C65">
        <w:rPr>
          <w:rFonts w:hint="eastAsia"/>
          <w:lang w:val="en-GB"/>
        </w:rPr>
        <w:t>的</w:t>
      </w:r>
      <w:r w:rsidRPr="00123C65">
        <w:rPr>
          <w:lang w:val="en-GB"/>
        </w:rPr>
        <w:t>提交人</w:t>
      </w:r>
      <w:r w:rsidRPr="00123C65">
        <w:rPr>
          <w:rFonts w:hint="eastAsia"/>
          <w:lang w:val="en-GB"/>
        </w:rPr>
        <w:t>是</w:t>
      </w:r>
      <w:r w:rsidRPr="00123C65">
        <w:rPr>
          <w:lang w:val="en-GB"/>
        </w:rPr>
        <w:t xml:space="preserve">Muneer Ahmed Husseini, </w:t>
      </w:r>
      <w:r w:rsidRPr="00123C65">
        <w:rPr>
          <w:rFonts w:hint="eastAsia"/>
          <w:lang w:val="en-GB"/>
        </w:rPr>
        <w:t>一名阿富汗人，生于</w:t>
      </w:r>
      <w:smartTag w:uri="urn:schemas-microsoft-com:office:smarttags" w:element="chsdate">
        <w:smartTagPr>
          <w:attr w:name="IsROCDate" w:val="False"/>
          <w:attr w:name="IsLunarDate" w:val="False"/>
          <w:attr w:name="Day" w:val="7"/>
          <w:attr w:name="Month" w:val="3"/>
          <w:attr w:name="Year" w:val="1986"/>
        </w:smartTagPr>
        <w:r w:rsidRPr="00123C65">
          <w:rPr>
            <w:rFonts w:hint="eastAsia"/>
            <w:lang w:val="en-GB"/>
          </w:rPr>
          <w:t>1986</w:t>
        </w:r>
        <w:r w:rsidRPr="00123C65">
          <w:rPr>
            <w:rFonts w:hint="eastAsia"/>
            <w:lang w:val="en-GB"/>
          </w:rPr>
          <w:t>年</w:t>
        </w:r>
        <w:r w:rsidRPr="00123C65">
          <w:rPr>
            <w:rFonts w:hint="eastAsia"/>
            <w:lang w:val="en-GB"/>
          </w:rPr>
          <w:t>3</w:t>
        </w:r>
        <w:r w:rsidRPr="00123C65">
          <w:rPr>
            <w:rFonts w:hint="eastAsia"/>
            <w:lang w:val="en-GB"/>
          </w:rPr>
          <w:t>月</w:t>
        </w:r>
        <w:r w:rsidRPr="00123C65">
          <w:rPr>
            <w:rFonts w:hint="eastAsia"/>
            <w:lang w:val="en-GB"/>
          </w:rPr>
          <w:t>7</w:t>
        </w:r>
        <w:r w:rsidRPr="00123C65">
          <w:rPr>
            <w:rFonts w:hint="eastAsia"/>
            <w:lang w:val="en-GB"/>
          </w:rPr>
          <w:t>日</w:t>
        </w:r>
      </w:smartTag>
      <w:r w:rsidRPr="00123C65">
        <w:rPr>
          <w:rFonts w:hint="eastAsia"/>
          <w:lang w:val="en-GB"/>
        </w:rPr>
        <w:t>。他代表自己以及他的儿女提交来文，他的儿子和女儿是丹麦公民，分别出生于</w:t>
      </w:r>
      <w:smartTag w:uri="urn:schemas-microsoft-com:office:smarttags" w:element="chsdate">
        <w:smartTagPr>
          <w:attr w:name="IsROCDate" w:val="False"/>
          <w:attr w:name="IsLunarDate" w:val="False"/>
          <w:attr w:name="Day" w:val="3"/>
          <w:attr w:name="Month" w:val="11"/>
          <w:attr w:name="Year" w:val="2008"/>
        </w:smartTagPr>
        <w:r w:rsidRPr="00123C65">
          <w:rPr>
            <w:rFonts w:hint="eastAsia"/>
            <w:lang w:val="en-GB"/>
          </w:rPr>
          <w:t>2008</w:t>
        </w:r>
        <w:r w:rsidRPr="00123C65">
          <w:rPr>
            <w:rFonts w:hint="eastAsia"/>
            <w:lang w:val="en-GB"/>
          </w:rPr>
          <w:t>年</w:t>
        </w:r>
        <w:r w:rsidRPr="00123C65">
          <w:rPr>
            <w:rFonts w:hint="eastAsia"/>
            <w:lang w:val="en-GB"/>
          </w:rPr>
          <w:t>11</w:t>
        </w:r>
        <w:r w:rsidRPr="00123C65">
          <w:rPr>
            <w:rFonts w:hint="eastAsia"/>
            <w:lang w:val="en-GB"/>
          </w:rPr>
          <w:t>月</w:t>
        </w:r>
        <w:r w:rsidRPr="00123C65">
          <w:rPr>
            <w:rFonts w:hint="eastAsia"/>
            <w:lang w:val="en-GB"/>
          </w:rPr>
          <w:t>3</w:t>
        </w:r>
        <w:r w:rsidRPr="00123C65">
          <w:rPr>
            <w:rFonts w:hint="eastAsia"/>
            <w:lang w:val="en-GB"/>
          </w:rPr>
          <w:t>日</w:t>
        </w:r>
      </w:smartTag>
      <w:r w:rsidRPr="00123C65">
        <w:rPr>
          <w:rFonts w:hint="eastAsia"/>
          <w:lang w:val="en-GB"/>
        </w:rPr>
        <w:t>和</w:t>
      </w:r>
      <w:smartTag w:uri="urn:schemas-microsoft-com:office:smarttags" w:element="chsdate">
        <w:smartTagPr>
          <w:attr w:name="IsROCDate" w:val="False"/>
          <w:attr w:name="IsLunarDate" w:val="False"/>
          <w:attr w:name="Day" w:val="4"/>
          <w:attr w:name="Month" w:val="9"/>
          <w:attr w:name="Year" w:val="2010"/>
        </w:smartTagPr>
        <w:r w:rsidRPr="00123C65">
          <w:rPr>
            <w:rFonts w:hint="eastAsia"/>
            <w:lang w:val="en-GB"/>
          </w:rPr>
          <w:t>2010</w:t>
        </w:r>
        <w:r w:rsidRPr="00123C65">
          <w:rPr>
            <w:rFonts w:hint="eastAsia"/>
            <w:lang w:val="en-GB"/>
          </w:rPr>
          <w:t>年</w:t>
        </w:r>
        <w:r w:rsidRPr="00123C65">
          <w:rPr>
            <w:rFonts w:hint="eastAsia"/>
            <w:lang w:val="en-GB"/>
          </w:rPr>
          <w:t>9</w:t>
        </w:r>
        <w:r w:rsidRPr="00123C65">
          <w:rPr>
            <w:rFonts w:hint="eastAsia"/>
            <w:lang w:val="en-GB"/>
          </w:rPr>
          <w:t>月</w:t>
        </w:r>
        <w:r w:rsidRPr="00123C65">
          <w:rPr>
            <w:rFonts w:hint="eastAsia"/>
            <w:lang w:val="en-GB"/>
          </w:rPr>
          <w:t>4</w:t>
        </w:r>
        <w:r w:rsidRPr="00123C65">
          <w:rPr>
            <w:rFonts w:hint="eastAsia"/>
            <w:lang w:val="en-GB"/>
          </w:rPr>
          <w:t>日</w:t>
        </w:r>
      </w:smartTag>
      <w:r w:rsidRPr="00123C65">
        <w:rPr>
          <w:rFonts w:hint="eastAsia"/>
          <w:lang w:val="en-GB"/>
        </w:rPr>
        <w:t>。他声称，缔约国决定将其永久驱逐出丹麦，这侵犯了他依据《公民权利和政治权利国际公约》第二条、第十三条、第二十三条和第二十四条享有的权利以及他的子女依据《公约》第二十三条和第二十四条享有的权利。</w:t>
      </w:r>
      <w:r w:rsidRPr="00123C65">
        <w:rPr>
          <w:lang w:val="en-GB"/>
        </w:rPr>
        <w:t>提交人</w:t>
      </w:r>
      <w:r w:rsidRPr="00123C65">
        <w:rPr>
          <w:rFonts w:hint="eastAsia"/>
          <w:lang w:val="en-GB"/>
        </w:rPr>
        <w:t>由律师代理。</w:t>
      </w:r>
      <w:r w:rsidR="005133AF">
        <w:rPr>
          <w:rStyle w:val="FootnoteReference"/>
          <w:lang w:val="en-GB"/>
        </w:rPr>
        <w:footnoteReference w:id="4"/>
      </w:r>
    </w:p>
    <w:p w:rsidR="00123C65" w:rsidRPr="00123C65" w:rsidRDefault="00123C65" w:rsidP="00123C65">
      <w:pPr>
        <w:pStyle w:val="SingleTxtGC"/>
        <w:rPr>
          <w:rFonts w:hint="eastAsia"/>
          <w:lang w:val="en-GB"/>
        </w:rPr>
      </w:pPr>
      <w:r w:rsidRPr="00123C65">
        <w:rPr>
          <w:lang w:val="en-GB"/>
        </w:rPr>
        <w:t xml:space="preserve">1.2  </w:t>
      </w:r>
      <w:smartTag w:uri="urn:schemas-microsoft-com:office:smarttags" w:element="chsdate">
        <w:smartTagPr>
          <w:attr w:name="IsROCDate" w:val="False"/>
          <w:attr w:name="IsLunarDate" w:val="False"/>
          <w:attr w:name="Day" w:val="10"/>
          <w:attr w:name="Month" w:val="5"/>
          <w:attr w:name="Year" w:val="2013"/>
        </w:smartTagPr>
        <w:r w:rsidRPr="00123C65">
          <w:rPr>
            <w:rFonts w:hint="eastAsia"/>
            <w:lang w:val="en-GB"/>
          </w:rPr>
          <w:t>2013</w:t>
        </w:r>
        <w:r w:rsidRPr="00123C65">
          <w:rPr>
            <w:rFonts w:hint="eastAsia"/>
            <w:lang w:val="en-GB"/>
          </w:rPr>
          <w:t>年</w:t>
        </w:r>
        <w:r w:rsidRPr="00123C65">
          <w:rPr>
            <w:rFonts w:hint="eastAsia"/>
            <w:lang w:val="en-GB"/>
          </w:rPr>
          <w:t>5</w:t>
        </w:r>
        <w:r w:rsidRPr="00123C65">
          <w:rPr>
            <w:rFonts w:hint="eastAsia"/>
            <w:lang w:val="en-GB"/>
          </w:rPr>
          <w:t>月</w:t>
        </w:r>
        <w:r w:rsidRPr="00123C65">
          <w:rPr>
            <w:rFonts w:hint="eastAsia"/>
            <w:lang w:val="en-GB"/>
          </w:rPr>
          <w:t>10</w:t>
        </w:r>
        <w:r w:rsidRPr="00123C65">
          <w:rPr>
            <w:rFonts w:hint="eastAsia"/>
            <w:lang w:val="en-GB"/>
          </w:rPr>
          <w:t>日</w:t>
        </w:r>
      </w:smartTag>
      <w:r w:rsidRPr="00123C65">
        <w:rPr>
          <w:rFonts w:hint="eastAsia"/>
          <w:lang w:val="en-GB"/>
        </w:rPr>
        <w:t>，</w:t>
      </w:r>
      <w:r w:rsidRPr="00123C65">
        <w:rPr>
          <w:lang w:val="en-GB"/>
        </w:rPr>
        <w:t>根据议事规则第</w:t>
      </w:r>
      <w:r w:rsidRPr="00123C65">
        <w:rPr>
          <w:lang w:val="en-GB"/>
        </w:rPr>
        <w:t>92</w:t>
      </w:r>
      <w:r w:rsidRPr="00123C65">
        <w:rPr>
          <w:lang w:val="en-GB"/>
        </w:rPr>
        <w:t>条，委员会通过新来文和临时措施问题特别报告员采取行动，要求</w:t>
      </w:r>
      <w:r w:rsidRPr="00123C65">
        <w:rPr>
          <w:rFonts w:hint="eastAsia"/>
          <w:lang w:val="en-GB"/>
        </w:rPr>
        <w:t>所涉缔约国</w:t>
      </w:r>
      <w:r w:rsidRPr="00123C65">
        <w:rPr>
          <w:lang w:val="en-GB"/>
        </w:rPr>
        <w:t>在委员会审理来文期间，暂不将提交人送回</w:t>
      </w:r>
      <w:r w:rsidRPr="00123C65">
        <w:rPr>
          <w:rFonts w:hint="eastAsia"/>
          <w:lang w:val="en-GB"/>
        </w:rPr>
        <w:t>阿富汗</w:t>
      </w:r>
      <w:r w:rsidRPr="00123C65">
        <w:rPr>
          <w:lang w:val="en-GB"/>
        </w:rPr>
        <w:t>。</w:t>
      </w:r>
    </w:p>
    <w:p w:rsidR="00123C65" w:rsidRPr="00123C65" w:rsidRDefault="00123C65" w:rsidP="005133AF">
      <w:pPr>
        <w:pStyle w:val="H23GC"/>
      </w:pPr>
      <w:r w:rsidRPr="00123C65">
        <w:tab/>
      </w:r>
      <w:r w:rsidRPr="00123C65">
        <w:tab/>
      </w:r>
      <w:r w:rsidRPr="00123C65">
        <w:rPr>
          <w:rFonts w:hint="eastAsia"/>
        </w:rPr>
        <w:t>事实背景</w:t>
      </w:r>
      <w:r w:rsidR="005133AF">
        <w:rPr>
          <w:rStyle w:val="FootnoteReference"/>
        </w:rPr>
        <w:footnoteReference w:id="5"/>
      </w:r>
    </w:p>
    <w:p w:rsidR="00123C65" w:rsidRPr="00123C65" w:rsidRDefault="00123C65" w:rsidP="00123C65">
      <w:pPr>
        <w:pStyle w:val="SingleTxtGC"/>
        <w:rPr>
          <w:rFonts w:hint="eastAsia"/>
          <w:lang w:val="en-GB"/>
        </w:rPr>
      </w:pPr>
      <w:r w:rsidRPr="00123C65">
        <w:rPr>
          <w:lang w:val="en-GB"/>
        </w:rPr>
        <w:t xml:space="preserve">2.1  </w:t>
      </w:r>
      <w:r w:rsidRPr="00123C65">
        <w:rPr>
          <w:lang w:val="en-GB"/>
        </w:rPr>
        <w:t>提交人</w:t>
      </w:r>
      <w:r w:rsidRPr="00123C65">
        <w:rPr>
          <w:rFonts w:hint="eastAsia"/>
          <w:lang w:val="en-GB"/>
        </w:rPr>
        <w:t>于</w:t>
      </w:r>
      <w:smartTag w:uri="urn:schemas-microsoft-com:office:smarttags" w:element="chsdate">
        <w:smartTagPr>
          <w:attr w:name="IsROCDate" w:val="False"/>
          <w:attr w:name="IsLunarDate" w:val="False"/>
          <w:attr w:name="Day" w:val="7"/>
          <w:attr w:name="Month" w:val="3"/>
          <w:attr w:name="Year" w:val="1986"/>
        </w:smartTagPr>
        <w:r w:rsidRPr="00123C65">
          <w:rPr>
            <w:rFonts w:hint="eastAsia"/>
            <w:lang w:val="en-GB"/>
          </w:rPr>
          <w:t>1986</w:t>
        </w:r>
        <w:r w:rsidRPr="00123C65">
          <w:rPr>
            <w:rFonts w:hint="eastAsia"/>
            <w:lang w:val="en-GB"/>
          </w:rPr>
          <w:t>年</w:t>
        </w:r>
        <w:r w:rsidRPr="00123C65">
          <w:rPr>
            <w:rFonts w:hint="eastAsia"/>
            <w:lang w:val="en-GB"/>
          </w:rPr>
          <w:t>3</w:t>
        </w:r>
        <w:r w:rsidRPr="00123C65">
          <w:rPr>
            <w:rFonts w:hint="eastAsia"/>
            <w:lang w:val="en-GB"/>
          </w:rPr>
          <w:t>月</w:t>
        </w:r>
        <w:r w:rsidRPr="00123C65">
          <w:rPr>
            <w:rFonts w:hint="eastAsia"/>
            <w:lang w:val="en-GB"/>
          </w:rPr>
          <w:t>7</w:t>
        </w:r>
        <w:r w:rsidRPr="00123C65">
          <w:rPr>
            <w:rFonts w:hint="eastAsia"/>
            <w:lang w:val="en-GB"/>
          </w:rPr>
          <w:t>日</w:t>
        </w:r>
      </w:smartTag>
      <w:r w:rsidRPr="00123C65">
        <w:rPr>
          <w:rFonts w:hint="eastAsia"/>
          <w:lang w:val="en-GB"/>
        </w:rPr>
        <w:t>出生在阿富汗。在他的母亲和两个姐妹在</w:t>
      </w:r>
      <w:r w:rsidRPr="00123C65">
        <w:rPr>
          <w:rFonts w:hint="eastAsia"/>
          <w:lang w:val="en-GB"/>
        </w:rPr>
        <w:t>1992</w:t>
      </w:r>
      <w:r w:rsidRPr="00123C65">
        <w:rPr>
          <w:rFonts w:hint="eastAsia"/>
          <w:lang w:val="en-GB"/>
        </w:rPr>
        <w:t>年或</w:t>
      </w:r>
      <w:r w:rsidRPr="00123C65">
        <w:rPr>
          <w:rFonts w:hint="eastAsia"/>
          <w:lang w:val="en-GB"/>
        </w:rPr>
        <w:t>1993</w:t>
      </w:r>
      <w:r w:rsidRPr="00123C65">
        <w:rPr>
          <w:rFonts w:hint="eastAsia"/>
          <w:lang w:val="en-GB"/>
        </w:rPr>
        <w:t>年死于火箭弹袭击后，他跟他的父亲以及四个兄弟姐妹一起离开了阿富汗，逃往巴基斯坦的一个难民营。提交人于</w:t>
      </w:r>
      <w:smartTag w:uri="urn:schemas-microsoft-com:office:smarttags" w:element="chsdate">
        <w:smartTagPr>
          <w:attr w:name="IsROCDate" w:val="False"/>
          <w:attr w:name="IsLunarDate" w:val="False"/>
          <w:attr w:name="Day" w:val="31"/>
          <w:attr w:name="Month" w:val="7"/>
          <w:attr w:name="Year" w:val="1999"/>
        </w:smartTagPr>
        <w:r w:rsidRPr="00123C65">
          <w:rPr>
            <w:rFonts w:hint="eastAsia"/>
            <w:lang w:val="en-GB"/>
          </w:rPr>
          <w:t>1999</w:t>
        </w:r>
        <w:r w:rsidRPr="00123C65">
          <w:rPr>
            <w:rFonts w:hint="eastAsia"/>
            <w:lang w:val="en-GB"/>
          </w:rPr>
          <w:t>年</w:t>
        </w:r>
        <w:r w:rsidRPr="00123C65">
          <w:rPr>
            <w:rFonts w:hint="eastAsia"/>
            <w:lang w:val="en-GB"/>
          </w:rPr>
          <w:t>7</w:t>
        </w:r>
        <w:r w:rsidRPr="00123C65">
          <w:rPr>
            <w:rFonts w:hint="eastAsia"/>
            <w:lang w:val="en-GB"/>
          </w:rPr>
          <w:t>月</w:t>
        </w:r>
        <w:r w:rsidRPr="00123C65">
          <w:rPr>
            <w:rFonts w:hint="eastAsia"/>
            <w:lang w:val="en-GB"/>
          </w:rPr>
          <w:t>31</w:t>
        </w:r>
        <w:r w:rsidRPr="00123C65">
          <w:rPr>
            <w:rFonts w:hint="eastAsia"/>
            <w:lang w:val="en-GB"/>
          </w:rPr>
          <w:t>日</w:t>
        </w:r>
      </w:smartTag>
      <w:r w:rsidRPr="00123C65">
        <w:rPr>
          <w:rFonts w:hint="eastAsia"/>
          <w:lang w:val="en-GB"/>
        </w:rPr>
        <w:t>进入丹麦，与已经先期进入该国的父亲团聚。</w:t>
      </w:r>
      <w:smartTag w:uri="urn:schemas-microsoft-com:office:smarttags" w:element="chsdate">
        <w:smartTagPr>
          <w:attr w:name="IsROCDate" w:val="False"/>
          <w:attr w:name="IsLunarDate" w:val="False"/>
          <w:attr w:name="Day" w:val="5"/>
          <w:attr w:name="Month" w:val="10"/>
          <w:attr w:name="Year" w:val="1999"/>
        </w:smartTagPr>
        <w:r w:rsidRPr="00123C65">
          <w:rPr>
            <w:rFonts w:hint="eastAsia"/>
            <w:lang w:val="en-GB"/>
          </w:rPr>
          <w:t>1999</w:t>
        </w:r>
        <w:r w:rsidRPr="00123C65">
          <w:rPr>
            <w:rFonts w:hint="eastAsia"/>
            <w:lang w:val="en-GB"/>
          </w:rPr>
          <w:t>年</w:t>
        </w:r>
        <w:r w:rsidRPr="00123C65">
          <w:rPr>
            <w:rFonts w:hint="eastAsia"/>
            <w:lang w:val="en-GB"/>
          </w:rPr>
          <w:t>10</w:t>
        </w:r>
        <w:r w:rsidRPr="00123C65">
          <w:rPr>
            <w:rFonts w:hint="eastAsia"/>
            <w:lang w:val="en-GB"/>
          </w:rPr>
          <w:t>月</w:t>
        </w:r>
        <w:r w:rsidRPr="00123C65">
          <w:rPr>
            <w:rFonts w:hint="eastAsia"/>
            <w:lang w:val="en-GB"/>
          </w:rPr>
          <w:t>5</w:t>
        </w:r>
        <w:r w:rsidRPr="00123C65">
          <w:rPr>
            <w:rFonts w:hint="eastAsia"/>
            <w:lang w:val="en-GB"/>
          </w:rPr>
          <w:t>日</w:t>
        </w:r>
      </w:smartTag>
      <w:r w:rsidRPr="00123C65">
        <w:rPr>
          <w:rFonts w:hint="eastAsia"/>
          <w:lang w:val="en-GB"/>
        </w:rPr>
        <w:t>，提交人获得了居留证，该居留证定期更新，一直到</w:t>
      </w:r>
      <w:smartTag w:uri="urn:schemas-microsoft-com:office:smarttags" w:element="chsdate">
        <w:smartTagPr>
          <w:attr w:name="IsROCDate" w:val="False"/>
          <w:attr w:name="IsLunarDate" w:val="False"/>
          <w:attr w:name="Day" w:val="26"/>
          <w:attr w:name="Month" w:val="11"/>
          <w:attr w:name="Year" w:val="2004"/>
        </w:smartTagPr>
        <w:r w:rsidRPr="00123C65">
          <w:rPr>
            <w:rFonts w:hint="eastAsia"/>
            <w:lang w:val="en-GB"/>
          </w:rPr>
          <w:t>2004</w:t>
        </w:r>
        <w:r w:rsidRPr="00123C65">
          <w:rPr>
            <w:rFonts w:hint="eastAsia"/>
            <w:lang w:val="en-GB"/>
          </w:rPr>
          <w:t>年</w:t>
        </w:r>
        <w:r w:rsidRPr="00123C65">
          <w:rPr>
            <w:rFonts w:hint="eastAsia"/>
            <w:lang w:val="en-GB"/>
          </w:rPr>
          <w:t>11</w:t>
        </w:r>
        <w:r w:rsidRPr="00123C65">
          <w:rPr>
            <w:rFonts w:hint="eastAsia"/>
            <w:lang w:val="en-GB"/>
          </w:rPr>
          <w:t>月</w:t>
        </w:r>
        <w:r w:rsidRPr="00123C65">
          <w:rPr>
            <w:rFonts w:hint="eastAsia"/>
            <w:lang w:val="en-GB"/>
          </w:rPr>
          <w:t>26</w:t>
        </w:r>
        <w:r w:rsidRPr="00123C65">
          <w:rPr>
            <w:rFonts w:hint="eastAsia"/>
            <w:lang w:val="en-GB"/>
          </w:rPr>
          <w:t>日</w:t>
        </w:r>
      </w:smartTag>
      <w:r w:rsidRPr="00123C65">
        <w:rPr>
          <w:rFonts w:hint="eastAsia"/>
          <w:lang w:val="en-GB"/>
        </w:rPr>
        <w:t>。</w:t>
      </w:r>
    </w:p>
    <w:p w:rsidR="00123C65" w:rsidRPr="00123C65" w:rsidRDefault="00123C65" w:rsidP="00123C65">
      <w:pPr>
        <w:pStyle w:val="SingleTxtGC"/>
        <w:rPr>
          <w:rFonts w:hint="eastAsia"/>
          <w:lang w:val="en-GB"/>
        </w:rPr>
      </w:pPr>
      <w:r w:rsidRPr="00123C65">
        <w:rPr>
          <w:lang w:val="en-GB"/>
        </w:rPr>
        <w:t xml:space="preserve">2.2  </w:t>
      </w:r>
      <w:r w:rsidRPr="00123C65">
        <w:rPr>
          <w:lang w:val="en-GB"/>
        </w:rPr>
        <w:t>提交人</w:t>
      </w:r>
      <w:r w:rsidRPr="00123C65">
        <w:rPr>
          <w:rFonts w:hint="eastAsia"/>
          <w:lang w:val="en-GB"/>
        </w:rPr>
        <w:t>的父亲、继母以及</w:t>
      </w:r>
      <w:r w:rsidRPr="00123C65">
        <w:rPr>
          <w:rFonts w:hint="eastAsia"/>
          <w:lang w:val="en-GB"/>
        </w:rPr>
        <w:t>5</w:t>
      </w:r>
      <w:r w:rsidRPr="00123C65">
        <w:rPr>
          <w:rFonts w:hint="eastAsia"/>
          <w:lang w:val="en-GB"/>
        </w:rPr>
        <w:t>个兄弟姐妹生活在丹麦。</w:t>
      </w:r>
      <w:r w:rsidRPr="00123C65">
        <w:rPr>
          <w:rFonts w:hint="eastAsia"/>
          <w:lang w:val="en-GB"/>
        </w:rPr>
        <w:t>2006</w:t>
      </w:r>
      <w:r w:rsidRPr="00123C65">
        <w:rPr>
          <w:rFonts w:hint="eastAsia"/>
          <w:lang w:val="en-GB"/>
        </w:rPr>
        <w:t>年，提交人同丹麦国民</w:t>
      </w:r>
      <w:r w:rsidRPr="00123C65">
        <w:rPr>
          <w:rFonts w:hint="eastAsia"/>
          <w:lang w:val="en-GB"/>
        </w:rPr>
        <w:t>A</w:t>
      </w:r>
      <w:r w:rsidRPr="00123C65">
        <w:rPr>
          <w:rFonts w:hint="eastAsia"/>
          <w:lang w:val="en-GB"/>
        </w:rPr>
        <w:t>女士结婚。夫妻俩有一个儿子和一个女儿，分别出生于</w:t>
      </w:r>
      <w:smartTag w:uri="urn:schemas-microsoft-com:office:smarttags" w:element="chsdate">
        <w:smartTagPr>
          <w:attr w:name="IsROCDate" w:val="False"/>
          <w:attr w:name="IsLunarDate" w:val="False"/>
          <w:attr w:name="Day" w:val="3"/>
          <w:attr w:name="Month" w:val="11"/>
          <w:attr w:name="Year" w:val="2008"/>
        </w:smartTagPr>
        <w:r w:rsidRPr="00123C65">
          <w:rPr>
            <w:rFonts w:hint="eastAsia"/>
            <w:lang w:val="en-GB"/>
          </w:rPr>
          <w:t>2008</w:t>
        </w:r>
        <w:r w:rsidRPr="00123C65">
          <w:rPr>
            <w:rFonts w:hint="eastAsia"/>
            <w:lang w:val="en-GB"/>
          </w:rPr>
          <w:t>年</w:t>
        </w:r>
        <w:r w:rsidRPr="00123C65">
          <w:rPr>
            <w:rFonts w:hint="eastAsia"/>
            <w:lang w:val="en-GB"/>
          </w:rPr>
          <w:t>11</w:t>
        </w:r>
        <w:r w:rsidRPr="00123C65">
          <w:rPr>
            <w:rFonts w:hint="eastAsia"/>
            <w:lang w:val="en-GB"/>
          </w:rPr>
          <w:t>月</w:t>
        </w:r>
        <w:r w:rsidRPr="00123C65">
          <w:rPr>
            <w:rFonts w:hint="eastAsia"/>
            <w:lang w:val="en-GB"/>
          </w:rPr>
          <w:t>3</w:t>
        </w:r>
        <w:r w:rsidRPr="00123C65">
          <w:rPr>
            <w:rFonts w:hint="eastAsia"/>
            <w:lang w:val="en-GB"/>
          </w:rPr>
          <w:t>日</w:t>
        </w:r>
      </w:smartTag>
      <w:r w:rsidRPr="00123C65">
        <w:rPr>
          <w:rFonts w:hint="eastAsia"/>
          <w:lang w:val="en-GB"/>
        </w:rPr>
        <w:t>和</w:t>
      </w:r>
      <w:smartTag w:uri="urn:schemas-microsoft-com:office:smarttags" w:element="chsdate">
        <w:smartTagPr>
          <w:attr w:name="IsROCDate" w:val="False"/>
          <w:attr w:name="IsLunarDate" w:val="False"/>
          <w:attr w:name="Day" w:val="4"/>
          <w:attr w:name="Month" w:val="9"/>
          <w:attr w:name="Year" w:val="2010"/>
        </w:smartTagPr>
        <w:r w:rsidRPr="00123C65">
          <w:rPr>
            <w:rFonts w:hint="eastAsia"/>
            <w:lang w:val="en-GB"/>
          </w:rPr>
          <w:t>2010</w:t>
        </w:r>
        <w:r w:rsidRPr="00123C65">
          <w:rPr>
            <w:rFonts w:hint="eastAsia"/>
            <w:lang w:val="en-GB"/>
          </w:rPr>
          <w:t>年</w:t>
        </w:r>
        <w:r w:rsidRPr="00123C65">
          <w:rPr>
            <w:rFonts w:hint="eastAsia"/>
            <w:lang w:val="en-GB"/>
          </w:rPr>
          <w:t>9</w:t>
        </w:r>
        <w:r w:rsidRPr="00123C65">
          <w:rPr>
            <w:rFonts w:hint="eastAsia"/>
            <w:lang w:val="en-GB"/>
          </w:rPr>
          <w:t>月</w:t>
        </w:r>
        <w:r w:rsidRPr="00123C65">
          <w:rPr>
            <w:rFonts w:hint="eastAsia"/>
            <w:lang w:val="en-GB"/>
          </w:rPr>
          <w:t>4</w:t>
        </w:r>
        <w:r w:rsidRPr="00123C65">
          <w:rPr>
            <w:rFonts w:hint="eastAsia"/>
            <w:lang w:val="en-GB"/>
          </w:rPr>
          <w:t>日</w:t>
        </w:r>
      </w:smartTag>
      <w:r w:rsidRPr="00123C65">
        <w:rPr>
          <w:rFonts w:hint="eastAsia"/>
          <w:lang w:val="en-GB"/>
        </w:rPr>
        <w:t>，他们跟母亲生活在一起。在提交来文之时，提交人与</w:t>
      </w:r>
      <w:r w:rsidRPr="00123C65">
        <w:rPr>
          <w:rFonts w:hint="eastAsia"/>
          <w:lang w:val="en-GB"/>
        </w:rPr>
        <w:t>A</w:t>
      </w:r>
      <w:r w:rsidRPr="00123C65">
        <w:rPr>
          <w:rFonts w:hint="eastAsia"/>
          <w:lang w:val="en-GB"/>
        </w:rPr>
        <w:t>女士已经离婚。</w:t>
      </w:r>
    </w:p>
    <w:p w:rsidR="00123C65" w:rsidRPr="00123C65" w:rsidRDefault="00123C65" w:rsidP="00123C65">
      <w:pPr>
        <w:pStyle w:val="SingleTxtGC"/>
        <w:rPr>
          <w:rFonts w:hint="eastAsia"/>
          <w:lang w:val="en-GB"/>
        </w:rPr>
      </w:pPr>
      <w:r w:rsidRPr="00123C65">
        <w:rPr>
          <w:lang w:val="en-GB"/>
        </w:rPr>
        <w:t xml:space="preserve">2.3  </w:t>
      </w:r>
      <w:smartTag w:uri="urn:schemas-microsoft-com:office:smarttags" w:element="chsdate">
        <w:smartTagPr>
          <w:attr w:name="IsROCDate" w:val="False"/>
          <w:attr w:name="IsLunarDate" w:val="False"/>
          <w:attr w:name="Day" w:val="2"/>
          <w:attr w:name="Month" w:val="9"/>
          <w:attr w:name="Year" w:val="2002"/>
        </w:smartTagPr>
        <w:r w:rsidRPr="00123C65">
          <w:rPr>
            <w:lang w:val="en-GB"/>
          </w:rPr>
          <w:t>2002</w:t>
        </w:r>
        <w:r w:rsidRPr="00123C65">
          <w:rPr>
            <w:rFonts w:hint="eastAsia"/>
            <w:lang w:val="en-GB"/>
          </w:rPr>
          <w:t>年</w:t>
        </w:r>
        <w:r w:rsidRPr="00123C65">
          <w:rPr>
            <w:rFonts w:hint="eastAsia"/>
            <w:lang w:val="en-GB"/>
          </w:rPr>
          <w:t>9</w:t>
        </w:r>
        <w:r w:rsidRPr="00123C65">
          <w:rPr>
            <w:rFonts w:hint="eastAsia"/>
            <w:lang w:val="en-GB"/>
          </w:rPr>
          <w:t>月</w:t>
        </w:r>
        <w:r w:rsidRPr="00123C65">
          <w:rPr>
            <w:rFonts w:hint="eastAsia"/>
            <w:lang w:val="en-GB"/>
          </w:rPr>
          <w:t>2</w:t>
        </w:r>
        <w:r w:rsidRPr="00123C65">
          <w:rPr>
            <w:rFonts w:hint="eastAsia"/>
            <w:lang w:val="en-GB"/>
          </w:rPr>
          <w:t>日</w:t>
        </w:r>
      </w:smartTag>
      <w:r w:rsidRPr="00123C65">
        <w:rPr>
          <w:rFonts w:hint="eastAsia"/>
          <w:lang w:val="en-GB"/>
        </w:rPr>
        <w:t>，</w:t>
      </w:r>
      <w:r w:rsidRPr="00123C65">
        <w:rPr>
          <w:lang w:val="en-GB"/>
        </w:rPr>
        <w:t>提交人</w:t>
      </w:r>
      <w:r w:rsidRPr="00123C65">
        <w:rPr>
          <w:rFonts w:hint="eastAsia"/>
          <w:lang w:val="en-GB"/>
        </w:rPr>
        <w:t>因抢劫、盗窃、诈骗未遂、刑事伤害、非法持有武器</w:t>
      </w:r>
      <w:r w:rsidRPr="00123C65">
        <w:rPr>
          <w:rFonts w:hint="eastAsia"/>
          <w:lang w:val="en-GB"/>
        </w:rPr>
        <w:t>(</w:t>
      </w:r>
      <w:r w:rsidRPr="00123C65">
        <w:rPr>
          <w:rFonts w:hint="eastAsia"/>
          <w:lang w:val="en-GB"/>
        </w:rPr>
        <w:t>气枪</w:t>
      </w:r>
      <w:r w:rsidRPr="00123C65">
        <w:rPr>
          <w:rFonts w:hint="eastAsia"/>
          <w:lang w:val="en-GB"/>
        </w:rPr>
        <w:t>)</w:t>
      </w:r>
      <w:r w:rsidRPr="00123C65">
        <w:rPr>
          <w:rFonts w:hint="eastAsia"/>
          <w:lang w:val="en-GB"/>
        </w:rPr>
        <w:t>以及无证驾驶被哥本哈根市法院判处一年零六个月的徒刑。考虑到提交人的年龄，一年徒刑为缓刑，缓期两年。根据与《欧洲人权公约》第八条一并解读的《外国人法案》第</w:t>
      </w:r>
      <w:r w:rsidRPr="00123C65">
        <w:rPr>
          <w:rFonts w:hint="eastAsia"/>
          <w:lang w:val="en-GB"/>
        </w:rPr>
        <w:t>26</w:t>
      </w:r>
      <w:r w:rsidRPr="00123C65">
        <w:rPr>
          <w:rFonts w:hint="eastAsia"/>
          <w:lang w:val="en-GB"/>
        </w:rPr>
        <w:t>条，法院并未下令驱逐提交人。</w:t>
      </w:r>
    </w:p>
    <w:p w:rsidR="00123C65" w:rsidRPr="00123C65" w:rsidRDefault="00123C65" w:rsidP="00123C65">
      <w:pPr>
        <w:pStyle w:val="SingleTxtGC"/>
        <w:rPr>
          <w:rFonts w:hint="eastAsia"/>
          <w:lang w:val="en-GB"/>
        </w:rPr>
      </w:pPr>
      <w:r w:rsidRPr="00123C65">
        <w:rPr>
          <w:lang w:val="en-GB"/>
        </w:rPr>
        <w:t xml:space="preserve">2.4  </w:t>
      </w:r>
      <w:smartTag w:uri="urn:schemas-microsoft-com:office:smarttags" w:element="chsdate">
        <w:smartTagPr>
          <w:attr w:name="IsROCDate" w:val="False"/>
          <w:attr w:name="IsLunarDate" w:val="False"/>
          <w:attr w:name="Day" w:val="1"/>
          <w:attr w:name="Month" w:val="3"/>
          <w:attr w:name="Year" w:val="2005"/>
        </w:smartTagPr>
        <w:r w:rsidRPr="00123C65">
          <w:rPr>
            <w:rFonts w:hint="eastAsia"/>
            <w:lang w:val="en-GB"/>
          </w:rPr>
          <w:t>2005</w:t>
        </w:r>
        <w:r w:rsidRPr="00123C65">
          <w:rPr>
            <w:rFonts w:hint="eastAsia"/>
            <w:lang w:val="en-GB"/>
          </w:rPr>
          <w:t>年</w:t>
        </w:r>
        <w:r w:rsidRPr="00123C65">
          <w:rPr>
            <w:rFonts w:hint="eastAsia"/>
            <w:lang w:val="en-GB"/>
          </w:rPr>
          <w:t>3</w:t>
        </w:r>
        <w:r w:rsidRPr="00123C65">
          <w:rPr>
            <w:rFonts w:hint="eastAsia"/>
            <w:lang w:val="en-GB"/>
          </w:rPr>
          <w:t>月</w:t>
        </w:r>
        <w:r w:rsidRPr="00123C65">
          <w:rPr>
            <w:rFonts w:hint="eastAsia"/>
            <w:lang w:val="en-GB"/>
          </w:rPr>
          <w:t>1</w:t>
        </w:r>
        <w:r w:rsidRPr="00123C65">
          <w:rPr>
            <w:rFonts w:hint="eastAsia"/>
            <w:lang w:val="en-GB"/>
          </w:rPr>
          <w:t>日</w:t>
        </w:r>
      </w:smartTag>
      <w:r w:rsidRPr="00123C65">
        <w:rPr>
          <w:rFonts w:hint="eastAsia"/>
          <w:lang w:val="en-GB"/>
        </w:rPr>
        <w:t>，东部高等法院陪审团的裁决认定提交人犯下了几项抢劫和抢劫未遂罪行。在数罪并罚的情况下，他被判处五年零六个月的徒刑，包括</w:t>
      </w:r>
      <w:smartTag w:uri="urn:schemas-microsoft-com:office:smarttags" w:element="chsdate">
        <w:smartTagPr>
          <w:attr w:name="IsROCDate" w:val="False"/>
          <w:attr w:name="IsLunarDate" w:val="False"/>
          <w:attr w:name="Day" w:val="2"/>
          <w:attr w:name="Month" w:val="9"/>
          <w:attr w:name="Year" w:val="2002"/>
        </w:smartTagPr>
        <w:r w:rsidRPr="00123C65">
          <w:rPr>
            <w:rFonts w:hint="eastAsia"/>
            <w:lang w:val="en-GB"/>
          </w:rPr>
          <w:t>2002</w:t>
        </w:r>
        <w:r w:rsidRPr="00123C65">
          <w:rPr>
            <w:rFonts w:hint="eastAsia"/>
            <w:lang w:val="en-GB"/>
          </w:rPr>
          <w:t>年</w:t>
        </w:r>
        <w:r w:rsidRPr="00123C65">
          <w:rPr>
            <w:rFonts w:hint="eastAsia"/>
            <w:lang w:val="en-GB"/>
          </w:rPr>
          <w:t>9</w:t>
        </w:r>
        <w:r w:rsidRPr="00123C65">
          <w:rPr>
            <w:rFonts w:hint="eastAsia"/>
            <w:lang w:val="en-GB"/>
          </w:rPr>
          <w:t>月</w:t>
        </w:r>
        <w:r w:rsidRPr="00123C65">
          <w:rPr>
            <w:rFonts w:hint="eastAsia"/>
            <w:lang w:val="en-GB"/>
          </w:rPr>
          <w:t>2</w:t>
        </w:r>
        <w:r w:rsidRPr="00123C65">
          <w:rPr>
            <w:rFonts w:hint="eastAsia"/>
            <w:lang w:val="en-GB"/>
          </w:rPr>
          <w:t>日</w:t>
        </w:r>
      </w:smartTag>
      <w:r w:rsidRPr="00123C65">
        <w:rPr>
          <w:rFonts w:hint="eastAsia"/>
          <w:lang w:val="en-GB"/>
        </w:rPr>
        <w:t>作出的判决中暂缓执行的部分。提交人还被下令驱逐出丹麦并且永远不得再次入境。在做出该判决时，高等法院考虑了提交人以前曾被判犯有抢劫罪的情况。不过，与此同时，法院也考虑了提交人在实施犯罪行为时未满</w:t>
      </w:r>
      <w:r w:rsidRPr="00123C65">
        <w:rPr>
          <w:rFonts w:hint="eastAsia"/>
          <w:lang w:val="en-GB"/>
        </w:rPr>
        <w:t>18</w:t>
      </w:r>
      <w:r w:rsidRPr="00123C65">
        <w:rPr>
          <w:rFonts w:hint="eastAsia"/>
          <w:lang w:val="en-GB"/>
        </w:rPr>
        <w:t>岁的情况。</w:t>
      </w:r>
    </w:p>
    <w:p w:rsidR="00123C65" w:rsidRPr="00123C65" w:rsidRDefault="00123C65" w:rsidP="00123C65">
      <w:pPr>
        <w:pStyle w:val="SingleTxtGC"/>
        <w:rPr>
          <w:rFonts w:hint="eastAsia"/>
          <w:lang w:val="en-GB"/>
        </w:rPr>
      </w:pPr>
      <w:r w:rsidRPr="00123C65">
        <w:rPr>
          <w:lang w:val="en-GB"/>
        </w:rPr>
        <w:t xml:space="preserve">2.5  </w:t>
      </w:r>
      <w:smartTag w:uri="urn:schemas-microsoft-com:office:smarttags" w:element="chsdate">
        <w:smartTagPr>
          <w:attr w:name="IsROCDate" w:val="False"/>
          <w:attr w:name="IsLunarDate" w:val="False"/>
          <w:attr w:name="Day" w:val="19"/>
          <w:attr w:name="Month" w:val="8"/>
          <w:attr w:name="Year" w:val="2005"/>
        </w:smartTagPr>
        <w:r w:rsidRPr="00123C65">
          <w:rPr>
            <w:rFonts w:hint="eastAsia"/>
            <w:lang w:val="en-GB"/>
          </w:rPr>
          <w:t>2005</w:t>
        </w:r>
        <w:r w:rsidRPr="00123C65">
          <w:rPr>
            <w:rFonts w:hint="eastAsia"/>
            <w:lang w:val="en-GB"/>
          </w:rPr>
          <w:t>年</w:t>
        </w:r>
        <w:r w:rsidRPr="00123C65">
          <w:rPr>
            <w:rFonts w:hint="eastAsia"/>
            <w:lang w:val="en-GB"/>
          </w:rPr>
          <w:t>8</w:t>
        </w:r>
        <w:r w:rsidRPr="00123C65">
          <w:rPr>
            <w:rFonts w:hint="eastAsia"/>
            <w:lang w:val="en-GB"/>
          </w:rPr>
          <w:t>月</w:t>
        </w:r>
        <w:r w:rsidRPr="00123C65">
          <w:rPr>
            <w:rFonts w:hint="eastAsia"/>
            <w:lang w:val="en-GB"/>
          </w:rPr>
          <w:t>19</w:t>
        </w:r>
        <w:r w:rsidRPr="00123C65">
          <w:rPr>
            <w:rFonts w:hint="eastAsia"/>
            <w:lang w:val="en-GB"/>
          </w:rPr>
          <w:t>日</w:t>
        </w:r>
      </w:smartTag>
      <w:r w:rsidRPr="00123C65">
        <w:rPr>
          <w:rFonts w:hint="eastAsia"/>
          <w:lang w:val="en-GB"/>
        </w:rPr>
        <w:t>，最高法院一致同意维持东部高等法院的判决，原因正如高等法院所述。</w:t>
      </w:r>
    </w:p>
    <w:p w:rsidR="00123C65" w:rsidRPr="00123C65" w:rsidRDefault="00123C65" w:rsidP="00123C65">
      <w:pPr>
        <w:pStyle w:val="SingleTxtGC"/>
        <w:rPr>
          <w:rFonts w:hint="eastAsia"/>
          <w:lang w:val="en-GB"/>
        </w:rPr>
      </w:pPr>
      <w:r w:rsidRPr="00123C65">
        <w:rPr>
          <w:lang w:val="en-GB"/>
        </w:rPr>
        <w:t xml:space="preserve">2.6  </w:t>
      </w:r>
      <w:r w:rsidRPr="00123C65">
        <w:rPr>
          <w:rFonts w:hint="eastAsia"/>
          <w:lang w:val="en-GB"/>
        </w:rPr>
        <w:t>由于驱逐决定，提交人的居留证过期失效。通过</w:t>
      </w:r>
      <w:smartTag w:uri="urn:schemas-microsoft-com:office:smarttags" w:element="chsdate">
        <w:smartTagPr>
          <w:attr w:name="IsROCDate" w:val="False"/>
          <w:attr w:name="IsLunarDate" w:val="False"/>
          <w:attr w:name="Day" w:val="23"/>
          <w:attr w:name="Month" w:val="1"/>
          <w:attr w:name="Year" w:val="2006"/>
        </w:smartTagPr>
        <w:r w:rsidRPr="00123C65">
          <w:rPr>
            <w:rFonts w:hint="eastAsia"/>
            <w:lang w:val="en-GB"/>
          </w:rPr>
          <w:t>2006</w:t>
        </w:r>
        <w:r w:rsidRPr="00123C65">
          <w:rPr>
            <w:rFonts w:hint="eastAsia"/>
            <w:lang w:val="en-GB"/>
          </w:rPr>
          <w:t>年</w:t>
        </w:r>
        <w:r w:rsidRPr="00123C65">
          <w:rPr>
            <w:rFonts w:hint="eastAsia"/>
            <w:lang w:val="en-GB"/>
          </w:rPr>
          <w:t>1</w:t>
        </w:r>
        <w:r w:rsidRPr="00123C65">
          <w:rPr>
            <w:rFonts w:hint="eastAsia"/>
            <w:lang w:val="en-GB"/>
          </w:rPr>
          <w:t>月</w:t>
        </w:r>
        <w:r w:rsidRPr="00123C65">
          <w:rPr>
            <w:rFonts w:hint="eastAsia"/>
            <w:lang w:val="en-GB"/>
          </w:rPr>
          <w:t>23</w:t>
        </w:r>
        <w:r w:rsidRPr="00123C65">
          <w:rPr>
            <w:rFonts w:hint="eastAsia"/>
            <w:lang w:val="en-GB"/>
          </w:rPr>
          <w:t>日</w:t>
        </w:r>
      </w:smartTag>
      <w:r w:rsidRPr="00123C65">
        <w:rPr>
          <w:rFonts w:hint="eastAsia"/>
          <w:lang w:val="en-GB"/>
        </w:rPr>
        <w:t>的信函，提交人提出了避难申请，</w:t>
      </w:r>
      <w:smartTag w:uri="urn:schemas-microsoft-com:office:smarttags" w:element="chsdate">
        <w:smartTagPr>
          <w:attr w:name="IsROCDate" w:val="False"/>
          <w:attr w:name="IsLunarDate" w:val="False"/>
          <w:attr w:name="Day" w:val="27"/>
          <w:attr w:name="Month" w:val="7"/>
          <w:attr w:name="Year" w:val="2006"/>
        </w:smartTagPr>
        <w:r w:rsidRPr="00123C65">
          <w:rPr>
            <w:rFonts w:hint="eastAsia"/>
            <w:lang w:val="en-GB"/>
          </w:rPr>
          <w:t>2006</w:t>
        </w:r>
        <w:r w:rsidRPr="00123C65">
          <w:rPr>
            <w:rFonts w:hint="eastAsia"/>
            <w:lang w:val="en-GB"/>
          </w:rPr>
          <w:t>年</w:t>
        </w:r>
        <w:r w:rsidRPr="00123C65">
          <w:rPr>
            <w:rFonts w:hint="eastAsia"/>
            <w:lang w:val="en-GB"/>
          </w:rPr>
          <w:t>7</w:t>
        </w:r>
        <w:r w:rsidRPr="00123C65">
          <w:rPr>
            <w:rFonts w:hint="eastAsia"/>
            <w:lang w:val="en-GB"/>
          </w:rPr>
          <w:t>月</w:t>
        </w:r>
        <w:r w:rsidRPr="00123C65">
          <w:rPr>
            <w:rFonts w:hint="eastAsia"/>
            <w:lang w:val="en-GB"/>
          </w:rPr>
          <w:t>27</w:t>
        </w:r>
        <w:r w:rsidRPr="00123C65">
          <w:rPr>
            <w:rFonts w:hint="eastAsia"/>
            <w:lang w:val="en-GB"/>
          </w:rPr>
          <w:t>日</w:t>
        </w:r>
      </w:smartTag>
      <w:r w:rsidRPr="00123C65">
        <w:rPr>
          <w:rFonts w:hint="eastAsia"/>
          <w:lang w:val="en-GB"/>
        </w:rPr>
        <w:t>，丹麦移民局根据《外国人法案》第</w:t>
      </w:r>
      <w:r w:rsidRPr="00123C65">
        <w:rPr>
          <w:rFonts w:hint="eastAsia"/>
          <w:lang w:val="en-GB"/>
        </w:rPr>
        <w:t>7</w:t>
      </w:r>
      <w:r w:rsidRPr="00123C65">
        <w:rPr>
          <w:rFonts w:hint="eastAsia"/>
          <w:lang w:val="en-GB"/>
        </w:rPr>
        <w:t>条驳回了该申请。</w:t>
      </w:r>
      <w:smartTag w:uri="urn:schemas-microsoft-com:office:smarttags" w:element="chsdate">
        <w:smartTagPr>
          <w:attr w:name="IsROCDate" w:val="False"/>
          <w:attr w:name="IsLunarDate" w:val="False"/>
          <w:attr w:name="Day" w:val="27"/>
          <w:attr w:name="Month" w:val="10"/>
          <w:attr w:name="Year" w:val="2006"/>
        </w:smartTagPr>
        <w:r w:rsidRPr="00123C65">
          <w:rPr>
            <w:rFonts w:hint="eastAsia"/>
            <w:lang w:val="en-GB"/>
          </w:rPr>
          <w:t>2006</w:t>
        </w:r>
        <w:r w:rsidRPr="00123C65">
          <w:rPr>
            <w:rFonts w:hint="eastAsia"/>
            <w:lang w:val="en-GB"/>
          </w:rPr>
          <w:t>年</w:t>
        </w:r>
        <w:r w:rsidRPr="00123C65">
          <w:rPr>
            <w:rFonts w:hint="eastAsia"/>
            <w:lang w:val="en-GB"/>
          </w:rPr>
          <w:t>10</w:t>
        </w:r>
        <w:r w:rsidRPr="00123C65">
          <w:rPr>
            <w:rFonts w:hint="eastAsia"/>
            <w:lang w:val="en-GB"/>
          </w:rPr>
          <w:t>月</w:t>
        </w:r>
        <w:r w:rsidRPr="00123C65">
          <w:rPr>
            <w:rFonts w:hint="eastAsia"/>
            <w:lang w:val="en-GB"/>
          </w:rPr>
          <w:t>27</w:t>
        </w:r>
        <w:r w:rsidRPr="00123C65">
          <w:rPr>
            <w:rFonts w:hint="eastAsia"/>
            <w:lang w:val="en-GB"/>
          </w:rPr>
          <w:t>日</w:t>
        </w:r>
      </w:smartTag>
      <w:r w:rsidRPr="00123C65">
        <w:rPr>
          <w:rFonts w:hint="eastAsia"/>
          <w:lang w:val="en-GB"/>
        </w:rPr>
        <w:t>，难民上诉委员会维持了丹麦移民局的决定，决定如果提交人不自愿离境的话，可强行将其遣返阿富汗。</w:t>
      </w:r>
    </w:p>
    <w:p w:rsidR="00123C65" w:rsidRPr="00123C65" w:rsidRDefault="00123C65" w:rsidP="00123C65">
      <w:pPr>
        <w:pStyle w:val="SingleTxtGC"/>
        <w:rPr>
          <w:rFonts w:hint="eastAsia"/>
          <w:lang w:val="en-GB"/>
        </w:rPr>
      </w:pPr>
      <w:r w:rsidRPr="00123C65">
        <w:rPr>
          <w:lang w:val="en-GB"/>
        </w:rPr>
        <w:t xml:space="preserve">2.7  </w:t>
      </w:r>
      <w:r w:rsidRPr="00123C65">
        <w:rPr>
          <w:rFonts w:hint="eastAsia"/>
          <w:lang w:val="en-GB"/>
        </w:rPr>
        <w:t>通过</w:t>
      </w:r>
      <w:smartTag w:uri="urn:schemas-microsoft-com:office:smarttags" w:element="chsdate">
        <w:smartTagPr>
          <w:attr w:name="IsROCDate" w:val="False"/>
          <w:attr w:name="IsLunarDate" w:val="False"/>
          <w:attr w:name="Day" w:val="30"/>
          <w:attr w:name="Month" w:val="6"/>
          <w:attr w:name="Year" w:val="2006"/>
        </w:smartTagPr>
        <w:r w:rsidRPr="00123C65">
          <w:rPr>
            <w:rFonts w:hint="eastAsia"/>
            <w:lang w:val="en-GB"/>
          </w:rPr>
          <w:t>2006</w:t>
        </w:r>
        <w:r w:rsidRPr="00123C65">
          <w:rPr>
            <w:rFonts w:hint="eastAsia"/>
            <w:lang w:val="en-GB"/>
          </w:rPr>
          <w:t>年</w:t>
        </w:r>
        <w:r w:rsidRPr="00123C65">
          <w:rPr>
            <w:rFonts w:hint="eastAsia"/>
            <w:lang w:val="en-GB"/>
          </w:rPr>
          <w:t>6</w:t>
        </w:r>
        <w:r w:rsidRPr="00123C65">
          <w:rPr>
            <w:rFonts w:hint="eastAsia"/>
            <w:lang w:val="en-GB"/>
          </w:rPr>
          <w:t>月</w:t>
        </w:r>
        <w:r w:rsidRPr="00123C65">
          <w:rPr>
            <w:rFonts w:hint="eastAsia"/>
            <w:lang w:val="en-GB"/>
          </w:rPr>
          <w:t>30</w:t>
        </w:r>
        <w:r w:rsidRPr="00123C65">
          <w:rPr>
            <w:rFonts w:hint="eastAsia"/>
            <w:lang w:val="en-GB"/>
          </w:rPr>
          <w:t>日</w:t>
        </w:r>
      </w:smartTag>
      <w:r w:rsidRPr="00123C65">
        <w:rPr>
          <w:rFonts w:hint="eastAsia"/>
          <w:lang w:val="en-GB"/>
        </w:rPr>
        <w:t>的信函，哥本哈根警察局长根据《外国人法案》第</w:t>
      </w:r>
      <w:r w:rsidRPr="00123C65">
        <w:rPr>
          <w:rFonts w:hint="eastAsia"/>
          <w:lang w:val="en-GB"/>
        </w:rPr>
        <w:t>50</w:t>
      </w:r>
      <w:r w:rsidRPr="00123C65">
        <w:rPr>
          <w:rFonts w:hint="eastAsia"/>
          <w:lang w:val="en-GB"/>
        </w:rPr>
        <w:t>条，将提交人请求撤销法院的驱逐决定的申请书提交给哥本哈根市法院。</w:t>
      </w:r>
      <w:smartTag w:uri="urn:schemas-microsoft-com:office:smarttags" w:element="chsdate">
        <w:smartTagPr>
          <w:attr w:name="IsROCDate" w:val="False"/>
          <w:attr w:name="IsLunarDate" w:val="False"/>
          <w:attr w:name="Day" w:val="11"/>
          <w:attr w:name="Month" w:val="9"/>
          <w:attr w:name="Year" w:val="2007"/>
        </w:smartTagPr>
        <w:r w:rsidRPr="00123C65">
          <w:rPr>
            <w:rFonts w:hint="eastAsia"/>
            <w:lang w:val="en-GB"/>
          </w:rPr>
          <w:t>2007</w:t>
        </w:r>
        <w:r w:rsidRPr="00123C65">
          <w:rPr>
            <w:rFonts w:hint="eastAsia"/>
            <w:lang w:val="en-GB"/>
          </w:rPr>
          <w:t>年</w:t>
        </w:r>
        <w:r w:rsidRPr="00123C65">
          <w:rPr>
            <w:rFonts w:hint="eastAsia"/>
            <w:lang w:val="en-GB"/>
          </w:rPr>
          <w:t>9</w:t>
        </w:r>
        <w:r w:rsidRPr="00123C65">
          <w:rPr>
            <w:rFonts w:hint="eastAsia"/>
            <w:lang w:val="en-GB"/>
          </w:rPr>
          <w:t>月</w:t>
        </w:r>
        <w:r w:rsidRPr="00123C65">
          <w:rPr>
            <w:rFonts w:hint="eastAsia"/>
            <w:lang w:val="en-GB"/>
          </w:rPr>
          <w:t>11</w:t>
        </w:r>
        <w:r w:rsidRPr="00123C65">
          <w:rPr>
            <w:rFonts w:hint="eastAsia"/>
            <w:lang w:val="en-GB"/>
          </w:rPr>
          <w:t>日</w:t>
        </w:r>
      </w:smartTag>
      <w:r w:rsidRPr="00123C65">
        <w:rPr>
          <w:rFonts w:hint="eastAsia"/>
          <w:lang w:val="en-GB"/>
        </w:rPr>
        <w:t>，哥本哈根市法院下令，根据最高法院</w:t>
      </w:r>
      <w:smartTag w:uri="urn:schemas-microsoft-com:office:smarttags" w:element="chsdate">
        <w:smartTagPr>
          <w:attr w:name="IsROCDate" w:val="False"/>
          <w:attr w:name="IsLunarDate" w:val="False"/>
          <w:attr w:name="Day" w:val="19"/>
          <w:attr w:name="Month" w:val="8"/>
          <w:attr w:name="Year" w:val="2005"/>
        </w:smartTagPr>
        <w:r w:rsidRPr="00123C65">
          <w:rPr>
            <w:rFonts w:hint="eastAsia"/>
            <w:lang w:val="en-GB"/>
          </w:rPr>
          <w:t>2005</w:t>
        </w:r>
        <w:r w:rsidRPr="00123C65">
          <w:rPr>
            <w:rFonts w:hint="eastAsia"/>
            <w:lang w:val="en-GB"/>
          </w:rPr>
          <w:t>年</w:t>
        </w:r>
        <w:r w:rsidRPr="00123C65">
          <w:rPr>
            <w:rFonts w:hint="eastAsia"/>
            <w:lang w:val="en-GB"/>
          </w:rPr>
          <w:t>8</w:t>
        </w:r>
        <w:r w:rsidRPr="00123C65">
          <w:rPr>
            <w:rFonts w:hint="eastAsia"/>
            <w:lang w:val="en-GB"/>
          </w:rPr>
          <w:t>月</w:t>
        </w:r>
        <w:r w:rsidRPr="00123C65">
          <w:rPr>
            <w:rFonts w:hint="eastAsia"/>
            <w:lang w:val="en-GB"/>
          </w:rPr>
          <w:t>19</w:t>
        </w:r>
        <w:r w:rsidRPr="00123C65">
          <w:rPr>
            <w:rFonts w:hint="eastAsia"/>
            <w:lang w:val="en-GB"/>
          </w:rPr>
          <w:t>日</w:t>
        </w:r>
      </w:smartTag>
      <w:r w:rsidRPr="00123C65">
        <w:rPr>
          <w:rFonts w:hint="eastAsia"/>
          <w:lang w:val="en-GB"/>
        </w:rPr>
        <w:t>的判决，该驱逐令不得撤销。在其命令中，市法院强调，根据可用信息，认为提交人在返回阿富汗后有可能遭到双重处罚的想法并无依据。法院认为，关于提交人在监禁期间与</w:t>
      </w:r>
      <w:r w:rsidRPr="00123C65">
        <w:rPr>
          <w:rFonts w:hint="eastAsia"/>
          <w:lang w:val="en-GB"/>
        </w:rPr>
        <w:t>2002</w:t>
      </w:r>
      <w:r w:rsidRPr="00123C65">
        <w:rPr>
          <w:rFonts w:hint="eastAsia"/>
          <w:lang w:val="en-GB"/>
        </w:rPr>
        <w:t>年以来一直与他有关系的妇女结婚的信息不能被视为其情况的重大改变以致应撤销对其的驱逐决定。最后，法院认为，必须赋予因抢劫罪而判处的五年零六个月的徒刑决定性的影响力，以致根据《欧洲人权公约》第八条所做的相称性检验不能导致撤销驱逐决定。在</w:t>
      </w:r>
      <w:smartTag w:uri="urn:schemas-microsoft-com:office:smarttags" w:element="chsdate">
        <w:smartTagPr>
          <w:attr w:name="IsROCDate" w:val="False"/>
          <w:attr w:name="IsLunarDate" w:val="False"/>
          <w:attr w:name="Day" w:val="22"/>
          <w:attr w:name="Month" w:val="1"/>
          <w:attr w:name="Year" w:val="2008"/>
        </w:smartTagPr>
        <w:r w:rsidRPr="00123C65">
          <w:rPr>
            <w:rFonts w:hint="eastAsia"/>
            <w:lang w:val="en-GB"/>
          </w:rPr>
          <w:t>2008</w:t>
        </w:r>
        <w:r w:rsidRPr="00123C65">
          <w:rPr>
            <w:rFonts w:hint="eastAsia"/>
            <w:lang w:val="en-GB"/>
          </w:rPr>
          <w:t>年</w:t>
        </w:r>
        <w:r w:rsidRPr="00123C65">
          <w:rPr>
            <w:rFonts w:hint="eastAsia"/>
            <w:lang w:val="en-GB"/>
          </w:rPr>
          <w:t>1</w:t>
        </w:r>
        <w:r w:rsidRPr="00123C65">
          <w:rPr>
            <w:rFonts w:hint="eastAsia"/>
            <w:lang w:val="en-GB"/>
          </w:rPr>
          <w:t>月</w:t>
        </w:r>
        <w:r w:rsidRPr="00123C65">
          <w:rPr>
            <w:rFonts w:hint="eastAsia"/>
            <w:lang w:val="en-GB"/>
          </w:rPr>
          <w:t>22</w:t>
        </w:r>
        <w:r w:rsidRPr="00123C65">
          <w:rPr>
            <w:rFonts w:hint="eastAsia"/>
            <w:lang w:val="en-GB"/>
          </w:rPr>
          <w:t>日</w:t>
        </w:r>
      </w:smartTag>
      <w:r w:rsidRPr="00123C65">
        <w:rPr>
          <w:rFonts w:hint="eastAsia"/>
          <w:lang w:val="en-GB"/>
        </w:rPr>
        <w:t>的命令中，东部高等法院维持了哥本哈根市法院的命令，理由正如市法院所述。提交人就该决定向最高法院上诉委员会提起上诉，委员会于</w:t>
      </w:r>
      <w:smartTag w:uri="urn:schemas-microsoft-com:office:smarttags" w:element="chsdate">
        <w:smartTagPr>
          <w:attr w:name="IsROCDate" w:val="False"/>
          <w:attr w:name="IsLunarDate" w:val="False"/>
          <w:attr w:name="Day" w:val="11"/>
          <w:attr w:name="Month" w:val="6"/>
          <w:attr w:name="Year" w:val="2008"/>
        </w:smartTagPr>
        <w:r w:rsidRPr="00123C65">
          <w:rPr>
            <w:rFonts w:hint="eastAsia"/>
            <w:lang w:val="en-GB"/>
          </w:rPr>
          <w:t>2008</w:t>
        </w:r>
        <w:r w:rsidRPr="00123C65">
          <w:rPr>
            <w:rFonts w:hint="eastAsia"/>
            <w:lang w:val="en-GB"/>
          </w:rPr>
          <w:t>年</w:t>
        </w:r>
        <w:r w:rsidRPr="00123C65">
          <w:rPr>
            <w:rFonts w:hint="eastAsia"/>
            <w:lang w:val="en-GB"/>
          </w:rPr>
          <w:t>6</w:t>
        </w:r>
        <w:r w:rsidRPr="00123C65">
          <w:rPr>
            <w:rFonts w:hint="eastAsia"/>
            <w:lang w:val="en-GB"/>
          </w:rPr>
          <w:t>月</w:t>
        </w:r>
        <w:r w:rsidRPr="00123C65">
          <w:rPr>
            <w:rFonts w:hint="eastAsia"/>
            <w:lang w:val="en-GB"/>
          </w:rPr>
          <w:t>11</w:t>
        </w:r>
        <w:r w:rsidRPr="00123C65">
          <w:rPr>
            <w:rFonts w:hint="eastAsia"/>
            <w:lang w:val="en-GB"/>
          </w:rPr>
          <w:t>日</w:t>
        </w:r>
      </w:smartTag>
      <w:r w:rsidRPr="00123C65">
        <w:rPr>
          <w:rFonts w:hint="eastAsia"/>
          <w:lang w:val="en-GB"/>
        </w:rPr>
        <w:t>驳回上诉。</w:t>
      </w:r>
    </w:p>
    <w:p w:rsidR="00123C65" w:rsidRPr="00123C65" w:rsidRDefault="00123C65" w:rsidP="00123C65">
      <w:pPr>
        <w:pStyle w:val="SingleTxtGC"/>
        <w:rPr>
          <w:rFonts w:hint="eastAsia"/>
          <w:lang w:val="en-GB"/>
        </w:rPr>
      </w:pPr>
      <w:r w:rsidRPr="00123C65">
        <w:rPr>
          <w:lang w:val="en-GB"/>
        </w:rPr>
        <w:t xml:space="preserve">2.8  </w:t>
      </w:r>
      <w:smartTag w:uri="urn:schemas-microsoft-com:office:smarttags" w:element="chsdate">
        <w:smartTagPr>
          <w:attr w:name="IsROCDate" w:val="False"/>
          <w:attr w:name="IsLunarDate" w:val="False"/>
          <w:attr w:name="Day" w:val="24"/>
          <w:attr w:name="Month" w:val="7"/>
          <w:attr w:name="Year" w:val="2007"/>
        </w:smartTagPr>
        <w:r w:rsidRPr="00123C65">
          <w:rPr>
            <w:lang w:val="en-GB"/>
          </w:rPr>
          <w:t>2007</w:t>
        </w:r>
        <w:r w:rsidRPr="00123C65">
          <w:rPr>
            <w:rFonts w:hint="eastAsia"/>
            <w:lang w:val="en-GB"/>
          </w:rPr>
          <w:t>年</w:t>
        </w:r>
        <w:r w:rsidRPr="00123C65">
          <w:rPr>
            <w:rFonts w:hint="eastAsia"/>
            <w:lang w:val="en-GB"/>
          </w:rPr>
          <w:t>7</w:t>
        </w:r>
        <w:r w:rsidRPr="00123C65">
          <w:rPr>
            <w:rFonts w:hint="eastAsia"/>
            <w:lang w:val="en-GB"/>
          </w:rPr>
          <w:t>月</w:t>
        </w:r>
        <w:r w:rsidRPr="00123C65">
          <w:rPr>
            <w:rFonts w:hint="eastAsia"/>
            <w:lang w:val="en-GB"/>
          </w:rPr>
          <w:t>24</w:t>
        </w:r>
        <w:r w:rsidRPr="00123C65">
          <w:rPr>
            <w:rFonts w:hint="eastAsia"/>
            <w:lang w:val="en-GB"/>
          </w:rPr>
          <w:t>日</w:t>
        </w:r>
      </w:smartTag>
      <w:r w:rsidRPr="00123C65">
        <w:rPr>
          <w:rFonts w:hint="eastAsia"/>
          <w:lang w:val="en-GB"/>
        </w:rPr>
        <w:t>，</w:t>
      </w:r>
      <w:r w:rsidRPr="00123C65">
        <w:rPr>
          <w:lang w:val="en-GB"/>
        </w:rPr>
        <w:t>提交人</w:t>
      </w:r>
      <w:r w:rsidRPr="00123C65">
        <w:rPr>
          <w:rFonts w:hint="eastAsia"/>
          <w:lang w:val="en-GB"/>
        </w:rPr>
        <w:t>获得假释，随后根据《外国人法案》第</w:t>
      </w:r>
      <w:r w:rsidRPr="00123C65">
        <w:rPr>
          <w:lang w:val="en-GB"/>
        </w:rPr>
        <w:t>35</w:t>
      </w:r>
      <w:r w:rsidRPr="00123C65">
        <w:rPr>
          <w:rFonts w:hint="eastAsia"/>
          <w:lang w:val="en-GB"/>
        </w:rPr>
        <w:t>条第</w:t>
      </w:r>
      <w:r w:rsidRPr="00123C65">
        <w:rPr>
          <w:rFonts w:hint="eastAsia"/>
          <w:lang w:val="en-GB"/>
        </w:rPr>
        <w:t>1</w:t>
      </w:r>
      <w:r w:rsidRPr="00123C65">
        <w:rPr>
          <w:rFonts w:hint="eastAsia"/>
          <w:lang w:val="en-GB"/>
        </w:rPr>
        <w:t>款</w:t>
      </w:r>
      <w:r w:rsidRPr="00123C65">
        <w:rPr>
          <w:rFonts w:hint="eastAsia"/>
          <w:lang w:val="en-GB"/>
        </w:rPr>
        <w:t>(</w:t>
      </w:r>
      <w:r w:rsidRPr="00123C65">
        <w:rPr>
          <w:rFonts w:hint="eastAsia"/>
          <w:lang w:val="en-GB"/>
        </w:rPr>
        <w:t>一</w:t>
      </w:r>
      <w:r w:rsidRPr="00123C65">
        <w:rPr>
          <w:rFonts w:hint="eastAsia"/>
          <w:lang w:val="en-GB"/>
        </w:rPr>
        <w:t>)</w:t>
      </w:r>
      <w:r w:rsidRPr="00123C65">
        <w:rPr>
          <w:rFonts w:hint="eastAsia"/>
          <w:lang w:val="en-GB"/>
        </w:rPr>
        <w:t>项被还押，以确保其在场，直到能够执行驱逐。</w:t>
      </w:r>
      <w:smartTag w:uri="urn:schemas-microsoft-com:office:smarttags" w:element="chsdate">
        <w:smartTagPr>
          <w:attr w:name="IsROCDate" w:val="False"/>
          <w:attr w:name="IsLunarDate" w:val="False"/>
          <w:attr w:name="Day" w:val="6"/>
          <w:attr w:name="Month" w:val="2"/>
          <w:attr w:name="Year" w:val="2008"/>
        </w:smartTagPr>
        <w:r w:rsidRPr="00123C65">
          <w:rPr>
            <w:lang w:val="en-GB"/>
          </w:rPr>
          <w:t>2008</w:t>
        </w:r>
        <w:r w:rsidRPr="00123C65">
          <w:rPr>
            <w:rFonts w:hint="eastAsia"/>
            <w:lang w:val="en-GB"/>
          </w:rPr>
          <w:t>年</w:t>
        </w:r>
        <w:r w:rsidRPr="00123C65">
          <w:rPr>
            <w:rFonts w:hint="eastAsia"/>
            <w:lang w:val="en-GB"/>
          </w:rPr>
          <w:t>2</w:t>
        </w:r>
        <w:r w:rsidRPr="00123C65">
          <w:rPr>
            <w:rFonts w:hint="eastAsia"/>
            <w:lang w:val="en-GB"/>
          </w:rPr>
          <w:t>月</w:t>
        </w:r>
        <w:r w:rsidRPr="00123C65">
          <w:rPr>
            <w:rFonts w:hint="eastAsia"/>
            <w:lang w:val="en-GB"/>
          </w:rPr>
          <w:t>6</w:t>
        </w:r>
        <w:r w:rsidRPr="00123C65">
          <w:rPr>
            <w:rFonts w:hint="eastAsia"/>
            <w:lang w:val="en-GB"/>
          </w:rPr>
          <w:t>日</w:t>
        </w:r>
      </w:smartTag>
      <w:r w:rsidRPr="00123C65">
        <w:rPr>
          <w:rFonts w:hint="eastAsia"/>
          <w:lang w:val="en-GB"/>
        </w:rPr>
        <w:t>，</w:t>
      </w:r>
      <w:r w:rsidRPr="00123C65">
        <w:rPr>
          <w:lang w:val="en-GB"/>
        </w:rPr>
        <w:t>提交人</w:t>
      </w:r>
      <w:r w:rsidRPr="00123C65">
        <w:rPr>
          <w:rFonts w:hint="eastAsia"/>
          <w:lang w:val="en-GB"/>
        </w:rPr>
        <w:t>获释并被安置在</w:t>
      </w:r>
      <w:r w:rsidRPr="00123C65">
        <w:rPr>
          <w:lang w:val="en-GB"/>
        </w:rPr>
        <w:t>Sandholm</w:t>
      </w:r>
      <w:r w:rsidRPr="00123C65">
        <w:rPr>
          <w:rFonts w:hint="eastAsia"/>
          <w:lang w:val="en-GB"/>
        </w:rPr>
        <w:t>中心，这是遭到拒绝的寻求庇护者和被法院下令驱逐的人等候离境的一个中心。</w:t>
      </w:r>
      <w:r w:rsidRPr="00123C65">
        <w:rPr>
          <w:lang w:val="en-GB"/>
        </w:rPr>
        <w:t>提交人</w:t>
      </w:r>
      <w:r w:rsidRPr="00123C65">
        <w:rPr>
          <w:rFonts w:hint="eastAsia"/>
          <w:lang w:val="en-GB"/>
        </w:rPr>
        <w:t>被命令每周向</w:t>
      </w:r>
      <w:r w:rsidRPr="00123C65">
        <w:rPr>
          <w:lang w:val="en-GB"/>
        </w:rPr>
        <w:t>Sandholm</w:t>
      </w:r>
      <w:r w:rsidRPr="00123C65">
        <w:rPr>
          <w:rFonts w:hint="eastAsia"/>
          <w:lang w:val="en-GB"/>
        </w:rPr>
        <w:t>中心的国家警察报告一次。</w:t>
      </w:r>
    </w:p>
    <w:p w:rsidR="00123C65" w:rsidRPr="00123C65" w:rsidRDefault="00123C65" w:rsidP="00123C65">
      <w:pPr>
        <w:pStyle w:val="SingleTxtGC"/>
        <w:rPr>
          <w:rFonts w:hint="eastAsia"/>
          <w:lang w:val="en-GB"/>
        </w:rPr>
      </w:pPr>
      <w:r w:rsidRPr="00123C65">
        <w:rPr>
          <w:lang w:val="en-GB"/>
        </w:rPr>
        <w:t xml:space="preserve">2.9  </w:t>
      </w:r>
      <w:smartTag w:uri="urn:schemas-microsoft-com:office:smarttags" w:element="chsdate">
        <w:smartTagPr>
          <w:attr w:name="IsROCDate" w:val="False"/>
          <w:attr w:name="IsLunarDate" w:val="False"/>
          <w:attr w:name="Day" w:val="26"/>
          <w:attr w:name="Month" w:val="2"/>
          <w:attr w:name="Year" w:val="2008"/>
        </w:smartTagPr>
        <w:r w:rsidRPr="00123C65">
          <w:rPr>
            <w:rFonts w:hint="eastAsia"/>
            <w:lang w:val="en-GB"/>
          </w:rPr>
          <w:t>2008</w:t>
        </w:r>
        <w:r w:rsidRPr="00123C65">
          <w:rPr>
            <w:rFonts w:hint="eastAsia"/>
            <w:lang w:val="en-GB"/>
          </w:rPr>
          <w:t>年</w:t>
        </w:r>
        <w:r w:rsidRPr="00123C65">
          <w:rPr>
            <w:rFonts w:hint="eastAsia"/>
            <w:lang w:val="en-GB"/>
          </w:rPr>
          <w:t>2</w:t>
        </w:r>
        <w:r w:rsidRPr="00123C65">
          <w:rPr>
            <w:rFonts w:hint="eastAsia"/>
            <w:lang w:val="en-GB"/>
          </w:rPr>
          <w:t>月</w:t>
        </w:r>
        <w:r w:rsidRPr="00123C65">
          <w:rPr>
            <w:rFonts w:hint="eastAsia"/>
            <w:lang w:val="en-GB"/>
          </w:rPr>
          <w:t>26</w:t>
        </w:r>
        <w:r w:rsidRPr="00123C65">
          <w:rPr>
            <w:rFonts w:hint="eastAsia"/>
            <w:lang w:val="en-GB"/>
          </w:rPr>
          <w:t>日</w:t>
        </w:r>
      </w:smartTag>
      <w:r w:rsidRPr="00123C65">
        <w:rPr>
          <w:rFonts w:hint="eastAsia"/>
          <w:lang w:val="en-GB"/>
        </w:rPr>
        <w:t>，提交人向国家警察报告并表示他不愿意配合自愿离开丹麦。提交人被告知国家警察将建议丹麦移民局根据《外国人法案》第</w:t>
      </w:r>
      <w:smartTag w:uri="urn:schemas-microsoft-com:office:smarttags" w:element="chmetcnv">
        <w:smartTagPr>
          <w:attr w:name="TCSC" w:val="0"/>
          <w:attr w:name="NumberType" w:val="1"/>
          <w:attr w:name="Negative" w:val="False"/>
          <w:attr w:name="HasSpace" w:val="False"/>
          <w:attr w:name="SourceValue" w:val="42"/>
          <w:attr w:name="UnitName" w:val="a"/>
        </w:smartTagPr>
        <w:r w:rsidRPr="00123C65">
          <w:rPr>
            <w:lang w:val="en-GB"/>
          </w:rPr>
          <w:t>42a</w:t>
        </w:r>
      </w:smartTag>
      <w:r w:rsidRPr="00123C65">
        <w:rPr>
          <w:rFonts w:hint="eastAsia"/>
          <w:lang w:val="en-GB"/>
        </w:rPr>
        <w:t>条第</w:t>
      </w:r>
      <w:r w:rsidRPr="00123C65">
        <w:rPr>
          <w:rFonts w:hint="eastAsia"/>
          <w:lang w:val="en-GB"/>
        </w:rPr>
        <w:t>10</w:t>
      </w:r>
      <w:r w:rsidRPr="00123C65">
        <w:rPr>
          <w:rFonts w:hint="eastAsia"/>
          <w:lang w:val="en-GB"/>
        </w:rPr>
        <w:t>款</w:t>
      </w:r>
      <w:r w:rsidRPr="00123C65">
        <w:rPr>
          <w:rFonts w:hint="eastAsia"/>
          <w:lang w:val="en-GB"/>
        </w:rPr>
        <w:t>(</w:t>
      </w:r>
      <w:r w:rsidRPr="00123C65">
        <w:rPr>
          <w:rFonts w:hint="eastAsia"/>
          <w:lang w:val="en-GB"/>
        </w:rPr>
        <w:t>二</w:t>
      </w:r>
      <w:r w:rsidRPr="00123C65">
        <w:rPr>
          <w:rFonts w:hint="eastAsia"/>
          <w:lang w:val="en-GB"/>
        </w:rPr>
        <w:t>)</w:t>
      </w:r>
      <w:r w:rsidRPr="00123C65">
        <w:rPr>
          <w:rFonts w:hint="eastAsia"/>
          <w:lang w:val="en-GB"/>
        </w:rPr>
        <w:t>项</w:t>
      </w:r>
      <w:r w:rsidRPr="00123C65">
        <w:rPr>
          <w:rFonts w:hint="eastAsia"/>
          <w:lang w:val="en-GB"/>
        </w:rPr>
        <w:t>(</w:t>
      </w:r>
      <w:r w:rsidRPr="00123C65">
        <w:rPr>
          <w:rFonts w:hint="eastAsia"/>
          <w:lang w:val="en-GB"/>
        </w:rPr>
        <w:t>如今是第</w:t>
      </w:r>
      <w:smartTag w:uri="urn:schemas-microsoft-com:office:smarttags" w:element="chmetcnv">
        <w:smartTagPr>
          <w:attr w:name="TCSC" w:val="0"/>
          <w:attr w:name="NumberType" w:val="1"/>
          <w:attr w:name="Negative" w:val="False"/>
          <w:attr w:name="HasSpace" w:val="False"/>
          <w:attr w:name="SourceValue" w:val="42"/>
          <w:attr w:name="UnitName" w:val="a"/>
        </w:smartTagPr>
        <w:r w:rsidRPr="00123C65">
          <w:rPr>
            <w:lang w:val="en-GB"/>
          </w:rPr>
          <w:t>42a</w:t>
        </w:r>
      </w:smartTag>
      <w:r w:rsidRPr="00123C65">
        <w:rPr>
          <w:rFonts w:hint="eastAsia"/>
          <w:lang w:val="en-GB"/>
        </w:rPr>
        <w:t>条第</w:t>
      </w:r>
      <w:r w:rsidRPr="00123C65">
        <w:rPr>
          <w:rFonts w:hint="eastAsia"/>
          <w:lang w:val="en-GB"/>
        </w:rPr>
        <w:t>11</w:t>
      </w:r>
      <w:r w:rsidRPr="00123C65">
        <w:rPr>
          <w:rFonts w:hint="eastAsia"/>
          <w:lang w:val="en-GB"/>
        </w:rPr>
        <w:t>款</w:t>
      </w:r>
      <w:r w:rsidRPr="00123C65">
        <w:rPr>
          <w:rFonts w:hint="eastAsia"/>
          <w:lang w:val="en-GB"/>
        </w:rPr>
        <w:t>(</w:t>
      </w:r>
      <w:r w:rsidRPr="00123C65">
        <w:rPr>
          <w:rFonts w:hint="eastAsia"/>
          <w:lang w:val="en-GB"/>
        </w:rPr>
        <w:t>二</w:t>
      </w:r>
      <w:r w:rsidRPr="00123C65">
        <w:rPr>
          <w:rFonts w:hint="eastAsia"/>
          <w:lang w:val="en-GB"/>
        </w:rPr>
        <w:t>)</w:t>
      </w:r>
      <w:r w:rsidRPr="00123C65">
        <w:rPr>
          <w:rFonts w:hint="eastAsia"/>
          <w:lang w:val="en-GB"/>
        </w:rPr>
        <w:t>项</w:t>
      </w:r>
      <w:r w:rsidRPr="00123C65">
        <w:rPr>
          <w:lang w:val="en-GB"/>
        </w:rPr>
        <w:t>)</w:t>
      </w:r>
      <w:r w:rsidRPr="00123C65">
        <w:rPr>
          <w:rFonts w:hint="eastAsia"/>
          <w:lang w:val="en-GB"/>
        </w:rPr>
        <w:t>制定一个扶养费计划。</w:t>
      </w:r>
    </w:p>
    <w:p w:rsidR="00123C65" w:rsidRPr="00123C65" w:rsidRDefault="00123C65" w:rsidP="00123C65">
      <w:pPr>
        <w:pStyle w:val="SingleTxtGC"/>
        <w:rPr>
          <w:rFonts w:hint="eastAsia"/>
          <w:lang w:val="en-GB"/>
        </w:rPr>
      </w:pPr>
      <w:r w:rsidRPr="00123C65">
        <w:rPr>
          <w:lang w:val="en-GB"/>
        </w:rPr>
        <w:t xml:space="preserve">2.10  </w:t>
      </w:r>
      <w:smartTag w:uri="urn:schemas-microsoft-com:office:smarttags" w:element="chsdate">
        <w:smartTagPr>
          <w:attr w:name="IsROCDate" w:val="False"/>
          <w:attr w:name="IsLunarDate" w:val="False"/>
          <w:attr w:name="Day" w:val="14"/>
          <w:attr w:name="Month" w:val="4"/>
          <w:attr w:name="Year" w:val="2010"/>
        </w:smartTagPr>
        <w:r w:rsidRPr="00123C65">
          <w:rPr>
            <w:rFonts w:hint="eastAsia"/>
            <w:lang w:val="en-GB"/>
          </w:rPr>
          <w:t>2010</w:t>
        </w:r>
        <w:r w:rsidRPr="00123C65">
          <w:rPr>
            <w:rFonts w:hint="eastAsia"/>
            <w:lang w:val="en-GB"/>
          </w:rPr>
          <w:t>年</w:t>
        </w:r>
        <w:r w:rsidRPr="00123C65">
          <w:rPr>
            <w:rFonts w:hint="eastAsia"/>
            <w:lang w:val="en-GB"/>
          </w:rPr>
          <w:t>4</w:t>
        </w:r>
        <w:r w:rsidRPr="00123C65">
          <w:rPr>
            <w:rFonts w:hint="eastAsia"/>
            <w:lang w:val="en-GB"/>
          </w:rPr>
          <w:t>月</w:t>
        </w:r>
        <w:r w:rsidRPr="00123C65">
          <w:rPr>
            <w:rFonts w:hint="eastAsia"/>
            <w:lang w:val="en-GB"/>
          </w:rPr>
          <w:t>14</w:t>
        </w:r>
        <w:r w:rsidRPr="00123C65">
          <w:rPr>
            <w:rFonts w:hint="eastAsia"/>
            <w:lang w:val="en-GB"/>
          </w:rPr>
          <w:t>日</w:t>
        </w:r>
      </w:smartTag>
      <w:r w:rsidRPr="00123C65">
        <w:rPr>
          <w:rFonts w:hint="eastAsia"/>
          <w:lang w:val="en-GB"/>
        </w:rPr>
        <w:t>，</w:t>
      </w:r>
      <w:r w:rsidRPr="00123C65">
        <w:rPr>
          <w:lang w:val="en-GB"/>
        </w:rPr>
        <w:t>Glostrup</w:t>
      </w:r>
      <w:r w:rsidRPr="00123C65">
        <w:rPr>
          <w:rFonts w:hint="eastAsia"/>
          <w:lang w:val="en-GB"/>
        </w:rPr>
        <w:t>地区法院判定提交人犯下了一桩刑事罪行，理由是他和他的两个兄弟剥夺了一个人的自由，痛殴他，威胁他并使用一把装有子弹的手枪胁迫他，还有一次，他和他的兄弟们对另外一个人进行了威胁。提交人被判处四年零九个月的监禁。该判决包括自</w:t>
      </w:r>
      <w:smartTag w:uri="urn:schemas-microsoft-com:office:smarttags" w:element="chsdate">
        <w:smartTagPr>
          <w:attr w:name="IsROCDate" w:val="False"/>
          <w:attr w:name="IsLunarDate" w:val="False"/>
          <w:attr w:name="Day" w:val="24"/>
          <w:attr w:name="Month" w:val="7"/>
          <w:attr w:name="Year" w:val="2007"/>
        </w:smartTagPr>
        <w:r w:rsidRPr="00123C65">
          <w:rPr>
            <w:rFonts w:hint="eastAsia"/>
            <w:lang w:val="en-GB"/>
          </w:rPr>
          <w:t>2007</w:t>
        </w:r>
        <w:r w:rsidRPr="00123C65">
          <w:rPr>
            <w:rFonts w:hint="eastAsia"/>
            <w:lang w:val="en-GB"/>
          </w:rPr>
          <w:t>年</w:t>
        </w:r>
        <w:r w:rsidRPr="00123C65">
          <w:rPr>
            <w:rFonts w:hint="eastAsia"/>
            <w:lang w:val="en-GB"/>
          </w:rPr>
          <w:t>7</w:t>
        </w:r>
        <w:r w:rsidRPr="00123C65">
          <w:rPr>
            <w:rFonts w:hint="eastAsia"/>
            <w:lang w:val="en-GB"/>
          </w:rPr>
          <w:t>月</w:t>
        </w:r>
        <w:r w:rsidRPr="00123C65">
          <w:rPr>
            <w:rFonts w:hint="eastAsia"/>
            <w:lang w:val="en-GB"/>
          </w:rPr>
          <w:t>24</w:t>
        </w:r>
        <w:r w:rsidRPr="00123C65">
          <w:rPr>
            <w:rFonts w:hint="eastAsia"/>
            <w:lang w:val="en-GB"/>
          </w:rPr>
          <w:t>日</w:t>
        </w:r>
      </w:smartTag>
      <w:r w:rsidRPr="00123C65">
        <w:rPr>
          <w:rFonts w:hint="eastAsia"/>
          <w:lang w:val="en-GB"/>
        </w:rPr>
        <w:t>假释起未服完的剩下</w:t>
      </w:r>
      <w:r w:rsidRPr="00123C65">
        <w:rPr>
          <w:rFonts w:hint="eastAsia"/>
          <w:lang w:val="en-GB"/>
        </w:rPr>
        <w:t>670</w:t>
      </w:r>
      <w:r w:rsidRPr="00123C65">
        <w:rPr>
          <w:rFonts w:hint="eastAsia"/>
          <w:lang w:val="en-GB"/>
        </w:rPr>
        <w:t>天刑期。</w:t>
      </w:r>
      <w:smartTag w:uri="urn:schemas-microsoft-com:office:smarttags" w:element="chsdate">
        <w:smartTagPr>
          <w:attr w:name="IsROCDate" w:val="False"/>
          <w:attr w:name="IsLunarDate" w:val="False"/>
          <w:attr w:name="Day" w:val="26"/>
          <w:attr w:name="Month" w:val="8"/>
          <w:attr w:name="Year" w:val="2010"/>
        </w:smartTagPr>
        <w:r w:rsidRPr="00123C65">
          <w:rPr>
            <w:rFonts w:hint="eastAsia"/>
            <w:lang w:val="en-GB"/>
          </w:rPr>
          <w:t>2010</w:t>
        </w:r>
        <w:r w:rsidRPr="00123C65">
          <w:rPr>
            <w:rFonts w:hint="eastAsia"/>
            <w:lang w:val="en-GB"/>
          </w:rPr>
          <w:t>年</w:t>
        </w:r>
        <w:r w:rsidRPr="00123C65">
          <w:rPr>
            <w:rFonts w:hint="eastAsia"/>
            <w:lang w:val="en-GB"/>
          </w:rPr>
          <w:t>8</w:t>
        </w:r>
        <w:r w:rsidRPr="00123C65">
          <w:rPr>
            <w:rFonts w:hint="eastAsia"/>
            <w:lang w:val="en-GB"/>
          </w:rPr>
          <w:t>月</w:t>
        </w:r>
        <w:r w:rsidRPr="00123C65">
          <w:rPr>
            <w:rFonts w:hint="eastAsia"/>
            <w:lang w:val="en-GB"/>
          </w:rPr>
          <w:t>26</w:t>
        </w:r>
        <w:r w:rsidRPr="00123C65">
          <w:rPr>
            <w:rFonts w:hint="eastAsia"/>
            <w:lang w:val="en-GB"/>
          </w:rPr>
          <w:t>日</w:t>
        </w:r>
      </w:smartTag>
      <w:r w:rsidRPr="00123C65">
        <w:rPr>
          <w:rFonts w:hint="eastAsia"/>
          <w:lang w:val="en-GB"/>
        </w:rPr>
        <w:t>，东部高等法院维持了</w:t>
      </w:r>
      <w:r w:rsidRPr="00123C65">
        <w:rPr>
          <w:lang w:val="en-GB"/>
        </w:rPr>
        <w:t>Glostrup</w:t>
      </w:r>
      <w:r w:rsidRPr="00123C65">
        <w:rPr>
          <w:rFonts w:hint="eastAsia"/>
          <w:lang w:val="en-GB"/>
        </w:rPr>
        <w:t>地区法院作出的判决。</w:t>
      </w:r>
    </w:p>
    <w:p w:rsidR="00123C65" w:rsidRPr="00123C65" w:rsidRDefault="00123C65" w:rsidP="00123C65">
      <w:pPr>
        <w:pStyle w:val="SingleTxtGC"/>
        <w:rPr>
          <w:rFonts w:hint="eastAsia"/>
          <w:lang w:val="en-GB"/>
        </w:rPr>
      </w:pPr>
      <w:r w:rsidRPr="00123C65">
        <w:rPr>
          <w:lang w:val="en-GB"/>
        </w:rPr>
        <w:t xml:space="preserve">2.11  </w:t>
      </w:r>
      <w:smartTag w:uri="urn:schemas-microsoft-com:office:smarttags" w:element="chsdate">
        <w:smartTagPr>
          <w:attr w:name="IsROCDate" w:val="False"/>
          <w:attr w:name="IsLunarDate" w:val="False"/>
          <w:attr w:name="Day" w:val="28"/>
          <w:attr w:name="Month" w:val="10"/>
          <w:attr w:name="Year" w:val="2011"/>
        </w:smartTagPr>
        <w:r w:rsidRPr="00123C65">
          <w:rPr>
            <w:rFonts w:hint="eastAsia"/>
            <w:lang w:val="en-GB"/>
          </w:rPr>
          <w:t>2011</w:t>
        </w:r>
        <w:r w:rsidRPr="00123C65">
          <w:rPr>
            <w:rFonts w:hint="eastAsia"/>
            <w:lang w:val="en-GB"/>
          </w:rPr>
          <w:t>年</w:t>
        </w:r>
        <w:r w:rsidRPr="00123C65">
          <w:rPr>
            <w:rFonts w:hint="eastAsia"/>
            <w:lang w:val="en-GB"/>
          </w:rPr>
          <w:t>10</w:t>
        </w:r>
        <w:r w:rsidRPr="00123C65">
          <w:rPr>
            <w:rFonts w:hint="eastAsia"/>
            <w:lang w:val="en-GB"/>
          </w:rPr>
          <w:t>月</w:t>
        </w:r>
        <w:r w:rsidRPr="00123C65">
          <w:rPr>
            <w:rFonts w:hint="eastAsia"/>
            <w:lang w:val="en-GB"/>
          </w:rPr>
          <w:t>28</w:t>
        </w:r>
        <w:r w:rsidRPr="00123C65">
          <w:rPr>
            <w:rFonts w:hint="eastAsia"/>
            <w:lang w:val="en-GB"/>
          </w:rPr>
          <w:t>日</w:t>
        </w:r>
      </w:smartTag>
      <w:r w:rsidRPr="00123C65">
        <w:rPr>
          <w:rFonts w:hint="eastAsia"/>
          <w:lang w:val="en-GB"/>
        </w:rPr>
        <w:t>，国家警察向阿富汗当局提交允许提交人进入阿富汗的申请。</w:t>
      </w:r>
      <w:smartTag w:uri="urn:schemas-microsoft-com:office:smarttags" w:element="chsdate">
        <w:smartTagPr>
          <w:attr w:name="IsROCDate" w:val="False"/>
          <w:attr w:name="IsLunarDate" w:val="False"/>
          <w:attr w:name="Day" w:val="14"/>
          <w:attr w:name="Month" w:val="1"/>
          <w:attr w:name="Year" w:val="2013"/>
        </w:smartTagPr>
        <w:r w:rsidRPr="00123C65">
          <w:rPr>
            <w:rFonts w:hint="eastAsia"/>
            <w:lang w:val="en-GB"/>
          </w:rPr>
          <w:t>2013</w:t>
        </w:r>
        <w:r w:rsidRPr="00123C65">
          <w:rPr>
            <w:rFonts w:hint="eastAsia"/>
            <w:lang w:val="en-GB"/>
          </w:rPr>
          <w:t>年</w:t>
        </w:r>
        <w:r w:rsidRPr="00123C65">
          <w:rPr>
            <w:rFonts w:hint="eastAsia"/>
            <w:lang w:val="en-GB"/>
          </w:rPr>
          <w:t>1</w:t>
        </w:r>
        <w:r w:rsidRPr="00123C65">
          <w:rPr>
            <w:rFonts w:hint="eastAsia"/>
            <w:lang w:val="en-GB"/>
          </w:rPr>
          <w:t>月</w:t>
        </w:r>
        <w:r w:rsidRPr="00123C65">
          <w:rPr>
            <w:rFonts w:hint="eastAsia"/>
            <w:lang w:val="en-GB"/>
          </w:rPr>
          <w:t>14</w:t>
        </w:r>
        <w:r w:rsidRPr="00123C65">
          <w:rPr>
            <w:rFonts w:hint="eastAsia"/>
            <w:lang w:val="en-GB"/>
          </w:rPr>
          <w:t>日</w:t>
        </w:r>
      </w:smartTag>
      <w:r w:rsidRPr="00123C65">
        <w:rPr>
          <w:rFonts w:hint="eastAsia"/>
          <w:lang w:val="en-GB"/>
        </w:rPr>
        <w:t>，国家警察通过丹麦驻喀布尔大使馆获知，阿富汗当局表示同意，并且确认如果无法根据书面文件确认提交人的身份的话，提交人可以接受阿富汗边境检查以确认身份。</w:t>
      </w:r>
    </w:p>
    <w:p w:rsidR="00123C65" w:rsidRPr="00123C65" w:rsidRDefault="00123C65" w:rsidP="00123C65">
      <w:pPr>
        <w:pStyle w:val="SingleTxtGC"/>
        <w:rPr>
          <w:rFonts w:hint="eastAsia"/>
          <w:lang w:val="en-GB"/>
        </w:rPr>
      </w:pPr>
      <w:r w:rsidRPr="00123C65">
        <w:rPr>
          <w:lang w:val="en-GB"/>
        </w:rPr>
        <w:t xml:space="preserve">2.12  </w:t>
      </w:r>
      <w:smartTag w:uri="urn:schemas-microsoft-com:office:smarttags" w:element="chsdate">
        <w:smartTagPr>
          <w:attr w:name="IsROCDate" w:val="False"/>
          <w:attr w:name="IsLunarDate" w:val="False"/>
          <w:attr w:name="Day" w:val="8"/>
          <w:attr w:name="Month" w:val="4"/>
          <w:attr w:name="Year" w:val="2013"/>
        </w:smartTagPr>
        <w:r w:rsidRPr="00123C65">
          <w:rPr>
            <w:rFonts w:hint="eastAsia"/>
            <w:lang w:val="en-GB"/>
          </w:rPr>
          <w:t>2013</w:t>
        </w:r>
        <w:r w:rsidRPr="00123C65">
          <w:rPr>
            <w:rFonts w:hint="eastAsia"/>
            <w:lang w:val="en-GB"/>
          </w:rPr>
          <w:t>年</w:t>
        </w:r>
        <w:r w:rsidRPr="00123C65">
          <w:rPr>
            <w:rFonts w:hint="eastAsia"/>
            <w:lang w:val="en-GB"/>
          </w:rPr>
          <w:t>4</w:t>
        </w:r>
        <w:r w:rsidRPr="00123C65">
          <w:rPr>
            <w:rFonts w:hint="eastAsia"/>
            <w:lang w:val="en-GB"/>
          </w:rPr>
          <w:t>月</w:t>
        </w:r>
        <w:r w:rsidRPr="00123C65">
          <w:rPr>
            <w:rFonts w:hint="eastAsia"/>
            <w:lang w:val="en-GB"/>
          </w:rPr>
          <w:t>8</w:t>
        </w:r>
        <w:r w:rsidRPr="00123C65">
          <w:rPr>
            <w:rFonts w:hint="eastAsia"/>
            <w:lang w:val="en-GB"/>
          </w:rPr>
          <w:t>日</w:t>
        </w:r>
      </w:smartTag>
      <w:r w:rsidRPr="00123C65">
        <w:rPr>
          <w:rFonts w:hint="eastAsia"/>
          <w:lang w:val="en-GB"/>
        </w:rPr>
        <w:t>，提交人就其返回阿富汗一事接受了国家警察的询问，他表示，他不愿意配合自愿返回阿富汗，因为他的妻子和子女在丹麦。提交人随后被告知他将尽快被送往阿富汗边境管制当局。同一天，根据《外国人法案》第</w:t>
      </w:r>
      <w:r w:rsidRPr="00123C65">
        <w:rPr>
          <w:lang w:val="en-GB"/>
        </w:rPr>
        <w:t>35</w:t>
      </w:r>
      <w:r w:rsidRPr="00123C65">
        <w:rPr>
          <w:rFonts w:hint="eastAsia"/>
          <w:lang w:val="en-GB"/>
        </w:rPr>
        <w:t>条第</w:t>
      </w:r>
      <w:r w:rsidRPr="00123C65">
        <w:rPr>
          <w:rFonts w:hint="eastAsia"/>
          <w:lang w:val="en-GB"/>
        </w:rPr>
        <w:t>1</w:t>
      </w:r>
      <w:r w:rsidRPr="00123C65">
        <w:rPr>
          <w:rFonts w:hint="eastAsia"/>
          <w:lang w:val="en-GB"/>
        </w:rPr>
        <w:t>款</w:t>
      </w:r>
      <w:r w:rsidRPr="00123C65">
        <w:rPr>
          <w:rFonts w:hint="eastAsia"/>
          <w:lang w:val="en-GB"/>
        </w:rPr>
        <w:t>(</w:t>
      </w:r>
      <w:r w:rsidRPr="00123C65">
        <w:rPr>
          <w:rFonts w:hint="eastAsia"/>
          <w:lang w:val="en-GB"/>
        </w:rPr>
        <w:t>一</w:t>
      </w:r>
      <w:r w:rsidRPr="00123C65">
        <w:rPr>
          <w:rFonts w:hint="eastAsia"/>
          <w:lang w:val="en-GB"/>
        </w:rPr>
        <w:t>)</w:t>
      </w:r>
      <w:r w:rsidRPr="00123C65">
        <w:rPr>
          <w:rFonts w:hint="eastAsia"/>
          <w:lang w:val="en-GB"/>
        </w:rPr>
        <w:t>项，提交人被带到</w:t>
      </w:r>
      <w:r w:rsidRPr="00123C65">
        <w:rPr>
          <w:lang w:val="en-GB"/>
        </w:rPr>
        <w:t>Hillerød</w:t>
      </w:r>
      <w:r w:rsidRPr="00123C65">
        <w:rPr>
          <w:rFonts w:hint="eastAsia"/>
          <w:lang w:val="en-GB"/>
        </w:rPr>
        <w:t>地区法院并被还押，以确保其在场，直到能够执行驱逐决定。根据《外国人法案》第</w:t>
      </w:r>
      <w:r w:rsidRPr="00123C65">
        <w:rPr>
          <w:lang w:val="en-GB"/>
        </w:rPr>
        <w:t>35</w:t>
      </w:r>
      <w:r w:rsidRPr="00123C65">
        <w:rPr>
          <w:rFonts w:hint="eastAsia"/>
          <w:lang w:val="en-GB"/>
        </w:rPr>
        <w:t>条第</w:t>
      </w:r>
      <w:r w:rsidRPr="00123C65">
        <w:rPr>
          <w:rFonts w:hint="eastAsia"/>
          <w:lang w:val="en-GB"/>
        </w:rPr>
        <w:t>1</w:t>
      </w:r>
      <w:r w:rsidRPr="00123C65">
        <w:rPr>
          <w:rFonts w:hint="eastAsia"/>
          <w:lang w:val="en-GB"/>
        </w:rPr>
        <w:t>款</w:t>
      </w:r>
      <w:r w:rsidRPr="00123C65">
        <w:rPr>
          <w:rFonts w:hint="eastAsia"/>
          <w:lang w:val="en-GB"/>
        </w:rPr>
        <w:t>(</w:t>
      </w:r>
      <w:r w:rsidRPr="00123C65">
        <w:rPr>
          <w:rFonts w:hint="eastAsia"/>
          <w:lang w:val="en-GB"/>
        </w:rPr>
        <w:t>一</w:t>
      </w:r>
      <w:r w:rsidRPr="00123C65">
        <w:rPr>
          <w:rFonts w:hint="eastAsia"/>
          <w:lang w:val="en-GB"/>
        </w:rPr>
        <w:t>)</w:t>
      </w:r>
      <w:r w:rsidRPr="00123C65">
        <w:rPr>
          <w:rFonts w:hint="eastAsia"/>
          <w:lang w:val="en-GB"/>
        </w:rPr>
        <w:t>项，他的还押期定期延长。</w:t>
      </w:r>
    </w:p>
    <w:p w:rsidR="00123C65" w:rsidRPr="00123C65" w:rsidRDefault="00123C65" w:rsidP="00123C65">
      <w:pPr>
        <w:pStyle w:val="SingleTxtGC"/>
        <w:rPr>
          <w:lang w:val="en-GB"/>
        </w:rPr>
      </w:pPr>
      <w:r w:rsidRPr="00123C65">
        <w:rPr>
          <w:lang w:val="en-GB"/>
        </w:rPr>
        <w:t xml:space="preserve">2.13  </w:t>
      </w:r>
      <w:smartTag w:uri="urn:schemas-microsoft-com:office:smarttags" w:element="chsdate">
        <w:smartTagPr>
          <w:attr w:name="IsROCDate" w:val="False"/>
          <w:attr w:name="IsLunarDate" w:val="False"/>
          <w:attr w:name="Day" w:val="17"/>
          <w:attr w:name="Month" w:val="4"/>
          <w:attr w:name="Year" w:val="2013"/>
        </w:smartTagPr>
        <w:r w:rsidRPr="00123C65">
          <w:rPr>
            <w:rFonts w:hint="eastAsia"/>
            <w:lang w:val="en-GB"/>
          </w:rPr>
          <w:t>2013</w:t>
        </w:r>
        <w:r w:rsidRPr="00123C65">
          <w:rPr>
            <w:rFonts w:hint="eastAsia"/>
            <w:lang w:val="en-GB"/>
          </w:rPr>
          <w:t>年</w:t>
        </w:r>
        <w:r w:rsidRPr="00123C65">
          <w:rPr>
            <w:rFonts w:hint="eastAsia"/>
            <w:lang w:val="en-GB"/>
          </w:rPr>
          <w:t>4</w:t>
        </w:r>
        <w:r w:rsidRPr="00123C65">
          <w:rPr>
            <w:rFonts w:hint="eastAsia"/>
            <w:lang w:val="en-GB"/>
          </w:rPr>
          <w:t>月</w:t>
        </w:r>
        <w:r w:rsidRPr="00123C65">
          <w:rPr>
            <w:rFonts w:hint="eastAsia"/>
            <w:lang w:val="en-GB"/>
          </w:rPr>
          <w:t>17</w:t>
        </w:r>
        <w:r w:rsidRPr="00123C65">
          <w:rPr>
            <w:rFonts w:hint="eastAsia"/>
            <w:lang w:val="en-GB"/>
          </w:rPr>
          <w:t>日</w:t>
        </w:r>
      </w:smartTag>
      <w:r w:rsidRPr="00123C65">
        <w:rPr>
          <w:rFonts w:hint="eastAsia"/>
          <w:lang w:val="en-GB"/>
        </w:rPr>
        <w:t>，提交人的律师在电话中被告知，阿富汗当局同意在喀布尔国际机场将提交人交给阿富汗边境管制当局以便最终确认身份，如果届时不能确定其身份，提交人将被送回丹麦。提交人的律师还被告知，提交人返回阿富汗的时间定在</w:t>
      </w:r>
      <w:smartTag w:uri="urn:schemas-microsoft-com:office:smarttags" w:element="chsdate">
        <w:smartTagPr>
          <w:attr w:name="IsROCDate" w:val="False"/>
          <w:attr w:name="IsLunarDate" w:val="False"/>
          <w:attr w:name="Day" w:val="13"/>
          <w:attr w:name="Month" w:val="5"/>
          <w:attr w:name="Year" w:val="2013"/>
        </w:smartTagPr>
        <w:r w:rsidRPr="00123C65">
          <w:rPr>
            <w:rFonts w:hint="eastAsia"/>
            <w:lang w:val="en-GB"/>
          </w:rPr>
          <w:t>2013</w:t>
        </w:r>
        <w:r w:rsidRPr="00123C65">
          <w:rPr>
            <w:rFonts w:hint="eastAsia"/>
            <w:lang w:val="en-GB"/>
          </w:rPr>
          <w:t>年</w:t>
        </w:r>
        <w:r w:rsidRPr="00123C65">
          <w:rPr>
            <w:rFonts w:hint="eastAsia"/>
            <w:lang w:val="en-GB"/>
          </w:rPr>
          <w:t>5</w:t>
        </w:r>
        <w:r w:rsidRPr="00123C65">
          <w:rPr>
            <w:rFonts w:hint="eastAsia"/>
            <w:lang w:val="en-GB"/>
          </w:rPr>
          <w:t>月</w:t>
        </w:r>
        <w:r w:rsidRPr="00123C65">
          <w:rPr>
            <w:rFonts w:hint="eastAsia"/>
            <w:lang w:val="en-GB"/>
          </w:rPr>
          <w:t>13</w:t>
        </w:r>
        <w:r w:rsidRPr="00123C65">
          <w:rPr>
            <w:rFonts w:hint="eastAsia"/>
            <w:lang w:val="en-GB"/>
          </w:rPr>
          <w:t>日</w:t>
        </w:r>
      </w:smartTag>
      <w:r w:rsidRPr="00123C65">
        <w:rPr>
          <w:rFonts w:hint="eastAsia"/>
          <w:lang w:val="en-GB"/>
        </w:rPr>
        <w:t>。</w:t>
      </w:r>
      <w:smartTag w:uri="urn:schemas-microsoft-com:office:smarttags" w:element="chsdate">
        <w:smartTagPr>
          <w:attr w:name="IsROCDate" w:val="False"/>
          <w:attr w:name="IsLunarDate" w:val="False"/>
          <w:attr w:name="Day" w:val="1"/>
          <w:attr w:name="Month" w:val="5"/>
          <w:attr w:name="Year" w:val="2013"/>
        </w:smartTagPr>
        <w:r w:rsidRPr="00123C65">
          <w:rPr>
            <w:rFonts w:hint="eastAsia"/>
            <w:lang w:val="en-GB"/>
          </w:rPr>
          <w:t>2013</w:t>
        </w:r>
        <w:r w:rsidRPr="00123C65">
          <w:rPr>
            <w:rFonts w:hint="eastAsia"/>
            <w:lang w:val="en-GB"/>
          </w:rPr>
          <w:t>年</w:t>
        </w:r>
        <w:r w:rsidRPr="00123C65">
          <w:rPr>
            <w:rFonts w:hint="eastAsia"/>
            <w:lang w:val="en-GB"/>
          </w:rPr>
          <w:t>5</w:t>
        </w:r>
        <w:r w:rsidRPr="00123C65">
          <w:rPr>
            <w:rFonts w:hint="eastAsia"/>
            <w:lang w:val="en-GB"/>
          </w:rPr>
          <w:t>月</w:t>
        </w:r>
        <w:r w:rsidRPr="00123C65">
          <w:rPr>
            <w:rFonts w:hint="eastAsia"/>
            <w:lang w:val="en-GB"/>
          </w:rPr>
          <w:t>1</w:t>
        </w:r>
        <w:r w:rsidRPr="00123C65">
          <w:rPr>
            <w:rFonts w:hint="eastAsia"/>
            <w:lang w:val="en-GB"/>
          </w:rPr>
          <w:t>日</w:t>
        </w:r>
      </w:smartTag>
      <w:r w:rsidRPr="00123C65">
        <w:rPr>
          <w:rFonts w:hint="eastAsia"/>
          <w:lang w:val="en-GB"/>
        </w:rPr>
        <w:t>，提交人本人被告知他返回阿富汗的时间定在</w:t>
      </w:r>
      <w:smartTag w:uri="urn:schemas-microsoft-com:office:smarttags" w:element="chsdate">
        <w:smartTagPr>
          <w:attr w:name="IsROCDate" w:val="False"/>
          <w:attr w:name="IsLunarDate" w:val="False"/>
          <w:attr w:name="Day" w:val="13"/>
          <w:attr w:name="Month" w:val="5"/>
          <w:attr w:name="Year" w:val="2013"/>
        </w:smartTagPr>
        <w:r w:rsidRPr="00123C65">
          <w:rPr>
            <w:rFonts w:hint="eastAsia"/>
            <w:lang w:val="en-GB"/>
          </w:rPr>
          <w:t>2013</w:t>
        </w:r>
        <w:r w:rsidRPr="00123C65">
          <w:rPr>
            <w:rFonts w:hint="eastAsia"/>
            <w:lang w:val="en-GB"/>
          </w:rPr>
          <w:t>年</w:t>
        </w:r>
        <w:r w:rsidRPr="00123C65">
          <w:rPr>
            <w:rFonts w:hint="eastAsia"/>
            <w:lang w:val="en-GB"/>
          </w:rPr>
          <w:t>5</w:t>
        </w:r>
        <w:r w:rsidRPr="00123C65">
          <w:rPr>
            <w:rFonts w:hint="eastAsia"/>
            <w:lang w:val="en-GB"/>
          </w:rPr>
          <w:t>月</w:t>
        </w:r>
        <w:r w:rsidRPr="00123C65">
          <w:rPr>
            <w:rFonts w:hint="eastAsia"/>
            <w:lang w:val="en-GB"/>
          </w:rPr>
          <w:t>13</w:t>
        </w:r>
        <w:r w:rsidRPr="00123C65">
          <w:rPr>
            <w:rFonts w:hint="eastAsia"/>
            <w:lang w:val="en-GB"/>
          </w:rPr>
          <w:t>日</w:t>
        </w:r>
      </w:smartTag>
      <w:r w:rsidRPr="00123C65">
        <w:rPr>
          <w:rFonts w:hint="eastAsia"/>
          <w:lang w:val="en-GB"/>
        </w:rPr>
        <w:t>。</w:t>
      </w:r>
      <w:r w:rsidR="005133AF">
        <w:rPr>
          <w:rStyle w:val="FootnoteReference"/>
          <w:lang w:val="en-GB"/>
        </w:rPr>
        <w:footnoteReference w:id="6"/>
      </w:r>
    </w:p>
    <w:p w:rsidR="00123C65" w:rsidRPr="00123C65" w:rsidRDefault="00123C65" w:rsidP="005133AF">
      <w:pPr>
        <w:pStyle w:val="H23GC"/>
      </w:pPr>
      <w:r w:rsidRPr="00123C65">
        <w:tab/>
      </w:r>
      <w:r w:rsidRPr="00123C65">
        <w:tab/>
      </w:r>
      <w:r w:rsidRPr="00123C65">
        <w:t>申诉</w:t>
      </w:r>
    </w:p>
    <w:p w:rsidR="00123C65" w:rsidRPr="00123C65" w:rsidRDefault="00123C65" w:rsidP="00123C65">
      <w:pPr>
        <w:pStyle w:val="SingleTxtGC"/>
        <w:rPr>
          <w:rFonts w:hint="eastAsia"/>
          <w:lang w:val="en-GB"/>
        </w:rPr>
      </w:pPr>
      <w:r w:rsidRPr="00123C65">
        <w:rPr>
          <w:lang w:val="en-GB"/>
        </w:rPr>
        <w:t xml:space="preserve">3.1  </w:t>
      </w:r>
      <w:r w:rsidRPr="00123C65">
        <w:rPr>
          <w:lang w:val="en-GB"/>
        </w:rPr>
        <w:t>提交人</w:t>
      </w:r>
      <w:r w:rsidRPr="00123C65">
        <w:rPr>
          <w:rFonts w:hint="eastAsia"/>
          <w:lang w:val="en-GB"/>
        </w:rPr>
        <w:t>声称，缔约国将其永久驱逐出丹麦的决定构成对其依据《公约》第二条、第二十三条和第二十四条享有的权利的侵犯。他强调说，对他的家庭生活权考虑不够，因为他的子女和家庭关系在丹麦。在这个方面，提交人还提到了《儿童权利公约》。在这种情况下，他指出，由于他在实施犯罪时是一个未成年人，法院将其永久驱逐出丹麦的决定违背了儿童最大利益的原则。</w:t>
      </w:r>
      <w:r w:rsidR="005133AF">
        <w:rPr>
          <w:rStyle w:val="FootnoteReference"/>
          <w:lang w:val="en-GB"/>
        </w:rPr>
        <w:footnoteReference w:id="7"/>
      </w:r>
      <w:r w:rsidR="005133AF">
        <w:rPr>
          <w:rFonts w:hint="eastAsia"/>
          <w:vertAlign w:val="superscript"/>
          <w:lang w:val="en-GB"/>
        </w:rPr>
        <w:t xml:space="preserve"> </w:t>
      </w:r>
      <w:r w:rsidRPr="00123C65">
        <w:rPr>
          <w:rFonts w:hint="eastAsia"/>
          <w:lang w:val="en-GB"/>
        </w:rPr>
        <w:t>他指出，陪审团成员意见不一：总共</w:t>
      </w:r>
      <w:r w:rsidRPr="00123C65">
        <w:rPr>
          <w:rFonts w:hint="eastAsia"/>
          <w:lang w:val="en-GB"/>
        </w:rPr>
        <w:t>24</w:t>
      </w:r>
      <w:r w:rsidRPr="00123C65">
        <w:rPr>
          <w:rFonts w:hint="eastAsia"/>
          <w:lang w:val="en-GB"/>
        </w:rPr>
        <w:t>名陪审员中，有</w:t>
      </w:r>
      <w:r w:rsidRPr="00123C65">
        <w:rPr>
          <w:rFonts w:hint="eastAsia"/>
          <w:lang w:val="en-GB"/>
        </w:rPr>
        <w:t>13</w:t>
      </w:r>
      <w:r w:rsidRPr="00123C65">
        <w:rPr>
          <w:rFonts w:hint="eastAsia"/>
          <w:lang w:val="en-GB"/>
        </w:rPr>
        <w:t>名投票支持将其遣返回阿富汗。提交人辩称，不少陪审员</w:t>
      </w:r>
      <w:r w:rsidRPr="00123C65">
        <w:rPr>
          <w:rFonts w:hint="eastAsia"/>
          <w:lang w:val="en-GB"/>
        </w:rPr>
        <w:t>(11</w:t>
      </w:r>
      <w:r w:rsidRPr="00123C65">
        <w:rPr>
          <w:rFonts w:hint="eastAsia"/>
          <w:lang w:val="en-GB"/>
        </w:rPr>
        <w:t>名</w:t>
      </w:r>
      <w:r w:rsidRPr="00123C65">
        <w:rPr>
          <w:rFonts w:hint="eastAsia"/>
          <w:lang w:val="en-GB"/>
        </w:rPr>
        <w:t>)</w:t>
      </w:r>
      <w:r w:rsidRPr="00123C65">
        <w:rPr>
          <w:rFonts w:hint="eastAsia"/>
          <w:lang w:val="en-GB"/>
        </w:rPr>
        <w:t>认为，尽管所犯罪行是严重的，但应更加重视提交人在实施犯罪时是一名未成年人并且其与阿富汗没有联系的事实。</w:t>
      </w:r>
    </w:p>
    <w:p w:rsidR="00123C65" w:rsidRPr="00123C65" w:rsidRDefault="00123C65" w:rsidP="00123C65">
      <w:pPr>
        <w:pStyle w:val="SingleTxtGC"/>
        <w:rPr>
          <w:lang w:val="en-GB"/>
        </w:rPr>
      </w:pPr>
      <w:r w:rsidRPr="00123C65">
        <w:rPr>
          <w:lang w:val="en-GB"/>
        </w:rPr>
        <w:t xml:space="preserve">3.2  </w:t>
      </w:r>
      <w:r w:rsidRPr="00123C65">
        <w:rPr>
          <w:lang w:val="en-GB"/>
        </w:rPr>
        <w:t>提交人</w:t>
      </w:r>
      <w:r w:rsidRPr="00123C65">
        <w:rPr>
          <w:rFonts w:hint="eastAsia"/>
          <w:lang w:val="en-GB"/>
        </w:rPr>
        <w:t>坚持认为，尽管关于儿童权利的条款，正如《儿童权利公约》中的条款</w:t>
      </w:r>
      <w:r w:rsidR="005133AF">
        <w:rPr>
          <w:rStyle w:val="FootnoteReference"/>
          <w:lang w:val="en-GB"/>
        </w:rPr>
        <w:footnoteReference w:id="8"/>
      </w:r>
      <w:r w:rsidRPr="00123C65">
        <w:rPr>
          <w:rFonts w:hint="eastAsia"/>
          <w:lang w:val="en-GB"/>
        </w:rPr>
        <w:t>，不能被看作是人权事务委员会的决定可援引的直接法律文书，但其内容还是能够帮助解释和理解什么构成对《公民权利和政治权利国际公约》第二十四条的违反。</w:t>
      </w:r>
    </w:p>
    <w:p w:rsidR="00123C65" w:rsidRPr="00123C65" w:rsidRDefault="00123C65" w:rsidP="00123C65">
      <w:pPr>
        <w:pStyle w:val="SingleTxtGC"/>
        <w:rPr>
          <w:rFonts w:hint="eastAsia"/>
          <w:lang w:val="en-GB"/>
        </w:rPr>
      </w:pPr>
      <w:r w:rsidRPr="00123C65">
        <w:rPr>
          <w:lang w:val="en-GB"/>
        </w:rPr>
        <w:t xml:space="preserve">3.3  </w:t>
      </w:r>
      <w:r w:rsidRPr="00123C65">
        <w:rPr>
          <w:lang w:val="en-GB"/>
        </w:rPr>
        <w:t>提交人</w:t>
      </w:r>
      <w:r w:rsidRPr="00123C65">
        <w:rPr>
          <w:rFonts w:hint="eastAsia"/>
          <w:lang w:val="en-GB"/>
        </w:rPr>
        <w:t>指出，尽管自</w:t>
      </w:r>
      <w:smartTag w:uri="urn:schemas-microsoft-com:office:smarttags" w:element="chsdate">
        <w:smartTagPr>
          <w:attr w:name="IsROCDate" w:val="False"/>
          <w:attr w:name="IsLunarDate" w:val="False"/>
          <w:attr w:name="Day" w:val="6"/>
          <w:attr w:name="Month" w:val="2"/>
          <w:attr w:name="Year" w:val="2008"/>
        </w:smartTagPr>
        <w:r w:rsidRPr="00123C65">
          <w:rPr>
            <w:rFonts w:hint="eastAsia"/>
            <w:lang w:val="en-GB"/>
          </w:rPr>
          <w:t>2008</w:t>
        </w:r>
        <w:r w:rsidRPr="00123C65">
          <w:rPr>
            <w:rFonts w:hint="eastAsia"/>
            <w:lang w:val="en-GB"/>
          </w:rPr>
          <w:t>年</w:t>
        </w:r>
        <w:r w:rsidRPr="00123C65">
          <w:rPr>
            <w:rFonts w:hint="eastAsia"/>
            <w:lang w:val="en-GB"/>
          </w:rPr>
          <w:t>2</w:t>
        </w:r>
        <w:r w:rsidRPr="00123C65">
          <w:rPr>
            <w:rFonts w:hint="eastAsia"/>
            <w:lang w:val="en-GB"/>
          </w:rPr>
          <w:t>月</w:t>
        </w:r>
        <w:r w:rsidRPr="00123C65">
          <w:rPr>
            <w:rFonts w:hint="eastAsia"/>
            <w:lang w:val="en-GB"/>
          </w:rPr>
          <w:t>6</w:t>
        </w:r>
        <w:r w:rsidRPr="00123C65">
          <w:rPr>
            <w:rFonts w:hint="eastAsia"/>
            <w:lang w:val="en-GB"/>
          </w:rPr>
          <w:t>日</w:t>
        </w:r>
      </w:smartTag>
      <w:r w:rsidR="005133AF">
        <w:rPr>
          <w:rFonts w:hint="eastAsia"/>
          <w:lang w:val="en-GB"/>
        </w:rPr>
        <w:t>获释以来他受到了严格的限制，但他还是设法维持了家庭生活</w:t>
      </w:r>
      <w:r w:rsidR="005133AF" w:rsidRPr="005133AF">
        <w:rPr>
          <w:rFonts w:hint="eastAsia"/>
          <w:spacing w:val="-50"/>
          <w:lang w:val="en-GB"/>
        </w:rPr>
        <w:t>―</w:t>
      </w:r>
      <w:r w:rsidR="005133AF" w:rsidRPr="005133AF">
        <w:rPr>
          <w:rFonts w:hint="eastAsia"/>
          <w:lang w:val="en-GB"/>
        </w:rPr>
        <w:t>―</w:t>
      </w:r>
      <w:r w:rsidRPr="00123C65">
        <w:rPr>
          <w:rFonts w:hint="eastAsia"/>
          <w:lang w:val="en-GB"/>
        </w:rPr>
        <w:t>尽管他没有办法长期跟家人生活在一起，也没有办法提供经济支持，这导致他和妻子于</w:t>
      </w:r>
      <w:r w:rsidRPr="00123C65">
        <w:rPr>
          <w:rFonts w:hint="eastAsia"/>
          <w:lang w:val="en-GB"/>
        </w:rPr>
        <w:t>2009</w:t>
      </w:r>
      <w:r w:rsidRPr="00123C65">
        <w:rPr>
          <w:rFonts w:hint="eastAsia"/>
          <w:lang w:val="en-GB"/>
        </w:rPr>
        <w:t>年离婚。现在，提交人与子女关系良好，并定期看望他们。因此，将其遣返回阿富汗并永久禁止其进入丹麦构成对其根据《公约》第二十三条享有的家庭生活权的侵犯。关于这一点，提交人指出，他只说丹麦语，并且他的所有亲属都居住在丹麦。</w:t>
      </w:r>
    </w:p>
    <w:p w:rsidR="00123C65" w:rsidRPr="00123C65" w:rsidRDefault="00123C65" w:rsidP="00123C65">
      <w:pPr>
        <w:pStyle w:val="SingleTxtGC"/>
        <w:rPr>
          <w:rFonts w:hint="eastAsia"/>
          <w:lang w:val="en-GB"/>
        </w:rPr>
      </w:pPr>
      <w:r w:rsidRPr="00123C65">
        <w:rPr>
          <w:lang w:val="en-GB"/>
        </w:rPr>
        <w:t xml:space="preserve">3.4  </w:t>
      </w:r>
      <w:r w:rsidRPr="00123C65">
        <w:rPr>
          <w:lang w:val="en-GB"/>
        </w:rPr>
        <w:t>提交人</w:t>
      </w:r>
      <w:r w:rsidRPr="00123C65">
        <w:rPr>
          <w:rFonts w:hint="eastAsia"/>
          <w:lang w:val="en-GB"/>
        </w:rPr>
        <w:t>指出，他的子女们是在</w:t>
      </w:r>
      <w:smartTag w:uri="urn:schemas-microsoft-com:office:smarttags" w:element="chsdate">
        <w:smartTagPr>
          <w:attr w:name="IsROCDate" w:val="False"/>
          <w:attr w:name="IsLunarDate" w:val="False"/>
          <w:attr w:name="Day" w:val="19"/>
          <w:attr w:name="Month" w:val="8"/>
          <w:attr w:name="Year" w:val="2005"/>
        </w:smartTagPr>
        <w:r w:rsidRPr="00123C65">
          <w:rPr>
            <w:rFonts w:hint="eastAsia"/>
            <w:lang w:val="en-GB"/>
          </w:rPr>
          <w:t>2005</w:t>
        </w:r>
        <w:r w:rsidRPr="00123C65">
          <w:rPr>
            <w:rFonts w:hint="eastAsia"/>
            <w:lang w:val="en-GB"/>
          </w:rPr>
          <w:t>年</w:t>
        </w:r>
        <w:r w:rsidRPr="00123C65">
          <w:rPr>
            <w:rFonts w:hint="eastAsia"/>
            <w:lang w:val="en-GB"/>
          </w:rPr>
          <w:t>8</w:t>
        </w:r>
        <w:r w:rsidRPr="00123C65">
          <w:rPr>
            <w:rFonts w:hint="eastAsia"/>
            <w:lang w:val="en-GB"/>
          </w:rPr>
          <w:t>月</w:t>
        </w:r>
        <w:r w:rsidRPr="00123C65">
          <w:rPr>
            <w:rFonts w:hint="eastAsia"/>
            <w:lang w:val="en-GB"/>
          </w:rPr>
          <w:t>19</w:t>
        </w:r>
        <w:r w:rsidRPr="00123C65">
          <w:rPr>
            <w:rFonts w:hint="eastAsia"/>
            <w:lang w:val="en-GB"/>
          </w:rPr>
          <w:t>日</w:t>
        </w:r>
      </w:smartTag>
      <w:r w:rsidRPr="00123C65">
        <w:rPr>
          <w:rFonts w:hint="eastAsia"/>
          <w:lang w:val="en-GB"/>
        </w:rPr>
        <w:t>最高法院做出决定后出生的，最高法院的决定维持了东部高等法院的判决。因此，他坚持认为缔约国维持驱逐令，侵犯了他的子女们依据《公约》第二十三和二十四条享有的权利，因为不可能指望他们跟随他去阿富汗，根据《外国人法案》第</w:t>
      </w:r>
      <w:r w:rsidRPr="00123C65">
        <w:rPr>
          <w:rFonts w:hint="eastAsia"/>
          <w:lang w:val="en-GB"/>
        </w:rPr>
        <w:t>50</w:t>
      </w:r>
      <w:r w:rsidRPr="00123C65">
        <w:rPr>
          <w:rFonts w:hint="eastAsia"/>
          <w:lang w:val="en-GB"/>
        </w:rPr>
        <w:t>条之规定，该驱逐令不可能得到再次审议。他解释说他的子女是丹麦国民，他们不说普什图语，与阿富汗也没有任何联系。</w:t>
      </w:r>
    </w:p>
    <w:p w:rsidR="00123C65" w:rsidRPr="00123C65" w:rsidRDefault="00123C65" w:rsidP="00123C65">
      <w:pPr>
        <w:pStyle w:val="SingleTxtGC"/>
        <w:rPr>
          <w:rFonts w:hint="eastAsia"/>
          <w:lang w:val="en-GB"/>
        </w:rPr>
      </w:pPr>
      <w:r w:rsidRPr="00123C65">
        <w:rPr>
          <w:lang w:val="en-GB"/>
        </w:rPr>
        <w:t xml:space="preserve">3.5  </w:t>
      </w:r>
      <w:r w:rsidRPr="00123C65">
        <w:rPr>
          <w:lang w:val="en-GB"/>
        </w:rPr>
        <w:t>提交人</w:t>
      </w:r>
      <w:r w:rsidRPr="00123C65">
        <w:rPr>
          <w:rFonts w:hint="eastAsia"/>
          <w:lang w:val="en-GB"/>
        </w:rPr>
        <w:t>辩称，缔约国的立法未提供补救办法以便在主体的情况发生重大改变时对驱逐令进行适当的重新审议，因为，根据《外国人法案》第</w:t>
      </w:r>
      <w:r w:rsidRPr="00123C65">
        <w:rPr>
          <w:rFonts w:hint="eastAsia"/>
          <w:lang w:val="en-GB"/>
        </w:rPr>
        <w:t>50</w:t>
      </w:r>
      <w:r w:rsidRPr="00123C65">
        <w:rPr>
          <w:rFonts w:hint="eastAsia"/>
          <w:lang w:val="en-GB"/>
        </w:rPr>
        <w:t>条之规定，被驱逐的外国人只有权接受一次对驱逐问题的司法审查。因此，提交人宣称违反了《公约》第十三条之规定，因为没有可能让驱逐决定再次得到重新审议，考虑其目前的个人情况。</w:t>
      </w:r>
    </w:p>
    <w:p w:rsidR="00123C65" w:rsidRPr="00123C65" w:rsidRDefault="00123C65" w:rsidP="00123C65">
      <w:pPr>
        <w:pStyle w:val="SingleTxtGC"/>
        <w:rPr>
          <w:rFonts w:hint="eastAsia"/>
          <w:lang w:val="en-GB"/>
        </w:rPr>
      </w:pPr>
      <w:r w:rsidRPr="00123C65">
        <w:rPr>
          <w:lang w:val="en-GB"/>
        </w:rPr>
        <w:t xml:space="preserve">3.6  </w:t>
      </w:r>
      <w:r w:rsidRPr="00123C65">
        <w:rPr>
          <w:lang w:val="en-GB"/>
        </w:rPr>
        <w:t>提交人</w:t>
      </w:r>
      <w:r w:rsidRPr="00123C65">
        <w:rPr>
          <w:rFonts w:hint="eastAsia"/>
          <w:lang w:val="en-GB"/>
        </w:rPr>
        <w:t>指出，缔约国试图通过让其在喀布尔国际机场接受阿富汗当局的边境检查来执行驱逐决定违反了</w:t>
      </w:r>
      <w:smartTag w:uri="urn:schemas-microsoft-com:office:smarttags" w:element="chsdate">
        <w:smartTagPr>
          <w:attr w:name="IsROCDate" w:val="False"/>
          <w:attr w:name="IsLunarDate" w:val="False"/>
          <w:attr w:name="Day" w:val="18"/>
          <w:attr w:name="Month" w:val="10"/>
          <w:attr w:name="Year" w:val="2004"/>
        </w:smartTagPr>
        <w:r w:rsidRPr="00123C65">
          <w:rPr>
            <w:rFonts w:hint="eastAsia"/>
            <w:lang w:val="en-GB"/>
          </w:rPr>
          <w:t>2004</w:t>
        </w:r>
        <w:r w:rsidRPr="00123C65">
          <w:rPr>
            <w:rFonts w:hint="eastAsia"/>
            <w:lang w:val="en-GB"/>
          </w:rPr>
          <w:t>年</w:t>
        </w:r>
        <w:r w:rsidRPr="00123C65">
          <w:rPr>
            <w:rFonts w:hint="eastAsia"/>
            <w:lang w:val="en-GB"/>
          </w:rPr>
          <w:t>10</w:t>
        </w:r>
        <w:r w:rsidRPr="00123C65">
          <w:rPr>
            <w:rFonts w:hint="eastAsia"/>
            <w:lang w:val="en-GB"/>
          </w:rPr>
          <w:t>月</w:t>
        </w:r>
        <w:r w:rsidRPr="00123C65">
          <w:rPr>
            <w:rFonts w:hint="eastAsia"/>
            <w:lang w:val="en-GB"/>
          </w:rPr>
          <w:t>18</w:t>
        </w:r>
        <w:r w:rsidRPr="00123C65">
          <w:rPr>
            <w:rFonts w:hint="eastAsia"/>
            <w:lang w:val="en-GB"/>
          </w:rPr>
          <w:t>日</w:t>
        </w:r>
      </w:smartTag>
      <w:r w:rsidRPr="00123C65">
        <w:rPr>
          <w:rFonts w:hint="eastAsia"/>
          <w:lang w:val="en-GB"/>
        </w:rPr>
        <w:t>阿富汗伊斯兰过渡政府、丹麦政府与联合国难民事务高级专员办事处</w:t>
      </w:r>
      <w:r w:rsidRPr="00123C65">
        <w:rPr>
          <w:rFonts w:hint="eastAsia"/>
          <w:lang w:val="en-GB"/>
        </w:rPr>
        <w:t>(</w:t>
      </w:r>
      <w:r w:rsidRPr="00123C65">
        <w:rPr>
          <w:rFonts w:hint="eastAsia"/>
          <w:lang w:val="en-GB"/>
        </w:rPr>
        <w:t>难民署</w:t>
      </w:r>
      <w:r w:rsidRPr="00123C65">
        <w:rPr>
          <w:rFonts w:hint="eastAsia"/>
          <w:lang w:val="en-GB"/>
        </w:rPr>
        <w:t>)</w:t>
      </w:r>
      <w:r w:rsidRPr="00123C65">
        <w:rPr>
          <w:rFonts w:hint="eastAsia"/>
          <w:lang w:val="en-GB"/>
        </w:rPr>
        <w:t>之间签订的《三方谅解备忘录》。</w:t>
      </w:r>
    </w:p>
    <w:p w:rsidR="00123C65" w:rsidRPr="00123C65" w:rsidRDefault="00123C65" w:rsidP="00123C65">
      <w:pPr>
        <w:pStyle w:val="SingleTxtGC"/>
        <w:rPr>
          <w:rFonts w:hint="eastAsia"/>
          <w:lang w:val="en-GB"/>
        </w:rPr>
      </w:pPr>
      <w:r w:rsidRPr="00123C65">
        <w:rPr>
          <w:lang w:val="en-GB"/>
        </w:rPr>
        <w:t xml:space="preserve">3.7  </w:t>
      </w:r>
      <w:r w:rsidRPr="00123C65">
        <w:rPr>
          <w:lang w:val="en-GB"/>
        </w:rPr>
        <w:t>提交人</w:t>
      </w:r>
      <w:r w:rsidRPr="00123C65">
        <w:rPr>
          <w:rFonts w:hint="eastAsia"/>
          <w:lang w:val="en-GB"/>
        </w:rPr>
        <w:t>怀疑丹麦与阿富汗之间可能有一项协议，该协议可能没有公开并且据说是在</w:t>
      </w:r>
      <w:r w:rsidRPr="00123C65">
        <w:rPr>
          <w:rFonts w:hint="eastAsia"/>
          <w:lang w:val="en-GB"/>
        </w:rPr>
        <w:t>2012</w:t>
      </w:r>
      <w:r w:rsidRPr="00123C65">
        <w:rPr>
          <w:rFonts w:hint="eastAsia"/>
          <w:lang w:val="en-GB"/>
        </w:rPr>
        <w:t>年</w:t>
      </w:r>
      <w:r w:rsidRPr="00123C65">
        <w:rPr>
          <w:rFonts w:hint="eastAsia"/>
          <w:lang w:val="en-GB"/>
        </w:rPr>
        <w:t>12</w:t>
      </w:r>
      <w:r w:rsidRPr="00123C65">
        <w:rPr>
          <w:rFonts w:hint="eastAsia"/>
          <w:lang w:val="en-GB"/>
        </w:rPr>
        <w:t>月生效的，根据该协议，阿富汗当局将在不符合国际标准的情况下接受遣返。</w:t>
      </w:r>
    </w:p>
    <w:p w:rsidR="00123C65" w:rsidRPr="00123C65" w:rsidRDefault="00123C65" w:rsidP="00123C65">
      <w:pPr>
        <w:pStyle w:val="SingleTxtGC"/>
        <w:rPr>
          <w:rFonts w:hint="eastAsia"/>
          <w:lang w:val="en-GB"/>
        </w:rPr>
      </w:pPr>
      <w:r w:rsidRPr="00123C65">
        <w:rPr>
          <w:lang w:val="en-GB"/>
        </w:rPr>
        <w:t xml:space="preserve">3.8  </w:t>
      </w:r>
      <w:r w:rsidRPr="00123C65">
        <w:rPr>
          <w:lang w:val="en-GB"/>
        </w:rPr>
        <w:t>提交人</w:t>
      </w:r>
      <w:r w:rsidRPr="00123C65">
        <w:rPr>
          <w:rFonts w:hint="eastAsia"/>
          <w:lang w:val="en-GB"/>
        </w:rPr>
        <w:t>坚持认为，如果他为确认身份之目的接受阿富汗边境检查，他不会得到律师帮助，因此，会被剥夺免遭酷刑或虐待行为的一项重要保障，这与《公约》第七条相违背。</w:t>
      </w:r>
    </w:p>
    <w:p w:rsidR="00123C65" w:rsidRPr="00123C65" w:rsidRDefault="00123C65" w:rsidP="00A045CB">
      <w:pPr>
        <w:pStyle w:val="H23GC"/>
        <w:rPr>
          <w:rFonts w:hint="eastAsia"/>
        </w:rPr>
      </w:pPr>
      <w:r w:rsidRPr="00123C65">
        <w:tab/>
      </w:r>
      <w:r w:rsidRPr="00123C65">
        <w:tab/>
      </w:r>
      <w:r w:rsidRPr="00123C65">
        <w:rPr>
          <w:rFonts w:hint="eastAsia"/>
        </w:rPr>
        <w:t>缔约国请求审查临时措施</w:t>
      </w:r>
    </w:p>
    <w:p w:rsidR="00123C65" w:rsidRPr="00123C65" w:rsidRDefault="00123C65" w:rsidP="00123C65">
      <w:pPr>
        <w:pStyle w:val="SingleTxtGC"/>
        <w:rPr>
          <w:rFonts w:hint="eastAsia"/>
          <w:lang w:val="en-GB"/>
        </w:rPr>
      </w:pPr>
      <w:r w:rsidRPr="00123C65">
        <w:rPr>
          <w:lang w:val="en-GB"/>
        </w:rPr>
        <w:t xml:space="preserve">4.1  </w:t>
      </w:r>
      <w:smartTag w:uri="urn:schemas-microsoft-com:office:smarttags" w:element="chsdate">
        <w:smartTagPr>
          <w:attr w:name="IsROCDate" w:val="False"/>
          <w:attr w:name="IsLunarDate" w:val="False"/>
          <w:attr w:name="Day" w:val="18"/>
          <w:attr w:name="Month" w:val="7"/>
          <w:attr w:name="Year" w:val="2013"/>
        </w:smartTagPr>
        <w:r w:rsidRPr="00123C65">
          <w:rPr>
            <w:rFonts w:hint="eastAsia"/>
            <w:lang w:val="en-GB"/>
          </w:rPr>
          <w:t>2013</w:t>
        </w:r>
        <w:r w:rsidRPr="00123C65">
          <w:rPr>
            <w:rFonts w:hint="eastAsia"/>
            <w:lang w:val="en-GB"/>
          </w:rPr>
          <w:t>年</w:t>
        </w:r>
        <w:r w:rsidRPr="00123C65">
          <w:rPr>
            <w:rFonts w:hint="eastAsia"/>
            <w:lang w:val="en-GB"/>
          </w:rPr>
          <w:t>7</w:t>
        </w:r>
        <w:r w:rsidRPr="00123C65">
          <w:rPr>
            <w:rFonts w:hint="eastAsia"/>
            <w:lang w:val="en-GB"/>
          </w:rPr>
          <w:t>月</w:t>
        </w:r>
        <w:r w:rsidRPr="00123C65">
          <w:rPr>
            <w:rFonts w:hint="eastAsia"/>
            <w:lang w:val="en-GB"/>
          </w:rPr>
          <w:t>18</w:t>
        </w:r>
        <w:r w:rsidRPr="00123C65">
          <w:rPr>
            <w:rFonts w:hint="eastAsia"/>
            <w:lang w:val="en-GB"/>
          </w:rPr>
          <w:t>日</w:t>
        </w:r>
      </w:smartTag>
      <w:r w:rsidRPr="00123C65">
        <w:rPr>
          <w:rFonts w:hint="eastAsia"/>
          <w:lang w:val="en-GB"/>
        </w:rPr>
        <w:t>，提交人寻求补充临时措施，请求人权事务委员会要求缔约国解除对其的拘禁。</w:t>
      </w:r>
      <w:smartTag w:uri="urn:schemas-microsoft-com:office:smarttags" w:element="chsdate">
        <w:smartTagPr>
          <w:attr w:name="IsROCDate" w:val="False"/>
          <w:attr w:name="IsLunarDate" w:val="False"/>
          <w:attr w:name="Day" w:val="30"/>
          <w:attr w:name="Month" w:val="7"/>
          <w:attr w:name="Year" w:val="2013"/>
        </w:smartTagPr>
        <w:r w:rsidRPr="00123C65">
          <w:rPr>
            <w:rFonts w:hint="eastAsia"/>
            <w:lang w:val="en-GB"/>
          </w:rPr>
          <w:t>2013</w:t>
        </w:r>
        <w:r w:rsidRPr="00123C65">
          <w:rPr>
            <w:rFonts w:hint="eastAsia"/>
            <w:lang w:val="en-GB"/>
          </w:rPr>
          <w:t>年</w:t>
        </w:r>
        <w:r w:rsidRPr="00123C65">
          <w:rPr>
            <w:rFonts w:hint="eastAsia"/>
            <w:lang w:val="en-GB"/>
          </w:rPr>
          <w:t>7</w:t>
        </w:r>
        <w:r w:rsidRPr="00123C65">
          <w:rPr>
            <w:rFonts w:hint="eastAsia"/>
            <w:lang w:val="en-GB"/>
          </w:rPr>
          <w:t>月</w:t>
        </w:r>
        <w:r w:rsidRPr="00123C65">
          <w:rPr>
            <w:rFonts w:hint="eastAsia"/>
            <w:lang w:val="en-GB"/>
          </w:rPr>
          <w:t>30</w:t>
        </w:r>
        <w:r w:rsidRPr="00123C65">
          <w:rPr>
            <w:rFonts w:hint="eastAsia"/>
            <w:lang w:val="en-GB"/>
          </w:rPr>
          <w:t>日</w:t>
        </w:r>
      </w:smartTag>
      <w:r w:rsidRPr="00123C65">
        <w:rPr>
          <w:rFonts w:hint="eastAsia"/>
          <w:lang w:val="en-GB"/>
        </w:rPr>
        <w:t>，</w:t>
      </w:r>
      <w:r w:rsidRPr="00123C65">
        <w:rPr>
          <w:lang w:val="en-GB"/>
        </w:rPr>
        <w:t>新来文和临时措施问题特别报告员</w:t>
      </w:r>
      <w:r w:rsidRPr="00123C65">
        <w:rPr>
          <w:rFonts w:hint="eastAsia"/>
          <w:lang w:val="en-GB"/>
        </w:rPr>
        <w:t>驳回了对补充临时措施的请求。</w:t>
      </w:r>
    </w:p>
    <w:p w:rsidR="00123C65" w:rsidRPr="00123C65" w:rsidRDefault="00123C65" w:rsidP="00123C65">
      <w:pPr>
        <w:pStyle w:val="SingleTxtGC"/>
        <w:rPr>
          <w:rFonts w:hint="eastAsia"/>
          <w:lang w:val="en-GB"/>
        </w:rPr>
      </w:pPr>
      <w:r w:rsidRPr="00123C65">
        <w:rPr>
          <w:lang w:val="en-GB"/>
        </w:rPr>
        <w:t xml:space="preserve">4.2  </w:t>
      </w:r>
      <w:r w:rsidRPr="00123C65">
        <w:rPr>
          <w:rFonts w:hint="eastAsia"/>
          <w:lang w:val="en-GB"/>
        </w:rPr>
        <w:t>在其</w:t>
      </w:r>
      <w:smartTag w:uri="urn:schemas-microsoft-com:office:smarttags" w:element="chsdate">
        <w:smartTagPr>
          <w:attr w:name="IsROCDate" w:val="False"/>
          <w:attr w:name="IsLunarDate" w:val="False"/>
          <w:attr w:name="Day" w:val="8"/>
          <w:attr w:name="Month" w:val="10"/>
          <w:attr w:name="Year" w:val="2013"/>
        </w:smartTagPr>
        <w:r w:rsidRPr="00123C65">
          <w:rPr>
            <w:rFonts w:hint="eastAsia"/>
            <w:lang w:val="en-GB"/>
          </w:rPr>
          <w:t>2013</w:t>
        </w:r>
        <w:r w:rsidRPr="00123C65">
          <w:rPr>
            <w:rFonts w:hint="eastAsia"/>
            <w:lang w:val="en-GB"/>
          </w:rPr>
          <w:t>年</w:t>
        </w:r>
        <w:r w:rsidRPr="00123C65">
          <w:rPr>
            <w:rFonts w:hint="eastAsia"/>
            <w:lang w:val="en-GB"/>
          </w:rPr>
          <w:t>10</w:t>
        </w:r>
        <w:r w:rsidRPr="00123C65">
          <w:rPr>
            <w:rFonts w:hint="eastAsia"/>
            <w:lang w:val="en-GB"/>
          </w:rPr>
          <w:t>月</w:t>
        </w:r>
        <w:r w:rsidRPr="00123C65">
          <w:rPr>
            <w:rFonts w:hint="eastAsia"/>
            <w:lang w:val="en-GB"/>
          </w:rPr>
          <w:t>8</w:t>
        </w:r>
        <w:r w:rsidRPr="00123C65">
          <w:rPr>
            <w:rFonts w:hint="eastAsia"/>
            <w:lang w:val="en-GB"/>
          </w:rPr>
          <w:t>日</w:t>
        </w:r>
      </w:smartTag>
      <w:r w:rsidRPr="00123C65">
        <w:rPr>
          <w:rFonts w:hint="eastAsia"/>
          <w:lang w:val="en-GB"/>
        </w:rPr>
        <w:t>的意见中，缔约国指出，委员会要求在其审议该案件期间，不得将提交人遣返回阿富汗，因此，定于</w:t>
      </w:r>
      <w:smartTag w:uri="urn:schemas-microsoft-com:office:smarttags" w:element="chsdate">
        <w:smartTagPr>
          <w:attr w:name="IsROCDate" w:val="False"/>
          <w:attr w:name="IsLunarDate" w:val="False"/>
          <w:attr w:name="Day" w:val="13"/>
          <w:attr w:name="Month" w:val="5"/>
          <w:attr w:name="Year" w:val="2013"/>
        </w:smartTagPr>
        <w:r w:rsidRPr="00123C65">
          <w:rPr>
            <w:rFonts w:hint="eastAsia"/>
            <w:lang w:val="en-GB"/>
          </w:rPr>
          <w:t>2013</w:t>
        </w:r>
        <w:r w:rsidRPr="00123C65">
          <w:rPr>
            <w:rFonts w:hint="eastAsia"/>
            <w:lang w:val="en-GB"/>
          </w:rPr>
          <w:t>年</w:t>
        </w:r>
        <w:r w:rsidRPr="00123C65">
          <w:rPr>
            <w:rFonts w:hint="eastAsia"/>
            <w:lang w:val="en-GB"/>
          </w:rPr>
          <w:t>5</w:t>
        </w:r>
        <w:r w:rsidRPr="00123C65">
          <w:rPr>
            <w:rFonts w:hint="eastAsia"/>
            <w:lang w:val="en-GB"/>
          </w:rPr>
          <w:t>月</w:t>
        </w:r>
        <w:r w:rsidRPr="00123C65">
          <w:rPr>
            <w:rFonts w:hint="eastAsia"/>
            <w:lang w:val="en-GB"/>
          </w:rPr>
          <w:t>13</w:t>
        </w:r>
        <w:r w:rsidRPr="00123C65">
          <w:rPr>
            <w:rFonts w:hint="eastAsia"/>
            <w:lang w:val="en-GB"/>
          </w:rPr>
          <w:t>日</w:t>
        </w:r>
      </w:smartTag>
      <w:r w:rsidRPr="00123C65">
        <w:rPr>
          <w:rFonts w:hint="eastAsia"/>
          <w:lang w:val="en-GB"/>
        </w:rPr>
        <w:t>进行的遣返被取消了。</w:t>
      </w:r>
    </w:p>
    <w:p w:rsidR="00123C65" w:rsidRPr="00123C65" w:rsidRDefault="00123C65" w:rsidP="00123C65">
      <w:pPr>
        <w:pStyle w:val="SingleTxtGC"/>
        <w:rPr>
          <w:lang w:val="en-GB"/>
        </w:rPr>
      </w:pPr>
      <w:r w:rsidRPr="00123C65">
        <w:rPr>
          <w:lang w:val="en-GB"/>
        </w:rPr>
        <w:t xml:space="preserve">4.3  </w:t>
      </w:r>
      <w:r w:rsidRPr="00123C65">
        <w:rPr>
          <w:rFonts w:hint="eastAsia"/>
          <w:lang w:val="en-GB"/>
        </w:rPr>
        <w:t>缔约国请委员会审查其对临时措施的要求。缔约国指出，如果被遣返回阿富汗的话，提交人有可能遇到麻烦，但本案中没有特别的或迫不得已的情况会让他遭受无法弥补的伤害。缔约国注意到，提交人没有声称如果回到阿富汗的话会危及其安全或生命。另外，他不会被禁止重新进入丹麦，如果委员会作出对他有利的裁决的话。缔约国提到</w:t>
      </w:r>
      <w:r w:rsidRPr="0020365A">
        <w:rPr>
          <w:i/>
          <w:lang w:val="en-GB"/>
        </w:rPr>
        <w:t>Stewart</w:t>
      </w:r>
      <w:r w:rsidRPr="0020365A">
        <w:rPr>
          <w:rFonts w:eastAsia="KaiTi_GB2312" w:hint="eastAsia"/>
          <w:lang w:val="en-GB"/>
        </w:rPr>
        <w:t>诉加拿大</w:t>
      </w:r>
      <w:r w:rsidR="005133AF">
        <w:rPr>
          <w:rStyle w:val="FootnoteReference"/>
          <w:lang w:val="en-GB"/>
        </w:rPr>
        <w:footnoteReference w:id="9"/>
      </w:r>
      <w:r w:rsidR="005133AF">
        <w:rPr>
          <w:rFonts w:hint="eastAsia"/>
          <w:vertAlign w:val="superscript"/>
          <w:lang w:val="en-GB"/>
        </w:rPr>
        <w:t xml:space="preserve"> </w:t>
      </w:r>
      <w:r w:rsidRPr="00123C65">
        <w:rPr>
          <w:rFonts w:hint="eastAsia"/>
          <w:lang w:val="en-GB"/>
        </w:rPr>
        <w:t>的案件，并且指出，上一次，由于禁止酷刑委员会通过的决定，丹麦对一个人进入丹麦重新开了绿灯。</w:t>
      </w:r>
      <w:r w:rsidR="005133AF">
        <w:rPr>
          <w:rStyle w:val="FootnoteReference"/>
          <w:lang w:val="en-GB"/>
        </w:rPr>
        <w:footnoteReference w:id="10"/>
      </w:r>
    </w:p>
    <w:p w:rsidR="00123C65" w:rsidRPr="00123C65" w:rsidRDefault="00123C65" w:rsidP="00123C65">
      <w:pPr>
        <w:pStyle w:val="SingleTxtGC"/>
        <w:rPr>
          <w:rFonts w:hint="eastAsia"/>
          <w:lang w:val="en-GB"/>
        </w:rPr>
      </w:pPr>
      <w:r w:rsidRPr="00123C65">
        <w:rPr>
          <w:lang w:val="en-GB"/>
        </w:rPr>
        <w:t xml:space="preserve">4.4  </w:t>
      </w:r>
      <w:smartTag w:uri="urn:schemas-microsoft-com:office:smarttags" w:element="chsdate">
        <w:smartTagPr>
          <w:attr w:name="IsROCDate" w:val="False"/>
          <w:attr w:name="IsLunarDate" w:val="False"/>
          <w:attr w:name="Day" w:val="10"/>
          <w:attr w:name="Month" w:val="10"/>
          <w:attr w:name="Year" w:val="2013"/>
        </w:smartTagPr>
        <w:r w:rsidRPr="00123C65">
          <w:rPr>
            <w:rFonts w:hint="eastAsia"/>
            <w:lang w:val="en-GB"/>
          </w:rPr>
          <w:t>2013</w:t>
        </w:r>
        <w:r w:rsidRPr="00123C65">
          <w:rPr>
            <w:rFonts w:hint="eastAsia"/>
            <w:lang w:val="en-GB"/>
          </w:rPr>
          <w:t>年</w:t>
        </w:r>
        <w:r w:rsidRPr="00123C65">
          <w:rPr>
            <w:rFonts w:hint="eastAsia"/>
            <w:lang w:val="en-GB"/>
          </w:rPr>
          <w:t>10</w:t>
        </w:r>
        <w:r w:rsidRPr="00123C65">
          <w:rPr>
            <w:rFonts w:hint="eastAsia"/>
            <w:lang w:val="en-GB"/>
          </w:rPr>
          <w:t>月</w:t>
        </w:r>
        <w:r w:rsidRPr="00123C65">
          <w:rPr>
            <w:rFonts w:hint="eastAsia"/>
            <w:lang w:val="en-GB"/>
          </w:rPr>
          <w:t>10</w:t>
        </w:r>
        <w:r w:rsidRPr="00123C65">
          <w:rPr>
            <w:rFonts w:hint="eastAsia"/>
            <w:lang w:val="en-GB"/>
          </w:rPr>
          <w:t>日</w:t>
        </w:r>
      </w:smartTag>
      <w:r w:rsidRPr="00123C65">
        <w:rPr>
          <w:rFonts w:hint="eastAsia"/>
          <w:lang w:val="en-GB"/>
        </w:rPr>
        <w:t>，提交人请委员会维持其对临时措施的要求。</w:t>
      </w:r>
      <w:smartTag w:uri="urn:schemas-microsoft-com:office:smarttags" w:element="chsdate">
        <w:smartTagPr>
          <w:attr w:name="IsROCDate" w:val="False"/>
          <w:attr w:name="IsLunarDate" w:val="False"/>
          <w:attr w:name="Day" w:val="24"/>
          <w:attr w:name="Month" w:val="10"/>
          <w:attr w:name="Year" w:val="2013"/>
        </w:smartTagPr>
        <w:r w:rsidRPr="00123C65">
          <w:rPr>
            <w:rFonts w:hint="eastAsia"/>
            <w:lang w:val="en-GB"/>
          </w:rPr>
          <w:t>2013</w:t>
        </w:r>
        <w:r w:rsidRPr="00123C65">
          <w:rPr>
            <w:rFonts w:hint="eastAsia"/>
            <w:lang w:val="en-GB"/>
          </w:rPr>
          <w:t>年</w:t>
        </w:r>
        <w:r w:rsidRPr="00123C65">
          <w:rPr>
            <w:rFonts w:hint="eastAsia"/>
            <w:lang w:val="en-GB"/>
          </w:rPr>
          <w:t>10</w:t>
        </w:r>
        <w:r w:rsidRPr="00123C65">
          <w:rPr>
            <w:rFonts w:hint="eastAsia"/>
            <w:lang w:val="en-GB"/>
          </w:rPr>
          <w:t>月</w:t>
        </w:r>
        <w:r w:rsidRPr="00123C65">
          <w:rPr>
            <w:rFonts w:hint="eastAsia"/>
            <w:lang w:val="en-GB"/>
          </w:rPr>
          <w:t>24</w:t>
        </w:r>
        <w:r w:rsidRPr="00123C65">
          <w:rPr>
            <w:rFonts w:hint="eastAsia"/>
            <w:lang w:val="en-GB"/>
          </w:rPr>
          <w:t>日</w:t>
        </w:r>
      </w:smartTag>
      <w:r w:rsidRPr="00123C65">
        <w:rPr>
          <w:rFonts w:hint="eastAsia"/>
          <w:lang w:val="en-GB"/>
        </w:rPr>
        <w:t>，提交人就其家庭生活以及探望子女和前妻以及子女和前妻探望他的情况提供了详细信息，这证实一个被拘押的人尽可能地在过真正的家庭生活。在监狱服刑期间，提交人定期离开监狱</w:t>
      </w:r>
      <w:r w:rsidRPr="00123C65">
        <w:rPr>
          <w:rFonts w:hint="eastAsia"/>
          <w:lang w:val="en-GB"/>
        </w:rPr>
        <w:t>(</w:t>
      </w:r>
      <w:r w:rsidRPr="00123C65">
        <w:rPr>
          <w:rFonts w:hint="eastAsia"/>
          <w:lang w:val="en-GB"/>
        </w:rPr>
        <w:t>每次最多</w:t>
      </w:r>
      <w:r w:rsidRPr="00123C65">
        <w:rPr>
          <w:rFonts w:hint="eastAsia"/>
          <w:lang w:val="en-GB"/>
        </w:rPr>
        <w:t>48</w:t>
      </w:r>
      <w:r w:rsidRPr="00123C65">
        <w:rPr>
          <w:rFonts w:hint="eastAsia"/>
          <w:lang w:val="en-GB"/>
        </w:rPr>
        <w:t>小时</w:t>
      </w:r>
      <w:r w:rsidRPr="00123C65">
        <w:rPr>
          <w:rFonts w:hint="eastAsia"/>
          <w:lang w:val="en-GB"/>
        </w:rPr>
        <w:t>)</w:t>
      </w:r>
      <w:r w:rsidRPr="00123C65">
        <w:rPr>
          <w:rFonts w:hint="eastAsia"/>
          <w:lang w:val="en-GB"/>
        </w:rPr>
        <w:t>去看望他的前妻和子女，他们也定期去监狱探望他。由于在等待返回阿富汗期间遭到拘押，提交人不被允许离开中心，但他的前妻和子女每周至少来看望他一次。</w:t>
      </w:r>
    </w:p>
    <w:p w:rsidR="00123C65" w:rsidRPr="00123C65" w:rsidRDefault="00123C65" w:rsidP="00123C65">
      <w:pPr>
        <w:pStyle w:val="SingleTxtGC"/>
        <w:rPr>
          <w:rFonts w:hint="eastAsia"/>
        </w:rPr>
      </w:pPr>
      <w:r w:rsidRPr="00123C65">
        <w:rPr>
          <w:lang w:val="en-GB"/>
        </w:rPr>
        <w:t xml:space="preserve">4.5  </w:t>
      </w:r>
      <w:smartTag w:uri="urn:schemas-microsoft-com:office:smarttags" w:element="chsdate">
        <w:smartTagPr>
          <w:attr w:name="IsROCDate" w:val="False"/>
          <w:attr w:name="IsLunarDate" w:val="False"/>
          <w:attr w:name="Day" w:val="25"/>
          <w:attr w:name="Month" w:val="10"/>
          <w:attr w:name="Year" w:val="2013"/>
        </w:smartTagPr>
        <w:r w:rsidRPr="00123C65">
          <w:rPr>
            <w:rFonts w:hint="eastAsia"/>
            <w:lang w:val="en-GB"/>
          </w:rPr>
          <w:t>2013</w:t>
        </w:r>
        <w:r w:rsidRPr="00123C65">
          <w:rPr>
            <w:rFonts w:hint="eastAsia"/>
            <w:lang w:val="en-GB"/>
          </w:rPr>
          <w:t>年</w:t>
        </w:r>
        <w:r w:rsidRPr="00123C65">
          <w:rPr>
            <w:rFonts w:hint="eastAsia"/>
            <w:lang w:val="en-GB"/>
          </w:rPr>
          <w:t>10</w:t>
        </w:r>
        <w:r w:rsidRPr="00123C65">
          <w:rPr>
            <w:rFonts w:hint="eastAsia"/>
            <w:lang w:val="en-GB"/>
          </w:rPr>
          <w:t>月</w:t>
        </w:r>
        <w:r w:rsidRPr="00123C65">
          <w:rPr>
            <w:rFonts w:hint="eastAsia"/>
            <w:lang w:val="en-GB"/>
          </w:rPr>
          <w:t>25</w:t>
        </w:r>
        <w:r w:rsidRPr="00123C65">
          <w:rPr>
            <w:rFonts w:hint="eastAsia"/>
            <w:lang w:val="en-GB"/>
          </w:rPr>
          <w:t>日</w:t>
        </w:r>
      </w:smartTag>
      <w:r w:rsidRPr="00123C65">
        <w:rPr>
          <w:rFonts w:hint="eastAsia"/>
          <w:lang w:val="en-GB"/>
        </w:rPr>
        <w:t>，委员会通过其</w:t>
      </w:r>
      <w:r w:rsidRPr="00123C65">
        <w:rPr>
          <w:lang w:val="en-GB"/>
        </w:rPr>
        <w:t>新来文和临时措施问题特别报告员</w:t>
      </w:r>
      <w:r w:rsidRPr="00123C65">
        <w:rPr>
          <w:rFonts w:hint="eastAsia"/>
        </w:rPr>
        <w:t>驳回了缔约国对解除临时措施的请求。</w:t>
      </w:r>
    </w:p>
    <w:p w:rsidR="00123C65" w:rsidRPr="00123C65" w:rsidRDefault="00123C65" w:rsidP="005133AF">
      <w:pPr>
        <w:pStyle w:val="H23GC"/>
      </w:pPr>
      <w:r w:rsidRPr="00123C65">
        <w:tab/>
      </w:r>
      <w:r w:rsidRPr="00123C65">
        <w:tab/>
      </w:r>
      <w:r w:rsidRPr="00123C65">
        <w:t>缔约国关于来文可否受理及案情的意见</w:t>
      </w:r>
    </w:p>
    <w:p w:rsidR="00123C65" w:rsidRPr="00123C65" w:rsidRDefault="00123C65" w:rsidP="00123C65">
      <w:pPr>
        <w:pStyle w:val="SingleTxtGC"/>
        <w:rPr>
          <w:rFonts w:hint="eastAsia"/>
          <w:lang w:val="en-GB"/>
        </w:rPr>
      </w:pPr>
      <w:r w:rsidRPr="00123C65">
        <w:rPr>
          <w:lang w:val="en-GB"/>
        </w:rPr>
        <w:t xml:space="preserve">5.1  </w:t>
      </w:r>
      <w:smartTag w:uri="urn:schemas-microsoft-com:office:smarttags" w:element="chsdate">
        <w:smartTagPr>
          <w:attr w:name="Year" w:val="2013"/>
          <w:attr w:name="Month" w:val="10"/>
          <w:attr w:name="Day" w:val="9"/>
          <w:attr w:name="IsLunarDate" w:val="False"/>
          <w:attr w:name="IsROCDate" w:val="False"/>
        </w:smartTagPr>
        <w:r w:rsidRPr="00123C65">
          <w:rPr>
            <w:rFonts w:hint="eastAsia"/>
            <w:lang w:val="en-GB"/>
          </w:rPr>
          <w:t>2013</w:t>
        </w:r>
        <w:r w:rsidRPr="00123C65">
          <w:rPr>
            <w:rFonts w:hint="eastAsia"/>
            <w:lang w:val="en-GB"/>
          </w:rPr>
          <w:t>年</w:t>
        </w:r>
        <w:r w:rsidRPr="00123C65">
          <w:rPr>
            <w:rFonts w:hint="eastAsia"/>
            <w:lang w:val="en-GB"/>
          </w:rPr>
          <w:t>10</w:t>
        </w:r>
        <w:r w:rsidRPr="00123C65">
          <w:rPr>
            <w:rFonts w:hint="eastAsia"/>
            <w:lang w:val="en-GB"/>
          </w:rPr>
          <w:t>月</w:t>
        </w:r>
        <w:r w:rsidRPr="00123C65">
          <w:rPr>
            <w:rFonts w:hint="eastAsia"/>
            <w:lang w:val="en-GB"/>
          </w:rPr>
          <w:t>9</w:t>
        </w:r>
        <w:r w:rsidRPr="00123C65">
          <w:rPr>
            <w:rFonts w:hint="eastAsia"/>
            <w:lang w:val="en-GB"/>
          </w:rPr>
          <w:t>日</w:t>
        </w:r>
      </w:smartTag>
      <w:r w:rsidRPr="00123C65">
        <w:rPr>
          <w:rFonts w:hint="eastAsia"/>
          <w:lang w:val="en-GB"/>
        </w:rPr>
        <w:t>，缔约国提交了其关于来文可否受理及案情的意见。它以证据不足为由否定了提交人的说法，并且认为他未能提交一个表面上证据确凿的案件以便根据《公约》</w:t>
      </w:r>
      <w:bookmarkStart w:id="0" w:name="OLE_LINK1"/>
      <w:bookmarkStart w:id="1" w:name="OLE_LINK2"/>
      <w:r w:rsidRPr="00123C65">
        <w:rPr>
          <w:rFonts w:hint="eastAsia"/>
          <w:lang w:val="en-GB"/>
        </w:rPr>
        <w:t>第二条、第十三条、第二十三条和第二十四条</w:t>
      </w:r>
      <w:bookmarkEnd w:id="0"/>
      <w:bookmarkEnd w:id="1"/>
      <w:r w:rsidRPr="00123C65">
        <w:rPr>
          <w:rFonts w:hint="eastAsia"/>
          <w:lang w:val="en-GB"/>
        </w:rPr>
        <w:t>可受理他的来文。因此，应宣布该来文不可受理。</w:t>
      </w:r>
    </w:p>
    <w:p w:rsidR="00123C65" w:rsidRPr="00123C65" w:rsidRDefault="00123C65" w:rsidP="00123C65">
      <w:pPr>
        <w:pStyle w:val="SingleTxtGC"/>
        <w:rPr>
          <w:rFonts w:hint="eastAsia"/>
          <w:lang w:val="en-GB"/>
        </w:rPr>
      </w:pPr>
      <w:r w:rsidRPr="00123C65">
        <w:rPr>
          <w:lang w:val="en-GB"/>
        </w:rPr>
        <w:t xml:space="preserve">5.2  </w:t>
      </w:r>
      <w:r w:rsidRPr="00123C65">
        <w:rPr>
          <w:rFonts w:hint="eastAsia"/>
          <w:lang w:val="en-GB"/>
        </w:rPr>
        <w:t>缔约国还指出，提交人未充分证实其返回阿富汗将违反《公约》第二条、第十三条、第二十三条和第二十四条之规定。</w:t>
      </w:r>
    </w:p>
    <w:p w:rsidR="00123C65" w:rsidRPr="00123C65" w:rsidRDefault="00123C65" w:rsidP="00A045CB">
      <w:pPr>
        <w:pStyle w:val="H4GC"/>
        <w:rPr>
          <w:rFonts w:hint="eastAsia"/>
          <w:lang w:val="en-GB"/>
        </w:rPr>
      </w:pPr>
      <w:r w:rsidRPr="00123C65">
        <w:rPr>
          <w:lang w:val="en-GB"/>
        </w:rPr>
        <w:tab/>
      </w:r>
      <w:r w:rsidRPr="00123C65">
        <w:rPr>
          <w:lang w:val="en-GB"/>
        </w:rPr>
        <w:tab/>
      </w:r>
      <w:r w:rsidRPr="00123C65">
        <w:rPr>
          <w:rFonts w:hint="eastAsia"/>
          <w:lang w:val="en-GB"/>
        </w:rPr>
        <w:t>驱逐决定</w:t>
      </w:r>
    </w:p>
    <w:p w:rsidR="00123C65" w:rsidRPr="00123C65" w:rsidRDefault="00123C65" w:rsidP="00123C65">
      <w:pPr>
        <w:pStyle w:val="SingleTxtGC"/>
        <w:rPr>
          <w:rFonts w:hint="eastAsia"/>
          <w:lang w:val="en-GB"/>
        </w:rPr>
      </w:pPr>
      <w:r w:rsidRPr="00123C65">
        <w:rPr>
          <w:lang w:val="en-GB"/>
        </w:rPr>
        <w:t xml:space="preserve">5.3  </w:t>
      </w:r>
      <w:r w:rsidRPr="00123C65">
        <w:rPr>
          <w:rFonts w:hint="eastAsia"/>
          <w:lang w:val="en-GB"/>
        </w:rPr>
        <w:t>关于提交人声称驱逐决定有违第二条、第二十三条和第二十四条之规定，首先，缔约国注意到《公约》本身并不保障一个外国人进入或定居于某一国的权利，并且，为了维护公共秩序，国家有权驱逐一个被判定犯有刑事罪行的外国人。然而，该权力的行使必须受到国际条约义务的约束，包括源于《公约》的义务。</w:t>
      </w:r>
    </w:p>
    <w:p w:rsidR="00123C65" w:rsidRPr="00123C65" w:rsidRDefault="00123C65" w:rsidP="00123C65">
      <w:pPr>
        <w:pStyle w:val="SingleTxtGC"/>
        <w:rPr>
          <w:lang w:val="en-GB"/>
        </w:rPr>
      </w:pPr>
      <w:r w:rsidRPr="00123C65">
        <w:rPr>
          <w:lang w:val="en-GB"/>
        </w:rPr>
        <w:t xml:space="preserve">5.4  </w:t>
      </w:r>
      <w:r w:rsidRPr="00123C65">
        <w:rPr>
          <w:rFonts w:hint="eastAsia"/>
          <w:lang w:val="en-GB"/>
        </w:rPr>
        <w:t>缔约国坚持认为，根据委员会的判例，在为维护国家合法权利依法下达驱逐令并且在驱逐程序中适当考虑了被驱逐出境者的家庭关系时，根据第十七条和第二十三条之规定，驱逐家庭成员不能被看作是不合法的或任意的。关于这一点，缔约国提到委员会在</w:t>
      </w:r>
      <w:r w:rsidRPr="0020365A">
        <w:rPr>
          <w:i/>
          <w:lang w:val="en-GB"/>
        </w:rPr>
        <w:t>Stewart</w:t>
      </w:r>
      <w:r w:rsidRPr="0020365A">
        <w:rPr>
          <w:rFonts w:eastAsia="KaiTi_GB2312" w:hint="eastAsia"/>
          <w:lang w:val="en-GB"/>
        </w:rPr>
        <w:t>诉加拿大</w:t>
      </w:r>
      <w:r w:rsidRPr="00123C65">
        <w:rPr>
          <w:rFonts w:hint="eastAsia"/>
          <w:lang w:val="en-GB"/>
        </w:rPr>
        <w:t>一案中的意见。</w:t>
      </w:r>
      <w:r w:rsidR="005133AF">
        <w:rPr>
          <w:rStyle w:val="FootnoteReference"/>
          <w:lang w:val="en-GB"/>
        </w:rPr>
        <w:footnoteReference w:id="11"/>
      </w:r>
    </w:p>
    <w:p w:rsidR="00123C65" w:rsidRPr="00123C65" w:rsidRDefault="00123C65" w:rsidP="00123C65">
      <w:pPr>
        <w:pStyle w:val="SingleTxtGC"/>
        <w:rPr>
          <w:rFonts w:hint="eastAsia"/>
          <w:lang w:val="en-GB"/>
        </w:rPr>
      </w:pPr>
      <w:r w:rsidRPr="00123C65">
        <w:rPr>
          <w:lang w:val="en-GB"/>
        </w:rPr>
        <w:t xml:space="preserve">5.5  </w:t>
      </w:r>
      <w:r w:rsidRPr="00123C65">
        <w:rPr>
          <w:rFonts w:hint="eastAsia"/>
          <w:lang w:val="en-GB"/>
        </w:rPr>
        <w:t>缔约国还引用相关国内立法，即《外国人法案》第</w:t>
      </w:r>
      <w:r w:rsidRPr="00123C65">
        <w:rPr>
          <w:lang w:val="en-GB"/>
        </w:rPr>
        <w:t>49</w:t>
      </w:r>
      <w:r w:rsidRPr="00123C65">
        <w:rPr>
          <w:rFonts w:hint="eastAsia"/>
          <w:lang w:val="en-GB"/>
        </w:rPr>
        <w:t>条第</w:t>
      </w:r>
      <w:r w:rsidRPr="00123C65">
        <w:rPr>
          <w:rFonts w:hint="eastAsia"/>
          <w:lang w:val="en-GB"/>
        </w:rPr>
        <w:t>1</w:t>
      </w:r>
      <w:r w:rsidRPr="00123C65">
        <w:rPr>
          <w:rFonts w:hint="eastAsia"/>
          <w:lang w:val="en-GB"/>
        </w:rPr>
        <w:t>款、第</w:t>
      </w:r>
      <w:r w:rsidRPr="00123C65">
        <w:rPr>
          <w:lang w:val="en-GB"/>
        </w:rPr>
        <w:t>23</w:t>
      </w:r>
      <w:r w:rsidRPr="00123C65">
        <w:rPr>
          <w:rFonts w:hint="eastAsia"/>
          <w:lang w:val="en-GB"/>
        </w:rPr>
        <w:t>条第</w:t>
      </w:r>
      <w:r w:rsidRPr="00123C65">
        <w:rPr>
          <w:rFonts w:hint="eastAsia"/>
          <w:lang w:val="en-GB"/>
        </w:rPr>
        <w:t>1</w:t>
      </w:r>
      <w:r w:rsidRPr="00123C65">
        <w:rPr>
          <w:rFonts w:hint="eastAsia"/>
          <w:lang w:val="en-GB"/>
        </w:rPr>
        <w:t>款</w:t>
      </w:r>
      <w:r w:rsidRPr="00123C65">
        <w:rPr>
          <w:rFonts w:hint="eastAsia"/>
          <w:lang w:val="en-GB"/>
        </w:rPr>
        <w:t>(</w:t>
      </w:r>
      <w:r w:rsidRPr="00123C65">
        <w:rPr>
          <w:rFonts w:hint="eastAsia"/>
          <w:lang w:val="en-GB"/>
        </w:rPr>
        <w:t>一</w:t>
      </w:r>
      <w:r w:rsidRPr="00123C65">
        <w:rPr>
          <w:rFonts w:hint="eastAsia"/>
          <w:lang w:val="en-GB"/>
        </w:rPr>
        <w:t>)</w:t>
      </w:r>
      <w:r w:rsidRPr="00123C65">
        <w:rPr>
          <w:rFonts w:hint="eastAsia"/>
          <w:lang w:val="en-GB"/>
        </w:rPr>
        <w:t>项、第</w:t>
      </w:r>
      <w:r w:rsidRPr="00123C65">
        <w:rPr>
          <w:lang w:val="en-GB"/>
        </w:rPr>
        <w:t>22</w:t>
      </w:r>
      <w:r w:rsidRPr="00123C65">
        <w:rPr>
          <w:rFonts w:hint="eastAsia"/>
          <w:lang w:val="en-GB"/>
        </w:rPr>
        <w:t>条第</w:t>
      </w:r>
      <w:r w:rsidRPr="00123C65">
        <w:rPr>
          <w:rFonts w:hint="eastAsia"/>
          <w:lang w:val="en-GB"/>
        </w:rPr>
        <w:t>1</w:t>
      </w:r>
      <w:r w:rsidRPr="00123C65">
        <w:rPr>
          <w:rFonts w:hint="eastAsia"/>
          <w:lang w:val="en-GB"/>
        </w:rPr>
        <w:t>款</w:t>
      </w:r>
      <w:r w:rsidRPr="00123C65">
        <w:rPr>
          <w:lang w:val="en-GB"/>
        </w:rPr>
        <w:t>(</w:t>
      </w:r>
      <w:r w:rsidRPr="00123C65">
        <w:rPr>
          <w:rFonts w:hint="eastAsia"/>
          <w:lang w:val="en-GB"/>
        </w:rPr>
        <w:t>四</w:t>
      </w:r>
      <w:r w:rsidRPr="00123C65">
        <w:rPr>
          <w:lang w:val="en-GB"/>
        </w:rPr>
        <w:t>)</w:t>
      </w:r>
      <w:r w:rsidRPr="00123C65">
        <w:rPr>
          <w:rFonts w:hint="eastAsia"/>
          <w:lang w:val="en-GB"/>
        </w:rPr>
        <w:t>项和第</w:t>
      </w:r>
      <w:r w:rsidRPr="00123C65">
        <w:rPr>
          <w:lang w:val="en-GB"/>
        </w:rPr>
        <w:t>32</w:t>
      </w:r>
      <w:r w:rsidRPr="00123C65">
        <w:rPr>
          <w:rFonts w:hint="eastAsia"/>
          <w:lang w:val="en-GB"/>
        </w:rPr>
        <w:t>条第</w:t>
      </w:r>
      <w:r w:rsidRPr="00123C65">
        <w:rPr>
          <w:rFonts w:hint="eastAsia"/>
          <w:lang w:val="en-GB"/>
        </w:rPr>
        <w:t>2</w:t>
      </w:r>
      <w:r w:rsidRPr="00123C65">
        <w:rPr>
          <w:rFonts w:hint="eastAsia"/>
          <w:lang w:val="en-GB"/>
        </w:rPr>
        <w:t>款</w:t>
      </w:r>
      <w:r w:rsidRPr="00123C65">
        <w:rPr>
          <w:lang w:val="en-GB"/>
        </w:rPr>
        <w:t>(</w:t>
      </w:r>
      <w:r w:rsidRPr="00123C65">
        <w:rPr>
          <w:rFonts w:hint="eastAsia"/>
          <w:lang w:val="en-GB"/>
        </w:rPr>
        <w:t>四</w:t>
      </w:r>
      <w:r w:rsidRPr="00123C65">
        <w:rPr>
          <w:lang w:val="en-GB"/>
        </w:rPr>
        <w:t>)</w:t>
      </w:r>
      <w:r w:rsidRPr="00123C65">
        <w:rPr>
          <w:rFonts w:hint="eastAsia"/>
          <w:lang w:val="en-GB"/>
        </w:rPr>
        <w:t>项，这些条款明确规定，在丹麦合法居留三年以上的外国人如果被判定实施了特殊的刑事犯罪行为的话可以被永久驱逐。缔约国因此指出，驱逐决定显然以该法律为基础。此外，缔约国认为，为了公众利益，驱逐决定是必要的，这是为了保护公共安全免遭提交人更多犯罪活动的威胁，从而促进国家合法利益。</w:t>
      </w:r>
    </w:p>
    <w:p w:rsidR="00123C65" w:rsidRPr="00123C65" w:rsidRDefault="00123C65" w:rsidP="00123C65">
      <w:pPr>
        <w:pStyle w:val="SingleTxtGC"/>
        <w:rPr>
          <w:rFonts w:hint="eastAsia"/>
          <w:lang w:val="en-GB"/>
        </w:rPr>
      </w:pPr>
      <w:r w:rsidRPr="00123C65">
        <w:rPr>
          <w:lang w:val="en-GB"/>
        </w:rPr>
        <w:t xml:space="preserve">5.6  </w:t>
      </w:r>
      <w:r w:rsidRPr="00123C65">
        <w:rPr>
          <w:rFonts w:hint="eastAsia"/>
          <w:lang w:val="en-GB"/>
        </w:rPr>
        <w:t>缔约国强调，事实上，</w:t>
      </w:r>
      <w:smartTag w:uri="urn:schemas-microsoft-com:office:smarttags" w:element="chsdate">
        <w:smartTagPr>
          <w:attr w:name="Year" w:val="2005"/>
          <w:attr w:name="Month" w:val="8"/>
          <w:attr w:name="Day" w:val="19"/>
          <w:attr w:name="IsLunarDate" w:val="False"/>
          <w:attr w:name="IsROCDate" w:val="False"/>
        </w:smartTagPr>
        <w:r w:rsidRPr="00123C65">
          <w:rPr>
            <w:rFonts w:hint="eastAsia"/>
            <w:lang w:val="en-GB"/>
          </w:rPr>
          <w:t>2005</w:t>
        </w:r>
        <w:r w:rsidRPr="00123C65">
          <w:rPr>
            <w:rFonts w:hint="eastAsia"/>
            <w:lang w:val="en-GB"/>
          </w:rPr>
          <w:t>年</w:t>
        </w:r>
        <w:r w:rsidRPr="00123C65">
          <w:rPr>
            <w:rFonts w:hint="eastAsia"/>
            <w:lang w:val="en-GB"/>
          </w:rPr>
          <w:t>8</w:t>
        </w:r>
        <w:r w:rsidRPr="00123C65">
          <w:rPr>
            <w:rFonts w:hint="eastAsia"/>
            <w:lang w:val="en-GB"/>
          </w:rPr>
          <w:t>月</w:t>
        </w:r>
        <w:r w:rsidRPr="00123C65">
          <w:rPr>
            <w:rFonts w:hint="eastAsia"/>
            <w:lang w:val="en-GB"/>
          </w:rPr>
          <w:t>19</w:t>
        </w:r>
        <w:r w:rsidRPr="00123C65">
          <w:rPr>
            <w:rFonts w:hint="eastAsia"/>
            <w:lang w:val="en-GB"/>
          </w:rPr>
          <w:t>日</w:t>
        </w:r>
      </w:smartTag>
      <w:r w:rsidRPr="00123C65">
        <w:rPr>
          <w:rFonts w:hint="eastAsia"/>
          <w:lang w:val="en-GB"/>
        </w:rPr>
        <w:t>最高法院的判决维持了东部高等法院的判决，东部高等法院判定提交人违反了《刑法典》，因为他在大约三个月的时间里共谋实施了三起既遂抢劫和两起未遂抢劫，这几次抢劫中有四次是对运钞车实施的，犯罪所得总计将近</w:t>
      </w:r>
      <w:r w:rsidRPr="00123C65">
        <w:rPr>
          <w:rFonts w:hint="eastAsia"/>
          <w:lang w:val="en-GB"/>
        </w:rPr>
        <w:t>120</w:t>
      </w:r>
      <w:r w:rsidRPr="00123C65">
        <w:rPr>
          <w:rFonts w:hint="eastAsia"/>
          <w:lang w:val="en-GB"/>
        </w:rPr>
        <w:t>万丹麦克朗。缔约国还指出，尽管提交人实施犯罪时只有</w:t>
      </w:r>
      <w:r w:rsidRPr="00123C65">
        <w:rPr>
          <w:rFonts w:hint="eastAsia"/>
          <w:lang w:val="en-GB"/>
        </w:rPr>
        <w:t>17</w:t>
      </w:r>
      <w:r w:rsidRPr="00123C65">
        <w:rPr>
          <w:rFonts w:hint="eastAsia"/>
          <w:lang w:val="en-GB"/>
        </w:rPr>
        <w:t>岁，但他被判处了五年零六个月的徒刑。该判决包含</w:t>
      </w:r>
      <w:smartTag w:uri="urn:schemas-microsoft-com:office:smarttags" w:element="chsdate">
        <w:smartTagPr>
          <w:attr w:name="Year" w:val="2002"/>
          <w:attr w:name="Month" w:val="9"/>
          <w:attr w:name="Day" w:val="2"/>
          <w:attr w:name="IsLunarDate" w:val="False"/>
          <w:attr w:name="IsROCDate" w:val="False"/>
        </w:smartTagPr>
        <w:r w:rsidRPr="00123C65">
          <w:rPr>
            <w:rFonts w:hint="eastAsia"/>
            <w:lang w:val="en-GB"/>
          </w:rPr>
          <w:t>2002</w:t>
        </w:r>
        <w:r w:rsidRPr="00123C65">
          <w:rPr>
            <w:rFonts w:hint="eastAsia"/>
            <w:lang w:val="en-GB"/>
          </w:rPr>
          <w:t>年</w:t>
        </w:r>
        <w:r w:rsidRPr="00123C65">
          <w:rPr>
            <w:rFonts w:hint="eastAsia"/>
            <w:lang w:val="en-GB"/>
          </w:rPr>
          <w:t>9</w:t>
        </w:r>
        <w:r w:rsidRPr="00123C65">
          <w:rPr>
            <w:rFonts w:hint="eastAsia"/>
            <w:lang w:val="en-GB"/>
          </w:rPr>
          <w:t>月</w:t>
        </w:r>
        <w:r w:rsidRPr="00123C65">
          <w:rPr>
            <w:rFonts w:hint="eastAsia"/>
            <w:lang w:val="en-GB"/>
          </w:rPr>
          <w:t>2</w:t>
        </w:r>
        <w:r w:rsidRPr="00123C65">
          <w:rPr>
            <w:rFonts w:hint="eastAsia"/>
            <w:lang w:val="en-GB"/>
          </w:rPr>
          <w:t>日</w:t>
        </w:r>
      </w:smartTag>
      <w:r w:rsidRPr="00123C65">
        <w:rPr>
          <w:rFonts w:hint="eastAsia"/>
          <w:lang w:val="en-GB"/>
        </w:rPr>
        <w:t>因抢劫、盗窃、未遂欺诈、刑事伤害、非法持有武器和无证驾驶对提交人判处的一年零六个月的徒刑的缓刑部分。缔约国还指出，“在其驱逐决定中，高等法院重视的是，提交人以前和目前的犯罪活动如此严重，以致考虑到其在丹麦逗留的时间较短，为了预防进一步的犯罪行为和保护社会，驱逐他并永远禁止他重新返回必须被认为是必要的，尽管他很年轻，与生活在这个国家的人有联系而与其原籍国联系有限。高等法院指出，根据《欧洲人权公约》第</w:t>
      </w:r>
      <w:r w:rsidRPr="00123C65">
        <w:rPr>
          <w:rFonts w:hint="eastAsia"/>
          <w:lang w:val="en-GB"/>
        </w:rPr>
        <w:t>8</w:t>
      </w:r>
      <w:r w:rsidRPr="00123C65">
        <w:rPr>
          <w:rFonts w:hint="eastAsia"/>
          <w:lang w:val="en-GB"/>
        </w:rPr>
        <w:t>条进行的相称性检验不会导致任何其他结果”。</w:t>
      </w:r>
    </w:p>
    <w:p w:rsidR="00123C65" w:rsidRPr="00123C65" w:rsidRDefault="00123C65" w:rsidP="00123C65">
      <w:pPr>
        <w:pStyle w:val="SingleTxtGC"/>
        <w:rPr>
          <w:rFonts w:hint="eastAsia"/>
          <w:lang w:val="en-GB"/>
        </w:rPr>
      </w:pPr>
      <w:r w:rsidRPr="00123C65">
        <w:rPr>
          <w:lang w:val="en-GB"/>
        </w:rPr>
        <w:t xml:space="preserve">5.7  </w:t>
      </w:r>
      <w:smartTag w:uri="urn:schemas-microsoft-com:office:smarttags" w:element="chsdate">
        <w:smartTagPr>
          <w:attr w:name="IsROCDate" w:val="False"/>
          <w:attr w:name="IsLunarDate" w:val="False"/>
          <w:attr w:name="Day" w:val="14"/>
          <w:attr w:name="Month" w:val="4"/>
          <w:attr w:name="Year" w:val="2010"/>
        </w:smartTagPr>
        <w:r w:rsidRPr="00123C65">
          <w:rPr>
            <w:rFonts w:hint="eastAsia"/>
            <w:lang w:val="en-GB"/>
          </w:rPr>
          <w:t>2010</w:t>
        </w:r>
        <w:r w:rsidRPr="00123C65">
          <w:rPr>
            <w:rFonts w:hint="eastAsia"/>
            <w:lang w:val="en-GB"/>
          </w:rPr>
          <w:t>年</w:t>
        </w:r>
        <w:r w:rsidRPr="00123C65">
          <w:rPr>
            <w:rFonts w:hint="eastAsia"/>
            <w:lang w:val="en-GB"/>
          </w:rPr>
          <w:t>4</w:t>
        </w:r>
        <w:r w:rsidRPr="00123C65">
          <w:rPr>
            <w:rFonts w:hint="eastAsia"/>
            <w:lang w:val="en-GB"/>
          </w:rPr>
          <w:t>月</w:t>
        </w:r>
        <w:r w:rsidRPr="00123C65">
          <w:rPr>
            <w:rFonts w:hint="eastAsia"/>
            <w:lang w:val="en-GB"/>
          </w:rPr>
          <w:t>14</w:t>
        </w:r>
        <w:r w:rsidRPr="00123C65">
          <w:rPr>
            <w:rFonts w:hint="eastAsia"/>
            <w:lang w:val="en-GB"/>
          </w:rPr>
          <w:t>日</w:t>
        </w:r>
      </w:smartTag>
      <w:r w:rsidRPr="00123C65">
        <w:rPr>
          <w:rFonts w:hint="eastAsia"/>
          <w:lang w:val="en-GB"/>
        </w:rPr>
        <w:t>，</w:t>
      </w:r>
      <w:r w:rsidRPr="00123C65">
        <w:rPr>
          <w:lang w:val="en-GB"/>
        </w:rPr>
        <w:t>Glostrup</w:t>
      </w:r>
      <w:r w:rsidRPr="00123C65">
        <w:rPr>
          <w:rFonts w:hint="eastAsia"/>
          <w:lang w:val="en-GB"/>
        </w:rPr>
        <w:t>地区法院判定提交人犯有其他严重违反《刑法典》的罪行，理由是他和他的两个兄弟剥夺了一个人的自由，痛殴他，威胁他并使用一把装有子弹的手枪胁迫他，还有一次，他和他的兄弟们对另一人进行了威胁。提交人被判处四年零九个月徒刑，其中包括由于其在</w:t>
      </w:r>
      <w:smartTag w:uri="urn:schemas-microsoft-com:office:smarttags" w:element="chsdate">
        <w:smartTagPr>
          <w:attr w:name="IsROCDate" w:val="False"/>
          <w:attr w:name="IsLunarDate" w:val="False"/>
          <w:attr w:name="Day" w:val="24"/>
          <w:attr w:name="Month" w:val="7"/>
          <w:attr w:name="Year" w:val="2007"/>
        </w:smartTagPr>
        <w:r w:rsidRPr="00123C65">
          <w:rPr>
            <w:rFonts w:hint="eastAsia"/>
            <w:lang w:val="en-GB"/>
          </w:rPr>
          <w:t>2007</w:t>
        </w:r>
        <w:r w:rsidRPr="00123C65">
          <w:rPr>
            <w:rFonts w:hint="eastAsia"/>
            <w:lang w:val="en-GB"/>
          </w:rPr>
          <w:t>年</w:t>
        </w:r>
        <w:r w:rsidRPr="00123C65">
          <w:rPr>
            <w:rFonts w:hint="eastAsia"/>
            <w:lang w:val="en-GB"/>
          </w:rPr>
          <w:t>7</w:t>
        </w:r>
        <w:r w:rsidRPr="00123C65">
          <w:rPr>
            <w:rFonts w:hint="eastAsia"/>
            <w:lang w:val="en-GB"/>
          </w:rPr>
          <w:t>月</w:t>
        </w:r>
        <w:r w:rsidRPr="00123C65">
          <w:rPr>
            <w:rFonts w:hint="eastAsia"/>
            <w:lang w:val="en-GB"/>
          </w:rPr>
          <w:t>24</w:t>
        </w:r>
        <w:r w:rsidRPr="00123C65">
          <w:rPr>
            <w:rFonts w:hint="eastAsia"/>
            <w:lang w:val="en-GB"/>
          </w:rPr>
          <w:t>日</w:t>
        </w:r>
      </w:smartTag>
      <w:r w:rsidRPr="00123C65">
        <w:rPr>
          <w:rFonts w:hint="eastAsia"/>
          <w:lang w:val="en-GB"/>
        </w:rPr>
        <w:t>获得假释而未服的</w:t>
      </w:r>
      <w:r w:rsidRPr="00123C65">
        <w:rPr>
          <w:rFonts w:hint="eastAsia"/>
          <w:lang w:val="en-GB"/>
        </w:rPr>
        <w:t>670</w:t>
      </w:r>
      <w:r w:rsidRPr="00123C65">
        <w:rPr>
          <w:rFonts w:hint="eastAsia"/>
          <w:lang w:val="en-GB"/>
        </w:rPr>
        <w:t>天剩余刑期。提交人还被判令支付</w:t>
      </w:r>
      <w:r w:rsidRPr="00123C65">
        <w:rPr>
          <w:rFonts w:hint="eastAsia"/>
          <w:lang w:val="en-GB"/>
        </w:rPr>
        <w:t>20,000</w:t>
      </w:r>
      <w:r w:rsidRPr="00123C65">
        <w:rPr>
          <w:rFonts w:hint="eastAsia"/>
          <w:lang w:val="en-GB"/>
        </w:rPr>
        <w:t>丹麦克朗，作为对第一个受害人非金钱损失的赔偿。这一判决得到了东部高等法院</w:t>
      </w:r>
      <w:smartTag w:uri="urn:schemas-microsoft-com:office:smarttags" w:element="chsdate">
        <w:smartTagPr>
          <w:attr w:name="IsROCDate" w:val="False"/>
          <w:attr w:name="IsLunarDate" w:val="False"/>
          <w:attr w:name="Day" w:val="28"/>
          <w:attr w:name="Month" w:val="8"/>
          <w:attr w:name="Year" w:val="2010"/>
        </w:smartTagPr>
        <w:r w:rsidRPr="00123C65">
          <w:rPr>
            <w:rFonts w:hint="eastAsia"/>
            <w:lang w:val="en-GB"/>
          </w:rPr>
          <w:t>2010</w:t>
        </w:r>
        <w:r w:rsidRPr="00123C65">
          <w:rPr>
            <w:rFonts w:hint="eastAsia"/>
            <w:lang w:val="en-GB"/>
          </w:rPr>
          <w:t>年</w:t>
        </w:r>
        <w:r w:rsidRPr="00123C65">
          <w:rPr>
            <w:rFonts w:hint="eastAsia"/>
            <w:lang w:val="en-GB"/>
          </w:rPr>
          <w:t>8</w:t>
        </w:r>
        <w:r w:rsidRPr="00123C65">
          <w:rPr>
            <w:rFonts w:hint="eastAsia"/>
            <w:lang w:val="en-GB"/>
          </w:rPr>
          <w:t>月</w:t>
        </w:r>
        <w:r w:rsidRPr="00123C65">
          <w:rPr>
            <w:rFonts w:hint="eastAsia"/>
            <w:lang w:val="en-GB"/>
          </w:rPr>
          <w:t>28</w:t>
        </w:r>
        <w:r w:rsidRPr="00123C65">
          <w:rPr>
            <w:rFonts w:hint="eastAsia"/>
            <w:lang w:val="en-GB"/>
          </w:rPr>
          <w:t>日</w:t>
        </w:r>
      </w:smartTag>
      <w:r w:rsidRPr="00123C65">
        <w:rPr>
          <w:rFonts w:hint="eastAsia"/>
          <w:lang w:val="en-GB"/>
        </w:rPr>
        <w:t>判决的支持。</w:t>
      </w:r>
    </w:p>
    <w:p w:rsidR="00123C65" w:rsidRPr="00123C65" w:rsidRDefault="00123C65" w:rsidP="00123C65">
      <w:pPr>
        <w:pStyle w:val="SingleTxtGC"/>
        <w:rPr>
          <w:rFonts w:hint="eastAsia"/>
          <w:lang w:val="en-GB"/>
        </w:rPr>
      </w:pPr>
      <w:r w:rsidRPr="00123C65">
        <w:rPr>
          <w:lang w:val="en-GB"/>
        </w:rPr>
        <w:t xml:space="preserve">5.8  </w:t>
      </w:r>
      <w:r w:rsidRPr="00123C65">
        <w:rPr>
          <w:rFonts w:hint="eastAsia"/>
          <w:lang w:val="en-GB"/>
        </w:rPr>
        <w:t>缔约国坚持认为，提交人所犯罪行极为严重，总而言之，提交人在逗留丹麦期间有大量犯罪行为。</w:t>
      </w:r>
    </w:p>
    <w:p w:rsidR="00123C65" w:rsidRPr="00123C65" w:rsidRDefault="00123C65" w:rsidP="00123C65">
      <w:pPr>
        <w:pStyle w:val="SingleTxtGC"/>
        <w:rPr>
          <w:rFonts w:hint="eastAsia"/>
          <w:lang w:val="en-GB"/>
        </w:rPr>
      </w:pPr>
      <w:r w:rsidRPr="00123C65">
        <w:rPr>
          <w:lang w:val="en-GB"/>
        </w:rPr>
        <w:t xml:space="preserve">5.9  </w:t>
      </w:r>
      <w:r w:rsidRPr="00123C65">
        <w:rPr>
          <w:rFonts w:hint="eastAsia"/>
          <w:lang w:val="en-GB"/>
        </w:rPr>
        <w:t>在评估驱逐程序中是否适当考虑了提交人的家庭时，缔约国极为重视的是，自</w:t>
      </w:r>
      <w:r w:rsidRPr="00123C65">
        <w:rPr>
          <w:rFonts w:hint="eastAsia"/>
          <w:lang w:val="en-GB"/>
        </w:rPr>
        <w:t>2005</w:t>
      </w:r>
      <w:r w:rsidRPr="00123C65">
        <w:rPr>
          <w:rFonts w:hint="eastAsia"/>
          <w:lang w:val="en-GB"/>
        </w:rPr>
        <w:t>年做出驱逐决定以来，不论是提交人还是其前妻都没有对能够在丹麦过家庭生活抱有任何形式的合理期待。提交人于</w:t>
      </w:r>
      <w:r w:rsidRPr="00123C65">
        <w:rPr>
          <w:rFonts w:hint="eastAsia"/>
          <w:lang w:val="en-GB"/>
        </w:rPr>
        <w:t>2006</w:t>
      </w:r>
      <w:r w:rsidRPr="00123C65">
        <w:rPr>
          <w:rFonts w:hint="eastAsia"/>
          <w:lang w:val="en-GB"/>
        </w:rPr>
        <w:t>年结婚，其子女分别出生在</w:t>
      </w:r>
      <w:smartTag w:uri="urn:schemas-microsoft-com:office:smarttags" w:element="chsdate">
        <w:smartTagPr>
          <w:attr w:name="Year" w:val="2008"/>
          <w:attr w:name="Month" w:val="11"/>
          <w:attr w:name="Day" w:val="3"/>
          <w:attr w:name="IsLunarDate" w:val="False"/>
          <w:attr w:name="IsROCDate" w:val="False"/>
        </w:smartTagPr>
        <w:r w:rsidRPr="00123C65">
          <w:rPr>
            <w:rFonts w:hint="eastAsia"/>
            <w:lang w:val="en-GB"/>
          </w:rPr>
          <w:t>2008</w:t>
        </w:r>
        <w:r w:rsidRPr="00123C65">
          <w:rPr>
            <w:rFonts w:hint="eastAsia"/>
            <w:lang w:val="en-GB"/>
          </w:rPr>
          <w:t>年</w:t>
        </w:r>
        <w:r w:rsidRPr="00123C65">
          <w:rPr>
            <w:rFonts w:hint="eastAsia"/>
            <w:lang w:val="en-GB"/>
          </w:rPr>
          <w:t>11</w:t>
        </w:r>
        <w:r w:rsidRPr="00123C65">
          <w:rPr>
            <w:rFonts w:hint="eastAsia"/>
            <w:lang w:val="en-GB"/>
          </w:rPr>
          <w:t>月</w:t>
        </w:r>
        <w:r w:rsidRPr="00123C65">
          <w:rPr>
            <w:rFonts w:hint="eastAsia"/>
            <w:lang w:val="en-GB"/>
          </w:rPr>
          <w:t>3</w:t>
        </w:r>
        <w:r w:rsidRPr="00123C65">
          <w:rPr>
            <w:rFonts w:hint="eastAsia"/>
            <w:lang w:val="en-GB"/>
          </w:rPr>
          <w:t>日</w:t>
        </w:r>
      </w:smartTag>
      <w:r w:rsidRPr="00123C65">
        <w:rPr>
          <w:rFonts w:hint="eastAsia"/>
          <w:lang w:val="en-GB"/>
        </w:rPr>
        <w:t>和</w:t>
      </w:r>
      <w:smartTag w:uri="urn:schemas-microsoft-com:office:smarttags" w:element="chsdate">
        <w:smartTagPr>
          <w:attr w:name="Year" w:val="2010"/>
          <w:attr w:name="Month" w:val="9"/>
          <w:attr w:name="Day" w:val="4"/>
          <w:attr w:name="IsLunarDate" w:val="False"/>
          <w:attr w:name="IsROCDate" w:val="False"/>
        </w:smartTagPr>
        <w:r w:rsidRPr="00123C65">
          <w:rPr>
            <w:rFonts w:hint="eastAsia"/>
            <w:lang w:val="en-GB"/>
          </w:rPr>
          <w:t>2010</w:t>
        </w:r>
        <w:r w:rsidRPr="00123C65">
          <w:rPr>
            <w:rFonts w:hint="eastAsia"/>
            <w:lang w:val="en-GB"/>
          </w:rPr>
          <w:t>年</w:t>
        </w:r>
        <w:r w:rsidRPr="00123C65">
          <w:rPr>
            <w:rFonts w:hint="eastAsia"/>
            <w:lang w:val="en-GB"/>
          </w:rPr>
          <w:t>9</w:t>
        </w:r>
        <w:r w:rsidRPr="00123C65">
          <w:rPr>
            <w:rFonts w:hint="eastAsia"/>
            <w:lang w:val="en-GB"/>
          </w:rPr>
          <w:t>月</w:t>
        </w:r>
        <w:r w:rsidRPr="00123C65">
          <w:rPr>
            <w:rFonts w:hint="eastAsia"/>
            <w:lang w:val="en-GB"/>
          </w:rPr>
          <w:t>4</w:t>
        </w:r>
        <w:r w:rsidRPr="00123C65">
          <w:rPr>
            <w:rFonts w:hint="eastAsia"/>
            <w:lang w:val="en-GB"/>
          </w:rPr>
          <w:t>日</w:t>
        </w:r>
      </w:smartTag>
      <w:r w:rsidRPr="00123C65">
        <w:rPr>
          <w:rFonts w:hint="eastAsia"/>
          <w:lang w:val="en-GB"/>
        </w:rPr>
        <w:t>。这些日期在最高法院作出维持并使驱逐决定成为最终决定的决定的日期之后</w:t>
      </w:r>
      <w:r w:rsidRPr="00123C65">
        <w:rPr>
          <w:rFonts w:hint="eastAsia"/>
          <w:lang w:val="en-GB"/>
        </w:rPr>
        <w:t>(2005</w:t>
      </w:r>
      <w:r w:rsidRPr="00123C65">
        <w:rPr>
          <w:rFonts w:hint="eastAsia"/>
          <w:lang w:val="en-GB"/>
        </w:rPr>
        <w:t>年</w:t>
      </w:r>
      <w:r w:rsidRPr="00123C65">
        <w:rPr>
          <w:rFonts w:hint="eastAsia"/>
          <w:lang w:val="en-GB"/>
        </w:rPr>
        <w:t>8</w:t>
      </w:r>
      <w:r w:rsidRPr="00123C65">
        <w:rPr>
          <w:rFonts w:hint="eastAsia"/>
          <w:lang w:val="en-GB"/>
        </w:rPr>
        <w:t>月</w:t>
      </w:r>
      <w:r w:rsidRPr="00123C65">
        <w:rPr>
          <w:rFonts w:hint="eastAsia"/>
          <w:lang w:val="en-GB"/>
        </w:rPr>
        <w:t>19</w:t>
      </w:r>
      <w:r w:rsidRPr="00123C65">
        <w:rPr>
          <w:rFonts w:hint="eastAsia"/>
          <w:lang w:val="en-GB"/>
        </w:rPr>
        <w:t>日</w:t>
      </w:r>
      <w:r w:rsidRPr="00123C65">
        <w:rPr>
          <w:rFonts w:hint="eastAsia"/>
          <w:lang w:val="en-GB"/>
        </w:rPr>
        <w:t>)</w:t>
      </w:r>
      <w:r w:rsidRPr="00123C65">
        <w:rPr>
          <w:rFonts w:hint="eastAsia"/>
          <w:lang w:val="en-GB"/>
        </w:rPr>
        <w:t>。此外，提交人的子女出生在地区法院和高等法院根据《外国人法案》第</w:t>
      </w:r>
      <w:r w:rsidRPr="00123C65">
        <w:rPr>
          <w:rFonts w:hint="eastAsia"/>
          <w:lang w:val="en-GB"/>
        </w:rPr>
        <w:t>50</w:t>
      </w:r>
      <w:r w:rsidRPr="00123C65">
        <w:rPr>
          <w:rFonts w:hint="eastAsia"/>
          <w:lang w:val="en-GB"/>
        </w:rPr>
        <w:t>条就驱逐决定是否应继续有效审查其案件之后。根据可用信息，提交人从未与其子女在一起生活过。</w:t>
      </w:r>
    </w:p>
    <w:p w:rsidR="00123C65" w:rsidRPr="00123C65" w:rsidRDefault="00123C65" w:rsidP="00123C65">
      <w:pPr>
        <w:pStyle w:val="SingleTxtGC"/>
        <w:rPr>
          <w:rFonts w:hint="eastAsia"/>
          <w:lang w:val="en-GB"/>
        </w:rPr>
      </w:pPr>
      <w:r w:rsidRPr="00123C65">
        <w:rPr>
          <w:lang w:val="en-GB"/>
        </w:rPr>
        <w:t xml:space="preserve">5.10  </w:t>
      </w:r>
      <w:r w:rsidRPr="00123C65">
        <w:rPr>
          <w:rFonts w:hint="eastAsia"/>
          <w:lang w:val="en-GB"/>
        </w:rPr>
        <w:t>关于案情，缔约国注意到，来文提交人依赖于欧洲人权法院在</w:t>
      </w:r>
      <w:r w:rsidRPr="005133AF">
        <w:rPr>
          <w:i/>
          <w:lang w:val="en-GB"/>
        </w:rPr>
        <w:t>Amrollahi</w:t>
      </w:r>
      <w:r w:rsidRPr="005133AF">
        <w:rPr>
          <w:rFonts w:eastAsia="KaiTi_GB2312" w:hint="eastAsia"/>
          <w:lang w:val="en-GB"/>
        </w:rPr>
        <w:t>诉丹麦</w:t>
      </w:r>
      <w:r w:rsidRPr="00123C65">
        <w:rPr>
          <w:rFonts w:hint="eastAsia"/>
          <w:lang w:val="en-GB"/>
        </w:rPr>
        <w:t>一案中的判例。</w:t>
      </w:r>
      <w:r w:rsidR="005133AF">
        <w:rPr>
          <w:rStyle w:val="FootnoteReference"/>
          <w:lang w:val="en-GB"/>
        </w:rPr>
        <w:footnoteReference w:id="12"/>
      </w:r>
      <w:r w:rsidR="005133AF">
        <w:rPr>
          <w:rFonts w:hint="eastAsia"/>
          <w:vertAlign w:val="superscript"/>
          <w:lang w:val="en-GB"/>
        </w:rPr>
        <w:t xml:space="preserve"> </w:t>
      </w:r>
      <w:r w:rsidRPr="00123C65">
        <w:rPr>
          <w:rFonts w:hint="eastAsia"/>
          <w:iCs/>
          <w:lang w:val="en-GB"/>
        </w:rPr>
        <w:t>然而，缔约国认为，两个案件有决定性的差别，因为那个案件中的申诉人在</w:t>
      </w:r>
      <w:r w:rsidRPr="00123C65">
        <w:rPr>
          <w:rFonts w:hint="eastAsia"/>
          <w:iCs/>
          <w:lang w:val="en-GB"/>
        </w:rPr>
        <w:t>1992</w:t>
      </w:r>
      <w:r w:rsidRPr="00123C65">
        <w:rPr>
          <w:rFonts w:hint="eastAsia"/>
          <w:iCs/>
          <w:lang w:val="en-GB"/>
        </w:rPr>
        <w:t>年开始与一名妇女有了关系，他们在</w:t>
      </w:r>
      <w:r w:rsidRPr="00123C65">
        <w:rPr>
          <w:rFonts w:hint="eastAsia"/>
          <w:iCs/>
          <w:lang w:val="en-GB"/>
        </w:rPr>
        <w:t>1996</w:t>
      </w:r>
      <w:r w:rsidRPr="00123C65">
        <w:rPr>
          <w:rFonts w:hint="eastAsia"/>
          <w:iCs/>
          <w:lang w:val="en-GB"/>
        </w:rPr>
        <w:t>年</w:t>
      </w:r>
      <w:r w:rsidRPr="00123C65">
        <w:rPr>
          <w:rFonts w:hint="eastAsia"/>
          <w:iCs/>
          <w:lang w:val="en-GB"/>
        </w:rPr>
        <w:t>10</w:t>
      </w:r>
      <w:r w:rsidRPr="00123C65">
        <w:rPr>
          <w:rFonts w:hint="eastAsia"/>
          <w:iCs/>
          <w:lang w:val="en-GB"/>
        </w:rPr>
        <w:t>月有了自己的第一个孩子并且于</w:t>
      </w:r>
      <w:r w:rsidRPr="00123C65">
        <w:rPr>
          <w:rFonts w:hint="eastAsia"/>
          <w:iCs/>
          <w:lang w:val="en-GB"/>
        </w:rPr>
        <w:t>1997</w:t>
      </w:r>
      <w:r w:rsidRPr="00123C65">
        <w:rPr>
          <w:rFonts w:hint="eastAsia"/>
          <w:iCs/>
          <w:lang w:val="en-GB"/>
        </w:rPr>
        <w:t>年</w:t>
      </w:r>
      <w:r w:rsidRPr="00123C65">
        <w:rPr>
          <w:rFonts w:hint="eastAsia"/>
          <w:iCs/>
          <w:lang w:val="en-GB"/>
        </w:rPr>
        <w:t>9</w:t>
      </w:r>
      <w:r w:rsidRPr="00123C65">
        <w:rPr>
          <w:rFonts w:hint="eastAsia"/>
          <w:iCs/>
          <w:lang w:val="en-GB"/>
        </w:rPr>
        <w:t>月结婚，就在他被定罪的一个星期前。缔约国提到欧洲人权法院在</w:t>
      </w:r>
      <w:r w:rsidRPr="005133AF">
        <w:rPr>
          <w:i/>
          <w:lang w:val="en-GB"/>
        </w:rPr>
        <w:t>El Boujaïdi</w:t>
      </w:r>
      <w:r w:rsidRPr="005133AF">
        <w:rPr>
          <w:rFonts w:eastAsia="KaiTi_GB2312" w:hint="eastAsia"/>
          <w:iCs/>
          <w:lang w:val="en-GB"/>
        </w:rPr>
        <w:t>诉法国</w:t>
      </w:r>
      <w:r w:rsidRPr="00123C65">
        <w:rPr>
          <w:rFonts w:hint="eastAsia"/>
          <w:iCs/>
          <w:lang w:val="en-GB"/>
        </w:rPr>
        <w:t>一案中的判例，</w:t>
      </w:r>
      <w:r w:rsidR="005133AF">
        <w:rPr>
          <w:rStyle w:val="FootnoteReference"/>
          <w:iCs/>
          <w:lang w:val="en-GB"/>
        </w:rPr>
        <w:footnoteReference w:id="13"/>
      </w:r>
      <w:r w:rsidR="005133AF">
        <w:rPr>
          <w:rFonts w:hint="eastAsia"/>
          <w:vertAlign w:val="superscript"/>
          <w:lang w:val="en-GB"/>
        </w:rPr>
        <w:t xml:space="preserve"> </w:t>
      </w:r>
      <w:r w:rsidRPr="00123C65">
        <w:rPr>
          <w:rFonts w:hint="eastAsia"/>
          <w:lang w:val="en-GB"/>
        </w:rPr>
        <w:t>在这个案件中，法院指出，申诉人是否有《欧洲人权公约》第</w:t>
      </w:r>
      <w:r w:rsidRPr="00123C65">
        <w:rPr>
          <w:rFonts w:hint="eastAsia"/>
          <w:lang w:val="en-GB"/>
        </w:rPr>
        <w:t>8</w:t>
      </w:r>
      <w:r w:rsidRPr="00123C65">
        <w:rPr>
          <w:rFonts w:hint="eastAsia"/>
          <w:lang w:val="en-GB"/>
        </w:rPr>
        <w:t>条意义上的私密的家庭生活的问题必须视在驱逐令变得不可更改时的情况而定。因此，在该案中，申诉人不能以他与一名妇女有关系并且他是她孩子的父亲为借口，因为这些情况是在最终驱逐令日期之后很久才形成的。缔约国认为，在本案中，</w:t>
      </w:r>
      <w:r w:rsidRPr="00123C65">
        <w:rPr>
          <w:lang w:val="en-GB"/>
        </w:rPr>
        <w:t>提交人</w:t>
      </w:r>
      <w:r w:rsidRPr="00123C65">
        <w:rPr>
          <w:rFonts w:hint="eastAsia"/>
          <w:lang w:val="en-GB"/>
        </w:rPr>
        <w:t>的前妻在建立家庭关系时是知道犯罪情况和判决的，因此，不论是</w:t>
      </w:r>
      <w:r w:rsidRPr="00123C65">
        <w:rPr>
          <w:lang w:val="en-GB"/>
        </w:rPr>
        <w:t>提交人</w:t>
      </w:r>
      <w:r w:rsidRPr="00123C65">
        <w:rPr>
          <w:rFonts w:hint="eastAsia"/>
          <w:lang w:val="en-GB"/>
        </w:rPr>
        <w:t>还是她都不可能对能够在丹麦拥有和继续家庭生活抱有合理的期待。缔约国认为，委员会在提交人在其来文中也提到的</w:t>
      </w:r>
      <w:r w:rsidRPr="005133AF">
        <w:rPr>
          <w:i/>
          <w:lang w:val="en-GB"/>
        </w:rPr>
        <w:t>El-Hichou</w:t>
      </w:r>
      <w:r w:rsidRPr="005133AF">
        <w:rPr>
          <w:rFonts w:eastAsia="KaiTi_GB2312" w:hint="eastAsia"/>
          <w:iCs/>
          <w:lang w:val="en-GB"/>
        </w:rPr>
        <w:t>诉</w:t>
      </w:r>
      <w:r w:rsidRPr="005133AF">
        <w:rPr>
          <w:rFonts w:eastAsia="KaiTi_GB2312"/>
          <w:lang w:val="en-GB"/>
        </w:rPr>
        <w:t>丹麦</w:t>
      </w:r>
      <w:r w:rsidR="005133AF">
        <w:rPr>
          <w:rStyle w:val="FootnoteReference"/>
          <w:lang w:val="en-GB"/>
        </w:rPr>
        <w:footnoteReference w:id="14"/>
      </w:r>
      <w:r w:rsidRPr="005133AF">
        <w:rPr>
          <w:vertAlign w:val="superscript"/>
          <w:lang w:val="en-GB"/>
        </w:rPr>
        <w:t xml:space="preserve"> </w:t>
      </w:r>
      <w:r w:rsidRPr="00123C65">
        <w:rPr>
          <w:rFonts w:hint="eastAsia"/>
          <w:lang w:val="en-GB"/>
        </w:rPr>
        <w:t>一案中的意见不可能导致任何其他结果，因为该案涉及一个被拒绝家庭团聚的未成年人，并且因为委员会在其对该案的评估中推理很明确。缔约国坚持认为在驱逐程序中适当考虑了提交人的家庭。</w:t>
      </w:r>
    </w:p>
    <w:p w:rsidR="00123C65" w:rsidRPr="00123C65" w:rsidRDefault="00123C65" w:rsidP="00123C65">
      <w:pPr>
        <w:pStyle w:val="SingleTxtGC"/>
        <w:rPr>
          <w:rFonts w:hint="eastAsia"/>
          <w:lang w:val="en-GB"/>
        </w:rPr>
      </w:pPr>
      <w:r w:rsidRPr="00123C65">
        <w:rPr>
          <w:lang w:val="en-GB"/>
        </w:rPr>
        <w:t xml:space="preserve">5.11  </w:t>
      </w:r>
      <w:r w:rsidRPr="00123C65">
        <w:rPr>
          <w:rFonts w:hint="eastAsia"/>
          <w:lang w:val="en-GB"/>
        </w:rPr>
        <w:t>缔约国还提请委员会注意的是，提交人在其来文中指出他“原先会讲普什图语，但不会读和写该语言，而现在他除了丹麦语不会说其他语言了”。然而，根据</w:t>
      </w:r>
      <w:smartTag w:uri="urn:schemas-microsoft-com:office:smarttags" w:element="chsdate">
        <w:smartTagPr>
          <w:attr w:name="IsROCDate" w:val="False"/>
          <w:attr w:name="IsLunarDate" w:val="False"/>
          <w:attr w:name="Day" w:val="17"/>
          <w:attr w:name="Month" w:val="7"/>
          <w:attr w:name="Year" w:val="2004"/>
        </w:smartTagPr>
        <w:r w:rsidRPr="00123C65">
          <w:rPr>
            <w:rFonts w:hint="eastAsia"/>
            <w:lang w:val="en-GB"/>
          </w:rPr>
          <w:t>2004</w:t>
        </w:r>
        <w:r w:rsidRPr="00123C65">
          <w:rPr>
            <w:rFonts w:hint="eastAsia"/>
            <w:lang w:val="en-GB"/>
          </w:rPr>
          <w:t>年</w:t>
        </w:r>
        <w:r w:rsidRPr="00123C65">
          <w:rPr>
            <w:rFonts w:hint="eastAsia"/>
            <w:lang w:val="en-GB"/>
          </w:rPr>
          <w:t>7</w:t>
        </w:r>
        <w:r w:rsidRPr="00123C65">
          <w:rPr>
            <w:rFonts w:hint="eastAsia"/>
            <w:lang w:val="en-GB"/>
          </w:rPr>
          <w:t>月</w:t>
        </w:r>
        <w:r w:rsidRPr="00123C65">
          <w:rPr>
            <w:rFonts w:hint="eastAsia"/>
            <w:lang w:val="en-GB"/>
          </w:rPr>
          <w:t>17</w:t>
        </w:r>
        <w:r w:rsidRPr="00123C65">
          <w:rPr>
            <w:rFonts w:hint="eastAsia"/>
            <w:lang w:val="en-GB"/>
          </w:rPr>
          <w:t>日</w:t>
        </w:r>
      </w:smartTag>
      <w:r w:rsidRPr="00123C65">
        <w:rPr>
          <w:rFonts w:hint="eastAsia"/>
          <w:lang w:val="en-GB"/>
        </w:rPr>
        <w:t>丹麦移民局为评估东部高等法院的驱逐决定提出的意见，提交人陈述说他讲普什图语。</w:t>
      </w:r>
      <w:r w:rsidRPr="00123C65">
        <w:rPr>
          <w:rFonts w:hint="eastAsia"/>
          <w:lang w:val="en-GB"/>
        </w:rPr>
        <w:t>2007</w:t>
      </w:r>
      <w:r w:rsidRPr="00123C65">
        <w:rPr>
          <w:rFonts w:hint="eastAsia"/>
          <w:lang w:val="en-GB"/>
        </w:rPr>
        <w:t>年</w:t>
      </w:r>
      <w:r w:rsidRPr="00123C65">
        <w:rPr>
          <w:rFonts w:hint="eastAsia"/>
          <w:lang w:val="en-GB"/>
        </w:rPr>
        <w:t>9</w:t>
      </w:r>
      <w:r w:rsidRPr="00123C65">
        <w:rPr>
          <w:rFonts w:hint="eastAsia"/>
          <w:lang w:val="en-GB"/>
        </w:rPr>
        <w:t>月哥本哈根市法院审理提交人提出的撤销驱逐决定的请求时，他对法院也是这么说的。因此，缔约国认为提交人没有语言障碍，能够重返阿富汗社会。</w:t>
      </w:r>
    </w:p>
    <w:p w:rsidR="00123C65" w:rsidRPr="00123C65" w:rsidRDefault="00123C65" w:rsidP="00123C65">
      <w:pPr>
        <w:pStyle w:val="SingleTxtGC"/>
        <w:rPr>
          <w:rFonts w:hint="eastAsia"/>
          <w:lang w:val="en-GB"/>
        </w:rPr>
      </w:pPr>
      <w:r w:rsidRPr="00123C65">
        <w:rPr>
          <w:lang w:val="en-GB"/>
        </w:rPr>
        <w:t xml:space="preserve">5.12  </w:t>
      </w:r>
      <w:r w:rsidRPr="00123C65">
        <w:rPr>
          <w:rFonts w:hint="eastAsia"/>
          <w:lang w:val="en-GB"/>
        </w:rPr>
        <w:t>关于提交人声称驱逐决定对其犯罪时的年龄考虑不足的问题，缔约国指出，根据《外国人法案》第</w:t>
      </w:r>
      <w:r w:rsidRPr="00123C65">
        <w:rPr>
          <w:lang w:val="en-GB"/>
        </w:rPr>
        <w:t>26</w:t>
      </w:r>
      <w:r w:rsidRPr="00123C65">
        <w:rPr>
          <w:rFonts w:hint="eastAsia"/>
          <w:lang w:val="en-GB"/>
        </w:rPr>
        <w:t>条第</w:t>
      </w:r>
      <w:r w:rsidRPr="00123C65">
        <w:rPr>
          <w:rFonts w:hint="eastAsia"/>
          <w:lang w:val="en-GB"/>
        </w:rPr>
        <w:t>1</w:t>
      </w:r>
      <w:r w:rsidRPr="00123C65">
        <w:rPr>
          <w:rFonts w:hint="eastAsia"/>
          <w:lang w:val="en-GB"/>
        </w:rPr>
        <w:t>款</w:t>
      </w:r>
      <w:r w:rsidRPr="00123C65">
        <w:rPr>
          <w:lang w:val="en-GB"/>
        </w:rPr>
        <w:t>(</w:t>
      </w:r>
      <w:r w:rsidRPr="00123C65">
        <w:rPr>
          <w:rFonts w:hint="eastAsia"/>
          <w:lang w:val="en-GB"/>
        </w:rPr>
        <w:t>二</w:t>
      </w:r>
      <w:r w:rsidRPr="00123C65">
        <w:rPr>
          <w:lang w:val="en-GB"/>
        </w:rPr>
        <w:t>)</w:t>
      </w:r>
      <w:r w:rsidRPr="00123C65">
        <w:rPr>
          <w:rFonts w:hint="eastAsia"/>
          <w:lang w:val="en-GB"/>
        </w:rPr>
        <w:t>项，外国人的年龄是驱逐决定中要考虑的条件之一。此外，在东部高等法院</w:t>
      </w:r>
      <w:smartTag w:uri="urn:schemas-microsoft-com:office:smarttags" w:element="chsdate">
        <w:smartTagPr>
          <w:attr w:name="Year" w:val="2005"/>
          <w:attr w:name="Month" w:val="3"/>
          <w:attr w:name="Day" w:val="1"/>
          <w:attr w:name="IsLunarDate" w:val="False"/>
          <w:attr w:name="IsROCDate" w:val="False"/>
        </w:smartTagPr>
        <w:r w:rsidRPr="00123C65">
          <w:rPr>
            <w:rFonts w:hint="eastAsia"/>
            <w:lang w:val="en-GB"/>
          </w:rPr>
          <w:t>2005</w:t>
        </w:r>
        <w:r w:rsidRPr="00123C65">
          <w:rPr>
            <w:rFonts w:hint="eastAsia"/>
            <w:lang w:val="en-GB"/>
          </w:rPr>
          <w:t>年</w:t>
        </w:r>
        <w:r w:rsidRPr="00123C65">
          <w:rPr>
            <w:rFonts w:hint="eastAsia"/>
            <w:lang w:val="en-GB"/>
          </w:rPr>
          <w:t>3</w:t>
        </w:r>
        <w:r w:rsidRPr="00123C65">
          <w:rPr>
            <w:rFonts w:hint="eastAsia"/>
            <w:lang w:val="en-GB"/>
          </w:rPr>
          <w:t>月</w:t>
        </w:r>
        <w:r w:rsidRPr="00123C65">
          <w:rPr>
            <w:rFonts w:hint="eastAsia"/>
            <w:lang w:val="en-GB"/>
          </w:rPr>
          <w:t>1</w:t>
        </w:r>
        <w:r w:rsidRPr="00123C65">
          <w:rPr>
            <w:rFonts w:hint="eastAsia"/>
            <w:lang w:val="en-GB"/>
          </w:rPr>
          <w:t>日</w:t>
        </w:r>
      </w:smartTag>
      <w:r w:rsidRPr="00123C65">
        <w:rPr>
          <w:rFonts w:hint="eastAsia"/>
          <w:lang w:val="en-GB"/>
        </w:rPr>
        <w:t>的判决中明确指出，陪审员们考虑了这一条件，因为他们重视的是，被告以前和当前的活动如此严重，考虑到其在丹麦逗留的时间较短，为了预防进一步的犯罪行为和保护社会，驱逐他并永远禁止他重新返回被认为是必要的，尽管他很年轻，与生活在这个国家的人有联系，而与他的原籍国联系有限。</w:t>
      </w:r>
    </w:p>
    <w:p w:rsidR="00123C65" w:rsidRPr="00123C65" w:rsidRDefault="00123C65" w:rsidP="00A045CB">
      <w:pPr>
        <w:pStyle w:val="H4GC"/>
        <w:rPr>
          <w:rFonts w:hint="eastAsia"/>
          <w:lang w:val="en-GB"/>
        </w:rPr>
      </w:pPr>
      <w:r w:rsidRPr="00123C65">
        <w:rPr>
          <w:lang w:val="en-GB"/>
        </w:rPr>
        <w:tab/>
      </w:r>
      <w:r w:rsidRPr="00123C65">
        <w:rPr>
          <w:lang w:val="en-GB"/>
        </w:rPr>
        <w:tab/>
      </w:r>
      <w:r w:rsidRPr="00123C65">
        <w:rPr>
          <w:rFonts w:hint="eastAsia"/>
          <w:lang w:val="en-GB"/>
        </w:rPr>
        <w:t>撤销驱逐决定的可能性</w:t>
      </w:r>
    </w:p>
    <w:p w:rsidR="00123C65" w:rsidRPr="00123C65" w:rsidRDefault="00123C65" w:rsidP="00123C65">
      <w:pPr>
        <w:pStyle w:val="SingleTxtGC"/>
        <w:rPr>
          <w:rFonts w:hint="eastAsia"/>
          <w:lang w:val="en-GB"/>
        </w:rPr>
      </w:pPr>
      <w:r w:rsidRPr="00123C65">
        <w:rPr>
          <w:lang w:val="en-GB"/>
        </w:rPr>
        <w:t xml:space="preserve">5.13  </w:t>
      </w:r>
      <w:r w:rsidRPr="00123C65">
        <w:rPr>
          <w:rFonts w:hint="eastAsia"/>
          <w:lang w:val="en-GB"/>
        </w:rPr>
        <w:t>关于提交人根据《公约》第十三条声称，如果已经根据《外国人法案》审查过一次的话，就没有可能改变驱逐决定了，缔约国指出，在</w:t>
      </w:r>
      <w:smartTag w:uri="urn:schemas-microsoft-com:office:smarttags" w:element="chsdate">
        <w:smartTagPr>
          <w:attr w:name="IsROCDate" w:val="False"/>
          <w:attr w:name="IsLunarDate" w:val="False"/>
          <w:attr w:name="Day" w:val="3"/>
          <w:attr w:name="Month" w:val="4"/>
          <w:attr w:name="Year" w:val="2007"/>
        </w:smartTagPr>
        <w:r w:rsidRPr="00123C65">
          <w:rPr>
            <w:rFonts w:hint="eastAsia"/>
            <w:lang w:val="en-GB"/>
          </w:rPr>
          <w:t>2007</w:t>
        </w:r>
        <w:r w:rsidRPr="00123C65">
          <w:rPr>
            <w:rFonts w:hint="eastAsia"/>
            <w:lang w:val="en-GB"/>
          </w:rPr>
          <w:t>年</w:t>
        </w:r>
        <w:r w:rsidRPr="00123C65">
          <w:rPr>
            <w:rFonts w:hint="eastAsia"/>
            <w:lang w:val="en-GB"/>
          </w:rPr>
          <w:t>4</w:t>
        </w:r>
        <w:r w:rsidRPr="00123C65">
          <w:rPr>
            <w:rFonts w:hint="eastAsia"/>
            <w:lang w:val="en-GB"/>
          </w:rPr>
          <w:t>月</w:t>
        </w:r>
        <w:r w:rsidRPr="00123C65">
          <w:rPr>
            <w:rFonts w:hint="eastAsia"/>
            <w:lang w:val="en-GB"/>
          </w:rPr>
          <w:t>3</w:t>
        </w:r>
        <w:r w:rsidRPr="00123C65">
          <w:rPr>
            <w:rFonts w:hint="eastAsia"/>
            <w:lang w:val="en-GB"/>
          </w:rPr>
          <w:t>日</w:t>
        </w:r>
      </w:smartTag>
      <w:r w:rsidRPr="00123C65">
        <w:rPr>
          <w:rFonts w:hint="eastAsia"/>
          <w:lang w:val="en-GB"/>
        </w:rPr>
        <w:t>的信函中，根据《外国人法案》第</w:t>
      </w:r>
      <w:r w:rsidRPr="00123C65">
        <w:rPr>
          <w:rFonts w:hint="eastAsia"/>
          <w:lang w:val="en-GB"/>
        </w:rPr>
        <w:t>50</w:t>
      </w:r>
      <w:r w:rsidRPr="00123C65">
        <w:rPr>
          <w:rFonts w:hint="eastAsia"/>
          <w:lang w:val="en-GB"/>
        </w:rPr>
        <w:t>条，哥本哈根警察局长提交了提交人向哥本哈根市法院提出的撤销驱逐决定的申请。法院于</w:t>
      </w:r>
      <w:smartTag w:uri="urn:schemas-microsoft-com:office:smarttags" w:element="chsdate">
        <w:smartTagPr>
          <w:attr w:name="IsROCDate" w:val="False"/>
          <w:attr w:name="IsLunarDate" w:val="False"/>
          <w:attr w:name="Day" w:val="11"/>
          <w:attr w:name="Month" w:val="9"/>
          <w:attr w:name="Year" w:val="2007"/>
        </w:smartTagPr>
        <w:r w:rsidRPr="00123C65">
          <w:rPr>
            <w:rFonts w:hint="eastAsia"/>
            <w:lang w:val="en-GB"/>
          </w:rPr>
          <w:t>2007</w:t>
        </w:r>
        <w:r w:rsidRPr="00123C65">
          <w:rPr>
            <w:rFonts w:hint="eastAsia"/>
            <w:lang w:val="en-GB"/>
          </w:rPr>
          <w:t>年</w:t>
        </w:r>
        <w:r w:rsidRPr="00123C65">
          <w:rPr>
            <w:rFonts w:hint="eastAsia"/>
            <w:lang w:val="en-GB"/>
          </w:rPr>
          <w:t>9</w:t>
        </w:r>
        <w:r w:rsidRPr="00123C65">
          <w:rPr>
            <w:rFonts w:hint="eastAsia"/>
            <w:lang w:val="en-GB"/>
          </w:rPr>
          <w:t>月</w:t>
        </w:r>
        <w:r w:rsidRPr="00123C65">
          <w:rPr>
            <w:rFonts w:hint="eastAsia"/>
            <w:lang w:val="en-GB"/>
          </w:rPr>
          <w:t>11</w:t>
        </w:r>
        <w:r w:rsidRPr="00123C65">
          <w:rPr>
            <w:rFonts w:hint="eastAsia"/>
            <w:lang w:val="en-GB"/>
          </w:rPr>
          <w:t>日</w:t>
        </w:r>
      </w:smartTag>
      <w:r w:rsidRPr="00123C65">
        <w:rPr>
          <w:rFonts w:hint="eastAsia"/>
          <w:lang w:val="en-GB"/>
        </w:rPr>
        <w:t>驳回该申请。这得到了</w:t>
      </w:r>
      <w:smartTag w:uri="urn:schemas-microsoft-com:office:smarttags" w:element="chsdate">
        <w:smartTagPr>
          <w:attr w:name="IsROCDate" w:val="False"/>
          <w:attr w:name="IsLunarDate" w:val="False"/>
          <w:attr w:name="Day" w:val="22"/>
          <w:attr w:name="Month" w:val="5"/>
          <w:attr w:name="Year" w:val="2008"/>
        </w:smartTagPr>
        <w:r w:rsidRPr="00123C65">
          <w:rPr>
            <w:rFonts w:hint="eastAsia"/>
            <w:lang w:val="en-GB"/>
          </w:rPr>
          <w:t>2008</w:t>
        </w:r>
        <w:r w:rsidRPr="00123C65">
          <w:rPr>
            <w:rFonts w:hint="eastAsia"/>
            <w:lang w:val="en-GB"/>
          </w:rPr>
          <w:t>年</w:t>
        </w:r>
        <w:r w:rsidRPr="00123C65">
          <w:rPr>
            <w:rFonts w:hint="eastAsia"/>
            <w:lang w:val="en-GB"/>
          </w:rPr>
          <w:t>5</w:t>
        </w:r>
        <w:r w:rsidRPr="00123C65">
          <w:rPr>
            <w:rFonts w:hint="eastAsia"/>
            <w:lang w:val="en-GB"/>
          </w:rPr>
          <w:t>月</w:t>
        </w:r>
        <w:r w:rsidRPr="00123C65">
          <w:rPr>
            <w:rFonts w:hint="eastAsia"/>
            <w:lang w:val="en-GB"/>
          </w:rPr>
          <w:t>22</w:t>
        </w:r>
        <w:r w:rsidRPr="00123C65">
          <w:rPr>
            <w:rFonts w:hint="eastAsia"/>
            <w:lang w:val="en-GB"/>
          </w:rPr>
          <w:t>日</w:t>
        </w:r>
      </w:smartTag>
      <w:r w:rsidRPr="00123C65">
        <w:rPr>
          <w:rFonts w:hint="eastAsia"/>
          <w:lang w:val="en-GB"/>
        </w:rPr>
        <w:t>东部高等法院一项命令的支持。将提交人遣返阿富汗要到</w:t>
      </w:r>
      <w:smartTag w:uri="urn:schemas-microsoft-com:office:smarttags" w:element="chsdate">
        <w:smartTagPr>
          <w:attr w:name="IsROCDate" w:val="False"/>
          <w:attr w:name="IsLunarDate" w:val="False"/>
          <w:attr w:name="Day" w:val="13"/>
          <w:attr w:name="Month" w:val="5"/>
          <w:attr w:name="Year" w:val="2013"/>
        </w:smartTagPr>
        <w:r w:rsidRPr="00123C65">
          <w:rPr>
            <w:rFonts w:hint="eastAsia"/>
            <w:lang w:val="en-GB"/>
          </w:rPr>
          <w:t>2013</w:t>
        </w:r>
        <w:r w:rsidRPr="00123C65">
          <w:rPr>
            <w:rFonts w:hint="eastAsia"/>
            <w:lang w:val="en-GB"/>
          </w:rPr>
          <w:t>年</w:t>
        </w:r>
        <w:r w:rsidRPr="00123C65">
          <w:rPr>
            <w:rFonts w:hint="eastAsia"/>
            <w:lang w:val="en-GB"/>
          </w:rPr>
          <w:t>5</w:t>
        </w:r>
        <w:r w:rsidRPr="00123C65">
          <w:rPr>
            <w:rFonts w:hint="eastAsia"/>
            <w:lang w:val="en-GB"/>
          </w:rPr>
          <w:t>月</w:t>
        </w:r>
        <w:r w:rsidRPr="00123C65">
          <w:rPr>
            <w:rFonts w:hint="eastAsia"/>
            <w:lang w:val="en-GB"/>
          </w:rPr>
          <w:t>13</w:t>
        </w:r>
        <w:r w:rsidRPr="00123C65">
          <w:rPr>
            <w:rFonts w:hint="eastAsia"/>
            <w:lang w:val="en-GB"/>
          </w:rPr>
          <w:t>日</w:t>
        </w:r>
      </w:smartTag>
      <w:r w:rsidRPr="00123C65">
        <w:rPr>
          <w:rFonts w:hint="eastAsia"/>
          <w:lang w:val="en-GB"/>
        </w:rPr>
        <w:t>才能执行。因此，从高等法院根据《外国人法案》第</w:t>
      </w:r>
      <w:r w:rsidRPr="00123C65">
        <w:rPr>
          <w:rFonts w:hint="eastAsia"/>
          <w:lang w:val="en-GB"/>
        </w:rPr>
        <w:t>50</w:t>
      </w:r>
      <w:r w:rsidRPr="00123C65">
        <w:rPr>
          <w:rFonts w:hint="eastAsia"/>
          <w:lang w:val="en-GB"/>
        </w:rPr>
        <w:t>条进行审查之日起一直到能够执行遣返的时候，</w:t>
      </w:r>
      <w:r w:rsidRPr="00123C65">
        <w:rPr>
          <w:rFonts w:hint="eastAsia"/>
          <w:lang w:val="en-GB"/>
        </w:rPr>
        <w:t>5</w:t>
      </w:r>
      <w:r w:rsidRPr="00123C65">
        <w:rPr>
          <w:rFonts w:hint="eastAsia"/>
          <w:lang w:val="en-GB"/>
        </w:rPr>
        <w:t>年的时间过去了。</w:t>
      </w:r>
    </w:p>
    <w:p w:rsidR="00123C65" w:rsidRPr="00123C65" w:rsidRDefault="00123C65" w:rsidP="00123C65">
      <w:pPr>
        <w:pStyle w:val="SingleTxtGC"/>
        <w:rPr>
          <w:rFonts w:hint="eastAsia"/>
          <w:lang w:val="en-GB"/>
        </w:rPr>
      </w:pPr>
      <w:r w:rsidRPr="00123C65">
        <w:rPr>
          <w:lang w:val="en-GB"/>
        </w:rPr>
        <w:t xml:space="preserve">5.14  </w:t>
      </w:r>
      <w:r w:rsidRPr="00123C65">
        <w:rPr>
          <w:rFonts w:hint="eastAsia"/>
          <w:lang w:val="en-GB"/>
        </w:rPr>
        <w:t>缔约国辩称，《外国人法案》第</w:t>
      </w:r>
      <w:r w:rsidRPr="00123C65">
        <w:rPr>
          <w:lang w:val="en-GB"/>
        </w:rPr>
        <w:t>50</w:t>
      </w:r>
      <w:r w:rsidRPr="00123C65">
        <w:rPr>
          <w:rFonts w:hint="eastAsia"/>
          <w:lang w:val="en-GB"/>
        </w:rPr>
        <w:t>条第</w:t>
      </w:r>
      <w:r w:rsidRPr="00123C65">
        <w:rPr>
          <w:rFonts w:hint="eastAsia"/>
          <w:lang w:val="en-GB"/>
        </w:rPr>
        <w:t>1</w:t>
      </w:r>
      <w:r w:rsidRPr="00123C65">
        <w:rPr>
          <w:rFonts w:hint="eastAsia"/>
          <w:lang w:val="en-GB"/>
        </w:rPr>
        <w:t>款规定，因刑事犯罪被判令驱逐的外国人有权让有关部门考虑到外国人情况的重大改变对法院的驱逐决定进行重新审查。这些规定确保遭到驱逐的外国人有权让主管部门对驱逐决定作出后出现的以及，如果在驱逐决定之时存在的话，可能导致另一结果的情形的重要性进行司法审查。规定不能在预期执行驱逐之日六个月前提出申请的目的是为了确保可根据《外国人法案》第</w:t>
      </w:r>
      <w:r w:rsidRPr="00123C65">
        <w:rPr>
          <w:rFonts w:hint="eastAsia"/>
          <w:lang w:val="en-GB"/>
        </w:rPr>
        <w:t>50</w:t>
      </w:r>
      <w:r w:rsidRPr="00123C65">
        <w:rPr>
          <w:rFonts w:hint="eastAsia"/>
          <w:lang w:val="en-GB"/>
        </w:rPr>
        <w:t>条在司法审查中考虑预期执行驱逐之日前的这段时间可能出现的相关情况的重大变化。缔约国澄清说，预期执行驱逐日一般是假释日。</w:t>
      </w:r>
    </w:p>
    <w:p w:rsidR="00123C65" w:rsidRPr="00123C65" w:rsidRDefault="00123C65" w:rsidP="00123C65">
      <w:pPr>
        <w:pStyle w:val="SingleTxtGC"/>
        <w:rPr>
          <w:rFonts w:hint="eastAsia"/>
          <w:lang w:val="en-GB"/>
        </w:rPr>
      </w:pPr>
      <w:r w:rsidRPr="00123C65">
        <w:rPr>
          <w:lang w:val="en-GB"/>
        </w:rPr>
        <w:t xml:space="preserve">5.15  </w:t>
      </w:r>
      <w:r w:rsidRPr="00123C65">
        <w:rPr>
          <w:rFonts w:hint="eastAsia"/>
          <w:lang w:val="en-GB"/>
        </w:rPr>
        <w:t>缔约国提到最高法院</w:t>
      </w:r>
      <w:smartTag w:uri="urn:schemas-microsoft-com:office:smarttags" w:element="chsdate">
        <w:smartTagPr>
          <w:attr w:name="IsROCDate" w:val="False"/>
          <w:attr w:name="IsLunarDate" w:val="False"/>
          <w:attr w:name="Day" w:val="30"/>
          <w:attr w:name="Month" w:val="5"/>
          <w:attr w:name="Year" w:val="2011"/>
        </w:smartTagPr>
        <w:r w:rsidRPr="00123C65">
          <w:rPr>
            <w:rFonts w:hint="eastAsia"/>
            <w:lang w:val="en-GB"/>
          </w:rPr>
          <w:t>2011</w:t>
        </w:r>
        <w:r w:rsidRPr="00123C65">
          <w:rPr>
            <w:rFonts w:hint="eastAsia"/>
            <w:lang w:val="en-GB"/>
          </w:rPr>
          <w:t>年</w:t>
        </w:r>
        <w:r w:rsidRPr="00123C65">
          <w:rPr>
            <w:rFonts w:hint="eastAsia"/>
            <w:lang w:val="en-GB"/>
          </w:rPr>
          <w:t>5</w:t>
        </w:r>
        <w:r w:rsidRPr="00123C65">
          <w:rPr>
            <w:rFonts w:hint="eastAsia"/>
            <w:lang w:val="en-GB"/>
          </w:rPr>
          <w:t>月</w:t>
        </w:r>
        <w:r w:rsidRPr="00123C65">
          <w:rPr>
            <w:rFonts w:hint="eastAsia"/>
            <w:lang w:val="en-GB"/>
          </w:rPr>
          <w:t>30</w:t>
        </w:r>
        <w:r w:rsidRPr="00123C65">
          <w:rPr>
            <w:rFonts w:hint="eastAsia"/>
            <w:lang w:val="en-GB"/>
          </w:rPr>
          <w:t>日</w:t>
        </w:r>
      </w:smartTag>
      <w:r w:rsidRPr="00123C65">
        <w:rPr>
          <w:rFonts w:hint="eastAsia"/>
          <w:lang w:val="en-GB"/>
        </w:rPr>
        <w:t>关于第</w:t>
      </w:r>
      <w:r w:rsidRPr="00123C65">
        <w:rPr>
          <w:lang w:val="en-GB"/>
        </w:rPr>
        <w:t>194/2009</w:t>
      </w:r>
      <w:r w:rsidRPr="00123C65">
        <w:rPr>
          <w:rFonts w:hint="eastAsia"/>
          <w:lang w:val="en-GB"/>
        </w:rPr>
        <w:t>号案件的决定，</w:t>
      </w:r>
      <w:r w:rsidR="00836CBD">
        <w:rPr>
          <w:rStyle w:val="FootnoteReference"/>
          <w:lang w:val="en-GB"/>
        </w:rPr>
        <w:footnoteReference w:id="15"/>
      </w:r>
      <w:r w:rsidRPr="00836CBD">
        <w:rPr>
          <w:vertAlign w:val="superscript"/>
          <w:lang w:val="en-GB"/>
        </w:rPr>
        <w:t xml:space="preserve"> </w:t>
      </w:r>
      <w:r w:rsidRPr="00123C65">
        <w:rPr>
          <w:rFonts w:hint="eastAsia"/>
          <w:lang w:val="en-GB"/>
        </w:rPr>
        <w:t>该决定涉及根据《外国人法案》第</w:t>
      </w:r>
      <w:smartTag w:uri="urn:schemas-microsoft-com:office:smarttags" w:element="chmetcnv">
        <w:smartTagPr>
          <w:attr w:name="TCSC" w:val="0"/>
          <w:attr w:name="NumberType" w:val="1"/>
          <w:attr w:name="Negative" w:val="False"/>
          <w:attr w:name="HasSpace" w:val="False"/>
          <w:attr w:name="SourceValue" w:val="50"/>
          <w:attr w:name="UnitName" w:val="a"/>
        </w:smartTagPr>
        <w:r w:rsidRPr="00123C65">
          <w:rPr>
            <w:lang w:val="en-GB"/>
          </w:rPr>
          <w:t>50a</w:t>
        </w:r>
      </w:smartTag>
      <w:r w:rsidRPr="00123C65">
        <w:rPr>
          <w:rFonts w:hint="eastAsia"/>
          <w:lang w:val="en-GB"/>
        </w:rPr>
        <w:t>条进行的审查，缔约国宣称“从最高法院的决定可以看出，在自根据《外国人法案》第</w:t>
      </w:r>
      <w:r w:rsidRPr="00123C65">
        <w:rPr>
          <w:rFonts w:hint="eastAsia"/>
          <w:lang w:val="en-GB"/>
        </w:rPr>
        <w:t>50</w:t>
      </w:r>
      <w:r w:rsidRPr="00123C65">
        <w:rPr>
          <w:rFonts w:hint="eastAsia"/>
          <w:lang w:val="en-GB"/>
        </w:rPr>
        <w:t>条进行审查后过去了几年的案件中，正如在本案中，外国人有权让</w:t>
      </w:r>
      <w:r w:rsidRPr="00123C65">
        <w:rPr>
          <w:rFonts w:hint="eastAsia"/>
          <w:lang w:val="en-GB"/>
        </w:rPr>
        <w:t>(</w:t>
      </w:r>
      <w:r w:rsidRPr="00123C65">
        <w:rPr>
          <w:rFonts w:hint="eastAsia"/>
          <w:lang w:val="en-GB"/>
        </w:rPr>
        <w:t>……</w:t>
      </w:r>
      <w:r w:rsidRPr="00123C65">
        <w:rPr>
          <w:rFonts w:hint="eastAsia"/>
          <w:lang w:val="en-GB"/>
        </w:rPr>
        <w:t>)</w:t>
      </w:r>
      <w:r w:rsidRPr="00123C65">
        <w:rPr>
          <w:rFonts w:hint="eastAsia"/>
          <w:lang w:val="en-GB"/>
        </w:rPr>
        <w:t>根据《外国人法案》第</w:t>
      </w:r>
      <w:r w:rsidRPr="00123C65">
        <w:rPr>
          <w:rFonts w:hint="eastAsia"/>
          <w:lang w:val="en-GB"/>
        </w:rPr>
        <w:t>50</w:t>
      </w:r>
      <w:r w:rsidRPr="00123C65">
        <w:rPr>
          <w:rFonts w:hint="eastAsia"/>
          <w:lang w:val="en-GB"/>
        </w:rPr>
        <w:t>条再次审查驱逐决定”。缔约国指出提交人没有申请过二次审查。</w:t>
      </w:r>
    </w:p>
    <w:p w:rsidR="00123C65" w:rsidRPr="00123C65" w:rsidRDefault="00123C65" w:rsidP="00123C65">
      <w:pPr>
        <w:pStyle w:val="SingleTxtGC"/>
        <w:rPr>
          <w:rFonts w:hint="eastAsia"/>
          <w:lang w:val="en-GB"/>
        </w:rPr>
      </w:pPr>
      <w:r w:rsidRPr="00123C65">
        <w:rPr>
          <w:lang w:val="en-GB"/>
        </w:rPr>
        <w:t xml:space="preserve">5.16  </w:t>
      </w:r>
      <w:r w:rsidRPr="00123C65">
        <w:rPr>
          <w:rFonts w:hint="eastAsia"/>
          <w:lang w:val="en-GB"/>
        </w:rPr>
        <w:t>缔约国坚持认为，建议将提交人遣返回原籍国是根据《公约》第十三条按照完整和公平的程序对所有相关因素进行慎重考虑的结果，在这个过程中提交人由律师代理。本案提交人所犯罪行的性质非常严重，并且一直到其前妻了解这些罪行和驱逐决定后他才建立了家庭生活。另外，在做出驱逐决定之后的期间，提交人又实施了犯罪行为。在这一背景下，缔约国认为丹麦的裁定符合丹麦的国际义务，包括《公约》第十三条。</w:t>
      </w:r>
    </w:p>
    <w:p w:rsidR="00123C65" w:rsidRPr="00123C65" w:rsidRDefault="00123C65" w:rsidP="00A045CB">
      <w:pPr>
        <w:pStyle w:val="H4GC"/>
        <w:rPr>
          <w:lang w:val="en-GB"/>
        </w:rPr>
      </w:pPr>
      <w:r w:rsidRPr="00123C65">
        <w:rPr>
          <w:lang w:val="en-GB"/>
        </w:rPr>
        <w:tab/>
      </w:r>
      <w:r w:rsidRPr="00123C65">
        <w:rPr>
          <w:lang w:val="en-GB"/>
        </w:rPr>
        <w:tab/>
      </w:r>
      <w:r w:rsidRPr="00123C65">
        <w:rPr>
          <w:rFonts w:hint="eastAsia"/>
          <w:lang w:val="en-GB"/>
        </w:rPr>
        <w:t>驱逐决定的执行</w:t>
      </w:r>
    </w:p>
    <w:p w:rsidR="00123C65" w:rsidRPr="00123C65" w:rsidRDefault="00123C65" w:rsidP="00123C65">
      <w:pPr>
        <w:pStyle w:val="SingleTxtGC"/>
        <w:rPr>
          <w:rFonts w:hint="eastAsia"/>
          <w:lang w:val="en-GB"/>
        </w:rPr>
      </w:pPr>
      <w:r w:rsidRPr="00123C65">
        <w:rPr>
          <w:lang w:val="en-GB"/>
        </w:rPr>
        <w:t xml:space="preserve">5.17  </w:t>
      </w:r>
      <w:r w:rsidRPr="00123C65">
        <w:rPr>
          <w:rFonts w:hint="eastAsia"/>
          <w:lang w:val="en-GB"/>
        </w:rPr>
        <w:t>关于驱逐决定的执行，缔约国辩称，《外国人法案》第</w:t>
      </w:r>
      <w:r w:rsidRPr="00123C65">
        <w:rPr>
          <w:lang w:val="en-GB"/>
        </w:rPr>
        <w:t>30</w:t>
      </w:r>
      <w:r w:rsidRPr="00123C65">
        <w:rPr>
          <w:rFonts w:hint="eastAsia"/>
          <w:lang w:val="en-GB"/>
        </w:rPr>
        <w:t>条第</w:t>
      </w:r>
      <w:r w:rsidRPr="00123C65">
        <w:rPr>
          <w:rFonts w:hint="eastAsia"/>
          <w:lang w:val="en-GB"/>
        </w:rPr>
        <w:t>1</w:t>
      </w:r>
      <w:r w:rsidRPr="00123C65">
        <w:rPr>
          <w:rFonts w:hint="eastAsia"/>
          <w:lang w:val="en-GB"/>
        </w:rPr>
        <w:t>款指出，没有权利留在丹麦的外国人必须离开该国。如果外国人不自愿离开丹麦，警察必须为其离境做出安排，正如《外国人法案》第</w:t>
      </w:r>
      <w:r w:rsidRPr="00123C65">
        <w:rPr>
          <w:lang w:val="en-GB"/>
        </w:rPr>
        <w:t>30</w:t>
      </w:r>
      <w:r w:rsidRPr="00123C65">
        <w:rPr>
          <w:rFonts w:hint="eastAsia"/>
          <w:lang w:val="en-GB"/>
        </w:rPr>
        <w:t>条第</w:t>
      </w:r>
      <w:r w:rsidRPr="00123C65">
        <w:rPr>
          <w:rFonts w:hint="eastAsia"/>
          <w:lang w:val="en-GB"/>
        </w:rPr>
        <w:t>2</w:t>
      </w:r>
      <w:r w:rsidRPr="00123C65">
        <w:rPr>
          <w:rFonts w:hint="eastAsia"/>
          <w:lang w:val="en-GB"/>
        </w:rPr>
        <w:t>款所述。</w:t>
      </w:r>
    </w:p>
    <w:p w:rsidR="00123C65" w:rsidRPr="00123C65" w:rsidRDefault="00123C65" w:rsidP="00123C65">
      <w:pPr>
        <w:pStyle w:val="SingleTxtGC"/>
        <w:rPr>
          <w:rFonts w:hint="eastAsia"/>
          <w:lang w:val="en-GB"/>
        </w:rPr>
      </w:pPr>
      <w:r w:rsidRPr="00123C65">
        <w:rPr>
          <w:lang w:val="en-GB"/>
        </w:rPr>
        <w:t xml:space="preserve">5.18  </w:t>
      </w:r>
      <w:r w:rsidRPr="00123C65">
        <w:rPr>
          <w:rFonts w:hint="eastAsia"/>
          <w:lang w:val="en-GB"/>
        </w:rPr>
        <w:t>缔约国确认阿富汗、丹麦政府与难民署之间于</w:t>
      </w:r>
      <w:smartTag w:uri="urn:schemas-microsoft-com:office:smarttags" w:element="chsdate">
        <w:smartTagPr>
          <w:attr w:name="IsROCDate" w:val="False"/>
          <w:attr w:name="IsLunarDate" w:val="False"/>
          <w:attr w:name="Day" w:val="18"/>
          <w:attr w:name="Month" w:val="10"/>
          <w:attr w:name="Year" w:val="2004"/>
        </w:smartTagPr>
        <w:r w:rsidRPr="00123C65">
          <w:rPr>
            <w:rFonts w:hint="eastAsia"/>
            <w:lang w:val="en-GB"/>
          </w:rPr>
          <w:t>2004</w:t>
        </w:r>
        <w:r w:rsidRPr="00123C65">
          <w:rPr>
            <w:rFonts w:hint="eastAsia"/>
            <w:lang w:val="en-GB"/>
          </w:rPr>
          <w:t>年</w:t>
        </w:r>
        <w:r w:rsidRPr="00123C65">
          <w:rPr>
            <w:rFonts w:hint="eastAsia"/>
            <w:lang w:val="en-GB"/>
          </w:rPr>
          <w:t>10</w:t>
        </w:r>
        <w:r w:rsidRPr="00123C65">
          <w:rPr>
            <w:rFonts w:hint="eastAsia"/>
            <w:lang w:val="en-GB"/>
          </w:rPr>
          <w:t>月</w:t>
        </w:r>
        <w:r w:rsidRPr="00123C65">
          <w:rPr>
            <w:rFonts w:hint="eastAsia"/>
            <w:lang w:val="en-GB"/>
          </w:rPr>
          <w:t>18</w:t>
        </w:r>
        <w:r w:rsidRPr="00123C65">
          <w:rPr>
            <w:rFonts w:hint="eastAsia"/>
            <w:lang w:val="en-GB"/>
          </w:rPr>
          <w:t>日</w:t>
        </w:r>
      </w:smartTag>
      <w:r w:rsidRPr="00123C65">
        <w:rPr>
          <w:rFonts w:hint="eastAsia"/>
          <w:lang w:val="en-GB"/>
        </w:rPr>
        <w:t>签订的关于在丹麦非法逗留的阿富汗国民返回阿富汗的《三方谅解备忘录》依然有效。《谅解备忘录》要求在返回前确认阿富汗国民的身份。丹麦与阿富汗当局之间就阿富汗国民的身份识别和识别程序之间开展合作的细节由阿富汗和丹麦相关当局共同制定。如果无法根据书面文件识别身份，可以通过让提交人接受边境检查进行身份识别。在本案中，来自阿富汗内政部身份识别单位的工作人员将在喀布尔国际机场边检站与有关外国人以及押送官见面，进行身份识别。如果相关外国人没有被认定为阿富汗国民，该外国人将与押送官一起返回丹麦。</w:t>
      </w:r>
    </w:p>
    <w:p w:rsidR="00123C65" w:rsidRPr="00123C65" w:rsidRDefault="00123C65" w:rsidP="00123C65">
      <w:pPr>
        <w:pStyle w:val="SingleTxtGC"/>
        <w:rPr>
          <w:lang w:val="en-GB"/>
        </w:rPr>
      </w:pPr>
      <w:r w:rsidRPr="00123C65">
        <w:rPr>
          <w:lang w:val="en-GB"/>
        </w:rPr>
        <w:t xml:space="preserve">5.19  </w:t>
      </w:r>
      <w:r w:rsidRPr="00123C65">
        <w:rPr>
          <w:rFonts w:hint="eastAsia"/>
          <w:lang w:val="en-GB"/>
        </w:rPr>
        <w:t>缔约国指出，身份识别单位已经确认，如果无法根据书面文件确认身份的话，提交人可接受边境检查。</w:t>
      </w:r>
      <w:smartTag w:uri="urn:schemas-microsoft-com:office:smarttags" w:element="chsdate">
        <w:smartTagPr>
          <w:attr w:name="IsROCDate" w:val="False"/>
          <w:attr w:name="IsLunarDate" w:val="False"/>
          <w:attr w:name="Day" w:val="15"/>
          <w:attr w:name="Month" w:val="1"/>
          <w:attr w:name="Year" w:val="2013"/>
        </w:smartTagPr>
        <w:r w:rsidRPr="00123C65">
          <w:rPr>
            <w:rFonts w:hint="eastAsia"/>
            <w:lang w:val="en-GB"/>
          </w:rPr>
          <w:t>2013</w:t>
        </w:r>
        <w:r w:rsidRPr="00123C65">
          <w:rPr>
            <w:rFonts w:hint="eastAsia"/>
            <w:lang w:val="en-GB"/>
          </w:rPr>
          <w:t>年</w:t>
        </w:r>
        <w:r w:rsidRPr="00123C65">
          <w:rPr>
            <w:rFonts w:hint="eastAsia"/>
            <w:lang w:val="en-GB"/>
          </w:rPr>
          <w:t>1</w:t>
        </w:r>
        <w:r w:rsidRPr="00123C65">
          <w:rPr>
            <w:rFonts w:hint="eastAsia"/>
            <w:lang w:val="en-GB"/>
          </w:rPr>
          <w:t>月</w:t>
        </w:r>
        <w:r w:rsidRPr="00123C65">
          <w:rPr>
            <w:rFonts w:hint="eastAsia"/>
            <w:lang w:val="en-GB"/>
          </w:rPr>
          <w:t>15</w:t>
        </w:r>
        <w:r w:rsidRPr="00123C65">
          <w:rPr>
            <w:rFonts w:hint="eastAsia"/>
            <w:lang w:val="en-GB"/>
          </w:rPr>
          <w:t>日</w:t>
        </w:r>
      </w:smartTag>
      <w:r w:rsidRPr="00123C65">
        <w:rPr>
          <w:rFonts w:hint="eastAsia"/>
          <w:lang w:val="en-GB"/>
        </w:rPr>
        <w:t>，身份识别单位通知丹麦大使馆，提交人尚未被证实是一名阿富汗国民。</w:t>
      </w:r>
    </w:p>
    <w:p w:rsidR="00123C65" w:rsidRPr="00123C65" w:rsidRDefault="00123C65" w:rsidP="00123C65">
      <w:pPr>
        <w:pStyle w:val="SingleTxtGC"/>
        <w:rPr>
          <w:rFonts w:hint="eastAsia"/>
          <w:lang w:val="en-GB"/>
        </w:rPr>
      </w:pPr>
      <w:r w:rsidRPr="00123C65">
        <w:rPr>
          <w:lang w:val="en-GB"/>
        </w:rPr>
        <w:t xml:space="preserve">5.20  </w:t>
      </w:r>
      <w:r w:rsidRPr="00123C65">
        <w:rPr>
          <w:rFonts w:hint="eastAsia"/>
          <w:lang w:val="en-GB"/>
        </w:rPr>
        <w:t>最后，缔约国指出，提交人目前正遭到还押以确保其在能够执行驱逐前一直在场，缔约国请委员会尽快审议该来文。</w:t>
      </w:r>
    </w:p>
    <w:p w:rsidR="00123C65" w:rsidRPr="00123C65" w:rsidRDefault="00123C65" w:rsidP="00836CBD">
      <w:pPr>
        <w:pStyle w:val="H23GC"/>
        <w:rPr>
          <w:rFonts w:hint="eastAsia"/>
        </w:rPr>
      </w:pPr>
      <w:r w:rsidRPr="00123C65">
        <w:tab/>
      </w:r>
      <w:r w:rsidRPr="00123C65">
        <w:tab/>
      </w:r>
      <w:r w:rsidRPr="00123C65">
        <w:rPr>
          <w:rFonts w:hint="eastAsia"/>
        </w:rPr>
        <w:t>提交人对缔约国关于可否受理问题和案情的意见的评论</w:t>
      </w:r>
    </w:p>
    <w:p w:rsidR="00123C65" w:rsidRPr="00123C65" w:rsidRDefault="00123C65" w:rsidP="00123C65">
      <w:pPr>
        <w:pStyle w:val="SingleTxtGC"/>
        <w:rPr>
          <w:rFonts w:hint="eastAsia"/>
        </w:rPr>
      </w:pPr>
      <w:r w:rsidRPr="00123C65">
        <w:t xml:space="preserve">6.1  </w:t>
      </w:r>
      <w:r w:rsidRPr="00123C65">
        <w:rPr>
          <w:rFonts w:hint="eastAsia"/>
        </w:rPr>
        <w:t>在其</w:t>
      </w:r>
      <w:smartTag w:uri="urn:schemas-microsoft-com:office:smarttags" w:element="chsdate">
        <w:smartTagPr>
          <w:attr w:name="Year" w:val="2013"/>
          <w:attr w:name="Month" w:val="10"/>
          <w:attr w:name="Day" w:val="10"/>
          <w:attr w:name="IsLunarDate" w:val="False"/>
          <w:attr w:name="IsROCDate" w:val="False"/>
        </w:smartTagPr>
        <w:r w:rsidRPr="00123C65">
          <w:rPr>
            <w:rFonts w:hint="eastAsia"/>
          </w:rPr>
          <w:t>2013</w:t>
        </w:r>
        <w:r w:rsidRPr="00123C65">
          <w:rPr>
            <w:rFonts w:hint="eastAsia"/>
          </w:rPr>
          <w:t>年</w:t>
        </w:r>
        <w:r w:rsidRPr="00123C65">
          <w:rPr>
            <w:rFonts w:hint="eastAsia"/>
          </w:rPr>
          <w:t>10</w:t>
        </w:r>
        <w:r w:rsidRPr="00123C65">
          <w:rPr>
            <w:rFonts w:hint="eastAsia"/>
          </w:rPr>
          <w:t>月</w:t>
        </w:r>
        <w:r w:rsidRPr="00123C65">
          <w:rPr>
            <w:rFonts w:hint="eastAsia"/>
          </w:rPr>
          <w:t>10</w:t>
        </w:r>
        <w:r w:rsidRPr="00123C65">
          <w:rPr>
            <w:rFonts w:hint="eastAsia"/>
          </w:rPr>
          <w:t>日</w:t>
        </w:r>
      </w:smartTag>
      <w:r w:rsidRPr="00123C65">
        <w:rPr>
          <w:rFonts w:hint="eastAsia"/>
        </w:rPr>
        <w:t>和</w:t>
      </w:r>
      <w:r w:rsidRPr="00123C65">
        <w:rPr>
          <w:rFonts w:hint="eastAsia"/>
        </w:rPr>
        <w:t>24</w:t>
      </w:r>
      <w:r w:rsidRPr="00123C65">
        <w:rPr>
          <w:rFonts w:hint="eastAsia"/>
        </w:rPr>
        <w:t>日的评论中，提交人强调说，根据《外国人法案》第</w:t>
      </w:r>
      <w:r w:rsidRPr="00123C65">
        <w:rPr>
          <w:rFonts w:hint="eastAsia"/>
        </w:rPr>
        <w:t>50</w:t>
      </w:r>
      <w:r w:rsidRPr="00123C65">
        <w:rPr>
          <w:rFonts w:hint="eastAsia"/>
        </w:rPr>
        <w:t>条之规定，有可能遭到驱逐的外国人只有权接受一次对驱逐命令的司法审查。提交人质疑缔约国对丹麦最高法院就第</w:t>
      </w:r>
      <w:r w:rsidRPr="00123C65">
        <w:t>194/2009</w:t>
      </w:r>
      <w:r w:rsidRPr="00123C65">
        <w:rPr>
          <w:rFonts w:hint="eastAsia"/>
        </w:rPr>
        <w:t>号案件作出的裁决的解释。提交人声称，根据《外国人法案》第</w:t>
      </w:r>
      <w:r w:rsidRPr="00123C65">
        <w:rPr>
          <w:rFonts w:hint="eastAsia"/>
        </w:rPr>
        <w:t>50</w:t>
      </w:r>
      <w:r w:rsidRPr="00123C65">
        <w:rPr>
          <w:rFonts w:hint="eastAsia"/>
        </w:rPr>
        <w:t>条，“只有一次机会对案情进行审查，但请求根据《外国人法案》第</w:t>
      </w:r>
      <w:r w:rsidRPr="00123C65">
        <w:rPr>
          <w:rFonts w:hint="eastAsia"/>
        </w:rPr>
        <w:t>50</w:t>
      </w:r>
      <w:r w:rsidRPr="00123C65">
        <w:rPr>
          <w:rFonts w:hint="eastAsia"/>
        </w:rPr>
        <w:t>条进行审查的申请可多次提出，条件是以前的申请由于不符合对案件进行案情审查的时间条件而遭到驳回”。</w:t>
      </w:r>
    </w:p>
    <w:p w:rsidR="00123C65" w:rsidRPr="00123C65" w:rsidRDefault="00123C65" w:rsidP="00123C65">
      <w:pPr>
        <w:pStyle w:val="SingleTxtGC"/>
        <w:rPr>
          <w:rFonts w:hint="eastAsia"/>
        </w:rPr>
      </w:pPr>
      <w:r w:rsidRPr="00123C65">
        <w:t xml:space="preserve">6.2  </w:t>
      </w:r>
      <w:r w:rsidRPr="00123C65">
        <w:t>提交人</w:t>
      </w:r>
      <w:r w:rsidRPr="00123C65">
        <w:rPr>
          <w:rFonts w:hint="eastAsia"/>
        </w:rPr>
        <w:t>指出，缔约国未处理代表其子女提出的申诉。他重申，他们是违反《公约》第二十三条和第二十四条行为的受害人，并且辩称驱逐不仅会给他，而且会给他的子女和家庭生活造成无法挽回的伤害。此外，提交人认为，目前阿富汗的安全风险很大，并且阿富汗当局无法保障他的安全。他声称，存在巨大的无法弥补的伤害风险，可能对他的子女造成深远影响。</w:t>
      </w:r>
    </w:p>
    <w:p w:rsidR="00123C65" w:rsidRPr="00123C65" w:rsidRDefault="00123C65" w:rsidP="00123C65">
      <w:pPr>
        <w:pStyle w:val="SingleTxtGC"/>
        <w:rPr>
          <w:rFonts w:hint="eastAsia"/>
        </w:rPr>
      </w:pPr>
      <w:r w:rsidRPr="00123C65">
        <w:t xml:space="preserve">6.3  </w:t>
      </w:r>
      <w:smartTag w:uri="urn:schemas-microsoft-com:office:smarttags" w:element="chsdate">
        <w:smartTagPr>
          <w:attr w:name="IsROCDate" w:val="False"/>
          <w:attr w:name="IsLunarDate" w:val="False"/>
          <w:attr w:name="Day" w:val="6"/>
          <w:attr w:name="Month" w:val="1"/>
          <w:attr w:name="Year" w:val="2014"/>
        </w:smartTagPr>
        <w:r w:rsidRPr="00123C65">
          <w:rPr>
            <w:rFonts w:hint="eastAsia"/>
          </w:rPr>
          <w:t>2014</w:t>
        </w:r>
        <w:r w:rsidRPr="00123C65">
          <w:rPr>
            <w:rFonts w:hint="eastAsia"/>
          </w:rPr>
          <w:t>年</w:t>
        </w:r>
        <w:r w:rsidRPr="00123C65">
          <w:rPr>
            <w:rFonts w:hint="eastAsia"/>
          </w:rPr>
          <w:t>1</w:t>
        </w:r>
        <w:r w:rsidRPr="00123C65">
          <w:rPr>
            <w:rFonts w:hint="eastAsia"/>
          </w:rPr>
          <w:t>月</w:t>
        </w:r>
        <w:r w:rsidRPr="00123C65">
          <w:rPr>
            <w:rFonts w:hint="eastAsia"/>
          </w:rPr>
          <w:t>6</w:t>
        </w:r>
        <w:r w:rsidRPr="00123C65">
          <w:rPr>
            <w:rFonts w:hint="eastAsia"/>
          </w:rPr>
          <w:t>日</w:t>
        </w:r>
      </w:smartTag>
      <w:r w:rsidRPr="00123C65">
        <w:rPr>
          <w:rFonts w:hint="eastAsia"/>
        </w:rPr>
        <w:t>，提交人就缔约国的意见提供进一步评论，并且重申了自己的主张。他指出，他仍未被确认是一名阿富汗公民，这加大了无国籍的风险。</w:t>
      </w:r>
    </w:p>
    <w:p w:rsidR="00123C65" w:rsidRPr="00123C65" w:rsidRDefault="00123C65" w:rsidP="00123C65">
      <w:pPr>
        <w:pStyle w:val="SingleTxtGC"/>
        <w:rPr>
          <w:rFonts w:hint="eastAsia"/>
        </w:rPr>
      </w:pPr>
      <w:r w:rsidRPr="00123C65">
        <w:t xml:space="preserve">6.4  </w:t>
      </w:r>
      <w:r w:rsidRPr="00123C65">
        <w:rPr>
          <w:rFonts w:hint="eastAsia"/>
        </w:rPr>
        <w:t>鉴于其目前的情况，提交人坚持认为，考虑到《儿童权利公约》的相关条款，东部高等法院支持驱逐令和执行永久重返禁令的决定应被认为是任意的、不合理的或不恰当的，因此有违《公民权利和政治权利国际公约》第二条、第二十三条和第二十四条之规定。</w:t>
      </w:r>
    </w:p>
    <w:p w:rsidR="00123C65" w:rsidRPr="00123C65" w:rsidRDefault="00123C65" w:rsidP="00123C65">
      <w:pPr>
        <w:pStyle w:val="SingleTxtGC"/>
        <w:rPr>
          <w:rFonts w:hint="eastAsia"/>
        </w:rPr>
      </w:pPr>
      <w:r w:rsidRPr="00123C65">
        <w:t xml:space="preserve">6.5  </w:t>
      </w:r>
      <w:r w:rsidRPr="00123C65">
        <w:rPr>
          <w:rFonts w:hint="eastAsia"/>
        </w:rPr>
        <w:t>至于他和他的前妻在</w:t>
      </w:r>
      <w:r w:rsidRPr="00123C65">
        <w:rPr>
          <w:rFonts w:hint="eastAsia"/>
        </w:rPr>
        <w:t>2005</w:t>
      </w:r>
      <w:r w:rsidRPr="00123C65">
        <w:rPr>
          <w:rFonts w:hint="eastAsia"/>
        </w:rPr>
        <w:t>年驱逐决定以来对能够在丹麦过家庭生活的期望，提交人不同意“这是评估本案中一个重要的或决定性的标准”。</w:t>
      </w:r>
    </w:p>
    <w:p w:rsidR="00123C65" w:rsidRPr="00123C65" w:rsidRDefault="00123C65" w:rsidP="00123C65">
      <w:pPr>
        <w:pStyle w:val="SingleTxtGC"/>
        <w:rPr>
          <w:rFonts w:hint="eastAsia"/>
        </w:rPr>
      </w:pPr>
      <w:r w:rsidRPr="00123C65">
        <w:t xml:space="preserve">6.6  </w:t>
      </w:r>
      <w:r w:rsidRPr="00123C65">
        <w:t>提交人</w:t>
      </w:r>
      <w:r w:rsidRPr="00123C65">
        <w:rPr>
          <w:rFonts w:hint="eastAsia"/>
        </w:rPr>
        <w:t>指出，</w:t>
      </w:r>
      <w:r w:rsidRPr="00836CBD">
        <w:rPr>
          <w:i/>
        </w:rPr>
        <w:t>Stewart</w:t>
      </w:r>
      <w:r w:rsidRPr="00836CBD">
        <w:rPr>
          <w:rFonts w:eastAsia="KaiTi_GB2312" w:hint="eastAsia"/>
          <w:iCs/>
        </w:rPr>
        <w:t>诉加拿大</w:t>
      </w:r>
      <w:r w:rsidRPr="00123C65">
        <w:rPr>
          <w:rFonts w:hint="eastAsia"/>
          <w:iCs/>
        </w:rPr>
        <w:t>案不同于本案，在本案中，后来的情况应导致对驱逐令重新进行评估，尤其是考虑到流逝的时间。提交人还辩称，他与他的父亲、继母以及五个兄弟姐妹联系密切，与他的子女和前妻有着牢固的家庭生活，无论他在狱中还是遭到很大限制。他重申，由于阻碍，他未能提交关于他目前情况的相关信息，在根据《外国人法案》第</w:t>
      </w:r>
      <w:r w:rsidRPr="00123C65">
        <w:rPr>
          <w:rFonts w:hint="eastAsia"/>
          <w:iCs/>
        </w:rPr>
        <w:t>50</w:t>
      </w:r>
      <w:r w:rsidRPr="00123C65">
        <w:rPr>
          <w:rFonts w:hint="eastAsia"/>
          <w:iCs/>
        </w:rPr>
        <w:t>条进行审查期间没有考虑这些信息，尤其是他没有登记为阿富汗国民的事实以及关于他与两个子女的亲近关系的事实。</w:t>
      </w:r>
    </w:p>
    <w:p w:rsidR="00123C65" w:rsidRPr="00123C65" w:rsidRDefault="00123C65" w:rsidP="00123C65">
      <w:pPr>
        <w:pStyle w:val="SingleTxtGC"/>
        <w:rPr>
          <w:rFonts w:hint="eastAsia"/>
        </w:rPr>
      </w:pPr>
      <w:r w:rsidRPr="00123C65">
        <w:t xml:space="preserve">6.7  </w:t>
      </w:r>
      <w:r w:rsidRPr="00123C65">
        <w:rPr>
          <w:rFonts w:hint="eastAsia"/>
        </w:rPr>
        <w:t>如果委员会初步看来不认为缺乏法律补救办法本身构成对《公约》第十三条的违反，以及对第二条、第二十三条和第二十四条的违反，提交人请委员会不要像在</w:t>
      </w:r>
      <w:r w:rsidRPr="00836CBD">
        <w:rPr>
          <w:i/>
        </w:rPr>
        <w:t>Stewart</w:t>
      </w:r>
      <w:r w:rsidRPr="00836CBD">
        <w:rPr>
          <w:rFonts w:eastAsia="KaiTi_GB2312" w:hint="eastAsia"/>
          <w:iCs/>
        </w:rPr>
        <w:t>诉加拿大</w:t>
      </w:r>
      <w:r w:rsidRPr="00123C65">
        <w:rPr>
          <w:rFonts w:hint="eastAsia"/>
        </w:rPr>
        <w:t>案件中一样局限于“程序任意性”，而是对禁止入境适当性进行详细评估</w:t>
      </w:r>
      <w:r w:rsidRPr="00123C65">
        <w:rPr>
          <w:rFonts w:hint="eastAsia"/>
        </w:rPr>
        <w:t>/</w:t>
      </w:r>
      <w:r w:rsidRPr="00123C65">
        <w:rPr>
          <w:rFonts w:hint="eastAsia"/>
        </w:rPr>
        <w:t>权衡。提交人忆及，在</w:t>
      </w:r>
      <w:r w:rsidRPr="00836CBD">
        <w:rPr>
          <w:i/>
        </w:rPr>
        <w:t>Amrollahi</w:t>
      </w:r>
      <w:r w:rsidRPr="00836CBD">
        <w:rPr>
          <w:rFonts w:eastAsia="KaiTi_GB2312" w:hint="eastAsia"/>
        </w:rPr>
        <w:t>诉</w:t>
      </w:r>
      <w:r w:rsidRPr="00836CBD">
        <w:rPr>
          <w:rFonts w:eastAsia="KaiTi_GB2312"/>
        </w:rPr>
        <w:t>丹麦</w:t>
      </w:r>
      <w:r w:rsidRPr="00123C65">
        <w:rPr>
          <w:rFonts w:hint="eastAsia"/>
        </w:rPr>
        <w:t>案件中，欧洲人权法院认为申诉人的妻子和子女预计不可能去伊朗是决定性的，并且得出结论说将申诉人驱逐到该国与所追寻的目的不相称。在本案中，提交人声称，尽管他几次犯下严重罪行，但他不能被认为是对国家安全或公共秩序的严重威胁。</w:t>
      </w:r>
    </w:p>
    <w:p w:rsidR="00123C65" w:rsidRPr="00123C65" w:rsidRDefault="00123C65" w:rsidP="00836CBD">
      <w:pPr>
        <w:pStyle w:val="H23GC"/>
        <w:rPr>
          <w:rFonts w:hint="eastAsia"/>
        </w:rPr>
      </w:pPr>
      <w:r w:rsidRPr="00123C65">
        <w:tab/>
      </w:r>
      <w:r w:rsidRPr="00123C65">
        <w:tab/>
      </w:r>
      <w:r w:rsidRPr="00123C65">
        <w:rPr>
          <w:rFonts w:hint="eastAsia"/>
        </w:rPr>
        <w:t>缔约国的进一步评论</w:t>
      </w:r>
    </w:p>
    <w:p w:rsidR="00123C65" w:rsidRPr="00123C65" w:rsidRDefault="00123C65" w:rsidP="00123C65">
      <w:pPr>
        <w:pStyle w:val="SingleTxtGC"/>
        <w:rPr>
          <w:rFonts w:hint="eastAsia"/>
        </w:rPr>
      </w:pPr>
      <w:r w:rsidRPr="00123C65">
        <w:t xml:space="preserve">7.1  </w:t>
      </w:r>
      <w:smartTag w:uri="urn:schemas-microsoft-com:office:smarttags" w:element="chsdate">
        <w:smartTagPr>
          <w:attr w:name="IsROCDate" w:val="False"/>
          <w:attr w:name="IsLunarDate" w:val="False"/>
          <w:attr w:name="Day" w:val="14"/>
          <w:attr w:name="Month" w:val="2"/>
          <w:attr w:name="Year" w:val="2014"/>
        </w:smartTagPr>
        <w:r w:rsidRPr="00123C65">
          <w:rPr>
            <w:rFonts w:hint="eastAsia"/>
          </w:rPr>
          <w:t>2014</w:t>
        </w:r>
        <w:r w:rsidRPr="00123C65">
          <w:rPr>
            <w:rFonts w:hint="eastAsia"/>
          </w:rPr>
          <w:t>年</w:t>
        </w:r>
        <w:r w:rsidRPr="00123C65">
          <w:rPr>
            <w:rFonts w:hint="eastAsia"/>
          </w:rPr>
          <w:t>2</w:t>
        </w:r>
        <w:r w:rsidRPr="00123C65">
          <w:rPr>
            <w:rFonts w:hint="eastAsia"/>
          </w:rPr>
          <w:t>月</w:t>
        </w:r>
        <w:r w:rsidRPr="00123C65">
          <w:rPr>
            <w:rFonts w:hint="eastAsia"/>
          </w:rPr>
          <w:t>14</w:t>
        </w:r>
        <w:r w:rsidRPr="00123C65">
          <w:rPr>
            <w:rFonts w:hint="eastAsia"/>
          </w:rPr>
          <w:t>日</w:t>
        </w:r>
      </w:smartTag>
      <w:r w:rsidRPr="00123C65">
        <w:rPr>
          <w:rFonts w:hint="eastAsia"/>
        </w:rPr>
        <w:t>，关于提交人</w:t>
      </w:r>
      <w:smartTag w:uri="urn:schemas-microsoft-com:office:smarttags" w:element="chsdate">
        <w:smartTagPr>
          <w:attr w:name="IsROCDate" w:val="False"/>
          <w:attr w:name="IsLunarDate" w:val="False"/>
          <w:attr w:name="Day" w:val="6"/>
          <w:attr w:name="Month" w:val="1"/>
          <w:attr w:name="Year" w:val="2014"/>
        </w:smartTagPr>
        <w:r w:rsidRPr="00123C65">
          <w:rPr>
            <w:rFonts w:hint="eastAsia"/>
          </w:rPr>
          <w:t>2014</w:t>
        </w:r>
        <w:r w:rsidRPr="00123C65">
          <w:rPr>
            <w:rFonts w:hint="eastAsia"/>
          </w:rPr>
          <w:t>年</w:t>
        </w:r>
        <w:r w:rsidRPr="00123C65">
          <w:rPr>
            <w:rFonts w:hint="eastAsia"/>
          </w:rPr>
          <w:t>1</w:t>
        </w:r>
        <w:r w:rsidRPr="00123C65">
          <w:rPr>
            <w:rFonts w:hint="eastAsia"/>
          </w:rPr>
          <w:t>月</w:t>
        </w:r>
        <w:r w:rsidRPr="00123C65">
          <w:rPr>
            <w:rFonts w:hint="eastAsia"/>
          </w:rPr>
          <w:t>6</w:t>
        </w:r>
        <w:r w:rsidRPr="00123C65">
          <w:rPr>
            <w:rFonts w:hint="eastAsia"/>
          </w:rPr>
          <w:t>日</w:t>
        </w:r>
      </w:smartTag>
      <w:r w:rsidRPr="00123C65">
        <w:rPr>
          <w:rFonts w:hint="eastAsia"/>
        </w:rPr>
        <w:t>的进一步意见，缔约国就提交人代表其子女提出的申诉提供了补充评论。</w:t>
      </w:r>
    </w:p>
    <w:p w:rsidR="00123C65" w:rsidRPr="00123C65" w:rsidRDefault="00123C65" w:rsidP="00123C65">
      <w:pPr>
        <w:pStyle w:val="SingleTxtGC"/>
        <w:rPr>
          <w:rFonts w:hint="eastAsia"/>
        </w:rPr>
      </w:pPr>
      <w:r w:rsidRPr="00123C65">
        <w:t xml:space="preserve">7.2  </w:t>
      </w:r>
      <w:r w:rsidRPr="00123C65">
        <w:rPr>
          <w:rFonts w:hint="eastAsia"/>
        </w:rPr>
        <w:t>缔约国认为，其早先关于提交人的权利的意见也适用于其子女的权利。关于这一点，缔约国强调，其子女是在地区法院和高等法院根据《外国人法案》第</w:t>
      </w:r>
      <w:r w:rsidRPr="00123C65">
        <w:rPr>
          <w:rFonts w:hint="eastAsia"/>
        </w:rPr>
        <w:t>50</w:t>
      </w:r>
      <w:r w:rsidRPr="00123C65">
        <w:rPr>
          <w:rFonts w:hint="eastAsia"/>
        </w:rPr>
        <w:t>条审查其案件以确定驱逐是否应继续有效后出生的。提交人也许获准去看他的子女，但根据可用信息，他从未跟他们在一起生活过。</w:t>
      </w:r>
    </w:p>
    <w:p w:rsidR="00123C65" w:rsidRPr="00123C65" w:rsidRDefault="00123C65" w:rsidP="00836CBD">
      <w:pPr>
        <w:pStyle w:val="SingleTxtGC"/>
        <w:rPr>
          <w:rFonts w:hint="eastAsia"/>
        </w:rPr>
      </w:pPr>
      <w:r w:rsidRPr="00123C65">
        <w:t xml:space="preserve">7.3  </w:t>
      </w:r>
      <w:r w:rsidRPr="00836CBD">
        <w:rPr>
          <w:rFonts w:hint="eastAsia"/>
          <w:spacing w:val="2"/>
        </w:rPr>
        <w:t>缔约国在其</w:t>
      </w:r>
      <w:smartTag w:uri="urn:schemas-microsoft-com:office:smarttags" w:element="chsdate">
        <w:smartTagPr>
          <w:attr w:name="IsROCDate" w:val="False"/>
          <w:attr w:name="IsLunarDate" w:val="False"/>
          <w:attr w:name="Day" w:val="6"/>
          <w:attr w:name="Month" w:val="1"/>
          <w:attr w:name="Year" w:val="2014"/>
        </w:smartTagPr>
        <w:r w:rsidRPr="00836CBD">
          <w:rPr>
            <w:rFonts w:hint="eastAsia"/>
            <w:spacing w:val="2"/>
          </w:rPr>
          <w:t>2014</w:t>
        </w:r>
        <w:r w:rsidRPr="00836CBD">
          <w:rPr>
            <w:rFonts w:hint="eastAsia"/>
            <w:spacing w:val="2"/>
          </w:rPr>
          <w:t>年</w:t>
        </w:r>
        <w:r w:rsidRPr="00836CBD">
          <w:rPr>
            <w:rFonts w:hint="eastAsia"/>
            <w:spacing w:val="2"/>
          </w:rPr>
          <w:t>1</w:t>
        </w:r>
        <w:r w:rsidRPr="00836CBD">
          <w:rPr>
            <w:rFonts w:hint="eastAsia"/>
            <w:spacing w:val="2"/>
          </w:rPr>
          <w:t>月</w:t>
        </w:r>
        <w:r w:rsidRPr="00836CBD">
          <w:rPr>
            <w:rFonts w:hint="eastAsia"/>
            <w:spacing w:val="2"/>
          </w:rPr>
          <w:t>6</w:t>
        </w:r>
        <w:r w:rsidRPr="00836CBD">
          <w:rPr>
            <w:rFonts w:hint="eastAsia"/>
            <w:spacing w:val="2"/>
          </w:rPr>
          <w:t>日</w:t>
        </w:r>
      </w:smartTag>
      <w:r w:rsidRPr="00836CBD">
        <w:rPr>
          <w:rFonts w:hint="eastAsia"/>
          <w:spacing w:val="2"/>
        </w:rPr>
        <w:t>的评论中指出，提交人总结说起案件涉及：</w:t>
      </w:r>
      <w:r w:rsidRPr="00836CBD">
        <w:rPr>
          <w:spacing w:val="2"/>
        </w:rPr>
        <w:t>(1)</w:t>
      </w:r>
      <w:r w:rsidR="00836CBD" w:rsidRPr="00836CBD">
        <w:rPr>
          <w:rFonts w:hint="eastAsia"/>
          <w:spacing w:val="2"/>
          <w:vertAlign w:val="superscript"/>
        </w:rPr>
        <w:t xml:space="preserve"> </w:t>
      </w:r>
      <w:r w:rsidRPr="00836CBD">
        <w:rPr>
          <w:rFonts w:hint="eastAsia"/>
        </w:rPr>
        <w:t>丹</w:t>
      </w:r>
      <w:r w:rsidRPr="00123C65">
        <w:rPr>
          <w:rFonts w:hint="eastAsia"/>
        </w:rPr>
        <w:t>麦《外国人法案》第</w:t>
      </w:r>
      <w:r w:rsidRPr="00123C65">
        <w:rPr>
          <w:rFonts w:hint="eastAsia"/>
        </w:rPr>
        <w:t>50</w:t>
      </w:r>
      <w:r w:rsidRPr="00123C65">
        <w:rPr>
          <w:rFonts w:hint="eastAsia"/>
        </w:rPr>
        <w:t>条是否符合丹麦的国际义务，包括根据《公约》第十三条承担的义务；以及</w:t>
      </w:r>
      <w:r w:rsidRPr="00123C65">
        <w:t>(2)</w:t>
      </w:r>
      <w:r w:rsidR="00836CBD" w:rsidRPr="00836CBD">
        <w:rPr>
          <w:rFonts w:hint="eastAsia"/>
          <w:vertAlign w:val="superscript"/>
        </w:rPr>
        <w:t xml:space="preserve"> </w:t>
      </w:r>
      <w:r w:rsidRPr="00123C65">
        <w:rPr>
          <w:rFonts w:hint="eastAsia"/>
        </w:rPr>
        <w:t>考虑到其目前的情况，原先的判决和驱逐决定，包括永久禁止重返，是否符合《公约》第二条、第二十三条和第二十四条。</w:t>
      </w:r>
    </w:p>
    <w:p w:rsidR="00123C65" w:rsidRPr="00123C65" w:rsidRDefault="00123C65" w:rsidP="00123C65">
      <w:pPr>
        <w:pStyle w:val="SingleTxtGC"/>
        <w:rPr>
          <w:rFonts w:hint="eastAsia"/>
        </w:rPr>
      </w:pPr>
      <w:r w:rsidRPr="00123C65">
        <w:t xml:space="preserve">7.4  </w:t>
      </w:r>
      <w:r w:rsidRPr="00123C65">
        <w:rPr>
          <w:rFonts w:hint="eastAsia"/>
        </w:rPr>
        <w:t>至于提交人声称根据《外国人法案》第</w:t>
      </w:r>
      <w:r w:rsidRPr="00123C65">
        <w:rPr>
          <w:rFonts w:hint="eastAsia"/>
        </w:rPr>
        <w:t>50</w:t>
      </w:r>
      <w:r w:rsidRPr="00123C65">
        <w:rPr>
          <w:rFonts w:hint="eastAsia"/>
        </w:rPr>
        <w:t>条，不可能对已经改变的个人情况重新进行法律评估，缔约国坚持说该条款确保被驱逐的外国人有权让主管部门对驱逐决定作出后出现的以及，如果在驱逐决定之时存在的话，可能导致另一结果的情况进行司法审查。缔约国重申，作为一项主要规则，接受此种司法审查的权利限定为一次审查。然而，将司法审查权限制为一次审查的主要前提条件是审查的日期应接近释放的日期以确保审查涵盖与建议返回日有关的情况。因此，提交审查申请的时间限制规定为预期执行驱逐令的日期之前最早六个月和最晚两个月。如果外国人由于疾病或不可归咎于外国人的其他原因未能在规定时间内提出申请，法院可决定忽略时间限制。法院负责确保遵守规定的时间限制。如果不确定能否在接下来的六个月里执行对外国人的遣返，法院应驳回案件。</w:t>
      </w:r>
    </w:p>
    <w:p w:rsidR="00123C65" w:rsidRPr="00123C65" w:rsidRDefault="00123C65" w:rsidP="00123C65">
      <w:pPr>
        <w:pStyle w:val="SingleTxtGC"/>
        <w:rPr>
          <w:rFonts w:hint="eastAsia"/>
        </w:rPr>
      </w:pPr>
      <w:r w:rsidRPr="00123C65">
        <w:t xml:space="preserve">7.5  </w:t>
      </w:r>
      <w:r w:rsidRPr="00123C65">
        <w:rPr>
          <w:rFonts w:hint="eastAsia"/>
        </w:rPr>
        <w:t>虽然承认明确的主要规则是根据《外国人法案》第</w:t>
      </w:r>
      <w:r w:rsidRPr="00123C65">
        <w:rPr>
          <w:rFonts w:hint="eastAsia"/>
        </w:rPr>
        <w:t>50</w:t>
      </w:r>
      <w:r w:rsidRPr="00123C65">
        <w:rPr>
          <w:rFonts w:hint="eastAsia"/>
        </w:rPr>
        <w:t>条，外国人只能让自己的案件得到一次审查，但鉴于限制获得审查的前提条件以及最高法院</w:t>
      </w:r>
      <w:smartTag w:uri="urn:schemas-microsoft-com:office:smarttags" w:element="chsdate">
        <w:smartTagPr>
          <w:attr w:name="Year" w:val="2011"/>
          <w:attr w:name="Month" w:val="5"/>
          <w:attr w:name="Day" w:val="30"/>
          <w:attr w:name="IsLunarDate" w:val="False"/>
          <w:attr w:name="IsROCDate" w:val="False"/>
        </w:smartTagPr>
        <w:r w:rsidRPr="00123C65">
          <w:rPr>
            <w:rFonts w:hint="eastAsia"/>
          </w:rPr>
          <w:t>2011</w:t>
        </w:r>
        <w:r w:rsidRPr="00123C65">
          <w:rPr>
            <w:rFonts w:hint="eastAsia"/>
          </w:rPr>
          <w:t>年</w:t>
        </w:r>
        <w:r w:rsidRPr="00123C65">
          <w:rPr>
            <w:rFonts w:hint="eastAsia"/>
          </w:rPr>
          <w:t>5</w:t>
        </w:r>
        <w:r w:rsidRPr="00123C65">
          <w:rPr>
            <w:rFonts w:hint="eastAsia"/>
          </w:rPr>
          <w:t>月</w:t>
        </w:r>
        <w:r w:rsidRPr="00123C65">
          <w:rPr>
            <w:rFonts w:hint="eastAsia"/>
          </w:rPr>
          <w:t>30</w:t>
        </w:r>
        <w:r w:rsidRPr="00123C65">
          <w:rPr>
            <w:rFonts w:hint="eastAsia"/>
          </w:rPr>
          <w:t>日</w:t>
        </w:r>
      </w:smartTag>
      <w:r w:rsidRPr="00123C65">
        <w:rPr>
          <w:rFonts w:hint="eastAsia"/>
        </w:rPr>
        <w:t>的决定，缔约国坚持认为在根据第</w:t>
      </w:r>
      <w:r w:rsidRPr="00123C65">
        <w:rPr>
          <w:rFonts w:hint="eastAsia"/>
        </w:rPr>
        <w:t>50</w:t>
      </w:r>
      <w:r w:rsidRPr="00123C65">
        <w:rPr>
          <w:rFonts w:hint="eastAsia"/>
        </w:rPr>
        <w:t>条进行的审查过去了数年的案件中，正如在本案中，外国人将有权让主管部门根据同一条款对撤销驱逐决定一事再次进行审查。缔约国指出，根据现有信息，提交人没有申请二次审查。</w:t>
      </w:r>
    </w:p>
    <w:p w:rsidR="00123C65" w:rsidRPr="00123C65" w:rsidRDefault="00123C65" w:rsidP="00123C65">
      <w:pPr>
        <w:pStyle w:val="SingleTxtGC"/>
        <w:rPr>
          <w:rFonts w:hint="eastAsia"/>
        </w:rPr>
      </w:pPr>
      <w:r w:rsidRPr="00123C65">
        <w:t xml:space="preserve">7.6  </w:t>
      </w:r>
      <w:r w:rsidRPr="00123C65">
        <w:rPr>
          <w:rFonts w:hint="eastAsia"/>
        </w:rPr>
        <w:t>在这一背景下，缔约国坚持认为丹麦的规则符合其国际义务，包括根据《公约》第十三条承担的国际义务。</w:t>
      </w:r>
    </w:p>
    <w:p w:rsidR="00123C65" w:rsidRPr="00123C65" w:rsidRDefault="00123C65" w:rsidP="00123C65">
      <w:pPr>
        <w:pStyle w:val="SingleTxtGC"/>
      </w:pPr>
      <w:r w:rsidRPr="00123C65">
        <w:t xml:space="preserve">7.7  </w:t>
      </w:r>
      <w:r w:rsidRPr="00123C65">
        <w:rPr>
          <w:rFonts w:hint="eastAsia"/>
        </w:rPr>
        <w:t>提交人请求委员会审议东部高等法院</w:t>
      </w:r>
      <w:smartTag w:uri="urn:schemas-microsoft-com:office:smarttags" w:element="chsdate">
        <w:smartTagPr>
          <w:attr w:name="Year" w:val="2008"/>
          <w:attr w:name="Month" w:val="1"/>
          <w:attr w:name="Day" w:val="22"/>
          <w:attr w:name="IsLunarDate" w:val="False"/>
          <w:attr w:name="IsROCDate" w:val="False"/>
        </w:smartTagPr>
        <w:r w:rsidRPr="00123C65">
          <w:rPr>
            <w:rFonts w:hint="eastAsia"/>
          </w:rPr>
          <w:t>2008</w:t>
        </w:r>
        <w:r w:rsidRPr="00123C65">
          <w:rPr>
            <w:rFonts w:hint="eastAsia"/>
          </w:rPr>
          <w:t>年</w:t>
        </w:r>
        <w:r w:rsidRPr="00123C65">
          <w:rPr>
            <w:rFonts w:hint="eastAsia"/>
          </w:rPr>
          <w:t>1</w:t>
        </w:r>
        <w:r w:rsidRPr="00123C65">
          <w:rPr>
            <w:rFonts w:hint="eastAsia"/>
          </w:rPr>
          <w:t>月</w:t>
        </w:r>
        <w:r w:rsidRPr="00123C65">
          <w:rPr>
            <w:rFonts w:hint="eastAsia"/>
          </w:rPr>
          <w:t>22</w:t>
        </w:r>
        <w:r w:rsidRPr="00123C65">
          <w:rPr>
            <w:rFonts w:hint="eastAsia"/>
          </w:rPr>
          <w:t>日</w:t>
        </w:r>
      </w:smartTag>
      <w:r w:rsidRPr="00123C65">
        <w:rPr>
          <w:rFonts w:hint="eastAsia"/>
        </w:rPr>
        <w:t>的决定是否符合《公约》第二条、第二十三条和第二十四条之规定，关于这一点，在考虑其目前的情况时，缔约国注意到，根据欧洲人权法院的判例法，关于申请人是否有《欧洲人权公约》第</w:t>
      </w:r>
      <w:r w:rsidRPr="00123C65">
        <w:rPr>
          <w:rFonts w:hint="eastAsia"/>
        </w:rPr>
        <w:t>8</w:t>
      </w:r>
      <w:r w:rsidRPr="00123C65">
        <w:rPr>
          <w:rFonts w:hint="eastAsia"/>
        </w:rPr>
        <w:t>条意义上私密的家庭生活的问题必须由法院根据采取受到质疑的措施时的状况确定。</w:t>
      </w:r>
      <w:r w:rsidR="00836CBD">
        <w:rPr>
          <w:rStyle w:val="FootnoteReference"/>
        </w:rPr>
        <w:footnoteReference w:id="16"/>
      </w:r>
      <w:r w:rsidR="00836CBD">
        <w:rPr>
          <w:rFonts w:hint="eastAsia"/>
          <w:vertAlign w:val="superscript"/>
        </w:rPr>
        <w:t xml:space="preserve"> </w:t>
      </w:r>
      <w:r w:rsidRPr="00123C65">
        <w:rPr>
          <w:rFonts w:hint="eastAsia"/>
        </w:rPr>
        <w:t>当申诉涉及拒绝取消原先决定的后来决定时，法院将把最后判决的日期作为确定家庭生活是否存在的相关日期。然而，在评估法律干预是否是“民主社会所必需的”时，法院没有赋予申请人被驱逐出国境时引起的情形决定性的作用。</w:t>
      </w:r>
      <w:r w:rsidR="00836CBD">
        <w:rPr>
          <w:rStyle w:val="FootnoteReference"/>
        </w:rPr>
        <w:footnoteReference w:id="17"/>
      </w:r>
    </w:p>
    <w:p w:rsidR="00123C65" w:rsidRPr="00123C65" w:rsidRDefault="00123C65" w:rsidP="00123C65">
      <w:pPr>
        <w:pStyle w:val="SingleTxtGC"/>
        <w:rPr>
          <w:rFonts w:hint="eastAsia"/>
        </w:rPr>
      </w:pPr>
      <w:r w:rsidRPr="00123C65">
        <w:t xml:space="preserve">7.8  </w:t>
      </w:r>
      <w:r w:rsidRPr="00123C65">
        <w:rPr>
          <w:rFonts w:hint="eastAsia"/>
        </w:rPr>
        <w:t>缔约国指出，在本案中，东部高等法院</w:t>
      </w:r>
      <w:smartTag w:uri="urn:schemas-microsoft-com:office:smarttags" w:element="chsdate">
        <w:smartTagPr>
          <w:attr w:name="IsROCDate" w:val="False"/>
          <w:attr w:name="IsLunarDate" w:val="False"/>
          <w:attr w:name="Day" w:val="22"/>
          <w:attr w:name="Month" w:val="1"/>
          <w:attr w:name="Year" w:val="2008"/>
        </w:smartTagPr>
        <w:r w:rsidRPr="00123C65">
          <w:rPr>
            <w:rFonts w:hint="eastAsia"/>
          </w:rPr>
          <w:t>2008</w:t>
        </w:r>
        <w:r w:rsidRPr="00123C65">
          <w:rPr>
            <w:rFonts w:hint="eastAsia"/>
          </w:rPr>
          <w:t>年</w:t>
        </w:r>
        <w:r w:rsidRPr="00123C65">
          <w:rPr>
            <w:rFonts w:hint="eastAsia"/>
          </w:rPr>
          <w:t>1</w:t>
        </w:r>
        <w:r w:rsidRPr="00123C65">
          <w:rPr>
            <w:rFonts w:hint="eastAsia"/>
          </w:rPr>
          <w:t>月</w:t>
        </w:r>
        <w:r w:rsidRPr="00123C65">
          <w:rPr>
            <w:rFonts w:hint="eastAsia"/>
          </w:rPr>
          <w:t>22</w:t>
        </w:r>
        <w:r w:rsidRPr="00123C65">
          <w:rPr>
            <w:rFonts w:hint="eastAsia"/>
          </w:rPr>
          <w:t>日</w:t>
        </w:r>
      </w:smartTag>
      <w:r w:rsidRPr="00123C65">
        <w:rPr>
          <w:rFonts w:hint="eastAsia"/>
        </w:rPr>
        <w:t>的命令支持了哥本哈根市法院的命令，即根据最高法院</w:t>
      </w:r>
      <w:smartTag w:uri="urn:schemas-microsoft-com:office:smarttags" w:element="chsdate">
        <w:smartTagPr>
          <w:attr w:name="IsROCDate" w:val="False"/>
          <w:attr w:name="IsLunarDate" w:val="False"/>
          <w:attr w:name="Day" w:val="19"/>
          <w:attr w:name="Month" w:val="8"/>
          <w:attr w:name="Year" w:val="2005"/>
        </w:smartTagPr>
        <w:r w:rsidRPr="00123C65">
          <w:rPr>
            <w:rFonts w:hint="eastAsia"/>
          </w:rPr>
          <w:t>2005</w:t>
        </w:r>
        <w:r w:rsidRPr="00123C65">
          <w:rPr>
            <w:rFonts w:hint="eastAsia"/>
          </w:rPr>
          <w:t>年</w:t>
        </w:r>
        <w:r w:rsidRPr="00123C65">
          <w:rPr>
            <w:rFonts w:hint="eastAsia"/>
          </w:rPr>
          <w:t>8</w:t>
        </w:r>
        <w:r w:rsidRPr="00123C65">
          <w:rPr>
            <w:rFonts w:hint="eastAsia"/>
          </w:rPr>
          <w:t>月</w:t>
        </w:r>
        <w:r w:rsidRPr="00123C65">
          <w:rPr>
            <w:rFonts w:hint="eastAsia"/>
          </w:rPr>
          <w:t>19</w:t>
        </w:r>
        <w:r w:rsidRPr="00123C65">
          <w:rPr>
            <w:rFonts w:hint="eastAsia"/>
          </w:rPr>
          <w:t>日</w:t>
        </w:r>
      </w:smartTag>
      <w:r w:rsidRPr="00123C65">
        <w:rPr>
          <w:rFonts w:hint="eastAsia"/>
        </w:rPr>
        <w:t>的判决，驱逐不会被撤销。</w:t>
      </w:r>
    </w:p>
    <w:p w:rsidR="00123C65" w:rsidRPr="00123C65" w:rsidRDefault="00123C65" w:rsidP="00123C65">
      <w:pPr>
        <w:pStyle w:val="SingleTxtGC"/>
        <w:rPr>
          <w:rFonts w:hint="eastAsia"/>
        </w:rPr>
      </w:pPr>
      <w:r w:rsidRPr="00123C65">
        <w:t xml:space="preserve">7.9  </w:t>
      </w:r>
      <w:r w:rsidRPr="00123C65">
        <w:rPr>
          <w:rFonts w:hint="eastAsia"/>
        </w:rPr>
        <w:t>缔约国重申，在东部高等法院</w:t>
      </w:r>
      <w:smartTag w:uri="urn:schemas-microsoft-com:office:smarttags" w:element="chsdate">
        <w:smartTagPr>
          <w:attr w:name="Year" w:val="2008"/>
          <w:attr w:name="Month" w:val="1"/>
          <w:attr w:name="Day" w:val="22"/>
          <w:attr w:name="IsLunarDate" w:val="False"/>
          <w:attr w:name="IsROCDate" w:val="False"/>
        </w:smartTagPr>
        <w:r w:rsidRPr="00123C65">
          <w:rPr>
            <w:rFonts w:hint="eastAsia"/>
          </w:rPr>
          <w:t>2008</w:t>
        </w:r>
        <w:r w:rsidRPr="00123C65">
          <w:rPr>
            <w:rFonts w:hint="eastAsia"/>
          </w:rPr>
          <w:t>年</w:t>
        </w:r>
        <w:r w:rsidRPr="00123C65">
          <w:rPr>
            <w:rFonts w:hint="eastAsia"/>
          </w:rPr>
          <w:t>1</w:t>
        </w:r>
        <w:r w:rsidRPr="00123C65">
          <w:rPr>
            <w:rFonts w:hint="eastAsia"/>
          </w:rPr>
          <w:t>月</w:t>
        </w:r>
        <w:r w:rsidRPr="00123C65">
          <w:rPr>
            <w:rFonts w:hint="eastAsia"/>
          </w:rPr>
          <w:t>22</w:t>
        </w:r>
        <w:r w:rsidRPr="00123C65">
          <w:rPr>
            <w:rFonts w:hint="eastAsia"/>
          </w:rPr>
          <w:t>日</w:t>
        </w:r>
      </w:smartTag>
      <w:r w:rsidRPr="00123C65">
        <w:rPr>
          <w:rFonts w:hint="eastAsia"/>
        </w:rPr>
        <w:t>的命令之前，申请人没有子女。申请人的主要家庭联系以及与子女的关系是在驱逐令不可更改后形成的，因此，缔约国认为，在委员会评估东部高等法院的命令是否符合《公约》第二条、第二十三条和第二十四条时，不应赋予该关系决定性的重要性。</w:t>
      </w:r>
    </w:p>
    <w:p w:rsidR="00123C65" w:rsidRPr="00123C65" w:rsidRDefault="00123C65" w:rsidP="00123C65">
      <w:pPr>
        <w:pStyle w:val="SingleTxtGC"/>
      </w:pPr>
      <w:r w:rsidRPr="00123C65">
        <w:t xml:space="preserve">7.10  </w:t>
      </w:r>
      <w:r w:rsidRPr="00123C65">
        <w:rPr>
          <w:rFonts w:hint="eastAsia"/>
        </w:rPr>
        <w:t>最后，缔约国解释说，根据惯例，在特殊情况下，可以给被驱逐并永久不得返回的外国人签发两年的旅游签证，条件是迫切需要申请人出现在丹麦，</w:t>
      </w:r>
      <w:r w:rsidR="00836CBD">
        <w:rPr>
          <w:rStyle w:val="FootnoteReference"/>
        </w:rPr>
        <w:footnoteReference w:id="18"/>
      </w:r>
      <w:r w:rsidRPr="00836CBD">
        <w:rPr>
          <w:vertAlign w:val="superscript"/>
        </w:rPr>
        <w:t xml:space="preserve"> </w:t>
      </w:r>
      <w:r w:rsidRPr="00123C65">
        <w:rPr>
          <w:rFonts w:hint="eastAsia"/>
        </w:rPr>
        <w:t>以及在那之后，特殊原因使得其适合留在丹麦。</w:t>
      </w:r>
      <w:r w:rsidR="00836CBD">
        <w:rPr>
          <w:rStyle w:val="FootnoteReference"/>
        </w:rPr>
        <w:footnoteReference w:id="19"/>
      </w:r>
    </w:p>
    <w:p w:rsidR="00123C65" w:rsidRPr="00123C65" w:rsidRDefault="00123C65" w:rsidP="00123C65">
      <w:pPr>
        <w:pStyle w:val="SingleTxtGC"/>
        <w:rPr>
          <w:rFonts w:hint="eastAsia"/>
        </w:rPr>
      </w:pPr>
      <w:r w:rsidRPr="00123C65">
        <w:t xml:space="preserve">7.11  </w:t>
      </w:r>
      <w:r w:rsidRPr="00123C65">
        <w:rPr>
          <w:rFonts w:hint="eastAsia"/>
        </w:rPr>
        <w:t>缔约国的结论是，委员会应以证据不足不可受理为由驳回该来文。如果委员会认为来文不可受理，提交人返回阿富汗不应被认为是侵犯了提交人依据《公约》第二条、第十三条、第二十三条和第二十四条享有的权利。</w:t>
      </w:r>
    </w:p>
    <w:p w:rsidR="00123C65" w:rsidRPr="00123C65" w:rsidRDefault="00123C65" w:rsidP="00836CBD">
      <w:pPr>
        <w:pStyle w:val="H23GC"/>
      </w:pPr>
      <w:r w:rsidRPr="00123C65">
        <w:tab/>
      </w:r>
      <w:r w:rsidRPr="00123C65">
        <w:tab/>
      </w:r>
      <w:r w:rsidRPr="00123C65">
        <w:t>委员会需处理的问题和审议情况</w:t>
      </w:r>
    </w:p>
    <w:p w:rsidR="00123C65" w:rsidRPr="00123C65" w:rsidRDefault="00123C65" w:rsidP="00836CBD">
      <w:pPr>
        <w:pStyle w:val="H4GC"/>
        <w:rPr>
          <w:rFonts w:hint="eastAsia"/>
        </w:rPr>
      </w:pPr>
      <w:r w:rsidRPr="00123C65">
        <w:rPr>
          <w:rFonts w:hint="eastAsia"/>
        </w:rPr>
        <w:tab/>
      </w:r>
      <w:r w:rsidRPr="00123C65">
        <w:rPr>
          <w:rFonts w:hint="eastAsia"/>
        </w:rPr>
        <w:tab/>
      </w:r>
      <w:r w:rsidRPr="00123C65">
        <w:rPr>
          <w:rFonts w:hint="eastAsia"/>
        </w:rPr>
        <w:t>审议可否受理问题</w:t>
      </w:r>
    </w:p>
    <w:p w:rsidR="00123C65" w:rsidRPr="00123C65" w:rsidRDefault="00123C65" w:rsidP="00123C65">
      <w:pPr>
        <w:pStyle w:val="SingleTxtGC"/>
      </w:pPr>
      <w:r w:rsidRPr="00123C65">
        <w:t xml:space="preserve">8.1  </w:t>
      </w:r>
      <w:r w:rsidRPr="00123C65">
        <w:t>人权事务委员会在审议来文所载的任何申诉之前，必须依据议事规则第</w:t>
      </w:r>
      <w:r w:rsidRPr="00123C65">
        <w:t>93</w:t>
      </w:r>
      <w:r w:rsidRPr="00123C65">
        <w:t>条，确定来文是否符合《公约任择议定书》规定的受理条件。</w:t>
      </w:r>
    </w:p>
    <w:p w:rsidR="00123C65" w:rsidRPr="00123C65" w:rsidRDefault="00123C65" w:rsidP="00123C65">
      <w:pPr>
        <w:pStyle w:val="SingleTxtGC"/>
      </w:pPr>
      <w:r w:rsidRPr="00123C65">
        <w:t xml:space="preserve">8.2  </w:t>
      </w:r>
      <w:r w:rsidRPr="00123C65">
        <w:t>委员会注意到，按照《任择议定书》第五条第</w:t>
      </w:r>
      <w:r w:rsidRPr="00123C65">
        <w:rPr>
          <w:rFonts w:hint="eastAsia"/>
        </w:rPr>
        <w:t>2</w:t>
      </w:r>
      <w:r w:rsidRPr="00123C65">
        <w:t>款</w:t>
      </w:r>
      <w:r w:rsidRPr="00123C65">
        <w:t>(</w:t>
      </w:r>
      <w:r w:rsidRPr="00123C65">
        <w:t>子</w:t>
      </w:r>
      <w:r w:rsidRPr="00123C65">
        <w:t>)</w:t>
      </w:r>
      <w:r w:rsidRPr="00123C65">
        <w:t>项的要求，任何其他国际调查或解决程序均未在就该同一事件进行审查。</w:t>
      </w:r>
    </w:p>
    <w:p w:rsidR="00123C65" w:rsidRPr="00123C65" w:rsidRDefault="00123C65" w:rsidP="00123C65">
      <w:pPr>
        <w:pStyle w:val="SingleTxtGC"/>
        <w:rPr>
          <w:rFonts w:hint="eastAsia"/>
        </w:rPr>
      </w:pPr>
      <w:r w:rsidRPr="00123C65">
        <w:t xml:space="preserve">8.3  </w:t>
      </w:r>
      <w:r w:rsidRPr="00123C65">
        <w:rPr>
          <w:rFonts w:hint="eastAsia"/>
        </w:rPr>
        <w:t>关于用尽</w:t>
      </w:r>
      <w:r w:rsidRPr="00123C65">
        <w:t>一切国内补救办法</w:t>
      </w:r>
      <w:r w:rsidRPr="00123C65">
        <w:rPr>
          <w:rFonts w:hint="eastAsia"/>
        </w:rPr>
        <w:t>，委员会注意到缔约国既没有援引《任择议定书》第五条第</w:t>
      </w:r>
      <w:r w:rsidRPr="00123C65">
        <w:rPr>
          <w:rFonts w:hint="eastAsia"/>
        </w:rPr>
        <w:t>2</w:t>
      </w:r>
      <w:r w:rsidRPr="00123C65">
        <w:rPr>
          <w:rFonts w:hint="eastAsia"/>
        </w:rPr>
        <w:t>款</w:t>
      </w:r>
      <w:r w:rsidRPr="00123C65">
        <w:rPr>
          <w:rFonts w:hint="eastAsia"/>
        </w:rPr>
        <w:t>(</w:t>
      </w:r>
      <w:r w:rsidRPr="00123C65">
        <w:rPr>
          <w:rFonts w:hint="eastAsia"/>
        </w:rPr>
        <w:t>丑</w:t>
      </w:r>
      <w:r w:rsidRPr="00123C65">
        <w:rPr>
          <w:rFonts w:hint="eastAsia"/>
        </w:rPr>
        <w:t>)</w:t>
      </w:r>
      <w:r w:rsidRPr="00123C65">
        <w:rPr>
          <w:rFonts w:hint="eastAsia"/>
        </w:rPr>
        <w:t>项，也没有证明在本案中根据《外国人法案》第</w:t>
      </w:r>
      <w:r w:rsidRPr="00123C65">
        <w:rPr>
          <w:rFonts w:hint="eastAsia"/>
        </w:rPr>
        <w:t>50</w:t>
      </w:r>
      <w:r w:rsidRPr="00123C65">
        <w:rPr>
          <w:rFonts w:hint="eastAsia"/>
        </w:rPr>
        <w:t>条可得到对驱逐令的第二次审查，以便根据提交人已经发生变化的家庭状况重新审议驱逐命令。</w:t>
      </w:r>
    </w:p>
    <w:p w:rsidR="00123C65" w:rsidRPr="00123C65" w:rsidRDefault="00123C65" w:rsidP="00123C65">
      <w:pPr>
        <w:pStyle w:val="SingleTxtGC"/>
        <w:rPr>
          <w:rFonts w:hint="eastAsia"/>
        </w:rPr>
      </w:pPr>
      <w:r w:rsidRPr="00123C65">
        <w:t xml:space="preserve">8.4  </w:t>
      </w:r>
      <w:r w:rsidRPr="00123C65">
        <w:rPr>
          <w:rFonts w:hint="eastAsia"/>
        </w:rPr>
        <w:t>关于提交人声称如果在阿富汗接受边境检查以确定身份的话他得不到律师的帮助，因此会被剥夺免遭酷刑或虐待的一项重要保障，委员会认为提交人没有提供任何信息来说明为什么他会遭到与《公约》第七条相违背的对待。委员会认为提交人没有充分证明其说法，因此认为根据《任择议定书》第二条之规定，这部分来文不可受理。</w:t>
      </w:r>
    </w:p>
    <w:p w:rsidR="00123C65" w:rsidRPr="00123C65" w:rsidRDefault="00123C65" w:rsidP="00123C65">
      <w:pPr>
        <w:pStyle w:val="SingleTxtGC"/>
        <w:rPr>
          <w:rFonts w:hint="eastAsia"/>
        </w:rPr>
      </w:pPr>
      <w:r w:rsidRPr="00123C65">
        <w:t xml:space="preserve">8.5  </w:t>
      </w:r>
      <w:r w:rsidRPr="00123C65">
        <w:rPr>
          <w:rFonts w:hint="eastAsia"/>
        </w:rPr>
        <w:t>至于提交人以《公约》第二条为依据的关于驱逐决定的主张，委员会忆及其判例，判例表明《公约》第二条规定了缔约国的一般义务，在单独援引时，这些规定不能导致以《任择议定书》为依据的来文中的主张。</w:t>
      </w:r>
      <w:r w:rsidR="00836CBD">
        <w:rPr>
          <w:rStyle w:val="FootnoteReference"/>
        </w:rPr>
        <w:footnoteReference w:id="20"/>
      </w:r>
      <w:r w:rsidR="00836CBD">
        <w:rPr>
          <w:rFonts w:hint="eastAsia"/>
          <w:vertAlign w:val="superscript"/>
        </w:rPr>
        <w:t xml:space="preserve"> </w:t>
      </w:r>
      <w:r w:rsidRPr="00123C65">
        <w:rPr>
          <w:rFonts w:hint="eastAsia"/>
        </w:rPr>
        <w:t>委员会因此认为提交人在这方面的主张与《公约》第二条不符，根据《任择议定书》第三条之规定不可受理。</w:t>
      </w:r>
    </w:p>
    <w:p w:rsidR="00123C65" w:rsidRPr="00123C65" w:rsidRDefault="00123C65" w:rsidP="00836CBD">
      <w:pPr>
        <w:pStyle w:val="SingleTxtGC"/>
        <w:rPr>
          <w:rFonts w:hint="eastAsia"/>
        </w:rPr>
      </w:pPr>
      <w:r w:rsidRPr="00123C65">
        <w:t xml:space="preserve">8.6  </w:t>
      </w:r>
      <w:r w:rsidRPr="00123C65">
        <w:rPr>
          <w:rFonts w:hint="eastAsia"/>
        </w:rPr>
        <w:t>委员会注意到，缔约国反对可受理来文，辩称其可受理的证据不足。委员会认为，提交人对于来文的可受理性充分证明了自己的主张，并且来文的事实在《公约》第十三条、第二十三条和第二十四条下提出了问题，应对其是非曲直进行审议。</w:t>
      </w:r>
    </w:p>
    <w:p w:rsidR="00123C65" w:rsidRPr="00123C65" w:rsidRDefault="00123C65" w:rsidP="00123C65">
      <w:pPr>
        <w:pStyle w:val="SingleTxtGC"/>
        <w:rPr>
          <w:rFonts w:hint="eastAsia"/>
        </w:rPr>
      </w:pPr>
      <w:r w:rsidRPr="00123C65">
        <w:t xml:space="preserve">8.7  </w:t>
      </w:r>
      <w:r w:rsidRPr="00123C65">
        <w:rPr>
          <w:rFonts w:hint="eastAsia"/>
        </w:rPr>
        <w:t>委员会注意到缔约国没有对案情的可受理性和审议程序提出任何其他异议。</w:t>
      </w:r>
    </w:p>
    <w:p w:rsidR="00123C65" w:rsidRPr="00123C65" w:rsidRDefault="00123C65" w:rsidP="00836CBD">
      <w:pPr>
        <w:pStyle w:val="H4GC"/>
        <w:rPr>
          <w:rFonts w:hint="eastAsia"/>
        </w:rPr>
      </w:pPr>
      <w:r w:rsidRPr="00123C65">
        <w:tab/>
      </w:r>
      <w:r w:rsidRPr="00123C65">
        <w:tab/>
      </w:r>
      <w:r w:rsidRPr="00123C65">
        <w:rPr>
          <w:rFonts w:hint="eastAsia"/>
        </w:rPr>
        <w:t>审议案情</w:t>
      </w:r>
    </w:p>
    <w:p w:rsidR="00123C65" w:rsidRPr="00123C65" w:rsidRDefault="00123C65" w:rsidP="00123C65">
      <w:pPr>
        <w:pStyle w:val="SingleTxtGC"/>
      </w:pPr>
      <w:r w:rsidRPr="00123C65">
        <w:t xml:space="preserve">9.1  </w:t>
      </w:r>
      <w:r w:rsidRPr="00123C65">
        <w:t>人权事务委员会依据《任择议定书》第五条第</w:t>
      </w:r>
      <w:r w:rsidRPr="00123C65">
        <w:t>1</w:t>
      </w:r>
      <w:r w:rsidRPr="00123C65">
        <w:t>款规定，参照当事各方提出的所有资料审议了本来文。</w:t>
      </w:r>
    </w:p>
    <w:p w:rsidR="00123C65" w:rsidRPr="00123C65" w:rsidRDefault="00123C65" w:rsidP="00123C65">
      <w:pPr>
        <w:pStyle w:val="SingleTxtGC"/>
      </w:pPr>
      <w:r w:rsidRPr="00123C65">
        <w:t xml:space="preserve">9.2  </w:t>
      </w:r>
      <w:r w:rsidRPr="00123C65">
        <w:rPr>
          <w:rFonts w:hint="eastAsia"/>
        </w:rPr>
        <w:t>关于</w:t>
      </w:r>
      <w:r w:rsidRPr="00123C65">
        <w:t>提交人</w:t>
      </w:r>
      <w:r w:rsidRPr="00123C65">
        <w:rPr>
          <w:rFonts w:hint="eastAsia"/>
        </w:rPr>
        <w:t>基于第二十三条的主张，委员会注意到将提交人与其子女以及他在丹麦的其他家人分开可能导致《公约》第二十三条第</w:t>
      </w:r>
      <w:r w:rsidRPr="00123C65">
        <w:rPr>
          <w:rFonts w:hint="eastAsia"/>
        </w:rPr>
        <w:t>1</w:t>
      </w:r>
      <w:r w:rsidRPr="00123C65">
        <w:rPr>
          <w:rFonts w:hint="eastAsia"/>
        </w:rPr>
        <w:t>款下的问题。委员会重申其判例，即有可能在某些情况下一个缔约国拒绝让一名家庭成员留在自己境内会涉及干涉该人的家庭生活。不过，单单是一名家庭成员有权留在一缔约国境内的事实不一定意味着要求其他家庭成员离境涉及这样的干涉。</w:t>
      </w:r>
      <w:r w:rsidR="00836CBD">
        <w:rPr>
          <w:rStyle w:val="FootnoteReference"/>
        </w:rPr>
        <w:footnoteReference w:id="21"/>
      </w:r>
    </w:p>
    <w:p w:rsidR="00123C65" w:rsidRPr="00123C65" w:rsidRDefault="00123C65" w:rsidP="00123C65">
      <w:pPr>
        <w:pStyle w:val="SingleTxtGC"/>
        <w:rPr>
          <w:rFonts w:hint="eastAsia"/>
        </w:rPr>
      </w:pPr>
      <w:r w:rsidRPr="00123C65">
        <w:t xml:space="preserve">9.3  </w:t>
      </w:r>
      <w:r w:rsidRPr="00123C65">
        <w:rPr>
          <w:rFonts w:hint="eastAsia"/>
        </w:rPr>
        <w:t>在本案中，委员会认为，缔约国将一个离异家庭中两名幼子的父亲驱逐出境并永久禁止其返回的决定是“干涉”家庭，至少，正如在本案中，在家庭生活发生重大改变的情况下是这样。关于这一点，委员会注意到尽管提交人的家庭生活在其被监禁以及后来还押等候遣返期间受到很大限制，但他还是能够通过定期探望子女和前妻以及接受子女和前妻的定期探望与家人保持密切关系。</w:t>
      </w:r>
    </w:p>
    <w:p w:rsidR="00123C65" w:rsidRPr="00123C65" w:rsidRDefault="00123C65" w:rsidP="00123C65">
      <w:pPr>
        <w:pStyle w:val="SingleTxtGC"/>
      </w:pPr>
      <w:r w:rsidRPr="00123C65">
        <w:t xml:space="preserve">9.4  </w:t>
      </w:r>
      <w:r w:rsidRPr="00123C65">
        <w:rPr>
          <w:rFonts w:hint="eastAsia"/>
        </w:rPr>
        <w:t>由此产生的问题是这样的干涉是否是任意的以及违背《公约》第二十三条第</w:t>
      </w:r>
      <w:r w:rsidRPr="00123C65">
        <w:rPr>
          <w:rFonts w:hint="eastAsia"/>
        </w:rPr>
        <w:t>1</w:t>
      </w:r>
      <w:r w:rsidRPr="00123C65">
        <w:rPr>
          <w:rFonts w:hint="eastAsia"/>
        </w:rPr>
        <w:t>款。委员会注意到驱逐提交人的决定在</w:t>
      </w:r>
      <w:smartTag w:uri="urn:schemas-microsoft-com:office:smarttags" w:element="chsdate">
        <w:smartTagPr>
          <w:attr w:name="Year" w:val="2008"/>
          <w:attr w:name="Month" w:val="1"/>
          <w:attr w:name="Day" w:val="22"/>
          <w:attr w:name="IsLunarDate" w:val="False"/>
          <w:attr w:name="IsROCDate" w:val="False"/>
        </w:smartTagPr>
        <w:r w:rsidRPr="00123C65">
          <w:rPr>
            <w:rFonts w:hint="eastAsia"/>
          </w:rPr>
          <w:t>2008</w:t>
        </w:r>
        <w:r w:rsidRPr="00123C65">
          <w:rPr>
            <w:rFonts w:hint="eastAsia"/>
          </w:rPr>
          <w:t>年</w:t>
        </w:r>
        <w:r w:rsidRPr="00123C65">
          <w:rPr>
            <w:rFonts w:hint="eastAsia"/>
          </w:rPr>
          <w:t>1</w:t>
        </w:r>
        <w:r w:rsidRPr="00123C65">
          <w:rPr>
            <w:rFonts w:hint="eastAsia"/>
          </w:rPr>
          <w:t>月</w:t>
        </w:r>
        <w:r w:rsidRPr="00123C65">
          <w:rPr>
            <w:rFonts w:hint="eastAsia"/>
          </w:rPr>
          <w:t>22</w:t>
        </w:r>
        <w:r w:rsidRPr="00123C65">
          <w:rPr>
            <w:rFonts w:hint="eastAsia"/>
          </w:rPr>
          <w:t>日</w:t>
        </w:r>
      </w:smartTag>
      <w:r w:rsidRPr="00123C65">
        <w:rPr>
          <w:rFonts w:hint="eastAsia"/>
        </w:rPr>
        <w:t>得到了东部高等法院的支持，但在</w:t>
      </w:r>
      <w:smartTag w:uri="urn:schemas-microsoft-com:office:smarttags" w:element="chsdate">
        <w:smartTagPr>
          <w:attr w:name="Year" w:val="2013"/>
          <w:attr w:name="Month" w:val="5"/>
          <w:attr w:name="Day" w:val="13"/>
          <w:attr w:name="IsLunarDate" w:val="False"/>
          <w:attr w:name="IsROCDate" w:val="False"/>
        </w:smartTagPr>
        <w:r w:rsidRPr="00123C65">
          <w:rPr>
            <w:rFonts w:hint="eastAsia"/>
          </w:rPr>
          <w:t>2013</w:t>
        </w:r>
        <w:r w:rsidRPr="00123C65">
          <w:rPr>
            <w:rFonts w:hint="eastAsia"/>
          </w:rPr>
          <w:t>年</w:t>
        </w:r>
        <w:r w:rsidRPr="00123C65">
          <w:rPr>
            <w:rFonts w:hint="eastAsia"/>
          </w:rPr>
          <w:t>5</w:t>
        </w:r>
        <w:r w:rsidRPr="00123C65">
          <w:rPr>
            <w:rFonts w:hint="eastAsia"/>
          </w:rPr>
          <w:t>月</w:t>
        </w:r>
        <w:r w:rsidRPr="00123C65">
          <w:rPr>
            <w:rFonts w:hint="eastAsia"/>
          </w:rPr>
          <w:t>13</w:t>
        </w:r>
        <w:r w:rsidRPr="00123C65">
          <w:rPr>
            <w:rFonts w:hint="eastAsia"/>
          </w:rPr>
          <w:t>日</w:t>
        </w:r>
      </w:smartTag>
      <w:r w:rsidRPr="00123C65">
        <w:rPr>
          <w:rFonts w:hint="eastAsia"/>
        </w:rPr>
        <w:t>之前不能执行，也就是说五年后才能执行，在此期间提交人的子女出生了。委员会指出，即使是依法进行干涉也应符合《公约》的规定、宗旨和目标并且在具体情况下应合理。</w:t>
      </w:r>
      <w:r w:rsidR="00836CBD">
        <w:rPr>
          <w:rStyle w:val="FootnoteReference"/>
        </w:rPr>
        <w:footnoteReference w:id="22"/>
      </w:r>
      <w:r w:rsidR="00836CBD">
        <w:rPr>
          <w:rFonts w:hint="eastAsia"/>
          <w:vertAlign w:val="superscript"/>
        </w:rPr>
        <w:t xml:space="preserve"> </w:t>
      </w:r>
      <w:r w:rsidRPr="00123C65">
        <w:rPr>
          <w:rFonts w:hint="eastAsia"/>
        </w:rPr>
        <w:t>关于这一点，委员会重申，在一名家庭成员必须离开一个缔约国的领土，而其他成员有权留下的情况下，评估对家庭生活的具体干涉是否有客观依据的相关标准必须根据缔约国驱逐当事人的原因的重要性以及驱逐给家庭及其成员带来的苦难程度去考虑。</w:t>
      </w:r>
      <w:r w:rsidR="00836CBD">
        <w:rPr>
          <w:rStyle w:val="FootnoteReference"/>
        </w:rPr>
        <w:footnoteReference w:id="23"/>
      </w:r>
    </w:p>
    <w:p w:rsidR="00123C65" w:rsidRPr="00123C65" w:rsidRDefault="00123C65" w:rsidP="00123C65">
      <w:pPr>
        <w:pStyle w:val="SingleTxtGC"/>
        <w:rPr>
          <w:rFonts w:hint="eastAsia"/>
        </w:rPr>
      </w:pPr>
      <w:r w:rsidRPr="00123C65">
        <w:t xml:space="preserve">9.5  </w:t>
      </w:r>
      <w:r w:rsidRPr="00123C65">
        <w:rPr>
          <w:rFonts w:hint="eastAsia"/>
        </w:rPr>
        <w:t>委员会注意到，缔约国证明驱逐有理的理由是提交人多次被宣判犯有多起严重罪行，在外国人合法居住在丹麦的情况下，这些罪行有可能导致驱逐。缔约国还认为“为了公众利益，驱逐决定是必要的，这是为了保护公共安全免遭提交人更多犯罪活动的威胁，从而促进国家合法利益。”委员会注意到，提交人辩称他的子女预计不可能跟着他去阿富汗，因为他们是丹麦国民，不会讲普什图语，与阿富汗没有联系，并且自父母离婚以来一直随母亲生活。委员</w:t>
      </w:r>
      <w:r w:rsidR="00836CBD">
        <w:rPr>
          <w:rFonts w:hint="eastAsia"/>
        </w:rPr>
        <w:t>会还注意到如果提交人被驱逐到阿富汗</w:t>
      </w:r>
      <w:r w:rsidR="00836CBD">
        <w:rPr>
          <w:rFonts w:hint="eastAsia"/>
          <w:spacing w:val="-50"/>
        </w:rPr>
        <w:t>―</w:t>
      </w:r>
      <w:r w:rsidR="00836CBD">
        <w:rPr>
          <w:rFonts w:hint="eastAsia"/>
        </w:rPr>
        <w:t>―一个他五岁时离开的国家</w:t>
      </w:r>
      <w:r w:rsidR="00836CBD">
        <w:rPr>
          <w:rFonts w:hint="eastAsia"/>
          <w:spacing w:val="-50"/>
        </w:rPr>
        <w:t>―</w:t>
      </w:r>
      <w:r w:rsidR="00836CBD">
        <w:rPr>
          <w:rFonts w:hint="eastAsia"/>
        </w:rPr>
        <w:t>―</w:t>
      </w:r>
      <w:r w:rsidRPr="00123C65">
        <w:rPr>
          <w:rFonts w:hint="eastAsia"/>
        </w:rPr>
        <w:t>他的家庭关系的性质和质量无法通过定期探望得到适当维持，因为他被永久禁止重返。</w:t>
      </w:r>
    </w:p>
    <w:p w:rsidR="00123C65" w:rsidRPr="00123C65" w:rsidRDefault="00123C65" w:rsidP="00123C65">
      <w:pPr>
        <w:pStyle w:val="SingleTxtGC"/>
        <w:rPr>
          <w:rFonts w:hint="eastAsia"/>
        </w:rPr>
      </w:pPr>
      <w:r w:rsidRPr="00123C65">
        <w:t xml:space="preserve">9.6  </w:t>
      </w:r>
      <w:r w:rsidRPr="00123C65">
        <w:rPr>
          <w:rFonts w:hint="eastAsia"/>
        </w:rPr>
        <w:t>委员会注意到来文是代表提交人及其子女提交的，他的子女出生在驱逐提交人的决定变得不可更改之后。它还注意到缔约国没有审查这些新情况，尤其是从未审议过驱逐提交人在多大程度上与其子女作为未成年人享有其身份所要求的保护措施的权利相一致</w:t>
      </w:r>
      <w:r w:rsidRPr="00123C65">
        <w:rPr>
          <w:rFonts w:hint="eastAsia"/>
        </w:rPr>
        <w:t>(</w:t>
      </w:r>
      <w:r w:rsidRPr="00123C65">
        <w:rPr>
          <w:rFonts w:hint="eastAsia"/>
        </w:rPr>
        <w:t>《公约》第二十四条</w:t>
      </w:r>
      <w:r w:rsidRPr="00123C65">
        <w:rPr>
          <w:rFonts w:hint="eastAsia"/>
        </w:rPr>
        <w:t>)</w:t>
      </w:r>
      <w:r w:rsidRPr="00123C65">
        <w:rPr>
          <w:rFonts w:hint="eastAsia"/>
        </w:rPr>
        <w:t>。委员会还指出，它收到的材料无法让它得出在本案中缔约国适当考虑了家庭享有社会和国家保护的权利以及儿童享有特殊保护的权利的结论。在这种情况下，委员会认为驱逐提交人并让子女与他们的父亲分离，而不审查这些新的个人情况，构成对与《公约》第二十四条一并解读的第二十三条第</w:t>
      </w:r>
      <w:r w:rsidRPr="00123C65">
        <w:rPr>
          <w:rFonts w:hint="eastAsia"/>
        </w:rPr>
        <w:t>1</w:t>
      </w:r>
      <w:r w:rsidRPr="00123C65">
        <w:rPr>
          <w:rFonts w:hint="eastAsia"/>
        </w:rPr>
        <w:t>款的违反。</w:t>
      </w:r>
    </w:p>
    <w:p w:rsidR="00123C65" w:rsidRPr="00123C65" w:rsidRDefault="00123C65" w:rsidP="00123C65">
      <w:pPr>
        <w:pStyle w:val="SingleTxtGC"/>
        <w:rPr>
          <w:rFonts w:hint="eastAsia"/>
        </w:rPr>
      </w:pPr>
      <w:r w:rsidRPr="00123C65">
        <w:t xml:space="preserve">9.7  </w:t>
      </w:r>
      <w:r w:rsidRPr="00123C65">
        <w:rPr>
          <w:rFonts w:hint="eastAsia"/>
        </w:rPr>
        <w:t>鉴于上述关于违反了与《公约》第二十四条一并解读的第二十三条第</w:t>
      </w:r>
      <w:r w:rsidRPr="00123C65">
        <w:rPr>
          <w:rFonts w:hint="eastAsia"/>
        </w:rPr>
        <w:t>1</w:t>
      </w:r>
      <w:r w:rsidRPr="00123C65">
        <w:rPr>
          <w:rFonts w:hint="eastAsia"/>
        </w:rPr>
        <w:t>款的裁决，委员会将不针对相同事实审议案件情况是否构成单独违反第十三条。</w:t>
      </w:r>
    </w:p>
    <w:p w:rsidR="00123C65" w:rsidRPr="00123C65" w:rsidRDefault="00123C65" w:rsidP="00123C65">
      <w:pPr>
        <w:pStyle w:val="SingleTxtGC"/>
        <w:rPr>
          <w:rFonts w:hint="eastAsia"/>
        </w:rPr>
      </w:pPr>
      <w:r w:rsidRPr="00123C65">
        <w:t xml:space="preserve">10.  </w:t>
      </w:r>
      <w:r w:rsidRPr="00123C65">
        <w:t>人权事务委员会依据《公民权利和政治权利国际公约任择议定书》第五条第</w:t>
      </w:r>
      <w:r w:rsidRPr="00123C65">
        <w:t>4</w:t>
      </w:r>
      <w:r w:rsidRPr="00123C65">
        <w:t>款规定行事认为，</w:t>
      </w:r>
      <w:r w:rsidRPr="00123C65">
        <w:rPr>
          <w:rFonts w:hint="eastAsia"/>
        </w:rPr>
        <w:t>将提交人驱逐到阿富汗将侵犯他和他的子女依据与《公约》第二十四条一并解读的第二十三条第</w:t>
      </w:r>
      <w:r w:rsidRPr="00123C65">
        <w:rPr>
          <w:rFonts w:hint="eastAsia"/>
        </w:rPr>
        <w:t>1</w:t>
      </w:r>
      <w:r w:rsidRPr="00123C65">
        <w:rPr>
          <w:rFonts w:hint="eastAsia"/>
        </w:rPr>
        <w:t>款享有的权利。</w:t>
      </w:r>
    </w:p>
    <w:p w:rsidR="00123C65" w:rsidRPr="00123C65" w:rsidRDefault="00123C65" w:rsidP="00123C65">
      <w:pPr>
        <w:pStyle w:val="SingleTxtGC"/>
        <w:rPr>
          <w:rFonts w:hint="eastAsia"/>
        </w:rPr>
      </w:pPr>
      <w:r w:rsidRPr="00123C65">
        <w:t xml:space="preserve">11.  </w:t>
      </w:r>
      <w:r w:rsidRPr="00123C65">
        <w:t>根据《公约》第二条第</w:t>
      </w:r>
      <w:r w:rsidRPr="00123C65">
        <w:t>3</w:t>
      </w:r>
      <w:r w:rsidRPr="00123C65">
        <w:t>款</w:t>
      </w:r>
      <w:r w:rsidRPr="00123C65">
        <w:t>(</w:t>
      </w:r>
      <w:r w:rsidRPr="00123C65">
        <w:rPr>
          <w:rFonts w:hint="eastAsia"/>
        </w:rPr>
        <w:t>甲</w:t>
      </w:r>
      <w:r w:rsidRPr="00123C65">
        <w:t>)</w:t>
      </w:r>
      <w:r w:rsidRPr="00123C65">
        <w:t>项，缔约国有义务，铭记缔约国依</w:t>
      </w:r>
      <w:r w:rsidRPr="00123C65">
        <w:rPr>
          <w:rFonts w:hint="eastAsia"/>
        </w:rPr>
        <w:t>照</w:t>
      </w:r>
      <w:r w:rsidRPr="00123C65">
        <w:t>《公约》规定的义务，为提交人提供有效的补救，包括重审</w:t>
      </w:r>
      <w:r w:rsidRPr="00123C65">
        <w:rPr>
          <w:rFonts w:hint="eastAsia"/>
        </w:rPr>
        <w:t>驱逐他并永远禁止其重新返回的决定</w:t>
      </w:r>
      <w:r w:rsidRPr="00123C65">
        <w:t>。</w:t>
      </w:r>
      <w:r w:rsidRPr="00123C65">
        <w:rPr>
          <w:rFonts w:hint="eastAsia"/>
        </w:rPr>
        <w:t>缔约国还有义务采取措施，预防将来出现类似的侵权行为。</w:t>
      </w:r>
    </w:p>
    <w:p w:rsidR="000F217F" w:rsidRDefault="00123C65" w:rsidP="00123C65">
      <w:pPr>
        <w:pStyle w:val="SingleTxtGC"/>
        <w:rPr>
          <w:rFonts w:hint="eastAsia"/>
        </w:rPr>
      </w:pPr>
      <w:r w:rsidRPr="00123C65">
        <w:t xml:space="preserve">12.  </w:t>
      </w:r>
      <w:r w:rsidRPr="00123C65">
        <w:t>缔约国加入《任择议定书》，即已承认委员会确定是否存在违反《公约》情况的主管职权，且根据《公约》第二条规定，《公约》缔约国已承诺确保其境内或受其管辖的所有个人均享有《公约》承认的权利，并承诺违约行为一经确定成立，即提供有效且可强制执行的补救。</w:t>
      </w:r>
      <w:r w:rsidRPr="00123C65">
        <w:rPr>
          <w:rFonts w:hint="eastAsia"/>
        </w:rPr>
        <w:t>因此，</w:t>
      </w:r>
      <w:r w:rsidRPr="00123C65">
        <w:t>委员会</w:t>
      </w:r>
      <w:r w:rsidRPr="00123C65">
        <w:rPr>
          <w:rFonts w:hint="eastAsia"/>
        </w:rPr>
        <w:t>请</w:t>
      </w:r>
      <w:r w:rsidRPr="00123C65">
        <w:t>缔约国在</w:t>
      </w:r>
      <w:r w:rsidRPr="00123C65">
        <w:t>180</w:t>
      </w:r>
      <w:r w:rsidRPr="00123C65">
        <w:t>天内提供资料，说明采取了哪些落实委员会意见的措施。同时，请缔约国公布委员会的意见</w:t>
      </w:r>
      <w:r w:rsidRPr="00123C65">
        <w:rPr>
          <w:rFonts w:hint="eastAsia"/>
        </w:rPr>
        <w:t>，将其翻译为缔约国的官方语言，并确保意见得到广泛传播</w:t>
      </w:r>
      <w:r w:rsidRPr="00123C65">
        <w:t>。</w:t>
      </w:r>
    </w:p>
    <w:p w:rsidR="005133AF" w:rsidRDefault="005133AF" w:rsidP="00123C65">
      <w:pPr>
        <w:pStyle w:val="SingleTxtGC"/>
        <w:sectPr w:rsidR="005133A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pPr>
    </w:p>
    <w:p w:rsidR="005133AF" w:rsidRPr="005133AF" w:rsidRDefault="005133AF" w:rsidP="00836CBD">
      <w:pPr>
        <w:pStyle w:val="HChGC"/>
        <w:rPr>
          <w:rFonts w:hint="eastAsia"/>
        </w:rPr>
      </w:pPr>
      <w:r w:rsidRPr="005133AF">
        <w:rPr>
          <w:rFonts w:hint="eastAsia"/>
        </w:rPr>
        <w:t>附录</w:t>
      </w:r>
    </w:p>
    <w:p w:rsidR="005133AF" w:rsidRPr="005133AF" w:rsidRDefault="005133AF" w:rsidP="00836CBD">
      <w:pPr>
        <w:pStyle w:val="SingleTxtGC"/>
        <w:jc w:val="right"/>
        <w:rPr>
          <w:lang w:val="en-GB"/>
        </w:rPr>
      </w:pPr>
      <w:r w:rsidRPr="005133AF">
        <w:rPr>
          <w:lang w:val="en-GB"/>
        </w:rPr>
        <w:t>[</w:t>
      </w:r>
      <w:r w:rsidRPr="005133AF">
        <w:rPr>
          <w:rFonts w:hint="eastAsia"/>
          <w:lang w:val="en-GB"/>
        </w:rPr>
        <w:t>原件</w:t>
      </w:r>
      <w:r w:rsidRPr="005133AF">
        <w:rPr>
          <w:lang w:val="en-GB"/>
        </w:rPr>
        <w:t>：</w:t>
      </w:r>
      <w:r w:rsidRPr="005133AF">
        <w:rPr>
          <w:rFonts w:hint="eastAsia"/>
          <w:lang w:val="en-GB"/>
        </w:rPr>
        <w:t>英文</w:t>
      </w:r>
      <w:r w:rsidRPr="005133AF">
        <w:rPr>
          <w:lang w:val="en-GB"/>
        </w:rPr>
        <w:t>]</w:t>
      </w:r>
    </w:p>
    <w:p w:rsidR="005133AF" w:rsidRPr="005133AF" w:rsidRDefault="005133AF" w:rsidP="00A045CB">
      <w:pPr>
        <w:pStyle w:val="H1GC"/>
        <w:rPr>
          <w:rFonts w:hint="eastAsia"/>
          <w:lang w:val="en-GB"/>
        </w:rPr>
      </w:pPr>
      <w:r w:rsidRPr="005133AF">
        <w:rPr>
          <w:lang w:val="en-GB"/>
        </w:rPr>
        <w:tab/>
      </w:r>
      <w:r w:rsidRPr="005133AF">
        <w:rPr>
          <w:lang w:val="en-GB"/>
        </w:rPr>
        <w:tab/>
      </w:r>
      <w:r w:rsidRPr="005133AF">
        <w:rPr>
          <w:rFonts w:hint="eastAsia"/>
          <w:lang w:val="en-GB"/>
        </w:rPr>
        <w:t>委员会委员</w:t>
      </w:r>
      <w:r w:rsidRPr="005133AF">
        <w:rPr>
          <w:lang w:val="en-GB"/>
        </w:rPr>
        <w:t>尤瓦尔</w:t>
      </w:r>
      <w:r w:rsidR="00836CBD">
        <w:rPr>
          <w:rFonts w:hint="eastAsia"/>
          <w:lang w:val="en-GB"/>
        </w:rPr>
        <w:t>·</w:t>
      </w:r>
      <w:r w:rsidRPr="005133AF">
        <w:rPr>
          <w:lang w:val="en-GB"/>
        </w:rPr>
        <w:t>萨尼</w:t>
      </w:r>
      <w:r w:rsidRPr="005133AF">
        <w:rPr>
          <w:rFonts w:hint="eastAsia"/>
          <w:lang w:val="en-GB"/>
        </w:rPr>
        <w:t>和</w:t>
      </w:r>
      <w:r w:rsidRPr="005133AF">
        <w:rPr>
          <w:lang w:val="en-GB"/>
        </w:rPr>
        <w:t>戴儒吉拉尔</w:t>
      </w:r>
      <w:r w:rsidR="00836CBD">
        <w:rPr>
          <w:rFonts w:hint="eastAsia"/>
          <w:lang w:val="en-GB"/>
        </w:rPr>
        <w:t>·</w:t>
      </w:r>
      <w:r w:rsidRPr="005133AF">
        <w:rPr>
          <w:lang w:val="en-GB"/>
        </w:rPr>
        <w:t>赛图尔辛</w:t>
      </w:r>
      <w:r w:rsidRPr="005133AF">
        <w:rPr>
          <w:rFonts w:hint="eastAsia"/>
          <w:lang w:val="en-GB"/>
        </w:rPr>
        <w:t>的共同意见</w:t>
      </w:r>
      <w:r w:rsidRPr="005133AF">
        <w:rPr>
          <w:lang w:val="en-GB"/>
        </w:rPr>
        <w:t>(</w:t>
      </w:r>
      <w:r w:rsidRPr="005133AF">
        <w:rPr>
          <w:rFonts w:hint="eastAsia"/>
          <w:lang w:val="en-GB"/>
        </w:rPr>
        <w:t>异议</w:t>
      </w:r>
      <w:r w:rsidRPr="005133AF">
        <w:rPr>
          <w:lang w:val="en-GB"/>
        </w:rPr>
        <w:t>)</w:t>
      </w:r>
    </w:p>
    <w:p w:rsidR="005133AF" w:rsidRPr="005133AF" w:rsidRDefault="005133AF" w:rsidP="005133AF">
      <w:pPr>
        <w:pStyle w:val="SingleTxtGC"/>
        <w:rPr>
          <w:rFonts w:hint="eastAsia"/>
          <w:lang w:val="en-GB"/>
        </w:rPr>
      </w:pPr>
      <w:r w:rsidRPr="005133AF">
        <w:rPr>
          <w:lang w:val="en-GB"/>
        </w:rPr>
        <w:t xml:space="preserve">1.  </w:t>
      </w:r>
      <w:r w:rsidRPr="005133AF">
        <w:rPr>
          <w:rFonts w:hint="eastAsia"/>
          <w:lang w:val="en-GB"/>
        </w:rPr>
        <w:t>我们不同意多数结论，即来文可受理，因为我们认为提交人在求助于委员会之前未用尽法律补救办法。尽管大多数人正确地指出了缔约国未正式援引《任择议定书》第五条第</w:t>
      </w:r>
      <w:r w:rsidRPr="005133AF">
        <w:rPr>
          <w:rFonts w:hint="eastAsia"/>
          <w:lang w:val="en-GB"/>
        </w:rPr>
        <w:t>2</w:t>
      </w:r>
      <w:r w:rsidRPr="005133AF">
        <w:rPr>
          <w:rFonts w:hint="eastAsia"/>
          <w:lang w:val="en-GB"/>
        </w:rPr>
        <w:t>款</w:t>
      </w:r>
      <w:r w:rsidRPr="005133AF">
        <w:rPr>
          <w:rFonts w:hint="eastAsia"/>
          <w:lang w:val="en-GB"/>
        </w:rPr>
        <w:t>(</w:t>
      </w:r>
      <w:r w:rsidRPr="005133AF">
        <w:rPr>
          <w:rFonts w:hint="eastAsia"/>
          <w:lang w:val="en-GB"/>
        </w:rPr>
        <w:t>丑</w:t>
      </w:r>
      <w:r w:rsidRPr="005133AF">
        <w:rPr>
          <w:rFonts w:hint="eastAsia"/>
          <w:lang w:val="en-GB"/>
        </w:rPr>
        <w:t>)</w:t>
      </w:r>
      <w:r w:rsidRPr="005133AF">
        <w:rPr>
          <w:rFonts w:hint="eastAsia"/>
          <w:lang w:val="en-GB"/>
        </w:rPr>
        <w:t>项，但应由委员会来查明提交人是否用尽了所有可用的国内补救办法，即使缔约国自己并未明确提出这个问题。</w:t>
      </w:r>
    </w:p>
    <w:p w:rsidR="005133AF" w:rsidRPr="005133AF" w:rsidRDefault="005133AF" w:rsidP="005133AF">
      <w:pPr>
        <w:pStyle w:val="SingleTxtGC"/>
        <w:rPr>
          <w:rFonts w:hint="eastAsia"/>
          <w:lang w:val="en-GB"/>
        </w:rPr>
      </w:pPr>
      <w:r w:rsidRPr="005133AF">
        <w:rPr>
          <w:lang w:val="en-GB"/>
        </w:rPr>
        <w:t xml:space="preserve">2.  </w:t>
      </w:r>
      <w:r w:rsidRPr="005133AF">
        <w:rPr>
          <w:rFonts w:hint="eastAsia"/>
          <w:lang w:val="en-GB"/>
        </w:rPr>
        <w:t>就本案而言，缔约国实际上认为《外国人法案》第</w:t>
      </w:r>
      <w:r w:rsidRPr="005133AF">
        <w:rPr>
          <w:rFonts w:hint="eastAsia"/>
          <w:lang w:val="en-GB"/>
        </w:rPr>
        <w:t>50</w:t>
      </w:r>
      <w:r w:rsidRPr="005133AF">
        <w:rPr>
          <w:rFonts w:hint="eastAsia"/>
          <w:lang w:val="en-GB"/>
        </w:rPr>
        <w:t>条是一个有效补救办法，因为在自上次根据该条规定进行的审查过去了几年时间的情况下，它允许提交人请求再次审查对其的驱逐决定。缔约国还宣称，在请求再次审查的背景下，提交人可以声称其个人情况发生了重大改变。在系统阐述这一法律立场时，缔约国依据的是第</w:t>
      </w:r>
      <w:r w:rsidRPr="005133AF">
        <w:rPr>
          <w:rFonts w:hint="eastAsia"/>
          <w:lang w:val="en-GB"/>
        </w:rPr>
        <w:t>50</w:t>
      </w:r>
      <w:r w:rsidRPr="005133AF">
        <w:rPr>
          <w:rFonts w:hint="eastAsia"/>
          <w:lang w:val="en-GB"/>
        </w:rPr>
        <w:t>条的目的，该条款力图为在驱逐前不久对遭到驱逐者的情况进行审议提供便利，还依据的是丹麦最高法院在另一个案子中的决定</w:t>
      </w:r>
      <w:r w:rsidRPr="005133AF">
        <w:rPr>
          <w:rFonts w:hint="eastAsia"/>
          <w:lang w:val="en-GB"/>
        </w:rPr>
        <w:t>(</w:t>
      </w:r>
      <w:smartTag w:uri="urn:schemas-microsoft-com:office:smarttags" w:element="chsdate">
        <w:smartTagPr>
          <w:attr w:name="Year" w:val="2011"/>
          <w:attr w:name="Month" w:val="5"/>
          <w:attr w:name="Day" w:val="30"/>
          <w:attr w:name="IsLunarDate" w:val="False"/>
          <w:attr w:name="IsROCDate" w:val="False"/>
        </w:smartTagPr>
        <w:r w:rsidRPr="005133AF">
          <w:rPr>
            <w:rFonts w:hint="eastAsia"/>
            <w:lang w:val="en-GB"/>
          </w:rPr>
          <w:t>2011</w:t>
        </w:r>
        <w:r w:rsidRPr="005133AF">
          <w:rPr>
            <w:rFonts w:hint="eastAsia"/>
            <w:lang w:val="en-GB"/>
          </w:rPr>
          <w:t>年</w:t>
        </w:r>
        <w:r w:rsidRPr="005133AF">
          <w:rPr>
            <w:rFonts w:hint="eastAsia"/>
            <w:lang w:val="en-GB"/>
          </w:rPr>
          <w:t>5</w:t>
        </w:r>
        <w:r w:rsidRPr="005133AF">
          <w:rPr>
            <w:rFonts w:hint="eastAsia"/>
            <w:lang w:val="en-GB"/>
          </w:rPr>
          <w:t>月</w:t>
        </w:r>
        <w:r w:rsidRPr="005133AF">
          <w:rPr>
            <w:rFonts w:hint="eastAsia"/>
            <w:lang w:val="en-GB"/>
          </w:rPr>
          <w:t>30</w:t>
        </w:r>
        <w:r w:rsidRPr="005133AF">
          <w:rPr>
            <w:rFonts w:hint="eastAsia"/>
            <w:lang w:val="en-GB"/>
          </w:rPr>
          <w:t>日</w:t>
        </w:r>
      </w:smartTag>
      <w:r w:rsidRPr="005133AF">
        <w:rPr>
          <w:rFonts w:hint="eastAsia"/>
          <w:lang w:val="en-GB"/>
        </w:rPr>
        <w:t>第</w:t>
      </w:r>
      <w:r w:rsidRPr="005133AF">
        <w:rPr>
          <w:lang w:val="en-GB"/>
        </w:rPr>
        <w:t>194/2009</w:t>
      </w:r>
      <w:r w:rsidRPr="005133AF">
        <w:rPr>
          <w:rFonts w:hint="eastAsia"/>
          <w:lang w:val="en-GB"/>
        </w:rPr>
        <w:t>号案件</w:t>
      </w:r>
      <w:r w:rsidRPr="005133AF">
        <w:rPr>
          <w:rFonts w:hint="eastAsia"/>
          <w:lang w:val="en-GB"/>
        </w:rPr>
        <w:t>)</w:t>
      </w:r>
      <w:r w:rsidRPr="005133AF">
        <w:rPr>
          <w:rFonts w:hint="eastAsia"/>
          <w:lang w:val="en-GB"/>
        </w:rPr>
        <w:t>，该决定提到了在撤销推迟驱逐决定的情况下，在驱逐前举行新的第</w:t>
      </w:r>
      <w:r w:rsidRPr="005133AF">
        <w:rPr>
          <w:rFonts w:hint="eastAsia"/>
          <w:lang w:val="en-GB"/>
        </w:rPr>
        <w:t>50</w:t>
      </w:r>
      <w:r w:rsidRPr="005133AF">
        <w:rPr>
          <w:rFonts w:hint="eastAsia"/>
          <w:lang w:val="en-GB"/>
        </w:rPr>
        <w:t>条听证会的可能性。在这样的听证会上，最高法院暗示，可以考虑被驱逐者当前的个人情况。</w:t>
      </w:r>
    </w:p>
    <w:p w:rsidR="005133AF" w:rsidRPr="005133AF" w:rsidRDefault="005133AF" w:rsidP="005133AF">
      <w:pPr>
        <w:pStyle w:val="SingleTxtGC"/>
        <w:rPr>
          <w:rFonts w:hint="eastAsia"/>
          <w:lang w:val="en-GB"/>
        </w:rPr>
      </w:pPr>
      <w:r w:rsidRPr="005133AF">
        <w:rPr>
          <w:lang w:val="en-GB"/>
        </w:rPr>
        <w:t xml:space="preserve">3.  </w:t>
      </w:r>
      <w:r w:rsidRPr="005133AF">
        <w:rPr>
          <w:rFonts w:hint="eastAsia"/>
          <w:lang w:val="en-GB"/>
        </w:rPr>
        <w:t>由于提交人质疑缔约国对第</w:t>
      </w:r>
      <w:r w:rsidRPr="005133AF">
        <w:rPr>
          <w:rFonts w:hint="eastAsia"/>
          <w:lang w:val="en-GB"/>
        </w:rPr>
        <w:t>50</w:t>
      </w:r>
      <w:r w:rsidRPr="005133AF">
        <w:rPr>
          <w:rFonts w:hint="eastAsia"/>
          <w:lang w:val="en-GB"/>
        </w:rPr>
        <w:t>条的解释，并且未寻求根据该条再次审查其案件，委员会面对的是关于一种国内补救办法有效性的相互矛盾的说法。在这样一种情况下，委员会的一贯立场是“仅仅是怀疑地方补救办法的有效性或者所涉经济成本的预期不能免除提交人寻求此种补救办法的责任”</w:t>
      </w:r>
      <w:r w:rsidR="00836CBD">
        <w:rPr>
          <w:rStyle w:val="FootnoteReference"/>
          <w:lang w:val="en-GB"/>
        </w:rPr>
        <w:footnoteReference w:id="24"/>
      </w:r>
      <w:r w:rsidRPr="005133AF">
        <w:rPr>
          <w:rFonts w:hint="eastAsia"/>
          <w:lang w:val="en-GB"/>
        </w:rPr>
        <w:t>。这意味着每当一个缔约国要求来文提交人求助于某一法律补救办法时，委员会都期望提交人确认该办法无效以证明其未用尽该办法是有理由的。在本案中，根据其具体的目的并且考虑到最高法院</w:t>
      </w:r>
      <w:smartTag w:uri="urn:schemas-microsoft-com:office:smarttags" w:element="chsdate">
        <w:smartTagPr>
          <w:attr w:name="Year" w:val="2011"/>
          <w:attr w:name="Month" w:val="5"/>
          <w:attr w:name="Day" w:val="30"/>
          <w:attr w:name="IsLunarDate" w:val="False"/>
          <w:attr w:name="IsROCDate" w:val="False"/>
        </w:smartTagPr>
        <w:r w:rsidRPr="005133AF">
          <w:rPr>
            <w:rFonts w:hint="eastAsia"/>
            <w:lang w:val="en-GB"/>
          </w:rPr>
          <w:t>2011</w:t>
        </w:r>
        <w:r w:rsidRPr="005133AF">
          <w:rPr>
            <w:rFonts w:hint="eastAsia"/>
            <w:lang w:val="en-GB"/>
          </w:rPr>
          <w:t>年</w:t>
        </w:r>
        <w:r w:rsidRPr="005133AF">
          <w:rPr>
            <w:rFonts w:hint="eastAsia"/>
            <w:lang w:val="en-GB"/>
          </w:rPr>
          <w:t>5</w:t>
        </w:r>
        <w:r w:rsidRPr="005133AF">
          <w:rPr>
            <w:rFonts w:hint="eastAsia"/>
            <w:lang w:val="en-GB"/>
          </w:rPr>
          <w:t>月</w:t>
        </w:r>
        <w:r w:rsidRPr="005133AF">
          <w:rPr>
            <w:rFonts w:hint="eastAsia"/>
            <w:lang w:val="en-GB"/>
          </w:rPr>
          <w:t>30</w:t>
        </w:r>
        <w:r w:rsidRPr="005133AF">
          <w:rPr>
            <w:rFonts w:hint="eastAsia"/>
            <w:lang w:val="en-GB"/>
          </w:rPr>
          <w:t>日</w:t>
        </w:r>
      </w:smartTag>
      <w:r w:rsidRPr="005133AF">
        <w:rPr>
          <w:rFonts w:hint="eastAsia"/>
          <w:lang w:val="en-GB"/>
        </w:rPr>
        <w:t>的判决对这一解释提供的支持，我们认为，缔约国对第</w:t>
      </w:r>
      <w:r w:rsidRPr="005133AF">
        <w:rPr>
          <w:rFonts w:hint="eastAsia"/>
          <w:lang w:val="en-GB"/>
        </w:rPr>
        <w:t>50</w:t>
      </w:r>
      <w:r w:rsidRPr="005133AF">
        <w:rPr>
          <w:rFonts w:hint="eastAsia"/>
          <w:lang w:val="en-GB"/>
        </w:rPr>
        <w:t>条的解释貌似可信。与此同时，我们认为，提交人对尽管缔约国邀请他这么做，但他甚至都不企图尝试一下发起第</w:t>
      </w:r>
      <w:r w:rsidRPr="005133AF">
        <w:rPr>
          <w:rFonts w:hint="eastAsia"/>
          <w:lang w:val="en-GB"/>
        </w:rPr>
        <w:t>50</w:t>
      </w:r>
      <w:r w:rsidRPr="005133AF">
        <w:rPr>
          <w:rFonts w:hint="eastAsia"/>
          <w:lang w:val="en-GB"/>
        </w:rPr>
        <w:t>条程序给出的理由既不清楚也没有说服力。因此，我们认为提交人未能表明他用尽了所有可用的和有效的地方补救办法，正如《任择议定书》第五条第</w:t>
      </w:r>
      <w:r w:rsidRPr="005133AF">
        <w:rPr>
          <w:rFonts w:hint="eastAsia"/>
          <w:lang w:val="en-GB"/>
        </w:rPr>
        <w:t>2</w:t>
      </w:r>
      <w:r w:rsidRPr="005133AF">
        <w:rPr>
          <w:rFonts w:hint="eastAsia"/>
          <w:lang w:val="en-GB"/>
        </w:rPr>
        <w:t>款</w:t>
      </w:r>
      <w:r w:rsidRPr="005133AF">
        <w:rPr>
          <w:rFonts w:hint="eastAsia"/>
          <w:lang w:val="en-GB"/>
        </w:rPr>
        <w:t>(</w:t>
      </w:r>
      <w:r w:rsidRPr="005133AF">
        <w:rPr>
          <w:rFonts w:hint="eastAsia"/>
          <w:lang w:val="en-GB"/>
        </w:rPr>
        <w:t>丑</w:t>
      </w:r>
      <w:r w:rsidRPr="005133AF">
        <w:rPr>
          <w:rFonts w:hint="eastAsia"/>
          <w:lang w:val="en-GB"/>
        </w:rPr>
        <w:t>)</w:t>
      </w:r>
      <w:r w:rsidRPr="005133AF">
        <w:rPr>
          <w:rFonts w:hint="eastAsia"/>
          <w:lang w:val="en-GB"/>
        </w:rPr>
        <w:t>项所要求的。</w:t>
      </w:r>
    </w:p>
    <w:p w:rsidR="005133AF" w:rsidRPr="005133AF" w:rsidRDefault="005133AF" w:rsidP="005133AF">
      <w:pPr>
        <w:pStyle w:val="SingleTxtGC"/>
      </w:pPr>
      <w:r w:rsidRPr="005133AF">
        <w:t xml:space="preserve">4.  </w:t>
      </w:r>
      <w:r w:rsidRPr="005133AF">
        <w:rPr>
          <w:rFonts w:hint="eastAsia"/>
        </w:rPr>
        <w:t>最后，大多数人认为“驱逐提交人并让子女与他们的父亲分离，而不审查这些新的个人情况，构成对与《公约》第二十四条一并解读的第二十三条第</w:t>
      </w:r>
      <w:r w:rsidRPr="005133AF">
        <w:rPr>
          <w:rFonts w:hint="eastAsia"/>
        </w:rPr>
        <w:t>1</w:t>
      </w:r>
      <w:r w:rsidRPr="005133AF">
        <w:rPr>
          <w:rFonts w:hint="eastAsia"/>
        </w:rPr>
        <w:t>款的违反”</w:t>
      </w:r>
      <w:r w:rsidRPr="005133AF">
        <w:rPr>
          <w:rFonts w:hint="eastAsia"/>
        </w:rPr>
        <w:t>(</w:t>
      </w:r>
      <w:r w:rsidRPr="005133AF">
        <w:rPr>
          <w:rFonts w:hint="eastAsia"/>
        </w:rPr>
        <w:t>第</w:t>
      </w:r>
      <w:r w:rsidRPr="005133AF">
        <w:t>9.6</w:t>
      </w:r>
      <w:r w:rsidRPr="005133AF">
        <w:rPr>
          <w:rFonts w:hint="eastAsia"/>
        </w:rPr>
        <w:t>段</w:t>
      </w:r>
      <w:r w:rsidRPr="005133AF">
        <w:rPr>
          <w:rFonts w:hint="eastAsia"/>
        </w:rPr>
        <w:t>)</w:t>
      </w:r>
      <w:r w:rsidRPr="005133AF">
        <w:rPr>
          <w:rFonts w:hint="eastAsia"/>
        </w:rPr>
        <w:t>，并指示缔约国“</w:t>
      </w:r>
      <w:r w:rsidRPr="005133AF">
        <w:t>铭记缔约国依《公约》规定的义务，为提交人提供有效的补救，包括重审</w:t>
      </w:r>
      <w:r w:rsidRPr="005133AF">
        <w:rPr>
          <w:rFonts w:hint="eastAsia"/>
        </w:rPr>
        <w:t>驱逐他并永远禁止其重新返回的决定”</w:t>
      </w:r>
      <w:r w:rsidRPr="005133AF">
        <w:rPr>
          <w:rFonts w:hint="eastAsia"/>
        </w:rPr>
        <w:t>(</w:t>
      </w:r>
      <w:r w:rsidRPr="005133AF">
        <w:rPr>
          <w:rFonts w:hint="eastAsia"/>
        </w:rPr>
        <w:t>第</w:t>
      </w:r>
      <w:r w:rsidRPr="005133AF">
        <w:rPr>
          <w:rFonts w:hint="eastAsia"/>
        </w:rPr>
        <w:t>11</w:t>
      </w:r>
      <w:r w:rsidRPr="005133AF">
        <w:rPr>
          <w:rFonts w:hint="eastAsia"/>
        </w:rPr>
        <w:t>段</w:t>
      </w:r>
      <w:r w:rsidRPr="005133AF">
        <w:rPr>
          <w:rFonts w:hint="eastAsia"/>
        </w:rPr>
        <w:t>)</w:t>
      </w:r>
      <w:r w:rsidR="00836CBD">
        <w:rPr>
          <w:rFonts w:hint="eastAsia"/>
        </w:rPr>
        <w:t>。虽然我们同意大多数人的第一项意见</w:t>
      </w:r>
      <w:r w:rsidR="00836CBD" w:rsidRPr="00836CBD">
        <w:rPr>
          <w:rFonts w:hint="eastAsia"/>
          <w:spacing w:val="-50"/>
          <w:lang w:val="en-GB"/>
        </w:rPr>
        <w:t>―</w:t>
      </w:r>
      <w:r w:rsidR="00836CBD" w:rsidRPr="00836CBD">
        <w:rPr>
          <w:rFonts w:hint="eastAsia"/>
          <w:lang w:val="en-GB"/>
        </w:rPr>
        <w:t>―</w:t>
      </w:r>
      <w:r w:rsidRPr="005133AF">
        <w:rPr>
          <w:rFonts w:hint="eastAsia"/>
        </w:rPr>
        <w:t>即在驱逐提交人之前必须重新</w:t>
      </w:r>
      <w:r w:rsidR="00836CBD">
        <w:rPr>
          <w:rFonts w:hint="eastAsia"/>
        </w:rPr>
        <w:t>审议其新的个人情况</w:t>
      </w:r>
      <w:r w:rsidR="00836CBD" w:rsidRPr="00836CBD">
        <w:rPr>
          <w:rFonts w:hint="eastAsia"/>
          <w:spacing w:val="-50"/>
          <w:lang w:val="en-GB"/>
        </w:rPr>
        <w:t>―</w:t>
      </w:r>
      <w:r w:rsidR="00836CBD" w:rsidRPr="00836CBD">
        <w:rPr>
          <w:rFonts w:hint="eastAsia"/>
          <w:lang w:val="en-GB"/>
        </w:rPr>
        <w:t>―</w:t>
      </w:r>
      <w:r w:rsidRPr="005133AF">
        <w:rPr>
          <w:rFonts w:hint="eastAsia"/>
        </w:rPr>
        <w:t>但我们不同意在第二项意见</w:t>
      </w:r>
      <w:r w:rsidRPr="005133AF">
        <w:rPr>
          <w:rFonts w:hint="eastAsia"/>
        </w:rPr>
        <w:t>(</w:t>
      </w:r>
      <w:r w:rsidRPr="005133AF">
        <w:rPr>
          <w:rFonts w:hint="eastAsia"/>
        </w:rPr>
        <w:t>补救段落</w:t>
      </w:r>
      <w:r w:rsidRPr="005133AF">
        <w:rPr>
          <w:rFonts w:hint="eastAsia"/>
        </w:rPr>
        <w:t>)</w:t>
      </w:r>
      <w:r w:rsidRPr="005133AF">
        <w:rPr>
          <w:rFonts w:hint="eastAsia"/>
        </w:rPr>
        <w:t>中发现的隐含结论，即缔约国尚未向提交人提供有效的补救办法。出于上述原因，我们认为通过邀请提交人提出第</w:t>
      </w:r>
      <w:r w:rsidRPr="005133AF">
        <w:rPr>
          <w:rFonts w:hint="eastAsia"/>
        </w:rPr>
        <w:t>50</w:t>
      </w:r>
      <w:r w:rsidRPr="005133AF">
        <w:rPr>
          <w:rFonts w:hint="eastAsia"/>
        </w:rPr>
        <w:t>条申请，缔约国向其提供了审查驱逐决定的有效补救办法。因此，在我们看来，缔约国已经遵照</w:t>
      </w:r>
      <w:r w:rsidR="00836CBD">
        <w:rPr>
          <w:rFonts w:hint="eastAsia"/>
        </w:rPr>
        <w:t>了委员会的意见，我们担心通过站在提交人一边质疑《外国人法案》</w:t>
      </w:r>
      <w:r w:rsidR="00836CBD" w:rsidRPr="00836CBD">
        <w:rPr>
          <w:rFonts w:hint="eastAsia"/>
          <w:spacing w:val="-50"/>
          <w:lang w:val="en-GB"/>
        </w:rPr>
        <w:t>―</w:t>
      </w:r>
      <w:r w:rsidR="00836CBD" w:rsidRPr="00836CBD">
        <w:rPr>
          <w:rFonts w:hint="eastAsia"/>
          <w:lang w:val="en-GB"/>
        </w:rPr>
        <w:t>―</w:t>
      </w:r>
      <w:r w:rsidR="00836CBD">
        <w:rPr>
          <w:rFonts w:hint="eastAsia"/>
        </w:rPr>
        <w:t>丹麦法律中用于审查驱逐令的主要法律框架</w:t>
      </w:r>
      <w:r w:rsidR="00836CBD" w:rsidRPr="00836CBD">
        <w:rPr>
          <w:rFonts w:hint="eastAsia"/>
          <w:spacing w:val="-50"/>
          <w:lang w:val="en-GB"/>
        </w:rPr>
        <w:t>―</w:t>
      </w:r>
      <w:r w:rsidR="00836CBD" w:rsidRPr="00836CBD">
        <w:rPr>
          <w:rFonts w:hint="eastAsia"/>
          <w:lang w:val="en-GB"/>
        </w:rPr>
        <w:t>―</w:t>
      </w:r>
      <w:r w:rsidRPr="005133AF">
        <w:rPr>
          <w:rFonts w:hint="eastAsia"/>
        </w:rPr>
        <w:t>第</w:t>
      </w:r>
      <w:r w:rsidRPr="005133AF">
        <w:rPr>
          <w:rFonts w:hint="eastAsia"/>
        </w:rPr>
        <w:t>50</w:t>
      </w:r>
      <w:r w:rsidRPr="005133AF">
        <w:rPr>
          <w:rFonts w:hint="eastAsia"/>
        </w:rPr>
        <w:t>条规定的程序的可利用性，人令人遗憾的是大多数使缔约国履行其根据《公约》承担的义务的能力问题变得复杂了。</w:t>
      </w:r>
    </w:p>
    <w:p w:rsidR="005133AF" w:rsidRPr="005133AF" w:rsidRDefault="005133AF" w:rsidP="005133AF">
      <w:pPr>
        <w:pStyle w:val="SingleTxtGC"/>
        <w:rPr>
          <w:rFonts w:hint="eastAsia"/>
        </w:rPr>
      </w:pPr>
    </w:p>
    <w:p w:rsidR="00F161AC" w:rsidRPr="002D6A9C" w:rsidRDefault="00F161A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161AC" w:rsidRPr="002D6A9C" w:rsidSect="005133AF">
      <w:footnotePr>
        <w:numFmt w:val="lowerLetter"/>
        <w:numRestart w:val="eachSect"/>
      </w:footnotePr>
      <w:endnotePr>
        <w:numFmt w:val="decimal"/>
      </w:endnotePr>
      <w:pgSz w:w="11906" w:h="16838" w:code="9"/>
      <w:pgMar w:top="1701" w:right="1134" w:bottom="2268" w:left="1134" w:header="1134" w:footer="1701"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938" w:rsidRPr="000F217F" w:rsidRDefault="00CF2938"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CF2938" w:rsidRPr="000F217F" w:rsidRDefault="00CF2938"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CB" w:rsidRPr="006620E5" w:rsidRDefault="00A045CB" w:rsidP="00E5210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3528BF">
      <w:rPr>
        <w:rStyle w:val="PageNumber"/>
        <w:noProof/>
      </w:rPr>
      <w:t>4</w:t>
    </w:r>
    <w:r>
      <w:rPr>
        <w:rStyle w:val="PageNumber"/>
      </w:rPr>
      <w:fldChar w:fldCharType="end"/>
    </w:r>
    <w:r>
      <w:rPr>
        <w:rStyle w:val="PageNumber"/>
        <w:rFonts w:eastAsia="SimSun" w:hint="eastAsia"/>
        <w:lang w:eastAsia="zh-CN"/>
      </w:rPr>
      <w:tab/>
    </w:r>
    <w:r w:rsidRPr="006620E5">
      <w:rPr>
        <w:rFonts w:eastAsia="SimSun"/>
      </w:rPr>
      <w:t>GE.14-22933</w:t>
    </w:r>
    <w:r>
      <w:rPr>
        <w:rFonts w:eastAsia="SimSun"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CB" w:rsidRDefault="00A045CB">
    <w:pPr>
      <w:pStyle w:val="Footer"/>
      <w:tabs>
        <w:tab w:val="right" w:pos="9639"/>
      </w:tabs>
    </w:pPr>
    <w:r w:rsidRPr="006620E5">
      <w:rPr>
        <w:rFonts w:eastAsia="SimSun"/>
      </w:rPr>
      <w:t>GE.14-22933</w:t>
    </w:r>
    <w:r>
      <w:rPr>
        <w:rFonts w:eastAsia="SimSun" w:hint="eastAsia"/>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528BF">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CB" w:rsidRDefault="00A045CB"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3*&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22933</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A045CB" w:rsidRPr="00E04D00" w:rsidRDefault="00A045CB"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6620E5">
      <w:rPr>
        <w:rFonts w:ascii="C39T30Lfz" w:eastAsia="SimSun" w:hAnsi="C39T30Lfz"/>
        <w:sz w:val="56"/>
        <w:szCs w:val="56"/>
        <w:lang w:eastAsia="zh-CN"/>
      </w:rPr>
      <w:t></w:t>
    </w:r>
    <w:r w:rsidRPr="006620E5">
      <w:rPr>
        <w:rFonts w:ascii="C39T30Lfz" w:eastAsia="SimSun" w:hAnsi="C39T30Lfz"/>
        <w:sz w:val="56"/>
        <w:szCs w:val="56"/>
        <w:lang w:eastAsia="zh-CN"/>
      </w:rPr>
      <w:t></w:t>
    </w:r>
    <w:r w:rsidRPr="006620E5">
      <w:rPr>
        <w:rFonts w:ascii="C39T30Lfz" w:eastAsia="SimSun" w:hAnsi="C39T30Lfz"/>
        <w:sz w:val="56"/>
        <w:szCs w:val="56"/>
        <w:lang w:eastAsia="zh-CN"/>
      </w:rPr>
      <w:t></w:t>
    </w:r>
    <w:r w:rsidRPr="006620E5">
      <w:rPr>
        <w:rFonts w:ascii="C39T30Lfz" w:eastAsia="SimSun" w:hAnsi="C39T30Lfz"/>
        <w:sz w:val="56"/>
        <w:szCs w:val="56"/>
        <w:lang w:eastAsia="zh-CN"/>
      </w:rPr>
      <w:t></w:t>
    </w:r>
    <w:r w:rsidRPr="006620E5">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938" w:rsidRPr="00052154" w:rsidRDefault="00CF2938"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F2938" w:rsidRPr="00052154" w:rsidRDefault="00CF2938"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A045CB" w:rsidRPr="006620E5" w:rsidRDefault="00A045CB">
      <w:pPr>
        <w:pStyle w:val="FootnoteText"/>
      </w:pPr>
      <w:r>
        <w:rPr>
          <w:rFonts w:hint="eastAsia"/>
        </w:rPr>
        <w:tab/>
      </w:r>
      <w:r w:rsidRPr="006620E5">
        <w:rPr>
          <w:rStyle w:val="FootnoteReference"/>
          <w:vertAlign w:val="baseline"/>
        </w:rPr>
        <w:t>*</w:t>
      </w:r>
      <w:r w:rsidRPr="006620E5">
        <w:rPr>
          <w:rFonts w:hint="eastAsia"/>
        </w:rPr>
        <w:tab/>
        <w:t>2014</w:t>
      </w:r>
      <w:r w:rsidRPr="006620E5">
        <w:rPr>
          <w:rFonts w:hint="eastAsia"/>
        </w:rPr>
        <w:t>年</w:t>
      </w:r>
      <w:r w:rsidRPr="006620E5">
        <w:rPr>
          <w:rFonts w:hint="eastAsia"/>
        </w:rPr>
        <w:t>12</w:t>
      </w:r>
      <w:r w:rsidRPr="006620E5">
        <w:rPr>
          <w:rFonts w:hint="eastAsia"/>
        </w:rPr>
        <w:t>与</w:t>
      </w:r>
      <w:r w:rsidRPr="006620E5">
        <w:rPr>
          <w:rFonts w:hint="eastAsia"/>
        </w:rPr>
        <w:t>8</w:t>
      </w:r>
      <w:r w:rsidRPr="006620E5">
        <w:rPr>
          <w:rFonts w:hint="eastAsia"/>
        </w:rPr>
        <w:t>日因技术原因重新印发。</w:t>
      </w:r>
    </w:p>
  </w:footnote>
  <w:footnote w:id="2">
    <w:p w:rsidR="00A045CB" w:rsidRPr="00C03FEF" w:rsidRDefault="00A045CB">
      <w:pPr>
        <w:pStyle w:val="FootnoteText"/>
      </w:pPr>
      <w:r>
        <w:rPr>
          <w:rFonts w:hint="eastAsia"/>
        </w:rPr>
        <w:tab/>
      </w:r>
      <w:r w:rsidRPr="00C03FEF">
        <w:rPr>
          <w:rStyle w:val="FootnoteReference"/>
          <w:vertAlign w:val="baseline"/>
        </w:rPr>
        <w:t>*</w:t>
      </w:r>
      <w:r w:rsidRPr="00C03FEF">
        <w:rPr>
          <w:rFonts w:hint="eastAsia"/>
        </w:rPr>
        <w:tab/>
      </w:r>
      <w:r>
        <w:rPr>
          <w:rFonts w:hint="eastAsia"/>
        </w:rPr>
        <w:t>委员会的下列委员参与了对本来文的审议：亚兹·本·阿舒尔、莱兹赫里·布齐德、克里斯蒂娜·沙内、艾哈迈德·阿明·法萨拉、科内利斯·弗林特曼、岩泽雄司、沃尔特·凯林、赞克·扎内莱·马约迪纳、杰拉尔德·纽曼、奈杰尔·罗德利爵士、维克多·曼努埃尔·</w:t>
      </w:r>
      <w:r w:rsidRPr="00C03FEF">
        <w:rPr>
          <w:rFonts w:hint="eastAsia"/>
        </w:rPr>
        <w:t>罗德里格斯</w:t>
      </w:r>
      <w:r>
        <w:rPr>
          <w:rFonts w:hint="eastAsia"/>
        </w:rPr>
        <w:t>－雷夏、费边·奥马尔·萨尔维奥利、戴儒吉拉尔·赛图尔辛、安娅·</w:t>
      </w:r>
      <w:r w:rsidRPr="00C03FEF">
        <w:rPr>
          <w:rFonts w:hint="eastAsia"/>
        </w:rPr>
        <w:t>塞伯特</w:t>
      </w:r>
      <w:r>
        <w:rPr>
          <w:rFonts w:hint="eastAsia"/>
        </w:rPr>
        <w:t>－弗、尤瓦尔·萨尼、康斯坦丁·瓦尔泽拉什维利、马戈·瓦特瓦尔和安德烈·保罗·</w:t>
      </w:r>
      <w:r w:rsidRPr="00C03FEF">
        <w:rPr>
          <w:rFonts w:hint="eastAsia"/>
        </w:rPr>
        <w:t>兹勒泰斯库。</w:t>
      </w:r>
    </w:p>
  </w:footnote>
  <w:footnote w:id="3">
    <w:p w:rsidR="00A045CB" w:rsidRPr="00C03FEF" w:rsidRDefault="00A045CB">
      <w:pPr>
        <w:pStyle w:val="FootnoteText"/>
      </w:pPr>
      <w:r>
        <w:rPr>
          <w:rFonts w:hint="eastAsia"/>
        </w:rPr>
        <w:tab/>
      </w:r>
      <w:r w:rsidRPr="00C03FEF">
        <w:rPr>
          <w:rStyle w:val="FootnoteReference"/>
          <w:vertAlign w:val="baseline"/>
        </w:rPr>
        <w:t>**</w:t>
      </w:r>
      <w:r w:rsidRPr="00C03FEF">
        <w:rPr>
          <w:rFonts w:hint="eastAsia"/>
        </w:rPr>
        <w:tab/>
      </w:r>
      <w:r>
        <w:rPr>
          <w:rFonts w:hint="eastAsia"/>
        </w:rPr>
        <w:t>本《意见》附有委员会委员尤瓦尔·萨尼和戴儒吉拉尔·</w:t>
      </w:r>
      <w:r w:rsidRPr="00C03FEF">
        <w:rPr>
          <w:rFonts w:hint="eastAsia"/>
        </w:rPr>
        <w:t>赛图尔辛的共同意见</w:t>
      </w:r>
      <w:r w:rsidRPr="00C03FEF">
        <w:rPr>
          <w:rFonts w:hint="eastAsia"/>
        </w:rPr>
        <w:t>(</w:t>
      </w:r>
      <w:r w:rsidRPr="00C03FEF">
        <w:rPr>
          <w:rFonts w:hint="eastAsia"/>
        </w:rPr>
        <w:t>异议</w:t>
      </w:r>
      <w:r w:rsidRPr="00C03FEF">
        <w:rPr>
          <w:rFonts w:hint="eastAsia"/>
        </w:rPr>
        <w:t>)</w:t>
      </w:r>
      <w:r w:rsidRPr="00C03FEF">
        <w:rPr>
          <w:rFonts w:hint="eastAsia"/>
        </w:rPr>
        <w:t>案文。</w:t>
      </w:r>
    </w:p>
  </w:footnote>
  <w:footnote w:id="4">
    <w:p w:rsidR="00A045CB" w:rsidRPr="005133AF" w:rsidRDefault="00A045CB">
      <w:pPr>
        <w:pStyle w:val="FootnoteText"/>
      </w:pPr>
      <w:r>
        <w:tab/>
      </w:r>
      <w:r>
        <w:rPr>
          <w:rStyle w:val="FootnoteReference"/>
        </w:rPr>
        <w:footnoteRef/>
      </w:r>
      <w:r>
        <w:tab/>
      </w:r>
      <w:r w:rsidRPr="005133AF">
        <w:rPr>
          <w:rFonts w:hint="eastAsia"/>
        </w:rPr>
        <w:t>《公约》和《任择议定书》于</w:t>
      </w:r>
      <w:r w:rsidRPr="005133AF">
        <w:rPr>
          <w:rFonts w:hint="eastAsia"/>
        </w:rPr>
        <w:t>1976</w:t>
      </w:r>
      <w:r w:rsidRPr="005133AF">
        <w:rPr>
          <w:rFonts w:hint="eastAsia"/>
        </w:rPr>
        <w:t>年</w:t>
      </w:r>
      <w:r w:rsidRPr="005133AF">
        <w:rPr>
          <w:rFonts w:hint="eastAsia"/>
        </w:rPr>
        <w:t>3</w:t>
      </w:r>
      <w:r w:rsidRPr="005133AF">
        <w:rPr>
          <w:rFonts w:hint="eastAsia"/>
        </w:rPr>
        <w:t>月</w:t>
      </w:r>
      <w:r w:rsidRPr="005133AF">
        <w:rPr>
          <w:rFonts w:hint="eastAsia"/>
        </w:rPr>
        <w:t>23</w:t>
      </w:r>
      <w:r w:rsidRPr="005133AF">
        <w:rPr>
          <w:rFonts w:hint="eastAsia"/>
        </w:rPr>
        <w:t>日对所涉缔约国生效。</w:t>
      </w:r>
    </w:p>
  </w:footnote>
  <w:footnote w:id="5">
    <w:p w:rsidR="00A045CB" w:rsidRPr="005133AF" w:rsidRDefault="00A045CB">
      <w:pPr>
        <w:pStyle w:val="FootnoteText"/>
      </w:pPr>
      <w:r>
        <w:tab/>
      </w:r>
      <w:r>
        <w:rPr>
          <w:rStyle w:val="FootnoteReference"/>
        </w:rPr>
        <w:footnoteRef/>
      </w:r>
      <w:r>
        <w:tab/>
      </w:r>
      <w:r w:rsidRPr="005133AF">
        <w:rPr>
          <w:rFonts w:hint="eastAsia"/>
        </w:rPr>
        <w:t>事实背景是根据提交人的说明、所涉缔约国的意见和法院文件构建的。</w:t>
      </w:r>
    </w:p>
  </w:footnote>
  <w:footnote w:id="6">
    <w:p w:rsidR="00A045CB" w:rsidRPr="005133AF" w:rsidRDefault="00A045CB">
      <w:pPr>
        <w:pStyle w:val="FootnoteText"/>
      </w:pPr>
      <w:r>
        <w:tab/>
      </w:r>
      <w:r>
        <w:rPr>
          <w:rStyle w:val="FootnoteReference"/>
        </w:rPr>
        <w:footnoteRef/>
      </w:r>
      <w:r>
        <w:tab/>
      </w:r>
      <w:r w:rsidRPr="005133AF">
        <w:rPr>
          <w:rFonts w:hint="eastAsia"/>
        </w:rPr>
        <w:t>由于人权事务委员会要求采取临时措施，提交人并未在预定时间被遣返回阿富汗。根据《外国人法案》第</w:t>
      </w:r>
      <w:r w:rsidRPr="005133AF">
        <w:rPr>
          <w:rFonts w:hint="eastAsia"/>
        </w:rPr>
        <w:t>35</w:t>
      </w:r>
      <w:r w:rsidRPr="005133AF">
        <w:rPr>
          <w:rFonts w:hint="eastAsia"/>
        </w:rPr>
        <w:t>条第</w:t>
      </w:r>
      <w:r w:rsidRPr="005133AF">
        <w:rPr>
          <w:rFonts w:hint="eastAsia"/>
        </w:rPr>
        <w:t>1</w:t>
      </w:r>
      <w:r w:rsidRPr="005133AF">
        <w:rPr>
          <w:rFonts w:hint="eastAsia"/>
        </w:rPr>
        <w:t>款</w:t>
      </w:r>
      <w:r w:rsidRPr="005133AF">
        <w:rPr>
          <w:rFonts w:hint="eastAsia"/>
        </w:rPr>
        <w:t>(</w:t>
      </w:r>
      <w:r w:rsidRPr="005133AF">
        <w:rPr>
          <w:rFonts w:hint="eastAsia"/>
        </w:rPr>
        <w:t>一</w:t>
      </w:r>
      <w:r w:rsidRPr="005133AF">
        <w:rPr>
          <w:rFonts w:hint="eastAsia"/>
        </w:rPr>
        <w:t>)</w:t>
      </w:r>
      <w:r w:rsidRPr="005133AF">
        <w:rPr>
          <w:rFonts w:hint="eastAsia"/>
        </w:rPr>
        <w:t>项，他仍然遭到还押，等待返回。</w:t>
      </w:r>
    </w:p>
  </w:footnote>
  <w:footnote w:id="7">
    <w:p w:rsidR="00A045CB" w:rsidRPr="005133AF" w:rsidRDefault="00A045CB">
      <w:pPr>
        <w:pStyle w:val="FootnoteText"/>
      </w:pPr>
      <w:r>
        <w:tab/>
      </w:r>
      <w:r>
        <w:rPr>
          <w:rStyle w:val="FootnoteReference"/>
        </w:rPr>
        <w:footnoteRef/>
      </w:r>
      <w:r>
        <w:tab/>
      </w:r>
      <w:r w:rsidRPr="005133AF">
        <w:rPr>
          <w:rFonts w:hint="eastAsia"/>
        </w:rPr>
        <w:t>见《儿童权利公约》第三条，第</w:t>
      </w:r>
      <w:r w:rsidRPr="005133AF">
        <w:rPr>
          <w:rFonts w:hint="eastAsia"/>
        </w:rPr>
        <w:t>1</w:t>
      </w:r>
      <w:r w:rsidRPr="005133AF">
        <w:rPr>
          <w:rFonts w:hint="eastAsia"/>
        </w:rPr>
        <w:t>款。</w:t>
      </w:r>
    </w:p>
  </w:footnote>
  <w:footnote w:id="8">
    <w:p w:rsidR="00A045CB" w:rsidRPr="005133AF" w:rsidRDefault="00A045CB">
      <w:pPr>
        <w:pStyle w:val="FootnoteText"/>
      </w:pPr>
      <w:r>
        <w:tab/>
      </w:r>
      <w:r>
        <w:rPr>
          <w:rStyle w:val="FootnoteReference"/>
        </w:rPr>
        <w:footnoteRef/>
      </w:r>
      <w:r>
        <w:tab/>
      </w:r>
      <w:r w:rsidRPr="005133AF">
        <w:rPr>
          <w:rFonts w:hint="eastAsia"/>
        </w:rPr>
        <w:t>提交人忆及人权事务委员会</w:t>
      </w:r>
      <w:r w:rsidRPr="005133AF">
        <w:rPr>
          <w:rFonts w:hint="eastAsia"/>
        </w:rPr>
        <w:t>2010</w:t>
      </w:r>
      <w:r w:rsidRPr="005133AF">
        <w:rPr>
          <w:rFonts w:hint="eastAsia"/>
        </w:rPr>
        <w:t>年</w:t>
      </w:r>
      <w:r w:rsidRPr="005133AF">
        <w:rPr>
          <w:rFonts w:hint="eastAsia"/>
        </w:rPr>
        <w:t>7</w:t>
      </w:r>
      <w:r w:rsidRPr="005133AF">
        <w:rPr>
          <w:rFonts w:hint="eastAsia"/>
        </w:rPr>
        <w:t>月</w:t>
      </w:r>
      <w:r w:rsidRPr="005133AF">
        <w:rPr>
          <w:rFonts w:hint="eastAsia"/>
        </w:rPr>
        <w:t>22</w:t>
      </w:r>
      <w:r w:rsidRPr="005133AF">
        <w:rPr>
          <w:rFonts w:hint="eastAsia"/>
        </w:rPr>
        <w:t>日就</w:t>
      </w:r>
      <w:r w:rsidRPr="005133AF">
        <w:rPr>
          <w:rFonts w:hint="eastAsia"/>
          <w:i/>
        </w:rPr>
        <w:t>Mohamed El-Hichou</w:t>
      </w:r>
      <w:r w:rsidRPr="005133AF">
        <w:rPr>
          <w:rFonts w:eastAsia="KaiTi_GB2312" w:hint="eastAsia"/>
        </w:rPr>
        <w:t>诉丹麦</w:t>
      </w:r>
      <w:r w:rsidRPr="005133AF">
        <w:rPr>
          <w:rFonts w:hint="eastAsia"/>
        </w:rPr>
        <w:t>的案件通过的意见，第</w:t>
      </w:r>
      <w:r w:rsidRPr="005133AF">
        <w:rPr>
          <w:rFonts w:hint="eastAsia"/>
        </w:rPr>
        <w:t>1554/2007</w:t>
      </w:r>
      <w:r w:rsidRPr="005133AF">
        <w:rPr>
          <w:rFonts w:hint="eastAsia"/>
        </w:rPr>
        <w:t>号来文。他还提到欧洲人权法院</w:t>
      </w:r>
      <w:r w:rsidRPr="005133AF">
        <w:rPr>
          <w:rFonts w:hint="eastAsia"/>
        </w:rPr>
        <w:t>2002</w:t>
      </w:r>
      <w:r w:rsidRPr="005133AF">
        <w:rPr>
          <w:rFonts w:hint="eastAsia"/>
        </w:rPr>
        <w:t>年</w:t>
      </w:r>
      <w:r w:rsidRPr="005133AF">
        <w:rPr>
          <w:rFonts w:hint="eastAsia"/>
        </w:rPr>
        <w:t>7</w:t>
      </w:r>
      <w:r w:rsidRPr="005133AF">
        <w:rPr>
          <w:rFonts w:hint="eastAsia"/>
        </w:rPr>
        <w:t>月</w:t>
      </w:r>
      <w:r w:rsidRPr="005133AF">
        <w:rPr>
          <w:rFonts w:hint="eastAsia"/>
        </w:rPr>
        <w:t>11</w:t>
      </w:r>
      <w:r w:rsidRPr="005133AF">
        <w:rPr>
          <w:rFonts w:hint="eastAsia"/>
        </w:rPr>
        <w:t>日就</w:t>
      </w:r>
      <w:r w:rsidRPr="005133AF">
        <w:rPr>
          <w:rFonts w:hint="eastAsia"/>
          <w:i/>
        </w:rPr>
        <w:t>Amrollahi</w:t>
      </w:r>
      <w:r w:rsidRPr="005133AF">
        <w:rPr>
          <w:rFonts w:eastAsia="KaiTi_GB2312" w:hint="eastAsia"/>
        </w:rPr>
        <w:t>诉丹麦</w:t>
      </w:r>
      <w:r w:rsidRPr="005133AF">
        <w:rPr>
          <w:rFonts w:hint="eastAsia"/>
        </w:rPr>
        <w:t>案件作出的判决，第</w:t>
      </w:r>
      <w:r w:rsidRPr="005133AF">
        <w:rPr>
          <w:rFonts w:hint="eastAsia"/>
        </w:rPr>
        <w:t>56811/00</w:t>
      </w:r>
      <w:r w:rsidRPr="005133AF">
        <w:rPr>
          <w:rFonts w:hint="eastAsia"/>
        </w:rPr>
        <w:t>号申请，判决认定违反了《欧洲人权公约》第</w:t>
      </w:r>
      <w:r w:rsidRPr="005133AF">
        <w:rPr>
          <w:rFonts w:hint="eastAsia"/>
        </w:rPr>
        <w:t>8</w:t>
      </w:r>
      <w:r w:rsidRPr="005133AF">
        <w:rPr>
          <w:rFonts w:hint="eastAsia"/>
        </w:rPr>
        <w:t>条之规定，因为考虑到事实上申请人及其家人不可能在丹麦境外继续过家庭生活，将申请人驱逐回伊朗与所追求的目的不相称。</w:t>
      </w:r>
    </w:p>
  </w:footnote>
  <w:footnote w:id="9">
    <w:p w:rsidR="00A045CB" w:rsidRPr="005133AF" w:rsidRDefault="00A045CB">
      <w:pPr>
        <w:pStyle w:val="FootnoteText"/>
      </w:pPr>
      <w:r>
        <w:tab/>
      </w:r>
      <w:r>
        <w:rPr>
          <w:rStyle w:val="FootnoteReference"/>
        </w:rPr>
        <w:footnoteRef/>
      </w:r>
      <w:r>
        <w:tab/>
      </w:r>
      <w:r w:rsidRPr="005133AF">
        <w:rPr>
          <w:rFonts w:hint="eastAsia"/>
        </w:rPr>
        <w:t>第</w:t>
      </w:r>
      <w:r w:rsidRPr="005133AF">
        <w:rPr>
          <w:rFonts w:hint="eastAsia"/>
        </w:rPr>
        <w:t>538/1993</w:t>
      </w:r>
      <w:r w:rsidRPr="005133AF">
        <w:rPr>
          <w:rFonts w:hint="eastAsia"/>
        </w:rPr>
        <w:t>号来文，</w:t>
      </w:r>
      <w:r w:rsidRPr="005133AF">
        <w:rPr>
          <w:rFonts w:hint="eastAsia"/>
          <w:i/>
        </w:rPr>
        <w:t>Stewart</w:t>
      </w:r>
      <w:r w:rsidRPr="005133AF">
        <w:rPr>
          <w:rFonts w:eastAsia="KaiTi_GB2312" w:hint="eastAsia"/>
        </w:rPr>
        <w:t>诉加拿大</w:t>
      </w:r>
      <w:r w:rsidRPr="005133AF">
        <w:rPr>
          <w:rFonts w:hint="eastAsia"/>
        </w:rPr>
        <w:t>，</w:t>
      </w:r>
      <w:r w:rsidRPr="005133AF">
        <w:rPr>
          <w:rFonts w:hint="eastAsia"/>
        </w:rPr>
        <w:t>1994</w:t>
      </w:r>
      <w:r w:rsidRPr="005133AF">
        <w:rPr>
          <w:rFonts w:hint="eastAsia"/>
        </w:rPr>
        <w:t>年</w:t>
      </w:r>
      <w:r w:rsidRPr="005133AF">
        <w:rPr>
          <w:rFonts w:hint="eastAsia"/>
        </w:rPr>
        <w:t>3</w:t>
      </w:r>
      <w:r w:rsidRPr="005133AF">
        <w:rPr>
          <w:rFonts w:hint="eastAsia"/>
        </w:rPr>
        <w:t>月</w:t>
      </w:r>
      <w:r w:rsidRPr="005133AF">
        <w:rPr>
          <w:rFonts w:hint="eastAsia"/>
        </w:rPr>
        <w:t>18</w:t>
      </w:r>
      <w:r w:rsidRPr="005133AF">
        <w:rPr>
          <w:rFonts w:hint="eastAsia"/>
        </w:rPr>
        <w:t>日通过的意见，第</w:t>
      </w:r>
      <w:r w:rsidRPr="005133AF">
        <w:rPr>
          <w:rFonts w:hint="eastAsia"/>
        </w:rPr>
        <w:t>7.7</w:t>
      </w:r>
      <w:r w:rsidRPr="005133AF">
        <w:rPr>
          <w:rFonts w:hint="eastAsia"/>
        </w:rPr>
        <w:t>段。</w:t>
      </w:r>
    </w:p>
  </w:footnote>
  <w:footnote w:id="10">
    <w:p w:rsidR="00A045CB" w:rsidRPr="005133AF" w:rsidRDefault="00A045CB">
      <w:pPr>
        <w:pStyle w:val="FootnoteText"/>
      </w:pPr>
      <w:r>
        <w:tab/>
      </w:r>
      <w:r>
        <w:rPr>
          <w:rStyle w:val="FootnoteReference"/>
        </w:rPr>
        <w:footnoteRef/>
      </w:r>
      <w:r>
        <w:tab/>
      </w:r>
      <w:r w:rsidRPr="005133AF">
        <w:rPr>
          <w:rFonts w:hint="eastAsia"/>
        </w:rPr>
        <w:t>见禁止酷刑委员会，第</w:t>
      </w:r>
      <w:r w:rsidRPr="005133AF">
        <w:rPr>
          <w:rFonts w:hint="eastAsia"/>
        </w:rPr>
        <w:t>464/2011</w:t>
      </w:r>
      <w:r w:rsidRPr="005133AF">
        <w:rPr>
          <w:rFonts w:hint="eastAsia"/>
        </w:rPr>
        <w:t>号来文，</w:t>
      </w:r>
      <w:r w:rsidRPr="005133AF">
        <w:rPr>
          <w:rFonts w:hint="eastAsia"/>
          <w:i/>
        </w:rPr>
        <w:t>K.H.</w:t>
      </w:r>
      <w:r w:rsidRPr="005133AF">
        <w:rPr>
          <w:rFonts w:eastAsia="KaiTi_GB2312" w:hint="eastAsia"/>
        </w:rPr>
        <w:t>诉丹麦</w:t>
      </w:r>
      <w:r w:rsidRPr="005133AF">
        <w:rPr>
          <w:rFonts w:hint="eastAsia"/>
        </w:rPr>
        <w:t>，</w:t>
      </w:r>
      <w:r w:rsidRPr="005133AF">
        <w:rPr>
          <w:rFonts w:hint="eastAsia"/>
        </w:rPr>
        <w:t>2012</w:t>
      </w:r>
      <w:r w:rsidRPr="005133AF">
        <w:rPr>
          <w:rFonts w:hint="eastAsia"/>
        </w:rPr>
        <w:t>年</w:t>
      </w:r>
      <w:r w:rsidRPr="005133AF">
        <w:rPr>
          <w:rFonts w:hint="eastAsia"/>
        </w:rPr>
        <w:t>11</w:t>
      </w:r>
      <w:r w:rsidRPr="005133AF">
        <w:rPr>
          <w:rFonts w:hint="eastAsia"/>
        </w:rPr>
        <w:t>月</w:t>
      </w:r>
      <w:r w:rsidRPr="005133AF">
        <w:rPr>
          <w:rFonts w:hint="eastAsia"/>
        </w:rPr>
        <w:t>23</w:t>
      </w:r>
      <w:r w:rsidRPr="005133AF">
        <w:rPr>
          <w:rFonts w:hint="eastAsia"/>
        </w:rPr>
        <w:t>日作出的决定。</w:t>
      </w:r>
    </w:p>
  </w:footnote>
  <w:footnote w:id="11">
    <w:p w:rsidR="00A045CB" w:rsidRPr="005133AF" w:rsidRDefault="00A045CB">
      <w:pPr>
        <w:pStyle w:val="FootnoteText"/>
      </w:pPr>
      <w:r>
        <w:tab/>
      </w:r>
      <w:r>
        <w:rPr>
          <w:rStyle w:val="FootnoteReference"/>
        </w:rPr>
        <w:footnoteRef/>
      </w:r>
      <w:r>
        <w:tab/>
      </w:r>
      <w:r w:rsidRPr="005133AF">
        <w:rPr>
          <w:rFonts w:hint="eastAsia"/>
        </w:rPr>
        <w:t>见第</w:t>
      </w:r>
      <w:r w:rsidRPr="005133AF">
        <w:rPr>
          <w:rFonts w:hint="eastAsia"/>
        </w:rPr>
        <w:t>538/1993</w:t>
      </w:r>
      <w:r w:rsidRPr="005133AF">
        <w:rPr>
          <w:rFonts w:hint="eastAsia"/>
        </w:rPr>
        <w:t>号来文，</w:t>
      </w:r>
      <w:r w:rsidRPr="005133AF">
        <w:rPr>
          <w:rFonts w:hint="eastAsia"/>
          <w:i/>
        </w:rPr>
        <w:t>Stewart</w:t>
      </w:r>
      <w:r w:rsidRPr="005133AF">
        <w:rPr>
          <w:rFonts w:eastAsia="KaiTi_GB2312" w:hint="eastAsia"/>
        </w:rPr>
        <w:t>诉加拿大</w:t>
      </w:r>
      <w:r w:rsidRPr="005133AF">
        <w:rPr>
          <w:rFonts w:hint="eastAsia"/>
        </w:rPr>
        <w:t>(</w:t>
      </w:r>
      <w:r w:rsidRPr="005133AF">
        <w:rPr>
          <w:rFonts w:hint="eastAsia"/>
        </w:rPr>
        <w:t>上文脚注</w:t>
      </w:r>
      <w:r w:rsidRPr="005133AF">
        <w:rPr>
          <w:rFonts w:hint="eastAsia"/>
        </w:rPr>
        <w:t>6)</w:t>
      </w:r>
      <w:r w:rsidRPr="005133AF">
        <w:rPr>
          <w:rFonts w:hint="eastAsia"/>
        </w:rPr>
        <w:t>。</w:t>
      </w:r>
    </w:p>
  </w:footnote>
  <w:footnote w:id="12">
    <w:p w:rsidR="00A045CB" w:rsidRPr="005133AF" w:rsidRDefault="00A045CB">
      <w:pPr>
        <w:pStyle w:val="FootnoteText"/>
      </w:pPr>
      <w:r>
        <w:tab/>
      </w:r>
      <w:r>
        <w:rPr>
          <w:rStyle w:val="FootnoteReference"/>
        </w:rPr>
        <w:footnoteRef/>
      </w:r>
      <w:r>
        <w:tab/>
      </w:r>
      <w:r w:rsidRPr="005133AF">
        <w:rPr>
          <w:rFonts w:hint="eastAsia"/>
        </w:rPr>
        <w:t>欧洲人权法院，</w:t>
      </w:r>
      <w:r w:rsidRPr="005133AF">
        <w:rPr>
          <w:rFonts w:hint="eastAsia"/>
          <w:i/>
        </w:rPr>
        <w:t>Amrollahi</w:t>
      </w:r>
      <w:r w:rsidRPr="005133AF">
        <w:rPr>
          <w:rFonts w:eastAsia="KaiTi_GB2312" w:hint="eastAsia"/>
        </w:rPr>
        <w:t>诉丹麦</w:t>
      </w:r>
      <w:r w:rsidRPr="005133AF">
        <w:rPr>
          <w:rFonts w:hint="eastAsia"/>
        </w:rPr>
        <w:t>，第</w:t>
      </w:r>
      <w:r w:rsidRPr="005133AF">
        <w:rPr>
          <w:rFonts w:hint="eastAsia"/>
        </w:rPr>
        <w:t>56811/00</w:t>
      </w:r>
      <w:r w:rsidRPr="005133AF">
        <w:rPr>
          <w:rFonts w:hint="eastAsia"/>
        </w:rPr>
        <w:t>号申请，</w:t>
      </w:r>
      <w:r w:rsidRPr="005133AF">
        <w:rPr>
          <w:rFonts w:hint="eastAsia"/>
        </w:rPr>
        <w:t>2002</w:t>
      </w:r>
      <w:r w:rsidRPr="005133AF">
        <w:rPr>
          <w:rFonts w:hint="eastAsia"/>
        </w:rPr>
        <w:t>年</w:t>
      </w:r>
      <w:r w:rsidRPr="005133AF">
        <w:rPr>
          <w:rFonts w:hint="eastAsia"/>
        </w:rPr>
        <w:t>7</w:t>
      </w:r>
      <w:r w:rsidRPr="005133AF">
        <w:rPr>
          <w:rFonts w:hint="eastAsia"/>
        </w:rPr>
        <w:t>月</w:t>
      </w:r>
      <w:r w:rsidRPr="005133AF">
        <w:rPr>
          <w:rFonts w:hint="eastAsia"/>
        </w:rPr>
        <w:t>11</w:t>
      </w:r>
      <w:r w:rsidRPr="005133AF">
        <w:rPr>
          <w:rFonts w:hint="eastAsia"/>
        </w:rPr>
        <w:t>日的判决。</w:t>
      </w:r>
    </w:p>
  </w:footnote>
  <w:footnote w:id="13">
    <w:p w:rsidR="00A045CB" w:rsidRPr="005133AF" w:rsidRDefault="00A045CB">
      <w:pPr>
        <w:pStyle w:val="FootnoteText"/>
      </w:pPr>
      <w:r>
        <w:tab/>
      </w:r>
      <w:r>
        <w:rPr>
          <w:rStyle w:val="FootnoteReference"/>
        </w:rPr>
        <w:footnoteRef/>
      </w:r>
      <w:r>
        <w:tab/>
      </w:r>
      <w:r w:rsidRPr="005133AF">
        <w:rPr>
          <w:rFonts w:hint="eastAsia"/>
        </w:rPr>
        <w:t>欧洲人权法院，</w:t>
      </w:r>
      <w:r w:rsidRPr="005133AF">
        <w:rPr>
          <w:rFonts w:hint="eastAsia"/>
          <w:i/>
        </w:rPr>
        <w:t>El Boujaïdi</w:t>
      </w:r>
      <w:r w:rsidRPr="005133AF">
        <w:rPr>
          <w:rFonts w:eastAsia="KaiTi_GB2312" w:hint="eastAsia"/>
        </w:rPr>
        <w:t>诉法国</w:t>
      </w:r>
      <w:r w:rsidRPr="005133AF">
        <w:rPr>
          <w:rFonts w:hint="eastAsia"/>
        </w:rPr>
        <w:t>，第</w:t>
      </w:r>
      <w:r w:rsidRPr="005133AF">
        <w:rPr>
          <w:rFonts w:hint="eastAsia"/>
        </w:rPr>
        <w:t>25613/94</w:t>
      </w:r>
      <w:r w:rsidRPr="005133AF">
        <w:rPr>
          <w:rFonts w:hint="eastAsia"/>
        </w:rPr>
        <w:t>号申请，</w:t>
      </w:r>
      <w:r w:rsidRPr="005133AF">
        <w:rPr>
          <w:rFonts w:hint="eastAsia"/>
        </w:rPr>
        <w:t>1997</w:t>
      </w:r>
      <w:r w:rsidRPr="005133AF">
        <w:rPr>
          <w:rFonts w:hint="eastAsia"/>
        </w:rPr>
        <w:t>年</w:t>
      </w:r>
      <w:r w:rsidRPr="005133AF">
        <w:rPr>
          <w:rFonts w:hint="eastAsia"/>
        </w:rPr>
        <w:t>9</w:t>
      </w:r>
      <w:r w:rsidRPr="005133AF">
        <w:rPr>
          <w:rFonts w:hint="eastAsia"/>
        </w:rPr>
        <w:t>月</w:t>
      </w:r>
      <w:r w:rsidRPr="005133AF">
        <w:rPr>
          <w:rFonts w:hint="eastAsia"/>
        </w:rPr>
        <w:t>26</w:t>
      </w:r>
      <w:r w:rsidRPr="005133AF">
        <w:rPr>
          <w:rFonts w:hint="eastAsia"/>
        </w:rPr>
        <w:t>日的判决。</w:t>
      </w:r>
    </w:p>
  </w:footnote>
  <w:footnote w:id="14">
    <w:p w:rsidR="00A045CB" w:rsidRPr="005133AF" w:rsidRDefault="00A045CB">
      <w:pPr>
        <w:pStyle w:val="FootnoteText"/>
      </w:pPr>
      <w:r>
        <w:tab/>
      </w:r>
      <w:r>
        <w:rPr>
          <w:rStyle w:val="FootnoteReference"/>
        </w:rPr>
        <w:footnoteRef/>
      </w:r>
      <w:r>
        <w:tab/>
      </w:r>
      <w:r w:rsidRPr="005133AF">
        <w:rPr>
          <w:rFonts w:hint="eastAsia"/>
        </w:rPr>
        <w:t>第</w:t>
      </w:r>
      <w:r w:rsidRPr="005133AF">
        <w:rPr>
          <w:rFonts w:hint="eastAsia"/>
        </w:rPr>
        <w:t>1554/2007</w:t>
      </w:r>
      <w:r w:rsidRPr="005133AF">
        <w:rPr>
          <w:rFonts w:hint="eastAsia"/>
        </w:rPr>
        <w:t>号来文，</w:t>
      </w:r>
      <w:r w:rsidRPr="005133AF">
        <w:rPr>
          <w:rFonts w:hint="eastAsia"/>
          <w:i/>
        </w:rPr>
        <w:t>El-Hichou</w:t>
      </w:r>
      <w:r w:rsidRPr="005133AF">
        <w:rPr>
          <w:rFonts w:eastAsia="KaiTi_GB2312" w:hint="eastAsia"/>
        </w:rPr>
        <w:t>诉丹麦</w:t>
      </w:r>
      <w:r w:rsidRPr="005133AF">
        <w:rPr>
          <w:rFonts w:hint="eastAsia"/>
        </w:rPr>
        <w:t>，</w:t>
      </w:r>
      <w:r w:rsidRPr="005133AF">
        <w:rPr>
          <w:rFonts w:hint="eastAsia"/>
        </w:rPr>
        <w:t>2010</w:t>
      </w:r>
      <w:r w:rsidRPr="005133AF">
        <w:rPr>
          <w:rFonts w:hint="eastAsia"/>
        </w:rPr>
        <w:t>年</w:t>
      </w:r>
      <w:r w:rsidRPr="005133AF">
        <w:rPr>
          <w:rFonts w:hint="eastAsia"/>
        </w:rPr>
        <w:t>7</w:t>
      </w:r>
      <w:r w:rsidRPr="005133AF">
        <w:rPr>
          <w:rFonts w:hint="eastAsia"/>
        </w:rPr>
        <w:t>月</w:t>
      </w:r>
      <w:r w:rsidRPr="005133AF">
        <w:rPr>
          <w:rFonts w:hint="eastAsia"/>
        </w:rPr>
        <w:t>22</w:t>
      </w:r>
      <w:r w:rsidRPr="005133AF">
        <w:rPr>
          <w:rFonts w:hint="eastAsia"/>
        </w:rPr>
        <w:t>日通过的意见。</w:t>
      </w:r>
    </w:p>
  </w:footnote>
  <w:footnote w:id="15">
    <w:p w:rsidR="00A045CB" w:rsidRPr="00836CBD" w:rsidRDefault="00A045CB">
      <w:pPr>
        <w:pStyle w:val="FootnoteText"/>
      </w:pPr>
      <w:r>
        <w:tab/>
      </w:r>
      <w:r>
        <w:rPr>
          <w:rStyle w:val="FootnoteReference"/>
        </w:rPr>
        <w:footnoteRef/>
      </w:r>
      <w:r>
        <w:tab/>
      </w:r>
      <w:r w:rsidRPr="00836CBD">
        <w:rPr>
          <w:rFonts w:hint="eastAsia"/>
        </w:rPr>
        <w:t>见</w:t>
      </w:r>
      <w:r w:rsidRPr="00836CBD">
        <w:rPr>
          <w:rFonts w:hint="eastAsia"/>
        </w:rPr>
        <w:t>2011</w:t>
      </w:r>
      <w:r w:rsidRPr="00836CBD">
        <w:rPr>
          <w:rFonts w:hint="eastAsia"/>
        </w:rPr>
        <w:t>年《丹麦每周法律报告》，第</w:t>
      </w:r>
      <w:r w:rsidRPr="00836CBD">
        <w:rPr>
          <w:rFonts w:hint="eastAsia"/>
        </w:rPr>
        <w:t>2358</w:t>
      </w:r>
      <w:r w:rsidRPr="00836CBD">
        <w:rPr>
          <w:rFonts w:hint="eastAsia"/>
        </w:rPr>
        <w:t>页及以下各项。</w:t>
      </w:r>
    </w:p>
  </w:footnote>
  <w:footnote w:id="16">
    <w:p w:rsidR="00A045CB" w:rsidRPr="00836CBD" w:rsidRDefault="00A045CB">
      <w:pPr>
        <w:pStyle w:val="FootnoteText"/>
      </w:pPr>
      <w:r>
        <w:tab/>
      </w:r>
      <w:r>
        <w:rPr>
          <w:rStyle w:val="FootnoteReference"/>
        </w:rPr>
        <w:footnoteRef/>
      </w:r>
      <w:r>
        <w:tab/>
      </w:r>
      <w:r w:rsidRPr="00836CBD">
        <w:rPr>
          <w:rFonts w:hint="eastAsia"/>
        </w:rPr>
        <w:t>欧洲人权法院，</w:t>
      </w:r>
      <w:r w:rsidRPr="00836CBD">
        <w:rPr>
          <w:rFonts w:hint="eastAsia"/>
          <w:i/>
        </w:rPr>
        <w:t>Boujlifa</w:t>
      </w:r>
      <w:r w:rsidRPr="00836CBD">
        <w:rPr>
          <w:rFonts w:eastAsia="KaiTi_GB2312" w:hint="eastAsia"/>
        </w:rPr>
        <w:t>诉法国</w:t>
      </w:r>
      <w:r w:rsidRPr="00836CBD">
        <w:rPr>
          <w:rFonts w:hint="eastAsia"/>
        </w:rPr>
        <w:t>，第</w:t>
      </w:r>
      <w:r w:rsidRPr="00836CBD">
        <w:rPr>
          <w:rFonts w:hint="eastAsia"/>
        </w:rPr>
        <w:t>25404/94</w:t>
      </w:r>
      <w:r w:rsidRPr="00836CBD">
        <w:rPr>
          <w:rFonts w:hint="eastAsia"/>
        </w:rPr>
        <w:t>号申请，</w:t>
      </w:r>
      <w:r w:rsidRPr="00836CBD">
        <w:rPr>
          <w:rFonts w:hint="eastAsia"/>
        </w:rPr>
        <w:t>1997</w:t>
      </w:r>
      <w:r w:rsidRPr="00836CBD">
        <w:rPr>
          <w:rFonts w:hint="eastAsia"/>
        </w:rPr>
        <w:t>年</w:t>
      </w:r>
      <w:r w:rsidRPr="00836CBD">
        <w:rPr>
          <w:rFonts w:hint="eastAsia"/>
        </w:rPr>
        <w:t>10</w:t>
      </w:r>
      <w:r w:rsidRPr="00836CBD">
        <w:rPr>
          <w:rFonts w:hint="eastAsia"/>
        </w:rPr>
        <w:t>月</w:t>
      </w:r>
      <w:r w:rsidRPr="00836CBD">
        <w:rPr>
          <w:rFonts w:hint="eastAsia"/>
        </w:rPr>
        <w:t>21</w:t>
      </w:r>
      <w:r w:rsidRPr="00836CBD">
        <w:rPr>
          <w:rFonts w:hint="eastAsia"/>
        </w:rPr>
        <w:t>日的判决，第</w:t>
      </w:r>
      <w:r w:rsidRPr="00836CBD">
        <w:rPr>
          <w:rFonts w:hint="eastAsia"/>
        </w:rPr>
        <w:t>36</w:t>
      </w:r>
      <w:r w:rsidRPr="00836CBD">
        <w:rPr>
          <w:rFonts w:hint="eastAsia"/>
        </w:rPr>
        <w:t>段。</w:t>
      </w:r>
    </w:p>
  </w:footnote>
  <w:footnote w:id="17">
    <w:p w:rsidR="00A045CB" w:rsidRPr="00836CBD" w:rsidRDefault="00A045CB">
      <w:pPr>
        <w:pStyle w:val="FootnoteText"/>
      </w:pPr>
      <w:r>
        <w:tab/>
      </w:r>
      <w:r>
        <w:rPr>
          <w:rStyle w:val="FootnoteReference"/>
        </w:rPr>
        <w:footnoteRef/>
      </w:r>
      <w:r>
        <w:tab/>
      </w:r>
      <w:r w:rsidRPr="00836CBD">
        <w:rPr>
          <w:rFonts w:hint="eastAsia"/>
        </w:rPr>
        <w:t>欧洲人权法院，</w:t>
      </w:r>
      <w:r w:rsidRPr="00836CBD">
        <w:rPr>
          <w:rFonts w:hint="eastAsia"/>
          <w:i/>
        </w:rPr>
        <w:t>Dalia</w:t>
      </w:r>
      <w:r w:rsidRPr="00836CBD">
        <w:rPr>
          <w:rFonts w:eastAsia="KaiTi_GB2312" w:hint="eastAsia"/>
        </w:rPr>
        <w:t>诉法国</w:t>
      </w:r>
      <w:r w:rsidRPr="00836CBD">
        <w:rPr>
          <w:rFonts w:hint="eastAsia"/>
        </w:rPr>
        <w:t>，第</w:t>
      </w:r>
      <w:r w:rsidRPr="00836CBD">
        <w:rPr>
          <w:rFonts w:hint="eastAsia"/>
        </w:rPr>
        <w:t>26102/94</w:t>
      </w:r>
      <w:r w:rsidRPr="00836CBD">
        <w:rPr>
          <w:rFonts w:hint="eastAsia"/>
        </w:rPr>
        <w:t>号申请，</w:t>
      </w:r>
      <w:r w:rsidRPr="00836CBD">
        <w:rPr>
          <w:rFonts w:hint="eastAsia"/>
        </w:rPr>
        <w:t>1998</w:t>
      </w:r>
      <w:r w:rsidRPr="00836CBD">
        <w:rPr>
          <w:rFonts w:hint="eastAsia"/>
        </w:rPr>
        <w:t>年</w:t>
      </w:r>
      <w:r w:rsidRPr="00836CBD">
        <w:rPr>
          <w:rFonts w:hint="eastAsia"/>
        </w:rPr>
        <w:t>2</w:t>
      </w:r>
      <w:r w:rsidRPr="00836CBD">
        <w:rPr>
          <w:rFonts w:hint="eastAsia"/>
        </w:rPr>
        <w:t>月</w:t>
      </w:r>
      <w:r w:rsidRPr="00836CBD">
        <w:rPr>
          <w:rFonts w:hint="eastAsia"/>
        </w:rPr>
        <w:t>19</w:t>
      </w:r>
      <w:r w:rsidRPr="00836CBD">
        <w:rPr>
          <w:rFonts w:hint="eastAsia"/>
        </w:rPr>
        <w:t>日的判决，第</w:t>
      </w:r>
      <w:r w:rsidRPr="00836CBD">
        <w:rPr>
          <w:rFonts w:hint="eastAsia"/>
        </w:rPr>
        <w:t>45</w:t>
      </w:r>
      <w:r w:rsidRPr="00836CBD">
        <w:rPr>
          <w:rFonts w:hint="eastAsia"/>
        </w:rPr>
        <w:t>段和第</w:t>
      </w:r>
      <w:r w:rsidRPr="00836CBD">
        <w:rPr>
          <w:rFonts w:hint="eastAsia"/>
        </w:rPr>
        <w:t>54</w:t>
      </w:r>
      <w:r w:rsidRPr="00836CBD">
        <w:rPr>
          <w:rFonts w:hint="eastAsia"/>
        </w:rPr>
        <w:t>段。</w:t>
      </w:r>
    </w:p>
  </w:footnote>
  <w:footnote w:id="18">
    <w:p w:rsidR="00A045CB" w:rsidRPr="00836CBD" w:rsidRDefault="00A045CB">
      <w:pPr>
        <w:pStyle w:val="FootnoteText"/>
      </w:pPr>
      <w:r>
        <w:tab/>
      </w:r>
      <w:r>
        <w:rPr>
          <w:rStyle w:val="FootnoteReference"/>
        </w:rPr>
        <w:footnoteRef/>
      </w:r>
      <w:r>
        <w:tab/>
      </w:r>
      <w:r w:rsidRPr="00836CBD">
        <w:rPr>
          <w:rFonts w:hint="eastAsia"/>
        </w:rPr>
        <w:t>例如，如果申请人不得不作为证人在法律诉讼中提供证据，在该法律诉讼中，法院认为申请人的出现对完成诉讼至关重要，或者在紧急情况下，比如生活在丹麦的配偶或子女得了重病。</w:t>
      </w:r>
    </w:p>
  </w:footnote>
  <w:footnote w:id="19">
    <w:p w:rsidR="00A045CB" w:rsidRPr="00836CBD" w:rsidRDefault="00A045CB">
      <w:pPr>
        <w:pStyle w:val="FootnoteText"/>
      </w:pPr>
      <w:r>
        <w:tab/>
      </w:r>
      <w:r>
        <w:rPr>
          <w:rStyle w:val="FootnoteReference"/>
        </w:rPr>
        <w:footnoteRef/>
      </w:r>
      <w:r>
        <w:tab/>
      </w:r>
      <w:r w:rsidRPr="00836CBD">
        <w:rPr>
          <w:rFonts w:hint="eastAsia"/>
        </w:rPr>
        <w:t>例如，在生活在丹麦的家庭成员得了重病或死亡的情况下。</w:t>
      </w:r>
    </w:p>
  </w:footnote>
  <w:footnote w:id="20">
    <w:p w:rsidR="00A045CB" w:rsidRPr="00836CBD" w:rsidRDefault="00A045CB">
      <w:pPr>
        <w:pStyle w:val="FootnoteText"/>
      </w:pPr>
      <w:r>
        <w:tab/>
      </w:r>
      <w:r>
        <w:rPr>
          <w:rStyle w:val="FootnoteReference"/>
        </w:rPr>
        <w:footnoteRef/>
      </w:r>
      <w:r>
        <w:tab/>
      </w:r>
      <w:r w:rsidRPr="00836CBD">
        <w:rPr>
          <w:rFonts w:hint="eastAsia"/>
        </w:rPr>
        <w:t>见第</w:t>
      </w:r>
      <w:r w:rsidRPr="00836CBD">
        <w:rPr>
          <w:rFonts w:hint="eastAsia"/>
        </w:rPr>
        <w:t>2202/2012</w:t>
      </w:r>
      <w:r w:rsidRPr="00836CBD">
        <w:rPr>
          <w:rFonts w:hint="eastAsia"/>
        </w:rPr>
        <w:t>号来文，</w:t>
      </w:r>
      <w:r w:rsidRPr="00836CBD">
        <w:rPr>
          <w:rFonts w:hint="eastAsia"/>
          <w:i/>
        </w:rPr>
        <w:t>Castañeda</w:t>
      </w:r>
      <w:r w:rsidRPr="00836CBD">
        <w:rPr>
          <w:rFonts w:eastAsia="KaiTi_GB2312" w:hint="eastAsia"/>
        </w:rPr>
        <w:t>诉墨西哥</w:t>
      </w:r>
      <w:r w:rsidRPr="00836CBD">
        <w:rPr>
          <w:rFonts w:hint="eastAsia"/>
        </w:rPr>
        <w:t>，</w:t>
      </w:r>
      <w:r w:rsidRPr="00836CBD">
        <w:rPr>
          <w:rFonts w:hint="eastAsia"/>
        </w:rPr>
        <w:t>2013</w:t>
      </w:r>
      <w:r w:rsidRPr="00836CBD">
        <w:rPr>
          <w:rFonts w:hint="eastAsia"/>
        </w:rPr>
        <w:t>年</w:t>
      </w:r>
      <w:r w:rsidRPr="00836CBD">
        <w:rPr>
          <w:rFonts w:hint="eastAsia"/>
        </w:rPr>
        <w:t>8</w:t>
      </w:r>
      <w:r w:rsidRPr="00836CBD">
        <w:rPr>
          <w:rFonts w:hint="eastAsia"/>
        </w:rPr>
        <w:t>月</w:t>
      </w:r>
      <w:r w:rsidRPr="00836CBD">
        <w:rPr>
          <w:rFonts w:hint="eastAsia"/>
        </w:rPr>
        <w:t>29</w:t>
      </w:r>
      <w:r w:rsidRPr="00836CBD">
        <w:rPr>
          <w:rFonts w:hint="eastAsia"/>
        </w:rPr>
        <w:t>日通过的决定，第</w:t>
      </w:r>
      <w:r w:rsidRPr="00836CBD">
        <w:rPr>
          <w:rFonts w:hint="eastAsia"/>
        </w:rPr>
        <w:t>6.8</w:t>
      </w:r>
      <w:r w:rsidRPr="00836CBD">
        <w:rPr>
          <w:rFonts w:hint="eastAsia"/>
        </w:rPr>
        <w:t>段；第</w:t>
      </w:r>
      <w:r w:rsidRPr="00836CBD">
        <w:rPr>
          <w:rFonts w:hint="eastAsia"/>
        </w:rPr>
        <w:t>1834/2008</w:t>
      </w:r>
      <w:r w:rsidRPr="00836CBD">
        <w:rPr>
          <w:rFonts w:hint="eastAsia"/>
        </w:rPr>
        <w:t>号来文，</w:t>
      </w:r>
      <w:r w:rsidRPr="00836CBD">
        <w:rPr>
          <w:rFonts w:hint="eastAsia"/>
          <w:i/>
        </w:rPr>
        <w:t>A.P.</w:t>
      </w:r>
      <w:r w:rsidRPr="00836CBD">
        <w:rPr>
          <w:rFonts w:eastAsia="KaiTi_GB2312" w:hint="eastAsia"/>
        </w:rPr>
        <w:t>诉乌克兰</w:t>
      </w:r>
      <w:r w:rsidRPr="00836CBD">
        <w:rPr>
          <w:rFonts w:hint="eastAsia"/>
        </w:rPr>
        <w:t>，</w:t>
      </w:r>
      <w:r w:rsidRPr="00836CBD">
        <w:rPr>
          <w:rFonts w:hint="eastAsia"/>
        </w:rPr>
        <w:t>2012</w:t>
      </w:r>
      <w:r w:rsidRPr="00836CBD">
        <w:rPr>
          <w:rFonts w:hint="eastAsia"/>
        </w:rPr>
        <w:t>年</w:t>
      </w:r>
      <w:r w:rsidRPr="00836CBD">
        <w:rPr>
          <w:rFonts w:hint="eastAsia"/>
        </w:rPr>
        <w:t>7</w:t>
      </w:r>
      <w:r w:rsidRPr="00836CBD">
        <w:rPr>
          <w:rFonts w:hint="eastAsia"/>
        </w:rPr>
        <w:t>月</w:t>
      </w:r>
      <w:r w:rsidRPr="00836CBD">
        <w:rPr>
          <w:rFonts w:hint="eastAsia"/>
        </w:rPr>
        <w:t>23</w:t>
      </w:r>
      <w:r w:rsidRPr="00836CBD">
        <w:rPr>
          <w:rFonts w:hint="eastAsia"/>
        </w:rPr>
        <w:t>日通过的决定，第</w:t>
      </w:r>
      <w:r w:rsidRPr="00836CBD">
        <w:rPr>
          <w:rFonts w:hint="eastAsia"/>
        </w:rPr>
        <w:t>8.5</w:t>
      </w:r>
      <w:r w:rsidRPr="00836CBD">
        <w:rPr>
          <w:rFonts w:hint="eastAsia"/>
        </w:rPr>
        <w:t>段；以及第</w:t>
      </w:r>
      <w:r w:rsidRPr="00836CBD">
        <w:rPr>
          <w:rFonts w:hint="eastAsia"/>
        </w:rPr>
        <w:t>1887/</w:t>
      </w:r>
      <w:r>
        <w:rPr>
          <w:rFonts w:hint="eastAsia"/>
        </w:rPr>
        <w:t xml:space="preserve"> </w:t>
      </w:r>
      <w:r w:rsidRPr="00836CBD">
        <w:rPr>
          <w:rFonts w:hint="eastAsia"/>
        </w:rPr>
        <w:t>2009</w:t>
      </w:r>
      <w:r w:rsidRPr="00836CBD">
        <w:rPr>
          <w:rFonts w:hint="eastAsia"/>
        </w:rPr>
        <w:t>号来文，</w:t>
      </w:r>
      <w:r w:rsidRPr="00836CBD">
        <w:rPr>
          <w:rFonts w:hint="eastAsia"/>
          <w:i/>
        </w:rPr>
        <w:t>Peirano Basso</w:t>
      </w:r>
      <w:r w:rsidRPr="00836CBD">
        <w:rPr>
          <w:rFonts w:eastAsia="KaiTi_GB2312" w:hint="eastAsia"/>
        </w:rPr>
        <w:t>诉乌克兰</w:t>
      </w:r>
      <w:r w:rsidRPr="00836CBD">
        <w:rPr>
          <w:rFonts w:hint="eastAsia"/>
        </w:rPr>
        <w:t>，</w:t>
      </w:r>
      <w:r w:rsidRPr="00836CBD">
        <w:rPr>
          <w:rFonts w:hint="eastAsia"/>
        </w:rPr>
        <w:t>2010</w:t>
      </w:r>
      <w:r w:rsidRPr="00836CBD">
        <w:rPr>
          <w:rFonts w:hint="eastAsia"/>
        </w:rPr>
        <w:t>年</w:t>
      </w:r>
      <w:r w:rsidRPr="00836CBD">
        <w:rPr>
          <w:rFonts w:hint="eastAsia"/>
        </w:rPr>
        <w:t>10</w:t>
      </w:r>
      <w:r w:rsidRPr="00836CBD">
        <w:rPr>
          <w:rFonts w:hint="eastAsia"/>
        </w:rPr>
        <w:t>月</w:t>
      </w:r>
      <w:r w:rsidRPr="00836CBD">
        <w:rPr>
          <w:rFonts w:hint="eastAsia"/>
        </w:rPr>
        <w:t>19</w:t>
      </w:r>
      <w:r w:rsidRPr="00836CBD">
        <w:rPr>
          <w:rFonts w:hint="eastAsia"/>
        </w:rPr>
        <w:t>日通过的意见，第</w:t>
      </w:r>
      <w:r w:rsidRPr="00836CBD">
        <w:rPr>
          <w:rFonts w:hint="eastAsia"/>
        </w:rPr>
        <w:t>9.4</w:t>
      </w:r>
      <w:r w:rsidRPr="00836CBD">
        <w:rPr>
          <w:rFonts w:hint="eastAsia"/>
        </w:rPr>
        <w:t>段。</w:t>
      </w:r>
    </w:p>
  </w:footnote>
  <w:footnote w:id="21">
    <w:p w:rsidR="00A045CB" w:rsidRPr="00836CBD" w:rsidRDefault="00A045CB">
      <w:pPr>
        <w:pStyle w:val="FootnoteText"/>
      </w:pPr>
      <w:r>
        <w:tab/>
      </w:r>
      <w:r>
        <w:rPr>
          <w:rStyle w:val="FootnoteReference"/>
        </w:rPr>
        <w:footnoteRef/>
      </w:r>
      <w:r>
        <w:tab/>
      </w:r>
      <w:r w:rsidRPr="00836CBD">
        <w:rPr>
          <w:rFonts w:hint="eastAsia"/>
        </w:rPr>
        <w:t>第</w:t>
      </w:r>
      <w:r w:rsidRPr="00836CBD">
        <w:rPr>
          <w:rFonts w:hint="eastAsia"/>
        </w:rPr>
        <w:t>1222/2003</w:t>
      </w:r>
      <w:r w:rsidRPr="00836CBD">
        <w:rPr>
          <w:rFonts w:hint="eastAsia"/>
        </w:rPr>
        <w:t>号来文，</w:t>
      </w:r>
      <w:r w:rsidRPr="00836CBD">
        <w:rPr>
          <w:rFonts w:hint="eastAsia"/>
          <w:i/>
        </w:rPr>
        <w:t>Byahuranga</w:t>
      </w:r>
      <w:r w:rsidRPr="00836CBD">
        <w:rPr>
          <w:rFonts w:eastAsia="KaiTi_GB2312" w:hint="eastAsia"/>
        </w:rPr>
        <w:t>诉丹麦</w:t>
      </w:r>
      <w:r w:rsidRPr="00836CBD">
        <w:rPr>
          <w:rFonts w:hint="eastAsia"/>
        </w:rPr>
        <w:t>，</w:t>
      </w:r>
      <w:r w:rsidRPr="00836CBD">
        <w:rPr>
          <w:rFonts w:hint="eastAsia"/>
        </w:rPr>
        <w:t>2004</w:t>
      </w:r>
      <w:r w:rsidRPr="00836CBD">
        <w:rPr>
          <w:rFonts w:hint="eastAsia"/>
        </w:rPr>
        <w:t>年</w:t>
      </w:r>
      <w:r w:rsidRPr="00836CBD">
        <w:rPr>
          <w:rFonts w:hint="eastAsia"/>
        </w:rPr>
        <w:t>11</w:t>
      </w:r>
      <w:r w:rsidRPr="00836CBD">
        <w:rPr>
          <w:rFonts w:hint="eastAsia"/>
        </w:rPr>
        <w:t>月</w:t>
      </w:r>
      <w:r w:rsidRPr="00836CBD">
        <w:rPr>
          <w:rFonts w:hint="eastAsia"/>
        </w:rPr>
        <w:t>1</w:t>
      </w:r>
      <w:r w:rsidRPr="00836CBD">
        <w:rPr>
          <w:rFonts w:hint="eastAsia"/>
        </w:rPr>
        <w:t>日通过的意见；第</w:t>
      </w:r>
      <w:r w:rsidRPr="00836CBD">
        <w:rPr>
          <w:rFonts w:hint="eastAsia"/>
        </w:rPr>
        <w:t>930/2000</w:t>
      </w:r>
      <w:r w:rsidRPr="00836CBD">
        <w:rPr>
          <w:rFonts w:hint="eastAsia"/>
        </w:rPr>
        <w:t>号来文，</w:t>
      </w:r>
      <w:r w:rsidRPr="00836CBD">
        <w:rPr>
          <w:rFonts w:hint="eastAsia"/>
          <w:i/>
        </w:rPr>
        <w:t>Winata</w:t>
      </w:r>
      <w:r w:rsidRPr="00836CBD">
        <w:rPr>
          <w:rFonts w:eastAsia="KaiTi_GB2312" w:hint="eastAsia"/>
        </w:rPr>
        <w:t>诉澳大利亚</w:t>
      </w:r>
      <w:r w:rsidRPr="00836CBD">
        <w:rPr>
          <w:rFonts w:hint="eastAsia"/>
        </w:rPr>
        <w:t>，</w:t>
      </w:r>
      <w:r w:rsidRPr="00836CBD">
        <w:rPr>
          <w:rFonts w:hint="eastAsia"/>
        </w:rPr>
        <w:t>2001</w:t>
      </w:r>
      <w:r w:rsidRPr="00836CBD">
        <w:rPr>
          <w:rFonts w:hint="eastAsia"/>
        </w:rPr>
        <w:t>年</w:t>
      </w:r>
      <w:r w:rsidRPr="00836CBD">
        <w:rPr>
          <w:rFonts w:hint="eastAsia"/>
        </w:rPr>
        <w:t>7</w:t>
      </w:r>
      <w:r w:rsidRPr="00836CBD">
        <w:rPr>
          <w:rFonts w:hint="eastAsia"/>
        </w:rPr>
        <w:t>月</w:t>
      </w:r>
      <w:r w:rsidRPr="00836CBD">
        <w:rPr>
          <w:rFonts w:hint="eastAsia"/>
        </w:rPr>
        <w:t>26</w:t>
      </w:r>
      <w:r w:rsidRPr="00836CBD">
        <w:rPr>
          <w:rFonts w:hint="eastAsia"/>
        </w:rPr>
        <w:t>日通过的意见，第</w:t>
      </w:r>
      <w:r w:rsidRPr="00836CBD">
        <w:rPr>
          <w:rFonts w:hint="eastAsia"/>
        </w:rPr>
        <w:t>7.1</w:t>
      </w:r>
      <w:r w:rsidRPr="00836CBD">
        <w:rPr>
          <w:rFonts w:hint="eastAsia"/>
        </w:rPr>
        <w:t>段；第</w:t>
      </w:r>
      <w:r w:rsidRPr="00836CBD">
        <w:rPr>
          <w:rFonts w:hint="eastAsia"/>
        </w:rPr>
        <w:t>1011/2011</w:t>
      </w:r>
      <w:r w:rsidRPr="00836CBD">
        <w:rPr>
          <w:rFonts w:hint="eastAsia"/>
        </w:rPr>
        <w:t>号来文，</w:t>
      </w:r>
      <w:r w:rsidRPr="00836CBD">
        <w:rPr>
          <w:rFonts w:hint="eastAsia"/>
          <w:i/>
        </w:rPr>
        <w:t>Madafferi</w:t>
      </w:r>
      <w:r w:rsidRPr="00836CBD">
        <w:rPr>
          <w:rFonts w:eastAsia="KaiTi_GB2312" w:hint="eastAsia"/>
        </w:rPr>
        <w:t>诉澳大利亚</w:t>
      </w:r>
      <w:r w:rsidRPr="00836CBD">
        <w:rPr>
          <w:rFonts w:hint="eastAsia"/>
        </w:rPr>
        <w:t>，</w:t>
      </w:r>
      <w:r w:rsidRPr="00836CBD">
        <w:rPr>
          <w:rFonts w:hint="eastAsia"/>
        </w:rPr>
        <w:t>2004</w:t>
      </w:r>
      <w:r w:rsidRPr="00836CBD">
        <w:rPr>
          <w:rFonts w:hint="eastAsia"/>
        </w:rPr>
        <w:t>年</w:t>
      </w:r>
      <w:r w:rsidRPr="00836CBD">
        <w:rPr>
          <w:rFonts w:hint="eastAsia"/>
        </w:rPr>
        <w:t>7</w:t>
      </w:r>
      <w:r w:rsidRPr="00836CBD">
        <w:rPr>
          <w:rFonts w:hint="eastAsia"/>
        </w:rPr>
        <w:t>月</w:t>
      </w:r>
      <w:r w:rsidRPr="00836CBD">
        <w:rPr>
          <w:rFonts w:hint="eastAsia"/>
        </w:rPr>
        <w:t>26</w:t>
      </w:r>
      <w:r w:rsidRPr="00836CBD">
        <w:rPr>
          <w:rFonts w:hint="eastAsia"/>
        </w:rPr>
        <w:t>日通过的意见，第</w:t>
      </w:r>
      <w:r w:rsidRPr="00836CBD">
        <w:rPr>
          <w:rFonts w:hint="eastAsia"/>
        </w:rPr>
        <w:t>9.7</w:t>
      </w:r>
      <w:r w:rsidRPr="00836CBD">
        <w:rPr>
          <w:rFonts w:hint="eastAsia"/>
        </w:rPr>
        <w:t>段。</w:t>
      </w:r>
    </w:p>
  </w:footnote>
  <w:footnote w:id="22">
    <w:p w:rsidR="00A045CB" w:rsidRPr="00836CBD" w:rsidRDefault="00A045CB">
      <w:pPr>
        <w:pStyle w:val="FootnoteText"/>
      </w:pPr>
      <w:r>
        <w:tab/>
      </w:r>
      <w:r>
        <w:rPr>
          <w:rStyle w:val="FootnoteReference"/>
        </w:rPr>
        <w:footnoteRef/>
      </w:r>
      <w:r>
        <w:tab/>
      </w:r>
      <w:r w:rsidRPr="00836CBD">
        <w:rPr>
          <w:rFonts w:hint="eastAsia"/>
        </w:rPr>
        <w:t>人权事务委员会，关于尊重隐私、家庭、住所和通信以及保护荣誉和名誉权的第</w:t>
      </w:r>
      <w:r w:rsidRPr="00836CBD">
        <w:rPr>
          <w:rFonts w:hint="eastAsia"/>
        </w:rPr>
        <w:t>16(1988)</w:t>
      </w:r>
      <w:r w:rsidRPr="00836CBD">
        <w:rPr>
          <w:rFonts w:hint="eastAsia"/>
        </w:rPr>
        <w:t>号一般性意见，第</w:t>
      </w:r>
      <w:r w:rsidRPr="00836CBD">
        <w:rPr>
          <w:rFonts w:hint="eastAsia"/>
        </w:rPr>
        <w:t>4</w:t>
      </w:r>
      <w:r w:rsidRPr="00836CBD">
        <w:rPr>
          <w:rFonts w:hint="eastAsia"/>
        </w:rPr>
        <w:t>段。</w:t>
      </w:r>
    </w:p>
  </w:footnote>
  <w:footnote w:id="23">
    <w:p w:rsidR="00A045CB" w:rsidRPr="00836CBD" w:rsidRDefault="00A045CB">
      <w:pPr>
        <w:pStyle w:val="FootnoteText"/>
      </w:pPr>
      <w:r>
        <w:tab/>
      </w:r>
      <w:r>
        <w:rPr>
          <w:rStyle w:val="FootnoteReference"/>
        </w:rPr>
        <w:footnoteRef/>
      </w:r>
      <w:r>
        <w:tab/>
      </w:r>
      <w:r w:rsidRPr="00836CBD">
        <w:rPr>
          <w:rFonts w:hint="eastAsia"/>
        </w:rPr>
        <w:t>见第</w:t>
      </w:r>
      <w:r w:rsidRPr="00836CBD">
        <w:rPr>
          <w:rFonts w:hint="eastAsia"/>
        </w:rPr>
        <w:t>1222/2003</w:t>
      </w:r>
      <w:r w:rsidRPr="00836CBD">
        <w:rPr>
          <w:rFonts w:hint="eastAsia"/>
        </w:rPr>
        <w:t>号来文，</w:t>
      </w:r>
      <w:r w:rsidRPr="00836CBD">
        <w:rPr>
          <w:rFonts w:hint="eastAsia"/>
          <w:i/>
        </w:rPr>
        <w:t>Byahuranga</w:t>
      </w:r>
      <w:r w:rsidRPr="00836CBD">
        <w:rPr>
          <w:rFonts w:eastAsia="KaiTi_GB2312" w:hint="eastAsia"/>
        </w:rPr>
        <w:t>诉丹麦</w:t>
      </w:r>
      <w:r w:rsidRPr="00836CBD">
        <w:rPr>
          <w:rFonts w:hint="eastAsia"/>
        </w:rPr>
        <w:t>；和第</w:t>
      </w:r>
      <w:r w:rsidRPr="00836CBD">
        <w:rPr>
          <w:rFonts w:hint="eastAsia"/>
        </w:rPr>
        <w:t>1011/2001</w:t>
      </w:r>
      <w:r w:rsidRPr="00836CBD">
        <w:rPr>
          <w:rFonts w:hint="eastAsia"/>
        </w:rPr>
        <w:t>号来文，</w:t>
      </w:r>
      <w:r w:rsidRPr="00836CBD">
        <w:rPr>
          <w:rFonts w:hint="eastAsia"/>
          <w:i/>
        </w:rPr>
        <w:t>Madafferi</w:t>
      </w:r>
      <w:r w:rsidRPr="00836CBD">
        <w:rPr>
          <w:rFonts w:eastAsia="KaiTi_GB2312" w:hint="eastAsia"/>
        </w:rPr>
        <w:t>诉澳大利亚</w:t>
      </w:r>
      <w:r w:rsidRPr="00836CBD">
        <w:rPr>
          <w:rFonts w:hint="eastAsia"/>
        </w:rPr>
        <w:t>，第</w:t>
      </w:r>
      <w:r w:rsidRPr="00836CBD">
        <w:rPr>
          <w:rFonts w:hint="eastAsia"/>
        </w:rPr>
        <w:t>9.8</w:t>
      </w:r>
      <w:r w:rsidRPr="00836CBD">
        <w:rPr>
          <w:rFonts w:hint="eastAsia"/>
        </w:rPr>
        <w:t>段。</w:t>
      </w:r>
    </w:p>
  </w:footnote>
  <w:footnote w:id="24">
    <w:p w:rsidR="00A045CB" w:rsidRPr="00836CBD" w:rsidRDefault="00A045CB">
      <w:pPr>
        <w:pStyle w:val="FootnoteText"/>
      </w:pPr>
      <w:r>
        <w:rPr>
          <w:rFonts w:hint="eastAsia"/>
        </w:rPr>
        <w:tab/>
      </w:r>
      <w:r>
        <w:rPr>
          <w:rStyle w:val="FootnoteReference"/>
        </w:rPr>
        <w:footnoteRef/>
      </w:r>
      <w:r>
        <w:rPr>
          <w:rFonts w:hint="eastAsia"/>
        </w:rPr>
        <w:tab/>
      </w:r>
      <w:r w:rsidRPr="00836CBD">
        <w:rPr>
          <w:rFonts w:hint="eastAsia"/>
        </w:rPr>
        <w:t>人权事务委员会，第</w:t>
      </w:r>
      <w:r w:rsidRPr="00836CBD">
        <w:rPr>
          <w:rFonts w:hint="eastAsia"/>
        </w:rPr>
        <w:t>560/1993</w:t>
      </w:r>
      <w:r w:rsidRPr="00836CBD">
        <w:rPr>
          <w:rFonts w:hint="eastAsia"/>
        </w:rPr>
        <w:t>号来文，</w:t>
      </w:r>
      <w:r w:rsidRPr="00836CBD">
        <w:rPr>
          <w:rFonts w:hint="eastAsia"/>
          <w:i/>
        </w:rPr>
        <w:t>A.</w:t>
      </w:r>
      <w:r w:rsidRPr="00836CBD">
        <w:rPr>
          <w:rFonts w:eastAsia="KaiTi_GB2312" w:hint="eastAsia"/>
        </w:rPr>
        <w:t>诉澳大利亚</w:t>
      </w:r>
      <w:r w:rsidRPr="00836CBD">
        <w:rPr>
          <w:rFonts w:hint="eastAsia"/>
        </w:rPr>
        <w:t>，</w:t>
      </w:r>
      <w:r w:rsidRPr="00836CBD">
        <w:rPr>
          <w:rFonts w:hint="eastAsia"/>
        </w:rPr>
        <w:t>1997</w:t>
      </w:r>
      <w:r w:rsidRPr="00836CBD">
        <w:rPr>
          <w:rFonts w:hint="eastAsia"/>
        </w:rPr>
        <w:t>年</w:t>
      </w:r>
      <w:r w:rsidRPr="00836CBD">
        <w:rPr>
          <w:rFonts w:hint="eastAsia"/>
        </w:rPr>
        <w:t>4</w:t>
      </w:r>
      <w:r w:rsidRPr="00836CBD">
        <w:rPr>
          <w:rFonts w:hint="eastAsia"/>
        </w:rPr>
        <w:t>月</w:t>
      </w:r>
      <w:r w:rsidRPr="00836CBD">
        <w:rPr>
          <w:rFonts w:hint="eastAsia"/>
        </w:rPr>
        <w:t>3</w:t>
      </w:r>
      <w:r w:rsidRPr="00836CBD">
        <w:rPr>
          <w:rFonts w:hint="eastAsia"/>
        </w:rPr>
        <w:t>日通过的意见，第</w:t>
      </w:r>
      <w:r w:rsidRPr="00836CBD">
        <w:rPr>
          <w:rFonts w:hint="eastAsia"/>
        </w:rPr>
        <w:t>6.4</w:t>
      </w:r>
      <w:r w:rsidRPr="00836CBD">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CB" w:rsidRPr="006620E5" w:rsidRDefault="003528BF">
    <w:pPr>
      <w:pStyle w:val="Header"/>
    </w:pPr>
    <w:r>
      <w:t>CCPR/C/112/D/2243/2013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CB" w:rsidRPr="006620E5" w:rsidRDefault="00A045CB" w:rsidP="003528BF">
    <w:pPr>
      <w:pStyle w:val="Header"/>
      <w:jc w:val="right"/>
    </w:pPr>
    <w:r w:rsidRPr="006620E5">
      <w:t>CCPR/C/112/D/2243/2013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0E5"/>
    <w:rsid w:val="000162CA"/>
    <w:rsid w:val="00051474"/>
    <w:rsid w:val="00052154"/>
    <w:rsid w:val="00056B0A"/>
    <w:rsid w:val="000848DB"/>
    <w:rsid w:val="00086AFE"/>
    <w:rsid w:val="000F217F"/>
    <w:rsid w:val="000F2437"/>
    <w:rsid w:val="001039BC"/>
    <w:rsid w:val="00123C65"/>
    <w:rsid w:val="0014292A"/>
    <w:rsid w:val="00161576"/>
    <w:rsid w:val="00163AFB"/>
    <w:rsid w:val="001909BF"/>
    <w:rsid w:val="001A7516"/>
    <w:rsid w:val="001B41B9"/>
    <w:rsid w:val="001F04F8"/>
    <w:rsid w:val="0020365A"/>
    <w:rsid w:val="00205227"/>
    <w:rsid w:val="002250D3"/>
    <w:rsid w:val="0023199F"/>
    <w:rsid w:val="0023313F"/>
    <w:rsid w:val="00242C16"/>
    <w:rsid w:val="002547C8"/>
    <w:rsid w:val="002918A1"/>
    <w:rsid w:val="002C03DB"/>
    <w:rsid w:val="002C2513"/>
    <w:rsid w:val="002C618C"/>
    <w:rsid w:val="002D3D9F"/>
    <w:rsid w:val="003528BF"/>
    <w:rsid w:val="0038024C"/>
    <w:rsid w:val="003B09E6"/>
    <w:rsid w:val="003C6A6A"/>
    <w:rsid w:val="003D1840"/>
    <w:rsid w:val="003E43ED"/>
    <w:rsid w:val="003F3E54"/>
    <w:rsid w:val="003F67C5"/>
    <w:rsid w:val="00463CF0"/>
    <w:rsid w:val="004841B8"/>
    <w:rsid w:val="00497733"/>
    <w:rsid w:val="004A27CA"/>
    <w:rsid w:val="004D1555"/>
    <w:rsid w:val="004E0BB3"/>
    <w:rsid w:val="004F49CC"/>
    <w:rsid w:val="004F794C"/>
    <w:rsid w:val="005054E6"/>
    <w:rsid w:val="005133AF"/>
    <w:rsid w:val="00520B34"/>
    <w:rsid w:val="00524A79"/>
    <w:rsid w:val="005252B4"/>
    <w:rsid w:val="00536D18"/>
    <w:rsid w:val="00547485"/>
    <w:rsid w:val="005539DA"/>
    <w:rsid w:val="00553C07"/>
    <w:rsid w:val="005714D8"/>
    <w:rsid w:val="0058028F"/>
    <w:rsid w:val="00583259"/>
    <w:rsid w:val="005848A2"/>
    <w:rsid w:val="0059027F"/>
    <w:rsid w:val="0059200A"/>
    <w:rsid w:val="005A1158"/>
    <w:rsid w:val="005B215B"/>
    <w:rsid w:val="005B5B3F"/>
    <w:rsid w:val="005C1316"/>
    <w:rsid w:val="005C425C"/>
    <w:rsid w:val="005F24E4"/>
    <w:rsid w:val="0061164F"/>
    <w:rsid w:val="00630134"/>
    <w:rsid w:val="006425A2"/>
    <w:rsid w:val="0064450E"/>
    <w:rsid w:val="0065322F"/>
    <w:rsid w:val="00654852"/>
    <w:rsid w:val="006620E5"/>
    <w:rsid w:val="0066219B"/>
    <w:rsid w:val="006708D2"/>
    <w:rsid w:val="00671AA3"/>
    <w:rsid w:val="0068106B"/>
    <w:rsid w:val="006A719B"/>
    <w:rsid w:val="006B33D0"/>
    <w:rsid w:val="006B6E2A"/>
    <w:rsid w:val="006D3DFA"/>
    <w:rsid w:val="006D537E"/>
    <w:rsid w:val="006D727C"/>
    <w:rsid w:val="006F0226"/>
    <w:rsid w:val="007022E6"/>
    <w:rsid w:val="00721ADC"/>
    <w:rsid w:val="007337FF"/>
    <w:rsid w:val="007802C5"/>
    <w:rsid w:val="007B5B8A"/>
    <w:rsid w:val="007C256B"/>
    <w:rsid w:val="007E1E0A"/>
    <w:rsid w:val="007E355E"/>
    <w:rsid w:val="007F13B4"/>
    <w:rsid w:val="007F57CE"/>
    <w:rsid w:val="0082020C"/>
    <w:rsid w:val="008351FB"/>
    <w:rsid w:val="00836CBD"/>
    <w:rsid w:val="00840AD2"/>
    <w:rsid w:val="0086574C"/>
    <w:rsid w:val="00867AE0"/>
    <w:rsid w:val="00877885"/>
    <w:rsid w:val="008A29C7"/>
    <w:rsid w:val="008A2C66"/>
    <w:rsid w:val="008A3665"/>
    <w:rsid w:val="008B7C42"/>
    <w:rsid w:val="008D08D4"/>
    <w:rsid w:val="008F1659"/>
    <w:rsid w:val="008F2A5F"/>
    <w:rsid w:val="00902307"/>
    <w:rsid w:val="00924464"/>
    <w:rsid w:val="00935148"/>
    <w:rsid w:val="009353BD"/>
    <w:rsid w:val="00964A61"/>
    <w:rsid w:val="00983FE7"/>
    <w:rsid w:val="00997F66"/>
    <w:rsid w:val="009C1932"/>
    <w:rsid w:val="009F0DDD"/>
    <w:rsid w:val="00A02B21"/>
    <w:rsid w:val="00A045CB"/>
    <w:rsid w:val="00A13418"/>
    <w:rsid w:val="00A3593C"/>
    <w:rsid w:val="00A37913"/>
    <w:rsid w:val="00A50BDC"/>
    <w:rsid w:val="00A53684"/>
    <w:rsid w:val="00A80AA6"/>
    <w:rsid w:val="00A956E4"/>
    <w:rsid w:val="00AB1CD2"/>
    <w:rsid w:val="00AC0B2D"/>
    <w:rsid w:val="00AC56DE"/>
    <w:rsid w:val="00AE6BDB"/>
    <w:rsid w:val="00AF26E4"/>
    <w:rsid w:val="00B75594"/>
    <w:rsid w:val="00C03FEF"/>
    <w:rsid w:val="00C1716A"/>
    <w:rsid w:val="00C21A92"/>
    <w:rsid w:val="00C40431"/>
    <w:rsid w:val="00C45CB5"/>
    <w:rsid w:val="00C51697"/>
    <w:rsid w:val="00C63BBD"/>
    <w:rsid w:val="00C84B83"/>
    <w:rsid w:val="00C93524"/>
    <w:rsid w:val="00CD2B51"/>
    <w:rsid w:val="00CD757E"/>
    <w:rsid w:val="00CF2938"/>
    <w:rsid w:val="00D012B2"/>
    <w:rsid w:val="00D01D93"/>
    <w:rsid w:val="00D129A7"/>
    <w:rsid w:val="00D159B2"/>
    <w:rsid w:val="00D15CBD"/>
    <w:rsid w:val="00D26C70"/>
    <w:rsid w:val="00D32B7B"/>
    <w:rsid w:val="00D3329D"/>
    <w:rsid w:val="00D37022"/>
    <w:rsid w:val="00D563C9"/>
    <w:rsid w:val="00D7111C"/>
    <w:rsid w:val="00D73055"/>
    <w:rsid w:val="00D94C4B"/>
    <w:rsid w:val="00DC0787"/>
    <w:rsid w:val="00DD5096"/>
    <w:rsid w:val="00E04759"/>
    <w:rsid w:val="00E52100"/>
    <w:rsid w:val="00E52DE3"/>
    <w:rsid w:val="00E9545F"/>
    <w:rsid w:val="00E9599A"/>
    <w:rsid w:val="00E97B28"/>
    <w:rsid w:val="00EA55AB"/>
    <w:rsid w:val="00EB1B0B"/>
    <w:rsid w:val="00EB791E"/>
    <w:rsid w:val="00EC1754"/>
    <w:rsid w:val="00ED4038"/>
    <w:rsid w:val="00F01AE0"/>
    <w:rsid w:val="00F039D0"/>
    <w:rsid w:val="00F161AC"/>
    <w:rsid w:val="00F174AF"/>
    <w:rsid w:val="00F21548"/>
    <w:rsid w:val="00F22540"/>
    <w:rsid w:val="00F32705"/>
    <w:rsid w:val="00F32849"/>
    <w:rsid w:val="00F4532B"/>
    <w:rsid w:val="00F64F15"/>
    <w:rsid w:val="00F82225"/>
    <w:rsid w:val="00F91E3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 Char Char Char,Footnote Text Char Char Char Char,Footnote reference,FA Fu,Footnote Text Char Char Char"/>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ftref"/>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17</Pages>
  <Words>7638</Words>
  <Characters>8097</Characters>
  <Application>Microsoft Office Outlook</Application>
  <DocSecurity>4</DocSecurity>
  <Lines>279</Lines>
  <Paragraphs>154</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3</cp:revision>
  <cp:lastPrinted>2009-10-01T14:04:00Z</cp:lastPrinted>
  <dcterms:created xsi:type="dcterms:W3CDTF">2015-01-16T11:57:00Z</dcterms:created>
  <dcterms:modified xsi:type="dcterms:W3CDTF">2015-01-16T11:58:00Z</dcterms:modified>
</cp:coreProperties>
</file>