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879C2">
        <w:trPr>
          <w:trHeight w:hRule="exact" w:val="851"/>
        </w:trPr>
        <w:tc>
          <w:tcPr>
            <w:tcW w:w="1280" w:type="dxa"/>
            <w:tcBorders>
              <w:bottom w:val="single" w:sz="4" w:space="0" w:color="auto"/>
            </w:tcBorders>
          </w:tcPr>
          <w:p w:rsidR="00A879C2" w:rsidRDefault="00A879C2">
            <w:pPr>
              <w:rPr>
                <w:rFonts w:hint="eastAsia"/>
              </w:rPr>
            </w:pPr>
          </w:p>
        </w:tc>
        <w:tc>
          <w:tcPr>
            <w:tcW w:w="2273" w:type="dxa"/>
            <w:tcBorders>
              <w:bottom w:val="single" w:sz="4" w:space="0" w:color="auto"/>
            </w:tcBorders>
            <w:vAlign w:val="bottom"/>
          </w:tcPr>
          <w:p w:rsidR="00A879C2" w:rsidRDefault="00A879C2">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A879C2" w:rsidRDefault="00996B48" w:rsidP="00626C95">
            <w:pPr>
              <w:spacing w:line="240" w:lineRule="atLeast"/>
              <w:jc w:val="right"/>
              <w:rPr>
                <w:rFonts w:hint="eastAsia"/>
                <w:szCs w:val="21"/>
              </w:rPr>
            </w:pPr>
            <w:r>
              <w:rPr>
                <w:sz w:val="40"/>
                <w:szCs w:val="40"/>
              </w:rPr>
              <w:t>CAT</w:t>
            </w:r>
            <w:r w:rsidR="00A879C2" w:rsidRPr="00137BEA">
              <w:rPr>
                <w:sz w:val="20"/>
              </w:rPr>
              <w:t>/</w:t>
            </w:r>
            <w:r>
              <w:rPr>
                <w:rFonts w:hint="eastAsia"/>
                <w:sz w:val="20"/>
              </w:rPr>
              <w:t>SP</w:t>
            </w:r>
            <w:r w:rsidR="00EB7229">
              <w:rPr>
                <w:rFonts w:hint="eastAsia"/>
                <w:sz w:val="20"/>
              </w:rPr>
              <w:t>/</w:t>
            </w:r>
            <w:r>
              <w:rPr>
                <w:rFonts w:hint="eastAsia"/>
                <w:sz w:val="20"/>
              </w:rPr>
              <w:t>35</w:t>
            </w:r>
          </w:p>
        </w:tc>
      </w:tr>
      <w:tr w:rsidR="00A879C2">
        <w:trPr>
          <w:trHeight w:hRule="exact" w:val="2835"/>
        </w:trPr>
        <w:tc>
          <w:tcPr>
            <w:tcW w:w="1280" w:type="dxa"/>
            <w:tcBorders>
              <w:top w:val="single" w:sz="4" w:space="0" w:color="auto"/>
              <w:bottom w:val="single" w:sz="12" w:space="0" w:color="auto"/>
            </w:tcBorders>
          </w:tcPr>
          <w:p w:rsidR="00A879C2" w:rsidRDefault="00A879C2">
            <w:pPr>
              <w:spacing w:line="120" w:lineRule="atLeast"/>
              <w:rPr>
                <w:sz w:val="10"/>
                <w:szCs w:val="10"/>
              </w:rPr>
            </w:pPr>
          </w:p>
          <w:p w:rsidR="00A879C2" w:rsidRDefault="00A879C2">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A879C2" w:rsidRDefault="00A879C2">
            <w:pPr>
              <w:spacing w:before="320" w:line="240" w:lineRule="exact"/>
              <w:rPr>
                <w:rFonts w:ascii="Time New Roman" w:eastAsia="SimHei" w:hAnsi="Time New Roman" w:hint="eastAsia"/>
                <w:sz w:val="32"/>
                <w:szCs w:val="32"/>
              </w:rPr>
            </w:pPr>
            <w:r>
              <w:rPr>
                <w:rFonts w:ascii="Time New Roman" w:eastAsia="SimHei" w:hAnsi="Time New Roman" w:hint="eastAsia"/>
                <w:sz w:val="32"/>
                <w:szCs w:val="32"/>
              </w:rPr>
              <w:t>禁止酷刑和其他残忍、不人道</w:t>
            </w:r>
          </w:p>
          <w:p w:rsidR="00A879C2" w:rsidRDefault="00A879C2">
            <w:pPr>
              <w:spacing w:before="160" w:line="240" w:lineRule="exact"/>
              <w:rPr>
                <w:rFonts w:ascii="Time New Roman" w:eastAsia="SimHei" w:hAnsi="Time New Roman"/>
                <w:sz w:val="32"/>
                <w:szCs w:val="32"/>
              </w:rPr>
            </w:pPr>
            <w:r>
              <w:rPr>
                <w:rFonts w:ascii="Time New Roman" w:eastAsia="SimHei" w:hAnsi="Time New Roman" w:hint="eastAsia"/>
                <w:sz w:val="32"/>
                <w:szCs w:val="32"/>
              </w:rPr>
              <w:t>或有辱人格的待遇或处罚公约</w:t>
            </w:r>
          </w:p>
          <w:p w:rsidR="00A879C2" w:rsidRDefault="00A879C2">
            <w:pPr>
              <w:spacing w:before="360" w:line="420" w:lineRule="exact"/>
              <w:rPr>
                <w:rFonts w:hint="eastAsia"/>
                <w:b/>
                <w:sz w:val="40"/>
                <w:szCs w:val="40"/>
              </w:rPr>
            </w:pPr>
          </w:p>
        </w:tc>
        <w:tc>
          <w:tcPr>
            <w:tcW w:w="2819" w:type="dxa"/>
            <w:tcBorders>
              <w:top w:val="single" w:sz="4" w:space="0" w:color="auto"/>
              <w:bottom w:val="single" w:sz="12" w:space="0" w:color="auto"/>
            </w:tcBorders>
          </w:tcPr>
          <w:p w:rsidR="00A879C2" w:rsidRPr="00137BEA" w:rsidRDefault="00996B48" w:rsidP="00137BEA">
            <w:pPr>
              <w:spacing w:before="240" w:line="240" w:lineRule="atLeast"/>
              <w:rPr>
                <w:sz w:val="20"/>
              </w:rPr>
            </w:pPr>
            <w:r>
              <w:rPr>
                <w:sz w:val="20"/>
              </w:rPr>
              <w:t>Distr</w:t>
            </w:r>
            <w:r w:rsidR="00A879C2" w:rsidRPr="00137BEA">
              <w:rPr>
                <w:sz w:val="20"/>
              </w:rPr>
              <w:t xml:space="preserve">.: </w:t>
            </w:r>
            <w:r>
              <w:rPr>
                <w:sz w:val="20"/>
              </w:rPr>
              <w:t>General</w:t>
            </w:r>
          </w:p>
          <w:p w:rsidR="00A879C2" w:rsidRPr="00137BEA" w:rsidRDefault="00996B48">
            <w:pPr>
              <w:spacing w:line="240" w:lineRule="atLeast"/>
              <w:rPr>
                <w:rFonts w:hint="eastAsia"/>
                <w:sz w:val="20"/>
              </w:rPr>
            </w:pPr>
            <w:r>
              <w:rPr>
                <w:rFonts w:hint="eastAsia"/>
                <w:sz w:val="20"/>
              </w:rPr>
              <w:t>23</w:t>
            </w:r>
            <w:r w:rsidR="00EB7229">
              <w:rPr>
                <w:rFonts w:hint="eastAsia"/>
                <w:sz w:val="20"/>
              </w:rPr>
              <w:t xml:space="preserve"> </w:t>
            </w:r>
            <w:r>
              <w:rPr>
                <w:sz w:val="20"/>
              </w:rPr>
              <w:t>August</w:t>
            </w:r>
            <w:r w:rsidR="00D83B4B">
              <w:rPr>
                <w:sz w:val="20"/>
              </w:rPr>
              <w:t xml:space="preserve"> </w:t>
            </w:r>
            <w:r>
              <w:rPr>
                <w:sz w:val="20"/>
              </w:rPr>
              <w:t>2</w:t>
            </w:r>
            <w:r w:rsidR="00D83B4B">
              <w:rPr>
                <w:sz w:val="20"/>
              </w:rPr>
              <w:t>0</w:t>
            </w:r>
            <w:r>
              <w:rPr>
                <w:rFonts w:hint="eastAsia"/>
                <w:sz w:val="20"/>
              </w:rPr>
              <w:t>11</w:t>
            </w:r>
          </w:p>
          <w:p w:rsidR="00A879C2" w:rsidRPr="00137BEA" w:rsidRDefault="00996B48" w:rsidP="00626C95">
            <w:pPr>
              <w:spacing w:line="240" w:lineRule="atLeast"/>
              <w:rPr>
                <w:sz w:val="20"/>
              </w:rPr>
            </w:pPr>
            <w:r>
              <w:rPr>
                <w:sz w:val="20"/>
              </w:rPr>
              <w:t>Chinese</w:t>
            </w:r>
            <w:r w:rsidR="00A879C2" w:rsidRPr="00137BEA">
              <w:rPr>
                <w:sz w:val="20"/>
              </w:rPr>
              <w:t xml:space="preserve"> </w:t>
            </w:r>
          </w:p>
          <w:p w:rsidR="00A879C2" w:rsidRPr="00137BEA" w:rsidRDefault="00996B48" w:rsidP="00137BEA">
            <w:pPr>
              <w:spacing w:line="240" w:lineRule="atLeast"/>
              <w:rPr>
                <w:rFonts w:hint="eastAsia"/>
                <w:sz w:val="20"/>
              </w:rPr>
            </w:pPr>
            <w:r>
              <w:rPr>
                <w:sz w:val="20"/>
              </w:rPr>
              <w:t>Original:</w:t>
            </w:r>
            <w:r w:rsidR="00A879C2" w:rsidRPr="00137BEA">
              <w:rPr>
                <w:sz w:val="20"/>
              </w:rPr>
              <w:t xml:space="preserve"> </w:t>
            </w:r>
            <w:r>
              <w:rPr>
                <w:sz w:val="20"/>
              </w:rPr>
              <w:t>English</w:t>
            </w:r>
            <w:r w:rsidR="00EB7229">
              <w:rPr>
                <w:rFonts w:hint="eastAsia"/>
                <w:sz w:val="20"/>
              </w:rPr>
              <w:t>/</w:t>
            </w:r>
            <w:r w:rsidR="00EB7229" w:rsidRPr="00485883">
              <w:t xml:space="preserve"> </w:t>
            </w:r>
            <w:r>
              <w:t>French</w:t>
            </w:r>
          </w:p>
        </w:tc>
      </w:tr>
    </w:tbl>
    <w:p w:rsidR="00A879C2" w:rsidRPr="00596C73" w:rsidRDefault="00596C73">
      <w:pPr>
        <w:spacing w:before="120"/>
        <w:rPr>
          <w:rFonts w:ascii="Time New Roman" w:eastAsia="SimHei" w:hAnsi="Time New Roman" w:hint="eastAsia"/>
          <w:sz w:val="24"/>
          <w:szCs w:val="24"/>
        </w:rPr>
      </w:pPr>
      <w:r w:rsidRPr="00596C73">
        <w:rPr>
          <w:rFonts w:ascii="Time New Roman" w:eastAsia="SimHei" w:hAnsi="Time New Roman" w:hint="eastAsia"/>
          <w:bCs/>
          <w:sz w:val="24"/>
          <w:szCs w:val="24"/>
        </w:rPr>
        <w:t>缔约国会议</w:t>
      </w:r>
    </w:p>
    <w:p w:rsidR="00A879C2" w:rsidRDefault="00A879C2">
      <w:pPr>
        <w:rPr>
          <w:rFonts w:ascii="Time New Roman" w:eastAsia="SimHei" w:hAnsi="Time New Roman" w:hint="eastAsia"/>
        </w:rPr>
      </w:pPr>
      <w:r>
        <w:rPr>
          <w:rFonts w:ascii="Time New Roman" w:eastAsia="SimHei" w:hAnsi="Time New Roman" w:hint="eastAsia"/>
        </w:rPr>
        <w:t>第</w:t>
      </w:r>
      <w:r w:rsidR="00596C73" w:rsidRPr="00596C73">
        <w:rPr>
          <w:rFonts w:ascii="Time New Roman" w:eastAsia="SimHei" w:hAnsi="Time New Roman" w:hint="eastAsia"/>
          <w:bCs/>
        </w:rPr>
        <w:t>十三</w:t>
      </w:r>
      <w:r>
        <w:rPr>
          <w:rFonts w:ascii="Time New Roman" w:eastAsia="SimHei" w:hAnsi="Time New Roman" w:hint="eastAsia"/>
        </w:rPr>
        <w:t>届会议</w:t>
      </w:r>
    </w:p>
    <w:p w:rsidR="00A879C2" w:rsidRDefault="00996B48">
      <w:pPr>
        <w:rPr>
          <w:rFonts w:hint="eastAsia"/>
        </w:rPr>
      </w:pPr>
      <w:r>
        <w:rPr>
          <w:rFonts w:hint="eastAsia"/>
        </w:rPr>
        <w:t>2</w:t>
      </w:r>
      <w:r w:rsidR="00596C73" w:rsidRPr="00596C73">
        <w:rPr>
          <w:rFonts w:hint="eastAsia"/>
        </w:rPr>
        <w:t>0</w:t>
      </w:r>
      <w:r>
        <w:rPr>
          <w:rFonts w:hint="eastAsia"/>
        </w:rPr>
        <w:t>11</w:t>
      </w:r>
      <w:r w:rsidR="00596C73" w:rsidRPr="00596C73">
        <w:rPr>
          <w:rFonts w:hint="eastAsia"/>
        </w:rPr>
        <w:t>年</w:t>
      </w:r>
      <w:r>
        <w:rPr>
          <w:rFonts w:hint="eastAsia"/>
        </w:rPr>
        <w:t>1</w:t>
      </w:r>
      <w:r w:rsidR="00596C73" w:rsidRPr="00596C73">
        <w:rPr>
          <w:rFonts w:hint="eastAsia"/>
        </w:rPr>
        <w:t>0</w:t>
      </w:r>
      <w:r w:rsidR="00596C73" w:rsidRPr="00596C73">
        <w:rPr>
          <w:rFonts w:hint="eastAsia"/>
        </w:rPr>
        <w:t>月</w:t>
      </w:r>
      <w:r>
        <w:rPr>
          <w:rFonts w:hint="eastAsia"/>
        </w:rPr>
        <w:t>18</w:t>
      </w:r>
      <w:r w:rsidR="00596C73" w:rsidRPr="00596C73">
        <w:rPr>
          <w:rFonts w:hint="eastAsia"/>
        </w:rPr>
        <w:t>日，日内瓦</w:t>
      </w:r>
    </w:p>
    <w:p w:rsidR="00596C73" w:rsidRDefault="00596C73">
      <w:pPr>
        <w:rPr>
          <w:rFonts w:hint="eastAsia"/>
        </w:rPr>
      </w:pPr>
      <w:r w:rsidRPr="00596C73">
        <w:rPr>
          <w:rFonts w:hint="eastAsia"/>
        </w:rPr>
        <w:t>临时议程项目</w:t>
      </w:r>
      <w:r w:rsidR="00996B48">
        <w:t>5</w:t>
      </w:r>
    </w:p>
    <w:p w:rsidR="00EB7229" w:rsidRPr="00FF1AC5" w:rsidRDefault="00EB7229">
      <w:pPr>
        <w:rPr>
          <w:rFonts w:eastAsia="SimHei" w:hint="eastAsia"/>
        </w:rPr>
      </w:pPr>
      <w:r w:rsidRPr="00FF1AC5">
        <w:rPr>
          <w:rFonts w:eastAsia="SimHei" w:hint="eastAsia"/>
        </w:rPr>
        <w:t>根据《禁止酷刑和其他残忍、不人道或</w:t>
      </w:r>
      <w:r w:rsidR="006E0115">
        <w:rPr>
          <w:rFonts w:eastAsia="SimHei"/>
        </w:rPr>
        <w:br/>
      </w:r>
      <w:r w:rsidRPr="00FF1AC5">
        <w:rPr>
          <w:rFonts w:eastAsia="SimHei" w:hint="eastAsia"/>
        </w:rPr>
        <w:t>有辱人格的待遇或处罚公约》第</w:t>
      </w:r>
      <w:r w:rsidR="00996B48">
        <w:rPr>
          <w:rFonts w:eastAsia="SimHei" w:hint="eastAsia"/>
        </w:rPr>
        <w:t>17</w:t>
      </w:r>
      <w:r w:rsidRPr="00FF1AC5">
        <w:rPr>
          <w:rFonts w:eastAsia="SimHei" w:hint="eastAsia"/>
        </w:rPr>
        <w:t>条，</w:t>
      </w:r>
      <w:r w:rsidR="006E0115">
        <w:rPr>
          <w:rFonts w:eastAsia="SimHei"/>
        </w:rPr>
        <w:br/>
      </w:r>
      <w:r w:rsidRPr="00FF1AC5">
        <w:rPr>
          <w:rFonts w:eastAsia="SimHei" w:hint="eastAsia"/>
        </w:rPr>
        <w:t>选举五名禁止酷刑委员会成员，接替将</w:t>
      </w:r>
      <w:r w:rsidR="006E0115">
        <w:rPr>
          <w:rFonts w:eastAsia="SimHei"/>
        </w:rPr>
        <w:br/>
      </w:r>
      <w:r w:rsidRPr="00FF1AC5">
        <w:rPr>
          <w:rFonts w:eastAsia="SimHei" w:hint="eastAsia"/>
        </w:rPr>
        <w:t>于</w:t>
      </w:r>
      <w:r w:rsidR="00996B48">
        <w:rPr>
          <w:rFonts w:eastAsia="SimHei" w:hint="eastAsia"/>
        </w:rPr>
        <w:t>2</w:t>
      </w:r>
      <w:r w:rsidRPr="00FF1AC5">
        <w:rPr>
          <w:rFonts w:eastAsia="SimHei" w:hint="eastAsia"/>
        </w:rPr>
        <w:t>0</w:t>
      </w:r>
      <w:r w:rsidR="00996B48">
        <w:rPr>
          <w:rFonts w:eastAsia="SimHei" w:hint="eastAsia"/>
        </w:rPr>
        <w:t>11</w:t>
      </w:r>
      <w:r w:rsidRPr="00FF1AC5">
        <w:rPr>
          <w:rFonts w:eastAsia="SimHei" w:hint="eastAsia"/>
        </w:rPr>
        <w:t>年</w:t>
      </w:r>
      <w:r w:rsidR="00996B48">
        <w:rPr>
          <w:rFonts w:eastAsia="SimHei" w:hint="eastAsia"/>
        </w:rPr>
        <w:t>12</w:t>
      </w:r>
      <w:r w:rsidRPr="00FF1AC5">
        <w:rPr>
          <w:rFonts w:eastAsia="SimHei" w:hint="eastAsia"/>
        </w:rPr>
        <w:t>月</w:t>
      </w:r>
      <w:r w:rsidR="00996B48">
        <w:rPr>
          <w:rFonts w:eastAsia="SimHei" w:hint="eastAsia"/>
        </w:rPr>
        <w:t>31</w:t>
      </w:r>
      <w:r w:rsidRPr="00FF1AC5">
        <w:rPr>
          <w:rFonts w:eastAsia="SimHei" w:hint="eastAsia"/>
        </w:rPr>
        <w:t>日任期届满的成员</w:t>
      </w:r>
    </w:p>
    <w:p w:rsidR="00596C73" w:rsidRPr="00596C73" w:rsidRDefault="00596C73" w:rsidP="00EB7229">
      <w:pPr>
        <w:pStyle w:val="HChGC"/>
        <w:rPr>
          <w:lang w:val="en-GB"/>
        </w:rPr>
      </w:pPr>
      <w:r w:rsidRPr="00596C73">
        <w:tab/>
      </w:r>
      <w:r w:rsidRPr="00596C73">
        <w:tab/>
      </w:r>
      <w:r w:rsidRPr="00596C73">
        <w:rPr>
          <w:rFonts w:hint="eastAsia"/>
        </w:rPr>
        <w:t>根据《禁止酷刑和其他残忍、不人道或有辱人格的待遇</w:t>
      </w:r>
      <w:r w:rsidR="00DF341E">
        <w:br/>
      </w:r>
      <w:r w:rsidRPr="00596C73">
        <w:rPr>
          <w:rFonts w:hint="eastAsia"/>
        </w:rPr>
        <w:t>或处罚公约》第</w:t>
      </w:r>
      <w:r w:rsidR="00996B48">
        <w:rPr>
          <w:rFonts w:hint="eastAsia"/>
        </w:rPr>
        <w:t>17</w:t>
      </w:r>
      <w:r w:rsidRPr="00596C73">
        <w:rPr>
          <w:rFonts w:hint="eastAsia"/>
        </w:rPr>
        <w:t>条，选举五名禁止酷刑委员会成员，</w:t>
      </w:r>
      <w:r w:rsidR="00DF341E">
        <w:br/>
      </w:r>
      <w:r w:rsidRPr="00596C73">
        <w:rPr>
          <w:rFonts w:hint="eastAsia"/>
        </w:rPr>
        <w:t>接替将于</w:t>
      </w:r>
      <w:r w:rsidR="00996B48">
        <w:rPr>
          <w:rFonts w:hint="eastAsia"/>
        </w:rPr>
        <w:t>2</w:t>
      </w:r>
      <w:r w:rsidRPr="00596C73">
        <w:rPr>
          <w:rFonts w:hint="eastAsia"/>
        </w:rPr>
        <w:t>0</w:t>
      </w:r>
      <w:r w:rsidR="00996B48">
        <w:rPr>
          <w:rFonts w:hint="eastAsia"/>
        </w:rPr>
        <w:t>11</w:t>
      </w:r>
      <w:r w:rsidRPr="00596C73">
        <w:rPr>
          <w:rFonts w:hint="eastAsia"/>
        </w:rPr>
        <w:t>年</w:t>
      </w:r>
      <w:r w:rsidR="00996B48">
        <w:rPr>
          <w:rFonts w:hint="eastAsia"/>
        </w:rPr>
        <w:t>12</w:t>
      </w:r>
      <w:r w:rsidRPr="00596C73">
        <w:rPr>
          <w:rFonts w:hint="eastAsia"/>
        </w:rPr>
        <w:t>月</w:t>
      </w:r>
      <w:r w:rsidR="00996B48">
        <w:rPr>
          <w:rFonts w:hint="eastAsia"/>
        </w:rPr>
        <w:t>31</w:t>
      </w:r>
      <w:r w:rsidRPr="00596C73">
        <w:rPr>
          <w:rFonts w:hint="eastAsia"/>
        </w:rPr>
        <w:t>日任期届满的成员</w:t>
      </w:r>
    </w:p>
    <w:p w:rsidR="00596C73" w:rsidRPr="00596C73" w:rsidRDefault="00596C73" w:rsidP="00EB7229">
      <w:pPr>
        <w:pStyle w:val="H1GC"/>
        <w:rPr>
          <w:rFonts w:hint="eastAsia"/>
        </w:rPr>
      </w:pPr>
      <w:r w:rsidRPr="00596C73">
        <w:tab/>
      </w:r>
      <w:r w:rsidRPr="00596C73">
        <w:tab/>
      </w:r>
      <w:r w:rsidRPr="00596C73">
        <w:rPr>
          <w:rFonts w:hint="eastAsia"/>
        </w:rPr>
        <w:t>秘书长的说明</w:t>
      </w:r>
      <w:r w:rsidRPr="004104BD">
        <w:footnoteReference w:customMarkFollows="1" w:id="1"/>
        <w:t>*</w:t>
      </w:r>
    </w:p>
    <w:p w:rsidR="00596C73" w:rsidRPr="00596C73" w:rsidRDefault="00996B48" w:rsidP="00EB7229">
      <w:pPr>
        <w:pStyle w:val="SingleTxtGC"/>
      </w:pPr>
      <w:r>
        <w:t>1</w:t>
      </w:r>
      <w:r w:rsidR="00E809E7">
        <w:t>.</w:t>
      </w:r>
      <w:r w:rsidR="00E809E7">
        <w:rPr>
          <w:rFonts w:hint="eastAsia"/>
        </w:rPr>
        <w:t xml:space="preserve">  </w:t>
      </w:r>
      <w:r w:rsidR="00596C73" w:rsidRPr="00596C73">
        <w:rPr>
          <w:rFonts w:hint="eastAsia"/>
        </w:rPr>
        <w:t>根据《禁止酷刑和其他残忍、不人道或有辱人格的待遇或处罚公约》第</w:t>
      </w:r>
      <w:r>
        <w:rPr>
          <w:rFonts w:hint="eastAsia"/>
        </w:rPr>
        <w:t>17</w:t>
      </w:r>
      <w:r w:rsidR="00596C73" w:rsidRPr="00596C73">
        <w:rPr>
          <w:rFonts w:hint="eastAsia"/>
        </w:rPr>
        <w:t>条第</w:t>
      </w:r>
      <w:r>
        <w:rPr>
          <w:rFonts w:hint="eastAsia"/>
        </w:rPr>
        <w:t>3</w:t>
      </w:r>
      <w:r w:rsidR="00596C73" w:rsidRPr="00596C73">
        <w:rPr>
          <w:rFonts w:hint="eastAsia"/>
        </w:rPr>
        <w:t>和</w:t>
      </w:r>
      <w:r>
        <w:rPr>
          <w:rFonts w:hint="eastAsia"/>
        </w:rPr>
        <w:t>4</w:t>
      </w:r>
      <w:r w:rsidR="00596C73" w:rsidRPr="00596C73">
        <w:rPr>
          <w:rFonts w:hint="eastAsia"/>
        </w:rPr>
        <w:t>款，秘书长将在</w:t>
      </w:r>
      <w:r>
        <w:rPr>
          <w:rFonts w:hint="eastAsia"/>
        </w:rPr>
        <w:t>2</w:t>
      </w:r>
      <w:r w:rsidR="00596C73" w:rsidRPr="00596C73">
        <w:rPr>
          <w:rFonts w:hint="eastAsia"/>
        </w:rPr>
        <w:t>0</w:t>
      </w:r>
      <w:r>
        <w:rPr>
          <w:rFonts w:hint="eastAsia"/>
        </w:rPr>
        <w:t>11</w:t>
      </w:r>
      <w:r w:rsidR="00596C73" w:rsidRPr="00596C73">
        <w:rPr>
          <w:rFonts w:hint="eastAsia"/>
        </w:rPr>
        <w:t>年</w:t>
      </w:r>
      <w:r>
        <w:rPr>
          <w:rFonts w:hint="eastAsia"/>
        </w:rPr>
        <w:t>1</w:t>
      </w:r>
      <w:r w:rsidR="00596C73" w:rsidRPr="00596C73">
        <w:rPr>
          <w:rFonts w:hint="eastAsia"/>
        </w:rPr>
        <w:t>0</w:t>
      </w:r>
      <w:r w:rsidR="00596C73" w:rsidRPr="00596C73">
        <w:rPr>
          <w:rFonts w:hint="eastAsia"/>
        </w:rPr>
        <w:t>月</w:t>
      </w:r>
      <w:r>
        <w:rPr>
          <w:rFonts w:hint="eastAsia"/>
        </w:rPr>
        <w:t>18</w:t>
      </w:r>
      <w:r w:rsidR="00596C73" w:rsidRPr="00596C73">
        <w:rPr>
          <w:rFonts w:hint="eastAsia"/>
        </w:rPr>
        <w:t>日星期二在联合国日内瓦办事处召开第十三次《公约》缔约国会议，选举五名禁止酷刑委员会成员，替换任期将于</w:t>
      </w:r>
      <w:r>
        <w:rPr>
          <w:rFonts w:hint="eastAsia"/>
        </w:rPr>
        <w:t>2</w:t>
      </w:r>
      <w:r w:rsidR="00596C73" w:rsidRPr="00596C73">
        <w:rPr>
          <w:rFonts w:hint="eastAsia"/>
        </w:rPr>
        <w:t>0</w:t>
      </w:r>
      <w:r>
        <w:rPr>
          <w:rFonts w:hint="eastAsia"/>
        </w:rPr>
        <w:t>11</w:t>
      </w:r>
      <w:r w:rsidR="00596C73" w:rsidRPr="00596C73">
        <w:rPr>
          <w:rFonts w:hint="eastAsia"/>
        </w:rPr>
        <w:t>年</w:t>
      </w:r>
      <w:r>
        <w:rPr>
          <w:rFonts w:hint="eastAsia"/>
        </w:rPr>
        <w:t>12</w:t>
      </w:r>
      <w:r w:rsidR="00596C73" w:rsidRPr="00596C73">
        <w:rPr>
          <w:rFonts w:hint="eastAsia"/>
        </w:rPr>
        <w:t>月</w:t>
      </w:r>
      <w:r>
        <w:rPr>
          <w:rFonts w:hint="eastAsia"/>
        </w:rPr>
        <w:t>31</w:t>
      </w:r>
      <w:r w:rsidR="00596C73" w:rsidRPr="00596C73">
        <w:rPr>
          <w:rFonts w:hint="eastAsia"/>
        </w:rPr>
        <w:t>日届满的成员</w:t>
      </w:r>
      <w:r w:rsidR="00596C73" w:rsidRPr="00596C73">
        <w:rPr>
          <w:rFonts w:hint="eastAsia"/>
        </w:rPr>
        <w:t>(</w:t>
      </w:r>
      <w:r w:rsidR="00596C73" w:rsidRPr="00596C73">
        <w:rPr>
          <w:rFonts w:hint="eastAsia"/>
        </w:rPr>
        <w:t>见附件一</w:t>
      </w:r>
      <w:r w:rsidR="00596C73" w:rsidRPr="00596C73">
        <w:rPr>
          <w:rFonts w:hint="eastAsia"/>
        </w:rPr>
        <w:t>)</w:t>
      </w:r>
      <w:r w:rsidR="00596C73" w:rsidRPr="00596C73">
        <w:rPr>
          <w:rFonts w:hint="eastAsia"/>
        </w:rPr>
        <w:t>。其他五名将继续在委员会任职至</w:t>
      </w:r>
      <w:r>
        <w:rPr>
          <w:rFonts w:hint="eastAsia"/>
        </w:rPr>
        <w:t>2</w:t>
      </w:r>
      <w:r w:rsidR="00596C73" w:rsidRPr="00596C73">
        <w:rPr>
          <w:rFonts w:hint="eastAsia"/>
        </w:rPr>
        <w:t>0</w:t>
      </w:r>
      <w:r>
        <w:rPr>
          <w:rFonts w:hint="eastAsia"/>
        </w:rPr>
        <w:t>13</w:t>
      </w:r>
      <w:r w:rsidR="00596C73" w:rsidRPr="00596C73">
        <w:rPr>
          <w:rFonts w:hint="eastAsia"/>
        </w:rPr>
        <w:t>年</w:t>
      </w:r>
      <w:r>
        <w:rPr>
          <w:rFonts w:hint="eastAsia"/>
        </w:rPr>
        <w:t>12</w:t>
      </w:r>
      <w:r w:rsidR="00596C73" w:rsidRPr="00596C73">
        <w:rPr>
          <w:rFonts w:hint="eastAsia"/>
        </w:rPr>
        <w:t>月</w:t>
      </w:r>
      <w:r>
        <w:rPr>
          <w:rFonts w:hint="eastAsia"/>
        </w:rPr>
        <w:t>31</w:t>
      </w:r>
      <w:r w:rsidR="00596C73" w:rsidRPr="00596C73">
        <w:rPr>
          <w:rFonts w:hint="eastAsia"/>
        </w:rPr>
        <w:t>日的成员的名单载于附件二</w:t>
      </w:r>
      <w:r w:rsidR="00305CF1">
        <w:rPr>
          <w:rFonts w:hint="eastAsia"/>
        </w:rPr>
        <w:t>。</w:t>
      </w:r>
    </w:p>
    <w:p w:rsidR="00596C73" w:rsidRPr="00EB7229" w:rsidRDefault="00996B48" w:rsidP="00EB7229">
      <w:pPr>
        <w:pStyle w:val="SingleTxtGC"/>
      </w:pPr>
      <w:r>
        <w:t>2</w:t>
      </w:r>
      <w:r w:rsidR="00E809E7">
        <w:t xml:space="preserve">.  </w:t>
      </w:r>
      <w:r w:rsidR="00596C73" w:rsidRPr="00EB7229">
        <w:rPr>
          <w:rFonts w:hint="eastAsia"/>
        </w:rPr>
        <w:t>根据《公约》第</w:t>
      </w:r>
      <w:r>
        <w:rPr>
          <w:rFonts w:hint="eastAsia"/>
        </w:rPr>
        <w:t>17</w:t>
      </w:r>
      <w:r w:rsidR="00596C73" w:rsidRPr="00EB7229">
        <w:rPr>
          <w:rFonts w:hint="eastAsia"/>
        </w:rPr>
        <w:t>条第</w:t>
      </w:r>
      <w:r>
        <w:rPr>
          <w:rFonts w:hint="eastAsia"/>
        </w:rPr>
        <w:t>4</w:t>
      </w:r>
      <w:r w:rsidR="00596C73" w:rsidRPr="00EB7229">
        <w:rPr>
          <w:rFonts w:hint="eastAsia"/>
        </w:rPr>
        <w:t>款，秘书长在</w:t>
      </w:r>
      <w:r>
        <w:rPr>
          <w:rFonts w:hint="eastAsia"/>
        </w:rPr>
        <w:t>2</w:t>
      </w:r>
      <w:r w:rsidR="00596C73" w:rsidRPr="00EB7229">
        <w:rPr>
          <w:rFonts w:hint="eastAsia"/>
        </w:rPr>
        <w:t>0</w:t>
      </w:r>
      <w:r>
        <w:rPr>
          <w:rFonts w:hint="eastAsia"/>
        </w:rPr>
        <w:t>11</w:t>
      </w:r>
      <w:r w:rsidR="00596C73" w:rsidRPr="00EB7229">
        <w:rPr>
          <w:rFonts w:hint="eastAsia"/>
        </w:rPr>
        <w:t>年</w:t>
      </w:r>
      <w:r>
        <w:rPr>
          <w:rFonts w:hint="eastAsia"/>
        </w:rPr>
        <w:t>4</w:t>
      </w:r>
      <w:r w:rsidR="00596C73" w:rsidRPr="00EB7229">
        <w:rPr>
          <w:rFonts w:hint="eastAsia"/>
        </w:rPr>
        <w:t>月</w:t>
      </w:r>
      <w:r>
        <w:rPr>
          <w:rFonts w:hint="eastAsia"/>
        </w:rPr>
        <w:t>12</w:t>
      </w:r>
      <w:r w:rsidR="00596C73" w:rsidRPr="00EB7229">
        <w:rPr>
          <w:rFonts w:hint="eastAsia"/>
        </w:rPr>
        <w:t>日的普通照会中请缔约国在</w:t>
      </w:r>
      <w:r>
        <w:rPr>
          <w:rFonts w:hint="eastAsia"/>
        </w:rPr>
        <w:t>2</w:t>
      </w:r>
      <w:r w:rsidR="00596C73" w:rsidRPr="00EB7229">
        <w:rPr>
          <w:rFonts w:hint="eastAsia"/>
        </w:rPr>
        <w:t>0</w:t>
      </w:r>
      <w:r>
        <w:rPr>
          <w:rFonts w:hint="eastAsia"/>
        </w:rPr>
        <w:t>11</w:t>
      </w:r>
      <w:r w:rsidR="00596C73" w:rsidRPr="00EB7229">
        <w:rPr>
          <w:rFonts w:hint="eastAsia"/>
        </w:rPr>
        <w:t>年</w:t>
      </w:r>
      <w:r>
        <w:rPr>
          <w:rFonts w:hint="eastAsia"/>
        </w:rPr>
        <w:t>7</w:t>
      </w:r>
      <w:r w:rsidR="00596C73" w:rsidRPr="00EB7229">
        <w:rPr>
          <w:rFonts w:hint="eastAsia"/>
        </w:rPr>
        <w:t>月</w:t>
      </w:r>
      <w:r>
        <w:rPr>
          <w:rFonts w:hint="eastAsia"/>
        </w:rPr>
        <w:t>13</w:t>
      </w:r>
      <w:r w:rsidR="00596C73" w:rsidRPr="00EB7229">
        <w:rPr>
          <w:rFonts w:hint="eastAsia"/>
        </w:rPr>
        <w:t>日以前提出它们提名的人选。</w:t>
      </w:r>
    </w:p>
    <w:p w:rsidR="00596C73" w:rsidRPr="00EB7229" w:rsidRDefault="00996B48" w:rsidP="00EB7229">
      <w:pPr>
        <w:pStyle w:val="SingleTxtGC"/>
      </w:pPr>
      <w:r>
        <w:t>3</w:t>
      </w:r>
      <w:r w:rsidR="00E809E7">
        <w:t xml:space="preserve">.  </w:t>
      </w:r>
      <w:r w:rsidR="00596C73" w:rsidRPr="00EB7229">
        <w:rPr>
          <w:rFonts w:hint="eastAsia"/>
        </w:rPr>
        <w:t>根据《公约》第</w:t>
      </w:r>
      <w:r>
        <w:rPr>
          <w:rFonts w:hint="eastAsia"/>
        </w:rPr>
        <w:t>17</w:t>
      </w:r>
      <w:r w:rsidR="00596C73" w:rsidRPr="00EB7229">
        <w:rPr>
          <w:rFonts w:hint="eastAsia"/>
        </w:rPr>
        <w:t>条第</w:t>
      </w:r>
      <w:r>
        <w:rPr>
          <w:rFonts w:hint="eastAsia"/>
        </w:rPr>
        <w:t>4</w:t>
      </w:r>
      <w:r w:rsidR="00596C73" w:rsidRPr="00EB7229">
        <w:rPr>
          <w:rFonts w:hint="eastAsia"/>
        </w:rPr>
        <w:t>款的规定，秘书长谨在此按字母顺序列出在</w:t>
      </w:r>
      <w:r>
        <w:rPr>
          <w:rFonts w:hint="eastAsia"/>
        </w:rPr>
        <w:t>2</w:t>
      </w:r>
      <w:r w:rsidR="00596C73" w:rsidRPr="00EB7229">
        <w:rPr>
          <w:rFonts w:hint="eastAsia"/>
        </w:rPr>
        <w:t>0</w:t>
      </w:r>
      <w:r>
        <w:rPr>
          <w:rFonts w:hint="eastAsia"/>
        </w:rPr>
        <w:t>11</w:t>
      </w:r>
      <w:r w:rsidR="00596C73" w:rsidRPr="00EB7229">
        <w:rPr>
          <w:rFonts w:hint="eastAsia"/>
        </w:rPr>
        <w:t>年</w:t>
      </w:r>
      <w:r>
        <w:rPr>
          <w:rFonts w:hint="eastAsia"/>
        </w:rPr>
        <w:t>7</w:t>
      </w:r>
      <w:r w:rsidR="00596C73" w:rsidRPr="00EB7229">
        <w:rPr>
          <w:rFonts w:hint="eastAsia"/>
        </w:rPr>
        <w:t>月</w:t>
      </w:r>
      <w:r>
        <w:rPr>
          <w:rFonts w:hint="eastAsia"/>
        </w:rPr>
        <w:t>13</w:t>
      </w:r>
      <w:r w:rsidR="00596C73" w:rsidRPr="00EB7229">
        <w:rPr>
          <w:rFonts w:hint="eastAsia"/>
        </w:rPr>
        <w:t>日以前提出的人选名单，并注明提名的缔约国。</w:t>
      </w:r>
    </w:p>
    <w:p w:rsidR="00FF1AC5" w:rsidRPr="00596C73" w:rsidRDefault="00FF1AC5" w:rsidP="00DF341E">
      <w:pPr>
        <w:pStyle w:val="DashGC"/>
        <w:numPr>
          <w:ilvl w:val="0"/>
          <w:numId w:val="0"/>
        </w:numPr>
        <w:spacing w:after="0" w:line="240" w:lineRule="auto"/>
        <w:ind w:left="1616"/>
        <w:rPr>
          <w:rFonts w:hint="eastAsia"/>
          <w:sz w:val="24"/>
          <w:szCs w:val="24"/>
          <w:lang w:val="en-US"/>
        </w:rPr>
      </w:pPr>
      <w:r>
        <w:rPr>
          <w:sz w:val="24"/>
          <w:szCs w:val="24"/>
          <w:lang w:val="en-US"/>
        </w:rPr>
        <w:br w:type="page"/>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1E0" w:firstRow="1" w:lastRow="1" w:firstColumn="1" w:lastColumn="1" w:noHBand="0" w:noVBand="0"/>
      </w:tblPr>
      <w:tblGrid>
        <w:gridCol w:w="4716"/>
        <w:gridCol w:w="2654"/>
      </w:tblGrid>
      <w:tr w:rsidR="00FF1AC5" w:rsidRPr="005D4B8A" w:rsidTr="005D4B8A">
        <w:tc>
          <w:tcPr>
            <w:tcW w:w="4716" w:type="dxa"/>
            <w:tcBorders>
              <w:top w:val="single" w:sz="4" w:space="0" w:color="auto"/>
              <w:bottom w:val="single" w:sz="12" w:space="0" w:color="auto"/>
            </w:tcBorders>
            <w:shd w:val="clear" w:color="auto" w:fill="auto"/>
            <w:vAlign w:val="bottom"/>
          </w:tcPr>
          <w:p w:rsidR="00FF1AC5" w:rsidRPr="005D4B8A" w:rsidRDefault="00596C73" w:rsidP="004104BD">
            <w:pPr>
              <w:pStyle w:val="a"/>
              <w:spacing w:line="240" w:lineRule="exact"/>
              <w:rPr>
                <w:sz w:val="21"/>
                <w:szCs w:val="21"/>
              </w:rPr>
            </w:pPr>
            <w:r w:rsidRPr="005D4B8A">
              <w:rPr>
                <w:rFonts w:hint="eastAsia"/>
                <w:iCs/>
                <w:sz w:val="21"/>
                <w:szCs w:val="21"/>
              </w:rPr>
              <w:t>候选人姓名</w:t>
            </w:r>
          </w:p>
        </w:tc>
        <w:tc>
          <w:tcPr>
            <w:tcW w:w="2654" w:type="dxa"/>
            <w:tcBorders>
              <w:top w:val="single" w:sz="4" w:space="0" w:color="auto"/>
              <w:bottom w:val="single" w:sz="12" w:space="0" w:color="auto"/>
            </w:tcBorders>
            <w:shd w:val="clear" w:color="auto" w:fill="auto"/>
            <w:vAlign w:val="bottom"/>
          </w:tcPr>
          <w:p w:rsidR="00FF1AC5" w:rsidRPr="005D4B8A" w:rsidRDefault="00596C73" w:rsidP="004104BD">
            <w:pPr>
              <w:pStyle w:val="a"/>
              <w:spacing w:line="240" w:lineRule="exact"/>
              <w:rPr>
                <w:sz w:val="21"/>
                <w:szCs w:val="21"/>
              </w:rPr>
            </w:pPr>
            <w:r w:rsidRPr="005D4B8A">
              <w:rPr>
                <w:rFonts w:hint="eastAsia"/>
                <w:iCs/>
                <w:sz w:val="21"/>
                <w:szCs w:val="21"/>
              </w:rPr>
              <w:t>提名国</w:t>
            </w:r>
          </w:p>
        </w:tc>
      </w:tr>
      <w:tr w:rsidR="00FF1AC5" w:rsidRPr="005D4B8A" w:rsidTr="005D4B8A">
        <w:tc>
          <w:tcPr>
            <w:tcW w:w="4716" w:type="dxa"/>
            <w:tcBorders>
              <w:top w:val="single" w:sz="12" w:space="0" w:color="auto"/>
            </w:tcBorders>
            <w:shd w:val="clear" w:color="auto" w:fill="auto"/>
          </w:tcPr>
          <w:p w:rsidR="00FF1AC5" w:rsidRPr="005D4B8A" w:rsidRDefault="00996B48" w:rsidP="004104BD">
            <w:pPr>
              <w:pStyle w:val="a4"/>
              <w:spacing w:line="240" w:lineRule="exact"/>
              <w:rPr>
                <w:rFonts w:hint="eastAsia"/>
                <w:sz w:val="21"/>
                <w:szCs w:val="21"/>
              </w:rPr>
            </w:pPr>
            <w:r w:rsidRPr="005D4B8A">
              <w:rPr>
                <w:sz w:val="21"/>
                <w:szCs w:val="21"/>
              </w:rPr>
              <w:t>Ale</w:t>
            </w:r>
            <w:r w:rsidR="00FF1AC5" w:rsidRPr="005D4B8A">
              <w:rPr>
                <w:sz w:val="21"/>
                <w:szCs w:val="21"/>
              </w:rPr>
              <w:t xml:space="preserve">š </w:t>
            </w:r>
            <w:r w:rsidRPr="005D4B8A">
              <w:rPr>
                <w:b/>
                <w:sz w:val="21"/>
                <w:szCs w:val="21"/>
              </w:rPr>
              <w:t>BUTALA</w:t>
            </w:r>
            <w:r w:rsidR="00FF1AC5" w:rsidRPr="005D4B8A">
              <w:rPr>
                <w:rFonts w:hint="eastAsia"/>
                <w:sz w:val="21"/>
                <w:szCs w:val="21"/>
                <w:lang w:val="en-GB"/>
              </w:rPr>
              <w:t>先生</w:t>
            </w:r>
          </w:p>
        </w:tc>
        <w:tc>
          <w:tcPr>
            <w:tcW w:w="2654" w:type="dxa"/>
            <w:tcBorders>
              <w:top w:val="single" w:sz="12" w:space="0" w:color="auto"/>
            </w:tcBorders>
            <w:shd w:val="clear" w:color="auto" w:fill="auto"/>
          </w:tcPr>
          <w:p w:rsidR="00FF1AC5" w:rsidRPr="005D4B8A" w:rsidRDefault="00197F81" w:rsidP="004104BD">
            <w:pPr>
              <w:pStyle w:val="a4"/>
              <w:spacing w:line="240" w:lineRule="exact"/>
              <w:rPr>
                <w:sz w:val="21"/>
                <w:szCs w:val="21"/>
              </w:rPr>
            </w:pPr>
            <w:r w:rsidRPr="005D4B8A">
              <w:rPr>
                <w:rFonts w:hint="eastAsia"/>
                <w:sz w:val="21"/>
                <w:szCs w:val="21"/>
                <w:lang w:val="en-GB"/>
              </w:rPr>
              <w:t>斯洛文尼亚</w:t>
            </w:r>
          </w:p>
        </w:tc>
      </w:tr>
      <w:tr w:rsidR="00197F81" w:rsidRPr="005D4B8A" w:rsidTr="005D4B8A">
        <w:tc>
          <w:tcPr>
            <w:tcW w:w="4716" w:type="dxa"/>
            <w:shd w:val="clear" w:color="auto" w:fill="auto"/>
          </w:tcPr>
          <w:p w:rsidR="00197F81" w:rsidRPr="005D4B8A" w:rsidRDefault="00996B48" w:rsidP="004104BD">
            <w:pPr>
              <w:pStyle w:val="a4"/>
              <w:spacing w:line="240" w:lineRule="exact"/>
              <w:rPr>
                <w:sz w:val="21"/>
                <w:szCs w:val="21"/>
              </w:rPr>
            </w:pPr>
            <w:r w:rsidRPr="005D4B8A">
              <w:rPr>
                <w:sz w:val="21"/>
                <w:szCs w:val="21"/>
              </w:rPr>
              <w:t>Satyabhooshun</w:t>
            </w:r>
            <w:r w:rsidR="00197F81" w:rsidRPr="005D4B8A">
              <w:rPr>
                <w:sz w:val="21"/>
                <w:szCs w:val="21"/>
              </w:rPr>
              <w:t xml:space="preserve"> </w:t>
            </w:r>
            <w:r w:rsidRPr="005D4B8A">
              <w:rPr>
                <w:sz w:val="21"/>
                <w:szCs w:val="21"/>
              </w:rPr>
              <w:t>Gupt</w:t>
            </w:r>
            <w:r w:rsidR="00197F81" w:rsidRPr="005D4B8A">
              <w:rPr>
                <w:b/>
                <w:sz w:val="21"/>
                <w:szCs w:val="21"/>
              </w:rPr>
              <w:t xml:space="preserve"> </w:t>
            </w:r>
            <w:r w:rsidRPr="005D4B8A">
              <w:rPr>
                <w:b/>
                <w:sz w:val="21"/>
                <w:szCs w:val="21"/>
              </w:rPr>
              <w:t>DOMAH</w:t>
            </w:r>
            <w:r w:rsidR="00197F81" w:rsidRPr="005D4B8A">
              <w:rPr>
                <w:rFonts w:hint="eastAsia"/>
                <w:sz w:val="21"/>
                <w:szCs w:val="21"/>
                <w:lang w:val="en-GB"/>
              </w:rPr>
              <w:t>先生</w:t>
            </w:r>
          </w:p>
        </w:tc>
        <w:tc>
          <w:tcPr>
            <w:tcW w:w="2654" w:type="dxa"/>
            <w:shd w:val="clear" w:color="auto" w:fill="auto"/>
          </w:tcPr>
          <w:p w:rsidR="00197F81" w:rsidRPr="005D4B8A" w:rsidRDefault="00197F81" w:rsidP="004104BD">
            <w:pPr>
              <w:pStyle w:val="a4"/>
              <w:spacing w:line="240" w:lineRule="exact"/>
              <w:rPr>
                <w:rFonts w:hint="eastAsia"/>
                <w:sz w:val="21"/>
                <w:szCs w:val="21"/>
              </w:rPr>
            </w:pPr>
            <w:r w:rsidRPr="005D4B8A">
              <w:rPr>
                <w:rFonts w:hint="eastAsia"/>
                <w:sz w:val="21"/>
                <w:szCs w:val="21"/>
              </w:rPr>
              <w:t>毛里求斯</w:t>
            </w:r>
          </w:p>
        </w:tc>
      </w:tr>
      <w:tr w:rsidR="00197F81" w:rsidRPr="005D4B8A" w:rsidTr="005D4B8A">
        <w:tc>
          <w:tcPr>
            <w:tcW w:w="4716" w:type="dxa"/>
            <w:shd w:val="clear" w:color="auto" w:fill="auto"/>
          </w:tcPr>
          <w:p w:rsidR="00197F81" w:rsidRPr="005D4B8A" w:rsidRDefault="00197F81" w:rsidP="004104BD">
            <w:pPr>
              <w:pStyle w:val="a4"/>
              <w:spacing w:line="240" w:lineRule="exact"/>
              <w:rPr>
                <w:rFonts w:hint="eastAsia"/>
                <w:sz w:val="21"/>
                <w:szCs w:val="21"/>
              </w:rPr>
            </w:pPr>
            <w:r w:rsidRPr="005D4B8A">
              <w:rPr>
                <w:sz w:val="21"/>
                <w:szCs w:val="21"/>
              </w:rPr>
              <w:t>费利斯</w:t>
            </w:r>
            <w:r w:rsidR="00023F7C" w:rsidRPr="005D4B8A">
              <w:rPr>
                <w:rFonts w:hint="eastAsia"/>
                <w:sz w:val="21"/>
                <w:szCs w:val="21"/>
              </w:rPr>
              <w:t>·</w:t>
            </w:r>
            <w:r w:rsidRPr="005D4B8A">
              <w:rPr>
                <w:rFonts w:eastAsia="SimHei"/>
                <w:sz w:val="21"/>
                <w:szCs w:val="21"/>
              </w:rPr>
              <w:t>盖尔</w:t>
            </w:r>
            <w:r w:rsidRPr="005D4B8A">
              <w:rPr>
                <w:rFonts w:hint="eastAsia"/>
                <w:sz w:val="21"/>
                <w:szCs w:val="21"/>
              </w:rPr>
              <w:t>女士</w:t>
            </w:r>
          </w:p>
        </w:tc>
        <w:tc>
          <w:tcPr>
            <w:tcW w:w="2654" w:type="dxa"/>
            <w:shd w:val="clear" w:color="auto" w:fill="auto"/>
          </w:tcPr>
          <w:p w:rsidR="00197F81" w:rsidRPr="005D4B8A" w:rsidRDefault="00197F81" w:rsidP="004104BD">
            <w:pPr>
              <w:pStyle w:val="a4"/>
              <w:spacing w:line="240" w:lineRule="exact"/>
              <w:rPr>
                <w:rFonts w:hint="eastAsia"/>
                <w:sz w:val="21"/>
                <w:szCs w:val="21"/>
              </w:rPr>
            </w:pPr>
            <w:r w:rsidRPr="005D4B8A">
              <w:rPr>
                <w:rFonts w:hint="eastAsia"/>
                <w:sz w:val="21"/>
                <w:szCs w:val="21"/>
              </w:rPr>
              <w:t>美利坚合众国</w:t>
            </w:r>
          </w:p>
        </w:tc>
      </w:tr>
      <w:tr w:rsidR="00197F81" w:rsidRPr="005D4B8A" w:rsidTr="005D4B8A">
        <w:tc>
          <w:tcPr>
            <w:tcW w:w="4716" w:type="dxa"/>
            <w:shd w:val="clear" w:color="auto" w:fill="auto"/>
          </w:tcPr>
          <w:p w:rsidR="00197F81" w:rsidRPr="005D4B8A" w:rsidRDefault="00197F81" w:rsidP="004104BD">
            <w:pPr>
              <w:pStyle w:val="a4"/>
              <w:spacing w:line="240" w:lineRule="exact"/>
              <w:rPr>
                <w:rFonts w:hint="eastAsia"/>
                <w:sz w:val="21"/>
                <w:szCs w:val="21"/>
              </w:rPr>
            </w:pPr>
            <w:r w:rsidRPr="005D4B8A">
              <w:rPr>
                <w:sz w:val="21"/>
                <w:szCs w:val="21"/>
              </w:rPr>
              <w:t>路易斯</w:t>
            </w:r>
            <w:r w:rsidRPr="005D4B8A">
              <w:rPr>
                <w:sz w:val="21"/>
                <w:szCs w:val="21"/>
              </w:rPr>
              <w:t>·</w:t>
            </w:r>
            <w:r w:rsidRPr="005D4B8A">
              <w:rPr>
                <w:sz w:val="21"/>
                <w:szCs w:val="21"/>
              </w:rPr>
              <w:t>加列戈斯</w:t>
            </w:r>
            <w:r w:rsidR="00023F7C" w:rsidRPr="005D4B8A">
              <w:rPr>
                <w:rFonts w:hint="eastAsia"/>
                <w:sz w:val="21"/>
                <w:szCs w:val="21"/>
              </w:rPr>
              <w:t>·</w:t>
            </w:r>
            <w:r w:rsidRPr="005D4B8A">
              <w:rPr>
                <w:rFonts w:eastAsia="SimHei"/>
                <w:sz w:val="21"/>
                <w:szCs w:val="21"/>
              </w:rPr>
              <w:t>奇里沃加</w:t>
            </w:r>
            <w:r w:rsidRPr="005D4B8A">
              <w:rPr>
                <w:rFonts w:hint="eastAsia"/>
                <w:sz w:val="21"/>
                <w:szCs w:val="21"/>
              </w:rPr>
              <w:t>先生</w:t>
            </w:r>
          </w:p>
        </w:tc>
        <w:tc>
          <w:tcPr>
            <w:tcW w:w="2654" w:type="dxa"/>
            <w:shd w:val="clear" w:color="auto" w:fill="auto"/>
          </w:tcPr>
          <w:p w:rsidR="00197F81" w:rsidRPr="005D4B8A" w:rsidRDefault="00197F81" w:rsidP="004104BD">
            <w:pPr>
              <w:pStyle w:val="a4"/>
              <w:spacing w:line="240" w:lineRule="exact"/>
              <w:rPr>
                <w:rFonts w:hint="eastAsia"/>
                <w:sz w:val="21"/>
                <w:szCs w:val="21"/>
              </w:rPr>
            </w:pPr>
            <w:r w:rsidRPr="005D4B8A">
              <w:rPr>
                <w:rFonts w:hint="eastAsia"/>
                <w:sz w:val="21"/>
                <w:szCs w:val="21"/>
              </w:rPr>
              <w:t>厄瓜多尔</w:t>
            </w:r>
          </w:p>
        </w:tc>
      </w:tr>
      <w:tr w:rsidR="00197F81" w:rsidRPr="005D4B8A" w:rsidTr="005D4B8A">
        <w:tc>
          <w:tcPr>
            <w:tcW w:w="4716" w:type="dxa"/>
            <w:shd w:val="clear" w:color="auto" w:fill="auto"/>
          </w:tcPr>
          <w:p w:rsidR="00197F81" w:rsidRPr="005D4B8A" w:rsidRDefault="00197F81" w:rsidP="004104BD">
            <w:pPr>
              <w:pStyle w:val="a4"/>
              <w:spacing w:line="240" w:lineRule="exact"/>
              <w:rPr>
                <w:rFonts w:hint="eastAsia"/>
                <w:sz w:val="21"/>
                <w:szCs w:val="21"/>
              </w:rPr>
            </w:pPr>
            <w:r w:rsidRPr="005D4B8A">
              <w:rPr>
                <w:rFonts w:hint="eastAsia"/>
                <w:sz w:val="21"/>
                <w:szCs w:val="21"/>
              </w:rPr>
              <w:t>阿卜杜拉耶</w:t>
            </w:r>
            <w:r w:rsidR="00023F7C" w:rsidRPr="005D4B8A">
              <w:rPr>
                <w:rFonts w:hint="eastAsia"/>
                <w:sz w:val="21"/>
                <w:szCs w:val="21"/>
              </w:rPr>
              <w:t>·</w:t>
            </w:r>
            <w:r w:rsidRPr="005D4B8A">
              <w:rPr>
                <w:rFonts w:eastAsia="SimHei" w:hint="eastAsia"/>
                <w:sz w:val="21"/>
                <w:szCs w:val="21"/>
              </w:rPr>
              <w:t>盖伊</w:t>
            </w:r>
            <w:r w:rsidRPr="005D4B8A">
              <w:rPr>
                <w:rFonts w:hint="eastAsia"/>
                <w:sz w:val="21"/>
                <w:szCs w:val="21"/>
              </w:rPr>
              <w:t>先生</w:t>
            </w:r>
          </w:p>
        </w:tc>
        <w:tc>
          <w:tcPr>
            <w:tcW w:w="2654" w:type="dxa"/>
            <w:shd w:val="clear" w:color="auto" w:fill="auto"/>
          </w:tcPr>
          <w:p w:rsidR="00197F81" w:rsidRPr="005D4B8A" w:rsidRDefault="00197F81" w:rsidP="004104BD">
            <w:pPr>
              <w:pStyle w:val="a4"/>
              <w:spacing w:line="240" w:lineRule="exact"/>
              <w:rPr>
                <w:rFonts w:hint="eastAsia"/>
                <w:sz w:val="21"/>
                <w:szCs w:val="21"/>
              </w:rPr>
            </w:pPr>
            <w:r w:rsidRPr="005D4B8A">
              <w:rPr>
                <w:rFonts w:hint="eastAsia"/>
                <w:sz w:val="21"/>
                <w:szCs w:val="21"/>
              </w:rPr>
              <w:t>塞内加尔</w:t>
            </w:r>
          </w:p>
        </w:tc>
      </w:tr>
      <w:tr w:rsidR="00197F81" w:rsidRPr="005D4B8A" w:rsidTr="005D4B8A">
        <w:tc>
          <w:tcPr>
            <w:tcW w:w="4716" w:type="dxa"/>
            <w:shd w:val="clear" w:color="auto" w:fill="auto"/>
          </w:tcPr>
          <w:p w:rsidR="00197F81" w:rsidRPr="005D4B8A" w:rsidRDefault="00197F81" w:rsidP="004104BD">
            <w:pPr>
              <w:pStyle w:val="a4"/>
              <w:spacing w:line="240" w:lineRule="exact"/>
              <w:rPr>
                <w:rFonts w:hint="eastAsia"/>
                <w:sz w:val="21"/>
                <w:szCs w:val="21"/>
              </w:rPr>
            </w:pPr>
            <w:r w:rsidRPr="005D4B8A">
              <w:rPr>
                <w:rFonts w:hint="eastAsia"/>
                <w:sz w:val="21"/>
                <w:szCs w:val="21"/>
              </w:rPr>
              <w:t>克劳迪奥</w:t>
            </w:r>
            <w:r w:rsidR="00023F7C" w:rsidRPr="005D4B8A">
              <w:rPr>
                <w:rFonts w:hint="eastAsia"/>
                <w:sz w:val="21"/>
                <w:szCs w:val="21"/>
              </w:rPr>
              <w:t>·</w:t>
            </w:r>
            <w:r w:rsidRPr="005D4B8A">
              <w:rPr>
                <w:rFonts w:eastAsia="SimHei" w:hint="eastAsia"/>
                <w:sz w:val="21"/>
                <w:szCs w:val="21"/>
              </w:rPr>
              <w:t>格罗斯曼</w:t>
            </w:r>
            <w:r w:rsidRPr="005D4B8A">
              <w:rPr>
                <w:rFonts w:hint="eastAsia"/>
                <w:sz w:val="21"/>
                <w:szCs w:val="21"/>
              </w:rPr>
              <w:t>先生</w:t>
            </w:r>
          </w:p>
        </w:tc>
        <w:tc>
          <w:tcPr>
            <w:tcW w:w="2654" w:type="dxa"/>
            <w:shd w:val="clear" w:color="auto" w:fill="auto"/>
          </w:tcPr>
          <w:p w:rsidR="00197F81" w:rsidRPr="005D4B8A" w:rsidRDefault="00197F81" w:rsidP="004104BD">
            <w:pPr>
              <w:pStyle w:val="a4"/>
              <w:spacing w:line="240" w:lineRule="exact"/>
              <w:rPr>
                <w:rFonts w:hint="eastAsia"/>
                <w:sz w:val="21"/>
                <w:szCs w:val="21"/>
              </w:rPr>
            </w:pPr>
            <w:r w:rsidRPr="005D4B8A">
              <w:rPr>
                <w:rFonts w:hint="eastAsia"/>
                <w:sz w:val="21"/>
                <w:szCs w:val="21"/>
              </w:rPr>
              <w:t>智利</w:t>
            </w:r>
          </w:p>
        </w:tc>
      </w:tr>
      <w:tr w:rsidR="00E809E7" w:rsidRPr="005D4B8A" w:rsidTr="005D4B8A">
        <w:tc>
          <w:tcPr>
            <w:tcW w:w="4716" w:type="dxa"/>
            <w:shd w:val="clear" w:color="auto" w:fill="auto"/>
          </w:tcPr>
          <w:p w:rsidR="00E809E7" w:rsidRPr="005D4B8A" w:rsidRDefault="00996B48" w:rsidP="004104BD">
            <w:pPr>
              <w:pStyle w:val="a4"/>
              <w:spacing w:line="240" w:lineRule="exact"/>
              <w:rPr>
                <w:rFonts w:hint="eastAsia"/>
                <w:sz w:val="21"/>
                <w:szCs w:val="21"/>
              </w:rPr>
            </w:pPr>
            <w:r w:rsidRPr="005D4B8A">
              <w:rPr>
                <w:sz w:val="21"/>
                <w:szCs w:val="21"/>
              </w:rPr>
              <w:t>George</w:t>
            </w:r>
            <w:r w:rsidR="00E809E7" w:rsidRPr="005D4B8A">
              <w:rPr>
                <w:sz w:val="21"/>
                <w:szCs w:val="21"/>
              </w:rPr>
              <w:t xml:space="preserve"> </w:t>
            </w:r>
            <w:r w:rsidRPr="005D4B8A">
              <w:rPr>
                <w:b/>
                <w:sz w:val="21"/>
                <w:szCs w:val="21"/>
              </w:rPr>
              <w:t>TUGUSHI</w:t>
            </w:r>
            <w:r w:rsidR="00E809E7" w:rsidRPr="005D4B8A">
              <w:rPr>
                <w:rFonts w:hint="eastAsia"/>
                <w:sz w:val="21"/>
                <w:szCs w:val="21"/>
              </w:rPr>
              <w:t>先生</w:t>
            </w:r>
          </w:p>
        </w:tc>
        <w:tc>
          <w:tcPr>
            <w:tcW w:w="2654" w:type="dxa"/>
            <w:shd w:val="clear" w:color="auto" w:fill="auto"/>
          </w:tcPr>
          <w:p w:rsidR="00E809E7" w:rsidRPr="005D4B8A" w:rsidRDefault="00E809E7" w:rsidP="004104BD">
            <w:pPr>
              <w:pStyle w:val="a4"/>
              <w:spacing w:line="240" w:lineRule="exact"/>
              <w:rPr>
                <w:rFonts w:hint="eastAsia"/>
                <w:sz w:val="21"/>
                <w:szCs w:val="21"/>
              </w:rPr>
            </w:pPr>
            <w:r w:rsidRPr="005D4B8A">
              <w:rPr>
                <w:rFonts w:hint="eastAsia"/>
                <w:sz w:val="21"/>
                <w:szCs w:val="21"/>
              </w:rPr>
              <w:t>格鲁吉亚</w:t>
            </w:r>
          </w:p>
        </w:tc>
      </w:tr>
      <w:tr w:rsidR="00C913D0" w:rsidRPr="005D4B8A" w:rsidTr="005D4B8A">
        <w:tc>
          <w:tcPr>
            <w:tcW w:w="4716" w:type="dxa"/>
            <w:tcBorders>
              <w:bottom w:val="single" w:sz="12" w:space="0" w:color="auto"/>
            </w:tcBorders>
            <w:shd w:val="clear" w:color="auto" w:fill="auto"/>
          </w:tcPr>
          <w:p w:rsidR="00C913D0" w:rsidRPr="005D4B8A" w:rsidRDefault="00C913D0" w:rsidP="004104BD">
            <w:pPr>
              <w:pStyle w:val="a4"/>
              <w:spacing w:line="240" w:lineRule="exact"/>
              <w:rPr>
                <w:rFonts w:hint="eastAsia"/>
                <w:sz w:val="21"/>
                <w:szCs w:val="21"/>
                <w:lang w:val="fr-FR"/>
              </w:rPr>
            </w:pPr>
            <w:r w:rsidRPr="005D4B8A">
              <w:rPr>
                <w:sz w:val="21"/>
                <w:szCs w:val="21"/>
                <w:lang w:val="fr-FR"/>
              </w:rPr>
              <w:t xml:space="preserve">Marie-Gisèle </w:t>
            </w:r>
            <w:r w:rsidRPr="005D4B8A">
              <w:rPr>
                <w:b/>
                <w:sz w:val="21"/>
                <w:szCs w:val="21"/>
                <w:lang w:val="fr-FR"/>
              </w:rPr>
              <w:t>ZINKPE</w:t>
            </w:r>
            <w:r w:rsidRPr="005D4B8A">
              <w:rPr>
                <w:rFonts w:hint="eastAsia"/>
                <w:sz w:val="21"/>
                <w:szCs w:val="21"/>
              </w:rPr>
              <w:t>女士</w:t>
            </w:r>
          </w:p>
        </w:tc>
        <w:tc>
          <w:tcPr>
            <w:tcW w:w="2654" w:type="dxa"/>
            <w:tcBorders>
              <w:bottom w:val="single" w:sz="12" w:space="0" w:color="auto"/>
            </w:tcBorders>
            <w:shd w:val="clear" w:color="auto" w:fill="auto"/>
          </w:tcPr>
          <w:p w:rsidR="00C913D0" w:rsidRPr="005D4B8A" w:rsidRDefault="00C913D0" w:rsidP="004104BD">
            <w:pPr>
              <w:pStyle w:val="a4"/>
              <w:spacing w:line="240" w:lineRule="exact"/>
              <w:rPr>
                <w:rFonts w:hint="eastAsia"/>
                <w:sz w:val="21"/>
                <w:szCs w:val="21"/>
              </w:rPr>
            </w:pPr>
            <w:r w:rsidRPr="005D4B8A">
              <w:rPr>
                <w:rFonts w:hint="eastAsia"/>
                <w:sz w:val="21"/>
                <w:szCs w:val="21"/>
              </w:rPr>
              <w:t>贝宁</w:t>
            </w:r>
          </w:p>
        </w:tc>
      </w:tr>
    </w:tbl>
    <w:p w:rsidR="00596C73" w:rsidRPr="00596C73" w:rsidRDefault="00996B48" w:rsidP="00E809E7">
      <w:pPr>
        <w:pStyle w:val="SingleTxtGC"/>
        <w:spacing w:before="240"/>
      </w:pPr>
      <w:r>
        <w:t>4</w:t>
      </w:r>
      <w:r w:rsidR="00E809E7">
        <w:t xml:space="preserve">.  </w:t>
      </w:r>
      <w:r w:rsidR="00596C73" w:rsidRPr="00596C73">
        <w:rPr>
          <w:rFonts w:hint="eastAsia"/>
        </w:rPr>
        <w:t>有关缔约国提供的其提名人选的履历载于附件三。</w:t>
      </w:r>
    </w:p>
    <w:p w:rsidR="00596C73" w:rsidRPr="00596C73" w:rsidRDefault="00596C73" w:rsidP="00E809E7">
      <w:pPr>
        <w:pStyle w:val="HChGC"/>
        <w:rPr>
          <w:rFonts w:hint="eastAsia"/>
        </w:rPr>
      </w:pPr>
      <w:r w:rsidRPr="00596C73">
        <w:br w:type="page"/>
      </w:r>
      <w:r w:rsidRPr="00596C73">
        <w:rPr>
          <w:rFonts w:hint="eastAsia"/>
        </w:rPr>
        <w:t>附件</w:t>
      </w:r>
    </w:p>
    <w:p w:rsidR="00596C73" w:rsidRPr="00596C73" w:rsidRDefault="00596C73" w:rsidP="00E809E7">
      <w:pPr>
        <w:pStyle w:val="HChGC"/>
        <w:rPr>
          <w:rFonts w:hint="eastAsia"/>
        </w:rPr>
      </w:pPr>
      <w:r w:rsidRPr="00596C73">
        <w:rPr>
          <w:rFonts w:hint="eastAsia"/>
        </w:rPr>
        <w:t>附件一</w:t>
      </w:r>
    </w:p>
    <w:p w:rsidR="00596C73" w:rsidRPr="00596C73" w:rsidRDefault="00596C73" w:rsidP="00E809E7">
      <w:pPr>
        <w:pStyle w:val="HChGC"/>
      </w:pPr>
      <w:r w:rsidRPr="00596C73">
        <w:tab/>
      </w:r>
      <w:r w:rsidRPr="00596C73">
        <w:tab/>
      </w:r>
      <w:r w:rsidRPr="00596C73">
        <w:rPr>
          <w:rFonts w:hint="eastAsia"/>
        </w:rPr>
        <w:t>任期将于</w:t>
      </w:r>
      <w:r w:rsidR="00996B48">
        <w:rPr>
          <w:rFonts w:hint="eastAsia"/>
        </w:rPr>
        <w:t>2</w:t>
      </w:r>
      <w:r w:rsidRPr="00596C73">
        <w:rPr>
          <w:rFonts w:hint="eastAsia"/>
        </w:rPr>
        <w:t>0</w:t>
      </w:r>
      <w:r w:rsidR="00996B48">
        <w:rPr>
          <w:rFonts w:hint="eastAsia"/>
        </w:rPr>
        <w:t>11</w:t>
      </w:r>
      <w:r w:rsidRPr="00596C73">
        <w:rPr>
          <w:rFonts w:hint="eastAsia"/>
        </w:rPr>
        <w:t>年</w:t>
      </w:r>
      <w:r w:rsidR="00996B48">
        <w:rPr>
          <w:rFonts w:hint="eastAsia"/>
        </w:rPr>
        <w:t>12</w:t>
      </w:r>
      <w:r w:rsidRPr="00596C73">
        <w:rPr>
          <w:rFonts w:hint="eastAsia"/>
        </w:rPr>
        <w:t>月</w:t>
      </w:r>
      <w:r w:rsidR="00996B48">
        <w:rPr>
          <w:rFonts w:hint="eastAsia"/>
        </w:rPr>
        <w:t>31</w:t>
      </w:r>
      <w:r w:rsidRPr="00596C73">
        <w:rPr>
          <w:rFonts w:hint="eastAsia"/>
        </w:rPr>
        <w:t>日届满的五名委员会成员名单</w:t>
      </w:r>
    </w:p>
    <w:tbl>
      <w:tblPr>
        <w:tblW w:w="7370" w:type="dxa"/>
        <w:tblInd w:w="1134" w:type="dxa"/>
        <w:tblBorders>
          <w:top w:val="single" w:sz="4" w:space="0" w:color="auto"/>
        </w:tblBorders>
        <w:tblCellMar>
          <w:left w:w="0" w:type="dxa"/>
        </w:tblCellMar>
        <w:tblLook w:val="0000" w:firstRow="0" w:lastRow="0" w:firstColumn="0" w:lastColumn="0" w:noHBand="0" w:noVBand="0"/>
      </w:tblPr>
      <w:tblGrid>
        <w:gridCol w:w="4436"/>
        <w:gridCol w:w="2934"/>
      </w:tblGrid>
      <w:tr w:rsidR="00596C73" w:rsidRPr="006E0115" w:rsidTr="00596C73">
        <w:tblPrEx>
          <w:tblCellMar>
            <w:top w:w="0" w:type="dxa"/>
            <w:bottom w:w="0" w:type="dxa"/>
          </w:tblCellMar>
        </w:tblPrEx>
        <w:trPr>
          <w:trHeight w:val="240"/>
          <w:tblHeader/>
        </w:trPr>
        <w:tc>
          <w:tcPr>
            <w:tcW w:w="4436" w:type="dxa"/>
            <w:tcBorders>
              <w:top w:val="single" w:sz="4" w:space="0" w:color="auto"/>
              <w:bottom w:val="single" w:sz="12" w:space="0" w:color="auto"/>
            </w:tcBorders>
            <w:shd w:val="clear" w:color="auto" w:fill="auto"/>
            <w:vAlign w:val="bottom"/>
          </w:tcPr>
          <w:p w:rsidR="00596C73" w:rsidRPr="006E0115" w:rsidRDefault="00596C73" w:rsidP="006E0115">
            <w:pPr>
              <w:pStyle w:val="a"/>
              <w:spacing w:line="240" w:lineRule="exact"/>
              <w:rPr>
                <w:rFonts w:hint="eastAsia"/>
                <w:iCs/>
                <w:sz w:val="21"/>
                <w:szCs w:val="21"/>
              </w:rPr>
            </w:pPr>
            <w:r w:rsidRPr="006E0115">
              <w:rPr>
                <w:rFonts w:hint="eastAsia"/>
                <w:iCs/>
                <w:sz w:val="21"/>
                <w:szCs w:val="21"/>
              </w:rPr>
              <w:t>姓名</w:t>
            </w:r>
          </w:p>
        </w:tc>
        <w:tc>
          <w:tcPr>
            <w:tcW w:w="2934" w:type="dxa"/>
            <w:tcBorders>
              <w:top w:val="single" w:sz="4" w:space="0" w:color="auto"/>
              <w:bottom w:val="single" w:sz="12" w:space="0" w:color="auto"/>
            </w:tcBorders>
            <w:shd w:val="clear" w:color="auto" w:fill="auto"/>
            <w:vAlign w:val="bottom"/>
          </w:tcPr>
          <w:p w:rsidR="00596C73" w:rsidRPr="006E0115" w:rsidRDefault="00596C73" w:rsidP="006E0115">
            <w:pPr>
              <w:pStyle w:val="a"/>
              <w:spacing w:line="240" w:lineRule="exact"/>
              <w:rPr>
                <w:rFonts w:hint="eastAsia"/>
                <w:iCs/>
                <w:sz w:val="21"/>
                <w:szCs w:val="21"/>
              </w:rPr>
            </w:pPr>
            <w:r w:rsidRPr="006E0115">
              <w:rPr>
                <w:rFonts w:hint="eastAsia"/>
                <w:iCs/>
                <w:sz w:val="21"/>
                <w:szCs w:val="21"/>
              </w:rPr>
              <w:t>国籍</w:t>
            </w:r>
          </w:p>
        </w:tc>
      </w:tr>
      <w:tr w:rsidR="00596C73" w:rsidRPr="00C913D0" w:rsidTr="00596C73">
        <w:tblPrEx>
          <w:tblCellMar>
            <w:top w:w="0" w:type="dxa"/>
            <w:bottom w:w="0" w:type="dxa"/>
          </w:tblCellMar>
        </w:tblPrEx>
        <w:trPr>
          <w:trHeight w:val="240"/>
        </w:trPr>
        <w:tc>
          <w:tcPr>
            <w:tcW w:w="4436" w:type="dxa"/>
            <w:tcBorders>
              <w:top w:val="single" w:sz="12" w:space="0" w:color="auto"/>
            </w:tcBorders>
            <w:shd w:val="clear" w:color="auto" w:fill="auto"/>
          </w:tcPr>
          <w:p w:rsidR="00596C73" w:rsidRPr="00C913D0" w:rsidRDefault="00596C73" w:rsidP="004104BD">
            <w:pPr>
              <w:pStyle w:val="a4"/>
              <w:spacing w:before="60"/>
              <w:rPr>
                <w:rFonts w:hint="eastAsia"/>
                <w:sz w:val="21"/>
                <w:szCs w:val="21"/>
              </w:rPr>
            </w:pPr>
            <w:r w:rsidRPr="00C913D0">
              <w:rPr>
                <w:sz w:val="21"/>
                <w:szCs w:val="21"/>
              </w:rPr>
              <w:t>费利斯</w:t>
            </w:r>
            <w:r w:rsidR="00023F7C" w:rsidRPr="00C913D0">
              <w:rPr>
                <w:rFonts w:hint="eastAsia"/>
                <w:sz w:val="21"/>
                <w:szCs w:val="21"/>
              </w:rPr>
              <w:t>·</w:t>
            </w:r>
            <w:r w:rsidRPr="00C913D0">
              <w:rPr>
                <w:rFonts w:eastAsia="SimHei"/>
                <w:sz w:val="21"/>
                <w:szCs w:val="21"/>
              </w:rPr>
              <w:t>盖尔</w:t>
            </w:r>
            <w:r w:rsidRPr="00C913D0">
              <w:rPr>
                <w:sz w:val="21"/>
                <w:szCs w:val="21"/>
              </w:rPr>
              <w:t>女士</w:t>
            </w:r>
          </w:p>
        </w:tc>
        <w:tc>
          <w:tcPr>
            <w:tcW w:w="2934" w:type="dxa"/>
            <w:tcBorders>
              <w:top w:val="single" w:sz="12" w:space="0" w:color="auto"/>
            </w:tcBorders>
            <w:shd w:val="clear" w:color="auto" w:fill="auto"/>
          </w:tcPr>
          <w:p w:rsidR="00596C73" w:rsidRPr="00C913D0" w:rsidRDefault="00596C73" w:rsidP="004104BD">
            <w:pPr>
              <w:pStyle w:val="a4"/>
              <w:spacing w:before="60"/>
              <w:rPr>
                <w:rFonts w:hint="eastAsia"/>
                <w:sz w:val="21"/>
                <w:szCs w:val="21"/>
              </w:rPr>
            </w:pPr>
            <w:r w:rsidRPr="00C913D0">
              <w:rPr>
                <w:rFonts w:hint="eastAsia"/>
                <w:sz w:val="21"/>
                <w:szCs w:val="21"/>
              </w:rPr>
              <w:t>美利坚合众国</w:t>
            </w:r>
          </w:p>
        </w:tc>
      </w:tr>
      <w:tr w:rsidR="00596C73" w:rsidRPr="00C913D0" w:rsidTr="00596C73">
        <w:tblPrEx>
          <w:tblCellMar>
            <w:top w:w="0" w:type="dxa"/>
            <w:bottom w:w="0" w:type="dxa"/>
          </w:tblCellMar>
        </w:tblPrEx>
        <w:trPr>
          <w:trHeight w:val="240"/>
        </w:trPr>
        <w:tc>
          <w:tcPr>
            <w:tcW w:w="4436" w:type="dxa"/>
            <w:shd w:val="clear" w:color="auto" w:fill="auto"/>
          </w:tcPr>
          <w:p w:rsidR="00596C73" w:rsidRPr="00C913D0" w:rsidRDefault="00596C73" w:rsidP="004104BD">
            <w:pPr>
              <w:pStyle w:val="a4"/>
              <w:spacing w:after="80" w:line="240" w:lineRule="atLeast"/>
              <w:rPr>
                <w:rFonts w:hint="eastAsia"/>
                <w:sz w:val="21"/>
                <w:szCs w:val="21"/>
              </w:rPr>
            </w:pPr>
            <w:r w:rsidRPr="00C913D0">
              <w:rPr>
                <w:sz w:val="21"/>
                <w:szCs w:val="21"/>
              </w:rPr>
              <w:t>路易斯</w:t>
            </w:r>
            <w:r w:rsidR="00023F7C" w:rsidRPr="00C913D0">
              <w:rPr>
                <w:rFonts w:hint="eastAsia"/>
                <w:sz w:val="21"/>
                <w:szCs w:val="21"/>
              </w:rPr>
              <w:t>·</w:t>
            </w:r>
            <w:r w:rsidRPr="00C913D0">
              <w:rPr>
                <w:sz w:val="21"/>
                <w:szCs w:val="21"/>
              </w:rPr>
              <w:t>加列戈斯</w:t>
            </w:r>
            <w:r w:rsidR="00023F7C" w:rsidRPr="00C913D0">
              <w:rPr>
                <w:rFonts w:hint="eastAsia"/>
                <w:sz w:val="21"/>
                <w:szCs w:val="21"/>
              </w:rPr>
              <w:t>·</w:t>
            </w:r>
            <w:r w:rsidRPr="00C913D0">
              <w:rPr>
                <w:rFonts w:eastAsia="SimHei"/>
                <w:sz w:val="21"/>
                <w:szCs w:val="21"/>
              </w:rPr>
              <w:t>奇里沃加</w:t>
            </w:r>
            <w:r w:rsidRPr="00C913D0">
              <w:rPr>
                <w:sz w:val="21"/>
                <w:szCs w:val="21"/>
              </w:rPr>
              <w:t>先生</w:t>
            </w:r>
          </w:p>
        </w:tc>
        <w:tc>
          <w:tcPr>
            <w:tcW w:w="2934" w:type="dxa"/>
            <w:shd w:val="clear" w:color="auto" w:fill="auto"/>
          </w:tcPr>
          <w:p w:rsidR="00596C73" w:rsidRPr="00C913D0" w:rsidRDefault="00596C73" w:rsidP="004104BD">
            <w:pPr>
              <w:pStyle w:val="a4"/>
              <w:spacing w:after="80" w:line="240" w:lineRule="atLeast"/>
              <w:rPr>
                <w:rFonts w:hint="eastAsia"/>
                <w:sz w:val="21"/>
                <w:szCs w:val="21"/>
              </w:rPr>
            </w:pPr>
            <w:r w:rsidRPr="00C913D0">
              <w:rPr>
                <w:rFonts w:hint="eastAsia"/>
                <w:sz w:val="21"/>
                <w:szCs w:val="21"/>
              </w:rPr>
              <w:t>厄瓜多尔</w:t>
            </w:r>
          </w:p>
        </w:tc>
      </w:tr>
      <w:tr w:rsidR="00596C73" w:rsidRPr="00C913D0" w:rsidTr="00596C73">
        <w:tblPrEx>
          <w:tblCellMar>
            <w:top w:w="0" w:type="dxa"/>
            <w:bottom w:w="0" w:type="dxa"/>
          </w:tblCellMar>
        </w:tblPrEx>
        <w:trPr>
          <w:trHeight w:val="240"/>
        </w:trPr>
        <w:tc>
          <w:tcPr>
            <w:tcW w:w="4436" w:type="dxa"/>
            <w:shd w:val="clear" w:color="auto" w:fill="auto"/>
          </w:tcPr>
          <w:p w:rsidR="00596C73" w:rsidRPr="00C913D0" w:rsidRDefault="00596C73" w:rsidP="004104BD">
            <w:pPr>
              <w:pStyle w:val="a4"/>
              <w:spacing w:after="80" w:line="240" w:lineRule="atLeast"/>
              <w:rPr>
                <w:rFonts w:hint="eastAsia"/>
                <w:sz w:val="21"/>
                <w:szCs w:val="21"/>
              </w:rPr>
            </w:pPr>
            <w:r w:rsidRPr="00C913D0">
              <w:rPr>
                <w:rFonts w:hint="eastAsia"/>
                <w:sz w:val="21"/>
                <w:szCs w:val="21"/>
              </w:rPr>
              <w:t>阿卜杜拉耶</w:t>
            </w:r>
            <w:r w:rsidR="00023F7C" w:rsidRPr="00C913D0">
              <w:rPr>
                <w:rFonts w:hint="eastAsia"/>
                <w:sz w:val="21"/>
                <w:szCs w:val="21"/>
              </w:rPr>
              <w:t>·</w:t>
            </w:r>
            <w:r w:rsidRPr="00C913D0">
              <w:rPr>
                <w:rFonts w:eastAsia="SimHei" w:hint="eastAsia"/>
                <w:sz w:val="21"/>
                <w:szCs w:val="21"/>
              </w:rPr>
              <w:t>盖伊</w:t>
            </w:r>
            <w:r w:rsidRPr="00C913D0">
              <w:rPr>
                <w:rFonts w:hint="eastAsia"/>
                <w:sz w:val="21"/>
                <w:szCs w:val="21"/>
              </w:rPr>
              <w:t>先生</w:t>
            </w:r>
          </w:p>
        </w:tc>
        <w:tc>
          <w:tcPr>
            <w:tcW w:w="2934" w:type="dxa"/>
            <w:shd w:val="clear" w:color="auto" w:fill="auto"/>
          </w:tcPr>
          <w:p w:rsidR="00596C73" w:rsidRPr="00C913D0" w:rsidRDefault="00596C73" w:rsidP="004104BD">
            <w:pPr>
              <w:pStyle w:val="a4"/>
              <w:spacing w:after="80" w:line="240" w:lineRule="atLeast"/>
              <w:rPr>
                <w:rFonts w:hint="eastAsia"/>
                <w:sz w:val="21"/>
                <w:szCs w:val="21"/>
              </w:rPr>
            </w:pPr>
            <w:r w:rsidRPr="00C913D0">
              <w:rPr>
                <w:rFonts w:hint="eastAsia"/>
                <w:sz w:val="21"/>
                <w:szCs w:val="21"/>
              </w:rPr>
              <w:t>塞内加尔</w:t>
            </w:r>
          </w:p>
        </w:tc>
      </w:tr>
      <w:tr w:rsidR="00596C73" w:rsidRPr="00C913D0" w:rsidTr="00596C73">
        <w:tblPrEx>
          <w:tblCellMar>
            <w:top w:w="0" w:type="dxa"/>
            <w:bottom w:w="0" w:type="dxa"/>
          </w:tblCellMar>
        </w:tblPrEx>
        <w:trPr>
          <w:trHeight w:val="240"/>
        </w:trPr>
        <w:tc>
          <w:tcPr>
            <w:tcW w:w="4436" w:type="dxa"/>
            <w:shd w:val="clear" w:color="auto" w:fill="auto"/>
          </w:tcPr>
          <w:p w:rsidR="00596C73" w:rsidRPr="00C913D0" w:rsidRDefault="00596C73" w:rsidP="004104BD">
            <w:pPr>
              <w:pStyle w:val="a4"/>
              <w:spacing w:after="80" w:line="240" w:lineRule="atLeast"/>
              <w:rPr>
                <w:rFonts w:hint="eastAsia"/>
                <w:sz w:val="21"/>
                <w:szCs w:val="21"/>
              </w:rPr>
            </w:pPr>
            <w:r w:rsidRPr="00C913D0">
              <w:rPr>
                <w:sz w:val="21"/>
                <w:szCs w:val="21"/>
              </w:rPr>
              <w:t>克劳迪奥</w:t>
            </w:r>
            <w:r w:rsidR="00023F7C" w:rsidRPr="00C913D0">
              <w:rPr>
                <w:rFonts w:hint="eastAsia"/>
                <w:sz w:val="21"/>
                <w:szCs w:val="21"/>
              </w:rPr>
              <w:t>·</w:t>
            </w:r>
            <w:r w:rsidRPr="00C913D0">
              <w:rPr>
                <w:rFonts w:eastAsia="SimHei"/>
                <w:sz w:val="21"/>
                <w:szCs w:val="21"/>
              </w:rPr>
              <w:t>格罗斯曼</w:t>
            </w:r>
            <w:r w:rsidRPr="00C913D0">
              <w:rPr>
                <w:rFonts w:hint="eastAsia"/>
                <w:sz w:val="21"/>
                <w:szCs w:val="21"/>
              </w:rPr>
              <w:t>先生</w:t>
            </w:r>
          </w:p>
        </w:tc>
        <w:tc>
          <w:tcPr>
            <w:tcW w:w="2934" w:type="dxa"/>
            <w:shd w:val="clear" w:color="auto" w:fill="auto"/>
          </w:tcPr>
          <w:p w:rsidR="00596C73" w:rsidRPr="00C913D0" w:rsidRDefault="00596C73" w:rsidP="004104BD">
            <w:pPr>
              <w:pStyle w:val="a4"/>
              <w:spacing w:after="80" w:line="240" w:lineRule="atLeast"/>
              <w:rPr>
                <w:rFonts w:hint="eastAsia"/>
                <w:sz w:val="21"/>
                <w:szCs w:val="21"/>
              </w:rPr>
            </w:pPr>
            <w:r w:rsidRPr="00C913D0">
              <w:rPr>
                <w:rFonts w:hint="eastAsia"/>
                <w:sz w:val="21"/>
                <w:szCs w:val="21"/>
              </w:rPr>
              <w:t>智利</w:t>
            </w:r>
          </w:p>
        </w:tc>
      </w:tr>
      <w:tr w:rsidR="00596C73" w:rsidRPr="00C913D0" w:rsidTr="00596C73">
        <w:tblPrEx>
          <w:tblCellMar>
            <w:top w:w="0" w:type="dxa"/>
            <w:bottom w:w="0" w:type="dxa"/>
          </w:tblCellMar>
        </w:tblPrEx>
        <w:trPr>
          <w:trHeight w:val="240"/>
        </w:trPr>
        <w:tc>
          <w:tcPr>
            <w:tcW w:w="4436" w:type="dxa"/>
            <w:tcBorders>
              <w:bottom w:val="single" w:sz="12" w:space="0" w:color="auto"/>
            </w:tcBorders>
            <w:shd w:val="clear" w:color="auto" w:fill="auto"/>
          </w:tcPr>
          <w:p w:rsidR="00596C73" w:rsidRPr="00C913D0" w:rsidRDefault="00596C73" w:rsidP="004104BD">
            <w:pPr>
              <w:pStyle w:val="a4"/>
              <w:spacing w:after="80" w:line="240" w:lineRule="atLeast"/>
              <w:rPr>
                <w:rFonts w:hint="eastAsia"/>
                <w:sz w:val="21"/>
                <w:szCs w:val="21"/>
              </w:rPr>
            </w:pPr>
            <w:r w:rsidRPr="00C913D0">
              <w:rPr>
                <w:rFonts w:hint="eastAsia"/>
                <w:sz w:val="21"/>
                <w:szCs w:val="21"/>
              </w:rPr>
              <w:t>默纳</w:t>
            </w:r>
            <w:r w:rsidR="00023F7C" w:rsidRPr="00C913D0">
              <w:rPr>
                <w:rFonts w:hint="eastAsia"/>
                <w:sz w:val="21"/>
                <w:szCs w:val="21"/>
              </w:rPr>
              <w:t>·</w:t>
            </w:r>
            <w:r w:rsidRPr="00C913D0">
              <w:rPr>
                <w:rFonts w:eastAsia="SimHei" w:hint="eastAsia"/>
                <w:sz w:val="21"/>
                <w:szCs w:val="21"/>
              </w:rPr>
              <w:t>克莱奥帕斯</w:t>
            </w:r>
            <w:r w:rsidRPr="00C913D0">
              <w:rPr>
                <w:rFonts w:hint="eastAsia"/>
                <w:sz w:val="21"/>
                <w:szCs w:val="21"/>
              </w:rPr>
              <w:t>女士</w:t>
            </w:r>
          </w:p>
        </w:tc>
        <w:tc>
          <w:tcPr>
            <w:tcW w:w="2934" w:type="dxa"/>
            <w:tcBorders>
              <w:bottom w:val="single" w:sz="12" w:space="0" w:color="auto"/>
            </w:tcBorders>
            <w:shd w:val="clear" w:color="auto" w:fill="auto"/>
          </w:tcPr>
          <w:p w:rsidR="00596C73" w:rsidRPr="00C913D0" w:rsidRDefault="00596C73" w:rsidP="004104BD">
            <w:pPr>
              <w:pStyle w:val="a4"/>
              <w:spacing w:after="80" w:line="240" w:lineRule="atLeast"/>
              <w:rPr>
                <w:rFonts w:hint="eastAsia"/>
                <w:sz w:val="21"/>
                <w:szCs w:val="21"/>
              </w:rPr>
            </w:pPr>
            <w:r w:rsidRPr="00C913D0">
              <w:rPr>
                <w:rFonts w:hint="eastAsia"/>
                <w:sz w:val="21"/>
                <w:szCs w:val="21"/>
              </w:rPr>
              <w:t>塞浦路斯</w:t>
            </w:r>
          </w:p>
        </w:tc>
      </w:tr>
    </w:tbl>
    <w:p w:rsidR="00596C73" w:rsidRPr="00596C73" w:rsidRDefault="00596C73" w:rsidP="00596C73">
      <w:pPr>
        <w:pStyle w:val="EndnoteReference"/>
        <w:spacing w:line="480" w:lineRule="auto"/>
        <w:rPr>
          <w:sz w:val="24"/>
          <w:szCs w:val="24"/>
        </w:rPr>
      </w:pPr>
    </w:p>
    <w:p w:rsidR="00596C73" w:rsidRPr="00596C73" w:rsidRDefault="00596C73" w:rsidP="00596C73">
      <w:pPr>
        <w:pStyle w:val="EndnoteReference"/>
        <w:spacing w:line="480" w:lineRule="auto"/>
        <w:rPr>
          <w:sz w:val="24"/>
          <w:szCs w:val="24"/>
        </w:rPr>
      </w:pPr>
    </w:p>
    <w:p w:rsidR="00596C73" w:rsidRPr="00596C73" w:rsidRDefault="00596C73" w:rsidP="00843AC9">
      <w:pPr>
        <w:pStyle w:val="HChGC"/>
        <w:rPr>
          <w:rFonts w:hint="eastAsia"/>
        </w:rPr>
      </w:pPr>
      <w:r w:rsidRPr="00596C73">
        <w:br w:type="page"/>
      </w:r>
      <w:r w:rsidRPr="00596C73">
        <w:rPr>
          <w:rFonts w:hint="eastAsia"/>
        </w:rPr>
        <w:t>附件二</w:t>
      </w:r>
    </w:p>
    <w:p w:rsidR="00596C73" w:rsidRPr="00596C73" w:rsidRDefault="00596C73" w:rsidP="00843AC9">
      <w:pPr>
        <w:pStyle w:val="HChGC"/>
      </w:pPr>
      <w:r w:rsidRPr="00596C73">
        <w:tab/>
      </w:r>
      <w:r w:rsidRPr="00596C73">
        <w:tab/>
      </w:r>
      <w:r w:rsidRPr="00596C73">
        <w:rPr>
          <w:rFonts w:hint="eastAsia"/>
        </w:rPr>
        <w:t>任期将于</w:t>
      </w:r>
      <w:r w:rsidR="00996B48">
        <w:rPr>
          <w:rFonts w:hint="eastAsia"/>
        </w:rPr>
        <w:t>2</w:t>
      </w:r>
      <w:r w:rsidRPr="00596C73">
        <w:rPr>
          <w:rFonts w:hint="eastAsia"/>
        </w:rPr>
        <w:t>0</w:t>
      </w:r>
      <w:r w:rsidR="00996B48">
        <w:rPr>
          <w:rFonts w:hint="eastAsia"/>
        </w:rPr>
        <w:t>13</w:t>
      </w:r>
      <w:r w:rsidRPr="00596C73">
        <w:rPr>
          <w:rFonts w:hint="eastAsia"/>
        </w:rPr>
        <w:t>年</w:t>
      </w:r>
      <w:r w:rsidR="00996B48">
        <w:rPr>
          <w:rFonts w:hint="eastAsia"/>
        </w:rPr>
        <w:t>12</w:t>
      </w:r>
      <w:r w:rsidRPr="00596C73">
        <w:rPr>
          <w:rFonts w:hint="eastAsia"/>
        </w:rPr>
        <w:t>月</w:t>
      </w:r>
      <w:r w:rsidR="00996B48">
        <w:rPr>
          <w:rFonts w:hint="eastAsia"/>
        </w:rPr>
        <w:t>31</w:t>
      </w:r>
      <w:r w:rsidRPr="00596C73">
        <w:rPr>
          <w:rFonts w:hint="eastAsia"/>
        </w:rPr>
        <w:t>日届满的五名委员会成员名单</w:t>
      </w:r>
    </w:p>
    <w:tbl>
      <w:tblPr>
        <w:tblW w:w="7370" w:type="dxa"/>
        <w:tblInd w:w="1134" w:type="dxa"/>
        <w:tblBorders>
          <w:top w:val="single" w:sz="4" w:space="0" w:color="auto"/>
        </w:tblBorders>
        <w:tblCellMar>
          <w:left w:w="0" w:type="dxa"/>
        </w:tblCellMar>
        <w:tblLook w:val="0000" w:firstRow="0" w:lastRow="0" w:firstColumn="0" w:lastColumn="0" w:noHBand="0" w:noVBand="0"/>
      </w:tblPr>
      <w:tblGrid>
        <w:gridCol w:w="4846"/>
        <w:gridCol w:w="2524"/>
      </w:tblGrid>
      <w:tr w:rsidR="00596C73" w:rsidRPr="006E0115" w:rsidTr="00DA4EDE">
        <w:tblPrEx>
          <w:tblCellMar>
            <w:top w:w="0" w:type="dxa"/>
            <w:bottom w:w="0" w:type="dxa"/>
          </w:tblCellMar>
        </w:tblPrEx>
        <w:trPr>
          <w:trHeight w:val="240"/>
          <w:tblHeader/>
        </w:trPr>
        <w:tc>
          <w:tcPr>
            <w:tcW w:w="4846" w:type="dxa"/>
            <w:tcBorders>
              <w:top w:val="single" w:sz="4" w:space="0" w:color="auto"/>
              <w:bottom w:val="single" w:sz="12" w:space="0" w:color="auto"/>
            </w:tcBorders>
            <w:shd w:val="clear" w:color="auto" w:fill="auto"/>
            <w:vAlign w:val="bottom"/>
          </w:tcPr>
          <w:p w:rsidR="00596C73" w:rsidRPr="006E0115" w:rsidRDefault="00596C73" w:rsidP="004104BD">
            <w:pPr>
              <w:pStyle w:val="a"/>
              <w:spacing w:line="240" w:lineRule="exact"/>
              <w:rPr>
                <w:rFonts w:hint="eastAsia"/>
                <w:iCs/>
                <w:sz w:val="21"/>
                <w:szCs w:val="21"/>
              </w:rPr>
            </w:pPr>
            <w:r w:rsidRPr="006E0115">
              <w:rPr>
                <w:rFonts w:hint="eastAsia"/>
                <w:iCs/>
                <w:sz w:val="21"/>
                <w:szCs w:val="21"/>
              </w:rPr>
              <w:t>姓名</w:t>
            </w:r>
          </w:p>
        </w:tc>
        <w:tc>
          <w:tcPr>
            <w:tcW w:w="2524" w:type="dxa"/>
            <w:tcBorders>
              <w:top w:val="single" w:sz="4" w:space="0" w:color="auto"/>
              <w:bottom w:val="single" w:sz="12" w:space="0" w:color="auto"/>
            </w:tcBorders>
            <w:shd w:val="clear" w:color="auto" w:fill="auto"/>
            <w:vAlign w:val="bottom"/>
          </w:tcPr>
          <w:p w:rsidR="00596C73" w:rsidRPr="006E0115" w:rsidRDefault="00596C73" w:rsidP="004104BD">
            <w:pPr>
              <w:pStyle w:val="a"/>
              <w:spacing w:line="240" w:lineRule="exact"/>
              <w:rPr>
                <w:rFonts w:hint="eastAsia"/>
                <w:iCs/>
                <w:sz w:val="21"/>
                <w:szCs w:val="21"/>
              </w:rPr>
            </w:pPr>
            <w:r w:rsidRPr="006E0115">
              <w:rPr>
                <w:rFonts w:hint="eastAsia"/>
                <w:iCs/>
                <w:sz w:val="21"/>
                <w:szCs w:val="21"/>
              </w:rPr>
              <w:t>国籍</w:t>
            </w:r>
          </w:p>
        </w:tc>
      </w:tr>
      <w:tr w:rsidR="00596C73" w:rsidRPr="00DA4EDE" w:rsidTr="00DA4EDE">
        <w:tblPrEx>
          <w:tblCellMar>
            <w:top w:w="0" w:type="dxa"/>
            <w:bottom w:w="0" w:type="dxa"/>
          </w:tblCellMar>
        </w:tblPrEx>
        <w:trPr>
          <w:trHeight w:val="240"/>
        </w:trPr>
        <w:tc>
          <w:tcPr>
            <w:tcW w:w="4846" w:type="dxa"/>
            <w:tcBorders>
              <w:top w:val="single" w:sz="12" w:space="0" w:color="auto"/>
            </w:tcBorders>
            <w:shd w:val="clear" w:color="auto" w:fill="auto"/>
          </w:tcPr>
          <w:p w:rsidR="00596C73" w:rsidRPr="00DA4EDE" w:rsidRDefault="00596C73" w:rsidP="004104BD">
            <w:pPr>
              <w:pStyle w:val="a4"/>
              <w:spacing w:after="80" w:line="240" w:lineRule="exact"/>
              <w:rPr>
                <w:rFonts w:hint="eastAsia"/>
                <w:sz w:val="21"/>
                <w:szCs w:val="21"/>
              </w:rPr>
            </w:pPr>
            <w:r w:rsidRPr="00DA4EDE">
              <w:rPr>
                <w:sz w:val="21"/>
                <w:szCs w:val="21"/>
              </w:rPr>
              <w:t>萨迪亚</w:t>
            </w:r>
            <w:r w:rsidR="00023F7C" w:rsidRPr="00DA4EDE">
              <w:rPr>
                <w:rFonts w:hint="eastAsia"/>
                <w:sz w:val="21"/>
                <w:szCs w:val="21"/>
              </w:rPr>
              <w:t>·</w:t>
            </w:r>
            <w:r w:rsidRPr="00DA4EDE">
              <w:rPr>
                <w:rFonts w:eastAsia="SimHei"/>
                <w:sz w:val="21"/>
                <w:szCs w:val="21"/>
              </w:rPr>
              <w:t>贝尔米</w:t>
            </w:r>
            <w:r w:rsidRPr="00DA4EDE">
              <w:rPr>
                <w:rFonts w:hint="eastAsia"/>
                <w:sz w:val="21"/>
                <w:szCs w:val="21"/>
              </w:rPr>
              <w:t>女士</w:t>
            </w:r>
          </w:p>
        </w:tc>
        <w:tc>
          <w:tcPr>
            <w:tcW w:w="2524" w:type="dxa"/>
            <w:tcBorders>
              <w:top w:val="single" w:sz="12" w:space="0" w:color="auto"/>
            </w:tcBorders>
            <w:shd w:val="clear" w:color="auto" w:fill="auto"/>
          </w:tcPr>
          <w:p w:rsidR="00596C73" w:rsidRPr="00DA4EDE" w:rsidRDefault="00596C73" w:rsidP="004104BD">
            <w:pPr>
              <w:pStyle w:val="a4"/>
              <w:spacing w:after="80" w:line="240" w:lineRule="exact"/>
              <w:rPr>
                <w:rFonts w:hint="eastAsia"/>
                <w:sz w:val="21"/>
                <w:szCs w:val="21"/>
              </w:rPr>
            </w:pPr>
            <w:r w:rsidRPr="00DA4EDE">
              <w:rPr>
                <w:rFonts w:hint="eastAsia"/>
                <w:sz w:val="21"/>
                <w:szCs w:val="21"/>
              </w:rPr>
              <w:t>摩洛哥</w:t>
            </w:r>
          </w:p>
        </w:tc>
      </w:tr>
      <w:tr w:rsidR="00596C73" w:rsidRPr="00DA4EDE" w:rsidTr="00DA4EDE">
        <w:tblPrEx>
          <w:tblCellMar>
            <w:top w:w="0" w:type="dxa"/>
            <w:bottom w:w="0" w:type="dxa"/>
          </w:tblCellMar>
        </w:tblPrEx>
        <w:trPr>
          <w:trHeight w:val="240"/>
        </w:trPr>
        <w:tc>
          <w:tcPr>
            <w:tcW w:w="4846" w:type="dxa"/>
            <w:shd w:val="clear" w:color="auto" w:fill="auto"/>
          </w:tcPr>
          <w:p w:rsidR="00596C73" w:rsidRPr="00DA4EDE" w:rsidRDefault="00596C73" w:rsidP="004104BD">
            <w:pPr>
              <w:pStyle w:val="a4"/>
              <w:spacing w:after="80" w:line="240" w:lineRule="exact"/>
              <w:rPr>
                <w:rFonts w:hint="eastAsia"/>
                <w:sz w:val="21"/>
                <w:szCs w:val="21"/>
              </w:rPr>
            </w:pPr>
            <w:r w:rsidRPr="00DA4EDE">
              <w:rPr>
                <w:rFonts w:hint="eastAsia"/>
                <w:sz w:val="21"/>
                <w:szCs w:val="21"/>
              </w:rPr>
              <w:t>阿莱西奥</w:t>
            </w:r>
            <w:r w:rsidR="00023F7C" w:rsidRPr="00DA4EDE">
              <w:rPr>
                <w:rFonts w:hint="eastAsia"/>
                <w:sz w:val="21"/>
                <w:szCs w:val="21"/>
              </w:rPr>
              <w:t>·</w:t>
            </w:r>
            <w:r w:rsidRPr="00DA4EDE">
              <w:rPr>
                <w:rFonts w:eastAsia="SimHei" w:hint="eastAsia"/>
                <w:sz w:val="21"/>
                <w:szCs w:val="21"/>
              </w:rPr>
              <w:t>布鲁尼</w:t>
            </w:r>
            <w:r w:rsidRPr="00DA4EDE">
              <w:rPr>
                <w:rFonts w:hint="eastAsia"/>
                <w:sz w:val="21"/>
                <w:szCs w:val="21"/>
              </w:rPr>
              <w:t>先生</w:t>
            </w:r>
          </w:p>
        </w:tc>
        <w:tc>
          <w:tcPr>
            <w:tcW w:w="2524" w:type="dxa"/>
            <w:shd w:val="clear" w:color="auto" w:fill="auto"/>
          </w:tcPr>
          <w:p w:rsidR="00596C73" w:rsidRPr="00DA4EDE" w:rsidRDefault="00596C73" w:rsidP="004104BD">
            <w:pPr>
              <w:pStyle w:val="a4"/>
              <w:spacing w:after="80" w:line="240" w:lineRule="exact"/>
              <w:rPr>
                <w:rFonts w:hint="eastAsia"/>
                <w:sz w:val="21"/>
                <w:szCs w:val="21"/>
              </w:rPr>
            </w:pPr>
            <w:r w:rsidRPr="00DA4EDE">
              <w:rPr>
                <w:rFonts w:hint="eastAsia"/>
                <w:sz w:val="21"/>
                <w:szCs w:val="21"/>
              </w:rPr>
              <w:t>意大利</w:t>
            </w:r>
          </w:p>
        </w:tc>
      </w:tr>
      <w:tr w:rsidR="00596C73" w:rsidRPr="00DA4EDE" w:rsidTr="00DA4EDE">
        <w:tblPrEx>
          <w:tblCellMar>
            <w:top w:w="0" w:type="dxa"/>
            <w:bottom w:w="0" w:type="dxa"/>
          </w:tblCellMar>
        </w:tblPrEx>
        <w:trPr>
          <w:trHeight w:val="240"/>
        </w:trPr>
        <w:tc>
          <w:tcPr>
            <w:tcW w:w="4846" w:type="dxa"/>
            <w:shd w:val="clear" w:color="auto" w:fill="auto"/>
          </w:tcPr>
          <w:p w:rsidR="00596C73" w:rsidRPr="00DA4EDE" w:rsidRDefault="00596C73" w:rsidP="004104BD">
            <w:pPr>
              <w:pStyle w:val="a4"/>
              <w:spacing w:after="80" w:line="240" w:lineRule="exact"/>
              <w:rPr>
                <w:rFonts w:hint="eastAsia"/>
                <w:sz w:val="21"/>
                <w:szCs w:val="21"/>
              </w:rPr>
            </w:pPr>
            <w:r w:rsidRPr="00DA4EDE">
              <w:rPr>
                <w:rFonts w:hint="eastAsia"/>
                <w:sz w:val="21"/>
                <w:szCs w:val="21"/>
              </w:rPr>
              <w:t>弗南多</w:t>
            </w:r>
            <w:r w:rsidR="00023F7C" w:rsidRPr="00DA4EDE">
              <w:rPr>
                <w:rFonts w:hint="eastAsia"/>
                <w:sz w:val="21"/>
                <w:szCs w:val="21"/>
              </w:rPr>
              <w:t>·</w:t>
            </w:r>
            <w:r w:rsidRPr="00DA4EDE">
              <w:rPr>
                <w:rFonts w:hint="eastAsia"/>
                <w:sz w:val="21"/>
                <w:szCs w:val="21"/>
              </w:rPr>
              <w:t>马利诺</w:t>
            </w:r>
            <w:r w:rsidR="00023F7C" w:rsidRPr="00DA4EDE">
              <w:rPr>
                <w:rFonts w:hint="eastAsia"/>
                <w:sz w:val="21"/>
                <w:szCs w:val="21"/>
              </w:rPr>
              <w:t>·</w:t>
            </w:r>
            <w:r w:rsidRPr="00DA4EDE">
              <w:rPr>
                <w:rFonts w:eastAsia="SimHei" w:hint="eastAsia"/>
                <w:sz w:val="21"/>
                <w:szCs w:val="21"/>
              </w:rPr>
              <w:t>梅内德斯</w:t>
            </w:r>
            <w:r w:rsidRPr="00DA4EDE">
              <w:rPr>
                <w:rFonts w:hint="eastAsia"/>
                <w:sz w:val="21"/>
                <w:szCs w:val="21"/>
              </w:rPr>
              <w:t>先生</w:t>
            </w:r>
          </w:p>
        </w:tc>
        <w:tc>
          <w:tcPr>
            <w:tcW w:w="2524" w:type="dxa"/>
            <w:shd w:val="clear" w:color="auto" w:fill="auto"/>
          </w:tcPr>
          <w:p w:rsidR="00596C73" w:rsidRPr="00DA4EDE" w:rsidRDefault="00596C73" w:rsidP="004104BD">
            <w:pPr>
              <w:pStyle w:val="a4"/>
              <w:spacing w:after="80" w:line="240" w:lineRule="exact"/>
              <w:rPr>
                <w:rFonts w:hint="eastAsia"/>
                <w:sz w:val="21"/>
                <w:szCs w:val="21"/>
              </w:rPr>
            </w:pPr>
            <w:r w:rsidRPr="00DA4EDE">
              <w:rPr>
                <w:rFonts w:hint="eastAsia"/>
                <w:sz w:val="21"/>
                <w:szCs w:val="21"/>
              </w:rPr>
              <w:t>西班牙</w:t>
            </w:r>
          </w:p>
        </w:tc>
      </w:tr>
      <w:tr w:rsidR="00596C73" w:rsidRPr="00DA4EDE" w:rsidTr="00DA4EDE">
        <w:tblPrEx>
          <w:tblCellMar>
            <w:top w:w="0" w:type="dxa"/>
            <w:bottom w:w="0" w:type="dxa"/>
          </w:tblCellMar>
        </w:tblPrEx>
        <w:trPr>
          <w:trHeight w:val="240"/>
        </w:trPr>
        <w:tc>
          <w:tcPr>
            <w:tcW w:w="4846" w:type="dxa"/>
            <w:shd w:val="clear" w:color="auto" w:fill="auto"/>
          </w:tcPr>
          <w:p w:rsidR="00596C73" w:rsidRPr="00DA4EDE" w:rsidRDefault="00596C73" w:rsidP="004104BD">
            <w:pPr>
              <w:pStyle w:val="a4"/>
              <w:spacing w:after="80" w:line="240" w:lineRule="exact"/>
              <w:rPr>
                <w:rFonts w:hint="eastAsia"/>
                <w:sz w:val="21"/>
                <w:szCs w:val="21"/>
              </w:rPr>
            </w:pPr>
            <w:r w:rsidRPr="00DA4EDE">
              <w:rPr>
                <w:rFonts w:hint="eastAsia"/>
                <w:sz w:val="21"/>
                <w:szCs w:val="21"/>
              </w:rPr>
              <w:t>诺拉</w:t>
            </w:r>
            <w:r w:rsidR="00023F7C" w:rsidRPr="00DA4EDE">
              <w:rPr>
                <w:rFonts w:hint="eastAsia"/>
                <w:sz w:val="21"/>
                <w:szCs w:val="21"/>
              </w:rPr>
              <w:t>·</w:t>
            </w:r>
            <w:r w:rsidRPr="00DA4EDE">
              <w:rPr>
                <w:rFonts w:eastAsia="SimHei" w:hint="eastAsia"/>
                <w:sz w:val="21"/>
                <w:szCs w:val="21"/>
              </w:rPr>
              <w:t>斯韦奥斯</w:t>
            </w:r>
            <w:r w:rsidRPr="00DA4EDE">
              <w:rPr>
                <w:rFonts w:hint="eastAsia"/>
                <w:sz w:val="21"/>
                <w:szCs w:val="21"/>
              </w:rPr>
              <w:t>女士</w:t>
            </w:r>
          </w:p>
        </w:tc>
        <w:tc>
          <w:tcPr>
            <w:tcW w:w="2524" w:type="dxa"/>
            <w:shd w:val="clear" w:color="auto" w:fill="auto"/>
          </w:tcPr>
          <w:p w:rsidR="00596C73" w:rsidRPr="00DA4EDE" w:rsidRDefault="00596C73" w:rsidP="004104BD">
            <w:pPr>
              <w:pStyle w:val="a4"/>
              <w:spacing w:after="80" w:line="240" w:lineRule="exact"/>
              <w:rPr>
                <w:rFonts w:hint="eastAsia"/>
                <w:sz w:val="21"/>
                <w:szCs w:val="21"/>
              </w:rPr>
            </w:pPr>
            <w:r w:rsidRPr="00DA4EDE">
              <w:rPr>
                <w:rFonts w:hint="eastAsia"/>
                <w:sz w:val="21"/>
                <w:szCs w:val="21"/>
              </w:rPr>
              <w:t>挪威</w:t>
            </w:r>
          </w:p>
        </w:tc>
      </w:tr>
      <w:tr w:rsidR="00596C73" w:rsidRPr="00DA4EDE" w:rsidTr="00DA4EDE">
        <w:tblPrEx>
          <w:tblCellMar>
            <w:top w:w="0" w:type="dxa"/>
            <w:bottom w:w="0" w:type="dxa"/>
          </w:tblCellMar>
        </w:tblPrEx>
        <w:trPr>
          <w:trHeight w:val="240"/>
        </w:trPr>
        <w:tc>
          <w:tcPr>
            <w:tcW w:w="4846" w:type="dxa"/>
            <w:tcBorders>
              <w:bottom w:val="single" w:sz="12" w:space="0" w:color="auto"/>
            </w:tcBorders>
            <w:shd w:val="clear" w:color="auto" w:fill="auto"/>
          </w:tcPr>
          <w:p w:rsidR="00596C73" w:rsidRPr="00DA4EDE" w:rsidRDefault="00596C73" w:rsidP="004104BD">
            <w:pPr>
              <w:pStyle w:val="a4"/>
              <w:spacing w:after="80" w:line="240" w:lineRule="exact"/>
              <w:rPr>
                <w:rFonts w:hint="eastAsia"/>
                <w:sz w:val="21"/>
                <w:szCs w:val="21"/>
              </w:rPr>
            </w:pPr>
            <w:r w:rsidRPr="00DA4EDE">
              <w:rPr>
                <w:rFonts w:eastAsia="SimHei" w:hint="eastAsia"/>
                <w:sz w:val="21"/>
                <w:szCs w:val="21"/>
              </w:rPr>
              <w:t>王</w:t>
            </w:r>
            <w:r w:rsidRPr="00DA4EDE">
              <w:rPr>
                <w:rFonts w:hint="eastAsia"/>
                <w:sz w:val="21"/>
                <w:szCs w:val="21"/>
              </w:rPr>
              <w:t>学贤先生</w:t>
            </w:r>
          </w:p>
        </w:tc>
        <w:tc>
          <w:tcPr>
            <w:tcW w:w="2524" w:type="dxa"/>
            <w:tcBorders>
              <w:bottom w:val="single" w:sz="12" w:space="0" w:color="auto"/>
            </w:tcBorders>
            <w:shd w:val="clear" w:color="auto" w:fill="auto"/>
          </w:tcPr>
          <w:p w:rsidR="00596C73" w:rsidRPr="00DA4EDE" w:rsidRDefault="00596C73" w:rsidP="004104BD">
            <w:pPr>
              <w:pStyle w:val="a4"/>
              <w:spacing w:after="80" w:line="240" w:lineRule="exact"/>
              <w:rPr>
                <w:rFonts w:hint="eastAsia"/>
                <w:sz w:val="21"/>
                <w:szCs w:val="21"/>
              </w:rPr>
            </w:pPr>
            <w:r w:rsidRPr="00DA4EDE">
              <w:rPr>
                <w:rFonts w:hint="eastAsia"/>
                <w:sz w:val="21"/>
                <w:szCs w:val="21"/>
              </w:rPr>
              <w:t>中国</w:t>
            </w:r>
          </w:p>
        </w:tc>
      </w:tr>
    </w:tbl>
    <w:p w:rsidR="00843AC9" w:rsidRDefault="00843AC9" w:rsidP="00596C73">
      <w:pPr>
        <w:pStyle w:val="EndnoteReference"/>
        <w:spacing w:line="480" w:lineRule="auto"/>
        <w:rPr>
          <w:sz w:val="24"/>
          <w:szCs w:val="24"/>
        </w:rPr>
      </w:pPr>
    </w:p>
    <w:p w:rsidR="00596C73" w:rsidRPr="00843AC9" w:rsidRDefault="00843AC9" w:rsidP="00843AC9">
      <w:pPr>
        <w:pStyle w:val="HChGC"/>
        <w:rPr>
          <w:rFonts w:hint="eastAsia"/>
          <w:lang w:val="en-GB"/>
        </w:rPr>
      </w:pPr>
      <w:r>
        <w:br w:type="page"/>
      </w:r>
      <w:r w:rsidR="00596C73" w:rsidRPr="00596C73">
        <w:rPr>
          <w:rFonts w:hint="eastAsia"/>
          <w:lang w:val="en-GB"/>
        </w:rPr>
        <w:t>附件三</w:t>
      </w:r>
    </w:p>
    <w:p w:rsidR="00596C73" w:rsidRPr="00596C73" w:rsidRDefault="00596C73" w:rsidP="00B97625">
      <w:pPr>
        <w:pStyle w:val="HChGC"/>
        <w:rPr>
          <w:lang w:val="en-GB"/>
        </w:rPr>
      </w:pPr>
      <w:r w:rsidRPr="00596C73">
        <w:rPr>
          <w:lang w:val="en-GB"/>
        </w:rPr>
        <w:tab/>
      </w:r>
      <w:r w:rsidRPr="00596C73">
        <w:rPr>
          <w:lang w:val="en-GB"/>
        </w:rPr>
        <w:tab/>
      </w:r>
      <w:r w:rsidRPr="00596C73">
        <w:rPr>
          <w:rFonts w:hint="eastAsia"/>
        </w:rPr>
        <w:t>禁止酷刑委员会候选人履历</w:t>
      </w:r>
    </w:p>
    <w:tbl>
      <w:tblPr>
        <w:tblStyle w:val="TableGrid"/>
        <w:tblW w:w="0" w:type="auto"/>
        <w:tblInd w:w="1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40"/>
        <w:gridCol w:w="5070"/>
      </w:tblGrid>
      <w:tr w:rsidR="00065F15" w:rsidTr="00E32848">
        <w:tc>
          <w:tcPr>
            <w:tcW w:w="2340" w:type="dxa"/>
          </w:tcPr>
          <w:p w:rsidR="00065F15" w:rsidRPr="00065F15" w:rsidRDefault="00065F15" w:rsidP="00065F15">
            <w:pPr>
              <w:pStyle w:val="a4"/>
              <w:rPr>
                <w:rFonts w:eastAsia="SimHei" w:hint="eastAsia"/>
                <w:lang w:val="en-GB"/>
              </w:rPr>
            </w:pPr>
            <w:r w:rsidRPr="00065F15">
              <w:rPr>
                <w:rFonts w:eastAsia="SimHei" w:hint="eastAsia"/>
                <w:sz w:val="21"/>
                <w:szCs w:val="21"/>
                <w:lang w:val="en-GB"/>
              </w:rPr>
              <w:t>姓名</w:t>
            </w:r>
            <w:r w:rsidRPr="00065F15">
              <w:rPr>
                <w:rFonts w:eastAsia="SimHei"/>
                <w:lang w:val="en-GB"/>
              </w:rPr>
              <w:t>：</w:t>
            </w:r>
          </w:p>
        </w:tc>
        <w:tc>
          <w:tcPr>
            <w:tcW w:w="5070" w:type="dxa"/>
          </w:tcPr>
          <w:p w:rsidR="00065F15" w:rsidRDefault="00996B48" w:rsidP="00065F15">
            <w:pPr>
              <w:pStyle w:val="SingleTxtGC"/>
              <w:ind w:left="0" w:right="0"/>
              <w:rPr>
                <w:rFonts w:hint="eastAsia"/>
                <w:lang w:val="en-GB"/>
              </w:rPr>
            </w:pPr>
            <w:r>
              <w:rPr>
                <w:b/>
                <w:lang w:val="en-GB"/>
              </w:rPr>
              <w:t>BUTALA</w:t>
            </w:r>
            <w:r w:rsidR="00065F15" w:rsidRPr="00596C73">
              <w:rPr>
                <w:lang w:val="en-GB"/>
              </w:rPr>
              <w:t xml:space="preserve">, </w:t>
            </w:r>
            <w:r>
              <w:rPr>
                <w:lang w:val="en-GB"/>
              </w:rPr>
              <w:t>Ale</w:t>
            </w:r>
            <w:r w:rsidR="00065F15" w:rsidRPr="00596C73">
              <w:rPr>
                <w:lang w:val="en-GB"/>
              </w:rPr>
              <w:t>š</w:t>
            </w:r>
          </w:p>
        </w:tc>
      </w:tr>
      <w:tr w:rsidR="00065F15" w:rsidTr="00E32848">
        <w:tc>
          <w:tcPr>
            <w:tcW w:w="2340" w:type="dxa"/>
          </w:tcPr>
          <w:p w:rsidR="00065F15" w:rsidRPr="00065F15" w:rsidRDefault="00065F15" w:rsidP="00065F15">
            <w:pPr>
              <w:pStyle w:val="SingleTxtGC"/>
              <w:ind w:left="0" w:right="0"/>
              <w:rPr>
                <w:rFonts w:eastAsia="SimHei" w:hint="eastAsia"/>
                <w:lang w:val="en-GB"/>
              </w:rPr>
            </w:pPr>
            <w:r w:rsidRPr="00065F15">
              <w:rPr>
                <w:rFonts w:eastAsia="SimHei" w:hint="eastAsia"/>
                <w:lang w:val="en-GB"/>
              </w:rPr>
              <w:t>出生日期和地点：</w:t>
            </w:r>
          </w:p>
        </w:tc>
        <w:tc>
          <w:tcPr>
            <w:tcW w:w="5070" w:type="dxa"/>
          </w:tcPr>
          <w:p w:rsidR="00065F15" w:rsidRDefault="00996B48" w:rsidP="00065F15">
            <w:pPr>
              <w:pStyle w:val="SingleTxtGC"/>
              <w:ind w:left="0" w:right="0"/>
              <w:rPr>
                <w:rFonts w:hint="eastAsia"/>
                <w:lang w:val="en-GB"/>
              </w:rPr>
            </w:pPr>
            <w:r>
              <w:rPr>
                <w:rFonts w:hint="eastAsia"/>
                <w:lang w:val="en-GB"/>
              </w:rPr>
              <w:t>1952</w:t>
            </w:r>
            <w:r w:rsidR="00065F15" w:rsidRPr="00596C73">
              <w:rPr>
                <w:rFonts w:hint="eastAsia"/>
                <w:lang w:val="en-GB"/>
              </w:rPr>
              <w:t>年</w:t>
            </w:r>
            <w:r>
              <w:rPr>
                <w:rFonts w:hint="eastAsia"/>
                <w:lang w:val="en-GB"/>
              </w:rPr>
              <w:t>1</w:t>
            </w:r>
            <w:r w:rsidR="00065F15" w:rsidRPr="00596C73">
              <w:rPr>
                <w:rFonts w:hint="eastAsia"/>
                <w:lang w:val="en-GB"/>
              </w:rPr>
              <w:t>0</w:t>
            </w:r>
            <w:r w:rsidR="00065F15" w:rsidRPr="00596C73">
              <w:rPr>
                <w:rFonts w:hint="eastAsia"/>
                <w:lang w:val="en-GB"/>
              </w:rPr>
              <w:t>月</w:t>
            </w:r>
            <w:r>
              <w:rPr>
                <w:rFonts w:hint="eastAsia"/>
                <w:lang w:val="en-GB"/>
              </w:rPr>
              <w:t>2</w:t>
            </w:r>
            <w:r w:rsidR="00065F15" w:rsidRPr="00596C73">
              <w:rPr>
                <w:rFonts w:hint="eastAsia"/>
                <w:lang w:val="en-GB"/>
              </w:rPr>
              <w:t>0</w:t>
            </w:r>
            <w:r w:rsidR="00065F15" w:rsidRPr="00596C73">
              <w:rPr>
                <w:rFonts w:hint="eastAsia"/>
                <w:lang w:val="en-GB"/>
              </w:rPr>
              <w:t>日，斯洛文尼亚</w:t>
            </w:r>
            <w:r>
              <w:rPr>
                <w:lang w:val="en-GB"/>
              </w:rPr>
              <w:t>Bistrica</w:t>
            </w:r>
            <w:r w:rsidR="00065F15" w:rsidRPr="00596C73">
              <w:rPr>
                <w:lang w:val="en-GB"/>
              </w:rPr>
              <w:t xml:space="preserve"> </w:t>
            </w:r>
            <w:r>
              <w:rPr>
                <w:lang w:val="en-GB"/>
              </w:rPr>
              <w:t>pri</w:t>
            </w:r>
            <w:r w:rsidR="00065F15" w:rsidRPr="00596C73">
              <w:rPr>
                <w:lang w:val="en-GB"/>
              </w:rPr>
              <w:t xml:space="preserve"> </w:t>
            </w:r>
            <w:r>
              <w:rPr>
                <w:lang w:val="en-GB"/>
              </w:rPr>
              <w:t>Tr</w:t>
            </w:r>
            <w:r w:rsidR="00065F15" w:rsidRPr="00596C73">
              <w:rPr>
                <w:lang w:val="en-GB"/>
              </w:rPr>
              <w:t>ž</w:t>
            </w:r>
            <w:r>
              <w:rPr>
                <w:lang w:val="en-GB"/>
              </w:rPr>
              <w:t>i</w:t>
            </w:r>
            <w:r w:rsidR="00065F15" w:rsidRPr="00596C73">
              <w:rPr>
                <w:lang w:val="en-GB"/>
              </w:rPr>
              <w:t>č</w:t>
            </w:r>
            <w:r>
              <w:rPr>
                <w:lang w:val="en-GB"/>
              </w:rPr>
              <w:t>u</w:t>
            </w:r>
          </w:p>
        </w:tc>
      </w:tr>
      <w:tr w:rsidR="00065F15" w:rsidTr="00E32848">
        <w:tc>
          <w:tcPr>
            <w:tcW w:w="2340" w:type="dxa"/>
          </w:tcPr>
          <w:p w:rsidR="00065F15" w:rsidRPr="00065F15" w:rsidRDefault="00065F15" w:rsidP="00065F15">
            <w:pPr>
              <w:pStyle w:val="SingleTxtGC"/>
              <w:ind w:left="0" w:right="0"/>
              <w:rPr>
                <w:rFonts w:eastAsia="SimHei" w:hint="eastAsia"/>
                <w:lang w:val="en-GB"/>
              </w:rPr>
            </w:pPr>
            <w:r w:rsidRPr="00065F15">
              <w:rPr>
                <w:rFonts w:eastAsia="SimHei" w:hint="eastAsia"/>
                <w:lang w:val="en-GB"/>
              </w:rPr>
              <w:t>工作语文：</w:t>
            </w:r>
          </w:p>
        </w:tc>
        <w:tc>
          <w:tcPr>
            <w:tcW w:w="5070" w:type="dxa"/>
          </w:tcPr>
          <w:p w:rsidR="00065F15" w:rsidRDefault="00065F15" w:rsidP="00065F15">
            <w:pPr>
              <w:pStyle w:val="SingleTxtGC"/>
              <w:ind w:left="0" w:right="0"/>
              <w:rPr>
                <w:rFonts w:hint="eastAsia"/>
                <w:lang w:val="en-GB"/>
              </w:rPr>
            </w:pPr>
            <w:r w:rsidRPr="00596C73">
              <w:rPr>
                <w:rFonts w:hint="eastAsia"/>
                <w:lang w:val="en-GB"/>
              </w:rPr>
              <w:t>英语</w:t>
            </w:r>
          </w:p>
        </w:tc>
      </w:tr>
    </w:tbl>
    <w:p w:rsidR="00596C73" w:rsidRPr="00596C73" w:rsidRDefault="00E32848" w:rsidP="00E32848">
      <w:pPr>
        <w:pStyle w:val="H23GC"/>
        <w:rPr>
          <w:rFonts w:hint="eastAsia"/>
          <w:lang w:val="en-GB"/>
        </w:rPr>
      </w:pPr>
      <w:r>
        <w:rPr>
          <w:rFonts w:hint="eastAsia"/>
          <w:lang w:val="en-GB"/>
        </w:rPr>
        <w:tab/>
      </w:r>
      <w:r>
        <w:rPr>
          <w:rFonts w:hint="eastAsia"/>
          <w:lang w:val="en-GB"/>
        </w:rPr>
        <w:tab/>
      </w:r>
      <w:r w:rsidR="00596C73" w:rsidRPr="00E32848">
        <w:rPr>
          <w:rFonts w:hint="eastAsia"/>
          <w:lang w:val="en-GB"/>
        </w:rPr>
        <w:t>目前的职务</w:t>
      </w:r>
      <w:r w:rsidR="00B97625">
        <w:rPr>
          <w:rFonts w:hint="eastAsia"/>
          <w:lang w:val="en-GB"/>
        </w:rPr>
        <w:t>：</w:t>
      </w:r>
    </w:p>
    <w:p w:rsidR="00596C73" w:rsidRPr="00596C73" w:rsidRDefault="0012159F" w:rsidP="00B97625">
      <w:pPr>
        <w:pStyle w:val="SingleTxtGC"/>
        <w:rPr>
          <w:lang w:val="en-GB"/>
        </w:rPr>
      </w:pPr>
      <w:r>
        <w:rPr>
          <w:rFonts w:hint="eastAsia"/>
          <w:lang w:val="en-GB"/>
        </w:rPr>
        <w:t>斯洛文尼亚共和国国家总检察长办公室国家最高检察官</w:t>
      </w:r>
      <w:r>
        <w:rPr>
          <w:rFonts w:hint="eastAsia"/>
          <w:lang w:val="en-GB"/>
        </w:rPr>
        <w:t>(</w:t>
      </w:r>
      <w:r w:rsidR="00596C73" w:rsidRPr="00596C73">
        <w:rPr>
          <w:rFonts w:hint="eastAsia"/>
          <w:lang w:val="en-GB"/>
        </w:rPr>
        <w:t>自</w:t>
      </w:r>
      <w:r w:rsidR="00996B48">
        <w:rPr>
          <w:rFonts w:hint="eastAsia"/>
          <w:lang w:val="en-GB"/>
        </w:rPr>
        <w:t>2</w:t>
      </w:r>
      <w:r w:rsidR="00596C73" w:rsidRPr="00596C73">
        <w:rPr>
          <w:rFonts w:hint="eastAsia"/>
          <w:lang w:val="en-GB"/>
        </w:rPr>
        <w:t>00</w:t>
      </w:r>
      <w:r w:rsidR="00996B48">
        <w:rPr>
          <w:rFonts w:hint="eastAsia"/>
          <w:lang w:val="en-GB"/>
        </w:rPr>
        <w:t>7</w:t>
      </w:r>
      <w:r>
        <w:rPr>
          <w:rFonts w:hint="eastAsia"/>
          <w:lang w:val="en-GB"/>
        </w:rPr>
        <w:t>年</w:t>
      </w:r>
      <w:r>
        <w:rPr>
          <w:rFonts w:hint="eastAsia"/>
          <w:lang w:val="en-GB"/>
        </w:rPr>
        <w:t>)</w:t>
      </w:r>
      <w:r w:rsidR="00596C73" w:rsidRPr="00596C73">
        <w:rPr>
          <w:rFonts w:hint="eastAsia"/>
          <w:lang w:val="en-GB"/>
        </w:rPr>
        <w:t>，法律信息部负责人</w:t>
      </w:r>
    </w:p>
    <w:p w:rsidR="00596C73" w:rsidRPr="00596C73" w:rsidRDefault="00E32848" w:rsidP="00E32848">
      <w:pPr>
        <w:pStyle w:val="H23GC"/>
        <w:rPr>
          <w:lang w:val="en-GB"/>
        </w:rPr>
      </w:pPr>
      <w:r>
        <w:rPr>
          <w:rFonts w:hint="eastAsia"/>
          <w:lang w:val="en-GB"/>
        </w:rPr>
        <w:tab/>
      </w:r>
      <w:r>
        <w:rPr>
          <w:rFonts w:hint="eastAsia"/>
          <w:lang w:val="en-GB"/>
        </w:rPr>
        <w:tab/>
      </w:r>
      <w:r w:rsidR="00596C73" w:rsidRPr="00E32848">
        <w:rPr>
          <w:rFonts w:hint="eastAsia"/>
          <w:lang w:val="en-GB"/>
        </w:rPr>
        <w:t>主要专业活动</w:t>
      </w:r>
      <w:r w:rsidR="00065F15">
        <w:rPr>
          <w:lang w:val="en-GB"/>
        </w:rPr>
        <w:t>：</w:t>
      </w:r>
    </w:p>
    <w:p w:rsidR="00596C73" w:rsidRPr="00596C73" w:rsidRDefault="00596C73" w:rsidP="00B97625">
      <w:pPr>
        <w:pStyle w:val="SingleTxtGC"/>
        <w:rPr>
          <w:lang w:val="en-GB"/>
        </w:rPr>
      </w:pPr>
      <w:r w:rsidRPr="00596C73">
        <w:rPr>
          <w:rFonts w:hint="eastAsia"/>
          <w:lang w:val="en-GB"/>
        </w:rPr>
        <w:t>一审法院主审法官</w:t>
      </w:r>
      <w:r w:rsidRPr="00596C73">
        <w:rPr>
          <w:lang w:val="en-GB"/>
        </w:rPr>
        <w:t>(</w:t>
      </w:r>
      <w:r w:rsidR="00996B48">
        <w:rPr>
          <w:rFonts w:hint="eastAsia"/>
          <w:lang w:val="en-GB"/>
        </w:rPr>
        <w:t>198</w:t>
      </w:r>
      <w:r w:rsidRPr="00596C73">
        <w:rPr>
          <w:rFonts w:hint="eastAsia"/>
          <w:lang w:val="en-GB"/>
        </w:rPr>
        <w:t>0</w:t>
      </w:r>
      <w:r w:rsidRPr="00596C73">
        <w:rPr>
          <w:rFonts w:hint="eastAsia"/>
          <w:lang w:val="en-GB"/>
        </w:rPr>
        <w:t>年至</w:t>
      </w:r>
      <w:r w:rsidR="00996B48">
        <w:rPr>
          <w:rFonts w:hint="eastAsia"/>
          <w:lang w:val="en-GB"/>
        </w:rPr>
        <w:t>199</w:t>
      </w:r>
      <w:r w:rsidRPr="00596C73">
        <w:rPr>
          <w:rFonts w:hint="eastAsia"/>
          <w:lang w:val="en-GB"/>
        </w:rPr>
        <w:t>0</w:t>
      </w:r>
      <w:r w:rsidRPr="00596C73">
        <w:rPr>
          <w:rFonts w:hint="eastAsia"/>
          <w:lang w:val="en-GB"/>
        </w:rPr>
        <w:t>年</w:t>
      </w:r>
      <w:r w:rsidRPr="00596C73">
        <w:rPr>
          <w:lang w:val="en-GB"/>
        </w:rPr>
        <w:t>)</w:t>
      </w:r>
    </w:p>
    <w:p w:rsidR="00596C73" w:rsidRPr="00596C73" w:rsidRDefault="00596C73" w:rsidP="00B97625">
      <w:pPr>
        <w:pStyle w:val="SingleTxtGC"/>
        <w:rPr>
          <w:lang w:val="en-GB"/>
        </w:rPr>
      </w:pPr>
      <w:r w:rsidRPr="00596C73">
        <w:t>卢布尔雅那</w:t>
      </w:r>
      <w:r w:rsidRPr="00596C73">
        <w:rPr>
          <w:rFonts w:hint="eastAsia"/>
        </w:rPr>
        <w:t>高级法院上诉法官</w:t>
      </w:r>
      <w:r w:rsidRPr="00596C73">
        <w:rPr>
          <w:lang w:val="en-GB"/>
        </w:rPr>
        <w:t>(</w:t>
      </w:r>
      <w:r w:rsidR="00996B48">
        <w:rPr>
          <w:rFonts w:hint="eastAsia"/>
          <w:lang w:val="en-GB"/>
        </w:rPr>
        <w:t>199</w:t>
      </w:r>
      <w:r w:rsidRPr="00596C73">
        <w:rPr>
          <w:rFonts w:hint="eastAsia"/>
          <w:lang w:val="en-GB"/>
        </w:rPr>
        <w:t>0</w:t>
      </w:r>
      <w:r w:rsidRPr="00596C73">
        <w:rPr>
          <w:rFonts w:hint="eastAsia"/>
          <w:lang w:val="en-GB"/>
        </w:rPr>
        <w:t>年至</w:t>
      </w:r>
      <w:r w:rsidR="00996B48">
        <w:rPr>
          <w:rFonts w:hint="eastAsia"/>
          <w:lang w:val="en-GB"/>
        </w:rPr>
        <w:t>1995</w:t>
      </w:r>
      <w:r w:rsidRPr="00596C73">
        <w:rPr>
          <w:rFonts w:hint="eastAsia"/>
          <w:lang w:val="en-GB"/>
        </w:rPr>
        <w:t>年底</w:t>
      </w:r>
      <w:r w:rsidRPr="00596C73">
        <w:rPr>
          <w:lang w:val="en-GB"/>
        </w:rPr>
        <w:t>)</w:t>
      </w:r>
    </w:p>
    <w:p w:rsidR="00596C73" w:rsidRPr="00596C73" w:rsidRDefault="00596C73" w:rsidP="00B97625">
      <w:pPr>
        <w:pStyle w:val="SingleTxtGC"/>
        <w:rPr>
          <w:lang w:val="en-GB"/>
        </w:rPr>
      </w:pPr>
      <w:r w:rsidRPr="00596C73">
        <w:rPr>
          <w:rFonts w:hint="eastAsia"/>
          <w:lang w:val="en-GB"/>
        </w:rPr>
        <w:t>斯洛文尼亚副人权监察员</w:t>
      </w:r>
      <w:r w:rsidRPr="00596C73">
        <w:rPr>
          <w:lang w:val="en-GB"/>
        </w:rPr>
        <w:t>(</w:t>
      </w:r>
      <w:r w:rsidR="00996B48">
        <w:rPr>
          <w:rFonts w:hint="eastAsia"/>
          <w:lang w:val="en-GB"/>
        </w:rPr>
        <w:t>1995</w:t>
      </w:r>
      <w:r w:rsidRPr="00596C73">
        <w:rPr>
          <w:rFonts w:hint="eastAsia"/>
          <w:lang w:val="en-GB"/>
        </w:rPr>
        <w:t>年至</w:t>
      </w:r>
      <w:r w:rsidR="00996B48">
        <w:rPr>
          <w:rFonts w:hint="eastAsia"/>
          <w:lang w:val="en-GB"/>
        </w:rPr>
        <w:t>2</w:t>
      </w:r>
      <w:r w:rsidRPr="00596C73">
        <w:rPr>
          <w:rFonts w:hint="eastAsia"/>
          <w:lang w:val="en-GB"/>
        </w:rPr>
        <w:t>00</w:t>
      </w:r>
      <w:r w:rsidR="00996B48">
        <w:rPr>
          <w:rFonts w:hint="eastAsia"/>
          <w:lang w:val="en-GB"/>
        </w:rPr>
        <w:t>6</w:t>
      </w:r>
      <w:r w:rsidRPr="00596C73">
        <w:rPr>
          <w:rFonts w:hint="eastAsia"/>
          <w:lang w:val="en-GB"/>
        </w:rPr>
        <w:t>年底</w:t>
      </w:r>
      <w:r w:rsidRPr="00596C73">
        <w:rPr>
          <w:lang w:val="en-GB"/>
        </w:rPr>
        <w:t>)</w:t>
      </w:r>
    </w:p>
    <w:p w:rsidR="00596C73" w:rsidRPr="00596C73" w:rsidRDefault="00596C73" w:rsidP="00B97625">
      <w:pPr>
        <w:pStyle w:val="SingleTxtGC"/>
        <w:rPr>
          <w:lang w:val="en-GB"/>
        </w:rPr>
      </w:pPr>
      <w:r w:rsidRPr="00596C73">
        <w:rPr>
          <w:rFonts w:hint="eastAsia"/>
          <w:lang w:val="en-GB"/>
        </w:rPr>
        <w:t>国家律师考试委员会成员，由司法部任命，负责举办国家司法考试</w:t>
      </w:r>
      <w:r w:rsidRPr="00596C73">
        <w:rPr>
          <w:lang w:val="en-GB"/>
        </w:rPr>
        <w:t>(</w:t>
      </w:r>
      <w:r w:rsidRPr="00596C73">
        <w:rPr>
          <w:rFonts w:hint="eastAsia"/>
          <w:lang w:val="en-GB"/>
        </w:rPr>
        <w:t>自</w:t>
      </w:r>
      <w:r w:rsidR="00996B48">
        <w:rPr>
          <w:lang w:val="en-GB"/>
        </w:rPr>
        <w:t>1995</w:t>
      </w:r>
      <w:r w:rsidRPr="00596C73">
        <w:rPr>
          <w:rFonts w:hint="eastAsia"/>
          <w:lang w:val="en-GB"/>
        </w:rPr>
        <w:t>年</w:t>
      </w:r>
      <w:r w:rsidRPr="00596C73">
        <w:rPr>
          <w:lang w:val="en-GB"/>
        </w:rPr>
        <w:t>)</w:t>
      </w:r>
    </w:p>
    <w:p w:rsidR="00596C73" w:rsidRPr="00596C73" w:rsidRDefault="00E32848" w:rsidP="00E32848">
      <w:pPr>
        <w:pStyle w:val="H23GC"/>
        <w:rPr>
          <w:lang w:val="en-GB"/>
        </w:rPr>
      </w:pPr>
      <w:r>
        <w:rPr>
          <w:rFonts w:hint="eastAsia"/>
          <w:lang w:val="en-GB"/>
        </w:rPr>
        <w:tab/>
      </w:r>
      <w:r>
        <w:rPr>
          <w:rFonts w:hint="eastAsia"/>
          <w:lang w:val="en-GB"/>
        </w:rPr>
        <w:tab/>
      </w:r>
      <w:r w:rsidR="00596C73" w:rsidRPr="00E32848">
        <w:rPr>
          <w:rFonts w:hint="eastAsia"/>
          <w:lang w:val="en-GB"/>
        </w:rPr>
        <w:t>学历</w:t>
      </w:r>
      <w:r w:rsidR="00065F15">
        <w:rPr>
          <w:lang w:val="en-GB"/>
        </w:rPr>
        <w:t>：</w:t>
      </w:r>
    </w:p>
    <w:p w:rsidR="00596C73" w:rsidRPr="00596C73" w:rsidRDefault="00996B48" w:rsidP="00B97625">
      <w:pPr>
        <w:pStyle w:val="SingleTxtGC"/>
        <w:rPr>
          <w:lang w:val="en-GB"/>
        </w:rPr>
      </w:pPr>
      <w:r>
        <w:rPr>
          <w:rFonts w:hint="eastAsia"/>
          <w:lang w:val="en-GB"/>
        </w:rPr>
        <w:t>1976</w:t>
      </w:r>
      <w:r w:rsidR="00596C73" w:rsidRPr="00596C73">
        <w:rPr>
          <w:rFonts w:hint="eastAsia"/>
          <w:lang w:val="en-GB"/>
        </w:rPr>
        <w:t>年毕业于</w:t>
      </w:r>
      <w:r w:rsidR="00596C73" w:rsidRPr="00596C73">
        <w:t>卢布尔雅那</w:t>
      </w:r>
      <w:r w:rsidR="00596C73" w:rsidRPr="00596C73">
        <w:rPr>
          <w:rFonts w:hint="eastAsia"/>
        </w:rPr>
        <w:t>大学法学院</w:t>
      </w:r>
    </w:p>
    <w:p w:rsidR="00596C73" w:rsidRPr="00596C73" w:rsidRDefault="00D67FCE" w:rsidP="00D67FCE">
      <w:pPr>
        <w:pStyle w:val="H23GC"/>
        <w:rPr>
          <w:lang w:val="en-GB"/>
        </w:rPr>
      </w:pPr>
      <w:r>
        <w:rPr>
          <w:rFonts w:hint="eastAsia"/>
          <w:lang w:val="en-GB"/>
        </w:rPr>
        <w:tab/>
      </w:r>
      <w:r>
        <w:rPr>
          <w:rFonts w:hint="eastAsia"/>
          <w:lang w:val="en-GB"/>
        </w:rPr>
        <w:tab/>
      </w:r>
      <w:r w:rsidR="00596C73" w:rsidRPr="00E32848">
        <w:rPr>
          <w:rFonts w:hint="eastAsia"/>
          <w:lang w:val="en-GB"/>
        </w:rPr>
        <w:t>在禁止酷刑委员会职权领域内的其他主要活动</w:t>
      </w:r>
      <w:r w:rsidR="00B97625">
        <w:rPr>
          <w:lang w:val="en-GB"/>
        </w:rPr>
        <w:t>：</w:t>
      </w:r>
    </w:p>
    <w:p w:rsidR="00596C73" w:rsidRPr="00596C73" w:rsidRDefault="00596C73" w:rsidP="00B97625">
      <w:pPr>
        <w:pStyle w:val="SingleTxtGC"/>
        <w:rPr>
          <w:rFonts w:hint="eastAsia"/>
          <w:lang w:val="en-GB"/>
        </w:rPr>
      </w:pPr>
      <w:r w:rsidRPr="00596C73">
        <w:rPr>
          <w:rFonts w:hint="eastAsia"/>
          <w:lang w:val="en-GB"/>
        </w:rPr>
        <w:t>自</w:t>
      </w:r>
      <w:r w:rsidR="00996B48">
        <w:rPr>
          <w:rFonts w:hint="eastAsia"/>
          <w:lang w:val="en-GB"/>
        </w:rPr>
        <w:t>1994</w:t>
      </w:r>
      <w:r w:rsidRPr="00596C73">
        <w:rPr>
          <w:rFonts w:hint="eastAsia"/>
          <w:lang w:val="en-GB"/>
        </w:rPr>
        <w:t>年以来，我的工作一直与人权和基本自由领域密切相关。</w:t>
      </w:r>
    </w:p>
    <w:p w:rsidR="00596C73" w:rsidRPr="00596C73" w:rsidRDefault="00996B48" w:rsidP="00B97625">
      <w:pPr>
        <w:pStyle w:val="SingleTxtGC"/>
        <w:rPr>
          <w:lang w:val="en-GB"/>
        </w:rPr>
      </w:pPr>
      <w:r>
        <w:rPr>
          <w:rFonts w:hint="eastAsia"/>
          <w:lang w:val="en-GB"/>
        </w:rPr>
        <w:t>1998</w:t>
      </w:r>
      <w:r w:rsidR="00596C73" w:rsidRPr="00596C73">
        <w:rPr>
          <w:rFonts w:hint="eastAsia"/>
          <w:lang w:val="en-GB"/>
        </w:rPr>
        <w:t>年至</w:t>
      </w:r>
      <w:r>
        <w:rPr>
          <w:rFonts w:hint="eastAsia"/>
          <w:lang w:val="en-GB"/>
        </w:rPr>
        <w:t>2</w:t>
      </w:r>
      <w:r w:rsidR="00596C73" w:rsidRPr="00596C73">
        <w:rPr>
          <w:rFonts w:hint="eastAsia"/>
          <w:lang w:val="en-GB"/>
        </w:rPr>
        <w:t>00</w:t>
      </w:r>
      <w:r>
        <w:rPr>
          <w:rFonts w:hint="eastAsia"/>
          <w:lang w:val="en-GB"/>
        </w:rPr>
        <w:t>9</w:t>
      </w:r>
      <w:r w:rsidR="00596C73" w:rsidRPr="00596C73">
        <w:rPr>
          <w:rFonts w:hint="eastAsia"/>
          <w:lang w:val="en-GB"/>
        </w:rPr>
        <w:t>年底，我担任代表斯洛文尼亚当选的欧洲禁酷委理事会成员。期间我两次连任。作为禁酷委成员，我参加了多次对缔约国的访问，并经常担任访问团团长。</w:t>
      </w:r>
    </w:p>
    <w:p w:rsidR="00596C73" w:rsidRPr="00596C73" w:rsidRDefault="00596C73" w:rsidP="00B97625">
      <w:pPr>
        <w:pStyle w:val="SingleTxtGC"/>
        <w:rPr>
          <w:rFonts w:hint="eastAsia"/>
          <w:lang w:val="en-GB"/>
        </w:rPr>
      </w:pPr>
      <w:r w:rsidRPr="00596C73">
        <w:rPr>
          <w:rFonts w:hint="eastAsia"/>
          <w:lang w:val="en-GB"/>
        </w:rPr>
        <w:t>我在监督斯洛文尼亚及其他许多国家的剥夺自由场所方面具有超过</w:t>
      </w:r>
      <w:r w:rsidR="00996B48">
        <w:rPr>
          <w:rFonts w:hint="eastAsia"/>
          <w:lang w:val="en-GB"/>
        </w:rPr>
        <w:t>15</w:t>
      </w:r>
      <w:r w:rsidR="0012159F">
        <w:rPr>
          <w:rFonts w:hint="eastAsia"/>
          <w:lang w:val="en-GB"/>
        </w:rPr>
        <w:t>年的经验。同时我还密切参与处理投诉警察的诉讼</w:t>
      </w:r>
      <w:r w:rsidR="0012159F">
        <w:rPr>
          <w:rFonts w:hint="eastAsia"/>
          <w:lang w:val="en-GB"/>
        </w:rPr>
        <w:t>(</w:t>
      </w:r>
      <w:r w:rsidR="0012159F">
        <w:rPr>
          <w:rFonts w:hint="eastAsia"/>
          <w:lang w:val="en-GB"/>
        </w:rPr>
        <w:t>有罪不罚问题</w:t>
      </w:r>
      <w:r w:rsidR="0012159F">
        <w:rPr>
          <w:rFonts w:hint="eastAsia"/>
          <w:lang w:val="en-GB"/>
        </w:rPr>
        <w:t>)</w:t>
      </w:r>
      <w:r w:rsidRPr="00596C73">
        <w:rPr>
          <w:rFonts w:hint="eastAsia"/>
          <w:lang w:val="en-GB"/>
        </w:rPr>
        <w:t>和反酷刑问题。</w:t>
      </w:r>
    </w:p>
    <w:p w:rsidR="00596C73" w:rsidRPr="00596C73" w:rsidRDefault="00596C73" w:rsidP="00B97625">
      <w:pPr>
        <w:pStyle w:val="SingleTxtGC"/>
        <w:rPr>
          <w:lang w:val="en-GB"/>
        </w:rPr>
      </w:pPr>
      <w:r w:rsidRPr="00596C73">
        <w:rPr>
          <w:rFonts w:hint="eastAsia"/>
          <w:lang w:val="en-GB"/>
        </w:rPr>
        <w:t>自通过《</w:t>
      </w:r>
      <w:r w:rsidRPr="00596C73">
        <w:rPr>
          <w:rFonts w:hint="eastAsia"/>
        </w:rPr>
        <w:t>禁止酷刑公约任择议定书</w:t>
      </w:r>
      <w:r w:rsidRPr="00596C73">
        <w:rPr>
          <w:rFonts w:hint="eastAsia"/>
          <w:lang w:val="en-GB"/>
        </w:rPr>
        <w:t>》以来，我的工作就与欧洲和亚洲推动国家防范机制工作密切相关。我参与起草了斯洛文尼亚批准《</w:t>
      </w:r>
      <w:r w:rsidRPr="00596C73">
        <w:rPr>
          <w:rFonts w:hint="eastAsia"/>
        </w:rPr>
        <w:t>禁止酷刑公约任择议定书</w:t>
      </w:r>
      <w:r w:rsidRPr="00596C73">
        <w:rPr>
          <w:rFonts w:hint="eastAsia"/>
          <w:lang w:val="en-GB"/>
        </w:rPr>
        <w:t>》的法令。我提议指定监察员作为斯洛文尼亚国家防范机制，并提出邀请非政府组织和民间社会以或许迄今仍是一种经验独特的方式紧密配合国家防范机制内的工作。</w:t>
      </w:r>
    </w:p>
    <w:p w:rsidR="00596C73" w:rsidRPr="00596C73" w:rsidRDefault="00500D90" w:rsidP="00500D90">
      <w:pPr>
        <w:pStyle w:val="H23GC"/>
        <w:rPr>
          <w:lang w:val="en-GB"/>
        </w:rPr>
      </w:pPr>
      <w:r>
        <w:rPr>
          <w:rFonts w:hint="eastAsia"/>
          <w:lang w:val="en-GB"/>
        </w:rPr>
        <w:tab/>
      </w:r>
      <w:r>
        <w:rPr>
          <w:rFonts w:hint="eastAsia"/>
          <w:lang w:val="en-GB"/>
        </w:rPr>
        <w:tab/>
      </w:r>
      <w:r w:rsidR="00596C73" w:rsidRPr="00596C73">
        <w:rPr>
          <w:rFonts w:hint="eastAsia"/>
          <w:lang w:val="en-GB"/>
        </w:rPr>
        <w:t>在该领域的最新出版物清单</w:t>
      </w:r>
      <w:r w:rsidR="00065F15">
        <w:rPr>
          <w:lang w:val="en-GB"/>
        </w:rPr>
        <w:t>：</w:t>
      </w:r>
    </w:p>
    <w:p w:rsidR="00596C73" w:rsidRPr="00596C73" w:rsidRDefault="00596C73" w:rsidP="00B97625">
      <w:pPr>
        <w:pStyle w:val="SingleTxtGC"/>
        <w:rPr>
          <w:rFonts w:hint="eastAsia"/>
          <w:lang w:val="en-GB"/>
        </w:rPr>
      </w:pPr>
      <w:r w:rsidRPr="00596C73">
        <w:rPr>
          <w:rFonts w:hint="eastAsia"/>
          <w:lang w:val="en-GB"/>
        </w:rPr>
        <w:t>我撰写了大量有关各种法律课题的文章，并参加了各种国内外会议、研讨会、讲习班和论坛。一些我最近的出版物</w:t>
      </w:r>
      <w:r w:rsidRPr="00596C73">
        <w:rPr>
          <w:rFonts w:hint="eastAsia"/>
          <w:lang w:val="en-GB"/>
        </w:rPr>
        <w:t>/</w:t>
      </w:r>
      <w:r w:rsidRPr="00596C73">
        <w:rPr>
          <w:rFonts w:hint="eastAsia"/>
          <w:lang w:val="en-GB"/>
        </w:rPr>
        <w:t>发言包括：</w:t>
      </w:r>
    </w:p>
    <w:p w:rsidR="00596C73" w:rsidRPr="00596C73" w:rsidRDefault="00996B48" w:rsidP="00BA7FFB">
      <w:pPr>
        <w:pStyle w:val="SingleTxtGC"/>
        <w:spacing w:line="240" w:lineRule="exact"/>
        <w:rPr>
          <w:lang w:val="en-GB"/>
        </w:rPr>
      </w:pPr>
      <w:r>
        <w:rPr>
          <w:lang w:val="en-GB"/>
        </w:rPr>
        <w:t>External</w:t>
      </w:r>
      <w:r w:rsidR="00596C73" w:rsidRPr="00596C73">
        <w:rPr>
          <w:lang w:val="en-GB"/>
        </w:rPr>
        <w:t xml:space="preserve"> </w:t>
      </w:r>
      <w:r>
        <w:rPr>
          <w:lang w:val="en-GB"/>
        </w:rPr>
        <w:t>monitoring</w:t>
      </w:r>
      <w:r w:rsidR="00596C73" w:rsidRPr="00596C73">
        <w:rPr>
          <w:lang w:val="en-GB"/>
        </w:rPr>
        <w:t xml:space="preserve"> </w:t>
      </w:r>
      <w:r>
        <w:rPr>
          <w:lang w:val="en-GB"/>
        </w:rPr>
        <w:t>of</w:t>
      </w:r>
      <w:r w:rsidR="00596C73" w:rsidRPr="00596C73">
        <w:rPr>
          <w:lang w:val="en-GB"/>
        </w:rPr>
        <w:t xml:space="preserve"> </w:t>
      </w:r>
      <w:r>
        <w:rPr>
          <w:lang w:val="en-GB"/>
        </w:rPr>
        <w:t>prisons:ECPT</w:t>
      </w:r>
      <w:r w:rsidR="00596C73" w:rsidRPr="00596C73">
        <w:rPr>
          <w:lang w:val="en-GB"/>
        </w:rPr>
        <w:t xml:space="preserve"> </w:t>
      </w:r>
      <w:r>
        <w:rPr>
          <w:lang w:val="en-GB"/>
        </w:rPr>
        <w:t>and</w:t>
      </w:r>
      <w:r w:rsidR="00596C73" w:rsidRPr="00596C73">
        <w:rPr>
          <w:lang w:val="en-GB"/>
        </w:rPr>
        <w:t xml:space="preserve"> </w:t>
      </w:r>
      <w:r>
        <w:rPr>
          <w:lang w:val="en-GB"/>
        </w:rPr>
        <w:t>OPCAT</w:t>
      </w:r>
      <w:r w:rsidR="00596C73" w:rsidRPr="00596C73">
        <w:rPr>
          <w:lang w:val="en-GB"/>
        </w:rPr>
        <w:t xml:space="preserve">, </w:t>
      </w:r>
      <w:r>
        <w:rPr>
          <w:lang w:val="en-GB"/>
        </w:rPr>
        <w:t>some</w:t>
      </w:r>
      <w:r w:rsidR="00596C73" w:rsidRPr="00596C73">
        <w:rPr>
          <w:lang w:val="en-GB"/>
        </w:rPr>
        <w:t xml:space="preserve"> </w:t>
      </w:r>
      <w:r>
        <w:rPr>
          <w:lang w:val="en-GB"/>
        </w:rPr>
        <w:t>basic</w:t>
      </w:r>
      <w:r w:rsidR="00596C73" w:rsidRPr="00596C73">
        <w:rPr>
          <w:lang w:val="en-GB"/>
        </w:rPr>
        <w:t xml:space="preserve"> </w:t>
      </w:r>
      <w:r>
        <w:rPr>
          <w:lang w:val="en-GB"/>
        </w:rPr>
        <w:t>standards</w:t>
      </w:r>
      <w:r w:rsidR="00596C73" w:rsidRPr="00596C73">
        <w:rPr>
          <w:lang w:val="en-GB"/>
        </w:rPr>
        <w:t xml:space="preserve"> </w:t>
      </w:r>
      <w:r>
        <w:rPr>
          <w:lang w:val="en-GB"/>
        </w:rPr>
        <w:t>to</w:t>
      </w:r>
      <w:r w:rsidR="00596C73" w:rsidRPr="00596C73">
        <w:rPr>
          <w:lang w:val="en-GB"/>
        </w:rPr>
        <w:t xml:space="preserve"> </w:t>
      </w:r>
      <w:r>
        <w:rPr>
          <w:lang w:val="en-GB"/>
        </w:rPr>
        <w:t>prevent</w:t>
      </w:r>
      <w:r w:rsidR="00596C73" w:rsidRPr="00596C73">
        <w:rPr>
          <w:lang w:val="en-GB"/>
        </w:rPr>
        <w:t xml:space="preserve"> </w:t>
      </w:r>
      <w:r>
        <w:rPr>
          <w:lang w:val="en-GB"/>
        </w:rPr>
        <w:t>ill</w:t>
      </w:r>
      <w:r w:rsidR="00596C73" w:rsidRPr="00596C73">
        <w:rPr>
          <w:lang w:val="en-GB"/>
        </w:rPr>
        <w:t>-</w:t>
      </w:r>
      <w:r>
        <w:rPr>
          <w:lang w:val="en-GB"/>
        </w:rPr>
        <w:t>treatment</w:t>
      </w:r>
      <w:r w:rsidR="00596C73" w:rsidRPr="00596C73">
        <w:rPr>
          <w:lang w:val="en-GB"/>
        </w:rPr>
        <w:t xml:space="preserve"> (</w:t>
      </w:r>
      <w:r>
        <w:rPr>
          <w:lang w:val="en-GB"/>
        </w:rPr>
        <w:t>EC</w:t>
      </w:r>
      <w:r w:rsidR="00596C73" w:rsidRPr="00596C73">
        <w:rPr>
          <w:lang w:val="en-GB"/>
        </w:rPr>
        <w:t xml:space="preserve">; </w:t>
      </w:r>
      <w:r>
        <w:rPr>
          <w:lang w:val="en-GB"/>
        </w:rPr>
        <w:t>Workshop</w:t>
      </w:r>
      <w:r w:rsidR="00596C73" w:rsidRPr="00596C73">
        <w:rPr>
          <w:lang w:val="en-GB"/>
        </w:rPr>
        <w:t xml:space="preserve"> </w:t>
      </w:r>
      <w:r>
        <w:rPr>
          <w:lang w:val="en-GB"/>
        </w:rPr>
        <w:t>on</w:t>
      </w:r>
      <w:r w:rsidR="00596C73" w:rsidRPr="00596C73">
        <w:rPr>
          <w:lang w:val="en-GB"/>
        </w:rPr>
        <w:t xml:space="preserve"> </w:t>
      </w:r>
      <w:r>
        <w:rPr>
          <w:lang w:val="en-GB"/>
        </w:rPr>
        <w:t>Recognition</w:t>
      </w:r>
      <w:r w:rsidR="00596C73" w:rsidRPr="00596C73">
        <w:rPr>
          <w:lang w:val="en-GB"/>
        </w:rPr>
        <w:t xml:space="preserve"> </w:t>
      </w:r>
      <w:r>
        <w:rPr>
          <w:lang w:val="en-GB"/>
        </w:rPr>
        <w:t>of</w:t>
      </w:r>
      <w:r w:rsidR="00596C73" w:rsidRPr="00596C73">
        <w:rPr>
          <w:lang w:val="en-GB"/>
        </w:rPr>
        <w:t xml:space="preserve"> </w:t>
      </w:r>
      <w:r>
        <w:rPr>
          <w:lang w:val="en-GB"/>
        </w:rPr>
        <w:t>Torture</w:t>
      </w:r>
      <w:r w:rsidR="00596C73" w:rsidRPr="00596C73">
        <w:rPr>
          <w:lang w:val="en-GB"/>
        </w:rPr>
        <w:t xml:space="preserve"> </w:t>
      </w:r>
      <w:r>
        <w:rPr>
          <w:lang w:val="en-GB"/>
        </w:rPr>
        <w:t>in</w:t>
      </w:r>
      <w:r w:rsidR="00596C73" w:rsidRPr="00596C73">
        <w:rPr>
          <w:lang w:val="en-GB"/>
        </w:rPr>
        <w:t xml:space="preserve"> </w:t>
      </w:r>
      <w:r>
        <w:rPr>
          <w:lang w:val="en-GB"/>
        </w:rPr>
        <w:t>Detention</w:t>
      </w:r>
      <w:r w:rsidR="00596C73" w:rsidRPr="00596C73">
        <w:rPr>
          <w:lang w:val="en-GB"/>
        </w:rPr>
        <w:t xml:space="preserve">, </w:t>
      </w:r>
      <w:r>
        <w:rPr>
          <w:lang w:val="en-GB"/>
        </w:rPr>
        <w:t>Skopje</w:t>
      </w:r>
      <w:r w:rsidR="00596C73" w:rsidRPr="00596C73">
        <w:rPr>
          <w:lang w:val="en-GB"/>
        </w:rPr>
        <w:t xml:space="preserve">, </w:t>
      </w:r>
      <w:r>
        <w:rPr>
          <w:lang w:val="en-GB"/>
        </w:rPr>
        <w:t>FYROM</w:t>
      </w:r>
      <w:r w:rsidR="00596C73" w:rsidRPr="00596C73">
        <w:rPr>
          <w:lang w:val="en-GB"/>
        </w:rPr>
        <w:t xml:space="preserve"> </w:t>
      </w:r>
      <w:r>
        <w:rPr>
          <w:lang w:val="en-GB"/>
        </w:rPr>
        <w:t>May</w:t>
      </w:r>
      <w:r w:rsidR="00596C73" w:rsidRPr="00596C73">
        <w:rPr>
          <w:lang w:val="en-GB"/>
        </w:rPr>
        <w:t xml:space="preserve"> </w:t>
      </w:r>
      <w:r>
        <w:rPr>
          <w:lang w:val="en-GB"/>
        </w:rPr>
        <w:t>2</w:t>
      </w:r>
      <w:r w:rsidR="00596C73" w:rsidRPr="00596C73">
        <w:rPr>
          <w:lang w:val="en-GB"/>
        </w:rPr>
        <w:t>0</w:t>
      </w:r>
      <w:r>
        <w:rPr>
          <w:lang w:val="en-GB"/>
        </w:rPr>
        <w:t>11</w:t>
      </w:r>
      <w:r w:rsidR="00596C73" w:rsidRPr="00596C73">
        <w:rPr>
          <w:lang w:val="en-GB"/>
        </w:rPr>
        <w:t xml:space="preserve">) </w:t>
      </w:r>
    </w:p>
    <w:p w:rsidR="00596C73" w:rsidRPr="00596C73" w:rsidRDefault="00996B48" w:rsidP="00BA7FFB">
      <w:pPr>
        <w:pStyle w:val="SingleTxtGC"/>
        <w:spacing w:line="240" w:lineRule="exact"/>
        <w:rPr>
          <w:lang w:val="en-GB"/>
        </w:rPr>
      </w:pPr>
      <w:r>
        <w:rPr>
          <w:lang w:val="en-GB"/>
        </w:rPr>
        <w:t>The</w:t>
      </w:r>
      <w:r w:rsidR="00596C73" w:rsidRPr="00596C73">
        <w:rPr>
          <w:lang w:val="en-GB"/>
        </w:rPr>
        <w:t xml:space="preserve"> </w:t>
      </w:r>
      <w:r>
        <w:rPr>
          <w:lang w:val="en-GB"/>
        </w:rPr>
        <w:t>role</w:t>
      </w:r>
      <w:r w:rsidR="00596C73" w:rsidRPr="00596C73">
        <w:rPr>
          <w:lang w:val="en-GB"/>
        </w:rPr>
        <w:t xml:space="preserve"> </w:t>
      </w:r>
      <w:r>
        <w:rPr>
          <w:lang w:val="en-GB"/>
        </w:rPr>
        <w:t>of</w:t>
      </w:r>
      <w:r w:rsidR="00596C73" w:rsidRPr="00596C73">
        <w:rPr>
          <w:lang w:val="en-GB"/>
        </w:rPr>
        <w:t xml:space="preserve"> </w:t>
      </w:r>
      <w:r>
        <w:rPr>
          <w:lang w:val="en-GB"/>
        </w:rPr>
        <w:t>judges</w:t>
      </w:r>
      <w:r w:rsidR="00596C73" w:rsidRPr="00596C73">
        <w:rPr>
          <w:lang w:val="en-GB"/>
        </w:rPr>
        <w:t xml:space="preserve"> </w:t>
      </w:r>
      <w:r>
        <w:rPr>
          <w:lang w:val="en-GB"/>
        </w:rPr>
        <w:t>and</w:t>
      </w:r>
      <w:r w:rsidR="00596C73" w:rsidRPr="00596C73">
        <w:rPr>
          <w:lang w:val="en-GB"/>
        </w:rPr>
        <w:t xml:space="preserve"> </w:t>
      </w:r>
      <w:r>
        <w:rPr>
          <w:lang w:val="en-GB"/>
        </w:rPr>
        <w:t>prosecutors</w:t>
      </w:r>
      <w:r w:rsidR="00596C73" w:rsidRPr="00596C73">
        <w:rPr>
          <w:lang w:val="en-GB"/>
        </w:rPr>
        <w:t xml:space="preserve"> </w:t>
      </w:r>
      <w:r>
        <w:rPr>
          <w:lang w:val="en-GB"/>
        </w:rPr>
        <w:t>in</w:t>
      </w:r>
      <w:r w:rsidR="00596C73" w:rsidRPr="00596C73">
        <w:rPr>
          <w:lang w:val="en-GB"/>
        </w:rPr>
        <w:t xml:space="preserve"> </w:t>
      </w:r>
      <w:r>
        <w:rPr>
          <w:lang w:val="en-GB"/>
        </w:rPr>
        <w:t>preventing</w:t>
      </w:r>
      <w:r w:rsidR="00596C73" w:rsidRPr="00596C73">
        <w:rPr>
          <w:lang w:val="en-GB"/>
        </w:rPr>
        <w:t xml:space="preserve"> </w:t>
      </w:r>
      <w:r>
        <w:rPr>
          <w:lang w:val="en-GB"/>
        </w:rPr>
        <w:t>torture</w:t>
      </w:r>
      <w:r w:rsidR="00596C73" w:rsidRPr="00596C73">
        <w:rPr>
          <w:lang w:val="en-GB"/>
        </w:rPr>
        <w:t xml:space="preserve"> </w:t>
      </w:r>
      <w:r>
        <w:rPr>
          <w:lang w:val="en-GB"/>
        </w:rPr>
        <w:t>and</w:t>
      </w:r>
      <w:r w:rsidR="00596C73" w:rsidRPr="00596C73">
        <w:rPr>
          <w:lang w:val="en-GB"/>
        </w:rPr>
        <w:t xml:space="preserve"> </w:t>
      </w:r>
      <w:r>
        <w:rPr>
          <w:lang w:val="en-GB"/>
        </w:rPr>
        <w:t>their</w:t>
      </w:r>
      <w:r w:rsidR="00596C73" w:rsidRPr="00596C73">
        <w:rPr>
          <w:lang w:val="en-GB"/>
        </w:rPr>
        <w:t xml:space="preserve"> </w:t>
      </w:r>
      <w:r>
        <w:rPr>
          <w:lang w:val="en-GB"/>
        </w:rPr>
        <w:t>response</w:t>
      </w:r>
      <w:r w:rsidR="00596C73" w:rsidRPr="00596C73">
        <w:rPr>
          <w:lang w:val="en-GB"/>
        </w:rPr>
        <w:t xml:space="preserve"> </w:t>
      </w:r>
      <w:r>
        <w:rPr>
          <w:lang w:val="en-GB"/>
        </w:rPr>
        <w:t>to</w:t>
      </w:r>
      <w:r w:rsidR="00596C73" w:rsidRPr="00596C73">
        <w:rPr>
          <w:lang w:val="en-GB"/>
        </w:rPr>
        <w:t xml:space="preserve"> </w:t>
      </w:r>
      <w:r>
        <w:rPr>
          <w:lang w:val="en-GB"/>
        </w:rPr>
        <w:t>allegations</w:t>
      </w:r>
      <w:r w:rsidR="00596C73" w:rsidRPr="00596C73">
        <w:rPr>
          <w:lang w:val="en-GB"/>
        </w:rPr>
        <w:t xml:space="preserve"> </w:t>
      </w:r>
      <w:r>
        <w:rPr>
          <w:lang w:val="en-GB"/>
        </w:rPr>
        <w:t>of</w:t>
      </w:r>
      <w:r w:rsidR="00596C73" w:rsidRPr="00596C73">
        <w:rPr>
          <w:lang w:val="en-GB"/>
        </w:rPr>
        <w:t xml:space="preserve"> </w:t>
      </w:r>
      <w:r>
        <w:rPr>
          <w:lang w:val="en-GB"/>
        </w:rPr>
        <w:t>torture</w:t>
      </w:r>
      <w:r w:rsidR="00596C73" w:rsidRPr="00596C73">
        <w:rPr>
          <w:lang w:val="en-GB"/>
        </w:rPr>
        <w:t xml:space="preserve"> (</w:t>
      </w:r>
      <w:r>
        <w:rPr>
          <w:lang w:val="en-GB"/>
        </w:rPr>
        <w:t>APT</w:t>
      </w:r>
      <w:r w:rsidR="00596C73" w:rsidRPr="00596C73">
        <w:rPr>
          <w:lang w:val="en-GB"/>
        </w:rPr>
        <w:t xml:space="preserve">, </w:t>
      </w:r>
      <w:r>
        <w:rPr>
          <w:lang w:val="en-GB"/>
        </w:rPr>
        <w:t>Nepal</w:t>
      </w:r>
      <w:r w:rsidR="00596C73" w:rsidRPr="00596C73">
        <w:rPr>
          <w:lang w:val="en-GB"/>
        </w:rPr>
        <w:t xml:space="preserve">, </w:t>
      </w:r>
      <w:r>
        <w:rPr>
          <w:lang w:val="en-GB"/>
        </w:rPr>
        <w:t>June</w:t>
      </w:r>
      <w:r w:rsidR="00596C73" w:rsidRPr="00596C73">
        <w:rPr>
          <w:lang w:val="en-GB"/>
        </w:rPr>
        <w:t xml:space="preserve"> </w:t>
      </w:r>
      <w:r>
        <w:rPr>
          <w:lang w:val="en-GB"/>
        </w:rPr>
        <w:t>2</w:t>
      </w:r>
      <w:r w:rsidR="00596C73" w:rsidRPr="00596C73">
        <w:rPr>
          <w:lang w:val="en-GB"/>
        </w:rPr>
        <w:t>0</w:t>
      </w:r>
      <w:r>
        <w:rPr>
          <w:lang w:val="en-GB"/>
        </w:rPr>
        <w:t>1</w:t>
      </w:r>
      <w:r w:rsidR="00596C73" w:rsidRPr="00596C73">
        <w:rPr>
          <w:lang w:val="en-GB"/>
        </w:rPr>
        <w:t xml:space="preserve">0 </w:t>
      </w:r>
      <w:r>
        <w:rPr>
          <w:lang w:val="en-GB"/>
        </w:rPr>
        <w:t>and</w:t>
      </w:r>
      <w:r w:rsidR="00596C73" w:rsidRPr="00596C73">
        <w:rPr>
          <w:lang w:val="en-GB"/>
        </w:rPr>
        <w:t xml:space="preserve"> </w:t>
      </w:r>
      <w:r>
        <w:rPr>
          <w:lang w:val="en-GB"/>
        </w:rPr>
        <w:t>OSCE</w:t>
      </w:r>
      <w:r w:rsidR="00596C73" w:rsidRPr="00596C73">
        <w:rPr>
          <w:lang w:val="en-GB"/>
        </w:rPr>
        <w:t xml:space="preserve">, </w:t>
      </w:r>
      <w:r>
        <w:rPr>
          <w:lang w:val="en-GB"/>
        </w:rPr>
        <w:t>FYROM</w:t>
      </w:r>
      <w:r w:rsidR="00596C73" w:rsidRPr="00596C73">
        <w:rPr>
          <w:lang w:val="en-GB"/>
        </w:rPr>
        <w:t xml:space="preserve">, </w:t>
      </w:r>
      <w:r>
        <w:rPr>
          <w:lang w:val="en-GB"/>
        </w:rPr>
        <w:t>June</w:t>
      </w:r>
      <w:r w:rsidR="00596C73" w:rsidRPr="00596C73">
        <w:rPr>
          <w:lang w:val="en-GB"/>
        </w:rPr>
        <w:t xml:space="preserve"> </w:t>
      </w:r>
      <w:r>
        <w:rPr>
          <w:lang w:val="en-GB"/>
        </w:rPr>
        <w:t>2</w:t>
      </w:r>
      <w:r w:rsidR="00596C73" w:rsidRPr="00596C73">
        <w:rPr>
          <w:lang w:val="en-GB"/>
        </w:rPr>
        <w:t>0</w:t>
      </w:r>
      <w:r>
        <w:rPr>
          <w:lang w:val="en-GB"/>
        </w:rPr>
        <w:t>11</w:t>
      </w:r>
      <w:r w:rsidR="00596C73" w:rsidRPr="00596C73">
        <w:rPr>
          <w:lang w:val="en-GB"/>
        </w:rPr>
        <w:t>)</w:t>
      </w:r>
    </w:p>
    <w:p w:rsidR="00596C73" w:rsidRPr="00596C73" w:rsidRDefault="00996B48" w:rsidP="00BA7FFB">
      <w:pPr>
        <w:pStyle w:val="SingleTxtGC"/>
        <w:spacing w:line="240" w:lineRule="exact"/>
        <w:rPr>
          <w:lang w:val="en-GB"/>
        </w:rPr>
      </w:pPr>
      <w:r>
        <w:rPr>
          <w:rFonts w:hint="eastAsia"/>
          <w:lang w:val="en-GB"/>
        </w:rPr>
        <w:t>“</w:t>
      </w:r>
      <w:r>
        <w:rPr>
          <w:lang w:val="en-GB"/>
        </w:rPr>
        <w:t>Will</w:t>
      </w:r>
      <w:r w:rsidR="00596C73" w:rsidRPr="00596C73">
        <w:rPr>
          <w:lang w:val="en-GB"/>
        </w:rPr>
        <w:t xml:space="preserve"> </w:t>
      </w:r>
      <w:r>
        <w:rPr>
          <w:lang w:val="en-GB"/>
        </w:rPr>
        <w:t>police</w:t>
      </w:r>
      <w:r w:rsidR="00596C73" w:rsidRPr="00596C73">
        <w:rPr>
          <w:lang w:val="en-GB"/>
        </w:rPr>
        <w:t xml:space="preserve"> </w:t>
      </w:r>
      <w:r>
        <w:rPr>
          <w:lang w:val="en-GB"/>
        </w:rPr>
        <w:t>be</w:t>
      </w:r>
      <w:r w:rsidR="00596C73" w:rsidRPr="00596C73">
        <w:rPr>
          <w:lang w:val="en-GB"/>
        </w:rPr>
        <w:t xml:space="preserve"> </w:t>
      </w:r>
      <w:r>
        <w:rPr>
          <w:lang w:val="en-GB"/>
        </w:rPr>
        <w:t>investigating</w:t>
      </w:r>
      <w:r w:rsidR="00596C73" w:rsidRPr="00596C73">
        <w:rPr>
          <w:lang w:val="en-GB"/>
        </w:rPr>
        <w:t xml:space="preserve"> </w:t>
      </w:r>
      <w:r>
        <w:rPr>
          <w:lang w:val="en-GB"/>
        </w:rPr>
        <w:t>themselves</w:t>
      </w:r>
      <w:r w:rsidR="00596C73" w:rsidRPr="00596C73">
        <w:rPr>
          <w:lang w:val="en-GB"/>
        </w:rPr>
        <w:t xml:space="preserve"> </w:t>
      </w:r>
      <w:r>
        <w:rPr>
          <w:lang w:val="en-GB"/>
        </w:rPr>
        <w:t>again</w:t>
      </w:r>
      <w:r w:rsidR="00596C73" w:rsidRPr="00596C73">
        <w:rPr>
          <w:lang w:val="en-GB"/>
        </w:rPr>
        <w:t>?</w:t>
      </w:r>
      <w:r>
        <w:rPr>
          <w:rFonts w:hint="eastAsia"/>
          <w:lang w:val="en-GB"/>
        </w:rPr>
        <w:t>”</w:t>
      </w:r>
      <w:r w:rsidR="00596C73" w:rsidRPr="00596C73">
        <w:rPr>
          <w:lang w:val="en-GB"/>
        </w:rPr>
        <w:t xml:space="preserve"> </w:t>
      </w:r>
      <w:r>
        <w:rPr>
          <w:i/>
          <w:lang w:val="en-GB"/>
        </w:rPr>
        <w:t>Pravna</w:t>
      </w:r>
      <w:r w:rsidR="00596C73" w:rsidRPr="00596C73">
        <w:rPr>
          <w:i/>
          <w:lang w:val="en-GB"/>
        </w:rPr>
        <w:t xml:space="preserve"> </w:t>
      </w:r>
      <w:r>
        <w:rPr>
          <w:i/>
          <w:lang w:val="en-GB"/>
        </w:rPr>
        <w:t>Praksa</w:t>
      </w:r>
      <w:r w:rsidR="00596C73" w:rsidRPr="00596C73">
        <w:rPr>
          <w:lang w:val="en-GB"/>
        </w:rPr>
        <w:t xml:space="preserve">, </w:t>
      </w:r>
      <w:r>
        <w:rPr>
          <w:lang w:val="en-GB"/>
        </w:rPr>
        <w:t>September</w:t>
      </w:r>
      <w:r w:rsidR="00596C73" w:rsidRPr="00596C73">
        <w:rPr>
          <w:lang w:val="en-GB"/>
        </w:rPr>
        <w:t xml:space="preserve"> </w:t>
      </w:r>
      <w:r>
        <w:rPr>
          <w:lang w:val="en-GB"/>
        </w:rPr>
        <w:t>2</w:t>
      </w:r>
      <w:r w:rsidR="00596C73" w:rsidRPr="00596C73">
        <w:rPr>
          <w:lang w:val="en-GB"/>
        </w:rPr>
        <w:t>0</w:t>
      </w:r>
      <w:r>
        <w:rPr>
          <w:lang w:val="en-GB"/>
        </w:rPr>
        <w:t>1</w:t>
      </w:r>
      <w:r w:rsidR="00596C73" w:rsidRPr="00596C73">
        <w:rPr>
          <w:lang w:val="en-GB"/>
        </w:rPr>
        <w:t>0)</w:t>
      </w:r>
    </w:p>
    <w:p w:rsidR="00596C73" w:rsidRPr="00596C73" w:rsidRDefault="00996B48" w:rsidP="00BA7FFB">
      <w:pPr>
        <w:pStyle w:val="SingleTxtGC"/>
        <w:spacing w:line="240" w:lineRule="exact"/>
        <w:rPr>
          <w:lang w:val="en-GB"/>
        </w:rPr>
      </w:pPr>
      <w:r>
        <w:rPr>
          <w:lang w:val="en-GB"/>
        </w:rPr>
        <w:t>ECPT</w:t>
      </w:r>
      <w:r w:rsidR="00596C73" w:rsidRPr="00596C73">
        <w:rPr>
          <w:lang w:val="en-GB"/>
        </w:rPr>
        <w:t xml:space="preserve"> </w:t>
      </w:r>
      <w:r>
        <w:rPr>
          <w:lang w:val="en-GB"/>
        </w:rPr>
        <w:t>and</w:t>
      </w:r>
      <w:r w:rsidR="00596C73" w:rsidRPr="00596C73">
        <w:rPr>
          <w:lang w:val="en-GB"/>
        </w:rPr>
        <w:t xml:space="preserve"> </w:t>
      </w:r>
      <w:r>
        <w:rPr>
          <w:lang w:val="en-GB"/>
        </w:rPr>
        <w:t>OPCAT</w:t>
      </w:r>
      <w:r w:rsidR="00596C73" w:rsidRPr="00596C73">
        <w:rPr>
          <w:lang w:val="en-GB"/>
        </w:rPr>
        <w:t xml:space="preserve">, </w:t>
      </w:r>
      <w:r>
        <w:rPr>
          <w:lang w:val="en-GB"/>
        </w:rPr>
        <w:t>the</w:t>
      </w:r>
      <w:r w:rsidR="00596C73" w:rsidRPr="00596C73">
        <w:rPr>
          <w:lang w:val="en-GB"/>
        </w:rPr>
        <w:t xml:space="preserve"> </w:t>
      </w:r>
      <w:r>
        <w:rPr>
          <w:lang w:val="en-GB"/>
        </w:rPr>
        <w:t>standards</w:t>
      </w:r>
      <w:r w:rsidR="00596C73" w:rsidRPr="00596C73">
        <w:rPr>
          <w:lang w:val="en-GB"/>
        </w:rPr>
        <w:t xml:space="preserve"> </w:t>
      </w:r>
      <w:r>
        <w:rPr>
          <w:lang w:val="en-GB"/>
        </w:rPr>
        <w:t>and</w:t>
      </w:r>
      <w:r w:rsidR="00596C73" w:rsidRPr="00596C73">
        <w:rPr>
          <w:lang w:val="en-GB"/>
        </w:rPr>
        <w:t xml:space="preserve"> </w:t>
      </w:r>
      <w:r>
        <w:rPr>
          <w:lang w:val="en-GB"/>
        </w:rPr>
        <w:t>parts</w:t>
      </w:r>
      <w:r w:rsidR="00596C73" w:rsidRPr="00596C73">
        <w:rPr>
          <w:lang w:val="en-GB"/>
        </w:rPr>
        <w:t xml:space="preserve"> </w:t>
      </w:r>
      <w:r>
        <w:rPr>
          <w:lang w:val="en-GB"/>
        </w:rPr>
        <w:t>of</w:t>
      </w:r>
      <w:r w:rsidR="00596C73" w:rsidRPr="00596C73">
        <w:rPr>
          <w:lang w:val="en-GB"/>
        </w:rPr>
        <w:t xml:space="preserve"> </w:t>
      </w:r>
      <w:r>
        <w:rPr>
          <w:lang w:val="en-GB"/>
        </w:rPr>
        <w:t>the</w:t>
      </w:r>
      <w:r w:rsidR="00596C73" w:rsidRPr="00596C73">
        <w:rPr>
          <w:lang w:val="en-GB"/>
        </w:rPr>
        <w:t xml:space="preserve"> </w:t>
      </w:r>
      <w:r>
        <w:rPr>
          <w:lang w:val="en-GB"/>
        </w:rPr>
        <w:t>reports</w:t>
      </w:r>
      <w:r w:rsidR="00596C73" w:rsidRPr="00596C73">
        <w:rPr>
          <w:lang w:val="en-GB"/>
        </w:rPr>
        <w:t xml:space="preserve"> </w:t>
      </w:r>
      <w:r>
        <w:rPr>
          <w:lang w:val="en-GB"/>
        </w:rPr>
        <w:t>on</w:t>
      </w:r>
      <w:r w:rsidR="00596C73" w:rsidRPr="00596C73">
        <w:rPr>
          <w:lang w:val="en-GB"/>
        </w:rPr>
        <w:t xml:space="preserve"> </w:t>
      </w:r>
      <w:r>
        <w:rPr>
          <w:lang w:val="en-GB"/>
        </w:rPr>
        <w:t>Turkey</w:t>
      </w:r>
      <w:r w:rsidR="00596C73" w:rsidRPr="00596C73">
        <w:rPr>
          <w:lang w:val="en-GB"/>
        </w:rPr>
        <w:t xml:space="preserve"> (</w:t>
      </w:r>
      <w:r>
        <w:rPr>
          <w:lang w:val="en-GB"/>
        </w:rPr>
        <w:t>The</w:t>
      </w:r>
      <w:r w:rsidR="00596C73" w:rsidRPr="00596C73">
        <w:rPr>
          <w:lang w:val="en-GB"/>
        </w:rPr>
        <w:t xml:space="preserve"> </w:t>
      </w:r>
      <w:r>
        <w:rPr>
          <w:lang w:val="en-GB"/>
        </w:rPr>
        <w:t>Council</w:t>
      </w:r>
      <w:r w:rsidR="00596C73" w:rsidRPr="00596C73">
        <w:rPr>
          <w:lang w:val="en-GB"/>
        </w:rPr>
        <w:t xml:space="preserve"> </w:t>
      </w:r>
      <w:r>
        <w:rPr>
          <w:lang w:val="en-GB"/>
        </w:rPr>
        <w:t>of</w:t>
      </w:r>
      <w:r w:rsidR="00596C73" w:rsidRPr="00596C73">
        <w:rPr>
          <w:lang w:val="en-GB"/>
        </w:rPr>
        <w:t xml:space="preserve"> </w:t>
      </w:r>
      <w:r>
        <w:rPr>
          <w:lang w:val="en-GB"/>
        </w:rPr>
        <w:t>Europe</w:t>
      </w:r>
      <w:r w:rsidR="00596C73" w:rsidRPr="00596C73">
        <w:rPr>
          <w:lang w:val="en-GB"/>
        </w:rPr>
        <w:t>/</w:t>
      </w:r>
      <w:r>
        <w:rPr>
          <w:lang w:val="en-GB"/>
        </w:rPr>
        <w:t>EU</w:t>
      </w:r>
      <w:r w:rsidR="00596C73" w:rsidRPr="00596C73">
        <w:rPr>
          <w:lang w:val="en-GB"/>
        </w:rPr>
        <w:t xml:space="preserve"> </w:t>
      </w:r>
      <w:r>
        <w:rPr>
          <w:lang w:val="en-GB"/>
        </w:rPr>
        <w:t>joint</w:t>
      </w:r>
      <w:r w:rsidR="00596C73" w:rsidRPr="00596C73">
        <w:rPr>
          <w:lang w:val="en-GB"/>
        </w:rPr>
        <w:t xml:space="preserve"> </w:t>
      </w:r>
      <w:r>
        <w:rPr>
          <w:lang w:val="en-GB"/>
        </w:rPr>
        <w:t>programme</w:t>
      </w:r>
      <w:r w:rsidR="00596C73" w:rsidRPr="00596C73">
        <w:rPr>
          <w:lang w:val="en-GB"/>
        </w:rPr>
        <w:t xml:space="preserve"> </w:t>
      </w:r>
      <w:r>
        <w:rPr>
          <w:lang w:val="en-GB"/>
        </w:rPr>
        <w:t>on</w:t>
      </w:r>
      <w:r w:rsidR="00596C73" w:rsidRPr="00596C73">
        <w:rPr>
          <w:lang w:val="en-GB"/>
        </w:rPr>
        <w:t xml:space="preserve"> </w:t>
      </w:r>
      <w:r>
        <w:rPr>
          <w:lang w:val="en-GB"/>
        </w:rPr>
        <w:t>dissemination</w:t>
      </w:r>
      <w:r w:rsidR="00596C73" w:rsidRPr="00596C73">
        <w:rPr>
          <w:lang w:val="en-GB"/>
        </w:rPr>
        <w:t xml:space="preserve"> </w:t>
      </w:r>
      <w:r>
        <w:rPr>
          <w:lang w:val="en-GB"/>
        </w:rPr>
        <w:t>of</w:t>
      </w:r>
      <w:r w:rsidR="00596C73" w:rsidRPr="00596C73">
        <w:rPr>
          <w:lang w:val="en-GB"/>
        </w:rPr>
        <w:t xml:space="preserve"> </w:t>
      </w:r>
      <w:r>
        <w:rPr>
          <w:lang w:val="en-GB"/>
        </w:rPr>
        <w:t>model</w:t>
      </w:r>
      <w:r w:rsidR="00596C73" w:rsidRPr="00596C73">
        <w:rPr>
          <w:lang w:val="en-GB"/>
        </w:rPr>
        <w:t xml:space="preserve"> </w:t>
      </w:r>
      <w:r>
        <w:rPr>
          <w:lang w:val="en-GB"/>
        </w:rPr>
        <w:t>prison</w:t>
      </w:r>
      <w:r w:rsidR="00596C73" w:rsidRPr="00596C73">
        <w:rPr>
          <w:lang w:val="en-GB"/>
        </w:rPr>
        <w:t xml:space="preserve"> </w:t>
      </w:r>
      <w:r>
        <w:rPr>
          <w:lang w:val="en-GB"/>
        </w:rPr>
        <w:t>practices</w:t>
      </w:r>
      <w:r w:rsidR="00596C73" w:rsidRPr="00596C73">
        <w:rPr>
          <w:lang w:val="en-GB"/>
        </w:rPr>
        <w:t xml:space="preserve"> </w:t>
      </w:r>
      <w:r>
        <w:rPr>
          <w:lang w:val="en-GB"/>
        </w:rPr>
        <w:t>and</w:t>
      </w:r>
      <w:r w:rsidR="00596C73" w:rsidRPr="00596C73">
        <w:rPr>
          <w:lang w:val="en-GB"/>
        </w:rPr>
        <w:t xml:space="preserve"> </w:t>
      </w:r>
      <w:r>
        <w:rPr>
          <w:lang w:val="en-GB"/>
        </w:rPr>
        <w:t>promotion</w:t>
      </w:r>
      <w:r w:rsidR="00596C73" w:rsidRPr="00596C73">
        <w:rPr>
          <w:lang w:val="en-GB"/>
        </w:rPr>
        <w:t xml:space="preserve"> </w:t>
      </w:r>
      <w:r>
        <w:rPr>
          <w:lang w:val="en-GB"/>
        </w:rPr>
        <w:t>of</w:t>
      </w:r>
      <w:r w:rsidR="00596C73" w:rsidRPr="00596C73">
        <w:rPr>
          <w:lang w:val="en-GB"/>
        </w:rPr>
        <w:t xml:space="preserve"> </w:t>
      </w:r>
      <w:r>
        <w:rPr>
          <w:lang w:val="en-GB"/>
        </w:rPr>
        <w:t>the</w:t>
      </w:r>
      <w:r w:rsidR="00596C73" w:rsidRPr="00596C73">
        <w:rPr>
          <w:lang w:val="en-GB"/>
        </w:rPr>
        <w:t xml:space="preserve"> </w:t>
      </w:r>
      <w:r>
        <w:rPr>
          <w:lang w:val="en-GB"/>
        </w:rPr>
        <w:t>prison</w:t>
      </w:r>
      <w:r w:rsidR="00596C73" w:rsidRPr="00596C73">
        <w:rPr>
          <w:lang w:val="en-GB"/>
        </w:rPr>
        <w:t xml:space="preserve"> </w:t>
      </w:r>
      <w:r>
        <w:rPr>
          <w:lang w:val="en-GB"/>
        </w:rPr>
        <w:t>reform</w:t>
      </w:r>
      <w:r w:rsidR="00596C73" w:rsidRPr="00596C73">
        <w:rPr>
          <w:lang w:val="en-GB"/>
        </w:rPr>
        <w:t xml:space="preserve"> </w:t>
      </w:r>
      <w:r>
        <w:rPr>
          <w:lang w:val="en-GB"/>
        </w:rPr>
        <w:t>in</w:t>
      </w:r>
      <w:r w:rsidR="00596C73" w:rsidRPr="00596C73">
        <w:rPr>
          <w:lang w:val="en-GB"/>
        </w:rPr>
        <w:t xml:space="preserve"> </w:t>
      </w:r>
      <w:r>
        <w:rPr>
          <w:lang w:val="en-GB"/>
        </w:rPr>
        <w:t>Turkey</w:t>
      </w:r>
      <w:r w:rsidR="00596C73" w:rsidRPr="00596C73">
        <w:rPr>
          <w:lang w:val="en-GB"/>
        </w:rPr>
        <w:t xml:space="preserve"> – </w:t>
      </w:r>
      <w:r>
        <w:rPr>
          <w:lang w:val="en-GB"/>
        </w:rPr>
        <w:t>Izmir</w:t>
      </w:r>
      <w:r w:rsidR="00596C73" w:rsidRPr="00596C73">
        <w:rPr>
          <w:lang w:val="en-GB"/>
        </w:rPr>
        <w:t xml:space="preserve">, </w:t>
      </w:r>
      <w:r>
        <w:rPr>
          <w:lang w:val="en-GB"/>
        </w:rPr>
        <w:t>April</w:t>
      </w:r>
      <w:r w:rsidR="00596C73" w:rsidRPr="00596C73">
        <w:rPr>
          <w:lang w:val="en-GB"/>
        </w:rPr>
        <w:t xml:space="preserve"> </w:t>
      </w:r>
      <w:r>
        <w:rPr>
          <w:lang w:val="en-GB"/>
        </w:rPr>
        <w:t>2</w:t>
      </w:r>
      <w:r w:rsidR="00596C73" w:rsidRPr="00596C73">
        <w:rPr>
          <w:lang w:val="en-GB"/>
        </w:rPr>
        <w:t>0</w:t>
      </w:r>
      <w:r>
        <w:rPr>
          <w:lang w:val="en-GB"/>
        </w:rPr>
        <w:t>1</w:t>
      </w:r>
      <w:r w:rsidR="00596C73" w:rsidRPr="00596C73">
        <w:rPr>
          <w:lang w:val="en-GB"/>
        </w:rPr>
        <w:t>0)</w:t>
      </w:r>
      <w:r w:rsidR="00596C73" w:rsidRPr="00596C73">
        <w:rPr>
          <w:rFonts w:hint="eastAsia"/>
          <w:lang w:val="en-GB"/>
        </w:rPr>
        <w:t xml:space="preserve"> </w:t>
      </w:r>
    </w:p>
    <w:p w:rsidR="00596C73" w:rsidRPr="00596C73" w:rsidRDefault="00996B48" w:rsidP="00BA7FFB">
      <w:pPr>
        <w:pStyle w:val="SingleTxtGC"/>
        <w:spacing w:line="240" w:lineRule="exact"/>
        <w:rPr>
          <w:lang w:val="en-GB"/>
        </w:rPr>
      </w:pPr>
      <w:r>
        <w:rPr>
          <w:lang w:val="en-GB"/>
        </w:rPr>
        <w:t>Implementation</w:t>
      </w:r>
      <w:r w:rsidR="00596C73" w:rsidRPr="00596C73">
        <w:rPr>
          <w:lang w:val="en-GB"/>
        </w:rPr>
        <w:t xml:space="preserve"> </w:t>
      </w:r>
      <w:r>
        <w:rPr>
          <w:lang w:val="en-GB"/>
        </w:rPr>
        <w:t>of</w:t>
      </w:r>
      <w:r w:rsidR="00596C73" w:rsidRPr="00596C73">
        <w:rPr>
          <w:lang w:val="en-GB"/>
        </w:rPr>
        <w:t xml:space="preserve"> </w:t>
      </w:r>
      <w:r>
        <w:rPr>
          <w:lang w:val="en-GB"/>
        </w:rPr>
        <w:t>OPCAT</w:t>
      </w:r>
      <w:r w:rsidR="00596C73" w:rsidRPr="00596C73">
        <w:rPr>
          <w:lang w:val="en-GB"/>
        </w:rPr>
        <w:t xml:space="preserve"> – </w:t>
      </w:r>
      <w:r>
        <w:rPr>
          <w:lang w:val="en-GB"/>
        </w:rPr>
        <w:t>the</w:t>
      </w:r>
      <w:r w:rsidR="00596C73" w:rsidRPr="00596C73">
        <w:rPr>
          <w:lang w:val="en-GB"/>
        </w:rPr>
        <w:t xml:space="preserve"> </w:t>
      </w:r>
      <w:r>
        <w:rPr>
          <w:lang w:val="en-GB"/>
        </w:rPr>
        <w:t>Slovenian</w:t>
      </w:r>
      <w:r w:rsidR="00596C73" w:rsidRPr="00596C73">
        <w:rPr>
          <w:lang w:val="en-GB"/>
        </w:rPr>
        <w:t xml:space="preserve"> </w:t>
      </w:r>
      <w:r>
        <w:rPr>
          <w:lang w:val="en-GB"/>
        </w:rPr>
        <w:t>experience</w:t>
      </w:r>
      <w:r w:rsidR="00596C73" w:rsidRPr="00596C73">
        <w:rPr>
          <w:lang w:val="en-GB"/>
        </w:rPr>
        <w:t xml:space="preserve"> (</w:t>
      </w:r>
      <w:r>
        <w:rPr>
          <w:lang w:val="en-GB"/>
        </w:rPr>
        <w:t>Twinning</w:t>
      </w:r>
      <w:r w:rsidR="00596C73" w:rsidRPr="00596C73">
        <w:rPr>
          <w:lang w:val="en-GB"/>
        </w:rPr>
        <w:t>-</w:t>
      </w:r>
      <w:r>
        <w:rPr>
          <w:lang w:val="en-GB"/>
        </w:rPr>
        <w:t>Light</w:t>
      </w:r>
      <w:r w:rsidR="00596C73" w:rsidRPr="00596C73">
        <w:rPr>
          <w:lang w:val="en-GB"/>
        </w:rPr>
        <w:t xml:space="preserve"> </w:t>
      </w:r>
      <w:r>
        <w:rPr>
          <w:lang w:val="en-GB"/>
        </w:rPr>
        <w:t>project</w:t>
      </w:r>
      <w:r w:rsidR="00596C73" w:rsidRPr="00596C73">
        <w:rPr>
          <w:lang w:val="en-GB"/>
        </w:rPr>
        <w:t xml:space="preserve"> </w:t>
      </w:r>
      <w:r>
        <w:rPr>
          <w:rFonts w:hint="eastAsia"/>
          <w:lang w:val="en-GB"/>
        </w:rPr>
        <w:t>“</w:t>
      </w:r>
      <w:r>
        <w:rPr>
          <w:lang w:val="en-GB"/>
        </w:rPr>
        <w:t>Support</w:t>
      </w:r>
      <w:r w:rsidR="00596C73" w:rsidRPr="00596C73">
        <w:rPr>
          <w:lang w:val="en-GB"/>
        </w:rPr>
        <w:t xml:space="preserve"> </w:t>
      </w:r>
      <w:r>
        <w:rPr>
          <w:lang w:val="en-GB"/>
        </w:rPr>
        <w:t>for</w:t>
      </w:r>
      <w:r w:rsidR="00596C73" w:rsidRPr="00596C73">
        <w:rPr>
          <w:lang w:val="en-GB"/>
        </w:rPr>
        <w:t xml:space="preserve"> </w:t>
      </w:r>
      <w:r>
        <w:rPr>
          <w:lang w:val="en-GB"/>
        </w:rPr>
        <w:t>setting</w:t>
      </w:r>
      <w:r w:rsidR="00596C73" w:rsidRPr="00596C73">
        <w:rPr>
          <w:lang w:val="en-GB"/>
        </w:rPr>
        <w:t xml:space="preserve"> </w:t>
      </w:r>
      <w:r>
        <w:rPr>
          <w:lang w:val="en-GB"/>
        </w:rPr>
        <w:t>up</w:t>
      </w:r>
      <w:r w:rsidR="00596C73" w:rsidRPr="00596C73">
        <w:rPr>
          <w:lang w:val="en-GB"/>
        </w:rPr>
        <w:t xml:space="preserve"> </w:t>
      </w:r>
      <w:r>
        <w:rPr>
          <w:lang w:val="en-GB"/>
        </w:rPr>
        <w:t>an</w:t>
      </w:r>
      <w:r w:rsidR="00596C73" w:rsidRPr="00596C73">
        <w:rPr>
          <w:lang w:val="en-GB"/>
        </w:rPr>
        <w:t xml:space="preserve"> </w:t>
      </w:r>
      <w:r>
        <w:rPr>
          <w:lang w:val="en-GB"/>
        </w:rPr>
        <w:t>efficient</w:t>
      </w:r>
      <w:r w:rsidR="00596C73" w:rsidRPr="00596C73">
        <w:rPr>
          <w:lang w:val="en-GB"/>
        </w:rPr>
        <w:t xml:space="preserve"> </w:t>
      </w:r>
      <w:r>
        <w:rPr>
          <w:lang w:val="en-GB"/>
        </w:rPr>
        <w:t>NPM</w:t>
      </w:r>
      <w:r w:rsidR="00596C73" w:rsidRPr="00596C73">
        <w:rPr>
          <w:lang w:val="en-GB"/>
        </w:rPr>
        <w:t xml:space="preserve"> </w:t>
      </w:r>
      <w:r>
        <w:rPr>
          <w:lang w:val="en-GB"/>
        </w:rPr>
        <w:t>for</w:t>
      </w:r>
      <w:r w:rsidR="00596C73" w:rsidRPr="00596C73">
        <w:rPr>
          <w:lang w:val="en-GB"/>
        </w:rPr>
        <w:t xml:space="preserve"> </w:t>
      </w:r>
      <w:r>
        <w:rPr>
          <w:lang w:val="en-GB"/>
        </w:rPr>
        <w:t>increased</w:t>
      </w:r>
      <w:r w:rsidR="00596C73" w:rsidRPr="00596C73">
        <w:rPr>
          <w:lang w:val="en-GB"/>
        </w:rPr>
        <w:t xml:space="preserve"> </w:t>
      </w:r>
      <w:r>
        <w:rPr>
          <w:lang w:val="en-GB"/>
        </w:rPr>
        <w:t>promotion</w:t>
      </w:r>
      <w:r w:rsidR="00596C73" w:rsidRPr="00596C73">
        <w:rPr>
          <w:lang w:val="en-GB"/>
        </w:rPr>
        <w:t xml:space="preserve"> </w:t>
      </w:r>
      <w:r>
        <w:rPr>
          <w:lang w:val="en-GB"/>
        </w:rPr>
        <w:t>and</w:t>
      </w:r>
      <w:r w:rsidR="00596C73" w:rsidRPr="00596C73">
        <w:rPr>
          <w:lang w:val="en-GB"/>
        </w:rPr>
        <w:t xml:space="preserve"> </w:t>
      </w:r>
      <w:r>
        <w:rPr>
          <w:lang w:val="en-GB"/>
        </w:rPr>
        <w:t>protection</w:t>
      </w:r>
      <w:r w:rsidR="00596C73" w:rsidRPr="00596C73">
        <w:rPr>
          <w:lang w:val="en-GB"/>
        </w:rPr>
        <w:t xml:space="preserve"> </w:t>
      </w:r>
      <w:r>
        <w:rPr>
          <w:lang w:val="en-GB"/>
        </w:rPr>
        <w:t>of</w:t>
      </w:r>
      <w:r w:rsidR="00596C73" w:rsidRPr="00596C73">
        <w:rPr>
          <w:lang w:val="en-GB"/>
        </w:rPr>
        <w:t xml:space="preserve"> </w:t>
      </w:r>
      <w:r>
        <w:rPr>
          <w:lang w:val="en-GB"/>
        </w:rPr>
        <w:t>human</w:t>
      </w:r>
      <w:r w:rsidR="00596C73" w:rsidRPr="00596C73">
        <w:rPr>
          <w:lang w:val="en-GB"/>
        </w:rPr>
        <w:t xml:space="preserve"> </w:t>
      </w:r>
      <w:r>
        <w:rPr>
          <w:lang w:val="en-GB"/>
        </w:rPr>
        <w:t>rights</w:t>
      </w:r>
      <w:r w:rsidR="00596C73" w:rsidRPr="00596C73">
        <w:rPr>
          <w:lang w:val="en-GB"/>
        </w:rPr>
        <w:t xml:space="preserve"> </w:t>
      </w:r>
      <w:r>
        <w:rPr>
          <w:lang w:val="en-GB"/>
        </w:rPr>
        <w:t>in</w:t>
      </w:r>
      <w:r w:rsidR="00596C73" w:rsidRPr="00596C73">
        <w:rPr>
          <w:lang w:val="en-GB"/>
        </w:rPr>
        <w:t xml:space="preserve"> </w:t>
      </w:r>
      <w:r>
        <w:rPr>
          <w:lang w:val="en-GB"/>
        </w:rPr>
        <w:t>the</w:t>
      </w:r>
      <w:r w:rsidR="00596C73" w:rsidRPr="00596C73">
        <w:rPr>
          <w:lang w:val="en-GB"/>
        </w:rPr>
        <w:t xml:space="preserve"> </w:t>
      </w:r>
      <w:r>
        <w:rPr>
          <w:lang w:val="en-GB"/>
        </w:rPr>
        <w:t>places</w:t>
      </w:r>
      <w:r w:rsidR="00596C73" w:rsidRPr="00596C73">
        <w:rPr>
          <w:lang w:val="en-GB"/>
        </w:rPr>
        <w:t xml:space="preserve"> </w:t>
      </w:r>
      <w:r>
        <w:rPr>
          <w:lang w:val="en-GB"/>
        </w:rPr>
        <w:t>of</w:t>
      </w:r>
      <w:r w:rsidR="00596C73" w:rsidRPr="00596C73">
        <w:rPr>
          <w:lang w:val="en-GB"/>
        </w:rPr>
        <w:t xml:space="preserve"> </w:t>
      </w:r>
      <w:r>
        <w:rPr>
          <w:lang w:val="en-GB"/>
        </w:rPr>
        <w:t>detention</w:t>
      </w:r>
      <w:r>
        <w:rPr>
          <w:rFonts w:hint="eastAsia"/>
          <w:lang w:val="en-GB"/>
        </w:rPr>
        <w:t>”</w:t>
      </w:r>
      <w:r w:rsidR="00596C73" w:rsidRPr="00596C73">
        <w:rPr>
          <w:lang w:val="en-GB"/>
        </w:rPr>
        <w:t xml:space="preserve"> </w:t>
      </w:r>
      <w:r>
        <w:rPr>
          <w:lang w:val="en-GB"/>
        </w:rPr>
        <w:t>Bucharest</w:t>
      </w:r>
      <w:r w:rsidR="00596C73" w:rsidRPr="00596C73">
        <w:rPr>
          <w:lang w:val="en-GB"/>
        </w:rPr>
        <w:t xml:space="preserve">, </w:t>
      </w:r>
      <w:r>
        <w:rPr>
          <w:lang w:val="en-GB"/>
        </w:rPr>
        <w:t>Romania</w:t>
      </w:r>
      <w:r w:rsidR="00596C73" w:rsidRPr="00596C73">
        <w:rPr>
          <w:lang w:val="en-GB"/>
        </w:rPr>
        <w:t xml:space="preserve">, </w:t>
      </w:r>
      <w:r>
        <w:rPr>
          <w:lang w:val="en-GB"/>
        </w:rPr>
        <w:t>June</w:t>
      </w:r>
      <w:r w:rsidR="00596C73" w:rsidRPr="00596C73">
        <w:rPr>
          <w:lang w:val="en-GB"/>
        </w:rPr>
        <w:t xml:space="preserve"> </w:t>
      </w:r>
      <w:r>
        <w:rPr>
          <w:lang w:val="en-GB"/>
        </w:rPr>
        <w:t>2</w:t>
      </w:r>
      <w:r w:rsidR="00596C73" w:rsidRPr="00596C73">
        <w:rPr>
          <w:lang w:val="en-GB"/>
        </w:rPr>
        <w:t>0</w:t>
      </w:r>
      <w:r>
        <w:rPr>
          <w:lang w:val="en-GB"/>
        </w:rPr>
        <w:t>1</w:t>
      </w:r>
      <w:r w:rsidR="00596C73" w:rsidRPr="00596C73">
        <w:rPr>
          <w:lang w:val="en-GB"/>
        </w:rPr>
        <w:t>0)</w:t>
      </w:r>
    </w:p>
    <w:p w:rsidR="00596C73" w:rsidRPr="00596C73" w:rsidRDefault="00996B48" w:rsidP="00BA7FFB">
      <w:pPr>
        <w:pStyle w:val="SingleTxtGC"/>
        <w:spacing w:line="240" w:lineRule="exact"/>
        <w:rPr>
          <w:lang w:val="en-GB"/>
        </w:rPr>
      </w:pPr>
      <w:r>
        <w:rPr>
          <w:rFonts w:hint="eastAsia"/>
          <w:lang w:val="en-GB"/>
        </w:rPr>
        <w:t>“</w:t>
      </w:r>
      <w:r>
        <w:rPr>
          <w:lang w:val="en-GB"/>
        </w:rPr>
        <w:t>Quo</w:t>
      </w:r>
      <w:r w:rsidR="00596C73" w:rsidRPr="00596C73">
        <w:rPr>
          <w:lang w:val="en-GB"/>
        </w:rPr>
        <w:t xml:space="preserve"> </w:t>
      </w:r>
      <w:r>
        <w:rPr>
          <w:lang w:val="en-GB"/>
        </w:rPr>
        <w:t>vadis</w:t>
      </w:r>
      <w:r w:rsidR="00596C73" w:rsidRPr="00596C73">
        <w:rPr>
          <w:lang w:val="en-GB"/>
        </w:rPr>
        <w:t xml:space="preserve">, </w:t>
      </w:r>
      <w:r>
        <w:rPr>
          <w:lang w:val="en-GB"/>
        </w:rPr>
        <w:t>ombudsman</w:t>
      </w:r>
      <w:r>
        <w:rPr>
          <w:rFonts w:hint="eastAsia"/>
          <w:lang w:val="en-GB"/>
        </w:rPr>
        <w:t>”</w:t>
      </w:r>
      <w:r w:rsidR="00596C73" w:rsidRPr="00596C73">
        <w:rPr>
          <w:lang w:val="en-GB"/>
        </w:rPr>
        <w:t xml:space="preserve">, </w:t>
      </w:r>
      <w:r>
        <w:rPr>
          <w:i/>
          <w:lang w:val="en-GB"/>
        </w:rPr>
        <w:t>Pravna</w:t>
      </w:r>
      <w:r w:rsidR="00596C73" w:rsidRPr="00596C73">
        <w:rPr>
          <w:i/>
          <w:lang w:val="en-GB"/>
        </w:rPr>
        <w:t xml:space="preserve"> </w:t>
      </w:r>
      <w:r>
        <w:rPr>
          <w:i/>
          <w:lang w:val="en-GB"/>
        </w:rPr>
        <w:t>Praksa</w:t>
      </w:r>
      <w:r w:rsidR="00596C73" w:rsidRPr="00596C73">
        <w:rPr>
          <w:lang w:val="en-GB"/>
        </w:rPr>
        <w:t xml:space="preserve">, </w:t>
      </w:r>
      <w:r>
        <w:rPr>
          <w:lang w:val="en-GB"/>
        </w:rPr>
        <w:t>Ljubljana</w:t>
      </w:r>
      <w:r w:rsidR="00596C73" w:rsidRPr="00596C73">
        <w:rPr>
          <w:lang w:val="en-GB"/>
        </w:rPr>
        <w:t xml:space="preserve">, </w:t>
      </w:r>
      <w:r>
        <w:rPr>
          <w:lang w:val="en-GB"/>
        </w:rPr>
        <w:t>2</w:t>
      </w:r>
      <w:r w:rsidR="00596C73" w:rsidRPr="00596C73">
        <w:rPr>
          <w:lang w:val="en-GB"/>
        </w:rPr>
        <w:t>00</w:t>
      </w:r>
      <w:r>
        <w:rPr>
          <w:lang w:val="en-GB"/>
        </w:rPr>
        <w:t>9</w:t>
      </w:r>
    </w:p>
    <w:p w:rsidR="00596C73" w:rsidRPr="00596C73" w:rsidRDefault="00996B48" w:rsidP="00BA7FFB">
      <w:pPr>
        <w:pStyle w:val="SingleTxtGC"/>
        <w:spacing w:line="240" w:lineRule="exact"/>
        <w:rPr>
          <w:lang w:val="en-GB"/>
        </w:rPr>
      </w:pPr>
      <w:r>
        <w:rPr>
          <w:lang w:val="en-GB"/>
        </w:rPr>
        <w:t>Hate</w:t>
      </w:r>
      <w:r w:rsidR="00596C73" w:rsidRPr="00596C73">
        <w:rPr>
          <w:lang w:val="en-GB"/>
        </w:rPr>
        <w:t xml:space="preserve"> </w:t>
      </w:r>
      <w:r>
        <w:rPr>
          <w:lang w:val="en-GB"/>
        </w:rPr>
        <w:t>crime</w:t>
      </w:r>
      <w:r w:rsidR="00596C73" w:rsidRPr="00596C73">
        <w:rPr>
          <w:lang w:val="en-GB"/>
        </w:rPr>
        <w:t xml:space="preserve"> </w:t>
      </w:r>
      <w:r>
        <w:rPr>
          <w:lang w:val="en-GB"/>
        </w:rPr>
        <w:t>in</w:t>
      </w:r>
      <w:r w:rsidR="00596C73" w:rsidRPr="00596C73">
        <w:rPr>
          <w:lang w:val="en-GB"/>
        </w:rPr>
        <w:t xml:space="preserve"> </w:t>
      </w:r>
      <w:r>
        <w:rPr>
          <w:lang w:val="en-GB"/>
        </w:rPr>
        <w:t>Slovenia</w:t>
      </w:r>
      <w:r w:rsidR="00596C73" w:rsidRPr="00596C73">
        <w:rPr>
          <w:lang w:val="en-GB"/>
        </w:rPr>
        <w:t xml:space="preserve"> (</w:t>
      </w:r>
      <w:r>
        <w:rPr>
          <w:lang w:val="en-GB"/>
        </w:rPr>
        <w:t>8</w:t>
      </w:r>
      <w:r>
        <w:rPr>
          <w:vertAlign w:val="superscript"/>
          <w:lang w:val="en-GB"/>
        </w:rPr>
        <w:t>th</w:t>
      </w:r>
      <w:r w:rsidR="00596C73" w:rsidRPr="00596C73">
        <w:rPr>
          <w:lang w:val="en-GB"/>
        </w:rPr>
        <w:t xml:space="preserve"> </w:t>
      </w:r>
      <w:r>
        <w:rPr>
          <w:lang w:val="en-GB"/>
        </w:rPr>
        <w:t>European</w:t>
      </w:r>
      <w:r w:rsidR="00596C73" w:rsidRPr="00596C73">
        <w:rPr>
          <w:lang w:val="en-GB"/>
        </w:rPr>
        <w:t xml:space="preserve"> </w:t>
      </w:r>
      <w:r>
        <w:rPr>
          <w:lang w:val="en-GB"/>
        </w:rPr>
        <w:t>Conference</w:t>
      </w:r>
      <w:r w:rsidR="00596C73" w:rsidRPr="00596C73">
        <w:rPr>
          <w:lang w:val="en-GB"/>
        </w:rPr>
        <w:t xml:space="preserve">, </w:t>
      </w:r>
      <w:r>
        <w:rPr>
          <w:lang w:val="en-GB"/>
        </w:rPr>
        <w:t>International</w:t>
      </w:r>
      <w:r w:rsidR="00596C73" w:rsidRPr="00596C73">
        <w:rPr>
          <w:lang w:val="en-GB"/>
        </w:rPr>
        <w:t xml:space="preserve"> </w:t>
      </w:r>
      <w:r>
        <w:rPr>
          <w:lang w:val="en-GB"/>
        </w:rPr>
        <w:t>Association</w:t>
      </w:r>
      <w:r w:rsidR="00596C73" w:rsidRPr="00596C73">
        <w:rPr>
          <w:lang w:val="en-GB"/>
        </w:rPr>
        <w:t xml:space="preserve"> </w:t>
      </w:r>
      <w:r>
        <w:rPr>
          <w:lang w:val="en-GB"/>
        </w:rPr>
        <w:t>of</w:t>
      </w:r>
      <w:r w:rsidR="00596C73" w:rsidRPr="00596C73">
        <w:rPr>
          <w:lang w:val="en-GB"/>
        </w:rPr>
        <w:t xml:space="preserve"> </w:t>
      </w:r>
      <w:r>
        <w:rPr>
          <w:lang w:val="en-GB"/>
        </w:rPr>
        <w:t>Prosecutors</w:t>
      </w:r>
      <w:r w:rsidR="00596C73" w:rsidRPr="00596C73">
        <w:rPr>
          <w:lang w:val="en-GB"/>
        </w:rPr>
        <w:t xml:space="preserve">, </w:t>
      </w:r>
      <w:r>
        <w:rPr>
          <w:lang w:val="en-GB"/>
        </w:rPr>
        <w:t>The</w:t>
      </w:r>
      <w:r w:rsidR="00596C73" w:rsidRPr="00596C73">
        <w:rPr>
          <w:lang w:val="en-GB"/>
        </w:rPr>
        <w:t xml:space="preserve"> </w:t>
      </w:r>
      <w:r>
        <w:rPr>
          <w:lang w:val="en-GB"/>
        </w:rPr>
        <w:t>Hague</w:t>
      </w:r>
      <w:r w:rsidR="00596C73" w:rsidRPr="00596C73">
        <w:rPr>
          <w:lang w:val="en-GB"/>
        </w:rPr>
        <w:t xml:space="preserve">, </w:t>
      </w:r>
      <w:r>
        <w:rPr>
          <w:lang w:val="en-GB"/>
        </w:rPr>
        <w:t>2</w:t>
      </w:r>
      <w:r w:rsidR="00596C73" w:rsidRPr="00596C73">
        <w:rPr>
          <w:lang w:val="en-GB"/>
        </w:rPr>
        <w:t>00</w:t>
      </w:r>
      <w:r>
        <w:rPr>
          <w:lang w:val="en-GB"/>
        </w:rPr>
        <w:t>8</w:t>
      </w:r>
      <w:r w:rsidR="00596C73" w:rsidRPr="00596C73">
        <w:rPr>
          <w:lang w:val="en-GB"/>
        </w:rPr>
        <w:t>)</w:t>
      </w:r>
    </w:p>
    <w:p w:rsidR="00A676F5" w:rsidRDefault="00596C73" w:rsidP="00B97625">
      <w:pPr>
        <w:pStyle w:val="SingleTxtGC"/>
        <w:rPr>
          <w:rFonts w:hint="eastAsia"/>
        </w:rPr>
      </w:pPr>
      <w:r w:rsidRPr="00596C73">
        <w:br w:type="column"/>
      </w:r>
    </w:p>
    <w:tbl>
      <w:tblPr>
        <w:tblStyle w:val="TableGrid"/>
        <w:tblW w:w="0" w:type="auto"/>
        <w:tblInd w:w="1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40"/>
        <w:gridCol w:w="5070"/>
      </w:tblGrid>
      <w:tr w:rsidR="00A676F5" w:rsidTr="00996B48">
        <w:tc>
          <w:tcPr>
            <w:tcW w:w="2340" w:type="dxa"/>
          </w:tcPr>
          <w:p w:rsidR="00A676F5" w:rsidRPr="00065F15" w:rsidRDefault="00A676F5" w:rsidP="00996B48">
            <w:pPr>
              <w:pStyle w:val="a4"/>
              <w:rPr>
                <w:rFonts w:eastAsia="SimHei" w:hint="eastAsia"/>
                <w:lang w:val="en-GB"/>
              </w:rPr>
            </w:pPr>
            <w:r w:rsidRPr="00065F15">
              <w:rPr>
                <w:rFonts w:eastAsia="SimHei" w:hint="eastAsia"/>
                <w:sz w:val="21"/>
                <w:szCs w:val="21"/>
                <w:lang w:val="en-GB"/>
              </w:rPr>
              <w:t>姓名</w:t>
            </w:r>
            <w:r w:rsidRPr="00065F15">
              <w:rPr>
                <w:rFonts w:eastAsia="SimHei"/>
                <w:lang w:val="en-GB"/>
              </w:rPr>
              <w:t>：</w:t>
            </w:r>
          </w:p>
        </w:tc>
        <w:tc>
          <w:tcPr>
            <w:tcW w:w="5070" w:type="dxa"/>
          </w:tcPr>
          <w:p w:rsidR="00A676F5" w:rsidRDefault="00996B48" w:rsidP="00996B48">
            <w:pPr>
              <w:pStyle w:val="SingleTxtGC"/>
              <w:ind w:left="0" w:right="0"/>
              <w:rPr>
                <w:rFonts w:hint="eastAsia"/>
                <w:lang w:val="en-GB"/>
              </w:rPr>
            </w:pPr>
            <w:r>
              <w:rPr>
                <w:b/>
                <w:lang w:val="en-GB"/>
              </w:rPr>
              <w:t>DOMAH</w:t>
            </w:r>
            <w:r w:rsidR="00A676F5" w:rsidRPr="00596C73">
              <w:rPr>
                <w:lang w:val="en-GB"/>
              </w:rPr>
              <w:t xml:space="preserve">, </w:t>
            </w:r>
            <w:r>
              <w:rPr>
                <w:lang w:val="en-GB"/>
              </w:rPr>
              <w:t>Satyabhooshun</w:t>
            </w:r>
            <w:r w:rsidR="00A676F5" w:rsidRPr="00596C73">
              <w:rPr>
                <w:lang w:val="en-GB"/>
              </w:rPr>
              <w:t xml:space="preserve"> </w:t>
            </w:r>
            <w:r>
              <w:rPr>
                <w:lang w:val="en-GB"/>
              </w:rPr>
              <w:t>Gupt</w:t>
            </w:r>
          </w:p>
        </w:tc>
      </w:tr>
      <w:tr w:rsidR="00A676F5" w:rsidTr="00996B48">
        <w:tc>
          <w:tcPr>
            <w:tcW w:w="2340" w:type="dxa"/>
          </w:tcPr>
          <w:p w:rsidR="00A676F5" w:rsidRPr="00065F15" w:rsidRDefault="00A676F5" w:rsidP="00996B48">
            <w:pPr>
              <w:pStyle w:val="SingleTxtGC"/>
              <w:ind w:left="0" w:right="0"/>
              <w:rPr>
                <w:rFonts w:eastAsia="SimHei" w:hint="eastAsia"/>
                <w:lang w:val="en-GB"/>
              </w:rPr>
            </w:pPr>
            <w:r w:rsidRPr="00065F15">
              <w:rPr>
                <w:rFonts w:eastAsia="SimHei" w:hint="eastAsia"/>
                <w:lang w:val="en-GB"/>
              </w:rPr>
              <w:t>出生日期和地点：</w:t>
            </w:r>
          </w:p>
        </w:tc>
        <w:tc>
          <w:tcPr>
            <w:tcW w:w="5070" w:type="dxa"/>
          </w:tcPr>
          <w:p w:rsidR="00A676F5" w:rsidRDefault="00996B48" w:rsidP="00996B48">
            <w:pPr>
              <w:pStyle w:val="SingleTxtGC"/>
              <w:ind w:left="0" w:right="0"/>
              <w:rPr>
                <w:rFonts w:hint="eastAsia"/>
                <w:lang w:val="en-GB"/>
              </w:rPr>
            </w:pPr>
            <w:r>
              <w:t>1946</w:t>
            </w:r>
            <w:r w:rsidR="00A676F5" w:rsidRPr="00596C73">
              <w:rPr>
                <w:rFonts w:hint="eastAsia"/>
              </w:rPr>
              <w:t>年</w:t>
            </w:r>
            <w:r>
              <w:rPr>
                <w:rFonts w:hint="eastAsia"/>
              </w:rPr>
              <w:t>9</w:t>
            </w:r>
            <w:r w:rsidR="00A676F5" w:rsidRPr="00596C73">
              <w:rPr>
                <w:rFonts w:hint="eastAsia"/>
              </w:rPr>
              <w:t>月</w:t>
            </w:r>
            <w:r>
              <w:rPr>
                <w:rFonts w:hint="eastAsia"/>
              </w:rPr>
              <w:t>3</w:t>
            </w:r>
            <w:r w:rsidR="00A676F5" w:rsidRPr="00596C73">
              <w:rPr>
                <w:rFonts w:hint="eastAsia"/>
              </w:rPr>
              <w:t>0</w:t>
            </w:r>
            <w:r w:rsidR="00A676F5" w:rsidRPr="00596C73">
              <w:rPr>
                <w:rFonts w:hint="eastAsia"/>
              </w:rPr>
              <w:t>日</w:t>
            </w:r>
          </w:p>
        </w:tc>
      </w:tr>
      <w:tr w:rsidR="00A676F5" w:rsidTr="00996B48">
        <w:tc>
          <w:tcPr>
            <w:tcW w:w="2340" w:type="dxa"/>
          </w:tcPr>
          <w:p w:rsidR="00A676F5" w:rsidRPr="00065F15" w:rsidRDefault="00A676F5" w:rsidP="00996B48">
            <w:pPr>
              <w:pStyle w:val="SingleTxtGC"/>
              <w:ind w:left="0" w:right="0"/>
              <w:rPr>
                <w:rFonts w:eastAsia="SimHei" w:hint="eastAsia"/>
                <w:lang w:val="en-GB"/>
              </w:rPr>
            </w:pPr>
            <w:r w:rsidRPr="00065F15">
              <w:rPr>
                <w:rFonts w:eastAsia="SimHei" w:hint="eastAsia"/>
                <w:lang w:val="en-GB"/>
              </w:rPr>
              <w:t>工作语文：</w:t>
            </w:r>
          </w:p>
        </w:tc>
        <w:tc>
          <w:tcPr>
            <w:tcW w:w="5070" w:type="dxa"/>
          </w:tcPr>
          <w:p w:rsidR="00A676F5" w:rsidRDefault="00A676F5" w:rsidP="00996B48">
            <w:pPr>
              <w:pStyle w:val="SingleTxtGC"/>
              <w:ind w:left="0" w:right="0"/>
              <w:rPr>
                <w:rFonts w:hint="eastAsia"/>
                <w:lang w:val="en-GB"/>
              </w:rPr>
            </w:pPr>
            <w:r w:rsidRPr="00596C73">
              <w:rPr>
                <w:rFonts w:hint="eastAsia"/>
                <w:lang w:val="en-GB"/>
              </w:rPr>
              <w:t>英语、法语、</w:t>
            </w:r>
            <w:r w:rsidRPr="00596C73">
              <w:rPr>
                <w:rFonts w:hint="eastAsia"/>
              </w:rPr>
              <w:t>印地语和克里奥尔语</w:t>
            </w:r>
          </w:p>
        </w:tc>
      </w:tr>
    </w:tbl>
    <w:p w:rsidR="00596C73" w:rsidRPr="00A676F5" w:rsidRDefault="00A676F5" w:rsidP="00A676F5">
      <w:pPr>
        <w:pStyle w:val="H23GC"/>
      </w:pPr>
      <w:r>
        <w:rPr>
          <w:rFonts w:hint="eastAsia"/>
          <w:lang w:val="en-GB"/>
        </w:rPr>
        <w:tab/>
      </w:r>
      <w:r>
        <w:rPr>
          <w:rFonts w:hint="eastAsia"/>
          <w:lang w:val="en-GB"/>
        </w:rPr>
        <w:tab/>
      </w:r>
      <w:r w:rsidR="00596C73" w:rsidRPr="00596C73">
        <w:rPr>
          <w:rFonts w:hint="eastAsia"/>
          <w:lang w:val="en-GB"/>
        </w:rPr>
        <w:t>目前的职务</w:t>
      </w:r>
      <w:r w:rsidR="00B97625">
        <w:rPr>
          <w:lang w:val="en-GB"/>
        </w:rPr>
        <w:t>：</w:t>
      </w:r>
    </w:p>
    <w:p w:rsidR="00596C73" w:rsidRPr="00596C73" w:rsidRDefault="00596C73" w:rsidP="00B97625">
      <w:pPr>
        <w:pStyle w:val="SingleTxtGC"/>
        <w:rPr>
          <w:lang w:val="en-GB"/>
        </w:rPr>
      </w:pPr>
      <w:r w:rsidRPr="00596C73">
        <w:rPr>
          <w:rFonts w:hint="eastAsia"/>
        </w:rPr>
        <w:t>塞舌尔共和国上诉法官</w:t>
      </w:r>
    </w:p>
    <w:p w:rsidR="00596C73" w:rsidRPr="00596C73" w:rsidRDefault="00596C73" w:rsidP="00B97625">
      <w:pPr>
        <w:pStyle w:val="SingleTxtGC"/>
        <w:rPr>
          <w:rFonts w:hint="eastAsia"/>
        </w:rPr>
      </w:pPr>
      <w:r w:rsidRPr="00596C73">
        <w:rPr>
          <w:rFonts w:hint="eastAsia"/>
        </w:rPr>
        <w:t>毛里求斯共和国最高法院法官</w:t>
      </w:r>
    </w:p>
    <w:p w:rsidR="00596C73" w:rsidRPr="00596C73" w:rsidRDefault="00596C73" w:rsidP="00B97625">
      <w:pPr>
        <w:pStyle w:val="SingleTxtGC"/>
        <w:rPr>
          <w:lang w:val="en-GB"/>
        </w:rPr>
      </w:pPr>
      <w:r w:rsidRPr="00596C73">
        <w:rPr>
          <w:rFonts w:hint="eastAsia"/>
        </w:rPr>
        <w:t>毛里求斯大学宪法与行政法副教授级讲师</w:t>
      </w:r>
    </w:p>
    <w:p w:rsidR="00596C73" w:rsidRPr="00596C73" w:rsidRDefault="00596C73" w:rsidP="00B97625">
      <w:pPr>
        <w:pStyle w:val="SingleTxtGC"/>
        <w:rPr>
          <w:lang w:val="en-GB"/>
        </w:rPr>
      </w:pPr>
      <w:r w:rsidRPr="00596C73">
        <w:rPr>
          <w:rFonts w:hint="eastAsia"/>
        </w:rPr>
        <w:t>毛里求斯科技大学宪法与行政法副教授级讲师</w:t>
      </w:r>
    </w:p>
    <w:p w:rsidR="00596C73" w:rsidRPr="00596C73" w:rsidRDefault="00A676F5" w:rsidP="00A676F5">
      <w:pPr>
        <w:pStyle w:val="H23GC"/>
        <w:rPr>
          <w:rFonts w:ascii="Arial" w:hAnsi="Arial" w:cs="Arial"/>
          <w:lang w:val="en-GB"/>
        </w:rPr>
      </w:pPr>
      <w:r>
        <w:rPr>
          <w:rFonts w:hint="eastAsia"/>
          <w:lang w:val="en-GB"/>
        </w:rPr>
        <w:tab/>
      </w:r>
      <w:r>
        <w:rPr>
          <w:rFonts w:hint="eastAsia"/>
          <w:lang w:val="en-GB"/>
        </w:rPr>
        <w:tab/>
      </w:r>
      <w:r w:rsidR="00596C73" w:rsidRPr="00596C73">
        <w:rPr>
          <w:rFonts w:hint="eastAsia"/>
          <w:lang w:val="en-GB"/>
        </w:rPr>
        <w:t>主要专业活动</w:t>
      </w:r>
      <w:r w:rsidR="00065F15">
        <w:rPr>
          <w:lang w:val="en-GB"/>
        </w:rPr>
        <w:t>：</w:t>
      </w:r>
    </w:p>
    <w:p w:rsidR="00596C73" w:rsidRPr="00596C73" w:rsidRDefault="00596C73" w:rsidP="00DA4EDE">
      <w:pPr>
        <w:pStyle w:val="SingleTxtGC"/>
        <w:rPr>
          <w:rFonts w:hint="eastAsia"/>
          <w:lang w:val="en-GB"/>
        </w:rPr>
      </w:pPr>
      <w:r w:rsidRPr="00596C73">
        <w:rPr>
          <w:rFonts w:hint="eastAsia"/>
          <w:lang w:val="en-GB"/>
        </w:rPr>
        <w:t>作为法官，我的大部分工作涉及在民主政体内实行个人基本自由问题。为此，我使用了来自国内、区域、欧洲及联合国来源的法律和司法材料。我的职司等级是两个司法管辖区的最高国家法律系统，而对毛里求斯来说仅比枢密院低一级。我的日常工作主要包括，根据国际人权规则，确定国家行为、无论是通过警察、监狱还是其它方式作出的行为的合理性和合法性。同样，我在两所大学教授的法律课程的主要内容也涉及在《法治下的权利法案》深入人心的宪政民主国家日常实行和坚持个人公民权利和政治权利以及经济和社会权利的问题。其中整整一章均是有关谨慎</w:t>
      </w:r>
      <w:r w:rsidR="00DA4EDE" w:rsidRPr="00DA4EDE">
        <w:rPr>
          <w:rFonts w:hint="eastAsia"/>
          <w:spacing w:val="-50"/>
          <w:lang w:val="en-GB"/>
        </w:rPr>
        <w:t>―</w:t>
      </w:r>
      <w:r w:rsidR="00DA4EDE" w:rsidRPr="00DA4EDE">
        <w:rPr>
          <w:rFonts w:hint="eastAsia"/>
          <w:lang w:val="en-GB"/>
        </w:rPr>
        <w:t>―</w:t>
      </w:r>
      <w:r w:rsidRPr="00596C73">
        <w:rPr>
          <w:rFonts w:hint="eastAsia"/>
          <w:lang w:val="en-GB"/>
        </w:rPr>
        <w:t>而非任意</w:t>
      </w:r>
      <w:r w:rsidRPr="00596C73">
        <w:rPr>
          <w:rFonts w:hint="eastAsia"/>
          <w:lang w:val="en-GB"/>
        </w:rPr>
        <w:t>/</w:t>
      </w:r>
      <w:r w:rsidRPr="00596C73">
        <w:rPr>
          <w:rFonts w:hint="eastAsia"/>
          <w:lang w:val="en-GB"/>
        </w:rPr>
        <w:t>专制</w:t>
      </w:r>
      <w:r w:rsidR="00DA4EDE" w:rsidRPr="00DA4EDE">
        <w:rPr>
          <w:rFonts w:hint="eastAsia"/>
          <w:spacing w:val="-50"/>
          <w:lang w:val="en-GB"/>
        </w:rPr>
        <w:t>―</w:t>
      </w:r>
      <w:r w:rsidR="00DA4EDE" w:rsidRPr="00DA4EDE">
        <w:rPr>
          <w:rFonts w:hint="eastAsia"/>
          <w:lang w:val="en-GB"/>
        </w:rPr>
        <w:t>―</w:t>
      </w:r>
      <w:r w:rsidRPr="00596C73">
        <w:rPr>
          <w:rFonts w:hint="eastAsia"/>
          <w:lang w:val="en-GB"/>
        </w:rPr>
        <w:t>地使用国家和国家机构的权力。辅助材料均来自相关联合国机构散发的人权事务委员会决定中所见的各国法院的判例。</w:t>
      </w:r>
    </w:p>
    <w:p w:rsidR="00596C73" w:rsidRPr="00596C73" w:rsidRDefault="00A676F5" w:rsidP="00A676F5">
      <w:pPr>
        <w:pStyle w:val="H23GC"/>
        <w:rPr>
          <w:lang w:val="en-GB"/>
        </w:rPr>
      </w:pPr>
      <w:r>
        <w:rPr>
          <w:rFonts w:hint="eastAsia"/>
          <w:lang w:val="en-GB"/>
        </w:rPr>
        <w:tab/>
      </w:r>
      <w:r>
        <w:rPr>
          <w:rFonts w:hint="eastAsia"/>
          <w:lang w:val="en-GB"/>
        </w:rPr>
        <w:tab/>
      </w:r>
      <w:r w:rsidR="00596C73" w:rsidRPr="00596C73">
        <w:rPr>
          <w:rFonts w:hint="eastAsia"/>
          <w:lang w:val="en-GB"/>
        </w:rPr>
        <w:t>学历</w:t>
      </w:r>
      <w:r w:rsidR="00065F15">
        <w:rPr>
          <w:lang w:val="en-GB"/>
        </w:rPr>
        <w:t>：</w:t>
      </w:r>
    </w:p>
    <w:p w:rsidR="00596C73" w:rsidRPr="00596C73" w:rsidRDefault="00996B48" w:rsidP="00B97625">
      <w:pPr>
        <w:pStyle w:val="SingleTxtGC"/>
        <w:rPr>
          <w:lang w:val="en-GB"/>
        </w:rPr>
      </w:pPr>
      <w:r>
        <w:rPr>
          <w:lang w:val="en-GB"/>
        </w:rPr>
        <w:t>Aix</w:t>
      </w:r>
      <w:r w:rsidR="00EF36CD">
        <w:rPr>
          <w:lang w:val="en-GB"/>
        </w:rPr>
        <w:t>-</w:t>
      </w:r>
      <w:r>
        <w:rPr>
          <w:lang w:val="en-GB"/>
        </w:rPr>
        <w:t>Marseilles</w:t>
      </w:r>
      <w:r w:rsidR="00596C73" w:rsidRPr="00596C73">
        <w:rPr>
          <w:rFonts w:hint="eastAsia"/>
          <w:lang w:val="en-GB"/>
        </w:rPr>
        <w:t>大学比较法研究博士</w:t>
      </w:r>
    </w:p>
    <w:p w:rsidR="00596C73" w:rsidRPr="00596C73" w:rsidRDefault="00996B48" w:rsidP="00B97625">
      <w:pPr>
        <w:pStyle w:val="SingleTxtGC"/>
        <w:rPr>
          <w:lang w:val="en-GB"/>
        </w:rPr>
      </w:pPr>
      <w:r>
        <w:rPr>
          <w:lang w:val="en-GB"/>
        </w:rPr>
        <w:t>Aix</w:t>
      </w:r>
      <w:r w:rsidR="00596C73" w:rsidRPr="00596C73">
        <w:rPr>
          <w:lang w:val="en-GB"/>
        </w:rPr>
        <w:t>-</w:t>
      </w:r>
      <w:r>
        <w:rPr>
          <w:lang w:val="en-GB"/>
        </w:rPr>
        <w:t>Marseilles</w:t>
      </w:r>
      <w:r w:rsidR="00596C73" w:rsidRPr="00596C73">
        <w:rPr>
          <w:rFonts w:hint="eastAsia"/>
          <w:lang w:val="en-GB"/>
        </w:rPr>
        <w:t>大学比较法研究</w:t>
      </w:r>
      <w:r>
        <w:rPr>
          <w:lang w:val="en-GB"/>
        </w:rPr>
        <w:t>D</w:t>
      </w:r>
      <w:r w:rsidR="00596C73" w:rsidRPr="00596C73">
        <w:rPr>
          <w:lang w:val="en-GB"/>
        </w:rPr>
        <w:t>.</w:t>
      </w:r>
      <w:r>
        <w:rPr>
          <w:lang w:val="en-GB"/>
        </w:rPr>
        <w:t>E</w:t>
      </w:r>
      <w:r w:rsidR="00596C73" w:rsidRPr="00596C73">
        <w:rPr>
          <w:lang w:val="en-GB"/>
        </w:rPr>
        <w:t>.</w:t>
      </w:r>
      <w:r>
        <w:rPr>
          <w:lang w:val="en-GB"/>
        </w:rPr>
        <w:t>S</w:t>
      </w:r>
      <w:r w:rsidR="00596C73" w:rsidRPr="00596C73">
        <w:rPr>
          <w:lang w:val="en-GB"/>
        </w:rPr>
        <w:t xml:space="preserve">. </w:t>
      </w:r>
    </w:p>
    <w:p w:rsidR="00596C73" w:rsidRPr="00596C73" w:rsidRDefault="00596C73" w:rsidP="00B97625">
      <w:pPr>
        <w:pStyle w:val="SingleTxtGC"/>
        <w:rPr>
          <w:lang w:val="en-GB"/>
        </w:rPr>
      </w:pPr>
      <w:r w:rsidRPr="00596C73">
        <w:rPr>
          <w:rFonts w:hint="eastAsia"/>
          <w:lang w:val="en-GB"/>
        </w:rPr>
        <w:t>伦敦大学国际法硕士</w:t>
      </w:r>
    </w:p>
    <w:p w:rsidR="00596C73" w:rsidRPr="00596C73" w:rsidRDefault="00596C73" w:rsidP="00B97625">
      <w:pPr>
        <w:pStyle w:val="SingleTxtGC"/>
        <w:rPr>
          <w:lang w:val="en-GB"/>
        </w:rPr>
      </w:pPr>
      <w:r w:rsidRPr="00596C73">
        <w:rPr>
          <w:rFonts w:hint="eastAsia"/>
          <w:lang w:val="en-GB"/>
        </w:rPr>
        <w:t>伦敦大学法学学士</w:t>
      </w:r>
    </w:p>
    <w:p w:rsidR="00596C73" w:rsidRPr="00596C73" w:rsidRDefault="00596C73" w:rsidP="00B97625">
      <w:pPr>
        <w:pStyle w:val="SingleTxtGC"/>
        <w:rPr>
          <w:rFonts w:hint="eastAsia"/>
          <w:lang w:val="en-GB"/>
        </w:rPr>
      </w:pPr>
      <w:r w:rsidRPr="00596C73">
        <w:rPr>
          <w:rFonts w:hint="eastAsia"/>
          <w:lang w:val="en-GB"/>
        </w:rPr>
        <w:t>中殿公会成员，律师</w:t>
      </w:r>
    </w:p>
    <w:p w:rsidR="00596C73" w:rsidRPr="00596C73" w:rsidRDefault="00596C73" w:rsidP="00B97625">
      <w:pPr>
        <w:pStyle w:val="SingleTxtGC"/>
        <w:rPr>
          <w:lang w:val="en-GB"/>
        </w:rPr>
      </w:pPr>
      <w:r w:rsidRPr="00596C73">
        <w:rPr>
          <w:rFonts w:hint="eastAsia"/>
          <w:lang w:val="en-GB"/>
        </w:rPr>
        <w:t>伦敦大学高级法律研究学院研究员</w:t>
      </w:r>
    </w:p>
    <w:p w:rsidR="00596C73" w:rsidRPr="00596C73" w:rsidRDefault="00EF36CD" w:rsidP="00EF36CD">
      <w:pPr>
        <w:pStyle w:val="H23GC"/>
        <w:rPr>
          <w:lang w:val="en-GB"/>
        </w:rPr>
      </w:pPr>
      <w:r>
        <w:rPr>
          <w:rFonts w:hint="eastAsia"/>
          <w:lang w:val="en-GB"/>
        </w:rPr>
        <w:tab/>
      </w:r>
      <w:r>
        <w:rPr>
          <w:rFonts w:hint="eastAsia"/>
          <w:lang w:val="en-GB"/>
        </w:rPr>
        <w:tab/>
      </w:r>
      <w:r w:rsidR="00596C73" w:rsidRPr="00596C73">
        <w:rPr>
          <w:rFonts w:hint="eastAsia"/>
          <w:lang w:val="en-GB"/>
        </w:rPr>
        <w:t>在禁止酷刑委员会职权领域内的其他主要活动</w:t>
      </w:r>
      <w:r w:rsidR="00B97625">
        <w:rPr>
          <w:lang w:val="en-GB"/>
        </w:rPr>
        <w:t>：</w:t>
      </w:r>
    </w:p>
    <w:p w:rsidR="00596C73" w:rsidRPr="00596C73" w:rsidRDefault="00596C73" w:rsidP="00B97625">
      <w:pPr>
        <w:pStyle w:val="SingleTxtGC"/>
        <w:rPr>
          <w:lang w:val="en-GB"/>
        </w:rPr>
      </w:pPr>
      <w:r w:rsidRPr="00596C73">
        <w:rPr>
          <w:rFonts w:hint="eastAsia"/>
          <w:lang w:val="en-GB"/>
        </w:rPr>
        <w:t>当我在国家法律办公室担任议会律师期间，我积极推动办公室参与制定和起草我国《</w:t>
      </w:r>
      <w:r w:rsidRPr="00596C73">
        <w:rPr>
          <w:rFonts w:hint="eastAsia"/>
        </w:rPr>
        <w:t>刑法</w:t>
      </w:r>
      <w:r w:rsidRPr="00596C73">
        <w:rPr>
          <w:rFonts w:hint="eastAsia"/>
          <w:lang w:val="en-GB"/>
        </w:rPr>
        <w:t>》中有关酷刑的条款，根据该条款，在毛里求斯实施酷刑是犯罪行为。该条款源自联合国禁止酷刑委员会报告中的一条意见。在我升任法官后不久，我国议会就正式通过了该条款的条文。</w:t>
      </w:r>
      <w:r w:rsidRPr="00596C73">
        <w:rPr>
          <w:lang w:val="en-GB"/>
        </w:rPr>
        <w:t xml:space="preserve"> </w:t>
      </w:r>
    </w:p>
    <w:p w:rsidR="00596C73" w:rsidRPr="00596C73" w:rsidRDefault="00596C73" w:rsidP="00B97625">
      <w:pPr>
        <w:pStyle w:val="SingleTxtGC"/>
        <w:rPr>
          <w:lang w:val="en-GB"/>
        </w:rPr>
      </w:pPr>
      <w:r w:rsidRPr="00596C73">
        <w:rPr>
          <w:rFonts w:hint="eastAsia"/>
          <w:lang w:val="en-GB"/>
        </w:rPr>
        <w:t>我在毛里求斯大学警察研究本科学位课程中讲授人权。这课程包括针对酷刑的刑事诉讼，课程材料包含联合国有关该问题的资料，例如</w:t>
      </w:r>
      <w:r w:rsidR="00996B48">
        <w:rPr>
          <w:rFonts w:hint="eastAsia"/>
          <w:lang w:val="en-GB"/>
        </w:rPr>
        <w:t>1984</w:t>
      </w:r>
      <w:r w:rsidRPr="00596C73">
        <w:rPr>
          <w:rFonts w:hint="eastAsia"/>
          <w:lang w:val="en-GB"/>
        </w:rPr>
        <w:t>年联合国《</w:t>
      </w:r>
      <w:r w:rsidRPr="00596C73">
        <w:rPr>
          <w:rFonts w:hint="eastAsia"/>
        </w:rPr>
        <w:t>禁止酷刑公约</w:t>
      </w:r>
      <w:r w:rsidRPr="00596C73">
        <w:rPr>
          <w:rFonts w:hint="eastAsia"/>
          <w:lang w:val="en-GB"/>
        </w:rPr>
        <w:t>》和相关的任择议定书。</w:t>
      </w:r>
      <w:r w:rsidRPr="00596C73">
        <w:rPr>
          <w:lang w:val="en-GB"/>
        </w:rPr>
        <w:t xml:space="preserve"> </w:t>
      </w:r>
    </w:p>
    <w:p w:rsidR="00596C73" w:rsidRPr="00596C73" w:rsidRDefault="00596C73" w:rsidP="00B97625">
      <w:pPr>
        <w:pStyle w:val="SingleTxtGC"/>
        <w:rPr>
          <w:lang w:val="en-GB"/>
        </w:rPr>
      </w:pPr>
      <w:r w:rsidRPr="00596C73">
        <w:rPr>
          <w:rFonts w:hint="eastAsia"/>
          <w:lang w:val="en-GB"/>
        </w:rPr>
        <w:t>我常应邀在会议、研讨会以及国内和国际论坛上发表主题演讲，内容包括社会中的人权问题、有组织犯罪法等法律、司法互助及恐怖主义等。许多演讲材料被做成演示文档，并以光盘和出版物的形式分发给与会者。</w:t>
      </w:r>
      <w:r w:rsidRPr="00596C73">
        <w:rPr>
          <w:lang w:val="en-GB"/>
        </w:rPr>
        <w:t xml:space="preserve"> </w:t>
      </w:r>
    </w:p>
    <w:p w:rsidR="00596C73" w:rsidRPr="00596C73" w:rsidRDefault="00596C73" w:rsidP="00B97625">
      <w:pPr>
        <w:pStyle w:val="SingleTxtGC"/>
        <w:rPr>
          <w:rFonts w:hint="eastAsia"/>
          <w:lang w:val="en-GB"/>
        </w:rPr>
      </w:pPr>
      <w:r w:rsidRPr="00596C73">
        <w:rPr>
          <w:rFonts w:hint="eastAsia"/>
          <w:lang w:val="en-GB"/>
        </w:rPr>
        <w:t>我所做出的有关毛里求斯人权问题的一些判决已经成为我国法学界的里程碑。</w:t>
      </w:r>
    </w:p>
    <w:p w:rsidR="00596C73" w:rsidRPr="00596C73" w:rsidRDefault="00D045AC" w:rsidP="00D045AC">
      <w:pPr>
        <w:pStyle w:val="H23GC"/>
        <w:rPr>
          <w:lang w:val="en-GB"/>
        </w:rPr>
      </w:pPr>
      <w:r>
        <w:rPr>
          <w:rFonts w:hint="eastAsia"/>
          <w:lang w:val="en-GB"/>
        </w:rPr>
        <w:tab/>
      </w:r>
      <w:r>
        <w:rPr>
          <w:rFonts w:hint="eastAsia"/>
          <w:lang w:val="en-GB"/>
        </w:rPr>
        <w:tab/>
      </w:r>
      <w:r w:rsidR="00596C73" w:rsidRPr="00596C73">
        <w:rPr>
          <w:rFonts w:hint="eastAsia"/>
          <w:lang w:val="en-GB"/>
        </w:rPr>
        <w:t>在该领域的最新出版物清单</w:t>
      </w:r>
      <w:r w:rsidR="00B97625">
        <w:rPr>
          <w:lang w:val="en-GB"/>
        </w:rPr>
        <w:t>：</w:t>
      </w:r>
    </w:p>
    <w:p w:rsidR="00596C73" w:rsidRPr="00596C73" w:rsidRDefault="00596C73" w:rsidP="00B97625">
      <w:pPr>
        <w:pStyle w:val="SingleTxtGC"/>
        <w:rPr>
          <w:lang w:val="en-GB"/>
        </w:rPr>
      </w:pPr>
      <w:r w:rsidRPr="00596C73">
        <w:rPr>
          <w:rFonts w:hint="eastAsia"/>
          <w:lang w:val="en-GB"/>
        </w:rPr>
        <w:t>自青年时代以来，我已出版了一系列出版物，其中包括英国广播公司世界服务节目中当时广播的人权问题。然而，与我们目前关注领域相关的最新出版物包括：</w:t>
      </w:r>
    </w:p>
    <w:p w:rsidR="00596C73" w:rsidRPr="00596C73" w:rsidRDefault="00996B48" w:rsidP="00BA7FFB">
      <w:pPr>
        <w:pStyle w:val="SingleTxtGC"/>
        <w:spacing w:line="240" w:lineRule="exact"/>
        <w:rPr>
          <w:lang w:val="en-GB"/>
        </w:rPr>
      </w:pPr>
      <w:r>
        <w:rPr>
          <w:lang w:val="en-GB"/>
        </w:rPr>
        <w:t>Constitutionae</w:t>
      </w:r>
      <w:r w:rsidR="00596C73" w:rsidRPr="00596C73">
        <w:rPr>
          <w:i/>
          <w:lang w:val="en-GB"/>
        </w:rPr>
        <w:t xml:space="preserve"> </w:t>
      </w:r>
      <w:r>
        <w:rPr>
          <w:lang w:val="en-GB"/>
        </w:rPr>
        <w:t>Africae</w:t>
      </w:r>
      <w:r w:rsidR="00596C73" w:rsidRPr="00596C73">
        <w:rPr>
          <w:lang w:val="en-GB"/>
        </w:rPr>
        <w:t xml:space="preserve">, </w:t>
      </w:r>
      <w:r>
        <w:rPr>
          <w:lang w:val="en-GB"/>
        </w:rPr>
        <w:t>University</w:t>
      </w:r>
      <w:r w:rsidR="00596C73" w:rsidRPr="00596C73">
        <w:rPr>
          <w:lang w:val="en-GB"/>
        </w:rPr>
        <w:t xml:space="preserve"> </w:t>
      </w:r>
      <w:r>
        <w:rPr>
          <w:lang w:val="en-GB"/>
        </w:rPr>
        <w:t>of</w:t>
      </w:r>
      <w:r w:rsidR="00596C73" w:rsidRPr="00596C73">
        <w:rPr>
          <w:lang w:val="en-GB"/>
        </w:rPr>
        <w:t xml:space="preserve"> </w:t>
      </w:r>
      <w:r>
        <w:rPr>
          <w:lang w:val="en-GB"/>
        </w:rPr>
        <w:t>Antwerp</w:t>
      </w:r>
      <w:r w:rsidR="00596C73" w:rsidRPr="00596C73">
        <w:rPr>
          <w:lang w:val="en-GB"/>
        </w:rPr>
        <w:t xml:space="preserve"> </w:t>
      </w:r>
      <w:r>
        <w:rPr>
          <w:lang w:val="en-GB"/>
        </w:rPr>
        <w:t>Publications</w:t>
      </w:r>
      <w:r w:rsidR="00596C73" w:rsidRPr="00596C73">
        <w:rPr>
          <w:lang w:val="en-GB"/>
        </w:rPr>
        <w:t xml:space="preserve">, </w:t>
      </w:r>
      <w:r>
        <w:rPr>
          <w:lang w:val="en-GB"/>
        </w:rPr>
        <w:t>Germany</w:t>
      </w:r>
      <w:r w:rsidR="00596C73" w:rsidRPr="00596C73">
        <w:rPr>
          <w:lang w:val="en-GB"/>
        </w:rPr>
        <w:t xml:space="preserve">, </w:t>
      </w:r>
      <w:r>
        <w:rPr>
          <w:lang w:val="en-GB"/>
        </w:rPr>
        <w:t>1994</w:t>
      </w:r>
    </w:p>
    <w:p w:rsidR="00596C73" w:rsidRPr="00596C73" w:rsidRDefault="00996B48" w:rsidP="00BA7FFB">
      <w:pPr>
        <w:pStyle w:val="SingleTxtGC"/>
        <w:spacing w:line="240" w:lineRule="exact"/>
        <w:rPr>
          <w:lang w:val="en-GB"/>
        </w:rPr>
      </w:pPr>
      <w:r>
        <w:rPr>
          <w:lang w:val="en-GB"/>
        </w:rPr>
        <w:t>The</w:t>
      </w:r>
      <w:r w:rsidR="00596C73" w:rsidRPr="00596C73">
        <w:rPr>
          <w:lang w:val="en-GB"/>
        </w:rPr>
        <w:t xml:space="preserve"> </w:t>
      </w:r>
      <w:r>
        <w:rPr>
          <w:lang w:val="en-GB"/>
        </w:rPr>
        <w:t>Mauritian</w:t>
      </w:r>
      <w:r w:rsidR="00596C73" w:rsidRPr="00596C73">
        <w:rPr>
          <w:lang w:val="en-GB"/>
        </w:rPr>
        <w:t xml:space="preserve"> </w:t>
      </w:r>
      <w:r>
        <w:rPr>
          <w:lang w:val="en-GB"/>
        </w:rPr>
        <w:t>Constitution</w:t>
      </w:r>
      <w:r w:rsidR="00596C73" w:rsidRPr="00596C73">
        <w:rPr>
          <w:lang w:val="en-GB"/>
        </w:rPr>
        <w:t xml:space="preserve"> </w:t>
      </w:r>
      <w:r>
        <w:rPr>
          <w:lang w:val="en-GB"/>
        </w:rPr>
        <w:t>and</w:t>
      </w:r>
      <w:r w:rsidR="00596C73" w:rsidRPr="00596C73">
        <w:rPr>
          <w:lang w:val="en-GB"/>
        </w:rPr>
        <w:t xml:space="preserve"> </w:t>
      </w:r>
      <w:r>
        <w:rPr>
          <w:lang w:val="en-GB"/>
        </w:rPr>
        <w:t>Civil</w:t>
      </w:r>
      <w:r w:rsidR="00596C73" w:rsidRPr="00596C73">
        <w:rPr>
          <w:lang w:val="en-GB"/>
        </w:rPr>
        <w:t xml:space="preserve"> </w:t>
      </w:r>
      <w:r>
        <w:rPr>
          <w:lang w:val="en-GB"/>
        </w:rPr>
        <w:t>and</w:t>
      </w:r>
      <w:r w:rsidR="00596C73" w:rsidRPr="00596C73">
        <w:rPr>
          <w:lang w:val="en-GB"/>
        </w:rPr>
        <w:t xml:space="preserve"> </w:t>
      </w:r>
      <w:r>
        <w:rPr>
          <w:lang w:val="en-GB"/>
        </w:rPr>
        <w:t>Political</w:t>
      </w:r>
      <w:r w:rsidR="00596C73" w:rsidRPr="00596C73">
        <w:rPr>
          <w:lang w:val="en-GB"/>
        </w:rPr>
        <w:t xml:space="preserve"> </w:t>
      </w:r>
      <w:r>
        <w:rPr>
          <w:lang w:val="en-GB"/>
        </w:rPr>
        <w:t>Rights</w:t>
      </w:r>
      <w:r w:rsidR="00596C73" w:rsidRPr="00596C73">
        <w:rPr>
          <w:lang w:val="en-GB"/>
        </w:rPr>
        <w:t xml:space="preserve">, </w:t>
      </w:r>
      <w:r>
        <w:rPr>
          <w:lang w:val="en-GB"/>
        </w:rPr>
        <w:t>Encyclopaedia</w:t>
      </w:r>
      <w:r w:rsidR="00596C73" w:rsidRPr="00596C73">
        <w:rPr>
          <w:lang w:val="en-GB"/>
        </w:rPr>
        <w:t xml:space="preserve"> </w:t>
      </w:r>
      <w:r>
        <w:rPr>
          <w:lang w:val="en-GB"/>
        </w:rPr>
        <w:t>of</w:t>
      </w:r>
      <w:r w:rsidR="00596C73" w:rsidRPr="00596C73">
        <w:rPr>
          <w:lang w:val="en-GB"/>
        </w:rPr>
        <w:t xml:space="preserve"> </w:t>
      </w:r>
      <w:r>
        <w:rPr>
          <w:lang w:val="en-GB"/>
        </w:rPr>
        <w:t>World</w:t>
      </w:r>
      <w:r w:rsidR="00596C73" w:rsidRPr="00596C73">
        <w:rPr>
          <w:lang w:val="en-GB"/>
        </w:rPr>
        <w:t xml:space="preserve"> </w:t>
      </w:r>
      <w:r>
        <w:rPr>
          <w:lang w:val="en-GB"/>
        </w:rPr>
        <w:t>Constitutions</w:t>
      </w:r>
      <w:r w:rsidR="00596C73" w:rsidRPr="00596C73">
        <w:rPr>
          <w:lang w:val="en-GB"/>
        </w:rPr>
        <w:t xml:space="preserve">, </w:t>
      </w:r>
      <w:r>
        <w:rPr>
          <w:lang w:val="en-GB"/>
        </w:rPr>
        <w:t>USA</w:t>
      </w:r>
      <w:r w:rsidR="00596C73" w:rsidRPr="00596C73">
        <w:rPr>
          <w:lang w:val="en-GB"/>
        </w:rPr>
        <w:t xml:space="preserve">, </w:t>
      </w:r>
      <w:r>
        <w:rPr>
          <w:lang w:val="en-GB"/>
        </w:rPr>
        <w:t>2</w:t>
      </w:r>
      <w:r w:rsidR="00596C73" w:rsidRPr="00596C73">
        <w:rPr>
          <w:lang w:val="en-GB"/>
        </w:rPr>
        <w:t>00</w:t>
      </w:r>
      <w:r>
        <w:rPr>
          <w:lang w:val="en-GB"/>
        </w:rPr>
        <w:t>6</w:t>
      </w:r>
    </w:p>
    <w:p w:rsidR="00596C73" w:rsidRPr="00596C73" w:rsidRDefault="00996B48" w:rsidP="00BA7FFB">
      <w:pPr>
        <w:pStyle w:val="SingleTxtGC"/>
        <w:spacing w:line="240" w:lineRule="exact"/>
        <w:rPr>
          <w:lang w:val="en-GB"/>
        </w:rPr>
      </w:pPr>
      <w:r>
        <w:rPr>
          <w:lang w:val="en-GB"/>
        </w:rPr>
        <w:t>University</w:t>
      </w:r>
      <w:r w:rsidR="00596C73" w:rsidRPr="00596C73">
        <w:rPr>
          <w:lang w:val="en-GB"/>
        </w:rPr>
        <w:t xml:space="preserve"> </w:t>
      </w:r>
      <w:r>
        <w:rPr>
          <w:lang w:val="en-GB"/>
        </w:rPr>
        <w:t>Study</w:t>
      </w:r>
      <w:r w:rsidR="00596C73" w:rsidRPr="00596C73">
        <w:rPr>
          <w:lang w:val="en-GB"/>
        </w:rPr>
        <w:t xml:space="preserve"> </w:t>
      </w:r>
      <w:r>
        <w:rPr>
          <w:lang w:val="en-GB"/>
        </w:rPr>
        <w:t>Materials</w:t>
      </w:r>
      <w:r w:rsidR="00596C73" w:rsidRPr="00596C73">
        <w:rPr>
          <w:lang w:val="en-GB"/>
        </w:rPr>
        <w:t xml:space="preserve"> </w:t>
      </w:r>
      <w:r>
        <w:rPr>
          <w:lang w:val="en-GB"/>
        </w:rPr>
        <w:t>on</w:t>
      </w:r>
      <w:r w:rsidR="00596C73" w:rsidRPr="00596C73">
        <w:rPr>
          <w:lang w:val="en-GB"/>
        </w:rPr>
        <w:t xml:space="preserve"> </w:t>
      </w:r>
      <w:r>
        <w:rPr>
          <w:lang w:val="en-GB"/>
        </w:rPr>
        <w:t>Constitutional</w:t>
      </w:r>
      <w:r w:rsidR="00596C73" w:rsidRPr="00596C73">
        <w:rPr>
          <w:lang w:val="en-GB"/>
        </w:rPr>
        <w:t xml:space="preserve"> </w:t>
      </w:r>
      <w:r>
        <w:rPr>
          <w:lang w:val="en-GB"/>
        </w:rPr>
        <w:t>and</w:t>
      </w:r>
      <w:r w:rsidR="00596C73" w:rsidRPr="00596C73">
        <w:rPr>
          <w:lang w:val="en-GB"/>
        </w:rPr>
        <w:t xml:space="preserve"> </w:t>
      </w:r>
      <w:r>
        <w:rPr>
          <w:lang w:val="en-GB"/>
        </w:rPr>
        <w:t>Administrative</w:t>
      </w:r>
      <w:r w:rsidR="00596C73" w:rsidRPr="00596C73">
        <w:rPr>
          <w:lang w:val="en-GB"/>
        </w:rPr>
        <w:t xml:space="preserve"> </w:t>
      </w:r>
      <w:r>
        <w:rPr>
          <w:lang w:val="en-GB"/>
        </w:rPr>
        <w:t>Law</w:t>
      </w:r>
      <w:r w:rsidR="00596C73" w:rsidRPr="00596C73">
        <w:rPr>
          <w:lang w:val="en-GB"/>
        </w:rPr>
        <w:t xml:space="preserve"> (</w:t>
      </w:r>
      <w:r>
        <w:rPr>
          <w:lang w:val="en-GB"/>
        </w:rPr>
        <w:t>Civil</w:t>
      </w:r>
      <w:r w:rsidR="00596C73" w:rsidRPr="00596C73">
        <w:rPr>
          <w:lang w:val="en-GB"/>
        </w:rPr>
        <w:t xml:space="preserve"> </w:t>
      </w:r>
      <w:r>
        <w:rPr>
          <w:lang w:val="en-GB"/>
        </w:rPr>
        <w:t>and</w:t>
      </w:r>
      <w:r w:rsidR="00596C73" w:rsidRPr="00596C73">
        <w:rPr>
          <w:lang w:val="en-GB"/>
        </w:rPr>
        <w:t xml:space="preserve"> </w:t>
      </w:r>
      <w:r>
        <w:rPr>
          <w:lang w:val="en-GB"/>
        </w:rPr>
        <w:t>Political</w:t>
      </w:r>
      <w:r w:rsidR="00596C73" w:rsidRPr="00596C73">
        <w:rPr>
          <w:lang w:val="en-GB"/>
        </w:rPr>
        <w:t xml:space="preserve"> </w:t>
      </w:r>
      <w:r>
        <w:rPr>
          <w:lang w:val="en-GB"/>
        </w:rPr>
        <w:t>Rights</w:t>
      </w:r>
      <w:r w:rsidR="00596C73" w:rsidRPr="00596C73">
        <w:rPr>
          <w:lang w:val="en-GB"/>
        </w:rPr>
        <w:t xml:space="preserve"> </w:t>
      </w:r>
      <w:r>
        <w:rPr>
          <w:lang w:val="en-GB"/>
        </w:rPr>
        <w:t>and</w:t>
      </w:r>
      <w:r w:rsidR="00596C73" w:rsidRPr="00596C73">
        <w:rPr>
          <w:lang w:val="en-GB"/>
        </w:rPr>
        <w:t xml:space="preserve"> </w:t>
      </w:r>
      <w:r>
        <w:rPr>
          <w:lang w:val="en-GB"/>
        </w:rPr>
        <w:t>Social</w:t>
      </w:r>
      <w:r w:rsidR="00596C73" w:rsidRPr="00596C73">
        <w:rPr>
          <w:lang w:val="en-GB"/>
        </w:rPr>
        <w:t xml:space="preserve"> </w:t>
      </w:r>
      <w:r>
        <w:rPr>
          <w:lang w:val="en-GB"/>
        </w:rPr>
        <w:t>and</w:t>
      </w:r>
      <w:r w:rsidR="00596C73" w:rsidRPr="00596C73">
        <w:rPr>
          <w:lang w:val="en-GB"/>
        </w:rPr>
        <w:t xml:space="preserve"> </w:t>
      </w:r>
      <w:r>
        <w:rPr>
          <w:lang w:val="en-GB"/>
        </w:rPr>
        <w:t>Economic</w:t>
      </w:r>
      <w:r w:rsidR="00596C73" w:rsidRPr="00596C73">
        <w:rPr>
          <w:lang w:val="en-GB"/>
        </w:rPr>
        <w:t xml:space="preserve"> </w:t>
      </w:r>
      <w:r>
        <w:rPr>
          <w:lang w:val="en-GB"/>
        </w:rPr>
        <w:t>Rights</w:t>
      </w:r>
      <w:r w:rsidR="00596C73" w:rsidRPr="00596C73">
        <w:rPr>
          <w:lang w:val="en-GB"/>
        </w:rPr>
        <w:t>) (</w:t>
      </w:r>
      <w:r>
        <w:rPr>
          <w:lang w:val="en-GB"/>
        </w:rPr>
        <w:t>on</w:t>
      </w:r>
      <w:r w:rsidR="00596C73" w:rsidRPr="00596C73">
        <w:rPr>
          <w:lang w:val="en-GB"/>
        </w:rPr>
        <w:t>-</w:t>
      </w:r>
      <w:r>
        <w:rPr>
          <w:lang w:val="en-GB"/>
        </w:rPr>
        <w:t>going</w:t>
      </w:r>
      <w:r w:rsidR="00596C73" w:rsidRPr="00596C73">
        <w:rPr>
          <w:lang w:val="en-GB"/>
        </w:rPr>
        <w:t>)</w:t>
      </w:r>
    </w:p>
    <w:p w:rsidR="00596C73" w:rsidRPr="00596C73" w:rsidRDefault="00996B48" w:rsidP="00BA7FFB">
      <w:pPr>
        <w:pStyle w:val="SingleTxtGC"/>
        <w:spacing w:line="240" w:lineRule="exact"/>
        <w:rPr>
          <w:lang w:val="en-GB"/>
        </w:rPr>
      </w:pPr>
      <w:r>
        <w:rPr>
          <w:lang w:val="en-GB"/>
        </w:rPr>
        <w:t>Monograph</w:t>
      </w:r>
      <w:r w:rsidR="00596C73" w:rsidRPr="00596C73">
        <w:rPr>
          <w:lang w:val="en-GB"/>
        </w:rPr>
        <w:t xml:space="preserve"> </w:t>
      </w:r>
      <w:r>
        <w:rPr>
          <w:lang w:val="en-GB"/>
        </w:rPr>
        <w:t>on</w:t>
      </w:r>
      <w:r w:rsidR="00596C73" w:rsidRPr="00596C73">
        <w:rPr>
          <w:lang w:val="en-GB"/>
        </w:rPr>
        <w:t xml:space="preserve"> </w:t>
      </w:r>
      <w:r>
        <w:rPr>
          <w:lang w:val="en-GB"/>
        </w:rPr>
        <w:t>Law</w:t>
      </w:r>
      <w:r w:rsidR="00596C73" w:rsidRPr="00596C73">
        <w:rPr>
          <w:lang w:val="en-GB"/>
        </w:rPr>
        <w:t xml:space="preserve"> </w:t>
      </w:r>
      <w:r>
        <w:rPr>
          <w:lang w:val="en-GB"/>
        </w:rPr>
        <w:t>of</w:t>
      </w:r>
      <w:r w:rsidR="00596C73" w:rsidRPr="00596C73">
        <w:rPr>
          <w:lang w:val="en-GB"/>
        </w:rPr>
        <w:t xml:space="preserve"> </w:t>
      </w:r>
      <w:r>
        <w:rPr>
          <w:lang w:val="en-GB"/>
        </w:rPr>
        <w:t>Terrorism</w:t>
      </w:r>
      <w:r w:rsidR="00596C73" w:rsidRPr="00596C73">
        <w:rPr>
          <w:lang w:val="en-GB"/>
        </w:rPr>
        <w:t xml:space="preserve">, </w:t>
      </w:r>
      <w:r>
        <w:rPr>
          <w:lang w:val="en-GB"/>
        </w:rPr>
        <w:t>International</w:t>
      </w:r>
      <w:r w:rsidR="00596C73" w:rsidRPr="00596C73">
        <w:rPr>
          <w:lang w:val="en-GB"/>
        </w:rPr>
        <w:t xml:space="preserve"> </w:t>
      </w:r>
      <w:r>
        <w:rPr>
          <w:lang w:val="en-GB"/>
        </w:rPr>
        <w:t>Security</w:t>
      </w:r>
      <w:r w:rsidR="00596C73" w:rsidRPr="00596C73">
        <w:rPr>
          <w:lang w:val="en-GB"/>
        </w:rPr>
        <w:t xml:space="preserve"> </w:t>
      </w:r>
      <w:r>
        <w:rPr>
          <w:lang w:val="en-GB"/>
        </w:rPr>
        <w:t>Studies</w:t>
      </w:r>
      <w:r w:rsidR="00596C73" w:rsidRPr="00596C73">
        <w:rPr>
          <w:lang w:val="en-GB"/>
        </w:rPr>
        <w:t xml:space="preserve"> (</w:t>
      </w:r>
      <w:r>
        <w:rPr>
          <w:lang w:val="en-GB"/>
        </w:rPr>
        <w:t>ISS</w:t>
      </w:r>
      <w:r w:rsidR="00596C73" w:rsidRPr="00596C73">
        <w:rPr>
          <w:lang w:val="en-GB"/>
        </w:rPr>
        <w:t xml:space="preserve">), </w:t>
      </w:r>
      <w:r>
        <w:rPr>
          <w:lang w:val="en-GB"/>
        </w:rPr>
        <w:t>2</w:t>
      </w:r>
      <w:r w:rsidR="00596C73" w:rsidRPr="00596C73">
        <w:rPr>
          <w:lang w:val="en-GB"/>
        </w:rPr>
        <w:t>00</w:t>
      </w:r>
      <w:r>
        <w:rPr>
          <w:lang w:val="en-GB"/>
        </w:rPr>
        <w:t>3</w:t>
      </w:r>
    </w:p>
    <w:p w:rsidR="00596C73" w:rsidRPr="00596C73" w:rsidRDefault="00996B48" w:rsidP="00BA7FFB">
      <w:pPr>
        <w:pStyle w:val="SingleTxtGC"/>
        <w:spacing w:line="240" w:lineRule="exact"/>
        <w:rPr>
          <w:lang w:val="en-GB"/>
        </w:rPr>
      </w:pPr>
      <w:r>
        <w:rPr>
          <w:lang w:val="en-GB"/>
        </w:rPr>
        <w:t>Monograph</w:t>
      </w:r>
      <w:r w:rsidR="00596C73" w:rsidRPr="00596C73">
        <w:rPr>
          <w:lang w:val="en-GB"/>
        </w:rPr>
        <w:t xml:space="preserve"> </w:t>
      </w:r>
      <w:r>
        <w:rPr>
          <w:lang w:val="en-GB"/>
        </w:rPr>
        <w:t>on</w:t>
      </w:r>
      <w:r w:rsidR="00596C73" w:rsidRPr="00596C73">
        <w:rPr>
          <w:lang w:val="en-GB"/>
        </w:rPr>
        <w:t xml:space="preserve"> </w:t>
      </w:r>
      <w:r>
        <w:rPr>
          <w:lang w:val="en-GB"/>
        </w:rPr>
        <w:t>Mutual</w:t>
      </w:r>
      <w:r w:rsidR="00596C73" w:rsidRPr="00596C73">
        <w:rPr>
          <w:lang w:val="en-GB"/>
        </w:rPr>
        <w:t xml:space="preserve"> </w:t>
      </w:r>
      <w:r>
        <w:rPr>
          <w:lang w:val="en-GB"/>
        </w:rPr>
        <w:t>Legal</w:t>
      </w:r>
      <w:r w:rsidR="00596C73" w:rsidRPr="00596C73">
        <w:rPr>
          <w:lang w:val="en-GB"/>
        </w:rPr>
        <w:t xml:space="preserve"> </w:t>
      </w:r>
      <w:r>
        <w:rPr>
          <w:lang w:val="en-GB"/>
        </w:rPr>
        <w:t>Assistance</w:t>
      </w:r>
      <w:r w:rsidR="00596C73" w:rsidRPr="00596C73">
        <w:rPr>
          <w:lang w:val="en-GB"/>
        </w:rPr>
        <w:t xml:space="preserve"> </w:t>
      </w:r>
      <w:r>
        <w:rPr>
          <w:lang w:val="en-GB"/>
        </w:rPr>
        <w:t>in</w:t>
      </w:r>
      <w:r w:rsidR="00596C73" w:rsidRPr="00596C73">
        <w:rPr>
          <w:lang w:val="en-GB"/>
        </w:rPr>
        <w:t xml:space="preserve"> </w:t>
      </w:r>
      <w:r>
        <w:rPr>
          <w:lang w:val="en-GB"/>
        </w:rPr>
        <w:t>Criminal</w:t>
      </w:r>
      <w:r w:rsidR="00596C73" w:rsidRPr="00596C73">
        <w:rPr>
          <w:lang w:val="en-GB"/>
        </w:rPr>
        <w:t xml:space="preserve"> </w:t>
      </w:r>
      <w:r>
        <w:rPr>
          <w:lang w:val="en-GB"/>
        </w:rPr>
        <w:t>and</w:t>
      </w:r>
      <w:r w:rsidR="00596C73" w:rsidRPr="00596C73">
        <w:rPr>
          <w:lang w:val="en-GB"/>
        </w:rPr>
        <w:t xml:space="preserve"> </w:t>
      </w:r>
      <w:r>
        <w:rPr>
          <w:lang w:val="en-GB"/>
        </w:rPr>
        <w:t>Related</w:t>
      </w:r>
      <w:r w:rsidR="00596C73" w:rsidRPr="00596C73">
        <w:rPr>
          <w:lang w:val="en-GB"/>
        </w:rPr>
        <w:t xml:space="preserve"> </w:t>
      </w:r>
      <w:r>
        <w:rPr>
          <w:lang w:val="en-GB"/>
        </w:rPr>
        <w:t>Matters</w:t>
      </w:r>
      <w:r w:rsidR="00596C73" w:rsidRPr="00596C73">
        <w:rPr>
          <w:lang w:val="en-GB"/>
        </w:rPr>
        <w:t xml:space="preserve">, </w:t>
      </w:r>
      <w:r>
        <w:rPr>
          <w:lang w:val="en-GB"/>
        </w:rPr>
        <w:t>International</w:t>
      </w:r>
      <w:r w:rsidR="00596C73" w:rsidRPr="00596C73">
        <w:rPr>
          <w:lang w:val="en-GB"/>
        </w:rPr>
        <w:t xml:space="preserve"> </w:t>
      </w:r>
      <w:r>
        <w:rPr>
          <w:lang w:val="en-GB"/>
        </w:rPr>
        <w:t>Security</w:t>
      </w:r>
      <w:r w:rsidR="00596C73" w:rsidRPr="00596C73">
        <w:rPr>
          <w:lang w:val="en-GB"/>
        </w:rPr>
        <w:t xml:space="preserve"> </w:t>
      </w:r>
      <w:r>
        <w:rPr>
          <w:lang w:val="en-GB"/>
        </w:rPr>
        <w:t>Studies</w:t>
      </w:r>
      <w:r w:rsidR="00596C73" w:rsidRPr="00596C73">
        <w:rPr>
          <w:lang w:val="en-GB"/>
        </w:rPr>
        <w:t xml:space="preserve">, </w:t>
      </w:r>
      <w:r>
        <w:rPr>
          <w:lang w:val="en-GB"/>
        </w:rPr>
        <w:t>Cape</w:t>
      </w:r>
      <w:r w:rsidR="00596C73" w:rsidRPr="00596C73">
        <w:rPr>
          <w:lang w:val="en-GB"/>
        </w:rPr>
        <w:t xml:space="preserve"> </w:t>
      </w:r>
      <w:r>
        <w:rPr>
          <w:lang w:val="en-GB"/>
        </w:rPr>
        <w:t>Town</w:t>
      </w:r>
      <w:r w:rsidR="00596C73" w:rsidRPr="00596C73">
        <w:rPr>
          <w:lang w:val="en-GB"/>
        </w:rPr>
        <w:t xml:space="preserve">, </w:t>
      </w:r>
      <w:r>
        <w:rPr>
          <w:lang w:val="en-GB"/>
        </w:rPr>
        <w:t>2</w:t>
      </w:r>
      <w:r w:rsidR="00596C73" w:rsidRPr="00596C73">
        <w:rPr>
          <w:lang w:val="en-GB"/>
        </w:rPr>
        <w:t>00</w:t>
      </w:r>
      <w:r>
        <w:rPr>
          <w:lang w:val="en-GB"/>
        </w:rPr>
        <w:t>4</w:t>
      </w:r>
    </w:p>
    <w:p w:rsidR="00596C73" w:rsidRPr="00596C73" w:rsidRDefault="00996B48" w:rsidP="00BA7FFB">
      <w:pPr>
        <w:pStyle w:val="SingleTxtGC"/>
        <w:spacing w:line="240" w:lineRule="exact"/>
        <w:rPr>
          <w:lang w:val="en-GB"/>
        </w:rPr>
      </w:pPr>
      <w:r>
        <w:rPr>
          <w:lang w:val="en-GB"/>
        </w:rPr>
        <w:t>Monograph</w:t>
      </w:r>
      <w:r w:rsidR="00596C73" w:rsidRPr="00596C73">
        <w:rPr>
          <w:lang w:val="en-GB"/>
        </w:rPr>
        <w:t xml:space="preserve"> </w:t>
      </w:r>
      <w:r>
        <w:rPr>
          <w:lang w:val="en-GB"/>
        </w:rPr>
        <w:t>on</w:t>
      </w:r>
      <w:r w:rsidR="00596C73" w:rsidRPr="00596C73">
        <w:rPr>
          <w:lang w:val="en-GB"/>
        </w:rPr>
        <w:t xml:space="preserve"> </w:t>
      </w:r>
      <w:r>
        <w:rPr>
          <w:lang w:val="en-GB"/>
        </w:rPr>
        <w:t>the</w:t>
      </w:r>
      <w:r w:rsidR="00596C73" w:rsidRPr="00596C73">
        <w:rPr>
          <w:lang w:val="en-GB"/>
        </w:rPr>
        <w:t xml:space="preserve"> </w:t>
      </w:r>
      <w:r>
        <w:rPr>
          <w:lang w:val="en-GB"/>
        </w:rPr>
        <w:t>United</w:t>
      </w:r>
      <w:r w:rsidR="00596C73" w:rsidRPr="00596C73">
        <w:rPr>
          <w:lang w:val="en-GB"/>
        </w:rPr>
        <w:t xml:space="preserve"> </w:t>
      </w:r>
      <w:r>
        <w:rPr>
          <w:lang w:val="en-GB"/>
        </w:rPr>
        <w:t>Nations</w:t>
      </w:r>
      <w:r w:rsidR="00596C73" w:rsidRPr="00596C73">
        <w:rPr>
          <w:lang w:val="en-GB"/>
        </w:rPr>
        <w:t xml:space="preserve"> </w:t>
      </w:r>
      <w:r>
        <w:rPr>
          <w:lang w:val="en-GB"/>
        </w:rPr>
        <w:t>Convention</w:t>
      </w:r>
      <w:r w:rsidR="00596C73" w:rsidRPr="00596C73">
        <w:rPr>
          <w:lang w:val="en-GB"/>
        </w:rPr>
        <w:t xml:space="preserve"> </w:t>
      </w:r>
      <w:r>
        <w:rPr>
          <w:lang w:val="en-GB"/>
        </w:rPr>
        <w:t>Against</w:t>
      </w:r>
      <w:r w:rsidR="00596C73" w:rsidRPr="00596C73">
        <w:rPr>
          <w:lang w:val="en-GB"/>
        </w:rPr>
        <w:t xml:space="preserve"> </w:t>
      </w:r>
      <w:r>
        <w:rPr>
          <w:lang w:val="en-GB"/>
        </w:rPr>
        <w:t>Transnational</w:t>
      </w:r>
      <w:r w:rsidR="00596C73" w:rsidRPr="00596C73">
        <w:rPr>
          <w:lang w:val="en-GB"/>
        </w:rPr>
        <w:t xml:space="preserve"> </w:t>
      </w:r>
      <w:r>
        <w:rPr>
          <w:lang w:val="en-GB"/>
        </w:rPr>
        <w:t>Organized</w:t>
      </w:r>
      <w:r w:rsidR="00596C73" w:rsidRPr="00596C73">
        <w:rPr>
          <w:lang w:val="en-GB"/>
        </w:rPr>
        <w:t xml:space="preserve"> </w:t>
      </w:r>
      <w:r>
        <w:rPr>
          <w:lang w:val="en-GB"/>
        </w:rPr>
        <w:t>Crime</w:t>
      </w:r>
      <w:r w:rsidR="00596C73" w:rsidRPr="00596C73">
        <w:rPr>
          <w:lang w:val="en-GB"/>
        </w:rPr>
        <w:t xml:space="preserve"> </w:t>
      </w:r>
      <w:r>
        <w:rPr>
          <w:lang w:val="en-GB"/>
        </w:rPr>
        <w:t>in</w:t>
      </w:r>
      <w:r w:rsidR="00596C73" w:rsidRPr="00596C73">
        <w:rPr>
          <w:lang w:val="en-GB"/>
        </w:rPr>
        <w:t xml:space="preserve"> </w:t>
      </w:r>
      <w:r>
        <w:rPr>
          <w:lang w:val="en-GB"/>
        </w:rPr>
        <w:t>the</w:t>
      </w:r>
      <w:r w:rsidR="00596C73" w:rsidRPr="00596C73">
        <w:rPr>
          <w:lang w:val="en-GB"/>
        </w:rPr>
        <w:t xml:space="preserve"> </w:t>
      </w:r>
      <w:r>
        <w:rPr>
          <w:lang w:val="en-GB"/>
        </w:rPr>
        <w:t>SADC</w:t>
      </w:r>
      <w:r w:rsidR="00596C73" w:rsidRPr="00596C73">
        <w:rPr>
          <w:lang w:val="en-GB"/>
        </w:rPr>
        <w:t xml:space="preserve"> </w:t>
      </w:r>
      <w:r>
        <w:rPr>
          <w:lang w:val="en-GB"/>
        </w:rPr>
        <w:t>region</w:t>
      </w:r>
      <w:r w:rsidR="00596C73" w:rsidRPr="00596C73">
        <w:rPr>
          <w:lang w:val="en-GB"/>
        </w:rPr>
        <w:t>, (</w:t>
      </w:r>
      <w:r>
        <w:rPr>
          <w:lang w:val="en-GB"/>
        </w:rPr>
        <w:t>ISS</w:t>
      </w:r>
      <w:r w:rsidR="00596C73" w:rsidRPr="00596C73">
        <w:rPr>
          <w:lang w:val="en-GB"/>
        </w:rPr>
        <w:t xml:space="preserve">) </w:t>
      </w:r>
      <w:r>
        <w:rPr>
          <w:lang w:val="en-GB"/>
        </w:rPr>
        <w:t>2</w:t>
      </w:r>
      <w:r w:rsidR="00596C73" w:rsidRPr="00596C73">
        <w:rPr>
          <w:lang w:val="en-GB"/>
        </w:rPr>
        <w:t>00</w:t>
      </w:r>
      <w:r>
        <w:rPr>
          <w:lang w:val="en-GB"/>
        </w:rPr>
        <w:t>6</w:t>
      </w:r>
    </w:p>
    <w:p w:rsidR="00596C73" w:rsidRPr="00596C73" w:rsidRDefault="00996B48" w:rsidP="00BA7FFB">
      <w:pPr>
        <w:pStyle w:val="SingleTxtGC"/>
        <w:spacing w:line="240" w:lineRule="exact"/>
        <w:rPr>
          <w:lang w:val="en-GB"/>
        </w:rPr>
      </w:pPr>
      <w:r>
        <w:rPr>
          <w:lang w:val="en-GB"/>
        </w:rPr>
        <w:t>Monograph</w:t>
      </w:r>
      <w:r w:rsidR="00596C73" w:rsidRPr="00596C73">
        <w:rPr>
          <w:lang w:val="en-GB"/>
        </w:rPr>
        <w:t xml:space="preserve"> </w:t>
      </w:r>
      <w:r>
        <w:rPr>
          <w:lang w:val="en-GB"/>
        </w:rPr>
        <w:t>on</w:t>
      </w:r>
      <w:r w:rsidR="00596C73" w:rsidRPr="00596C73">
        <w:rPr>
          <w:lang w:val="en-GB"/>
        </w:rPr>
        <w:t xml:space="preserve"> </w:t>
      </w:r>
      <w:r>
        <w:rPr>
          <w:lang w:val="en-GB"/>
        </w:rPr>
        <w:t>Prevention</w:t>
      </w:r>
      <w:r w:rsidR="00596C73" w:rsidRPr="00596C73">
        <w:rPr>
          <w:lang w:val="en-GB"/>
        </w:rPr>
        <w:t xml:space="preserve"> </w:t>
      </w:r>
      <w:r>
        <w:rPr>
          <w:lang w:val="en-GB"/>
        </w:rPr>
        <w:t>of</w:t>
      </w:r>
      <w:r w:rsidR="00596C73" w:rsidRPr="00596C73">
        <w:rPr>
          <w:lang w:val="en-GB"/>
        </w:rPr>
        <w:t xml:space="preserve"> </w:t>
      </w:r>
      <w:r>
        <w:rPr>
          <w:lang w:val="en-GB"/>
        </w:rPr>
        <w:t>Corruption</w:t>
      </w:r>
      <w:r w:rsidR="00596C73" w:rsidRPr="00596C73">
        <w:rPr>
          <w:lang w:val="en-GB"/>
        </w:rPr>
        <w:t xml:space="preserve"> </w:t>
      </w:r>
      <w:r>
        <w:rPr>
          <w:lang w:val="en-GB"/>
        </w:rPr>
        <w:t>in</w:t>
      </w:r>
      <w:r w:rsidR="00596C73" w:rsidRPr="00596C73">
        <w:rPr>
          <w:lang w:val="en-GB"/>
        </w:rPr>
        <w:t xml:space="preserve"> </w:t>
      </w:r>
      <w:r>
        <w:rPr>
          <w:lang w:val="en-GB"/>
        </w:rPr>
        <w:t>the</w:t>
      </w:r>
      <w:r w:rsidR="00596C73" w:rsidRPr="00596C73">
        <w:rPr>
          <w:lang w:val="en-GB"/>
        </w:rPr>
        <w:t xml:space="preserve"> </w:t>
      </w:r>
      <w:r>
        <w:rPr>
          <w:lang w:val="en-GB"/>
        </w:rPr>
        <w:t>SADC</w:t>
      </w:r>
      <w:r w:rsidR="00596C73" w:rsidRPr="00596C73">
        <w:rPr>
          <w:lang w:val="en-GB"/>
        </w:rPr>
        <w:t xml:space="preserve"> </w:t>
      </w:r>
      <w:r>
        <w:rPr>
          <w:lang w:val="en-GB"/>
        </w:rPr>
        <w:t>region</w:t>
      </w:r>
      <w:r w:rsidR="00596C73" w:rsidRPr="00596C73">
        <w:rPr>
          <w:lang w:val="en-GB"/>
        </w:rPr>
        <w:t>, (</w:t>
      </w:r>
      <w:r>
        <w:rPr>
          <w:lang w:val="en-GB"/>
        </w:rPr>
        <w:t>ISS</w:t>
      </w:r>
      <w:r w:rsidR="00596C73" w:rsidRPr="00596C73">
        <w:rPr>
          <w:lang w:val="en-GB"/>
        </w:rPr>
        <w:t xml:space="preserve">) </w:t>
      </w:r>
      <w:r>
        <w:rPr>
          <w:lang w:val="en-GB"/>
        </w:rPr>
        <w:t>2</w:t>
      </w:r>
      <w:r w:rsidR="00596C73" w:rsidRPr="00596C73">
        <w:rPr>
          <w:lang w:val="en-GB"/>
        </w:rPr>
        <w:t>00</w:t>
      </w:r>
      <w:r>
        <w:rPr>
          <w:lang w:val="en-GB"/>
        </w:rPr>
        <w:t>7</w:t>
      </w:r>
    </w:p>
    <w:p w:rsidR="00833A98" w:rsidRDefault="00596C73" w:rsidP="00B97625">
      <w:pPr>
        <w:pStyle w:val="SingleTxtGC"/>
        <w:rPr>
          <w:lang w:val="en-GB"/>
        </w:rPr>
      </w:pPr>
      <w:r w:rsidRPr="00596C73">
        <w:rPr>
          <w:lang w:val="en-GB"/>
        </w:rPr>
        <w:br w:type="page"/>
      </w:r>
    </w:p>
    <w:tbl>
      <w:tblPr>
        <w:tblStyle w:val="TableGrid"/>
        <w:tblW w:w="0" w:type="auto"/>
        <w:tblInd w:w="1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40"/>
        <w:gridCol w:w="5070"/>
      </w:tblGrid>
      <w:tr w:rsidR="00833A98" w:rsidTr="00996B48">
        <w:tc>
          <w:tcPr>
            <w:tcW w:w="2340" w:type="dxa"/>
          </w:tcPr>
          <w:p w:rsidR="00833A98" w:rsidRPr="00065F15" w:rsidRDefault="00833A98" w:rsidP="00996B48">
            <w:pPr>
              <w:pStyle w:val="a4"/>
              <w:rPr>
                <w:rFonts w:eastAsia="SimHei" w:hint="eastAsia"/>
                <w:lang w:val="en-GB"/>
              </w:rPr>
            </w:pPr>
            <w:r w:rsidRPr="00065F15">
              <w:rPr>
                <w:rFonts w:eastAsia="SimHei" w:hint="eastAsia"/>
                <w:sz w:val="21"/>
                <w:szCs w:val="21"/>
                <w:lang w:val="en-GB"/>
              </w:rPr>
              <w:t>姓名</w:t>
            </w:r>
            <w:r w:rsidRPr="00065F15">
              <w:rPr>
                <w:rFonts w:eastAsia="SimHei"/>
                <w:lang w:val="en-GB"/>
              </w:rPr>
              <w:t>：</w:t>
            </w:r>
          </w:p>
        </w:tc>
        <w:tc>
          <w:tcPr>
            <w:tcW w:w="5070" w:type="dxa"/>
          </w:tcPr>
          <w:p w:rsidR="00833A98" w:rsidRDefault="00996B48" w:rsidP="00996B48">
            <w:pPr>
              <w:pStyle w:val="SingleTxtGC"/>
              <w:ind w:left="0" w:right="0"/>
              <w:rPr>
                <w:rFonts w:hint="eastAsia"/>
                <w:lang w:val="en-GB"/>
              </w:rPr>
            </w:pPr>
            <w:r>
              <w:rPr>
                <w:b/>
                <w:bCs/>
              </w:rPr>
              <w:t>GAER</w:t>
            </w:r>
            <w:r w:rsidR="00833A98" w:rsidRPr="00833A98">
              <w:rPr>
                <w:b/>
                <w:bCs/>
              </w:rPr>
              <w:t xml:space="preserve">, </w:t>
            </w:r>
            <w:r>
              <w:rPr>
                <w:bCs/>
              </w:rPr>
              <w:t>Felice</w:t>
            </w:r>
          </w:p>
        </w:tc>
      </w:tr>
      <w:tr w:rsidR="00833A98" w:rsidTr="00996B48">
        <w:tc>
          <w:tcPr>
            <w:tcW w:w="2340" w:type="dxa"/>
          </w:tcPr>
          <w:p w:rsidR="00833A98" w:rsidRPr="00065F15" w:rsidRDefault="00833A98" w:rsidP="00996B48">
            <w:pPr>
              <w:pStyle w:val="SingleTxtGC"/>
              <w:ind w:left="0" w:right="0"/>
              <w:rPr>
                <w:rFonts w:eastAsia="SimHei" w:hint="eastAsia"/>
                <w:lang w:val="en-GB"/>
              </w:rPr>
            </w:pPr>
            <w:r w:rsidRPr="00065F15">
              <w:rPr>
                <w:rFonts w:eastAsia="SimHei" w:hint="eastAsia"/>
                <w:lang w:val="en-GB"/>
              </w:rPr>
              <w:t>出生日期和地点：</w:t>
            </w:r>
          </w:p>
        </w:tc>
        <w:tc>
          <w:tcPr>
            <w:tcW w:w="5070" w:type="dxa"/>
          </w:tcPr>
          <w:p w:rsidR="00833A98" w:rsidRDefault="00996B48" w:rsidP="00996B48">
            <w:pPr>
              <w:pStyle w:val="SingleTxtGC"/>
              <w:ind w:left="0" w:right="0"/>
              <w:rPr>
                <w:rFonts w:hint="eastAsia"/>
                <w:lang w:val="en-GB"/>
              </w:rPr>
            </w:pPr>
            <w:r>
              <w:rPr>
                <w:rFonts w:hint="eastAsia"/>
              </w:rPr>
              <w:t>1946</w:t>
            </w:r>
            <w:r w:rsidR="00B26D84" w:rsidRPr="00596C73">
              <w:rPr>
                <w:rFonts w:hint="eastAsia"/>
              </w:rPr>
              <w:t>年</w:t>
            </w:r>
            <w:r>
              <w:rPr>
                <w:rFonts w:hint="eastAsia"/>
              </w:rPr>
              <w:t>6</w:t>
            </w:r>
            <w:r w:rsidR="00B26D84" w:rsidRPr="00596C73">
              <w:rPr>
                <w:rFonts w:hint="eastAsia"/>
              </w:rPr>
              <w:t>月</w:t>
            </w:r>
            <w:r>
              <w:rPr>
                <w:rFonts w:hint="eastAsia"/>
              </w:rPr>
              <w:t>16</w:t>
            </w:r>
            <w:r w:rsidR="00B26D84" w:rsidRPr="00596C73">
              <w:rPr>
                <w:rFonts w:hint="eastAsia"/>
              </w:rPr>
              <w:t>日，美利坚合众国新泽西州</w:t>
            </w:r>
          </w:p>
        </w:tc>
      </w:tr>
      <w:tr w:rsidR="00833A98" w:rsidTr="00996B48">
        <w:tc>
          <w:tcPr>
            <w:tcW w:w="2340" w:type="dxa"/>
          </w:tcPr>
          <w:p w:rsidR="00833A98" w:rsidRPr="00065F15" w:rsidRDefault="00833A98" w:rsidP="00996B48">
            <w:pPr>
              <w:pStyle w:val="SingleTxtGC"/>
              <w:ind w:left="0" w:right="0"/>
              <w:rPr>
                <w:rFonts w:eastAsia="SimHei" w:hint="eastAsia"/>
                <w:lang w:val="en-GB"/>
              </w:rPr>
            </w:pPr>
            <w:r w:rsidRPr="00065F15">
              <w:rPr>
                <w:rFonts w:eastAsia="SimHei" w:hint="eastAsia"/>
                <w:lang w:val="en-GB"/>
              </w:rPr>
              <w:t>工作语文：</w:t>
            </w:r>
          </w:p>
        </w:tc>
        <w:tc>
          <w:tcPr>
            <w:tcW w:w="5070" w:type="dxa"/>
          </w:tcPr>
          <w:p w:rsidR="00833A98" w:rsidRDefault="00B26D84" w:rsidP="00996B48">
            <w:pPr>
              <w:pStyle w:val="SingleTxtGC"/>
              <w:ind w:left="0" w:right="0"/>
              <w:rPr>
                <w:rFonts w:hint="eastAsia"/>
                <w:lang w:val="en-GB"/>
              </w:rPr>
            </w:pPr>
            <w:r w:rsidRPr="00596C73">
              <w:rPr>
                <w:rFonts w:hint="eastAsia"/>
              </w:rPr>
              <w:t>英语、俄语</w:t>
            </w:r>
          </w:p>
        </w:tc>
      </w:tr>
    </w:tbl>
    <w:p w:rsidR="00BD1F84" w:rsidRDefault="00BD1F84" w:rsidP="00BD1F84">
      <w:pPr>
        <w:pStyle w:val="H23GC"/>
        <w:rPr>
          <w:rFonts w:hint="eastAsia"/>
        </w:rPr>
      </w:pPr>
      <w:r>
        <w:rPr>
          <w:rFonts w:hint="eastAsia"/>
          <w:lang w:val="en-GB"/>
        </w:rPr>
        <w:tab/>
      </w:r>
      <w:r>
        <w:rPr>
          <w:rFonts w:hint="eastAsia"/>
          <w:lang w:val="en-GB"/>
        </w:rPr>
        <w:tab/>
      </w:r>
      <w:r w:rsidRPr="00596C73">
        <w:rPr>
          <w:rFonts w:hint="eastAsia"/>
          <w:lang w:val="en-GB"/>
        </w:rPr>
        <w:t>目前的职务</w:t>
      </w:r>
      <w:r>
        <w:rPr>
          <w:lang w:val="en-GB"/>
        </w:rPr>
        <w:t>：</w:t>
      </w:r>
    </w:p>
    <w:p w:rsidR="00596C73" w:rsidRPr="00596C73" w:rsidRDefault="00596C73" w:rsidP="00B26D84">
      <w:pPr>
        <w:pStyle w:val="SingleTxtGC"/>
        <w:spacing w:before="120"/>
        <w:rPr>
          <w:rFonts w:hint="eastAsia"/>
        </w:rPr>
      </w:pPr>
      <w:r w:rsidRPr="00596C73">
        <w:rPr>
          <w:rFonts w:hint="eastAsia"/>
        </w:rPr>
        <w:t>禁止酷刑委员会委员</w:t>
      </w:r>
      <w:r w:rsidRPr="00596C73">
        <w:t>(</w:t>
      </w:r>
      <w:r w:rsidR="00996B48">
        <w:rPr>
          <w:rFonts w:hint="eastAsia"/>
        </w:rPr>
        <w:t>2</w:t>
      </w:r>
      <w:r w:rsidRPr="00596C73">
        <w:rPr>
          <w:rFonts w:hint="eastAsia"/>
        </w:rPr>
        <w:t>00</w:t>
      </w:r>
      <w:r w:rsidR="00996B48">
        <w:rPr>
          <w:rFonts w:hint="eastAsia"/>
        </w:rPr>
        <w:t>4</w:t>
      </w:r>
      <w:r w:rsidRPr="00596C73">
        <w:rPr>
          <w:rFonts w:hint="eastAsia"/>
        </w:rPr>
        <w:t>年至</w:t>
      </w:r>
      <w:r w:rsidR="00996B48">
        <w:rPr>
          <w:rFonts w:hint="eastAsia"/>
        </w:rPr>
        <w:t>2</w:t>
      </w:r>
      <w:r w:rsidRPr="00596C73">
        <w:rPr>
          <w:rFonts w:hint="eastAsia"/>
        </w:rPr>
        <w:t>00</w:t>
      </w:r>
      <w:r w:rsidR="00996B48">
        <w:rPr>
          <w:rFonts w:hint="eastAsia"/>
        </w:rPr>
        <w:t>6</w:t>
      </w:r>
      <w:r w:rsidRPr="00596C73">
        <w:rPr>
          <w:rFonts w:hint="eastAsia"/>
        </w:rPr>
        <w:t>年，副主席；</w:t>
      </w:r>
      <w:r w:rsidR="00996B48">
        <w:rPr>
          <w:rFonts w:hint="eastAsia"/>
        </w:rPr>
        <w:t>2</w:t>
      </w:r>
      <w:r w:rsidRPr="00596C73">
        <w:rPr>
          <w:rFonts w:hint="eastAsia"/>
        </w:rPr>
        <w:t>00</w:t>
      </w:r>
      <w:r w:rsidR="00996B48">
        <w:rPr>
          <w:rFonts w:hint="eastAsia"/>
        </w:rPr>
        <w:t>9</w:t>
      </w:r>
      <w:r w:rsidRPr="00596C73">
        <w:rPr>
          <w:rFonts w:hint="eastAsia"/>
        </w:rPr>
        <w:t>年至今，后续行动报告员</w:t>
      </w:r>
      <w:r w:rsidRPr="00596C73">
        <w:t xml:space="preserve">), </w:t>
      </w:r>
      <w:r w:rsidR="00996B48">
        <w:rPr>
          <w:rFonts w:hint="eastAsia"/>
        </w:rPr>
        <w:t>2</w:t>
      </w:r>
      <w:r w:rsidRPr="00596C73">
        <w:rPr>
          <w:rFonts w:hint="eastAsia"/>
        </w:rPr>
        <w:t>000</w:t>
      </w:r>
      <w:r w:rsidRPr="00596C73">
        <w:rPr>
          <w:rFonts w:hint="eastAsia"/>
        </w:rPr>
        <w:t>年至今</w:t>
      </w:r>
    </w:p>
    <w:p w:rsidR="00596C73" w:rsidRPr="00596C73" w:rsidRDefault="00596C73" w:rsidP="00B97625">
      <w:pPr>
        <w:pStyle w:val="SingleTxtGC"/>
      </w:pPr>
      <w:r w:rsidRPr="00596C73">
        <w:rPr>
          <w:rFonts w:hint="eastAsia"/>
        </w:rPr>
        <w:t>美国犹太人委员会雅各布</w:t>
      </w:r>
      <w:r w:rsidR="00023F7C">
        <w:rPr>
          <w:rFonts w:hint="eastAsia"/>
          <w:szCs w:val="21"/>
        </w:rPr>
        <w:t>·</w:t>
      </w:r>
      <w:r w:rsidRPr="00596C73">
        <w:rPr>
          <w:rFonts w:hint="eastAsia"/>
        </w:rPr>
        <w:t>布劳斯坦人权促进协会会长，</w:t>
      </w:r>
      <w:r w:rsidR="00996B48">
        <w:t>1993</w:t>
      </w:r>
      <w:r w:rsidRPr="00596C73">
        <w:rPr>
          <w:rFonts w:hint="eastAsia"/>
        </w:rPr>
        <w:t>年至今</w:t>
      </w:r>
    </w:p>
    <w:p w:rsidR="00596C73" w:rsidRPr="00596C73" w:rsidRDefault="00596C73" w:rsidP="00B97625">
      <w:pPr>
        <w:pStyle w:val="SingleTxtGC"/>
      </w:pPr>
      <w:r w:rsidRPr="00596C73">
        <w:rPr>
          <w:rFonts w:hint="eastAsia"/>
        </w:rPr>
        <w:t>美国加州大学洛杉矶分校杰出教授，</w:t>
      </w:r>
      <w:r w:rsidR="00996B48">
        <w:rPr>
          <w:rFonts w:hint="eastAsia"/>
        </w:rPr>
        <w:t>2</w:t>
      </w:r>
      <w:r w:rsidRPr="00596C73">
        <w:rPr>
          <w:rFonts w:hint="eastAsia"/>
        </w:rPr>
        <w:t>0</w:t>
      </w:r>
      <w:r w:rsidR="00996B48">
        <w:rPr>
          <w:rFonts w:hint="eastAsia"/>
        </w:rPr>
        <w:t>1</w:t>
      </w:r>
      <w:r w:rsidRPr="00596C73">
        <w:rPr>
          <w:rFonts w:hint="eastAsia"/>
        </w:rPr>
        <w:t>0</w:t>
      </w:r>
      <w:r w:rsidRPr="00596C73">
        <w:rPr>
          <w:rFonts w:hint="eastAsia"/>
        </w:rPr>
        <w:t>年</w:t>
      </w:r>
    </w:p>
    <w:p w:rsidR="00596C73" w:rsidRPr="00596C73" w:rsidRDefault="00BD1F84" w:rsidP="00BD1F84">
      <w:pPr>
        <w:pStyle w:val="H23GC"/>
      </w:pPr>
      <w:r>
        <w:rPr>
          <w:rFonts w:hint="eastAsia"/>
        </w:rPr>
        <w:tab/>
      </w:r>
      <w:r>
        <w:rPr>
          <w:rFonts w:hint="eastAsia"/>
        </w:rPr>
        <w:tab/>
      </w:r>
      <w:r w:rsidR="00596C73" w:rsidRPr="00596C73">
        <w:rPr>
          <w:rFonts w:hint="eastAsia"/>
        </w:rPr>
        <w:t>主要专业活动</w:t>
      </w:r>
      <w:r w:rsidR="00065F15">
        <w:t>：</w:t>
      </w:r>
    </w:p>
    <w:p w:rsidR="00596C73" w:rsidRPr="00596C73" w:rsidRDefault="00596C73" w:rsidP="00B97625">
      <w:pPr>
        <w:pStyle w:val="SingleTxtGC"/>
        <w:rPr>
          <w:rFonts w:hint="eastAsia"/>
        </w:rPr>
      </w:pPr>
      <w:r w:rsidRPr="00596C73">
        <w:rPr>
          <w:rFonts w:hint="eastAsia"/>
        </w:rPr>
        <w:t>制定增进和保护人权方案，特别关注国际和区域性人权机构。</w:t>
      </w:r>
    </w:p>
    <w:p w:rsidR="00596C73" w:rsidRPr="00596C73" w:rsidRDefault="00596C73" w:rsidP="00B97625">
      <w:pPr>
        <w:pStyle w:val="SingleTxtGC"/>
        <w:rPr>
          <w:rFonts w:hint="eastAsia"/>
        </w:rPr>
      </w:pPr>
      <w:r w:rsidRPr="00596C73">
        <w:rPr>
          <w:rFonts w:hint="eastAsia"/>
        </w:rPr>
        <w:t>撰写有关遵守人权标准问题的文章、书本章节和报告，特别是国际机构</w:t>
      </w:r>
      <w:r w:rsidR="005A5CC8">
        <w:rPr>
          <w:rFonts w:hint="eastAsia"/>
          <w:spacing w:val="-50"/>
        </w:rPr>
        <w:t>―</w:t>
      </w:r>
      <w:r w:rsidR="005A5CC8">
        <w:rPr>
          <w:rFonts w:hint="eastAsia"/>
        </w:rPr>
        <w:t>―</w:t>
      </w:r>
      <w:r w:rsidRPr="00596C73">
        <w:rPr>
          <w:rFonts w:hint="eastAsia"/>
        </w:rPr>
        <w:t>如联合国、非洲人权委员会等</w:t>
      </w:r>
      <w:r w:rsidR="005A5CC8">
        <w:rPr>
          <w:rFonts w:hint="eastAsia"/>
          <w:spacing w:val="-50"/>
        </w:rPr>
        <w:t>―</w:t>
      </w:r>
      <w:r w:rsidR="005A5CC8">
        <w:rPr>
          <w:rFonts w:hint="eastAsia"/>
        </w:rPr>
        <w:t>―</w:t>
      </w:r>
      <w:r w:rsidRPr="00596C73">
        <w:rPr>
          <w:rFonts w:hint="eastAsia"/>
        </w:rPr>
        <w:t>制定和审查这些标准的工作。</w:t>
      </w:r>
    </w:p>
    <w:p w:rsidR="00596C73" w:rsidRPr="00596C73" w:rsidRDefault="00596C73" w:rsidP="005A5CC8">
      <w:pPr>
        <w:pStyle w:val="SingleTxtGC"/>
      </w:pPr>
      <w:r w:rsidRPr="00596C73">
        <w:rPr>
          <w:rFonts w:hint="eastAsia"/>
        </w:rPr>
        <w:t>研究并参与方案，以推动改革和联合国人权机构的运作。参与了委员会间会议，包括</w:t>
      </w:r>
      <w:r w:rsidR="00996B48">
        <w:t>Malbun</w:t>
      </w:r>
      <w:r w:rsidRPr="00596C73">
        <w:t>(</w:t>
      </w:r>
      <w:r w:rsidR="00996B48">
        <w:t>2</w:t>
      </w:r>
      <w:r w:rsidRPr="00596C73">
        <w:t>00</w:t>
      </w:r>
      <w:r w:rsidR="00996B48">
        <w:t>3</w:t>
      </w:r>
      <w:r w:rsidRPr="00596C73">
        <w:rPr>
          <w:rFonts w:hint="eastAsia"/>
        </w:rPr>
        <w:t>年</w:t>
      </w:r>
      <w:r w:rsidR="00C0334B">
        <w:rPr>
          <w:rFonts w:hint="eastAsia"/>
        </w:rPr>
        <w:t>，</w:t>
      </w:r>
      <w:r w:rsidR="00996B48">
        <w:t>2</w:t>
      </w:r>
      <w:r w:rsidRPr="00596C73">
        <w:t>00</w:t>
      </w:r>
      <w:r w:rsidR="00996B48">
        <w:t>6</w:t>
      </w:r>
      <w:r w:rsidRPr="00596C73">
        <w:rPr>
          <w:rFonts w:hint="eastAsia"/>
        </w:rPr>
        <w:t>年</w:t>
      </w:r>
      <w:r w:rsidRPr="00596C73">
        <w:t>)</w:t>
      </w:r>
      <w:r w:rsidR="00D045AC">
        <w:rPr>
          <w:rFonts w:hint="eastAsia"/>
        </w:rPr>
        <w:t>，</w:t>
      </w:r>
      <w:r w:rsidRPr="00596C73">
        <w:rPr>
          <w:rFonts w:hint="eastAsia"/>
        </w:rPr>
        <w:t>及有关后续行动的委员会间专门会议</w:t>
      </w:r>
      <w:r w:rsidRPr="00596C73">
        <w:t>(</w:t>
      </w:r>
      <w:r w:rsidR="00996B48">
        <w:t>2</w:t>
      </w:r>
      <w:r w:rsidRPr="00596C73">
        <w:t>00</w:t>
      </w:r>
      <w:r w:rsidR="00996B48">
        <w:t>9</w:t>
      </w:r>
      <w:r w:rsidRPr="00596C73">
        <w:rPr>
          <w:rFonts w:hint="eastAsia"/>
        </w:rPr>
        <w:t>年</w:t>
      </w:r>
      <w:r w:rsidR="00C0334B">
        <w:rPr>
          <w:rFonts w:hint="eastAsia"/>
        </w:rPr>
        <w:t>，</w:t>
      </w:r>
      <w:r w:rsidR="00996B48">
        <w:t>2</w:t>
      </w:r>
      <w:r w:rsidRPr="00596C73">
        <w:t>0</w:t>
      </w:r>
      <w:r w:rsidR="00996B48">
        <w:t>1</w:t>
      </w:r>
      <w:r w:rsidRPr="00596C73">
        <w:t>0</w:t>
      </w:r>
      <w:r w:rsidRPr="00596C73">
        <w:rPr>
          <w:rFonts w:hint="eastAsia"/>
        </w:rPr>
        <w:t>年</w:t>
      </w:r>
      <w:r w:rsidR="00C0334B">
        <w:rPr>
          <w:rFonts w:hint="eastAsia"/>
        </w:rPr>
        <w:t>，</w:t>
      </w:r>
      <w:r w:rsidR="00996B48">
        <w:t>2</w:t>
      </w:r>
      <w:r w:rsidRPr="00596C73">
        <w:t>0</w:t>
      </w:r>
      <w:r w:rsidR="00996B48">
        <w:t>11</w:t>
      </w:r>
      <w:r w:rsidRPr="00596C73">
        <w:rPr>
          <w:rFonts w:hint="eastAsia"/>
        </w:rPr>
        <w:t>年</w:t>
      </w:r>
      <w:r w:rsidRPr="00596C73">
        <w:t>)</w:t>
      </w:r>
      <w:r w:rsidRPr="00596C73">
        <w:rPr>
          <w:rFonts w:hint="eastAsia"/>
        </w:rPr>
        <w:t xml:space="preserve"> </w:t>
      </w:r>
    </w:p>
    <w:p w:rsidR="00596C73" w:rsidRPr="00596C73" w:rsidRDefault="00BD1F84" w:rsidP="00BD1F84">
      <w:pPr>
        <w:pStyle w:val="H23GC"/>
      </w:pPr>
      <w:r>
        <w:rPr>
          <w:rFonts w:hint="eastAsia"/>
        </w:rPr>
        <w:tab/>
      </w:r>
      <w:r>
        <w:rPr>
          <w:rFonts w:hint="eastAsia"/>
        </w:rPr>
        <w:tab/>
      </w:r>
      <w:r w:rsidR="00596C73" w:rsidRPr="00596C73">
        <w:rPr>
          <w:rFonts w:hint="eastAsia"/>
        </w:rPr>
        <w:t>学历</w:t>
      </w:r>
      <w:r w:rsidR="00B97625">
        <w:t>：</w:t>
      </w:r>
    </w:p>
    <w:p w:rsidR="00596C73" w:rsidRPr="00596C73" w:rsidRDefault="00596C73" w:rsidP="00B97625">
      <w:pPr>
        <w:pStyle w:val="SingleTxtGC"/>
        <w:rPr>
          <w:rFonts w:hint="eastAsia"/>
        </w:rPr>
      </w:pPr>
      <w:r w:rsidRPr="00596C73">
        <w:rPr>
          <w:rFonts w:hint="eastAsia"/>
        </w:rPr>
        <w:t>韦尔斯利学院</w:t>
      </w:r>
      <w:r w:rsidR="00BD1F84">
        <w:rPr>
          <w:rFonts w:hint="eastAsia"/>
        </w:rPr>
        <w:t>，</w:t>
      </w:r>
      <w:r w:rsidRPr="00596C73">
        <w:rPr>
          <w:rFonts w:hint="eastAsia"/>
        </w:rPr>
        <w:t>杰出文学士</w:t>
      </w:r>
      <w:r w:rsidRPr="00596C73">
        <w:rPr>
          <w:rFonts w:hint="eastAsia"/>
        </w:rPr>
        <w:t>(</w:t>
      </w:r>
      <w:r w:rsidRPr="00596C73">
        <w:rPr>
          <w:rFonts w:hint="eastAsia"/>
        </w:rPr>
        <w:t>优等生</w:t>
      </w:r>
      <w:r w:rsidRPr="00596C73">
        <w:rPr>
          <w:rFonts w:hint="eastAsia"/>
        </w:rPr>
        <w:t>)</w:t>
      </w:r>
      <w:r w:rsidR="00C0334B">
        <w:rPr>
          <w:rFonts w:hint="eastAsia"/>
        </w:rPr>
        <w:t>，</w:t>
      </w:r>
      <w:r w:rsidR="00996B48">
        <w:t>1968</w:t>
      </w:r>
      <w:r w:rsidRPr="00596C73">
        <w:rPr>
          <w:rFonts w:hint="eastAsia"/>
        </w:rPr>
        <w:t>年</w:t>
      </w:r>
    </w:p>
    <w:p w:rsidR="00596C73" w:rsidRPr="00596C73" w:rsidRDefault="00596C73" w:rsidP="00B97625">
      <w:pPr>
        <w:pStyle w:val="SingleTxtGC"/>
        <w:rPr>
          <w:rFonts w:hint="eastAsia"/>
        </w:rPr>
      </w:pPr>
      <w:r w:rsidRPr="00596C73">
        <w:rPr>
          <w:rFonts w:hint="eastAsia"/>
        </w:rPr>
        <w:t>哥伦比亚大学，文学硕士</w:t>
      </w:r>
      <w:r w:rsidR="00C0334B">
        <w:rPr>
          <w:rFonts w:hint="eastAsia"/>
        </w:rPr>
        <w:t>，</w:t>
      </w:r>
      <w:r w:rsidR="00996B48">
        <w:t>1971</w:t>
      </w:r>
      <w:r w:rsidRPr="00596C73">
        <w:rPr>
          <w:rFonts w:hint="eastAsia"/>
        </w:rPr>
        <w:t>年</w:t>
      </w:r>
    </w:p>
    <w:p w:rsidR="00596C73" w:rsidRPr="00596C73" w:rsidRDefault="00596C73" w:rsidP="00B97625">
      <w:pPr>
        <w:pStyle w:val="SingleTxtGC"/>
        <w:rPr>
          <w:rFonts w:hint="eastAsia"/>
        </w:rPr>
      </w:pPr>
      <w:r w:rsidRPr="00596C73">
        <w:rPr>
          <w:rFonts w:hint="eastAsia"/>
        </w:rPr>
        <w:t>哥伦比亚大学，哲学硕士</w:t>
      </w:r>
      <w:r w:rsidR="00C0334B">
        <w:rPr>
          <w:rFonts w:hint="eastAsia"/>
        </w:rPr>
        <w:t>，</w:t>
      </w:r>
      <w:r w:rsidR="00996B48">
        <w:t>1973</w:t>
      </w:r>
      <w:r w:rsidRPr="00596C73">
        <w:rPr>
          <w:rFonts w:hint="eastAsia"/>
        </w:rPr>
        <w:t>年</w:t>
      </w:r>
    </w:p>
    <w:p w:rsidR="00596C73" w:rsidRPr="00596C73" w:rsidRDefault="005A5CC8" w:rsidP="005A5CC8">
      <w:pPr>
        <w:pStyle w:val="H23GC"/>
      </w:pPr>
      <w:r>
        <w:rPr>
          <w:rFonts w:hint="eastAsia"/>
          <w:lang w:val="en-GB"/>
        </w:rPr>
        <w:tab/>
      </w:r>
      <w:r>
        <w:rPr>
          <w:rFonts w:hint="eastAsia"/>
          <w:lang w:val="en-GB"/>
        </w:rPr>
        <w:tab/>
      </w:r>
      <w:r w:rsidR="00596C73" w:rsidRPr="00596C73">
        <w:rPr>
          <w:rFonts w:hint="eastAsia"/>
          <w:lang w:val="en-GB"/>
        </w:rPr>
        <w:t>在禁止酷刑委员会职权领域内的其他主要活动</w:t>
      </w:r>
      <w:r w:rsidR="00065F15">
        <w:t>：</w:t>
      </w:r>
    </w:p>
    <w:p w:rsidR="00596C73" w:rsidRPr="00596C73" w:rsidRDefault="00596C73" w:rsidP="00B97625">
      <w:pPr>
        <w:pStyle w:val="SingleTxtGC"/>
      </w:pPr>
      <w:r w:rsidRPr="00596C73">
        <w:rPr>
          <w:rFonts w:hint="eastAsia"/>
        </w:rPr>
        <w:t>美国联邦国际宗教自由委员会委员</w:t>
      </w:r>
      <w:r w:rsidR="002043E5">
        <w:rPr>
          <w:rFonts w:hint="eastAsia"/>
        </w:rPr>
        <w:t>，</w:t>
      </w:r>
      <w:r w:rsidR="00387436">
        <w:rPr>
          <w:rFonts w:hint="eastAsia"/>
        </w:rPr>
        <w:t xml:space="preserve"> </w:t>
      </w:r>
      <w:r w:rsidR="00996B48">
        <w:rPr>
          <w:rFonts w:hint="eastAsia"/>
        </w:rPr>
        <w:t>2</w:t>
      </w:r>
      <w:r w:rsidRPr="00596C73">
        <w:rPr>
          <w:rFonts w:hint="eastAsia"/>
        </w:rPr>
        <w:t>00</w:t>
      </w:r>
      <w:r w:rsidR="00996B48">
        <w:rPr>
          <w:rFonts w:hint="eastAsia"/>
        </w:rPr>
        <w:t>1</w:t>
      </w:r>
      <w:r w:rsidRPr="00596C73">
        <w:rPr>
          <w:rFonts w:hint="eastAsia"/>
        </w:rPr>
        <w:t>年；</w:t>
      </w:r>
      <w:r w:rsidR="00996B48">
        <w:rPr>
          <w:rFonts w:hint="eastAsia"/>
        </w:rPr>
        <w:t>2</w:t>
      </w:r>
      <w:r w:rsidRPr="00596C73">
        <w:rPr>
          <w:rFonts w:hint="eastAsia"/>
        </w:rPr>
        <w:t>00</w:t>
      </w:r>
      <w:r w:rsidR="00996B48">
        <w:rPr>
          <w:rFonts w:hint="eastAsia"/>
        </w:rPr>
        <w:t>2</w:t>
      </w:r>
      <w:r w:rsidRPr="00596C73">
        <w:rPr>
          <w:rFonts w:hint="eastAsia"/>
        </w:rPr>
        <w:t>年至</w:t>
      </w:r>
      <w:r w:rsidR="00996B48">
        <w:rPr>
          <w:rFonts w:hint="eastAsia"/>
        </w:rPr>
        <w:t>2</w:t>
      </w:r>
      <w:r w:rsidRPr="00596C73">
        <w:rPr>
          <w:rFonts w:hint="eastAsia"/>
        </w:rPr>
        <w:t>00</w:t>
      </w:r>
      <w:r w:rsidR="00996B48">
        <w:rPr>
          <w:rFonts w:hint="eastAsia"/>
        </w:rPr>
        <w:t>3</w:t>
      </w:r>
      <w:r w:rsidRPr="00596C73">
        <w:rPr>
          <w:rFonts w:hint="eastAsia"/>
        </w:rPr>
        <w:t>年</w:t>
      </w:r>
      <w:r w:rsidR="00C0334B">
        <w:rPr>
          <w:rFonts w:hint="eastAsia"/>
        </w:rPr>
        <w:t>，</w:t>
      </w:r>
      <w:r w:rsidR="00996B48">
        <w:rPr>
          <w:rFonts w:hint="eastAsia"/>
        </w:rPr>
        <w:t>2</w:t>
      </w:r>
      <w:r w:rsidRPr="00596C73">
        <w:rPr>
          <w:rFonts w:hint="eastAsia"/>
        </w:rPr>
        <w:t>00</w:t>
      </w:r>
      <w:r w:rsidR="00996B48">
        <w:rPr>
          <w:rFonts w:hint="eastAsia"/>
        </w:rPr>
        <w:t>6</w:t>
      </w:r>
      <w:r w:rsidRPr="00596C73">
        <w:rPr>
          <w:rFonts w:hint="eastAsia"/>
        </w:rPr>
        <w:t>年至</w:t>
      </w:r>
      <w:r w:rsidR="00996B48">
        <w:rPr>
          <w:rFonts w:hint="eastAsia"/>
        </w:rPr>
        <w:t>2</w:t>
      </w:r>
      <w:r w:rsidRPr="00596C73">
        <w:rPr>
          <w:rFonts w:hint="eastAsia"/>
        </w:rPr>
        <w:t>00</w:t>
      </w:r>
      <w:r w:rsidR="00996B48">
        <w:rPr>
          <w:rFonts w:hint="eastAsia"/>
        </w:rPr>
        <w:t>7</w:t>
      </w:r>
      <w:r w:rsidRPr="00596C73">
        <w:rPr>
          <w:rFonts w:hint="eastAsia"/>
        </w:rPr>
        <w:t>年担任主席</w:t>
      </w:r>
    </w:p>
    <w:p w:rsidR="00596C73" w:rsidRPr="00596C73" w:rsidRDefault="00596C73" w:rsidP="00B97625">
      <w:pPr>
        <w:pStyle w:val="SingleTxtGC"/>
        <w:rPr>
          <w:rFonts w:hint="eastAsia"/>
        </w:rPr>
      </w:pPr>
      <w:r w:rsidRPr="00596C73">
        <w:rPr>
          <w:rFonts w:hint="eastAsia"/>
        </w:rPr>
        <w:t>《世界人权宣言》五十周年国家联盟指导委员会主席</w:t>
      </w:r>
      <w:r w:rsidR="00C0334B">
        <w:rPr>
          <w:rFonts w:hint="eastAsia"/>
        </w:rPr>
        <w:t>，</w:t>
      </w:r>
      <w:r w:rsidR="00996B48">
        <w:t>1997</w:t>
      </w:r>
      <w:r w:rsidRPr="00596C73">
        <w:rPr>
          <w:rFonts w:hint="eastAsia"/>
        </w:rPr>
        <w:t>年至</w:t>
      </w:r>
      <w:r w:rsidR="00996B48">
        <w:t>1999</w:t>
      </w:r>
      <w:r w:rsidRPr="00596C73">
        <w:rPr>
          <w:rFonts w:hint="eastAsia"/>
        </w:rPr>
        <w:t>年</w:t>
      </w:r>
    </w:p>
    <w:p w:rsidR="00596C73" w:rsidRPr="00596C73" w:rsidRDefault="00596C73" w:rsidP="00B97625">
      <w:pPr>
        <w:pStyle w:val="SingleTxtGC"/>
      </w:pPr>
      <w:r w:rsidRPr="00596C73">
        <w:rPr>
          <w:rFonts w:hint="eastAsia"/>
        </w:rPr>
        <w:t>人权观察</w:t>
      </w:r>
      <w:r w:rsidRPr="00596C73">
        <w:rPr>
          <w:rFonts w:hint="eastAsia"/>
        </w:rPr>
        <w:t>/</w:t>
      </w:r>
      <w:r w:rsidRPr="00596C73">
        <w:rPr>
          <w:rFonts w:hint="eastAsia"/>
        </w:rPr>
        <w:t>东亚和中亚咨询委员会</w:t>
      </w:r>
      <w:r w:rsidR="00C0334B">
        <w:rPr>
          <w:rFonts w:hint="eastAsia"/>
        </w:rPr>
        <w:t>，</w:t>
      </w:r>
      <w:r w:rsidR="00996B48">
        <w:rPr>
          <w:rFonts w:hint="eastAsia"/>
        </w:rPr>
        <w:t>1</w:t>
      </w:r>
      <w:r w:rsidR="00996B48">
        <w:t>996</w:t>
      </w:r>
      <w:r w:rsidRPr="00596C73">
        <w:rPr>
          <w:rFonts w:hint="eastAsia"/>
        </w:rPr>
        <w:t>年迄今</w:t>
      </w:r>
    </w:p>
    <w:p w:rsidR="00596C73" w:rsidRPr="00596C73" w:rsidRDefault="00596C73" w:rsidP="00B97625">
      <w:pPr>
        <w:pStyle w:val="SingleTxtGC"/>
        <w:rPr>
          <w:rFonts w:hint="eastAsia"/>
        </w:rPr>
      </w:pPr>
      <w:r w:rsidRPr="00596C73">
        <w:rPr>
          <w:rFonts w:hint="eastAsia"/>
        </w:rPr>
        <w:t>国际人权理事会，艾默里大学卡特中心</w:t>
      </w:r>
      <w:r w:rsidR="00C0334B">
        <w:rPr>
          <w:rFonts w:hint="eastAsia"/>
        </w:rPr>
        <w:t>，</w:t>
      </w:r>
      <w:r w:rsidR="00996B48">
        <w:t>1994</w:t>
      </w:r>
      <w:r w:rsidRPr="00596C73">
        <w:rPr>
          <w:rFonts w:hint="eastAsia"/>
        </w:rPr>
        <w:t>年至</w:t>
      </w:r>
      <w:r w:rsidR="00996B48">
        <w:t>2</w:t>
      </w:r>
      <w:r w:rsidRPr="00596C73">
        <w:t>00</w:t>
      </w:r>
      <w:r w:rsidR="00996B48">
        <w:t>3</w:t>
      </w:r>
      <w:r w:rsidRPr="00596C73">
        <w:rPr>
          <w:rFonts w:hint="eastAsia"/>
        </w:rPr>
        <w:t>年</w:t>
      </w:r>
    </w:p>
    <w:p w:rsidR="00596C73" w:rsidRPr="00596C73" w:rsidRDefault="00596C73" w:rsidP="00B97625">
      <w:pPr>
        <w:pStyle w:val="SingleTxtGC"/>
        <w:rPr>
          <w:rFonts w:hint="eastAsia"/>
        </w:rPr>
      </w:pPr>
      <w:r w:rsidRPr="00596C73">
        <w:rPr>
          <w:rFonts w:hint="eastAsia"/>
        </w:rPr>
        <w:t>智利人权委员会国际友人，主席</w:t>
      </w:r>
      <w:r w:rsidR="00C0334B">
        <w:rPr>
          <w:rFonts w:hint="eastAsia"/>
        </w:rPr>
        <w:t>，</w:t>
      </w:r>
      <w:r w:rsidR="00996B48">
        <w:t>1985</w:t>
      </w:r>
      <w:r w:rsidRPr="00596C73">
        <w:rPr>
          <w:rFonts w:hint="eastAsia"/>
        </w:rPr>
        <w:t>年至</w:t>
      </w:r>
      <w:r w:rsidR="00996B48">
        <w:t>199</w:t>
      </w:r>
      <w:r w:rsidRPr="00596C73">
        <w:t>0</w:t>
      </w:r>
      <w:r w:rsidRPr="00596C73">
        <w:rPr>
          <w:rFonts w:hint="eastAsia"/>
        </w:rPr>
        <w:t>年</w:t>
      </w:r>
    </w:p>
    <w:p w:rsidR="00596C73" w:rsidRPr="00596C73" w:rsidRDefault="00596C73" w:rsidP="00B97625">
      <w:pPr>
        <w:pStyle w:val="SingleTxtGC"/>
        <w:rPr>
          <w:rFonts w:hint="eastAsia"/>
        </w:rPr>
      </w:pPr>
      <w:r w:rsidRPr="00596C73">
        <w:rPr>
          <w:rFonts w:hint="eastAsia"/>
        </w:rPr>
        <w:t>纽约科学院人权委员会</w:t>
      </w:r>
      <w:r w:rsidR="00C0334B">
        <w:rPr>
          <w:rFonts w:hint="eastAsia"/>
        </w:rPr>
        <w:t>，</w:t>
      </w:r>
      <w:r w:rsidR="00996B48">
        <w:t>1982</w:t>
      </w:r>
      <w:r w:rsidRPr="00596C73">
        <w:rPr>
          <w:rFonts w:hint="eastAsia"/>
        </w:rPr>
        <w:t>年至</w:t>
      </w:r>
      <w:r w:rsidR="00996B48">
        <w:t>1992</w:t>
      </w:r>
      <w:r w:rsidRPr="00596C73">
        <w:rPr>
          <w:rFonts w:hint="eastAsia"/>
        </w:rPr>
        <w:t>年</w:t>
      </w:r>
    </w:p>
    <w:p w:rsidR="00596C73" w:rsidRPr="00596C73" w:rsidRDefault="00596C73" w:rsidP="00B97625">
      <w:pPr>
        <w:pStyle w:val="SingleTxtGC"/>
        <w:rPr>
          <w:rFonts w:ascii="Arial" w:hAnsi="Arial" w:cs="Arial" w:hint="eastAsia"/>
        </w:rPr>
      </w:pPr>
    </w:p>
    <w:p w:rsidR="00596C73" w:rsidRPr="00596C73" w:rsidRDefault="00596C73" w:rsidP="00B97625">
      <w:pPr>
        <w:pStyle w:val="SingleTxtGC"/>
        <w:rPr>
          <w:rFonts w:hint="eastAsia"/>
        </w:rPr>
      </w:pPr>
      <w:r w:rsidRPr="00596C73">
        <w:rPr>
          <w:rFonts w:hint="eastAsia"/>
        </w:rPr>
        <w:t>安德烈萨哈罗夫基金会理事会成员</w:t>
      </w:r>
      <w:r w:rsidR="00C0334B">
        <w:rPr>
          <w:rFonts w:hint="eastAsia"/>
        </w:rPr>
        <w:t>，</w:t>
      </w:r>
      <w:r w:rsidR="00996B48">
        <w:t>1993</w:t>
      </w:r>
      <w:r w:rsidRPr="00596C73">
        <w:rPr>
          <w:rFonts w:hint="eastAsia"/>
        </w:rPr>
        <w:t>年迄今</w:t>
      </w:r>
    </w:p>
    <w:p w:rsidR="00596C73" w:rsidRPr="00596C73" w:rsidRDefault="00596C73" w:rsidP="00B97625">
      <w:pPr>
        <w:pStyle w:val="SingleTxtGC"/>
        <w:rPr>
          <w:rFonts w:hint="eastAsia"/>
        </w:rPr>
      </w:pPr>
      <w:r w:rsidRPr="00596C73">
        <w:rPr>
          <w:rFonts w:hint="eastAsia"/>
        </w:rPr>
        <w:t>外交关系理事会</w:t>
      </w:r>
      <w:r w:rsidR="00C0334B">
        <w:rPr>
          <w:rFonts w:hint="eastAsia"/>
        </w:rPr>
        <w:t>，</w:t>
      </w:r>
      <w:r w:rsidR="00996B48">
        <w:t>1991</w:t>
      </w:r>
      <w:r w:rsidRPr="00596C73">
        <w:rPr>
          <w:rFonts w:hint="eastAsia"/>
        </w:rPr>
        <w:t>年迄今</w:t>
      </w:r>
    </w:p>
    <w:p w:rsidR="00596C73" w:rsidRPr="00596C73" w:rsidRDefault="00596C73" w:rsidP="00B97625">
      <w:pPr>
        <w:pStyle w:val="SingleTxtGC"/>
        <w:rPr>
          <w:rFonts w:hint="eastAsia"/>
        </w:rPr>
      </w:pPr>
      <w:r w:rsidRPr="00596C73">
        <w:rPr>
          <w:rFonts w:hint="eastAsia"/>
        </w:rPr>
        <w:t>联合国人类住区中心</w:t>
      </w:r>
      <w:r w:rsidRPr="00596C73">
        <w:rPr>
          <w:rFonts w:hint="eastAsia"/>
        </w:rPr>
        <w:t>(</w:t>
      </w:r>
      <w:r w:rsidRPr="00596C73">
        <w:rPr>
          <w:rFonts w:hint="eastAsia"/>
        </w:rPr>
        <w:t>生境二</w:t>
      </w:r>
      <w:r w:rsidRPr="00596C73">
        <w:rPr>
          <w:rFonts w:hint="eastAsia"/>
        </w:rPr>
        <w:t>)</w:t>
      </w:r>
      <w:r w:rsidRPr="00596C73">
        <w:rPr>
          <w:rFonts w:hint="eastAsia"/>
        </w:rPr>
        <w:t>，纽约，住房权利咨询小组</w:t>
      </w:r>
      <w:r w:rsidR="00C0334B">
        <w:rPr>
          <w:rFonts w:hint="eastAsia"/>
        </w:rPr>
        <w:t>，</w:t>
      </w:r>
      <w:r w:rsidR="00996B48">
        <w:t>1996</w:t>
      </w:r>
      <w:r w:rsidRPr="00596C73">
        <w:rPr>
          <w:rFonts w:hint="eastAsia"/>
        </w:rPr>
        <w:t>年</w:t>
      </w:r>
      <w:r w:rsidR="00996B48">
        <w:rPr>
          <w:rFonts w:hint="eastAsia"/>
        </w:rPr>
        <w:t>1</w:t>
      </w:r>
      <w:r w:rsidRPr="00596C73">
        <w:rPr>
          <w:rFonts w:hint="eastAsia"/>
        </w:rPr>
        <w:t>月</w:t>
      </w:r>
    </w:p>
    <w:p w:rsidR="00596C73" w:rsidRPr="00596C73" w:rsidRDefault="00596C73" w:rsidP="00B97625">
      <w:pPr>
        <w:pStyle w:val="SingleTxtGC"/>
        <w:rPr>
          <w:rFonts w:hint="eastAsia"/>
        </w:rPr>
      </w:pPr>
      <w:r w:rsidRPr="00596C73">
        <w:rPr>
          <w:rFonts w:hint="eastAsia"/>
        </w:rPr>
        <w:t>美国参与下列会议代表团的公共成员：</w:t>
      </w:r>
    </w:p>
    <w:p w:rsidR="00596C73" w:rsidRPr="00596C73" w:rsidRDefault="00596C73" w:rsidP="00B97625">
      <w:pPr>
        <w:pStyle w:val="SingleTxtGC"/>
        <w:rPr>
          <w:rFonts w:hint="eastAsia"/>
        </w:rPr>
      </w:pPr>
      <w:r w:rsidRPr="00596C73">
        <w:rPr>
          <w:rFonts w:hint="eastAsia"/>
        </w:rPr>
        <w:t>世界人权会议，</w:t>
      </w:r>
      <w:r w:rsidR="00996B48">
        <w:rPr>
          <w:rFonts w:hint="eastAsia"/>
        </w:rPr>
        <w:t>1993</w:t>
      </w:r>
      <w:r w:rsidRPr="00596C73">
        <w:rPr>
          <w:rFonts w:hint="eastAsia"/>
        </w:rPr>
        <w:t>年</w:t>
      </w:r>
      <w:r w:rsidR="00996B48">
        <w:rPr>
          <w:rFonts w:hint="eastAsia"/>
        </w:rPr>
        <w:t>6</w:t>
      </w:r>
      <w:r w:rsidRPr="00596C73">
        <w:rPr>
          <w:rFonts w:hint="eastAsia"/>
        </w:rPr>
        <w:t>月维也纳</w:t>
      </w:r>
    </w:p>
    <w:p w:rsidR="00596C73" w:rsidRPr="00596C73" w:rsidRDefault="00596C73" w:rsidP="00B97625">
      <w:pPr>
        <w:pStyle w:val="SingleTxtGC"/>
        <w:rPr>
          <w:rFonts w:hint="eastAsia"/>
        </w:rPr>
      </w:pPr>
      <w:r w:rsidRPr="00596C73">
        <w:rPr>
          <w:rFonts w:hint="eastAsia"/>
        </w:rPr>
        <w:t>第四次妇女问题世界会议，</w:t>
      </w:r>
      <w:r w:rsidR="00996B48">
        <w:rPr>
          <w:rFonts w:hint="eastAsia"/>
        </w:rPr>
        <w:t>1995</w:t>
      </w:r>
      <w:r w:rsidRPr="00596C73">
        <w:rPr>
          <w:rFonts w:hint="eastAsia"/>
        </w:rPr>
        <w:t>年</w:t>
      </w:r>
      <w:r w:rsidR="00996B48">
        <w:rPr>
          <w:rFonts w:hint="eastAsia"/>
        </w:rPr>
        <w:t>9</w:t>
      </w:r>
      <w:r w:rsidRPr="00596C73">
        <w:rPr>
          <w:rFonts w:hint="eastAsia"/>
        </w:rPr>
        <w:t>月，北京</w:t>
      </w:r>
    </w:p>
    <w:p w:rsidR="00596C73" w:rsidRPr="00596C73" w:rsidRDefault="00596C73" w:rsidP="00B97625">
      <w:pPr>
        <w:pStyle w:val="SingleTxtGC"/>
      </w:pPr>
      <w:r w:rsidRPr="00596C73">
        <w:rPr>
          <w:rFonts w:hint="eastAsia"/>
        </w:rPr>
        <w:t>人权委员会，日内瓦，</w:t>
      </w:r>
      <w:r w:rsidR="00996B48">
        <w:rPr>
          <w:rFonts w:hint="eastAsia"/>
        </w:rPr>
        <w:t>1994</w:t>
      </w:r>
      <w:r w:rsidRPr="00596C73">
        <w:rPr>
          <w:rFonts w:hint="eastAsia"/>
        </w:rPr>
        <w:t>-</w:t>
      </w:r>
      <w:r w:rsidR="00996B48">
        <w:rPr>
          <w:rFonts w:hint="eastAsia"/>
        </w:rPr>
        <w:t>1999</w:t>
      </w:r>
      <w:r w:rsidRPr="00596C73">
        <w:rPr>
          <w:rFonts w:hint="eastAsia"/>
        </w:rPr>
        <w:t>年</w:t>
      </w:r>
    </w:p>
    <w:p w:rsidR="00596C73" w:rsidRPr="00596C73" w:rsidRDefault="00BD1F84" w:rsidP="00BD1F84">
      <w:pPr>
        <w:pStyle w:val="H23GC"/>
      </w:pPr>
      <w:r>
        <w:rPr>
          <w:rFonts w:hint="eastAsia"/>
          <w:lang w:val="en-GB"/>
        </w:rPr>
        <w:tab/>
      </w:r>
      <w:r>
        <w:rPr>
          <w:rFonts w:hint="eastAsia"/>
          <w:lang w:val="en-GB"/>
        </w:rPr>
        <w:tab/>
      </w:r>
      <w:r w:rsidR="00596C73" w:rsidRPr="00596C73">
        <w:rPr>
          <w:rFonts w:hint="eastAsia"/>
          <w:lang w:val="en-GB"/>
        </w:rPr>
        <w:t>在该领域的最新出版物清单</w:t>
      </w:r>
      <w:r w:rsidR="00B97625">
        <w:t>：</w:t>
      </w:r>
    </w:p>
    <w:p w:rsidR="00596C73" w:rsidRPr="00596C73" w:rsidRDefault="00996B48" w:rsidP="0090725F">
      <w:pPr>
        <w:pStyle w:val="SingleTxtGC"/>
        <w:spacing w:line="240" w:lineRule="exact"/>
      </w:pPr>
      <w:r>
        <w:rPr>
          <w:rFonts w:hint="eastAsia"/>
        </w:rPr>
        <w:t>“</w:t>
      </w:r>
      <w:r>
        <w:t>Women</w:t>
      </w:r>
      <w:r w:rsidR="00596C73" w:rsidRPr="00596C73">
        <w:t xml:space="preserve">, </w:t>
      </w:r>
      <w:r>
        <w:t>international</w:t>
      </w:r>
      <w:r w:rsidR="00596C73" w:rsidRPr="00596C73">
        <w:t xml:space="preserve"> </w:t>
      </w:r>
      <w:r>
        <w:t>law</w:t>
      </w:r>
      <w:r w:rsidR="00596C73" w:rsidRPr="00596C73">
        <w:t xml:space="preserve"> </w:t>
      </w:r>
      <w:r>
        <w:t>and</w:t>
      </w:r>
      <w:r w:rsidR="00596C73" w:rsidRPr="00596C73">
        <w:t xml:space="preserve"> </w:t>
      </w:r>
      <w:r>
        <w:t>international</w:t>
      </w:r>
      <w:r w:rsidR="00596C73" w:rsidRPr="00596C73">
        <w:t xml:space="preserve"> </w:t>
      </w:r>
      <w:r>
        <w:t>institutions:The</w:t>
      </w:r>
      <w:r w:rsidR="00596C73" w:rsidRPr="00596C73">
        <w:t xml:space="preserve"> </w:t>
      </w:r>
      <w:r>
        <w:t>case</w:t>
      </w:r>
      <w:r w:rsidR="00596C73" w:rsidRPr="00596C73">
        <w:t xml:space="preserve"> </w:t>
      </w:r>
      <w:r>
        <w:t>of</w:t>
      </w:r>
      <w:r w:rsidR="00596C73" w:rsidRPr="00596C73">
        <w:t xml:space="preserve"> </w:t>
      </w:r>
      <w:r>
        <w:t>the</w:t>
      </w:r>
      <w:r w:rsidR="00596C73" w:rsidRPr="00596C73">
        <w:t xml:space="preserve"> </w:t>
      </w:r>
      <w:r>
        <w:t>United</w:t>
      </w:r>
      <w:r w:rsidR="00596C73" w:rsidRPr="00596C73">
        <w:t xml:space="preserve"> </w:t>
      </w:r>
      <w:r>
        <w:t>Nations</w:t>
      </w:r>
      <w:r w:rsidR="00596C73" w:rsidRPr="00596C73">
        <w:t>,</w:t>
      </w:r>
      <w:r>
        <w:rPr>
          <w:rFonts w:hint="eastAsia"/>
        </w:rPr>
        <w:t>”</w:t>
      </w:r>
      <w:r w:rsidR="00596C73" w:rsidRPr="00596C73">
        <w:t xml:space="preserve"> </w:t>
      </w:r>
      <w:r>
        <w:t>in</w:t>
      </w:r>
      <w:r w:rsidR="00596C73" w:rsidRPr="00596C73">
        <w:t xml:space="preserve"> </w:t>
      </w:r>
      <w:r>
        <w:rPr>
          <w:i/>
        </w:rPr>
        <w:t>Women</w:t>
      </w:r>
      <w:r w:rsidR="00596C73" w:rsidRPr="00596C73">
        <w:rPr>
          <w:i/>
        </w:rPr>
        <w:t>’</w:t>
      </w:r>
      <w:r>
        <w:rPr>
          <w:i/>
        </w:rPr>
        <w:t>s</w:t>
      </w:r>
      <w:r w:rsidR="00596C73" w:rsidRPr="00596C73">
        <w:rPr>
          <w:i/>
        </w:rPr>
        <w:t xml:space="preserve"> </w:t>
      </w:r>
      <w:r>
        <w:rPr>
          <w:i/>
        </w:rPr>
        <w:t>Studies</w:t>
      </w:r>
      <w:r w:rsidR="00596C73" w:rsidRPr="00596C73">
        <w:rPr>
          <w:i/>
        </w:rPr>
        <w:t xml:space="preserve"> </w:t>
      </w:r>
      <w:r>
        <w:rPr>
          <w:i/>
        </w:rPr>
        <w:t>International</w:t>
      </w:r>
      <w:r w:rsidR="00596C73" w:rsidRPr="00596C73">
        <w:rPr>
          <w:i/>
        </w:rPr>
        <w:t xml:space="preserve"> </w:t>
      </w:r>
      <w:r>
        <w:rPr>
          <w:i/>
        </w:rPr>
        <w:t>Forum</w:t>
      </w:r>
      <w:r w:rsidR="00596C73" w:rsidRPr="00596C73">
        <w:t xml:space="preserve">, </w:t>
      </w:r>
      <w:r>
        <w:t>Vol</w:t>
      </w:r>
      <w:r w:rsidR="00596C73" w:rsidRPr="00596C73">
        <w:t xml:space="preserve">. </w:t>
      </w:r>
      <w:r>
        <w:t>32</w:t>
      </w:r>
      <w:r w:rsidR="00596C73" w:rsidRPr="00596C73">
        <w:t xml:space="preserve"> (</w:t>
      </w:r>
      <w:r>
        <w:t>2</w:t>
      </w:r>
      <w:r w:rsidR="00596C73" w:rsidRPr="00596C73">
        <w:t>00</w:t>
      </w:r>
      <w:r>
        <w:t>9</w:t>
      </w:r>
      <w:r w:rsidR="00596C73" w:rsidRPr="00596C73">
        <w:t xml:space="preserve">), </w:t>
      </w:r>
      <w:r>
        <w:t>pp</w:t>
      </w:r>
      <w:r w:rsidR="00596C73" w:rsidRPr="00596C73">
        <w:t xml:space="preserve">. </w:t>
      </w:r>
      <w:r>
        <w:t>6</w:t>
      </w:r>
      <w:r w:rsidR="00596C73" w:rsidRPr="00596C73">
        <w:t>0-</w:t>
      </w:r>
      <w:r>
        <w:t>66</w:t>
      </w:r>
      <w:r w:rsidR="00596C73" w:rsidRPr="00596C73">
        <w:t xml:space="preserve"> </w:t>
      </w:r>
    </w:p>
    <w:p w:rsidR="00596C73" w:rsidRPr="00596C73" w:rsidRDefault="00596C73" w:rsidP="0090725F">
      <w:pPr>
        <w:pStyle w:val="SingleTxtGC"/>
        <w:spacing w:line="240" w:lineRule="exact"/>
      </w:pPr>
      <w:r w:rsidRPr="00596C73">
        <w:t xml:space="preserve"> </w:t>
      </w:r>
      <w:r w:rsidR="00996B48">
        <w:rPr>
          <w:rFonts w:hint="eastAsia"/>
        </w:rPr>
        <w:t>“</w:t>
      </w:r>
      <w:r w:rsidR="00996B48">
        <w:t>From</w:t>
      </w:r>
      <w:r w:rsidRPr="00596C73">
        <w:t xml:space="preserve"> </w:t>
      </w:r>
      <w:r w:rsidR="00996B48">
        <w:t>Words</w:t>
      </w:r>
      <w:r w:rsidRPr="00596C73">
        <w:t xml:space="preserve"> </w:t>
      </w:r>
      <w:r w:rsidR="00996B48">
        <w:t>to</w:t>
      </w:r>
      <w:r w:rsidRPr="00596C73">
        <w:t xml:space="preserve"> </w:t>
      </w:r>
      <w:r w:rsidR="00996B48">
        <w:t>Reality:Implementing</w:t>
      </w:r>
      <w:r w:rsidRPr="00596C73">
        <w:t xml:space="preserve"> </w:t>
      </w:r>
      <w:r w:rsidR="00996B48">
        <w:t>the</w:t>
      </w:r>
      <w:r w:rsidRPr="00596C73">
        <w:t xml:space="preserve"> </w:t>
      </w:r>
      <w:r w:rsidR="00996B48">
        <w:t>Convention</w:t>
      </w:r>
      <w:r w:rsidRPr="00596C73">
        <w:t xml:space="preserve"> </w:t>
      </w:r>
      <w:r w:rsidR="00996B48">
        <w:t>against</w:t>
      </w:r>
      <w:r w:rsidRPr="00596C73">
        <w:t xml:space="preserve"> </w:t>
      </w:r>
      <w:r w:rsidR="00996B48">
        <w:t>Torture</w:t>
      </w:r>
      <w:r w:rsidR="00996B48">
        <w:rPr>
          <w:rFonts w:hint="eastAsia"/>
        </w:rPr>
        <w:t>”</w:t>
      </w:r>
      <w:r w:rsidR="00E658AB">
        <w:rPr>
          <w:rFonts w:hint="eastAsia"/>
          <w:spacing w:val="-40"/>
        </w:rPr>
        <w:t>－</w:t>
      </w:r>
      <w:r w:rsidR="00996B48">
        <w:t>Strengthening</w:t>
      </w:r>
      <w:r w:rsidRPr="00596C73">
        <w:t xml:space="preserve"> </w:t>
      </w:r>
      <w:r w:rsidR="00996B48">
        <w:t>the</w:t>
      </w:r>
      <w:r w:rsidRPr="00596C73">
        <w:t xml:space="preserve"> </w:t>
      </w:r>
      <w:r w:rsidR="00996B48">
        <w:t>Prohibition</w:t>
      </w:r>
      <w:r w:rsidRPr="00596C73">
        <w:t xml:space="preserve"> </w:t>
      </w:r>
      <w:r w:rsidR="00996B48">
        <w:t>against</w:t>
      </w:r>
      <w:r w:rsidRPr="00596C73">
        <w:t xml:space="preserve"> </w:t>
      </w:r>
      <w:r w:rsidR="00996B48">
        <w:t>Torture</w:t>
      </w:r>
      <w:r w:rsidRPr="00596C73">
        <w:rPr>
          <w:i/>
          <w:iCs/>
        </w:rPr>
        <w:t xml:space="preserve">. </w:t>
      </w:r>
      <w:r w:rsidR="00996B48">
        <w:rPr>
          <w:i/>
          <w:iCs/>
        </w:rPr>
        <w:t>Human</w:t>
      </w:r>
      <w:r w:rsidRPr="00596C73">
        <w:rPr>
          <w:i/>
          <w:iCs/>
        </w:rPr>
        <w:t xml:space="preserve"> </w:t>
      </w:r>
      <w:r w:rsidR="00996B48">
        <w:rPr>
          <w:i/>
          <w:iCs/>
        </w:rPr>
        <w:t>Rights</w:t>
      </w:r>
      <w:r w:rsidRPr="00596C73">
        <w:rPr>
          <w:i/>
          <w:iCs/>
        </w:rPr>
        <w:t xml:space="preserve"> </w:t>
      </w:r>
      <w:r w:rsidR="00996B48">
        <w:rPr>
          <w:i/>
          <w:iCs/>
        </w:rPr>
        <w:t>Brief</w:t>
      </w:r>
      <w:r w:rsidRPr="00596C73">
        <w:rPr>
          <w:i/>
          <w:iCs/>
        </w:rPr>
        <w:t xml:space="preserve">, </w:t>
      </w:r>
      <w:r w:rsidR="00996B48">
        <w:t>Center</w:t>
      </w:r>
      <w:r w:rsidRPr="00596C73">
        <w:t xml:space="preserve"> </w:t>
      </w:r>
      <w:r w:rsidR="00996B48">
        <w:t>for</w:t>
      </w:r>
      <w:r w:rsidRPr="00596C73">
        <w:t xml:space="preserve"> </w:t>
      </w:r>
      <w:r w:rsidR="00996B48">
        <w:t>Human</w:t>
      </w:r>
      <w:r w:rsidRPr="00596C73">
        <w:t xml:space="preserve"> </w:t>
      </w:r>
      <w:r w:rsidR="00996B48">
        <w:t>Rights</w:t>
      </w:r>
      <w:r w:rsidRPr="00596C73">
        <w:t xml:space="preserve"> </w:t>
      </w:r>
      <w:r w:rsidR="00996B48">
        <w:t>and</w:t>
      </w:r>
      <w:r w:rsidRPr="00596C73">
        <w:t xml:space="preserve"> </w:t>
      </w:r>
      <w:r w:rsidR="00996B48">
        <w:t>Humanitarian</w:t>
      </w:r>
      <w:r w:rsidRPr="00596C73">
        <w:t xml:space="preserve"> </w:t>
      </w:r>
      <w:r w:rsidR="00996B48">
        <w:t>Law</w:t>
      </w:r>
      <w:r w:rsidRPr="00596C73">
        <w:t>, (</w:t>
      </w:r>
      <w:r w:rsidR="00996B48">
        <w:t>Spring</w:t>
      </w:r>
      <w:r w:rsidRPr="00596C73">
        <w:t xml:space="preserve"> </w:t>
      </w:r>
      <w:r w:rsidR="00996B48">
        <w:t>2</w:t>
      </w:r>
      <w:r w:rsidRPr="00596C73">
        <w:t>0</w:t>
      </w:r>
      <w:r w:rsidR="00996B48">
        <w:t>1</w:t>
      </w:r>
      <w:r w:rsidRPr="00596C73">
        <w:t xml:space="preserve">0 </w:t>
      </w:r>
      <w:r w:rsidR="00996B48">
        <w:t>Special</w:t>
      </w:r>
      <w:r w:rsidRPr="00596C73">
        <w:t xml:space="preserve"> </w:t>
      </w:r>
      <w:r w:rsidR="00996B48">
        <w:t>Edition</w:t>
      </w:r>
      <w:r w:rsidRPr="00596C73">
        <w:t xml:space="preserve">), </w:t>
      </w:r>
      <w:r w:rsidR="00996B48">
        <w:t>Vol</w:t>
      </w:r>
      <w:r w:rsidRPr="00596C73">
        <w:t xml:space="preserve">. </w:t>
      </w:r>
      <w:r w:rsidR="00996B48">
        <w:t>17</w:t>
      </w:r>
      <w:r w:rsidRPr="00596C73">
        <w:t xml:space="preserve">, </w:t>
      </w:r>
      <w:r w:rsidR="00996B48">
        <w:t>pp</w:t>
      </w:r>
      <w:r w:rsidRPr="00596C73">
        <w:t>.</w:t>
      </w:r>
      <w:r w:rsidR="00996B48">
        <w:t>15</w:t>
      </w:r>
      <w:r w:rsidRPr="00596C73">
        <w:t>-</w:t>
      </w:r>
      <w:r w:rsidR="00996B48">
        <w:t>19</w:t>
      </w:r>
    </w:p>
    <w:p w:rsidR="00596C73" w:rsidRPr="00596C73" w:rsidRDefault="00596C73" w:rsidP="0090725F">
      <w:pPr>
        <w:pStyle w:val="SingleTxtGC"/>
        <w:spacing w:line="240" w:lineRule="exact"/>
      </w:pPr>
      <w:r w:rsidRPr="00596C73">
        <w:t xml:space="preserve"> </w:t>
      </w:r>
      <w:r w:rsidR="00996B48">
        <w:rPr>
          <w:rFonts w:hint="eastAsia"/>
        </w:rPr>
        <w:t>“</w:t>
      </w:r>
      <w:r w:rsidR="00996B48">
        <w:t>A</w:t>
      </w:r>
      <w:r w:rsidRPr="00596C73">
        <w:t xml:space="preserve"> </w:t>
      </w:r>
      <w:r w:rsidR="00996B48">
        <w:t>Voice</w:t>
      </w:r>
      <w:r w:rsidRPr="00596C73">
        <w:t xml:space="preserve"> </w:t>
      </w:r>
      <w:r w:rsidR="00996B48">
        <w:t>Not</w:t>
      </w:r>
      <w:r w:rsidRPr="00596C73">
        <w:t xml:space="preserve"> </w:t>
      </w:r>
      <w:r w:rsidR="00996B48">
        <w:t>an</w:t>
      </w:r>
      <w:r w:rsidRPr="00596C73">
        <w:t xml:space="preserve"> </w:t>
      </w:r>
      <w:r w:rsidR="00996B48">
        <w:t>Echo:Universal</w:t>
      </w:r>
      <w:r w:rsidRPr="00596C73">
        <w:t xml:space="preserve"> </w:t>
      </w:r>
      <w:r w:rsidR="00996B48">
        <w:t>Periodic</w:t>
      </w:r>
      <w:r w:rsidRPr="00596C73">
        <w:t xml:space="preserve"> </w:t>
      </w:r>
      <w:r w:rsidR="00996B48">
        <w:t>Review</w:t>
      </w:r>
      <w:r w:rsidRPr="00596C73">
        <w:t xml:space="preserve"> </w:t>
      </w:r>
      <w:r w:rsidR="00996B48">
        <w:t>and</w:t>
      </w:r>
      <w:r w:rsidRPr="00596C73">
        <w:t xml:space="preserve"> </w:t>
      </w:r>
      <w:r w:rsidR="00996B48">
        <w:t>the</w:t>
      </w:r>
      <w:r w:rsidRPr="00596C73">
        <w:t xml:space="preserve"> </w:t>
      </w:r>
      <w:r w:rsidR="00996B48">
        <w:t>UN</w:t>
      </w:r>
      <w:r w:rsidRPr="00596C73">
        <w:t xml:space="preserve"> </w:t>
      </w:r>
      <w:r w:rsidR="00996B48">
        <w:t>Treaty</w:t>
      </w:r>
      <w:r w:rsidRPr="00596C73">
        <w:t xml:space="preserve"> </w:t>
      </w:r>
      <w:r w:rsidR="00996B48">
        <w:t>Body</w:t>
      </w:r>
      <w:r w:rsidRPr="00596C73">
        <w:t xml:space="preserve"> </w:t>
      </w:r>
      <w:r w:rsidR="00996B48">
        <w:t>System</w:t>
      </w:r>
      <w:r w:rsidRPr="00596C73">
        <w:t>,</w:t>
      </w:r>
      <w:r w:rsidR="00996B48">
        <w:rPr>
          <w:rFonts w:hint="eastAsia"/>
        </w:rPr>
        <w:t>”</w:t>
      </w:r>
      <w:r w:rsidRPr="00596C73">
        <w:t xml:space="preserve"> </w:t>
      </w:r>
      <w:r w:rsidR="00996B48">
        <w:rPr>
          <w:i/>
        </w:rPr>
        <w:t>Human</w:t>
      </w:r>
      <w:r w:rsidRPr="00596C73">
        <w:rPr>
          <w:i/>
        </w:rPr>
        <w:t xml:space="preserve"> </w:t>
      </w:r>
      <w:r w:rsidR="00996B48">
        <w:rPr>
          <w:i/>
        </w:rPr>
        <w:t>Rights</w:t>
      </w:r>
      <w:r w:rsidRPr="00596C73">
        <w:rPr>
          <w:i/>
        </w:rPr>
        <w:t xml:space="preserve"> </w:t>
      </w:r>
      <w:r w:rsidR="00996B48">
        <w:rPr>
          <w:i/>
        </w:rPr>
        <w:t>Law</w:t>
      </w:r>
      <w:r w:rsidRPr="00596C73">
        <w:rPr>
          <w:i/>
        </w:rPr>
        <w:t xml:space="preserve"> </w:t>
      </w:r>
      <w:r w:rsidR="00996B48">
        <w:rPr>
          <w:i/>
        </w:rPr>
        <w:t>Review</w:t>
      </w:r>
      <w:r w:rsidRPr="00596C73">
        <w:t xml:space="preserve">, </w:t>
      </w:r>
      <w:r w:rsidR="00996B48">
        <w:t>Vol</w:t>
      </w:r>
      <w:r w:rsidRPr="00596C73">
        <w:t xml:space="preserve">. </w:t>
      </w:r>
      <w:r w:rsidR="00996B48">
        <w:t>7:1</w:t>
      </w:r>
      <w:r w:rsidRPr="00596C73">
        <w:t xml:space="preserve"> (</w:t>
      </w:r>
      <w:r w:rsidR="00996B48">
        <w:t>2</w:t>
      </w:r>
      <w:r w:rsidRPr="00596C73">
        <w:t>00</w:t>
      </w:r>
      <w:r w:rsidR="00996B48">
        <w:t>7</w:t>
      </w:r>
      <w:r w:rsidRPr="00596C73">
        <w:t xml:space="preserve">), </w:t>
      </w:r>
      <w:r w:rsidR="00996B48">
        <w:t>pp</w:t>
      </w:r>
      <w:r w:rsidRPr="00596C73">
        <w:t xml:space="preserve">. </w:t>
      </w:r>
      <w:r w:rsidR="00996B48">
        <w:t>1</w:t>
      </w:r>
      <w:r w:rsidRPr="00596C73">
        <w:t>0</w:t>
      </w:r>
      <w:r w:rsidR="00996B48">
        <w:t>9</w:t>
      </w:r>
      <w:r w:rsidRPr="00596C73">
        <w:t>-</w:t>
      </w:r>
      <w:r w:rsidR="00996B48">
        <w:t>139</w:t>
      </w:r>
    </w:p>
    <w:p w:rsidR="00596C73" w:rsidRPr="00596C73" w:rsidRDefault="00996B48" w:rsidP="0090725F">
      <w:pPr>
        <w:pStyle w:val="SingleTxtGC"/>
        <w:spacing w:line="240" w:lineRule="exact"/>
      </w:pPr>
      <w:r>
        <w:rPr>
          <w:rFonts w:hint="eastAsia"/>
        </w:rPr>
        <w:t>“</w:t>
      </w:r>
      <w:r>
        <w:t>Implementing</w:t>
      </w:r>
      <w:r w:rsidR="00596C73" w:rsidRPr="00596C73">
        <w:t xml:space="preserve"> </w:t>
      </w:r>
      <w:r>
        <w:t>International</w:t>
      </w:r>
      <w:r w:rsidR="00596C73" w:rsidRPr="00596C73">
        <w:t xml:space="preserve"> </w:t>
      </w:r>
      <w:r>
        <w:t>Human</w:t>
      </w:r>
      <w:r w:rsidR="00596C73" w:rsidRPr="00596C73">
        <w:t xml:space="preserve"> </w:t>
      </w:r>
      <w:r>
        <w:t>Rights</w:t>
      </w:r>
      <w:r w:rsidR="00596C73" w:rsidRPr="00596C73">
        <w:t xml:space="preserve"> </w:t>
      </w:r>
      <w:r>
        <w:t>Norms:United</w:t>
      </w:r>
      <w:r w:rsidR="00596C73" w:rsidRPr="00596C73">
        <w:t xml:space="preserve"> </w:t>
      </w:r>
      <w:r>
        <w:t>Nations</w:t>
      </w:r>
      <w:r w:rsidR="00596C73" w:rsidRPr="00596C73">
        <w:t xml:space="preserve"> </w:t>
      </w:r>
      <w:r>
        <w:t>Human</w:t>
      </w:r>
      <w:r w:rsidR="00596C73" w:rsidRPr="00596C73">
        <w:t xml:space="preserve"> </w:t>
      </w:r>
      <w:r>
        <w:t>Rights</w:t>
      </w:r>
      <w:r w:rsidR="00596C73" w:rsidRPr="00596C73">
        <w:t xml:space="preserve"> </w:t>
      </w:r>
      <w:r>
        <w:t>Treaty</w:t>
      </w:r>
      <w:r w:rsidR="00596C73" w:rsidRPr="00596C73">
        <w:t xml:space="preserve"> </w:t>
      </w:r>
      <w:r>
        <w:t>Bodies</w:t>
      </w:r>
      <w:r w:rsidR="00596C73" w:rsidRPr="00596C73">
        <w:t xml:space="preserve"> </w:t>
      </w:r>
      <w:r>
        <w:t>and</w:t>
      </w:r>
      <w:r w:rsidR="00596C73" w:rsidRPr="00596C73">
        <w:t xml:space="preserve"> </w:t>
      </w:r>
      <w:r>
        <w:t>Non</w:t>
      </w:r>
      <w:r w:rsidR="00596C73" w:rsidRPr="00596C73">
        <w:t>-</w:t>
      </w:r>
      <w:r>
        <w:t>governmental</w:t>
      </w:r>
      <w:r w:rsidR="00596C73" w:rsidRPr="00596C73">
        <w:t xml:space="preserve"> </w:t>
      </w:r>
      <w:r>
        <w:t>Organizations</w:t>
      </w:r>
      <w:r w:rsidR="00596C73" w:rsidRPr="00596C73">
        <w:t>.</w:t>
      </w:r>
      <w:r>
        <w:rPr>
          <w:rFonts w:hint="eastAsia"/>
        </w:rPr>
        <w:t>”</w:t>
      </w:r>
      <w:r w:rsidR="00596C73" w:rsidRPr="00596C73">
        <w:t xml:space="preserve"> </w:t>
      </w:r>
      <w:r>
        <w:t>In</w:t>
      </w:r>
      <w:r w:rsidR="00596C73" w:rsidRPr="00596C73">
        <w:t xml:space="preserve"> </w:t>
      </w:r>
      <w:r>
        <w:t>Henry</w:t>
      </w:r>
      <w:r w:rsidR="00596C73" w:rsidRPr="00596C73">
        <w:t xml:space="preserve"> </w:t>
      </w:r>
      <w:r>
        <w:t>F</w:t>
      </w:r>
      <w:r w:rsidR="00596C73" w:rsidRPr="00596C73">
        <w:t xml:space="preserve">. </w:t>
      </w:r>
      <w:r>
        <w:t>Carey</w:t>
      </w:r>
      <w:r w:rsidR="00596C73" w:rsidRPr="00596C73">
        <w:t xml:space="preserve"> (</w:t>
      </w:r>
      <w:r>
        <w:t>ed</w:t>
      </w:r>
      <w:r w:rsidR="00596C73" w:rsidRPr="00596C73">
        <w:t xml:space="preserve">.), </w:t>
      </w:r>
      <w:r>
        <w:rPr>
          <w:i/>
        </w:rPr>
        <w:t>Journal</w:t>
      </w:r>
      <w:r w:rsidR="00596C73" w:rsidRPr="00596C73">
        <w:rPr>
          <w:i/>
        </w:rPr>
        <w:t xml:space="preserve"> </w:t>
      </w:r>
      <w:r>
        <w:rPr>
          <w:i/>
        </w:rPr>
        <w:t>of</w:t>
      </w:r>
      <w:r w:rsidR="00596C73" w:rsidRPr="00596C73">
        <w:rPr>
          <w:i/>
        </w:rPr>
        <w:t xml:space="preserve"> </w:t>
      </w:r>
      <w:r>
        <w:rPr>
          <w:i/>
        </w:rPr>
        <w:t>Human</w:t>
      </w:r>
      <w:r w:rsidR="00596C73" w:rsidRPr="00596C73">
        <w:rPr>
          <w:i/>
        </w:rPr>
        <w:t xml:space="preserve"> </w:t>
      </w:r>
      <w:r>
        <w:rPr>
          <w:i/>
        </w:rPr>
        <w:t>Rights</w:t>
      </w:r>
      <w:r w:rsidR="00596C73" w:rsidRPr="00596C73">
        <w:t xml:space="preserve">, </w:t>
      </w:r>
      <w:r>
        <w:t>Vol</w:t>
      </w:r>
      <w:r w:rsidR="00596C73" w:rsidRPr="00596C73">
        <w:t xml:space="preserve">. </w:t>
      </w:r>
      <w:r>
        <w:t>2</w:t>
      </w:r>
      <w:r w:rsidR="00596C73" w:rsidRPr="00596C73">
        <w:t xml:space="preserve">, </w:t>
      </w:r>
      <w:r>
        <w:t>No</w:t>
      </w:r>
      <w:r w:rsidR="00596C73" w:rsidRPr="00596C73">
        <w:t xml:space="preserve">. </w:t>
      </w:r>
      <w:r>
        <w:t>3</w:t>
      </w:r>
      <w:r w:rsidR="00596C73" w:rsidRPr="00596C73">
        <w:t xml:space="preserve"> (</w:t>
      </w:r>
      <w:r>
        <w:t>Sept</w:t>
      </w:r>
      <w:r w:rsidR="00596C73" w:rsidRPr="00596C73">
        <w:t xml:space="preserve">. </w:t>
      </w:r>
      <w:r>
        <w:t>2</w:t>
      </w:r>
      <w:r w:rsidR="00596C73" w:rsidRPr="00596C73">
        <w:t>00</w:t>
      </w:r>
      <w:r>
        <w:t>3</w:t>
      </w:r>
      <w:r w:rsidR="00596C73" w:rsidRPr="00596C73">
        <w:t xml:space="preserve">), </w:t>
      </w:r>
      <w:r>
        <w:t>pp</w:t>
      </w:r>
      <w:r w:rsidR="00596C73" w:rsidRPr="00596C73">
        <w:t xml:space="preserve">. </w:t>
      </w:r>
      <w:r>
        <w:t>339</w:t>
      </w:r>
      <w:r w:rsidR="00596C73" w:rsidRPr="00596C73">
        <w:t>-</w:t>
      </w:r>
      <w:r>
        <w:t>357</w:t>
      </w:r>
    </w:p>
    <w:p w:rsidR="00596C73" w:rsidRPr="00596C73" w:rsidRDefault="00996B48" w:rsidP="0090725F">
      <w:pPr>
        <w:pStyle w:val="SingleTxtGC"/>
        <w:spacing w:line="240" w:lineRule="exact"/>
      </w:pPr>
      <w:r>
        <w:rPr>
          <w:rFonts w:hint="eastAsia"/>
        </w:rPr>
        <w:t>“</w:t>
      </w:r>
      <w:r>
        <w:t>And</w:t>
      </w:r>
      <w:r w:rsidR="00596C73" w:rsidRPr="00596C73">
        <w:t xml:space="preserve"> </w:t>
      </w:r>
      <w:r>
        <w:t>Never</w:t>
      </w:r>
      <w:r w:rsidR="00596C73" w:rsidRPr="00596C73">
        <w:t xml:space="preserve"> </w:t>
      </w:r>
      <w:r>
        <w:t>the</w:t>
      </w:r>
      <w:r w:rsidR="00596C73" w:rsidRPr="00596C73">
        <w:t xml:space="preserve"> </w:t>
      </w:r>
      <w:r>
        <w:t>Twain</w:t>
      </w:r>
      <w:r w:rsidR="00596C73" w:rsidRPr="00596C73">
        <w:t xml:space="preserve"> </w:t>
      </w:r>
      <w:r>
        <w:t>Shall</w:t>
      </w:r>
      <w:r w:rsidR="00596C73" w:rsidRPr="00596C73">
        <w:t xml:space="preserve"> </w:t>
      </w:r>
      <w:r>
        <w:t>Meet</w:t>
      </w:r>
      <w:r w:rsidR="00596C73" w:rsidRPr="00596C73">
        <w:t xml:space="preserve">? </w:t>
      </w:r>
      <w:r>
        <w:t>The</w:t>
      </w:r>
      <w:r w:rsidR="00596C73" w:rsidRPr="00596C73">
        <w:t xml:space="preserve"> </w:t>
      </w:r>
      <w:r>
        <w:t>Struggle</w:t>
      </w:r>
      <w:r w:rsidR="00596C73" w:rsidRPr="00596C73">
        <w:t xml:space="preserve"> </w:t>
      </w:r>
      <w:r>
        <w:t>to</w:t>
      </w:r>
      <w:r w:rsidR="00596C73" w:rsidRPr="00596C73">
        <w:t xml:space="preserve"> </w:t>
      </w:r>
      <w:r>
        <w:t>Establish</w:t>
      </w:r>
      <w:r w:rsidR="00596C73" w:rsidRPr="00596C73">
        <w:t xml:space="preserve"> </w:t>
      </w:r>
      <w:r>
        <w:t>Women</w:t>
      </w:r>
      <w:r w:rsidR="00596C73" w:rsidRPr="00596C73">
        <w:t>’</w:t>
      </w:r>
      <w:r>
        <w:t>s</w:t>
      </w:r>
      <w:r w:rsidR="00596C73" w:rsidRPr="00596C73">
        <w:t xml:space="preserve"> </w:t>
      </w:r>
      <w:r>
        <w:t>Rights</w:t>
      </w:r>
      <w:r w:rsidR="00596C73" w:rsidRPr="00596C73">
        <w:t xml:space="preserve"> </w:t>
      </w:r>
      <w:r>
        <w:t>as</w:t>
      </w:r>
      <w:r w:rsidR="00596C73" w:rsidRPr="00596C73">
        <w:t xml:space="preserve"> </w:t>
      </w:r>
      <w:r>
        <w:t>International</w:t>
      </w:r>
      <w:r w:rsidR="00596C73" w:rsidRPr="00596C73">
        <w:t xml:space="preserve"> </w:t>
      </w:r>
      <w:r>
        <w:t>Human</w:t>
      </w:r>
      <w:r w:rsidR="00596C73" w:rsidRPr="00596C73">
        <w:t xml:space="preserve"> </w:t>
      </w:r>
      <w:r>
        <w:t>Rights</w:t>
      </w:r>
      <w:r w:rsidR="00596C73" w:rsidRPr="00596C73">
        <w:t>,</w:t>
      </w:r>
      <w:r>
        <w:rPr>
          <w:rFonts w:hint="eastAsia"/>
        </w:rPr>
        <w:t>”</w:t>
      </w:r>
      <w:r w:rsidR="00596C73" w:rsidRPr="00596C73">
        <w:t xml:space="preserve"> </w:t>
      </w:r>
      <w:r>
        <w:t>introductory</w:t>
      </w:r>
      <w:r w:rsidR="00596C73" w:rsidRPr="00596C73">
        <w:t xml:space="preserve"> </w:t>
      </w:r>
      <w:r>
        <w:t>chapter</w:t>
      </w:r>
      <w:r w:rsidR="00596C73" w:rsidRPr="00596C73">
        <w:t xml:space="preserve"> </w:t>
      </w:r>
      <w:r>
        <w:t>to</w:t>
      </w:r>
      <w:r w:rsidR="00596C73" w:rsidRPr="00596C73">
        <w:t xml:space="preserve"> </w:t>
      </w:r>
      <w:r>
        <w:rPr>
          <w:i/>
        </w:rPr>
        <w:t>The</w:t>
      </w:r>
      <w:r w:rsidR="00596C73" w:rsidRPr="00596C73">
        <w:rPr>
          <w:i/>
        </w:rPr>
        <w:t xml:space="preserve"> </w:t>
      </w:r>
      <w:r>
        <w:rPr>
          <w:i/>
        </w:rPr>
        <w:t>International</w:t>
      </w:r>
      <w:r w:rsidR="00596C73" w:rsidRPr="00596C73">
        <w:rPr>
          <w:i/>
        </w:rPr>
        <w:t xml:space="preserve"> </w:t>
      </w:r>
      <w:r>
        <w:rPr>
          <w:i/>
        </w:rPr>
        <w:t>Human</w:t>
      </w:r>
      <w:r w:rsidR="00596C73" w:rsidRPr="00596C73">
        <w:rPr>
          <w:i/>
        </w:rPr>
        <w:t xml:space="preserve"> </w:t>
      </w:r>
      <w:r>
        <w:rPr>
          <w:i/>
        </w:rPr>
        <w:t>Rights</w:t>
      </w:r>
      <w:r w:rsidR="00596C73" w:rsidRPr="00596C73">
        <w:rPr>
          <w:i/>
        </w:rPr>
        <w:t xml:space="preserve"> </w:t>
      </w:r>
      <w:r>
        <w:rPr>
          <w:i/>
        </w:rPr>
        <w:t>of</w:t>
      </w:r>
      <w:r w:rsidR="00596C73" w:rsidRPr="00596C73">
        <w:rPr>
          <w:i/>
        </w:rPr>
        <w:t xml:space="preserve"> </w:t>
      </w:r>
      <w:r>
        <w:rPr>
          <w:i/>
        </w:rPr>
        <w:t>Women:Instruments</w:t>
      </w:r>
      <w:r w:rsidR="00596C73" w:rsidRPr="00596C73">
        <w:rPr>
          <w:i/>
        </w:rPr>
        <w:t xml:space="preserve"> </w:t>
      </w:r>
      <w:r>
        <w:rPr>
          <w:i/>
        </w:rPr>
        <w:t>of</w:t>
      </w:r>
      <w:r w:rsidR="00596C73" w:rsidRPr="00596C73">
        <w:rPr>
          <w:i/>
        </w:rPr>
        <w:t xml:space="preserve"> </w:t>
      </w:r>
      <w:r>
        <w:rPr>
          <w:i/>
        </w:rPr>
        <w:t>Change</w:t>
      </w:r>
      <w:r w:rsidR="00596C73" w:rsidRPr="00596C73">
        <w:t xml:space="preserve">, </w:t>
      </w:r>
      <w:r>
        <w:t>American</w:t>
      </w:r>
      <w:r w:rsidR="00596C73" w:rsidRPr="00596C73">
        <w:t xml:space="preserve"> </w:t>
      </w:r>
      <w:r>
        <w:t>Bar</w:t>
      </w:r>
      <w:r w:rsidR="00596C73" w:rsidRPr="00596C73">
        <w:t xml:space="preserve"> </w:t>
      </w:r>
      <w:r>
        <w:t>Association</w:t>
      </w:r>
      <w:r w:rsidR="00596C73" w:rsidRPr="00596C73">
        <w:t xml:space="preserve">, </w:t>
      </w:r>
      <w:r>
        <w:t>1998</w:t>
      </w:r>
      <w:r w:rsidR="00596C73" w:rsidRPr="00596C73">
        <w:t xml:space="preserve">, </w:t>
      </w:r>
      <w:r>
        <w:t>pp</w:t>
      </w:r>
      <w:r w:rsidR="00596C73" w:rsidRPr="00596C73">
        <w:t xml:space="preserve">. </w:t>
      </w:r>
      <w:r>
        <w:t>1</w:t>
      </w:r>
      <w:r w:rsidR="00596C73" w:rsidRPr="00596C73">
        <w:t>-</w:t>
      </w:r>
      <w:r>
        <w:t>89</w:t>
      </w:r>
    </w:p>
    <w:tbl>
      <w:tblPr>
        <w:tblStyle w:val="TableGrid"/>
        <w:tblW w:w="0" w:type="auto"/>
        <w:tblInd w:w="1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40"/>
        <w:gridCol w:w="5070"/>
      </w:tblGrid>
      <w:tr w:rsidR="00BD1F84" w:rsidTr="00996B48">
        <w:tc>
          <w:tcPr>
            <w:tcW w:w="2340" w:type="dxa"/>
          </w:tcPr>
          <w:p w:rsidR="00BD1F84" w:rsidRPr="00065F15" w:rsidRDefault="00596C73" w:rsidP="0090725F">
            <w:pPr>
              <w:pStyle w:val="a4"/>
              <w:pageBreakBefore/>
              <w:rPr>
                <w:rFonts w:eastAsia="SimHei" w:hint="eastAsia"/>
                <w:lang w:val="en-GB"/>
              </w:rPr>
            </w:pPr>
            <w:r w:rsidRPr="00596C73">
              <w:rPr>
                <w:lang w:val="en-GB"/>
              </w:rPr>
              <w:br w:type="column"/>
            </w:r>
            <w:r w:rsidR="00BD1F84" w:rsidRPr="00065F15">
              <w:rPr>
                <w:rFonts w:eastAsia="SimHei" w:hint="eastAsia"/>
                <w:sz w:val="21"/>
                <w:szCs w:val="21"/>
                <w:lang w:val="en-GB"/>
              </w:rPr>
              <w:t>姓名</w:t>
            </w:r>
            <w:r w:rsidR="00BD1F84" w:rsidRPr="00065F15">
              <w:rPr>
                <w:rFonts w:eastAsia="SimHei"/>
                <w:lang w:val="en-GB"/>
              </w:rPr>
              <w:t>：</w:t>
            </w:r>
          </w:p>
        </w:tc>
        <w:tc>
          <w:tcPr>
            <w:tcW w:w="5070" w:type="dxa"/>
          </w:tcPr>
          <w:p w:rsidR="00BD1F84" w:rsidRDefault="00996B48" w:rsidP="00996B48">
            <w:pPr>
              <w:pStyle w:val="SingleTxtGC"/>
              <w:ind w:left="0" w:right="0"/>
              <w:rPr>
                <w:rFonts w:hint="eastAsia"/>
                <w:lang w:val="en-GB"/>
              </w:rPr>
            </w:pPr>
            <w:r>
              <w:rPr>
                <w:b/>
                <w:bCs/>
                <w:lang w:val="fr-FR"/>
              </w:rPr>
              <w:t>GALLEGOS</w:t>
            </w:r>
            <w:r w:rsidR="002043E5" w:rsidRPr="00BD1F84">
              <w:rPr>
                <w:b/>
                <w:bCs/>
                <w:lang w:val="fr-FR"/>
              </w:rPr>
              <w:t xml:space="preserve"> </w:t>
            </w:r>
            <w:r>
              <w:rPr>
                <w:b/>
                <w:bCs/>
                <w:lang w:val="fr-FR"/>
              </w:rPr>
              <w:t>CHIRIBOGA</w:t>
            </w:r>
            <w:r w:rsidR="002043E5" w:rsidRPr="00BD1F84">
              <w:rPr>
                <w:b/>
                <w:bCs/>
                <w:lang w:val="fr-FR"/>
              </w:rPr>
              <w:t xml:space="preserve">, </w:t>
            </w:r>
            <w:r>
              <w:rPr>
                <w:bCs/>
                <w:lang w:val="fr-FR"/>
              </w:rPr>
              <w:t>Luis</w:t>
            </w:r>
          </w:p>
        </w:tc>
      </w:tr>
      <w:tr w:rsidR="00BD1F84" w:rsidTr="00996B48">
        <w:tc>
          <w:tcPr>
            <w:tcW w:w="2340" w:type="dxa"/>
          </w:tcPr>
          <w:p w:rsidR="00BD1F84" w:rsidRPr="00065F15" w:rsidRDefault="00BD1F84" w:rsidP="00996B48">
            <w:pPr>
              <w:pStyle w:val="SingleTxtGC"/>
              <w:ind w:left="0" w:right="0"/>
              <w:rPr>
                <w:rFonts w:eastAsia="SimHei" w:hint="eastAsia"/>
                <w:lang w:val="en-GB"/>
              </w:rPr>
            </w:pPr>
            <w:r w:rsidRPr="00065F15">
              <w:rPr>
                <w:rFonts w:eastAsia="SimHei" w:hint="eastAsia"/>
                <w:lang w:val="en-GB"/>
              </w:rPr>
              <w:t>出生日期和地点：</w:t>
            </w:r>
          </w:p>
        </w:tc>
        <w:tc>
          <w:tcPr>
            <w:tcW w:w="5070" w:type="dxa"/>
          </w:tcPr>
          <w:p w:rsidR="00BD1F84" w:rsidRDefault="00996B48" w:rsidP="00996B48">
            <w:pPr>
              <w:pStyle w:val="SingleTxtGC"/>
              <w:ind w:left="0" w:right="0"/>
              <w:rPr>
                <w:rFonts w:hint="eastAsia"/>
                <w:lang w:val="en-GB"/>
              </w:rPr>
            </w:pPr>
            <w:r>
              <w:rPr>
                <w:rFonts w:hint="eastAsia"/>
              </w:rPr>
              <w:t>1946</w:t>
            </w:r>
            <w:r w:rsidR="002043E5" w:rsidRPr="00596C73">
              <w:rPr>
                <w:rFonts w:hint="eastAsia"/>
                <w:lang w:val="fr-FR"/>
              </w:rPr>
              <w:t>年</w:t>
            </w:r>
            <w:r>
              <w:rPr>
                <w:rFonts w:hint="eastAsia"/>
              </w:rPr>
              <w:t>12</w:t>
            </w:r>
            <w:r w:rsidR="002043E5" w:rsidRPr="00596C73">
              <w:rPr>
                <w:rFonts w:hint="eastAsia"/>
                <w:lang w:val="fr-FR"/>
              </w:rPr>
              <w:t>月</w:t>
            </w:r>
            <w:r>
              <w:rPr>
                <w:rFonts w:hint="eastAsia"/>
              </w:rPr>
              <w:t>13</w:t>
            </w:r>
            <w:r w:rsidR="002043E5" w:rsidRPr="00596C73">
              <w:rPr>
                <w:rFonts w:hint="eastAsia"/>
                <w:lang w:val="fr-FR"/>
              </w:rPr>
              <w:t>日</w:t>
            </w:r>
            <w:r w:rsidR="002043E5" w:rsidRPr="00065F15">
              <w:rPr>
                <w:rFonts w:hint="eastAsia"/>
              </w:rPr>
              <w:t>，</w:t>
            </w:r>
            <w:r w:rsidR="002043E5" w:rsidRPr="00596C73">
              <w:rPr>
                <w:rFonts w:hint="eastAsia"/>
                <w:lang w:val="fr-FR"/>
              </w:rPr>
              <w:t>厄瓜多尔基多</w:t>
            </w:r>
          </w:p>
        </w:tc>
      </w:tr>
      <w:tr w:rsidR="00BD1F84" w:rsidTr="00996B48">
        <w:tc>
          <w:tcPr>
            <w:tcW w:w="2340" w:type="dxa"/>
          </w:tcPr>
          <w:p w:rsidR="00BD1F84" w:rsidRPr="00065F15" w:rsidRDefault="00BD1F84" w:rsidP="00996B48">
            <w:pPr>
              <w:pStyle w:val="SingleTxtGC"/>
              <w:ind w:left="0" w:right="0"/>
              <w:rPr>
                <w:rFonts w:eastAsia="SimHei" w:hint="eastAsia"/>
                <w:lang w:val="en-GB"/>
              </w:rPr>
            </w:pPr>
            <w:r w:rsidRPr="00065F15">
              <w:rPr>
                <w:rFonts w:eastAsia="SimHei" w:hint="eastAsia"/>
                <w:lang w:val="en-GB"/>
              </w:rPr>
              <w:t>工作语文：</w:t>
            </w:r>
          </w:p>
        </w:tc>
        <w:tc>
          <w:tcPr>
            <w:tcW w:w="5070" w:type="dxa"/>
          </w:tcPr>
          <w:p w:rsidR="00BD1F84" w:rsidRDefault="002043E5" w:rsidP="00996B48">
            <w:pPr>
              <w:pStyle w:val="SingleTxtGC"/>
              <w:ind w:left="0" w:right="0"/>
              <w:rPr>
                <w:rFonts w:hint="eastAsia"/>
                <w:lang w:val="en-GB"/>
              </w:rPr>
            </w:pPr>
            <w:r w:rsidRPr="00596C73">
              <w:rPr>
                <w:rFonts w:hint="eastAsia"/>
              </w:rPr>
              <w:t>西班牙语、</w:t>
            </w:r>
            <w:r w:rsidRPr="00596C73">
              <w:rPr>
                <w:rFonts w:hint="eastAsia"/>
                <w:lang w:val="fr-FR"/>
              </w:rPr>
              <w:t>英语、法语</w:t>
            </w:r>
          </w:p>
        </w:tc>
      </w:tr>
    </w:tbl>
    <w:p w:rsidR="00596C73" w:rsidRPr="00596C73" w:rsidRDefault="002043E5" w:rsidP="002043E5">
      <w:pPr>
        <w:pStyle w:val="H23GC"/>
        <w:rPr>
          <w:bCs/>
        </w:rPr>
      </w:pPr>
      <w:r>
        <w:rPr>
          <w:rFonts w:hint="eastAsia"/>
        </w:rPr>
        <w:tab/>
      </w:r>
      <w:r>
        <w:rPr>
          <w:rFonts w:hint="eastAsia"/>
        </w:rPr>
        <w:tab/>
      </w:r>
      <w:r w:rsidR="00596C73" w:rsidRPr="00596C73">
        <w:rPr>
          <w:rFonts w:hint="eastAsia"/>
        </w:rPr>
        <w:t>目前的职务</w:t>
      </w:r>
      <w:r w:rsidR="00065F15">
        <w:rPr>
          <w:bCs/>
        </w:rPr>
        <w:t>：</w:t>
      </w:r>
    </w:p>
    <w:p w:rsidR="00596C73" w:rsidRPr="00596C73" w:rsidRDefault="00596C73" w:rsidP="00B97625">
      <w:pPr>
        <w:pStyle w:val="SingleTxtGC"/>
      </w:pPr>
      <w:r w:rsidRPr="00596C73">
        <w:rPr>
          <w:rFonts w:hint="eastAsia"/>
        </w:rPr>
        <w:t>推广包容性信通技术全球倡议（</w:t>
      </w:r>
      <w:r w:rsidR="00996B48">
        <w:rPr>
          <w:rFonts w:hint="eastAsia"/>
        </w:rPr>
        <w:t>G3</w:t>
      </w:r>
      <w:r w:rsidRPr="00596C73">
        <w:rPr>
          <w:rFonts w:hint="eastAsia"/>
        </w:rPr>
        <w:t xml:space="preserve"> </w:t>
      </w:r>
      <w:r w:rsidR="00996B48">
        <w:rPr>
          <w:rFonts w:hint="eastAsia"/>
        </w:rPr>
        <w:t>ICT</w:t>
      </w:r>
      <w:r w:rsidRPr="00596C73">
        <w:rPr>
          <w:rFonts w:hint="eastAsia"/>
        </w:rPr>
        <w:t>）主席</w:t>
      </w:r>
    </w:p>
    <w:p w:rsidR="00596C73" w:rsidRPr="00596C73" w:rsidRDefault="00596C73" w:rsidP="00B97625">
      <w:pPr>
        <w:pStyle w:val="SingleTxtGC"/>
      </w:pPr>
      <w:r w:rsidRPr="00596C73">
        <w:rPr>
          <w:rFonts w:hint="eastAsia"/>
        </w:rPr>
        <w:t>国际康复全球基金会主席</w:t>
      </w:r>
    </w:p>
    <w:p w:rsidR="00596C73" w:rsidRPr="00596C73" w:rsidRDefault="008C7AE4" w:rsidP="008C7AE4">
      <w:pPr>
        <w:pStyle w:val="H23GC"/>
      </w:pPr>
      <w:r>
        <w:rPr>
          <w:rFonts w:hint="eastAsia"/>
        </w:rPr>
        <w:tab/>
      </w:r>
      <w:r>
        <w:rPr>
          <w:rFonts w:hint="eastAsia"/>
        </w:rPr>
        <w:tab/>
      </w:r>
      <w:r w:rsidR="00596C73" w:rsidRPr="00596C73">
        <w:rPr>
          <w:rFonts w:hint="eastAsia"/>
        </w:rPr>
        <w:t>主要专业活动</w:t>
      </w:r>
      <w:r w:rsidR="00065F15">
        <w:t>：</w:t>
      </w:r>
    </w:p>
    <w:p w:rsidR="00596C73" w:rsidRPr="00596C73" w:rsidRDefault="00596C73" w:rsidP="00B97625">
      <w:pPr>
        <w:pStyle w:val="SingleTxtGC"/>
      </w:pPr>
      <w:r w:rsidRPr="00596C73">
        <w:rPr>
          <w:rFonts w:hint="eastAsia"/>
          <w:lang w:val="es-EC"/>
        </w:rPr>
        <w:t>驻美国大使</w:t>
      </w:r>
      <w:r w:rsidRPr="00596C73">
        <w:rPr>
          <w:rFonts w:hint="eastAsia"/>
          <w:lang w:val="es-EC"/>
        </w:rPr>
        <w:t>(</w:t>
      </w:r>
      <w:r w:rsidR="00996B48">
        <w:rPr>
          <w:rFonts w:hint="eastAsia"/>
          <w:lang w:val="es-EC"/>
        </w:rPr>
        <w:t>2</w:t>
      </w:r>
      <w:r w:rsidRPr="00596C73">
        <w:rPr>
          <w:rFonts w:hint="eastAsia"/>
          <w:lang w:val="es-EC"/>
        </w:rPr>
        <w:t>00</w:t>
      </w:r>
      <w:r w:rsidR="00996B48">
        <w:rPr>
          <w:rFonts w:hint="eastAsia"/>
          <w:lang w:val="es-EC"/>
        </w:rPr>
        <w:t>5</w:t>
      </w:r>
      <w:r w:rsidRPr="00596C73">
        <w:rPr>
          <w:rFonts w:hint="eastAsia"/>
          <w:lang w:val="es-EC"/>
        </w:rPr>
        <w:t>年至</w:t>
      </w:r>
      <w:r w:rsidR="00996B48">
        <w:rPr>
          <w:rFonts w:hint="eastAsia"/>
          <w:lang w:val="es-EC"/>
        </w:rPr>
        <w:t>2</w:t>
      </w:r>
      <w:r w:rsidRPr="00596C73">
        <w:rPr>
          <w:rFonts w:hint="eastAsia"/>
          <w:lang w:val="es-EC"/>
        </w:rPr>
        <w:t>0</w:t>
      </w:r>
      <w:r w:rsidR="00996B48">
        <w:rPr>
          <w:rFonts w:hint="eastAsia"/>
          <w:lang w:val="es-EC"/>
        </w:rPr>
        <w:t>11</w:t>
      </w:r>
      <w:r w:rsidRPr="00596C73">
        <w:rPr>
          <w:rFonts w:hint="eastAsia"/>
          <w:lang w:val="es-EC"/>
        </w:rPr>
        <w:t>年</w:t>
      </w:r>
      <w:r w:rsidR="00996B48">
        <w:rPr>
          <w:rFonts w:hint="eastAsia"/>
          <w:lang w:val="es-EC"/>
        </w:rPr>
        <w:t>4</w:t>
      </w:r>
      <w:r w:rsidRPr="00596C73">
        <w:rPr>
          <w:rFonts w:hint="eastAsia"/>
          <w:lang w:val="es-EC"/>
        </w:rPr>
        <w:t>月</w:t>
      </w:r>
      <w:r w:rsidRPr="00596C73">
        <w:rPr>
          <w:rFonts w:hint="eastAsia"/>
          <w:lang w:val="es-EC"/>
        </w:rPr>
        <w:t>)</w:t>
      </w:r>
      <w:r w:rsidRPr="00596C73">
        <w:t xml:space="preserve"> </w:t>
      </w:r>
    </w:p>
    <w:p w:rsidR="00596C73" w:rsidRPr="00596C73" w:rsidRDefault="00596C73" w:rsidP="00B97625">
      <w:pPr>
        <w:pStyle w:val="SingleTxtGC"/>
      </w:pPr>
      <w:r w:rsidRPr="00596C73">
        <w:rPr>
          <w:rFonts w:hint="eastAsia"/>
          <w:lang w:val="es-EC"/>
        </w:rPr>
        <w:t>驻澳大利亚大使</w:t>
      </w:r>
    </w:p>
    <w:p w:rsidR="00596C73" w:rsidRPr="00596C73" w:rsidRDefault="00596C73" w:rsidP="00B97625">
      <w:pPr>
        <w:pStyle w:val="SingleTxtGC"/>
      </w:pPr>
      <w:r w:rsidRPr="00596C73">
        <w:rPr>
          <w:rFonts w:hint="eastAsia"/>
          <w:lang w:val="es-EC"/>
        </w:rPr>
        <w:t>厄瓜多尔常驻联合国代表</w:t>
      </w:r>
    </w:p>
    <w:p w:rsidR="00596C73" w:rsidRPr="00596C73" w:rsidRDefault="00596C73" w:rsidP="00B97625">
      <w:pPr>
        <w:pStyle w:val="SingleTxtGC"/>
      </w:pPr>
      <w:r w:rsidRPr="00596C73">
        <w:rPr>
          <w:rFonts w:hint="eastAsia"/>
          <w:lang w:val="es-EC"/>
        </w:rPr>
        <w:t>负责起草一项普遍和全面的国际公约以保护和促进残疾人权利和尊严的特别委员会主席</w:t>
      </w:r>
      <w:r w:rsidRPr="00596C73">
        <w:rPr>
          <w:rFonts w:hint="eastAsia"/>
          <w:lang w:val="es-EC"/>
        </w:rPr>
        <w:t>(</w:t>
      </w:r>
      <w:r w:rsidR="00996B48">
        <w:rPr>
          <w:rFonts w:hint="eastAsia"/>
          <w:lang w:val="es-EC"/>
        </w:rPr>
        <w:t>2</w:t>
      </w:r>
      <w:r w:rsidRPr="00596C73">
        <w:rPr>
          <w:rFonts w:hint="eastAsia"/>
          <w:lang w:val="es-EC"/>
        </w:rPr>
        <w:t>00</w:t>
      </w:r>
      <w:r w:rsidR="00996B48">
        <w:rPr>
          <w:rFonts w:hint="eastAsia"/>
          <w:lang w:val="es-EC"/>
        </w:rPr>
        <w:t>2</w:t>
      </w:r>
      <w:r w:rsidRPr="00596C73">
        <w:rPr>
          <w:rFonts w:hint="eastAsia"/>
          <w:lang w:val="es-EC"/>
        </w:rPr>
        <w:t>-</w:t>
      </w:r>
      <w:r w:rsidR="00996B48">
        <w:rPr>
          <w:rFonts w:hint="eastAsia"/>
          <w:lang w:val="es-EC"/>
        </w:rPr>
        <w:t>2</w:t>
      </w:r>
      <w:r w:rsidRPr="00596C73">
        <w:rPr>
          <w:rFonts w:hint="eastAsia"/>
          <w:lang w:val="es-EC"/>
        </w:rPr>
        <w:t>00</w:t>
      </w:r>
      <w:r w:rsidR="00996B48">
        <w:rPr>
          <w:rFonts w:hint="eastAsia"/>
          <w:lang w:val="es-EC"/>
        </w:rPr>
        <w:t>5</w:t>
      </w:r>
      <w:r w:rsidRPr="00596C73">
        <w:rPr>
          <w:rFonts w:hint="eastAsia"/>
          <w:lang w:val="es-EC"/>
        </w:rPr>
        <w:t>年</w:t>
      </w:r>
      <w:r w:rsidRPr="00596C73">
        <w:rPr>
          <w:rFonts w:hint="eastAsia"/>
          <w:lang w:val="es-EC"/>
        </w:rPr>
        <w:t>)</w:t>
      </w:r>
    </w:p>
    <w:p w:rsidR="00596C73" w:rsidRPr="00596C73" w:rsidRDefault="00596C73" w:rsidP="00B97625">
      <w:pPr>
        <w:pStyle w:val="SingleTxtGC"/>
      </w:pPr>
      <w:r w:rsidRPr="00596C73">
        <w:rPr>
          <w:rFonts w:hint="eastAsia"/>
          <w:lang w:val="es-EC"/>
        </w:rPr>
        <w:t>大会副主席</w:t>
      </w:r>
      <w:r w:rsidRPr="00596C73">
        <w:rPr>
          <w:rFonts w:hint="eastAsia"/>
          <w:lang w:val="es-EC"/>
        </w:rPr>
        <w:t>(</w:t>
      </w:r>
      <w:r w:rsidR="00996B48">
        <w:rPr>
          <w:rFonts w:hint="eastAsia"/>
          <w:lang w:val="es-EC"/>
        </w:rPr>
        <w:t>2</w:t>
      </w:r>
      <w:r w:rsidRPr="00596C73">
        <w:rPr>
          <w:rFonts w:hint="eastAsia"/>
          <w:lang w:val="es-EC"/>
        </w:rPr>
        <w:t>00</w:t>
      </w:r>
      <w:r w:rsidR="00996B48">
        <w:rPr>
          <w:rFonts w:hint="eastAsia"/>
          <w:lang w:val="es-EC"/>
        </w:rPr>
        <w:t>3</w:t>
      </w:r>
      <w:r w:rsidRPr="00596C73">
        <w:rPr>
          <w:rFonts w:hint="eastAsia"/>
          <w:lang w:val="es-EC"/>
        </w:rPr>
        <w:t>年</w:t>
      </w:r>
      <w:r w:rsidRPr="00596C73">
        <w:rPr>
          <w:rFonts w:hint="eastAsia"/>
          <w:lang w:val="es-EC"/>
        </w:rPr>
        <w:t>)</w:t>
      </w:r>
    </w:p>
    <w:p w:rsidR="00596C73" w:rsidRPr="00596C73" w:rsidRDefault="00596C73" w:rsidP="00B97625">
      <w:pPr>
        <w:pStyle w:val="SingleTxtGC"/>
      </w:pPr>
      <w:r w:rsidRPr="00596C73">
        <w:rPr>
          <w:rFonts w:hint="eastAsia"/>
          <w:lang w:val="es-EC"/>
        </w:rPr>
        <w:t>经济及社会理事会副主席</w:t>
      </w:r>
      <w:r w:rsidRPr="00596C73">
        <w:rPr>
          <w:rFonts w:hint="eastAsia"/>
          <w:lang w:val="es-EC"/>
        </w:rPr>
        <w:t>(</w:t>
      </w:r>
      <w:r w:rsidR="00996B48">
        <w:rPr>
          <w:rFonts w:hint="eastAsia"/>
          <w:lang w:val="es-EC"/>
        </w:rPr>
        <w:t>2</w:t>
      </w:r>
      <w:r w:rsidRPr="00596C73">
        <w:rPr>
          <w:rFonts w:hint="eastAsia"/>
          <w:lang w:val="es-EC"/>
        </w:rPr>
        <w:t>00</w:t>
      </w:r>
      <w:r w:rsidR="00996B48">
        <w:rPr>
          <w:rFonts w:hint="eastAsia"/>
          <w:lang w:val="es-EC"/>
        </w:rPr>
        <w:t>5</w:t>
      </w:r>
      <w:r w:rsidRPr="00596C73">
        <w:rPr>
          <w:rFonts w:hint="eastAsia"/>
          <w:lang w:val="es-EC"/>
        </w:rPr>
        <w:t>年</w:t>
      </w:r>
      <w:r w:rsidRPr="00596C73">
        <w:rPr>
          <w:rFonts w:hint="eastAsia"/>
          <w:lang w:val="es-EC"/>
        </w:rPr>
        <w:t>)</w:t>
      </w:r>
    </w:p>
    <w:p w:rsidR="00596C73" w:rsidRPr="00596C73" w:rsidRDefault="00596C73" w:rsidP="00B97625">
      <w:pPr>
        <w:pStyle w:val="SingleTxtGC"/>
      </w:pPr>
      <w:r w:rsidRPr="00596C73">
        <w:rPr>
          <w:rFonts w:hint="eastAsia"/>
          <w:lang w:val="es-EC"/>
        </w:rPr>
        <w:t>儿童基金会执行理事会副主席</w:t>
      </w:r>
      <w:r w:rsidRPr="00596C73">
        <w:rPr>
          <w:rFonts w:hint="eastAsia"/>
          <w:lang w:val="es-EC"/>
        </w:rPr>
        <w:t>(</w:t>
      </w:r>
      <w:r w:rsidR="00996B48">
        <w:rPr>
          <w:rFonts w:hint="eastAsia"/>
          <w:lang w:val="es-EC"/>
        </w:rPr>
        <w:t>2</w:t>
      </w:r>
      <w:r w:rsidRPr="00596C73">
        <w:rPr>
          <w:rFonts w:hint="eastAsia"/>
          <w:lang w:val="es-EC"/>
        </w:rPr>
        <w:t>00</w:t>
      </w:r>
      <w:r w:rsidR="00996B48">
        <w:rPr>
          <w:rFonts w:hint="eastAsia"/>
          <w:lang w:val="es-EC"/>
        </w:rPr>
        <w:t>4</w:t>
      </w:r>
      <w:r w:rsidRPr="00596C73">
        <w:rPr>
          <w:rFonts w:hint="eastAsia"/>
          <w:lang w:val="es-EC"/>
        </w:rPr>
        <w:t>年</w:t>
      </w:r>
      <w:r w:rsidRPr="00596C73">
        <w:rPr>
          <w:rFonts w:hint="eastAsia"/>
          <w:lang w:val="es-EC"/>
        </w:rPr>
        <w:t>)</w:t>
      </w:r>
    </w:p>
    <w:p w:rsidR="00596C73" w:rsidRPr="00596C73" w:rsidRDefault="00596C73" w:rsidP="00B97625">
      <w:pPr>
        <w:pStyle w:val="SingleTxtGC"/>
      </w:pPr>
      <w:r w:rsidRPr="00596C73">
        <w:rPr>
          <w:rFonts w:hint="eastAsia"/>
          <w:lang w:val="es-EC"/>
        </w:rPr>
        <w:t>外交部政治事务副部长</w:t>
      </w:r>
      <w:r w:rsidRPr="00596C73">
        <w:rPr>
          <w:rFonts w:hint="eastAsia"/>
          <w:lang w:val="es-EC"/>
        </w:rPr>
        <w:t>(</w:t>
      </w:r>
      <w:r w:rsidR="00996B48">
        <w:rPr>
          <w:rFonts w:hint="eastAsia"/>
          <w:lang w:val="es-EC"/>
        </w:rPr>
        <w:t>2</w:t>
      </w:r>
      <w:r w:rsidRPr="00596C73">
        <w:rPr>
          <w:rFonts w:hint="eastAsia"/>
          <w:lang w:val="es-EC"/>
        </w:rPr>
        <w:t>000-</w:t>
      </w:r>
      <w:r w:rsidR="00996B48">
        <w:rPr>
          <w:rFonts w:hint="eastAsia"/>
          <w:lang w:val="es-EC"/>
        </w:rPr>
        <w:t>2</w:t>
      </w:r>
      <w:r w:rsidRPr="00596C73">
        <w:rPr>
          <w:rFonts w:hint="eastAsia"/>
          <w:lang w:val="es-EC"/>
        </w:rPr>
        <w:t>00</w:t>
      </w:r>
      <w:r w:rsidR="00996B48">
        <w:rPr>
          <w:rFonts w:hint="eastAsia"/>
          <w:lang w:val="es-EC"/>
        </w:rPr>
        <w:t>2</w:t>
      </w:r>
      <w:r w:rsidRPr="00596C73">
        <w:rPr>
          <w:rFonts w:hint="eastAsia"/>
          <w:lang w:val="es-EC"/>
        </w:rPr>
        <w:t>年</w:t>
      </w:r>
      <w:r w:rsidRPr="00596C73">
        <w:rPr>
          <w:rFonts w:hint="eastAsia"/>
          <w:lang w:val="es-EC"/>
        </w:rPr>
        <w:t>)</w:t>
      </w:r>
    </w:p>
    <w:p w:rsidR="00596C73" w:rsidRPr="00596C73" w:rsidRDefault="00596C73" w:rsidP="00B97625">
      <w:pPr>
        <w:pStyle w:val="SingleTxtGC"/>
      </w:pPr>
      <w:r w:rsidRPr="00596C73">
        <w:rPr>
          <w:rFonts w:hint="eastAsia"/>
          <w:lang w:val="es-EC"/>
        </w:rPr>
        <w:t>厄瓜多尔常驻日内瓦联合国办事处以及其他专门机构代表</w:t>
      </w:r>
      <w:r w:rsidRPr="00596C73">
        <w:rPr>
          <w:rFonts w:hint="eastAsia"/>
          <w:lang w:val="es-EC"/>
        </w:rPr>
        <w:t>(</w:t>
      </w:r>
      <w:r w:rsidR="00996B48">
        <w:rPr>
          <w:rFonts w:hint="eastAsia"/>
          <w:lang w:val="es-EC"/>
        </w:rPr>
        <w:t>1997</w:t>
      </w:r>
      <w:r w:rsidRPr="00596C73">
        <w:rPr>
          <w:rFonts w:hint="eastAsia"/>
          <w:lang w:val="es-EC"/>
        </w:rPr>
        <w:t>-</w:t>
      </w:r>
      <w:r w:rsidR="00996B48">
        <w:rPr>
          <w:rFonts w:hint="eastAsia"/>
          <w:lang w:val="es-EC"/>
        </w:rPr>
        <w:t>2</w:t>
      </w:r>
      <w:r w:rsidRPr="00596C73">
        <w:rPr>
          <w:rFonts w:hint="eastAsia"/>
          <w:lang w:val="es-EC"/>
        </w:rPr>
        <w:t>000</w:t>
      </w:r>
      <w:r w:rsidRPr="00596C73">
        <w:rPr>
          <w:rFonts w:hint="eastAsia"/>
          <w:lang w:val="es-EC"/>
        </w:rPr>
        <w:t>年</w:t>
      </w:r>
      <w:r w:rsidRPr="00596C73">
        <w:rPr>
          <w:rFonts w:hint="eastAsia"/>
          <w:lang w:val="es-EC"/>
        </w:rPr>
        <w:t>)</w:t>
      </w:r>
    </w:p>
    <w:p w:rsidR="00596C73" w:rsidRPr="00596C73" w:rsidRDefault="00596C73" w:rsidP="00B97625">
      <w:pPr>
        <w:pStyle w:val="SingleTxtGC"/>
      </w:pPr>
      <w:r w:rsidRPr="00596C73">
        <w:rPr>
          <w:rFonts w:hint="eastAsia"/>
          <w:lang w:val="es-EC"/>
        </w:rPr>
        <w:t>人权委员会副主席</w:t>
      </w:r>
      <w:r w:rsidRPr="00596C73">
        <w:rPr>
          <w:rFonts w:hint="eastAsia"/>
          <w:lang w:val="es-EC"/>
        </w:rPr>
        <w:t>(</w:t>
      </w:r>
      <w:r w:rsidR="00996B48">
        <w:rPr>
          <w:rFonts w:hint="eastAsia"/>
          <w:lang w:val="es-EC"/>
        </w:rPr>
        <w:t>1998</w:t>
      </w:r>
      <w:r w:rsidRPr="00596C73">
        <w:rPr>
          <w:rFonts w:hint="eastAsia"/>
          <w:lang w:val="es-EC"/>
        </w:rPr>
        <w:t>年</w:t>
      </w:r>
      <w:r w:rsidRPr="00596C73">
        <w:rPr>
          <w:rFonts w:hint="eastAsia"/>
          <w:lang w:val="es-EC"/>
        </w:rPr>
        <w:t>)</w:t>
      </w:r>
    </w:p>
    <w:p w:rsidR="00596C73" w:rsidRPr="00596C73" w:rsidRDefault="00596C73" w:rsidP="00B97625">
      <w:pPr>
        <w:pStyle w:val="SingleTxtGC"/>
      </w:pPr>
      <w:r w:rsidRPr="00596C73">
        <w:rPr>
          <w:rFonts w:hint="eastAsia"/>
          <w:lang w:val="es-EC"/>
        </w:rPr>
        <w:t>日内瓦外交人员网主席</w:t>
      </w:r>
    </w:p>
    <w:p w:rsidR="00596C73" w:rsidRPr="00596C73" w:rsidRDefault="00596C73" w:rsidP="00B97625">
      <w:pPr>
        <w:pStyle w:val="SingleTxtGC"/>
      </w:pPr>
      <w:r w:rsidRPr="00596C73">
        <w:rPr>
          <w:rFonts w:hint="eastAsia"/>
          <w:lang w:val="es-EC"/>
        </w:rPr>
        <w:t>驻萨尔瓦多大使</w:t>
      </w:r>
      <w:r w:rsidRPr="00596C73">
        <w:rPr>
          <w:rFonts w:hint="eastAsia"/>
          <w:lang w:val="es-EC"/>
        </w:rPr>
        <w:t>(</w:t>
      </w:r>
      <w:r w:rsidR="00996B48">
        <w:rPr>
          <w:rFonts w:hint="eastAsia"/>
          <w:lang w:val="es-EC"/>
        </w:rPr>
        <w:t>1994</w:t>
      </w:r>
      <w:r w:rsidRPr="00596C73">
        <w:rPr>
          <w:rFonts w:hint="eastAsia"/>
          <w:lang w:val="es-EC"/>
        </w:rPr>
        <w:t>-</w:t>
      </w:r>
      <w:r w:rsidR="00996B48">
        <w:rPr>
          <w:rFonts w:hint="eastAsia"/>
          <w:lang w:val="es-EC"/>
        </w:rPr>
        <w:t>1997</w:t>
      </w:r>
      <w:r w:rsidRPr="00596C73">
        <w:rPr>
          <w:rFonts w:hint="eastAsia"/>
          <w:lang w:val="es-EC"/>
        </w:rPr>
        <w:t>年</w:t>
      </w:r>
      <w:r w:rsidRPr="00596C73">
        <w:rPr>
          <w:rFonts w:hint="eastAsia"/>
          <w:lang w:val="es-EC"/>
        </w:rPr>
        <w:t>)</w:t>
      </w:r>
    </w:p>
    <w:p w:rsidR="00596C73" w:rsidRPr="00596C73" w:rsidRDefault="00596C73" w:rsidP="00B97625">
      <w:pPr>
        <w:pStyle w:val="SingleTxtGC"/>
      </w:pPr>
      <w:r w:rsidRPr="00596C73">
        <w:rPr>
          <w:rFonts w:hint="eastAsia"/>
          <w:lang w:val="es-EC"/>
        </w:rPr>
        <w:t>改革外交部协调员</w:t>
      </w:r>
      <w:r w:rsidRPr="00596C73">
        <w:rPr>
          <w:rFonts w:hint="eastAsia"/>
          <w:lang w:val="es-EC"/>
        </w:rPr>
        <w:t>(</w:t>
      </w:r>
      <w:r w:rsidR="00996B48">
        <w:rPr>
          <w:rFonts w:hint="eastAsia"/>
          <w:lang w:val="es-EC"/>
        </w:rPr>
        <w:t>199</w:t>
      </w:r>
      <w:r w:rsidRPr="00596C73">
        <w:rPr>
          <w:rFonts w:hint="eastAsia"/>
          <w:lang w:val="es-EC"/>
        </w:rPr>
        <w:t>0-</w:t>
      </w:r>
      <w:r w:rsidR="00996B48">
        <w:rPr>
          <w:rFonts w:hint="eastAsia"/>
          <w:lang w:val="es-EC"/>
        </w:rPr>
        <w:t>1994</w:t>
      </w:r>
      <w:r w:rsidRPr="00596C73">
        <w:rPr>
          <w:rFonts w:hint="eastAsia"/>
          <w:lang w:val="es-EC"/>
        </w:rPr>
        <w:t>年</w:t>
      </w:r>
      <w:r w:rsidRPr="00596C73">
        <w:rPr>
          <w:rFonts w:hint="eastAsia"/>
          <w:lang w:val="es-EC"/>
        </w:rPr>
        <w:t>)</w:t>
      </w:r>
    </w:p>
    <w:p w:rsidR="00596C73" w:rsidRPr="00596C73" w:rsidRDefault="00596C73" w:rsidP="00B97625">
      <w:pPr>
        <w:pStyle w:val="SingleTxtGC"/>
      </w:pPr>
      <w:r w:rsidRPr="00596C73">
        <w:rPr>
          <w:rFonts w:hint="eastAsia"/>
          <w:lang w:val="es-EC"/>
        </w:rPr>
        <w:t>驻保加利亚代表团团长</w:t>
      </w:r>
      <w:r w:rsidRPr="00596C73">
        <w:rPr>
          <w:rFonts w:hint="eastAsia"/>
          <w:lang w:val="es-EC"/>
        </w:rPr>
        <w:t>(</w:t>
      </w:r>
      <w:r w:rsidR="00996B48">
        <w:rPr>
          <w:rFonts w:hint="eastAsia"/>
          <w:lang w:val="es-EC"/>
        </w:rPr>
        <w:t>1985</w:t>
      </w:r>
      <w:r w:rsidRPr="00596C73">
        <w:rPr>
          <w:rFonts w:hint="eastAsia"/>
          <w:lang w:val="es-EC"/>
        </w:rPr>
        <w:t>-</w:t>
      </w:r>
      <w:r w:rsidR="00996B48">
        <w:rPr>
          <w:rFonts w:hint="eastAsia"/>
          <w:lang w:val="es-EC"/>
        </w:rPr>
        <w:t>1989</w:t>
      </w:r>
      <w:r w:rsidRPr="00596C73">
        <w:rPr>
          <w:rFonts w:hint="eastAsia"/>
          <w:lang w:val="es-EC"/>
        </w:rPr>
        <w:t>年</w:t>
      </w:r>
      <w:r w:rsidRPr="00596C73">
        <w:rPr>
          <w:rFonts w:hint="eastAsia"/>
          <w:lang w:val="es-EC"/>
        </w:rPr>
        <w:t>)</w:t>
      </w:r>
    </w:p>
    <w:p w:rsidR="00596C73" w:rsidRPr="00596C73" w:rsidRDefault="00596C73" w:rsidP="00B97625">
      <w:pPr>
        <w:pStyle w:val="SingleTxtGC"/>
        <w:rPr>
          <w:rFonts w:hint="eastAsia"/>
        </w:rPr>
      </w:pPr>
      <w:r w:rsidRPr="00596C73">
        <w:rPr>
          <w:rFonts w:hint="eastAsia"/>
          <w:lang w:val="es-EC"/>
        </w:rPr>
        <w:t>教授及院士</w:t>
      </w:r>
    </w:p>
    <w:p w:rsidR="00596C73" w:rsidRPr="00596C73" w:rsidRDefault="008C7AE4" w:rsidP="008C7AE4">
      <w:pPr>
        <w:pStyle w:val="H23GC"/>
      </w:pPr>
      <w:r>
        <w:rPr>
          <w:rFonts w:hint="eastAsia"/>
        </w:rPr>
        <w:tab/>
      </w:r>
      <w:r>
        <w:rPr>
          <w:rFonts w:hint="eastAsia"/>
        </w:rPr>
        <w:tab/>
      </w:r>
      <w:r w:rsidR="00596C73" w:rsidRPr="00596C73">
        <w:rPr>
          <w:rFonts w:hint="eastAsia"/>
        </w:rPr>
        <w:t>学历</w:t>
      </w:r>
      <w:r w:rsidR="00065F15">
        <w:t>：</w:t>
      </w:r>
    </w:p>
    <w:p w:rsidR="00596C73" w:rsidRPr="00596C73" w:rsidRDefault="00596C73" w:rsidP="00B97625">
      <w:pPr>
        <w:pStyle w:val="SingleTxtGC"/>
      </w:pPr>
      <w:r w:rsidRPr="00596C73">
        <w:rPr>
          <w:rFonts w:hint="eastAsia"/>
          <w:lang w:val="es-EC"/>
        </w:rPr>
        <w:t>政治和社会科学学士</w:t>
      </w:r>
    </w:p>
    <w:p w:rsidR="00596C73" w:rsidRPr="00596C73" w:rsidRDefault="00596C73" w:rsidP="00B97625">
      <w:pPr>
        <w:pStyle w:val="SingleTxtGC"/>
      </w:pPr>
      <w:r w:rsidRPr="00596C73">
        <w:rPr>
          <w:rFonts w:hint="eastAsia"/>
          <w:lang w:val="es-EC"/>
        </w:rPr>
        <w:t>法律博士</w:t>
      </w:r>
    </w:p>
    <w:p w:rsidR="00596C73" w:rsidRPr="00596C73" w:rsidRDefault="00596C73" w:rsidP="00B97625">
      <w:pPr>
        <w:pStyle w:val="SingleTxtGC"/>
      </w:pPr>
      <w:r w:rsidRPr="00596C73">
        <w:rPr>
          <w:rFonts w:hint="eastAsia"/>
          <w:lang w:val="es-EC"/>
        </w:rPr>
        <w:t>国家高等研究学院外交学文凭</w:t>
      </w:r>
    </w:p>
    <w:p w:rsidR="00596C73" w:rsidRPr="00596C73" w:rsidRDefault="00596C73" w:rsidP="00B97625">
      <w:pPr>
        <w:pStyle w:val="SingleTxtGC"/>
        <w:rPr>
          <w:rFonts w:hint="eastAsia"/>
        </w:rPr>
      </w:pPr>
      <w:r w:rsidRPr="00596C73">
        <w:rPr>
          <w:rFonts w:hint="eastAsia"/>
          <w:lang w:val="es-EC"/>
        </w:rPr>
        <w:t>塔夫茨</w:t>
      </w:r>
      <w:r w:rsidRPr="00596C73">
        <w:rPr>
          <w:rFonts w:hint="eastAsia"/>
          <w:lang w:val="es-EC"/>
        </w:rPr>
        <w:t>/</w:t>
      </w:r>
      <w:r w:rsidRPr="00596C73">
        <w:rPr>
          <w:rFonts w:hint="eastAsia"/>
          <w:lang w:val="es-EC"/>
        </w:rPr>
        <w:t>哈佛大学弗莱彻法律和外交学院文学硕士</w:t>
      </w:r>
      <w:r w:rsidRPr="00596C73">
        <w:rPr>
          <w:rFonts w:hint="eastAsia"/>
          <w:lang w:val="es-EC"/>
        </w:rPr>
        <w:tab/>
      </w:r>
    </w:p>
    <w:p w:rsidR="00596C73" w:rsidRPr="00596C73" w:rsidRDefault="008C7AE4" w:rsidP="008C7AE4">
      <w:pPr>
        <w:pStyle w:val="H23GC"/>
      </w:pPr>
      <w:r>
        <w:rPr>
          <w:rFonts w:hint="eastAsia"/>
        </w:rPr>
        <w:tab/>
      </w:r>
      <w:r>
        <w:rPr>
          <w:rFonts w:hint="eastAsia"/>
        </w:rPr>
        <w:tab/>
      </w:r>
      <w:r w:rsidR="00596C73" w:rsidRPr="00596C73">
        <w:rPr>
          <w:rFonts w:hint="eastAsia"/>
          <w:lang w:val="en-GB"/>
        </w:rPr>
        <w:t>在禁止酷刑委员会职权领域内的其他主要活动</w:t>
      </w:r>
      <w:r w:rsidR="00065F15">
        <w:t>：</w:t>
      </w:r>
    </w:p>
    <w:p w:rsidR="00596C73" w:rsidRPr="00596C73" w:rsidRDefault="00596C73" w:rsidP="00B97625">
      <w:pPr>
        <w:pStyle w:val="SingleTxtGC"/>
      </w:pPr>
      <w:r w:rsidRPr="00596C73">
        <w:rPr>
          <w:rFonts w:hint="eastAsia"/>
          <w:lang w:val="es-EC"/>
        </w:rPr>
        <w:t>人权委员会副主席</w:t>
      </w:r>
      <w:r w:rsidRPr="00596C73">
        <w:rPr>
          <w:rFonts w:hint="eastAsia"/>
          <w:lang w:val="es-EC"/>
        </w:rPr>
        <w:t>(</w:t>
      </w:r>
      <w:r w:rsidR="00996B48">
        <w:rPr>
          <w:rFonts w:hint="eastAsia"/>
          <w:lang w:val="es-EC"/>
        </w:rPr>
        <w:t>1998</w:t>
      </w:r>
      <w:r w:rsidRPr="00596C73">
        <w:rPr>
          <w:rFonts w:hint="eastAsia"/>
          <w:lang w:val="es-EC"/>
        </w:rPr>
        <w:t>年</w:t>
      </w:r>
      <w:r w:rsidRPr="00596C73">
        <w:rPr>
          <w:rFonts w:hint="eastAsia"/>
          <w:lang w:val="es-EC"/>
        </w:rPr>
        <w:t>)</w:t>
      </w:r>
    </w:p>
    <w:p w:rsidR="00596C73" w:rsidRPr="00596C73" w:rsidRDefault="00596C73" w:rsidP="00B97625">
      <w:pPr>
        <w:pStyle w:val="SingleTxtGC"/>
      </w:pPr>
      <w:r w:rsidRPr="00596C73">
        <w:rPr>
          <w:rFonts w:hint="eastAsia"/>
          <w:lang w:val="es-EC"/>
        </w:rPr>
        <w:t>国际刑事法院规约缔约国会议主席团成员</w:t>
      </w:r>
    </w:p>
    <w:p w:rsidR="00596C73" w:rsidRPr="008C7AE4" w:rsidRDefault="00596C73" w:rsidP="00B97625">
      <w:pPr>
        <w:pStyle w:val="SingleTxtGC"/>
        <w:rPr>
          <w:rFonts w:hint="eastAsia"/>
          <w:lang w:val="es-EC"/>
        </w:rPr>
      </w:pPr>
      <w:r w:rsidRPr="00596C73">
        <w:rPr>
          <w:rFonts w:hint="eastAsia"/>
          <w:lang w:val="es-EC"/>
        </w:rPr>
        <w:t>负责起草一项全面和综合的国际公约以保护和促进残疾人权利和尊严的特别委员会主席</w:t>
      </w:r>
      <w:r w:rsidRPr="00596C73">
        <w:rPr>
          <w:rFonts w:hint="eastAsia"/>
          <w:lang w:val="es-EC"/>
        </w:rPr>
        <w:t>(</w:t>
      </w:r>
      <w:r w:rsidR="00996B48">
        <w:rPr>
          <w:rFonts w:hint="eastAsia"/>
          <w:lang w:val="es-EC"/>
        </w:rPr>
        <w:t>2</w:t>
      </w:r>
      <w:r w:rsidRPr="00596C73">
        <w:rPr>
          <w:rFonts w:hint="eastAsia"/>
          <w:lang w:val="es-EC"/>
        </w:rPr>
        <w:t>00</w:t>
      </w:r>
      <w:r w:rsidR="00996B48">
        <w:rPr>
          <w:rFonts w:hint="eastAsia"/>
          <w:lang w:val="es-EC"/>
        </w:rPr>
        <w:t>3</w:t>
      </w:r>
      <w:r w:rsidRPr="00596C73">
        <w:rPr>
          <w:rFonts w:hint="eastAsia"/>
          <w:lang w:val="es-EC"/>
        </w:rPr>
        <w:t>-</w:t>
      </w:r>
      <w:r w:rsidR="00996B48">
        <w:rPr>
          <w:rFonts w:hint="eastAsia"/>
          <w:lang w:val="es-EC"/>
        </w:rPr>
        <w:t>2</w:t>
      </w:r>
      <w:r w:rsidRPr="00596C73">
        <w:rPr>
          <w:rFonts w:hint="eastAsia"/>
          <w:lang w:val="es-EC"/>
        </w:rPr>
        <w:t>00</w:t>
      </w:r>
      <w:r w:rsidR="00996B48">
        <w:rPr>
          <w:rFonts w:hint="eastAsia"/>
          <w:lang w:val="es-EC"/>
        </w:rPr>
        <w:t>5</w:t>
      </w:r>
      <w:r w:rsidRPr="00596C73">
        <w:rPr>
          <w:rFonts w:hint="eastAsia"/>
          <w:lang w:val="es-EC"/>
        </w:rPr>
        <w:t>年</w:t>
      </w:r>
      <w:r w:rsidRPr="00596C73">
        <w:rPr>
          <w:rFonts w:hint="eastAsia"/>
          <w:lang w:val="es-EC"/>
        </w:rPr>
        <w:t>)</w:t>
      </w:r>
    </w:p>
    <w:p w:rsidR="00596C73" w:rsidRPr="00596C73" w:rsidRDefault="008C7AE4" w:rsidP="008C7AE4">
      <w:pPr>
        <w:pStyle w:val="H23GC"/>
      </w:pPr>
      <w:r>
        <w:rPr>
          <w:rFonts w:hint="eastAsia"/>
          <w:lang w:val="en-GB"/>
        </w:rPr>
        <w:tab/>
      </w:r>
      <w:r>
        <w:rPr>
          <w:rFonts w:hint="eastAsia"/>
          <w:lang w:val="en-GB"/>
        </w:rPr>
        <w:tab/>
      </w:r>
      <w:r w:rsidR="00596C73" w:rsidRPr="00596C73">
        <w:rPr>
          <w:rFonts w:hint="eastAsia"/>
          <w:lang w:val="en-GB"/>
        </w:rPr>
        <w:t>在该领域的最新出版物清单</w:t>
      </w:r>
      <w:r w:rsidR="00065F15">
        <w:t>：</w:t>
      </w:r>
    </w:p>
    <w:p w:rsidR="00596C73" w:rsidRPr="00596C73" w:rsidRDefault="00996B48" w:rsidP="00B97625">
      <w:pPr>
        <w:pStyle w:val="SingleTxtGC"/>
      </w:pPr>
      <w:r>
        <w:rPr>
          <w:rFonts w:hint="eastAsia"/>
          <w:lang w:val="es-EC"/>
        </w:rPr>
        <w:t>2</w:t>
      </w:r>
      <w:r w:rsidR="00596C73" w:rsidRPr="00596C73">
        <w:rPr>
          <w:rFonts w:hint="eastAsia"/>
          <w:lang w:val="es-EC"/>
        </w:rPr>
        <w:t>00</w:t>
      </w:r>
      <w:r>
        <w:rPr>
          <w:rFonts w:hint="eastAsia"/>
          <w:lang w:val="es-EC"/>
        </w:rPr>
        <w:t>2</w:t>
      </w:r>
      <w:r w:rsidR="00596C73" w:rsidRPr="00596C73">
        <w:rPr>
          <w:rFonts w:hint="eastAsia"/>
          <w:lang w:val="es-EC"/>
        </w:rPr>
        <w:t>-</w:t>
      </w:r>
      <w:r>
        <w:rPr>
          <w:rFonts w:hint="eastAsia"/>
          <w:lang w:val="es-EC"/>
        </w:rPr>
        <w:t>2</w:t>
      </w:r>
      <w:r w:rsidR="00596C73" w:rsidRPr="00596C73">
        <w:rPr>
          <w:rFonts w:hint="eastAsia"/>
          <w:lang w:val="es-EC"/>
        </w:rPr>
        <w:t>00</w:t>
      </w:r>
      <w:r>
        <w:rPr>
          <w:rFonts w:hint="eastAsia"/>
          <w:lang w:val="es-EC"/>
        </w:rPr>
        <w:t>7</w:t>
      </w:r>
      <w:r w:rsidR="00596C73" w:rsidRPr="00596C73">
        <w:rPr>
          <w:rFonts w:hint="eastAsia"/>
          <w:lang w:val="es-EC"/>
        </w:rPr>
        <w:t>年：关于下列方面的文章</w:t>
      </w:r>
      <w:r w:rsidR="00065F15">
        <w:t>：</w:t>
      </w:r>
    </w:p>
    <w:p w:rsidR="00596C73" w:rsidRPr="00596C73" w:rsidRDefault="00596C73" w:rsidP="00B97625">
      <w:pPr>
        <w:pStyle w:val="SingleTxtGC"/>
      </w:pPr>
      <w:r w:rsidRPr="00596C73">
        <w:rPr>
          <w:rFonts w:hint="eastAsia"/>
          <w:lang w:val="es-EC"/>
        </w:rPr>
        <w:t>《残疾人权利公约》</w:t>
      </w:r>
    </w:p>
    <w:p w:rsidR="00596C73" w:rsidRPr="00596C73" w:rsidRDefault="00596C73" w:rsidP="00B97625">
      <w:pPr>
        <w:pStyle w:val="SingleTxtGC"/>
      </w:pPr>
      <w:r w:rsidRPr="00596C73">
        <w:rPr>
          <w:rFonts w:hint="eastAsia"/>
          <w:lang w:val="es-EC"/>
        </w:rPr>
        <w:t>人权监察</w:t>
      </w:r>
    </w:p>
    <w:p w:rsidR="00596C73" w:rsidRPr="00596C73" w:rsidRDefault="00596C73" w:rsidP="00B97625">
      <w:pPr>
        <w:pStyle w:val="SingleTxtGC"/>
      </w:pPr>
      <w:r w:rsidRPr="00596C73">
        <w:rPr>
          <w:rFonts w:hint="eastAsia"/>
          <w:lang w:val="es-EC"/>
        </w:rPr>
        <w:t>残疾和发展</w:t>
      </w:r>
    </w:p>
    <w:p w:rsidR="00596C73" w:rsidRPr="00596C73" w:rsidRDefault="00596C73" w:rsidP="00B97625">
      <w:pPr>
        <w:pStyle w:val="SingleTxtGC"/>
      </w:pPr>
      <w:r w:rsidRPr="00596C73">
        <w:rPr>
          <w:rFonts w:hint="eastAsia"/>
          <w:lang w:val="es-EC"/>
        </w:rPr>
        <w:t>方便残疾人行动设施</w:t>
      </w:r>
    </w:p>
    <w:p w:rsidR="00596C73" w:rsidRPr="00596C73" w:rsidRDefault="00596C73" w:rsidP="00B97625">
      <w:pPr>
        <w:pStyle w:val="SingleTxtGC"/>
        <w:rPr>
          <w:rFonts w:hint="eastAsia"/>
        </w:rPr>
      </w:pPr>
      <w:r w:rsidRPr="00596C73">
        <w:rPr>
          <w:rFonts w:hint="eastAsia"/>
        </w:rPr>
        <w:t>技术和残疾</w:t>
      </w:r>
    </w:p>
    <w:p w:rsidR="00BD1F84" w:rsidRDefault="00596C73" w:rsidP="00B97625">
      <w:pPr>
        <w:pStyle w:val="SingleTxtGC"/>
        <w:rPr>
          <w:rFonts w:hint="eastAsia"/>
        </w:rPr>
      </w:pPr>
      <w:r w:rsidRPr="00596C73">
        <w:br w:type="column"/>
      </w:r>
    </w:p>
    <w:tbl>
      <w:tblPr>
        <w:tblStyle w:val="TableGrid"/>
        <w:tblW w:w="0" w:type="auto"/>
        <w:tblInd w:w="1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40"/>
        <w:gridCol w:w="5070"/>
      </w:tblGrid>
      <w:tr w:rsidR="00BD1F84" w:rsidTr="00996B48">
        <w:tc>
          <w:tcPr>
            <w:tcW w:w="2340" w:type="dxa"/>
          </w:tcPr>
          <w:p w:rsidR="00BD1F84" w:rsidRPr="00065F15" w:rsidRDefault="00BD1F84" w:rsidP="00996B48">
            <w:pPr>
              <w:pStyle w:val="a4"/>
              <w:rPr>
                <w:rFonts w:eastAsia="SimHei" w:hint="eastAsia"/>
                <w:lang w:val="en-GB"/>
              </w:rPr>
            </w:pPr>
            <w:r w:rsidRPr="00065F15">
              <w:rPr>
                <w:rFonts w:eastAsia="SimHei" w:hint="eastAsia"/>
                <w:sz w:val="21"/>
                <w:szCs w:val="21"/>
                <w:lang w:val="en-GB"/>
              </w:rPr>
              <w:t>姓名</w:t>
            </w:r>
            <w:r w:rsidRPr="00065F15">
              <w:rPr>
                <w:rFonts w:eastAsia="SimHei"/>
                <w:lang w:val="en-GB"/>
              </w:rPr>
              <w:t>：</w:t>
            </w:r>
          </w:p>
        </w:tc>
        <w:tc>
          <w:tcPr>
            <w:tcW w:w="5070" w:type="dxa"/>
          </w:tcPr>
          <w:p w:rsidR="00BD1F84" w:rsidRDefault="00996B48" w:rsidP="00996B48">
            <w:pPr>
              <w:pStyle w:val="SingleTxtGC"/>
              <w:ind w:left="0" w:right="0"/>
              <w:rPr>
                <w:rFonts w:hint="eastAsia"/>
                <w:lang w:val="en-GB"/>
              </w:rPr>
            </w:pPr>
            <w:r>
              <w:rPr>
                <w:b/>
              </w:rPr>
              <w:t>GAYE</w:t>
            </w:r>
            <w:r w:rsidR="008C7AE4" w:rsidRPr="00596C73">
              <w:rPr>
                <w:b/>
              </w:rPr>
              <w:t xml:space="preserve">, </w:t>
            </w:r>
            <w:r>
              <w:t>Abdoulaye</w:t>
            </w:r>
          </w:p>
        </w:tc>
      </w:tr>
      <w:tr w:rsidR="00BD1F84" w:rsidTr="00996B48">
        <w:tc>
          <w:tcPr>
            <w:tcW w:w="2340" w:type="dxa"/>
          </w:tcPr>
          <w:p w:rsidR="00BD1F84" w:rsidRPr="00065F15" w:rsidRDefault="00BD1F84" w:rsidP="00996B48">
            <w:pPr>
              <w:pStyle w:val="SingleTxtGC"/>
              <w:ind w:left="0" w:right="0"/>
              <w:rPr>
                <w:rFonts w:eastAsia="SimHei" w:hint="eastAsia"/>
                <w:lang w:val="en-GB"/>
              </w:rPr>
            </w:pPr>
            <w:r w:rsidRPr="00065F15">
              <w:rPr>
                <w:rFonts w:eastAsia="SimHei" w:hint="eastAsia"/>
                <w:lang w:val="en-GB"/>
              </w:rPr>
              <w:t>出生日期和地点：</w:t>
            </w:r>
          </w:p>
        </w:tc>
        <w:tc>
          <w:tcPr>
            <w:tcW w:w="5070" w:type="dxa"/>
          </w:tcPr>
          <w:p w:rsidR="00BD1F84" w:rsidRPr="008C7AE4" w:rsidRDefault="00996B48" w:rsidP="00996B48">
            <w:pPr>
              <w:pStyle w:val="SingleTxtGC"/>
              <w:ind w:left="0" w:right="0"/>
              <w:rPr>
                <w:rFonts w:hint="eastAsia"/>
                <w:lang w:val="en-GB"/>
              </w:rPr>
            </w:pPr>
            <w:r>
              <w:rPr>
                <w:rFonts w:hint="eastAsia"/>
              </w:rPr>
              <w:t>1948</w:t>
            </w:r>
            <w:r w:rsidR="008C7AE4" w:rsidRPr="008C7AE4">
              <w:rPr>
                <w:rFonts w:hint="eastAsia"/>
                <w:lang w:val="fr-FR"/>
              </w:rPr>
              <w:t>年</w:t>
            </w:r>
            <w:r>
              <w:rPr>
                <w:rFonts w:hint="eastAsia"/>
              </w:rPr>
              <w:t>6</w:t>
            </w:r>
            <w:r w:rsidR="008C7AE4" w:rsidRPr="008C7AE4">
              <w:rPr>
                <w:rFonts w:hint="eastAsia"/>
                <w:lang w:val="fr-FR"/>
              </w:rPr>
              <w:t>月</w:t>
            </w:r>
            <w:r>
              <w:rPr>
                <w:rFonts w:hint="eastAsia"/>
              </w:rPr>
              <w:t>15</w:t>
            </w:r>
            <w:r w:rsidR="008C7AE4" w:rsidRPr="008C7AE4">
              <w:rPr>
                <w:rFonts w:hint="eastAsia"/>
                <w:lang w:val="fr-FR"/>
              </w:rPr>
              <w:t>日</w:t>
            </w:r>
            <w:r w:rsidR="008C7AE4" w:rsidRPr="008C7AE4">
              <w:rPr>
                <w:rFonts w:hint="eastAsia"/>
              </w:rPr>
              <w:t>，</w:t>
            </w:r>
            <w:r w:rsidR="008C7AE4" w:rsidRPr="008C7AE4">
              <w:rPr>
                <w:rFonts w:hint="eastAsia"/>
                <w:lang w:val="fr-FR"/>
              </w:rPr>
              <w:t>塞内加尔达喀尔</w:t>
            </w:r>
          </w:p>
        </w:tc>
      </w:tr>
      <w:tr w:rsidR="00BD1F84" w:rsidTr="00996B48">
        <w:tc>
          <w:tcPr>
            <w:tcW w:w="2340" w:type="dxa"/>
          </w:tcPr>
          <w:p w:rsidR="00BD1F84" w:rsidRPr="00065F15" w:rsidRDefault="00BD1F84" w:rsidP="00996B48">
            <w:pPr>
              <w:pStyle w:val="SingleTxtGC"/>
              <w:ind w:left="0" w:right="0"/>
              <w:rPr>
                <w:rFonts w:eastAsia="SimHei" w:hint="eastAsia"/>
                <w:lang w:val="en-GB"/>
              </w:rPr>
            </w:pPr>
            <w:r w:rsidRPr="00065F15">
              <w:rPr>
                <w:rFonts w:eastAsia="SimHei" w:hint="eastAsia"/>
                <w:lang w:val="en-GB"/>
              </w:rPr>
              <w:t>工作语文：</w:t>
            </w:r>
          </w:p>
        </w:tc>
        <w:tc>
          <w:tcPr>
            <w:tcW w:w="5070" w:type="dxa"/>
          </w:tcPr>
          <w:p w:rsidR="00BD1F84" w:rsidRPr="008C7AE4" w:rsidRDefault="008C7AE4" w:rsidP="00996B48">
            <w:pPr>
              <w:pStyle w:val="SingleTxtGC"/>
              <w:ind w:left="0" w:right="0"/>
              <w:rPr>
                <w:rFonts w:hint="eastAsia"/>
                <w:lang w:val="en-GB"/>
              </w:rPr>
            </w:pPr>
            <w:r w:rsidRPr="008C7AE4">
              <w:rPr>
                <w:rFonts w:hint="eastAsia"/>
                <w:lang w:val="fr-FR"/>
              </w:rPr>
              <w:t>法语</w:t>
            </w:r>
          </w:p>
        </w:tc>
      </w:tr>
    </w:tbl>
    <w:p w:rsidR="00596C73" w:rsidRPr="00596C73" w:rsidRDefault="008C7AE4" w:rsidP="008C7AE4">
      <w:pPr>
        <w:pStyle w:val="H23GC"/>
      </w:pPr>
      <w:r>
        <w:rPr>
          <w:rFonts w:hint="eastAsia"/>
          <w:lang w:val="fr-FR"/>
        </w:rPr>
        <w:tab/>
      </w:r>
      <w:r>
        <w:rPr>
          <w:rFonts w:hint="eastAsia"/>
          <w:lang w:val="fr-FR"/>
        </w:rPr>
        <w:tab/>
      </w:r>
      <w:r w:rsidR="00596C73" w:rsidRPr="00596C73">
        <w:rPr>
          <w:rFonts w:hint="eastAsia"/>
          <w:lang w:val="fr-FR"/>
        </w:rPr>
        <w:t>目前的职务</w:t>
      </w:r>
      <w:r w:rsidR="00B97625">
        <w:t>：</w:t>
      </w:r>
    </w:p>
    <w:p w:rsidR="00596C73" w:rsidRPr="008C7AE4" w:rsidRDefault="00596C73" w:rsidP="00B97625">
      <w:pPr>
        <w:pStyle w:val="SingleTxtGC"/>
      </w:pPr>
      <w:r w:rsidRPr="008C7AE4">
        <w:rPr>
          <w:rFonts w:hint="eastAsia"/>
          <w:lang w:val="fr-FR"/>
        </w:rPr>
        <w:t>塞内加尔最高法院公共检察官</w:t>
      </w:r>
    </w:p>
    <w:p w:rsidR="00596C73" w:rsidRPr="008C7AE4" w:rsidRDefault="008C7AE4" w:rsidP="008C7AE4">
      <w:pPr>
        <w:pStyle w:val="H23GC"/>
      </w:pPr>
      <w:r>
        <w:rPr>
          <w:rFonts w:hint="eastAsia"/>
          <w:lang w:val="fr-FR"/>
        </w:rPr>
        <w:tab/>
      </w:r>
      <w:r>
        <w:rPr>
          <w:rFonts w:hint="eastAsia"/>
          <w:lang w:val="fr-FR"/>
        </w:rPr>
        <w:tab/>
      </w:r>
      <w:r w:rsidR="00596C73" w:rsidRPr="008C7AE4">
        <w:rPr>
          <w:rFonts w:hint="eastAsia"/>
          <w:lang w:val="fr-FR"/>
        </w:rPr>
        <w:t>主要专业活动</w:t>
      </w:r>
      <w:r w:rsidR="00B97625" w:rsidRPr="008C7AE4">
        <w:t>：</w:t>
      </w:r>
    </w:p>
    <w:p w:rsidR="00596C73" w:rsidRPr="008C7AE4" w:rsidRDefault="00596C73" w:rsidP="00B97625">
      <w:pPr>
        <w:pStyle w:val="SingleTxtGC"/>
      </w:pPr>
      <w:r w:rsidRPr="008C7AE4">
        <w:rPr>
          <w:rFonts w:hint="eastAsia"/>
          <w:lang w:val="fr-FR"/>
        </w:rPr>
        <w:t>有关最高法院庭审案件的意见和结论</w:t>
      </w:r>
    </w:p>
    <w:p w:rsidR="00596C73" w:rsidRPr="00596C73" w:rsidRDefault="008C7AE4" w:rsidP="008C7AE4">
      <w:pPr>
        <w:pStyle w:val="H23GC"/>
        <w:rPr>
          <w:lang w:val="fr-FR"/>
        </w:rPr>
      </w:pPr>
      <w:r>
        <w:rPr>
          <w:rFonts w:hint="eastAsia"/>
          <w:lang w:val="fr-FR"/>
        </w:rPr>
        <w:tab/>
      </w:r>
      <w:r>
        <w:rPr>
          <w:rFonts w:hint="eastAsia"/>
          <w:lang w:val="fr-FR"/>
        </w:rPr>
        <w:tab/>
      </w:r>
      <w:r w:rsidR="00596C73" w:rsidRPr="00596C73">
        <w:rPr>
          <w:rFonts w:hint="eastAsia"/>
          <w:lang w:val="fr-FR"/>
        </w:rPr>
        <w:t>学历</w:t>
      </w:r>
      <w:r w:rsidR="00B97625">
        <w:rPr>
          <w:lang w:val="fr-FR"/>
        </w:rPr>
        <w:t>：</w:t>
      </w:r>
    </w:p>
    <w:p w:rsidR="00596C73" w:rsidRPr="00596C73" w:rsidRDefault="00596C73" w:rsidP="00B97625">
      <w:pPr>
        <w:pStyle w:val="SingleTxtGC"/>
        <w:rPr>
          <w:rFonts w:hint="eastAsia"/>
        </w:rPr>
      </w:pPr>
      <w:r w:rsidRPr="00596C73">
        <w:rPr>
          <w:rFonts w:hint="eastAsia"/>
        </w:rPr>
        <w:t>学士学位</w:t>
      </w:r>
      <w:r w:rsidR="008C7AE4">
        <w:rPr>
          <w:rFonts w:hint="eastAsia"/>
        </w:rPr>
        <w:t>(</w:t>
      </w:r>
      <w:r w:rsidRPr="00596C73">
        <w:rPr>
          <w:rFonts w:hint="eastAsia"/>
        </w:rPr>
        <w:t>专业</w:t>
      </w:r>
      <w:r w:rsidR="00996B48">
        <w:rPr>
          <w:rFonts w:hint="eastAsia"/>
        </w:rPr>
        <w:t>A4</w:t>
      </w:r>
      <w:r w:rsidR="008C7AE4">
        <w:rPr>
          <w:rFonts w:hint="eastAsia"/>
        </w:rPr>
        <w:t>)</w:t>
      </w:r>
      <w:r w:rsidRPr="00596C73">
        <w:rPr>
          <w:rFonts w:hint="eastAsia"/>
        </w:rPr>
        <w:t>，</w:t>
      </w:r>
      <w:r w:rsidR="00996B48">
        <w:rPr>
          <w:rFonts w:hint="eastAsia"/>
        </w:rPr>
        <w:t>197</w:t>
      </w:r>
      <w:r w:rsidRPr="00596C73">
        <w:rPr>
          <w:rFonts w:hint="eastAsia"/>
        </w:rPr>
        <w:t>0</w:t>
      </w:r>
      <w:r w:rsidRPr="00596C73">
        <w:rPr>
          <w:rFonts w:hint="eastAsia"/>
        </w:rPr>
        <w:t>年</w:t>
      </w:r>
    </w:p>
    <w:p w:rsidR="0089693F" w:rsidRDefault="00596C73" w:rsidP="00B97625">
      <w:pPr>
        <w:pStyle w:val="SingleTxtGC"/>
        <w:rPr>
          <w:rFonts w:hint="eastAsia"/>
        </w:rPr>
      </w:pPr>
      <w:r w:rsidRPr="00596C73">
        <w:rPr>
          <w:rFonts w:hint="eastAsia"/>
          <w:lang w:val="fr-FR"/>
        </w:rPr>
        <w:t>达喀尔</w:t>
      </w:r>
      <w:r w:rsidRPr="00596C73">
        <w:rPr>
          <w:rFonts w:hint="eastAsia"/>
        </w:rPr>
        <w:t>大学法学院法学学士</w:t>
      </w:r>
    </w:p>
    <w:p w:rsidR="00596C73" w:rsidRPr="00596C73" w:rsidRDefault="00596C73" w:rsidP="00B97625">
      <w:pPr>
        <w:pStyle w:val="SingleTxtGC"/>
        <w:rPr>
          <w:rFonts w:hint="eastAsia"/>
          <w:lang w:val="fr-FR"/>
        </w:rPr>
      </w:pPr>
      <w:r w:rsidRPr="00596C73">
        <w:rPr>
          <w:rFonts w:hint="eastAsia"/>
        </w:rPr>
        <w:t>在</w:t>
      </w:r>
      <w:r w:rsidRPr="00596C73">
        <w:rPr>
          <w:rFonts w:hint="eastAsia"/>
          <w:lang w:val="fr-FR"/>
        </w:rPr>
        <w:t>达喀尔裁判法学院接受职业培训</w:t>
      </w:r>
    </w:p>
    <w:p w:rsidR="00596C73" w:rsidRPr="00596C73" w:rsidRDefault="00596C73" w:rsidP="00B97625">
      <w:pPr>
        <w:pStyle w:val="SingleTxtGC"/>
      </w:pPr>
      <w:r w:rsidRPr="00596C73">
        <w:rPr>
          <w:rFonts w:hint="eastAsia"/>
          <w:lang w:val="fr-FR"/>
        </w:rPr>
        <w:t>在</w:t>
      </w:r>
      <w:r w:rsidR="00996B48">
        <w:t>Cr</w:t>
      </w:r>
      <w:r w:rsidR="0089693F">
        <w:t>é</w:t>
      </w:r>
      <w:r w:rsidR="00996B48">
        <w:t>teil</w:t>
      </w:r>
      <w:r w:rsidRPr="00596C73">
        <w:rPr>
          <w:rFonts w:hint="eastAsia"/>
        </w:rPr>
        <w:t>区法院实习</w:t>
      </w:r>
      <w:r w:rsidRPr="00596C73">
        <w:t>(</w:t>
      </w:r>
      <w:r w:rsidRPr="00596C73">
        <w:rPr>
          <w:rFonts w:hint="eastAsia"/>
        </w:rPr>
        <w:t>法国</w:t>
      </w:r>
      <w:r w:rsidRPr="00596C73">
        <w:t>)</w:t>
      </w:r>
    </w:p>
    <w:p w:rsidR="00596C73" w:rsidRPr="00596C73" w:rsidRDefault="006775CB" w:rsidP="006775CB">
      <w:pPr>
        <w:pStyle w:val="H23GC"/>
        <w:rPr>
          <w:lang w:val="fr-FR"/>
        </w:rPr>
      </w:pPr>
      <w:r>
        <w:rPr>
          <w:rFonts w:hint="eastAsia"/>
          <w:lang w:val="en-GB"/>
        </w:rPr>
        <w:tab/>
      </w:r>
      <w:r>
        <w:rPr>
          <w:rFonts w:hint="eastAsia"/>
          <w:lang w:val="en-GB"/>
        </w:rPr>
        <w:tab/>
      </w:r>
      <w:r w:rsidR="00596C73" w:rsidRPr="00596C73">
        <w:rPr>
          <w:rFonts w:hint="eastAsia"/>
          <w:lang w:val="en-GB"/>
        </w:rPr>
        <w:t>在禁止酷刑委员会职权领域内的其他主要活动</w:t>
      </w:r>
    </w:p>
    <w:p w:rsidR="00596C73" w:rsidRPr="00596C73" w:rsidRDefault="00596C73" w:rsidP="00B97625">
      <w:pPr>
        <w:pStyle w:val="SingleTxtGC"/>
      </w:pPr>
      <w:r w:rsidRPr="00596C73">
        <w:rPr>
          <w:rFonts w:hint="eastAsia"/>
          <w:lang w:val="fr-FR"/>
        </w:rPr>
        <w:t>禁止酷刑委员会委员，</w:t>
      </w:r>
      <w:r w:rsidR="00996B48">
        <w:rPr>
          <w:rFonts w:hint="eastAsia"/>
          <w:lang w:val="fr-FR"/>
        </w:rPr>
        <w:t>2</w:t>
      </w:r>
      <w:r w:rsidRPr="00596C73">
        <w:rPr>
          <w:rFonts w:hint="eastAsia"/>
          <w:lang w:val="fr-FR"/>
        </w:rPr>
        <w:t>00</w:t>
      </w:r>
      <w:r w:rsidR="00996B48">
        <w:rPr>
          <w:rFonts w:hint="eastAsia"/>
          <w:lang w:val="fr-FR"/>
        </w:rPr>
        <w:t>7</w:t>
      </w:r>
      <w:r w:rsidRPr="00596C73">
        <w:rPr>
          <w:rFonts w:hint="eastAsia"/>
          <w:lang w:val="fr-FR"/>
        </w:rPr>
        <w:t>年</w:t>
      </w:r>
      <w:r w:rsidR="00996B48">
        <w:rPr>
          <w:rFonts w:hint="eastAsia"/>
          <w:lang w:val="fr-FR"/>
        </w:rPr>
        <w:t>1</w:t>
      </w:r>
      <w:r w:rsidRPr="00596C73">
        <w:rPr>
          <w:rFonts w:hint="eastAsia"/>
          <w:lang w:val="fr-FR"/>
        </w:rPr>
        <w:t>0</w:t>
      </w:r>
      <w:r w:rsidRPr="00596C73">
        <w:rPr>
          <w:rFonts w:hint="eastAsia"/>
          <w:lang w:val="fr-FR"/>
        </w:rPr>
        <w:t>月至</w:t>
      </w:r>
      <w:r w:rsidR="00996B48">
        <w:rPr>
          <w:rFonts w:hint="eastAsia"/>
          <w:lang w:val="fr-FR"/>
        </w:rPr>
        <w:t>2</w:t>
      </w:r>
      <w:r w:rsidRPr="00596C73">
        <w:rPr>
          <w:rFonts w:hint="eastAsia"/>
          <w:lang w:val="fr-FR"/>
        </w:rPr>
        <w:t>0</w:t>
      </w:r>
      <w:r w:rsidR="00996B48">
        <w:rPr>
          <w:rFonts w:hint="eastAsia"/>
          <w:lang w:val="fr-FR"/>
        </w:rPr>
        <w:t>11</w:t>
      </w:r>
      <w:r w:rsidRPr="00596C73">
        <w:rPr>
          <w:rFonts w:hint="eastAsia"/>
          <w:lang w:val="fr-FR"/>
        </w:rPr>
        <w:t>年</w:t>
      </w:r>
      <w:r w:rsidR="00996B48">
        <w:rPr>
          <w:rFonts w:hint="eastAsia"/>
          <w:lang w:val="fr-FR"/>
        </w:rPr>
        <w:t>11</w:t>
      </w:r>
      <w:r w:rsidRPr="00596C73">
        <w:rPr>
          <w:rFonts w:hint="eastAsia"/>
          <w:lang w:val="fr-FR"/>
        </w:rPr>
        <w:t>月</w:t>
      </w:r>
    </w:p>
    <w:p w:rsidR="00BD1F84" w:rsidRDefault="00596C73" w:rsidP="00B97625">
      <w:pPr>
        <w:pStyle w:val="SingleTxtGC"/>
        <w:rPr>
          <w:rFonts w:hint="eastAsia"/>
        </w:rPr>
      </w:pPr>
      <w:r w:rsidRPr="00065F15">
        <w:br w:type="page"/>
      </w:r>
    </w:p>
    <w:tbl>
      <w:tblPr>
        <w:tblStyle w:val="TableGrid"/>
        <w:tblW w:w="0" w:type="auto"/>
        <w:tblInd w:w="1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40"/>
        <w:gridCol w:w="5070"/>
      </w:tblGrid>
      <w:tr w:rsidR="00BD1F84" w:rsidTr="00996B48">
        <w:tc>
          <w:tcPr>
            <w:tcW w:w="2340" w:type="dxa"/>
          </w:tcPr>
          <w:p w:rsidR="00BD1F84" w:rsidRPr="00065F15" w:rsidRDefault="00BD1F84" w:rsidP="00996B48">
            <w:pPr>
              <w:pStyle w:val="a4"/>
              <w:rPr>
                <w:rFonts w:eastAsia="SimHei" w:hint="eastAsia"/>
                <w:lang w:val="en-GB"/>
              </w:rPr>
            </w:pPr>
            <w:r w:rsidRPr="00065F15">
              <w:rPr>
                <w:rFonts w:eastAsia="SimHei" w:hint="eastAsia"/>
                <w:sz w:val="21"/>
                <w:szCs w:val="21"/>
                <w:lang w:val="en-GB"/>
              </w:rPr>
              <w:t>姓名</w:t>
            </w:r>
            <w:r w:rsidRPr="00065F15">
              <w:rPr>
                <w:rFonts w:eastAsia="SimHei"/>
                <w:lang w:val="en-GB"/>
              </w:rPr>
              <w:t>：</w:t>
            </w:r>
          </w:p>
        </w:tc>
        <w:tc>
          <w:tcPr>
            <w:tcW w:w="5070" w:type="dxa"/>
          </w:tcPr>
          <w:p w:rsidR="00BD1F84" w:rsidRDefault="00996B48" w:rsidP="00996B48">
            <w:pPr>
              <w:pStyle w:val="SingleTxtGC"/>
              <w:ind w:left="0" w:right="0"/>
              <w:rPr>
                <w:rFonts w:hint="eastAsia"/>
                <w:lang w:val="en-GB"/>
              </w:rPr>
            </w:pPr>
            <w:r>
              <w:rPr>
                <w:b/>
              </w:rPr>
              <w:t>GROSSMAN</w:t>
            </w:r>
            <w:r w:rsidR="0089693F" w:rsidRPr="00596C73">
              <w:t xml:space="preserve">, </w:t>
            </w:r>
            <w:r>
              <w:t>Claudio</w:t>
            </w:r>
          </w:p>
        </w:tc>
      </w:tr>
      <w:tr w:rsidR="00BD1F84" w:rsidTr="00996B48">
        <w:tc>
          <w:tcPr>
            <w:tcW w:w="2340" w:type="dxa"/>
          </w:tcPr>
          <w:p w:rsidR="00BD1F84" w:rsidRPr="00065F15" w:rsidRDefault="00BD1F84" w:rsidP="00996B48">
            <w:pPr>
              <w:pStyle w:val="SingleTxtGC"/>
              <w:ind w:left="0" w:right="0"/>
              <w:rPr>
                <w:rFonts w:eastAsia="SimHei" w:hint="eastAsia"/>
                <w:lang w:val="en-GB"/>
              </w:rPr>
            </w:pPr>
            <w:r w:rsidRPr="00065F15">
              <w:rPr>
                <w:rFonts w:eastAsia="SimHei" w:hint="eastAsia"/>
                <w:lang w:val="en-GB"/>
              </w:rPr>
              <w:t>出生日期和地点：</w:t>
            </w:r>
          </w:p>
        </w:tc>
        <w:tc>
          <w:tcPr>
            <w:tcW w:w="5070" w:type="dxa"/>
          </w:tcPr>
          <w:p w:rsidR="00BD1F84" w:rsidRDefault="00996B48" w:rsidP="00996B48">
            <w:pPr>
              <w:pStyle w:val="SingleTxtGC"/>
              <w:ind w:left="0" w:right="0"/>
              <w:rPr>
                <w:rFonts w:hint="eastAsia"/>
                <w:lang w:val="en-GB"/>
              </w:rPr>
            </w:pPr>
            <w:r>
              <w:rPr>
                <w:rFonts w:hint="eastAsia"/>
              </w:rPr>
              <w:t>1947</w:t>
            </w:r>
            <w:r w:rsidR="0089693F" w:rsidRPr="00596C73">
              <w:rPr>
                <w:rFonts w:hint="eastAsia"/>
              </w:rPr>
              <w:t>年</w:t>
            </w:r>
            <w:r>
              <w:rPr>
                <w:rFonts w:hint="eastAsia"/>
              </w:rPr>
              <w:t>11</w:t>
            </w:r>
            <w:r w:rsidR="0089693F" w:rsidRPr="00596C73">
              <w:rPr>
                <w:rFonts w:hint="eastAsia"/>
              </w:rPr>
              <w:t>月</w:t>
            </w:r>
            <w:r>
              <w:rPr>
                <w:rFonts w:hint="eastAsia"/>
              </w:rPr>
              <w:t>26</w:t>
            </w:r>
            <w:r w:rsidR="0089693F" w:rsidRPr="00596C73">
              <w:rPr>
                <w:rFonts w:hint="eastAsia"/>
              </w:rPr>
              <w:t>日，智利</w:t>
            </w:r>
          </w:p>
        </w:tc>
      </w:tr>
      <w:tr w:rsidR="00BD1F84" w:rsidTr="00996B48">
        <w:tc>
          <w:tcPr>
            <w:tcW w:w="2340" w:type="dxa"/>
          </w:tcPr>
          <w:p w:rsidR="00BD1F84" w:rsidRPr="00065F15" w:rsidRDefault="00BD1F84" w:rsidP="00996B48">
            <w:pPr>
              <w:pStyle w:val="SingleTxtGC"/>
              <w:ind w:left="0" w:right="0"/>
              <w:rPr>
                <w:rFonts w:eastAsia="SimHei" w:hint="eastAsia"/>
                <w:lang w:val="en-GB"/>
              </w:rPr>
            </w:pPr>
            <w:r w:rsidRPr="00065F15">
              <w:rPr>
                <w:rFonts w:eastAsia="SimHei" w:hint="eastAsia"/>
                <w:lang w:val="en-GB"/>
              </w:rPr>
              <w:t>工作语文：</w:t>
            </w:r>
          </w:p>
        </w:tc>
        <w:tc>
          <w:tcPr>
            <w:tcW w:w="5070" w:type="dxa"/>
          </w:tcPr>
          <w:p w:rsidR="00BD1F84" w:rsidRDefault="0089693F" w:rsidP="00996B48">
            <w:pPr>
              <w:pStyle w:val="SingleTxtGC"/>
              <w:ind w:left="0" w:right="0"/>
              <w:rPr>
                <w:rFonts w:hint="eastAsia"/>
                <w:lang w:val="en-GB"/>
              </w:rPr>
            </w:pPr>
            <w:r w:rsidRPr="00596C73">
              <w:rPr>
                <w:rFonts w:hint="eastAsia"/>
              </w:rPr>
              <w:t>西班牙语、英语、法语、荷兰语</w:t>
            </w:r>
          </w:p>
        </w:tc>
      </w:tr>
    </w:tbl>
    <w:p w:rsidR="00596C73" w:rsidRPr="00596C73" w:rsidRDefault="0089693F" w:rsidP="0089693F">
      <w:pPr>
        <w:pStyle w:val="H23GC"/>
      </w:pPr>
      <w:r>
        <w:rPr>
          <w:rFonts w:hint="eastAsia"/>
        </w:rPr>
        <w:tab/>
      </w:r>
      <w:r>
        <w:rPr>
          <w:rFonts w:hint="eastAsia"/>
        </w:rPr>
        <w:tab/>
      </w:r>
      <w:r w:rsidR="00596C73" w:rsidRPr="00596C73">
        <w:rPr>
          <w:rFonts w:hint="eastAsia"/>
        </w:rPr>
        <w:t>目前的职务</w:t>
      </w:r>
      <w:r w:rsidR="00B97625">
        <w:t>：</w:t>
      </w:r>
    </w:p>
    <w:p w:rsidR="00596C73" w:rsidRPr="00596C73" w:rsidRDefault="00596C73" w:rsidP="00B97625">
      <w:pPr>
        <w:pStyle w:val="SingleTxtGC"/>
      </w:pPr>
      <w:r w:rsidRPr="00596C73">
        <w:rPr>
          <w:rFonts w:hint="eastAsia"/>
        </w:rPr>
        <w:t>美国大学华盛顿法学院国际法和人权问题教授</w:t>
      </w:r>
      <w:r w:rsidR="00996B48">
        <w:rPr>
          <w:rFonts w:hint="eastAsia"/>
        </w:rPr>
        <w:t>(1983</w:t>
      </w:r>
      <w:r w:rsidR="00996B48">
        <w:rPr>
          <w:rFonts w:hint="eastAsia"/>
        </w:rPr>
        <w:t>年迄今</w:t>
      </w:r>
      <w:r w:rsidR="00996B48">
        <w:rPr>
          <w:rFonts w:hint="eastAsia"/>
        </w:rPr>
        <w:t>)</w:t>
      </w:r>
      <w:r w:rsidRPr="00596C73">
        <w:rPr>
          <w:rFonts w:hint="eastAsia"/>
        </w:rPr>
        <w:t>，院长</w:t>
      </w:r>
      <w:r w:rsidR="00996B48">
        <w:rPr>
          <w:rFonts w:hint="eastAsia"/>
        </w:rPr>
        <w:t>(1995</w:t>
      </w:r>
      <w:r w:rsidR="00996B48">
        <w:rPr>
          <w:rFonts w:hint="eastAsia"/>
        </w:rPr>
        <w:t>年迄今</w:t>
      </w:r>
      <w:r w:rsidR="00996B48">
        <w:rPr>
          <w:rFonts w:hint="eastAsia"/>
        </w:rPr>
        <w:t>)</w:t>
      </w:r>
      <w:r w:rsidRPr="00596C73">
        <w:rPr>
          <w:rFonts w:hint="eastAsia"/>
        </w:rPr>
        <w:t>，华盛顿特区</w:t>
      </w:r>
    </w:p>
    <w:p w:rsidR="00596C73" w:rsidRPr="00596C73" w:rsidRDefault="00596C73" w:rsidP="00B97625">
      <w:pPr>
        <w:pStyle w:val="SingleTxtGC"/>
        <w:rPr>
          <w:rFonts w:hint="eastAsia"/>
        </w:rPr>
      </w:pPr>
      <w:r w:rsidRPr="00596C73">
        <w:rPr>
          <w:rFonts w:hint="eastAsia"/>
        </w:rPr>
        <w:t>智利大学法学院人权中心国际咨询理事会成员，智利，圣地亚哥</w:t>
      </w:r>
    </w:p>
    <w:p w:rsidR="00596C73" w:rsidRPr="00596C73" w:rsidRDefault="00996B48" w:rsidP="00B97625">
      <w:pPr>
        <w:pStyle w:val="SingleTxtGC"/>
      </w:pPr>
      <w:r>
        <w:t>San</w:t>
      </w:r>
      <w:r w:rsidR="00596C73" w:rsidRPr="00596C73">
        <w:t xml:space="preserve"> </w:t>
      </w:r>
      <w:r>
        <w:t>Martin</w:t>
      </w:r>
      <w:r w:rsidR="00596C73" w:rsidRPr="00596C73">
        <w:t xml:space="preserve"> </w:t>
      </w:r>
      <w:r>
        <w:t>de</w:t>
      </w:r>
      <w:r w:rsidR="00596C73" w:rsidRPr="00596C73">
        <w:t xml:space="preserve"> </w:t>
      </w:r>
      <w:r>
        <w:t>Porres</w:t>
      </w:r>
      <w:r w:rsidR="00596C73" w:rsidRPr="00596C73">
        <w:rPr>
          <w:rFonts w:hint="eastAsia"/>
        </w:rPr>
        <w:t>大学荣誉教授，秘鲁，利马</w:t>
      </w:r>
    </w:p>
    <w:p w:rsidR="00596C73" w:rsidRPr="00596C73" w:rsidRDefault="00996B48" w:rsidP="00B97625">
      <w:pPr>
        <w:pStyle w:val="SingleTxtGC"/>
        <w:rPr>
          <w:rFonts w:hint="eastAsia"/>
        </w:rPr>
      </w:pPr>
      <w:r>
        <w:t>Sergio</w:t>
      </w:r>
      <w:r w:rsidR="00596C73" w:rsidRPr="00596C73">
        <w:t xml:space="preserve"> </w:t>
      </w:r>
      <w:r>
        <w:t>Arboleda</w:t>
      </w:r>
      <w:r w:rsidR="00596C73" w:rsidRPr="00596C73">
        <w:rPr>
          <w:rFonts w:hint="eastAsia"/>
        </w:rPr>
        <w:t>大学访问教授，哥伦比亚，波哥大</w:t>
      </w:r>
    </w:p>
    <w:p w:rsidR="00596C73" w:rsidRPr="00596C73" w:rsidRDefault="00996B48" w:rsidP="00996B48">
      <w:pPr>
        <w:pStyle w:val="H23GC"/>
      </w:pPr>
      <w:r>
        <w:rPr>
          <w:rFonts w:hint="eastAsia"/>
        </w:rPr>
        <w:tab/>
      </w:r>
      <w:r>
        <w:rPr>
          <w:rFonts w:hint="eastAsia"/>
        </w:rPr>
        <w:tab/>
      </w:r>
      <w:r w:rsidR="00596C73" w:rsidRPr="00596C73">
        <w:rPr>
          <w:rFonts w:hint="eastAsia"/>
        </w:rPr>
        <w:t>主要专业活动</w:t>
      </w:r>
      <w:r w:rsidR="00B97625">
        <w:t>：</w:t>
      </w:r>
    </w:p>
    <w:p w:rsidR="00596C73" w:rsidRPr="00596C73" w:rsidRDefault="00596C73" w:rsidP="00B97625">
      <w:pPr>
        <w:pStyle w:val="SingleTxtGC"/>
      </w:pPr>
      <w:r w:rsidRPr="00596C73">
        <w:rPr>
          <w:rFonts w:hint="eastAsia"/>
        </w:rPr>
        <w:t>联合国禁止酷刑委员会主席</w:t>
      </w:r>
      <w:r w:rsidR="00996B48">
        <w:rPr>
          <w:rFonts w:hint="eastAsia"/>
        </w:rPr>
        <w:t>(2</w:t>
      </w:r>
      <w:r w:rsidRPr="00596C73">
        <w:rPr>
          <w:rFonts w:hint="eastAsia"/>
        </w:rPr>
        <w:t>00</w:t>
      </w:r>
      <w:r w:rsidR="00996B48">
        <w:rPr>
          <w:rFonts w:hint="eastAsia"/>
        </w:rPr>
        <w:t>8</w:t>
      </w:r>
      <w:r w:rsidR="00996B48">
        <w:rPr>
          <w:rFonts w:hint="eastAsia"/>
        </w:rPr>
        <w:t>年迄今</w:t>
      </w:r>
      <w:r w:rsidR="00996B48">
        <w:rPr>
          <w:rFonts w:hint="eastAsia"/>
        </w:rPr>
        <w:t>)</w:t>
      </w:r>
      <w:r w:rsidRPr="00596C73">
        <w:rPr>
          <w:rFonts w:hint="eastAsia"/>
        </w:rPr>
        <w:t>，委员</w:t>
      </w:r>
      <w:r w:rsidR="00996B48">
        <w:rPr>
          <w:rFonts w:hint="eastAsia"/>
        </w:rPr>
        <w:t>(2</w:t>
      </w:r>
      <w:r w:rsidRPr="00596C73">
        <w:rPr>
          <w:rFonts w:hint="eastAsia"/>
        </w:rPr>
        <w:t>00</w:t>
      </w:r>
      <w:r w:rsidR="00996B48">
        <w:rPr>
          <w:rFonts w:hint="eastAsia"/>
        </w:rPr>
        <w:t>3</w:t>
      </w:r>
      <w:r w:rsidRPr="00596C73">
        <w:rPr>
          <w:rFonts w:hint="eastAsia"/>
        </w:rPr>
        <w:t>年迄今</w:t>
      </w:r>
      <w:r w:rsidR="00996B48">
        <w:rPr>
          <w:rFonts w:hint="eastAsia"/>
        </w:rPr>
        <w:t>)</w:t>
      </w:r>
    </w:p>
    <w:p w:rsidR="00596C73" w:rsidRPr="00596C73" w:rsidRDefault="00596C73" w:rsidP="00B97625">
      <w:pPr>
        <w:pStyle w:val="SingleTxtGC"/>
      </w:pPr>
      <w:r w:rsidRPr="00596C73">
        <w:rPr>
          <w:rFonts w:hint="eastAsia"/>
        </w:rPr>
        <w:t>美洲人权学会理事会成员</w:t>
      </w:r>
      <w:r w:rsidR="00996B48">
        <w:rPr>
          <w:rFonts w:hint="eastAsia"/>
        </w:rPr>
        <w:t>，</w:t>
      </w:r>
      <w:r w:rsidRPr="00596C73">
        <w:rPr>
          <w:rFonts w:hint="eastAsia"/>
        </w:rPr>
        <w:t>哥斯达黎加，圣何塞</w:t>
      </w:r>
      <w:r w:rsidRPr="00596C73">
        <w:t>(</w:t>
      </w:r>
      <w:r w:rsidR="00996B48">
        <w:t>IIHD</w:t>
      </w:r>
      <w:r w:rsidRPr="00596C73">
        <w:t>)</w:t>
      </w:r>
    </w:p>
    <w:p w:rsidR="00596C73" w:rsidRPr="00596C73" w:rsidRDefault="00596C73" w:rsidP="00B97625">
      <w:pPr>
        <w:pStyle w:val="SingleTxtGC"/>
      </w:pPr>
      <w:r w:rsidRPr="00596C73">
        <w:rPr>
          <w:rFonts w:hint="eastAsia"/>
        </w:rPr>
        <w:t>国际法学院协会管理委员会委员</w:t>
      </w:r>
    </w:p>
    <w:p w:rsidR="00596C73" w:rsidRPr="00596C73" w:rsidRDefault="00596C73" w:rsidP="00B97625">
      <w:pPr>
        <w:pStyle w:val="SingleTxtGC"/>
        <w:rPr>
          <w:rFonts w:hint="eastAsia"/>
        </w:rPr>
      </w:pPr>
      <w:r w:rsidRPr="00596C73">
        <w:rPr>
          <w:rFonts w:hint="eastAsia"/>
        </w:rPr>
        <w:t>智利大学法学院法律与人文杂志顾问理事会成员</w:t>
      </w:r>
    </w:p>
    <w:p w:rsidR="00596C73" w:rsidRPr="00596C73" w:rsidRDefault="00596C73" w:rsidP="00B97625">
      <w:pPr>
        <w:pStyle w:val="SingleTxtGC"/>
        <w:rPr>
          <w:rFonts w:hint="eastAsia"/>
        </w:rPr>
      </w:pPr>
      <w:r w:rsidRPr="00596C73">
        <w:rPr>
          <w:rFonts w:hint="eastAsia"/>
        </w:rPr>
        <w:t>美洲大学校长，西半球约</w:t>
      </w:r>
      <w:r w:rsidR="00996B48">
        <w:rPr>
          <w:rFonts w:hint="eastAsia"/>
        </w:rPr>
        <w:t>4</w:t>
      </w:r>
      <w:r w:rsidRPr="00596C73">
        <w:rPr>
          <w:rFonts w:hint="eastAsia"/>
        </w:rPr>
        <w:t>00</w:t>
      </w:r>
      <w:r w:rsidRPr="00596C73">
        <w:rPr>
          <w:rFonts w:hint="eastAsia"/>
        </w:rPr>
        <w:t>间大学组成的机构，</w:t>
      </w:r>
      <w:r w:rsidR="00996B48">
        <w:rPr>
          <w:rFonts w:hint="eastAsia"/>
        </w:rPr>
        <w:t>2</w:t>
      </w:r>
      <w:r w:rsidRPr="00596C73">
        <w:rPr>
          <w:rFonts w:hint="eastAsia"/>
        </w:rPr>
        <w:t>00</w:t>
      </w:r>
      <w:r w:rsidR="00996B48">
        <w:rPr>
          <w:rFonts w:hint="eastAsia"/>
        </w:rPr>
        <w:t>3</w:t>
      </w:r>
      <w:r w:rsidRPr="00596C73">
        <w:rPr>
          <w:rFonts w:hint="eastAsia"/>
        </w:rPr>
        <w:t>年至</w:t>
      </w:r>
      <w:r w:rsidR="00996B48">
        <w:rPr>
          <w:rFonts w:hint="eastAsia"/>
        </w:rPr>
        <w:t>2</w:t>
      </w:r>
      <w:r w:rsidRPr="00596C73">
        <w:rPr>
          <w:rFonts w:hint="eastAsia"/>
        </w:rPr>
        <w:t>00</w:t>
      </w:r>
      <w:r w:rsidR="00996B48">
        <w:rPr>
          <w:rFonts w:hint="eastAsia"/>
        </w:rPr>
        <w:t>7</w:t>
      </w:r>
      <w:r w:rsidRPr="00596C73">
        <w:rPr>
          <w:rFonts w:hint="eastAsia"/>
        </w:rPr>
        <w:t>年</w:t>
      </w:r>
    </w:p>
    <w:p w:rsidR="00596C73" w:rsidRPr="00596C73" w:rsidRDefault="00996B48" w:rsidP="00996B48">
      <w:pPr>
        <w:pStyle w:val="H23GC"/>
      </w:pPr>
      <w:r>
        <w:rPr>
          <w:rFonts w:hint="eastAsia"/>
        </w:rPr>
        <w:tab/>
      </w:r>
      <w:r>
        <w:rPr>
          <w:rFonts w:hint="eastAsia"/>
        </w:rPr>
        <w:tab/>
      </w:r>
      <w:r w:rsidR="00596C73" w:rsidRPr="00596C73">
        <w:rPr>
          <w:rFonts w:hint="eastAsia"/>
        </w:rPr>
        <w:t>学历</w:t>
      </w:r>
      <w:r w:rsidR="00B97625">
        <w:t>：</w:t>
      </w:r>
    </w:p>
    <w:p w:rsidR="00596C73" w:rsidRPr="00596C73" w:rsidRDefault="00596C73" w:rsidP="00B97625">
      <w:pPr>
        <w:pStyle w:val="SingleTxtGC"/>
      </w:pPr>
      <w:r w:rsidRPr="00596C73">
        <w:rPr>
          <w:rFonts w:hint="eastAsia"/>
        </w:rPr>
        <w:t>智利大学法学院法律和社会科学学士</w:t>
      </w:r>
      <w:r w:rsidR="00996B48">
        <w:rPr>
          <w:rFonts w:hint="eastAsia"/>
        </w:rPr>
        <w:t>(</w:t>
      </w:r>
      <w:r w:rsidR="00996B48">
        <w:rPr>
          <w:rFonts w:hint="eastAsia"/>
        </w:rPr>
        <w:t>最优异成绩毕业</w:t>
      </w:r>
      <w:r w:rsidR="00996B48">
        <w:rPr>
          <w:rFonts w:hint="eastAsia"/>
        </w:rPr>
        <w:t>)</w:t>
      </w:r>
      <w:r w:rsidRPr="00596C73">
        <w:rPr>
          <w:rFonts w:hint="eastAsia"/>
        </w:rPr>
        <w:t>，智利圣地亚哥，</w:t>
      </w:r>
      <w:r w:rsidR="00996B48">
        <w:rPr>
          <w:rFonts w:hint="eastAsia"/>
        </w:rPr>
        <w:t>1973</w:t>
      </w:r>
      <w:r w:rsidRPr="00596C73">
        <w:rPr>
          <w:rFonts w:hint="eastAsia"/>
        </w:rPr>
        <w:t>年</w:t>
      </w:r>
    </w:p>
    <w:p w:rsidR="00596C73" w:rsidRPr="00596C73" w:rsidRDefault="00596C73" w:rsidP="00B97625">
      <w:pPr>
        <w:pStyle w:val="SingleTxtGC"/>
      </w:pPr>
      <w:r w:rsidRPr="00596C73">
        <w:rPr>
          <w:rFonts w:hint="eastAsia"/>
        </w:rPr>
        <w:t>智利共和国律师，</w:t>
      </w:r>
      <w:r w:rsidR="00996B48">
        <w:rPr>
          <w:rFonts w:hint="eastAsia"/>
        </w:rPr>
        <w:t>1973</w:t>
      </w:r>
      <w:r w:rsidRPr="00596C73">
        <w:rPr>
          <w:rFonts w:hint="eastAsia"/>
        </w:rPr>
        <w:t>年</w:t>
      </w:r>
    </w:p>
    <w:p w:rsidR="00596C73" w:rsidRPr="00596C73" w:rsidRDefault="00596C73" w:rsidP="00B97625">
      <w:pPr>
        <w:pStyle w:val="SingleTxtGC"/>
        <w:rPr>
          <w:rFonts w:hint="eastAsia"/>
        </w:rPr>
      </w:pPr>
      <w:r w:rsidRPr="00596C73">
        <w:rPr>
          <w:rFonts w:hint="eastAsia"/>
        </w:rPr>
        <w:t>海牙国际法学院，参加研究中心的研究</w:t>
      </w:r>
      <w:r w:rsidR="00996B48">
        <w:rPr>
          <w:rFonts w:hint="eastAsia"/>
        </w:rPr>
        <w:t>，</w:t>
      </w:r>
      <w:r w:rsidR="00996B48">
        <w:t>1975</w:t>
      </w:r>
      <w:r w:rsidRPr="00596C73">
        <w:rPr>
          <w:rFonts w:hint="eastAsia"/>
        </w:rPr>
        <w:t>年</w:t>
      </w:r>
    </w:p>
    <w:p w:rsidR="00596C73" w:rsidRPr="00596C73" w:rsidRDefault="00996B48" w:rsidP="00B97625">
      <w:pPr>
        <w:pStyle w:val="SingleTxtGC"/>
        <w:rPr>
          <w:rFonts w:hint="eastAsia"/>
        </w:rPr>
      </w:pPr>
      <w:r>
        <w:rPr>
          <w:rFonts w:hint="eastAsia"/>
        </w:rPr>
        <w:t>国际人权学会</w:t>
      </w:r>
      <w:r>
        <w:rPr>
          <w:rFonts w:hint="eastAsia"/>
        </w:rPr>
        <w:t>(</w:t>
      </w:r>
      <w:r w:rsidR="00596C73" w:rsidRPr="00596C73">
        <w:rPr>
          <w:rFonts w:hint="eastAsia"/>
        </w:rPr>
        <w:t>由</w:t>
      </w:r>
      <w:r>
        <w:t>Renee</w:t>
      </w:r>
      <w:r w:rsidR="00596C73" w:rsidRPr="00596C73">
        <w:t xml:space="preserve"> </w:t>
      </w:r>
      <w:r>
        <w:t>Cassin</w:t>
      </w:r>
      <w:r>
        <w:rPr>
          <w:rFonts w:hint="eastAsia"/>
        </w:rPr>
        <w:t>成立</w:t>
      </w:r>
      <w:r>
        <w:rPr>
          <w:rFonts w:hint="eastAsia"/>
        </w:rPr>
        <w:t>)</w:t>
      </w:r>
      <w:r w:rsidR="00596C73" w:rsidRPr="00596C73">
        <w:rPr>
          <w:rFonts w:hint="eastAsia"/>
        </w:rPr>
        <w:t>文凭，</w:t>
      </w:r>
      <w:r>
        <w:t>1977</w:t>
      </w:r>
      <w:r w:rsidR="00596C73" w:rsidRPr="00596C73">
        <w:rPr>
          <w:rFonts w:hint="eastAsia"/>
        </w:rPr>
        <w:t>年</w:t>
      </w:r>
    </w:p>
    <w:p w:rsidR="00596C73" w:rsidRPr="00596C73" w:rsidRDefault="00596C73" w:rsidP="00B97625">
      <w:pPr>
        <w:pStyle w:val="SingleTxtGC"/>
        <w:rPr>
          <w:rFonts w:hint="eastAsia"/>
        </w:rPr>
      </w:pPr>
      <w:r w:rsidRPr="00596C73">
        <w:rPr>
          <w:rFonts w:hint="eastAsia"/>
        </w:rPr>
        <w:t>阿姆斯特丹大学法学院法律学博士，荷兰</w:t>
      </w:r>
      <w:r w:rsidR="00996B48">
        <w:rPr>
          <w:rFonts w:hint="eastAsia"/>
        </w:rPr>
        <w:t>，</w:t>
      </w:r>
      <w:r w:rsidR="00996B48">
        <w:t>198</w:t>
      </w:r>
      <w:r w:rsidRPr="00596C73">
        <w:t>0</w:t>
      </w:r>
      <w:r w:rsidRPr="00596C73">
        <w:rPr>
          <w:rFonts w:hint="eastAsia"/>
        </w:rPr>
        <w:t>年</w:t>
      </w:r>
    </w:p>
    <w:p w:rsidR="00596C73" w:rsidRPr="00596C73" w:rsidRDefault="00996B48" w:rsidP="00996B48">
      <w:pPr>
        <w:pStyle w:val="H23GC"/>
        <w:rPr>
          <w:bCs/>
        </w:rPr>
      </w:pPr>
      <w:r>
        <w:rPr>
          <w:rFonts w:hint="eastAsia"/>
          <w:lang w:val="en-GB"/>
        </w:rPr>
        <w:tab/>
      </w:r>
      <w:r>
        <w:rPr>
          <w:rFonts w:hint="eastAsia"/>
          <w:lang w:val="en-GB"/>
        </w:rPr>
        <w:tab/>
      </w:r>
      <w:r w:rsidR="00596C73" w:rsidRPr="00596C73">
        <w:rPr>
          <w:rFonts w:hint="eastAsia"/>
          <w:lang w:val="en-GB"/>
        </w:rPr>
        <w:t>在禁止酷刑委员会职权领域内的其他主要活动</w:t>
      </w:r>
      <w:r w:rsidR="00B97625">
        <w:rPr>
          <w:bCs/>
        </w:rPr>
        <w:t>：</w:t>
      </w:r>
    </w:p>
    <w:p w:rsidR="00596C73" w:rsidRPr="00596C73" w:rsidRDefault="00596C73" w:rsidP="00B97625">
      <w:pPr>
        <w:pStyle w:val="SingleTxtGC"/>
      </w:pPr>
      <w:r w:rsidRPr="00596C73">
        <w:rPr>
          <w:rFonts w:hint="eastAsia"/>
        </w:rPr>
        <w:t>禁止酷刑委员会现任主席和成员</w:t>
      </w:r>
    </w:p>
    <w:p w:rsidR="00596C73" w:rsidRPr="00596C73" w:rsidRDefault="00596C73" w:rsidP="00B97625">
      <w:pPr>
        <w:pStyle w:val="SingleTxtGC"/>
      </w:pPr>
      <w:r w:rsidRPr="00596C73">
        <w:rPr>
          <w:rFonts w:hint="eastAsia"/>
        </w:rPr>
        <w:t>美洲人权委员会主席</w:t>
      </w:r>
      <w:r w:rsidR="00996B48">
        <w:rPr>
          <w:rFonts w:hint="eastAsia"/>
        </w:rPr>
        <w:t>，</w:t>
      </w:r>
      <w:r w:rsidRPr="00596C73">
        <w:rPr>
          <w:rFonts w:hint="eastAsia"/>
        </w:rPr>
        <w:t>美洲国家组织</w:t>
      </w:r>
      <w:r w:rsidRPr="00596C73">
        <w:t xml:space="preserve"> (</w:t>
      </w:r>
      <w:r w:rsidR="00996B48">
        <w:t>1996</w:t>
      </w:r>
      <w:r w:rsidRPr="00596C73">
        <w:rPr>
          <w:rFonts w:hint="eastAsia"/>
        </w:rPr>
        <w:t>年至</w:t>
      </w:r>
      <w:r w:rsidR="00996B48">
        <w:t>1997</w:t>
      </w:r>
      <w:r w:rsidRPr="00596C73">
        <w:rPr>
          <w:rFonts w:hint="eastAsia"/>
        </w:rPr>
        <w:t>年</w:t>
      </w:r>
      <w:r w:rsidR="00996B48">
        <w:rPr>
          <w:rFonts w:hint="eastAsia"/>
        </w:rPr>
        <w:t>，</w:t>
      </w:r>
      <w:r w:rsidR="00996B48">
        <w:t>2</w:t>
      </w:r>
      <w:r w:rsidRPr="00596C73">
        <w:t>00</w:t>
      </w:r>
      <w:r w:rsidR="00996B48">
        <w:t>1</w:t>
      </w:r>
      <w:r w:rsidRPr="00596C73">
        <w:rPr>
          <w:rFonts w:hint="eastAsia"/>
        </w:rPr>
        <w:t>年</w:t>
      </w:r>
      <w:r w:rsidRPr="00596C73">
        <w:t>)</w:t>
      </w:r>
    </w:p>
    <w:p w:rsidR="00596C73" w:rsidRPr="00596C73" w:rsidRDefault="00596C73" w:rsidP="00B97625">
      <w:pPr>
        <w:pStyle w:val="SingleTxtGC"/>
      </w:pPr>
      <w:r w:rsidRPr="00596C73">
        <w:rPr>
          <w:rFonts w:hint="eastAsia"/>
        </w:rPr>
        <w:t>美洲人权委员会成员</w:t>
      </w:r>
      <w:r w:rsidRPr="00596C73">
        <w:t>(</w:t>
      </w:r>
      <w:r w:rsidR="00996B48">
        <w:t>1994</w:t>
      </w:r>
      <w:r w:rsidRPr="00596C73">
        <w:rPr>
          <w:rFonts w:hint="eastAsia"/>
        </w:rPr>
        <w:t>年至</w:t>
      </w:r>
      <w:r w:rsidR="00996B48">
        <w:t>2</w:t>
      </w:r>
      <w:r w:rsidRPr="00596C73">
        <w:t>00</w:t>
      </w:r>
      <w:r w:rsidR="00996B48">
        <w:t>1</w:t>
      </w:r>
      <w:r w:rsidRPr="00596C73">
        <w:rPr>
          <w:rFonts w:hint="eastAsia"/>
        </w:rPr>
        <w:t>年</w:t>
      </w:r>
      <w:r w:rsidRPr="00596C73">
        <w:t>)</w:t>
      </w:r>
    </w:p>
    <w:p w:rsidR="00596C73" w:rsidRPr="00596C73" w:rsidRDefault="00596C73" w:rsidP="00B97625">
      <w:pPr>
        <w:pStyle w:val="SingleTxtGC"/>
      </w:pPr>
      <w:r w:rsidRPr="00596C73">
        <w:rPr>
          <w:rFonts w:hint="eastAsia"/>
        </w:rPr>
        <w:t>妇女权利问题特别报告员</w:t>
      </w:r>
      <w:r w:rsidR="00996B48">
        <w:rPr>
          <w:rFonts w:hint="eastAsia"/>
        </w:rPr>
        <w:t>，</w:t>
      </w:r>
      <w:r w:rsidRPr="00596C73">
        <w:rPr>
          <w:rFonts w:hint="eastAsia"/>
        </w:rPr>
        <w:t>美洲人权委员会</w:t>
      </w:r>
      <w:r w:rsidRPr="00596C73">
        <w:t>(</w:t>
      </w:r>
      <w:r w:rsidR="00996B48">
        <w:t>1996</w:t>
      </w:r>
      <w:r w:rsidRPr="00596C73">
        <w:rPr>
          <w:rFonts w:hint="eastAsia"/>
        </w:rPr>
        <w:t>年至</w:t>
      </w:r>
      <w:r w:rsidR="00996B48">
        <w:t>2</w:t>
      </w:r>
      <w:r w:rsidRPr="00596C73">
        <w:t>000</w:t>
      </w:r>
      <w:r w:rsidRPr="00596C73">
        <w:rPr>
          <w:rFonts w:hint="eastAsia"/>
        </w:rPr>
        <w:t>年</w:t>
      </w:r>
      <w:r w:rsidRPr="00596C73">
        <w:t>)</w:t>
      </w:r>
    </w:p>
    <w:p w:rsidR="00596C73" w:rsidRPr="00596C73" w:rsidRDefault="00596C73" w:rsidP="00B97625">
      <w:pPr>
        <w:pStyle w:val="SingleTxtGC"/>
      </w:pPr>
      <w:r w:rsidRPr="00596C73">
        <w:rPr>
          <w:rFonts w:hint="eastAsia"/>
        </w:rPr>
        <w:t>土著权利问题特别报告员，美洲人权委员会</w:t>
      </w:r>
      <w:r w:rsidRPr="00596C73">
        <w:t>(</w:t>
      </w:r>
      <w:r w:rsidR="00996B48">
        <w:t>2</w:t>
      </w:r>
      <w:r w:rsidRPr="00596C73">
        <w:t>000</w:t>
      </w:r>
      <w:r w:rsidRPr="00596C73">
        <w:rPr>
          <w:rFonts w:hint="eastAsia"/>
        </w:rPr>
        <w:t>年至</w:t>
      </w:r>
      <w:r w:rsidR="00996B48">
        <w:t>2</w:t>
      </w:r>
      <w:r w:rsidRPr="00596C73">
        <w:t>00</w:t>
      </w:r>
      <w:r w:rsidR="00996B48">
        <w:t>1</w:t>
      </w:r>
      <w:r w:rsidRPr="00596C73">
        <w:rPr>
          <w:rFonts w:hint="eastAsia"/>
        </w:rPr>
        <w:t>年</w:t>
      </w:r>
      <w:r w:rsidRPr="00596C73">
        <w:t>)</w:t>
      </w:r>
    </w:p>
    <w:p w:rsidR="00596C73" w:rsidRPr="00596C73" w:rsidRDefault="00596C73" w:rsidP="00B97625">
      <w:pPr>
        <w:pStyle w:val="SingleTxtGC"/>
        <w:rPr>
          <w:rFonts w:hint="eastAsia"/>
        </w:rPr>
      </w:pPr>
      <w:r w:rsidRPr="00596C73">
        <w:rPr>
          <w:rFonts w:hint="eastAsia"/>
        </w:rPr>
        <w:t>参与了美洲系统内数百宗案件的裁决。目前是与已经批准</w:t>
      </w:r>
      <w:r w:rsidRPr="00596C73">
        <w:rPr>
          <w:rFonts w:hint="eastAsia"/>
          <w:lang w:val="es-EC"/>
        </w:rPr>
        <w:t>《禁止酷刑公约》的国家进行对话的积极成员。自禁止酷刑委员会成立以来，首次以委员会主席的身份向联合国大会提交过去两年的年度报告</w:t>
      </w:r>
      <w:r w:rsidRPr="00596C73">
        <w:rPr>
          <w:rFonts w:hint="eastAsia"/>
        </w:rPr>
        <w:t>。</w:t>
      </w:r>
    </w:p>
    <w:p w:rsidR="00596C73" w:rsidRPr="00596C73" w:rsidRDefault="00996B48" w:rsidP="00996B48">
      <w:pPr>
        <w:pStyle w:val="H23GC"/>
      </w:pPr>
      <w:r>
        <w:rPr>
          <w:rFonts w:hint="eastAsia"/>
          <w:lang w:val="en-GB"/>
        </w:rPr>
        <w:tab/>
      </w:r>
      <w:r>
        <w:rPr>
          <w:rFonts w:hint="eastAsia"/>
          <w:lang w:val="en-GB"/>
        </w:rPr>
        <w:tab/>
      </w:r>
      <w:r w:rsidR="00596C73" w:rsidRPr="00596C73">
        <w:rPr>
          <w:rFonts w:hint="eastAsia"/>
          <w:lang w:val="en-GB"/>
        </w:rPr>
        <w:t>在该领域的最新出版物清单</w:t>
      </w:r>
      <w:r w:rsidR="00065F15">
        <w:t>：</w:t>
      </w:r>
    </w:p>
    <w:p w:rsidR="00596C73" w:rsidRPr="00596C73" w:rsidRDefault="00996B48" w:rsidP="00136B76">
      <w:pPr>
        <w:pStyle w:val="SingleTxtGC"/>
        <w:spacing w:line="240" w:lineRule="exact"/>
      </w:pPr>
      <w:r>
        <w:t>“Strengthening</w:t>
      </w:r>
      <w:r w:rsidR="00596C73" w:rsidRPr="00596C73">
        <w:t xml:space="preserve"> </w:t>
      </w:r>
      <w:r>
        <w:t>the</w:t>
      </w:r>
      <w:r w:rsidR="00596C73" w:rsidRPr="00596C73">
        <w:t xml:space="preserve"> </w:t>
      </w:r>
      <w:r>
        <w:t>Prohibition</w:t>
      </w:r>
      <w:r w:rsidR="00596C73" w:rsidRPr="00596C73">
        <w:t xml:space="preserve"> </w:t>
      </w:r>
      <w:r>
        <w:t>against</w:t>
      </w:r>
      <w:r w:rsidR="00596C73" w:rsidRPr="00596C73">
        <w:t xml:space="preserve"> </w:t>
      </w:r>
      <w:r>
        <w:t>Torture:The</w:t>
      </w:r>
      <w:r w:rsidR="00596C73" w:rsidRPr="00596C73">
        <w:t xml:space="preserve"> </w:t>
      </w:r>
      <w:r>
        <w:t>Evolution</w:t>
      </w:r>
      <w:r w:rsidR="00596C73" w:rsidRPr="00596C73">
        <w:t xml:space="preserve"> </w:t>
      </w:r>
      <w:r>
        <w:t>of</w:t>
      </w:r>
      <w:r w:rsidR="00596C73" w:rsidRPr="00596C73">
        <w:t xml:space="preserve"> </w:t>
      </w:r>
      <w:r>
        <w:t>the</w:t>
      </w:r>
      <w:r w:rsidR="00596C73" w:rsidRPr="00596C73">
        <w:t xml:space="preserve"> </w:t>
      </w:r>
      <w:r>
        <w:t>UN</w:t>
      </w:r>
      <w:r w:rsidR="00596C73" w:rsidRPr="00596C73">
        <w:t xml:space="preserve"> </w:t>
      </w:r>
      <w:r>
        <w:t>Committee</w:t>
      </w:r>
      <w:r w:rsidR="00596C73" w:rsidRPr="00596C73">
        <w:t xml:space="preserve"> </w:t>
      </w:r>
      <w:r>
        <w:t>against</w:t>
      </w:r>
      <w:r w:rsidR="00596C73" w:rsidRPr="00596C73">
        <w:t xml:space="preserve"> </w:t>
      </w:r>
      <w:r>
        <w:t>Torture</w:t>
      </w:r>
      <w:r w:rsidR="00596C73" w:rsidRPr="00596C73">
        <w:t>,</w:t>
      </w:r>
      <w:r>
        <w:t>”</w:t>
      </w:r>
      <w:r w:rsidR="00596C73" w:rsidRPr="00596C73">
        <w:t xml:space="preserve"> </w:t>
      </w:r>
      <w:r>
        <w:t>17</w:t>
      </w:r>
      <w:r w:rsidR="00596C73" w:rsidRPr="00596C73">
        <w:t xml:space="preserve"> </w:t>
      </w:r>
      <w:r>
        <w:t>HUMAN</w:t>
      </w:r>
      <w:r w:rsidR="00596C73" w:rsidRPr="00596C73">
        <w:t xml:space="preserve"> </w:t>
      </w:r>
      <w:r>
        <w:t>RIGHTS</w:t>
      </w:r>
      <w:r w:rsidR="00596C73" w:rsidRPr="00596C73">
        <w:t xml:space="preserve"> </w:t>
      </w:r>
      <w:r>
        <w:t>BRIEF</w:t>
      </w:r>
      <w:r w:rsidR="00596C73" w:rsidRPr="00596C73">
        <w:t xml:space="preserve">, </w:t>
      </w:r>
      <w:r>
        <w:t>no</w:t>
      </w:r>
      <w:r w:rsidR="00596C73" w:rsidRPr="00596C73">
        <w:t xml:space="preserve">. </w:t>
      </w:r>
      <w:r>
        <w:t>4</w:t>
      </w:r>
      <w:r w:rsidR="00596C73" w:rsidRPr="00596C73">
        <w:t xml:space="preserve"> (</w:t>
      </w:r>
      <w:r>
        <w:t>Spring</w:t>
      </w:r>
      <w:r w:rsidR="00596C73" w:rsidRPr="00596C73">
        <w:t xml:space="preserve"> </w:t>
      </w:r>
      <w:r>
        <w:t>2</w:t>
      </w:r>
      <w:r w:rsidR="00596C73" w:rsidRPr="00596C73">
        <w:t>0</w:t>
      </w:r>
      <w:r>
        <w:t>1</w:t>
      </w:r>
      <w:r w:rsidR="00596C73" w:rsidRPr="00596C73">
        <w:t xml:space="preserve">0 </w:t>
      </w:r>
      <w:r>
        <w:t>Special</w:t>
      </w:r>
      <w:r w:rsidR="00596C73" w:rsidRPr="00596C73">
        <w:t xml:space="preserve"> </w:t>
      </w:r>
      <w:r>
        <w:t>Edition</w:t>
      </w:r>
      <w:r w:rsidR="00596C73" w:rsidRPr="00596C73">
        <w:t xml:space="preserve">) </w:t>
      </w:r>
      <w:r>
        <w:t>at</w:t>
      </w:r>
      <w:r w:rsidR="00596C73" w:rsidRPr="00596C73">
        <w:t xml:space="preserve"> </w:t>
      </w:r>
      <w:r>
        <w:t>1</w:t>
      </w:r>
      <w:r w:rsidR="00596C73" w:rsidRPr="00596C73">
        <w:t>-</w:t>
      </w:r>
      <w:r>
        <w:t>2</w:t>
      </w:r>
      <w:r w:rsidR="00596C73" w:rsidRPr="00596C73">
        <w:t xml:space="preserve">, </w:t>
      </w:r>
      <w:r>
        <w:t>23</w:t>
      </w:r>
      <w:r w:rsidR="00596C73" w:rsidRPr="00596C73">
        <w:t>-</w:t>
      </w:r>
      <w:r>
        <w:t>24</w:t>
      </w:r>
      <w:r w:rsidR="00596C73" w:rsidRPr="00596C73">
        <w:t xml:space="preserve">, </w:t>
      </w:r>
      <w:r>
        <w:t>35</w:t>
      </w:r>
    </w:p>
    <w:p w:rsidR="00596C73" w:rsidRPr="00596C73" w:rsidRDefault="00996B48" w:rsidP="00136B76">
      <w:pPr>
        <w:pStyle w:val="SingleTxtGC"/>
        <w:spacing w:line="240" w:lineRule="exact"/>
      </w:pPr>
      <w:r>
        <w:t>“The</w:t>
      </w:r>
      <w:r w:rsidR="00596C73" w:rsidRPr="00596C73">
        <w:t xml:space="preserve"> </w:t>
      </w:r>
      <w:r>
        <w:t>Normative</w:t>
      </w:r>
      <w:r w:rsidR="00596C73" w:rsidRPr="00596C73">
        <w:t xml:space="preserve"> </w:t>
      </w:r>
      <w:r>
        <w:t>Value</w:t>
      </w:r>
      <w:r w:rsidR="00596C73" w:rsidRPr="00596C73">
        <w:t xml:space="preserve"> </w:t>
      </w:r>
      <w:r>
        <w:t>of</w:t>
      </w:r>
      <w:r w:rsidR="00596C73" w:rsidRPr="00596C73">
        <w:t xml:space="preserve"> </w:t>
      </w:r>
      <w:r>
        <w:t>the</w:t>
      </w:r>
      <w:r w:rsidR="00596C73" w:rsidRPr="00596C73">
        <w:t xml:space="preserve"> </w:t>
      </w:r>
      <w:r>
        <w:t>Istanbul</w:t>
      </w:r>
      <w:r w:rsidR="00596C73" w:rsidRPr="00596C73">
        <w:t xml:space="preserve"> </w:t>
      </w:r>
      <w:r>
        <w:t>Protocol”</w:t>
      </w:r>
      <w:r w:rsidR="00596C73" w:rsidRPr="00596C73">
        <w:t xml:space="preserve"> </w:t>
      </w:r>
      <w:r>
        <w:t>in</w:t>
      </w:r>
      <w:r w:rsidR="00596C73" w:rsidRPr="00596C73">
        <w:t xml:space="preserve"> </w:t>
      </w:r>
      <w:r>
        <w:t>Shedding</w:t>
      </w:r>
      <w:r w:rsidR="00596C73" w:rsidRPr="00596C73">
        <w:t xml:space="preserve"> </w:t>
      </w:r>
      <w:r>
        <w:t>Light</w:t>
      </w:r>
      <w:r w:rsidR="00596C73" w:rsidRPr="00596C73">
        <w:t xml:space="preserve"> </w:t>
      </w:r>
      <w:r>
        <w:t>on</w:t>
      </w:r>
      <w:r w:rsidR="00596C73" w:rsidRPr="00596C73">
        <w:t xml:space="preserve"> </w:t>
      </w:r>
      <w:r>
        <w:t>a</w:t>
      </w:r>
      <w:r w:rsidR="00596C73" w:rsidRPr="00596C73">
        <w:t xml:space="preserve"> </w:t>
      </w:r>
      <w:r>
        <w:t>Dark</w:t>
      </w:r>
      <w:r w:rsidR="00596C73" w:rsidRPr="00596C73">
        <w:t xml:space="preserve"> </w:t>
      </w:r>
      <w:r>
        <w:t>Practice:Using</w:t>
      </w:r>
      <w:r w:rsidR="00596C73" w:rsidRPr="00596C73">
        <w:t xml:space="preserve"> </w:t>
      </w:r>
      <w:r>
        <w:t>the</w:t>
      </w:r>
      <w:r w:rsidR="00596C73" w:rsidRPr="00596C73">
        <w:t xml:space="preserve"> </w:t>
      </w:r>
      <w:r>
        <w:t>Instanbul</w:t>
      </w:r>
      <w:r w:rsidR="00596C73" w:rsidRPr="00596C73">
        <w:t xml:space="preserve"> </w:t>
      </w:r>
      <w:r>
        <w:t>Protocol</w:t>
      </w:r>
      <w:r w:rsidR="00596C73" w:rsidRPr="00596C73">
        <w:t xml:space="preserve"> </w:t>
      </w:r>
      <w:r>
        <w:t>to</w:t>
      </w:r>
      <w:r w:rsidR="00596C73" w:rsidRPr="00596C73">
        <w:t xml:space="preserve"> </w:t>
      </w:r>
      <w:r>
        <w:t>Document</w:t>
      </w:r>
      <w:r w:rsidR="00596C73" w:rsidRPr="00596C73">
        <w:t xml:space="preserve"> </w:t>
      </w:r>
      <w:r>
        <w:t>Torture</w:t>
      </w:r>
      <w:r w:rsidR="00596C73" w:rsidRPr="00596C73">
        <w:t xml:space="preserve"> (</w:t>
      </w:r>
      <w:r>
        <w:t>International</w:t>
      </w:r>
      <w:r w:rsidR="00596C73" w:rsidRPr="00596C73">
        <w:t xml:space="preserve"> </w:t>
      </w:r>
      <w:r>
        <w:t>Rehabilitation</w:t>
      </w:r>
      <w:r w:rsidR="00596C73" w:rsidRPr="00596C73">
        <w:t xml:space="preserve"> </w:t>
      </w:r>
      <w:r>
        <w:t>Council</w:t>
      </w:r>
      <w:r w:rsidR="00596C73" w:rsidRPr="00596C73">
        <w:t xml:space="preserve"> </w:t>
      </w:r>
      <w:r>
        <w:t>for</w:t>
      </w:r>
      <w:r w:rsidR="00596C73" w:rsidRPr="00596C73">
        <w:t xml:space="preserve"> </w:t>
      </w:r>
      <w:r>
        <w:t>Torture</w:t>
      </w:r>
      <w:r w:rsidR="00596C73" w:rsidRPr="00596C73">
        <w:t xml:space="preserve"> </w:t>
      </w:r>
      <w:r>
        <w:t>Victims</w:t>
      </w:r>
      <w:r w:rsidR="00596C73" w:rsidRPr="00596C73">
        <w:t xml:space="preserve"> </w:t>
      </w:r>
      <w:r>
        <w:t>2</w:t>
      </w:r>
      <w:r w:rsidR="00596C73" w:rsidRPr="00596C73">
        <w:t>00</w:t>
      </w:r>
      <w:r>
        <w:t>9</w:t>
      </w:r>
      <w:r w:rsidR="00596C73" w:rsidRPr="00596C73">
        <w:t>)</w:t>
      </w:r>
    </w:p>
    <w:p w:rsidR="00596C73" w:rsidRPr="00596C73" w:rsidRDefault="00996B48" w:rsidP="00136B76">
      <w:pPr>
        <w:pStyle w:val="SingleTxtGC"/>
        <w:spacing w:line="240" w:lineRule="exact"/>
      </w:pPr>
      <w:r>
        <w:t>“The</w:t>
      </w:r>
      <w:r w:rsidR="00596C73" w:rsidRPr="00596C73">
        <w:t xml:space="preserve"> </w:t>
      </w:r>
      <w:r>
        <w:t>Inter</w:t>
      </w:r>
      <w:r w:rsidR="00596C73" w:rsidRPr="00596C73">
        <w:t>-</w:t>
      </w:r>
      <w:r>
        <w:t>American</w:t>
      </w:r>
      <w:r w:rsidR="00596C73" w:rsidRPr="00596C73">
        <w:t xml:space="preserve"> </w:t>
      </w:r>
      <w:r>
        <w:t>System</w:t>
      </w:r>
      <w:r w:rsidR="00596C73" w:rsidRPr="00596C73">
        <w:t xml:space="preserve"> </w:t>
      </w:r>
      <w:r>
        <w:t>and</w:t>
      </w:r>
      <w:r w:rsidR="00596C73" w:rsidRPr="00596C73">
        <w:t xml:space="preserve"> </w:t>
      </w:r>
      <w:r>
        <w:t>Its</w:t>
      </w:r>
      <w:r w:rsidR="00596C73" w:rsidRPr="00596C73">
        <w:t xml:space="preserve"> </w:t>
      </w:r>
      <w:r>
        <w:t>Evolution</w:t>
      </w:r>
      <w:r w:rsidR="00596C73" w:rsidRPr="00596C73">
        <w:t>,</w:t>
      </w:r>
      <w:r>
        <w:t>”</w:t>
      </w:r>
      <w:r w:rsidR="00596C73" w:rsidRPr="00596C73">
        <w:t xml:space="preserve"> </w:t>
      </w:r>
      <w:r>
        <w:t>Inter</w:t>
      </w:r>
      <w:r w:rsidR="00596C73" w:rsidRPr="00596C73">
        <w:t>-</w:t>
      </w:r>
      <w:r>
        <w:t>American</w:t>
      </w:r>
      <w:r w:rsidR="00596C73" w:rsidRPr="00596C73">
        <w:t xml:space="preserve"> </w:t>
      </w:r>
      <w:r>
        <w:t>and</w:t>
      </w:r>
      <w:r w:rsidR="00596C73" w:rsidRPr="00596C73">
        <w:t xml:space="preserve"> </w:t>
      </w:r>
      <w:r>
        <w:t>European</w:t>
      </w:r>
      <w:r w:rsidR="00596C73" w:rsidRPr="00596C73">
        <w:t xml:space="preserve"> </w:t>
      </w:r>
      <w:r>
        <w:t>Human</w:t>
      </w:r>
      <w:r w:rsidR="00596C73" w:rsidRPr="00596C73">
        <w:t xml:space="preserve"> </w:t>
      </w:r>
      <w:r>
        <w:t>Rights</w:t>
      </w:r>
      <w:r w:rsidR="00596C73" w:rsidRPr="00596C73">
        <w:t xml:space="preserve"> </w:t>
      </w:r>
      <w:r>
        <w:t>Journal</w:t>
      </w:r>
      <w:r w:rsidR="00596C73" w:rsidRPr="00596C73">
        <w:t xml:space="preserve">, </w:t>
      </w:r>
      <w:r>
        <w:t>Vol</w:t>
      </w:r>
      <w:r w:rsidR="00596C73" w:rsidRPr="00596C73">
        <w:t xml:space="preserve">. </w:t>
      </w:r>
      <w:r>
        <w:t>2</w:t>
      </w:r>
      <w:r w:rsidR="00596C73" w:rsidRPr="00596C73">
        <w:t xml:space="preserve">, </w:t>
      </w:r>
      <w:r>
        <w:t>No</w:t>
      </w:r>
      <w:r w:rsidR="00596C73" w:rsidRPr="00596C73">
        <w:t xml:space="preserve">. </w:t>
      </w:r>
      <w:r>
        <w:t>1</w:t>
      </w:r>
      <w:r w:rsidR="00596C73" w:rsidRPr="00596C73">
        <w:t>-</w:t>
      </w:r>
      <w:r>
        <w:t>2</w:t>
      </w:r>
      <w:r w:rsidR="00596C73" w:rsidRPr="00596C73">
        <w:t xml:space="preserve">, </w:t>
      </w:r>
      <w:r>
        <w:t>pp</w:t>
      </w:r>
      <w:r w:rsidR="00596C73" w:rsidRPr="00596C73">
        <w:t xml:space="preserve">. </w:t>
      </w:r>
      <w:r>
        <w:t>49</w:t>
      </w:r>
      <w:r w:rsidR="00596C73" w:rsidRPr="00596C73">
        <w:t>-</w:t>
      </w:r>
      <w:r>
        <w:t>65</w:t>
      </w:r>
      <w:r w:rsidR="00596C73" w:rsidRPr="00596C73">
        <w:t xml:space="preserve"> (</w:t>
      </w:r>
      <w:r>
        <w:t>2</w:t>
      </w:r>
      <w:r w:rsidR="00596C73" w:rsidRPr="00596C73">
        <w:t>00</w:t>
      </w:r>
      <w:r>
        <w:t>9</w:t>
      </w:r>
      <w:r w:rsidR="00596C73" w:rsidRPr="00596C73">
        <w:t>)</w:t>
      </w:r>
    </w:p>
    <w:p w:rsidR="00596C73" w:rsidRPr="00596C73" w:rsidRDefault="00996B48" w:rsidP="00136B76">
      <w:pPr>
        <w:pStyle w:val="SingleTxtGC"/>
        <w:spacing w:line="240" w:lineRule="exact"/>
        <w:rPr>
          <w:lang w:val="es-ES_tradnl"/>
        </w:rPr>
      </w:pPr>
      <w:r>
        <w:rPr>
          <w:lang w:val="es-ES_tradnl"/>
        </w:rPr>
        <w:t>El</w:t>
      </w:r>
      <w:r w:rsidR="00596C73" w:rsidRPr="00596C73">
        <w:rPr>
          <w:lang w:val="es-ES_tradnl"/>
        </w:rPr>
        <w:t xml:space="preserve"> </w:t>
      </w:r>
      <w:r>
        <w:rPr>
          <w:lang w:val="es-ES_tradnl"/>
        </w:rPr>
        <w:t>Futuro</w:t>
      </w:r>
      <w:r w:rsidR="00596C73" w:rsidRPr="00596C73">
        <w:rPr>
          <w:lang w:val="es-ES_tradnl"/>
        </w:rPr>
        <w:t xml:space="preserve"> </w:t>
      </w:r>
      <w:r>
        <w:rPr>
          <w:lang w:val="es-ES_tradnl"/>
        </w:rPr>
        <w:t>del</w:t>
      </w:r>
      <w:r w:rsidR="00596C73" w:rsidRPr="00596C73">
        <w:rPr>
          <w:lang w:val="es-ES_tradnl"/>
        </w:rPr>
        <w:t xml:space="preserve"> </w:t>
      </w:r>
      <w:r>
        <w:rPr>
          <w:lang w:val="es-ES_tradnl"/>
        </w:rPr>
        <w:t>Sistema</w:t>
      </w:r>
      <w:r w:rsidR="00596C73" w:rsidRPr="00596C73">
        <w:rPr>
          <w:lang w:val="es-ES_tradnl"/>
        </w:rPr>
        <w:t xml:space="preserve"> </w:t>
      </w:r>
      <w:r>
        <w:rPr>
          <w:lang w:val="es-ES_tradnl"/>
        </w:rPr>
        <w:t>Interamericano</w:t>
      </w:r>
      <w:r w:rsidR="00596C73" w:rsidRPr="00596C73">
        <w:rPr>
          <w:lang w:val="es-ES_tradnl"/>
        </w:rPr>
        <w:t xml:space="preserve"> </w:t>
      </w:r>
      <w:r>
        <w:rPr>
          <w:lang w:val="es-ES_tradnl"/>
        </w:rPr>
        <w:t>de</w:t>
      </w:r>
      <w:r w:rsidR="00596C73" w:rsidRPr="00596C73">
        <w:rPr>
          <w:lang w:val="es-ES_tradnl"/>
        </w:rPr>
        <w:t xml:space="preserve"> </w:t>
      </w:r>
      <w:r>
        <w:rPr>
          <w:lang w:val="es-ES_tradnl"/>
        </w:rPr>
        <w:t>Derechos</w:t>
      </w:r>
      <w:r w:rsidR="00596C73" w:rsidRPr="00596C73">
        <w:rPr>
          <w:lang w:val="es-ES_tradnl"/>
        </w:rPr>
        <w:t xml:space="preserve"> </w:t>
      </w:r>
      <w:r>
        <w:rPr>
          <w:lang w:val="es-ES_tradnl"/>
        </w:rPr>
        <w:t>Humanos</w:t>
      </w:r>
      <w:r w:rsidR="00596C73" w:rsidRPr="00596C73">
        <w:rPr>
          <w:lang w:val="es-ES_tradnl"/>
        </w:rPr>
        <w:t xml:space="preserve"> (</w:t>
      </w:r>
      <w:r>
        <w:rPr>
          <w:lang w:val="es-ES_tradnl"/>
        </w:rPr>
        <w:t>The</w:t>
      </w:r>
      <w:r w:rsidR="00596C73" w:rsidRPr="00596C73">
        <w:rPr>
          <w:lang w:val="es-ES_tradnl"/>
        </w:rPr>
        <w:t xml:space="preserve"> </w:t>
      </w:r>
      <w:r>
        <w:rPr>
          <w:lang w:val="es-ES_tradnl"/>
        </w:rPr>
        <w:t>Future</w:t>
      </w:r>
      <w:r w:rsidR="00596C73" w:rsidRPr="00596C73">
        <w:rPr>
          <w:lang w:val="es-ES_tradnl"/>
        </w:rPr>
        <w:t xml:space="preserve"> </w:t>
      </w:r>
      <w:r>
        <w:rPr>
          <w:lang w:val="es-ES_tradnl"/>
        </w:rPr>
        <w:t>of</w:t>
      </w:r>
      <w:r w:rsidR="00596C73" w:rsidRPr="00596C73">
        <w:rPr>
          <w:lang w:val="es-ES_tradnl"/>
        </w:rPr>
        <w:t xml:space="preserve"> </w:t>
      </w:r>
      <w:r>
        <w:rPr>
          <w:lang w:val="es-ES_tradnl"/>
        </w:rPr>
        <w:t>the</w:t>
      </w:r>
      <w:r w:rsidR="00596C73" w:rsidRPr="00596C73">
        <w:rPr>
          <w:lang w:val="es-ES_tradnl"/>
        </w:rPr>
        <w:t xml:space="preserve"> </w:t>
      </w:r>
      <w:r>
        <w:rPr>
          <w:lang w:val="es-ES_tradnl"/>
        </w:rPr>
        <w:t>Inter</w:t>
      </w:r>
      <w:r w:rsidR="00596C73" w:rsidRPr="00596C73">
        <w:rPr>
          <w:lang w:val="es-ES_tradnl"/>
        </w:rPr>
        <w:t>-</w:t>
      </w:r>
      <w:r>
        <w:rPr>
          <w:lang w:val="es-ES_tradnl"/>
        </w:rPr>
        <w:t>American</w:t>
      </w:r>
      <w:r w:rsidR="00596C73" w:rsidRPr="00596C73">
        <w:rPr>
          <w:lang w:val="es-ES_tradnl"/>
        </w:rPr>
        <w:t xml:space="preserve"> </w:t>
      </w:r>
      <w:r>
        <w:rPr>
          <w:lang w:val="es-ES_tradnl"/>
        </w:rPr>
        <w:t>System</w:t>
      </w:r>
      <w:r w:rsidR="00596C73" w:rsidRPr="00596C73">
        <w:rPr>
          <w:lang w:val="es-ES_tradnl"/>
        </w:rPr>
        <w:t xml:space="preserve"> </w:t>
      </w:r>
      <w:r>
        <w:rPr>
          <w:lang w:val="es-ES_tradnl"/>
        </w:rPr>
        <w:t>of</w:t>
      </w:r>
      <w:r w:rsidR="00596C73" w:rsidRPr="00596C73">
        <w:rPr>
          <w:lang w:val="es-ES_tradnl"/>
        </w:rPr>
        <w:t xml:space="preserve"> </w:t>
      </w:r>
      <w:r>
        <w:rPr>
          <w:lang w:val="es-ES_tradnl"/>
        </w:rPr>
        <w:t>Human</w:t>
      </w:r>
      <w:r w:rsidR="00596C73" w:rsidRPr="00596C73">
        <w:rPr>
          <w:lang w:val="es-ES_tradnl"/>
        </w:rPr>
        <w:t xml:space="preserve"> </w:t>
      </w:r>
      <w:r>
        <w:rPr>
          <w:lang w:val="es-ES_tradnl"/>
        </w:rPr>
        <w:t>Rights</w:t>
      </w:r>
      <w:r w:rsidR="00596C73" w:rsidRPr="00596C73">
        <w:rPr>
          <w:lang w:val="es-ES_tradnl"/>
        </w:rPr>
        <w:t xml:space="preserve">), </w:t>
      </w:r>
      <w:r>
        <w:rPr>
          <w:lang w:val="es-ES_tradnl"/>
        </w:rPr>
        <w:t>in</w:t>
      </w:r>
      <w:r w:rsidR="00596C73" w:rsidRPr="00596C73">
        <w:rPr>
          <w:lang w:val="es-ES_tradnl"/>
        </w:rPr>
        <w:t xml:space="preserve"> </w:t>
      </w:r>
      <w:r>
        <w:rPr>
          <w:lang w:val="es-ES_tradnl"/>
        </w:rPr>
        <w:t>Protecci</w:t>
      </w:r>
      <w:r w:rsidR="00596C73" w:rsidRPr="00596C73">
        <w:rPr>
          <w:lang w:val="es-ES_tradnl"/>
        </w:rPr>
        <w:t>ó</w:t>
      </w:r>
      <w:r>
        <w:rPr>
          <w:lang w:val="es-ES_tradnl"/>
        </w:rPr>
        <w:t>n</w:t>
      </w:r>
      <w:r w:rsidR="00596C73" w:rsidRPr="00596C73">
        <w:rPr>
          <w:lang w:val="es-ES_tradnl"/>
        </w:rPr>
        <w:t xml:space="preserve"> </w:t>
      </w:r>
      <w:r>
        <w:rPr>
          <w:lang w:val="es-ES_tradnl"/>
        </w:rPr>
        <w:t>Internacional</w:t>
      </w:r>
      <w:r w:rsidR="00596C73" w:rsidRPr="00596C73">
        <w:rPr>
          <w:lang w:val="es-ES_tradnl"/>
        </w:rPr>
        <w:t xml:space="preserve"> </w:t>
      </w:r>
      <w:r>
        <w:rPr>
          <w:lang w:val="es-ES_tradnl"/>
        </w:rPr>
        <w:t>de</w:t>
      </w:r>
      <w:r w:rsidR="00596C73" w:rsidRPr="00596C73">
        <w:rPr>
          <w:lang w:val="es-ES_tradnl"/>
        </w:rPr>
        <w:t xml:space="preserve"> </w:t>
      </w:r>
      <w:r>
        <w:rPr>
          <w:lang w:val="es-ES_tradnl"/>
        </w:rPr>
        <w:t>Derechos</w:t>
      </w:r>
      <w:r w:rsidR="00596C73" w:rsidRPr="00596C73">
        <w:rPr>
          <w:lang w:val="es-ES_tradnl"/>
        </w:rPr>
        <w:t xml:space="preserve"> </w:t>
      </w:r>
      <w:r>
        <w:rPr>
          <w:lang w:val="es-ES_tradnl"/>
        </w:rPr>
        <w:t>Humanos</w:t>
      </w:r>
      <w:r w:rsidR="00596C73" w:rsidRPr="00596C73">
        <w:rPr>
          <w:lang w:val="es-ES_tradnl"/>
        </w:rPr>
        <w:t xml:space="preserve"> </w:t>
      </w:r>
      <w:r>
        <w:rPr>
          <w:lang w:val="es-ES_tradnl"/>
        </w:rPr>
        <w:t>y</w:t>
      </w:r>
      <w:r w:rsidR="00596C73" w:rsidRPr="00596C73">
        <w:rPr>
          <w:lang w:val="es-ES_tradnl"/>
        </w:rPr>
        <w:t xml:space="preserve"> </w:t>
      </w:r>
      <w:r>
        <w:rPr>
          <w:lang w:val="es-ES_tradnl"/>
        </w:rPr>
        <w:t>Estado</w:t>
      </w:r>
      <w:r w:rsidR="00596C73" w:rsidRPr="00596C73">
        <w:rPr>
          <w:lang w:val="es-ES_tradnl"/>
        </w:rPr>
        <w:t xml:space="preserve"> </w:t>
      </w:r>
      <w:r>
        <w:rPr>
          <w:lang w:val="es-ES_tradnl"/>
        </w:rPr>
        <w:t>de</w:t>
      </w:r>
      <w:r w:rsidR="00596C73" w:rsidRPr="00596C73">
        <w:rPr>
          <w:lang w:val="es-ES_tradnl"/>
        </w:rPr>
        <w:t xml:space="preserve"> </w:t>
      </w:r>
      <w:r>
        <w:rPr>
          <w:lang w:val="es-ES_tradnl"/>
        </w:rPr>
        <w:t>Derecho:studia</w:t>
      </w:r>
      <w:r w:rsidR="00596C73" w:rsidRPr="00596C73">
        <w:rPr>
          <w:lang w:val="es-ES_tradnl"/>
        </w:rPr>
        <w:t xml:space="preserve"> </w:t>
      </w:r>
      <w:r>
        <w:rPr>
          <w:lang w:val="es-ES_tradnl"/>
        </w:rPr>
        <w:t>in</w:t>
      </w:r>
      <w:r w:rsidR="00596C73" w:rsidRPr="00596C73">
        <w:rPr>
          <w:lang w:val="es-ES_tradnl"/>
        </w:rPr>
        <w:t xml:space="preserve"> </w:t>
      </w:r>
      <w:r>
        <w:rPr>
          <w:lang w:val="es-ES_tradnl"/>
        </w:rPr>
        <w:t>honorem</w:t>
      </w:r>
      <w:r w:rsidR="00596C73" w:rsidRPr="00596C73">
        <w:rPr>
          <w:lang w:val="es-ES_tradnl"/>
        </w:rPr>
        <w:t xml:space="preserve"> </w:t>
      </w:r>
      <w:r>
        <w:rPr>
          <w:lang w:val="es-ES_tradnl"/>
        </w:rPr>
        <w:t>Nelson</w:t>
      </w:r>
      <w:r w:rsidR="00596C73" w:rsidRPr="00596C73">
        <w:rPr>
          <w:lang w:val="es-ES_tradnl"/>
        </w:rPr>
        <w:t xml:space="preserve"> </w:t>
      </w:r>
      <w:r>
        <w:rPr>
          <w:lang w:val="es-ES_tradnl"/>
        </w:rPr>
        <w:t>Mandela</w:t>
      </w:r>
      <w:r w:rsidR="00596C73" w:rsidRPr="00596C73">
        <w:rPr>
          <w:lang w:val="es-ES_tradnl"/>
        </w:rPr>
        <w:t xml:space="preserve"> (</w:t>
      </w:r>
      <w:r>
        <w:rPr>
          <w:lang w:val="es-ES_tradnl"/>
        </w:rPr>
        <w:t>Joaqu</w:t>
      </w:r>
      <w:r w:rsidR="00596C73" w:rsidRPr="00596C73">
        <w:rPr>
          <w:lang w:val="es-ES_tradnl"/>
        </w:rPr>
        <w:t>í</w:t>
      </w:r>
      <w:r>
        <w:rPr>
          <w:lang w:val="es-ES_tradnl"/>
        </w:rPr>
        <w:t>n</w:t>
      </w:r>
      <w:r w:rsidR="00596C73" w:rsidRPr="00596C73">
        <w:rPr>
          <w:lang w:val="es-ES_tradnl"/>
        </w:rPr>
        <w:t xml:space="preserve"> </w:t>
      </w:r>
      <w:r>
        <w:rPr>
          <w:lang w:val="es-ES_tradnl"/>
        </w:rPr>
        <w:t>Gonz</w:t>
      </w:r>
      <w:r w:rsidR="00596C73" w:rsidRPr="00596C73">
        <w:rPr>
          <w:lang w:val="es-ES_tradnl"/>
        </w:rPr>
        <w:t>á</w:t>
      </w:r>
      <w:r>
        <w:rPr>
          <w:lang w:val="es-ES_tradnl"/>
        </w:rPr>
        <w:t>lez</w:t>
      </w:r>
      <w:r w:rsidR="00596C73" w:rsidRPr="00596C73">
        <w:rPr>
          <w:lang w:val="es-ES_tradnl"/>
        </w:rPr>
        <w:t xml:space="preserve"> </w:t>
      </w:r>
      <w:r>
        <w:rPr>
          <w:lang w:val="es-ES_tradnl"/>
        </w:rPr>
        <w:t>Ib</w:t>
      </w:r>
      <w:r w:rsidR="00596C73" w:rsidRPr="00596C73">
        <w:rPr>
          <w:lang w:val="es-ES_tradnl"/>
        </w:rPr>
        <w:t>áñ</w:t>
      </w:r>
      <w:r>
        <w:rPr>
          <w:lang w:val="es-ES_tradnl"/>
        </w:rPr>
        <w:t>ez</w:t>
      </w:r>
      <w:r w:rsidR="00596C73" w:rsidRPr="00596C73">
        <w:rPr>
          <w:lang w:val="es-ES_tradnl"/>
        </w:rPr>
        <w:t xml:space="preserve"> </w:t>
      </w:r>
      <w:r>
        <w:rPr>
          <w:lang w:val="es-ES_tradnl"/>
        </w:rPr>
        <w:t>ed</w:t>
      </w:r>
      <w:r w:rsidR="00596C73" w:rsidRPr="00596C73">
        <w:rPr>
          <w:lang w:val="es-ES_tradnl"/>
        </w:rPr>
        <w:t xml:space="preserve">., </w:t>
      </w:r>
      <w:r>
        <w:rPr>
          <w:lang w:val="es-ES_tradnl"/>
        </w:rPr>
        <w:t>2</w:t>
      </w:r>
      <w:r w:rsidR="00596C73" w:rsidRPr="00596C73">
        <w:rPr>
          <w:lang w:val="es-ES_tradnl"/>
        </w:rPr>
        <w:t>00</w:t>
      </w:r>
      <w:r>
        <w:rPr>
          <w:lang w:val="es-ES_tradnl"/>
        </w:rPr>
        <w:t>9</w:t>
      </w:r>
      <w:r w:rsidR="00596C73" w:rsidRPr="00596C73">
        <w:rPr>
          <w:lang w:val="es-ES_tradnl"/>
        </w:rPr>
        <w:t>)</w:t>
      </w:r>
    </w:p>
    <w:p w:rsidR="00596C73" w:rsidRPr="00596C73" w:rsidRDefault="00996B48" w:rsidP="00136B76">
      <w:pPr>
        <w:pStyle w:val="SingleTxtGC"/>
        <w:spacing w:line="240" w:lineRule="exact"/>
      </w:pPr>
      <w:r>
        <w:t>Authored</w:t>
      </w:r>
      <w:r w:rsidR="00596C73" w:rsidRPr="00596C73">
        <w:t xml:space="preserve"> </w:t>
      </w:r>
      <w:r>
        <w:t>“Declaration</w:t>
      </w:r>
      <w:r w:rsidR="00596C73" w:rsidRPr="00596C73">
        <w:t xml:space="preserve"> </w:t>
      </w:r>
      <w:r>
        <w:t>of</w:t>
      </w:r>
      <w:r w:rsidR="00596C73" w:rsidRPr="00596C73">
        <w:t xml:space="preserve"> </w:t>
      </w:r>
      <w:r>
        <w:t>the</w:t>
      </w:r>
      <w:r w:rsidR="00596C73" w:rsidRPr="00596C73">
        <w:t xml:space="preserve"> </w:t>
      </w:r>
      <w:r>
        <w:t>Rights</w:t>
      </w:r>
      <w:r w:rsidR="00596C73" w:rsidRPr="00596C73">
        <w:t xml:space="preserve"> </w:t>
      </w:r>
      <w:r>
        <w:t>and</w:t>
      </w:r>
      <w:r w:rsidR="00596C73" w:rsidRPr="00596C73">
        <w:t xml:space="preserve"> </w:t>
      </w:r>
      <w:r>
        <w:t>Duties</w:t>
      </w:r>
      <w:r w:rsidR="00596C73" w:rsidRPr="00596C73">
        <w:t xml:space="preserve"> </w:t>
      </w:r>
      <w:r>
        <w:t>of</w:t>
      </w:r>
      <w:r w:rsidR="00596C73" w:rsidRPr="00596C73">
        <w:t xml:space="preserve"> </w:t>
      </w:r>
      <w:r>
        <w:t>Man</w:t>
      </w:r>
      <w:r w:rsidR="00596C73" w:rsidRPr="00596C73">
        <w:t xml:space="preserve"> (</w:t>
      </w:r>
      <w:r>
        <w:t>1948</w:t>
      </w:r>
      <w:r w:rsidR="00596C73" w:rsidRPr="00596C73">
        <w:t>)," "</w:t>
      </w:r>
      <w:r>
        <w:t>Inter</w:t>
      </w:r>
      <w:r w:rsidR="00596C73" w:rsidRPr="00596C73">
        <w:t>-</w:t>
      </w:r>
      <w:r>
        <w:t>American</w:t>
      </w:r>
      <w:r w:rsidR="00596C73" w:rsidRPr="00596C73">
        <w:t xml:space="preserve"> </w:t>
      </w:r>
      <w:r>
        <w:t>Commission</w:t>
      </w:r>
      <w:r w:rsidR="00596C73" w:rsidRPr="00596C73">
        <w:t xml:space="preserve"> </w:t>
      </w:r>
      <w:r>
        <w:t>on</w:t>
      </w:r>
      <w:r w:rsidR="00596C73" w:rsidRPr="00596C73">
        <w:t xml:space="preserve"> </w:t>
      </w:r>
      <w:r>
        <w:t>Human</w:t>
      </w:r>
      <w:r w:rsidR="00596C73" w:rsidRPr="00596C73">
        <w:t xml:space="preserve"> </w:t>
      </w:r>
      <w:r>
        <w:t>Rights</w:t>
      </w:r>
      <w:r w:rsidR="00596C73" w:rsidRPr="00596C73">
        <w:t xml:space="preserve"> (</w:t>
      </w:r>
      <w:r>
        <w:t>IACommHR</w:t>
      </w:r>
      <w:r w:rsidR="00596C73" w:rsidRPr="00596C73">
        <w:t>),</w:t>
      </w:r>
      <w:r w:rsidR="00A718EE">
        <w:t>”</w:t>
      </w:r>
      <w:r w:rsidR="00596C73" w:rsidRPr="00596C73">
        <w:t xml:space="preserve"> </w:t>
      </w:r>
      <w:r w:rsidR="00A718EE">
        <w:t>“</w:t>
      </w:r>
      <w:r>
        <w:t>Mayagna</w:t>
      </w:r>
      <w:r w:rsidR="00596C73" w:rsidRPr="00596C73">
        <w:t xml:space="preserve"> (</w:t>
      </w:r>
      <w:r>
        <w:t>Sumo</w:t>
      </w:r>
      <w:r w:rsidR="00596C73" w:rsidRPr="00596C73">
        <w:t xml:space="preserve">) </w:t>
      </w:r>
      <w:r>
        <w:t>Awas</w:t>
      </w:r>
      <w:r w:rsidR="00596C73" w:rsidRPr="00596C73">
        <w:t xml:space="preserve"> </w:t>
      </w:r>
      <w:r>
        <w:t>Tingni</w:t>
      </w:r>
      <w:r w:rsidR="00596C73" w:rsidRPr="00596C73">
        <w:t xml:space="preserve"> </w:t>
      </w:r>
      <w:r>
        <w:t>Community</w:t>
      </w:r>
      <w:r w:rsidR="00596C73" w:rsidRPr="00596C73">
        <w:t xml:space="preserve"> </w:t>
      </w:r>
      <w:r>
        <w:t>v</w:t>
      </w:r>
      <w:r w:rsidR="00596C73" w:rsidRPr="00596C73">
        <w:t xml:space="preserve"> </w:t>
      </w:r>
      <w:r>
        <w:t>Nicaragua</w:t>
      </w:r>
      <w:r w:rsidR="00596C73" w:rsidRPr="00596C73">
        <w:t xml:space="preserve"> </w:t>
      </w:r>
      <w:r>
        <w:t>Case</w:t>
      </w:r>
      <w:r w:rsidR="00596C73" w:rsidRPr="00596C73">
        <w:t>,</w:t>
      </w:r>
      <w:r w:rsidR="00A718EE">
        <w:t>”</w:t>
      </w:r>
      <w:r w:rsidR="00596C73" w:rsidRPr="00596C73">
        <w:t xml:space="preserve"> </w:t>
      </w:r>
      <w:r>
        <w:t>and</w:t>
      </w:r>
      <w:r w:rsidR="00596C73" w:rsidRPr="00596C73">
        <w:t xml:space="preserve"> </w:t>
      </w:r>
      <w:r w:rsidR="00A718EE">
        <w:t>“</w:t>
      </w:r>
      <w:r>
        <w:t>Disappearances</w:t>
      </w:r>
      <w:r w:rsidR="00A718EE">
        <w:t>”</w:t>
      </w:r>
      <w:r w:rsidR="00596C73" w:rsidRPr="00596C73">
        <w:t xml:space="preserve"> </w:t>
      </w:r>
      <w:r>
        <w:t>for</w:t>
      </w:r>
      <w:r w:rsidR="00596C73" w:rsidRPr="00596C73">
        <w:t xml:space="preserve"> </w:t>
      </w:r>
      <w:r>
        <w:t>the</w:t>
      </w:r>
      <w:r w:rsidR="00596C73" w:rsidRPr="00596C73">
        <w:t xml:space="preserve"> </w:t>
      </w:r>
      <w:r>
        <w:t>online</w:t>
      </w:r>
      <w:r w:rsidR="00596C73" w:rsidRPr="00596C73">
        <w:t xml:space="preserve"> </w:t>
      </w:r>
      <w:r>
        <w:t>edition</w:t>
      </w:r>
      <w:r w:rsidR="00596C73" w:rsidRPr="00596C73">
        <w:t xml:space="preserve"> </w:t>
      </w:r>
      <w:r>
        <w:t>of</w:t>
      </w:r>
      <w:r w:rsidR="00596C73" w:rsidRPr="00596C73">
        <w:t xml:space="preserve"> </w:t>
      </w:r>
      <w:r>
        <w:t>The</w:t>
      </w:r>
      <w:r w:rsidR="00596C73" w:rsidRPr="00596C73">
        <w:t xml:space="preserve"> </w:t>
      </w:r>
      <w:r>
        <w:t>Max</w:t>
      </w:r>
      <w:r w:rsidR="00596C73" w:rsidRPr="00596C73">
        <w:t xml:space="preserve"> </w:t>
      </w:r>
      <w:r>
        <w:t>Planck</w:t>
      </w:r>
      <w:r w:rsidR="00596C73" w:rsidRPr="00596C73">
        <w:t xml:space="preserve"> </w:t>
      </w:r>
      <w:r>
        <w:t>Encyclopedia</w:t>
      </w:r>
      <w:r w:rsidR="00596C73" w:rsidRPr="00596C73">
        <w:t xml:space="preserve"> </w:t>
      </w:r>
      <w:r>
        <w:t>of</w:t>
      </w:r>
      <w:r w:rsidR="00596C73" w:rsidRPr="00596C73">
        <w:t xml:space="preserve"> </w:t>
      </w:r>
      <w:r>
        <w:t>Public</w:t>
      </w:r>
      <w:r w:rsidR="00596C73" w:rsidRPr="00596C73">
        <w:t xml:space="preserve"> </w:t>
      </w:r>
      <w:r>
        <w:t>International</w:t>
      </w:r>
      <w:r w:rsidR="00596C73" w:rsidRPr="00596C73">
        <w:t xml:space="preserve"> </w:t>
      </w:r>
      <w:r>
        <w:t>Law</w:t>
      </w:r>
      <w:r w:rsidR="00596C73" w:rsidRPr="00596C73">
        <w:t xml:space="preserve"> (</w:t>
      </w:r>
      <w:r>
        <w:t>2</w:t>
      </w:r>
      <w:r w:rsidR="00596C73" w:rsidRPr="00596C73">
        <w:t>00</w:t>
      </w:r>
      <w:r>
        <w:t>8</w:t>
      </w:r>
      <w:r w:rsidR="00596C73" w:rsidRPr="00596C73">
        <w:t>)</w:t>
      </w:r>
    </w:p>
    <w:p w:rsidR="00596C73" w:rsidRPr="00596C73" w:rsidRDefault="00A718EE" w:rsidP="00136B76">
      <w:pPr>
        <w:pStyle w:val="SingleTxtGC"/>
        <w:spacing w:line="240" w:lineRule="exact"/>
      </w:pPr>
      <w:r>
        <w:t>“</w:t>
      </w:r>
      <w:r w:rsidR="00996B48">
        <w:t>The</w:t>
      </w:r>
      <w:r w:rsidR="00596C73" w:rsidRPr="00596C73">
        <w:t xml:space="preserve"> </w:t>
      </w:r>
      <w:r w:rsidR="00996B48">
        <w:t>Vel</w:t>
      </w:r>
      <w:r w:rsidR="00596C73" w:rsidRPr="00596C73">
        <w:t>á</w:t>
      </w:r>
      <w:r w:rsidR="00996B48">
        <w:t>squez</w:t>
      </w:r>
      <w:r w:rsidR="00596C73" w:rsidRPr="00596C73">
        <w:t xml:space="preserve"> </w:t>
      </w:r>
      <w:r w:rsidR="00996B48">
        <w:t>Rodr</w:t>
      </w:r>
      <w:r w:rsidR="00596C73" w:rsidRPr="00596C73">
        <w:t>í</w:t>
      </w:r>
      <w:r w:rsidR="00996B48">
        <w:t>guez</w:t>
      </w:r>
      <w:r w:rsidR="00596C73" w:rsidRPr="00596C73">
        <w:t xml:space="preserve"> </w:t>
      </w:r>
      <w:r w:rsidR="00996B48">
        <w:t>Case:The</w:t>
      </w:r>
      <w:r w:rsidR="00596C73" w:rsidRPr="00596C73">
        <w:t xml:space="preserve"> </w:t>
      </w:r>
      <w:r w:rsidR="00996B48">
        <w:t>Development</w:t>
      </w:r>
      <w:r w:rsidR="00596C73" w:rsidRPr="00596C73">
        <w:t xml:space="preserve"> </w:t>
      </w:r>
      <w:r w:rsidR="00996B48">
        <w:t>of</w:t>
      </w:r>
      <w:r w:rsidR="00596C73" w:rsidRPr="00596C73">
        <w:t xml:space="preserve"> </w:t>
      </w:r>
      <w:r w:rsidR="00996B48">
        <w:t>the</w:t>
      </w:r>
      <w:r w:rsidR="00596C73" w:rsidRPr="00596C73">
        <w:t xml:space="preserve"> </w:t>
      </w:r>
      <w:r w:rsidR="00996B48">
        <w:t>Inter</w:t>
      </w:r>
      <w:r w:rsidR="00596C73" w:rsidRPr="00596C73">
        <w:t>-</w:t>
      </w:r>
      <w:r w:rsidR="00996B48">
        <w:t>American</w:t>
      </w:r>
      <w:r w:rsidR="00596C73" w:rsidRPr="00596C73">
        <w:t xml:space="preserve"> </w:t>
      </w:r>
      <w:r w:rsidR="00996B48">
        <w:t>Human</w:t>
      </w:r>
      <w:r w:rsidR="00596C73" w:rsidRPr="00596C73">
        <w:t xml:space="preserve"> </w:t>
      </w:r>
      <w:r w:rsidR="00996B48">
        <w:t>Rights</w:t>
      </w:r>
      <w:r w:rsidR="00596C73" w:rsidRPr="00596C73">
        <w:t xml:space="preserve"> </w:t>
      </w:r>
      <w:r w:rsidR="00996B48">
        <w:t>System</w:t>
      </w:r>
      <w:r>
        <w:t>”</w:t>
      </w:r>
      <w:r w:rsidR="00596C73" w:rsidRPr="00596C73">
        <w:t xml:space="preserve"> </w:t>
      </w:r>
      <w:r w:rsidR="00996B48">
        <w:t>in</w:t>
      </w:r>
      <w:r w:rsidR="00596C73" w:rsidRPr="00596C73">
        <w:t xml:space="preserve"> </w:t>
      </w:r>
      <w:r w:rsidR="00996B48">
        <w:t>International</w:t>
      </w:r>
      <w:r w:rsidR="00596C73" w:rsidRPr="00596C73">
        <w:t xml:space="preserve"> </w:t>
      </w:r>
      <w:r w:rsidR="00996B48">
        <w:t>Law</w:t>
      </w:r>
      <w:r w:rsidR="00596C73" w:rsidRPr="00596C73">
        <w:t xml:space="preserve"> </w:t>
      </w:r>
      <w:r w:rsidR="00996B48">
        <w:t>Stories</w:t>
      </w:r>
      <w:r w:rsidR="00596C73" w:rsidRPr="00596C73">
        <w:t xml:space="preserve"> (</w:t>
      </w:r>
      <w:r w:rsidR="00996B48">
        <w:t>Foundation</w:t>
      </w:r>
      <w:r w:rsidR="00596C73" w:rsidRPr="00596C73">
        <w:t xml:space="preserve"> </w:t>
      </w:r>
      <w:r w:rsidR="00996B48">
        <w:t>Press</w:t>
      </w:r>
      <w:r w:rsidR="00596C73" w:rsidRPr="00596C73">
        <w:t xml:space="preserve"> </w:t>
      </w:r>
      <w:r w:rsidR="00996B48">
        <w:t>2</w:t>
      </w:r>
      <w:r w:rsidR="00596C73" w:rsidRPr="00596C73">
        <w:t>00</w:t>
      </w:r>
      <w:r w:rsidR="00996B48">
        <w:t>7</w:t>
      </w:r>
      <w:r w:rsidR="00596C73" w:rsidRPr="00596C73">
        <w:t>)</w:t>
      </w:r>
    </w:p>
    <w:p w:rsidR="00596C73" w:rsidRPr="00596C73" w:rsidRDefault="00996B48" w:rsidP="00136B76">
      <w:pPr>
        <w:pStyle w:val="SingleTxtGC"/>
        <w:spacing w:line="240" w:lineRule="exact"/>
      </w:pPr>
      <w:r>
        <w:t>Suing</w:t>
      </w:r>
      <w:r w:rsidR="00596C73" w:rsidRPr="00596C73">
        <w:t xml:space="preserve"> </w:t>
      </w:r>
      <w:r>
        <w:t>the</w:t>
      </w:r>
      <w:r w:rsidR="00596C73" w:rsidRPr="00596C73">
        <w:t xml:space="preserve"> </w:t>
      </w:r>
      <w:r>
        <w:t>Sovereign</w:t>
      </w:r>
      <w:r w:rsidR="00596C73" w:rsidRPr="00596C73">
        <w:t xml:space="preserve"> </w:t>
      </w:r>
      <w:r>
        <w:t>from</w:t>
      </w:r>
      <w:r w:rsidR="00596C73" w:rsidRPr="00596C73">
        <w:t xml:space="preserve"> </w:t>
      </w:r>
      <w:r>
        <w:t>the</w:t>
      </w:r>
      <w:r w:rsidR="00596C73" w:rsidRPr="00596C73">
        <w:t xml:space="preserve"> </w:t>
      </w:r>
      <w:r>
        <w:t>Latin</w:t>
      </w:r>
      <w:r w:rsidR="00596C73" w:rsidRPr="00596C73">
        <w:t xml:space="preserve"> </w:t>
      </w:r>
      <w:r>
        <w:t>American</w:t>
      </w:r>
      <w:r w:rsidR="00596C73" w:rsidRPr="00596C73">
        <w:t xml:space="preserve"> </w:t>
      </w:r>
      <w:r>
        <w:t>Perspective</w:t>
      </w:r>
      <w:r w:rsidR="00596C73" w:rsidRPr="00596C73">
        <w:t xml:space="preserve">, </w:t>
      </w:r>
      <w:r>
        <w:t>35</w:t>
      </w:r>
      <w:r w:rsidR="00596C73" w:rsidRPr="00596C73">
        <w:t xml:space="preserve"> </w:t>
      </w:r>
      <w:r>
        <w:t>GEO</w:t>
      </w:r>
      <w:r w:rsidR="00596C73" w:rsidRPr="00596C73">
        <w:t xml:space="preserve">. </w:t>
      </w:r>
      <w:r>
        <w:t>WASH</w:t>
      </w:r>
      <w:r w:rsidR="00596C73" w:rsidRPr="00596C73">
        <w:t xml:space="preserve">. </w:t>
      </w:r>
      <w:r>
        <w:t>INT</w:t>
      </w:r>
      <w:r w:rsidR="00596C73" w:rsidRPr="00596C73">
        <w:t>'</w:t>
      </w:r>
      <w:r>
        <w:t>L</w:t>
      </w:r>
      <w:r w:rsidR="00596C73" w:rsidRPr="00596C73">
        <w:t xml:space="preserve"> </w:t>
      </w:r>
      <w:r>
        <w:t>L</w:t>
      </w:r>
      <w:r w:rsidR="00596C73" w:rsidRPr="00596C73">
        <w:t xml:space="preserve">. </w:t>
      </w:r>
      <w:r>
        <w:t>REV</w:t>
      </w:r>
      <w:r w:rsidR="00596C73" w:rsidRPr="00596C73">
        <w:t xml:space="preserve">. </w:t>
      </w:r>
      <w:r>
        <w:t>653</w:t>
      </w:r>
      <w:r w:rsidR="00596C73" w:rsidRPr="00596C73">
        <w:t xml:space="preserve"> (</w:t>
      </w:r>
      <w:r>
        <w:t>2</w:t>
      </w:r>
      <w:r w:rsidR="00596C73" w:rsidRPr="00596C73">
        <w:t>00</w:t>
      </w:r>
      <w:r>
        <w:t>3</w:t>
      </w:r>
      <w:r w:rsidR="00596C73" w:rsidRPr="00596C73">
        <w:t>)</w:t>
      </w:r>
    </w:p>
    <w:p w:rsidR="00596C73" w:rsidRPr="00596C73" w:rsidRDefault="00596C73" w:rsidP="00B97625">
      <w:pPr>
        <w:pStyle w:val="SingleTxtGC"/>
      </w:pPr>
    </w:p>
    <w:p w:rsidR="00BD1F84" w:rsidRPr="00596C73" w:rsidRDefault="00596C73" w:rsidP="00B97625">
      <w:pPr>
        <w:pStyle w:val="SingleTxtGC"/>
        <w:rPr>
          <w:lang w:val="en-GB"/>
        </w:rPr>
      </w:pPr>
      <w:r w:rsidRPr="00596C73">
        <w:rPr>
          <w:lang w:val="en-GB"/>
        </w:rPr>
        <w:br w:type="column"/>
      </w:r>
    </w:p>
    <w:tbl>
      <w:tblPr>
        <w:tblStyle w:val="TableGrid"/>
        <w:tblW w:w="0" w:type="auto"/>
        <w:tblInd w:w="1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40"/>
        <w:gridCol w:w="5070"/>
      </w:tblGrid>
      <w:tr w:rsidR="00BD1F84" w:rsidTr="00996B48">
        <w:tc>
          <w:tcPr>
            <w:tcW w:w="2340" w:type="dxa"/>
          </w:tcPr>
          <w:p w:rsidR="00BD1F84" w:rsidRPr="00065F15" w:rsidRDefault="00BD1F84" w:rsidP="00996B48">
            <w:pPr>
              <w:pStyle w:val="a4"/>
              <w:rPr>
                <w:rFonts w:eastAsia="SimHei" w:hint="eastAsia"/>
                <w:lang w:val="en-GB"/>
              </w:rPr>
            </w:pPr>
            <w:r w:rsidRPr="00065F15">
              <w:rPr>
                <w:rFonts w:eastAsia="SimHei" w:hint="eastAsia"/>
                <w:sz w:val="21"/>
                <w:szCs w:val="21"/>
                <w:lang w:val="en-GB"/>
              </w:rPr>
              <w:t>姓名</w:t>
            </w:r>
            <w:r w:rsidRPr="00065F15">
              <w:rPr>
                <w:rFonts w:eastAsia="SimHei"/>
                <w:lang w:val="en-GB"/>
              </w:rPr>
              <w:t>：</w:t>
            </w:r>
          </w:p>
        </w:tc>
        <w:tc>
          <w:tcPr>
            <w:tcW w:w="5070" w:type="dxa"/>
          </w:tcPr>
          <w:p w:rsidR="00BD1F84" w:rsidRDefault="00A718EE" w:rsidP="00996B48">
            <w:pPr>
              <w:pStyle w:val="SingleTxtGC"/>
              <w:ind w:left="0" w:right="0"/>
              <w:rPr>
                <w:rFonts w:hint="eastAsia"/>
                <w:lang w:val="en-GB"/>
              </w:rPr>
            </w:pPr>
            <w:r>
              <w:rPr>
                <w:b/>
                <w:lang w:val="en-GB"/>
              </w:rPr>
              <w:t>TUGUSHI</w:t>
            </w:r>
            <w:r w:rsidRPr="00596C73">
              <w:rPr>
                <w:b/>
                <w:lang w:val="en-GB"/>
              </w:rPr>
              <w:t xml:space="preserve">, </w:t>
            </w:r>
            <w:r w:rsidRPr="00A718EE">
              <w:rPr>
                <w:lang w:val="en-GB"/>
              </w:rPr>
              <w:t>George</w:t>
            </w:r>
          </w:p>
        </w:tc>
      </w:tr>
      <w:tr w:rsidR="00BD1F84" w:rsidTr="00996B48">
        <w:tc>
          <w:tcPr>
            <w:tcW w:w="2340" w:type="dxa"/>
          </w:tcPr>
          <w:p w:rsidR="00BD1F84" w:rsidRPr="00065F15" w:rsidRDefault="00BD1F84" w:rsidP="00996B48">
            <w:pPr>
              <w:pStyle w:val="SingleTxtGC"/>
              <w:ind w:left="0" w:right="0"/>
              <w:rPr>
                <w:rFonts w:eastAsia="SimHei" w:hint="eastAsia"/>
                <w:lang w:val="en-GB"/>
              </w:rPr>
            </w:pPr>
            <w:r w:rsidRPr="00065F15">
              <w:rPr>
                <w:rFonts w:eastAsia="SimHei" w:hint="eastAsia"/>
                <w:lang w:val="en-GB"/>
              </w:rPr>
              <w:t>出生日期和地点：</w:t>
            </w:r>
          </w:p>
        </w:tc>
        <w:tc>
          <w:tcPr>
            <w:tcW w:w="5070" w:type="dxa"/>
          </w:tcPr>
          <w:p w:rsidR="00BD1F84" w:rsidRPr="007977E3" w:rsidRDefault="00A718EE" w:rsidP="00996B48">
            <w:pPr>
              <w:pStyle w:val="SingleTxtGC"/>
              <w:ind w:left="0" w:right="0"/>
              <w:rPr>
                <w:rFonts w:hint="eastAsia"/>
                <w:lang w:val="en-GB"/>
              </w:rPr>
            </w:pPr>
            <w:r w:rsidRPr="007977E3">
              <w:rPr>
                <w:lang w:val="en-GB"/>
              </w:rPr>
              <w:t>1977</w:t>
            </w:r>
            <w:r w:rsidRPr="007977E3">
              <w:rPr>
                <w:rFonts w:hint="eastAsia"/>
                <w:lang w:val="en-GB"/>
              </w:rPr>
              <w:t>年</w:t>
            </w:r>
            <w:r w:rsidRPr="007977E3">
              <w:rPr>
                <w:rFonts w:hint="eastAsia"/>
                <w:lang w:val="en-GB"/>
              </w:rPr>
              <w:t>3</w:t>
            </w:r>
            <w:r w:rsidRPr="007977E3">
              <w:rPr>
                <w:rFonts w:hint="eastAsia"/>
                <w:lang w:val="en-GB"/>
              </w:rPr>
              <w:t>月</w:t>
            </w:r>
            <w:r w:rsidRPr="007977E3">
              <w:rPr>
                <w:rFonts w:hint="eastAsia"/>
                <w:lang w:val="en-GB"/>
              </w:rPr>
              <w:t>26</w:t>
            </w:r>
            <w:r w:rsidRPr="007977E3">
              <w:rPr>
                <w:rFonts w:hint="eastAsia"/>
                <w:lang w:val="en-GB"/>
              </w:rPr>
              <w:t>日</w:t>
            </w:r>
            <w:r w:rsidR="007977E3" w:rsidRPr="007977E3">
              <w:rPr>
                <w:rFonts w:hint="eastAsia"/>
                <w:lang w:val="en-GB"/>
              </w:rPr>
              <w:t>，</w:t>
            </w:r>
            <w:r w:rsidRPr="007977E3">
              <w:rPr>
                <w:rFonts w:hint="eastAsia"/>
                <w:lang w:val="en-GB"/>
              </w:rPr>
              <w:t>格鲁吉亚第比利斯</w:t>
            </w:r>
          </w:p>
        </w:tc>
      </w:tr>
      <w:tr w:rsidR="00BD1F84" w:rsidTr="00996B48">
        <w:tc>
          <w:tcPr>
            <w:tcW w:w="2340" w:type="dxa"/>
          </w:tcPr>
          <w:p w:rsidR="00BD1F84" w:rsidRPr="00065F15" w:rsidRDefault="00BD1F84" w:rsidP="00996B48">
            <w:pPr>
              <w:pStyle w:val="SingleTxtGC"/>
              <w:ind w:left="0" w:right="0"/>
              <w:rPr>
                <w:rFonts w:eastAsia="SimHei" w:hint="eastAsia"/>
                <w:lang w:val="en-GB"/>
              </w:rPr>
            </w:pPr>
            <w:r w:rsidRPr="00065F15">
              <w:rPr>
                <w:rFonts w:eastAsia="SimHei" w:hint="eastAsia"/>
                <w:lang w:val="en-GB"/>
              </w:rPr>
              <w:t>工作语文：</w:t>
            </w:r>
          </w:p>
        </w:tc>
        <w:tc>
          <w:tcPr>
            <w:tcW w:w="5070" w:type="dxa"/>
          </w:tcPr>
          <w:p w:rsidR="00BD1F84" w:rsidRPr="00A718EE" w:rsidRDefault="00A718EE" w:rsidP="00996B48">
            <w:pPr>
              <w:pStyle w:val="SingleTxtGC"/>
              <w:ind w:left="0" w:right="0"/>
              <w:rPr>
                <w:rFonts w:hint="eastAsia"/>
                <w:lang w:val="en-GB"/>
              </w:rPr>
            </w:pPr>
            <w:r w:rsidRPr="00A718EE">
              <w:rPr>
                <w:rFonts w:hint="eastAsia"/>
                <w:lang w:val="en-GB"/>
              </w:rPr>
              <w:t>格鲁吉亚语</w:t>
            </w:r>
            <w:r w:rsidRPr="00A718EE">
              <w:rPr>
                <w:lang w:val="en-GB"/>
              </w:rPr>
              <w:t>(</w:t>
            </w:r>
            <w:r w:rsidRPr="00A718EE">
              <w:rPr>
                <w:rFonts w:hint="eastAsia"/>
                <w:lang w:val="en-GB"/>
              </w:rPr>
              <w:t>母语</w:t>
            </w:r>
            <w:r w:rsidRPr="00A718EE">
              <w:rPr>
                <w:lang w:val="en-GB"/>
              </w:rPr>
              <w:t>)</w:t>
            </w:r>
            <w:r w:rsidR="007977E3">
              <w:rPr>
                <w:rFonts w:hint="eastAsia"/>
                <w:lang w:val="en-GB"/>
              </w:rPr>
              <w:t>，</w:t>
            </w:r>
            <w:r w:rsidRPr="00A718EE">
              <w:rPr>
                <w:rFonts w:hint="eastAsia"/>
                <w:lang w:val="en-GB"/>
              </w:rPr>
              <w:t>英语</w:t>
            </w:r>
            <w:r w:rsidRPr="00A718EE">
              <w:rPr>
                <w:lang w:val="en-GB"/>
              </w:rPr>
              <w:t>(</w:t>
            </w:r>
            <w:r w:rsidRPr="00A718EE">
              <w:rPr>
                <w:rFonts w:hint="eastAsia"/>
                <w:lang w:val="en-GB"/>
              </w:rPr>
              <w:t>流利</w:t>
            </w:r>
            <w:r w:rsidRPr="00A718EE">
              <w:rPr>
                <w:lang w:val="en-GB"/>
              </w:rPr>
              <w:t>)</w:t>
            </w:r>
            <w:r w:rsidR="007977E3">
              <w:rPr>
                <w:rFonts w:hint="eastAsia"/>
                <w:lang w:val="en-GB"/>
              </w:rPr>
              <w:t>，</w:t>
            </w:r>
            <w:r w:rsidRPr="00A718EE">
              <w:rPr>
                <w:rFonts w:hint="eastAsia"/>
                <w:lang w:val="en-GB"/>
              </w:rPr>
              <w:t>俄语</w:t>
            </w:r>
            <w:r w:rsidRPr="00A718EE">
              <w:rPr>
                <w:lang w:val="en-GB"/>
              </w:rPr>
              <w:t>(</w:t>
            </w:r>
            <w:r w:rsidRPr="00A718EE">
              <w:rPr>
                <w:rFonts w:hint="eastAsia"/>
                <w:lang w:val="en-GB"/>
              </w:rPr>
              <w:t>流利</w:t>
            </w:r>
            <w:r w:rsidRPr="00A718EE">
              <w:rPr>
                <w:lang w:val="en-GB"/>
              </w:rPr>
              <w:t>)</w:t>
            </w:r>
          </w:p>
        </w:tc>
      </w:tr>
    </w:tbl>
    <w:p w:rsidR="00596C73" w:rsidRPr="00596C73" w:rsidRDefault="00A718EE" w:rsidP="00A718EE">
      <w:pPr>
        <w:pStyle w:val="H23GC"/>
        <w:rPr>
          <w:lang w:val="en-GB"/>
        </w:rPr>
      </w:pPr>
      <w:r>
        <w:rPr>
          <w:rFonts w:hint="eastAsia"/>
          <w:lang w:val="en-GB"/>
        </w:rPr>
        <w:tab/>
      </w:r>
      <w:r>
        <w:rPr>
          <w:rFonts w:hint="eastAsia"/>
          <w:lang w:val="en-GB"/>
        </w:rPr>
        <w:tab/>
      </w:r>
      <w:r w:rsidR="00596C73" w:rsidRPr="00596C73">
        <w:rPr>
          <w:rFonts w:hint="eastAsia"/>
          <w:lang w:val="en-GB"/>
        </w:rPr>
        <w:t>目前的职务</w:t>
      </w:r>
      <w:r w:rsidR="00B97625">
        <w:rPr>
          <w:lang w:val="en-GB"/>
        </w:rPr>
        <w:t>：</w:t>
      </w:r>
    </w:p>
    <w:p w:rsidR="00596C73" w:rsidRPr="00596C73" w:rsidRDefault="00596C73" w:rsidP="00B97625">
      <w:pPr>
        <w:pStyle w:val="SingleTxtGC"/>
        <w:rPr>
          <w:lang w:val="en-GB"/>
        </w:rPr>
      </w:pPr>
      <w:r w:rsidRPr="00596C73">
        <w:rPr>
          <w:rFonts w:hint="eastAsia"/>
          <w:lang w:val="en-GB"/>
        </w:rPr>
        <w:t>格鲁吉亚公诉辩护人</w:t>
      </w:r>
      <w:r w:rsidR="00A718EE">
        <w:rPr>
          <w:rFonts w:hint="eastAsia"/>
          <w:lang w:val="en-GB"/>
        </w:rPr>
        <w:t>(</w:t>
      </w:r>
      <w:r w:rsidR="00A718EE">
        <w:rPr>
          <w:rFonts w:hint="eastAsia"/>
          <w:lang w:val="en-GB"/>
        </w:rPr>
        <w:t>监察员</w:t>
      </w:r>
      <w:r w:rsidR="00A718EE">
        <w:rPr>
          <w:rFonts w:hint="eastAsia"/>
          <w:lang w:val="en-GB"/>
        </w:rPr>
        <w:t>)</w:t>
      </w:r>
      <w:r w:rsidRPr="00596C73">
        <w:rPr>
          <w:rFonts w:hint="eastAsia"/>
          <w:lang w:val="en-GB"/>
        </w:rPr>
        <w:t>，由格鲁吉亚议会选举产生，任期五年</w:t>
      </w:r>
    </w:p>
    <w:p w:rsidR="00596C73" w:rsidRPr="00596C73" w:rsidRDefault="00596C73" w:rsidP="00B97625">
      <w:pPr>
        <w:pStyle w:val="SingleTxtGC"/>
        <w:rPr>
          <w:rFonts w:hint="eastAsia"/>
          <w:lang w:val="en-GB"/>
        </w:rPr>
      </w:pPr>
      <w:r w:rsidRPr="00596C73">
        <w:rPr>
          <w:rFonts w:hint="eastAsia"/>
          <w:lang w:val="en-GB"/>
        </w:rPr>
        <w:t>格鲁吉亚公诉辩护人办公室</w:t>
      </w:r>
      <w:r w:rsidR="00A718EE">
        <w:rPr>
          <w:rFonts w:hint="eastAsia"/>
          <w:lang w:val="en-GB"/>
        </w:rPr>
        <w:t>(</w:t>
      </w:r>
      <w:r w:rsidRPr="00596C73">
        <w:rPr>
          <w:rFonts w:hint="eastAsia"/>
          <w:lang w:val="en-GB"/>
        </w:rPr>
        <w:t>监察员</w:t>
      </w:r>
      <w:r w:rsidR="00A718EE">
        <w:rPr>
          <w:rFonts w:hint="eastAsia"/>
          <w:lang w:val="en-GB"/>
        </w:rPr>
        <w:t>)</w:t>
      </w:r>
      <w:r w:rsidR="004327AF" w:rsidRPr="004327AF">
        <w:rPr>
          <w:rFonts w:hint="eastAsia"/>
          <w:spacing w:val="-50"/>
          <w:lang w:val="en-GB"/>
        </w:rPr>
        <w:t>―</w:t>
      </w:r>
      <w:r w:rsidR="004327AF" w:rsidRPr="004327AF">
        <w:rPr>
          <w:rFonts w:hint="eastAsia"/>
          <w:lang w:val="en-GB"/>
        </w:rPr>
        <w:t>―</w:t>
      </w:r>
      <w:r w:rsidRPr="00596C73">
        <w:rPr>
          <w:rFonts w:hint="eastAsia"/>
          <w:lang w:val="en-GB"/>
        </w:rPr>
        <w:t>自</w:t>
      </w:r>
      <w:r w:rsidR="00996B48">
        <w:rPr>
          <w:rFonts w:hint="eastAsia"/>
          <w:lang w:val="en-GB"/>
        </w:rPr>
        <w:t>2</w:t>
      </w:r>
      <w:r w:rsidRPr="00596C73">
        <w:rPr>
          <w:rFonts w:hint="eastAsia"/>
          <w:lang w:val="en-GB"/>
        </w:rPr>
        <w:t>00</w:t>
      </w:r>
      <w:r w:rsidR="00996B48">
        <w:rPr>
          <w:rFonts w:hint="eastAsia"/>
          <w:lang w:val="en-GB"/>
        </w:rPr>
        <w:t>9</w:t>
      </w:r>
      <w:r w:rsidRPr="00596C73">
        <w:rPr>
          <w:rFonts w:hint="eastAsia"/>
          <w:lang w:val="en-GB"/>
        </w:rPr>
        <w:t>年</w:t>
      </w:r>
      <w:r w:rsidR="00996B48">
        <w:rPr>
          <w:rFonts w:hint="eastAsia"/>
          <w:lang w:val="en-GB"/>
        </w:rPr>
        <w:t>9</w:t>
      </w:r>
      <w:r w:rsidRPr="00596C73">
        <w:rPr>
          <w:rFonts w:hint="eastAsia"/>
          <w:lang w:val="en-GB"/>
        </w:rPr>
        <w:t>月</w:t>
      </w:r>
      <w:r w:rsidR="00996B48">
        <w:rPr>
          <w:rFonts w:hint="eastAsia"/>
          <w:lang w:val="en-GB"/>
        </w:rPr>
        <w:t>17</w:t>
      </w:r>
      <w:r w:rsidRPr="00596C73">
        <w:rPr>
          <w:rFonts w:hint="eastAsia"/>
          <w:lang w:val="en-GB"/>
        </w:rPr>
        <w:t>日</w:t>
      </w:r>
    </w:p>
    <w:p w:rsidR="00596C73" w:rsidRPr="00596C73" w:rsidRDefault="00652407" w:rsidP="00652407">
      <w:pPr>
        <w:pStyle w:val="H23GC"/>
        <w:rPr>
          <w:lang w:val="en-GB"/>
        </w:rPr>
      </w:pPr>
      <w:r>
        <w:rPr>
          <w:rFonts w:hint="eastAsia"/>
          <w:lang w:val="en-GB"/>
        </w:rPr>
        <w:tab/>
      </w:r>
      <w:r>
        <w:rPr>
          <w:rFonts w:hint="eastAsia"/>
          <w:lang w:val="en-GB"/>
        </w:rPr>
        <w:tab/>
      </w:r>
      <w:r w:rsidR="00596C73" w:rsidRPr="00596C73">
        <w:rPr>
          <w:rFonts w:hint="eastAsia"/>
          <w:lang w:val="en-GB"/>
        </w:rPr>
        <w:t>主要专业活动</w:t>
      </w:r>
      <w:r w:rsidR="00065F15">
        <w:rPr>
          <w:lang w:val="en-GB"/>
        </w:rPr>
        <w:t>：</w:t>
      </w:r>
    </w:p>
    <w:p w:rsidR="00596C73" w:rsidRPr="00596C73" w:rsidRDefault="00596C73" w:rsidP="00B97625">
      <w:pPr>
        <w:pStyle w:val="SingleTxtGC"/>
        <w:rPr>
          <w:lang w:bidi="ar-SA"/>
        </w:rPr>
      </w:pPr>
      <w:r w:rsidRPr="00596C73">
        <w:rPr>
          <w:rFonts w:hint="eastAsia"/>
          <w:lang w:bidi="ar-SA"/>
        </w:rPr>
        <w:t>欧洲禁止酷刑和不人道或有辱人格的待遇或处罚委员会成员，欧洲理事会</w:t>
      </w:r>
      <w:r w:rsidRPr="00596C73">
        <w:rPr>
          <w:lang w:bidi="ar-SA"/>
        </w:rPr>
        <w:t>(</w:t>
      </w:r>
      <w:r w:rsidRPr="00596C73">
        <w:rPr>
          <w:rFonts w:hint="eastAsia"/>
          <w:lang w:bidi="ar-SA"/>
        </w:rPr>
        <w:t>自</w:t>
      </w:r>
      <w:r w:rsidR="00996B48">
        <w:rPr>
          <w:lang w:bidi="ar-SA"/>
        </w:rPr>
        <w:t>2</w:t>
      </w:r>
      <w:r w:rsidRPr="00596C73">
        <w:rPr>
          <w:lang w:bidi="ar-SA"/>
        </w:rPr>
        <w:t>00</w:t>
      </w:r>
      <w:r w:rsidR="00996B48">
        <w:rPr>
          <w:lang w:bidi="ar-SA"/>
        </w:rPr>
        <w:t>5</w:t>
      </w:r>
      <w:r w:rsidRPr="00596C73">
        <w:rPr>
          <w:rFonts w:hint="eastAsia"/>
          <w:lang w:bidi="ar-SA"/>
        </w:rPr>
        <w:t>年</w:t>
      </w:r>
      <w:r w:rsidRPr="00596C73">
        <w:rPr>
          <w:lang w:bidi="ar-SA"/>
        </w:rPr>
        <w:t>)</w:t>
      </w:r>
    </w:p>
    <w:p w:rsidR="00596C73" w:rsidRPr="00596C73" w:rsidRDefault="00596C73" w:rsidP="00B97625">
      <w:pPr>
        <w:pStyle w:val="SingleTxtGC"/>
      </w:pPr>
      <w:r w:rsidRPr="00596C73">
        <w:rPr>
          <w:rFonts w:hint="eastAsia"/>
        </w:rPr>
        <w:t>于</w:t>
      </w:r>
      <w:r w:rsidR="00996B48">
        <w:rPr>
          <w:rFonts w:hint="eastAsia"/>
        </w:rPr>
        <w:t>2</w:t>
      </w:r>
      <w:r w:rsidRPr="00596C73">
        <w:rPr>
          <w:rFonts w:hint="eastAsia"/>
        </w:rPr>
        <w:t>00</w:t>
      </w:r>
      <w:r w:rsidR="00996B48">
        <w:rPr>
          <w:rFonts w:hint="eastAsia"/>
        </w:rPr>
        <w:t>9</w:t>
      </w:r>
      <w:r w:rsidRPr="00596C73">
        <w:rPr>
          <w:rFonts w:hint="eastAsia"/>
        </w:rPr>
        <w:t>年</w:t>
      </w:r>
      <w:r w:rsidR="00996B48">
        <w:rPr>
          <w:rFonts w:hint="eastAsia"/>
        </w:rPr>
        <w:t>3</w:t>
      </w:r>
      <w:r w:rsidRPr="00596C73">
        <w:rPr>
          <w:rFonts w:hint="eastAsia"/>
        </w:rPr>
        <w:t>月</w:t>
      </w:r>
      <w:r w:rsidR="00996B48">
        <w:rPr>
          <w:rFonts w:hint="eastAsia"/>
        </w:rPr>
        <w:t>25</w:t>
      </w:r>
      <w:r w:rsidRPr="00596C73">
        <w:rPr>
          <w:rFonts w:hint="eastAsia"/>
        </w:rPr>
        <w:t>日再次当选</w:t>
      </w:r>
    </w:p>
    <w:p w:rsidR="00596C73" w:rsidRPr="00596C73" w:rsidRDefault="00596C73" w:rsidP="00B97625">
      <w:pPr>
        <w:pStyle w:val="SingleTxtGC"/>
        <w:rPr>
          <w:lang w:bidi="ar-SA"/>
        </w:rPr>
      </w:pPr>
      <w:r w:rsidRPr="00596C73">
        <w:rPr>
          <w:rFonts w:hint="eastAsia"/>
          <w:lang w:bidi="ar-SA"/>
        </w:rPr>
        <w:t>刑事司法改革机构间协调委员会成员，格鲁吉亚，第比利斯</w:t>
      </w:r>
      <w:r w:rsidRPr="00596C73">
        <w:rPr>
          <w:lang w:bidi="ar-SA"/>
        </w:rPr>
        <w:t>(</w:t>
      </w:r>
      <w:r w:rsidRPr="00596C73">
        <w:rPr>
          <w:rFonts w:hint="eastAsia"/>
          <w:lang w:bidi="ar-SA"/>
        </w:rPr>
        <w:t>自</w:t>
      </w:r>
      <w:r w:rsidR="00996B48">
        <w:rPr>
          <w:lang w:bidi="ar-SA"/>
        </w:rPr>
        <w:t>2</w:t>
      </w:r>
      <w:r w:rsidRPr="00596C73">
        <w:rPr>
          <w:lang w:bidi="ar-SA"/>
        </w:rPr>
        <w:t>00</w:t>
      </w:r>
      <w:r w:rsidR="00996B48">
        <w:rPr>
          <w:lang w:bidi="ar-SA"/>
        </w:rPr>
        <w:t>8</w:t>
      </w:r>
      <w:r w:rsidRPr="00596C73">
        <w:rPr>
          <w:rFonts w:hint="eastAsia"/>
          <w:lang w:bidi="ar-SA"/>
        </w:rPr>
        <w:t>年</w:t>
      </w:r>
      <w:r w:rsidRPr="00596C73">
        <w:rPr>
          <w:lang w:bidi="ar-SA"/>
        </w:rPr>
        <w:t>)</w:t>
      </w:r>
    </w:p>
    <w:p w:rsidR="00596C73" w:rsidRPr="00596C73" w:rsidRDefault="00596C73" w:rsidP="00B97625">
      <w:pPr>
        <w:pStyle w:val="SingleTxtGC"/>
        <w:rPr>
          <w:lang w:bidi="ar-SA"/>
        </w:rPr>
      </w:pPr>
      <w:r w:rsidRPr="00596C73">
        <w:rPr>
          <w:rFonts w:hint="eastAsia"/>
          <w:lang w:bidi="ar-SA"/>
        </w:rPr>
        <w:t>防止酷刑和不人道或有辱人格的待遇或处罚的机构间协调委员会成员，委员会由格鲁吉亚总统成立</w:t>
      </w:r>
      <w:r w:rsidR="00A718EE">
        <w:rPr>
          <w:rFonts w:hint="eastAsia"/>
          <w:lang w:bidi="ar-SA"/>
        </w:rPr>
        <w:t>(</w:t>
      </w:r>
      <w:r w:rsidRPr="00596C73">
        <w:rPr>
          <w:rFonts w:hint="eastAsia"/>
          <w:lang w:bidi="ar-SA"/>
        </w:rPr>
        <w:t>自</w:t>
      </w:r>
      <w:r w:rsidR="00996B48">
        <w:rPr>
          <w:rFonts w:hint="eastAsia"/>
          <w:lang w:bidi="ar-SA"/>
        </w:rPr>
        <w:t>2</w:t>
      </w:r>
      <w:r w:rsidRPr="00596C73">
        <w:rPr>
          <w:rFonts w:hint="eastAsia"/>
          <w:lang w:bidi="ar-SA"/>
        </w:rPr>
        <w:t>00</w:t>
      </w:r>
      <w:r w:rsidR="00996B48">
        <w:rPr>
          <w:rFonts w:hint="eastAsia"/>
          <w:lang w:bidi="ar-SA"/>
        </w:rPr>
        <w:t>7</w:t>
      </w:r>
      <w:r w:rsidR="00A718EE">
        <w:rPr>
          <w:rFonts w:hint="eastAsia"/>
          <w:lang w:bidi="ar-SA"/>
        </w:rPr>
        <w:t>年</w:t>
      </w:r>
      <w:r w:rsidR="00A718EE">
        <w:rPr>
          <w:rFonts w:hint="eastAsia"/>
          <w:lang w:bidi="ar-SA"/>
        </w:rPr>
        <w:t>)</w:t>
      </w:r>
    </w:p>
    <w:p w:rsidR="00AD2D4E" w:rsidRDefault="00596C73" w:rsidP="00B97625">
      <w:pPr>
        <w:pStyle w:val="SingleTxtGC"/>
        <w:rPr>
          <w:rFonts w:hint="eastAsia"/>
        </w:rPr>
      </w:pPr>
      <w:r w:rsidRPr="00596C73">
        <w:rPr>
          <w:rFonts w:hint="eastAsia"/>
          <w:lang w:bidi="ar-SA"/>
        </w:rPr>
        <w:t>格鲁吉亚司法部培训中心国际组织法和人权法导师，第比利斯</w:t>
      </w:r>
      <w:r w:rsidRPr="00596C73">
        <w:rPr>
          <w:lang w:bidi="ar-SA"/>
        </w:rPr>
        <w:t>(</w:t>
      </w:r>
      <w:r w:rsidRPr="00596C73">
        <w:rPr>
          <w:rFonts w:hint="eastAsia"/>
          <w:lang w:bidi="ar-SA"/>
        </w:rPr>
        <w:t>自</w:t>
      </w:r>
      <w:r w:rsidR="00996B48">
        <w:rPr>
          <w:lang w:bidi="ar-SA"/>
        </w:rPr>
        <w:t>2</w:t>
      </w:r>
      <w:r w:rsidRPr="00596C73">
        <w:rPr>
          <w:lang w:bidi="ar-SA"/>
        </w:rPr>
        <w:t>00</w:t>
      </w:r>
      <w:r w:rsidR="00996B48">
        <w:rPr>
          <w:lang w:bidi="ar-SA"/>
        </w:rPr>
        <w:t>6</w:t>
      </w:r>
      <w:r w:rsidRPr="00596C73">
        <w:rPr>
          <w:rFonts w:hint="eastAsia"/>
          <w:lang w:bidi="ar-SA"/>
        </w:rPr>
        <w:t>年</w:t>
      </w:r>
      <w:r w:rsidRPr="00596C73">
        <w:rPr>
          <w:lang w:bidi="ar-SA"/>
        </w:rPr>
        <w:t>)</w:t>
      </w:r>
    </w:p>
    <w:p w:rsidR="00596C73" w:rsidRPr="00596C73" w:rsidRDefault="00596C73" w:rsidP="00B97625">
      <w:pPr>
        <w:pStyle w:val="SingleTxtGC"/>
      </w:pPr>
      <w:r w:rsidRPr="00596C73">
        <w:rPr>
          <w:rFonts w:hint="eastAsia"/>
        </w:rPr>
        <w:t>项目协调员，副组长</w:t>
      </w:r>
      <w:r w:rsidRPr="00596C73">
        <w:rPr>
          <w:rFonts w:hint="eastAsia"/>
        </w:rPr>
        <w:t>/</w:t>
      </w:r>
      <w:r w:rsidRPr="00596C73">
        <w:rPr>
          <w:rFonts w:hint="eastAsia"/>
        </w:rPr>
        <w:t>主要专家</w:t>
      </w:r>
      <w:r w:rsidR="00A718EE">
        <w:rPr>
          <w:rFonts w:hint="eastAsia"/>
        </w:rPr>
        <w:t>(</w:t>
      </w:r>
      <w:r w:rsidR="00996B48">
        <w:rPr>
          <w:rFonts w:hint="eastAsia"/>
        </w:rPr>
        <w:t>2</w:t>
      </w:r>
      <w:r w:rsidRPr="00596C73">
        <w:rPr>
          <w:rFonts w:hint="eastAsia"/>
        </w:rPr>
        <w:t>00</w:t>
      </w:r>
      <w:r w:rsidR="00996B48">
        <w:rPr>
          <w:rFonts w:hint="eastAsia"/>
        </w:rPr>
        <w:t>8</w:t>
      </w:r>
      <w:r w:rsidRPr="00596C73">
        <w:rPr>
          <w:rFonts w:hint="eastAsia"/>
        </w:rPr>
        <w:t>年至</w:t>
      </w:r>
      <w:r w:rsidR="00996B48">
        <w:rPr>
          <w:rFonts w:hint="eastAsia"/>
        </w:rPr>
        <w:t>2</w:t>
      </w:r>
      <w:r w:rsidRPr="00596C73">
        <w:rPr>
          <w:rFonts w:hint="eastAsia"/>
        </w:rPr>
        <w:t>00</w:t>
      </w:r>
      <w:r w:rsidR="00996B48">
        <w:rPr>
          <w:rFonts w:hint="eastAsia"/>
        </w:rPr>
        <w:t>9</w:t>
      </w:r>
      <w:r w:rsidR="00A718EE">
        <w:rPr>
          <w:rFonts w:hint="eastAsia"/>
        </w:rPr>
        <w:t>年</w:t>
      </w:r>
      <w:r w:rsidR="00A718EE">
        <w:rPr>
          <w:rFonts w:hint="eastAsia"/>
        </w:rPr>
        <w:t>)</w:t>
      </w:r>
    </w:p>
    <w:p w:rsidR="00596C73" w:rsidRPr="00596C73" w:rsidRDefault="00596C73" w:rsidP="00B97625">
      <w:pPr>
        <w:pStyle w:val="SingleTxtGC"/>
        <w:rPr>
          <w:lang w:bidi="ar-SA"/>
        </w:rPr>
      </w:pPr>
      <w:r w:rsidRPr="00596C73">
        <w:rPr>
          <w:rFonts w:hint="eastAsia"/>
          <w:lang w:bidi="ar-SA"/>
        </w:rPr>
        <w:t>人类动力咨询公司</w:t>
      </w:r>
      <w:r w:rsidR="007977E3">
        <w:rPr>
          <w:rFonts w:hint="eastAsia"/>
          <w:lang w:bidi="ar-SA"/>
        </w:rPr>
        <w:t>，</w:t>
      </w:r>
      <w:r w:rsidRPr="00596C73">
        <w:t>拉乌尔</w:t>
      </w:r>
      <w:r w:rsidR="007977E3">
        <w:rPr>
          <w:rFonts w:hint="eastAsia"/>
          <w:szCs w:val="21"/>
        </w:rPr>
        <w:t>·</w:t>
      </w:r>
      <w:r w:rsidRPr="00596C73">
        <w:t>沃伦贝格人权和人道主义法研究所</w:t>
      </w:r>
      <w:r w:rsidRPr="00596C73">
        <w:rPr>
          <w:rFonts w:hint="eastAsia"/>
        </w:rPr>
        <w:t>与希腊监察员的联合项目：</w:t>
      </w:r>
      <w:r w:rsidRPr="00596C73">
        <w:rPr>
          <w:rFonts w:hint="eastAsia"/>
          <w:lang w:bidi="ar-SA"/>
        </w:rPr>
        <w:t>对公诉辩护人办公室的支持</w:t>
      </w:r>
      <w:r w:rsidR="007977E3">
        <w:rPr>
          <w:rFonts w:hint="eastAsia"/>
          <w:lang w:bidi="ar-SA"/>
        </w:rPr>
        <w:t>，</w:t>
      </w:r>
      <w:r w:rsidRPr="00596C73">
        <w:rPr>
          <w:rFonts w:hint="eastAsia"/>
          <w:lang w:bidi="ar-SA"/>
        </w:rPr>
        <w:t>由欧盟委员会资助</w:t>
      </w:r>
    </w:p>
    <w:p w:rsidR="00596C73" w:rsidRPr="00596C73" w:rsidRDefault="00596C73" w:rsidP="00B97625">
      <w:pPr>
        <w:pStyle w:val="SingleTxtGC"/>
        <w:rPr>
          <w:lang w:bidi="ar-SA"/>
        </w:rPr>
      </w:pPr>
      <w:r w:rsidRPr="00596C73">
        <w:rPr>
          <w:rFonts w:hint="eastAsia"/>
          <w:lang w:bidi="ar-SA"/>
        </w:rPr>
        <w:t>欧安组织驻格鲁吉亚特派团人权干事</w:t>
      </w:r>
      <w:r w:rsidRPr="00596C73">
        <w:rPr>
          <w:lang w:bidi="ar-SA"/>
        </w:rPr>
        <w:t>(</w:t>
      </w:r>
      <w:r w:rsidR="00996B48">
        <w:rPr>
          <w:lang w:bidi="ar-SA"/>
        </w:rPr>
        <w:t>2</w:t>
      </w:r>
      <w:r w:rsidRPr="00596C73">
        <w:rPr>
          <w:lang w:bidi="ar-SA"/>
        </w:rPr>
        <w:t>00</w:t>
      </w:r>
      <w:r w:rsidR="00996B48">
        <w:rPr>
          <w:lang w:bidi="ar-SA"/>
        </w:rPr>
        <w:t>4</w:t>
      </w:r>
      <w:r w:rsidRPr="00596C73">
        <w:rPr>
          <w:rFonts w:hint="eastAsia"/>
          <w:lang w:bidi="ar-SA"/>
        </w:rPr>
        <w:t>年至</w:t>
      </w:r>
      <w:r w:rsidR="00996B48">
        <w:rPr>
          <w:lang w:bidi="ar-SA"/>
        </w:rPr>
        <w:t>2</w:t>
      </w:r>
      <w:r w:rsidRPr="00596C73">
        <w:rPr>
          <w:lang w:bidi="ar-SA"/>
        </w:rPr>
        <w:t>00</w:t>
      </w:r>
      <w:r w:rsidR="00996B48">
        <w:rPr>
          <w:lang w:bidi="ar-SA"/>
        </w:rPr>
        <w:t>8</w:t>
      </w:r>
      <w:r w:rsidRPr="00596C73">
        <w:rPr>
          <w:rFonts w:hint="eastAsia"/>
          <w:lang w:bidi="ar-SA"/>
        </w:rPr>
        <w:t>年</w:t>
      </w:r>
      <w:r w:rsidRPr="00596C73">
        <w:rPr>
          <w:lang w:bidi="ar-SA"/>
        </w:rPr>
        <w:t>)</w:t>
      </w:r>
    </w:p>
    <w:p w:rsidR="00596C73" w:rsidRPr="00596C73" w:rsidRDefault="00596C73" w:rsidP="00B97625">
      <w:pPr>
        <w:pStyle w:val="SingleTxtGC"/>
        <w:rPr>
          <w:lang w:bidi="ar-SA"/>
        </w:rPr>
      </w:pPr>
      <w:r w:rsidRPr="00596C73">
        <w:rPr>
          <w:rFonts w:hint="eastAsia"/>
          <w:lang w:bidi="ar-SA"/>
        </w:rPr>
        <w:t>格鲁吉亚公诉辩护人办公室国际关系部负责人，格鲁吉亚，第比利斯</w:t>
      </w:r>
      <w:r w:rsidRPr="00596C73">
        <w:rPr>
          <w:lang w:bidi="ar-SA"/>
        </w:rPr>
        <w:t>(</w:t>
      </w:r>
      <w:r w:rsidR="00996B48">
        <w:rPr>
          <w:lang w:bidi="ar-SA"/>
        </w:rPr>
        <w:t>2</w:t>
      </w:r>
      <w:r w:rsidRPr="00596C73">
        <w:rPr>
          <w:lang w:bidi="ar-SA"/>
        </w:rPr>
        <w:t>00</w:t>
      </w:r>
      <w:r w:rsidR="00996B48">
        <w:rPr>
          <w:lang w:bidi="ar-SA"/>
        </w:rPr>
        <w:t>4</w:t>
      </w:r>
      <w:r w:rsidRPr="00596C73">
        <w:rPr>
          <w:rFonts w:hint="eastAsia"/>
          <w:lang w:bidi="ar-SA"/>
        </w:rPr>
        <w:t>年</w:t>
      </w:r>
      <w:r w:rsidRPr="00596C73">
        <w:rPr>
          <w:lang w:bidi="ar-SA"/>
        </w:rPr>
        <w:t>)</w:t>
      </w:r>
    </w:p>
    <w:p w:rsidR="00596C73" w:rsidRPr="00596C73" w:rsidRDefault="00596C73" w:rsidP="00B97625">
      <w:pPr>
        <w:pStyle w:val="SingleTxtGC"/>
      </w:pPr>
      <w:r w:rsidRPr="00596C73">
        <w:rPr>
          <w:rFonts w:hint="eastAsia"/>
          <w:spacing w:val="5"/>
          <w:lang w:bidi="ar-SA"/>
        </w:rPr>
        <w:t>联合国开发计划署国家项目法律专家</w:t>
      </w:r>
      <w:r w:rsidRPr="00596C73">
        <w:rPr>
          <w:lang w:bidi="ar-SA"/>
        </w:rPr>
        <w:t>(</w:t>
      </w:r>
      <w:r w:rsidRPr="00596C73">
        <w:rPr>
          <w:rFonts w:hint="eastAsia"/>
          <w:lang w:bidi="ar-SA"/>
        </w:rPr>
        <w:t>开发署</w:t>
      </w:r>
      <w:r w:rsidRPr="00596C73">
        <w:rPr>
          <w:lang w:bidi="ar-SA"/>
        </w:rPr>
        <w:t>)</w:t>
      </w:r>
      <w:r w:rsidRPr="00596C73">
        <w:rPr>
          <w:rFonts w:hint="eastAsia"/>
          <w:lang w:bidi="ar-SA"/>
        </w:rPr>
        <w:t>格鲁吉亚，第比利斯</w:t>
      </w:r>
      <w:r w:rsidRPr="00596C73">
        <w:rPr>
          <w:lang w:bidi="ar-SA"/>
        </w:rPr>
        <w:t>(</w:t>
      </w:r>
      <w:r w:rsidR="00996B48">
        <w:rPr>
          <w:lang w:bidi="ar-SA"/>
        </w:rPr>
        <w:t>2</w:t>
      </w:r>
      <w:r w:rsidRPr="00596C73">
        <w:rPr>
          <w:lang w:bidi="ar-SA"/>
        </w:rPr>
        <w:t>00</w:t>
      </w:r>
      <w:r w:rsidR="00996B48">
        <w:rPr>
          <w:lang w:bidi="ar-SA"/>
        </w:rPr>
        <w:t>3</w:t>
      </w:r>
      <w:r w:rsidRPr="00596C73">
        <w:rPr>
          <w:rFonts w:hint="eastAsia"/>
          <w:lang w:bidi="ar-SA"/>
        </w:rPr>
        <w:t>年</w:t>
      </w:r>
      <w:r w:rsidRPr="00596C73">
        <w:rPr>
          <w:lang w:bidi="ar-SA"/>
        </w:rPr>
        <w:t>)</w:t>
      </w:r>
    </w:p>
    <w:p w:rsidR="00A718EE" w:rsidRDefault="00596C73" w:rsidP="00B97625">
      <w:pPr>
        <w:pStyle w:val="SingleTxtGC"/>
        <w:rPr>
          <w:rFonts w:hint="eastAsia"/>
          <w:lang w:bidi="ar-SA"/>
        </w:rPr>
      </w:pPr>
      <w:r w:rsidRPr="00596C73">
        <w:rPr>
          <w:rFonts w:hint="eastAsia"/>
          <w:lang w:bidi="ar-SA"/>
        </w:rPr>
        <w:t>格鲁吉亚开放社会基金会自治委员会成员，格鲁吉亚，第比利斯</w:t>
      </w:r>
      <w:r w:rsidRPr="00596C73">
        <w:rPr>
          <w:lang w:bidi="ar-SA"/>
        </w:rPr>
        <w:t>(</w:t>
      </w:r>
      <w:r w:rsidR="00996B48">
        <w:rPr>
          <w:lang w:bidi="ar-SA"/>
        </w:rPr>
        <w:t>2</w:t>
      </w:r>
      <w:r w:rsidRPr="00596C73">
        <w:rPr>
          <w:lang w:bidi="ar-SA"/>
        </w:rPr>
        <w:t>00</w:t>
      </w:r>
      <w:r w:rsidR="00996B48">
        <w:rPr>
          <w:lang w:bidi="ar-SA"/>
        </w:rPr>
        <w:t>3</w:t>
      </w:r>
      <w:r w:rsidRPr="00596C73">
        <w:rPr>
          <w:rFonts w:hint="eastAsia"/>
          <w:lang w:bidi="ar-SA"/>
        </w:rPr>
        <w:t>年</w:t>
      </w:r>
      <w:r w:rsidR="00996B48">
        <w:rPr>
          <w:rFonts w:hint="eastAsia"/>
          <w:lang w:bidi="ar-SA"/>
        </w:rPr>
        <w:t>3</w:t>
      </w:r>
      <w:r w:rsidRPr="00596C73">
        <w:rPr>
          <w:rFonts w:hint="eastAsia"/>
          <w:lang w:bidi="ar-SA"/>
        </w:rPr>
        <w:t>月</w:t>
      </w:r>
      <w:r w:rsidR="00A718EE">
        <w:rPr>
          <w:rFonts w:hint="eastAsia"/>
          <w:lang w:bidi="ar-SA"/>
        </w:rPr>
        <w:t>)</w:t>
      </w:r>
    </w:p>
    <w:p w:rsidR="00596C73" w:rsidRPr="00596C73" w:rsidRDefault="00596C73" w:rsidP="00B97625">
      <w:pPr>
        <w:pStyle w:val="SingleTxtGC"/>
        <w:rPr>
          <w:lang w:bidi="ar-SA"/>
        </w:rPr>
      </w:pPr>
      <w:r w:rsidRPr="00596C73">
        <w:rPr>
          <w:rFonts w:hint="eastAsia"/>
        </w:rPr>
        <w:t>格鲁吉亚公共事务学院助理教授，</w:t>
      </w:r>
      <w:r w:rsidRPr="00596C73">
        <w:rPr>
          <w:rFonts w:hint="eastAsia"/>
          <w:lang w:bidi="ar-SA"/>
        </w:rPr>
        <w:t>格鲁吉亚，第比利斯</w:t>
      </w:r>
      <w:r w:rsidRPr="00596C73">
        <w:rPr>
          <w:lang w:bidi="ar-SA"/>
        </w:rPr>
        <w:t>(</w:t>
      </w:r>
      <w:r w:rsidR="00996B48">
        <w:rPr>
          <w:lang w:bidi="ar-SA"/>
        </w:rPr>
        <w:t>2</w:t>
      </w:r>
      <w:r w:rsidRPr="00596C73">
        <w:rPr>
          <w:lang w:bidi="ar-SA"/>
        </w:rPr>
        <w:t>00</w:t>
      </w:r>
      <w:r w:rsidR="00996B48">
        <w:rPr>
          <w:lang w:bidi="ar-SA"/>
        </w:rPr>
        <w:t>2</w:t>
      </w:r>
      <w:r w:rsidRPr="00596C73">
        <w:rPr>
          <w:rFonts w:hint="eastAsia"/>
          <w:lang w:bidi="ar-SA"/>
        </w:rPr>
        <w:t>年</w:t>
      </w:r>
      <w:r w:rsidRPr="00596C73">
        <w:rPr>
          <w:lang w:bidi="ar-SA"/>
        </w:rPr>
        <w:t>)</w:t>
      </w:r>
    </w:p>
    <w:p w:rsidR="00596C73" w:rsidRPr="00596C73" w:rsidRDefault="00596C73" w:rsidP="00B97625">
      <w:pPr>
        <w:pStyle w:val="SingleTxtGC"/>
        <w:rPr>
          <w:lang w:bidi="ar-SA"/>
        </w:rPr>
      </w:pPr>
      <w:r w:rsidRPr="00596C73">
        <w:rPr>
          <w:rFonts w:hint="eastAsia"/>
        </w:rPr>
        <w:t>城市研究所</w:t>
      </w:r>
      <w:r w:rsidRPr="00596C73">
        <w:rPr>
          <w:lang w:bidi="ar-SA"/>
        </w:rPr>
        <w:t>/</w:t>
      </w:r>
      <w:r w:rsidRPr="00596C73">
        <w:rPr>
          <w:rFonts w:hint="eastAsia"/>
          <w:lang w:bidi="ar-SA"/>
        </w:rPr>
        <w:t>美国国际开发署</w:t>
      </w:r>
      <w:r w:rsidRPr="00596C73">
        <w:rPr>
          <w:rFonts w:hint="eastAsia"/>
        </w:rPr>
        <w:t>高级法律专家，</w:t>
      </w:r>
      <w:r w:rsidRPr="00596C73">
        <w:rPr>
          <w:rFonts w:hint="eastAsia"/>
          <w:lang w:bidi="ar-SA"/>
        </w:rPr>
        <w:t>格鲁吉亚，第比利斯</w:t>
      </w:r>
      <w:r w:rsidRPr="00596C73">
        <w:rPr>
          <w:lang w:bidi="ar-SA"/>
        </w:rPr>
        <w:t>(</w:t>
      </w:r>
      <w:r w:rsidR="00996B48">
        <w:rPr>
          <w:lang w:bidi="ar-SA"/>
        </w:rPr>
        <w:t>2</w:t>
      </w:r>
      <w:r w:rsidRPr="00596C73">
        <w:rPr>
          <w:lang w:bidi="ar-SA"/>
        </w:rPr>
        <w:t>000</w:t>
      </w:r>
      <w:r w:rsidRPr="00596C73">
        <w:rPr>
          <w:rFonts w:hint="eastAsia"/>
          <w:lang w:bidi="ar-SA"/>
        </w:rPr>
        <w:t>年至</w:t>
      </w:r>
      <w:r w:rsidR="00996B48">
        <w:rPr>
          <w:lang w:bidi="ar-SA"/>
        </w:rPr>
        <w:t>2</w:t>
      </w:r>
      <w:r w:rsidRPr="00596C73">
        <w:rPr>
          <w:lang w:bidi="ar-SA"/>
        </w:rPr>
        <w:t>00</w:t>
      </w:r>
      <w:r w:rsidR="00996B48">
        <w:rPr>
          <w:lang w:bidi="ar-SA"/>
        </w:rPr>
        <w:t>2</w:t>
      </w:r>
      <w:r w:rsidRPr="00596C73">
        <w:rPr>
          <w:rFonts w:hint="eastAsia"/>
          <w:lang w:bidi="ar-SA"/>
        </w:rPr>
        <w:t>年</w:t>
      </w:r>
      <w:r w:rsidRPr="00596C73">
        <w:rPr>
          <w:lang w:bidi="ar-SA"/>
        </w:rPr>
        <w:t>)</w:t>
      </w:r>
    </w:p>
    <w:p w:rsidR="00596C73" w:rsidRPr="00596C73" w:rsidRDefault="00596C73" w:rsidP="00B97625">
      <w:pPr>
        <w:pStyle w:val="SingleTxtGC"/>
        <w:rPr>
          <w:lang w:bidi="ar-SA"/>
        </w:rPr>
      </w:pPr>
      <w:r w:rsidRPr="00596C73">
        <w:rPr>
          <w:rFonts w:hint="eastAsia"/>
        </w:rPr>
        <w:t>格鲁吉亚议会法律事务首席专家</w:t>
      </w:r>
      <w:r w:rsidRPr="00596C73">
        <w:rPr>
          <w:lang w:bidi="ar-SA"/>
        </w:rPr>
        <w:t>(</w:t>
      </w:r>
      <w:r w:rsidR="00996B48">
        <w:rPr>
          <w:lang w:bidi="ar-SA"/>
        </w:rPr>
        <w:t>2</w:t>
      </w:r>
      <w:r w:rsidRPr="00596C73">
        <w:rPr>
          <w:lang w:bidi="ar-SA"/>
        </w:rPr>
        <w:t>000</w:t>
      </w:r>
      <w:r w:rsidRPr="00596C73">
        <w:rPr>
          <w:rFonts w:hint="eastAsia"/>
          <w:lang w:bidi="ar-SA"/>
        </w:rPr>
        <w:t>年至</w:t>
      </w:r>
      <w:r w:rsidR="00996B48">
        <w:rPr>
          <w:lang w:bidi="ar-SA"/>
        </w:rPr>
        <w:t>2</w:t>
      </w:r>
      <w:r w:rsidRPr="00596C73">
        <w:rPr>
          <w:lang w:bidi="ar-SA"/>
        </w:rPr>
        <w:t>00</w:t>
      </w:r>
      <w:r w:rsidR="00996B48">
        <w:rPr>
          <w:lang w:bidi="ar-SA"/>
        </w:rPr>
        <w:t>1</w:t>
      </w:r>
      <w:r w:rsidRPr="00596C73">
        <w:rPr>
          <w:rFonts w:hint="eastAsia"/>
          <w:lang w:bidi="ar-SA"/>
        </w:rPr>
        <w:t>年</w:t>
      </w:r>
      <w:r w:rsidRPr="00596C73">
        <w:rPr>
          <w:lang w:bidi="ar-SA"/>
        </w:rPr>
        <w:t>)</w:t>
      </w:r>
    </w:p>
    <w:p w:rsidR="00596C73" w:rsidRPr="00596C73" w:rsidRDefault="00596C73" w:rsidP="00B97625">
      <w:pPr>
        <w:pStyle w:val="SingleTxtGC"/>
        <w:rPr>
          <w:lang w:bidi="ar-SA"/>
        </w:rPr>
      </w:pPr>
      <w:r w:rsidRPr="00596C73">
        <w:rPr>
          <w:rFonts w:hint="eastAsia"/>
          <w:lang w:bidi="ar-SA"/>
        </w:rPr>
        <w:t>格鲁吉亚制定跨国界合作政策项目国家级专家，</w:t>
      </w:r>
      <w:r w:rsidRPr="00596C73">
        <w:t>独联体技援方案</w:t>
      </w:r>
      <w:r w:rsidR="00A718EE">
        <w:rPr>
          <w:rFonts w:hint="eastAsia"/>
          <w:lang w:bidi="ar-SA"/>
        </w:rPr>
        <w:t>，</w:t>
      </w:r>
      <w:r w:rsidRPr="00596C73">
        <w:rPr>
          <w:rFonts w:hint="eastAsia"/>
          <w:lang w:bidi="ar-SA"/>
        </w:rPr>
        <w:t>格鲁吉亚，第比利斯</w:t>
      </w:r>
      <w:r w:rsidRPr="00596C73">
        <w:rPr>
          <w:lang w:bidi="ar-SA"/>
        </w:rPr>
        <w:t>(</w:t>
      </w:r>
      <w:r w:rsidR="00996B48">
        <w:rPr>
          <w:lang w:bidi="ar-SA"/>
        </w:rPr>
        <w:t>2</w:t>
      </w:r>
      <w:r w:rsidRPr="00596C73">
        <w:rPr>
          <w:lang w:bidi="ar-SA"/>
        </w:rPr>
        <w:t>000</w:t>
      </w:r>
      <w:r w:rsidRPr="00596C73">
        <w:rPr>
          <w:rFonts w:hint="eastAsia"/>
          <w:lang w:bidi="ar-SA"/>
        </w:rPr>
        <w:t>年至</w:t>
      </w:r>
      <w:r w:rsidR="00996B48">
        <w:rPr>
          <w:lang w:bidi="ar-SA"/>
        </w:rPr>
        <w:t>2</w:t>
      </w:r>
      <w:r w:rsidRPr="00596C73">
        <w:rPr>
          <w:lang w:bidi="ar-SA"/>
        </w:rPr>
        <w:t>00</w:t>
      </w:r>
      <w:r w:rsidR="00996B48">
        <w:rPr>
          <w:lang w:bidi="ar-SA"/>
        </w:rPr>
        <w:t>1</w:t>
      </w:r>
      <w:r w:rsidRPr="00596C73">
        <w:rPr>
          <w:rFonts w:hint="eastAsia"/>
          <w:lang w:bidi="ar-SA"/>
        </w:rPr>
        <w:t>年</w:t>
      </w:r>
      <w:r w:rsidRPr="00596C73">
        <w:rPr>
          <w:lang w:bidi="ar-SA"/>
        </w:rPr>
        <w:t>)</w:t>
      </w:r>
      <w:r w:rsidRPr="00596C73">
        <w:rPr>
          <w:rFonts w:hint="eastAsia"/>
        </w:rPr>
        <w:t xml:space="preserve"> </w:t>
      </w:r>
    </w:p>
    <w:p w:rsidR="00596C73" w:rsidRPr="00596C73" w:rsidRDefault="00652407" w:rsidP="00652407">
      <w:pPr>
        <w:pStyle w:val="H23GC"/>
      </w:pPr>
      <w:r>
        <w:rPr>
          <w:rFonts w:hint="eastAsia"/>
        </w:rPr>
        <w:tab/>
      </w:r>
      <w:r>
        <w:rPr>
          <w:rFonts w:hint="eastAsia"/>
        </w:rPr>
        <w:tab/>
      </w:r>
      <w:r w:rsidR="00596C73" w:rsidRPr="00596C73">
        <w:rPr>
          <w:rFonts w:hint="eastAsia"/>
        </w:rPr>
        <w:t>学历</w:t>
      </w:r>
      <w:r w:rsidR="00065F15">
        <w:t>：</w:t>
      </w:r>
    </w:p>
    <w:p w:rsidR="00596C73" w:rsidRPr="00596C73" w:rsidRDefault="00596C73" w:rsidP="00B97625">
      <w:pPr>
        <w:pStyle w:val="SingleTxtGC"/>
        <w:rPr>
          <w:rFonts w:hint="eastAsia"/>
        </w:rPr>
      </w:pPr>
      <w:r w:rsidRPr="00596C73">
        <w:rPr>
          <w:rFonts w:hint="eastAsia"/>
          <w:lang w:bidi="ar-SA"/>
        </w:rPr>
        <w:t>第比利斯州立大学法学院博士候选人，博士论文题为</w:t>
      </w:r>
      <w:r w:rsidR="00996B48">
        <w:rPr>
          <w:rFonts w:hint="eastAsia"/>
          <w:lang w:bidi="ar-SA"/>
        </w:rPr>
        <w:t>“</w:t>
      </w:r>
      <w:r w:rsidRPr="00596C73">
        <w:rPr>
          <w:rFonts w:hint="eastAsia"/>
          <w:lang w:bidi="ar-SA"/>
        </w:rPr>
        <w:t>国际法中酷刑罪的地位</w:t>
      </w:r>
      <w:r w:rsidR="00996B48">
        <w:rPr>
          <w:rFonts w:hint="eastAsia"/>
          <w:lang w:bidi="ar-SA"/>
        </w:rPr>
        <w:t>”</w:t>
      </w:r>
      <w:r w:rsidRPr="00596C73">
        <w:t xml:space="preserve"> (</w:t>
      </w:r>
      <w:r w:rsidR="00996B48">
        <w:t>2</w:t>
      </w:r>
      <w:r w:rsidRPr="00596C73">
        <w:t>0</w:t>
      </w:r>
      <w:r w:rsidR="00996B48">
        <w:t>1</w:t>
      </w:r>
      <w:r w:rsidRPr="00596C73">
        <w:t>0</w:t>
      </w:r>
      <w:r w:rsidRPr="00596C73">
        <w:rPr>
          <w:rFonts w:hint="eastAsia"/>
        </w:rPr>
        <w:t>年迄今</w:t>
      </w:r>
      <w:r w:rsidRPr="00596C73">
        <w:t>)</w:t>
      </w:r>
    </w:p>
    <w:p w:rsidR="00596C73" w:rsidRPr="00596C73" w:rsidRDefault="00596C73" w:rsidP="00B97625">
      <w:pPr>
        <w:pStyle w:val="SingleTxtGC"/>
      </w:pPr>
      <w:r w:rsidRPr="00596C73">
        <w:rPr>
          <w:rFonts w:hint="eastAsia"/>
        </w:rPr>
        <w:t>法学硕士</w:t>
      </w:r>
      <w:r w:rsidR="00941D0C">
        <w:rPr>
          <w:rFonts w:hint="eastAsia"/>
          <w:spacing w:val="-50"/>
        </w:rPr>
        <w:t>―</w:t>
      </w:r>
      <w:r w:rsidR="00941D0C">
        <w:rPr>
          <w:rFonts w:hint="eastAsia"/>
        </w:rPr>
        <w:t>―</w:t>
      </w:r>
      <w:r w:rsidRPr="00596C73">
        <w:rPr>
          <w:rFonts w:hint="eastAsia"/>
        </w:rPr>
        <w:t>瑞典隆德大学法学院</w:t>
      </w:r>
      <w:r w:rsidRPr="00596C73">
        <w:t>拉乌尔</w:t>
      </w:r>
      <w:r w:rsidR="00023F7C">
        <w:rPr>
          <w:rFonts w:hint="eastAsia"/>
          <w:szCs w:val="21"/>
        </w:rPr>
        <w:t>·</w:t>
      </w:r>
      <w:r w:rsidRPr="00596C73">
        <w:t>沃伦贝格</w:t>
      </w:r>
      <w:r w:rsidRPr="00596C73">
        <w:rPr>
          <w:rFonts w:hint="eastAsia"/>
        </w:rPr>
        <w:t>人权与人道主义法研究所，国际人权法专业</w:t>
      </w:r>
      <w:r w:rsidRPr="00596C73">
        <w:t>(</w:t>
      </w:r>
      <w:r w:rsidR="00996B48">
        <w:t>2</w:t>
      </w:r>
      <w:r w:rsidRPr="00596C73">
        <w:t>00</w:t>
      </w:r>
      <w:r w:rsidR="00996B48">
        <w:t>3</w:t>
      </w:r>
      <w:r w:rsidRPr="00596C73">
        <w:rPr>
          <w:rFonts w:hint="eastAsia"/>
        </w:rPr>
        <w:t>年至</w:t>
      </w:r>
      <w:r w:rsidR="00996B48">
        <w:t>2</w:t>
      </w:r>
      <w:r w:rsidRPr="00596C73">
        <w:t>00</w:t>
      </w:r>
      <w:r w:rsidR="00996B48">
        <w:t>4</w:t>
      </w:r>
      <w:r w:rsidRPr="00596C73">
        <w:rPr>
          <w:rFonts w:hint="eastAsia"/>
        </w:rPr>
        <w:t>年</w:t>
      </w:r>
      <w:r w:rsidRPr="00596C73">
        <w:t>)</w:t>
      </w:r>
    </w:p>
    <w:p w:rsidR="00596C73" w:rsidRPr="00596C73" w:rsidRDefault="00596C73" w:rsidP="00B97625">
      <w:pPr>
        <w:pStyle w:val="SingleTxtGC"/>
      </w:pPr>
      <w:r w:rsidRPr="00596C73">
        <w:rPr>
          <w:rFonts w:hint="eastAsia"/>
        </w:rPr>
        <w:t>格鲁吉亚公共事务学院公共管理硕士，</w:t>
      </w:r>
      <w:r w:rsidRPr="00596C73">
        <w:rPr>
          <w:rFonts w:hint="eastAsia"/>
          <w:lang w:bidi="ar-SA"/>
        </w:rPr>
        <w:t>格鲁吉亚，第比利斯</w:t>
      </w:r>
      <w:r w:rsidRPr="00596C73">
        <w:t>(</w:t>
      </w:r>
      <w:r w:rsidR="00996B48">
        <w:t>2</w:t>
      </w:r>
      <w:r w:rsidRPr="00596C73">
        <w:t>000</w:t>
      </w:r>
      <w:r w:rsidRPr="00596C73">
        <w:rPr>
          <w:rFonts w:hint="eastAsia"/>
        </w:rPr>
        <w:t>年至</w:t>
      </w:r>
      <w:r w:rsidR="00996B48">
        <w:t>2</w:t>
      </w:r>
      <w:r w:rsidRPr="00596C73">
        <w:t>00</w:t>
      </w:r>
      <w:r w:rsidR="00996B48">
        <w:t>1</w:t>
      </w:r>
      <w:r w:rsidRPr="00596C73">
        <w:rPr>
          <w:rFonts w:hint="eastAsia"/>
        </w:rPr>
        <w:t>年</w:t>
      </w:r>
      <w:r w:rsidRPr="00596C73">
        <w:t>)</w:t>
      </w:r>
    </w:p>
    <w:p w:rsidR="00596C73" w:rsidRPr="00596C73" w:rsidRDefault="00596C73" w:rsidP="00B97625">
      <w:pPr>
        <w:pStyle w:val="SingleTxtGC"/>
      </w:pPr>
      <w:r w:rsidRPr="00596C73">
        <w:rPr>
          <w:rFonts w:hint="eastAsia"/>
          <w:lang w:bidi="ar-SA"/>
        </w:rPr>
        <w:t>国际法文凭，第比利斯州立大学国际法与国际关系学院</w:t>
      </w:r>
      <w:r w:rsidRPr="00596C73">
        <w:rPr>
          <w:rFonts w:hint="eastAsia"/>
        </w:rPr>
        <w:t>，</w:t>
      </w:r>
      <w:r w:rsidRPr="00596C73">
        <w:rPr>
          <w:rFonts w:hint="eastAsia"/>
          <w:lang w:bidi="ar-SA"/>
        </w:rPr>
        <w:t>格鲁吉亚，第比利斯</w:t>
      </w:r>
      <w:r w:rsidRPr="00596C73">
        <w:t>(</w:t>
      </w:r>
      <w:r w:rsidR="00996B48">
        <w:t>1994</w:t>
      </w:r>
      <w:r w:rsidRPr="00596C73">
        <w:rPr>
          <w:rFonts w:hint="eastAsia"/>
        </w:rPr>
        <w:t>年至</w:t>
      </w:r>
      <w:r w:rsidR="00996B48">
        <w:t>1999</w:t>
      </w:r>
      <w:r w:rsidRPr="00596C73">
        <w:rPr>
          <w:rFonts w:hint="eastAsia"/>
        </w:rPr>
        <w:t>年</w:t>
      </w:r>
      <w:r w:rsidRPr="00596C73">
        <w:t>)</w:t>
      </w:r>
      <w:r w:rsidRPr="00596C73">
        <w:rPr>
          <w:rFonts w:hint="eastAsia"/>
        </w:rPr>
        <w:t xml:space="preserve"> </w:t>
      </w:r>
    </w:p>
    <w:p w:rsidR="00596C73" w:rsidRPr="00596C73" w:rsidRDefault="004327AF" w:rsidP="004327AF">
      <w:pPr>
        <w:pStyle w:val="H23GC"/>
        <w:rPr>
          <w:lang w:val="en-GB"/>
        </w:rPr>
      </w:pPr>
      <w:r>
        <w:rPr>
          <w:rFonts w:hint="eastAsia"/>
          <w:lang w:val="en-GB"/>
        </w:rPr>
        <w:tab/>
      </w:r>
      <w:r>
        <w:rPr>
          <w:rFonts w:hint="eastAsia"/>
          <w:lang w:val="en-GB"/>
        </w:rPr>
        <w:tab/>
      </w:r>
      <w:r w:rsidR="00596C73" w:rsidRPr="00596C73">
        <w:rPr>
          <w:rFonts w:hint="eastAsia"/>
          <w:lang w:val="en-GB"/>
        </w:rPr>
        <w:t>在禁止酷刑委员会职权领域内的其他主要活动</w:t>
      </w:r>
      <w:r w:rsidR="00065F15">
        <w:rPr>
          <w:lang w:val="en-GB"/>
        </w:rPr>
        <w:t>：</w:t>
      </w:r>
    </w:p>
    <w:p w:rsidR="00596C73" w:rsidRPr="00596C73" w:rsidRDefault="00596C73" w:rsidP="00B97625">
      <w:pPr>
        <w:pStyle w:val="SingleTxtGC"/>
        <w:rPr>
          <w:lang w:bidi="ar-SA"/>
        </w:rPr>
      </w:pPr>
      <w:r w:rsidRPr="00596C73">
        <w:rPr>
          <w:rFonts w:hint="eastAsia"/>
          <w:lang w:bidi="ar-SA"/>
        </w:rPr>
        <w:t>高加索大学高加索法学院国际组织法讲师，格鲁吉亚，第比利斯</w:t>
      </w:r>
      <w:r w:rsidR="008D531E">
        <w:rPr>
          <w:rFonts w:hint="eastAsia"/>
          <w:lang w:bidi="ar-SA"/>
        </w:rPr>
        <w:t>(</w:t>
      </w:r>
      <w:r w:rsidRPr="00596C73">
        <w:rPr>
          <w:rFonts w:hint="eastAsia"/>
          <w:lang w:bidi="ar-SA"/>
        </w:rPr>
        <w:t>自</w:t>
      </w:r>
      <w:r w:rsidR="00996B48">
        <w:rPr>
          <w:lang w:bidi="ar-SA"/>
        </w:rPr>
        <w:t>2</w:t>
      </w:r>
      <w:r w:rsidRPr="00596C73">
        <w:rPr>
          <w:lang w:bidi="ar-SA"/>
        </w:rPr>
        <w:t>00</w:t>
      </w:r>
      <w:r w:rsidR="00996B48">
        <w:rPr>
          <w:lang w:bidi="ar-SA"/>
        </w:rPr>
        <w:t>8</w:t>
      </w:r>
      <w:r w:rsidRPr="00596C73">
        <w:rPr>
          <w:rFonts w:hint="eastAsia"/>
          <w:lang w:bidi="ar-SA"/>
        </w:rPr>
        <w:t>年</w:t>
      </w:r>
      <w:r w:rsidRPr="00596C73">
        <w:rPr>
          <w:lang w:bidi="ar-SA"/>
        </w:rPr>
        <w:t>)</w:t>
      </w:r>
    </w:p>
    <w:p w:rsidR="00596C73" w:rsidRPr="00596C73" w:rsidRDefault="00596C73" w:rsidP="00B97625">
      <w:pPr>
        <w:pStyle w:val="SingleTxtGC"/>
        <w:rPr>
          <w:lang w:bidi="ar-SA"/>
        </w:rPr>
      </w:pPr>
      <w:r w:rsidRPr="00596C73">
        <w:rPr>
          <w:rFonts w:hint="eastAsia"/>
        </w:rPr>
        <w:t>格鲁吉亚地方自治独立专家协会董事会主席</w:t>
      </w:r>
      <w:r w:rsidR="008D531E">
        <w:rPr>
          <w:rFonts w:hint="eastAsia"/>
          <w:lang w:bidi="ar-SA"/>
        </w:rPr>
        <w:t>(</w:t>
      </w:r>
      <w:r w:rsidRPr="00596C73">
        <w:rPr>
          <w:rFonts w:hint="eastAsia"/>
          <w:lang w:bidi="ar-SA"/>
        </w:rPr>
        <w:t>自</w:t>
      </w:r>
      <w:r w:rsidR="00996B48">
        <w:rPr>
          <w:lang w:bidi="ar-SA"/>
        </w:rPr>
        <w:t>2</w:t>
      </w:r>
      <w:r w:rsidRPr="00596C73">
        <w:rPr>
          <w:lang w:bidi="ar-SA"/>
        </w:rPr>
        <w:t>00</w:t>
      </w:r>
      <w:r w:rsidR="00996B48">
        <w:rPr>
          <w:lang w:bidi="ar-SA"/>
        </w:rPr>
        <w:t>2</w:t>
      </w:r>
      <w:r w:rsidRPr="00596C73">
        <w:rPr>
          <w:rFonts w:hint="eastAsia"/>
          <w:lang w:bidi="ar-SA"/>
        </w:rPr>
        <w:t>年</w:t>
      </w:r>
      <w:r w:rsidRPr="00596C73">
        <w:rPr>
          <w:lang w:bidi="ar-SA"/>
        </w:rPr>
        <w:t>)</w:t>
      </w:r>
    </w:p>
    <w:p w:rsidR="00596C73" w:rsidRPr="00596C73" w:rsidRDefault="00596C73" w:rsidP="00B97625">
      <w:pPr>
        <w:pStyle w:val="SingleTxtGC"/>
      </w:pPr>
      <w:r w:rsidRPr="00596C73">
        <w:rPr>
          <w:rFonts w:hint="eastAsia"/>
        </w:rPr>
        <w:t>监测精神病院和社会福利院方面的培训师，欧洲理事会，该方案由丹麦政府资助，增进人权文化</w:t>
      </w:r>
      <w:r w:rsidRPr="00596C73">
        <w:rPr>
          <w:lang w:bidi="ar-SA"/>
        </w:rPr>
        <w:t>(</w:t>
      </w:r>
      <w:r w:rsidR="00996B48">
        <w:rPr>
          <w:lang w:bidi="ar-SA"/>
        </w:rPr>
        <w:t>2</w:t>
      </w:r>
      <w:r w:rsidRPr="00596C73">
        <w:rPr>
          <w:lang w:bidi="ar-SA"/>
        </w:rPr>
        <w:t>00</w:t>
      </w:r>
      <w:r w:rsidR="00996B48">
        <w:rPr>
          <w:lang w:bidi="ar-SA"/>
        </w:rPr>
        <w:t>9</w:t>
      </w:r>
      <w:r w:rsidRPr="00596C73">
        <w:rPr>
          <w:rFonts w:hint="eastAsia"/>
          <w:lang w:bidi="ar-SA"/>
        </w:rPr>
        <w:t>年</w:t>
      </w:r>
      <w:r w:rsidRPr="00596C73">
        <w:rPr>
          <w:lang w:bidi="ar-SA"/>
        </w:rPr>
        <w:t>)</w:t>
      </w:r>
    </w:p>
    <w:p w:rsidR="00596C73" w:rsidRPr="00596C73" w:rsidRDefault="00596C73" w:rsidP="00B97625">
      <w:pPr>
        <w:pStyle w:val="SingleTxtGC"/>
        <w:rPr>
          <w:lang w:bidi="ar-SA"/>
        </w:rPr>
      </w:pPr>
      <w:r w:rsidRPr="00596C73">
        <w:rPr>
          <w:rFonts w:hint="eastAsia"/>
          <w:lang w:bidi="ar-SA"/>
        </w:rPr>
        <w:t>面向格鲁吉亚媒体代表的有关人权和媒体问题的培训师，联合国人权事务高级专员办事处</w:t>
      </w:r>
      <w:r w:rsidRPr="00596C73">
        <w:rPr>
          <w:lang w:bidi="ar-SA"/>
        </w:rPr>
        <w:t>(</w:t>
      </w:r>
      <w:r w:rsidRPr="00596C73">
        <w:rPr>
          <w:rFonts w:hint="eastAsia"/>
          <w:lang w:bidi="ar-SA"/>
        </w:rPr>
        <w:t>第比利斯</w:t>
      </w:r>
      <w:r w:rsidR="008D531E">
        <w:rPr>
          <w:rFonts w:hint="eastAsia"/>
          <w:lang w:bidi="ar-SA"/>
        </w:rPr>
        <w:t>，</w:t>
      </w:r>
      <w:r w:rsidR="00996B48">
        <w:rPr>
          <w:lang w:bidi="ar-SA"/>
        </w:rPr>
        <w:t>2</w:t>
      </w:r>
      <w:r w:rsidRPr="00596C73">
        <w:rPr>
          <w:lang w:bidi="ar-SA"/>
        </w:rPr>
        <w:t>00</w:t>
      </w:r>
      <w:r w:rsidR="00996B48">
        <w:rPr>
          <w:lang w:bidi="ar-SA"/>
        </w:rPr>
        <w:t>8</w:t>
      </w:r>
      <w:r w:rsidRPr="00596C73">
        <w:rPr>
          <w:rFonts w:hint="eastAsia"/>
          <w:lang w:bidi="ar-SA"/>
        </w:rPr>
        <w:t>年</w:t>
      </w:r>
      <w:r w:rsidRPr="00596C73">
        <w:rPr>
          <w:lang w:bidi="ar-SA"/>
        </w:rPr>
        <w:t>)</w:t>
      </w:r>
      <w:r w:rsidRPr="00596C73">
        <w:rPr>
          <w:rFonts w:hint="eastAsia"/>
        </w:rPr>
        <w:t xml:space="preserve"> </w:t>
      </w:r>
    </w:p>
    <w:p w:rsidR="00596C73" w:rsidRPr="00596C73" w:rsidRDefault="00596C73" w:rsidP="00B97625">
      <w:pPr>
        <w:pStyle w:val="SingleTxtGC"/>
        <w:rPr>
          <w:lang w:bidi="ar-SA"/>
        </w:rPr>
      </w:pPr>
      <w:r w:rsidRPr="00596C73">
        <w:rPr>
          <w:rFonts w:hint="eastAsia"/>
          <w:lang w:bidi="ar-SA"/>
        </w:rPr>
        <w:t>面向公诉辩护人</w:t>
      </w:r>
      <w:r w:rsidR="008D531E">
        <w:rPr>
          <w:rFonts w:hint="eastAsia"/>
          <w:lang w:bidi="ar-SA"/>
        </w:rPr>
        <w:t>(</w:t>
      </w:r>
      <w:r w:rsidRPr="00596C73">
        <w:rPr>
          <w:rFonts w:hint="eastAsia"/>
          <w:lang w:bidi="ar-SA"/>
        </w:rPr>
        <w:t>监察员</w:t>
      </w:r>
      <w:r w:rsidR="008D531E">
        <w:rPr>
          <w:rFonts w:hint="eastAsia"/>
          <w:lang w:bidi="ar-SA"/>
        </w:rPr>
        <w:t>)</w:t>
      </w:r>
      <w:r w:rsidRPr="00596C73">
        <w:rPr>
          <w:rFonts w:hint="eastAsia"/>
          <w:lang w:bidi="ar-SA"/>
        </w:rPr>
        <w:t>办公室工作人员的有关对剥夺自由场所的国际监督做法的培训师，联合国开发计划署</w:t>
      </w:r>
      <w:r w:rsidRPr="00596C73">
        <w:rPr>
          <w:lang w:bidi="ar-SA"/>
        </w:rPr>
        <w:t>(</w:t>
      </w:r>
      <w:r w:rsidRPr="00596C73">
        <w:rPr>
          <w:rFonts w:hint="eastAsia"/>
          <w:lang w:bidi="ar-SA"/>
        </w:rPr>
        <w:t>第比利斯</w:t>
      </w:r>
      <w:r w:rsidR="008D531E">
        <w:rPr>
          <w:rFonts w:hint="eastAsia"/>
          <w:lang w:bidi="ar-SA"/>
        </w:rPr>
        <w:t>，</w:t>
      </w:r>
      <w:r w:rsidR="00996B48">
        <w:rPr>
          <w:lang w:bidi="ar-SA"/>
        </w:rPr>
        <w:t>2</w:t>
      </w:r>
      <w:r w:rsidRPr="00596C73">
        <w:rPr>
          <w:lang w:bidi="ar-SA"/>
        </w:rPr>
        <w:t>00</w:t>
      </w:r>
      <w:r w:rsidR="00996B48">
        <w:rPr>
          <w:lang w:bidi="ar-SA"/>
        </w:rPr>
        <w:t>8</w:t>
      </w:r>
      <w:r w:rsidRPr="00596C73">
        <w:rPr>
          <w:rFonts w:hint="eastAsia"/>
          <w:lang w:bidi="ar-SA"/>
        </w:rPr>
        <w:t>年</w:t>
      </w:r>
      <w:r w:rsidRPr="00596C73">
        <w:rPr>
          <w:lang w:bidi="ar-SA"/>
        </w:rPr>
        <w:t>)</w:t>
      </w:r>
    </w:p>
    <w:p w:rsidR="00596C73" w:rsidRPr="00596C73" w:rsidRDefault="00596C73" w:rsidP="00B97625">
      <w:pPr>
        <w:pStyle w:val="SingleTxtGC"/>
        <w:rPr>
          <w:lang w:bidi="ar-SA"/>
        </w:rPr>
      </w:pPr>
      <w:r w:rsidRPr="00596C73">
        <w:rPr>
          <w:rFonts w:hint="eastAsia"/>
        </w:rPr>
        <w:t>隆德大学法学院国际学生会副主席</w:t>
      </w:r>
      <w:r w:rsidRPr="00596C73">
        <w:rPr>
          <w:lang w:bidi="ar-SA"/>
        </w:rPr>
        <w:t>(</w:t>
      </w:r>
      <w:r w:rsidR="00996B48">
        <w:rPr>
          <w:lang w:bidi="ar-SA"/>
        </w:rPr>
        <w:t>2</w:t>
      </w:r>
      <w:r w:rsidRPr="00596C73">
        <w:rPr>
          <w:lang w:bidi="ar-SA"/>
        </w:rPr>
        <w:t>00</w:t>
      </w:r>
      <w:r w:rsidR="00996B48">
        <w:rPr>
          <w:lang w:bidi="ar-SA"/>
        </w:rPr>
        <w:t>3</w:t>
      </w:r>
      <w:r w:rsidRPr="00596C73">
        <w:rPr>
          <w:rFonts w:hint="eastAsia"/>
          <w:lang w:bidi="ar-SA"/>
        </w:rPr>
        <w:t>年</w:t>
      </w:r>
      <w:r w:rsidRPr="00596C73">
        <w:rPr>
          <w:lang w:bidi="ar-SA"/>
        </w:rPr>
        <w:t>)</w:t>
      </w:r>
      <w:r w:rsidRPr="00596C73">
        <w:rPr>
          <w:rFonts w:hint="eastAsia"/>
        </w:rPr>
        <w:t xml:space="preserve"> </w:t>
      </w:r>
    </w:p>
    <w:p w:rsidR="00596C73" w:rsidRPr="00596C73" w:rsidRDefault="008D531E" w:rsidP="008D531E">
      <w:pPr>
        <w:pStyle w:val="H23GC"/>
        <w:rPr>
          <w:lang w:val="en-GB"/>
        </w:rPr>
      </w:pPr>
      <w:r>
        <w:rPr>
          <w:rFonts w:hint="eastAsia"/>
          <w:lang w:val="en-GB"/>
        </w:rPr>
        <w:tab/>
      </w:r>
      <w:r>
        <w:rPr>
          <w:rFonts w:hint="eastAsia"/>
          <w:lang w:val="en-GB"/>
        </w:rPr>
        <w:tab/>
      </w:r>
      <w:r w:rsidR="00596C73" w:rsidRPr="00596C73">
        <w:rPr>
          <w:rFonts w:hint="eastAsia"/>
          <w:lang w:val="en-GB"/>
        </w:rPr>
        <w:t>在该领域的最新出版物清单</w:t>
      </w:r>
      <w:r w:rsidR="00065F15">
        <w:rPr>
          <w:lang w:val="en-GB"/>
        </w:rPr>
        <w:t>：</w:t>
      </w:r>
    </w:p>
    <w:p w:rsidR="00596C73" w:rsidRPr="00596C73" w:rsidRDefault="00996B48" w:rsidP="00136B76">
      <w:pPr>
        <w:pStyle w:val="SingleTxtGC"/>
        <w:spacing w:line="240" w:lineRule="exact"/>
        <w:rPr>
          <w:lang w:val="en-GB"/>
        </w:rPr>
      </w:pPr>
      <w:r>
        <w:rPr>
          <w:lang w:val="en-GB"/>
        </w:rPr>
        <w:t>Principle</w:t>
      </w:r>
      <w:r w:rsidR="00596C73" w:rsidRPr="00596C73">
        <w:rPr>
          <w:lang w:val="en-GB"/>
        </w:rPr>
        <w:t xml:space="preserve"> </w:t>
      </w:r>
      <w:r>
        <w:rPr>
          <w:lang w:val="en-GB"/>
        </w:rPr>
        <w:t>of</w:t>
      </w:r>
      <w:r w:rsidR="00596C73" w:rsidRPr="00596C73">
        <w:rPr>
          <w:lang w:val="en-GB"/>
        </w:rPr>
        <w:t xml:space="preserve"> </w:t>
      </w:r>
      <w:r>
        <w:rPr>
          <w:lang w:val="en-GB"/>
        </w:rPr>
        <w:t>Non</w:t>
      </w:r>
      <w:r w:rsidR="00596C73" w:rsidRPr="00596C73">
        <w:rPr>
          <w:lang w:val="en-GB"/>
        </w:rPr>
        <w:t>-</w:t>
      </w:r>
      <w:r>
        <w:rPr>
          <w:lang w:val="en-GB"/>
        </w:rPr>
        <w:t>Refoulement</w:t>
      </w:r>
      <w:r w:rsidR="00596C73" w:rsidRPr="00596C73">
        <w:rPr>
          <w:lang w:val="en-GB"/>
        </w:rPr>
        <w:t xml:space="preserve"> - </w:t>
      </w:r>
      <w:r>
        <w:rPr>
          <w:lang w:val="en-GB"/>
        </w:rPr>
        <w:t>Rule</w:t>
      </w:r>
      <w:r w:rsidR="00596C73" w:rsidRPr="00596C73">
        <w:rPr>
          <w:lang w:val="en-GB"/>
        </w:rPr>
        <w:t xml:space="preserve"> </w:t>
      </w:r>
      <w:r>
        <w:rPr>
          <w:lang w:val="en-GB"/>
        </w:rPr>
        <w:t>of</w:t>
      </w:r>
      <w:r w:rsidR="00596C73" w:rsidRPr="00596C73">
        <w:rPr>
          <w:lang w:val="en-GB"/>
        </w:rPr>
        <w:t xml:space="preserve"> </w:t>
      </w:r>
      <w:r>
        <w:rPr>
          <w:lang w:val="en-GB"/>
        </w:rPr>
        <w:t>Customary</w:t>
      </w:r>
      <w:r w:rsidR="00596C73" w:rsidRPr="00596C73">
        <w:rPr>
          <w:lang w:val="en-GB"/>
        </w:rPr>
        <w:t xml:space="preserve"> </w:t>
      </w:r>
      <w:r>
        <w:rPr>
          <w:lang w:val="en-GB"/>
        </w:rPr>
        <w:t>International</w:t>
      </w:r>
      <w:r w:rsidR="00596C73" w:rsidRPr="00596C73">
        <w:rPr>
          <w:lang w:val="en-GB"/>
        </w:rPr>
        <w:t xml:space="preserve"> </w:t>
      </w:r>
      <w:r>
        <w:rPr>
          <w:lang w:val="en-GB"/>
        </w:rPr>
        <w:t>Law</w:t>
      </w:r>
      <w:r w:rsidR="00596C73" w:rsidRPr="00596C73">
        <w:rPr>
          <w:lang w:val="en-GB"/>
        </w:rPr>
        <w:t>, </w:t>
      </w:r>
      <w:r>
        <w:rPr>
          <w:lang w:val="en-GB"/>
        </w:rPr>
        <w:t>Lund</w:t>
      </w:r>
      <w:r w:rsidR="00596C73" w:rsidRPr="00596C73">
        <w:rPr>
          <w:lang w:val="en-GB"/>
        </w:rPr>
        <w:t xml:space="preserve"> </w:t>
      </w:r>
      <w:r>
        <w:rPr>
          <w:lang w:val="en-GB"/>
        </w:rPr>
        <w:t>University</w:t>
      </w:r>
      <w:r w:rsidR="00596C73" w:rsidRPr="00596C73">
        <w:rPr>
          <w:lang w:val="en-GB"/>
        </w:rPr>
        <w:t xml:space="preserve"> </w:t>
      </w:r>
      <w:r>
        <w:rPr>
          <w:lang w:val="en-GB"/>
        </w:rPr>
        <w:t>Press</w:t>
      </w:r>
      <w:r w:rsidR="00596C73" w:rsidRPr="00596C73">
        <w:rPr>
          <w:lang w:val="en-GB"/>
        </w:rPr>
        <w:t xml:space="preserve"> </w:t>
      </w:r>
      <w:r>
        <w:rPr>
          <w:lang w:val="en-GB"/>
        </w:rPr>
        <w:t>2</w:t>
      </w:r>
      <w:r w:rsidR="00596C73" w:rsidRPr="00596C73">
        <w:rPr>
          <w:lang w:val="en-GB"/>
        </w:rPr>
        <w:t>00</w:t>
      </w:r>
      <w:r>
        <w:rPr>
          <w:lang w:val="en-GB"/>
        </w:rPr>
        <w:t>4</w:t>
      </w:r>
    </w:p>
    <w:p w:rsidR="00596C73" w:rsidRPr="00596C73" w:rsidRDefault="00996B48" w:rsidP="00136B76">
      <w:pPr>
        <w:pStyle w:val="SingleTxtGC"/>
        <w:spacing w:line="240" w:lineRule="exact"/>
        <w:rPr>
          <w:lang w:val="en-GB"/>
        </w:rPr>
      </w:pPr>
      <w:r>
        <w:rPr>
          <w:lang w:val="en-GB"/>
        </w:rPr>
        <w:t>Principle</w:t>
      </w:r>
      <w:r w:rsidR="00596C73" w:rsidRPr="00596C73">
        <w:rPr>
          <w:lang w:val="en-GB"/>
        </w:rPr>
        <w:t xml:space="preserve"> </w:t>
      </w:r>
      <w:r>
        <w:rPr>
          <w:lang w:val="en-GB"/>
        </w:rPr>
        <w:t>of</w:t>
      </w:r>
      <w:r w:rsidR="00596C73" w:rsidRPr="00596C73">
        <w:rPr>
          <w:lang w:val="en-GB"/>
        </w:rPr>
        <w:t xml:space="preserve"> </w:t>
      </w:r>
      <w:r>
        <w:rPr>
          <w:lang w:val="en-GB"/>
        </w:rPr>
        <w:t>Non</w:t>
      </w:r>
      <w:r w:rsidR="00596C73" w:rsidRPr="00596C73">
        <w:rPr>
          <w:lang w:val="en-GB"/>
        </w:rPr>
        <w:t>-</w:t>
      </w:r>
      <w:r>
        <w:rPr>
          <w:lang w:val="en-GB"/>
        </w:rPr>
        <w:t>Refoulement</w:t>
      </w:r>
      <w:r w:rsidR="00596C73" w:rsidRPr="00596C73">
        <w:rPr>
          <w:lang w:val="en-GB"/>
        </w:rPr>
        <w:t xml:space="preserve"> </w:t>
      </w:r>
      <w:r>
        <w:rPr>
          <w:lang w:val="en-GB"/>
        </w:rPr>
        <w:t>in</w:t>
      </w:r>
      <w:r w:rsidR="00596C73" w:rsidRPr="00596C73">
        <w:rPr>
          <w:lang w:val="en-GB"/>
        </w:rPr>
        <w:t xml:space="preserve"> </w:t>
      </w:r>
      <w:r>
        <w:rPr>
          <w:lang w:val="en-GB"/>
        </w:rPr>
        <w:t>International</w:t>
      </w:r>
      <w:r w:rsidR="00596C73" w:rsidRPr="00596C73">
        <w:rPr>
          <w:lang w:val="en-GB"/>
        </w:rPr>
        <w:t xml:space="preserve"> </w:t>
      </w:r>
      <w:r>
        <w:rPr>
          <w:lang w:val="en-GB"/>
        </w:rPr>
        <w:t>human</w:t>
      </w:r>
      <w:r w:rsidR="00596C73" w:rsidRPr="00596C73">
        <w:rPr>
          <w:lang w:val="en-GB"/>
        </w:rPr>
        <w:t xml:space="preserve"> </w:t>
      </w:r>
      <w:r>
        <w:rPr>
          <w:lang w:val="en-GB"/>
        </w:rPr>
        <w:t>Rights</w:t>
      </w:r>
      <w:r w:rsidR="00596C73" w:rsidRPr="00596C73">
        <w:rPr>
          <w:lang w:val="en-GB"/>
        </w:rPr>
        <w:t xml:space="preserve"> </w:t>
      </w:r>
      <w:r>
        <w:rPr>
          <w:lang w:val="en-GB"/>
        </w:rPr>
        <w:t>Law</w:t>
      </w:r>
      <w:r w:rsidR="00596C73" w:rsidRPr="00596C73">
        <w:rPr>
          <w:lang w:val="en-GB"/>
        </w:rPr>
        <w:t>, </w:t>
      </w:r>
      <w:r>
        <w:rPr>
          <w:lang w:val="en-GB"/>
        </w:rPr>
        <w:t>Tbilisi</w:t>
      </w:r>
      <w:r w:rsidR="00596C73" w:rsidRPr="00596C73">
        <w:rPr>
          <w:lang w:val="en-GB"/>
        </w:rPr>
        <w:t xml:space="preserve"> </w:t>
      </w:r>
      <w:r>
        <w:rPr>
          <w:lang w:val="en-GB"/>
        </w:rPr>
        <w:t>State</w:t>
      </w:r>
      <w:r w:rsidR="00596C73" w:rsidRPr="00596C73">
        <w:rPr>
          <w:lang w:val="en-GB"/>
        </w:rPr>
        <w:t xml:space="preserve"> </w:t>
      </w:r>
      <w:r>
        <w:rPr>
          <w:lang w:val="en-GB"/>
        </w:rPr>
        <w:t>University</w:t>
      </w:r>
      <w:r w:rsidR="00596C73" w:rsidRPr="00596C73">
        <w:rPr>
          <w:lang w:val="en-GB"/>
        </w:rPr>
        <w:t xml:space="preserve"> </w:t>
      </w:r>
      <w:r>
        <w:rPr>
          <w:lang w:val="en-GB"/>
        </w:rPr>
        <w:t>Journal</w:t>
      </w:r>
      <w:r w:rsidR="00596C73" w:rsidRPr="00596C73">
        <w:rPr>
          <w:lang w:val="en-GB"/>
        </w:rPr>
        <w:t xml:space="preserve"> </w:t>
      </w:r>
      <w:r>
        <w:rPr>
          <w:lang w:val="en-GB"/>
        </w:rPr>
        <w:t>of</w:t>
      </w:r>
      <w:r w:rsidR="00596C73" w:rsidRPr="00596C73">
        <w:rPr>
          <w:lang w:val="en-GB"/>
        </w:rPr>
        <w:t xml:space="preserve"> </w:t>
      </w:r>
      <w:r>
        <w:rPr>
          <w:lang w:val="en-GB"/>
        </w:rPr>
        <w:t>International</w:t>
      </w:r>
      <w:r w:rsidR="00596C73" w:rsidRPr="00596C73">
        <w:rPr>
          <w:lang w:val="en-GB"/>
        </w:rPr>
        <w:t xml:space="preserve"> </w:t>
      </w:r>
      <w:r>
        <w:rPr>
          <w:lang w:val="en-GB"/>
        </w:rPr>
        <w:t>Law</w:t>
      </w:r>
      <w:r w:rsidR="00596C73" w:rsidRPr="00596C73">
        <w:rPr>
          <w:lang w:val="en-GB"/>
        </w:rPr>
        <w:t xml:space="preserve"> </w:t>
      </w:r>
      <w:r>
        <w:rPr>
          <w:lang w:val="en-GB"/>
        </w:rPr>
        <w:t>2</w:t>
      </w:r>
      <w:r w:rsidR="00596C73" w:rsidRPr="00596C73">
        <w:rPr>
          <w:lang w:val="en-GB"/>
        </w:rPr>
        <w:t>00</w:t>
      </w:r>
      <w:r>
        <w:rPr>
          <w:lang w:val="en-GB"/>
        </w:rPr>
        <w:t>8</w:t>
      </w:r>
    </w:p>
    <w:p w:rsidR="00596C73" w:rsidRPr="00996B48" w:rsidRDefault="00996B48" w:rsidP="00136B76">
      <w:pPr>
        <w:pStyle w:val="SingleTxtGC"/>
        <w:spacing w:line="240" w:lineRule="exact"/>
        <w:rPr>
          <w:lang w:val="fr-FR"/>
        </w:rPr>
      </w:pPr>
      <w:r w:rsidRPr="00996B48">
        <w:rPr>
          <w:lang w:val="fr-FR"/>
        </w:rPr>
        <w:t>Le</w:t>
      </w:r>
      <w:r w:rsidR="00596C73" w:rsidRPr="00996B48">
        <w:rPr>
          <w:lang w:val="fr-FR"/>
        </w:rPr>
        <w:t xml:space="preserve"> </w:t>
      </w:r>
      <w:r w:rsidRPr="00996B48">
        <w:rPr>
          <w:lang w:val="fr-FR"/>
        </w:rPr>
        <w:t>CPT:Coop</w:t>
      </w:r>
      <w:r w:rsidR="00596C73" w:rsidRPr="00996B48">
        <w:rPr>
          <w:lang w:val="fr-FR"/>
        </w:rPr>
        <w:t>é</w:t>
      </w:r>
      <w:r w:rsidRPr="00996B48">
        <w:rPr>
          <w:lang w:val="fr-FR"/>
        </w:rPr>
        <w:t>ration</w:t>
      </w:r>
      <w:r w:rsidR="00596C73" w:rsidRPr="00996B48">
        <w:rPr>
          <w:lang w:val="fr-FR"/>
        </w:rPr>
        <w:t xml:space="preserve"> </w:t>
      </w:r>
      <w:r w:rsidRPr="00996B48">
        <w:rPr>
          <w:lang w:val="fr-FR"/>
        </w:rPr>
        <w:t>et</w:t>
      </w:r>
      <w:r w:rsidR="00596C73" w:rsidRPr="00996B48">
        <w:rPr>
          <w:lang w:val="fr-FR"/>
        </w:rPr>
        <w:t xml:space="preserve"> </w:t>
      </w:r>
      <w:r w:rsidRPr="00996B48">
        <w:rPr>
          <w:lang w:val="fr-FR"/>
        </w:rPr>
        <w:t>Confidentialit</w:t>
      </w:r>
      <w:r w:rsidR="00596C73" w:rsidRPr="00996B48">
        <w:rPr>
          <w:lang w:val="fr-FR"/>
        </w:rPr>
        <w:t>é, </w:t>
      </w:r>
      <w:r w:rsidRPr="00996B48">
        <w:rPr>
          <w:lang w:val="fr-FR"/>
        </w:rPr>
        <w:t>Courrier</w:t>
      </w:r>
      <w:r w:rsidR="00596C73" w:rsidRPr="00996B48">
        <w:rPr>
          <w:lang w:val="fr-FR"/>
        </w:rPr>
        <w:t xml:space="preserve"> </w:t>
      </w:r>
      <w:r w:rsidRPr="00996B48">
        <w:rPr>
          <w:lang w:val="fr-FR"/>
        </w:rPr>
        <w:t>de</w:t>
      </w:r>
      <w:r w:rsidR="00596C73" w:rsidRPr="00996B48">
        <w:rPr>
          <w:lang w:val="fr-FR"/>
        </w:rPr>
        <w:t xml:space="preserve"> </w:t>
      </w:r>
      <w:r w:rsidRPr="00996B48">
        <w:rPr>
          <w:lang w:val="fr-FR"/>
        </w:rPr>
        <w:t>l</w:t>
      </w:r>
      <w:r w:rsidR="00596C73" w:rsidRPr="00996B48">
        <w:rPr>
          <w:lang w:val="fr-FR"/>
        </w:rPr>
        <w:t>'</w:t>
      </w:r>
      <w:r w:rsidRPr="00996B48">
        <w:rPr>
          <w:lang w:val="fr-FR"/>
        </w:rPr>
        <w:t>ACAT</w:t>
      </w:r>
      <w:r w:rsidR="00596C73" w:rsidRPr="00996B48">
        <w:rPr>
          <w:lang w:val="fr-FR"/>
        </w:rPr>
        <w:t xml:space="preserve"> </w:t>
      </w:r>
      <w:r w:rsidRPr="00996B48">
        <w:rPr>
          <w:lang w:val="fr-FR"/>
        </w:rPr>
        <w:t>296</w:t>
      </w:r>
      <w:r w:rsidR="00596C73" w:rsidRPr="00996B48">
        <w:rPr>
          <w:lang w:val="fr-FR"/>
        </w:rPr>
        <w:t xml:space="preserve"> - </w:t>
      </w:r>
      <w:r w:rsidRPr="00996B48">
        <w:rPr>
          <w:lang w:val="fr-FR"/>
        </w:rPr>
        <w:t>297</w:t>
      </w:r>
      <w:r w:rsidR="00596C73" w:rsidRPr="00996B48">
        <w:rPr>
          <w:lang w:val="fr-FR"/>
        </w:rPr>
        <w:t xml:space="preserve"> </w:t>
      </w:r>
      <w:r w:rsidRPr="00996B48">
        <w:rPr>
          <w:lang w:val="fr-FR"/>
        </w:rPr>
        <w:t>Juin</w:t>
      </w:r>
      <w:r w:rsidR="00596C73" w:rsidRPr="00996B48">
        <w:rPr>
          <w:lang w:val="fr-FR"/>
        </w:rPr>
        <w:t xml:space="preserve"> - </w:t>
      </w:r>
      <w:r w:rsidRPr="00996B48">
        <w:rPr>
          <w:lang w:val="fr-FR"/>
        </w:rPr>
        <w:t>Juillet</w:t>
      </w:r>
      <w:r w:rsidR="00596C73" w:rsidRPr="00996B48">
        <w:rPr>
          <w:lang w:val="fr-FR"/>
        </w:rPr>
        <w:t xml:space="preserve"> </w:t>
      </w:r>
      <w:r w:rsidRPr="00996B48">
        <w:rPr>
          <w:lang w:val="fr-FR"/>
        </w:rPr>
        <w:t>2</w:t>
      </w:r>
      <w:r w:rsidR="00596C73" w:rsidRPr="00996B48">
        <w:rPr>
          <w:lang w:val="fr-FR"/>
        </w:rPr>
        <w:t>00</w:t>
      </w:r>
      <w:r w:rsidRPr="00996B48">
        <w:rPr>
          <w:lang w:val="fr-FR"/>
        </w:rPr>
        <w:t>9</w:t>
      </w:r>
    </w:p>
    <w:p w:rsidR="00596C73" w:rsidRPr="00596C73" w:rsidRDefault="00996B48" w:rsidP="00136B76">
      <w:pPr>
        <w:pStyle w:val="SingleTxtGC"/>
        <w:spacing w:line="240" w:lineRule="exact"/>
        <w:rPr>
          <w:lang w:val="en-GB"/>
        </w:rPr>
      </w:pPr>
      <w:r>
        <w:rPr>
          <w:lang w:val="en-GB"/>
        </w:rPr>
        <w:t>Freedom</w:t>
      </w:r>
      <w:r w:rsidR="00596C73" w:rsidRPr="00596C73">
        <w:rPr>
          <w:lang w:val="en-GB"/>
        </w:rPr>
        <w:t xml:space="preserve"> </w:t>
      </w:r>
      <w:r>
        <w:rPr>
          <w:lang w:val="en-GB"/>
        </w:rPr>
        <w:t>of</w:t>
      </w:r>
      <w:r w:rsidR="00596C73" w:rsidRPr="00596C73">
        <w:rPr>
          <w:lang w:val="en-GB"/>
        </w:rPr>
        <w:t xml:space="preserve"> </w:t>
      </w:r>
      <w:r>
        <w:rPr>
          <w:lang w:val="en-GB"/>
        </w:rPr>
        <w:t>expression</w:t>
      </w:r>
      <w:r w:rsidR="00596C73" w:rsidRPr="00596C73">
        <w:rPr>
          <w:lang w:val="en-GB"/>
        </w:rPr>
        <w:t xml:space="preserve"> </w:t>
      </w:r>
      <w:r>
        <w:rPr>
          <w:lang w:val="en-GB"/>
        </w:rPr>
        <w:t>and</w:t>
      </w:r>
      <w:r w:rsidR="00596C73" w:rsidRPr="00596C73">
        <w:rPr>
          <w:lang w:val="en-GB"/>
        </w:rPr>
        <w:t xml:space="preserve"> </w:t>
      </w:r>
      <w:r>
        <w:rPr>
          <w:lang w:val="en-GB"/>
        </w:rPr>
        <w:t>issues</w:t>
      </w:r>
      <w:r w:rsidR="00596C73" w:rsidRPr="00596C73">
        <w:rPr>
          <w:lang w:val="en-GB"/>
        </w:rPr>
        <w:t xml:space="preserve"> </w:t>
      </w:r>
      <w:r>
        <w:rPr>
          <w:lang w:val="en-GB"/>
        </w:rPr>
        <w:t>related</w:t>
      </w:r>
      <w:r w:rsidR="00596C73" w:rsidRPr="00596C73">
        <w:rPr>
          <w:lang w:val="en-GB"/>
        </w:rPr>
        <w:t xml:space="preserve"> </w:t>
      </w:r>
      <w:r>
        <w:rPr>
          <w:lang w:val="en-GB"/>
        </w:rPr>
        <w:t>to</w:t>
      </w:r>
      <w:r w:rsidR="00596C73" w:rsidRPr="00596C73">
        <w:rPr>
          <w:lang w:val="en-GB"/>
        </w:rPr>
        <w:t xml:space="preserve"> </w:t>
      </w:r>
      <w:r>
        <w:rPr>
          <w:lang w:val="en-GB"/>
        </w:rPr>
        <w:t>the</w:t>
      </w:r>
      <w:r w:rsidR="00596C73" w:rsidRPr="00596C73">
        <w:rPr>
          <w:lang w:val="en-GB"/>
        </w:rPr>
        <w:t xml:space="preserve"> </w:t>
      </w:r>
      <w:r>
        <w:rPr>
          <w:lang w:val="en-GB"/>
        </w:rPr>
        <w:t>criminalization</w:t>
      </w:r>
      <w:r w:rsidR="00596C73" w:rsidRPr="00596C73">
        <w:rPr>
          <w:lang w:val="en-GB"/>
        </w:rPr>
        <w:t xml:space="preserve"> </w:t>
      </w:r>
      <w:r>
        <w:rPr>
          <w:lang w:val="en-GB"/>
        </w:rPr>
        <w:t>of</w:t>
      </w:r>
      <w:r w:rsidR="00596C73" w:rsidRPr="00596C73">
        <w:rPr>
          <w:lang w:val="en-GB"/>
        </w:rPr>
        <w:t xml:space="preserve"> </w:t>
      </w:r>
      <w:r>
        <w:rPr>
          <w:lang w:val="en-GB"/>
        </w:rPr>
        <w:t>Blasphemy</w:t>
      </w:r>
      <w:r w:rsidR="00596C73" w:rsidRPr="00596C73">
        <w:rPr>
          <w:lang w:val="en-GB"/>
        </w:rPr>
        <w:t>, </w:t>
      </w:r>
      <w:r>
        <w:rPr>
          <w:lang w:val="en-GB"/>
        </w:rPr>
        <w:t>International</w:t>
      </w:r>
      <w:r w:rsidR="00596C73" w:rsidRPr="00596C73">
        <w:rPr>
          <w:lang w:val="en-GB"/>
        </w:rPr>
        <w:t xml:space="preserve"> </w:t>
      </w:r>
      <w:r>
        <w:rPr>
          <w:lang w:val="en-GB"/>
        </w:rPr>
        <w:t>Human</w:t>
      </w:r>
      <w:r w:rsidR="00596C73" w:rsidRPr="00596C73">
        <w:rPr>
          <w:lang w:val="en-GB"/>
        </w:rPr>
        <w:t xml:space="preserve"> </w:t>
      </w:r>
      <w:r>
        <w:rPr>
          <w:lang w:val="en-GB"/>
        </w:rPr>
        <w:t>Rights</w:t>
      </w:r>
      <w:r w:rsidR="00596C73" w:rsidRPr="00596C73">
        <w:rPr>
          <w:lang w:val="en-GB"/>
        </w:rPr>
        <w:t xml:space="preserve"> </w:t>
      </w:r>
      <w:r>
        <w:rPr>
          <w:lang w:val="en-GB"/>
        </w:rPr>
        <w:t>Standards</w:t>
      </w:r>
      <w:r w:rsidR="00596C73" w:rsidRPr="00596C73">
        <w:rPr>
          <w:lang w:val="en-GB"/>
        </w:rPr>
        <w:t xml:space="preserve"> </w:t>
      </w:r>
      <w:r>
        <w:rPr>
          <w:lang w:val="en-GB"/>
        </w:rPr>
        <w:t>and</w:t>
      </w:r>
      <w:r w:rsidR="00596C73" w:rsidRPr="00596C73">
        <w:rPr>
          <w:lang w:val="en-GB"/>
        </w:rPr>
        <w:t xml:space="preserve"> </w:t>
      </w:r>
      <w:r>
        <w:rPr>
          <w:lang w:val="en-GB"/>
        </w:rPr>
        <w:t>Georgia</w:t>
      </w:r>
      <w:r w:rsidR="00596C73" w:rsidRPr="00596C73">
        <w:rPr>
          <w:lang w:val="en-GB"/>
        </w:rPr>
        <w:t xml:space="preserve"> </w:t>
      </w:r>
      <w:r>
        <w:rPr>
          <w:lang w:val="en-GB"/>
        </w:rPr>
        <w:t>2</w:t>
      </w:r>
      <w:r w:rsidR="00596C73" w:rsidRPr="00596C73">
        <w:rPr>
          <w:lang w:val="en-GB"/>
        </w:rPr>
        <w:t>0</w:t>
      </w:r>
      <w:r>
        <w:rPr>
          <w:lang w:val="en-GB"/>
        </w:rPr>
        <w:t>11</w:t>
      </w:r>
    </w:p>
    <w:p w:rsidR="00BD1F84" w:rsidRPr="00996B48" w:rsidRDefault="00596C73" w:rsidP="00B97625">
      <w:pPr>
        <w:pStyle w:val="SingleTxtGC"/>
        <w:rPr>
          <w:rFonts w:hint="eastAsia"/>
        </w:rPr>
      </w:pPr>
      <w:r w:rsidRPr="00996B48">
        <w:br w:type="column"/>
      </w:r>
    </w:p>
    <w:tbl>
      <w:tblPr>
        <w:tblStyle w:val="TableGrid"/>
        <w:tblW w:w="0" w:type="auto"/>
        <w:tblInd w:w="1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40"/>
        <w:gridCol w:w="5070"/>
      </w:tblGrid>
      <w:tr w:rsidR="00BD1F84" w:rsidRPr="00652407" w:rsidTr="00996B48">
        <w:tc>
          <w:tcPr>
            <w:tcW w:w="2340" w:type="dxa"/>
          </w:tcPr>
          <w:p w:rsidR="00BD1F84" w:rsidRPr="00065F15" w:rsidRDefault="00BD1F84" w:rsidP="00996B48">
            <w:pPr>
              <w:pStyle w:val="a4"/>
              <w:rPr>
                <w:rFonts w:eastAsia="SimHei" w:hint="eastAsia"/>
                <w:lang w:val="en-GB"/>
              </w:rPr>
            </w:pPr>
            <w:r w:rsidRPr="00065F15">
              <w:rPr>
                <w:rFonts w:eastAsia="SimHei" w:hint="eastAsia"/>
                <w:sz w:val="21"/>
                <w:szCs w:val="21"/>
                <w:lang w:val="en-GB"/>
              </w:rPr>
              <w:t>姓名</w:t>
            </w:r>
            <w:r w:rsidRPr="00065F15">
              <w:rPr>
                <w:rFonts w:eastAsia="SimHei"/>
                <w:lang w:val="en-GB"/>
              </w:rPr>
              <w:t>：</w:t>
            </w:r>
          </w:p>
        </w:tc>
        <w:tc>
          <w:tcPr>
            <w:tcW w:w="5070" w:type="dxa"/>
          </w:tcPr>
          <w:p w:rsidR="00BD1F84" w:rsidRPr="00652407" w:rsidRDefault="00996B48" w:rsidP="00996B48">
            <w:pPr>
              <w:pStyle w:val="SingleTxtGC"/>
              <w:ind w:left="0" w:right="0"/>
              <w:rPr>
                <w:rFonts w:hint="eastAsia"/>
                <w:lang w:val="fr-FR"/>
              </w:rPr>
            </w:pPr>
            <w:r>
              <w:rPr>
                <w:b/>
                <w:bCs/>
                <w:lang w:val="fr-FR"/>
              </w:rPr>
              <w:t>ZINKPE</w:t>
            </w:r>
            <w:r w:rsidR="00652407" w:rsidRPr="00596C73">
              <w:rPr>
                <w:b/>
                <w:bCs/>
                <w:lang w:val="fr-FR"/>
              </w:rPr>
              <w:t xml:space="preserve">, </w:t>
            </w:r>
            <w:r>
              <w:rPr>
                <w:bCs/>
                <w:lang w:val="fr-FR"/>
              </w:rPr>
              <w:t>Marie</w:t>
            </w:r>
            <w:r w:rsidR="00652407" w:rsidRPr="00652407">
              <w:rPr>
                <w:bCs/>
                <w:lang w:val="fr-FR"/>
              </w:rPr>
              <w:t>-</w:t>
            </w:r>
            <w:r>
              <w:rPr>
                <w:bCs/>
                <w:lang w:val="fr-FR"/>
              </w:rPr>
              <w:t>Gis</w:t>
            </w:r>
            <w:r w:rsidR="00652407" w:rsidRPr="00652407">
              <w:rPr>
                <w:bCs/>
                <w:lang w:val="fr-FR"/>
              </w:rPr>
              <w:t>è</w:t>
            </w:r>
            <w:r>
              <w:rPr>
                <w:bCs/>
                <w:lang w:val="fr-FR"/>
              </w:rPr>
              <w:t>le</w:t>
            </w:r>
          </w:p>
        </w:tc>
      </w:tr>
      <w:tr w:rsidR="00BD1F84" w:rsidTr="00996B48">
        <w:tc>
          <w:tcPr>
            <w:tcW w:w="2340" w:type="dxa"/>
          </w:tcPr>
          <w:p w:rsidR="00BD1F84" w:rsidRPr="00065F15" w:rsidRDefault="00BD1F84" w:rsidP="00996B48">
            <w:pPr>
              <w:pStyle w:val="SingleTxtGC"/>
              <w:ind w:left="0" w:right="0"/>
              <w:rPr>
                <w:rFonts w:eastAsia="SimHei" w:hint="eastAsia"/>
                <w:lang w:val="en-GB"/>
              </w:rPr>
            </w:pPr>
            <w:r w:rsidRPr="00065F15">
              <w:rPr>
                <w:rFonts w:eastAsia="SimHei" w:hint="eastAsia"/>
                <w:lang w:val="en-GB"/>
              </w:rPr>
              <w:t>出生日期和地点：</w:t>
            </w:r>
          </w:p>
        </w:tc>
        <w:tc>
          <w:tcPr>
            <w:tcW w:w="5070" w:type="dxa"/>
          </w:tcPr>
          <w:p w:rsidR="00BD1F84" w:rsidRDefault="00996B48" w:rsidP="00996B48">
            <w:pPr>
              <w:pStyle w:val="SingleTxtGC"/>
              <w:ind w:left="0" w:right="0"/>
              <w:rPr>
                <w:rFonts w:hint="eastAsia"/>
                <w:lang w:val="en-GB"/>
              </w:rPr>
            </w:pPr>
            <w:r>
              <w:rPr>
                <w:rFonts w:hint="eastAsia"/>
              </w:rPr>
              <w:t>1956</w:t>
            </w:r>
            <w:r w:rsidR="00652407" w:rsidRPr="00596C73">
              <w:rPr>
                <w:rFonts w:hint="eastAsia"/>
              </w:rPr>
              <w:t>年</w:t>
            </w:r>
            <w:r>
              <w:rPr>
                <w:rFonts w:hint="eastAsia"/>
              </w:rPr>
              <w:t>1</w:t>
            </w:r>
            <w:r w:rsidR="00652407" w:rsidRPr="00596C73">
              <w:rPr>
                <w:rFonts w:hint="eastAsia"/>
              </w:rPr>
              <w:t>月</w:t>
            </w:r>
            <w:r>
              <w:rPr>
                <w:rFonts w:hint="eastAsia"/>
              </w:rPr>
              <w:t>25</w:t>
            </w:r>
            <w:r w:rsidR="00652407" w:rsidRPr="00596C73">
              <w:rPr>
                <w:rFonts w:hint="eastAsia"/>
              </w:rPr>
              <w:t>日，贝宁，阿波美</w:t>
            </w:r>
          </w:p>
        </w:tc>
      </w:tr>
      <w:tr w:rsidR="00BD1F84" w:rsidTr="00996B48">
        <w:tc>
          <w:tcPr>
            <w:tcW w:w="2340" w:type="dxa"/>
          </w:tcPr>
          <w:p w:rsidR="00BD1F84" w:rsidRPr="00065F15" w:rsidRDefault="00BD1F84" w:rsidP="00996B48">
            <w:pPr>
              <w:pStyle w:val="SingleTxtGC"/>
              <w:ind w:left="0" w:right="0"/>
              <w:rPr>
                <w:rFonts w:eastAsia="SimHei" w:hint="eastAsia"/>
                <w:lang w:val="en-GB"/>
              </w:rPr>
            </w:pPr>
            <w:r w:rsidRPr="00065F15">
              <w:rPr>
                <w:rFonts w:eastAsia="SimHei" w:hint="eastAsia"/>
                <w:lang w:val="en-GB"/>
              </w:rPr>
              <w:t>工作语文：</w:t>
            </w:r>
          </w:p>
        </w:tc>
        <w:tc>
          <w:tcPr>
            <w:tcW w:w="5070" w:type="dxa"/>
          </w:tcPr>
          <w:p w:rsidR="00BD1F84" w:rsidRDefault="00652407" w:rsidP="00996B48">
            <w:pPr>
              <w:pStyle w:val="SingleTxtGC"/>
              <w:ind w:left="0" w:right="0"/>
              <w:rPr>
                <w:rFonts w:hint="eastAsia"/>
                <w:lang w:val="en-GB"/>
              </w:rPr>
            </w:pPr>
            <w:r w:rsidRPr="00596C73">
              <w:rPr>
                <w:rFonts w:hint="eastAsia"/>
              </w:rPr>
              <w:t>法语、英语</w:t>
            </w:r>
          </w:p>
        </w:tc>
      </w:tr>
    </w:tbl>
    <w:p w:rsidR="00596C73" w:rsidRPr="00596C73" w:rsidRDefault="00652407" w:rsidP="00652407">
      <w:pPr>
        <w:pStyle w:val="H23GC"/>
      </w:pPr>
      <w:r>
        <w:rPr>
          <w:rFonts w:hint="eastAsia"/>
        </w:rPr>
        <w:tab/>
      </w:r>
      <w:r>
        <w:rPr>
          <w:rFonts w:hint="eastAsia"/>
        </w:rPr>
        <w:tab/>
      </w:r>
      <w:r w:rsidR="00596C73" w:rsidRPr="00596C73">
        <w:rPr>
          <w:rFonts w:hint="eastAsia"/>
        </w:rPr>
        <w:t>目前的职务</w:t>
      </w:r>
      <w:r w:rsidR="00065F15">
        <w:t>：</w:t>
      </w:r>
    </w:p>
    <w:p w:rsidR="00596C73" w:rsidRPr="00596C73" w:rsidRDefault="00596C73" w:rsidP="00B97625">
      <w:pPr>
        <w:pStyle w:val="SingleTxtGC"/>
        <w:rPr>
          <w:rFonts w:hint="eastAsia"/>
        </w:rPr>
      </w:pPr>
      <w:r w:rsidRPr="00596C73">
        <w:rPr>
          <w:rFonts w:hint="eastAsia"/>
        </w:rPr>
        <w:t>法官，增进和宣传人权办公室负责人，人权问题长官，司法部，立法与人权</w:t>
      </w:r>
    </w:p>
    <w:p w:rsidR="00596C73" w:rsidRPr="00596C73" w:rsidRDefault="00596C73" w:rsidP="00B97625">
      <w:pPr>
        <w:pStyle w:val="SingleTxtGC"/>
      </w:pPr>
      <w:r w:rsidRPr="00596C73">
        <w:rPr>
          <w:rFonts w:hint="eastAsia"/>
        </w:rPr>
        <w:t>妇女正义和解放倡议联络人</w:t>
      </w:r>
    </w:p>
    <w:p w:rsidR="00596C73" w:rsidRPr="00596C73" w:rsidRDefault="008D531E" w:rsidP="008D531E">
      <w:pPr>
        <w:pStyle w:val="H23GC"/>
      </w:pPr>
      <w:r>
        <w:rPr>
          <w:rFonts w:hint="eastAsia"/>
        </w:rPr>
        <w:tab/>
      </w:r>
      <w:r>
        <w:rPr>
          <w:rFonts w:hint="eastAsia"/>
        </w:rPr>
        <w:tab/>
      </w:r>
      <w:r w:rsidR="00596C73" w:rsidRPr="00596C73">
        <w:rPr>
          <w:rFonts w:hint="eastAsia"/>
        </w:rPr>
        <w:t>主要专业活动</w:t>
      </w:r>
      <w:r w:rsidR="00065F15">
        <w:t>：</w:t>
      </w:r>
    </w:p>
    <w:p w:rsidR="00596C73" w:rsidRPr="00596C73" w:rsidRDefault="00596C73" w:rsidP="00B97625">
      <w:pPr>
        <w:pStyle w:val="SingleTxtGC"/>
        <w:rPr>
          <w:rFonts w:hint="eastAsia"/>
        </w:rPr>
      </w:pPr>
      <w:r w:rsidRPr="00596C73">
        <w:rPr>
          <w:rFonts w:hint="eastAsia"/>
        </w:rPr>
        <w:t>增进和宣传人权办公室负责人</w:t>
      </w:r>
    </w:p>
    <w:p w:rsidR="00596C73" w:rsidRPr="00596C73" w:rsidRDefault="00596C73" w:rsidP="00B97625">
      <w:pPr>
        <w:pStyle w:val="SingleTxtGC"/>
        <w:rPr>
          <w:rFonts w:hint="eastAsia"/>
        </w:rPr>
      </w:pPr>
      <w:r w:rsidRPr="00596C73">
        <w:rPr>
          <w:rFonts w:hint="eastAsia"/>
        </w:rPr>
        <w:t>联合国人</w:t>
      </w:r>
      <w:r w:rsidR="008D531E">
        <w:rPr>
          <w:rFonts w:hint="eastAsia"/>
        </w:rPr>
        <w:t>权理事会及非洲人权和人民权利委员会贝宁代表团成员，向经社理事会</w:t>
      </w:r>
      <w:r w:rsidR="008D531E">
        <w:rPr>
          <w:rFonts w:hint="eastAsia"/>
        </w:rPr>
        <w:t>(</w:t>
      </w:r>
      <w:r w:rsidR="00996B48">
        <w:rPr>
          <w:rFonts w:hint="eastAsia"/>
        </w:rPr>
        <w:t>2</w:t>
      </w:r>
      <w:r w:rsidRPr="00596C73">
        <w:rPr>
          <w:rFonts w:hint="eastAsia"/>
        </w:rPr>
        <w:t>00</w:t>
      </w:r>
      <w:r w:rsidR="00996B48">
        <w:rPr>
          <w:rFonts w:hint="eastAsia"/>
        </w:rPr>
        <w:t>8</w:t>
      </w:r>
      <w:r w:rsidR="008D531E">
        <w:rPr>
          <w:rFonts w:hint="eastAsia"/>
        </w:rPr>
        <w:t>年</w:t>
      </w:r>
      <w:r w:rsidR="008D531E">
        <w:rPr>
          <w:rFonts w:hint="eastAsia"/>
        </w:rPr>
        <w:t>)</w:t>
      </w:r>
      <w:r w:rsidRPr="00596C73">
        <w:rPr>
          <w:rFonts w:hint="eastAsia"/>
        </w:rPr>
        <w:t>、禁止酷刑委员会</w:t>
      </w:r>
      <w:r w:rsidR="008D531E">
        <w:rPr>
          <w:rFonts w:hint="eastAsia"/>
        </w:rPr>
        <w:t>(2</w:t>
      </w:r>
      <w:r w:rsidRPr="00596C73">
        <w:rPr>
          <w:rFonts w:hint="eastAsia"/>
        </w:rPr>
        <w:t>00</w:t>
      </w:r>
      <w:r w:rsidR="00996B48">
        <w:rPr>
          <w:rFonts w:hint="eastAsia"/>
        </w:rPr>
        <w:t>7</w:t>
      </w:r>
      <w:r w:rsidR="008D531E">
        <w:rPr>
          <w:rFonts w:hint="eastAsia"/>
        </w:rPr>
        <w:t>年</w:t>
      </w:r>
      <w:r w:rsidR="008D531E">
        <w:rPr>
          <w:rFonts w:hint="eastAsia"/>
        </w:rPr>
        <w:t>)</w:t>
      </w:r>
      <w:r w:rsidRPr="00596C73">
        <w:rPr>
          <w:rFonts w:hint="eastAsia"/>
        </w:rPr>
        <w:t>和儿童权利委员会</w:t>
      </w:r>
      <w:r w:rsidR="008D531E">
        <w:rPr>
          <w:rFonts w:hint="eastAsia"/>
        </w:rPr>
        <w:t>(</w:t>
      </w:r>
      <w:r w:rsidR="00996B48">
        <w:rPr>
          <w:rFonts w:hint="eastAsia"/>
        </w:rPr>
        <w:t>2</w:t>
      </w:r>
      <w:r w:rsidRPr="00596C73">
        <w:rPr>
          <w:rFonts w:hint="eastAsia"/>
        </w:rPr>
        <w:t>00</w:t>
      </w:r>
      <w:r w:rsidR="00996B48">
        <w:rPr>
          <w:rFonts w:hint="eastAsia"/>
        </w:rPr>
        <w:t>6</w:t>
      </w:r>
      <w:r w:rsidRPr="00596C73">
        <w:rPr>
          <w:rFonts w:hint="eastAsia"/>
        </w:rPr>
        <w:t>年</w:t>
      </w:r>
      <w:r w:rsidR="008D531E">
        <w:rPr>
          <w:rFonts w:hint="eastAsia"/>
        </w:rPr>
        <w:t>)</w:t>
      </w:r>
      <w:r w:rsidRPr="00596C73">
        <w:rPr>
          <w:rFonts w:hint="eastAsia"/>
        </w:rPr>
        <w:t>提交定期报告，并在普遍定期审议中向人权理事会提交贝宁的报告。</w:t>
      </w:r>
    </w:p>
    <w:p w:rsidR="00596C73" w:rsidRPr="00596C73" w:rsidRDefault="00596C73" w:rsidP="00B97625">
      <w:pPr>
        <w:pStyle w:val="SingleTxtGC"/>
        <w:rPr>
          <w:rFonts w:hint="eastAsia"/>
        </w:rPr>
      </w:pPr>
      <w:r w:rsidRPr="00596C73">
        <w:rPr>
          <w:rFonts w:hint="eastAsia"/>
        </w:rPr>
        <w:t>监督条约机构建议的执行情况</w:t>
      </w:r>
    </w:p>
    <w:p w:rsidR="00596C73" w:rsidRPr="00596C73" w:rsidRDefault="00996B48" w:rsidP="00B97625">
      <w:pPr>
        <w:pStyle w:val="SingleTxtGC"/>
        <w:rPr>
          <w:rFonts w:hint="eastAsia"/>
        </w:rPr>
      </w:pPr>
      <w:r>
        <w:rPr>
          <w:rFonts w:hint="eastAsia"/>
        </w:rPr>
        <w:t>Ouidah</w:t>
      </w:r>
      <w:r w:rsidR="00596C73" w:rsidRPr="00596C73">
        <w:rPr>
          <w:rFonts w:hint="eastAsia"/>
        </w:rPr>
        <w:t>一审法院院长（</w:t>
      </w:r>
      <w:r>
        <w:rPr>
          <w:rFonts w:hint="eastAsia"/>
        </w:rPr>
        <w:t>1997</w:t>
      </w:r>
      <w:r w:rsidR="00596C73" w:rsidRPr="00596C73">
        <w:rPr>
          <w:rFonts w:hint="eastAsia"/>
        </w:rPr>
        <w:t>年至</w:t>
      </w:r>
      <w:r>
        <w:rPr>
          <w:rFonts w:hint="eastAsia"/>
        </w:rPr>
        <w:t>2</w:t>
      </w:r>
      <w:r w:rsidR="00596C73" w:rsidRPr="00596C73">
        <w:rPr>
          <w:rFonts w:hint="eastAsia"/>
        </w:rPr>
        <w:t>00</w:t>
      </w:r>
      <w:r>
        <w:rPr>
          <w:rFonts w:hint="eastAsia"/>
        </w:rPr>
        <w:t>1</w:t>
      </w:r>
      <w:r w:rsidR="00596C73" w:rsidRPr="00596C73">
        <w:rPr>
          <w:rFonts w:hint="eastAsia"/>
        </w:rPr>
        <w:t>年）</w:t>
      </w:r>
    </w:p>
    <w:p w:rsidR="00596C73" w:rsidRPr="00596C73" w:rsidRDefault="00996B48" w:rsidP="00B97625">
      <w:pPr>
        <w:pStyle w:val="SingleTxtGC"/>
        <w:rPr>
          <w:rFonts w:hint="eastAsia"/>
        </w:rPr>
      </w:pPr>
      <w:r>
        <w:rPr>
          <w:rFonts w:hint="eastAsia"/>
        </w:rPr>
        <w:t>Porto</w:t>
      </w:r>
      <w:r w:rsidR="00596C73" w:rsidRPr="00596C73">
        <w:rPr>
          <w:rFonts w:hint="eastAsia"/>
        </w:rPr>
        <w:t>-</w:t>
      </w:r>
      <w:r>
        <w:rPr>
          <w:rFonts w:hint="eastAsia"/>
        </w:rPr>
        <w:t>Novo</w:t>
      </w:r>
      <w:r w:rsidR="00596C73" w:rsidRPr="00596C73">
        <w:rPr>
          <w:rFonts w:hint="eastAsia"/>
        </w:rPr>
        <w:t>一审法院总预审法官（</w:t>
      </w:r>
      <w:r>
        <w:rPr>
          <w:rFonts w:hint="eastAsia"/>
        </w:rPr>
        <w:t>1995</w:t>
      </w:r>
      <w:r w:rsidR="00596C73" w:rsidRPr="00596C73">
        <w:rPr>
          <w:rFonts w:hint="eastAsia"/>
        </w:rPr>
        <w:t>年至</w:t>
      </w:r>
      <w:r>
        <w:rPr>
          <w:rFonts w:hint="eastAsia"/>
        </w:rPr>
        <w:t>1997</w:t>
      </w:r>
      <w:r w:rsidR="00596C73" w:rsidRPr="00596C73">
        <w:rPr>
          <w:rFonts w:hint="eastAsia"/>
        </w:rPr>
        <w:t>年）</w:t>
      </w:r>
    </w:p>
    <w:p w:rsidR="00596C73" w:rsidRPr="00596C73" w:rsidRDefault="00996B48" w:rsidP="00B97625">
      <w:pPr>
        <w:pStyle w:val="SingleTxtGC"/>
        <w:rPr>
          <w:rFonts w:hint="eastAsia"/>
        </w:rPr>
      </w:pPr>
      <w:r>
        <w:rPr>
          <w:rFonts w:hint="eastAsia"/>
        </w:rPr>
        <w:t>Porto</w:t>
      </w:r>
      <w:r w:rsidR="00596C73" w:rsidRPr="00596C73">
        <w:rPr>
          <w:rFonts w:hint="eastAsia"/>
        </w:rPr>
        <w:t>-</w:t>
      </w:r>
      <w:r>
        <w:rPr>
          <w:rFonts w:hint="eastAsia"/>
        </w:rPr>
        <w:t>Novo</w:t>
      </w:r>
      <w:r w:rsidR="00596C73" w:rsidRPr="00596C73">
        <w:rPr>
          <w:rFonts w:hint="eastAsia"/>
        </w:rPr>
        <w:t>一审法院第一副公诉人（</w:t>
      </w:r>
      <w:r>
        <w:rPr>
          <w:rFonts w:hint="eastAsia"/>
        </w:rPr>
        <w:t>199</w:t>
      </w:r>
      <w:r w:rsidR="00596C73" w:rsidRPr="00596C73">
        <w:rPr>
          <w:rFonts w:hint="eastAsia"/>
        </w:rPr>
        <w:t>0</w:t>
      </w:r>
      <w:r w:rsidR="00596C73" w:rsidRPr="00596C73">
        <w:rPr>
          <w:rFonts w:hint="eastAsia"/>
        </w:rPr>
        <w:t>年至</w:t>
      </w:r>
      <w:r>
        <w:rPr>
          <w:rFonts w:hint="eastAsia"/>
        </w:rPr>
        <w:t>1995</w:t>
      </w:r>
      <w:r w:rsidR="00596C73" w:rsidRPr="00596C73">
        <w:rPr>
          <w:rFonts w:hint="eastAsia"/>
        </w:rPr>
        <w:t>年）</w:t>
      </w:r>
    </w:p>
    <w:p w:rsidR="00596C73" w:rsidRPr="00596C73" w:rsidRDefault="00596C73" w:rsidP="00B97625">
      <w:pPr>
        <w:pStyle w:val="SingleTxtGC"/>
        <w:rPr>
          <w:rFonts w:hint="eastAsia"/>
        </w:rPr>
      </w:pPr>
      <w:r w:rsidRPr="00596C73">
        <w:rPr>
          <w:rFonts w:hint="eastAsia"/>
        </w:rPr>
        <w:t>少年法庭法官（</w:t>
      </w:r>
      <w:r w:rsidR="00996B48">
        <w:rPr>
          <w:rFonts w:hint="eastAsia"/>
        </w:rPr>
        <w:t>1998</w:t>
      </w:r>
      <w:r w:rsidRPr="00596C73">
        <w:rPr>
          <w:rFonts w:hint="eastAsia"/>
        </w:rPr>
        <w:t>年）</w:t>
      </w:r>
    </w:p>
    <w:p w:rsidR="00596C73" w:rsidRPr="00596C73" w:rsidRDefault="00596C73" w:rsidP="00B97625">
      <w:pPr>
        <w:pStyle w:val="SingleTxtGC"/>
        <w:rPr>
          <w:rFonts w:hint="eastAsia"/>
        </w:rPr>
      </w:pPr>
      <w:r w:rsidRPr="00596C73">
        <w:rPr>
          <w:rFonts w:hint="eastAsia"/>
        </w:rPr>
        <w:t>少年法庭法官（</w:t>
      </w:r>
      <w:r w:rsidR="00996B48">
        <w:rPr>
          <w:rFonts w:hint="eastAsia"/>
        </w:rPr>
        <w:t>1988</w:t>
      </w:r>
      <w:r w:rsidRPr="00596C73">
        <w:rPr>
          <w:rFonts w:hint="eastAsia"/>
        </w:rPr>
        <w:t>年）</w:t>
      </w:r>
    </w:p>
    <w:p w:rsidR="00596C73" w:rsidRPr="00596C73" w:rsidRDefault="00596C73" w:rsidP="00B97625">
      <w:pPr>
        <w:pStyle w:val="SingleTxtGC"/>
        <w:rPr>
          <w:rFonts w:hint="eastAsia"/>
        </w:rPr>
      </w:pPr>
      <w:r w:rsidRPr="00596C73">
        <w:rPr>
          <w:rFonts w:hint="eastAsia"/>
        </w:rPr>
        <w:t>最高法院行政庭实习法律顾问（</w:t>
      </w:r>
      <w:r w:rsidR="00996B48">
        <w:rPr>
          <w:rFonts w:hint="eastAsia"/>
        </w:rPr>
        <w:t>1986</w:t>
      </w:r>
      <w:r w:rsidRPr="00596C73">
        <w:rPr>
          <w:rFonts w:hint="eastAsia"/>
        </w:rPr>
        <w:t>年至</w:t>
      </w:r>
      <w:r w:rsidR="00996B48">
        <w:rPr>
          <w:rFonts w:hint="eastAsia"/>
        </w:rPr>
        <w:t>1988</w:t>
      </w:r>
      <w:r w:rsidRPr="00596C73">
        <w:rPr>
          <w:rFonts w:hint="eastAsia"/>
        </w:rPr>
        <w:t>年）</w:t>
      </w:r>
    </w:p>
    <w:p w:rsidR="00596C73" w:rsidRPr="00596C73" w:rsidRDefault="00652407" w:rsidP="00652407">
      <w:pPr>
        <w:pStyle w:val="H23GC"/>
      </w:pPr>
      <w:r>
        <w:rPr>
          <w:rFonts w:hint="eastAsia"/>
        </w:rPr>
        <w:tab/>
      </w:r>
      <w:r>
        <w:rPr>
          <w:rFonts w:hint="eastAsia"/>
        </w:rPr>
        <w:tab/>
      </w:r>
      <w:r w:rsidR="00596C73" w:rsidRPr="00596C73">
        <w:rPr>
          <w:rFonts w:hint="eastAsia"/>
        </w:rPr>
        <w:t>学历</w:t>
      </w:r>
      <w:r w:rsidR="00B97625">
        <w:t>：</w:t>
      </w:r>
    </w:p>
    <w:p w:rsidR="00596C73" w:rsidRPr="00596C73" w:rsidRDefault="00996B48" w:rsidP="00B97625">
      <w:pPr>
        <w:pStyle w:val="SingleTxtGC"/>
      </w:pPr>
      <w:r>
        <w:t>1985</w:t>
      </w:r>
      <w:r w:rsidR="00596C73" w:rsidRPr="00596C73">
        <w:rPr>
          <w:rFonts w:hint="eastAsia"/>
        </w:rPr>
        <w:t>年</w:t>
      </w:r>
      <w:r w:rsidR="00B97625">
        <w:t>：</w:t>
      </w:r>
      <w:r w:rsidR="00596C73" w:rsidRPr="00596C73">
        <w:rPr>
          <w:rFonts w:hint="eastAsia"/>
        </w:rPr>
        <w:t>管理培训</w:t>
      </w:r>
      <w:r>
        <w:rPr>
          <w:rFonts w:hint="eastAsia"/>
        </w:rPr>
        <w:t>A</w:t>
      </w:r>
      <w:r w:rsidR="00596C73" w:rsidRPr="00596C73">
        <w:rPr>
          <w:rFonts w:hint="eastAsia"/>
        </w:rPr>
        <w:t>文凭，贝宁国家行政学院，二级：司法专业</w:t>
      </w:r>
      <w:r w:rsidR="00596C73" w:rsidRPr="00596C73">
        <w:t xml:space="preserve"> </w:t>
      </w:r>
    </w:p>
    <w:p w:rsidR="00596C73" w:rsidRPr="00596C73" w:rsidRDefault="00996B48" w:rsidP="00B97625">
      <w:pPr>
        <w:pStyle w:val="SingleTxtGC"/>
        <w:rPr>
          <w:rFonts w:hint="eastAsia"/>
        </w:rPr>
      </w:pPr>
      <w:r>
        <w:t>198</w:t>
      </w:r>
      <w:r w:rsidR="00596C73" w:rsidRPr="00596C73">
        <w:t>0 </w:t>
      </w:r>
      <w:r w:rsidR="00596C73" w:rsidRPr="00596C73">
        <w:rPr>
          <w:rFonts w:hint="eastAsia"/>
        </w:rPr>
        <w:t>年</w:t>
      </w:r>
      <w:r w:rsidR="00B97625">
        <w:t>：</w:t>
      </w:r>
      <w:r w:rsidR="00596C73" w:rsidRPr="00596C73">
        <w:rPr>
          <w:rFonts w:hint="eastAsia"/>
        </w:rPr>
        <w:t>法学硕士：商法和法律工作专业</w:t>
      </w:r>
    </w:p>
    <w:p w:rsidR="00596C73" w:rsidRPr="00596C73" w:rsidRDefault="00996B48" w:rsidP="00B97625">
      <w:pPr>
        <w:pStyle w:val="SingleTxtGC"/>
        <w:rPr>
          <w:rFonts w:hint="eastAsia"/>
        </w:rPr>
      </w:pPr>
      <w:r>
        <w:rPr>
          <w:rFonts w:hint="eastAsia"/>
        </w:rPr>
        <w:t>1996</w:t>
      </w:r>
      <w:r w:rsidR="00596C73" w:rsidRPr="00596C73">
        <w:rPr>
          <w:rFonts w:hint="eastAsia"/>
        </w:rPr>
        <w:t>年：巴黎国家司法学院实习，马赛区法院实习</w:t>
      </w:r>
    </w:p>
    <w:p w:rsidR="00596C73" w:rsidRPr="00596C73" w:rsidRDefault="00996B48" w:rsidP="00B97625">
      <w:pPr>
        <w:pStyle w:val="SingleTxtGC"/>
      </w:pPr>
      <w:r>
        <w:rPr>
          <w:rFonts w:hint="eastAsia"/>
        </w:rPr>
        <w:t>2</w:t>
      </w:r>
      <w:r w:rsidR="00596C73" w:rsidRPr="00596C73">
        <w:rPr>
          <w:rFonts w:hint="eastAsia"/>
        </w:rPr>
        <w:t>00</w:t>
      </w:r>
      <w:r>
        <w:rPr>
          <w:rFonts w:hint="eastAsia"/>
        </w:rPr>
        <w:t>3</w:t>
      </w:r>
      <w:r w:rsidR="00596C73" w:rsidRPr="00596C73">
        <w:rPr>
          <w:rFonts w:hint="eastAsia"/>
        </w:rPr>
        <w:t>年：大赦国际实习（比利时法语部）</w:t>
      </w:r>
    </w:p>
    <w:p w:rsidR="00596C73" w:rsidRPr="00596C73" w:rsidRDefault="00627FC9" w:rsidP="00627FC9">
      <w:pPr>
        <w:pStyle w:val="H23GC"/>
      </w:pPr>
      <w:r>
        <w:rPr>
          <w:rFonts w:hint="eastAsia"/>
          <w:lang w:val="en-GB"/>
        </w:rPr>
        <w:tab/>
      </w:r>
      <w:r>
        <w:rPr>
          <w:rFonts w:hint="eastAsia"/>
          <w:lang w:val="en-GB"/>
        </w:rPr>
        <w:tab/>
      </w:r>
      <w:r w:rsidR="00596C73" w:rsidRPr="00596C73">
        <w:rPr>
          <w:rFonts w:hint="eastAsia"/>
          <w:lang w:val="en-GB"/>
        </w:rPr>
        <w:t>在禁止酷刑委员会职权领域内的其他主要活动</w:t>
      </w:r>
      <w:r w:rsidR="00065F15">
        <w:t>：</w:t>
      </w:r>
    </w:p>
    <w:p w:rsidR="00596C73" w:rsidRPr="00596C73" w:rsidRDefault="00596C73" w:rsidP="00B97625">
      <w:pPr>
        <w:pStyle w:val="SingleTxtGC"/>
      </w:pPr>
      <w:r w:rsidRPr="00596C73">
        <w:rPr>
          <w:rFonts w:hint="eastAsia"/>
        </w:rPr>
        <w:t>贝宁监督《禁止酷刑公约任择议定书》执行情况的委员会协调员</w:t>
      </w:r>
    </w:p>
    <w:p w:rsidR="00596C73" w:rsidRPr="00596C73" w:rsidRDefault="00596C73" w:rsidP="00B97625">
      <w:pPr>
        <w:pStyle w:val="SingleTxtGC"/>
      </w:pPr>
      <w:r w:rsidRPr="00596C73">
        <w:rPr>
          <w:rFonts w:hint="eastAsia"/>
        </w:rPr>
        <w:t>联合国防止酷刑小组委员会联络员</w:t>
      </w:r>
    </w:p>
    <w:p w:rsidR="00596C73" w:rsidRPr="00596C73" w:rsidRDefault="00596C73" w:rsidP="00B97625">
      <w:pPr>
        <w:pStyle w:val="SingleTxtGC"/>
      </w:pPr>
      <w:r w:rsidRPr="00596C73">
        <w:rPr>
          <w:rFonts w:hint="eastAsia"/>
        </w:rPr>
        <w:t>《刑事诉讼法》草案审查委员会成员</w:t>
      </w:r>
    </w:p>
    <w:p w:rsidR="00596C73" w:rsidRPr="002A1265" w:rsidRDefault="00596C73" w:rsidP="00B97625">
      <w:pPr>
        <w:pStyle w:val="SingleTxtGC"/>
        <w:rPr>
          <w:spacing w:val="-4"/>
        </w:rPr>
      </w:pPr>
      <w:r w:rsidRPr="002A1265">
        <w:rPr>
          <w:rFonts w:hint="eastAsia"/>
          <w:spacing w:val="-4"/>
        </w:rPr>
        <w:t>负责培训少年司法工作者，作为监禁和起诉触犯法律的儿童的替代方案的小组成员</w:t>
      </w:r>
    </w:p>
    <w:p w:rsidR="00596C73" w:rsidRPr="00596C73" w:rsidRDefault="00596C73" w:rsidP="00B97625">
      <w:pPr>
        <w:pStyle w:val="SingleTxtGC"/>
      </w:pPr>
      <w:r w:rsidRPr="00596C73">
        <w:rPr>
          <w:rFonts w:hint="eastAsia"/>
        </w:rPr>
        <w:t>贝宁司法工作者能力建设小组成员，这些工作者负责实施法律并促进、保护和捍卫贝宁作为缔约国的国际法律文书中所载的妇女权利</w:t>
      </w:r>
    </w:p>
    <w:p w:rsidR="00596C73" w:rsidRPr="00596C73" w:rsidRDefault="00596C73" w:rsidP="00B97625">
      <w:pPr>
        <w:pStyle w:val="SingleTxtGC"/>
      </w:pPr>
      <w:r w:rsidRPr="00596C73">
        <w:rPr>
          <w:rFonts w:hint="eastAsia"/>
        </w:rPr>
        <w:t>参与了有关《任择议定书》在非洲实施情况的区域性研讨会</w:t>
      </w:r>
    </w:p>
    <w:p w:rsidR="00596C73" w:rsidRPr="00596C73" w:rsidRDefault="00BD1F84" w:rsidP="00BD1F84">
      <w:pPr>
        <w:pStyle w:val="H23GC"/>
      </w:pPr>
      <w:r>
        <w:rPr>
          <w:rFonts w:hint="eastAsia"/>
          <w:lang w:val="en-GB"/>
        </w:rPr>
        <w:tab/>
      </w:r>
      <w:r>
        <w:rPr>
          <w:rFonts w:hint="eastAsia"/>
          <w:lang w:val="en-GB"/>
        </w:rPr>
        <w:tab/>
      </w:r>
      <w:r w:rsidR="00596C73" w:rsidRPr="00596C73">
        <w:rPr>
          <w:rFonts w:hint="eastAsia"/>
          <w:lang w:val="en-GB"/>
        </w:rPr>
        <w:t>在该领域的最新出版物清单</w:t>
      </w:r>
      <w:r w:rsidR="00065F15">
        <w:t>：</w:t>
      </w:r>
    </w:p>
    <w:p w:rsidR="00596C73" w:rsidRPr="00596C73" w:rsidRDefault="00996B48" w:rsidP="002A1265">
      <w:pPr>
        <w:pStyle w:val="SingleTxtGC"/>
        <w:spacing w:line="240" w:lineRule="exact"/>
        <w:rPr>
          <w:rFonts w:hint="eastAsia"/>
          <w:lang w:eastAsia="en-US"/>
        </w:rPr>
      </w:pPr>
      <w:r>
        <w:t>Reflections</w:t>
      </w:r>
      <w:r w:rsidR="00596C73" w:rsidRPr="00596C73">
        <w:t xml:space="preserve"> </w:t>
      </w:r>
      <w:r>
        <w:t>on</w:t>
      </w:r>
      <w:r w:rsidR="00596C73" w:rsidRPr="00596C73">
        <w:t xml:space="preserve"> </w:t>
      </w:r>
      <w:r>
        <w:t>pretrial</w:t>
      </w:r>
      <w:r w:rsidR="00596C73" w:rsidRPr="00596C73">
        <w:t xml:space="preserve"> </w:t>
      </w:r>
      <w:r>
        <w:t>release</w:t>
      </w:r>
      <w:r w:rsidR="00596C73" w:rsidRPr="00596C73">
        <w:t xml:space="preserve"> </w:t>
      </w:r>
      <w:r>
        <w:t>in</w:t>
      </w:r>
      <w:r w:rsidR="00596C73" w:rsidRPr="00596C73">
        <w:t xml:space="preserve"> </w:t>
      </w:r>
      <w:r>
        <w:t>Benin</w:t>
      </w:r>
    </w:p>
    <w:p w:rsidR="00596C73" w:rsidRPr="00996B48" w:rsidRDefault="00996B48" w:rsidP="002A1265">
      <w:pPr>
        <w:pStyle w:val="SingleTxtGC"/>
        <w:spacing w:line="240" w:lineRule="exact"/>
        <w:rPr>
          <w:lang w:val="fr-FR"/>
        </w:rPr>
      </w:pPr>
      <w:r w:rsidRPr="00996B48">
        <w:rPr>
          <w:lang w:val="fr-FR"/>
        </w:rPr>
        <w:t>Exp</w:t>
      </w:r>
      <w:r w:rsidR="00596C73" w:rsidRPr="00996B48">
        <w:rPr>
          <w:lang w:val="fr-FR"/>
        </w:rPr>
        <w:t>é</w:t>
      </w:r>
      <w:r w:rsidRPr="00996B48">
        <w:rPr>
          <w:lang w:val="fr-FR"/>
        </w:rPr>
        <w:t>riences</w:t>
      </w:r>
      <w:r w:rsidR="00596C73" w:rsidRPr="00996B48">
        <w:rPr>
          <w:lang w:val="fr-FR"/>
        </w:rPr>
        <w:t xml:space="preserve"> </w:t>
      </w:r>
      <w:r w:rsidRPr="00996B48">
        <w:rPr>
          <w:lang w:val="fr-FR"/>
        </w:rPr>
        <w:t>du</w:t>
      </w:r>
      <w:r w:rsidR="00596C73" w:rsidRPr="00996B48">
        <w:rPr>
          <w:lang w:val="fr-FR"/>
        </w:rPr>
        <w:t xml:space="preserve"> </w:t>
      </w:r>
      <w:r w:rsidRPr="00996B48">
        <w:rPr>
          <w:lang w:val="fr-FR"/>
        </w:rPr>
        <w:t>B</w:t>
      </w:r>
      <w:r w:rsidR="00596C73" w:rsidRPr="00996B48">
        <w:rPr>
          <w:lang w:val="fr-FR"/>
        </w:rPr>
        <w:t>é</w:t>
      </w:r>
      <w:r w:rsidRPr="00996B48">
        <w:rPr>
          <w:lang w:val="fr-FR"/>
        </w:rPr>
        <w:t>nin</w:t>
      </w:r>
      <w:r w:rsidR="00596C73" w:rsidRPr="00996B48">
        <w:rPr>
          <w:lang w:val="fr-FR"/>
        </w:rPr>
        <w:t xml:space="preserve"> </w:t>
      </w:r>
      <w:r w:rsidRPr="00996B48">
        <w:rPr>
          <w:lang w:val="fr-FR"/>
        </w:rPr>
        <w:t>sur</w:t>
      </w:r>
      <w:r w:rsidR="00596C73" w:rsidRPr="00996B48">
        <w:rPr>
          <w:lang w:val="fr-FR"/>
        </w:rPr>
        <w:t xml:space="preserve"> </w:t>
      </w:r>
      <w:r w:rsidRPr="00996B48">
        <w:rPr>
          <w:lang w:val="fr-FR"/>
        </w:rPr>
        <w:t>le</w:t>
      </w:r>
      <w:r w:rsidR="00596C73" w:rsidRPr="00996B48">
        <w:rPr>
          <w:lang w:val="fr-FR"/>
        </w:rPr>
        <w:t xml:space="preserve"> </w:t>
      </w:r>
      <w:r w:rsidRPr="00996B48">
        <w:rPr>
          <w:lang w:val="fr-FR"/>
        </w:rPr>
        <w:t>processus</w:t>
      </w:r>
      <w:r w:rsidR="00596C73" w:rsidRPr="00996B48">
        <w:rPr>
          <w:lang w:val="fr-FR"/>
        </w:rPr>
        <w:t xml:space="preserve"> </w:t>
      </w:r>
      <w:r w:rsidRPr="00996B48">
        <w:rPr>
          <w:lang w:val="fr-FR"/>
        </w:rPr>
        <w:t>de</w:t>
      </w:r>
      <w:r w:rsidR="00596C73" w:rsidRPr="00996B48">
        <w:rPr>
          <w:lang w:val="fr-FR"/>
        </w:rPr>
        <w:t xml:space="preserve"> </w:t>
      </w:r>
      <w:r w:rsidRPr="00996B48">
        <w:rPr>
          <w:lang w:val="fr-FR"/>
        </w:rPr>
        <w:t>mise</w:t>
      </w:r>
      <w:r w:rsidR="00596C73" w:rsidRPr="00996B48">
        <w:rPr>
          <w:lang w:val="fr-FR"/>
        </w:rPr>
        <w:t xml:space="preserve"> </w:t>
      </w:r>
      <w:r w:rsidRPr="00996B48">
        <w:rPr>
          <w:lang w:val="fr-FR"/>
        </w:rPr>
        <w:t>en</w:t>
      </w:r>
      <w:r w:rsidR="00596C73" w:rsidRPr="00996B48">
        <w:rPr>
          <w:lang w:val="fr-FR"/>
        </w:rPr>
        <w:t xml:space="preserve"> </w:t>
      </w:r>
      <w:r w:rsidRPr="00996B48">
        <w:rPr>
          <w:lang w:val="fr-FR"/>
        </w:rPr>
        <w:t>place</w:t>
      </w:r>
      <w:r w:rsidR="00596C73" w:rsidRPr="00996B48">
        <w:rPr>
          <w:lang w:val="fr-FR"/>
        </w:rPr>
        <w:t xml:space="preserve"> </w:t>
      </w:r>
      <w:r w:rsidRPr="00996B48">
        <w:rPr>
          <w:lang w:val="fr-FR"/>
        </w:rPr>
        <w:t>du</w:t>
      </w:r>
      <w:r w:rsidR="00596C73" w:rsidRPr="00996B48">
        <w:rPr>
          <w:lang w:val="fr-FR"/>
        </w:rPr>
        <w:t xml:space="preserve"> </w:t>
      </w:r>
      <w:r w:rsidRPr="00996B48">
        <w:rPr>
          <w:lang w:val="fr-FR"/>
        </w:rPr>
        <w:t>m</w:t>
      </w:r>
      <w:r w:rsidR="00596C73" w:rsidRPr="00996B48">
        <w:rPr>
          <w:lang w:val="fr-FR"/>
        </w:rPr>
        <w:t>é</w:t>
      </w:r>
      <w:r w:rsidRPr="00996B48">
        <w:rPr>
          <w:lang w:val="fr-FR"/>
        </w:rPr>
        <w:t>canisme</w:t>
      </w:r>
      <w:r w:rsidR="00596C73" w:rsidRPr="00996B48">
        <w:rPr>
          <w:lang w:val="fr-FR"/>
        </w:rPr>
        <w:t xml:space="preserve"> </w:t>
      </w:r>
      <w:r w:rsidRPr="00996B48">
        <w:rPr>
          <w:lang w:val="fr-FR"/>
        </w:rPr>
        <w:t>de</w:t>
      </w:r>
      <w:r w:rsidR="00596C73" w:rsidRPr="00996B48">
        <w:rPr>
          <w:lang w:val="fr-FR"/>
        </w:rPr>
        <w:t xml:space="preserve"> </w:t>
      </w:r>
      <w:r w:rsidRPr="00996B48">
        <w:rPr>
          <w:lang w:val="fr-FR"/>
        </w:rPr>
        <w:t>pr</w:t>
      </w:r>
      <w:r w:rsidR="00596C73" w:rsidRPr="00996B48">
        <w:rPr>
          <w:lang w:val="fr-FR"/>
        </w:rPr>
        <w:t>é</w:t>
      </w:r>
      <w:r w:rsidRPr="00996B48">
        <w:rPr>
          <w:lang w:val="fr-FR"/>
        </w:rPr>
        <w:t>vention</w:t>
      </w:r>
      <w:r w:rsidR="00596C73" w:rsidRPr="00996B48">
        <w:rPr>
          <w:lang w:val="fr-FR"/>
        </w:rPr>
        <w:t xml:space="preserve"> </w:t>
      </w:r>
      <w:r w:rsidRPr="00996B48">
        <w:rPr>
          <w:lang w:val="fr-FR"/>
        </w:rPr>
        <w:t>de</w:t>
      </w:r>
      <w:r w:rsidR="00596C73" w:rsidRPr="00996B48">
        <w:rPr>
          <w:lang w:val="fr-FR"/>
        </w:rPr>
        <w:t xml:space="preserve"> </w:t>
      </w:r>
      <w:r w:rsidRPr="00996B48">
        <w:rPr>
          <w:lang w:val="fr-FR"/>
        </w:rPr>
        <w:t>la</w:t>
      </w:r>
      <w:r w:rsidR="00596C73" w:rsidRPr="00996B48">
        <w:rPr>
          <w:lang w:val="fr-FR"/>
        </w:rPr>
        <w:t xml:space="preserve"> </w:t>
      </w:r>
      <w:r w:rsidRPr="00996B48">
        <w:rPr>
          <w:lang w:val="fr-FR"/>
        </w:rPr>
        <w:t>torture</w:t>
      </w:r>
      <w:r w:rsidR="00596C73" w:rsidRPr="00996B48">
        <w:rPr>
          <w:lang w:val="fr-FR"/>
        </w:rPr>
        <w:t xml:space="preserve"> – (</w:t>
      </w:r>
      <w:r w:rsidRPr="00996B48">
        <w:rPr>
          <w:lang w:val="fr-FR"/>
        </w:rPr>
        <w:t>conf</w:t>
      </w:r>
      <w:r w:rsidR="00596C73" w:rsidRPr="00996B48">
        <w:rPr>
          <w:lang w:val="fr-FR"/>
        </w:rPr>
        <w:t>é</w:t>
      </w:r>
      <w:r w:rsidRPr="00996B48">
        <w:rPr>
          <w:lang w:val="fr-FR"/>
        </w:rPr>
        <w:t>rence</w:t>
      </w:r>
      <w:r w:rsidR="00596C73" w:rsidRPr="00996B48">
        <w:rPr>
          <w:lang w:val="fr-FR"/>
        </w:rPr>
        <w:t xml:space="preserve"> </w:t>
      </w:r>
      <w:r w:rsidRPr="00996B48">
        <w:rPr>
          <w:lang w:val="fr-FR"/>
        </w:rPr>
        <w:t>r</w:t>
      </w:r>
      <w:r w:rsidR="00596C73" w:rsidRPr="00996B48">
        <w:rPr>
          <w:lang w:val="fr-FR"/>
        </w:rPr>
        <w:t>é</w:t>
      </w:r>
      <w:r w:rsidRPr="00996B48">
        <w:rPr>
          <w:lang w:val="fr-FR"/>
        </w:rPr>
        <w:t>gionale</w:t>
      </w:r>
      <w:r w:rsidR="00596C73" w:rsidRPr="00996B48">
        <w:rPr>
          <w:lang w:val="fr-FR"/>
        </w:rPr>
        <w:t xml:space="preserve"> </w:t>
      </w:r>
      <w:r w:rsidRPr="00996B48">
        <w:rPr>
          <w:lang w:val="fr-FR"/>
        </w:rPr>
        <w:t>sur</w:t>
      </w:r>
      <w:r w:rsidR="00596C73" w:rsidRPr="00996B48">
        <w:rPr>
          <w:lang w:val="fr-FR"/>
        </w:rPr>
        <w:t xml:space="preserve"> </w:t>
      </w:r>
      <w:r w:rsidRPr="00996B48">
        <w:rPr>
          <w:lang w:val="fr-FR"/>
        </w:rPr>
        <w:t>l</w:t>
      </w:r>
      <w:r w:rsidR="00596C73" w:rsidRPr="00996B48">
        <w:rPr>
          <w:lang w:val="fr-FR"/>
        </w:rPr>
        <w:t>’</w:t>
      </w:r>
      <w:r w:rsidRPr="00996B48">
        <w:rPr>
          <w:lang w:val="fr-FR"/>
        </w:rPr>
        <w:t>OPCAT</w:t>
      </w:r>
      <w:r w:rsidR="00596C73" w:rsidRPr="00996B48">
        <w:rPr>
          <w:lang w:val="fr-FR"/>
        </w:rPr>
        <w:t xml:space="preserve">, </w:t>
      </w:r>
      <w:r w:rsidRPr="00996B48">
        <w:rPr>
          <w:lang w:val="fr-FR"/>
        </w:rPr>
        <w:t>Le</w:t>
      </w:r>
      <w:r w:rsidR="00596C73" w:rsidRPr="00996B48">
        <w:rPr>
          <w:lang w:val="fr-FR"/>
        </w:rPr>
        <w:t xml:space="preserve"> </w:t>
      </w:r>
      <w:r w:rsidRPr="00996B48">
        <w:rPr>
          <w:lang w:val="fr-FR"/>
        </w:rPr>
        <w:t>Cap</w:t>
      </w:r>
      <w:r w:rsidR="00596C73" w:rsidRPr="00996B48">
        <w:rPr>
          <w:lang w:val="fr-FR"/>
        </w:rPr>
        <w:t xml:space="preserve">, </w:t>
      </w:r>
      <w:r w:rsidRPr="00996B48">
        <w:rPr>
          <w:lang w:val="fr-FR"/>
        </w:rPr>
        <w:t>Afrique</w:t>
      </w:r>
      <w:r w:rsidR="00596C73" w:rsidRPr="00996B48">
        <w:rPr>
          <w:lang w:val="fr-FR"/>
        </w:rPr>
        <w:t xml:space="preserve"> </w:t>
      </w:r>
      <w:r w:rsidRPr="00996B48">
        <w:rPr>
          <w:lang w:val="fr-FR"/>
        </w:rPr>
        <w:t>du</w:t>
      </w:r>
      <w:r w:rsidR="00596C73" w:rsidRPr="00996B48">
        <w:rPr>
          <w:lang w:val="fr-FR"/>
        </w:rPr>
        <w:t xml:space="preserve"> </w:t>
      </w:r>
      <w:r w:rsidRPr="00996B48">
        <w:rPr>
          <w:lang w:val="fr-FR"/>
        </w:rPr>
        <w:t>Sud</w:t>
      </w:r>
      <w:r w:rsidR="00596C73" w:rsidRPr="00996B48">
        <w:rPr>
          <w:lang w:val="fr-FR"/>
        </w:rPr>
        <w:t xml:space="preserve">, </w:t>
      </w:r>
      <w:r w:rsidRPr="00996B48">
        <w:rPr>
          <w:lang w:val="fr-FR"/>
        </w:rPr>
        <w:t>avril</w:t>
      </w:r>
      <w:r w:rsidR="00596C73" w:rsidRPr="00996B48">
        <w:rPr>
          <w:lang w:val="fr-FR"/>
        </w:rPr>
        <w:t xml:space="preserve"> </w:t>
      </w:r>
      <w:r w:rsidRPr="00996B48">
        <w:rPr>
          <w:lang w:val="fr-FR"/>
        </w:rPr>
        <w:t>2</w:t>
      </w:r>
      <w:r w:rsidR="00596C73" w:rsidRPr="00996B48">
        <w:rPr>
          <w:lang w:val="fr-FR"/>
        </w:rPr>
        <w:t>00</w:t>
      </w:r>
      <w:r w:rsidRPr="00996B48">
        <w:rPr>
          <w:lang w:val="fr-FR"/>
        </w:rPr>
        <w:t>8</w:t>
      </w:r>
      <w:r w:rsidR="00596C73" w:rsidRPr="00996B48">
        <w:rPr>
          <w:lang w:val="fr-FR"/>
        </w:rPr>
        <w:t>)</w:t>
      </w:r>
    </w:p>
    <w:p w:rsidR="00596C73" w:rsidRPr="00996B48" w:rsidRDefault="00996B48" w:rsidP="002A1265">
      <w:pPr>
        <w:pStyle w:val="SingleTxtGC"/>
        <w:spacing w:line="240" w:lineRule="exact"/>
        <w:rPr>
          <w:lang w:val="fr-FR"/>
        </w:rPr>
      </w:pPr>
      <w:r w:rsidRPr="00996B48">
        <w:rPr>
          <w:lang w:val="fr-FR"/>
        </w:rPr>
        <w:t>Proposition</w:t>
      </w:r>
      <w:r w:rsidR="00596C73" w:rsidRPr="00996B48">
        <w:rPr>
          <w:lang w:val="fr-FR"/>
        </w:rPr>
        <w:t xml:space="preserve"> </w:t>
      </w:r>
      <w:r w:rsidRPr="00996B48">
        <w:rPr>
          <w:lang w:val="fr-FR"/>
        </w:rPr>
        <w:t>de</w:t>
      </w:r>
      <w:r w:rsidR="00596C73" w:rsidRPr="00996B48">
        <w:rPr>
          <w:lang w:val="fr-FR"/>
        </w:rPr>
        <w:t xml:space="preserve"> </w:t>
      </w:r>
      <w:r w:rsidRPr="00996B48">
        <w:rPr>
          <w:lang w:val="fr-FR"/>
        </w:rPr>
        <w:t>l</w:t>
      </w:r>
      <w:r w:rsidR="00596C73" w:rsidRPr="00996B48">
        <w:rPr>
          <w:lang w:val="fr-FR"/>
        </w:rPr>
        <w:t>’é</w:t>
      </w:r>
      <w:r w:rsidRPr="00996B48">
        <w:rPr>
          <w:lang w:val="fr-FR"/>
        </w:rPr>
        <w:t>tablissement</w:t>
      </w:r>
      <w:r w:rsidR="00596C73" w:rsidRPr="00996B48">
        <w:rPr>
          <w:lang w:val="fr-FR"/>
        </w:rPr>
        <w:t xml:space="preserve"> </w:t>
      </w:r>
      <w:r w:rsidRPr="00996B48">
        <w:rPr>
          <w:lang w:val="fr-FR"/>
        </w:rPr>
        <w:t>d</w:t>
      </w:r>
      <w:r w:rsidR="00596C73" w:rsidRPr="00996B48">
        <w:rPr>
          <w:lang w:val="fr-FR"/>
        </w:rPr>
        <w:t>’</w:t>
      </w:r>
      <w:r w:rsidRPr="00996B48">
        <w:rPr>
          <w:lang w:val="fr-FR"/>
        </w:rPr>
        <w:t>un</w:t>
      </w:r>
      <w:r w:rsidR="00596C73" w:rsidRPr="00996B48">
        <w:rPr>
          <w:lang w:val="fr-FR"/>
        </w:rPr>
        <w:t xml:space="preserve"> </w:t>
      </w:r>
      <w:r w:rsidRPr="00996B48">
        <w:rPr>
          <w:lang w:val="fr-FR"/>
        </w:rPr>
        <w:t>observatoire</w:t>
      </w:r>
      <w:r w:rsidR="00596C73" w:rsidRPr="00996B48">
        <w:rPr>
          <w:lang w:val="fr-FR"/>
        </w:rPr>
        <w:t xml:space="preserve"> </w:t>
      </w:r>
      <w:r w:rsidRPr="00996B48">
        <w:rPr>
          <w:lang w:val="fr-FR"/>
        </w:rPr>
        <w:t>national</w:t>
      </w:r>
      <w:r w:rsidR="00596C73" w:rsidRPr="00996B48">
        <w:rPr>
          <w:lang w:val="fr-FR"/>
        </w:rPr>
        <w:t xml:space="preserve"> </w:t>
      </w:r>
      <w:r w:rsidRPr="00996B48">
        <w:rPr>
          <w:lang w:val="fr-FR"/>
        </w:rPr>
        <w:t>de</w:t>
      </w:r>
      <w:r w:rsidR="00596C73" w:rsidRPr="00996B48">
        <w:rPr>
          <w:lang w:val="fr-FR"/>
        </w:rPr>
        <w:t xml:space="preserve"> </w:t>
      </w:r>
      <w:r w:rsidRPr="00996B48">
        <w:rPr>
          <w:lang w:val="fr-FR"/>
        </w:rPr>
        <w:t>pr</w:t>
      </w:r>
      <w:r w:rsidR="00596C73" w:rsidRPr="00996B48">
        <w:rPr>
          <w:lang w:val="fr-FR"/>
        </w:rPr>
        <w:t>é</w:t>
      </w:r>
      <w:r w:rsidRPr="00996B48">
        <w:rPr>
          <w:lang w:val="fr-FR"/>
        </w:rPr>
        <w:t>vention</w:t>
      </w:r>
      <w:r w:rsidR="00596C73" w:rsidRPr="00996B48">
        <w:rPr>
          <w:lang w:val="fr-FR"/>
        </w:rPr>
        <w:t xml:space="preserve"> </w:t>
      </w:r>
      <w:r w:rsidRPr="00996B48">
        <w:rPr>
          <w:lang w:val="fr-FR"/>
        </w:rPr>
        <w:t>de</w:t>
      </w:r>
      <w:r w:rsidR="00596C73" w:rsidRPr="00996B48">
        <w:rPr>
          <w:lang w:val="fr-FR"/>
        </w:rPr>
        <w:t xml:space="preserve"> </w:t>
      </w:r>
      <w:r w:rsidRPr="00996B48">
        <w:rPr>
          <w:lang w:val="fr-FR"/>
        </w:rPr>
        <w:t>la</w:t>
      </w:r>
      <w:r w:rsidR="00596C73" w:rsidRPr="00996B48">
        <w:rPr>
          <w:lang w:val="fr-FR"/>
        </w:rPr>
        <w:t xml:space="preserve"> </w:t>
      </w:r>
      <w:r w:rsidRPr="00996B48">
        <w:rPr>
          <w:lang w:val="fr-FR"/>
        </w:rPr>
        <w:t>torture</w:t>
      </w:r>
      <w:r w:rsidR="00596C73" w:rsidRPr="00996B48">
        <w:rPr>
          <w:lang w:val="fr-FR"/>
        </w:rPr>
        <w:t xml:space="preserve"> </w:t>
      </w:r>
      <w:r w:rsidRPr="00996B48">
        <w:rPr>
          <w:lang w:val="fr-FR"/>
        </w:rPr>
        <w:t>au</w:t>
      </w:r>
      <w:r w:rsidR="00596C73" w:rsidRPr="00996B48">
        <w:rPr>
          <w:lang w:val="fr-FR"/>
        </w:rPr>
        <w:t xml:space="preserve"> </w:t>
      </w:r>
      <w:r w:rsidRPr="00996B48">
        <w:rPr>
          <w:lang w:val="fr-FR"/>
        </w:rPr>
        <w:t>B</w:t>
      </w:r>
      <w:r w:rsidR="00596C73" w:rsidRPr="00996B48">
        <w:rPr>
          <w:lang w:val="fr-FR"/>
        </w:rPr>
        <w:t>é</w:t>
      </w:r>
      <w:r w:rsidRPr="00996B48">
        <w:rPr>
          <w:lang w:val="fr-FR"/>
        </w:rPr>
        <w:t>nin</w:t>
      </w:r>
      <w:r w:rsidR="00596C73" w:rsidRPr="00996B48">
        <w:rPr>
          <w:lang w:val="fr-FR"/>
        </w:rPr>
        <w:t xml:space="preserve"> (</w:t>
      </w:r>
      <w:r w:rsidRPr="00996B48">
        <w:rPr>
          <w:lang w:val="fr-FR"/>
        </w:rPr>
        <w:t>conf</w:t>
      </w:r>
      <w:r w:rsidR="00596C73" w:rsidRPr="00996B48">
        <w:rPr>
          <w:lang w:val="fr-FR"/>
        </w:rPr>
        <w:t>é</w:t>
      </w:r>
      <w:r w:rsidRPr="00996B48">
        <w:rPr>
          <w:lang w:val="fr-FR"/>
        </w:rPr>
        <w:t>rence</w:t>
      </w:r>
      <w:r w:rsidR="00596C73" w:rsidRPr="00996B48">
        <w:rPr>
          <w:lang w:val="fr-FR"/>
        </w:rPr>
        <w:t xml:space="preserve"> </w:t>
      </w:r>
      <w:r w:rsidRPr="00996B48">
        <w:rPr>
          <w:lang w:val="fr-FR"/>
        </w:rPr>
        <w:t>r</w:t>
      </w:r>
      <w:r w:rsidR="00596C73" w:rsidRPr="00996B48">
        <w:rPr>
          <w:lang w:val="fr-FR"/>
        </w:rPr>
        <w:t>é</w:t>
      </w:r>
      <w:r w:rsidRPr="00996B48">
        <w:rPr>
          <w:lang w:val="fr-FR"/>
        </w:rPr>
        <w:t>gionale</w:t>
      </w:r>
      <w:r w:rsidR="00596C73" w:rsidRPr="00996B48">
        <w:rPr>
          <w:lang w:val="fr-FR"/>
        </w:rPr>
        <w:t xml:space="preserve"> </w:t>
      </w:r>
      <w:r w:rsidRPr="00996B48">
        <w:rPr>
          <w:lang w:val="fr-FR"/>
        </w:rPr>
        <w:t>sur</w:t>
      </w:r>
      <w:r w:rsidR="00596C73" w:rsidRPr="00996B48">
        <w:rPr>
          <w:lang w:val="fr-FR"/>
        </w:rPr>
        <w:t xml:space="preserve"> </w:t>
      </w:r>
      <w:r w:rsidRPr="00996B48">
        <w:rPr>
          <w:lang w:val="fr-FR"/>
        </w:rPr>
        <w:t>l</w:t>
      </w:r>
      <w:r w:rsidR="00596C73" w:rsidRPr="00996B48">
        <w:rPr>
          <w:lang w:val="fr-FR"/>
        </w:rPr>
        <w:t>’</w:t>
      </w:r>
      <w:r w:rsidRPr="00996B48">
        <w:rPr>
          <w:lang w:val="fr-FR"/>
        </w:rPr>
        <w:t>OPCAT</w:t>
      </w:r>
      <w:r w:rsidR="00596C73" w:rsidRPr="00996B48">
        <w:rPr>
          <w:lang w:val="fr-FR"/>
        </w:rPr>
        <w:t xml:space="preserve">, </w:t>
      </w:r>
      <w:r w:rsidRPr="00996B48">
        <w:rPr>
          <w:lang w:val="fr-FR"/>
        </w:rPr>
        <w:t>Dakar</w:t>
      </w:r>
      <w:r w:rsidR="00596C73" w:rsidRPr="00996B48">
        <w:rPr>
          <w:lang w:val="fr-FR"/>
        </w:rPr>
        <w:t xml:space="preserve">, </w:t>
      </w:r>
      <w:r w:rsidRPr="00996B48">
        <w:rPr>
          <w:lang w:val="fr-FR"/>
        </w:rPr>
        <w:t>S</w:t>
      </w:r>
      <w:r w:rsidR="00596C73" w:rsidRPr="00996B48">
        <w:rPr>
          <w:lang w:val="fr-FR"/>
        </w:rPr>
        <w:t>é</w:t>
      </w:r>
      <w:r w:rsidRPr="00996B48">
        <w:rPr>
          <w:lang w:val="fr-FR"/>
        </w:rPr>
        <w:t>n</w:t>
      </w:r>
      <w:r w:rsidR="00596C73" w:rsidRPr="00996B48">
        <w:rPr>
          <w:lang w:val="fr-FR"/>
        </w:rPr>
        <w:t>é</w:t>
      </w:r>
      <w:r w:rsidRPr="00996B48">
        <w:rPr>
          <w:lang w:val="fr-FR"/>
        </w:rPr>
        <w:t>gal</w:t>
      </w:r>
      <w:r w:rsidR="00596C73" w:rsidRPr="00996B48">
        <w:rPr>
          <w:lang w:val="fr-FR"/>
        </w:rPr>
        <w:t xml:space="preserve"> </w:t>
      </w:r>
      <w:r w:rsidRPr="00996B48">
        <w:rPr>
          <w:lang w:val="fr-FR"/>
        </w:rPr>
        <w:t>avril</w:t>
      </w:r>
      <w:r w:rsidR="00596C73" w:rsidRPr="00996B48">
        <w:rPr>
          <w:lang w:val="fr-FR"/>
        </w:rPr>
        <w:t xml:space="preserve"> </w:t>
      </w:r>
      <w:r w:rsidRPr="00996B48">
        <w:rPr>
          <w:lang w:val="fr-FR"/>
        </w:rPr>
        <w:t>2</w:t>
      </w:r>
      <w:r w:rsidR="00596C73" w:rsidRPr="00996B48">
        <w:rPr>
          <w:lang w:val="fr-FR"/>
        </w:rPr>
        <w:t>0</w:t>
      </w:r>
      <w:r w:rsidRPr="00996B48">
        <w:rPr>
          <w:lang w:val="fr-FR"/>
        </w:rPr>
        <w:t>1</w:t>
      </w:r>
      <w:r w:rsidR="00596C73" w:rsidRPr="00996B48">
        <w:rPr>
          <w:lang w:val="fr-FR"/>
        </w:rPr>
        <w:t>0)</w:t>
      </w:r>
    </w:p>
    <w:p w:rsidR="00A879C2" w:rsidRDefault="00A879C2" w:rsidP="00B97625">
      <w:pPr>
        <w:pStyle w:val="SingleTxtGC"/>
        <w:rPr>
          <w:rFonts w:hint="eastAsia"/>
          <w:lang w:val="fr-FR"/>
        </w:rPr>
      </w:pPr>
    </w:p>
    <w:p w:rsidR="000F47BD" w:rsidRPr="002D6A9C" w:rsidRDefault="000F47BD">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0F47BD" w:rsidRPr="00596C73" w:rsidRDefault="000F47BD" w:rsidP="00B97625">
      <w:pPr>
        <w:pStyle w:val="SingleTxtGC"/>
        <w:rPr>
          <w:rFonts w:hint="eastAsia"/>
          <w:lang w:val="fr-FR"/>
        </w:rPr>
      </w:pPr>
    </w:p>
    <w:sectPr w:rsidR="000F47BD" w:rsidRPr="00596C7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F01" w:rsidRPr="00EE3782" w:rsidRDefault="00D30F01" w:rsidP="00EE3782">
      <w:pPr>
        <w:pStyle w:val="Footer"/>
        <w:spacing w:after="240"/>
        <w:ind w:left="907"/>
        <w:rPr>
          <w:rFonts w:eastAsia="KaiTi_GB2312" w:hint="eastAsia"/>
          <w:sz w:val="21"/>
          <w:szCs w:val="21"/>
        </w:rPr>
      </w:pPr>
      <w:r>
        <w:rPr>
          <w:rFonts w:eastAsia="KaiTi_GB2312" w:hint="eastAsia"/>
          <w:sz w:val="21"/>
          <w:szCs w:val="21"/>
          <w:lang w:eastAsia="zh-CN"/>
        </w:rPr>
        <w:t>注</w:t>
      </w:r>
    </w:p>
  </w:endnote>
  <w:endnote w:type="continuationSeparator" w:id="0">
    <w:p w:rsidR="00D30F01" w:rsidRPr="00EE3782" w:rsidRDefault="00D30F01" w:rsidP="00EE378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F42" w:rsidRPr="00E809E7" w:rsidRDefault="000F0F42" w:rsidP="00F3417C">
    <w:pPr>
      <w:pStyle w:val="Footer"/>
      <w:tabs>
        <w:tab w:val="clear" w:pos="431"/>
        <w:tab w:val="right" w:pos="9639"/>
      </w:tabs>
      <w:rPr>
        <w:rStyle w:val="PageNumber"/>
        <w:rFonts w:eastAsia="SimSun"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sidR="00996111">
      <w:rPr>
        <w:rStyle w:val="PageNumber"/>
        <w:noProof/>
      </w:rPr>
      <w:t>10</w:t>
    </w:r>
    <w:r>
      <w:rPr>
        <w:rStyle w:val="PageNumber"/>
      </w:rPr>
      <w:fldChar w:fldCharType="end"/>
    </w:r>
    <w:r>
      <w:rPr>
        <w:rStyle w:val="PageNumber"/>
        <w:rFonts w:eastAsia="SimSun" w:hint="eastAsia"/>
        <w:lang w:eastAsia="zh-CN"/>
      </w:rPr>
      <w:tab/>
    </w:r>
    <w:r w:rsidRPr="00E809E7">
      <w:rPr>
        <w:rFonts w:eastAsia="SimSun"/>
        <w:lang w:val="en-US" w:eastAsia="zh-CN"/>
      </w:rPr>
      <w:t>GE.11-44924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F42" w:rsidRDefault="000F0F42">
    <w:pPr>
      <w:pStyle w:val="Footer"/>
      <w:tabs>
        <w:tab w:val="right" w:pos="9639"/>
      </w:tabs>
    </w:pPr>
    <w:r w:rsidRPr="00E809E7">
      <w:rPr>
        <w:rFonts w:eastAsia="SimSun"/>
        <w:lang w:val="en-US" w:eastAsia="zh-CN"/>
      </w:rPr>
      <w:t>GE.11-44924</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996111">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F42" w:rsidRPr="00800F27" w:rsidRDefault="000F0F42" w:rsidP="00800F2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11</w:t>
    </w:r>
    <w:r w:rsidRPr="00EE277A">
      <w:rPr>
        <w:rFonts w:eastAsia="SimSun"/>
        <w:sz w:val="20"/>
        <w:lang w:eastAsia="zh-CN"/>
      </w:rPr>
      <w:t>-</w:t>
    </w:r>
    <w:r>
      <w:rPr>
        <w:rFonts w:eastAsia="SimSun" w:hint="eastAsia"/>
        <w:sz w:val="20"/>
        <w:lang w:eastAsia="zh-CN"/>
      </w:rPr>
      <w:t>44924</w:t>
    </w:r>
    <w:r w:rsidRPr="00EE277A">
      <w:rPr>
        <w:rFonts w:eastAsia="SimSun"/>
        <w:sz w:val="20"/>
        <w:lang w:eastAsia="zh-CN"/>
      </w:rPr>
      <w:t xml:space="preserve"> (C)</w:t>
    </w:r>
    <w:r>
      <w:rPr>
        <w:rFonts w:eastAsia="SimSun"/>
        <w:sz w:val="20"/>
        <w:lang w:eastAsia="zh-CN"/>
      </w:rPr>
      <w:tab/>
    </w:r>
    <w:r>
      <w:rPr>
        <w:rFonts w:eastAsia="SimSun" w:hint="eastAsia"/>
        <w:sz w:val="20"/>
        <w:lang w:eastAsia="zh-CN"/>
      </w:rPr>
      <w:t>031011</w:t>
    </w:r>
    <w:r>
      <w:rPr>
        <w:rFonts w:eastAsia="SimSun"/>
        <w:sz w:val="20"/>
        <w:lang w:eastAsia="zh-CN"/>
      </w:rPr>
      <w:tab/>
    </w:r>
    <w:r>
      <w:rPr>
        <w:rFonts w:eastAsia="SimSun" w:hint="eastAsia"/>
        <w:sz w:val="20"/>
        <w:lang w:eastAsia="zh-CN"/>
      </w:rPr>
      <w:t>061011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F01" w:rsidRPr="003126F9" w:rsidRDefault="00D30F01"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D30F01" w:rsidRPr="003126F9" w:rsidRDefault="00D30F01"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id="1">
    <w:p w:rsidR="000F0F42" w:rsidRPr="004A7676" w:rsidRDefault="000F0F42" w:rsidP="00FF1AC5">
      <w:pPr>
        <w:pStyle w:val="EndnoteText"/>
        <w:rPr>
          <w:rFonts w:hint="eastAsia"/>
        </w:rPr>
      </w:pPr>
      <w:r>
        <w:tab/>
      </w:r>
      <w:r w:rsidRPr="004104BD">
        <w:rPr>
          <w:rStyle w:val="MacroText"/>
          <w:sz w:val="21"/>
          <w:szCs w:val="21"/>
        </w:rPr>
        <w:t>*</w:t>
      </w:r>
      <w:r>
        <w:rPr>
          <w:rFonts w:hint="eastAsia"/>
        </w:rPr>
        <w:tab/>
      </w:r>
      <w:r>
        <w:rPr>
          <w:rFonts w:hint="eastAsia"/>
        </w:rPr>
        <w:t>迟交</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F42" w:rsidRPr="00E809E7" w:rsidRDefault="000F0F42">
    <w:pPr>
      <w:pStyle w:val="Header"/>
    </w:pPr>
    <w:r w:rsidRPr="00E809E7">
      <w:t>CAT/SP/35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F42" w:rsidRPr="00E809E7" w:rsidRDefault="000F0F42" w:rsidP="003843D8">
    <w:pPr>
      <w:pStyle w:val="Header"/>
      <w:jc w:val="right"/>
      <w:rPr>
        <w:rFonts w:hint="eastAsia"/>
        <w:lang w:eastAsia="zh-CN"/>
      </w:rPr>
    </w:pPr>
    <w:r w:rsidRPr="00E809E7">
      <w:rPr>
        <w:lang w:eastAsia="zh-CN"/>
      </w:rPr>
      <w:t>CAT/SP/35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F42" w:rsidRDefault="000F0F42">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FD51DB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16D77B6E"/>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82C3FD7"/>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1">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18"/>
  </w:num>
  <w:num w:numId="14">
    <w:abstractNumId w:val="12"/>
  </w:num>
  <w:num w:numId="15">
    <w:abstractNumId w:val="13"/>
  </w:num>
  <w:num w:numId="16">
    <w:abstractNumId w:val="21"/>
  </w:num>
  <w:num w:numId="17">
    <w:abstractNumId w:val="12"/>
  </w:num>
  <w:num w:numId="18">
    <w:abstractNumId w:val="21"/>
  </w:num>
  <w:num w:numId="19">
    <w:abstractNumId w:val="13"/>
  </w:num>
  <w:num w:numId="20">
    <w:abstractNumId w:val="19"/>
  </w:num>
  <w:num w:numId="21">
    <w:abstractNumId w:val="10"/>
  </w:num>
  <w:num w:numId="22">
    <w:abstractNumId w:val="16"/>
  </w:num>
  <w:num w:numId="23">
    <w:abstractNumId w:val="13"/>
  </w:num>
  <w:num w:numId="24">
    <w:abstractNumId w:val="20"/>
  </w:num>
  <w:num w:numId="25">
    <w:abstractNumId w:val="17"/>
  </w:num>
  <w:num w:numId="26">
    <w:abstractNumId w:val="15"/>
  </w:num>
  <w:num w:numId="27">
    <w:abstractNumId w:val="22"/>
  </w:num>
  <w:num w:numId="28">
    <w:abstractNumId w:val="20"/>
  </w:num>
  <w:num w:numId="29">
    <w:abstractNumId w:val="17"/>
  </w:num>
  <w:num w:numId="30">
    <w:abstractNumId w:val="15"/>
  </w:num>
  <w:num w:numId="31">
    <w:abstractNumId w:val="19"/>
  </w:num>
  <w:num w:numId="32">
    <w:abstractNumId w:val="10"/>
  </w:num>
  <w:num w:numId="33">
    <w:abstractNumId w:val="16"/>
  </w:num>
  <w:num w:numId="34">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fr-FR"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6C73"/>
    <w:rsid w:val="000058EC"/>
    <w:rsid w:val="00023F7C"/>
    <w:rsid w:val="00027608"/>
    <w:rsid w:val="00055D21"/>
    <w:rsid w:val="00065F15"/>
    <w:rsid w:val="00066D74"/>
    <w:rsid w:val="000725DD"/>
    <w:rsid w:val="00076F85"/>
    <w:rsid w:val="000A01D8"/>
    <w:rsid w:val="000A551A"/>
    <w:rsid w:val="000C1A2F"/>
    <w:rsid w:val="000C4087"/>
    <w:rsid w:val="000C6070"/>
    <w:rsid w:val="000D1566"/>
    <w:rsid w:val="000F00DC"/>
    <w:rsid w:val="000F0F42"/>
    <w:rsid w:val="000F47BD"/>
    <w:rsid w:val="001011BD"/>
    <w:rsid w:val="0010791A"/>
    <w:rsid w:val="0012159F"/>
    <w:rsid w:val="00122A56"/>
    <w:rsid w:val="001231E9"/>
    <w:rsid w:val="00136B76"/>
    <w:rsid w:val="00137BEA"/>
    <w:rsid w:val="001520BA"/>
    <w:rsid w:val="0017111A"/>
    <w:rsid w:val="00197F81"/>
    <w:rsid w:val="001A068C"/>
    <w:rsid w:val="001A6F68"/>
    <w:rsid w:val="001B2918"/>
    <w:rsid w:val="001B3BF6"/>
    <w:rsid w:val="001B7160"/>
    <w:rsid w:val="002043E5"/>
    <w:rsid w:val="00252072"/>
    <w:rsid w:val="00296B09"/>
    <w:rsid w:val="002A1265"/>
    <w:rsid w:val="002B6A04"/>
    <w:rsid w:val="00305CF1"/>
    <w:rsid w:val="003126F9"/>
    <w:rsid w:val="00325EF5"/>
    <w:rsid w:val="003412AD"/>
    <w:rsid w:val="003517C6"/>
    <w:rsid w:val="00355A94"/>
    <w:rsid w:val="003613F6"/>
    <w:rsid w:val="00376C5B"/>
    <w:rsid w:val="003843D8"/>
    <w:rsid w:val="0038638B"/>
    <w:rsid w:val="00387436"/>
    <w:rsid w:val="00391902"/>
    <w:rsid w:val="003B484E"/>
    <w:rsid w:val="003D0FCF"/>
    <w:rsid w:val="00401C99"/>
    <w:rsid w:val="004104BD"/>
    <w:rsid w:val="004278D0"/>
    <w:rsid w:val="004327AF"/>
    <w:rsid w:val="00496FA9"/>
    <w:rsid w:val="004D3F9C"/>
    <w:rsid w:val="004D5556"/>
    <w:rsid w:val="00500D90"/>
    <w:rsid w:val="00515BE0"/>
    <w:rsid w:val="00516C7C"/>
    <w:rsid w:val="0053311A"/>
    <w:rsid w:val="00561C95"/>
    <w:rsid w:val="00596C73"/>
    <w:rsid w:val="005A5CC8"/>
    <w:rsid w:val="005B6F72"/>
    <w:rsid w:val="005D4B8A"/>
    <w:rsid w:val="005F1AF4"/>
    <w:rsid w:val="00606650"/>
    <w:rsid w:val="00626C95"/>
    <w:rsid w:val="00627FC9"/>
    <w:rsid w:val="00634C3D"/>
    <w:rsid w:val="00652407"/>
    <w:rsid w:val="006625DC"/>
    <w:rsid w:val="00673E9B"/>
    <w:rsid w:val="006775CB"/>
    <w:rsid w:val="006E0115"/>
    <w:rsid w:val="00721E6D"/>
    <w:rsid w:val="00724925"/>
    <w:rsid w:val="00756374"/>
    <w:rsid w:val="007619E0"/>
    <w:rsid w:val="0079383F"/>
    <w:rsid w:val="0079553A"/>
    <w:rsid w:val="007977E3"/>
    <w:rsid w:val="007A32CB"/>
    <w:rsid w:val="007E208B"/>
    <w:rsid w:val="00800F27"/>
    <w:rsid w:val="0083376D"/>
    <w:rsid w:val="00833A98"/>
    <w:rsid w:val="00843AC9"/>
    <w:rsid w:val="00865F9A"/>
    <w:rsid w:val="00873C25"/>
    <w:rsid w:val="00883800"/>
    <w:rsid w:val="0089693F"/>
    <w:rsid w:val="008C7AE4"/>
    <w:rsid w:val="008D531E"/>
    <w:rsid w:val="008D6116"/>
    <w:rsid w:val="008E7CA7"/>
    <w:rsid w:val="008F4B6E"/>
    <w:rsid w:val="008F5B7D"/>
    <w:rsid w:val="0090725F"/>
    <w:rsid w:val="00932EAB"/>
    <w:rsid w:val="00941D0C"/>
    <w:rsid w:val="009502BD"/>
    <w:rsid w:val="00996111"/>
    <w:rsid w:val="00996B48"/>
    <w:rsid w:val="009A4D41"/>
    <w:rsid w:val="009B4331"/>
    <w:rsid w:val="00A02DA3"/>
    <w:rsid w:val="00A22F01"/>
    <w:rsid w:val="00A45F96"/>
    <w:rsid w:val="00A676F5"/>
    <w:rsid w:val="00A718EE"/>
    <w:rsid w:val="00A74043"/>
    <w:rsid w:val="00A770BF"/>
    <w:rsid w:val="00A77115"/>
    <w:rsid w:val="00A879C2"/>
    <w:rsid w:val="00AC7CE6"/>
    <w:rsid w:val="00AD10BC"/>
    <w:rsid w:val="00AD2D4E"/>
    <w:rsid w:val="00AF5F1E"/>
    <w:rsid w:val="00B26D84"/>
    <w:rsid w:val="00B474CC"/>
    <w:rsid w:val="00B63E11"/>
    <w:rsid w:val="00B76457"/>
    <w:rsid w:val="00B853DE"/>
    <w:rsid w:val="00B9247A"/>
    <w:rsid w:val="00B96E72"/>
    <w:rsid w:val="00B97625"/>
    <w:rsid w:val="00BA7FFB"/>
    <w:rsid w:val="00BB5427"/>
    <w:rsid w:val="00BB5FDE"/>
    <w:rsid w:val="00BB6622"/>
    <w:rsid w:val="00BD1F84"/>
    <w:rsid w:val="00C0334B"/>
    <w:rsid w:val="00C47AAF"/>
    <w:rsid w:val="00C56016"/>
    <w:rsid w:val="00C80338"/>
    <w:rsid w:val="00C913D0"/>
    <w:rsid w:val="00C917CC"/>
    <w:rsid w:val="00CB38D9"/>
    <w:rsid w:val="00CC6728"/>
    <w:rsid w:val="00CD6F63"/>
    <w:rsid w:val="00CF4973"/>
    <w:rsid w:val="00D039EE"/>
    <w:rsid w:val="00D045AC"/>
    <w:rsid w:val="00D30F01"/>
    <w:rsid w:val="00D40281"/>
    <w:rsid w:val="00D67FCE"/>
    <w:rsid w:val="00D710CF"/>
    <w:rsid w:val="00D71651"/>
    <w:rsid w:val="00D75B05"/>
    <w:rsid w:val="00D83B4B"/>
    <w:rsid w:val="00DA4EDE"/>
    <w:rsid w:val="00DA658B"/>
    <w:rsid w:val="00DB43AA"/>
    <w:rsid w:val="00DC0297"/>
    <w:rsid w:val="00DF341E"/>
    <w:rsid w:val="00E11F54"/>
    <w:rsid w:val="00E32848"/>
    <w:rsid w:val="00E658AB"/>
    <w:rsid w:val="00E70D54"/>
    <w:rsid w:val="00E809E7"/>
    <w:rsid w:val="00EB7229"/>
    <w:rsid w:val="00EE195B"/>
    <w:rsid w:val="00EE3782"/>
    <w:rsid w:val="00EF36CD"/>
    <w:rsid w:val="00F02747"/>
    <w:rsid w:val="00F03CC4"/>
    <w:rsid w:val="00F118F2"/>
    <w:rsid w:val="00F3417C"/>
    <w:rsid w:val="00F77050"/>
    <w:rsid w:val="00F82D07"/>
    <w:rsid w:val="00F85DFD"/>
    <w:rsid w:val="00F9364D"/>
    <w:rsid w:val="00F94C89"/>
    <w:rsid w:val="00FA2C35"/>
    <w:rsid w:val="00FC32CF"/>
    <w:rsid w:val="00FC6DA6"/>
    <w:rsid w:val="00FD0260"/>
    <w:rsid w:val="00FD739A"/>
    <w:rsid w:val="00FF1252"/>
    <w:rsid w:val="00FF1AC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D07"/>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E3782"/>
    <w:pPr>
      <w:numPr>
        <w:numId w:val="2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rsid w:val="00EE3782"/>
    <w:pPr>
      <w:tabs>
        <w:tab w:val="clear" w:pos="431"/>
        <w:tab w:val="right" w:pos="1021"/>
      </w:tabs>
      <w:spacing w:after="120" w:line="240" w:lineRule="exact"/>
      <w:ind w:left="1134" w:right="1134" w:hanging="1134"/>
    </w:pPr>
    <w:rPr>
      <w:sz w:val="18"/>
    </w:rPr>
  </w:style>
  <w:style w:type="character" w:styleId="FootnoteReference">
    <w:name w:val="footnote reference"/>
    <w:rsid w:val="001B3BF6"/>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A45F96"/>
    <w:pPr>
      <w:spacing w:before="80" w:after="80" w:line="200" w:lineRule="exact"/>
      <w:ind w:left="0" w:right="113"/>
    </w:pPr>
    <w:rPr>
      <w:rFonts w:eastAsia="KaiTi_GB2312"/>
      <w:sz w:val="18"/>
    </w:rPr>
  </w:style>
  <w:style w:type="paragraph" w:customStyle="1" w:styleId="a0">
    <w:name w:val="缩进正文"/>
    <w:basedOn w:val="SingleTxtGC"/>
    <w:rsid w:val="00756374"/>
    <w:pPr>
      <w:ind w:left="1565"/>
    </w:pPr>
  </w:style>
  <w:style w:type="paragraph" w:customStyle="1" w:styleId="a1">
    <w:name w:val="目录段页次"/>
    <w:basedOn w:val="Normal"/>
    <w:rsid w:val="00F94C89"/>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94C89"/>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EE3782"/>
    <w:pPr>
      <w:tabs>
        <w:tab w:val="right" w:pos="1021"/>
      </w:tabs>
    </w:pPr>
  </w:style>
  <w:style w:type="character" w:styleId="EndnoteReference">
    <w:name w:val="endnote reference"/>
    <w:basedOn w:val="FootnoteReference"/>
    <w:rsid w:val="001B3BF6"/>
    <w:rPr>
      <w:rFonts w:ascii="Times New Roman" w:hAnsi="Times New Roman"/>
      <w:dstrike w:val="0"/>
      <w:color w:val="0000FF"/>
      <w:spacing w:val="0"/>
      <w:w w:val="100"/>
      <w:kern w:val="0"/>
      <w:position w:val="0"/>
      <w:sz w:val="21"/>
      <w:vertAlign w:val="superscript"/>
    </w:rPr>
  </w:style>
  <w:style w:type="paragraph" w:styleId="Footer">
    <w:name w:val="footer"/>
    <w:basedOn w:val="Normal"/>
    <w:rsid w:val="00F82D07"/>
    <w:pPr>
      <w:spacing w:line="240" w:lineRule="auto"/>
    </w:pPr>
    <w:rPr>
      <w:rFonts w:eastAsia="Times New Roman"/>
      <w:sz w:val="16"/>
      <w:lang w:val="en-GB" w:eastAsia="en-US"/>
    </w:rPr>
  </w:style>
  <w:style w:type="character" w:styleId="PageNumber">
    <w:name w:val="page number"/>
    <w:rsid w:val="00F82D07"/>
    <w:rPr>
      <w:rFonts w:ascii="Times New Roman" w:hAnsi="Times New Roman"/>
      <w:b/>
      <w:spacing w:val="0"/>
      <w:kern w:val="0"/>
      <w:sz w:val="18"/>
    </w:rPr>
  </w:style>
  <w:style w:type="paragraph" w:styleId="Header">
    <w:name w:val="header"/>
    <w:basedOn w:val="Normal"/>
    <w:rsid w:val="00F82D07"/>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F82D07"/>
    <w:pPr>
      <w:numPr>
        <w:numId w:val="17"/>
      </w:numPr>
      <w:spacing w:after="120"/>
      <w:ind w:right="1134"/>
    </w:pPr>
  </w:style>
  <w:style w:type="paragraph" w:customStyle="1" w:styleId="Bullet2GC">
    <w:name w:val="_Bullet 2_GC"/>
    <w:basedOn w:val="Normal"/>
    <w:rsid w:val="00EE3782"/>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355A94"/>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55A94"/>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55A94"/>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55A94"/>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55A94"/>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55A94"/>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3517C6"/>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D10B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D10B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a3">
    <w:name w:val="悬挂"/>
    <w:basedOn w:val="SingleTxtGC"/>
    <w:rsid w:val="000D1566"/>
    <w:pPr>
      <w:ind w:left="1565" w:hanging="431"/>
    </w:pPr>
  </w:style>
  <w:style w:type="paragraph" w:customStyle="1" w:styleId="a4">
    <w:name w:val="表中文字"/>
    <w:basedOn w:val="SingleTxtGC"/>
    <w:rsid w:val="00A45F96"/>
    <w:pPr>
      <w:spacing w:before="40" w:line="220" w:lineRule="atLeast"/>
      <w:ind w:left="0" w:right="113"/>
    </w:pPr>
    <w:rPr>
      <w:sz w:val="18"/>
    </w:rPr>
  </w:style>
  <w:style w:type="paragraph" w:customStyle="1" w:styleId="a5">
    <w:name w:val="表数文字"/>
    <w:basedOn w:val="SingleTxtGC"/>
    <w:rsid w:val="007E208B"/>
    <w:pPr>
      <w:spacing w:before="40" w:after="40" w:line="240" w:lineRule="atLeast"/>
      <w:ind w:left="0" w:right="113"/>
    </w:pPr>
    <w:rPr>
      <w:sz w:val="18"/>
    </w:rPr>
  </w:style>
  <w:style w:type="table" w:styleId="TableGrid">
    <w:name w:val="Table Grid"/>
    <w:basedOn w:val="TableNormal"/>
    <w:rsid w:val="00FF1AC5"/>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Pages>
  <Words>1805</Words>
  <Characters>10291</Characters>
  <Application>Microsoft Office Word</Application>
  <DocSecurity>4</DocSecurity>
  <Lines>85</Lines>
  <Paragraphs>24</Paragraphs>
  <ScaleCrop>false</ScaleCrop>
  <Company>CSD</Company>
  <LinksUpToDate>false</LinksUpToDate>
  <CharactersWithSpaces>12072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DING</dc:creator>
  <cp:keywords/>
  <dc:description/>
  <cp:lastModifiedBy>SI</cp:lastModifiedBy>
  <cp:revision>3</cp:revision>
  <cp:lastPrinted>2011-10-06T14:34:00Z</cp:lastPrinted>
  <dcterms:created xsi:type="dcterms:W3CDTF">2011-10-06T14:34:00Z</dcterms:created>
  <dcterms:modified xsi:type="dcterms:W3CDTF">2011-10-06T14:34:00Z</dcterms:modified>
</cp:coreProperties>
</file>