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rsidRPr="00EC2359">
        <w:trPr>
          <w:trHeight w:hRule="exact" w:val="851"/>
        </w:trPr>
        <w:tc>
          <w:tcPr>
            <w:tcW w:w="1280" w:type="dxa"/>
            <w:tcBorders>
              <w:bottom w:val="single" w:sz="4" w:space="0" w:color="auto"/>
            </w:tcBorders>
          </w:tcPr>
          <w:p w:rsidR="00A879C2" w:rsidRPr="00EC2359" w:rsidRDefault="00A879C2">
            <w:pPr>
              <w:rPr>
                <w:rFonts w:hint="eastAsia"/>
              </w:rPr>
            </w:pPr>
          </w:p>
        </w:tc>
        <w:tc>
          <w:tcPr>
            <w:tcW w:w="2273" w:type="dxa"/>
            <w:tcBorders>
              <w:bottom w:val="single" w:sz="4" w:space="0" w:color="auto"/>
            </w:tcBorders>
            <w:vAlign w:val="bottom"/>
          </w:tcPr>
          <w:p w:rsidR="00A879C2" w:rsidRPr="00EC2359" w:rsidRDefault="00A879C2">
            <w:pPr>
              <w:spacing w:after="80" w:line="300" w:lineRule="exact"/>
              <w:rPr>
                <w:rFonts w:eastAsia="SimHei" w:hint="eastAsia"/>
                <w:sz w:val="28"/>
              </w:rPr>
            </w:pPr>
            <w:r w:rsidRPr="00EC2359">
              <w:rPr>
                <w:rFonts w:eastAsia="SimHei" w:hAnsi="Time New Roman" w:hint="eastAsia"/>
                <w:sz w:val="28"/>
              </w:rPr>
              <w:t>联</w:t>
            </w:r>
            <w:r w:rsidRPr="00EC2359">
              <w:rPr>
                <w:rFonts w:eastAsia="SimHei" w:hint="eastAsia"/>
                <w:sz w:val="28"/>
              </w:rPr>
              <w:t xml:space="preserve"> </w:t>
            </w:r>
            <w:r w:rsidRPr="00EC2359">
              <w:rPr>
                <w:rFonts w:eastAsia="SimHei" w:hAnsi="Time New Roman" w:hint="eastAsia"/>
                <w:sz w:val="28"/>
              </w:rPr>
              <w:t>合</w:t>
            </w:r>
            <w:r w:rsidRPr="00EC2359">
              <w:rPr>
                <w:rFonts w:eastAsia="SimHei" w:hint="eastAsia"/>
                <w:sz w:val="28"/>
              </w:rPr>
              <w:t xml:space="preserve"> </w:t>
            </w:r>
            <w:r w:rsidRPr="00EC2359">
              <w:rPr>
                <w:rFonts w:eastAsia="SimHei" w:hAnsi="Time New Roman" w:hint="eastAsia"/>
                <w:sz w:val="28"/>
              </w:rPr>
              <w:t>国</w:t>
            </w:r>
          </w:p>
        </w:tc>
        <w:tc>
          <w:tcPr>
            <w:tcW w:w="6086" w:type="dxa"/>
            <w:gridSpan w:val="2"/>
            <w:tcBorders>
              <w:bottom w:val="single" w:sz="4" w:space="0" w:color="auto"/>
            </w:tcBorders>
            <w:vAlign w:val="bottom"/>
          </w:tcPr>
          <w:p w:rsidR="00A879C2" w:rsidRPr="00655D1D" w:rsidRDefault="00A879C2" w:rsidP="00626C95">
            <w:pPr>
              <w:spacing w:line="240" w:lineRule="atLeast"/>
              <w:jc w:val="right"/>
              <w:rPr>
                <w:sz w:val="20"/>
                <w:szCs w:val="21"/>
              </w:rPr>
            </w:pPr>
            <w:r w:rsidRPr="00EC2359">
              <w:rPr>
                <w:sz w:val="40"/>
                <w:szCs w:val="40"/>
              </w:rPr>
              <w:t>CAT</w:t>
            </w:r>
            <w:r w:rsidRPr="00EC2359">
              <w:rPr>
                <w:sz w:val="20"/>
              </w:rPr>
              <w:t>/C</w:t>
            </w:r>
            <w:r w:rsidR="00F86194" w:rsidRPr="00EC2359">
              <w:rPr>
                <w:rFonts w:hint="eastAsia"/>
                <w:sz w:val="20"/>
              </w:rPr>
              <w:t>/</w:t>
            </w:r>
            <w:r w:rsidR="00655D1D" w:rsidRPr="00655D1D">
              <w:rPr>
                <w:sz w:val="20"/>
              </w:rPr>
              <w:t>55/D/571/2013</w:t>
            </w:r>
          </w:p>
        </w:tc>
      </w:tr>
      <w:tr w:rsidR="00A879C2" w:rsidRPr="00EC2359">
        <w:trPr>
          <w:trHeight w:hRule="exact" w:val="2835"/>
        </w:trPr>
        <w:tc>
          <w:tcPr>
            <w:tcW w:w="1280" w:type="dxa"/>
            <w:tcBorders>
              <w:top w:val="single" w:sz="4" w:space="0" w:color="auto"/>
              <w:bottom w:val="single" w:sz="12" w:space="0" w:color="auto"/>
            </w:tcBorders>
          </w:tcPr>
          <w:p w:rsidR="00A879C2" w:rsidRPr="00EC2359" w:rsidRDefault="00A879C2">
            <w:pPr>
              <w:spacing w:line="120" w:lineRule="atLeast"/>
              <w:rPr>
                <w:sz w:val="10"/>
                <w:szCs w:val="10"/>
              </w:rPr>
            </w:pPr>
          </w:p>
          <w:p w:rsidR="00A879C2" w:rsidRPr="00EC2359" w:rsidRDefault="00A879C2">
            <w:pPr>
              <w:spacing w:line="120" w:lineRule="atLeast"/>
              <w:rPr>
                <w:sz w:val="10"/>
                <w:szCs w:val="10"/>
              </w:rPr>
            </w:pPr>
            <w:r w:rsidRPr="00EC23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Pr="00EC2359" w:rsidRDefault="00A879C2">
            <w:pPr>
              <w:spacing w:before="320" w:line="240" w:lineRule="exact"/>
              <w:rPr>
                <w:rFonts w:eastAsia="SimHei" w:hint="eastAsia"/>
                <w:sz w:val="32"/>
                <w:szCs w:val="32"/>
              </w:rPr>
            </w:pPr>
            <w:r w:rsidRPr="00EC2359">
              <w:rPr>
                <w:rFonts w:eastAsia="SimHei" w:hAnsi="Time New Roman" w:hint="eastAsia"/>
                <w:sz w:val="32"/>
                <w:szCs w:val="32"/>
              </w:rPr>
              <w:t>禁止酷刑和其他残忍、不人道</w:t>
            </w:r>
          </w:p>
          <w:p w:rsidR="00A879C2" w:rsidRPr="00EC2359" w:rsidRDefault="00A879C2">
            <w:pPr>
              <w:spacing w:before="160" w:line="240" w:lineRule="exact"/>
              <w:rPr>
                <w:rFonts w:eastAsia="SimHei"/>
                <w:sz w:val="32"/>
                <w:szCs w:val="32"/>
              </w:rPr>
            </w:pPr>
            <w:r w:rsidRPr="00EC2359">
              <w:rPr>
                <w:rFonts w:eastAsia="SimHei" w:hAnsi="Time New Roman" w:hint="eastAsia"/>
                <w:sz w:val="32"/>
                <w:szCs w:val="32"/>
              </w:rPr>
              <w:t>或有辱人格的待遇或处罚公约</w:t>
            </w:r>
          </w:p>
          <w:p w:rsidR="00A879C2" w:rsidRPr="00EC2359"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EC2359" w:rsidRDefault="00A879C2" w:rsidP="00137BEA">
            <w:pPr>
              <w:spacing w:before="240" w:line="240" w:lineRule="atLeast"/>
              <w:rPr>
                <w:sz w:val="20"/>
              </w:rPr>
            </w:pPr>
            <w:r w:rsidRPr="00EC2359">
              <w:rPr>
                <w:sz w:val="20"/>
              </w:rPr>
              <w:t>Distr.: General</w:t>
            </w:r>
          </w:p>
          <w:p w:rsidR="00A879C2" w:rsidRPr="00655D1D" w:rsidRDefault="00655D1D">
            <w:pPr>
              <w:spacing w:line="240" w:lineRule="atLeast"/>
              <w:rPr>
                <w:rFonts w:hint="eastAsia"/>
                <w:sz w:val="20"/>
              </w:rPr>
            </w:pPr>
            <w:r w:rsidRPr="00655D1D">
              <w:rPr>
                <w:sz w:val="20"/>
              </w:rPr>
              <w:t>14 October 2015</w:t>
            </w:r>
          </w:p>
          <w:p w:rsidR="00A879C2" w:rsidRPr="00EC2359" w:rsidRDefault="00A879C2" w:rsidP="00626C95">
            <w:pPr>
              <w:spacing w:line="240" w:lineRule="atLeast"/>
              <w:rPr>
                <w:sz w:val="20"/>
              </w:rPr>
            </w:pPr>
            <w:r w:rsidRPr="00EC2359">
              <w:rPr>
                <w:sz w:val="20"/>
              </w:rPr>
              <w:t xml:space="preserve">Chinese </w:t>
            </w:r>
          </w:p>
          <w:p w:rsidR="00A879C2" w:rsidRPr="00655D1D" w:rsidRDefault="00A879C2" w:rsidP="00137BEA">
            <w:pPr>
              <w:spacing w:line="240" w:lineRule="atLeast"/>
              <w:rPr>
                <w:rFonts w:hint="eastAsia"/>
                <w:sz w:val="20"/>
              </w:rPr>
            </w:pPr>
            <w:r w:rsidRPr="00EC2359">
              <w:rPr>
                <w:sz w:val="20"/>
              </w:rPr>
              <w:t xml:space="preserve">Original: </w:t>
            </w:r>
            <w:r w:rsidR="00655D1D" w:rsidRPr="00655D1D">
              <w:rPr>
                <w:sz w:val="20"/>
              </w:rPr>
              <w:t>English</w:t>
            </w:r>
          </w:p>
        </w:tc>
      </w:tr>
    </w:tbl>
    <w:p w:rsidR="00A879C2" w:rsidRPr="00EC2359" w:rsidRDefault="00A879C2">
      <w:pPr>
        <w:spacing w:before="120"/>
        <w:rPr>
          <w:rFonts w:eastAsia="SimHei" w:hint="eastAsia"/>
          <w:sz w:val="24"/>
          <w:szCs w:val="24"/>
        </w:rPr>
      </w:pPr>
      <w:r w:rsidRPr="00EC2359">
        <w:rPr>
          <w:rFonts w:eastAsia="SimHei" w:hAnsi="Time New Roman" w:hint="eastAsia"/>
          <w:sz w:val="24"/>
          <w:szCs w:val="24"/>
        </w:rPr>
        <w:t>禁止酷刑委员会</w:t>
      </w:r>
    </w:p>
    <w:p w:rsidR="00A879C2" w:rsidRPr="00EC2359" w:rsidRDefault="008D6116" w:rsidP="008D6116">
      <w:pPr>
        <w:pStyle w:val="HChGC"/>
        <w:rPr>
          <w:rFonts w:hint="eastAsia"/>
          <w:lang w:val="fr-CH"/>
        </w:rPr>
      </w:pPr>
      <w:r w:rsidRPr="00EC2359">
        <w:rPr>
          <w:rFonts w:hint="eastAsia"/>
          <w:lang w:val="fr-CH"/>
        </w:rPr>
        <w:tab/>
      </w:r>
      <w:r w:rsidRPr="00EC2359">
        <w:rPr>
          <w:rFonts w:hint="eastAsia"/>
          <w:lang w:val="fr-CH"/>
        </w:rPr>
        <w:tab/>
      </w:r>
      <w:r w:rsidR="00DF3D7E" w:rsidRPr="00EC2359">
        <w:rPr>
          <w:rFonts w:hint="eastAsia"/>
          <w:lang w:val="en-GB"/>
        </w:rPr>
        <w:t>第</w:t>
      </w:r>
      <w:r w:rsidR="00430604" w:rsidRPr="00430604">
        <w:rPr>
          <w:lang w:val="en-GB"/>
        </w:rPr>
        <w:t>571/2013</w:t>
      </w:r>
      <w:r w:rsidR="00DF3D7E" w:rsidRPr="00EC2359">
        <w:rPr>
          <w:rFonts w:hint="eastAsia"/>
          <w:lang w:val="en-GB"/>
        </w:rPr>
        <w:t>号来文</w:t>
      </w:r>
    </w:p>
    <w:p w:rsidR="007C1091" w:rsidRPr="00430604" w:rsidRDefault="00A30B03" w:rsidP="0049385A">
      <w:pPr>
        <w:pStyle w:val="H1GC"/>
        <w:rPr>
          <w:rFonts w:hint="eastAsia"/>
          <w:lang w:val="en-GB"/>
        </w:rPr>
      </w:pPr>
      <w:r w:rsidRPr="00EC2359">
        <w:rPr>
          <w:rFonts w:hint="eastAsia"/>
          <w:lang w:val="en-GB"/>
        </w:rPr>
        <w:tab/>
      </w:r>
      <w:r w:rsidRPr="00EC2359">
        <w:rPr>
          <w:rFonts w:hint="eastAsia"/>
          <w:lang w:val="en-GB"/>
        </w:rPr>
        <w:tab/>
      </w:r>
      <w:r w:rsidR="00430604" w:rsidRPr="00430604">
        <w:rPr>
          <w:rFonts w:hint="eastAsia"/>
          <w:lang w:val="en-GB"/>
        </w:rPr>
        <w:t>委员会第五十五届会议</w:t>
      </w:r>
      <w:r w:rsidR="00430604" w:rsidRPr="00430604">
        <w:rPr>
          <w:rFonts w:hint="eastAsia"/>
          <w:lang w:val="en-GB"/>
        </w:rPr>
        <w:t>(2015</w:t>
      </w:r>
      <w:r w:rsidR="00430604" w:rsidRPr="00430604">
        <w:rPr>
          <w:rFonts w:hint="eastAsia"/>
          <w:lang w:val="en-GB"/>
        </w:rPr>
        <w:t>年</w:t>
      </w:r>
      <w:r w:rsidR="00430604" w:rsidRPr="00430604">
        <w:rPr>
          <w:rFonts w:hint="eastAsia"/>
          <w:lang w:val="en-GB"/>
        </w:rPr>
        <w:t>7</w:t>
      </w:r>
      <w:r w:rsidR="00430604" w:rsidRPr="00430604">
        <w:rPr>
          <w:rFonts w:hint="eastAsia"/>
          <w:lang w:val="en-GB"/>
        </w:rPr>
        <w:t>月</w:t>
      </w:r>
      <w:r w:rsidR="00430604" w:rsidRPr="00430604">
        <w:rPr>
          <w:rFonts w:hint="eastAsia"/>
          <w:lang w:val="en-GB"/>
        </w:rPr>
        <w:t>27</w:t>
      </w:r>
      <w:r w:rsidR="00430604" w:rsidRPr="00430604">
        <w:rPr>
          <w:rFonts w:hint="eastAsia"/>
          <w:lang w:val="en-GB"/>
        </w:rPr>
        <w:t>日至</w:t>
      </w:r>
      <w:r w:rsidR="00430604" w:rsidRPr="00430604">
        <w:rPr>
          <w:rFonts w:hint="eastAsia"/>
          <w:lang w:val="en-GB"/>
        </w:rPr>
        <w:t>8</w:t>
      </w:r>
      <w:r w:rsidR="00430604" w:rsidRPr="00430604">
        <w:rPr>
          <w:rFonts w:hint="eastAsia"/>
          <w:lang w:val="en-GB"/>
        </w:rPr>
        <w:t>月</w:t>
      </w:r>
      <w:r w:rsidR="00430604" w:rsidRPr="00430604">
        <w:rPr>
          <w:rFonts w:hint="eastAsia"/>
          <w:lang w:val="en-GB"/>
        </w:rPr>
        <w:t>14</w:t>
      </w:r>
      <w:r w:rsidR="00430604" w:rsidRPr="00430604">
        <w:rPr>
          <w:rFonts w:hint="eastAsia"/>
          <w:lang w:val="en-GB"/>
        </w:rPr>
        <w:t>日</w:t>
      </w:r>
      <w:r w:rsidR="00430604" w:rsidRPr="00430604">
        <w:rPr>
          <w:rFonts w:hint="eastAsia"/>
          <w:lang w:val="en-GB"/>
        </w:rPr>
        <w:t>)</w:t>
      </w:r>
      <w:r w:rsidR="00430604" w:rsidRPr="00430604">
        <w:rPr>
          <w:rFonts w:hint="eastAsia"/>
          <w:lang w:val="en-GB"/>
        </w:rPr>
        <w:t>通过的决定</w:t>
      </w:r>
    </w:p>
    <w:tbl>
      <w:tblPr>
        <w:tblW w:w="0" w:type="auto"/>
        <w:tblInd w:w="1701" w:type="dxa"/>
        <w:tblLayout w:type="fixed"/>
        <w:tblCellMar>
          <w:left w:w="0" w:type="dxa"/>
          <w:right w:w="0" w:type="dxa"/>
        </w:tblCellMar>
        <w:tblLook w:val="01E0"/>
      </w:tblPr>
      <w:tblGrid>
        <w:gridCol w:w="2459"/>
        <w:gridCol w:w="4345"/>
      </w:tblGrid>
      <w:tr w:rsidR="007C1091" w:rsidRPr="002470E6" w:rsidTr="002470E6">
        <w:tc>
          <w:tcPr>
            <w:tcW w:w="2459" w:type="dxa"/>
            <w:shd w:val="clear" w:color="auto" w:fill="auto"/>
          </w:tcPr>
          <w:p w:rsidR="007C1091" w:rsidRPr="002470E6" w:rsidRDefault="007C1091" w:rsidP="002470E6">
            <w:pPr>
              <w:pStyle w:val="SingleTxtGC"/>
              <w:ind w:left="0" w:right="0"/>
              <w:rPr>
                <w:rFonts w:eastAsia="KaiTi_GB2312" w:hint="eastAsia"/>
              </w:rPr>
            </w:pPr>
            <w:r w:rsidRPr="002470E6">
              <w:rPr>
                <w:rFonts w:eastAsia="KaiTi_GB2312" w:hAnsi="Time New Roman" w:hint="eastAsia"/>
              </w:rPr>
              <w:t>提交人：</w:t>
            </w:r>
          </w:p>
        </w:tc>
        <w:tc>
          <w:tcPr>
            <w:tcW w:w="4345" w:type="dxa"/>
            <w:shd w:val="clear" w:color="auto" w:fill="auto"/>
          </w:tcPr>
          <w:p w:rsidR="007C1091" w:rsidRPr="002470E6" w:rsidRDefault="00430604" w:rsidP="002470E6">
            <w:pPr>
              <w:pStyle w:val="SingleTxtGC"/>
              <w:ind w:left="0" w:right="0"/>
              <w:rPr>
                <w:snapToGrid/>
                <w:lang w:val="fr-FR"/>
              </w:rPr>
            </w:pPr>
            <w:r w:rsidRPr="002470E6">
              <w:rPr>
                <w:rFonts w:hint="eastAsia"/>
                <w:snapToGrid/>
                <w:lang w:val="fr-FR"/>
              </w:rPr>
              <w:t>M.S.(</w:t>
            </w:r>
            <w:r w:rsidRPr="002470E6">
              <w:rPr>
                <w:rFonts w:hint="eastAsia"/>
                <w:snapToGrid/>
                <w:lang w:val="fr-FR"/>
              </w:rPr>
              <w:t>由丹麦难民理事会的律师</w:t>
            </w:r>
            <w:r w:rsidRPr="002470E6">
              <w:rPr>
                <w:rFonts w:hint="eastAsia"/>
                <w:snapToGrid/>
                <w:lang w:val="fr-FR"/>
              </w:rPr>
              <w:t>Line Bøgsted</w:t>
            </w:r>
            <w:r w:rsidRPr="002470E6">
              <w:rPr>
                <w:rFonts w:hint="eastAsia"/>
                <w:snapToGrid/>
                <w:lang w:val="fr-FR"/>
              </w:rPr>
              <w:t>代理</w:t>
            </w:r>
            <w:r w:rsidRPr="002470E6">
              <w:rPr>
                <w:rFonts w:hint="eastAsia"/>
                <w:snapToGrid/>
                <w:lang w:val="fr-FR"/>
              </w:rPr>
              <w:t>)</w:t>
            </w:r>
          </w:p>
        </w:tc>
      </w:tr>
      <w:tr w:rsidR="007C1091" w:rsidRPr="002470E6" w:rsidTr="002470E6">
        <w:tc>
          <w:tcPr>
            <w:tcW w:w="2459" w:type="dxa"/>
            <w:shd w:val="clear" w:color="auto" w:fill="auto"/>
          </w:tcPr>
          <w:p w:rsidR="007C1091" w:rsidRPr="002470E6" w:rsidRDefault="007C1091" w:rsidP="002470E6">
            <w:pPr>
              <w:pStyle w:val="SingleTxtGC"/>
              <w:ind w:left="0" w:right="0"/>
              <w:rPr>
                <w:rFonts w:eastAsia="KaiTi_GB2312" w:hint="eastAsia"/>
              </w:rPr>
            </w:pPr>
            <w:r w:rsidRPr="002470E6">
              <w:rPr>
                <w:rFonts w:eastAsia="KaiTi_GB2312" w:hAnsi="Time New Roman" w:hint="eastAsia"/>
              </w:rPr>
              <w:t>据称受害人：</w:t>
            </w:r>
          </w:p>
        </w:tc>
        <w:tc>
          <w:tcPr>
            <w:tcW w:w="4345" w:type="dxa"/>
            <w:shd w:val="clear" w:color="auto" w:fill="auto"/>
          </w:tcPr>
          <w:p w:rsidR="007C1091" w:rsidRPr="002470E6" w:rsidRDefault="00430604" w:rsidP="002470E6">
            <w:pPr>
              <w:pStyle w:val="SingleTxtGC"/>
              <w:ind w:left="0" w:right="0"/>
              <w:rPr>
                <w:rFonts w:hint="eastAsia"/>
                <w:snapToGrid/>
                <w:lang w:val="fr-FR"/>
              </w:rPr>
            </w:pPr>
            <w:r w:rsidRPr="002470E6">
              <w:rPr>
                <w:rFonts w:hint="eastAsia"/>
                <w:snapToGrid/>
                <w:lang w:val="fr-FR"/>
              </w:rPr>
              <w:t>申诉人</w:t>
            </w:r>
          </w:p>
        </w:tc>
      </w:tr>
      <w:tr w:rsidR="007C1091" w:rsidRPr="002470E6" w:rsidTr="002470E6">
        <w:tc>
          <w:tcPr>
            <w:tcW w:w="2459" w:type="dxa"/>
            <w:shd w:val="clear" w:color="auto" w:fill="auto"/>
          </w:tcPr>
          <w:p w:rsidR="007C1091" w:rsidRPr="002470E6" w:rsidRDefault="007C1091" w:rsidP="002470E6">
            <w:pPr>
              <w:pStyle w:val="SingleTxtGC"/>
              <w:ind w:left="0" w:right="0"/>
              <w:rPr>
                <w:rFonts w:eastAsia="KaiTi_GB2312" w:hint="eastAsia"/>
              </w:rPr>
            </w:pPr>
            <w:r w:rsidRPr="002470E6">
              <w:rPr>
                <w:rFonts w:eastAsia="KaiTi_GB2312" w:hAnsi="Time New Roman" w:hint="eastAsia"/>
              </w:rPr>
              <w:t>所涉缔约国：</w:t>
            </w:r>
          </w:p>
        </w:tc>
        <w:tc>
          <w:tcPr>
            <w:tcW w:w="4345" w:type="dxa"/>
            <w:shd w:val="clear" w:color="auto" w:fill="auto"/>
          </w:tcPr>
          <w:p w:rsidR="007C1091" w:rsidRPr="002470E6" w:rsidRDefault="00430604" w:rsidP="002470E6">
            <w:pPr>
              <w:pStyle w:val="SingleTxtGC"/>
              <w:ind w:left="0" w:right="0"/>
              <w:rPr>
                <w:rFonts w:hint="eastAsia"/>
                <w:snapToGrid/>
                <w:lang w:val="fr-FR"/>
              </w:rPr>
            </w:pPr>
            <w:r w:rsidRPr="002470E6">
              <w:rPr>
                <w:rFonts w:hint="eastAsia"/>
                <w:snapToGrid/>
                <w:lang w:val="fr-FR"/>
              </w:rPr>
              <w:t>丹麦</w:t>
            </w:r>
          </w:p>
        </w:tc>
      </w:tr>
      <w:tr w:rsidR="007C1091" w:rsidRPr="002470E6" w:rsidTr="002470E6">
        <w:tc>
          <w:tcPr>
            <w:tcW w:w="2459" w:type="dxa"/>
            <w:shd w:val="clear" w:color="auto" w:fill="auto"/>
          </w:tcPr>
          <w:p w:rsidR="007C1091" w:rsidRPr="002470E6" w:rsidRDefault="00430604" w:rsidP="002470E6">
            <w:pPr>
              <w:pStyle w:val="SingleTxtGC"/>
              <w:ind w:left="0" w:right="0"/>
              <w:rPr>
                <w:rFonts w:eastAsia="KaiTi_GB2312" w:hAnsi="Time New Roman"/>
              </w:rPr>
            </w:pPr>
            <w:r w:rsidRPr="002470E6">
              <w:rPr>
                <w:rFonts w:eastAsia="KaiTi_GB2312" w:hAnsi="Time New Roman" w:hint="eastAsia"/>
              </w:rPr>
              <w:t>来文日期：</w:t>
            </w:r>
          </w:p>
        </w:tc>
        <w:tc>
          <w:tcPr>
            <w:tcW w:w="4345" w:type="dxa"/>
            <w:shd w:val="clear" w:color="auto" w:fill="auto"/>
          </w:tcPr>
          <w:p w:rsidR="007C1091" w:rsidRPr="002470E6" w:rsidRDefault="00430604" w:rsidP="002470E6">
            <w:pPr>
              <w:pStyle w:val="SingleTxtGC"/>
              <w:ind w:left="0" w:right="0"/>
              <w:rPr>
                <w:snapToGrid/>
                <w:lang w:val="fr-FR"/>
              </w:rPr>
            </w:pPr>
            <w:r w:rsidRPr="002470E6">
              <w:rPr>
                <w:rFonts w:hint="eastAsia"/>
                <w:snapToGrid/>
                <w:lang w:val="fr-FR"/>
              </w:rPr>
              <w:t>2013</w:t>
            </w:r>
            <w:r w:rsidRPr="002470E6">
              <w:rPr>
                <w:rFonts w:hint="eastAsia"/>
                <w:snapToGrid/>
                <w:lang w:val="fr-FR"/>
              </w:rPr>
              <w:t>年</w:t>
            </w:r>
            <w:r w:rsidRPr="002470E6">
              <w:rPr>
                <w:rFonts w:hint="eastAsia"/>
                <w:snapToGrid/>
                <w:lang w:val="fr-FR"/>
              </w:rPr>
              <w:t>11</w:t>
            </w:r>
            <w:r w:rsidRPr="002470E6">
              <w:rPr>
                <w:rFonts w:hint="eastAsia"/>
                <w:snapToGrid/>
                <w:lang w:val="fr-FR"/>
              </w:rPr>
              <w:t>月</w:t>
            </w:r>
            <w:r w:rsidRPr="002470E6">
              <w:rPr>
                <w:rFonts w:hint="eastAsia"/>
                <w:snapToGrid/>
                <w:lang w:val="fr-FR"/>
              </w:rPr>
              <w:t>22</w:t>
            </w:r>
            <w:r w:rsidRPr="002470E6">
              <w:rPr>
                <w:rFonts w:hint="eastAsia"/>
                <w:snapToGrid/>
                <w:lang w:val="fr-FR"/>
              </w:rPr>
              <w:t>日</w:t>
            </w:r>
            <w:r w:rsidRPr="002470E6">
              <w:rPr>
                <w:rFonts w:hint="eastAsia"/>
                <w:snapToGrid/>
                <w:lang w:val="fr-FR"/>
              </w:rPr>
              <w:t>(</w:t>
            </w:r>
            <w:r w:rsidRPr="002470E6">
              <w:rPr>
                <w:rFonts w:hint="eastAsia"/>
                <w:snapToGrid/>
                <w:lang w:val="fr-FR"/>
              </w:rPr>
              <w:t>首次提交</w:t>
            </w:r>
            <w:r w:rsidRPr="002470E6">
              <w:rPr>
                <w:rFonts w:hint="eastAsia"/>
                <w:snapToGrid/>
                <w:lang w:val="fr-FR"/>
              </w:rPr>
              <w:t>)</w:t>
            </w:r>
          </w:p>
        </w:tc>
      </w:tr>
      <w:tr w:rsidR="007C1091" w:rsidRPr="002470E6" w:rsidTr="002470E6">
        <w:tc>
          <w:tcPr>
            <w:tcW w:w="2459" w:type="dxa"/>
            <w:shd w:val="clear" w:color="auto" w:fill="auto"/>
          </w:tcPr>
          <w:p w:rsidR="007C1091" w:rsidRPr="002470E6" w:rsidRDefault="00430604" w:rsidP="002470E6">
            <w:pPr>
              <w:pStyle w:val="SingleTxtGC"/>
              <w:ind w:left="0" w:right="0"/>
              <w:rPr>
                <w:rFonts w:eastAsia="KaiTi_GB2312" w:hAnsi="Time New Roman"/>
              </w:rPr>
            </w:pPr>
            <w:r w:rsidRPr="002470E6">
              <w:rPr>
                <w:rFonts w:eastAsia="KaiTi_GB2312" w:hAnsi="Time New Roman" w:hint="eastAsia"/>
              </w:rPr>
              <w:t>决定日期：</w:t>
            </w:r>
          </w:p>
        </w:tc>
        <w:tc>
          <w:tcPr>
            <w:tcW w:w="4345" w:type="dxa"/>
            <w:shd w:val="clear" w:color="auto" w:fill="auto"/>
          </w:tcPr>
          <w:p w:rsidR="007C1091" w:rsidRPr="002470E6" w:rsidRDefault="00430604" w:rsidP="002470E6">
            <w:pPr>
              <w:pStyle w:val="SingleTxtGC"/>
              <w:ind w:left="0" w:right="0"/>
              <w:rPr>
                <w:rFonts w:hint="eastAsia"/>
                <w:snapToGrid/>
                <w:lang w:val="fr-FR"/>
              </w:rPr>
            </w:pPr>
            <w:r w:rsidRPr="002470E6">
              <w:rPr>
                <w:rFonts w:hint="eastAsia"/>
                <w:snapToGrid/>
                <w:lang w:val="fr-FR"/>
              </w:rPr>
              <w:t>2015</w:t>
            </w:r>
            <w:r w:rsidRPr="002470E6">
              <w:rPr>
                <w:rFonts w:hint="eastAsia"/>
                <w:snapToGrid/>
                <w:lang w:val="fr-FR"/>
              </w:rPr>
              <w:t>年</w:t>
            </w:r>
            <w:r w:rsidRPr="002470E6">
              <w:rPr>
                <w:rFonts w:hint="eastAsia"/>
                <w:snapToGrid/>
                <w:lang w:val="fr-FR"/>
              </w:rPr>
              <w:t>8</w:t>
            </w:r>
            <w:r w:rsidRPr="002470E6">
              <w:rPr>
                <w:rFonts w:hint="eastAsia"/>
                <w:snapToGrid/>
                <w:lang w:val="fr-FR"/>
              </w:rPr>
              <w:t>月</w:t>
            </w:r>
            <w:r w:rsidRPr="002470E6">
              <w:rPr>
                <w:rFonts w:hint="eastAsia"/>
                <w:snapToGrid/>
                <w:lang w:val="fr-FR"/>
              </w:rPr>
              <w:t>10</w:t>
            </w:r>
            <w:r w:rsidRPr="002470E6">
              <w:rPr>
                <w:rFonts w:hint="eastAsia"/>
                <w:snapToGrid/>
                <w:lang w:val="fr-FR"/>
              </w:rPr>
              <w:t>日</w:t>
            </w:r>
          </w:p>
        </w:tc>
      </w:tr>
      <w:tr w:rsidR="007C1091" w:rsidRPr="002470E6" w:rsidTr="002470E6">
        <w:tc>
          <w:tcPr>
            <w:tcW w:w="2459" w:type="dxa"/>
            <w:shd w:val="clear" w:color="auto" w:fill="auto"/>
          </w:tcPr>
          <w:p w:rsidR="007C1091" w:rsidRPr="002470E6" w:rsidRDefault="007C1091" w:rsidP="002470E6">
            <w:pPr>
              <w:pStyle w:val="SingleTxtGC"/>
              <w:ind w:left="0" w:right="0"/>
              <w:rPr>
                <w:rFonts w:eastAsia="KaiTi_GB2312"/>
              </w:rPr>
            </w:pPr>
            <w:r w:rsidRPr="002470E6">
              <w:rPr>
                <w:rFonts w:eastAsia="KaiTi_GB2312" w:hAnsi="Time New Roman" w:hint="eastAsia"/>
              </w:rPr>
              <w:t>事由</w:t>
            </w:r>
            <w:r w:rsidR="00B067A1" w:rsidRPr="002470E6">
              <w:rPr>
                <w:rFonts w:eastAsia="KaiTi_GB2312" w:hAnsi="Time New Roman"/>
              </w:rPr>
              <w:t>：</w:t>
            </w:r>
          </w:p>
        </w:tc>
        <w:tc>
          <w:tcPr>
            <w:tcW w:w="4345" w:type="dxa"/>
            <w:shd w:val="clear" w:color="auto" w:fill="auto"/>
          </w:tcPr>
          <w:p w:rsidR="007C1091" w:rsidRPr="002470E6" w:rsidRDefault="00430604" w:rsidP="002470E6">
            <w:pPr>
              <w:pStyle w:val="SingleTxtGC"/>
              <w:ind w:left="0" w:right="0"/>
              <w:rPr>
                <w:snapToGrid/>
                <w:lang w:val="fr-FR"/>
              </w:rPr>
            </w:pPr>
            <w:r w:rsidRPr="002470E6">
              <w:rPr>
                <w:rFonts w:hint="eastAsia"/>
                <w:snapToGrid/>
                <w:lang w:val="fr-FR"/>
              </w:rPr>
              <w:t>强制遣返阿富汗可能会遭受酷刑</w:t>
            </w:r>
          </w:p>
        </w:tc>
      </w:tr>
      <w:tr w:rsidR="007C1091" w:rsidRPr="002470E6" w:rsidTr="002470E6">
        <w:tc>
          <w:tcPr>
            <w:tcW w:w="2459" w:type="dxa"/>
            <w:shd w:val="clear" w:color="auto" w:fill="auto"/>
          </w:tcPr>
          <w:p w:rsidR="007C1091" w:rsidRPr="002470E6" w:rsidRDefault="007C1091" w:rsidP="002470E6">
            <w:pPr>
              <w:pStyle w:val="SingleTxtGC"/>
              <w:ind w:left="0" w:right="0"/>
              <w:rPr>
                <w:iCs/>
                <w:lang w:val="en-GB"/>
              </w:rPr>
            </w:pPr>
            <w:r w:rsidRPr="002470E6">
              <w:rPr>
                <w:rFonts w:eastAsia="KaiTi_GB2312" w:hint="eastAsia"/>
                <w:iCs/>
                <w:lang w:val="en-GB"/>
              </w:rPr>
              <w:t>程序性</w:t>
            </w:r>
            <w:r w:rsidRPr="002470E6">
              <w:rPr>
                <w:rFonts w:eastAsia="KaiTi_GB2312" w:hAnsi="Time New Roman" w:hint="eastAsia"/>
              </w:rPr>
              <w:t>问题</w:t>
            </w:r>
            <w:r w:rsidR="00B067A1" w:rsidRPr="002470E6">
              <w:rPr>
                <w:lang w:val="en-GB"/>
              </w:rPr>
              <w:t>：</w:t>
            </w:r>
          </w:p>
        </w:tc>
        <w:tc>
          <w:tcPr>
            <w:tcW w:w="4345" w:type="dxa"/>
            <w:shd w:val="clear" w:color="auto" w:fill="auto"/>
          </w:tcPr>
          <w:p w:rsidR="007C1091" w:rsidRPr="002470E6" w:rsidRDefault="00430604" w:rsidP="002470E6">
            <w:pPr>
              <w:pStyle w:val="SingleTxtGC"/>
              <w:ind w:left="0" w:right="0"/>
              <w:rPr>
                <w:rFonts w:hint="eastAsia"/>
                <w:snapToGrid/>
                <w:lang w:val="fr-FR"/>
              </w:rPr>
            </w:pPr>
            <w:r w:rsidRPr="002470E6">
              <w:rPr>
                <w:rFonts w:hint="eastAsia"/>
                <w:snapToGrid/>
                <w:lang w:val="fr-FR"/>
              </w:rPr>
              <w:t>申诉证实程度</w:t>
            </w:r>
          </w:p>
        </w:tc>
      </w:tr>
      <w:tr w:rsidR="007C1091" w:rsidRPr="002470E6" w:rsidTr="002470E6">
        <w:tc>
          <w:tcPr>
            <w:tcW w:w="2459" w:type="dxa"/>
            <w:shd w:val="clear" w:color="auto" w:fill="auto"/>
          </w:tcPr>
          <w:p w:rsidR="007C1091" w:rsidRPr="002470E6" w:rsidRDefault="007C1091" w:rsidP="002470E6">
            <w:pPr>
              <w:pStyle w:val="SingleTxtGC"/>
              <w:ind w:left="0" w:right="0"/>
              <w:rPr>
                <w:rFonts w:eastAsia="KaiTi_GB2312"/>
              </w:rPr>
            </w:pPr>
            <w:r w:rsidRPr="002470E6">
              <w:rPr>
                <w:rFonts w:eastAsia="KaiTi_GB2312" w:hAnsi="Time New Roman" w:hint="eastAsia"/>
              </w:rPr>
              <w:t>实质性问题</w:t>
            </w:r>
            <w:r w:rsidR="00B067A1" w:rsidRPr="002470E6">
              <w:rPr>
                <w:rFonts w:eastAsia="KaiTi_GB2312" w:hAnsi="Time New Roman"/>
              </w:rPr>
              <w:t>：</w:t>
            </w:r>
          </w:p>
        </w:tc>
        <w:tc>
          <w:tcPr>
            <w:tcW w:w="4345" w:type="dxa"/>
            <w:shd w:val="clear" w:color="auto" w:fill="auto"/>
          </w:tcPr>
          <w:p w:rsidR="007C1091" w:rsidRPr="002470E6" w:rsidRDefault="00430604" w:rsidP="002470E6">
            <w:pPr>
              <w:pStyle w:val="SingleTxtGC"/>
              <w:ind w:left="0" w:right="0"/>
              <w:rPr>
                <w:rFonts w:hint="eastAsia"/>
                <w:snapToGrid/>
                <w:lang w:val="fr-FR"/>
              </w:rPr>
            </w:pPr>
            <w:r w:rsidRPr="002470E6">
              <w:rPr>
                <w:rFonts w:hint="eastAsia"/>
                <w:snapToGrid/>
                <w:lang w:val="fr-FR"/>
              </w:rPr>
              <w:t>把当事人强行遣返有确凿理由相信其有遭受酷刑危险的国家</w:t>
            </w:r>
          </w:p>
        </w:tc>
      </w:tr>
      <w:tr w:rsidR="007C1091" w:rsidRPr="002470E6" w:rsidTr="002470E6">
        <w:tc>
          <w:tcPr>
            <w:tcW w:w="2459" w:type="dxa"/>
            <w:shd w:val="clear" w:color="auto" w:fill="auto"/>
          </w:tcPr>
          <w:p w:rsidR="007C1091" w:rsidRPr="002470E6" w:rsidRDefault="007C1091" w:rsidP="002470E6">
            <w:pPr>
              <w:pStyle w:val="SingleTxtGC"/>
              <w:ind w:left="-85" w:right="0"/>
              <w:rPr>
                <w:rFonts w:eastAsia="KaiTi_GB2312"/>
              </w:rPr>
            </w:pPr>
            <w:r w:rsidRPr="002470E6">
              <w:rPr>
                <w:rFonts w:eastAsia="KaiTi_GB2312" w:hAnsi="Time New Roman" w:hint="eastAsia"/>
              </w:rPr>
              <w:t>《公约》条款</w:t>
            </w:r>
            <w:r w:rsidR="00B067A1" w:rsidRPr="002470E6">
              <w:rPr>
                <w:rFonts w:eastAsia="KaiTi_GB2312" w:hAnsi="Time New Roman"/>
              </w:rPr>
              <w:t>：</w:t>
            </w:r>
          </w:p>
        </w:tc>
        <w:tc>
          <w:tcPr>
            <w:tcW w:w="4345" w:type="dxa"/>
            <w:shd w:val="clear" w:color="auto" w:fill="auto"/>
          </w:tcPr>
          <w:p w:rsidR="007C1091" w:rsidRPr="002470E6" w:rsidRDefault="00430604" w:rsidP="002470E6">
            <w:pPr>
              <w:pStyle w:val="SingleTxtGC"/>
              <w:ind w:left="0" w:right="0"/>
              <w:rPr>
                <w:rFonts w:hint="eastAsia"/>
                <w:snapToGrid/>
                <w:lang w:val="fr-FR"/>
              </w:rPr>
            </w:pPr>
            <w:r w:rsidRPr="002470E6">
              <w:rPr>
                <w:rFonts w:hint="eastAsia"/>
                <w:snapToGrid/>
                <w:lang w:val="fr-FR"/>
              </w:rPr>
              <w:t>第</w:t>
            </w:r>
            <w:r w:rsidRPr="002470E6">
              <w:rPr>
                <w:rFonts w:hint="eastAsia"/>
                <w:snapToGrid/>
                <w:lang w:val="fr-FR"/>
              </w:rPr>
              <w:t>3</w:t>
            </w:r>
            <w:r w:rsidRPr="002470E6">
              <w:rPr>
                <w:rFonts w:hint="eastAsia"/>
                <w:snapToGrid/>
                <w:lang w:val="fr-FR"/>
              </w:rPr>
              <w:t>条</w:t>
            </w:r>
          </w:p>
        </w:tc>
      </w:tr>
    </w:tbl>
    <w:p w:rsidR="007C1091" w:rsidRPr="00EC2359" w:rsidRDefault="007C1091" w:rsidP="007C1091">
      <w:pPr>
        <w:pStyle w:val="SingleTxtGC"/>
        <w:rPr>
          <w:rFonts w:hint="eastAsia"/>
          <w:lang w:val="en-GB"/>
        </w:rPr>
      </w:pPr>
    </w:p>
    <w:p w:rsidR="00F6357E" w:rsidRPr="00EC2359" w:rsidRDefault="007C1091" w:rsidP="00386DA3">
      <w:pPr>
        <w:pStyle w:val="HChGC"/>
      </w:pPr>
      <w:r w:rsidRPr="00EC2359">
        <w:rPr>
          <w:b/>
          <w:lang w:val="en-GB"/>
        </w:rPr>
        <w:br w:type="page"/>
      </w:r>
      <w:r w:rsidR="00F6357E" w:rsidRPr="00EC2359">
        <w:rPr>
          <w:rFonts w:hint="eastAsia"/>
          <w:snapToGrid/>
        </w:rPr>
        <w:t>附件</w:t>
      </w:r>
    </w:p>
    <w:p w:rsidR="00F6357E" w:rsidRPr="00430604" w:rsidRDefault="00F6357E" w:rsidP="0049385A">
      <w:pPr>
        <w:pStyle w:val="HChGC"/>
        <w:rPr>
          <w:snapToGrid/>
        </w:rPr>
      </w:pPr>
      <w:r w:rsidRPr="00EC2359">
        <w:rPr>
          <w:snapToGrid/>
        </w:rPr>
        <w:tab/>
      </w:r>
      <w:r w:rsidRPr="00EC2359">
        <w:rPr>
          <w:snapToGrid/>
        </w:rPr>
        <w:tab/>
      </w:r>
      <w:r w:rsidR="00430604" w:rsidRPr="00430604">
        <w:rPr>
          <w:rFonts w:hint="eastAsia"/>
          <w:snapToGrid/>
        </w:rPr>
        <w:t>禁止酷刑委员会根据《禁止酷刑和其他残忍、不人道或有辱人格的待遇或处罚公约》第</w:t>
      </w:r>
      <w:r w:rsidR="00430604" w:rsidRPr="00430604">
        <w:rPr>
          <w:rFonts w:hint="eastAsia"/>
          <w:snapToGrid/>
        </w:rPr>
        <w:t>22</w:t>
      </w:r>
      <w:r w:rsidR="00430604" w:rsidRPr="00430604">
        <w:rPr>
          <w:rFonts w:hint="eastAsia"/>
          <w:snapToGrid/>
        </w:rPr>
        <w:t>条在第五十五届会议上</w:t>
      </w:r>
    </w:p>
    <w:p w:rsidR="00F6357E" w:rsidRPr="00430604" w:rsidRDefault="00430604" w:rsidP="00F6357E">
      <w:pPr>
        <w:pStyle w:val="SingleTxtGC"/>
        <w:rPr>
          <w:snapToGrid/>
        </w:rPr>
      </w:pPr>
      <w:r w:rsidRPr="00430604">
        <w:rPr>
          <w:rFonts w:hint="eastAsia"/>
          <w:snapToGrid/>
        </w:rPr>
        <w:t>通过的</w:t>
      </w:r>
    </w:p>
    <w:p w:rsidR="00F6357E" w:rsidRPr="00430604" w:rsidRDefault="00F6357E" w:rsidP="00F6357E">
      <w:pPr>
        <w:pStyle w:val="H1GC"/>
        <w:rPr>
          <w:rFonts w:hint="eastAsia"/>
          <w:snapToGrid/>
        </w:rPr>
      </w:pPr>
      <w:r w:rsidRPr="00EC2359">
        <w:rPr>
          <w:snapToGrid/>
        </w:rPr>
        <w:tab/>
      </w:r>
      <w:r w:rsidRPr="00EC2359">
        <w:rPr>
          <w:snapToGrid/>
        </w:rPr>
        <w:tab/>
      </w:r>
      <w:r w:rsidR="00430604" w:rsidRPr="00430604">
        <w:rPr>
          <w:rFonts w:hint="eastAsia"/>
          <w:snapToGrid/>
        </w:rPr>
        <w:t>关于第</w:t>
      </w:r>
      <w:r w:rsidR="00430604" w:rsidRPr="00430604">
        <w:rPr>
          <w:rFonts w:hint="eastAsia"/>
          <w:snapToGrid/>
        </w:rPr>
        <w:t>571/2013</w:t>
      </w:r>
      <w:r w:rsidR="00430604" w:rsidRPr="00430604">
        <w:rPr>
          <w:rFonts w:hint="eastAsia"/>
          <w:snapToGrid/>
        </w:rPr>
        <w:t>号来文的决定</w:t>
      </w:r>
      <w:r w:rsidR="00430604" w:rsidRPr="00430604">
        <w:footnoteReference w:customMarkFollows="1" w:id="1"/>
        <w:t>*</w:t>
      </w:r>
    </w:p>
    <w:tbl>
      <w:tblPr>
        <w:tblW w:w="0" w:type="auto"/>
        <w:tblInd w:w="1701" w:type="dxa"/>
        <w:tblLayout w:type="fixed"/>
        <w:tblCellMar>
          <w:left w:w="0" w:type="dxa"/>
          <w:right w:w="0" w:type="dxa"/>
        </w:tblCellMar>
        <w:tblLook w:val="01E0"/>
      </w:tblPr>
      <w:tblGrid>
        <w:gridCol w:w="2459"/>
        <w:gridCol w:w="4345"/>
      </w:tblGrid>
      <w:tr w:rsidR="00F6357E" w:rsidRPr="002470E6" w:rsidTr="002470E6">
        <w:tc>
          <w:tcPr>
            <w:tcW w:w="2459" w:type="dxa"/>
            <w:shd w:val="clear" w:color="auto" w:fill="auto"/>
          </w:tcPr>
          <w:p w:rsidR="00F6357E" w:rsidRPr="002470E6" w:rsidRDefault="00F6357E" w:rsidP="002470E6">
            <w:pPr>
              <w:pStyle w:val="SingleTxtGC"/>
              <w:ind w:left="0" w:right="0"/>
              <w:rPr>
                <w:rFonts w:eastAsia="KaiTi_GB2312" w:hint="eastAsia"/>
              </w:rPr>
            </w:pPr>
            <w:r w:rsidRPr="002470E6">
              <w:rPr>
                <w:rFonts w:eastAsia="KaiTi_GB2312" w:hAnsi="Time New Roman" w:hint="eastAsia"/>
              </w:rPr>
              <w:t>提交人：</w:t>
            </w:r>
          </w:p>
        </w:tc>
        <w:tc>
          <w:tcPr>
            <w:tcW w:w="4345" w:type="dxa"/>
            <w:shd w:val="clear" w:color="auto" w:fill="auto"/>
          </w:tcPr>
          <w:p w:rsidR="00F6357E" w:rsidRPr="002470E6" w:rsidRDefault="00430604" w:rsidP="002470E6">
            <w:pPr>
              <w:pStyle w:val="SingleTxtGC"/>
              <w:ind w:left="0" w:right="0"/>
              <w:rPr>
                <w:snapToGrid/>
                <w:lang w:val="fr-FR"/>
              </w:rPr>
            </w:pPr>
            <w:r w:rsidRPr="002470E6">
              <w:rPr>
                <w:rFonts w:hint="eastAsia"/>
                <w:snapToGrid/>
                <w:lang w:val="fr-FR"/>
              </w:rPr>
              <w:t>M.S.(</w:t>
            </w:r>
            <w:r w:rsidRPr="002470E6">
              <w:rPr>
                <w:rFonts w:hint="eastAsia"/>
                <w:snapToGrid/>
                <w:lang w:val="fr-FR"/>
              </w:rPr>
              <w:t>由丹麦难民理事会的律师</w:t>
            </w:r>
            <w:r w:rsidRPr="002470E6">
              <w:rPr>
                <w:rFonts w:hint="eastAsia"/>
                <w:snapToGrid/>
                <w:lang w:val="fr-FR"/>
              </w:rPr>
              <w:t>Line Bøgsted</w:t>
            </w:r>
            <w:r w:rsidRPr="002470E6">
              <w:rPr>
                <w:rFonts w:hint="eastAsia"/>
                <w:snapToGrid/>
                <w:lang w:val="fr-FR"/>
              </w:rPr>
              <w:t>代理</w:t>
            </w:r>
            <w:r w:rsidRPr="002470E6">
              <w:rPr>
                <w:rFonts w:hint="eastAsia"/>
                <w:snapToGrid/>
                <w:lang w:val="fr-FR"/>
              </w:rPr>
              <w:t>)</w:t>
            </w:r>
          </w:p>
        </w:tc>
      </w:tr>
      <w:tr w:rsidR="00F6357E" w:rsidRPr="002470E6" w:rsidTr="002470E6">
        <w:tc>
          <w:tcPr>
            <w:tcW w:w="2459" w:type="dxa"/>
            <w:shd w:val="clear" w:color="auto" w:fill="auto"/>
          </w:tcPr>
          <w:p w:rsidR="00F6357E" w:rsidRPr="002470E6" w:rsidRDefault="00F6357E" w:rsidP="002470E6">
            <w:pPr>
              <w:pStyle w:val="SingleTxtGC"/>
              <w:ind w:left="0" w:right="0"/>
              <w:rPr>
                <w:rFonts w:eastAsia="KaiTi_GB2312" w:hint="eastAsia"/>
              </w:rPr>
            </w:pPr>
            <w:r w:rsidRPr="002470E6">
              <w:rPr>
                <w:rFonts w:eastAsia="KaiTi_GB2312" w:hAnsi="Time New Roman" w:hint="eastAsia"/>
              </w:rPr>
              <w:t>据称受害人：</w:t>
            </w:r>
          </w:p>
        </w:tc>
        <w:tc>
          <w:tcPr>
            <w:tcW w:w="4345" w:type="dxa"/>
            <w:shd w:val="clear" w:color="auto" w:fill="auto"/>
          </w:tcPr>
          <w:p w:rsidR="00F6357E" w:rsidRPr="002470E6" w:rsidRDefault="00430604" w:rsidP="002470E6">
            <w:pPr>
              <w:pStyle w:val="SingleTxtGC"/>
              <w:ind w:left="0" w:right="0"/>
              <w:rPr>
                <w:rFonts w:hint="eastAsia"/>
                <w:snapToGrid/>
                <w:lang w:val="fr-FR"/>
              </w:rPr>
            </w:pPr>
            <w:r w:rsidRPr="002470E6">
              <w:rPr>
                <w:rFonts w:hint="eastAsia"/>
                <w:snapToGrid/>
                <w:lang w:val="fr-FR"/>
              </w:rPr>
              <w:t>申诉人</w:t>
            </w:r>
          </w:p>
        </w:tc>
      </w:tr>
      <w:tr w:rsidR="00F6357E" w:rsidRPr="002470E6" w:rsidTr="002470E6">
        <w:tc>
          <w:tcPr>
            <w:tcW w:w="2459" w:type="dxa"/>
            <w:shd w:val="clear" w:color="auto" w:fill="auto"/>
          </w:tcPr>
          <w:p w:rsidR="00F6357E" w:rsidRPr="002470E6" w:rsidRDefault="00F6357E" w:rsidP="002470E6">
            <w:pPr>
              <w:pStyle w:val="SingleTxtGC"/>
              <w:ind w:left="0" w:right="0"/>
              <w:rPr>
                <w:rFonts w:eastAsia="KaiTi_GB2312" w:hint="eastAsia"/>
              </w:rPr>
            </w:pPr>
            <w:r w:rsidRPr="002470E6">
              <w:rPr>
                <w:rFonts w:eastAsia="KaiTi_GB2312" w:hAnsi="Time New Roman" w:hint="eastAsia"/>
              </w:rPr>
              <w:t>所涉缔约国：</w:t>
            </w:r>
          </w:p>
        </w:tc>
        <w:tc>
          <w:tcPr>
            <w:tcW w:w="4345" w:type="dxa"/>
            <w:shd w:val="clear" w:color="auto" w:fill="auto"/>
          </w:tcPr>
          <w:p w:rsidR="00F6357E" w:rsidRPr="002470E6" w:rsidRDefault="00430604" w:rsidP="002470E6">
            <w:pPr>
              <w:pStyle w:val="SingleTxtGC"/>
              <w:ind w:left="0" w:right="0"/>
              <w:rPr>
                <w:rFonts w:hint="eastAsia"/>
                <w:snapToGrid/>
                <w:lang w:val="fr-FR"/>
              </w:rPr>
            </w:pPr>
            <w:r w:rsidRPr="002470E6">
              <w:rPr>
                <w:rFonts w:hint="eastAsia"/>
                <w:snapToGrid/>
                <w:lang w:val="fr-FR"/>
              </w:rPr>
              <w:t>丹麦</w:t>
            </w:r>
          </w:p>
        </w:tc>
      </w:tr>
      <w:tr w:rsidR="00F6357E" w:rsidRPr="002470E6" w:rsidTr="002470E6">
        <w:tc>
          <w:tcPr>
            <w:tcW w:w="2459" w:type="dxa"/>
            <w:shd w:val="clear" w:color="auto" w:fill="auto"/>
          </w:tcPr>
          <w:p w:rsidR="00F6357E" w:rsidRPr="002470E6" w:rsidRDefault="00430604" w:rsidP="002470E6">
            <w:pPr>
              <w:pStyle w:val="SingleTxtGC"/>
              <w:ind w:left="0" w:right="0"/>
              <w:rPr>
                <w:rFonts w:eastAsia="KaiTi_GB2312" w:hAnsi="Time New Roman"/>
              </w:rPr>
            </w:pPr>
            <w:r w:rsidRPr="002470E6">
              <w:rPr>
                <w:rFonts w:eastAsia="KaiTi_GB2312" w:hAnsi="Time New Roman" w:hint="eastAsia"/>
              </w:rPr>
              <w:t>来文日期：</w:t>
            </w:r>
          </w:p>
        </w:tc>
        <w:tc>
          <w:tcPr>
            <w:tcW w:w="4345" w:type="dxa"/>
            <w:shd w:val="clear" w:color="auto" w:fill="auto"/>
          </w:tcPr>
          <w:p w:rsidR="00F6357E" w:rsidRPr="002470E6" w:rsidRDefault="00430604" w:rsidP="002470E6">
            <w:pPr>
              <w:pStyle w:val="SingleTxtGC"/>
              <w:ind w:left="0" w:right="0"/>
              <w:rPr>
                <w:snapToGrid/>
                <w:lang w:val="fr-FR"/>
              </w:rPr>
            </w:pPr>
            <w:r w:rsidRPr="002470E6">
              <w:rPr>
                <w:rFonts w:hint="eastAsia"/>
                <w:snapToGrid/>
                <w:lang w:val="fr-FR"/>
              </w:rPr>
              <w:t>2013</w:t>
            </w:r>
            <w:r w:rsidRPr="002470E6">
              <w:rPr>
                <w:rFonts w:hint="eastAsia"/>
                <w:snapToGrid/>
                <w:lang w:val="fr-FR"/>
              </w:rPr>
              <w:t>年</w:t>
            </w:r>
            <w:r w:rsidRPr="002470E6">
              <w:rPr>
                <w:rFonts w:hint="eastAsia"/>
                <w:snapToGrid/>
                <w:lang w:val="fr-FR"/>
              </w:rPr>
              <w:t>11</w:t>
            </w:r>
            <w:r w:rsidRPr="002470E6">
              <w:rPr>
                <w:rFonts w:hint="eastAsia"/>
                <w:snapToGrid/>
                <w:lang w:val="fr-FR"/>
              </w:rPr>
              <w:t>月</w:t>
            </w:r>
            <w:r w:rsidRPr="002470E6">
              <w:rPr>
                <w:rFonts w:hint="eastAsia"/>
                <w:snapToGrid/>
                <w:lang w:val="fr-FR"/>
              </w:rPr>
              <w:t>22</w:t>
            </w:r>
            <w:r w:rsidRPr="002470E6">
              <w:rPr>
                <w:rFonts w:hint="eastAsia"/>
                <w:snapToGrid/>
                <w:lang w:val="fr-FR"/>
              </w:rPr>
              <w:t>日</w:t>
            </w:r>
            <w:r w:rsidRPr="002470E6">
              <w:rPr>
                <w:rFonts w:hint="eastAsia"/>
                <w:snapToGrid/>
                <w:lang w:val="fr-FR"/>
              </w:rPr>
              <w:t>(</w:t>
            </w:r>
            <w:r w:rsidRPr="002470E6">
              <w:rPr>
                <w:rFonts w:hint="eastAsia"/>
                <w:snapToGrid/>
                <w:lang w:val="fr-FR"/>
              </w:rPr>
              <w:t>首次提交</w:t>
            </w:r>
            <w:r w:rsidRPr="002470E6">
              <w:rPr>
                <w:rFonts w:hint="eastAsia"/>
                <w:snapToGrid/>
                <w:lang w:val="fr-FR"/>
              </w:rPr>
              <w:t>)</w:t>
            </w:r>
          </w:p>
        </w:tc>
      </w:tr>
    </w:tbl>
    <w:p w:rsidR="00386DA3" w:rsidRPr="00EC2359" w:rsidRDefault="00386DA3" w:rsidP="00386DA3">
      <w:pPr>
        <w:pStyle w:val="SingleTxtGC"/>
        <w:spacing w:after="0" w:line="200" w:lineRule="exact"/>
        <w:rPr>
          <w:rFonts w:hint="eastAsia"/>
          <w:lang w:val="en-GB"/>
        </w:rPr>
      </w:pPr>
    </w:p>
    <w:p w:rsidR="007C1091" w:rsidRPr="00EC2359" w:rsidRDefault="007C1091" w:rsidP="007C1091">
      <w:pPr>
        <w:pStyle w:val="SingleTxtGC"/>
        <w:rPr>
          <w:lang w:val="en-GB"/>
        </w:rPr>
      </w:pPr>
      <w:r w:rsidRPr="00EC2359">
        <w:rPr>
          <w:lang w:val="en-GB"/>
        </w:rPr>
        <w:tab/>
      </w:r>
      <w:r w:rsidR="00430604" w:rsidRPr="00430604">
        <w:rPr>
          <w:rFonts w:hint="eastAsia"/>
          <w:lang w:val="en-GB"/>
        </w:rPr>
        <w:t>根据《禁止酷刑和其他残忍、不人道或有辱人格的待遇或处罚公约》第</w:t>
      </w:r>
      <w:r w:rsidR="00430604" w:rsidRPr="00430604">
        <w:rPr>
          <w:rFonts w:hint="eastAsia"/>
          <w:lang w:val="en-GB"/>
        </w:rPr>
        <w:t>17</w:t>
      </w:r>
      <w:r w:rsidR="00430604" w:rsidRPr="00430604">
        <w:rPr>
          <w:rFonts w:hint="eastAsia"/>
          <w:lang w:val="en-GB"/>
        </w:rPr>
        <w:t>条设立的</w:t>
      </w:r>
      <w:r w:rsidRPr="00EC2359">
        <w:rPr>
          <w:rFonts w:eastAsia="KaiTi_GB2312"/>
          <w:lang w:val="en-GB"/>
        </w:rPr>
        <w:t>禁止酷刑委员会</w:t>
      </w:r>
      <w:r w:rsidRPr="00EC2359">
        <w:rPr>
          <w:lang w:val="en-GB"/>
        </w:rPr>
        <w:t>，</w:t>
      </w:r>
    </w:p>
    <w:p w:rsidR="007C1091" w:rsidRPr="00EC2359" w:rsidRDefault="007C1091" w:rsidP="0049385A">
      <w:pPr>
        <w:pStyle w:val="SingleTxtGC"/>
        <w:rPr>
          <w:rFonts w:hint="eastAsia"/>
          <w:lang w:val="en-GB"/>
        </w:rPr>
      </w:pPr>
      <w:r w:rsidRPr="00EC2359">
        <w:rPr>
          <w:lang w:val="en-GB"/>
        </w:rPr>
        <w:tab/>
      </w:r>
      <w:r w:rsidR="00430604" w:rsidRPr="00430604">
        <w:rPr>
          <w:rFonts w:hint="eastAsia"/>
          <w:lang w:val="en-GB"/>
        </w:rPr>
        <w:t>于</w:t>
      </w:r>
      <w:r w:rsidR="00430604" w:rsidRPr="00430604">
        <w:rPr>
          <w:rFonts w:hint="eastAsia"/>
          <w:lang w:val="en-GB"/>
        </w:rPr>
        <w:t>2015</w:t>
      </w:r>
      <w:r w:rsidR="00430604" w:rsidRPr="00430604">
        <w:rPr>
          <w:rFonts w:hint="eastAsia"/>
          <w:lang w:val="en-GB"/>
        </w:rPr>
        <w:t>年</w:t>
      </w:r>
      <w:r w:rsidR="00430604" w:rsidRPr="00430604">
        <w:rPr>
          <w:rFonts w:hint="eastAsia"/>
          <w:lang w:val="en-GB"/>
        </w:rPr>
        <w:t>8</w:t>
      </w:r>
      <w:r w:rsidR="00430604" w:rsidRPr="00430604">
        <w:rPr>
          <w:rFonts w:hint="eastAsia"/>
          <w:lang w:val="en-GB"/>
        </w:rPr>
        <w:t>月</w:t>
      </w:r>
      <w:r w:rsidR="00430604" w:rsidRPr="00430604">
        <w:rPr>
          <w:rFonts w:hint="eastAsia"/>
          <w:lang w:val="en-GB"/>
        </w:rPr>
        <w:t>10</w:t>
      </w:r>
      <w:r w:rsidR="00430604" w:rsidRPr="00430604">
        <w:rPr>
          <w:rFonts w:hint="eastAsia"/>
          <w:lang w:val="en-GB"/>
        </w:rPr>
        <w:t>日</w:t>
      </w:r>
      <w:r w:rsidRPr="00EC2359">
        <w:rPr>
          <w:rFonts w:eastAsia="KaiTi_GB2312" w:hint="eastAsia"/>
          <w:lang w:val="en-GB"/>
        </w:rPr>
        <w:t>举行会议</w:t>
      </w:r>
      <w:r w:rsidRPr="00D664DE">
        <w:rPr>
          <w:rFonts w:hint="eastAsia"/>
          <w:lang w:val="en-GB"/>
        </w:rPr>
        <w:t>，</w:t>
      </w:r>
    </w:p>
    <w:p w:rsidR="007C1091" w:rsidRPr="00430604" w:rsidRDefault="007C1091" w:rsidP="0049385A">
      <w:pPr>
        <w:pStyle w:val="SingleTxtGC"/>
        <w:rPr>
          <w:rFonts w:eastAsia="KaiTi_GB2312" w:hint="eastAsia"/>
          <w:lang w:val="en-GB"/>
        </w:rPr>
      </w:pPr>
      <w:r w:rsidRPr="00EC2359">
        <w:rPr>
          <w:lang w:val="en-GB"/>
        </w:rPr>
        <w:tab/>
      </w:r>
      <w:r w:rsidRPr="00EC2359">
        <w:rPr>
          <w:rFonts w:eastAsia="KaiTi_GB2312"/>
          <w:lang w:val="en-GB"/>
        </w:rPr>
        <w:t>结束了</w:t>
      </w:r>
      <w:r w:rsidR="00430604" w:rsidRPr="00430604">
        <w:rPr>
          <w:lang w:val="en-GB"/>
        </w:rPr>
        <w:t>M.S.</w:t>
      </w:r>
      <w:r w:rsidR="00430604" w:rsidRPr="00430604">
        <w:rPr>
          <w:rFonts w:hAnsi="SimSun"/>
          <w:lang w:val="en-GB"/>
        </w:rPr>
        <w:t>根据《公约》第</w:t>
      </w:r>
      <w:r w:rsidR="00430604" w:rsidRPr="00430604">
        <w:rPr>
          <w:lang w:val="en-GB"/>
        </w:rPr>
        <w:t>22</w:t>
      </w:r>
      <w:r w:rsidR="00430604" w:rsidRPr="00430604">
        <w:rPr>
          <w:rFonts w:hAnsi="SimSun"/>
          <w:lang w:val="en-GB"/>
        </w:rPr>
        <w:t>条提交禁止酷刑委员会的第</w:t>
      </w:r>
      <w:r w:rsidR="00430604" w:rsidRPr="00430604">
        <w:rPr>
          <w:lang w:val="en-GB"/>
        </w:rPr>
        <w:t>571/2013</w:t>
      </w:r>
      <w:r w:rsidR="00430604" w:rsidRPr="00430604">
        <w:rPr>
          <w:rFonts w:hAnsi="SimSun"/>
          <w:lang w:val="en-GB"/>
        </w:rPr>
        <w:t>号来文的审议工作，</w:t>
      </w:r>
    </w:p>
    <w:p w:rsidR="007C1091" w:rsidRDefault="007C1091" w:rsidP="0049385A">
      <w:pPr>
        <w:pStyle w:val="SingleTxtGC"/>
        <w:rPr>
          <w:rFonts w:hint="eastAsia"/>
          <w:lang w:val="en-GB"/>
        </w:rPr>
      </w:pPr>
      <w:r w:rsidRPr="00EC2359">
        <w:rPr>
          <w:lang w:val="en-GB"/>
        </w:rPr>
        <w:tab/>
      </w:r>
      <w:r w:rsidRPr="00EC2359">
        <w:rPr>
          <w:rFonts w:eastAsia="KaiTi_GB2312"/>
          <w:lang w:val="en-GB"/>
        </w:rPr>
        <w:t>考虑了</w:t>
      </w:r>
      <w:r w:rsidR="00430604" w:rsidRPr="00430604">
        <w:rPr>
          <w:lang w:val="en-GB"/>
        </w:rPr>
        <w:t>申诉人和缔约国提出的全部材料，</w:t>
      </w:r>
    </w:p>
    <w:p w:rsidR="00430604" w:rsidRPr="00430604" w:rsidRDefault="00430604" w:rsidP="0049385A">
      <w:pPr>
        <w:pStyle w:val="SingleTxtGC"/>
        <w:rPr>
          <w:rFonts w:eastAsia="KaiTi_GB2312" w:hint="eastAsia"/>
          <w:lang w:val="en-GB"/>
        </w:rPr>
      </w:pPr>
      <w:r>
        <w:rPr>
          <w:rFonts w:hint="eastAsia"/>
          <w:lang w:val="en-GB"/>
        </w:rPr>
        <w:tab/>
      </w:r>
      <w:r w:rsidRPr="00430604">
        <w:rPr>
          <w:rFonts w:eastAsia="KaiTi_GB2312" w:hint="eastAsia"/>
          <w:lang w:val="en-GB"/>
        </w:rPr>
        <w:t>通过</w:t>
      </w:r>
      <w:r w:rsidRPr="00430604">
        <w:rPr>
          <w:lang w:val="en-GB"/>
        </w:rPr>
        <w:t>以下决定：</w:t>
      </w:r>
    </w:p>
    <w:p w:rsidR="00C56429" w:rsidRDefault="00C56429" w:rsidP="00430604">
      <w:pPr>
        <w:pStyle w:val="H1GC"/>
        <w:rPr>
          <w:rFonts w:hint="eastAsia"/>
          <w:lang w:val="en-GB"/>
        </w:rPr>
      </w:pPr>
      <w:r>
        <w:rPr>
          <w:rFonts w:hint="eastAsia"/>
          <w:lang w:val="en-GB"/>
        </w:rPr>
        <w:tab/>
      </w:r>
      <w:r w:rsidR="00430604">
        <w:rPr>
          <w:rFonts w:hint="eastAsia"/>
          <w:lang w:val="en-GB"/>
        </w:rPr>
        <w:tab/>
      </w:r>
      <w:r w:rsidR="00430604" w:rsidRPr="00430604">
        <w:rPr>
          <w:rFonts w:hint="eastAsia"/>
          <w:lang w:val="en-GB"/>
        </w:rPr>
        <w:t>根据《公约》第</w:t>
      </w:r>
      <w:r w:rsidR="00430604" w:rsidRPr="00430604">
        <w:rPr>
          <w:rFonts w:hint="eastAsia"/>
          <w:lang w:val="en-GB"/>
        </w:rPr>
        <w:t>22</w:t>
      </w:r>
      <w:r w:rsidR="00430604" w:rsidRPr="00430604">
        <w:rPr>
          <w:rFonts w:hint="eastAsia"/>
          <w:lang w:val="en-GB"/>
        </w:rPr>
        <w:t>条第</w:t>
      </w:r>
      <w:r w:rsidR="00430604" w:rsidRPr="00430604">
        <w:rPr>
          <w:rFonts w:hint="eastAsia"/>
          <w:lang w:val="en-GB"/>
        </w:rPr>
        <w:t>7</w:t>
      </w:r>
      <w:r w:rsidR="00430604" w:rsidRPr="00430604">
        <w:rPr>
          <w:rFonts w:hint="eastAsia"/>
          <w:lang w:val="en-GB"/>
        </w:rPr>
        <w:t>款作出的决定</w:t>
      </w:r>
    </w:p>
    <w:p w:rsidR="00430604" w:rsidRPr="00611642" w:rsidRDefault="00430604" w:rsidP="00430604">
      <w:pPr>
        <w:pStyle w:val="SingleTxtG"/>
        <w:spacing w:line="320" w:lineRule="atLeast"/>
        <w:rPr>
          <w:sz w:val="21"/>
          <w:szCs w:val="21"/>
          <w:lang w:eastAsia="zh-CN"/>
        </w:rPr>
      </w:pPr>
      <w:r>
        <w:rPr>
          <w:sz w:val="21"/>
          <w:szCs w:val="21"/>
          <w:lang w:eastAsia="zh-CN"/>
        </w:rPr>
        <w:t>1.</w:t>
      </w:r>
      <w:r w:rsidRPr="00611642">
        <w:rPr>
          <w:sz w:val="21"/>
          <w:szCs w:val="21"/>
          <w:lang w:eastAsia="zh-CN"/>
        </w:rPr>
        <w:t>1</w:t>
      </w:r>
      <w:r>
        <w:rPr>
          <w:sz w:val="21"/>
          <w:szCs w:val="21"/>
          <w:lang w:eastAsia="zh-CN"/>
        </w:rPr>
        <w:t xml:space="preserve">  </w:t>
      </w:r>
      <w:r w:rsidRPr="00611642">
        <w:rPr>
          <w:rFonts w:hint="eastAsia"/>
          <w:sz w:val="21"/>
          <w:szCs w:val="21"/>
          <w:lang w:eastAsia="zh-CN"/>
        </w:rPr>
        <w:t>申诉人</w:t>
      </w:r>
      <w:r w:rsidRPr="00611642">
        <w:rPr>
          <w:sz w:val="21"/>
          <w:szCs w:val="21"/>
          <w:lang w:eastAsia="zh-CN"/>
        </w:rPr>
        <w:t>M.S.</w:t>
      </w:r>
      <w:r w:rsidRPr="00611642">
        <w:rPr>
          <w:rFonts w:hint="eastAsia"/>
          <w:sz w:val="21"/>
          <w:szCs w:val="21"/>
          <w:lang w:eastAsia="zh-CN"/>
        </w:rPr>
        <w:t>系阿富汗国民</w:t>
      </w:r>
      <w:r>
        <w:rPr>
          <w:rFonts w:hint="eastAsia"/>
          <w:sz w:val="21"/>
          <w:szCs w:val="21"/>
          <w:lang w:eastAsia="zh-CN"/>
        </w:rPr>
        <w:t>，</w:t>
      </w:r>
      <w:r w:rsidRPr="00611642">
        <w:rPr>
          <w:rFonts w:hint="eastAsia"/>
          <w:sz w:val="21"/>
          <w:szCs w:val="21"/>
          <w:lang w:eastAsia="zh-CN"/>
        </w:rPr>
        <w:t>生于</w:t>
      </w:r>
      <w:r w:rsidRPr="00611642">
        <w:rPr>
          <w:sz w:val="21"/>
          <w:szCs w:val="21"/>
          <w:lang w:eastAsia="zh-CN"/>
        </w:rPr>
        <w:t>1981</w:t>
      </w:r>
      <w:r w:rsidRPr="00611642">
        <w:rPr>
          <w:rFonts w:hint="eastAsia"/>
          <w:sz w:val="21"/>
          <w:szCs w:val="21"/>
          <w:lang w:eastAsia="zh-CN"/>
        </w:rPr>
        <w:t>年。申诉人在丹麦寻求庇护</w:t>
      </w:r>
      <w:r>
        <w:rPr>
          <w:rFonts w:hint="eastAsia"/>
          <w:sz w:val="21"/>
          <w:szCs w:val="21"/>
          <w:lang w:eastAsia="zh-CN"/>
        </w:rPr>
        <w:t>，</w:t>
      </w:r>
      <w:r w:rsidRPr="00611642">
        <w:rPr>
          <w:rFonts w:hint="eastAsia"/>
          <w:sz w:val="21"/>
          <w:szCs w:val="21"/>
          <w:lang w:eastAsia="zh-CN"/>
        </w:rPr>
        <w:t>但其申请被拒</w:t>
      </w:r>
      <w:r>
        <w:rPr>
          <w:rFonts w:hint="eastAsia"/>
          <w:sz w:val="21"/>
          <w:szCs w:val="21"/>
          <w:lang w:eastAsia="zh-CN"/>
        </w:rPr>
        <w:t>，</w:t>
      </w:r>
      <w:r w:rsidRPr="00611642">
        <w:rPr>
          <w:rFonts w:hint="eastAsia"/>
          <w:sz w:val="21"/>
          <w:szCs w:val="21"/>
          <w:lang w:eastAsia="zh-CN"/>
        </w:rPr>
        <w:t>在递交申诉时</w:t>
      </w:r>
      <w:r>
        <w:rPr>
          <w:rFonts w:hint="eastAsia"/>
          <w:sz w:val="21"/>
          <w:szCs w:val="21"/>
          <w:lang w:eastAsia="zh-CN"/>
        </w:rPr>
        <w:t>，</w:t>
      </w:r>
      <w:r w:rsidRPr="00611642">
        <w:rPr>
          <w:rFonts w:hint="eastAsia"/>
          <w:sz w:val="21"/>
          <w:szCs w:val="21"/>
          <w:lang w:eastAsia="zh-CN"/>
        </w:rPr>
        <w:t>他被监禁</w:t>
      </w:r>
      <w:r>
        <w:rPr>
          <w:rFonts w:hint="eastAsia"/>
          <w:sz w:val="21"/>
          <w:szCs w:val="21"/>
          <w:lang w:eastAsia="zh-CN"/>
        </w:rPr>
        <w:t>，</w:t>
      </w:r>
      <w:r w:rsidRPr="00611642">
        <w:rPr>
          <w:rFonts w:hint="eastAsia"/>
          <w:sz w:val="21"/>
          <w:szCs w:val="21"/>
          <w:lang w:eastAsia="zh-CN"/>
        </w:rPr>
        <w:t>等待被遣返阿富汗。他声称</w:t>
      </w:r>
      <w:r>
        <w:rPr>
          <w:rFonts w:hint="eastAsia"/>
          <w:sz w:val="21"/>
          <w:szCs w:val="21"/>
          <w:lang w:eastAsia="zh-CN"/>
        </w:rPr>
        <w:t>，</w:t>
      </w:r>
      <w:r w:rsidRPr="00611642">
        <w:rPr>
          <w:rFonts w:hint="eastAsia"/>
          <w:sz w:val="21"/>
          <w:szCs w:val="21"/>
          <w:lang w:eastAsia="zh-CN"/>
        </w:rPr>
        <w:t>把他遣返阿富汗违反了《公约》第三条</w:t>
      </w:r>
      <w:r>
        <w:rPr>
          <w:rFonts w:hint="eastAsia"/>
          <w:sz w:val="21"/>
          <w:szCs w:val="21"/>
          <w:lang w:eastAsia="zh-CN"/>
        </w:rPr>
        <w:t>，</w:t>
      </w:r>
      <w:r w:rsidRPr="00611642">
        <w:rPr>
          <w:rFonts w:hint="eastAsia"/>
          <w:sz w:val="21"/>
          <w:szCs w:val="21"/>
          <w:lang w:eastAsia="zh-CN"/>
        </w:rPr>
        <w:t>因为他可能面临酷刑的风险。遣返日期尚未确定。申诉人由丹麦难民理事会的律师</w:t>
      </w:r>
      <w:r w:rsidRPr="00611642">
        <w:rPr>
          <w:kern w:val="3"/>
          <w:sz w:val="21"/>
          <w:szCs w:val="21"/>
          <w:lang w:eastAsia="zh-CN"/>
        </w:rPr>
        <w:t>Line Bøgsted</w:t>
      </w:r>
      <w:r w:rsidRPr="00611642">
        <w:rPr>
          <w:rFonts w:hint="eastAsia"/>
          <w:sz w:val="21"/>
          <w:szCs w:val="21"/>
          <w:lang w:eastAsia="zh-CN"/>
        </w:rPr>
        <w:t>担任代理。</w:t>
      </w:r>
    </w:p>
    <w:p w:rsidR="00430604" w:rsidRPr="00611642" w:rsidRDefault="00430604" w:rsidP="00430604">
      <w:pPr>
        <w:pStyle w:val="SingleTxtG"/>
        <w:spacing w:after="240" w:line="320" w:lineRule="atLeast"/>
        <w:rPr>
          <w:sz w:val="21"/>
          <w:szCs w:val="21"/>
          <w:lang w:eastAsia="zh-CN"/>
        </w:rPr>
      </w:pPr>
      <w:r>
        <w:rPr>
          <w:sz w:val="21"/>
          <w:szCs w:val="21"/>
          <w:lang w:eastAsia="zh-CN"/>
        </w:rPr>
        <w:t>1.</w:t>
      </w:r>
      <w:r w:rsidRPr="00611642">
        <w:rPr>
          <w:sz w:val="21"/>
          <w:szCs w:val="21"/>
          <w:lang w:eastAsia="zh-CN"/>
        </w:rPr>
        <w:t>2</w:t>
      </w:r>
      <w:r>
        <w:rPr>
          <w:sz w:val="21"/>
          <w:szCs w:val="21"/>
          <w:lang w:eastAsia="zh-CN"/>
        </w:rPr>
        <w:t xml:space="preserve">  </w:t>
      </w:r>
      <w:r w:rsidRPr="00611642">
        <w:rPr>
          <w:sz w:val="21"/>
          <w:szCs w:val="21"/>
          <w:lang w:eastAsia="zh-CN"/>
        </w:rPr>
        <w:t>2013</w:t>
      </w:r>
      <w:r w:rsidRPr="00611642">
        <w:rPr>
          <w:rFonts w:hint="eastAsia"/>
          <w:sz w:val="21"/>
          <w:szCs w:val="21"/>
          <w:lang w:eastAsia="zh-CN"/>
        </w:rPr>
        <w:t>年</w:t>
      </w:r>
      <w:r w:rsidRPr="00611642">
        <w:rPr>
          <w:sz w:val="21"/>
          <w:szCs w:val="21"/>
          <w:lang w:eastAsia="zh-CN"/>
        </w:rPr>
        <w:t>11</w:t>
      </w:r>
      <w:r w:rsidRPr="00611642">
        <w:rPr>
          <w:rFonts w:hint="eastAsia"/>
          <w:sz w:val="21"/>
          <w:szCs w:val="21"/>
          <w:lang w:eastAsia="zh-CN"/>
        </w:rPr>
        <w:t>月</w:t>
      </w:r>
      <w:r w:rsidRPr="00611642">
        <w:rPr>
          <w:sz w:val="21"/>
          <w:szCs w:val="21"/>
          <w:lang w:eastAsia="zh-CN"/>
        </w:rPr>
        <w:t>27</w:t>
      </w:r>
      <w:r w:rsidRPr="00611642">
        <w:rPr>
          <w:rFonts w:hint="eastAsia"/>
          <w:sz w:val="21"/>
          <w:szCs w:val="21"/>
          <w:lang w:eastAsia="zh-CN"/>
        </w:rPr>
        <w:t>日</w:t>
      </w:r>
      <w:r>
        <w:rPr>
          <w:rFonts w:hint="eastAsia"/>
          <w:sz w:val="21"/>
          <w:szCs w:val="21"/>
          <w:lang w:eastAsia="zh-CN"/>
        </w:rPr>
        <w:t>，</w:t>
      </w:r>
      <w:r w:rsidRPr="00611642">
        <w:rPr>
          <w:rFonts w:hint="eastAsia"/>
          <w:sz w:val="21"/>
          <w:szCs w:val="21"/>
          <w:lang w:eastAsia="zh-CN"/>
        </w:rPr>
        <w:t>委员会根据其议事规则第</w:t>
      </w:r>
      <w:r w:rsidRPr="00611642">
        <w:rPr>
          <w:sz w:val="21"/>
          <w:szCs w:val="21"/>
          <w:lang w:eastAsia="zh-CN"/>
        </w:rPr>
        <w:t>114</w:t>
      </w:r>
      <w:r w:rsidRPr="00611642">
        <w:rPr>
          <w:rFonts w:hint="eastAsia"/>
          <w:sz w:val="21"/>
          <w:szCs w:val="21"/>
          <w:lang w:eastAsia="zh-CN"/>
        </w:rPr>
        <w:t>条第</w:t>
      </w:r>
      <w:r w:rsidRPr="00611642">
        <w:rPr>
          <w:sz w:val="21"/>
          <w:szCs w:val="21"/>
          <w:lang w:eastAsia="zh-CN"/>
        </w:rPr>
        <w:t>1</w:t>
      </w:r>
      <w:r w:rsidRPr="00611642">
        <w:rPr>
          <w:rFonts w:hint="eastAsia"/>
          <w:sz w:val="21"/>
          <w:szCs w:val="21"/>
          <w:lang w:eastAsia="zh-CN"/>
        </w:rPr>
        <w:t>款</w:t>
      </w:r>
      <w:r>
        <w:rPr>
          <w:rFonts w:hint="eastAsia"/>
          <w:sz w:val="21"/>
          <w:szCs w:val="21"/>
          <w:lang w:eastAsia="zh-CN"/>
        </w:rPr>
        <w:t>(</w:t>
      </w:r>
      <w:r w:rsidRPr="00611642">
        <w:rPr>
          <w:sz w:val="21"/>
          <w:szCs w:val="21"/>
          <w:lang w:eastAsia="zh-CN"/>
        </w:rPr>
        <w:t>CAT</w:t>
      </w:r>
      <w:r>
        <w:rPr>
          <w:sz w:val="21"/>
          <w:szCs w:val="21"/>
          <w:lang w:eastAsia="zh-CN"/>
        </w:rPr>
        <w:t>/</w:t>
      </w:r>
      <w:r w:rsidRPr="00611642">
        <w:rPr>
          <w:sz w:val="21"/>
          <w:szCs w:val="21"/>
          <w:lang w:eastAsia="zh-CN"/>
        </w:rPr>
        <w:t>C</w:t>
      </w:r>
      <w:r>
        <w:rPr>
          <w:sz w:val="21"/>
          <w:szCs w:val="21"/>
          <w:lang w:eastAsia="zh-CN"/>
        </w:rPr>
        <w:t>/</w:t>
      </w:r>
      <w:r w:rsidRPr="00611642">
        <w:rPr>
          <w:sz w:val="21"/>
          <w:szCs w:val="21"/>
          <w:lang w:eastAsia="zh-CN"/>
        </w:rPr>
        <w:t>3</w:t>
      </w:r>
      <w:r>
        <w:rPr>
          <w:sz w:val="21"/>
          <w:szCs w:val="21"/>
          <w:lang w:eastAsia="zh-CN"/>
        </w:rPr>
        <w:t>/</w:t>
      </w:r>
      <w:r w:rsidR="00D60290">
        <w:rPr>
          <w:rFonts w:hint="eastAsia"/>
          <w:sz w:val="21"/>
          <w:szCs w:val="21"/>
          <w:lang w:eastAsia="zh-CN"/>
        </w:rPr>
        <w:t xml:space="preserve"> </w:t>
      </w:r>
      <w:r w:rsidRPr="00611642">
        <w:rPr>
          <w:sz w:val="21"/>
          <w:szCs w:val="21"/>
          <w:lang w:eastAsia="zh-CN"/>
        </w:rPr>
        <w:t>Rev.5</w:t>
      </w:r>
      <w:r>
        <w:rPr>
          <w:rFonts w:hint="eastAsia"/>
          <w:sz w:val="21"/>
          <w:szCs w:val="21"/>
          <w:lang w:eastAsia="zh-CN"/>
        </w:rPr>
        <w:t>)</w:t>
      </w:r>
      <w:r w:rsidRPr="00611642">
        <w:rPr>
          <w:rFonts w:hint="eastAsia"/>
          <w:sz w:val="21"/>
          <w:szCs w:val="21"/>
          <w:lang w:eastAsia="zh-CN"/>
        </w:rPr>
        <w:t>行事</w:t>
      </w:r>
      <w:r>
        <w:rPr>
          <w:rFonts w:hint="eastAsia"/>
          <w:sz w:val="21"/>
          <w:szCs w:val="21"/>
          <w:lang w:eastAsia="zh-CN"/>
        </w:rPr>
        <w:t>，</w:t>
      </w:r>
      <w:r w:rsidRPr="00611642">
        <w:rPr>
          <w:rFonts w:hint="eastAsia"/>
          <w:sz w:val="21"/>
          <w:szCs w:val="21"/>
          <w:lang w:eastAsia="zh-CN"/>
        </w:rPr>
        <w:t>同意申诉人</w:t>
      </w:r>
      <w:r>
        <w:rPr>
          <w:rFonts w:hint="eastAsia"/>
          <w:sz w:val="21"/>
          <w:szCs w:val="21"/>
          <w:lang w:eastAsia="zh-CN"/>
        </w:rPr>
        <w:t>关于</w:t>
      </w:r>
      <w:r w:rsidRPr="00611642">
        <w:rPr>
          <w:rFonts w:hint="eastAsia"/>
          <w:sz w:val="21"/>
          <w:szCs w:val="21"/>
          <w:lang w:eastAsia="zh-CN"/>
        </w:rPr>
        <w:t>采取临时措施的请求</w:t>
      </w:r>
      <w:r>
        <w:rPr>
          <w:rFonts w:hint="eastAsia"/>
          <w:sz w:val="21"/>
          <w:szCs w:val="21"/>
          <w:lang w:eastAsia="zh-CN"/>
        </w:rPr>
        <w:t>，</w:t>
      </w:r>
      <w:r w:rsidRPr="00611642">
        <w:rPr>
          <w:rFonts w:hint="eastAsia"/>
          <w:sz w:val="21"/>
          <w:szCs w:val="21"/>
          <w:lang w:eastAsia="zh-CN"/>
        </w:rPr>
        <w:t>并要求缔约国在委员会审议申诉人来文期间不将其遣返阿富汗。委员会可能根据缔约国提供的材料和意见对申诉人的请求进行审查。委员会还声明</w:t>
      </w:r>
      <w:r>
        <w:rPr>
          <w:rFonts w:hint="eastAsia"/>
          <w:sz w:val="21"/>
          <w:szCs w:val="21"/>
          <w:lang w:eastAsia="zh-CN"/>
        </w:rPr>
        <w:t>，</w:t>
      </w:r>
      <w:r w:rsidRPr="00611642">
        <w:rPr>
          <w:rFonts w:hint="eastAsia"/>
          <w:sz w:val="21"/>
          <w:szCs w:val="21"/>
          <w:lang w:eastAsia="zh-CN"/>
        </w:rPr>
        <w:t>如果申诉人在缔约国同意采取临时措施后仍继续躲藏</w:t>
      </w:r>
      <w:r>
        <w:rPr>
          <w:rFonts w:hint="eastAsia"/>
          <w:sz w:val="21"/>
          <w:szCs w:val="21"/>
          <w:lang w:eastAsia="zh-CN"/>
        </w:rPr>
        <w:t>，</w:t>
      </w:r>
      <w:r w:rsidRPr="00611642">
        <w:rPr>
          <w:rFonts w:hint="eastAsia"/>
          <w:sz w:val="21"/>
          <w:szCs w:val="21"/>
          <w:lang w:eastAsia="zh-CN"/>
        </w:rPr>
        <w:t>委员会可能决定取消临时措施。在</w:t>
      </w:r>
      <w:r w:rsidRPr="00611642">
        <w:rPr>
          <w:sz w:val="21"/>
          <w:szCs w:val="21"/>
          <w:lang w:eastAsia="zh-CN"/>
        </w:rPr>
        <w:t>2013</w:t>
      </w:r>
      <w:r w:rsidRPr="00611642">
        <w:rPr>
          <w:rFonts w:hint="eastAsia"/>
          <w:sz w:val="21"/>
          <w:szCs w:val="21"/>
          <w:lang w:eastAsia="zh-CN"/>
        </w:rPr>
        <w:t>年</w:t>
      </w:r>
      <w:r w:rsidRPr="00611642">
        <w:rPr>
          <w:sz w:val="21"/>
          <w:szCs w:val="21"/>
          <w:lang w:eastAsia="zh-CN"/>
        </w:rPr>
        <w:t>12</w:t>
      </w:r>
      <w:r w:rsidRPr="00611642">
        <w:rPr>
          <w:rFonts w:hint="eastAsia"/>
          <w:sz w:val="21"/>
          <w:szCs w:val="21"/>
          <w:lang w:eastAsia="zh-CN"/>
        </w:rPr>
        <w:t>月</w:t>
      </w:r>
      <w:r w:rsidRPr="00611642">
        <w:rPr>
          <w:sz w:val="21"/>
          <w:szCs w:val="21"/>
          <w:lang w:eastAsia="zh-CN"/>
        </w:rPr>
        <w:t>3</w:t>
      </w:r>
      <w:r w:rsidRPr="00611642">
        <w:rPr>
          <w:rFonts w:hint="eastAsia"/>
          <w:sz w:val="21"/>
          <w:szCs w:val="21"/>
          <w:lang w:eastAsia="zh-CN"/>
        </w:rPr>
        <w:t>日的信中</w:t>
      </w:r>
      <w:r>
        <w:rPr>
          <w:rFonts w:hint="eastAsia"/>
          <w:sz w:val="21"/>
          <w:szCs w:val="21"/>
          <w:lang w:eastAsia="zh-CN"/>
        </w:rPr>
        <w:t>，</w:t>
      </w:r>
      <w:r w:rsidRPr="00611642">
        <w:rPr>
          <w:rFonts w:hint="eastAsia"/>
          <w:sz w:val="21"/>
          <w:szCs w:val="21"/>
          <w:lang w:eastAsia="zh-CN"/>
        </w:rPr>
        <w:t>丹麦难民上诉委员会决定推迟把申诉人遣返阿富汗。</w:t>
      </w:r>
      <w:r w:rsidR="00D60290">
        <w:rPr>
          <w:rStyle w:val="FootnoteReference"/>
          <w:szCs w:val="21"/>
          <w:lang w:eastAsia="zh-CN"/>
        </w:rPr>
        <w:footnoteReference w:id="2"/>
      </w:r>
    </w:p>
    <w:p w:rsidR="00430604" w:rsidRPr="005010E9" w:rsidRDefault="00430604" w:rsidP="00430604">
      <w:pPr>
        <w:pStyle w:val="H23GC"/>
      </w:pPr>
      <w:r w:rsidRPr="00611642">
        <w:tab/>
      </w:r>
      <w:r w:rsidRPr="00611642">
        <w:tab/>
      </w:r>
      <w:r w:rsidRPr="005010E9">
        <w:rPr>
          <w:rFonts w:hint="eastAsia"/>
        </w:rPr>
        <w:t>申诉人提供的事实</w:t>
      </w:r>
    </w:p>
    <w:p w:rsidR="00430604" w:rsidRPr="00611642" w:rsidRDefault="00430604" w:rsidP="00430604">
      <w:pPr>
        <w:pStyle w:val="SingleTxtG"/>
        <w:spacing w:line="320" w:lineRule="atLeast"/>
        <w:rPr>
          <w:sz w:val="21"/>
          <w:szCs w:val="21"/>
          <w:lang w:eastAsia="zh-CN"/>
        </w:rPr>
      </w:pPr>
      <w:r>
        <w:rPr>
          <w:sz w:val="21"/>
          <w:szCs w:val="21"/>
          <w:lang w:eastAsia="zh-CN"/>
        </w:rPr>
        <w:t>2.</w:t>
      </w:r>
      <w:r w:rsidRPr="00611642">
        <w:rPr>
          <w:sz w:val="21"/>
          <w:szCs w:val="21"/>
          <w:lang w:eastAsia="zh-CN"/>
        </w:rPr>
        <w:t>1</w:t>
      </w:r>
      <w:r>
        <w:rPr>
          <w:sz w:val="21"/>
          <w:szCs w:val="21"/>
          <w:lang w:eastAsia="zh-CN"/>
        </w:rPr>
        <w:t xml:space="preserve">  </w:t>
      </w:r>
      <w:r w:rsidRPr="00611642">
        <w:rPr>
          <w:rFonts w:hint="eastAsia"/>
          <w:sz w:val="21"/>
          <w:szCs w:val="21"/>
          <w:lang w:eastAsia="zh-CN"/>
        </w:rPr>
        <w:t>申诉人</w:t>
      </w:r>
      <w:r w:rsidRPr="00611642">
        <w:rPr>
          <w:sz w:val="21"/>
          <w:szCs w:val="21"/>
          <w:lang w:eastAsia="zh-CN"/>
        </w:rPr>
        <w:t>1981</w:t>
      </w:r>
      <w:r w:rsidRPr="00611642">
        <w:rPr>
          <w:rFonts w:hint="eastAsia"/>
          <w:sz w:val="21"/>
          <w:szCs w:val="21"/>
          <w:lang w:eastAsia="zh-CN"/>
        </w:rPr>
        <w:t>年出生在阿富汗的坎大哈。他于</w:t>
      </w:r>
      <w:r w:rsidRPr="00611642">
        <w:rPr>
          <w:sz w:val="21"/>
          <w:szCs w:val="21"/>
          <w:lang w:eastAsia="zh-CN"/>
        </w:rPr>
        <w:t>2010</w:t>
      </w:r>
      <w:r w:rsidRPr="00611642">
        <w:rPr>
          <w:rFonts w:hint="eastAsia"/>
          <w:sz w:val="21"/>
          <w:szCs w:val="21"/>
          <w:lang w:eastAsia="zh-CN"/>
        </w:rPr>
        <w:t>年</w:t>
      </w:r>
      <w:r w:rsidRPr="00611642">
        <w:rPr>
          <w:sz w:val="21"/>
          <w:szCs w:val="21"/>
          <w:lang w:eastAsia="zh-CN"/>
        </w:rPr>
        <w:t>5</w:t>
      </w:r>
      <w:r w:rsidRPr="00611642">
        <w:rPr>
          <w:rFonts w:hint="eastAsia"/>
          <w:sz w:val="21"/>
          <w:szCs w:val="21"/>
          <w:lang w:eastAsia="zh-CN"/>
        </w:rPr>
        <w:t>月</w:t>
      </w:r>
      <w:r w:rsidRPr="00611642">
        <w:rPr>
          <w:sz w:val="21"/>
          <w:szCs w:val="21"/>
          <w:lang w:eastAsia="zh-CN"/>
        </w:rPr>
        <w:t>21</w:t>
      </w:r>
      <w:r w:rsidRPr="00611642">
        <w:rPr>
          <w:rFonts w:hint="eastAsia"/>
          <w:sz w:val="21"/>
          <w:szCs w:val="21"/>
          <w:lang w:eastAsia="zh-CN"/>
        </w:rPr>
        <w:t>日与妻子一起到达丹麦。当日</w:t>
      </w:r>
      <w:r>
        <w:rPr>
          <w:rFonts w:hint="eastAsia"/>
          <w:sz w:val="21"/>
          <w:szCs w:val="21"/>
          <w:lang w:eastAsia="zh-CN"/>
        </w:rPr>
        <w:t>，</w:t>
      </w:r>
      <w:r w:rsidRPr="00611642">
        <w:rPr>
          <w:rFonts w:hint="eastAsia"/>
          <w:sz w:val="21"/>
          <w:szCs w:val="21"/>
          <w:lang w:eastAsia="zh-CN"/>
        </w:rPr>
        <w:t>丹麦国家警察与他们面谈。由于申诉人是文盲</w:t>
      </w:r>
      <w:r>
        <w:rPr>
          <w:rFonts w:hint="eastAsia"/>
          <w:sz w:val="21"/>
          <w:szCs w:val="21"/>
          <w:lang w:eastAsia="zh-CN"/>
        </w:rPr>
        <w:t>，</w:t>
      </w:r>
      <w:r w:rsidRPr="00611642">
        <w:rPr>
          <w:rFonts w:hint="eastAsia"/>
          <w:sz w:val="21"/>
          <w:szCs w:val="21"/>
          <w:lang w:eastAsia="zh-CN"/>
        </w:rPr>
        <w:t>其妻于</w:t>
      </w:r>
      <w:r w:rsidRPr="00611642">
        <w:rPr>
          <w:sz w:val="21"/>
          <w:szCs w:val="21"/>
          <w:lang w:eastAsia="zh-CN"/>
        </w:rPr>
        <w:t>2010</w:t>
      </w:r>
      <w:r w:rsidRPr="00611642">
        <w:rPr>
          <w:rFonts w:hint="eastAsia"/>
          <w:sz w:val="21"/>
          <w:szCs w:val="21"/>
          <w:lang w:eastAsia="zh-CN"/>
        </w:rPr>
        <w:t>年</w:t>
      </w:r>
      <w:r w:rsidRPr="00611642">
        <w:rPr>
          <w:sz w:val="21"/>
          <w:szCs w:val="21"/>
          <w:lang w:eastAsia="zh-CN"/>
        </w:rPr>
        <w:t>5</w:t>
      </w:r>
      <w:r w:rsidRPr="00611642">
        <w:rPr>
          <w:rFonts w:hint="eastAsia"/>
          <w:sz w:val="21"/>
          <w:szCs w:val="21"/>
          <w:lang w:eastAsia="zh-CN"/>
        </w:rPr>
        <w:t>月</w:t>
      </w:r>
      <w:r w:rsidRPr="00611642">
        <w:rPr>
          <w:sz w:val="21"/>
          <w:szCs w:val="21"/>
          <w:lang w:eastAsia="zh-CN"/>
        </w:rPr>
        <w:t>25</w:t>
      </w:r>
      <w:r w:rsidRPr="00611642">
        <w:rPr>
          <w:rFonts w:hint="eastAsia"/>
          <w:sz w:val="21"/>
          <w:szCs w:val="21"/>
          <w:lang w:eastAsia="zh-CN"/>
        </w:rPr>
        <w:t>日填写了寻求庇护的申请表格</w:t>
      </w:r>
      <w:r>
        <w:rPr>
          <w:rFonts w:hint="eastAsia"/>
          <w:sz w:val="21"/>
          <w:szCs w:val="21"/>
          <w:lang w:eastAsia="zh-CN"/>
        </w:rPr>
        <w:t>，</w:t>
      </w:r>
      <w:r w:rsidRPr="00611642">
        <w:rPr>
          <w:rFonts w:hint="eastAsia"/>
          <w:sz w:val="21"/>
          <w:szCs w:val="21"/>
          <w:lang w:eastAsia="zh-CN"/>
        </w:rPr>
        <w:t>在表格中她解释说</w:t>
      </w:r>
      <w:r>
        <w:rPr>
          <w:rFonts w:hint="eastAsia"/>
          <w:sz w:val="21"/>
          <w:szCs w:val="21"/>
          <w:lang w:eastAsia="zh-CN"/>
        </w:rPr>
        <w:t>，</w:t>
      </w:r>
      <w:r w:rsidRPr="00611642">
        <w:rPr>
          <w:rFonts w:hint="eastAsia"/>
          <w:sz w:val="21"/>
          <w:szCs w:val="21"/>
          <w:lang w:eastAsia="zh-CN"/>
        </w:rPr>
        <w:t>她的丈夫分别在阿富汗的坎大哈和喀布尔被一群“犯罪分子”绑架</w:t>
      </w:r>
      <w:r>
        <w:rPr>
          <w:rFonts w:hint="eastAsia"/>
          <w:sz w:val="21"/>
          <w:szCs w:val="21"/>
          <w:lang w:eastAsia="zh-CN"/>
        </w:rPr>
        <w:t>，</w:t>
      </w:r>
      <w:r w:rsidRPr="00611642">
        <w:rPr>
          <w:rFonts w:hint="eastAsia"/>
          <w:sz w:val="21"/>
          <w:szCs w:val="21"/>
          <w:lang w:eastAsia="zh-CN"/>
        </w:rPr>
        <w:t>两次都遭受酷刑。</w:t>
      </w:r>
      <w:r w:rsidRPr="00611642">
        <w:rPr>
          <w:rStyle w:val="FootnoteReference"/>
          <w:szCs w:val="21"/>
        </w:rPr>
        <w:footnoteReference w:id="3"/>
      </w:r>
      <w:r w:rsidR="00D60290" w:rsidRPr="00D60290">
        <w:rPr>
          <w:rFonts w:hint="eastAsia"/>
          <w:sz w:val="21"/>
          <w:szCs w:val="21"/>
          <w:vertAlign w:val="superscript"/>
          <w:lang w:eastAsia="zh-CN"/>
        </w:rPr>
        <w:t xml:space="preserve"> </w:t>
      </w:r>
      <w:r w:rsidRPr="00611642">
        <w:rPr>
          <w:rFonts w:hint="eastAsia"/>
          <w:sz w:val="21"/>
          <w:szCs w:val="21"/>
          <w:lang w:eastAsia="zh-CN"/>
        </w:rPr>
        <w:t>她解释说</w:t>
      </w:r>
      <w:r>
        <w:rPr>
          <w:rFonts w:hint="eastAsia"/>
          <w:sz w:val="21"/>
          <w:szCs w:val="21"/>
          <w:lang w:eastAsia="zh-CN"/>
        </w:rPr>
        <w:t>，</w:t>
      </w:r>
      <w:r w:rsidRPr="00611642">
        <w:rPr>
          <w:rFonts w:hint="eastAsia"/>
          <w:sz w:val="21"/>
          <w:szCs w:val="21"/>
          <w:lang w:eastAsia="zh-CN"/>
        </w:rPr>
        <w:t>绑架者要求交付赎金才释放她的丈夫。</w:t>
      </w:r>
    </w:p>
    <w:p w:rsidR="00430604" w:rsidRPr="00611642" w:rsidRDefault="00430604" w:rsidP="00430604">
      <w:pPr>
        <w:pStyle w:val="SingleTxtG"/>
        <w:spacing w:line="320" w:lineRule="atLeast"/>
        <w:rPr>
          <w:sz w:val="21"/>
          <w:szCs w:val="21"/>
          <w:lang w:eastAsia="zh-CN"/>
        </w:rPr>
      </w:pPr>
      <w:r>
        <w:rPr>
          <w:sz w:val="21"/>
          <w:szCs w:val="21"/>
          <w:lang w:eastAsia="zh-CN"/>
        </w:rPr>
        <w:t>2.</w:t>
      </w:r>
      <w:r w:rsidRPr="00611642">
        <w:rPr>
          <w:sz w:val="21"/>
          <w:szCs w:val="21"/>
          <w:lang w:eastAsia="zh-CN"/>
        </w:rPr>
        <w:t>2</w:t>
      </w:r>
      <w:r>
        <w:rPr>
          <w:sz w:val="21"/>
          <w:szCs w:val="21"/>
          <w:lang w:eastAsia="zh-CN"/>
        </w:rPr>
        <w:t xml:space="preserve">  </w:t>
      </w:r>
      <w:r w:rsidRPr="00611642">
        <w:rPr>
          <w:sz w:val="21"/>
          <w:szCs w:val="21"/>
          <w:lang w:eastAsia="zh-CN"/>
        </w:rPr>
        <w:t>2011</w:t>
      </w:r>
      <w:r w:rsidRPr="00611642">
        <w:rPr>
          <w:rFonts w:hint="eastAsia"/>
          <w:sz w:val="21"/>
          <w:szCs w:val="21"/>
          <w:lang w:eastAsia="zh-CN"/>
        </w:rPr>
        <w:t>年</w:t>
      </w:r>
      <w:r w:rsidRPr="00611642">
        <w:rPr>
          <w:sz w:val="21"/>
          <w:szCs w:val="21"/>
          <w:lang w:eastAsia="zh-CN"/>
        </w:rPr>
        <w:t>5</w:t>
      </w:r>
      <w:r w:rsidRPr="00611642">
        <w:rPr>
          <w:rFonts w:hint="eastAsia"/>
          <w:sz w:val="21"/>
          <w:szCs w:val="21"/>
          <w:lang w:eastAsia="zh-CN"/>
        </w:rPr>
        <w:t>月</w:t>
      </w:r>
      <w:r w:rsidRPr="00611642">
        <w:rPr>
          <w:sz w:val="21"/>
          <w:szCs w:val="21"/>
          <w:lang w:eastAsia="zh-CN"/>
        </w:rPr>
        <w:t>11</w:t>
      </w:r>
      <w:r w:rsidRPr="00611642">
        <w:rPr>
          <w:rFonts w:hint="eastAsia"/>
          <w:sz w:val="21"/>
          <w:szCs w:val="21"/>
          <w:lang w:eastAsia="zh-CN"/>
        </w:rPr>
        <w:t>日</w:t>
      </w:r>
      <w:r>
        <w:rPr>
          <w:rFonts w:hint="eastAsia"/>
          <w:sz w:val="21"/>
          <w:szCs w:val="21"/>
          <w:lang w:eastAsia="zh-CN"/>
        </w:rPr>
        <w:t>，</w:t>
      </w:r>
      <w:r w:rsidRPr="00611642">
        <w:rPr>
          <w:rFonts w:hint="eastAsia"/>
          <w:sz w:val="21"/>
          <w:szCs w:val="21"/>
          <w:lang w:eastAsia="zh-CN"/>
        </w:rPr>
        <w:t>丹麦移民局与申诉人面谈。他解释说</w:t>
      </w:r>
      <w:r>
        <w:rPr>
          <w:rFonts w:hint="eastAsia"/>
          <w:sz w:val="21"/>
          <w:szCs w:val="21"/>
          <w:lang w:eastAsia="zh-CN"/>
        </w:rPr>
        <w:t>，</w:t>
      </w:r>
      <w:r w:rsidRPr="00611642">
        <w:rPr>
          <w:rFonts w:hint="eastAsia"/>
          <w:sz w:val="21"/>
          <w:szCs w:val="21"/>
          <w:lang w:eastAsia="zh-CN"/>
        </w:rPr>
        <w:t>他第一次被塔利班绑架是在坎大哈</w:t>
      </w:r>
      <w:r>
        <w:rPr>
          <w:rFonts w:hint="eastAsia"/>
          <w:sz w:val="21"/>
          <w:szCs w:val="21"/>
          <w:lang w:eastAsia="zh-CN"/>
        </w:rPr>
        <w:t>，</w:t>
      </w:r>
      <w:r w:rsidRPr="00611642">
        <w:rPr>
          <w:rFonts w:hint="eastAsia"/>
          <w:sz w:val="21"/>
          <w:szCs w:val="21"/>
          <w:lang w:eastAsia="zh-CN"/>
        </w:rPr>
        <w:t>在被绑架的</w:t>
      </w:r>
      <w:r w:rsidRPr="00611642">
        <w:rPr>
          <w:sz w:val="21"/>
          <w:szCs w:val="21"/>
          <w:lang w:eastAsia="zh-CN"/>
        </w:rPr>
        <w:t>22</w:t>
      </w:r>
      <w:r w:rsidRPr="00611642">
        <w:rPr>
          <w:rFonts w:hint="eastAsia"/>
          <w:sz w:val="21"/>
          <w:szCs w:val="21"/>
          <w:lang w:eastAsia="zh-CN"/>
        </w:rPr>
        <w:t>天期间遭到酷刑</w:t>
      </w:r>
      <w:r>
        <w:rPr>
          <w:rFonts w:hint="eastAsia"/>
          <w:sz w:val="21"/>
          <w:szCs w:val="21"/>
          <w:lang w:eastAsia="zh-CN"/>
        </w:rPr>
        <w:t>(</w:t>
      </w:r>
      <w:r w:rsidRPr="00611642">
        <w:rPr>
          <w:rFonts w:hint="eastAsia"/>
          <w:sz w:val="21"/>
          <w:szCs w:val="21"/>
          <w:lang w:eastAsia="zh-CN"/>
        </w:rPr>
        <w:t>没有提供具体日期</w:t>
      </w:r>
      <w:r>
        <w:rPr>
          <w:rFonts w:hint="eastAsia"/>
          <w:sz w:val="21"/>
          <w:szCs w:val="21"/>
          <w:lang w:eastAsia="zh-CN"/>
        </w:rPr>
        <w:t>)</w:t>
      </w:r>
      <w:r w:rsidRPr="00611642">
        <w:rPr>
          <w:rFonts w:hint="eastAsia"/>
          <w:sz w:val="21"/>
          <w:szCs w:val="21"/>
          <w:lang w:eastAsia="zh-CN"/>
        </w:rPr>
        <w:t>。</w:t>
      </w:r>
      <w:r w:rsidRPr="00611642">
        <w:rPr>
          <w:rStyle w:val="FootnoteReference"/>
          <w:szCs w:val="21"/>
        </w:rPr>
        <w:footnoteReference w:id="4"/>
      </w:r>
      <w:r w:rsidR="00D60290" w:rsidRPr="00D60290">
        <w:rPr>
          <w:rFonts w:hint="eastAsia"/>
          <w:sz w:val="21"/>
          <w:szCs w:val="21"/>
          <w:vertAlign w:val="superscript"/>
          <w:lang w:eastAsia="zh-CN"/>
        </w:rPr>
        <w:t xml:space="preserve"> </w:t>
      </w:r>
      <w:r w:rsidRPr="00611642">
        <w:rPr>
          <w:rFonts w:hint="eastAsia"/>
          <w:sz w:val="21"/>
          <w:szCs w:val="21"/>
          <w:lang w:eastAsia="zh-CN"/>
        </w:rPr>
        <w:t>大部分时间里</w:t>
      </w:r>
      <w:r>
        <w:rPr>
          <w:rFonts w:hint="eastAsia"/>
          <w:sz w:val="21"/>
          <w:szCs w:val="21"/>
          <w:lang w:eastAsia="zh-CN"/>
        </w:rPr>
        <w:t>，</w:t>
      </w:r>
      <w:r w:rsidRPr="00611642">
        <w:rPr>
          <w:rFonts w:hint="eastAsia"/>
          <w:sz w:val="21"/>
          <w:szCs w:val="21"/>
          <w:lang w:eastAsia="zh-CN"/>
        </w:rPr>
        <w:t>他被蒙上眼睛</w:t>
      </w:r>
      <w:r>
        <w:rPr>
          <w:rFonts w:hint="eastAsia"/>
          <w:sz w:val="21"/>
          <w:szCs w:val="21"/>
          <w:lang w:eastAsia="zh-CN"/>
        </w:rPr>
        <w:t>，</w:t>
      </w:r>
      <w:r w:rsidRPr="00611642">
        <w:rPr>
          <w:rFonts w:hint="eastAsia"/>
          <w:sz w:val="21"/>
          <w:szCs w:val="21"/>
          <w:lang w:eastAsia="zh-CN"/>
        </w:rPr>
        <w:t>所以无法确定绑架者是两个还是更多。他们用绳子抽打他</w:t>
      </w:r>
      <w:r>
        <w:rPr>
          <w:rFonts w:hint="eastAsia"/>
          <w:sz w:val="21"/>
          <w:szCs w:val="21"/>
          <w:lang w:eastAsia="zh-CN"/>
        </w:rPr>
        <w:t>，</w:t>
      </w:r>
      <w:r w:rsidRPr="00611642">
        <w:rPr>
          <w:rFonts w:hint="eastAsia"/>
          <w:sz w:val="21"/>
          <w:szCs w:val="21"/>
          <w:lang w:eastAsia="zh-CN"/>
        </w:rPr>
        <w:t>用烧热的金属烫灼他的身体。他声称</w:t>
      </w:r>
      <w:r>
        <w:rPr>
          <w:rFonts w:hint="eastAsia"/>
          <w:sz w:val="21"/>
          <w:szCs w:val="21"/>
          <w:lang w:eastAsia="zh-CN"/>
        </w:rPr>
        <w:t>，</w:t>
      </w:r>
      <w:r w:rsidRPr="00611642">
        <w:rPr>
          <w:rFonts w:hint="eastAsia"/>
          <w:sz w:val="21"/>
          <w:szCs w:val="21"/>
          <w:lang w:eastAsia="zh-CN"/>
        </w:rPr>
        <w:t>每隔两到三个晚上</w:t>
      </w:r>
      <w:r>
        <w:rPr>
          <w:rFonts w:hint="eastAsia"/>
          <w:sz w:val="21"/>
          <w:szCs w:val="21"/>
          <w:lang w:eastAsia="zh-CN"/>
        </w:rPr>
        <w:t>，</w:t>
      </w:r>
      <w:r w:rsidRPr="00611642">
        <w:rPr>
          <w:rFonts w:hint="eastAsia"/>
          <w:sz w:val="21"/>
          <w:szCs w:val="21"/>
          <w:lang w:eastAsia="zh-CN"/>
        </w:rPr>
        <w:t>他的手脚会被绑起来</w:t>
      </w:r>
      <w:r>
        <w:rPr>
          <w:rFonts w:hint="eastAsia"/>
          <w:sz w:val="21"/>
          <w:szCs w:val="21"/>
          <w:lang w:eastAsia="zh-CN"/>
        </w:rPr>
        <w:t>，</w:t>
      </w:r>
      <w:r w:rsidRPr="00611642">
        <w:rPr>
          <w:rFonts w:hint="eastAsia"/>
          <w:sz w:val="21"/>
          <w:szCs w:val="21"/>
          <w:lang w:eastAsia="zh-CN"/>
        </w:rPr>
        <w:t>两个塔利班成员对他实施强奸。他说塔利班要他在坎大哈充当信使分发传单</w:t>
      </w:r>
      <w:r>
        <w:rPr>
          <w:rFonts w:hint="eastAsia"/>
          <w:sz w:val="21"/>
          <w:szCs w:val="21"/>
          <w:lang w:eastAsia="zh-CN"/>
        </w:rPr>
        <w:t>，</w:t>
      </w:r>
      <w:r w:rsidRPr="00611642">
        <w:rPr>
          <w:rFonts w:hint="eastAsia"/>
          <w:sz w:val="21"/>
          <w:szCs w:val="21"/>
          <w:lang w:eastAsia="zh-CN"/>
        </w:rPr>
        <w:t>他们还要求他报名参加圣战</w:t>
      </w:r>
      <w:r>
        <w:rPr>
          <w:rFonts w:hint="eastAsia"/>
          <w:sz w:val="21"/>
          <w:szCs w:val="21"/>
          <w:lang w:eastAsia="zh-CN"/>
        </w:rPr>
        <w:t>，</w:t>
      </w:r>
      <w:r w:rsidRPr="00611642">
        <w:rPr>
          <w:rFonts w:hint="eastAsia"/>
          <w:sz w:val="21"/>
          <w:szCs w:val="21"/>
          <w:lang w:eastAsia="zh-CN"/>
        </w:rPr>
        <w:t>包括让他携带自杀性炸弹。他说在被拘禁的第二天他答应参加圣战。塔利班还要求申诉人的父亲支付十万美元才肯释放他</w:t>
      </w:r>
      <w:r>
        <w:rPr>
          <w:rFonts w:hint="eastAsia"/>
          <w:sz w:val="21"/>
          <w:szCs w:val="21"/>
          <w:lang w:eastAsia="zh-CN"/>
        </w:rPr>
        <w:t>，</w:t>
      </w:r>
      <w:r w:rsidRPr="00611642">
        <w:rPr>
          <w:rFonts w:hint="eastAsia"/>
          <w:sz w:val="21"/>
          <w:szCs w:val="21"/>
          <w:lang w:eastAsia="zh-CN"/>
        </w:rPr>
        <w:t>因为他来自一个有名而富有的家庭。他的父亲支付了塔利班两万美元后</w:t>
      </w:r>
      <w:r>
        <w:rPr>
          <w:rFonts w:hint="eastAsia"/>
          <w:sz w:val="21"/>
          <w:szCs w:val="21"/>
          <w:lang w:eastAsia="zh-CN"/>
        </w:rPr>
        <w:t>，</w:t>
      </w:r>
      <w:r w:rsidRPr="00611642">
        <w:rPr>
          <w:rFonts w:hint="eastAsia"/>
          <w:sz w:val="21"/>
          <w:szCs w:val="21"/>
          <w:lang w:eastAsia="zh-CN"/>
        </w:rPr>
        <w:t>他被释放。</w:t>
      </w:r>
    </w:p>
    <w:p w:rsidR="00430604" w:rsidRPr="00611642" w:rsidRDefault="00430604" w:rsidP="00430604">
      <w:pPr>
        <w:pStyle w:val="SingleTxtG"/>
        <w:spacing w:line="320" w:lineRule="atLeast"/>
        <w:rPr>
          <w:sz w:val="21"/>
          <w:szCs w:val="21"/>
          <w:lang w:eastAsia="zh-CN"/>
        </w:rPr>
      </w:pPr>
      <w:r>
        <w:rPr>
          <w:sz w:val="21"/>
          <w:szCs w:val="21"/>
          <w:lang w:eastAsia="zh-CN"/>
        </w:rPr>
        <w:t>2.</w:t>
      </w:r>
      <w:r w:rsidRPr="00611642">
        <w:rPr>
          <w:sz w:val="21"/>
          <w:szCs w:val="21"/>
          <w:lang w:eastAsia="zh-CN"/>
        </w:rPr>
        <w:t>3</w:t>
      </w:r>
      <w:r>
        <w:rPr>
          <w:sz w:val="21"/>
          <w:szCs w:val="21"/>
          <w:lang w:eastAsia="zh-CN"/>
        </w:rPr>
        <w:t xml:space="preserve">  </w:t>
      </w:r>
      <w:r w:rsidRPr="00611642">
        <w:rPr>
          <w:rFonts w:hint="eastAsia"/>
          <w:sz w:val="21"/>
          <w:szCs w:val="21"/>
          <w:lang w:eastAsia="zh-CN"/>
        </w:rPr>
        <w:t>申诉人和他的妻子到坎大哈的岳父家躲藏了</w:t>
      </w:r>
      <w:r w:rsidRPr="00611642">
        <w:rPr>
          <w:sz w:val="21"/>
          <w:szCs w:val="21"/>
          <w:lang w:eastAsia="zh-CN"/>
        </w:rPr>
        <w:t>12</w:t>
      </w:r>
      <w:r w:rsidRPr="00611642">
        <w:rPr>
          <w:rFonts w:hint="eastAsia"/>
          <w:sz w:val="21"/>
          <w:szCs w:val="21"/>
          <w:lang w:eastAsia="zh-CN"/>
        </w:rPr>
        <w:t>天</w:t>
      </w:r>
      <w:r>
        <w:rPr>
          <w:rFonts w:hint="eastAsia"/>
          <w:sz w:val="21"/>
          <w:szCs w:val="21"/>
          <w:lang w:eastAsia="zh-CN"/>
        </w:rPr>
        <w:t>，</w:t>
      </w:r>
      <w:r w:rsidRPr="00611642">
        <w:rPr>
          <w:rFonts w:hint="eastAsia"/>
          <w:sz w:val="21"/>
          <w:szCs w:val="21"/>
          <w:lang w:eastAsia="zh-CN"/>
        </w:rPr>
        <w:t>之后他们去了喀布尔。在大约</w:t>
      </w:r>
      <w:r w:rsidRPr="00611642">
        <w:rPr>
          <w:sz w:val="21"/>
          <w:szCs w:val="21"/>
          <w:lang w:eastAsia="zh-CN"/>
        </w:rPr>
        <w:t>50</w:t>
      </w:r>
      <w:r w:rsidRPr="00611642">
        <w:rPr>
          <w:rFonts w:hint="eastAsia"/>
          <w:sz w:val="21"/>
          <w:szCs w:val="21"/>
          <w:lang w:eastAsia="zh-CN"/>
        </w:rPr>
        <w:t>天后</w:t>
      </w:r>
      <w:r>
        <w:rPr>
          <w:rFonts w:hint="eastAsia"/>
          <w:sz w:val="21"/>
          <w:szCs w:val="21"/>
          <w:lang w:eastAsia="zh-CN"/>
        </w:rPr>
        <w:t>，</w:t>
      </w:r>
      <w:r w:rsidRPr="00611642">
        <w:rPr>
          <w:rFonts w:hint="eastAsia"/>
          <w:sz w:val="21"/>
          <w:szCs w:val="21"/>
          <w:lang w:eastAsia="zh-CN"/>
        </w:rPr>
        <w:t>他再次被塔利班绑架</w:t>
      </w:r>
      <w:r>
        <w:rPr>
          <w:rFonts w:hint="eastAsia"/>
          <w:sz w:val="21"/>
          <w:szCs w:val="21"/>
          <w:lang w:eastAsia="zh-CN"/>
        </w:rPr>
        <w:t>，</w:t>
      </w:r>
      <w:r w:rsidRPr="00611642">
        <w:rPr>
          <w:rFonts w:hint="eastAsia"/>
          <w:sz w:val="21"/>
          <w:szCs w:val="21"/>
          <w:lang w:eastAsia="zh-CN"/>
        </w:rPr>
        <w:t>这一次持续了</w:t>
      </w:r>
      <w:r w:rsidRPr="00611642">
        <w:rPr>
          <w:sz w:val="21"/>
          <w:szCs w:val="21"/>
          <w:lang w:eastAsia="zh-CN"/>
        </w:rPr>
        <w:t>28</w:t>
      </w:r>
      <w:r w:rsidRPr="00611642">
        <w:rPr>
          <w:rFonts w:hint="eastAsia"/>
          <w:sz w:val="21"/>
          <w:szCs w:val="21"/>
          <w:lang w:eastAsia="zh-CN"/>
        </w:rPr>
        <w:t>天</w:t>
      </w:r>
      <w:r>
        <w:rPr>
          <w:rFonts w:hint="eastAsia"/>
          <w:sz w:val="21"/>
          <w:szCs w:val="21"/>
          <w:lang w:eastAsia="zh-CN"/>
        </w:rPr>
        <w:t>，</w:t>
      </w:r>
      <w:r w:rsidRPr="00611642">
        <w:rPr>
          <w:rFonts w:hint="eastAsia"/>
          <w:sz w:val="21"/>
          <w:szCs w:val="21"/>
          <w:lang w:eastAsia="zh-CN"/>
        </w:rPr>
        <w:t>期间被连续殴打</w:t>
      </w:r>
      <w:r>
        <w:rPr>
          <w:rFonts w:hint="eastAsia"/>
          <w:sz w:val="21"/>
          <w:szCs w:val="21"/>
          <w:lang w:eastAsia="zh-CN"/>
        </w:rPr>
        <w:t>(</w:t>
      </w:r>
      <w:r w:rsidRPr="00611642">
        <w:rPr>
          <w:rFonts w:hint="eastAsia"/>
          <w:sz w:val="21"/>
          <w:szCs w:val="21"/>
          <w:lang w:eastAsia="zh-CN"/>
        </w:rPr>
        <w:t>没有提供具体日期</w:t>
      </w:r>
      <w:r>
        <w:rPr>
          <w:rFonts w:hint="eastAsia"/>
          <w:sz w:val="21"/>
          <w:szCs w:val="21"/>
          <w:lang w:eastAsia="zh-CN"/>
        </w:rPr>
        <w:t>)</w:t>
      </w:r>
      <w:r w:rsidRPr="00611642">
        <w:rPr>
          <w:rFonts w:hint="eastAsia"/>
          <w:sz w:val="21"/>
          <w:szCs w:val="21"/>
          <w:lang w:eastAsia="zh-CN"/>
        </w:rPr>
        <w:t>。他说</w:t>
      </w:r>
      <w:r>
        <w:rPr>
          <w:rFonts w:hint="eastAsia"/>
          <w:sz w:val="21"/>
          <w:szCs w:val="21"/>
          <w:lang w:eastAsia="zh-CN"/>
        </w:rPr>
        <w:t>，</w:t>
      </w:r>
      <w:r w:rsidRPr="00611642">
        <w:rPr>
          <w:rFonts w:hint="eastAsia"/>
          <w:sz w:val="21"/>
          <w:szCs w:val="21"/>
          <w:lang w:eastAsia="zh-CN"/>
        </w:rPr>
        <w:t>他被殴打至昏迷</w:t>
      </w:r>
      <w:r>
        <w:rPr>
          <w:rFonts w:hint="eastAsia"/>
          <w:sz w:val="21"/>
          <w:szCs w:val="21"/>
          <w:lang w:eastAsia="zh-CN"/>
        </w:rPr>
        <w:t>，</w:t>
      </w:r>
      <w:r w:rsidRPr="00611642">
        <w:rPr>
          <w:rFonts w:hint="eastAsia"/>
          <w:sz w:val="21"/>
          <w:szCs w:val="21"/>
          <w:lang w:eastAsia="zh-CN"/>
        </w:rPr>
        <w:t>不知道他们把他带到了哪里。塔利班再次让他报名参加圣战。申诉人父亲向塔利班支付了</w:t>
      </w:r>
      <w:r>
        <w:rPr>
          <w:sz w:val="21"/>
          <w:szCs w:val="21"/>
          <w:lang w:eastAsia="zh-CN"/>
        </w:rPr>
        <w:t>1.</w:t>
      </w:r>
      <w:r w:rsidRPr="00611642">
        <w:rPr>
          <w:sz w:val="21"/>
          <w:szCs w:val="21"/>
          <w:lang w:eastAsia="zh-CN"/>
        </w:rPr>
        <w:t>5</w:t>
      </w:r>
      <w:r w:rsidRPr="00611642">
        <w:rPr>
          <w:rFonts w:hint="eastAsia"/>
          <w:sz w:val="21"/>
          <w:szCs w:val="21"/>
          <w:lang w:eastAsia="zh-CN"/>
        </w:rPr>
        <w:t>万美元后</w:t>
      </w:r>
      <w:r>
        <w:rPr>
          <w:rFonts w:hint="eastAsia"/>
          <w:sz w:val="21"/>
          <w:szCs w:val="21"/>
          <w:lang w:eastAsia="zh-CN"/>
        </w:rPr>
        <w:t>，</w:t>
      </w:r>
      <w:r w:rsidRPr="00611642">
        <w:rPr>
          <w:rFonts w:hint="eastAsia"/>
          <w:sz w:val="21"/>
          <w:szCs w:val="21"/>
          <w:lang w:eastAsia="zh-CN"/>
        </w:rPr>
        <w:t>申诉人被释放。</w:t>
      </w:r>
    </w:p>
    <w:p w:rsidR="00430604" w:rsidRPr="00611642" w:rsidRDefault="00430604" w:rsidP="00430604">
      <w:pPr>
        <w:pStyle w:val="SingleTxtG"/>
        <w:spacing w:line="320" w:lineRule="atLeast"/>
        <w:rPr>
          <w:sz w:val="21"/>
          <w:szCs w:val="21"/>
          <w:lang w:eastAsia="zh-CN"/>
        </w:rPr>
      </w:pPr>
      <w:r>
        <w:rPr>
          <w:sz w:val="21"/>
          <w:szCs w:val="21"/>
          <w:lang w:eastAsia="zh-CN"/>
        </w:rPr>
        <w:t>2.</w:t>
      </w:r>
      <w:r w:rsidRPr="00611642">
        <w:rPr>
          <w:sz w:val="21"/>
          <w:szCs w:val="21"/>
          <w:lang w:eastAsia="zh-CN"/>
        </w:rPr>
        <w:t>4</w:t>
      </w:r>
      <w:r>
        <w:rPr>
          <w:sz w:val="21"/>
          <w:szCs w:val="21"/>
          <w:lang w:eastAsia="zh-CN"/>
        </w:rPr>
        <w:t xml:space="preserve">  </w:t>
      </w:r>
      <w:r w:rsidRPr="00611642">
        <w:rPr>
          <w:rFonts w:hint="eastAsia"/>
          <w:sz w:val="21"/>
          <w:szCs w:val="21"/>
          <w:lang w:eastAsia="zh-CN"/>
        </w:rPr>
        <w:t>被释放之后</w:t>
      </w:r>
      <w:r>
        <w:rPr>
          <w:rFonts w:hint="eastAsia"/>
          <w:sz w:val="21"/>
          <w:szCs w:val="21"/>
          <w:lang w:eastAsia="zh-CN"/>
        </w:rPr>
        <w:t>，</w:t>
      </w:r>
      <w:r w:rsidRPr="00611642">
        <w:rPr>
          <w:rFonts w:hint="eastAsia"/>
          <w:sz w:val="21"/>
          <w:szCs w:val="21"/>
          <w:lang w:eastAsia="zh-CN"/>
        </w:rPr>
        <w:t>申诉人和他的妻子回到坎大哈</w:t>
      </w:r>
      <w:r>
        <w:rPr>
          <w:rFonts w:hint="eastAsia"/>
          <w:sz w:val="21"/>
          <w:szCs w:val="21"/>
          <w:lang w:eastAsia="zh-CN"/>
        </w:rPr>
        <w:t>，</w:t>
      </w:r>
      <w:r w:rsidRPr="00611642">
        <w:rPr>
          <w:rFonts w:hint="eastAsia"/>
          <w:sz w:val="21"/>
          <w:szCs w:val="21"/>
          <w:lang w:eastAsia="zh-CN"/>
        </w:rPr>
        <w:t>住在申诉人的父亲家。</w:t>
      </w:r>
      <w:r w:rsidRPr="00611642">
        <w:rPr>
          <w:sz w:val="21"/>
          <w:szCs w:val="21"/>
          <w:lang w:eastAsia="zh-CN"/>
        </w:rPr>
        <w:t>2009</w:t>
      </w:r>
      <w:r w:rsidRPr="00611642">
        <w:rPr>
          <w:rFonts w:hint="eastAsia"/>
          <w:sz w:val="21"/>
          <w:szCs w:val="21"/>
          <w:lang w:eastAsia="zh-CN"/>
        </w:rPr>
        <w:t>年</w:t>
      </w:r>
      <w:r w:rsidRPr="00611642">
        <w:rPr>
          <w:sz w:val="21"/>
          <w:szCs w:val="21"/>
          <w:lang w:eastAsia="zh-CN"/>
        </w:rPr>
        <w:t>9</w:t>
      </w:r>
      <w:r w:rsidRPr="00611642">
        <w:rPr>
          <w:rFonts w:hint="eastAsia"/>
          <w:sz w:val="21"/>
          <w:szCs w:val="21"/>
          <w:lang w:eastAsia="zh-CN"/>
        </w:rPr>
        <w:t>月</w:t>
      </w:r>
      <w:r w:rsidRPr="00611642">
        <w:rPr>
          <w:sz w:val="21"/>
          <w:szCs w:val="21"/>
          <w:lang w:eastAsia="zh-CN"/>
        </w:rPr>
        <w:t>26</w:t>
      </w:r>
      <w:r w:rsidRPr="00611642">
        <w:rPr>
          <w:rFonts w:hint="eastAsia"/>
          <w:sz w:val="21"/>
          <w:szCs w:val="21"/>
          <w:lang w:eastAsia="zh-CN"/>
        </w:rPr>
        <w:t>日或是那天前后</w:t>
      </w:r>
      <w:r>
        <w:rPr>
          <w:rFonts w:hint="eastAsia"/>
          <w:sz w:val="21"/>
          <w:szCs w:val="21"/>
          <w:lang w:eastAsia="zh-CN"/>
        </w:rPr>
        <w:t>，</w:t>
      </w:r>
      <w:r w:rsidRPr="00611642">
        <w:rPr>
          <w:rFonts w:hint="eastAsia"/>
          <w:sz w:val="21"/>
          <w:szCs w:val="21"/>
          <w:lang w:eastAsia="zh-CN"/>
        </w:rPr>
        <w:t>其父亲买通一个蛇头</w:t>
      </w:r>
      <w:r>
        <w:rPr>
          <w:rFonts w:hint="eastAsia"/>
          <w:sz w:val="21"/>
          <w:szCs w:val="21"/>
          <w:lang w:eastAsia="zh-CN"/>
        </w:rPr>
        <w:t>，</w:t>
      </w:r>
      <w:r w:rsidRPr="00611642">
        <w:rPr>
          <w:rFonts w:hint="eastAsia"/>
          <w:sz w:val="21"/>
          <w:szCs w:val="21"/>
          <w:lang w:eastAsia="zh-CN"/>
        </w:rPr>
        <w:t>帮助申诉人和他的妻子乘轿车离开阿富汗前往伊朗伊斯兰共和国。申诉人声称</w:t>
      </w:r>
      <w:r>
        <w:rPr>
          <w:rFonts w:hint="eastAsia"/>
          <w:sz w:val="21"/>
          <w:szCs w:val="21"/>
          <w:lang w:eastAsia="zh-CN"/>
        </w:rPr>
        <w:t>，</w:t>
      </w:r>
      <w:r w:rsidRPr="00611642">
        <w:rPr>
          <w:rFonts w:hint="eastAsia"/>
          <w:sz w:val="21"/>
          <w:szCs w:val="21"/>
          <w:lang w:eastAsia="zh-CN"/>
        </w:rPr>
        <w:t>他之所以必须离开阿富汗是因为他担心如果塔利班发现他们向当局报告了第二次绑架的情况会杀害他。在某个未说明的日子</w:t>
      </w:r>
      <w:r>
        <w:rPr>
          <w:rFonts w:hint="eastAsia"/>
          <w:sz w:val="21"/>
          <w:szCs w:val="21"/>
          <w:lang w:eastAsia="zh-CN"/>
        </w:rPr>
        <w:t>，</w:t>
      </w:r>
      <w:r w:rsidRPr="00611642">
        <w:rPr>
          <w:rFonts w:hint="eastAsia"/>
          <w:sz w:val="21"/>
          <w:szCs w:val="21"/>
          <w:lang w:eastAsia="zh-CN"/>
        </w:rPr>
        <w:t>申诉人父亲向喀布尔的警察投诉了第二次绑架。</w:t>
      </w:r>
      <w:r w:rsidRPr="00611642">
        <w:rPr>
          <w:rStyle w:val="FootnoteReference"/>
          <w:szCs w:val="21"/>
        </w:rPr>
        <w:footnoteReference w:id="5"/>
      </w:r>
      <w:r w:rsidR="00D60290" w:rsidRPr="00D60290">
        <w:rPr>
          <w:rFonts w:hint="eastAsia"/>
          <w:sz w:val="21"/>
          <w:szCs w:val="21"/>
          <w:vertAlign w:val="superscript"/>
          <w:lang w:eastAsia="zh-CN"/>
        </w:rPr>
        <w:t xml:space="preserve"> </w:t>
      </w:r>
      <w:r w:rsidRPr="00611642">
        <w:rPr>
          <w:rFonts w:hint="eastAsia"/>
          <w:sz w:val="21"/>
          <w:szCs w:val="21"/>
          <w:lang w:eastAsia="zh-CN"/>
        </w:rPr>
        <w:t>申诉人和他的妻子声称无法回到阿富汗</w:t>
      </w:r>
      <w:r>
        <w:rPr>
          <w:rFonts w:hint="eastAsia"/>
          <w:sz w:val="21"/>
          <w:szCs w:val="21"/>
          <w:lang w:eastAsia="zh-CN"/>
        </w:rPr>
        <w:t>，</w:t>
      </w:r>
      <w:r w:rsidRPr="00611642">
        <w:rPr>
          <w:rFonts w:hint="eastAsia"/>
          <w:sz w:val="21"/>
          <w:szCs w:val="21"/>
          <w:lang w:eastAsia="zh-CN"/>
        </w:rPr>
        <w:t>因为担心申诉人会被再次绑架。</w:t>
      </w:r>
    </w:p>
    <w:p w:rsidR="00430604" w:rsidRPr="00611642" w:rsidRDefault="00430604" w:rsidP="00430604">
      <w:pPr>
        <w:spacing w:after="120" w:line="320" w:lineRule="atLeast"/>
        <w:ind w:left="1134" w:right="1134"/>
        <w:rPr>
          <w:szCs w:val="21"/>
        </w:rPr>
      </w:pPr>
      <w:r>
        <w:rPr>
          <w:szCs w:val="21"/>
        </w:rPr>
        <w:t>2.</w:t>
      </w:r>
      <w:r w:rsidRPr="00611642">
        <w:rPr>
          <w:szCs w:val="21"/>
        </w:rPr>
        <w:t>5</w:t>
      </w:r>
      <w:r>
        <w:rPr>
          <w:szCs w:val="21"/>
        </w:rPr>
        <w:t xml:space="preserve">  </w:t>
      </w:r>
      <w:r w:rsidRPr="00611642">
        <w:rPr>
          <w:szCs w:val="21"/>
        </w:rPr>
        <w:t>2011</w:t>
      </w:r>
      <w:r w:rsidRPr="00611642">
        <w:rPr>
          <w:rFonts w:hint="eastAsia"/>
          <w:szCs w:val="21"/>
        </w:rPr>
        <w:t>年</w:t>
      </w:r>
      <w:r w:rsidRPr="00611642">
        <w:rPr>
          <w:szCs w:val="21"/>
        </w:rPr>
        <w:t>5</w:t>
      </w:r>
      <w:r w:rsidRPr="00611642">
        <w:rPr>
          <w:rFonts w:hint="eastAsia"/>
          <w:szCs w:val="21"/>
        </w:rPr>
        <w:t>月</w:t>
      </w:r>
      <w:r w:rsidRPr="00611642">
        <w:rPr>
          <w:szCs w:val="21"/>
        </w:rPr>
        <w:t>27</w:t>
      </w:r>
      <w:r w:rsidRPr="00611642">
        <w:rPr>
          <w:rFonts w:hint="eastAsia"/>
          <w:szCs w:val="21"/>
        </w:rPr>
        <w:t>日</w:t>
      </w:r>
      <w:r>
        <w:rPr>
          <w:rFonts w:hint="eastAsia"/>
          <w:szCs w:val="21"/>
        </w:rPr>
        <w:t>，</w:t>
      </w:r>
      <w:r w:rsidRPr="00611642">
        <w:rPr>
          <w:rFonts w:hint="eastAsia"/>
          <w:szCs w:val="21"/>
        </w:rPr>
        <w:t>丹麦移民局拒绝了申诉人寻求庇护的申请。</w:t>
      </w:r>
      <w:r w:rsidRPr="00611642">
        <w:rPr>
          <w:szCs w:val="21"/>
        </w:rPr>
        <w:t>2012</w:t>
      </w:r>
      <w:r w:rsidRPr="00611642">
        <w:rPr>
          <w:rFonts w:hint="eastAsia"/>
          <w:szCs w:val="21"/>
        </w:rPr>
        <w:t>年</w:t>
      </w:r>
      <w:r w:rsidRPr="00611642">
        <w:rPr>
          <w:szCs w:val="21"/>
        </w:rPr>
        <w:t>1</w:t>
      </w:r>
      <w:r w:rsidRPr="00611642">
        <w:rPr>
          <w:rFonts w:hint="eastAsia"/>
          <w:szCs w:val="21"/>
        </w:rPr>
        <w:t>月</w:t>
      </w:r>
      <w:r w:rsidRPr="00611642">
        <w:rPr>
          <w:szCs w:val="21"/>
        </w:rPr>
        <w:t>13</w:t>
      </w:r>
      <w:r w:rsidRPr="00611642">
        <w:rPr>
          <w:rFonts w:hint="eastAsia"/>
          <w:szCs w:val="21"/>
        </w:rPr>
        <w:t>日</w:t>
      </w:r>
      <w:r>
        <w:rPr>
          <w:rFonts w:hint="eastAsia"/>
          <w:szCs w:val="21"/>
        </w:rPr>
        <w:t>，</w:t>
      </w:r>
      <w:r w:rsidRPr="00611642">
        <w:rPr>
          <w:rFonts w:hint="eastAsia"/>
          <w:szCs w:val="21"/>
        </w:rPr>
        <w:t>丹麦难民上诉委员会驳回申诉人的上诉</w:t>
      </w:r>
      <w:r>
        <w:rPr>
          <w:rFonts w:hint="eastAsia"/>
          <w:szCs w:val="21"/>
        </w:rPr>
        <w:t>，</w:t>
      </w:r>
      <w:r w:rsidRPr="00611642">
        <w:rPr>
          <w:rFonts w:hint="eastAsia"/>
          <w:szCs w:val="21"/>
        </w:rPr>
        <w:t>理由是“</w:t>
      </w:r>
      <w:r>
        <w:rPr>
          <w:rFonts w:hint="eastAsia"/>
          <w:szCs w:val="21"/>
        </w:rPr>
        <w:t>对该</w:t>
      </w:r>
      <w:r w:rsidRPr="00611642">
        <w:rPr>
          <w:rFonts w:hint="eastAsia"/>
          <w:szCs w:val="21"/>
        </w:rPr>
        <w:t>男性申请人</w:t>
      </w:r>
      <w:r>
        <w:rPr>
          <w:rFonts w:hint="eastAsia"/>
          <w:szCs w:val="21"/>
        </w:rPr>
        <w:t>实施</w:t>
      </w:r>
      <w:r w:rsidRPr="00611642">
        <w:rPr>
          <w:rFonts w:hint="eastAsia"/>
          <w:szCs w:val="21"/>
        </w:rPr>
        <w:t>绑架属犯罪行为</w:t>
      </w:r>
      <w:r>
        <w:rPr>
          <w:rFonts w:hint="eastAsia"/>
          <w:szCs w:val="21"/>
        </w:rPr>
        <w:t>，</w:t>
      </w:r>
      <w:r w:rsidRPr="00611642">
        <w:rPr>
          <w:rFonts w:hint="eastAsia"/>
          <w:szCs w:val="21"/>
        </w:rPr>
        <w:t>因此</w:t>
      </w:r>
      <w:r>
        <w:rPr>
          <w:rFonts w:hint="eastAsia"/>
          <w:szCs w:val="21"/>
        </w:rPr>
        <w:t>，</w:t>
      </w:r>
      <w:r w:rsidRPr="00611642">
        <w:rPr>
          <w:rFonts w:hint="eastAsia"/>
          <w:szCs w:val="21"/>
        </w:rPr>
        <w:t>在返回原籍国后</w:t>
      </w:r>
      <w:r>
        <w:rPr>
          <w:rFonts w:hint="eastAsia"/>
          <w:szCs w:val="21"/>
        </w:rPr>
        <w:t>，</w:t>
      </w:r>
      <w:r w:rsidRPr="00611642">
        <w:rPr>
          <w:rFonts w:hint="eastAsia"/>
          <w:szCs w:val="21"/>
        </w:rPr>
        <w:t>男性申请人不会面临《丹麦外国人法》第</w:t>
      </w:r>
      <w:r w:rsidRPr="00611642">
        <w:rPr>
          <w:szCs w:val="21"/>
        </w:rPr>
        <w:t>7</w:t>
      </w:r>
      <w:r w:rsidRPr="00611642">
        <w:rPr>
          <w:rFonts w:hint="eastAsia"/>
          <w:szCs w:val="21"/>
        </w:rPr>
        <w:t>条第</w:t>
      </w:r>
      <w:r w:rsidRPr="00611642">
        <w:rPr>
          <w:szCs w:val="21"/>
        </w:rPr>
        <w:t>1</w:t>
      </w:r>
      <w:r w:rsidRPr="00611642">
        <w:rPr>
          <w:rFonts w:hint="eastAsia"/>
          <w:szCs w:val="21"/>
        </w:rPr>
        <w:t>款中所述的真正的遭受迫害风险</w:t>
      </w:r>
      <w:r>
        <w:rPr>
          <w:rFonts w:hint="eastAsia"/>
          <w:szCs w:val="21"/>
        </w:rPr>
        <w:t>，</w:t>
      </w:r>
      <w:r w:rsidRPr="00611642">
        <w:rPr>
          <w:rFonts w:hint="eastAsia"/>
          <w:szCs w:val="21"/>
        </w:rPr>
        <w:t>也不会处于《丹麦外国人法》第</w:t>
      </w:r>
      <w:r w:rsidRPr="00611642">
        <w:rPr>
          <w:szCs w:val="21"/>
        </w:rPr>
        <w:t>7</w:t>
      </w:r>
      <w:r w:rsidRPr="00611642">
        <w:rPr>
          <w:rFonts w:hint="eastAsia"/>
          <w:szCs w:val="21"/>
        </w:rPr>
        <w:t>条第</w:t>
      </w:r>
      <w:r w:rsidRPr="00611642">
        <w:rPr>
          <w:szCs w:val="21"/>
        </w:rPr>
        <w:t>2</w:t>
      </w:r>
      <w:r w:rsidRPr="00611642">
        <w:rPr>
          <w:rFonts w:hint="eastAsia"/>
          <w:szCs w:val="21"/>
        </w:rPr>
        <w:t>款中涉及的境地”。</w:t>
      </w:r>
    </w:p>
    <w:p w:rsidR="00430604" w:rsidRPr="00611642" w:rsidRDefault="00430604" w:rsidP="00430604">
      <w:pPr>
        <w:spacing w:after="120" w:line="320" w:lineRule="atLeast"/>
        <w:ind w:left="1134" w:right="1134"/>
        <w:rPr>
          <w:szCs w:val="21"/>
        </w:rPr>
      </w:pPr>
      <w:r>
        <w:rPr>
          <w:szCs w:val="21"/>
        </w:rPr>
        <w:t>2.</w:t>
      </w:r>
      <w:r w:rsidRPr="00611642">
        <w:rPr>
          <w:szCs w:val="21"/>
        </w:rPr>
        <w:t>6</w:t>
      </w:r>
      <w:r>
        <w:rPr>
          <w:szCs w:val="21"/>
        </w:rPr>
        <w:t xml:space="preserve">  </w:t>
      </w:r>
      <w:r w:rsidRPr="00611642">
        <w:rPr>
          <w:szCs w:val="21"/>
        </w:rPr>
        <w:t>2012</w:t>
      </w:r>
      <w:r w:rsidRPr="00611642">
        <w:rPr>
          <w:rFonts w:hint="eastAsia"/>
          <w:szCs w:val="21"/>
        </w:rPr>
        <w:t>年</w:t>
      </w:r>
      <w:r w:rsidRPr="00611642">
        <w:rPr>
          <w:szCs w:val="21"/>
        </w:rPr>
        <w:t>3</w:t>
      </w:r>
      <w:r w:rsidRPr="00611642">
        <w:rPr>
          <w:rFonts w:hint="eastAsia"/>
          <w:szCs w:val="21"/>
        </w:rPr>
        <w:t>月</w:t>
      </w:r>
      <w:r w:rsidRPr="00611642">
        <w:rPr>
          <w:szCs w:val="21"/>
        </w:rPr>
        <w:t>8</w:t>
      </w:r>
      <w:r w:rsidRPr="00611642">
        <w:rPr>
          <w:rFonts w:hint="eastAsia"/>
          <w:szCs w:val="21"/>
        </w:rPr>
        <w:t>日</w:t>
      </w:r>
      <w:r>
        <w:rPr>
          <w:rFonts w:hint="eastAsia"/>
          <w:szCs w:val="21"/>
        </w:rPr>
        <w:t>，</w:t>
      </w:r>
      <w:r w:rsidRPr="00611642">
        <w:rPr>
          <w:rFonts w:hint="eastAsia"/>
          <w:szCs w:val="21"/>
        </w:rPr>
        <w:t>丹麦难民理事会代表申诉人向上诉委员会提出申请</w:t>
      </w:r>
      <w:r>
        <w:rPr>
          <w:rFonts w:hint="eastAsia"/>
          <w:szCs w:val="21"/>
        </w:rPr>
        <w:t>，</w:t>
      </w:r>
      <w:r w:rsidRPr="00611642">
        <w:rPr>
          <w:rFonts w:hint="eastAsia"/>
          <w:szCs w:val="21"/>
        </w:rPr>
        <w:t>要求重审此案。难民理事会特别指出</w:t>
      </w:r>
      <w:r>
        <w:rPr>
          <w:rFonts w:hint="eastAsia"/>
          <w:szCs w:val="21"/>
        </w:rPr>
        <w:t>，</w:t>
      </w:r>
      <w:r w:rsidRPr="00611642">
        <w:rPr>
          <w:rFonts w:hint="eastAsia"/>
          <w:szCs w:val="21"/>
        </w:rPr>
        <w:t>关于上诉委员会是否承认该男性申请人曾经被绑架但不相信绑架者是塔利班这一点</w:t>
      </w:r>
      <w:r>
        <w:rPr>
          <w:rFonts w:hint="eastAsia"/>
          <w:szCs w:val="21"/>
        </w:rPr>
        <w:t>，</w:t>
      </w:r>
      <w:r w:rsidRPr="00611642">
        <w:rPr>
          <w:rFonts w:hint="eastAsia"/>
          <w:szCs w:val="21"/>
        </w:rPr>
        <w:t>情况并不明确。难民</w:t>
      </w:r>
      <w:r>
        <w:rPr>
          <w:rFonts w:hint="eastAsia"/>
          <w:szCs w:val="21"/>
        </w:rPr>
        <w:t>理事会</w:t>
      </w:r>
      <w:r w:rsidRPr="00611642">
        <w:rPr>
          <w:rFonts w:hint="eastAsia"/>
          <w:szCs w:val="21"/>
        </w:rPr>
        <w:t>还指出</w:t>
      </w:r>
      <w:r>
        <w:rPr>
          <w:rFonts w:hint="eastAsia"/>
          <w:szCs w:val="21"/>
        </w:rPr>
        <w:t>，</w:t>
      </w:r>
      <w:r w:rsidRPr="00611642">
        <w:rPr>
          <w:rFonts w:hint="eastAsia"/>
          <w:szCs w:val="21"/>
        </w:rPr>
        <w:t>无论绑架者是塔利班还是一群犯罪分子</w:t>
      </w:r>
      <w:r>
        <w:rPr>
          <w:rFonts w:hint="eastAsia"/>
          <w:szCs w:val="21"/>
        </w:rPr>
        <w:t>，</w:t>
      </w:r>
      <w:r w:rsidRPr="00611642">
        <w:rPr>
          <w:rFonts w:hint="eastAsia"/>
          <w:szCs w:val="21"/>
        </w:rPr>
        <w:t>上诉委员会对申诉人回到阿富汗后如果再次面临被绑架危险时能否得到阿富汗当局保护未予</w:t>
      </w:r>
      <w:r>
        <w:rPr>
          <w:rFonts w:hint="eastAsia"/>
          <w:szCs w:val="21"/>
        </w:rPr>
        <w:t>评</w:t>
      </w:r>
      <w:r w:rsidRPr="00611642">
        <w:rPr>
          <w:rFonts w:hint="eastAsia"/>
          <w:szCs w:val="21"/>
        </w:rPr>
        <w:t>估。</w:t>
      </w:r>
      <w:r w:rsidRPr="00611642">
        <w:rPr>
          <w:szCs w:val="21"/>
        </w:rPr>
        <w:t>2013</w:t>
      </w:r>
      <w:r w:rsidRPr="00611642">
        <w:rPr>
          <w:rFonts w:hint="eastAsia"/>
          <w:szCs w:val="21"/>
        </w:rPr>
        <w:t>年</w:t>
      </w:r>
      <w:r w:rsidRPr="00611642">
        <w:rPr>
          <w:szCs w:val="21"/>
        </w:rPr>
        <w:t>7</w:t>
      </w:r>
      <w:r w:rsidRPr="00611642">
        <w:rPr>
          <w:rFonts w:hint="eastAsia"/>
          <w:szCs w:val="21"/>
        </w:rPr>
        <w:t>月</w:t>
      </w:r>
      <w:r w:rsidRPr="00611642">
        <w:rPr>
          <w:szCs w:val="21"/>
        </w:rPr>
        <w:t>19</w:t>
      </w:r>
      <w:r w:rsidRPr="00611642">
        <w:rPr>
          <w:rFonts w:hint="eastAsia"/>
          <w:szCs w:val="21"/>
        </w:rPr>
        <w:t>日</w:t>
      </w:r>
      <w:r>
        <w:rPr>
          <w:rFonts w:hint="eastAsia"/>
          <w:szCs w:val="21"/>
        </w:rPr>
        <w:t>，</w:t>
      </w:r>
      <w:r w:rsidRPr="00611642">
        <w:rPr>
          <w:rFonts w:hint="eastAsia"/>
          <w:szCs w:val="21"/>
        </w:rPr>
        <w:t>上诉委员会驳回请求</w:t>
      </w:r>
      <w:r>
        <w:rPr>
          <w:rFonts w:hint="eastAsia"/>
          <w:szCs w:val="21"/>
        </w:rPr>
        <w:t>，</w:t>
      </w:r>
      <w:r w:rsidRPr="00611642">
        <w:rPr>
          <w:rFonts w:hint="eastAsia"/>
          <w:szCs w:val="21"/>
        </w:rPr>
        <w:t>重申了以上提到的相同结论。</w:t>
      </w:r>
    </w:p>
    <w:p w:rsidR="00430604" w:rsidRDefault="00430604" w:rsidP="00430604">
      <w:pPr>
        <w:spacing w:after="120" w:line="320" w:lineRule="atLeast"/>
        <w:ind w:left="1134" w:right="1134"/>
        <w:rPr>
          <w:szCs w:val="21"/>
        </w:rPr>
      </w:pPr>
      <w:r>
        <w:rPr>
          <w:szCs w:val="21"/>
        </w:rPr>
        <w:t>2.</w:t>
      </w:r>
      <w:r w:rsidRPr="00611642">
        <w:rPr>
          <w:szCs w:val="21"/>
        </w:rPr>
        <w:t>7</w:t>
      </w:r>
      <w:r>
        <w:rPr>
          <w:szCs w:val="21"/>
        </w:rPr>
        <w:t xml:space="preserve">  </w:t>
      </w:r>
      <w:r w:rsidRPr="00611642">
        <w:rPr>
          <w:rFonts w:hint="eastAsia"/>
          <w:szCs w:val="21"/>
        </w:rPr>
        <w:t>申诉人声称</w:t>
      </w:r>
      <w:r>
        <w:rPr>
          <w:rFonts w:hint="eastAsia"/>
          <w:szCs w:val="21"/>
        </w:rPr>
        <w:t>，</w:t>
      </w:r>
      <w:r w:rsidRPr="00611642">
        <w:rPr>
          <w:rFonts w:hint="eastAsia"/>
          <w:szCs w:val="21"/>
        </w:rPr>
        <w:t>根据《难民署关于评估阿富汗寻求庇护者国际保护需求资格的准则》</w:t>
      </w:r>
      <w:r>
        <w:rPr>
          <w:rFonts w:hint="eastAsia"/>
          <w:szCs w:val="21"/>
        </w:rPr>
        <w:t>，</w:t>
      </w:r>
      <w:r w:rsidRPr="00611642">
        <w:rPr>
          <w:rStyle w:val="FootnoteReference"/>
          <w:szCs w:val="21"/>
        </w:rPr>
        <w:footnoteReference w:id="6"/>
      </w:r>
      <w:r w:rsidR="00D60290" w:rsidRPr="00D60290">
        <w:rPr>
          <w:rFonts w:hint="eastAsia"/>
          <w:szCs w:val="21"/>
          <w:vertAlign w:val="superscript"/>
        </w:rPr>
        <w:t xml:space="preserve"> </w:t>
      </w:r>
      <w:r w:rsidRPr="00611642">
        <w:rPr>
          <w:rFonts w:hint="eastAsia"/>
          <w:szCs w:val="21"/>
        </w:rPr>
        <w:t>阿富汗无法完全保护其公民人权不受侵犯。</w:t>
      </w:r>
    </w:p>
    <w:p w:rsidR="00430604" w:rsidRDefault="00430604" w:rsidP="00430604">
      <w:pPr>
        <w:spacing w:after="120" w:line="320" w:lineRule="atLeast"/>
        <w:ind w:left="1134" w:right="1134"/>
        <w:rPr>
          <w:bCs/>
          <w:color w:val="000000"/>
          <w:szCs w:val="21"/>
        </w:rPr>
      </w:pPr>
      <w:r>
        <w:rPr>
          <w:szCs w:val="21"/>
        </w:rPr>
        <w:t>2.</w:t>
      </w:r>
      <w:r w:rsidRPr="00611642">
        <w:rPr>
          <w:szCs w:val="21"/>
        </w:rPr>
        <w:t>8</w:t>
      </w:r>
      <w:r>
        <w:rPr>
          <w:szCs w:val="21"/>
        </w:rPr>
        <w:t xml:space="preserve">  </w:t>
      </w:r>
      <w:r>
        <w:rPr>
          <w:rFonts w:hint="eastAsia"/>
          <w:szCs w:val="21"/>
        </w:rPr>
        <w:t>由于</w:t>
      </w:r>
      <w:r w:rsidRPr="00611642">
        <w:rPr>
          <w:rFonts w:hint="eastAsia"/>
          <w:szCs w:val="21"/>
        </w:rPr>
        <w:t>根据《丹麦外国人法》</w:t>
      </w:r>
      <w:r>
        <w:rPr>
          <w:rFonts w:hint="eastAsia"/>
          <w:szCs w:val="21"/>
        </w:rPr>
        <w:t>，对</w:t>
      </w:r>
      <w:r w:rsidRPr="00611642">
        <w:rPr>
          <w:rFonts w:hint="eastAsia"/>
          <w:szCs w:val="21"/>
        </w:rPr>
        <w:t>丹麦上诉委员会的决定不能在丹麦法庭提出上诉</w:t>
      </w:r>
      <w:r>
        <w:rPr>
          <w:rFonts w:hint="eastAsia"/>
          <w:szCs w:val="21"/>
        </w:rPr>
        <w:t>，</w:t>
      </w:r>
      <w:r w:rsidRPr="00611642">
        <w:rPr>
          <w:rFonts w:hint="eastAsia"/>
          <w:szCs w:val="21"/>
        </w:rPr>
        <w:t>申诉人声称</w:t>
      </w:r>
      <w:r>
        <w:rPr>
          <w:rFonts w:hint="eastAsia"/>
          <w:szCs w:val="21"/>
        </w:rPr>
        <w:t>，</w:t>
      </w:r>
      <w:r w:rsidRPr="00611642">
        <w:rPr>
          <w:rFonts w:hint="eastAsia"/>
          <w:szCs w:val="21"/>
        </w:rPr>
        <w:t>针对上诉委员会的最后决定</w:t>
      </w:r>
      <w:r>
        <w:rPr>
          <w:rFonts w:hint="eastAsia"/>
          <w:szCs w:val="21"/>
        </w:rPr>
        <w:t>，</w:t>
      </w:r>
      <w:r w:rsidRPr="00547B90">
        <w:rPr>
          <w:rFonts w:hint="eastAsia"/>
          <w:szCs w:val="21"/>
        </w:rPr>
        <w:t>他已用尽所有国内补救办法。</w:t>
      </w:r>
      <w:r w:rsidRPr="00547B90">
        <w:rPr>
          <w:rStyle w:val="FootnoteReference"/>
          <w:szCs w:val="21"/>
        </w:rPr>
        <w:footnoteReference w:id="7"/>
      </w:r>
      <w:r w:rsidR="00D60290" w:rsidRPr="00D60290">
        <w:rPr>
          <w:rFonts w:hint="eastAsia"/>
          <w:szCs w:val="21"/>
          <w:vertAlign w:val="superscript"/>
        </w:rPr>
        <w:t xml:space="preserve"> </w:t>
      </w:r>
      <w:r w:rsidRPr="00547B90">
        <w:rPr>
          <w:rFonts w:hint="eastAsia"/>
          <w:bCs/>
          <w:color w:val="000000"/>
          <w:szCs w:val="21"/>
        </w:rPr>
        <w:t>本事项还未受到另一国际调查程序或解决办法的审查。</w:t>
      </w:r>
    </w:p>
    <w:p w:rsidR="00430604" w:rsidRPr="00611642" w:rsidRDefault="00430604" w:rsidP="00430604">
      <w:pPr>
        <w:spacing w:after="120" w:line="320" w:lineRule="atLeast"/>
        <w:ind w:left="1134" w:right="1134"/>
        <w:rPr>
          <w:szCs w:val="21"/>
        </w:rPr>
      </w:pPr>
      <w:r>
        <w:rPr>
          <w:szCs w:val="21"/>
        </w:rPr>
        <w:t>2.</w:t>
      </w:r>
      <w:r w:rsidRPr="00611642">
        <w:rPr>
          <w:szCs w:val="21"/>
        </w:rPr>
        <w:t>9</w:t>
      </w:r>
      <w:r>
        <w:rPr>
          <w:szCs w:val="21"/>
        </w:rPr>
        <w:t xml:space="preserve">  </w:t>
      </w:r>
      <w:r w:rsidRPr="00611642">
        <w:rPr>
          <w:rFonts w:hint="eastAsia"/>
          <w:szCs w:val="21"/>
        </w:rPr>
        <w:t>在</w:t>
      </w:r>
      <w:r w:rsidRPr="00611642">
        <w:rPr>
          <w:szCs w:val="21"/>
        </w:rPr>
        <w:t>2014</w:t>
      </w:r>
      <w:r w:rsidRPr="00611642">
        <w:rPr>
          <w:rFonts w:hint="eastAsia"/>
          <w:szCs w:val="21"/>
        </w:rPr>
        <w:t>年</w:t>
      </w:r>
      <w:r w:rsidRPr="00611642">
        <w:rPr>
          <w:szCs w:val="21"/>
        </w:rPr>
        <w:t>3</w:t>
      </w:r>
      <w:r w:rsidRPr="00611642">
        <w:rPr>
          <w:rFonts w:hint="eastAsia"/>
          <w:szCs w:val="21"/>
        </w:rPr>
        <w:t>月</w:t>
      </w:r>
      <w:r w:rsidRPr="00611642">
        <w:rPr>
          <w:szCs w:val="21"/>
        </w:rPr>
        <w:t>24</w:t>
      </w:r>
      <w:r w:rsidRPr="00611642">
        <w:rPr>
          <w:rFonts w:hint="eastAsia"/>
          <w:szCs w:val="21"/>
        </w:rPr>
        <w:t>日提交的文件中</w:t>
      </w:r>
      <w:r>
        <w:rPr>
          <w:rFonts w:hint="eastAsia"/>
          <w:szCs w:val="21"/>
        </w:rPr>
        <w:t>，</w:t>
      </w:r>
      <w:r w:rsidRPr="00611642">
        <w:rPr>
          <w:rFonts w:hint="eastAsia"/>
          <w:szCs w:val="21"/>
        </w:rPr>
        <w:t>申诉人补充说</w:t>
      </w:r>
      <w:r>
        <w:rPr>
          <w:rFonts w:hint="eastAsia"/>
          <w:szCs w:val="21"/>
        </w:rPr>
        <w:t>，</w:t>
      </w:r>
      <w:r w:rsidRPr="00611642">
        <w:rPr>
          <w:rFonts w:hint="eastAsia"/>
          <w:szCs w:val="21"/>
        </w:rPr>
        <w:t>丹麦难民上诉委员会于</w:t>
      </w:r>
      <w:r w:rsidRPr="00611642">
        <w:rPr>
          <w:szCs w:val="21"/>
        </w:rPr>
        <w:t>2013</w:t>
      </w:r>
      <w:r w:rsidRPr="00611642">
        <w:rPr>
          <w:rFonts w:hint="eastAsia"/>
          <w:szCs w:val="21"/>
        </w:rPr>
        <w:t>年</w:t>
      </w:r>
      <w:r w:rsidRPr="00611642">
        <w:rPr>
          <w:szCs w:val="21"/>
        </w:rPr>
        <w:t>7</w:t>
      </w:r>
      <w:r w:rsidRPr="00611642">
        <w:rPr>
          <w:rFonts w:hint="eastAsia"/>
          <w:szCs w:val="21"/>
        </w:rPr>
        <w:t>月</w:t>
      </w:r>
      <w:r w:rsidRPr="00611642">
        <w:rPr>
          <w:szCs w:val="21"/>
        </w:rPr>
        <w:t>19</w:t>
      </w:r>
      <w:r w:rsidRPr="00611642">
        <w:rPr>
          <w:rFonts w:hint="eastAsia"/>
          <w:szCs w:val="21"/>
        </w:rPr>
        <w:t>日驳回他重审其案件的申请</w:t>
      </w:r>
      <w:r>
        <w:rPr>
          <w:rFonts w:hint="eastAsia"/>
          <w:szCs w:val="21"/>
        </w:rPr>
        <w:t>，</w:t>
      </w:r>
      <w:r w:rsidRPr="00611642">
        <w:rPr>
          <w:rFonts w:hint="eastAsia"/>
          <w:szCs w:val="21"/>
        </w:rPr>
        <w:t>他于</w:t>
      </w:r>
      <w:r w:rsidRPr="00611642">
        <w:rPr>
          <w:szCs w:val="21"/>
        </w:rPr>
        <w:t>2013</w:t>
      </w:r>
      <w:r w:rsidRPr="00611642">
        <w:rPr>
          <w:rFonts w:hint="eastAsia"/>
          <w:szCs w:val="21"/>
        </w:rPr>
        <w:t>年</w:t>
      </w:r>
      <w:r w:rsidRPr="00611642">
        <w:rPr>
          <w:szCs w:val="21"/>
        </w:rPr>
        <w:t>11</w:t>
      </w:r>
      <w:r w:rsidRPr="00611642">
        <w:rPr>
          <w:rFonts w:hint="eastAsia"/>
          <w:szCs w:val="21"/>
        </w:rPr>
        <w:t>月</w:t>
      </w:r>
      <w:r w:rsidRPr="00611642">
        <w:rPr>
          <w:szCs w:val="21"/>
        </w:rPr>
        <w:t>20</w:t>
      </w:r>
      <w:r w:rsidRPr="00611642">
        <w:rPr>
          <w:rFonts w:hint="eastAsia"/>
          <w:szCs w:val="21"/>
        </w:rPr>
        <w:t>日再次请求上诉委员会重审其案件</w:t>
      </w:r>
      <w:r>
        <w:rPr>
          <w:rFonts w:hint="eastAsia"/>
          <w:szCs w:val="21"/>
        </w:rPr>
        <w:t>，</w:t>
      </w:r>
      <w:r w:rsidRPr="00611642">
        <w:rPr>
          <w:rFonts w:hint="eastAsia"/>
          <w:szCs w:val="21"/>
        </w:rPr>
        <w:t>但该请求于</w:t>
      </w:r>
      <w:r w:rsidRPr="00611642">
        <w:rPr>
          <w:szCs w:val="21"/>
        </w:rPr>
        <w:t>2014</w:t>
      </w:r>
      <w:r w:rsidRPr="00611642">
        <w:rPr>
          <w:rFonts w:hint="eastAsia"/>
          <w:szCs w:val="21"/>
        </w:rPr>
        <w:t>年</w:t>
      </w:r>
      <w:r w:rsidRPr="00611642">
        <w:rPr>
          <w:szCs w:val="21"/>
        </w:rPr>
        <w:t>2</w:t>
      </w:r>
      <w:r w:rsidRPr="00611642">
        <w:rPr>
          <w:rFonts w:hint="eastAsia"/>
          <w:szCs w:val="21"/>
        </w:rPr>
        <w:t>月</w:t>
      </w:r>
      <w:r w:rsidRPr="00611642">
        <w:rPr>
          <w:szCs w:val="21"/>
        </w:rPr>
        <w:t>20</w:t>
      </w:r>
      <w:r w:rsidRPr="00611642">
        <w:rPr>
          <w:rFonts w:hint="eastAsia"/>
          <w:szCs w:val="21"/>
        </w:rPr>
        <w:t>日被驳回。第二次申请重审其案件的理由之一是</w:t>
      </w:r>
      <w:r>
        <w:rPr>
          <w:rFonts w:hint="eastAsia"/>
          <w:szCs w:val="21"/>
        </w:rPr>
        <w:t>，</w:t>
      </w:r>
      <w:r w:rsidRPr="00611642">
        <w:rPr>
          <w:rFonts w:hint="eastAsia"/>
          <w:szCs w:val="21"/>
        </w:rPr>
        <w:t>丹麦的医生和心理医生证明他在阿富汗时曾遭受酷刑。</w:t>
      </w:r>
    </w:p>
    <w:p w:rsidR="00430604" w:rsidRPr="00611642" w:rsidRDefault="00430604" w:rsidP="00430604">
      <w:pPr>
        <w:spacing w:after="120" w:line="320" w:lineRule="atLeast"/>
        <w:ind w:left="1134" w:right="1134"/>
        <w:rPr>
          <w:szCs w:val="21"/>
        </w:rPr>
      </w:pPr>
      <w:r>
        <w:rPr>
          <w:szCs w:val="21"/>
        </w:rPr>
        <w:t>2.</w:t>
      </w:r>
      <w:r w:rsidRPr="00611642">
        <w:rPr>
          <w:szCs w:val="21"/>
        </w:rPr>
        <w:t>10</w:t>
      </w:r>
      <w:r>
        <w:rPr>
          <w:szCs w:val="21"/>
        </w:rPr>
        <w:t xml:space="preserve">  </w:t>
      </w:r>
      <w:r w:rsidRPr="00611642">
        <w:rPr>
          <w:rFonts w:hint="eastAsia"/>
          <w:szCs w:val="21"/>
        </w:rPr>
        <w:t>丹麦难民上诉委员会提及之前驳回申诉者上诉的决定</w:t>
      </w:r>
      <w:r>
        <w:rPr>
          <w:rFonts w:hint="eastAsia"/>
          <w:szCs w:val="21"/>
        </w:rPr>
        <w:t>，</w:t>
      </w:r>
      <w:r w:rsidRPr="00611642">
        <w:rPr>
          <w:rFonts w:hint="eastAsia"/>
          <w:szCs w:val="21"/>
        </w:rPr>
        <w:t>称委员会未发现该男性申请人和塔利班有任何冲突会导致其回到阿富汗后会遭受酷刑危险。申诉人声称</w:t>
      </w:r>
      <w:r>
        <w:rPr>
          <w:rFonts w:hint="eastAsia"/>
          <w:szCs w:val="21"/>
        </w:rPr>
        <w:t>，</w:t>
      </w:r>
      <w:r w:rsidRPr="00611642">
        <w:rPr>
          <w:rFonts w:hint="eastAsia"/>
          <w:szCs w:val="21"/>
        </w:rPr>
        <w:t>上诉委员会认为申诉人没有提供与</w:t>
      </w:r>
      <w:r w:rsidRPr="00611642">
        <w:rPr>
          <w:szCs w:val="21"/>
        </w:rPr>
        <w:t>2012</w:t>
      </w:r>
      <w:r w:rsidRPr="00611642">
        <w:rPr>
          <w:rFonts w:hint="eastAsia"/>
          <w:szCs w:val="21"/>
        </w:rPr>
        <w:t>年</w:t>
      </w:r>
      <w:r w:rsidRPr="00611642">
        <w:rPr>
          <w:szCs w:val="21"/>
        </w:rPr>
        <w:t>1</w:t>
      </w:r>
      <w:r w:rsidRPr="00611642">
        <w:rPr>
          <w:rFonts w:hint="eastAsia"/>
          <w:szCs w:val="21"/>
        </w:rPr>
        <w:t>月</w:t>
      </w:r>
      <w:r w:rsidRPr="00611642">
        <w:rPr>
          <w:szCs w:val="21"/>
        </w:rPr>
        <w:t>13</w:t>
      </w:r>
      <w:r w:rsidRPr="00611642">
        <w:rPr>
          <w:rFonts w:hint="eastAsia"/>
          <w:szCs w:val="21"/>
        </w:rPr>
        <w:t>日委员会作出第一次决定或</w:t>
      </w:r>
      <w:r w:rsidRPr="00611642">
        <w:rPr>
          <w:szCs w:val="21"/>
        </w:rPr>
        <w:t>2013</w:t>
      </w:r>
      <w:r w:rsidRPr="00611642">
        <w:rPr>
          <w:rFonts w:hint="eastAsia"/>
          <w:szCs w:val="21"/>
        </w:rPr>
        <w:t>年</w:t>
      </w:r>
      <w:r w:rsidRPr="00611642">
        <w:rPr>
          <w:szCs w:val="21"/>
        </w:rPr>
        <w:t>7</w:t>
      </w:r>
      <w:r w:rsidRPr="00611642">
        <w:rPr>
          <w:rFonts w:hint="eastAsia"/>
          <w:szCs w:val="21"/>
        </w:rPr>
        <w:t>月</w:t>
      </w:r>
      <w:r w:rsidRPr="00611642">
        <w:rPr>
          <w:szCs w:val="21"/>
        </w:rPr>
        <w:t>19</w:t>
      </w:r>
      <w:r w:rsidRPr="00611642">
        <w:rPr>
          <w:rFonts w:hint="eastAsia"/>
          <w:szCs w:val="21"/>
        </w:rPr>
        <w:t>日委员会第二次拒绝重审该案时所获得材料不同的任何重要的新材料或意见。</w:t>
      </w:r>
    </w:p>
    <w:p w:rsidR="00430604" w:rsidRPr="00611642" w:rsidRDefault="00430604" w:rsidP="00430604">
      <w:pPr>
        <w:pStyle w:val="SingleTxtG"/>
        <w:spacing w:line="320" w:lineRule="atLeast"/>
        <w:rPr>
          <w:sz w:val="21"/>
          <w:szCs w:val="21"/>
          <w:lang w:eastAsia="zh-CN"/>
        </w:rPr>
      </w:pPr>
      <w:r>
        <w:rPr>
          <w:sz w:val="21"/>
          <w:szCs w:val="21"/>
          <w:lang w:eastAsia="zh-CN"/>
        </w:rPr>
        <w:t>2.</w:t>
      </w:r>
      <w:r w:rsidRPr="00611642">
        <w:rPr>
          <w:sz w:val="21"/>
          <w:szCs w:val="21"/>
          <w:lang w:eastAsia="zh-CN"/>
        </w:rPr>
        <w:t>11</w:t>
      </w:r>
      <w:r>
        <w:rPr>
          <w:sz w:val="21"/>
          <w:szCs w:val="21"/>
          <w:lang w:eastAsia="zh-CN"/>
        </w:rPr>
        <w:t xml:space="preserve">  </w:t>
      </w:r>
      <w:r w:rsidRPr="00611642">
        <w:rPr>
          <w:rFonts w:hint="eastAsia"/>
          <w:sz w:val="21"/>
          <w:szCs w:val="21"/>
          <w:lang w:eastAsia="zh-CN"/>
        </w:rPr>
        <w:t>上诉委员会在考虑申诉人第三次申请重审其案件的请求时仍然信任原有决定</w:t>
      </w:r>
      <w:r>
        <w:rPr>
          <w:rFonts w:hint="eastAsia"/>
          <w:sz w:val="21"/>
          <w:szCs w:val="21"/>
          <w:lang w:eastAsia="zh-CN"/>
        </w:rPr>
        <w:t>，</w:t>
      </w:r>
      <w:r w:rsidRPr="00611642">
        <w:rPr>
          <w:rFonts w:hint="eastAsia"/>
          <w:sz w:val="21"/>
          <w:szCs w:val="21"/>
          <w:lang w:eastAsia="zh-CN"/>
        </w:rPr>
        <w:t>特别强调说</w:t>
      </w:r>
      <w:r>
        <w:rPr>
          <w:rFonts w:hint="eastAsia"/>
          <w:sz w:val="21"/>
          <w:szCs w:val="21"/>
          <w:lang w:eastAsia="zh-CN"/>
        </w:rPr>
        <w:t>，</w:t>
      </w:r>
      <w:r w:rsidRPr="00611642">
        <w:rPr>
          <w:rFonts w:hint="eastAsia"/>
          <w:sz w:val="21"/>
          <w:szCs w:val="21"/>
          <w:lang w:eastAsia="zh-CN"/>
        </w:rPr>
        <w:t>新提供的证明该男性申请人在阿富汗遭受酷刑的医学材料不能改变对该案件的判定。上诉委员会没有发现申诉人提供任何新的证据证明他及其配偶会遭受《丹麦外国人法》第</w:t>
      </w:r>
      <w:r w:rsidRPr="00611642">
        <w:rPr>
          <w:sz w:val="21"/>
          <w:szCs w:val="21"/>
          <w:lang w:eastAsia="zh-CN"/>
        </w:rPr>
        <w:t>7</w:t>
      </w:r>
      <w:r w:rsidRPr="00611642">
        <w:rPr>
          <w:rFonts w:hint="eastAsia"/>
          <w:sz w:val="21"/>
          <w:szCs w:val="21"/>
          <w:lang w:eastAsia="zh-CN"/>
        </w:rPr>
        <w:t>条规定的真实的迫害或虐待危险。申诉人提出</w:t>
      </w:r>
      <w:r>
        <w:rPr>
          <w:rFonts w:hint="eastAsia"/>
          <w:sz w:val="21"/>
          <w:szCs w:val="21"/>
          <w:lang w:eastAsia="zh-CN"/>
        </w:rPr>
        <w:t>，</w:t>
      </w:r>
      <w:r w:rsidRPr="00611642">
        <w:rPr>
          <w:rFonts w:hint="eastAsia"/>
          <w:sz w:val="21"/>
          <w:szCs w:val="21"/>
          <w:lang w:eastAsia="zh-CN"/>
        </w:rPr>
        <w:t>上诉委员会并没有怀疑该“男性申请人”在阿富汗可能遭受酷刑</w:t>
      </w:r>
      <w:r>
        <w:rPr>
          <w:rFonts w:hint="eastAsia"/>
          <w:sz w:val="21"/>
          <w:szCs w:val="21"/>
          <w:lang w:eastAsia="zh-CN"/>
        </w:rPr>
        <w:t>，</w:t>
      </w:r>
      <w:r w:rsidRPr="00611642">
        <w:rPr>
          <w:rFonts w:hint="eastAsia"/>
          <w:sz w:val="21"/>
          <w:szCs w:val="21"/>
          <w:lang w:eastAsia="zh-CN"/>
        </w:rPr>
        <w:t>它只是不相信对他实施酷刑的人是塔利班。丹麦难民上诉委员会应禁止酷刑委员会的请求在</w:t>
      </w:r>
      <w:r w:rsidRPr="00611642">
        <w:rPr>
          <w:sz w:val="21"/>
          <w:szCs w:val="21"/>
          <w:lang w:eastAsia="zh-CN"/>
        </w:rPr>
        <w:t>2013</w:t>
      </w:r>
      <w:r w:rsidRPr="00611642">
        <w:rPr>
          <w:rFonts w:hint="eastAsia"/>
          <w:sz w:val="21"/>
          <w:szCs w:val="21"/>
          <w:lang w:eastAsia="zh-CN"/>
        </w:rPr>
        <w:t>年</w:t>
      </w:r>
      <w:r w:rsidRPr="00611642">
        <w:rPr>
          <w:sz w:val="21"/>
          <w:szCs w:val="21"/>
          <w:lang w:eastAsia="zh-CN"/>
        </w:rPr>
        <w:t>12</w:t>
      </w:r>
      <w:r w:rsidRPr="00611642">
        <w:rPr>
          <w:rFonts w:hint="eastAsia"/>
          <w:sz w:val="21"/>
          <w:szCs w:val="21"/>
          <w:lang w:eastAsia="zh-CN"/>
        </w:rPr>
        <w:t>月</w:t>
      </w:r>
      <w:r w:rsidRPr="00611642">
        <w:rPr>
          <w:sz w:val="21"/>
          <w:szCs w:val="21"/>
          <w:lang w:eastAsia="zh-CN"/>
        </w:rPr>
        <w:t>3</w:t>
      </w:r>
      <w:r w:rsidRPr="00611642">
        <w:rPr>
          <w:rFonts w:hint="eastAsia"/>
          <w:sz w:val="21"/>
          <w:szCs w:val="21"/>
          <w:lang w:eastAsia="zh-CN"/>
        </w:rPr>
        <w:t>日暂缓原驱逐出境日期后</w:t>
      </w:r>
      <w:r>
        <w:rPr>
          <w:rFonts w:hint="eastAsia"/>
          <w:sz w:val="21"/>
          <w:szCs w:val="21"/>
          <w:lang w:eastAsia="zh-CN"/>
        </w:rPr>
        <w:t>，</w:t>
      </w:r>
      <w:r w:rsidRPr="00611642">
        <w:rPr>
          <w:rFonts w:hint="eastAsia"/>
          <w:sz w:val="21"/>
          <w:szCs w:val="21"/>
          <w:lang w:eastAsia="zh-CN"/>
        </w:rPr>
        <w:t>没有再规定新的驱逐出境日期。</w:t>
      </w:r>
    </w:p>
    <w:p w:rsidR="00430604" w:rsidRPr="00611642" w:rsidRDefault="00430604" w:rsidP="00430604">
      <w:pPr>
        <w:pStyle w:val="SingleTxtG"/>
        <w:spacing w:line="320" w:lineRule="atLeast"/>
        <w:rPr>
          <w:sz w:val="21"/>
          <w:szCs w:val="21"/>
          <w:lang w:eastAsia="zh-CN"/>
        </w:rPr>
      </w:pPr>
      <w:r>
        <w:rPr>
          <w:sz w:val="21"/>
          <w:szCs w:val="21"/>
          <w:lang w:eastAsia="zh-CN"/>
        </w:rPr>
        <w:t>2.</w:t>
      </w:r>
      <w:r w:rsidRPr="00611642">
        <w:rPr>
          <w:sz w:val="21"/>
          <w:szCs w:val="21"/>
          <w:lang w:eastAsia="zh-CN"/>
        </w:rPr>
        <w:t>12</w:t>
      </w:r>
      <w:r>
        <w:rPr>
          <w:sz w:val="21"/>
          <w:szCs w:val="21"/>
          <w:lang w:eastAsia="zh-CN"/>
        </w:rPr>
        <w:t xml:space="preserve">  </w:t>
      </w:r>
      <w:r w:rsidRPr="00611642">
        <w:rPr>
          <w:rFonts w:hint="eastAsia"/>
          <w:sz w:val="21"/>
          <w:szCs w:val="21"/>
          <w:lang w:eastAsia="zh-CN"/>
        </w:rPr>
        <w:t>申诉人强调</w:t>
      </w:r>
      <w:r>
        <w:rPr>
          <w:rFonts w:hint="eastAsia"/>
          <w:sz w:val="21"/>
          <w:szCs w:val="21"/>
          <w:lang w:eastAsia="zh-CN"/>
        </w:rPr>
        <w:t>，</w:t>
      </w:r>
      <w:r w:rsidRPr="00611642">
        <w:rPr>
          <w:rFonts w:hint="eastAsia"/>
          <w:sz w:val="21"/>
          <w:szCs w:val="21"/>
          <w:lang w:eastAsia="zh-CN"/>
        </w:rPr>
        <w:t>上诉委员会仍然没有关注他在阿富汗被绑架期间是否遭受酷刑</w:t>
      </w:r>
      <w:r>
        <w:rPr>
          <w:rFonts w:hint="eastAsia"/>
          <w:sz w:val="21"/>
          <w:szCs w:val="21"/>
          <w:lang w:eastAsia="zh-CN"/>
        </w:rPr>
        <w:t>，</w:t>
      </w:r>
      <w:r w:rsidRPr="00611642">
        <w:rPr>
          <w:rFonts w:hint="eastAsia"/>
          <w:sz w:val="21"/>
          <w:szCs w:val="21"/>
          <w:lang w:eastAsia="zh-CN"/>
        </w:rPr>
        <w:t>他回到阿富汗后是否面临再次遭受酷刑的真正危险</w:t>
      </w:r>
      <w:r>
        <w:rPr>
          <w:rFonts w:hint="eastAsia"/>
          <w:sz w:val="21"/>
          <w:szCs w:val="21"/>
          <w:lang w:eastAsia="zh-CN"/>
        </w:rPr>
        <w:t>，</w:t>
      </w:r>
      <w:r w:rsidRPr="00611642">
        <w:rPr>
          <w:rFonts w:hint="eastAsia"/>
          <w:sz w:val="21"/>
          <w:szCs w:val="21"/>
          <w:lang w:eastAsia="zh-CN"/>
        </w:rPr>
        <w:t>也没有关注他回国之后是否会得到阿富汗当局的保护以避免再次遭受酷刑之苦。申诉人强调</w:t>
      </w:r>
      <w:r>
        <w:rPr>
          <w:rFonts w:hint="eastAsia"/>
          <w:sz w:val="21"/>
          <w:szCs w:val="21"/>
          <w:lang w:eastAsia="zh-CN"/>
        </w:rPr>
        <w:t>，</w:t>
      </w:r>
      <w:r w:rsidRPr="00611642">
        <w:rPr>
          <w:rFonts w:hint="eastAsia"/>
          <w:sz w:val="21"/>
          <w:szCs w:val="21"/>
          <w:lang w:eastAsia="zh-CN"/>
        </w:rPr>
        <w:t>他们希望禁止酷刑委员会在最后决定中不要暴露他们的身份。</w:t>
      </w:r>
    </w:p>
    <w:p w:rsidR="00430604" w:rsidRPr="005010E9" w:rsidRDefault="00430604" w:rsidP="00430604">
      <w:pPr>
        <w:pStyle w:val="H23GC"/>
      </w:pPr>
      <w:r w:rsidRPr="00611642">
        <w:tab/>
      </w:r>
      <w:r w:rsidRPr="00611642">
        <w:tab/>
      </w:r>
      <w:r w:rsidRPr="005010E9">
        <w:rPr>
          <w:rFonts w:hint="eastAsia"/>
        </w:rPr>
        <w:t>申诉</w:t>
      </w:r>
    </w:p>
    <w:p w:rsidR="00430604" w:rsidRPr="00611642" w:rsidRDefault="00430604" w:rsidP="00430604">
      <w:pPr>
        <w:pStyle w:val="SingleTxtG"/>
        <w:spacing w:line="320" w:lineRule="atLeast"/>
        <w:rPr>
          <w:sz w:val="21"/>
          <w:szCs w:val="21"/>
          <w:lang w:eastAsia="zh-CN"/>
        </w:rPr>
      </w:pPr>
      <w:r>
        <w:rPr>
          <w:sz w:val="21"/>
          <w:szCs w:val="21"/>
          <w:lang w:eastAsia="zh-CN"/>
        </w:rPr>
        <w:t>3.</w:t>
      </w:r>
      <w:r w:rsidRPr="00611642">
        <w:rPr>
          <w:sz w:val="21"/>
          <w:szCs w:val="21"/>
          <w:lang w:eastAsia="zh-CN"/>
        </w:rPr>
        <w:t>1</w:t>
      </w:r>
      <w:r>
        <w:rPr>
          <w:sz w:val="21"/>
          <w:szCs w:val="21"/>
          <w:lang w:eastAsia="zh-CN"/>
        </w:rPr>
        <w:t xml:space="preserve">  </w:t>
      </w:r>
      <w:r w:rsidRPr="00611642">
        <w:rPr>
          <w:rFonts w:hint="eastAsia"/>
          <w:sz w:val="21"/>
          <w:szCs w:val="21"/>
          <w:lang w:eastAsia="zh-CN"/>
        </w:rPr>
        <w:t>申诉人声称</w:t>
      </w:r>
      <w:r>
        <w:rPr>
          <w:rFonts w:hint="eastAsia"/>
          <w:sz w:val="21"/>
          <w:szCs w:val="21"/>
          <w:lang w:eastAsia="zh-CN"/>
        </w:rPr>
        <w:t>，</w:t>
      </w:r>
      <w:r w:rsidRPr="00611642">
        <w:rPr>
          <w:rFonts w:hint="eastAsia"/>
          <w:sz w:val="21"/>
          <w:szCs w:val="21"/>
          <w:lang w:eastAsia="zh-CN"/>
        </w:rPr>
        <w:t>丹麦当局没有充分评估他如果返回阿富汗可能会遭受酷刑的危险。他声称</w:t>
      </w:r>
      <w:r>
        <w:rPr>
          <w:rFonts w:hint="eastAsia"/>
          <w:sz w:val="21"/>
          <w:szCs w:val="21"/>
          <w:lang w:eastAsia="zh-CN"/>
        </w:rPr>
        <w:t>，</w:t>
      </w:r>
      <w:r w:rsidRPr="00611642">
        <w:rPr>
          <w:rFonts w:hint="eastAsia"/>
          <w:sz w:val="21"/>
          <w:szCs w:val="21"/>
          <w:lang w:eastAsia="zh-CN"/>
        </w:rPr>
        <w:t>如果回到阿富汗</w:t>
      </w:r>
      <w:r>
        <w:rPr>
          <w:rFonts w:hint="eastAsia"/>
          <w:sz w:val="21"/>
          <w:szCs w:val="21"/>
          <w:lang w:eastAsia="zh-CN"/>
        </w:rPr>
        <w:t>，</w:t>
      </w:r>
      <w:r w:rsidRPr="00611642">
        <w:rPr>
          <w:rFonts w:hint="eastAsia"/>
          <w:sz w:val="21"/>
          <w:szCs w:val="21"/>
          <w:lang w:eastAsia="zh-CN"/>
        </w:rPr>
        <w:t>他个人有遭受塔利班迫害、绑架和酷刑的危险</w:t>
      </w:r>
      <w:r>
        <w:rPr>
          <w:rFonts w:hint="eastAsia"/>
          <w:sz w:val="21"/>
          <w:szCs w:val="21"/>
          <w:lang w:eastAsia="zh-CN"/>
        </w:rPr>
        <w:t>，</w:t>
      </w:r>
      <w:r w:rsidRPr="00611642">
        <w:rPr>
          <w:rFonts w:hint="eastAsia"/>
          <w:sz w:val="21"/>
          <w:szCs w:val="21"/>
          <w:lang w:eastAsia="zh-CN"/>
        </w:rPr>
        <w:t>所以将其遣返阿富汗违反了《公约》第</w:t>
      </w:r>
      <w:r w:rsidRPr="00611642">
        <w:rPr>
          <w:sz w:val="21"/>
          <w:szCs w:val="21"/>
          <w:lang w:eastAsia="zh-CN"/>
        </w:rPr>
        <w:t>3</w:t>
      </w:r>
      <w:r w:rsidRPr="00611642">
        <w:rPr>
          <w:rFonts w:hint="eastAsia"/>
          <w:sz w:val="21"/>
          <w:szCs w:val="21"/>
          <w:lang w:eastAsia="zh-CN"/>
        </w:rPr>
        <w:t>条。他的妻子担心如果他们回到阿富汗</w:t>
      </w:r>
      <w:r>
        <w:rPr>
          <w:rFonts w:hint="eastAsia"/>
          <w:sz w:val="21"/>
          <w:szCs w:val="21"/>
          <w:lang w:eastAsia="zh-CN"/>
        </w:rPr>
        <w:t>，</w:t>
      </w:r>
      <w:r w:rsidRPr="00611642">
        <w:rPr>
          <w:rFonts w:hint="eastAsia"/>
          <w:sz w:val="21"/>
          <w:szCs w:val="21"/>
          <w:lang w:eastAsia="zh-CN"/>
        </w:rPr>
        <w:t>他会被塔利班杀害</w:t>
      </w:r>
      <w:r>
        <w:rPr>
          <w:rFonts w:hint="eastAsia"/>
          <w:sz w:val="21"/>
          <w:szCs w:val="21"/>
          <w:lang w:eastAsia="zh-CN"/>
        </w:rPr>
        <w:t>，</w:t>
      </w:r>
      <w:r w:rsidRPr="00611642">
        <w:rPr>
          <w:rFonts w:hint="eastAsia"/>
          <w:sz w:val="21"/>
          <w:szCs w:val="21"/>
          <w:lang w:eastAsia="zh-CN"/>
        </w:rPr>
        <w:t>即使是在阿富汗的其他地区</w:t>
      </w:r>
      <w:r>
        <w:rPr>
          <w:rFonts w:hint="eastAsia"/>
          <w:sz w:val="21"/>
          <w:szCs w:val="21"/>
          <w:lang w:eastAsia="zh-CN"/>
        </w:rPr>
        <w:t>，</w:t>
      </w:r>
      <w:r w:rsidRPr="00611642">
        <w:rPr>
          <w:rFonts w:hint="eastAsia"/>
          <w:sz w:val="21"/>
          <w:szCs w:val="21"/>
          <w:lang w:eastAsia="zh-CN"/>
        </w:rPr>
        <w:t>他们也不会安全</w:t>
      </w:r>
      <w:r>
        <w:rPr>
          <w:rFonts w:hint="eastAsia"/>
          <w:sz w:val="21"/>
          <w:szCs w:val="21"/>
          <w:lang w:eastAsia="zh-CN"/>
        </w:rPr>
        <w:t>，</w:t>
      </w:r>
      <w:r w:rsidRPr="00611642">
        <w:rPr>
          <w:rFonts w:hint="eastAsia"/>
          <w:sz w:val="21"/>
          <w:szCs w:val="21"/>
          <w:lang w:eastAsia="zh-CN"/>
        </w:rPr>
        <w:t>因为之前塔利班能在坎大哈和喀布尔找到她丈夫。</w:t>
      </w:r>
    </w:p>
    <w:p w:rsidR="00430604" w:rsidRPr="00611642" w:rsidRDefault="00430604" w:rsidP="00430604">
      <w:pPr>
        <w:pStyle w:val="SingleTxtG"/>
        <w:spacing w:line="320" w:lineRule="atLeast"/>
        <w:rPr>
          <w:sz w:val="21"/>
          <w:szCs w:val="21"/>
          <w:lang w:eastAsia="zh-CN"/>
        </w:rPr>
      </w:pPr>
      <w:r>
        <w:rPr>
          <w:sz w:val="21"/>
          <w:szCs w:val="21"/>
          <w:lang w:eastAsia="zh-CN"/>
        </w:rPr>
        <w:t>3.</w:t>
      </w:r>
      <w:r w:rsidRPr="00611642">
        <w:rPr>
          <w:sz w:val="21"/>
          <w:szCs w:val="21"/>
          <w:lang w:eastAsia="zh-CN"/>
        </w:rPr>
        <w:t>2</w:t>
      </w:r>
      <w:r>
        <w:rPr>
          <w:sz w:val="21"/>
          <w:szCs w:val="21"/>
          <w:lang w:eastAsia="zh-CN"/>
        </w:rPr>
        <w:t xml:space="preserve">  </w:t>
      </w:r>
      <w:r w:rsidRPr="00611642">
        <w:rPr>
          <w:rFonts w:hint="eastAsia"/>
          <w:sz w:val="21"/>
          <w:szCs w:val="21"/>
          <w:lang w:eastAsia="zh-CN"/>
        </w:rPr>
        <w:t>申诉人提出</w:t>
      </w:r>
      <w:r>
        <w:rPr>
          <w:rFonts w:hint="eastAsia"/>
          <w:sz w:val="21"/>
          <w:szCs w:val="21"/>
          <w:lang w:eastAsia="zh-CN"/>
        </w:rPr>
        <w:t>，</w:t>
      </w:r>
      <w:r w:rsidRPr="00611642">
        <w:rPr>
          <w:rFonts w:hint="eastAsia"/>
          <w:sz w:val="21"/>
          <w:szCs w:val="21"/>
          <w:lang w:eastAsia="zh-CN"/>
        </w:rPr>
        <w:t>不管绑架他的人是塔利班还是一群犯罪分子</w:t>
      </w:r>
      <w:r>
        <w:rPr>
          <w:rFonts w:hint="eastAsia"/>
          <w:sz w:val="21"/>
          <w:szCs w:val="21"/>
          <w:lang w:eastAsia="zh-CN"/>
        </w:rPr>
        <w:t>，</w:t>
      </w:r>
      <w:r w:rsidRPr="00611642">
        <w:rPr>
          <w:rFonts w:hint="eastAsia"/>
          <w:sz w:val="21"/>
          <w:szCs w:val="21"/>
          <w:lang w:eastAsia="zh-CN"/>
        </w:rPr>
        <w:t>丹麦难民上诉委员会本应考虑</w:t>
      </w:r>
      <w:r>
        <w:rPr>
          <w:rFonts w:hint="eastAsia"/>
          <w:sz w:val="21"/>
          <w:szCs w:val="21"/>
          <w:lang w:eastAsia="zh-CN"/>
        </w:rPr>
        <w:t>，</w:t>
      </w:r>
      <w:r w:rsidRPr="00611642">
        <w:rPr>
          <w:rFonts w:hint="eastAsia"/>
          <w:sz w:val="21"/>
          <w:szCs w:val="21"/>
          <w:lang w:eastAsia="zh-CN"/>
        </w:rPr>
        <w:t>如果他回到阿富汗</w:t>
      </w:r>
      <w:r>
        <w:rPr>
          <w:rFonts w:hint="eastAsia"/>
          <w:sz w:val="21"/>
          <w:szCs w:val="21"/>
          <w:lang w:eastAsia="zh-CN"/>
        </w:rPr>
        <w:t>，</w:t>
      </w:r>
      <w:r w:rsidRPr="00611642">
        <w:rPr>
          <w:rFonts w:hint="eastAsia"/>
          <w:sz w:val="21"/>
          <w:szCs w:val="21"/>
          <w:lang w:eastAsia="zh-CN"/>
        </w:rPr>
        <w:t>是否能够得到阿富汗当局的保护。鉴于他已经不止一次被绑架</w:t>
      </w:r>
      <w:r>
        <w:rPr>
          <w:rFonts w:hint="eastAsia"/>
          <w:sz w:val="21"/>
          <w:szCs w:val="21"/>
          <w:lang w:eastAsia="zh-CN"/>
        </w:rPr>
        <w:t>，</w:t>
      </w:r>
      <w:r w:rsidRPr="00611642">
        <w:rPr>
          <w:rFonts w:hint="eastAsia"/>
          <w:sz w:val="21"/>
          <w:szCs w:val="21"/>
          <w:lang w:eastAsia="zh-CN"/>
        </w:rPr>
        <w:t>而且塔利班能在坎大哈和喀布尔两个地方找到他</w:t>
      </w:r>
      <w:r>
        <w:rPr>
          <w:rFonts w:hint="eastAsia"/>
          <w:sz w:val="21"/>
          <w:szCs w:val="21"/>
          <w:lang w:eastAsia="zh-CN"/>
        </w:rPr>
        <w:t>，</w:t>
      </w:r>
      <w:r w:rsidRPr="00611642">
        <w:rPr>
          <w:rFonts w:hint="eastAsia"/>
          <w:sz w:val="21"/>
          <w:szCs w:val="21"/>
          <w:lang w:eastAsia="zh-CN"/>
        </w:rPr>
        <w:t>他回去后有再次被绑架的危险。申诉人坚持说</w:t>
      </w:r>
      <w:r>
        <w:rPr>
          <w:rFonts w:hint="eastAsia"/>
          <w:sz w:val="21"/>
          <w:szCs w:val="21"/>
          <w:lang w:eastAsia="zh-CN"/>
        </w:rPr>
        <w:t>，</w:t>
      </w:r>
      <w:r w:rsidRPr="00611642">
        <w:rPr>
          <w:rFonts w:hint="eastAsia"/>
          <w:sz w:val="21"/>
          <w:szCs w:val="21"/>
          <w:lang w:eastAsia="zh-CN"/>
        </w:rPr>
        <w:t>缔约国本应关注这种风险</w:t>
      </w:r>
      <w:r>
        <w:rPr>
          <w:rFonts w:hint="eastAsia"/>
          <w:sz w:val="21"/>
          <w:szCs w:val="21"/>
          <w:lang w:eastAsia="zh-CN"/>
        </w:rPr>
        <w:t>，</w:t>
      </w:r>
      <w:r w:rsidRPr="00611642">
        <w:rPr>
          <w:rFonts w:hint="eastAsia"/>
          <w:sz w:val="21"/>
          <w:szCs w:val="21"/>
          <w:lang w:eastAsia="zh-CN"/>
        </w:rPr>
        <w:t>并考虑到在被绑架期间他曾遭受酷刑</w:t>
      </w:r>
      <w:r>
        <w:rPr>
          <w:rFonts w:hint="eastAsia"/>
          <w:sz w:val="21"/>
          <w:szCs w:val="21"/>
          <w:lang w:eastAsia="zh-CN"/>
        </w:rPr>
        <w:t>，</w:t>
      </w:r>
      <w:r w:rsidRPr="00611642">
        <w:rPr>
          <w:rFonts w:hint="eastAsia"/>
          <w:sz w:val="21"/>
          <w:szCs w:val="21"/>
          <w:lang w:eastAsia="zh-CN"/>
        </w:rPr>
        <w:t>因此回到阿富汗后他可能会有再次被绑架的风险。在这一点上</w:t>
      </w:r>
      <w:r>
        <w:rPr>
          <w:rFonts w:hint="eastAsia"/>
          <w:sz w:val="21"/>
          <w:szCs w:val="21"/>
          <w:lang w:eastAsia="zh-CN"/>
        </w:rPr>
        <w:t>，</w:t>
      </w:r>
      <w:r w:rsidRPr="00611642">
        <w:rPr>
          <w:rFonts w:hint="eastAsia"/>
          <w:sz w:val="21"/>
          <w:szCs w:val="21"/>
          <w:lang w:eastAsia="zh-CN"/>
        </w:rPr>
        <w:t>申诉人强调</w:t>
      </w:r>
      <w:r>
        <w:rPr>
          <w:rFonts w:hint="eastAsia"/>
          <w:sz w:val="21"/>
          <w:szCs w:val="21"/>
          <w:lang w:eastAsia="zh-CN"/>
        </w:rPr>
        <w:t>，</w:t>
      </w:r>
      <w:r w:rsidRPr="00611642">
        <w:rPr>
          <w:rFonts w:hint="eastAsia"/>
          <w:sz w:val="21"/>
          <w:szCs w:val="21"/>
          <w:lang w:eastAsia="zh-CN"/>
        </w:rPr>
        <w:t>上诉委员会并没有对他逃到丹麦之前被绑架过两次的事实提出异议。</w:t>
      </w:r>
    </w:p>
    <w:p w:rsidR="00430604" w:rsidRPr="00611642" w:rsidRDefault="00430604" w:rsidP="00430604">
      <w:pPr>
        <w:pStyle w:val="SingleTxtG"/>
        <w:spacing w:line="320" w:lineRule="atLeast"/>
        <w:rPr>
          <w:sz w:val="21"/>
          <w:szCs w:val="21"/>
          <w:lang w:eastAsia="zh-CN"/>
        </w:rPr>
      </w:pPr>
      <w:r>
        <w:rPr>
          <w:sz w:val="21"/>
          <w:szCs w:val="21"/>
          <w:lang w:eastAsia="zh-CN"/>
        </w:rPr>
        <w:t>3.</w:t>
      </w:r>
      <w:r w:rsidRPr="00611642">
        <w:rPr>
          <w:sz w:val="21"/>
          <w:szCs w:val="21"/>
          <w:lang w:eastAsia="zh-CN"/>
        </w:rPr>
        <w:t>3</w:t>
      </w:r>
      <w:r>
        <w:rPr>
          <w:sz w:val="21"/>
          <w:szCs w:val="21"/>
          <w:lang w:eastAsia="zh-CN"/>
        </w:rPr>
        <w:t xml:space="preserve">  </w:t>
      </w:r>
      <w:r w:rsidRPr="00611642">
        <w:rPr>
          <w:rFonts w:hint="eastAsia"/>
          <w:sz w:val="21"/>
          <w:szCs w:val="21"/>
          <w:lang w:eastAsia="zh-CN"/>
        </w:rPr>
        <w:t>为了支持其说法</w:t>
      </w:r>
      <w:r>
        <w:rPr>
          <w:rFonts w:hint="eastAsia"/>
          <w:sz w:val="21"/>
          <w:szCs w:val="21"/>
          <w:lang w:eastAsia="zh-CN"/>
        </w:rPr>
        <w:t>，</w:t>
      </w:r>
      <w:r w:rsidRPr="00611642">
        <w:rPr>
          <w:rFonts w:hint="eastAsia"/>
          <w:sz w:val="21"/>
          <w:szCs w:val="21"/>
          <w:lang w:eastAsia="zh-CN"/>
        </w:rPr>
        <w:t>申诉人援引</w:t>
      </w:r>
      <w:r w:rsidRPr="009D2F0D">
        <w:rPr>
          <w:rFonts w:ascii="SimSun" w:hAnsi="SimSun" w:hint="eastAsia"/>
          <w:sz w:val="21"/>
          <w:szCs w:val="21"/>
          <w:lang w:eastAsia="zh-CN"/>
        </w:rPr>
        <w:t>《</w:t>
      </w:r>
      <w:r w:rsidRPr="009D2F0D">
        <w:rPr>
          <w:rFonts w:ascii="SimSun" w:hAnsi="SimSun" w:cs="SimSun" w:hint="eastAsia"/>
          <w:sz w:val="21"/>
          <w:szCs w:val="21"/>
          <w:lang w:eastAsia="zh-CN"/>
        </w:rPr>
        <w:t>难</w:t>
      </w:r>
      <w:r w:rsidRPr="009D2F0D">
        <w:rPr>
          <w:rFonts w:ascii="SimSun" w:hAnsi="SimSun" w:cs="MS Mincho" w:hint="eastAsia"/>
          <w:sz w:val="21"/>
          <w:szCs w:val="21"/>
          <w:lang w:eastAsia="zh-CN"/>
        </w:rPr>
        <w:t>民署关于</w:t>
      </w:r>
      <w:r w:rsidRPr="009D2F0D">
        <w:rPr>
          <w:rFonts w:ascii="SimSun" w:hAnsi="SimSun" w:cs="SimSun" w:hint="eastAsia"/>
          <w:sz w:val="21"/>
          <w:szCs w:val="21"/>
          <w:lang w:eastAsia="zh-CN"/>
        </w:rPr>
        <w:t>评</w:t>
      </w:r>
      <w:r w:rsidRPr="009D2F0D">
        <w:rPr>
          <w:rFonts w:ascii="SimSun" w:hAnsi="SimSun" w:cs="MS Mincho" w:hint="eastAsia"/>
          <w:sz w:val="21"/>
          <w:szCs w:val="21"/>
          <w:lang w:eastAsia="zh-CN"/>
        </w:rPr>
        <w:t>估</w:t>
      </w:r>
      <w:r w:rsidRPr="009D2F0D">
        <w:rPr>
          <w:rFonts w:ascii="SimSun" w:hAnsi="SimSun" w:hint="eastAsia"/>
          <w:sz w:val="21"/>
          <w:szCs w:val="21"/>
          <w:lang w:eastAsia="zh-CN"/>
        </w:rPr>
        <w:t>阿富汗</w:t>
      </w:r>
      <w:r w:rsidRPr="009D2F0D">
        <w:rPr>
          <w:rFonts w:ascii="SimSun" w:hAnsi="SimSun" w:cs="SimSun" w:hint="eastAsia"/>
          <w:sz w:val="21"/>
          <w:szCs w:val="21"/>
          <w:lang w:eastAsia="zh-CN"/>
        </w:rPr>
        <w:t>寻</w:t>
      </w:r>
      <w:r w:rsidRPr="009D2F0D">
        <w:rPr>
          <w:rFonts w:ascii="SimSun" w:hAnsi="SimSun" w:cs="MS Mincho" w:hint="eastAsia"/>
          <w:sz w:val="21"/>
          <w:szCs w:val="21"/>
          <w:lang w:eastAsia="zh-CN"/>
        </w:rPr>
        <w:t>求庇</w:t>
      </w:r>
      <w:r w:rsidRPr="009D2F0D">
        <w:rPr>
          <w:rFonts w:ascii="SimSun" w:hAnsi="SimSun" w:cs="SimSun" w:hint="eastAsia"/>
          <w:sz w:val="21"/>
          <w:szCs w:val="21"/>
          <w:lang w:eastAsia="zh-CN"/>
        </w:rPr>
        <w:t>护</w:t>
      </w:r>
      <w:r w:rsidRPr="009D2F0D">
        <w:rPr>
          <w:rFonts w:ascii="SimSun" w:hAnsi="SimSun" w:cs="MS Mincho" w:hint="eastAsia"/>
          <w:sz w:val="21"/>
          <w:szCs w:val="21"/>
          <w:lang w:eastAsia="zh-CN"/>
        </w:rPr>
        <w:t>者国</w:t>
      </w:r>
      <w:r w:rsidRPr="009D2F0D">
        <w:rPr>
          <w:rFonts w:ascii="SimSun" w:hAnsi="SimSun" w:cs="SimSun" w:hint="eastAsia"/>
          <w:sz w:val="21"/>
          <w:szCs w:val="21"/>
          <w:lang w:eastAsia="zh-CN"/>
        </w:rPr>
        <w:t>际</w:t>
      </w:r>
      <w:r w:rsidRPr="009D2F0D">
        <w:rPr>
          <w:rFonts w:ascii="SimSun" w:hAnsi="SimSun" w:cs="MS Mincho" w:hint="eastAsia"/>
          <w:sz w:val="21"/>
          <w:szCs w:val="21"/>
          <w:lang w:eastAsia="zh-CN"/>
        </w:rPr>
        <w:t>保</w:t>
      </w:r>
      <w:r w:rsidRPr="009D2F0D">
        <w:rPr>
          <w:rFonts w:ascii="SimSun" w:hAnsi="SimSun" w:cs="SimSun" w:hint="eastAsia"/>
          <w:sz w:val="21"/>
          <w:szCs w:val="21"/>
          <w:lang w:eastAsia="zh-CN"/>
        </w:rPr>
        <w:t>护</w:t>
      </w:r>
      <w:r w:rsidRPr="009D2F0D">
        <w:rPr>
          <w:rFonts w:ascii="SimSun" w:hAnsi="SimSun" w:cs="MS Mincho" w:hint="eastAsia"/>
          <w:sz w:val="21"/>
          <w:szCs w:val="21"/>
          <w:lang w:eastAsia="zh-CN"/>
        </w:rPr>
        <w:t>需求</w:t>
      </w:r>
      <w:r w:rsidRPr="009D2F0D">
        <w:rPr>
          <w:rFonts w:ascii="SimSun" w:hAnsi="SimSun" w:cs="SimSun" w:hint="eastAsia"/>
          <w:sz w:val="21"/>
          <w:szCs w:val="21"/>
          <w:lang w:eastAsia="zh-CN"/>
        </w:rPr>
        <w:t>资</w:t>
      </w:r>
      <w:r w:rsidRPr="009D2F0D">
        <w:rPr>
          <w:rFonts w:ascii="SimSun" w:hAnsi="SimSun" w:cs="MS Mincho" w:hint="eastAsia"/>
          <w:sz w:val="21"/>
          <w:szCs w:val="21"/>
          <w:lang w:eastAsia="zh-CN"/>
        </w:rPr>
        <w:t>格的准</w:t>
      </w:r>
      <w:r w:rsidRPr="009D2F0D">
        <w:rPr>
          <w:rFonts w:ascii="SimSun" w:hAnsi="SimSun" w:cs="SimSun" w:hint="eastAsia"/>
          <w:sz w:val="21"/>
          <w:szCs w:val="21"/>
          <w:lang w:eastAsia="zh-CN"/>
        </w:rPr>
        <w:t>则</w:t>
      </w:r>
      <w:r w:rsidRPr="009D2F0D">
        <w:rPr>
          <w:rFonts w:ascii="SimSun" w:hAnsi="SimSun" w:hint="eastAsia"/>
          <w:sz w:val="21"/>
          <w:szCs w:val="21"/>
          <w:lang w:eastAsia="zh-CN"/>
        </w:rPr>
        <w:t>》</w:t>
      </w:r>
      <w:r>
        <w:rPr>
          <w:rFonts w:hint="eastAsia"/>
          <w:sz w:val="21"/>
          <w:szCs w:val="21"/>
          <w:lang w:eastAsia="zh-CN"/>
        </w:rPr>
        <w:t>(</w:t>
      </w:r>
      <w:r w:rsidRPr="00611642">
        <w:rPr>
          <w:rFonts w:hint="eastAsia"/>
          <w:sz w:val="21"/>
          <w:szCs w:val="21"/>
          <w:lang w:eastAsia="zh-CN"/>
        </w:rPr>
        <w:t>见以上第</w:t>
      </w:r>
      <w:r>
        <w:rPr>
          <w:sz w:val="21"/>
          <w:szCs w:val="21"/>
          <w:lang w:eastAsia="zh-CN"/>
        </w:rPr>
        <w:t>2.</w:t>
      </w:r>
      <w:r w:rsidRPr="00611642">
        <w:rPr>
          <w:sz w:val="21"/>
          <w:szCs w:val="21"/>
          <w:lang w:eastAsia="zh-CN"/>
        </w:rPr>
        <w:t>7</w:t>
      </w:r>
      <w:r w:rsidRPr="00611642">
        <w:rPr>
          <w:rFonts w:hint="eastAsia"/>
          <w:sz w:val="21"/>
          <w:szCs w:val="21"/>
          <w:lang w:eastAsia="zh-CN"/>
        </w:rPr>
        <w:t>条</w:t>
      </w:r>
      <w:r>
        <w:rPr>
          <w:rFonts w:hint="eastAsia"/>
          <w:sz w:val="21"/>
          <w:szCs w:val="21"/>
          <w:lang w:eastAsia="zh-CN"/>
        </w:rPr>
        <w:t>)</w:t>
      </w:r>
      <w:r>
        <w:rPr>
          <w:rFonts w:hint="eastAsia"/>
          <w:sz w:val="21"/>
          <w:szCs w:val="21"/>
          <w:lang w:eastAsia="zh-CN"/>
        </w:rPr>
        <w:t>，</w:t>
      </w:r>
      <w:r w:rsidRPr="00611642">
        <w:rPr>
          <w:rFonts w:hint="eastAsia"/>
          <w:sz w:val="21"/>
          <w:szCs w:val="21"/>
          <w:lang w:eastAsia="zh-CN"/>
        </w:rPr>
        <w:t>根据该准则</w:t>
      </w:r>
      <w:r>
        <w:rPr>
          <w:rFonts w:hint="eastAsia"/>
          <w:sz w:val="21"/>
          <w:szCs w:val="21"/>
          <w:lang w:eastAsia="zh-CN"/>
        </w:rPr>
        <w:t>，</w:t>
      </w:r>
      <w:r w:rsidRPr="00611642">
        <w:rPr>
          <w:rFonts w:hint="eastAsia"/>
          <w:sz w:val="21"/>
          <w:szCs w:val="21"/>
          <w:lang w:eastAsia="zh-CN"/>
        </w:rPr>
        <w:t>阿富汗政府无法完全保护其公民不受人权侵犯。据报道</w:t>
      </w:r>
      <w:r>
        <w:rPr>
          <w:rFonts w:hint="eastAsia"/>
          <w:sz w:val="21"/>
          <w:szCs w:val="21"/>
          <w:lang w:eastAsia="zh-CN"/>
        </w:rPr>
        <w:t>，</w:t>
      </w:r>
      <w:r w:rsidRPr="00611642">
        <w:rPr>
          <w:rFonts w:hint="eastAsia"/>
          <w:sz w:val="21"/>
          <w:szCs w:val="21"/>
          <w:lang w:eastAsia="zh-CN"/>
        </w:rPr>
        <w:t>“即使法律框架提供人权保护</w:t>
      </w:r>
      <w:r>
        <w:rPr>
          <w:rFonts w:hint="eastAsia"/>
          <w:sz w:val="21"/>
          <w:szCs w:val="21"/>
          <w:lang w:eastAsia="zh-CN"/>
        </w:rPr>
        <w:t>，</w:t>
      </w:r>
      <w:r w:rsidRPr="00611642">
        <w:rPr>
          <w:rFonts w:hint="eastAsia"/>
          <w:sz w:val="21"/>
          <w:szCs w:val="21"/>
          <w:lang w:eastAsia="zh-CN"/>
        </w:rPr>
        <w:t>但阿富汗在根据国家和国际法律实际兑现促进和保护这些权利的承诺上的投入仍然常常受到质疑。”</w:t>
      </w:r>
      <w:r w:rsidRPr="00611642">
        <w:rPr>
          <w:rStyle w:val="FootnoteReference"/>
          <w:szCs w:val="21"/>
        </w:rPr>
        <w:footnoteReference w:id="8"/>
      </w:r>
      <w:r w:rsidR="00D60290" w:rsidRPr="00D60290">
        <w:rPr>
          <w:rFonts w:hint="eastAsia"/>
          <w:sz w:val="21"/>
          <w:szCs w:val="21"/>
          <w:vertAlign w:val="superscript"/>
          <w:lang w:eastAsia="zh-CN"/>
        </w:rPr>
        <w:t xml:space="preserve"> </w:t>
      </w:r>
      <w:r w:rsidRPr="00611642">
        <w:rPr>
          <w:rFonts w:hint="eastAsia"/>
          <w:sz w:val="21"/>
          <w:szCs w:val="21"/>
          <w:lang w:eastAsia="zh-CN"/>
        </w:rPr>
        <w:t>据《准则》描述</w:t>
      </w:r>
      <w:r>
        <w:rPr>
          <w:rFonts w:hint="eastAsia"/>
          <w:sz w:val="21"/>
          <w:szCs w:val="21"/>
          <w:lang w:eastAsia="zh-CN"/>
        </w:rPr>
        <w:t>，</w:t>
      </w:r>
      <w:r w:rsidRPr="00611642">
        <w:rPr>
          <w:rFonts w:hint="eastAsia"/>
          <w:sz w:val="21"/>
          <w:szCs w:val="21"/>
          <w:lang w:eastAsia="zh-CN"/>
        </w:rPr>
        <w:t>阿富汗存在“严重的腐败现象、无效治理以及有罪不罚的风气”</w:t>
      </w:r>
      <w:r>
        <w:rPr>
          <w:rFonts w:hint="eastAsia"/>
          <w:sz w:val="21"/>
          <w:szCs w:val="21"/>
          <w:lang w:eastAsia="zh-CN"/>
        </w:rPr>
        <w:t>，</w:t>
      </w:r>
      <w:r w:rsidRPr="00611642">
        <w:rPr>
          <w:rFonts w:hint="eastAsia"/>
          <w:sz w:val="21"/>
          <w:szCs w:val="21"/>
          <w:lang w:eastAsia="zh-CN"/>
        </w:rPr>
        <w:t>“在大多数地区</w:t>
      </w:r>
      <w:r>
        <w:rPr>
          <w:rFonts w:hint="eastAsia"/>
          <w:sz w:val="21"/>
          <w:szCs w:val="21"/>
          <w:lang w:eastAsia="zh-CN"/>
        </w:rPr>
        <w:t>，</w:t>
      </w:r>
      <w:r w:rsidRPr="00611642">
        <w:rPr>
          <w:rFonts w:hint="eastAsia"/>
          <w:sz w:val="21"/>
          <w:szCs w:val="21"/>
          <w:lang w:eastAsia="zh-CN"/>
        </w:rPr>
        <w:t>警察和运行的司法系统脱节</w:t>
      </w:r>
      <w:r>
        <w:rPr>
          <w:rFonts w:hint="eastAsia"/>
          <w:sz w:val="21"/>
          <w:szCs w:val="21"/>
          <w:lang w:eastAsia="zh-CN"/>
        </w:rPr>
        <w:t>，</w:t>
      </w:r>
      <w:r w:rsidRPr="00611642">
        <w:rPr>
          <w:rFonts w:hint="eastAsia"/>
          <w:sz w:val="21"/>
          <w:szCs w:val="21"/>
          <w:lang w:eastAsia="zh-CN"/>
        </w:rPr>
        <w:t>而在很多地区</w:t>
      </w:r>
      <w:r>
        <w:rPr>
          <w:rFonts w:hint="eastAsia"/>
          <w:sz w:val="21"/>
          <w:szCs w:val="21"/>
          <w:lang w:eastAsia="zh-CN"/>
        </w:rPr>
        <w:t>，</w:t>
      </w:r>
      <w:r w:rsidRPr="00611642">
        <w:rPr>
          <w:rFonts w:hint="eastAsia"/>
          <w:sz w:val="21"/>
          <w:szCs w:val="21"/>
          <w:lang w:eastAsia="zh-CN"/>
        </w:rPr>
        <w:t>根本没有有效治理为警察提供支持。”</w:t>
      </w:r>
      <w:r w:rsidRPr="00611642">
        <w:rPr>
          <w:rStyle w:val="FootnoteReference"/>
          <w:szCs w:val="21"/>
        </w:rPr>
        <w:footnoteReference w:id="9"/>
      </w:r>
    </w:p>
    <w:p w:rsidR="00430604" w:rsidRPr="00611642" w:rsidRDefault="00430604" w:rsidP="00430604">
      <w:pPr>
        <w:pStyle w:val="H23GC"/>
      </w:pPr>
      <w:r w:rsidRPr="00611642">
        <w:tab/>
      </w:r>
      <w:r w:rsidRPr="00611642">
        <w:tab/>
      </w:r>
      <w:r w:rsidRPr="005010E9">
        <w:rPr>
          <w:rFonts w:hint="eastAsia"/>
        </w:rPr>
        <w:t>缔约国关于可否受理和案情的意见</w:t>
      </w:r>
    </w:p>
    <w:p w:rsidR="00430604" w:rsidRPr="00611642" w:rsidRDefault="00430604" w:rsidP="00430604">
      <w:pPr>
        <w:pStyle w:val="SingleTxtG"/>
        <w:spacing w:line="320" w:lineRule="atLeast"/>
        <w:rPr>
          <w:sz w:val="21"/>
          <w:szCs w:val="21"/>
          <w:lang w:eastAsia="zh-CN"/>
        </w:rPr>
      </w:pPr>
      <w:r>
        <w:rPr>
          <w:kern w:val="3"/>
          <w:sz w:val="21"/>
          <w:szCs w:val="21"/>
          <w:lang w:eastAsia="zh-CN"/>
        </w:rPr>
        <w:t>4.</w:t>
      </w:r>
      <w:r w:rsidRPr="00611642">
        <w:rPr>
          <w:kern w:val="3"/>
          <w:sz w:val="21"/>
          <w:szCs w:val="21"/>
          <w:lang w:eastAsia="zh-CN"/>
        </w:rPr>
        <w:t>1</w:t>
      </w:r>
      <w:r>
        <w:rPr>
          <w:kern w:val="3"/>
          <w:sz w:val="21"/>
          <w:szCs w:val="21"/>
          <w:lang w:eastAsia="zh-CN"/>
        </w:rPr>
        <w:t xml:space="preserve">  </w:t>
      </w:r>
      <w:r w:rsidRPr="00611642">
        <w:rPr>
          <w:kern w:val="3"/>
          <w:sz w:val="21"/>
          <w:szCs w:val="21"/>
          <w:lang w:eastAsia="zh-CN"/>
        </w:rPr>
        <w:t>2014</w:t>
      </w:r>
      <w:r w:rsidRPr="00611642">
        <w:rPr>
          <w:rFonts w:hint="eastAsia"/>
          <w:kern w:val="3"/>
          <w:sz w:val="21"/>
          <w:szCs w:val="21"/>
          <w:lang w:eastAsia="zh-CN"/>
        </w:rPr>
        <w:t>年</w:t>
      </w:r>
      <w:r w:rsidRPr="00611642">
        <w:rPr>
          <w:kern w:val="3"/>
          <w:sz w:val="21"/>
          <w:szCs w:val="21"/>
          <w:lang w:eastAsia="zh-CN"/>
        </w:rPr>
        <w:t>5</w:t>
      </w:r>
      <w:r w:rsidRPr="00611642">
        <w:rPr>
          <w:rFonts w:hint="eastAsia"/>
          <w:kern w:val="3"/>
          <w:sz w:val="21"/>
          <w:szCs w:val="21"/>
          <w:lang w:eastAsia="zh-CN"/>
        </w:rPr>
        <w:t>月</w:t>
      </w:r>
      <w:r w:rsidRPr="00611642">
        <w:rPr>
          <w:kern w:val="3"/>
          <w:sz w:val="21"/>
          <w:szCs w:val="21"/>
          <w:lang w:eastAsia="zh-CN"/>
        </w:rPr>
        <w:t>27</w:t>
      </w:r>
      <w:r w:rsidRPr="00611642">
        <w:rPr>
          <w:rFonts w:hint="eastAsia"/>
          <w:kern w:val="3"/>
          <w:sz w:val="21"/>
          <w:szCs w:val="21"/>
          <w:lang w:eastAsia="zh-CN"/>
        </w:rPr>
        <w:t>日</w:t>
      </w:r>
      <w:r>
        <w:rPr>
          <w:rFonts w:hint="eastAsia"/>
          <w:kern w:val="3"/>
          <w:sz w:val="21"/>
          <w:szCs w:val="21"/>
          <w:lang w:eastAsia="zh-CN"/>
        </w:rPr>
        <w:t>，</w:t>
      </w:r>
      <w:r w:rsidRPr="00611642">
        <w:rPr>
          <w:rFonts w:hint="eastAsia"/>
          <w:kern w:val="3"/>
          <w:sz w:val="21"/>
          <w:szCs w:val="21"/>
          <w:lang w:eastAsia="zh-CN"/>
        </w:rPr>
        <w:t>缔约国提出</w:t>
      </w:r>
      <w:r>
        <w:rPr>
          <w:rFonts w:hint="eastAsia"/>
          <w:kern w:val="3"/>
          <w:sz w:val="21"/>
          <w:szCs w:val="21"/>
          <w:lang w:eastAsia="zh-CN"/>
        </w:rPr>
        <w:t>，</w:t>
      </w:r>
      <w:r w:rsidRPr="00611642">
        <w:rPr>
          <w:rFonts w:hint="eastAsia"/>
          <w:kern w:val="3"/>
          <w:sz w:val="21"/>
          <w:szCs w:val="21"/>
          <w:lang w:eastAsia="zh-CN"/>
        </w:rPr>
        <w:t>申诉人及其配偶在没有任何有效旅游证件的情况下于</w:t>
      </w:r>
      <w:r w:rsidRPr="00611642">
        <w:rPr>
          <w:kern w:val="3"/>
          <w:sz w:val="21"/>
          <w:szCs w:val="21"/>
          <w:lang w:eastAsia="zh-CN"/>
        </w:rPr>
        <w:t>2010</w:t>
      </w:r>
      <w:r w:rsidRPr="00611642">
        <w:rPr>
          <w:rFonts w:hint="eastAsia"/>
          <w:kern w:val="3"/>
          <w:sz w:val="21"/>
          <w:szCs w:val="21"/>
          <w:lang w:eastAsia="zh-CN"/>
        </w:rPr>
        <w:t>年</w:t>
      </w:r>
      <w:r w:rsidRPr="00611642">
        <w:rPr>
          <w:kern w:val="3"/>
          <w:sz w:val="21"/>
          <w:szCs w:val="21"/>
          <w:lang w:eastAsia="zh-CN"/>
        </w:rPr>
        <w:t>5</w:t>
      </w:r>
      <w:r w:rsidRPr="00611642">
        <w:rPr>
          <w:rFonts w:hint="eastAsia"/>
          <w:kern w:val="3"/>
          <w:sz w:val="21"/>
          <w:szCs w:val="21"/>
          <w:lang w:eastAsia="zh-CN"/>
        </w:rPr>
        <w:t>月</w:t>
      </w:r>
      <w:r w:rsidRPr="00611642">
        <w:rPr>
          <w:kern w:val="3"/>
          <w:sz w:val="21"/>
          <w:szCs w:val="21"/>
          <w:lang w:eastAsia="zh-CN"/>
        </w:rPr>
        <w:t>21</w:t>
      </w:r>
      <w:r w:rsidRPr="00611642">
        <w:rPr>
          <w:rFonts w:hint="eastAsia"/>
          <w:kern w:val="3"/>
          <w:sz w:val="21"/>
          <w:szCs w:val="21"/>
          <w:lang w:eastAsia="zh-CN"/>
        </w:rPr>
        <w:t>日进入丹麦。当日</w:t>
      </w:r>
      <w:r>
        <w:rPr>
          <w:rFonts w:hint="eastAsia"/>
          <w:kern w:val="3"/>
          <w:sz w:val="21"/>
          <w:szCs w:val="21"/>
          <w:lang w:eastAsia="zh-CN"/>
        </w:rPr>
        <w:t>，</w:t>
      </w:r>
      <w:r w:rsidRPr="00611642">
        <w:rPr>
          <w:rFonts w:hint="eastAsia"/>
          <w:kern w:val="3"/>
          <w:sz w:val="21"/>
          <w:szCs w:val="21"/>
          <w:lang w:eastAsia="zh-CN"/>
        </w:rPr>
        <w:t>他们申请庇护。</w:t>
      </w:r>
      <w:r w:rsidRPr="00611642">
        <w:rPr>
          <w:kern w:val="3"/>
          <w:sz w:val="21"/>
          <w:szCs w:val="21"/>
          <w:lang w:eastAsia="zh-CN"/>
        </w:rPr>
        <w:t>2011</w:t>
      </w:r>
      <w:r w:rsidRPr="00611642">
        <w:rPr>
          <w:rFonts w:hint="eastAsia"/>
          <w:kern w:val="3"/>
          <w:sz w:val="21"/>
          <w:szCs w:val="21"/>
          <w:lang w:eastAsia="zh-CN"/>
        </w:rPr>
        <w:t>年</w:t>
      </w:r>
      <w:r w:rsidRPr="00611642">
        <w:rPr>
          <w:kern w:val="3"/>
          <w:sz w:val="21"/>
          <w:szCs w:val="21"/>
          <w:lang w:eastAsia="zh-CN"/>
        </w:rPr>
        <w:t>5</w:t>
      </w:r>
      <w:r w:rsidRPr="00611642">
        <w:rPr>
          <w:rFonts w:hint="eastAsia"/>
          <w:kern w:val="3"/>
          <w:sz w:val="21"/>
          <w:szCs w:val="21"/>
          <w:lang w:eastAsia="zh-CN"/>
        </w:rPr>
        <w:t>月</w:t>
      </w:r>
      <w:r w:rsidRPr="00611642">
        <w:rPr>
          <w:kern w:val="3"/>
          <w:sz w:val="21"/>
          <w:szCs w:val="21"/>
          <w:lang w:eastAsia="zh-CN"/>
        </w:rPr>
        <w:t>27</w:t>
      </w:r>
      <w:r w:rsidRPr="00611642">
        <w:rPr>
          <w:rFonts w:hint="eastAsia"/>
          <w:kern w:val="3"/>
          <w:sz w:val="21"/>
          <w:szCs w:val="21"/>
          <w:lang w:eastAsia="zh-CN"/>
        </w:rPr>
        <w:t>日</w:t>
      </w:r>
      <w:r>
        <w:rPr>
          <w:rFonts w:hint="eastAsia"/>
          <w:kern w:val="3"/>
          <w:sz w:val="21"/>
          <w:szCs w:val="21"/>
          <w:lang w:eastAsia="zh-CN"/>
        </w:rPr>
        <w:t>，</w:t>
      </w:r>
      <w:r w:rsidRPr="00611642">
        <w:rPr>
          <w:rFonts w:hint="eastAsia"/>
          <w:kern w:val="3"/>
          <w:sz w:val="21"/>
          <w:szCs w:val="21"/>
          <w:lang w:eastAsia="zh-CN"/>
        </w:rPr>
        <w:t>丹麦移民局拒绝了他们的庇护申请。</w:t>
      </w:r>
      <w:r w:rsidRPr="00611642">
        <w:rPr>
          <w:kern w:val="3"/>
          <w:sz w:val="21"/>
          <w:szCs w:val="21"/>
          <w:lang w:eastAsia="zh-CN"/>
        </w:rPr>
        <w:t>2012</w:t>
      </w:r>
      <w:r w:rsidRPr="00611642">
        <w:rPr>
          <w:rFonts w:hint="eastAsia"/>
          <w:kern w:val="3"/>
          <w:sz w:val="21"/>
          <w:szCs w:val="21"/>
          <w:lang w:eastAsia="zh-CN"/>
        </w:rPr>
        <w:t>年</w:t>
      </w:r>
      <w:r w:rsidRPr="00611642">
        <w:rPr>
          <w:kern w:val="3"/>
          <w:sz w:val="21"/>
          <w:szCs w:val="21"/>
          <w:lang w:eastAsia="zh-CN"/>
        </w:rPr>
        <w:t>1</w:t>
      </w:r>
      <w:r w:rsidRPr="00611642">
        <w:rPr>
          <w:rFonts w:hint="eastAsia"/>
          <w:kern w:val="3"/>
          <w:sz w:val="21"/>
          <w:szCs w:val="21"/>
          <w:lang w:eastAsia="zh-CN"/>
        </w:rPr>
        <w:t>月</w:t>
      </w:r>
      <w:r w:rsidRPr="00611642">
        <w:rPr>
          <w:kern w:val="3"/>
          <w:sz w:val="21"/>
          <w:szCs w:val="21"/>
          <w:lang w:eastAsia="zh-CN"/>
        </w:rPr>
        <w:t>13</w:t>
      </w:r>
      <w:r w:rsidRPr="00611642">
        <w:rPr>
          <w:rFonts w:hint="eastAsia"/>
          <w:kern w:val="3"/>
          <w:sz w:val="21"/>
          <w:szCs w:val="21"/>
          <w:lang w:eastAsia="zh-CN"/>
        </w:rPr>
        <w:t>日</w:t>
      </w:r>
      <w:r>
        <w:rPr>
          <w:rFonts w:hint="eastAsia"/>
          <w:kern w:val="3"/>
          <w:sz w:val="21"/>
          <w:szCs w:val="21"/>
          <w:lang w:eastAsia="zh-CN"/>
        </w:rPr>
        <w:t>，</w:t>
      </w:r>
      <w:r w:rsidRPr="00611642">
        <w:rPr>
          <w:rFonts w:hint="eastAsia"/>
          <w:kern w:val="3"/>
          <w:sz w:val="21"/>
          <w:szCs w:val="21"/>
          <w:lang w:eastAsia="zh-CN"/>
        </w:rPr>
        <w:t>丹麦难民上诉委员会维持丹麦移民局拒绝其申请的决定。在</w:t>
      </w:r>
      <w:r w:rsidRPr="00611642">
        <w:rPr>
          <w:kern w:val="3"/>
          <w:sz w:val="21"/>
          <w:szCs w:val="21"/>
          <w:lang w:eastAsia="zh-CN"/>
        </w:rPr>
        <w:t>2012</w:t>
      </w:r>
      <w:r w:rsidRPr="00611642">
        <w:rPr>
          <w:rFonts w:hint="eastAsia"/>
          <w:kern w:val="3"/>
          <w:sz w:val="21"/>
          <w:szCs w:val="21"/>
          <w:lang w:eastAsia="zh-CN"/>
        </w:rPr>
        <w:t>年</w:t>
      </w:r>
      <w:r w:rsidRPr="00611642">
        <w:rPr>
          <w:kern w:val="3"/>
          <w:sz w:val="21"/>
          <w:szCs w:val="21"/>
          <w:lang w:eastAsia="zh-CN"/>
        </w:rPr>
        <w:t>3</w:t>
      </w:r>
      <w:r w:rsidRPr="00611642">
        <w:rPr>
          <w:rFonts w:hint="eastAsia"/>
          <w:kern w:val="3"/>
          <w:sz w:val="21"/>
          <w:szCs w:val="21"/>
          <w:lang w:eastAsia="zh-CN"/>
        </w:rPr>
        <w:t>月</w:t>
      </w:r>
      <w:r w:rsidRPr="00611642">
        <w:rPr>
          <w:kern w:val="3"/>
          <w:sz w:val="21"/>
          <w:szCs w:val="21"/>
          <w:lang w:eastAsia="zh-CN"/>
        </w:rPr>
        <w:t>8</w:t>
      </w:r>
      <w:r w:rsidRPr="00611642">
        <w:rPr>
          <w:rFonts w:hint="eastAsia"/>
          <w:kern w:val="3"/>
          <w:sz w:val="21"/>
          <w:szCs w:val="21"/>
          <w:lang w:eastAsia="zh-CN"/>
        </w:rPr>
        <w:t>日的信中</w:t>
      </w:r>
      <w:r>
        <w:rPr>
          <w:rFonts w:hint="eastAsia"/>
          <w:kern w:val="3"/>
          <w:sz w:val="21"/>
          <w:szCs w:val="21"/>
          <w:lang w:eastAsia="zh-CN"/>
        </w:rPr>
        <w:t>，</w:t>
      </w:r>
      <w:r w:rsidRPr="00611642">
        <w:rPr>
          <w:rFonts w:hint="eastAsia"/>
          <w:kern w:val="3"/>
          <w:sz w:val="21"/>
          <w:szCs w:val="21"/>
          <w:lang w:eastAsia="zh-CN"/>
        </w:rPr>
        <w:t>申诉人及其配偶请求丹麦难民上诉委员会重审其申请庇护程序。</w:t>
      </w:r>
      <w:r w:rsidRPr="00611642">
        <w:rPr>
          <w:kern w:val="3"/>
          <w:sz w:val="21"/>
          <w:szCs w:val="21"/>
          <w:lang w:eastAsia="zh-CN"/>
        </w:rPr>
        <w:t>2013</w:t>
      </w:r>
      <w:r w:rsidRPr="00611642">
        <w:rPr>
          <w:rFonts w:hint="eastAsia"/>
          <w:kern w:val="3"/>
          <w:sz w:val="21"/>
          <w:szCs w:val="21"/>
          <w:lang w:eastAsia="zh-CN"/>
        </w:rPr>
        <w:t>年</w:t>
      </w:r>
      <w:r w:rsidRPr="00611642">
        <w:rPr>
          <w:kern w:val="3"/>
          <w:sz w:val="21"/>
          <w:szCs w:val="21"/>
          <w:lang w:eastAsia="zh-CN"/>
        </w:rPr>
        <w:t>7</w:t>
      </w:r>
      <w:r w:rsidRPr="00611642">
        <w:rPr>
          <w:rFonts w:hint="eastAsia"/>
          <w:kern w:val="3"/>
          <w:sz w:val="21"/>
          <w:szCs w:val="21"/>
          <w:lang w:eastAsia="zh-CN"/>
        </w:rPr>
        <w:t>月</w:t>
      </w:r>
      <w:r w:rsidRPr="00611642">
        <w:rPr>
          <w:kern w:val="3"/>
          <w:sz w:val="21"/>
          <w:szCs w:val="21"/>
          <w:lang w:eastAsia="zh-CN"/>
        </w:rPr>
        <w:t>19</w:t>
      </w:r>
      <w:r w:rsidRPr="00611642">
        <w:rPr>
          <w:rFonts w:hint="eastAsia"/>
          <w:kern w:val="3"/>
          <w:sz w:val="21"/>
          <w:szCs w:val="21"/>
          <w:lang w:eastAsia="zh-CN"/>
        </w:rPr>
        <w:t>日</w:t>
      </w:r>
      <w:r>
        <w:rPr>
          <w:rFonts w:hint="eastAsia"/>
          <w:kern w:val="3"/>
          <w:sz w:val="21"/>
          <w:szCs w:val="21"/>
          <w:lang w:eastAsia="zh-CN"/>
        </w:rPr>
        <w:t>，</w:t>
      </w:r>
      <w:r w:rsidRPr="00611642">
        <w:rPr>
          <w:rFonts w:hint="eastAsia"/>
          <w:kern w:val="3"/>
          <w:sz w:val="21"/>
          <w:szCs w:val="21"/>
          <w:lang w:eastAsia="zh-CN"/>
        </w:rPr>
        <w:t>上诉委员会拒绝重审申诉人的申请庇护程序。在</w:t>
      </w:r>
      <w:r w:rsidRPr="00611642">
        <w:rPr>
          <w:kern w:val="3"/>
          <w:sz w:val="21"/>
          <w:szCs w:val="21"/>
          <w:lang w:eastAsia="zh-CN"/>
        </w:rPr>
        <w:t>2013</w:t>
      </w:r>
      <w:r w:rsidRPr="00611642">
        <w:rPr>
          <w:rFonts w:hint="eastAsia"/>
          <w:kern w:val="3"/>
          <w:sz w:val="21"/>
          <w:szCs w:val="21"/>
          <w:lang w:eastAsia="zh-CN"/>
        </w:rPr>
        <w:t>年</w:t>
      </w:r>
      <w:r w:rsidRPr="00611642">
        <w:rPr>
          <w:kern w:val="3"/>
          <w:sz w:val="21"/>
          <w:szCs w:val="21"/>
          <w:lang w:eastAsia="zh-CN"/>
        </w:rPr>
        <w:t>11</w:t>
      </w:r>
      <w:r w:rsidRPr="00611642">
        <w:rPr>
          <w:rFonts w:hint="eastAsia"/>
          <w:kern w:val="3"/>
          <w:sz w:val="21"/>
          <w:szCs w:val="21"/>
          <w:lang w:eastAsia="zh-CN"/>
        </w:rPr>
        <w:t>月</w:t>
      </w:r>
      <w:r w:rsidRPr="00611642">
        <w:rPr>
          <w:kern w:val="3"/>
          <w:sz w:val="21"/>
          <w:szCs w:val="21"/>
          <w:lang w:eastAsia="zh-CN"/>
        </w:rPr>
        <w:t>20</w:t>
      </w:r>
      <w:r w:rsidRPr="00611642">
        <w:rPr>
          <w:rFonts w:hint="eastAsia"/>
          <w:kern w:val="3"/>
          <w:sz w:val="21"/>
          <w:szCs w:val="21"/>
          <w:lang w:eastAsia="zh-CN"/>
        </w:rPr>
        <w:t>日的信中</w:t>
      </w:r>
      <w:r>
        <w:rPr>
          <w:rFonts w:hint="eastAsia"/>
          <w:kern w:val="3"/>
          <w:sz w:val="21"/>
          <w:szCs w:val="21"/>
          <w:lang w:eastAsia="zh-CN"/>
        </w:rPr>
        <w:t>，</w:t>
      </w:r>
      <w:r w:rsidRPr="00611642">
        <w:rPr>
          <w:rFonts w:hint="eastAsia"/>
          <w:kern w:val="3"/>
          <w:sz w:val="21"/>
          <w:szCs w:val="21"/>
          <w:lang w:eastAsia="zh-CN"/>
        </w:rPr>
        <w:t>申诉人及其配偶再次请求上诉委员会重审其申请庇护程序。在</w:t>
      </w:r>
      <w:r w:rsidRPr="00611642">
        <w:rPr>
          <w:kern w:val="3"/>
          <w:sz w:val="21"/>
          <w:szCs w:val="21"/>
          <w:lang w:eastAsia="zh-CN"/>
        </w:rPr>
        <w:t>2014</w:t>
      </w:r>
      <w:r w:rsidRPr="00611642">
        <w:rPr>
          <w:rFonts w:hint="eastAsia"/>
          <w:kern w:val="3"/>
          <w:sz w:val="21"/>
          <w:szCs w:val="21"/>
          <w:lang w:eastAsia="zh-CN"/>
        </w:rPr>
        <w:t>年</w:t>
      </w:r>
      <w:r w:rsidRPr="00611642">
        <w:rPr>
          <w:kern w:val="3"/>
          <w:sz w:val="21"/>
          <w:szCs w:val="21"/>
          <w:lang w:eastAsia="zh-CN"/>
        </w:rPr>
        <w:t>2</w:t>
      </w:r>
      <w:r w:rsidRPr="00611642">
        <w:rPr>
          <w:rFonts w:hint="eastAsia"/>
          <w:kern w:val="3"/>
          <w:sz w:val="21"/>
          <w:szCs w:val="21"/>
          <w:lang w:eastAsia="zh-CN"/>
        </w:rPr>
        <w:t>月</w:t>
      </w:r>
      <w:r w:rsidRPr="00611642">
        <w:rPr>
          <w:kern w:val="3"/>
          <w:sz w:val="21"/>
          <w:szCs w:val="21"/>
          <w:lang w:eastAsia="zh-CN"/>
        </w:rPr>
        <w:t>20</w:t>
      </w:r>
      <w:r w:rsidRPr="00611642">
        <w:rPr>
          <w:rFonts w:hint="eastAsia"/>
          <w:kern w:val="3"/>
          <w:sz w:val="21"/>
          <w:szCs w:val="21"/>
          <w:lang w:eastAsia="zh-CN"/>
        </w:rPr>
        <w:t>日的决定中</w:t>
      </w:r>
      <w:r>
        <w:rPr>
          <w:rFonts w:hint="eastAsia"/>
          <w:kern w:val="3"/>
          <w:sz w:val="21"/>
          <w:szCs w:val="21"/>
          <w:lang w:eastAsia="zh-CN"/>
        </w:rPr>
        <w:t>，</w:t>
      </w:r>
      <w:r w:rsidRPr="00611642">
        <w:rPr>
          <w:rFonts w:hint="eastAsia"/>
          <w:kern w:val="3"/>
          <w:sz w:val="21"/>
          <w:szCs w:val="21"/>
          <w:lang w:eastAsia="zh-CN"/>
        </w:rPr>
        <w:t>上诉委员会再次拒绝重审申诉人的申请庇护程序。</w:t>
      </w:r>
    </w:p>
    <w:p w:rsidR="00430604" w:rsidRPr="00611642" w:rsidRDefault="00430604" w:rsidP="00430604">
      <w:pPr>
        <w:pStyle w:val="SingleTxtG"/>
        <w:tabs>
          <w:tab w:val="left" w:pos="1701"/>
          <w:tab w:val="left" w:pos="1985"/>
        </w:tabs>
        <w:spacing w:line="320" w:lineRule="atLeast"/>
        <w:rPr>
          <w:sz w:val="21"/>
          <w:szCs w:val="21"/>
          <w:lang w:eastAsia="zh-CN"/>
        </w:rPr>
      </w:pPr>
      <w:r>
        <w:rPr>
          <w:sz w:val="21"/>
          <w:szCs w:val="21"/>
          <w:lang w:eastAsia="zh-CN"/>
        </w:rPr>
        <w:t>4.</w:t>
      </w:r>
      <w:r w:rsidRPr="00611642">
        <w:rPr>
          <w:sz w:val="21"/>
          <w:szCs w:val="21"/>
          <w:lang w:eastAsia="zh-CN"/>
        </w:rPr>
        <w:t>2</w:t>
      </w:r>
      <w:r>
        <w:rPr>
          <w:sz w:val="21"/>
          <w:szCs w:val="21"/>
          <w:lang w:eastAsia="zh-CN"/>
        </w:rPr>
        <w:t xml:space="preserve">  </w:t>
      </w:r>
      <w:r w:rsidRPr="00611642">
        <w:rPr>
          <w:sz w:val="21"/>
          <w:szCs w:val="21"/>
          <w:lang w:eastAsia="zh-CN"/>
        </w:rPr>
        <w:t>2013</w:t>
      </w:r>
      <w:r w:rsidRPr="00611642">
        <w:rPr>
          <w:rFonts w:hint="eastAsia"/>
          <w:sz w:val="21"/>
          <w:szCs w:val="21"/>
          <w:lang w:eastAsia="zh-CN"/>
        </w:rPr>
        <w:t>年</w:t>
      </w:r>
      <w:r w:rsidRPr="00611642">
        <w:rPr>
          <w:sz w:val="21"/>
          <w:szCs w:val="21"/>
          <w:lang w:eastAsia="zh-CN"/>
        </w:rPr>
        <w:t>11</w:t>
      </w:r>
      <w:r w:rsidRPr="00611642">
        <w:rPr>
          <w:rFonts w:hint="eastAsia"/>
          <w:sz w:val="21"/>
          <w:szCs w:val="21"/>
          <w:lang w:eastAsia="zh-CN"/>
        </w:rPr>
        <w:t>月</w:t>
      </w:r>
      <w:r w:rsidRPr="00611642">
        <w:rPr>
          <w:sz w:val="21"/>
          <w:szCs w:val="21"/>
          <w:lang w:eastAsia="zh-CN"/>
        </w:rPr>
        <w:t>22</w:t>
      </w:r>
      <w:r w:rsidRPr="00611642">
        <w:rPr>
          <w:rFonts w:hint="eastAsia"/>
          <w:sz w:val="21"/>
          <w:szCs w:val="21"/>
          <w:lang w:eastAsia="zh-CN"/>
        </w:rPr>
        <w:t>日</w:t>
      </w:r>
      <w:r>
        <w:rPr>
          <w:rFonts w:hint="eastAsia"/>
          <w:sz w:val="21"/>
          <w:szCs w:val="21"/>
          <w:lang w:eastAsia="zh-CN"/>
        </w:rPr>
        <w:t>，</w:t>
      </w:r>
      <w:r w:rsidRPr="00611642">
        <w:rPr>
          <w:rFonts w:hint="eastAsia"/>
          <w:sz w:val="21"/>
          <w:szCs w:val="21"/>
          <w:lang w:eastAsia="zh-CN"/>
        </w:rPr>
        <w:t>申诉人向禁止酷刑委员会递交来文</w:t>
      </w:r>
      <w:r>
        <w:rPr>
          <w:rFonts w:hint="eastAsia"/>
          <w:sz w:val="21"/>
          <w:szCs w:val="21"/>
          <w:lang w:eastAsia="zh-CN"/>
        </w:rPr>
        <w:t>，</w:t>
      </w:r>
      <w:r w:rsidRPr="00611642">
        <w:rPr>
          <w:rFonts w:hint="eastAsia"/>
          <w:sz w:val="21"/>
          <w:szCs w:val="21"/>
          <w:lang w:eastAsia="zh-CN"/>
        </w:rPr>
        <w:t>声称如果缔约国将其遣返阿富汗</w:t>
      </w:r>
      <w:r>
        <w:rPr>
          <w:rFonts w:hint="eastAsia"/>
          <w:sz w:val="21"/>
          <w:szCs w:val="21"/>
          <w:lang w:eastAsia="zh-CN"/>
        </w:rPr>
        <w:t>，</w:t>
      </w:r>
      <w:r w:rsidRPr="00611642">
        <w:rPr>
          <w:rFonts w:hint="eastAsia"/>
          <w:sz w:val="21"/>
          <w:szCs w:val="21"/>
          <w:lang w:eastAsia="zh-CN"/>
        </w:rPr>
        <w:t>将违反《公约》第</w:t>
      </w:r>
      <w:r w:rsidRPr="00611642">
        <w:rPr>
          <w:sz w:val="21"/>
          <w:szCs w:val="21"/>
          <w:lang w:eastAsia="zh-CN"/>
        </w:rPr>
        <w:t>3</w:t>
      </w:r>
      <w:r w:rsidRPr="00611642">
        <w:rPr>
          <w:rFonts w:hint="eastAsia"/>
          <w:sz w:val="21"/>
          <w:szCs w:val="21"/>
          <w:lang w:eastAsia="zh-CN"/>
        </w:rPr>
        <w:t>条。</w:t>
      </w:r>
      <w:r w:rsidRPr="00611642">
        <w:rPr>
          <w:sz w:val="21"/>
          <w:szCs w:val="21"/>
          <w:lang w:eastAsia="zh-CN"/>
        </w:rPr>
        <w:t>2013</w:t>
      </w:r>
      <w:r w:rsidRPr="00611642">
        <w:rPr>
          <w:rFonts w:hint="eastAsia"/>
          <w:sz w:val="21"/>
          <w:szCs w:val="21"/>
          <w:lang w:eastAsia="zh-CN"/>
        </w:rPr>
        <w:t>年</w:t>
      </w:r>
      <w:r w:rsidRPr="00611642">
        <w:rPr>
          <w:sz w:val="21"/>
          <w:szCs w:val="21"/>
          <w:lang w:eastAsia="zh-CN"/>
        </w:rPr>
        <w:t>11</w:t>
      </w:r>
      <w:r w:rsidRPr="00611642">
        <w:rPr>
          <w:rFonts w:hint="eastAsia"/>
          <w:sz w:val="21"/>
          <w:szCs w:val="21"/>
          <w:lang w:eastAsia="zh-CN"/>
        </w:rPr>
        <w:t>月</w:t>
      </w:r>
      <w:r w:rsidRPr="00611642">
        <w:rPr>
          <w:sz w:val="21"/>
          <w:szCs w:val="21"/>
          <w:lang w:eastAsia="zh-CN"/>
        </w:rPr>
        <w:t>27</w:t>
      </w:r>
      <w:r w:rsidRPr="00611642">
        <w:rPr>
          <w:rFonts w:hint="eastAsia"/>
          <w:sz w:val="21"/>
          <w:szCs w:val="21"/>
          <w:lang w:eastAsia="zh-CN"/>
        </w:rPr>
        <w:t>日</w:t>
      </w:r>
      <w:r>
        <w:rPr>
          <w:rFonts w:hint="eastAsia"/>
          <w:sz w:val="21"/>
          <w:szCs w:val="21"/>
          <w:lang w:eastAsia="zh-CN"/>
        </w:rPr>
        <w:t>，</w:t>
      </w:r>
      <w:r w:rsidRPr="00611642">
        <w:rPr>
          <w:rFonts w:hint="eastAsia"/>
          <w:sz w:val="21"/>
          <w:szCs w:val="21"/>
          <w:lang w:eastAsia="zh-CN"/>
        </w:rPr>
        <w:t>委员会将来文转给缔约国</w:t>
      </w:r>
      <w:r>
        <w:rPr>
          <w:rFonts w:hint="eastAsia"/>
          <w:sz w:val="21"/>
          <w:szCs w:val="21"/>
          <w:lang w:eastAsia="zh-CN"/>
        </w:rPr>
        <w:t>，</w:t>
      </w:r>
      <w:r w:rsidRPr="00611642">
        <w:rPr>
          <w:rFonts w:hint="eastAsia"/>
          <w:sz w:val="21"/>
          <w:szCs w:val="21"/>
          <w:lang w:eastAsia="zh-CN"/>
        </w:rPr>
        <w:t>并要求其提出关于来文可否受理和案情的意见。委员会还要求在其审议案件期间缔约国不得将申诉人驱逐回阿富汗。</w:t>
      </w:r>
      <w:r w:rsidRPr="00611642">
        <w:rPr>
          <w:sz w:val="21"/>
          <w:szCs w:val="21"/>
          <w:lang w:eastAsia="zh-CN"/>
        </w:rPr>
        <w:t>2013</w:t>
      </w:r>
      <w:r w:rsidRPr="00611642">
        <w:rPr>
          <w:rFonts w:hint="eastAsia"/>
          <w:sz w:val="21"/>
          <w:szCs w:val="21"/>
          <w:lang w:eastAsia="zh-CN"/>
        </w:rPr>
        <w:t>年</w:t>
      </w:r>
      <w:r w:rsidRPr="00611642">
        <w:rPr>
          <w:sz w:val="21"/>
          <w:szCs w:val="21"/>
          <w:lang w:eastAsia="zh-CN"/>
        </w:rPr>
        <w:t>12</w:t>
      </w:r>
      <w:r w:rsidRPr="00611642">
        <w:rPr>
          <w:rFonts w:hint="eastAsia"/>
          <w:sz w:val="21"/>
          <w:szCs w:val="21"/>
          <w:lang w:eastAsia="zh-CN"/>
        </w:rPr>
        <w:t>月</w:t>
      </w:r>
      <w:r w:rsidRPr="00611642">
        <w:rPr>
          <w:sz w:val="21"/>
          <w:szCs w:val="21"/>
          <w:lang w:eastAsia="zh-CN"/>
        </w:rPr>
        <w:t>3</w:t>
      </w:r>
      <w:r w:rsidRPr="00611642">
        <w:rPr>
          <w:rFonts w:hint="eastAsia"/>
          <w:sz w:val="21"/>
          <w:szCs w:val="21"/>
          <w:lang w:eastAsia="zh-CN"/>
        </w:rPr>
        <w:t>日</w:t>
      </w:r>
      <w:r>
        <w:rPr>
          <w:rFonts w:hint="eastAsia"/>
          <w:sz w:val="21"/>
          <w:szCs w:val="21"/>
          <w:lang w:eastAsia="zh-CN"/>
        </w:rPr>
        <w:t>，</w:t>
      </w:r>
      <w:r w:rsidRPr="00611642">
        <w:rPr>
          <w:rFonts w:hint="eastAsia"/>
          <w:sz w:val="21"/>
          <w:szCs w:val="21"/>
          <w:lang w:eastAsia="zh-CN"/>
        </w:rPr>
        <w:t>根据委员会的请求</w:t>
      </w:r>
      <w:r>
        <w:rPr>
          <w:rFonts w:hint="eastAsia"/>
          <w:sz w:val="21"/>
          <w:szCs w:val="21"/>
          <w:lang w:eastAsia="zh-CN"/>
        </w:rPr>
        <w:t>，</w:t>
      </w:r>
      <w:r w:rsidRPr="00611642">
        <w:rPr>
          <w:rFonts w:hint="eastAsia"/>
          <w:sz w:val="21"/>
          <w:szCs w:val="21"/>
          <w:lang w:eastAsia="zh-CN"/>
        </w:rPr>
        <w:t>丹麦难民上诉委员会暂缓了申诉人及其配偶离开丹麦的日子</w:t>
      </w:r>
      <w:r>
        <w:rPr>
          <w:rFonts w:hint="eastAsia"/>
          <w:sz w:val="21"/>
          <w:szCs w:val="21"/>
          <w:lang w:eastAsia="zh-CN"/>
        </w:rPr>
        <w:t>，</w:t>
      </w:r>
      <w:r w:rsidRPr="00611642">
        <w:rPr>
          <w:rFonts w:hint="eastAsia"/>
          <w:sz w:val="21"/>
          <w:szCs w:val="21"/>
          <w:lang w:eastAsia="zh-CN"/>
        </w:rPr>
        <w:t>直到另行通知。</w:t>
      </w:r>
    </w:p>
    <w:p w:rsidR="00430604" w:rsidRPr="00611642" w:rsidRDefault="00430604" w:rsidP="00430604">
      <w:pPr>
        <w:pStyle w:val="SingleTxtG"/>
        <w:tabs>
          <w:tab w:val="left" w:pos="1701"/>
          <w:tab w:val="left" w:pos="1985"/>
        </w:tabs>
        <w:spacing w:line="320" w:lineRule="atLeast"/>
        <w:rPr>
          <w:sz w:val="21"/>
          <w:szCs w:val="21"/>
          <w:lang w:eastAsia="zh-CN"/>
        </w:rPr>
      </w:pPr>
      <w:r>
        <w:rPr>
          <w:sz w:val="21"/>
          <w:szCs w:val="21"/>
          <w:lang w:eastAsia="zh-CN"/>
        </w:rPr>
        <w:t>4.</w:t>
      </w:r>
      <w:r w:rsidRPr="00611642">
        <w:rPr>
          <w:sz w:val="21"/>
          <w:szCs w:val="21"/>
          <w:lang w:eastAsia="zh-CN"/>
        </w:rPr>
        <w:t>3</w:t>
      </w:r>
      <w:r>
        <w:rPr>
          <w:sz w:val="21"/>
          <w:szCs w:val="21"/>
          <w:lang w:eastAsia="zh-CN"/>
        </w:rPr>
        <w:t xml:space="preserve">  </w:t>
      </w:r>
      <w:r w:rsidRPr="00611642">
        <w:rPr>
          <w:rFonts w:hint="eastAsia"/>
          <w:sz w:val="21"/>
          <w:szCs w:val="21"/>
          <w:lang w:eastAsia="zh-CN"/>
        </w:rPr>
        <w:t>缔约国提出</w:t>
      </w:r>
      <w:r>
        <w:rPr>
          <w:rFonts w:hint="eastAsia"/>
          <w:sz w:val="21"/>
          <w:szCs w:val="21"/>
          <w:lang w:eastAsia="zh-CN"/>
        </w:rPr>
        <w:t>，</w:t>
      </w:r>
      <w:r w:rsidRPr="00611642">
        <w:rPr>
          <w:rFonts w:hint="eastAsia"/>
          <w:sz w:val="21"/>
          <w:szCs w:val="21"/>
          <w:lang w:eastAsia="zh-CN"/>
        </w:rPr>
        <w:t>根据</w:t>
      </w:r>
      <w:r w:rsidRPr="00611642">
        <w:rPr>
          <w:sz w:val="21"/>
          <w:szCs w:val="21"/>
          <w:lang w:eastAsia="zh-CN"/>
        </w:rPr>
        <w:t>2011</w:t>
      </w:r>
      <w:r w:rsidRPr="00611642">
        <w:rPr>
          <w:rFonts w:hint="eastAsia"/>
          <w:sz w:val="21"/>
          <w:szCs w:val="21"/>
          <w:lang w:eastAsia="zh-CN"/>
        </w:rPr>
        <w:t>年</w:t>
      </w:r>
      <w:r w:rsidRPr="00611642">
        <w:rPr>
          <w:sz w:val="21"/>
          <w:szCs w:val="21"/>
          <w:lang w:eastAsia="zh-CN"/>
        </w:rPr>
        <w:t>5</w:t>
      </w:r>
      <w:r w:rsidRPr="00611642">
        <w:rPr>
          <w:rFonts w:hint="eastAsia"/>
          <w:sz w:val="21"/>
          <w:szCs w:val="21"/>
          <w:lang w:eastAsia="zh-CN"/>
        </w:rPr>
        <w:t>月</w:t>
      </w:r>
      <w:r w:rsidRPr="00611642">
        <w:rPr>
          <w:sz w:val="21"/>
          <w:szCs w:val="21"/>
          <w:lang w:eastAsia="zh-CN"/>
        </w:rPr>
        <w:t>11</w:t>
      </w:r>
      <w:r w:rsidRPr="00611642">
        <w:rPr>
          <w:rFonts w:hint="eastAsia"/>
          <w:sz w:val="21"/>
          <w:szCs w:val="21"/>
          <w:lang w:eastAsia="zh-CN"/>
        </w:rPr>
        <w:t>日丹麦移民局的报告</w:t>
      </w:r>
      <w:r>
        <w:rPr>
          <w:rFonts w:hint="eastAsia"/>
          <w:sz w:val="21"/>
          <w:szCs w:val="21"/>
          <w:lang w:eastAsia="zh-CN"/>
        </w:rPr>
        <w:t>，</w:t>
      </w:r>
      <w:r w:rsidRPr="00611642">
        <w:rPr>
          <w:rFonts w:hint="eastAsia"/>
          <w:sz w:val="21"/>
          <w:szCs w:val="21"/>
          <w:lang w:eastAsia="zh-CN"/>
        </w:rPr>
        <w:t>申诉人特别声称</w:t>
      </w:r>
      <w:r>
        <w:rPr>
          <w:rFonts w:hint="eastAsia"/>
          <w:sz w:val="21"/>
          <w:szCs w:val="21"/>
          <w:lang w:eastAsia="zh-CN"/>
        </w:rPr>
        <w:t>，</w:t>
      </w:r>
      <w:r w:rsidRPr="00611642">
        <w:rPr>
          <w:rFonts w:hint="eastAsia"/>
          <w:sz w:val="21"/>
          <w:szCs w:val="21"/>
          <w:lang w:eastAsia="zh-CN"/>
        </w:rPr>
        <w:t>他在阿富汗的坎大哈居住了</w:t>
      </w:r>
      <w:r w:rsidRPr="00611642">
        <w:rPr>
          <w:sz w:val="21"/>
          <w:szCs w:val="21"/>
          <w:lang w:eastAsia="zh-CN"/>
        </w:rPr>
        <w:t>7</w:t>
      </w:r>
      <w:r w:rsidRPr="00611642">
        <w:rPr>
          <w:rFonts w:hint="eastAsia"/>
          <w:sz w:val="21"/>
          <w:szCs w:val="21"/>
          <w:lang w:eastAsia="zh-CN"/>
        </w:rPr>
        <w:t>年或</w:t>
      </w:r>
      <w:r w:rsidRPr="00611642">
        <w:rPr>
          <w:sz w:val="21"/>
          <w:szCs w:val="21"/>
          <w:lang w:eastAsia="zh-CN"/>
        </w:rPr>
        <w:t>8</w:t>
      </w:r>
      <w:r w:rsidRPr="00611642">
        <w:rPr>
          <w:rFonts w:hint="eastAsia"/>
          <w:sz w:val="21"/>
          <w:szCs w:val="21"/>
          <w:lang w:eastAsia="zh-CN"/>
        </w:rPr>
        <w:t>年</w:t>
      </w:r>
      <w:r>
        <w:rPr>
          <w:rFonts w:hint="eastAsia"/>
          <w:sz w:val="21"/>
          <w:szCs w:val="21"/>
          <w:lang w:eastAsia="zh-CN"/>
        </w:rPr>
        <w:t>，</w:t>
      </w:r>
      <w:r w:rsidRPr="00611642">
        <w:rPr>
          <w:rFonts w:hint="eastAsia"/>
          <w:sz w:val="21"/>
          <w:szCs w:val="21"/>
          <w:lang w:eastAsia="zh-CN"/>
        </w:rPr>
        <w:t>然后因为阿富汗战争以及塔利班的缘故随父母去了伊朗伊斯兰共和国</w:t>
      </w:r>
      <w:r>
        <w:rPr>
          <w:rFonts w:hint="eastAsia"/>
          <w:sz w:val="21"/>
          <w:szCs w:val="21"/>
          <w:lang w:eastAsia="zh-CN"/>
        </w:rPr>
        <w:t>，</w:t>
      </w:r>
      <w:r w:rsidRPr="00611642">
        <w:rPr>
          <w:rFonts w:hint="eastAsia"/>
          <w:sz w:val="21"/>
          <w:szCs w:val="21"/>
          <w:lang w:eastAsia="zh-CN"/>
        </w:rPr>
        <w:t>在那里居住了</w:t>
      </w:r>
      <w:r w:rsidRPr="00611642">
        <w:rPr>
          <w:sz w:val="21"/>
          <w:szCs w:val="21"/>
          <w:lang w:eastAsia="zh-CN"/>
        </w:rPr>
        <w:t>18</w:t>
      </w:r>
      <w:r w:rsidRPr="00611642">
        <w:rPr>
          <w:rFonts w:hint="eastAsia"/>
          <w:sz w:val="21"/>
          <w:szCs w:val="21"/>
          <w:lang w:eastAsia="zh-CN"/>
        </w:rPr>
        <w:t>或</w:t>
      </w:r>
      <w:r w:rsidRPr="00611642">
        <w:rPr>
          <w:sz w:val="21"/>
          <w:szCs w:val="21"/>
          <w:lang w:eastAsia="zh-CN"/>
        </w:rPr>
        <w:t>19</w:t>
      </w:r>
      <w:r w:rsidRPr="00611642">
        <w:rPr>
          <w:rFonts w:hint="eastAsia"/>
          <w:sz w:val="21"/>
          <w:szCs w:val="21"/>
          <w:lang w:eastAsia="zh-CN"/>
        </w:rPr>
        <w:t>年。</w:t>
      </w:r>
      <w:r w:rsidRPr="00611642">
        <w:rPr>
          <w:sz w:val="21"/>
          <w:szCs w:val="21"/>
          <w:lang w:eastAsia="zh-CN"/>
        </w:rPr>
        <w:t>2005</w:t>
      </w:r>
      <w:r w:rsidRPr="00611642">
        <w:rPr>
          <w:rFonts w:hint="eastAsia"/>
          <w:sz w:val="21"/>
          <w:szCs w:val="21"/>
          <w:lang w:eastAsia="zh-CN"/>
        </w:rPr>
        <w:t>年</w:t>
      </w:r>
      <w:r>
        <w:rPr>
          <w:rFonts w:hint="eastAsia"/>
          <w:sz w:val="21"/>
          <w:szCs w:val="21"/>
          <w:lang w:eastAsia="zh-CN"/>
        </w:rPr>
        <w:t>，</w:t>
      </w:r>
      <w:r w:rsidRPr="00611642">
        <w:rPr>
          <w:rFonts w:hint="eastAsia"/>
          <w:sz w:val="21"/>
          <w:szCs w:val="21"/>
          <w:lang w:eastAsia="zh-CN"/>
        </w:rPr>
        <w:t>他们一家搬回坎大哈。根据</w:t>
      </w:r>
      <w:r w:rsidRPr="00611642">
        <w:rPr>
          <w:sz w:val="21"/>
          <w:szCs w:val="21"/>
          <w:lang w:eastAsia="zh-CN"/>
        </w:rPr>
        <w:t>2010</w:t>
      </w:r>
      <w:r w:rsidRPr="00611642">
        <w:rPr>
          <w:rFonts w:hint="eastAsia"/>
          <w:sz w:val="21"/>
          <w:szCs w:val="21"/>
          <w:lang w:eastAsia="zh-CN"/>
        </w:rPr>
        <w:t>年</w:t>
      </w:r>
      <w:r w:rsidRPr="00611642">
        <w:rPr>
          <w:sz w:val="21"/>
          <w:szCs w:val="21"/>
          <w:lang w:eastAsia="zh-CN"/>
        </w:rPr>
        <w:t>5</w:t>
      </w:r>
      <w:r w:rsidRPr="00611642">
        <w:rPr>
          <w:rFonts w:hint="eastAsia"/>
          <w:sz w:val="21"/>
          <w:szCs w:val="21"/>
          <w:lang w:eastAsia="zh-CN"/>
        </w:rPr>
        <w:t>月</w:t>
      </w:r>
      <w:r w:rsidRPr="00611642">
        <w:rPr>
          <w:sz w:val="21"/>
          <w:szCs w:val="21"/>
          <w:lang w:eastAsia="zh-CN"/>
        </w:rPr>
        <w:t>21</w:t>
      </w:r>
      <w:r w:rsidRPr="00611642">
        <w:rPr>
          <w:rFonts w:hint="eastAsia"/>
          <w:sz w:val="21"/>
          <w:szCs w:val="21"/>
          <w:lang w:eastAsia="zh-CN"/>
        </w:rPr>
        <w:t>日的申请庇护登记报告所述</w:t>
      </w:r>
      <w:r>
        <w:rPr>
          <w:rFonts w:hint="eastAsia"/>
          <w:sz w:val="21"/>
          <w:szCs w:val="21"/>
          <w:lang w:eastAsia="zh-CN"/>
        </w:rPr>
        <w:t>，</w:t>
      </w:r>
      <w:r w:rsidRPr="00611642">
        <w:rPr>
          <w:rFonts w:hint="eastAsia"/>
          <w:sz w:val="21"/>
          <w:szCs w:val="21"/>
          <w:lang w:eastAsia="zh-CN"/>
        </w:rPr>
        <w:t>申诉人声称他被一群劫匪绑架</w:t>
      </w:r>
      <w:r>
        <w:rPr>
          <w:rFonts w:hint="eastAsia"/>
          <w:sz w:val="21"/>
          <w:szCs w:val="21"/>
          <w:lang w:eastAsia="zh-CN"/>
        </w:rPr>
        <w:t>，</w:t>
      </w:r>
      <w:r w:rsidRPr="00611642">
        <w:rPr>
          <w:rFonts w:hint="eastAsia"/>
          <w:sz w:val="21"/>
          <w:szCs w:val="21"/>
          <w:lang w:eastAsia="zh-CN"/>
        </w:rPr>
        <w:t>他们向其家人索要赎金。他被拘禁了</w:t>
      </w:r>
      <w:r w:rsidRPr="00611642">
        <w:rPr>
          <w:sz w:val="21"/>
          <w:szCs w:val="21"/>
          <w:lang w:eastAsia="zh-CN"/>
        </w:rPr>
        <w:t>21</w:t>
      </w:r>
      <w:r w:rsidRPr="00611642">
        <w:rPr>
          <w:rFonts w:hint="eastAsia"/>
          <w:sz w:val="21"/>
          <w:szCs w:val="21"/>
          <w:lang w:eastAsia="zh-CN"/>
        </w:rPr>
        <w:t>或</w:t>
      </w:r>
      <w:r w:rsidRPr="00611642">
        <w:rPr>
          <w:sz w:val="21"/>
          <w:szCs w:val="21"/>
          <w:lang w:eastAsia="zh-CN"/>
        </w:rPr>
        <w:t>22</w:t>
      </w:r>
      <w:r w:rsidRPr="00611642">
        <w:rPr>
          <w:rFonts w:hint="eastAsia"/>
          <w:sz w:val="21"/>
          <w:szCs w:val="21"/>
          <w:lang w:eastAsia="zh-CN"/>
        </w:rPr>
        <w:t>天。在</w:t>
      </w:r>
      <w:r w:rsidRPr="00611642">
        <w:rPr>
          <w:sz w:val="21"/>
          <w:szCs w:val="21"/>
          <w:lang w:eastAsia="zh-CN"/>
        </w:rPr>
        <w:t>2011</w:t>
      </w:r>
      <w:r w:rsidRPr="00611642">
        <w:rPr>
          <w:rFonts w:hint="eastAsia"/>
          <w:sz w:val="21"/>
          <w:szCs w:val="21"/>
          <w:lang w:eastAsia="zh-CN"/>
        </w:rPr>
        <w:t>年</w:t>
      </w:r>
      <w:r w:rsidRPr="00611642">
        <w:rPr>
          <w:sz w:val="21"/>
          <w:szCs w:val="21"/>
          <w:lang w:eastAsia="zh-CN"/>
        </w:rPr>
        <w:t>5</w:t>
      </w:r>
      <w:r w:rsidRPr="00611642">
        <w:rPr>
          <w:rFonts w:hint="eastAsia"/>
          <w:sz w:val="21"/>
          <w:szCs w:val="21"/>
          <w:lang w:eastAsia="zh-CN"/>
        </w:rPr>
        <w:t>月</w:t>
      </w:r>
      <w:r w:rsidRPr="00611642">
        <w:rPr>
          <w:sz w:val="21"/>
          <w:szCs w:val="21"/>
          <w:lang w:eastAsia="zh-CN"/>
        </w:rPr>
        <w:t>11</w:t>
      </w:r>
      <w:r w:rsidRPr="00611642">
        <w:rPr>
          <w:rFonts w:hint="eastAsia"/>
          <w:sz w:val="21"/>
          <w:szCs w:val="21"/>
          <w:lang w:eastAsia="zh-CN"/>
        </w:rPr>
        <w:t>日申诉人和丹麦移民局面谈的报告中</w:t>
      </w:r>
      <w:r>
        <w:rPr>
          <w:rFonts w:hint="eastAsia"/>
          <w:sz w:val="21"/>
          <w:szCs w:val="21"/>
          <w:lang w:eastAsia="zh-CN"/>
        </w:rPr>
        <w:t>，</w:t>
      </w:r>
      <w:r w:rsidRPr="00611642">
        <w:rPr>
          <w:rFonts w:hint="eastAsia"/>
          <w:sz w:val="21"/>
          <w:szCs w:val="21"/>
          <w:lang w:eastAsia="zh-CN"/>
        </w:rPr>
        <w:t>申诉人特别声称</w:t>
      </w:r>
      <w:r>
        <w:rPr>
          <w:rFonts w:hint="eastAsia"/>
          <w:sz w:val="21"/>
          <w:szCs w:val="21"/>
          <w:lang w:eastAsia="zh-CN"/>
        </w:rPr>
        <w:t>，</w:t>
      </w:r>
      <w:r w:rsidRPr="00611642">
        <w:rPr>
          <w:rFonts w:hint="eastAsia"/>
          <w:sz w:val="21"/>
          <w:szCs w:val="21"/>
          <w:lang w:eastAsia="zh-CN"/>
        </w:rPr>
        <w:t>他在坎大哈和喀布尔两处被塔利班绑架。两次绑架大约相隔一个月零</w:t>
      </w:r>
      <w:r w:rsidRPr="00611642">
        <w:rPr>
          <w:sz w:val="21"/>
          <w:szCs w:val="21"/>
          <w:lang w:eastAsia="zh-CN"/>
        </w:rPr>
        <w:t>20</w:t>
      </w:r>
      <w:r w:rsidRPr="00611642">
        <w:rPr>
          <w:rFonts w:hint="eastAsia"/>
          <w:sz w:val="21"/>
          <w:szCs w:val="21"/>
          <w:lang w:eastAsia="zh-CN"/>
        </w:rPr>
        <w:t>天。由于塔利班在第一次绑架期间没有达到强制他加入其组织的目的</w:t>
      </w:r>
      <w:r>
        <w:rPr>
          <w:rFonts w:hint="eastAsia"/>
          <w:sz w:val="21"/>
          <w:szCs w:val="21"/>
          <w:lang w:eastAsia="zh-CN"/>
        </w:rPr>
        <w:t>，</w:t>
      </w:r>
      <w:r w:rsidRPr="00611642">
        <w:rPr>
          <w:rFonts w:hint="eastAsia"/>
          <w:sz w:val="21"/>
          <w:szCs w:val="21"/>
          <w:lang w:eastAsia="zh-CN"/>
        </w:rPr>
        <w:t>他们仍然没有放过他。申诉人声称</w:t>
      </w:r>
      <w:r>
        <w:rPr>
          <w:rFonts w:hint="eastAsia"/>
          <w:sz w:val="21"/>
          <w:szCs w:val="21"/>
          <w:lang w:eastAsia="zh-CN"/>
        </w:rPr>
        <w:t>，</w:t>
      </w:r>
      <w:r w:rsidRPr="00611642">
        <w:rPr>
          <w:rFonts w:hint="eastAsia"/>
          <w:sz w:val="21"/>
          <w:szCs w:val="21"/>
          <w:lang w:eastAsia="zh-CN"/>
        </w:rPr>
        <w:t>第二次绑架后他的父亲向警察报告了他被绑架的事实。出于对申诉人生命安全的担忧</w:t>
      </w:r>
      <w:r>
        <w:rPr>
          <w:rFonts w:hint="eastAsia"/>
          <w:sz w:val="21"/>
          <w:szCs w:val="21"/>
          <w:lang w:eastAsia="zh-CN"/>
        </w:rPr>
        <w:t>，</w:t>
      </w:r>
      <w:r w:rsidRPr="00611642">
        <w:rPr>
          <w:rFonts w:hint="eastAsia"/>
          <w:sz w:val="21"/>
          <w:szCs w:val="21"/>
          <w:lang w:eastAsia="zh-CN"/>
        </w:rPr>
        <w:t>他的父亲没敢告诉警察是谁绑架了他。</w:t>
      </w:r>
    </w:p>
    <w:p w:rsidR="00430604" w:rsidRPr="00611642" w:rsidRDefault="00430604" w:rsidP="00430604">
      <w:pPr>
        <w:pStyle w:val="SingleTxtG"/>
        <w:tabs>
          <w:tab w:val="left" w:pos="1701"/>
          <w:tab w:val="left" w:pos="1985"/>
        </w:tabs>
        <w:spacing w:line="320" w:lineRule="atLeast"/>
        <w:rPr>
          <w:sz w:val="21"/>
          <w:szCs w:val="21"/>
          <w:lang w:eastAsia="zh-CN"/>
        </w:rPr>
      </w:pPr>
      <w:r>
        <w:rPr>
          <w:sz w:val="21"/>
          <w:szCs w:val="21"/>
          <w:lang w:eastAsia="zh-CN"/>
        </w:rPr>
        <w:t>4.</w:t>
      </w:r>
      <w:r w:rsidRPr="00611642">
        <w:rPr>
          <w:sz w:val="21"/>
          <w:szCs w:val="21"/>
          <w:lang w:eastAsia="zh-CN"/>
        </w:rPr>
        <w:t>4</w:t>
      </w:r>
      <w:r>
        <w:rPr>
          <w:sz w:val="21"/>
          <w:szCs w:val="21"/>
          <w:lang w:eastAsia="zh-CN"/>
        </w:rPr>
        <w:t xml:space="preserve">  </w:t>
      </w:r>
      <w:r w:rsidRPr="00611642">
        <w:rPr>
          <w:rFonts w:hint="eastAsia"/>
          <w:sz w:val="21"/>
          <w:szCs w:val="21"/>
          <w:lang w:eastAsia="zh-CN"/>
        </w:rPr>
        <w:t>缔约国提出</w:t>
      </w:r>
      <w:r>
        <w:rPr>
          <w:rFonts w:hint="eastAsia"/>
          <w:sz w:val="21"/>
          <w:szCs w:val="21"/>
          <w:lang w:eastAsia="zh-CN"/>
        </w:rPr>
        <w:t>，</w:t>
      </w:r>
      <w:r w:rsidRPr="00611642">
        <w:rPr>
          <w:rFonts w:hint="eastAsia"/>
          <w:sz w:val="21"/>
          <w:szCs w:val="21"/>
          <w:lang w:eastAsia="zh-CN"/>
        </w:rPr>
        <w:t>在上诉委员会</w:t>
      </w:r>
      <w:r w:rsidRPr="00611642">
        <w:rPr>
          <w:sz w:val="21"/>
          <w:szCs w:val="21"/>
          <w:lang w:eastAsia="zh-CN"/>
        </w:rPr>
        <w:t>2012</w:t>
      </w:r>
      <w:r w:rsidRPr="00611642">
        <w:rPr>
          <w:rFonts w:hint="eastAsia"/>
          <w:sz w:val="21"/>
          <w:szCs w:val="21"/>
          <w:lang w:eastAsia="zh-CN"/>
        </w:rPr>
        <w:t>年</w:t>
      </w:r>
      <w:r w:rsidRPr="00611642">
        <w:rPr>
          <w:sz w:val="21"/>
          <w:szCs w:val="21"/>
          <w:lang w:eastAsia="zh-CN"/>
        </w:rPr>
        <w:t>1</w:t>
      </w:r>
      <w:r w:rsidRPr="00611642">
        <w:rPr>
          <w:rFonts w:hint="eastAsia"/>
          <w:sz w:val="21"/>
          <w:szCs w:val="21"/>
          <w:lang w:eastAsia="zh-CN"/>
        </w:rPr>
        <w:t>月</w:t>
      </w:r>
      <w:r w:rsidRPr="00611642">
        <w:rPr>
          <w:sz w:val="21"/>
          <w:szCs w:val="21"/>
          <w:lang w:eastAsia="zh-CN"/>
        </w:rPr>
        <w:t>13</w:t>
      </w:r>
      <w:r w:rsidRPr="00611642">
        <w:rPr>
          <w:rFonts w:hint="eastAsia"/>
          <w:sz w:val="21"/>
          <w:szCs w:val="21"/>
          <w:lang w:eastAsia="zh-CN"/>
        </w:rPr>
        <w:t>日所作决定的背景材料中</w:t>
      </w:r>
      <w:r>
        <w:rPr>
          <w:rFonts w:hint="eastAsia"/>
          <w:sz w:val="21"/>
          <w:szCs w:val="21"/>
          <w:lang w:eastAsia="zh-CN"/>
        </w:rPr>
        <w:t>，</w:t>
      </w:r>
      <w:r w:rsidRPr="00611642">
        <w:rPr>
          <w:rFonts w:hint="eastAsia"/>
          <w:sz w:val="21"/>
          <w:szCs w:val="21"/>
          <w:lang w:eastAsia="zh-CN"/>
        </w:rPr>
        <w:t>申诉人声称他担心被塔利班杀害</w:t>
      </w:r>
      <w:r>
        <w:rPr>
          <w:rFonts w:hint="eastAsia"/>
          <w:sz w:val="21"/>
          <w:szCs w:val="21"/>
          <w:lang w:eastAsia="zh-CN"/>
        </w:rPr>
        <w:t>，</w:t>
      </w:r>
      <w:r w:rsidRPr="00611642">
        <w:rPr>
          <w:rFonts w:hint="eastAsia"/>
          <w:sz w:val="21"/>
          <w:szCs w:val="21"/>
          <w:lang w:eastAsia="zh-CN"/>
        </w:rPr>
        <w:t>被迫参加圣战</w:t>
      </w:r>
      <w:r>
        <w:rPr>
          <w:rFonts w:hint="eastAsia"/>
          <w:sz w:val="21"/>
          <w:szCs w:val="21"/>
          <w:lang w:eastAsia="zh-CN"/>
        </w:rPr>
        <w:t>，</w:t>
      </w:r>
      <w:r w:rsidRPr="00611642">
        <w:rPr>
          <w:rFonts w:hint="eastAsia"/>
          <w:sz w:val="21"/>
          <w:szCs w:val="21"/>
          <w:lang w:eastAsia="zh-CN"/>
        </w:rPr>
        <w:t>或者因为他的家人无法不断交付赎金而被杀害</w:t>
      </w:r>
      <w:r>
        <w:rPr>
          <w:rFonts w:hint="eastAsia"/>
          <w:sz w:val="21"/>
          <w:szCs w:val="21"/>
          <w:lang w:eastAsia="zh-CN"/>
        </w:rPr>
        <w:t>，</w:t>
      </w:r>
      <w:r w:rsidRPr="00611642">
        <w:rPr>
          <w:rFonts w:hint="eastAsia"/>
          <w:sz w:val="21"/>
          <w:szCs w:val="21"/>
          <w:lang w:eastAsia="zh-CN"/>
        </w:rPr>
        <w:t>申诉人以此作为寻求庇护的理由。申诉人声称</w:t>
      </w:r>
      <w:r>
        <w:rPr>
          <w:rFonts w:hint="eastAsia"/>
          <w:sz w:val="21"/>
          <w:szCs w:val="21"/>
          <w:lang w:eastAsia="zh-CN"/>
        </w:rPr>
        <w:t>，</w:t>
      </w:r>
      <w:r w:rsidRPr="00611642">
        <w:rPr>
          <w:sz w:val="21"/>
          <w:szCs w:val="21"/>
          <w:lang w:eastAsia="zh-CN"/>
        </w:rPr>
        <w:t>2009</w:t>
      </w:r>
      <w:r w:rsidRPr="00611642">
        <w:rPr>
          <w:rFonts w:hint="eastAsia"/>
          <w:sz w:val="21"/>
          <w:szCs w:val="21"/>
          <w:lang w:eastAsia="zh-CN"/>
        </w:rPr>
        <w:t>年</w:t>
      </w:r>
      <w:r w:rsidRPr="00611642">
        <w:rPr>
          <w:sz w:val="21"/>
          <w:szCs w:val="21"/>
          <w:lang w:eastAsia="zh-CN"/>
        </w:rPr>
        <w:t>5</w:t>
      </w:r>
      <w:r w:rsidRPr="00611642">
        <w:rPr>
          <w:rFonts w:hint="eastAsia"/>
          <w:sz w:val="21"/>
          <w:szCs w:val="21"/>
          <w:lang w:eastAsia="zh-CN"/>
        </w:rPr>
        <w:t>月</w:t>
      </w:r>
      <w:r w:rsidRPr="00611642">
        <w:rPr>
          <w:sz w:val="21"/>
          <w:szCs w:val="21"/>
          <w:lang w:eastAsia="zh-CN"/>
        </w:rPr>
        <w:t>29</w:t>
      </w:r>
      <w:r w:rsidRPr="00611642">
        <w:rPr>
          <w:rFonts w:hint="eastAsia"/>
          <w:sz w:val="21"/>
          <w:szCs w:val="21"/>
          <w:lang w:eastAsia="zh-CN"/>
        </w:rPr>
        <w:t>日他曾被拘禁</w:t>
      </w:r>
      <w:r>
        <w:rPr>
          <w:rFonts w:hint="eastAsia"/>
          <w:sz w:val="21"/>
          <w:szCs w:val="21"/>
          <w:lang w:eastAsia="zh-CN"/>
        </w:rPr>
        <w:t>，</w:t>
      </w:r>
      <w:r w:rsidRPr="00611642">
        <w:rPr>
          <w:rFonts w:hint="eastAsia"/>
          <w:sz w:val="21"/>
          <w:szCs w:val="21"/>
          <w:lang w:eastAsia="zh-CN"/>
        </w:rPr>
        <w:t>受到塔利班的身体虐待</w:t>
      </w:r>
      <w:r>
        <w:rPr>
          <w:rFonts w:hint="eastAsia"/>
          <w:sz w:val="21"/>
          <w:szCs w:val="21"/>
          <w:lang w:eastAsia="zh-CN"/>
        </w:rPr>
        <w:t>，</w:t>
      </w:r>
      <w:r w:rsidRPr="00611642">
        <w:rPr>
          <w:rFonts w:hint="eastAsia"/>
          <w:sz w:val="21"/>
          <w:szCs w:val="21"/>
          <w:lang w:eastAsia="zh-CN"/>
        </w:rPr>
        <w:t>包括性虐待</w:t>
      </w:r>
      <w:r>
        <w:rPr>
          <w:rFonts w:hint="eastAsia"/>
          <w:sz w:val="21"/>
          <w:szCs w:val="21"/>
          <w:lang w:eastAsia="zh-CN"/>
        </w:rPr>
        <w:t>，</w:t>
      </w:r>
      <w:r w:rsidRPr="00611642">
        <w:rPr>
          <w:rFonts w:hint="eastAsia"/>
          <w:sz w:val="21"/>
          <w:szCs w:val="21"/>
          <w:lang w:eastAsia="zh-CN"/>
        </w:rPr>
        <w:t>他还声称塔利班要求他参加圣战。上诉委员会的大多数成员发现申诉人关于被绑架一事的陈述存在不一致之处且有编造之嫌。委员会也注意到</w:t>
      </w:r>
      <w:r>
        <w:rPr>
          <w:rFonts w:hint="eastAsia"/>
          <w:sz w:val="21"/>
          <w:szCs w:val="21"/>
          <w:lang w:eastAsia="zh-CN"/>
        </w:rPr>
        <w:t>，</w:t>
      </w:r>
      <w:r w:rsidRPr="00611642">
        <w:rPr>
          <w:rFonts w:hint="eastAsia"/>
          <w:sz w:val="21"/>
          <w:szCs w:val="21"/>
          <w:lang w:eastAsia="zh-CN"/>
        </w:rPr>
        <w:t>在寻求庇护的登记报告中</w:t>
      </w:r>
      <w:r>
        <w:rPr>
          <w:rFonts w:hint="eastAsia"/>
          <w:sz w:val="21"/>
          <w:szCs w:val="21"/>
          <w:lang w:eastAsia="zh-CN"/>
        </w:rPr>
        <w:t>，</w:t>
      </w:r>
      <w:r w:rsidRPr="00611642">
        <w:rPr>
          <w:rFonts w:hint="eastAsia"/>
          <w:sz w:val="21"/>
          <w:szCs w:val="21"/>
          <w:lang w:eastAsia="zh-CN"/>
        </w:rPr>
        <w:t>申诉人及其配偶只是提到申诉人被一群劫匪或犯罪分子绑架。委员会的大多数成员认为申诉人不是被塔利班绑架的</w:t>
      </w:r>
      <w:r>
        <w:rPr>
          <w:rFonts w:hint="eastAsia"/>
          <w:sz w:val="21"/>
          <w:szCs w:val="21"/>
          <w:lang w:eastAsia="zh-CN"/>
        </w:rPr>
        <w:t>，</w:t>
      </w:r>
      <w:r w:rsidRPr="00611642">
        <w:rPr>
          <w:rFonts w:hint="eastAsia"/>
          <w:sz w:val="21"/>
          <w:szCs w:val="21"/>
          <w:lang w:eastAsia="zh-CN"/>
        </w:rPr>
        <w:t>他们也认为</w:t>
      </w:r>
      <w:r>
        <w:rPr>
          <w:rFonts w:hint="eastAsia"/>
          <w:sz w:val="21"/>
          <w:szCs w:val="21"/>
          <w:lang w:eastAsia="zh-CN"/>
        </w:rPr>
        <w:t>，</w:t>
      </w:r>
      <w:r w:rsidRPr="00611642">
        <w:rPr>
          <w:rFonts w:hint="eastAsia"/>
          <w:sz w:val="21"/>
          <w:szCs w:val="21"/>
          <w:lang w:eastAsia="zh-CN"/>
        </w:rPr>
        <w:t>如果申诉人从一开始就接受参加圣战</w:t>
      </w:r>
      <w:r>
        <w:rPr>
          <w:rFonts w:hint="eastAsia"/>
          <w:sz w:val="21"/>
          <w:szCs w:val="21"/>
          <w:lang w:eastAsia="zh-CN"/>
        </w:rPr>
        <w:t>，</w:t>
      </w:r>
      <w:r w:rsidRPr="00611642">
        <w:rPr>
          <w:rFonts w:hint="eastAsia"/>
          <w:sz w:val="21"/>
          <w:szCs w:val="21"/>
          <w:lang w:eastAsia="zh-CN"/>
        </w:rPr>
        <w:t>而且塔利班收到赎金后就释放了他</w:t>
      </w:r>
      <w:r>
        <w:rPr>
          <w:rFonts w:hint="eastAsia"/>
          <w:sz w:val="21"/>
          <w:szCs w:val="21"/>
          <w:lang w:eastAsia="zh-CN"/>
        </w:rPr>
        <w:t>，</w:t>
      </w:r>
      <w:r w:rsidRPr="00611642">
        <w:rPr>
          <w:rFonts w:hint="eastAsia"/>
          <w:sz w:val="21"/>
          <w:szCs w:val="21"/>
          <w:lang w:eastAsia="zh-CN"/>
        </w:rPr>
        <w:t>那么在他被拘禁的</w:t>
      </w:r>
      <w:r w:rsidRPr="00611642">
        <w:rPr>
          <w:sz w:val="21"/>
          <w:szCs w:val="21"/>
          <w:lang w:eastAsia="zh-CN"/>
        </w:rPr>
        <w:t>22</w:t>
      </w:r>
      <w:r w:rsidRPr="00611642">
        <w:rPr>
          <w:rFonts w:hint="eastAsia"/>
          <w:sz w:val="21"/>
          <w:szCs w:val="21"/>
          <w:lang w:eastAsia="zh-CN"/>
        </w:rPr>
        <w:t>天期间塔利班不可能对施加酷刑和性虐待。</w:t>
      </w:r>
    </w:p>
    <w:p w:rsidR="00430604" w:rsidRPr="00611642" w:rsidRDefault="00430604" w:rsidP="00430604">
      <w:pPr>
        <w:pStyle w:val="SingleTxtG"/>
        <w:tabs>
          <w:tab w:val="left" w:pos="1701"/>
          <w:tab w:val="left" w:pos="1985"/>
        </w:tabs>
        <w:spacing w:line="320" w:lineRule="atLeast"/>
        <w:rPr>
          <w:sz w:val="21"/>
          <w:szCs w:val="21"/>
          <w:lang w:eastAsia="zh-CN"/>
        </w:rPr>
      </w:pPr>
      <w:r>
        <w:rPr>
          <w:sz w:val="21"/>
          <w:szCs w:val="21"/>
          <w:lang w:eastAsia="zh-CN"/>
        </w:rPr>
        <w:t>4.</w:t>
      </w:r>
      <w:r w:rsidRPr="00611642">
        <w:rPr>
          <w:sz w:val="21"/>
          <w:szCs w:val="21"/>
          <w:lang w:eastAsia="zh-CN"/>
        </w:rPr>
        <w:t>5</w:t>
      </w:r>
      <w:r>
        <w:rPr>
          <w:sz w:val="21"/>
          <w:szCs w:val="21"/>
          <w:lang w:eastAsia="zh-CN"/>
        </w:rPr>
        <w:t xml:space="preserve">  </w:t>
      </w:r>
      <w:r w:rsidRPr="00611642">
        <w:rPr>
          <w:rFonts w:hint="eastAsia"/>
          <w:sz w:val="21"/>
          <w:szCs w:val="21"/>
          <w:lang w:eastAsia="zh-CN"/>
        </w:rPr>
        <w:t>缔约国告知禁止酷刑委员会</w:t>
      </w:r>
      <w:r>
        <w:rPr>
          <w:rFonts w:hint="eastAsia"/>
          <w:sz w:val="21"/>
          <w:szCs w:val="21"/>
          <w:lang w:eastAsia="zh-CN"/>
        </w:rPr>
        <w:t>，</w:t>
      </w:r>
      <w:r w:rsidRPr="00611642">
        <w:rPr>
          <w:rFonts w:hint="eastAsia"/>
          <w:sz w:val="21"/>
          <w:szCs w:val="21"/>
          <w:lang w:eastAsia="zh-CN"/>
        </w:rPr>
        <w:t>上诉委员会大多数成员发现申诉人未能提供塔利班如何在喀布尔找到他的详细情况</w:t>
      </w:r>
      <w:r>
        <w:rPr>
          <w:rFonts w:hint="eastAsia"/>
          <w:sz w:val="21"/>
          <w:szCs w:val="21"/>
          <w:lang w:eastAsia="zh-CN"/>
        </w:rPr>
        <w:t>，</w:t>
      </w:r>
      <w:r w:rsidRPr="00611642">
        <w:rPr>
          <w:rFonts w:hint="eastAsia"/>
          <w:sz w:val="21"/>
          <w:szCs w:val="21"/>
          <w:lang w:eastAsia="zh-CN"/>
        </w:rPr>
        <w:t>他们认为</w:t>
      </w:r>
      <w:r>
        <w:rPr>
          <w:rFonts w:hint="eastAsia"/>
          <w:sz w:val="21"/>
          <w:szCs w:val="21"/>
          <w:lang w:eastAsia="zh-CN"/>
        </w:rPr>
        <w:t>，</w:t>
      </w:r>
      <w:r w:rsidRPr="00611642">
        <w:rPr>
          <w:rFonts w:hint="eastAsia"/>
          <w:sz w:val="21"/>
          <w:szCs w:val="21"/>
          <w:lang w:eastAsia="zh-CN"/>
        </w:rPr>
        <w:t>塔利班不会在释放他之后不久为了让他参加圣战再次绑架他。委员会大多数成员还认为</w:t>
      </w:r>
      <w:r>
        <w:rPr>
          <w:rFonts w:hint="eastAsia"/>
          <w:sz w:val="21"/>
          <w:szCs w:val="21"/>
          <w:lang w:eastAsia="zh-CN"/>
        </w:rPr>
        <w:t>，</w:t>
      </w:r>
      <w:r w:rsidRPr="00611642">
        <w:rPr>
          <w:rFonts w:hint="eastAsia"/>
          <w:sz w:val="21"/>
          <w:szCs w:val="21"/>
          <w:lang w:eastAsia="zh-CN"/>
        </w:rPr>
        <w:t>申诉人未能描述导致其被释放的任何具体情况或细节</w:t>
      </w:r>
      <w:r>
        <w:rPr>
          <w:rFonts w:hint="eastAsia"/>
          <w:sz w:val="21"/>
          <w:szCs w:val="21"/>
          <w:lang w:eastAsia="zh-CN"/>
        </w:rPr>
        <w:t>，</w:t>
      </w:r>
      <w:r w:rsidRPr="00611642">
        <w:rPr>
          <w:rFonts w:hint="eastAsia"/>
          <w:sz w:val="21"/>
          <w:szCs w:val="21"/>
          <w:lang w:eastAsia="zh-CN"/>
        </w:rPr>
        <w:t>包括他父亲的交涉。因此</w:t>
      </w:r>
      <w:r>
        <w:rPr>
          <w:rFonts w:hint="eastAsia"/>
          <w:sz w:val="21"/>
          <w:szCs w:val="21"/>
          <w:lang w:eastAsia="zh-CN"/>
        </w:rPr>
        <w:t>，</w:t>
      </w:r>
      <w:r w:rsidRPr="00611642">
        <w:rPr>
          <w:rFonts w:hint="eastAsia"/>
          <w:sz w:val="21"/>
          <w:szCs w:val="21"/>
          <w:lang w:eastAsia="zh-CN"/>
        </w:rPr>
        <w:t>他们的结论是</w:t>
      </w:r>
      <w:r>
        <w:rPr>
          <w:rFonts w:hint="eastAsia"/>
          <w:sz w:val="21"/>
          <w:szCs w:val="21"/>
          <w:lang w:eastAsia="zh-CN"/>
        </w:rPr>
        <w:t>，</w:t>
      </w:r>
      <w:r w:rsidRPr="00611642">
        <w:rPr>
          <w:rFonts w:hint="eastAsia"/>
          <w:sz w:val="21"/>
          <w:szCs w:val="21"/>
          <w:lang w:eastAsia="zh-CN"/>
        </w:rPr>
        <w:t>申诉人被绑架事件属于犯罪行为</w:t>
      </w:r>
      <w:r>
        <w:rPr>
          <w:rFonts w:hint="eastAsia"/>
          <w:sz w:val="21"/>
          <w:szCs w:val="21"/>
          <w:lang w:eastAsia="zh-CN"/>
        </w:rPr>
        <w:t>，</w:t>
      </w:r>
      <w:r w:rsidRPr="00611642">
        <w:rPr>
          <w:rFonts w:hint="eastAsia"/>
          <w:sz w:val="21"/>
          <w:szCs w:val="21"/>
          <w:lang w:eastAsia="zh-CN"/>
        </w:rPr>
        <w:t>如果他返回原籍国</w:t>
      </w:r>
      <w:r>
        <w:rPr>
          <w:rFonts w:hint="eastAsia"/>
          <w:sz w:val="21"/>
          <w:szCs w:val="21"/>
          <w:lang w:eastAsia="zh-CN"/>
        </w:rPr>
        <w:t>，</w:t>
      </w:r>
      <w:r w:rsidRPr="00611642">
        <w:rPr>
          <w:rFonts w:hint="eastAsia"/>
          <w:sz w:val="21"/>
          <w:szCs w:val="21"/>
          <w:lang w:eastAsia="zh-CN"/>
        </w:rPr>
        <w:t>他不会遭受《丹麦外国人法》第</w:t>
      </w:r>
      <w:r w:rsidRPr="00611642">
        <w:rPr>
          <w:sz w:val="21"/>
          <w:szCs w:val="21"/>
          <w:lang w:eastAsia="zh-CN"/>
        </w:rPr>
        <w:t>7</w:t>
      </w:r>
      <w:r w:rsidRPr="00611642">
        <w:rPr>
          <w:rFonts w:hint="eastAsia"/>
          <w:sz w:val="21"/>
          <w:szCs w:val="21"/>
          <w:lang w:eastAsia="zh-CN"/>
        </w:rPr>
        <w:t>条第</w:t>
      </w:r>
      <w:r w:rsidRPr="00611642">
        <w:rPr>
          <w:sz w:val="21"/>
          <w:szCs w:val="21"/>
          <w:lang w:eastAsia="zh-CN"/>
        </w:rPr>
        <w:t>1</w:t>
      </w:r>
      <w:r w:rsidRPr="00611642">
        <w:rPr>
          <w:rFonts w:hint="eastAsia"/>
          <w:sz w:val="21"/>
          <w:szCs w:val="21"/>
          <w:lang w:eastAsia="zh-CN"/>
        </w:rPr>
        <w:t>款和第</w:t>
      </w:r>
      <w:r w:rsidRPr="00611642">
        <w:rPr>
          <w:sz w:val="21"/>
          <w:szCs w:val="21"/>
          <w:lang w:eastAsia="zh-CN"/>
        </w:rPr>
        <w:t>2</w:t>
      </w:r>
      <w:r w:rsidRPr="00611642">
        <w:rPr>
          <w:rFonts w:hint="eastAsia"/>
          <w:sz w:val="21"/>
          <w:szCs w:val="21"/>
          <w:lang w:eastAsia="zh-CN"/>
        </w:rPr>
        <w:t>款所述的真正迫害风险。委员会维持丹麦移民局</w:t>
      </w:r>
      <w:r w:rsidRPr="00611642">
        <w:rPr>
          <w:sz w:val="21"/>
          <w:szCs w:val="21"/>
          <w:lang w:eastAsia="zh-CN"/>
        </w:rPr>
        <w:t>2011</w:t>
      </w:r>
      <w:r w:rsidRPr="00611642">
        <w:rPr>
          <w:rFonts w:hint="eastAsia"/>
          <w:sz w:val="21"/>
          <w:szCs w:val="21"/>
          <w:lang w:eastAsia="zh-CN"/>
        </w:rPr>
        <w:t>年</w:t>
      </w:r>
      <w:r w:rsidRPr="00611642">
        <w:rPr>
          <w:sz w:val="21"/>
          <w:szCs w:val="21"/>
          <w:lang w:eastAsia="zh-CN"/>
        </w:rPr>
        <w:t>5</w:t>
      </w:r>
      <w:r w:rsidRPr="00611642">
        <w:rPr>
          <w:rFonts w:hint="eastAsia"/>
          <w:sz w:val="21"/>
          <w:szCs w:val="21"/>
          <w:lang w:eastAsia="zh-CN"/>
        </w:rPr>
        <w:t>月</w:t>
      </w:r>
      <w:r w:rsidRPr="00611642">
        <w:rPr>
          <w:sz w:val="21"/>
          <w:szCs w:val="21"/>
          <w:lang w:eastAsia="zh-CN"/>
        </w:rPr>
        <w:t>27</w:t>
      </w:r>
      <w:r w:rsidRPr="00611642">
        <w:rPr>
          <w:rFonts w:hint="eastAsia"/>
          <w:sz w:val="21"/>
          <w:szCs w:val="21"/>
          <w:lang w:eastAsia="zh-CN"/>
        </w:rPr>
        <w:t>日所作的决定</w:t>
      </w:r>
      <w:r>
        <w:rPr>
          <w:rFonts w:hint="eastAsia"/>
          <w:sz w:val="21"/>
          <w:szCs w:val="21"/>
          <w:lang w:eastAsia="zh-CN"/>
        </w:rPr>
        <w:t>，</w:t>
      </w:r>
      <w:r w:rsidRPr="00611642">
        <w:rPr>
          <w:rFonts w:hint="eastAsia"/>
          <w:sz w:val="21"/>
          <w:szCs w:val="21"/>
          <w:lang w:eastAsia="zh-CN"/>
        </w:rPr>
        <w:t>拒绝向申诉人及其配偶提供庇护。同时</w:t>
      </w:r>
      <w:r>
        <w:rPr>
          <w:rFonts w:hint="eastAsia"/>
          <w:sz w:val="21"/>
          <w:szCs w:val="21"/>
          <w:lang w:eastAsia="zh-CN"/>
        </w:rPr>
        <w:t>，</w:t>
      </w:r>
      <w:r w:rsidRPr="00611642">
        <w:rPr>
          <w:rFonts w:hint="eastAsia"/>
          <w:sz w:val="21"/>
          <w:szCs w:val="21"/>
          <w:lang w:eastAsia="zh-CN"/>
        </w:rPr>
        <w:t>根据《丹麦外国人法》第</w:t>
      </w:r>
      <w:r w:rsidRPr="00611642">
        <w:rPr>
          <w:sz w:val="21"/>
          <w:szCs w:val="21"/>
          <w:lang w:eastAsia="zh-CN"/>
        </w:rPr>
        <w:t>33</w:t>
      </w:r>
      <w:r w:rsidRPr="00611642">
        <w:rPr>
          <w:rFonts w:hint="eastAsia"/>
          <w:sz w:val="21"/>
          <w:szCs w:val="21"/>
          <w:lang w:eastAsia="zh-CN"/>
        </w:rPr>
        <w:t>部分第</w:t>
      </w:r>
      <w:r>
        <w:rPr>
          <w:rFonts w:hint="eastAsia"/>
          <w:sz w:val="21"/>
          <w:szCs w:val="21"/>
          <w:lang w:eastAsia="zh-CN"/>
        </w:rPr>
        <w:t>(</w:t>
      </w:r>
      <w:r w:rsidRPr="00611642">
        <w:rPr>
          <w:sz w:val="21"/>
          <w:szCs w:val="21"/>
          <w:lang w:eastAsia="zh-CN"/>
        </w:rPr>
        <w:t>1</w:t>
      </w:r>
      <w:r>
        <w:rPr>
          <w:rFonts w:hint="eastAsia"/>
          <w:sz w:val="21"/>
          <w:szCs w:val="21"/>
          <w:lang w:eastAsia="zh-CN"/>
        </w:rPr>
        <w:t>)</w:t>
      </w:r>
      <w:r w:rsidRPr="00611642">
        <w:rPr>
          <w:rFonts w:hint="eastAsia"/>
          <w:sz w:val="21"/>
          <w:szCs w:val="21"/>
          <w:lang w:eastAsia="zh-CN"/>
        </w:rPr>
        <w:t>条以及第</w:t>
      </w:r>
      <w:r w:rsidRPr="00611642">
        <w:rPr>
          <w:sz w:val="21"/>
          <w:szCs w:val="21"/>
          <w:lang w:eastAsia="zh-CN"/>
        </w:rPr>
        <w:t>33</w:t>
      </w:r>
      <w:r w:rsidRPr="00611642">
        <w:rPr>
          <w:rFonts w:hint="eastAsia"/>
          <w:sz w:val="21"/>
          <w:szCs w:val="21"/>
          <w:lang w:eastAsia="zh-CN"/>
        </w:rPr>
        <w:t>部分第</w:t>
      </w:r>
      <w:r>
        <w:rPr>
          <w:rFonts w:hint="eastAsia"/>
          <w:sz w:val="21"/>
          <w:szCs w:val="21"/>
          <w:lang w:eastAsia="zh-CN"/>
        </w:rPr>
        <w:t>(</w:t>
      </w:r>
      <w:r w:rsidRPr="00611642">
        <w:rPr>
          <w:sz w:val="21"/>
          <w:szCs w:val="21"/>
          <w:lang w:eastAsia="zh-CN"/>
        </w:rPr>
        <w:t>2</w:t>
      </w:r>
      <w:r>
        <w:rPr>
          <w:rFonts w:hint="eastAsia"/>
          <w:sz w:val="21"/>
          <w:szCs w:val="21"/>
          <w:lang w:eastAsia="zh-CN"/>
        </w:rPr>
        <w:t>)</w:t>
      </w:r>
      <w:r w:rsidRPr="00611642">
        <w:rPr>
          <w:rFonts w:hint="eastAsia"/>
          <w:sz w:val="21"/>
          <w:szCs w:val="21"/>
          <w:lang w:eastAsia="zh-CN"/>
        </w:rPr>
        <w:t>条第二个句子的规定</w:t>
      </w:r>
      <w:r>
        <w:rPr>
          <w:rFonts w:hint="eastAsia"/>
          <w:sz w:val="21"/>
          <w:szCs w:val="21"/>
          <w:lang w:eastAsia="zh-CN"/>
        </w:rPr>
        <w:t>，</w:t>
      </w:r>
      <w:r w:rsidRPr="00611642">
        <w:rPr>
          <w:rFonts w:hint="eastAsia"/>
          <w:sz w:val="21"/>
          <w:szCs w:val="21"/>
          <w:lang w:eastAsia="zh-CN"/>
        </w:rPr>
        <w:t>申诉人及其配偶必须在决定之日起</w:t>
      </w:r>
      <w:r w:rsidRPr="00611642">
        <w:rPr>
          <w:sz w:val="21"/>
          <w:szCs w:val="21"/>
          <w:lang w:eastAsia="zh-CN"/>
        </w:rPr>
        <w:t>7</w:t>
      </w:r>
      <w:r w:rsidRPr="00611642">
        <w:rPr>
          <w:rFonts w:hint="eastAsia"/>
          <w:sz w:val="21"/>
          <w:szCs w:val="21"/>
          <w:lang w:eastAsia="zh-CN"/>
        </w:rPr>
        <w:t>天内离开丹麦。</w:t>
      </w:r>
    </w:p>
    <w:p w:rsidR="00430604" w:rsidRPr="00611642" w:rsidRDefault="00430604" w:rsidP="00430604">
      <w:pPr>
        <w:pStyle w:val="SingleTxtG"/>
        <w:tabs>
          <w:tab w:val="left" w:pos="1701"/>
          <w:tab w:val="left" w:pos="1985"/>
        </w:tabs>
        <w:spacing w:line="320" w:lineRule="atLeast"/>
        <w:rPr>
          <w:sz w:val="21"/>
          <w:szCs w:val="21"/>
          <w:lang w:eastAsia="zh-CN"/>
        </w:rPr>
      </w:pPr>
      <w:r>
        <w:rPr>
          <w:sz w:val="21"/>
          <w:szCs w:val="21"/>
          <w:lang w:eastAsia="zh-CN"/>
        </w:rPr>
        <w:t>4.</w:t>
      </w:r>
      <w:r w:rsidRPr="00611642">
        <w:rPr>
          <w:sz w:val="21"/>
          <w:szCs w:val="21"/>
          <w:lang w:eastAsia="zh-CN"/>
        </w:rPr>
        <w:t>6</w:t>
      </w:r>
      <w:r>
        <w:rPr>
          <w:sz w:val="21"/>
          <w:szCs w:val="21"/>
          <w:lang w:eastAsia="zh-CN"/>
        </w:rPr>
        <w:t xml:space="preserve">  </w:t>
      </w:r>
      <w:r w:rsidRPr="00611642">
        <w:rPr>
          <w:rFonts w:hint="eastAsia"/>
          <w:sz w:val="21"/>
          <w:szCs w:val="21"/>
          <w:lang w:eastAsia="zh-CN"/>
        </w:rPr>
        <w:t>关于</w:t>
      </w:r>
      <w:r w:rsidRPr="00611642">
        <w:rPr>
          <w:sz w:val="21"/>
          <w:szCs w:val="21"/>
          <w:lang w:eastAsia="zh-CN"/>
        </w:rPr>
        <w:t>2013</w:t>
      </w:r>
      <w:r w:rsidRPr="00611642">
        <w:rPr>
          <w:rFonts w:hint="eastAsia"/>
          <w:sz w:val="21"/>
          <w:szCs w:val="21"/>
          <w:lang w:eastAsia="zh-CN"/>
        </w:rPr>
        <w:t>年</w:t>
      </w:r>
      <w:r w:rsidRPr="00611642">
        <w:rPr>
          <w:sz w:val="21"/>
          <w:szCs w:val="21"/>
          <w:lang w:eastAsia="zh-CN"/>
        </w:rPr>
        <w:t>7</w:t>
      </w:r>
      <w:r w:rsidRPr="00611642">
        <w:rPr>
          <w:rFonts w:hint="eastAsia"/>
          <w:sz w:val="21"/>
          <w:szCs w:val="21"/>
          <w:lang w:eastAsia="zh-CN"/>
        </w:rPr>
        <w:t>月</w:t>
      </w:r>
      <w:r w:rsidRPr="00611642">
        <w:rPr>
          <w:sz w:val="21"/>
          <w:szCs w:val="21"/>
          <w:lang w:eastAsia="zh-CN"/>
        </w:rPr>
        <w:t>19</w:t>
      </w:r>
      <w:r w:rsidRPr="00611642">
        <w:rPr>
          <w:rFonts w:hint="eastAsia"/>
          <w:sz w:val="21"/>
          <w:szCs w:val="21"/>
          <w:lang w:eastAsia="zh-CN"/>
        </w:rPr>
        <w:t>日上诉委员会作出决定拒绝申诉人重审其申请庇护程序的请求</w:t>
      </w:r>
      <w:r>
        <w:rPr>
          <w:rFonts w:hint="eastAsia"/>
          <w:sz w:val="21"/>
          <w:szCs w:val="21"/>
          <w:lang w:eastAsia="zh-CN"/>
        </w:rPr>
        <w:t>，</w:t>
      </w:r>
      <w:r w:rsidRPr="00611642">
        <w:rPr>
          <w:rFonts w:hint="eastAsia"/>
          <w:sz w:val="21"/>
          <w:szCs w:val="21"/>
          <w:lang w:eastAsia="zh-CN"/>
        </w:rPr>
        <w:t>缔约国告知禁止酷刑委员会</w:t>
      </w:r>
      <w:r>
        <w:rPr>
          <w:rFonts w:hint="eastAsia"/>
          <w:sz w:val="21"/>
          <w:szCs w:val="21"/>
          <w:lang w:eastAsia="zh-CN"/>
        </w:rPr>
        <w:t>，</w:t>
      </w:r>
      <w:r w:rsidRPr="00611642">
        <w:rPr>
          <w:rFonts w:hint="eastAsia"/>
          <w:sz w:val="21"/>
          <w:szCs w:val="21"/>
          <w:lang w:eastAsia="zh-CN"/>
        </w:rPr>
        <w:t>申诉人特别提出了上诉委员会审议材料的原则问题</w:t>
      </w:r>
      <w:r>
        <w:rPr>
          <w:rFonts w:hint="eastAsia"/>
          <w:sz w:val="21"/>
          <w:szCs w:val="21"/>
          <w:lang w:eastAsia="zh-CN"/>
        </w:rPr>
        <w:t>，</w:t>
      </w:r>
      <w:r w:rsidRPr="00611642">
        <w:rPr>
          <w:rFonts w:hint="eastAsia"/>
          <w:sz w:val="21"/>
          <w:szCs w:val="21"/>
          <w:lang w:eastAsia="zh-CN"/>
        </w:rPr>
        <w:t>他认为委员会是基于负面的可信度评价而拒绝了他的请求。特别需要指出的是</w:t>
      </w:r>
      <w:r>
        <w:rPr>
          <w:rFonts w:hint="eastAsia"/>
          <w:sz w:val="21"/>
          <w:szCs w:val="21"/>
          <w:lang w:eastAsia="zh-CN"/>
        </w:rPr>
        <w:t>，</w:t>
      </w:r>
      <w:r w:rsidRPr="00611642">
        <w:rPr>
          <w:rFonts w:hint="eastAsia"/>
          <w:sz w:val="21"/>
          <w:szCs w:val="21"/>
          <w:lang w:eastAsia="zh-CN"/>
        </w:rPr>
        <w:t>申诉人认为把申请庇护登记面谈时为寻求庇护提供的材料纳入可信度评价是不合理的。关于委员会所述的申诉人未能提供塔利班如何在喀布尔找到他的详情这一情况</w:t>
      </w:r>
      <w:r>
        <w:rPr>
          <w:rFonts w:hint="eastAsia"/>
          <w:sz w:val="21"/>
          <w:szCs w:val="21"/>
          <w:lang w:eastAsia="zh-CN"/>
        </w:rPr>
        <w:t>，</w:t>
      </w:r>
      <w:r w:rsidRPr="00611642">
        <w:rPr>
          <w:rFonts w:hint="eastAsia"/>
          <w:sz w:val="21"/>
          <w:szCs w:val="21"/>
          <w:lang w:eastAsia="zh-CN"/>
        </w:rPr>
        <w:t>申诉人也提出异议。申诉人称</w:t>
      </w:r>
      <w:r>
        <w:rPr>
          <w:rFonts w:hint="eastAsia"/>
          <w:sz w:val="21"/>
          <w:szCs w:val="21"/>
          <w:lang w:eastAsia="zh-CN"/>
        </w:rPr>
        <w:t>，</w:t>
      </w:r>
      <w:r w:rsidRPr="00611642">
        <w:rPr>
          <w:rFonts w:hint="eastAsia"/>
          <w:sz w:val="21"/>
          <w:szCs w:val="21"/>
          <w:lang w:eastAsia="zh-CN"/>
        </w:rPr>
        <w:t>无论他和他的妻子对丹麦移民局说什么</w:t>
      </w:r>
      <w:r>
        <w:rPr>
          <w:rFonts w:hint="eastAsia"/>
          <w:sz w:val="21"/>
          <w:szCs w:val="21"/>
          <w:lang w:eastAsia="zh-CN"/>
        </w:rPr>
        <w:t>，</w:t>
      </w:r>
      <w:r w:rsidRPr="00611642">
        <w:rPr>
          <w:rFonts w:hint="eastAsia"/>
          <w:sz w:val="21"/>
          <w:szCs w:val="21"/>
          <w:lang w:eastAsia="zh-CN"/>
        </w:rPr>
        <w:t>他们似乎都不会得到信任</w:t>
      </w:r>
      <w:r>
        <w:rPr>
          <w:rFonts w:hint="eastAsia"/>
          <w:sz w:val="21"/>
          <w:szCs w:val="21"/>
          <w:lang w:eastAsia="zh-CN"/>
        </w:rPr>
        <w:t>，</w:t>
      </w:r>
      <w:r w:rsidRPr="00611642">
        <w:rPr>
          <w:rFonts w:hint="eastAsia"/>
          <w:sz w:val="21"/>
          <w:szCs w:val="21"/>
          <w:lang w:eastAsia="zh-CN"/>
        </w:rPr>
        <w:t>他还声称</w:t>
      </w:r>
      <w:r>
        <w:rPr>
          <w:rFonts w:hint="eastAsia"/>
          <w:sz w:val="21"/>
          <w:szCs w:val="21"/>
          <w:lang w:eastAsia="zh-CN"/>
        </w:rPr>
        <w:t>，</w:t>
      </w:r>
      <w:r w:rsidRPr="00611642">
        <w:rPr>
          <w:rFonts w:hint="eastAsia"/>
          <w:sz w:val="21"/>
          <w:szCs w:val="21"/>
          <w:lang w:eastAsia="zh-CN"/>
        </w:rPr>
        <w:t>他们在申请程序中的某些陈述被译员错误地传译</w:t>
      </w:r>
      <w:r>
        <w:rPr>
          <w:rFonts w:hint="eastAsia"/>
          <w:sz w:val="21"/>
          <w:szCs w:val="21"/>
          <w:lang w:eastAsia="zh-CN"/>
        </w:rPr>
        <w:t>，</w:t>
      </w:r>
      <w:r w:rsidRPr="00611642">
        <w:rPr>
          <w:rFonts w:hint="eastAsia"/>
          <w:sz w:val="21"/>
          <w:szCs w:val="21"/>
          <w:lang w:eastAsia="zh-CN"/>
        </w:rPr>
        <w:t>这使他们的陈述遭到质疑。申诉人还声称</w:t>
      </w:r>
      <w:r>
        <w:rPr>
          <w:rFonts w:hint="eastAsia"/>
          <w:sz w:val="21"/>
          <w:szCs w:val="21"/>
          <w:lang w:eastAsia="zh-CN"/>
        </w:rPr>
        <w:t>，</w:t>
      </w:r>
      <w:r w:rsidRPr="00611642">
        <w:rPr>
          <w:rFonts w:hint="eastAsia"/>
          <w:sz w:val="21"/>
          <w:szCs w:val="21"/>
          <w:lang w:eastAsia="zh-CN"/>
        </w:rPr>
        <w:t>他不清楚上诉委员会是否相信申诉人被绑架</w:t>
      </w:r>
      <w:r>
        <w:rPr>
          <w:rFonts w:hint="eastAsia"/>
          <w:sz w:val="21"/>
          <w:szCs w:val="21"/>
          <w:lang w:eastAsia="zh-CN"/>
        </w:rPr>
        <w:t>，</w:t>
      </w:r>
      <w:r w:rsidRPr="00611642">
        <w:rPr>
          <w:rFonts w:hint="eastAsia"/>
          <w:sz w:val="21"/>
          <w:szCs w:val="21"/>
          <w:lang w:eastAsia="zh-CN"/>
        </w:rPr>
        <w:t>但只是不相信他被塔利班绑架。申诉人声称</w:t>
      </w:r>
      <w:r>
        <w:rPr>
          <w:rFonts w:hint="eastAsia"/>
          <w:sz w:val="21"/>
          <w:szCs w:val="21"/>
          <w:lang w:eastAsia="zh-CN"/>
        </w:rPr>
        <w:t>，</w:t>
      </w:r>
      <w:r w:rsidRPr="00611642">
        <w:rPr>
          <w:rFonts w:hint="eastAsia"/>
          <w:sz w:val="21"/>
          <w:szCs w:val="21"/>
          <w:lang w:eastAsia="zh-CN"/>
        </w:rPr>
        <w:t>不管绑架他的是塔利班还是其他犯罪团伙</w:t>
      </w:r>
      <w:r>
        <w:rPr>
          <w:rFonts w:hint="eastAsia"/>
          <w:sz w:val="21"/>
          <w:szCs w:val="21"/>
          <w:lang w:eastAsia="zh-CN"/>
        </w:rPr>
        <w:t>，</w:t>
      </w:r>
      <w:r w:rsidRPr="00611642">
        <w:rPr>
          <w:rFonts w:hint="eastAsia"/>
          <w:sz w:val="21"/>
          <w:szCs w:val="21"/>
          <w:lang w:eastAsia="zh-CN"/>
        </w:rPr>
        <w:t>这对他返回阿富汗后是否能得到保护使其不再被绑架并不重要。</w:t>
      </w:r>
    </w:p>
    <w:p w:rsidR="00430604" w:rsidRPr="00611642" w:rsidRDefault="00430604" w:rsidP="00430604">
      <w:pPr>
        <w:pStyle w:val="SingleTxtG"/>
        <w:tabs>
          <w:tab w:val="left" w:pos="1701"/>
          <w:tab w:val="left" w:pos="1985"/>
        </w:tabs>
        <w:spacing w:line="320" w:lineRule="atLeast"/>
        <w:rPr>
          <w:sz w:val="21"/>
          <w:szCs w:val="21"/>
          <w:lang w:eastAsia="zh-CN"/>
        </w:rPr>
      </w:pPr>
      <w:r>
        <w:rPr>
          <w:sz w:val="21"/>
          <w:szCs w:val="21"/>
          <w:lang w:eastAsia="zh-CN"/>
        </w:rPr>
        <w:t>4.</w:t>
      </w:r>
      <w:r w:rsidRPr="00611642">
        <w:rPr>
          <w:sz w:val="21"/>
          <w:szCs w:val="21"/>
          <w:lang w:eastAsia="zh-CN"/>
        </w:rPr>
        <w:t>7</w:t>
      </w:r>
      <w:r>
        <w:rPr>
          <w:sz w:val="21"/>
          <w:szCs w:val="21"/>
          <w:lang w:eastAsia="zh-CN"/>
        </w:rPr>
        <w:t xml:space="preserve">  </w:t>
      </w:r>
      <w:r w:rsidRPr="00611642">
        <w:rPr>
          <w:rFonts w:hint="eastAsia"/>
          <w:sz w:val="21"/>
          <w:szCs w:val="21"/>
          <w:lang w:eastAsia="zh-CN"/>
        </w:rPr>
        <w:t>在</w:t>
      </w:r>
      <w:r w:rsidRPr="00611642">
        <w:rPr>
          <w:sz w:val="21"/>
          <w:szCs w:val="21"/>
          <w:lang w:eastAsia="zh-CN"/>
        </w:rPr>
        <w:t>2013</w:t>
      </w:r>
      <w:r w:rsidRPr="00611642">
        <w:rPr>
          <w:rFonts w:hint="eastAsia"/>
          <w:sz w:val="21"/>
          <w:szCs w:val="21"/>
          <w:lang w:eastAsia="zh-CN"/>
        </w:rPr>
        <w:t>年</w:t>
      </w:r>
      <w:r w:rsidRPr="00611642">
        <w:rPr>
          <w:sz w:val="21"/>
          <w:szCs w:val="21"/>
          <w:lang w:eastAsia="zh-CN"/>
        </w:rPr>
        <w:t>7</w:t>
      </w:r>
      <w:r w:rsidRPr="00611642">
        <w:rPr>
          <w:rFonts w:hint="eastAsia"/>
          <w:sz w:val="21"/>
          <w:szCs w:val="21"/>
          <w:lang w:eastAsia="zh-CN"/>
        </w:rPr>
        <w:t>月</w:t>
      </w:r>
      <w:r w:rsidRPr="00611642">
        <w:rPr>
          <w:sz w:val="21"/>
          <w:szCs w:val="21"/>
          <w:lang w:eastAsia="zh-CN"/>
        </w:rPr>
        <w:t>19</w:t>
      </w:r>
      <w:r w:rsidRPr="00611642">
        <w:rPr>
          <w:rFonts w:hint="eastAsia"/>
          <w:sz w:val="21"/>
          <w:szCs w:val="21"/>
          <w:lang w:eastAsia="zh-CN"/>
        </w:rPr>
        <w:t>日的决定中</w:t>
      </w:r>
      <w:r>
        <w:rPr>
          <w:rFonts w:hint="eastAsia"/>
          <w:sz w:val="21"/>
          <w:szCs w:val="21"/>
          <w:lang w:eastAsia="zh-CN"/>
        </w:rPr>
        <w:t>，</w:t>
      </w:r>
      <w:r w:rsidRPr="00611642">
        <w:rPr>
          <w:rFonts w:hint="eastAsia"/>
          <w:sz w:val="21"/>
          <w:szCs w:val="21"/>
          <w:lang w:eastAsia="zh-CN"/>
        </w:rPr>
        <w:t>丹麦难民上诉委员会认为没有理由对申请庇护程序作出对申诉人有利的重审</w:t>
      </w:r>
      <w:r>
        <w:rPr>
          <w:rFonts w:hint="eastAsia"/>
          <w:sz w:val="21"/>
          <w:szCs w:val="21"/>
          <w:lang w:eastAsia="zh-CN"/>
        </w:rPr>
        <w:t>，</w:t>
      </w:r>
      <w:r w:rsidRPr="00611642">
        <w:rPr>
          <w:rFonts w:hint="eastAsia"/>
          <w:sz w:val="21"/>
          <w:szCs w:val="21"/>
          <w:lang w:eastAsia="zh-CN"/>
        </w:rPr>
        <w:t>委员会也认为没有理由延迟他离境的期限</w:t>
      </w:r>
      <w:r>
        <w:rPr>
          <w:rFonts w:hint="eastAsia"/>
          <w:sz w:val="21"/>
          <w:szCs w:val="21"/>
          <w:lang w:eastAsia="zh-CN"/>
        </w:rPr>
        <w:t>，</w:t>
      </w:r>
      <w:r w:rsidRPr="00611642">
        <w:rPr>
          <w:rFonts w:hint="eastAsia"/>
          <w:sz w:val="21"/>
          <w:szCs w:val="21"/>
          <w:lang w:eastAsia="zh-CN"/>
        </w:rPr>
        <w:t>因为和第一次上诉提供的材料相比</w:t>
      </w:r>
      <w:r>
        <w:rPr>
          <w:rFonts w:hint="eastAsia"/>
          <w:sz w:val="21"/>
          <w:szCs w:val="21"/>
          <w:lang w:eastAsia="zh-CN"/>
        </w:rPr>
        <w:t>，</w:t>
      </w:r>
      <w:r w:rsidRPr="00611642">
        <w:rPr>
          <w:rFonts w:hint="eastAsia"/>
          <w:sz w:val="21"/>
          <w:szCs w:val="21"/>
          <w:lang w:eastAsia="zh-CN"/>
        </w:rPr>
        <w:t>申诉人并没有提供具有实质意义的新材料。因此</w:t>
      </w:r>
      <w:r>
        <w:rPr>
          <w:rFonts w:hint="eastAsia"/>
          <w:sz w:val="21"/>
          <w:szCs w:val="21"/>
          <w:lang w:eastAsia="zh-CN"/>
        </w:rPr>
        <w:t>，</w:t>
      </w:r>
      <w:r w:rsidRPr="00611642">
        <w:rPr>
          <w:rFonts w:hint="eastAsia"/>
          <w:sz w:val="21"/>
          <w:szCs w:val="21"/>
          <w:lang w:eastAsia="zh-CN"/>
        </w:rPr>
        <w:t>委员会不能接受申诉人关于其与塔利班之间冲突的陈述</w:t>
      </w:r>
      <w:r>
        <w:rPr>
          <w:rFonts w:hint="eastAsia"/>
          <w:sz w:val="21"/>
          <w:szCs w:val="21"/>
          <w:lang w:eastAsia="zh-CN"/>
        </w:rPr>
        <w:t>，</w:t>
      </w:r>
      <w:r w:rsidRPr="00611642">
        <w:rPr>
          <w:rFonts w:hint="eastAsia"/>
          <w:sz w:val="21"/>
          <w:szCs w:val="21"/>
          <w:lang w:eastAsia="zh-CN"/>
        </w:rPr>
        <w:t>决定维持</w:t>
      </w:r>
      <w:r w:rsidRPr="00611642">
        <w:rPr>
          <w:sz w:val="21"/>
          <w:szCs w:val="21"/>
          <w:lang w:eastAsia="zh-CN"/>
        </w:rPr>
        <w:t>2012</w:t>
      </w:r>
      <w:r w:rsidRPr="00611642">
        <w:rPr>
          <w:rFonts w:hint="eastAsia"/>
          <w:sz w:val="21"/>
          <w:szCs w:val="21"/>
          <w:lang w:eastAsia="zh-CN"/>
        </w:rPr>
        <w:t>年</w:t>
      </w:r>
      <w:r w:rsidRPr="00611642">
        <w:rPr>
          <w:sz w:val="21"/>
          <w:szCs w:val="21"/>
          <w:lang w:eastAsia="zh-CN"/>
        </w:rPr>
        <w:t>1</w:t>
      </w:r>
      <w:r w:rsidRPr="00611642">
        <w:rPr>
          <w:rFonts w:hint="eastAsia"/>
          <w:sz w:val="21"/>
          <w:szCs w:val="21"/>
          <w:lang w:eastAsia="zh-CN"/>
        </w:rPr>
        <w:t>月</w:t>
      </w:r>
      <w:r w:rsidRPr="00611642">
        <w:rPr>
          <w:sz w:val="21"/>
          <w:szCs w:val="21"/>
          <w:lang w:eastAsia="zh-CN"/>
        </w:rPr>
        <w:t>13</w:t>
      </w:r>
      <w:r w:rsidRPr="00611642">
        <w:rPr>
          <w:rFonts w:hint="eastAsia"/>
          <w:sz w:val="21"/>
          <w:szCs w:val="21"/>
          <w:lang w:eastAsia="zh-CN"/>
        </w:rPr>
        <w:t>日决定中的结论。关于申诉人提出的有关申请庇护登记报告中提供的材料一事</w:t>
      </w:r>
      <w:r>
        <w:rPr>
          <w:rFonts w:hint="eastAsia"/>
          <w:sz w:val="21"/>
          <w:szCs w:val="21"/>
          <w:lang w:eastAsia="zh-CN"/>
        </w:rPr>
        <w:t>，</w:t>
      </w:r>
      <w:r w:rsidRPr="00611642">
        <w:rPr>
          <w:rFonts w:hint="eastAsia"/>
          <w:sz w:val="21"/>
          <w:szCs w:val="21"/>
          <w:lang w:eastAsia="zh-CN"/>
        </w:rPr>
        <w:t>委员会指出</w:t>
      </w:r>
      <w:r>
        <w:rPr>
          <w:rFonts w:hint="eastAsia"/>
          <w:sz w:val="21"/>
          <w:szCs w:val="21"/>
          <w:lang w:eastAsia="zh-CN"/>
        </w:rPr>
        <w:t>，</w:t>
      </w:r>
      <w:r w:rsidRPr="00611642">
        <w:rPr>
          <w:rFonts w:hint="eastAsia"/>
          <w:sz w:val="21"/>
          <w:szCs w:val="21"/>
          <w:lang w:eastAsia="zh-CN"/>
        </w:rPr>
        <w:t>申请庇护登记报告被作为提出庇护申请理由的一部分</w:t>
      </w:r>
      <w:r>
        <w:rPr>
          <w:rFonts w:hint="eastAsia"/>
          <w:sz w:val="21"/>
          <w:szCs w:val="21"/>
          <w:lang w:eastAsia="zh-CN"/>
        </w:rPr>
        <w:t>，</w:t>
      </w:r>
      <w:r w:rsidRPr="00611642">
        <w:rPr>
          <w:rFonts w:hint="eastAsia"/>
          <w:sz w:val="21"/>
          <w:szCs w:val="21"/>
          <w:lang w:eastAsia="zh-CN"/>
        </w:rPr>
        <w:t>这在所有申请庇护的案件中都一样。因此</w:t>
      </w:r>
      <w:r>
        <w:rPr>
          <w:rFonts w:hint="eastAsia"/>
          <w:sz w:val="21"/>
          <w:szCs w:val="21"/>
          <w:lang w:eastAsia="zh-CN"/>
        </w:rPr>
        <w:t>，</w:t>
      </w:r>
      <w:r w:rsidRPr="00611642">
        <w:rPr>
          <w:rFonts w:hint="eastAsia"/>
          <w:sz w:val="21"/>
          <w:szCs w:val="21"/>
          <w:lang w:eastAsia="zh-CN"/>
        </w:rPr>
        <w:t>委员会指出</w:t>
      </w:r>
      <w:r>
        <w:rPr>
          <w:rFonts w:hint="eastAsia"/>
          <w:sz w:val="21"/>
          <w:szCs w:val="21"/>
          <w:lang w:eastAsia="zh-CN"/>
        </w:rPr>
        <w:t>，</w:t>
      </w:r>
      <w:r w:rsidRPr="00611642">
        <w:rPr>
          <w:rFonts w:hint="eastAsia"/>
          <w:sz w:val="21"/>
          <w:szCs w:val="21"/>
          <w:lang w:eastAsia="zh-CN"/>
        </w:rPr>
        <w:t>其</w:t>
      </w:r>
      <w:r w:rsidRPr="00611642">
        <w:rPr>
          <w:sz w:val="21"/>
          <w:szCs w:val="21"/>
          <w:lang w:eastAsia="zh-CN"/>
        </w:rPr>
        <w:t>2012</w:t>
      </w:r>
      <w:r w:rsidRPr="00611642">
        <w:rPr>
          <w:rFonts w:hint="eastAsia"/>
          <w:sz w:val="21"/>
          <w:szCs w:val="21"/>
          <w:lang w:eastAsia="zh-CN"/>
        </w:rPr>
        <w:t>年</w:t>
      </w:r>
      <w:r w:rsidRPr="00611642">
        <w:rPr>
          <w:sz w:val="21"/>
          <w:szCs w:val="21"/>
          <w:lang w:eastAsia="zh-CN"/>
        </w:rPr>
        <w:t>1</w:t>
      </w:r>
      <w:r w:rsidRPr="00611642">
        <w:rPr>
          <w:rFonts w:hint="eastAsia"/>
          <w:sz w:val="21"/>
          <w:szCs w:val="21"/>
          <w:lang w:eastAsia="zh-CN"/>
        </w:rPr>
        <w:t>月</w:t>
      </w:r>
      <w:r w:rsidRPr="00611642">
        <w:rPr>
          <w:sz w:val="21"/>
          <w:szCs w:val="21"/>
          <w:lang w:eastAsia="zh-CN"/>
        </w:rPr>
        <w:t>13</w:t>
      </w:r>
      <w:r w:rsidRPr="00611642">
        <w:rPr>
          <w:rFonts w:hint="eastAsia"/>
          <w:sz w:val="21"/>
          <w:szCs w:val="21"/>
          <w:lang w:eastAsia="zh-CN"/>
        </w:rPr>
        <w:t>日所作的决定是基于该案件所有文件的全面评估得出的</w:t>
      </w:r>
      <w:r>
        <w:rPr>
          <w:rFonts w:hint="eastAsia"/>
          <w:sz w:val="21"/>
          <w:szCs w:val="21"/>
          <w:lang w:eastAsia="zh-CN"/>
        </w:rPr>
        <w:t>，</w:t>
      </w:r>
      <w:r w:rsidRPr="00611642">
        <w:rPr>
          <w:rFonts w:hint="eastAsia"/>
          <w:sz w:val="21"/>
          <w:szCs w:val="21"/>
          <w:lang w:eastAsia="zh-CN"/>
        </w:rPr>
        <w:t>包括申诉人及其配偶的陈述以及委员会得到的所有关于阿富汗情况的背景材料。关于申诉人提出部分陈述被错误传译一事</w:t>
      </w:r>
      <w:r>
        <w:rPr>
          <w:rFonts w:hint="eastAsia"/>
          <w:sz w:val="21"/>
          <w:szCs w:val="21"/>
          <w:lang w:eastAsia="zh-CN"/>
        </w:rPr>
        <w:t>，</w:t>
      </w:r>
      <w:r w:rsidRPr="00611642">
        <w:rPr>
          <w:rFonts w:hint="eastAsia"/>
          <w:sz w:val="21"/>
          <w:szCs w:val="21"/>
          <w:lang w:eastAsia="zh-CN"/>
        </w:rPr>
        <w:t>委员会指出</w:t>
      </w:r>
      <w:r>
        <w:rPr>
          <w:rFonts w:hint="eastAsia"/>
          <w:sz w:val="21"/>
          <w:szCs w:val="21"/>
          <w:lang w:eastAsia="zh-CN"/>
        </w:rPr>
        <w:t>，</w:t>
      </w:r>
      <w:r w:rsidRPr="00611642">
        <w:rPr>
          <w:rFonts w:hint="eastAsia"/>
          <w:sz w:val="21"/>
          <w:szCs w:val="21"/>
          <w:lang w:eastAsia="zh-CN"/>
        </w:rPr>
        <w:t>当时参加申诉人和丹麦移民局面谈的口译员已经更正了错误。委员会进一步指出</w:t>
      </w:r>
      <w:r>
        <w:rPr>
          <w:rFonts w:hint="eastAsia"/>
          <w:sz w:val="21"/>
          <w:szCs w:val="21"/>
          <w:lang w:eastAsia="zh-CN"/>
        </w:rPr>
        <w:t>，</w:t>
      </w:r>
      <w:r w:rsidRPr="00611642">
        <w:rPr>
          <w:rFonts w:hint="eastAsia"/>
          <w:sz w:val="21"/>
          <w:szCs w:val="21"/>
          <w:lang w:eastAsia="zh-CN"/>
        </w:rPr>
        <w:t>那些翻译错误或不准确的陈述部分并没有被丹麦移民局或丹麦难民上诉委员会在作出拒绝庇护申请时予以考虑。缔约国补充说</w:t>
      </w:r>
      <w:r>
        <w:rPr>
          <w:rFonts w:hint="eastAsia"/>
          <w:sz w:val="21"/>
          <w:szCs w:val="21"/>
          <w:lang w:eastAsia="zh-CN"/>
        </w:rPr>
        <w:t>，</w:t>
      </w:r>
      <w:r w:rsidRPr="00611642">
        <w:rPr>
          <w:rFonts w:hint="eastAsia"/>
          <w:sz w:val="21"/>
          <w:szCs w:val="21"/>
          <w:lang w:eastAsia="zh-CN"/>
        </w:rPr>
        <w:t>在审理过程中</w:t>
      </w:r>
      <w:r>
        <w:rPr>
          <w:rFonts w:hint="eastAsia"/>
          <w:sz w:val="21"/>
          <w:szCs w:val="21"/>
          <w:lang w:eastAsia="zh-CN"/>
        </w:rPr>
        <w:t>，</w:t>
      </w:r>
      <w:r w:rsidRPr="00611642">
        <w:rPr>
          <w:rFonts w:hint="eastAsia"/>
          <w:sz w:val="21"/>
          <w:szCs w:val="21"/>
          <w:lang w:eastAsia="zh-CN"/>
        </w:rPr>
        <w:t>上诉委员会通过追加问题以及根据申诉人在审理时所作陈述对申诉人的可信度进行了独立评估</w:t>
      </w:r>
      <w:r>
        <w:rPr>
          <w:rFonts w:hint="eastAsia"/>
          <w:sz w:val="21"/>
          <w:szCs w:val="21"/>
          <w:lang w:eastAsia="zh-CN"/>
        </w:rPr>
        <w:t>，</w:t>
      </w:r>
      <w:r w:rsidRPr="00611642">
        <w:rPr>
          <w:rFonts w:hint="eastAsia"/>
          <w:sz w:val="21"/>
          <w:szCs w:val="21"/>
          <w:lang w:eastAsia="zh-CN"/>
        </w:rPr>
        <w:t>以此消除前一次审理过程中因为口译和笔译可能产生的误解。</w:t>
      </w:r>
    </w:p>
    <w:p w:rsidR="00430604" w:rsidRPr="00611642" w:rsidRDefault="00430604" w:rsidP="00430604">
      <w:pPr>
        <w:pStyle w:val="SingleTxtG"/>
        <w:tabs>
          <w:tab w:val="left" w:pos="1701"/>
          <w:tab w:val="left" w:pos="1985"/>
        </w:tabs>
        <w:spacing w:line="320" w:lineRule="atLeast"/>
        <w:rPr>
          <w:sz w:val="21"/>
          <w:szCs w:val="21"/>
          <w:lang w:eastAsia="zh-CN"/>
        </w:rPr>
      </w:pPr>
      <w:r>
        <w:rPr>
          <w:sz w:val="21"/>
          <w:szCs w:val="21"/>
          <w:lang w:eastAsia="zh-CN"/>
        </w:rPr>
        <w:t>4.</w:t>
      </w:r>
      <w:r w:rsidRPr="00611642">
        <w:rPr>
          <w:sz w:val="21"/>
          <w:szCs w:val="21"/>
          <w:lang w:eastAsia="zh-CN"/>
        </w:rPr>
        <w:t>8</w:t>
      </w:r>
      <w:r>
        <w:rPr>
          <w:sz w:val="21"/>
          <w:szCs w:val="21"/>
          <w:lang w:eastAsia="zh-CN"/>
        </w:rPr>
        <w:t xml:space="preserve">  </w:t>
      </w:r>
      <w:r w:rsidRPr="00611642">
        <w:rPr>
          <w:rFonts w:hint="eastAsia"/>
          <w:sz w:val="21"/>
          <w:szCs w:val="21"/>
          <w:lang w:eastAsia="zh-CN"/>
        </w:rPr>
        <w:t>缔约国提及上诉委员会针对申诉人于</w:t>
      </w:r>
      <w:r w:rsidRPr="00611642">
        <w:rPr>
          <w:sz w:val="21"/>
          <w:szCs w:val="21"/>
          <w:lang w:eastAsia="zh-CN"/>
        </w:rPr>
        <w:t>2013</w:t>
      </w:r>
      <w:r w:rsidRPr="00611642">
        <w:rPr>
          <w:rFonts w:hint="eastAsia"/>
          <w:sz w:val="21"/>
          <w:szCs w:val="21"/>
          <w:lang w:eastAsia="zh-CN"/>
        </w:rPr>
        <w:t>年</w:t>
      </w:r>
      <w:r w:rsidRPr="00611642">
        <w:rPr>
          <w:sz w:val="21"/>
          <w:szCs w:val="21"/>
          <w:lang w:eastAsia="zh-CN"/>
        </w:rPr>
        <w:t>11</w:t>
      </w:r>
      <w:r w:rsidRPr="00611642">
        <w:rPr>
          <w:rFonts w:hint="eastAsia"/>
          <w:sz w:val="21"/>
          <w:szCs w:val="21"/>
          <w:lang w:eastAsia="zh-CN"/>
        </w:rPr>
        <w:t>月</w:t>
      </w:r>
      <w:r w:rsidRPr="00611642">
        <w:rPr>
          <w:sz w:val="21"/>
          <w:szCs w:val="21"/>
          <w:lang w:eastAsia="zh-CN"/>
        </w:rPr>
        <w:t>20</w:t>
      </w:r>
      <w:r w:rsidRPr="00611642">
        <w:rPr>
          <w:rFonts w:hint="eastAsia"/>
          <w:sz w:val="21"/>
          <w:szCs w:val="21"/>
          <w:lang w:eastAsia="zh-CN"/>
        </w:rPr>
        <w:t>日要求重审庇护申请于</w:t>
      </w:r>
      <w:r w:rsidRPr="00611642">
        <w:rPr>
          <w:sz w:val="21"/>
          <w:szCs w:val="21"/>
          <w:lang w:eastAsia="zh-CN"/>
        </w:rPr>
        <w:t>2014</w:t>
      </w:r>
      <w:r w:rsidRPr="00611642">
        <w:rPr>
          <w:rFonts w:hint="eastAsia"/>
          <w:sz w:val="21"/>
          <w:szCs w:val="21"/>
          <w:lang w:eastAsia="zh-CN"/>
        </w:rPr>
        <w:t>年</w:t>
      </w:r>
      <w:r w:rsidRPr="00611642">
        <w:rPr>
          <w:sz w:val="21"/>
          <w:szCs w:val="21"/>
          <w:lang w:eastAsia="zh-CN"/>
        </w:rPr>
        <w:t>2</w:t>
      </w:r>
      <w:r w:rsidRPr="00611642">
        <w:rPr>
          <w:rFonts w:hint="eastAsia"/>
          <w:sz w:val="21"/>
          <w:szCs w:val="21"/>
          <w:lang w:eastAsia="zh-CN"/>
        </w:rPr>
        <w:t>月</w:t>
      </w:r>
      <w:r w:rsidRPr="00611642">
        <w:rPr>
          <w:sz w:val="21"/>
          <w:szCs w:val="21"/>
          <w:lang w:eastAsia="zh-CN"/>
        </w:rPr>
        <w:t>20</w:t>
      </w:r>
      <w:r w:rsidRPr="00611642">
        <w:rPr>
          <w:rFonts w:hint="eastAsia"/>
          <w:sz w:val="21"/>
          <w:szCs w:val="21"/>
          <w:lang w:eastAsia="zh-CN"/>
        </w:rPr>
        <w:t>日所作的决定。该决定提出</w:t>
      </w:r>
      <w:r>
        <w:rPr>
          <w:rFonts w:hint="eastAsia"/>
          <w:sz w:val="21"/>
          <w:szCs w:val="21"/>
          <w:lang w:eastAsia="zh-CN"/>
        </w:rPr>
        <w:t>，</w:t>
      </w:r>
      <w:r w:rsidRPr="00611642">
        <w:rPr>
          <w:rFonts w:hint="eastAsia"/>
          <w:sz w:val="21"/>
          <w:szCs w:val="21"/>
          <w:lang w:eastAsia="zh-CN"/>
        </w:rPr>
        <w:t>申诉人解释说</w:t>
      </w:r>
      <w:r>
        <w:rPr>
          <w:rFonts w:hint="eastAsia"/>
          <w:sz w:val="21"/>
          <w:szCs w:val="21"/>
          <w:lang w:eastAsia="zh-CN"/>
        </w:rPr>
        <w:t>，</w:t>
      </w:r>
      <w:r w:rsidRPr="00611642">
        <w:rPr>
          <w:rFonts w:hint="eastAsia"/>
          <w:sz w:val="21"/>
          <w:szCs w:val="21"/>
          <w:lang w:eastAsia="zh-CN"/>
        </w:rPr>
        <w:t>他和他妻子的陈述之所以出现不一致之处是因为在申请庇护面谈时传译有问题</w:t>
      </w:r>
      <w:r>
        <w:rPr>
          <w:rFonts w:hint="eastAsia"/>
          <w:sz w:val="21"/>
          <w:szCs w:val="21"/>
          <w:lang w:eastAsia="zh-CN"/>
        </w:rPr>
        <w:t>，</w:t>
      </w:r>
      <w:r w:rsidRPr="00611642">
        <w:rPr>
          <w:rFonts w:hint="eastAsia"/>
          <w:sz w:val="21"/>
          <w:szCs w:val="21"/>
          <w:lang w:eastAsia="zh-CN"/>
        </w:rPr>
        <w:t>当时派给他们的是一个说波斯语的伊朗口译员</w:t>
      </w:r>
      <w:r>
        <w:rPr>
          <w:rFonts w:hint="eastAsia"/>
          <w:sz w:val="21"/>
          <w:szCs w:val="21"/>
          <w:lang w:eastAsia="zh-CN"/>
        </w:rPr>
        <w:t>，</w:t>
      </w:r>
      <w:r w:rsidRPr="00611642">
        <w:rPr>
          <w:rFonts w:hint="eastAsia"/>
          <w:sz w:val="21"/>
          <w:szCs w:val="21"/>
          <w:lang w:eastAsia="zh-CN"/>
        </w:rPr>
        <w:t>而不是能懂达里语的阿富汗译员。申诉人称</w:t>
      </w:r>
      <w:r>
        <w:rPr>
          <w:rFonts w:hint="eastAsia"/>
          <w:sz w:val="21"/>
          <w:szCs w:val="21"/>
          <w:lang w:eastAsia="zh-CN"/>
        </w:rPr>
        <w:t>，</w:t>
      </w:r>
      <w:r w:rsidRPr="00611642">
        <w:rPr>
          <w:rFonts w:hint="eastAsia"/>
          <w:sz w:val="21"/>
          <w:szCs w:val="21"/>
          <w:lang w:eastAsia="zh-CN"/>
        </w:rPr>
        <w:t>那个口译员不理解日常用语</w:t>
      </w:r>
      <w:r>
        <w:rPr>
          <w:rFonts w:hint="eastAsia"/>
          <w:sz w:val="21"/>
          <w:szCs w:val="21"/>
          <w:lang w:eastAsia="zh-CN"/>
        </w:rPr>
        <w:t>，</w:t>
      </w:r>
      <w:r w:rsidRPr="00611642">
        <w:rPr>
          <w:rFonts w:hint="eastAsia"/>
          <w:sz w:val="21"/>
          <w:szCs w:val="21"/>
          <w:lang w:eastAsia="zh-CN"/>
        </w:rPr>
        <w:t>而且那个口译员告诉他们如果提出此问题可能会对他们的庇护申请不利。警察驳回了申诉人关于口译中出现不一致之处的疑虑。据缔约国称</w:t>
      </w:r>
      <w:r>
        <w:rPr>
          <w:rFonts w:hint="eastAsia"/>
          <w:sz w:val="21"/>
          <w:szCs w:val="21"/>
          <w:lang w:eastAsia="zh-CN"/>
        </w:rPr>
        <w:t>，</w:t>
      </w:r>
      <w:r w:rsidRPr="00611642">
        <w:rPr>
          <w:rFonts w:hint="eastAsia"/>
          <w:sz w:val="21"/>
          <w:szCs w:val="21"/>
          <w:lang w:eastAsia="zh-CN"/>
        </w:rPr>
        <w:t>申诉人声称他和他的妻子都未受过教育</w:t>
      </w:r>
      <w:r>
        <w:rPr>
          <w:rFonts w:hint="eastAsia"/>
          <w:sz w:val="21"/>
          <w:szCs w:val="21"/>
          <w:lang w:eastAsia="zh-CN"/>
        </w:rPr>
        <w:t>，</w:t>
      </w:r>
      <w:r w:rsidRPr="00611642">
        <w:rPr>
          <w:rFonts w:hint="eastAsia"/>
          <w:sz w:val="21"/>
          <w:szCs w:val="21"/>
          <w:lang w:eastAsia="zh-CN"/>
        </w:rPr>
        <w:t>他们缺乏解释各种情况的能力</w:t>
      </w:r>
      <w:r>
        <w:rPr>
          <w:rFonts w:hint="eastAsia"/>
          <w:sz w:val="21"/>
          <w:szCs w:val="21"/>
          <w:lang w:eastAsia="zh-CN"/>
        </w:rPr>
        <w:t>，</w:t>
      </w:r>
      <w:r w:rsidRPr="00611642">
        <w:rPr>
          <w:rFonts w:hint="eastAsia"/>
          <w:sz w:val="21"/>
          <w:szCs w:val="21"/>
          <w:lang w:eastAsia="zh-CN"/>
        </w:rPr>
        <w:t>这实际上也证明他们没有共同编造事实</w:t>
      </w:r>
      <w:r>
        <w:rPr>
          <w:rFonts w:hint="eastAsia"/>
          <w:sz w:val="21"/>
          <w:szCs w:val="21"/>
          <w:lang w:eastAsia="zh-CN"/>
        </w:rPr>
        <w:t>，</w:t>
      </w:r>
      <w:r w:rsidRPr="00611642">
        <w:rPr>
          <w:rFonts w:hint="eastAsia"/>
          <w:sz w:val="21"/>
          <w:szCs w:val="21"/>
          <w:lang w:eastAsia="zh-CN"/>
        </w:rPr>
        <w:t>他们是受到创伤的难民</w:t>
      </w:r>
      <w:r>
        <w:rPr>
          <w:rFonts w:hint="eastAsia"/>
          <w:sz w:val="21"/>
          <w:szCs w:val="21"/>
          <w:lang w:eastAsia="zh-CN"/>
        </w:rPr>
        <w:t>，</w:t>
      </w:r>
      <w:r w:rsidRPr="00611642">
        <w:rPr>
          <w:rFonts w:hint="eastAsia"/>
          <w:sz w:val="21"/>
          <w:szCs w:val="21"/>
          <w:lang w:eastAsia="zh-CN"/>
        </w:rPr>
        <w:t>在严格审讯面前感到紧张。申诉人还补充说</w:t>
      </w:r>
      <w:r>
        <w:rPr>
          <w:rFonts w:hint="eastAsia"/>
          <w:sz w:val="21"/>
          <w:szCs w:val="21"/>
          <w:lang w:eastAsia="zh-CN"/>
        </w:rPr>
        <w:t>，</w:t>
      </w:r>
      <w:r w:rsidRPr="00611642">
        <w:rPr>
          <w:rFonts w:hint="eastAsia"/>
          <w:sz w:val="21"/>
          <w:szCs w:val="21"/>
          <w:lang w:eastAsia="zh-CN"/>
        </w:rPr>
        <w:t>塔利班经常绑架富有家庭的儿子以索取赎金</w:t>
      </w:r>
      <w:r>
        <w:rPr>
          <w:rFonts w:hint="eastAsia"/>
          <w:sz w:val="21"/>
          <w:szCs w:val="21"/>
          <w:lang w:eastAsia="zh-CN"/>
        </w:rPr>
        <w:t>，</w:t>
      </w:r>
      <w:r w:rsidRPr="00611642">
        <w:rPr>
          <w:rFonts w:hint="eastAsia"/>
          <w:sz w:val="21"/>
          <w:szCs w:val="21"/>
          <w:lang w:eastAsia="zh-CN"/>
        </w:rPr>
        <w:t>这是众所周知的事实。</w:t>
      </w:r>
      <w:r w:rsidRPr="00611642">
        <w:rPr>
          <w:rStyle w:val="FootnoteReference"/>
          <w:szCs w:val="21"/>
        </w:rPr>
        <w:footnoteReference w:id="10"/>
      </w:r>
      <w:r w:rsidR="00D60290" w:rsidRPr="00D60290">
        <w:rPr>
          <w:rFonts w:hint="eastAsia"/>
          <w:sz w:val="21"/>
          <w:szCs w:val="21"/>
          <w:vertAlign w:val="superscript"/>
          <w:lang w:eastAsia="zh-CN"/>
        </w:rPr>
        <w:t xml:space="preserve"> </w:t>
      </w:r>
      <w:r w:rsidRPr="00611642">
        <w:rPr>
          <w:rFonts w:hint="eastAsia"/>
          <w:sz w:val="21"/>
          <w:szCs w:val="21"/>
          <w:lang w:eastAsia="zh-CN"/>
        </w:rPr>
        <w:t>他认为委员会对此案的审理不充分</w:t>
      </w:r>
      <w:r>
        <w:rPr>
          <w:rFonts w:hint="eastAsia"/>
          <w:sz w:val="21"/>
          <w:szCs w:val="21"/>
          <w:lang w:eastAsia="zh-CN"/>
        </w:rPr>
        <w:t>，</w:t>
      </w:r>
      <w:r w:rsidRPr="00611642">
        <w:rPr>
          <w:rFonts w:hint="eastAsia"/>
          <w:sz w:val="21"/>
          <w:szCs w:val="21"/>
          <w:lang w:eastAsia="zh-CN"/>
        </w:rPr>
        <w:t>他说他和他妻子的名誉受到了不公正的攻击。在他</w:t>
      </w:r>
      <w:r w:rsidRPr="00611642">
        <w:rPr>
          <w:sz w:val="21"/>
          <w:szCs w:val="21"/>
          <w:lang w:eastAsia="zh-CN"/>
        </w:rPr>
        <w:t>2013</w:t>
      </w:r>
      <w:r w:rsidRPr="00611642">
        <w:rPr>
          <w:rFonts w:hint="eastAsia"/>
          <w:sz w:val="21"/>
          <w:szCs w:val="21"/>
          <w:lang w:eastAsia="zh-CN"/>
        </w:rPr>
        <w:t>年</w:t>
      </w:r>
      <w:r w:rsidRPr="00611642">
        <w:rPr>
          <w:sz w:val="21"/>
          <w:szCs w:val="21"/>
          <w:lang w:eastAsia="zh-CN"/>
        </w:rPr>
        <w:t>11</w:t>
      </w:r>
      <w:r w:rsidRPr="00611642">
        <w:rPr>
          <w:rFonts w:hint="eastAsia"/>
          <w:sz w:val="21"/>
          <w:szCs w:val="21"/>
          <w:lang w:eastAsia="zh-CN"/>
        </w:rPr>
        <w:t>月</w:t>
      </w:r>
      <w:r w:rsidRPr="00611642">
        <w:rPr>
          <w:sz w:val="21"/>
          <w:szCs w:val="21"/>
          <w:lang w:eastAsia="zh-CN"/>
        </w:rPr>
        <w:t>26</w:t>
      </w:r>
      <w:r w:rsidRPr="00611642">
        <w:rPr>
          <w:rFonts w:hint="eastAsia"/>
          <w:sz w:val="21"/>
          <w:szCs w:val="21"/>
          <w:lang w:eastAsia="zh-CN"/>
        </w:rPr>
        <w:t>日的信中</w:t>
      </w:r>
      <w:r>
        <w:rPr>
          <w:rFonts w:hint="eastAsia"/>
          <w:sz w:val="21"/>
          <w:szCs w:val="21"/>
          <w:lang w:eastAsia="zh-CN"/>
        </w:rPr>
        <w:t>，</w:t>
      </w:r>
      <w:r w:rsidRPr="00611642">
        <w:rPr>
          <w:rFonts w:hint="eastAsia"/>
          <w:sz w:val="21"/>
          <w:szCs w:val="21"/>
          <w:lang w:eastAsia="zh-CN"/>
        </w:rPr>
        <w:t>申述人提供了补充材料</w:t>
      </w:r>
      <w:r>
        <w:rPr>
          <w:rFonts w:hint="eastAsia"/>
          <w:sz w:val="21"/>
          <w:szCs w:val="21"/>
          <w:lang w:eastAsia="zh-CN"/>
        </w:rPr>
        <w:t>，</w:t>
      </w:r>
      <w:r w:rsidRPr="00611642">
        <w:rPr>
          <w:rFonts w:hint="eastAsia"/>
          <w:sz w:val="21"/>
          <w:szCs w:val="21"/>
          <w:lang w:eastAsia="zh-CN"/>
        </w:rPr>
        <w:t>证明他接受了一名医生和一名心理医生的检查</w:t>
      </w:r>
      <w:r>
        <w:rPr>
          <w:rFonts w:hint="eastAsia"/>
          <w:sz w:val="21"/>
          <w:szCs w:val="21"/>
          <w:lang w:eastAsia="zh-CN"/>
        </w:rPr>
        <w:t>，</w:t>
      </w:r>
      <w:r w:rsidRPr="00611642">
        <w:rPr>
          <w:rFonts w:hint="eastAsia"/>
          <w:sz w:val="21"/>
          <w:szCs w:val="21"/>
          <w:lang w:eastAsia="zh-CN"/>
        </w:rPr>
        <w:t>证实他在阿富汗时曾遭受酷刑。</w:t>
      </w:r>
    </w:p>
    <w:p w:rsidR="00430604" w:rsidRPr="00611642" w:rsidRDefault="00430604" w:rsidP="00430604">
      <w:pPr>
        <w:pStyle w:val="SingleTxtG"/>
        <w:tabs>
          <w:tab w:val="left" w:pos="1701"/>
          <w:tab w:val="left" w:pos="1985"/>
        </w:tabs>
        <w:spacing w:line="320" w:lineRule="atLeast"/>
        <w:rPr>
          <w:sz w:val="21"/>
          <w:szCs w:val="21"/>
          <w:lang w:eastAsia="zh-CN"/>
        </w:rPr>
      </w:pPr>
      <w:r>
        <w:rPr>
          <w:sz w:val="21"/>
          <w:szCs w:val="21"/>
          <w:lang w:eastAsia="zh-CN"/>
        </w:rPr>
        <w:t>4.</w:t>
      </w:r>
      <w:r w:rsidRPr="00611642">
        <w:rPr>
          <w:sz w:val="21"/>
          <w:szCs w:val="21"/>
          <w:lang w:eastAsia="zh-CN"/>
        </w:rPr>
        <w:t>9</w:t>
      </w:r>
      <w:r>
        <w:rPr>
          <w:sz w:val="21"/>
          <w:szCs w:val="21"/>
          <w:lang w:eastAsia="zh-CN"/>
        </w:rPr>
        <w:t xml:space="preserve">  </w:t>
      </w:r>
      <w:r w:rsidRPr="00611642">
        <w:rPr>
          <w:rFonts w:hint="eastAsia"/>
          <w:sz w:val="21"/>
          <w:szCs w:val="21"/>
          <w:lang w:eastAsia="zh-CN"/>
        </w:rPr>
        <w:t>缔约国指出</w:t>
      </w:r>
      <w:r>
        <w:rPr>
          <w:rFonts w:hint="eastAsia"/>
          <w:sz w:val="21"/>
          <w:szCs w:val="21"/>
          <w:lang w:eastAsia="zh-CN"/>
        </w:rPr>
        <w:t>，</w:t>
      </w:r>
      <w:r w:rsidRPr="00611642">
        <w:rPr>
          <w:rFonts w:hint="eastAsia"/>
          <w:sz w:val="21"/>
          <w:szCs w:val="21"/>
          <w:lang w:eastAsia="zh-CN"/>
        </w:rPr>
        <w:t>申诉人在</w:t>
      </w:r>
      <w:r w:rsidRPr="00611642">
        <w:rPr>
          <w:sz w:val="21"/>
          <w:szCs w:val="21"/>
          <w:lang w:eastAsia="zh-CN"/>
        </w:rPr>
        <w:t>2013</w:t>
      </w:r>
      <w:r w:rsidRPr="00611642">
        <w:rPr>
          <w:rFonts w:hint="eastAsia"/>
          <w:sz w:val="21"/>
          <w:szCs w:val="21"/>
          <w:lang w:eastAsia="zh-CN"/>
        </w:rPr>
        <w:t>年</w:t>
      </w:r>
      <w:r w:rsidRPr="00611642">
        <w:rPr>
          <w:sz w:val="21"/>
          <w:szCs w:val="21"/>
          <w:lang w:eastAsia="zh-CN"/>
        </w:rPr>
        <w:t>11</w:t>
      </w:r>
      <w:r w:rsidRPr="00611642">
        <w:rPr>
          <w:rFonts w:hint="eastAsia"/>
          <w:sz w:val="21"/>
          <w:szCs w:val="21"/>
          <w:lang w:eastAsia="zh-CN"/>
        </w:rPr>
        <w:t>月</w:t>
      </w:r>
      <w:r w:rsidRPr="00611642">
        <w:rPr>
          <w:sz w:val="21"/>
          <w:szCs w:val="21"/>
          <w:lang w:eastAsia="zh-CN"/>
        </w:rPr>
        <w:t>27</w:t>
      </w:r>
      <w:r w:rsidRPr="00611642">
        <w:rPr>
          <w:rFonts w:hint="eastAsia"/>
          <w:sz w:val="21"/>
          <w:szCs w:val="21"/>
          <w:lang w:eastAsia="zh-CN"/>
        </w:rPr>
        <w:t>日的信中附有医疗记录的复件</w:t>
      </w:r>
      <w:r>
        <w:rPr>
          <w:rFonts w:hint="eastAsia"/>
          <w:sz w:val="21"/>
          <w:szCs w:val="21"/>
          <w:lang w:eastAsia="zh-CN"/>
        </w:rPr>
        <w:t>，</w:t>
      </w:r>
      <w:r w:rsidRPr="00611642">
        <w:rPr>
          <w:rFonts w:hint="eastAsia"/>
          <w:sz w:val="21"/>
          <w:szCs w:val="21"/>
          <w:lang w:eastAsia="zh-CN"/>
        </w:rPr>
        <w:t>上面显示申诉人告诉医生他曾遭受酷刑</w:t>
      </w:r>
      <w:r>
        <w:rPr>
          <w:rFonts w:hint="eastAsia"/>
          <w:sz w:val="21"/>
          <w:szCs w:val="21"/>
          <w:lang w:eastAsia="zh-CN"/>
        </w:rPr>
        <w:t>，</w:t>
      </w:r>
      <w:r w:rsidRPr="00611642">
        <w:rPr>
          <w:rFonts w:hint="eastAsia"/>
          <w:sz w:val="21"/>
          <w:szCs w:val="21"/>
          <w:lang w:eastAsia="zh-CN"/>
        </w:rPr>
        <w:t>被塔利班两次拘禁</w:t>
      </w:r>
      <w:r>
        <w:rPr>
          <w:rFonts w:hint="eastAsia"/>
          <w:sz w:val="21"/>
          <w:szCs w:val="21"/>
          <w:lang w:eastAsia="zh-CN"/>
        </w:rPr>
        <w:t>，</w:t>
      </w:r>
      <w:r w:rsidRPr="00611642">
        <w:rPr>
          <w:rFonts w:hint="eastAsia"/>
          <w:sz w:val="21"/>
          <w:szCs w:val="21"/>
          <w:lang w:eastAsia="zh-CN"/>
        </w:rPr>
        <w:t>在拘禁期间</w:t>
      </w:r>
      <w:r>
        <w:rPr>
          <w:rFonts w:hint="eastAsia"/>
          <w:sz w:val="21"/>
          <w:szCs w:val="21"/>
          <w:lang w:eastAsia="zh-CN"/>
        </w:rPr>
        <w:t>，</w:t>
      </w:r>
      <w:r w:rsidRPr="00611642">
        <w:rPr>
          <w:rFonts w:hint="eastAsia"/>
          <w:sz w:val="21"/>
          <w:szCs w:val="21"/>
          <w:lang w:eastAsia="zh-CN"/>
        </w:rPr>
        <w:t>塔利班用香烟烫他</w:t>
      </w:r>
      <w:r>
        <w:rPr>
          <w:rFonts w:hint="eastAsia"/>
          <w:sz w:val="21"/>
          <w:szCs w:val="21"/>
          <w:lang w:eastAsia="zh-CN"/>
        </w:rPr>
        <w:t>，</w:t>
      </w:r>
      <w:r w:rsidRPr="00611642">
        <w:rPr>
          <w:rFonts w:hint="eastAsia"/>
          <w:sz w:val="21"/>
          <w:szCs w:val="21"/>
          <w:lang w:eastAsia="zh-CN"/>
        </w:rPr>
        <w:t>用电线抽打他</w:t>
      </w:r>
      <w:r>
        <w:rPr>
          <w:rFonts w:hint="eastAsia"/>
          <w:sz w:val="21"/>
          <w:szCs w:val="21"/>
          <w:lang w:eastAsia="zh-CN"/>
        </w:rPr>
        <w:t>，</w:t>
      </w:r>
      <w:r w:rsidRPr="00611642">
        <w:rPr>
          <w:rFonts w:hint="eastAsia"/>
          <w:sz w:val="21"/>
          <w:szCs w:val="21"/>
          <w:lang w:eastAsia="zh-CN"/>
        </w:rPr>
        <w:t>用烧红的金属烫他</w:t>
      </w:r>
      <w:r>
        <w:rPr>
          <w:rFonts w:hint="eastAsia"/>
          <w:sz w:val="21"/>
          <w:szCs w:val="21"/>
          <w:lang w:eastAsia="zh-CN"/>
        </w:rPr>
        <w:t>，</w:t>
      </w:r>
      <w:r w:rsidRPr="00611642">
        <w:rPr>
          <w:rFonts w:hint="eastAsia"/>
          <w:sz w:val="21"/>
          <w:szCs w:val="21"/>
          <w:lang w:eastAsia="zh-CN"/>
        </w:rPr>
        <w:t>还对他进行强奸。申诉人向医生展示了他身体上的伤痕</w:t>
      </w:r>
      <w:r>
        <w:rPr>
          <w:rFonts w:hint="eastAsia"/>
          <w:sz w:val="21"/>
          <w:szCs w:val="21"/>
          <w:lang w:eastAsia="zh-CN"/>
        </w:rPr>
        <w:t>，</w:t>
      </w:r>
      <w:r w:rsidRPr="00611642">
        <w:rPr>
          <w:rFonts w:hint="eastAsia"/>
          <w:sz w:val="21"/>
          <w:szCs w:val="21"/>
          <w:lang w:eastAsia="zh-CN"/>
        </w:rPr>
        <w:t>医生认为这可能是酷刑以及之前背部遭受鞭打所致</w:t>
      </w:r>
      <w:r>
        <w:rPr>
          <w:rFonts w:hint="eastAsia"/>
          <w:sz w:val="21"/>
          <w:szCs w:val="21"/>
          <w:lang w:eastAsia="zh-CN"/>
        </w:rPr>
        <w:t>，</w:t>
      </w:r>
      <w:r w:rsidRPr="00611642">
        <w:rPr>
          <w:rFonts w:hint="eastAsia"/>
          <w:sz w:val="21"/>
          <w:szCs w:val="21"/>
          <w:lang w:eastAsia="zh-CN"/>
        </w:rPr>
        <w:t>认为他患有创伤后紧张综合症。委员会仍然认为没有理由重审申请庇护程序。委员会强调</w:t>
      </w:r>
      <w:r>
        <w:rPr>
          <w:rFonts w:hint="eastAsia"/>
          <w:sz w:val="21"/>
          <w:szCs w:val="21"/>
          <w:lang w:eastAsia="zh-CN"/>
        </w:rPr>
        <w:t>，</w:t>
      </w:r>
      <w:r w:rsidRPr="00611642">
        <w:rPr>
          <w:rFonts w:hint="eastAsia"/>
          <w:sz w:val="21"/>
          <w:szCs w:val="21"/>
          <w:lang w:eastAsia="zh-CN"/>
        </w:rPr>
        <w:t>和</w:t>
      </w:r>
      <w:r w:rsidRPr="00611642">
        <w:rPr>
          <w:sz w:val="21"/>
          <w:szCs w:val="21"/>
          <w:lang w:eastAsia="zh-CN"/>
        </w:rPr>
        <w:t>2012</w:t>
      </w:r>
      <w:r w:rsidRPr="00611642">
        <w:rPr>
          <w:rFonts w:hint="eastAsia"/>
          <w:sz w:val="21"/>
          <w:szCs w:val="21"/>
          <w:lang w:eastAsia="zh-CN"/>
        </w:rPr>
        <w:t>年</w:t>
      </w:r>
      <w:r w:rsidRPr="00611642">
        <w:rPr>
          <w:sz w:val="21"/>
          <w:szCs w:val="21"/>
          <w:lang w:eastAsia="zh-CN"/>
        </w:rPr>
        <w:t>1</w:t>
      </w:r>
      <w:r w:rsidRPr="00611642">
        <w:rPr>
          <w:rFonts w:hint="eastAsia"/>
          <w:sz w:val="21"/>
          <w:szCs w:val="21"/>
          <w:lang w:eastAsia="zh-CN"/>
        </w:rPr>
        <w:t>月</w:t>
      </w:r>
      <w:r w:rsidRPr="00611642">
        <w:rPr>
          <w:sz w:val="21"/>
          <w:szCs w:val="21"/>
          <w:lang w:eastAsia="zh-CN"/>
        </w:rPr>
        <w:t>13</w:t>
      </w:r>
      <w:r w:rsidRPr="00611642">
        <w:rPr>
          <w:rFonts w:hint="eastAsia"/>
          <w:sz w:val="21"/>
          <w:szCs w:val="21"/>
          <w:lang w:eastAsia="zh-CN"/>
        </w:rPr>
        <w:t>日第一次委员会审理或</w:t>
      </w:r>
      <w:r w:rsidRPr="00611642">
        <w:rPr>
          <w:sz w:val="21"/>
          <w:szCs w:val="21"/>
          <w:lang w:eastAsia="zh-CN"/>
        </w:rPr>
        <w:t>2013</w:t>
      </w:r>
      <w:r w:rsidRPr="00611642">
        <w:rPr>
          <w:rFonts w:hint="eastAsia"/>
          <w:sz w:val="21"/>
          <w:szCs w:val="21"/>
          <w:lang w:eastAsia="zh-CN"/>
        </w:rPr>
        <w:t>年</w:t>
      </w:r>
      <w:r w:rsidRPr="00611642">
        <w:rPr>
          <w:sz w:val="21"/>
          <w:szCs w:val="21"/>
          <w:lang w:eastAsia="zh-CN"/>
        </w:rPr>
        <w:t>7</w:t>
      </w:r>
      <w:r w:rsidRPr="00611642">
        <w:rPr>
          <w:rFonts w:hint="eastAsia"/>
          <w:sz w:val="21"/>
          <w:szCs w:val="21"/>
          <w:lang w:eastAsia="zh-CN"/>
        </w:rPr>
        <w:t>月</w:t>
      </w:r>
      <w:r w:rsidRPr="00611642">
        <w:rPr>
          <w:sz w:val="21"/>
          <w:szCs w:val="21"/>
          <w:lang w:eastAsia="zh-CN"/>
        </w:rPr>
        <w:t>19</w:t>
      </w:r>
      <w:r w:rsidRPr="00611642">
        <w:rPr>
          <w:rFonts w:hint="eastAsia"/>
          <w:sz w:val="21"/>
          <w:szCs w:val="21"/>
          <w:lang w:eastAsia="zh-CN"/>
        </w:rPr>
        <w:t>日委员会拒绝重审时申诉人提供的材料相比</w:t>
      </w:r>
      <w:r>
        <w:rPr>
          <w:rFonts w:hint="eastAsia"/>
          <w:sz w:val="21"/>
          <w:szCs w:val="21"/>
          <w:lang w:eastAsia="zh-CN"/>
        </w:rPr>
        <w:t>，</w:t>
      </w:r>
      <w:r w:rsidRPr="00611642">
        <w:rPr>
          <w:rFonts w:hint="eastAsia"/>
          <w:sz w:val="21"/>
          <w:szCs w:val="21"/>
          <w:lang w:eastAsia="zh-CN"/>
        </w:rPr>
        <w:t>申诉人并没有提供新的重要材料。</w:t>
      </w:r>
    </w:p>
    <w:p w:rsidR="00430604" w:rsidRPr="00611642" w:rsidRDefault="00430604" w:rsidP="00430604">
      <w:pPr>
        <w:pStyle w:val="SingleTxtG"/>
        <w:tabs>
          <w:tab w:val="left" w:pos="1800"/>
          <w:tab w:val="left" w:pos="1985"/>
        </w:tabs>
        <w:spacing w:line="320" w:lineRule="atLeast"/>
        <w:rPr>
          <w:sz w:val="21"/>
          <w:szCs w:val="21"/>
          <w:lang w:eastAsia="zh-CN"/>
        </w:rPr>
      </w:pPr>
      <w:r>
        <w:rPr>
          <w:sz w:val="21"/>
          <w:szCs w:val="21"/>
          <w:lang w:eastAsia="zh-CN"/>
        </w:rPr>
        <w:t>4.</w:t>
      </w:r>
      <w:r w:rsidRPr="00611642">
        <w:rPr>
          <w:sz w:val="21"/>
          <w:szCs w:val="21"/>
          <w:lang w:eastAsia="zh-CN"/>
        </w:rPr>
        <w:t>10</w:t>
      </w:r>
      <w:r>
        <w:rPr>
          <w:sz w:val="21"/>
          <w:szCs w:val="21"/>
          <w:lang w:eastAsia="zh-CN"/>
        </w:rPr>
        <w:t xml:space="preserve">  </w:t>
      </w:r>
      <w:r w:rsidRPr="00611642">
        <w:rPr>
          <w:rFonts w:hint="eastAsia"/>
          <w:sz w:val="21"/>
          <w:szCs w:val="21"/>
          <w:lang w:eastAsia="zh-CN"/>
        </w:rPr>
        <w:t>针对申诉人提出的有关申请庇护面谈时出现的传译问题</w:t>
      </w:r>
      <w:r>
        <w:rPr>
          <w:rFonts w:hint="eastAsia"/>
          <w:sz w:val="21"/>
          <w:szCs w:val="21"/>
          <w:lang w:eastAsia="zh-CN"/>
        </w:rPr>
        <w:t>，</w:t>
      </w:r>
      <w:r w:rsidRPr="00611642">
        <w:rPr>
          <w:rFonts w:hint="eastAsia"/>
          <w:sz w:val="21"/>
          <w:szCs w:val="21"/>
          <w:lang w:eastAsia="zh-CN"/>
        </w:rPr>
        <w:t>缔约国提出</w:t>
      </w:r>
      <w:r>
        <w:rPr>
          <w:rFonts w:hint="eastAsia"/>
          <w:sz w:val="21"/>
          <w:szCs w:val="21"/>
          <w:lang w:eastAsia="zh-CN"/>
        </w:rPr>
        <w:t>，</w:t>
      </w:r>
      <w:r w:rsidRPr="00611642">
        <w:rPr>
          <w:rFonts w:hint="eastAsia"/>
          <w:sz w:val="21"/>
          <w:szCs w:val="21"/>
          <w:lang w:eastAsia="zh-CN"/>
        </w:rPr>
        <w:t>上诉委员会注意到</w:t>
      </w:r>
      <w:r>
        <w:rPr>
          <w:rFonts w:hint="eastAsia"/>
          <w:sz w:val="21"/>
          <w:szCs w:val="21"/>
          <w:lang w:eastAsia="zh-CN"/>
        </w:rPr>
        <w:t>，</w:t>
      </w:r>
      <w:r w:rsidRPr="00611642">
        <w:rPr>
          <w:rFonts w:hint="eastAsia"/>
          <w:sz w:val="21"/>
          <w:szCs w:val="21"/>
          <w:lang w:eastAsia="zh-CN"/>
        </w:rPr>
        <w:t>在</w:t>
      </w:r>
      <w:r w:rsidRPr="00611642">
        <w:rPr>
          <w:sz w:val="21"/>
          <w:szCs w:val="21"/>
          <w:lang w:eastAsia="zh-CN"/>
        </w:rPr>
        <w:t>2011</w:t>
      </w:r>
      <w:r w:rsidRPr="00611642">
        <w:rPr>
          <w:rFonts w:hint="eastAsia"/>
          <w:sz w:val="21"/>
          <w:szCs w:val="21"/>
          <w:lang w:eastAsia="zh-CN"/>
        </w:rPr>
        <w:t>年</w:t>
      </w:r>
      <w:r w:rsidRPr="00611642">
        <w:rPr>
          <w:sz w:val="21"/>
          <w:szCs w:val="21"/>
          <w:lang w:eastAsia="zh-CN"/>
        </w:rPr>
        <w:t>5</w:t>
      </w:r>
      <w:r w:rsidRPr="00611642">
        <w:rPr>
          <w:rFonts w:hint="eastAsia"/>
          <w:sz w:val="21"/>
          <w:szCs w:val="21"/>
          <w:lang w:eastAsia="zh-CN"/>
        </w:rPr>
        <w:t>月</w:t>
      </w:r>
      <w:r w:rsidRPr="00611642">
        <w:rPr>
          <w:sz w:val="21"/>
          <w:szCs w:val="21"/>
          <w:lang w:eastAsia="zh-CN"/>
        </w:rPr>
        <w:t>10</w:t>
      </w:r>
      <w:r w:rsidRPr="00611642">
        <w:rPr>
          <w:rFonts w:hint="eastAsia"/>
          <w:sz w:val="21"/>
          <w:szCs w:val="21"/>
          <w:lang w:eastAsia="zh-CN"/>
        </w:rPr>
        <w:t>日和</w:t>
      </w:r>
      <w:r w:rsidRPr="00611642">
        <w:rPr>
          <w:sz w:val="21"/>
          <w:szCs w:val="21"/>
          <w:lang w:eastAsia="zh-CN"/>
        </w:rPr>
        <w:t>11</w:t>
      </w:r>
      <w:r w:rsidRPr="00611642">
        <w:rPr>
          <w:rFonts w:hint="eastAsia"/>
          <w:sz w:val="21"/>
          <w:szCs w:val="21"/>
          <w:lang w:eastAsia="zh-CN"/>
        </w:rPr>
        <w:t>日与丹麦移民局的申请庇护面谈报告上</w:t>
      </w:r>
      <w:r>
        <w:rPr>
          <w:rFonts w:hint="eastAsia"/>
          <w:sz w:val="21"/>
          <w:szCs w:val="21"/>
          <w:lang w:eastAsia="zh-CN"/>
        </w:rPr>
        <w:t>，</w:t>
      </w:r>
      <w:r w:rsidRPr="00611642">
        <w:rPr>
          <w:rFonts w:hint="eastAsia"/>
          <w:sz w:val="21"/>
          <w:szCs w:val="21"/>
          <w:lang w:eastAsia="zh-CN"/>
        </w:rPr>
        <w:t>申诉人及其配偶分别签了字</w:t>
      </w:r>
      <w:r>
        <w:rPr>
          <w:rFonts w:hint="eastAsia"/>
          <w:sz w:val="21"/>
          <w:szCs w:val="21"/>
          <w:lang w:eastAsia="zh-CN"/>
        </w:rPr>
        <w:t>，</w:t>
      </w:r>
      <w:r w:rsidRPr="00611642">
        <w:rPr>
          <w:rFonts w:hint="eastAsia"/>
          <w:sz w:val="21"/>
          <w:szCs w:val="21"/>
          <w:lang w:eastAsia="zh-CN"/>
        </w:rPr>
        <w:t>从中可以看到</w:t>
      </w:r>
      <w:r>
        <w:rPr>
          <w:rFonts w:hint="eastAsia"/>
          <w:sz w:val="21"/>
          <w:szCs w:val="21"/>
          <w:lang w:eastAsia="zh-CN"/>
        </w:rPr>
        <w:t>，</w:t>
      </w:r>
      <w:r w:rsidRPr="00611642">
        <w:rPr>
          <w:rFonts w:hint="eastAsia"/>
          <w:sz w:val="21"/>
          <w:szCs w:val="21"/>
          <w:lang w:eastAsia="zh-CN"/>
        </w:rPr>
        <w:t>他们面谈时用的语言是他们的母语</w:t>
      </w:r>
      <w:r w:rsidR="00D60290" w:rsidRPr="00D60290">
        <w:rPr>
          <w:rFonts w:hint="eastAsia"/>
          <w:spacing w:val="-50"/>
          <w:sz w:val="21"/>
          <w:szCs w:val="21"/>
          <w:lang w:eastAsia="zh-CN"/>
        </w:rPr>
        <w:t>―</w:t>
      </w:r>
      <w:r w:rsidR="00D60290" w:rsidRPr="00D60290">
        <w:rPr>
          <w:rFonts w:hint="eastAsia"/>
          <w:sz w:val="21"/>
          <w:szCs w:val="21"/>
          <w:lang w:eastAsia="zh-CN"/>
        </w:rPr>
        <w:t>―</w:t>
      </w:r>
      <w:r w:rsidRPr="00611642">
        <w:rPr>
          <w:rFonts w:hint="eastAsia"/>
          <w:sz w:val="21"/>
          <w:szCs w:val="21"/>
          <w:lang w:eastAsia="zh-CN"/>
        </w:rPr>
        <w:t>达里语。报告表明</w:t>
      </w:r>
      <w:r>
        <w:rPr>
          <w:rFonts w:hint="eastAsia"/>
          <w:sz w:val="21"/>
          <w:szCs w:val="21"/>
          <w:lang w:eastAsia="zh-CN"/>
        </w:rPr>
        <w:t>，</w:t>
      </w:r>
      <w:r w:rsidRPr="00611642">
        <w:rPr>
          <w:rFonts w:hint="eastAsia"/>
          <w:sz w:val="21"/>
          <w:szCs w:val="21"/>
          <w:lang w:eastAsia="zh-CN"/>
        </w:rPr>
        <w:t>申诉人及其配偶和口译员一起复查了面谈报告</w:t>
      </w:r>
      <w:r>
        <w:rPr>
          <w:rFonts w:hint="eastAsia"/>
          <w:sz w:val="21"/>
          <w:szCs w:val="21"/>
          <w:lang w:eastAsia="zh-CN"/>
        </w:rPr>
        <w:t>，</w:t>
      </w:r>
      <w:r w:rsidRPr="00611642">
        <w:rPr>
          <w:rFonts w:hint="eastAsia"/>
          <w:sz w:val="21"/>
          <w:szCs w:val="21"/>
          <w:lang w:eastAsia="zh-CN"/>
        </w:rPr>
        <w:t>他们有机会进行补充并发表评论。报告还显示</w:t>
      </w:r>
      <w:r>
        <w:rPr>
          <w:rFonts w:hint="eastAsia"/>
          <w:sz w:val="21"/>
          <w:szCs w:val="21"/>
          <w:lang w:eastAsia="zh-CN"/>
        </w:rPr>
        <w:t>，</w:t>
      </w:r>
      <w:r w:rsidRPr="00611642">
        <w:rPr>
          <w:rFonts w:hint="eastAsia"/>
          <w:sz w:val="21"/>
          <w:szCs w:val="21"/>
          <w:lang w:eastAsia="zh-CN"/>
        </w:rPr>
        <w:t>申诉人及其配偶都声称传译没有问题。缔约国指出</w:t>
      </w:r>
      <w:r>
        <w:rPr>
          <w:rFonts w:hint="eastAsia"/>
          <w:sz w:val="21"/>
          <w:szCs w:val="21"/>
          <w:lang w:eastAsia="zh-CN"/>
        </w:rPr>
        <w:t>，</w:t>
      </w:r>
      <w:r w:rsidRPr="00611642">
        <w:rPr>
          <w:rFonts w:hint="eastAsia"/>
          <w:sz w:val="21"/>
          <w:szCs w:val="21"/>
          <w:lang w:eastAsia="zh-CN"/>
        </w:rPr>
        <w:t>委员会指出</w:t>
      </w:r>
      <w:r>
        <w:rPr>
          <w:rFonts w:hint="eastAsia"/>
          <w:sz w:val="21"/>
          <w:szCs w:val="21"/>
          <w:lang w:eastAsia="zh-CN"/>
        </w:rPr>
        <w:t>，</w:t>
      </w:r>
      <w:r w:rsidRPr="00611642">
        <w:rPr>
          <w:rFonts w:hint="eastAsia"/>
          <w:sz w:val="21"/>
          <w:szCs w:val="21"/>
          <w:lang w:eastAsia="zh-CN"/>
        </w:rPr>
        <w:t>申诉人后来告诉警察申请庇护面谈时出现传译问题这一事实不能改变结果。委员会还注意到</w:t>
      </w:r>
      <w:r>
        <w:rPr>
          <w:rFonts w:hint="eastAsia"/>
          <w:sz w:val="21"/>
          <w:szCs w:val="21"/>
          <w:lang w:eastAsia="zh-CN"/>
        </w:rPr>
        <w:t>，</w:t>
      </w:r>
      <w:r w:rsidRPr="00611642">
        <w:rPr>
          <w:rFonts w:hint="eastAsia"/>
          <w:sz w:val="21"/>
          <w:szCs w:val="21"/>
          <w:lang w:eastAsia="zh-CN"/>
        </w:rPr>
        <w:t>在听证会上</w:t>
      </w:r>
      <w:r>
        <w:rPr>
          <w:rFonts w:hint="eastAsia"/>
          <w:sz w:val="21"/>
          <w:szCs w:val="21"/>
          <w:lang w:eastAsia="zh-CN"/>
        </w:rPr>
        <w:t>，</w:t>
      </w:r>
      <w:r w:rsidRPr="00611642">
        <w:rPr>
          <w:rFonts w:hint="eastAsia"/>
          <w:sz w:val="21"/>
          <w:szCs w:val="21"/>
          <w:lang w:eastAsia="zh-CN"/>
        </w:rPr>
        <w:t>申诉人及其配偶没有提请委员会关注在之前审理过程中出现的他们所声称的传译问题。</w:t>
      </w:r>
      <w:r w:rsidRPr="00611642">
        <w:rPr>
          <w:rStyle w:val="FootnoteReference"/>
          <w:szCs w:val="21"/>
        </w:rPr>
        <w:footnoteReference w:id="11"/>
      </w:r>
    </w:p>
    <w:p w:rsidR="00430604" w:rsidRPr="00611642" w:rsidRDefault="00430604" w:rsidP="00430604">
      <w:pPr>
        <w:pStyle w:val="SingleTxtG"/>
        <w:tabs>
          <w:tab w:val="left" w:pos="1985"/>
        </w:tabs>
        <w:spacing w:line="320" w:lineRule="atLeast"/>
        <w:rPr>
          <w:sz w:val="21"/>
          <w:szCs w:val="21"/>
          <w:lang w:eastAsia="zh-CN"/>
        </w:rPr>
      </w:pPr>
      <w:r>
        <w:rPr>
          <w:sz w:val="21"/>
          <w:szCs w:val="21"/>
          <w:lang w:eastAsia="zh-CN"/>
        </w:rPr>
        <w:t>4.</w:t>
      </w:r>
      <w:r w:rsidRPr="00611642">
        <w:rPr>
          <w:sz w:val="21"/>
          <w:szCs w:val="21"/>
          <w:lang w:eastAsia="zh-CN"/>
        </w:rPr>
        <w:t>11</w:t>
      </w:r>
      <w:r>
        <w:rPr>
          <w:sz w:val="21"/>
          <w:szCs w:val="21"/>
          <w:lang w:eastAsia="zh-CN"/>
        </w:rPr>
        <w:t xml:space="preserve">  </w:t>
      </w:r>
      <w:r w:rsidRPr="00611642">
        <w:rPr>
          <w:rFonts w:hint="eastAsia"/>
          <w:sz w:val="21"/>
          <w:szCs w:val="21"/>
          <w:lang w:eastAsia="zh-CN"/>
        </w:rPr>
        <w:t>申诉人声称</w:t>
      </w:r>
      <w:r>
        <w:rPr>
          <w:rFonts w:hint="eastAsia"/>
          <w:sz w:val="21"/>
          <w:szCs w:val="21"/>
          <w:lang w:eastAsia="zh-CN"/>
        </w:rPr>
        <w:t>，</w:t>
      </w:r>
      <w:r w:rsidRPr="00611642">
        <w:rPr>
          <w:rFonts w:hint="eastAsia"/>
          <w:sz w:val="21"/>
          <w:szCs w:val="21"/>
          <w:lang w:eastAsia="zh-CN"/>
        </w:rPr>
        <w:t>塔利班绑架富有家庭儿子的事实众所周知</w:t>
      </w:r>
      <w:r>
        <w:rPr>
          <w:rFonts w:hint="eastAsia"/>
          <w:sz w:val="21"/>
          <w:szCs w:val="21"/>
          <w:lang w:eastAsia="zh-CN"/>
        </w:rPr>
        <w:t>，</w:t>
      </w:r>
      <w:r w:rsidRPr="00611642">
        <w:rPr>
          <w:rFonts w:hint="eastAsia"/>
          <w:sz w:val="21"/>
          <w:szCs w:val="21"/>
          <w:lang w:eastAsia="zh-CN"/>
        </w:rPr>
        <w:t>关于这一点</w:t>
      </w:r>
      <w:r>
        <w:rPr>
          <w:rFonts w:hint="eastAsia"/>
          <w:sz w:val="21"/>
          <w:szCs w:val="21"/>
          <w:lang w:eastAsia="zh-CN"/>
        </w:rPr>
        <w:t>，</w:t>
      </w:r>
      <w:r w:rsidRPr="00611642">
        <w:rPr>
          <w:rFonts w:hint="eastAsia"/>
          <w:sz w:val="21"/>
          <w:szCs w:val="21"/>
          <w:lang w:eastAsia="zh-CN"/>
        </w:rPr>
        <w:t>缔约国提出</w:t>
      </w:r>
      <w:r>
        <w:rPr>
          <w:rFonts w:hint="eastAsia"/>
          <w:sz w:val="21"/>
          <w:szCs w:val="21"/>
          <w:lang w:eastAsia="zh-CN"/>
        </w:rPr>
        <w:t>，</w:t>
      </w:r>
      <w:r w:rsidRPr="00611642">
        <w:rPr>
          <w:rFonts w:hint="eastAsia"/>
          <w:sz w:val="21"/>
          <w:szCs w:val="21"/>
          <w:lang w:eastAsia="zh-CN"/>
        </w:rPr>
        <w:t>丹麦上诉委员会认为这个信息属于一般信息</w:t>
      </w:r>
      <w:r>
        <w:rPr>
          <w:rFonts w:hint="eastAsia"/>
          <w:sz w:val="21"/>
          <w:szCs w:val="21"/>
          <w:lang w:eastAsia="zh-CN"/>
        </w:rPr>
        <w:t>，</w:t>
      </w:r>
      <w:r w:rsidRPr="00611642">
        <w:rPr>
          <w:rFonts w:hint="eastAsia"/>
          <w:sz w:val="21"/>
          <w:szCs w:val="21"/>
          <w:lang w:eastAsia="zh-CN"/>
        </w:rPr>
        <w:t>认为和申诉人经历的具体冲突没有关系。委员会还指出</w:t>
      </w:r>
      <w:r>
        <w:rPr>
          <w:rFonts w:hint="eastAsia"/>
          <w:sz w:val="21"/>
          <w:szCs w:val="21"/>
          <w:lang w:eastAsia="zh-CN"/>
        </w:rPr>
        <w:t>，</w:t>
      </w:r>
      <w:r w:rsidRPr="00611642">
        <w:rPr>
          <w:rFonts w:hint="eastAsia"/>
          <w:sz w:val="21"/>
          <w:szCs w:val="21"/>
          <w:lang w:eastAsia="zh-CN"/>
        </w:rPr>
        <w:t>根据包括</w:t>
      </w:r>
      <w:r w:rsidRPr="00611642">
        <w:rPr>
          <w:sz w:val="21"/>
          <w:szCs w:val="21"/>
          <w:lang w:eastAsia="zh-CN"/>
        </w:rPr>
        <w:t>2012</w:t>
      </w:r>
      <w:r w:rsidRPr="00611642">
        <w:rPr>
          <w:rFonts w:hint="eastAsia"/>
          <w:sz w:val="21"/>
          <w:szCs w:val="21"/>
          <w:lang w:eastAsia="zh-CN"/>
        </w:rPr>
        <w:t>年</w:t>
      </w:r>
      <w:r w:rsidRPr="00611642">
        <w:rPr>
          <w:sz w:val="21"/>
          <w:szCs w:val="21"/>
          <w:lang w:eastAsia="zh-CN"/>
        </w:rPr>
        <w:t>5</w:t>
      </w:r>
      <w:r w:rsidRPr="00611642">
        <w:rPr>
          <w:rFonts w:hint="eastAsia"/>
          <w:sz w:val="21"/>
          <w:szCs w:val="21"/>
          <w:lang w:eastAsia="zh-CN"/>
        </w:rPr>
        <w:t>月</w:t>
      </w:r>
      <w:r w:rsidRPr="00611642">
        <w:rPr>
          <w:sz w:val="21"/>
          <w:szCs w:val="21"/>
          <w:lang w:eastAsia="zh-CN"/>
        </w:rPr>
        <w:t>29</w:t>
      </w:r>
      <w:r w:rsidRPr="00611642">
        <w:rPr>
          <w:rFonts w:hint="eastAsia"/>
          <w:sz w:val="21"/>
          <w:szCs w:val="21"/>
          <w:lang w:eastAsia="zh-CN"/>
        </w:rPr>
        <w:t>日丹麦移民局的报告“用于庇护确定程序的原籍国资料”在内的背景材料</w:t>
      </w:r>
      <w:r>
        <w:rPr>
          <w:rFonts w:hint="eastAsia"/>
          <w:sz w:val="21"/>
          <w:szCs w:val="21"/>
          <w:lang w:eastAsia="zh-CN"/>
        </w:rPr>
        <w:t>，</w:t>
      </w:r>
      <w:r w:rsidRPr="00611642">
        <w:rPr>
          <w:rFonts w:hint="eastAsia"/>
          <w:sz w:val="21"/>
          <w:szCs w:val="21"/>
          <w:lang w:eastAsia="zh-CN"/>
        </w:rPr>
        <w:t>塔利班主要征募普什图族人</w:t>
      </w:r>
      <w:r>
        <w:rPr>
          <w:rFonts w:hint="eastAsia"/>
          <w:sz w:val="21"/>
          <w:szCs w:val="21"/>
          <w:lang w:eastAsia="zh-CN"/>
        </w:rPr>
        <w:t>，</w:t>
      </w:r>
      <w:r w:rsidRPr="00611642">
        <w:rPr>
          <w:rFonts w:hint="eastAsia"/>
          <w:sz w:val="21"/>
          <w:szCs w:val="21"/>
          <w:lang w:eastAsia="zh-CN"/>
        </w:rPr>
        <w:t>而申诉人是塔吉克族人。申诉人在</w:t>
      </w:r>
      <w:r w:rsidRPr="00611642">
        <w:rPr>
          <w:sz w:val="21"/>
          <w:szCs w:val="21"/>
          <w:lang w:eastAsia="zh-CN"/>
        </w:rPr>
        <w:t>2013</w:t>
      </w:r>
      <w:r w:rsidRPr="00611642">
        <w:rPr>
          <w:rFonts w:hint="eastAsia"/>
          <w:sz w:val="21"/>
          <w:szCs w:val="21"/>
          <w:lang w:eastAsia="zh-CN"/>
        </w:rPr>
        <w:t>年</w:t>
      </w:r>
      <w:r w:rsidRPr="00611642">
        <w:rPr>
          <w:sz w:val="21"/>
          <w:szCs w:val="21"/>
          <w:lang w:eastAsia="zh-CN"/>
        </w:rPr>
        <w:t>11</w:t>
      </w:r>
      <w:r w:rsidRPr="00611642">
        <w:rPr>
          <w:rFonts w:hint="eastAsia"/>
          <w:sz w:val="21"/>
          <w:szCs w:val="21"/>
          <w:lang w:eastAsia="zh-CN"/>
        </w:rPr>
        <w:t>月</w:t>
      </w:r>
      <w:r w:rsidRPr="00611642">
        <w:rPr>
          <w:sz w:val="21"/>
          <w:szCs w:val="21"/>
          <w:lang w:eastAsia="zh-CN"/>
        </w:rPr>
        <w:t>27</w:t>
      </w:r>
      <w:r w:rsidRPr="00611642">
        <w:rPr>
          <w:rFonts w:hint="eastAsia"/>
          <w:sz w:val="21"/>
          <w:szCs w:val="21"/>
          <w:lang w:eastAsia="zh-CN"/>
        </w:rPr>
        <w:t>日信中所附的医疗记录并不能改变对本案的判定</w:t>
      </w:r>
      <w:r>
        <w:rPr>
          <w:rFonts w:hint="eastAsia"/>
          <w:sz w:val="21"/>
          <w:szCs w:val="21"/>
          <w:lang w:eastAsia="zh-CN"/>
        </w:rPr>
        <w:t>，</w:t>
      </w:r>
      <w:r w:rsidRPr="00611642">
        <w:rPr>
          <w:rFonts w:hint="eastAsia"/>
          <w:sz w:val="21"/>
          <w:szCs w:val="21"/>
          <w:lang w:eastAsia="zh-CN"/>
        </w:rPr>
        <w:t>委员会仍然认为申诉人及其配偶未能提供实质性材料证明如果他们回到阿富汗将遭受《丹麦外国人法》</w:t>
      </w:r>
      <w:r w:rsidRPr="00184260">
        <w:rPr>
          <w:rFonts w:hint="eastAsia"/>
          <w:sz w:val="21"/>
          <w:szCs w:val="21"/>
          <w:lang w:eastAsia="zh-CN"/>
        </w:rPr>
        <w:t>第</w:t>
      </w:r>
      <w:r w:rsidRPr="00184260">
        <w:rPr>
          <w:sz w:val="21"/>
          <w:szCs w:val="21"/>
          <w:lang w:eastAsia="zh-CN"/>
        </w:rPr>
        <w:t>7</w:t>
      </w:r>
      <w:r w:rsidRPr="00184260">
        <w:rPr>
          <w:rFonts w:hint="eastAsia"/>
          <w:sz w:val="21"/>
          <w:szCs w:val="21"/>
          <w:lang w:val="en-US" w:eastAsia="zh-CN"/>
        </w:rPr>
        <w:t>条</w:t>
      </w:r>
      <w:r w:rsidRPr="00611642">
        <w:rPr>
          <w:rFonts w:hint="eastAsia"/>
          <w:sz w:val="21"/>
          <w:szCs w:val="21"/>
          <w:lang w:eastAsia="zh-CN"/>
        </w:rPr>
        <w:t>描述的迫害或虐待的真正风险。因此</w:t>
      </w:r>
      <w:r>
        <w:rPr>
          <w:rFonts w:hint="eastAsia"/>
          <w:sz w:val="21"/>
          <w:szCs w:val="21"/>
          <w:lang w:eastAsia="zh-CN"/>
        </w:rPr>
        <w:t>，</w:t>
      </w:r>
      <w:r w:rsidRPr="00611642">
        <w:rPr>
          <w:rFonts w:hint="eastAsia"/>
          <w:sz w:val="21"/>
          <w:szCs w:val="21"/>
          <w:lang w:eastAsia="zh-CN"/>
        </w:rPr>
        <w:t>委员会完全维持它于</w:t>
      </w:r>
      <w:r w:rsidRPr="00611642">
        <w:rPr>
          <w:sz w:val="21"/>
          <w:szCs w:val="21"/>
          <w:lang w:eastAsia="zh-CN"/>
        </w:rPr>
        <w:t>2012</w:t>
      </w:r>
      <w:r w:rsidRPr="00611642">
        <w:rPr>
          <w:rFonts w:hint="eastAsia"/>
          <w:sz w:val="21"/>
          <w:szCs w:val="21"/>
          <w:lang w:eastAsia="zh-CN"/>
        </w:rPr>
        <w:t>年</w:t>
      </w:r>
      <w:r w:rsidRPr="00611642">
        <w:rPr>
          <w:sz w:val="21"/>
          <w:szCs w:val="21"/>
          <w:lang w:eastAsia="zh-CN"/>
        </w:rPr>
        <w:t>1</w:t>
      </w:r>
      <w:r w:rsidRPr="00611642">
        <w:rPr>
          <w:rFonts w:hint="eastAsia"/>
          <w:sz w:val="21"/>
          <w:szCs w:val="21"/>
          <w:lang w:eastAsia="zh-CN"/>
        </w:rPr>
        <w:t>月</w:t>
      </w:r>
      <w:r w:rsidRPr="00611642">
        <w:rPr>
          <w:sz w:val="21"/>
          <w:szCs w:val="21"/>
          <w:lang w:eastAsia="zh-CN"/>
        </w:rPr>
        <w:t>13</w:t>
      </w:r>
      <w:r w:rsidRPr="00611642">
        <w:rPr>
          <w:rFonts w:hint="eastAsia"/>
          <w:sz w:val="21"/>
          <w:szCs w:val="21"/>
          <w:lang w:eastAsia="zh-CN"/>
        </w:rPr>
        <w:t>日和</w:t>
      </w:r>
      <w:r w:rsidRPr="00611642">
        <w:rPr>
          <w:sz w:val="21"/>
          <w:szCs w:val="21"/>
          <w:lang w:eastAsia="zh-CN"/>
        </w:rPr>
        <w:t>2013</w:t>
      </w:r>
      <w:r w:rsidRPr="00611642">
        <w:rPr>
          <w:rFonts w:hint="eastAsia"/>
          <w:sz w:val="21"/>
          <w:szCs w:val="21"/>
          <w:lang w:eastAsia="zh-CN"/>
        </w:rPr>
        <w:t>年</w:t>
      </w:r>
      <w:r w:rsidRPr="00611642">
        <w:rPr>
          <w:sz w:val="21"/>
          <w:szCs w:val="21"/>
          <w:lang w:eastAsia="zh-CN"/>
        </w:rPr>
        <w:t>7</w:t>
      </w:r>
      <w:r w:rsidRPr="00611642">
        <w:rPr>
          <w:rFonts w:hint="eastAsia"/>
          <w:sz w:val="21"/>
          <w:szCs w:val="21"/>
          <w:lang w:eastAsia="zh-CN"/>
        </w:rPr>
        <w:t>月</w:t>
      </w:r>
      <w:r w:rsidRPr="00611642">
        <w:rPr>
          <w:sz w:val="21"/>
          <w:szCs w:val="21"/>
          <w:lang w:eastAsia="zh-CN"/>
        </w:rPr>
        <w:t>19</w:t>
      </w:r>
      <w:r w:rsidRPr="00611642">
        <w:rPr>
          <w:rFonts w:hint="eastAsia"/>
          <w:sz w:val="21"/>
          <w:szCs w:val="21"/>
          <w:lang w:eastAsia="zh-CN"/>
        </w:rPr>
        <w:t>日所作的决定。</w:t>
      </w:r>
      <w:r w:rsidRPr="00611642">
        <w:rPr>
          <w:sz w:val="21"/>
          <w:szCs w:val="21"/>
          <w:lang w:eastAsia="zh-CN"/>
        </w:rPr>
        <w:t>2013</w:t>
      </w:r>
      <w:r w:rsidRPr="00611642">
        <w:rPr>
          <w:rFonts w:hint="eastAsia"/>
          <w:sz w:val="21"/>
          <w:szCs w:val="21"/>
          <w:lang w:eastAsia="zh-CN"/>
        </w:rPr>
        <w:t>年</w:t>
      </w:r>
      <w:r w:rsidRPr="00611642">
        <w:rPr>
          <w:sz w:val="21"/>
          <w:szCs w:val="21"/>
          <w:lang w:eastAsia="zh-CN"/>
        </w:rPr>
        <w:t>12</w:t>
      </w:r>
      <w:r w:rsidRPr="00611642">
        <w:rPr>
          <w:rFonts w:hint="eastAsia"/>
          <w:sz w:val="21"/>
          <w:szCs w:val="21"/>
          <w:lang w:eastAsia="zh-CN"/>
        </w:rPr>
        <w:t>月</w:t>
      </w:r>
      <w:r w:rsidRPr="00611642">
        <w:rPr>
          <w:sz w:val="21"/>
          <w:szCs w:val="21"/>
          <w:lang w:eastAsia="zh-CN"/>
        </w:rPr>
        <w:t>3</w:t>
      </w:r>
      <w:r w:rsidRPr="00611642">
        <w:rPr>
          <w:rFonts w:hint="eastAsia"/>
          <w:sz w:val="21"/>
          <w:szCs w:val="21"/>
          <w:lang w:eastAsia="zh-CN"/>
        </w:rPr>
        <w:t>日</w:t>
      </w:r>
      <w:r>
        <w:rPr>
          <w:rFonts w:hint="eastAsia"/>
          <w:sz w:val="21"/>
          <w:szCs w:val="21"/>
          <w:lang w:eastAsia="zh-CN"/>
        </w:rPr>
        <w:t>，</w:t>
      </w:r>
      <w:r w:rsidRPr="00611642">
        <w:rPr>
          <w:rFonts w:hint="eastAsia"/>
          <w:sz w:val="21"/>
          <w:szCs w:val="21"/>
          <w:lang w:eastAsia="zh-CN"/>
        </w:rPr>
        <w:t>针对禁止酷刑委员会提出的要求</w:t>
      </w:r>
      <w:r>
        <w:rPr>
          <w:rFonts w:hint="eastAsia"/>
          <w:sz w:val="21"/>
          <w:szCs w:val="21"/>
          <w:lang w:eastAsia="zh-CN"/>
        </w:rPr>
        <w:t>，</w:t>
      </w:r>
      <w:r w:rsidRPr="00611642">
        <w:rPr>
          <w:rFonts w:hint="eastAsia"/>
          <w:sz w:val="21"/>
          <w:szCs w:val="21"/>
          <w:lang w:eastAsia="zh-CN"/>
        </w:rPr>
        <w:t>上诉委员会暂缓了申诉人及其配偶从缔约国离境的日期。</w:t>
      </w:r>
    </w:p>
    <w:p w:rsidR="00430604" w:rsidRPr="00611642" w:rsidRDefault="00430604" w:rsidP="00430604">
      <w:pPr>
        <w:pStyle w:val="SingleTxtG"/>
        <w:tabs>
          <w:tab w:val="left" w:pos="1701"/>
          <w:tab w:val="left" w:pos="1985"/>
        </w:tabs>
        <w:spacing w:line="320" w:lineRule="atLeast"/>
        <w:rPr>
          <w:sz w:val="21"/>
          <w:szCs w:val="21"/>
          <w:lang w:eastAsia="zh-CN"/>
        </w:rPr>
      </w:pPr>
      <w:r>
        <w:rPr>
          <w:sz w:val="21"/>
          <w:szCs w:val="21"/>
          <w:lang w:eastAsia="zh-CN"/>
        </w:rPr>
        <w:t>4.</w:t>
      </w:r>
      <w:r w:rsidRPr="00611642">
        <w:rPr>
          <w:sz w:val="21"/>
          <w:szCs w:val="21"/>
          <w:lang w:eastAsia="zh-CN"/>
        </w:rPr>
        <w:t>12</w:t>
      </w:r>
      <w:r>
        <w:rPr>
          <w:sz w:val="21"/>
          <w:szCs w:val="21"/>
          <w:lang w:eastAsia="zh-CN"/>
        </w:rPr>
        <w:t xml:space="preserve">  </w:t>
      </w:r>
      <w:r w:rsidRPr="00611642">
        <w:rPr>
          <w:rFonts w:hint="eastAsia"/>
          <w:sz w:val="21"/>
          <w:szCs w:val="21"/>
          <w:lang w:eastAsia="zh-CN"/>
        </w:rPr>
        <w:t>缔约国指出申诉人未能提供初步证据</w:t>
      </w:r>
      <w:r>
        <w:rPr>
          <w:rFonts w:hint="eastAsia"/>
          <w:sz w:val="21"/>
          <w:szCs w:val="21"/>
          <w:lang w:eastAsia="zh-CN"/>
        </w:rPr>
        <w:t>，</w:t>
      </w:r>
      <w:r w:rsidRPr="00611642">
        <w:rPr>
          <w:rFonts w:hint="eastAsia"/>
          <w:sz w:val="21"/>
          <w:szCs w:val="21"/>
          <w:lang w:eastAsia="zh-CN"/>
        </w:rPr>
        <w:t>证明来文符合《公约》第</w:t>
      </w:r>
      <w:r w:rsidRPr="00611642">
        <w:rPr>
          <w:sz w:val="21"/>
          <w:szCs w:val="21"/>
          <w:lang w:eastAsia="zh-CN"/>
        </w:rPr>
        <w:t>22</w:t>
      </w:r>
      <w:r w:rsidRPr="00611642">
        <w:rPr>
          <w:rFonts w:hint="eastAsia"/>
          <w:sz w:val="21"/>
          <w:szCs w:val="21"/>
          <w:lang w:eastAsia="zh-CN"/>
        </w:rPr>
        <w:t>条规定的受理条件。他未能提出足够材料使丹麦上诉委员会确定有实质性的理由认为申诉人如返回阿富汗会面临遭受酷刑的危险。缔约国认为</w:t>
      </w:r>
      <w:r>
        <w:rPr>
          <w:rFonts w:hint="eastAsia"/>
          <w:sz w:val="21"/>
          <w:szCs w:val="21"/>
          <w:lang w:eastAsia="zh-CN"/>
        </w:rPr>
        <w:t>，</w:t>
      </w:r>
      <w:r w:rsidRPr="00611642">
        <w:rPr>
          <w:rFonts w:hint="eastAsia"/>
          <w:sz w:val="21"/>
          <w:szCs w:val="21"/>
          <w:lang w:eastAsia="zh-CN"/>
        </w:rPr>
        <w:t>来文的这部分应被认为根本没有根据</w:t>
      </w:r>
      <w:r>
        <w:rPr>
          <w:rFonts w:hint="eastAsia"/>
          <w:sz w:val="21"/>
          <w:szCs w:val="21"/>
          <w:lang w:eastAsia="zh-CN"/>
        </w:rPr>
        <w:t>，</w:t>
      </w:r>
      <w:r w:rsidRPr="00611642">
        <w:rPr>
          <w:rFonts w:hint="eastAsia"/>
          <w:sz w:val="21"/>
          <w:szCs w:val="21"/>
          <w:lang w:eastAsia="zh-CN"/>
        </w:rPr>
        <w:t>不予受理。缔约国认为申诉人</w:t>
      </w:r>
      <w:r w:rsidRPr="00611642">
        <w:rPr>
          <w:rFonts w:hint="eastAsia"/>
          <w:sz w:val="21"/>
          <w:szCs w:val="21"/>
          <w:lang w:val="en-US" w:eastAsia="zh-CN"/>
        </w:rPr>
        <w:t>正试图利用作为上诉机构的委员会来</w:t>
      </w:r>
      <w:r w:rsidRPr="00611642">
        <w:rPr>
          <w:rFonts w:hint="eastAsia"/>
          <w:sz w:val="21"/>
          <w:szCs w:val="21"/>
          <w:lang w:eastAsia="zh-CN"/>
        </w:rPr>
        <w:t>获得支持重审其庇护申请的事实情况。</w:t>
      </w:r>
    </w:p>
    <w:p w:rsidR="00430604" w:rsidRPr="00611642" w:rsidRDefault="00430604" w:rsidP="00430604">
      <w:pPr>
        <w:pStyle w:val="SingleTxtG"/>
        <w:tabs>
          <w:tab w:val="left" w:pos="1701"/>
          <w:tab w:val="left" w:pos="1985"/>
        </w:tabs>
        <w:spacing w:line="320" w:lineRule="atLeast"/>
        <w:rPr>
          <w:sz w:val="21"/>
          <w:szCs w:val="21"/>
          <w:lang w:eastAsia="zh-CN"/>
        </w:rPr>
      </w:pPr>
      <w:r>
        <w:rPr>
          <w:sz w:val="21"/>
          <w:szCs w:val="21"/>
          <w:lang w:eastAsia="zh-CN"/>
        </w:rPr>
        <w:t>4.</w:t>
      </w:r>
      <w:r w:rsidRPr="00611642">
        <w:rPr>
          <w:sz w:val="21"/>
          <w:szCs w:val="21"/>
          <w:lang w:eastAsia="zh-CN"/>
        </w:rPr>
        <w:t>13</w:t>
      </w:r>
      <w:r>
        <w:rPr>
          <w:sz w:val="21"/>
          <w:szCs w:val="21"/>
          <w:lang w:eastAsia="zh-CN"/>
        </w:rPr>
        <w:t xml:space="preserve">  </w:t>
      </w:r>
      <w:r w:rsidRPr="00611642">
        <w:rPr>
          <w:rFonts w:hint="eastAsia"/>
          <w:sz w:val="21"/>
          <w:szCs w:val="21"/>
          <w:lang w:eastAsia="zh-CN"/>
        </w:rPr>
        <w:t>在这方面</w:t>
      </w:r>
      <w:r>
        <w:rPr>
          <w:rFonts w:hint="eastAsia"/>
          <w:sz w:val="21"/>
          <w:szCs w:val="21"/>
          <w:lang w:eastAsia="zh-CN"/>
        </w:rPr>
        <w:t>，</w:t>
      </w:r>
      <w:r w:rsidRPr="00611642">
        <w:rPr>
          <w:rFonts w:hint="eastAsia"/>
          <w:sz w:val="21"/>
          <w:szCs w:val="21"/>
          <w:lang w:eastAsia="zh-CN"/>
        </w:rPr>
        <w:t>缔约国援引禁止酷刑委员会的判例</w:t>
      </w:r>
      <w:r>
        <w:rPr>
          <w:rFonts w:hint="eastAsia"/>
          <w:sz w:val="21"/>
          <w:szCs w:val="21"/>
          <w:lang w:eastAsia="zh-CN"/>
        </w:rPr>
        <w:t>法，</w:t>
      </w:r>
      <w:r w:rsidRPr="00611642">
        <w:rPr>
          <w:rFonts w:hint="eastAsia"/>
          <w:sz w:val="21"/>
          <w:szCs w:val="21"/>
          <w:lang w:eastAsia="zh-CN"/>
        </w:rPr>
        <w:t>认为对于国内司法或主管政府机关进行的事实调查所得结果</w:t>
      </w:r>
      <w:r>
        <w:rPr>
          <w:rFonts w:hint="eastAsia"/>
          <w:sz w:val="21"/>
          <w:szCs w:val="21"/>
          <w:lang w:eastAsia="zh-CN"/>
        </w:rPr>
        <w:t>，</w:t>
      </w:r>
      <w:r w:rsidRPr="00611642">
        <w:rPr>
          <w:rFonts w:hint="eastAsia"/>
          <w:sz w:val="21"/>
          <w:szCs w:val="21"/>
          <w:lang w:eastAsia="zh-CN"/>
        </w:rPr>
        <w:t>应加以适当考虑</w:t>
      </w:r>
      <w:r>
        <w:rPr>
          <w:rFonts w:hint="eastAsia"/>
          <w:sz w:val="21"/>
          <w:szCs w:val="21"/>
          <w:lang w:eastAsia="zh-CN"/>
        </w:rPr>
        <w:t>，</w:t>
      </w:r>
      <w:r w:rsidRPr="00611642">
        <w:rPr>
          <w:rFonts w:hint="eastAsia"/>
          <w:sz w:val="21"/>
          <w:szCs w:val="21"/>
          <w:lang w:eastAsia="zh-CN"/>
        </w:rPr>
        <w:t>除非可以证明这些调查结果具有任意性</w:t>
      </w:r>
      <w:r>
        <w:rPr>
          <w:rFonts w:hint="eastAsia"/>
          <w:sz w:val="21"/>
          <w:szCs w:val="21"/>
          <w:lang w:eastAsia="zh-CN"/>
        </w:rPr>
        <w:t>，</w:t>
      </w:r>
      <w:r w:rsidRPr="00611642">
        <w:rPr>
          <w:rFonts w:hint="eastAsia"/>
          <w:sz w:val="21"/>
          <w:szCs w:val="21"/>
          <w:lang w:eastAsia="zh-CN"/>
        </w:rPr>
        <w:t>或毫无道理。</w:t>
      </w:r>
      <w:r w:rsidRPr="00611642">
        <w:rPr>
          <w:rStyle w:val="FootnoteReference"/>
          <w:szCs w:val="21"/>
        </w:rPr>
        <w:footnoteReference w:id="12"/>
      </w:r>
      <w:r w:rsidR="00D60290" w:rsidRPr="00D60290">
        <w:rPr>
          <w:rFonts w:hint="eastAsia"/>
          <w:sz w:val="21"/>
          <w:szCs w:val="21"/>
          <w:vertAlign w:val="superscript"/>
          <w:lang w:eastAsia="zh-CN"/>
        </w:rPr>
        <w:t xml:space="preserve"> </w:t>
      </w:r>
      <w:r w:rsidRPr="00611642">
        <w:rPr>
          <w:rFonts w:hint="eastAsia"/>
          <w:sz w:val="21"/>
          <w:szCs w:val="21"/>
          <w:lang w:eastAsia="zh-CN"/>
        </w:rPr>
        <w:t>委员会在其判例</w:t>
      </w:r>
      <w:r>
        <w:rPr>
          <w:rFonts w:hint="eastAsia"/>
          <w:sz w:val="21"/>
          <w:szCs w:val="21"/>
          <w:lang w:eastAsia="zh-CN"/>
        </w:rPr>
        <w:t>法</w:t>
      </w:r>
      <w:r w:rsidRPr="00611642">
        <w:rPr>
          <w:rFonts w:hint="eastAsia"/>
          <w:sz w:val="21"/>
          <w:szCs w:val="21"/>
          <w:lang w:eastAsia="zh-CN"/>
        </w:rPr>
        <w:t>中指出</w:t>
      </w:r>
      <w:r>
        <w:rPr>
          <w:rFonts w:hint="eastAsia"/>
          <w:sz w:val="21"/>
          <w:szCs w:val="21"/>
          <w:lang w:eastAsia="zh-CN"/>
        </w:rPr>
        <w:t>，</w:t>
      </w:r>
      <w:r w:rsidRPr="00611642">
        <w:rPr>
          <w:rFonts w:hint="eastAsia"/>
          <w:sz w:val="21"/>
          <w:szCs w:val="21"/>
          <w:lang w:eastAsia="zh-CN"/>
        </w:rPr>
        <w:t>《公约》缔约国的法庭而不是委员会有义务对某一案件中的事实和证据进行评估</w:t>
      </w:r>
      <w:r>
        <w:rPr>
          <w:rFonts w:hint="eastAsia"/>
          <w:sz w:val="21"/>
          <w:szCs w:val="21"/>
          <w:lang w:eastAsia="zh-CN"/>
        </w:rPr>
        <w:t>，</w:t>
      </w:r>
      <w:r w:rsidRPr="00611642">
        <w:rPr>
          <w:rFonts w:hint="eastAsia"/>
          <w:sz w:val="21"/>
          <w:szCs w:val="21"/>
          <w:lang w:eastAsia="zh-CN"/>
        </w:rPr>
        <w:t>《公约》缔约国的上诉法院有义务审查案件的审理情况</w:t>
      </w:r>
      <w:r>
        <w:rPr>
          <w:rFonts w:hint="eastAsia"/>
          <w:sz w:val="21"/>
          <w:szCs w:val="21"/>
          <w:lang w:eastAsia="zh-CN"/>
        </w:rPr>
        <w:t>，</w:t>
      </w:r>
      <w:r w:rsidRPr="00611642">
        <w:rPr>
          <w:rFonts w:hint="eastAsia"/>
          <w:sz w:val="21"/>
          <w:szCs w:val="21"/>
          <w:lang w:eastAsia="zh-CN"/>
        </w:rPr>
        <w:t>除非可以确定评估证据的方式是明显武断或等同于剥夺司法公正的</w:t>
      </w:r>
      <w:r>
        <w:rPr>
          <w:rFonts w:hint="eastAsia"/>
          <w:sz w:val="21"/>
          <w:szCs w:val="21"/>
          <w:lang w:eastAsia="zh-CN"/>
        </w:rPr>
        <w:t>，</w:t>
      </w:r>
      <w:r w:rsidRPr="00611642">
        <w:rPr>
          <w:rFonts w:hint="eastAsia"/>
          <w:sz w:val="21"/>
          <w:szCs w:val="21"/>
          <w:lang w:eastAsia="zh-CN"/>
        </w:rPr>
        <w:t>或者审理案件的官员明显违背了其公正不偏的义务。</w:t>
      </w:r>
      <w:r w:rsidRPr="00611642">
        <w:rPr>
          <w:rStyle w:val="FootnoteReference"/>
          <w:szCs w:val="21"/>
        </w:rPr>
        <w:footnoteReference w:id="13"/>
      </w:r>
    </w:p>
    <w:p w:rsidR="00430604" w:rsidRPr="00611642" w:rsidRDefault="00430604" w:rsidP="00430604">
      <w:pPr>
        <w:pStyle w:val="SingleTxtG"/>
        <w:tabs>
          <w:tab w:val="left" w:pos="1701"/>
          <w:tab w:val="left" w:pos="1985"/>
        </w:tabs>
        <w:spacing w:line="320" w:lineRule="atLeast"/>
        <w:rPr>
          <w:sz w:val="21"/>
          <w:szCs w:val="21"/>
          <w:lang w:eastAsia="zh-CN"/>
        </w:rPr>
      </w:pPr>
      <w:r>
        <w:rPr>
          <w:sz w:val="21"/>
          <w:szCs w:val="21"/>
          <w:lang w:eastAsia="zh-CN"/>
        </w:rPr>
        <w:t>4.</w:t>
      </w:r>
      <w:r w:rsidRPr="00611642">
        <w:rPr>
          <w:sz w:val="21"/>
          <w:szCs w:val="21"/>
          <w:lang w:eastAsia="zh-CN"/>
        </w:rPr>
        <w:t>14</w:t>
      </w:r>
      <w:r>
        <w:rPr>
          <w:sz w:val="21"/>
          <w:szCs w:val="21"/>
          <w:lang w:eastAsia="zh-CN"/>
        </w:rPr>
        <w:t xml:space="preserve">  </w:t>
      </w:r>
      <w:r w:rsidRPr="00611642">
        <w:rPr>
          <w:rFonts w:hint="eastAsia"/>
          <w:sz w:val="21"/>
          <w:szCs w:val="21"/>
          <w:lang w:eastAsia="zh-CN"/>
        </w:rPr>
        <w:t>缔约国提出</w:t>
      </w:r>
      <w:r>
        <w:rPr>
          <w:rFonts w:hint="eastAsia"/>
          <w:sz w:val="21"/>
          <w:szCs w:val="21"/>
          <w:lang w:eastAsia="zh-CN"/>
        </w:rPr>
        <w:t>，</w:t>
      </w:r>
      <w:r w:rsidRPr="00611642">
        <w:rPr>
          <w:rFonts w:hint="eastAsia"/>
          <w:sz w:val="21"/>
          <w:szCs w:val="21"/>
          <w:lang w:eastAsia="zh-CN"/>
        </w:rPr>
        <w:t>本案中作出维持丹麦移民局拒绝提供申诉人及其配偶庇护决定的是丹麦上诉委员会</w:t>
      </w:r>
      <w:r>
        <w:rPr>
          <w:rFonts w:hint="eastAsia"/>
          <w:sz w:val="21"/>
          <w:szCs w:val="21"/>
          <w:lang w:eastAsia="zh-CN"/>
        </w:rPr>
        <w:t>，</w:t>
      </w:r>
      <w:r w:rsidRPr="00611642">
        <w:rPr>
          <w:rFonts w:hint="eastAsia"/>
          <w:sz w:val="21"/>
          <w:szCs w:val="21"/>
          <w:lang w:eastAsia="zh-CN"/>
        </w:rPr>
        <w:t>这是一个独立的、准司法性质的合议机构</w:t>
      </w:r>
      <w:r>
        <w:rPr>
          <w:rFonts w:hint="eastAsia"/>
          <w:sz w:val="21"/>
          <w:szCs w:val="21"/>
          <w:lang w:eastAsia="zh-CN"/>
        </w:rPr>
        <w:t>，</w:t>
      </w:r>
      <w:r w:rsidRPr="00611642">
        <w:rPr>
          <w:rFonts w:hint="eastAsia"/>
          <w:sz w:val="21"/>
          <w:szCs w:val="21"/>
          <w:lang w:eastAsia="zh-CN"/>
        </w:rPr>
        <w:t>该机构依据的是申诉人曾经在律师帮助下向委员会陈述观点的审理程序。委员会因此对案件事实进行了全面和彻底的调查。而且</w:t>
      </w:r>
      <w:r>
        <w:rPr>
          <w:rFonts w:hint="eastAsia"/>
          <w:sz w:val="21"/>
          <w:szCs w:val="21"/>
          <w:lang w:eastAsia="zh-CN"/>
        </w:rPr>
        <w:t>，</w:t>
      </w:r>
      <w:r w:rsidRPr="00611642">
        <w:rPr>
          <w:rFonts w:hint="eastAsia"/>
          <w:sz w:val="21"/>
          <w:szCs w:val="21"/>
          <w:lang w:eastAsia="zh-CN"/>
        </w:rPr>
        <w:t>在</w:t>
      </w:r>
      <w:r w:rsidRPr="00611642">
        <w:rPr>
          <w:sz w:val="21"/>
          <w:szCs w:val="21"/>
          <w:lang w:eastAsia="zh-CN"/>
        </w:rPr>
        <w:t>2013</w:t>
      </w:r>
      <w:r w:rsidRPr="00611642">
        <w:rPr>
          <w:rFonts w:hint="eastAsia"/>
          <w:sz w:val="21"/>
          <w:szCs w:val="21"/>
          <w:lang w:eastAsia="zh-CN"/>
        </w:rPr>
        <w:t>年</w:t>
      </w:r>
      <w:r w:rsidRPr="00611642">
        <w:rPr>
          <w:sz w:val="21"/>
          <w:szCs w:val="21"/>
          <w:lang w:eastAsia="zh-CN"/>
        </w:rPr>
        <w:t>7</w:t>
      </w:r>
      <w:r w:rsidRPr="00611642">
        <w:rPr>
          <w:rFonts w:hint="eastAsia"/>
          <w:sz w:val="21"/>
          <w:szCs w:val="21"/>
          <w:lang w:eastAsia="zh-CN"/>
        </w:rPr>
        <w:t>月</w:t>
      </w:r>
      <w:r w:rsidRPr="00611642">
        <w:rPr>
          <w:sz w:val="21"/>
          <w:szCs w:val="21"/>
          <w:lang w:eastAsia="zh-CN"/>
        </w:rPr>
        <w:t>19</w:t>
      </w:r>
      <w:r w:rsidRPr="00611642">
        <w:rPr>
          <w:rFonts w:hint="eastAsia"/>
          <w:sz w:val="21"/>
          <w:szCs w:val="21"/>
          <w:lang w:eastAsia="zh-CN"/>
        </w:rPr>
        <w:t>日和</w:t>
      </w:r>
      <w:r w:rsidRPr="00611642">
        <w:rPr>
          <w:sz w:val="21"/>
          <w:szCs w:val="21"/>
          <w:lang w:eastAsia="zh-CN"/>
        </w:rPr>
        <w:t>2014</w:t>
      </w:r>
      <w:r w:rsidRPr="00611642">
        <w:rPr>
          <w:rFonts w:hint="eastAsia"/>
          <w:sz w:val="21"/>
          <w:szCs w:val="21"/>
          <w:lang w:eastAsia="zh-CN"/>
        </w:rPr>
        <w:t>年</w:t>
      </w:r>
      <w:r w:rsidRPr="00611642">
        <w:rPr>
          <w:sz w:val="21"/>
          <w:szCs w:val="21"/>
          <w:lang w:eastAsia="zh-CN"/>
        </w:rPr>
        <w:t>2</w:t>
      </w:r>
      <w:r w:rsidRPr="00611642">
        <w:rPr>
          <w:rFonts w:hint="eastAsia"/>
          <w:sz w:val="21"/>
          <w:szCs w:val="21"/>
          <w:lang w:eastAsia="zh-CN"/>
        </w:rPr>
        <w:t>月</w:t>
      </w:r>
      <w:r w:rsidRPr="00611642">
        <w:rPr>
          <w:sz w:val="21"/>
          <w:szCs w:val="21"/>
          <w:lang w:eastAsia="zh-CN"/>
        </w:rPr>
        <w:t>20</w:t>
      </w:r>
      <w:r w:rsidRPr="00611642">
        <w:rPr>
          <w:rFonts w:hint="eastAsia"/>
          <w:sz w:val="21"/>
          <w:szCs w:val="21"/>
          <w:lang w:eastAsia="zh-CN"/>
        </w:rPr>
        <w:t>日两次决定中</w:t>
      </w:r>
      <w:r>
        <w:rPr>
          <w:rFonts w:hint="eastAsia"/>
          <w:sz w:val="21"/>
          <w:szCs w:val="21"/>
          <w:lang w:eastAsia="zh-CN"/>
        </w:rPr>
        <w:t>，</w:t>
      </w:r>
      <w:r w:rsidRPr="00611642">
        <w:rPr>
          <w:rFonts w:hint="eastAsia"/>
          <w:sz w:val="21"/>
          <w:szCs w:val="21"/>
          <w:lang w:eastAsia="zh-CN"/>
        </w:rPr>
        <w:t>委员会都认为没有重审庇护申请的理由。</w:t>
      </w:r>
    </w:p>
    <w:p w:rsidR="00430604" w:rsidRPr="00611642" w:rsidRDefault="00430604" w:rsidP="00430604">
      <w:pPr>
        <w:pStyle w:val="SingleTxtG"/>
        <w:tabs>
          <w:tab w:val="left" w:pos="1701"/>
          <w:tab w:val="left" w:pos="1985"/>
        </w:tabs>
        <w:spacing w:line="320" w:lineRule="atLeast"/>
        <w:rPr>
          <w:sz w:val="21"/>
          <w:szCs w:val="21"/>
          <w:lang w:eastAsia="zh-CN"/>
        </w:rPr>
      </w:pPr>
      <w:r>
        <w:rPr>
          <w:sz w:val="21"/>
          <w:szCs w:val="21"/>
          <w:lang w:eastAsia="zh-CN"/>
        </w:rPr>
        <w:t>4.</w:t>
      </w:r>
      <w:r w:rsidRPr="00611642">
        <w:rPr>
          <w:sz w:val="21"/>
          <w:szCs w:val="21"/>
          <w:lang w:eastAsia="zh-CN"/>
        </w:rPr>
        <w:t>15</w:t>
      </w:r>
      <w:r>
        <w:rPr>
          <w:sz w:val="21"/>
          <w:szCs w:val="21"/>
          <w:lang w:eastAsia="zh-CN"/>
        </w:rPr>
        <w:t xml:space="preserve">  </w:t>
      </w:r>
      <w:r w:rsidRPr="00611642">
        <w:rPr>
          <w:rFonts w:hint="eastAsia"/>
          <w:sz w:val="21"/>
          <w:szCs w:val="21"/>
          <w:lang w:eastAsia="zh-CN"/>
        </w:rPr>
        <w:t>关于案情</w:t>
      </w:r>
      <w:r>
        <w:rPr>
          <w:rFonts w:hint="eastAsia"/>
          <w:sz w:val="21"/>
          <w:szCs w:val="21"/>
          <w:lang w:eastAsia="zh-CN"/>
        </w:rPr>
        <w:t>，</w:t>
      </w:r>
      <w:r w:rsidRPr="00611642">
        <w:rPr>
          <w:rFonts w:hint="eastAsia"/>
          <w:sz w:val="21"/>
          <w:szCs w:val="21"/>
          <w:lang w:eastAsia="zh-CN"/>
        </w:rPr>
        <w:t>缔约国认为</w:t>
      </w:r>
      <w:r>
        <w:rPr>
          <w:rFonts w:hint="eastAsia"/>
          <w:sz w:val="21"/>
          <w:szCs w:val="21"/>
          <w:lang w:eastAsia="zh-CN"/>
        </w:rPr>
        <w:t>，</w:t>
      </w:r>
      <w:r w:rsidRPr="00611642">
        <w:rPr>
          <w:rFonts w:hint="eastAsia"/>
          <w:sz w:val="21"/>
          <w:szCs w:val="21"/>
          <w:lang w:eastAsia="zh-CN"/>
        </w:rPr>
        <w:t>如果禁止酷刑委员会认为本来文应该受理</w:t>
      </w:r>
      <w:r>
        <w:rPr>
          <w:rFonts w:hint="eastAsia"/>
          <w:sz w:val="21"/>
          <w:szCs w:val="21"/>
          <w:lang w:eastAsia="zh-CN"/>
        </w:rPr>
        <w:t>，</w:t>
      </w:r>
      <w:r w:rsidRPr="00611642">
        <w:rPr>
          <w:rFonts w:hint="eastAsia"/>
          <w:sz w:val="21"/>
          <w:szCs w:val="21"/>
          <w:lang w:eastAsia="zh-CN"/>
        </w:rPr>
        <w:t>申诉人未充分证实其返回阿富汗将违反《公约》第</w:t>
      </w:r>
      <w:r>
        <w:rPr>
          <w:sz w:val="21"/>
          <w:szCs w:val="21"/>
          <w:lang w:eastAsia="zh-CN"/>
        </w:rPr>
        <w:t>3</w:t>
      </w:r>
      <w:r w:rsidRPr="00611642">
        <w:rPr>
          <w:rFonts w:hint="eastAsia"/>
          <w:sz w:val="21"/>
          <w:szCs w:val="21"/>
          <w:lang w:eastAsia="zh-CN"/>
        </w:rPr>
        <w:t>条之规定。缔约国坚持认为</w:t>
      </w:r>
      <w:r>
        <w:rPr>
          <w:rFonts w:hint="eastAsia"/>
          <w:sz w:val="21"/>
          <w:szCs w:val="21"/>
          <w:lang w:eastAsia="zh-CN"/>
        </w:rPr>
        <w:t>，</w:t>
      </w:r>
      <w:r w:rsidRPr="00611642">
        <w:rPr>
          <w:rFonts w:hint="eastAsia"/>
          <w:sz w:val="21"/>
          <w:szCs w:val="21"/>
          <w:lang w:eastAsia="zh-CN"/>
        </w:rPr>
        <w:t>申诉人必须证明自己如被遣返阿富汗</w:t>
      </w:r>
      <w:r>
        <w:rPr>
          <w:rFonts w:hint="eastAsia"/>
          <w:sz w:val="21"/>
          <w:szCs w:val="21"/>
          <w:lang w:eastAsia="zh-CN"/>
        </w:rPr>
        <w:t>，</w:t>
      </w:r>
      <w:r w:rsidRPr="00611642">
        <w:rPr>
          <w:rFonts w:hint="eastAsia"/>
          <w:sz w:val="21"/>
          <w:szCs w:val="21"/>
          <w:lang w:eastAsia="zh-CN"/>
        </w:rPr>
        <w:t>则有遭受酷刑的危险</w:t>
      </w:r>
      <w:r>
        <w:rPr>
          <w:rFonts w:hint="eastAsia"/>
          <w:sz w:val="21"/>
          <w:szCs w:val="21"/>
          <w:lang w:eastAsia="zh-CN"/>
        </w:rPr>
        <w:t>，</w:t>
      </w:r>
      <w:r w:rsidRPr="00611642">
        <w:rPr>
          <w:rFonts w:hint="eastAsia"/>
          <w:sz w:val="21"/>
          <w:szCs w:val="21"/>
          <w:lang w:eastAsia="zh-CN"/>
        </w:rPr>
        <w:t>这种危险是针对个人的</w:t>
      </w:r>
      <w:r>
        <w:rPr>
          <w:rFonts w:hint="eastAsia"/>
          <w:sz w:val="21"/>
          <w:szCs w:val="21"/>
          <w:lang w:eastAsia="zh-CN"/>
        </w:rPr>
        <w:t>，</w:t>
      </w:r>
      <w:r w:rsidRPr="00611642">
        <w:rPr>
          <w:rFonts w:hint="eastAsia"/>
          <w:sz w:val="21"/>
          <w:szCs w:val="21"/>
          <w:lang w:eastAsia="zh-CN"/>
        </w:rPr>
        <w:t>而且切实存在。</w:t>
      </w:r>
      <w:r w:rsidRPr="00611642">
        <w:rPr>
          <w:rStyle w:val="FootnoteReference"/>
          <w:szCs w:val="21"/>
        </w:rPr>
        <w:footnoteReference w:id="14"/>
      </w:r>
      <w:r w:rsidR="00D60290" w:rsidRPr="00D60290">
        <w:rPr>
          <w:rFonts w:hint="eastAsia"/>
          <w:sz w:val="21"/>
          <w:szCs w:val="21"/>
          <w:vertAlign w:val="superscript"/>
          <w:lang w:eastAsia="zh-CN"/>
        </w:rPr>
        <w:t xml:space="preserve"> </w:t>
      </w:r>
      <w:r w:rsidRPr="00611642">
        <w:rPr>
          <w:rFonts w:hint="eastAsia"/>
          <w:sz w:val="21"/>
          <w:szCs w:val="21"/>
          <w:lang w:eastAsia="zh-CN"/>
        </w:rPr>
        <w:t>缔约国提出</w:t>
      </w:r>
      <w:r>
        <w:rPr>
          <w:rFonts w:hint="eastAsia"/>
          <w:sz w:val="21"/>
          <w:szCs w:val="21"/>
          <w:lang w:eastAsia="zh-CN"/>
        </w:rPr>
        <w:t>，</w:t>
      </w:r>
      <w:r w:rsidRPr="00611642">
        <w:rPr>
          <w:rFonts w:hint="eastAsia"/>
          <w:sz w:val="21"/>
          <w:szCs w:val="21"/>
          <w:lang w:eastAsia="zh-CN"/>
        </w:rPr>
        <w:t>申诉人未能证明他在回到原</w:t>
      </w:r>
      <w:r>
        <w:rPr>
          <w:rFonts w:hint="eastAsia"/>
          <w:sz w:val="21"/>
          <w:szCs w:val="21"/>
          <w:lang w:eastAsia="zh-CN"/>
        </w:rPr>
        <w:t>籍</w:t>
      </w:r>
      <w:r w:rsidRPr="00611642">
        <w:rPr>
          <w:rFonts w:hint="eastAsia"/>
          <w:sz w:val="21"/>
          <w:szCs w:val="21"/>
          <w:lang w:eastAsia="zh-CN"/>
        </w:rPr>
        <w:t>国时将面临有可预见的、真实的和直接涉及本人的遭受酷刑风险。</w:t>
      </w:r>
      <w:r w:rsidRPr="00611642">
        <w:rPr>
          <w:rStyle w:val="FootnoteReference"/>
          <w:szCs w:val="21"/>
        </w:rPr>
        <w:footnoteReference w:id="15"/>
      </w:r>
      <w:r w:rsidR="00D60290" w:rsidRPr="00D60290">
        <w:rPr>
          <w:rFonts w:hint="eastAsia"/>
          <w:sz w:val="21"/>
          <w:szCs w:val="21"/>
          <w:vertAlign w:val="superscript"/>
          <w:lang w:eastAsia="zh-CN"/>
        </w:rPr>
        <w:t xml:space="preserve"> </w:t>
      </w:r>
      <w:r w:rsidRPr="00611642">
        <w:rPr>
          <w:rFonts w:hint="eastAsia"/>
          <w:sz w:val="21"/>
          <w:szCs w:val="21"/>
          <w:lang w:eastAsia="zh-CN"/>
        </w:rPr>
        <w:t>正如委员会在很多场合说明的</w:t>
      </w:r>
      <w:r>
        <w:rPr>
          <w:rFonts w:hint="eastAsia"/>
          <w:sz w:val="21"/>
          <w:szCs w:val="21"/>
          <w:lang w:eastAsia="zh-CN"/>
        </w:rPr>
        <w:t>，</w:t>
      </w:r>
      <w:r w:rsidRPr="00611642">
        <w:rPr>
          <w:rFonts w:hint="eastAsia"/>
          <w:sz w:val="21"/>
          <w:szCs w:val="21"/>
          <w:lang w:eastAsia="zh-CN"/>
        </w:rPr>
        <w:t>长期存在着粗暴、公然或大规模侵犯人权的状况</w:t>
      </w:r>
      <w:r>
        <w:rPr>
          <w:rFonts w:hint="eastAsia"/>
          <w:sz w:val="21"/>
          <w:szCs w:val="21"/>
          <w:lang w:eastAsia="zh-CN"/>
        </w:rPr>
        <w:t>，</w:t>
      </w:r>
      <w:r w:rsidRPr="00611642">
        <w:rPr>
          <w:rFonts w:hint="eastAsia"/>
          <w:sz w:val="21"/>
          <w:szCs w:val="21"/>
          <w:lang w:eastAsia="zh-CN"/>
        </w:rPr>
        <w:t>并不就此构成确定某个具体当事人在他返回该国时会面临遭受酷刑危险的充分理由</w:t>
      </w:r>
      <w:r>
        <w:rPr>
          <w:rFonts w:hint="eastAsia"/>
          <w:sz w:val="21"/>
          <w:szCs w:val="21"/>
          <w:lang w:eastAsia="zh-CN"/>
        </w:rPr>
        <w:t>；</w:t>
      </w:r>
      <w:r w:rsidRPr="00611642">
        <w:rPr>
          <w:rFonts w:hint="eastAsia"/>
          <w:sz w:val="21"/>
          <w:szCs w:val="21"/>
          <w:lang w:eastAsia="zh-CN"/>
        </w:rPr>
        <w:t>必须还有其他的理由证明当事个人会面临人身危险。</w:t>
      </w:r>
      <w:r w:rsidRPr="00611642">
        <w:rPr>
          <w:rStyle w:val="FootnoteReference"/>
          <w:szCs w:val="21"/>
        </w:rPr>
        <w:footnoteReference w:id="16"/>
      </w:r>
    </w:p>
    <w:p w:rsidR="00430604" w:rsidRPr="00611642" w:rsidRDefault="00430604" w:rsidP="00430604">
      <w:pPr>
        <w:pStyle w:val="SingleTxtG"/>
        <w:tabs>
          <w:tab w:val="left" w:pos="1701"/>
          <w:tab w:val="left" w:pos="1985"/>
        </w:tabs>
        <w:spacing w:line="320" w:lineRule="atLeast"/>
        <w:rPr>
          <w:sz w:val="21"/>
          <w:szCs w:val="21"/>
          <w:lang w:eastAsia="zh-CN"/>
        </w:rPr>
      </w:pPr>
      <w:r>
        <w:rPr>
          <w:sz w:val="21"/>
          <w:szCs w:val="21"/>
          <w:lang w:eastAsia="zh-CN"/>
        </w:rPr>
        <w:t>4.</w:t>
      </w:r>
      <w:r w:rsidRPr="00611642">
        <w:rPr>
          <w:sz w:val="21"/>
          <w:szCs w:val="21"/>
          <w:lang w:eastAsia="zh-CN"/>
        </w:rPr>
        <w:t>16</w:t>
      </w:r>
      <w:r>
        <w:rPr>
          <w:sz w:val="21"/>
          <w:szCs w:val="21"/>
          <w:lang w:eastAsia="zh-CN"/>
        </w:rPr>
        <w:t xml:space="preserve">  </w:t>
      </w:r>
      <w:r w:rsidRPr="00611642">
        <w:rPr>
          <w:rFonts w:hint="eastAsia"/>
          <w:sz w:val="21"/>
          <w:szCs w:val="21"/>
          <w:lang w:eastAsia="zh-CN"/>
        </w:rPr>
        <w:t>缔约国还指出</w:t>
      </w:r>
      <w:r>
        <w:rPr>
          <w:rFonts w:hint="eastAsia"/>
          <w:sz w:val="21"/>
          <w:szCs w:val="21"/>
          <w:lang w:eastAsia="zh-CN"/>
        </w:rPr>
        <w:t>，</w:t>
      </w:r>
      <w:r w:rsidRPr="00611642">
        <w:rPr>
          <w:rFonts w:hint="eastAsia"/>
          <w:sz w:val="21"/>
          <w:szCs w:val="21"/>
          <w:lang w:eastAsia="zh-CN"/>
        </w:rPr>
        <w:t>在其</w:t>
      </w:r>
      <w:r w:rsidRPr="00611642">
        <w:rPr>
          <w:sz w:val="21"/>
          <w:szCs w:val="21"/>
          <w:lang w:eastAsia="zh-CN"/>
        </w:rPr>
        <w:t>2012</w:t>
      </w:r>
      <w:r w:rsidRPr="00611642">
        <w:rPr>
          <w:rFonts w:hint="eastAsia"/>
          <w:sz w:val="21"/>
          <w:szCs w:val="21"/>
          <w:lang w:eastAsia="zh-CN"/>
        </w:rPr>
        <w:t>年</w:t>
      </w:r>
      <w:r w:rsidRPr="00611642">
        <w:rPr>
          <w:sz w:val="21"/>
          <w:szCs w:val="21"/>
          <w:lang w:eastAsia="zh-CN"/>
        </w:rPr>
        <w:t>1</w:t>
      </w:r>
      <w:r w:rsidRPr="00611642">
        <w:rPr>
          <w:rFonts w:hint="eastAsia"/>
          <w:sz w:val="21"/>
          <w:szCs w:val="21"/>
          <w:lang w:eastAsia="zh-CN"/>
        </w:rPr>
        <w:t>月</w:t>
      </w:r>
      <w:r w:rsidRPr="00611642">
        <w:rPr>
          <w:sz w:val="21"/>
          <w:szCs w:val="21"/>
          <w:lang w:eastAsia="zh-CN"/>
        </w:rPr>
        <w:t>13</w:t>
      </w:r>
      <w:r w:rsidRPr="00611642">
        <w:rPr>
          <w:rFonts w:hint="eastAsia"/>
          <w:sz w:val="21"/>
          <w:szCs w:val="21"/>
          <w:lang w:eastAsia="zh-CN"/>
        </w:rPr>
        <w:t>日的决定中</w:t>
      </w:r>
      <w:r>
        <w:rPr>
          <w:rFonts w:hint="eastAsia"/>
          <w:sz w:val="21"/>
          <w:szCs w:val="21"/>
          <w:lang w:eastAsia="zh-CN"/>
        </w:rPr>
        <w:t>，</w:t>
      </w:r>
      <w:r w:rsidRPr="00611642">
        <w:rPr>
          <w:rFonts w:hint="eastAsia"/>
          <w:sz w:val="21"/>
          <w:szCs w:val="21"/>
          <w:lang w:eastAsia="zh-CN"/>
        </w:rPr>
        <w:t>上诉委员会的大多数成员认为申诉人未能充分证实他寻求庇护的理由。大多数成员认为申诉人关于被拘留的陈述存在不一致之处且有编造嫌疑。缔约国特别指出</w:t>
      </w:r>
      <w:r>
        <w:rPr>
          <w:rFonts w:hint="eastAsia"/>
          <w:sz w:val="21"/>
          <w:szCs w:val="21"/>
          <w:lang w:eastAsia="zh-CN"/>
        </w:rPr>
        <w:t>，</w:t>
      </w:r>
      <w:r w:rsidRPr="00611642">
        <w:rPr>
          <w:rFonts w:hint="eastAsia"/>
          <w:sz w:val="21"/>
          <w:szCs w:val="21"/>
          <w:lang w:eastAsia="zh-CN"/>
        </w:rPr>
        <w:t>在申请庇护登记的报告中</w:t>
      </w:r>
      <w:r>
        <w:rPr>
          <w:rFonts w:hint="eastAsia"/>
          <w:sz w:val="21"/>
          <w:szCs w:val="21"/>
          <w:lang w:eastAsia="zh-CN"/>
        </w:rPr>
        <w:t>，</w:t>
      </w:r>
      <w:r w:rsidRPr="00611642">
        <w:rPr>
          <w:rFonts w:hint="eastAsia"/>
          <w:sz w:val="21"/>
          <w:szCs w:val="21"/>
          <w:lang w:eastAsia="zh-CN"/>
        </w:rPr>
        <w:t>申诉人及其配偶只是提及被一群抢劫者或罪犯绑架。据此</w:t>
      </w:r>
      <w:r>
        <w:rPr>
          <w:rFonts w:hint="eastAsia"/>
          <w:sz w:val="21"/>
          <w:szCs w:val="21"/>
          <w:lang w:eastAsia="zh-CN"/>
        </w:rPr>
        <w:t>，</w:t>
      </w:r>
      <w:r w:rsidRPr="00611642">
        <w:rPr>
          <w:rFonts w:hint="eastAsia"/>
          <w:sz w:val="21"/>
          <w:szCs w:val="21"/>
          <w:lang w:eastAsia="zh-CN"/>
        </w:rPr>
        <w:t>委员会大多数成员认为申诉人不是被塔利班绑架的。所以</w:t>
      </w:r>
      <w:r>
        <w:rPr>
          <w:rFonts w:hint="eastAsia"/>
          <w:sz w:val="21"/>
          <w:szCs w:val="21"/>
          <w:lang w:eastAsia="zh-CN"/>
        </w:rPr>
        <w:t>，</w:t>
      </w:r>
      <w:r w:rsidRPr="00611642">
        <w:rPr>
          <w:rFonts w:hint="eastAsia"/>
          <w:sz w:val="21"/>
          <w:szCs w:val="21"/>
          <w:lang w:eastAsia="zh-CN"/>
        </w:rPr>
        <w:t>综合考虑</w:t>
      </w:r>
      <w:r>
        <w:rPr>
          <w:rFonts w:hint="eastAsia"/>
          <w:sz w:val="21"/>
          <w:szCs w:val="21"/>
          <w:lang w:eastAsia="zh-CN"/>
        </w:rPr>
        <w:t>，</w:t>
      </w:r>
      <w:r w:rsidRPr="00611642">
        <w:rPr>
          <w:rFonts w:hint="eastAsia"/>
          <w:sz w:val="21"/>
          <w:szCs w:val="21"/>
          <w:lang w:eastAsia="zh-CN"/>
        </w:rPr>
        <w:t>委员会认为申诉人被绑架属于犯罪行为</w:t>
      </w:r>
      <w:r>
        <w:rPr>
          <w:rFonts w:hint="eastAsia"/>
          <w:sz w:val="21"/>
          <w:szCs w:val="21"/>
          <w:lang w:eastAsia="zh-CN"/>
        </w:rPr>
        <w:t>，</w:t>
      </w:r>
      <w:r w:rsidRPr="00611642">
        <w:rPr>
          <w:rFonts w:hint="eastAsia"/>
          <w:sz w:val="21"/>
          <w:szCs w:val="21"/>
          <w:lang w:eastAsia="zh-CN"/>
        </w:rPr>
        <w:t>如果申诉人返回原籍国</w:t>
      </w:r>
      <w:r>
        <w:rPr>
          <w:rFonts w:hint="eastAsia"/>
          <w:sz w:val="21"/>
          <w:szCs w:val="21"/>
          <w:lang w:eastAsia="zh-CN"/>
        </w:rPr>
        <w:t>，</w:t>
      </w:r>
      <w:r w:rsidRPr="00611642">
        <w:rPr>
          <w:rFonts w:hint="eastAsia"/>
          <w:sz w:val="21"/>
          <w:szCs w:val="21"/>
          <w:lang w:eastAsia="zh-CN"/>
        </w:rPr>
        <w:t>他不会面临《丹麦外国人法》第</w:t>
      </w:r>
      <w:r w:rsidRPr="00611642">
        <w:rPr>
          <w:sz w:val="21"/>
          <w:szCs w:val="21"/>
          <w:lang w:eastAsia="zh-CN"/>
        </w:rPr>
        <w:t>7</w:t>
      </w:r>
      <w:r w:rsidRPr="00611642">
        <w:rPr>
          <w:rFonts w:hint="eastAsia"/>
          <w:sz w:val="21"/>
          <w:szCs w:val="21"/>
          <w:lang w:eastAsia="zh-CN"/>
        </w:rPr>
        <w:t>条第</w:t>
      </w:r>
      <w:r w:rsidRPr="00611642">
        <w:rPr>
          <w:sz w:val="21"/>
          <w:szCs w:val="21"/>
          <w:lang w:eastAsia="zh-CN"/>
        </w:rPr>
        <w:t>1</w:t>
      </w:r>
      <w:r w:rsidRPr="00611642">
        <w:rPr>
          <w:rFonts w:hint="eastAsia"/>
          <w:sz w:val="21"/>
          <w:szCs w:val="21"/>
          <w:lang w:eastAsia="zh-CN"/>
        </w:rPr>
        <w:t>款或《丹麦外国人法》第</w:t>
      </w:r>
      <w:r w:rsidRPr="00611642">
        <w:rPr>
          <w:sz w:val="21"/>
          <w:szCs w:val="21"/>
          <w:lang w:eastAsia="zh-CN"/>
        </w:rPr>
        <w:t>7</w:t>
      </w:r>
      <w:r w:rsidRPr="00611642">
        <w:rPr>
          <w:rFonts w:hint="eastAsia"/>
          <w:sz w:val="21"/>
          <w:szCs w:val="21"/>
          <w:lang w:eastAsia="zh-CN"/>
        </w:rPr>
        <w:t>条第</w:t>
      </w:r>
      <w:r w:rsidRPr="00611642">
        <w:rPr>
          <w:sz w:val="21"/>
          <w:szCs w:val="21"/>
          <w:lang w:eastAsia="zh-CN"/>
        </w:rPr>
        <w:t>2</w:t>
      </w:r>
      <w:r w:rsidRPr="00611642">
        <w:rPr>
          <w:rFonts w:hint="eastAsia"/>
          <w:sz w:val="21"/>
          <w:szCs w:val="21"/>
          <w:lang w:eastAsia="zh-CN"/>
        </w:rPr>
        <w:t>款中所指的真实的迫害风险。因此</w:t>
      </w:r>
      <w:r>
        <w:rPr>
          <w:rFonts w:hint="eastAsia"/>
          <w:sz w:val="21"/>
          <w:szCs w:val="21"/>
          <w:lang w:eastAsia="zh-CN"/>
        </w:rPr>
        <w:t>，</w:t>
      </w:r>
      <w:r w:rsidRPr="00611642">
        <w:rPr>
          <w:rFonts w:hint="eastAsia"/>
          <w:sz w:val="21"/>
          <w:szCs w:val="21"/>
          <w:lang w:eastAsia="zh-CN"/>
        </w:rPr>
        <w:t>委员会以缺乏可信度为由驳回申诉人的庇护申请。</w:t>
      </w:r>
    </w:p>
    <w:p w:rsidR="00430604" w:rsidRPr="00611642" w:rsidRDefault="00430604" w:rsidP="00430604">
      <w:pPr>
        <w:pStyle w:val="SingleTxtG"/>
        <w:tabs>
          <w:tab w:val="left" w:pos="1701"/>
          <w:tab w:val="left" w:pos="1985"/>
        </w:tabs>
        <w:spacing w:line="320" w:lineRule="atLeast"/>
        <w:rPr>
          <w:sz w:val="21"/>
          <w:szCs w:val="21"/>
          <w:lang w:eastAsia="zh-CN"/>
        </w:rPr>
      </w:pPr>
      <w:r>
        <w:rPr>
          <w:sz w:val="21"/>
          <w:szCs w:val="21"/>
          <w:lang w:eastAsia="zh-CN"/>
        </w:rPr>
        <w:t>4.</w:t>
      </w:r>
      <w:r w:rsidRPr="00611642">
        <w:rPr>
          <w:sz w:val="21"/>
          <w:szCs w:val="21"/>
          <w:lang w:eastAsia="zh-CN"/>
        </w:rPr>
        <w:t>17</w:t>
      </w:r>
      <w:r>
        <w:rPr>
          <w:sz w:val="21"/>
          <w:szCs w:val="21"/>
          <w:lang w:eastAsia="zh-CN"/>
        </w:rPr>
        <w:t xml:space="preserve">  </w:t>
      </w:r>
      <w:r w:rsidRPr="00611642">
        <w:rPr>
          <w:rFonts w:hint="eastAsia"/>
          <w:sz w:val="21"/>
          <w:szCs w:val="21"/>
          <w:lang w:eastAsia="zh-CN"/>
        </w:rPr>
        <w:t>缔约国还提及申诉人在描述被绑架原因时出现不一致之处的事实。关于其配偶何时以何种方式知道他被绑架</w:t>
      </w:r>
      <w:r>
        <w:rPr>
          <w:rFonts w:hint="eastAsia"/>
          <w:sz w:val="21"/>
          <w:szCs w:val="21"/>
          <w:lang w:eastAsia="zh-CN"/>
        </w:rPr>
        <w:t>，</w:t>
      </w:r>
      <w:r w:rsidRPr="00611642">
        <w:rPr>
          <w:rFonts w:hint="eastAsia"/>
          <w:sz w:val="21"/>
          <w:szCs w:val="21"/>
          <w:lang w:eastAsia="zh-CN"/>
        </w:rPr>
        <w:t>而且是被塔利班绑架</w:t>
      </w:r>
      <w:r>
        <w:rPr>
          <w:rFonts w:hint="eastAsia"/>
          <w:sz w:val="21"/>
          <w:szCs w:val="21"/>
          <w:lang w:eastAsia="zh-CN"/>
        </w:rPr>
        <w:t>，</w:t>
      </w:r>
      <w:r w:rsidRPr="00611642">
        <w:rPr>
          <w:rFonts w:hint="eastAsia"/>
          <w:sz w:val="21"/>
          <w:szCs w:val="21"/>
          <w:lang w:eastAsia="zh-CN"/>
        </w:rPr>
        <w:t>以及遭受虐待导致的受伤程度</w:t>
      </w:r>
      <w:r>
        <w:rPr>
          <w:rFonts w:hint="eastAsia"/>
          <w:sz w:val="21"/>
          <w:szCs w:val="21"/>
          <w:lang w:eastAsia="zh-CN"/>
        </w:rPr>
        <w:t>，</w:t>
      </w:r>
      <w:r w:rsidRPr="00611642">
        <w:rPr>
          <w:rFonts w:hint="eastAsia"/>
          <w:sz w:val="21"/>
          <w:szCs w:val="21"/>
          <w:lang w:eastAsia="zh-CN"/>
        </w:rPr>
        <w:t>申诉人及其配偶所作的陈述出现不一致之处。缔约国还补充</w:t>
      </w:r>
      <w:r>
        <w:rPr>
          <w:rFonts w:hint="eastAsia"/>
          <w:sz w:val="21"/>
          <w:szCs w:val="21"/>
          <w:lang w:eastAsia="zh-CN"/>
        </w:rPr>
        <w:t>，</w:t>
      </w:r>
      <w:r w:rsidRPr="00611642">
        <w:rPr>
          <w:rFonts w:hint="eastAsia"/>
          <w:sz w:val="21"/>
          <w:szCs w:val="21"/>
          <w:lang w:eastAsia="zh-CN"/>
        </w:rPr>
        <w:t>申诉人关于其第二次被绑架后释放的描述表述不清</w:t>
      </w:r>
      <w:r>
        <w:rPr>
          <w:rFonts w:hint="eastAsia"/>
          <w:sz w:val="21"/>
          <w:szCs w:val="21"/>
          <w:lang w:eastAsia="zh-CN"/>
        </w:rPr>
        <w:t>，</w:t>
      </w:r>
      <w:r w:rsidRPr="00611642">
        <w:rPr>
          <w:rFonts w:hint="eastAsia"/>
          <w:sz w:val="21"/>
          <w:szCs w:val="21"/>
          <w:lang w:eastAsia="zh-CN"/>
        </w:rPr>
        <w:t>其中包括那个帮助他从绑架者处逃跑的人是如何自由进入他被拘禁的地方的。关于申诉人表示不知道塔利班如何在喀布尔找到他的陈述</w:t>
      </w:r>
      <w:r>
        <w:rPr>
          <w:rFonts w:hint="eastAsia"/>
          <w:sz w:val="21"/>
          <w:szCs w:val="21"/>
          <w:lang w:eastAsia="zh-CN"/>
        </w:rPr>
        <w:t>，</w:t>
      </w:r>
      <w:r w:rsidRPr="00611642">
        <w:rPr>
          <w:rFonts w:hint="eastAsia"/>
          <w:sz w:val="21"/>
          <w:szCs w:val="21"/>
          <w:lang w:eastAsia="zh-CN"/>
        </w:rPr>
        <w:t>缔约国认为</w:t>
      </w:r>
      <w:r>
        <w:rPr>
          <w:rFonts w:hint="eastAsia"/>
          <w:sz w:val="21"/>
          <w:szCs w:val="21"/>
          <w:lang w:eastAsia="zh-CN"/>
        </w:rPr>
        <w:t>，</w:t>
      </w:r>
      <w:r w:rsidRPr="00611642">
        <w:rPr>
          <w:rFonts w:hint="eastAsia"/>
          <w:sz w:val="21"/>
          <w:szCs w:val="21"/>
          <w:lang w:eastAsia="zh-CN"/>
        </w:rPr>
        <w:t>根据现有的背景材料</w:t>
      </w:r>
      <w:r>
        <w:rPr>
          <w:rFonts w:hint="eastAsia"/>
          <w:sz w:val="21"/>
          <w:szCs w:val="21"/>
          <w:lang w:eastAsia="zh-CN"/>
        </w:rPr>
        <w:t>，</w:t>
      </w:r>
      <w:r w:rsidRPr="00611642">
        <w:rPr>
          <w:rFonts w:hint="eastAsia"/>
          <w:sz w:val="21"/>
          <w:szCs w:val="21"/>
          <w:lang w:eastAsia="zh-CN"/>
        </w:rPr>
        <w:t>喀布尔是个人口快速增长的城市</w:t>
      </w:r>
      <w:r>
        <w:rPr>
          <w:rFonts w:hint="eastAsia"/>
          <w:sz w:val="21"/>
          <w:szCs w:val="21"/>
          <w:lang w:eastAsia="zh-CN"/>
        </w:rPr>
        <w:t>，</w:t>
      </w:r>
      <w:r w:rsidRPr="00611642">
        <w:rPr>
          <w:rFonts w:hint="eastAsia"/>
          <w:sz w:val="21"/>
          <w:szCs w:val="21"/>
          <w:lang w:eastAsia="zh-CN"/>
        </w:rPr>
        <w:t>有三百多万居民</w:t>
      </w:r>
      <w:r>
        <w:rPr>
          <w:rFonts w:hint="eastAsia"/>
          <w:sz w:val="21"/>
          <w:szCs w:val="21"/>
          <w:lang w:eastAsia="zh-CN"/>
        </w:rPr>
        <w:t>，</w:t>
      </w:r>
      <w:r w:rsidRPr="00611642">
        <w:rPr>
          <w:rFonts w:hint="eastAsia"/>
          <w:sz w:val="21"/>
          <w:szCs w:val="21"/>
          <w:lang w:eastAsia="zh-CN"/>
        </w:rPr>
        <w:t>而且没有集中的居民登记</w:t>
      </w:r>
      <w:r>
        <w:rPr>
          <w:rFonts w:hint="eastAsia"/>
          <w:sz w:val="21"/>
          <w:szCs w:val="21"/>
          <w:lang w:eastAsia="zh-CN"/>
        </w:rPr>
        <w:t>，</w:t>
      </w:r>
      <w:r w:rsidRPr="00611642">
        <w:rPr>
          <w:rFonts w:hint="eastAsia"/>
          <w:sz w:val="21"/>
          <w:szCs w:val="21"/>
          <w:lang w:eastAsia="zh-CN"/>
        </w:rPr>
        <w:t>所以塔利班不太可能在塔布尔找到申诉人</w:t>
      </w:r>
      <w:r>
        <w:rPr>
          <w:rFonts w:hint="eastAsia"/>
          <w:sz w:val="21"/>
          <w:szCs w:val="21"/>
          <w:lang w:eastAsia="zh-CN"/>
        </w:rPr>
        <w:t>，</w:t>
      </w:r>
      <w:r w:rsidRPr="00611642">
        <w:rPr>
          <w:rFonts w:hint="eastAsia"/>
          <w:sz w:val="21"/>
          <w:szCs w:val="21"/>
          <w:lang w:eastAsia="zh-CN"/>
        </w:rPr>
        <w:t>尤其是申诉人自己声称没有人知道他们在哪里。上诉委员会认为绑架申诉人的不是塔利班</w:t>
      </w:r>
      <w:r>
        <w:rPr>
          <w:rFonts w:hint="eastAsia"/>
          <w:sz w:val="21"/>
          <w:szCs w:val="21"/>
          <w:lang w:eastAsia="zh-CN"/>
        </w:rPr>
        <w:t>，</w:t>
      </w:r>
      <w:r w:rsidRPr="00611642">
        <w:rPr>
          <w:rFonts w:hint="eastAsia"/>
          <w:sz w:val="21"/>
          <w:szCs w:val="21"/>
          <w:lang w:eastAsia="zh-CN"/>
        </w:rPr>
        <w:t>也认为在他被拘禁期间对他实施虐待的不是塔利班</w:t>
      </w:r>
      <w:r>
        <w:rPr>
          <w:rFonts w:hint="eastAsia"/>
          <w:sz w:val="21"/>
          <w:szCs w:val="21"/>
          <w:lang w:eastAsia="zh-CN"/>
        </w:rPr>
        <w:t>，</w:t>
      </w:r>
      <w:r w:rsidRPr="00611642">
        <w:rPr>
          <w:rFonts w:hint="eastAsia"/>
          <w:sz w:val="21"/>
          <w:szCs w:val="21"/>
          <w:lang w:eastAsia="zh-CN"/>
        </w:rPr>
        <w:t>尤其是因为塔利班主要招募普什图族</w:t>
      </w:r>
      <w:r>
        <w:rPr>
          <w:rFonts w:hint="eastAsia"/>
          <w:sz w:val="21"/>
          <w:szCs w:val="21"/>
          <w:lang w:eastAsia="zh-CN"/>
        </w:rPr>
        <w:t>，</w:t>
      </w:r>
      <w:r w:rsidRPr="00611642">
        <w:rPr>
          <w:rFonts w:hint="eastAsia"/>
          <w:sz w:val="21"/>
          <w:szCs w:val="21"/>
          <w:lang w:eastAsia="zh-CN"/>
        </w:rPr>
        <w:t>而申诉人是塔吉克族。</w:t>
      </w:r>
    </w:p>
    <w:p w:rsidR="00430604" w:rsidRPr="00611642" w:rsidRDefault="00430604" w:rsidP="00430604">
      <w:pPr>
        <w:pStyle w:val="SingleTxtG"/>
        <w:tabs>
          <w:tab w:val="left" w:pos="1701"/>
          <w:tab w:val="left" w:pos="1985"/>
        </w:tabs>
        <w:spacing w:line="320" w:lineRule="atLeast"/>
        <w:rPr>
          <w:sz w:val="21"/>
          <w:szCs w:val="21"/>
          <w:lang w:eastAsia="zh-CN"/>
        </w:rPr>
      </w:pPr>
      <w:r>
        <w:rPr>
          <w:sz w:val="21"/>
          <w:szCs w:val="21"/>
          <w:lang w:eastAsia="zh-CN"/>
        </w:rPr>
        <w:t>4.</w:t>
      </w:r>
      <w:r w:rsidRPr="00611642">
        <w:rPr>
          <w:sz w:val="21"/>
          <w:szCs w:val="21"/>
          <w:lang w:eastAsia="zh-CN"/>
        </w:rPr>
        <w:t>18</w:t>
      </w:r>
      <w:r>
        <w:rPr>
          <w:sz w:val="21"/>
          <w:szCs w:val="21"/>
          <w:lang w:eastAsia="zh-CN"/>
        </w:rPr>
        <w:t xml:space="preserve">  </w:t>
      </w:r>
      <w:r w:rsidRPr="00611642">
        <w:rPr>
          <w:rFonts w:hint="eastAsia"/>
          <w:sz w:val="21"/>
          <w:szCs w:val="21"/>
          <w:lang w:eastAsia="zh-CN"/>
        </w:rPr>
        <w:t>缔约国提出</w:t>
      </w:r>
      <w:r>
        <w:rPr>
          <w:rFonts w:hint="eastAsia"/>
          <w:sz w:val="21"/>
          <w:szCs w:val="21"/>
          <w:lang w:eastAsia="zh-CN"/>
        </w:rPr>
        <w:t>，</w:t>
      </w:r>
      <w:r w:rsidRPr="00611642">
        <w:rPr>
          <w:rFonts w:hint="eastAsia"/>
          <w:sz w:val="21"/>
          <w:szCs w:val="21"/>
          <w:lang w:eastAsia="zh-CN"/>
        </w:rPr>
        <w:t>上诉委员会认为申诉人不是被塔利班绑架的</w:t>
      </w:r>
      <w:r>
        <w:rPr>
          <w:rFonts w:hint="eastAsia"/>
          <w:sz w:val="21"/>
          <w:szCs w:val="21"/>
          <w:lang w:eastAsia="zh-CN"/>
        </w:rPr>
        <w:t>，</w:t>
      </w:r>
      <w:r w:rsidRPr="00611642">
        <w:rPr>
          <w:rFonts w:hint="eastAsia"/>
          <w:sz w:val="21"/>
          <w:szCs w:val="21"/>
          <w:lang w:eastAsia="zh-CN"/>
        </w:rPr>
        <w:t>委员会认为绑架事件是孤立的犯罪行为</w:t>
      </w:r>
      <w:r>
        <w:rPr>
          <w:rFonts w:hint="eastAsia"/>
          <w:sz w:val="21"/>
          <w:szCs w:val="21"/>
          <w:lang w:eastAsia="zh-CN"/>
        </w:rPr>
        <w:t>，</w:t>
      </w:r>
      <w:r w:rsidRPr="00611642">
        <w:rPr>
          <w:rFonts w:hint="eastAsia"/>
          <w:sz w:val="21"/>
          <w:szCs w:val="21"/>
          <w:lang w:eastAsia="zh-CN"/>
        </w:rPr>
        <w:t>因此认为没有必要对申诉人进行体检</w:t>
      </w:r>
      <w:r>
        <w:rPr>
          <w:rFonts w:hint="eastAsia"/>
          <w:sz w:val="21"/>
          <w:szCs w:val="21"/>
          <w:lang w:eastAsia="zh-CN"/>
        </w:rPr>
        <w:t>，</w:t>
      </w:r>
      <w:r w:rsidRPr="00611642">
        <w:rPr>
          <w:rFonts w:hint="eastAsia"/>
          <w:sz w:val="21"/>
          <w:szCs w:val="21"/>
          <w:lang w:eastAsia="zh-CN"/>
        </w:rPr>
        <w:t>因为不论结果如何</w:t>
      </w:r>
      <w:r>
        <w:rPr>
          <w:rFonts w:hint="eastAsia"/>
          <w:sz w:val="21"/>
          <w:szCs w:val="21"/>
          <w:lang w:eastAsia="zh-CN"/>
        </w:rPr>
        <w:t>，</w:t>
      </w:r>
      <w:r w:rsidRPr="00611642">
        <w:rPr>
          <w:rFonts w:hint="eastAsia"/>
          <w:sz w:val="21"/>
          <w:szCs w:val="21"/>
          <w:lang w:eastAsia="zh-CN"/>
        </w:rPr>
        <w:t>体检都无法证明申诉人曾遭受塔利班的虐待。而且</w:t>
      </w:r>
      <w:r>
        <w:rPr>
          <w:rFonts w:hint="eastAsia"/>
          <w:sz w:val="21"/>
          <w:szCs w:val="21"/>
          <w:lang w:eastAsia="zh-CN"/>
        </w:rPr>
        <w:t>，</w:t>
      </w:r>
      <w:r w:rsidRPr="00611642">
        <w:rPr>
          <w:rFonts w:hint="eastAsia"/>
          <w:sz w:val="21"/>
          <w:szCs w:val="21"/>
          <w:lang w:eastAsia="zh-CN"/>
        </w:rPr>
        <w:t>申诉人没有证明他无法获得阿富汗政府的保护。因此</w:t>
      </w:r>
      <w:r>
        <w:rPr>
          <w:rFonts w:hint="eastAsia"/>
          <w:sz w:val="21"/>
          <w:szCs w:val="21"/>
          <w:lang w:eastAsia="zh-CN"/>
        </w:rPr>
        <w:t>，</w:t>
      </w:r>
      <w:r w:rsidRPr="00611642">
        <w:rPr>
          <w:rFonts w:hint="eastAsia"/>
          <w:sz w:val="21"/>
          <w:szCs w:val="21"/>
          <w:lang w:eastAsia="zh-CN"/>
        </w:rPr>
        <w:t>缔约国认为如果申诉人返回原籍国</w:t>
      </w:r>
      <w:r>
        <w:rPr>
          <w:rFonts w:hint="eastAsia"/>
          <w:sz w:val="21"/>
          <w:szCs w:val="21"/>
          <w:lang w:eastAsia="zh-CN"/>
        </w:rPr>
        <w:t>，</w:t>
      </w:r>
      <w:r w:rsidRPr="00611642">
        <w:rPr>
          <w:rFonts w:hint="eastAsia"/>
          <w:sz w:val="21"/>
          <w:szCs w:val="21"/>
          <w:lang w:eastAsia="zh-CN"/>
        </w:rPr>
        <w:t>他不会面临《丹麦外国人法》第</w:t>
      </w:r>
      <w:r w:rsidRPr="00611642">
        <w:rPr>
          <w:sz w:val="21"/>
          <w:szCs w:val="21"/>
          <w:lang w:eastAsia="zh-CN"/>
        </w:rPr>
        <w:t>7</w:t>
      </w:r>
      <w:r w:rsidRPr="00611642">
        <w:rPr>
          <w:rFonts w:hint="eastAsia"/>
          <w:sz w:val="21"/>
          <w:szCs w:val="21"/>
          <w:lang w:eastAsia="zh-CN"/>
        </w:rPr>
        <w:t>条第</w:t>
      </w:r>
      <w:r w:rsidRPr="00611642">
        <w:rPr>
          <w:sz w:val="21"/>
          <w:szCs w:val="21"/>
          <w:lang w:eastAsia="zh-CN"/>
        </w:rPr>
        <w:t>1</w:t>
      </w:r>
      <w:r w:rsidRPr="00611642">
        <w:rPr>
          <w:rFonts w:hint="eastAsia"/>
          <w:sz w:val="21"/>
          <w:szCs w:val="21"/>
          <w:lang w:eastAsia="zh-CN"/>
        </w:rPr>
        <w:t>款所指的真实的迫害风险或《丹麦外国人法》第</w:t>
      </w:r>
      <w:r w:rsidRPr="00611642">
        <w:rPr>
          <w:sz w:val="21"/>
          <w:szCs w:val="21"/>
          <w:lang w:eastAsia="zh-CN"/>
        </w:rPr>
        <w:t>7</w:t>
      </w:r>
      <w:r w:rsidRPr="00611642">
        <w:rPr>
          <w:rFonts w:hint="eastAsia"/>
          <w:sz w:val="21"/>
          <w:szCs w:val="21"/>
          <w:lang w:eastAsia="zh-CN"/>
        </w:rPr>
        <w:t>条第</w:t>
      </w:r>
      <w:r w:rsidRPr="00611642">
        <w:rPr>
          <w:sz w:val="21"/>
          <w:szCs w:val="21"/>
          <w:lang w:eastAsia="zh-CN"/>
        </w:rPr>
        <w:t>2</w:t>
      </w:r>
      <w:r w:rsidRPr="00611642">
        <w:rPr>
          <w:rFonts w:hint="eastAsia"/>
          <w:sz w:val="21"/>
          <w:szCs w:val="21"/>
          <w:lang w:eastAsia="zh-CN"/>
        </w:rPr>
        <w:t>款中所指的被虐待的真实风险。</w:t>
      </w:r>
    </w:p>
    <w:p w:rsidR="00430604" w:rsidRPr="00611642" w:rsidRDefault="00430604" w:rsidP="00430604">
      <w:pPr>
        <w:pStyle w:val="SingleTxtG"/>
        <w:tabs>
          <w:tab w:val="left" w:pos="1701"/>
          <w:tab w:val="left" w:pos="1985"/>
        </w:tabs>
        <w:spacing w:line="320" w:lineRule="atLeast"/>
        <w:rPr>
          <w:sz w:val="21"/>
          <w:szCs w:val="21"/>
          <w:lang w:eastAsia="zh-CN"/>
        </w:rPr>
      </w:pPr>
      <w:r>
        <w:rPr>
          <w:sz w:val="21"/>
          <w:szCs w:val="21"/>
          <w:lang w:eastAsia="zh-CN"/>
        </w:rPr>
        <w:t>4.</w:t>
      </w:r>
      <w:r w:rsidRPr="00611642">
        <w:rPr>
          <w:sz w:val="21"/>
          <w:szCs w:val="21"/>
          <w:lang w:eastAsia="zh-CN"/>
        </w:rPr>
        <w:t>19</w:t>
      </w:r>
      <w:r>
        <w:rPr>
          <w:sz w:val="21"/>
          <w:szCs w:val="21"/>
          <w:lang w:eastAsia="zh-CN"/>
        </w:rPr>
        <w:t xml:space="preserve">  </w:t>
      </w:r>
      <w:r w:rsidRPr="00611642">
        <w:rPr>
          <w:rFonts w:hint="eastAsia"/>
          <w:sz w:val="21"/>
          <w:szCs w:val="21"/>
          <w:lang w:eastAsia="zh-CN"/>
        </w:rPr>
        <w:t>缔约国坚称</w:t>
      </w:r>
      <w:r>
        <w:rPr>
          <w:rFonts w:hint="eastAsia"/>
          <w:sz w:val="21"/>
          <w:szCs w:val="21"/>
          <w:lang w:eastAsia="zh-CN"/>
        </w:rPr>
        <w:t>，</w:t>
      </w:r>
      <w:r w:rsidRPr="00611642">
        <w:rPr>
          <w:rFonts w:hint="eastAsia"/>
          <w:sz w:val="21"/>
          <w:szCs w:val="21"/>
          <w:lang w:eastAsia="zh-CN"/>
        </w:rPr>
        <w:t>上诉委员会在其决定中考虑了所有相关材料</w:t>
      </w:r>
      <w:r>
        <w:rPr>
          <w:rFonts w:hint="eastAsia"/>
          <w:sz w:val="21"/>
          <w:szCs w:val="21"/>
          <w:lang w:eastAsia="zh-CN"/>
        </w:rPr>
        <w:t>，</w:t>
      </w:r>
      <w:r w:rsidRPr="00611642">
        <w:rPr>
          <w:rFonts w:hint="eastAsia"/>
          <w:sz w:val="21"/>
          <w:szCs w:val="21"/>
          <w:lang w:eastAsia="zh-CN"/>
        </w:rPr>
        <w:t>申诉人提交禁止酷刑委员会的来文没有提供任何能够证明其如果返回阿富汗会遭受酷刑风险的材料。因此</w:t>
      </w:r>
      <w:r>
        <w:rPr>
          <w:rFonts w:hint="eastAsia"/>
          <w:sz w:val="21"/>
          <w:szCs w:val="21"/>
          <w:lang w:eastAsia="zh-CN"/>
        </w:rPr>
        <w:t>，</w:t>
      </w:r>
      <w:r w:rsidRPr="00611642">
        <w:rPr>
          <w:rFonts w:hint="eastAsia"/>
          <w:sz w:val="21"/>
          <w:szCs w:val="21"/>
          <w:lang w:eastAsia="zh-CN"/>
        </w:rPr>
        <w:t>缔约国信任上诉委员会的结论</w:t>
      </w:r>
      <w:r>
        <w:rPr>
          <w:rFonts w:hint="eastAsia"/>
          <w:sz w:val="21"/>
          <w:szCs w:val="21"/>
          <w:lang w:eastAsia="zh-CN"/>
        </w:rPr>
        <w:t>，</w:t>
      </w:r>
      <w:r w:rsidRPr="00611642">
        <w:rPr>
          <w:rFonts w:hint="eastAsia"/>
          <w:sz w:val="21"/>
          <w:szCs w:val="21"/>
          <w:lang w:eastAsia="zh-CN"/>
        </w:rPr>
        <w:t>并指出申诉人及其配偶对其陈述出现不一致之处未能提供令人满意的解释。缔约国的结论是</w:t>
      </w:r>
      <w:r>
        <w:rPr>
          <w:rFonts w:hint="eastAsia"/>
          <w:sz w:val="21"/>
          <w:szCs w:val="21"/>
          <w:lang w:eastAsia="zh-CN"/>
        </w:rPr>
        <w:t>，</w:t>
      </w:r>
      <w:r w:rsidRPr="00611642">
        <w:rPr>
          <w:rFonts w:hint="eastAsia"/>
          <w:sz w:val="21"/>
          <w:szCs w:val="21"/>
          <w:lang w:eastAsia="zh-CN"/>
        </w:rPr>
        <w:t>将申诉人遣返阿富汗不会违反《公约》第</w:t>
      </w:r>
      <w:r w:rsidRPr="00611642">
        <w:rPr>
          <w:sz w:val="21"/>
          <w:szCs w:val="21"/>
          <w:lang w:eastAsia="zh-CN"/>
        </w:rPr>
        <w:t>3</w:t>
      </w:r>
      <w:r w:rsidRPr="00611642">
        <w:rPr>
          <w:rFonts w:hint="eastAsia"/>
          <w:sz w:val="21"/>
          <w:szCs w:val="21"/>
          <w:lang w:eastAsia="zh-CN"/>
        </w:rPr>
        <w:t>条。</w:t>
      </w:r>
    </w:p>
    <w:p w:rsidR="00430604" w:rsidRPr="00611642" w:rsidRDefault="00430604" w:rsidP="00430604">
      <w:pPr>
        <w:pStyle w:val="SingleTxtG"/>
        <w:tabs>
          <w:tab w:val="left" w:pos="1701"/>
          <w:tab w:val="left" w:pos="1985"/>
        </w:tabs>
        <w:spacing w:after="240" w:line="320" w:lineRule="atLeast"/>
        <w:rPr>
          <w:sz w:val="21"/>
          <w:szCs w:val="21"/>
          <w:lang w:eastAsia="zh-CN"/>
        </w:rPr>
      </w:pPr>
      <w:r>
        <w:rPr>
          <w:sz w:val="21"/>
          <w:szCs w:val="21"/>
          <w:lang w:eastAsia="zh-CN"/>
        </w:rPr>
        <w:t>4.</w:t>
      </w:r>
      <w:r w:rsidRPr="00611642">
        <w:rPr>
          <w:sz w:val="21"/>
          <w:szCs w:val="21"/>
          <w:lang w:eastAsia="zh-CN"/>
        </w:rPr>
        <w:t>20</w:t>
      </w:r>
      <w:r>
        <w:rPr>
          <w:sz w:val="21"/>
          <w:szCs w:val="21"/>
          <w:lang w:eastAsia="zh-CN"/>
        </w:rPr>
        <w:t xml:space="preserve">  </w:t>
      </w:r>
      <w:r w:rsidRPr="00611642">
        <w:rPr>
          <w:rFonts w:hint="eastAsia"/>
          <w:sz w:val="21"/>
          <w:szCs w:val="21"/>
          <w:lang w:eastAsia="zh-CN"/>
        </w:rPr>
        <w:t>最后</w:t>
      </w:r>
      <w:r>
        <w:rPr>
          <w:rFonts w:hint="eastAsia"/>
          <w:sz w:val="21"/>
          <w:szCs w:val="21"/>
          <w:lang w:eastAsia="zh-CN"/>
        </w:rPr>
        <w:t>，</w:t>
      </w:r>
      <w:r w:rsidRPr="00611642">
        <w:rPr>
          <w:rFonts w:hint="eastAsia"/>
          <w:sz w:val="21"/>
          <w:szCs w:val="21"/>
          <w:lang w:eastAsia="zh-CN"/>
        </w:rPr>
        <w:t>由于申诉人未能证明其返回阿富汗后会面临不可弥补的伤害风险</w:t>
      </w:r>
      <w:r>
        <w:rPr>
          <w:rFonts w:hint="eastAsia"/>
          <w:sz w:val="21"/>
          <w:szCs w:val="21"/>
          <w:lang w:eastAsia="zh-CN"/>
        </w:rPr>
        <w:t>，</w:t>
      </w:r>
      <w:r w:rsidRPr="00611642">
        <w:rPr>
          <w:rFonts w:hint="eastAsia"/>
          <w:sz w:val="21"/>
          <w:szCs w:val="21"/>
          <w:lang w:eastAsia="zh-CN"/>
        </w:rPr>
        <w:t>缔约国要求委员会复查其提出的采取临时措施的请求。</w:t>
      </w:r>
    </w:p>
    <w:p w:rsidR="00430604" w:rsidRPr="005010E9" w:rsidRDefault="00430604" w:rsidP="00430604">
      <w:pPr>
        <w:pStyle w:val="H23GC"/>
      </w:pPr>
      <w:r w:rsidRPr="00611642">
        <w:tab/>
      </w:r>
      <w:r w:rsidRPr="00611642">
        <w:tab/>
      </w:r>
      <w:r w:rsidRPr="005010E9">
        <w:rPr>
          <w:rFonts w:hint="eastAsia"/>
        </w:rPr>
        <w:t>申诉人对缔约国意见的评论</w:t>
      </w:r>
    </w:p>
    <w:p w:rsidR="00430604" w:rsidRPr="00611642" w:rsidRDefault="00430604" w:rsidP="00430604">
      <w:pPr>
        <w:pStyle w:val="SingleTxtG"/>
        <w:spacing w:line="320" w:lineRule="atLeast"/>
        <w:rPr>
          <w:sz w:val="21"/>
          <w:szCs w:val="21"/>
          <w:lang w:eastAsia="zh-CN"/>
        </w:rPr>
      </w:pPr>
      <w:r>
        <w:rPr>
          <w:sz w:val="21"/>
          <w:szCs w:val="21"/>
          <w:lang w:eastAsia="zh-CN"/>
        </w:rPr>
        <w:t>5.</w:t>
      </w:r>
      <w:r w:rsidRPr="00611642">
        <w:rPr>
          <w:sz w:val="21"/>
          <w:szCs w:val="21"/>
          <w:lang w:eastAsia="zh-CN"/>
        </w:rPr>
        <w:t>1</w:t>
      </w:r>
      <w:r>
        <w:rPr>
          <w:sz w:val="21"/>
          <w:szCs w:val="21"/>
          <w:lang w:eastAsia="zh-CN"/>
        </w:rPr>
        <w:t xml:space="preserve">  </w:t>
      </w:r>
      <w:r w:rsidRPr="00611642">
        <w:rPr>
          <w:sz w:val="21"/>
          <w:szCs w:val="21"/>
          <w:lang w:eastAsia="zh-CN"/>
        </w:rPr>
        <w:t>2014</w:t>
      </w:r>
      <w:r w:rsidRPr="00611642">
        <w:rPr>
          <w:rFonts w:hint="eastAsia"/>
          <w:sz w:val="21"/>
          <w:szCs w:val="21"/>
          <w:lang w:eastAsia="zh-CN"/>
        </w:rPr>
        <w:t>年</w:t>
      </w:r>
      <w:r w:rsidRPr="00611642">
        <w:rPr>
          <w:sz w:val="21"/>
          <w:szCs w:val="21"/>
          <w:lang w:eastAsia="zh-CN"/>
        </w:rPr>
        <w:t>8</w:t>
      </w:r>
      <w:r w:rsidRPr="00611642">
        <w:rPr>
          <w:rFonts w:hint="eastAsia"/>
          <w:sz w:val="21"/>
          <w:szCs w:val="21"/>
          <w:lang w:eastAsia="zh-CN"/>
        </w:rPr>
        <w:t>月</w:t>
      </w:r>
      <w:r w:rsidRPr="00611642">
        <w:rPr>
          <w:sz w:val="21"/>
          <w:szCs w:val="21"/>
          <w:lang w:eastAsia="zh-CN"/>
        </w:rPr>
        <w:t>20</w:t>
      </w:r>
      <w:r w:rsidRPr="00611642">
        <w:rPr>
          <w:rFonts w:hint="eastAsia"/>
          <w:sz w:val="21"/>
          <w:szCs w:val="21"/>
          <w:lang w:eastAsia="zh-CN"/>
        </w:rPr>
        <w:t>日</w:t>
      </w:r>
      <w:r>
        <w:rPr>
          <w:rFonts w:hint="eastAsia"/>
          <w:sz w:val="21"/>
          <w:szCs w:val="21"/>
          <w:lang w:eastAsia="zh-CN"/>
        </w:rPr>
        <w:t>，</w:t>
      </w:r>
      <w:r w:rsidRPr="00611642">
        <w:rPr>
          <w:rFonts w:hint="eastAsia"/>
          <w:sz w:val="21"/>
          <w:szCs w:val="21"/>
          <w:lang w:eastAsia="zh-CN"/>
        </w:rPr>
        <w:t>申诉人重申</w:t>
      </w:r>
      <w:r>
        <w:rPr>
          <w:rFonts w:hint="eastAsia"/>
          <w:sz w:val="21"/>
          <w:szCs w:val="21"/>
          <w:lang w:eastAsia="zh-CN"/>
        </w:rPr>
        <w:t>，</w:t>
      </w:r>
      <w:r w:rsidRPr="00611642">
        <w:rPr>
          <w:rFonts w:hint="eastAsia"/>
          <w:sz w:val="21"/>
          <w:szCs w:val="21"/>
          <w:lang w:eastAsia="zh-CN"/>
        </w:rPr>
        <w:t>如果缔约国将其强行遣返</w:t>
      </w:r>
      <w:r>
        <w:rPr>
          <w:rFonts w:hint="eastAsia"/>
          <w:sz w:val="21"/>
          <w:szCs w:val="21"/>
          <w:lang w:eastAsia="zh-CN"/>
        </w:rPr>
        <w:t>，</w:t>
      </w:r>
      <w:r w:rsidRPr="00611642">
        <w:rPr>
          <w:rFonts w:hint="eastAsia"/>
          <w:sz w:val="21"/>
          <w:szCs w:val="21"/>
          <w:lang w:eastAsia="zh-CN"/>
        </w:rPr>
        <w:t>则违反了其按照《公约》第</w:t>
      </w:r>
      <w:r w:rsidRPr="00611642">
        <w:rPr>
          <w:sz w:val="21"/>
          <w:szCs w:val="21"/>
          <w:lang w:eastAsia="zh-CN"/>
        </w:rPr>
        <w:t>3</w:t>
      </w:r>
      <w:r w:rsidRPr="00611642">
        <w:rPr>
          <w:rFonts w:hint="eastAsia"/>
          <w:sz w:val="21"/>
          <w:szCs w:val="21"/>
          <w:lang w:eastAsia="zh-CN"/>
        </w:rPr>
        <w:t>条所承担的义务</w:t>
      </w:r>
    </w:p>
    <w:p w:rsidR="00430604" w:rsidRPr="00611642" w:rsidRDefault="00430604" w:rsidP="00430604">
      <w:pPr>
        <w:pStyle w:val="SingleTxtG"/>
        <w:spacing w:line="320" w:lineRule="atLeast"/>
        <w:rPr>
          <w:sz w:val="21"/>
          <w:szCs w:val="21"/>
          <w:lang w:eastAsia="zh-CN"/>
        </w:rPr>
      </w:pPr>
      <w:r>
        <w:rPr>
          <w:sz w:val="21"/>
          <w:szCs w:val="21"/>
          <w:lang w:eastAsia="zh-CN"/>
        </w:rPr>
        <w:t>5.</w:t>
      </w:r>
      <w:r w:rsidRPr="00611642">
        <w:rPr>
          <w:sz w:val="21"/>
          <w:szCs w:val="21"/>
          <w:lang w:eastAsia="zh-CN"/>
        </w:rPr>
        <w:t>2</w:t>
      </w:r>
      <w:r>
        <w:rPr>
          <w:sz w:val="21"/>
          <w:szCs w:val="21"/>
          <w:lang w:eastAsia="zh-CN"/>
        </w:rPr>
        <w:t xml:space="preserve">  </w:t>
      </w:r>
      <w:r w:rsidRPr="00611642">
        <w:rPr>
          <w:rFonts w:hint="eastAsia"/>
          <w:sz w:val="21"/>
          <w:szCs w:val="21"/>
          <w:lang w:eastAsia="zh-CN"/>
        </w:rPr>
        <w:t>申诉人强调了申请庇护程序中</w:t>
      </w:r>
      <w:r w:rsidRPr="00611642">
        <w:rPr>
          <w:rFonts w:hint="eastAsia"/>
          <w:sz w:val="21"/>
          <w:szCs w:val="21"/>
          <w:lang w:val="en-US" w:eastAsia="zh-CN"/>
        </w:rPr>
        <w:t>可</w:t>
      </w:r>
      <w:r w:rsidRPr="00611642">
        <w:rPr>
          <w:rFonts w:hint="eastAsia"/>
          <w:sz w:val="21"/>
          <w:szCs w:val="21"/>
          <w:lang w:eastAsia="zh-CN"/>
        </w:rPr>
        <w:t>信度评估的重要性</w:t>
      </w:r>
      <w:r>
        <w:rPr>
          <w:rFonts w:hint="eastAsia"/>
          <w:sz w:val="21"/>
          <w:szCs w:val="21"/>
          <w:lang w:eastAsia="zh-CN"/>
        </w:rPr>
        <w:t>，</w:t>
      </w:r>
      <w:r w:rsidRPr="00611642">
        <w:rPr>
          <w:rFonts w:hint="eastAsia"/>
          <w:sz w:val="21"/>
          <w:szCs w:val="21"/>
          <w:lang w:eastAsia="zh-CN"/>
        </w:rPr>
        <w:t>特别是考虑到缺乏可以证实或支持申请者陈述的</w:t>
      </w:r>
      <w:r w:rsidRPr="00184260">
        <w:rPr>
          <w:rFonts w:hint="eastAsia"/>
          <w:sz w:val="21"/>
          <w:szCs w:val="21"/>
          <w:lang w:eastAsia="zh-CN"/>
        </w:rPr>
        <w:t>文件</w:t>
      </w:r>
      <w:r w:rsidRPr="00611642">
        <w:rPr>
          <w:rFonts w:hint="eastAsia"/>
          <w:sz w:val="21"/>
          <w:szCs w:val="21"/>
          <w:lang w:eastAsia="zh-CN"/>
        </w:rPr>
        <w:t>和其他证据。可信度评估的复杂性一部分是和多语言跨文化交流有关的</w:t>
      </w:r>
      <w:r>
        <w:rPr>
          <w:rFonts w:hint="eastAsia"/>
          <w:sz w:val="21"/>
          <w:szCs w:val="21"/>
          <w:lang w:eastAsia="zh-CN"/>
        </w:rPr>
        <w:t>，</w:t>
      </w:r>
      <w:r w:rsidRPr="00611642">
        <w:rPr>
          <w:rFonts w:hint="eastAsia"/>
          <w:sz w:val="21"/>
          <w:szCs w:val="21"/>
          <w:lang w:eastAsia="zh-CN"/>
        </w:rPr>
        <w:t>这会加剧误解和错误的程度。申诉人援引一份联合国难民署报告</w:t>
      </w:r>
      <w:r w:rsidRPr="00611642">
        <w:rPr>
          <w:rStyle w:val="FootnoteReference"/>
          <w:szCs w:val="21"/>
        </w:rPr>
        <w:footnoteReference w:id="17"/>
      </w:r>
      <w:r>
        <w:rPr>
          <w:rFonts w:hint="eastAsia"/>
          <w:sz w:val="21"/>
          <w:szCs w:val="21"/>
          <w:lang w:eastAsia="zh-CN"/>
        </w:rPr>
        <w:t>，</w:t>
      </w:r>
      <w:r w:rsidRPr="00611642">
        <w:rPr>
          <w:rFonts w:hint="eastAsia"/>
          <w:sz w:val="21"/>
          <w:szCs w:val="21"/>
          <w:lang w:eastAsia="zh-CN"/>
        </w:rPr>
        <w:t>该报告称“如下因素</w:t>
      </w:r>
      <w:r>
        <w:rPr>
          <w:rFonts w:hint="eastAsia"/>
          <w:sz w:val="21"/>
          <w:szCs w:val="21"/>
          <w:lang w:eastAsia="zh-CN"/>
        </w:rPr>
        <w:t>，</w:t>
      </w:r>
      <w:r w:rsidRPr="00611642">
        <w:rPr>
          <w:rFonts w:hint="eastAsia"/>
          <w:sz w:val="21"/>
          <w:szCs w:val="21"/>
          <w:lang w:eastAsia="zh-CN"/>
        </w:rPr>
        <w:t>如人的记忆规律、申请人的心理状况以及他或她的创伤性经历都会产生影响</w:t>
      </w:r>
      <w:r>
        <w:rPr>
          <w:rFonts w:hint="eastAsia"/>
          <w:sz w:val="21"/>
          <w:szCs w:val="21"/>
          <w:lang w:eastAsia="zh-CN"/>
        </w:rPr>
        <w:t>，</w:t>
      </w:r>
      <w:r w:rsidRPr="00611642">
        <w:rPr>
          <w:rFonts w:hint="eastAsia"/>
          <w:sz w:val="21"/>
          <w:szCs w:val="21"/>
          <w:lang w:eastAsia="zh-CN"/>
        </w:rPr>
        <w:t>应该得到理解”</w:t>
      </w:r>
      <w:r>
        <w:rPr>
          <w:rFonts w:hint="eastAsia"/>
          <w:sz w:val="21"/>
          <w:szCs w:val="21"/>
          <w:lang w:eastAsia="zh-CN"/>
        </w:rPr>
        <w:t>，</w:t>
      </w:r>
      <w:r w:rsidRPr="00611642">
        <w:rPr>
          <w:rFonts w:hint="eastAsia"/>
          <w:sz w:val="21"/>
          <w:szCs w:val="21"/>
          <w:lang w:eastAsia="zh-CN"/>
        </w:rPr>
        <w:t>此外</w:t>
      </w:r>
      <w:r>
        <w:rPr>
          <w:rFonts w:hint="eastAsia"/>
          <w:sz w:val="21"/>
          <w:szCs w:val="21"/>
          <w:lang w:eastAsia="zh-CN"/>
        </w:rPr>
        <w:t>，</w:t>
      </w:r>
      <w:r w:rsidRPr="00611642">
        <w:rPr>
          <w:rFonts w:hint="eastAsia"/>
          <w:sz w:val="21"/>
          <w:szCs w:val="21"/>
          <w:lang w:eastAsia="zh-CN"/>
        </w:rPr>
        <w:t>“审问的重复性以及例行公事地描述所遭受的创伤和虐待</w:t>
      </w:r>
      <w:r>
        <w:rPr>
          <w:sz w:val="21"/>
          <w:szCs w:val="21"/>
          <w:lang w:eastAsia="zh-CN"/>
        </w:rPr>
        <w:t>[</w:t>
      </w:r>
      <w:r w:rsidR="00D80028">
        <w:rPr>
          <w:rFonts w:hint="eastAsia"/>
          <w:sz w:val="21"/>
          <w:szCs w:val="21"/>
          <w:lang w:eastAsia="zh-CN"/>
        </w:rPr>
        <w:t>……</w:t>
      </w:r>
      <w:r>
        <w:rPr>
          <w:sz w:val="21"/>
          <w:szCs w:val="21"/>
          <w:lang w:eastAsia="zh-CN"/>
        </w:rPr>
        <w:t>]</w:t>
      </w:r>
      <w:r w:rsidRPr="00611642">
        <w:rPr>
          <w:rFonts w:hint="eastAsia"/>
          <w:sz w:val="21"/>
          <w:szCs w:val="21"/>
          <w:lang w:eastAsia="zh-CN"/>
        </w:rPr>
        <w:t>”可能会导致表面硬化和可信度疲劳。”他还援引了其他关于申请庇护程序中可信度评估复杂性的研究。申诉人认为</w:t>
      </w:r>
      <w:r>
        <w:rPr>
          <w:rFonts w:hint="eastAsia"/>
          <w:sz w:val="21"/>
          <w:szCs w:val="21"/>
          <w:lang w:eastAsia="zh-CN"/>
        </w:rPr>
        <w:t>，</w:t>
      </w:r>
      <w:r w:rsidRPr="00611642">
        <w:rPr>
          <w:rFonts w:hint="eastAsia"/>
          <w:sz w:val="21"/>
          <w:szCs w:val="21"/>
          <w:lang w:eastAsia="zh-CN"/>
        </w:rPr>
        <w:t>丹麦申请庇护的程序虽然有深入的个人面谈和充分的法律保障</w:t>
      </w:r>
      <w:r>
        <w:rPr>
          <w:rFonts w:hint="eastAsia"/>
          <w:sz w:val="21"/>
          <w:szCs w:val="21"/>
          <w:lang w:eastAsia="zh-CN"/>
        </w:rPr>
        <w:t>，</w:t>
      </w:r>
      <w:r w:rsidRPr="00611642">
        <w:rPr>
          <w:rFonts w:hint="eastAsia"/>
          <w:sz w:val="21"/>
          <w:szCs w:val="21"/>
          <w:lang w:eastAsia="zh-CN"/>
        </w:rPr>
        <w:t>仍然不能排除上述质疑</w:t>
      </w:r>
      <w:r>
        <w:rPr>
          <w:rFonts w:hint="eastAsia"/>
          <w:sz w:val="21"/>
          <w:szCs w:val="21"/>
          <w:lang w:eastAsia="zh-CN"/>
        </w:rPr>
        <w:t>，</w:t>
      </w:r>
      <w:r w:rsidRPr="00611642">
        <w:rPr>
          <w:rFonts w:hint="eastAsia"/>
          <w:sz w:val="21"/>
          <w:szCs w:val="21"/>
          <w:lang w:eastAsia="zh-CN"/>
        </w:rPr>
        <w:t>因此</w:t>
      </w:r>
      <w:r>
        <w:rPr>
          <w:rFonts w:hint="eastAsia"/>
          <w:sz w:val="21"/>
          <w:szCs w:val="21"/>
          <w:lang w:eastAsia="zh-CN"/>
        </w:rPr>
        <w:t>，</w:t>
      </w:r>
      <w:r w:rsidRPr="00611642">
        <w:rPr>
          <w:rFonts w:hint="eastAsia"/>
          <w:sz w:val="21"/>
          <w:szCs w:val="21"/>
          <w:lang w:eastAsia="zh-CN"/>
        </w:rPr>
        <w:t>申诉人及其配偶的陈述以及丹麦有关权威部门所做的可信度评估应该考虑到以上质疑。</w:t>
      </w:r>
    </w:p>
    <w:p w:rsidR="00430604" w:rsidRPr="00611642" w:rsidRDefault="00430604" w:rsidP="00430604">
      <w:pPr>
        <w:pStyle w:val="SingleTxtG"/>
        <w:spacing w:line="320" w:lineRule="atLeast"/>
        <w:rPr>
          <w:sz w:val="21"/>
          <w:szCs w:val="21"/>
          <w:lang w:eastAsia="zh-CN"/>
        </w:rPr>
      </w:pPr>
      <w:r>
        <w:rPr>
          <w:sz w:val="21"/>
          <w:szCs w:val="21"/>
          <w:lang w:eastAsia="zh-CN"/>
        </w:rPr>
        <w:t>5.</w:t>
      </w:r>
      <w:r w:rsidRPr="00611642">
        <w:rPr>
          <w:sz w:val="21"/>
          <w:szCs w:val="21"/>
          <w:lang w:eastAsia="zh-CN"/>
        </w:rPr>
        <w:t>3</w:t>
      </w:r>
      <w:r>
        <w:rPr>
          <w:sz w:val="21"/>
          <w:szCs w:val="21"/>
          <w:lang w:eastAsia="zh-CN"/>
        </w:rPr>
        <w:t xml:space="preserve">  </w:t>
      </w:r>
      <w:r w:rsidRPr="00611642">
        <w:rPr>
          <w:rFonts w:hint="eastAsia"/>
          <w:sz w:val="21"/>
          <w:szCs w:val="21"/>
          <w:lang w:eastAsia="zh-CN"/>
        </w:rPr>
        <w:t>申诉人描述</w:t>
      </w:r>
      <w:r>
        <w:rPr>
          <w:rFonts w:hint="eastAsia"/>
          <w:sz w:val="21"/>
          <w:szCs w:val="21"/>
          <w:lang w:eastAsia="zh-CN"/>
        </w:rPr>
        <w:t>了</w:t>
      </w:r>
      <w:r w:rsidRPr="00611642">
        <w:rPr>
          <w:rFonts w:hint="eastAsia"/>
          <w:sz w:val="21"/>
          <w:szCs w:val="21"/>
          <w:lang w:eastAsia="zh-CN"/>
        </w:rPr>
        <w:t>丹麦申请庇护程序四个步骤的性质</w:t>
      </w:r>
      <w:r>
        <w:rPr>
          <w:rFonts w:hint="eastAsia"/>
          <w:sz w:val="21"/>
          <w:szCs w:val="21"/>
          <w:lang w:eastAsia="zh-CN"/>
        </w:rPr>
        <w:t>：</w:t>
      </w:r>
      <w:r w:rsidRPr="00611642">
        <w:rPr>
          <w:rFonts w:hint="eastAsia"/>
          <w:sz w:val="21"/>
          <w:szCs w:val="21"/>
          <w:lang w:eastAsia="zh-CN"/>
        </w:rPr>
        <w:t>登记、申请、庇护面谈和上诉审理。关于上诉委员会大多数成员认为申诉人及其配偶的陈述缺乏可信度并且出现不一致之处的结论</w:t>
      </w:r>
      <w:r>
        <w:rPr>
          <w:rFonts w:hint="eastAsia"/>
          <w:sz w:val="21"/>
          <w:szCs w:val="21"/>
          <w:lang w:eastAsia="zh-CN"/>
        </w:rPr>
        <w:t>，</w:t>
      </w:r>
      <w:r w:rsidRPr="00611642">
        <w:rPr>
          <w:rFonts w:hint="eastAsia"/>
          <w:sz w:val="21"/>
          <w:szCs w:val="21"/>
          <w:lang w:eastAsia="zh-CN"/>
        </w:rPr>
        <w:t>申诉人强调他自己是文盲</w:t>
      </w:r>
      <w:r>
        <w:rPr>
          <w:rFonts w:hint="eastAsia"/>
          <w:sz w:val="21"/>
          <w:szCs w:val="21"/>
          <w:lang w:eastAsia="zh-CN"/>
        </w:rPr>
        <w:t>，</w:t>
      </w:r>
      <w:r w:rsidRPr="00611642">
        <w:rPr>
          <w:rFonts w:hint="eastAsia"/>
          <w:sz w:val="21"/>
          <w:szCs w:val="21"/>
          <w:lang w:eastAsia="zh-CN"/>
        </w:rPr>
        <w:t>他的妻子只从她叔叔那里接受过三年教育。他强调说</w:t>
      </w:r>
      <w:r>
        <w:rPr>
          <w:rFonts w:hint="eastAsia"/>
          <w:sz w:val="21"/>
          <w:szCs w:val="21"/>
          <w:lang w:eastAsia="zh-CN"/>
        </w:rPr>
        <w:t>，</w:t>
      </w:r>
      <w:r w:rsidRPr="00611642">
        <w:rPr>
          <w:rFonts w:hint="eastAsia"/>
          <w:sz w:val="21"/>
          <w:szCs w:val="21"/>
          <w:lang w:eastAsia="zh-CN"/>
        </w:rPr>
        <w:t>未受教育以及缺乏正规教育会影响庇护申请者清楚说明申请庇护的理由以及回答权力部门问题的能力</w:t>
      </w:r>
      <w:r>
        <w:rPr>
          <w:rFonts w:hint="eastAsia"/>
          <w:sz w:val="21"/>
          <w:szCs w:val="21"/>
          <w:lang w:eastAsia="zh-CN"/>
        </w:rPr>
        <w:t>，</w:t>
      </w:r>
      <w:r w:rsidRPr="00611642">
        <w:rPr>
          <w:rFonts w:hint="eastAsia"/>
          <w:sz w:val="21"/>
          <w:szCs w:val="21"/>
          <w:lang w:eastAsia="zh-CN"/>
        </w:rPr>
        <w:t>他强调说</w:t>
      </w:r>
      <w:r>
        <w:rPr>
          <w:rFonts w:hint="eastAsia"/>
          <w:sz w:val="21"/>
          <w:szCs w:val="21"/>
          <w:lang w:eastAsia="zh-CN"/>
        </w:rPr>
        <w:t>，</w:t>
      </w:r>
      <w:r w:rsidRPr="00611642">
        <w:rPr>
          <w:rFonts w:hint="eastAsia"/>
          <w:sz w:val="21"/>
          <w:szCs w:val="21"/>
          <w:lang w:eastAsia="zh-CN"/>
        </w:rPr>
        <w:t>陈述中的不一致之处不一定就说明缺乏可信度。</w:t>
      </w:r>
      <w:r w:rsidRPr="00611642">
        <w:rPr>
          <w:rStyle w:val="FootnoteReference"/>
          <w:szCs w:val="21"/>
        </w:rPr>
        <w:footnoteReference w:id="18"/>
      </w:r>
      <w:r w:rsidR="00D80028" w:rsidRPr="00D80028">
        <w:rPr>
          <w:rFonts w:hint="eastAsia"/>
          <w:sz w:val="21"/>
          <w:szCs w:val="21"/>
          <w:vertAlign w:val="superscript"/>
          <w:lang w:eastAsia="zh-CN"/>
        </w:rPr>
        <w:t xml:space="preserve"> </w:t>
      </w:r>
      <w:r w:rsidRPr="00611642">
        <w:rPr>
          <w:rFonts w:hint="eastAsia"/>
          <w:sz w:val="21"/>
          <w:szCs w:val="21"/>
          <w:lang w:eastAsia="zh-CN"/>
        </w:rPr>
        <w:t>申诉人补充说</w:t>
      </w:r>
      <w:r>
        <w:rPr>
          <w:rFonts w:hint="eastAsia"/>
          <w:sz w:val="21"/>
          <w:szCs w:val="21"/>
          <w:lang w:eastAsia="zh-CN"/>
        </w:rPr>
        <w:t>，</w:t>
      </w:r>
      <w:r w:rsidRPr="00611642">
        <w:rPr>
          <w:rFonts w:hint="eastAsia"/>
          <w:sz w:val="21"/>
          <w:szCs w:val="21"/>
          <w:lang w:eastAsia="zh-CN"/>
        </w:rPr>
        <w:t>陈述中的前后差异是正常的</w:t>
      </w:r>
      <w:r>
        <w:rPr>
          <w:rFonts w:hint="eastAsia"/>
          <w:sz w:val="21"/>
          <w:szCs w:val="21"/>
          <w:lang w:eastAsia="zh-CN"/>
        </w:rPr>
        <w:t>，</w:t>
      </w:r>
      <w:r w:rsidRPr="00611642">
        <w:rPr>
          <w:rFonts w:hint="eastAsia"/>
          <w:sz w:val="21"/>
          <w:szCs w:val="21"/>
          <w:lang w:eastAsia="zh-CN"/>
        </w:rPr>
        <w:t>特别是在陈述人患有创伤后紧张综合症的情况下</w:t>
      </w:r>
      <w:r>
        <w:rPr>
          <w:rFonts w:hint="eastAsia"/>
          <w:sz w:val="21"/>
          <w:szCs w:val="21"/>
          <w:lang w:eastAsia="zh-CN"/>
        </w:rPr>
        <w:t>，</w:t>
      </w:r>
      <w:r w:rsidRPr="00611642">
        <w:rPr>
          <w:rFonts w:hint="eastAsia"/>
          <w:sz w:val="21"/>
          <w:szCs w:val="21"/>
          <w:lang w:eastAsia="zh-CN"/>
        </w:rPr>
        <w:t>虽然这不是绝对的。</w:t>
      </w:r>
    </w:p>
    <w:p w:rsidR="00430604" w:rsidRPr="00611642" w:rsidRDefault="00430604" w:rsidP="00430604">
      <w:pPr>
        <w:pStyle w:val="SingleTxtG"/>
        <w:spacing w:line="320" w:lineRule="atLeast"/>
        <w:rPr>
          <w:sz w:val="21"/>
          <w:szCs w:val="21"/>
          <w:lang w:eastAsia="zh-CN"/>
        </w:rPr>
      </w:pPr>
      <w:r>
        <w:rPr>
          <w:sz w:val="21"/>
          <w:szCs w:val="21"/>
          <w:lang w:eastAsia="zh-CN"/>
        </w:rPr>
        <w:t>5.</w:t>
      </w:r>
      <w:r w:rsidRPr="00611642">
        <w:rPr>
          <w:sz w:val="21"/>
          <w:szCs w:val="21"/>
          <w:lang w:eastAsia="zh-CN"/>
        </w:rPr>
        <w:t>4</w:t>
      </w:r>
      <w:r>
        <w:rPr>
          <w:sz w:val="21"/>
          <w:szCs w:val="21"/>
          <w:lang w:eastAsia="zh-CN"/>
        </w:rPr>
        <w:t xml:space="preserve">  </w:t>
      </w:r>
      <w:r w:rsidRPr="00611642">
        <w:rPr>
          <w:rFonts w:hint="eastAsia"/>
          <w:sz w:val="21"/>
          <w:szCs w:val="21"/>
          <w:lang w:eastAsia="zh-CN"/>
        </w:rPr>
        <w:t>申诉人重申他在阿富汗被绑架期间曾遭受非人道和有辱人格的待遇</w:t>
      </w:r>
      <w:r>
        <w:rPr>
          <w:rFonts w:hint="eastAsia"/>
          <w:sz w:val="21"/>
          <w:szCs w:val="21"/>
          <w:lang w:eastAsia="zh-CN"/>
        </w:rPr>
        <w:t>，</w:t>
      </w:r>
      <w:r w:rsidRPr="00611642">
        <w:rPr>
          <w:rFonts w:hint="eastAsia"/>
          <w:sz w:val="21"/>
          <w:szCs w:val="21"/>
          <w:lang w:eastAsia="zh-CN"/>
        </w:rPr>
        <w:t>缔约国对这一事实似乎并没有像对迫害实施者的身份那样表示疑义。他在被绑架期间重复遭受此种待遇的事实应该在可信度评估中反应出来</w:t>
      </w:r>
      <w:r>
        <w:rPr>
          <w:rFonts w:hint="eastAsia"/>
          <w:sz w:val="21"/>
          <w:szCs w:val="21"/>
          <w:lang w:eastAsia="zh-CN"/>
        </w:rPr>
        <w:t>，</w:t>
      </w:r>
      <w:r w:rsidRPr="00611642">
        <w:rPr>
          <w:rFonts w:hint="eastAsia"/>
          <w:sz w:val="21"/>
          <w:szCs w:val="21"/>
          <w:lang w:eastAsia="zh-CN"/>
        </w:rPr>
        <w:t>因为这种待遇可能会影响受害者的认知功能</w:t>
      </w:r>
      <w:r>
        <w:rPr>
          <w:rFonts w:hint="eastAsia"/>
          <w:sz w:val="21"/>
          <w:szCs w:val="21"/>
          <w:lang w:eastAsia="zh-CN"/>
        </w:rPr>
        <w:t>，</w:t>
      </w:r>
      <w:r w:rsidRPr="00611642">
        <w:rPr>
          <w:rFonts w:hint="eastAsia"/>
          <w:sz w:val="21"/>
          <w:szCs w:val="21"/>
          <w:lang w:eastAsia="zh-CN"/>
        </w:rPr>
        <w:t>包括记忆障碍和注意力不集中。申诉人援引禁止酷刑委员会的判例</w:t>
      </w:r>
      <w:r>
        <w:rPr>
          <w:rFonts w:hint="eastAsia"/>
          <w:sz w:val="21"/>
          <w:szCs w:val="21"/>
          <w:lang w:eastAsia="zh-CN"/>
        </w:rPr>
        <w:t>法，</w:t>
      </w:r>
      <w:r w:rsidRPr="00611642">
        <w:rPr>
          <w:rFonts w:hint="eastAsia"/>
          <w:sz w:val="21"/>
          <w:szCs w:val="21"/>
          <w:lang w:eastAsia="zh-CN"/>
        </w:rPr>
        <w:t>该规则称酷刑受害者或创伤后紧张综合症患者很少能够完全准确地表达。</w:t>
      </w:r>
      <w:r w:rsidRPr="00611642">
        <w:rPr>
          <w:rStyle w:val="FootnoteReference"/>
          <w:szCs w:val="21"/>
        </w:rPr>
        <w:footnoteReference w:id="19"/>
      </w:r>
      <w:r w:rsidR="00D80028" w:rsidRPr="00D80028">
        <w:rPr>
          <w:rFonts w:hint="eastAsia"/>
          <w:sz w:val="21"/>
          <w:szCs w:val="21"/>
          <w:vertAlign w:val="superscript"/>
          <w:lang w:eastAsia="zh-CN"/>
        </w:rPr>
        <w:t xml:space="preserve"> </w:t>
      </w:r>
      <w:r w:rsidRPr="00611642">
        <w:rPr>
          <w:rFonts w:hint="eastAsia"/>
          <w:sz w:val="21"/>
          <w:szCs w:val="21"/>
          <w:lang w:eastAsia="zh-CN"/>
        </w:rPr>
        <w:t>即使陈述中的不一致之处有关重大事实</w:t>
      </w:r>
      <w:r>
        <w:rPr>
          <w:rFonts w:hint="eastAsia"/>
          <w:sz w:val="21"/>
          <w:szCs w:val="21"/>
          <w:lang w:eastAsia="zh-CN"/>
        </w:rPr>
        <w:t>，</w:t>
      </w:r>
      <w:r w:rsidRPr="00611642">
        <w:rPr>
          <w:rFonts w:hint="eastAsia"/>
          <w:sz w:val="21"/>
          <w:szCs w:val="21"/>
          <w:lang w:eastAsia="zh-CN"/>
        </w:rPr>
        <w:t>证词仍可被接受为可信的。</w:t>
      </w:r>
      <w:r w:rsidRPr="00611642">
        <w:rPr>
          <w:rStyle w:val="FootnoteReference"/>
          <w:szCs w:val="21"/>
        </w:rPr>
        <w:footnoteReference w:id="20"/>
      </w:r>
      <w:r w:rsidR="00D80028" w:rsidRPr="00D80028">
        <w:rPr>
          <w:rFonts w:hint="eastAsia"/>
          <w:sz w:val="21"/>
          <w:szCs w:val="21"/>
          <w:vertAlign w:val="superscript"/>
          <w:lang w:eastAsia="zh-CN"/>
        </w:rPr>
        <w:t xml:space="preserve"> </w:t>
      </w:r>
      <w:r w:rsidRPr="00611642">
        <w:rPr>
          <w:rFonts w:hint="eastAsia"/>
          <w:sz w:val="21"/>
          <w:szCs w:val="21"/>
          <w:lang w:eastAsia="zh-CN"/>
        </w:rPr>
        <w:t>申诉人认为</w:t>
      </w:r>
      <w:r>
        <w:rPr>
          <w:rFonts w:hint="eastAsia"/>
          <w:sz w:val="21"/>
          <w:szCs w:val="21"/>
          <w:lang w:eastAsia="zh-CN"/>
        </w:rPr>
        <w:t>，</w:t>
      </w:r>
      <w:r w:rsidRPr="00611642">
        <w:rPr>
          <w:rFonts w:hint="eastAsia"/>
          <w:sz w:val="21"/>
          <w:szCs w:val="21"/>
          <w:lang w:eastAsia="zh-CN"/>
        </w:rPr>
        <w:t>他和他妻子的陈述被指缺乏可信度以及存在不一致之处</w:t>
      </w:r>
      <w:r>
        <w:rPr>
          <w:rFonts w:hint="eastAsia"/>
          <w:sz w:val="21"/>
          <w:szCs w:val="21"/>
          <w:lang w:eastAsia="zh-CN"/>
        </w:rPr>
        <w:t>，</w:t>
      </w:r>
      <w:r w:rsidRPr="00611642">
        <w:rPr>
          <w:rFonts w:hint="eastAsia"/>
          <w:sz w:val="21"/>
          <w:szCs w:val="21"/>
          <w:lang w:eastAsia="zh-CN"/>
        </w:rPr>
        <w:t>如关于他第二次被绑架后被释放的细节或他的妻子何时以何种方式得知他被绑架</w:t>
      </w:r>
      <w:r>
        <w:rPr>
          <w:rFonts w:hint="eastAsia"/>
          <w:sz w:val="21"/>
          <w:szCs w:val="21"/>
          <w:lang w:eastAsia="zh-CN"/>
        </w:rPr>
        <w:t>，</w:t>
      </w:r>
      <w:r w:rsidRPr="00611642">
        <w:rPr>
          <w:rFonts w:hint="eastAsia"/>
          <w:sz w:val="21"/>
          <w:szCs w:val="21"/>
          <w:lang w:eastAsia="zh-CN"/>
        </w:rPr>
        <w:t>这些陈述是在超过</w:t>
      </w:r>
      <w:r w:rsidRPr="00611642">
        <w:rPr>
          <w:sz w:val="21"/>
          <w:szCs w:val="21"/>
          <w:lang w:eastAsia="zh-CN"/>
        </w:rPr>
        <w:t>19</w:t>
      </w:r>
      <w:r w:rsidRPr="00611642">
        <w:rPr>
          <w:rFonts w:hint="eastAsia"/>
          <w:sz w:val="21"/>
          <w:szCs w:val="21"/>
          <w:lang w:eastAsia="zh-CN"/>
        </w:rPr>
        <w:t>个月的申请庇护过程中所作的</w:t>
      </w:r>
      <w:r>
        <w:rPr>
          <w:rFonts w:hint="eastAsia"/>
          <w:sz w:val="21"/>
          <w:szCs w:val="21"/>
          <w:lang w:eastAsia="zh-CN"/>
        </w:rPr>
        <w:t>，</w:t>
      </w:r>
      <w:r w:rsidRPr="00611642">
        <w:rPr>
          <w:rFonts w:hint="eastAsia"/>
          <w:sz w:val="21"/>
          <w:szCs w:val="21"/>
          <w:lang w:eastAsia="zh-CN"/>
        </w:rPr>
        <w:t>并不一定说明他们缺乏可信度。庇护申请者描述他为什么逃离阿富汗的理由以及他所遭受的虐待</w:t>
      </w:r>
      <w:r>
        <w:rPr>
          <w:rFonts w:hint="eastAsia"/>
          <w:sz w:val="21"/>
          <w:szCs w:val="21"/>
          <w:lang w:eastAsia="zh-CN"/>
        </w:rPr>
        <w:t>，</w:t>
      </w:r>
      <w:r w:rsidRPr="00611642">
        <w:rPr>
          <w:rFonts w:hint="eastAsia"/>
          <w:sz w:val="21"/>
          <w:szCs w:val="21"/>
          <w:lang w:eastAsia="zh-CN"/>
        </w:rPr>
        <w:t>那些出现的不一致之处也许是正常的或是可以解释的。在庇护申请过程中</w:t>
      </w:r>
      <w:r>
        <w:rPr>
          <w:rFonts w:hint="eastAsia"/>
          <w:sz w:val="21"/>
          <w:szCs w:val="21"/>
          <w:lang w:eastAsia="zh-CN"/>
        </w:rPr>
        <w:t>，</w:t>
      </w:r>
      <w:r w:rsidRPr="00611642">
        <w:rPr>
          <w:rFonts w:hint="eastAsia"/>
          <w:sz w:val="21"/>
          <w:szCs w:val="21"/>
          <w:lang w:eastAsia="zh-CN"/>
        </w:rPr>
        <w:t>庇护申请人在与缔约国官员沟通时从达里语传译到丹麦语出现错误应被认为是正常的失真因素。</w:t>
      </w:r>
    </w:p>
    <w:p w:rsidR="00430604" w:rsidRPr="00611642" w:rsidRDefault="00430604" w:rsidP="00430604">
      <w:pPr>
        <w:pStyle w:val="SingleTxtG"/>
        <w:spacing w:line="320" w:lineRule="atLeast"/>
        <w:rPr>
          <w:sz w:val="21"/>
          <w:szCs w:val="21"/>
          <w:lang w:eastAsia="zh-CN"/>
        </w:rPr>
      </w:pPr>
      <w:r>
        <w:rPr>
          <w:sz w:val="21"/>
          <w:szCs w:val="21"/>
          <w:lang w:eastAsia="zh-CN"/>
        </w:rPr>
        <w:t>5.</w:t>
      </w:r>
      <w:r w:rsidRPr="00611642">
        <w:rPr>
          <w:sz w:val="21"/>
          <w:szCs w:val="21"/>
          <w:lang w:eastAsia="zh-CN"/>
        </w:rPr>
        <w:t>5</w:t>
      </w:r>
      <w:r>
        <w:rPr>
          <w:sz w:val="21"/>
          <w:szCs w:val="21"/>
          <w:lang w:eastAsia="zh-CN"/>
        </w:rPr>
        <w:t xml:space="preserve">  </w:t>
      </w:r>
      <w:r w:rsidRPr="00611642">
        <w:rPr>
          <w:rFonts w:hint="eastAsia"/>
          <w:sz w:val="21"/>
          <w:szCs w:val="21"/>
          <w:lang w:eastAsia="zh-CN"/>
        </w:rPr>
        <w:t>作为来文中关键点的解释</w:t>
      </w:r>
      <w:r>
        <w:rPr>
          <w:rFonts w:hint="eastAsia"/>
          <w:sz w:val="21"/>
          <w:szCs w:val="21"/>
          <w:lang w:eastAsia="zh-CN"/>
        </w:rPr>
        <w:t>，</w:t>
      </w:r>
      <w:r w:rsidRPr="00611642">
        <w:rPr>
          <w:rFonts w:hint="eastAsia"/>
          <w:sz w:val="21"/>
          <w:szCs w:val="21"/>
          <w:lang w:eastAsia="zh-CN"/>
        </w:rPr>
        <w:t>即绑架者是塔利班还是和塔利班没有关联的犯罪团伙</w:t>
      </w:r>
      <w:r>
        <w:rPr>
          <w:rFonts w:hint="eastAsia"/>
          <w:sz w:val="21"/>
          <w:szCs w:val="21"/>
          <w:lang w:eastAsia="zh-CN"/>
        </w:rPr>
        <w:t>，</w:t>
      </w:r>
      <w:r w:rsidRPr="00611642">
        <w:rPr>
          <w:rFonts w:hint="eastAsia"/>
          <w:sz w:val="21"/>
          <w:szCs w:val="21"/>
          <w:lang w:eastAsia="zh-CN"/>
        </w:rPr>
        <w:t>申诉人重申</w:t>
      </w:r>
      <w:r>
        <w:rPr>
          <w:rFonts w:hint="eastAsia"/>
          <w:sz w:val="21"/>
          <w:szCs w:val="21"/>
          <w:lang w:eastAsia="zh-CN"/>
        </w:rPr>
        <w:t>，</w:t>
      </w:r>
      <w:r w:rsidRPr="00611642">
        <w:rPr>
          <w:rFonts w:hint="eastAsia"/>
          <w:sz w:val="21"/>
          <w:szCs w:val="21"/>
          <w:lang w:eastAsia="zh-CN"/>
        </w:rPr>
        <w:t>他在登记时对丹麦警察说“罪犯”时指的是塔利班。他对上诉委员会也作了同样的解释。申诉人还声称</w:t>
      </w:r>
      <w:r>
        <w:rPr>
          <w:rFonts w:hint="eastAsia"/>
          <w:sz w:val="21"/>
          <w:szCs w:val="21"/>
          <w:lang w:eastAsia="zh-CN"/>
        </w:rPr>
        <w:t>，</w:t>
      </w:r>
      <w:r w:rsidRPr="00611642">
        <w:rPr>
          <w:rFonts w:hint="eastAsia"/>
          <w:sz w:val="21"/>
          <w:szCs w:val="21"/>
          <w:lang w:eastAsia="zh-CN"/>
        </w:rPr>
        <w:t>他意识到绑架者是塔利班</w:t>
      </w:r>
      <w:r>
        <w:rPr>
          <w:rFonts w:hint="eastAsia"/>
          <w:sz w:val="21"/>
          <w:szCs w:val="21"/>
          <w:lang w:eastAsia="zh-CN"/>
        </w:rPr>
        <w:t>，</w:t>
      </w:r>
      <w:r w:rsidRPr="00611642">
        <w:rPr>
          <w:rFonts w:hint="eastAsia"/>
          <w:sz w:val="21"/>
          <w:szCs w:val="21"/>
          <w:lang w:eastAsia="zh-CN"/>
        </w:rPr>
        <w:t>一部分原因是因为他们的穿着打扮以及说话的样子</w:t>
      </w:r>
      <w:r>
        <w:rPr>
          <w:rFonts w:hint="eastAsia"/>
          <w:sz w:val="21"/>
          <w:szCs w:val="21"/>
          <w:lang w:eastAsia="zh-CN"/>
        </w:rPr>
        <w:t>，</w:t>
      </w:r>
      <w:r w:rsidRPr="00611642">
        <w:rPr>
          <w:rFonts w:hint="eastAsia"/>
          <w:sz w:val="21"/>
          <w:szCs w:val="21"/>
          <w:lang w:eastAsia="zh-CN"/>
        </w:rPr>
        <w:t>另一部分原因是他第一次被绑架时他们直接告诉他他们是塔利班。申诉人还对</w:t>
      </w:r>
      <w:r w:rsidRPr="00611642">
        <w:rPr>
          <w:sz w:val="21"/>
          <w:szCs w:val="21"/>
          <w:lang w:eastAsia="zh-CN"/>
        </w:rPr>
        <w:t>2012</w:t>
      </w:r>
      <w:r w:rsidRPr="00611642">
        <w:rPr>
          <w:rFonts w:hint="eastAsia"/>
          <w:sz w:val="21"/>
          <w:szCs w:val="21"/>
          <w:lang w:eastAsia="zh-CN"/>
        </w:rPr>
        <w:t>年</w:t>
      </w:r>
      <w:r w:rsidRPr="00611642">
        <w:rPr>
          <w:sz w:val="21"/>
          <w:szCs w:val="21"/>
          <w:lang w:eastAsia="zh-CN"/>
        </w:rPr>
        <w:t>5</w:t>
      </w:r>
      <w:r w:rsidRPr="00611642">
        <w:rPr>
          <w:rFonts w:hint="eastAsia"/>
          <w:sz w:val="21"/>
          <w:szCs w:val="21"/>
          <w:lang w:eastAsia="zh-CN"/>
        </w:rPr>
        <w:t>月</w:t>
      </w:r>
      <w:r w:rsidRPr="00611642">
        <w:rPr>
          <w:sz w:val="21"/>
          <w:szCs w:val="21"/>
          <w:lang w:eastAsia="zh-CN"/>
        </w:rPr>
        <w:t>29</w:t>
      </w:r>
      <w:r w:rsidRPr="00611642">
        <w:rPr>
          <w:rFonts w:hint="eastAsia"/>
          <w:sz w:val="21"/>
          <w:szCs w:val="21"/>
          <w:lang w:eastAsia="zh-CN"/>
        </w:rPr>
        <w:t>日丹麦移民局报告中的论断提出质疑</w:t>
      </w:r>
      <w:r>
        <w:rPr>
          <w:rFonts w:hint="eastAsia"/>
          <w:sz w:val="21"/>
          <w:szCs w:val="21"/>
          <w:lang w:eastAsia="zh-CN"/>
        </w:rPr>
        <w:t>，</w:t>
      </w:r>
      <w:r w:rsidRPr="00611642">
        <w:rPr>
          <w:rFonts w:hint="eastAsia"/>
          <w:sz w:val="21"/>
          <w:szCs w:val="21"/>
          <w:lang w:eastAsia="zh-CN"/>
        </w:rPr>
        <w:t>报告称</w:t>
      </w:r>
      <w:r>
        <w:rPr>
          <w:rFonts w:hint="eastAsia"/>
          <w:sz w:val="21"/>
          <w:szCs w:val="21"/>
          <w:lang w:eastAsia="zh-CN"/>
        </w:rPr>
        <w:t>，</w:t>
      </w:r>
      <w:r w:rsidRPr="00611642">
        <w:rPr>
          <w:rFonts w:hint="eastAsia"/>
          <w:sz w:val="21"/>
          <w:szCs w:val="21"/>
          <w:lang w:eastAsia="zh-CN"/>
        </w:rPr>
        <w:t>塔利班主要征募普什图族人</w:t>
      </w:r>
      <w:r>
        <w:rPr>
          <w:rFonts w:hint="eastAsia"/>
          <w:sz w:val="21"/>
          <w:szCs w:val="21"/>
          <w:lang w:eastAsia="zh-CN"/>
        </w:rPr>
        <w:t>，</w:t>
      </w:r>
      <w:r w:rsidRPr="00611642">
        <w:rPr>
          <w:rFonts w:hint="eastAsia"/>
          <w:sz w:val="21"/>
          <w:szCs w:val="21"/>
          <w:lang w:eastAsia="zh-CN"/>
        </w:rPr>
        <w:t>申诉人指出</w:t>
      </w:r>
      <w:r>
        <w:rPr>
          <w:rFonts w:hint="eastAsia"/>
          <w:sz w:val="21"/>
          <w:szCs w:val="21"/>
          <w:lang w:eastAsia="zh-CN"/>
        </w:rPr>
        <w:t>，</w:t>
      </w:r>
      <w:r w:rsidRPr="00611642">
        <w:rPr>
          <w:rFonts w:hint="eastAsia"/>
          <w:sz w:val="21"/>
          <w:szCs w:val="21"/>
          <w:lang w:eastAsia="zh-CN"/>
        </w:rPr>
        <w:t>这个报告不全面</w:t>
      </w:r>
      <w:r>
        <w:rPr>
          <w:rFonts w:hint="eastAsia"/>
          <w:sz w:val="21"/>
          <w:szCs w:val="21"/>
          <w:lang w:eastAsia="zh-CN"/>
        </w:rPr>
        <w:t>，</w:t>
      </w:r>
      <w:r w:rsidRPr="00611642">
        <w:rPr>
          <w:rFonts w:hint="eastAsia"/>
          <w:sz w:val="21"/>
          <w:szCs w:val="21"/>
          <w:lang w:eastAsia="zh-CN"/>
        </w:rPr>
        <w:t>而且是基于在喀布尔进行的访谈</w:t>
      </w:r>
      <w:r>
        <w:rPr>
          <w:rFonts w:hint="eastAsia"/>
          <w:sz w:val="21"/>
          <w:szCs w:val="21"/>
          <w:lang w:eastAsia="zh-CN"/>
        </w:rPr>
        <w:t>，</w:t>
      </w:r>
      <w:r w:rsidRPr="00611642">
        <w:rPr>
          <w:rFonts w:hint="eastAsia"/>
          <w:sz w:val="21"/>
          <w:szCs w:val="21"/>
          <w:lang w:eastAsia="zh-CN"/>
        </w:rPr>
        <w:t>但坎大哈才是塔利班的传统大本营</w:t>
      </w:r>
      <w:r>
        <w:rPr>
          <w:rFonts w:hint="eastAsia"/>
          <w:sz w:val="21"/>
          <w:szCs w:val="21"/>
          <w:lang w:eastAsia="zh-CN"/>
        </w:rPr>
        <w:t>，</w:t>
      </w:r>
      <w:r w:rsidRPr="00611642">
        <w:rPr>
          <w:rFonts w:hint="eastAsia"/>
          <w:sz w:val="21"/>
          <w:szCs w:val="21"/>
          <w:lang w:eastAsia="zh-CN"/>
        </w:rPr>
        <w:t>因为那是塔利班运动的发源地。他另外指出</w:t>
      </w:r>
      <w:r>
        <w:rPr>
          <w:rFonts w:hint="eastAsia"/>
          <w:sz w:val="21"/>
          <w:szCs w:val="21"/>
          <w:lang w:eastAsia="zh-CN"/>
        </w:rPr>
        <w:t>，</w:t>
      </w:r>
      <w:r w:rsidRPr="00611642">
        <w:rPr>
          <w:rFonts w:hint="eastAsia"/>
          <w:sz w:val="21"/>
          <w:szCs w:val="21"/>
          <w:lang w:eastAsia="zh-CN"/>
        </w:rPr>
        <w:t>在他被绑架那段时间</w:t>
      </w:r>
      <w:r>
        <w:rPr>
          <w:rFonts w:hint="eastAsia"/>
          <w:sz w:val="21"/>
          <w:szCs w:val="21"/>
          <w:lang w:eastAsia="zh-CN"/>
        </w:rPr>
        <w:t>，</w:t>
      </w:r>
      <w:r w:rsidRPr="00611642">
        <w:rPr>
          <w:rFonts w:hint="eastAsia"/>
          <w:sz w:val="21"/>
          <w:szCs w:val="21"/>
          <w:lang w:eastAsia="zh-CN"/>
        </w:rPr>
        <w:t>联合国基本上无法进入坎大哈省</w:t>
      </w:r>
      <w:r>
        <w:rPr>
          <w:rFonts w:hint="eastAsia"/>
          <w:sz w:val="21"/>
          <w:szCs w:val="21"/>
          <w:lang w:eastAsia="zh-CN"/>
        </w:rPr>
        <w:t>，</w:t>
      </w:r>
      <w:r w:rsidRPr="00611642">
        <w:rPr>
          <w:rFonts w:hint="eastAsia"/>
          <w:sz w:val="21"/>
          <w:szCs w:val="21"/>
          <w:lang w:eastAsia="zh-CN"/>
        </w:rPr>
        <w:t>那段时间里</w:t>
      </w:r>
      <w:r>
        <w:rPr>
          <w:rFonts w:hint="eastAsia"/>
          <w:sz w:val="21"/>
          <w:szCs w:val="21"/>
          <w:lang w:eastAsia="zh-CN"/>
        </w:rPr>
        <w:t>，</w:t>
      </w:r>
      <w:r w:rsidRPr="00611642">
        <w:rPr>
          <w:rFonts w:hint="eastAsia"/>
          <w:sz w:val="21"/>
          <w:szCs w:val="21"/>
          <w:lang w:eastAsia="zh-CN"/>
        </w:rPr>
        <w:t>阿富汗公民被绑架和谋杀的报告也比以往增加。因此</w:t>
      </w:r>
      <w:r>
        <w:rPr>
          <w:rFonts w:hint="eastAsia"/>
          <w:sz w:val="21"/>
          <w:szCs w:val="21"/>
          <w:lang w:eastAsia="zh-CN"/>
        </w:rPr>
        <w:t>，</w:t>
      </w:r>
      <w:r w:rsidRPr="00611642">
        <w:rPr>
          <w:rFonts w:hint="eastAsia"/>
          <w:sz w:val="21"/>
          <w:szCs w:val="21"/>
          <w:lang w:eastAsia="zh-CN"/>
        </w:rPr>
        <w:t>他关于在坎大哈被塔利班绑架的陈述与关于坎大哈治安状况以及大家所知的塔利班当时的权力基地的背景材料并不矛盾。申诉人还质疑了缔约国关于可以躲避塔利班的说法</w:t>
      </w:r>
      <w:r>
        <w:rPr>
          <w:rFonts w:hint="eastAsia"/>
          <w:sz w:val="21"/>
          <w:szCs w:val="21"/>
          <w:lang w:eastAsia="zh-CN"/>
        </w:rPr>
        <w:t>，</w:t>
      </w:r>
      <w:r w:rsidRPr="00611642">
        <w:rPr>
          <w:rFonts w:hint="eastAsia"/>
          <w:sz w:val="21"/>
          <w:szCs w:val="21"/>
          <w:lang w:eastAsia="zh-CN"/>
        </w:rPr>
        <w:t>并提供了证明不良治安事件的例证。</w:t>
      </w:r>
    </w:p>
    <w:p w:rsidR="00430604" w:rsidRPr="00611642" w:rsidRDefault="00430604" w:rsidP="00430604">
      <w:pPr>
        <w:pStyle w:val="SingleTxtG"/>
        <w:spacing w:line="320" w:lineRule="atLeast"/>
        <w:rPr>
          <w:sz w:val="21"/>
          <w:szCs w:val="21"/>
          <w:lang w:eastAsia="zh-CN"/>
        </w:rPr>
      </w:pPr>
      <w:r>
        <w:rPr>
          <w:sz w:val="21"/>
          <w:szCs w:val="21"/>
          <w:lang w:eastAsia="zh-CN"/>
        </w:rPr>
        <w:t>5.</w:t>
      </w:r>
      <w:r w:rsidRPr="00611642">
        <w:rPr>
          <w:sz w:val="21"/>
          <w:szCs w:val="21"/>
          <w:lang w:eastAsia="zh-CN"/>
        </w:rPr>
        <w:t>6</w:t>
      </w:r>
      <w:r>
        <w:rPr>
          <w:sz w:val="21"/>
          <w:szCs w:val="21"/>
          <w:lang w:eastAsia="zh-CN"/>
        </w:rPr>
        <w:t xml:space="preserve">  </w:t>
      </w:r>
      <w:r w:rsidRPr="00611642">
        <w:rPr>
          <w:rFonts w:hint="eastAsia"/>
          <w:sz w:val="21"/>
          <w:szCs w:val="21"/>
          <w:lang w:eastAsia="zh-CN"/>
        </w:rPr>
        <w:t>申诉人提出</w:t>
      </w:r>
      <w:r>
        <w:rPr>
          <w:rFonts w:hint="eastAsia"/>
          <w:sz w:val="21"/>
          <w:szCs w:val="21"/>
          <w:lang w:eastAsia="zh-CN"/>
        </w:rPr>
        <w:t>，</w:t>
      </w:r>
      <w:r w:rsidRPr="00611642">
        <w:rPr>
          <w:rFonts w:hint="eastAsia"/>
          <w:sz w:val="21"/>
          <w:szCs w:val="21"/>
          <w:lang w:eastAsia="zh-CN"/>
        </w:rPr>
        <w:t>根据可信度评估的国际性研究和来自阿富汗的相关背景材料</w:t>
      </w:r>
      <w:r>
        <w:rPr>
          <w:rFonts w:hint="eastAsia"/>
          <w:sz w:val="21"/>
          <w:szCs w:val="21"/>
          <w:lang w:eastAsia="zh-CN"/>
        </w:rPr>
        <w:t>，</w:t>
      </w:r>
      <w:r w:rsidRPr="00611642">
        <w:rPr>
          <w:rFonts w:hint="eastAsia"/>
          <w:sz w:val="21"/>
          <w:szCs w:val="21"/>
          <w:lang w:eastAsia="zh-CN"/>
        </w:rPr>
        <w:t>考虑到他已经被塔利班绑架两次并遭受各种酷刑</w:t>
      </w:r>
      <w:r>
        <w:rPr>
          <w:rFonts w:hint="eastAsia"/>
          <w:sz w:val="21"/>
          <w:szCs w:val="21"/>
          <w:lang w:eastAsia="zh-CN"/>
        </w:rPr>
        <w:t>，</w:t>
      </w:r>
      <w:r w:rsidRPr="00611642">
        <w:rPr>
          <w:rFonts w:hint="eastAsia"/>
          <w:sz w:val="21"/>
          <w:szCs w:val="21"/>
          <w:lang w:eastAsia="zh-CN"/>
        </w:rPr>
        <w:t>他和他妻子有关如果被遣返阿富汗会遭受塔利班切实存在的针对个人的虐待和酷刑的陈述应该被视为可信。</w:t>
      </w:r>
    </w:p>
    <w:p w:rsidR="00430604" w:rsidRPr="00611642" w:rsidRDefault="00430604" w:rsidP="00430604">
      <w:pPr>
        <w:pStyle w:val="SingleTxtG"/>
        <w:spacing w:line="320" w:lineRule="atLeast"/>
        <w:rPr>
          <w:sz w:val="21"/>
          <w:szCs w:val="21"/>
          <w:lang w:eastAsia="zh-CN"/>
        </w:rPr>
      </w:pPr>
      <w:r>
        <w:rPr>
          <w:sz w:val="21"/>
          <w:szCs w:val="21"/>
          <w:lang w:eastAsia="zh-CN"/>
        </w:rPr>
        <w:t>5.</w:t>
      </w:r>
      <w:r w:rsidRPr="00611642">
        <w:rPr>
          <w:sz w:val="21"/>
          <w:szCs w:val="21"/>
          <w:lang w:eastAsia="zh-CN"/>
        </w:rPr>
        <w:t>7</w:t>
      </w:r>
      <w:r>
        <w:rPr>
          <w:sz w:val="21"/>
          <w:szCs w:val="21"/>
          <w:lang w:eastAsia="zh-CN"/>
        </w:rPr>
        <w:t xml:space="preserve">  </w:t>
      </w:r>
      <w:r w:rsidRPr="00611642">
        <w:rPr>
          <w:rFonts w:hint="eastAsia"/>
          <w:sz w:val="21"/>
          <w:szCs w:val="21"/>
          <w:lang w:eastAsia="zh-CN"/>
        </w:rPr>
        <w:t>申诉人还声称</w:t>
      </w:r>
      <w:r>
        <w:rPr>
          <w:rFonts w:hint="eastAsia"/>
          <w:sz w:val="21"/>
          <w:szCs w:val="21"/>
          <w:lang w:eastAsia="zh-CN"/>
        </w:rPr>
        <w:t>，</w:t>
      </w:r>
      <w:r w:rsidRPr="00611642">
        <w:rPr>
          <w:rFonts w:hint="eastAsia"/>
          <w:sz w:val="21"/>
          <w:szCs w:val="21"/>
          <w:lang w:eastAsia="zh-CN"/>
        </w:rPr>
        <w:t>他已经提供初步证据证明其来文可予受理。他回顾</w:t>
      </w:r>
      <w:r>
        <w:rPr>
          <w:rFonts w:hint="eastAsia"/>
          <w:sz w:val="21"/>
          <w:szCs w:val="21"/>
          <w:lang w:eastAsia="zh-CN"/>
        </w:rPr>
        <w:t>，</w:t>
      </w:r>
      <w:r w:rsidRPr="00611642">
        <w:rPr>
          <w:rFonts w:hint="eastAsia"/>
          <w:sz w:val="21"/>
          <w:szCs w:val="21"/>
          <w:lang w:eastAsia="zh-CN"/>
        </w:rPr>
        <w:t>鉴于他作为被绑架且遭受严重虐待的受害者以及他是文盲的事实</w:t>
      </w:r>
      <w:r>
        <w:rPr>
          <w:rFonts w:hint="eastAsia"/>
          <w:sz w:val="21"/>
          <w:szCs w:val="21"/>
          <w:lang w:eastAsia="zh-CN"/>
        </w:rPr>
        <w:t>，</w:t>
      </w:r>
      <w:r w:rsidRPr="00611642">
        <w:rPr>
          <w:rFonts w:hint="eastAsia"/>
          <w:sz w:val="21"/>
          <w:szCs w:val="21"/>
          <w:lang w:eastAsia="zh-CN"/>
        </w:rPr>
        <w:t>他的陈述以及关于阿富汗情况的相关背景材料提供了充分证据可以证明他在阿富汗会面临遭受酷刑的危险</w:t>
      </w:r>
      <w:r>
        <w:rPr>
          <w:rFonts w:hint="eastAsia"/>
          <w:sz w:val="21"/>
          <w:szCs w:val="21"/>
          <w:lang w:eastAsia="zh-CN"/>
        </w:rPr>
        <w:t>，</w:t>
      </w:r>
      <w:r w:rsidRPr="00611642">
        <w:rPr>
          <w:rFonts w:hint="eastAsia"/>
          <w:sz w:val="21"/>
          <w:szCs w:val="21"/>
          <w:lang w:eastAsia="zh-CN"/>
        </w:rPr>
        <w:t>这不仅仅是理论或怀疑。申诉人特别指出</w:t>
      </w:r>
      <w:r>
        <w:rPr>
          <w:rFonts w:hint="eastAsia"/>
          <w:sz w:val="21"/>
          <w:szCs w:val="21"/>
          <w:lang w:eastAsia="zh-CN"/>
        </w:rPr>
        <w:t>，</w:t>
      </w:r>
      <w:r w:rsidRPr="00611642">
        <w:rPr>
          <w:rFonts w:hint="eastAsia"/>
          <w:sz w:val="21"/>
          <w:szCs w:val="21"/>
          <w:lang w:eastAsia="zh-CN"/>
        </w:rPr>
        <w:t>由于丹麦上诉委员会不让他进行相关体检</w:t>
      </w:r>
      <w:r>
        <w:rPr>
          <w:rFonts w:hint="eastAsia"/>
          <w:sz w:val="21"/>
          <w:szCs w:val="21"/>
          <w:lang w:eastAsia="zh-CN"/>
        </w:rPr>
        <w:t>，</w:t>
      </w:r>
      <w:r w:rsidRPr="00611642">
        <w:rPr>
          <w:rFonts w:hint="eastAsia"/>
          <w:sz w:val="21"/>
          <w:szCs w:val="21"/>
          <w:lang w:eastAsia="zh-CN"/>
        </w:rPr>
        <w:t>他无法获得医学证据来支持他曾遭受酷刑的说法。</w:t>
      </w:r>
      <w:r w:rsidRPr="00611642">
        <w:rPr>
          <w:rStyle w:val="FootnoteReference"/>
          <w:szCs w:val="21"/>
        </w:rPr>
        <w:footnoteReference w:id="21"/>
      </w:r>
    </w:p>
    <w:p w:rsidR="00430604" w:rsidRPr="00611642" w:rsidRDefault="00430604" w:rsidP="00430604">
      <w:pPr>
        <w:pStyle w:val="SingleTxtG"/>
        <w:spacing w:line="320" w:lineRule="atLeast"/>
        <w:rPr>
          <w:sz w:val="21"/>
          <w:szCs w:val="21"/>
          <w:lang w:eastAsia="zh-CN"/>
        </w:rPr>
      </w:pPr>
      <w:r>
        <w:rPr>
          <w:sz w:val="21"/>
          <w:szCs w:val="21"/>
          <w:lang w:eastAsia="zh-CN"/>
        </w:rPr>
        <w:t>5.</w:t>
      </w:r>
      <w:r w:rsidRPr="00611642">
        <w:rPr>
          <w:sz w:val="21"/>
          <w:szCs w:val="21"/>
          <w:lang w:eastAsia="zh-CN"/>
        </w:rPr>
        <w:t>8</w:t>
      </w:r>
      <w:r>
        <w:rPr>
          <w:sz w:val="21"/>
          <w:szCs w:val="21"/>
          <w:lang w:eastAsia="zh-CN"/>
        </w:rPr>
        <w:t xml:space="preserve">  </w:t>
      </w:r>
      <w:r w:rsidRPr="00611642">
        <w:rPr>
          <w:rFonts w:hint="eastAsia"/>
          <w:sz w:val="21"/>
          <w:szCs w:val="21"/>
          <w:lang w:eastAsia="zh-CN"/>
        </w:rPr>
        <w:t>申诉人请求禁止酷刑委员会认为来文可以受理</w:t>
      </w:r>
      <w:r>
        <w:rPr>
          <w:rFonts w:hint="eastAsia"/>
          <w:sz w:val="21"/>
          <w:szCs w:val="21"/>
          <w:lang w:eastAsia="zh-CN"/>
        </w:rPr>
        <w:t>，</w:t>
      </w:r>
      <w:r w:rsidRPr="00611642">
        <w:rPr>
          <w:rFonts w:hint="eastAsia"/>
          <w:sz w:val="21"/>
          <w:szCs w:val="21"/>
          <w:lang w:eastAsia="zh-CN"/>
        </w:rPr>
        <w:t>从而对丹麦移民局关于</w:t>
      </w:r>
      <w:r w:rsidRPr="009D2F0D">
        <w:rPr>
          <w:rFonts w:ascii="SimSun" w:hAnsi="SimSun" w:hint="eastAsia"/>
          <w:sz w:val="21"/>
          <w:szCs w:val="21"/>
          <w:lang w:eastAsia="zh-CN"/>
        </w:rPr>
        <w:t>“</w:t>
      </w:r>
      <w:r w:rsidRPr="009D2F0D">
        <w:rPr>
          <w:rStyle w:val="Emphasis"/>
          <w:rFonts w:ascii="SimSun" w:hAnsi="SimSun" w:cs="Kaiti SC Black" w:hint="eastAsia"/>
          <w:i w:val="0"/>
          <w:iCs/>
          <w:sz w:val="21"/>
          <w:szCs w:val="21"/>
          <w:lang w:eastAsia="zh-CN"/>
        </w:rPr>
        <w:t>存疑时有利于被告</w:t>
      </w:r>
      <w:r w:rsidRPr="009D2F0D">
        <w:rPr>
          <w:rStyle w:val="st"/>
          <w:rFonts w:ascii="SimSun" w:hAnsi="SimSun" w:cs="Kaiti SC Black" w:hint="eastAsia"/>
          <w:sz w:val="21"/>
          <w:szCs w:val="21"/>
          <w:lang w:eastAsia="zh-CN"/>
        </w:rPr>
        <w:t>人</w:t>
      </w:r>
      <w:r w:rsidRPr="009D2F0D">
        <w:rPr>
          <w:rFonts w:ascii="SimSun" w:hAnsi="SimSun" w:hint="eastAsia"/>
          <w:sz w:val="21"/>
          <w:szCs w:val="21"/>
          <w:lang w:eastAsia="zh-CN"/>
        </w:rPr>
        <w:t>”</w:t>
      </w:r>
      <w:r w:rsidRPr="00611642">
        <w:rPr>
          <w:rFonts w:hint="eastAsia"/>
          <w:sz w:val="21"/>
          <w:szCs w:val="21"/>
          <w:lang w:eastAsia="zh-CN"/>
        </w:rPr>
        <w:t>原则的解释以及对文盲和酷刑受害者应给予哪些必要考虑作出评价。</w:t>
      </w:r>
    </w:p>
    <w:p w:rsidR="00430604" w:rsidRPr="00611642" w:rsidRDefault="00430604" w:rsidP="00430604">
      <w:pPr>
        <w:pStyle w:val="SingleTxtG"/>
        <w:spacing w:after="240" w:line="320" w:lineRule="atLeast"/>
        <w:rPr>
          <w:sz w:val="21"/>
          <w:szCs w:val="21"/>
          <w:lang w:eastAsia="zh-CN"/>
        </w:rPr>
      </w:pPr>
      <w:r>
        <w:rPr>
          <w:sz w:val="21"/>
          <w:szCs w:val="21"/>
          <w:lang w:eastAsia="zh-CN"/>
        </w:rPr>
        <w:t>5.</w:t>
      </w:r>
      <w:r w:rsidRPr="00611642">
        <w:rPr>
          <w:sz w:val="21"/>
          <w:szCs w:val="21"/>
          <w:lang w:eastAsia="zh-CN"/>
        </w:rPr>
        <w:t>9</w:t>
      </w:r>
      <w:r>
        <w:rPr>
          <w:sz w:val="21"/>
          <w:szCs w:val="21"/>
          <w:lang w:eastAsia="zh-CN"/>
        </w:rPr>
        <w:t xml:space="preserve">  </w:t>
      </w:r>
      <w:r w:rsidRPr="00611642">
        <w:rPr>
          <w:rFonts w:hint="eastAsia"/>
          <w:sz w:val="21"/>
          <w:szCs w:val="21"/>
          <w:lang w:eastAsia="zh-CN"/>
        </w:rPr>
        <w:t>申诉人认为</w:t>
      </w:r>
      <w:r>
        <w:rPr>
          <w:rFonts w:hint="eastAsia"/>
          <w:sz w:val="21"/>
          <w:szCs w:val="21"/>
          <w:lang w:eastAsia="zh-CN"/>
        </w:rPr>
        <w:t>，</w:t>
      </w:r>
      <w:r w:rsidRPr="00611642">
        <w:rPr>
          <w:rFonts w:hint="eastAsia"/>
          <w:sz w:val="21"/>
          <w:szCs w:val="21"/>
          <w:lang w:eastAsia="zh-CN"/>
        </w:rPr>
        <w:t>丹麦移民局没有充分考虑他的特殊情况</w:t>
      </w:r>
      <w:r>
        <w:rPr>
          <w:rFonts w:hint="eastAsia"/>
          <w:sz w:val="21"/>
          <w:szCs w:val="21"/>
          <w:lang w:eastAsia="zh-CN"/>
        </w:rPr>
        <w:t>，</w:t>
      </w:r>
      <w:r w:rsidRPr="00611642">
        <w:rPr>
          <w:rFonts w:hint="eastAsia"/>
          <w:sz w:val="21"/>
          <w:szCs w:val="21"/>
          <w:lang w:eastAsia="zh-CN"/>
        </w:rPr>
        <w:t>包括他是文盲以及酷刑受害者的事实</w:t>
      </w:r>
      <w:r>
        <w:rPr>
          <w:rFonts w:hint="eastAsia"/>
          <w:sz w:val="21"/>
          <w:szCs w:val="21"/>
          <w:lang w:eastAsia="zh-CN"/>
        </w:rPr>
        <w:t>，</w:t>
      </w:r>
      <w:r w:rsidRPr="00611642">
        <w:rPr>
          <w:rFonts w:hint="eastAsia"/>
          <w:sz w:val="21"/>
          <w:szCs w:val="21"/>
          <w:lang w:eastAsia="zh-CN"/>
        </w:rPr>
        <w:t>对于他这种情况</w:t>
      </w:r>
      <w:r>
        <w:rPr>
          <w:rFonts w:hint="eastAsia"/>
          <w:sz w:val="21"/>
          <w:szCs w:val="21"/>
          <w:lang w:eastAsia="zh-CN"/>
        </w:rPr>
        <w:t>，</w:t>
      </w:r>
      <w:r w:rsidRPr="00611642">
        <w:rPr>
          <w:rFonts w:hint="eastAsia"/>
          <w:sz w:val="21"/>
          <w:szCs w:val="21"/>
          <w:lang w:eastAsia="zh-CN"/>
        </w:rPr>
        <w:t>不能要求他能和未受酷刑的人一样陈述事实。申诉人还认为</w:t>
      </w:r>
      <w:r>
        <w:rPr>
          <w:rFonts w:hint="eastAsia"/>
          <w:sz w:val="21"/>
          <w:szCs w:val="21"/>
          <w:lang w:eastAsia="zh-CN"/>
        </w:rPr>
        <w:t>，</w:t>
      </w:r>
      <w:r w:rsidRPr="00611642">
        <w:rPr>
          <w:rFonts w:hint="eastAsia"/>
          <w:sz w:val="21"/>
          <w:szCs w:val="21"/>
          <w:lang w:eastAsia="zh-CN"/>
        </w:rPr>
        <w:t>上诉委员会在考虑阿富汗社会中妇女地位以及其配偶对其情况的了解程度时</w:t>
      </w:r>
      <w:r>
        <w:rPr>
          <w:rFonts w:hint="eastAsia"/>
          <w:sz w:val="21"/>
          <w:szCs w:val="21"/>
          <w:lang w:eastAsia="zh-CN"/>
        </w:rPr>
        <w:t>，</w:t>
      </w:r>
      <w:r w:rsidRPr="00611642">
        <w:rPr>
          <w:rFonts w:hint="eastAsia"/>
          <w:sz w:val="21"/>
          <w:szCs w:val="21"/>
          <w:lang w:eastAsia="zh-CN"/>
        </w:rPr>
        <w:t>没有充分考虑文化差异</w:t>
      </w:r>
      <w:r>
        <w:rPr>
          <w:rFonts w:hint="eastAsia"/>
          <w:sz w:val="21"/>
          <w:szCs w:val="21"/>
          <w:lang w:eastAsia="zh-CN"/>
        </w:rPr>
        <w:t>，</w:t>
      </w:r>
      <w:r w:rsidRPr="00611642">
        <w:rPr>
          <w:rFonts w:hint="eastAsia"/>
          <w:sz w:val="21"/>
          <w:szCs w:val="21"/>
          <w:lang w:eastAsia="zh-CN"/>
        </w:rPr>
        <w:t>此外</w:t>
      </w:r>
      <w:r>
        <w:rPr>
          <w:rFonts w:hint="eastAsia"/>
          <w:sz w:val="21"/>
          <w:szCs w:val="21"/>
          <w:lang w:eastAsia="zh-CN"/>
        </w:rPr>
        <w:t>，</w:t>
      </w:r>
      <w:r w:rsidRPr="00611642">
        <w:rPr>
          <w:rFonts w:hint="eastAsia"/>
          <w:sz w:val="21"/>
          <w:szCs w:val="21"/>
          <w:lang w:eastAsia="zh-CN"/>
        </w:rPr>
        <w:t>在申请庇护程序中他被提问的频率以及向他提问时的怀疑态度都没有考虑到他曾多次遭受严重虐待的事实。</w:t>
      </w:r>
    </w:p>
    <w:p w:rsidR="00430604" w:rsidRPr="005010E9" w:rsidRDefault="00430604" w:rsidP="00430604">
      <w:pPr>
        <w:pStyle w:val="H23GC"/>
      </w:pPr>
      <w:r w:rsidRPr="00611642">
        <w:tab/>
      </w:r>
      <w:r w:rsidRPr="00611642">
        <w:tab/>
      </w:r>
      <w:r w:rsidRPr="005010E9">
        <w:rPr>
          <w:rFonts w:hint="eastAsia"/>
        </w:rPr>
        <w:t>委员会需处理的问题和议事情况</w:t>
      </w:r>
    </w:p>
    <w:p w:rsidR="00430604" w:rsidRPr="00985ADC" w:rsidRDefault="00430604" w:rsidP="00430604">
      <w:pPr>
        <w:pStyle w:val="H4GC"/>
      </w:pPr>
      <w:r w:rsidRPr="00611642">
        <w:rPr>
          <w:b/>
          <w:kern w:val="3"/>
        </w:rPr>
        <w:tab/>
      </w:r>
      <w:r w:rsidRPr="00611642">
        <w:rPr>
          <w:b/>
          <w:kern w:val="3"/>
        </w:rPr>
        <w:tab/>
      </w:r>
      <w:r w:rsidRPr="00985ADC">
        <w:rPr>
          <w:rFonts w:hint="eastAsia"/>
          <w:kern w:val="3"/>
        </w:rPr>
        <w:t>审议可否受理</w:t>
      </w:r>
    </w:p>
    <w:p w:rsidR="00430604" w:rsidRPr="00184260" w:rsidRDefault="00430604" w:rsidP="00430604">
      <w:pPr>
        <w:pStyle w:val="SingleTxtG"/>
        <w:spacing w:line="320" w:lineRule="atLeast"/>
        <w:rPr>
          <w:sz w:val="21"/>
          <w:szCs w:val="21"/>
          <w:lang w:eastAsia="zh-CN"/>
        </w:rPr>
      </w:pPr>
      <w:r>
        <w:rPr>
          <w:sz w:val="21"/>
          <w:szCs w:val="21"/>
          <w:lang w:eastAsia="zh-CN"/>
        </w:rPr>
        <w:t>6.</w:t>
      </w:r>
      <w:r w:rsidRPr="00611642">
        <w:rPr>
          <w:sz w:val="21"/>
          <w:szCs w:val="21"/>
          <w:lang w:eastAsia="zh-CN"/>
        </w:rPr>
        <w:t>1</w:t>
      </w:r>
      <w:r>
        <w:rPr>
          <w:sz w:val="21"/>
          <w:szCs w:val="21"/>
          <w:lang w:eastAsia="zh-CN"/>
        </w:rPr>
        <w:t xml:space="preserve">  </w:t>
      </w:r>
      <w:r w:rsidRPr="00611642">
        <w:rPr>
          <w:rFonts w:hint="eastAsia"/>
          <w:sz w:val="21"/>
          <w:szCs w:val="21"/>
          <w:lang w:eastAsia="zh-CN"/>
        </w:rPr>
        <w:t>在审议来文所载的任何请求之前</w:t>
      </w:r>
      <w:r>
        <w:rPr>
          <w:rFonts w:hint="eastAsia"/>
          <w:sz w:val="21"/>
          <w:szCs w:val="21"/>
          <w:lang w:eastAsia="zh-CN"/>
        </w:rPr>
        <w:t>，</w:t>
      </w:r>
      <w:r w:rsidRPr="00611642">
        <w:rPr>
          <w:rFonts w:hint="eastAsia"/>
          <w:sz w:val="21"/>
          <w:szCs w:val="21"/>
          <w:lang w:eastAsia="zh-CN"/>
        </w:rPr>
        <w:t>委员会必须决定来文是否符合《公约》第</w:t>
      </w:r>
      <w:r w:rsidRPr="00611642">
        <w:rPr>
          <w:sz w:val="21"/>
          <w:szCs w:val="21"/>
          <w:lang w:eastAsia="zh-CN"/>
        </w:rPr>
        <w:t>22</w:t>
      </w:r>
      <w:r w:rsidRPr="00611642">
        <w:rPr>
          <w:rFonts w:hint="eastAsia"/>
          <w:sz w:val="21"/>
          <w:szCs w:val="21"/>
          <w:lang w:eastAsia="zh-CN"/>
        </w:rPr>
        <w:t>条规定的受理条件。按照《公约》第</w:t>
      </w:r>
      <w:r w:rsidRPr="00611642">
        <w:rPr>
          <w:sz w:val="21"/>
          <w:szCs w:val="21"/>
          <w:lang w:eastAsia="zh-CN"/>
        </w:rPr>
        <w:t>22</w:t>
      </w:r>
      <w:r w:rsidRPr="00611642">
        <w:rPr>
          <w:rFonts w:hint="eastAsia"/>
          <w:sz w:val="21"/>
          <w:szCs w:val="21"/>
          <w:lang w:eastAsia="zh-CN"/>
        </w:rPr>
        <w:t>条第</w:t>
      </w:r>
      <w:r w:rsidRPr="00611642">
        <w:rPr>
          <w:sz w:val="21"/>
          <w:szCs w:val="21"/>
          <w:lang w:eastAsia="zh-CN"/>
        </w:rPr>
        <w:t>5</w:t>
      </w:r>
      <w:r w:rsidRPr="00611642">
        <w:rPr>
          <w:rFonts w:hint="eastAsia"/>
          <w:sz w:val="21"/>
          <w:szCs w:val="21"/>
          <w:lang w:eastAsia="zh-CN"/>
        </w:rPr>
        <w:t>款</w:t>
      </w:r>
      <w:r>
        <w:rPr>
          <w:sz w:val="21"/>
          <w:szCs w:val="21"/>
          <w:lang w:eastAsia="zh-CN"/>
        </w:rPr>
        <w:t>(</w:t>
      </w:r>
      <w:r w:rsidRPr="00611642">
        <w:rPr>
          <w:sz w:val="21"/>
          <w:szCs w:val="21"/>
          <w:lang w:eastAsia="zh-CN"/>
        </w:rPr>
        <w:t>a</w:t>
      </w:r>
      <w:r>
        <w:rPr>
          <w:sz w:val="21"/>
          <w:szCs w:val="21"/>
          <w:lang w:eastAsia="zh-CN"/>
        </w:rPr>
        <w:t>)</w:t>
      </w:r>
      <w:r w:rsidRPr="00611642">
        <w:rPr>
          <w:rFonts w:hint="eastAsia"/>
          <w:sz w:val="21"/>
          <w:szCs w:val="21"/>
          <w:lang w:eastAsia="zh-CN"/>
        </w:rPr>
        <w:t>项的要求</w:t>
      </w:r>
      <w:r>
        <w:rPr>
          <w:rFonts w:hint="eastAsia"/>
          <w:sz w:val="21"/>
          <w:szCs w:val="21"/>
          <w:lang w:eastAsia="zh-CN"/>
        </w:rPr>
        <w:t>，</w:t>
      </w:r>
      <w:r w:rsidRPr="00184260">
        <w:rPr>
          <w:rFonts w:hint="eastAsia"/>
          <w:sz w:val="21"/>
          <w:szCs w:val="21"/>
          <w:lang w:eastAsia="zh-CN"/>
        </w:rPr>
        <w:t>委员会已确定同一事项过去和现在均未受到另一国际调查程序或解决办法的审查</w:t>
      </w:r>
      <w:r>
        <w:rPr>
          <w:rFonts w:hint="eastAsia"/>
          <w:sz w:val="21"/>
          <w:szCs w:val="21"/>
          <w:lang w:eastAsia="zh-CN"/>
        </w:rPr>
        <w:t>。</w:t>
      </w:r>
    </w:p>
    <w:p w:rsidR="00430604" w:rsidRPr="00611642" w:rsidRDefault="00430604" w:rsidP="00430604">
      <w:pPr>
        <w:pStyle w:val="SingleTxtG"/>
        <w:spacing w:line="320" w:lineRule="atLeast"/>
        <w:rPr>
          <w:sz w:val="21"/>
          <w:szCs w:val="21"/>
          <w:lang w:eastAsia="zh-CN"/>
        </w:rPr>
      </w:pPr>
      <w:r>
        <w:rPr>
          <w:sz w:val="21"/>
          <w:szCs w:val="21"/>
          <w:lang w:eastAsia="zh-CN"/>
        </w:rPr>
        <w:t>6.</w:t>
      </w:r>
      <w:r w:rsidRPr="00611642">
        <w:rPr>
          <w:sz w:val="21"/>
          <w:szCs w:val="21"/>
          <w:lang w:eastAsia="zh-CN"/>
        </w:rPr>
        <w:t>2</w:t>
      </w:r>
      <w:r>
        <w:rPr>
          <w:sz w:val="21"/>
          <w:szCs w:val="21"/>
          <w:lang w:eastAsia="zh-CN"/>
        </w:rPr>
        <w:t xml:space="preserve">  </w:t>
      </w:r>
      <w:r w:rsidRPr="00611642">
        <w:rPr>
          <w:rFonts w:hint="eastAsia"/>
          <w:sz w:val="21"/>
          <w:szCs w:val="21"/>
          <w:lang w:eastAsia="zh-CN"/>
        </w:rPr>
        <w:t>委员会回顾</w:t>
      </w:r>
      <w:r>
        <w:rPr>
          <w:rFonts w:hint="eastAsia"/>
          <w:sz w:val="21"/>
          <w:szCs w:val="21"/>
          <w:lang w:eastAsia="zh-CN"/>
        </w:rPr>
        <w:t>，</w:t>
      </w:r>
      <w:r w:rsidRPr="00611642">
        <w:rPr>
          <w:rFonts w:hint="eastAsia"/>
          <w:sz w:val="21"/>
          <w:szCs w:val="21"/>
          <w:lang w:eastAsia="zh-CN"/>
        </w:rPr>
        <w:t>根据《公约》第</w:t>
      </w:r>
      <w:r w:rsidRPr="00611642">
        <w:rPr>
          <w:sz w:val="21"/>
          <w:szCs w:val="21"/>
          <w:lang w:eastAsia="zh-CN"/>
        </w:rPr>
        <w:t>22</w:t>
      </w:r>
      <w:r w:rsidRPr="00611642">
        <w:rPr>
          <w:rFonts w:hint="eastAsia"/>
          <w:sz w:val="21"/>
          <w:szCs w:val="21"/>
          <w:lang w:eastAsia="zh-CN"/>
        </w:rPr>
        <w:t>条第</w:t>
      </w:r>
      <w:r w:rsidRPr="00611642">
        <w:rPr>
          <w:sz w:val="21"/>
          <w:szCs w:val="21"/>
          <w:lang w:eastAsia="zh-CN"/>
        </w:rPr>
        <w:t>5</w:t>
      </w:r>
      <w:r w:rsidRPr="00611642">
        <w:rPr>
          <w:rFonts w:hint="eastAsia"/>
          <w:sz w:val="21"/>
          <w:szCs w:val="21"/>
          <w:lang w:eastAsia="zh-CN"/>
        </w:rPr>
        <w:t>款</w:t>
      </w:r>
      <w:r>
        <w:rPr>
          <w:sz w:val="21"/>
          <w:szCs w:val="21"/>
          <w:lang w:eastAsia="zh-CN"/>
        </w:rPr>
        <w:t>(</w:t>
      </w:r>
      <w:r w:rsidRPr="00611642">
        <w:rPr>
          <w:sz w:val="21"/>
          <w:szCs w:val="21"/>
          <w:lang w:eastAsia="zh-CN"/>
        </w:rPr>
        <w:t>b</w:t>
      </w:r>
      <w:r>
        <w:rPr>
          <w:sz w:val="21"/>
          <w:szCs w:val="21"/>
          <w:lang w:eastAsia="zh-CN"/>
        </w:rPr>
        <w:t>)</w:t>
      </w:r>
      <w:r w:rsidRPr="00611642">
        <w:rPr>
          <w:rFonts w:hint="eastAsia"/>
          <w:sz w:val="21"/>
          <w:szCs w:val="21"/>
          <w:lang w:eastAsia="zh-CN"/>
        </w:rPr>
        <w:t>项</w:t>
      </w:r>
      <w:r>
        <w:rPr>
          <w:rFonts w:hint="eastAsia"/>
          <w:sz w:val="21"/>
          <w:szCs w:val="21"/>
          <w:lang w:eastAsia="zh-CN"/>
        </w:rPr>
        <w:t>，</w:t>
      </w:r>
      <w:r w:rsidRPr="00611642">
        <w:rPr>
          <w:rFonts w:hint="eastAsia"/>
          <w:sz w:val="21"/>
          <w:szCs w:val="21"/>
          <w:lang w:eastAsia="zh-CN"/>
        </w:rPr>
        <w:t>除非它已确定申诉人用尽了所有国内补救办法</w:t>
      </w:r>
      <w:r>
        <w:rPr>
          <w:rFonts w:hint="eastAsia"/>
          <w:sz w:val="21"/>
          <w:szCs w:val="21"/>
          <w:lang w:eastAsia="zh-CN"/>
        </w:rPr>
        <w:t>，</w:t>
      </w:r>
      <w:r w:rsidRPr="00611642">
        <w:rPr>
          <w:rFonts w:hint="eastAsia"/>
          <w:sz w:val="21"/>
          <w:szCs w:val="21"/>
          <w:lang w:eastAsia="zh-CN"/>
        </w:rPr>
        <w:t>否则不应审议其提交的任何来文。委员会注意到</w:t>
      </w:r>
      <w:r>
        <w:rPr>
          <w:rFonts w:hint="eastAsia"/>
          <w:sz w:val="21"/>
          <w:szCs w:val="21"/>
          <w:lang w:eastAsia="zh-CN"/>
        </w:rPr>
        <w:t>，</w:t>
      </w:r>
      <w:r w:rsidRPr="00611642">
        <w:rPr>
          <w:rFonts w:hint="eastAsia"/>
          <w:sz w:val="21"/>
          <w:szCs w:val="21"/>
          <w:lang w:eastAsia="zh-CN"/>
        </w:rPr>
        <w:t>在本案中缔约国没有对委员会因为申诉人已用尽所有国内补救办法而受理来文提出异议。因此</w:t>
      </w:r>
      <w:r>
        <w:rPr>
          <w:rFonts w:hint="eastAsia"/>
          <w:sz w:val="21"/>
          <w:szCs w:val="21"/>
          <w:lang w:eastAsia="zh-CN"/>
        </w:rPr>
        <w:t>，</w:t>
      </w:r>
      <w:r w:rsidRPr="00611642">
        <w:rPr>
          <w:rFonts w:hint="eastAsia"/>
          <w:sz w:val="21"/>
          <w:szCs w:val="21"/>
          <w:lang w:eastAsia="zh-CN"/>
        </w:rPr>
        <w:t>委员会认为根据《公约》第</w:t>
      </w:r>
      <w:r w:rsidRPr="00611642">
        <w:rPr>
          <w:sz w:val="21"/>
          <w:szCs w:val="21"/>
          <w:lang w:eastAsia="zh-CN"/>
        </w:rPr>
        <w:t>22</w:t>
      </w:r>
      <w:r w:rsidRPr="00611642">
        <w:rPr>
          <w:rFonts w:hint="eastAsia"/>
          <w:sz w:val="21"/>
          <w:szCs w:val="21"/>
          <w:lang w:eastAsia="zh-CN"/>
        </w:rPr>
        <w:t>条第</w:t>
      </w:r>
      <w:r w:rsidRPr="00611642">
        <w:rPr>
          <w:sz w:val="21"/>
          <w:szCs w:val="21"/>
          <w:lang w:eastAsia="zh-CN"/>
        </w:rPr>
        <w:t>5</w:t>
      </w:r>
      <w:r w:rsidRPr="00611642">
        <w:rPr>
          <w:rFonts w:hint="eastAsia"/>
          <w:sz w:val="21"/>
          <w:szCs w:val="21"/>
          <w:lang w:eastAsia="zh-CN"/>
        </w:rPr>
        <w:t>款</w:t>
      </w:r>
      <w:r>
        <w:rPr>
          <w:rFonts w:hint="eastAsia"/>
          <w:sz w:val="21"/>
          <w:szCs w:val="21"/>
          <w:lang w:eastAsia="zh-CN"/>
        </w:rPr>
        <w:t>(</w:t>
      </w:r>
      <w:r w:rsidRPr="00611642">
        <w:rPr>
          <w:sz w:val="21"/>
          <w:szCs w:val="21"/>
          <w:lang w:eastAsia="zh-CN"/>
        </w:rPr>
        <w:t>b</w:t>
      </w:r>
      <w:r>
        <w:rPr>
          <w:rFonts w:hint="eastAsia"/>
          <w:sz w:val="21"/>
          <w:szCs w:val="21"/>
          <w:lang w:eastAsia="zh-CN"/>
        </w:rPr>
        <w:t>)</w:t>
      </w:r>
      <w:r>
        <w:rPr>
          <w:rFonts w:hint="eastAsia"/>
          <w:sz w:val="21"/>
          <w:szCs w:val="21"/>
          <w:lang w:eastAsia="zh-CN"/>
        </w:rPr>
        <w:t>项</w:t>
      </w:r>
      <w:r w:rsidRPr="00611642">
        <w:rPr>
          <w:rFonts w:hint="eastAsia"/>
          <w:sz w:val="21"/>
          <w:szCs w:val="21"/>
          <w:lang w:eastAsia="zh-CN"/>
        </w:rPr>
        <w:t>可以受理来文。</w:t>
      </w:r>
    </w:p>
    <w:p w:rsidR="00430604" w:rsidRPr="00611642" w:rsidRDefault="00430604" w:rsidP="00430604">
      <w:pPr>
        <w:pStyle w:val="SingleTxtG"/>
        <w:spacing w:line="320" w:lineRule="atLeast"/>
        <w:rPr>
          <w:sz w:val="21"/>
          <w:szCs w:val="21"/>
          <w:lang w:eastAsia="zh-CN"/>
        </w:rPr>
      </w:pPr>
      <w:r>
        <w:rPr>
          <w:sz w:val="21"/>
          <w:szCs w:val="21"/>
          <w:lang w:eastAsia="zh-CN"/>
        </w:rPr>
        <w:t>6.</w:t>
      </w:r>
      <w:r w:rsidRPr="00611642">
        <w:rPr>
          <w:sz w:val="21"/>
          <w:szCs w:val="21"/>
          <w:lang w:eastAsia="zh-CN"/>
        </w:rPr>
        <w:t>3</w:t>
      </w:r>
      <w:r>
        <w:rPr>
          <w:sz w:val="21"/>
          <w:szCs w:val="21"/>
          <w:lang w:eastAsia="zh-CN"/>
        </w:rPr>
        <w:t xml:space="preserve">  </w:t>
      </w:r>
      <w:r w:rsidRPr="00611642">
        <w:rPr>
          <w:rFonts w:hint="eastAsia"/>
          <w:sz w:val="21"/>
          <w:szCs w:val="21"/>
          <w:lang w:eastAsia="zh-CN"/>
        </w:rPr>
        <w:t>委员会注意到</w:t>
      </w:r>
      <w:r>
        <w:rPr>
          <w:rFonts w:hint="eastAsia"/>
          <w:sz w:val="21"/>
          <w:szCs w:val="21"/>
          <w:lang w:eastAsia="zh-CN"/>
        </w:rPr>
        <w:t>，</w:t>
      </w:r>
      <w:r w:rsidRPr="00611642">
        <w:rPr>
          <w:rFonts w:hint="eastAsia"/>
          <w:sz w:val="21"/>
          <w:szCs w:val="21"/>
          <w:lang w:eastAsia="zh-CN"/>
        </w:rPr>
        <w:t>缔约国提出</w:t>
      </w:r>
      <w:r>
        <w:rPr>
          <w:rFonts w:hint="eastAsia"/>
          <w:sz w:val="21"/>
          <w:szCs w:val="21"/>
          <w:lang w:eastAsia="zh-CN"/>
        </w:rPr>
        <w:t>，</w:t>
      </w:r>
      <w:r w:rsidRPr="00611642">
        <w:rPr>
          <w:rFonts w:hint="eastAsia"/>
          <w:sz w:val="21"/>
          <w:szCs w:val="21"/>
          <w:lang w:eastAsia="zh-CN"/>
        </w:rPr>
        <w:t>由于申诉人的请求明显证据不足</w:t>
      </w:r>
      <w:r>
        <w:rPr>
          <w:rFonts w:hint="eastAsia"/>
          <w:sz w:val="21"/>
          <w:szCs w:val="21"/>
          <w:lang w:eastAsia="zh-CN"/>
        </w:rPr>
        <w:t>，</w:t>
      </w:r>
      <w:r w:rsidRPr="00611642">
        <w:rPr>
          <w:rFonts w:hint="eastAsia"/>
          <w:sz w:val="21"/>
          <w:szCs w:val="21"/>
          <w:lang w:eastAsia="zh-CN"/>
        </w:rPr>
        <w:t>来文不应受理。但是</w:t>
      </w:r>
      <w:r>
        <w:rPr>
          <w:rFonts w:hint="eastAsia"/>
          <w:sz w:val="21"/>
          <w:szCs w:val="21"/>
          <w:lang w:eastAsia="zh-CN"/>
        </w:rPr>
        <w:t>，</w:t>
      </w:r>
      <w:r w:rsidRPr="00611642">
        <w:rPr>
          <w:rFonts w:hint="eastAsia"/>
          <w:sz w:val="21"/>
          <w:szCs w:val="21"/>
          <w:lang w:eastAsia="zh-CN"/>
        </w:rPr>
        <w:t>委员会认为</w:t>
      </w:r>
      <w:r>
        <w:rPr>
          <w:rFonts w:hint="eastAsia"/>
          <w:sz w:val="21"/>
          <w:szCs w:val="21"/>
          <w:lang w:eastAsia="zh-CN"/>
        </w:rPr>
        <w:t>，</w:t>
      </w:r>
      <w:r w:rsidRPr="00611642">
        <w:rPr>
          <w:rFonts w:hint="eastAsia"/>
          <w:sz w:val="21"/>
          <w:szCs w:val="21"/>
          <w:lang w:eastAsia="zh-CN"/>
        </w:rPr>
        <w:t>来文已为受理之目的得到充分证实</w:t>
      </w:r>
      <w:r>
        <w:rPr>
          <w:rFonts w:hint="eastAsia"/>
          <w:sz w:val="21"/>
          <w:szCs w:val="21"/>
          <w:lang w:eastAsia="zh-CN"/>
        </w:rPr>
        <w:t>，</w:t>
      </w:r>
      <w:r w:rsidRPr="00611642">
        <w:rPr>
          <w:rFonts w:hint="eastAsia"/>
          <w:sz w:val="21"/>
          <w:szCs w:val="21"/>
          <w:lang w:eastAsia="zh-CN"/>
        </w:rPr>
        <w:t>因此宣布来文可以受理</w:t>
      </w:r>
      <w:r>
        <w:rPr>
          <w:rFonts w:hint="eastAsia"/>
          <w:sz w:val="21"/>
          <w:szCs w:val="21"/>
          <w:lang w:eastAsia="zh-CN"/>
        </w:rPr>
        <w:t>，</w:t>
      </w:r>
      <w:r w:rsidRPr="00611642">
        <w:rPr>
          <w:rFonts w:hint="eastAsia"/>
          <w:sz w:val="21"/>
          <w:szCs w:val="21"/>
          <w:lang w:eastAsia="zh-CN"/>
        </w:rPr>
        <w:t>着手审议案情。</w:t>
      </w:r>
    </w:p>
    <w:p w:rsidR="00430604" w:rsidRPr="00611642" w:rsidRDefault="00430604" w:rsidP="00430604">
      <w:pPr>
        <w:pStyle w:val="H4GC"/>
      </w:pPr>
      <w:r w:rsidRPr="00611642">
        <w:rPr>
          <w:kern w:val="3"/>
        </w:rPr>
        <w:tab/>
      </w:r>
      <w:r w:rsidRPr="00611642">
        <w:rPr>
          <w:kern w:val="3"/>
        </w:rPr>
        <w:tab/>
      </w:r>
      <w:r w:rsidRPr="00611642">
        <w:rPr>
          <w:rFonts w:hint="eastAsia"/>
          <w:kern w:val="3"/>
        </w:rPr>
        <w:t>审议案情</w:t>
      </w:r>
    </w:p>
    <w:p w:rsidR="00430604" w:rsidRPr="00611642" w:rsidRDefault="00430604" w:rsidP="00430604">
      <w:pPr>
        <w:pStyle w:val="SingleTxtG"/>
        <w:spacing w:line="320" w:lineRule="atLeast"/>
        <w:rPr>
          <w:sz w:val="21"/>
          <w:szCs w:val="21"/>
          <w:lang w:eastAsia="zh-CN"/>
        </w:rPr>
      </w:pPr>
      <w:r>
        <w:rPr>
          <w:sz w:val="21"/>
          <w:szCs w:val="21"/>
          <w:lang w:eastAsia="zh-CN"/>
        </w:rPr>
        <w:t>7.</w:t>
      </w:r>
      <w:r w:rsidRPr="00611642">
        <w:rPr>
          <w:sz w:val="21"/>
          <w:szCs w:val="21"/>
          <w:lang w:eastAsia="zh-CN"/>
        </w:rPr>
        <w:t>1</w:t>
      </w:r>
      <w:r>
        <w:rPr>
          <w:sz w:val="21"/>
          <w:szCs w:val="21"/>
          <w:lang w:eastAsia="zh-CN"/>
        </w:rPr>
        <w:t xml:space="preserve">  </w:t>
      </w:r>
      <w:r w:rsidRPr="00611642">
        <w:rPr>
          <w:rFonts w:hint="eastAsia"/>
          <w:sz w:val="21"/>
          <w:szCs w:val="21"/>
          <w:lang w:eastAsia="zh-CN"/>
        </w:rPr>
        <w:t>委员会依照《公约》第</w:t>
      </w:r>
      <w:r w:rsidRPr="00611642">
        <w:rPr>
          <w:sz w:val="21"/>
          <w:szCs w:val="21"/>
          <w:lang w:eastAsia="zh-CN"/>
        </w:rPr>
        <w:t>22</w:t>
      </w:r>
      <w:r w:rsidRPr="00611642">
        <w:rPr>
          <w:rFonts w:hint="eastAsia"/>
          <w:sz w:val="21"/>
          <w:szCs w:val="21"/>
          <w:lang w:eastAsia="zh-CN"/>
        </w:rPr>
        <w:t>条第</w:t>
      </w:r>
      <w:r w:rsidRPr="00611642">
        <w:rPr>
          <w:sz w:val="21"/>
          <w:szCs w:val="21"/>
          <w:lang w:eastAsia="zh-CN"/>
        </w:rPr>
        <w:t>4</w:t>
      </w:r>
      <w:r w:rsidRPr="00611642">
        <w:rPr>
          <w:rFonts w:hint="eastAsia"/>
          <w:sz w:val="21"/>
          <w:szCs w:val="21"/>
          <w:lang w:eastAsia="zh-CN"/>
        </w:rPr>
        <w:t>款规定</w:t>
      </w:r>
      <w:r>
        <w:rPr>
          <w:rFonts w:hint="eastAsia"/>
          <w:sz w:val="21"/>
          <w:szCs w:val="21"/>
          <w:lang w:eastAsia="zh-CN"/>
        </w:rPr>
        <w:t>，</w:t>
      </w:r>
      <w:r w:rsidRPr="00611642">
        <w:rPr>
          <w:rFonts w:hint="eastAsia"/>
          <w:sz w:val="21"/>
          <w:szCs w:val="21"/>
          <w:lang w:eastAsia="zh-CN"/>
        </w:rPr>
        <w:t>结合各当事方提出的全部材料审议了本来文。</w:t>
      </w:r>
    </w:p>
    <w:p w:rsidR="00430604" w:rsidRPr="00611642" w:rsidRDefault="00430604" w:rsidP="00430604">
      <w:pPr>
        <w:pStyle w:val="SingleTxtG"/>
        <w:spacing w:line="320" w:lineRule="atLeast"/>
        <w:rPr>
          <w:sz w:val="21"/>
          <w:szCs w:val="21"/>
          <w:lang w:eastAsia="zh-CN"/>
        </w:rPr>
      </w:pPr>
      <w:r>
        <w:rPr>
          <w:sz w:val="21"/>
          <w:szCs w:val="21"/>
          <w:lang w:eastAsia="zh-CN"/>
        </w:rPr>
        <w:t>7.</w:t>
      </w:r>
      <w:r w:rsidRPr="00611642">
        <w:rPr>
          <w:sz w:val="21"/>
          <w:szCs w:val="21"/>
          <w:lang w:eastAsia="zh-CN"/>
        </w:rPr>
        <w:t>2</w:t>
      </w:r>
      <w:r>
        <w:rPr>
          <w:sz w:val="21"/>
          <w:szCs w:val="21"/>
          <w:lang w:eastAsia="zh-CN"/>
        </w:rPr>
        <w:t xml:space="preserve">  </w:t>
      </w:r>
      <w:r w:rsidRPr="00611642">
        <w:rPr>
          <w:rFonts w:hint="eastAsia"/>
          <w:sz w:val="21"/>
          <w:szCs w:val="21"/>
          <w:lang w:eastAsia="zh-CN"/>
        </w:rPr>
        <w:t>委员会需处理的问题是</w:t>
      </w:r>
      <w:r>
        <w:rPr>
          <w:rFonts w:hint="eastAsia"/>
          <w:sz w:val="21"/>
          <w:szCs w:val="21"/>
          <w:lang w:eastAsia="zh-CN"/>
        </w:rPr>
        <w:t>，</w:t>
      </w:r>
      <w:r w:rsidRPr="00611642">
        <w:rPr>
          <w:rFonts w:hint="eastAsia"/>
          <w:sz w:val="21"/>
          <w:szCs w:val="21"/>
          <w:lang w:eastAsia="zh-CN"/>
        </w:rPr>
        <w:t>将申诉人遣返阿富汗是否违反缔约国根据《公约》第</w:t>
      </w:r>
      <w:r w:rsidRPr="00611642">
        <w:rPr>
          <w:sz w:val="21"/>
          <w:szCs w:val="21"/>
          <w:lang w:eastAsia="zh-CN"/>
        </w:rPr>
        <w:t>3</w:t>
      </w:r>
      <w:r w:rsidRPr="00611642">
        <w:rPr>
          <w:rFonts w:hint="eastAsia"/>
          <w:sz w:val="21"/>
          <w:szCs w:val="21"/>
          <w:lang w:eastAsia="zh-CN"/>
        </w:rPr>
        <w:t>条第</w:t>
      </w:r>
      <w:r w:rsidRPr="00611642">
        <w:rPr>
          <w:sz w:val="21"/>
          <w:szCs w:val="21"/>
          <w:lang w:eastAsia="zh-CN"/>
        </w:rPr>
        <w:t>1</w:t>
      </w:r>
      <w:r w:rsidRPr="00611642">
        <w:rPr>
          <w:rFonts w:hint="eastAsia"/>
          <w:sz w:val="21"/>
          <w:szCs w:val="21"/>
          <w:lang w:eastAsia="zh-CN"/>
        </w:rPr>
        <w:t>款承担的义务</w:t>
      </w:r>
      <w:r>
        <w:rPr>
          <w:rFonts w:hint="eastAsia"/>
          <w:sz w:val="21"/>
          <w:szCs w:val="21"/>
          <w:lang w:eastAsia="zh-CN"/>
        </w:rPr>
        <w:t>，</w:t>
      </w:r>
      <w:r w:rsidRPr="00611642">
        <w:rPr>
          <w:rFonts w:hint="eastAsia"/>
          <w:sz w:val="21"/>
          <w:szCs w:val="21"/>
          <w:lang w:eastAsia="zh-CN"/>
        </w:rPr>
        <w:t>即不将个人驱逐或遣返</w:t>
      </w:r>
      <w:r>
        <w:rPr>
          <w:sz w:val="21"/>
          <w:szCs w:val="21"/>
          <w:lang w:eastAsia="zh-CN"/>
        </w:rPr>
        <w:t>(</w:t>
      </w:r>
      <w:r w:rsidRPr="00611642">
        <w:rPr>
          <w:rFonts w:hint="eastAsia"/>
          <w:sz w:val="21"/>
          <w:szCs w:val="21"/>
          <w:lang w:eastAsia="zh-CN"/>
        </w:rPr>
        <w:t>驱回</w:t>
      </w:r>
      <w:r>
        <w:rPr>
          <w:sz w:val="21"/>
          <w:szCs w:val="21"/>
          <w:lang w:eastAsia="zh-CN"/>
        </w:rPr>
        <w:t>)</w:t>
      </w:r>
      <w:r w:rsidRPr="00611642">
        <w:rPr>
          <w:rFonts w:hint="eastAsia"/>
          <w:sz w:val="21"/>
          <w:szCs w:val="21"/>
          <w:lang w:eastAsia="zh-CN"/>
        </w:rPr>
        <w:t>到有充足理由相信其将面临酷刑危险的另一国家。</w:t>
      </w:r>
    </w:p>
    <w:p w:rsidR="00430604" w:rsidRPr="00611642" w:rsidRDefault="00430604" w:rsidP="00430604">
      <w:pPr>
        <w:pStyle w:val="SingleTxtG"/>
        <w:spacing w:line="320" w:lineRule="atLeast"/>
        <w:rPr>
          <w:sz w:val="21"/>
          <w:szCs w:val="21"/>
          <w:lang w:eastAsia="zh-CN"/>
        </w:rPr>
      </w:pPr>
      <w:r>
        <w:rPr>
          <w:sz w:val="21"/>
          <w:szCs w:val="21"/>
          <w:lang w:eastAsia="zh-CN"/>
        </w:rPr>
        <w:t>7.</w:t>
      </w:r>
      <w:r w:rsidRPr="00611642">
        <w:rPr>
          <w:sz w:val="21"/>
          <w:szCs w:val="21"/>
          <w:lang w:eastAsia="zh-CN"/>
        </w:rPr>
        <w:t>3</w:t>
      </w:r>
      <w:r>
        <w:rPr>
          <w:sz w:val="21"/>
          <w:szCs w:val="21"/>
          <w:lang w:eastAsia="zh-CN"/>
        </w:rPr>
        <w:t xml:space="preserve">  </w:t>
      </w:r>
      <w:r w:rsidRPr="00611642">
        <w:rPr>
          <w:rFonts w:hint="eastAsia"/>
          <w:sz w:val="21"/>
          <w:szCs w:val="21"/>
          <w:lang w:eastAsia="zh-CN"/>
        </w:rPr>
        <w:t>委员会必须评估是否有充分理由认为申诉人返回阿富汗后可能面临遭受酷刑的个人风险。委员会评估这一风险时必须考虑所有相关因素</w:t>
      </w:r>
      <w:r>
        <w:rPr>
          <w:rFonts w:hint="eastAsia"/>
          <w:sz w:val="21"/>
          <w:szCs w:val="21"/>
          <w:lang w:eastAsia="zh-CN"/>
        </w:rPr>
        <w:t>，</w:t>
      </w:r>
      <w:r w:rsidRPr="00611642">
        <w:rPr>
          <w:rFonts w:hint="eastAsia"/>
          <w:sz w:val="21"/>
          <w:szCs w:val="21"/>
          <w:lang w:eastAsia="zh-CN"/>
        </w:rPr>
        <w:t>包括相关国家是否存在一贯严重、公然或大规模侵犯人权情况。然而</w:t>
      </w:r>
      <w:r>
        <w:rPr>
          <w:rFonts w:hint="eastAsia"/>
          <w:sz w:val="21"/>
          <w:szCs w:val="21"/>
          <w:lang w:eastAsia="zh-CN"/>
        </w:rPr>
        <w:t>，</w:t>
      </w:r>
      <w:r w:rsidRPr="00611642">
        <w:rPr>
          <w:rFonts w:hint="eastAsia"/>
          <w:sz w:val="21"/>
          <w:szCs w:val="21"/>
          <w:lang w:eastAsia="zh-CN"/>
        </w:rPr>
        <w:t>委员会回顾</w:t>
      </w:r>
      <w:r>
        <w:rPr>
          <w:rFonts w:hint="eastAsia"/>
          <w:sz w:val="21"/>
          <w:szCs w:val="21"/>
          <w:lang w:eastAsia="zh-CN"/>
        </w:rPr>
        <w:t>，</w:t>
      </w:r>
      <w:r w:rsidRPr="00611642">
        <w:rPr>
          <w:rFonts w:hint="eastAsia"/>
          <w:sz w:val="21"/>
          <w:szCs w:val="21"/>
          <w:lang w:eastAsia="zh-CN"/>
        </w:rPr>
        <w:t>作出这一判断的目的是确定所涉个人在将要返回的国家是否面临可预见和真实的遭受酷刑危险。显而易见</w:t>
      </w:r>
      <w:r>
        <w:rPr>
          <w:rFonts w:hint="eastAsia"/>
          <w:sz w:val="21"/>
          <w:szCs w:val="21"/>
          <w:lang w:eastAsia="zh-CN"/>
        </w:rPr>
        <w:t>，</w:t>
      </w:r>
      <w:r w:rsidRPr="00611642">
        <w:rPr>
          <w:rFonts w:hint="eastAsia"/>
          <w:sz w:val="21"/>
          <w:szCs w:val="21"/>
          <w:lang w:eastAsia="zh-CN"/>
        </w:rPr>
        <w:t>一个国家存在一贯严重、公然或大规模侵犯人权情况本身不意味着有充分理由认定某人回到该国后可能遭受酷刑</w:t>
      </w:r>
      <w:r>
        <w:rPr>
          <w:rFonts w:hint="eastAsia"/>
          <w:sz w:val="21"/>
          <w:szCs w:val="21"/>
          <w:lang w:eastAsia="zh-CN"/>
        </w:rPr>
        <w:t>；</w:t>
      </w:r>
      <w:r w:rsidRPr="00611642">
        <w:rPr>
          <w:rFonts w:hint="eastAsia"/>
          <w:sz w:val="21"/>
          <w:szCs w:val="21"/>
          <w:lang w:eastAsia="zh-CN"/>
        </w:rPr>
        <w:t>还必须提出其他证据证明该人面临危险。反之</w:t>
      </w:r>
      <w:r>
        <w:rPr>
          <w:rFonts w:hint="eastAsia"/>
          <w:sz w:val="21"/>
          <w:szCs w:val="21"/>
          <w:lang w:eastAsia="zh-CN"/>
        </w:rPr>
        <w:t>，</w:t>
      </w:r>
      <w:r w:rsidRPr="00611642">
        <w:rPr>
          <w:rFonts w:hint="eastAsia"/>
          <w:sz w:val="21"/>
          <w:szCs w:val="21"/>
          <w:lang w:eastAsia="zh-CN"/>
        </w:rPr>
        <w:t>一个国家不存在一贯公然侵犯人权情况也不意味着一个人在其所处的特定情况下不会遭受酷刑。</w:t>
      </w:r>
    </w:p>
    <w:p w:rsidR="00430604" w:rsidRPr="00611642" w:rsidRDefault="00430604" w:rsidP="00430604">
      <w:pPr>
        <w:pStyle w:val="SingleTxtG"/>
        <w:spacing w:line="320" w:lineRule="atLeast"/>
        <w:rPr>
          <w:sz w:val="21"/>
          <w:szCs w:val="21"/>
          <w:lang w:eastAsia="zh-CN"/>
        </w:rPr>
      </w:pPr>
      <w:r>
        <w:rPr>
          <w:sz w:val="21"/>
          <w:szCs w:val="21"/>
          <w:lang w:eastAsia="zh-CN"/>
        </w:rPr>
        <w:t>7.</w:t>
      </w:r>
      <w:r w:rsidRPr="00611642">
        <w:rPr>
          <w:sz w:val="21"/>
          <w:szCs w:val="21"/>
          <w:lang w:eastAsia="zh-CN"/>
        </w:rPr>
        <w:t>4</w:t>
      </w:r>
      <w:r>
        <w:rPr>
          <w:sz w:val="21"/>
          <w:szCs w:val="21"/>
          <w:lang w:eastAsia="zh-CN"/>
        </w:rPr>
        <w:t xml:space="preserve">  </w:t>
      </w:r>
      <w:r w:rsidRPr="00611642">
        <w:rPr>
          <w:rFonts w:hint="eastAsia"/>
          <w:sz w:val="21"/>
          <w:szCs w:val="21"/>
          <w:lang w:eastAsia="zh-CN"/>
        </w:rPr>
        <w:t>委员会回顾其关于执行《公约》第</w:t>
      </w:r>
      <w:r w:rsidRPr="00611642">
        <w:rPr>
          <w:sz w:val="21"/>
          <w:szCs w:val="21"/>
          <w:lang w:eastAsia="zh-CN"/>
        </w:rPr>
        <w:t>3</w:t>
      </w:r>
      <w:r w:rsidRPr="00611642">
        <w:rPr>
          <w:rFonts w:hint="eastAsia"/>
          <w:sz w:val="21"/>
          <w:szCs w:val="21"/>
          <w:lang w:eastAsia="zh-CN"/>
        </w:rPr>
        <w:t>条的第</w:t>
      </w:r>
      <w:r w:rsidRPr="00611642">
        <w:rPr>
          <w:sz w:val="21"/>
          <w:szCs w:val="21"/>
          <w:lang w:eastAsia="zh-CN"/>
        </w:rPr>
        <w:t>1</w:t>
      </w:r>
      <w:r>
        <w:rPr>
          <w:sz w:val="21"/>
          <w:szCs w:val="21"/>
          <w:lang w:eastAsia="zh-CN"/>
        </w:rPr>
        <w:t>(</w:t>
      </w:r>
      <w:r w:rsidRPr="00611642">
        <w:rPr>
          <w:sz w:val="21"/>
          <w:szCs w:val="21"/>
          <w:lang w:eastAsia="zh-CN"/>
        </w:rPr>
        <w:t>1997</w:t>
      </w:r>
      <w:r>
        <w:rPr>
          <w:sz w:val="21"/>
          <w:szCs w:val="21"/>
          <w:lang w:eastAsia="zh-CN"/>
        </w:rPr>
        <w:t>)</w:t>
      </w:r>
      <w:r w:rsidRPr="00611642">
        <w:rPr>
          <w:rFonts w:hint="eastAsia"/>
          <w:sz w:val="21"/>
          <w:szCs w:val="21"/>
          <w:lang w:eastAsia="zh-CN"/>
        </w:rPr>
        <w:t>号一般性意见</w:t>
      </w:r>
      <w:r>
        <w:rPr>
          <w:rFonts w:hint="eastAsia"/>
          <w:sz w:val="21"/>
          <w:szCs w:val="21"/>
          <w:lang w:eastAsia="zh-CN"/>
        </w:rPr>
        <w:t>，</w:t>
      </w:r>
      <w:r w:rsidRPr="00611642">
        <w:rPr>
          <w:rFonts w:hint="eastAsia"/>
          <w:sz w:val="21"/>
          <w:szCs w:val="21"/>
          <w:lang w:eastAsia="zh-CN"/>
        </w:rPr>
        <w:t>其中指出在评估遭受酷刑的危险时</w:t>
      </w:r>
      <w:r>
        <w:rPr>
          <w:rFonts w:hint="eastAsia"/>
          <w:sz w:val="21"/>
          <w:szCs w:val="21"/>
          <w:lang w:eastAsia="zh-CN"/>
        </w:rPr>
        <w:t>，</w:t>
      </w:r>
      <w:r w:rsidRPr="00611642">
        <w:rPr>
          <w:rFonts w:hint="eastAsia"/>
          <w:sz w:val="21"/>
          <w:szCs w:val="21"/>
          <w:lang w:eastAsia="zh-CN"/>
        </w:rPr>
        <w:t>绝不能仅依据理论或怀疑。虽然该危险不一定非得达到极有可能的程度</w:t>
      </w:r>
      <w:r>
        <w:rPr>
          <w:rFonts w:hint="eastAsia"/>
          <w:sz w:val="21"/>
          <w:szCs w:val="21"/>
          <w:lang w:eastAsia="zh-CN"/>
        </w:rPr>
        <w:t>，</w:t>
      </w:r>
      <w:r w:rsidRPr="00611642">
        <w:rPr>
          <w:rFonts w:hint="eastAsia"/>
          <w:sz w:val="21"/>
          <w:szCs w:val="21"/>
          <w:lang w:eastAsia="zh-CN"/>
        </w:rPr>
        <w:t>委员会回顾一般由申诉人承担举证责任</w:t>
      </w:r>
      <w:r>
        <w:rPr>
          <w:rFonts w:hint="eastAsia"/>
          <w:sz w:val="21"/>
          <w:szCs w:val="21"/>
          <w:lang w:eastAsia="zh-CN"/>
        </w:rPr>
        <w:t>，</w:t>
      </w:r>
      <w:r w:rsidRPr="00611642">
        <w:rPr>
          <w:rFonts w:hint="eastAsia"/>
          <w:sz w:val="21"/>
          <w:szCs w:val="21"/>
          <w:lang w:eastAsia="zh-CN"/>
        </w:rPr>
        <w:t>他或她必须提出站得住脚的理由证明面临“可预见、真实和个人”的危险。</w:t>
      </w:r>
      <w:r w:rsidRPr="00611642">
        <w:rPr>
          <w:rStyle w:val="FootnoteReference"/>
          <w:szCs w:val="21"/>
        </w:rPr>
        <w:footnoteReference w:id="22"/>
      </w:r>
      <w:r w:rsidR="00D80028" w:rsidRPr="00D80028">
        <w:rPr>
          <w:rFonts w:hint="eastAsia"/>
          <w:sz w:val="21"/>
          <w:szCs w:val="21"/>
          <w:vertAlign w:val="superscript"/>
          <w:lang w:eastAsia="zh-CN"/>
        </w:rPr>
        <w:t xml:space="preserve"> </w:t>
      </w:r>
      <w:r w:rsidRPr="00611642">
        <w:rPr>
          <w:rFonts w:hint="eastAsia"/>
          <w:sz w:val="21"/>
          <w:szCs w:val="21"/>
          <w:lang w:eastAsia="zh-CN"/>
        </w:rPr>
        <w:t>委员会还回顾</w:t>
      </w:r>
      <w:r>
        <w:rPr>
          <w:rFonts w:hint="eastAsia"/>
          <w:sz w:val="21"/>
          <w:szCs w:val="21"/>
          <w:lang w:eastAsia="zh-CN"/>
        </w:rPr>
        <w:t>，</w:t>
      </w:r>
      <w:r w:rsidRPr="00611642">
        <w:rPr>
          <w:rFonts w:hint="eastAsia"/>
          <w:sz w:val="21"/>
          <w:szCs w:val="21"/>
          <w:lang w:eastAsia="zh-CN"/>
        </w:rPr>
        <w:t>根据其第</w:t>
      </w:r>
      <w:r w:rsidRPr="00611642">
        <w:rPr>
          <w:sz w:val="21"/>
          <w:szCs w:val="21"/>
          <w:lang w:eastAsia="zh-CN"/>
        </w:rPr>
        <w:t>1</w:t>
      </w:r>
      <w:r w:rsidRPr="00611642">
        <w:rPr>
          <w:rFonts w:hint="eastAsia"/>
          <w:sz w:val="21"/>
          <w:szCs w:val="21"/>
          <w:lang w:eastAsia="zh-CN"/>
        </w:rPr>
        <w:t>号一般性意见</w:t>
      </w:r>
      <w:r>
        <w:rPr>
          <w:rFonts w:hint="eastAsia"/>
          <w:sz w:val="21"/>
          <w:szCs w:val="21"/>
          <w:lang w:eastAsia="zh-CN"/>
        </w:rPr>
        <w:t>，</w:t>
      </w:r>
      <w:r w:rsidRPr="00611642">
        <w:rPr>
          <w:rFonts w:hint="eastAsia"/>
          <w:sz w:val="21"/>
          <w:szCs w:val="21"/>
          <w:lang w:eastAsia="zh-CN"/>
        </w:rPr>
        <w:t>它相当重视所涉缔约国主管机构的事实结论</w:t>
      </w:r>
      <w:r>
        <w:rPr>
          <w:rFonts w:hint="eastAsia"/>
          <w:sz w:val="21"/>
          <w:szCs w:val="21"/>
          <w:lang w:eastAsia="zh-CN"/>
        </w:rPr>
        <w:t>，</w:t>
      </w:r>
      <w:r w:rsidRPr="00611642">
        <w:rPr>
          <w:rFonts w:hint="eastAsia"/>
          <w:sz w:val="21"/>
          <w:szCs w:val="21"/>
          <w:lang w:eastAsia="zh-CN"/>
        </w:rPr>
        <w:t>同时又不受这一结论的束缚</w:t>
      </w:r>
      <w:r>
        <w:rPr>
          <w:rFonts w:hint="eastAsia"/>
          <w:sz w:val="21"/>
          <w:szCs w:val="21"/>
          <w:lang w:eastAsia="zh-CN"/>
        </w:rPr>
        <w:t>，</w:t>
      </w:r>
      <w:r w:rsidRPr="00611642">
        <w:rPr>
          <w:rFonts w:hint="eastAsia"/>
          <w:sz w:val="21"/>
          <w:szCs w:val="21"/>
          <w:lang w:eastAsia="zh-CN"/>
        </w:rPr>
        <w:t>有权按照《公约》第</w:t>
      </w:r>
      <w:r w:rsidRPr="00611642">
        <w:rPr>
          <w:sz w:val="21"/>
          <w:szCs w:val="21"/>
          <w:lang w:eastAsia="zh-CN"/>
        </w:rPr>
        <w:t>22</w:t>
      </w:r>
      <w:r w:rsidRPr="00611642">
        <w:rPr>
          <w:rFonts w:hint="eastAsia"/>
          <w:sz w:val="21"/>
          <w:szCs w:val="21"/>
          <w:lang w:eastAsia="zh-CN"/>
        </w:rPr>
        <w:t>条第</w:t>
      </w:r>
      <w:r w:rsidRPr="00611642">
        <w:rPr>
          <w:sz w:val="21"/>
          <w:szCs w:val="21"/>
          <w:lang w:eastAsia="zh-CN"/>
        </w:rPr>
        <w:t>4</w:t>
      </w:r>
      <w:r w:rsidRPr="00611642">
        <w:rPr>
          <w:rFonts w:hint="eastAsia"/>
          <w:sz w:val="21"/>
          <w:szCs w:val="21"/>
          <w:lang w:eastAsia="zh-CN"/>
        </w:rPr>
        <w:t>款</w:t>
      </w:r>
      <w:r>
        <w:rPr>
          <w:rFonts w:hint="eastAsia"/>
          <w:sz w:val="21"/>
          <w:szCs w:val="21"/>
          <w:lang w:eastAsia="zh-CN"/>
        </w:rPr>
        <w:t>，</w:t>
      </w:r>
      <w:r w:rsidRPr="00611642">
        <w:rPr>
          <w:rFonts w:hint="eastAsia"/>
          <w:sz w:val="21"/>
          <w:szCs w:val="21"/>
          <w:lang w:eastAsia="zh-CN"/>
        </w:rPr>
        <w:t>依据每一案情的全部情节</w:t>
      </w:r>
      <w:r>
        <w:rPr>
          <w:rFonts w:hint="eastAsia"/>
          <w:sz w:val="21"/>
          <w:szCs w:val="21"/>
          <w:lang w:eastAsia="zh-CN"/>
        </w:rPr>
        <w:t>，</w:t>
      </w:r>
      <w:r w:rsidRPr="00611642">
        <w:rPr>
          <w:rFonts w:hint="eastAsia"/>
          <w:sz w:val="21"/>
          <w:szCs w:val="21"/>
          <w:lang w:eastAsia="zh-CN"/>
        </w:rPr>
        <w:t>自行评估所涉事实。</w:t>
      </w:r>
    </w:p>
    <w:p w:rsidR="00430604" w:rsidRPr="00611642" w:rsidRDefault="00430604" w:rsidP="00430604">
      <w:pPr>
        <w:pStyle w:val="SingleTxtG"/>
        <w:spacing w:line="320" w:lineRule="atLeast"/>
        <w:rPr>
          <w:sz w:val="21"/>
          <w:szCs w:val="21"/>
          <w:lang w:eastAsia="zh-CN"/>
        </w:rPr>
      </w:pPr>
      <w:r>
        <w:rPr>
          <w:sz w:val="21"/>
          <w:szCs w:val="21"/>
          <w:lang w:eastAsia="zh-CN"/>
        </w:rPr>
        <w:t>7.</w:t>
      </w:r>
      <w:r w:rsidRPr="00611642">
        <w:rPr>
          <w:sz w:val="21"/>
          <w:szCs w:val="21"/>
          <w:lang w:eastAsia="zh-CN"/>
        </w:rPr>
        <w:t>5</w:t>
      </w:r>
      <w:r>
        <w:rPr>
          <w:sz w:val="21"/>
          <w:szCs w:val="21"/>
          <w:lang w:eastAsia="zh-CN"/>
        </w:rPr>
        <w:t xml:space="preserve">  </w:t>
      </w:r>
      <w:r w:rsidRPr="00611642">
        <w:rPr>
          <w:rFonts w:hint="eastAsia"/>
          <w:sz w:val="21"/>
          <w:szCs w:val="21"/>
          <w:lang w:eastAsia="zh-CN"/>
        </w:rPr>
        <w:t>委员会注意到</w:t>
      </w:r>
      <w:r>
        <w:rPr>
          <w:rFonts w:hint="eastAsia"/>
          <w:sz w:val="21"/>
          <w:szCs w:val="21"/>
          <w:lang w:eastAsia="zh-CN"/>
        </w:rPr>
        <w:t>，</w:t>
      </w:r>
      <w:r w:rsidRPr="00611642">
        <w:rPr>
          <w:rFonts w:hint="eastAsia"/>
          <w:sz w:val="21"/>
          <w:szCs w:val="21"/>
          <w:lang w:eastAsia="zh-CN"/>
        </w:rPr>
        <w:t>申诉人声称他在过去被塔利班绑架两次</w:t>
      </w:r>
      <w:r>
        <w:rPr>
          <w:rFonts w:hint="eastAsia"/>
          <w:sz w:val="21"/>
          <w:szCs w:val="21"/>
          <w:lang w:eastAsia="zh-CN"/>
        </w:rPr>
        <w:t>，</w:t>
      </w:r>
      <w:r w:rsidRPr="00611642">
        <w:rPr>
          <w:rFonts w:hint="eastAsia"/>
          <w:sz w:val="21"/>
          <w:szCs w:val="21"/>
          <w:lang w:eastAsia="zh-CN"/>
        </w:rPr>
        <w:t>期间遭受身体虐待</w:t>
      </w:r>
      <w:r>
        <w:rPr>
          <w:rFonts w:hint="eastAsia"/>
          <w:sz w:val="21"/>
          <w:szCs w:val="21"/>
          <w:lang w:eastAsia="zh-CN"/>
        </w:rPr>
        <w:t>，</w:t>
      </w:r>
      <w:r w:rsidRPr="00611642">
        <w:rPr>
          <w:rFonts w:hint="eastAsia"/>
          <w:sz w:val="21"/>
          <w:szCs w:val="21"/>
          <w:lang w:eastAsia="zh-CN"/>
        </w:rPr>
        <w:t>包括性虐待</w:t>
      </w:r>
      <w:r>
        <w:rPr>
          <w:rFonts w:hint="eastAsia"/>
          <w:sz w:val="21"/>
          <w:szCs w:val="21"/>
          <w:lang w:eastAsia="zh-CN"/>
        </w:rPr>
        <w:t>，</w:t>
      </w:r>
      <w:r w:rsidRPr="00611642">
        <w:rPr>
          <w:rFonts w:hint="eastAsia"/>
          <w:sz w:val="21"/>
          <w:szCs w:val="21"/>
          <w:lang w:eastAsia="zh-CN"/>
        </w:rPr>
        <w:t>塔利班还要求他参加圣战。他还声称</w:t>
      </w:r>
      <w:r>
        <w:rPr>
          <w:rFonts w:hint="eastAsia"/>
          <w:sz w:val="21"/>
          <w:szCs w:val="21"/>
          <w:lang w:eastAsia="zh-CN"/>
        </w:rPr>
        <w:t>，</w:t>
      </w:r>
      <w:r w:rsidRPr="00611642">
        <w:rPr>
          <w:rFonts w:hint="eastAsia"/>
          <w:sz w:val="21"/>
          <w:szCs w:val="21"/>
          <w:lang w:eastAsia="zh-CN"/>
        </w:rPr>
        <w:t>如果他回到阿富汗</w:t>
      </w:r>
      <w:r>
        <w:rPr>
          <w:rFonts w:hint="eastAsia"/>
          <w:sz w:val="21"/>
          <w:szCs w:val="21"/>
          <w:lang w:eastAsia="zh-CN"/>
        </w:rPr>
        <w:t>，</w:t>
      </w:r>
      <w:r w:rsidRPr="00611642">
        <w:rPr>
          <w:rFonts w:hint="eastAsia"/>
          <w:sz w:val="21"/>
          <w:szCs w:val="21"/>
          <w:lang w:eastAsia="zh-CN"/>
        </w:rPr>
        <w:t>他将面临塔利班针对他个人的真实的酷刑或其他不人道或有辱人格的待遇。委员会还注意到</w:t>
      </w:r>
      <w:r>
        <w:rPr>
          <w:rFonts w:hint="eastAsia"/>
          <w:sz w:val="21"/>
          <w:szCs w:val="21"/>
          <w:lang w:eastAsia="zh-CN"/>
        </w:rPr>
        <w:t>，</w:t>
      </w:r>
      <w:r w:rsidRPr="00611642">
        <w:rPr>
          <w:rFonts w:hint="eastAsia"/>
          <w:sz w:val="21"/>
          <w:szCs w:val="21"/>
          <w:lang w:eastAsia="zh-CN"/>
        </w:rPr>
        <w:t>缔约国提出</w:t>
      </w:r>
      <w:r>
        <w:rPr>
          <w:rFonts w:hint="eastAsia"/>
          <w:sz w:val="21"/>
          <w:szCs w:val="21"/>
          <w:lang w:eastAsia="zh-CN"/>
        </w:rPr>
        <w:t>，</w:t>
      </w:r>
      <w:r w:rsidRPr="00611642">
        <w:rPr>
          <w:rFonts w:hint="eastAsia"/>
          <w:sz w:val="21"/>
          <w:szCs w:val="21"/>
          <w:lang w:eastAsia="zh-CN"/>
        </w:rPr>
        <w:t>丹麦上诉委员会认为申诉人未能为寻求庇护提供充分证据</w:t>
      </w:r>
      <w:r>
        <w:rPr>
          <w:rFonts w:hint="eastAsia"/>
          <w:sz w:val="21"/>
          <w:szCs w:val="21"/>
          <w:lang w:eastAsia="zh-CN"/>
        </w:rPr>
        <w:t>，</w:t>
      </w:r>
      <w:r w:rsidRPr="00611642">
        <w:rPr>
          <w:rFonts w:hint="eastAsia"/>
          <w:sz w:val="21"/>
          <w:szCs w:val="21"/>
          <w:lang w:eastAsia="zh-CN"/>
        </w:rPr>
        <w:t>其关于被绑架的陈述存在不一致之处且有编造嫌疑</w:t>
      </w:r>
      <w:r>
        <w:rPr>
          <w:rFonts w:hint="eastAsia"/>
          <w:sz w:val="21"/>
          <w:szCs w:val="21"/>
          <w:lang w:eastAsia="zh-CN"/>
        </w:rPr>
        <w:t>，</w:t>
      </w:r>
      <w:r w:rsidRPr="00611642">
        <w:rPr>
          <w:rFonts w:hint="eastAsia"/>
          <w:sz w:val="21"/>
          <w:szCs w:val="21"/>
          <w:lang w:eastAsia="zh-CN"/>
        </w:rPr>
        <w:t>上诉委员会认为</w:t>
      </w:r>
      <w:r>
        <w:rPr>
          <w:rFonts w:hint="eastAsia"/>
          <w:sz w:val="21"/>
          <w:szCs w:val="21"/>
          <w:lang w:eastAsia="zh-CN"/>
        </w:rPr>
        <w:t>，</w:t>
      </w:r>
      <w:r w:rsidRPr="00611642">
        <w:rPr>
          <w:rFonts w:hint="eastAsia"/>
          <w:sz w:val="21"/>
          <w:szCs w:val="21"/>
          <w:lang w:eastAsia="zh-CN"/>
        </w:rPr>
        <w:t>如果如申诉人所说</w:t>
      </w:r>
      <w:r>
        <w:rPr>
          <w:rFonts w:hint="eastAsia"/>
          <w:sz w:val="21"/>
          <w:szCs w:val="21"/>
          <w:lang w:eastAsia="zh-CN"/>
        </w:rPr>
        <w:t>，</w:t>
      </w:r>
      <w:r w:rsidRPr="00611642">
        <w:rPr>
          <w:rFonts w:hint="eastAsia"/>
          <w:sz w:val="21"/>
          <w:szCs w:val="21"/>
          <w:lang w:eastAsia="zh-CN"/>
        </w:rPr>
        <w:t>他一开始就答应参加圣战</w:t>
      </w:r>
      <w:r>
        <w:rPr>
          <w:rFonts w:hint="eastAsia"/>
          <w:sz w:val="21"/>
          <w:szCs w:val="21"/>
          <w:lang w:eastAsia="zh-CN"/>
        </w:rPr>
        <w:t>，</w:t>
      </w:r>
      <w:r w:rsidRPr="00611642">
        <w:rPr>
          <w:rFonts w:hint="eastAsia"/>
          <w:sz w:val="21"/>
          <w:szCs w:val="21"/>
          <w:lang w:eastAsia="zh-CN"/>
        </w:rPr>
        <w:t>但塔利班在得到赎金后释放了申诉人</w:t>
      </w:r>
      <w:r>
        <w:rPr>
          <w:rFonts w:hint="eastAsia"/>
          <w:sz w:val="21"/>
          <w:szCs w:val="21"/>
          <w:lang w:eastAsia="zh-CN"/>
        </w:rPr>
        <w:t>，</w:t>
      </w:r>
      <w:r w:rsidRPr="00611642">
        <w:rPr>
          <w:rFonts w:hint="eastAsia"/>
          <w:sz w:val="21"/>
          <w:szCs w:val="21"/>
          <w:lang w:eastAsia="zh-CN"/>
        </w:rPr>
        <w:t>那么</w:t>
      </w:r>
      <w:r>
        <w:rPr>
          <w:rFonts w:hint="eastAsia"/>
          <w:sz w:val="21"/>
          <w:szCs w:val="21"/>
          <w:lang w:eastAsia="zh-CN"/>
        </w:rPr>
        <w:t>，</w:t>
      </w:r>
      <w:r w:rsidRPr="00611642">
        <w:rPr>
          <w:rFonts w:hint="eastAsia"/>
          <w:sz w:val="21"/>
          <w:szCs w:val="21"/>
          <w:lang w:eastAsia="zh-CN"/>
        </w:rPr>
        <w:t>在他被拘禁的</w:t>
      </w:r>
      <w:r w:rsidRPr="00611642">
        <w:rPr>
          <w:sz w:val="21"/>
          <w:szCs w:val="21"/>
          <w:lang w:eastAsia="zh-CN"/>
        </w:rPr>
        <w:t>22</w:t>
      </w:r>
      <w:r w:rsidRPr="00611642">
        <w:rPr>
          <w:rFonts w:hint="eastAsia"/>
          <w:sz w:val="21"/>
          <w:szCs w:val="21"/>
          <w:lang w:eastAsia="zh-CN"/>
        </w:rPr>
        <w:t>天里</w:t>
      </w:r>
      <w:r>
        <w:rPr>
          <w:rFonts w:hint="eastAsia"/>
          <w:sz w:val="21"/>
          <w:szCs w:val="21"/>
          <w:lang w:eastAsia="zh-CN"/>
        </w:rPr>
        <w:t>，</w:t>
      </w:r>
      <w:r w:rsidRPr="00611642">
        <w:rPr>
          <w:rFonts w:hint="eastAsia"/>
          <w:sz w:val="21"/>
          <w:szCs w:val="21"/>
          <w:lang w:eastAsia="zh-CN"/>
        </w:rPr>
        <w:t>塔利班不可能对他施加酷刑和性虐待。</w:t>
      </w:r>
    </w:p>
    <w:p w:rsidR="00430604" w:rsidRPr="00611642" w:rsidRDefault="00430604" w:rsidP="00430604">
      <w:pPr>
        <w:pStyle w:val="SingleTxtG"/>
        <w:spacing w:line="320" w:lineRule="atLeast"/>
        <w:rPr>
          <w:bCs/>
          <w:sz w:val="21"/>
          <w:szCs w:val="21"/>
          <w:lang w:val="en-US" w:eastAsia="zh-CN"/>
        </w:rPr>
      </w:pPr>
      <w:r>
        <w:rPr>
          <w:sz w:val="21"/>
          <w:szCs w:val="21"/>
          <w:lang w:eastAsia="zh-CN"/>
        </w:rPr>
        <w:t>7.</w:t>
      </w:r>
      <w:r w:rsidRPr="00611642">
        <w:rPr>
          <w:sz w:val="21"/>
          <w:szCs w:val="21"/>
          <w:lang w:eastAsia="zh-CN"/>
        </w:rPr>
        <w:t>6</w:t>
      </w:r>
      <w:r>
        <w:rPr>
          <w:sz w:val="21"/>
          <w:szCs w:val="21"/>
          <w:lang w:eastAsia="zh-CN"/>
        </w:rPr>
        <w:t xml:space="preserve">  </w:t>
      </w:r>
      <w:r w:rsidRPr="00611642">
        <w:rPr>
          <w:rFonts w:hint="eastAsia"/>
          <w:sz w:val="21"/>
          <w:szCs w:val="21"/>
          <w:lang w:eastAsia="zh-CN"/>
        </w:rPr>
        <w:t>委员会注意到申诉人称缔约国未能对他遭受虐待和酷刑的陈述进行独立的医疗评估。委员会还注意到</w:t>
      </w:r>
      <w:r>
        <w:rPr>
          <w:rFonts w:hint="eastAsia"/>
          <w:sz w:val="21"/>
          <w:szCs w:val="21"/>
          <w:lang w:eastAsia="zh-CN"/>
        </w:rPr>
        <w:t>，</w:t>
      </w:r>
      <w:r w:rsidRPr="00611642">
        <w:rPr>
          <w:rFonts w:hint="eastAsia"/>
          <w:sz w:val="21"/>
          <w:szCs w:val="21"/>
          <w:lang w:eastAsia="zh-CN"/>
        </w:rPr>
        <w:t>缔约国认为这样的检查是无关的</w:t>
      </w:r>
      <w:r>
        <w:rPr>
          <w:rFonts w:hint="eastAsia"/>
          <w:sz w:val="21"/>
          <w:szCs w:val="21"/>
          <w:lang w:eastAsia="zh-CN"/>
        </w:rPr>
        <w:t>，</w:t>
      </w:r>
      <w:r w:rsidRPr="00611642">
        <w:rPr>
          <w:rFonts w:hint="eastAsia"/>
          <w:sz w:val="21"/>
          <w:szCs w:val="21"/>
          <w:lang w:eastAsia="zh-CN"/>
        </w:rPr>
        <w:t>因为无论结果如何都不能证明对申诉人施加虐待的人是塔利班。委员会特别注意到缔约国指出申诉人及其配偶在陈述申诉人因遭受虐待导致受伤程度时出现不一致之处</w:t>
      </w:r>
      <w:r>
        <w:rPr>
          <w:rFonts w:hint="eastAsia"/>
          <w:sz w:val="21"/>
          <w:szCs w:val="21"/>
          <w:lang w:eastAsia="zh-CN"/>
        </w:rPr>
        <w:t>，</w:t>
      </w:r>
      <w:r w:rsidRPr="00611642">
        <w:rPr>
          <w:rFonts w:hint="eastAsia"/>
          <w:sz w:val="21"/>
          <w:szCs w:val="21"/>
          <w:lang w:eastAsia="zh-CN"/>
        </w:rPr>
        <w:t>还注意到缔约国对申诉人的陈诉总体上缺乏信任</w:t>
      </w:r>
      <w:r>
        <w:rPr>
          <w:rFonts w:hint="eastAsia"/>
          <w:sz w:val="21"/>
          <w:szCs w:val="21"/>
          <w:lang w:eastAsia="zh-CN"/>
        </w:rPr>
        <w:t>，</w:t>
      </w:r>
      <w:r w:rsidRPr="00611642">
        <w:rPr>
          <w:rFonts w:hint="eastAsia"/>
          <w:sz w:val="21"/>
          <w:szCs w:val="21"/>
          <w:lang w:eastAsia="zh-CN"/>
        </w:rPr>
        <w:t>尤其是绑架目的、是否是塔利班绑架了申诉人并对他施加了虐待。</w:t>
      </w:r>
    </w:p>
    <w:p w:rsidR="00430604" w:rsidRPr="00611642" w:rsidRDefault="00430604" w:rsidP="00430604">
      <w:pPr>
        <w:pStyle w:val="SingleTxtG"/>
        <w:spacing w:line="320" w:lineRule="atLeast"/>
        <w:rPr>
          <w:sz w:val="21"/>
          <w:szCs w:val="21"/>
          <w:lang w:eastAsia="zh-CN"/>
        </w:rPr>
      </w:pPr>
      <w:r>
        <w:rPr>
          <w:sz w:val="21"/>
          <w:szCs w:val="21"/>
          <w:lang w:eastAsia="zh-CN"/>
        </w:rPr>
        <w:t>7.</w:t>
      </w:r>
      <w:r w:rsidRPr="00611642">
        <w:rPr>
          <w:sz w:val="21"/>
          <w:szCs w:val="21"/>
          <w:lang w:eastAsia="zh-CN"/>
        </w:rPr>
        <w:t>7</w:t>
      </w:r>
      <w:r>
        <w:rPr>
          <w:sz w:val="21"/>
          <w:szCs w:val="21"/>
          <w:lang w:eastAsia="zh-CN"/>
        </w:rPr>
        <w:t xml:space="preserve">  </w:t>
      </w:r>
      <w:r w:rsidRPr="00611642">
        <w:rPr>
          <w:rFonts w:hint="eastAsia"/>
          <w:sz w:val="21"/>
          <w:szCs w:val="21"/>
          <w:lang w:eastAsia="zh-CN"/>
        </w:rPr>
        <w:t>委员会指出</w:t>
      </w:r>
      <w:r>
        <w:rPr>
          <w:rFonts w:hint="eastAsia"/>
          <w:sz w:val="21"/>
          <w:szCs w:val="21"/>
          <w:lang w:eastAsia="zh-CN"/>
        </w:rPr>
        <w:t>，</w:t>
      </w:r>
      <w:r w:rsidRPr="00611642">
        <w:rPr>
          <w:rFonts w:hint="eastAsia"/>
          <w:sz w:val="21"/>
          <w:szCs w:val="21"/>
          <w:lang w:eastAsia="zh-CN"/>
        </w:rPr>
        <w:t>即使假定申诉人遭受酷刑</w:t>
      </w:r>
      <w:r>
        <w:rPr>
          <w:rFonts w:hint="eastAsia"/>
          <w:sz w:val="21"/>
          <w:szCs w:val="21"/>
          <w:lang w:eastAsia="zh-CN"/>
        </w:rPr>
        <w:t>，</w:t>
      </w:r>
      <w:r w:rsidRPr="00611642">
        <w:rPr>
          <w:rFonts w:hint="eastAsia"/>
          <w:sz w:val="21"/>
          <w:szCs w:val="21"/>
          <w:lang w:eastAsia="zh-CN"/>
        </w:rPr>
        <w:t>这些所称的酷刑行为也不是在最近的过去发生的</w:t>
      </w:r>
      <w:r>
        <w:rPr>
          <w:rFonts w:hint="eastAsia"/>
          <w:sz w:val="21"/>
          <w:szCs w:val="21"/>
          <w:lang w:eastAsia="zh-CN"/>
        </w:rPr>
        <w:t>，</w:t>
      </w:r>
      <w:r w:rsidRPr="00611642">
        <w:rPr>
          <w:rStyle w:val="FootnoteReference"/>
          <w:bCs/>
          <w:szCs w:val="21"/>
          <w:lang w:val="en-US"/>
        </w:rPr>
        <w:footnoteReference w:id="23"/>
      </w:r>
      <w:r w:rsidR="00D80028" w:rsidRPr="00D80028">
        <w:rPr>
          <w:rFonts w:hint="eastAsia"/>
          <w:sz w:val="21"/>
          <w:szCs w:val="21"/>
          <w:vertAlign w:val="superscript"/>
          <w:lang w:eastAsia="zh-CN"/>
        </w:rPr>
        <w:t xml:space="preserve"> </w:t>
      </w:r>
      <w:r w:rsidRPr="00611642">
        <w:rPr>
          <w:rFonts w:hint="eastAsia"/>
          <w:sz w:val="21"/>
          <w:szCs w:val="21"/>
          <w:lang w:eastAsia="zh-CN"/>
        </w:rPr>
        <w:t>问题是他若被遣返阿富汗目前是否会遭遇酷刑风险。在指称事件发生数年之后</w:t>
      </w:r>
      <w:r>
        <w:rPr>
          <w:rFonts w:hint="eastAsia"/>
          <w:sz w:val="21"/>
          <w:szCs w:val="21"/>
          <w:lang w:eastAsia="zh-CN"/>
        </w:rPr>
        <w:t>，</w:t>
      </w:r>
      <w:r w:rsidRPr="00611642">
        <w:rPr>
          <w:rFonts w:hint="eastAsia"/>
          <w:sz w:val="21"/>
          <w:szCs w:val="21"/>
          <w:lang w:eastAsia="zh-CN"/>
        </w:rPr>
        <w:t>如果他被遣送回原籍国</w:t>
      </w:r>
      <w:r>
        <w:rPr>
          <w:rFonts w:hint="eastAsia"/>
          <w:sz w:val="21"/>
          <w:szCs w:val="21"/>
          <w:lang w:eastAsia="zh-CN"/>
        </w:rPr>
        <w:t>，</w:t>
      </w:r>
      <w:r w:rsidRPr="00611642">
        <w:rPr>
          <w:rFonts w:hint="eastAsia"/>
          <w:sz w:val="21"/>
          <w:szCs w:val="21"/>
          <w:lang w:eastAsia="zh-CN"/>
        </w:rPr>
        <w:t>并不一定还有遭受酷刑的危险。委员会还指出</w:t>
      </w:r>
      <w:r>
        <w:rPr>
          <w:rFonts w:hint="eastAsia"/>
          <w:sz w:val="21"/>
          <w:szCs w:val="21"/>
          <w:lang w:eastAsia="zh-CN"/>
        </w:rPr>
        <w:t>，</w:t>
      </w:r>
      <w:r w:rsidRPr="00611642">
        <w:rPr>
          <w:rFonts w:hint="eastAsia"/>
          <w:sz w:val="21"/>
          <w:szCs w:val="21"/>
          <w:lang w:eastAsia="zh-CN"/>
        </w:rPr>
        <w:t>申诉人没有提供任何证据证明阿富汗当局或他所指称的对他施加酷刑的人在最近的过去寻找过他。</w:t>
      </w:r>
    </w:p>
    <w:p w:rsidR="00430604" w:rsidRPr="00611642" w:rsidRDefault="00430604" w:rsidP="00430604">
      <w:pPr>
        <w:pStyle w:val="SingleTxtG"/>
        <w:spacing w:line="320" w:lineRule="atLeast"/>
        <w:rPr>
          <w:sz w:val="21"/>
          <w:szCs w:val="21"/>
          <w:lang w:eastAsia="zh-CN"/>
        </w:rPr>
      </w:pPr>
      <w:r>
        <w:rPr>
          <w:sz w:val="21"/>
          <w:szCs w:val="21"/>
          <w:lang w:eastAsia="zh-CN"/>
        </w:rPr>
        <w:t>7.</w:t>
      </w:r>
      <w:r w:rsidRPr="00611642">
        <w:rPr>
          <w:sz w:val="21"/>
          <w:szCs w:val="21"/>
          <w:lang w:eastAsia="zh-CN"/>
        </w:rPr>
        <w:t>8</w:t>
      </w:r>
      <w:r>
        <w:rPr>
          <w:sz w:val="21"/>
          <w:szCs w:val="21"/>
          <w:lang w:eastAsia="zh-CN"/>
        </w:rPr>
        <w:t xml:space="preserve">  </w:t>
      </w:r>
      <w:r w:rsidRPr="00611642">
        <w:rPr>
          <w:rFonts w:hint="eastAsia"/>
          <w:sz w:val="21"/>
          <w:szCs w:val="21"/>
          <w:lang w:eastAsia="zh-CN"/>
        </w:rPr>
        <w:t>委员会注意到</w:t>
      </w:r>
      <w:r>
        <w:rPr>
          <w:rFonts w:hint="eastAsia"/>
          <w:sz w:val="21"/>
          <w:szCs w:val="21"/>
          <w:lang w:eastAsia="zh-CN"/>
        </w:rPr>
        <w:t>，</w:t>
      </w:r>
      <w:r w:rsidRPr="00611642">
        <w:rPr>
          <w:rFonts w:hint="eastAsia"/>
          <w:sz w:val="21"/>
          <w:szCs w:val="21"/>
          <w:lang w:eastAsia="zh-CN"/>
        </w:rPr>
        <w:t>申诉人称如果他被遣回阿富汗</w:t>
      </w:r>
      <w:r>
        <w:rPr>
          <w:rFonts w:hint="eastAsia"/>
          <w:sz w:val="21"/>
          <w:szCs w:val="21"/>
          <w:lang w:eastAsia="zh-CN"/>
        </w:rPr>
        <w:t>，</w:t>
      </w:r>
      <w:r w:rsidRPr="00611642">
        <w:rPr>
          <w:rFonts w:hint="eastAsia"/>
          <w:sz w:val="21"/>
          <w:szCs w:val="21"/>
          <w:lang w:eastAsia="zh-CN"/>
        </w:rPr>
        <w:t>他会面临遭受酷刑的风险</w:t>
      </w:r>
      <w:r>
        <w:rPr>
          <w:rFonts w:hint="eastAsia"/>
          <w:sz w:val="21"/>
          <w:szCs w:val="21"/>
          <w:lang w:eastAsia="zh-CN"/>
        </w:rPr>
        <w:t>，</w:t>
      </w:r>
      <w:r w:rsidRPr="00611642">
        <w:rPr>
          <w:rFonts w:hint="eastAsia"/>
          <w:sz w:val="21"/>
          <w:szCs w:val="21"/>
          <w:lang w:eastAsia="zh-CN"/>
        </w:rPr>
        <w:t>因为塔利班会再次征募他加入他们的组织。委员会还注意到</w:t>
      </w:r>
      <w:r>
        <w:rPr>
          <w:rFonts w:hint="eastAsia"/>
          <w:sz w:val="21"/>
          <w:szCs w:val="21"/>
          <w:lang w:eastAsia="zh-CN"/>
        </w:rPr>
        <w:t>，</w:t>
      </w:r>
      <w:r w:rsidRPr="00611642">
        <w:rPr>
          <w:rFonts w:hint="eastAsia"/>
          <w:sz w:val="21"/>
          <w:szCs w:val="21"/>
          <w:lang w:eastAsia="zh-CN"/>
        </w:rPr>
        <w:t>缔约国认为未能证明申诉人是被塔利班所绑架</w:t>
      </w:r>
      <w:r>
        <w:rPr>
          <w:rFonts w:hint="eastAsia"/>
          <w:sz w:val="21"/>
          <w:szCs w:val="21"/>
          <w:lang w:eastAsia="zh-CN"/>
        </w:rPr>
        <w:t>，</w:t>
      </w:r>
      <w:r w:rsidRPr="00611642">
        <w:rPr>
          <w:rFonts w:hint="eastAsia"/>
          <w:sz w:val="21"/>
          <w:szCs w:val="21"/>
          <w:lang w:eastAsia="zh-CN"/>
        </w:rPr>
        <w:t>缔约国认为绑架属孤立的犯罪行为。委员会认为</w:t>
      </w:r>
      <w:r>
        <w:rPr>
          <w:rFonts w:hint="eastAsia"/>
          <w:sz w:val="21"/>
          <w:szCs w:val="21"/>
          <w:lang w:eastAsia="zh-CN"/>
        </w:rPr>
        <w:t>，</w:t>
      </w:r>
      <w:r w:rsidRPr="00611642">
        <w:rPr>
          <w:rFonts w:hint="eastAsia"/>
          <w:sz w:val="21"/>
          <w:szCs w:val="21"/>
          <w:lang w:eastAsia="zh-CN"/>
        </w:rPr>
        <w:t>卷宗中没有材料可以证明申诉人曾遭受缔约国当局的酷刑或者证明在所指虐待和酷刑发生六年后申诉人无法得到阿富汗当局使他免受酷刑风险的保护。</w:t>
      </w:r>
    </w:p>
    <w:p w:rsidR="00430604" w:rsidRPr="00611642" w:rsidRDefault="00430604" w:rsidP="00430604">
      <w:pPr>
        <w:pStyle w:val="SingleTxtG"/>
        <w:spacing w:line="320" w:lineRule="atLeast"/>
        <w:rPr>
          <w:color w:val="000000"/>
          <w:sz w:val="21"/>
          <w:szCs w:val="21"/>
          <w:lang w:eastAsia="zh-CN"/>
        </w:rPr>
      </w:pPr>
      <w:r>
        <w:rPr>
          <w:sz w:val="21"/>
          <w:szCs w:val="21"/>
          <w:lang w:eastAsia="zh-CN"/>
        </w:rPr>
        <w:t>7.</w:t>
      </w:r>
      <w:r w:rsidRPr="00611642">
        <w:rPr>
          <w:sz w:val="21"/>
          <w:szCs w:val="21"/>
          <w:lang w:eastAsia="zh-CN"/>
        </w:rPr>
        <w:t>9</w:t>
      </w:r>
      <w:r>
        <w:rPr>
          <w:sz w:val="21"/>
          <w:szCs w:val="21"/>
          <w:lang w:eastAsia="zh-CN"/>
        </w:rPr>
        <w:t xml:space="preserve">  </w:t>
      </w:r>
      <w:r w:rsidRPr="00611642">
        <w:rPr>
          <w:rFonts w:hint="eastAsia"/>
          <w:sz w:val="21"/>
          <w:szCs w:val="21"/>
          <w:lang w:eastAsia="zh-CN"/>
        </w:rPr>
        <w:t>委员会回顾其第</w:t>
      </w:r>
      <w:r w:rsidRPr="00611642">
        <w:rPr>
          <w:sz w:val="21"/>
          <w:szCs w:val="21"/>
          <w:lang w:eastAsia="zh-CN"/>
        </w:rPr>
        <w:t>1</w:t>
      </w:r>
      <w:r w:rsidRPr="00611642">
        <w:rPr>
          <w:rFonts w:hint="eastAsia"/>
          <w:sz w:val="21"/>
          <w:szCs w:val="21"/>
          <w:lang w:eastAsia="zh-CN"/>
        </w:rPr>
        <w:t>号一般性意见</w:t>
      </w:r>
      <w:r>
        <w:rPr>
          <w:rFonts w:hint="eastAsia"/>
          <w:sz w:val="21"/>
          <w:szCs w:val="21"/>
          <w:lang w:eastAsia="zh-CN"/>
        </w:rPr>
        <w:t>，</w:t>
      </w:r>
      <w:r w:rsidRPr="00611642">
        <w:rPr>
          <w:rFonts w:hint="eastAsia"/>
          <w:sz w:val="21"/>
          <w:szCs w:val="21"/>
          <w:lang w:eastAsia="zh-CN"/>
        </w:rPr>
        <w:t>阐明来文提交人对有争议的案情负有举证责任。</w:t>
      </w:r>
      <w:r w:rsidRPr="00611642">
        <w:rPr>
          <w:rStyle w:val="FootnoteReference"/>
          <w:szCs w:val="21"/>
        </w:rPr>
        <w:footnoteReference w:id="24"/>
      </w:r>
      <w:r w:rsidR="00D80028" w:rsidRPr="00D80028">
        <w:rPr>
          <w:rFonts w:hint="eastAsia"/>
          <w:sz w:val="21"/>
          <w:szCs w:val="21"/>
          <w:vertAlign w:val="superscript"/>
          <w:lang w:eastAsia="zh-CN"/>
        </w:rPr>
        <w:t xml:space="preserve"> </w:t>
      </w:r>
      <w:r w:rsidRPr="00611642">
        <w:rPr>
          <w:rFonts w:hint="eastAsia"/>
          <w:sz w:val="21"/>
          <w:szCs w:val="21"/>
          <w:lang w:eastAsia="zh-CN"/>
        </w:rPr>
        <w:t>委员会认为</w:t>
      </w:r>
      <w:r>
        <w:rPr>
          <w:rFonts w:hint="eastAsia"/>
          <w:sz w:val="21"/>
          <w:szCs w:val="21"/>
          <w:lang w:eastAsia="zh-CN"/>
        </w:rPr>
        <w:t>，</w:t>
      </w:r>
      <w:r w:rsidRPr="00611642">
        <w:rPr>
          <w:rFonts w:hint="eastAsia"/>
          <w:sz w:val="21"/>
          <w:szCs w:val="21"/>
          <w:lang w:eastAsia="zh-CN"/>
        </w:rPr>
        <w:t>申诉人并未履行其举证责任。</w:t>
      </w:r>
      <w:r w:rsidRPr="00611642">
        <w:rPr>
          <w:rStyle w:val="FootnoteReference"/>
          <w:szCs w:val="21"/>
        </w:rPr>
        <w:footnoteReference w:id="25"/>
      </w:r>
      <w:r w:rsidR="00D80028" w:rsidRPr="00D80028">
        <w:rPr>
          <w:rFonts w:hint="eastAsia"/>
          <w:sz w:val="21"/>
          <w:szCs w:val="21"/>
          <w:vertAlign w:val="superscript"/>
          <w:lang w:eastAsia="zh-CN"/>
        </w:rPr>
        <w:t xml:space="preserve"> </w:t>
      </w:r>
      <w:r w:rsidRPr="00611642">
        <w:rPr>
          <w:rFonts w:hint="eastAsia"/>
          <w:sz w:val="21"/>
          <w:szCs w:val="21"/>
          <w:lang w:eastAsia="zh-CN"/>
        </w:rPr>
        <w:t>此外</w:t>
      </w:r>
      <w:r>
        <w:rPr>
          <w:rFonts w:hint="eastAsia"/>
          <w:sz w:val="21"/>
          <w:szCs w:val="21"/>
          <w:lang w:eastAsia="zh-CN"/>
        </w:rPr>
        <w:t>，</w:t>
      </w:r>
      <w:r w:rsidRPr="00611642">
        <w:rPr>
          <w:rFonts w:hint="eastAsia"/>
          <w:sz w:val="21"/>
          <w:szCs w:val="21"/>
          <w:lang w:eastAsia="zh-CN"/>
        </w:rPr>
        <w:t>申诉人未能证明缔约国当局</w:t>
      </w:r>
      <w:r>
        <w:rPr>
          <w:rFonts w:hint="eastAsia"/>
          <w:sz w:val="21"/>
          <w:szCs w:val="21"/>
          <w:lang w:eastAsia="zh-CN"/>
        </w:rPr>
        <w:t>，</w:t>
      </w:r>
      <w:r w:rsidRPr="00611642">
        <w:rPr>
          <w:rFonts w:hint="eastAsia"/>
          <w:sz w:val="21"/>
          <w:szCs w:val="21"/>
          <w:lang w:eastAsia="zh-CN"/>
        </w:rPr>
        <w:t>在本案中</w:t>
      </w:r>
      <w:r>
        <w:rPr>
          <w:rFonts w:hint="eastAsia"/>
          <w:sz w:val="21"/>
          <w:szCs w:val="21"/>
          <w:lang w:eastAsia="zh-CN"/>
        </w:rPr>
        <w:t>即</w:t>
      </w:r>
      <w:r w:rsidRPr="00611642">
        <w:rPr>
          <w:rFonts w:hint="eastAsia"/>
          <w:sz w:val="21"/>
          <w:szCs w:val="21"/>
          <w:lang w:eastAsia="zh-CN"/>
        </w:rPr>
        <w:t>丹麦当局</w:t>
      </w:r>
      <w:r>
        <w:rPr>
          <w:rFonts w:hint="eastAsia"/>
          <w:sz w:val="21"/>
          <w:szCs w:val="21"/>
          <w:lang w:eastAsia="zh-CN"/>
        </w:rPr>
        <w:t>，</w:t>
      </w:r>
      <w:r w:rsidRPr="00611642">
        <w:rPr>
          <w:rFonts w:hint="eastAsia"/>
          <w:sz w:val="21"/>
          <w:szCs w:val="21"/>
          <w:lang w:eastAsia="zh-CN"/>
        </w:rPr>
        <w:t>未对其指称进行彻底调查。</w:t>
      </w:r>
    </w:p>
    <w:p w:rsidR="00430604" w:rsidRPr="00611642" w:rsidRDefault="00430604" w:rsidP="00430604">
      <w:pPr>
        <w:pStyle w:val="SingleTxtG"/>
        <w:spacing w:line="320" w:lineRule="atLeast"/>
        <w:rPr>
          <w:sz w:val="21"/>
          <w:szCs w:val="21"/>
          <w:lang w:val="en-US" w:eastAsia="zh-CN"/>
        </w:rPr>
      </w:pPr>
      <w:r>
        <w:rPr>
          <w:sz w:val="21"/>
          <w:szCs w:val="21"/>
          <w:lang w:eastAsia="zh-CN"/>
        </w:rPr>
        <w:t xml:space="preserve">8.  </w:t>
      </w:r>
      <w:r w:rsidRPr="00611642">
        <w:rPr>
          <w:rFonts w:hint="eastAsia"/>
          <w:sz w:val="21"/>
          <w:szCs w:val="21"/>
          <w:lang w:eastAsia="zh-CN"/>
        </w:rPr>
        <w:t>因此</w:t>
      </w:r>
      <w:r>
        <w:rPr>
          <w:rFonts w:hint="eastAsia"/>
          <w:sz w:val="21"/>
          <w:szCs w:val="21"/>
          <w:lang w:eastAsia="zh-CN"/>
        </w:rPr>
        <w:t>，</w:t>
      </w:r>
      <w:r w:rsidRPr="00611642">
        <w:rPr>
          <w:rFonts w:hint="eastAsia"/>
          <w:sz w:val="21"/>
          <w:szCs w:val="21"/>
          <w:lang w:eastAsia="zh-CN"/>
        </w:rPr>
        <w:t>委员会总结</w:t>
      </w:r>
      <w:r>
        <w:rPr>
          <w:rFonts w:hint="eastAsia"/>
          <w:sz w:val="21"/>
          <w:szCs w:val="21"/>
          <w:lang w:eastAsia="zh-CN"/>
        </w:rPr>
        <w:t>，</w:t>
      </w:r>
      <w:r w:rsidRPr="00611642">
        <w:rPr>
          <w:rFonts w:hint="eastAsia"/>
          <w:sz w:val="21"/>
          <w:szCs w:val="21"/>
          <w:lang w:eastAsia="zh-CN"/>
        </w:rPr>
        <w:t>申请人未能进行充分举证使委员会相信若返回阿富汗他将面临遭受酷刑的真实的、可预见的、即时的人身风险。</w:t>
      </w:r>
    </w:p>
    <w:p w:rsidR="00430604" w:rsidRPr="00611642" w:rsidRDefault="00430604" w:rsidP="00430604">
      <w:pPr>
        <w:pStyle w:val="SingleTxtG"/>
        <w:spacing w:line="320" w:lineRule="atLeast"/>
        <w:rPr>
          <w:kern w:val="3"/>
          <w:sz w:val="21"/>
          <w:szCs w:val="21"/>
          <w:u w:val="single"/>
          <w:lang w:eastAsia="zh-CN"/>
        </w:rPr>
      </w:pPr>
      <w:r>
        <w:rPr>
          <w:sz w:val="21"/>
          <w:szCs w:val="21"/>
          <w:lang w:eastAsia="zh-CN"/>
        </w:rPr>
        <w:t xml:space="preserve">9.  </w:t>
      </w:r>
      <w:r w:rsidRPr="00611642">
        <w:rPr>
          <w:rFonts w:hint="eastAsia"/>
          <w:sz w:val="21"/>
          <w:szCs w:val="21"/>
          <w:lang w:eastAsia="zh-CN"/>
        </w:rPr>
        <w:t>禁止酷刑委员会根据《禁止酷刑和其他残忍、不人道或有辱人格的待遇或处罚公约》第</w:t>
      </w:r>
      <w:r w:rsidRPr="00611642">
        <w:rPr>
          <w:sz w:val="21"/>
          <w:szCs w:val="21"/>
          <w:lang w:eastAsia="zh-CN"/>
        </w:rPr>
        <w:t>22</w:t>
      </w:r>
      <w:r w:rsidRPr="00611642">
        <w:rPr>
          <w:rFonts w:hint="eastAsia"/>
          <w:sz w:val="21"/>
          <w:szCs w:val="21"/>
          <w:lang w:eastAsia="zh-CN"/>
        </w:rPr>
        <w:t>条第</w:t>
      </w:r>
      <w:r w:rsidRPr="00611642">
        <w:rPr>
          <w:sz w:val="21"/>
          <w:szCs w:val="21"/>
          <w:lang w:eastAsia="zh-CN"/>
        </w:rPr>
        <w:t>7</w:t>
      </w:r>
      <w:r w:rsidRPr="00611642">
        <w:rPr>
          <w:rFonts w:hint="eastAsia"/>
          <w:sz w:val="21"/>
          <w:szCs w:val="21"/>
          <w:lang w:eastAsia="zh-CN"/>
        </w:rPr>
        <w:t>款行事</w:t>
      </w:r>
      <w:r>
        <w:rPr>
          <w:rFonts w:hint="eastAsia"/>
          <w:sz w:val="21"/>
          <w:szCs w:val="21"/>
          <w:lang w:eastAsia="zh-CN"/>
        </w:rPr>
        <w:t>，</w:t>
      </w:r>
      <w:r w:rsidRPr="00611642">
        <w:rPr>
          <w:rFonts w:hint="eastAsia"/>
          <w:sz w:val="21"/>
          <w:szCs w:val="21"/>
          <w:lang w:eastAsia="zh-CN"/>
        </w:rPr>
        <w:t>认定缔约国将申诉人送回阿富汗不违反《公约》第</w:t>
      </w:r>
      <w:r w:rsidRPr="00611642">
        <w:rPr>
          <w:sz w:val="21"/>
          <w:szCs w:val="21"/>
          <w:lang w:eastAsia="zh-CN"/>
        </w:rPr>
        <w:t>3</w:t>
      </w:r>
      <w:r w:rsidRPr="00611642">
        <w:rPr>
          <w:rFonts w:hint="eastAsia"/>
          <w:sz w:val="21"/>
          <w:szCs w:val="21"/>
          <w:lang w:eastAsia="zh-CN"/>
        </w:rPr>
        <w:t>条。</w:t>
      </w:r>
    </w:p>
    <w:p w:rsidR="00430604" w:rsidRDefault="00430604" w:rsidP="00430604">
      <w:pPr>
        <w:pStyle w:val="SingleTxtGC"/>
        <w:rPr>
          <w:rFonts w:hint="eastAsia"/>
          <w:lang w:val="en-GB"/>
        </w:rPr>
      </w:pPr>
    </w:p>
    <w:p w:rsidR="00430604" w:rsidRPr="002D6A9C" w:rsidRDefault="0043060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30604"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E6" w:rsidRPr="00EE3782" w:rsidRDefault="002470E6"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2470E6" w:rsidRPr="00EE3782" w:rsidRDefault="002470E6"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Kaiti SC Black">
    <w:panose1 w:val="00000000000000000000"/>
    <w:charset w:val="00"/>
    <w:family w:val="auto"/>
    <w:notTrueType/>
    <w:pitch w:val="variable"/>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51" w:rsidRPr="00430604" w:rsidRDefault="005B6851" w:rsidP="005B4399">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6A2752">
      <w:rPr>
        <w:rStyle w:val="PageNumber"/>
        <w:noProof/>
      </w:rPr>
      <w:t>2</w:t>
    </w:r>
    <w:r>
      <w:rPr>
        <w:rStyle w:val="PageNumber"/>
      </w:rPr>
      <w:fldChar w:fldCharType="end"/>
    </w:r>
    <w:r>
      <w:rPr>
        <w:rStyle w:val="PageNumber"/>
        <w:rFonts w:eastAsia="SimSun" w:hint="eastAsia"/>
        <w:lang w:eastAsia="zh-CN"/>
      </w:rPr>
      <w:tab/>
    </w:r>
    <w:r w:rsidRPr="00430604">
      <w:rPr>
        <w:rFonts w:eastAsia="SimSun"/>
        <w:lang w:val="en-US" w:eastAsia="zh-CN"/>
      </w:rPr>
      <w:t>GE.15-17781</w:t>
    </w:r>
    <w:r>
      <w:rPr>
        <w:rFonts w:eastAsia="SimSun" w:hint="eastAsia"/>
        <w:lang w:val="en-US"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51" w:rsidRDefault="005B6851">
    <w:pPr>
      <w:pStyle w:val="Footer"/>
      <w:tabs>
        <w:tab w:val="right" w:pos="9639"/>
      </w:tabs>
    </w:pPr>
    <w:r w:rsidRPr="00430604">
      <w:rPr>
        <w:rFonts w:eastAsia="SimSun"/>
        <w:lang w:val="en-US" w:eastAsia="zh-CN"/>
      </w:rPr>
      <w:t>GE.15-17781</w:t>
    </w:r>
    <w:r>
      <w:rPr>
        <w:rFonts w:eastAsia="SimSun" w:hint="eastAsia"/>
        <w:lang w:val="en-US"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6A2752">
      <w:rPr>
        <w:rStyle w:val="PageNumber"/>
        <w:noProof/>
      </w:rPr>
      <w:t>13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51" w:rsidRDefault="005B6851" w:rsidP="00946928">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3&amp;Size=2&amp;Lang=C"/>
          <w10:wrap type="square"/>
        </v:shape>
      </w:pict>
    </w:r>
    <w:r>
      <w:rPr>
        <w:rFonts w:eastAsia="SimSun"/>
        <w:sz w:val="20"/>
        <w:lang w:eastAsia="zh-CN"/>
      </w:rPr>
      <w:t>GE.</w:t>
    </w:r>
    <w:r>
      <w:rPr>
        <w:rFonts w:eastAsia="SimSun" w:hint="eastAsia"/>
        <w:sz w:val="20"/>
        <w:lang w:eastAsia="zh-CN"/>
      </w:rPr>
      <w:t>15</w:t>
    </w:r>
    <w:r>
      <w:rPr>
        <w:rFonts w:eastAsia="SimSun"/>
        <w:sz w:val="20"/>
        <w:lang w:eastAsia="zh-CN"/>
      </w:rPr>
      <w:t>-</w:t>
    </w:r>
    <w:r>
      <w:rPr>
        <w:rFonts w:eastAsia="SimSun" w:hint="eastAsia"/>
        <w:sz w:val="20"/>
        <w:lang w:eastAsia="zh-CN"/>
      </w:rPr>
      <w:t>17781</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5B6851" w:rsidRPr="00E04D00" w:rsidRDefault="005B6851" w:rsidP="002531B8">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430604">
      <w:rPr>
        <w:rFonts w:ascii="C39T30Lfz" w:eastAsia="SimSun" w:hAnsi="C39T30Lfz"/>
        <w:sz w:val="56"/>
        <w:szCs w:val="56"/>
        <w:lang w:eastAsia="zh-CN"/>
      </w:rPr>
      <w:t></w:t>
    </w:r>
    <w:r w:rsidRPr="00430604">
      <w:rPr>
        <w:rFonts w:ascii="C39T30Lfz" w:eastAsia="SimSun" w:hAnsi="C39T30Lfz"/>
        <w:sz w:val="56"/>
        <w:szCs w:val="56"/>
        <w:lang w:eastAsia="zh-CN"/>
      </w:rPr>
      <w:t></w:t>
    </w:r>
    <w:r w:rsidRPr="00430604">
      <w:rPr>
        <w:rFonts w:ascii="C39T30Lfz" w:eastAsia="SimSun" w:hAnsi="C39T30Lfz"/>
        <w:sz w:val="56"/>
        <w:szCs w:val="56"/>
        <w:lang w:eastAsia="zh-CN"/>
      </w:rPr>
      <w:t></w:t>
    </w:r>
    <w:r w:rsidRPr="00430604">
      <w:rPr>
        <w:rFonts w:ascii="C39T30Lfz" w:eastAsia="SimSun" w:hAnsi="C39T30Lfz"/>
        <w:sz w:val="56"/>
        <w:szCs w:val="56"/>
        <w:lang w:eastAsia="zh-CN"/>
      </w:rPr>
      <w:t></w:t>
    </w:r>
    <w:r w:rsidRPr="00430604">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E6" w:rsidRPr="003126F9" w:rsidRDefault="002470E6"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2470E6" w:rsidRPr="003126F9" w:rsidRDefault="002470E6"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5B6851" w:rsidRPr="00430604" w:rsidRDefault="005B6851">
      <w:pPr>
        <w:pStyle w:val="FootnoteText"/>
      </w:pPr>
      <w:r>
        <w:rPr>
          <w:rFonts w:hint="eastAsia"/>
        </w:rPr>
        <w:tab/>
      </w:r>
      <w:r w:rsidRPr="00430604">
        <w:rPr>
          <w:rStyle w:val="FootnoteReference"/>
          <w:vertAlign w:val="baseline"/>
        </w:rPr>
        <w:t>*</w:t>
      </w:r>
      <w:r w:rsidRPr="00430604">
        <w:rPr>
          <w:rFonts w:hint="eastAsia"/>
        </w:rPr>
        <w:tab/>
      </w:r>
      <w:r w:rsidRPr="00430604">
        <w:rPr>
          <w:rFonts w:hint="eastAsia"/>
        </w:rPr>
        <w:t>参加审议</w:t>
      </w:r>
      <w:r>
        <w:rPr>
          <w:rFonts w:hint="eastAsia"/>
        </w:rPr>
        <w:t>本来文的委员会委员有：萨迪亚·贝尔米、阿莱西奥·布鲁尼、萨蒂亚布胡松·古普特·</w:t>
      </w:r>
      <w:r w:rsidRPr="00430604">
        <w:rPr>
          <w:rFonts w:hint="eastAsia"/>
        </w:rPr>
        <w:t>多马赫、</w:t>
      </w:r>
      <w:r>
        <w:rPr>
          <w:rFonts w:hint="eastAsia"/>
        </w:rPr>
        <w:t>费利斯·盖尔、阿卜杜拉耶·盖伊、萨帕娜·普拉丹－马拉、乔治·图古希、克劳迪奥·</w:t>
      </w:r>
      <w:r w:rsidRPr="00430604">
        <w:rPr>
          <w:rFonts w:hint="eastAsia"/>
        </w:rPr>
        <w:t>格罗斯曼和张克宁。依据委员会议事规则第</w:t>
      </w:r>
      <w:r w:rsidRPr="00430604">
        <w:rPr>
          <w:rFonts w:hint="eastAsia"/>
        </w:rPr>
        <w:t>109</w:t>
      </w:r>
      <w:r>
        <w:rPr>
          <w:rFonts w:hint="eastAsia"/>
        </w:rPr>
        <w:t>条，延斯·</w:t>
      </w:r>
      <w:r w:rsidRPr="00430604">
        <w:rPr>
          <w:rFonts w:hint="eastAsia"/>
        </w:rPr>
        <w:t>莫德维格没有参加审议本来文。</w:t>
      </w:r>
    </w:p>
  </w:footnote>
  <w:footnote w:id="2">
    <w:p w:rsidR="005B6851" w:rsidRPr="00D60290" w:rsidRDefault="005B6851">
      <w:pPr>
        <w:pStyle w:val="FootnoteText"/>
      </w:pPr>
      <w:r>
        <w:tab/>
      </w:r>
      <w:r>
        <w:rPr>
          <w:rStyle w:val="FootnoteReference"/>
        </w:rPr>
        <w:footnoteRef/>
      </w:r>
      <w:r>
        <w:tab/>
      </w:r>
      <w:r w:rsidRPr="00D60290">
        <w:rPr>
          <w:rFonts w:hint="eastAsia"/>
        </w:rPr>
        <w:t>见</w:t>
      </w:r>
      <w:r w:rsidRPr="00D60290">
        <w:rPr>
          <w:rFonts w:hint="eastAsia"/>
        </w:rPr>
        <w:t>2014</w:t>
      </w:r>
      <w:r w:rsidRPr="00D60290">
        <w:rPr>
          <w:rFonts w:hint="eastAsia"/>
        </w:rPr>
        <w:t>年</w:t>
      </w:r>
      <w:r w:rsidRPr="00D60290">
        <w:rPr>
          <w:rFonts w:hint="eastAsia"/>
        </w:rPr>
        <w:t>3</w:t>
      </w:r>
      <w:r w:rsidRPr="00D60290">
        <w:rPr>
          <w:rFonts w:hint="eastAsia"/>
        </w:rPr>
        <w:t>月</w:t>
      </w:r>
      <w:r w:rsidRPr="00D60290">
        <w:rPr>
          <w:rFonts w:hint="eastAsia"/>
        </w:rPr>
        <w:t>24</w:t>
      </w:r>
      <w:r w:rsidRPr="00D60290">
        <w:rPr>
          <w:rFonts w:hint="eastAsia"/>
        </w:rPr>
        <w:t>日申诉人提交的材料。</w:t>
      </w:r>
    </w:p>
  </w:footnote>
  <w:footnote w:id="3">
    <w:p w:rsidR="005B6851" w:rsidRDefault="005B6851" w:rsidP="00430604">
      <w:pPr>
        <w:pStyle w:val="FootnoteText"/>
      </w:pPr>
      <w:r>
        <w:rPr>
          <w:szCs w:val="18"/>
        </w:rPr>
        <w:tab/>
      </w:r>
      <w:r w:rsidRPr="006F3318">
        <w:rPr>
          <w:rStyle w:val="FootnoteReference"/>
          <w:szCs w:val="18"/>
        </w:rPr>
        <w:footnoteRef/>
      </w:r>
      <w:r>
        <w:rPr>
          <w:szCs w:val="18"/>
        </w:rPr>
        <w:tab/>
      </w:r>
      <w:r w:rsidRPr="009D2F0D">
        <w:rPr>
          <w:rFonts w:hint="eastAsia"/>
          <w:szCs w:val="18"/>
        </w:rPr>
        <w:t>申诉人妻子声称</w:t>
      </w:r>
      <w:r>
        <w:rPr>
          <w:rFonts w:hint="eastAsia"/>
          <w:szCs w:val="18"/>
        </w:rPr>
        <w:t>，</w:t>
      </w:r>
      <w:r w:rsidRPr="009D2F0D">
        <w:rPr>
          <w:rFonts w:hint="eastAsia"/>
          <w:szCs w:val="18"/>
        </w:rPr>
        <w:t>她的丈夫及其家人从一开始就没有告诉她整个事件</w:t>
      </w:r>
      <w:r>
        <w:rPr>
          <w:rFonts w:hint="eastAsia"/>
          <w:szCs w:val="18"/>
        </w:rPr>
        <w:t>，</w:t>
      </w:r>
      <w:r w:rsidRPr="009D2F0D">
        <w:rPr>
          <w:rFonts w:hint="eastAsia"/>
          <w:szCs w:val="18"/>
        </w:rPr>
        <w:t>因为根据阿富汗的风俗</w:t>
      </w:r>
      <w:r>
        <w:rPr>
          <w:rFonts w:hint="eastAsia"/>
          <w:szCs w:val="18"/>
        </w:rPr>
        <w:t>，</w:t>
      </w:r>
      <w:r w:rsidRPr="009D2F0D">
        <w:rPr>
          <w:rFonts w:hint="eastAsia"/>
          <w:szCs w:val="18"/>
        </w:rPr>
        <w:t>妇女不能卷入此类事务。她是一点点了解整个事件的</w:t>
      </w:r>
      <w:r>
        <w:rPr>
          <w:rFonts w:hint="eastAsia"/>
          <w:szCs w:val="18"/>
        </w:rPr>
        <w:t>，</w:t>
      </w:r>
      <w:r w:rsidRPr="009D2F0D">
        <w:rPr>
          <w:rFonts w:hint="eastAsia"/>
          <w:szCs w:val="18"/>
        </w:rPr>
        <w:t>因此无法提供她得到信息的准确日期</w:t>
      </w:r>
      <w:r>
        <w:rPr>
          <w:rFonts w:hint="eastAsia"/>
          <w:szCs w:val="18"/>
        </w:rPr>
        <w:t>，</w:t>
      </w:r>
      <w:r w:rsidRPr="009D2F0D">
        <w:rPr>
          <w:rFonts w:hint="eastAsia"/>
          <w:szCs w:val="18"/>
        </w:rPr>
        <w:t>也无法提供事件的具体细节。她说</w:t>
      </w:r>
      <w:r>
        <w:rPr>
          <w:rFonts w:hint="eastAsia"/>
          <w:szCs w:val="18"/>
        </w:rPr>
        <w:t>，</w:t>
      </w:r>
      <w:r w:rsidRPr="009D2F0D">
        <w:rPr>
          <w:rFonts w:hint="eastAsia"/>
          <w:szCs w:val="18"/>
        </w:rPr>
        <w:t>她不知道在难民申请中写的是塔利班还是犯罪分子</w:t>
      </w:r>
      <w:r>
        <w:rPr>
          <w:rFonts w:hint="eastAsia"/>
          <w:szCs w:val="18"/>
        </w:rPr>
        <w:t>，</w:t>
      </w:r>
      <w:r w:rsidRPr="009D2F0D">
        <w:rPr>
          <w:rFonts w:hint="eastAsia"/>
          <w:szCs w:val="18"/>
        </w:rPr>
        <w:t>因为她不知道该如何指称绑架者。她是在填完申请表之后才得知绑架细节的。申诉人声称</w:t>
      </w:r>
      <w:r>
        <w:rPr>
          <w:rFonts w:hint="eastAsia"/>
          <w:szCs w:val="18"/>
        </w:rPr>
        <w:t>，</w:t>
      </w:r>
      <w:r w:rsidRPr="009D2F0D">
        <w:rPr>
          <w:rFonts w:hint="eastAsia"/>
          <w:szCs w:val="18"/>
        </w:rPr>
        <w:t>在遭受酷刑之后</w:t>
      </w:r>
      <w:r>
        <w:rPr>
          <w:rFonts w:hint="eastAsia"/>
          <w:szCs w:val="18"/>
        </w:rPr>
        <w:t>，</w:t>
      </w:r>
      <w:r w:rsidRPr="009D2F0D">
        <w:rPr>
          <w:rFonts w:hint="eastAsia"/>
          <w:szCs w:val="18"/>
        </w:rPr>
        <w:t>他没有去医院治疗</w:t>
      </w:r>
      <w:r>
        <w:rPr>
          <w:rFonts w:hint="eastAsia"/>
          <w:szCs w:val="18"/>
        </w:rPr>
        <w:t>，</w:t>
      </w:r>
      <w:r w:rsidRPr="009D2F0D">
        <w:rPr>
          <w:rFonts w:hint="eastAsia"/>
          <w:szCs w:val="18"/>
        </w:rPr>
        <w:t>而是在其父母家养伤。</w:t>
      </w:r>
    </w:p>
  </w:footnote>
  <w:footnote w:id="4">
    <w:p w:rsidR="005B6851" w:rsidRDefault="005B6851" w:rsidP="00430604">
      <w:pPr>
        <w:pStyle w:val="FootnoteText"/>
      </w:pPr>
      <w:r>
        <w:rPr>
          <w:szCs w:val="18"/>
        </w:rPr>
        <w:tab/>
      </w:r>
      <w:r w:rsidRPr="006F3318">
        <w:rPr>
          <w:rStyle w:val="FootnoteReference"/>
          <w:szCs w:val="18"/>
        </w:rPr>
        <w:footnoteRef/>
      </w:r>
      <w:r>
        <w:rPr>
          <w:szCs w:val="18"/>
        </w:rPr>
        <w:tab/>
      </w:r>
      <w:r w:rsidRPr="009D2F0D">
        <w:rPr>
          <w:rFonts w:hint="eastAsia"/>
          <w:szCs w:val="18"/>
        </w:rPr>
        <w:t>证明申诉人瘀伤和烫伤的照片复印件作为物证</w:t>
      </w:r>
      <w:r w:rsidRPr="009D2F0D">
        <w:rPr>
          <w:szCs w:val="18"/>
        </w:rPr>
        <w:t>3</w:t>
      </w:r>
      <w:r w:rsidRPr="009D2F0D">
        <w:rPr>
          <w:rFonts w:hint="eastAsia"/>
          <w:szCs w:val="18"/>
        </w:rPr>
        <w:t>附于首次提交的来文。</w:t>
      </w:r>
    </w:p>
  </w:footnote>
  <w:footnote w:id="5">
    <w:p w:rsidR="005B6851" w:rsidRDefault="005B6851" w:rsidP="00430604">
      <w:pPr>
        <w:pStyle w:val="FootnoteText"/>
      </w:pPr>
      <w:r>
        <w:tab/>
      </w:r>
      <w:r w:rsidRPr="006F3318">
        <w:rPr>
          <w:rStyle w:val="FootnoteReference"/>
          <w:szCs w:val="18"/>
        </w:rPr>
        <w:footnoteRef/>
      </w:r>
      <w:r>
        <w:tab/>
      </w:r>
      <w:r w:rsidRPr="009D2F0D">
        <w:rPr>
          <w:rFonts w:hint="eastAsia"/>
        </w:rPr>
        <w:t>关于警察的反应以及他们是否愿意保护申诉人</w:t>
      </w:r>
      <w:r>
        <w:rPr>
          <w:rFonts w:hint="eastAsia"/>
        </w:rPr>
        <w:t>，</w:t>
      </w:r>
      <w:r w:rsidRPr="009D2F0D">
        <w:rPr>
          <w:rFonts w:hint="eastAsia"/>
        </w:rPr>
        <w:t>申诉人没有提供进一步材料。丹麦移民局显然没有就此向申诉人提问。</w:t>
      </w:r>
    </w:p>
  </w:footnote>
  <w:footnote w:id="6">
    <w:p w:rsidR="005B6851" w:rsidRDefault="005B6851" w:rsidP="00430604">
      <w:pPr>
        <w:pStyle w:val="FootnoteText"/>
      </w:pPr>
      <w:r>
        <w:rPr>
          <w:szCs w:val="18"/>
        </w:rPr>
        <w:tab/>
      </w:r>
      <w:r w:rsidRPr="006F3318">
        <w:rPr>
          <w:rStyle w:val="FootnoteReference"/>
          <w:szCs w:val="18"/>
        </w:rPr>
        <w:footnoteRef/>
      </w:r>
      <w:r>
        <w:rPr>
          <w:szCs w:val="18"/>
        </w:rPr>
        <w:tab/>
      </w:r>
      <w:r w:rsidRPr="00D60290">
        <w:rPr>
          <w:szCs w:val="18"/>
        </w:rPr>
        <w:t>见联合国难民事务高级专员印发的</w:t>
      </w:r>
      <w:r w:rsidRPr="00D60290">
        <w:t>《</w:t>
      </w:r>
      <w:r w:rsidRPr="00D60290">
        <w:rPr>
          <w:rFonts w:hAnsi="SimSun"/>
        </w:rPr>
        <w:t>难民署关于评估阿富汗寻求庇护者国际保护需求资格的准则》，</w:t>
      </w:r>
      <w:r w:rsidRPr="00D60290">
        <w:t>2013</w:t>
      </w:r>
      <w:r w:rsidRPr="00D60290">
        <w:rPr>
          <w:rFonts w:hAnsi="SimSun"/>
        </w:rPr>
        <w:t>年</w:t>
      </w:r>
      <w:r w:rsidRPr="00D60290">
        <w:t>8</w:t>
      </w:r>
      <w:r w:rsidRPr="00D60290">
        <w:rPr>
          <w:rFonts w:hAnsi="SimSun"/>
        </w:rPr>
        <w:t>月</w:t>
      </w:r>
      <w:r w:rsidRPr="00D60290">
        <w:t>6</w:t>
      </w:r>
      <w:r w:rsidRPr="00D60290">
        <w:rPr>
          <w:rFonts w:hAnsi="SimSun"/>
        </w:rPr>
        <w:t>日，第</w:t>
      </w:r>
      <w:r w:rsidRPr="00D60290">
        <w:t>23-25</w:t>
      </w:r>
      <w:r w:rsidRPr="00D60290">
        <w:rPr>
          <w:rFonts w:hAnsi="SimSun"/>
        </w:rPr>
        <w:t>页。</w:t>
      </w:r>
    </w:p>
  </w:footnote>
  <w:footnote w:id="7">
    <w:p w:rsidR="005B6851" w:rsidRDefault="005B6851" w:rsidP="00430604">
      <w:pPr>
        <w:pStyle w:val="FootnoteText"/>
      </w:pPr>
      <w:r w:rsidRPr="00184260">
        <w:rPr>
          <w:szCs w:val="18"/>
        </w:rPr>
        <w:tab/>
      </w:r>
      <w:r w:rsidRPr="00184260">
        <w:rPr>
          <w:rStyle w:val="FootnoteReference"/>
          <w:szCs w:val="18"/>
        </w:rPr>
        <w:footnoteRef/>
      </w:r>
      <w:r w:rsidRPr="00184260">
        <w:rPr>
          <w:szCs w:val="18"/>
        </w:rPr>
        <w:tab/>
      </w:r>
      <w:r w:rsidRPr="00D60290">
        <w:rPr>
          <w:szCs w:val="18"/>
        </w:rPr>
        <w:t>2006</w:t>
      </w:r>
      <w:r w:rsidRPr="00D60290">
        <w:rPr>
          <w:rFonts w:hAnsi="SimSun"/>
          <w:szCs w:val="18"/>
        </w:rPr>
        <w:t>年，在根据《消除一切形式种族歧视国际公约》审议定期报告时</w:t>
      </w:r>
      <w:r w:rsidRPr="00D60290">
        <w:rPr>
          <w:szCs w:val="18"/>
        </w:rPr>
        <w:t>，</w:t>
      </w:r>
      <w:r w:rsidRPr="00D60290">
        <w:rPr>
          <w:rFonts w:hAnsi="SimSun"/>
          <w:szCs w:val="18"/>
        </w:rPr>
        <w:t>丹麦被问及为什么没有在国内法庭提出上诉的问题。在其结论性意见中，禁止酷刑委员会建议赋予寻求庇护者对难民上诉委员会的决定在丹麦法庭提出上诉的权利</w:t>
      </w:r>
      <w:r w:rsidRPr="00D60290">
        <w:rPr>
          <w:szCs w:val="18"/>
        </w:rPr>
        <w:t>(</w:t>
      </w:r>
      <w:r w:rsidRPr="00D60290">
        <w:rPr>
          <w:rFonts w:hAnsi="SimSun"/>
          <w:szCs w:val="18"/>
        </w:rPr>
        <w:t>见</w:t>
      </w:r>
      <w:r w:rsidRPr="00D60290">
        <w:rPr>
          <w:szCs w:val="18"/>
        </w:rPr>
        <w:t>CERD/C/DEN/CO/17</w:t>
      </w:r>
      <w:r w:rsidRPr="00D60290">
        <w:rPr>
          <w:szCs w:val="18"/>
        </w:rPr>
        <w:t>，第</w:t>
      </w:r>
      <w:r w:rsidRPr="00D60290">
        <w:rPr>
          <w:szCs w:val="18"/>
        </w:rPr>
        <w:t>13</w:t>
      </w:r>
      <w:r w:rsidRPr="00D60290">
        <w:rPr>
          <w:szCs w:val="18"/>
        </w:rPr>
        <w:t>段</w:t>
      </w:r>
      <w:r w:rsidRPr="00D60290">
        <w:rPr>
          <w:szCs w:val="18"/>
        </w:rPr>
        <w:t>)</w:t>
      </w:r>
      <w:r w:rsidRPr="00D60290">
        <w:rPr>
          <w:szCs w:val="18"/>
        </w:rPr>
        <w:t>。在其</w:t>
      </w:r>
      <w:r w:rsidRPr="00D60290">
        <w:rPr>
          <w:spacing w:val="-1"/>
          <w:szCs w:val="18"/>
        </w:rPr>
        <w:t>后续报告中，丹麦政府确认难民上诉委员会的决定是最终决定</w:t>
      </w:r>
      <w:r w:rsidRPr="00D60290">
        <w:rPr>
          <w:spacing w:val="-1"/>
          <w:szCs w:val="18"/>
        </w:rPr>
        <w:t>(</w:t>
      </w:r>
      <w:r w:rsidRPr="00D60290">
        <w:rPr>
          <w:spacing w:val="-1"/>
          <w:szCs w:val="18"/>
        </w:rPr>
        <w:t>见</w:t>
      </w:r>
      <w:r w:rsidRPr="00D60290">
        <w:rPr>
          <w:spacing w:val="-1"/>
          <w:szCs w:val="18"/>
        </w:rPr>
        <w:t>CERD/C/DEN/CO/17/Add.1</w:t>
      </w:r>
      <w:r w:rsidRPr="00D60290">
        <w:rPr>
          <w:spacing w:val="-1"/>
          <w:szCs w:val="18"/>
        </w:rPr>
        <w:t>，</w:t>
      </w:r>
      <w:r w:rsidRPr="00D60290">
        <w:rPr>
          <w:szCs w:val="18"/>
        </w:rPr>
        <w:t>第</w:t>
      </w:r>
      <w:r w:rsidRPr="00D60290">
        <w:rPr>
          <w:szCs w:val="18"/>
        </w:rPr>
        <w:t>12</w:t>
      </w:r>
      <w:r w:rsidRPr="00D60290">
        <w:rPr>
          <w:szCs w:val="18"/>
        </w:rPr>
        <w:t>段</w:t>
      </w:r>
      <w:r w:rsidRPr="00D60290">
        <w:rPr>
          <w:szCs w:val="18"/>
        </w:rPr>
        <w:t>)</w:t>
      </w:r>
      <w:r w:rsidRPr="00D60290">
        <w:rPr>
          <w:szCs w:val="18"/>
        </w:rPr>
        <w:t>。</w:t>
      </w:r>
    </w:p>
  </w:footnote>
  <w:footnote w:id="8">
    <w:p w:rsidR="005B6851" w:rsidRDefault="005B6851" w:rsidP="00430604">
      <w:pPr>
        <w:pStyle w:val="FootnoteText"/>
      </w:pPr>
      <w:r>
        <w:tab/>
      </w:r>
      <w:r>
        <w:rPr>
          <w:rStyle w:val="FootnoteReference"/>
        </w:rPr>
        <w:footnoteRef/>
      </w:r>
      <w:r>
        <w:tab/>
      </w:r>
      <w:r w:rsidRPr="00D60290">
        <w:rPr>
          <w:rFonts w:hAnsi="SimSun"/>
        </w:rPr>
        <w:t>见《难民署关于评估阿富汗寻求庇护者国际保护需求资格的准则》</w:t>
      </w:r>
      <w:r w:rsidRPr="00D60290">
        <w:t>(</w:t>
      </w:r>
      <w:r w:rsidRPr="00D60290">
        <w:rPr>
          <w:rFonts w:hAnsi="SimSun"/>
        </w:rPr>
        <w:t>参见注</w:t>
      </w:r>
      <w:r w:rsidRPr="00D60290">
        <w:t>5)</w:t>
      </w:r>
      <w:r w:rsidRPr="00D60290">
        <w:rPr>
          <w:rFonts w:hAnsi="SimSun"/>
        </w:rPr>
        <w:t>，第</w:t>
      </w:r>
      <w:r w:rsidRPr="00D60290">
        <w:t>23</w:t>
      </w:r>
      <w:r w:rsidRPr="00D60290">
        <w:rPr>
          <w:rFonts w:hAnsi="SimSun"/>
        </w:rPr>
        <w:t>页。</w:t>
      </w:r>
    </w:p>
  </w:footnote>
  <w:footnote w:id="9">
    <w:p w:rsidR="005B6851" w:rsidRDefault="005B6851" w:rsidP="00430604">
      <w:pPr>
        <w:pStyle w:val="FootnoteText"/>
      </w:pPr>
      <w:r>
        <w:tab/>
      </w:r>
      <w:r>
        <w:rPr>
          <w:rStyle w:val="FootnoteReference"/>
        </w:rPr>
        <w:footnoteRef/>
      </w:r>
      <w:r>
        <w:tab/>
      </w:r>
      <w:r w:rsidRPr="009D2F0D">
        <w:rPr>
          <w:rFonts w:hint="eastAsia"/>
        </w:rPr>
        <w:t>同上。</w:t>
      </w:r>
    </w:p>
  </w:footnote>
  <w:footnote w:id="10">
    <w:p w:rsidR="005B6851" w:rsidRDefault="005B6851" w:rsidP="00430604">
      <w:pPr>
        <w:pStyle w:val="FootnoteText"/>
      </w:pPr>
      <w:r>
        <w:tab/>
      </w:r>
      <w:r w:rsidRPr="006F3318">
        <w:rPr>
          <w:rStyle w:val="FootnoteReference"/>
          <w:szCs w:val="18"/>
        </w:rPr>
        <w:footnoteRef/>
      </w:r>
      <w:r>
        <w:tab/>
      </w:r>
      <w:r w:rsidRPr="009D2F0D">
        <w:rPr>
          <w:rFonts w:hint="eastAsia"/>
        </w:rPr>
        <w:t>申诉人援引丹麦阿富汗委员会的有关调查结论。</w:t>
      </w:r>
    </w:p>
  </w:footnote>
  <w:footnote w:id="11">
    <w:p w:rsidR="005B6851" w:rsidRDefault="005B6851" w:rsidP="00430604">
      <w:pPr>
        <w:pStyle w:val="FootnoteText"/>
        <w:widowControl w:val="0"/>
        <w:tabs>
          <w:tab w:val="clear" w:pos="1021"/>
          <w:tab w:val="right" w:pos="1020"/>
        </w:tabs>
      </w:pPr>
      <w:r>
        <w:tab/>
      </w:r>
      <w:r>
        <w:rPr>
          <w:rStyle w:val="FootnoteReference"/>
        </w:rPr>
        <w:footnoteRef/>
      </w:r>
      <w:r>
        <w:tab/>
      </w:r>
      <w:r w:rsidRPr="009D2F0D">
        <w:rPr>
          <w:rFonts w:hint="eastAsia"/>
        </w:rPr>
        <w:t>据缔约国称</w:t>
      </w:r>
      <w:r>
        <w:rPr>
          <w:rFonts w:hint="eastAsia"/>
        </w:rPr>
        <w:t>，</w:t>
      </w:r>
      <w:r w:rsidRPr="009D2F0D">
        <w:rPr>
          <w:rFonts w:hint="eastAsia"/>
        </w:rPr>
        <w:t>上诉委员会使用了和原先申诉人与丹麦移民局面谈时不同的口译员。</w:t>
      </w:r>
    </w:p>
  </w:footnote>
  <w:footnote w:id="12">
    <w:p w:rsidR="005B6851" w:rsidRDefault="005B6851" w:rsidP="00430604">
      <w:pPr>
        <w:pStyle w:val="FootnoteText"/>
        <w:widowControl w:val="0"/>
        <w:tabs>
          <w:tab w:val="clear" w:pos="1021"/>
          <w:tab w:val="right" w:pos="1020"/>
        </w:tabs>
      </w:pPr>
      <w:r>
        <w:tab/>
      </w:r>
      <w:r>
        <w:rPr>
          <w:rStyle w:val="FootnoteReference"/>
        </w:rPr>
        <w:footnoteRef/>
      </w:r>
      <w:r>
        <w:tab/>
      </w:r>
      <w:r w:rsidRPr="00D60290">
        <w:t>另见第</w:t>
      </w:r>
      <w:r w:rsidRPr="00D60290">
        <w:t>148/1999</w:t>
      </w:r>
      <w:r w:rsidRPr="00D60290">
        <w:t>号来文，</w:t>
      </w:r>
      <w:r w:rsidRPr="00D60290">
        <w:rPr>
          <w:i/>
        </w:rPr>
        <w:t>A.K.</w:t>
      </w:r>
      <w:r w:rsidRPr="00D60290">
        <w:rPr>
          <w:rFonts w:eastAsia="KaiTi_GB2312"/>
        </w:rPr>
        <w:t>诉澳大利亚</w:t>
      </w:r>
      <w:r w:rsidRPr="00D60290">
        <w:t>，</w:t>
      </w:r>
      <w:r w:rsidRPr="00D60290">
        <w:t>2004</w:t>
      </w:r>
      <w:r w:rsidRPr="00D60290">
        <w:t>年</w:t>
      </w:r>
      <w:r w:rsidRPr="00D60290">
        <w:t>5</w:t>
      </w:r>
      <w:r w:rsidRPr="00D60290">
        <w:t>月</w:t>
      </w:r>
      <w:r w:rsidRPr="00D60290">
        <w:t>5</w:t>
      </w:r>
      <w:r w:rsidRPr="00D60290">
        <w:t>日通过的决定，第</w:t>
      </w:r>
      <w:r w:rsidRPr="00D60290">
        <w:t>6.4</w:t>
      </w:r>
      <w:r w:rsidRPr="00D60290">
        <w:t>段。</w:t>
      </w:r>
    </w:p>
  </w:footnote>
  <w:footnote w:id="13">
    <w:p w:rsidR="005B6851" w:rsidRDefault="005B6851" w:rsidP="00430604">
      <w:pPr>
        <w:pStyle w:val="FootnoteText"/>
        <w:widowControl w:val="0"/>
        <w:tabs>
          <w:tab w:val="clear" w:pos="1021"/>
          <w:tab w:val="right" w:pos="1020"/>
        </w:tabs>
      </w:pPr>
      <w:r>
        <w:tab/>
      </w:r>
      <w:r>
        <w:rPr>
          <w:rStyle w:val="FootnoteReference"/>
        </w:rPr>
        <w:footnoteRef/>
      </w:r>
      <w:r>
        <w:tab/>
      </w:r>
      <w:r>
        <w:rPr>
          <w:rFonts w:hint="eastAsia"/>
        </w:rPr>
        <w:t>见第</w:t>
      </w:r>
      <w:r>
        <w:t>282/2005</w:t>
      </w:r>
      <w:r>
        <w:rPr>
          <w:rFonts w:hint="eastAsia"/>
        </w:rPr>
        <w:t>号来文，</w:t>
      </w:r>
      <w:r w:rsidRPr="00D60290">
        <w:rPr>
          <w:i/>
        </w:rPr>
        <w:t>S.P.A.</w:t>
      </w:r>
      <w:r w:rsidRPr="00D60290">
        <w:rPr>
          <w:rFonts w:eastAsia="KaiTi_GB2312" w:hint="eastAsia"/>
        </w:rPr>
        <w:t>诉加拿大</w:t>
      </w:r>
      <w:r>
        <w:rPr>
          <w:rFonts w:hint="eastAsia"/>
        </w:rPr>
        <w:t>，</w:t>
      </w:r>
      <w:r>
        <w:t>2006</w:t>
      </w:r>
      <w:r>
        <w:rPr>
          <w:rFonts w:hint="eastAsia"/>
        </w:rPr>
        <w:t>年</w:t>
      </w:r>
      <w:r>
        <w:t>11</w:t>
      </w:r>
      <w:r>
        <w:rPr>
          <w:rFonts w:hint="eastAsia"/>
        </w:rPr>
        <w:t>月</w:t>
      </w:r>
      <w:r>
        <w:t>7</w:t>
      </w:r>
      <w:r>
        <w:rPr>
          <w:rFonts w:hint="eastAsia"/>
        </w:rPr>
        <w:t>日通过的决定，</w:t>
      </w:r>
      <w:r w:rsidRPr="009D2F0D">
        <w:rPr>
          <w:rFonts w:hint="eastAsia"/>
        </w:rPr>
        <w:t>第</w:t>
      </w:r>
      <w:r>
        <w:t>7.6</w:t>
      </w:r>
      <w:r w:rsidRPr="009D2F0D">
        <w:rPr>
          <w:rFonts w:hint="eastAsia"/>
        </w:rPr>
        <w:t>段。</w:t>
      </w:r>
    </w:p>
  </w:footnote>
  <w:footnote w:id="14">
    <w:p w:rsidR="005B6851" w:rsidRDefault="005B6851" w:rsidP="00430604">
      <w:pPr>
        <w:pStyle w:val="FootnoteText"/>
        <w:widowControl w:val="0"/>
        <w:tabs>
          <w:tab w:val="clear" w:pos="1021"/>
          <w:tab w:val="right" w:pos="1020"/>
        </w:tabs>
      </w:pPr>
      <w:r>
        <w:tab/>
      </w:r>
      <w:r>
        <w:rPr>
          <w:rStyle w:val="FootnoteReference"/>
        </w:rPr>
        <w:footnoteRef/>
      </w:r>
      <w:r>
        <w:tab/>
      </w:r>
      <w:r w:rsidRPr="009D2F0D">
        <w:rPr>
          <w:rFonts w:hint="eastAsia"/>
        </w:rPr>
        <w:t>见</w:t>
      </w:r>
      <w:r>
        <w:rPr>
          <w:rFonts w:hint="eastAsia"/>
        </w:rPr>
        <w:t>委员会关于参照《公约》第</w:t>
      </w:r>
      <w:r>
        <w:t>22</w:t>
      </w:r>
      <w:r>
        <w:rPr>
          <w:rFonts w:hint="eastAsia"/>
        </w:rPr>
        <w:t>条执行第</w:t>
      </w:r>
      <w:r w:rsidRPr="009D2F0D">
        <w:t>3</w:t>
      </w:r>
      <w:r>
        <w:rPr>
          <w:rFonts w:hint="eastAsia"/>
        </w:rPr>
        <w:t>条的第</w:t>
      </w:r>
      <w:r>
        <w:t>1</w:t>
      </w:r>
      <w:r>
        <w:rPr>
          <w:rFonts w:hint="eastAsia"/>
        </w:rPr>
        <w:t>号一般性意见</w:t>
      </w:r>
      <w:r>
        <w:t>(1997)</w:t>
      </w:r>
      <w:r>
        <w:rPr>
          <w:rFonts w:hint="eastAsia"/>
        </w:rPr>
        <w:t>，第</w:t>
      </w:r>
      <w:r w:rsidRPr="009D2F0D">
        <w:t>7</w:t>
      </w:r>
      <w:r>
        <w:rPr>
          <w:rFonts w:hint="eastAsia"/>
        </w:rPr>
        <w:t>段</w:t>
      </w:r>
      <w:r w:rsidRPr="009D2F0D">
        <w:rPr>
          <w:rFonts w:hint="eastAsia"/>
        </w:rPr>
        <w:t>。</w:t>
      </w:r>
    </w:p>
  </w:footnote>
  <w:footnote w:id="15">
    <w:p w:rsidR="005B6851" w:rsidRDefault="005B6851" w:rsidP="00430604">
      <w:pPr>
        <w:pStyle w:val="FootnoteText"/>
      </w:pPr>
      <w:r>
        <w:tab/>
      </w:r>
      <w:r>
        <w:rPr>
          <w:rStyle w:val="FootnoteReference"/>
        </w:rPr>
        <w:footnoteRef/>
      </w:r>
      <w:r>
        <w:tab/>
      </w:r>
      <w:r w:rsidRPr="009D2F0D">
        <w:rPr>
          <w:rFonts w:hint="eastAsia"/>
        </w:rPr>
        <w:t>见</w:t>
      </w:r>
      <w:r>
        <w:rPr>
          <w:rFonts w:hint="eastAsia"/>
        </w:rPr>
        <w:t>，</w:t>
      </w:r>
      <w:r w:rsidRPr="009D2F0D">
        <w:rPr>
          <w:rFonts w:hint="eastAsia"/>
        </w:rPr>
        <w:t>例如</w:t>
      </w:r>
      <w:r>
        <w:rPr>
          <w:rFonts w:hint="eastAsia"/>
        </w:rPr>
        <w:t>，第</w:t>
      </w:r>
      <w:r w:rsidRPr="009D2F0D">
        <w:t>270</w:t>
      </w:r>
      <w:r>
        <w:rPr>
          <w:rFonts w:hint="eastAsia"/>
        </w:rPr>
        <w:t xml:space="preserve"> </w:t>
      </w:r>
      <w:r w:rsidRPr="009D2F0D">
        <w:t>&amp;</w:t>
      </w:r>
      <w:r>
        <w:rPr>
          <w:rFonts w:hint="eastAsia"/>
        </w:rPr>
        <w:t xml:space="preserve"> </w:t>
      </w:r>
      <w:r>
        <w:t>271/2005</w:t>
      </w:r>
      <w:r>
        <w:rPr>
          <w:rFonts w:hint="eastAsia"/>
        </w:rPr>
        <w:t>号来文，</w:t>
      </w:r>
      <w:r w:rsidRPr="00D60290">
        <w:rPr>
          <w:i/>
        </w:rPr>
        <w:t>E.R.K.</w:t>
      </w:r>
      <w:r w:rsidRPr="00D60290">
        <w:rPr>
          <w:rFonts w:eastAsia="KaiTi_GB2312" w:hint="eastAsia"/>
        </w:rPr>
        <w:t>和</w:t>
      </w:r>
      <w:r w:rsidRPr="00D60290">
        <w:rPr>
          <w:i/>
        </w:rPr>
        <w:t>Y.K.</w:t>
      </w:r>
      <w:r w:rsidRPr="00D60290">
        <w:rPr>
          <w:rFonts w:eastAsia="KaiTi_GB2312" w:hint="eastAsia"/>
        </w:rPr>
        <w:t>诉瑞典</w:t>
      </w:r>
      <w:r>
        <w:rPr>
          <w:rFonts w:hint="eastAsia"/>
        </w:rPr>
        <w:t>，</w:t>
      </w:r>
      <w:r>
        <w:t>2007</w:t>
      </w:r>
      <w:r>
        <w:rPr>
          <w:rFonts w:hint="eastAsia"/>
        </w:rPr>
        <w:t>年</w:t>
      </w:r>
      <w:r>
        <w:t>4</w:t>
      </w:r>
      <w:r>
        <w:rPr>
          <w:rFonts w:hint="eastAsia"/>
        </w:rPr>
        <w:t>月</w:t>
      </w:r>
      <w:r>
        <w:t>30</w:t>
      </w:r>
      <w:r>
        <w:rPr>
          <w:rFonts w:hint="eastAsia"/>
        </w:rPr>
        <w:t>日通过的决定，第</w:t>
      </w:r>
      <w:r>
        <w:t>7.2</w:t>
      </w:r>
      <w:r>
        <w:rPr>
          <w:rFonts w:hint="eastAsia"/>
        </w:rPr>
        <w:t>和第</w:t>
      </w:r>
      <w:r>
        <w:t>7.3</w:t>
      </w:r>
      <w:r>
        <w:rPr>
          <w:rFonts w:hint="eastAsia"/>
        </w:rPr>
        <w:t>段；第</w:t>
      </w:r>
      <w:r>
        <w:t>282/2005</w:t>
      </w:r>
      <w:r>
        <w:rPr>
          <w:rFonts w:hint="eastAsia"/>
        </w:rPr>
        <w:t>号来文，</w:t>
      </w:r>
      <w:r w:rsidRPr="00D60290">
        <w:rPr>
          <w:i/>
        </w:rPr>
        <w:t>S.P.A.</w:t>
      </w:r>
      <w:r w:rsidRPr="00D60290">
        <w:rPr>
          <w:rFonts w:eastAsia="KaiTi_GB2312" w:hint="eastAsia"/>
        </w:rPr>
        <w:t>诉加拿大</w:t>
      </w:r>
      <w:r>
        <w:rPr>
          <w:rFonts w:hint="eastAsia"/>
        </w:rPr>
        <w:t>(</w:t>
      </w:r>
      <w:r w:rsidRPr="009D2F0D">
        <w:rPr>
          <w:rFonts w:hint="eastAsia"/>
        </w:rPr>
        <w:t>见注</w:t>
      </w:r>
      <w:r w:rsidRPr="009D2F0D">
        <w:t>12</w:t>
      </w:r>
      <w:r>
        <w:rPr>
          <w:rFonts w:hint="eastAsia"/>
        </w:rPr>
        <w:t>)</w:t>
      </w:r>
      <w:r>
        <w:rPr>
          <w:rFonts w:hint="eastAsia"/>
        </w:rPr>
        <w:t>，</w:t>
      </w:r>
      <w:r w:rsidRPr="009D2F0D">
        <w:rPr>
          <w:rFonts w:hint="eastAsia"/>
        </w:rPr>
        <w:t>第</w:t>
      </w:r>
      <w:r>
        <w:t>7.</w:t>
      </w:r>
      <w:r w:rsidRPr="009D2F0D">
        <w:t>1</w:t>
      </w:r>
      <w:r w:rsidRPr="009D2F0D">
        <w:rPr>
          <w:rFonts w:hint="eastAsia"/>
        </w:rPr>
        <w:t>和</w:t>
      </w:r>
      <w:r>
        <w:t>7.</w:t>
      </w:r>
      <w:r w:rsidRPr="009D2F0D">
        <w:t>2</w:t>
      </w:r>
      <w:r w:rsidRPr="009D2F0D">
        <w:rPr>
          <w:rFonts w:hint="eastAsia"/>
        </w:rPr>
        <w:t>段</w:t>
      </w:r>
      <w:r>
        <w:rPr>
          <w:rFonts w:hint="eastAsia"/>
        </w:rPr>
        <w:t>；</w:t>
      </w:r>
      <w:r w:rsidRPr="009D2F0D">
        <w:rPr>
          <w:rFonts w:hint="eastAsia"/>
        </w:rPr>
        <w:t>第</w:t>
      </w:r>
      <w:r>
        <w:t>180/</w:t>
      </w:r>
      <w:r>
        <w:rPr>
          <w:rFonts w:hint="eastAsia"/>
        </w:rPr>
        <w:t xml:space="preserve"> </w:t>
      </w:r>
      <w:r>
        <w:t>2001</w:t>
      </w:r>
      <w:r w:rsidRPr="009D2F0D">
        <w:rPr>
          <w:rFonts w:hint="eastAsia"/>
        </w:rPr>
        <w:t>号来文</w:t>
      </w:r>
      <w:r>
        <w:rPr>
          <w:rFonts w:hint="eastAsia"/>
        </w:rPr>
        <w:t>，</w:t>
      </w:r>
      <w:r w:rsidRPr="00D60290">
        <w:rPr>
          <w:i/>
        </w:rPr>
        <w:t>F.F.Z.</w:t>
      </w:r>
      <w:r w:rsidRPr="00D60290">
        <w:rPr>
          <w:rFonts w:eastAsia="KaiTi_GB2312" w:hint="eastAsia"/>
        </w:rPr>
        <w:t>诉丹麦</w:t>
      </w:r>
      <w:r>
        <w:rPr>
          <w:rFonts w:hint="eastAsia"/>
        </w:rPr>
        <w:t>，</w:t>
      </w:r>
      <w:r>
        <w:t>2002</w:t>
      </w:r>
      <w:r>
        <w:rPr>
          <w:rFonts w:hint="eastAsia"/>
        </w:rPr>
        <w:t>年</w:t>
      </w:r>
      <w:r>
        <w:t>4</w:t>
      </w:r>
      <w:r>
        <w:rPr>
          <w:rFonts w:hint="eastAsia"/>
        </w:rPr>
        <w:t>月</w:t>
      </w:r>
      <w:r>
        <w:t>30</w:t>
      </w:r>
      <w:r>
        <w:rPr>
          <w:rFonts w:hint="eastAsia"/>
        </w:rPr>
        <w:t>日通过的决定，第</w:t>
      </w:r>
      <w:r>
        <w:t>9</w:t>
      </w:r>
      <w:r>
        <w:rPr>
          <w:rFonts w:hint="eastAsia"/>
        </w:rPr>
        <w:t>和第</w:t>
      </w:r>
      <w:r>
        <w:t>10</w:t>
      </w:r>
      <w:r>
        <w:rPr>
          <w:rFonts w:hint="eastAsia"/>
        </w:rPr>
        <w:t>段；和第</w:t>
      </w:r>
      <w:r>
        <w:t>143/1999</w:t>
      </w:r>
      <w:r>
        <w:rPr>
          <w:rFonts w:hint="eastAsia"/>
        </w:rPr>
        <w:t>号来文，</w:t>
      </w:r>
      <w:r w:rsidRPr="00D80028">
        <w:rPr>
          <w:i/>
        </w:rPr>
        <w:t>S.C.</w:t>
      </w:r>
      <w:r w:rsidRPr="00D80028">
        <w:rPr>
          <w:rFonts w:eastAsia="KaiTi_GB2312" w:hint="eastAsia"/>
        </w:rPr>
        <w:t>诉丹麦</w:t>
      </w:r>
      <w:r>
        <w:rPr>
          <w:rFonts w:hint="eastAsia"/>
        </w:rPr>
        <w:t>，</w:t>
      </w:r>
      <w:r>
        <w:t>2000</w:t>
      </w:r>
      <w:r>
        <w:rPr>
          <w:rFonts w:hint="eastAsia"/>
        </w:rPr>
        <w:t>年</w:t>
      </w:r>
      <w:r>
        <w:t>5</w:t>
      </w:r>
      <w:r>
        <w:rPr>
          <w:rFonts w:hint="eastAsia"/>
        </w:rPr>
        <w:t>月</w:t>
      </w:r>
      <w:r>
        <w:t>10</w:t>
      </w:r>
      <w:r>
        <w:rPr>
          <w:rFonts w:hint="eastAsia"/>
        </w:rPr>
        <w:t>日通过的决定，第</w:t>
      </w:r>
      <w:r>
        <w:t>6.4</w:t>
      </w:r>
      <w:r>
        <w:rPr>
          <w:rFonts w:hint="eastAsia"/>
        </w:rPr>
        <w:t>和第</w:t>
      </w:r>
      <w:r>
        <w:t>6.6</w:t>
      </w:r>
      <w:r>
        <w:rPr>
          <w:rFonts w:hint="eastAsia"/>
        </w:rPr>
        <w:t>段。</w:t>
      </w:r>
    </w:p>
  </w:footnote>
  <w:footnote w:id="16">
    <w:p w:rsidR="005B6851" w:rsidRDefault="005B6851" w:rsidP="00430604">
      <w:pPr>
        <w:pStyle w:val="FootnoteText"/>
      </w:pPr>
      <w:r>
        <w:tab/>
      </w:r>
      <w:r w:rsidRPr="006F3318">
        <w:rPr>
          <w:rStyle w:val="FootnoteReference"/>
          <w:szCs w:val="18"/>
        </w:rPr>
        <w:footnoteRef/>
      </w:r>
      <w:r>
        <w:tab/>
      </w:r>
      <w:r w:rsidRPr="009D2F0D">
        <w:rPr>
          <w:rFonts w:hint="eastAsia"/>
        </w:rPr>
        <w:t>见</w:t>
      </w:r>
      <w:r>
        <w:rPr>
          <w:rFonts w:hint="eastAsia"/>
        </w:rPr>
        <w:t>，</w:t>
      </w:r>
      <w:r w:rsidRPr="009D2F0D">
        <w:rPr>
          <w:rFonts w:hint="eastAsia"/>
        </w:rPr>
        <w:t>例如</w:t>
      </w:r>
      <w:r>
        <w:rPr>
          <w:rFonts w:hint="eastAsia"/>
        </w:rPr>
        <w:t>，</w:t>
      </w:r>
      <w:r w:rsidRPr="009D2F0D">
        <w:rPr>
          <w:rFonts w:hint="eastAsia"/>
        </w:rPr>
        <w:t>第</w:t>
      </w:r>
      <w:r w:rsidRPr="006F3318">
        <w:rPr>
          <w:szCs w:val="18"/>
        </w:rPr>
        <w:t>220</w:t>
      </w:r>
      <w:r>
        <w:rPr>
          <w:szCs w:val="18"/>
        </w:rPr>
        <w:t>/</w:t>
      </w:r>
      <w:r w:rsidRPr="006F3318">
        <w:rPr>
          <w:szCs w:val="18"/>
        </w:rPr>
        <w:t>2002</w:t>
      </w:r>
      <w:r w:rsidRPr="009D2F0D">
        <w:rPr>
          <w:rFonts w:hint="eastAsia"/>
          <w:szCs w:val="18"/>
        </w:rPr>
        <w:t>号来文</w:t>
      </w:r>
      <w:r>
        <w:rPr>
          <w:rFonts w:hint="eastAsia"/>
          <w:szCs w:val="18"/>
        </w:rPr>
        <w:t>，</w:t>
      </w:r>
      <w:r w:rsidRPr="00D80028">
        <w:rPr>
          <w:i/>
        </w:rPr>
        <w:t>David</w:t>
      </w:r>
      <w:r w:rsidRPr="00D80028">
        <w:rPr>
          <w:rFonts w:eastAsia="KaiTi_GB2312" w:hint="eastAsia"/>
        </w:rPr>
        <w:t>诉瑞典</w:t>
      </w:r>
      <w:r>
        <w:rPr>
          <w:rFonts w:hint="eastAsia"/>
        </w:rPr>
        <w:t>，</w:t>
      </w:r>
      <w:r>
        <w:t>2005</w:t>
      </w:r>
      <w:r>
        <w:rPr>
          <w:rFonts w:hint="eastAsia"/>
        </w:rPr>
        <w:t>年</w:t>
      </w:r>
      <w:r>
        <w:t>5</w:t>
      </w:r>
      <w:r>
        <w:rPr>
          <w:rFonts w:hint="eastAsia"/>
        </w:rPr>
        <w:t>月</w:t>
      </w:r>
      <w:r>
        <w:t>2</w:t>
      </w:r>
      <w:r>
        <w:rPr>
          <w:rFonts w:hint="eastAsia"/>
        </w:rPr>
        <w:t>日通过的决定，第</w:t>
      </w:r>
      <w:r>
        <w:t>8.2</w:t>
      </w:r>
      <w:r>
        <w:rPr>
          <w:rFonts w:hint="eastAsia"/>
        </w:rPr>
        <w:t>段；第</w:t>
      </w:r>
      <w:r>
        <w:t>245/2004</w:t>
      </w:r>
      <w:r>
        <w:rPr>
          <w:rFonts w:hint="eastAsia"/>
        </w:rPr>
        <w:t>号来文，</w:t>
      </w:r>
      <w:r w:rsidRPr="00D80028">
        <w:rPr>
          <w:i/>
        </w:rPr>
        <w:t>S.S.S.</w:t>
      </w:r>
      <w:r w:rsidRPr="00D80028">
        <w:rPr>
          <w:rFonts w:eastAsia="KaiTi_GB2312" w:hint="eastAsia"/>
        </w:rPr>
        <w:t>诉加拿大</w:t>
      </w:r>
      <w:r>
        <w:rPr>
          <w:rFonts w:hint="eastAsia"/>
        </w:rPr>
        <w:t>，</w:t>
      </w:r>
      <w:r>
        <w:t>2005</w:t>
      </w:r>
      <w:r>
        <w:rPr>
          <w:rFonts w:hint="eastAsia"/>
        </w:rPr>
        <w:t>年</w:t>
      </w:r>
      <w:r>
        <w:t>11</w:t>
      </w:r>
      <w:r>
        <w:rPr>
          <w:rFonts w:hint="eastAsia"/>
        </w:rPr>
        <w:t>月</w:t>
      </w:r>
      <w:r>
        <w:t>16</w:t>
      </w:r>
      <w:r>
        <w:rPr>
          <w:rFonts w:hint="eastAsia"/>
        </w:rPr>
        <w:t>日通过的决定，第</w:t>
      </w:r>
      <w:r>
        <w:t>8.3</w:t>
      </w:r>
      <w:r>
        <w:rPr>
          <w:rFonts w:hint="eastAsia"/>
        </w:rPr>
        <w:t>段；</w:t>
      </w:r>
      <w:r w:rsidRPr="009D2F0D">
        <w:rPr>
          <w:rFonts w:hint="eastAsia"/>
        </w:rPr>
        <w:t>第</w:t>
      </w:r>
      <w:r w:rsidRPr="009D2F0D">
        <w:t>270</w:t>
      </w:r>
      <w:r>
        <w:rPr>
          <w:rFonts w:hint="eastAsia"/>
        </w:rPr>
        <w:t xml:space="preserve"> </w:t>
      </w:r>
      <w:r w:rsidRPr="009D2F0D">
        <w:t>&amp;</w:t>
      </w:r>
      <w:r>
        <w:rPr>
          <w:rFonts w:hint="eastAsia"/>
        </w:rPr>
        <w:t xml:space="preserve"> </w:t>
      </w:r>
      <w:r w:rsidRPr="009D2F0D">
        <w:t>271</w:t>
      </w:r>
      <w:r>
        <w:t>/</w:t>
      </w:r>
      <w:r>
        <w:rPr>
          <w:rFonts w:hint="eastAsia"/>
        </w:rPr>
        <w:t xml:space="preserve"> </w:t>
      </w:r>
      <w:r w:rsidRPr="009D2F0D">
        <w:t>2005</w:t>
      </w:r>
      <w:r w:rsidRPr="009D2F0D">
        <w:rPr>
          <w:rFonts w:hint="eastAsia"/>
        </w:rPr>
        <w:t>号来文</w:t>
      </w:r>
      <w:r>
        <w:rPr>
          <w:rFonts w:hint="eastAsia"/>
        </w:rPr>
        <w:t>，</w:t>
      </w:r>
      <w:r w:rsidRPr="00D80028">
        <w:rPr>
          <w:i/>
        </w:rPr>
        <w:t>E.R.K.</w:t>
      </w:r>
      <w:r w:rsidRPr="00D80028">
        <w:rPr>
          <w:rFonts w:eastAsia="KaiTi_GB2312" w:hint="eastAsia"/>
        </w:rPr>
        <w:t>和</w:t>
      </w:r>
      <w:r w:rsidRPr="00D80028">
        <w:rPr>
          <w:i/>
        </w:rPr>
        <w:t>Y.K.</w:t>
      </w:r>
      <w:r w:rsidRPr="00D80028">
        <w:rPr>
          <w:rFonts w:eastAsia="KaiTi_GB2312" w:hint="eastAsia"/>
        </w:rPr>
        <w:t>诉瑞典</w:t>
      </w:r>
      <w:r>
        <w:rPr>
          <w:rFonts w:hint="eastAsia"/>
        </w:rPr>
        <w:t>(</w:t>
      </w:r>
      <w:r w:rsidRPr="009D2F0D">
        <w:rPr>
          <w:rFonts w:hint="eastAsia"/>
        </w:rPr>
        <w:t>见注</w:t>
      </w:r>
      <w:r w:rsidRPr="009D2F0D">
        <w:t>X</w:t>
      </w:r>
      <w:r>
        <w:rPr>
          <w:rFonts w:hint="eastAsia"/>
        </w:rPr>
        <w:t>)</w:t>
      </w:r>
      <w:r>
        <w:rPr>
          <w:rFonts w:hint="eastAsia"/>
        </w:rPr>
        <w:t>，</w:t>
      </w:r>
      <w:r w:rsidRPr="009D2F0D">
        <w:rPr>
          <w:rFonts w:hint="eastAsia"/>
        </w:rPr>
        <w:t>第</w:t>
      </w:r>
      <w:r>
        <w:t>7.</w:t>
      </w:r>
      <w:r w:rsidRPr="009D2F0D">
        <w:t>2</w:t>
      </w:r>
      <w:r w:rsidRPr="009D2F0D">
        <w:rPr>
          <w:rFonts w:hint="eastAsia"/>
        </w:rPr>
        <w:t>段</w:t>
      </w:r>
      <w:r>
        <w:rPr>
          <w:rFonts w:hint="eastAsia"/>
        </w:rPr>
        <w:t>；</w:t>
      </w:r>
      <w:r w:rsidRPr="009D2F0D">
        <w:rPr>
          <w:rFonts w:hint="eastAsia"/>
        </w:rPr>
        <w:t>和第</w:t>
      </w:r>
      <w:r w:rsidRPr="009D2F0D">
        <w:t>286</w:t>
      </w:r>
      <w:r>
        <w:t>/</w:t>
      </w:r>
      <w:r w:rsidRPr="009D2F0D">
        <w:t>2006</w:t>
      </w:r>
      <w:r w:rsidRPr="009D2F0D">
        <w:rPr>
          <w:rFonts w:hint="eastAsia"/>
        </w:rPr>
        <w:t>号来文</w:t>
      </w:r>
      <w:r>
        <w:rPr>
          <w:rFonts w:hint="eastAsia"/>
        </w:rPr>
        <w:t>，</w:t>
      </w:r>
      <w:r w:rsidRPr="00D80028">
        <w:rPr>
          <w:i/>
        </w:rPr>
        <w:t>M.R.A.</w:t>
      </w:r>
      <w:r w:rsidRPr="00D80028">
        <w:rPr>
          <w:rFonts w:eastAsia="KaiTi_GB2312" w:hint="eastAsia"/>
        </w:rPr>
        <w:t>诉瑞典</w:t>
      </w:r>
      <w:r>
        <w:rPr>
          <w:rFonts w:hint="eastAsia"/>
        </w:rPr>
        <w:t>，</w:t>
      </w:r>
      <w:r>
        <w:t>2006</w:t>
      </w:r>
      <w:r>
        <w:rPr>
          <w:rFonts w:hint="eastAsia"/>
        </w:rPr>
        <w:t>年</w:t>
      </w:r>
      <w:r>
        <w:t>11</w:t>
      </w:r>
      <w:r>
        <w:rPr>
          <w:rFonts w:hint="eastAsia"/>
        </w:rPr>
        <w:t>月</w:t>
      </w:r>
      <w:r>
        <w:t>17</w:t>
      </w:r>
      <w:r>
        <w:rPr>
          <w:rFonts w:hint="eastAsia"/>
        </w:rPr>
        <w:t>日通过的决定，第</w:t>
      </w:r>
      <w:r>
        <w:t>7.3</w:t>
      </w:r>
      <w:r>
        <w:rPr>
          <w:rFonts w:hint="eastAsia"/>
        </w:rPr>
        <w:t>段。</w:t>
      </w:r>
    </w:p>
  </w:footnote>
  <w:footnote w:id="17">
    <w:p w:rsidR="005B6851" w:rsidRDefault="005B6851" w:rsidP="00430604">
      <w:pPr>
        <w:pStyle w:val="FootnoteText"/>
        <w:widowControl w:val="0"/>
        <w:tabs>
          <w:tab w:val="clear" w:pos="1021"/>
          <w:tab w:val="right" w:pos="1020"/>
        </w:tabs>
      </w:pPr>
      <w:r>
        <w:tab/>
      </w:r>
      <w:r>
        <w:rPr>
          <w:rStyle w:val="FootnoteReference"/>
        </w:rPr>
        <w:footnoteRef/>
      </w:r>
      <w:r>
        <w:tab/>
      </w:r>
      <w:r w:rsidRPr="009D2F0D">
        <w:rPr>
          <w:rFonts w:hint="eastAsia"/>
        </w:rPr>
        <w:t>见联合国难民署</w:t>
      </w:r>
      <w:r>
        <w:rPr>
          <w:rFonts w:hint="eastAsia"/>
        </w:rPr>
        <w:t>，</w:t>
      </w:r>
      <w:r w:rsidRPr="009D2F0D">
        <w:rPr>
          <w:rFonts w:hint="eastAsia"/>
        </w:rPr>
        <w:t>《证据之外</w:t>
      </w:r>
      <w:r>
        <w:rPr>
          <w:rFonts w:hint="eastAsia"/>
        </w:rPr>
        <w:t>：</w:t>
      </w:r>
      <w:r w:rsidRPr="009D2F0D">
        <w:rPr>
          <w:rFonts w:hint="eastAsia"/>
        </w:rPr>
        <w:t>欧盟庇护系统中的可信度评估》</w:t>
      </w:r>
      <w:r>
        <w:rPr>
          <w:rFonts w:hint="eastAsia"/>
          <w:iCs/>
        </w:rPr>
        <w:t>，</w:t>
      </w:r>
      <w:r w:rsidRPr="009D2F0D">
        <w:rPr>
          <w:iCs/>
        </w:rPr>
        <w:t>2013</w:t>
      </w:r>
      <w:r w:rsidRPr="009D2F0D">
        <w:rPr>
          <w:rFonts w:hint="eastAsia"/>
          <w:iCs/>
        </w:rPr>
        <w:t>年</w:t>
      </w:r>
      <w:r w:rsidRPr="009D2F0D">
        <w:rPr>
          <w:iCs/>
        </w:rPr>
        <w:t>5</w:t>
      </w:r>
      <w:r w:rsidRPr="009D2F0D">
        <w:rPr>
          <w:rFonts w:hint="eastAsia"/>
          <w:iCs/>
        </w:rPr>
        <w:t>月</w:t>
      </w:r>
      <w:r>
        <w:rPr>
          <w:rFonts w:hint="eastAsia"/>
          <w:iCs/>
        </w:rPr>
        <w:t>，</w:t>
      </w:r>
      <w:r w:rsidRPr="009D2F0D">
        <w:rPr>
          <w:rFonts w:hint="eastAsia"/>
          <w:iCs/>
        </w:rPr>
        <w:t>第</w:t>
      </w:r>
      <w:r w:rsidRPr="009D2F0D">
        <w:rPr>
          <w:iCs/>
        </w:rPr>
        <w:t>11</w:t>
      </w:r>
      <w:r w:rsidRPr="009D2F0D">
        <w:rPr>
          <w:rFonts w:hint="eastAsia"/>
          <w:iCs/>
        </w:rPr>
        <w:t>页。</w:t>
      </w:r>
    </w:p>
  </w:footnote>
  <w:footnote w:id="18">
    <w:p w:rsidR="005B6851" w:rsidRDefault="005B6851" w:rsidP="00430604">
      <w:pPr>
        <w:pStyle w:val="FootnoteText"/>
      </w:pPr>
      <w:r>
        <w:tab/>
      </w:r>
      <w:r>
        <w:rPr>
          <w:rStyle w:val="FootnoteReference"/>
        </w:rPr>
        <w:footnoteRef/>
      </w:r>
      <w:r>
        <w:tab/>
      </w:r>
      <w:r w:rsidRPr="009D2F0D">
        <w:rPr>
          <w:rFonts w:hint="eastAsia"/>
        </w:rPr>
        <w:t>同上</w:t>
      </w:r>
      <w:r>
        <w:rPr>
          <w:rFonts w:hint="eastAsia"/>
        </w:rPr>
        <w:t>，</w:t>
      </w:r>
      <w:r w:rsidRPr="009D2F0D">
        <w:rPr>
          <w:rFonts w:hint="eastAsia"/>
        </w:rPr>
        <w:t>第</w:t>
      </w:r>
      <w:r w:rsidRPr="009D2F0D">
        <w:t>68</w:t>
      </w:r>
      <w:r w:rsidRPr="009D2F0D">
        <w:rPr>
          <w:rFonts w:hint="eastAsia"/>
        </w:rPr>
        <w:t>页和第</w:t>
      </w:r>
      <w:r w:rsidRPr="009D2F0D">
        <w:t>152</w:t>
      </w:r>
      <w:r w:rsidRPr="009D2F0D">
        <w:rPr>
          <w:rFonts w:hint="eastAsia"/>
        </w:rPr>
        <w:t>页。</w:t>
      </w:r>
    </w:p>
  </w:footnote>
  <w:footnote w:id="19">
    <w:p w:rsidR="005B6851" w:rsidRDefault="005B6851" w:rsidP="00430604">
      <w:pPr>
        <w:pStyle w:val="FootnoteText"/>
      </w:pPr>
      <w:r>
        <w:tab/>
      </w:r>
      <w:r>
        <w:rPr>
          <w:rStyle w:val="FootnoteReference"/>
        </w:rPr>
        <w:footnoteRef/>
      </w:r>
      <w:r>
        <w:tab/>
      </w:r>
      <w:r w:rsidRPr="009D2F0D">
        <w:rPr>
          <w:rFonts w:hint="eastAsia"/>
        </w:rPr>
        <w:t>见第</w:t>
      </w:r>
      <w:r>
        <w:t>21/1995</w:t>
      </w:r>
      <w:r w:rsidRPr="009D2F0D">
        <w:rPr>
          <w:rFonts w:hint="eastAsia"/>
        </w:rPr>
        <w:t>号来文</w:t>
      </w:r>
      <w:r>
        <w:rPr>
          <w:rFonts w:hint="eastAsia"/>
        </w:rPr>
        <w:t>，</w:t>
      </w:r>
      <w:r w:rsidRPr="00D80028">
        <w:rPr>
          <w:i/>
        </w:rPr>
        <w:t>Alan</w:t>
      </w:r>
      <w:r w:rsidRPr="00D80028">
        <w:rPr>
          <w:rFonts w:eastAsia="KaiTi_GB2312" w:hint="eastAsia"/>
        </w:rPr>
        <w:t>诉瑞士</w:t>
      </w:r>
      <w:r>
        <w:rPr>
          <w:rFonts w:hint="eastAsia"/>
        </w:rPr>
        <w:t>，</w:t>
      </w:r>
      <w:r w:rsidRPr="009D2F0D">
        <w:t>1996</w:t>
      </w:r>
      <w:r w:rsidRPr="009D2F0D">
        <w:rPr>
          <w:rFonts w:hint="eastAsia"/>
        </w:rPr>
        <w:t>年</w:t>
      </w:r>
      <w:r w:rsidRPr="009D2F0D">
        <w:t>5</w:t>
      </w:r>
      <w:r w:rsidRPr="009D2F0D">
        <w:rPr>
          <w:rFonts w:hint="eastAsia"/>
        </w:rPr>
        <w:t>月</w:t>
      </w:r>
      <w:r w:rsidRPr="009D2F0D">
        <w:t>8</w:t>
      </w:r>
      <w:r w:rsidRPr="009D2F0D">
        <w:rPr>
          <w:rFonts w:hint="eastAsia"/>
        </w:rPr>
        <w:t>日通过的意见</w:t>
      </w:r>
      <w:r>
        <w:rPr>
          <w:rFonts w:hint="eastAsia"/>
        </w:rPr>
        <w:t>；</w:t>
      </w:r>
      <w:r w:rsidRPr="009D2F0D">
        <w:rPr>
          <w:rFonts w:hint="eastAsia"/>
        </w:rPr>
        <w:t>第</w:t>
      </w:r>
      <w:r>
        <w:t>41/1996</w:t>
      </w:r>
      <w:r w:rsidRPr="009D2F0D">
        <w:rPr>
          <w:rFonts w:hint="eastAsia"/>
        </w:rPr>
        <w:t>号来文</w:t>
      </w:r>
      <w:r>
        <w:rPr>
          <w:rFonts w:hint="eastAsia"/>
        </w:rPr>
        <w:t>，</w:t>
      </w:r>
      <w:r w:rsidRPr="00D80028">
        <w:rPr>
          <w:i/>
        </w:rPr>
        <w:t>Kisoki</w:t>
      </w:r>
      <w:r w:rsidRPr="00D80028">
        <w:rPr>
          <w:rFonts w:eastAsia="KaiTi_GB2312" w:hint="eastAsia"/>
        </w:rPr>
        <w:t>诉瑞典</w:t>
      </w:r>
      <w:r>
        <w:rPr>
          <w:rFonts w:hint="eastAsia"/>
        </w:rPr>
        <w:t>，</w:t>
      </w:r>
      <w:r w:rsidRPr="009D2F0D">
        <w:t>1996</w:t>
      </w:r>
      <w:r w:rsidRPr="009D2F0D">
        <w:rPr>
          <w:rFonts w:hint="eastAsia"/>
        </w:rPr>
        <w:t>年</w:t>
      </w:r>
      <w:r w:rsidRPr="009D2F0D">
        <w:t>5</w:t>
      </w:r>
      <w:r w:rsidRPr="009D2F0D">
        <w:rPr>
          <w:rFonts w:hint="eastAsia"/>
        </w:rPr>
        <w:t>月</w:t>
      </w:r>
      <w:r w:rsidRPr="009D2F0D">
        <w:t>8</w:t>
      </w:r>
      <w:r w:rsidRPr="009D2F0D">
        <w:rPr>
          <w:rFonts w:hint="eastAsia"/>
        </w:rPr>
        <w:t>日通过的意见</w:t>
      </w:r>
      <w:r>
        <w:rPr>
          <w:rFonts w:hint="eastAsia"/>
        </w:rPr>
        <w:t>；</w:t>
      </w:r>
      <w:r w:rsidRPr="009D2F0D">
        <w:rPr>
          <w:rFonts w:hint="eastAsia"/>
        </w:rPr>
        <w:t>第</w:t>
      </w:r>
      <w:r w:rsidRPr="00917361">
        <w:t>279</w:t>
      </w:r>
      <w:r>
        <w:t>/</w:t>
      </w:r>
      <w:r w:rsidRPr="00917361">
        <w:t>2005</w:t>
      </w:r>
      <w:r w:rsidRPr="009D2F0D">
        <w:rPr>
          <w:rFonts w:hint="eastAsia"/>
        </w:rPr>
        <w:t>号来文</w:t>
      </w:r>
      <w:r>
        <w:rPr>
          <w:rFonts w:hint="eastAsia"/>
        </w:rPr>
        <w:t>，</w:t>
      </w:r>
      <w:r w:rsidRPr="00D80028">
        <w:rPr>
          <w:i/>
        </w:rPr>
        <w:t>C.T. &amp; K.M.</w:t>
      </w:r>
      <w:r w:rsidRPr="00D80028">
        <w:rPr>
          <w:rFonts w:eastAsia="KaiTi_GB2312" w:hint="eastAsia"/>
        </w:rPr>
        <w:t>诉瑞典</w:t>
      </w:r>
      <w:r>
        <w:rPr>
          <w:rFonts w:hint="eastAsia"/>
        </w:rPr>
        <w:t>，</w:t>
      </w:r>
      <w:r w:rsidRPr="009D2F0D">
        <w:t>2006</w:t>
      </w:r>
      <w:r w:rsidRPr="009D2F0D">
        <w:rPr>
          <w:rFonts w:hint="eastAsia"/>
        </w:rPr>
        <w:t>年</w:t>
      </w:r>
      <w:r w:rsidRPr="009D2F0D">
        <w:t>11</w:t>
      </w:r>
      <w:r w:rsidRPr="009D2F0D">
        <w:rPr>
          <w:rFonts w:hint="eastAsia"/>
        </w:rPr>
        <w:t>月</w:t>
      </w:r>
      <w:r w:rsidRPr="009D2F0D">
        <w:t>17</w:t>
      </w:r>
      <w:r w:rsidRPr="009D2F0D">
        <w:rPr>
          <w:rFonts w:hint="eastAsia"/>
        </w:rPr>
        <w:t>日通过的决定。</w:t>
      </w:r>
    </w:p>
  </w:footnote>
  <w:footnote w:id="20">
    <w:p w:rsidR="005B6851" w:rsidRDefault="005B6851" w:rsidP="00430604">
      <w:pPr>
        <w:pStyle w:val="FootnoteText"/>
      </w:pPr>
      <w:r>
        <w:tab/>
      </w:r>
      <w:r>
        <w:rPr>
          <w:rStyle w:val="FootnoteReference"/>
        </w:rPr>
        <w:footnoteRef/>
      </w:r>
      <w:r>
        <w:tab/>
      </w:r>
      <w:r w:rsidRPr="00D80028">
        <w:t>见第</w:t>
      </w:r>
      <w:r w:rsidRPr="00D80028">
        <w:t>101/1997</w:t>
      </w:r>
      <w:r w:rsidRPr="00D80028">
        <w:t>号来文，</w:t>
      </w:r>
      <w:r w:rsidRPr="00D80028">
        <w:rPr>
          <w:i/>
        </w:rPr>
        <w:t>Haydin</w:t>
      </w:r>
      <w:r w:rsidRPr="00D80028">
        <w:rPr>
          <w:rFonts w:eastAsia="KaiTi_GB2312"/>
        </w:rPr>
        <w:t>诉瑞典</w:t>
      </w:r>
      <w:r w:rsidRPr="00D80028">
        <w:t>，</w:t>
      </w:r>
      <w:r w:rsidRPr="00D80028">
        <w:t>1998</w:t>
      </w:r>
      <w:r w:rsidRPr="00D80028">
        <w:t>年</w:t>
      </w:r>
      <w:r w:rsidRPr="00D80028">
        <w:t>11</w:t>
      </w:r>
      <w:r w:rsidRPr="00D80028">
        <w:t>月</w:t>
      </w:r>
      <w:r w:rsidRPr="00D80028">
        <w:t>20</w:t>
      </w:r>
      <w:r w:rsidRPr="00D80028">
        <w:t>日通过的意见。</w:t>
      </w:r>
    </w:p>
  </w:footnote>
  <w:footnote w:id="21">
    <w:p w:rsidR="005B6851" w:rsidRDefault="005B6851" w:rsidP="00430604">
      <w:pPr>
        <w:pStyle w:val="FootnoteText"/>
      </w:pPr>
      <w:r>
        <w:tab/>
      </w:r>
      <w:r>
        <w:rPr>
          <w:rStyle w:val="FootnoteReference"/>
        </w:rPr>
        <w:footnoteRef/>
      </w:r>
      <w:r>
        <w:tab/>
      </w:r>
      <w:r w:rsidRPr="00D80028">
        <w:t>见委员会第</w:t>
      </w:r>
      <w:r w:rsidRPr="00D80028">
        <w:t>1</w:t>
      </w:r>
      <w:r w:rsidRPr="00D80028">
        <w:t>号一般性意见，第</w:t>
      </w:r>
      <w:r w:rsidRPr="00D80028">
        <w:t>8(c)</w:t>
      </w:r>
      <w:r w:rsidRPr="00D80028">
        <w:t>段。</w:t>
      </w:r>
    </w:p>
  </w:footnote>
  <w:footnote w:id="22">
    <w:p w:rsidR="005B6851" w:rsidRDefault="005B6851" w:rsidP="00430604">
      <w:pPr>
        <w:pStyle w:val="FootnoteText"/>
      </w:pPr>
      <w:r>
        <w:tab/>
      </w:r>
      <w:r>
        <w:rPr>
          <w:rStyle w:val="FootnoteReference"/>
        </w:rPr>
        <w:footnoteRef/>
      </w:r>
      <w:r>
        <w:tab/>
      </w:r>
      <w:r w:rsidRPr="00D80028">
        <w:t>见，例如，第</w:t>
      </w:r>
      <w:r w:rsidRPr="00D80028">
        <w:t>414/2010</w:t>
      </w:r>
      <w:r w:rsidRPr="00D80028">
        <w:t>号来文，</w:t>
      </w:r>
      <w:r w:rsidRPr="00D80028">
        <w:rPr>
          <w:i/>
        </w:rPr>
        <w:t>N.T.W.</w:t>
      </w:r>
      <w:r w:rsidRPr="00D80028">
        <w:rPr>
          <w:rFonts w:eastAsia="KaiTi_GB2312"/>
        </w:rPr>
        <w:t>诉瑞士</w:t>
      </w:r>
      <w:r w:rsidRPr="00D80028">
        <w:t>，</w:t>
      </w:r>
      <w:r w:rsidRPr="00D80028">
        <w:t>2012</w:t>
      </w:r>
      <w:r w:rsidRPr="00D80028">
        <w:t>年</w:t>
      </w:r>
      <w:r w:rsidRPr="00D80028">
        <w:t>5</w:t>
      </w:r>
      <w:r w:rsidRPr="00D80028">
        <w:t>月</w:t>
      </w:r>
      <w:r w:rsidRPr="00D80028">
        <w:t>16</w:t>
      </w:r>
      <w:r w:rsidRPr="00D80028">
        <w:t>日通过的决定，第</w:t>
      </w:r>
      <w:r w:rsidRPr="00D80028">
        <w:t>7.3</w:t>
      </w:r>
      <w:r w:rsidRPr="00D80028">
        <w:t>段；第</w:t>
      </w:r>
      <w:r w:rsidRPr="00D80028">
        <w:t>343/2008</w:t>
      </w:r>
      <w:r w:rsidRPr="00D80028">
        <w:t>号来文，</w:t>
      </w:r>
      <w:r w:rsidRPr="00D80028">
        <w:rPr>
          <w:i/>
        </w:rPr>
        <w:t>Kalonzo</w:t>
      </w:r>
      <w:r w:rsidRPr="00D80028">
        <w:rPr>
          <w:rFonts w:eastAsia="KaiTi_GB2312"/>
        </w:rPr>
        <w:t>诉加拿大</w:t>
      </w:r>
      <w:r w:rsidRPr="00D80028">
        <w:t>，</w:t>
      </w:r>
      <w:r w:rsidRPr="00D80028">
        <w:t>2012</w:t>
      </w:r>
      <w:r w:rsidRPr="00D80028">
        <w:t>年</w:t>
      </w:r>
      <w:r w:rsidRPr="00D80028">
        <w:t>5</w:t>
      </w:r>
      <w:r w:rsidRPr="00D80028">
        <w:t>月</w:t>
      </w:r>
      <w:r w:rsidRPr="00D80028">
        <w:t>18</w:t>
      </w:r>
      <w:r w:rsidRPr="00D80028">
        <w:t>日通过的决定，第</w:t>
      </w:r>
      <w:r w:rsidRPr="00D80028">
        <w:t>9.3</w:t>
      </w:r>
      <w:r w:rsidRPr="00D80028">
        <w:t>段。</w:t>
      </w:r>
    </w:p>
  </w:footnote>
  <w:footnote w:id="23">
    <w:p w:rsidR="005B6851" w:rsidRDefault="005B6851" w:rsidP="00430604">
      <w:pPr>
        <w:pStyle w:val="FootnoteText"/>
        <w:tabs>
          <w:tab w:val="clear" w:pos="1021"/>
          <w:tab w:val="right" w:pos="1020"/>
        </w:tabs>
      </w:pPr>
      <w:r>
        <w:tab/>
      </w:r>
      <w:r>
        <w:rPr>
          <w:rStyle w:val="FootnoteReference"/>
        </w:rPr>
        <w:footnoteRef/>
      </w:r>
      <w:r>
        <w:tab/>
      </w:r>
      <w:r w:rsidRPr="00D80028">
        <w:t>见委员会第</w:t>
      </w:r>
      <w:r w:rsidRPr="00D80028">
        <w:t>1</w:t>
      </w:r>
      <w:r w:rsidRPr="00D80028">
        <w:t>号一般性意见，第</w:t>
      </w:r>
      <w:r w:rsidRPr="00D80028">
        <w:t>8(b)</w:t>
      </w:r>
      <w:r w:rsidRPr="00D80028">
        <w:t>段。</w:t>
      </w:r>
    </w:p>
  </w:footnote>
  <w:footnote w:id="24">
    <w:p w:rsidR="005B6851" w:rsidRDefault="005B6851" w:rsidP="00430604">
      <w:pPr>
        <w:pStyle w:val="FootnoteText"/>
      </w:pPr>
      <w:r>
        <w:tab/>
      </w:r>
      <w:r>
        <w:rPr>
          <w:rStyle w:val="FootnoteReference"/>
        </w:rPr>
        <w:footnoteRef/>
      </w:r>
      <w:r>
        <w:tab/>
      </w:r>
      <w:r w:rsidRPr="009D2F0D">
        <w:rPr>
          <w:rFonts w:hint="eastAsia"/>
        </w:rPr>
        <w:t>同上</w:t>
      </w:r>
      <w:r>
        <w:rPr>
          <w:rFonts w:hint="eastAsia"/>
        </w:rPr>
        <w:t>，</w:t>
      </w:r>
      <w:r w:rsidRPr="009D2F0D">
        <w:rPr>
          <w:rFonts w:hint="eastAsia"/>
        </w:rPr>
        <w:t>第</w:t>
      </w:r>
      <w:r>
        <w:t>5</w:t>
      </w:r>
      <w:r w:rsidRPr="009D2F0D">
        <w:rPr>
          <w:rFonts w:hint="eastAsia"/>
        </w:rPr>
        <w:t>段。</w:t>
      </w:r>
    </w:p>
  </w:footnote>
  <w:footnote w:id="25">
    <w:p w:rsidR="005B6851" w:rsidRDefault="005B6851" w:rsidP="00430604">
      <w:pPr>
        <w:pStyle w:val="FootnoteText"/>
        <w:tabs>
          <w:tab w:val="clear" w:pos="1021"/>
          <w:tab w:val="right" w:pos="1020"/>
        </w:tabs>
      </w:pPr>
      <w:r>
        <w:tab/>
      </w:r>
      <w:r>
        <w:rPr>
          <w:rStyle w:val="FootnoteReference"/>
        </w:rPr>
        <w:footnoteRef/>
      </w:r>
      <w:r>
        <w:tab/>
      </w:r>
      <w:r w:rsidRPr="009D2F0D">
        <w:rPr>
          <w:rFonts w:hint="eastAsia"/>
        </w:rPr>
        <w:t>见第</w:t>
      </w:r>
      <w:r w:rsidRPr="00266E00">
        <w:t>429</w:t>
      </w:r>
      <w:r>
        <w:t>/</w:t>
      </w:r>
      <w:r w:rsidRPr="00266E00">
        <w:t>2010</w:t>
      </w:r>
      <w:r w:rsidRPr="009D2F0D">
        <w:rPr>
          <w:rFonts w:hint="eastAsia"/>
        </w:rPr>
        <w:t>号来文</w:t>
      </w:r>
      <w:r>
        <w:rPr>
          <w:rFonts w:hint="eastAsia"/>
        </w:rPr>
        <w:t>，</w:t>
      </w:r>
      <w:r w:rsidRPr="00D80028">
        <w:rPr>
          <w:i/>
        </w:rPr>
        <w:t>M.S.</w:t>
      </w:r>
      <w:r w:rsidRPr="00D80028">
        <w:rPr>
          <w:rFonts w:eastAsia="KaiTi_GB2312" w:hint="eastAsia"/>
        </w:rPr>
        <w:t>诉丹麦</w:t>
      </w:r>
      <w:r>
        <w:rPr>
          <w:rFonts w:hint="eastAsia"/>
        </w:rPr>
        <w:t>，</w:t>
      </w:r>
      <w:r w:rsidRPr="009D2F0D">
        <w:t>2013</w:t>
      </w:r>
      <w:r w:rsidRPr="009D2F0D">
        <w:rPr>
          <w:rFonts w:hint="eastAsia"/>
        </w:rPr>
        <w:t>年</w:t>
      </w:r>
      <w:r w:rsidRPr="009D2F0D">
        <w:t>11</w:t>
      </w:r>
      <w:r w:rsidRPr="009D2F0D">
        <w:rPr>
          <w:rFonts w:hint="eastAsia"/>
        </w:rPr>
        <w:t>月</w:t>
      </w:r>
      <w:r w:rsidRPr="009D2F0D">
        <w:t>11</w:t>
      </w:r>
      <w:r w:rsidRPr="009D2F0D">
        <w:rPr>
          <w:rFonts w:hint="eastAsia"/>
        </w:rPr>
        <w:t>日通过的决定</w:t>
      </w:r>
      <w:r>
        <w:rPr>
          <w:rFonts w:hint="eastAsia"/>
        </w:rPr>
        <w:t>，</w:t>
      </w:r>
      <w:r w:rsidRPr="009D2F0D">
        <w:rPr>
          <w:rFonts w:hint="eastAsia"/>
        </w:rPr>
        <w:t>第</w:t>
      </w:r>
      <w:r w:rsidRPr="001221A5">
        <w:t>1</w:t>
      </w:r>
      <w:r>
        <w:t>0.</w:t>
      </w:r>
      <w:r w:rsidRPr="001221A5">
        <w:t>5</w:t>
      </w:r>
      <w:r w:rsidRPr="009D2F0D">
        <w:rPr>
          <w:rFonts w:hint="eastAsia"/>
        </w:rPr>
        <w:t>段</w:t>
      </w:r>
      <w:r>
        <w:rPr>
          <w:rFonts w:hint="eastAsia"/>
        </w:rPr>
        <w:t>和</w:t>
      </w:r>
      <w:r w:rsidRPr="001221A5">
        <w:t>1</w:t>
      </w:r>
      <w:r>
        <w:t>0.</w:t>
      </w:r>
      <w:r w:rsidRPr="001221A5">
        <w:t>6</w:t>
      </w:r>
      <w:r w:rsidRPr="009D2F0D">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51" w:rsidRPr="00430604" w:rsidRDefault="005B6851">
    <w:pPr>
      <w:pStyle w:val="Header"/>
    </w:pPr>
    <w:r w:rsidRPr="00430604">
      <w:t>CAT/C/55/D/571/2013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51" w:rsidRPr="00430604" w:rsidRDefault="005B6851" w:rsidP="00C56429">
    <w:pPr>
      <w:pStyle w:val="Header"/>
      <w:jc w:val="right"/>
      <w:rPr>
        <w:rFonts w:hint="eastAsia"/>
        <w:lang w:eastAsia="zh-CN"/>
      </w:rPr>
    </w:pPr>
    <w:r w:rsidRPr="00430604">
      <w:rPr>
        <w:lang w:eastAsia="zh-CN"/>
      </w:rPr>
      <w:t>CAT/C/55/D/571/2013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B21940"/>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59F84726"/>
    <w:multiLevelType w:val="multilevel"/>
    <w:tmpl w:val="862A7A3A"/>
    <w:styleLink w:val="WW8Num1"/>
    <w:lvl w:ilvl="0">
      <w:start w:val="1"/>
      <w:numFmt w:val="decimal"/>
      <w:pStyle w:val="ListNumber5"/>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20"/>
  </w:num>
  <w:num w:numId="14">
    <w:abstractNumId w:val="13"/>
  </w:num>
  <w:num w:numId="15">
    <w:abstractNumId w:val="14"/>
  </w:num>
  <w:num w:numId="16">
    <w:abstractNumId w:val="24"/>
  </w:num>
  <w:num w:numId="17">
    <w:abstractNumId w:val="13"/>
  </w:num>
  <w:num w:numId="18">
    <w:abstractNumId w:val="24"/>
  </w:num>
  <w:num w:numId="19">
    <w:abstractNumId w:val="14"/>
  </w:num>
  <w:num w:numId="20">
    <w:abstractNumId w:val="21"/>
  </w:num>
  <w:num w:numId="21">
    <w:abstractNumId w:val="11"/>
  </w:num>
  <w:num w:numId="22">
    <w:abstractNumId w:val="17"/>
  </w:num>
  <w:num w:numId="23">
    <w:abstractNumId w:val="14"/>
  </w:num>
  <w:num w:numId="24">
    <w:abstractNumId w:val="22"/>
  </w:num>
  <w:num w:numId="25">
    <w:abstractNumId w:val="19"/>
  </w:num>
  <w:num w:numId="26">
    <w:abstractNumId w:val="16"/>
  </w:num>
  <w:num w:numId="27">
    <w:abstractNumId w:val="26"/>
  </w:num>
  <w:num w:numId="28">
    <w:abstractNumId w:val="22"/>
  </w:num>
  <w:num w:numId="29">
    <w:abstractNumId w:val="19"/>
  </w:num>
  <w:num w:numId="30">
    <w:abstractNumId w:val="16"/>
  </w:num>
  <w:num w:numId="31">
    <w:abstractNumId w:val="21"/>
  </w:num>
  <w:num w:numId="32">
    <w:abstractNumId w:val="11"/>
  </w:num>
  <w:num w:numId="33">
    <w:abstractNumId w:val="17"/>
  </w:num>
  <w:num w:numId="34">
    <w:abstractNumId w:val="26"/>
  </w:num>
  <w:num w:numId="35">
    <w:abstractNumId w:val="18"/>
  </w:num>
  <w:num w:numId="36">
    <w:abstractNumId w:val="10"/>
  </w:num>
  <w:num w:numId="37">
    <w:abstractNumId w:val="25"/>
  </w:num>
  <w:num w:numId="38">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D1D"/>
    <w:rsid w:val="000058EC"/>
    <w:rsid w:val="00011569"/>
    <w:rsid w:val="00027608"/>
    <w:rsid w:val="00046581"/>
    <w:rsid w:val="00055D21"/>
    <w:rsid w:val="00056AB3"/>
    <w:rsid w:val="00066D74"/>
    <w:rsid w:val="000725DD"/>
    <w:rsid w:val="00076F85"/>
    <w:rsid w:val="00092A0D"/>
    <w:rsid w:val="00094095"/>
    <w:rsid w:val="000A01D8"/>
    <w:rsid w:val="000A551A"/>
    <w:rsid w:val="000C1A2F"/>
    <w:rsid w:val="000C4087"/>
    <w:rsid w:val="000C6070"/>
    <w:rsid w:val="000D1566"/>
    <w:rsid w:val="000F00DC"/>
    <w:rsid w:val="000F0857"/>
    <w:rsid w:val="00100B76"/>
    <w:rsid w:val="001011BD"/>
    <w:rsid w:val="0010791A"/>
    <w:rsid w:val="00122A56"/>
    <w:rsid w:val="001231E9"/>
    <w:rsid w:val="00137BEA"/>
    <w:rsid w:val="001520BA"/>
    <w:rsid w:val="0017111A"/>
    <w:rsid w:val="00171B7F"/>
    <w:rsid w:val="001A068C"/>
    <w:rsid w:val="001A57B0"/>
    <w:rsid w:val="001A6F68"/>
    <w:rsid w:val="001B1A3A"/>
    <w:rsid w:val="001B2918"/>
    <w:rsid w:val="001B3BF6"/>
    <w:rsid w:val="001B7160"/>
    <w:rsid w:val="00215DCB"/>
    <w:rsid w:val="0022138A"/>
    <w:rsid w:val="002470E6"/>
    <w:rsid w:val="00252072"/>
    <w:rsid w:val="002521E9"/>
    <w:rsid w:val="002531B8"/>
    <w:rsid w:val="00296B09"/>
    <w:rsid w:val="002B6A04"/>
    <w:rsid w:val="003104E9"/>
    <w:rsid w:val="003126F9"/>
    <w:rsid w:val="00325EF5"/>
    <w:rsid w:val="003412AD"/>
    <w:rsid w:val="003517C6"/>
    <w:rsid w:val="00355A94"/>
    <w:rsid w:val="003613F6"/>
    <w:rsid w:val="003617F4"/>
    <w:rsid w:val="00376C5B"/>
    <w:rsid w:val="003843D8"/>
    <w:rsid w:val="0038638B"/>
    <w:rsid w:val="00386DA3"/>
    <w:rsid w:val="00391902"/>
    <w:rsid w:val="003D1924"/>
    <w:rsid w:val="00401C99"/>
    <w:rsid w:val="00403D57"/>
    <w:rsid w:val="00430604"/>
    <w:rsid w:val="00446028"/>
    <w:rsid w:val="0049385A"/>
    <w:rsid w:val="00496FA9"/>
    <w:rsid w:val="004B204D"/>
    <w:rsid w:val="004D3F9C"/>
    <w:rsid w:val="004D4B56"/>
    <w:rsid w:val="004D5556"/>
    <w:rsid w:val="004E2B57"/>
    <w:rsid w:val="004E678D"/>
    <w:rsid w:val="00515BE0"/>
    <w:rsid w:val="00516C7C"/>
    <w:rsid w:val="0053311A"/>
    <w:rsid w:val="00555FC1"/>
    <w:rsid w:val="00561C95"/>
    <w:rsid w:val="005B4399"/>
    <w:rsid w:val="005B6851"/>
    <w:rsid w:val="005E1F6E"/>
    <w:rsid w:val="005F1AF4"/>
    <w:rsid w:val="00601F88"/>
    <w:rsid w:val="00606650"/>
    <w:rsid w:val="00626C95"/>
    <w:rsid w:val="00633D02"/>
    <w:rsid w:val="00634C3D"/>
    <w:rsid w:val="00641EF6"/>
    <w:rsid w:val="00655D1D"/>
    <w:rsid w:val="006625DC"/>
    <w:rsid w:val="00673E9B"/>
    <w:rsid w:val="006A2752"/>
    <w:rsid w:val="006B3550"/>
    <w:rsid w:val="006D2A68"/>
    <w:rsid w:val="00715915"/>
    <w:rsid w:val="00721E6D"/>
    <w:rsid w:val="00756374"/>
    <w:rsid w:val="00761BF9"/>
    <w:rsid w:val="0079383F"/>
    <w:rsid w:val="0079553A"/>
    <w:rsid w:val="007A32CB"/>
    <w:rsid w:val="007B5A04"/>
    <w:rsid w:val="007C1091"/>
    <w:rsid w:val="007C3EED"/>
    <w:rsid w:val="007D6445"/>
    <w:rsid w:val="007E208B"/>
    <w:rsid w:val="00800A05"/>
    <w:rsid w:val="00800F27"/>
    <w:rsid w:val="00805092"/>
    <w:rsid w:val="00825287"/>
    <w:rsid w:val="0083376D"/>
    <w:rsid w:val="008571A0"/>
    <w:rsid w:val="008573F1"/>
    <w:rsid w:val="00865F9A"/>
    <w:rsid w:val="00873C25"/>
    <w:rsid w:val="00880FFA"/>
    <w:rsid w:val="008A1AE2"/>
    <w:rsid w:val="008B4E4C"/>
    <w:rsid w:val="008D6116"/>
    <w:rsid w:val="008E7CA7"/>
    <w:rsid w:val="008F4B6E"/>
    <w:rsid w:val="008F5B7D"/>
    <w:rsid w:val="009015AF"/>
    <w:rsid w:val="00932EAB"/>
    <w:rsid w:val="00946928"/>
    <w:rsid w:val="009502BD"/>
    <w:rsid w:val="00953E65"/>
    <w:rsid w:val="00973D44"/>
    <w:rsid w:val="00984DAB"/>
    <w:rsid w:val="009958F1"/>
    <w:rsid w:val="009A4D41"/>
    <w:rsid w:val="009B4331"/>
    <w:rsid w:val="009F5AE0"/>
    <w:rsid w:val="009F7858"/>
    <w:rsid w:val="00A02DA3"/>
    <w:rsid w:val="00A22F01"/>
    <w:rsid w:val="00A30B03"/>
    <w:rsid w:val="00A45F96"/>
    <w:rsid w:val="00A5135B"/>
    <w:rsid w:val="00A74043"/>
    <w:rsid w:val="00A77115"/>
    <w:rsid w:val="00A879C2"/>
    <w:rsid w:val="00AC10C9"/>
    <w:rsid w:val="00AC7CE6"/>
    <w:rsid w:val="00AD10BC"/>
    <w:rsid w:val="00AF5F1E"/>
    <w:rsid w:val="00B067A1"/>
    <w:rsid w:val="00B373F5"/>
    <w:rsid w:val="00B474CC"/>
    <w:rsid w:val="00B63E11"/>
    <w:rsid w:val="00B76457"/>
    <w:rsid w:val="00B853DE"/>
    <w:rsid w:val="00B96E72"/>
    <w:rsid w:val="00BB5427"/>
    <w:rsid w:val="00BB5FDE"/>
    <w:rsid w:val="00BB6622"/>
    <w:rsid w:val="00BD5E9B"/>
    <w:rsid w:val="00BE334F"/>
    <w:rsid w:val="00BF651E"/>
    <w:rsid w:val="00C348C9"/>
    <w:rsid w:val="00C444F9"/>
    <w:rsid w:val="00C47AAF"/>
    <w:rsid w:val="00C56016"/>
    <w:rsid w:val="00C56429"/>
    <w:rsid w:val="00C60420"/>
    <w:rsid w:val="00C80338"/>
    <w:rsid w:val="00C917CC"/>
    <w:rsid w:val="00C956B9"/>
    <w:rsid w:val="00CB38D9"/>
    <w:rsid w:val="00CC6728"/>
    <w:rsid w:val="00CD6F63"/>
    <w:rsid w:val="00D039EE"/>
    <w:rsid w:val="00D40103"/>
    <w:rsid w:val="00D40281"/>
    <w:rsid w:val="00D4682E"/>
    <w:rsid w:val="00D551F5"/>
    <w:rsid w:val="00D60290"/>
    <w:rsid w:val="00D664DE"/>
    <w:rsid w:val="00D710CF"/>
    <w:rsid w:val="00D71651"/>
    <w:rsid w:val="00D75B05"/>
    <w:rsid w:val="00D80028"/>
    <w:rsid w:val="00D83B4B"/>
    <w:rsid w:val="00DA658B"/>
    <w:rsid w:val="00DC0297"/>
    <w:rsid w:val="00DF018C"/>
    <w:rsid w:val="00DF3D7E"/>
    <w:rsid w:val="00E04D00"/>
    <w:rsid w:val="00E11F54"/>
    <w:rsid w:val="00E15F5D"/>
    <w:rsid w:val="00E30F4B"/>
    <w:rsid w:val="00E80EE4"/>
    <w:rsid w:val="00EB58F3"/>
    <w:rsid w:val="00EC2359"/>
    <w:rsid w:val="00EE195B"/>
    <w:rsid w:val="00EE3782"/>
    <w:rsid w:val="00F02747"/>
    <w:rsid w:val="00F03CC4"/>
    <w:rsid w:val="00F118F2"/>
    <w:rsid w:val="00F3417C"/>
    <w:rsid w:val="00F6357E"/>
    <w:rsid w:val="00F77050"/>
    <w:rsid w:val="00F82D07"/>
    <w:rsid w:val="00F85DFD"/>
    <w:rsid w:val="00F86194"/>
    <w:rsid w:val="00F94C89"/>
    <w:rsid w:val="00FA2C35"/>
    <w:rsid w:val="00FC6DA6"/>
    <w:rsid w:val="00FD0260"/>
    <w:rsid w:val="00FD739A"/>
    <w:rsid w:val="00FF1252"/>
    <w:rsid w:val="00FF49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4D4B5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rsid w:val="00EE3782"/>
    <w:pPr>
      <w:tabs>
        <w:tab w:val="right" w:pos="1021"/>
      </w:tabs>
    </w:pPr>
  </w:style>
  <w:style w:type="character" w:styleId="EndnoteReference">
    <w:name w:val="endnote reference"/>
    <w:aliases w:val="1_G"/>
    <w:basedOn w:val="FootnoteReference"/>
    <w:rsid w:val="001B3BF6"/>
  </w:style>
  <w:style w:type="paragraph" w:styleId="Footer">
    <w:name w:val="footer"/>
    <w:aliases w:val="3_G"/>
    <w:basedOn w:val="Normal"/>
    <w:rsid w:val="00F82D07"/>
    <w:pPr>
      <w:spacing w:line="240" w:lineRule="auto"/>
    </w:pPr>
    <w:rPr>
      <w:rFonts w:eastAsia="Times New Roman"/>
      <w:sz w:val="16"/>
      <w:lang w:val="en-GB" w:eastAsia="en-US"/>
    </w:rPr>
  </w:style>
  <w:style w:type="character" w:styleId="PageNumber">
    <w:name w:val="page number"/>
    <w:aliases w:val="7_G"/>
    <w:rsid w:val="00F82D07"/>
    <w:rPr>
      <w:rFonts w:ascii="Times New Roman" w:hAnsi="Times New Roman"/>
      <w:b/>
      <w:spacing w:val="0"/>
      <w:kern w:val="0"/>
      <w:sz w:val="18"/>
    </w:rPr>
  </w:style>
  <w:style w:type="paragraph" w:styleId="Header">
    <w:name w:val="header"/>
    <w:aliases w:val="6_G"/>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styleId="BodyText">
    <w:name w:val="Body Text"/>
    <w:basedOn w:val="Normal"/>
    <w:rsid w:val="007C1091"/>
    <w:pPr>
      <w:spacing w:after="120"/>
    </w:pPr>
  </w:style>
  <w:style w:type="table" w:styleId="TableGrid">
    <w:name w:val="Table Grid"/>
    <w:basedOn w:val="TableNormal"/>
    <w:semiHidden/>
    <w:rsid w:val="007C109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rsid w:val="00430604"/>
    <w:pPr>
      <w:tabs>
        <w:tab w:val="clear" w:pos="431"/>
      </w:tabs>
      <w:suppressAutoHyphens/>
      <w:overflowPunct/>
      <w:adjustRightInd/>
      <w:snapToGrid/>
      <w:spacing w:after="120" w:line="240" w:lineRule="atLeast"/>
      <w:ind w:left="1134" w:right="1134"/>
    </w:pPr>
    <w:rPr>
      <w:snapToGrid/>
      <w:sz w:val="24"/>
      <w:szCs w:val="24"/>
      <w:lang w:val="en-GB" w:eastAsia="en-US"/>
    </w:rPr>
  </w:style>
  <w:style w:type="paragraph" w:customStyle="1" w:styleId="HMG">
    <w:name w:val="_ H __M_G"/>
    <w:basedOn w:val="Normal"/>
    <w:next w:val="Normal"/>
    <w:rsid w:val="00430604"/>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szCs w:val="24"/>
      <w:lang w:val="en-GB" w:eastAsia="en-US"/>
    </w:rPr>
  </w:style>
  <w:style w:type="paragraph" w:customStyle="1" w:styleId="HChG">
    <w:name w:val="_ H _Ch_G"/>
    <w:basedOn w:val="Normal"/>
    <w:next w:val="Normal"/>
    <w:rsid w:val="00430604"/>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szCs w:val="24"/>
      <w:lang w:val="en-GB" w:eastAsia="en-US"/>
    </w:rPr>
  </w:style>
  <w:style w:type="paragraph" w:customStyle="1" w:styleId="SMG">
    <w:name w:val="__S_M_G"/>
    <w:basedOn w:val="Normal"/>
    <w:next w:val="Normal"/>
    <w:rsid w:val="00430604"/>
    <w:pPr>
      <w:keepNext/>
      <w:keepLines/>
      <w:tabs>
        <w:tab w:val="clear" w:pos="431"/>
      </w:tabs>
      <w:suppressAutoHyphens/>
      <w:overflowPunct/>
      <w:adjustRightInd/>
      <w:snapToGrid/>
      <w:spacing w:before="240" w:after="240" w:line="420" w:lineRule="exact"/>
      <w:ind w:left="1134" w:right="1134"/>
      <w:jc w:val="left"/>
    </w:pPr>
    <w:rPr>
      <w:b/>
      <w:snapToGrid/>
      <w:sz w:val="40"/>
      <w:szCs w:val="24"/>
      <w:lang w:val="en-GB" w:eastAsia="en-US"/>
    </w:rPr>
  </w:style>
  <w:style w:type="paragraph" w:customStyle="1" w:styleId="SLG">
    <w:name w:val="__S_L_G"/>
    <w:basedOn w:val="Normal"/>
    <w:next w:val="Normal"/>
    <w:rsid w:val="00430604"/>
    <w:pPr>
      <w:keepNext/>
      <w:keepLines/>
      <w:tabs>
        <w:tab w:val="clear" w:pos="431"/>
      </w:tabs>
      <w:suppressAutoHyphens/>
      <w:overflowPunct/>
      <w:adjustRightInd/>
      <w:snapToGrid/>
      <w:spacing w:before="240" w:after="240" w:line="580" w:lineRule="exact"/>
      <w:ind w:left="1134" w:right="1134"/>
      <w:jc w:val="left"/>
    </w:pPr>
    <w:rPr>
      <w:b/>
      <w:snapToGrid/>
      <w:sz w:val="56"/>
      <w:szCs w:val="24"/>
      <w:lang w:val="en-GB" w:eastAsia="en-US"/>
    </w:rPr>
  </w:style>
  <w:style w:type="paragraph" w:customStyle="1" w:styleId="SSG">
    <w:name w:val="__S_S_G"/>
    <w:basedOn w:val="Normal"/>
    <w:next w:val="Normal"/>
    <w:rsid w:val="00430604"/>
    <w:pPr>
      <w:keepNext/>
      <w:keepLines/>
      <w:tabs>
        <w:tab w:val="clear" w:pos="431"/>
      </w:tabs>
      <w:suppressAutoHyphens/>
      <w:overflowPunct/>
      <w:adjustRightInd/>
      <w:snapToGrid/>
      <w:spacing w:before="240" w:after="240" w:line="300" w:lineRule="exact"/>
      <w:ind w:left="1134" w:right="1134"/>
      <w:jc w:val="left"/>
    </w:pPr>
    <w:rPr>
      <w:b/>
      <w:snapToGrid/>
      <w:sz w:val="28"/>
      <w:szCs w:val="24"/>
      <w:lang w:val="en-GB" w:eastAsia="en-US"/>
    </w:rPr>
  </w:style>
  <w:style w:type="paragraph" w:customStyle="1" w:styleId="XLargeG">
    <w:name w:val="__XLarge_G"/>
    <w:basedOn w:val="Normal"/>
    <w:next w:val="Normal"/>
    <w:rsid w:val="00430604"/>
    <w:pPr>
      <w:keepNext/>
      <w:keepLines/>
      <w:tabs>
        <w:tab w:val="clear" w:pos="431"/>
      </w:tabs>
      <w:suppressAutoHyphens/>
      <w:overflowPunct/>
      <w:adjustRightInd/>
      <w:snapToGrid/>
      <w:spacing w:before="240" w:after="240" w:line="420" w:lineRule="exact"/>
      <w:ind w:left="1134" w:right="1134"/>
      <w:jc w:val="left"/>
    </w:pPr>
    <w:rPr>
      <w:b/>
      <w:snapToGrid/>
      <w:sz w:val="40"/>
      <w:szCs w:val="24"/>
      <w:lang w:val="en-GB" w:eastAsia="en-US"/>
    </w:rPr>
  </w:style>
  <w:style w:type="paragraph" w:customStyle="1" w:styleId="Bullet1G">
    <w:name w:val="_Bullet 1_G"/>
    <w:basedOn w:val="Normal"/>
    <w:rsid w:val="00430604"/>
    <w:pPr>
      <w:numPr>
        <w:numId w:val="36"/>
      </w:numPr>
      <w:tabs>
        <w:tab w:val="clear" w:pos="431"/>
      </w:tabs>
      <w:suppressAutoHyphens/>
      <w:overflowPunct/>
      <w:adjustRightInd/>
      <w:snapToGrid/>
      <w:spacing w:after="120" w:line="240" w:lineRule="atLeast"/>
      <w:ind w:right="1134"/>
    </w:pPr>
    <w:rPr>
      <w:snapToGrid/>
      <w:sz w:val="24"/>
      <w:szCs w:val="24"/>
      <w:lang w:val="en-GB" w:eastAsia="en-US"/>
    </w:rPr>
  </w:style>
  <w:style w:type="paragraph" w:customStyle="1" w:styleId="Bullet2G">
    <w:name w:val="_Bullet 2_G"/>
    <w:basedOn w:val="Normal"/>
    <w:rsid w:val="00430604"/>
    <w:pPr>
      <w:numPr>
        <w:numId w:val="37"/>
      </w:numPr>
      <w:tabs>
        <w:tab w:val="clear" w:pos="431"/>
      </w:tabs>
      <w:suppressAutoHyphens/>
      <w:overflowPunct/>
      <w:adjustRightInd/>
      <w:snapToGrid/>
      <w:spacing w:after="120" w:line="240" w:lineRule="atLeast"/>
      <w:ind w:right="1134"/>
    </w:pPr>
    <w:rPr>
      <w:snapToGrid/>
      <w:sz w:val="24"/>
      <w:szCs w:val="24"/>
      <w:lang w:val="en-GB" w:eastAsia="en-US"/>
    </w:rPr>
  </w:style>
  <w:style w:type="paragraph" w:customStyle="1" w:styleId="H1G">
    <w:name w:val="_ H_1_G"/>
    <w:basedOn w:val="Normal"/>
    <w:next w:val="Normal"/>
    <w:rsid w:val="00430604"/>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szCs w:val="24"/>
      <w:lang w:val="en-GB" w:eastAsia="en-US"/>
    </w:rPr>
  </w:style>
  <w:style w:type="paragraph" w:customStyle="1" w:styleId="H23G">
    <w:name w:val="_ H_2/3_G"/>
    <w:basedOn w:val="Normal"/>
    <w:next w:val="Normal"/>
    <w:rsid w:val="00430604"/>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4"/>
      <w:szCs w:val="24"/>
      <w:lang w:val="en-GB" w:eastAsia="en-US"/>
    </w:rPr>
  </w:style>
  <w:style w:type="paragraph" w:customStyle="1" w:styleId="H4G">
    <w:name w:val="_ H_4_G"/>
    <w:basedOn w:val="Normal"/>
    <w:next w:val="Normal"/>
    <w:rsid w:val="00430604"/>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4"/>
      <w:szCs w:val="24"/>
      <w:lang w:val="en-GB" w:eastAsia="en-US"/>
    </w:rPr>
  </w:style>
  <w:style w:type="paragraph" w:customStyle="1" w:styleId="H56G">
    <w:name w:val="_ H_5/6_G"/>
    <w:basedOn w:val="Normal"/>
    <w:next w:val="Normal"/>
    <w:rsid w:val="00430604"/>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4"/>
      <w:szCs w:val="24"/>
      <w:lang w:val="en-GB" w:eastAsia="en-US"/>
    </w:rPr>
  </w:style>
  <w:style w:type="character" w:customStyle="1" w:styleId="FootnoteTextChar">
    <w:name w:val="Footnote Text Char"/>
    <w:aliases w:val="5_G Char"/>
    <w:link w:val="FootnoteText"/>
    <w:locked/>
    <w:rsid w:val="00430604"/>
    <w:rPr>
      <w:rFonts w:eastAsia="SimSun"/>
      <w:snapToGrid w:val="0"/>
      <w:sz w:val="18"/>
      <w:lang w:val="en-US" w:eastAsia="zh-CN" w:bidi="ar-SA"/>
    </w:rPr>
  </w:style>
  <w:style w:type="paragraph" w:customStyle="1" w:styleId="Footnote">
    <w:name w:val="Footnote"/>
    <w:basedOn w:val="Normal"/>
    <w:rsid w:val="00430604"/>
    <w:pPr>
      <w:tabs>
        <w:tab w:val="clear" w:pos="431"/>
        <w:tab w:val="right" w:pos="2155"/>
      </w:tabs>
      <w:suppressAutoHyphens/>
      <w:overflowPunct/>
      <w:autoSpaceDN w:val="0"/>
      <w:adjustRightInd/>
      <w:snapToGrid/>
      <w:spacing w:line="220" w:lineRule="exact"/>
      <w:ind w:left="1134" w:right="1134" w:hanging="1134"/>
      <w:jc w:val="left"/>
      <w:textAlignment w:val="baseline"/>
    </w:pPr>
    <w:rPr>
      <w:snapToGrid/>
      <w:kern w:val="3"/>
      <w:sz w:val="18"/>
      <w:szCs w:val="24"/>
      <w:lang w:val="en-GB"/>
    </w:rPr>
  </w:style>
  <w:style w:type="paragraph" w:styleId="ListNumber5">
    <w:name w:val="List Number 5"/>
    <w:basedOn w:val="Normal"/>
    <w:rsid w:val="00430604"/>
    <w:pPr>
      <w:numPr>
        <w:numId w:val="38"/>
      </w:numPr>
      <w:tabs>
        <w:tab w:val="clear" w:pos="431"/>
      </w:tabs>
      <w:suppressAutoHyphens/>
      <w:overflowPunct/>
      <w:autoSpaceDN w:val="0"/>
      <w:adjustRightInd/>
      <w:snapToGrid/>
      <w:spacing w:line="240" w:lineRule="atLeast"/>
      <w:jc w:val="left"/>
      <w:textAlignment w:val="baseline"/>
    </w:pPr>
    <w:rPr>
      <w:snapToGrid/>
      <w:kern w:val="3"/>
      <w:sz w:val="24"/>
      <w:szCs w:val="24"/>
      <w:lang w:val="en-GB"/>
    </w:rPr>
  </w:style>
  <w:style w:type="paragraph" w:customStyle="1" w:styleId="Standard">
    <w:name w:val="Standard"/>
    <w:link w:val="StandardChar"/>
    <w:rsid w:val="00430604"/>
    <w:pPr>
      <w:suppressAutoHyphens/>
      <w:autoSpaceDN w:val="0"/>
      <w:spacing w:line="240" w:lineRule="atLeast"/>
      <w:textAlignment w:val="baseline"/>
    </w:pPr>
    <w:rPr>
      <w:kern w:val="3"/>
      <w:sz w:val="24"/>
      <w:szCs w:val="24"/>
      <w:lang w:val="en-GB" w:eastAsia="zh-CN"/>
    </w:rPr>
  </w:style>
  <w:style w:type="character" w:customStyle="1" w:styleId="StandardChar">
    <w:name w:val="Standard Char"/>
    <w:link w:val="Standard"/>
    <w:locked/>
    <w:rsid w:val="00430604"/>
    <w:rPr>
      <w:kern w:val="3"/>
      <w:sz w:val="24"/>
      <w:szCs w:val="24"/>
      <w:lang w:val="en-GB" w:eastAsia="zh-CN" w:bidi="ar-SA"/>
    </w:rPr>
  </w:style>
  <w:style w:type="paragraph" w:styleId="BalloonText">
    <w:name w:val="Balloon Text"/>
    <w:basedOn w:val="Normal"/>
    <w:link w:val="BalloonTextChar"/>
    <w:rsid w:val="00430604"/>
    <w:pPr>
      <w:tabs>
        <w:tab w:val="clear" w:pos="431"/>
      </w:tabs>
      <w:suppressAutoHyphens/>
      <w:overflowPunct/>
      <w:adjustRightInd/>
      <w:snapToGrid/>
      <w:spacing w:line="240" w:lineRule="auto"/>
      <w:jc w:val="left"/>
    </w:pPr>
    <w:rPr>
      <w:rFonts w:ascii="Tahoma" w:hAnsi="Tahoma" w:cs="Tahoma"/>
      <w:snapToGrid/>
      <w:sz w:val="16"/>
      <w:szCs w:val="16"/>
      <w:lang w:val="en-GB" w:eastAsia="en-US"/>
    </w:rPr>
  </w:style>
  <w:style w:type="character" w:customStyle="1" w:styleId="BalloonTextChar">
    <w:name w:val="Balloon Text Char"/>
    <w:link w:val="BalloonText"/>
    <w:locked/>
    <w:rsid w:val="00430604"/>
    <w:rPr>
      <w:rFonts w:ascii="Tahoma" w:eastAsia="SimSun" w:hAnsi="Tahoma" w:cs="Tahoma"/>
      <w:sz w:val="16"/>
      <w:szCs w:val="16"/>
      <w:lang w:val="en-GB" w:eastAsia="en-US" w:bidi="ar-SA"/>
    </w:rPr>
  </w:style>
  <w:style w:type="paragraph" w:customStyle="1" w:styleId="ColorfulList-Accent11">
    <w:name w:val="Colorful List - Accent 11"/>
    <w:basedOn w:val="Normal"/>
    <w:rsid w:val="00430604"/>
    <w:pPr>
      <w:tabs>
        <w:tab w:val="clear" w:pos="431"/>
      </w:tabs>
      <w:suppressAutoHyphens/>
      <w:overflowPunct/>
      <w:adjustRightInd/>
      <w:snapToGrid/>
      <w:spacing w:line="240" w:lineRule="atLeast"/>
      <w:ind w:left="720"/>
      <w:contextualSpacing/>
      <w:jc w:val="left"/>
    </w:pPr>
    <w:rPr>
      <w:snapToGrid/>
      <w:sz w:val="24"/>
      <w:szCs w:val="24"/>
      <w:lang w:val="en-GB" w:eastAsia="en-US"/>
    </w:rPr>
  </w:style>
  <w:style w:type="paragraph" w:customStyle="1" w:styleId="MediumGrid21">
    <w:name w:val="Medium Grid 21"/>
    <w:rsid w:val="00430604"/>
    <w:rPr>
      <w:rFonts w:ascii="Calibri" w:eastAsia="Times New Roman" w:hAnsi="Calibri"/>
      <w:sz w:val="22"/>
      <w:szCs w:val="22"/>
    </w:rPr>
  </w:style>
  <w:style w:type="paragraph" w:styleId="NormalWeb">
    <w:name w:val="Normal (Web)"/>
    <w:basedOn w:val="Normal"/>
    <w:rsid w:val="00430604"/>
    <w:pPr>
      <w:tabs>
        <w:tab w:val="clear" w:pos="431"/>
      </w:tabs>
      <w:suppressAutoHyphens/>
      <w:overflowPunct/>
      <w:adjustRightInd/>
      <w:snapToGrid/>
      <w:spacing w:line="240" w:lineRule="atLeast"/>
      <w:jc w:val="left"/>
    </w:pPr>
    <w:rPr>
      <w:snapToGrid/>
      <w:sz w:val="24"/>
      <w:szCs w:val="24"/>
      <w:lang w:val="en-GB" w:eastAsia="en-US"/>
    </w:rPr>
  </w:style>
  <w:style w:type="character" w:styleId="CommentReference">
    <w:name w:val="annotation reference"/>
    <w:rsid w:val="00430604"/>
    <w:rPr>
      <w:sz w:val="16"/>
    </w:rPr>
  </w:style>
  <w:style w:type="paragraph" w:styleId="CommentText">
    <w:name w:val="annotation text"/>
    <w:basedOn w:val="Normal"/>
    <w:link w:val="CommentTextChar"/>
    <w:rsid w:val="00430604"/>
    <w:pPr>
      <w:tabs>
        <w:tab w:val="clear" w:pos="431"/>
      </w:tabs>
      <w:suppressAutoHyphens/>
      <w:overflowPunct/>
      <w:adjustRightInd/>
      <w:snapToGrid/>
      <w:spacing w:line="240" w:lineRule="auto"/>
      <w:jc w:val="left"/>
    </w:pPr>
    <w:rPr>
      <w:snapToGrid/>
      <w:sz w:val="24"/>
      <w:szCs w:val="24"/>
      <w:lang w:val="en-GB" w:eastAsia="en-US"/>
    </w:rPr>
  </w:style>
  <w:style w:type="character" w:customStyle="1" w:styleId="CommentTextChar">
    <w:name w:val="Comment Text Char"/>
    <w:link w:val="CommentText"/>
    <w:locked/>
    <w:rsid w:val="00430604"/>
    <w:rPr>
      <w:rFonts w:eastAsia="SimSun"/>
      <w:sz w:val="24"/>
      <w:szCs w:val="24"/>
      <w:lang w:val="en-GB" w:eastAsia="en-US" w:bidi="ar-SA"/>
    </w:rPr>
  </w:style>
  <w:style w:type="paragraph" w:styleId="CommentSubject">
    <w:name w:val="annotation subject"/>
    <w:basedOn w:val="CommentText"/>
    <w:next w:val="CommentText"/>
    <w:link w:val="CommentSubjectChar"/>
    <w:rsid w:val="00430604"/>
    <w:rPr>
      <w:b/>
      <w:bCs/>
    </w:rPr>
  </w:style>
  <w:style w:type="character" w:customStyle="1" w:styleId="CommentSubjectChar">
    <w:name w:val="Comment Subject Char"/>
    <w:link w:val="CommentSubject"/>
    <w:locked/>
    <w:rsid w:val="00430604"/>
    <w:rPr>
      <w:rFonts w:eastAsia="SimSun"/>
      <w:b/>
      <w:bCs/>
      <w:sz w:val="24"/>
      <w:szCs w:val="24"/>
      <w:lang w:val="en-GB" w:eastAsia="en-US" w:bidi="ar-SA"/>
    </w:rPr>
  </w:style>
  <w:style w:type="paragraph" w:customStyle="1" w:styleId="Default">
    <w:name w:val="Default"/>
    <w:rsid w:val="00430604"/>
    <w:pPr>
      <w:autoSpaceDE w:val="0"/>
      <w:autoSpaceDN w:val="0"/>
      <w:adjustRightInd w:val="0"/>
    </w:pPr>
    <w:rPr>
      <w:color w:val="000000"/>
      <w:sz w:val="24"/>
      <w:szCs w:val="24"/>
      <w:lang w:val="en-GB" w:eastAsia="en-GB"/>
    </w:rPr>
  </w:style>
  <w:style w:type="character" w:customStyle="1" w:styleId="SingleTxtGChar">
    <w:name w:val="_ Single Txt_G Char"/>
    <w:link w:val="SingleTxtG"/>
    <w:locked/>
    <w:rsid w:val="00430604"/>
    <w:rPr>
      <w:rFonts w:eastAsia="SimSun"/>
      <w:sz w:val="24"/>
      <w:szCs w:val="24"/>
      <w:lang w:val="en-GB" w:eastAsia="en-US" w:bidi="ar-SA"/>
    </w:rPr>
  </w:style>
  <w:style w:type="paragraph" w:styleId="Revision">
    <w:name w:val="Revision"/>
    <w:hidden/>
    <w:rsid w:val="00430604"/>
    <w:rPr>
      <w:sz w:val="24"/>
      <w:szCs w:val="24"/>
      <w:lang w:val="en-GB"/>
    </w:rPr>
  </w:style>
  <w:style w:type="character" w:customStyle="1" w:styleId="st">
    <w:name w:val="st"/>
    <w:rsid w:val="00430604"/>
    <w:rPr>
      <w:rFonts w:cs="Times New Roman"/>
    </w:rPr>
  </w:style>
  <w:style w:type="character" w:styleId="Emphasis">
    <w:name w:val="Emphasis"/>
    <w:qFormat/>
    <w:rsid w:val="00430604"/>
    <w:rPr>
      <w:i/>
    </w:rPr>
  </w:style>
  <w:style w:type="paragraph" w:customStyle="1" w:styleId="HCh">
    <w:name w:val="_ H _Ch"/>
    <w:basedOn w:val="Normal"/>
    <w:next w:val="Normal"/>
    <w:rsid w:val="00430604"/>
    <w:pPr>
      <w:keepNext/>
      <w:keepLines/>
      <w:tabs>
        <w:tab w:val="clear" w:pos="431"/>
        <w:tab w:val="left" w:pos="57"/>
      </w:tabs>
      <w:suppressAutoHyphens/>
      <w:overflowPunct/>
      <w:adjustRightInd/>
      <w:snapToGrid/>
      <w:spacing w:line="400" w:lineRule="exact"/>
      <w:outlineLvl w:val="0"/>
    </w:pPr>
    <w:rPr>
      <w:rFonts w:ascii="SimHei" w:eastAsia="SimHei"/>
      <w:snapToGrid/>
      <w:kern w:val="14"/>
      <w:sz w:val="28"/>
    </w:rPr>
  </w:style>
  <w:style w:type="numbering" w:customStyle="1" w:styleId="WW8Num1">
    <w:name w:val="WW8Num1"/>
    <w:rsid w:val="00430604"/>
    <w:pPr>
      <w:numPr>
        <w:numId w:val="38"/>
      </w:numPr>
    </w:p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AT-&#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CAT-决定.dot</Template>
  <TotalTime>0</TotalTime>
  <Pages>14</Pages>
  <Words>1980</Words>
  <Characters>11290</Characters>
  <Application>Microsoft Office Outlook</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2012-02-14T08:42:00Z</cp:lastPrinted>
  <dcterms:created xsi:type="dcterms:W3CDTF">2016-06-06T14:01:00Z</dcterms:created>
  <dcterms:modified xsi:type="dcterms:W3CDTF">2016-06-06T14:01:00Z</dcterms:modified>
</cp:coreProperties>
</file>