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BC736B" w:rsidRDefault="00BC736B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BC736B">
              <w:rPr>
                <w:sz w:val="40"/>
                <w:szCs w:val="21"/>
              </w:rPr>
              <w:t>CCPR</w:t>
            </w:r>
            <w:r>
              <w:rPr>
                <w:sz w:val="20"/>
                <w:szCs w:val="21"/>
              </w:rPr>
              <w:t>/C/132/D/2814/2016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A6E965D" wp14:editId="7F8B78D9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BC736B" w:rsidRPr="00BC736B">
              <w:rPr>
                <w:sz w:val="20"/>
              </w:rPr>
              <w:t>General</w:t>
            </w:r>
          </w:p>
          <w:p w:rsidR="00CE1D1C" w:rsidRPr="00F124C6" w:rsidRDefault="00BC736B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BC736B">
              <w:rPr>
                <w:sz w:val="20"/>
              </w:rPr>
              <w:t>March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C829C3">
              <w:rPr>
                <w:sz w:val="20"/>
              </w:rPr>
              <w:t>1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9D45CC" w:rsidRDefault="009D45CC" w:rsidP="00172E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9D45CC" w:rsidRDefault="009D45CC" w:rsidP="009D45CC">
      <w:pPr>
        <w:pStyle w:val="HChGC"/>
        <w:rPr>
          <w:rFonts w:hint="eastAsia"/>
        </w:rPr>
      </w:pPr>
      <w:r>
        <w:tab/>
      </w:r>
      <w:r>
        <w:tab/>
      </w:r>
      <w:r w:rsidRPr="009D45CC">
        <w:rPr>
          <w:rFonts w:hint="eastAsia"/>
        </w:rPr>
        <w:t>委员会根据《任择议定书》第五条第四款通过的关于第</w:t>
      </w:r>
      <w:bookmarkStart w:id="0" w:name="_GoBack"/>
      <w:bookmarkEnd w:id="0"/>
      <w:r w:rsidRPr="009D45CC">
        <w:rPr>
          <w:rFonts w:hint="eastAsia"/>
        </w:rPr>
        <w:t>2814/2016</w:t>
      </w:r>
      <w:r w:rsidRPr="009D45CC">
        <w:rPr>
          <w:rFonts w:hint="eastAsia"/>
        </w:rPr>
        <w:t>号来文的意见</w:t>
      </w:r>
      <w:r w:rsidRPr="009D45CC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9D45CC">
        <w:t xml:space="preserve"> </w:t>
      </w:r>
      <w:r w:rsidRPr="009D45CC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4726"/>
      </w:tblGrid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eastAsia="楷体"/>
              </w:rPr>
            </w:pPr>
            <w:r w:rsidRPr="009D45CC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4726" w:type="dxa"/>
          </w:tcPr>
          <w:p w:rsidR="009D45CC" w:rsidRPr="00C74FB6" w:rsidRDefault="000E45E5" w:rsidP="0069394F">
            <w:pPr>
              <w:pStyle w:val="SingleTxtGC"/>
              <w:ind w:left="0" w:right="0"/>
            </w:pPr>
            <w:r w:rsidRPr="000E45E5">
              <w:rPr>
                <w:rFonts w:hint="eastAsia"/>
              </w:rPr>
              <w:t>Farkhad Kakharzhanov (</w:t>
            </w:r>
            <w:r w:rsidRPr="000E45E5">
              <w:rPr>
                <w:rFonts w:hint="eastAsia"/>
              </w:rPr>
              <w:t>由人权倡导中心代理</w:t>
            </w:r>
            <w:r w:rsidRPr="000E45E5">
              <w:rPr>
                <w:rFonts w:hint="eastAsia"/>
              </w:rPr>
              <w:t>)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26" w:type="dxa"/>
          </w:tcPr>
          <w:p w:rsidR="009D45CC" w:rsidRPr="00C74FB6" w:rsidRDefault="009D45CC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26" w:type="dxa"/>
          </w:tcPr>
          <w:p w:rsidR="009D45CC" w:rsidRPr="00C74FB6" w:rsidRDefault="000E45E5" w:rsidP="0069394F">
            <w:pPr>
              <w:pStyle w:val="SingleTxtGC"/>
              <w:ind w:left="0" w:right="0"/>
            </w:pPr>
            <w:r w:rsidRPr="000E45E5">
              <w:rPr>
                <w:rFonts w:hint="eastAsia"/>
              </w:rPr>
              <w:t>吉尔吉斯斯坦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26" w:type="dxa"/>
          </w:tcPr>
          <w:p w:rsidR="009D45CC" w:rsidRPr="00C74FB6" w:rsidRDefault="000E45E5" w:rsidP="0069394F">
            <w:pPr>
              <w:pStyle w:val="SingleTxtGC"/>
              <w:ind w:left="0" w:right="0"/>
            </w:pPr>
            <w:r w:rsidRPr="000E45E5">
              <w:rPr>
                <w:rFonts w:hint="eastAsia"/>
              </w:rPr>
              <w:t>2016</w:t>
            </w:r>
            <w:r w:rsidRPr="000E45E5">
              <w:rPr>
                <w:rFonts w:hint="eastAsia"/>
              </w:rPr>
              <w:t>年</w:t>
            </w:r>
            <w:r w:rsidRPr="000E45E5">
              <w:rPr>
                <w:rFonts w:hint="eastAsia"/>
              </w:rPr>
              <w:t>5</w:t>
            </w:r>
            <w:r w:rsidRPr="000E45E5">
              <w:rPr>
                <w:rFonts w:hint="eastAsia"/>
              </w:rPr>
              <w:t>月</w:t>
            </w:r>
            <w:r w:rsidRPr="000E45E5">
              <w:rPr>
                <w:rFonts w:hint="eastAsia"/>
              </w:rPr>
              <w:t>2</w:t>
            </w:r>
            <w:r w:rsidRPr="000E45E5">
              <w:rPr>
                <w:rFonts w:hint="eastAsia"/>
              </w:rPr>
              <w:t>日</w:t>
            </w:r>
            <w:r w:rsidRPr="000E45E5">
              <w:rPr>
                <w:rFonts w:hint="eastAsia"/>
              </w:rPr>
              <w:t>(</w:t>
            </w:r>
            <w:r w:rsidRPr="000E45E5">
              <w:rPr>
                <w:rFonts w:hint="eastAsia"/>
              </w:rPr>
              <w:t>首次提交</w:t>
            </w:r>
            <w:r w:rsidRPr="000E45E5">
              <w:rPr>
                <w:rFonts w:hint="eastAsia"/>
              </w:rPr>
              <w:t>)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参考文件：</w:t>
            </w:r>
          </w:p>
        </w:tc>
        <w:tc>
          <w:tcPr>
            <w:tcW w:w="4726" w:type="dxa"/>
          </w:tcPr>
          <w:p w:rsidR="009D45CC" w:rsidRPr="00C74FB6" w:rsidRDefault="000E45E5" w:rsidP="0069394F">
            <w:pPr>
              <w:pStyle w:val="SingleTxtGC"/>
              <w:ind w:left="0" w:right="0"/>
              <w:rPr>
                <w:lang w:val="fr-CH"/>
              </w:rPr>
            </w:pPr>
            <w:r w:rsidRPr="000E45E5">
              <w:rPr>
                <w:rFonts w:hint="eastAsia"/>
                <w:lang w:val="fr-CH"/>
              </w:rPr>
              <w:t>根据委员会议事规则第</w:t>
            </w:r>
            <w:r w:rsidRPr="000E45E5">
              <w:rPr>
                <w:rFonts w:hint="eastAsia"/>
                <w:lang w:val="fr-CH"/>
              </w:rPr>
              <w:t>92</w:t>
            </w:r>
            <w:r w:rsidRPr="000E45E5">
              <w:rPr>
                <w:rFonts w:hint="eastAsia"/>
                <w:lang w:val="fr-CH"/>
              </w:rPr>
              <w:t>条作出的决定，已于</w:t>
            </w:r>
            <w:r w:rsidRPr="000E45E5">
              <w:rPr>
                <w:rFonts w:hint="eastAsia"/>
                <w:lang w:val="fr-CH"/>
              </w:rPr>
              <w:t>2016</w:t>
            </w:r>
            <w:r w:rsidRPr="000E45E5">
              <w:rPr>
                <w:rFonts w:hint="eastAsia"/>
                <w:lang w:val="fr-CH"/>
              </w:rPr>
              <w:t>年</w:t>
            </w:r>
            <w:r w:rsidRPr="000E45E5">
              <w:rPr>
                <w:rFonts w:hint="eastAsia"/>
                <w:lang w:val="fr-CH"/>
              </w:rPr>
              <w:t>9</w:t>
            </w:r>
            <w:r w:rsidRPr="000E45E5">
              <w:rPr>
                <w:rFonts w:hint="eastAsia"/>
                <w:lang w:val="fr-CH"/>
              </w:rPr>
              <w:t>月</w:t>
            </w:r>
            <w:r w:rsidRPr="000E45E5">
              <w:rPr>
                <w:rFonts w:hint="eastAsia"/>
                <w:lang w:val="fr-CH"/>
              </w:rPr>
              <w:t>30</w:t>
            </w:r>
            <w:r w:rsidRPr="000E45E5">
              <w:rPr>
                <w:rFonts w:hint="eastAsia"/>
                <w:lang w:val="fr-CH"/>
              </w:rPr>
              <w:t>日转交缔约国</w:t>
            </w:r>
            <w:r w:rsidRPr="000E45E5">
              <w:rPr>
                <w:rFonts w:hint="eastAsia"/>
                <w:lang w:val="fr-CH"/>
              </w:rPr>
              <w:t>(</w:t>
            </w:r>
            <w:r w:rsidRPr="000E45E5">
              <w:rPr>
                <w:rFonts w:hint="eastAsia"/>
                <w:lang w:val="fr-CH"/>
              </w:rPr>
              <w:t>未以文件形式印发</w:t>
            </w:r>
            <w:r w:rsidRPr="000E45E5">
              <w:rPr>
                <w:rFonts w:hint="eastAsia"/>
                <w:lang w:val="fr-CH"/>
              </w:rPr>
              <w:t>)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eastAsia="楷体" w:hint="eastAsia"/>
              </w:rPr>
              <w:t>意见的通过日期</w:t>
            </w:r>
            <w:r w:rsidRPr="00172E04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26" w:type="dxa"/>
          </w:tcPr>
          <w:p w:rsidR="009D45CC" w:rsidRPr="00C74FB6" w:rsidRDefault="000E45E5" w:rsidP="0069394F">
            <w:pPr>
              <w:pStyle w:val="SingleTxtGC"/>
              <w:ind w:left="0" w:right="0"/>
              <w:rPr>
                <w:lang w:val="fr-CH"/>
              </w:rPr>
            </w:pPr>
            <w:r w:rsidRPr="000E45E5">
              <w:rPr>
                <w:rFonts w:hint="eastAsia"/>
                <w:snapToGrid/>
              </w:rPr>
              <w:t>2021</w:t>
            </w:r>
            <w:r w:rsidRPr="000E45E5">
              <w:rPr>
                <w:rFonts w:hint="eastAsia"/>
                <w:snapToGrid/>
              </w:rPr>
              <w:t>年</w:t>
            </w:r>
            <w:r w:rsidRPr="000E45E5">
              <w:rPr>
                <w:rFonts w:hint="eastAsia"/>
                <w:snapToGrid/>
              </w:rPr>
              <w:t>7</w:t>
            </w:r>
            <w:r w:rsidRPr="000E45E5">
              <w:rPr>
                <w:rFonts w:hint="eastAsia"/>
                <w:snapToGrid/>
              </w:rPr>
              <w:t>月</w:t>
            </w:r>
            <w:r w:rsidRPr="000E45E5">
              <w:rPr>
                <w:rFonts w:hint="eastAsia"/>
                <w:snapToGrid/>
              </w:rPr>
              <w:t>19</w:t>
            </w:r>
            <w:r w:rsidRPr="000E45E5">
              <w:rPr>
                <w:rFonts w:hint="eastAsia"/>
                <w:snapToGrid/>
              </w:rPr>
              <w:t>日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事由</w:t>
            </w:r>
            <w:r w:rsidRPr="00172E04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26" w:type="dxa"/>
          </w:tcPr>
          <w:p w:rsidR="009D45CC" w:rsidRPr="00C74FB6" w:rsidRDefault="000E45E5" w:rsidP="0069394F">
            <w:pPr>
              <w:pStyle w:val="SingleTxtGC"/>
              <w:ind w:left="0" w:right="0"/>
              <w:rPr>
                <w:snapToGrid/>
              </w:rPr>
            </w:pPr>
            <w:r w:rsidRPr="000E45E5">
              <w:rPr>
                <w:rFonts w:hint="eastAsia"/>
                <w:snapToGrid/>
              </w:rPr>
              <w:t>不人道或有辱人格的待遇或处罚；有效调查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eastAsia="楷体" w:hint="eastAsia"/>
                <w:snapToGrid/>
              </w:rPr>
              <w:t>程序性问题：</w:t>
            </w:r>
          </w:p>
        </w:tc>
        <w:tc>
          <w:tcPr>
            <w:tcW w:w="4726" w:type="dxa"/>
          </w:tcPr>
          <w:p w:rsidR="009D45CC" w:rsidRPr="00C74FB6" w:rsidRDefault="000E45E5" w:rsidP="0069394F">
            <w:pPr>
              <w:pStyle w:val="SingleTxtGC"/>
              <w:ind w:left="0" w:right="0"/>
              <w:rPr>
                <w:snapToGrid/>
              </w:rPr>
            </w:pPr>
            <w:r w:rsidRPr="000E45E5">
              <w:rPr>
                <w:rFonts w:hint="eastAsia"/>
                <w:snapToGrid/>
              </w:rPr>
              <w:t>无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26" w:type="dxa"/>
          </w:tcPr>
          <w:p w:rsidR="009D45CC" w:rsidRPr="00C657A9" w:rsidRDefault="000E45E5" w:rsidP="0069394F">
            <w:pPr>
              <w:pStyle w:val="SingleTxtGC"/>
              <w:ind w:left="0" w:right="0"/>
              <w:rPr>
                <w:snapToGrid/>
              </w:rPr>
            </w:pPr>
            <w:r w:rsidRPr="000E45E5">
              <w:rPr>
                <w:rFonts w:hint="eastAsia"/>
                <w:snapToGrid/>
              </w:rPr>
              <w:t>残忍、不人道或有辱人格的待遇或处罚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-85" w:right="0"/>
              <w:rPr>
                <w:rFonts w:eastAsia="楷体"/>
                <w:snapToGrid/>
              </w:rPr>
            </w:pPr>
            <w:r w:rsidRPr="00172E04">
              <w:rPr>
                <w:rFonts w:ascii="Time New Roman" w:eastAsia="楷体" w:hAnsi="Time New Roman" w:hint="eastAsia"/>
              </w:rPr>
              <w:t>《公约》</w:t>
            </w:r>
            <w:r w:rsidRPr="00172E04">
              <w:rPr>
                <w:rFonts w:eastAsia="楷体" w:hint="eastAsia"/>
                <w:snapToGrid/>
              </w:rPr>
              <w:t>条款：</w:t>
            </w:r>
          </w:p>
        </w:tc>
        <w:tc>
          <w:tcPr>
            <w:tcW w:w="4726" w:type="dxa"/>
          </w:tcPr>
          <w:p w:rsidR="009D45CC" w:rsidRPr="00C657A9" w:rsidRDefault="000E45E5" w:rsidP="0069394F">
            <w:pPr>
              <w:pStyle w:val="SingleTxtGC"/>
              <w:ind w:left="0" w:right="0"/>
              <w:rPr>
                <w:snapToGrid/>
              </w:rPr>
            </w:pPr>
            <w:r w:rsidRPr="000E45E5">
              <w:rPr>
                <w:rFonts w:hint="eastAsia"/>
                <w:snapToGrid/>
              </w:rPr>
              <w:t>第七条</w:t>
            </w:r>
          </w:p>
        </w:tc>
      </w:tr>
      <w:tr w:rsidR="009D45CC" w:rsidTr="0069394F">
        <w:trPr>
          <w:cantSplit/>
        </w:trPr>
        <w:tc>
          <w:tcPr>
            <w:tcW w:w="2205" w:type="dxa"/>
          </w:tcPr>
          <w:p w:rsidR="009D45CC" w:rsidRPr="00172E04" w:rsidRDefault="009D45CC" w:rsidP="0069394F">
            <w:pPr>
              <w:pStyle w:val="SingleTxtGC"/>
              <w:ind w:left="-85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《任择议定书》</w:t>
            </w:r>
            <w:r w:rsidRPr="00172E04">
              <w:rPr>
                <w:rFonts w:eastAsia="楷体" w:hint="eastAsia"/>
                <w:snapToGrid/>
              </w:rPr>
              <w:t>条款：</w:t>
            </w:r>
          </w:p>
        </w:tc>
        <w:tc>
          <w:tcPr>
            <w:tcW w:w="4726" w:type="dxa"/>
          </w:tcPr>
          <w:p w:rsidR="009D45CC" w:rsidRDefault="000E45E5" w:rsidP="000E45E5">
            <w:pPr>
              <w:pStyle w:val="SingleTxtGC"/>
              <w:ind w:left="0" w:right="0"/>
              <w:rPr>
                <w:snapToGrid/>
              </w:rPr>
            </w:pPr>
            <w:r w:rsidRPr="000E45E5">
              <w:rPr>
                <w:rFonts w:hint="eastAsia"/>
                <w:snapToGrid/>
              </w:rPr>
              <w:t>无</w:t>
            </w:r>
          </w:p>
        </w:tc>
      </w:tr>
    </w:tbl>
    <w:p w:rsidR="00BC736B" w:rsidRDefault="00BC736B" w:rsidP="000E45E5">
      <w:pPr>
        <w:pStyle w:val="SingleTxtGC"/>
      </w:pP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1.</w:t>
      </w:r>
      <w:r w:rsidRPr="000E45E5">
        <w:rPr>
          <w:lang w:val="en-GB"/>
        </w:rPr>
        <w:tab/>
      </w:r>
      <w:r w:rsidRPr="000E45E5">
        <w:rPr>
          <w:lang w:val="en-GB"/>
        </w:rPr>
        <w:t>来文提交人是</w:t>
      </w:r>
      <w:r w:rsidRPr="000E45E5">
        <w:rPr>
          <w:lang w:val="en-GB"/>
        </w:rPr>
        <w:t>Farkhad Kakharzhanov</w:t>
      </w:r>
      <w:r w:rsidRPr="000E45E5">
        <w:rPr>
          <w:rFonts w:hint="eastAsia"/>
          <w:lang w:val="en-GB"/>
        </w:rPr>
        <w:t>，系</w:t>
      </w:r>
      <w:r w:rsidRPr="000E45E5">
        <w:rPr>
          <w:lang w:val="en-GB"/>
        </w:rPr>
        <w:t>吉尔吉斯斯坦国民，乌兹别克族，</w:t>
      </w:r>
      <w:r w:rsidRPr="000E45E5">
        <w:rPr>
          <w:lang w:val="en-GB"/>
        </w:rPr>
        <w:t>1987</w:t>
      </w:r>
      <w:r w:rsidRPr="000E45E5">
        <w:rPr>
          <w:lang w:val="en-GB"/>
        </w:rPr>
        <w:t>年</w:t>
      </w:r>
      <w:r w:rsidRPr="000E45E5">
        <w:rPr>
          <w:lang w:val="en-GB"/>
        </w:rPr>
        <w:t>11</w:t>
      </w:r>
      <w:r w:rsidRPr="000E45E5">
        <w:rPr>
          <w:lang w:val="en-GB"/>
        </w:rPr>
        <w:t>月</w:t>
      </w:r>
      <w:r w:rsidRPr="000E45E5">
        <w:rPr>
          <w:lang w:val="en-GB"/>
        </w:rPr>
        <w:t>13</w:t>
      </w:r>
      <w:r w:rsidRPr="000E45E5">
        <w:rPr>
          <w:lang w:val="en-GB"/>
        </w:rPr>
        <w:t>日</w:t>
      </w:r>
      <w:r w:rsidRPr="000E45E5">
        <w:rPr>
          <w:rFonts w:hint="eastAsia"/>
          <w:lang w:val="en-GB"/>
        </w:rPr>
        <w:t>出生</w:t>
      </w:r>
      <w:r w:rsidRPr="000E45E5">
        <w:rPr>
          <w:lang w:val="en-GB"/>
        </w:rPr>
        <w:t>。他声称，吉尔吉斯斯坦侵犯了他</w:t>
      </w:r>
      <w:r w:rsidRPr="000E45E5">
        <w:rPr>
          <w:rFonts w:hint="eastAsia"/>
          <w:lang w:val="en-GB"/>
        </w:rPr>
        <w:t>根据</w:t>
      </w:r>
      <w:r w:rsidRPr="000E45E5">
        <w:rPr>
          <w:lang w:val="en-GB"/>
        </w:rPr>
        <w:t>《公约》第七条</w:t>
      </w:r>
      <w:r w:rsidRPr="000E45E5">
        <w:rPr>
          <w:rFonts w:hint="eastAsia"/>
          <w:lang w:val="en-GB"/>
        </w:rPr>
        <w:t>享有</w:t>
      </w:r>
      <w:r w:rsidRPr="000E45E5">
        <w:rPr>
          <w:lang w:val="en-GB"/>
        </w:rPr>
        <w:t>的权利。《任择议定书》于</w:t>
      </w:r>
      <w:r w:rsidRPr="000E45E5">
        <w:rPr>
          <w:lang w:val="en-GB"/>
        </w:rPr>
        <w:t>1995</w:t>
      </w:r>
      <w:r w:rsidRPr="000E45E5">
        <w:rPr>
          <w:lang w:val="en-GB"/>
        </w:rPr>
        <w:t>年</w:t>
      </w:r>
      <w:r w:rsidRPr="000E45E5">
        <w:rPr>
          <w:lang w:val="en-GB"/>
        </w:rPr>
        <w:t>1</w:t>
      </w:r>
      <w:r w:rsidRPr="000E45E5">
        <w:rPr>
          <w:lang w:val="en-GB"/>
        </w:rPr>
        <w:t>月</w:t>
      </w:r>
      <w:r w:rsidRPr="000E45E5">
        <w:rPr>
          <w:lang w:val="en-GB"/>
        </w:rPr>
        <w:t>7</w:t>
      </w:r>
      <w:r w:rsidRPr="000E45E5">
        <w:rPr>
          <w:lang w:val="en-GB"/>
        </w:rPr>
        <w:t>日对吉尔吉斯斯坦生效。提交人由人权</w:t>
      </w:r>
      <w:r w:rsidRPr="000E45E5">
        <w:rPr>
          <w:rFonts w:hint="eastAsia"/>
          <w:lang w:val="en-GB"/>
        </w:rPr>
        <w:t>倡导</w:t>
      </w:r>
      <w:r w:rsidRPr="000E45E5">
        <w:rPr>
          <w:lang w:val="en-GB"/>
        </w:rPr>
        <w:t>中心代理。</w:t>
      </w:r>
    </w:p>
    <w:p w:rsidR="000E45E5" w:rsidRPr="000E45E5" w:rsidRDefault="000E45E5" w:rsidP="000E45E5">
      <w:pPr>
        <w:pStyle w:val="H23GC"/>
        <w:rPr>
          <w:lang w:val="en-GB"/>
        </w:rPr>
      </w:pPr>
      <w:r w:rsidRPr="000E45E5">
        <w:rPr>
          <w:lang w:val="en-GB"/>
        </w:rPr>
        <w:lastRenderedPageBreak/>
        <w:tab/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提交人陈述的事实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2.1</w:t>
      </w:r>
      <w:r w:rsidRPr="000E45E5">
        <w:rPr>
          <w:lang w:val="en-GB"/>
        </w:rPr>
        <w:tab/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19</w:t>
      </w:r>
      <w:r w:rsidRPr="000E45E5">
        <w:rPr>
          <w:lang w:val="en-GB"/>
        </w:rPr>
        <w:t>日，提交人与父母乘车从贾拉拉巴德出发，在一个检查站被两名交警拦</w:t>
      </w:r>
      <w:r w:rsidRPr="000E45E5">
        <w:rPr>
          <w:rFonts w:hint="eastAsia"/>
          <w:lang w:val="en-GB"/>
        </w:rPr>
        <w:t>下</w:t>
      </w:r>
      <w:r w:rsidRPr="000E45E5">
        <w:rPr>
          <w:lang w:val="en-GB"/>
        </w:rPr>
        <w:t>。</w:t>
      </w:r>
      <w:r w:rsidRPr="000E45E5">
        <w:rPr>
          <w:rFonts w:hint="eastAsia"/>
          <w:lang w:val="en-GB"/>
        </w:rPr>
        <w:t>他们没有</w:t>
      </w:r>
      <w:r w:rsidRPr="000E45E5">
        <w:rPr>
          <w:lang w:val="en-GB"/>
        </w:rPr>
        <w:t>任何</w:t>
      </w:r>
      <w:r w:rsidRPr="000E45E5">
        <w:rPr>
          <w:rFonts w:hint="eastAsia"/>
          <w:lang w:val="en-GB"/>
        </w:rPr>
        <w:t>违章行为</w:t>
      </w:r>
      <w:r w:rsidRPr="000E45E5">
        <w:rPr>
          <w:lang w:val="en-GB"/>
        </w:rPr>
        <w:t>，但</w:t>
      </w:r>
      <w:r w:rsidRPr="000E45E5">
        <w:rPr>
          <w:rFonts w:hint="eastAsia"/>
          <w:lang w:val="en-GB"/>
        </w:rPr>
        <w:t>身份编号</w:t>
      </w:r>
      <w:r w:rsidRPr="000E45E5">
        <w:rPr>
          <w:lang w:val="en-GB"/>
        </w:rPr>
        <w:t>为</w:t>
      </w:r>
      <w:r w:rsidRPr="000E45E5">
        <w:rPr>
          <w:rFonts w:hint="eastAsia"/>
          <w:lang w:val="en-GB"/>
        </w:rPr>
        <w:t>“</w:t>
      </w:r>
      <w:r w:rsidRPr="000E45E5">
        <w:rPr>
          <w:lang w:val="en-GB"/>
        </w:rPr>
        <w:t>OB 097</w:t>
      </w:r>
      <w:r w:rsidRPr="000E45E5">
        <w:rPr>
          <w:rFonts w:hint="eastAsia"/>
          <w:lang w:val="en-GB"/>
        </w:rPr>
        <w:t>”</w:t>
      </w:r>
      <w:r w:rsidRPr="000E45E5">
        <w:rPr>
          <w:lang w:val="en-GB"/>
        </w:rPr>
        <w:t>的</w:t>
      </w:r>
      <w:r w:rsidRPr="000E45E5">
        <w:rPr>
          <w:rFonts w:hint="eastAsia"/>
          <w:lang w:val="en-GB"/>
        </w:rPr>
        <w:t>警员索取贿赂</w:t>
      </w:r>
      <w:r w:rsidRPr="000E45E5">
        <w:rPr>
          <w:lang w:val="en-GB"/>
        </w:rPr>
        <w:t>。提交人提出支付</w:t>
      </w:r>
      <w:r w:rsidRPr="000E45E5">
        <w:rPr>
          <w:lang w:val="en-GB"/>
        </w:rPr>
        <w:t>20</w:t>
      </w:r>
      <w:r w:rsidRPr="000E45E5">
        <w:rPr>
          <w:lang w:val="en-GB"/>
        </w:rPr>
        <w:t>吉尔吉斯索姆</w:t>
      </w:r>
      <w:r w:rsidRPr="000E45E5">
        <w:rPr>
          <w:vertAlign w:val="superscript"/>
          <w:lang w:val="en-GB"/>
        </w:rPr>
        <w:footnoteReference w:id="4"/>
      </w:r>
      <w:r w:rsidRPr="000E45E5">
        <w:rPr>
          <w:lang w:val="en-GB"/>
        </w:rPr>
        <w:t>，但该警</w:t>
      </w:r>
      <w:r w:rsidRPr="000E45E5">
        <w:rPr>
          <w:rFonts w:hint="eastAsia"/>
          <w:lang w:val="en-GB"/>
        </w:rPr>
        <w:t>员</w:t>
      </w:r>
      <w:r w:rsidRPr="000E45E5">
        <w:rPr>
          <w:lang w:val="en-GB"/>
        </w:rPr>
        <w:t>拒绝接受。相反，他强行将提交人</w:t>
      </w:r>
      <w:r w:rsidRPr="000E45E5">
        <w:rPr>
          <w:rFonts w:hint="eastAsia"/>
          <w:lang w:val="en-GB"/>
        </w:rPr>
        <w:t>带离汽车</w:t>
      </w:r>
      <w:r w:rsidRPr="000E45E5">
        <w:rPr>
          <w:lang w:val="en-GB"/>
        </w:rPr>
        <w:t>，</w:t>
      </w:r>
      <w:r w:rsidRPr="000E45E5">
        <w:rPr>
          <w:rFonts w:hint="eastAsia"/>
          <w:lang w:val="en-GB"/>
        </w:rPr>
        <w:t>击打其胸部数次</w:t>
      </w:r>
      <w:r w:rsidRPr="000E45E5">
        <w:rPr>
          <w:lang w:val="en-GB"/>
        </w:rPr>
        <w:t>，同时大喊种族</w:t>
      </w:r>
      <w:r w:rsidRPr="000E45E5">
        <w:rPr>
          <w:rFonts w:hint="eastAsia"/>
          <w:lang w:val="en-GB"/>
        </w:rPr>
        <w:t>蔑称</w:t>
      </w:r>
      <w:r w:rsidRPr="000E45E5">
        <w:rPr>
          <w:lang w:val="en-GB"/>
        </w:rPr>
        <w:t>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2.2</w:t>
      </w:r>
      <w:r w:rsidRPr="000E45E5">
        <w:rPr>
          <w:lang w:val="en-GB"/>
        </w:rPr>
        <w:tab/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20</w:t>
      </w:r>
      <w:r w:rsidRPr="000E45E5">
        <w:rPr>
          <w:lang w:val="en-GB"/>
        </w:rPr>
        <w:t>日，提交人因胸部疼痛而去看家庭医生。医生的诊断提到了胸部瘀伤。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21</w:t>
      </w:r>
      <w:r w:rsidRPr="000E45E5">
        <w:rPr>
          <w:lang w:val="en-GB"/>
        </w:rPr>
        <w:t>日，提交人向乌兹根市警察局提出了关于虐待和索贿的正式申诉。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21</w:t>
      </w:r>
      <w:r w:rsidRPr="000E45E5">
        <w:rPr>
          <w:lang w:val="en-GB"/>
        </w:rPr>
        <w:t>日，一名法医专家进行了法医检查</w:t>
      </w:r>
      <w:r w:rsidRPr="000E45E5">
        <w:rPr>
          <w:lang w:val="en-GB"/>
        </w:rPr>
        <w:t>(</w:t>
      </w:r>
      <w:r w:rsidRPr="000E45E5">
        <w:rPr>
          <w:lang w:val="en-GB"/>
        </w:rPr>
        <w:t>第</w:t>
      </w:r>
      <w:r w:rsidRPr="000E45E5">
        <w:rPr>
          <w:lang w:val="en-GB"/>
        </w:rPr>
        <w:t>517</w:t>
      </w:r>
      <w:r w:rsidRPr="000E45E5">
        <w:rPr>
          <w:lang w:val="en-GB"/>
        </w:rPr>
        <w:t>号报告</w:t>
      </w:r>
      <w:r w:rsidRPr="000E45E5">
        <w:rPr>
          <w:lang w:val="en-GB"/>
        </w:rPr>
        <w:t>)</w:t>
      </w:r>
      <w:r w:rsidRPr="000E45E5">
        <w:rPr>
          <w:lang w:val="en-GB"/>
        </w:rPr>
        <w:t>，结论是提交人没有受伤的</w:t>
      </w:r>
      <w:r w:rsidRPr="000E45E5">
        <w:rPr>
          <w:rFonts w:hint="eastAsia"/>
          <w:lang w:val="en-GB"/>
        </w:rPr>
        <w:t>迹象</w:t>
      </w:r>
      <w:r w:rsidRPr="000E45E5">
        <w:rPr>
          <w:lang w:val="en-GB"/>
        </w:rPr>
        <w:t>。该专家还审查了家庭医生的诊断，并指出该诊断没有任何</w:t>
      </w:r>
      <w:r w:rsidRPr="000E45E5">
        <w:rPr>
          <w:rFonts w:hint="eastAsia"/>
          <w:lang w:val="en-GB"/>
        </w:rPr>
        <w:t>佐证支持</w:t>
      </w:r>
      <w:r w:rsidRPr="000E45E5">
        <w:rPr>
          <w:lang w:val="en-GB"/>
        </w:rPr>
        <w:t>，</w:t>
      </w:r>
      <w:r w:rsidRPr="000E45E5">
        <w:rPr>
          <w:rFonts w:hint="eastAsia"/>
          <w:lang w:val="en-GB"/>
        </w:rPr>
        <w:t>唯一依据是</w:t>
      </w:r>
      <w:r w:rsidRPr="000E45E5">
        <w:rPr>
          <w:lang w:val="en-GB"/>
        </w:rPr>
        <w:t>提交人的</w:t>
      </w:r>
      <w:r w:rsidRPr="000E45E5">
        <w:rPr>
          <w:rFonts w:hint="eastAsia"/>
          <w:lang w:val="en-GB"/>
        </w:rPr>
        <w:t>口述</w:t>
      </w:r>
      <w:r w:rsidRPr="000E45E5">
        <w:rPr>
          <w:lang w:val="en-GB"/>
        </w:rPr>
        <w:t>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2.3</w:t>
      </w:r>
      <w:r w:rsidRPr="000E45E5">
        <w:rPr>
          <w:lang w:val="en-GB"/>
        </w:rPr>
        <w:tab/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2</w:t>
      </w:r>
      <w:r w:rsidRPr="000E45E5">
        <w:rPr>
          <w:lang w:val="en-GB"/>
        </w:rPr>
        <w:t>日，乌兹根地区检察官办公室由于缺乏证据，</w:t>
      </w:r>
      <w:r w:rsidRPr="000E45E5">
        <w:rPr>
          <w:rFonts w:hint="eastAsia"/>
          <w:lang w:val="en-GB"/>
        </w:rPr>
        <w:t>决定</w:t>
      </w:r>
      <w:r w:rsidRPr="000E45E5">
        <w:rPr>
          <w:lang w:val="en-GB"/>
        </w:rPr>
        <w:t>不对该案</w:t>
      </w:r>
      <w:r w:rsidRPr="000E45E5">
        <w:rPr>
          <w:rFonts w:hint="eastAsia"/>
          <w:lang w:val="en-GB"/>
        </w:rPr>
        <w:t>启动</w:t>
      </w:r>
      <w:r w:rsidRPr="000E45E5">
        <w:rPr>
          <w:lang w:val="en-GB"/>
        </w:rPr>
        <w:t>刑事诉讼；同时，</w:t>
      </w:r>
      <w:r w:rsidRPr="000E45E5">
        <w:rPr>
          <w:rFonts w:hint="eastAsia"/>
          <w:lang w:val="en-GB"/>
        </w:rPr>
        <w:t>该检察官办公室命令，对</w:t>
      </w:r>
      <w:r w:rsidRPr="000E45E5">
        <w:rPr>
          <w:lang w:val="en-GB"/>
        </w:rPr>
        <w:t>被指认的</w:t>
      </w:r>
      <w:r w:rsidRPr="000E45E5">
        <w:rPr>
          <w:rFonts w:hint="eastAsia"/>
          <w:lang w:val="en-GB"/>
        </w:rPr>
        <w:t>身份</w:t>
      </w:r>
      <w:r w:rsidRPr="000E45E5">
        <w:rPr>
          <w:lang w:val="en-GB"/>
        </w:rPr>
        <w:t>编号为</w:t>
      </w:r>
      <w:r w:rsidRPr="000E45E5">
        <w:rPr>
          <w:rFonts w:hint="eastAsia"/>
          <w:lang w:val="en-GB"/>
        </w:rPr>
        <w:t>“</w:t>
      </w:r>
      <w:r w:rsidRPr="000E45E5">
        <w:rPr>
          <w:lang w:val="en-GB"/>
        </w:rPr>
        <w:t>OB 097</w:t>
      </w:r>
      <w:r w:rsidRPr="000E45E5">
        <w:rPr>
          <w:rFonts w:hint="eastAsia"/>
          <w:lang w:val="en-GB"/>
        </w:rPr>
        <w:t>”</w:t>
      </w:r>
      <w:r w:rsidRPr="000E45E5">
        <w:rPr>
          <w:lang w:val="en-GB"/>
        </w:rPr>
        <w:t>的</w:t>
      </w:r>
      <w:r w:rsidRPr="000E45E5">
        <w:rPr>
          <w:rFonts w:hint="eastAsia"/>
          <w:lang w:val="en-GB"/>
        </w:rPr>
        <w:t>警员予以纪律处罚</w:t>
      </w:r>
      <w:r w:rsidRPr="000E45E5">
        <w:rPr>
          <w:lang w:val="en-GB"/>
        </w:rPr>
        <w:t>，因为他</w:t>
      </w:r>
      <w:r w:rsidRPr="000E45E5">
        <w:rPr>
          <w:rFonts w:hint="eastAsia"/>
          <w:lang w:val="en-GB"/>
        </w:rPr>
        <w:t>未</w:t>
      </w:r>
      <w:r w:rsidRPr="000E45E5">
        <w:rPr>
          <w:lang w:val="en-GB"/>
        </w:rPr>
        <w:t>遵守</w:t>
      </w:r>
      <w:r w:rsidRPr="000E45E5">
        <w:rPr>
          <w:rFonts w:hint="eastAsia"/>
          <w:lang w:val="en-GB"/>
        </w:rPr>
        <w:t>警察的内部</w:t>
      </w:r>
      <w:r w:rsidRPr="000E45E5">
        <w:rPr>
          <w:lang w:val="en-GB"/>
        </w:rPr>
        <w:t>行为条例。提交人</w:t>
      </w:r>
      <w:r w:rsidRPr="000E45E5">
        <w:rPr>
          <w:rFonts w:hint="eastAsia"/>
          <w:lang w:val="en-GB"/>
        </w:rPr>
        <w:t>就</w:t>
      </w:r>
      <w:r w:rsidRPr="000E45E5">
        <w:rPr>
          <w:lang w:val="en-GB"/>
        </w:rPr>
        <w:t>该决定提出了上诉。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2.4</w:t>
      </w:r>
      <w:r w:rsidRPr="000E45E5">
        <w:rPr>
          <w:lang w:val="en-GB"/>
        </w:rPr>
        <w:tab/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12</w:t>
      </w:r>
      <w:r w:rsidRPr="000E45E5">
        <w:rPr>
          <w:lang w:val="en-GB"/>
        </w:rPr>
        <w:t>日，奥什</w:t>
      </w:r>
      <w:r w:rsidRPr="000E45E5">
        <w:rPr>
          <w:rFonts w:hint="eastAsia"/>
          <w:lang w:val="en-GB"/>
        </w:rPr>
        <w:t>州</w:t>
      </w:r>
      <w:r w:rsidRPr="000E45E5">
        <w:rPr>
          <w:lang w:val="en-GB"/>
        </w:rPr>
        <w:t>检察官办公室通知提交人，</w:t>
      </w:r>
      <w:r w:rsidRPr="000E45E5">
        <w:rPr>
          <w:rFonts w:hint="eastAsia"/>
          <w:lang w:val="en-GB"/>
        </w:rPr>
        <w:t>已撤销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2</w:t>
      </w:r>
      <w:r w:rsidRPr="000E45E5">
        <w:rPr>
          <w:lang w:val="en-GB"/>
        </w:rPr>
        <w:t>日拒绝启动刑事诉讼的决定，</w:t>
      </w:r>
      <w:r w:rsidRPr="000E45E5">
        <w:rPr>
          <w:rFonts w:hint="eastAsia"/>
          <w:lang w:val="en-GB"/>
        </w:rPr>
        <w:t>将</w:t>
      </w:r>
      <w:r w:rsidRPr="000E45E5">
        <w:rPr>
          <w:lang w:val="en-GB"/>
        </w:rPr>
        <w:t>该案发回进行补充调查。应提交人</w:t>
      </w:r>
      <w:r w:rsidRPr="000E45E5">
        <w:rPr>
          <w:rFonts w:hint="eastAsia"/>
          <w:lang w:val="en-GB"/>
        </w:rPr>
        <w:t>要求</w:t>
      </w:r>
      <w:r w:rsidRPr="000E45E5">
        <w:rPr>
          <w:lang w:val="en-GB"/>
        </w:rPr>
        <w:t>，于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14</w:t>
      </w:r>
      <w:r w:rsidRPr="000E45E5">
        <w:rPr>
          <w:lang w:val="en-GB"/>
        </w:rPr>
        <w:t>日</w:t>
      </w:r>
      <w:r w:rsidRPr="000E45E5">
        <w:rPr>
          <w:rFonts w:hint="eastAsia"/>
          <w:lang w:val="en-GB"/>
        </w:rPr>
        <w:t>由一个</w:t>
      </w:r>
      <w:r w:rsidRPr="000E45E5">
        <w:rPr>
          <w:lang w:val="en-GB"/>
        </w:rPr>
        <w:t>法医专家小组进行了补充体检。提交人</w:t>
      </w:r>
      <w:r w:rsidRPr="000E45E5">
        <w:rPr>
          <w:rFonts w:hint="eastAsia"/>
          <w:lang w:val="en-GB"/>
        </w:rPr>
        <w:t>指出，</w:t>
      </w:r>
      <w:r w:rsidRPr="000E45E5">
        <w:rPr>
          <w:lang w:val="en-GB"/>
        </w:rPr>
        <w:t>除其他外，第</w:t>
      </w:r>
      <w:r w:rsidRPr="000E45E5">
        <w:rPr>
          <w:lang w:val="en-GB"/>
        </w:rPr>
        <w:t>517</w:t>
      </w:r>
      <w:r w:rsidRPr="000E45E5">
        <w:rPr>
          <w:lang w:val="en-GB"/>
        </w:rPr>
        <w:t>号法医报告没有考虑到显示提交人胸部瘀伤的个人照片。</w:t>
      </w:r>
      <w:r w:rsidRPr="000E45E5">
        <w:rPr>
          <w:rFonts w:hint="eastAsia"/>
          <w:lang w:val="en-GB"/>
        </w:rPr>
        <w:t>此次</w:t>
      </w:r>
      <w:r w:rsidRPr="000E45E5">
        <w:rPr>
          <w:lang w:val="en-GB"/>
        </w:rPr>
        <w:t>检查</w:t>
      </w:r>
      <w:r w:rsidRPr="000E45E5">
        <w:rPr>
          <w:lang w:val="en-GB"/>
        </w:rPr>
        <w:t>(</w:t>
      </w:r>
      <w:r w:rsidRPr="000E45E5">
        <w:rPr>
          <w:lang w:val="en-GB"/>
        </w:rPr>
        <w:t>第</w:t>
      </w:r>
      <w:r w:rsidRPr="000E45E5">
        <w:rPr>
          <w:lang w:val="en-GB"/>
        </w:rPr>
        <w:t>16</w:t>
      </w:r>
      <w:r w:rsidRPr="000E45E5">
        <w:rPr>
          <w:lang w:val="en-GB"/>
        </w:rPr>
        <w:t>号报告</w:t>
      </w:r>
      <w:r w:rsidRPr="000E45E5">
        <w:rPr>
          <w:lang w:val="en-GB"/>
        </w:rPr>
        <w:t>)</w:t>
      </w:r>
      <w:r w:rsidRPr="000E45E5">
        <w:rPr>
          <w:lang w:val="en-GB"/>
        </w:rPr>
        <w:t>没有发现提交人身上有任何受伤的迹象。报告指出，提交人提交的照片上没有姓名、日期</w:t>
      </w:r>
      <w:r w:rsidRPr="000E45E5">
        <w:rPr>
          <w:rFonts w:hint="eastAsia"/>
          <w:lang w:val="en-GB"/>
        </w:rPr>
        <w:t>或时间</w:t>
      </w:r>
      <w:r w:rsidRPr="000E45E5">
        <w:rPr>
          <w:lang w:val="en-GB"/>
        </w:rPr>
        <w:t>戳。这些照片只显示了一个人的</w:t>
      </w:r>
      <w:r w:rsidRPr="000E45E5">
        <w:rPr>
          <w:rFonts w:hint="eastAsia"/>
          <w:lang w:val="en-GB"/>
        </w:rPr>
        <w:t>胸脯上部</w:t>
      </w:r>
      <w:r w:rsidRPr="000E45E5">
        <w:rPr>
          <w:lang w:val="en-GB"/>
        </w:rPr>
        <w:t>，上面有九个</w:t>
      </w:r>
      <w:r w:rsidRPr="000E45E5">
        <w:rPr>
          <w:rFonts w:hint="eastAsia"/>
          <w:lang w:val="en-GB"/>
        </w:rPr>
        <w:t>深色圆点</w:t>
      </w:r>
      <w:r w:rsidRPr="000E45E5">
        <w:rPr>
          <w:lang w:val="en-GB"/>
        </w:rPr>
        <w:t>。专家们无法断定这些是否是瘀伤。照片中</w:t>
      </w:r>
      <w:r w:rsidRPr="000E45E5">
        <w:rPr>
          <w:rFonts w:hint="eastAsia"/>
          <w:lang w:val="en-GB"/>
        </w:rPr>
        <w:t>人员</w:t>
      </w:r>
      <w:r w:rsidRPr="000E45E5">
        <w:rPr>
          <w:lang w:val="en-GB"/>
        </w:rPr>
        <w:t>的</w:t>
      </w:r>
      <w:r w:rsidRPr="000E45E5">
        <w:rPr>
          <w:rFonts w:hint="eastAsia"/>
          <w:lang w:val="en-GB"/>
        </w:rPr>
        <w:t>面部</w:t>
      </w:r>
      <w:r w:rsidRPr="000E45E5">
        <w:rPr>
          <w:lang w:val="en-GB"/>
        </w:rPr>
        <w:t>被剪掉了。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22</w:t>
      </w:r>
      <w:r w:rsidRPr="000E45E5">
        <w:rPr>
          <w:lang w:val="en-GB"/>
        </w:rPr>
        <w:t>日，乌兹根地区检察官办公室拒绝对该案</w:t>
      </w:r>
      <w:r w:rsidRPr="000E45E5">
        <w:rPr>
          <w:rFonts w:hint="eastAsia"/>
          <w:lang w:val="en-GB"/>
        </w:rPr>
        <w:t>启动</w:t>
      </w:r>
      <w:r w:rsidRPr="000E45E5">
        <w:rPr>
          <w:lang w:val="en-GB"/>
        </w:rPr>
        <w:t>刑事诉讼。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2.5</w:t>
      </w:r>
      <w:r w:rsidRPr="000E45E5">
        <w:rPr>
          <w:lang w:val="en-GB"/>
        </w:rPr>
        <w:tab/>
      </w:r>
      <w:r w:rsidRPr="000E45E5">
        <w:rPr>
          <w:lang w:val="en-GB"/>
        </w:rPr>
        <w:t>提交人</w:t>
      </w:r>
      <w:r w:rsidRPr="000E45E5">
        <w:rPr>
          <w:rFonts w:hint="eastAsia"/>
          <w:lang w:val="en-GB"/>
        </w:rPr>
        <w:t>不服</w:t>
      </w:r>
      <w:r w:rsidRPr="000E45E5">
        <w:rPr>
          <w:lang w:val="en-GB"/>
        </w:rPr>
        <w:t>乌兹根</w:t>
      </w:r>
      <w:r w:rsidRPr="000E45E5">
        <w:rPr>
          <w:rFonts w:hint="eastAsia"/>
          <w:lang w:val="en-GB"/>
        </w:rPr>
        <w:t>地区</w:t>
      </w:r>
      <w:r w:rsidRPr="000E45E5">
        <w:rPr>
          <w:lang w:val="en-GB"/>
        </w:rPr>
        <w:t>检察官办公室拒绝</w:t>
      </w:r>
      <w:r w:rsidRPr="000E45E5">
        <w:rPr>
          <w:rFonts w:hint="eastAsia"/>
          <w:lang w:val="en-GB"/>
        </w:rPr>
        <w:t>启动</w:t>
      </w:r>
      <w:r w:rsidRPr="000E45E5">
        <w:rPr>
          <w:lang w:val="en-GB"/>
        </w:rPr>
        <w:t>刑事调查</w:t>
      </w:r>
      <w:r w:rsidRPr="000E45E5">
        <w:rPr>
          <w:rFonts w:hint="eastAsia"/>
          <w:lang w:val="en-GB"/>
        </w:rPr>
        <w:t>的决定，再次</w:t>
      </w:r>
      <w:r w:rsidRPr="000E45E5">
        <w:rPr>
          <w:lang w:val="en-GB"/>
        </w:rPr>
        <w:t>向乌兹根</w:t>
      </w:r>
      <w:r w:rsidRPr="000E45E5">
        <w:rPr>
          <w:rFonts w:hint="eastAsia"/>
          <w:lang w:val="en-GB"/>
        </w:rPr>
        <w:t>地</w:t>
      </w:r>
      <w:r w:rsidRPr="000E45E5">
        <w:rPr>
          <w:lang w:val="en-GB"/>
        </w:rPr>
        <w:t>区法院提出上诉。该法院于</w:t>
      </w:r>
      <w:r w:rsidRPr="000E45E5">
        <w:rPr>
          <w:lang w:val="en-GB"/>
        </w:rPr>
        <w:t>2012</w:t>
      </w:r>
      <w:r w:rsidRPr="000E45E5">
        <w:rPr>
          <w:lang w:val="en-GB"/>
        </w:rPr>
        <w:t>年</w:t>
      </w:r>
      <w:r w:rsidRPr="000E45E5">
        <w:rPr>
          <w:lang w:val="en-GB"/>
        </w:rPr>
        <w:t>11</w:t>
      </w:r>
      <w:r w:rsidRPr="000E45E5">
        <w:rPr>
          <w:lang w:val="en-GB"/>
        </w:rPr>
        <w:t>月</w:t>
      </w:r>
      <w:r w:rsidRPr="000E45E5">
        <w:rPr>
          <w:lang w:val="en-GB"/>
        </w:rPr>
        <w:t>2</w:t>
      </w:r>
      <w:r w:rsidRPr="000E45E5">
        <w:rPr>
          <w:lang w:val="en-GB"/>
        </w:rPr>
        <w:t>日以证据不足为由驳回上诉。提交人</w:t>
      </w:r>
      <w:r w:rsidRPr="000E45E5">
        <w:rPr>
          <w:rFonts w:hint="eastAsia"/>
          <w:lang w:val="en-GB"/>
        </w:rPr>
        <w:t>上诉至</w:t>
      </w:r>
      <w:r w:rsidRPr="000E45E5">
        <w:rPr>
          <w:lang w:val="en-GB"/>
        </w:rPr>
        <w:t>奥什</w:t>
      </w:r>
      <w:r w:rsidRPr="000E45E5">
        <w:rPr>
          <w:rFonts w:hint="eastAsia"/>
          <w:lang w:val="en-GB"/>
        </w:rPr>
        <w:t>州</w:t>
      </w:r>
      <w:r w:rsidRPr="000E45E5">
        <w:rPr>
          <w:lang w:val="en-GB"/>
        </w:rPr>
        <w:t>法院，该法院于</w:t>
      </w:r>
      <w:r w:rsidRPr="000E45E5">
        <w:rPr>
          <w:lang w:val="en-GB"/>
        </w:rPr>
        <w:t>2013</w:t>
      </w:r>
      <w:r w:rsidRPr="000E45E5">
        <w:rPr>
          <w:lang w:val="en-GB"/>
        </w:rPr>
        <w:t>年</w:t>
      </w:r>
      <w:r w:rsidRPr="000E45E5">
        <w:rPr>
          <w:lang w:val="en-GB"/>
        </w:rPr>
        <w:t>4</w:t>
      </w:r>
      <w:r w:rsidRPr="000E45E5">
        <w:rPr>
          <w:lang w:val="en-GB"/>
        </w:rPr>
        <w:t>月</w:t>
      </w:r>
      <w:r w:rsidRPr="000E45E5">
        <w:rPr>
          <w:lang w:val="en-GB"/>
        </w:rPr>
        <w:t>8</w:t>
      </w:r>
      <w:r w:rsidRPr="000E45E5">
        <w:rPr>
          <w:lang w:val="en-GB"/>
        </w:rPr>
        <w:t>日驳回</w:t>
      </w:r>
      <w:r w:rsidRPr="000E45E5">
        <w:rPr>
          <w:rFonts w:hint="eastAsia"/>
          <w:lang w:val="en-GB"/>
        </w:rPr>
        <w:t>了</w:t>
      </w:r>
      <w:r w:rsidRPr="000E45E5">
        <w:rPr>
          <w:lang w:val="en-GB"/>
        </w:rPr>
        <w:t>上诉。</w:t>
      </w:r>
      <w:r w:rsidRPr="000E45E5">
        <w:rPr>
          <w:lang w:val="en-GB"/>
        </w:rPr>
        <w:t>2015</w:t>
      </w:r>
      <w:r w:rsidRPr="000E45E5">
        <w:rPr>
          <w:lang w:val="en-GB"/>
        </w:rPr>
        <w:t>年</w:t>
      </w:r>
      <w:r w:rsidRPr="000E45E5">
        <w:rPr>
          <w:lang w:val="en-GB"/>
        </w:rPr>
        <w:t>10</w:t>
      </w:r>
      <w:r w:rsidRPr="000E45E5">
        <w:rPr>
          <w:lang w:val="en-GB"/>
        </w:rPr>
        <w:t>月</w:t>
      </w:r>
      <w:r w:rsidRPr="000E45E5">
        <w:rPr>
          <w:lang w:val="en-GB"/>
        </w:rPr>
        <w:t>27</w:t>
      </w:r>
      <w:r w:rsidRPr="000E45E5">
        <w:rPr>
          <w:lang w:val="en-GB"/>
        </w:rPr>
        <w:t>日，最高法院</w:t>
      </w:r>
      <w:r w:rsidRPr="000E45E5">
        <w:rPr>
          <w:rFonts w:hint="eastAsia"/>
          <w:lang w:val="en-GB"/>
        </w:rPr>
        <w:t>核可了</w:t>
      </w:r>
      <w:r w:rsidRPr="000E45E5">
        <w:rPr>
          <w:lang w:val="en-GB"/>
        </w:rPr>
        <w:t>下级法院的决定，驳回了提交人的上诉。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2.6</w:t>
      </w:r>
      <w:r w:rsidRPr="000E45E5">
        <w:rPr>
          <w:lang w:val="en-GB"/>
        </w:rPr>
        <w:tab/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7</w:t>
      </w:r>
      <w:r w:rsidRPr="000E45E5">
        <w:rPr>
          <w:lang w:val="en-GB"/>
        </w:rPr>
        <w:t>日，提交人被其家庭医生诊断出患有</w:t>
      </w:r>
      <w:r w:rsidRPr="000E45E5">
        <w:rPr>
          <w:rFonts w:hint="eastAsia"/>
          <w:lang w:val="en-GB"/>
        </w:rPr>
        <w:t>心脏神经官能症</w:t>
      </w:r>
      <w:r w:rsidRPr="000E45E5">
        <w:rPr>
          <w:lang w:val="en-GB"/>
        </w:rPr>
        <w:t>。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8</w:t>
      </w:r>
      <w:r w:rsidRPr="000E45E5">
        <w:rPr>
          <w:lang w:val="en-GB"/>
        </w:rPr>
        <w:t>月</w:t>
      </w:r>
      <w:r w:rsidRPr="000E45E5">
        <w:rPr>
          <w:lang w:val="en-GB"/>
        </w:rPr>
        <w:t>6</w:t>
      </w:r>
      <w:r w:rsidRPr="000E45E5">
        <w:rPr>
          <w:lang w:val="en-GB"/>
        </w:rPr>
        <w:t>日至</w:t>
      </w:r>
      <w:r w:rsidRPr="000E45E5">
        <w:rPr>
          <w:lang w:val="en-GB"/>
        </w:rPr>
        <w:t>16</w:t>
      </w:r>
      <w:r w:rsidRPr="000E45E5">
        <w:rPr>
          <w:lang w:val="en-GB"/>
        </w:rPr>
        <w:t>日</w:t>
      </w:r>
      <w:r w:rsidRPr="000E45E5">
        <w:rPr>
          <w:rFonts w:hint="eastAsia"/>
          <w:lang w:val="en-GB"/>
        </w:rPr>
        <w:t>，</w:t>
      </w:r>
      <w:r w:rsidRPr="000E45E5">
        <w:rPr>
          <w:lang w:val="en-GB"/>
        </w:rPr>
        <w:t>提交人还在</w:t>
      </w:r>
      <w:r w:rsidRPr="000E45E5">
        <w:rPr>
          <w:rFonts w:hint="eastAsia"/>
          <w:lang w:val="en-GB"/>
        </w:rPr>
        <w:t>某</w:t>
      </w:r>
      <w:r w:rsidRPr="000E45E5">
        <w:rPr>
          <w:lang w:val="en-GB"/>
        </w:rPr>
        <w:t>治疗中心接受了心理治疗，因为据</w:t>
      </w:r>
      <w:r w:rsidRPr="000E45E5">
        <w:rPr>
          <w:rFonts w:hint="eastAsia"/>
          <w:lang w:val="en-GB"/>
        </w:rPr>
        <w:t>他称</w:t>
      </w:r>
      <w:r w:rsidRPr="000E45E5">
        <w:rPr>
          <w:lang w:val="en-GB"/>
        </w:rPr>
        <w:t>，</w:t>
      </w:r>
      <w:r w:rsidRPr="000E45E5">
        <w:rPr>
          <w:lang w:val="en-GB"/>
        </w:rPr>
        <w:t>2010</w:t>
      </w:r>
      <w:r w:rsidRPr="000E45E5">
        <w:rPr>
          <w:lang w:val="en-GB"/>
        </w:rPr>
        <w:t>年贾拉拉巴德冲突</w:t>
      </w:r>
      <w:r w:rsidRPr="000E45E5">
        <w:rPr>
          <w:vertAlign w:val="superscript"/>
          <w:lang w:val="en-GB"/>
        </w:rPr>
        <w:footnoteReference w:id="5"/>
      </w:r>
      <w:r w:rsidRPr="000E45E5">
        <w:rPr>
          <w:lang w:val="en-GB"/>
        </w:rPr>
        <w:t>和</w:t>
      </w:r>
      <w:r w:rsidRPr="000E45E5">
        <w:rPr>
          <w:rFonts w:hint="eastAsia"/>
          <w:lang w:val="en-GB"/>
        </w:rPr>
        <w:t>警察</w:t>
      </w:r>
      <w:r w:rsidRPr="000E45E5">
        <w:rPr>
          <w:lang w:val="en-GB"/>
        </w:rPr>
        <w:t>殴打</w:t>
      </w:r>
      <w:r w:rsidRPr="000E45E5">
        <w:rPr>
          <w:rFonts w:hint="eastAsia"/>
          <w:lang w:val="en-GB"/>
        </w:rPr>
        <w:t>事件</w:t>
      </w:r>
      <w:r w:rsidRPr="000E45E5">
        <w:rPr>
          <w:lang w:val="en-GB"/>
        </w:rPr>
        <w:t>造成</w:t>
      </w:r>
      <w:r w:rsidRPr="000E45E5">
        <w:rPr>
          <w:rFonts w:hint="eastAsia"/>
          <w:lang w:val="en-GB"/>
        </w:rPr>
        <w:t>应激</w:t>
      </w:r>
      <w:r w:rsidRPr="000E45E5">
        <w:rPr>
          <w:lang w:val="en-GB"/>
        </w:rPr>
        <w:t>后，他的植物性血管</w:t>
      </w:r>
      <w:r w:rsidRPr="000E45E5">
        <w:rPr>
          <w:rFonts w:hint="eastAsia"/>
          <w:lang w:val="en-GB"/>
        </w:rPr>
        <w:t>性</w:t>
      </w:r>
      <w:r w:rsidRPr="000E45E5">
        <w:rPr>
          <w:lang w:val="en-GB"/>
        </w:rPr>
        <w:t>肌张力障碍症状</w:t>
      </w:r>
      <w:r w:rsidRPr="000E45E5">
        <w:rPr>
          <w:rFonts w:hint="eastAsia"/>
          <w:lang w:val="en-GB"/>
        </w:rPr>
        <w:t>有所</w:t>
      </w:r>
      <w:r w:rsidRPr="000E45E5">
        <w:rPr>
          <w:lang w:val="en-GB"/>
        </w:rPr>
        <w:t>加重。</w:t>
      </w:r>
    </w:p>
    <w:p w:rsidR="000E45E5" w:rsidRPr="000E45E5" w:rsidRDefault="000E45E5" w:rsidP="000E45E5">
      <w:pPr>
        <w:pStyle w:val="H23GC"/>
        <w:rPr>
          <w:lang w:val="en-GB"/>
        </w:rPr>
      </w:pPr>
      <w:r w:rsidRPr="000E45E5">
        <w:rPr>
          <w:lang w:val="en-GB"/>
        </w:rPr>
        <w:tab/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申诉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3.</w:t>
      </w:r>
      <w:r w:rsidRPr="000E45E5">
        <w:rPr>
          <w:lang w:val="en-GB"/>
        </w:rPr>
        <w:tab/>
      </w:r>
      <w:r w:rsidRPr="000E45E5">
        <w:rPr>
          <w:lang w:val="en-GB"/>
        </w:rPr>
        <w:t>提交人称，吉尔吉斯斯坦在对他的案件进行调查和司法程序期间违反了《公约》第七条。他</w:t>
      </w:r>
      <w:r w:rsidRPr="000E45E5">
        <w:rPr>
          <w:rFonts w:hint="eastAsia"/>
          <w:lang w:val="en-GB"/>
        </w:rPr>
        <w:t>认为</w:t>
      </w:r>
      <w:r w:rsidRPr="000E45E5">
        <w:rPr>
          <w:lang w:val="en-GB"/>
        </w:rPr>
        <w:t>，</w:t>
      </w:r>
      <w:r w:rsidRPr="000E45E5">
        <w:rPr>
          <w:rFonts w:hint="eastAsia"/>
          <w:lang w:val="en-GB"/>
        </w:rPr>
        <w:t>自己遭到了</w:t>
      </w:r>
      <w:r w:rsidRPr="000E45E5">
        <w:rPr>
          <w:lang w:val="en-GB"/>
        </w:rPr>
        <w:t>执法人员的虐待和侮辱，而</w:t>
      </w:r>
      <w:r w:rsidRPr="000E45E5">
        <w:rPr>
          <w:rFonts w:hint="eastAsia"/>
          <w:lang w:val="en-GB"/>
        </w:rPr>
        <w:t>国家主管机关</w:t>
      </w:r>
      <w:r w:rsidRPr="000E45E5">
        <w:rPr>
          <w:lang w:val="en-GB"/>
        </w:rPr>
        <w:t>没有调查这一事件。</w:t>
      </w:r>
    </w:p>
    <w:p w:rsidR="000E45E5" w:rsidRPr="000E45E5" w:rsidRDefault="000E45E5" w:rsidP="000E45E5">
      <w:pPr>
        <w:pStyle w:val="H23GC"/>
        <w:rPr>
          <w:lang w:val="en-GB"/>
        </w:rPr>
      </w:pPr>
      <w:r w:rsidRPr="000E45E5">
        <w:rPr>
          <w:lang w:val="en-GB"/>
        </w:rPr>
        <w:lastRenderedPageBreak/>
        <w:tab/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缔约国关于实质问题的意见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4.1</w:t>
      </w:r>
      <w:r w:rsidRPr="000E45E5">
        <w:rPr>
          <w:lang w:val="en-GB"/>
        </w:rPr>
        <w:tab/>
      </w:r>
      <w:r w:rsidRPr="000E45E5">
        <w:rPr>
          <w:lang w:val="en-GB"/>
        </w:rPr>
        <w:t>缔约国在</w:t>
      </w:r>
      <w:r w:rsidRPr="000E45E5">
        <w:rPr>
          <w:lang w:val="en-GB"/>
        </w:rPr>
        <w:t>2017</w:t>
      </w:r>
      <w:r w:rsidRPr="000E45E5">
        <w:rPr>
          <w:lang w:val="en-GB"/>
        </w:rPr>
        <w:t>年</w:t>
      </w:r>
      <w:r w:rsidRPr="000E45E5">
        <w:rPr>
          <w:lang w:val="en-GB"/>
        </w:rPr>
        <w:t>4</w:t>
      </w:r>
      <w:r w:rsidRPr="000E45E5">
        <w:rPr>
          <w:lang w:val="en-GB"/>
        </w:rPr>
        <w:t>月</w:t>
      </w:r>
      <w:r w:rsidRPr="000E45E5">
        <w:rPr>
          <w:lang w:val="en-GB"/>
        </w:rPr>
        <w:t>6</w:t>
      </w:r>
      <w:r w:rsidRPr="000E45E5">
        <w:rPr>
          <w:lang w:val="en-GB"/>
        </w:rPr>
        <w:t>日的普通照会中，</w:t>
      </w:r>
      <w:r w:rsidRPr="000E45E5">
        <w:rPr>
          <w:rFonts w:hint="eastAsia"/>
          <w:lang w:val="en-GB"/>
        </w:rPr>
        <w:t>提交了关于</w:t>
      </w:r>
      <w:r w:rsidRPr="000E45E5">
        <w:rPr>
          <w:lang w:val="en-GB"/>
        </w:rPr>
        <w:t>本来文</w:t>
      </w:r>
      <w:r w:rsidRPr="000E45E5">
        <w:rPr>
          <w:rFonts w:hint="eastAsia"/>
          <w:lang w:val="en-GB"/>
        </w:rPr>
        <w:t>实质问题的</w:t>
      </w:r>
      <w:r w:rsidRPr="000E45E5">
        <w:rPr>
          <w:lang w:val="en-GB"/>
        </w:rPr>
        <w:t>意见。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4.2</w:t>
      </w:r>
      <w:r w:rsidRPr="000E45E5">
        <w:rPr>
          <w:lang w:val="en-GB"/>
        </w:rPr>
        <w:tab/>
      </w:r>
      <w:r w:rsidRPr="000E45E5">
        <w:rPr>
          <w:lang w:val="en-GB"/>
        </w:rPr>
        <w:t>缔约国</w:t>
      </w:r>
      <w:r w:rsidRPr="000E45E5">
        <w:rPr>
          <w:rFonts w:hint="eastAsia"/>
          <w:lang w:val="en-GB"/>
        </w:rPr>
        <w:t>称</w:t>
      </w:r>
      <w:r w:rsidRPr="000E45E5">
        <w:rPr>
          <w:lang w:val="en-GB"/>
        </w:rPr>
        <w:t>，初步调查没有发现提交人身上有任何身体伤害，</w:t>
      </w:r>
      <w:r w:rsidRPr="000E45E5">
        <w:rPr>
          <w:rFonts w:hint="eastAsia"/>
          <w:lang w:val="en-GB"/>
        </w:rPr>
        <w:t>国内</w:t>
      </w:r>
      <w:r w:rsidRPr="000E45E5">
        <w:rPr>
          <w:lang w:val="en-GB"/>
        </w:rPr>
        <w:t>法院的诉讼和裁决也证实了这一点。因此，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22</w:t>
      </w:r>
      <w:r w:rsidRPr="000E45E5">
        <w:rPr>
          <w:lang w:val="en-GB"/>
        </w:rPr>
        <w:t>日，乌兹根地区检察官办公室拒绝对该案启动刑事诉讼。这一决定</w:t>
      </w:r>
      <w:r w:rsidRPr="000E45E5">
        <w:rPr>
          <w:rFonts w:hint="eastAsia"/>
          <w:lang w:val="en-GB"/>
        </w:rPr>
        <w:t>已经过</w:t>
      </w:r>
      <w:r w:rsidRPr="000E45E5">
        <w:rPr>
          <w:lang w:val="en-GB"/>
        </w:rPr>
        <w:t>司法审查。</w:t>
      </w:r>
      <w:r w:rsidRPr="000E45E5">
        <w:rPr>
          <w:rFonts w:hint="eastAsia"/>
          <w:lang w:val="en-GB"/>
        </w:rPr>
        <w:t>数所国内</w:t>
      </w:r>
      <w:r w:rsidRPr="000E45E5">
        <w:rPr>
          <w:lang w:val="en-GB"/>
        </w:rPr>
        <w:t>法院</w:t>
      </w:r>
      <w:r w:rsidRPr="000E45E5">
        <w:rPr>
          <w:rFonts w:hint="eastAsia"/>
          <w:lang w:val="en-GB"/>
        </w:rPr>
        <w:t>认定</w:t>
      </w:r>
      <w:r w:rsidRPr="000E45E5">
        <w:rPr>
          <w:lang w:val="en-GB"/>
        </w:rPr>
        <w:t>，</w:t>
      </w:r>
      <w:r w:rsidRPr="000E45E5">
        <w:rPr>
          <w:rFonts w:hint="eastAsia"/>
          <w:lang w:val="en-GB"/>
        </w:rPr>
        <w:t>这一</w:t>
      </w:r>
      <w:r w:rsidRPr="000E45E5">
        <w:rPr>
          <w:lang w:val="en-GB"/>
        </w:rPr>
        <w:t>拒绝</w:t>
      </w:r>
      <w:r w:rsidRPr="000E45E5">
        <w:rPr>
          <w:rFonts w:hint="eastAsia"/>
          <w:lang w:val="en-GB"/>
        </w:rPr>
        <w:t>决定依据充分，并且完全</w:t>
      </w:r>
      <w:r w:rsidRPr="000E45E5">
        <w:rPr>
          <w:lang w:val="en-GB"/>
        </w:rPr>
        <w:t>符合</w:t>
      </w:r>
      <w:r w:rsidRPr="000E45E5">
        <w:rPr>
          <w:rFonts w:hint="eastAsia"/>
          <w:lang w:val="en-GB"/>
        </w:rPr>
        <w:t>国内</w:t>
      </w:r>
      <w:r w:rsidRPr="000E45E5">
        <w:rPr>
          <w:lang w:val="en-GB"/>
        </w:rPr>
        <w:t>程序要求。</w:t>
      </w:r>
    </w:p>
    <w:p w:rsidR="000E45E5" w:rsidRPr="000E45E5" w:rsidRDefault="000E45E5" w:rsidP="008768E8">
      <w:pPr>
        <w:pStyle w:val="H23GC"/>
        <w:rPr>
          <w:lang w:val="en-GB"/>
        </w:rPr>
      </w:pPr>
      <w:r w:rsidRPr="000E45E5">
        <w:rPr>
          <w:lang w:val="en-GB"/>
        </w:rPr>
        <w:tab/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提交人对缔约国关于实质问题的意见的评论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5.1</w:t>
      </w:r>
      <w:r w:rsidRPr="000E45E5">
        <w:rPr>
          <w:lang w:val="en-GB"/>
        </w:rPr>
        <w:tab/>
        <w:t>2017</w:t>
      </w:r>
      <w:r w:rsidRPr="000E45E5">
        <w:rPr>
          <w:lang w:val="en-GB"/>
        </w:rPr>
        <w:t>年</w:t>
      </w:r>
      <w:r w:rsidRPr="000E45E5">
        <w:rPr>
          <w:lang w:val="en-GB"/>
        </w:rPr>
        <w:t>5</w:t>
      </w:r>
      <w:r w:rsidRPr="000E45E5">
        <w:rPr>
          <w:lang w:val="en-GB"/>
        </w:rPr>
        <w:t>月</w:t>
      </w:r>
      <w:r w:rsidRPr="000E45E5">
        <w:rPr>
          <w:lang w:val="en-GB"/>
        </w:rPr>
        <w:t>25</w:t>
      </w:r>
      <w:r w:rsidRPr="000E45E5">
        <w:rPr>
          <w:lang w:val="en-GB"/>
        </w:rPr>
        <w:t>日，提交人提交了</w:t>
      </w:r>
      <w:r w:rsidRPr="000E45E5">
        <w:rPr>
          <w:rFonts w:hint="eastAsia"/>
          <w:lang w:val="en-GB"/>
        </w:rPr>
        <w:t>对缔约国关于来文实质问题的意见的评论</w:t>
      </w:r>
      <w:r w:rsidRPr="000E45E5">
        <w:rPr>
          <w:lang w:val="en-GB"/>
        </w:rPr>
        <w:t>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5.2</w:t>
      </w:r>
      <w:r w:rsidRPr="000E45E5">
        <w:rPr>
          <w:lang w:val="en-GB"/>
        </w:rPr>
        <w:tab/>
      </w:r>
      <w:r w:rsidRPr="000E45E5">
        <w:rPr>
          <w:lang w:val="en-GB"/>
        </w:rPr>
        <w:t>提交人</w:t>
      </w:r>
      <w:r w:rsidRPr="000E45E5">
        <w:rPr>
          <w:rFonts w:hint="eastAsia"/>
          <w:lang w:val="en-GB"/>
        </w:rPr>
        <w:t>表示</w:t>
      </w:r>
      <w:r w:rsidRPr="000E45E5">
        <w:rPr>
          <w:lang w:val="en-GB"/>
        </w:rPr>
        <w:t>，他关于警察暴行的申诉没有得到《公约》第七条规定的认真处理。乌兹根地区检察官办公室</w:t>
      </w:r>
      <w:r w:rsidRPr="000E45E5">
        <w:rPr>
          <w:rFonts w:hint="eastAsia"/>
          <w:lang w:val="en-GB"/>
        </w:rPr>
        <w:t>只是表面上审查了</w:t>
      </w:r>
      <w:r w:rsidRPr="000E45E5">
        <w:rPr>
          <w:lang w:val="en-GB"/>
        </w:rPr>
        <w:t>他的案件。调查人员和</w:t>
      </w:r>
      <w:r w:rsidRPr="000E45E5">
        <w:rPr>
          <w:rFonts w:hint="eastAsia"/>
          <w:lang w:val="en-GB"/>
        </w:rPr>
        <w:t>国内法院</w:t>
      </w:r>
      <w:r w:rsidRPr="000E45E5">
        <w:rPr>
          <w:lang w:val="en-GB"/>
        </w:rPr>
        <w:t>没有询问提交人的亲属和医生。他们也没有委托其他医学和心理学专家</w:t>
      </w:r>
      <w:r w:rsidRPr="000E45E5">
        <w:rPr>
          <w:rFonts w:hint="eastAsia"/>
          <w:lang w:val="en-GB"/>
        </w:rPr>
        <w:t>作出</w:t>
      </w:r>
      <w:r w:rsidRPr="000E45E5">
        <w:rPr>
          <w:lang w:val="en-GB"/>
        </w:rPr>
        <w:t>报告。提交人还</w:t>
      </w:r>
      <w:r w:rsidRPr="000E45E5">
        <w:rPr>
          <w:rFonts w:hint="eastAsia"/>
          <w:lang w:val="en-GB"/>
        </w:rPr>
        <w:t>指出</w:t>
      </w:r>
      <w:r w:rsidRPr="000E45E5">
        <w:rPr>
          <w:lang w:val="en-GB"/>
        </w:rPr>
        <w:t>，国内法院没有</w:t>
      </w:r>
      <w:r w:rsidRPr="000E45E5">
        <w:rPr>
          <w:rFonts w:hint="eastAsia"/>
          <w:lang w:val="en-GB"/>
        </w:rPr>
        <w:t>检查</w:t>
      </w:r>
      <w:r w:rsidRPr="000E45E5">
        <w:rPr>
          <w:lang w:val="en-GB"/>
        </w:rPr>
        <w:t>显示他身上淤伤的照片。提交人还称，对</w:t>
      </w:r>
      <w:r w:rsidRPr="000E45E5">
        <w:rPr>
          <w:rFonts w:hint="eastAsia"/>
          <w:lang w:val="en-GB"/>
        </w:rPr>
        <w:t>警员</w:t>
      </w:r>
      <w:r w:rsidRPr="000E45E5">
        <w:rPr>
          <w:lang w:val="en-GB"/>
        </w:rPr>
        <w:t>不当行为</w:t>
      </w:r>
      <w:r w:rsidRPr="000E45E5">
        <w:rPr>
          <w:rFonts w:hint="eastAsia"/>
          <w:lang w:val="en-GB"/>
        </w:rPr>
        <w:t>予以</w:t>
      </w:r>
      <w:r w:rsidRPr="000E45E5">
        <w:rPr>
          <w:lang w:val="en-GB"/>
        </w:rPr>
        <w:t>纪律</w:t>
      </w:r>
      <w:r w:rsidRPr="000E45E5">
        <w:rPr>
          <w:rFonts w:hint="eastAsia"/>
          <w:lang w:val="en-GB"/>
        </w:rPr>
        <w:t>处罚</w:t>
      </w:r>
      <w:r w:rsidRPr="000E45E5">
        <w:rPr>
          <w:lang w:val="en-GB"/>
        </w:rPr>
        <w:t>的决定证实</w:t>
      </w:r>
      <w:r w:rsidRPr="000E45E5">
        <w:rPr>
          <w:rFonts w:hint="eastAsia"/>
          <w:lang w:val="en-GB"/>
        </w:rPr>
        <w:t>确有发生</w:t>
      </w:r>
      <w:r w:rsidRPr="000E45E5">
        <w:rPr>
          <w:lang w:val="en-GB"/>
        </w:rPr>
        <w:t>虐待行为。</w:t>
      </w:r>
    </w:p>
    <w:p w:rsidR="000E45E5" w:rsidRPr="000E45E5" w:rsidRDefault="000E45E5" w:rsidP="008768E8">
      <w:pPr>
        <w:pStyle w:val="H23GC"/>
        <w:rPr>
          <w:lang w:val="en-GB"/>
        </w:rPr>
      </w:pPr>
      <w:r w:rsidRPr="000E45E5">
        <w:rPr>
          <w:lang w:val="en-GB"/>
        </w:rPr>
        <w:tab/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缔约国的补充陈述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6.1</w:t>
      </w:r>
      <w:r w:rsidRPr="000E45E5">
        <w:rPr>
          <w:lang w:val="en-GB"/>
        </w:rPr>
        <w:tab/>
      </w:r>
      <w:r w:rsidRPr="000E45E5">
        <w:rPr>
          <w:lang w:val="en-GB"/>
        </w:rPr>
        <w:t>缔约国在</w:t>
      </w:r>
      <w:r w:rsidRPr="000E45E5">
        <w:rPr>
          <w:lang w:val="en-GB"/>
        </w:rPr>
        <w:t>2018</w:t>
      </w:r>
      <w:r w:rsidRPr="000E45E5">
        <w:rPr>
          <w:lang w:val="en-GB"/>
        </w:rPr>
        <w:t>年</w:t>
      </w:r>
      <w:r w:rsidRPr="000E45E5">
        <w:rPr>
          <w:lang w:val="en-GB"/>
        </w:rPr>
        <w:t>1</w:t>
      </w:r>
      <w:r w:rsidRPr="000E45E5">
        <w:rPr>
          <w:lang w:val="en-GB"/>
        </w:rPr>
        <w:t>月</w:t>
      </w:r>
      <w:r w:rsidRPr="000E45E5">
        <w:rPr>
          <w:lang w:val="en-GB"/>
        </w:rPr>
        <w:t>10</w:t>
      </w:r>
      <w:r w:rsidRPr="000E45E5">
        <w:rPr>
          <w:lang w:val="en-GB"/>
        </w:rPr>
        <w:t>日的普通照会中提交了关于本来文的补充</w:t>
      </w:r>
      <w:r w:rsidRPr="000E45E5">
        <w:rPr>
          <w:rFonts w:hint="eastAsia"/>
          <w:lang w:val="en-GB"/>
        </w:rPr>
        <w:t>陈述</w:t>
      </w:r>
      <w:r w:rsidRPr="000E45E5">
        <w:rPr>
          <w:lang w:val="en-GB"/>
        </w:rPr>
        <w:t>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6.2</w:t>
      </w:r>
      <w:r w:rsidRPr="000E45E5">
        <w:rPr>
          <w:lang w:val="en-GB"/>
        </w:rPr>
        <w:tab/>
      </w:r>
      <w:r w:rsidRPr="000E45E5">
        <w:rPr>
          <w:lang w:val="en-GB"/>
        </w:rPr>
        <w:t>缔约国指出，提交人的汽车于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19</w:t>
      </w:r>
      <w:r w:rsidRPr="000E45E5">
        <w:rPr>
          <w:lang w:val="en-GB"/>
        </w:rPr>
        <w:t>日被交警拦下，因为其侧窗是有色的，</w:t>
      </w:r>
      <w:r w:rsidRPr="000E45E5">
        <w:rPr>
          <w:rFonts w:hint="eastAsia"/>
          <w:lang w:val="en-GB"/>
        </w:rPr>
        <w:t>并且</w:t>
      </w:r>
      <w:r w:rsidRPr="000E45E5">
        <w:rPr>
          <w:lang w:val="en-GB"/>
        </w:rPr>
        <w:t>汽车看起来超载。提交人的母亲辱骂了</w:t>
      </w:r>
      <w:r w:rsidRPr="000E45E5">
        <w:rPr>
          <w:rFonts w:hint="eastAsia"/>
          <w:lang w:val="en-GB"/>
        </w:rPr>
        <w:t>警员</w:t>
      </w:r>
      <w:r w:rsidRPr="000E45E5">
        <w:rPr>
          <w:lang w:val="en-GB"/>
        </w:rPr>
        <w:t>，双方发生口角。</w:t>
      </w:r>
      <w:r w:rsidRPr="000E45E5">
        <w:rPr>
          <w:rFonts w:hint="eastAsia"/>
          <w:lang w:val="en-GB"/>
        </w:rPr>
        <w:t>之后</w:t>
      </w:r>
      <w:r w:rsidRPr="000E45E5">
        <w:rPr>
          <w:lang w:val="en-GB"/>
        </w:rPr>
        <w:t>，提交人</w:t>
      </w:r>
      <w:r w:rsidRPr="000E45E5">
        <w:rPr>
          <w:rFonts w:hint="eastAsia"/>
          <w:lang w:val="en-GB"/>
        </w:rPr>
        <w:t>及其</w:t>
      </w:r>
      <w:r w:rsidRPr="000E45E5">
        <w:rPr>
          <w:lang w:val="en-GB"/>
        </w:rPr>
        <w:t>母亲就</w:t>
      </w:r>
      <w:r w:rsidRPr="000E45E5">
        <w:rPr>
          <w:rFonts w:hint="eastAsia"/>
          <w:lang w:val="en-GB"/>
        </w:rPr>
        <w:t>此</w:t>
      </w:r>
      <w:r w:rsidRPr="000E45E5">
        <w:rPr>
          <w:lang w:val="en-GB"/>
        </w:rPr>
        <w:t>事件提出</w:t>
      </w:r>
      <w:r w:rsidRPr="000E45E5">
        <w:rPr>
          <w:rFonts w:hint="eastAsia"/>
          <w:lang w:val="en-GB"/>
        </w:rPr>
        <w:t>了</w:t>
      </w:r>
      <w:r w:rsidRPr="000E45E5">
        <w:rPr>
          <w:lang w:val="en-GB"/>
        </w:rPr>
        <w:t>申诉。由于提交人</w:t>
      </w:r>
      <w:r w:rsidRPr="000E45E5">
        <w:rPr>
          <w:rFonts w:hint="eastAsia"/>
          <w:lang w:val="en-GB"/>
        </w:rPr>
        <w:t>的</w:t>
      </w:r>
      <w:r w:rsidRPr="000E45E5">
        <w:rPr>
          <w:lang w:val="en-GB"/>
        </w:rPr>
        <w:t>虐待指控</w:t>
      </w:r>
      <w:r w:rsidRPr="000E45E5">
        <w:rPr>
          <w:rFonts w:hint="eastAsia"/>
          <w:lang w:val="en-GB"/>
        </w:rPr>
        <w:t>缺乏佐证</w:t>
      </w:r>
      <w:r w:rsidRPr="000E45E5">
        <w:rPr>
          <w:lang w:val="en-GB"/>
        </w:rPr>
        <w:t>，乌兹根地区检察官办公室拒绝启动刑事诉讼。同时，一名交警因在没有适当理由的情况下拦</w:t>
      </w:r>
      <w:r w:rsidRPr="000E45E5">
        <w:rPr>
          <w:rFonts w:hint="eastAsia"/>
          <w:lang w:val="en-GB"/>
        </w:rPr>
        <w:t>下</w:t>
      </w:r>
      <w:r w:rsidRPr="000E45E5">
        <w:rPr>
          <w:lang w:val="en-GB"/>
        </w:rPr>
        <w:t>提交人的汽车</w:t>
      </w:r>
      <w:r w:rsidRPr="000E45E5">
        <w:rPr>
          <w:rFonts w:hint="eastAsia"/>
          <w:lang w:val="en-GB"/>
        </w:rPr>
        <w:t>以及</w:t>
      </w:r>
      <w:r w:rsidRPr="000E45E5">
        <w:rPr>
          <w:lang w:val="en-GB"/>
        </w:rPr>
        <w:t>未遵循</w:t>
      </w:r>
      <w:r w:rsidRPr="000E45E5">
        <w:rPr>
          <w:rFonts w:hint="eastAsia"/>
          <w:lang w:val="en-GB"/>
        </w:rPr>
        <w:t>正规拦车</w:t>
      </w:r>
      <w:r w:rsidRPr="000E45E5">
        <w:rPr>
          <w:lang w:val="en-GB"/>
        </w:rPr>
        <w:t>程序而被追究纪律责任。缔约国重申，国家</w:t>
      </w:r>
      <w:r w:rsidRPr="000E45E5">
        <w:rPr>
          <w:rFonts w:hint="eastAsia"/>
          <w:lang w:val="en-GB"/>
        </w:rPr>
        <w:t>主管机关</w:t>
      </w:r>
      <w:r w:rsidRPr="000E45E5">
        <w:rPr>
          <w:lang w:val="en-GB"/>
        </w:rPr>
        <w:t>使用了所有程序性手段</w:t>
      </w:r>
      <w:r w:rsidRPr="000E45E5">
        <w:rPr>
          <w:rFonts w:hint="eastAsia"/>
          <w:lang w:val="en-GB"/>
        </w:rPr>
        <w:t>以</w:t>
      </w:r>
      <w:r w:rsidRPr="000E45E5">
        <w:rPr>
          <w:lang w:val="en-GB"/>
        </w:rPr>
        <w:t>调查这一事件：询问了所有相关证人，并取得了</w:t>
      </w:r>
      <w:r w:rsidRPr="000E45E5">
        <w:rPr>
          <w:rFonts w:hint="eastAsia"/>
          <w:lang w:val="en-GB"/>
        </w:rPr>
        <w:t>体检</w:t>
      </w:r>
      <w:r w:rsidRPr="000E45E5">
        <w:rPr>
          <w:lang w:val="en-GB"/>
        </w:rPr>
        <w:t>报告。缔约国还指出，</w:t>
      </w:r>
      <w:r w:rsidRPr="000E45E5">
        <w:rPr>
          <w:rFonts w:hint="eastAsia"/>
          <w:lang w:val="en-GB"/>
        </w:rPr>
        <w:t>由于法定储存期已过，</w:t>
      </w:r>
      <w:r w:rsidRPr="000E45E5">
        <w:rPr>
          <w:lang w:val="en-GB"/>
        </w:rPr>
        <w:t>拒绝启动刑事诉讼</w:t>
      </w:r>
      <w:r w:rsidRPr="000E45E5">
        <w:rPr>
          <w:rFonts w:hint="eastAsia"/>
          <w:lang w:val="en-GB"/>
        </w:rPr>
        <w:t>的决定的相关文件已经</w:t>
      </w:r>
      <w:r w:rsidRPr="000E45E5">
        <w:rPr>
          <w:lang w:val="en-GB"/>
        </w:rPr>
        <w:t>销毁。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6.3</w:t>
      </w:r>
      <w:r w:rsidRPr="000E45E5">
        <w:rPr>
          <w:lang w:val="en-GB"/>
        </w:rPr>
        <w:tab/>
      </w:r>
      <w:r w:rsidRPr="000E45E5">
        <w:rPr>
          <w:lang w:val="en-GB"/>
        </w:rPr>
        <w:t>缔约国还回顾</w:t>
      </w:r>
      <w:r w:rsidRPr="000E45E5">
        <w:rPr>
          <w:rFonts w:hint="eastAsia"/>
          <w:lang w:val="en-GB"/>
        </w:rPr>
        <w:t>指出</w:t>
      </w:r>
      <w:r w:rsidRPr="000E45E5">
        <w:rPr>
          <w:lang w:val="en-GB"/>
        </w:rPr>
        <w:t>，提交人</w:t>
      </w:r>
      <w:r w:rsidRPr="000E45E5">
        <w:rPr>
          <w:rFonts w:hint="eastAsia"/>
          <w:lang w:val="en-GB"/>
        </w:rPr>
        <w:t>可在</w:t>
      </w:r>
      <w:r w:rsidRPr="000E45E5">
        <w:rPr>
          <w:lang w:val="en-GB"/>
        </w:rPr>
        <w:t>国家一级提起民事诉讼，根据国内法</w:t>
      </w:r>
      <w:r w:rsidRPr="000E45E5">
        <w:rPr>
          <w:rFonts w:hint="eastAsia"/>
          <w:lang w:val="en-GB"/>
        </w:rPr>
        <w:t>索取</w:t>
      </w:r>
      <w:r w:rsidRPr="000E45E5">
        <w:rPr>
          <w:lang w:val="en-GB"/>
        </w:rPr>
        <w:t>损害赔偿</w:t>
      </w:r>
      <w:r w:rsidRPr="000E45E5">
        <w:rPr>
          <w:rFonts w:hint="eastAsia"/>
          <w:lang w:val="en-GB"/>
        </w:rPr>
        <w:t>金和非经济赔偿</w:t>
      </w:r>
      <w:r w:rsidRPr="000E45E5">
        <w:rPr>
          <w:lang w:val="en-GB"/>
        </w:rPr>
        <w:t>。</w:t>
      </w:r>
    </w:p>
    <w:p w:rsidR="000E45E5" w:rsidRPr="000E45E5" w:rsidRDefault="000E45E5" w:rsidP="008768E8">
      <w:pPr>
        <w:pStyle w:val="H23GC"/>
        <w:rPr>
          <w:lang w:val="en-GB"/>
        </w:rPr>
      </w:pPr>
      <w:r w:rsidRPr="000E45E5">
        <w:rPr>
          <w:lang w:val="en-GB"/>
        </w:rPr>
        <w:tab/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提交人对缔约国补充陈述的评论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7.</w:t>
      </w:r>
      <w:r w:rsidRPr="000E45E5">
        <w:rPr>
          <w:lang w:val="en-GB"/>
        </w:rPr>
        <w:tab/>
        <w:t>2018</w:t>
      </w:r>
      <w:r w:rsidRPr="000E45E5">
        <w:rPr>
          <w:lang w:val="en-GB"/>
        </w:rPr>
        <w:t>年</w:t>
      </w:r>
      <w:r w:rsidRPr="000E45E5">
        <w:rPr>
          <w:lang w:val="en-GB"/>
        </w:rPr>
        <w:t>2</w:t>
      </w:r>
      <w:r w:rsidRPr="000E45E5">
        <w:rPr>
          <w:lang w:val="en-GB"/>
        </w:rPr>
        <w:t>月</w:t>
      </w:r>
      <w:r w:rsidRPr="000E45E5">
        <w:rPr>
          <w:lang w:val="en-GB"/>
        </w:rPr>
        <w:t>19</w:t>
      </w:r>
      <w:r w:rsidRPr="000E45E5">
        <w:rPr>
          <w:lang w:val="en-GB"/>
        </w:rPr>
        <w:t>日，提交人提交了对缔约国补充</w:t>
      </w:r>
      <w:r w:rsidRPr="000E45E5">
        <w:rPr>
          <w:rFonts w:hint="eastAsia"/>
          <w:lang w:val="en-GB"/>
        </w:rPr>
        <w:t>陈述</w:t>
      </w:r>
      <w:r w:rsidRPr="000E45E5">
        <w:rPr>
          <w:lang w:val="en-GB"/>
        </w:rPr>
        <w:t>的评论。提交人进一步重申了</w:t>
      </w:r>
      <w:r w:rsidRPr="000E45E5">
        <w:rPr>
          <w:rFonts w:hint="eastAsia"/>
          <w:lang w:val="en-GB"/>
        </w:rPr>
        <w:t>自己</w:t>
      </w:r>
      <w:r w:rsidRPr="000E45E5">
        <w:rPr>
          <w:lang w:val="en-GB"/>
        </w:rPr>
        <w:t>的主张，并</w:t>
      </w:r>
      <w:r w:rsidRPr="000E45E5">
        <w:rPr>
          <w:rFonts w:hint="eastAsia"/>
          <w:lang w:val="en-GB"/>
        </w:rPr>
        <w:t>表示自己受到的</w:t>
      </w:r>
      <w:r w:rsidRPr="000E45E5">
        <w:rPr>
          <w:lang w:val="en-GB"/>
        </w:rPr>
        <w:t>身体伤害有充分的医学</w:t>
      </w:r>
      <w:r w:rsidRPr="000E45E5">
        <w:rPr>
          <w:rFonts w:hint="eastAsia"/>
          <w:lang w:val="en-GB"/>
        </w:rPr>
        <w:t>佐证</w:t>
      </w:r>
      <w:r w:rsidRPr="000E45E5">
        <w:rPr>
          <w:lang w:val="en-GB"/>
        </w:rPr>
        <w:t>。此外，提交人</w:t>
      </w:r>
      <w:r w:rsidRPr="000E45E5">
        <w:rPr>
          <w:rFonts w:hint="eastAsia"/>
          <w:lang w:val="en-GB"/>
        </w:rPr>
        <w:t>指出</w:t>
      </w:r>
      <w:r w:rsidRPr="000E45E5">
        <w:rPr>
          <w:lang w:val="en-GB"/>
        </w:rPr>
        <w:t>，</w:t>
      </w:r>
      <w:r w:rsidRPr="000E45E5">
        <w:rPr>
          <w:rFonts w:hint="eastAsia"/>
          <w:lang w:val="en-GB"/>
        </w:rPr>
        <w:t>取得</w:t>
      </w:r>
      <w:r w:rsidRPr="000E45E5">
        <w:rPr>
          <w:lang w:val="en-GB"/>
        </w:rPr>
        <w:t>虐待赔偿</w:t>
      </w:r>
      <w:r w:rsidRPr="000E45E5">
        <w:rPr>
          <w:rFonts w:hint="eastAsia"/>
          <w:lang w:val="en-GB"/>
        </w:rPr>
        <w:t>的前提条件是要先在刑事诉讼中认定责任人有罪。</w:t>
      </w:r>
      <w:r w:rsidRPr="000E45E5">
        <w:rPr>
          <w:lang w:val="en-GB"/>
        </w:rPr>
        <w:t>因此，</w:t>
      </w:r>
      <w:r w:rsidRPr="000E45E5">
        <w:rPr>
          <w:rFonts w:hint="eastAsia"/>
          <w:lang w:val="en-GB"/>
        </w:rPr>
        <w:t>在本案情况下，提交人实际上无法在</w:t>
      </w:r>
      <w:r w:rsidRPr="000E45E5">
        <w:rPr>
          <w:lang w:val="en-GB"/>
        </w:rPr>
        <w:t>国家</w:t>
      </w:r>
      <w:r w:rsidRPr="000E45E5">
        <w:rPr>
          <w:rFonts w:hint="eastAsia"/>
          <w:lang w:val="en-GB"/>
        </w:rPr>
        <w:t>一级</w:t>
      </w:r>
      <w:r w:rsidRPr="000E45E5">
        <w:rPr>
          <w:lang w:val="en-GB"/>
        </w:rPr>
        <w:t>获得赔偿。</w:t>
      </w:r>
    </w:p>
    <w:p w:rsidR="000E45E5" w:rsidRPr="000E45E5" w:rsidRDefault="000E45E5" w:rsidP="008768E8">
      <w:pPr>
        <w:pStyle w:val="H23GC"/>
        <w:rPr>
          <w:lang w:val="en-GB"/>
        </w:rPr>
      </w:pPr>
      <w:r w:rsidRPr="000E45E5">
        <w:rPr>
          <w:lang w:val="en-GB"/>
        </w:rPr>
        <w:tab/>
      </w:r>
      <w:r w:rsidRPr="000E45E5">
        <w:rPr>
          <w:lang w:val="en-GB"/>
        </w:rPr>
        <w:tab/>
      </w:r>
      <w:r w:rsidRPr="000E45E5">
        <w:rPr>
          <w:lang w:val="en-GB"/>
        </w:rPr>
        <w:t>委员会面临的问题和程序</w:t>
      </w:r>
    </w:p>
    <w:p w:rsidR="000E45E5" w:rsidRPr="000E45E5" w:rsidRDefault="000E45E5" w:rsidP="008768E8">
      <w:pPr>
        <w:pStyle w:val="H4GC"/>
        <w:rPr>
          <w:lang w:val="en-GB"/>
        </w:rPr>
      </w:pPr>
      <w:r w:rsidRPr="000E45E5">
        <w:rPr>
          <w:lang w:val="en-GB"/>
        </w:rPr>
        <w:tab/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审议</w:t>
      </w:r>
      <w:r w:rsidRPr="000E45E5">
        <w:rPr>
          <w:lang w:val="en-GB"/>
        </w:rPr>
        <w:t>可否受理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8.1</w:t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在审议来文所载的任何请求之前，委员会必须根据其议事规则第</w:t>
      </w:r>
      <w:r w:rsidRPr="000E45E5">
        <w:rPr>
          <w:lang w:val="en-GB"/>
        </w:rPr>
        <w:t>97</w:t>
      </w:r>
      <w:r w:rsidRPr="000E45E5">
        <w:rPr>
          <w:rFonts w:hint="eastAsia"/>
          <w:lang w:val="en-GB"/>
        </w:rPr>
        <w:t>条，决定来文是否符合《任择议定书》规定的受理条件。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lastRenderedPageBreak/>
        <w:t>8.2</w:t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根据《任择议定书》第五条第二款</w:t>
      </w:r>
      <w:r w:rsidRPr="000E45E5">
        <w:rPr>
          <w:lang w:val="en-GB"/>
        </w:rPr>
        <w:t>(</w:t>
      </w:r>
      <w:r w:rsidRPr="000E45E5">
        <w:rPr>
          <w:rFonts w:hint="eastAsia"/>
          <w:lang w:val="en-GB"/>
        </w:rPr>
        <w:t>子</w:t>
      </w:r>
      <w:r w:rsidRPr="000E45E5">
        <w:rPr>
          <w:lang w:val="en-GB"/>
        </w:rPr>
        <w:t>)</w:t>
      </w:r>
      <w:r w:rsidRPr="000E45E5">
        <w:rPr>
          <w:rFonts w:hint="eastAsia"/>
          <w:lang w:val="en-GB"/>
        </w:rPr>
        <w:t>项的要求，委员会已确定同一事项不在另一国际调查或解决程序审查之中。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8.3</w:t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委员会注意到提交人称，他已经用尽所有可用的有效国内补救办法。鉴于缔约国在这方面没有提出任何明确异议，委员会认为《任择议定书》第五条第二款</w:t>
      </w:r>
      <w:r w:rsidRPr="000E45E5">
        <w:rPr>
          <w:lang w:val="en-GB"/>
        </w:rPr>
        <w:t>(</w:t>
      </w:r>
      <w:r w:rsidRPr="000E45E5">
        <w:rPr>
          <w:rFonts w:hint="eastAsia"/>
          <w:lang w:val="en-GB"/>
        </w:rPr>
        <w:t>丑</w:t>
      </w:r>
      <w:r w:rsidRPr="000E45E5">
        <w:rPr>
          <w:lang w:val="en-GB"/>
        </w:rPr>
        <w:t>)</w:t>
      </w:r>
      <w:r w:rsidRPr="000E45E5">
        <w:rPr>
          <w:rFonts w:hint="eastAsia"/>
          <w:lang w:val="en-GB"/>
        </w:rPr>
        <w:t>项并不妨碍委员会审议来文。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8.4</w:t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缔约国没有以任何理由对来文的可受理性提出质疑。委员会注意到，提交人已提供足够的资料支持他根据《公约》第七条提出的申诉。因此，委员会宣布来文可予受理，并着手审议实质问题。</w:t>
      </w:r>
    </w:p>
    <w:p w:rsidR="000E45E5" w:rsidRPr="000E45E5" w:rsidRDefault="000E45E5" w:rsidP="008768E8">
      <w:pPr>
        <w:pStyle w:val="H4GC"/>
        <w:rPr>
          <w:lang w:val="en-GB"/>
        </w:rPr>
      </w:pPr>
      <w:r w:rsidRPr="000E45E5">
        <w:rPr>
          <w:lang w:val="en-GB"/>
        </w:rPr>
        <w:tab/>
      </w:r>
      <w:r w:rsidRPr="000E45E5">
        <w:rPr>
          <w:lang w:val="en-GB"/>
        </w:rPr>
        <w:tab/>
      </w:r>
      <w:r w:rsidRPr="000E45E5">
        <w:rPr>
          <w:lang w:val="en-GB"/>
        </w:rPr>
        <w:t>审议</w:t>
      </w:r>
      <w:r w:rsidRPr="000E45E5">
        <w:rPr>
          <w:rFonts w:hint="eastAsia"/>
          <w:lang w:val="en-GB"/>
        </w:rPr>
        <w:t>实质问题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9.1</w:t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委员会根据《任择议定书》第五条第一款，结合各当事方提交的所有资料审议了本来文。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9.2</w:t>
      </w:r>
      <w:r w:rsidRPr="000E45E5">
        <w:rPr>
          <w:lang w:val="en-GB"/>
        </w:rPr>
        <w:tab/>
      </w:r>
      <w:r w:rsidRPr="000E45E5">
        <w:rPr>
          <w:lang w:val="en-GB"/>
        </w:rPr>
        <w:t>委员会注意到，提交人声称</w:t>
      </w:r>
      <w:r w:rsidRPr="000E45E5">
        <w:rPr>
          <w:rFonts w:hint="eastAsia"/>
          <w:lang w:val="en-GB"/>
        </w:rPr>
        <w:t>自己根据</w:t>
      </w:r>
      <w:r w:rsidRPr="000E45E5">
        <w:rPr>
          <w:lang w:val="en-GB"/>
        </w:rPr>
        <w:t>《公约》第七条</w:t>
      </w:r>
      <w:r w:rsidRPr="000E45E5">
        <w:rPr>
          <w:rFonts w:hint="eastAsia"/>
          <w:lang w:val="en-GB"/>
        </w:rPr>
        <w:t>享有</w:t>
      </w:r>
      <w:r w:rsidRPr="000E45E5">
        <w:rPr>
          <w:lang w:val="en-GB"/>
        </w:rPr>
        <w:t>的权利受到</w:t>
      </w:r>
      <w:r w:rsidRPr="000E45E5">
        <w:rPr>
          <w:rFonts w:hint="eastAsia"/>
          <w:lang w:val="en-GB"/>
        </w:rPr>
        <w:t>了</w:t>
      </w:r>
      <w:r w:rsidRPr="000E45E5">
        <w:rPr>
          <w:lang w:val="en-GB"/>
        </w:rPr>
        <w:t>侵犯，因为他</w:t>
      </w:r>
      <w:r w:rsidRPr="000E45E5">
        <w:rPr>
          <w:rFonts w:hint="eastAsia"/>
          <w:lang w:val="en-GB"/>
        </w:rPr>
        <w:t>在身体上和言语上</w:t>
      </w:r>
      <w:r w:rsidRPr="000E45E5">
        <w:rPr>
          <w:lang w:val="en-GB"/>
        </w:rPr>
        <w:t>受到了交警的攻击，而</w:t>
      </w:r>
      <w:r w:rsidRPr="000E45E5">
        <w:rPr>
          <w:rFonts w:hint="eastAsia"/>
          <w:lang w:val="en-GB"/>
        </w:rPr>
        <w:t>之后主管机关</w:t>
      </w:r>
      <w:r w:rsidRPr="000E45E5">
        <w:rPr>
          <w:lang w:val="en-GB"/>
        </w:rPr>
        <w:t>没有对该事件进行有效调查。</w:t>
      </w:r>
      <w:r w:rsidRPr="000E45E5">
        <w:rPr>
          <w:rFonts w:hint="eastAsia"/>
          <w:lang w:val="en-GB"/>
        </w:rPr>
        <w:t>作为</w:t>
      </w:r>
      <w:r w:rsidRPr="000E45E5">
        <w:rPr>
          <w:lang w:val="en-GB"/>
        </w:rPr>
        <w:t>申诉</w:t>
      </w:r>
      <w:r w:rsidRPr="000E45E5">
        <w:rPr>
          <w:rFonts w:hint="eastAsia"/>
          <w:lang w:val="en-GB"/>
        </w:rPr>
        <w:t>的佐证</w:t>
      </w:r>
      <w:r w:rsidRPr="000E45E5">
        <w:rPr>
          <w:lang w:val="en-GB"/>
        </w:rPr>
        <w:t>，提交人提到了家庭医生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20</w:t>
      </w:r>
      <w:r w:rsidRPr="000E45E5">
        <w:rPr>
          <w:lang w:val="en-GB"/>
        </w:rPr>
        <w:t>日的诊断书，其中</w:t>
      </w:r>
      <w:r w:rsidRPr="000E45E5">
        <w:rPr>
          <w:rFonts w:hint="eastAsia"/>
          <w:lang w:val="en-GB"/>
        </w:rPr>
        <w:t>提及</w:t>
      </w:r>
      <w:r w:rsidRPr="000E45E5">
        <w:rPr>
          <w:lang w:val="en-GB"/>
        </w:rPr>
        <w:t>了提交人胸部的淤伤。</w:t>
      </w:r>
      <w:r w:rsidRPr="000E45E5">
        <w:rPr>
          <w:rFonts w:hint="eastAsia"/>
          <w:lang w:val="en-GB"/>
        </w:rPr>
        <w:t>但</w:t>
      </w:r>
      <w:r w:rsidRPr="000E45E5">
        <w:rPr>
          <w:lang w:val="en-GB"/>
        </w:rPr>
        <w:t>委员会注意到，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21</w:t>
      </w:r>
      <w:r w:rsidRPr="000E45E5">
        <w:rPr>
          <w:lang w:val="en-GB"/>
        </w:rPr>
        <w:t>日进行的</w:t>
      </w:r>
      <w:r w:rsidRPr="000E45E5">
        <w:rPr>
          <w:rFonts w:hint="eastAsia"/>
          <w:lang w:val="en-GB"/>
        </w:rPr>
        <w:t>医学</w:t>
      </w:r>
      <w:r w:rsidRPr="000E45E5">
        <w:rPr>
          <w:lang w:val="en-GB"/>
        </w:rPr>
        <w:t>专家检查</w:t>
      </w:r>
      <w:r w:rsidRPr="000E45E5">
        <w:rPr>
          <w:lang w:val="en-GB"/>
        </w:rPr>
        <w:t>(</w:t>
      </w:r>
      <w:r w:rsidRPr="000E45E5">
        <w:rPr>
          <w:rFonts w:hint="eastAsia"/>
          <w:lang w:val="en-GB"/>
        </w:rPr>
        <w:t>该检查得出了</w:t>
      </w:r>
      <w:r w:rsidRPr="000E45E5">
        <w:rPr>
          <w:lang w:val="en-GB"/>
        </w:rPr>
        <w:t>第</w:t>
      </w:r>
      <w:r w:rsidRPr="000E45E5">
        <w:rPr>
          <w:lang w:val="en-GB"/>
        </w:rPr>
        <w:t>517</w:t>
      </w:r>
      <w:r w:rsidRPr="000E45E5">
        <w:rPr>
          <w:lang w:val="en-GB"/>
        </w:rPr>
        <w:t>号医</w:t>
      </w:r>
      <w:r w:rsidRPr="000E45E5">
        <w:rPr>
          <w:rFonts w:hint="eastAsia"/>
          <w:lang w:val="en-GB"/>
        </w:rPr>
        <w:t>学</w:t>
      </w:r>
      <w:r w:rsidRPr="000E45E5">
        <w:rPr>
          <w:lang w:val="en-GB"/>
        </w:rPr>
        <w:t>报告</w:t>
      </w:r>
      <w:r w:rsidRPr="000E45E5">
        <w:rPr>
          <w:lang w:val="en-GB"/>
        </w:rPr>
        <w:t>)</w:t>
      </w:r>
      <w:r w:rsidRPr="000E45E5">
        <w:rPr>
          <w:rFonts w:hint="eastAsia"/>
          <w:lang w:val="en-GB"/>
        </w:rPr>
        <w:t>未</w:t>
      </w:r>
      <w:r w:rsidRPr="000E45E5">
        <w:rPr>
          <w:lang w:val="en-GB"/>
        </w:rPr>
        <w:t>发现提交人身上有任何瘀伤或痕迹。此外，第</w:t>
      </w:r>
      <w:r w:rsidRPr="000E45E5">
        <w:rPr>
          <w:lang w:val="en-GB"/>
        </w:rPr>
        <w:t>517</w:t>
      </w:r>
      <w:r w:rsidRPr="000E45E5">
        <w:rPr>
          <w:lang w:val="en-GB"/>
        </w:rPr>
        <w:t>号报告还对提交人家庭医生诊断的真实性提出质疑，因为后者并不具体，</w:t>
      </w:r>
      <w:r w:rsidRPr="000E45E5">
        <w:rPr>
          <w:rFonts w:hint="eastAsia"/>
          <w:lang w:val="en-GB"/>
        </w:rPr>
        <w:t>依据的是</w:t>
      </w:r>
      <w:r w:rsidRPr="000E45E5">
        <w:rPr>
          <w:lang w:val="en-GB"/>
        </w:rPr>
        <w:t>提交人的口</w:t>
      </w:r>
      <w:r w:rsidRPr="000E45E5">
        <w:rPr>
          <w:rFonts w:hint="eastAsia"/>
          <w:lang w:val="en-GB"/>
        </w:rPr>
        <w:t>述</w:t>
      </w:r>
      <w:r w:rsidRPr="000E45E5">
        <w:rPr>
          <w:lang w:val="en-GB"/>
        </w:rPr>
        <w:t>，而且没有详细描述</w:t>
      </w:r>
      <w:r w:rsidRPr="000E45E5">
        <w:rPr>
          <w:rFonts w:hint="eastAsia"/>
          <w:lang w:val="en-GB"/>
        </w:rPr>
        <w:t>所称的伤势</w:t>
      </w:r>
      <w:r w:rsidRPr="000E45E5">
        <w:rPr>
          <w:lang w:val="en-GB"/>
        </w:rPr>
        <w:t>。委员会还注意到，</w:t>
      </w:r>
      <w:r w:rsidRPr="000E45E5">
        <w:rPr>
          <w:rFonts w:hint="eastAsia"/>
          <w:lang w:val="en-GB"/>
        </w:rPr>
        <w:t>2</w:t>
      </w:r>
      <w:r w:rsidRPr="000E45E5">
        <w:rPr>
          <w:lang w:val="en-GB"/>
        </w:rPr>
        <w:t>011</w:t>
      </w:r>
      <w:r w:rsidRPr="000E45E5">
        <w:rPr>
          <w:rFonts w:hint="eastAsia"/>
          <w:lang w:val="en-GB"/>
        </w:rPr>
        <w:t>年</w:t>
      </w:r>
      <w:r w:rsidRPr="000E45E5">
        <w:rPr>
          <w:rFonts w:hint="eastAsia"/>
          <w:lang w:val="en-GB"/>
        </w:rPr>
        <w:t>7</w:t>
      </w:r>
      <w:r w:rsidRPr="000E45E5">
        <w:rPr>
          <w:rFonts w:hint="eastAsia"/>
          <w:lang w:val="en-GB"/>
        </w:rPr>
        <w:t>月</w:t>
      </w:r>
      <w:r w:rsidRPr="000E45E5">
        <w:rPr>
          <w:rFonts w:hint="eastAsia"/>
          <w:lang w:val="en-GB"/>
        </w:rPr>
        <w:t>1</w:t>
      </w:r>
      <w:r w:rsidRPr="000E45E5">
        <w:rPr>
          <w:lang w:val="en-GB"/>
        </w:rPr>
        <w:t>4</w:t>
      </w:r>
      <w:r w:rsidRPr="000E45E5">
        <w:rPr>
          <w:rFonts w:hint="eastAsia"/>
          <w:lang w:val="en-GB"/>
        </w:rPr>
        <w:t>日由</w:t>
      </w:r>
      <w:r w:rsidRPr="000E45E5">
        <w:rPr>
          <w:lang w:val="en-GB"/>
        </w:rPr>
        <w:t>法医专家小组</w:t>
      </w:r>
      <w:r w:rsidRPr="000E45E5">
        <w:rPr>
          <w:rFonts w:hint="eastAsia"/>
          <w:lang w:val="en-GB"/>
        </w:rPr>
        <w:t>进行的</w:t>
      </w:r>
      <w:r w:rsidRPr="000E45E5">
        <w:rPr>
          <w:lang w:val="en-GB"/>
        </w:rPr>
        <w:t>补充</w:t>
      </w:r>
      <w:r w:rsidRPr="000E45E5">
        <w:rPr>
          <w:rFonts w:hint="eastAsia"/>
          <w:lang w:val="en-GB"/>
        </w:rPr>
        <w:t>体检支持了</w:t>
      </w:r>
      <w:r w:rsidRPr="000E45E5">
        <w:rPr>
          <w:lang w:val="en-GB"/>
        </w:rPr>
        <w:t>第</w:t>
      </w:r>
      <w:r w:rsidRPr="000E45E5">
        <w:rPr>
          <w:lang w:val="en-GB"/>
        </w:rPr>
        <w:t>517</w:t>
      </w:r>
      <w:r w:rsidRPr="000E45E5">
        <w:rPr>
          <w:lang w:val="en-GB"/>
        </w:rPr>
        <w:t>号报告的结论。委员会注意到，提交人既</w:t>
      </w:r>
      <w:r w:rsidRPr="000E45E5">
        <w:rPr>
          <w:rFonts w:hint="eastAsia"/>
          <w:lang w:val="en-GB"/>
        </w:rPr>
        <w:t>未</w:t>
      </w:r>
      <w:r w:rsidRPr="000E45E5">
        <w:rPr>
          <w:lang w:val="en-GB"/>
        </w:rPr>
        <w:t>对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20</w:t>
      </w:r>
      <w:r w:rsidRPr="000E45E5">
        <w:rPr>
          <w:lang w:val="en-GB"/>
        </w:rPr>
        <w:t>日</w:t>
      </w:r>
      <w:r w:rsidRPr="000E45E5">
        <w:rPr>
          <w:rFonts w:hint="eastAsia"/>
          <w:lang w:val="en-GB"/>
        </w:rPr>
        <w:t>由其</w:t>
      </w:r>
      <w:r w:rsidRPr="000E45E5">
        <w:rPr>
          <w:lang w:val="en-GB"/>
        </w:rPr>
        <w:t>家庭医生和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21</w:t>
      </w:r>
      <w:r w:rsidRPr="000E45E5">
        <w:rPr>
          <w:lang w:val="en-GB"/>
        </w:rPr>
        <w:t>日</w:t>
      </w:r>
      <w:r w:rsidRPr="000E45E5">
        <w:rPr>
          <w:rFonts w:hint="eastAsia"/>
          <w:lang w:val="en-GB"/>
        </w:rPr>
        <w:t>由</w:t>
      </w:r>
      <w:r w:rsidRPr="000E45E5">
        <w:rPr>
          <w:lang w:val="en-GB"/>
        </w:rPr>
        <w:t>法医专家进行的两次体检之间的差异作出解释，也没有提出任何补充证据</w:t>
      </w:r>
      <w:r w:rsidRPr="000E45E5">
        <w:rPr>
          <w:lang w:val="en-GB"/>
        </w:rPr>
        <w:t>(</w:t>
      </w:r>
      <w:r w:rsidRPr="000E45E5">
        <w:rPr>
          <w:lang w:val="en-GB"/>
        </w:rPr>
        <w:t>例如，</w:t>
      </w:r>
      <w:r w:rsidRPr="000E45E5">
        <w:rPr>
          <w:rFonts w:hint="eastAsia"/>
          <w:lang w:val="en-GB"/>
        </w:rPr>
        <w:t>所开的</w:t>
      </w:r>
      <w:r w:rsidRPr="000E45E5">
        <w:rPr>
          <w:lang w:val="en-GB"/>
        </w:rPr>
        <w:t>疗伤药品</w:t>
      </w:r>
      <w:r w:rsidRPr="000E45E5">
        <w:rPr>
          <w:rFonts w:hint="eastAsia"/>
          <w:lang w:val="en-GB"/>
        </w:rPr>
        <w:t>的</w:t>
      </w:r>
      <w:r w:rsidRPr="000E45E5">
        <w:rPr>
          <w:lang w:val="en-GB"/>
        </w:rPr>
        <w:t>收据</w:t>
      </w:r>
      <w:r w:rsidRPr="000E45E5">
        <w:rPr>
          <w:lang w:val="en-GB"/>
        </w:rPr>
        <w:t>)</w:t>
      </w:r>
      <w:r w:rsidRPr="000E45E5">
        <w:rPr>
          <w:lang w:val="en-GB"/>
        </w:rPr>
        <w:t>。他也没有明确</w:t>
      </w:r>
      <w:r w:rsidRPr="000E45E5">
        <w:rPr>
          <w:rFonts w:hint="eastAsia"/>
          <w:lang w:val="en-GB"/>
        </w:rPr>
        <w:t>声称</w:t>
      </w:r>
      <w:r w:rsidRPr="000E45E5">
        <w:rPr>
          <w:lang w:val="en-GB"/>
        </w:rPr>
        <w:t>专家的结论是伪造的。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9.3</w:t>
      </w:r>
      <w:r w:rsidRPr="000E45E5">
        <w:rPr>
          <w:lang w:val="en-GB"/>
        </w:rPr>
        <w:tab/>
      </w:r>
      <w:r w:rsidRPr="000E45E5">
        <w:rPr>
          <w:lang w:val="en-GB"/>
        </w:rPr>
        <w:t>委员会还注意到，提交人声称有事件发生后立即拍摄的</w:t>
      </w:r>
      <w:r w:rsidRPr="000E45E5">
        <w:rPr>
          <w:rFonts w:hint="eastAsia"/>
          <w:lang w:val="en-GB"/>
        </w:rPr>
        <w:t>自己</w:t>
      </w:r>
      <w:r w:rsidRPr="000E45E5">
        <w:rPr>
          <w:lang w:val="en-GB"/>
        </w:rPr>
        <w:t>瘀伤的照片。这些照片已提供给</w:t>
      </w:r>
      <w:r w:rsidRPr="000E45E5">
        <w:rPr>
          <w:rFonts w:hint="eastAsia"/>
          <w:lang w:val="en-GB"/>
        </w:rPr>
        <w:t>国家主管机关和委员会</w:t>
      </w:r>
      <w:r w:rsidRPr="000E45E5">
        <w:rPr>
          <w:lang w:val="en-GB"/>
        </w:rPr>
        <w:t>。然而，这些照片只</w:t>
      </w:r>
      <w:r w:rsidRPr="000E45E5">
        <w:rPr>
          <w:rFonts w:hint="eastAsia"/>
          <w:lang w:val="en-GB"/>
        </w:rPr>
        <w:t>显示</w:t>
      </w:r>
      <w:r w:rsidRPr="000E45E5">
        <w:rPr>
          <w:lang w:val="en-GB"/>
        </w:rPr>
        <w:t>了一</w:t>
      </w:r>
      <w:r w:rsidRPr="000E45E5">
        <w:rPr>
          <w:rFonts w:hint="eastAsia"/>
          <w:lang w:val="en-GB"/>
        </w:rPr>
        <w:t>名</w:t>
      </w:r>
      <w:r w:rsidRPr="000E45E5">
        <w:rPr>
          <w:lang w:val="en-GB"/>
        </w:rPr>
        <w:t>无法辨认</w:t>
      </w:r>
      <w:r w:rsidRPr="000E45E5">
        <w:rPr>
          <w:rFonts w:hint="eastAsia"/>
          <w:lang w:val="en-GB"/>
        </w:rPr>
        <w:t>身份的人员的</w:t>
      </w:r>
      <w:r w:rsidRPr="000E45E5">
        <w:rPr>
          <w:lang w:val="en-GB"/>
        </w:rPr>
        <w:t>躯干，上面没有日期、时间戳或姓名印记。因此，无法明确断定这些照片确实是提交人在</w:t>
      </w:r>
      <w:r w:rsidRPr="000E45E5">
        <w:rPr>
          <w:rFonts w:hint="eastAsia"/>
          <w:lang w:val="en-GB"/>
        </w:rPr>
        <w:t>所称</w:t>
      </w:r>
      <w:r w:rsidRPr="000E45E5">
        <w:rPr>
          <w:lang w:val="en-GB"/>
        </w:rPr>
        <w:t>的警察暴行事件后拍摄的照片。此外，正如国内医学专家</w:t>
      </w:r>
      <w:r w:rsidRPr="000E45E5">
        <w:rPr>
          <w:rFonts w:hint="eastAsia"/>
          <w:lang w:val="en-GB"/>
        </w:rPr>
        <w:t>也</w:t>
      </w:r>
      <w:r w:rsidRPr="000E45E5">
        <w:rPr>
          <w:lang w:val="en-GB"/>
        </w:rPr>
        <w:t>指出的，</w:t>
      </w:r>
      <w:r w:rsidRPr="000E45E5">
        <w:rPr>
          <w:rFonts w:hint="eastAsia"/>
          <w:lang w:val="en-GB"/>
        </w:rPr>
        <w:t>无法</w:t>
      </w:r>
      <w:r w:rsidRPr="000E45E5">
        <w:rPr>
          <w:lang w:val="en-GB"/>
        </w:rPr>
        <w:t>确定</w:t>
      </w:r>
      <w:r w:rsidRPr="000E45E5">
        <w:rPr>
          <w:rFonts w:hint="eastAsia"/>
          <w:lang w:val="en-GB"/>
        </w:rPr>
        <w:t>照片所示人员身上的深色斑点</w:t>
      </w:r>
      <w:r w:rsidRPr="000E45E5">
        <w:rPr>
          <w:lang w:val="en-GB"/>
        </w:rPr>
        <w:t>实际上是瘀伤。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9.4</w:t>
      </w:r>
      <w:r w:rsidRPr="000E45E5">
        <w:rPr>
          <w:lang w:val="en-GB"/>
        </w:rPr>
        <w:tab/>
      </w:r>
      <w:r w:rsidRPr="000E45E5">
        <w:rPr>
          <w:lang w:val="en-GB"/>
        </w:rPr>
        <w:t>委员会还注意到提交人</w:t>
      </w:r>
      <w:r w:rsidRPr="000E45E5">
        <w:rPr>
          <w:rFonts w:hint="eastAsia"/>
          <w:lang w:val="en-GB"/>
        </w:rPr>
        <w:t>声称</w:t>
      </w:r>
      <w:r w:rsidRPr="000E45E5">
        <w:rPr>
          <w:lang w:val="en-GB"/>
        </w:rPr>
        <w:t>，由于</w:t>
      </w:r>
      <w:r w:rsidRPr="000E45E5">
        <w:rPr>
          <w:lang w:val="en-GB"/>
        </w:rPr>
        <w:t>2010</w:t>
      </w:r>
      <w:r w:rsidRPr="000E45E5">
        <w:rPr>
          <w:lang w:val="en-GB"/>
        </w:rPr>
        <w:t>年贾拉拉巴德冲突和</w:t>
      </w:r>
      <w:r w:rsidRPr="000E45E5">
        <w:rPr>
          <w:rFonts w:hint="eastAsia"/>
          <w:lang w:val="en-GB"/>
        </w:rPr>
        <w:t>警察</w:t>
      </w:r>
      <w:r w:rsidRPr="000E45E5">
        <w:rPr>
          <w:lang w:val="en-GB"/>
        </w:rPr>
        <w:t>殴打</w:t>
      </w:r>
      <w:r w:rsidRPr="000E45E5">
        <w:rPr>
          <w:rFonts w:hint="eastAsia"/>
          <w:lang w:val="en-GB"/>
        </w:rPr>
        <w:t>事件</w:t>
      </w:r>
      <w:r w:rsidRPr="000E45E5">
        <w:rPr>
          <w:lang w:val="en-GB"/>
        </w:rPr>
        <w:t>造成的</w:t>
      </w:r>
      <w:r w:rsidRPr="000E45E5">
        <w:rPr>
          <w:rFonts w:hint="eastAsia"/>
          <w:lang w:val="en-GB"/>
        </w:rPr>
        <w:t>应激</w:t>
      </w:r>
      <w:r w:rsidRPr="000E45E5">
        <w:rPr>
          <w:lang w:val="en-GB"/>
        </w:rPr>
        <w:t>，他被诊断</w:t>
      </w:r>
      <w:r w:rsidRPr="000E45E5">
        <w:rPr>
          <w:rFonts w:hint="eastAsia"/>
          <w:lang w:val="en-GB"/>
        </w:rPr>
        <w:t>出患有心脏神经官能症</w:t>
      </w:r>
      <w:r w:rsidRPr="000E45E5">
        <w:rPr>
          <w:lang w:val="en-GB"/>
        </w:rPr>
        <w:t>，并在</w:t>
      </w:r>
      <w:r w:rsidRPr="000E45E5">
        <w:rPr>
          <w:lang w:val="en-GB"/>
        </w:rPr>
        <w:t>2011</w:t>
      </w:r>
      <w:r w:rsidRPr="000E45E5">
        <w:rPr>
          <w:lang w:val="en-GB"/>
        </w:rPr>
        <w:t>年被迫接受心理治疗。虽然提交人的</w:t>
      </w:r>
      <w:r w:rsidRPr="000E45E5">
        <w:rPr>
          <w:rFonts w:hint="eastAsia"/>
          <w:lang w:val="en-GB"/>
        </w:rPr>
        <w:t>病情</w:t>
      </w:r>
      <w:r w:rsidRPr="000E45E5">
        <w:rPr>
          <w:lang w:val="en-GB"/>
        </w:rPr>
        <w:t>诊断可由医学证据证实，但</w:t>
      </w:r>
      <w:r w:rsidRPr="000E45E5">
        <w:rPr>
          <w:rFonts w:hint="eastAsia"/>
          <w:lang w:val="en-GB"/>
        </w:rPr>
        <w:t>无法</w:t>
      </w:r>
      <w:r w:rsidRPr="000E45E5">
        <w:rPr>
          <w:lang w:val="en-GB"/>
        </w:rPr>
        <w:t>确定</w:t>
      </w:r>
      <w:r w:rsidRPr="000E45E5">
        <w:rPr>
          <w:rFonts w:hint="eastAsia"/>
          <w:lang w:val="en-GB"/>
        </w:rPr>
        <w:t>应激</w:t>
      </w:r>
      <w:r w:rsidRPr="000E45E5">
        <w:rPr>
          <w:lang w:val="en-GB"/>
        </w:rPr>
        <w:t>是否由</w:t>
      </w:r>
      <w:r w:rsidRPr="000E45E5">
        <w:rPr>
          <w:rFonts w:hint="eastAsia"/>
          <w:lang w:val="en-GB"/>
        </w:rPr>
        <w:t>所称的</w:t>
      </w:r>
      <w:r w:rsidRPr="000E45E5">
        <w:rPr>
          <w:lang w:val="en-GB"/>
        </w:rPr>
        <w:t>警察事件</w:t>
      </w:r>
      <w:r w:rsidRPr="000E45E5">
        <w:rPr>
          <w:rFonts w:hint="eastAsia"/>
          <w:lang w:val="en-GB"/>
        </w:rPr>
        <w:t>所致</w:t>
      </w:r>
      <w:r w:rsidRPr="000E45E5">
        <w:rPr>
          <w:lang w:val="en-GB"/>
        </w:rPr>
        <w:t>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9.5</w:t>
      </w:r>
      <w:r w:rsidRPr="000E45E5">
        <w:rPr>
          <w:lang w:val="en-GB"/>
        </w:rPr>
        <w:tab/>
      </w:r>
      <w:r w:rsidRPr="000E45E5">
        <w:rPr>
          <w:lang w:val="en-GB"/>
        </w:rPr>
        <w:t>委员会还注意到提交人的论点，即</w:t>
      </w:r>
      <w:r w:rsidRPr="000E45E5">
        <w:rPr>
          <w:rFonts w:hint="eastAsia"/>
          <w:lang w:val="en-GB"/>
        </w:rPr>
        <w:t>国内主管机关追究了所涉警员的纪律责任，这证实确有发生虐待行为。但</w:t>
      </w:r>
      <w:r w:rsidRPr="000E45E5">
        <w:rPr>
          <w:lang w:val="en-GB"/>
        </w:rPr>
        <w:t>从缔约国提供的资料来看，该</w:t>
      </w:r>
      <w:r w:rsidRPr="000E45E5">
        <w:rPr>
          <w:rFonts w:hint="eastAsia"/>
          <w:lang w:val="en-GB"/>
        </w:rPr>
        <w:t>警员</w:t>
      </w:r>
      <w:r w:rsidRPr="000E45E5">
        <w:rPr>
          <w:lang w:val="en-GB"/>
        </w:rPr>
        <w:t>受到处罚是</w:t>
      </w:r>
      <w:r w:rsidRPr="000E45E5">
        <w:rPr>
          <w:rFonts w:hint="eastAsia"/>
          <w:lang w:val="en-GB"/>
        </w:rPr>
        <w:t>因为</w:t>
      </w:r>
      <w:r w:rsidRPr="000E45E5">
        <w:rPr>
          <w:lang w:val="en-GB"/>
        </w:rPr>
        <w:t>没有遵守内部规章制度，主要是</w:t>
      </w:r>
      <w:r w:rsidRPr="000E45E5">
        <w:rPr>
          <w:rFonts w:hint="eastAsia"/>
          <w:lang w:val="en-GB"/>
        </w:rPr>
        <w:t>因为</w:t>
      </w:r>
      <w:r w:rsidRPr="000E45E5">
        <w:rPr>
          <w:lang w:val="en-GB"/>
        </w:rPr>
        <w:t>在没有正当理由的情况下拦</w:t>
      </w:r>
      <w:r w:rsidRPr="000E45E5">
        <w:rPr>
          <w:rFonts w:hint="eastAsia"/>
          <w:lang w:val="en-GB"/>
        </w:rPr>
        <w:t>下</w:t>
      </w:r>
      <w:r w:rsidRPr="000E45E5">
        <w:rPr>
          <w:lang w:val="en-GB"/>
        </w:rPr>
        <w:t>提交人的</w:t>
      </w:r>
      <w:r w:rsidRPr="000E45E5">
        <w:rPr>
          <w:rFonts w:hint="eastAsia"/>
          <w:lang w:val="en-GB"/>
        </w:rPr>
        <w:t>汽车</w:t>
      </w:r>
      <w:r w:rsidRPr="000E45E5">
        <w:rPr>
          <w:lang w:val="en-GB"/>
        </w:rPr>
        <w:t>。</w:t>
      </w:r>
      <w:r w:rsidRPr="000E45E5">
        <w:rPr>
          <w:rFonts w:hint="eastAsia"/>
          <w:lang w:val="en-GB"/>
        </w:rPr>
        <w:t>在</w:t>
      </w:r>
      <w:r w:rsidRPr="000E45E5">
        <w:rPr>
          <w:lang w:val="en-GB"/>
        </w:rPr>
        <w:t>与纪律</w:t>
      </w:r>
      <w:r w:rsidRPr="000E45E5">
        <w:rPr>
          <w:rFonts w:hint="eastAsia"/>
          <w:lang w:val="en-GB"/>
        </w:rPr>
        <w:t>处分</w:t>
      </w:r>
      <w:r w:rsidRPr="000E45E5">
        <w:rPr>
          <w:lang w:val="en-GB"/>
        </w:rPr>
        <w:t>程序有关的文件中</w:t>
      </w:r>
      <w:r w:rsidRPr="000E45E5">
        <w:rPr>
          <w:rFonts w:hint="eastAsia"/>
          <w:lang w:val="en-GB"/>
        </w:rPr>
        <w:t>，</w:t>
      </w:r>
      <w:r w:rsidRPr="000E45E5">
        <w:rPr>
          <w:lang w:val="en-GB"/>
        </w:rPr>
        <w:t>没有任何内容证实提交人对事件的说法。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9.6</w:t>
      </w:r>
      <w:r w:rsidRPr="000E45E5">
        <w:rPr>
          <w:lang w:val="en-GB"/>
        </w:rPr>
        <w:tab/>
      </w:r>
      <w:r w:rsidRPr="000E45E5">
        <w:rPr>
          <w:lang w:val="en-GB"/>
        </w:rPr>
        <w:t>关于缔约国</w:t>
      </w:r>
      <w:r w:rsidRPr="000E45E5">
        <w:rPr>
          <w:rFonts w:hint="eastAsia"/>
          <w:lang w:val="en-GB"/>
        </w:rPr>
        <w:t>妥善调查</w:t>
      </w:r>
      <w:r w:rsidRPr="000E45E5">
        <w:rPr>
          <w:lang w:val="en-GB"/>
        </w:rPr>
        <w:t>提交人虐待</w:t>
      </w:r>
      <w:r w:rsidRPr="000E45E5">
        <w:rPr>
          <w:rFonts w:hint="eastAsia"/>
          <w:lang w:val="en-GB"/>
        </w:rPr>
        <w:t>申诉的义务，</w:t>
      </w:r>
      <w:r w:rsidRPr="000E45E5">
        <w:rPr>
          <w:lang w:val="en-GB"/>
        </w:rPr>
        <w:t>委员会注意到，国家</w:t>
      </w:r>
      <w:r w:rsidRPr="000E45E5">
        <w:rPr>
          <w:rFonts w:hint="eastAsia"/>
          <w:lang w:val="en-GB"/>
        </w:rPr>
        <w:t>主管机关</w:t>
      </w:r>
      <w:r w:rsidRPr="000E45E5">
        <w:rPr>
          <w:lang w:val="en-GB"/>
        </w:rPr>
        <w:t>对提交人的刑事申诉迅速作出了回应。在</w:t>
      </w:r>
      <w:r w:rsidRPr="000E45E5">
        <w:rPr>
          <w:rFonts w:hint="eastAsia"/>
          <w:lang w:val="en-GB"/>
        </w:rPr>
        <w:t>所称</w:t>
      </w:r>
      <w:r w:rsidRPr="000E45E5">
        <w:rPr>
          <w:lang w:val="en-GB"/>
        </w:rPr>
        <w:t>事件发生两天后进行了法医检查。应提交人的要求，又委托法医专家小组进行了一次</w:t>
      </w:r>
      <w:r w:rsidRPr="000E45E5">
        <w:rPr>
          <w:rFonts w:hint="eastAsia"/>
          <w:lang w:val="en-GB"/>
        </w:rPr>
        <w:t>补充</w:t>
      </w:r>
      <w:r w:rsidRPr="000E45E5">
        <w:rPr>
          <w:lang w:val="en-GB"/>
        </w:rPr>
        <w:t>体检。由</w:t>
      </w:r>
      <w:r w:rsidRPr="000E45E5">
        <w:rPr>
          <w:rFonts w:hint="eastAsia"/>
          <w:lang w:val="en-GB"/>
        </w:rPr>
        <w:t>组织</w:t>
      </w:r>
      <w:r w:rsidRPr="000E45E5">
        <w:rPr>
          <w:lang w:val="en-GB"/>
        </w:rPr>
        <w:t>上独立的乌</w:t>
      </w:r>
      <w:r w:rsidRPr="000E45E5">
        <w:rPr>
          <w:lang w:val="en-GB"/>
        </w:rPr>
        <w:lastRenderedPageBreak/>
        <w:t>兹根地区检察官办公室的官员对</w:t>
      </w:r>
      <w:r w:rsidRPr="000E45E5">
        <w:rPr>
          <w:rFonts w:hint="eastAsia"/>
          <w:lang w:val="en-GB"/>
        </w:rPr>
        <w:t>所涉警员的</w:t>
      </w:r>
      <w:r w:rsidRPr="000E45E5">
        <w:rPr>
          <w:lang w:val="en-GB"/>
        </w:rPr>
        <w:t>行为</w:t>
      </w:r>
      <w:r w:rsidRPr="000E45E5">
        <w:rPr>
          <w:rFonts w:hint="eastAsia"/>
          <w:lang w:val="en-GB"/>
        </w:rPr>
        <w:t>进行了</w:t>
      </w:r>
      <w:r w:rsidRPr="000E45E5">
        <w:rPr>
          <w:lang w:val="en-GB"/>
        </w:rPr>
        <w:t>调查。提交人</w:t>
      </w:r>
      <w:r w:rsidRPr="000E45E5">
        <w:rPr>
          <w:rFonts w:hint="eastAsia"/>
          <w:lang w:val="en-GB"/>
        </w:rPr>
        <w:t>并未声称调查人员有基于任何理由的个人偏见，从所提交的文件中也无法得出这一结论。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9.7</w:t>
      </w:r>
      <w:r w:rsidRPr="000E45E5">
        <w:rPr>
          <w:lang w:val="en-GB"/>
        </w:rPr>
        <w:tab/>
      </w:r>
      <w:r w:rsidRPr="000E45E5">
        <w:rPr>
          <w:lang w:val="en-GB"/>
        </w:rPr>
        <w:t>委员会注意到提交人的论点，即国家</w:t>
      </w:r>
      <w:r w:rsidRPr="000E45E5">
        <w:rPr>
          <w:rFonts w:hint="eastAsia"/>
          <w:lang w:val="en-GB"/>
        </w:rPr>
        <w:t>主管机关</w:t>
      </w:r>
      <w:r w:rsidRPr="000E45E5">
        <w:rPr>
          <w:lang w:val="en-GB"/>
        </w:rPr>
        <w:t>没有询问所有证人，也没有委托其他专家</w:t>
      </w:r>
      <w:r w:rsidRPr="000E45E5">
        <w:rPr>
          <w:rFonts w:hint="eastAsia"/>
          <w:lang w:val="en-GB"/>
        </w:rPr>
        <w:t>作出</w:t>
      </w:r>
      <w:r w:rsidRPr="000E45E5">
        <w:rPr>
          <w:lang w:val="en-GB"/>
        </w:rPr>
        <w:t>报告。国家</w:t>
      </w:r>
      <w:r w:rsidRPr="000E45E5">
        <w:rPr>
          <w:rFonts w:hint="eastAsia"/>
          <w:lang w:val="en-GB"/>
        </w:rPr>
        <w:t>主管机关</w:t>
      </w:r>
      <w:r w:rsidRPr="000E45E5">
        <w:rPr>
          <w:lang w:val="en-GB"/>
        </w:rPr>
        <w:t>听取了提交人及其母亲、</w:t>
      </w:r>
      <w:r w:rsidRPr="000E45E5">
        <w:rPr>
          <w:rFonts w:hint="eastAsia"/>
          <w:lang w:val="en-GB"/>
        </w:rPr>
        <w:t>所涉警员</w:t>
      </w:r>
      <w:r w:rsidRPr="000E45E5">
        <w:rPr>
          <w:lang w:val="en-GB"/>
        </w:rPr>
        <w:t>和</w:t>
      </w:r>
      <w:r w:rsidRPr="000E45E5">
        <w:rPr>
          <w:rFonts w:hint="eastAsia"/>
          <w:lang w:val="en-GB"/>
        </w:rPr>
        <w:t>若干</w:t>
      </w:r>
      <w:r w:rsidRPr="000E45E5">
        <w:rPr>
          <w:lang w:val="en-GB"/>
        </w:rPr>
        <w:t>平民的陈述。提交人没有明确指出</w:t>
      </w:r>
      <w:r w:rsidRPr="000E45E5">
        <w:rPr>
          <w:rFonts w:hint="eastAsia"/>
          <w:lang w:val="en-GB"/>
        </w:rPr>
        <w:t>主管机关本应</w:t>
      </w:r>
      <w:r w:rsidRPr="000E45E5">
        <w:rPr>
          <w:lang w:val="en-GB"/>
        </w:rPr>
        <w:t>询问哪些</w:t>
      </w:r>
      <w:r w:rsidRPr="000E45E5">
        <w:rPr>
          <w:rFonts w:hint="eastAsia"/>
          <w:lang w:val="en-GB"/>
        </w:rPr>
        <w:t>人</w:t>
      </w:r>
      <w:r w:rsidRPr="000E45E5">
        <w:rPr>
          <w:lang w:val="en-GB"/>
        </w:rPr>
        <w:t>，以及这些潜在证人</w:t>
      </w:r>
      <w:r w:rsidRPr="000E45E5">
        <w:rPr>
          <w:rFonts w:hint="eastAsia"/>
          <w:lang w:val="en-GB"/>
        </w:rPr>
        <w:t>本可</w:t>
      </w:r>
      <w:r w:rsidRPr="000E45E5">
        <w:rPr>
          <w:lang w:val="en-GB"/>
        </w:rPr>
        <w:t>提供哪些能够影响诉讼结果的信息。</w:t>
      </w:r>
      <w:r w:rsidRPr="000E45E5">
        <w:rPr>
          <w:rFonts w:hint="eastAsia"/>
          <w:lang w:val="en-GB"/>
        </w:rPr>
        <w:t>鉴于</w:t>
      </w:r>
      <w:r w:rsidRPr="000E45E5">
        <w:rPr>
          <w:lang w:val="en-GB"/>
        </w:rPr>
        <w:t>没有明确无误的医学证据</w:t>
      </w:r>
      <w:r w:rsidRPr="000E45E5">
        <w:rPr>
          <w:rFonts w:hint="eastAsia"/>
          <w:lang w:val="en-GB"/>
        </w:rPr>
        <w:t>证明存在虐待</w:t>
      </w:r>
      <w:r w:rsidRPr="000E45E5">
        <w:rPr>
          <w:lang w:val="en-GB"/>
        </w:rPr>
        <w:t>，委员会</w:t>
      </w:r>
      <w:r w:rsidRPr="000E45E5">
        <w:rPr>
          <w:rFonts w:hint="eastAsia"/>
          <w:lang w:val="en-GB"/>
        </w:rPr>
        <w:t>认为，</w:t>
      </w:r>
      <w:r w:rsidRPr="000E45E5">
        <w:rPr>
          <w:lang w:val="en-GB"/>
        </w:rPr>
        <w:t>国内</w:t>
      </w:r>
      <w:r w:rsidRPr="000E45E5">
        <w:rPr>
          <w:rFonts w:hint="eastAsia"/>
          <w:lang w:val="en-GB"/>
        </w:rPr>
        <w:t>主管机关</w:t>
      </w:r>
      <w:r w:rsidRPr="000E45E5">
        <w:rPr>
          <w:lang w:val="en-GB"/>
        </w:rPr>
        <w:t>没有询问提交人主治医生</w:t>
      </w:r>
      <w:r w:rsidRPr="000E45E5">
        <w:rPr>
          <w:rFonts w:hint="eastAsia"/>
          <w:lang w:val="en-GB"/>
        </w:rPr>
        <w:t>这一点，不致造成</w:t>
      </w:r>
      <w:r w:rsidRPr="000E45E5">
        <w:rPr>
          <w:lang w:val="en-GB"/>
        </w:rPr>
        <w:t>刑事诉讼无效。</w:t>
      </w:r>
      <w:r w:rsidRPr="000E45E5">
        <w:rPr>
          <w:rFonts w:hint="eastAsia"/>
          <w:lang w:val="en-GB"/>
        </w:rPr>
        <w:t>在</w:t>
      </w:r>
      <w:r w:rsidRPr="000E45E5">
        <w:rPr>
          <w:lang w:val="en-GB"/>
        </w:rPr>
        <w:t>刑事诉讼</w:t>
      </w:r>
      <w:r w:rsidRPr="000E45E5">
        <w:rPr>
          <w:rFonts w:hint="eastAsia"/>
          <w:lang w:val="en-GB"/>
        </w:rPr>
        <w:t>中已经详细审查了</w:t>
      </w:r>
      <w:r w:rsidRPr="000E45E5">
        <w:rPr>
          <w:lang w:val="en-GB"/>
        </w:rPr>
        <w:t>提交人医生的</w:t>
      </w:r>
      <w:r w:rsidRPr="000E45E5">
        <w:rPr>
          <w:rFonts w:hint="eastAsia"/>
          <w:lang w:val="en-GB"/>
        </w:rPr>
        <w:t>书面诊断，而提交人并未表示这些医生的</w:t>
      </w:r>
      <w:r w:rsidRPr="000E45E5">
        <w:rPr>
          <w:lang w:val="en-GB"/>
        </w:rPr>
        <w:t>证词会与</w:t>
      </w:r>
      <w:r w:rsidRPr="000E45E5">
        <w:rPr>
          <w:rFonts w:hint="eastAsia"/>
          <w:lang w:val="en-GB"/>
        </w:rPr>
        <w:t>其</w:t>
      </w:r>
      <w:r w:rsidRPr="000E45E5">
        <w:rPr>
          <w:lang w:val="en-GB"/>
        </w:rPr>
        <w:t>书面诊断</w:t>
      </w:r>
      <w:r w:rsidRPr="000E45E5">
        <w:rPr>
          <w:rFonts w:hint="eastAsia"/>
          <w:lang w:val="en-GB"/>
        </w:rPr>
        <w:t>有所不同。</w:t>
      </w:r>
      <w:r w:rsidRPr="000E45E5">
        <w:rPr>
          <w:lang w:val="en-GB"/>
        </w:rPr>
        <w:t>关于专家检查，委员会注意到，提交人无论是在国家一级还是在</w:t>
      </w:r>
      <w:r w:rsidRPr="000E45E5">
        <w:rPr>
          <w:rFonts w:hint="eastAsia"/>
          <w:lang w:val="en-GB"/>
        </w:rPr>
        <w:t>提交</w:t>
      </w:r>
      <w:r w:rsidRPr="000E45E5">
        <w:rPr>
          <w:lang w:val="en-GB"/>
        </w:rPr>
        <w:t>委员会的材料中，</w:t>
      </w:r>
      <w:r w:rsidRPr="000E45E5">
        <w:rPr>
          <w:rFonts w:hint="eastAsia"/>
          <w:lang w:val="en-GB"/>
        </w:rPr>
        <w:t>均未</w:t>
      </w:r>
      <w:r w:rsidRPr="000E45E5">
        <w:rPr>
          <w:lang w:val="en-GB"/>
        </w:rPr>
        <w:t>声称两份医学专家报告</w:t>
      </w:r>
      <w:r w:rsidRPr="000E45E5">
        <w:rPr>
          <w:lang w:val="en-GB"/>
        </w:rPr>
        <w:t>(2011</w:t>
      </w:r>
      <w:r w:rsidRPr="000E45E5">
        <w:rPr>
          <w:lang w:val="en-GB"/>
        </w:rPr>
        <w:t>年</w:t>
      </w:r>
      <w:r w:rsidRPr="000E45E5">
        <w:rPr>
          <w:lang w:val="en-GB"/>
        </w:rPr>
        <w:t>6</w:t>
      </w:r>
      <w:r w:rsidRPr="000E45E5">
        <w:rPr>
          <w:lang w:val="en-GB"/>
        </w:rPr>
        <w:t>月</w:t>
      </w:r>
      <w:r w:rsidRPr="000E45E5">
        <w:rPr>
          <w:lang w:val="en-GB"/>
        </w:rPr>
        <w:t>21</w:t>
      </w:r>
      <w:r w:rsidRPr="000E45E5">
        <w:rPr>
          <w:lang w:val="en-GB"/>
        </w:rPr>
        <w:t>日第</w:t>
      </w:r>
      <w:r w:rsidRPr="000E45E5">
        <w:rPr>
          <w:lang w:val="en-GB"/>
        </w:rPr>
        <w:t>517</w:t>
      </w:r>
      <w:r w:rsidRPr="000E45E5">
        <w:rPr>
          <w:lang w:val="en-GB"/>
        </w:rPr>
        <w:t>号法医报告和</w:t>
      </w:r>
      <w:r w:rsidRPr="000E45E5">
        <w:rPr>
          <w:lang w:val="en-GB"/>
        </w:rPr>
        <w:t>2011</w:t>
      </w:r>
      <w:r w:rsidRPr="000E45E5">
        <w:rPr>
          <w:lang w:val="en-GB"/>
        </w:rPr>
        <w:t>年</w:t>
      </w:r>
      <w:r w:rsidRPr="000E45E5">
        <w:rPr>
          <w:lang w:val="en-GB"/>
        </w:rPr>
        <w:t>7</w:t>
      </w:r>
      <w:r w:rsidRPr="000E45E5">
        <w:rPr>
          <w:lang w:val="en-GB"/>
        </w:rPr>
        <w:t>月</w:t>
      </w:r>
      <w:r w:rsidRPr="000E45E5">
        <w:rPr>
          <w:lang w:val="en-GB"/>
        </w:rPr>
        <w:t>14</w:t>
      </w:r>
      <w:r w:rsidRPr="000E45E5">
        <w:rPr>
          <w:lang w:val="en-GB"/>
        </w:rPr>
        <w:t>日第</w:t>
      </w:r>
      <w:r w:rsidRPr="000E45E5">
        <w:rPr>
          <w:lang w:val="en-GB"/>
        </w:rPr>
        <w:t>16</w:t>
      </w:r>
      <w:r w:rsidRPr="000E45E5">
        <w:rPr>
          <w:lang w:val="en-GB"/>
        </w:rPr>
        <w:t>号报告</w:t>
      </w:r>
      <w:r w:rsidRPr="000E45E5">
        <w:rPr>
          <w:lang w:val="en-GB"/>
        </w:rPr>
        <w:t>)</w:t>
      </w:r>
      <w:r w:rsidRPr="000E45E5">
        <w:rPr>
          <w:lang w:val="en-GB"/>
        </w:rPr>
        <w:t>是</w:t>
      </w:r>
      <w:r w:rsidRPr="000E45E5">
        <w:rPr>
          <w:rFonts w:hint="eastAsia"/>
          <w:lang w:val="en-GB"/>
        </w:rPr>
        <w:t>伪造</w:t>
      </w:r>
      <w:r w:rsidRPr="000E45E5">
        <w:rPr>
          <w:lang w:val="en-GB"/>
        </w:rPr>
        <w:t>的。</w:t>
      </w:r>
    </w:p>
    <w:p w:rsidR="000E45E5" w:rsidRPr="000E45E5" w:rsidRDefault="000E45E5" w:rsidP="000E45E5">
      <w:pPr>
        <w:pStyle w:val="SingleTxtGC"/>
        <w:rPr>
          <w:lang w:val="en-GB"/>
        </w:rPr>
      </w:pPr>
      <w:r w:rsidRPr="000E45E5">
        <w:rPr>
          <w:lang w:val="en-GB"/>
        </w:rPr>
        <w:t>9.8</w:t>
      </w:r>
      <w:r w:rsidRPr="000E45E5">
        <w:rPr>
          <w:lang w:val="en-GB"/>
        </w:rPr>
        <w:tab/>
      </w:r>
      <w:r w:rsidRPr="000E45E5">
        <w:rPr>
          <w:rFonts w:hint="eastAsia"/>
          <w:lang w:val="en-GB"/>
        </w:rPr>
        <w:t>鉴于上述考虑，委员会依《任择议定书》第五条第四款行事，认为现有事实未显示存在缔约国违反《公约》第七条的情况。</w:t>
      </w:r>
    </w:p>
    <w:p w:rsidR="000E45E5" w:rsidRDefault="000E45E5" w:rsidP="000E45E5">
      <w:pPr>
        <w:pStyle w:val="SingleTxtGC"/>
        <w:rPr>
          <w:u w:val="single"/>
          <w:lang w:val="en-GB"/>
        </w:rPr>
      </w:pPr>
    </w:p>
    <w:p w:rsidR="008768E8" w:rsidRPr="002D6A9C" w:rsidRDefault="008768E8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8768E8" w:rsidRPr="000E45E5" w:rsidRDefault="008768E8" w:rsidP="000E45E5">
      <w:pPr>
        <w:pStyle w:val="SingleTxtGC"/>
        <w:rPr>
          <w:rFonts w:hint="eastAsia"/>
          <w:lang w:val="en-GB"/>
        </w:rPr>
      </w:pPr>
    </w:p>
    <w:sectPr w:rsidR="008768E8" w:rsidRPr="000E45E5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88" w:rsidRPr="000D319F" w:rsidRDefault="00AE298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AE2988" w:rsidRPr="000D319F" w:rsidRDefault="00AE298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AE2988" w:rsidRPr="000D319F" w:rsidRDefault="00AE2988" w:rsidP="000D319F">
      <w:pPr>
        <w:pStyle w:val="af0"/>
      </w:pPr>
    </w:p>
  </w:endnote>
  <w:endnote w:type="continuationNotice" w:id="1">
    <w:p w:rsidR="00AE2988" w:rsidRDefault="00AE29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C736B" w:rsidRDefault="00BC736B" w:rsidP="00BC736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BC736B">
      <w:rPr>
        <w:rStyle w:val="af2"/>
        <w:b w:val="0"/>
        <w:snapToGrid w:val="0"/>
        <w:sz w:val="16"/>
      </w:rPr>
      <w:t>GE.22-04182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C736B" w:rsidRDefault="00BC736B" w:rsidP="00BC736B">
    <w:pPr>
      <w:pStyle w:val="af0"/>
      <w:tabs>
        <w:tab w:val="clear" w:pos="431"/>
        <w:tab w:val="right" w:pos="9638"/>
      </w:tabs>
      <w:rPr>
        <w:rStyle w:val="af2"/>
      </w:rPr>
    </w:pPr>
    <w:r>
      <w:t>GE.22-04182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BC736B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GE.22-04182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060522</w:t>
    </w:r>
    <w:r w:rsidR="00731A42">
      <w:rPr>
        <w:sz w:val="20"/>
        <w:lang w:eastAsia="zh-CN"/>
      </w:rPr>
      <w:tab/>
    </w:r>
    <w:r w:rsidR="00FD5656">
      <w:rPr>
        <w:sz w:val="20"/>
        <w:lang w:eastAsia="zh-CN"/>
      </w:rPr>
      <w:t>040722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9536356" wp14:editId="0F16DCB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88" w:rsidRPr="000157B1" w:rsidRDefault="00AE298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AE2988" w:rsidRPr="000157B1" w:rsidRDefault="00AE298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AE2988" w:rsidRDefault="00AE2988"/>
  </w:footnote>
  <w:footnote w:id="2">
    <w:p w:rsidR="009D45CC" w:rsidRPr="009D45CC" w:rsidRDefault="009D45CC" w:rsidP="009D45CC">
      <w:pPr>
        <w:pStyle w:val="a6"/>
        <w:tabs>
          <w:tab w:val="clear" w:pos="1021"/>
          <w:tab w:val="right" w:pos="1020"/>
        </w:tabs>
      </w:pPr>
      <w:r w:rsidRPr="009D45CC">
        <w:rPr>
          <w:rStyle w:val="a8"/>
          <w:rFonts w:eastAsia="宋体"/>
          <w:vertAlign w:val="baseline"/>
        </w:rPr>
        <w:tab/>
        <w:t>*</w:t>
      </w:r>
      <w:r w:rsidRPr="009D45CC">
        <w:tab/>
      </w:r>
      <w:r w:rsidR="000E45E5" w:rsidRPr="000E45E5">
        <w:rPr>
          <w:rFonts w:hint="eastAsia"/>
        </w:rPr>
        <w:t>委员会第一百三十二届会议</w:t>
      </w:r>
      <w:r w:rsidR="000E45E5" w:rsidRPr="000E45E5">
        <w:rPr>
          <w:rFonts w:hint="eastAsia"/>
        </w:rPr>
        <w:t>(2021</w:t>
      </w:r>
      <w:r w:rsidR="000E45E5" w:rsidRPr="000E45E5">
        <w:rPr>
          <w:rFonts w:hint="eastAsia"/>
        </w:rPr>
        <w:t>年</w:t>
      </w:r>
      <w:r w:rsidR="000E45E5" w:rsidRPr="000E45E5">
        <w:rPr>
          <w:rFonts w:hint="eastAsia"/>
        </w:rPr>
        <w:t>6</w:t>
      </w:r>
      <w:r w:rsidR="000E45E5" w:rsidRPr="000E45E5">
        <w:rPr>
          <w:rFonts w:hint="eastAsia"/>
        </w:rPr>
        <w:t>月</w:t>
      </w:r>
      <w:r w:rsidR="000E45E5" w:rsidRPr="000E45E5">
        <w:rPr>
          <w:rFonts w:hint="eastAsia"/>
        </w:rPr>
        <w:t>28</w:t>
      </w:r>
      <w:r w:rsidR="000E45E5" w:rsidRPr="000E45E5">
        <w:rPr>
          <w:rFonts w:hint="eastAsia"/>
        </w:rPr>
        <w:t>日至</w:t>
      </w:r>
      <w:r w:rsidR="000E45E5" w:rsidRPr="000E45E5">
        <w:rPr>
          <w:rFonts w:hint="eastAsia"/>
        </w:rPr>
        <w:t>7</w:t>
      </w:r>
      <w:r w:rsidR="000E45E5" w:rsidRPr="000E45E5">
        <w:rPr>
          <w:rFonts w:hint="eastAsia"/>
        </w:rPr>
        <w:t>月</w:t>
      </w:r>
      <w:r w:rsidR="000E45E5" w:rsidRPr="000E45E5">
        <w:rPr>
          <w:rFonts w:hint="eastAsia"/>
        </w:rPr>
        <w:t>23</w:t>
      </w:r>
      <w:r w:rsidR="000E45E5" w:rsidRPr="000E45E5">
        <w:rPr>
          <w:rFonts w:hint="eastAsia"/>
        </w:rPr>
        <w:t>日</w:t>
      </w:r>
      <w:r w:rsidR="000E45E5" w:rsidRPr="000E45E5">
        <w:rPr>
          <w:rFonts w:hint="eastAsia"/>
        </w:rPr>
        <w:t>)</w:t>
      </w:r>
      <w:r w:rsidR="000E45E5" w:rsidRPr="000E45E5">
        <w:rPr>
          <w:rFonts w:hint="eastAsia"/>
        </w:rPr>
        <w:t>通过。</w:t>
      </w:r>
    </w:p>
  </w:footnote>
  <w:footnote w:id="3">
    <w:p w:rsidR="009D45CC" w:rsidRPr="009D45CC" w:rsidRDefault="009D45CC" w:rsidP="009D45CC">
      <w:pPr>
        <w:pStyle w:val="a6"/>
        <w:tabs>
          <w:tab w:val="clear" w:pos="1021"/>
          <w:tab w:val="right" w:pos="1020"/>
        </w:tabs>
      </w:pPr>
      <w:r w:rsidRPr="009D45CC">
        <w:rPr>
          <w:rStyle w:val="a8"/>
          <w:rFonts w:eastAsia="宋体"/>
          <w:vertAlign w:val="baseline"/>
        </w:rPr>
        <w:tab/>
        <w:t>**</w:t>
      </w:r>
      <w:r w:rsidRPr="009D45CC">
        <w:tab/>
      </w:r>
      <w:r w:rsidR="000E45E5" w:rsidRPr="000E45E5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卡洛斯·戈麦斯·马丁内斯、邓肯·莱基·穆胡穆扎、福蒂妮·帕扎尔齐斯、埃尔南·克萨达·卡夫雷拉、瓦西尔卡·桑钦、若泽·曼努埃尔·桑托斯·派斯、徐昌禄、科鲍娅·查姆贾·帕查、埃莱娜·提格乎德加和根提安·齐伯利。</w:t>
      </w:r>
    </w:p>
  </w:footnote>
  <w:footnote w:id="4">
    <w:p w:rsidR="000E45E5" w:rsidRDefault="000E45E5" w:rsidP="000E45E5">
      <w:pPr>
        <w:pStyle w:val="a6"/>
      </w:pPr>
      <w:r>
        <w:tab/>
      </w:r>
      <w:r w:rsidRPr="00150D9A">
        <w:rPr>
          <w:rStyle w:val="a8"/>
          <w:rFonts w:eastAsia="宋体"/>
        </w:rPr>
        <w:footnoteRef/>
      </w:r>
      <w:r>
        <w:tab/>
      </w:r>
      <w:r>
        <w:t>约</w:t>
      </w:r>
      <w:r>
        <w:t>0.20</w:t>
      </w:r>
      <w:r>
        <w:t>欧元。</w:t>
      </w:r>
    </w:p>
  </w:footnote>
  <w:footnote w:id="5">
    <w:p w:rsidR="000E45E5" w:rsidRDefault="000E45E5" w:rsidP="000E45E5">
      <w:pPr>
        <w:pStyle w:val="a6"/>
      </w:pPr>
      <w:r>
        <w:tab/>
      </w:r>
      <w:r w:rsidRPr="00150D9A">
        <w:rPr>
          <w:rStyle w:val="a8"/>
          <w:rFonts w:eastAsia="宋体"/>
        </w:rPr>
        <w:footnoteRef/>
      </w:r>
      <w:r>
        <w:tab/>
      </w:r>
      <w:r>
        <w:rPr>
          <w:rFonts w:hint="eastAsia"/>
        </w:rPr>
        <w:t>提交人指的是</w:t>
      </w:r>
      <w:r w:rsidRPr="00AD5BF6">
        <w:t>2010</w:t>
      </w:r>
      <w:r w:rsidRPr="00AD5BF6">
        <w:t>年</w:t>
      </w:r>
      <w:r>
        <w:rPr>
          <w:rFonts w:hint="eastAsia"/>
        </w:rPr>
        <w:t>在</w:t>
      </w:r>
      <w:r w:rsidRPr="00AD5BF6">
        <w:t>吉尔吉斯斯坦南部</w:t>
      </w:r>
      <w:r>
        <w:rPr>
          <w:rFonts w:hint="eastAsia"/>
        </w:rPr>
        <w:t>，主要是在</w:t>
      </w:r>
      <w:r w:rsidRPr="00AD5BF6">
        <w:t>奥什</w:t>
      </w:r>
      <w:r>
        <w:rPr>
          <w:rFonts w:hint="eastAsia"/>
        </w:rPr>
        <w:t>市</w:t>
      </w:r>
      <w:r w:rsidRPr="00AD5BF6">
        <w:t>和贾拉拉巴德</w:t>
      </w:r>
      <w:r>
        <w:rPr>
          <w:rFonts w:hint="eastAsia"/>
        </w:rPr>
        <w:t>市发生的吉尔吉斯族与</w:t>
      </w:r>
      <w:r w:rsidRPr="00AD5BF6">
        <w:t>乌兹别克</w:t>
      </w:r>
      <w:r>
        <w:rPr>
          <w:rFonts w:hint="eastAsia"/>
        </w:rPr>
        <w:t>族</w:t>
      </w:r>
      <w:r w:rsidRPr="00AD5BF6">
        <w:t>之间的冲突</w:t>
      </w:r>
      <w: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BC736B" w:rsidP="00BC736B">
    <w:pPr>
      <w:pStyle w:val="af3"/>
    </w:pPr>
    <w:r>
      <w:t>CCPR/C/132/D/2814/2016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BC736B" w:rsidP="00BC736B">
    <w:pPr>
      <w:pStyle w:val="af3"/>
      <w:jc w:val="right"/>
    </w:pPr>
    <w:r>
      <w:t>CCPR/C/132/D/2814/2016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88"/>
    <w:rsid w:val="00011483"/>
    <w:rsid w:val="0004554F"/>
    <w:rsid w:val="000D319F"/>
    <w:rsid w:val="000E45E5"/>
    <w:rsid w:val="000E4D0E"/>
    <w:rsid w:val="000F5EB8"/>
    <w:rsid w:val="00126EB7"/>
    <w:rsid w:val="00144B69"/>
    <w:rsid w:val="00153E86"/>
    <w:rsid w:val="00172E04"/>
    <w:rsid w:val="0019736A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A476B"/>
    <w:rsid w:val="004C4A0A"/>
    <w:rsid w:val="004D0A00"/>
    <w:rsid w:val="004E473D"/>
    <w:rsid w:val="004F348E"/>
    <w:rsid w:val="00501220"/>
    <w:rsid w:val="0057615F"/>
    <w:rsid w:val="00593E72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768E8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9D45CC"/>
    <w:rsid w:val="00A03CB6"/>
    <w:rsid w:val="00A1364C"/>
    <w:rsid w:val="00A21076"/>
    <w:rsid w:val="00A31BA8"/>
    <w:rsid w:val="00A3739A"/>
    <w:rsid w:val="00A52DAF"/>
    <w:rsid w:val="00A84072"/>
    <w:rsid w:val="00AE2988"/>
    <w:rsid w:val="00B16570"/>
    <w:rsid w:val="00B23B03"/>
    <w:rsid w:val="00B43EB7"/>
    <w:rsid w:val="00B53320"/>
    <w:rsid w:val="00B614C4"/>
    <w:rsid w:val="00B712F3"/>
    <w:rsid w:val="00BC6522"/>
    <w:rsid w:val="00BC736B"/>
    <w:rsid w:val="00BE1FFE"/>
    <w:rsid w:val="00C121D5"/>
    <w:rsid w:val="00C17349"/>
    <w:rsid w:val="00C323A4"/>
    <w:rsid w:val="00C351AA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10EE"/>
    <w:rsid w:val="00F24E6D"/>
    <w:rsid w:val="00F379B8"/>
    <w:rsid w:val="00F714DA"/>
    <w:rsid w:val="00F87910"/>
    <w:rsid w:val="00FB456B"/>
    <w:rsid w:val="00FD565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546110B"/>
  <w15:docId w15:val="{AE804E36-C6B6-4337-BA91-AB055790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9D45C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4FE3-CED3-4EAE-A789-5A0868F4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5</Pages>
  <Words>3848</Words>
  <Characters>4157</Characters>
  <Application>Microsoft Office Word</Application>
  <DocSecurity>0</DocSecurity>
  <Lines>167</Lines>
  <Paragraphs>68</Paragraphs>
  <ScaleCrop>false</ScaleCrop>
  <Company>DCM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CCPR/C/132/D/2814/2016</dc:title>
  <dc:subject>2204182</dc:subject>
  <dc:creator>yang</dc:creator>
  <cp:keywords/>
  <dc:description/>
  <cp:lastModifiedBy>Xiaoqing YANG</cp:lastModifiedBy>
  <cp:revision>2</cp:revision>
  <cp:lastPrinted>2014-05-09T11:28:00Z</cp:lastPrinted>
  <dcterms:created xsi:type="dcterms:W3CDTF">2022-07-04T13:55:00Z</dcterms:created>
  <dcterms:modified xsi:type="dcterms:W3CDTF">2022-07-04T13:55:00Z</dcterms:modified>
</cp:coreProperties>
</file>