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C664F68" w14:textId="77777777" w:rsidTr="00B614C4">
        <w:trPr>
          <w:trHeight w:hRule="exact" w:val="851"/>
        </w:trPr>
        <w:tc>
          <w:tcPr>
            <w:tcW w:w="1280" w:type="dxa"/>
            <w:tcBorders>
              <w:bottom w:val="single" w:sz="4" w:space="0" w:color="auto"/>
            </w:tcBorders>
          </w:tcPr>
          <w:p w14:paraId="5F5BFFAC" w14:textId="77777777" w:rsidR="00CE1D1C" w:rsidRPr="00F124C6" w:rsidRDefault="00CE1D1C" w:rsidP="00B614C4">
            <w:pPr>
              <w:pStyle w:val="H23GC"/>
            </w:pPr>
          </w:p>
        </w:tc>
        <w:tc>
          <w:tcPr>
            <w:tcW w:w="2273" w:type="dxa"/>
            <w:tcBorders>
              <w:bottom w:val="single" w:sz="4" w:space="0" w:color="auto"/>
            </w:tcBorders>
            <w:vAlign w:val="bottom"/>
          </w:tcPr>
          <w:p w14:paraId="676C52D5"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1B29E0E" w14:textId="5252C46B" w:rsidR="00CE1D1C" w:rsidRPr="005F37ED" w:rsidRDefault="00C364E0" w:rsidP="00B614C4">
            <w:pPr>
              <w:spacing w:line="240" w:lineRule="atLeast"/>
              <w:jc w:val="right"/>
              <w:rPr>
                <w:sz w:val="20"/>
                <w:szCs w:val="21"/>
              </w:rPr>
            </w:pPr>
            <w:proofErr w:type="spellStart"/>
            <w:r>
              <w:rPr>
                <w:sz w:val="40"/>
                <w:szCs w:val="21"/>
              </w:rPr>
              <w:t>CCPR</w:t>
            </w:r>
            <w:proofErr w:type="spellEnd"/>
            <w:r w:rsidR="005F37ED">
              <w:rPr>
                <w:sz w:val="20"/>
                <w:szCs w:val="21"/>
              </w:rPr>
              <w:t>/</w:t>
            </w:r>
            <w:r>
              <w:rPr>
                <w:sz w:val="20"/>
                <w:szCs w:val="21"/>
              </w:rPr>
              <w:t>C</w:t>
            </w:r>
            <w:r w:rsidR="005F37ED">
              <w:rPr>
                <w:sz w:val="20"/>
                <w:szCs w:val="21"/>
              </w:rPr>
              <w:t>/</w:t>
            </w:r>
            <w:r>
              <w:rPr>
                <w:sz w:val="20"/>
                <w:szCs w:val="21"/>
              </w:rPr>
              <w:t>132</w:t>
            </w:r>
            <w:r w:rsidR="005F37ED">
              <w:rPr>
                <w:sz w:val="20"/>
                <w:szCs w:val="21"/>
              </w:rPr>
              <w:t>/</w:t>
            </w:r>
            <w:r>
              <w:rPr>
                <w:sz w:val="20"/>
                <w:szCs w:val="21"/>
              </w:rPr>
              <w:t>D</w:t>
            </w:r>
            <w:r w:rsidR="005F37ED">
              <w:rPr>
                <w:sz w:val="20"/>
                <w:szCs w:val="21"/>
              </w:rPr>
              <w:t>/</w:t>
            </w:r>
            <w:r>
              <w:rPr>
                <w:sz w:val="20"/>
                <w:szCs w:val="21"/>
              </w:rPr>
              <w:t>2833</w:t>
            </w:r>
            <w:r w:rsidR="005F37ED">
              <w:rPr>
                <w:sz w:val="20"/>
                <w:szCs w:val="21"/>
              </w:rPr>
              <w:t>/</w:t>
            </w:r>
            <w:r>
              <w:rPr>
                <w:sz w:val="20"/>
                <w:szCs w:val="21"/>
              </w:rPr>
              <w:t>2</w:t>
            </w:r>
            <w:r w:rsidR="005F37ED">
              <w:rPr>
                <w:sz w:val="20"/>
                <w:szCs w:val="21"/>
              </w:rPr>
              <w:t>0</w:t>
            </w:r>
            <w:r>
              <w:rPr>
                <w:sz w:val="20"/>
                <w:szCs w:val="21"/>
              </w:rPr>
              <w:t>16</w:t>
            </w:r>
          </w:p>
        </w:tc>
      </w:tr>
      <w:tr w:rsidR="00CE1D1C" w:rsidRPr="00F124C6" w14:paraId="56D34C9E" w14:textId="77777777" w:rsidTr="00B614C4">
        <w:trPr>
          <w:trHeight w:hRule="exact" w:val="2835"/>
        </w:trPr>
        <w:tc>
          <w:tcPr>
            <w:tcW w:w="1280" w:type="dxa"/>
            <w:tcBorders>
              <w:top w:val="single" w:sz="4" w:space="0" w:color="auto"/>
              <w:bottom w:val="single" w:sz="12" w:space="0" w:color="auto"/>
            </w:tcBorders>
          </w:tcPr>
          <w:p w14:paraId="7C013E31" w14:textId="77777777" w:rsidR="00CE1D1C" w:rsidRPr="00F124C6" w:rsidRDefault="00CE1D1C" w:rsidP="00B614C4">
            <w:pPr>
              <w:spacing w:line="120" w:lineRule="atLeast"/>
              <w:rPr>
                <w:sz w:val="10"/>
                <w:szCs w:val="10"/>
              </w:rPr>
            </w:pPr>
          </w:p>
          <w:p w14:paraId="56BBCFE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27EABCC" wp14:editId="10918FE6">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E24366B"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E48B516" w14:textId="12EC3012" w:rsidR="00CE1D1C" w:rsidRPr="0004600B" w:rsidRDefault="00C364E0" w:rsidP="00B614C4">
            <w:pPr>
              <w:spacing w:before="240" w:line="240" w:lineRule="atLeast"/>
              <w:rPr>
                <w:sz w:val="20"/>
              </w:rPr>
            </w:pPr>
            <w:r>
              <w:rPr>
                <w:sz w:val="20"/>
              </w:rPr>
              <w:t>Distr.: General</w:t>
            </w:r>
          </w:p>
          <w:p w14:paraId="5657DD8A" w14:textId="6D277AF6" w:rsidR="00CE1D1C" w:rsidRPr="00F124C6" w:rsidRDefault="00C364E0" w:rsidP="00B614C4">
            <w:pPr>
              <w:spacing w:line="240" w:lineRule="atLeast"/>
              <w:rPr>
                <w:sz w:val="20"/>
              </w:rPr>
            </w:pPr>
            <w:r>
              <w:rPr>
                <w:sz w:val="20"/>
              </w:rPr>
              <w:t>1</w:t>
            </w:r>
            <w:r w:rsidR="00126A6F">
              <w:rPr>
                <w:sz w:val="20"/>
              </w:rPr>
              <w:t xml:space="preserve">0 </w:t>
            </w:r>
            <w:r>
              <w:rPr>
                <w:sz w:val="20"/>
              </w:rPr>
              <w:t>September</w:t>
            </w:r>
            <w:r w:rsidR="00EA7E67">
              <w:rPr>
                <w:sz w:val="20"/>
              </w:rPr>
              <w:t xml:space="preserve"> </w:t>
            </w:r>
            <w:r>
              <w:rPr>
                <w:sz w:val="20"/>
              </w:rPr>
              <w:t>2</w:t>
            </w:r>
            <w:r w:rsidR="00EA7E67">
              <w:rPr>
                <w:sz w:val="20"/>
              </w:rPr>
              <w:t>0</w:t>
            </w:r>
            <w:r>
              <w:rPr>
                <w:sz w:val="20"/>
              </w:rPr>
              <w:t>21</w:t>
            </w:r>
          </w:p>
          <w:p w14:paraId="03DADB17" w14:textId="4ED66ED0" w:rsidR="00CE1D1C" w:rsidRPr="00F124C6" w:rsidRDefault="00C364E0" w:rsidP="00B614C4">
            <w:pPr>
              <w:spacing w:line="240" w:lineRule="atLeast"/>
              <w:rPr>
                <w:sz w:val="20"/>
              </w:rPr>
            </w:pPr>
            <w:r>
              <w:rPr>
                <w:sz w:val="20"/>
              </w:rPr>
              <w:t>Chinese</w:t>
            </w:r>
            <w:r w:rsidR="00CE1D1C" w:rsidRPr="00F124C6">
              <w:rPr>
                <w:sz w:val="20"/>
              </w:rPr>
              <w:t xml:space="preserve"> </w:t>
            </w:r>
          </w:p>
          <w:p w14:paraId="7E13C0AB" w14:textId="2BAA360E" w:rsidR="00CE1D1C" w:rsidRPr="00F124C6" w:rsidRDefault="00C364E0" w:rsidP="00B614C4">
            <w:pPr>
              <w:spacing w:line="240" w:lineRule="atLeast"/>
            </w:pPr>
            <w:r>
              <w:rPr>
                <w:sz w:val="20"/>
              </w:rPr>
              <w:t xml:space="preserve">Original: </w:t>
            </w:r>
            <w:r w:rsidR="00151A14" w:rsidRPr="00151A14">
              <w:rPr>
                <w:sz w:val="20"/>
              </w:rPr>
              <w:t>Spanish</w:t>
            </w:r>
          </w:p>
        </w:tc>
      </w:tr>
    </w:tbl>
    <w:p w14:paraId="2C058A68" w14:textId="77777777" w:rsidR="00126A6F" w:rsidRDefault="00126A6F"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5DEE8343" w14:textId="3A71784E" w:rsidR="00126A6F" w:rsidRDefault="00126A6F" w:rsidP="00C51672">
      <w:pPr>
        <w:pStyle w:val="HChGC"/>
        <w:spacing w:before="440" w:after="320"/>
      </w:pPr>
      <w:r>
        <w:tab/>
      </w:r>
      <w:r>
        <w:tab/>
      </w:r>
      <w:r w:rsidR="00A0782F">
        <w:rPr>
          <w:rFonts w:hint="eastAsia"/>
          <w:lang w:val="zh-CN"/>
        </w:rPr>
        <w:t>委员会根据《任择议定书》第五条第</w:t>
      </w:r>
      <w:r w:rsidR="00C364E0">
        <w:rPr>
          <w:rFonts w:hint="eastAsia"/>
          <w:lang w:val="zh-CN"/>
        </w:rPr>
        <w:t>4</w:t>
      </w:r>
      <w:r w:rsidR="00A0782F">
        <w:rPr>
          <w:rFonts w:hint="eastAsia"/>
          <w:lang w:val="zh-CN"/>
        </w:rPr>
        <w:t>款通过的关于</w:t>
      </w:r>
      <w:r w:rsidR="00A0782F">
        <w:rPr>
          <w:lang w:val="zh-CN"/>
        </w:rPr>
        <w:br/>
      </w:r>
      <w:r w:rsidR="00A0782F">
        <w:rPr>
          <w:rFonts w:hint="eastAsia"/>
          <w:lang w:val="zh-CN"/>
        </w:rPr>
        <w:t>第</w:t>
      </w:r>
      <w:r w:rsidR="00C364E0">
        <w:rPr>
          <w:lang w:val="zh-CN"/>
        </w:rPr>
        <w:t>2833</w:t>
      </w:r>
      <w:r w:rsidR="00A0782F">
        <w:rPr>
          <w:lang w:val="zh-CN"/>
        </w:rPr>
        <w:t>/</w:t>
      </w:r>
      <w:r w:rsidR="00C364E0">
        <w:rPr>
          <w:lang w:val="zh-CN"/>
        </w:rPr>
        <w:t>2</w:t>
      </w:r>
      <w:r w:rsidR="00A0782F">
        <w:rPr>
          <w:lang w:val="zh-CN"/>
        </w:rPr>
        <w:t>0</w:t>
      </w:r>
      <w:r w:rsidR="00C364E0">
        <w:rPr>
          <w:lang w:val="zh-CN"/>
        </w:rPr>
        <w:t>16</w:t>
      </w:r>
      <w:r w:rsidR="00A0782F">
        <w:rPr>
          <w:rFonts w:hint="eastAsia"/>
          <w:lang w:val="zh-CN"/>
        </w:rPr>
        <w:t>号来文的意见</w:t>
      </w:r>
      <w:r w:rsidR="00A0782F" w:rsidRPr="00E23E65">
        <w:rPr>
          <w:color w:val="000000" w:themeColor="text1"/>
          <w:spacing w:val="16"/>
          <w:lang w:val="zh-CN"/>
        </w:rPr>
        <w:footnoteReference w:customMarkFollows="1" w:id="2"/>
        <w:t>*</w:t>
      </w:r>
      <w:r w:rsidR="00A0782F">
        <w:rPr>
          <w:color w:val="000000" w:themeColor="text1"/>
          <w:spacing w:val="16"/>
          <w:vertAlign w:val="superscript"/>
        </w:rPr>
        <w:t xml:space="preserve"> </w:t>
      </w:r>
      <w:r w:rsidR="00A0782F" w:rsidRPr="00E23E65">
        <w:rPr>
          <w:color w:val="000000" w:themeColor="text1"/>
          <w:spacing w:val="16"/>
          <w:lang w:val="zh-CN"/>
        </w:rPr>
        <w:footnoteReference w:customMarkFollows="1" w:id="3"/>
        <w:t>*</w:t>
      </w:r>
      <w:r w:rsidR="00A0782F" w:rsidRPr="00E23E65">
        <w:rPr>
          <w:color w:val="000000" w:themeColor="text1"/>
          <w:lang w:val="zh-CN"/>
        </w:rPr>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126A6F" w14:paraId="5456E886" w14:textId="77777777" w:rsidTr="00C364E0">
        <w:trPr>
          <w:cantSplit/>
        </w:trPr>
        <w:tc>
          <w:tcPr>
            <w:tcW w:w="2205" w:type="dxa"/>
          </w:tcPr>
          <w:p w14:paraId="222E7EED" w14:textId="0C9F8F1B" w:rsidR="00126A6F" w:rsidRPr="00172E04" w:rsidRDefault="001F4DB8" w:rsidP="00C364E0">
            <w:pPr>
              <w:pStyle w:val="SingleTxtGC"/>
              <w:ind w:left="0" w:right="0"/>
              <w:rPr>
                <w:rFonts w:eastAsia="楷体"/>
              </w:rPr>
            </w:pPr>
            <w:r w:rsidRPr="001F4DB8">
              <w:rPr>
                <w:rFonts w:ascii="Time New Roman" w:eastAsia="楷体" w:hAnsi="Time New Roman" w:hint="eastAsia"/>
              </w:rPr>
              <w:t>来文</w:t>
            </w:r>
            <w:r w:rsidR="00126A6F" w:rsidRPr="00172E04">
              <w:rPr>
                <w:rFonts w:ascii="Time New Roman" w:eastAsia="楷体" w:hAnsi="Time New Roman" w:hint="eastAsia"/>
              </w:rPr>
              <w:t>提交人</w:t>
            </w:r>
            <w:r w:rsidR="00126A6F" w:rsidRPr="00172E04">
              <w:rPr>
                <w:rFonts w:eastAsia="楷体" w:hint="eastAsia"/>
              </w:rPr>
              <w:t>：</w:t>
            </w:r>
          </w:p>
        </w:tc>
        <w:tc>
          <w:tcPr>
            <w:tcW w:w="4726" w:type="dxa"/>
          </w:tcPr>
          <w:p w14:paraId="6CC81EEA" w14:textId="6AFED96C" w:rsidR="00126A6F" w:rsidRPr="00C74FB6" w:rsidRDefault="00C364E0" w:rsidP="00A30BEA">
            <w:pPr>
              <w:pStyle w:val="SingleTxtGC"/>
              <w:ind w:left="0" w:right="0"/>
              <w:jc w:val="left"/>
            </w:pPr>
            <w:r w:rsidRPr="00F75650">
              <w:rPr>
                <w:rFonts w:hint="eastAsia"/>
                <w:spacing w:val="6"/>
              </w:rPr>
              <w:t>Jos</w:t>
            </w:r>
            <w:r w:rsidR="005718A5" w:rsidRPr="00F75650">
              <w:rPr>
                <w:spacing w:val="6"/>
              </w:rPr>
              <w:t>é</w:t>
            </w:r>
            <w:r w:rsidR="001F4DB8" w:rsidRPr="00F75650">
              <w:rPr>
                <w:rFonts w:hint="eastAsia"/>
                <w:spacing w:val="6"/>
              </w:rPr>
              <w:t xml:space="preserve"> </w:t>
            </w:r>
            <w:r w:rsidRPr="00F75650">
              <w:rPr>
                <w:rFonts w:hint="eastAsia"/>
                <w:spacing w:val="6"/>
              </w:rPr>
              <w:t>Luis</w:t>
            </w:r>
            <w:r w:rsidR="001F4DB8" w:rsidRPr="00F75650">
              <w:rPr>
                <w:rFonts w:hint="eastAsia"/>
                <w:spacing w:val="6"/>
              </w:rPr>
              <w:t xml:space="preserve"> </w:t>
            </w:r>
            <w:r w:rsidRPr="00F75650">
              <w:rPr>
                <w:rFonts w:hint="eastAsia"/>
                <w:spacing w:val="6"/>
              </w:rPr>
              <w:t>Pichardo</w:t>
            </w:r>
            <w:r w:rsidR="001F4DB8" w:rsidRPr="00F75650">
              <w:rPr>
                <w:rFonts w:hint="eastAsia"/>
                <w:spacing w:val="6"/>
              </w:rPr>
              <w:t xml:space="preserve"> </w:t>
            </w:r>
            <w:r w:rsidRPr="00F75650">
              <w:rPr>
                <w:rFonts w:hint="eastAsia"/>
                <w:spacing w:val="6"/>
              </w:rPr>
              <w:t>Salazar</w:t>
            </w:r>
            <w:r w:rsidR="001F4DB8" w:rsidRPr="00F75650">
              <w:rPr>
                <w:rFonts w:hint="eastAsia"/>
                <w:spacing w:val="6"/>
              </w:rPr>
              <w:t xml:space="preserve"> (</w:t>
            </w:r>
            <w:r w:rsidR="001F4DB8" w:rsidRPr="00F75650">
              <w:rPr>
                <w:rFonts w:hint="eastAsia"/>
                <w:spacing w:val="6"/>
              </w:rPr>
              <w:t>由律师</w:t>
            </w:r>
            <w:r w:rsidRPr="00F75650">
              <w:rPr>
                <w:rFonts w:hint="eastAsia"/>
                <w:spacing w:val="6"/>
              </w:rPr>
              <w:t>Oswaldo</w:t>
            </w:r>
            <w:r w:rsidR="001F4DB8" w:rsidRPr="00F75650">
              <w:rPr>
                <w:rFonts w:hint="eastAsia"/>
                <w:spacing w:val="6"/>
              </w:rPr>
              <w:t xml:space="preserve"> </w:t>
            </w:r>
            <w:r w:rsidRPr="00F75650">
              <w:rPr>
                <w:rFonts w:hint="eastAsia"/>
                <w:spacing w:val="6"/>
              </w:rPr>
              <w:t>Jos</w:t>
            </w:r>
            <w:r w:rsidR="005718A5" w:rsidRPr="00F75650">
              <w:rPr>
                <w:spacing w:val="6"/>
              </w:rPr>
              <w:t>é</w:t>
            </w:r>
            <w:r w:rsidR="001F4DB8" w:rsidRPr="00262E34">
              <w:rPr>
                <w:rFonts w:hint="eastAsia"/>
                <w:spacing w:val="-6"/>
              </w:rPr>
              <w:t xml:space="preserve"> </w:t>
            </w:r>
            <w:r w:rsidR="005718A5" w:rsidRPr="00EC0F83">
              <w:t>Domínguez</w:t>
            </w:r>
            <w:r w:rsidR="001F4DB8" w:rsidRPr="00A30BEA">
              <w:rPr>
                <w:rFonts w:hint="eastAsia"/>
              </w:rPr>
              <w:t xml:space="preserve"> </w:t>
            </w:r>
            <w:proofErr w:type="spellStart"/>
            <w:r w:rsidRPr="00A30BEA">
              <w:rPr>
                <w:rFonts w:hint="eastAsia"/>
              </w:rPr>
              <w:t>Florido</w:t>
            </w:r>
            <w:proofErr w:type="spellEnd"/>
            <w:r w:rsidR="001F4DB8" w:rsidRPr="00A30BEA">
              <w:rPr>
                <w:rFonts w:hint="eastAsia"/>
              </w:rPr>
              <w:t>代理</w:t>
            </w:r>
            <w:r w:rsidR="001F4DB8" w:rsidRPr="00A30BEA">
              <w:rPr>
                <w:rFonts w:hint="eastAsia"/>
              </w:rPr>
              <w:t>)</w:t>
            </w:r>
          </w:p>
        </w:tc>
      </w:tr>
      <w:tr w:rsidR="00126A6F" w14:paraId="1E5D41CE" w14:textId="77777777" w:rsidTr="00C364E0">
        <w:trPr>
          <w:cantSplit/>
        </w:trPr>
        <w:tc>
          <w:tcPr>
            <w:tcW w:w="2205" w:type="dxa"/>
          </w:tcPr>
          <w:p w14:paraId="25233DB7" w14:textId="77777777" w:rsidR="00126A6F" w:rsidRPr="00172E04" w:rsidRDefault="00126A6F" w:rsidP="00C364E0">
            <w:pPr>
              <w:pStyle w:val="SingleTxtGC"/>
              <w:ind w:left="0" w:right="0"/>
              <w:rPr>
                <w:rFonts w:eastAsia="楷体"/>
              </w:rPr>
            </w:pPr>
            <w:r w:rsidRPr="00172E04">
              <w:rPr>
                <w:rFonts w:ascii="Time New Roman" w:eastAsia="楷体" w:hAnsi="Time New Roman" w:hint="eastAsia"/>
              </w:rPr>
              <w:t>据称受害人：</w:t>
            </w:r>
          </w:p>
        </w:tc>
        <w:tc>
          <w:tcPr>
            <w:tcW w:w="4726" w:type="dxa"/>
          </w:tcPr>
          <w:p w14:paraId="54035192" w14:textId="77777777" w:rsidR="00126A6F" w:rsidRPr="00C74FB6" w:rsidRDefault="00126A6F" w:rsidP="00C364E0">
            <w:pPr>
              <w:pStyle w:val="SingleTxtGC"/>
              <w:ind w:left="0" w:right="0"/>
            </w:pPr>
            <w:r w:rsidRPr="00C74FB6">
              <w:rPr>
                <w:rFonts w:hint="eastAsia"/>
              </w:rPr>
              <w:t>提交人</w:t>
            </w:r>
          </w:p>
        </w:tc>
      </w:tr>
      <w:tr w:rsidR="00126A6F" w14:paraId="14BE313B" w14:textId="77777777" w:rsidTr="00C364E0">
        <w:trPr>
          <w:cantSplit/>
        </w:trPr>
        <w:tc>
          <w:tcPr>
            <w:tcW w:w="2205" w:type="dxa"/>
          </w:tcPr>
          <w:p w14:paraId="7AB247A9" w14:textId="089DEEBF" w:rsidR="00126A6F" w:rsidRPr="00172E04" w:rsidRDefault="00126A6F" w:rsidP="00C364E0">
            <w:pPr>
              <w:pStyle w:val="SingleTxtGC"/>
              <w:ind w:left="0" w:right="0"/>
              <w:rPr>
                <w:rFonts w:eastAsia="楷体"/>
              </w:rPr>
            </w:pPr>
            <w:r w:rsidRPr="00172E04">
              <w:rPr>
                <w:rFonts w:ascii="Time New Roman" w:eastAsia="楷体" w:hAnsi="Time New Roman" w:hint="eastAsia"/>
              </w:rPr>
              <w:t>缔约国：</w:t>
            </w:r>
          </w:p>
        </w:tc>
        <w:tc>
          <w:tcPr>
            <w:tcW w:w="4726" w:type="dxa"/>
          </w:tcPr>
          <w:p w14:paraId="247417B5" w14:textId="3B7827E0" w:rsidR="00126A6F" w:rsidRPr="00C74FB6" w:rsidRDefault="001F4DB8" w:rsidP="00C364E0">
            <w:pPr>
              <w:pStyle w:val="SingleTxtGC"/>
              <w:ind w:left="0" w:right="0"/>
            </w:pPr>
            <w:r w:rsidRPr="001F4DB8">
              <w:rPr>
                <w:rFonts w:hint="eastAsia"/>
              </w:rPr>
              <w:t>委内瑞拉玻利瓦尔共和国</w:t>
            </w:r>
          </w:p>
        </w:tc>
      </w:tr>
      <w:tr w:rsidR="00126A6F" w14:paraId="348FC2DD" w14:textId="77777777" w:rsidTr="00C364E0">
        <w:trPr>
          <w:cantSplit/>
        </w:trPr>
        <w:tc>
          <w:tcPr>
            <w:tcW w:w="2205" w:type="dxa"/>
          </w:tcPr>
          <w:p w14:paraId="5F7359EE" w14:textId="77777777" w:rsidR="00126A6F" w:rsidRPr="00172E04" w:rsidRDefault="00126A6F" w:rsidP="00C364E0">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674DF3D3" w14:textId="110BFD16" w:rsidR="00126A6F" w:rsidRPr="00C74FB6" w:rsidRDefault="00C364E0" w:rsidP="00C364E0">
            <w:pPr>
              <w:pStyle w:val="SingleTxtGC"/>
              <w:ind w:left="0" w:right="0"/>
            </w:pPr>
            <w:r>
              <w:rPr>
                <w:rFonts w:hint="eastAsia"/>
              </w:rPr>
              <w:t>2</w:t>
            </w:r>
            <w:r w:rsidR="001F4DB8" w:rsidRPr="001F4DB8">
              <w:rPr>
                <w:rFonts w:hint="eastAsia"/>
              </w:rPr>
              <w:t>0</w:t>
            </w:r>
            <w:r>
              <w:rPr>
                <w:rFonts w:hint="eastAsia"/>
              </w:rPr>
              <w:t>16</w:t>
            </w:r>
            <w:r w:rsidR="001F4DB8" w:rsidRPr="001F4DB8">
              <w:rPr>
                <w:rFonts w:hint="eastAsia"/>
              </w:rPr>
              <w:t>年</w:t>
            </w:r>
            <w:r>
              <w:rPr>
                <w:rFonts w:hint="eastAsia"/>
              </w:rPr>
              <w:t>3</w:t>
            </w:r>
            <w:r w:rsidR="001F4DB8" w:rsidRPr="001F4DB8">
              <w:rPr>
                <w:rFonts w:hint="eastAsia"/>
              </w:rPr>
              <w:t>月</w:t>
            </w:r>
            <w:r>
              <w:rPr>
                <w:rFonts w:hint="eastAsia"/>
              </w:rPr>
              <w:t>3</w:t>
            </w:r>
            <w:r w:rsidR="001F4DB8" w:rsidRPr="001F4DB8">
              <w:rPr>
                <w:rFonts w:hint="eastAsia"/>
              </w:rPr>
              <w:t>0</w:t>
            </w:r>
            <w:r w:rsidR="001F4DB8" w:rsidRPr="001F4DB8">
              <w:rPr>
                <w:rFonts w:hint="eastAsia"/>
              </w:rPr>
              <w:t>日</w:t>
            </w:r>
            <w:r w:rsidR="001F4DB8" w:rsidRPr="001F4DB8">
              <w:rPr>
                <w:rFonts w:hint="eastAsia"/>
              </w:rPr>
              <w:t>(</w:t>
            </w:r>
            <w:r w:rsidR="001F4DB8" w:rsidRPr="001F4DB8">
              <w:rPr>
                <w:rFonts w:hint="eastAsia"/>
              </w:rPr>
              <w:t>首次提交</w:t>
            </w:r>
            <w:r w:rsidR="001F4DB8" w:rsidRPr="001F4DB8">
              <w:rPr>
                <w:rFonts w:hint="eastAsia"/>
              </w:rPr>
              <w:t>)</w:t>
            </w:r>
          </w:p>
        </w:tc>
      </w:tr>
      <w:tr w:rsidR="00126A6F" w14:paraId="7BDA822F" w14:textId="77777777" w:rsidTr="00C364E0">
        <w:trPr>
          <w:cantSplit/>
        </w:trPr>
        <w:tc>
          <w:tcPr>
            <w:tcW w:w="2205" w:type="dxa"/>
          </w:tcPr>
          <w:p w14:paraId="0A3370A1" w14:textId="77777777" w:rsidR="00126A6F" w:rsidRPr="00172E04" w:rsidRDefault="00126A6F" w:rsidP="00C364E0">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727489E1" w14:textId="644ED3EE" w:rsidR="00126A6F" w:rsidRPr="00C74FB6" w:rsidRDefault="000068DB" w:rsidP="00C364E0">
            <w:pPr>
              <w:pStyle w:val="SingleTxtGC"/>
              <w:ind w:left="0" w:right="0"/>
              <w:rPr>
                <w:lang w:val="fr-CH"/>
              </w:rPr>
            </w:pPr>
            <w:r w:rsidRPr="00A929E4">
              <w:rPr>
                <w:rFonts w:hint="eastAsia"/>
                <w:spacing w:val="4"/>
                <w:lang w:val="fr-CH"/>
              </w:rPr>
              <w:t>根据委员会议事规则第</w:t>
            </w:r>
            <w:r w:rsidR="00C364E0" w:rsidRPr="00A929E4">
              <w:rPr>
                <w:rFonts w:hint="eastAsia"/>
                <w:spacing w:val="4"/>
                <w:lang w:val="fr-CH"/>
              </w:rPr>
              <w:t>92</w:t>
            </w:r>
            <w:r w:rsidRPr="00A929E4">
              <w:rPr>
                <w:rFonts w:hint="eastAsia"/>
                <w:spacing w:val="4"/>
                <w:lang w:val="fr-CH"/>
              </w:rPr>
              <w:t>条</w:t>
            </w:r>
            <w:proofErr w:type="gramStart"/>
            <w:r w:rsidRPr="00A929E4">
              <w:rPr>
                <w:rFonts w:hint="eastAsia"/>
                <w:spacing w:val="4"/>
                <w:lang w:val="fr-CH"/>
              </w:rPr>
              <w:t>作出</w:t>
            </w:r>
            <w:proofErr w:type="gramEnd"/>
            <w:r w:rsidRPr="00A929E4">
              <w:rPr>
                <w:rFonts w:hint="eastAsia"/>
                <w:spacing w:val="4"/>
                <w:lang w:val="fr-CH"/>
              </w:rPr>
              <w:t>的决定，已于</w:t>
            </w:r>
            <w:r w:rsidR="00C364E0" w:rsidRPr="00212529">
              <w:rPr>
                <w:rFonts w:hint="eastAsia"/>
                <w:spacing w:val="-2"/>
                <w:lang w:val="fr-CH"/>
              </w:rPr>
              <w:t>2</w:t>
            </w:r>
            <w:r w:rsidRPr="00212529">
              <w:rPr>
                <w:rFonts w:hint="eastAsia"/>
                <w:spacing w:val="-2"/>
                <w:lang w:val="fr-CH"/>
              </w:rPr>
              <w:t>0</w:t>
            </w:r>
            <w:r w:rsidR="00C364E0" w:rsidRPr="00212529">
              <w:rPr>
                <w:rFonts w:hint="eastAsia"/>
                <w:spacing w:val="-2"/>
                <w:lang w:val="fr-CH"/>
              </w:rPr>
              <w:t>16</w:t>
            </w:r>
            <w:r w:rsidRPr="00212529">
              <w:rPr>
                <w:rFonts w:hint="eastAsia"/>
                <w:spacing w:val="-2"/>
                <w:lang w:val="fr-CH"/>
              </w:rPr>
              <w:t>年</w:t>
            </w:r>
            <w:r w:rsidR="00C364E0" w:rsidRPr="00212529">
              <w:rPr>
                <w:rFonts w:hint="eastAsia"/>
                <w:spacing w:val="-2"/>
                <w:lang w:val="fr-CH"/>
              </w:rPr>
              <w:t>1</w:t>
            </w:r>
            <w:r w:rsidRPr="00212529">
              <w:rPr>
                <w:rFonts w:hint="eastAsia"/>
                <w:spacing w:val="-2"/>
                <w:lang w:val="fr-CH"/>
              </w:rPr>
              <w:t>0</w:t>
            </w:r>
            <w:r w:rsidRPr="00212529">
              <w:rPr>
                <w:rFonts w:hint="eastAsia"/>
                <w:spacing w:val="-2"/>
                <w:lang w:val="fr-CH"/>
              </w:rPr>
              <w:t>月</w:t>
            </w:r>
            <w:r w:rsidR="00C364E0" w:rsidRPr="00212529">
              <w:rPr>
                <w:rFonts w:hint="eastAsia"/>
                <w:spacing w:val="-2"/>
                <w:lang w:val="fr-CH"/>
              </w:rPr>
              <w:t>19</w:t>
            </w:r>
            <w:r w:rsidRPr="000068DB">
              <w:rPr>
                <w:rFonts w:hint="eastAsia"/>
                <w:lang w:val="fr-CH"/>
              </w:rPr>
              <w:t>日转交缔约国</w:t>
            </w:r>
            <w:r w:rsidRPr="000068DB">
              <w:rPr>
                <w:rFonts w:hint="eastAsia"/>
                <w:lang w:val="fr-CH"/>
              </w:rPr>
              <w:t>(</w:t>
            </w:r>
            <w:r w:rsidRPr="000068DB">
              <w:rPr>
                <w:rFonts w:hint="eastAsia"/>
                <w:lang w:val="fr-CH"/>
              </w:rPr>
              <w:t>未以文件形式分发</w:t>
            </w:r>
            <w:r w:rsidRPr="000068DB">
              <w:rPr>
                <w:rFonts w:hint="eastAsia"/>
                <w:lang w:val="fr-CH"/>
              </w:rPr>
              <w:t>)</w:t>
            </w:r>
          </w:p>
        </w:tc>
      </w:tr>
      <w:tr w:rsidR="00126A6F" w14:paraId="0ED82C44" w14:textId="77777777" w:rsidTr="00C364E0">
        <w:trPr>
          <w:cantSplit/>
        </w:trPr>
        <w:tc>
          <w:tcPr>
            <w:tcW w:w="2205" w:type="dxa"/>
          </w:tcPr>
          <w:p w14:paraId="08C13240" w14:textId="50ACEF9B" w:rsidR="00126A6F" w:rsidRPr="00172E04" w:rsidRDefault="00126A6F" w:rsidP="00C364E0">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76B16763" w14:textId="5F8F9B42" w:rsidR="00126A6F" w:rsidRPr="00C74FB6" w:rsidRDefault="00C364E0" w:rsidP="00C364E0">
            <w:pPr>
              <w:pStyle w:val="SingleTxtGC"/>
              <w:ind w:left="0" w:right="0"/>
              <w:rPr>
                <w:lang w:val="fr-CH"/>
              </w:rPr>
            </w:pPr>
            <w:r>
              <w:rPr>
                <w:rFonts w:hint="eastAsia"/>
                <w:snapToGrid/>
              </w:rPr>
              <w:t>2</w:t>
            </w:r>
            <w:r w:rsidR="000068DB" w:rsidRPr="000068DB">
              <w:rPr>
                <w:rFonts w:hint="eastAsia"/>
                <w:snapToGrid/>
              </w:rPr>
              <w:t>0</w:t>
            </w:r>
            <w:r>
              <w:rPr>
                <w:rFonts w:hint="eastAsia"/>
                <w:snapToGrid/>
              </w:rPr>
              <w:t>21</w:t>
            </w:r>
            <w:r w:rsidR="000068DB" w:rsidRPr="000068DB">
              <w:rPr>
                <w:rFonts w:hint="eastAsia"/>
                <w:snapToGrid/>
              </w:rPr>
              <w:t>年</w:t>
            </w:r>
            <w:r>
              <w:rPr>
                <w:rFonts w:hint="eastAsia"/>
                <w:snapToGrid/>
              </w:rPr>
              <w:t>7</w:t>
            </w:r>
            <w:r w:rsidR="000068DB" w:rsidRPr="000068DB">
              <w:rPr>
                <w:rFonts w:hint="eastAsia"/>
                <w:snapToGrid/>
              </w:rPr>
              <w:t>月</w:t>
            </w:r>
            <w:r>
              <w:rPr>
                <w:rFonts w:hint="eastAsia"/>
                <w:snapToGrid/>
              </w:rPr>
              <w:t>14</w:t>
            </w:r>
            <w:r w:rsidR="000068DB" w:rsidRPr="000068DB">
              <w:rPr>
                <w:rFonts w:hint="eastAsia"/>
                <w:snapToGrid/>
              </w:rPr>
              <w:t>日</w:t>
            </w:r>
          </w:p>
        </w:tc>
      </w:tr>
      <w:tr w:rsidR="00126A6F" w14:paraId="3595B0DE" w14:textId="77777777" w:rsidTr="00C364E0">
        <w:trPr>
          <w:cantSplit/>
        </w:trPr>
        <w:tc>
          <w:tcPr>
            <w:tcW w:w="2205" w:type="dxa"/>
          </w:tcPr>
          <w:p w14:paraId="1626E461" w14:textId="77777777" w:rsidR="00126A6F" w:rsidRPr="00172E04" w:rsidRDefault="00126A6F" w:rsidP="00C364E0">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6D140F23" w14:textId="7C15DBBF" w:rsidR="00126A6F" w:rsidRPr="00C74FB6" w:rsidRDefault="000068DB" w:rsidP="00C364E0">
            <w:pPr>
              <w:pStyle w:val="SingleTxtGC"/>
              <w:ind w:left="0" w:right="0"/>
              <w:rPr>
                <w:snapToGrid/>
              </w:rPr>
            </w:pPr>
            <w:r w:rsidRPr="000068DB">
              <w:rPr>
                <w:rFonts w:hint="eastAsia"/>
                <w:snapToGrid/>
              </w:rPr>
              <w:t>对一名商人的刑事诉讼和逮捕令</w:t>
            </w:r>
          </w:p>
        </w:tc>
      </w:tr>
      <w:tr w:rsidR="00126A6F" w14:paraId="3DE4543E" w14:textId="77777777" w:rsidTr="00C364E0">
        <w:trPr>
          <w:cantSplit/>
        </w:trPr>
        <w:tc>
          <w:tcPr>
            <w:tcW w:w="2205" w:type="dxa"/>
          </w:tcPr>
          <w:p w14:paraId="4AAF17EE" w14:textId="77777777" w:rsidR="00126A6F" w:rsidRPr="00172E04" w:rsidRDefault="00126A6F" w:rsidP="00C364E0">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3A35D2CA" w14:textId="395B0789" w:rsidR="00126A6F" w:rsidRPr="00C74FB6" w:rsidRDefault="000068DB" w:rsidP="00C364E0">
            <w:pPr>
              <w:pStyle w:val="SingleTxtGC"/>
              <w:ind w:left="0" w:right="0"/>
              <w:rPr>
                <w:snapToGrid/>
              </w:rPr>
            </w:pPr>
            <w:r w:rsidRPr="000068DB">
              <w:rPr>
                <w:rFonts w:hint="eastAsia"/>
                <w:snapToGrid/>
              </w:rPr>
              <w:t>用尽当地补救办法</w:t>
            </w:r>
          </w:p>
        </w:tc>
      </w:tr>
      <w:tr w:rsidR="00126A6F" w14:paraId="485B1903" w14:textId="77777777" w:rsidTr="00C364E0">
        <w:trPr>
          <w:cantSplit/>
        </w:trPr>
        <w:tc>
          <w:tcPr>
            <w:tcW w:w="2205" w:type="dxa"/>
          </w:tcPr>
          <w:p w14:paraId="7B80A596" w14:textId="77777777" w:rsidR="00126A6F" w:rsidRPr="00172E04" w:rsidRDefault="00126A6F" w:rsidP="00C364E0">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115D6E3F" w14:textId="2DDFA4AB" w:rsidR="00126A6F" w:rsidRPr="00F75650" w:rsidRDefault="00190998" w:rsidP="00C364E0">
            <w:pPr>
              <w:pStyle w:val="SingleTxtGC"/>
              <w:ind w:left="0" w:right="0"/>
              <w:rPr>
                <w:snapToGrid/>
                <w:spacing w:val="-4"/>
              </w:rPr>
            </w:pPr>
            <w:r w:rsidRPr="00F75650">
              <w:rPr>
                <w:rFonts w:hint="eastAsia"/>
                <w:snapToGrid/>
                <w:spacing w:val="-4"/>
              </w:rPr>
              <w:t>获得公平审判权；获得法律援助权；</w:t>
            </w:r>
            <w:r w:rsidRPr="00F55326">
              <w:rPr>
                <w:rFonts w:hint="eastAsia"/>
                <w:snapToGrid/>
                <w:spacing w:val="-2"/>
              </w:rPr>
              <w:t>辩护权</w:t>
            </w:r>
            <w:r w:rsidRPr="00F75650">
              <w:rPr>
                <w:rFonts w:hint="eastAsia"/>
                <w:snapToGrid/>
                <w:spacing w:val="-4"/>
              </w:rPr>
              <w:t>；</w:t>
            </w:r>
            <w:r w:rsidRPr="00F55326">
              <w:rPr>
                <w:rFonts w:hint="eastAsia"/>
                <w:snapToGrid/>
                <w:spacing w:val="-2"/>
              </w:rPr>
              <w:t>陈述权</w:t>
            </w:r>
          </w:p>
        </w:tc>
      </w:tr>
      <w:tr w:rsidR="00126A6F" w14:paraId="47D6C3C4" w14:textId="77777777" w:rsidTr="00C364E0">
        <w:trPr>
          <w:cantSplit/>
        </w:trPr>
        <w:tc>
          <w:tcPr>
            <w:tcW w:w="2205" w:type="dxa"/>
          </w:tcPr>
          <w:p w14:paraId="69DB75C8" w14:textId="77777777" w:rsidR="00126A6F" w:rsidRPr="00172E04" w:rsidRDefault="00126A6F" w:rsidP="00C364E0">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234276DD" w14:textId="07CBEBF6" w:rsidR="00126A6F" w:rsidRPr="00C657A9" w:rsidRDefault="009A582B" w:rsidP="00C364E0">
            <w:pPr>
              <w:pStyle w:val="SingleTxtGC"/>
              <w:ind w:left="0" w:right="0"/>
              <w:rPr>
                <w:snapToGrid/>
              </w:rPr>
            </w:pPr>
            <w:r w:rsidRPr="005D4A51">
              <w:rPr>
                <w:rFonts w:hint="eastAsia"/>
                <w:snapToGrid/>
                <w:spacing w:val="8"/>
              </w:rPr>
              <w:t>第二条、第九条、第十四条第一款、第二款和</w:t>
            </w:r>
            <w:r w:rsidRPr="00B7741E">
              <w:rPr>
                <w:rFonts w:hint="eastAsia"/>
                <w:snapToGrid/>
              </w:rPr>
              <w:t>第三款</w:t>
            </w:r>
            <w:r w:rsidRPr="009A582B">
              <w:rPr>
                <w:rFonts w:hint="eastAsia"/>
                <w:snapToGrid/>
              </w:rPr>
              <w:t>(</w:t>
            </w:r>
            <w:r w:rsidRPr="009A582B">
              <w:rPr>
                <w:rFonts w:hint="eastAsia"/>
                <w:snapToGrid/>
              </w:rPr>
              <w:t>甲</w:t>
            </w:r>
            <w:r w:rsidRPr="009A582B">
              <w:rPr>
                <w:rFonts w:hint="eastAsia"/>
                <w:snapToGrid/>
              </w:rPr>
              <w:t>)</w:t>
            </w:r>
            <w:r w:rsidRPr="009A582B">
              <w:rPr>
                <w:rFonts w:hint="eastAsia"/>
                <w:snapToGrid/>
              </w:rPr>
              <w:t>、</w:t>
            </w:r>
            <w:r w:rsidRPr="009A582B">
              <w:rPr>
                <w:rFonts w:hint="eastAsia"/>
                <w:snapToGrid/>
              </w:rPr>
              <w:t>(</w:t>
            </w:r>
            <w:r w:rsidRPr="009A582B">
              <w:rPr>
                <w:rFonts w:hint="eastAsia"/>
                <w:snapToGrid/>
              </w:rPr>
              <w:t>乙</w:t>
            </w:r>
            <w:r w:rsidRPr="009A582B">
              <w:rPr>
                <w:rFonts w:hint="eastAsia"/>
                <w:snapToGrid/>
              </w:rPr>
              <w:t>)</w:t>
            </w:r>
            <w:r w:rsidRPr="009A582B">
              <w:rPr>
                <w:rFonts w:hint="eastAsia"/>
                <w:snapToGrid/>
              </w:rPr>
              <w:t>、</w:t>
            </w:r>
            <w:r w:rsidRPr="009A582B">
              <w:rPr>
                <w:rFonts w:hint="eastAsia"/>
                <w:snapToGrid/>
              </w:rPr>
              <w:t>(</w:t>
            </w:r>
            <w:r w:rsidRPr="009A582B">
              <w:rPr>
                <w:rFonts w:hint="eastAsia"/>
                <w:snapToGrid/>
              </w:rPr>
              <w:t>丙</w:t>
            </w:r>
            <w:r w:rsidRPr="009A582B">
              <w:rPr>
                <w:rFonts w:hint="eastAsia"/>
                <w:snapToGrid/>
              </w:rPr>
              <w:t>)</w:t>
            </w:r>
            <w:r w:rsidRPr="009A582B">
              <w:rPr>
                <w:rFonts w:hint="eastAsia"/>
                <w:snapToGrid/>
              </w:rPr>
              <w:t>、</w:t>
            </w:r>
            <w:r w:rsidRPr="009A582B">
              <w:rPr>
                <w:rFonts w:hint="eastAsia"/>
                <w:snapToGrid/>
              </w:rPr>
              <w:t>(</w:t>
            </w:r>
            <w:r w:rsidRPr="009A582B">
              <w:rPr>
                <w:rFonts w:hint="eastAsia"/>
                <w:snapToGrid/>
              </w:rPr>
              <w:t>丁</w:t>
            </w:r>
            <w:r w:rsidRPr="009A582B">
              <w:rPr>
                <w:rFonts w:hint="eastAsia"/>
                <w:snapToGrid/>
              </w:rPr>
              <w:t>)</w:t>
            </w:r>
            <w:r w:rsidRPr="009A582B">
              <w:rPr>
                <w:rFonts w:hint="eastAsia"/>
                <w:snapToGrid/>
              </w:rPr>
              <w:t>项</w:t>
            </w:r>
          </w:p>
        </w:tc>
      </w:tr>
      <w:tr w:rsidR="00126A6F" w14:paraId="68FFA88C" w14:textId="77777777" w:rsidTr="00C364E0">
        <w:trPr>
          <w:cantSplit/>
        </w:trPr>
        <w:tc>
          <w:tcPr>
            <w:tcW w:w="2205" w:type="dxa"/>
          </w:tcPr>
          <w:p w14:paraId="15211AFC" w14:textId="77777777" w:rsidR="00126A6F" w:rsidRPr="00172E04" w:rsidRDefault="00126A6F" w:rsidP="00C364E0">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3214F4CA" w14:textId="3AD619E5" w:rsidR="00126A6F" w:rsidRDefault="009A582B" w:rsidP="00C51672">
            <w:pPr>
              <w:pStyle w:val="SingleTxtGC"/>
              <w:spacing w:after="240"/>
              <w:ind w:left="0" w:right="0"/>
              <w:rPr>
                <w:snapToGrid/>
              </w:rPr>
            </w:pPr>
            <w:r w:rsidRPr="009A582B">
              <w:rPr>
                <w:rFonts w:hint="eastAsia"/>
                <w:snapToGrid/>
              </w:rPr>
              <w:t>第五条第</w:t>
            </w:r>
            <w:r w:rsidR="00C364E0">
              <w:rPr>
                <w:rFonts w:hint="eastAsia"/>
                <w:snapToGrid/>
              </w:rPr>
              <w:t>2</w:t>
            </w:r>
            <w:r w:rsidRPr="009A582B">
              <w:rPr>
                <w:rFonts w:hint="eastAsia"/>
                <w:snapToGrid/>
              </w:rPr>
              <w:t>款</w:t>
            </w:r>
            <w:r w:rsidRPr="009A582B">
              <w:rPr>
                <w:rFonts w:hint="eastAsia"/>
                <w:snapToGrid/>
              </w:rPr>
              <w:t>(</w:t>
            </w:r>
            <w:r w:rsidRPr="009A582B">
              <w:rPr>
                <w:rFonts w:hint="eastAsia"/>
                <w:snapToGrid/>
              </w:rPr>
              <w:t>丑</w:t>
            </w:r>
            <w:r w:rsidRPr="009A582B">
              <w:rPr>
                <w:rFonts w:hint="eastAsia"/>
                <w:snapToGrid/>
              </w:rPr>
              <w:t>)</w:t>
            </w:r>
            <w:r w:rsidRPr="009A582B">
              <w:rPr>
                <w:rFonts w:hint="eastAsia"/>
                <w:snapToGrid/>
              </w:rPr>
              <w:t>项</w:t>
            </w:r>
          </w:p>
        </w:tc>
      </w:tr>
    </w:tbl>
    <w:p w14:paraId="65663313" w14:textId="52E8FB8A" w:rsidR="00C364E0" w:rsidRPr="00C364E0" w:rsidRDefault="00C364E0" w:rsidP="00C364E0">
      <w:pPr>
        <w:pStyle w:val="SingleTxtGC"/>
      </w:pPr>
      <w:r>
        <w:t>1.</w:t>
      </w:r>
      <w:r w:rsidR="00C51672">
        <w:tab/>
      </w:r>
      <w:r w:rsidRPr="00C364E0">
        <w:t>来文提交人</w:t>
      </w:r>
      <w:r>
        <w:t>Jos</w:t>
      </w:r>
      <w:r w:rsidRPr="00C364E0">
        <w:t xml:space="preserve">é </w:t>
      </w:r>
      <w:r>
        <w:t>Luis</w:t>
      </w:r>
      <w:r w:rsidRPr="00C364E0">
        <w:t xml:space="preserve"> </w:t>
      </w:r>
      <w:r>
        <w:t>Pichardo</w:t>
      </w:r>
      <w:r w:rsidRPr="00C364E0">
        <w:t xml:space="preserve"> </w:t>
      </w:r>
      <w:r>
        <w:t>Salazar</w:t>
      </w:r>
      <w:r w:rsidRPr="00C364E0">
        <w:rPr>
          <w:rFonts w:hint="eastAsia"/>
        </w:rPr>
        <w:t>系</w:t>
      </w:r>
      <w:r w:rsidRPr="00C364E0">
        <w:t>委内瑞拉玻利瓦尔共和国国民，生于</w:t>
      </w:r>
      <w:r w:rsidRPr="007A5EEA">
        <w:rPr>
          <w:spacing w:val="2"/>
        </w:rPr>
        <w:t>1958</w:t>
      </w:r>
      <w:r w:rsidRPr="007A5EEA">
        <w:rPr>
          <w:spacing w:val="2"/>
        </w:rPr>
        <w:t>年</w:t>
      </w:r>
      <w:r w:rsidRPr="007A5EEA">
        <w:rPr>
          <w:spacing w:val="2"/>
        </w:rPr>
        <w:t>8</w:t>
      </w:r>
      <w:r w:rsidRPr="007A5EEA">
        <w:rPr>
          <w:spacing w:val="2"/>
        </w:rPr>
        <w:t>月</w:t>
      </w:r>
      <w:r w:rsidRPr="007A5EEA">
        <w:rPr>
          <w:spacing w:val="2"/>
        </w:rPr>
        <w:t>25</w:t>
      </w:r>
      <w:r w:rsidRPr="007A5EEA">
        <w:rPr>
          <w:spacing w:val="2"/>
        </w:rPr>
        <w:t>日。他声称，缔约国侵犯了他根据《公约》第二条、第九条和</w:t>
      </w:r>
      <w:r w:rsidRPr="007A5EEA">
        <w:rPr>
          <w:spacing w:val="6"/>
        </w:rPr>
        <w:t>第十四条第</w:t>
      </w:r>
      <w:r w:rsidRPr="007A5EEA">
        <w:rPr>
          <w:rFonts w:hint="eastAsia"/>
          <w:spacing w:val="6"/>
        </w:rPr>
        <w:t>一</w:t>
      </w:r>
      <w:r w:rsidRPr="007A5EEA">
        <w:rPr>
          <w:spacing w:val="6"/>
        </w:rPr>
        <w:t>款、第</w:t>
      </w:r>
      <w:r w:rsidRPr="007A5EEA">
        <w:rPr>
          <w:rFonts w:hint="eastAsia"/>
          <w:spacing w:val="6"/>
        </w:rPr>
        <w:t>二</w:t>
      </w:r>
      <w:r w:rsidRPr="007A5EEA">
        <w:rPr>
          <w:spacing w:val="6"/>
        </w:rPr>
        <w:t>款和第</w:t>
      </w:r>
      <w:r w:rsidRPr="007A5EEA">
        <w:rPr>
          <w:rFonts w:hint="eastAsia"/>
          <w:spacing w:val="6"/>
        </w:rPr>
        <w:t>三</w:t>
      </w:r>
      <w:r w:rsidRPr="007A5EEA">
        <w:rPr>
          <w:spacing w:val="6"/>
        </w:rPr>
        <w:t>款</w:t>
      </w:r>
      <w:r w:rsidRPr="007A5EEA">
        <w:rPr>
          <w:spacing w:val="6"/>
        </w:rPr>
        <w:t>(</w:t>
      </w:r>
      <w:r w:rsidRPr="007A5EEA">
        <w:rPr>
          <w:spacing w:val="6"/>
        </w:rPr>
        <w:t>甲</w:t>
      </w:r>
      <w:r w:rsidRPr="007A5EEA">
        <w:rPr>
          <w:spacing w:val="6"/>
        </w:rPr>
        <w:t>)</w:t>
      </w:r>
      <w:r w:rsidRPr="007A5EEA">
        <w:rPr>
          <w:spacing w:val="6"/>
        </w:rPr>
        <w:t>、</w:t>
      </w:r>
      <w:r w:rsidRPr="007A5EEA">
        <w:rPr>
          <w:spacing w:val="6"/>
        </w:rPr>
        <w:t>(</w:t>
      </w:r>
      <w:r w:rsidRPr="007A5EEA">
        <w:rPr>
          <w:spacing w:val="6"/>
        </w:rPr>
        <w:t>乙</w:t>
      </w:r>
      <w:r w:rsidRPr="007A5EEA">
        <w:rPr>
          <w:spacing w:val="6"/>
        </w:rPr>
        <w:t>)</w:t>
      </w:r>
      <w:r w:rsidRPr="007A5EEA">
        <w:rPr>
          <w:spacing w:val="6"/>
        </w:rPr>
        <w:t>、</w:t>
      </w:r>
      <w:r w:rsidRPr="007A5EEA">
        <w:rPr>
          <w:spacing w:val="6"/>
        </w:rPr>
        <w:t>(</w:t>
      </w:r>
      <w:r w:rsidRPr="007A5EEA">
        <w:rPr>
          <w:spacing w:val="6"/>
        </w:rPr>
        <w:t>丙</w:t>
      </w:r>
      <w:r w:rsidRPr="007A5EEA">
        <w:rPr>
          <w:spacing w:val="6"/>
        </w:rPr>
        <w:t>)</w:t>
      </w:r>
      <w:r w:rsidRPr="007A5EEA">
        <w:rPr>
          <w:spacing w:val="6"/>
        </w:rPr>
        <w:t>和</w:t>
      </w:r>
      <w:r w:rsidRPr="007A5EEA">
        <w:rPr>
          <w:spacing w:val="6"/>
        </w:rPr>
        <w:t>(</w:t>
      </w:r>
      <w:r w:rsidRPr="007A5EEA">
        <w:rPr>
          <w:spacing w:val="6"/>
        </w:rPr>
        <w:t>丁</w:t>
      </w:r>
      <w:r w:rsidRPr="007A5EEA">
        <w:rPr>
          <w:spacing w:val="6"/>
        </w:rPr>
        <w:t>)</w:t>
      </w:r>
      <w:r w:rsidRPr="007A5EEA">
        <w:rPr>
          <w:spacing w:val="6"/>
        </w:rPr>
        <w:t>项享有的权利。</w:t>
      </w:r>
      <w:r w:rsidRPr="007A5EEA">
        <w:t>《任择议</w:t>
      </w:r>
      <w:r w:rsidRPr="00C364E0">
        <w:t>定书》于</w:t>
      </w:r>
      <w:r>
        <w:t>1978</w:t>
      </w:r>
      <w:r w:rsidRPr="00C364E0">
        <w:t>年</w:t>
      </w:r>
      <w:r>
        <w:t>8</w:t>
      </w:r>
      <w:r w:rsidRPr="00C364E0">
        <w:t>月</w:t>
      </w:r>
      <w:r>
        <w:t>1</w:t>
      </w:r>
      <w:r w:rsidRPr="00C364E0">
        <w:t>0</w:t>
      </w:r>
      <w:r w:rsidRPr="00C364E0">
        <w:t>日对缔约国生效。提交人由律师代理。</w:t>
      </w:r>
    </w:p>
    <w:p w14:paraId="1CC250D2" w14:textId="1547BD9B" w:rsidR="00C364E0" w:rsidRPr="00C364E0" w:rsidRDefault="00C364E0" w:rsidP="00E77EF0">
      <w:pPr>
        <w:pStyle w:val="H23GC"/>
        <w:spacing w:after="180"/>
      </w:pPr>
      <w:r>
        <w:lastRenderedPageBreak/>
        <w:tab/>
      </w:r>
      <w:r>
        <w:tab/>
      </w:r>
      <w:r w:rsidRPr="00C364E0">
        <w:t>提交人陈述的事实</w:t>
      </w:r>
    </w:p>
    <w:p w14:paraId="65A357DC" w14:textId="3C0E35E7" w:rsidR="00C364E0" w:rsidRPr="00C364E0" w:rsidRDefault="00C364E0" w:rsidP="004D7DDE">
      <w:pPr>
        <w:pStyle w:val="SingleTxtGC"/>
        <w:spacing w:line="340" w:lineRule="exact"/>
      </w:pPr>
      <w:r>
        <w:t>2</w:t>
      </w:r>
      <w:r w:rsidRPr="00C364E0">
        <w:t>.</w:t>
      </w:r>
      <w:r>
        <w:t>1</w:t>
      </w:r>
      <w:r w:rsidR="00172D25">
        <w:tab/>
      </w:r>
      <w:r w:rsidRPr="00C364E0">
        <w:t>提交人</w:t>
      </w:r>
      <w:r w:rsidRPr="00C364E0">
        <w:rPr>
          <w:rFonts w:hint="eastAsia"/>
        </w:rPr>
        <w:t>在</w:t>
      </w:r>
      <w:r w:rsidRPr="00C364E0">
        <w:t>经纪公司</w:t>
      </w:r>
      <w:r>
        <w:rPr>
          <w:rFonts w:hint="eastAsia"/>
        </w:rPr>
        <w:t>“</w:t>
      </w:r>
      <w:r>
        <w:t>Uno</w:t>
      </w:r>
      <w:r w:rsidRPr="00C364E0">
        <w:t xml:space="preserve"> </w:t>
      </w:r>
      <w:proofErr w:type="spellStart"/>
      <w:r>
        <w:t>Valores</w:t>
      </w:r>
      <w:proofErr w:type="spellEnd"/>
      <w:r w:rsidRPr="00C364E0">
        <w:t xml:space="preserve"> </w:t>
      </w:r>
      <w:r>
        <w:t>Casa</w:t>
      </w:r>
      <w:r w:rsidRPr="00C364E0">
        <w:t xml:space="preserve"> </w:t>
      </w:r>
      <w:r>
        <w:t>de</w:t>
      </w:r>
      <w:r w:rsidRPr="00C364E0">
        <w:t xml:space="preserve"> </w:t>
      </w:r>
      <w:r>
        <w:t>Bolsa</w:t>
      </w:r>
      <w:r>
        <w:rPr>
          <w:rFonts w:hint="eastAsia"/>
        </w:rPr>
        <w:t>”</w:t>
      </w:r>
      <w:r w:rsidRPr="00C364E0">
        <w:rPr>
          <w:rFonts w:hint="eastAsia"/>
        </w:rPr>
        <w:t>中持有</w:t>
      </w:r>
      <w:r>
        <w:rPr>
          <w:rFonts w:hint="eastAsia"/>
        </w:rPr>
        <w:t>4</w:t>
      </w:r>
      <w:r>
        <w:t>5</w:t>
      </w:r>
      <w:r w:rsidRPr="00C364E0">
        <w:t>%</w:t>
      </w:r>
      <w:r w:rsidRPr="00C364E0">
        <w:rPr>
          <w:rFonts w:hint="eastAsia"/>
        </w:rPr>
        <w:t>的股份</w:t>
      </w:r>
      <w:r w:rsidRPr="00C364E0">
        <w:t>，并通过购买成为</w:t>
      </w:r>
      <w:r w:rsidRPr="00C364E0">
        <w:rPr>
          <w:rFonts w:hint="eastAsia"/>
        </w:rPr>
        <w:t>索尔</w:t>
      </w:r>
      <w:r w:rsidRPr="00C364E0">
        <w:t>银行</w:t>
      </w:r>
      <w:r>
        <w:rPr>
          <w:rFonts w:hint="eastAsia"/>
        </w:rPr>
        <w:t>(B</w:t>
      </w:r>
      <w:r>
        <w:t>anco</w:t>
      </w:r>
      <w:r w:rsidRPr="00C364E0">
        <w:t xml:space="preserve"> </w:t>
      </w:r>
      <w:r>
        <w:t>del</w:t>
      </w:r>
      <w:r w:rsidRPr="00C364E0">
        <w:t xml:space="preserve"> </w:t>
      </w:r>
      <w:r>
        <w:t>Sol</w:t>
      </w:r>
      <w:r>
        <w:rPr>
          <w:rFonts w:hint="eastAsia"/>
        </w:rPr>
        <w:t>)</w:t>
      </w:r>
      <w:r w:rsidRPr="00C364E0">
        <w:t>的所有</w:t>
      </w:r>
      <w:r w:rsidRPr="00C364E0">
        <w:rPr>
          <w:rFonts w:hint="eastAsia"/>
        </w:rPr>
        <w:t>人</w:t>
      </w:r>
      <w:r w:rsidRPr="00C364E0">
        <w:t>。他称，</w:t>
      </w:r>
      <w:r w:rsidRPr="00C364E0">
        <w:rPr>
          <w:rFonts w:hint="eastAsia"/>
        </w:rPr>
        <w:t>有关</w:t>
      </w:r>
      <w:r w:rsidRPr="00C364E0">
        <w:t>事件发生在</w:t>
      </w:r>
      <w:r>
        <w:t>2</w:t>
      </w:r>
      <w:r w:rsidRPr="00C364E0">
        <w:t>00</w:t>
      </w:r>
      <w:r>
        <w:t>9</w:t>
      </w:r>
      <w:r w:rsidRPr="00C364E0">
        <w:t>年和</w:t>
      </w:r>
      <w:r>
        <w:t>2</w:t>
      </w:r>
      <w:r w:rsidRPr="00C364E0">
        <w:t>0</w:t>
      </w:r>
      <w:r>
        <w:t>1</w:t>
      </w:r>
      <w:r w:rsidRPr="00C364E0">
        <w:t>0</w:t>
      </w:r>
      <w:r w:rsidRPr="00C364E0">
        <w:t>年缔约国政府</w:t>
      </w:r>
      <w:r w:rsidRPr="00C364E0">
        <w:rPr>
          <w:rFonts w:hint="eastAsia"/>
        </w:rPr>
        <w:t>对</w:t>
      </w:r>
      <w:r w:rsidRPr="00C364E0">
        <w:t>银行和经纪公司</w:t>
      </w:r>
      <w:r w:rsidRPr="00C364E0">
        <w:rPr>
          <w:rFonts w:hint="eastAsia"/>
        </w:rPr>
        <w:t>进行迫害</w:t>
      </w:r>
      <w:r w:rsidRPr="00C364E0">
        <w:t>的背景下。</w:t>
      </w:r>
    </w:p>
    <w:p w14:paraId="466E8F61" w14:textId="29DD9388" w:rsidR="00C364E0" w:rsidRPr="00C364E0" w:rsidRDefault="00C364E0" w:rsidP="004D7DDE">
      <w:pPr>
        <w:pStyle w:val="SingleTxtGC"/>
        <w:spacing w:line="340" w:lineRule="exact"/>
      </w:pPr>
      <w:r>
        <w:t>2</w:t>
      </w:r>
      <w:r w:rsidRPr="00C364E0">
        <w:t>.</w:t>
      </w:r>
      <w:r>
        <w:t>2</w:t>
      </w:r>
      <w:r w:rsidR="00172D25">
        <w:tab/>
      </w:r>
      <w:r w:rsidRPr="0088008A">
        <w:rPr>
          <w:spacing w:val="-4"/>
        </w:rPr>
        <w:t>2010</w:t>
      </w:r>
      <w:r w:rsidRPr="0088008A">
        <w:rPr>
          <w:spacing w:val="-4"/>
        </w:rPr>
        <w:t>年</w:t>
      </w:r>
      <w:r w:rsidRPr="0088008A">
        <w:rPr>
          <w:spacing w:val="-4"/>
        </w:rPr>
        <w:t>1</w:t>
      </w:r>
      <w:r w:rsidRPr="0088008A">
        <w:rPr>
          <w:spacing w:val="-4"/>
        </w:rPr>
        <w:t>月</w:t>
      </w:r>
      <w:r w:rsidRPr="0088008A">
        <w:rPr>
          <w:spacing w:val="-4"/>
        </w:rPr>
        <w:t>5</w:t>
      </w:r>
      <w:r w:rsidRPr="0088008A">
        <w:rPr>
          <w:spacing w:val="-4"/>
        </w:rPr>
        <w:t>日，提交人向</w:t>
      </w:r>
      <w:r w:rsidRPr="0088008A">
        <w:rPr>
          <w:rFonts w:hint="eastAsia"/>
          <w:spacing w:val="-4"/>
        </w:rPr>
        <w:t>司法部控告</w:t>
      </w:r>
      <w:r w:rsidRPr="0088008A">
        <w:rPr>
          <w:spacing w:val="-4"/>
        </w:rPr>
        <w:t xml:space="preserve">Uno </w:t>
      </w:r>
      <w:proofErr w:type="spellStart"/>
      <w:r w:rsidRPr="0088008A">
        <w:rPr>
          <w:spacing w:val="-4"/>
        </w:rPr>
        <w:t>Valores</w:t>
      </w:r>
      <w:proofErr w:type="spellEnd"/>
      <w:r w:rsidRPr="0088008A">
        <w:rPr>
          <w:spacing w:val="-4"/>
        </w:rPr>
        <w:t xml:space="preserve"> Casa de Bolsa</w:t>
      </w:r>
      <w:r w:rsidRPr="0088008A">
        <w:rPr>
          <w:rFonts w:hint="eastAsia"/>
          <w:spacing w:val="-4"/>
        </w:rPr>
        <w:t>公司</w:t>
      </w:r>
      <w:r w:rsidRPr="0088008A">
        <w:rPr>
          <w:spacing w:val="-4"/>
        </w:rPr>
        <w:t>副总</w:t>
      </w:r>
      <w:r w:rsidRPr="0088008A">
        <w:rPr>
          <w:rFonts w:hint="eastAsia"/>
          <w:spacing w:val="-4"/>
        </w:rPr>
        <w:t>裁</w:t>
      </w:r>
      <w:r w:rsidRPr="006816F1">
        <w:rPr>
          <w:spacing w:val="-6"/>
        </w:rPr>
        <w:t>Leonor Sarmiento</w:t>
      </w:r>
      <w:r w:rsidRPr="006816F1">
        <w:rPr>
          <w:spacing w:val="-6"/>
        </w:rPr>
        <w:t>挪用资金。然而，</w:t>
      </w:r>
      <w:r w:rsidRPr="006816F1">
        <w:rPr>
          <w:spacing w:val="-6"/>
        </w:rPr>
        <w:t>Sarmiento</w:t>
      </w:r>
      <w:r w:rsidRPr="006816F1">
        <w:rPr>
          <w:spacing w:val="-6"/>
        </w:rPr>
        <w:t>女士向委内瑞拉当局</w:t>
      </w:r>
      <w:r w:rsidRPr="006816F1">
        <w:rPr>
          <w:rFonts w:hint="eastAsia"/>
          <w:spacing w:val="-6"/>
        </w:rPr>
        <w:t>作证告发提交人，</w:t>
      </w:r>
      <w:r w:rsidRPr="006816F1">
        <w:rPr>
          <w:rFonts w:hint="eastAsia"/>
          <w:spacing w:val="-4"/>
        </w:rPr>
        <w:t>导致当局</w:t>
      </w:r>
      <w:r w:rsidRPr="006816F1">
        <w:rPr>
          <w:spacing w:val="-4"/>
        </w:rPr>
        <w:t>对提交人展开调查，指控他</w:t>
      </w:r>
      <w:r w:rsidRPr="006816F1">
        <w:rPr>
          <w:rFonts w:hint="eastAsia"/>
          <w:spacing w:val="-4"/>
        </w:rPr>
        <w:t>在</w:t>
      </w:r>
      <w:r w:rsidRPr="006816F1">
        <w:rPr>
          <w:spacing w:val="-4"/>
        </w:rPr>
        <w:t>上述公司活动</w:t>
      </w:r>
      <w:r w:rsidRPr="006816F1">
        <w:rPr>
          <w:rFonts w:hint="eastAsia"/>
          <w:spacing w:val="-4"/>
        </w:rPr>
        <w:t>中涉嫌团伙</w:t>
      </w:r>
      <w:r w:rsidRPr="006816F1">
        <w:rPr>
          <w:spacing w:val="-4"/>
        </w:rPr>
        <w:t>犯罪</w:t>
      </w:r>
      <w:r w:rsidRPr="006816F1">
        <w:rPr>
          <w:rFonts w:hint="eastAsia"/>
          <w:spacing w:val="-4"/>
        </w:rPr>
        <w:t>和</w:t>
      </w:r>
      <w:r w:rsidRPr="006816F1">
        <w:rPr>
          <w:spacing w:val="-4"/>
        </w:rPr>
        <w:t>挪用公款。</w:t>
      </w:r>
      <w:r w:rsidRPr="006816F1">
        <w:rPr>
          <w:rFonts w:hint="eastAsia"/>
          <w:spacing w:val="2"/>
        </w:rPr>
        <w:t>此外，</w:t>
      </w:r>
      <w:r w:rsidRPr="006816F1">
        <w:rPr>
          <w:spacing w:val="2"/>
        </w:rPr>
        <w:t>索尔银行代理法律顾问</w:t>
      </w:r>
      <w:r w:rsidRPr="006816F1">
        <w:rPr>
          <w:spacing w:val="2"/>
          <w:lang w:val="es-ES_tradnl"/>
        </w:rPr>
        <w:t>Marianela Araujo Hurtado</w:t>
      </w:r>
      <w:r w:rsidRPr="006816F1">
        <w:rPr>
          <w:rFonts w:hint="eastAsia"/>
          <w:spacing w:val="2"/>
          <w:lang w:val="es-ES_tradnl"/>
        </w:rPr>
        <w:t>也对</w:t>
      </w:r>
      <w:r w:rsidRPr="006816F1">
        <w:rPr>
          <w:spacing w:val="2"/>
        </w:rPr>
        <w:t>提交人提出</w:t>
      </w:r>
      <w:r w:rsidRPr="006816F1">
        <w:rPr>
          <w:rFonts w:hint="eastAsia"/>
          <w:spacing w:val="2"/>
        </w:rPr>
        <w:t>投诉</w:t>
      </w:r>
      <w:r w:rsidRPr="006816F1">
        <w:rPr>
          <w:spacing w:val="2"/>
        </w:rPr>
        <w:t>，促</w:t>
      </w:r>
      <w:r w:rsidRPr="00C364E0">
        <w:t>使国家接管了</w:t>
      </w:r>
      <w:r w:rsidRPr="00C364E0">
        <w:rPr>
          <w:rFonts w:hint="eastAsia"/>
        </w:rPr>
        <w:t>这家</w:t>
      </w:r>
      <w:r w:rsidRPr="00C364E0">
        <w:t>银行和经纪公司，检察署</w:t>
      </w:r>
      <w:r w:rsidRPr="00C364E0">
        <w:rPr>
          <w:rFonts w:hint="eastAsia"/>
        </w:rPr>
        <w:t>则</w:t>
      </w:r>
      <w:r w:rsidRPr="00C364E0">
        <w:t>请求采取预防</w:t>
      </w:r>
      <w:r w:rsidRPr="00C364E0">
        <w:rPr>
          <w:rFonts w:hint="eastAsia"/>
        </w:rPr>
        <w:t>性</w:t>
      </w:r>
      <w:r w:rsidRPr="00C364E0">
        <w:t>措施，包括冻结提交人的银行账户</w:t>
      </w:r>
      <w:r w:rsidRPr="00C364E0">
        <w:rPr>
          <w:rFonts w:hint="eastAsia"/>
        </w:rPr>
        <w:t>。该</w:t>
      </w:r>
      <w:r w:rsidRPr="00C364E0">
        <w:t>请求于</w:t>
      </w:r>
      <w:r>
        <w:t>2</w:t>
      </w:r>
      <w:r w:rsidRPr="00C364E0">
        <w:t>0</w:t>
      </w:r>
      <w:r>
        <w:t>1</w:t>
      </w:r>
      <w:r w:rsidRPr="00C364E0">
        <w:t>0</w:t>
      </w:r>
      <w:r w:rsidRPr="00C364E0">
        <w:t>年</w:t>
      </w:r>
      <w:r>
        <w:t>1</w:t>
      </w:r>
      <w:r w:rsidRPr="00C364E0">
        <w:t>月</w:t>
      </w:r>
      <w:r>
        <w:t>18</w:t>
      </w:r>
      <w:r w:rsidRPr="00C364E0">
        <w:t>日得到</w:t>
      </w:r>
      <w:r w:rsidRPr="00C364E0">
        <w:rPr>
          <w:rFonts w:hint="eastAsia"/>
        </w:rPr>
        <w:t>行使</w:t>
      </w:r>
      <w:r w:rsidRPr="00C364E0">
        <w:t>加拉加斯</w:t>
      </w:r>
      <w:r>
        <w:rPr>
          <w:rFonts w:hint="eastAsia"/>
        </w:rPr>
        <w:t>(Ca</w:t>
      </w:r>
      <w:r>
        <w:t>racas</w:t>
      </w:r>
      <w:r>
        <w:rPr>
          <w:rFonts w:hint="eastAsia"/>
        </w:rPr>
        <w:t>)</w:t>
      </w:r>
      <w:r w:rsidRPr="00C364E0">
        <w:t>刑事诉讼法院</w:t>
      </w:r>
      <w:r w:rsidRPr="00C364E0">
        <w:rPr>
          <w:rFonts w:hint="eastAsia"/>
        </w:rPr>
        <w:t>职能</w:t>
      </w:r>
      <w:r w:rsidRPr="00C364E0">
        <w:t>的第十九初审法院的批准。</w:t>
      </w:r>
    </w:p>
    <w:p w14:paraId="1A7F4AC4" w14:textId="04987183" w:rsidR="00C364E0" w:rsidRPr="00C364E0" w:rsidRDefault="00C364E0" w:rsidP="004D7DDE">
      <w:pPr>
        <w:pStyle w:val="SingleTxtGC"/>
        <w:spacing w:line="340" w:lineRule="exact"/>
      </w:pPr>
      <w:r w:rsidRPr="003C6B6B">
        <w:rPr>
          <w:spacing w:val="2"/>
        </w:rPr>
        <w:t>2.3</w:t>
      </w:r>
      <w:r w:rsidR="00172D25" w:rsidRPr="003C6B6B">
        <w:rPr>
          <w:spacing w:val="2"/>
        </w:rPr>
        <w:tab/>
      </w:r>
      <w:r w:rsidRPr="003C6B6B">
        <w:rPr>
          <w:spacing w:val="2"/>
        </w:rPr>
        <w:t>2010</w:t>
      </w:r>
      <w:r w:rsidRPr="003C6B6B">
        <w:rPr>
          <w:spacing w:val="2"/>
        </w:rPr>
        <w:t>年</w:t>
      </w:r>
      <w:r w:rsidRPr="003C6B6B">
        <w:rPr>
          <w:spacing w:val="2"/>
        </w:rPr>
        <w:t>1</w:t>
      </w:r>
      <w:r w:rsidRPr="003C6B6B">
        <w:rPr>
          <w:spacing w:val="2"/>
        </w:rPr>
        <w:t>月</w:t>
      </w:r>
      <w:r w:rsidRPr="003C6B6B">
        <w:rPr>
          <w:spacing w:val="2"/>
        </w:rPr>
        <w:t>12</w:t>
      </w:r>
      <w:r w:rsidRPr="003C6B6B">
        <w:rPr>
          <w:spacing w:val="2"/>
        </w:rPr>
        <w:t>日，提交人</w:t>
      </w:r>
      <w:r w:rsidRPr="003C6B6B">
        <w:rPr>
          <w:rFonts w:hint="eastAsia"/>
          <w:spacing w:val="2"/>
        </w:rPr>
        <w:t>因担心当局不经调查对他</w:t>
      </w:r>
      <w:r w:rsidRPr="003C6B6B">
        <w:rPr>
          <w:spacing w:val="2"/>
        </w:rPr>
        <w:t>审前拘留</w:t>
      </w:r>
      <w:r w:rsidRPr="003C6B6B">
        <w:rPr>
          <w:rFonts w:hint="eastAsia"/>
          <w:spacing w:val="2"/>
        </w:rPr>
        <w:t>而</w:t>
      </w:r>
      <w:r w:rsidRPr="003C6B6B">
        <w:rPr>
          <w:spacing w:val="2"/>
        </w:rPr>
        <w:t>离</w:t>
      </w:r>
      <w:r w:rsidRPr="003C6B6B">
        <w:rPr>
          <w:rFonts w:hint="eastAsia"/>
          <w:spacing w:val="2"/>
        </w:rPr>
        <w:t>国</w:t>
      </w:r>
      <w:r w:rsidRPr="003C6B6B">
        <w:rPr>
          <w:spacing w:val="2"/>
        </w:rPr>
        <w:t>前往</w:t>
      </w:r>
      <w:r w:rsidRPr="003C6B6B">
        <w:rPr>
          <w:spacing w:val="-4"/>
        </w:rPr>
        <w:t>美利坚合众国迈阿密，</w:t>
      </w:r>
      <w:r w:rsidRPr="003C6B6B">
        <w:rPr>
          <w:rFonts w:hint="eastAsia"/>
          <w:spacing w:val="-4"/>
        </w:rPr>
        <w:t>审前拘留</w:t>
      </w:r>
      <w:r w:rsidRPr="003C6B6B">
        <w:rPr>
          <w:spacing w:val="-4"/>
        </w:rPr>
        <w:t>是一项通常针对该国银行家和经纪公司老板</w:t>
      </w:r>
      <w:r w:rsidRPr="003C6B6B">
        <w:rPr>
          <w:rFonts w:hint="eastAsia"/>
          <w:spacing w:val="-4"/>
        </w:rPr>
        <w:t>采取</w:t>
      </w:r>
      <w:r w:rsidRPr="003C6B6B">
        <w:rPr>
          <w:spacing w:val="-4"/>
        </w:rPr>
        <w:t>的</w:t>
      </w:r>
      <w:r w:rsidRPr="00C364E0">
        <w:t>措施</w:t>
      </w:r>
      <w:r w:rsidRPr="00C364E0">
        <w:rPr>
          <w:rFonts w:hint="eastAsia"/>
        </w:rPr>
        <w:t>。</w:t>
      </w:r>
      <w:r w:rsidRPr="00C364E0">
        <w:rPr>
          <w:vertAlign w:val="superscript"/>
        </w:rPr>
        <w:footnoteReference w:id="4"/>
      </w:r>
      <w:r w:rsidRPr="00C364E0">
        <w:t xml:space="preserve"> </w:t>
      </w:r>
      <w:r>
        <w:t>2</w:t>
      </w:r>
      <w:r w:rsidRPr="00C364E0">
        <w:t>0</w:t>
      </w:r>
      <w:r>
        <w:t>1</w:t>
      </w:r>
      <w:r w:rsidRPr="00C364E0">
        <w:t>0</w:t>
      </w:r>
      <w:r w:rsidRPr="00C364E0">
        <w:t>年</w:t>
      </w:r>
      <w:r>
        <w:t>3</w:t>
      </w:r>
      <w:r w:rsidRPr="00C364E0">
        <w:t>月</w:t>
      </w:r>
      <w:r>
        <w:t>25</w:t>
      </w:r>
      <w:r w:rsidRPr="00C364E0">
        <w:t>日，提交人按照委内瑞拉法律规定的程序，在委内瑞拉玻利瓦尔共和国驻迈阿密领事馆指定</w:t>
      </w:r>
      <w:r w:rsidRPr="00C364E0">
        <w:rPr>
          <w:rFonts w:hint="eastAsia"/>
        </w:rPr>
        <w:t>了他的</w:t>
      </w:r>
      <w:r w:rsidRPr="00C364E0">
        <w:t>辩护律师</w:t>
      </w:r>
      <w:r w:rsidRPr="00C364E0">
        <w:rPr>
          <w:vertAlign w:val="superscript"/>
        </w:rPr>
        <w:footnoteReference w:id="5"/>
      </w:r>
      <w:r w:rsidRPr="00C364E0">
        <w:rPr>
          <w:rFonts w:hint="eastAsia"/>
        </w:rPr>
        <w:t>。</w:t>
      </w:r>
    </w:p>
    <w:p w14:paraId="20640278" w14:textId="3AC8DDFC" w:rsidR="00C364E0" w:rsidRPr="00C364E0" w:rsidRDefault="00C364E0" w:rsidP="004D7DDE">
      <w:pPr>
        <w:pStyle w:val="SingleTxtGC"/>
        <w:spacing w:line="340" w:lineRule="exact"/>
      </w:pPr>
      <w:r>
        <w:t>2</w:t>
      </w:r>
      <w:r w:rsidRPr="00C364E0">
        <w:t>.</w:t>
      </w:r>
      <w:r>
        <w:t>4</w:t>
      </w:r>
      <w:r w:rsidR="00172D25">
        <w:tab/>
      </w:r>
      <w:r>
        <w:t>2</w:t>
      </w:r>
      <w:r w:rsidRPr="00C364E0">
        <w:t>0</w:t>
      </w:r>
      <w:r>
        <w:t>1</w:t>
      </w:r>
      <w:r w:rsidRPr="00C364E0">
        <w:t>0</w:t>
      </w:r>
      <w:r w:rsidRPr="00C364E0">
        <w:t>年</w:t>
      </w:r>
      <w:r>
        <w:t>4</w:t>
      </w:r>
      <w:r w:rsidRPr="00C364E0">
        <w:t>月</w:t>
      </w:r>
      <w:r>
        <w:t>7</w:t>
      </w:r>
      <w:r w:rsidRPr="00C364E0">
        <w:t>日，</w:t>
      </w:r>
      <w:r>
        <w:t>Dom</w:t>
      </w:r>
      <w:r w:rsidRPr="00C364E0">
        <w:t>í</w:t>
      </w:r>
      <w:r>
        <w:t>nguez</w:t>
      </w:r>
      <w:r w:rsidRPr="00C364E0">
        <w:t xml:space="preserve"> </w:t>
      </w:r>
      <w:proofErr w:type="spellStart"/>
      <w:r>
        <w:t>Florido</w:t>
      </w:r>
      <w:proofErr w:type="spellEnd"/>
      <w:r w:rsidRPr="00C364E0">
        <w:t>先生向登记和文件分发股</w:t>
      </w:r>
      <w:r w:rsidRPr="00C364E0">
        <w:rPr>
          <w:rFonts w:hint="eastAsia"/>
        </w:rPr>
        <w:t>递交</w:t>
      </w:r>
      <w:r w:rsidRPr="00C364E0">
        <w:t>请求，要求主管程序法院</w:t>
      </w:r>
      <w:r w:rsidRPr="00C364E0">
        <w:rPr>
          <w:rFonts w:hint="eastAsia"/>
        </w:rPr>
        <w:t>宣誓</w:t>
      </w:r>
      <w:r w:rsidRPr="00C364E0">
        <w:t>他</w:t>
      </w:r>
      <w:r w:rsidRPr="00C364E0">
        <w:rPr>
          <w:rFonts w:hint="eastAsia"/>
        </w:rPr>
        <w:t>就任</w:t>
      </w:r>
      <w:r w:rsidRPr="00C364E0">
        <w:t>提交人律师。同一天，该请求被转</w:t>
      </w:r>
      <w:r w:rsidRPr="00C364E0">
        <w:rPr>
          <w:rFonts w:hint="eastAsia"/>
        </w:rPr>
        <w:t>至行使</w:t>
      </w:r>
      <w:r w:rsidRPr="00C364E0">
        <w:t>加拉加斯</w:t>
      </w:r>
      <w:r w:rsidRPr="000F7285">
        <w:rPr>
          <w:spacing w:val="2"/>
        </w:rPr>
        <w:t>刑事诉讼法院</w:t>
      </w:r>
      <w:r w:rsidRPr="000F7285">
        <w:rPr>
          <w:rFonts w:hint="eastAsia"/>
          <w:spacing w:val="2"/>
        </w:rPr>
        <w:t>职能</w:t>
      </w:r>
      <w:r w:rsidRPr="000F7285">
        <w:rPr>
          <w:spacing w:val="2"/>
        </w:rPr>
        <w:t>的第五初审法院</w:t>
      </w:r>
      <w:r w:rsidRPr="000F7285">
        <w:rPr>
          <w:rFonts w:hint="eastAsia"/>
          <w:spacing w:val="2"/>
        </w:rPr>
        <w:t>。</w:t>
      </w:r>
      <w:r w:rsidRPr="000F7285">
        <w:rPr>
          <w:spacing w:val="2"/>
        </w:rPr>
        <w:t>两个月后，法院</w:t>
      </w:r>
      <w:r w:rsidRPr="000F7285">
        <w:rPr>
          <w:rFonts w:hint="eastAsia"/>
          <w:spacing w:val="2"/>
        </w:rPr>
        <w:t>判定</w:t>
      </w:r>
      <w:r w:rsidRPr="000F7285">
        <w:rPr>
          <w:spacing w:val="2"/>
        </w:rPr>
        <w:t>支持上述第十九初审法</w:t>
      </w:r>
      <w:r w:rsidRPr="00C364E0">
        <w:t>院</w:t>
      </w:r>
      <w:r w:rsidRPr="00C364E0">
        <w:rPr>
          <w:rFonts w:hint="eastAsia"/>
        </w:rPr>
        <w:t>的意见，</w:t>
      </w:r>
      <w:r w:rsidRPr="00C364E0">
        <w:t>拒绝</w:t>
      </w:r>
      <w:r w:rsidRPr="00C364E0">
        <w:rPr>
          <w:rFonts w:hint="eastAsia"/>
        </w:rPr>
        <w:t>行使</w:t>
      </w:r>
      <w:r w:rsidRPr="00C364E0">
        <w:t>管辖</w:t>
      </w:r>
      <w:r w:rsidRPr="00C364E0">
        <w:rPr>
          <w:rFonts w:hint="eastAsia"/>
        </w:rPr>
        <w:t>权</w:t>
      </w:r>
      <w:r w:rsidRPr="00C364E0">
        <w:t>。</w:t>
      </w:r>
    </w:p>
    <w:p w14:paraId="37BF7116" w14:textId="301F03E9" w:rsidR="00C364E0" w:rsidRPr="00C364E0" w:rsidRDefault="00C364E0" w:rsidP="004D7DDE">
      <w:pPr>
        <w:pStyle w:val="SingleTxtGC"/>
        <w:spacing w:line="340" w:lineRule="exact"/>
      </w:pPr>
      <w:r>
        <w:t>2</w:t>
      </w:r>
      <w:r w:rsidRPr="00C364E0">
        <w:t>.</w:t>
      </w:r>
      <w:r>
        <w:t>5</w:t>
      </w:r>
      <w:r w:rsidR="00902AD6">
        <w:tab/>
      </w:r>
      <w:r w:rsidRPr="003E6516">
        <w:rPr>
          <w:spacing w:val="-4"/>
        </w:rPr>
        <w:t>2010</w:t>
      </w:r>
      <w:r w:rsidRPr="003E6516">
        <w:rPr>
          <w:spacing w:val="-4"/>
        </w:rPr>
        <w:t>年</w:t>
      </w:r>
      <w:r w:rsidRPr="003E6516">
        <w:rPr>
          <w:spacing w:val="-4"/>
        </w:rPr>
        <w:t>5</w:t>
      </w:r>
      <w:r w:rsidRPr="003E6516">
        <w:rPr>
          <w:spacing w:val="-4"/>
        </w:rPr>
        <w:t>月</w:t>
      </w:r>
      <w:r w:rsidRPr="003E6516">
        <w:rPr>
          <w:spacing w:val="-4"/>
        </w:rPr>
        <w:t>12</w:t>
      </w:r>
      <w:r w:rsidRPr="003E6516">
        <w:rPr>
          <w:spacing w:val="-4"/>
        </w:rPr>
        <w:t>日，检察署向第十九初审法院申请对提交人的逮捕令。法院于</w:t>
      </w:r>
      <w:r>
        <w:t>2</w:t>
      </w:r>
      <w:r w:rsidRPr="00C364E0">
        <w:t>0</w:t>
      </w:r>
      <w:r>
        <w:t>1</w:t>
      </w:r>
      <w:r w:rsidRPr="00C364E0">
        <w:t>0</w:t>
      </w:r>
      <w:r w:rsidRPr="00C364E0">
        <w:t>年</w:t>
      </w:r>
      <w:r>
        <w:t>5</w:t>
      </w:r>
      <w:r w:rsidRPr="00C364E0">
        <w:t>月</w:t>
      </w:r>
      <w:r>
        <w:t>14</w:t>
      </w:r>
      <w:r w:rsidRPr="00C364E0">
        <w:t>日</w:t>
      </w:r>
      <w:r w:rsidRPr="00C364E0">
        <w:rPr>
          <w:rFonts w:hint="eastAsia"/>
        </w:rPr>
        <w:t>签发</w:t>
      </w:r>
      <w:r w:rsidRPr="00C364E0">
        <w:t>逮捕令</w:t>
      </w:r>
      <w:r w:rsidRPr="00C364E0">
        <w:rPr>
          <w:rFonts w:hint="eastAsia"/>
        </w:rPr>
        <w:t>。</w:t>
      </w:r>
      <w:r w:rsidRPr="00C364E0">
        <w:rPr>
          <w:vertAlign w:val="superscript"/>
        </w:rPr>
        <w:footnoteReference w:id="6"/>
      </w:r>
      <w:r w:rsidRPr="00C364E0">
        <w:t xml:space="preserve"> </w:t>
      </w:r>
      <w:r>
        <w:t>2</w:t>
      </w:r>
      <w:r w:rsidRPr="00C364E0">
        <w:t>0</w:t>
      </w:r>
      <w:r>
        <w:t>1</w:t>
      </w:r>
      <w:r w:rsidRPr="00C364E0">
        <w:t>0</w:t>
      </w:r>
      <w:r w:rsidRPr="00C364E0">
        <w:t>年</w:t>
      </w:r>
      <w:r>
        <w:t>6</w:t>
      </w:r>
      <w:r w:rsidRPr="00C364E0">
        <w:t>月</w:t>
      </w:r>
      <w:r>
        <w:t>3</w:t>
      </w:r>
      <w:r w:rsidRPr="00C364E0">
        <w:t>日，提交人律师提交</w:t>
      </w:r>
      <w:r w:rsidRPr="00C364E0">
        <w:rPr>
          <w:rFonts w:hint="eastAsia"/>
        </w:rPr>
        <w:t>诉状</w:t>
      </w:r>
      <w:r w:rsidRPr="00C364E0">
        <w:t>，补充</w:t>
      </w:r>
      <w:r w:rsidRPr="003E6516">
        <w:rPr>
          <w:spacing w:val="2"/>
        </w:rPr>
        <w:t>2010</w:t>
      </w:r>
      <w:r w:rsidRPr="003E6516">
        <w:rPr>
          <w:spacing w:val="2"/>
        </w:rPr>
        <w:t>年</w:t>
      </w:r>
      <w:r w:rsidRPr="003E6516">
        <w:rPr>
          <w:spacing w:val="2"/>
        </w:rPr>
        <w:t>4</w:t>
      </w:r>
      <w:r w:rsidRPr="003E6516">
        <w:rPr>
          <w:spacing w:val="2"/>
        </w:rPr>
        <w:t>月</w:t>
      </w:r>
      <w:r w:rsidRPr="003E6516">
        <w:rPr>
          <w:spacing w:val="2"/>
        </w:rPr>
        <w:t>7</w:t>
      </w:r>
      <w:r w:rsidRPr="003E6516">
        <w:rPr>
          <w:spacing w:val="2"/>
        </w:rPr>
        <w:t>日的</w:t>
      </w:r>
      <w:r w:rsidRPr="003E6516">
        <w:rPr>
          <w:rFonts w:hint="eastAsia"/>
          <w:spacing w:val="2"/>
        </w:rPr>
        <w:t>法律意见。</w:t>
      </w:r>
      <w:r w:rsidRPr="003E6516">
        <w:rPr>
          <w:spacing w:val="2"/>
        </w:rPr>
        <w:t>他在</w:t>
      </w:r>
      <w:r w:rsidRPr="003E6516">
        <w:rPr>
          <w:rFonts w:hint="eastAsia"/>
          <w:spacing w:val="2"/>
        </w:rPr>
        <w:t>诉状</w:t>
      </w:r>
      <w:r w:rsidRPr="003E6516">
        <w:rPr>
          <w:spacing w:val="2"/>
        </w:rPr>
        <w:t>中坚持认为提交人有权获得法律援助，有</w:t>
      </w:r>
      <w:r w:rsidRPr="00C364E0">
        <w:t>权参与诉讼并在诉讼中陈述意见。然而，</w:t>
      </w:r>
      <w:r>
        <w:t>2</w:t>
      </w:r>
      <w:r w:rsidRPr="00C364E0">
        <w:t>0</w:t>
      </w:r>
      <w:r>
        <w:t>1</w:t>
      </w:r>
      <w:r w:rsidRPr="00C364E0">
        <w:t>0</w:t>
      </w:r>
      <w:r w:rsidRPr="00C364E0">
        <w:t>年</w:t>
      </w:r>
      <w:r>
        <w:t>6</w:t>
      </w:r>
      <w:r w:rsidRPr="00C364E0">
        <w:t>月</w:t>
      </w:r>
      <w:r>
        <w:t>16</w:t>
      </w:r>
      <w:r w:rsidRPr="00C364E0">
        <w:t>日，法院驳回了</w:t>
      </w:r>
      <w:r>
        <w:t>Dom</w:t>
      </w:r>
      <w:r w:rsidRPr="00C364E0">
        <w:t>í</w:t>
      </w:r>
      <w:r>
        <w:t>nguez</w:t>
      </w:r>
      <w:r w:rsidRPr="00C364E0">
        <w:t xml:space="preserve"> </w:t>
      </w:r>
      <w:proofErr w:type="spellStart"/>
      <w:r>
        <w:t>Florido</w:t>
      </w:r>
      <w:proofErr w:type="spellEnd"/>
      <w:r w:rsidRPr="00C364E0">
        <w:t>先生宣誓就任律师请求，理由是提交人不在</w:t>
      </w:r>
      <w:r w:rsidRPr="00C364E0">
        <w:rPr>
          <w:rFonts w:hint="eastAsia"/>
        </w:rPr>
        <w:t>国内</w:t>
      </w:r>
      <w:r w:rsidRPr="00C364E0">
        <w:t>，必须到场才能正式</w:t>
      </w:r>
      <w:r w:rsidRPr="00C364E0">
        <w:rPr>
          <w:rFonts w:hint="eastAsia"/>
        </w:rPr>
        <w:t>指定</w:t>
      </w:r>
      <w:r w:rsidRPr="00C364E0">
        <w:t>律师。</w:t>
      </w:r>
      <w:r>
        <w:t>2</w:t>
      </w:r>
      <w:r w:rsidRPr="00C364E0">
        <w:t>0</w:t>
      </w:r>
      <w:r>
        <w:t>1</w:t>
      </w:r>
      <w:r w:rsidRPr="00C364E0">
        <w:t>0</w:t>
      </w:r>
      <w:r w:rsidRPr="00C364E0">
        <w:t>年</w:t>
      </w:r>
      <w:r>
        <w:t>6</w:t>
      </w:r>
      <w:r w:rsidRPr="00C364E0">
        <w:t>月</w:t>
      </w:r>
      <w:r>
        <w:t>22</w:t>
      </w:r>
      <w:r w:rsidRPr="00C364E0">
        <w:t>日，</w:t>
      </w:r>
      <w:r>
        <w:t>Dom</w:t>
      </w:r>
      <w:r w:rsidRPr="00C364E0">
        <w:t>í</w:t>
      </w:r>
      <w:r>
        <w:t>nguez</w:t>
      </w:r>
      <w:r w:rsidRPr="00C364E0">
        <w:t xml:space="preserve"> </w:t>
      </w:r>
      <w:proofErr w:type="spellStart"/>
      <w:r>
        <w:t>Florido</w:t>
      </w:r>
      <w:proofErr w:type="spellEnd"/>
      <w:r w:rsidRPr="00C364E0">
        <w:t>先生对这一决定</w:t>
      </w:r>
      <w:r w:rsidRPr="00C364E0">
        <w:rPr>
          <w:rFonts w:hint="eastAsia"/>
        </w:rPr>
        <w:t>不服，</w:t>
      </w:r>
      <w:r w:rsidRPr="0094568E">
        <w:rPr>
          <w:spacing w:val="-4"/>
        </w:rPr>
        <w:t>提出上诉，但加拉加斯都市区刑事司法巡回法院上诉</w:t>
      </w:r>
      <w:r w:rsidRPr="0094568E">
        <w:rPr>
          <w:rFonts w:hint="eastAsia"/>
          <w:spacing w:val="-4"/>
        </w:rPr>
        <w:t>庭</w:t>
      </w:r>
      <w:r w:rsidRPr="0094568E">
        <w:rPr>
          <w:spacing w:val="-4"/>
        </w:rPr>
        <w:t>第八分庭</w:t>
      </w:r>
      <w:r w:rsidRPr="0094568E">
        <w:rPr>
          <w:rFonts w:hint="eastAsia"/>
          <w:spacing w:val="-4"/>
        </w:rPr>
        <w:t>在</w:t>
      </w:r>
      <w:r w:rsidRPr="0094568E">
        <w:rPr>
          <w:spacing w:val="-4"/>
        </w:rPr>
        <w:t>2010</w:t>
      </w:r>
      <w:r w:rsidRPr="0094568E">
        <w:rPr>
          <w:spacing w:val="-4"/>
        </w:rPr>
        <w:t>年</w:t>
      </w:r>
      <w:r w:rsidRPr="0094568E">
        <w:rPr>
          <w:spacing w:val="-4"/>
        </w:rPr>
        <w:t>9</w:t>
      </w:r>
      <w:r w:rsidRPr="0094568E">
        <w:rPr>
          <w:spacing w:val="-4"/>
        </w:rPr>
        <w:t>月</w:t>
      </w:r>
      <w:r w:rsidRPr="0094568E">
        <w:rPr>
          <w:spacing w:val="-4"/>
        </w:rPr>
        <w:t>6</w:t>
      </w:r>
      <w:r w:rsidRPr="0094568E">
        <w:rPr>
          <w:spacing w:val="-4"/>
        </w:rPr>
        <w:t>日</w:t>
      </w:r>
      <w:r w:rsidRPr="0094568E">
        <w:rPr>
          <w:rFonts w:hint="eastAsia"/>
          <w:spacing w:val="2"/>
        </w:rPr>
        <w:t>裁定中</w:t>
      </w:r>
      <w:r w:rsidRPr="0094568E">
        <w:rPr>
          <w:spacing w:val="2"/>
        </w:rPr>
        <w:t>驳回</w:t>
      </w:r>
      <w:r w:rsidRPr="0094568E">
        <w:rPr>
          <w:rFonts w:hint="eastAsia"/>
          <w:spacing w:val="2"/>
        </w:rPr>
        <w:t>上诉</w:t>
      </w:r>
      <w:r w:rsidRPr="0094568E">
        <w:rPr>
          <w:spacing w:val="2"/>
        </w:rPr>
        <w:t>。</w:t>
      </w:r>
      <w:r w:rsidRPr="0094568E">
        <w:rPr>
          <w:spacing w:val="2"/>
        </w:rPr>
        <w:t>2010</w:t>
      </w:r>
      <w:r w:rsidRPr="0094568E">
        <w:rPr>
          <w:spacing w:val="2"/>
        </w:rPr>
        <w:t>年</w:t>
      </w:r>
      <w:r w:rsidRPr="0094568E">
        <w:rPr>
          <w:spacing w:val="2"/>
        </w:rPr>
        <w:t>10</w:t>
      </w:r>
      <w:r w:rsidRPr="0094568E">
        <w:rPr>
          <w:spacing w:val="2"/>
        </w:rPr>
        <w:t>月</w:t>
      </w:r>
      <w:r w:rsidRPr="0094568E">
        <w:rPr>
          <w:spacing w:val="2"/>
        </w:rPr>
        <w:t>7</w:t>
      </w:r>
      <w:r w:rsidRPr="0094568E">
        <w:rPr>
          <w:spacing w:val="2"/>
        </w:rPr>
        <w:t>日，提交人向最高法院宪法庭提出</w:t>
      </w:r>
      <w:r w:rsidRPr="0094568E">
        <w:rPr>
          <w:rFonts w:hint="eastAsia"/>
          <w:spacing w:val="2"/>
        </w:rPr>
        <w:t>人身</w:t>
      </w:r>
      <w:r w:rsidRPr="0094568E">
        <w:rPr>
          <w:spacing w:val="2"/>
        </w:rPr>
        <w:t>保护申</w:t>
      </w:r>
      <w:r w:rsidRPr="00C364E0">
        <w:t>请，但</w:t>
      </w:r>
      <w:r w:rsidRPr="00C364E0">
        <w:rPr>
          <w:rFonts w:hint="eastAsia"/>
        </w:rPr>
        <w:t>遭</w:t>
      </w:r>
      <w:r>
        <w:t>2</w:t>
      </w:r>
      <w:r w:rsidRPr="00C364E0">
        <w:t>0</w:t>
      </w:r>
      <w:r>
        <w:t>11</w:t>
      </w:r>
      <w:r w:rsidRPr="00C364E0">
        <w:t>年</w:t>
      </w:r>
      <w:r>
        <w:t>6</w:t>
      </w:r>
      <w:r w:rsidRPr="00C364E0">
        <w:t>月</w:t>
      </w:r>
      <w:r>
        <w:t>6</w:t>
      </w:r>
      <w:r w:rsidRPr="00C364E0">
        <w:t>日判决驳回。审理该案的</w:t>
      </w:r>
      <w:r w:rsidRPr="00C364E0">
        <w:rPr>
          <w:rFonts w:hint="eastAsia"/>
        </w:rPr>
        <w:t>所有</w:t>
      </w:r>
      <w:r w:rsidRPr="00C364E0">
        <w:t>法院都在</w:t>
      </w:r>
      <w:r w:rsidRPr="00C364E0">
        <w:rPr>
          <w:rFonts w:hint="eastAsia"/>
        </w:rPr>
        <w:t>裁决和判决</w:t>
      </w:r>
      <w:r w:rsidRPr="00C364E0">
        <w:t>中认</w:t>
      </w:r>
      <w:r w:rsidRPr="00C364E0">
        <w:rPr>
          <w:rFonts w:hint="eastAsia"/>
        </w:rPr>
        <w:t>定</w:t>
      </w:r>
      <w:r w:rsidRPr="00C364E0">
        <w:t>，提交人必须亲</w:t>
      </w:r>
      <w:r w:rsidRPr="00C364E0">
        <w:rPr>
          <w:rFonts w:hint="eastAsia"/>
        </w:rPr>
        <w:t>身</w:t>
      </w:r>
      <w:r w:rsidRPr="00C364E0">
        <w:t>出庭，</w:t>
      </w:r>
      <w:r w:rsidRPr="00C364E0">
        <w:rPr>
          <w:rFonts w:hint="eastAsia"/>
        </w:rPr>
        <w:t>才符合法律要求，进而</w:t>
      </w:r>
      <w:r w:rsidRPr="00C364E0">
        <w:t>能够</w:t>
      </w:r>
      <w:r w:rsidRPr="00C364E0">
        <w:rPr>
          <w:rFonts w:hint="eastAsia"/>
        </w:rPr>
        <w:t>指定</w:t>
      </w:r>
      <w:r w:rsidRPr="00C364E0">
        <w:t>辩护律师</w:t>
      </w:r>
      <w:r w:rsidRPr="00C364E0">
        <w:rPr>
          <w:rFonts w:hint="eastAsia"/>
        </w:rPr>
        <w:t>，</w:t>
      </w:r>
      <w:r w:rsidRPr="00C364E0">
        <w:t>并</w:t>
      </w:r>
      <w:r w:rsidRPr="00C364E0">
        <w:rPr>
          <w:rFonts w:hint="eastAsia"/>
        </w:rPr>
        <w:t>亲见</w:t>
      </w:r>
      <w:r w:rsidRPr="00C364E0">
        <w:t>辩护</w:t>
      </w:r>
      <w:r w:rsidRPr="00C364E0">
        <w:rPr>
          <w:rFonts w:hint="eastAsia"/>
        </w:rPr>
        <w:t>律师</w:t>
      </w:r>
      <w:r w:rsidRPr="00C364E0">
        <w:t>宣誓</w:t>
      </w:r>
      <w:r w:rsidRPr="00C364E0">
        <w:rPr>
          <w:rFonts w:hint="eastAsia"/>
        </w:rPr>
        <w:t>就职。</w:t>
      </w:r>
      <w:r w:rsidRPr="00C364E0">
        <w:rPr>
          <w:vertAlign w:val="superscript"/>
        </w:rPr>
        <w:footnoteReference w:id="7"/>
      </w:r>
    </w:p>
    <w:p w14:paraId="46623B5F" w14:textId="7A5915CA" w:rsidR="00C364E0" w:rsidRPr="00365AD2" w:rsidRDefault="00C364E0" w:rsidP="004D7DDE">
      <w:pPr>
        <w:pStyle w:val="SingleTxtGC"/>
        <w:spacing w:line="340" w:lineRule="exact"/>
        <w:rPr>
          <w:lang w:val="en-GB"/>
        </w:rPr>
      </w:pPr>
      <w:r>
        <w:rPr>
          <w:lang w:val="en-GB"/>
        </w:rPr>
        <w:t>2</w:t>
      </w:r>
      <w:r w:rsidRPr="00C364E0">
        <w:rPr>
          <w:lang w:val="en-GB"/>
        </w:rPr>
        <w:t>.</w:t>
      </w:r>
      <w:r>
        <w:rPr>
          <w:lang w:val="en-GB"/>
        </w:rPr>
        <w:t>6</w:t>
      </w:r>
      <w:r w:rsidR="00902AD6">
        <w:rPr>
          <w:lang w:val="en-GB"/>
        </w:rPr>
        <w:tab/>
      </w:r>
      <w:r w:rsidRPr="00802246">
        <w:rPr>
          <w:spacing w:val="-4"/>
          <w:lang w:val="en-GB"/>
        </w:rPr>
        <w:t>2010</w:t>
      </w:r>
      <w:r w:rsidRPr="00802246">
        <w:rPr>
          <w:spacing w:val="-4"/>
          <w:lang w:val="en-GB"/>
        </w:rPr>
        <w:t>年</w:t>
      </w:r>
      <w:r w:rsidRPr="00802246">
        <w:rPr>
          <w:spacing w:val="-4"/>
          <w:lang w:val="en-GB"/>
        </w:rPr>
        <w:t>9</w:t>
      </w:r>
      <w:r w:rsidRPr="00802246">
        <w:rPr>
          <w:spacing w:val="-4"/>
          <w:lang w:val="en-GB"/>
        </w:rPr>
        <w:t>月</w:t>
      </w:r>
      <w:r w:rsidRPr="00802246">
        <w:rPr>
          <w:spacing w:val="-4"/>
          <w:lang w:val="en-GB"/>
        </w:rPr>
        <w:t>16</w:t>
      </w:r>
      <w:r w:rsidRPr="00802246">
        <w:rPr>
          <w:spacing w:val="-4"/>
          <w:lang w:val="en-GB"/>
        </w:rPr>
        <w:t>日，审理该案的</w:t>
      </w:r>
      <w:r w:rsidRPr="00802246">
        <w:rPr>
          <w:rFonts w:hint="eastAsia"/>
          <w:spacing w:val="-4"/>
          <w:lang w:val="en-GB"/>
        </w:rPr>
        <w:t>初</w:t>
      </w:r>
      <w:r w:rsidRPr="00802246">
        <w:rPr>
          <w:spacing w:val="-4"/>
          <w:lang w:val="en-GB"/>
        </w:rPr>
        <w:t>审法院决定以挪用公款和团伙犯罪对提交人及其他人启动引渡程序。</w:t>
      </w:r>
      <w:r w:rsidRPr="00802246">
        <w:rPr>
          <w:spacing w:val="-4"/>
          <w:lang w:val="en-GB"/>
        </w:rPr>
        <w:t>2010</w:t>
      </w:r>
      <w:r w:rsidRPr="00802246">
        <w:rPr>
          <w:spacing w:val="-4"/>
          <w:lang w:val="en-GB"/>
        </w:rPr>
        <w:t>年</w:t>
      </w:r>
      <w:r w:rsidRPr="00802246">
        <w:rPr>
          <w:spacing w:val="-4"/>
          <w:lang w:val="en-GB"/>
        </w:rPr>
        <w:t>10</w:t>
      </w:r>
      <w:r w:rsidRPr="00802246">
        <w:rPr>
          <w:spacing w:val="-4"/>
          <w:lang w:val="en-GB"/>
        </w:rPr>
        <w:t>月</w:t>
      </w:r>
      <w:r w:rsidRPr="00802246">
        <w:rPr>
          <w:spacing w:val="-4"/>
          <w:lang w:val="en-GB"/>
        </w:rPr>
        <w:t>18</w:t>
      </w:r>
      <w:r w:rsidRPr="00802246">
        <w:rPr>
          <w:spacing w:val="-4"/>
          <w:lang w:val="en-GB"/>
        </w:rPr>
        <w:t>日，提交人律师向最高法院提交辩诉状</w:t>
      </w:r>
      <w:r w:rsidRPr="00802246">
        <w:rPr>
          <w:rFonts w:hint="eastAsia"/>
          <w:spacing w:val="-4"/>
          <w:lang w:val="en-GB"/>
        </w:rPr>
        <w:t>，</w:t>
      </w:r>
      <w:r w:rsidRPr="00365AD2">
        <w:rPr>
          <w:spacing w:val="2"/>
          <w:lang w:val="en-GB"/>
        </w:rPr>
        <w:t>再次要求允许他</w:t>
      </w:r>
      <w:r w:rsidRPr="00365AD2">
        <w:rPr>
          <w:rFonts w:hint="eastAsia"/>
          <w:spacing w:val="2"/>
          <w:lang w:val="en-GB"/>
        </w:rPr>
        <w:t>行使</w:t>
      </w:r>
      <w:r w:rsidRPr="00365AD2">
        <w:rPr>
          <w:spacing w:val="2"/>
          <w:lang w:val="en-GB"/>
        </w:rPr>
        <w:t>提交人</w:t>
      </w:r>
      <w:r w:rsidRPr="00365AD2">
        <w:rPr>
          <w:rFonts w:hint="eastAsia"/>
          <w:spacing w:val="2"/>
          <w:lang w:val="en-GB"/>
        </w:rPr>
        <w:t>的</w:t>
      </w:r>
      <w:r w:rsidRPr="00365AD2">
        <w:rPr>
          <w:spacing w:val="2"/>
          <w:lang w:val="en-GB"/>
        </w:rPr>
        <w:t>辩护</w:t>
      </w:r>
      <w:r w:rsidRPr="00365AD2">
        <w:rPr>
          <w:rFonts w:hint="eastAsia"/>
          <w:spacing w:val="2"/>
          <w:lang w:val="en-GB"/>
        </w:rPr>
        <w:t>权</w:t>
      </w:r>
      <w:r w:rsidRPr="00365AD2">
        <w:rPr>
          <w:spacing w:val="2"/>
          <w:lang w:val="en-GB"/>
        </w:rPr>
        <w:t>。最高法院在</w:t>
      </w:r>
      <w:r w:rsidRPr="00365AD2">
        <w:rPr>
          <w:spacing w:val="2"/>
          <w:lang w:val="en-GB"/>
        </w:rPr>
        <w:t>2010</w:t>
      </w:r>
      <w:r w:rsidRPr="00365AD2">
        <w:rPr>
          <w:spacing w:val="2"/>
          <w:lang w:val="en-GB"/>
        </w:rPr>
        <w:t>年</w:t>
      </w:r>
      <w:r w:rsidRPr="00365AD2">
        <w:rPr>
          <w:spacing w:val="2"/>
          <w:lang w:val="en-GB"/>
        </w:rPr>
        <w:t>11</w:t>
      </w:r>
      <w:r w:rsidRPr="00365AD2">
        <w:rPr>
          <w:spacing w:val="2"/>
          <w:lang w:val="en-GB"/>
        </w:rPr>
        <w:t>月</w:t>
      </w:r>
      <w:r w:rsidRPr="00365AD2">
        <w:rPr>
          <w:spacing w:val="2"/>
          <w:lang w:val="en-GB"/>
        </w:rPr>
        <w:t>8</w:t>
      </w:r>
      <w:r w:rsidRPr="00365AD2">
        <w:rPr>
          <w:spacing w:val="2"/>
          <w:lang w:val="en-GB"/>
        </w:rPr>
        <w:t>日的</w:t>
      </w:r>
      <w:r w:rsidRPr="00365AD2">
        <w:rPr>
          <w:rFonts w:hint="eastAsia"/>
          <w:spacing w:val="2"/>
          <w:lang w:val="en-GB"/>
        </w:rPr>
        <w:t>裁</w:t>
      </w:r>
      <w:r w:rsidRPr="00365AD2">
        <w:rPr>
          <w:spacing w:val="2"/>
          <w:lang w:val="en-GB"/>
        </w:rPr>
        <w:t>决中</w:t>
      </w:r>
      <w:r w:rsidRPr="00365AD2">
        <w:rPr>
          <w:rFonts w:hint="eastAsia"/>
          <w:spacing w:val="2"/>
          <w:lang w:val="en-GB"/>
        </w:rPr>
        <w:lastRenderedPageBreak/>
        <w:t>认</w:t>
      </w:r>
      <w:r w:rsidRPr="00C364E0">
        <w:rPr>
          <w:rFonts w:hint="eastAsia"/>
          <w:lang w:val="en-GB"/>
        </w:rPr>
        <w:t>为</w:t>
      </w:r>
      <w:r w:rsidRPr="00C364E0">
        <w:rPr>
          <w:lang w:val="en-GB"/>
        </w:rPr>
        <w:t>，</w:t>
      </w:r>
      <w:r w:rsidRPr="00C364E0">
        <w:rPr>
          <w:rFonts w:hint="eastAsia"/>
          <w:lang w:val="en-GB"/>
        </w:rPr>
        <w:t>请求</w:t>
      </w:r>
      <w:r w:rsidRPr="00C364E0">
        <w:rPr>
          <w:lang w:val="en-GB"/>
        </w:rPr>
        <w:t>美国引渡提交人是合理的。</w:t>
      </w:r>
      <w:r w:rsidRPr="00C364E0">
        <w:rPr>
          <w:rFonts w:hint="eastAsia"/>
          <w:lang w:val="en-GB"/>
        </w:rPr>
        <w:t>还</w:t>
      </w:r>
      <w:r w:rsidRPr="00C364E0">
        <w:rPr>
          <w:lang w:val="en-GB"/>
        </w:rPr>
        <w:t>在</w:t>
      </w:r>
      <w:r w:rsidRPr="00C364E0">
        <w:rPr>
          <w:rFonts w:hint="eastAsia"/>
          <w:lang w:val="en-GB"/>
        </w:rPr>
        <w:t>裁决</w:t>
      </w:r>
      <w:r w:rsidRPr="00C364E0">
        <w:rPr>
          <w:lang w:val="en-GB"/>
        </w:rPr>
        <w:t>中</w:t>
      </w:r>
      <w:r w:rsidRPr="00C364E0">
        <w:rPr>
          <w:rFonts w:hint="eastAsia"/>
          <w:lang w:val="en-GB"/>
        </w:rPr>
        <w:t>指出</w:t>
      </w:r>
      <w:r w:rsidRPr="00C364E0">
        <w:rPr>
          <w:lang w:val="en-GB"/>
        </w:rPr>
        <w:t>，提交人需要</w:t>
      </w:r>
      <w:r w:rsidRPr="00C364E0">
        <w:rPr>
          <w:rFonts w:hint="eastAsia"/>
          <w:lang w:val="en-GB"/>
        </w:rPr>
        <w:t>亲自</w:t>
      </w:r>
      <w:r w:rsidRPr="00C364E0">
        <w:rPr>
          <w:lang w:val="en-GB"/>
        </w:rPr>
        <w:t>出庭</w:t>
      </w:r>
      <w:r w:rsidRPr="00C364E0">
        <w:rPr>
          <w:rFonts w:hint="eastAsia"/>
          <w:lang w:val="en-GB"/>
        </w:rPr>
        <w:t>，</w:t>
      </w:r>
      <w:r w:rsidRPr="00C364E0">
        <w:rPr>
          <w:lang w:val="en-GB"/>
        </w:rPr>
        <w:t>才能</w:t>
      </w:r>
      <w:r w:rsidRPr="00C364E0">
        <w:rPr>
          <w:rFonts w:hint="eastAsia"/>
          <w:lang w:val="en-GB"/>
        </w:rPr>
        <w:t>指定</w:t>
      </w:r>
      <w:r w:rsidRPr="00C364E0">
        <w:rPr>
          <w:lang w:val="en-GB"/>
        </w:rPr>
        <w:t>律师</w:t>
      </w:r>
      <w:r w:rsidRPr="00C364E0">
        <w:rPr>
          <w:rFonts w:hint="eastAsia"/>
          <w:lang w:val="en-GB"/>
        </w:rPr>
        <w:t>；</w:t>
      </w:r>
      <w:r w:rsidRPr="00C364E0">
        <w:rPr>
          <w:lang w:val="en-GB"/>
        </w:rPr>
        <w:t>并</w:t>
      </w:r>
      <w:r w:rsidRPr="00C364E0">
        <w:rPr>
          <w:rFonts w:hint="eastAsia"/>
          <w:lang w:val="en-GB"/>
        </w:rPr>
        <w:t>解释</w:t>
      </w:r>
      <w:r w:rsidRPr="00C364E0">
        <w:rPr>
          <w:lang w:val="en-GB"/>
        </w:rPr>
        <w:t>说</w:t>
      </w:r>
      <w:r w:rsidRPr="00C364E0">
        <w:rPr>
          <w:rFonts w:hint="eastAsia"/>
          <w:lang w:val="en-GB"/>
        </w:rPr>
        <w:t>，</w:t>
      </w:r>
      <w:r w:rsidRPr="00C364E0">
        <w:rPr>
          <w:lang w:val="en-GB"/>
        </w:rPr>
        <w:t>调查</w:t>
      </w:r>
      <w:r w:rsidRPr="00C364E0">
        <w:rPr>
          <w:rFonts w:hint="eastAsia"/>
          <w:lang w:val="en-GB"/>
        </w:rPr>
        <w:t>尚</w:t>
      </w:r>
      <w:r w:rsidRPr="00C364E0">
        <w:rPr>
          <w:lang w:val="en-GB"/>
        </w:rPr>
        <w:t>处于准备阶段，提交人出庭</w:t>
      </w:r>
      <w:r w:rsidRPr="00C364E0">
        <w:rPr>
          <w:rFonts w:hint="eastAsia"/>
          <w:lang w:val="en-GB"/>
        </w:rPr>
        <w:t>后</w:t>
      </w:r>
      <w:r w:rsidRPr="00C364E0">
        <w:rPr>
          <w:lang w:val="en-GB"/>
        </w:rPr>
        <w:t>，</w:t>
      </w:r>
      <w:r w:rsidRPr="00C364E0">
        <w:rPr>
          <w:rFonts w:hint="eastAsia"/>
          <w:lang w:val="en-GB"/>
        </w:rPr>
        <w:t>将向他展示</w:t>
      </w:r>
      <w:r w:rsidRPr="00C364E0">
        <w:rPr>
          <w:lang w:val="en-GB"/>
        </w:rPr>
        <w:t>对</w:t>
      </w:r>
      <w:r w:rsidRPr="00365AD2">
        <w:rPr>
          <w:spacing w:val="-4"/>
          <w:lang w:val="en-GB"/>
        </w:rPr>
        <w:t>他起诉的事实、理由和证据，</w:t>
      </w:r>
      <w:r w:rsidRPr="00365AD2">
        <w:rPr>
          <w:rFonts w:hint="eastAsia"/>
          <w:spacing w:val="-4"/>
          <w:lang w:val="en-GB"/>
        </w:rPr>
        <w:t>以及</w:t>
      </w:r>
      <w:r w:rsidRPr="00365AD2">
        <w:rPr>
          <w:spacing w:val="-4"/>
          <w:lang w:val="en-GB"/>
        </w:rPr>
        <w:t>其他程序</w:t>
      </w:r>
      <w:r w:rsidRPr="00365AD2">
        <w:rPr>
          <w:rFonts w:hint="eastAsia"/>
          <w:spacing w:val="-4"/>
          <w:lang w:val="en-GB"/>
        </w:rPr>
        <w:t>性文件，并</w:t>
      </w:r>
      <w:r w:rsidRPr="00365AD2">
        <w:rPr>
          <w:spacing w:val="-4"/>
          <w:lang w:val="en-GB"/>
        </w:rPr>
        <w:t>决定是否进行审判，这就是</w:t>
      </w:r>
      <w:r w:rsidRPr="00C364E0">
        <w:rPr>
          <w:lang w:val="en-GB"/>
        </w:rPr>
        <w:t>为什么他</w:t>
      </w:r>
      <w:r w:rsidRPr="00C364E0">
        <w:rPr>
          <w:rFonts w:hint="eastAsia"/>
          <w:lang w:val="en-GB"/>
        </w:rPr>
        <w:t>必须亲自到场。</w:t>
      </w:r>
      <w:r w:rsidRPr="00C364E0">
        <w:rPr>
          <w:vertAlign w:val="superscript"/>
          <w:lang w:val="en-GB"/>
        </w:rPr>
        <w:footnoteReference w:id="8"/>
      </w:r>
    </w:p>
    <w:p w14:paraId="418C984F" w14:textId="5AAB0D0B" w:rsidR="00C364E0" w:rsidRPr="00C364E0" w:rsidRDefault="00C364E0" w:rsidP="00C364E0">
      <w:pPr>
        <w:pStyle w:val="SingleTxtGC"/>
        <w:rPr>
          <w:lang w:val="en-GB"/>
        </w:rPr>
      </w:pPr>
      <w:r w:rsidRPr="00744E66">
        <w:rPr>
          <w:spacing w:val="2"/>
          <w:lang w:val="en-GB"/>
        </w:rPr>
        <w:t>2.7</w:t>
      </w:r>
      <w:r w:rsidRPr="00744E66">
        <w:rPr>
          <w:spacing w:val="2"/>
          <w:lang w:val="en-GB"/>
        </w:rPr>
        <w:tab/>
      </w:r>
      <w:r w:rsidRPr="00744E66">
        <w:rPr>
          <w:spacing w:val="2"/>
          <w:lang w:val="en-GB"/>
        </w:rPr>
        <w:t>提交人</w:t>
      </w:r>
      <w:r w:rsidRPr="00744E66">
        <w:rPr>
          <w:rFonts w:hint="eastAsia"/>
          <w:spacing w:val="2"/>
          <w:lang w:val="en-GB"/>
        </w:rPr>
        <w:t>还</w:t>
      </w:r>
      <w:r w:rsidRPr="00744E66">
        <w:rPr>
          <w:spacing w:val="2"/>
          <w:lang w:val="en-GB"/>
        </w:rPr>
        <w:t>说，</w:t>
      </w:r>
      <w:r w:rsidRPr="00744E66">
        <w:rPr>
          <w:spacing w:val="2"/>
          <w:lang w:val="en-GB"/>
        </w:rPr>
        <w:t>2010</w:t>
      </w:r>
      <w:r w:rsidRPr="00744E66">
        <w:rPr>
          <w:spacing w:val="2"/>
          <w:lang w:val="en-GB"/>
        </w:rPr>
        <w:t>年</w:t>
      </w:r>
      <w:r w:rsidRPr="00744E66">
        <w:rPr>
          <w:spacing w:val="2"/>
          <w:lang w:val="en-GB"/>
        </w:rPr>
        <w:t>10</w:t>
      </w:r>
      <w:r w:rsidRPr="00744E66">
        <w:rPr>
          <w:spacing w:val="2"/>
          <w:lang w:val="en-GB"/>
        </w:rPr>
        <w:t>月</w:t>
      </w:r>
      <w:r w:rsidRPr="00744E66">
        <w:rPr>
          <w:spacing w:val="2"/>
          <w:lang w:val="en-GB"/>
        </w:rPr>
        <w:t>5</w:t>
      </w:r>
      <w:r w:rsidRPr="00744E66">
        <w:rPr>
          <w:spacing w:val="2"/>
          <w:lang w:val="en-GB"/>
        </w:rPr>
        <w:t>日，玻利瓦尔国家情报局官员在没有逮捕证情</w:t>
      </w:r>
      <w:r w:rsidRPr="00C364E0">
        <w:rPr>
          <w:lang w:val="en-GB"/>
        </w:rPr>
        <w:t>况下前往提交人家搜查财产。随后，留下一张</w:t>
      </w:r>
      <w:r w:rsidRPr="00C364E0">
        <w:rPr>
          <w:rFonts w:hint="eastAsia"/>
          <w:lang w:val="en-GB"/>
        </w:rPr>
        <w:t>在</w:t>
      </w:r>
      <w:r w:rsidRPr="00C364E0">
        <w:rPr>
          <w:lang w:val="en-GB"/>
        </w:rPr>
        <w:t>普通纸</w:t>
      </w:r>
      <w:r w:rsidRPr="00C364E0">
        <w:rPr>
          <w:rFonts w:hint="eastAsia"/>
          <w:lang w:val="en-GB"/>
        </w:rPr>
        <w:t>上</w:t>
      </w:r>
      <w:r w:rsidRPr="00C364E0">
        <w:rPr>
          <w:lang w:val="en-GB"/>
        </w:rPr>
        <w:t>手写的传票，</w:t>
      </w:r>
      <w:r w:rsidRPr="00C364E0">
        <w:rPr>
          <w:rFonts w:hint="eastAsia"/>
          <w:lang w:val="en-GB"/>
        </w:rPr>
        <w:t>由</w:t>
      </w:r>
      <w:r w:rsidRPr="00C364E0">
        <w:rPr>
          <w:lang w:val="en-GB"/>
        </w:rPr>
        <w:t>首席督察</w:t>
      </w:r>
      <w:r>
        <w:rPr>
          <w:rFonts w:hint="eastAsia"/>
          <w:lang w:val="en-GB"/>
        </w:rPr>
        <w:t>C</w:t>
      </w:r>
      <w:r>
        <w:rPr>
          <w:lang w:val="en-GB"/>
        </w:rPr>
        <w:t>harles</w:t>
      </w:r>
      <w:r w:rsidRPr="00C364E0">
        <w:rPr>
          <w:lang w:val="en-GB"/>
        </w:rPr>
        <w:t xml:space="preserve"> </w:t>
      </w:r>
      <w:r>
        <w:rPr>
          <w:lang w:val="en-GB"/>
        </w:rPr>
        <w:t>Carm</w:t>
      </w:r>
      <w:r w:rsidR="00442FB5">
        <w:rPr>
          <w:lang w:val="en-GB"/>
        </w:rPr>
        <w:t>on</w:t>
      </w:r>
      <w:r>
        <w:rPr>
          <w:lang w:val="en-GB"/>
        </w:rPr>
        <w:t>a</w:t>
      </w:r>
      <w:r w:rsidRPr="00C364E0">
        <w:rPr>
          <w:lang w:val="en-GB"/>
        </w:rPr>
        <w:t>签</w:t>
      </w:r>
      <w:r w:rsidRPr="00C364E0">
        <w:rPr>
          <w:rFonts w:hint="eastAsia"/>
          <w:lang w:val="en-GB"/>
        </w:rPr>
        <w:t>字</w:t>
      </w:r>
      <w:r w:rsidRPr="00C364E0">
        <w:rPr>
          <w:lang w:val="en-GB"/>
        </w:rPr>
        <w:t>，传唤提交人作为证人</w:t>
      </w:r>
      <w:r w:rsidRPr="00C364E0">
        <w:rPr>
          <w:rFonts w:hint="eastAsia"/>
          <w:lang w:val="en-GB"/>
        </w:rPr>
        <w:t>参与调查。</w:t>
      </w:r>
      <w:r w:rsidRPr="00C364E0">
        <w:rPr>
          <w:vertAlign w:val="superscript"/>
          <w:lang w:val="en-GB"/>
        </w:rPr>
        <w:footnoteReference w:id="9"/>
      </w:r>
      <w:r w:rsidRPr="00C364E0">
        <w:rPr>
          <w:lang w:val="en-GB"/>
        </w:rPr>
        <w:t xml:space="preserve"> </w:t>
      </w:r>
      <w:r w:rsidRPr="00C364E0">
        <w:rPr>
          <w:lang w:val="en-GB"/>
        </w:rPr>
        <w:t>第二天，发</w:t>
      </w:r>
      <w:r w:rsidRPr="00C364E0">
        <w:rPr>
          <w:rFonts w:hint="eastAsia"/>
          <w:lang w:val="en-GB"/>
        </w:rPr>
        <w:t>来</w:t>
      </w:r>
      <w:r w:rsidRPr="00C364E0">
        <w:rPr>
          <w:lang w:val="en-GB"/>
        </w:rPr>
        <w:t>正式</w:t>
      </w:r>
      <w:r w:rsidRPr="00E92A45">
        <w:rPr>
          <w:spacing w:val="4"/>
          <w:lang w:val="en-GB"/>
        </w:rPr>
        <w:t>传票，由玻利瓦尔国家情报局局长</w:t>
      </w:r>
      <w:r w:rsidR="00442FB5" w:rsidRPr="00E92A45">
        <w:rPr>
          <w:spacing w:val="4"/>
        </w:rPr>
        <w:t>Jesús</w:t>
      </w:r>
      <w:r w:rsidRPr="00E92A45">
        <w:rPr>
          <w:spacing w:val="4"/>
          <w:lang w:val="en-GB"/>
        </w:rPr>
        <w:t xml:space="preserve"> </w:t>
      </w:r>
      <w:r w:rsidRPr="00E92A45">
        <w:rPr>
          <w:rFonts w:hint="eastAsia"/>
          <w:spacing w:val="4"/>
          <w:lang w:val="en-GB"/>
        </w:rPr>
        <w:t>Arellano</w:t>
      </w:r>
      <w:r w:rsidRPr="00E92A45">
        <w:rPr>
          <w:spacing w:val="4"/>
          <w:lang w:val="en-GB"/>
        </w:rPr>
        <w:t>签署，还</w:t>
      </w:r>
      <w:r w:rsidRPr="00E92A45">
        <w:rPr>
          <w:rFonts w:hint="eastAsia"/>
          <w:spacing w:val="4"/>
          <w:lang w:val="en-GB"/>
        </w:rPr>
        <w:t>是</w:t>
      </w:r>
      <w:r w:rsidRPr="00E92A45">
        <w:rPr>
          <w:spacing w:val="4"/>
          <w:lang w:val="en-GB"/>
        </w:rPr>
        <w:t>要求提交人</w:t>
      </w:r>
      <w:r w:rsidRPr="00E92A45">
        <w:rPr>
          <w:rFonts w:hint="eastAsia"/>
          <w:spacing w:val="4"/>
          <w:lang w:val="en-GB"/>
        </w:rPr>
        <w:t>作为证</w:t>
      </w:r>
      <w:r w:rsidRPr="00C364E0">
        <w:rPr>
          <w:rFonts w:hint="eastAsia"/>
          <w:lang w:val="en-GB"/>
        </w:rPr>
        <w:t>人</w:t>
      </w:r>
      <w:r w:rsidRPr="00C364E0">
        <w:rPr>
          <w:lang w:val="en-GB"/>
        </w:rPr>
        <w:t>出庭</w:t>
      </w:r>
      <w:r w:rsidRPr="00C364E0">
        <w:rPr>
          <w:rFonts w:hint="eastAsia"/>
          <w:lang w:val="en-GB"/>
        </w:rPr>
        <w:t>，</w:t>
      </w:r>
      <w:r w:rsidRPr="00C364E0">
        <w:rPr>
          <w:vertAlign w:val="superscript"/>
          <w:lang w:val="en-GB"/>
        </w:rPr>
        <w:footnoteReference w:id="10"/>
      </w:r>
      <w:r w:rsidRPr="00C364E0">
        <w:rPr>
          <w:lang w:val="en-GB"/>
        </w:rPr>
        <w:t xml:space="preserve"> </w:t>
      </w:r>
      <w:r w:rsidRPr="00C364E0">
        <w:rPr>
          <w:lang w:val="en-GB"/>
        </w:rPr>
        <w:t>尽管对提交人的逮捕令</w:t>
      </w:r>
      <w:r w:rsidRPr="00C364E0">
        <w:rPr>
          <w:rFonts w:hint="eastAsia"/>
          <w:lang w:val="en-GB"/>
        </w:rPr>
        <w:t>尚未</w:t>
      </w:r>
      <w:r w:rsidRPr="00C364E0">
        <w:rPr>
          <w:lang w:val="en-GB"/>
        </w:rPr>
        <w:t>执行。</w:t>
      </w:r>
    </w:p>
    <w:p w14:paraId="49BBDEA6" w14:textId="7CC5E340" w:rsidR="00C364E0" w:rsidRPr="00C364E0" w:rsidRDefault="004C262D" w:rsidP="004C262D">
      <w:pPr>
        <w:pStyle w:val="H23GC"/>
        <w:rPr>
          <w:lang w:val="en-GB"/>
        </w:rPr>
      </w:pPr>
      <w:r>
        <w:rPr>
          <w:lang w:val="en-GB"/>
        </w:rPr>
        <w:tab/>
      </w:r>
      <w:r>
        <w:rPr>
          <w:lang w:val="en-GB"/>
        </w:rPr>
        <w:tab/>
      </w:r>
      <w:r w:rsidR="00C364E0" w:rsidRPr="00C364E0">
        <w:rPr>
          <w:rFonts w:hint="eastAsia"/>
          <w:lang w:val="en-GB"/>
        </w:rPr>
        <w:t>申诉</w:t>
      </w:r>
    </w:p>
    <w:p w14:paraId="475958E0" w14:textId="68FD9F4A" w:rsidR="00C364E0" w:rsidRPr="00C364E0" w:rsidRDefault="00C364E0" w:rsidP="00C364E0">
      <w:pPr>
        <w:pStyle w:val="SingleTxtGC"/>
        <w:rPr>
          <w:lang w:val="en-GB"/>
        </w:rPr>
      </w:pPr>
      <w:r>
        <w:rPr>
          <w:lang w:val="en-GB"/>
        </w:rPr>
        <w:t>3</w:t>
      </w:r>
      <w:r w:rsidRPr="00C364E0">
        <w:rPr>
          <w:lang w:val="en-GB"/>
        </w:rPr>
        <w:t>.</w:t>
      </w:r>
      <w:r>
        <w:rPr>
          <w:lang w:val="en-GB"/>
        </w:rPr>
        <w:t>1</w:t>
      </w:r>
      <w:r w:rsidR="00902AD6">
        <w:rPr>
          <w:lang w:val="en-GB"/>
        </w:rPr>
        <w:tab/>
      </w:r>
      <w:r w:rsidRPr="00C364E0">
        <w:rPr>
          <w:lang w:val="en-GB"/>
        </w:rPr>
        <w:t>提交人声称</w:t>
      </w:r>
      <w:r w:rsidRPr="00C364E0">
        <w:rPr>
          <w:rFonts w:hint="eastAsia"/>
          <w:lang w:val="en-GB"/>
        </w:rPr>
        <w:t>，</w:t>
      </w:r>
      <w:r w:rsidRPr="00C364E0">
        <w:rPr>
          <w:lang w:val="en-GB"/>
        </w:rPr>
        <w:t>他根据《公约》第二条、第九条和第十四条第</w:t>
      </w:r>
      <w:r w:rsidRPr="00C364E0">
        <w:rPr>
          <w:rFonts w:hint="eastAsia"/>
          <w:lang w:val="en-GB"/>
        </w:rPr>
        <w:t>一</w:t>
      </w:r>
      <w:r w:rsidRPr="00C364E0">
        <w:rPr>
          <w:lang w:val="en-GB"/>
        </w:rPr>
        <w:t>款、第</w:t>
      </w:r>
      <w:r w:rsidRPr="00C364E0">
        <w:rPr>
          <w:rFonts w:hint="eastAsia"/>
          <w:lang w:val="en-GB"/>
        </w:rPr>
        <w:t>二</w:t>
      </w:r>
      <w:r w:rsidRPr="00C364E0">
        <w:rPr>
          <w:lang w:val="en-GB"/>
        </w:rPr>
        <w:t>款和第</w:t>
      </w:r>
      <w:r w:rsidRPr="00C364E0">
        <w:rPr>
          <w:rFonts w:hint="eastAsia"/>
          <w:lang w:val="en-GB"/>
        </w:rPr>
        <w:t>三</w:t>
      </w:r>
      <w:r w:rsidRPr="00C364E0">
        <w:rPr>
          <w:lang w:val="en-GB"/>
        </w:rPr>
        <w:t>款</w:t>
      </w:r>
      <w:r w:rsidRPr="00C364E0">
        <w:rPr>
          <w:lang w:val="en-GB"/>
        </w:rPr>
        <w:t>(</w:t>
      </w:r>
      <w:r w:rsidRPr="00C364E0">
        <w:rPr>
          <w:lang w:val="en-GB"/>
        </w:rPr>
        <w:t>甲</w:t>
      </w:r>
      <w:r w:rsidRPr="00C364E0">
        <w:rPr>
          <w:lang w:val="en-GB"/>
        </w:rPr>
        <w:t>)</w:t>
      </w:r>
      <w:r w:rsidRPr="00C364E0">
        <w:rPr>
          <w:lang w:val="en-GB"/>
        </w:rPr>
        <w:t>、</w:t>
      </w:r>
      <w:r w:rsidRPr="00C364E0">
        <w:rPr>
          <w:lang w:val="en-GB"/>
        </w:rPr>
        <w:t>(</w:t>
      </w:r>
      <w:r w:rsidRPr="00C364E0">
        <w:rPr>
          <w:lang w:val="en-GB"/>
        </w:rPr>
        <w:t>乙</w:t>
      </w:r>
      <w:r w:rsidRPr="00C364E0">
        <w:rPr>
          <w:lang w:val="en-GB"/>
        </w:rPr>
        <w:t>)</w:t>
      </w:r>
      <w:r w:rsidRPr="00C364E0">
        <w:rPr>
          <w:lang w:val="en-GB"/>
        </w:rPr>
        <w:t>、</w:t>
      </w:r>
      <w:r w:rsidRPr="00C364E0">
        <w:rPr>
          <w:lang w:val="en-GB"/>
        </w:rPr>
        <w:t>(</w:t>
      </w:r>
      <w:r w:rsidRPr="00C364E0">
        <w:rPr>
          <w:lang w:val="en-GB"/>
        </w:rPr>
        <w:t>丙</w:t>
      </w:r>
      <w:r w:rsidRPr="00C364E0">
        <w:rPr>
          <w:lang w:val="en-GB"/>
        </w:rPr>
        <w:t>)</w:t>
      </w:r>
      <w:r w:rsidRPr="00C364E0">
        <w:rPr>
          <w:lang w:val="en-GB"/>
        </w:rPr>
        <w:t>和</w:t>
      </w:r>
      <w:r w:rsidRPr="00C364E0">
        <w:rPr>
          <w:lang w:val="en-GB"/>
        </w:rPr>
        <w:t>(</w:t>
      </w:r>
      <w:r w:rsidRPr="00C364E0">
        <w:rPr>
          <w:lang w:val="en-GB"/>
        </w:rPr>
        <w:t>丁</w:t>
      </w:r>
      <w:r w:rsidRPr="00C364E0">
        <w:rPr>
          <w:lang w:val="en-GB"/>
        </w:rPr>
        <w:t>)</w:t>
      </w:r>
      <w:r w:rsidRPr="00C364E0">
        <w:rPr>
          <w:lang w:val="en-GB"/>
        </w:rPr>
        <w:t>项享有的权利受到侵犯。</w:t>
      </w:r>
    </w:p>
    <w:p w14:paraId="49B369A8" w14:textId="64D4CFE5" w:rsidR="00C364E0" w:rsidRPr="00C364E0" w:rsidRDefault="00C364E0" w:rsidP="00C364E0">
      <w:pPr>
        <w:pStyle w:val="SingleTxtGC"/>
        <w:rPr>
          <w:lang w:val="en-GB"/>
        </w:rPr>
      </w:pPr>
      <w:r>
        <w:rPr>
          <w:lang w:val="en-GB"/>
        </w:rPr>
        <w:t>3</w:t>
      </w:r>
      <w:r w:rsidRPr="00C364E0">
        <w:rPr>
          <w:lang w:val="en-GB"/>
        </w:rPr>
        <w:t>.</w:t>
      </w:r>
      <w:r>
        <w:rPr>
          <w:lang w:val="en-GB"/>
        </w:rPr>
        <w:t>2</w:t>
      </w:r>
      <w:r w:rsidR="00902AD6">
        <w:rPr>
          <w:lang w:val="en-GB"/>
        </w:rPr>
        <w:tab/>
      </w:r>
      <w:r w:rsidRPr="00C364E0">
        <w:rPr>
          <w:rFonts w:hint="eastAsia"/>
          <w:lang w:val="en-GB"/>
        </w:rPr>
        <w:t>关于</w:t>
      </w:r>
      <w:r w:rsidRPr="00C364E0">
        <w:rPr>
          <w:lang w:val="en-GB"/>
        </w:rPr>
        <w:t>第十四条规定的正当程序权，提交人</w:t>
      </w:r>
      <w:r w:rsidRPr="00C364E0">
        <w:rPr>
          <w:rFonts w:hint="eastAsia"/>
          <w:lang w:val="en-GB"/>
        </w:rPr>
        <w:t>指称发生了</w:t>
      </w:r>
      <w:r w:rsidRPr="00C364E0">
        <w:rPr>
          <w:lang w:val="en-GB"/>
        </w:rPr>
        <w:t>各种侵权行为。首先，</w:t>
      </w:r>
      <w:r w:rsidRPr="004D5410">
        <w:rPr>
          <w:rFonts w:hint="eastAsia"/>
          <w:spacing w:val="-4"/>
          <w:lang w:val="en-GB"/>
        </w:rPr>
        <w:t>他称</w:t>
      </w:r>
      <w:r w:rsidRPr="004D5410">
        <w:rPr>
          <w:spacing w:val="-4"/>
          <w:lang w:val="en-GB"/>
        </w:rPr>
        <w:t>不允许他正式</w:t>
      </w:r>
      <w:r w:rsidRPr="004D5410">
        <w:rPr>
          <w:rFonts w:hint="eastAsia"/>
          <w:spacing w:val="-4"/>
          <w:lang w:val="en-GB"/>
        </w:rPr>
        <w:t>指定</w:t>
      </w:r>
      <w:r w:rsidRPr="004D5410">
        <w:rPr>
          <w:spacing w:val="-4"/>
          <w:lang w:val="en-GB"/>
        </w:rPr>
        <w:t>的辩护律师在相关司法</w:t>
      </w:r>
      <w:r w:rsidRPr="004D5410">
        <w:rPr>
          <w:rFonts w:hint="eastAsia"/>
          <w:spacing w:val="-4"/>
          <w:lang w:val="en-GB"/>
        </w:rPr>
        <w:t>机构</w:t>
      </w:r>
      <w:r w:rsidRPr="004D5410">
        <w:rPr>
          <w:spacing w:val="-4"/>
          <w:lang w:val="en-GB"/>
        </w:rPr>
        <w:t>宣誓就</w:t>
      </w:r>
      <w:r w:rsidRPr="004D5410">
        <w:rPr>
          <w:rFonts w:hint="eastAsia"/>
          <w:spacing w:val="-4"/>
          <w:lang w:val="en-GB"/>
        </w:rPr>
        <w:t>职，</w:t>
      </w:r>
      <w:r w:rsidRPr="004D5410">
        <w:rPr>
          <w:spacing w:val="-4"/>
          <w:lang w:val="en-GB"/>
        </w:rPr>
        <w:t>侵犯了他的辩护权。</w:t>
      </w:r>
      <w:r w:rsidRPr="00C364E0">
        <w:rPr>
          <w:rFonts w:hint="eastAsia"/>
          <w:lang w:val="en-GB"/>
        </w:rPr>
        <w:t>第二</w:t>
      </w:r>
      <w:r w:rsidRPr="00C364E0">
        <w:rPr>
          <w:lang w:val="en-GB"/>
        </w:rPr>
        <w:t>，他称检察署请求和第十九初审法院</w:t>
      </w:r>
      <w:r w:rsidRPr="00C364E0">
        <w:rPr>
          <w:rFonts w:hint="eastAsia"/>
          <w:lang w:val="en-GB"/>
        </w:rPr>
        <w:t>决定采取</w:t>
      </w:r>
      <w:r w:rsidRPr="00C364E0">
        <w:rPr>
          <w:lang w:val="en-GB"/>
        </w:rPr>
        <w:t>限制资产和</w:t>
      </w:r>
      <w:r w:rsidRPr="00C364E0">
        <w:rPr>
          <w:rFonts w:hint="eastAsia"/>
          <w:lang w:val="en-GB"/>
        </w:rPr>
        <w:t>进行</w:t>
      </w:r>
      <w:r w:rsidRPr="00C364E0">
        <w:rPr>
          <w:lang w:val="en-GB"/>
        </w:rPr>
        <w:t>逮捕的预防性措施，</w:t>
      </w:r>
      <w:r w:rsidRPr="00C364E0">
        <w:rPr>
          <w:rFonts w:hint="eastAsia"/>
          <w:lang w:val="en-GB"/>
        </w:rPr>
        <w:t>而不</w:t>
      </w:r>
      <w:r w:rsidRPr="00C364E0">
        <w:rPr>
          <w:lang w:val="en-GB"/>
        </w:rPr>
        <w:t>先听取提交人或其律师</w:t>
      </w:r>
      <w:r w:rsidRPr="00C364E0">
        <w:rPr>
          <w:rFonts w:hint="eastAsia"/>
          <w:lang w:val="en-GB"/>
        </w:rPr>
        <w:t>的</w:t>
      </w:r>
      <w:r w:rsidRPr="00C364E0">
        <w:rPr>
          <w:lang w:val="en-GB"/>
        </w:rPr>
        <w:t>意见，也没有明确、准确和详细告知他们刑事调查</w:t>
      </w:r>
      <w:r w:rsidRPr="00C364E0">
        <w:rPr>
          <w:rFonts w:hint="eastAsia"/>
          <w:lang w:val="en-GB"/>
        </w:rPr>
        <w:t>的</w:t>
      </w:r>
      <w:r w:rsidRPr="00C364E0">
        <w:rPr>
          <w:lang w:val="en-GB"/>
        </w:rPr>
        <w:t>有关事实，侵犯了他的辩护权和</w:t>
      </w:r>
      <w:r w:rsidRPr="00C364E0">
        <w:rPr>
          <w:rFonts w:hint="eastAsia"/>
          <w:lang w:val="en-GB"/>
        </w:rPr>
        <w:t>陈述</w:t>
      </w:r>
      <w:r w:rsidRPr="00C364E0">
        <w:rPr>
          <w:lang w:val="en-GB"/>
        </w:rPr>
        <w:t>权。第三，他</w:t>
      </w:r>
      <w:proofErr w:type="gramStart"/>
      <w:r w:rsidRPr="00C364E0">
        <w:rPr>
          <w:lang w:val="en-GB"/>
        </w:rPr>
        <w:t>称拒绝</w:t>
      </w:r>
      <w:proofErr w:type="gramEnd"/>
      <w:r w:rsidRPr="00C364E0">
        <w:rPr>
          <w:lang w:val="en-GB"/>
        </w:rPr>
        <w:t>接受其律师提交的</w:t>
      </w:r>
      <w:r w:rsidRPr="00C364E0">
        <w:rPr>
          <w:rFonts w:hint="eastAsia"/>
          <w:lang w:val="en-GB"/>
        </w:rPr>
        <w:t>辩诉状</w:t>
      </w:r>
      <w:r w:rsidRPr="00C364E0">
        <w:rPr>
          <w:lang w:val="en-GB"/>
        </w:rPr>
        <w:t>和</w:t>
      </w:r>
      <w:r w:rsidRPr="00C364E0">
        <w:rPr>
          <w:rFonts w:hint="eastAsia"/>
          <w:lang w:val="en-GB"/>
        </w:rPr>
        <w:t>不允许其律师查阅相关</w:t>
      </w:r>
      <w:r w:rsidRPr="00C364E0">
        <w:rPr>
          <w:lang w:val="en-GB"/>
        </w:rPr>
        <w:t>案</w:t>
      </w:r>
      <w:r w:rsidRPr="00C364E0">
        <w:rPr>
          <w:rFonts w:hint="eastAsia"/>
          <w:lang w:val="en-GB"/>
        </w:rPr>
        <w:t>件资料，使</w:t>
      </w:r>
      <w:r w:rsidRPr="00C364E0">
        <w:rPr>
          <w:lang w:val="en-GB"/>
        </w:rPr>
        <w:t>他无法</w:t>
      </w:r>
      <w:r w:rsidRPr="00C364E0">
        <w:rPr>
          <w:rFonts w:hint="eastAsia"/>
          <w:lang w:val="en-GB"/>
        </w:rPr>
        <w:t>了解</w:t>
      </w:r>
      <w:r w:rsidRPr="00C364E0">
        <w:rPr>
          <w:lang w:val="en-GB"/>
        </w:rPr>
        <w:t>检察署</w:t>
      </w:r>
      <w:r w:rsidRPr="00C364E0">
        <w:rPr>
          <w:rFonts w:hint="eastAsia"/>
          <w:lang w:val="en-GB"/>
        </w:rPr>
        <w:t>控告</w:t>
      </w:r>
      <w:r w:rsidRPr="00C364E0">
        <w:rPr>
          <w:lang w:val="en-GB"/>
        </w:rPr>
        <w:t>他的证据</w:t>
      </w:r>
      <w:r w:rsidRPr="00C364E0">
        <w:rPr>
          <w:rFonts w:hint="eastAsia"/>
          <w:lang w:val="en-GB"/>
        </w:rPr>
        <w:t>，</w:t>
      </w:r>
      <w:r w:rsidRPr="00C364E0">
        <w:rPr>
          <w:lang w:val="en-GB"/>
        </w:rPr>
        <w:t>妨碍了他的辩护权。第四，提交人称司法机构缺乏独立性，特别是对银行和经纪公司所有</w:t>
      </w:r>
      <w:r w:rsidRPr="00C364E0">
        <w:rPr>
          <w:rFonts w:hint="eastAsia"/>
          <w:lang w:val="en-GB"/>
        </w:rPr>
        <w:t>人提起</w:t>
      </w:r>
      <w:r w:rsidRPr="00C364E0">
        <w:rPr>
          <w:lang w:val="en-GB"/>
        </w:rPr>
        <w:t>刑事起诉情况下，并称</w:t>
      </w:r>
      <w:r w:rsidRPr="00C364E0">
        <w:rPr>
          <w:rFonts w:hint="eastAsia"/>
          <w:lang w:val="en-GB"/>
        </w:rPr>
        <w:t>一些</w:t>
      </w:r>
      <w:r w:rsidRPr="00C364E0">
        <w:rPr>
          <w:lang w:val="en-GB"/>
        </w:rPr>
        <w:t>司法</w:t>
      </w:r>
      <w:r w:rsidRPr="00C364E0">
        <w:rPr>
          <w:rFonts w:hint="eastAsia"/>
          <w:lang w:val="en-GB"/>
        </w:rPr>
        <w:t>判决缺少充足</w:t>
      </w:r>
      <w:r w:rsidRPr="00C364E0">
        <w:rPr>
          <w:lang w:val="en-GB"/>
        </w:rPr>
        <w:t>理由，各法院</w:t>
      </w:r>
      <w:r w:rsidRPr="00C364E0">
        <w:rPr>
          <w:rFonts w:hint="eastAsia"/>
          <w:lang w:val="en-GB"/>
        </w:rPr>
        <w:t>仅在照本宣科</w:t>
      </w:r>
      <w:r w:rsidRPr="00C364E0">
        <w:rPr>
          <w:lang w:val="en-GB"/>
        </w:rPr>
        <w:t>最高法院的判例法。</w:t>
      </w:r>
    </w:p>
    <w:p w14:paraId="02E93B89" w14:textId="53386140" w:rsidR="00C364E0" w:rsidRPr="00C364E0" w:rsidRDefault="00C364E0" w:rsidP="00C364E0">
      <w:pPr>
        <w:pStyle w:val="SingleTxtGC"/>
        <w:rPr>
          <w:lang w:val="en-GB"/>
        </w:rPr>
      </w:pPr>
      <w:r>
        <w:rPr>
          <w:lang w:val="en-GB"/>
        </w:rPr>
        <w:t>3</w:t>
      </w:r>
      <w:r w:rsidRPr="00C364E0">
        <w:rPr>
          <w:lang w:val="en-GB"/>
        </w:rPr>
        <w:t>.</w:t>
      </w:r>
      <w:r>
        <w:rPr>
          <w:lang w:val="en-GB"/>
        </w:rPr>
        <w:t>3</w:t>
      </w:r>
      <w:r w:rsidR="00902AD6">
        <w:rPr>
          <w:lang w:val="en-GB"/>
        </w:rPr>
        <w:tab/>
      </w:r>
      <w:r w:rsidRPr="00C364E0">
        <w:rPr>
          <w:lang w:val="en-GB"/>
        </w:rPr>
        <w:t>提交人请委员会认定缔约国侵犯了上述权利，呼吁缔约国恢复所有</w:t>
      </w:r>
      <w:r w:rsidRPr="00C364E0">
        <w:rPr>
          <w:rFonts w:hint="eastAsia"/>
          <w:lang w:val="en-GB"/>
        </w:rPr>
        <w:t>遭</w:t>
      </w:r>
      <w:r w:rsidRPr="00C364E0">
        <w:rPr>
          <w:lang w:val="en-GB"/>
        </w:rPr>
        <w:t>侵犯的</w:t>
      </w:r>
      <w:r w:rsidRPr="00C21E61">
        <w:rPr>
          <w:spacing w:val="2"/>
          <w:lang w:val="en-GB"/>
        </w:rPr>
        <w:t>权利，并下令撤销逮捕令和取消有缺陷的刑事诉讼。他还根据《公约》第二条第</w:t>
      </w:r>
      <w:r w:rsidRPr="00C364E0">
        <w:rPr>
          <w:rFonts w:hint="eastAsia"/>
          <w:lang w:val="en-GB"/>
        </w:rPr>
        <w:t>三</w:t>
      </w:r>
      <w:r w:rsidRPr="00C364E0">
        <w:rPr>
          <w:lang w:val="en-GB"/>
        </w:rPr>
        <w:t>款要求缔约国</w:t>
      </w:r>
      <w:r w:rsidRPr="00C364E0">
        <w:rPr>
          <w:rFonts w:hint="eastAsia"/>
          <w:lang w:val="en-GB"/>
        </w:rPr>
        <w:t>向</w:t>
      </w:r>
      <w:r w:rsidRPr="00C364E0">
        <w:rPr>
          <w:lang w:val="en-GB"/>
        </w:rPr>
        <w:t>他提供有效补救</w:t>
      </w:r>
      <w:r w:rsidRPr="00C364E0">
        <w:rPr>
          <w:rFonts w:hint="eastAsia"/>
          <w:lang w:val="en-GB"/>
        </w:rPr>
        <w:t>，赔偿他因这场导致他</w:t>
      </w:r>
      <w:r w:rsidRPr="00C364E0">
        <w:rPr>
          <w:lang w:val="en-GB"/>
        </w:rPr>
        <w:t>流亡</w:t>
      </w:r>
      <w:r w:rsidRPr="00C364E0">
        <w:rPr>
          <w:rFonts w:hint="eastAsia"/>
          <w:lang w:val="en-GB"/>
        </w:rPr>
        <w:t>国外</w:t>
      </w:r>
      <w:r w:rsidRPr="00C364E0">
        <w:rPr>
          <w:lang w:val="en-GB"/>
        </w:rPr>
        <w:t>的任意诉讼而遭受的精神和金钱损害。</w:t>
      </w:r>
    </w:p>
    <w:p w14:paraId="489DA0A7" w14:textId="204E1275" w:rsidR="00C364E0" w:rsidRPr="00C364E0" w:rsidRDefault="00902AD6" w:rsidP="00902AD6">
      <w:pPr>
        <w:pStyle w:val="H23GC"/>
        <w:rPr>
          <w:lang w:val="en-GB"/>
        </w:rPr>
      </w:pPr>
      <w:r>
        <w:rPr>
          <w:lang w:val="en-GB"/>
        </w:rPr>
        <w:tab/>
      </w:r>
      <w:r>
        <w:rPr>
          <w:lang w:val="en-GB"/>
        </w:rPr>
        <w:tab/>
      </w:r>
      <w:r w:rsidR="00C364E0" w:rsidRPr="00C364E0">
        <w:rPr>
          <w:lang w:val="en-GB"/>
        </w:rPr>
        <w:t>缔约国关于可否受理和案情的意见</w:t>
      </w:r>
    </w:p>
    <w:p w14:paraId="6229151D" w14:textId="3F75467F" w:rsidR="00C364E0" w:rsidRPr="00C364E0" w:rsidRDefault="00C364E0" w:rsidP="00C364E0">
      <w:pPr>
        <w:pStyle w:val="SingleTxtGC"/>
        <w:rPr>
          <w:lang w:val="en-GB"/>
        </w:rPr>
      </w:pPr>
      <w:r>
        <w:rPr>
          <w:lang w:val="en-GB"/>
        </w:rPr>
        <w:t>4</w:t>
      </w:r>
      <w:r w:rsidRPr="00C364E0">
        <w:rPr>
          <w:lang w:val="en-GB"/>
        </w:rPr>
        <w:t>.</w:t>
      </w:r>
      <w:r>
        <w:rPr>
          <w:lang w:val="en-GB"/>
        </w:rPr>
        <w:t>1</w:t>
      </w:r>
      <w:r w:rsidR="00902AD6">
        <w:rPr>
          <w:lang w:val="en-GB"/>
        </w:rPr>
        <w:tab/>
      </w:r>
      <w:r>
        <w:rPr>
          <w:lang w:val="en-GB"/>
        </w:rPr>
        <w:t>2</w:t>
      </w:r>
      <w:r w:rsidRPr="00C364E0">
        <w:rPr>
          <w:lang w:val="en-GB"/>
        </w:rPr>
        <w:t>0</w:t>
      </w:r>
      <w:r>
        <w:rPr>
          <w:lang w:val="en-GB"/>
        </w:rPr>
        <w:t>17</w:t>
      </w:r>
      <w:r w:rsidRPr="00C364E0">
        <w:rPr>
          <w:lang w:val="en-GB"/>
        </w:rPr>
        <w:t>年</w:t>
      </w:r>
      <w:r>
        <w:rPr>
          <w:lang w:val="en-GB"/>
        </w:rPr>
        <w:t>7</w:t>
      </w:r>
      <w:r w:rsidRPr="00C364E0">
        <w:rPr>
          <w:lang w:val="en-GB"/>
        </w:rPr>
        <w:t>月</w:t>
      </w:r>
      <w:r>
        <w:rPr>
          <w:lang w:val="en-GB"/>
        </w:rPr>
        <w:t>1</w:t>
      </w:r>
      <w:r w:rsidRPr="00C364E0">
        <w:rPr>
          <w:lang w:val="en-GB"/>
        </w:rPr>
        <w:t>0</w:t>
      </w:r>
      <w:r w:rsidRPr="00C364E0">
        <w:rPr>
          <w:lang w:val="en-GB"/>
        </w:rPr>
        <w:t>日，缔约国提交了关于来文可否受理和案情的意见，</w:t>
      </w:r>
      <w:r w:rsidRPr="00C364E0">
        <w:rPr>
          <w:rFonts w:hint="eastAsia"/>
          <w:lang w:val="en-GB"/>
        </w:rPr>
        <w:t>主张</w:t>
      </w:r>
      <w:r w:rsidRPr="00C364E0">
        <w:rPr>
          <w:lang w:val="en-GB"/>
        </w:rPr>
        <w:t>宣布来文不可受理，因为没有用尽《任择议定书》第五条第</w:t>
      </w:r>
      <w:r>
        <w:rPr>
          <w:lang w:val="en-GB"/>
        </w:rPr>
        <w:t>2</w:t>
      </w:r>
      <w:r w:rsidRPr="00C364E0">
        <w:rPr>
          <w:lang w:val="en-GB"/>
        </w:rPr>
        <w:t>款</w:t>
      </w:r>
      <w:r w:rsidRPr="00C364E0">
        <w:rPr>
          <w:lang w:val="en-GB"/>
        </w:rPr>
        <w:t>(</w:t>
      </w:r>
      <w:r w:rsidRPr="00C364E0">
        <w:rPr>
          <w:lang w:val="en-GB"/>
        </w:rPr>
        <w:t>丑</w:t>
      </w:r>
      <w:r w:rsidRPr="00C364E0">
        <w:rPr>
          <w:lang w:val="en-GB"/>
        </w:rPr>
        <w:t>)</w:t>
      </w:r>
      <w:r w:rsidRPr="00C364E0">
        <w:rPr>
          <w:lang w:val="en-GB"/>
        </w:rPr>
        <w:t>项规定的国内补救办法。</w:t>
      </w:r>
    </w:p>
    <w:p w14:paraId="5D1BE056" w14:textId="111E53E0" w:rsidR="00C364E0" w:rsidRPr="00C364E0" w:rsidRDefault="00C364E0" w:rsidP="009A0876">
      <w:pPr>
        <w:pStyle w:val="SingleTxtGC"/>
        <w:spacing w:after="140"/>
        <w:rPr>
          <w:lang w:val="en-GB"/>
        </w:rPr>
      </w:pPr>
      <w:r>
        <w:rPr>
          <w:lang w:val="en-GB"/>
        </w:rPr>
        <w:t>4</w:t>
      </w:r>
      <w:r w:rsidRPr="00C364E0">
        <w:rPr>
          <w:lang w:val="en-GB"/>
        </w:rPr>
        <w:t>.</w:t>
      </w:r>
      <w:r>
        <w:rPr>
          <w:lang w:val="en-GB"/>
        </w:rPr>
        <w:t>2</w:t>
      </w:r>
      <w:r w:rsidR="00902AD6">
        <w:rPr>
          <w:lang w:val="en-GB"/>
        </w:rPr>
        <w:tab/>
      </w:r>
      <w:r w:rsidRPr="00C364E0">
        <w:rPr>
          <w:lang w:val="en-GB"/>
        </w:rPr>
        <w:t>缔约国解释说，国家证券委员会</w:t>
      </w:r>
      <w:r>
        <w:rPr>
          <w:rFonts w:hint="eastAsia"/>
          <w:lang w:val="en-GB"/>
        </w:rPr>
        <w:t>(</w:t>
      </w:r>
      <w:r w:rsidRPr="00C364E0">
        <w:rPr>
          <w:lang w:val="en-GB"/>
        </w:rPr>
        <w:t>负责促进、监管、监督和监</w:t>
      </w:r>
      <w:r w:rsidRPr="00C364E0">
        <w:rPr>
          <w:rFonts w:hint="eastAsia"/>
          <w:lang w:val="en-GB"/>
        </w:rPr>
        <w:t>查</w:t>
      </w:r>
      <w:r w:rsidRPr="00C364E0">
        <w:rPr>
          <w:lang w:val="en-GB"/>
        </w:rPr>
        <w:t>资本市场的</w:t>
      </w:r>
      <w:r w:rsidRPr="00C364E0">
        <w:rPr>
          <w:rFonts w:hint="eastAsia"/>
          <w:lang w:val="en-GB"/>
        </w:rPr>
        <w:t>机构</w:t>
      </w:r>
      <w:r>
        <w:rPr>
          <w:rFonts w:hint="eastAsia"/>
          <w:lang w:val="en-GB"/>
        </w:rPr>
        <w:t>)</w:t>
      </w:r>
      <w:r w:rsidRPr="00C364E0">
        <w:rPr>
          <w:rFonts w:hint="eastAsia"/>
          <w:lang w:val="en-GB"/>
        </w:rPr>
        <w:t>于</w:t>
      </w:r>
      <w:r>
        <w:rPr>
          <w:lang w:val="en-GB"/>
        </w:rPr>
        <w:t>2</w:t>
      </w:r>
      <w:r w:rsidRPr="00C364E0">
        <w:rPr>
          <w:lang w:val="en-GB"/>
        </w:rPr>
        <w:t>00</w:t>
      </w:r>
      <w:r>
        <w:rPr>
          <w:lang w:val="en-GB"/>
        </w:rPr>
        <w:t>9</w:t>
      </w:r>
      <w:r w:rsidRPr="00C364E0">
        <w:rPr>
          <w:lang w:val="en-GB"/>
        </w:rPr>
        <w:t>年</w:t>
      </w:r>
      <w:r>
        <w:rPr>
          <w:lang w:val="en-GB"/>
        </w:rPr>
        <w:t>12</w:t>
      </w:r>
      <w:r w:rsidRPr="00C364E0">
        <w:rPr>
          <w:lang w:val="en-GB"/>
        </w:rPr>
        <w:t>月</w:t>
      </w:r>
      <w:r>
        <w:rPr>
          <w:lang w:val="en-GB"/>
        </w:rPr>
        <w:t>17</w:t>
      </w:r>
      <w:r w:rsidRPr="00C364E0">
        <w:rPr>
          <w:lang w:val="en-GB"/>
        </w:rPr>
        <w:t>日</w:t>
      </w:r>
      <w:r w:rsidRPr="00C364E0">
        <w:rPr>
          <w:rFonts w:hint="eastAsia"/>
          <w:lang w:val="en-GB"/>
        </w:rPr>
        <w:t>发出</w:t>
      </w:r>
      <w:r w:rsidRPr="00C364E0">
        <w:rPr>
          <w:lang w:val="en-GB"/>
        </w:rPr>
        <w:t>两封</w:t>
      </w:r>
      <w:r w:rsidRPr="00C364E0">
        <w:rPr>
          <w:rFonts w:hint="eastAsia"/>
          <w:lang w:val="en-GB"/>
        </w:rPr>
        <w:t>公</w:t>
      </w:r>
      <w:r w:rsidRPr="00C364E0">
        <w:rPr>
          <w:lang w:val="en-GB"/>
        </w:rPr>
        <w:t>函</w:t>
      </w:r>
      <w:r w:rsidRPr="00C364E0">
        <w:rPr>
          <w:rFonts w:hint="eastAsia"/>
          <w:lang w:val="en-GB"/>
        </w:rPr>
        <w:t>，</w:t>
      </w:r>
      <w:r w:rsidRPr="00C364E0">
        <w:rPr>
          <w:vertAlign w:val="superscript"/>
          <w:lang w:val="en-GB"/>
        </w:rPr>
        <w:footnoteReference w:id="11"/>
      </w:r>
      <w:r w:rsidRPr="00C364E0">
        <w:rPr>
          <w:rFonts w:hint="eastAsia"/>
          <w:lang w:val="en-GB"/>
        </w:rPr>
        <w:t xml:space="preserve"> </w:t>
      </w:r>
      <w:r w:rsidRPr="00C364E0">
        <w:rPr>
          <w:lang w:val="en-GB"/>
        </w:rPr>
        <w:t>下令对</w:t>
      </w:r>
      <w:r>
        <w:rPr>
          <w:lang w:val="en-GB"/>
        </w:rPr>
        <w:t>Uno</w:t>
      </w:r>
      <w:r w:rsidRPr="00C364E0">
        <w:rPr>
          <w:lang w:val="en-GB"/>
        </w:rPr>
        <w:t xml:space="preserve"> </w:t>
      </w:r>
      <w:proofErr w:type="spellStart"/>
      <w:r>
        <w:rPr>
          <w:lang w:val="en-GB"/>
        </w:rPr>
        <w:t>Valores</w:t>
      </w:r>
      <w:proofErr w:type="spellEnd"/>
      <w:r w:rsidRPr="00C364E0">
        <w:rPr>
          <w:lang w:val="en-GB"/>
        </w:rPr>
        <w:t xml:space="preserve"> </w:t>
      </w:r>
      <w:r>
        <w:rPr>
          <w:lang w:val="en-GB"/>
        </w:rPr>
        <w:t>Casa</w:t>
      </w:r>
      <w:r w:rsidRPr="00C364E0">
        <w:rPr>
          <w:lang w:val="en-GB"/>
        </w:rPr>
        <w:t xml:space="preserve"> </w:t>
      </w:r>
      <w:r>
        <w:rPr>
          <w:lang w:val="en-GB"/>
        </w:rPr>
        <w:t>de</w:t>
      </w:r>
      <w:r w:rsidRPr="00C364E0">
        <w:rPr>
          <w:lang w:val="en-GB"/>
        </w:rPr>
        <w:t xml:space="preserve"> </w:t>
      </w:r>
      <w:r>
        <w:rPr>
          <w:lang w:val="en-GB"/>
        </w:rPr>
        <w:t>Bolsa</w:t>
      </w:r>
      <w:r w:rsidRPr="00C364E0">
        <w:rPr>
          <w:rFonts w:hint="eastAsia"/>
          <w:lang w:val="en-GB"/>
        </w:rPr>
        <w:t>公司展开调查，以便</w:t>
      </w:r>
      <w:r w:rsidRPr="00C364E0">
        <w:rPr>
          <w:lang w:val="en-GB"/>
        </w:rPr>
        <w:t>进行财务和系统审计。调查过程中，发现了</w:t>
      </w:r>
      <w:r w:rsidRPr="00C364E0">
        <w:rPr>
          <w:rFonts w:hint="eastAsia"/>
          <w:lang w:val="en-GB"/>
        </w:rPr>
        <w:t>诸多</w:t>
      </w:r>
      <w:r w:rsidRPr="00C364E0">
        <w:rPr>
          <w:lang w:val="en-GB"/>
        </w:rPr>
        <w:t>违规行为</w:t>
      </w:r>
      <w:r w:rsidRPr="00C364E0">
        <w:rPr>
          <w:rFonts w:hint="eastAsia"/>
          <w:lang w:val="en-GB"/>
        </w:rPr>
        <w:t>并</w:t>
      </w:r>
      <w:r w:rsidRPr="00C364E0">
        <w:rPr>
          <w:lang w:val="en-GB"/>
        </w:rPr>
        <w:t>向</w:t>
      </w:r>
      <w:r w:rsidRPr="00C364E0">
        <w:rPr>
          <w:rFonts w:hint="eastAsia"/>
          <w:lang w:val="en-GB"/>
        </w:rPr>
        <w:t>检察</w:t>
      </w:r>
      <w:proofErr w:type="gramStart"/>
      <w:r w:rsidRPr="00C364E0">
        <w:rPr>
          <w:rFonts w:hint="eastAsia"/>
          <w:lang w:val="en-GB"/>
        </w:rPr>
        <w:t>署作</w:t>
      </w:r>
      <w:proofErr w:type="gramEnd"/>
      <w:r w:rsidRPr="00C364E0">
        <w:rPr>
          <w:rFonts w:hint="eastAsia"/>
          <w:lang w:val="en-GB"/>
        </w:rPr>
        <w:t>出</w:t>
      </w:r>
      <w:r w:rsidRPr="00C364E0">
        <w:rPr>
          <w:lang w:val="en-GB"/>
        </w:rPr>
        <w:t>报告</w:t>
      </w:r>
      <w:r w:rsidRPr="00C364E0">
        <w:rPr>
          <w:rFonts w:hint="eastAsia"/>
          <w:lang w:val="en-GB"/>
        </w:rPr>
        <w:t>。</w:t>
      </w:r>
      <w:r w:rsidRPr="00C364E0">
        <w:rPr>
          <w:vertAlign w:val="superscript"/>
          <w:lang w:val="en-GB"/>
        </w:rPr>
        <w:footnoteReference w:id="12"/>
      </w:r>
      <w:r w:rsidRPr="00C364E0">
        <w:rPr>
          <w:lang w:val="en-GB"/>
        </w:rPr>
        <w:t xml:space="preserve"> </w:t>
      </w:r>
      <w:r w:rsidRPr="00C364E0">
        <w:rPr>
          <w:rFonts w:hint="eastAsia"/>
          <w:lang w:val="en-GB"/>
        </w:rPr>
        <w:t>鉴于</w:t>
      </w:r>
      <w:r w:rsidRPr="00C364E0">
        <w:rPr>
          <w:lang w:val="en-GB"/>
        </w:rPr>
        <w:t>这些违规行为，国家证券委员会</w:t>
      </w:r>
      <w:r>
        <w:rPr>
          <w:lang w:val="en-GB"/>
        </w:rPr>
        <w:t>2</w:t>
      </w:r>
      <w:r w:rsidRPr="00C364E0">
        <w:rPr>
          <w:lang w:val="en-GB"/>
        </w:rPr>
        <w:t>0</w:t>
      </w:r>
      <w:r>
        <w:rPr>
          <w:lang w:val="en-GB"/>
        </w:rPr>
        <w:t>1</w:t>
      </w:r>
      <w:r w:rsidRPr="00C364E0">
        <w:rPr>
          <w:lang w:val="en-GB"/>
        </w:rPr>
        <w:t>0</w:t>
      </w:r>
      <w:r w:rsidRPr="00C364E0">
        <w:rPr>
          <w:lang w:val="en-GB"/>
        </w:rPr>
        <w:t>年</w:t>
      </w:r>
      <w:r>
        <w:rPr>
          <w:lang w:val="en-GB"/>
        </w:rPr>
        <w:t>2</w:t>
      </w:r>
      <w:r w:rsidRPr="00C364E0">
        <w:rPr>
          <w:lang w:val="en-GB"/>
        </w:rPr>
        <w:t>月</w:t>
      </w:r>
      <w:r>
        <w:rPr>
          <w:lang w:val="en-GB"/>
        </w:rPr>
        <w:t>26</w:t>
      </w:r>
      <w:r w:rsidRPr="00C364E0">
        <w:rPr>
          <w:lang w:val="en-GB"/>
        </w:rPr>
        <w:t>日授权</w:t>
      </w:r>
      <w:r w:rsidRPr="00F7782D">
        <w:rPr>
          <w:rFonts w:hint="eastAsia"/>
          <w:spacing w:val="4"/>
          <w:lang w:val="en-GB"/>
        </w:rPr>
        <w:lastRenderedPageBreak/>
        <w:t>政府</w:t>
      </w:r>
      <w:r w:rsidRPr="00F7782D">
        <w:rPr>
          <w:spacing w:val="4"/>
          <w:lang w:val="en-GB"/>
        </w:rPr>
        <w:t>接管</w:t>
      </w:r>
      <w:r w:rsidRPr="00F7782D">
        <w:rPr>
          <w:rFonts w:hint="eastAsia"/>
          <w:spacing w:val="4"/>
          <w:lang w:val="en-GB"/>
        </w:rPr>
        <w:t>这家</w:t>
      </w:r>
      <w:r w:rsidRPr="00F7782D">
        <w:rPr>
          <w:spacing w:val="4"/>
          <w:lang w:val="en-GB"/>
        </w:rPr>
        <w:t>公司，并令其停止市场交易</w:t>
      </w:r>
      <w:r w:rsidRPr="00F7782D">
        <w:rPr>
          <w:rFonts w:hint="eastAsia"/>
          <w:spacing w:val="4"/>
          <w:lang w:val="en-GB"/>
        </w:rPr>
        <w:t>。</w:t>
      </w:r>
      <w:r w:rsidRPr="00F7782D">
        <w:rPr>
          <w:spacing w:val="4"/>
          <w:vertAlign w:val="superscript"/>
          <w:lang w:val="en-GB"/>
        </w:rPr>
        <w:footnoteReference w:id="13"/>
      </w:r>
      <w:r w:rsidRPr="00F7782D">
        <w:rPr>
          <w:rFonts w:hint="eastAsia"/>
          <w:spacing w:val="4"/>
          <w:lang w:val="en-GB"/>
        </w:rPr>
        <w:t xml:space="preserve"> </w:t>
      </w:r>
      <w:r w:rsidRPr="00F7782D">
        <w:rPr>
          <w:spacing w:val="4"/>
          <w:lang w:val="en-GB"/>
        </w:rPr>
        <w:t>这一决定</w:t>
      </w:r>
      <w:r w:rsidRPr="00F7782D">
        <w:rPr>
          <w:rFonts w:hint="eastAsia"/>
          <w:spacing w:val="4"/>
          <w:lang w:val="en-GB"/>
        </w:rPr>
        <w:t>已</w:t>
      </w:r>
      <w:r w:rsidRPr="00F7782D">
        <w:rPr>
          <w:spacing w:val="4"/>
          <w:lang w:val="en-GB"/>
        </w:rPr>
        <w:t>正式通知</w:t>
      </w:r>
      <w:r w:rsidRPr="00F7782D">
        <w:rPr>
          <w:rFonts w:hint="eastAsia"/>
          <w:spacing w:val="4"/>
          <w:lang w:val="en-GB"/>
        </w:rPr>
        <w:t>检察署</w:t>
      </w:r>
      <w:r w:rsidRPr="00F7782D">
        <w:rPr>
          <w:spacing w:val="4"/>
          <w:lang w:val="en-GB"/>
        </w:rPr>
        <w:t>。至</w:t>
      </w:r>
      <w:r w:rsidRPr="00C364E0">
        <w:rPr>
          <w:lang w:val="en-GB"/>
        </w:rPr>
        <w:t>于索尔银行，</w:t>
      </w:r>
      <w:r>
        <w:rPr>
          <w:lang w:val="en-GB"/>
        </w:rPr>
        <w:t>2</w:t>
      </w:r>
      <w:r w:rsidRPr="00C364E0">
        <w:rPr>
          <w:lang w:val="en-GB"/>
        </w:rPr>
        <w:t>0</w:t>
      </w:r>
      <w:r>
        <w:rPr>
          <w:lang w:val="en-GB"/>
        </w:rPr>
        <w:t>1</w:t>
      </w:r>
      <w:r w:rsidRPr="00C364E0">
        <w:rPr>
          <w:lang w:val="en-GB"/>
        </w:rPr>
        <w:t>0</w:t>
      </w:r>
      <w:r w:rsidRPr="00C364E0">
        <w:rPr>
          <w:lang w:val="en-GB"/>
        </w:rPr>
        <w:t>年</w:t>
      </w:r>
      <w:r>
        <w:rPr>
          <w:lang w:val="en-GB"/>
        </w:rPr>
        <w:t>1</w:t>
      </w:r>
      <w:r w:rsidRPr="00C364E0">
        <w:rPr>
          <w:lang w:val="en-GB"/>
        </w:rPr>
        <w:t>月</w:t>
      </w:r>
      <w:r>
        <w:rPr>
          <w:lang w:val="en-GB"/>
        </w:rPr>
        <w:t>18</w:t>
      </w:r>
      <w:r w:rsidRPr="00C364E0">
        <w:rPr>
          <w:lang w:val="en-GB"/>
        </w:rPr>
        <w:t>日，银行和其他金融机构</w:t>
      </w:r>
      <w:r w:rsidRPr="00C364E0">
        <w:rPr>
          <w:rFonts w:hint="eastAsia"/>
          <w:lang w:val="en-GB"/>
        </w:rPr>
        <w:t>监管办公室</w:t>
      </w:r>
      <w:r w:rsidRPr="00C364E0">
        <w:rPr>
          <w:lang w:val="en-GB"/>
        </w:rPr>
        <w:t>在发现</w:t>
      </w:r>
      <w:r w:rsidRPr="00C364E0">
        <w:rPr>
          <w:rFonts w:hint="eastAsia"/>
          <w:lang w:val="en-GB"/>
        </w:rPr>
        <w:t>诸多</w:t>
      </w:r>
      <w:r w:rsidRPr="002F4CB6">
        <w:rPr>
          <w:spacing w:val="-4"/>
          <w:lang w:val="en-GB"/>
        </w:rPr>
        <w:t>违规和侵权行为后，</w:t>
      </w:r>
      <w:r w:rsidRPr="002F4CB6">
        <w:rPr>
          <w:rFonts w:hint="eastAsia"/>
          <w:spacing w:val="-4"/>
          <w:lang w:val="en-GB"/>
        </w:rPr>
        <w:t>也</w:t>
      </w:r>
      <w:r w:rsidRPr="002F4CB6">
        <w:rPr>
          <w:spacing w:val="-4"/>
          <w:lang w:val="en-GB"/>
        </w:rPr>
        <w:t>决定将其</w:t>
      </w:r>
      <w:r w:rsidRPr="002F4CB6">
        <w:rPr>
          <w:rFonts w:hint="eastAsia"/>
          <w:spacing w:val="-4"/>
          <w:lang w:val="en-GB"/>
        </w:rPr>
        <w:t>收归国</w:t>
      </w:r>
      <w:r w:rsidRPr="002F4CB6">
        <w:rPr>
          <w:spacing w:val="-4"/>
          <w:lang w:val="en-GB"/>
        </w:rPr>
        <w:t>有。当时，</w:t>
      </w:r>
      <w:r w:rsidRPr="002F4CB6">
        <w:rPr>
          <w:rFonts w:hint="eastAsia"/>
          <w:spacing w:val="-4"/>
          <w:lang w:val="en-GB"/>
        </w:rPr>
        <w:t>提交人担任</w:t>
      </w:r>
      <w:r w:rsidRPr="002F4CB6">
        <w:rPr>
          <w:spacing w:val="-4"/>
          <w:lang w:val="en-GB"/>
        </w:rPr>
        <w:t>该</w:t>
      </w:r>
      <w:r w:rsidRPr="002F4CB6">
        <w:rPr>
          <w:rFonts w:hint="eastAsia"/>
          <w:spacing w:val="-4"/>
          <w:lang w:val="en-GB"/>
        </w:rPr>
        <w:t>银行</w:t>
      </w:r>
      <w:r w:rsidRPr="002F4CB6">
        <w:rPr>
          <w:spacing w:val="-4"/>
          <w:lang w:val="en-GB"/>
        </w:rPr>
        <w:t>的高级董事。</w:t>
      </w:r>
    </w:p>
    <w:p w14:paraId="117A252D" w14:textId="538474C4" w:rsidR="00C364E0" w:rsidRPr="00C364E0" w:rsidRDefault="00C364E0" w:rsidP="009A0876">
      <w:pPr>
        <w:pStyle w:val="SingleTxtGC"/>
        <w:spacing w:after="160" w:line="340" w:lineRule="exact"/>
        <w:rPr>
          <w:lang w:val="en-GB"/>
        </w:rPr>
      </w:pPr>
      <w:r>
        <w:rPr>
          <w:lang w:val="en-GB"/>
        </w:rPr>
        <w:t>4</w:t>
      </w:r>
      <w:r w:rsidRPr="00C364E0">
        <w:rPr>
          <w:lang w:val="en-GB"/>
        </w:rPr>
        <w:t>.</w:t>
      </w:r>
      <w:r>
        <w:rPr>
          <w:lang w:val="en-GB"/>
        </w:rPr>
        <w:t>3</w:t>
      </w:r>
      <w:r w:rsidR="00902AD6">
        <w:rPr>
          <w:lang w:val="en-GB"/>
        </w:rPr>
        <w:tab/>
      </w:r>
      <w:r w:rsidRPr="00C364E0">
        <w:rPr>
          <w:lang w:val="en-GB"/>
        </w:rPr>
        <w:t>根据上述监</w:t>
      </w:r>
      <w:r w:rsidRPr="00C364E0">
        <w:rPr>
          <w:rFonts w:hint="eastAsia"/>
          <w:lang w:val="en-GB"/>
        </w:rPr>
        <w:t>管</w:t>
      </w:r>
      <w:r w:rsidRPr="00C364E0">
        <w:rPr>
          <w:lang w:val="en-GB"/>
        </w:rPr>
        <w:t>机构</w:t>
      </w:r>
      <w:r w:rsidRPr="00C364E0">
        <w:rPr>
          <w:rFonts w:hint="eastAsia"/>
          <w:lang w:val="en-GB"/>
        </w:rPr>
        <w:t>提供</w:t>
      </w:r>
      <w:r w:rsidRPr="00C364E0">
        <w:rPr>
          <w:lang w:val="en-GB"/>
        </w:rPr>
        <w:t>的</w:t>
      </w:r>
      <w:r w:rsidRPr="00C364E0">
        <w:rPr>
          <w:rFonts w:hint="eastAsia"/>
          <w:lang w:val="en-GB"/>
        </w:rPr>
        <w:t>信息</w:t>
      </w:r>
      <w:r w:rsidRPr="00C364E0">
        <w:rPr>
          <w:lang w:val="en-GB"/>
        </w:rPr>
        <w:t>，检察署进行了必要调查，</w:t>
      </w:r>
      <w:r w:rsidRPr="00C364E0">
        <w:rPr>
          <w:rFonts w:hint="eastAsia"/>
          <w:lang w:val="en-GB"/>
        </w:rPr>
        <w:t>以</w:t>
      </w:r>
      <w:r w:rsidRPr="00C364E0">
        <w:rPr>
          <w:lang w:val="en-GB"/>
        </w:rPr>
        <w:t>确定刑事责任</w:t>
      </w:r>
      <w:r w:rsidRPr="00C364E0">
        <w:rPr>
          <w:rFonts w:hint="eastAsia"/>
          <w:lang w:val="en-GB"/>
        </w:rPr>
        <w:t>。</w:t>
      </w:r>
      <w:r w:rsidRPr="001F6488">
        <w:rPr>
          <w:rFonts w:hint="eastAsia"/>
          <w:spacing w:val="-4"/>
          <w:lang w:val="en-GB"/>
        </w:rPr>
        <w:t>为</w:t>
      </w:r>
      <w:r w:rsidRPr="001F6488">
        <w:rPr>
          <w:spacing w:val="-4"/>
          <w:lang w:val="en-GB"/>
        </w:rPr>
        <w:t>此，</w:t>
      </w:r>
      <w:r w:rsidRPr="001F6488">
        <w:rPr>
          <w:spacing w:val="-4"/>
          <w:lang w:val="en-GB"/>
        </w:rPr>
        <w:t>2010</w:t>
      </w:r>
      <w:r w:rsidRPr="001F6488">
        <w:rPr>
          <w:spacing w:val="-4"/>
          <w:lang w:val="en-GB"/>
        </w:rPr>
        <w:t>年</w:t>
      </w:r>
      <w:r w:rsidRPr="001F6488">
        <w:rPr>
          <w:spacing w:val="-4"/>
          <w:lang w:val="en-GB"/>
        </w:rPr>
        <w:t>5</w:t>
      </w:r>
      <w:r w:rsidRPr="001F6488">
        <w:rPr>
          <w:spacing w:val="-4"/>
          <w:lang w:val="en-GB"/>
        </w:rPr>
        <w:t>月</w:t>
      </w:r>
      <w:r w:rsidRPr="001F6488">
        <w:rPr>
          <w:spacing w:val="-4"/>
          <w:lang w:val="en-GB"/>
        </w:rPr>
        <w:t>14</w:t>
      </w:r>
      <w:r w:rsidRPr="001F6488">
        <w:rPr>
          <w:spacing w:val="-4"/>
          <w:lang w:val="en-GB"/>
        </w:rPr>
        <w:t>日签发</w:t>
      </w:r>
      <w:r w:rsidRPr="001F6488">
        <w:rPr>
          <w:rFonts w:hint="eastAsia"/>
          <w:spacing w:val="-4"/>
          <w:lang w:val="en-GB"/>
        </w:rPr>
        <w:t>了</w:t>
      </w:r>
      <w:r w:rsidRPr="001F6488">
        <w:rPr>
          <w:spacing w:val="-4"/>
          <w:lang w:val="en-GB"/>
        </w:rPr>
        <w:t>对提交人的逮捕令。然而，</w:t>
      </w:r>
      <w:r w:rsidRPr="001F6488">
        <w:rPr>
          <w:rFonts w:hint="eastAsia"/>
          <w:spacing w:val="-4"/>
          <w:lang w:val="en-GB"/>
        </w:rPr>
        <w:t>由于</w:t>
      </w:r>
      <w:r w:rsidRPr="001F6488">
        <w:rPr>
          <w:spacing w:val="-4"/>
          <w:lang w:val="en-GB"/>
        </w:rPr>
        <w:t>提交人不在国</w:t>
      </w:r>
      <w:r w:rsidRPr="001F6488">
        <w:rPr>
          <w:rFonts w:hint="eastAsia"/>
          <w:spacing w:val="-4"/>
          <w:lang w:val="en-GB"/>
        </w:rPr>
        <w:t>内，</w:t>
      </w:r>
      <w:r w:rsidRPr="00C364E0">
        <w:rPr>
          <w:lang w:val="en-GB"/>
        </w:rPr>
        <w:t>逮捕令无法执行。缔约国说，提交人</w:t>
      </w:r>
      <w:r w:rsidRPr="00C364E0">
        <w:rPr>
          <w:rFonts w:hint="eastAsia"/>
          <w:lang w:val="en-GB"/>
        </w:rPr>
        <w:t>不</w:t>
      </w:r>
      <w:r w:rsidRPr="00C364E0">
        <w:rPr>
          <w:lang w:val="en-GB"/>
        </w:rPr>
        <w:t>出席对他的刑事诉讼</w:t>
      </w:r>
      <w:r w:rsidRPr="00C364E0">
        <w:rPr>
          <w:rFonts w:hint="eastAsia"/>
          <w:lang w:val="en-GB"/>
        </w:rPr>
        <w:t>是自己对</w:t>
      </w:r>
      <w:r w:rsidRPr="00C364E0">
        <w:rPr>
          <w:lang w:val="en-GB"/>
        </w:rPr>
        <w:t>维护</w:t>
      </w:r>
      <w:r w:rsidRPr="00C364E0">
        <w:rPr>
          <w:rFonts w:hint="eastAsia"/>
          <w:lang w:val="en-GB"/>
        </w:rPr>
        <w:t>其合法权</w:t>
      </w:r>
      <w:r w:rsidRPr="00C364E0">
        <w:rPr>
          <w:lang w:val="en-GB"/>
        </w:rPr>
        <w:t>益</w:t>
      </w:r>
      <w:r w:rsidRPr="00C364E0">
        <w:rPr>
          <w:rFonts w:hint="eastAsia"/>
          <w:lang w:val="en-GB"/>
        </w:rPr>
        <w:t>制造的</w:t>
      </w:r>
      <w:r w:rsidRPr="00C364E0">
        <w:rPr>
          <w:lang w:val="en-GB"/>
        </w:rPr>
        <w:t>主要法律障碍。缔约国</w:t>
      </w:r>
      <w:r w:rsidRPr="00C364E0">
        <w:rPr>
          <w:rFonts w:hint="eastAsia"/>
          <w:lang w:val="en-GB"/>
        </w:rPr>
        <w:t>还</w:t>
      </w:r>
      <w:r w:rsidRPr="00C364E0">
        <w:rPr>
          <w:lang w:val="en-GB"/>
        </w:rPr>
        <w:t>说，提交人在调查阶段缺席</w:t>
      </w:r>
      <w:r w:rsidRPr="00C364E0">
        <w:rPr>
          <w:rFonts w:hint="eastAsia"/>
          <w:lang w:val="en-GB"/>
        </w:rPr>
        <w:t>给人以</w:t>
      </w:r>
      <w:r w:rsidRPr="00C364E0">
        <w:rPr>
          <w:lang w:val="en-GB"/>
        </w:rPr>
        <w:t>他对违规行为负</w:t>
      </w:r>
      <w:r w:rsidRPr="00C364E0">
        <w:rPr>
          <w:rFonts w:hint="eastAsia"/>
          <w:lang w:val="en-GB"/>
        </w:rPr>
        <w:t>有</w:t>
      </w:r>
      <w:r w:rsidRPr="00C364E0">
        <w:rPr>
          <w:lang w:val="en-GB"/>
        </w:rPr>
        <w:t>责</w:t>
      </w:r>
      <w:r w:rsidRPr="00C364E0">
        <w:rPr>
          <w:rFonts w:hint="eastAsia"/>
          <w:lang w:val="en-GB"/>
        </w:rPr>
        <w:t>任</w:t>
      </w:r>
      <w:r w:rsidRPr="00C364E0">
        <w:rPr>
          <w:lang w:val="en-GB"/>
        </w:rPr>
        <w:t>的</w:t>
      </w:r>
      <w:r w:rsidRPr="00C364E0">
        <w:rPr>
          <w:rFonts w:hint="eastAsia"/>
          <w:lang w:val="en-GB"/>
        </w:rPr>
        <w:t>推测</w:t>
      </w:r>
      <w:r w:rsidRPr="00C364E0">
        <w:rPr>
          <w:lang w:val="en-GB"/>
        </w:rPr>
        <w:t>。</w:t>
      </w:r>
    </w:p>
    <w:p w14:paraId="15F0F256" w14:textId="1B806C7B" w:rsidR="00C364E0" w:rsidRPr="002401CE" w:rsidRDefault="00C364E0" w:rsidP="009A0876">
      <w:pPr>
        <w:pStyle w:val="SingleTxtGC"/>
        <w:spacing w:after="160" w:line="340" w:lineRule="exact"/>
        <w:rPr>
          <w:lang w:val="en-GB"/>
        </w:rPr>
      </w:pPr>
      <w:r>
        <w:rPr>
          <w:lang w:val="en-GB"/>
        </w:rPr>
        <w:t>4</w:t>
      </w:r>
      <w:r w:rsidRPr="00C364E0">
        <w:rPr>
          <w:lang w:val="en-GB"/>
        </w:rPr>
        <w:t>.</w:t>
      </w:r>
      <w:r>
        <w:rPr>
          <w:lang w:val="en-GB"/>
        </w:rPr>
        <w:t>4</w:t>
      </w:r>
      <w:r w:rsidR="00902AD6">
        <w:rPr>
          <w:lang w:val="en-GB"/>
        </w:rPr>
        <w:tab/>
      </w:r>
      <w:r w:rsidRPr="00C364E0">
        <w:rPr>
          <w:lang w:val="en-GB"/>
        </w:rPr>
        <w:t>缔约国称，提交人拒绝按照现行宪法和法律制度</w:t>
      </w:r>
      <w:r w:rsidRPr="00C364E0">
        <w:rPr>
          <w:rFonts w:hint="eastAsia"/>
          <w:lang w:val="en-GB"/>
        </w:rPr>
        <w:t>，在享有</w:t>
      </w:r>
      <w:r w:rsidRPr="00C364E0">
        <w:rPr>
          <w:lang w:val="en-GB"/>
        </w:rPr>
        <w:t>正当程序</w:t>
      </w:r>
      <w:r w:rsidRPr="00C364E0">
        <w:rPr>
          <w:rFonts w:hint="eastAsia"/>
          <w:lang w:val="en-GB"/>
        </w:rPr>
        <w:t>保障</w:t>
      </w:r>
      <w:r w:rsidRPr="00C364E0">
        <w:rPr>
          <w:lang w:val="en-GB"/>
        </w:rPr>
        <w:t>情况下</w:t>
      </w:r>
      <w:r w:rsidRPr="00C364E0">
        <w:rPr>
          <w:rFonts w:hint="eastAsia"/>
          <w:lang w:val="en-GB"/>
        </w:rPr>
        <w:t>在</w:t>
      </w:r>
      <w:r w:rsidRPr="00C364E0">
        <w:rPr>
          <w:lang w:val="en-GB"/>
        </w:rPr>
        <w:t>委内瑞拉</w:t>
      </w:r>
      <w:r w:rsidRPr="00C364E0">
        <w:rPr>
          <w:rFonts w:hint="eastAsia"/>
          <w:lang w:val="en-GB"/>
        </w:rPr>
        <w:t>境内</w:t>
      </w:r>
      <w:r w:rsidRPr="00C364E0">
        <w:rPr>
          <w:lang w:val="en-GB"/>
        </w:rPr>
        <w:t>出庭接受审判。缔约国</w:t>
      </w:r>
      <w:r w:rsidRPr="00C364E0">
        <w:rPr>
          <w:rFonts w:hint="eastAsia"/>
          <w:lang w:val="en-GB"/>
        </w:rPr>
        <w:t>还称</w:t>
      </w:r>
      <w:r w:rsidRPr="00C364E0">
        <w:rPr>
          <w:lang w:val="en-GB"/>
        </w:rPr>
        <w:t>，提交人不能要求缺席审判，因为将</w:t>
      </w:r>
      <w:r w:rsidRPr="00C364E0">
        <w:rPr>
          <w:rFonts w:hint="eastAsia"/>
          <w:lang w:val="en-GB"/>
        </w:rPr>
        <w:t>损害</w:t>
      </w:r>
      <w:r>
        <w:rPr>
          <w:lang w:val="en-GB"/>
        </w:rPr>
        <w:t>1999</w:t>
      </w:r>
      <w:r w:rsidRPr="00C364E0">
        <w:rPr>
          <w:lang w:val="en-GB"/>
        </w:rPr>
        <w:t>年《宪法》第</w:t>
      </w:r>
      <w:r>
        <w:rPr>
          <w:lang w:val="en-GB"/>
        </w:rPr>
        <w:t>49</w:t>
      </w:r>
      <w:r w:rsidRPr="00C364E0">
        <w:rPr>
          <w:lang w:val="en-GB"/>
        </w:rPr>
        <w:t>条规定的正当程序</w:t>
      </w:r>
      <w:r w:rsidRPr="00C364E0">
        <w:rPr>
          <w:rFonts w:hint="eastAsia"/>
          <w:lang w:val="en-GB"/>
        </w:rPr>
        <w:t>之</w:t>
      </w:r>
      <w:r w:rsidRPr="00C364E0">
        <w:rPr>
          <w:lang w:val="en-GB"/>
        </w:rPr>
        <w:t>前提。缔约国解释说，以前的《宪法》允许缺席审判，</w:t>
      </w:r>
      <w:r w:rsidRPr="00C364E0">
        <w:rPr>
          <w:rFonts w:hint="eastAsia"/>
          <w:lang w:val="en-GB"/>
        </w:rPr>
        <w:t>尽管</w:t>
      </w:r>
      <w:r w:rsidRPr="00C364E0">
        <w:rPr>
          <w:lang w:val="en-GB"/>
        </w:rPr>
        <w:t>只</w:t>
      </w:r>
      <w:r w:rsidRPr="00C364E0">
        <w:rPr>
          <w:rFonts w:hint="eastAsia"/>
          <w:lang w:val="en-GB"/>
        </w:rPr>
        <w:t>限于</w:t>
      </w:r>
      <w:r w:rsidRPr="00C364E0">
        <w:rPr>
          <w:lang w:val="en-GB"/>
        </w:rPr>
        <w:t>违反公共利益的案件</w:t>
      </w:r>
      <w:r w:rsidRPr="00C364E0">
        <w:rPr>
          <w:rFonts w:hint="eastAsia"/>
          <w:lang w:val="en-GB"/>
        </w:rPr>
        <w:t>。</w:t>
      </w:r>
      <w:r w:rsidRPr="00C364E0">
        <w:rPr>
          <w:vertAlign w:val="superscript"/>
          <w:lang w:val="en-GB"/>
        </w:rPr>
        <w:footnoteReference w:id="14"/>
      </w:r>
      <w:r w:rsidRPr="00C364E0">
        <w:rPr>
          <w:lang w:val="en-GB"/>
        </w:rPr>
        <w:t xml:space="preserve"> </w:t>
      </w:r>
      <w:r w:rsidRPr="00C364E0">
        <w:rPr>
          <w:lang w:val="en-GB"/>
        </w:rPr>
        <w:t>现行宪法</w:t>
      </w:r>
      <w:r w:rsidRPr="00C364E0">
        <w:rPr>
          <w:rFonts w:hint="eastAsia"/>
          <w:lang w:val="en-GB"/>
        </w:rPr>
        <w:t>则</w:t>
      </w:r>
      <w:r w:rsidRPr="00C364E0">
        <w:rPr>
          <w:lang w:val="en-GB"/>
        </w:rPr>
        <w:t>不允许</w:t>
      </w:r>
      <w:r w:rsidRPr="00C364E0">
        <w:rPr>
          <w:rFonts w:hint="eastAsia"/>
          <w:lang w:val="en-GB"/>
        </w:rPr>
        <w:t>这样做，</w:t>
      </w:r>
      <w:r w:rsidRPr="00C364E0">
        <w:rPr>
          <w:lang w:val="en-GB"/>
        </w:rPr>
        <w:t>除非</w:t>
      </w:r>
      <w:r w:rsidRPr="00C364E0">
        <w:rPr>
          <w:rFonts w:hint="eastAsia"/>
          <w:lang w:val="en-GB"/>
        </w:rPr>
        <w:t>提交人在</w:t>
      </w:r>
      <w:r w:rsidRPr="00C364E0">
        <w:rPr>
          <w:lang w:val="en-GB"/>
        </w:rPr>
        <w:t>国</w:t>
      </w:r>
      <w:r w:rsidRPr="00C364E0">
        <w:rPr>
          <w:rFonts w:hint="eastAsia"/>
          <w:lang w:val="en-GB"/>
        </w:rPr>
        <w:t>内，否则不能</w:t>
      </w:r>
      <w:r w:rsidRPr="00C364E0">
        <w:rPr>
          <w:lang w:val="en-GB"/>
        </w:rPr>
        <w:t>起诉</w:t>
      </w:r>
      <w:r w:rsidRPr="00C364E0">
        <w:rPr>
          <w:rFonts w:hint="eastAsia"/>
          <w:lang w:val="en-GB"/>
        </w:rPr>
        <w:t>他。</w:t>
      </w:r>
      <w:r w:rsidRPr="00C364E0">
        <w:rPr>
          <w:vertAlign w:val="superscript"/>
          <w:lang w:val="en-GB"/>
        </w:rPr>
        <w:footnoteReference w:id="15"/>
      </w:r>
      <w:r w:rsidRPr="00C364E0">
        <w:rPr>
          <w:lang w:val="en-GB"/>
        </w:rPr>
        <w:t xml:space="preserve"> </w:t>
      </w:r>
      <w:r w:rsidRPr="00C364E0">
        <w:rPr>
          <w:lang w:val="en-GB"/>
        </w:rPr>
        <w:t>因此，当被控</w:t>
      </w:r>
      <w:r w:rsidRPr="00C364E0">
        <w:rPr>
          <w:rFonts w:hint="eastAsia"/>
          <w:lang w:val="en-GB"/>
        </w:rPr>
        <w:t>告</w:t>
      </w:r>
      <w:r w:rsidRPr="00C364E0">
        <w:rPr>
          <w:lang w:val="en-GB"/>
        </w:rPr>
        <w:t>或被指控</w:t>
      </w:r>
      <w:r w:rsidRPr="00C364E0">
        <w:rPr>
          <w:rFonts w:hint="eastAsia"/>
          <w:lang w:val="en-GB"/>
        </w:rPr>
        <w:t>个</w:t>
      </w:r>
      <w:r w:rsidRPr="00C364E0">
        <w:rPr>
          <w:lang w:val="en-GB"/>
        </w:rPr>
        <w:t>人</w:t>
      </w:r>
      <w:r w:rsidRPr="00C364E0">
        <w:rPr>
          <w:rFonts w:hint="eastAsia"/>
          <w:lang w:val="en-GB"/>
        </w:rPr>
        <w:t>不</w:t>
      </w:r>
      <w:r w:rsidRPr="00C364E0">
        <w:rPr>
          <w:lang w:val="en-GB"/>
        </w:rPr>
        <w:t>出庭时，特别是无法执行对他或她的逮捕令时，所有刑事诉讼都将暂</w:t>
      </w:r>
      <w:r w:rsidRPr="00C364E0">
        <w:rPr>
          <w:rFonts w:hint="eastAsia"/>
          <w:lang w:val="en-GB"/>
        </w:rPr>
        <w:t>告</w:t>
      </w:r>
      <w:r w:rsidRPr="00C364E0">
        <w:rPr>
          <w:lang w:val="en-GB"/>
        </w:rPr>
        <w:t>停</w:t>
      </w:r>
      <w:r w:rsidRPr="00C364E0">
        <w:rPr>
          <w:rFonts w:hint="eastAsia"/>
          <w:lang w:val="en-GB"/>
        </w:rPr>
        <w:t>止</w:t>
      </w:r>
      <w:r w:rsidRPr="00C364E0">
        <w:rPr>
          <w:lang w:val="en-GB"/>
        </w:rPr>
        <w:t>。被告</w:t>
      </w:r>
      <w:r w:rsidRPr="00C364E0">
        <w:rPr>
          <w:rFonts w:hint="eastAsia"/>
          <w:lang w:val="en-GB"/>
        </w:rPr>
        <w:t>要</w:t>
      </w:r>
      <w:r w:rsidRPr="00C364E0">
        <w:rPr>
          <w:lang w:val="en-GB"/>
        </w:rPr>
        <w:t>受益于委内瑞拉刑事司法</w:t>
      </w:r>
      <w:r w:rsidRPr="00C364E0">
        <w:rPr>
          <w:rFonts w:hint="eastAsia"/>
          <w:lang w:val="en-GB"/>
        </w:rPr>
        <w:t>制度</w:t>
      </w:r>
      <w:r w:rsidRPr="00C364E0">
        <w:rPr>
          <w:lang w:val="en-GB"/>
        </w:rPr>
        <w:t>提供的所有权利和保障，他</w:t>
      </w:r>
      <w:r w:rsidRPr="00C364E0">
        <w:rPr>
          <w:rFonts w:hint="eastAsia"/>
          <w:lang w:val="en-GB"/>
        </w:rPr>
        <w:t>必须亲身参与</w:t>
      </w:r>
      <w:r w:rsidRPr="00C364E0">
        <w:rPr>
          <w:lang w:val="en-GB"/>
        </w:rPr>
        <w:t>刑事诉讼以便行使辩护权</w:t>
      </w:r>
      <w:r w:rsidRPr="00C364E0">
        <w:rPr>
          <w:rFonts w:hint="eastAsia"/>
          <w:lang w:val="en-GB"/>
        </w:rPr>
        <w:t>。</w:t>
      </w:r>
      <w:r w:rsidRPr="00C364E0">
        <w:rPr>
          <w:vertAlign w:val="superscript"/>
          <w:lang w:val="en-GB"/>
        </w:rPr>
        <w:footnoteReference w:id="16"/>
      </w:r>
      <w:r w:rsidRPr="00C364E0">
        <w:rPr>
          <w:lang w:val="en-GB"/>
        </w:rPr>
        <w:t xml:space="preserve"> </w:t>
      </w:r>
      <w:r w:rsidRPr="00C364E0">
        <w:rPr>
          <w:lang w:val="en-GB"/>
        </w:rPr>
        <w:t>缔约国</w:t>
      </w:r>
      <w:r w:rsidRPr="00C364E0">
        <w:rPr>
          <w:rFonts w:hint="eastAsia"/>
          <w:lang w:val="en-GB"/>
        </w:rPr>
        <w:t>称</w:t>
      </w:r>
      <w:r w:rsidRPr="00C364E0">
        <w:rPr>
          <w:lang w:val="en-GB"/>
        </w:rPr>
        <w:t>，缺席审判</w:t>
      </w:r>
      <w:r w:rsidRPr="00C364E0">
        <w:rPr>
          <w:rFonts w:hint="eastAsia"/>
          <w:lang w:val="en-GB"/>
        </w:rPr>
        <w:t>的</w:t>
      </w:r>
      <w:r w:rsidRPr="00C364E0">
        <w:rPr>
          <w:lang w:val="en-GB"/>
        </w:rPr>
        <w:t>不可能是一项无可争议标准，也是最高法院案例法中得到充分和一贯解释的原则</w:t>
      </w:r>
      <w:r w:rsidRPr="00C364E0">
        <w:rPr>
          <w:rFonts w:hint="eastAsia"/>
          <w:lang w:val="en-GB"/>
        </w:rPr>
        <w:t>。</w:t>
      </w:r>
      <w:r w:rsidRPr="00C364E0">
        <w:rPr>
          <w:vertAlign w:val="superscript"/>
          <w:lang w:val="en-GB"/>
        </w:rPr>
        <w:footnoteReference w:id="17"/>
      </w:r>
    </w:p>
    <w:p w14:paraId="578D8F8D" w14:textId="04F7773E" w:rsidR="00C364E0" w:rsidRPr="00C364E0" w:rsidRDefault="00C364E0" w:rsidP="009A0876">
      <w:pPr>
        <w:pStyle w:val="SingleTxtGC"/>
        <w:spacing w:after="160" w:line="340" w:lineRule="exact"/>
        <w:rPr>
          <w:lang w:val="en-GB"/>
        </w:rPr>
      </w:pPr>
      <w:r>
        <w:rPr>
          <w:lang w:val="en-GB"/>
        </w:rPr>
        <w:t>4</w:t>
      </w:r>
      <w:r w:rsidRPr="00C364E0">
        <w:rPr>
          <w:lang w:val="en-GB"/>
        </w:rPr>
        <w:t>.</w:t>
      </w:r>
      <w:r>
        <w:rPr>
          <w:lang w:val="en-GB"/>
        </w:rPr>
        <w:t>5</w:t>
      </w:r>
      <w:r w:rsidRPr="00C364E0">
        <w:rPr>
          <w:lang w:val="en-GB"/>
        </w:rPr>
        <w:tab/>
      </w:r>
      <w:r w:rsidRPr="00C364E0">
        <w:rPr>
          <w:lang w:val="en-GB"/>
        </w:rPr>
        <w:t>缔约国</w:t>
      </w:r>
      <w:r w:rsidRPr="00C364E0">
        <w:rPr>
          <w:rFonts w:hint="eastAsia"/>
          <w:lang w:val="en-GB"/>
        </w:rPr>
        <w:t>还</w:t>
      </w:r>
      <w:r w:rsidRPr="00C364E0">
        <w:rPr>
          <w:lang w:val="en-GB"/>
        </w:rPr>
        <w:t>说，提交人不能</w:t>
      </w:r>
      <w:r w:rsidRPr="00C364E0">
        <w:rPr>
          <w:rFonts w:hint="eastAsia"/>
          <w:lang w:val="en-GB"/>
        </w:rPr>
        <w:t>无</w:t>
      </w:r>
      <w:r w:rsidRPr="00C364E0">
        <w:rPr>
          <w:lang w:val="en-GB"/>
        </w:rPr>
        <w:t>依</w:t>
      </w:r>
      <w:r w:rsidRPr="00C364E0">
        <w:rPr>
          <w:rFonts w:hint="eastAsia"/>
          <w:lang w:val="en-GB"/>
        </w:rPr>
        <w:t>无</w:t>
      </w:r>
      <w:r w:rsidRPr="00C364E0">
        <w:rPr>
          <w:lang w:val="en-GB"/>
        </w:rPr>
        <w:t>据</w:t>
      </w:r>
      <w:r w:rsidRPr="00C364E0">
        <w:rPr>
          <w:rFonts w:hint="eastAsia"/>
          <w:lang w:val="en-GB"/>
        </w:rPr>
        <w:t>地向</w:t>
      </w:r>
      <w:r w:rsidRPr="00C364E0">
        <w:rPr>
          <w:lang w:val="en-GB"/>
        </w:rPr>
        <w:t>委员会</w:t>
      </w:r>
      <w:r w:rsidRPr="00C364E0">
        <w:rPr>
          <w:rFonts w:hint="eastAsia"/>
          <w:lang w:val="en-GB"/>
        </w:rPr>
        <w:t>提出申诉，说自己遭受</w:t>
      </w:r>
      <w:r w:rsidRPr="00C364E0">
        <w:rPr>
          <w:lang w:val="en-GB"/>
        </w:rPr>
        <w:t>不平等待遇，更不用说所谓的政治迫害了。它指出，提交人没有</w:t>
      </w:r>
      <w:r w:rsidRPr="00C364E0">
        <w:rPr>
          <w:rFonts w:hint="eastAsia"/>
          <w:lang w:val="en-GB"/>
        </w:rPr>
        <w:t>证据表明</w:t>
      </w:r>
      <w:r w:rsidRPr="00C364E0">
        <w:rPr>
          <w:lang w:val="en-GB"/>
        </w:rPr>
        <w:t>他是出于政治原因而流亡</w:t>
      </w:r>
      <w:r w:rsidRPr="00C364E0">
        <w:rPr>
          <w:rFonts w:hint="eastAsia"/>
          <w:lang w:val="en-GB"/>
        </w:rPr>
        <w:t>国外的</w:t>
      </w:r>
      <w:r w:rsidRPr="00C364E0">
        <w:rPr>
          <w:lang w:val="en-GB"/>
        </w:rPr>
        <w:t>。</w:t>
      </w:r>
    </w:p>
    <w:p w14:paraId="6CC90AE8" w14:textId="28CE6607" w:rsidR="00C364E0" w:rsidRPr="00C364E0" w:rsidRDefault="00C364E0" w:rsidP="009A0876">
      <w:pPr>
        <w:pStyle w:val="SingleTxtGC"/>
        <w:spacing w:after="160" w:line="340" w:lineRule="exact"/>
        <w:rPr>
          <w:lang w:val="en-GB"/>
        </w:rPr>
      </w:pPr>
      <w:r>
        <w:rPr>
          <w:lang w:val="en-GB"/>
        </w:rPr>
        <w:t>4</w:t>
      </w:r>
      <w:r w:rsidRPr="00C364E0">
        <w:rPr>
          <w:lang w:val="en-GB"/>
        </w:rPr>
        <w:t>.</w:t>
      </w:r>
      <w:r>
        <w:rPr>
          <w:lang w:val="en-GB"/>
        </w:rPr>
        <w:t>6</w:t>
      </w:r>
      <w:r w:rsidR="00902AD6">
        <w:rPr>
          <w:lang w:val="en-GB"/>
        </w:rPr>
        <w:tab/>
      </w:r>
      <w:r w:rsidRPr="00C364E0">
        <w:rPr>
          <w:lang w:val="en-GB"/>
        </w:rPr>
        <w:t>缔约国辩称，提交人必须出庭</w:t>
      </w:r>
      <w:r w:rsidRPr="00C364E0">
        <w:rPr>
          <w:rFonts w:hint="eastAsia"/>
          <w:lang w:val="en-GB"/>
        </w:rPr>
        <w:t>才能</w:t>
      </w:r>
      <w:r w:rsidRPr="00C364E0">
        <w:rPr>
          <w:lang w:val="en-GB"/>
        </w:rPr>
        <w:t>指定律师，</w:t>
      </w:r>
      <w:r w:rsidRPr="00C364E0">
        <w:rPr>
          <w:rFonts w:hint="eastAsia"/>
          <w:lang w:val="en-GB"/>
        </w:rPr>
        <w:t>为自己</w:t>
      </w:r>
      <w:proofErr w:type="gramStart"/>
      <w:r w:rsidRPr="00C364E0">
        <w:rPr>
          <w:rFonts w:hint="eastAsia"/>
          <w:lang w:val="en-GB"/>
        </w:rPr>
        <w:t>作出</w:t>
      </w:r>
      <w:proofErr w:type="gramEnd"/>
      <w:r w:rsidRPr="00C364E0">
        <w:rPr>
          <w:lang w:val="en-GB"/>
        </w:rPr>
        <w:t>认为相关的所有正式和实质性辩护，</w:t>
      </w:r>
      <w:r w:rsidRPr="00C364E0">
        <w:rPr>
          <w:rFonts w:hint="eastAsia"/>
          <w:lang w:val="en-GB"/>
        </w:rPr>
        <w:t>舍此</w:t>
      </w:r>
      <w:r w:rsidRPr="00C364E0">
        <w:rPr>
          <w:lang w:val="en-GB"/>
        </w:rPr>
        <w:t>刑事诉讼无法推进。提交人</w:t>
      </w:r>
      <w:r w:rsidRPr="00C364E0">
        <w:rPr>
          <w:rFonts w:hint="eastAsia"/>
          <w:lang w:val="en-GB"/>
        </w:rPr>
        <w:t>躲</w:t>
      </w:r>
      <w:r w:rsidRPr="00C364E0">
        <w:rPr>
          <w:lang w:val="en-GB"/>
        </w:rPr>
        <w:t>避或逃避对他的刑事诉讼</w:t>
      </w:r>
      <w:r w:rsidRPr="00C364E0">
        <w:rPr>
          <w:rFonts w:hint="eastAsia"/>
          <w:lang w:val="en-GB"/>
        </w:rPr>
        <w:t>，</w:t>
      </w:r>
      <w:r w:rsidRPr="00A345A2">
        <w:rPr>
          <w:spacing w:val="2"/>
          <w:lang w:val="en-GB"/>
        </w:rPr>
        <w:t>一个不可避免的后果是他不能指定私人辩护律师，这意味着没有人能够代表他</w:t>
      </w:r>
      <w:r w:rsidRPr="00A345A2">
        <w:rPr>
          <w:rFonts w:hint="eastAsia"/>
          <w:spacing w:val="2"/>
          <w:lang w:val="en-GB"/>
        </w:rPr>
        <w:t>查</w:t>
      </w:r>
      <w:r w:rsidRPr="00C364E0">
        <w:rPr>
          <w:rFonts w:hint="eastAsia"/>
          <w:lang w:val="en-GB"/>
        </w:rPr>
        <w:t>阅</w:t>
      </w:r>
      <w:r w:rsidRPr="00C364E0">
        <w:rPr>
          <w:lang w:val="en-GB"/>
        </w:rPr>
        <w:t>案件</w:t>
      </w:r>
      <w:r w:rsidRPr="00C364E0">
        <w:rPr>
          <w:rFonts w:hint="eastAsia"/>
          <w:lang w:val="en-GB"/>
        </w:rPr>
        <w:t>卷宗</w:t>
      </w:r>
      <w:r w:rsidRPr="00C364E0">
        <w:rPr>
          <w:lang w:val="en-GB"/>
        </w:rPr>
        <w:t>的内容。缔约国解释说，在刑事诉讼的调查阶段，向当事人披露的原则仅根据《刑事诉讼法》第</w:t>
      </w:r>
      <w:r>
        <w:rPr>
          <w:lang w:val="en-GB"/>
        </w:rPr>
        <w:t>286</w:t>
      </w:r>
      <w:r w:rsidRPr="00C364E0">
        <w:rPr>
          <w:lang w:val="en-GB"/>
        </w:rPr>
        <w:t>条</w:t>
      </w:r>
      <w:r w:rsidRPr="00C364E0">
        <w:rPr>
          <w:rFonts w:hint="eastAsia"/>
          <w:lang w:val="en-GB"/>
        </w:rPr>
        <w:t>加以</w:t>
      </w:r>
      <w:r w:rsidRPr="00C364E0">
        <w:rPr>
          <w:lang w:val="en-GB"/>
        </w:rPr>
        <w:t>适用。此外，最高法院本身也指出</w:t>
      </w:r>
      <w:r w:rsidRPr="00C364E0">
        <w:rPr>
          <w:rFonts w:hint="eastAsia"/>
          <w:lang w:val="en-GB"/>
        </w:rPr>
        <w:t>：</w:t>
      </w:r>
    </w:p>
    <w:p w14:paraId="4D4781DA" w14:textId="77777777" w:rsidR="00EB43E1" w:rsidRDefault="00EB43E1">
      <w:pPr>
        <w:tabs>
          <w:tab w:val="clear" w:pos="431"/>
        </w:tabs>
        <w:overflowPunct/>
        <w:adjustRightInd/>
        <w:snapToGrid/>
        <w:spacing w:line="240" w:lineRule="auto"/>
        <w:jc w:val="left"/>
        <w:rPr>
          <w:lang w:val="en-GB"/>
        </w:rPr>
      </w:pPr>
      <w:r>
        <w:rPr>
          <w:lang w:val="en-GB"/>
        </w:rPr>
        <w:br w:type="page"/>
      </w:r>
    </w:p>
    <w:p w14:paraId="77B45BB1" w14:textId="72374463" w:rsidR="00C364E0" w:rsidRPr="00C364E0" w:rsidRDefault="0027378B" w:rsidP="000B0BFE">
      <w:pPr>
        <w:pStyle w:val="SingleTxtGC"/>
        <w:spacing w:line="332" w:lineRule="exact"/>
        <w:ind w:left="1554"/>
        <w:rPr>
          <w:vertAlign w:val="superscript"/>
          <w:lang w:val="en-GB"/>
        </w:rPr>
      </w:pPr>
      <w:r>
        <w:rPr>
          <w:lang w:val="en-GB"/>
        </w:rPr>
        <w:lastRenderedPageBreak/>
        <w:tab/>
      </w:r>
      <w:r>
        <w:rPr>
          <w:lang w:val="en-GB"/>
        </w:rPr>
        <w:tab/>
      </w:r>
      <w:r w:rsidR="00C364E0" w:rsidRPr="00A345A2">
        <w:rPr>
          <w:spacing w:val="-2"/>
          <w:lang w:val="en-GB"/>
        </w:rPr>
        <w:t>在刑事诉讼中，有一系列行为必然需要被告在场，不能委托给代理人，</w:t>
      </w:r>
      <w:r w:rsidR="00C364E0" w:rsidRPr="00C364E0">
        <w:rPr>
          <w:lang w:val="en-GB"/>
        </w:rPr>
        <w:t>因为正是被告在场才有效保障</w:t>
      </w:r>
      <w:r w:rsidR="00C364E0" w:rsidRPr="00C364E0">
        <w:rPr>
          <w:rFonts w:hint="eastAsia"/>
          <w:lang w:val="en-GB"/>
        </w:rPr>
        <w:t>陈述</w:t>
      </w:r>
      <w:r w:rsidR="00C364E0" w:rsidRPr="00C364E0">
        <w:rPr>
          <w:lang w:val="en-GB"/>
        </w:rPr>
        <w:t>权和辩护权。指定辩护律师或自己选择的律师就是这样一种行为，必须</w:t>
      </w:r>
      <w:r w:rsidR="00C364E0" w:rsidRPr="00C364E0">
        <w:rPr>
          <w:rFonts w:hint="eastAsia"/>
          <w:lang w:val="en-GB"/>
        </w:rPr>
        <w:t>有</w:t>
      </w:r>
      <w:r w:rsidR="00C364E0" w:rsidRPr="00C364E0">
        <w:rPr>
          <w:lang w:val="en-GB"/>
        </w:rPr>
        <w:t>被告</w:t>
      </w:r>
      <w:r w:rsidR="00C364E0" w:rsidRPr="00C364E0">
        <w:rPr>
          <w:rFonts w:hint="eastAsia"/>
          <w:lang w:val="en-GB"/>
        </w:rPr>
        <w:t>在场并</w:t>
      </w:r>
      <w:r w:rsidR="00C364E0" w:rsidRPr="00C364E0">
        <w:rPr>
          <w:lang w:val="en-GB"/>
        </w:rPr>
        <w:t>记录在案</w:t>
      </w:r>
      <w:r w:rsidR="00C364E0" w:rsidRPr="00C364E0">
        <w:rPr>
          <w:rFonts w:hint="eastAsia"/>
          <w:lang w:val="en-GB"/>
        </w:rPr>
        <w:t>；</w:t>
      </w:r>
      <w:r w:rsidR="00C364E0" w:rsidRPr="00C364E0">
        <w:rPr>
          <w:lang w:val="en-GB"/>
        </w:rPr>
        <w:t>法律援助从</w:t>
      </w:r>
      <w:r w:rsidR="00C364E0" w:rsidRPr="00C364E0">
        <w:rPr>
          <w:rFonts w:hint="eastAsia"/>
          <w:lang w:val="en-GB"/>
        </w:rPr>
        <w:t>启动</w:t>
      </w:r>
      <w:r w:rsidR="00C364E0" w:rsidRPr="00C364E0">
        <w:rPr>
          <w:lang w:val="en-GB"/>
        </w:rPr>
        <w:t>调查</w:t>
      </w:r>
      <w:r w:rsidR="00C364E0" w:rsidRPr="00C364E0">
        <w:rPr>
          <w:rFonts w:hint="eastAsia"/>
          <w:lang w:val="en-GB"/>
        </w:rPr>
        <w:t>之时</w:t>
      </w:r>
      <w:r w:rsidR="00C364E0" w:rsidRPr="00C364E0">
        <w:rPr>
          <w:lang w:val="en-GB"/>
        </w:rPr>
        <w:t>或者</w:t>
      </w:r>
      <w:r w:rsidR="00C364E0" w:rsidRPr="00C364E0">
        <w:rPr>
          <w:rFonts w:hint="eastAsia"/>
          <w:lang w:val="en-GB"/>
        </w:rPr>
        <w:t>必须在</w:t>
      </w:r>
      <w:r w:rsidR="00C364E0" w:rsidRPr="00C364E0">
        <w:rPr>
          <w:lang w:val="en-GB"/>
        </w:rPr>
        <w:t>被告作证之前</w:t>
      </w:r>
      <w:r w:rsidR="00C364E0" w:rsidRPr="00C364E0">
        <w:rPr>
          <w:rFonts w:hint="eastAsia"/>
          <w:lang w:val="en-GB"/>
        </w:rPr>
        <w:t>开始。</w:t>
      </w:r>
      <w:r w:rsidR="00C364E0" w:rsidRPr="00C364E0">
        <w:rPr>
          <w:vertAlign w:val="superscript"/>
          <w:lang w:val="en-GB"/>
        </w:rPr>
        <w:footnoteReference w:id="18"/>
      </w:r>
    </w:p>
    <w:p w14:paraId="5D2E876A" w14:textId="6931CEEF" w:rsidR="00C364E0" w:rsidRPr="00C364E0" w:rsidRDefault="00C364E0" w:rsidP="000B0BFE">
      <w:pPr>
        <w:pStyle w:val="SingleTxtGC"/>
        <w:spacing w:line="332" w:lineRule="exact"/>
        <w:rPr>
          <w:lang w:val="en-GB"/>
        </w:rPr>
      </w:pPr>
      <w:r>
        <w:rPr>
          <w:lang w:val="en-GB"/>
        </w:rPr>
        <w:t>4</w:t>
      </w:r>
      <w:r w:rsidRPr="00C364E0">
        <w:rPr>
          <w:lang w:val="en-GB"/>
        </w:rPr>
        <w:t>.</w:t>
      </w:r>
      <w:r>
        <w:rPr>
          <w:lang w:val="en-GB"/>
        </w:rPr>
        <w:t>7</w:t>
      </w:r>
      <w:r w:rsidRPr="00C364E0">
        <w:rPr>
          <w:lang w:val="en-GB"/>
        </w:rPr>
        <w:tab/>
      </w:r>
      <w:r w:rsidRPr="00C364E0">
        <w:rPr>
          <w:lang w:val="en-GB"/>
        </w:rPr>
        <w:t>缔约国</w:t>
      </w:r>
      <w:r w:rsidRPr="00C364E0">
        <w:rPr>
          <w:rFonts w:hint="eastAsia"/>
          <w:lang w:val="en-GB"/>
        </w:rPr>
        <w:t>还</w:t>
      </w:r>
      <w:r w:rsidRPr="00C364E0">
        <w:rPr>
          <w:lang w:val="en-GB"/>
        </w:rPr>
        <w:t>说，美洲人权法院指出，被告</w:t>
      </w:r>
      <w:r w:rsidRPr="00C364E0">
        <w:rPr>
          <w:rFonts w:hint="eastAsia"/>
          <w:lang w:val="en-GB"/>
        </w:rPr>
        <w:t>必须出席</w:t>
      </w:r>
      <w:r w:rsidRPr="00C364E0">
        <w:rPr>
          <w:lang w:val="en-GB"/>
        </w:rPr>
        <w:t>刑事诉讼。</w:t>
      </w:r>
      <w:r w:rsidRPr="00C364E0">
        <w:rPr>
          <w:rFonts w:hint="eastAsia"/>
          <w:lang w:val="en-GB"/>
        </w:rPr>
        <w:t>该</w:t>
      </w:r>
      <w:r w:rsidRPr="00C364E0">
        <w:rPr>
          <w:lang w:val="en-GB"/>
        </w:rPr>
        <w:t>法院认为</w:t>
      </w:r>
      <w:r w:rsidRPr="00C364E0">
        <w:rPr>
          <w:rFonts w:hint="eastAsia"/>
          <w:lang w:val="en-GB"/>
        </w:rPr>
        <w:t>：</w:t>
      </w:r>
    </w:p>
    <w:p w14:paraId="5D0DDFEC" w14:textId="53F8FB76" w:rsidR="00C364E0" w:rsidRPr="00AC3C22" w:rsidRDefault="00021EF1" w:rsidP="000B0BFE">
      <w:pPr>
        <w:pStyle w:val="SingleTxtGC"/>
        <w:spacing w:line="332" w:lineRule="exact"/>
        <w:ind w:left="1554"/>
        <w:rPr>
          <w:lang w:val="en-GB"/>
        </w:rPr>
      </w:pPr>
      <w:r>
        <w:rPr>
          <w:lang w:val="en-GB"/>
        </w:rPr>
        <w:tab/>
      </w:r>
      <w:r>
        <w:rPr>
          <w:lang w:val="en-GB"/>
        </w:rPr>
        <w:tab/>
      </w:r>
      <w:r w:rsidR="00C364E0" w:rsidRPr="00021EF1">
        <w:rPr>
          <w:spacing w:val="-4"/>
          <w:lang w:val="en-GB"/>
        </w:rPr>
        <w:t>在许多</w:t>
      </w:r>
      <w:r w:rsidR="00C364E0" w:rsidRPr="00021EF1">
        <w:rPr>
          <w:rFonts w:hint="eastAsia"/>
          <w:spacing w:val="-4"/>
          <w:lang w:val="en-GB"/>
        </w:rPr>
        <w:t>诉讼制度下</w:t>
      </w:r>
      <w:r w:rsidR="00C364E0" w:rsidRPr="00021EF1">
        <w:rPr>
          <w:spacing w:val="-4"/>
          <w:lang w:val="en-GB"/>
        </w:rPr>
        <w:t>，被告出庭是正常和</w:t>
      </w:r>
      <w:r w:rsidR="00C364E0" w:rsidRPr="00021EF1">
        <w:rPr>
          <w:rFonts w:hint="eastAsia"/>
          <w:spacing w:val="-4"/>
          <w:lang w:val="en-GB"/>
        </w:rPr>
        <w:t>依</w:t>
      </w:r>
      <w:r w:rsidR="00C364E0" w:rsidRPr="00021EF1">
        <w:rPr>
          <w:spacing w:val="-4"/>
          <w:lang w:val="en-GB"/>
        </w:rPr>
        <w:t>法执行诉讼程序的基本要求。《美洲人权公约》本身就反映了这一要求。</w:t>
      </w:r>
      <w:r w:rsidR="00C364E0" w:rsidRPr="00021EF1">
        <w:rPr>
          <w:rFonts w:hint="eastAsia"/>
          <w:spacing w:val="-4"/>
          <w:lang w:val="en-GB"/>
        </w:rPr>
        <w:t>在这方面</w:t>
      </w:r>
      <w:r w:rsidR="00C364E0" w:rsidRPr="00021EF1">
        <w:rPr>
          <w:spacing w:val="-4"/>
          <w:lang w:val="en-GB"/>
        </w:rPr>
        <w:t>，《公约》第</w:t>
      </w:r>
      <w:r w:rsidR="00C364E0" w:rsidRPr="00021EF1">
        <w:rPr>
          <w:rFonts w:hint="eastAsia"/>
          <w:spacing w:val="-4"/>
          <w:lang w:val="en-GB"/>
        </w:rPr>
        <w:t>七</w:t>
      </w:r>
      <w:r w:rsidR="00C364E0" w:rsidRPr="00021EF1">
        <w:rPr>
          <w:spacing w:val="-4"/>
          <w:lang w:val="en-GB"/>
        </w:rPr>
        <w:t>条第</w:t>
      </w:r>
      <w:r w:rsidR="00C364E0" w:rsidRPr="00021EF1">
        <w:rPr>
          <w:spacing w:val="-4"/>
          <w:lang w:val="en-GB"/>
        </w:rPr>
        <w:t>5</w:t>
      </w:r>
      <w:r w:rsidR="00C364E0" w:rsidRPr="00021EF1">
        <w:rPr>
          <w:spacing w:val="-4"/>
          <w:lang w:val="en-GB"/>
        </w:rPr>
        <w:t>款</w:t>
      </w:r>
      <w:r w:rsidR="00C364E0" w:rsidRPr="00C364E0">
        <w:rPr>
          <w:lang w:val="en-GB"/>
        </w:rPr>
        <w:t>规定，</w:t>
      </w:r>
      <w:r w:rsidR="00C364E0">
        <w:rPr>
          <w:rFonts w:hint="eastAsia"/>
          <w:lang w:val="en-GB"/>
        </w:rPr>
        <w:t>“</w:t>
      </w:r>
      <w:r w:rsidR="00C364E0" w:rsidRPr="00C364E0">
        <w:rPr>
          <w:lang w:val="en-GB"/>
        </w:rPr>
        <w:t>释放可能</w:t>
      </w:r>
      <w:r w:rsidR="00C364E0" w:rsidRPr="00C364E0">
        <w:rPr>
          <w:rFonts w:hint="eastAsia"/>
          <w:lang w:val="en-GB"/>
        </w:rPr>
        <w:t>必须得到</w:t>
      </w:r>
      <w:r w:rsidR="00C364E0" w:rsidRPr="00C364E0">
        <w:rPr>
          <w:lang w:val="en-GB"/>
        </w:rPr>
        <w:t>保证，以确保他出庭受审</w:t>
      </w:r>
      <w:r w:rsidR="00C364E0">
        <w:rPr>
          <w:rFonts w:hint="eastAsia"/>
          <w:lang w:val="en-GB"/>
        </w:rPr>
        <w:t>”</w:t>
      </w:r>
      <w:r w:rsidR="00C364E0" w:rsidRPr="00C364E0">
        <w:rPr>
          <w:lang w:val="en-GB"/>
        </w:rPr>
        <w:t>，因此各国有权制定</w:t>
      </w:r>
      <w:r w:rsidR="00C364E0" w:rsidRPr="00AC3C22">
        <w:rPr>
          <w:spacing w:val="2"/>
          <w:lang w:val="en-GB"/>
        </w:rPr>
        <w:t>国内法，以确保被告出庭。</w:t>
      </w:r>
      <w:r w:rsidR="00C364E0" w:rsidRPr="00AC3C22">
        <w:rPr>
          <w:rFonts w:hint="eastAsia"/>
          <w:spacing w:val="2"/>
          <w:lang w:val="en-GB"/>
        </w:rPr>
        <w:t>由此可见</w:t>
      </w:r>
      <w:r w:rsidR="00C364E0" w:rsidRPr="00AC3C22">
        <w:rPr>
          <w:spacing w:val="2"/>
          <w:lang w:val="en-GB"/>
        </w:rPr>
        <w:t>，只有在例外情况下才</w:t>
      </w:r>
      <w:r w:rsidR="00C364E0" w:rsidRPr="00AC3C22">
        <w:rPr>
          <w:rFonts w:hint="eastAsia"/>
          <w:spacing w:val="2"/>
          <w:lang w:val="en-GB"/>
        </w:rPr>
        <w:t>允许的</w:t>
      </w:r>
      <w:r w:rsidR="00C364E0" w:rsidRPr="00AC3C22">
        <w:rPr>
          <w:spacing w:val="2"/>
          <w:lang w:val="en-GB"/>
        </w:rPr>
        <w:t>预防性拘留的最重要目标之一是确保被告出庭受审，以保证刑事管辖</w:t>
      </w:r>
      <w:r w:rsidR="00C364E0" w:rsidRPr="00AC3C22">
        <w:rPr>
          <w:rFonts w:hint="eastAsia"/>
          <w:spacing w:val="2"/>
          <w:lang w:val="en-GB"/>
        </w:rPr>
        <w:t>和协助</w:t>
      </w:r>
      <w:r w:rsidR="00C364E0" w:rsidRPr="00AC3C22">
        <w:rPr>
          <w:spacing w:val="2"/>
          <w:lang w:val="en-GB"/>
        </w:rPr>
        <w:t>打击</w:t>
      </w:r>
      <w:r w:rsidR="00C364E0" w:rsidRPr="00AC3C22">
        <w:rPr>
          <w:spacing w:val="4"/>
          <w:lang w:val="en-GB"/>
        </w:rPr>
        <w:t>有罪不罚。这也</w:t>
      </w:r>
      <w:r w:rsidR="00C364E0" w:rsidRPr="00AC3C22">
        <w:rPr>
          <w:rFonts w:hint="eastAsia"/>
          <w:spacing w:val="4"/>
          <w:lang w:val="en-GB"/>
        </w:rPr>
        <w:t>是</w:t>
      </w:r>
      <w:r w:rsidR="00C364E0" w:rsidRPr="00AC3C22">
        <w:rPr>
          <w:spacing w:val="4"/>
          <w:lang w:val="en-GB"/>
        </w:rPr>
        <w:t>诉讼程序</w:t>
      </w:r>
      <w:r w:rsidR="00C364E0" w:rsidRPr="00AC3C22">
        <w:rPr>
          <w:rFonts w:hint="eastAsia"/>
          <w:spacing w:val="4"/>
          <w:lang w:val="en-GB"/>
        </w:rPr>
        <w:t>实施</w:t>
      </w:r>
      <w:r w:rsidR="00C364E0" w:rsidRPr="00AC3C22">
        <w:rPr>
          <w:spacing w:val="4"/>
          <w:lang w:val="en-GB"/>
        </w:rPr>
        <w:t>的保障。此外，委内瑞拉法律禁止缺席审</w:t>
      </w:r>
      <w:r w:rsidR="00C364E0" w:rsidRPr="00C364E0">
        <w:rPr>
          <w:lang w:val="en-GB"/>
        </w:rPr>
        <w:t>判。</w:t>
      </w:r>
      <w:r w:rsidR="00C364E0" w:rsidRPr="00C364E0">
        <w:rPr>
          <w:vertAlign w:val="superscript"/>
          <w:lang w:val="en-GB"/>
        </w:rPr>
        <w:footnoteReference w:id="19"/>
      </w:r>
    </w:p>
    <w:p w14:paraId="78544895" w14:textId="5605CC49" w:rsidR="00C364E0" w:rsidRPr="00C364E0" w:rsidRDefault="00C364E0" w:rsidP="000B0BFE">
      <w:pPr>
        <w:pStyle w:val="SingleTxtGC"/>
        <w:spacing w:line="332" w:lineRule="exact"/>
        <w:rPr>
          <w:lang w:val="en-GB"/>
        </w:rPr>
      </w:pPr>
      <w:r w:rsidRPr="00F10E09">
        <w:rPr>
          <w:spacing w:val="4"/>
          <w:lang w:val="en-GB"/>
        </w:rPr>
        <w:t>4.8</w:t>
      </w:r>
      <w:r w:rsidR="0027378B" w:rsidRPr="00F10E09">
        <w:rPr>
          <w:spacing w:val="4"/>
          <w:lang w:val="en-GB"/>
        </w:rPr>
        <w:tab/>
      </w:r>
      <w:r w:rsidRPr="00F10E09">
        <w:rPr>
          <w:spacing w:val="4"/>
          <w:lang w:val="en-GB"/>
        </w:rPr>
        <w:t>缔约国</w:t>
      </w:r>
      <w:r w:rsidRPr="00F10E09">
        <w:rPr>
          <w:rFonts w:hint="eastAsia"/>
          <w:spacing w:val="4"/>
          <w:lang w:val="en-GB"/>
        </w:rPr>
        <w:t>指出</w:t>
      </w:r>
      <w:r w:rsidRPr="00F10E09">
        <w:rPr>
          <w:spacing w:val="4"/>
          <w:lang w:val="en-GB"/>
        </w:rPr>
        <w:t>，提交人</w:t>
      </w:r>
      <w:r w:rsidRPr="00F10E09">
        <w:rPr>
          <w:rFonts w:hint="eastAsia"/>
          <w:spacing w:val="4"/>
          <w:lang w:val="en-GB"/>
        </w:rPr>
        <w:t>目前在</w:t>
      </w:r>
      <w:r w:rsidRPr="00F10E09">
        <w:rPr>
          <w:spacing w:val="4"/>
          <w:lang w:val="en-GB"/>
        </w:rPr>
        <w:t>逃，</w:t>
      </w:r>
      <w:r w:rsidRPr="00F10E09">
        <w:rPr>
          <w:rFonts w:hint="eastAsia"/>
          <w:spacing w:val="4"/>
          <w:lang w:val="en-GB"/>
        </w:rPr>
        <w:t>按照</w:t>
      </w:r>
      <w:r w:rsidRPr="00F10E09">
        <w:rPr>
          <w:spacing w:val="4"/>
          <w:lang w:val="en-GB"/>
        </w:rPr>
        <w:t>国内法，不能</w:t>
      </w:r>
      <w:r w:rsidRPr="00F10E09">
        <w:rPr>
          <w:rFonts w:hint="eastAsia"/>
          <w:spacing w:val="4"/>
          <w:lang w:val="en-GB"/>
        </w:rPr>
        <w:t>对其进行</w:t>
      </w:r>
      <w:r w:rsidRPr="00F10E09">
        <w:rPr>
          <w:spacing w:val="4"/>
          <w:lang w:val="en-GB"/>
        </w:rPr>
        <w:t>缺席审判</w:t>
      </w:r>
      <w:r w:rsidRPr="00F10E09">
        <w:rPr>
          <w:rFonts w:hint="eastAsia"/>
          <w:spacing w:val="4"/>
          <w:lang w:val="en-GB"/>
        </w:rPr>
        <w:t>。</w:t>
      </w:r>
      <w:r w:rsidRPr="00F10E09">
        <w:rPr>
          <w:spacing w:val="4"/>
          <w:lang w:val="en-GB"/>
        </w:rPr>
        <w:t>因</w:t>
      </w:r>
      <w:r w:rsidRPr="00C364E0">
        <w:rPr>
          <w:lang w:val="en-GB"/>
        </w:rPr>
        <w:t>此</w:t>
      </w:r>
      <w:r w:rsidRPr="00C364E0">
        <w:rPr>
          <w:rFonts w:hint="eastAsia"/>
          <w:lang w:val="en-GB"/>
        </w:rPr>
        <w:t>，</w:t>
      </w:r>
      <w:r w:rsidRPr="00C364E0">
        <w:rPr>
          <w:lang w:val="en-GB"/>
        </w:rPr>
        <w:t>没有</w:t>
      </w:r>
      <w:r w:rsidRPr="00C364E0">
        <w:rPr>
          <w:rFonts w:hint="eastAsia"/>
          <w:lang w:val="en-GB"/>
        </w:rPr>
        <w:t>切实</w:t>
      </w:r>
      <w:r w:rsidRPr="00C364E0">
        <w:rPr>
          <w:lang w:val="en-GB"/>
        </w:rPr>
        <w:t>用尽为</w:t>
      </w:r>
      <w:r w:rsidRPr="00C364E0">
        <w:rPr>
          <w:rFonts w:hint="eastAsia"/>
          <w:lang w:val="en-GB"/>
        </w:rPr>
        <w:t>其</w:t>
      </w:r>
      <w:r w:rsidRPr="00C364E0">
        <w:rPr>
          <w:lang w:val="en-GB"/>
        </w:rPr>
        <w:t>辩护</w:t>
      </w:r>
      <w:r w:rsidRPr="00C364E0">
        <w:rPr>
          <w:rFonts w:hint="eastAsia"/>
          <w:lang w:val="en-GB"/>
        </w:rPr>
        <w:t>的</w:t>
      </w:r>
      <w:r w:rsidRPr="00C364E0">
        <w:rPr>
          <w:lang w:val="en-GB"/>
        </w:rPr>
        <w:t>所有国内补救办法。</w:t>
      </w:r>
      <w:r w:rsidRPr="00C364E0">
        <w:rPr>
          <w:rFonts w:hint="eastAsia"/>
          <w:lang w:val="en-GB"/>
        </w:rPr>
        <w:t>这是因为</w:t>
      </w:r>
      <w:r w:rsidRPr="00C364E0">
        <w:rPr>
          <w:lang w:val="en-GB"/>
        </w:rPr>
        <w:t>当被</w:t>
      </w:r>
      <w:r w:rsidRPr="00C364E0">
        <w:rPr>
          <w:rFonts w:hint="eastAsia"/>
          <w:lang w:val="en-GB"/>
        </w:rPr>
        <w:t>控告</w:t>
      </w:r>
      <w:r w:rsidRPr="00C364E0">
        <w:rPr>
          <w:lang w:val="en-GB"/>
        </w:rPr>
        <w:t>或被指控</w:t>
      </w:r>
      <w:r w:rsidRPr="00F10E09">
        <w:rPr>
          <w:rFonts w:hint="eastAsia"/>
          <w:spacing w:val="2"/>
          <w:lang w:val="en-GB"/>
        </w:rPr>
        <w:t>个</w:t>
      </w:r>
      <w:r w:rsidRPr="00F10E09">
        <w:rPr>
          <w:spacing w:val="2"/>
          <w:lang w:val="en-GB"/>
        </w:rPr>
        <w:t>人</w:t>
      </w:r>
      <w:r w:rsidRPr="00F10E09">
        <w:rPr>
          <w:rFonts w:hint="eastAsia"/>
          <w:spacing w:val="2"/>
          <w:lang w:val="en-GB"/>
        </w:rPr>
        <w:t>不能</w:t>
      </w:r>
      <w:r w:rsidRPr="00F10E09">
        <w:rPr>
          <w:spacing w:val="2"/>
          <w:lang w:val="en-GB"/>
        </w:rPr>
        <w:t>出庭，特别是无法执行对其发出的逮捕令时，所有刑事诉讼都</w:t>
      </w:r>
      <w:r w:rsidRPr="00F10E09">
        <w:rPr>
          <w:rFonts w:hint="eastAsia"/>
          <w:spacing w:val="2"/>
          <w:lang w:val="en-GB"/>
        </w:rPr>
        <w:t>将</w:t>
      </w:r>
      <w:r w:rsidRPr="00F10E09">
        <w:rPr>
          <w:spacing w:val="2"/>
          <w:lang w:val="en-GB"/>
        </w:rPr>
        <w:t>暂</w:t>
      </w:r>
      <w:r w:rsidRPr="00F10E09">
        <w:rPr>
          <w:rFonts w:hint="eastAsia"/>
          <w:spacing w:val="2"/>
          <w:lang w:val="en-GB"/>
        </w:rPr>
        <w:t>告</w:t>
      </w:r>
      <w:r w:rsidRPr="00F10E09">
        <w:rPr>
          <w:spacing w:val="2"/>
          <w:lang w:val="en-GB"/>
        </w:rPr>
        <w:t>停</w:t>
      </w:r>
      <w:r w:rsidRPr="00C364E0">
        <w:rPr>
          <w:rFonts w:hint="eastAsia"/>
          <w:lang w:val="en-GB"/>
        </w:rPr>
        <w:t>止</w:t>
      </w:r>
      <w:r w:rsidRPr="00C364E0">
        <w:rPr>
          <w:lang w:val="en-GB"/>
        </w:rPr>
        <w:t>。</w:t>
      </w:r>
    </w:p>
    <w:p w14:paraId="547172E4" w14:textId="377ADE91" w:rsidR="00C364E0" w:rsidRPr="00C364E0" w:rsidRDefault="00C364E0" w:rsidP="000B0BFE">
      <w:pPr>
        <w:pStyle w:val="SingleTxtGC"/>
        <w:spacing w:line="332" w:lineRule="exact"/>
        <w:rPr>
          <w:lang w:val="en-GB"/>
        </w:rPr>
      </w:pPr>
      <w:r>
        <w:rPr>
          <w:lang w:val="en-GB"/>
        </w:rPr>
        <w:t>4</w:t>
      </w:r>
      <w:r w:rsidRPr="00C364E0">
        <w:rPr>
          <w:lang w:val="en-GB"/>
        </w:rPr>
        <w:t>.</w:t>
      </w:r>
      <w:r>
        <w:rPr>
          <w:lang w:val="en-GB"/>
        </w:rPr>
        <w:t>9</w:t>
      </w:r>
      <w:r w:rsidR="0027378B">
        <w:rPr>
          <w:lang w:val="en-GB"/>
        </w:rPr>
        <w:tab/>
      </w:r>
      <w:r w:rsidRPr="00C364E0">
        <w:rPr>
          <w:lang w:val="en-GB"/>
        </w:rPr>
        <w:t>缔约国最后说，提交人的基本权利没有受到侵犯</w:t>
      </w:r>
      <w:r w:rsidRPr="00C364E0">
        <w:rPr>
          <w:rFonts w:hint="eastAsia"/>
          <w:lang w:val="en-GB"/>
        </w:rPr>
        <w:t>。因为</w:t>
      </w:r>
      <w:r w:rsidRPr="00C364E0">
        <w:rPr>
          <w:lang w:val="en-GB"/>
        </w:rPr>
        <w:t>他</w:t>
      </w:r>
      <w:r w:rsidRPr="00C364E0">
        <w:rPr>
          <w:rFonts w:hint="eastAsia"/>
          <w:lang w:val="en-GB"/>
        </w:rPr>
        <w:t>目前在</w:t>
      </w:r>
      <w:r w:rsidRPr="00C364E0">
        <w:rPr>
          <w:lang w:val="en-GB"/>
        </w:rPr>
        <w:t>逃，</w:t>
      </w:r>
      <w:r w:rsidRPr="00C364E0">
        <w:rPr>
          <w:rFonts w:hint="eastAsia"/>
          <w:lang w:val="en-GB"/>
        </w:rPr>
        <w:t>也就</w:t>
      </w:r>
      <w:r w:rsidRPr="00C364E0">
        <w:rPr>
          <w:lang w:val="en-GB"/>
        </w:rPr>
        <w:t>无法在</w:t>
      </w:r>
      <w:r w:rsidRPr="00C364E0">
        <w:rPr>
          <w:rFonts w:hint="eastAsia"/>
          <w:lang w:val="en-GB"/>
        </w:rPr>
        <w:t>控告</w:t>
      </w:r>
      <w:r w:rsidRPr="00C364E0">
        <w:rPr>
          <w:lang w:val="en-GB"/>
        </w:rPr>
        <w:t>他的刑事诉讼中</w:t>
      </w:r>
      <w:proofErr w:type="gramStart"/>
      <w:r w:rsidRPr="00C364E0">
        <w:rPr>
          <w:rFonts w:hint="eastAsia"/>
          <w:lang w:val="en-GB"/>
        </w:rPr>
        <w:t>作出</w:t>
      </w:r>
      <w:proofErr w:type="gramEnd"/>
      <w:r w:rsidRPr="00C364E0">
        <w:rPr>
          <w:lang w:val="en-GB"/>
        </w:rPr>
        <w:t>正式和实质性辩护。此外，出于政治原因</w:t>
      </w:r>
      <w:r w:rsidRPr="00C364E0">
        <w:rPr>
          <w:rFonts w:hint="eastAsia"/>
          <w:lang w:val="en-GB"/>
        </w:rPr>
        <w:t>遭受</w:t>
      </w:r>
      <w:r w:rsidRPr="00C364E0">
        <w:rPr>
          <w:lang w:val="en-GB"/>
        </w:rPr>
        <w:t>不平等待遇的</w:t>
      </w:r>
      <w:r w:rsidRPr="00C364E0">
        <w:rPr>
          <w:rFonts w:hint="eastAsia"/>
          <w:lang w:val="en-GB"/>
        </w:rPr>
        <w:t>说法是无稽之谈</w:t>
      </w:r>
      <w:r w:rsidRPr="00C364E0">
        <w:rPr>
          <w:lang w:val="en-GB"/>
        </w:rPr>
        <w:t>，提交人没有证明他获得了政治庇护，所适用的法律和</w:t>
      </w:r>
      <w:r w:rsidRPr="004B1500">
        <w:rPr>
          <w:spacing w:val="-4"/>
          <w:lang w:val="en-GB"/>
        </w:rPr>
        <w:t>原则在提交人声称无法行使辩护权之前已经</w:t>
      </w:r>
      <w:r w:rsidRPr="004B1500">
        <w:rPr>
          <w:rFonts w:hint="eastAsia"/>
          <w:spacing w:val="-4"/>
          <w:lang w:val="en-GB"/>
        </w:rPr>
        <w:t>实行了</w:t>
      </w:r>
      <w:r w:rsidRPr="004B1500">
        <w:rPr>
          <w:spacing w:val="-4"/>
          <w:lang w:val="en-GB"/>
        </w:rPr>
        <w:t>。缔约国提请注意</w:t>
      </w:r>
      <w:r w:rsidRPr="004B1500">
        <w:rPr>
          <w:rFonts w:hint="eastAsia"/>
          <w:spacing w:val="-4"/>
          <w:lang w:val="en-GB"/>
        </w:rPr>
        <w:t>的是</w:t>
      </w:r>
      <w:r w:rsidRPr="004B1500">
        <w:rPr>
          <w:spacing w:val="-4"/>
          <w:lang w:val="en-GB"/>
        </w:rPr>
        <w:t>，提交人</w:t>
      </w:r>
      <w:r w:rsidRPr="004B1500">
        <w:rPr>
          <w:rFonts w:hint="eastAsia"/>
          <w:spacing w:val="-4"/>
          <w:lang w:val="en-GB"/>
        </w:rPr>
        <w:t>进行辩解首先是为了谋取</w:t>
      </w:r>
      <w:r w:rsidRPr="004B1500">
        <w:rPr>
          <w:spacing w:val="-4"/>
          <w:lang w:val="en-GB"/>
        </w:rPr>
        <w:t>他的经济利益，试图藐视委内瑞拉的司法制度，以便继续</w:t>
      </w:r>
      <w:r w:rsidRPr="00C364E0">
        <w:rPr>
          <w:lang w:val="en-GB"/>
        </w:rPr>
        <w:t>获得他作为公司高管所享有的经济</w:t>
      </w:r>
      <w:r w:rsidRPr="00C364E0">
        <w:rPr>
          <w:rFonts w:hint="eastAsia"/>
          <w:lang w:val="en-GB"/>
        </w:rPr>
        <w:t>好处</w:t>
      </w:r>
      <w:r w:rsidRPr="00C364E0">
        <w:rPr>
          <w:lang w:val="en-GB"/>
        </w:rPr>
        <w:t>。它</w:t>
      </w:r>
      <w:r w:rsidRPr="00C364E0">
        <w:rPr>
          <w:rFonts w:hint="eastAsia"/>
          <w:lang w:val="en-GB"/>
        </w:rPr>
        <w:t>还</w:t>
      </w:r>
      <w:r w:rsidRPr="00C364E0">
        <w:rPr>
          <w:lang w:val="en-GB"/>
        </w:rPr>
        <w:t>说，来文旨在通过没有证据价值的论点和缔约国迫害私营部门的</w:t>
      </w:r>
      <w:r w:rsidRPr="00C364E0">
        <w:rPr>
          <w:rFonts w:hint="eastAsia"/>
          <w:lang w:val="en-GB"/>
        </w:rPr>
        <w:t>居心叵测</w:t>
      </w:r>
      <w:r w:rsidRPr="00C364E0">
        <w:rPr>
          <w:lang w:val="en-GB"/>
        </w:rPr>
        <w:t>说法，确保提交人这位银行家不受惩罚。最后，缔约国呼吁国际机构</w:t>
      </w:r>
      <w:r w:rsidRPr="00C364E0">
        <w:rPr>
          <w:rFonts w:hint="eastAsia"/>
          <w:lang w:val="en-GB"/>
        </w:rPr>
        <w:t>检讨自己</w:t>
      </w:r>
      <w:r w:rsidRPr="00C364E0">
        <w:rPr>
          <w:lang w:val="en-GB"/>
        </w:rPr>
        <w:t>审查</w:t>
      </w:r>
      <w:r w:rsidRPr="00C364E0">
        <w:rPr>
          <w:rFonts w:hint="eastAsia"/>
          <w:lang w:val="en-GB"/>
        </w:rPr>
        <w:t>某些申诉的方式，这些申诉可能</w:t>
      </w:r>
      <w:r w:rsidRPr="00C364E0">
        <w:rPr>
          <w:lang w:val="en-GB"/>
        </w:rPr>
        <w:t>仅</w:t>
      </w:r>
      <w:r w:rsidRPr="00C364E0">
        <w:rPr>
          <w:rFonts w:hint="eastAsia"/>
          <w:lang w:val="en-GB"/>
        </w:rPr>
        <w:t>是对</w:t>
      </w:r>
      <w:r w:rsidRPr="00C364E0">
        <w:rPr>
          <w:lang w:val="en-GB"/>
        </w:rPr>
        <w:t>假设和未经证实事件</w:t>
      </w:r>
      <w:r w:rsidRPr="00C364E0">
        <w:rPr>
          <w:rFonts w:hint="eastAsia"/>
          <w:lang w:val="en-GB"/>
        </w:rPr>
        <w:t>的</w:t>
      </w:r>
      <w:r w:rsidRPr="00C364E0">
        <w:rPr>
          <w:lang w:val="en-GB"/>
        </w:rPr>
        <w:t>猜测，</w:t>
      </w:r>
      <w:r w:rsidRPr="00C364E0">
        <w:rPr>
          <w:rFonts w:hint="eastAsia"/>
          <w:lang w:val="en-GB"/>
        </w:rPr>
        <w:t>在</w:t>
      </w:r>
      <w:r w:rsidRPr="00C364E0">
        <w:rPr>
          <w:lang w:val="en-GB"/>
        </w:rPr>
        <w:t>与缔约国政府有关的所有事项上完全基于新闻、</w:t>
      </w:r>
      <w:r w:rsidRPr="008A4973">
        <w:rPr>
          <w:spacing w:val="2"/>
          <w:lang w:val="en-GB"/>
        </w:rPr>
        <w:t>电视和社交媒体的主观、不真实和片面</w:t>
      </w:r>
      <w:r w:rsidRPr="008A4973">
        <w:rPr>
          <w:rFonts w:hint="eastAsia"/>
          <w:spacing w:val="2"/>
          <w:lang w:val="en-GB"/>
        </w:rPr>
        <w:t>报道</w:t>
      </w:r>
      <w:r w:rsidRPr="008A4973">
        <w:rPr>
          <w:spacing w:val="2"/>
          <w:lang w:val="en-GB"/>
        </w:rPr>
        <w:t>，只代表</w:t>
      </w:r>
      <w:r w:rsidRPr="008A4973">
        <w:rPr>
          <w:rFonts w:hint="eastAsia"/>
          <w:spacing w:val="2"/>
          <w:lang w:val="en-GB"/>
        </w:rPr>
        <w:t>少数人</w:t>
      </w:r>
      <w:r w:rsidRPr="008A4973">
        <w:rPr>
          <w:spacing w:val="2"/>
          <w:lang w:val="en-GB"/>
        </w:rPr>
        <w:t>反对多数人主权和民</w:t>
      </w:r>
      <w:r w:rsidRPr="00C364E0">
        <w:rPr>
          <w:lang w:val="en-GB"/>
        </w:rPr>
        <w:t>主意愿的利己和</w:t>
      </w:r>
      <w:proofErr w:type="gramStart"/>
      <w:r w:rsidRPr="00C364E0">
        <w:rPr>
          <w:rFonts w:hint="eastAsia"/>
          <w:lang w:val="en-GB"/>
        </w:rPr>
        <w:t>偏狭</w:t>
      </w:r>
      <w:proofErr w:type="gramEnd"/>
      <w:r w:rsidRPr="00C364E0">
        <w:rPr>
          <w:lang w:val="en-GB"/>
        </w:rPr>
        <w:t>观点。</w:t>
      </w:r>
    </w:p>
    <w:p w14:paraId="1F516AEC" w14:textId="7F6E527A" w:rsidR="00C364E0" w:rsidRPr="00C364E0" w:rsidRDefault="0027378B" w:rsidP="003C4644">
      <w:pPr>
        <w:pStyle w:val="H23GC"/>
        <w:spacing w:before="280" w:after="180" w:line="332" w:lineRule="exact"/>
        <w:rPr>
          <w:lang w:val="en-GB"/>
        </w:rPr>
      </w:pPr>
      <w:r>
        <w:rPr>
          <w:lang w:val="en-GB"/>
        </w:rPr>
        <w:tab/>
      </w:r>
      <w:r>
        <w:rPr>
          <w:lang w:val="en-GB"/>
        </w:rPr>
        <w:tab/>
      </w:r>
      <w:r w:rsidR="00C364E0" w:rsidRPr="00C364E0">
        <w:rPr>
          <w:lang w:val="en-GB"/>
        </w:rPr>
        <w:t>提交人对缔约国关于可否受理和案情的意见的评论</w:t>
      </w:r>
    </w:p>
    <w:p w14:paraId="117FAE43" w14:textId="25C8FEEA" w:rsidR="00C364E0" w:rsidRPr="00C364E0" w:rsidRDefault="00C364E0" w:rsidP="000B0BFE">
      <w:pPr>
        <w:pStyle w:val="SingleTxtGC"/>
        <w:spacing w:line="332" w:lineRule="exact"/>
        <w:rPr>
          <w:lang w:val="en-GB"/>
        </w:rPr>
      </w:pPr>
      <w:r>
        <w:rPr>
          <w:lang w:val="en-GB"/>
        </w:rPr>
        <w:t>5</w:t>
      </w:r>
      <w:r w:rsidRPr="00C364E0">
        <w:rPr>
          <w:lang w:val="en-GB"/>
        </w:rPr>
        <w:t>.</w:t>
      </w:r>
      <w:r>
        <w:rPr>
          <w:lang w:val="en-GB"/>
        </w:rPr>
        <w:t>1</w:t>
      </w:r>
      <w:r w:rsidR="0027378B">
        <w:rPr>
          <w:lang w:val="en-GB"/>
        </w:rPr>
        <w:tab/>
      </w:r>
      <w:r w:rsidRPr="00C364E0">
        <w:rPr>
          <w:lang w:val="en-GB"/>
        </w:rPr>
        <w:t>提交人在</w:t>
      </w:r>
      <w:r>
        <w:rPr>
          <w:lang w:val="en-GB"/>
        </w:rPr>
        <w:t>2</w:t>
      </w:r>
      <w:r w:rsidRPr="00C364E0">
        <w:rPr>
          <w:lang w:val="en-GB"/>
        </w:rPr>
        <w:t>0</w:t>
      </w:r>
      <w:r>
        <w:rPr>
          <w:lang w:val="en-GB"/>
        </w:rPr>
        <w:t>18</w:t>
      </w:r>
      <w:r w:rsidRPr="00C364E0">
        <w:rPr>
          <w:lang w:val="en-GB"/>
        </w:rPr>
        <w:t>年</w:t>
      </w:r>
      <w:r>
        <w:rPr>
          <w:lang w:val="en-GB"/>
        </w:rPr>
        <w:t>4</w:t>
      </w:r>
      <w:r w:rsidRPr="00C364E0">
        <w:rPr>
          <w:lang w:val="en-GB"/>
        </w:rPr>
        <w:t>月</w:t>
      </w:r>
      <w:r>
        <w:rPr>
          <w:lang w:val="en-GB"/>
        </w:rPr>
        <w:t>2</w:t>
      </w:r>
      <w:r w:rsidRPr="00C364E0">
        <w:rPr>
          <w:lang w:val="en-GB"/>
        </w:rPr>
        <w:t>日的评论中称，</w:t>
      </w:r>
      <w:r w:rsidRPr="00C364E0">
        <w:rPr>
          <w:rFonts w:hint="eastAsia"/>
          <w:lang w:val="en-GB"/>
        </w:rPr>
        <w:t>说</w:t>
      </w:r>
      <w:r w:rsidRPr="00C364E0">
        <w:rPr>
          <w:lang w:val="en-GB"/>
        </w:rPr>
        <w:t>他逃避司法</w:t>
      </w:r>
      <w:r w:rsidRPr="00C364E0">
        <w:rPr>
          <w:rFonts w:hint="eastAsia"/>
          <w:lang w:val="en-GB"/>
        </w:rPr>
        <w:t>不符合事实</w:t>
      </w:r>
      <w:r w:rsidRPr="00C364E0">
        <w:rPr>
          <w:lang w:val="en-GB"/>
        </w:rPr>
        <w:t>，更不用说他</w:t>
      </w:r>
      <w:r w:rsidRPr="00C364E0">
        <w:rPr>
          <w:rFonts w:hint="eastAsia"/>
          <w:lang w:val="en-GB"/>
        </w:rPr>
        <w:t>设法</w:t>
      </w:r>
      <w:r w:rsidRPr="00C364E0">
        <w:rPr>
          <w:lang w:val="en-GB"/>
        </w:rPr>
        <w:t>逃避刑事诉讼。提交人称，</w:t>
      </w:r>
      <w:r>
        <w:rPr>
          <w:lang w:val="en-GB"/>
        </w:rPr>
        <w:t>2</w:t>
      </w:r>
      <w:r w:rsidRPr="00C364E0">
        <w:rPr>
          <w:lang w:val="en-GB"/>
        </w:rPr>
        <w:t>0</w:t>
      </w:r>
      <w:r>
        <w:rPr>
          <w:lang w:val="en-GB"/>
        </w:rPr>
        <w:t>1</w:t>
      </w:r>
      <w:r w:rsidRPr="00C364E0">
        <w:rPr>
          <w:lang w:val="en-GB"/>
        </w:rPr>
        <w:t>0</w:t>
      </w:r>
      <w:r w:rsidRPr="00C364E0">
        <w:rPr>
          <w:lang w:val="en-GB"/>
        </w:rPr>
        <w:t>年</w:t>
      </w:r>
      <w:r>
        <w:rPr>
          <w:lang w:val="en-GB"/>
        </w:rPr>
        <w:t>5</w:t>
      </w:r>
      <w:r w:rsidRPr="00C364E0">
        <w:rPr>
          <w:lang w:val="en-GB"/>
        </w:rPr>
        <w:t>月</w:t>
      </w:r>
      <w:r>
        <w:rPr>
          <w:lang w:val="en-GB"/>
        </w:rPr>
        <w:t>14</w:t>
      </w:r>
      <w:r w:rsidRPr="00C364E0">
        <w:rPr>
          <w:lang w:val="en-GB"/>
        </w:rPr>
        <w:t>日发出逮捕令前，他</w:t>
      </w:r>
      <w:r w:rsidRPr="00C364E0">
        <w:rPr>
          <w:rFonts w:hint="eastAsia"/>
          <w:lang w:val="en-GB"/>
        </w:rPr>
        <w:t>没有受到</w:t>
      </w:r>
      <w:r w:rsidRPr="00C364E0">
        <w:rPr>
          <w:lang w:val="en-GB"/>
        </w:rPr>
        <w:t>传唤，也没有收到对他</w:t>
      </w:r>
      <w:r w:rsidRPr="00C364E0">
        <w:rPr>
          <w:rFonts w:hint="eastAsia"/>
          <w:lang w:val="en-GB"/>
        </w:rPr>
        <w:t>展开</w:t>
      </w:r>
      <w:r w:rsidRPr="00C364E0">
        <w:rPr>
          <w:lang w:val="en-GB"/>
        </w:rPr>
        <w:t>调查</w:t>
      </w:r>
      <w:r w:rsidRPr="00C364E0">
        <w:rPr>
          <w:rFonts w:hint="eastAsia"/>
          <w:lang w:val="en-GB"/>
        </w:rPr>
        <w:t>的</w:t>
      </w:r>
      <w:r w:rsidRPr="00C364E0">
        <w:rPr>
          <w:lang w:val="en-GB"/>
        </w:rPr>
        <w:t>通知。提交人称，检察署在收到</w:t>
      </w:r>
      <w:r>
        <w:rPr>
          <w:rFonts w:hint="eastAsia"/>
          <w:lang w:val="en-GB"/>
        </w:rPr>
        <w:t>A</w:t>
      </w:r>
      <w:r>
        <w:rPr>
          <w:lang w:val="en-GB"/>
        </w:rPr>
        <w:t>raujo</w:t>
      </w:r>
      <w:r w:rsidRPr="00C364E0">
        <w:rPr>
          <w:lang w:val="en-GB"/>
        </w:rPr>
        <w:t>女士</w:t>
      </w:r>
      <w:r w:rsidRPr="00C364E0">
        <w:rPr>
          <w:rFonts w:hint="eastAsia"/>
          <w:lang w:val="en-GB"/>
        </w:rPr>
        <w:t>控告信的当</w:t>
      </w:r>
      <w:r w:rsidRPr="00C364E0">
        <w:rPr>
          <w:lang w:val="en-GB"/>
        </w:rPr>
        <w:t>天</w:t>
      </w:r>
      <w:r w:rsidRPr="00C364E0">
        <w:rPr>
          <w:rFonts w:hint="eastAsia"/>
          <w:lang w:val="en-GB"/>
        </w:rPr>
        <w:t>即</w:t>
      </w:r>
      <w:r w:rsidRPr="00C364E0">
        <w:rPr>
          <w:lang w:val="en-GB"/>
        </w:rPr>
        <w:t>要求采取预防</w:t>
      </w:r>
      <w:r w:rsidRPr="00C364E0">
        <w:rPr>
          <w:rFonts w:hint="eastAsia"/>
          <w:lang w:val="en-GB"/>
        </w:rPr>
        <w:t>性</w:t>
      </w:r>
      <w:r w:rsidRPr="00C364E0">
        <w:rPr>
          <w:lang w:val="en-GB"/>
        </w:rPr>
        <w:t>措施，禁止处置他的财产。提交人强调，当他</w:t>
      </w:r>
      <w:r w:rsidRPr="00106075">
        <w:rPr>
          <w:spacing w:val="-4"/>
          <w:lang w:val="en-GB"/>
        </w:rPr>
        <w:t>2010</w:t>
      </w:r>
      <w:r w:rsidRPr="00106075">
        <w:rPr>
          <w:spacing w:val="-4"/>
          <w:lang w:val="en-GB"/>
        </w:rPr>
        <w:t>年</w:t>
      </w:r>
      <w:r w:rsidRPr="00106075">
        <w:rPr>
          <w:spacing w:val="-4"/>
          <w:lang w:val="en-GB"/>
        </w:rPr>
        <w:t>1</w:t>
      </w:r>
      <w:r w:rsidRPr="00106075">
        <w:rPr>
          <w:spacing w:val="-4"/>
          <w:lang w:val="en-GB"/>
        </w:rPr>
        <w:t>月</w:t>
      </w:r>
      <w:r w:rsidRPr="00106075">
        <w:rPr>
          <w:spacing w:val="-4"/>
          <w:lang w:val="en-GB"/>
        </w:rPr>
        <w:t>12</w:t>
      </w:r>
      <w:r w:rsidRPr="00106075">
        <w:rPr>
          <w:spacing w:val="-4"/>
          <w:lang w:val="en-GB"/>
        </w:rPr>
        <w:t>日</w:t>
      </w:r>
      <w:r w:rsidRPr="00106075">
        <w:rPr>
          <w:rFonts w:hint="eastAsia"/>
          <w:spacing w:val="-4"/>
          <w:lang w:val="en-GB"/>
        </w:rPr>
        <w:t>离开</w:t>
      </w:r>
      <w:r w:rsidRPr="00106075">
        <w:rPr>
          <w:spacing w:val="-4"/>
          <w:lang w:val="en-GB"/>
        </w:rPr>
        <w:t>前往美国时，既没有禁止他离境的预防</w:t>
      </w:r>
      <w:r w:rsidRPr="00106075">
        <w:rPr>
          <w:rFonts w:hint="eastAsia"/>
          <w:spacing w:val="-4"/>
          <w:lang w:val="en-GB"/>
        </w:rPr>
        <w:t>性</w:t>
      </w:r>
      <w:r w:rsidRPr="00106075">
        <w:rPr>
          <w:spacing w:val="-4"/>
          <w:lang w:val="en-GB"/>
        </w:rPr>
        <w:t>措施，也没有发出</w:t>
      </w:r>
      <w:r w:rsidRPr="00C364E0">
        <w:rPr>
          <w:lang w:val="en-GB"/>
        </w:rPr>
        <w:t>对他的逮捕令。他解释说，他从迈凯迪亚</w:t>
      </w:r>
      <w:r w:rsidRPr="00C364E0">
        <w:rPr>
          <w:rFonts w:hint="eastAsia"/>
          <w:lang w:val="en-GB"/>
        </w:rPr>
        <w:t>(</w:t>
      </w:r>
      <w:proofErr w:type="spellStart"/>
      <w:r>
        <w:rPr>
          <w:lang w:val="en-GB"/>
        </w:rPr>
        <w:t>Maiquet</w:t>
      </w:r>
      <w:proofErr w:type="spellEnd"/>
      <w:r w:rsidR="00D04D8A" w:rsidRPr="00EC0F83">
        <w:t>í</w:t>
      </w:r>
      <w:r>
        <w:rPr>
          <w:lang w:val="en-GB"/>
        </w:rPr>
        <w:t>a</w:t>
      </w:r>
      <w:r w:rsidRPr="00C364E0">
        <w:rPr>
          <w:rFonts w:hint="eastAsia"/>
          <w:lang w:val="en-GB"/>
        </w:rPr>
        <w:t>)</w:t>
      </w:r>
      <w:r w:rsidRPr="00C364E0">
        <w:rPr>
          <w:lang w:val="en-GB"/>
        </w:rPr>
        <w:t>国际机场离开缔约国领土，顺利通过</w:t>
      </w:r>
      <w:r w:rsidRPr="00C364E0">
        <w:rPr>
          <w:rFonts w:hint="eastAsia"/>
          <w:lang w:val="en-GB"/>
        </w:rPr>
        <w:t>边检</w:t>
      </w:r>
      <w:r w:rsidRPr="00C364E0">
        <w:rPr>
          <w:lang w:val="en-GB"/>
        </w:rPr>
        <w:t>，因此缔约国说潜逃或逃避司法是错误的。</w:t>
      </w:r>
    </w:p>
    <w:p w14:paraId="6A4D019A" w14:textId="4684C561" w:rsidR="00C364E0" w:rsidRPr="00C364E0" w:rsidRDefault="00C364E0" w:rsidP="00C364E0">
      <w:pPr>
        <w:pStyle w:val="SingleTxtGC"/>
        <w:rPr>
          <w:lang w:val="en-GB"/>
        </w:rPr>
      </w:pPr>
      <w:r>
        <w:rPr>
          <w:lang w:val="en-GB"/>
        </w:rPr>
        <w:lastRenderedPageBreak/>
        <w:t>5</w:t>
      </w:r>
      <w:r w:rsidRPr="00C364E0">
        <w:rPr>
          <w:lang w:val="en-GB"/>
        </w:rPr>
        <w:t>.</w:t>
      </w:r>
      <w:r>
        <w:rPr>
          <w:lang w:val="en-GB"/>
        </w:rPr>
        <w:t>2</w:t>
      </w:r>
      <w:r w:rsidR="0027378B">
        <w:rPr>
          <w:lang w:val="en-GB"/>
        </w:rPr>
        <w:tab/>
      </w:r>
      <w:r w:rsidRPr="00C364E0">
        <w:rPr>
          <w:lang w:val="en-GB"/>
        </w:rPr>
        <w:t>提交人重申，对他的逮捕令是非法签发的，因为他以前</w:t>
      </w:r>
      <w:r w:rsidRPr="00C364E0">
        <w:rPr>
          <w:rFonts w:hint="eastAsia"/>
          <w:lang w:val="en-GB"/>
        </w:rPr>
        <w:t>未</w:t>
      </w:r>
      <w:r w:rsidRPr="00C364E0">
        <w:rPr>
          <w:lang w:val="en-GB"/>
        </w:rPr>
        <w:t>被传唤，没有</w:t>
      </w:r>
      <w:r w:rsidRPr="00C364E0">
        <w:rPr>
          <w:rFonts w:hint="eastAsia"/>
          <w:lang w:val="en-GB"/>
        </w:rPr>
        <w:t>受到指控</w:t>
      </w:r>
      <w:r w:rsidRPr="00C364E0">
        <w:rPr>
          <w:lang w:val="en-GB"/>
        </w:rPr>
        <w:t>，也</w:t>
      </w:r>
      <w:r w:rsidRPr="00C364E0">
        <w:rPr>
          <w:rFonts w:hint="eastAsia"/>
          <w:lang w:val="en-GB"/>
        </w:rPr>
        <w:t>不能够指派</w:t>
      </w:r>
      <w:r w:rsidRPr="00C364E0">
        <w:rPr>
          <w:lang w:val="en-GB"/>
        </w:rPr>
        <w:t>辩护律师</w:t>
      </w:r>
      <w:r w:rsidRPr="00C364E0">
        <w:rPr>
          <w:rFonts w:hint="eastAsia"/>
          <w:lang w:val="en-GB"/>
        </w:rPr>
        <w:t>查阅控告他的</w:t>
      </w:r>
      <w:r w:rsidRPr="00C364E0">
        <w:rPr>
          <w:lang w:val="en-GB"/>
        </w:rPr>
        <w:t>证据</w:t>
      </w:r>
      <w:r w:rsidRPr="00C364E0">
        <w:rPr>
          <w:rFonts w:hint="eastAsia"/>
          <w:lang w:val="en-GB"/>
        </w:rPr>
        <w:t>。</w:t>
      </w:r>
      <w:r w:rsidRPr="00C364E0">
        <w:rPr>
          <w:vertAlign w:val="superscript"/>
          <w:lang w:val="en-GB"/>
        </w:rPr>
        <w:footnoteReference w:id="20"/>
      </w:r>
      <w:r w:rsidRPr="00C364E0">
        <w:rPr>
          <w:lang w:val="en-GB"/>
        </w:rPr>
        <w:t xml:space="preserve"> </w:t>
      </w:r>
      <w:r w:rsidRPr="00C364E0">
        <w:rPr>
          <w:lang w:val="en-GB"/>
        </w:rPr>
        <w:t>他辩称，传唤他作</w:t>
      </w:r>
      <w:r w:rsidRPr="00C364E0">
        <w:rPr>
          <w:rFonts w:hint="eastAsia"/>
          <w:lang w:val="en-GB"/>
        </w:rPr>
        <w:t>为</w:t>
      </w:r>
      <w:r w:rsidRPr="00C364E0">
        <w:rPr>
          <w:lang w:val="en-GB"/>
        </w:rPr>
        <w:t>证</w:t>
      </w:r>
      <w:r w:rsidRPr="00C364E0">
        <w:rPr>
          <w:rFonts w:hint="eastAsia"/>
          <w:lang w:val="en-GB"/>
        </w:rPr>
        <w:t>人出庭</w:t>
      </w:r>
      <w:r w:rsidRPr="00C364E0">
        <w:rPr>
          <w:lang w:val="en-GB"/>
        </w:rPr>
        <w:t>的两张传票</w:t>
      </w:r>
      <w:r w:rsidRPr="00C364E0">
        <w:rPr>
          <w:rFonts w:hint="eastAsia"/>
          <w:lang w:val="en-GB"/>
        </w:rPr>
        <w:t>签发时</w:t>
      </w:r>
      <w:r w:rsidRPr="00C364E0">
        <w:rPr>
          <w:lang w:val="en-GB"/>
        </w:rPr>
        <w:t>对他的逮捕令尚未执行，构成了滥用程序，因为旨在以虚假借口说服他</w:t>
      </w:r>
      <w:r w:rsidRPr="00C364E0">
        <w:rPr>
          <w:rFonts w:hint="eastAsia"/>
          <w:lang w:val="en-GB"/>
        </w:rPr>
        <w:t>作为证人</w:t>
      </w:r>
      <w:r w:rsidRPr="00C364E0">
        <w:rPr>
          <w:lang w:val="en-GB"/>
        </w:rPr>
        <w:t>出庭，</w:t>
      </w:r>
      <w:r w:rsidRPr="00C364E0">
        <w:rPr>
          <w:rFonts w:hint="eastAsia"/>
          <w:lang w:val="en-GB"/>
        </w:rPr>
        <w:t>然后</w:t>
      </w:r>
      <w:r w:rsidRPr="00C364E0">
        <w:rPr>
          <w:lang w:val="en-GB"/>
        </w:rPr>
        <w:t>非法拘留</w:t>
      </w:r>
      <w:r w:rsidRPr="00C364E0">
        <w:rPr>
          <w:rFonts w:hint="eastAsia"/>
          <w:lang w:val="en-GB"/>
        </w:rPr>
        <w:t>他</w:t>
      </w:r>
      <w:r w:rsidRPr="00C364E0">
        <w:rPr>
          <w:lang w:val="en-GB"/>
        </w:rPr>
        <w:t>。提交人称，没有证据表明他</w:t>
      </w:r>
      <w:r w:rsidRPr="00C364E0">
        <w:rPr>
          <w:rFonts w:hint="eastAsia"/>
          <w:lang w:val="en-GB"/>
        </w:rPr>
        <w:t>涉嫌</w:t>
      </w:r>
      <w:r w:rsidRPr="00C364E0">
        <w:rPr>
          <w:lang w:val="en-GB"/>
        </w:rPr>
        <w:t>任何犯罪。</w:t>
      </w:r>
    </w:p>
    <w:p w14:paraId="274352CE" w14:textId="6E94E3AA" w:rsidR="00C364E0" w:rsidRPr="008E39F5" w:rsidRDefault="00C364E0" w:rsidP="00C364E0">
      <w:pPr>
        <w:pStyle w:val="SingleTxtGC"/>
        <w:rPr>
          <w:lang w:val="en-GB"/>
        </w:rPr>
      </w:pPr>
      <w:r>
        <w:rPr>
          <w:lang w:val="en-GB"/>
        </w:rPr>
        <w:t>5</w:t>
      </w:r>
      <w:r w:rsidRPr="00C364E0">
        <w:rPr>
          <w:lang w:val="en-GB"/>
        </w:rPr>
        <w:t>.</w:t>
      </w:r>
      <w:r>
        <w:rPr>
          <w:lang w:val="en-GB"/>
        </w:rPr>
        <w:t>3</w:t>
      </w:r>
      <w:r w:rsidR="0027378B">
        <w:rPr>
          <w:lang w:val="en-GB"/>
        </w:rPr>
        <w:tab/>
      </w:r>
      <w:r w:rsidRPr="00C364E0">
        <w:rPr>
          <w:lang w:val="en-GB"/>
        </w:rPr>
        <w:t>提交人</w:t>
      </w:r>
      <w:r w:rsidRPr="00C364E0">
        <w:rPr>
          <w:rFonts w:hint="eastAsia"/>
          <w:lang w:val="en-GB"/>
        </w:rPr>
        <w:t>还</w:t>
      </w:r>
      <w:r w:rsidRPr="00C364E0">
        <w:rPr>
          <w:lang w:val="en-GB"/>
        </w:rPr>
        <w:t>说，他向国际刑事警察组织</w:t>
      </w:r>
      <w:r w:rsidRPr="00C364E0">
        <w:rPr>
          <w:lang w:val="en-GB"/>
        </w:rPr>
        <w:t>(</w:t>
      </w:r>
      <w:r w:rsidRPr="00C364E0">
        <w:rPr>
          <w:lang w:val="en-GB"/>
        </w:rPr>
        <w:t>国际刑警组织</w:t>
      </w:r>
      <w:r w:rsidRPr="00C364E0">
        <w:rPr>
          <w:lang w:val="en-GB"/>
        </w:rPr>
        <w:t>)</w:t>
      </w:r>
      <w:r w:rsidRPr="00C364E0">
        <w:rPr>
          <w:lang w:val="en-GB"/>
        </w:rPr>
        <w:t>提</w:t>
      </w:r>
      <w:r w:rsidRPr="00C364E0">
        <w:rPr>
          <w:rFonts w:hint="eastAsia"/>
          <w:lang w:val="en-GB"/>
        </w:rPr>
        <w:t>出</w:t>
      </w:r>
      <w:r w:rsidRPr="00C364E0">
        <w:rPr>
          <w:lang w:val="en-GB"/>
        </w:rPr>
        <w:t>了正式请求，要求审查</w:t>
      </w:r>
      <w:r>
        <w:rPr>
          <w:lang w:val="en-GB"/>
        </w:rPr>
        <w:t>2</w:t>
      </w:r>
      <w:r w:rsidRPr="00C364E0">
        <w:rPr>
          <w:lang w:val="en-GB"/>
        </w:rPr>
        <w:t>0</w:t>
      </w:r>
      <w:r>
        <w:rPr>
          <w:lang w:val="en-GB"/>
        </w:rPr>
        <w:t>11</w:t>
      </w:r>
      <w:r w:rsidRPr="00C364E0">
        <w:rPr>
          <w:lang w:val="en-GB"/>
        </w:rPr>
        <w:t>年</w:t>
      </w:r>
      <w:r>
        <w:rPr>
          <w:lang w:val="en-GB"/>
        </w:rPr>
        <w:t>2</w:t>
      </w:r>
      <w:r w:rsidRPr="00C364E0">
        <w:rPr>
          <w:lang w:val="en-GB"/>
        </w:rPr>
        <w:t>月根据非法逮捕令发出的国际通缉令。他提交的材料包括</w:t>
      </w:r>
      <w:r w:rsidRPr="00C364E0">
        <w:rPr>
          <w:rFonts w:hint="eastAsia"/>
          <w:lang w:val="en-GB"/>
        </w:rPr>
        <w:t>辩诉书</w:t>
      </w:r>
      <w:r w:rsidRPr="00C364E0">
        <w:rPr>
          <w:lang w:val="en-GB"/>
        </w:rPr>
        <w:t>、证据和口头陈述，以证明缔约国</w:t>
      </w:r>
      <w:r w:rsidRPr="00C364E0">
        <w:rPr>
          <w:rFonts w:hint="eastAsia"/>
          <w:lang w:val="en-GB"/>
        </w:rPr>
        <w:t>数次</w:t>
      </w:r>
      <w:r w:rsidRPr="00C364E0">
        <w:rPr>
          <w:lang w:val="en-GB"/>
        </w:rPr>
        <w:t>对</w:t>
      </w:r>
      <w:r w:rsidRPr="00C364E0">
        <w:rPr>
          <w:rFonts w:hint="eastAsia"/>
          <w:lang w:val="en-GB"/>
        </w:rPr>
        <w:t>多名</w:t>
      </w:r>
      <w:r w:rsidRPr="00C364E0">
        <w:rPr>
          <w:lang w:val="en-GB"/>
        </w:rPr>
        <w:t>商人提出任意和非法起诉，目的是通过没收来控制国家整个经济和金融机构。提交人说，在他提</w:t>
      </w:r>
      <w:r w:rsidRPr="00C364E0">
        <w:rPr>
          <w:rFonts w:hint="eastAsia"/>
          <w:lang w:val="en-GB"/>
        </w:rPr>
        <w:t>出申请</w:t>
      </w:r>
      <w:r w:rsidRPr="00C364E0">
        <w:rPr>
          <w:lang w:val="en-GB"/>
        </w:rPr>
        <w:t>并</w:t>
      </w:r>
      <w:r w:rsidRPr="00C364E0">
        <w:rPr>
          <w:rFonts w:hint="eastAsia"/>
          <w:lang w:val="en-GB"/>
        </w:rPr>
        <w:t>实地</w:t>
      </w:r>
      <w:r w:rsidRPr="00C364E0">
        <w:rPr>
          <w:lang w:val="en-GB"/>
        </w:rPr>
        <w:t>访问该组织后，国际刑警组织档案管制委员会一致决定，他受到了缔约国的政治迫害。</w:t>
      </w:r>
      <w:r w:rsidRPr="008E39F5">
        <w:rPr>
          <w:rFonts w:hint="eastAsia"/>
          <w:spacing w:val="-4"/>
          <w:lang w:val="en-GB"/>
        </w:rPr>
        <w:t>该</w:t>
      </w:r>
      <w:r w:rsidRPr="008E39F5">
        <w:rPr>
          <w:spacing w:val="-4"/>
          <w:lang w:val="en-GB"/>
        </w:rPr>
        <w:t>委员会在</w:t>
      </w:r>
      <w:r w:rsidRPr="008E39F5">
        <w:rPr>
          <w:spacing w:val="-4"/>
          <w:lang w:val="en-GB"/>
        </w:rPr>
        <w:t>2012</w:t>
      </w:r>
      <w:r w:rsidRPr="008E39F5">
        <w:rPr>
          <w:spacing w:val="-4"/>
          <w:lang w:val="en-GB"/>
        </w:rPr>
        <w:t>年</w:t>
      </w:r>
      <w:r w:rsidRPr="008E39F5">
        <w:rPr>
          <w:spacing w:val="-4"/>
          <w:lang w:val="en-GB"/>
        </w:rPr>
        <w:t>5</w:t>
      </w:r>
      <w:r w:rsidRPr="008E39F5">
        <w:rPr>
          <w:spacing w:val="-4"/>
          <w:lang w:val="en-GB"/>
        </w:rPr>
        <w:t>月第</w:t>
      </w:r>
      <w:r w:rsidRPr="008E39F5">
        <w:rPr>
          <w:rFonts w:hint="eastAsia"/>
          <w:spacing w:val="-4"/>
          <w:lang w:val="en-GB"/>
        </w:rPr>
        <w:t>八十二届次</w:t>
      </w:r>
      <w:r w:rsidRPr="008E39F5">
        <w:rPr>
          <w:spacing w:val="-4"/>
          <w:lang w:val="en-GB"/>
        </w:rPr>
        <w:t>会议上</w:t>
      </w:r>
      <w:r w:rsidRPr="008E39F5">
        <w:rPr>
          <w:rFonts w:hint="eastAsia"/>
          <w:spacing w:val="-4"/>
          <w:lang w:val="en-GB"/>
        </w:rPr>
        <w:t>撤消</w:t>
      </w:r>
      <w:r w:rsidRPr="008E39F5">
        <w:rPr>
          <w:spacing w:val="-4"/>
          <w:lang w:val="en-GB"/>
        </w:rPr>
        <w:t>了对提交人的国际通缉令，</w:t>
      </w:r>
      <w:r w:rsidRPr="008E39F5">
        <w:rPr>
          <w:rFonts w:hint="eastAsia"/>
          <w:spacing w:val="-4"/>
          <w:lang w:val="en-GB"/>
        </w:rPr>
        <w:t>并于</w:t>
      </w:r>
      <w:r w:rsidRPr="008E39F5">
        <w:rPr>
          <w:spacing w:val="4"/>
          <w:lang w:val="en-GB"/>
        </w:rPr>
        <w:t>2012</w:t>
      </w:r>
      <w:r w:rsidRPr="008E39F5">
        <w:rPr>
          <w:spacing w:val="4"/>
          <w:lang w:val="en-GB"/>
        </w:rPr>
        <w:t>年</w:t>
      </w:r>
      <w:r w:rsidRPr="008E39F5">
        <w:rPr>
          <w:spacing w:val="4"/>
          <w:lang w:val="en-GB"/>
        </w:rPr>
        <w:t>8</w:t>
      </w:r>
      <w:r w:rsidRPr="008E39F5">
        <w:rPr>
          <w:spacing w:val="4"/>
          <w:lang w:val="en-GB"/>
        </w:rPr>
        <w:t>月</w:t>
      </w:r>
      <w:r w:rsidRPr="008E39F5">
        <w:rPr>
          <w:spacing w:val="4"/>
          <w:lang w:val="en-GB"/>
        </w:rPr>
        <w:t>8</w:t>
      </w:r>
      <w:r w:rsidRPr="008E39F5">
        <w:rPr>
          <w:spacing w:val="4"/>
          <w:lang w:val="en-GB"/>
        </w:rPr>
        <w:t>日</w:t>
      </w:r>
      <w:r w:rsidRPr="008E39F5">
        <w:rPr>
          <w:rFonts w:hint="eastAsia"/>
          <w:spacing w:val="4"/>
          <w:lang w:val="en-GB"/>
        </w:rPr>
        <w:t>将该决定通知</w:t>
      </w:r>
      <w:r w:rsidRPr="008E39F5">
        <w:rPr>
          <w:spacing w:val="4"/>
          <w:lang w:val="en-GB"/>
        </w:rPr>
        <w:t>提交人</w:t>
      </w:r>
      <w:r w:rsidRPr="008E39F5">
        <w:rPr>
          <w:rFonts w:hint="eastAsia"/>
          <w:spacing w:val="4"/>
          <w:lang w:val="en-GB"/>
        </w:rPr>
        <w:t>(</w:t>
      </w:r>
      <w:r w:rsidRPr="008E39F5">
        <w:rPr>
          <w:rFonts w:hint="eastAsia"/>
          <w:spacing w:val="4"/>
          <w:lang w:val="en-GB"/>
        </w:rPr>
        <w:t>在提交人权事务委员会</w:t>
      </w:r>
      <w:r w:rsidRPr="008E39F5">
        <w:rPr>
          <w:spacing w:val="4"/>
          <w:lang w:val="en-GB"/>
        </w:rPr>
        <w:t>的初次来文附</w:t>
      </w:r>
      <w:r w:rsidRPr="008E39F5">
        <w:rPr>
          <w:rFonts w:hint="eastAsia"/>
          <w:spacing w:val="4"/>
          <w:lang w:val="en-GB"/>
        </w:rPr>
        <w:t>有这</w:t>
      </w:r>
      <w:r w:rsidRPr="00C364E0">
        <w:rPr>
          <w:lang w:val="en-GB"/>
        </w:rPr>
        <w:t>份文件</w:t>
      </w:r>
      <w:r>
        <w:rPr>
          <w:rFonts w:hint="eastAsia"/>
          <w:lang w:val="en-GB"/>
        </w:rPr>
        <w:t>)</w:t>
      </w:r>
      <w:r w:rsidRPr="00C364E0">
        <w:rPr>
          <w:rFonts w:hint="eastAsia"/>
          <w:lang w:val="en-GB"/>
        </w:rPr>
        <w:t>。</w:t>
      </w:r>
      <w:r w:rsidRPr="00C364E0">
        <w:rPr>
          <w:vertAlign w:val="superscript"/>
          <w:lang w:val="en-GB"/>
        </w:rPr>
        <w:footnoteReference w:id="21"/>
      </w:r>
    </w:p>
    <w:p w14:paraId="5CCC64DA" w14:textId="77777777" w:rsidR="00C364E0" w:rsidRPr="00C364E0" w:rsidRDefault="00C364E0" w:rsidP="0027378B">
      <w:pPr>
        <w:pStyle w:val="H23GC"/>
        <w:rPr>
          <w:lang w:val="en-GB"/>
        </w:rPr>
      </w:pPr>
      <w:r w:rsidRPr="00C364E0">
        <w:rPr>
          <w:lang w:val="en-GB"/>
        </w:rPr>
        <w:tab/>
      </w:r>
      <w:r w:rsidRPr="00C364E0">
        <w:rPr>
          <w:lang w:val="en-GB"/>
        </w:rPr>
        <w:tab/>
      </w:r>
      <w:r w:rsidRPr="00C364E0">
        <w:rPr>
          <w:rFonts w:hint="eastAsia"/>
          <w:lang w:val="en-GB"/>
        </w:rPr>
        <w:t>委员会需处理的问题和议事情况</w:t>
      </w:r>
    </w:p>
    <w:p w14:paraId="2845EBFE" w14:textId="04401946" w:rsidR="00C364E0" w:rsidRPr="00C364E0" w:rsidRDefault="0027378B" w:rsidP="0027378B">
      <w:pPr>
        <w:pStyle w:val="H4GC"/>
        <w:rPr>
          <w:lang w:val="en-GB"/>
        </w:rPr>
      </w:pPr>
      <w:r>
        <w:rPr>
          <w:lang w:val="en-GB"/>
        </w:rPr>
        <w:tab/>
      </w:r>
      <w:r>
        <w:rPr>
          <w:lang w:val="en-GB"/>
        </w:rPr>
        <w:tab/>
      </w:r>
      <w:r w:rsidR="00C364E0" w:rsidRPr="00C364E0">
        <w:rPr>
          <w:rFonts w:hint="eastAsia"/>
          <w:lang w:val="en-GB"/>
        </w:rPr>
        <w:t>审议可否受理</w:t>
      </w:r>
    </w:p>
    <w:p w14:paraId="1D7B3F39" w14:textId="3C20A284" w:rsidR="00C364E0" w:rsidRPr="00C364E0" w:rsidRDefault="00C364E0" w:rsidP="00C364E0">
      <w:pPr>
        <w:pStyle w:val="SingleTxtGC"/>
        <w:rPr>
          <w:lang w:val="en-GB"/>
        </w:rPr>
      </w:pPr>
      <w:r w:rsidRPr="00544DEF">
        <w:rPr>
          <w:spacing w:val="4"/>
          <w:lang w:val="en-GB"/>
        </w:rPr>
        <w:t>6.1</w:t>
      </w:r>
      <w:r w:rsidRPr="00544DEF">
        <w:rPr>
          <w:spacing w:val="4"/>
          <w:lang w:val="en-GB"/>
        </w:rPr>
        <w:tab/>
      </w:r>
      <w:r w:rsidRPr="00544DEF">
        <w:rPr>
          <w:rFonts w:hint="eastAsia"/>
          <w:spacing w:val="4"/>
          <w:lang w:val="en-GB"/>
        </w:rPr>
        <w:t>在审议来文所载的任何请求之前，委员会必须根据其议事规则第</w:t>
      </w:r>
      <w:r w:rsidRPr="00544DEF">
        <w:rPr>
          <w:spacing w:val="4"/>
          <w:lang w:val="en-GB"/>
        </w:rPr>
        <w:t>97</w:t>
      </w:r>
      <w:r w:rsidRPr="00544DEF">
        <w:rPr>
          <w:rFonts w:hint="eastAsia"/>
          <w:spacing w:val="4"/>
          <w:lang w:val="en-GB"/>
        </w:rPr>
        <w:t>条，决</w:t>
      </w:r>
      <w:r w:rsidRPr="00C364E0">
        <w:rPr>
          <w:rFonts w:hint="eastAsia"/>
          <w:lang w:val="en-GB"/>
        </w:rPr>
        <w:t>定来文是否符合《任择议定书》规定的受理条件。</w:t>
      </w:r>
    </w:p>
    <w:p w14:paraId="1C354048" w14:textId="2A164E99" w:rsidR="00C364E0" w:rsidRPr="00C364E0" w:rsidRDefault="00C364E0" w:rsidP="00C364E0">
      <w:pPr>
        <w:pStyle w:val="SingleTxtGC"/>
        <w:rPr>
          <w:lang w:val="en-GB"/>
        </w:rPr>
      </w:pPr>
      <w:r>
        <w:rPr>
          <w:lang w:val="en-GB"/>
        </w:rPr>
        <w:t>6</w:t>
      </w:r>
      <w:r w:rsidRPr="00C364E0">
        <w:rPr>
          <w:lang w:val="en-GB"/>
        </w:rPr>
        <w:t>.</w:t>
      </w:r>
      <w:r>
        <w:rPr>
          <w:lang w:val="en-GB"/>
        </w:rPr>
        <w:t>2</w:t>
      </w:r>
      <w:r w:rsidR="0027378B">
        <w:rPr>
          <w:lang w:val="en-GB"/>
        </w:rPr>
        <w:tab/>
      </w:r>
      <w:r w:rsidRPr="00C364E0">
        <w:rPr>
          <w:lang w:val="en-GB"/>
        </w:rPr>
        <w:t>根据《任择议定书》第五条第</w:t>
      </w:r>
      <w:r>
        <w:rPr>
          <w:lang w:val="en-GB"/>
        </w:rPr>
        <w:t>2</w:t>
      </w:r>
      <w:r w:rsidRPr="00C364E0">
        <w:rPr>
          <w:lang w:val="en-GB"/>
        </w:rPr>
        <w:t>款</w:t>
      </w:r>
      <w:r w:rsidRPr="00C364E0">
        <w:rPr>
          <w:lang w:val="en-GB"/>
        </w:rPr>
        <w:t>(</w:t>
      </w:r>
      <w:r w:rsidRPr="00C364E0">
        <w:rPr>
          <w:lang w:val="en-GB"/>
        </w:rPr>
        <w:t>子</w:t>
      </w:r>
      <w:r w:rsidRPr="00C364E0">
        <w:rPr>
          <w:lang w:val="en-GB"/>
        </w:rPr>
        <w:t>)</w:t>
      </w:r>
      <w:r w:rsidRPr="00C364E0">
        <w:rPr>
          <w:lang w:val="en-GB"/>
        </w:rPr>
        <w:t>项的要求，委员会已确定同一事项不在另一国际调查或解决程序</w:t>
      </w:r>
      <w:r w:rsidRPr="00C364E0">
        <w:rPr>
          <w:rFonts w:hint="eastAsia"/>
          <w:lang w:val="en-GB"/>
        </w:rPr>
        <w:t>的</w:t>
      </w:r>
      <w:r w:rsidRPr="00C364E0">
        <w:rPr>
          <w:lang w:val="en-GB"/>
        </w:rPr>
        <w:t>审查之中。</w:t>
      </w:r>
    </w:p>
    <w:p w14:paraId="41EFC413" w14:textId="34D217F4" w:rsidR="00C364E0" w:rsidRPr="00C364E0" w:rsidRDefault="00C364E0" w:rsidP="00C364E0">
      <w:pPr>
        <w:pStyle w:val="SingleTxtGC"/>
        <w:rPr>
          <w:lang w:val="en-GB"/>
        </w:rPr>
      </w:pPr>
      <w:r>
        <w:rPr>
          <w:lang w:val="en-GB"/>
        </w:rPr>
        <w:t>6</w:t>
      </w:r>
      <w:r w:rsidRPr="00C364E0">
        <w:rPr>
          <w:lang w:val="en-GB"/>
        </w:rPr>
        <w:t>.</w:t>
      </w:r>
      <w:r>
        <w:rPr>
          <w:lang w:val="en-GB"/>
        </w:rPr>
        <w:t>3</w:t>
      </w:r>
      <w:r w:rsidR="0027378B">
        <w:rPr>
          <w:lang w:val="en-GB"/>
        </w:rPr>
        <w:tab/>
      </w:r>
      <w:r w:rsidRPr="00544DEF">
        <w:rPr>
          <w:spacing w:val="-4"/>
          <w:lang w:val="en-GB"/>
        </w:rPr>
        <w:t>委员会注意到缔约国称，提交人</w:t>
      </w:r>
      <w:r w:rsidRPr="00544DEF">
        <w:rPr>
          <w:rFonts w:hint="eastAsia"/>
          <w:spacing w:val="-4"/>
          <w:lang w:val="en-GB"/>
        </w:rPr>
        <w:t>目前在</w:t>
      </w:r>
      <w:r w:rsidRPr="00544DEF">
        <w:rPr>
          <w:spacing w:val="-4"/>
          <w:lang w:val="en-GB"/>
        </w:rPr>
        <w:t>逃</w:t>
      </w:r>
      <w:r w:rsidRPr="00544DEF">
        <w:rPr>
          <w:rFonts w:hint="eastAsia"/>
          <w:spacing w:val="-4"/>
          <w:lang w:val="en-GB"/>
        </w:rPr>
        <w:t>，</w:t>
      </w:r>
      <w:r w:rsidRPr="00544DEF">
        <w:rPr>
          <w:spacing w:val="-4"/>
          <w:lang w:val="en-GB"/>
        </w:rPr>
        <w:t>根据其国内法，不能</w:t>
      </w:r>
      <w:r w:rsidRPr="00544DEF">
        <w:rPr>
          <w:rFonts w:hint="eastAsia"/>
          <w:spacing w:val="-4"/>
          <w:lang w:val="en-GB"/>
        </w:rPr>
        <w:t>为其</w:t>
      </w:r>
      <w:r w:rsidRPr="00544DEF">
        <w:rPr>
          <w:spacing w:val="-4"/>
          <w:lang w:val="en-GB"/>
        </w:rPr>
        <w:t>进行辩护</w:t>
      </w:r>
      <w:r w:rsidRPr="00C364E0">
        <w:rPr>
          <w:lang w:val="en-GB"/>
        </w:rPr>
        <w:t>或指定律师，因此没有用尽所有可用的国内补救办法。委员会</w:t>
      </w:r>
      <w:r w:rsidRPr="00C364E0">
        <w:rPr>
          <w:rFonts w:hint="eastAsia"/>
          <w:lang w:val="en-GB"/>
        </w:rPr>
        <w:t>指出</w:t>
      </w:r>
      <w:r w:rsidRPr="00C364E0">
        <w:rPr>
          <w:lang w:val="en-GB"/>
        </w:rPr>
        <w:t>，关于</w:t>
      </w:r>
      <w:r w:rsidRPr="00C364E0">
        <w:rPr>
          <w:rFonts w:hint="eastAsia"/>
          <w:lang w:val="en-GB"/>
        </w:rPr>
        <w:t>指定</w:t>
      </w:r>
      <w:r w:rsidRPr="00C364E0">
        <w:rPr>
          <w:lang w:val="en-GB"/>
        </w:rPr>
        <w:t>辩护律师</w:t>
      </w:r>
      <w:r w:rsidRPr="00C364E0">
        <w:rPr>
          <w:rFonts w:hint="eastAsia"/>
          <w:lang w:val="en-GB"/>
        </w:rPr>
        <w:t>，</w:t>
      </w:r>
      <w:r w:rsidRPr="00C364E0">
        <w:rPr>
          <w:lang w:val="en-GB"/>
        </w:rPr>
        <w:t>提交人已经用尽所有可用的国内补救办法，因为最高法院有机会就此事</w:t>
      </w:r>
      <w:proofErr w:type="gramStart"/>
      <w:r w:rsidRPr="00267FF8">
        <w:rPr>
          <w:spacing w:val="-2"/>
          <w:lang w:val="en-GB"/>
        </w:rPr>
        <w:t>作出</w:t>
      </w:r>
      <w:proofErr w:type="gramEnd"/>
      <w:r w:rsidRPr="00267FF8">
        <w:rPr>
          <w:spacing w:val="-2"/>
          <w:lang w:val="en-GB"/>
        </w:rPr>
        <w:t>裁决，无论是</w:t>
      </w:r>
      <w:r w:rsidRPr="00267FF8">
        <w:rPr>
          <w:spacing w:val="-2"/>
          <w:lang w:val="en-GB"/>
        </w:rPr>
        <w:t>2010</w:t>
      </w:r>
      <w:r w:rsidRPr="00267FF8">
        <w:rPr>
          <w:spacing w:val="-2"/>
          <w:lang w:val="en-GB"/>
        </w:rPr>
        <w:t>年</w:t>
      </w:r>
      <w:r w:rsidRPr="00267FF8">
        <w:rPr>
          <w:spacing w:val="-2"/>
          <w:lang w:val="en-GB"/>
        </w:rPr>
        <w:t>11</w:t>
      </w:r>
      <w:r w:rsidRPr="00267FF8">
        <w:rPr>
          <w:spacing w:val="-2"/>
          <w:lang w:val="en-GB"/>
        </w:rPr>
        <w:t>月</w:t>
      </w:r>
      <w:r w:rsidRPr="00267FF8">
        <w:rPr>
          <w:spacing w:val="-2"/>
          <w:lang w:val="en-GB"/>
        </w:rPr>
        <w:t>8</w:t>
      </w:r>
      <w:r w:rsidRPr="00267FF8">
        <w:rPr>
          <w:spacing w:val="-2"/>
          <w:lang w:val="en-GB"/>
        </w:rPr>
        <w:t>日</w:t>
      </w:r>
      <w:r w:rsidRPr="00267FF8">
        <w:rPr>
          <w:rFonts w:hint="eastAsia"/>
          <w:spacing w:val="-2"/>
          <w:lang w:val="en-GB"/>
        </w:rPr>
        <w:t>决定启动</w:t>
      </w:r>
      <w:r w:rsidRPr="00267FF8">
        <w:rPr>
          <w:spacing w:val="-2"/>
          <w:lang w:val="en-GB"/>
        </w:rPr>
        <w:t>引渡程序</w:t>
      </w:r>
      <w:r w:rsidRPr="00267FF8">
        <w:rPr>
          <w:rFonts w:hint="eastAsia"/>
          <w:spacing w:val="-2"/>
          <w:lang w:val="en-GB"/>
        </w:rPr>
        <w:t>的最终步骤</w:t>
      </w:r>
      <w:r w:rsidRPr="00267FF8">
        <w:rPr>
          <w:spacing w:val="-2"/>
          <w:lang w:val="en-GB"/>
        </w:rPr>
        <w:t>，还是</w:t>
      </w:r>
      <w:r w:rsidRPr="00267FF8">
        <w:rPr>
          <w:spacing w:val="-2"/>
          <w:lang w:val="en-GB"/>
        </w:rPr>
        <w:t>2011</w:t>
      </w:r>
      <w:r w:rsidRPr="00267FF8">
        <w:rPr>
          <w:spacing w:val="-2"/>
          <w:lang w:val="en-GB"/>
        </w:rPr>
        <w:t>年</w:t>
      </w:r>
      <w:r>
        <w:rPr>
          <w:lang w:val="en-GB"/>
        </w:rPr>
        <w:t>6</w:t>
      </w:r>
      <w:r w:rsidRPr="00C364E0">
        <w:rPr>
          <w:lang w:val="en-GB"/>
        </w:rPr>
        <w:t>月</w:t>
      </w:r>
      <w:r>
        <w:rPr>
          <w:lang w:val="en-GB"/>
        </w:rPr>
        <w:t>6</w:t>
      </w:r>
      <w:r w:rsidRPr="00C364E0">
        <w:rPr>
          <w:lang w:val="en-GB"/>
        </w:rPr>
        <w:t>日驳回宪法权利保护申请。委员会注意到，在本案中，用尽国内补救办法</w:t>
      </w:r>
      <w:r w:rsidRPr="00267FF8">
        <w:rPr>
          <w:spacing w:val="-4"/>
          <w:lang w:val="en-GB"/>
        </w:rPr>
        <w:t>问题</w:t>
      </w:r>
      <w:r w:rsidRPr="00267FF8">
        <w:rPr>
          <w:rFonts w:hint="eastAsia"/>
          <w:spacing w:val="-4"/>
          <w:lang w:val="en-GB"/>
        </w:rPr>
        <w:t>，就</w:t>
      </w:r>
      <w:r w:rsidRPr="00267FF8">
        <w:rPr>
          <w:spacing w:val="-4"/>
          <w:lang w:val="en-GB"/>
        </w:rPr>
        <w:t>提交人关于违反正当程序的其他指控而言，</w:t>
      </w:r>
      <w:r w:rsidRPr="00267FF8">
        <w:rPr>
          <w:rFonts w:hint="eastAsia"/>
          <w:spacing w:val="-4"/>
          <w:lang w:val="en-GB"/>
        </w:rPr>
        <w:t>都</w:t>
      </w:r>
      <w:r w:rsidRPr="00267FF8">
        <w:rPr>
          <w:spacing w:val="-4"/>
          <w:lang w:val="en-GB"/>
        </w:rPr>
        <w:t>与实质性问题密</w:t>
      </w:r>
      <w:r w:rsidRPr="00267FF8">
        <w:rPr>
          <w:rFonts w:hint="eastAsia"/>
          <w:spacing w:val="-4"/>
          <w:lang w:val="en-GB"/>
        </w:rPr>
        <w:t>不可分</w:t>
      </w:r>
      <w:r w:rsidRPr="00267FF8">
        <w:rPr>
          <w:spacing w:val="-4"/>
          <w:lang w:val="en-GB"/>
        </w:rPr>
        <w:t>。</w:t>
      </w:r>
      <w:r w:rsidRPr="00267FF8">
        <w:rPr>
          <w:spacing w:val="-4"/>
          <w:vertAlign w:val="superscript"/>
          <w:lang w:val="es-ES_tradnl"/>
        </w:rPr>
        <w:footnoteReference w:id="22"/>
      </w:r>
      <w:r w:rsidRPr="00C364E0">
        <w:rPr>
          <w:lang w:val="es-ES"/>
        </w:rPr>
        <w:t xml:space="preserve"> </w:t>
      </w:r>
      <w:r w:rsidRPr="00267FF8">
        <w:rPr>
          <w:spacing w:val="-4"/>
          <w:lang w:val="en-GB"/>
        </w:rPr>
        <w:t>因此，委员会认为，《任择议定书》第五条第</w:t>
      </w:r>
      <w:r w:rsidRPr="00267FF8">
        <w:rPr>
          <w:spacing w:val="-4"/>
          <w:lang w:val="en-GB"/>
        </w:rPr>
        <w:t>2</w:t>
      </w:r>
      <w:r w:rsidRPr="00267FF8">
        <w:rPr>
          <w:spacing w:val="-4"/>
          <w:lang w:val="en-GB"/>
        </w:rPr>
        <w:t>款</w:t>
      </w:r>
      <w:r w:rsidRPr="00267FF8">
        <w:rPr>
          <w:spacing w:val="-4"/>
          <w:lang w:val="en-GB"/>
        </w:rPr>
        <w:t>(</w:t>
      </w:r>
      <w:r w:rsidRPr="00267FF8">
        <w:rPr>
          <w:spacing w:val="-4"/>
          <w:lang w:val="en-GB"/>
        </w:rPr>
        <w:t>丑</w:t>
      </w:r>
      <w:r w:rsidRPr="00267FF8">
        <w:rPr>
          <w:spacing w:val="-4"/>
          <w:lang w:val="en-GB"/>
        </w:rPr>
        <w:t>)</w:t>
      </w:r>
      <w:r w:rsidRPr="00267FF8">
        <w:rPr>
          <w:spacing w:val="-4"/>
          <w:lang w:val="en-GB"/>
        </w:rPr>
        <w:t>项不妨碍来文的可受理性。</w:t>
      </w:r>
    </w:p>
    <w:p w14:paraId="2641F667" w14:textId="7AEDB358" w:rsidR="00C364E0" w:rsidRPr="00C364E0" w:rsidRDefault="00C364E0" w:rsidP="0048788D">
      <w:pPr>
        <w:pStyle w:val="SingleTxtGC"/>
        <w:spacing w:line="336" w:lineRule="exact"/>
        <w:rPr>
          <w:lang w:val="en-GB"/>
        </w:rPr>
      </w:pPr>
      <w:r>
        <w:rPr>
          <w:lang w:val="en-GB"/>
        </w:rPr>
        <w:lastRenderedPageBreak/>
        <w:t>6</w:t>
      </w:r>
      <w:r w:rsidRPr="00C364E0">
        <w:rPr>
          <w:lang w:val="en-GB"/>
        </w:rPr>
        <w:t>.</w:t>
      </w:r>
      <w:r>
        <w:rPr>
          <w:lang w:val="en-GB"/>
        </w:rPr>
        <w:t>4</w:t>
      </w:r>
      <w:r w:rsidR="0027378B">
        <w:rPr>
          <w:lang w:val="en-GB"/>
        </w:rPr>
        <w:tab/>
      </w:r>
      <w:r w:rsidRPr="00C364E0">
        <w:rPr>
          <w:rFonts w:hint="eastAsia"/>
          <w:lang w:val="en-GB"/>
        </w:rPr>
        <w:t>关于</w:t>
      </w:r>
      <w:r w:rsidRPr="00C364E0">
        <w:rPr>
          <w:lang w:val="en-GB"/>
        </w:rPr>
        <w:t>提交人称审理</w:t>
      </w:r>
      <w:r w:rsidRPr="00C364E0">
        <w:rPr>
          <w:rFonts w:hint="eastAsia"/>
          <w:lang w:val="en-GB"/>
        </w:rPr>
        <w:t>其</w:t>
      </w:r>
      <w:r w:rsidRPr="00C364E0">
        <w:rPr>
          <w:lang w:val="en-GB"/>
        </w:rPr>
        <w:t>案件的法院缺乏独立性</w:t>
      </w:r>
      <w:r w:rsidRPr="00C364E0">
        <w:rPr>
          <w:rFonts w:hint="eastAsia"/>
          <w:lang w:val="en-GB"/>
        </w:rPr>
        <w:t>，</w:t>
      </w:r>
      <w:r w:rsidRPr="00C364E0">
        <w:rPr>
          <w:lang w:val="en-GB"/>
        </w:rPr>
        <w:t>违反了第十四条第</w:t>
      </w:r>
      <w:r w:rsidRPr="00C364E0">
        <w:rPr>
          <w:rFonts w:hint="eastAsia"/>
          <w:lang w:val="en-GB"/>
        </w:rPr>
        <w:t>一</w:t>
      </w:r>
      <w:r w:rsidRPr="00C364E0">
        <w:rPr>
          <w:lang w:val="en-GB"/>
        </w:rPr>
        <w:t>款，</w:t>
      </w:r>
      <w:r w:rsidRPr="00C364E0">
        <w:rPr>
          <w:rFonts w:hint="eastAsia"/>
          <w:lang w:val="en-GB"/>
        </w:rPr>
        <w:t>以及提交人笼统地援引</w:t>
      </w:r>
      <w:r w:rsidRPr="00C364E0">
        <w:rPr>
          <w:lang w:val="en-GB"/>
        </w:rPr>
        <w:t>《公约》第二条、第九条和第十四条第</w:t>
      </w:r>
      <w:r w:rsidRPr="00C364E0">
        <w:rPr>
          <w:rFonts w:hint="eastAsia"/>
          <w:lang w:val="en-GB"/>
        </w:rPr>
        <w:t>二</w:t>
      </w:r>
      <w:r w:rsidRPr="00C364E0">
        <w:rPr>
          <w:lang w:val="en-GB"/>
        </w:rPr>
        <w:t>款和第</w:t>
      </w:r>
      <w:r w:rsidRPr="00C364E0">
        <w:rPr>
          <w:rFonts w:hint="eastAsia"/>
          <w:lang w:val="en-GB"/>
        </w:rPr>
        <w:t>三</w:t>
      </w:r>
      <w:r w:rsidRPr="00C364E0">
        <w:rPr>
          <w:lang w:val="en-GB"/>
        </w:rPr>
        <w:t>款</w:t>
      </w:r>
      <w:r w:rsidRPr="00C364E0">
        <w:rPr>
          <w:lang w:val="en-GB"/>
        </w:rPr>
        <w:t>(</w:t>
      </w:r>
      <w:r w:rsidRPr="00C364E0">
        <w:rPr>
          <w:lang w:val="en-GB"/>
        </w:rPr>
        <w:t>乙</w:t>
      </w:r>
      <w:r w:rsidRPr="00C364E0">
        <w:rPr>
          <w:lang w:val="en-GB"/>
        </w:rPr>
        <w:t>)</w:t>
      </w:r>
      <w:r w:rsidRPr="00C364E0">
        <w:rPr>
          <w:lang w:val="en-GB"/>
        </w:rPr>
        <w:t>和</w:t>
      </w:r>
      <w:r w:rsidRPr="00054AA1">
        <w:rPr>
          <w:spacing w:val="2"/>
          <w:lang w:val="en-GB"/>
        </w:rPr>
        <w:t>(</w:t>
      </w:r>
      <w:r w:rsidRPr="00054AA1">
        <w:rPr>
          <w:spacing w:val="2"/>
          <w:lang w:val="en-GB"/>
        </w:rPr>
        <w:t>丙</w:t>
      </w:r>
      <w:r w:rsidRPr="00054AA1">
        <w:rPr>
          <w:spacing w:val="2"/>
          <w:lang w:val="en-GB"/>
        </w:rPr>
        <w:t>)</w:t>
      </w:r>
      <w:r w:rsidRPr="00054AA1">
        <w:rPr>
          <w:spacing w:val="2"/>
          <w:lang w:val="en-GB"/>
        </w:rPr>
        <w:t>项，委员会认为这些</w:t>
      </w:r>
      <w:r w:rsidRPr="00054AA1">
        <w:rPr>
          <w:rFonts w:hint="eastAsia"/>
          <w:spacing w:val="2"/>
          <w:lang w:val="en-GB"/>
        </w:rPr>
        <w:t>指称缺少</w:t>
      </w:r>
      <w:r w:rsidRPr="00054AA1">
        <w:rPr>
          <w:spacing w:val="2"/>
          <w:lang w:val="en-GB"/>
        </w:rPr>
        <w:t>充分证</w:t>
      </w:r>
      <w:r w:rsidRPr="00054AA1">
        <w:rPr>
          <w:rFonts w:hint="eastAsia"/>
          <w:spacing w:val="2"/>
          <w:lang w:val="en-GB"/>
        </w:rPr>
        <w:t>据</w:t>
      </w:r>
      <w:r w:rsidRPr="00054AA1">
        <w:rPr>
          <w:spacing w:val="2"/>
          <w:lang w:val="en-GB"/>
        </w:rPr>
        <w:t>，根据《任择议定书》第二条</w:t>
      </w:r>
      <w:r w:rsidRPr="00054AA1">
        <w:rPr>
          <w:rFonts w:hint="eastAsia"/>
          <w:spacing w:val="2"/>
          <w:lang w:val="en-GB"/>
        </w:rPr>
        <w:t>宣布不</w:t>
      </w:r>
      <w:r w:rsidRPr="00C364E0">
        <w:rPr>
          <w:rFonts w:hint="eastAsia"/>
          <w:lang w:val="en-GB"/>
        </w:rPr>
        <w:t>予</w:t>
      </w:r>
      <w:r w:rsidRPr="00C364E0">
        <w:rPr>
          <w:lang w:val="en-GB"/>
        </w:rPr>
        <w:t>受理。</w:t>
      </w:r>
    </w:p>
    <w:p w14:paraId="4B969DAA" w14:textId="4E94A762" w:rsidR="00C364E0" w:rsidRPr="00C364E0" w:rsidRDefault="00C364E0" w:rsidP="0048788D">
      <w:pPr>
        <w:pStyle w:val="SingleTxtGC"/>
        <w:spacing w:line="336" w:lineRule="exact"/>
        <w:rPr>
          <w:lang w:val="en-GB"/>
        </w:rPr>
      </w:pPr>
      <w:r>
        <w:rPr>
          <w:lang w:val="en-GB"/>
        </w:rPr>
        <w:t>6</w:t>
      </w:r>
      <w:r w:rsidRPr="00C364E0">
        <w:rPr>
          <w:lang w:val="en-GB"/>
        </w:rPr>
        <w:t>.</w:t>
      </w:r>
      <w:r>
        <w:rPr>
          <w:lang w:val="en-GB"/>
        </w:rPr>
        <w:t>5</w:t>
      </w:r>
      <w:r w:rsidR="00534AFF">
        <w:rPr>
          <w:lang w:val="en-GB"/>
        </w:rPr>
        <w:tab/>
      </w:r>
      <w:r w:rsidRPr="00C364E0">
        <w:rPr>
          <w:lang w:val="en-GB"/>
        </w:rPr>
        <w:t>委员会认为，为了受理的目的，提交人充分证实了他根据《公约》第十四条第</w:t>
      </w:r>
      <w:r w:rsidRPr="00C364E0">
        <w:rPr>
          <w:rFonts w:hint="eastAsia"/>
          <w:lang w:val="en-GB"/>
        </w:rPr>
        <w:t>三</w:t>
      </w:r>
      <w:r w:rsidRPr="00C364E0">
        <w:rPr>
          <w:lang w:val="en-GB"/>
        </w:rPr>
        <w:t>款</w:t>
      </w:r>
      <w:r w:rsidRPr="00C364E0">
        <w:rPr>
          <w:lang w:val="en-GB"/>
        </w:rPr>
        <w:t>(</w:t>
      </w:r>
      <w:r w:rsidRPr="00C364E0">
        <w:rPr>
          <w:lang w:val="en-GB"/>
        </w:rPr>
        <w:t>甲</w:t>
      </w:r>
      <w:r w:rsidRPr="00C364E0">
        <w:rPr>
          <w:lang w:val="en-GB"/>
        </w:rPr>
        <w:t>)</w:t>
      </w:r>
      <w:r w:rsidRPr="00C364E0">
        <w:rPr>
          <w:lang w:val="en-GB"/>
        </w:rPr>
        <w:t>和</w:t>
      </w:r>
      <w:r w:rsidRPr="00C364E0">
        <w:rPr>
          <w:lang w:val="en-GB"/>
        </w:rPr>
        <w:t>(</w:t>
      </w:r>
      <w:r w:rsidRPr="00C364E0">
        <w:rPr>
          <w:lang w:val="en-GB"/>
        </w:rPr>
        <w:t>丁</w:t>
      </w:r>
      <w:r w:rsidRPr="00C364E0">
        <w:rPr>
          <w:lang w:val="en-GB"/>
        </w:rPr>
        <w:t>)</w:t>
      </w:r>
      <w:r w:rsidRPr="00C364E0">
        <w:rPr>
          <w:lang w:val="en-GB"/>
        </w:rPr>
        <w:t>项享有正当程序权利的</w:t>
      </w:r>
      <w:r w:rsidRPr="00C364E0">
        <w:rPr>
          <w:rFonts w:hint="eastAsia"/>
          <w:lang w:val="en-GB"/>
        </w:rPr>
        <w:t>诉求</w:t>
      </w:r>
      <w:r w:rsidRPr="00C364E0">
        <w:rPr>
          <w:lang w:val="en-GB"/>
        </w:rPr>
        <w:t>，即</w:t>
      </w:r>
      <w:r w:rsidRPr="00C364E0">
        <w:rPr>
          <w:rFonts w:hint="eastAsia"/>
          <w:lang w:val="en-GB"/>
        </w:rPr>
        <w:t>当局</w:t>
      </w:r>
      <w:r w:rsidRPr="00C364E0">
        <w:rPr>
          <w:lang w:val="en-GB"/>
        </w:rPr>
        <w:t>没有以明确、准确和详细的方式告知对他的指控，在决定</w:t>
      </w:r>
      <w:r w:rsidRPr="00C364E0">
        <w:rPr>
          <w:rFonts w:hint="eastAsia"/>
          <w:lang w:val="en-GB"/>
        </w:rPr>
        <w:t>签发</w:t>
      </w:r>
      <w:r w:rsidRPr="00C364E0">
        <w:rPr>
          <w:lang w:val="en-GB"/>
        </w:rPr>
        <w:t>对他</w:t>
      </w:r>
      <w:r w:rsidRPr="00C364E0">
        <w:rPr>
          <w:rFonts w:hint="eastAsia"/>
          <w:lang w:val="en-GB"/>
        </w:rPr>
        <w:t>的</w:t>
      </w:r>
      <w:r w:rsidRPr="00C364E0">
        <w:rPr>
          <w:lang w:val="en-GB"/>
        </w:rPr>
        <w:t>逮捕令前没有传唤他，也不允许他指定律师。因此，委员会宣布这些申诉可以受理，并着手审议案情。</w:t>
      </w:r>
    </w:p>
    <w:p w14:paraId="6C2B7133" w14:textId="1687B871" w:rsidR="00C364E0" w:rsidRPr="00C364E0" w:rsidRDefault="00534AFF" w:rsidP="0048788D">
      <w:pPr>
        <w:pStyle w:val="H4GC"/>
        <w:spacing w:line="336" w:lineRule="exact"/>
        <w:rPr>
          <w:lang w:val="en-GB"/>
        </w:rPr>
      </w:pPr>
      <w:r>
        <w:rPr>
          <w:lang w:val="en-GB"/>
        </w:rPr>
        <w:tab/>
      </w:r>
      <w:r>
        <w:rPr>
          <w:lang w:val="en-GB"/>
        </w:rPr>
        <w:tab/>
      </w:r>
      <w:r w:rsidR="00C364E0" w:rsidRPr="00C364E0">
        <w:rPr>
          <w:lang w:val="en-GB"/>
        </w:rPr>
        <w:t>审议案情</w:t>
      </w:r>
    </w:p>
    <w:p w14:paraId="59A2A7B0" w14:textId="6FBB7235" w:rsidR="00C364E0" w:rsidRPr="00C364E0" w:rsidRDefault="00C364E0" w:rsidP="0048788D">
      <w:pPr>
        <w:pStyle w:val="SingleTxtGC"/>
        <w:spacing w:line="336" w:lineRule="exact"/>
        <w:rPr>
          <w:i/>
          <w:iCs/>
          <w:lang w:val="en-GB"/>
        </w:rPr>
      </w:pPr>
      <w:r>
        <w:rPr>
          <w:lang w:val="en-GB"/>
        </w:rPr>
        <w:t>7</w:t>
      </w:r>
      <w:r w:rsidRPr="00C364E0">
        <w:rPr>
          <w:lang w:val="en-GB"/>
        </w:rPr>
        <w:t>.</w:t>
      </w:r>
      <w:r>
        <w:rPr>
          <w:lang w:val="en-GB"/>
        </w:rPr>
        <w:t>1</w:t>
      </w:r>
      <w:r w:rsidR="00534AFF">
        <w:rPr>
          <w:lang w:val="en-GB"/>
        </w:rPr>
        <w:tab/>
      </w:r>
      <w:r w:rsidRPr="00054AA1">
        <w:rPr>
          <w:spacing w:val="-4"/>
          <w:lang w:val="en-GB"/>
        </w:rPr>
        <w:t>委员会</w:t>
      </w:r>
      <w:r w:rsidRPr="00054AA1">
        <w:rPr>
          <w:rFonts w:hint="eastAsia"/>
          <w:spacing w:val="-4"/>
          <w:lang w:val="en-GB"/>
        </w:rPr>
        <w:t>依照《任择议定书》第五条第</w:t>
      </w:r>
      <w:r w:rsidRPr="00054AA1">
        <w:rPr>
          <w:rFonts w:hint="eastAsia"/>
          <w:spacing w:val="-4"/>
          <w:lang w:val="en-GB"/>
        </w:rPr>
        <w:t>1</w:t>
      </w:r>
      <w:r w:rsidRPr="00054AA1">
        <w:rPr>
          <w:rFonts w:hint="eastAsia"/>
          <w:spacing w:val="-4"/>
          <w:lang w:val="en-GB"/>
        </w:rPr>
        <w:t>款规定，联系各当事方提供的所有资料</w:t>
      </w:r>
      <w:r w:rsidRPr="00C364E0">
        <w:rPr>
          <w:rFonts w:hint="eastAsia"/>
          <w:lang w:val="en-GB"/>
        </w:rPr>
        <w:t>审议了本来文。</w:t>
      </w:r>
    </w:p>
    <w:p w14:paraId="5007F602" w14:textId="05194D13" w:rsidR="00C364E0" w:rsidRPr="00C364E0" w:rsidRDefault="00C364E0" w:rsidP="0048788D">
      <w:pPr>
        <w:pStyle w:val="SingleTxtGC"/>
        <w:spacing w:line="336" w:lineRule="exact"/>
        <w:rPr>
          <w:lang w:val="en-GB"/>
        </w:rPr>
      </w:pPr>
      <w:r>
        <w:rPr>
          <w:lang w:val="en-GB"/>
        </w:rPr>
        <w:t>7</w:t>
      </w:r>
      <w:r w:rsidRPr="00C364E0">
        <w:rPr>
          <w:lang w:val="en-GB"/>
        </w:rPr>
        <w:t>.</w:t>
      </w:r>
      <w:r>
        <w:rPr>
          <w:lang w:val="en-GB"/>
        </w:rPr>
        <w:t>2</w:t>
      </w:r>
      <w:r w:rsidR="00534AFF">
        <w:rPr>
          <w:lang w:val="en-GB"/>
        </w:rPr>
        <w:tab/>
      </w:r>
      <w:r w:rsidRPr="00C364E0">
        <w:rPr>
          <w:lang w:val="en-GB"/>
        </w:rPr>
        <w:t>委员会注意到提交人</w:t>
      </w:r>
      <w:r w:rsidRPr="00C364E0">
        <w:rPr>
          <w:rFonts w:hint="eastAsia"/>
          <w:lang w:val="en-GB"/>
        </w:rPr>
        <w:t>称</w:t>
      </w:r>
      <w:r w:rsidRPr="00C364E0">
        <w:rPr>
          <w:lang w:val="en-GB"/>
        </w:rPr>
        <w:t>，不允许他正式指定的辩护律师在相关司法</w:t>
      </w:r>
      <w:r w:rsidRPr="00C364E0">
        <w:rPr>
          <w:rFonts w:hint="eastAsia"/>
          <w:lang w:val="en-GB"/>
        </w:rPr>
        <w:t>机构</w:t>
      </w:r>
      <w:r w:rsidRPr="00C364E0">
        <w:rPr>
          <w:lang w:val="en-GB"/>
        </w:rPr>
        <w:t>宣誓</w:t>
      </w:r>
      <w:r w:rsidRPr="00C364E0">
        <w:rPr>
          <w:rFonts w:hint="eastAsia"/>
          <w:lang w:val="en-GB"/>
        </w:rPr>
        <w:t>就职</w:t>
      </w:r>
      <w:r w:rsidRPr="00C364E0">
        <w:rPr>
          <w:lang w:val="en-GB"/>
        </w:rPr>
        <w:t>，侵犯了他根据《公约》第十四条第</w:t>
      </w:r>
      <w:r w:rsidRPr="00C364E0">
        <w:rPr>
          <w:rFonts w:hint="eastAsia"/>
          <w:lang w:val="en-GB"/>
        </w:rPr>
        <w:t>三</w:t>
      </w:r>
      <w:r w:rsidRPr="00C364E0">
        <w:rPr>
          <w:lang w:val="en-GB"/>
        </w:rPr>
        <w:t>款</w:t>
      </w:r>
      <w:r w:rsidRPr="00C364E0">
        <w:rPr>
          <w:lang w:val="en-GB"/>
        </w:rPr>
        <w:t>(</w:t>
      </w:r>
      <w:r w:rsidRPr="00C364E0">
        <w:rPr>
          <w:lang w:val="en-GB"/>
        </w:rPr>
        <w:t>丁</w:t>
      </w:r>
      <w:r w:rsidRPr="00C364E0">
        <w:rPr>
          <w:lang w:val="en-GB"/>
        </w:rPr>
        <w:t>)</w:t>
      </w:r>
      <w:r w:rsidRPr="00C364E0">
        <w:rPr>
          <w:lang w:val="en-GB"/>
        </w:rPr>
        <w:t>项享有的辩护权。委员会还注意到缔约国</w:t>
      </w:r>
      <w:r w:rsidRPr="00C364E0">
        <w:rPr>
          <w:rFonts w:hint="eastAsia"/>
          <w:lang w:val="en-GB"/>
        </w:rPr>
        <w:t>称</w:t>
      </w:r>
      <w:r w:rsidRPr="00C364E0">
        <w:rPr>
          <w:lang w:val="en-GB"/>
        </w:rPr>
        <w:t>，提交人</w:t>
      </w:r>
      <w:r w:rsidRPr="00C364E0">
        <w:rPr>
          <w:rFonts w:hint="eastAsia"/>
          <w:lang w:val="en-GB"/>
        </w:rPr>
        <w:t>在</w:t>
      </w:r>
      <w:r w:rsidRPr="00C364E0">
        <w:rPr>
          <w:lang w:val="en-GB"/>
        </w:rPr>
        <w:t>逃，</w:t>
      </w:r>
      <w:r w:rsidRPr="00C364E0">
        <w:rPr>
          <w:rFonts w:hint="eastAsia"/>
          <w:lang w:val="en-GB"/>
        </w:rPr>
        <w:t>由此无法</w:t>
      </w:r>
      <w:r w:rsidRPr="00C364E0">
        <w:rPr>
          <w:lang w:val="en-GB"/>
        </w:rPr>
        <w:t>在</w:t>
      </w:r>
      <w:r w:rsidRPr="00C364E0">
        <w:rPr>
          <w:rFonts w:hint="eastAsia"/>
          <w:lang w:val="en-GB"/>
        </w:rPr>
        <w:t>控告</w:t>
      </w:r>
      <w:r w:rsidRPr="00C364E0">
        <w:rPr>
          <w:lang w:val="en-GB"/>
        </w:rPr>
        <w:t>他的刑事诉讼中</w:t>
      </w:r>
      <w:proofErr w:type="gramStart"/>
      <w:r w:rsidRPr="00C364E0">
        <w:rPr>
          <w:rFonts w:hint="eastAsia"/>
          <w:lang w:val="en-GB"/>
        </w:rPr>
        <w:t>作出</w:t>
      </w:r>
      <w:proofErr w:type="gramEnd"/>
      <w:r w:rsidRPr="00C364E0">
        <w:rPr>
          <w:lang w:val="en-GB"/>
        </w:rPr>
        <w:t>正式和实质性辩护。然而，委员会</w:t>
      </w:r>
      <w:r w:rsidRPr="00C364E0">
        <w:rPr>
          <w:rFonts w:hint="eastAsia"/>
          <w:lang w:val="en-GB"/>
        </w:rPr>
        <w:t>也</w:t>
      </w:r>
      <w:r w:rsidRPr="00C364E0">
        <w:rPr>
          <w:lang w:val="en-GB"/>
        </w:rPr>
        <w:t>注意到，</w:t>
      </w:r>
      <w:r>
        <w:rPr>
          <w:lang w:val="en-GB"/>
        </w:rPr>
        <w:t>2</w:t>
      </w:r>
      <w:r w:rsidRPr="00C364E0">
        <w:rPr>
          <w:lang w:val="en-GB"/>
        </w:rPr>
        <w:t>0</w:t>
      </w:r>
      <w:r>
        <w:rPr>
          <w:lang w:val="en-GB"/>
        </w:rPr>
        <w:t>1</w:t>
      </w:r>
      <w:r w:rsidRPr="00C364E0">
        <w:rPr>
          <w:lang w:val="en-GB"/>
        </w:rPr>
        <w:t>0</w:t>
      </w:r>
      <w:r w:rsidRPr="00C364E0">
        <w:rPr>
          <w:lang w:val="en-GB"/>
        </w:rPr>
        <w:t>年</w:t>
      </w:r>
      <w:r>
        <w:rPr>
          <w:lang w:val="en-GB"/>
        </w:rPr>
        <w:t>5</w:t>
      </w:r>
      <w:r w:rsidRPr="00C364E0">
        <w:rPr>
          <w:lang w:val="en-GB"/>
        </w:rPr>
        <w:t>月</w:t>
      </w:r>
      <w:r>
        <w:rPr>
          <w:lang w:val="en-GB"/>
        </w:rPr>
        <w:t>14</w:t>
      </w:r>
      <w:r w:rsidRPr="00C364E0">
        <w:rPr>
          <w:lang w:val="en-GB"/>
        </w:rPr>
        <w:t>日</w:t>
      </w:r>
      <w:r w:rsidRPr="00C364E0">
        <w:rPr>
          <w:rFonts w:hint="eastAsia"/>
          <w:lang w:val="en-GB"/>
        </w:rPr>
        <w:t>签发对</w:t>
      </w:r>
      <w:r w:rsidRPr="00C364E0">
        <w:rPr>
          <w:lang w:val="en-GB"/>
        </w:rPr>
        <w:t>提交人</w:t>
      </w:r>
      <w:r w:rsidRPr="00C364E0">
        <w:rPr>
          <w:rFonts w:hint="eastAsia"/>
          <w:lang w:val="en-GB"/>
        </w:rPr>
        <w:t>的</w:t>
      </w:r>
      <w:r w:rsidRPr="00C364E0">
        <w:rPr>
          <w:lang w:val="en-GB"/>
        </w:rPr>
        <w:t>审前拘留令时，提交人已在缔约国境外四个月，</w:t>
      </w:r>
      <w:r w:rsidRPr="00C364E0">
        <w:rPr>
          <w:rFonts w:hint="eastAsia"/>
          <w:lang w:val="en-GB"/>
        </w:rPr>
        <w:t>可见</w:t>
      </w:r>
      <w:r w:rsidRPr="00C364E0">
        <w:rPr>
          <w:lang w:val="en-GB"/>
        </w:rPr>
        <w:t>是合法离开的。委员会还注意到，</w:t>
      </w:r>
      <w:r w:rsidRPr="00C364E0">
        <w:rPr>
          <w:rFonts w:hint="eastAsia"/>
          <w:lang w:val="en-GB"/>
        </w:rPr>
        <w:t>鉴于当局</w:t>
      </w:r>
      <w:r w:rsidRPr="00C364E0">
        <w:rPr>
          <w:lang w:val="en-GB"/>
        </w:rPr>
        <w:t>冻结</w:t>
      </w:r>
      <w:r w:rsidRPr="00C364E0">
        <w:rPr>
          <w:rFonts w:hint="eastAsia"/>
          <w:lang w:val="en-GB"/>
        </w:rPr>
        <w:t>提交人</w:t>
      </w:r>
      <w:r w:rsidRPr="00C364E0">
        <w:rPr>
          <w:lang w:val="en-GB"/>
        </w:rPr>
        <w:t>银行账户的预防性措施</w:t>
      </w:r>
      <w:r w:rsidRPr="00C364E0">
        <w:rPr>
          <w:rFonts w:hint="eastAsia"/>
          <w:lang w:val="en-GB"/>
        </w:rPr>
        <w:t>和缔约国</w:t>
      </w:r>
      <w:r w:rsidRPr="00C364E0">
        <w:rPr>
          <w:lang w:val="en-GB"/>
        </w:rPr>
        <w:t>接管</w:t>
      </w:r>
      <w:r w:rsidRPr="00C364E0">
        <w:rPr>
          <w:rFonts w:hint="eastAsia"/>
          <w:lang w:val="en-GB"/>
        </w:rPr>
        <w:t>其为</w:t>
      </w:r>
      <w:r w:rsidRPr="00C364E0">
        <w:rPr>
          <w:lang w:val="en-GB"/>
        </w:rPr>
        <w:t>股东</w:t>
      </w:r>
      <w:r w:rsidRPr="00C364E0">
        <w:rPr>
          <w:rFonts w:hint="eastAsia"/>
          <w:lang w:val="en-GB"/>
        </w:rPr>
        <w:t>的</w:t>
      </w:r>
      <w:r w:rsidRPr="00C364E0">
        <w:rPr>
          <w:lang w:val="en-GB"/>
        </w:rPr>
        <w:t>公司</w:t>
      </w:r>
      <w:r w:rsidRPr="00C364E0">
        <w:rPr>
          <w:rFonts w:hint="eastAsia"/>
          <w:lang w:val="en-GB"/>
        </w:rPr>
        <w:t>的相</w:t>
      </w:r>
      <w:r w:rsidRPr="00C364E0">
        <w:rPr>
          <w:lang w:val="en-GB"/>
        </w:rPr>
        <w:t>关调查，</w:t>
      </w:r>
      <w:r w:rsidRPr="00C364E0">
        <w:rPr>
          <w:rFonts w:hint="eastAsia"/>
          <w:lang w:val="en-GB"/>
        </w:rPr>
        <w:t>提交人才于</w:t>
      </w:r>
      <w:r>
        <w:rPr>
          <w:lang w:val="en-GB"/>
        </w:rPr>
        <w:t>2</w:t>
      </w:r>
      <w:r w:rsidRPr="00C364E0">
        <w:rPr>
          <w:lang w:val="en-GB"/>
        </w:rPr>
        <w:t>0</w:t>
      </w:r>
      <w:r>
        <w:rPr>
          <w:lang w:val="en-GB"/>
        </w:rPr>
        <w:t>1</w:t>
      </w:r>
      <w:r w:rsidRPr="00C364E0">
        <w:rPr>
          <w:lang w:val="en-GB"/>
        </w:rPr>
        <w:t>0</w:t>
      </w:r>
      <w:r w:rsidRPr="00C364E0">
        <w:rPr>
          <w:lang w:val="en-GB"/>
        </w:rPr>
        <w:t>年</w:t>
      </w:r>
      <w:r>
        <w:rPr>
          <w:lang w:val="en-GB"/>
        </w:rPr>
        <w:t>4</w:t>
      </w:r>
      <w:r w:rsidRPr="00C364E0">
        <w:rPr>
          <w:lang w:val="en-GB"/>
        </w:rPr>
        <w:t>月</w:t>
      </w:r>
      <w:r>
        <w:rPr>
          <w:lang w:val="en-GB"/>
        </w:rPr>
        <w:t>7</w:t>
      </w:r>
      <w:r w:rsidRPr="00C364E0">
        <w:rPr>
          <w:lang w:val="en-GB"/>
        </w:rPr>
        <w:t>日寻求</w:t>
      </w:r>
      <w:r w:rsidRPr="00C364E0">
        <w:rPr>
          <w:rFonts w:hint="eastAsia"/>
          <w:lang w:val="en-GB"/>
        </w:rPr>
        <w:t>指定</w:t>
      </w:r>
      <w:r w:rsidRPr="00C364E0">
        <w:rPr>
          <w:lang w:val="en-GB"/>
        </w:rPr>
        <w:t>律师</w:t>
      </w:r>
      <w:r w:rsidRPr="00C364E0">
        <w:rPr>
          <w:rFonts w:hint="eastAsia"/>
          <w:lang w:val="en-GB"/>
        </w:rPr>
        <w:t>为其辩护，当局是在此后一个月签发</w:t>
      </w:r>
      <w:r w:rsidRPr="00C364E0">
        <w:rPr>
          <w:lang w:val="en-GB"/>
        </w:rPr>
        <w:t>审前拘留令的</w:t>
      </w:r>
      <w:r w:rsidRPr="00C364E0">
        <w:rPr>
          <w:rFonts w:hint="eastAsia"/>
          <w:lang w:val="en-GB"/>
        </w:rPr>
        <w:t>。</w:t>
      </w:r>
    </w:p>
    <w:p w14:paraId="5C759A38" w14:textId="36AE8215" w:rsidR="00C364E0" w:rsidRPr="00C364E0" w:rsidRDefault="00C364E0" w:rsidP="0048788D">
      <w:pPr>
        <w:pStyle w:val="SingleTxtGC"/>
        <w:spacing w:line="336" w:lineRule="exact"/>
        <w:rPr>
          <w:lang w:val="en-GB"/>
        </w:rPr>
      </w:pPr>
      <w:r>
        <w:rPr>
          <w:lang w:val="en-GB"/>
        </w:rPr>
        <w:t>7</w:t>
      </w:r>
      <w:r w:rsidRPr="00C364E0">
        <w:rPr>
          <w:lang w:val="en-GB"/>
        </w:rPr>
        <w:t>.</w:t>
      </w:r>
      <w:r>
        <w:rPr>
          <w:lang w:val="en-GB"/>
        </w:rPr>
        <w:t>3</w:t>
      </w:r>
      <w:r w:rsidR="00534AFF">
        <w:rPr>
          <w:lang w:val="en-GB"/>
        </w:rPr>
        <w:tab/>
      </w:r>
      <w:r w:rsidRPr="00C364E0">
        <w:rPr>
          <w:lang w:val="en-GB"/>
        </w:rPr>
        <w:t>委员会还注意到缔约国</w:t>
      </w:r>
      <w:r w:rsidRPr="00C364E0">
        <w:rPr>
          <w:rFonts w:hint="eastAsia"/>
          <w:lang w:val="en-GB"/>
        </w:rPr>
        <w:t>称</w:t>
      </w:r>
      <w:r w:rsidRPr="00C364E0">
        <w:rPr>
          <w:lang w:val="en-GB"/>
        </w:rPr>
        <w:t>，提交人不能要求缺席审判，</w:t>
      </w:r>
      <w:r w:rsidRPr="00C364E0">
        <w:rPr>
          <w:rFonts w:hint="eastAsia"/>
          <w:lang w:val="en-GB"/>
        </w:rPr>
        <w:t>除非他在国内，否则</w:t>
      </w:r>
      <w:r w:rsidRPr="00C364E0">
        <w:rPr>
          <w:lang w:val="en-GB"/>
        </w:rPr>
        <w:t>国内法</w:t>
      </w:r>
      <w:r w:rsidRPr="00C364E0">
        <w:rPr>
          <w:rFonts w:hint="eastAsia"/>
          <w:lang w:val="en-GB"/>
        </w:rPr>
        <w:t>无法</w:t>
      </w:r>
      <w:r w:rsidRPr="00C364E0">
        <w:rPr>
          <w:lang w:val="en-GB"/>
        </w:rPr>
        <w:t>对他</w:t>
      </w:r>
      <w:r w:rsidRPr="00C364E0">
        <w:rPr>
          <w:rFonts w:hint="eastAsia"/>
          <w:lang w:val="en-GB"/>
        </w:rPr>
        <w:t>提起</w:t>
      </w:r>
      <w:r w:rsidRPr="00C364E0">
        <w:rPr>
          <w:lang w:val="en-GB"/>
        </w:rPr>
        <w:t>刑事</w:t>
      </w:r>
      <w:r w:rsidRPr="00C364E0">
        <w:rPr>
          <w:rFonts w:hint="eastAsia"/>
          <w:lang w:val="en-GB"/>
        </w:rPr>
        <w:t>诉讼。</w:t>
      </w:r>
      <w:r w:rsidRPr="00C364E0">
        <w:rPr>
          <w:lang w:val="en-GB"/>
        </w:rPr>
        <w:t>当被</w:t>
      </w:r>
      <w:r w:rsidRPr="00C364E0">
        <w:rPr>
          <w:rFonts w:hint="eastAsia"/>
          <w:lang w:val="en-GB"/>
        </w:rPr>
        <w:t>控告</w:t>
      </w:r>
      <w:r w:rsidRPr="00C364E0">
        <w:rPr>
          <w:lang w:val="en-GB"/>
        </w:rPr>
        <w:t>或被指控</w:t>
      </w:r>
      <w:r w:rsidRPr="00C364E0">
        <w:rPr>
          <w:rFonts w:hint="eastAsia"/>
          <w:lang w:val="en-GB"/>
        </w:rPr>
        <w:t>个</w:t>
      </w:r>
      <w:r w:rsidRPr="00C364E0">
        <w:rPr>
          <w:lang w:val="en-GB"/>
        </w:rPr>
        <w:t>人</w:t>
      </w:r>
      <w:r w:rsidRPr="00C364E0">
        <w:rPr>
          <w:rFonts w:hint="eastAsia"/>
          <w:lang w:val="en-GB"/>
        </w:rPr>
        <w:t>不能</w:t>
      </w:r>
      <w:r w:rsidRPr="00C364E0">
        <w:rPr>
          <w:lang w:val="en-GB"/>
        </w:rPr>
        <w:t>出庭时，特别是</w:t>
      </w:r>
      <w:r w:rsidRPr="00C364E0">
        <w:rPr>
          <w:rFonts w:hint="eastAsia"/>
          <w:lang w:val="en-GB"/>
        </w:rPr>
        <w:t>无法</w:t>
      </w:r>
      <w:r w:rsidRPr="003C1403">
        <w:rPr>
          <w:rFonts w:hint="eastAsia"/>
          <w:spacing w:val="-4"/>
          <w:lang w:val="en-GB"/>
        </w:rPr>
        <w:t>执行</w:t>
      </w:r>
      <w:r w:rsidRPr="003C1403">
        <w:rPr>
          <w:spacing w:val="-4"/>
          <w:lang w:val="en-GB"/>
        </w:rPr>
        <w:t>对他或她</w:t>
      </w:r>
      <w:r w:rsidRPr="003C1403">
        <w:rPr>
          <w:rFonts w:hint="eastAsia"/>
          <w:spacing w:val="-4"/>
          <w:lang w:val="en-GB"/>
        </w:rPr>
        <w:t>的</w:t>
      </w:r>
      <w:r w:rsidRPr="003C1403">
        <w:rPr>
          <w:spacing w:val="-4"/>
          <w:lang w:val="en-GB"/>
        </w:rPr>
        <w:t>逮捕令时，刑事诉讼将暂</w:t>
      </w:r>
      <w:r w:rsidRPr="003C1403">
        <w:rPr>
          <w:rFonts w:hint="eastAsia"/>
          <w:spacing w:val="-4"/>
          <w:lang w:val="en-GB"/>
        </w:rPr>
        <w:t>告</w:t>
      </w:r>
      <w:r w:rsidRPr="003C1403">
        <w:rPr>
          <w:spacing w:val="-4"/>
          <w:lang w:val="en-GB"/>
        </w:rPr>
        <w:t>停</w:t>
      </w:r>
      <w:r w:rsidRPr="003C1403">
        <w:rPr>
          <w:rFonts w:hint="eastAsia"/>
          <w:spacing w:val="-4"/>
          <w:lang w:val="en-GB"/>
        </w:rPr>
        <w:t>止</w:t>
      </w:r>
      <w:r w:rsidRPr="003C1403">
        <w:rPr>
          <w:spacing w:val="-4"/>
          <w:lang w:val="en-GB"/>
        </w:rPr>
        <w:t>。然而，委员会</w:t>
      </w:r>
      <w:r w:rsidRPr="003C1403">
        <w:rPr>
          <w:rFonts w:hint="eastAsia"/>
          <w:spacing w:val="-4"/>
          <w:lang w:val="en-GB"/>
        </w:rPr>
        <w:t>也</w:t>
      </w:r>
      <w:r w:rsidRPr="003C1403">
        <w:rPr>
          <w:spacing w:val="-4"/>
          <w:lang w:val="en-GB"/>
        </w:rPr>
        <w:t>注意到，提交人</w:t>
      </w:r>
      <w:r w:rsidRPr="00C364E0">
        <w:rPr>
          <w:lang w:val="en-GB"/>
        </w:rPr>
        <w:t>并没有要求进行缺席审判，而是要求法院接受</w:t>
      </w:r>
      <w:r w:rsidRPr="00C364E0">
        <w:rPr>
          <w:rFonts w:hint="eastAsia"/>
          <w:lang w:val="en-GB"/>
        </w:rPr>
        <w:t>其指定</w:t>
      </w:r>
      <w:r w:rsidRPr="00C364E0">
        <w:rPr>
          <w:lang w:val="en-GB"/>
        </w:rPr>
        <w:t>的律师，以便能够查阅案卷</w:t>
      </w:r>
      <w:r w:rsidRPr="00C364E0">
        <w:rPr>
          <w:rFonts w:hint="eastAsia"/>
          <w:lang w:val="en-GB"/>
        </w:rPr>
        <w:t>中引发</w:t>
      </w:r>
      <w:r w:rsidRPr="00C364E0">
        <w:rPr>
          <w:lang w:val="en-GB"/>
        </w:rPr>
        <w:t>逮捕令和</w:t>
      </w:r>
      <w:r w:rsidRPr="00C364E0">
        <w:rPr>
          <w:rFonts w:hint="eastAsia"/>
          <w:lang w:val="en-GB"/>
        </w:rPr>
        <w:t>向美国提出</w:t>
      </w:r>
      <w:r w:rsidRPr="00C364E0">
        <w:rPr>
          <w:lang w:val="en-GB"/>
        </w:rPr>
        <w:t>引渡</w:t>
      </w:r>
      <w:r w:rsidRPr="00C364E0">
        <w:rPr>
          <w:rFonts w:hint="eastAsia"/>
          <w:lang w:val="en-GB"/>
        </w:rPr>
        <w:t>要</w:t>
      </w:r>
      <w:r w:rsidRPr="00C364E0">
        <w:rPr>
          <w:lang w:val="en-GB"/>
        </w:rPr>
        <w:t>求</w:t>
      </w:r>
      <w:r w:rsidRPr="00C364E0">
        <w:rPr>
          <w:rFonts w:hint="eastAsia"/>
          <w:lang w:val="en-GB"/>
        </w:rPr>
        <w:t>的</w:t>
      </w:r>
      <w:r w:rsidRPr="00C364E0">
        <w:rPr>
          <w:lang w:val="en-GB"/>
        </w:rPr>
        <w:t>证据。委员会不认为在预审之前指定律师和</w:t>
      </w:r>
      <w:r w:rsidRPr="00C364E0">
        <w:rPr>
          <w:rFonts w:hint="eastAsia"/>
          <w:lang w:val="en-GB"/>
        </w:rPr>
        <w:t>提出</w:t>
      </w:r>
      <w:r w:rsidRPr="00C364E0">
        <w:rPr>
          <w:lang w:val="en-GB"/>
        </w:rPr>
        <w:t>可能</w:t>
      </w:r>
      <w:r w:rsidRPr="00C364E0">
        <w:rPr>
          <w:rFonts w:hint="eastAsia"/>
          <w:lang w:val="en-GB"/>
        </w:rPr>
        <w:t>抗</w:t>
      </w:r>
      <w:r w:rsidRPr="00C364E0">
        <w:rPr>
          <w:lang w:val="en-GB"/>
        </w:rPr>
        <w:t>辩，如</w:t>
      </w:r>
      <w:r w:rsidRPr="00C364E0">
        <w:rPr>
          <w:rFonts w:hint="eastAsia"/>
          <w:lang w:val="en-GB"/>
        </w:rPr>
        <w:t>不服</w:t>
      </w:r>
      <w:r w:rsidRPr="00C364E0">
        <w:rPr>
          <w:lang w:val="en-GB"/>
        </w:rPr>
        <w:t>预防性措施或引渡请求的动议或上诉，会违反宪法</w:t>
      </w:r>
      <w:r w:rsidRPr="00C364E0">
        <w:rPr>
          <w:rFonts w:hint="eastAsia"/>
          <w:lang w:val="en-GB"/>
        </w:rPr>
        <w:t>关于</w:t>
      </w:r>
      <w:r w:rsidRPr="00C364E0">
        <w:rPr>
          <w:lang w:val="en-GB"/>
        </w:rPr>
        <w:t>禁止缺席审判的规定。鉴于这些事实，委员会得出结论认为，在本案中，缔约国侵犯了提交人根据《公约》第十四条第</w:t>
      </w:r>
      <w:r w:rsidRPr="00C364E0">
        <w:rPr>
          <w:rFonts w:hint="eastAsia"/>
          <w:lang w:val="en-GB"/>
        </w:rPr>
        <w:t>三</w:t>
      </w:r>
      <w:r w:rsidRPr="00C364E0">
        <w:rPr>
          <w:lang w:val="en-GB"/>
        </w:rPr>
        <w:t>款</w:t>
      </w:r>
      <w:r w:rsidRPr="00C364E0">
        <w:rPr>
          <w:lang w:val="en-GB"/>
        </w:rPr>
        <w:t>(</w:t>
      </w:r>
      <w:r w:rsidRPr="00C364E0">
        <w:rPr>
          <w:lang w:val="en-GB"/>
        </w:rPr>
        <w:t>丁</w:t>
      </w:r>
      <w:r w:rsidRPr="00C364E0">
        <w:rPr>
          <w:lang w:val="en-GB"/>
        </w:rPr>
        <w:t>)</w:t>
      </w:r>
      <w:r w:rsidRPr="00C364E0">
        <w:rPr>
          <w:lang w:val="en-GB"/>
        </w:rPr>
        <w:t>项享有的辩护权。</w:t>
      </w:r>
    </w:p>
    <w:p w14:paraId="26AA3AF9" w14:textId="5FC13199" w:rsidR="00C364E0" w:rsidRPr="00C364E0" w:rsidRDefault="00C364E0" w:rsidP="0048788D">
      <w:pPr>
        <w:pStyle w:val="SingleTxtGC"/>
        <w:spacing w:line="336" w:lineRule="exact"/>
        <w:rPr>
          <w:lang w:val="en-GB"/>
        </w:rPr>
      </w:pPr>
      <w:r>
        <w:rPr>
          <w:lang w:val="en-GB"/>
        </w:rPr>
        <w:t>7</w:t>
      </w:r>
      <w:r w:rsidRPr="00C364E0">
        <w:rPr>
          <w:lang w:val="en-GB"/>
        </w:rPr>
        <w:t>.</w:t>
      </w:r>
      <w:r>
        <w:rPr>
          <w:lang w:val="en-GB"/>
        </w:rPr>
        <w:t>4</w:t>
      </w:r>
      <w:r w:rsidR="00534AFF">
        <w:rPr>
          <w:lang w:val="en-GB"/>
        </w:rPr>
        <w:tab/>
      </w:r>
      <w:r w:rsidRPr="00C364E0">
        <w:rPr>
          <w:lang w:val="en-GB"/>
        </w:rPr>
        <w:t>鉴于这一结论，委员会决定</w:t>
      </w:r>
      <w:proofErr w:type="gramStart"/>
      <w:r w:rsidRPr="00C364E0">
        <w:rPr>
          <w:lang w:val="en-GB"/>
        </w:rPr>
        <w:t>不</w:t>
      </w:r>
      <w:proofErr w:type="gramEnd"/>
      <w:r w:rsidRPr="00C364E0">
        <w:rPr>
          <w:rFonts w:hint="eastAsia"/>
          <w:lang w:val="en-GB"/>
        </w:rPr>
        <w:t>另行</w:t>
      </w:r>
      <w:r w:rsidRPr="00C364E0">
        <w:rPr>
          <w:lang w:val="en-GB"/>
        </w:rPr>
        <w:t>审查提交人根据《公约》第十四条第</w:t>
      </w:r>
      <w:r w:rsidRPr="00C364E0">
        <w:rPr>
          <w:rFonts w:hint="eastAsia"/>
          <w:lang w:val="en-GB"/>
        </w:rPr>
        <w:t>三</w:t>
      </w:r>
      <w:r w:rsidRPr="00C364E0">
        <w:rPr>
          <w:lang w:val="en-GB"/>
        </w:rPr>
        <w:t>款</w:t>
      </w:r>
      <w:r w:rsidRPr="0064124F">
        <w:rPr>
          <w:spacing w:val="2"/>
          <w:lang w:val="en-GB"/>
        </w:rPr>
        <w:t>(</w:t>
      </w:r>
      <w:r w:rsidRPr="0064124F">
        <w:rPr>
          <w:spacing w:val="2"/>
          <w:lang w:val="en-GB"/>
        </w:rPr>
        <w:t>甲</w:t>
      </w:r>
      <w:r w:rsidRPr="0064124F">
        <w:rPr>
          <w:spacing w:val="2"/>
          <w:lang w:val="en-GB"/>
        </w:rPr>
        <w:t>)</w:t>
      </w:r>
      <w:proofErr w:type="gramStart"/>
      <w:r w:rsidRPr="0064124F">
        <w:rPr>
          <w:spacing w:val="2"/>
          <w:lang w:val="en-GB"/>
        </w:rPr>
        <w:t>项提出</w:t>
      </w:r>
      <w:proofErr w:type="gramEnd"/>
      <w:r w:rsidRPr="0064124F">
        <w:rPr>
          <w:spacing w:val="2"/>
          <w:lang w:val="en-GB"/>
        </w:rPr>
        <w:t>的其余申诉，这些申诉涉及他有权</w:t>
      </w:r>
      <w:r w:rsidRPr="0064124F">
        <w:rPr>
          <w:rFonts w:hint="eastAsia"/>
          <w:spacing w:val="2"/>
          <w:lang w:val="en-GB"/>
        </w:rPr>
        <w:t>被</w:t>
      </w:r>
      <w:r w:rsidRPr="0064124F">
        <w:rPr>
          <w:spacing w:val="2"/>
          <w:lang w:val="en-GB"/>
        </w:rPr>
        <w:t>明确、准确和详细告知对他的指</w:t>
      </w:r>
      <w:r w:rsidRPr="00C364E0">
        <w:rPr>
          <w:lang w:val="en-GB"/>
        </w:rPr>
        <w:t>控，并有权在</w:t>
      </w:r>
      <w:r w:rsidRPr="00C364E0">
        <w:rPr>
          <w:rFonts w:hint="eastAsia"/>
          <w:lang w:val="en-GB"/>
        </w:rPr>
        <w:t>当局</w:t>
      </w:r>
      <w:r w:rsidRPr="00C364E0">
        <w:rPr>
          <w:lang w:val="en-GB"/>
        </w:rPr>
        <w:t>采取预防性措施之前收到传票。</w:t>
      </w:r>
    </w:p>
    <w:p w14:paraId="6BA53A1F" w14:textId="299ED593" w:rsidR="00C364E0" w:rsidRPr="00C364E0" w:rsidRDefault="00C364E0" w:rsidP="0048788D">
      <w:pPr>
        <w:pStyle w:val="SingleTxtGC"/>
        <w:spacing w:line="336" w:lineRule="exact"/>
        <w:rPr>
          <w:lang w:val="en-GB"/>
        </w:rPr>
      </w:pPr>
      <w:r>
        <w:rPr>
          <w:lang w:val="en-GB"/>
        </w:rPr>
        <w:t>8</w:t>
      </w:r>
      <w:r w:rsidRPr="00C364E0">
        <w:rPr>
          <w:lang w:val="en-GB"/>
        </w:rPr>
        <w:t>.</w:t>
      </w:r>
      <w:r w:rsidR="00534AFF">
        <w:rPr>
          <w:lang w:val="en-GB"/>
        </w:rPr>
        <w:tab/>
      </w:r>
      <w:r w:rsidRPr="0064124F">
        <w:rPr>
          <w:spacing w:val="-6"/>
          <w:lang w:val="en-GB"/>
        </w:rPr>
        <w:t>委员会</w:t>
      </w:r>
      <w:r w:rsidRPr="0064124F">
        <w:rPr>
          <w:rFonts w:hint="eastAsia"/>
          <w:spacing w:val="-6"/>
          <w:lang w:val="en-GB"/>
        </w:rPr>
        <w:t>依</w:t>
      </w:r>
      <w:r w:rsidRPr="0064124F">
        <w:rPr>
          <w:spacing w:val="-6"/>
          <w:lang w:val="en-GB"/>
        </w:rPr>
        <w:t>《任择议定书》第五条第</w:t>
      </w:r>
      <w:r w:rsidRPr="0064124F">
        <w:rPr>
          <w:spacing w:val="-6"/>
          <w:lang w:val="en-GB"/>
        </w:rPr>
        <w:t>4</w:t>
      </w:r>
      <w:r w:rsidRPr="0064124F">
        <w:rPr>
          <w:spacing w:val="-6"/>
          <w:lang w:val="en-GB"/>
        </w:rPr>
        <w:t>款行事，认为现有</w:t>
      </w:r>
      <w:r w:rsidRPr="0064124F">
        <w:rPr>
          <w:rFonts w:hint="eastAsia"/>
          <w:spacing w:val="-6"/>
          <w:lang w:val="en-GB"/>
        </w:rPr>
        <w:t>信息</w:t>
      </w:r>
      <w:r w:rsidRPr="0064124F">
        <w:rPr>
          <w:spacing w:val="-6"/>
          <w:lang w:val="en-GB"/>
        </w:rPr>
        <w:t>显示违反了《公约》</w:t>
      </w:r>
      <w:r w:rsidRPr="00C364E0">
        <w:rPr>
          <w:lang w:val="en-GB"/>
        </w:rPr>
        <w:t>第十四条第</w:t>
      </w:r>
      <w:r>
        <w:rPr>
          <w:lang w:val="en-GB"/>
        </w:rPr>
        <w:t>3</w:t>
      </w:r>
      <w:r w:rsidRPr="00C364E0">
        <w:rPr>
          <w:lang w:val="en-GB"/>
        </w:rPr>
        <w:t>款</w:t>
      </w:r>
      <w:r w:rsidRPr="00C364E0">
        <w:rPr>
          <w:lang w:val="en-GB"/>
        </w:rPr>
        <w:t>(</w:t>
      </w:r>
      <w:r w:rsidRPr="00C364E0">
        <w:rPr>
          <w:lang w:val="en-GB"/>
        </w:rPr>
        <w:t>丁</w:t>
      </w:r>
      <w:r w:rsidRPr="00C364E0">
        <w:rPr>
          <w:lang w:val="en-GB"/>
        </w:rPr>
        <w:t>)</w:t>
      </w:r>
      <w:r w:rsidRPr="00C364E0">
        <w:rPr>
          <w:lang w:val="en-GB"/>
        </w:rPr>
        <w:t>项。</w:t>
      </w:r>
    </w:p>
    <w:p w14:paraId="3CB3A508" w14:textId="022A9C98" w:rsidR="00C364E0" w:rsidRPr="00C364E0" w:rsidRDefault="00C364E0" w:rsidP="0048788D">
      <w:pPr>
        <w:pStyle w:val="SingleTxtGC"/>
        <w:spacing w:line="336" w:lineRule="exact"/>
        <w:rPr>
          <w:lang w:val="en-GB"/>
        </w:rPr>
      </w:pPr>
      <w:r w:rsidRPr="00701215">
        <w:rPr>
          <w:spacing w:val="2"/>
          <w:lang w:val="en-GB"/>
        </w:rPr>
        <w:t>9.</w:t>
      </w:r>
      <w:r w:rsidR="00534AFF" w:rsidRPr="00701215">
        <w:rPr>
          <w:spacing w:val="2"/>
          <w:lang w:val="en-GB"/>
        </w:rPr>
        <w:tab/>
      </w:r>
      <w:r w:rsidRPr="00701215">
        <w:rPr>
          <w:rFonts w:hint="eastAsia"/>
          <w:spacing w:val="2"/>
          <w:lang w:val="en-GB"/>
        </w:rPr>
        <w:t>根据《公约》第二条第</w:t>
      </w:r>
      <w:r w:rsidRPr="00701215">
        <w:rPr>
          <w:rFonts w:hint="eastAsia"/>
          <w:spacing w:val="2"/>
          <w:lang w:val="en-GB"/>
        </w:rPr>
        <w:t>3</w:t>
      </w:r>
      <w:r w:rsidRPr="00701215">
        <w:rPr>
          <w:rFonts w:hint="eastAsia"/>
          <w:spacing w:val="2"/>
          <w:lang w:val="en-GB"/>
        </w:rPr>
        <w:t>款</w:t>
      </w:r>
      <w:r w:rsidRPr="00701215">
        <w:rPr>
          <w:spacing w:val="2"/>
          <w:lang w:val="en-GB"/>
        </w:rPr>
        <w:t>(</w:t>
      </w:r>
      <w:r w:rsidRPr="00701215">
        <w:rPr>
          <w:rFonts w:hint="eastAsia"/>
          <w:spacing w:val="2"/>
          <w:lang w:val="en-GB"/>
        </w:rPr>
        <w:t>甲</w:t>
      </w:r>
      <w:r w:rsidRPr="00701215">
        <w:rPr>
          <w:spacing w:val="2"/>
          <w:lang w:val="en-GB"/>
        </w:rPr>
        <w:t>)</w:t>
      </w:r>
      <w:r w:rsidRPr="00701215">
        <w:rPr>
          <w:rFonts w:hint="eastAsia"/>
          <w:spacing w:val="2"/>
          <w:lang w:val="en-GB"/>
        </w:rPr>
        <w:t>项，缔约国有义务给予提交人有效补救。</w:t>
      </w:r>
      <w:r w:rsidRPr="00701215">
        <w:rPr>
          <w:spacing w:val="4"/>
          <w:lang w:val="en-GB"/>
        </w:rPr>
        <w:t>这要求缔约国</w:t>
      </w:r>
      <w:r w:rsidRPr="00701215">
        <w:rPr>
          <w:rFonts w:hint="eastAsia"/>
          <w:spacing w:val="4"/>
          <w:lang w:val="en-GB"/>
        </w:rPr>
        <w:t>对</w:t>
      </w:r>
      <w:r w:rsidRPr="00701215">
        <w:rPr>
          <w:spacing w:val="4"/>
          <w:lang w:val="en-GB"/>
        </w:rPr>
        <w:t>侵犯提交人《公约》权利</w:t>
      </w:r>
      <w:r w:rsidRPr="00701215">
        <w:rPr>
          <w:rFonts w:hint="eastAsia"/>
          <w:spacing w:val="4"/>
          <w:lang w:val="en-GB"/>
        </w:rPr>
        <w:t>行为</w:t>
      </w:r>
      <w:proofErr w:type="gramStart"/>
      <w:r w:rsidRPr="00701215">
        <w:rPr>
          <w:spacing w:val="4"/>
          <w:lang w:val="en-GB"/>
        </w:rPr>
        <w:t>作出</w:t>
      </w:r>
      <w:proofErr w:type="gramEnd"/>
      <w:r w:rsidRPr="00701215">
        <w:rPr>
          <w:spacing w:val="4"/>
          <w:lang w:val="en-GB"/>
        </w:rPr>
        <w:t>充分赔偿，包括允许他</w:t>
      </w:r>
      <w:r w:rsidRPr="00701215">
        <w:rPr>
          <w:rFonts w:hint="eastAsia"/>
          <w:spacing w:val="4"/>
          <w:lang w:val="en-GB"/>
        </w:rPr>
        <w:t>：</w:t>
      </w:r>
      <w:r w:rsidRPr="00701215">
        <w:rPr>
          <w:spacing w:val="4"/>
          <w:lang w:val="en-GB"/>
        </w:rPr>
        <w:t>(a)</w:t>
      </w:r>
      <w:r w:rsidR="00701215" w:rsidRPr="00701215">
        <w:rPr>
          <w:spacing w:val="4"/>
          <w:lang w:val="en-GB"/>
        </w:rPr>
        <w:t xml:space="preserve"> </w:t>
      </w:r>
      <w:r w:rsidRPr="00701215">
        <w:rPr>
          <w:spacing w:val="4"/>
          <w:lang w:val="en-GB"/>
        </w:rPr>
        <w:t>指定律师，从而查阅他的案件档案；</w:t>
      </w:r>
      <w:r w:rsidRPr="00701215">
        <w:rPr>
          <w:spacing w:val="4"/>
          <w:lang w:val="en-GB"/>
        </w:rPr>
        <w:t>(b)</w:t>
      </w:r>
      <w:r w:rsidR="00701215" w:rsidRPr="00701215">
        <w:rPr>
          <w:spacing w:val="4"/>
          <w:lang w:val="en-GB"/>
        </w:rPr>
        <w:t xml:space="preserve"> </w:t>
      </w:r>
      <w:r w:rsidRPr="00701215">
        <w:rPr>
          <w:spacing w:val="4"/>
          <w:lang w:val="en-GB"/>
        </w:rPr>
        <w:t>在预审前的初步调查</w:t>
      </w:r>
      <w:r w:rsidRPr="00701215">
        <w:rPr>
          <w:rFonts w:hint="eastAsia"/>
          <w:spacing w:val="4"/>
          <w:lang w:val="en-GB"/>
        </w:rPr>
        <w:t>阶段</w:t>
      </w:r>
      <w:r w:rsidRPr="00701215">
        <w:rPr>
          <w:spacing w:val="4"/>
          <w:lang w:val="en-GB"/>
        </w:rPr>
        <w:t>，通过律</w:t>
      </w:r>
      <w:r w:rsidRPr="00C364E0">
        <w:rPr>
          <w:lang w:val="en-GB"/>
        </w:rPr>
        <w:t>师提出</w:t>
      </w:r>
      <w:r w:rsidRPr="00C364E0">
        <w:rPr>
          <w:rFonts w:hint="eastAsia"/>
          <w:lang w:val="en-GB"/>
        </w:rPr>
        <w:t>可想到的各种抗辩</w:t>
      </w:r>
      <w:r w:rsidRPr="00C364E0">
        <w:rPr>
          <w:lang w:val="en-GB"/>
        </w:rPr>
        <w:t>。缔约国还有义务采取一切必要步骤，防止今后发生类似的侵权行为。</w:t>
      </w:r>
    </w:p>
    <w:p w14:paraId="0CC4CC1F" w14:textId="77777777" w:rsidR="0048788D" w:rsidRDefault="0048788D">
      <w:pPr>
        <w:tabs>
          <w:tab w:val="clear" w:pos="431"/>
        </w:tabs>
        <w:overflowPunct/>
        <w:adjustRightInd/>
        <w:snapToGrid/>
        <w:spacing w:line="240" w:lineRule="auto"/>
        <w:jc w:val="left"/>
        <w:rPr>
          <w:lang w:val="en-GB"/>
        </w:rPr>
      </w:pPr>
      <w:r>
        <w:rPr>
          <w:lang w:val="en-GB"/>
        </w:rPr>
        <w:br w:type="page"/>
      </w:r>
    </w:p>
    <w:p w14:paraId="32F1E16C" w14:textId="163BBCC0" w:rsidR="00126A6F" w:rsidRDefault="00C364E0" w:rsidP="00C364E0">
      <w:pPr>
        <w:pStyle w:val="SingleTxtGC"/>
        <w:rPr>
          <w:lang w:val="en-GB"/>
        </w:rPr>
      </w:pPr>
      <w:r w:rsidRPr="0048788D">
        <w:rPr>
          <w:spacing w:val="4"/>
          <w:lang w:val="en-GB"/>
        </w:rPr>
        <w:lastRenderedPageBreak/>
        <w:t>10.</w:t>
      </w:r>
      <w:r w:rsidR="00534AFF" w:rsidRPr="0048788D">
        <w:rPr>
          <w:spacing w:val="4"/>
          <w:lang w:val="en-GB"/>
        </w:rPr>
        <w:tab/>
      </w:r>
      <w:r w:rsidRPr="0048788D">
        <w:rPr>
          <w:rFonts w:hint="eastAsia"/>
          <w:spacing w:val="4"/>
          <w:lang w:val="en-GB"/>
        </w:rPr>
        <w:t>铭记</w:t>
      </w:r>
      <w:r w:rsidRPr="0048788D">
        <w:rPr>
          <w:spacing w:val="4"/>
          <w:lang w:val="en-GB"/>
        </w:rPr>
        <w:t>缔约国加入《任择议定书》即已承认委员会有权确定是否存在违反</w:t>
      </w:r>
      <w:r w:rsidRPr="00131B0C">
        <w:rPr>
          <w:spacing w:val="-4"/>
          <w:lang w:val="en-GB"/>
        </w:rPr>
        <w:t>《公约》的情况，而且缔约国也已根据《公约》第二条规定承诺确保在其领土内和</w:t>
      </w:r>
      <w:r w:rsidRPr="00C364E0">
        <w:rPr>
          <w:lang w:val="en-GB"/>
        </w:rPr>
        <w:t>受其管辖的一切个人享有《公约》承认的权利，并承诺如违约行为经确定成立，</w:t>
      </w:r>
      <w:r w:rsidRPr="00131B0C">
        <w:rPr>
          <w:spacing w:val="-4"/>
          <w:lang w:val="en-GB"/>
        </w:rPr>
        <w:t>即予以有效且可强制执行的补救。鉴此，委员会希望缔约国在</w:t>
      </w:r>
      <w:r w:rsidRPr="00131B0C">
        <w:rPr>
          <w:rFonts w:hint="eastAsia"/>
          <w:spacing w:val="-4"/>
          <w:lang w:val="en-GB"/>
        </w:rPr>
        <w:t>180</w:t>
      </w:r>
      <w:r w:rsidRPr="00131B0C">
        <w:rPr>
          <w:spacing w:val="-4"/>
          <w:lang w:val="en-GB"/>
        </w:rPr>
        <w:t>天内提供资料，</w:t>
      </w:r>
      <w:r w:rsidRPr="00131B0C">
        <w:rPr>
          <w:spacing w:val="2"/>
          <w:lang w:val="en-GB"/>
        </w:rPr>
        <w:t>说明采取措施落实委员会《意见》的情况。此外，还请缔约国公布</w:t>
      </w:r>
      <w:r w:rsidRPr="00131B0C">
        <w:rPr>
          <w:rFonts w:hint="eastAsia"/>
          <w:spacing w:val="2"/>
          <w:lang w:val="en-GB"/>
        </w:rPr>
        <w:t>并广泛传播</w:t>
      </w:r>
      <w:r w:rsidRPr="00131B0C">
        <w:rPr>
          <w:spacing w:val="2"/>
          <w:lang w:val="en-GB"/>
        </w:rPr>
        <w:t>委</w:t>
      </w:r>
      <w:r w:rsidRPr="00C364E0">
        <w:rPr>
          <w:lang w:val="en-GB"/>
        </w:rPr>
        <w:t>员会的《意见》</w:t>
      </w:r>
      <w:r w:rsidRPr="00C364E0">
        <w:rPr>
          <w:rFonts w:hint="eastAsia"/>
          <w:lang w:val="en-GB"/>
        </w:rPr>
        <w:t>。</w:t>
      </w:r>
    </w:p>
    <w:p w14:paraId="6642292A" w14:textId="77777777" w:rsidR="00534AFF" w:rsidRPr="002D6A9C" w:rsidRDefault="00534A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34AFF"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6137F" w14:textId="77777777" w:rsidR="00C364E0" w:rsidRPr="000D319F" w:rsidRDefault="00C364E0" w:rsidP="000D319F">
      <w:pPr>
        <w:pStyle w:val="af0"/>
        <w:spacing w:after="240"/>
        <w:ind w:left="907"/>
        <w:rPr>
          <w:rFonts w:asciiTheme="majorBidi" w:eastAsia="宋体" w:hAnsiTheme="majorBidi" w:cstheme="majorBidi"/>
          <w:sz w:val="21"/>
          <w:szCs w:val="21"/>
          <w:lang w:val="en-US"/>
        </w:rPr>
      </w:pPr>
    </w:p>
    <w:p w14:paraId="7096E6DF" w14:textId="77777777" w:rsidR="00C364E0" w:rsidRPr="000D319F" w:rsidRDefault="00C364E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2E3B55B" w14:textId="77777777" w:rsidR="00C364E0" w:rsidRPr="000D319F" w:rsidRDefault="00C364E0" w:rsidP="000D319F">
      <w:pPr>
        <w:pStyle w:val="af0"/>
      </w:pPr>
    </w:p>
  </w:endnote>
  <w:endnote w:type="continuationNotice" w:id="1">
    <w:p w14:paraId="0C19AF54" w14:textId="77777777" w:rsidR="00C364E0" w:rsidRDefault="00C364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3F93" w14:textId="77777777" w:rsidR="00C364E0" w:rsidRPr="005F37ED" w:rsidRDefault="00C364E0" w:rsidP="005F37E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F37ED">
      <w:rPr>
        <w:rStyle w:val="af2"/>
        <w:b w:val="0"/>
        <w:snapToGrid w:val="0"/>
        <w:sz w:val="16"/>
      </w:rPr>
      <w:t>GE.21</w:t>
    </w:r>
    <w:proofErr w:type="spellEnd"/>
    <w:r w:rsidRPr="005F37ED">
      <w:rPr>
        <w:rStyle w:val="af2"/>
        <w:b w:val="0"/>
        <w:snapToGrid w:val="0"/>
        <w:sz w:val="16"/>
      </w:rPr>
      <w:t>-12667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6703" w14:textId="77777777" w:rsidR="00C364E0" w:rsidRPr="005F37ED" w:rsidRDefault="00C364E0" w:rsidP="005F37ED">
    <w:pPr>
      <w:pStyle w:val="af0"/>
      <w:tabs>
        <w:tab w:val="clear" w:pos="431"/>
        <w:tab w:val="right" w:pos="9638"/>
      </w:tabs>
      <w:rPr>
        <w:rStyle w:val="af2"/>
      </w:rPr>
    </w:pPr>
    <w:proofErr w:type="spellStart"/>
    <w:r>
      <w:t>GE.21</w:t>
    </w:r>
    <w:proofErr w:type="spellEnd"/>
    <w:r>
      <w:t>-12667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BF35" w14:textId="7466702A" w:rsidR="00C364E0" w:rsidRPr="00487939" w:rsidRDefault="00C364E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4C24728" wp14:editId="3C30AE3C">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-12667</w:t>
    </w:r>
    <w:r w:rsidRPr="00EE277A">
      <w:rPr>
        <w:sz w:val="20"/>
        <w:lang w:eastAsia="zh-CN"/>
      </w:rPr>
      <w:t xml:space="preserve"> (C)</w:t>
    </w:r>
    <w:r>
      <w:rPr>
        <w:sz w:val="20"/>
        <w:lang w:eastAsia="zh-CN"/>
      </w:rPr>
      <w:tab/>
      <w:t>151021</w:t>
    </w:r>
    <w:r>
      <w:rPr>
        <w:sz w:val="20"/>
        <w:lang w:eastAsia="zh-CN"/>
      </w:rPr>
      <w:tab/>
      <w:t>271221</w:t>
    </w:r>
    <w:r>
      <w:rPr>
        <w:b/>
        <w:sz w:val="21"/>
      </w:rPr>
      <w:tab/>
    </w:r>
    <w:r>
      <w:rPr>
        <w:rFonts w:hint="eastAsia"/>
        <w:b/>
        <w:noProof/>
        <w:snapToGrid/>
        <w:sz w:val="21"/>
        <w:lang w:val="en-US" w:eastAsia="zh-CN"/>
      </w:rPr>
      <w:drawing>
        <wp:inline distT="0" distB="0" distL="0" distR="0" wp14:anchorId="3299126F" wp14:editId="3564EF9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8324" w14:textId="77777777" w:rsidR="00C364E0" w:rsidRPr="000157B1" w:rsidRDefault="00C364E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DD6DC04" w14:textId="77777777" w:rsidR="00C364E0" w:rsidRPr="000157B1" w:rsidRDefault="00C364E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5757527" w14:textId="77777777" w:rsidR="00C364E0" w:rsidRDefault="00C364E0"/>
  </w:footnote>
  <w:footnote w:id="2">
    <w:p w14:paraId="4F41E7DB" w14:textId="1475924D" w:rsidR="00C364E0" w:rsidRPr="006E37C8" w:rsidRDefault="00C364E0" w:rsidP="006E37C8">
      <w:pPr>
        <w:pStyle w:val="a6"/>
      </w:pPr>
      <w:r>
        <w:rPr>
          <w:lang w:val="zh-CN"/>
        </w:rPr>
        <w:tab/>
      </w:r>
      <w:r w:rsidRPr="00C636DB">
        <w:rPr>
          <w:color w:val="000000" w:themeColor="text1"/>
          <w:lang w:val="zh-CN"/>
        </w:rPr>
        <w:t>*</w:t>
      </w:r>
      <w:r w:rsidRPr="00C636DB">
        <w:rPr>
          <w:lang w:val="zh-CN"/>
        </w:rPr>
        <w:tab/>
      </w:r>
      <w:r w:rsidRPr="006E37C8">
        <w:rPr>
          <w:lang w:val="zh-CN"/>
        </w:rPr>
        <w:t>委员会第</w:t>
      </w:r>
      <w:r w:rsidR="007C386B">
        <w:rPr>
          <w:lang w:val="zh-CN"/>
        </w:rPr>
        <w:t>1</w:t>
      </w:r>
      <w:r w:rsidR="007C386B">
        <w:t>32</w:t>
      </w:r>
      <w:r w:rsidRPr="006E37C8">
        <w:rPr>
          <w:lang w:val="zh-CN"/>
        </w:rPr>
        <w:t>届会议</w:t>
      </w:r>
      <w:r w:rsidR="007C386B">
        <w:rPr>
          <w:lang w:val="zh-CN"/>
        </w:rPr>
        <w:t>(2</w:t>
      </w:r>
      <w:r w:rsidRPr="006E37C8">
        <w:rPr>
          <w:lang w:val="zh-CN"/>
        </w:rPr>
        <w:t>0</w:t>
      </w:r>
      <w:r w:rsidR="007C386B">
        <w:rPr>
          <w:lang w:val="zh-CN"/>
        </w:rPr>
        <w:t>2</w:t>
      </w:r>
      <w:r w:rsidR="007C386B">
        <w:t>1</w:t>
      </w:r>
      <w:r w:rsidRPr="006E37C8">
        <w:rPr>
          <w:lang w:val="zh-CN"/>
        </w:rPr>
        <w:t>年</w:t>
      </w:r>
      <w:r w:rsidR="007C386B">
        <w:rPr>
          <w:lang w:val="zh-CN"/>
        </w:rPr>
        <w:t>6</w:t>
      </w:r>
      <w:r w:rsidRPr="006E37C8">
        <w:rPr>
          <w:lang w:val="zh-CN"/>
        </w:rPr>
        <w:t>月</w:t>
      </w:r>
      <w:r w:rsidR="007C386B">
        <w:rPr>
          <w:lang w:val="zh-CN"/>
        </w:rPr>
        <w:t>2</w:t>
      </w:r>
      <w:r w:rsidR="007C386B">
        <w:t>8</w:t>
      </w:r>
      <w:r w:rsidRPr="006E37C8">
        <w:rPr>
          <w:lang w:val="zh-CN"/>
        </w:rPr>
        <w:t>日至</w:t>
      </w:r>
      <w:r w:rsidR="007C386B">
        <w:rPr>
          <w:lang w:val="zh-CN"/>
        </w:rPr>
        <w:t>7</w:t>
      </w:r>
      <w:r w:rsidRPr="006E37C8">
        <w:t>月</w:t>
      </w:r>
      <w:r w:rsidR="007C386B">
        <w:rPr>
          <w:lang w:val="zh-CN"/>
        </w:rPr>
        <w:t>2</w:t>
      </w:r>
      <w:r w:rsidR="007C386B">
        <w:t>3</w:t>
      </w:r>
      <w:r w:rsidRPr="006E37C8">
        <w:rPr>
          <w:lang w:val="zh-CN"/>
        </w:rPr>
        <w:t>日</w:t>
      </w:r>
      <w:r w:rsidR="007C386B">
        <w:rPr>
          <w:lang w:val="zh-CN"/>
        </w:rPr>
        <w:t>)</w:t>
      </w:r>
      <w:r w:rsidRPr="006E37C8">
        <w:rPr>
          <w:lang w:val="zh-CN"/>
        </w:rPr>
        <w:t>通过。</w:t>
      </w:r>
    </w:p>
  </w:footnote>
  <w:footnote w:id="3">
    <w:p w14:paraId="008094A6" w14:textId="361B1242" w:rsidR="00C364E0" w:rsidRPr="006E37C8" w:rsidRDefault="00C364E0" w:rsidP="006E37C8">
      <w:pPr>
        <w:pStyle w:val="a6"/>
        <w:rPr>
          <w:rStyle w:val="SingleTxtGCChar"/>
          <w:rFonts w:ascii="Segoe UI" w:hAnsi="Segoe UI" w:cs="Segoe UI"/>
          <w:snapToGrid w:val="0"/>
          <w:sz w:val="18"/>
          <w:szCs w:val="18"/>
        </w:rPr>
      </w:pPr>
      <w:r w:rsidRPr="006E37C8">
        <w:rPr>
          <w:lang w:val="zh-CN"/>
        </w:rPr>
        <w:tab/>
      </w:r>
      <w:r w:rsidRPr="00C636DB">
        <w:rPr>
          <w:color w:val="000000" w:themeColor="text1"/>
          <w:lang w:val="zh-CN"/>
        </w:rPr>
        <w:t>**</w:t>
      </w:r>
      <w:r w:rsidRPr="00C636DB">
        <w:rPr>
          <w:color w:val="000000" w:themeColor="text1"/>
          <w:lang w:val="zh-CN"/>
        </w:rPr>
        <w:tab/>
      </w:r>
      <w:r w:rsidRPr="00297DE0">
        <w:rPr>
          <w:rStyle w:val="SingleTxtGCChar"/>
          <w:spacing w:val="-4"/>
          <w:sz w:val="18"/>
          <w:szCs w:val="18"/>
        </w:rPr>
        <w:t>参加审查本来文的委员会委员有</w:t>
      </w:r>
      <w:r w:rsidR="007C386B">
        <w:rPr>
          <w:rStyle w:val="SingleTxtGCChar"/>
          <w:spacing w:val="-4"/>
          <w:sz w:val="18"/>
          <w:szCs w:val="18"/>
        </w:rPr>
        <w:t>：</w:t>
      </w:r>
      <w:proofErr w:type="gramStart"/>
      <w:r w:rsidRPr="00297DE0">
        <w:rPr>
          <w:color w:val="333333"/>
          <w:spacing w:val="-4"/>
        </w:rPr>
        <w:t>瓦法阿</w:t>
      </w:r>
      <w:r w:rsidR="00C51672" w:rsidRPr="00297DE0">
        <w:rPr>
          <w:rFonts w:hint="eastAsia"/>
          <w:color w:val="333333"/>
          <w:spacing w:val="-4"/>
        </w:rPr>
        <w:t>·</w:t>
      </w:r>
      <w:r w:rsidRPr="00297DE0">
        <w:rPr>
          <w:color w:val="333333"/>
          <w:spacing w:val="-4"/>
        </w:rPr>
        <w:t>阿什拉夫</w:t>
      </w:r>
      <w:r w:rsidR="004646F1" w:rsidRPr="00297DE0">
        <w:rPr>
          <w:rFonts w:hint="eastAsia"/>
          <w:color w:val="333333"/>
          <w:spacing w:val="-4"/>
        </w:rPr>
        <w:t>·</w:t>
      </w:r>
      <w:r w:rsidRPr="00297DE0">
        <w:rPr>
          <w:spacing w:val="-4"/>
        </w:rPr>
        <w:t>穆</w:t>
      </w:r>
      <w:r w:rsidRPr="00297DE0">
        <w:rPr>
          <w:color w:val="333333"/>
          <w:spacing w:val="-4"/>
        </w:rPr>
        <w:t>哈拉姆</w:t>
      </w:r>
      <w:r w:rsidR="004646F1" w:rsidRPr="00297DE0">
        <w:rPr>
          <w:rFonts w:hint="eastAsia"/>
          <w:color w:val="333333"/>
          <w:spacing w:val="-4"/>
        </w:rPr>
        <w:t>·</w:t>
      </w:r>
      <w:r w:rsidRPr="00297DE0">
        <w:rPr>
          <w:color w:val="333333"/>
          <w:spacing w:val="-4"/>
        </w:rPr>
        <w:t>巴西姆</w:t>
      </w:r>
      <w:proofErr w:type="gramEnd"/>
      <w:r w:rsidRPr="00297DE0">
        <w:rPr>
          <w:color w:val="333333"/>
          <w:spacing w:val="-4"/>
        </w:rPr>
        <w:t>、亚兹</w:t>
      </w:r>
      <w:r w:rsidR="004646F1" w:rsidRPr="00297DE0">
        <w:rPr>
          <w:rFonts w:hint="eastAsia"/>
          <w:color w:val="333333"/>
          <w:spacing w:val="-4"/>
        </w:rPr>
        <w:t>·</w:t>
      </w:r>
      <w:r w:rsidRPr="00297DE0">
        <w:rPr>
          <w:color w:val="333333"/>
          <w:spacing w:val="-4"/>
        </w:rPr>
        <w:t>本</w:t>
      </w:r>
      <w:r w:rsidR="004646F1" w:rsidRPr="00297DE0">
        <w:rPr>
          <w:rFonts w:hint="eastAsia"/>
          <w:color w:val="333333"/>
          <w:spacing w:val="-4"/>
        </w:rPr>
        <w:t>·</w:t>
      </w:r>
      <w:r w:rsidRPr="00297DE0">
        <w:rPr>
          <w:color w:val="333333"/>
          <w:spacing w:val="-4"/>
        </w:rPr>
        <w:t>阿舒尔、</w:t>
      </w:r>
      <w:r w:rsidRPr="004A6114">
        <w:rPr>
          <w:color w:val="333333"/>
          <w:spacing w:val="4"/>
        </w:rPr>
        <w:t>克里斯托弗</w:t>
      </w:r>
      <w:r w:rsidR="004646F1" w:rsidRPr="004A6114">
        <w:rPr>
          <w:rFonts w:hint="eastAsia"/>
          <w:color w:val="333333"/>
          <w:spacing w:val="4"/>
        </w:rPr>
        <w:t>·</w:t>
      </w:r>
      <w:r w:rsidRPr="004A6114">
        <w:rPr>
          <w:color w:val="333333"/>
          <w:spacing w:val="4"/>
        </w:rPr>
        <w:t>阿里夫</w:t>
      </w:r>
      <w:r w:rsidR="004646F1" w:rsidRPr="004A6114">
        <w:rPr>
          <w:rFonts w:hint="eastAsia"/>
          <w:color w:val="333333"/>
          <w:spacing w:val="4"/>
        </w:rPr>
        <w:t>·</w:t>
      </w:r>
      <w:r w:rsidRPr="004A6114">
        <w:rPr>
          <w:color w:val="333333"/>
          <w:spacing w:val="4"/>
        </w:rPr>
        <w:t>布尔坎、</w:t>
      </w:r>
      <w:r w:rsidRPr="004A6114">
        <w:rPr>
          <w:spacing w:val="4"/>
        </w:rPr>
        <w:t>马哈吉布</w:t>
      </w:r>
      <w:r w:rsidR="004646F1" w:rsidRPr="004A6114">
        <w:rPr>
          <w:rFonts w:hint="eastAsia"/>
          <w:color w:val="333333"/>
          <w:spacing w:val="4"/>
        </w:rPr>
        <w:t>·</w:t>
      </w:r>
      <w:r w:rsidRPr="004A6114">
        <w:rPr>
          <w:spacing w:val="4"/>
        </w:rPr>
        <w:t>埃尔</w:t>
      </w:r>
      <w:r w:rsidR="004646F1" w:rsidRPr="004A6114">
        <w:rPr>
          <w:rFonts w:hint="eastAsia"/>
          <w:color w:val="333333"/>
          <w:spacing w:val="4"/>
        </w:rPr>
        <w:t>·</w:t>
      </w:r>
      <w:r w:rsidRPr="004A6114">
        <w:rPr>
          <w:spacing w:val="4"/>
        </w:rPr>
        <w:t>哈伊巴、</w:t>
      </w:r>
      <w:r w:rsidRPr="004A6114">
        <w:rPr>
          <w:color w:val="333333"/>
          <w:spacing w:val="4"/>
        </w:rPr>
        <w:t>卡洛斯</w:t>
      </w:r>
      <w:r w:rsidR="004646F1" w:rsidRPr="004A6114">
        <w:rPr>
          <w:rFonts w:hint="eastAsia"/>
          <w:color w:val="333333"/>
          <w:spacing w:val="4"/>
        </w:rPr>
        <w:t>·</w:t>
      </w:r>
      <w:r w:rsidRPr="004A6114">
        <w:rPr>
          <w:color w:val="333333"/>
          <w:spacing w:val="4"/>
        </w:rPr>
        <w:t>戈麦斯</w:t>
      </w:r>
      <w:r w:rsidR="004646F1" w:rsidRPr="004A6114">
        <w:rPr>
          <w:rFonts w:hint="eastAsia"/>
          <w:color w:val="333333"/>
          <w:spacing w:val="4"/>
        </w:rPr>
        <w:t>·</w:t>
      </w:r>
      <w:r w:rsidRPr="004A6114">
        <w:rPr>
          <w:color w:val="333333"/>
          <w:spacing w:val="4"/>
        </w:rPr>
        <w:t>马丁内斯、邓</w:t>
      </w:r>
      <w:r w:rsidRPr="006E37C8">
        <w:rPr>
          <w:color w:val="333333"/>
        </w:rPr>
        <w:t>肯</w:t>
      </w:r>
      <w:r w:rsidR="004646F1">
        <w:rPr>
          <w:rFonts w:hint="eastAsia"/>
          <w:color w:val="333333"/>
        </w:rPr>
        <w:t>·</w:t>
      </w:r>
      <w:r w:rsidRPr="006E37C8">
        <w:rPr>
          <w:color w:val="333333"/>
        </w:rPr>
        <w:t>穆胡姆扎</w:t>
      </w:r>
      <w:r w:rsidR="004646F1">
        <w:rPr>
          <w:rFonts w:hint="eastAsia"/>
          <w:color w:val="333333"/>
        </w:rPr>
        <w:t>·</w:t>
      </w:r>
      <w:r w:rsidRPr="006E37C8">
        <w:t>莱基</w:t>
      </w:r>
      <w:r w:rsidRPr="006E37C8">
        <w:rPr>
          <w:color w:val="333333"/>
        </w:rPr>
        <w:t>、弗蒂尼</w:t>
      </w:r>
      <w:r w:rsidR="004646F1">
        <w:rPr>
          <w:rFonts w:hint="eastAsia"/>
          <w:color w:val="333333"/>
        </w:rPr>
        <w:t>·</w:t>
      </w:r>
      <w:r w:rsidRPr="006E37C8">
        <w:rPr>
          <w:color w:val="333333"/>
        </w:rPr>
        <w:t>帕扎齐斯、</w:t>
      </w:r>
      <w:r w:rsidRPr="006E37C8">
        <w:t>瓦西尔卡</w:t>
      </w:r>
      <w:r w:rsidR="00297DE0">
        <w:rPr>
          <w:rFonts w:hint="eastAsia"/>
          <w:color w:val="333333"/>
        </w:rPr>
        <w:t>·</w:t>
      </w:r>
      <w:r w:rsidRPr="006E37C8">
        <w:t>桑钦、若泽</w:t>
      </w:r>
      <w:r w:rsidR="00297DE0">
        <w:rPr>
          <w:rFonts w:hint="eastAsia"/>
          <w:color w:val="333333"/>
        </w:rPr>
        <w:t>·</w:t>
      </w:r>
      <w:r w:rsidRPr="006E37C8">
        <w:t>曼努埃尔</w:t>
      </w:r>
      <w:r w:rsidR="00297DE0">
        <w:rPr>
          <w:rFonts w:hint="eastAsia"/>
          <w:color w:val="333333"/>
        </w:rPr>
        <w:t>·</w:t>
      </w:r>
      <w:r w:rsidRPr="006E37C8">
        <w:t>桑托斯</w:t>
      </w:r>
      <w:r w:rsidR="00297DE0">
        <w:rPr>
          <w:rFonts w:hint="eastAsia"/>
          <w:color w:val="333333"/>
        </w:rPr>
        <w:t>·</w:t>
      </w:r>
      <w:r w:rsidRPr="006E37C8">
        <w:t>派斯、徐昌禄、科波亚</w:t>
      </w:r>
      <w:r w:rsidR="00297DE0">
        <w:rPr>
          <w:rFonts w:hint="eastAsia"/>
          <w:color w:val="333333"/>
        </w:rPr>
        <w:t>·</w:t>
      </w:r>
      <w:r w:rsidRPr="006E37C8">
        <w:t>查姆加</w:t>
      </w:r>
      <w:r w:rsidR="00297DE0">
        <w:rPr>
          <w:rFonts w:hint="eastAsia"/>
          <w:color w:val="333333"/>
        </w:rPr>
        <w:t>·</w:t>
      </w:r>
      <w:r w:rsidRPr="006E37C8">
        <w:t>克帕查、埃莱娜</w:t>
      </w:r>
      <w:r w:rsidR="00297DE0">
        <w:rPr>
          <w:rFonts w:hint="eastAsia"/>
          <w:color w:val="333333"/>
        </w:rPr>
        <w:t>·</w:t>
      </w:r>
      <w:proofErr w:type="gramStart"/>
      <w:r w:rsidRPr="006E37C8">
        <w:t>提格乎德</w:t>
      </w:r>
      <w:proofErr w:type="gramEnd"/>
      <w:r w:rsidRPr="006E37C8">
        <w:t>加、伊梅鲁</w:t>
      </w:r>
      <w:r w:rsidR="00297DE0">
        <w:rPr>
          <w:rFonts w:hint="eastAsia"/>
          <w:color w:val="333333"/>
        </w:rPr>
        <w:t>·</w:t>
      </w:r>
      <w:r w:rsidRPr="006E37C8">
        <w:t>塔姆拉特</w:t>
      </w:r>
      <w:r w:rsidR="00297DE0">
        <w:rPr>
          <w:rFonts w:hint="eastAsia"/>
          <w:color w:val="333333"/>
        </w:rPr>
        <w:t>·</w:t>
      </w:r>
      <w:r w:rsidRPr="006E37C8">
        <w:t>伊盖祖和根提安</w:t>
      </w:r>
      <w:r w:rsidR="00297DE0">
        <w:rPr>
          <w:rFonts w:hint="eastAsia"/>
          <w:color w:val="333333"/>
        </w:rPr>
        <w:t>·</w:t>
      </w:r>
      <w:r w:rsidRPr="006E37C8">
        <w:t>齐伯利。</w:t>
      </w:r>
    </w:p>
  </w:footnote>
  <w:footnote w:id="4">
    <w:p w14:paraId="7B0B20EE" w14:textId="5AAE8EEF" w:rsidR="00C364E0" w:rsidRPr="00240998" w:rsidRDefault="00C364E0" w:rsidP="00946DC9">
      <w:pPr>
        <w:pStyle w:val="a6"/>
      </w:pPr>
      <w:r>
        <w:tab/>
      </w:r>
      <w:r w:rsidRPr="00483F42">
        <w:rPr>
          <w:rStyle w:val="a8"/>
          <w:rFonts w:eastAsia="宋体"/>
        </w:rPr>
        <w:footnoteRef/>
      </w:r>
      <w:r>
        <w:tab/>
      </w:r>
      <w:r w:rsidRPr="00FA3C2C">
        <w:rPr>
          <w:spacing w:val="2"/>
        </w:rPr>
        <w:t>然而</w:t>
      </w:r>
      <w:r w:rsidR="007C386B">
        <w:rPr>
          <w:spacing w:val="2"/>
        </w:rPr>
        <w:t>，</w:t>
      </w:r>
      <w:r w:rsidRPr="00FA3C2C">
        <w:rPr>
          <w:spacing w:val="2"/>
        </w:rPr>
        <w:t>提交人在</w:t>
      </w:r>
      <w:r w:rsidR="007C386B">
        <w:rPr>
          <w:spacing w:val="2"/>
        </w:rPr>
        <w:t>2</w:t>
      </w:r>
      <w:r w:rsidRPr="00FA3C2C">
        <w:rPr>
          <w:spacing w:val="2"/>
        </w:rPr>
        <w:t>0</w:t>
      </w:r>
      <w:r w:rsidR="007C386B">
        <w:rPr>
          <w:spacing w:val="2"/>
        </w:rPr>
        <w:t>18</w:t>
      </w:r>
      <w:r w:rsidRPr="00FA3C2C">
        <w:rPr>
          <w:spacing w:val="2"/>
        </w:rPr>
        <w:t>年</w:t>
      </w:r>
      <w:r w:rsidR="007C386B">
        <w:rPr>
          <w:spacing w:val="2"/>
        </w:rPr>
        <w:t>4</w:t>
      </w:r>
      <w:r w:rsidRPr="00FA3C2C">
        <w:rPr>
          <w:spacing w:val="2"/>
        </w:rPr>
        <w:t>月</w:t>
      </w:r>
      <w:r w:rsidR="007C386B">
        <w:rPr>
          <w:spacing w:val="2"/>
        </w:rPr>
        <w:t>2</w:t>
      </w:r>
      <w:r w:rsidRPr="00FA3C2C">
        <w:rPr>
          <w:spacing w:val="2"/>
        </w:rPr>
        <w:t>日的评论中称</w:t>
      </w:r>
      <w:r w:rsidR="007C386B">
        <w:rPr>
          <w:spacing w:val="2"/>
        </w:rPr>
        <w:t>，</w:t>
      </w:r>
      <w:r w:rsidRPr="00FA3C2C">
        <w:rPr>
          <w:spacing w:val="2"/>
        </w:rPr>
        <w:t>他离开委内瑞拉玻利瓦尔共和国是为了履行家</w:t>
      </w:r>
      <w:r w:rsidRPr="00240998">
        <w:t>庭义务</w:t>
      </w:r>
      <w:r w:rsidR="007C386B">
        <w:t>，</w:t>
      </w:r>
      <w:r w:rsidRPr="00240998">
        <w:t>他的几个孩子当时在迈阿密学习。</w:t>
      </w:r>
    </w:p>
  </w:footnote>
  <w:footnote w:id="5">
    <w:p w14:paraId="74FB5347" w14:textId="0BD994AF" w:rsidR="00C364E0" w:rsidRPr="00240998" w:rsidRDefault="00C364E0" w:rsidP="00946DC9">
      <w:pPr>
        <w:pStyle w:val="a6"/>
      </w:pPr>
      <w:r w:rsidRPr="00240998">
        <w:tab/>
      </w:r>
      <w:r w:rsidRPr="00240998">
        <w:rPr>
          <w:rStyle w:val="a8"/>
          <w:rFonts w:eastAsia="宋体"/>
        </w:rPr>
        <w:footnoteRef/>
      </w:r>
      <w:r w:rsidRPr="00240998">
        <w:tab/>
      </w:r>
      <w:r w:rsidR="007C386B">
        <w:t>Oswaldo</w:t>
      </w:r>
      <w:r w:rsidRPr="00240998">
        <w:t xml:space="preserve"> </w:t>
      </w:r>
      <w:r w:rsidR="007C386B">
        <w:t>Jos</w:t>
      </w:r>
      <w:r w:rsidRPr="00240998">
        <w:t xml:space="preserve">é </w:t>
      </w:r>
      <w:r w:rsidR="007C386B">
        <w:t>Dom</w:t>
      </w:r>
      <w:r w:rsidRPr="00240998">
        <w:t>í</w:t>
      </w:r>
      <w:r w:rsidR="007C386B">
        <w:t>nguez</w:t>
      </w:r>
      <w:r w:rsidRPr="00240998">
        <w:t xml:space="preserve"> </w:t>
      </w:r>
      <w:proofErr w:type="spellStart"/>
      <w:r w:rsidR="007C386B">
        <w:t>Florido</w:t>
      </w:r>
      <w:proofErr w:type="spellEnd"/>
      <w:r>
        <w:rPr>
          <w:rFonts w:hint="eastAsia"/>
        </w:rPr>
        <w:t>、</w:t>
      </w:r>
      <w:r w:rsidR="007C386B">
        <w:t>Oswaldo</w:t>
      </w:r>
      <w:r w:rsidRPr="00240998">
        <w:t xml:space="preserve"> </w:t>
      </w:r>
      <w:r w:rsidR="007C386B">
        <w:t>Dom</w:t>
      </w:r>
      <w:r w:rsidRPr="00240998">
        <w:t>í</w:t>
      </w:r>
      <w:r w:rsidR="007C386B">
        <w:t>nguez</w:t>
      </w:r>
      <w:r w:rsidRPr="00240998">
        <w:t xml:space="preserve"> </w:t>
      </w:r>
      <w:r w:rsidR="007C386B">
        <w:t>Hern</w:t>
      </w:r>
      <w:r w:rsidRPr="00240998">
        <w:t>á</w:t>
      </w:r>
      <w:r w:rsidR="007C386B">
        <w:t>ndez</w:t>
      </w:r>
      <w:r>
        <w:rPr>
          <w:rFonts w:hint="eastAsia"/>
        </w:rPr>
        <w:t>和</w:t>
      </w:r>
      <w:r w:rsidR="007C386B">
        <w:t>Gustavo</w:t>
      </w:r>
      <w:r w:rsidRPr="00240998">
        <w:t xml:space="preserve"> </w:t>
      </w:r>
      <w:proofErr w:type="spellStart"/>
      <w:r w:rsidR="007C386B">
        <w:t>Gim</w:t>
      </w:r>
      <w:r w:rsidRPr="00240998">
        <w:t>ó</w:t>
      </w:r>
      <w:r w:rsidR="007C386B">
        <w:t>n</w:t>
      </w:r>
      <w:proofErr w:type="spellEnd"/>
      <w:r w:rsidRPr="00240998">
        <w:t xml:space="preserve"> </w:t>
      </w:r>
      <w:r w:rsidR="007C386B">
        <w:t>Lorenzo</w:t>
      </w:r>
      <w:r>
        <w:rPr>
          <w:rFonts w:hint="eastAsia"/>
        </w:rPr>
        <w:t>。</w:t>
      </w:r>
    </w:p>
  </w:footnote>
  <w:footnote w:id="6">
    <w:p w14:paraId="68B6BEB4" w14:textId="62BE8361" w:rsidR="00C364E0" w:rsidRPr="00240998" w:rsidRDefault="00C364E0" w:rsidP="00946DC9">
      <w:pPr>
        <w:pStyle w:val="a6"/>
      </w:pPr>
      <w:r w:rsidRPr="00240998">
        <w:tab/>
      </w:r>
      <w:r w:rsidRPr="00240998">
        <w:rPr>
          <w:rStyle w:val="a8"/>
          <w:rFonts w:eastAsia="宋体"/>
        </w:rPr>
        <w:footnoteRef/>
      </w:r>
      <w:r w:rsidRPr="00240998">
        <w:tab/>
      </w:r>
      <w:r>
        <w:rPr>
          <w:rFonts w:hint="eastAsia"/>
        </w:rPr>
        <w:t>发出</w:t>
      </w:r>
      <w:r w:rsidRPr="00240998">
        <w:t>逮捕令</w:t>
      </w:r>
      <w:r>
        <w:rPr>
          <w:rFonts w:hint="eastAsia"/>
        </w:rPr>
        <w:t>之</w:t>
      </w:r>
      <w:r w:rsidRPr="00240998">
        <w:t>初</w:t>
      </w:r>
      <w:r>
        <w:rPr>
          <w:rFonts w:hint="eastAsia"/>
        </w:rPr>
        <w:t>也请求</w:t>
      </w:r>
      <w:r w:rsidRPr="00240998">
        <w:t>国际刑事警察组织</w:t>
      </w:r>
      <w:r w:rsidR="007C386B">
        <w:t>(</w:t>
      </w:r>
      <w:r w:rsidRPr="00240998">
        <w:t>国际刑警组织</w:t>
      </w:r>
      <w:r w:rsidR="007C386B">
        <w:t>)</w:t>
      </w:r>
      <w:r w:rsidRPr="00240998">
        <w:t>发布红色通缉令。</w:t>
      </w:r>
      <w:r>
        <w:rPr>
          <w:rFonts w:hint="eastAsia"/>
        </w:rPr>
        <w:t>不过</w:t>
      </w:r>
      <w:r w:rsidR="007C386B">
        <w:t>，</w:t>
      </w:r>
      <w:r w:rsidR="007C386B">
        <w:t>2</w:t>
      </w:r>
      <w:r w:rsidRPr="00240998">
        <w:t>0</w:t>
      </w:r>
      <w:r w:rsidR="007C386B">
        <w:t>12</w:t>
      </w:r>
      <w:r w:rsidRPr="00240998">
        <w:t>年</w:t>
      </w:r>
      <w:r w:rsidR="007C386B">
        <w:t>8</w:t>
      </w:r>
      <w:r w:rsidRPr="00240998">
        <w:t>月</w:t>
      </w:r>
      <w:r w:rsidR="007C386B">
        <w:rPr>
          <w:spacing w:val="-2"/>
        </w:rPr>
        <w:t>8</w:t>
      </w:r>
      <w:r w:rsidRPr="00FA3C2C">
        <w:rPr>
          <w:spacing w:val="-2"/>
        </w:rPr>
        <w:t>日</w:t>
      </w:r>
      <w:r w:rsidR="007C386B">
        <w:rPr>
          <w:spacing w:val="-2"/>
        </w:rPr>
        <w:t>，</w:t>
      </w:r>
      <w:r w:rsidRPr="00FA3C2C">
        <w:rPr>
          <w:spacing w:val="-2"/>
        </w:rPr>
        <w:t>国际刑警组织通知提交人</w:t>
      </w:r>
      <w:r w:rsidRPr="00FA3C2C">
        <w:rPr>
          <w:rFonts w:hint="eastAsia"/>
          <w:spacing w:val="-2"/>
        </w:rPr>
        <w:t>它</w:t>
      </w:r>
      <w:r w:rsidRPr="00FA3C2C">
        <w:rPr>
          <w:spacing w:val="-2"/>
        </w:rPr>
        <w:t>决定取消红色通缉令</w:t>
      </w:r>
      <w:r w:rsidR="007C386B">
        <w:rPr>
          <w:rFonts w:hint="eastAsia"/>
          <w:spacing w:val="-2"/>
        </w:rPr>
        <w:t>，</w:t>
      </w:r>
      <w:r w:rsidRPr="00FA3C2C">
        <w:rPr>
          <w:rFonts w:hint="eastAsia"/>
          <w:spacing w:val="-2"/>
        </w:rPr>
        <w:t>认为</w:t>
      </w:r>
      <w:r w:rsidRPr="00FA3C2C">
        <w:rPr>
          <w:spacing w:val="-2"/>
        </w:rPr>
        <w:t>对他的</w:t>
      </w:r>
      <w:r w:rsidRPr="00FA3C2C">
        <w:rPr>
          <w:rFonts w:hint="eastAsia"/>
          <w:spacing w:val="-2"/>
        </w:rPr>
        <w:t>指控</w:t>
      </w:r>
      <w:r w:rsidRPr="00FA3C2C">
        <w:rPr>
          <w:spacing w:val="-2"/>
        </w:rPr>
        <w:t>主要是</w:t>
      </w:r>
      <w:r w:rsidRPr="00FA3C2C">
        <w:rPr>
          <w:rFonts w:hint="eastAsia"/>
          <w:spacing w:val="-2"/>
        </w:rPr>
        <w:t>出于</w:t>
      </w:r>
      <w:r w:rsidRPr="00FA3C2C">
        <w:rPr>
          <w:spacing w:val="-2"/>
        </w:rPr>
        <w:t>政治</w:t>
      </w:r>
      <w:r w:rsidRPr="00FA3C2C">
        <w:rPr>
          <w:rFonts w:hint="eastAsia"/>
          <w:spacing w:val="-2"/>
        </w:rPr>
        <w:t>目的</w:t>
      </w:r>
      <w:r w:rsidRPr="00FA3C2C">
        <w:rPr>
          <w:spacing w:val="-2"/>
        </w:rPr>
        <w:t>。</w:t>
      </w:r>
    </w:p>
  </w:footnote>
  <w:footnote w:id="7">
    <w:p w14:paraId="45BEFF98" w14:textId="7330FE35" w:rsidR="00C364E0" w:rsidRPr="00240998" w:rsidRDefault="00C364E0" w:rsidP="00946DC9">
      <w:pPr>
        <w:pStyle w:val="a6"/>
      </w:pPr>
      <w:r w:rsidRPr="00240998">
        <w:tab/>
      </w:r>
      <w:r w:rsidRPr="00240998">
        <w:rPr>
          <w:rStyle w:val="a8"/>
          <w:rFonts w:eastAsia="宋体"/>
        </w:rPr>
        <w:footnoteRef/>
      </w:r>
      <w:r w:rsidRPr="00240998">
        <w:tab/>
      </w:r>
      <w:r w:rsidRPr="00240998">
        <w:t>最高法院宪法庭第</w:t>
      </w:r>
      <w:r w:rsidR="007C386B">
        <w:t>812</w:t>
      </w:r>
      <w:r w:rsidRPr="00240998">
        <w:t>号</w:t>
      </w:r>
      <w:r>
        <w:rPr>
          <w:rFonts w:hint="eastAsia"/>
        </w:rPr>
        <w:t>裁</w:t>
      </w:r>
      <w:r w:rsidRPr="00240998">
        <w:t>决</w:t>
      </w:r>
      <w:r w:rsidR="007C386B">
        <w:t>，</w:t>
      </w:r>
      <w:r w:rsidR="007C386B">
        <w:t>2</w:t>
      </w:r>
      <w:r w:rsidRPr="00240998">
        <w:t>0</w:t>
      </w:r>
      <w:r w:rsidR="007C386B">
        <w:t>11</w:t>
      </w:r>
      <w:r w:rsidRPr="00240998">
        <w:t>年</w:t>
      </w:r>
      <w:r w:rsidR="007C386B">
        <w:t>6</w:t>
      </w:r>
      <w:r w:rsidRPr="00240998">
        <w:t>月</w:t>
      </w:r>
      <w:r w:rsidR="007C386B">
        <w:t>6</w:t>
      </w:r>
      <w:r w:rsidRPr="00240998">
        <w:t>日。</w:t>
      </w:r>
    </w:p>
  </w:footnote>
  <w:footnote w:id="8">
    <w:p w14:paraId="4B603BE4" w14:textId="2980B7A7" w:rsidR="00C364E0" w:rsidRPr="006175DB" w:rsidRDefault="00C364E0" w:rsidP="00946DC9">
      <w:pPr>
        <w:pStyle w:val="a6"/>
      </w:pPr>
      <w:r>
        <w:tab/>
      </w:r>
      <w:r w:rsidRPr="00483F42">
        <w:rPr>
          <w:rStyle w:val="a8"/>
          <w:rFonts w:eastAsia="宋体"/>
        </w:rPr>
        <w:footnoteRef/>
      </w:r>
      <w:r w:rsidRPr="00484907">
        <w:rPr>
          <w:rStyle w:val="a8"/>
          <w:rFonts w:eastAsia="宋体"/>
          <w:vertAlign w:val="baseline"/>
        </w:rPr>
        <w:tab/>
      </w:r>
      <w:r w:rsidRPr="006175DB">
        <w:t>最高法院刑事上诉庭第</w:t>
      </w:r>
      <w:r w:rsidR="007C386B">
        <w:t>477</w:t>
      </w:r>
      <w:r w:rsidRPr="006175DB">
        <w:t>号</w:t>
      </w:r>
      <w:r>
        <w:rPr>
          <w:rFonts w:hint="eastAsia"/>
        </w:rPr>
        <w:t>裁决</w:t>
      </w:r>
      <w:r w:rsidR="007C386B">
        <w:t>，</w:t>
      </w:r>
      <w:r w:rsidR="007C386B">
        <w:t>2</w:t>
      </w:r>
      <w:r w:rsidRPr="006175DB">
        <w:t>0</w:t>
      </w:r>
      <w:r w:rsidR="007C386B">
        <w:t>1</w:t>
      </w:r>
      <w:r w:rsidRPr="006175DB">
        <w:t>0</w:t>
      </w:r>
      <w:r w:rsidRPr="006175DB">
        <w:t>年</w:t>
      </w:r>
      <w:r w:rsidR="007C386B">
        <w:t>11</w:t>
      </w:r>
      <w:r w:rsidRPr="006175DB">
        <w:t>月</w:t>
      </w:r>
      <w:r w:rsidR="007C386B">
        <w:t>8</w:t>
      </w:r>
      <w:r w:rsidRPr="006175DB">
        <w:t>日。</w:t>
      </w:r>
    </w:p>
  </w:footnote>
  <w:footnote w:id="9">
    <w:p w14:paraId="45E67338" w14:textId="679A88D5" w:rsidR="00C364E0" w:rsidRPr="006175DB" w:rsidRDefault="00C364E0" w:rsidP="00946DC9">
      <w:pPr>
        <w:pStyle w:val="a6"/>
      </w:pPr>
      <w:r w:rsidRPr="006175DB">
        <w:tab/>
      </w:r>
      <w:r w:rsidRPr="006175DB">
        <w:rPr>
          <w:rStyle w:val="a8"/>
          <w:rFonts w:eastAsia="宋体"/>
        </w:rPr>
        <w:footnoteRef/>
      </w:r>
      <w:r w:rsidRPr="006175DB">
        <w:tab/>
      </w:r>
      <w:r>
        <w:rPr>
          <w:rFonts w:hint="eastAsia"/>
        </w:rPr>
        <w:t>提交人</w:t>
      </w:r>
      <w:r w:rsidRPr="006175DB">
        <w:t>附上了未经认证的文件副本</w:t>
      </w:r>
      <w:r>
        <w:rPr>
          <w:rFonts w:hint="eastAsia"/>
        </w:rPr>
        <w:t>。</w:t>
      </w:r>
    </w:p>
  </w:footnote>
  <w:footnote w:id="10">
    <w:p w14:paraId="34DEF992" w14:textId="77777777" w:rsidR="00C364E0" w:rsidRPr="006175DB" w:rsidRDefault="00C364E0" w:rsidP="00946DC9">
      <w:pPr>
        <w:pStyle w:val="a6"/>
      </w:pPr>
      <w:r w:rsidRPr="006175DB">
        <w:tab/>
      </w:r>
      <w:r w:rsidRPr="006175DB">
        <w:rPr>
          <w:rStyle w:val="a8"/>
          <w:rFonts w:eastAsia="宋体"/>
        </w:rPr>
        <w:footnoteRef/>
      </w:r>
      <w:r w:rsidRPr="00484907">
        <w:rPr>
          <w:rStyle w:val="a8"/>
          <w:rFonts w:eastAsia="宋体"/>
          <w:vertAlign w:val="baseline"/>
        </w:rPr>
        <w:tab/>
      </w:r>
      <w:r w:rsidRPr="006175DB">
        <w:t>同上。</w:t>
      </w:r>
    </w:p>
  </w:footnote>
  <w:footnote w:id="11">
    <w:p w14:paraId="691921CA" w14:textId="40E9D6D5" w:rsidR="00C364E0" w:rsidRPr="006175DB" w:rsidRDefault="00C364E0" w:rsidP="00946DC9">
      <w:pPr>
        <w:pStyle w:val="a6"/>
      </w:pPr>
      <w:r w:rsidRPr="006175DB">
        <w:tab/>
      </w:r>
      <w:r w:rsidRPr="006175DB">
        <w:rPr>
          <w:rStyle w:val="a8"/>
          <w:rFonts w:eastAsia="宋体"/>
        </w:rPr>
        <w:footnoteRef/>
      </w:r>
      <w:r w:rsidRPr="00484907">
        <w:rPr>
          <w:rStyle w:val="a8"/>
          <w:rFonts w:eastAsia="宋体"/>
          <w:vertAlign w:val="baseline"/>
        </w:rPr>
        <w:tab/>
      </w:r>
      <w:r>
        <w:rPr>
          <w:rFonts w:hint="eastAsia"/>
        </w:rPr>
        <w:t>文件编号</w:t>
      </w:r>
      <w:r w:rsidR="007C386B">
        <w:t>PRE</w:t>
      </w:r>
      <w:r w:rsidRPr="006175DB">
        <w:t>-</w:t>
      </w:r>
      <w:r w:rsidR="007C386B">
        <w:t>2</w:t>
      </w:r>
      <w:r w:rsidRPr="006175DB">
        <w:t>0</w:t>
      </w:r>
      <w:r w:rsidR="007C386B">
        <w:t>88</w:t>
      </w:r>
      <w:r w:rsidRPr="006175DB">
        <w:t>和</w:t>
      </w:r>
      <w:r w:rsidR="007C386B">
        <w:t>PRE</w:t>
      </w:r>
      <w:r w:rsidRPr="006175DB">
        <w:t>-</w:t>
      </w:r>
      <w:r w:rsidR="007C386B">
        <w:t>2</w:t>
      </w:r>
      <w:r w:rsidRPr="006175DB">
        <w:t>0</w:t>
      </w:r>
      <w:r w:rsidR="007C386B">
        <w:t>99</w:t>
      </w:r>
      <w:r w:rsidRPr="006175DB">
        <w:t>。</w:t>
      </w:r>
    </w:p>
  </w:footnote>
  <w:footnote w:id="12">
    <w:p w14:paraId="043234BA" w14:textId="1398C790" w:rsidR="00C364E0" w:rsidRPr="006175DB" w:rsidRDefault="00C364E0" w:rsidP="00946DC9">
      <w:pPr>
        <w:pStyle w:val="a6"/>
      </w:pPr>
      <w:r w:rsidRPr="006175DB">
        <w:tab/>
      </w:r>
      <w:r w:rsidRPr="006175DB">
        <w:rPr>
          <w:rStyle w:val="a8"/>
          <w:rFonts w:eastAsia="宋体"/>
        </w:rPr>
        <w:footnoteRef/>
      </w:r>
      <w:r w:rsidRPr="006175DB">
        <w:tab/>
      </w:r>
      <w:r w:rsidRPr="006175DB">
        <w:t>根据《宪法》第</w:t>
      </w:r>
      <w:r w:rsidR="007C386B">
        <w:t>285</w:t>
      </w:r>
      <w:r w:rsidRPr="006175DB">
        <w:t>条代表国家提起刑事诉讼的机构。</w:t>
      </w:r>
    </w:p>
  </w:footnote>
  <w:footnote w:id="13">
    <w:p w14:paraId="151D7E18" w14:textId="6513C2AB" w:rsidR="00C364E0" w:rsidRPr="00A8480B" w:rsidRDefault="00C364E0" w:rsidP="00C71FA3">
      <w:pPr>
        <w:pStyle w:val="a6"/>
        <w:spacing w:line="260" w:lineRule="exact"/>
      </w:pPr>
      <w:r w:rsidRPr="006175DB">
        <w:tab/>
      </w:r>
      <w:r w:rsidRPr="006175DB">
        <w:rPr>
          <w:rStyle w:val="a8"/>
          <w:rFonts w:eastAsia="宋体"/>
        </w:rPr>
        <w:footnoteRef/>
      </w:r>
      <w:r w:rsidRPr="00484907">
        <w:rPr>
          <w:rStyle w:val="a8"/>
          <w:rFonts w:eastAsia="宋体"/>
          <w:vertAlign w:val="baseline"/>
        </w:rPr>
        <w:tab/>
      </w:r>
      <w:r w:rsidRPr="006175DB">
        <w:t>根据第</w:t>
      </w:r>
      <w:r w:rsidR="007C386B">
        <w:t>39.375</w:t>
      </w:r>
      <w:r w:rsidRPr="006175DB">
        <w:t>号《政府公报》公布的决定。</w:t>
      </w:r>
    </w:p>
  </w:footnote>
  <w:footnote w:id="14">
    <w:p w14:paraId="277B0CE0" w14:textId="61239BEA" w:rsidR="00C364E0" w:rsidRPr="000E0ED5" w:rsidRDefault="00C364E0" w:rsidP="00C71FA3">
      <w:pPr>
        <w:pStyle w:val="a6"/>
        <w:spacing w:line="260" w:lineRule="exact"/>
      </w:pPr>
      <w:r>
        <w:tab/>
      </w:r>
      <w:r w:rsidRPr="00483F42">
        <w:rPr>
          <w:rStyle w:val="a8"/>
          <w:rFonts w:eastAsia="宋体"/>
        </w:rPr>
        <w:footnoteRef/>
      </w:r>
      <w:r w:rsidRPr="00484907">
        <w:rPr>
          <w:rStyle w:val="a8"/>
          <w:rFonts w:eastAsia="宋体"/>
          <w:vertAlign w:val="baseline"/>
        </w:rPr>
        <w:tab/>
      </w:r>
      <w:r w:rsidRPr="003323E3">
        <w:t>根据</w:t>
      </w:r>
      <w:r w:rsidR="007C386B">
        <w:t>1961</w:t>
      </w:r>
      <w:r w:rsidRPr="003323E3">
        <w:t>年</w:t>
      </w:r>
      <w:r w:rsidR="007C386B">
        <w:t>1</w:t>
      </w:r>
      <w:r w:rsidRPr="003323E3">
        <w:t>月</w:t>
      </w:r>
      <w:r w:rsidR="007C386B">
        <w:t>16</w:t>
      </w:r>
      <w:r w:rsidRPr="003323E3">
        <w:t>日《宪法》第</w:t>
      </w:r>
      <w:r>
        <w:rPr>
          <w:rFonts w:hint="eastAsia"/>
        </w:rPr>
        <w:t>六十条第</w:t>
      </w:r>
      <w:r w:rsidR="007C386B">
        <w:t>5</w:t>
      </w:r>
      <w:r>
        <w:rPr>
          <w:rFonts w:hint="eastAsia"/>
        </w:rPr>
        <w:t>款</w:t>
      </w:r>
      <w:r w:rsidRPr="003323E3">
        <w:t>。</w:t>
      </w:r>
    </w:p>
  </w:footnote>
  <w:footnote w:id="15">
    <w:p w14:paraId="36A9C305" w14:textId="63C2C990" w:rsidR="00C364E0" w:rsidRPr="00CB1E93" w:rsidRDefault="00C364E0" w:rsidP="00C15DD0">
      <w:pPr>
        <w:pStyle w:val="a6"/>
        <w:spacing w:line="270" w:lineRule="exact"/>
      </w:pPr>
      <w:r>
        <w:tab/>
      </w:r>
      <w:r w:rsidRPr="00483F42">
        <w:rPr>
          <w:rStyle w:val="a8"/>
          <w:rFonts w:eastAsia="宋体"/>
        </w:rPr>
        <w:footnoteRef/>
      </w:r>
      <w:r w:rsidRPr="00CB1E93">
        <w:tab/>
      </w:r>
      <w:r w:rsidRPr="00A86BCF">
        <w:rPr>
          <w:spacing w:val="-2"/>
        </w:rPr>
        <w:t>缔约国援引最高法院宪法庭的判例法</w:t>
      </w:r>
      <w:r w:rsidR="007C386B" w:rsidRPr="00A86BCF">
        <w:rPr>
          <w:spacing w:val="-2"/>
        </w:rPr>
        <w:t>，</w:t>
      </w:r>
      <w:r w:rsidRPr="00A86BCF">
        <w:rPr>
          <w:spacing w:val="-2"/>
        </w:rPr>
        <w:t>其中指出</w:t>
      </w:r>
      <w:r w:rsidR="007C386B" w:rsidRPr="00A86BCF">
        <w:rPr>
          <w:rFonts w:hint="eastAsia"/>
          <w:spacing w:val="-2"/>
        </w:rPr>
        <w:t>：“</w:t>
      </w:r>
      <w:r w:rsidRPr="00A86BCF">
        <w:rPr>
          <w:spacing w:val="-2"/>
        </w:rPr>
        <w:t>在目前的刑事诉讼中</w:t>
      </w:r>
      <w:r w:rsidRPr="00A86BCF">
        <w:rPr>
          <w:spacing w:val="-2"/>
        </w:rPr>
        <w:t>……</w:t>
      </w:r>
      <w:r w:rsidRPr="00A86BCF">
        <w:rPr>
          <w:spacing w:val="-2"/>
        </w:rPr>
        <w:t>被</w:t>
      </w:r>
      <w:r w:rsidRPr="00A86BCF">
        <w:rPr>
          <w:rFonts w:hint="eastAsia"/>
          <w:spacing w:val="-2"/>
        </w:rPr>
        <w:t>控告</w:t>
      </w:r>
      <w:r w:rsidRPr="00A86BCF">
        <w:rPr>
          <w:spacing w:val="-2"/>
        </w:rPr>
        <w:t>或被指控</w:t>
      </w:r>
      <w:r>
        <w:rPr>
          <w:rFonts w:hint="eastAsia"/>
        </w:rPr>
        <w:t>个</w:t>
      </w:r>
      <w:r w:rsidRPr="00CB1E93">
        <w:t>人</w:t>
      </w:r>
      <w:r>
        <w:rPr>
          <w:rFonts w:hint="eastAsia"/>
        </w:rPr>
        <w:t>必须</w:t>
      </w:r>
      <w:r w:rsidRPr="00CB1E93">
        <w:t>出庭</w:t>
      </w:r>
      <w:r w:rsidR="007C386B">
        <w:t>，</w:t>
      </w:r>
      <w:r w:rsidRPr="00CB1E93">
        <w:t>因为</w:t>
      </w:r>
      <w:r>
        <w:rPr>
          <w:rFonts w:hint="eastAsia"/>
        </w:rPr>
        <w:t>在</w:t>
      </w:r>
      <w:r w:rsidR="007C386B">
        <w:t>1961</w:t>
      </w:r>
      <w:r w:rsidRPr="00CB1E93">
        <w:t>年宪法</w:t>
      </w:r>
      <w:r>
        <w:rPr>
          <w:rFonts w:hint="eastAsia"/>
        </w:rPr>
        <w:t>废除后</w:t>
      </w:r>
      <w:r w:rsidR="007C386B">
        <w:rPr>
          <w:rFonts w:hint="eastAsia"/>
        </w:rPr>
        <w:t>，</w:t>
      </w:r>
      <w:r w:rsidRPr="00CB1E93">
        <w:t>委内瑞拉玻利瓦尔共和国</w:t>
      </w:r>
      <w:r w:rsidR="007C386B">
        <w:t>1999</w:t>
      </w:r>
      <w:r w:rsidRPr="00CB1E93">
        <w:t>年宪法</w:t>
      </w:r>
      <w:r>
        <w:rPr>
          <w:rFonts w:hint="eastAsia"/>
        </w:rPr>
        <w:t>不再如以前那样允许</w:t>
      </w:r>
      <w:r w:rsidRPr="00CB1E93">
        <w:t>缺席审判</w:t>
      </w:r>
      <w:r w:rsidR="007C386B">
        <w:rPr>
          <w:rFonts w:hint="eastAsia"/>
        </w:rPr>
        <w:t>”</w:t>
      </w:r>
      <w:r w:rsidR="007C386B">
        <w:t>(</w:t>
      </w:r>
      <w:r w:rsidR="007C386B">
        <w:rPr>
          <w:i/>
          <w:iCs/>
        </w:rPr>
        <w:t>E</w:t>
      </w:r>
      <w:r w:rsidR="007C386B">
        <w:rPr>
          <w:rFonts w:hint="eastAsia"/>
          <w:i/>
          <w:iCs/>
        </w:rPr>
        <w:t>duardo</w:t>
      </w:r>
      <w:r w:rsidRPr="00014C69">
        <w:rPr>
          <w:i/>
          <w:iCs/>
        </w:rPr>
        <w:t xml:space="preserve"> </w:t>
      </w:r>
      <w:proofErr w:type="spellStart"/>
      <w:r w:rsidR="007C386B">
        <w:rPr>
          <w:rFonts w:hint="eastAsia"/>
          <w:i/>
          <w:iCs/>
        </w:rPr>
        <w:t>Manuitt</w:t>
      </w:r>
      <w:proofErr w:type="spellEnd"/>
      <w:r w:rsidRPr="00CB1E93">
        <w:t>案</w:t>
      </w:r>
      <w:r w:rsidR="007C386B">
        <w:t>，</w:t>
      </w:r>
      <w:r w:rsidR="007C386B">
        <w:t>2</w:t>
      </w:r>
      <w:r w:rsidRPr="00CB1E93">
        <w:t>0</w:t>
      </w:r>
      <w:r w:rsidR="007C386B">
        <w:t>1</w:t>
      </w:r>
      <w:r w:rsidRPr="00CB1E93">
        <w:t>0</w:t>
      </w:r>
      <w:r w:rsidRPr="00CB1E93">
        <w:t>年</w:t>
      </w:r>
      <w:r w:rsidR="007C386B">
        <w:t>7</w:t>
      </w:r>
      <w:r w:rsidRPr="00CB1E93">
        <w:t>月</w:t>
      </w:r>
      <w:r w:rsidR="007C386B">
        <w:t>9</w:t>
      </w:r>
      <w:r w:rsidRPr="00CB1E93">
        <w:t>日第</w:t>
      </w:r>
      <w:r w:rsidR="007C386B">
        <w:t>71</w:t>
      </w:r>
      <w:r w:rsidRPr="00CB1E93">
        <w:t>0</w:t>
      </w:r>
      <w:r w:rsidRPr="00CB1E93">
        <w:t>号</w:t>
      </w:r>
      <w:r>
        <w:rPr>
          <w:rFonts w:hint="eastAsia"/>
        </w:rPr>
        <w:t>裁决</w:t>
      </w:r>
      <w:r w:rsidR="007C386B">
        <w:t>)</w:t>
      </w:r>
      <w:r w:rsidRPr="00CB1E93">
        <w:t>。</w:t>
      </w:r>
    </w:p>
  </w:footnote>
  <w:footnote w:id="16">
    <w:p w14:paraId="29AB61E5" w14:textId="51CCA34F" w:rsidR="00C364E0" w:rsidRPr="00F51E86" w:rsidRDefault="00C364E0" w:rsidP="00C15DD0">
      <w:pPr>
        <w:pStyle w:val="a6"/>
        <w:spacing w:line="270" w:lineRule="exact"/>
      </w:pPr>
      <w:r w:rsidRPr="00CB1E93">
        <w:tab/>
      </w:r>
      <w:r w:rsidRPr="00CB1E93">
        <w:rPr>
          <w:rStyle w:val="a8"/>
          <w:rFonts w:eastAsia="宋体"/>
        </w:rPr>
        <w:footnoteRef/>
      </w:r>
      <w:r w:rsidRPr="00CB1E93">
        <w:tab/>
      </w:r>
      <w:r w:rsidRPr="00F43721">
        <w:rPr>
          <w:spacing w:val="-2"/>
        </w:rPr>
        <w:t>缔约国引</w:t>
      </w:r>
      <w:r w:rsidRPr="00F43721">
        <w:rPr>
          <w:rFonts w:hint="eastAsia"/>
          <w:spacing w:val="-2"/>
        </w:rPr>
        <w:t>述</w:t>
      </w:r>
      <w:r w:rsidR="007C386B">
        <w:rPr>
          <w:rFonts w:hint="eastAsia"/>
          <w:spacing w:val="-2"/>
        </w:rPr>
        <w:t>：“</w:t>
      </w:r>
      <w:r w:rsidRPr="00F43721">
        <w:rPr>
          <w:spacing w:val="-2"/>
        </w:rPr>
        <w:t>在目前的刑事诉讼中</w:t>
      </w:r>
      <w:r w:rsidR="007C386B">
        <w:rPr>
          <w:spacing w:val="-2"/>
        </w:rPr>
        <w:t>，</w:t>
      </w:r>
      <w:r w:rsidRPr="00F43721">
        <w:rPr>
          <w:spacing w:val="-2"/>
        </w:rPr>
        <w:t>被告必须出庭</w:t>
      </w:r>
      <w:r w:rsidR="007C386B">
        <w:rPr>
          <w:spacing w:val="-2"/>
        </w:rPr>
        <w:t>，</w:t>
      </w:r>
      <w:r w:rsidRPr="00F43721">
        <w:rPr>
          <w:spacing w:val="-2"/>
        </w:rPr>
        <w:t>以便法院在公开审</w:t>
      </w:r>
      <w:r w:rsidRPr="00F43721">
        <w:rPr>
          <w:rFonts w:hint="eastAsia"/>
          <w:spacing w:val="-2"/>
        </w:rPr>
        <w:t>理</w:t>
      </w:r>
      <w:r w:rsidRPr="00F43721">
        <w:rPr>
          <w:spacing w:val="-2"/>
        </w:rPr>
        <w:t>中</w:t>
      </w:r>
      <w:r w:rsidR="007C386B">
        <w:rPr>
          <w:spacing w:val="-2"/>
        </w:rPr>
        <w:t>，</w:t>
      </w:r>
      <w:r w:rsidRPr="00F43721">
        <w:rPr>
          <w:rFonts w:hint="eastAsia"/>
          <w:spacing w:val="-2"/>
        </w:rPr>
        <w:t>并有各</w:t>
      </w:r>
      <w:r w:rsidRPr="00F43721">
        <w:rPr>
          <w:spacing w:val="-2"/>
        </w:rPr>
        <w:t>当事方</w:t>
      </w:r>
      <w:r w:rsidRPr="00871F2C">
        <w:rPr>
          <w:spacing w:val="8"/>
        </w:rPr>
        <w:t>在场情况下</w:t>
      </w:r>
      <w:r w:rsidR="007C386B">
        <w:rPr>
          <w:spacing w:val="8"/>
        </w:rPr>
        <w:t>，</w:t>
      </w:r>
      <w:r w:rsidRPr="00871F2C">
        <w:rPr>
          <w:rFonts w:hint="eastAsia"/>
          <w:spacing w:val="8"/>
        </w:rPr>
        <w:t>就</w:t>
      </w:r>
      <w:r w:rsidRPr="00871F2C">
        <w:rPr>
          <w:spacing w:val="8"/>
        </w:rPr>
        <w:t>被告</w:t>
      </w:r>
      <w:r w:rsidRPr="00871F2C">
        <w:rPr>
          <w:rFonts w:hint="eastAsia"/>
          <w:spacing w:val="8"/>
        </w:rPr>
        <w:t>提出的寻求维护自身权益的各种</w:t>
      </w:r>
      <w:r w:rsidRPr="00871F2C">
        <w:rPr>
          <w:spacing w:val="8"/>
        </w:rPr>
        <w:t>要求</w:t>
      </w:r>
      <w:proofErr w:type="gramStart"/>
      <w:r w:rsidRPr="00871F2C">
        <w:rPr>
          <w:spacing w:val="8"/>
        </w:rPr>
        <w:t>作出</w:t>
      </w:r>
      <w:proofErr w:type="gramEnd"/>
      <w:r w:rsidRPr="00871F2C">
        <w:rPr>
          <w:spacing w:val="8"/>
        </w:rPr>
        <w:t>裁决</w:t>
      </w:r>
      <w:r w:rsidR="007C386B">
        <w:rPr>
          <w:spacing w:val="8"/>
        </w:rPr>
        <w:t>；</w:t>
      </w:r>
      <w:r w:rsidRPr="00871F2C">
        <w:rPr>
          <w:spacing w:val="8"/>
        </w:rPr>
        <w:t>否则</w:t>
      </w:r>
      <w:r w:rsidR="007C386B">
        <w:rPr>
          <w:spacing w:val="8"/>
        </w:rPr>
        <w:t>，</w:t>
      </w:r>
      <w:r w:rsidRPr="00871F2C">
        <w:rPr>
          <w:spacing w:val="8"/>
        </w:rPr>
        <w:t>接受将是无视</w:t>
      </w:r>
      <w:r w:rsidRPr="00CB1E93">
        <w:t>《宪法》</w:t>
      </w:r>
      <w:r w:rsidRPr="00CB1E93">
        <w:t>……</w:t>
      </w:r>
      <w:r w:rsidRPr="00CB1E93">
        <w:t>在本案中</w:t>
      </w:r>
      <w:r>
        <w:rPr>
          <w:rFonts w:hint="eastAsia"/>
        </w:rPr>
        <w:t>是认可</w:t>
      </w:r>
      <w:r w:rsidRPr="00CB1E93">
        <w:t>被告的逃避和</w:t>
      </w:r>
      <w:r>
        <w:rPr>
          <w:rFonts w:hint="eastAsia"/>
        </w:rPr>
        <w:t>傲慢</w:t>
      </w:r>
      <w:r w:rsidRPr="00CB1E93">
        <w:t>行为</w:t>
      </w:r>
      <w:r w:rsidRPr="00CB1E93">
        <w:t>……</w:t>
      </w:r>
      <w:r>
        <w:rPr>
          <w:rFonts w:hint="eastAsia"/>
        </w:rPr>
        <w:t>。</w:t>
      </w:r>
      <w:r w:rsidRPr="00CB1E93">
        <w:t>他拒绝服从委内瑞拉司法</w:t>
      </w:r>
      <w:r w:rsidR="007C386B">
        <w:t>，</w:t>
      </w:r>
      <w:r w:rsidRPr="00CB1E93">
        <w:t>随后</w:t>
      </w:r>
      <w:r>
        <w:rPr>
          <w:rFonts w:hint="eastAsia"/>
        </w:rPr>
        <w:t>又</w:t>
      </w:r>
      <w:r w:rsidRPr="00CB1E93">
        <w:t>试图主张对他有利的权利和保障</w:t>
      </w:r>
      <w:r w:rsidR="007C386B">
        <w:t>，</w:t>
      </w:r>
      <w:r>
        <w:rPr>
          <w:rFonts w:hint="eastAsia"/>
        </w:rPr>
        <w:t>都可以从</w:t>
      </w:r>
      <w:r w:rsidR="000F774A">
        <w:rPr>
          <w:rFonts w:hint="eastAsia"/>
          <w:spacing w:val="-50"/>
        </w:rPr>
        <w:t>―</w:t>
      </w:r>
      <w:r w:rsidR="000F774A">
        <w:rPr>
          <w:rFonts w:hint="eastAsia"/>
        </w:rPr>
        <w:t>―</w:t>
      </w:r>
      <w:r>
        <w:rPr>
          <w:rFonts w:hint="eastAsia"/>
        </w:rPr>
        <w:t>如他所称的</w:t>
      </w:r>
      <w:r w:rsidR="000F774A">
        <w:rPr>
          <w:rFonts w:hint="eastAsia"/>
          <w:spacing w:val="-50"/>
        </w:rPr>
        <w:t>―</w:t>
      </w:r>
      <w:r w:rsidR="000F774A">
        <w:rPr>
          <w:rFonts w:hint="eastAsia"/>
        </w:rPr>
        <w:t>―</w:t>
      </w:r>
      <w:r w:rsidRPr="00CB1E93">
        <w:t>无罪判决</w:t>
      </w:r>
      <w:r>
        <w:rPr>
          <w:rFonts w:hint="eastAsia"/>
        </w:rPr>
        <w:t>中得到</w:t>
      </w:r>
      <w:r w:rsidR="007C386B">
        <w:rPr>
          <w:rFonts w:hint="eastAsia"/>
        </w:rPr>
        <w:t>”</w:t>
      </w:r>
      <w:r w:rsidR="007C386B">
        <w:t>(</w:t>
      </w:r>
      <w:r w:rsidR="007C386B">
        <w:rPr>
          <w:i/>
          <w:lang w:val="es-ES"/>
        </w:rPr>
        <w:t>Fernando</w:t>
      </w:r>
      <w:r>
        <w:rPr>
          <w:i/>
          <w:lang w:val="es-ES"/>
        </w:rPr>
        <w:t xml:space="preserve"> </w:t>
      </w:r>
      <w:r w:rsidR="007C386B">
        <w:rPr>
          <w:i/>
          <w:lang w:val="es-ES"/>
        </w:rPr>
        <w:t>P</w:t>
      </w:r>
      <w:r>
        <w:rPr>
          <w:i/>
          <w:lang w:val="es-ES"/>
        </w:rPr>
        <w:t>é</w:t>
      </w:r>
      <w:r w:rsidR="007C386B">
        <w:rPr>
          <w:i/>
          <w:lang w:val="es-ES"/>
        </w:rPr>
        <w:t>rez</w:t>
      </w:r>
      <w:r>
        <w:rPr>
          <w:i/>
          <w:lang w:val="es-ES"/>
        </w:rPr>
        <w:t xml:space="preserve"> </w:t>
      </w:r>
      <w:r w:rsidR="007C386B">
        <w:rPr>
          <w:i/>
          <w:lang w:val="es-ES"/>
        </w:rPr>
        <w:t>Amado</w:t>
      </w:r>
      <w:r w:rsidRPr="00CB1E93">
        <w:t>案</w:t>
      </w:r>
      <w:r w:rsidR="007C386B">
        <w:t>，</w:t>
      </w:r>
      <w:r w:rsidRPr="00CB1E93">
        <w:t>最高法院宪法庭第</w:t>
      </w:r>
      <w:r w:rsidR="007C386B">
        <w:t>365</w:t>
      </w:r>
      <w:r w:rsidRPr="00CB1E93">
        <w:t>号</w:t>
      </w:r>
      <w:r>
        <w:rPr>
          <w:rFonts w:hint="eastAsia"/>
        </w:rPr>
        <w:t>裁决</w:t>
      </w:r>
      <w:r w:rsidR="007C386B">
        <w:t>，</w:t>
      </w:r>
      <w:r w:rsidR="007C386B">
        <w:t>2</w:t>
      </w:r>
      <w:r w:rsidRPr="00CB1E93">
        <w:t>0</w:t>
      </w:r>
      <w:r w:rsidR="007C386B">
        <w:t>1</w:t>
      </w:r>
      <w:r w:rsidRPr="00CB1E93">
        <w:t>0</w:t>
      </w:r>
      <w:r w:rsidRPr="00CB1E93">
        <w:t>年</w:t>
      </w:r>
      <w:r w:rsidR="007C386B">
        <w:t>5</w:t>
      </w:r>
      <w:r w:rsidRPr="00CB1E93">
        <w:t>月</w:t>
      </w:r>
      <w:r w:rsidR="007C386B">
        <w:t>1</w:t>
      </w:r>
      <w:r w:rsidRPr="00CB1E93">
        <w:t>0</w:t>
      </w:r>
      <w:r w:rsidRPr="00CB1E93">
        <w:t>日</w:t>
      </w:r>
      <w:r w:rsidR="007C386B">
        <w:t>)</w:t>
      </w:r>
      <w:r w:rsidRPr="00CB1E93">
        <w:t>。</w:t>
      </w:r>
    </w:p>
  </w:footnote>
  <w:footnote w:id="17">
    <w:p w14:paraId="2ED7682F" w14:textId="6F82A673" w:rsidR="00C364E0" w:rsidRPr="00F51E86" w:rsidRDefault="00C364E0" w:rsidP="00C15DD0">
      <w:pPr>
        <w:pStyle w:val="a6"/>
        <w:spacing w:line="270" w:lineRule="exact"/>
      </w:pPr>
      <w:r w:rsidRPr="00F51E86">
        <w:tab/>
      </w:r>
      <w:r w:rsidRPr="00F51E86">
        <w:rPr>
          <w:rStyle w:val="a8"/>
          <w:rFonts w:eastAsia="宋体"/>
        </w:rPr>
        <w:footnoteRef/>
      </w:r>
      <w:r w:rsidRPr="00F51E86">
        <w:tab/>
      </w:r>
      <w:r w:rsidRPr="00F51E86">
        <w:t>缔约国援引了最高法院的其他六项</w:t>
      </w:r>
      <w:r>
        <w:rPr>
          <w:rFonts w:hint="eastAsia"/>
        </w:rPr>
        <w:t>裁决</w:t>
      </w:r>
      <w:r w:rsidR="007C386B">
        <w:t>，</w:t>
      </w:r>
      <w:r w:rsidRPr="00F51E86">
        <w:t>包括</w:t>
      </w:r>
      <w:r w:rsidR="007C386B">
        <w:t>2</w:t>
      </w:r>
      <w:r w:rsidRPr="00F51E86">
        <w:t>0</w:t>
      </w:r>
      <w:r w:rsidR="007C386B">
        <w:t>11</w:t>
      </w:r>
      <w:r w:rsidRPr="00F51E86">
        <w:t>年</w:t>
      </w:r>
      <w:r w:rsidR="007C386B">
        <w:t>6</w:t>
      </w:r>
      <w:r w:rsidRPr="00F51E86">
        <w:t>月</w:t>
      </w:r>
      <w:r w:rsidR="007C386B">
        <w:t>6</w:t>
      </w:r>
      <w:r w:rsidRPr="00F51E86">
        <w:t>日驳回提交人关于</w:t>
      </w:r>
      <w:r>
        <w:rPr>
          <w:rFonts w:hint="eastAsia"/>
        </w:rPr>
        <w:t>指定</w:t>
      </w:r>
      <w:r w:rsidRPr="00F51E86">
        <w:t>律师申请</w:t>
      </w:r>
      <w:r>
        <w:rPr>
          <w:rFonts w:hint="eastAsia"/>
        </w:rPr>
        <w:t>的裁决</w:t>
      </w:r>
      <w:r w:rsidRPr="00F51E86">
        <w:t>。</w:t>
      </w:r>
    </w:p>
  </w:footnote>
  <w:footnote w:id="18">
    <w:p w14:paraId="18C48C52" w14:textId="33B39647" w:rsidR="00C364E0" w:rsidRPr="00F51E86" w:rsidRDefault="00CA6302" w:rsidP="0004485A">
      <w:pPr>
        <w:pStyle w:val="a6"/>
        <w:spacing w:line="260" w:lineRule="exact"/>
      </w:pPr>
      <w:r>
        <w:tab/>
      </w:r>
      <w:r w:rsidR="00C364E0" w:rsidRPr="00F51E86">
        <w:rPr>
          <w:rStyle w:val="a8"/>
          <w:rFonts w:eastAsia="宋体"/>
        </w:rPr>
        <w:footnoteRef/>
      </w:r>
      <w:r>
        <w:tab/>
      </w:r>
      <w:r w:rsidR="007C386B">
        <w:rPr>
          <w:i/>
          <w:iCs/>
        </w:rPr>
        <w:t>Enrique</w:t>
      </w:r>
      <w:r w:rsidR="00C364E0" w:rsidRPr="00F51E86">
        <w:rPr>
          <w:i/>
          <w:iCs/>
        </w:rPr>
        <w:t xml:space="preserve"> </w:t>
      </w:r>
      <w:r w:rsidR="007C386B">
        <w:rPr>
          <w:i/>
          <w:iCs/>
        </w:rPr>
        <w:t>Antonio</w:t>
      </w:r>
      <w:r w:rsidR="00C364E0" w:rsidRPr="00F51E86">
        <w:rPr>
          <w:i/>
          <w:iCs/>
        </w:rPr>
        <w:t xml:space="preserve"> </w:t>
      </w:r>
      <w:r w:rsidR="007C386B">
        <w:rPr>
          <w:i/>
          <w:iCs/>
        </w:rPr>
        <w:t>Medina</w:t>
      </w:r>
      <w:r w:rsidR="00C364E0" w:rsidRPr="00F51E86">
        <w:rPr>
          <w:i/>
          <w:iCs/>
        </w:rPr>
        <w:t xml:space="preserve"> </w:t>
      </w:r>
      <w:r w:rsidR="007C386B">
        <w:rPr>
          <w:i/>
          <w:iCs/>
        </w:rPr>
        <w:t>G</w:t>
      </w:r>
      <w:r w:rsidR="00C364E0" w:rsidRPr="00F51E86">
        <w:rPr>
          <w:i/>
          <w:iCs/>
        </w:rPr>
        <w:t>ó</w:t>
      </w:r>
      <w:r w:rsidR="007C386B">
        <w:rPr>
          <w:i/>
          <w:iCs/>
        </w:rPr>
        <w:t>mez</w:t>
      </w:r>
      <w:r w:rsidR="00C364E0">
        <w:rPr>
          <w:rFonts w:hint="eastAsia"/>
        </w:rPr>
        <w:t>案</w:t>
      </w:r>
      <w:r w:rsidR="007C386B">
        <w:rPr>
          <w:rFonts w:hint="eastAsia"/>
        </w:rPr>
        <w:t>，</w:t>
      </w:r>
      <w:r w:rsidR="007C386B">
        <w:t>2</w:t>
      </w:r>
      <w:r w:rsidR="00C364E0" w:rsidRPr="00F51E86">
        <w:t>00</w:t>
      </w:r>
      <w:r w:rsidR="007C386B">
        <w:t>5</w:t>
      </w:r>
      <w:r w:rsidR="00C364E0" w:rsidRPr="00F51E86">
        <w:t>年</w:t>
      </w:r>
      <w:r w:rsidR="007C386B">
        <w:t>12</w:t>
      </w:r>
      <w:r w:rsidR="00C364E0" w:rsidRPr="00F51E86">
        <w:t>月</w:t>
      </w:r>
      <w:r w:rsidR="007C386B">
        <w:t>6</w:t>
      </w:r>
      <w:r w:rsidR="00C364E0" w:rsidRPr="00F51E86">
        <w:t>日第</w:t>
      </w:r>
      <w:r w:rsidR="007C386B">
        <w:t>3654</w:t>
      </w:r>
      <w:r w:rsidR="00C364E0" w:rsidRPr="00F51E86">
        <w:t>号</w:t>
      </w:r>
      <w:r w:rsidR="00C364E0">
        <w:rPr>
          <w:rFonts w:hint="eastAsia"/>
        </w:rPr>
        <w:t>裁决</w:t>
      </w:r>
      <w:r w:rsidR="00C364E0" w:rsidRPr="00F51E86">
        <w:t>。缔约国</w:t>
      </w:r>
      <w:r w:rsidR="00C364E0">
        <w:rPr>
          <w:rFonts w:hint="eastAsia"/>
        </w:rPr>
        <w:t>为支持这一论点</w:t>
      </w:r>
      <w:r w:rsidR="00C364E0" w:rsidRPr="00F51E86">
        <w:t>援引了最高法院另外两项</w:t>
      </w:r>
      <w:r w:rsidR="00C364E0">
        <w:rPr>
          <w:rFonts w:hint="eastAsia"/>
        </w:rPr>
        <w:t>裁决。</w:t>
      </w:r>
    </w:p>
  </w:footnote>
  <w:footnote w:id="19">
    <w:p w14:paraId="4747F6F0" w14:textId="333EEA1C" w:rsidR="00C364E0" w:rsidRPr="00F51E86" w:rsidRDefault="00946DC9" w:rsidP="00946DC9">
      <w:pPr>
        <w:pStyle w:val="a6"/>
      </w:pPr>
      <w:r>
        <w:tab/>
      </w:r>
      <w:r w:rsidR="00C364E0" w:rsidRPr="00F51E86">
        <w:rPr>
          <w:rStyle w:val="a8"/>
          <w:rFonts w:eastAsia="宋体"/>
        </w:rPr>
        <w:footnoteRef/>
      </w:r>
      <w:r w:rsidRPr="00946DC9">
        <w:rPr>
          <w:rStyle w:val="a8"/>
          <w:rFonts w:eastAsia="宋体"/>
          <w:vertAlign w:val="baseline"/>
        </w:rPr>
        <w:tab/>
      </w:r>
      <w:r w:rsidR="007C386B">
        <w:rPr>
          <w:i/>
          <w:iCs/>
          <w:spacing w:val="-4"/>
        </w:rPr>
        <w:t>Brewer</w:t>
      </w:r>
      <w:r w:rsidR="00C364E0" w:rsidRPr="00484907">
        <w:rPr>
          <w:i/>
          <w:iCs/>
          <w:spacing w:val="-4"/>
        </w:rPr>
        <w:t xml:space="preserve"> </w:t>
      </w:r>
      <w:proofErr w:type="spellStart"/>
      <w:r w:rsidR="007C386B">
        <w:rPr>
          <w:i/>
          <w:iCs/>
          <w:spacing w:val="-4"/>
        </w:rPr>
        <w:t>Car</w:t>
      </w:r>
      <w:r w:rsidR="00C364E0" w:rsidRPr="00484907">
        <w:rPr>
          <w:i/>
          <w:iCs/>
          <w:spacing w:val="-4"/>
        </w:rPr>
        <w:t>í</w:t>
      </w:r>
      <w:r w:rsidR="007C386B">
        <w:rPr>
          <w:i/>
          <w:iCs/>
          <w:spacing w:val="-4"/>
        </w:rPr>
        <w:t>as</w:t>
      </w:r>
      <w:proofErr w:type="spellEnd"/>
      <w:r w:rsidR="00C364E0" w:rsidRPr="00FB6B9C">
        <w:rPr>
          <w:rFonts w:ascii="Time New Roman" w:eastAsia="楷体" w:hAnsi="Time New Roman"/>
          <w:spacing w:val="-4"/>
        </w:rPr>
        <w:t>诉委内瑞拉</w:t>
      </w:r>
      <w:r w:rsidR="007C386B">
        <w:rPr>
          <w:spacing w:val="-4"/>
        </w:rPr>
        <w:t>，</w:t>
      </w:r>
      <w:r w:rsidR="007C386B">
        <w:rPr>
          <w:spacing w:val="-4"/>
        </w:rPr>
        <w:t>2</w:t>
      </w:r>
      <w:r w:rsidR="00C364E0" w:rsidRPr="00484907">
        <w:rPr>
          <w:spacing w:val="-4"/>
        </w:rPr>
        <w:t>0</w:t>
      </w:r>
      <w:r w:rsidR="007C386B">
        <w:rPr>
          <w:spacing w:val="-4"/>
        </w:rPr>
        <w:t>14</w:t>
      </w:r>
      <w:r w:rsidR="00C364E0" w:rsidRPr="00484907">
        <w:rPr>
          <w:spacing w:val="-4"/>
        </w:rPr>
        <w:t>年</w:t>
      </w:r>
      <w:r w:rsidR="007C386B">
        <w:rPr>
          <w:spacing w:val="-4"/>
        </w:rPr>
        <w:t>5</w:t>
      </w:r>
      <w:r w:rsidR="00C364E0" w:rsidRPr="00484907">
        <w:rPr>
          <w:spacing w:val="-4"/>
        </w:rPr>
        <w:t>月</w:t>
      </w:r>
      <w:r w:rsidR="007C386B">
        <w:rPr>
          <w:spacing w:val="-4"/>
        </w:rPr>
        <w:t>26</w:t>
      </w:r>
      <w:r w:rsidR="00C364E0" w:rsidRPr="00484907">
        <w:rPr>
          <w:spacing w:val="-4"/>
        </w:rPr>
        <w:t>日的</w:t>
      </w:r>
      <w:r w:rsidR="00C364E0" w:rsidRPr="00484907">
        <w:rPr>
          <w:rFonts w:hint="eastAsia"/>
          <w:spacing w:val="-4"/>
        </w:rPr>
        <w:t>判决</w:t>
      </w:r>
      <w:r w:rsidR="007C386B">
        <w:rPr>
          <w:spacing w:val="-4"/>
        </w:rPr>
        <w:t>(</w:t>
      </w:r>
      <w:r w:rsidR="00C364E0" w:rsidRPr="00484907">
        <w:rPr>
          <w:spacing w:val="-4"/>
        </w:rPr>
        <w:t>初步反对意见</w:t>
      </w:r>
      <w:r w:rsidR="007C386B">
        <w:rPr>
          <w:spacing w:val="-4"/>
        </w:rPr>
        <w:t>)</w:t>
      </w:r>
      <w:r w:rsidR="007C386B">
        <w:rPr>
          <w:spacing w:val="-4"/>
        </w:rPr>
        <w:t>，</w:t>
      </w:r>
      <w:r w:rsidR="007C386B">
        <w:rPr>
          <w:spacing w:val="-4"/>
        </w:rPr>
        <w:t>C</w:t>
      </w:r>
      <w:r w:rsidR="00C364E0" w:rsidRPr="00484907">
        <w:rPr>
          <w:spacing w:val="-4"/>
        </w:rPr>
        <w:t>辑</w:t>
      </w:r>
      <w:r w:rsidR="007C386B">
        <w:rPr>
          <w:spacing w:val="-4"/>
        </w:rPr>
        <w:t>，</w:t>
      </w:r>
      <w:r w:rsidR="00C364E0" w:rsidRPr="00484907">
        <w:rPr>
          <w:spacing w:val="-4"/>
        </w:rPr>
        <w:t>第</w:t>
      </w:r>
      <w:r w:rsidR="007C386B">
        <w:rPr>
          <w:rFonts w:hint="eastAsia"/>
          <w:spacing w:val="-4"/>
        </w:rPr>
        <w:t>2</w:t>
      </w:r>
      <w:r w:rsidR="007C386B">
        <w:rPr>
          <w:spacing w:val="-4"/>
        </w:rPr>
        <w:t>78</w:t>
      </w:r>
      <w:r w:rsidR="00C364E0" w:rsidRPr="00484907">
        <w:rPr>
          <w:spacing w:val="-4"/>
        </w:rPr>
        <w:t>号</w:t>
      </w:r>
      <w:r w:rsidR="007C386B">
        <w:rPr>
          <w:spacing w:val="-4"/>
        </w:rPr>
        <w:t>，</w:t>
      </w:r>
      <w:r w:rsidR="00C364E0" w:rsidRPr="00484907">
        <w:rPr>
          <w:spacing w:val="-4"/>
        </w:rPr>
        <w:t>第</w:t>
      </w:r>
      <w:r w:rsidR="007C386B">
        <w:rPr>
          <w:rFonts w:hint="eastAsia"/>
          <w:spacing w:val="-4"/>
        </w:rPr>
        <w:t>1</w:t>
      </w:r>
      <w:r w:rsidR="007C386B">
        <w:rPr>
          <w:spacing w:val="-4"/>
        </w:rPr>
        <w:t>34</w:t>
      </w:r>
      <w:r w:rsidR="00C364E0" w:rsidRPr="00484907">
        <w:rPr>
          <w:spacing w:val="-4"/>
        </w:rPr>
        <w:t>段。</w:t>
      </w:r>
    </w:p>
  </w:footnote>
  <w:footnote w:id="20">
    <w:p w14:paraId="2ED9242A" w14:textId="4A9B455C" w:rsidR="00C364E0" w:rsidRPr="003A767C" w:rsidRDefault="00C364E0" w:rsidP="00267FF8">
      <w:pPr>
        <w:pStyle w:val="a6"/>
        <w:spacing w:line="260" w:lineRule="exact"/>
        <w:rPr>
          <w:rFonts w:eastAsiaTheme="minorEastAsia"/>
        </w:rPr>
      </w:pPr>
      <w:r>
        <w:tab/>
      </w:r>
      <w:r w:rsidRPr="00483F42">
        <w:rPr>
          <w:rStyle w:val="a8"/>
          <w:rFonts w:eastAsia="宋体"/>
        </w:rPr>
        <w:footnoteRef/>
      </w:r>
      <w:r w:rsidRPr="00484907">
        <w:rPr>
          <w:rStyle w:val="a8"/>
          <w:rFonts w:eastAsia="宋体"/>
          <w:vertAlign w:val="baseline"/>
        </w:rPr>
        <w:tab/>
      </w:r>
      <w:r w:rsidRPr="003A767C">
        <w:rPr>
          <w:rFonts w:eastAsiaTheme="minorEastAsia"/>
        </w:rPr>
        <w:t>提交人特别援引最高法院刑事上诉庭</w:t>
      </w:r>
      <w:r w:rsidR="007C386B">
        <w:rPr>
          <w:rFonts w:eastAsiaTheme="minorEastAsia"/>
        </w:rPr>
        <w:t>2</w:t>
      </w:r>
      <w:r w:rsidRPr="003A767C">
        <w:rPr>
          <w:rFonts w:eastAsiaTheme="minorEastAsia"/>
        </w:rPr>
        <w:t>00</w:t>
      </w:r>
      <w:r w:rsidR="007C386B">
        <w:rPr>
          <w:rFonts w:eastAsiaTheme="minorEastAsia"/>
        </w:rPr>
        <w:t>8</w:t>
      </w:r>
      <w:r w:rsidRPr="003A767C">
        <w:rPr>
          <w:rFonts w:eastAsiaTheme="minorEastAsia"/>
        </w:rPr>
        <w:t>年</w:t>
      </w:r>
      <w:r w:rsidR="007C386B">
        <w:rPr>
          <w:rFonts w:eastAsiaTheme="minorEastAsia"/>
        </w:rPr>
        <w:t>4</w:t>
      </w:r>
      <w:r w:rsidRPr="003A767C">
        <w:rPr>
          <w:rFonts w:eastAsiaTheme="minorEastAsia"/>
        </w:rPr>
        <w:t>月</w:t>
      </w:r>
      <w:r w:rsidR="007C386B">
        <w:rPr>
          <w:rFonts w:eastAsiaTheme="minorEastAsia"/>
        </w:rPr>
        <w:t>8</w:t>
      </w:r>
      <w:r w:rsidRPr="003A767C">
        <w:rPr>
          <w:rFonts w:eastAsiaTheme="minorEastAsia"/>
        </w:rPr>
        <w:t>日</w:t>
      </w:r>
      <w:r>
        <w:rPr>
          <w:rFonts w:eastAsiaTheme="minorEastAsia" w:hint="eastAsia"/>
        </w:rPr>
        <w:t>关于</w:t>
      </w:r>
      <w:proofErr w:type="spellStart"/>
      <w:r w:rsidR="007C386B">
        <w:rPr>
          <w:rFonts w:eastAsiaTheme="minorEastAsia"/>
          <w:i/>
          <w:iCs/>
        </w:rPr>
        <w:t>Aholeab</w:t>
      </w:r>
      <w:proofErr w:type="spellEnd"/>
      <w:r w:rsidRPr="003A767C">
        <w:rPr>
          <w:rFonts w:eastAsiaTheme="minorEastAsia"/>
          <w:i/>
          <w:iCs/>
        </w:rPr>
        <w:t xml:space="preserve"> </w:t>
      </w:r>
      <w:r w:rsidR="007C386B">
        <w:rPr>
          <w:rFonts w:eastAsiaTheme="minorEastAsia"/>
          <w:i/>
          <w:iCs/>
        </w:rPr>
        <w:t>Eduardo</w:t>
      </w:r>
      <w:r w:rsidRPr="003A767C">
        <w:rPr>
          <w:rFonts w:eastAsiaTheme="minorEastAsia"/>
          <w:i/>
          <w:iCs/>
        </w:rPr>
        <w:t xml:space="preserve"> </w:t>
      </w:r>
      <w:r w:rsidR="007C386B">
        <w:rPr>
          <w:rFonts w:eastAsiaTheme="minorEastAsia"/>
          <w:i/>
          <w:iCs/>
        </w:rPr>
        <w:t>Toledano</w:t>
      </w:r>
      <w:r w:rsidRPr="003A767C">
        <w:rPr>
          <w:rFonts w:eastAsiaTheme="minorEastAsia"/>
          <w:i/>
          <w:iCs/>
        </w:rPr>
        <w:t xml:space="preserve"> </w:t>
      </w:r>
      <w:r w:rsidR="007C386B">
        <w:rPr>
          <w:rFonts w:eastAsiaTheme="minorEastAsia"/>
          <w:i/>
          <w:iCs/>
        </w:rPr>
        <w:t>Abadi</w:t>
      </w:r>
      <w:r w:rsidRPr="00844762">
        <w:rPr>
          <w:rFonts w:eastAsiaTheme="minorEastAsia" w:hint="eastAsia"/>
        </w:rPr>
        <w:t>案</w:t>
      </w:r>
      <w:r w:rsidRPr="004A5C57">
        <w:rPr>
          <w:rFonts w:eastAsiaTheme="minorEastAsia" w:hint="eastAsia"/>
          <w:spacing w:val="4"/>
        </w:rPr>
        <w:t>的裁</w:t>
      </w:r>
      <w:r w:rsidRPr="004A5C57">
        <w:rPr>
          <w:rFonts w:eastAsiaTheme="minorEastAsia"/>
          <w:spacing w:val="4"/>
        </w:rPr>
        <w:t>决</w:t>
      </w:r>
      <w:r w:rsidR="007C386B">
        <w:rPr>
          <w:rFonts w:eastAsiaTheme="minorEastAsia" w:hint="eastAsia"/>
          <w:spacing w:val="4"/>
        </w:rPr>
        <w:t>，</w:t>
      </w:r>
      <w:r w:rsidRPr="004A5C57">
        <w:rPr>
          <w:rFonts w:eastAsiaTheme="minorEastAsia" w:hint="eastAsia"/>
          <w:spacing w:val="4"/>
        </w:rPr>
        <w:t>其中指出</w:t>
      </w:r>
      <w:r w:rsidR="007C386B">
        <w:rPr>
          <w:rFonts w:eastAsiaTheme="minorEastAsia" w:hint="eastAsia"/>
          <w:spacing w:val="4"/>
        </w:rPr>
        <w:t>：“</w:t>
      </w:r>
      <w:r w:rsidRPr="004A5C57">
        <w:rPr>
          <w:rFonts w:eastAsiaTheme="minorEastAsia"/>
          <w:spacing w:val="4"/>
        </w:rPr>
        <w:t>提出正式指控对诉讼程序</w:t>
      </w:r>
      <w:r w:rsidR="007C386B">
        <w:rPr>
          <w:rFonts w:eastAsiaTheme="minorEastAsia" w:hint="eastAsia"/>
          <w:spacing w:val="4"/>
        </w:rPr>
        <w:t>，</w:t>
      </w:r>
      <w:r w:rsidRPr="004A5C57">
        <w:rPr>
          <w:rFonts w:eastAsiaTheme="minorEastAsia"/>
          <w:spacing w:val="4"/>
        </w:rPr>
        <w:t>尤其是对被告</w:t>
      </w:r>
      <w:r w:rsidRPr="004A5C57">
        <w:rPr>
          <w:rFonts w:eastAsiaTheme="minorEastAsia" w:hint="eastAsia"/>
          <w:spacing w:val="4"/>
        </w:rPr>
        <w:t>而言</w:t>
      </w:r>
      <w:r w:rsidRPr="004A5C57">
        <w:rPr>
          <w:rFonts w:eastAsiaTheme="minorEastAsia"/>
          <w:spacing w:val="4"/>
        </w:rPr>
        <w:t>至关重要</w:t>
      </w:r>
      <w:r w:rsidR="007C386B">
        <w:rPr>
          <w:rFonts w:eastAsiaTheme="minorEastAsia"/>
          <w:spacing w:val="4"/>
        </w:rPr>
        <w:t>，</w:t>
      </w:r>
      <w:r w:rsidRPr="004A5C57">
        <w:rPr>
          <w:rFonts w:eastAsiaTheme="minorEastAsia" w:hint="eastAsia"/>
          <w:spacing w:val="4"/>
        </w:rPr>
        <w:t>可以展示</w:t>
      </w:r>
      <w:r w:rsidRPr="00056F22">
        <w:rPr>
          <w:rFonts w:eastAsiaTheme="minorEastAsia"/>
          <w:spacing w:val="4"/>
        </w:rPr>
        <w:t>不容忽视的细节</w:t>
      </w:r>
      <w:r w:rsidRPr="00056F22">
        <w:rPr>
          <w:rFonts w:eastAsiaTheme="minorEastAsia" w:hint="eastAsia"/>
          <w:i/>
          <w:iCs/>
          <w:spacing w:val="4"/>
        </w:rPr>
        <w:t>。</w:t>
      </w:r>
      <w:r w:rsidRPr="00056F22">
        <w:rPr>
          <w:rFonts w:eastAsiaTheme="minorEastAsia"/>
          <w:spacing w:val="4"/>
        </w:rPr>
        <w:t>换句话说</w:t>
      </w:r>
      <w:r w:rsidRPr="00056F22">
        <w:rPr>
          <w:rFonts w:eastAsiaTheme="minorEastAsia"/>
          <w:spacing w:val="4"/>
        </w:rPr>
        <w:t>……</w:t>
      </w:r>
      <w:r w:rsidRPr="00056F22">
        <w:rPr>
          <w:rFonts w:eastAsiaTheme="minorEastAsia" w:hint="eastAsia"/>
          <w:spacing w:val="4"/>
        </w:rPr>
        <w:t>‘</w:t>
      </w:r>
      <w:r w:rsidRPr="00056F22">
        <w:rPr>
          <w:rFonts w:eastAsiaTheme="minorEastAsia"/>
          <w:spacing w:val="4"/>
        </w:rPr>
        <w:t>提出正式指控是公诉机关固有的一项活动</w:t>
      </w:r>
      <w:r w:rsidR="007C386B">
        <w:rPr>
          <w:rFonts w:eastAsiaTheme="minorEastAsia"/>
          <w:spacing w:val="4"/>
        </w:rPr>
        <w:t>，</w:t>
      </w:r>
      <w:r w:rsidRPr="00056F22">
        <w:rPr>
          <w:rFonts w:eastAsiaTheme="minorEastAsia" w:hint="eastAsia"/>
          <w:spacing w:val="4"/>
        </w:rPr>
        <w:t>即</w:t>
      </w:r>
      <w:r w:rsidRPr="00056F22">
        <w:rPr>
          <w:rFonts w:eastAsiaTheme="minorEastAsia"/>
          <w:spacing w:val="4"/>
        </w:rPr>
        <w:t>传唤被调查</w:t>
      </w:r>
      <w:r w:rsidRPr="003A767C">
        <w:rPr>
          <w:rFonts w:eastAsiaTheme="minorEastAsia"/>
        </w:rPr>
        <w:t>人</w:t>
      </w:r>
      <w:r w:rsidR="007C386B">
        <w:rPr>
          <w:rFonts w:eastAsiaTheme="minorEastAsia"/>
        </w:rPr>
        <w:t>，</w:t>
      </w:r>
      <w:r>
        <w:rPr>
          <w:rFonts w:eastAsiaTheme="minorEastAsia" w:hint="eastAsia"/>
        </w:rPr>
        <w:t>在其有</w:t>
      </w:r>
      <w:r w:rsidRPr="003A767C">
        <w:rPr>
          <w:rFonts w:eastAsiaTheme="minorEastAsia"/>
        </w:rPr>
        <w:t>律师协助</w:t>
      </w:r>
      <w:r>
        <w:rPr>
          <w:rFonts w:eastAsiaTheme="minorEastAsia" w:hint="eastAsia"/>
        </w:rPr>
        <w:t>情况下</w:t>
      </w:r>
      <w:r w:rsidR="007C386B">
        <w:rPr>
          <w:rFonts w:eastAsiaTheme="minorEastAsia" w:hint="eastAsia"/>
        </w:rPr>
        <w:t>，</w:t>
      </w:r>
      <w:r w:rsidRPr="003A767C">
        <w:rPr>
          <w:rFonts w:eastAsiaTheme="minorEastAsia"/>
        </w:rPr>
        <w:t>正式</w:t>
      </w:r>
      <w:r>
        <w:rPr>
          <w:rFonts w:eastAsiaTheme="minorEastAsia" w:hint="eastAsia"/>
        </w:rPr>
        <w:t>告知有关</w:t>
      </w:r>
      <w:r w:rsidRPr="003A767C">
        <w:rPr>
          <w:rFonts w:eastAsiaTheme="minorEastAsia"/>
        </w:rPr>
        <w:t>宪法</w:t>
      </w:r>
      <w:r>
        <w:rPr>
          <w:rFonts w:eastAsiaTheme="minorEastAsia" w:hint="eastAsia"/>
        </w:rPr>
        <w:t>条款可对其作证免责</w:t>
      </w:r>
      <w:r w:rsidR="007C386B">
        <w:rPr>
          <w:rFonts w:eastAsiaTheme="minorEastAsia" w:hint="eastAsia"/>
        </w:rPr>
        <w:t>，</w:t>
      </w:r>
      <w:r w:rsidRPr="003A767C">
        <w:rPr>
          <w:rFonts w:eastAsiaTheme="minorEastAsia"/>
        </w:rPr>
        <w:t>如果被调查人同意</w:t>
      </w:r>
      <w:r>
        <w:rPr>
          <w:rFonts w:eastAsiaTheme="minorEastAsia" w:hint="eastAsia"/>
        </w:rPr>
        <w:t>作证</w:t>
      </w:r>
      <w:r w:rsidR="007C386B">
        <w:rPr>
          <w:rFonts w:eastAsiaTheme="minorEastAsia"/>
        </w:rPr>
        <w:t>，</w:t>
      </w:r>
      <w:r w:rsidRPr="003A767C">
        <w:rPr>
          <w:rFonts w:eastAsiaTheme="minorEastAsia"/>
        </w:rPr>
        <w:t>则</w:t>
      </w:r>
      <w:r>
        <w:rPr>
          <w:rFonts w:eastAsiaTheme="minorEastAsia" w:hint="eastAsia"/>
        </w:rPr>
        <w:t>对</w:t>
      </w:r>
      <w:r w:rsidRPr="003A767C">
        <w:rPr>
          <w:rFonts w:eastAsiaTheme="minorEastAsia"/>
        </w:rPr>
        <w:t>宣誓</w:t>
      </w:r>
      <w:r>
        <w:rPr>
          <w:rFonts w:eastAsiaTheme="minorEastAsia" w:hint="eastAsia"/>
        </w:rPr>
        <w:t>作证免责</w:t>
      </w:r>
      <w:r w:rsidR="007C386B">
        <w:rPr>
          <w:rFonts w:eastAsiaTheme="minorEastAsia"/>
        </w:rPr>
        <w:t>；</w:t>
      </w:r>
      <w:r w:rsidRPr="003A767C">
        <w:rPr>
          <w:rFonts w:eastAsiaTheme="minorEastAsia"/>
        </w:rPr>
        <w:t>还根据《刑事诉讼法》第</w:t>
      </w:r>
      <w:r w:rsidR="007C386B">
        <w:rPr>
          <w:rFonts w:eastAsiaTheme="minorEastAsia"/>
        </w:rPr>
        <w:t>8</w:t>
      </w:r>
      <w:r w:rsidRPr="003A767C">
        <w:rPr>
          <w:rFonts w:eastAsiaTheme="minorEastAsia"/>
        </w:rPr>
        <w:t>条、第</w:t>
      </w:r>
      <w:r w:rsidR="007C386B">
        <w:rPr>
          <w:rFonts w:eastAsiaTheme="minorEastAsia"/>
        </w:rPr>
        <w:t>125</w:t>
      </w:r>
      <w:r w:rsidRPr="003A767C">
        <w:rPr>
          <w:rFonts w:eastAsiaTheme="minorEastAsia"/>
        </w:rPr>
        <w:t>条、第</w:t>
      </w:r>
      <w:r w:rsidR="007C386B">
        <w:rPr>
          <w:rFonts w:eastAsiaTheme="minorEastAsia"/>
        </w:rPr>
        <w:t>126</w:t>
      </w:r>
      <w:r w:rsidRPr="003A767C">
        <w:rPr>
          <w:rFonts w:eastAsiaTheme="minorEastAsia"/>
        </w:rPr>
        <w:t>条、第</w:t>
      </w:r>
      <w:r w:rsidR="007C386B">
        <w:rPr>
          <w:rFonts w:eastAsiaTheme="minorEastAsia"/>
        </w:rPr>
        <w:t>13</w:t>
      </w:r>
      <w:r w:rsidRPr="003A767C">
        <w:rPr>
          <w:rFonts w:eastAsiaTheme="minorEastAsia"/>
        </w:rPr>
        <w:t>0</w:t>
      </w:r>
      <w:r w:rsidRPr="003A767C">
        <w:rPr>
          <w:rFonts w:eastAsiaTheme="minorEastAsia"/>
        </w:rPr>
        <w:t>条和第</w:t>
      </w:r>
      <w:r w:rsidR="007C386B">
        <w:rPr>
          <w:rFonts w:eastAsiaTheme="minorEastAsia"/>
        </w:rPr>
        <w:t>131</w:t>
      </w:r>
      <w:r w:rsidRPr="003A767C">
        <w:rPr>
          <w:rFonts w:eastAsiaTheme="minorEastAsia"/>
        </w:rPr>
        <w:t>条</w:t>
      </w:r>
      <w:r w:rsidR="007C386B">
        <w:rPr>
          <w:rFonts w:eastAsiaTheme="minorEastAsia"/>
        </w:rPr>
        <w:t>，</w:t>
      </w:r>
      <w:r w:rsidRPr="003A767C">
        <w:rPr>
          <w:rFonts w:eastAsiaTheme="minorEastAsia"/>
        </w:rPr>
        <w:t>告知他或她正在调查的事实以及时间、方式和地点</w:t>
      </w:r>
      <w:r>
        <w:rPr>
          <w:rFonts w:eastAsiaTheme="minorEastAsia" w:hint="eastAsia"/>
        </w:rPr>
        <w:t>等情节</w:t>
      </w:r>
      <w:r w:rsidRPr="003A767C">
        <w:rPr>
          <w:rFonts w:eastAsiaTheme="minorEastAsia"/>
        </w:rPr>
        <w:t>、所犯罪行、将他或她与调查</w:t>
      </w:r>
      <w:r>
        <w:rPr>
          <w:rFonts w:eastAsiaTheme="minorEastAsia" w:hint="eastAsia"/>
        </w:rPr>
        <w:t>相</w:t>
      </w:r>
      <w:r w:rsidRPr="003A767C">
        <w:rPr>
          <w:rFonts w:eastAsiaTheme="minorEastAsia"/>
        </w:rPr>
        <w:t>联系</w:t>
      </w:r>
      <w:r>
        <w:rPr>
          <w:rFonts w:eastAsiaTheme="minorEastAsia" w:hint="eastAsia"/>
        </w:rPr>
        <w:t>的</w:t>
      </w:r>
      <w:r w:rsidRPr="003A767C">
        <w:rPr>
          <w:rFonts w:eastAsiaTheme="minorEastAsia"/>
        </w:rPr>
        <w:t>证据</w:t>
      </w:r>
      <w:r w:rsidR="007C386B">
        <w:rPr>
          <w:rFonts w:eastAsiaTheme="minorEastAsia" w:hint="eastAsia"/>
        </w:rPr>
        <w:t>，</w:t>
      </w:r>
      <w:r>
        <w:rPr>
          <w:rFonts w:eastAsiaTheme="minorEastAsia" w:hint="eastAsia"/>
        </w:rPr>
        <w:t>以及</w:t>
      </w:r>
      <w:r w:rsidRPr="003A767C">
        <w:rPr>
          <w:rFonts w:eastAsiaTheme="minorEastAsia"/>
        </w:rPr>
        <w:t>查阅</w:t>
      </w:r>
      <w:r>
        <w:rPr>
          <w:rFonts w:eastAsiaTheme="minorEastAsia" w:hint="eastAsia"/>
        </w:rPr>
        <w:t>卷宗</w:t>
      </w:r>
      <w:r w:rsidRPr="003A767C">
        <w:rPr>
          <w:rFonts w:eastAsiaTheme="minorEastAsia"/>
        </w:rPr>
        <w:t>……</w:t>
      </w:r>
      <w:r>
        <w:rPr>
          <w:rFonts w:eastAsiaTheme="minorEastAsia" w:hint="eastAsia"/>
        </w:rPr>
        <w:t>’</w:t>
      </w:r>
      <w:r w:rsidRPr="003A767C">
        <w:rPr>
          <w:rFonts w:eastAsiaTheme="minorEastAsia"/>
        </w:rPr>
        <w:t>。因此</w:t>
      </w:r>
      <w:r w:rsidR="007C386B">
        <w:rPr>
          <w:rFonts w:eastAsiaTheme="minorEastAsia"/>
        </w:rPr>
        <w:t>，</w:t>
      </w:r>
      <w:r w:rsidRPr="003A767C">
        <w:rPr>
          <w:rFonts w:eastAsiaTheme="minorEastAsia"/>
        </w:rPr>
        <w:t>本庭认为</w:t>
      </w:r>
      <w:r w:rsidR="007C386B">
        <w:rPr>
          <w:rFonts w:eastAsiaTheme="minorEastAsia"/>
        </w:rPr>
        <w:t>，</w:t>
      </w:r>
      <w:r w:rsidRPr="003A767C">
        <w:rPr>
          <w:rFonts w:eastAsiaTheme="minorEastAsia"/>
        </w:rPr>
        <w:t>未提出正式指控</w:t>
      </w:r>
      <w:r w:rsidRPr="003A767C">
        <w:rPr>
          <w:rFonts w:eastAsiaTheme="minorEastAsia"/>
        </w:rPr>
        <w:t>……</w:t>
      </w:r>
      <w:r w:rsidRPr="003A767C">
        <w:rPr>
          <w:rFonts w:eastAsiaTheme="minorEastAsia"/>
        </w:rPr>
        <w:t>违反了</w:t>
      </w:r>
      <w:r w:rsidRPr="00056F22">
        <w:rPr>
          <w:rFonts w:eastAsiaTheme="minorEastAsia"/>
          <w:spacing w:val="4"/>
        </w:rPr>
        <w:t>《委内瑞拉玻利瓦尔共和国宪法》第</w:t>
      </w:r>
      <w:r w:rsidRPr="00056F22">
        <w:rPr>
          <w:rFonts w:eastAsiaTheme="minorEastAsia" w:hint="eastAsia"/>
          <w:spacing w:val="4"/>
        </w:rPr>
        <w:t>四十九条第</w:t>
      </w:r>
      <w:r w:rsidR="007C386B">
        <w:rPr>
          <w:rFonts w:eastAsiaTheme="minorEastAsia"/>
          <w:spacing w:val="4"/>
        </w:rPr>
        <w:t>1</w:t>
      </w:r>
      <w:r w:rsidRPr="00056F22">
        <w:rPr>
          <w:rFonts w:eastAsiaTheme="minorEastAsia" w:hint="eastAsia"/>
          <w:spacing w:val="4"/>
        </w:rPr>
        <w:t>款</w:t>
      </w:r>
      <w:r w:rsidRPr="00056F22">
        <w:rPr>
          <w:rFonts w:eastAsiaTheme="minorEastAsia"/>
          <w:spacing w:val="4"/>
        </w:rPr>
        <w:t>和《刑事诉讼法》关于被告辩护权的第</w:t>
      </w:r>
      <w:r w:rsidR="007C386B">
        <w:rPr>
          <w:rFonts w:eastAsiaTheme="minorEastAsia"/>
        </w:rPr>
        <w:t>125</w:t>
      </w:r>
      <w:r w:rsidRPr="003A767C">
        <w:rPr>
          <w:rFonts w:eastAsiaTheme="minorEastAsia" w:hint="eastAsia"/>
        </w:rPr>
        <w:t>条第</w:t>
      </w:r>
      <w:r w:rsidR="007C386B">
        <w:rPr>
          <w:rFonts w:eastAsiaTheme="minorEastAsia"/>
        </w:rPr>
        <w:t>1</w:t>
      </w:r>
      <w:r w:rsidRPr="003A767C">
        <w:rPr>
          <w:rFonts w:eastAsiaTheme="minorEastAsia" w:hint="eastAsia"/>
        </w:rPr>
        <w:t>款</w:t>
      </w:r>
      <w:r w:rsidRPr="003A767C">
        <w:rPr>
          <w:rFonts w:eastAsiaTheme="minorEastAsia"/>
        </w:rPr>
        <w:t>。</w:t>
      </w:r>
      <w:r w:rsidR="007C386B">
        <w:rPr>
          <w:rFonts w:eastAsiaTheme="minorEastAsia" w:hint="eastAsia"/>
        </w:rPr>
        <w:t>”</w:t>
      </w:r>
    </w:p>
  </w:footnote>
  <w:footnote w:id="21">
    <w:p w14:paraId="5B4D23F7" w14:textId="5D50F0D3" w:rsidR="00C364E0" w:rsidRPr="007C386B" w:rsidRDefault="00C364E0" w:rsidP="00267FF8">
      <w:pPr>
        <w:pStyle w:val="a6"/>
        <w:spacing w:line="260" w:lineRule="exact"/>
      </w:pPr>
      <w:r w:rsidRPr="003A767C">
        <w:rPr>
          <w:rFonts w:eastAsiaTheme="minorEastAsia"/>
        </w:rPr>
        <w:tab/>
      </w:r>
      <w:r w:rsidRPr="003A767C">
        <w:rPr>
          <w:rStyle w:val="a8"/>
          <w:rFonts w:eastAsiaTheme="minorEastAsia"/>
        </w:rPr>
        <w:footnoteRef/>
      </w:r>
      <w:r w:rsidRPr="00946DC9">
        <w:rPr>
          <w:rStyle w:val="a8"/>
          <w:rFonts w:eastAsiaTheme="minorEastAsia"/>
          <w:vertAlign w:val="baseline"/>
        </w:rPr>
        <w:tab/>
      </w:r>
      <w:r w:rsidRPr="007C386B">
        <w:t>委员会秘书处在给提交人的信中说</w:t>
      </w:r>
      <w:r w:rsidR="007C386B">
        <w:t>：</w:t>
      </w:r>
      <w:r w:rsidR="007C386B">
        <w:rPr>
          <w:rFonts w:hint="eastAsia"/>
        </w:rPr>
        <w:t>“</w:t>
      </w:r>
      <w:r w:rsidRPr="007C386B">
        <w:t>根据所掌握的情况</w:t>
      </w:r>
      <w:r w:rsidR="007C386B">
        <w:t>，</w:t>
      </w:r>
      <w:r w:rsidRPr="007C386B">
        <w:t>委员会认为国际刑警组织档案中</w:t>
      </w:r>
      <w:r w:rsidRPr="00E1641A">
        <w:rPr>
          <w:spacing w:val="4"/>
        </w:rPr>
        <w:t>关于你的信息让人怀疑是否符合适用规则。根据委员会的建议</w:t>
      </w:r>
      <w:r w:rsidR="007C386B" w:rsidRPr="00E1641A">
        <w:rPr>
          <w:spacing w:val="4"/>
        </w:rPr>
        <w:t>，</w:t>
      </w:r>
      <w:r w:rsidRPr="00E1641A">
        <w:rPr>
          <w:spacing w:val="4"/>
        </w:rPr>
        <w:t>国际刑警组织最初从国际刑</w:t>
      </w:r>
      <w:r w:rsidRPr="007C386B">
        <w:t>警组织网站上撤下已公布的关于你的红色通缉令摘要</w:t>
      </w:r>
      <w:r w:rsidR="007C386B">
        <w:t>，</w:t>
      </w:r>
      <w:r w:rsidRPr="007C386B">
        <w:t>阻止国际刑警组织成员国获取有关</w:t>
      </w:r>
      <w:r w:rsidRPr="002F320C">
        <w:rPr>
          <w:spacing w:val="-2"/>
        </w:rPr>
        <w:t>信息。委员会在第八十三届会议</w:t>
      </w:r>
      <w:r w:rsidR="007C386B" w:rsidRPr="002F320C">
        <w:rPr>
          <w:spacing w:val="-2"/>
        </w:rPr>
        <w:t>(2</w:t>
      </w:r>
      <w:r w:rsidRPr="002F320C">
        <w:rPr>
          <w:spacing w:val="-2"/>
        </w:rPr>
        <w:t>0</w:t>
      </w:r>
      <w:r w:rsidR="007C386B" w:rsidRPr="002F320C">
        <w:rPr>
          <w:spacing w:val="-2"/>
        </w:rPr>
        <w:t>12</w:t>
      </w:r>
      <w:r w:rsidRPr="002F320C">
        <w:rPr>
          <w:spacing w:val="-2"/>
        </w:rPr>
        <w:t>年</w:t>
      </w:r>
      <w:r w:rsidR="007C386B" w:rsidRPr="002F320C">
        <w:rPr>
          <w:spacing w:val="-2"/>
        </w:rPr>
        <w:t>5</w:t>
      </w:r>
      <w:r w:rsidRPr="002F320C">
        <w:rPr>
          <w:spacing w:val="-2"/>
        </w:rPr>
        <w:t>月</w:t>
      </w:r>
      <w:r w:rsidR="007C386B" w:rsidRPr="002F320C">
        <w:rPr>
          <w:spacing w:val="-2"/>
        </w:rPr>
        <w:t>)</w:t>
      </w:r>
      <w:r w:rsidRPr="002F320C">
        <w:rPr>
          <w:spacing w:val="-2"/>
        </w:rPr>
        <w:t>上再次审查所有有关资料后</w:t>
      </w:r>
      <w:r w:rsidR="007C386B" w:rsidRPr="002F320C">
        <w:rPr>
          <w:spacing w:val="-2"/>
        </w:rPr>
        <w:t>，</w:t>
      </w:r>
      <w:r w:rsidRPr="002F320C">
        <w:rPr>
          <w:spacing w:val="-2"/>
        </w:rPr>
        <w:t>最终认为</w:t>
      </w:r>
      <w:r w:rsidR="007C386B" w:rsidRPr="002F320C">
        <w:rPr>
          <w:spacing w:val="-2"/>
        </w:rPr>
        <w:t>，</w:t>
      </w:r>
      <w:r w:rsidRPr="002F320C">
        <w:rPr>
          <w:spacing w:val="-2"/>
        </w:rPr>
        <w:t>针对你的</w:t>
      </w:r>
      <w:r w:rsidRPr="007C386B">
        <w:t>案件主要出于政治目的</w:t>
      </w:r>
      <w:r w:rsidR="007C386B">
        <w:t>，</w:t>
      </w:r>
      <w:r w:rsidRPr="007C386B">
        <w:t>因此属于《国际刑警组织章程》第</w:t>
      </w:r>
      <w:r w:rsidR="007C386B">
        <w:t>3</w:t>
      </w:r>
      <w:r w:rsidRPr="007C386B">
        <w:t>条的范围。根据委员会的建议</w:t>
      </w:r>
      <w:r w:rsidR="007C386B">
        <w:t>，</w:t>
      </w:r>
      <w:r w:rsidRPr="007C386B">
        <w:t>已将控告你的信息从国际刑警组织的档案中删除。</w:t>
      </w:r>
      <w:r w:rsidR="007C386B">
        <w:rPr>
          <w:rFonts w:hint="eastAsia"/>
        </w:rPr>
        <w:t>”</w:t>
      </w:r>
    </w:p>
  </w:footnote>
  <w:footnote w:id="22">
    <w:p w14:paraId="3969AA39" w14:textId="181E0808" w:rsidR="00C364E0" w:rsidRPr="006566C7" w:rsidRDefault="00C364E0" w:rsidP="00946DC9">
      <w:pPr>
        <w:pStyle w:val="a6"/>
      </w:pPr>
      <w:r w:rsidRPr="0093570D">
        <w:tab/>
      </w:r>
      <w:r>
        <w:rPr>
          <w:rStyle w:val="a8"/>
          <w:rFonts w:eastAsia="宋体"/>
        </w:rPr>
        <w:footnoteRef/>
      </w:r>
      <w:r w:rsidRPr="00E43D4A">
        <w:rPr>
          <w:lang w:val="es-ES"/>
        </w:rPr>
        <w:tab/>
      </w:r>
      <w:r w:rsidR="007C386B">
        <w:rPr>
          <w:i/>
          <w:lang w:val="es-ES"/>
        </w:rPr>
        <w:t>Cede</w:t>
      </w:r>
      <w:r w:rsidRPr="00E43D4A">
        <w:rPr>
          <w:i/>
          <w:lang w:val="es-ES"/>
        </w:rPr>
        <w:t>ñ</w:t>
      </w:r>
      <w:r w:rsidR="007C386B">
        <w:rPr>
          <w:i/>
          <w:lang w:val="es-ES"/>
        </w:rPr>
        <w:t>o</w:t>
      </w:r>
      <w:r w:rsidRPr="00E0534A">
        <w:rPr>
          <w:rFonts w:ascii="Time New Roman" w:eastAsia="楷体" w:hAnsi="Time New Roman" w:hint="eastAsia"/>
          <w:iCs/>
          <w:lang w:val="es-ES"/>
        </w:rPr>
        <w:t>诉</w:t>
      </w:r>
      <w:r w:rsidRPr="00E0534A">
        <w:rPr>
          <w:rFonts w:ascii="Time New Roman" w:eastAsia="楷体" w:hAnsi="Time New Roman"/>
          <w:color w:val="3C4043"/>
        </w:rPr>
        <w:t>委内瑞拉玻利瓦尔共和国</w:t>
      </w:r>
      <w:r w:rsidR="007C386B">
        <w:rPr>
          <w:lang w:val="es-ES"/>
        </w:rPr>
        <w:t>(</w:t>
      </w:r>
      <w:proofErr w:type="spellStart"/>
      <w:r w:rsidR="007C386B">
        <w:rPr>
          <w:lang w:val="es-ES"/>
        </w:rPr>
        <w:t>CCPR</w:t>
      </w:r>
      <w:proofErr w:type="spellEnd"/>
      <w:r w:rsidR="007C386B">
        <w:rPr>
          <w:lang w:val="es-ES"/>
        </w:rPr>
        <w:t>/C/1</w:t>
      </w:r>
      <w:r w:rsidRPr="00C27884">
        <w:rPr>
          <w:lang w:val="es-ES"/>
        </w:rPr>
        <w:t>0</w:t>
      </w:r>
      <w:r w:rsidR="007C386B">
        <w:rPr>
          <w:lang w:val="es-ES"/>
        </w:rPr>
        <w:t>6/D/194</w:t>
      </w:r>
      <w:r w:rsidRPr="00C27884">
        <w:rPr>
          <w:lang w:val="es-ES"/>
        </w:rPr>
        <w:t>0</w:t>
      </w:r>
      <w:r w:rsidR="007C386B">
        <w:rPr>
          <w:lang w:val="es-ES"/>
        </w:rPr>
        <w:t>/2</w:t>
      </w:r>
      <w:r w:rsidRPr="00C27884">
        <w:rPr>
          <w:lang w:val="es-ES"/>
        </w:rPr>
        <w:t>0</w:t>
      </w:r>
      <w:r w:rsidR="007C386B">
        <w:rPr>
          <w:lang w:val="es-ES"/>
        </w:rPr>
        <w:t>1</w:t>
      </w:r>
      <w:r w:rsidRPr="00C27884">
        <w:rPr>
          <w:lang w:val="es-ES"/>
        </w:rPr>
        <w:t>0</w:t>
      </w:r>
      <w:r w:rsidR="007C386B">
        <w:rPr>
          <w:lang w:val="es-ES"/>
        </w:rPr>
        <w:t>)</w:t>
      </w:r>
      <w:r w:rsidR="007C386B">
        <w:rPr>
          <w:rFonts w:hint="eastAsia"/>
          <w:lang w:val="es-ES"/>
        </w:rPr>
        <w:t>，</w:t>
      </w:r>
      <w:r>
        <w:rPr>
          <w:rFonts w:hint="eastAsia"/>
          <w:lang w:val="es-ES"/>
        </w:rPr>
        <w:t>第</w:t>
      </w:r>
      <w:r w:rsidR="007C386B">
        <w:rPr>
          <w:lang w:val="es-ES"/>
        </w:rPr>
        <w:t>6.3</w:t>
      </w:r>
      <w:r>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A378" w14:textId="77777777" w:rsidR="00C364E0" w:rsidRDefault="00C364E0" w:rsidP="005F37ED">
    <w:pPr>
      <w:pStyle w:val="af3"/>
    </w:pPr>
    <w:proofErr w:type="spellStart"/>
    <w:r>
      <w:t>CCPR</w:t>
    </w:r>
    <w:proofErr w:type="spellEnd"/>
    <w:r>
      <w:t>/C/132/D/2833/2016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A5CFD" w14:textId="77777777" w:rsidR="00C364E0" w:rsidRPr="00202A30" w:rsidRDefault="00C364E0" w:rsidP="005F37ED">
    <w:pPr>
      <w:pStyle w:val="af3"/>
      <w:jc w:val="right"/>
    </w:pPr>
    <w:proofErr w:type="spellStart"/>
    <w:r>
      <w:t>CCPR</w:t>
    </w:r>
    <w:proofErr w:type="spellEnd"/>
    <w:r>
      <w:t>/C/132/D/2833/2016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EF"/>
    <w:rsid w:val="000068DB"/>
    <w:rsid w:val="00011483"/>
    <w:rsid w:val="00014C69"/>
    <w:rsid w:val="00021EF1"/>
    <w:rsid w:val="0004485A"/>
    <w:rsid w:val="0004554F"/>
    <w:rsid w:val="00054AA1"/>
    <w:rsid w:val="00056F22"/>
    <w:rsid w:val="00072B38"/>
    <w:rsid w:val="000B0BFE"/>
    <w:rsid w:val="000D319F"/>
    <w:rsid w:val="000E4D0E"/>
    <w:rsid w:val="000F5EB8"/>
    <w:rsid w:val="000F7285"/>
    <w:rsid w:val="000F774A"/>
    <w:rsid w:val="00106075"/>
    <w:rsid w:val="00126A6F"/>
    <w:rsid w:val="00126EB7"/>
    <w:rsid w:val="00131B0C"/>
    <w:rsid w:val="00144B69"/>
    <w:rsid w:val="00151A14"/>
    <w:rsid w:val="00153E86"/>
    <w:rsid w:val="001661B3"/>
    <w:rsid w:val="00172D25"/>
    <w:rsid w:val="00172E04"/>
    <w:rsid w:val="00190998"/>
    <w:rsid w:val="001B1BD1"/>
    <w:rsid w:val="001C3EF2"/>
    <w:rsid w:val="001D17F6"/>
    <w:rsid w:val="001F4DB8"/>
    <w:rsid w:val="001F6488"/>
    <w:rsid w:val="00204B42"/>
    <w:rsid w:val="00212529"/>
    <w:rsid w:val="0021265F"/>
    <w:rsid w:val="002231C3"/>
    <w:rsid w:val="002401CE"/>
    <w:rsid w:val="0024417F"/>
    <w:rsid w:val="00250F8D"/>
    <w:rsid w:val="0025482B"/>
    <w:rsid w:val="00262E34"/>
    <w:rsid w:val="00267FF8"/>
    <w:rsid w:val="0027378B"/>
    <w:rsid w:val="00297DE0"/>
    <w:rsid w:val="002B0F29"/>
    <w:rsid w:val="002E1C97"/>
    <w:rsid w:val="002F320C"/>
    <w:rsid w:val="002F4CB6"/>
    <w:rsid w:val="002F5834"/>
    <w:rsid w:val="003006AB"/>
    <w:rsid w:val="00314B7E"/>
    <w:rsid w:val="0032516B"/>
    <w:rsid w:val="00326EBF"/>
    <w:rsid w:val="00327FE4"/>
    <w:rsid w:val="003333CC"/>
    <w:rsid w:val="00365AD2"/>
    <w:rsid w:val="00385347"/>
    <w:rsid w:val="003C1403"/>
    <w:rsid w:val="003C4644"/>
    <w:rsid w:val="003C6B6B"/>
    <w:rsid w:val="003E6516"/>
    <w:rsid w:val="003F50FD"/>
    <w:rsid w:val="00427F63"/>
    <w:rsid w:val="00434D38"/>
    <w:rsid w:val="00435AD7"/>
    <w:rsid w:val="00442FB5"/>
    <w:rsid w:val="004646F1"/>
    <w:rsid w:val="00484907"/>
    <w:rsid w:val="0048788D"/>
    <w:rsid w:val="00494EB8"/>
    <w:rsid w:val="004A5C57"/>
    <w:rsid w:val="004A6114"/>
    <w:rsid w:val="004B1500"/>
    <w:rsid w:val="004C262D"/>
    <w:rsid w:val="004C4A0A"/>
    <w:rsid w:val="004D0A00"/>
    <w:rsid w:val="004D5410"/>
    <w:rsid w:val="004D7DDE"/>
    <w:rsid w:val="004E473D"/>
    <w:rsid w:val="004F348E"/>
    <w:rsid w:val="00501220"/>
    <w:rsid w:val="00534AFF"/>
    <w:rsid w:val="00535E61"/>
    <w:rsid w:val="005414E7"/>
    <w:rsid w:val="00544DEF"/>
    <w:rsid w:val="005550CC"/>
    <w:rsid w:val="005718A5"/>
    <w:rsid w:val="0057615F"/>
    <w:rsid w:val="005D4A51"/>
    <w:rsid w:val="005E403A"/>
    <w:rsid w:val="005E4086"/>
    <w:rsid w:val="005F37ED"/>
    <w:rsid w:val="0060122D"/>
    <w:rsid w:val="00604D91"/>
    <w:rsid w:val="006257FE"/>
    <w:rsid w:val="0064124F"/>
    <w:rsid w:val="00654DD9"/>
    <w:rsid w:val="006566C7"/>
    <w:rsid w:val="00670DEE"/>
    <w:rsid w:val="00680656"/>
    <w:rsid w:val="006816F1"/>
    <w:rsid w:val="00687BAD"/>
    <w:rsid w:val="006B1119"/>
    <w:rsid w:val="006D3757"/>
    <w:rsid w:val="006D37EB"/>
    <w:rsid w:val="006E1180"/>
    <w:rsid w:val="006E37C8"/>
    <w:rsid w:val="006E3E46"/>
    <w:rsid w:val="006E71B1"/>
    <w:rsid w:val="006F1404"/>
    <w:rsid w:val="00701215"/>
    <w:rsid w:val="0070593B"/>
    <w:rsid w:val="00705D89"/>
    <w:rsid w:val="00725BEF"/>
    <w:rsid w:val="00731A42"/>
    <w:rsid w:val="00744E66"/>
    <w:rsid w:val="00755487"/>
    <w:rsid w:val="00767E69"/>
    <w:rsid w:val="0077079A"/>
    <w:rsid w:val="007710C4"/>
    <w:rsid w:val="00771504"/>
    <w:rsid w:val="00785E1C"/>
    <w:rsid w:val="007956AE"/>
    <w:rsid w:val="007A5599"/>
    <w:rsid w:val="007A5EEA"/>
    <w:rsid w:val="007C386B"/>
    <w:rsid w:val="00802246"/>
    <w:rsid w:val="00856233"/>
    <w:rsid w:val="00860F27"/>
    <w:rsid w:val="00871F2C"/>
    <w:rsid w:val="0088008A"/>
    <w:rsid w:val="008A4973"/>
    <w:rsid w:val="008B0560"/>
    <w:rsid w:val="008B2BFA"/>
    <w:rsid w:val="008D31F4"/>
    <w:rsid w:val="008E39F5"/>
    <w:rsid w:val="008E6A3F"/>
    <w:rsid w:val="008E6FEB"/>
    <w:rsid w:val="00902AD6"/>
    <w:rsid w:val="009107B7"/>
    <w:rsid w:val="00923557"/>
    <w:rsid w:val="00936F03"/>
    <w:rsid w:val="00943B69"/>
    <w:rsid w:val="00944CB3"/>
    <w:rsid w:val="0094568E"/>
    <w:rsid w:val="00946DC9"/>
    <w:rsid w:val="0096722F"/>
    <w:rsid w:val="00986624"/>
    <w:rsid w:val="009A0876"/>
    <w:rsid w:val="009A582B"/>
    <w:rsid w:val="009B09D7"/>
    <w:rsid w:val="009B2CBE"/>
    <w:rsid w:val="009D35ED"/>
    <w:rsid w:val="00A03CB6"/>
    <w:rsid w:val="00A0782F"/>
    <w:rsid w:val="00A1364C"/>
    <w:rsid w:val="00A21076"/>
    <w:rsid w:val="00A30BEA"/>
    <w:rsid w:val="00A31BA8"/>
    <w:rsid w:val="00A345A2"/>
    <w:rsid w:val="00A3739A"/>
    <w:rsid w:val="00A52DAF"/>
    <w:rsid w:val="00A84072"/>
    <w:rsid w:val="00A86BCF"/>
    <w:rsid w:val="00A929E4"/>
    <w:rsid w:val="00AC3C22"/>
    <w:rsid w:val="00AF3C9E"/>
    <w:rsid w:val="00B1632E"/>
    <w:rsid w:val="00B16570"/>
    <w:rsid w:val="00B23B03"/>
    <w:rsid w:val="00B43EB7"/>
    <w:rsid w:val="00B53320"/>
    <w:rsid w:val="00B614C4"/>
    <w:rsid w:val="00B712F3"/>
    <w:rsid w:val="00B7741E"/>
    <w:rsid w:val="00BC6522"/>
    <w:rsid w:val="00BE1FFE"/>
    <w:rsid w:val="00C121D5"/>
    <w:rsid w:val="00C15DD0"/>
    <w:rsid w:val="00C17349"/>
    <w:rsid w:val="00C21E61"/>
    <w:rsid w:val="00C323A4"/>
    <w:rsid w:val="00C351AA"/>
    <w:rsid w:val="00C364E0"/>
    <w:rsid w:val="00C51672"/>
    <w:rsid w:val="00C636DB"/>
    <w:rsid w:val="00C70852"/>
    <w:rsid w:val="00C71FA3"/>
    <w:rsid w:val="00C7253F"/>
    <w:rsid w:val="00C829C3"/>
    <w:rsid w:val="00C90707"/>
    <w:rsid w:val="00CA6302"/>
    <w:rsid w:val="00CE1D1C"/>
    <w:rsid w:val="00CF4CA1"/>
    <w:rsid w:val="00D04D8A"/>
    <w:rsid w:val="00D26A05"/>
    <w:rsid w:val="00D520F0"/>
    <w:rsid w:val="00D9309B"/>
    <w:rsid w:val="00D97B98"/>
    <w:rsid w:val="00DB0D94"/>
    <w:rsid w:val="00DB71ED"/>
    <w:rsid w:val="00DC671F"/>
    <w:rsid w:val="00DE4DA7"/>
    <w:rsid w:val="00E02C13"/>
    <w:rsid w:val="00E0534A"/>
    <w:rsid w:val="00E1641A"/>
    <w:rsid w:val="00E253DB"/>
    <w:rsid w:val="00E33B38"/>
    <w:rsid w:val="00E442A1"/>
    <w:rsid w:val="00E47FE5"/>
    <w:rsid w:val="00E574AF"/>
    <w:rsid w:val="00E73B33"/>
    <w:rsid w:val="00E77EF0"/>
    <w:rsid w:val="00E92A45"/>
    <w:rsid w:val="00EA7E67"/>
    <w:rsid w:val="00EB43E1"/>
    <w:rsid w:val="00EC4CDE"/>
    <w:rsid w:val="00EE0308"/>
    <w:rsid w:val="00F10E09"/>
    <w:rsid w:val="00F24E6D"/>
    <w:rsid w:val="00F379B8"/>
    <w:rsid w:val="00F43721"/>
    <w:rsid w:val="00F55326"/>
    <w:rsid w:val="00F714DA"/>
    <w:rsid w:val="00F75650"/>
    <w:rsid w:val="00F7782D"/>
    <w:rsid w:val="00F87910"/>
    <w:rsid w:val="00FA3C2C"/>
    <w:rsid w:val="00FB456B"/>
    <w:rsid w:val="00FB6B9C"/>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C02EB"/>
  <w15:docId w15:val="{E64A7124-16AA-460D-B686-0310078C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FA Fußnotentext,FA Fuﬂnotentext,Footnote Text Char Char,FA Fu?notentext,Ca,fn, Char"/>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 字符,FA Fußnotentext 字符,FA Fuﬂnotentext 字符,Footnote Text Char Char 字符,Ca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126A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6219</Words>
  <Characters>6791</Characters>
  <Application>Microsoft Office Word</Application>
  <DocSecurity>0</DocSecurity>
  <Lines>241</Lines>
  <Paragraphs>75</Paragraphs>
  <ScaleCrop>false</ScaleCrop>
  <Company>DCM</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CCPR/C/132/D/2833/2016</dc:title>
  <dc:subject>2112667</dc:subject>
  <dc:creator>tian</dc:creator>
  <cp:keywords/>
  <dc:description/>
  <cp:lastModifiedBy>Hui Tian</cp:lastModifiedBy>
  <cp:revision>2</cp:revision>
  <cp:lastPrinted>2014-05-09T11:28:00Z</cp:lastPrinted>
  <dcterms:created xsi:type="dcterms:W3CDTF">2021-12-27T14:33:00Z</dcterms:created>
  <dcterms:modified xsi:type="dcterms:W3CDTF">2021-12-27T14:33:00Z</dcterms:modified>
</cp:coreProperties>
</file>