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14:paraId="57658AF7" w14:textId="77777777" w:rsidTr="00B614C4">
        <w:trPr>
          <w:trHeight w:hRule="exact" w:val="851"/>
        </w:trPr>
        <w:tc>
          <w:tcPr>
            <w:tcW w:w="1280" w:type="dxa"/>
            <w:tcBorders>
              <w:bottom w:val="single" w:sz="4" w:space="0" w:color="auto"/>
            </w:tcBorders>
          </w:tcPr>
          <w:p w14:paraId="0FA53095" w14:textId="77777777" w:rsidR="00CE1D1C" w:rsidRPr="00F124C6" w:rsidRDefault="00CE1D1C" w:rsidP="00B614C4">
            <w:pPr>
              <w:pStyle w:val="H23GC"/>
            </w:pPr>
          </w:p>
        </w:tc>
        <w:tc>
          <w:tcPr>
            <w:tcW w:w="2273" w:type="dxa"/>
            <w:tcBorders>
              <w:bottom w:val="single" w:sz="4" w:space="0" w:color="auto"/>
            </w:tcBorders>
            <w:vAlign w:val="bottom"/>
          </w:tcPr>
          <w:p w14:paraId="4F457A14" w14:textId="77777777"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376922B7" w14:textId="2C2257E6" w:rsidR="00CE1D1C" w:rsidRPr="003C5F10" w:rsidRDefault="00891BE4" w:rsidP="00B614C4">
            <w:pPr>
              <w:spacing w:line="240" w:lineRule="atLeast"/>
              <w:jc w:val="right"/>
              <w:rPr>
                <w:sz w:val="20"/>
                <w:szCs w:val="21"/>
              </w:rPr>
            </w:pPr>
            <w:proofErr w:type="spellStart"/>
            <w:r>
              <w:rPr>
                <w:sz w:val="40"/>
                <w:szCs w:val="21"/>
              </w:rPr>
              <w:t>CCPR</w:t>
            </w:r>
            <w:proofErr w:type="spellEnd"/>
            <w:r w:rsidR="003C5F10">
              <w:rPr>
                <w:sz w:val="20"/>
                <w:szCs w:val="21"/>
              </w:rPr>
              <w:t>/</w:t>
            </w:r>
            <w:r>
              <w:rPr>
                <w:sz w:val="20"/>
                <w:szCs w:val="21"/>
              </w:rPr>
              <w:t>C</w:t>
            </w:r>
            <w:r w:rsidR="003C5F10">
              <w:rPr>
                <w:sz w:val="20"/>
                <w:szCs w:val="21"/>
              </w:rPr>
              <w:t>/</w:t>
            </w:r>
            <w:r>
              <w:rPr>
                <w:sz w:val="20"/>
                <w:szCs w:val="21"/>
              </w:rPr>
              <w:t>133</w:t>
            </w:r>
            <w:r w:rsidR="003C5F10">
              <w:rPr>
                <w:sz w:val="20"/>
                <w:szCs w:val="21"/>
              </w:rPr>
              <w:t>/</w:t>
            </w:r>
            <w:r>
              <w:rPr>
                <w:sz w:val="20"/>
                <w:szCs w:val="21"/>
              </w:rPr>
              <w:t>D</w:t>
            </w:r>
            <w:r w:rsidR="003C5F10">
              <w:rPr>
                <w:sz w:val="20"/>
                <w:szCs w:val="21"/>
              </w:rPr>
              <w:t>/</w:t>
            </w:r>
            <w:r>
              <w:rPr>
                <w:sz w:val="20"/>
                <w:szCs w:val="21"/>
              </w:rPr>
              <w:t>2619</w:t>
            </w:r>
            <w:r w:rsidR="003C5F10">
              <w:rPr>
                <w:sz w:val="20"/>
                <w:szCs w:val="21"/>
              </w:rPr>
              <w:t>/</w:t>
            </w:r>
            <w:r>
              <w:rPr>
                <w:sz w:val="20"/>
                <w:szCs w:val="21"/>
              </w:rPr>
              <w:t>2</w:t>
            </w:r>
            <w:r w:rsidR="003C5F10">
              <w:rPr>
                <w:sz w:val="20"/>
                <w:szCs w:val="21"/>
              </w:rPr>
              <w:t>0</w:t>
            </w:r>
            <w:r>
              <w:rPr>
                <w:sz w:val="20"/>
                <w:szCs w:val="21"/>
              </w:rPr>
              <w:t>15</w:t>
            </w:r>
          </w:p>
        </w:tc>
      </w:tr>
      <w:tr w:rsidR="00CE1D1C" w:rsidRPr="00F124C6" w14:paraId="35F0CAFC" w14:textId="77777777" w:rsidTr="00B614C4">
        <w:trPr>
          <w:trHeight w:hRule="exact" w:val="2835"/>
        </w:trPr>
        <w:tc>
          <w:tcPr>
            <w:tcW w:w="1280" w:type="dxa"/>
            <w:tcBorders>
              <w:top w:val="single" w:sz="4" w:space="0" w:color="auto"/>
              <w:bottom w:val="single" w:sz="12" w:space="0" w:color="auto"/>
            </w:tcBorders>
          </w:tcPr>
          <w:p w14:paraId="6D910051" w14:textId="77777777" w:rsidR="00CE1D1C" w:rsidRPr="00F124C6" w:rsidRDefault="00CE1D1C" w:rsidP="00B614C4">
            <w:pPr>
              <w:spacing w:line="120" w:lineRule="atLeast"/>
              <w:rPr>
                <w:sz w:val="10"/>
                <w:szCs w:val="10"/>
              </w:rPr>
            </w:pPr>
          </w:p>
          <w:p w14:paraId="6EC6146A" w14:textId="77777777" w:rsidR="00CE1D1C" w:rsidRPr="00F124C6" w:rsidRDefault="00CE1D1C" w:rsidP="00B614C4">
            <w:pPr>
              <w:spacing w:line="120" w:lineRule="atLeast"/>
              <w:rPr>
                <w:sz w:val="10"/>
                <w:szCs w:val="10"/>
              </w:rPr>
            </w:pPr>
            <w:r>
              <w:rPr>
                <w:rFonts w:hint="eastAsia"/>
                <w:noProof/>
                <w:snapToGrid/>
              </w:rPr>
              <w:drawing>
                <wp:inline distT="0" distB="0" distL="0" distR="0" wp14:anchorId="521A8BDF" wp14:editId="5F74DAC7">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00A236A" w14:textId="77777777"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14:paraId="5FFD6B8D" w14:textId="3703C9B6" w:rsidR="00CE1D1C" w:rsidRPr="0004600B" w:rsidRDefault="00891BE4" w:rsidP="00B614C4">
            <w:pPr>
              <w:spacing w:before="240" w:line="240" w:lineRule="atLeast"/>
              <w:rPr>
                <w:sz w:val="20"/>
              </w:rPr>
            </w:pPr>
            <w:r>
              <w:rPr>
                <w:sz w:val="20"/>
              </w:rPr>
              <w:t>Distr.: General</w:t>
            </w:r>
          </w:p>
          <w:p w14:paraId="1813FC75" w14:textId="318F9BA3" w:rsidR="00CE1D1C" w:rsidRPr="00F124C6" w:rsidRDefault="00891BE4" w:rsidP="00B614C4">
            <w:pPr>
              <w:spacing w:line="240" w:lineRule="atLeast"/>
              <w:rPr>
                <w:sz w:val="20"/>
              </w:rPr>
            </w:pPr>
            <w:r>
              <w:rPr>
                <w:sz w:val="20"/>
              </w:rPr>
              <w:t>25</w:t>
            </w:r>
            <w:r w:rsidR="00AB03BB">
              <w:rPr>
                <w:sz w:val="20"/>
              </w:rPr>
              <w:t xml:space="preserve"> </w:t>
            </w:r>
            <w:r>
              <w:rPr>
                <w:sz w:val="20"/>
              </w:rPr>
              <w:t>January</w:t>
            </w:r>
            <w:r w:rsidR="00EA7E67">
              <w:rPr>
                <w:sz w:val="20"/>
              </w:rPr>
              <w:t xml:space="preserve"> </w:t>
            </w:r>
            <w:r>
              <w:rPr>
                <w:sz w:val="20"/>
              </w:rPr>
              <w:t>2</w:t>
            </w:r>
            <w:r w:rsidR="00EA7E67">
              <w:rPr>
                <w:sz w:val="20"/>
              </w:rPr>
              <w:t>0</w:t>
            </w:r>
            <w:r>
              <w:rPr>
                <w:sz w:val="20"/>
              </w:rPr>
              <w:t>22</w:t>
            </w:r>
          </w:p>
          <w:p w14:paraId="51C8CE1F" w14:textId="7AC4C6F4" w:rsidR="00CE1D1C" w:rsidRPr="00F124C6" w:rsidRDefault="00891BE4" w:rsidP="00B614C4">
            <w:pPr>
              <w:spacing w:line="240" w:lineRule="atLeast"/>
              <w:rPr>
                <w:sz w:val="20"/>
              </w:rPr>
            </w:pPr>
            <w:r>
              <w:rPr>
                <w:sz w:val="20"/>
              </w:rPr>
              <w:t>Chinese</w:t>
            </w:r>
            <w:r w:rsidR="00CE1D1C" w:rsidRPr="00F124C6">
              <w:rPr>
                <w:sz w:val="20"/>
              </w:rPr>
              <w:t xml:space="preserve"> </w:t>
            </w:r>
          </w:p>
          <w:p w14:paraId="1F986F41" w14:textId="392859A7" w:rsidR="00CE1D1C" w:rsidRPr="00F124C6" w:rsidRDefault="00891BE4" w:rsidP="00B614C4">
            <w:pPr>
              <w:spacing w:line="240" w:lineRule="atLeast"/>
            </w:pPr>
            <w:r>
              <w:rPr>
                <w:sz w:val="20"/>
              </w:rPr>
              <w:t>Original: English</w:t>
            </w:r>
          </w:p>
        </w:tc>
      </w:tr>
    </w:tbl>
    <w:p w14:paraId="48E451EC" w14:textId="77777777" w:rsidR="00AB03BB" w:rsidRDefault="00AB03BB" w:rsidP="00771504">
      <w:pPr>
        <w:spacing w:before="120"/>
        <w:rPr>
          <w:rFonts w:ascii="Time New Roman" w:eastAsia="黑体" w:hAnsi="Time New Roman" w:hint="eastAsia"/>
          <w:sz w:val="24"/>
          <w:szCs w:val="24"/>
        </w:rPr>
      </w:pPr>
      <w:r>
        <w:rPr>
          <w:rFonts w:ascii="Time New Roman" w:eastAsia="黑体" w:hAnsi="Time New Roman" w:hint="eastAsia"/>
          <w:sz w:val="24"/>
          <w:szCs w:val="24"/>
        </w:rPr>
        <w:t>人权事务委员会</w:t>
      </w:r>
    </w:p>
    <w:p w14:paraId="00D554C2" w14:textId="6698A902" w:rsidR="00AB03BB" w:rsidRDefault="00AB03BB" w:rsidP="005C3E74">
      <w:pPr>
        <w:pStyle w:val="HChGC"/>
        <w:spacing w:after="280"/>
      </w:pPr>
      <w:r>
        <w:tab/>
      </w:r>
      <w:r>
        <w:tab/>
      </w:r>
      <w:r w:rsidRPr="00AB03BB">
        <w:rPr>
          <w:lang w:val="en-GB"/>
        </w:rPr>
        <w:t>委员会根据《任择议定书》</w:t>
      </w:r>
      <w:r w:rsidRPr="00AB03BB">
        <w:rPr>
          <w:rFonts w:hint="eastAsia"/>
          <w:lang w:val="en-GB"/>
        </w:rPr>
        <w:t>第五条第四款</w:t>
      </w:r>
      <w:r w:rsidRPr="00AB03BB">
        <w:rPr>
          <w:lang w:val="en-GB"/>
        </w:rPr>
        <w:t>通过的关于</w:t>
      </w:r>
      <w:r w:rsidR="00403676">
        <w:rPr>
          <w:lang w:val="en-GB"/>
        </w:rPr>
        <w:br/>
      </w:r>
      <w:r w:rsidRPr="00AB03BB">
        <w:rPr>
          <w:lang w:val="en-GB"/>
        </w:rPr>
        <w:t>第</w:t>
      </w:r>
      <w:r w:rsidR="00891BE4">
        <w:rPr>
          <w:lang w:val="en-GB"/>
        </w:rPr>
        <w:t>2619</w:t>
      </w:r>
      <w:r w:rsidRPr="00AB03BB">
        <w:rPr>
          <w:lang w:val="en-GB"/>
        </w:rPr>
        <w:t>/</w:t>
      </w:r>
      <w:r w:rsidR="00891BE4">
        <w:rPr>
          <w:lang w:val="en-GB"/>
        </w:rPr>
        <w:t>2</w:t>
      </w:r>
      <w:r w:rsidRPr="00AB03BB">
        <w:rPr>
          <w:lang w:val="en-GB"/>
        </w:rPr>
        <w:t>0</w:t>
      </w:r>
      <w:r w:rsidR="00891BE4">
        <w:rPr>
          <w:lang w:val="en-GB"/>
        </w:rPr>
        <w:t>15</w:t>
      </w:r>
      <w:r w:rsidRPr="00AB03BB">
        <w:rPr>
          <w:lang w:val="en-GB"/>
        </w:rPr>
        <w:t>号来文的</w:t>
      </w:r>
      <w:r w:rsidRPr="00AB03BB">
        <w:rPr>
          <w:rFonts w:hint="eastAsia"/>
          <w:lang w:val="en-GB"/>
        </w:rPr>
        <w:t>意见</w:t>
      </w:r>
      <w:r w:rsidRPr="00AB03BB">
        <w:rPr>
          <w:lang w:val="en-GB"/>
        </w:rPr>
        <w:footnoteReference w:customMarkFollows="1" w:id="2"/>
        <w:t>*</w:t>
      </w:r>
      <w:r>
        <w:rPr>
          <w:rFonts w:hint="eastAsia"/>
          <w:lang w:val="en-GB"/>
        </w:rPr>
        <w:t xml:space="preserve"> </w:t>
      </w:r>
      <w:r w:rsidRPr="00AB03BB">
        <w:rPr>
          <w:lang w:val="en-GB"/>
        </w:rPr>
        <w:footnoteReference w:customMarkFollows="1" w:id="3"/>
        <w:t>**</w:t>
      </w:r>
    </w:p>
    <w:tbl>
      <w:tblPr>
        <w:tblStyle w:val="af5"/>
        <w:tblW w:w="0" w:type="auto"/>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05"/>
        <w:gridCol w:w="4726"/>
      </w:tblGrid>
      <w:tr w:rsidR="00AB03BB" w14:paraId="3DCA73AC" w14:textId="77777777" w:rsidTr="0069394F">
        <w:trPr>
          <w:cantSplit/>
        </w:trPr>
        <w:tc>
          <w:tcPr>
            <w:tcW w:w="2205" w:type="dxa"/>
          </w:tcPr>
          <w:p w14:paraId="7ECB8B10" w14:textId="253A90B7" w:rsidR="00AB03BB" w:rsidRPr="00172E04" w:rsidRDefault="00403676" w:rsidP="005C3E74">
            <w:pPr>
              <w:pStyle w:val="SingleTxtGC"/>
              <w:spacing w:line="310" w:lineRule="exact"/>
              <w:ind w:left="0" w:right="0"/>
              <w:rPr>
                <w:rFonts w:eastAsia="楷体"/>
              </w:rPr>
            </w:pPr>
            <w:r w:rsidRPr="00403676">
              <w:rPr>
                <w:rFonts w:ascii="Time New Roman" w:eastAsia="楷体" w:hAnsi="Time New Roman" w:hint="eastAsia"/>
              </w:rPr>
              <w:t>来文</w:t>
            </w:r>
            <w:r w:rsidR="00AB03BB" w:rsidRPr="00172E04">
              <w:rPr>
                <w:rFonts w:ascii="Time New Roman" w:eastAsia="楷体" w:hAnsi="Time New Roman" w:hint="eastAsia"/>
              </w:rPr>
              <w:t>提交人</w:t>
            </w:r>
            <w:r w:rsidR="00AB03BB" w:rsidRPr="00172E04">
              <w:rPr>
                <w:rFonts w:eastAsia="楷体" w:hint="eastAsia"/>
              </w:rPr>
              <w:t>：</w:t>
            </w:r>
          </w:p>
        </w:tc>
        <w:tc>
          <w:tcPr>
            <w:tcW w:w="4726" w:type="dxa"/>
          </w:tcPr>
          <w:p w14:paraId="61A2CE1F" w14:textId="4A17DF8D" w:rsidR="00AB03BB" w:rsidRPr="00C74FB6" w:rsidRDefault="00891BE4" w:rsidP="005C3E74">
            <w:pPr>
              <w:pStyle w:val="SingleTxtGC"/>
              <w:spacing w:line="310" w:lineRule="exact"/>
              <w:ind w:left="0" w:right="0"/>
            </w:pPr>
            <w:r>
              <w:rPr>
                <w:rFonts w:hint="eastAsia"/>
              </w:rPr>
              <w:t>Marina</w:t>
            </w:r>
            <w:r w:rsidR="00403676" w:rsidRPr="00403676">
              <w:rPr>
                <w:rFonts w:hint="eastAsia"/>
              </w:rPr>
              <w:t xml:space="preserve"> </w:t>
            </w:r>
            <w:proofErr w:type="spellStart"/>
            <w:r>
              <w:rPr>
                <w:rFonts w:hint="eastAsia"/>
              </w:rPr>
              <w:t>Adamovich</w:t>
            </w:r>
            <w:proofErr w:type="spellEnd"/>
            <w:r w:rsidR="00403676" w:rsidRPr="00403676">
              <w:rPr>
                <w:rFonts w:hint="eastAsia"/>
              </w:rPr>
              <w:t xml:space="preserve"> (</w:t>
            </w:r>
            <w:r w:rsidR="00403676" w:rsidRPr="00403676">
              <w:rPr>
                <w:rFonts w:hint="eastAsia"/>
              </w:rPr>
              <w:t>由霍金路伟律师事务所的</w:t>
            </w:r>
            <w:r>
              <w:rPr>
                <w:rFonts w:hint="eastAsia"/>
              </w:rPr>
              <w:t>Michael</w:t>
            </w:r>
            <w:r w:rsidR="00403676" w:rsidRPr="00403676">
              <w:rPr>
                <w:rFonts w:hint="eastAsia"/>
              </w:rPr>
              <w:t xml:space="preserve"> </w:t>
            </w:r>
            <w:proofErr w:type="spellStart"/>
            <w:r>
              <w:rPr>
                <w:rFonts w:hint="eastAsia"/>
              </w:rPr>
              <w:t>Scheimer</w:t>
            </w:r>
            <w:proofErr w:type="spellEnd"/>
            <w:r w:rsidR="00403676" w:rsidRPr="00403676">
              <w:rPr>
                <w:rFonts w:hint="eastAsia"/>
              </w:rPr>
              <w:t>以及</w:t>
            </w:r>
            <w:r>
              <w:rPr>
                <w:rFonts w:hint="eastAsia"/>
              </w:rPr>
              <w:t>“</w:t>
            </w:r>
            <w:r w:rsidR="00403676" w:rsidRPr="00403676">
              <w:rPr>
                <w:rFonts w:hint="eastAsia"/>
              </w:rPr>
              <w:t>立即释放良心犯</w:t>
            </w:r>
            <w:r>
              <w:rPr>
                <w:rFonts w:hint="eastAsia"/>
              </w:rPr>
              <w:t>”</w:t>
            </w:r>
            <w:r w:rsidR="00403676" w:rsidRPr="00403676">
              <w:rPr>
                <w:rFonts w:hint="eastAsia"/>
              </w:rPr>
              <w:t>组织和</w:t>
            </w:r>
            <w:proofErr w:type="spellStart"/>
            <w:r>
              <w:rPr>
                <w:rFonts w:hint="eastAsia"/>
              </w:rPr>
              <w:t>McKool</w:t>
            </w:r>
            <w:proofErr w:type="spellEnd"/>
            <w:r w:rsidR="00403676" w:rsidRPr="00403676">
              <w:rPr>
                <w:rFonts w:hint="eastAsia"/>
              </w:rPr>
              <w:t xml:space="preserve"> </w:t>
            </w:r>
            <w:r>
              <w:rPr>
                <w:rFonts w:hint="eastAsia"/>
              </w:rPr>
              <w:t>Smith</w:t>
            </w:r>
            <w:r w:rsidR="00403676" w:rsidRPr="00403676">
              <w:rPr>
                <w:rFonts w:hint="eastAsia"/>
              </w:rPr>
              <w:t>律师事务所代理</w:t>
            </w:r>
            <w:r w:rsidR="00403676" w:rsidRPr="00403676">
              <w:rPr>
                <w:rFonts w:hint="eastAsia"/>
              </w:rPr>
              <w:t>)</w:t>
            </w:r>
          </w:p>
        </w:tc>
      </w:tr>
      <w:tr w:rsidR="00AB03BB" w14:paraId="3BAB07D6" w14:textId="77777777" w:rsidTr="0069394F">
        <w:trPr>
          <w:cantSplit/>
        </w:trPr>
        <w:tc>
          <w:tcPr>
            <w:tcW w:w="2205" w:type="dxa"/>
          </w:tcPr>
          <w:p w14:paraId="1AC4635B" w14:textId="77777777" w:rsidR="00AB03BB" w:rsidRPr="00172E04" w:rsidRDefault="00AB03BB" w:rsidP="005C3E74">
            <w:pPr>
              <w:pStyle w:val="SingleTxtGC"/>
              <w:spacing w:line="310" w:lineRule="exact"/>
              <w:ind w:left="0" w:right="0"/>
              <w:rPr>
                <w:rFonts w:eastAsia="楷体"/>
              </w:rPr>
            </w:pPr>
            <w:r w:rsidRPr="00172E04">
              <w:rPr>
                <w:rFonts w:ascii="Time New Roman" w:eastAsia="楷体" w:hAnsi="Time New Roman" w:hint="eastAsia"/>
              </w:rPr>
              <w:t>据称受害人：</w:t>
            </w:r>
          </w:p>
        </w:tc>
        <w:tc>
          <w:tcPr>
            <w:tcW w:w="4726" w:type="dxa"/>
          </w:tcPr>
          <w:p w14:paraId="7B2453AD" w14:textId="2F667959" w:rsidR="00AB03BB" w:rsidRPr="00C74FB6" w:rsidRDefault="00891BE4" w:rsidP="005C3E74">
            <w:pPr>
              <w:pStyle w:val="SingleTxtGC"/>
              <w:spacing w:line="310" w:lineRule="exact"/>
              <w:ind w:left="0" w:right="0"/>
            </w:pPr>
            <w:proofErr w:type="spellStart"/>
            <w:r>
              <w:t>Mikalai</w:t>
            </w:r>
            <w:proofErr w:type="spellEnd"/>
            <w:r w:rsidR="00403676" w:rsidRPr="00403676">
              <w:t xml:space="preserve"> </w:t>
            </w:r>
            <w:proofErr w:type="spellStart"/>
            <w:r>
              <w:t>Statkevich</w:t>
            </w:r>
            <w:proofErr w:type="spellEnd"/>
          </w:p>
        </w:tc>
      </w:tr>
      <w:tr w:rsidR="00AB03BB" w14:paraId="314EB6CE" w14:textId="77777777" w:rsidTr="0069394F">
        <w:trPr>
          <w:cantSplit/>
        </w:trPr>
        <w:tc>
          <w:tcPr>
            <w:tcW w:w="2205" w:type="dxa"/>
          </w:tcPr>
          <w:p w14:paraId="2B587D7A" w14:textId="77777777" w:rsidR="00AB03BB" w:rsidRPr="00172E04" w:rsidRDefault="00AB03BB" w:rsidP="005C3E74">
            <w:pPr>
              <w:pStyle w:val="SingleTxtGC"/>
              <w:spacing w:line="310" w:lineRule="exact"/>
              <w:ind w:left="0" w:right="0"/>
              <w:rPr>
                <w:rFonts w:eastAsia="楷体"/>
              </w:rPr>
            </w:pPr>
            <w:r w:rsidRPr="00172E04">
              <w:rPr>
                <w:rFonts w:ascii="Time New Roman" w:eastAsia="楷体" w:hAnsi="Time New Roman" w:hint="eastAsia"/>
              </w:rPr>
              <w:t>所涉缔约国：</w:t>
            </w:r>
          </w:p>
        </w:tc>
        <w:tc>
          <w:tcPr>
            <w:tcW w:w="4726" w:type="dxa"/>
          </w:tcPr>
          <w:p w14:paraId="7CD277E6" w14:textId="75E44EA7" w:rsidR="00AB03BB" w:rsidRPr="00C74FB6" w:rsidRDefault="00403676" w:rsidP="005C3E74">
            <w:pPr>
              <w:pStyle w:val="SingleTxtGC"/>
              <w:spacing w:line="310" w:lineRule="exact"/>
              <w:ind w:left="0" w:right="0"/>
            </w:pPr>
            <w:r w:rsidRPr="00403676">
              <w:rPr>
                <w:rFonts w:hint="eastAsia"/>
              </w:rPr>
              <w:t>白俄罗斯</w:t>
            </w:r>
          </w:p>
        </w:tc>
      </w:tr>
      <w:tr w:rsidR="00AB03BB" w14:paraId="56A39E3A" w14:textId="77777777" w:rsidTr="0069394F">
        <w:trPr>
          <w:cantSplit/>
        </w:trPr>
        <w:tc>
          <w:tcPr>
            <w:tcW w:w="2205" w:type="dxa"/>
          </w:tcPr>
          <w:p w14:paraId="33C7C73E" w14:textId="77777777" w:rsidR="00AB03BB" w:rsidRPr="00172E04" w:rsidRDefault="00AB03BB" w:rsidP="005C3E74">
            <w:pPr>
              <w:pStyle w:val="SingleTxtGC"/>
              <w:spacing w:line="310" w:lineRule="exact"/>
              <w:ind w:left="0" w:right="0"/>
              <w:rPr>
                <w:rFonts w:ascii="Time New Roman" w:eastAsia="楷体" w:hAnsi="Time New Roman" w:hint="eastAsia"/>
              </w:rPr>
            </w:pPr>
            <w:r w:rsidRPr="00172E04">
              <w:rPr>
                <w:rFonts w:ascii="Time New Roman" w:eastAsia="楷体" w:hAnsi="Time New Roman" w:hint="eastAsia"/>
              </w:rPr>
              <w:t>来文日期：</w:t>
            </w:r>
          </w:p>
        </w:tc>
        <w:tc>
          <w:tcPr>
            <w:tcW w:w="4726" w:type="dxa"/>
          </w:tcPr>
          <w:p w14:paraId="1233572A" w14:textId="0BCE85DC" w:rsidR="00AB03BB" w:rsidRPr="00C74FB6" w:rsidRDefault="00891BE4" w:rsidP="005C3E74">
            <w:pPr>
              <w:pStyle w:val="SingleTxtGC"/>
              <w:spacing w:line="310" w:lineRule="exact"/>
              <w:ind w:left="0" w:right="0"/>
            </w:pPr>
            <w:r>
              <w:rPr>
                <w:rFonts w:hint="eastAsia"/>
              </w:rPr>
              <w:t>2</w:t>
            </w:r>
            <w:r w:rsidR="003E1EEA" w:rsidRPr="003E1EEA">
              <w:rPr>
                <w:rFonts w:hint="eastAsia"/>
              </w:rPr>
              <w:t>0</w:t>
            </w:r>
            <w:r>
              <w:rPr>
                <w:rFonts w:hint="eastAsia"/>
              </w:rPr>
              <w:t>13</w:t>
            </w:r>
            <w:r w:rsidR="003E1EEA" w:rsidRPr="003E1EEA">
              <w:rPr>
                <w:rFonts w:hint="eastAsia"/>
              </w:rPr>
              <w:t>年</w:t>
            </w:r>
            <w:r>
              <w:rPr>
                <w:rFonts w:hint="eastAsia"/>
              </w:rPr>
              <w:t>11</w:t>
            </w:r>
            <w:r w:rsidR="003E1EEA" w:rsidRPr="003E1EEA">
              <w:rPr>
                <w:rFonts w:hint="eastAsia"/>
              </w:rPr>
              <w:t>月</w:t>
            </w:r>
            <w:r>
              <w:rPr>
                <w:rFonts w:hint="eastAsia"/>
              </w:rPr>
              <w:t>15</w:t>
            </w:r>
            <w:r w:rsidR="003E1EEA" w:rsidRPr="003E1EEA">
              <w:rPr>
                <w:rFonts w:hint="eastAsia"/>
              </w:rPr>
              <w:t>日</w:t>
            </w:r>
            <w:r w:rsidR="003E1EEA" w:rsidRPr="003E1EEA">
              <w:rPr>
                <w:rFonts w:hint="eastAsia"/>
              </w:rPr>
              <w:t>(</w:t>
            </w:r>
            <w:r w:rsidR="003E1EEA" w:rsidRPr="003E1EEA">
              <w:rPr>
                <w:rFonts w:hint="eastAsia"/>
              </w:rPr>
              <w:t>首次提交</w:t>
            </w:r>
            <w:r w:rsidR="003E1EEA" w:rsidRPr="003E1EEA">
              <w:rPr>
                <w:rFonts w:hint="eastAsia"/>
              </w:rPr>
              <w:t>)</w:t>
            </w:r>
          </w:p>
        </w:tc>
      </w:tr>
      <w:tr w:rsidR="00AB03BB" w14:paraId="2350E871" w14:textId="77777777" w:rsidTr="0069394F">
        <w:trPr>
          <w:cantSplit/>
        </w:trPr>
        <w:tc>
          <w:tcPr>
            <w:tcW w:w="2205" w:type="dxa"/>
          </w:tcPr>
          <w:p w14:paraId="5DFA0B35" w14:textId="77777777" w:rsidR="00AB03BB" w:rsidRPr="00172E04" w:rsidRDefault="00AB03BB" w:rsidP="005C3E74">
            <w:pPr>
              <w:pStyle w:val="SingleTxtGC"/>
              <w:spacing w:line="310" w:lineRule="exact"/>
              <w:ind w:left="0" w:right="0"/>
              <w:rPr>
                <w:rFonts w:ascii="Time New Roman" w:eastAsia="楷体" w:hAnsi="Time New Roman" w:hint="eastAsia"/>
              </w:rPr>
            </w:pPr>
            <w:r w:rsidRPr="00172E04">
              <w:rPr>
                <w:rFonts w:ascii="Time New Roman" w:eastAsia="楷体" w:hAnsi="Time New Roman" w:hint="eastAsia"/>
              </w:rPr>
              <w:t>参考文件：</w:t>
            </w:r>
          </w:p>
        </w:tc>
        <w:tc>
          <w:tcPr>
            <w:tcW w:w="4726" w:type="dxa"/>
          </w:tcPr>
          <w:p w14:paraId="5C8CDEEC" w14:textId="3C6888C3" w:rsidR="00AB03BB" w:rsidRPr="00C74FB6" w:rsidRDefault="003E1EEA" w:rsidP="005C3E74">
            <w:pPr>
              <w:pStyle w:val="SingleTxtGC"/>
              <w:spacing w:line="310" w:lineRule="exact"/>
              <w:ind w:left="0" w:right="0"/>
              <w:rPr>
                <w:lang w:val="fr-CH"/>
              </w:rPr>
            </w:pPr>
            <w:r w:rsidRPr="003E1EEA">
              <w:rPr>
                <w:rFonts w:hint="eastAsia"/>
                <w:spacing w:val="4"/>
                <w:lang w:val="fr-CH"/>
              </w:rPr>
              <w:t>根据委员会议事规则第</w:t>
            </w:r>
            <w:r w:rsidR="00891BE4">
              <w:rPr>
                <w:rFonts w:hint="eastAsia"/>
                <w:spacing w:val="4"/>
                <w:lang w:val="fr-CH"/>
              </w:rPr>
              <w:t>92</w:t>
            </w:r>
            <w:r w:rsidRPr="003E1EEA">
              <w:rPr>
                <w:rFonts w:hint="eastAsia"/>
                <w:spacing w:val="4"/>
                <w:lang w:val="fr-CH"/>
              </w:rPr>
              <w:t>条</w:t>
            </w:r>
            <w:proofErr w:type="gramStart"/>
            <w:r w:rsidRPr="003E1EEA">
              <w:rPr>
                <w:rFonts w:hint="eastAsia"/>
                <w:spacing w:val="4"/>
                <w:lang w:val="fr-CH"/>
              </w:rPr>
              <w:t>作出</w:t>
            </w:r>
            <w:proofErr w:type="gramEnd"/>
            <w:r w:rsidRPr="003E1EEA">
              <w:rPr>
                <w:rFonts w:hint="eastAsia"/>
                <w:spacing w:val="4"/>
                <w:lang w:val="fr-CH"/>
              </w:rPr>
              <w:t>的决定，已于</w:t>
            </w:r>
            <w:r w:rsidR="00891BE4">
              <w:rPr>
                <w:rFonts w:hint="eastAsia"/>
                <w:spacing w:val="4"/>
                <w:lang w:val="fr-CH"/>
              </w:rPr>
              <w:t>2</w:t>
            </w:r>
            <w:r w:rsidRPr="003E1EEA">
              <w:rPr>
                <w:rFonts w:hint="eastAsia"/>
                <w:spacing w:val="4"/>
                <w:lang w:val="fr-CH"/>
              </w:rPr>
              <w:t>0</w:t>
            </w:r>
            <w:r w:rsidR="00891BE4">
              <w:rPr>
                <w:rFonts w:hint="eastAsia"/>
                <w:spacing w:val="4"/>
                <w:lang w:val="fr-CH"/>
              </w:rPr>
              <w:t>15</w:t>
            </w:r>
            <w:r w:rsidRPr="003E1EEA">
              <w:rPr>
                <w:rFonts w:hint="eastAsia"/>
                <w:lang w:val="fr-CH"/>
              </w:rPr>
              <w:t>年</w:t>
            </w:r>
            <w:r w:rsidR="00891BE4">
              <w:rPr>
                <w:rFonts w:hint="eastAsia"/>
                <w:lang w:val="fr-CH"/>
              </w:rPr>
              <w:t>12</w:t>
            </w:r>
            <w:r w:rsidRPr="003E1EEA">
              <w:rPr>
                <w:rFonts w:hint="eastAsia"/>
                <w:lang w:val="fr-CH"/>
              </w:rPr>
              <w:t>月</w:t>
            </w:r>
            <w:r w:rsidR="00891BE4">
              <w:rPr>
                <w:rFonts w:hint="eastAsia"/>
                <w:lang w:val="fr-CH"/>
              </w:rPr>
              <w:t>22</w:t>
            </w:r>
            <w:r w:rsidRPr="003E1EEA">
              <w:rPr>
                <w:rFonts w:hint="eastAsia"/>
                <w:lang w:val="fr-CH"/>
              </w:rPr>
              <w:t>日转交缔约国</w:t>
            </w:r>
            <w:r w:rsidRPr="003E1EEA">
              <w:rPr>
                <w:rFonts w:hint="eastAsia"/>
                <w:lang w:val="fr-CH"/>
              </w:rPr>
              <w:t>(</w:t>
            </w:r>
            <w:r w:rsidRPr="003E1EEA">
              <w:rPr>
                <w:rFonts w:hint="eastAsia"/>
                <w:lang w:val="fr-CH"/>
              </w:rPr>
              <w:t>未以文件形式印发</w:t>
            </w:r>
            <w:r w:rsidRPr="003E1EEA">
              <w:rPr>
                <w:rFonts w:hint="eastAsia"/>
                <w:lang w:val="fr-CH"/>
              </w:rPr>
              <w:t>)</w:t>
            </w:r>
          </w:p>
        </w:tc>
      </w:tr>
      <w:tr w:rsidR="00AB03BB" w14:paraId="163ED506" w14:textId="77777777" w:rsidTr="0069394F">
        <w:trPr>
          <w:cantSplit/>
        </w:trPr>
        <w:tc>
          <w:tcPr>
            <w:tcW w:w="2205" w:type="dxa"/>
          </w:tcPr>
          <w:p w14:paraId="71F1EF52" w14:textId="3C512896" w:rsidR="00AB03BB" w:rsidRPr="00172E04" w:rsidRDefault="00AB03BB" w:rsidP="005C3E74">
            <w:pPr>
              <w:pStyle w:val="SingleTxtGC"/>
              <w:spacing w:line="310" w:lineRule="exact"/>
              <w:ind w:left="0" w:right="0"/>
              <w:rPr>
                <w:rFonts w:ascii="Time New Roman" w:eastAsia="楷体" w:hAnsi="Time New Roman" w:hint="eastAsia"/>
              </w:rPr>
            </w:pPr>
            <w:r w:rsidRPr="00172E04">
              <w:rPr>
                <w:rFonts w:eastAsia="楷体" w:hint="eastAsia"/>
              </w:rPr>
              <w:t>意见通过日期</w:t>
            </w:r>
            <w:r w:rsidRPr="00172E04">
              <w:rPr>
                <w:rFonts w:ascii="Time New Roman" w:eastAsia="楷体" w:hAnsi="Time New Roman" w:hint="eastAsia"/>
              </w:rPr>
              <w:t>：</w:t>
            </w:r>
          </w:p>
        </w:tc>
        <w:tc>
          <w:tcPr>
            <w:tcW w:w="4726" w:type="dxa"/>
          </w:tcPr>
          <w:p w14:paraId="69770670" w14:textId="57ED8D8B" w:rsidR="00AB03BB" w:rsidRPr="00C74FB6" w:rsidRDefault="00891BE4" w:rsidP="005C3E74">
            <w:pPr>
              <w:pStyle w:val="SingleTxtGC"/>
              <w:spacing w:line="310" w:lineRule="exact"/>
              <w:ind w:left="0" w:right="0"/>
              <w:rPr>
                <w:lang w:val="fr-CH"/>
              </w:rPr>
            </w:pPr>
            <w:r>
              <w:rPr>
                <w:rFonts w:hint="eastAsia"/>
                <w:snapToGrid/>
              </w:rPr>
              <w:t>2</w:t>
            </w:r>
            <w:r w:rsidR="00A933B5" w:rsidRPr="00A933B5">
              <w:rPr>
                <w:rFonts w:hint="eastAsia"/>
                <w:snapToGrid/>
              </w:rPr>
              <w:t>0</w:t>
            </w:r>
            <w:r>
              <w:rPr>
                <w:rFonts w:hint="eastAsia"/>
                <w:snapToGrid/>
              </w:rPr>
              <w:t>21</w:t>
            </w:r>
            <w:r w:rsidR="00A933B5" w:rsidRPr="00A933B5">
              <w:rPr>
                <w:rFonts w:hint="eastAsia"/>
                <w:snapToGrid/>
              </w:rPr>
              <w:t>年</w:t>
            </w:r>
            <w:r>
              <w:rPr>
                <w:rFonts w:hint="eastAsia"/>
                <w:snapToGrid/>
              </w:rPr>
              <w:t>1</w:t>
            </w:r>
            <w:r w:rsidR="00A933B5" w:rsidRPr="00A933B5">
              <w:rPr>
                <w:rFonts w:hint="eastAsia"/>
                <w:snapToGrid/>
              </w:rPr>
              <w:t>0</w:t>
            </w:r>
            <w:r w:rsidR="00A933B5" w:rsidRPr="00A933B5">
              <w:rPr>
                <w:rFonts w:hint="eastAsia"/>
                <w:snapToGrid/>
              </w:rPr>
              <w:t>月</w:t>
            </w:r>
            <w:r>
              <w:rPr>
                <w:rFonts w:hint="eastAsia"/>
                <w:snapToGrid/>
              </w:rPr>
              <w:t>26</w:t>
            </w:r>
            <w:r w:rsidR="00A933B5" w:rsidRPr="00A933B5">
              <w:rPr>
                <w:rFonts w:hint="eastAsia"/>
                <w:snapToGrid/>
              </w:rPr>
              <w:t>日</w:t>
            </w:r>
          </w:p>
        </w:tc>
      </w:tr>
      <w:tr w:rsidR="00AB03BB" w14:paraId="51789267" w14:textId="77777777" w:rsidTr="0069394F">
        <w:trPr>
          <w:cantSplit/>
        </w:trPr>
        <w:tc>
          <w:tcPr>
            <w:tcW w:w="2205" w:type="dxa"/>
          </w:tcPr>
          <w:p w14:paraId="037F14F6" w14:textId="77777777" w:rsidR="00AB03BB" w:rsidRPr="00172E04" w:rsidRDefault="00AB03BB" w:rsidP="005C3E74">
            <w:pPr>
              <w:pStyle w:val="SingleTxtGC"/>
              <w:spacing w:line="310" w:lineRule="exact"/>
              <w:ind w:left="0" w:right="0"/>
              <w:rPr>
                <w:rFonts w:ascii="Time New Roman" w:eastAsia="楷体" w:hAnsi="Time New Roman" w:hint="eastAsia"/>
              </w:rPr>
            </w:pPr>
            <w:r w:rsidRPr="00172E04">
              <w:rPr>
                <w:rFonts w:ascii="Time New Roman" w:eastAsia="楷体" w:hAnsi="Time New Roman" w:hint="eastAsia"/>
              </w:rPr>
              <w:t>事由</w:t>
            </w:r>
            <w:r w:rsidRPr="00172E04">
              <w:rPr>
                <w:rFonts w:eastAsia="楷体" w:hint="eastAsia"/>
                <w:snapToGrid/>
              </w:rPr>
              <w:t>：</w:t>
            </w:r>
          </w:p>
        </w:tc>
        <w:tc>
          <w:tcPr>
            <w:tcW w:w="4726" w:type="dxa"/>
          </w:tcPr>
          <w:p w14:paraId="3D53C34F" w14:textId="7B0FDD21" w:rsidR="00AB03BB" w:rsidRPr="00C74FB6" w:rsidRDefault="00A933B5" w:rsidP="005C3E74">
            <w:pPr>
              <w:pStyle w:val="SingleTxtGC"/>
              <w:spacing w:line="310" w:lineRule="exact"/>
              <w:ind w:left="0" w:right="0"/>
              <w:rPr>
                <w:snapToGrid/>
              </w:rPr>
            </w:pPr>
            <w:r w:rsidRPr="00621FE9">
              <w:rPr>
                <w:rFonts w:hint="eastAsia"/>
                <w:snapToGrid/>
                <w:spacing w:val="-4"/>
              </w:rPr>
              <w:t>对反对派领导人定罪；非法拘留；不公正审判；酷刑</w:t>
            </w:r>
            <w:r w:rsidRPr="00A933B5">
              <w:rPr>
                <w:rFonts w:hint="eastAsia"/>
                <w:snapToGrid/>
              </w:rPr>
              <w:t>和逼供；不人道的拘留条件；非法干涉隐私；表达自由；和平集会自由；结社自由；参与公共生活权</w:t>
            </w:r>
          </w:p>
        </w:tc>
      </w:tr>
      <w:tr w:rsidR="00AB03BB" w14:paraId="24631EB3" w14:textId="77777777" w:rsidTr="0069394F">
        <w:trPr>
          <w:cantSplit/>
        </w:trPr>
        <w:tc>
          <w:tcPr>
            <w:tcW w:w="2205" w:type="dxa"/>
          </w:tcPr>
          <w:p w14:paraId="1995580E" w14:textId="77777777" w:rsidR="00AB03BB" w:rsidRPr="00172E04" w:rsidRDefault="00AB03BB" w:rsidP="005C3E74">
            <w:pPr>
              <w:pStyle w:val="SingleTxtGC"/>
              <w:spacing w:line="310" w:lineRule="exact"/>
              <w:ind w:left="0" w:right="0"/>
              <w:rPr>
                <w:rFonts w:ascii="Time New Roman" w:eastAsia="楷体" w:hAnsi="Time New Roman" w:hint="eastAsia"/>
              </w:rPr>
            </w:pPr>
            <w:r w:rsidRPr="00172E04">
              <w:rPr>
                <w:rFonts w:eastAsia="楷体" w:hint="eastAsia"/>
                <w:snapToGrid/>
              </w:rPr>
              <w:t>程序性问题：</w:t>
            </w:r>
          </w:p>
        </w:tc>
        <w:tc>
          <w:tcPr>
            <w:tcW w:w="4726" w:type="dxa"/>
          </w:tcPr>
          <w:p w14:paraId="115FD460" w14:textId="2C7584B0" w:rsidR="00AB03BB" w:rsidRPr="00C74FB6" w:rsidRDefault="00621FE9" w:rsidP="005C3E74">
            <w:pPr>
              <w:pStyle w:val="SingleTxtGC"/>
              <w:spacing w:line="310" w:lineRule="exact"/>
              <w:ind w:left="0" w:right="0"/>
              <w:rPr>
                <w:snapToGrid/>
              </w:rPr>
            </w:pPr>
            <w:r w:rsidRPr="00621FE9">
              <w:rPr>
                <w:rFonts w:hint="eastAsia"/>
                <w:snapToGrid/>
              </w:rPr>
              <w:t>申诉证实程度</w:t>
            </w:r>
          </w:p>
        </w:tc>
      </w:tr>
      <w:tr w:rsidR="00AB03BB" w14:paraId="282B3B1F" w14:textId="77777777" w:rsidTr="0069394F">
        <w:trPr>
          <w:cantSplit/>
        </w:trPr>
        <w:tc>
          <w:tcPr>
            <w:tcW w:w="2205" w:type="dxa"/>
          </w:tcPr>
          <w:p w14:paraId="099D78DF" w14:textId="77777777" w:rsidR="00AB03BB" w:rsidRPr="00172E04" w:rsidRDefault="00AB03BB" w:rsidP="005C3E74">
            <w:pPr>
              <w:pStyle w:val="SingleTxtGC"/>
              <w:spacing w:line="310" w:lineRule="exact"/>
              <w:ind w:left="0" w:right="0"/>
              <w:rPr>
                <w:rFonts w:eastAsia="楷体"/>
                <w:snapToGrid/>
                <w:lang w:val="fr-CH"/>
              </w:rPr>
            </w:pPr>
            <w:r w:rsidRPr="00172E04">
              <w:rPr>
                <w:rFonts w:eastAsia="楷体"/>
                <w:snapToGrid/>
              </w:rPr>
              <w:t>实质性问题</w:t>
            </w:r>
            <w:r w:rsidRPr="00172E04">
              <w:rPr>
                <w:rFonts w:eastAsia="楷体" w:hint="eastAsia"/>
                <w:snapToGrid/>
                <w:lang w:val="fr-CH"/>
              </w:rPr>
              <w:t>：</w:t>
            </w:r>
          </w:p>
        </w:tc>
        <w:tc>
          <w:tcPr>
            <w:tcW w:w="4726" w:type="dxa"/>
          </w:tcPr>
          <w:p w14:paraId="7932AD31" w14:textId="18C660CD" w:rsidR="00AB03BB" w:rsidRPr="00C657A9" w:rsidRDefault="005C3E74" w:rsidP="005C3E74">
            <w:pPr>
              <w:pStyle w:val="SingleTxtGC"/>
              <w:spacing w:line="310" w:lineRule="exact"/>
              <w:ind w:left="0" w:right="0"/>
              <w:rPr>
                <w:snapToGrid/>
              </w:rPr>
            </w:pPr>
            <w:r w:rsidRPr="005C3E74">
              <w:rPr>
                <w:rFonts w:hint="eastAsia"/>
                <w:snapToGrid/>
              </w:rPr>
              <w:t>酷刑；残忍、不人道或有辱人格的待遇或处罚；任意拘留；被</w:t>
            </w:r>
            <w:proofErr w:type="gramStart"/>
            <w:r w:rsidRPr="005C3E74">
              <w:rPr>
                <w:rFonts w:hint="eastAsia"/>
                <w:snapToGrid/>
              </w:rPr>
              <w:t>迅速带见法官</w:t>
            </w:r>
            <w:proofErr w:type="gramEnd"/>
            <w:r w:rsidRPr="005C3E74">
              <w:rPr>
                <w:rFonts w:hint="eastAsia"/>
                <w:snapToGrid/>
              </w:rPr>
              <w:t>的权利；由无偏倚的法庭进行公正审讯的权利；被推定为无罪的权利；有充分时间和便利准备辩护的权利；与自己选择的律师联络的权利；讯问证人的权利；</w:t>
            </w:r>
            <w:proofErr w:type="gramStart"/>
            <w:r w:rsidRPr="005C3E74">
              <w:rPr>
                <w:rFonts w:hint="eastAsia"/>
                <w:snapToGrid/>
              </w:rPr>
              <w:t>不</w:t>
            </w:r>
            <w:proofErr w:type="gramEnd"/>
            <w:r w:rsidRPr="005C3E74">
              <w:rPr>
                <w:rFonts w:hint="eastAsia"/>
                <w:snapToGrid/>
              </w:rPr>
              <w:t>被迫作不利于自己的证言或认罪的权利；隐私权；表达自由；和平</w:t>
            </w:r>
            <w:r w:rsidRPr="00085DC3">
              <w:rPr>
                <w:rFonts w:hint="eastAsia"/>
                <w:snapToGrid/>
                <w:spacing w:val="-4"/>
              </w:rPr>
              <w:t>集会自由；法律面前平等和法律的平等保护；有效的</w:t>
            </w:r>
            <w:r w:rsidRPr="005C3E74">
              <w:rPr>
                <w:rFonts w:hint="eastAsia"/>
                <w:snapToGrid/>
              </w:rPr>
              <w:t>补救措施</w:t>
            </w:r>
          </w:p>
        </w:tc>
      </w:tr>
      <w:tr w:rsidR="00AB03BB" w14:paraId="66EC17C6" w14:textId="77777777" w:rsidTr="0069394F">
        <w:trPr>
          <w:cantSplit/>
        </w:trPr>
        <w:tc>
          <w:tcPr>
            <w:tcW w:w="2205" w:type="dxa"/>
          </w:tcPr>
          <w:p w14:paraId="1D87D3BA" w14:textId="77777777" w:rsidR="00AB03BB" w:rsidRPr="00172E04" w:rsidRDefault="00AB03BB" w:rsidP="005C3E74">
            <w:pPr>
              <w:pStyle w:val="SingleTxtGC"/>
              <w:spacing w:line="310" w:lineRule="exact"/>
              <w:ind w:left="-85" w:right="0"/>
              <w:rPr>
                <w:rFonts w:eastAsia="楷体"/>
                <w:snapToGrid/>
              </w:rPr>
            </w:pPr>
            <w:r w:rsidRPr="00172E04">
              <w:rPr>
                <w:rFonts w:ascii="Time New Roman" w:eastAsia="楷体" w:hAnsi="Time New Roman" w:hint="eastAsia"/>
              </w:rPr>
              <w:lastRenderedPageBreak/>
              <w:t>《公约》</w:t>
            </w:r>
            <w:r w:rsidRPr="00172E04">
              <w:rPr>
                <w:rFonts w:eastAsia="楷体" w:hint="eastAsia"/>
                <w:snapToGrid/>
              </w:rPr>
              <w:t>条款：</w:t>
            </w:r>
          </w:p>
        </w:tc>
        <w:tc>
          <w:tcPr>
            <w:tcW w:w="4726" w:type="dxa"/>
          </w:tcPr>
          <w:p w14:paraId="7ED25AA3" w14:textId="0F2FEC51" w:rsidR="00AB03BB" w:rsidRPr="00C657A9" w:rsidRDefault="003B441C" w:rsidP="005C3E74">
            <w:pPr>
              <w:pStyle w:val="SingleTxtGC"/>
              <w:spacing w:line="310" w:lineRule="exact"/>
              <w:ind w:left="0" w:right="0"/>
              <w:rPr>
                <w:snapToGrid/>
              </w:rPr>
            </w:pPr>
            <w:r w:rsidRPr="00314F54">
              <w:rPr>
                <w:rFonts w:hint="eastAsia"/>
                <w:snapToGrid/>
                <w:spacing w:val="8"/>
              </w:rPr>
              <w:t>第二条、第七条、第九条、第十条、第十四条第一</w:t>
            </w:r>
            <w:r w:rsidRPr="00085DC3">
              <w:rPr>
                <w:rFonts w:hint="eastAsia"/>
                <w:snapToGrid/>
                <w:spacing w:val="-6"/>
              </w:rPr>
              <w:t>款、</w:t>
            </w:r>
            <w:r w:rsidRPr="003B441C">
              <w:rPr>
                <w:rFonts w:hint="eastAsia"/>
                <w:snapToGrid/>
              </w:rPr>
              <w:t>第二款、第三款</w:t>
            </w:r>
            <w:r w:rsidRPr="003B441C">
              <w:rPr>
                <w:rFonts w:hint="eastAsia"/>
                <w:snapToGrid/>
              </w:rPr>
              <w:t>(</w:t>
            </w:r>
            <w:r w:rsidRPr="003B441C">
              <w:rPr>
                <w:rFonts w:hint="eastAsia"/>
                <w:snapToGrid/>
              </w:rPr>
              <w:t>丑</w:t>
            </w:r>
            <w:r w:rsidRPr="003B441C">
              <w:rPr>
                <w:rFonts w:hint="eastAsia"/>
                <w:snapToGrid/>
              </w:rPr>
              <w:t>)</w:t>
            </w:r>
            <w:r w:rsidRPr="003B441C">
              <w:rPr>
                <w:rFonts w:hint="eastAsia"/>
                <w:snapToGrid/>
              </w:rPr>
              <w:t>项、</w:t>
            </w:r>
            <w:r w:rsidRPr="003B441C">
              <w:rPr>
                <w:rFonts w:hint="eastAsia"/>
                <w:snapToGrid/>
              </w:rPr>
              <w:t>(</w:t>
            </w:r>
            <w:r w:rsidRPr="003B441C">
              <w:rPr>
                <w:rFonts w:hint="eastAsia"/>
                <w:snapToGrid/>
              </w:rPr>
              <w:t>卯</w:t>
            </w:r>
            <w:r w:rsidRPr="003B441C">
              <w:rPr>
                <w:rFonts w:hint="eastAsia"/>
                <w:snapToGrid/>
              </w:rPr>
              <w:t>)</w:t>
            </w:r>
            <w:r w:rsidRPr="003B441C">
              <w:rPr>
                <w:rFonts w:hint="eastAsia"/>
                <w:snapToGrid/>
              </w:rPr>
              <w:t>项、</w:t>
            </w:r>
            <w:r w:rsidRPr="003B441C">
              <w:rPr>
                <w:rFonts w:hint="eastAsia"/>
                <w:snapToGrid/>
              </w:rPr>
              <w:t>(</w:t>
            </w:r>
            <w:r w:rsidRPr="003B441C">
              <w:rPr>
                <w:rFonts w:hint="eastAsia"/>
                <w:snapToGrid/>
              </w:rPr>
              <w:t>辰</w:t>
            </w:r>
            <w:r w:rsidRPr="003B441C">
              <w:rPr>
                <w:rFonts w:hint="eastAsia"/>
                <w:snapToGrid/>
              </w:rPr>
              <w:t>)</w:t>
            </w:r>
            <w:r w:rsidRPr="003B441C">
              <w:rPr>
                <w:rFonts w:hint="eastAsia"/>
                <w:snapToGrid/>
              </w:rPr>
              <w:t>项和</w:t>
            </w:r>
            <w:r w:rsidRPr="00E27757">
              <w:rPr>
                <w:rFonts w:hint="eastAsia"/>
                <w:snapToGrid/>
                <w:spacing w:val="6"/>
              </w:rPr>
              <w:t>(</w:t>
            </w:r>
            <w:r w:rsidRPr="00E27757">
              <w:rPr>
                <w:rFonts w:hint="eastAsia"/>
                <w:snapToGrid/>
                <w:spacing w:val="6"/>
              </w:rPr>
              <w:t>午</w:t>
            </w:r>
            <w:r w:rsidRPr="00E27757">
              <w:rPr>
                <w:rFonts w:hint="eastAsia"/>
                <w:snapToGrid/>
                <w:spacing w:val="6"/>
              </w:rPr>
              <w:t>)</w:t>
            </w:r>
            <w:r w:rsidRPr="00E27757">
              <w:rPr>
                <w:rFonts w:hint="eastAsia"/>
                <w:snapToGrid/>
                <w:spacing w:val="6"/>
              </w:rPr>
              <w:t>项及第五款、第十七条、第十九条第一款和第</w:t>
            </w:r>
            <w:r w:rsidRPr="003B441C">
              <w:rPr>
                <w:rFonts w:hint="eastAsia"/>
                <w:snapToGrid/>
              </w:rPr>
              <w:t>二款、第二十一条、第二十二条以及第二十五条</w:t>
            </w:r>
          </w:p>
        </w:tc>
      </w:tr>
      <w:tr w:rsidR="00AB03BB" w14:paraId="5864E5E6" w14:textId="77777777" w:rsidTr="0069394F">
        <w:trPr>
          <w:cantSplit/>
        </w:trPr>
        <w:tc>
          <w:tcPr>
            <w:tcW w:w="2205" w:type="dxa"/>
          </w:tcPr>
          <w:p w14:paraId="0A58EAD0" w14:textId="77777777" w:rsidR="00AB03BB" w:rsidRPr="00172E04" w:rsidRDefault="00AB03BB" w:rsidP="005C3E74">
            <w:pPr>
              <w:pStyle w:val="SingleTxtGC"/>
              <w:spacing w:line="310" w:lineRule="exact"/>
              <w:ind w:left="-85" w:right="0"/>
              <w:rPr>
                <w:rFonts w:ascii="Time New Roman" w:eastAsia="楷体" w:hAnsi="Time New Roman" w:hint="eastAsia"/>
              </w:rPr>
            </w:pPr>
            <w:r w:rsidRPr="00172E04">
              <w:rPr>
                <w:rFonts w:ascii="Time New Roman" w:eastAsia="楷体" w:hAnsi="Time New Roman" w:hint="eastAsia"/>
              </w:rPr>
              <w:t>《任择议定书》</w:t>
            </w:r>
            <w:r w:rsidRPr="00172E04">
              <w:rPr>
                <w:rFonts w:eastAsia="楷体" w:hint="eastAsia"/>
                <w:snapToGrid/>
              </w:rPr>
              <w:t>条款：</w:t>
            </w:r>
          </w:p>
        </w:tc>
        <w:tc>
          <w:tcPr>
            <w:tcW w:w="4726" w:type="dxa"/>
          </w:tcPr>
          <w:p w14:paraId="1034E5E9" w14:textId="5A26D54D" w:rsidR="00AB03BB" w:rsidRDefault="003B441C" w:rsidP="00FC04F8">
            <w:pPr>
              <w:pStyle w:val="SingleTxtGC"/>
              <w:spacing w:after="240" w:line="310" w:lineRule="exact"/>
              <w:ind w:left="0" w:right="0"/>
              <w:rPr>
                <w:snapToGrid/>
              </w:rPr>
            </w:pPr>
            <w:r w:rsidRPr="003B441C">
              <w:rPr>
                <w:rFonts w:hint="eastAsia"/>
                <w:snapToGrid/>
              </w:rPr>
              <w:t>第二条</w:t>
            </w:r>
          </w:p>
        </w:tc>
      </w:tr>
    </w:tbl>
    <w:p w14:paraId="10CDF120" w14:textId="04699D1B" w:rsidR="00891BE4" w:rsidRPr="00891BE4" w:rsidRDefault="00891BE4" w:rsidP="00891BE4">
      <w:pPr>
        <w:pStyle w:val="SingleTxtGC"/>
        <w:rPr>
          <w:vertAlign w:val="superscript"/>
          <w:lang w:val="en-GB"/>
        </w:rPr>
      </w:pPr>
      <w:r w:rsidRPr="005F3F1D">
        <w:rPr>
          <w:spacing w:val="2"/>
          <w:lang w:val="en-GB"/>
        </w:rPr>
        <w:t>1</w:t>
      </w:r>
      <w:r w:rsidRPr="005F3F1D">
        <w:rPr>
          <w:spacing w:val="2"/>
          <w:lang w:val="en-GB"/>
        </w:rPr>
        <w:t>.</w:t>
      </w:r>
      <w:r w:rsidRPr="005F3F1D">
        <w:rPr>
          <w:spacing w:val="2"/>
          <w:lang w:val="en-GB"/>
        </w:rPr>
        <w:t>1</w:t>
      </w:r>
      <w:r w:rsidRPr="005F3F1D">
        <w:rPr>
          <w:spacing w:val="2"/>
          <w:lang w:val="en-GB"/>
        </w:rPr>
        <w:tab/>
      </w:r>
      <w:r w:rsidRPr="005F3F1D">
        <w:rPr>
          <w:rFonts w:hint="eastAsia"/>
          <w:spacing w:val="2"/>
          <w:lang w:val="en-GB"/>
        </w:rPr>
        <w:t>来文提交人</w:t>
      </w:r>
      <w:r w:rsidRPr="005F3F1D">
        <w:rPr>
          <w:spacing w:val="2"/>
          <w:lang w:val="en-GB"/>
        </w:rPr>
        <w:t>Marina</w:t>
      </w:r>
      <w:r w:rsidRPr="005F3F1D">
        <w:rPr>
          <w:spacing w:val="2"/>
          <w:lang w:val="en-GB"/>
        </w:rPr>
        <w:t xml:space="preserve"> </w:t>
      </w:r>
      <w:proofErr w:type="spellStart"/>
      <w:r w:rsidRPr="005F3F1D">
        <w:rPr>
          <w:spacing w:val="2"/>
          <w:lang w:val="en-GB"/>
        </w:rPr>
        <w:t>Adamovich</w:t>
      </w:r>
      <w:proofErr w:type="spellEnd"/>
      <w:r w:rsidRPr="005F3F1D">
        <w:rPr>
          <w:rFonts w:hint="eastAsia"/>
          <w:spacing w:val="2"/>
          <w:lang w:val="en-GB"/>
        </w:rPr>
        <w:t>是白俄罗斯国民，生于</w:t>
      </w:r>
      <w:r w:rsidRPr="005F3F1D">
        <w:rPr>
          <w:rFonts w:hint="eastAsia"/>
          <w:spacing w:val="2"/>
          <w:lang w:val="en-GB"/>
        </w:rPr>
        <w:t>1961</w:t>
      </w:r>
      <w:r w:rsidRPr="005F3F1D">
        <w:rPr>
          <w:rFonts w:hint="eastAsia"/>
          <w:spacing w:val="2"/>
          <w:lang w:val="en-GB"/>
        </w:rPr>
        <w:t>年，她声称，</w:t>
      </w:r>
      <w:r w:rsidRPr="005F3F1D">
        <w:rPr>
          <w:rFonts w:hint="eastAsia"/>
          <w:spacing w:val="4"/>
          <w:lang w:val="en-GB"/>
        </w:rPr>
        <w:t>缔约国侵犯了她丈夫</w:t>
      </w:r>
      <w:proofErr w:type="spellStart"/>
      <w:r w:rsidRPr="005F3F1D">
        <w:rPr>
          <w:spacing w:val="4"/>
          <w:lang w:val="en-GB"/>
        </w:rPr>
        <w:t>Mikalai</w:t>
      </w:r>
      <w:proofErr w:type="spellEnd"/>
      <w:r w:rsidRPr="005F3F1D">
        <w:rPr>
          <w:spacing w:val="4"/>
          <w:vertAlign w:val="superscript"/>
          <w:lang w:val="en-GB"/>
        </w:rPr>
        <w:footnoteReference w:id="4"/>
      </w:r>
      <w:r w:rsidRPr="005F3F1D">
        <w:rPr>
          <w:spacing w:val="4"/>
          <w:lang w:val="en-GB"/>
        </w:rPr>
        <w:t xml:space="preserve"> </w:t>
      </w:r>
      <w:proofErr w:type="spellStart"/>
      <w:r w:rsidRPr="005F3F1D">
        <w:rPr>
          <w:spacing w:val="4"/>
          <w:lang w:val="en-GB"/>
        </w:rPr>
        <w:t>Statkevich</w:t>
      </w:r>
      <w:proofErr w:type="spellEnd"/>
      <w:r w:rsidRPr="005F3F1D">
        <w:rPr>
          <w:spacing w:val="4"/>
          <w:vertAlign w:val="superscript"/>
          <w:lang w:val="en-GB"/>
        </w:rPr>
        <w:footnoteReference w:id="5"/>
      </w:r>
      <w:r w:rsidR="00314F54" w:rsidRPr="005F3F1D">
        <w:rPr>
          <w:spacing w:val="4"/>
          <w:lang w:val="en-GB"/>
        </w:rPr>
        <w:t xml:space="preserve"> </w:t>
      </w:r>
      <w:r w:rsidRPr="005F3F1D">
        <w:rPr>
          <w:spacing w:val="4"/>
        </w:rPr>
        <w:t>(</w:t>
      </w:r>
      <w:r w:rsidRPr="005F3F1D">
        <w:rPr>
          <w:rFonts w:hint="eastAsia"/>
          <w:spacing w:val="4"/>
          <w:lang w:val="en-GB"/>
        </w:rPr>
        <w:t>白俄罗斯国民，生于</w:t>
      </w:r>
      <w:r w:rsidRPr="005F3F1D">
        <w:rPr>
          <w:rFonts w:hint="eastAsia"/>
          <w:spacing w:val="4"/>
          <w:lang w:val="en-GB"/>
        </w:rPr>
        <w:t>1956</w:t>
      </w:r>
      <w:r w:rsidRPr="005F3F1D">
        <w:rPr>
          <w:rFonts w:hint="eastAsia"/>
          <w:spacing w:val="4"/>
          <w:lang w:val="en-GB"/>
        </w:rPr>
        <w:t>年</w:t>
      </w:r>
      <w:r w:rsidRPr="005F3F1D">
        <w:rPr>
          <w:rFonts w:hint="eastAsia"/>
          <w:spacing w:val="4"/>
          <w:lang w:val="en-GB"/>
        </w:rPr>
        <w:t>)</w:t>
      </w:r>
      <w:r w:rsidRPr="005F3F1D">
        <w:rPr>
          <w:rFonts w:hint="eastAsia"/>
          <w:spacing w:val="4"/>
          <w:lang w:val="en-GB"/>
        </w:rPr>
        <w:t>根据《公</w:t>
      </w:r>
      <w:r w:rsidRPr="00891BE4">
        <w:rPr>
          <w:rFonts w:hint="eastAsia"/>
          <w:lang w:val="en-GB"/>
        </w:rPr>
        <w:t>约》第二条、第七条、第九条、第十条、第十四条第一款、第二款、第三款</w:t>
      </w:r>
      <w:r w:rsidRPr="00096CE4">
        <w:rPr>
          <w:spacing w:val="-4"/>
        </w:rPr>
        <w:t>(</w:t>
      </w:r>
      <w:r w:rsidRPr="00096CE4">
        <w:rPr>
          <w:rFonts w:hint="eastAsia"/>
          <w:spacing w:val="-4"/>
        </w:rPr>
        <w:t>丑</w:t>
      </w:r>
      <w:r w:rsidRPr="00096CE4">
        <w:rPr>
          <w:spacing w:val="-4"/>
        </w:rPr>
        <w:t>)</w:t>
      </w:r>
      <w:r w:rsidRPr="00096CE4">
        <w:rPr>
          <w:rFonts w:hint="eastAsia"/>
          <w:spacing w:val="-4"/>
        </w:rPr>
        <w:t>项、</w:t>
      </w:r>
      <w:r w:rsidRPr="00096CE4">
        <w:rPr>
          <w:spacing w:val="-4"/>
        </w:rPr>
        <w:t>(</w:t>
      </w:r>
      <w:r w:rsidRPr="00096CE4">
        <w:rPr>
          <w:rFonts w:hint="eastAsia"/>
          <w:spacing w:val="-4"/>
        </w:rPr>
        <w:t>卯</w:t>
      </w:r>
      <w:r w:rsidRPr="00096CE4">
        <w:rPr>
          <w:spacing w:val="-4"/>
        </w:rPr>
        <w:t>)</w:t>
      </w:r>
      <w:r w:rsidRPr="00096CE4">
        <w:rPr>
          <w:rFonts w:hint="eastAsia"/>
          <w:spacing w:val="-4"/>
        </w:rPr>
        <w:t>项、</w:t>
      </w:r>
      <w:r w:rsidRPr="00096CE4">
        <w:rPr>
          <w:spacing w:val="-4"/>
        </w:rPr>
        <w:t>(</w:t>
      </w:r>
      <w:r w:rsidRPr="00096CE4">
        <w:rPr>
          <w:rFonts w:hint="eastAsia"/>
          <w:spacing w:val="-4"/>
        </w:rPr>
        <w:t>辰</w:t>
      </w:r>
      <w:r w:rsidRPr="00096CE4">
        <w:rPr>
          <w:spacing w:val="-4"/>
        </w:rPr>
        <w:t>)</w:t>
      </w:r>
      <w:r w:rsidRPr="00096CE4">
        <w:rPr>
          <w:rFonts w:hint="eastAsia"/>
          <w:spacing w:val="-4"/>
        </w:rPr>
        <w:t>项和</w:t>
      </w:r>
      <w:r w:rsidRPr="00096CE4">
        <w:rPr>
          <w:spacing w:val="-4"/>
        </w:rPr>
        <w:t>(</w:t>
      </w:r>
      <w:r w:rsidRPr="00096CE4">
        <w:rPr>
          <w:rFonts w:hint="eastAsia"/>
          <w:spacing w:val="-4"/>
        </w:rPr>
        <w:t>午</w:t>
      </w:r>
      <w:r w:rsidRPr="00096CE4">
        <w:rPr>
          <w:spacing w:val="-4"/>
        </w:rPr>
        <w:t>)</w:t>
      </w:r>
      <w:r w:rsidRPr="00096CE4">
        <w:rPr>
          <w:rFonts w:hint="eastAsia"/>
          <w:spacing w:val="-4"/>
        </w:rPr>
        <w:t>项及第五款、第十七条、第十九条第一款和第二款、</w:t>
      </w:r>
      <w:r w:rsidRPr="00096CE4">
        <w:rPr>
          <w:rFonts w:hint="eastAsia"/>
          <w:spacing w:val="4"/>
        </w:rPr>
        <w:t>第二十一条、第二十二条以及第二十五条</w:t>
      </w:r>
      <w:r w:rsidRPr="00096CE4">
        <w:rPr>
          <w:rFonts w:hint="eastAsia"/>
          <w:spacing w:val="4"/>
          <w:lang w:val="en-GB"/>
        </w:rPr>
        <w:t>享有的权利。</w:t>
      </w:r>
      <w:r w:rsidRPr="00096CE4">
        <w:rPr>
          <w:rFonts w:hint="eastAsia"/>
          <w:spacing w:val="4"/>
        </w:rPr>
        <w:t>《任择议定书》于</w:t>
      </w:r>
      <w:r w:rsidRPr="00096CE4">
        <w:rPr>
          <w:rFonts w:hint="eastAsia"/>
          <w:spacing w:val="4"/>
        </w:rPr>
        <w:t>1992</w:t>
      </w:r>
      <w:r w:rsidRPr="00891BE4">
        <w:rPr>
          <w:rFonts w:hint="eastAsia"/>
        </w:rPr>
        <w:t>年</w:t>
      </w:r>
      <w:r>
        <w:rPr>
          <w:rFonts w:hint="eastAsia"/>
        </w:rPr>
        <w:t>12</w:t>
      </w:r>
      <w:r w:rsidRPr="00891BE4">
        <w:rPr>
          <w:rFonts w:hint="eastAsia"/>
        </w:rPr>
        <w:t>月</w:t>
      </w:r>
      <w:r>
        <w:rPr>
          <w:rFonts w:hint="eastAsia"/>
        </w:rPr>
        <w:t>3</w:t>
      </w:r>
      <w:r w:rsidRPr="00891BE4">
        <w:rPr>
          <w:rFonts w:hint="eastAsia"/>
        </w:rPr>
        <w:t>0</w:t>
      </w:r>
      <w:r w:rsidRPr="00891BE4">
        <w:rPr>
          <w:rFonts w:hint="eastAsia"/>
        </w:rPr>
        <w:t>日对缔约国生效。</w:t>
      </w:r>
      <w:r w:rsidRPr="00891BE4">
        <w:rPr>
          <w:rFonts w:hint="eastAsia"/>
          <w:lang w:val="en-GB"/>
        </w:rPr>
        <w:t>提交人由律师代理。</w:t>
      </w:r>
      <w:r w:rsidRPr="00891BE4">
        <w:rPr>
          <w:vertAlign w:val="superscript"/>
          <w:lang w:val="en-GB"/>
        </w:rPr>
        <w:footnoteReference w:id="6"/>
      </w:r>
    </w:p>
    <w:p w14:paraId="47A80030" w14:textId="69D81F5B" w:rsidR="00891BE4" w:rsidRPr="00891BE4" w:rsidRDefault="00891BE4" w:rsidP="00891BE4">
      <w:pPr>
        <w:pStyle w:val="SingleTxtGC"/>
        <w:rPr>
          <w:lang w:val="en-GB"/>
        </w:rPr>
      </w:pPr>
      <w:r w:rsidRPr="00096CE4">
        <w:rPr>
          <w:spacing w:val="2"/>
          <w:lang w:val="en-GB"/>
        </w:rPr>
        <w:t>1</w:t>
      </w:r>
      <w:r w:rsidRPr="00096CE4">
        <w:rPr>
          <w:spacing w:val="2"/>
          <w:lang w:val="en-GB"/>
        </w:rPr>
        <w:t>.</w:t>
      </w:r>
      <w:r w:rsidRPr="00096CE4">
        <w:rPr>
          <w:spacing w:val="2"/>
          <w:lang w:val="en-GB"/>
        </w:rPr>
        <w:t>2</w:t>
      </w:r>
      <w:r w:rsidRPr="00096CE4">
        <w:rPr>
          <w:spacing w:val="2"/>
          <w:lang w:val="en-GB"/>
        </w:rPr>
        <w:tab/>
      </w:r>
      <w:r w:rsidRPr="00096CE4">
        <w:rPr>
          <w:rFonts w:hint="eastAsia"/>
          <w:spacing w:val="2"/>
          <w:lang w:val="en-GB"/>
        </w:rPr>
        <w:t>2</w:t>
      </w:r>
      <w:r w:rsidRPr="00096CE4">
        <w:rPr>
          <w:rFonts w:hint="eastAsia"/>
          <w:spacing w:val="2"/>
          <w:lang w:val="en-GB"/>
        </w:rPr>
        <w:t>0</w:t>
      </w:r>
      <w:r w:rsidRPr="00096CE4">
        <w:rPr>
          <w:spacing w:val="2"/>
        </w:rPr>
        <w:t>2</w:t>
      </w:r>
      <w:r w:rsidRPr="00096CE4">
        <w:rPr>
          <w:rFonts w:hint="eastAsia"/>
          <w:spacing w:val="2"/>
          <w:lang w:val="en-GB"/>
        </w:rPr>
        <w:t>1</w:t>
      </w:r>
      <w:r w:rsidRPr="00096CE4">
        <w:rPr>
          <w:rFonts w:hint="eastAsia"/>
          <w:spacing w:val="2"/>
          <w:lang w:val="en-GB"/>
        </w:rPr>
        <w:t>年</w:t>
      </w:r>
      <w:r w:rsidRPr="00096CE4">
        <w:rPr>
          <w:rFonts w:hint="eastAsia"/>
          <w:spacing w:val="2"/>
          <w:lang w:val="en-GB"/>
        </w:rPr>
        <w:t>5</w:t>
      </w:r>
      <w:r w:rsidRPr="00096CE4">
        <w:rPr>
          <w:rFonts w:hint="eastAsia"/>
          <w:spacing w:val="2"/>
          <w:lang w:val="en-GB"/>
        </w:rPr>
        <w:t>月</w:t>
      </w:r>
      <w:r w:rsidRPr="00096CE4">
        <w:rPr>
          <w:rFonts w:hint="eastAsia"/>
          <w:spacing w:val="2"/>
          <w:lang w:val="en-GB"/>
        </w:rPr>
        <w:t>7</w:t>
      </w:r>
      <w:r w:rsidRPr="00096CE4">
        <w:rPr>
          <w:rFonts w:hint="eastAsia"/>
          <w:spacing w:val="2"/>
          <w:lang w:val="en-GB"/>
        </w:rPr>
        <w:t>日，委员会根据议事规则第</w:t>
      </w:r>
      <w:r w:rsidRPr="00096CE4">
        <w:rPr>
          <w:rFonts w:hint="eastAsia"/>
          <w:spacing w:val="2"/>
          <w:lang w:val="en-GB"/>
        </w:rPr>
        <w:t>1</w:t>
      </w:r>
      <w:r w:rsidRPr="00096CE4">
        <w:rPr>
          <w:rFonts w:hint="eastAsia"/>
          <w:spacing w:val="2"/>
          <w:lang w:val="en-GB"/>
        </w:rPr>
        <w:t>0</w:t>
      </w:r>
      <w:r w:rsidRPr="00096CE4">
        <w:rPr>
          <w:rFonts w:hint="eastAsia"/>
          <w:spacing w:val="2"/>
          <w:lang w:val="en-GB"/>
        </w:rPr>
        <w:t>7</w:t>
      </w:r>
      <w:r w:rsidRPr="00096CE4">
        <w:rPr>
          <w:rFonts w:hint="eastAsia"/>
          <w:spacing w:val="2"/>
          <w:lang w:val="en-GB"/>
        </w:rPr>
        <w:t>条，</w:t>
      </w:r>
      <w:r w:rsidRPr="00096CE4">
        <w:rPr>
          <w:spacing w:val="2"/>
          <w:lang w:val="en-GB"/>
        </w:rPr>
        <w:t>通过新来文和临时措施特</w:t>
      </w:r>
      <w:r w:rsidRPr="00891BE4">
        <w:rPr>
          <w:lang w:val="en-GB"/>
        </w:rPr>
        <w:t>别报告员行事，</w:t>
      </w:r>
      <w:r w:rsidRPr="00891BE4">
        <w:rPr>
          <w:rFonts w:hint="eastAsia"/>
          <w:lang w:val="en-GB"/>
        </w:rPr>
        <w:t>驳回了缔约国关于中止申诉的请求。</w:t>
      </w:r>
    </w:p>
    <w:p w14:paraId="131C07AF" w14:textId="77777777" w:rsidR="00891BE4" w:rsidRPr="00891BE4" w:rsidRDefault="00891BE4" w:rsidP="00300F1A">
      <w:pPr>
        <w:pStyle w:val="H23GC"/>
        <w:spacing w:after="180"/>
        <w:rPr>
          <w:lang w:val="en-GB"/>
        </w:rPr>
      </w:pPr>
      <w:r w:rsidRPr="00891BE4">
        <w:rPr>
          <w:lang w:val="en-GB"/>
        </w:rPr>
        <w:tab/>
      </w:r>
      <w:r w:rsidRPr="00891BE4">
        <w:rPr>
          <w:lang w:val="en-GB"/>
        </w:rPr>
        <w:tab/>
      </w:r>
      <w:r w:rsidRPr="00891BE4">
        <w:rPr>
          <w:rFonts w:hint="eastAsia"/>
          <w:lang w:val="en-GB"/>
        </w:rPr>
        <w:t>事实背景</w:t>
      </w:r>
    </w:p>
    <w:p w14:paraId="355F7AAC" w14:textId="2AA83B4C" w:rsidR="00891BE4" w:rsidRPr="00891BE4" w:rsidRDefault="00891BE4" w:rsidP="00891BE4">
      <w:pPr>
        <w:pStyle w:val="SingleTxtGC"/>
        <w:rPr>
          <w:lang w:val="en-GB"/>
        </w:rPr>
      </w:pPr>
      <w:r w:rsidRPr="00D338D2">
        <w:rPr>
          <w:spacing w:val="6"/>
          <w:lang w:val="en-GB"/>
        </w:rPr>
        <w:t>2</w:t>
      </w:r>
      <w:r w:rsidRPr="00D338D2">
        <w:rPr>
          <w:spacing w:val="6"/>
          <w:lang w:val="en-GB"/>
        </w:rPr>
        <w:t>.</w:t>
      </w:r>
      <w:r w:rsidRPr="00D338D2">
        <w:rPr>
          <w:spacing w:val="6"/>
          <w:lang w:val="en-GB"/>
        </w:rPr>
        <w:t>1</w:t>
      </w:r>
      <w:r w:rsidRPr="00D338D2">
        <w:rPr>
          <w:spacing w:val="6"/>
          <w:lang w:val="en-GB"/>
        </w:rPr>
        <w:tab/>
      </w:r>
      <w:proofErr w:type="spellStart"/>
      <w:r w:rsidRPr="00D338D2">
        <w:rPr>
          <w:spacing w:val="6"/>
          <w:lang w:val="en-GB"/>
        </w:rPr>
        <w:t>Statkevich</w:t>
      </w:r>
      <w:proofErr w:type="spellEnd"/>
      <w:r w:rsidRPr="00D338D2">
        <w:rPr>
          <w:rFonts w:hint="eastAsia"/>
          <w:spacing w:val="6"/>
          <w:lang w:val="en-GB"/>
        </w:rPr>
        <w:t>先生是白俄罗斯社会民主党主席、白俄罗斯前总统候选人和白俄</w:t>
      </w:r>
      <w:r w:rsidRPr="00891BE4">
        <w:rPr>
          <w:rFonts w:hint="eastAsia"/>
          <w:lang w:val="en-GB"/>
        </w:rPr>
        <w:t>罗斯军官联盟创始人。</w:t>
      </w:r>
    </w:p>
    <w:p w14:paraId="2AF1F7DF" w14:textId="3B2D22E7" w:rsidR="00891BE4" w:rsidRPr="00891BE4" w:rsidRDefault="00891BE4" w:rsidP="00891BE4">
      <w:pPr>
        <w:pStyle w:val="SingleTxtGC"/>
        <w:rPr>
          <w:lang w:val="en-GB"/>
        </w:rPr>
      </w:pPr>
      <w:r>
        <w:rPr>
          <w:lang w:val="en-GB"/>
        </w:rPr>
        <w:t>2</w:t>
      </w:r>
      <w:r w:rsidRPr="00891BE4">
        <w:rPr>
          <w:lang w:val="en-GB"/>
        </w:rPr>
        <w:t>.</w:t>
      </w:r>
      <w:r>
        <w:rPr>
          <w:lang w:val="en-GB"/>
        </w:rPr>
        <w:t>2</w:t>
      </w:r>
      <w:r w:rsidRPr="00891BE4">
        <w:rPr>
          <w:lang w:val="en-GB"/>
        </w:rPr>
        <w:tab/>
      </w:r>
      <w:r>
        <w:rPr>
          <w:rFonts w:hint="eastAsia"/>
          <w:lang w:val="en-GB"/>
        </w:rPr>
        <w:t>1994</w:t>
      </w:r>
      <w:r w:rsidRPr="00891BE4">
        <w:rPr>
          <w:rFonts w:hint="eastAsia"/>
          <w:lang w:val="en-GB"/>
        </w:rPr>
        <w:t>年，</w:t>
      </w:r>
      <w:proofErr w:type="spellStart"/>
      <w:r>
        <w:rPr>
          <w:lang w:val="en-GB"/>
        </w:rPr>
        <w:t>Statkevich</w:t>
      </w:r>
      <w:proofErr w:type="spellEnd"/>
      <w:r w:rsidRPr="00891BE4">
        <w:rPr>
          <w:rFonts w:hint="eastAsia"/>
          <w:lang w:val="en-GB"/>
        </w:rPr>
        <w:t>先生成立并领导了一个监督和管理白俄罗斯总统选举的公共委员会。</w:t>
      </w:r>
      <w:r>
        <w:rPr>
          <w:rFonts w:hint="eastAsia"/>
          <w:lang w:val="en-GB"/>
        </w:rPr>
        <w:t>1995</w:t>
      </w:r>
      <w:r w:rsidRPr="00891BE4">
        <w:rPr>
          <w:rFonts w:hint="eastAsia"/>
          <w:lang w:val="en-GB"/>
        </w:rPr>
        <w:t>年，他成为国民会议主席。</w:t>
      </w:r>
      <w:r>
        <w:rPr>
          <w:rFonts w:hint="eastAsia"/>
          <w:lang w:val="en-GB"/>
        </w:rPr>
        <w:t>1996</w:t>
      </w:r>
      <w:r w:rsidRPr="00891BE4">
        <w:rPr>
          <w:rFonts w:hint="eastAsia"/>
          <w:lang w:val="en-GB"/>
        </w:rPr>
        <w:t>年，</w:t>
      </w:r>
      <w:proofErr w:type="spellStart"/>
      <w:r>
        <w:rPr>
          <w:lang w:val="en-GB"/>
        </w:rPr>
        <w:t>Statkevich</w:t>
      </w:r>
      <w:proofErr w:type="spellEnd"/>
      <w:r w:rsidRPr="00891BE4">
        <w:rPr>
          <w:rFonts w:hint="eastAsia"/>
          <w:lang w:val="en-GB"/>
        </w:rPr>
        <w:t>先生担任新成立的白俄罗斯社会民主党主席。他于</w:t>
      </w:r>
      <w:r>
        <w:rPr>
          <w:rFonts w:hint="eastAsia"/>
          <w:lang w:val="en-GB"/>
        </w:rPr>
        <w:t>1999</w:t>
      </w:r>
      <w:r w:rsidRPr="00891BE4">
        <w:rPr>
          <w:rFonts w:hint="eastAsia"/>
          <w:lang w:val="en-GB"/>
        </w:rPr>
        <w:t>年</w:t>
      </w:r>
      <w:r>
        <w:rPr>
          <w:rFonts w:hint="eastAsia"/>
          <w:lang w:val="en-GB"/>
        </w:rPr>
        <w:t>2</w:t>
      </w:r>
      <w:r w:rsidRPr="00891BE4">
        <w:rPr>
          <w:rFonts w:hint="eastAsia"/>
          <w:lang w:val="en-GB"/>
        </w:rPr>
        <w:t>月当选为东欧社会民主论坛主席，</w:t>
      </w:r>
      <w:r w:rsidRPr="008A1DF7">
        <w:rPr>
          <w:rFonts w:hint="eastAsia"/>
          <w:spacing w:val="-4"/>
          <w:lang w:val="en-GB"/>
        </w:rPr>
        <w:t>并于</w:t>
      </w:r>
      <w:r w:rsidRPr="008A1DF7">
        <w:rPr>
          <w:rFonts w:hint="eastAsia"/>
          <w:spacing w:val="-4"/>
          <w:lang w:val="en-GB"/>
        </w:rPr>
        <w:t>2</w:t>
      </w:r>
      <w:r w:rsidRPr="008A1DF7">
        <w:rPr>
          <w:rFonts w:hint="eastAsia"/>
          <w:spacing w:val="-4"/>
          <w:lang w:val="en-GB"/>
        </w:rPr>
        <w:t>000</w:t>
      </w:r>
      <w:r w:rsidRPr="008A1DF7">
        <w:rPr>
          <w:rFonts w:hint="eastAsia"/>
          <w:spacing w:val="-4"/>
          <w:lang w:val="en-GB"/>
        </w:rPr>
        <w:t>年竞选白俄罗斯议员，但没有当选。</w:t>
      </w:r>
      <w:r w:rsidRPr="008A1DF7">
        <w:rPr>
          <w:rFonts w:hint="eastAsia"/>
          <w:spacing w:val="-4"/>
          <w:lang w:val="en-GB"/>
        </w:rPr>
        <w:t>2</w:t>
      </w:r>
      <w:r w:rsidRPr="008A1DF7">
        <w:rPr>
          <w:rFonts w:hint="eastAsia"/>
          <w:spacing w:val="-4"/>
          <w:lang w:val="en-GB"/>
        </w:rPr>
        <w:t>00</w:t>
      </w:r>
      <w:r w:rsidRPr="008A1DF7">
        <w:rPr>
          <w:rFonts w:hint="eastAsia"/>
          <w:spacing w:val="-4"/>
          <w:lang w:val="en-GB"/>
        </w:rPr>
        <w:t>3</w:t>
      </w:r>
      <w:r w:rsidRPr="008A1DF7">
        <w:rPr>
          <w:rFonts w:hint="eastAsia"/>
          <w:spacing w:val="-4"/>
          <w:lang w:val="en-GB"/>
        </w:rPr>
        <w:t>年，他成为自由白俄罗斯欧洲联盟领导人。他作为反对派候选人参加了</w:t>
      </w:r>
      <w:r w:rsidRPr="008A1DF7">
        <w:rPr>
          <w:rFonts w:hint="eastAsia"/>
          <w:spacing w:val="-4"/>
          <w:lang w:val="en-GB"/>
        </w:rPr>
        <w:t>2</w:t>
      </w:r>
      <w:r w:rsidRPr="008A1DF7">
        <w:rPr>
          <w:rFonts w:hint="eastAsia"/>
          <w:spacing w:val="-4"/>
          <w:lang w:val="en-GB"/>
        </w:rPr>
        <w:t>00</w:t>
      </w:r>
      <w:r w:rsidRPr="008A1DF7">
        <w:rPr>
          <w:rFonts w:hint="eastAsia"/>
          <w:spacing w:val="-4"/>
          <w:lang w:val="en-GB"/>
        </w:rPr>
        <w:t>1</w:t>
      </w:r>
      <w:r w:rsidRPr="008A1DF7">
        <w:rPr>
          <w:rFonts w:hint="eastAsia"/>
          <w:spacing w:val="-4"/>
          <w:lang w:val="en-GB"/>
        </w:rPr>
        <w:t>年和</w:t>
      </w:r>
      <w:r w:rsidRPr="008A1DF7">
        <w:rPr>
          <w:rFonts w:hint="eastAsia"/>
          <w:spacing w:val="-4"/>
          <w:lang w:val="en-GB"/>
        </w:rPr>
        <w:t>2</w:t>
      </w:r>
      <w:r w:rsidRPr="008A1DF7">
        <w:rPr>
          <w:rFonts w:hint="eastAsia"/>
          <w:spacing w:val="-4"/>
          <w:lang w:val="en-GB"/>
        </w:rPr>
        <w:t>00</w:t>
      </w:r>
      <w:r w:rsidRPr="008A1DF7">
        <w:rPr>
          <w:rFonts w:hint="eastAsia"/>
          <w:spacing w:val="-4"/>
          <w:lang w:val="en-GB"/>
        </w:rPr>
        <w:t>6</w:t>
      </w:r>
      <w:r w:rsidRPr="008A1DF7">
        <w:rPr>
          <w:rFonts w:hint="eastAsia"/>
          <w:spacing w:val="-4"/>
          <w:lang w:val="en-GB"/>
        </w:rPr>
        <w:t>年的白俄罗斯总统选举。</w:t>
      </w:r>
      <w:r w:rsidRPr="00891BE4">
        <w:rPr>
          <w:rFonts w:hint="eastAsia"/>
          <w:lang w:val="en-GB"/>
        </w:rPr>
        <w:t>当局在两次总统选举前夕都对他提起刑事诉讼，试图迫使他退出选举。</w:t>
      </w:r>
      <w:proofErr w:type="spellStart"/>
      <w:r>
        <w:rPr>
          <w:lang w:val="en-GB"/>
        </w:rPr>
        <w:t>Statkevich</w:t>
      </w:r>
      <w:proofErr w:type="spellEnd"/>
      <w:r w:rsidRPr="00891BE4">
        <w:rPr>
          <w:rFonts w:hint="eastAsia"/>
          <w:lang w:val="en-GB"/>
        </w:rPr>
        <w:t>先生作为民主的倡导者获得了进一步的声望。他在</w:t>
      </w:r>
      <w:proofErr w:type="gramStart"/>
      <w:r>
        <w:rPr>
          <w:rFonts w:hint="eastAsia"/>
          <w:lang w:val="en-GB"/>
        </w:rPr>
        <w:t>199</w:t>
      </w:r>
      <w:r w:rsidRPr="00891BE4">
        <w:rPr>
          <w:rFonts w:hint="eastAsia"/>
          <w:lang w:val="en-GB"/>
        </w:rPr>
        <w:t>0</w:t>
      </w:r>
      <w:proofErr w:type="gramEnd"/>
      <w:r w:rsidRPr="00891BE4">
        <w:rPr>
          <w:rFonts w:hint="eastAsia"/>
          <w:lang w:val="en-GB"/>
        </w:rPr>
        <w:t>年代和</w:t>
      </w:r>
      <w:proofErr w:type="gramStart"/>
      <w:r>
        <w:rPr>
          <w:rFonts w:hint="eastAsia"/>
          <w:lang w:val="en-GB"/>
        </w:rPr>
        <w:t>2</w:t>
      </w:r>
      <w:r w:rsidRPr="00891BE4">
        <w:rPr>
          <w:rFonts w:hint="eastAsia"/>
          <w:lang w:val="en-GB"/>
        </w:rPr>
        <w:t>000</w:t>
      </w:r>
      <w:proofErr w:type="gramEnd"/>
      <w:r w:rsidRPr="00891BE4">
        <w:rPr>
          <w:rFonts w:hint="eastAsia"/>
          <w:lang w:val="en-GB"/>
        </w:rPr>
        <w:t>年代组织并领导了</w:t>
      </w:r>
      <w:r>
        <w:rPr>
          <w:rFonts w:hint="eastAsia"/>
          <w:lang w:val="en-GB"/>
        </w:rPr>
        <w:t>3</w:t>
      </w:r>
      <w:r w:rsidRPr="00891BE4">
        <w:rPr>
          <w:rFonts w:hint="eastAsia"/>
          <w:lang w:val="en-GB"/>
        </w:rPr>
        <w:t>0</w:t>
      </w:r>
      <w:r w:rsidRPr="00891BE4">
        <w:rPr>
          <w:rFonts w:hint="eastAsia"/>
          <w:lang w:val="en-GB"/>
        </w:rPr>
        <w:t>多次示威活动，以保护民主不受政府政策破坏，有数千人参加。因此，他被逮捕</w:t>
      </w:r>
      <w:r>
        <w:rPr>
          <w:rFonts w:hint="eastAsia"/>
          <w:lang w:val="en-GB"/>
        </w:rPr>
        <w:t>3</w:t>
      </w:r>
      <w:r w:rsidRPr="00891BE4">
        <w:rPr>
          <w:rFonts w:hint="eastAsia"/>
          <w:lang w:val="en-GB"/>
        </w:rPr>
        <w:t>0</w:t>
      </w:r>
      <w:r w:rsidRPr="00891BE4">
        <w:rPr>
          <w:rFonts w:hint="eastAsia"/>
          <w:lang w:val="en-GB"/>
        </w:rPr>
        <w:t>多次，并至少</w:t>
      </w:r>
      <w:r>
        <w:rPr>
          <w:rFonts w:hint="eastAsia"/>
          <w:lang w:val="en-GB"/>
        </w:rPr>
        <w:t>3</w:t>
      </w:r>
      <w:r w:rsidRPr="00891BE4">
        <w:rPr>
          <w:rFonts w:hint="eastAsia"/>
          <w:lang w:val="en-GB"/>
        </w:rPr>
        <w:t>次被指控犯罪。例如，</w:t>
      </w:r>
      <w:r>
        <w:rPr>
          <w:rFonts w:hint="eastAsia"/>
          <w:lang w:val="en-GB"/>
        </w:rPr>
        <w:t>1997</w:t>
      </w:r>
      <w:r w:rsidRPr="00891BE4">
        <w:rPr>
          <w:rFonts w:hint="eastAsia"/>
          <w:lang w:val="en-GB"/>
        </w:rPr>
        <w:t>年</w:t>
      </w:r>
      <w:r>
        <w:rPr>
          <w:rFonts w:hint="eastAsia"/>
          <w:lang w:val="en-GB"/>
        </w:rPr>
        <w:t>5</w:t>
      </w:r>
      <w:r w:rsidRPr="00891BE4">
        <w:rPr>
          <w:rFonts w:hint="eastAsia"/>
          <w:lang w:val="en-GB"/>
        </w:rPr>
        <w:t>月</w:t>
      </w:r>
      <w:r>
        <w:rPr>
          <w:rFonts w:hint="eastAsia"/>
          <w:lang w:val="en-GB"/>
        </w:rPr>
        <w:t>1</w:t>
      </w:r>
      <w:r w:rsidRPr="00891BE4">
        <w:rPr>
          <w:rFonts w:hint="eastAsia"/>
          <w:lang w:val="en-GB"/>
        </w:rPr>
        <w:t>日，</w:t>
      </w:r>
      <w:r w:rsidRPr="000A1562">
        <w:rPr>
          <w:rFonts w:hint="eastAsia"/>
          <w:spacing w:val="-4"/>
          <w:lang w:val="en-GB"/>
        </w:rPr>
        <w:t>他因举行示威反对卢卡申科总统旨在与俄罗斯联邦建立更密切关系的政策而被捕。</w:t>
      </w:r>
      <w:r>
        <w:rPr>
          <w:rFonts w:hint="eastAsia"/>
          <w:lang w:val="en-GB"/>
        </w:rPr>
        <w:t>2</w:t>
      </w:r>
      <w:r w:rsidRPr="00891BE4">
        <w:rPr>
          <w:rFonts w:hint="eastAsia"/>
          <w:lang w:val="en-GB"/>
        </w:rPr>
        <w:t>00</w:t>
      </w:r>
      <w:r>
        <w:rPr>
          <w:rFonts w:hint="eastAsia"/>
          <w:lang w:val="en-GB"/>
        </w:rPr>
        <w:t>4</w:t>
      </w:r>
      <w:r w:rsidRPr="00891BE4">
        <w:rPr>
          <w:rFonts w:hint="eastAsia"/>
          <w:lang w:val="en-GB"/>
        </w:rPr>
        <w:t>年</w:t>
      </w:r>
      <w:r>
        <w:rPr>
          <w:rFonts w:hint="eastAsia"/>
          <w:lang w:val="en-GB"/>
        </w:rPr>
        <w:t>1</w:t>
      </w:r>
      <w:r w:rsidRPr="00891BE4">
        <w:rPr>
          <w:rFonts w:hint="eastAsia"/>
          <w:lang w:val="en-GB"/>
        </w:rPr>
        <w:t>0</w:t>
      </w:r>
      <w:r w:rsidRPr="00891BE4">
        <w:rPr>
          <w:rFonts w:hint="eastAsia"/>
          <w:lang w:val="en-GB"/>
        </w:rPr>
        <w:t>月，</w:t>
      </w:r>
      <w:proofErr w:type="spellStart"/>
      <w:r>
        <w:rPr>
          <w:lang w:val="en-GB"/>
        </w:rPr>
        <w:t>Statkevich</w:t>
      </w:r>
      <w:proofErr w:type="spellEnd"/>
      <w:r w:rsidRPr="00891BE4">
        <w:rPr>
          <w:rFonts w:hint="eastAsia"/>
          <w:lang w:val="en-GB"/>
        </w:rPr>
        <w:t>先生组织了一次和平抗议，抗议取消宪法对总统任期次数限制并无限延长卢卡申科总统任期的全民投票结果以及</w:t>
      </w:r>
      <w:r>
        <w:rPr>
          <w:rFonts w:hint="eastAsia"/>
          <w:lang w:val="en-GB"/>
        </w:rPr>
        <w:t>2</w:t>
      </w:r>
      <w:r w:rsidRPr="00891BE4">
        <w:rPr>
          <w:rFonts w:hint="eastAsia"/>
          <w:lang w:val="en-GB"/>
        </w:rPr>
        <w:t>00</w:t>
      </w:r>
      <w:r>
        <w:rPr>
          <w:rFonts w:hint="eastAsia"/>
          <w:lang w:val="en-GB"/>
        </w:rPr>
        <w:t>4</w:t>
      </w:r>
      <w:r w:rsidRPr="00891BE4">
        <w:rPr>
          <w:rFonts w:hint="eastAsia"/>
          <w:lang w:val="en-GB"/>
        </w:rPr>
        <w:t>年</w:t>
      </w:r>
      <w:r>
        <w:rPr>
          <w:rFonts w:hint="eastAsia"/>
          <w:lang w:val="en-GB"/>
        </w:rPr>
        <w:t>1</w:t>
      </w:r>
      <w:r w:rsidRPr="00891BE4">
        <w:rPr>
          <w:rFonts w:hint="eastAsia"/>
          <w:lang w:val="en-GB"/>
        </w:rPr>
        <w:t>0</w:t>
      </w:r>
      <w:r w:rsidRPr="00891BE4">
        <w:rPr>
          <w:rFonts w:hint="eastAsia"/>
          <w:lang w:val="en-GB"/>
        </w:rPr>
        <w:t>月议会选举中的违规行为。他被逮捕，并于</w:t>
      </w:r>
      <w:r>
        <w:rPr>
          <w:rFonts w:hint="eastAsia"/>
          <w:lang w:val="en-GB"/>
        </w:rPr>
        <w:t>2</w:t>
      </w:r>
      <w:r w:rsidRPr="00891BE4">
        <w:rPr>
          <w:rFonts w:hint="eastAsia"/>
          <w:lang w:val="en-GB"/>
        </w:rPr>
        <w:t>00</w:t>
      </w:r>
      <w:r>
        <w:rPr>
          <w:rFonts w:hint="eastAsia"/>
          <w:lang w:val="en-GB"/>
        </w:rPr>
        <w:t>5</w:t>
      </w:r>
      <w:r w:rsidRPr="00891BE4">
        <w:rPr>
          <w:rFonts w:hint="eastAsia"/>
          <w:lang w:val="en-GB"/>
        </w:rPr>
        <w:t>年</w:t>
      </w:r>
      <w:r>
        <w:rPr>
          <w:rFonts w:hint="eastAsia"/>
          <w:lang w:val="en-GB"/>
        </w:rPr>
        <w:t>5</w:t>
      </w:r>
      <w:r w:rsidRPr="00891BE4">
        <w:rPr>
          <w:rFonts w:hint="eastAsia"/>
          <w:lang w:val="en-GB"/>
        </w:rPr>
        <w:t>月</w:t>
      </w:r>
      <w:r>
        <w:rPr>
          <w:rFonts w:hint="eastAsia"/>
          <w:lang w:val="en-GB"/>
        </w:rPr>
        <w:t>31</w:t>
      </w:r>
      <w:r w:rsidRPr="00891BE4">
        <w:rPr>
          <w:rFonts w:hint="eastAsia"/>
          <w:lang w:val="en-GB"/>
        </w:rPr>
        <w:t>日因在抗议活动中的作用被定罪</w:t>
      </w:r>
      <w:r w:rsidRPr="000A1562">
        <w:rPr>
          <w:rFonts w:hint="eastAsia"/>
          <w:spacing w:val="4"/>
          <w:lang w:val="en-GB"/>
        </w:rPr>
        <w:t>并判处三年监禁。</w:t>
      </w:r>
      <w:r w:rsidRPr="000A1562">
        <w:rPr>
          <w:rFonts w:hint="eastAsia"/>
          <w:spacing w:val="4"/>
          <w:lang w:val="en-GB"/>
        </w:rPr>
        <w:t>2</w:t>
      </w:r>
      <w:r w:rsidRPr="000A1562">
        <w:rPr>
          <w:rFonts w:hint="eastAsia"/>
          <w:spacing w:val="4"/>
          <w:lang w:val="en-GB"/>
        </w:rPr>
        <w:t>00</w:t>
      </w:r>
      <w:r w:rsidRPr="000A1562">
        <w:rPr>
          <w:rFonts w:hint="eastAsia"/>
          <w:spacing w:val="4"/>
          <w:lang w:val="en-GB"/>
        </w:rPr>
        <w:t>6</w:t>
      </w:r>
      <w:r w:rsidRPr="000A1562">
        <w:rPr>
          <w:rFonts w:hint="eastAsia"/>
          <w:spacing w:val="4"/>
          <w:lang w:val="en-GB"/>
        </w:rPr>
        <w:t>年，大赦国际承认他为良心犯。</w:t>
      </w:r>
      <w:r w:rsidRPr="000A1562">
        <w:rPr>
          <w:rFonts w:hint="eastAsia"/>
          <w:spacing w:val="4"/>
          <w:lang w:val="en-GB"/>
        </w:rPr>
        <w:t>2</w:t>
      </w:r>
      <w:r w:rsidRPr="000A1562">
        <w:rPr>
          <w:rFonts w:hint="eastAsia"/>
          <w:spacing w:val="4"/>
          <w:lang w:val="en-GB"/>
        </w:rPr>
        <w:t>00</w:t>
      </w:r>
      <w:r w:rsidRPr="000A1562">
        <w:rPr>
          <w:rFonts w:hint="eastAsia"/>
          <w:spacing w:val="4"/>
          <w:lang w:val="en-GB"/>
        </w:rPr>
        <w:t>7</w:t>
      </w:r>
      <w:r w:rsidRPr="000A1562">
        <w:rPr>
          <w:rFonts w:hint="eastAsia"/>
          <w:spacing w:val="4"/>
          <w:lang w:val="en-GB"/>
        </w:rPr>
        <w:t>年</w:t>
      </w:r>
      <w:r w:rsidRPr="000A1562">
        <w:rPr>
          <w:rFonts w:hint="eastAsia"/>
          <w:spacing w:val="4"/>
          <w:lang w:val="en-GB"/>
        </w:rPr>
        <w:t>7</w:t>
      </w:r>
      <w:r w:rsidRPr="000A1562">
        <w:rPr>
          <w:rFonts w:hint="eastAsia"/>
          <w:spacing w:val="4"/>
          <w:lang w:val="en-GB"/>
        </w:rPr>
        <w:t>月，他获得假</w:t>
      </w:r>
      <w:r w:rsidRPr="00891BE4">
        <w:rPr>
          <w:rFonts w:hint="eastAsia"/>
          <w:lang w:val="en-GB"/>
        </w:rPr>
        <w:t>释。</w:t>
      </w:r>
    </w:p>
    <w:p w14:paraId="1FBEE242" w14:textId="2E28AAD0" w:rsidR="00891BE4" w:rsidRPr="00891BE4" w:rsidRDefault="00891BE4" w:rsidP="00891BE4">
      <w:pPr>
        <w:pStyle w:val="SingleTxtGC"/>
        <w:rPr>
          <w:lang w:val="en-GB"/>
        </w:rPr>
      </w:pPr>
      <w:r>
        <w:rPr>
          <w:lang w:val="en-GB"/>
        </w:rPr>
        <w:t>2</w:t>
      </w:r>
      <w:r w:rsidRPr="00891BE4">
        <w:rPr>
          <w:lang w:val="en-GB"/>
        </w:rPr>
        <w:t>.</w:t>
      </w:r>
      <w:r>
        <w:rPr>
          <w:lang w:val="en-GB"/>
        </w:rPr>
        <w:t>3</w:t>
      </w:r>
      <w:r w:rsidRPr="00891BE4">
        <w:rPr>
          <w:lang w:val="en-GB"/>
        </w:rPr>
        <w:tab/>
      </w:r>
      <w:r>
        <w:rPr>
          <w:rFonts w:hint="eastAsia"/>
          <w:lang w:val="en-GB"/>
        </w:rPr>
        <w:t>2</w:t>
      </w:r>
      <w:r w:rsidRPr="00891BE4">
        <w:rPr>
          <w:rFonts w:hint="eastAsia"/>
          <w:lang w:val="en-GB"/>
        </w:rPr>
        <w:t>00</w:t>
      </w:r>
      <w:r>
        <w:rPr>
          <w:rFonts w:hint="eastAsia"/>
          <w:lang w:val="en-GB"/>
        </w:rPr>
        <w:t>9</w:t>
      </w:r>
      <w:r w:rsidRPr="00891BE4">
        <w:rPr>
          <w:rFonts w:hint="eastAsia"/>
          <w:lang w:val="en-GB"/>
        </w:rPr>
        <w:t>年，</w:t>
      </w:r>
      <w:proofErr w:type="spellStart"/>
      <w:r>
        <w:rPr>
          <w:lang w:val="en-GB"/>
        </w:rPr>
        <w:t>Statkevich</w:t>
      </w:r>
      <w:proofErr w:type="spellEnd"/>
      <w:r w:rsidRPr="00891BE4">
        <w:rPr>
          <w:rFonts w:hint="eastAsia"/>
          <w:lang w:val="en-GB"/>
        </w:rPr>
        <w:t>先生被提名为社会民主党在</w:t>
      </w:r>
      <w:r>
        <w:rPr>
          <w:rFonts w:hint="eastAsia"/>
          <w:lang w:val="en-GB"/>
        </w:rPr>
        <w:t>2</w:t>
      </w:r>
      <w:r w:rsidRPr="00891BE4">
        <w:rPr>
          <w:rFonts w:hint="eastAsia"/>
          <w:lang w:val="en-GB"/>
        </w:rPr>
        <w:t>0</w:t>
      </w:r>
      <w:r>
        <w:rPr>
          <w:rFonts w:hint="eastAsia"/>
          <w:lang w:val="en-GB"/>
        </w:rPr>
        <w:t>1</w:t>
      </w:r>
      <w:r w:rsidRPr="00891BE4">
        <w:rPr>
          <w:rFonts w:hint="eastAsia"/>
          <w:lang w:val="en-GB"/>
        </w:rPr>
        <w:t>0</w:t>
      </w:r>
      <w:r w:rsidRPr="00891BE4">
        <w:rPr>
          <w:rFonts w:hint="eastAsia"/>
          <w:lang w:val="en-GB"/>
        </w:rPr>
        <w:t>年总统选举中的反对派</w:t>
      </w:r>
      <w:r w:rsidRPr="00300F1A">
        <w:rPr>
          <w:rFonts w:hint="eastAsia"/>
          <w:spacing w:val="2"/>
          <w:lang w:val="en-GB"/>
        </w:rPr>
        <w:t>候选人。他在整个竞选过程中都受到安全部队的骚扰，例如，他们扣押了他的竞</w:t>
      </w:r>
      <w:r w:rsidRPr="00891BE4">
        <w:rPr>
          <w:rFonts w:hint="eastAsia"/>
          <w:lang w:val="en-GB"/>
        </w:rPr>
        <w:t>选材料，对他的电话通话进行录音，并没收了一套扩音设备。</w:t>
      </w:r>
    </w:p>
    <w:p w14:paraId="78FAB2F3" w14:textId="20AA646D" w:rsidR="00891BE4" w:rsidRPr="00891BE4" w:rsidRDefault="00891BE4" w:rsidP="00E4518D">
      <w:pPr>
        <w:pStyle w:val="SingleTxtGC"/>
        <w:spacing w:line="330" w:lineRule="exact"/>
        <w:rPr>
          <w:lang w:val="en-GB"/>
        </w:rPr>
      </w:pPr>
      <w:r>
        <w:rPr>
          <w:lang w:val="en-GB"/>
        </w:rPr>
        <w:lastRenderedPageBreak/>
        <w:t>2</w:t>
      </w:r>
      <w:r w:rsidRPr="00891BE4">
        <w:rPr>
          <w:lang w:val="en-GB"/>
        </w:rPr>
        <w:t>.</w:t>
      </w:r>
      <w:r>
        <w:rPr>
          <w:lang w:val="en-GB"/>
        </w:rPr>
        <w:t>4</w:t>
      </w:r>
      <w:r w:rsidRPr="00891BE4">
        <w:rPr>
          <w:lang w:val="en-GB"/>
        </w:rPr>
        <w:tab/>
      </w:r>
      <w:r>
        <w:rPr>
          <w:rFonts w:hint="eastAsia"/>
          <w:lang w:val="en-GB"/>
        </w:rPr>
        <w:t>2</w:t>
      </w:r>
      <w:r w:rsidRPr="00891BE4">
        <w:rPr>
          <w:rFonts w:hint="eastAsia"/>
          <w:lang w:val="en-GB"/>
        </w:rPr>
        <w:t>0</w:t>
      </w:r>
      <w:r>
        <w:rPr>
          <w:rFonts w:hint="eastAsia"/>
          <w:lang w:val="en-GB"/>
        </w:rPr>
        <w:t>1</w:t>
      </w:r>
      <w:r w:rsidRPr="00891BE4">
        <w:rPr>
          <w:rFonts w:hint="eastAsia"/>
          <w:lang w:val="en-GB"/>
        </w:rPr>
        <w:t>0</w:t>
      </w:r>
      <w:r w:rsidRPr="00891BE4">
        <w:rPr>
          <w:rFonts w:hint="eastAsia"/>
          <w:lang w:val="en-GB"/>
        </w:rPr>
        <w:t>年</w:t>
      </w:r>
      <w:r>
        <w:rPr>
          <w:rFonts w:hint="eastAsia"/>
          <w:lang w:val="en-GB"/>
        </w:rPr>
        <w:t>12</w:t>
      </w:r>
      <w:r w:rsidRPr="00891BE4">
        <w:rPr>
          <w:rFonts w:hint="eastAsia"/>
          <w:lang w:val="en-GB"/>
        </w:rPr>
        <w:t>月</w:t>
      </w:r>
      <w:r>
        <w:rPr>
          <w:rFonts w:hint="eastAsia"/>
          <w:lang w:val="en-GB"/>
        </w:rPr>
        <w:t>19</w:t>
      </w:r>
      <w:r w:rsidRPr="00891BE4">
        <w:rPr>
          <w:rFonts w:hint="eastAsia"/>
          <w:lang w:val="en-GB"/>
        </w:rPr>
        <w:t>日举行了总统选举，有</w:t>
      </w:r>
      <w:r>
        <w:rPr>
          <w:rFonts w:hint="eastAsia"/>
          <w:lang w:val="en-GB"/>
        </w:rPr>
        <w:t>1</w:t>
      </w:r>
      <w:r w:rsidRPr="00891BE4">
        <w:rPr>
          <w:rFonts w:hint="eastAsia"/>
          <w:lang w:val="en-GB"/>
        </w:rPr>
        <w:t>0</w:t>
      </w:r>
      <w:r w:rsidRPr="00891BE4">
        <w:rPr>
          <w:rFonts w:hint="eastAsia"/>
          <w:lang w:val="en-GB"/>
        </w:rPr>
        <w:t>名候选人。同一天，在正式结果宣布之前，反对派总统候选人的支持者和执政总统的无党派反对者聚集在明斯克市中心，对他们认为不公正的选举表示抗议，并谴责大规模的违规和舞弊行为。示威从下午</w:t>
      </w:r>
      <w:r>
        <w:rPr>
          <w:rFonts w:hint="eastAsia"/>
          <w:lang w:val="en-GB"/>
        </w:rPr>
        <w:t>6</w:t>
      </w:r>
      <w:r w:rsidRPr="00891BE4">
        <w:rPr>
          <w:rFonts w:hint="eastAsia"/>
          <w:lang w:val="en-GB"/>
        </w:rPr>
        <w:t>点</w:t>
      </w:r>
      <w:r>
        <w:rPr>
          <w:rFonts w:hint="eastAsia"/>
          <w:lang w:val="en-GB"/>
        </w:rPr>
        <w:t>5</w:t>
      </w:r>
      <w:r w:rsidRPr="00891BE4">
        <w:rPr>
          <w:rFonts w:hint="eastAsia"/>
          <w:lang w:val="en-GB"/>
        </w:rPr>
        <w:t>0</w:t>
      </w:r>
      <w:r w:rsidRPr="00891BE4">
        <w:rPr>
          <w:rFonts w:hint="eastAsia"/>
          <w:lang w:val="en-GB"/>
        </w:rPr>
        <w:t>分</w:t>
      </w:r>
      <w:r w:rsidRPr="00891BE4">
        <w:rPr>
          <w:vertAlign w:val="superscript"/>
          <w:lang w:val="en-GB"/>
        </w:rPr>
        <w:footnoteReference w:id="7"/>
      </w:r>
      <w:r w:rsidR="00FC04F8">
        <w:rPr>
          <w:rFonts w:hint="eastAsia"/>
          <w:lang w:val="en-GB"/>
        </w:rPr>
        <w:t xml:space="preserve"> </w:t>
      </w:r>
      <w:r w:rsidRPr="00891BE4">
        <w:rPr>
          <w:rFonts w:hint="eastAsia"/>
          <w:lang w:val="en-GB"/>
        </w:rPr>
        <w:t>开始，大约晚上</w:t>
      </w:r>
      <w:r>
        <w:rPr>
          <w:rFonts w:hint="eastAsia"/>
          <w:lang w:val="en-GB"/>
        </w:rPr>
        <w:t>1</w:t>
      </w:r>
      <w:r w:rsidRPr="00891BE4">
        <w:rPr>
          <w:rFonts w:hint="eastAsia"/>
          <w:lang w:val="en-GB"/>
        </w:rPr>
        <w:t>0</w:t>
      </w:r>
      <w:r w:rsidRPr="00891BE4">
        <w:rPr>
          <w:rFonts w:hint="eastAsia"/>
          <w:lang w:val="en-GB"/>
        </w:rPr>
        <w:t>点，一小群抗议者开始打砸附近政府大楼的窗户。他们被认为是政府的挑衅者，因此，反对派政治人士敦促他们停止破坏行为，保持和平。晚上</w:t>
      </w:r>
      <w:r>
        <w:rPr>
          <w:rFonts w:hint="eastAsia"/>
          <w:lang w:val="en-GB"/>
        </w:rPr>
        <w:t>1</w:t>
      </w:r>
      <w:r w:rsidRPr="00891BE4">
        <w:rPr>
          <w:rFonts w:hint="eastAsia"/>
          <w:lang w:val="en-GB"/>
        </w:rPr>
        <w:t>0</w:t>
      </w:r>
      <w:r w:rsidRPr="00891BE4">
        <w:rPr>
          <w:rFonts w:hint="eastAsia"/>
          <w:lang w:val="en-GB"/>
        </w:rPr>
        <w:t>点</w:t>
      </w:r>
      <w:r>
        <w:rPr>
          <w:rFonts w:hint="eastAsia"/>
          <w:lang w:val="en-GB"/>
        </w:rPr>
        <w:t>37</w:t>
      </w:r>
      <w:r w:rsidRPr="00891BE4">
        <w:rPr>
          <w:rFonts w:hint="eastAsia"/>
          <w:lang w:val="en-GB"/>
        </w:rPr>
        <w:t>分，为应对破坏行为，执法人员袭击了和平示威者，殴打、伤害并逮捕多人。</w:t>
      </w:r>
      <w:r w:rsidRPr="00891BE4">
        <w:rPr>
          <w:vertAlign w:val="superscript"/>
          <w:lang w:val="en-GB"/>
        </w:rPr>
        <w:footnoteReference w:id="8"/>
      </w:r>
      <w:r w:rsidR="00FC04F8">
        <w:rPr>
          <w:rFonts w:hint="eastAsia"/>
          <w:lang w:val="en-GB"/>
        </w:rPr>
        <w:t xml:space="preserve"> </w:t>
      </w:r>
      <w:proofErr w:type="spellStart"/>
      <w:r>
        <w:rPr>
          <w:lang w:val="en-GB"/>
        </w:rPr>
        <w:t>Statkevich</w:t>
      </w:r>
      <w:proofErr w:type="spellEnd"/>
      <w:r w:rsidRPr="00891BE4">
        <w:rPr>
          <w:rFonts w:hint="eastAsia"/>
          <w:lang w:val="en-GB"/>
        </w:rPr>
        <w:t>先生被身份不明的蒙面者拘捕和殴打，并被转移到一处不明地点。</w:t>
      </w:r>
      <w:r w:rsidRPr="00891BE4">
        <w:rPr>
          <w:vertAlign w:val="superscript"/>
          <w:lang w:val="en-GB"/>
        </w:rPr>
        <w:footnoteReference w:id="9"/>
      </w:r>
      <w:r w:rsidR="00FC04F8">
        <w:rPr>
          <w:rFonts w:hint="eastAsia"/>
          <w:lang w:val="en-GB"/>
        </w:rPr>
        <w:t xml:space="preserve"> </w:t>
      </w:r>
      <w:r w:rsidRPr="00891BE4">
        <w:rPr>
          <w:rFonts w:hint="eastAsia"/>
          <w:lang w:val="en-GB"/>
        </w:rPr>
        <w:t>后来，他发现自己被带到国家安全委员会的</w:t>
      </w:r>
      <w:r w:rsidRPr="00E919DE">
        <w:rPr>
          <w:rFonts w:hint="eastAsia"/>
          <w:spacing w:val="-4"/>
          <w:lang w:val="en-GB"/>
        </w:rPr>
        <w:t>审前拘留设施。他在被捕时没有被告知对他的指控，也没有将他的案件提交法官，</w:t>
      </w:r>
      <w:r w:rsidRPr="00891BE4">
        <w:rPr>
          <w:rFonts w:hint="eastAsia"/>
          <w:lang w:val="en-GB"/>
        </w:rPr>
        <w:t>以评估是否应继续拘留他。</w:t>
      </w:r>
    </w:p>
    <w:p w14:paraId="44AFFE3A" w14:textId="76EA3EF6" w:rsidR="00891BE4" w:rsidRPr="00891BE4" w:rsidRDefault="00891BE4" w:rsidP="00E4518D">
      <w:pPr>
        <w:pStyle w:val="SingleTxtGC"/>
        <w:spacing w:line="330" w:lineRule="exact"/>
        <w:rPr>
          <w:lang w:val="en-GB"/>
        </w:rPr>
      </w:pPr>
      <w:r w:rsidRPr="00FC6695">
        <w:rPr>
          <w:spacing w:val="4"/>
          <w:lang w:val="en-GB"/>
        </w:rPr>
        <w:t>2</w:t>
      </w:r>
      <w:r w:rsidRPr="00FC6695">
        <w:rPr>
          <w:spacing w:val="4"/>
          <w:lang w:val="en-GB"/>
        </w:rPr>
        <w:t>.</w:t>
      </w:r>
      <w:r w:rsidRPr="00FC6695">
        <w:rPr>
          <w:spacing w:val="4"/>
          <w:lang w:val="en-GB"/>
        </w:rPr>
        <w:t>5</w:t>
      </w:r>
      <w:r w:rsidRPr="00FC6695">
        <w:rPr>
          <w:spacing w:val="4"/>
          <w:lang w:val="en-GB"/>
        </w:rPr>
        <w:tab/>
      </w:r>
      <w:proofErr w:type="spellStart"/>
      <w:r w:rsidRPr="00FC6695">
        <w:rPr>
          <w:spacing w:val="4"/>
          <w:lang w:val="en-GB"/>
        </w:rPr>
        <w:t>Statkevich</w:t>
      </w:r>
      <w:proofErr w:type="spellEnd"/>
      <w:r w:rsidRPr="00FC6695">
        <w:rPr>
          <w:rFonts w:hint="eastAsia"/>
          <w:spacing w:val="4"/>
          <w:lang w:val="en-GB"/>
        </w:rPr>
        <w:t>先生被审前拘留在国家安全委员会房地期间，遭受了酷刑以及</w:t>
      </w:r>
      <w:r w:rsidRPr="00FC6695">
        <w:rPr>
          <w:rFonts w:hint="eastAsia"/>
          <w:spacing w:val="-4"/>
          <w:lang w:val="en-GB"/>
        </w:rPr>
        <w:t>残忍、不人道和有辱人格的待遇。他在律师不在场的情况下在夜间接受了长时间的</w:t>
      </w:r>
      <w:r w:rsidRPr="00891BE4">
        <w:rPr>
          <w:rFonts w:hint="eastAsia"/>
          <w:lang w:val="en-GB"/>
        </w:rPr>
        <w:t>审问。在牢房中，他被迫在一直开着灯的情况下睡在地上的一块木板上。他不被</w:t>
      </w:r>
      <w:r w:rsidRPr="004F797E">
        <w:rPr>
          <w:rFonts w:hint="eastAsia"/>
          <w:spacing w:val="2"/>
          <w:lang w:val="en-GB"/>
        </w:rPr>
        <w:t>允许上厕所，并且有时与艾滋病毒阳性或患有结核病的囚犯关押在一起。国家安</w:t>
      </w:r>
      <w:r w:rsidRPr="00891BE4">
        <w:rPr>
          <w:rFonts w:hint="eastAsia"/>
          <w:lang w:val="en-GB"/>
        </w:rPr>
        <w:t>全委员会的官员对</w:t>
      </w:r>
      <w:proofErr w:type="spellStart"/>
      <w:r>
        <w:rPr>
          <w:lang w:val="en-GB"/>
        </w:rPr>
        <w:t>Statkevich</w:t>
      </w:r>
      <w:proofErr w:type="spellEnd"/>
      <w:r w:rsidRPr="00891BE4">
        <w:rPr>
          <w:rFonts w:hint="eastAsia"/>
          <w:lang w:val="en-GB"/>
        </w:rPr>
        <w:t>先生施加精神压力，试图迫使他供认罪行，在他拒绝认罪后，这些官员威胁说要逮捕他妻子。他在进行绝食后</w:t>
      </w:r>
      <w:r w:rsidRPr="00891BE4">
        <w:rPr>
          <w:vertAlign w:val="superscript"/>
          <w:lang w:val="en-GB"/>
        </w:rPr>
        <w:footnoteReference w:id="10"/>
      </w:r>
      <w:r w:rsidR="00993B95">
        <w:rPr>
          <w:rFonts w:hint="eastAsia"/>
          <w:lang w:val="en-GB"/>
        </w:rPr>
        <w:t xml:space="preserve"> </w:t>
      </w:r>
      <w:r w:rsidRPr="00891BE4">
        <w:rPr>
          <w:rFonts w:hint="eastAsia"/>
          <w:lang w:val="en-GB"/>
        </w:rPr>
        <w:t>被带到一处不明地点，随后被送到一家医院。国家安全委员会官员</w:t>
      </w:r>
      <w:r w:rsidRPr="00891BE4">
        <w:rPr>
          <w:rFonts w:hint="eastAsia"/>
        </w:rPr>
        <w:t>在这</w:t>
      </w:r>
      <w:r w:rsidRPr="00891BE4">
        <w:rPr>
          <w:rFonts w:hint="eastAsia"/>
          <w:lang w:val="en-GB"/>
        </w:rPr>
        <w:t>两个场合都威胁说要让他失去知觉。</w:t>
      </w:r>
    </w:p>
    <w:p w14:paraId="2EB8CAEB" w14:textId="04B76C07" w:rsidR="00891BE4" w:rsidRPr="00891BE4" w:rsidRDefault="00891BE4" w:rsidP="00E4518D">
      <w:pPr>
        <w:pStyle w:val="SingleTxtGC"/>
        <w:spacing w:line="330" w:lineRule="exact"/>
        <w:rPr>
          <w:vertAlign w:val="superscript"/>
          <w:lang w:val="en-GB"/>
        </w:rPr>
      </w:pPr>
      <w:r>
        <w:rPr>
          <w:lang w:val="en-GB"/>
        </w:rPr>
        <w:t>2</w:t>
      </w:r>
      <w:r w:rsidRPr="00891BE4">
        <w:rPr>
          <w:lang w:val="en-GB"/>
        </w:rPr>
        <w:t>.</w:t>
      </w:r>
      <w:r>
        <w:rPr>
          <w:lang w:val="en-GB"/>
        </w:rPr>
        <w:t>6</w:t>
      </w:r>
      <w:r w:rsidRPr="00891BE4">
        <w:rPr>
          <w:lang w:val="en-GB"/>
        </w:rPr>
        <w:tab/>
      </w:r>
      <w:r>
        <w:rPr>
          <w:rFonts w:hint="eastAsia"/>
          <w:lang w:val="en-GB"/>
        </w:rPr>
        <w:t>2</w:t>
      </w:r>
      <w:r w:rsidRPr="00891BE4">
        <w:rPr>
          <w:rFonts w:hint="eastAsia"/>
          <w:lang w:val="en-GB"/>
        </w:rPr>
        <w:t>0</w:t>
      </w:r>
      <w:r>
        <w:rPr>
          <w:rFonts w:hint="eastAsia"/>
          <w:lang w:val="en-GB"/>
        </w:rPr>
        <w:t>11</w:t>
      </w:r>
      <w:r w:rsidRPr="00891BE4">
        <w:rPr>
          <w:rFonts w:hint="eastAsia"/>
          <w:lang w:val="en-GB"/>
        </w:rPr>
        <w:t>年</w:t>
      </w:r>
      <w:r>
        <w:rPr>
          <w:rFonts w:hint="eastAsia"/>
          <w:lang w:val="en-GB"/>
        </w:rPr>
        <w:t>2</w:t>
      </w:r>
      <w:r w:rsidRPr="00891BE4">
        <w:rPr>
          <w:rFonts w:hint="eastAsia"/>
          <w:lang w:val="en-GB"/>
        </w:rPr>
        <w:t>月，</w:t>
      </w:r>
      <w:proofErr w:type="spellStart"/>
      <w:r>
        <w:rPr>
          <w:lang w:val="en-GB"/>
        </w:rPr>
        <w:t>Statkevich</w:t>
      </w:r>
      <w:proofErr w:type="spellEnd"/>
      <w:r w:rsidRPr="00891BE4">
        <w:rPr>
          <w:rFonts w:hint="eastAsia"/>
          <w:lang w:val="en-GB"/>
        </w:rPr>
        <w:t>先生的女儿向任意拘留问题工作组提交了请愿书，工作组得出结论认为，白俄罗斯侵犯了</w:t>
      </w:r>
      <w:proofErr w:type="spellStart"/>
      <w:r>
        <w:rPr>
          <w:lang w:val="en-GB"/>
        </w:rPr>
        <w:t>Statkevich</w:t>
      </w:r>
      <w:proofErr w:type="spellEnd"/>
      <w:r w:rsidRPr="00891BE4">
        <w:rPr>
          <w:rFonts w:hint="eastAsia"/>
          <w:lang w:val="en-GB"/>
        </w:rPr>
        <w:t>先生根据《公约》第九条和《世界人权宣言》第九条享有的权利。工作组的决定于</w:t>
      </w:r>
      <w:r>
        <w:rPr>
          <w:rFonts w:hint="eastAsia"/>
          <w:lang w:val="en-GB"/>
        </w:rPr>
        <w:t>2</w:t>
      </w:r>
      <w:r w:rsidRPr="00891BE4">
        <w:rPr>
          <w:rFonts w:hint="eastAsia"/>
          <w:lang w:val="en-GB"/>
        </w:rPr>
        <w:t>0</w:t>
      </w:r>
      <w:r>
        <w:rPr>
          <w:rFonts w:hint="eastAsia"/>
          <w:lang w:val="en-GB"/>
        </w:rPr>
        <w:t>11</w:t>
      </w:r>
      <w:r w:rsidRPr="00891BE4">
        <w:rPr>
          <w:rFonts w:hint="eastAsia"/>
          <w:lang w:val="en-GB"/>
        </w:rPr>
        <w:t>年</w:t>
      </w:r>
      <w:r>
        <w:rPr>
          <w:rFonts w:hint="eastAsia"/>
          <w:lang w:val="en-GB"/>
        </w:rPr>
        <w:t>6</w:t>
      </w:r>
      <w:r w:rsidRPr="00891BE4">
        <w:rPr>
          <w:rFonts w:hint="eastAsia"/>
          <w:lang w:val="en-GB"/>
        </w:rPr>
        <w:t>月</w:t>
      </w:r>
      <w:r>
        <w:rPr>
          <w:rFonts w:hint="eastAsia"/>
          <w:lang w:val="en-GB"/>
        </w:rPr>
        <w:t>19</w:t>
      </w:r>
      <w:r w:rsidRPr="00891BE4">
        <w:rPr>
          <w:rFonts w:hint="eastAsia"/>
          <w:lang w:val="en-GB"/>
        </w:rPr>
        <w:t>日发布，但缔约国没有释放</w:t>
      </w:r>
      <w:proofErr w:type="spellStart"/>
      <w:r>
        <w:rPr>
          <w:lang w:val="en-GB"/>
        </w:rPr>
        <w:t>Statkevich</w:t>
      </w:r>
      <w:proofErr w:type="spellEnd"/>
      <w:r w:rsidRPr="00891BE4">
        <w:rPr>
          <w:rFonts w:hint="eastAsia"/>
          <w:lang w:val="en-GB"/>
        </w:rPr>
        <w:t>先生，也没有提供任何赔偿。</w:t>
      </w:r>
      <w:r w:rsidRPr="00891BE4">
        <w:rPr>
          <w:vertAlign w:val="superscript"/>
          <w:lang w:val="en-GB"/>
        </w:rPr>
        <w:footnoteReference w:id="11"/>
      </w:r>
    </w:p>
    <w:p w14:paraId="024D56AB" w14:textId="076BDA82" w:rsidR="00891BE4" w:rsidRPr="00891BE4" w:rsidRDefault="00891BE4" w:rsidP="00E4518D">
      <w:pPr>
        <w:pStyle w:val="SingleTxtGC"/>
        <w:spacing w:line="330" w:lineRule="exact"/>
        <w:rPr>
          <w:lang w:val="en-GB"/>
        </w:rPr>
      </w:pPr>
      <w:r>
        <w:rPr>
          <w:lang w:val="en-GB"/>
        </w:rPr>
        <w:t>2</w:t>
      </w:r>
      <w:r w:rsidRPr="00891BE4">
        <w:rPr>
          <w:lang w:val="en-GB"/>
        </w:rPr>
        <w:t>.</w:t>
      </w:r>
      <w:r>
        <w:rPr>
          <w:lang w:val="en-GB"/>
        </w:rPr>
        <w:t>7</w:t>
      </w:r>
      <w:r w:rsidRPr="00891BE4">
        <w:rPr>
          <w:lang w:val="en-GB"/>
        </w:rPr>
        <w:tab/>
      </w:r>
      <w:r>
        <w:rPr>
          <w:rFonts w:hint="eastAsia"/>
          <w:lang w:val="en-GB"/>
        </w:rPr>
        <w:t>2</w:t>
      </w:r>
      <w:r w:rsidRPr="00891BE4">
        <w:rPr>
          <w:rFonts w:hint="eastAsia"/>
          <w:lang w:val="en-GB"/>
        </w:rPr>
        <w:t>0</w:t>
      </w:r>
      <w:r>
        <w:rPr>
          <w:rFonts w:hint="eastAsia"/>
          <w:lang w:val="en-GB"/>
        </w:rPr>
        <w:t>11</w:t>
      </w:r>
      <w:r w:rsidRPr="00891BE4">
        <w:rPr>
          <w:rFonts w:hint="eastAsia"/>
          <w:lang w:val="en-GB"/>
        </w:rPr>
        <w:t>年</w:t>
      </w:r>
      <w:r>
        <w:rPr>
          <w:rFonts w:hint="eastAsia"/>
          <w:lang w:val="en-GB"/>
        </w:rPr>
        <w:t>5</w:t>
      </w:r>
      <w:r w:rsidRPr="00891BE4">
        <w:rPr>
          <w:rFonts w:hint="eastAsia"/>
          <w:lang w:val="en-GB"/>
        </w:rPr>
        <w:t>月</w:t>
      </w:r>
      <w:r>
        <w:rPr>
          <w:rFonts w:hint="eastAsia"/>
          <w:lang w:val="en-GB"/>
        </w:rPr>
        <w:t>11</w:t>
      </w:r>
      <w:r w:rsidRPr="00891BE4">
        <w:rPr>
          <w:rFonts w:hint="eastAsia"/>
          <w:lang w:val="en-GB"/>
        </w:rPr>
        <w:t>日，</w:t>
      </w:r>
      <w:proofErr w:type="spellStart"/>
      <w:r>
        <w:rPr>
          <w:lang w:val="en-GB"/>
        </w:rPr>
        <w:t>Statkevich</w:t>
      </w:r>
      <w:proofErr w:type="spellEnd"/>
      <w:r w:rsidRPr="00891BE4">
        <w:rPr>
          <w:rFonts w:hint="eastAsia"/>
          <w:lang w:val="en-GB"/>
        </w:rPr>
        <w:t>先生的案件交由明斯克列宁斯基区法院审理。在审判期间，</w:t>
      </w:r>
      <w:proofErr w:type="spellStart"/>
      <w:r>
        <w:rPr>
          <w:lang w:val="en-GB"/>
        </w:rPr>
        <w:t>Statkevich</w:t>
      </w:r>
      <w:proofErr w:type="spellEnd"/>
      <w:r w:rsidRPr="00891BE4">
        <w:rPr>
          <w:rFonts w:hint="eastAsia"/>
          <w:lang w:val="en-GB"/>
        </w:rPr>
        <w:t>先生和同案被告一直被戴着手铐关在囚笼里。法院无视他提出的证据，并一直质疑和驳回他的论点和解释。在审判程序期间，他对被捕</w:t>
      </w:r>
      <w:r w:rsidRPr="006B676D">
        <w:rPr>
          <w:rFonts w:hint="eastAsia"/>
          <w:spacing w:val="4"/>
          <w:lang w:val="en-GB"/>
        </w:rPr>
        <w:t>和监禁期间侵犯他根据《公约》第七、第九和第十条所享有权利的行为提出质</w:t>
      </w:r>
      <w:r w:rsidRPr="00891BE4">
        <w:rPr>
          <w:rFonts w:hint="eastAsia"/>
          <w:lang w:val="en-GB"/>
        </w:rPr>
        <w:t>疑。然而，</w:t>
      </w:r>
      <w:r>
        <w:rPr>
          <w:rFonts w:hint="eastAsia"/>
          <w:lang w:val="en-GB"/>
        </w:rPr>
        <w:t>2</w:t>
      </w:r>
      <w:r w:rsidRPr="00891BE4">
        <w:rPr>
          <w:rFonts w:hint="eastAsia"/>
          <w:lang w:val="en-GB"/>
        </w:rPr>
        <w:t>0</w:t>
      </w:r>
      <w:r>
        <w:rPr>
          <w:rFonts w:hint="eastAsia"/>
          <w:lang w:val="en-GB"/>
        </w:rPr>
        <w:t>11</w:t>
      </w:r>
      <w:r w:rsidRPr="00891BE4">
        <w:rPr>
          <w:rFonts w:hint="eastAsia"/>
          <w:lang w:val="en-GB"/>
        </w:rPr>
        <w:t>年</w:t>
      </w:r>
      <w:r>
        <w:rPr>
          <w:rFonts w:hint="eastAsia"/>
          <w:lang w:val="en-GB"/>
        </w:rPr>
        <w:t>5</w:t>
      </w:r>
      <w:r w:rsidRPr="00891BE4">
        <w:rPr>
          <w:rFonts w:hint="eastAsia"/>
          <w:lang w:val="en-GB"/>
        </w:rPr>
        <w:t>月</w:t>
      </w:r>
      <w:r>
        <w:rPr>
          <w:rFonts w:hint="eastAsia"/>
          <w:lang w:val="en-GB"/>
        </w:rPr>
        <w:t>26</w:t>
      </w:r>
      <w:r w:rsidRPr="00891BE4">
        <w:rPr>
          <w:rFonts w:hint="eastAsia"/>
          <w:lang w:val="en-GB"/>
        </w:rPr>
        <w:t>日，法院认定</w:t>
      </w:r>
      <w:proofErr w:type="spellStart"/>
      <w:r>
        <w:rPr>
          <w:lang w:val="en-GB"/>
        </w:rPr>
        <w:t>Statkevich</w:t>
      </w:r>
      <w:proofErr w:type="spellEnd"/>
      <w:r w:rsidRPr="00891BE4">
        <w:rPr>
          <w:rFonts w:hint="eastAsia"/>
          <w:lang w:val="en-GB"/>
        </w:rPr>
        <w:t>先生犯有组织涉及暴力和破坏财产的大规模骚乱的罪行，并判处他六年监禁。</w:t>
      </w:r>
    </w:p>
    <w:p w14:paraId="6C02818F" w14:textId="29DC598E" w:rsidR="00891BE4" w:rsidRPr="00891BE4" w:rsidRDefault="00891BE4" w:rsidP="00E4518D">
      <w:pPr>
        <w:pStyle w:val="SingleTxtGC"/>
        <w:spacing w:line="330" w:lineRule="exact"/>
        <w:rPr>
          <w:lang w:val="en-GB"/>
        </w:rPr>
      </w:pPr>
      <w:r>
        <w:rPr>
          <w:lang w:val="en-GB"/>
        </w:rPr>
        <w:t>2</w:t>
      </w:r>
      <w:r w:rsidRPr="00891BE4">
        <w:rPr>
          <w:lang w:val="en-GB"/>
        </w:rPr>
        <w:t>.</w:t>
      </w:r>
      <w:r>
        <w:rPr>
          <w:lang w:val="en-GB"/>
        </w:rPr>
        <w:t>8</w:t>
      </w:r>
      <w:r w:rsidRPr="00891BE4">
        <w:rPr>
          <w:lang w:val="en-GB"/>
        </w:rPr>
        <w:tab/>
      </w:r>
      <w:proofErr w:type="spellStart"/>
      <w:r>
        <w:rPr>
          <w:lang w:val="en-GB"/>
        </w:rPr>
        <w:t>Statkevich</w:t>
      </w:r>
      <w:proofErr w:type="spellEnd"/>
      <w:r w:rsidRPr="00891BE4">
        <w:rPr>
          <w:rFonts w:hint="eastAsia"/>
          <w:lang w:val="en-GB"/>
        </w:rPr>
        <w:t>先生在撤销原判程序中就这一判决提起上诉，辩称对他的指控毫无根据，他是由于和平行使集会自由和表达自由而受到专门针对的。他在上诉中还称，对他采取的行动似乎是出于政治动机，是对他作为反对派政治候选人开展活动的报复。</w:t>
      </w:r>
      <w:r>
        <w:rPr>
          <w:rFonts w:hint="eastAsia"/>
          <w:lang w:val="en-GB"/>
        </w:rPr>
        <w:t>2</w:t>
      </w:r>
      <w:r w:rsidRPr="00891BE4">
        <w:rPr>
          <w:rFonts w:hint="eastAsia"/>
          <w:lang w:val="en-GB"/>
        </w:rPr>
        <w:t>0</w:t>
      </w:r>
      <w:r>
        <w:rPr>
          <w:rFonts w:hint="eastAsia"/>
          <w:lang w:val="en-GB"/>
        </w:rPr>
        <w:t>11</w:t>
      </w:r>
      <w:r w:rsidRPr="00891BE4">
        <w:rPr>
          <w:rFonts w:hint="eastAsia"/>
          <w:lang w:val="en-GB"/>
        </w:rPr>
        <w:t>年</w:t>
      </w:r>
      <w:r>
        <w:rPr>
          <w:rFonts w:hint="eastAsia"/>
          <w:lang w:val="en-GB"/>
        </w:rPr>
        <w:t>7</w:t>
      </w:r>
      <w:r w:rsidRPr="00891BE4">
        <w:rPr>
          <w:rFonts w:hint="eastAsia"/>
          <w:lang w:val="en-GB"/>
        </w:rPr>
        <w:t>月</w:t>
      </w:r>
      <w:r>
        <w:rPr>
          <w:rFonts w:hint="eastAsia"/>
          <w:lang w:val="en-GB"/>
        </w:rPr>
        <w:t>19</w:t>
      </w:r>
      <w:r w:rsidRPr="00891BE4">
        <w:rPr>
          <w:rFonts w:hint="eastAsia"/>
          <w:lang w:val="en-GB"/>
        </w:rPr>
        <w:t>日，明斯克市法院维持了下级法院的判决。此后，</w:t>
      </w:r>
      <w:proofErr w:type="spellStart"/>
      <w:r w:rsidRPr="009F43D8">
        <w:rPr>
          <w:spacing w:val="4"/>
          <w:lang w:val="en-GB"/>
        </w:rPr>
        <w:t>Statkevich</w:t>
      </w:r>
      <w:proofErr w:type="spellEnd"/>
      <w:r w:rsidRPr="009F43D8">
        <w:rPr>
          <w:rFonts w:hint="eastAsia"/>
          <w:spacing w:val="4"/>
          <w:lang w:val="en-GB"/>
        </w:rPr>
        <w:t>先生通过监督复审程序对其判决提出上诉。他向明斯克市法院院长提</w:t>
      </w:r>
      <w:r w:rsidRPr="00891BE4">
        <w:rPr>
          <w:rFonts w:hint="eastAsia"/>
          <w:lang w:val="en-GB"/>
        </w:rPr>
        <w:t>起监督复审上诉，后者于</w:t>
      </w:r>
      <w:r>
        <w:rPr>
          <w:rFonts w:hint="eastAsia"/>
          <w:lang w:val="en-GB"/>
        </w:rPr>
        <w:t>2</w:t>
      </w:r>
      <w:r w:rsidRPr="00891BE4">
        <w:rPr>
          <w:rFonts w:hint="eastAsia"/>
          <w:lang w:val="en-GB"/>
        </w:rPr>
        <w:t>0</w:t>
      </w:r>
      <w:r>
        <w:rPr>
          <w:rFonts w:hint="eastAsia"/>
          <w:lang w:val="en-GB"/>
        </w:rPr>
        <w:t>11</w:t>
      </w:r>
      <w:r w:rsidRPr="00891BE4">
        <w:rPr>
          <w:rFonts w:hint="eastAsia"/>
          <w:lang w:val="en-GB"/>
        </w:rPr>
        <w:t>年</w:t>
      </w:r>
      <w:r>
        <w:rPr>
          <w:rFonts w:hint="eastAsia"/>
          <w:lang w:val="en-GB"/>
        </w:rPr>
        <w:t>11</w:t>
      </w:r>
      <w:r w:rsidRPr="00891BE4">
        <w:rPr>
          <w:rFonts w:hint="eastAsia"/>
          <w:lang w:val="en-GB"/>
        </w:rPr>
        <w:t>月</w:t>
      </w:r>
      <w:r>
        <w:rPr>
          <w:rFonts w:hint="eastAsia"/>
          <w:lang w:val="en-GB"/>
        </w:rPr>
        <w:t>11</w:t>
      </w:r>
      <w:r w:rsidRPr="00891BE4">
        <w:rPr>
          <w:rFonts w:hint="eastAsia"/>
          <w:lang w:val="en-GB"/>
        </w:rPr>
        <w:t>日驳回了他的上诉。</w:t>
      </w:r>
      <w:proofErr w:type="spellStart"/>
      <w:r>
        <w:rPr>
          <w:lang w:val="en-GB"/>
        </w:rPr>
        <w:t>Statkevich</w:t>
      </w:r>
      <w:proofErr w:type="spellEnd"/>
      <w:r w:rsidRPr="00891BE4">
        <w:rPr>
          <w:rFonts w:hint="eastAsia"/>
          <w:lang w:val="en-GB"/>
        </w:rPr>
        <w:t>先生</w:t>
      </w:r>
      <w:r w:rsidRPr="009F43D8">
        <w:rPr>
          <w:rFonts w:hint="eastAsia"/>
          <w:spacing w:val="-4"/>
          <w:lang w:val="en-GB"/>
        </w:rPr>
        <w:lastRenderedPageBreak/>
        <w:t>又向最高法院院长提起监督复审上诉。最高法院的一名副院长于</w:t>
      </w:r>
      <w:r w:rsidRPr="009F43D8">
        <w:rPr>
          <w:rFonts w:hint="eastAsia"/>
          <w:spacing w:val="-4"/>
          <w:lang w:val="en-GB"/>
        </w:rPr>
        <w:t>2</w:t>
      </w:r>
      <w:r w:rsidRPr="009F43D8">
        <w:rPr>
          <w:rFonts w:hint="eastAsia"/>
          <w:spacing w:val="-4"/>
          <w:lang w:val="en-GB"/>
        </w:rPr>
        <w:t>0</w:t>
      </w:r>
      <w:r w:rsidRPr="009F43D8">
        <w:rPr>
          <w:rFonts w:hint="eastAsia"/>
          <w:spacing w:val="-4"/>
          <w:lang w:val="en-GB"/>
        </w:rPr>
        <w:t>12</w:t>
      </w:r>
      <w:r w:rsidRPr="009F43D8">
        <w:rPr>
          <w:rFonts w:hint="eastAsia"/>
          <w:spacing w:val="-4"/>
          <w:lang w:val="en-GB"/>
        </w:rPr>
        <w:t>年</w:t>
      </w:r>
      <w:r w:rsidRPr="009F43D8">
        <w:rPr>
          <w:rFonts w:hint="eastAsia"/>
          <w:spacing w:val="-4"/>
          <w:lang w:val="en-GB"/>
        </w:rPr>
        <w:t>2</w:t>
      </w:r>
      <w:r w:rsidRPr="009F43D8">
        <w:rPr>
          <w:rFonts w:hint="eastAsia"/>
          <w:spacing w:val="-4"/>
          <w:lang w:val="en-GB"/>
        </w:rPr>
        <w:t>月</w:t>
      </w:r>
      <w:r w:rsidRPr="009F43D8">
        <w:rPr>
          <w:rFonts w:hint="eastAsia"/>
          <w:spacing w:val="-4"/>
          <w:lang w:val="en-GB"/>
        </w:rPr>
        <w:t>17</w:t>
      </w:r>
      <w:r w:rsidRPr="009F43D8">
        <w:rPr>
          <w:rFonts w:hint="eastAsia"/>
          <w:spacing w:val="-4"/>
          <w:lang w:val="en-GB"/>
        </w:rPr>
        <w:t>日</w:t>
      </w:r>
      <w:r w:rsidRPr="00E4518D">
        <w:rPr>
          <w:rFonts w:hint="eastAsia"/>
          <w:spacing w:val="-4"/>
          <w:lang w:val="en-GB"/>
        </w:rPr>
        <w:t>驳回了这一上诉。</w:t>
      </w:r>
      <w:r w:rsidRPr="00E4518D">
        <w:rPr>
          <w:rFonts w:hint="eastAsia"/>
          <w:spacing w:val="-4"/>
          <w:lang w:val="en-GB"/>
        </w:rPr>
        <w:t>2</w:t>
      </w:r>
      <w:r w:rsidRPr="00E4518D">
        <w:rPr>
          <w:rFonts w:hint="eastAsia"/>
          <w:spacing w:val="-4"/>
          <w:lang w:val="en-GB"/>
        </w:rPr>
        <w:t>0</w:t>
      </w:r>
      <w:r w:rsidRPr="00E4518D">
        <w:rPr>
          <w:rFonts w:hint="eastAsia"/>
          <w:spacing w:val="-4"/>
          <w:lang w:val="en-GB"/>
        </w:rPr>
        <w:t>12</w:t>
      </w:r>
      <w:r w:rsidRPr="00E4518D">
        <w:rPr>
          <w:rFonts w:hint="eastAsia"/>
          <w:spacing w:val="-4"/>
          <w:lang w:val="en-GB"/>
        </w:rPr>
        <w:t>年</w:t>
      </w:r>
      <w:r w:rsidRPr="00E4518D">
        <w:rPr>
          <w:rFonts w:hint="eastAsia"/>
          <w:spacing w:val="-4"/>
          <w:lang w:val="en-GB"/>
        </w:rPr>
        <w:t>11</w:t>
      </w:r>
      <w:r w:rsidRPr="00E4518D">
        <w:rPr>
          <w:rFonts w:hint="eastAsia"/>
          <w:spacing w:val="-4"/>
          <w:lang w:val="en-GB"/>
        </w:rPr>
        <w:t>月，</w:t>
      </w:r>
      <w:proofErr w:type="spellStart"/>
      <w:r w:rsidRPr="00E4518D">
        <w:rPr>
          <w:spacing w:val="-4"/>
          <w:lang w:val="en-GB"/>
        </w:rPr>
        <w:t>Statkevich</w:t>
      </w:r>
      <w:proofErr w:type="spellEnd"/>
      <w:r w:rsidRPr="00E4518D">
        <w:rPr>
          <w:rFonts w:hint="eastAsia"/>
          <w:spacing w:val="-4"/>
          <w:lang w:val="en-GB"/>
        </w:rPr>
        <w:t>先生向明斯克检察官办公室提起上诉，</w:t>
      </w:r>
      <w:r w:rsidRPr="00891BE4">
        <w:rPr>
          <w:rFonts w:hint="eastAsia"/>
          <w:lang w:val="en-GB"/>
        </w:rPr>
        <w:t>该上诉于</w:t>
      </w:r>
      <w:r>
        <w:rPr>
          <w:rFonts w:hint="eastAsia"/>
          <w:lang w:val="en-GB"/>
        </w:rPr>
        <w:t>2</w:t>
      </w:r>
      <w:r w:rsidRPr="00891BE4">
        <w:rPr>
          <w:rFonts w:hint="eastAsia"/>
          <w:lang w:val="en-GB"/>
        </w:rPr>
        <w:t>0</w:t>
      </w:r>
      <w:r>
        <w:rPr>
          <w:rFonts w:hint="eastAsia"/>
          <w:lang w:val="en-GB"/>
        </w:rPr>
        <w:t>13</w:t>
      </w:r>
      <w:r w:rsidRPr="00891BE4">
        <w:rPr>
          <w:rFonts w:hint="eastAsia"/>
          <w:lang w:val="en-GB"/>
        </w:rPr>
        <w:t>年</w:t>
      </w:r>
      <w:r>
        <w:rPr>
          <w:rFonts w:hint="eastAsia"/>
          <w:lang w:val="en-GB"/>
        </w:rPr>
        <w:t>1</w:t>
      </w:r>
      <w:r w:rsidRPr="00891BE4">
        <w:rPr>
          <w:rFonts w:hint="eastAsia"/>
          <w:lang w:val="en-GB"/>
        </w:rPr>
        <w:t>月</w:t>
      </w:r>
      <w:r>
        <w:rPr>
          <w:rFonts w:hint="eastAsia"/>
          <w:lang w:val="en-GB"/>
        </w:rPr>
        <w:t>23</w:t>
      </w:r>
      <w:r w:rsidRPr="00891BE4">
        <w:rPr>
          <w:rFonts w:hint="eastAsia"/>
          <w:lang w:val="en-GB"/>
        </w:rPr>
        <w:t>日被驳回。</w:t>
      </w:r>
    </w:p>
    <w:p w14:paraId="373147EF" w14:textId="761813B2" w:rsidR="00891BE4" w:rsidRPr="00891BE4" w:rsidRDefault="00891BE4" w:rsidP="002213D3">
      <w:pPr>
        <w:pStyle w:val="SingleTxtGC"/>
        <w:spacing w:line="328" w:lineRule="exact"/>
        <w:rPr>
          <w:b/>
          <w:lang w:val="en-GB"/>
        </w:rPr>
      </w:pPr>
      <w:r>
        <w:rPr>
          <w:lang w:val="en-GB"/>
        </w:rPr>
        <w:t>2</w:t>
      </w:r>
      <w:r w:rsidRPr="00891BE4">
        <w:rPr>
          <w:lang w:val="en-GB"/>
        </w:rPr>
        <w:t>.</w:t>
      </w:r>
      <w:r>
        <w:rPr>
          <w:lang w:val="en-GB"/>
        </w:rPr>
        <w:t>9</w:t>
      </w:r>
      <w:r w:rsidRPr="00891BE4">
        <w:rPr>
          <w:lang w:val="en-GB"/>
        </w:rPr>
        <w:tab/>
      </w:r>
      <w:proofErr w:type="spellStart"/>
      <w:r>
        <w:rPr>
          <w:lang w:val="en-GB"/>
        </w:rPr>
        <w:t>Statkevich</w:t>
      </w:r>
      <w:proofErr w:type="spellEnd"/>
      <w:r w:rsidRPr="00891BE4">
        <w:rPr>
          <w:rFonts w:hint="eastAsia"/>
          <w:lang w:val="en-GB"/>
        </w:rPr>
        <w:t>先生和他妻子都向监狱主管部门投诉过他的拘留条件，他因据称</w:t>
      </w:r>
      <w:r w:rsidRPr="00767D74">
        <w:rPr>
          <w:rFonts w:hint="eastAsia"/>
          <w:spacing w:val="2"/>
          <w:lang w:val="en-GB"/>
        </w:rPr>
        <w:t>违反监狱条例而受到监狱管理部门的个别对待，以及他与外界联络受到的过度限</w:t>
      </w:r>
      <w:r w:rsidRPr="00891BE4">
        <w:rPr>
          <w:rFonts w:hint="eastAsia"/>
          <w:lang w:val="en-GB"/>
        </w:rPr>
        <w:t>制，但均未成功。</w:t>
      </w:r>
    </w:p>
    <w:p w14:paraId="78A1657A" w14:textId="77777777" w:rsidR="00891BE4" w:rsidRPr="00891BE4" w:rsidRDefault="00891BE4" w:rsidP="002213D3">
      <w:pPr>
        <w:pStyle w:val="H23GC"/>
        <w:spacing w:line="328" w:lineRule="exact"/>
        <w:rPr>
          <w:lang w:val="en-GB"/>
        </w:rPr>
      </w:pPr>
      <w:r w:rsidRPr="00891BE4">
        <w:rPr>
          <w:lang w:val="en-GB"/>
        </w:rPr>
        <w:tab/>
      </w:r>
      <w:r w:rsidRPr="00891BE4">
        <w:rPr>
          <w:lang w:val="en-GB"/>
        </w:rPr>
        <w:tab/>
      </w:r>
      <w:r w:rsidRPr="00891BE4">
        <w:rPr>
          <w:rFonts w:hint="eastAsia"/>
          <w:lang w:val="en-GB"/>
        </w:rPr>
        <w:t>申诉</w:t>
      </w:r>
    </w:p>
    <w:p w14:paraId="62BEE85D" w14:textId="4EC6258A" w:rsidR="00891BE4" w:rsidRPr="00891BE4" w:rsidRDefault="00891BE4" w:rsidP="002213D3">
      <w:pPr>
        <w:pStyle w:val="SingleTxtGC"/>
        <w:spacing w:line="328" w:lineRule="exact"/>
        <w:rPr>
          <w:lang w:val="en-GB"/>
        </w:rPr>
      </w:pPr>
      <w:r>
        <w:rPr>
          <w:lang w:val="en-GB"/>
        </w:rPr>
        <w:t>3</w:t>
      </w:r>
      <w:r w:rsidRPr="00891BE4">
        <w:rPr>
          <w:lang w:val="en-GB"/>
        </w:rPr>
        <w:t>.</w:t>
      </w:r>
      <w:r>
        <w:rPr>
          <w:lang w:val="en-GB"/>
        </w:rPr>
        <w:t>1</w:t>
      </w:r>
      <w:r w:rsidRPr="00891BE4">
        <w:rPr>
          <w:lang w:val="en-GB"/>
        </w:rPr>
        <w:tab/>
      </w:r>
      <w:r w:rsidRPr="00767D74">
        <w:rPr>
          <w:rFonts w:hint="eastAsia"/>
          <w:spacing w:val="-4"/>
          <w:lang w:val="en-GB"/>
        </w:rPr>
        <w:t>提交人称，</w:t>
      </w:r>
      <w:proofErr w:type="spellStart"/>
      <w:r w:rsidRPr="00767D74">
        <w:rPr>
          <w:spacing w:val="-4"/>
          <w:lang w:val="en-GB"/>
        </w:rPr>
        <w:t>Statkevich</w:t>
      </w:r>
      <w:proofErr w:type="spellEnd"/>
      <w:r w:rsidRPr="00767D74">
        <w:rPr>
          <w:rFonts w:hint="eastAsia"/>
          <w:spacing w:val="-4"/>
          <w:lang w:val="en-GB"/>
        </w:rPr>
        <w:t>先生根据《公约》第二条、第七条、第九条、第十条、</w:t>
      </w:r>
      <w:r w:rsidRPr="000454AF">
        <w:rPr>
          <w:rFonts w:hint="eastAsia"/>
          <w:spacing w:val="2"/>
          <w:lang w:val="en-GB"/>
        </w:rPr>
        <w:t>第十四条第一款、第二款、第三款</w:t>
      </w:r>
      <w:r w:rsidRPr="000454AF">
        <w:rPr>
          <w:spacing w:val="2"/>
        </w:rPr>
        <w:t>(</w:t>
      </w:r>
      <w:r w:rsidRPr="000454AF">
        <w:rPr>
          <w:rFonts w:hint="eastAsia"/>
          <w:spacing w:val="2"/>
        </w:rPr>
        <w:t>丑</w:t>
      </w:r>
      <w:r w:rsidRPr="000454AF">
        <w:rPr>
          <w:spacing w:val="2"/>
        </w:rPr>
        <w:t>)</w:t>
      </w:r>
      <w:r w:rsidRPr="000454AF">
        <w:rPr>
          <w:rFonts w:hint="eastAsia"/>
          <w:spacing w:val="2"/>
        </w:rPr>
        <w:t>项、</w:t>
      </w:r>
      <w:r w:rsidRPr="000454AF">
        <w:rPr>
          <w:spacing w:val="2"/>
        </w:rPr>
        <w:t>(</w:t>
      </w:r>
      <w:r w:rsidRPr="000454AF">
        <w:rPr>
          <w:rFonts w:hint="eastAsia"/>
          <w:spacing w:val="2"/>
        </w:rPr>
        <w:t>卯</w:t>
      </w:r>
      <w:r w:rsidRPr="000454AF">
        <w:rPr>
          <w:spacing w:val="2"/>
        </w:rPr>
        <w:t>)</w:t>
      </w:r>
      <w:r w:rsidRPr="000454AF">
        <w:rPr>
          <w:rFonts w:hint="eastAsia"/>
          <w:spacing w:val="2"/>
        </w:rPr>
        <w:t>项、</w:t>
      </w:r>
      <w:r w:rsidRPr="000454AF">
        <w:rPr>
          <w:spacing w:val="2"/>
        </w:rPr>
        <w:t>(</w:t>
      </w:r>
      <w:r w:rsidRPr="000454AF">
        <w:rPr>
          <w:rFonts w:hint="eastAsia"/>
          <w:spacing w:val="2"/>
        </w:rPr>
        <w:t>辰</w:t>
      </w:r>
      <w:r w:rsidRPr="000454AF">
        <w:rPr>
          <w:spacing w:val="2"/>
        </w:rPr>
        <w:t>)</w:t>
      </w:r>
      <w:r w:rsidRPr="000454AF">
        <w:rPr>
          <w:rFonts w:hint="eastAsia"/>
          <w:spacing w:val="2"/>
        </w:rPr>
        <w:t>项和</w:t>
      </w:r>
      <w:r w:rsidRPr="000454AF">
        <w:rPr>
          <w:spacing w:val="2"/>
        </w:rPr>
        <w:t>(</w:t>
      </w:r>
      <w:r w:rsidRPr="000454AF">
        <w:rPr>
          <w:rFonts w:hint="eastAsia"/>
          <w:spacing w:val="2"/>
        </w:rPr>
        <w:t>午</w:t>
      </w:r>
      <w:r w:rsidRPr="000454AF">
        <w:rPr>
          <w:spacing w:val="2"/>
        </w:rPr>
        <w:t>)</w:t>
      </w:r>
      <w:r w:rsidRPr="000454AF">
        <w:rPr>
          <w:rFonts w:hint="eastAsia"/>
          <w:spacing w:val="2"/>
        </w:rPr>
        <w:t>项及第五款、第</w:t>
      </w:r>
      <w:r w:rsidRPr="00891BE4">
        <w:rPr>
          <w:rFonts w:hint="eastAsia"/>
        </w:rPr>
        <w:t>十七条、第十九条第一款和第二款、第二十一条、第二十二条以及第二十五条</w:t>
      </w:r>
      <w:r w:rsidRPr="00891BE4">
        <w:rPr>
          <w:rFonts w:hint="eastAsia"/>
          <w:lang w:val="en-GB"/>
        </w:rPr>
        <w:t>享有的权利受到了侵犯。她称，她丈夫根据第七条享有的权利受到了侵犯，因为</w:t>
      </w:r>
      <w:r w:rsidRPr="000454AF">
        <w:rPr>
          <w:rFonts w:hint="eastAsia"/>
          <w:spacing w:val="-4"/>
          <w:lang w:val="en-GB"/>
        </w:rPr>
        <w:t>当局将</w:t>
      </w:r>
      <w:proofErr w:type="spellStart"/>
      <w:r w:rsidRPr="000454AF">
        <w:rPr>
          <w:spacing w:val="-4"/>
          <w:lang w:val="en-GB"/>
        </w:rPr>
        <w:t>Statkevich</w:t>
      </w:r>
      <w:proofErr w:type="spellEnd"/>
      <w:r w:rsidRPr="000454AF">
        <w:rPr>
          <w:rFonts w:hint="eastAsia"/>
          <w:spacing w:val="-4"/>
          <w:lang w:val="en-GB"/>
        </w:rPr>
        <w:t>先生单独关押数月，不让他联络律师，而且官员对他进行了骚扰，</w:t>
      </w:r>
      <w:r w:rsidRPr="000454AF">
        <w:rPr>
          <w:rFonts w:hint="eastAsia"/>
          <w:spacing w:val="2"/>
          <w:lang w:val="en-GB"/>
        </w:rPr>
        <w:t>并威胁说如果他不认罪就要逮捕他妻子。他被迫在开着灯的情况下睡在地上，</w:t>
      </w:r>
      <w:r w:rsidRPr="00124B5A">
        <w:rPr>
          <w:rFonts w:hint="eastAsia"/>
          <w:spacing w:val="2"/>
          <w:lang w:val="en-GB"/>
        </w:rPr>
        <w:t>不被允许上厕所，并且与患有传染病的囚犯关押在一起。他被转移到一处不明地</w:t>
      </w:r>
      <w:r w:rsidRPr="00891BE4">
        <w:rPr>
          <w:rFonts w:hint="eastAsia"/>
          <w:lang w:val="en-GB"/>
        </w:rPr>
        <w:t>点，目的是对他进行恐吓，转移时他的手被</w:t>
      </w:r>
      <w:proofErr w:type="gramStart"/>
      <w:r w:rsidRPr="00891BE4">
        <w:rPr>
          <w:rFonts w:hint="eastAsia"/>
          <w:lang w:val="en-GB"/>
        </w:rPr>
        <w:t>铐</w:t>
      </w:r>
      <w:proofErr w:type="gramEnd"/>
      <w:r w:rsidRPr="00891BE4">
        <w:rPr>
          <w:rFonts w:hint="eastAsia"/>
          <w:lang w:val="en-GB"/>
        </w:rPr>
        <w:t>在背后。</w:t>
      </w:r>
    </w:p>
    <w:p w14:paraId="50E5191E" w14:textId="06C6CE67" w:rsidR="00891BE4" w:rsidRPr="00891BE4" w:rsidRDefault="00891BE4" w:rsidP="002213D3">
      <w:pPr>
        <w:pStyle w:val="SingleTxtGC"/>
        <w:spacing w:line="328" w:lineRule="exact"/>
        <w:rPr>
          <w:lang w:val="en-GB"/>
        </w:rPr>
      </w:pPr>
      <w:r>
        <w:rPr>
          <w:lang w:val="en-GB"/>
        </w:rPr>
        <w:t>3</w:t>
      </w:r>
      <w:r w:rsidRPr="00891BE4">
        <w:rPr>
          <w:lang w:val="en-GB"/>
        </w:rPr>
        <w:t>.</w:t>
      </w:r>
      <w:r>
        <w:rPr>
          <w:lang w:val="en-GB"/>
        </w:rPr>
        <w:t>2</w:t>
      </w:r>
      <w:r w:rsidRPr="00891BE4">
        <w:rPr>
          <w:lang w:val="en-GB"/>
        </w:rPr>
        <w:tab/>
      </w:r>
      <w:r w:rsidRPr="00891BE4">
        <w:rPr>
          <w:rFonts w:hint="eastAsia"/>
          <w:lang w:val="en-GB"/>
        </w:rPr>
        <w:t>提交人称，</w:t>
      </w:r>
      <w:proofErr w:type="spellStart"/>
      <w:r>
        <w:rPr>
          <w:lang w:val="en-GB"/>
        </w:rPr>
        <w:t>Statkevich</w:t>
      </w:r>
      <w:proofErr w:type="spellEnd"/>
      <w:r w:rsidRPr="00891BE4">
        <w:rPr>
          <w:rFonts w:hint="eastAsia"/>
          <w:lang w:val="en-GB"/>
        </w:rPr>
        <w:t>先生根据第九条第二款和第三款享有的权利受到了侵犯，因为他没有被告知逮捕他的理由或对他的指控。对他的审前拘留是非法的，</w:t>
      </w:r>
      <w:r w:rsidRPr="00124B5A">
        <w:rPr>
          <w:rFonts w:hint="eastAsia"/>
          <w:spacing w:val="2"/>
          <w:lang w:val="en-GB"/>
        </w:rPr>
        <w:t>因为没有得到法官授权。此外，继续拘留他的决定是由一名检察官在没有正当理</w:t>
      </w:r>
      <w:r w:rsidRPr="00891BE4">
        <w:rPr>
          <w:rFonts w:hint="eastAsia"/>
          <w:lang w:val="en-GB"/>
        </w:rPr>
        <w:t>由的情况下</w:t>
      </w:r>
      <w:proofErr w:type="gramStart"/>
      <w:r w:rsidRPr="00891BE4">
        <w:rPr>
          <w:rFonts w:hint="eastAsia"/>
          <w:lang w:val="en-GB"/>
        </w:rPr>
        <w:t>作出</w:t>
      </w:r>
      <w:proofErr w:type="gramEnd"/>
      <w:r w:rsidRPr="00891BE4">
        <w:rPr>
          <w:rFonts w:hint="eastAsia"/>
          <w:lang w:val="en-GB"/>
        </w:rPr>
        <w:t>的，法院对他的拘留的审查并不及时也</w:t>
      </w:r>
      <w:proofErr w:type="gramStart"/>
      <w:r w:rsidRPr="00891BE4">
        <w:rPr>
          <w:rFonts w:hint="eastAsia"/>
          <w:lang w:val="en-GB"/>
        </w:rPr>
        <w:t>不</w:t>
      </w:r>
      <w:proofErr w:type="gramEnd"/>
      <w:r w:rsidRPr="00891BE4">
        <w:rPr>
          <w:rFonts w:hint="eastAsia"/>
          <w:lang w:val="en-GB"/>
        </w:rPr>
        <w:t>有效，他没有被带到法庭对他的拘留进行审查，并且他是在律师不在场的情况下在夜间受到审问的。他首次被带见法官是被捕</w:t>
      </w:r>
      <w:r>
        <w:rPr>
          <w:rFonts w:hint="eastAsia"/>
          <w:lang w:val="en-GB"/>
        </w:rPr>
        <w:t>5</w:t>
      </w:r>
      <w:r w:rsidRPr="00891BE4">
        <w:rPr>
          <w:rFonts w:hint="eastAsia"/>
          <w:lang w:val="en-GB"/>
        </w:rPr>
        <w:t>个多月后，审判开始的时候。</w:t>
      </w:r>
    </w:p>
    <w:p w14:paraId="00016BDE" w14:textId="057B3B17" w:rsidR="00891BE4" w:rsidRPr="00891BE4" w:rsidRDefault="00891BE4" w:rsidP="002213D3">
      <w:pPr>
        <w:pStyle w:val="SingleTxtGC"/>
        <w:spacing w:line="328" w:lineRule="exact"/>
        <w:rPr>
          <w:lang w:val="en-GB"/>
        </w:rPr>
      </w:pPr>
      <w:r>
        <w:rPr>
          <w:lang w:val="en-GB"/>
        </w:rPr>
        <w:t>3</w:t>
      </w:r>
      <w:r w:rsidRPr="00891BE4">
        <w:rPr>
          <w:lang w:val="en-GB"/>
        </w:rPr>
        <w:t>.</w:t>
      </w:r>
      <w:r>
        <w:rPr>
          <w:lang w:val="en-GB"/>
        </w:rPr>
        <w:t>3</w:t>
      </w:r>
      <w:r w:rsidRPr="00891BE4">
        <w:rPr>
          <w:lang w:val="en-GB"/>
        </w:rPr>
        <w:tab/>
      </w:r>
      <w:r w:rsidRPr="00891BE4">
        <w:rPr>
          <w:rFonts w:hint="eastAsia"/>
          <w:lang w:val="en-GB"/>
        </w:rPr>
        <w:t>提交人称，</w:t>
      </w:r>
      <w:proofErr w:type="spellStart"/>
      <w:r>
        <w:rPr>
          <w:lang w:val="en-GB"/>
        </w:rPr>
        <w:t>Statkevich</w:t>
      </w:r>
      <w:proofErr w:type="spellEnd"/>
      <w:r w:rsidRPr="00891BE4">
        <w:rPr>
          <w:rFonts w:hint="eastAsia"/>
          <w:lang w:val="en-GB"/>
        </w:rPr>
        <w:t>先生根据第十条享有的权利受到了侵犯，因为当局在对他定罪之前和之后对他进行了骚扰和威胁，使他受到情感和身体虐待。在警察</w:t>
      </w:r>
      <w:r w:rsidRPr="0024242F">
        <w:rPr>
          <w:rFonts w:hint="eastAsia"/>
          <w:spacing w:val="-4"/>
          <w:lang w:val="en-GB"/>
        </w:rPr>
        <w:t>特种部队</w:t>
      </w:r>
      <w:r w:rsidRPr="0024242F">
        <w:rPr>
          <w:rFonts w:hint="eastAsia"/>
          <w:spacing w:val="-4"/>
          <w:lang w:val="en-GB"/>
        </w:rPr>
        <w:t>2</w:t>
      </w:r>
      <w:r w:rsidRPr="0024242F">
        <w:rPr>
          <w:rFonts w:hint="eastAsia"/>
          <w:spacing w:val="-4"/>
          <w:lang w:val="en-GB"/>
        </w:rPr>
        <w:t>0</w:t>
      </w:r>
      <w:r w:rsidRPr="0024242F">
        <w:rPr>
          <w:rFonts w:hint="eastAsia"/>
          <w:spacing w:val="-4"/>
          <w:lang w:val="en-GB"/>
        </w:rPr>
        <w:t>1</w:t>
      </w:r>
      <w:r w:rsidRPr="0024242F">
        <w:rPr>
          <w:rFonts w:hint="eastAsia"/>
          <w:spacing w:val="-4"/>
          <w:lang w:val="en-GB"/>
        </w:rPr>
        <w:t>0</w:t>
      </w:r>
      <w:r w:rsidRPr="0024242F">
        <w:rPr>
          <w:rFonts w:hint="eastAsia"/>
          <w:spacing w:val="-4"/>
          <w:lang w:val="en-GB"/>
        </w:rPr>
        <w:t>年</w:t>
      </w:r>
      <w:r w:rsidRPr="0024242F">
        <w:rPr>
          <w:rFonts w:hint="eastAsia"/>
          <w:spacing w:val="-4"/>
          <w:lang w:val="en-GB"/>
        </w:rPr>
        <w:t>12</w:t>
      </w:r>
      <w:r w:rsidRPr="0024242F">
        <w:rPr>
          <w:rFonts w:hint="eastAsia"/>
          <w:spacing w:val="-4"/>
          <w:lang w:val="en-GB"/>
        </w:rPr>
        <w:t>月</w:t>
      </w:r>
      <w:r w:rsidRPr="0024242F">
        <w:rPr>
          <w:rFonts w:hint="eastAsia"/>
          <w:spacing w:val="-4"/>
          <w:lang w:val="en-GB"/>
        </w:rPr>
        <w:t>19</w:t>
      </w:r>
      <w:r w:rsidRPr="0024242F">
        <w:rPr>
          <w:rFonts w:hint="eastAsia"/>
          <w:spacing w:val="-4"/>
          <w:lang w:val="en-GB"/>
        </w:rPr>
        <w:t>日镇压期间，</w:t>
      </w:r>
      <w:proofErr w:type="spellStart"/>
      <w:r w:rsidRPr="0024242F">
        <w:rPr>
          <w:spacing w:val="-4"/>
          <w:lang w:val="en-GB"/>
        </w:rPr>
        <w:t>Statkevich</w:t>
      </w:r>
      <w:proofErr w:type="spellEnd"/>
      <w:r w:rsidRPr="0024242F">
        <w:rPr>
          <w:rFonts w:hint="eastAsia"/>
          <w:spacing w:val="-4"/>
          <w:lang w:val="en-GB"/>
        </w:rPr>
        <w:t>先生遭到殴打。他被关押在国家</w:t>
      </w:r>
      <w:r w:rsidRPr="00891BE4">
        <w:rPr>
          <w:rFonts w:hint="eastAsia"/>
          <w:lang w:val="en-GB"/>
        </w:rPr>
        <w:t>安全委员会的监狱时无法与律师联络，也不被准许与家人见面。他被单独关押，环境寒冷，并被迫在开着灯的情况下睡觉。因此，他的健康状况严重恶化。</w:t>
      </w:r>
    </w:p>
    <w:p w14:paraId="5193E090" w14:textId="5C105E70" w:rsidR="00891BE4" w:rsidRPr="00891BE4" w:rsidRDefault="00891BE4" w:rsidP="002213D3">
      <w:pPr>
        <w:pStyle w:val="SingleTxtGC"/>
        <w:spacing w:line="328" w:lineRule="exact"/>
        <w:rPr>
          <w:lang w:val="en-GB"/>
        </w:rPr>
      </w:pPr>
      <w:r>
        <w:rPr>
          <w:lang w:val="en-GB"/>
        </w:rPr>
        <w:t>3</w:t>
      </w:r>
      <w:r w:rsidRPr="00891BE4">
        <w:rPr>
          <w:lang w:val="en-GB"/>
        </w:rPr>
        <w:t>.</w:t>
      </w:r>
      <w:r>
        <w:rPr>
          <w:lang w:val="en-GB"/>
        </w:rPr>
        <w:t>4</w:t>
      </w:r>
      <w:r w:rsidRPr="00891BE4">
        <w:rPr>
          <w:lang w:val="en-GB"/>
        </w:rPr>
        <w:tab/>
      </w:r>
      <w:r w:rsidRPr="00891BE4">
        <w:rPr>
          <w:rFonts w:hint="eastAsia"/>
          <w:lang w:val="en-GB"/>
        </w:rPr>
        <w:t>提交人还称，</w:t>
      </w:r>
      <w:proofErr w:type="spellStart"/>
      <w:r>
        <w:rPr>
          <w:lang w:val="en-GB"/>
        </w:rPr>
        <w:t>Statkevich</w:t>
      </w:r>
      <w:proofErr w:type="spellEnd"/>
      <w:r w:rsidRPr="00891BE4">
        <w:rPr>
          <w:rFonts w:hint="eastAsia"/>
          <w:lang w:val="en-GB"/>
        </w:rPr>
        <w:t>先生被剥夺了由独立和无偏倚的法庭进行公正和公开审讯的权利，这违反了《公约》第十四条第一款。</w:t>
      </w:r>
      <w:proofErr w:type="spellStart"/>
      <w:r>
        <w:rPr>
          <w:lang w:val="en-GB"/>
        </w:rPr>
        <w:t>Statkevich</w:t>
      </w:r>
      <w:proofErr w:type="spellEnd"/>
      <w:r w:rsidRPr="00891BE4">
        <w:rPr>
          <w:rFonts w:hint="eastAsia"/>
          <w:lang w:val="en-GB"/>
        </w:rPr>
        <w:t>先生没有获得由无偏倚的司法机关进行的公正审判，因为有关证据被排除，有偏见的无关证据被采纳，检方没有承担举证责任，并且没有要求证人作证。当局没有避免公开指控</w:t>
      </w:r>
      <w:proofErr w:type="spellStart"/>
      <w:r w:rsidRPr="00C26AAC">
        <w:rPr>
          <w:spacing w:val="-2"/>
          <w:lang w:val="en-GB"/>
        </w:rPr>
        <w:t>Statkevich</w:t>
      </w:r>
      <w:proofErr w:type="spellEnd"/>
      <w:r w:rsidRPr="00C26AAC">
        <w:rPr>
          <w:rFonts w:hint="eastAsia"/>
          <w:spacing w:val="-2"/>
          <w:lang w:val="en-GB"/>
        </w:rPr>
        <w:t>先生和其他反对派候选人在选举之前和之后策划政变和推翻总统。当局</w:t>
      </w:r>
      <w:r w:rsidRPr="00891BE4">
        <w:rPr>
          <w:rFonts w:hint="eastAsia"/>
          <w:lang w:val="en-GB"/>
        </w:rPr>
        <w:t>在法院</w:t>
      </w:r>
      <w:proofErr w:type="gramStart"/>
      <w:r w:rsidRPr="00891BE4">
        <w:rPr>
          <w:rFonts w:hint="eastAsia"/>
          <w:lang w:val="en-GB"/>
        </w:rPr>
        <w:t>作出</w:t>
      </w:r>
      <w:proofErr w:type="gramEnd"/>
      <w:r w:rsidRPr="00891BE4">
        <w:rPr>
          <w:rFonts w:hint="eastAsia"/>
          <w:lang w:val="en-GB"/>
        </w:rPr>
        <w:t>和宣布最终判决之前，宣布包括</w:t>
      </w:r>
      <w:proofErr w:type="spellStart"/>
      <w:r>
        <w:rPr>
          <w:lang w:val="en-GB"/>
        </w:rPr>
        <w:t>Statkevich</w:t>
      </w:r>
      <w:proofErr w:type="spellEnd"/>
      <w:r w:rsidRPr="00891BE4">
        <w:rPr>
          <w:rFonts w:hint="eastAsia"/>
          <w:lang w:val="en-GB"/>
        </w:rPr>
        <w:t>先生在内的反对派候选人有罪。提交人称，没有提出任何证据将</w:t>
      </w:r>
      <w:proofErr w:type="spellStart"/>
      <w:r>
        <w:rPr>
          <w:lang w:val="en-GB"/>
        </w:rPr>
        <w:t>Statkevich</w:t>
      </w:r>
      <w:proofErr w:type="spellEnd"/>
      <w:r w:rsidRPr="00891BE4">
        <w:rPr>
          <w:rFonts w:hint="eastAsia"/>
          <w:lang w:val="en-GB"/>
        </w:rPr>
        <w:t>先生</w:t>
      </w:r>
      <w:proofErr w:type="gramStart"/>
      <w:r w:rsidRPr="00891BE4">
        <w:rPr>
          <w:rFonts w:hint="eastAsia"/>
          <w:lang w:val="en-GB"/>
        </w:rPr>
        <w:t>与唯一</w:t>
      </w:r>
      <w:proofErr w:type="gramEnd"/>
      <w:r w:rsidRPr="00891BE4">
        <w:rPr>
          <w:rFonts w:hint="eastAsia"/>
          <w:lang w:val="en-GB"/>
        </w:rPr>
        <w:t>一起孤立暴力事件</w:t>
      </w:r>
      <w:r w:rsidRPr="00C26AAC">
        <w:rPr>
          <w:rFonts w:hint="eastAsia"/>
          <w:spacing w:val="2"/>
          <w:lang w:val="en-GB"/>
        </w:rPr>
        <w:t>联系起来。法院纵容批评，并对</w:t>
      </w:r>
      <w:proofErr w:type="spellStart"/>
      <w:r w:rsidRPr="00C26AAC">
        <w:rPr>
          <w:spacing w:val="2"/>
          <w:lang w:val="en-GB"/>
        </w:rPr>
        <w:t>Statkevich</w:t>
      </w:r>
      <w:proofErr w:type="spellEnd"/>
      <w:r w:rsidRPr="00C26AAC">
        <w:rPr>
          <w:rFonts w:hint="eastAsia"/>
          <w:spacing w:val="2"/>
          <w:lang w:val="en-GB"/>
        </w:rPr>
        <w:t>先生证词的可信度表示怀疑。法院还</w:t>
      </w:r>
      <w:proofErr w:type="gramStart"/>
      <w:r w:rsidRPr="00891BE4">
        <w:rPr>
          <w:rFonts w:hint="eastAsia"/>
          <w:lang w:val="en-GB"/>
        </w:rPr>
        <w:t>驳回了辩方</w:t>
      </w:r>
      <w:proofErr w:type="gramEnd"/>
      <w:r w:rsidRPr="00891BE4">
        <w:rPr>
          <w:rFonts w:hint="eastAsia"/>
          <w:lang w:val="en-GB"/>
        </w:rPr>
        <w:t>的动议，同时却支持检方的动议。</w:t>
      </w:r>
      <w:proofErr w:type="spellStart"/>
      <w:r>
        <w:rPr>
          <w:lang w:val="en-GB"/>
        </w:rPr>
        <w:t>Statkevich</w:t>
      </w:r>
      <w:proofErr w:type="spellEnd"/>
      <w:r w:rsidRPr="00891BE4">
        <w:rPr>
          <w:rFonts w:hint="eastAsia"/>
          <w:lang w:val="en-GB"/>
        </w:rPr>
        <w:t>先生无法进行公正的</w:t>
      </w:r>
      <w:r w:rsidRPr="007C69D6">
        <w:rPr>
          <w:rFonts w:hint="eastAsia"/>
          <w:spacing w:val="-4"/>
          <w:lang w:val="en-GB"/>
        </w:rPr>
        <w:t>辩护。例如，他的律师不被准许与检方的主要证人对质。法院没有传唤一些证人。</w:t>
      </w:r>
    </w:p>
    <w:p w14:paraId="311AE801" w14:textId="6C0E75F2" w:rsidR="00891BE4" w:rsidRPr="00891BE4" w:rsidRDefault="00891BE4" w:rsidP="002213D3">
      <w:pPr>
        <w:pStyle w:val="SingleTxtGC"/>
        <w:spacing w:line="328" w:lineRule="exact"/>
        <w:rPr>
          <w:lang w:val="en-GB"/>
        </w:rPr>
      </w:pPr>
      <w:r>
        <w:rPr>
          <w:lang w:val="en-GB"/>
        </w:rPr>
        <w:t>3</w:t>
      </w:r>
      <w:r w:rsidRPr="00891BE4">
        <w:rPr>
          <w:lang w:val="en-GB"/>
        </w:rPr>
        <w:t>.</w:t>
      </w:r>
      <w:r>
        <w:rPr>
          <w:lang w:val="en-GB"/>
        </w:rPr>
        <w:t>5</w:t>
      </w:r>
      <w:r w:rsidRPr="00891BE4">
        <w:rPr>
          <w:lang w:val="en-GB"/>
        </w:rPr>
        <w:tab/>
      </w:r>
      <w:r w:rsidRPr="00891BE4">
        <w:rPr>
          <w:rFonts w:hint="eastAsia"/>
          <w:lang w:val="en-GB"/>
        </w:rPr>
        <w:t>提交人称，</w:t>
      </w:r>
      <w:proofErr w:type="spellStart"/>
      <w:r>
        <w:rPr>
          <w:lang w:val="en-GB"/>
        </w:rPr>
        <w:t>Statkevich</w:t>
      </w:r>
      <w:proofErr w:type="spellEnd"/>
      <w:r w:rsidRPr="00891BE4">
        <w:rPr>
          <w:rFonts w:hint="eastAsia"/>
          <w:lang w:val="en-GB"/>
        </w:rPr>
        <w:t>先生根据《公约》第十四条第二款享有的权利受到了</w:t>
      </w:r>
      <w:r w:rsidRPr="007C69D6">
        <w:rPr>
          <w:rFonts w:hint="eastAsia"/>
          <w:spacing w:val="2"/>
          <w:lang w:val="en-GB"/>
        </w:rPr>
        <w:t>侵犯，因为当局宣布他有罪侵犯了他被推定为无罪的权利。他因牵连犯罪而与</w:t>
      </w:r>
      <w:r w:rsidRPr="002C4C9D">
        <w:rPr>
          <w:rFonts w:hint="eastAsia"/>
          <w:spacing w:val="2"/>
          <w:lang w:val="en-GB"/>
        </w:rPr>
        <w:t>其他人一起受到审判，而审判的其余部分则在没有他参与的情况下单独进行，</w:t>
      </w:r>
      <w:r w:rsidRPr="002C4C9D">
        <w:rPr>
          <w:rFonts w:hint="eastAsia"/>
          <w:spacing w:val="-6"/>
          <w:lang w:val="en-GB"/>
        </w:rPr>
        <w:t>并用于对他定罪。这严重限制了他的辩护。他在审判期间还被戴着手铐关在囚笼里。</w:t>
      </w:r>
    </w:p>
    <w:p w14:paraId="70434115" w14:textId="11B2AB89" w:rsidR="00891BE4" w:rsidRPr="00891BE4" w:rsidRDefault="00891BE4" w:rsidP="00891BE4">
      <w:pPr>
        <w:pStyle w:val="SingleTxtGC"/>
        <w:rPr>
          <w:lang w:val="en-GB"/>
        </w:rPr>
      </w:pPr>
      <w:r w:rsidRPr="00201FAB">
        <w:rPr>
          <w:spacing w:val="2"/>
          <w:lang w:val="en-GB"/>
        </w:rPr>
        <w:lastRenderedPageBreak/>
        <w:t>3</w:t>
      </w:r>
      <w:r w:rsidRPr="00201FAB">
        <w:rPr>
          <w:spacing w:val="2"/>
          <w:lang w:val="en-GB"/>
        </w:rPr>
        <w:t>.</w:t>
      </w:r>
      <w:r w:rsidRPr="00201FAB">
        <w:rPr>
          <w:spacing w:val="2"/>
          <w:lang w:val="en-GB"/>
        </w:rPr>
        <w:t>6</w:t>
      </w:r>
      <w:r w:rsidRPr="00201FAB">
        <w:rPr>
          <w:spacing w:val="2"/>
          <w:lang w:val="en-GB"/>
        </w:rPr>
        <w:tab/>
      </w:r>
      <w:r w:rsidRPr="00201FAB">
        <w:rPr>
          <w:rFonts w:hint="eastAsia"/>
          <w:spacing w:val="2"/>
          <w:lang w:val="en-GB"/>
        </w:rPr>
        <w:t>提交人称，</w:t>
      </w:r>
      <w:proofErr w:type="spellStart"/>
      <w:r w:rsidRPr="00201FAB">
        <w:rPr>
          <w:spacing w:val="2"/>
          <w:lang w:val="en-GB"/>
        </w:rPr>
        <w:t>Statkevich</w:t>
      </w:r>
      <w:proofErr w:type="spellEnd"/>
      <w:r w:rsidRPr="00201FAB">
        <w:rPr>
          <w:rFonts w:hint="eastAsia"/>
          <w:spacing w:val="2"/>
          <w:lang w:val="en-GB"/>
        </w:rPr>
        <w:t>先生根据《公约》第十四条第三款</w:t>
      </w:r>
      <w:r w:rsidRPr="00201FAB">
        <w:rPr>
          <w:spacing w:val="2"/>
        </w:rPr>
        <w:t>(</w:t>
      </w:r>
      <w:r w:rsidRPr="00201FAB">
        <w:rPr>
          <w:rFonts w:hint="eastAsia"/>
          <w:spacing w:val="2"/>
        </w:rPr>
        <w:t>丑</w:t>
      </w:r>
      <w:r w:rsidRPr="00201FAB">
        <w:rPr>
          <w:spacing w:val="2"/>
        </w:rPr>
        <w:t>)</w:t>
      </w:r>
      <w:r w:rsidRPr="00201FAB">
        <w:rPr>
          <w:rFonts w:hint="eastAsia"/>
          <w:spacing w:val="2"/>
        </w:rPr>
        <w:t>项</w:t>
      </w:r>
      <w:r w:rsidRPr="00201FAB">
        <w:rPr>
          <w:rFonts w:hint="eastAsia"/>
          <w:spacing w:val="2"/>
          <w:lang w:val="en-GB"/>
        </w:rPr>
        <w:t>享有的权利受到了侵犯，因为他在被捕后三个月间被单独关押并且不被允许与律师联络。之</w:t>
      </w:r>
      <w:r w:rsidRPr="00891BE4">
        <w:rPr>
          <w:rFonts w:hint="eastAsia"/>
          <w:lang w:val="en-GB"/>
        </w:rPr>
        <w:t>后，律师与</w:t>
      </w:r>
      <w:proofErr w:type="spellStart"/>
      <w:r>
        <w:rPr>
          <w:lang w:val="en-GB"/>
        </w:rPr>
        <w:t>Statkevich</w:t>
      </w:r>
      <w:proofErr w:type="spellEnd"/>
      <w:r w:rsidRPr="00891BE4">
        <w:rPr>
          <w:rFonts w:hint="eastAsia"/>
          <w:lang w:val="en-GB"/>
        </w:rPr>
        <w:t>先生的联络受到限制。</w:t>
      </w:r>
    </w:p>
    <w:p w14:paraId="5F24B0D9" w14:textId="568CCE0E" w:rsidR="00891BE4" w:rsidRPr="00891BE4" w:rsidRDefault="00891BE4" w:rsidP="00891BE4">
      <w:pPr>
        <w:pStyle w:val="SingleTxtGC"/>
        <w:rPr>
          <w:lang w:val="en-GB"/>
        </w:rPr>
      </w:pPr>
      <w:r>
        <w:rPr>
          <w:lang w:val="en-GB"/>
        </w:rPr>
        <w:t>3</w:t>
      </w:r>
      <w:r w:rsidRPr="00891BE4">
        <w:rPr>
          <w:lang w:val="en-GB"/>
        </w:rPr>
        <w:t>.</w:t>
      </w:r>
      <w:r>
        <w:rPr>
          <w:lang w:val="en-GB"/>
        </w:rPr>
        <w:t>7</w:t>
      </w:r>
      <w:r w:rsidRPr="00891BE4">
        <w:rPr>
          <w:lang w:val="en-GB"/>
        </w:rPr>
        <w:tab/>
      </w:r>
      <w:r w:rsidRPr="00891BE4">
        <w:rPr>
          <w:rFonts w:hint="eastAsia"/>
          <w:lang w:val="en-GB"/>
        </w:rPr>
        <w:t>提交人还称，</w:t>
      </w:r>
      <w:proofErr w:type="spellStart"/>
      <w:r>
        <w:rPr>
          <w:lang w:val="en-GB"/>
        </w:rPr>
        <w:t>Statkevich</w:t>
      </w:r>
      <w:proofErr w:type="spellEnd"/>
      <w:r w:rsidRPr="00891BE4">
        <w:rPr>
          <w:rFonts w:hint="eastAsia"/>
          <w:lang w:val="en-GB"/>
        </w:rPr>
        <w:t>先生根据《公约》第十四条第五款享有的权利受到了侵犯，因为他被剥夺了上诉权，因为上诉法院没有就驳回上诉的理由提供任何</w:t>
      </w:r>
      <w:r w:rsidRPr="00DA0342">
        <w:rPr>
          <w:rFonts w:hint="eastAsia"/>
          <w:spacing w:val="2"/>
          <w:lang w:val="en-GB"/>
        </w:rPr>
        <w:t>解释，也没有审查他的判决中的实质性缺陷。撤销原判的复审只是一种形式。他</w:t>
      </w:r>
      <w:r w:rsidRPr="00891BE4">
        <w:rPr>
          <w:rFonts w:hint="eastAsia"/>
          <w:lang w:val="en-GB"/>
        </w:rPr>
        <w:t>未被准许出席最高上诉法院的庭审。</w:t>
      </w:r>
    </w:p>
    <w:p w14:paraId="1DA1562B" w14:textId="1B336BAA" w:rsidR="00891BE4" w:rsidRPr="00891BE4" w:rsidRDefault="00891BE4" w:rsidP="00891BE4">
      <w:pPr>
        <w:pStyle w:val="SingleTxtGC"/>
        <w:rPr>
          <w:lang w:val="en-GB"/>
        </w:rPr>
      </w:pPr>
      <w:r>
        <w:rPr>
          <w:lang w:val="en-GB"/>
        </w:rPr>
        <w:t>3</w:t>
      </w:r>
      <w:r w:rsidRPr="00891BE4">
        <w:rPr>
          <w:lang w:val="en-GB"/>
        </w:rPr>
        <w:t>.</w:t>
      </w:r>
      <w:r>
        <w:rPr>
          <w:lang w:val="en-GB"/>
        </w:rPr>
        <w:t>8</w:t>
      </w:r>
      <w:r w:rsidRPr="00891BE4">
        <w:rPr>
          <w:lang w:val="en-GB"/>
        </w:rPr>
        <w:tab/>
      </w:r>
      <w:r w:rsidRPr="00891BE4">
        <w:rPr>
          <w:rFonts w:hint="eastAsia"/>
          <w:lang w:val="en-GB"/>
        </w:rPr>
        <w:t>提交人称，存在违反《公约》第十七条的情况，并指出，缔约国在</w:t>
      </w:r>
      <w:r>
        <w:rPr>
          <w:rFonts w:hint="eastAsia"/>
          <w:lang w:val="en-GB"/>
        </w:rPr>
        <w:t>2</w:t>
      </w:r>
      <w:r w:rsidRPr="00891BE4">
        <w:rPr>
          <w:rFonts w:hint="eastAsia"/>
          <w:lang w:val="en-GB"/>
        </w:rPr>
        <w:t>0</w:t>
      </w:r>
      <w:r>
        <w:rPr>
          <w:rFonts w:hint="eastAsia"/>
          <w:lang w:val="en-GB"/>
        </w:rPr>
        <w:t>1</w:t>
      </w:r>
      <w:r w:rsidRPr="00891BE4">
        <w:rPr>
          <w:rFonts w:hint="eastAsia"/>
          <w:lang w:val="en-GB"/>
        </w:rPr>
        <w:t>0</w:t>
      </w:r>
      <w:r w:rsidRPr="00891BE4">
        <w:rPr>
          <w:rFonts w:hint="eastAsia"/>
          <w:lang w:val="en-GB"/>
        </w:rPr>
        <w:t>年总统竞选期间对她丈夫的电话通话进行非法录音，并公布了其文字记录。窃听是不必要、不合法和不正当的，因此侵犯了</w:t>
      </w:r>
      <w:proofErr w:type="spellStart"/>
      <w:r>
        <w:rPr>
          <w:lang w:val="en-GB"/>
        </w:rPr>
        <w:t>Statkevich</w:t>
      </w:r>
      <w:proofErr w:type="spellEnd"/>
      <w:r w:rsidRPr="00891BE4">
        <w:rPr>
          <w:rFonts w:hint="eastAsia"/>
          <w:lang w:val="en-GB"/>
        </w:rPr>
        <w:t>先生的隐私权。</w:t>
      </w:r>
    </w:p>
    <w:p w14:paraId="51736139" w14:textId="30303ACD" w:rsidR="00891BE4" w:rsidRPr="00891BE4" w:rsidRDefault="00891BE4" w:rsidP="00891BE4">
      <w:pPr>
        <w:pStyle w:val="SingleTxtGC"/>
        <w:rPr>
          <w:lang w:val="en-GB"/>
        </w:rPr>
      </w:pPr>
      <w:r>
        <w:rPr>
          <w:lang w:val="en-GB"/>
        </w:rPr>
        <w:t>3</w:t>
      </w:r>
      <w:r w:rsidRPr="00891BE4">
        <w:rPr>
          <w:lang w:val="en-GB"/>
        </w:rPr>
        <w:t>.</w:t>
      </w:r>
      <w:r>
        <w:rPr>
          <w:lang w:val="en-GB"/>
        </w:rPr>
        <w:t>9</w:t>
      </w:r>
      <w:r w:rsidRPr="00891BE4">
        <w:rPr>
          <w:lang w:val="en-GB"/>
        </w:rPr>
        <w:tab/>
      </w:r>
      <w:r w:rsidRPr="00891BE4">
        <w:rPr>
          <w:rFonts w:hint="eastAsia"/>
          <w:lang w:val="en-GB"/>
        </w:rPr>
        <w:t>提交人称，</w:t>
      </w:r>
      <w:proofErr w:type="spellStart"/>
      <w:r>
        <w:rPr>
          <w:lang w:val="en-GB"/>
        </w:rPr>
        <w:t>Statkevich</w:t>
      </w:r>
      <w:proofErr w:type="spellEnd"/>
      <w:r w:rsidRPr="00891BE4">
        <w:rPr>
          <w:rFonts w:hint="eastAsia"/>
          <w:lang w:val="en-GB"/>
        </w:rPr>
        <w:t>先生根据《公约》第十九和第二十一条享有的权利受到了侵犯。她称，根据《刑法》第</w:t>
      </w:r>
      <w:r>
        <w:rPr>
          <w:rFonts w:hint="eastAsia"/>
          <w:lang w:val="en-GB"/>
        </w:rPr>
        <w:t>293</w:t>
      </w:r>
      <w:r w:rsidRPr="00891BE4">
        <w:rPr>
          <w:rFonts w:hint="eastAsia"/>
          <w:lang w:val="en-GB"/>
        </w:rPr>
        <w:t>条第</w:t>
      </w:r>
      <w:r>
        <w:rPr>
          <w:rFonts w:hint="eastAsia"/>
          <w:lang w:val="en-GB"/>
        </w:rPr>
        <w:t>1</w:t>
      </w:r>
      <w:r w:rsidRPr="00891BE4">
        <w:rPr>
          <w:rFonts w:hint="eastAsia"/>
          <w:lang w:val="en-GB"/>
        </w:rPr>
        <w:t>款对她丈夫的刑事定罪构成侵犯《公约》第十九条所保障的他持有主张而不受干涉和自由发表意见的权利，因为缔约国对行使这些权利施加的限制不是法律所规定的，而且并非保障国家安全或</w:t>
      </w:r>
      <w:r w:rsidRPr="00BD7F84">
        <w:rPr>
          <w:rFonts w:hint="eastAsia"/>
          <w:spacing w:val="-4"/>
          <w:lang w:val="en-GB"/>
        </w:rPr>
        <w:t>公共秩序或公共卫生所必需。提交人还称，缔约国当局因</w:t>
      </w:r>
      <w:proofErr w:type="spellStart"/>
      <w:r w:rsidRPr="00BD7F84">
        <w:rPr>
          <w:spacing w:val="-4"/>
          <w:lang w:val="en-GB"/>
        </w:rPr>
        <w:t>Statkevich</w:t>
      </w:r>
      <w:proofErr w:type="spellEnd"/>
      <w:r w:rsidRPr="00BD7F84">
        <w:rPr>
          <w:rFonts w:hint="eastAsia"/>
          <w:spacing w:val="-4"/>
          <w:lang w:val="en-GB"/>
        </w:rPr>
        <w:t>先生行使表达</w:t>
      </w:r>
      <w:r w:rsidRPr="00891BE4">
        <w:rPr>
          <w:rFonts w:hint="eastAsia"/>
          <w:lang w:val="en-GB"/>
        </w:rPr>
        <w:t>自由权和开展政治活动而起诉他，并对他判处五年监禁。提交人还称，这一处罚明显不相称，因为调查机构并未证明</w:t>
      </w:r>
      <w:proofErr w:type="spellStart"/>
      <w:r>
        <w:rPr>
          <w:lang w:val="en-GB"/>
        </w:rPr>
        <w:t>Statkevich</w:t>
      </w:r>
      <w:proofErr w:type="spellEnd"/>
      <w:r w:rsidRPr="00891BE4">
        <w:rPr>
          <w:rFonts w:hint="eastAsia"/>
          <w:lang w:val="en-GB"/>
        </w:rPr>
        <w:t>先生的有罪陈述与</w:t>
      </w:r>
      <w:r>
        <w:rPr>
          <w:rFonts w:hint="eastAsia"/>
          <w:lang w:val="en-GB"/>
        </w:rPr>
        <w:t>2</w:t>
      </w:r>
      <w:r w:rsidRPr="00891BE4">
        <w:rPr>
          <w:rFonts w:hint="eastAsia"/>
          <w:lang w:val="en-GB"/>
        </w:rPr>
        <w:t>0</w:t>
      </w:r>
      <w:r>
        <w:rPr>
          <w:rFonts w:hint="eastAsia"/>
          <w:lang w:val="en-GB"/>
        </w:rPr>
        <w:t>1</w:t>
      </w:r>
      <w:r w:rsidRPr="00891BE4">
        <w:rPr>
          <w:rFonts w:hint="eastAsia"/>
          <w:lang w:val="en-GB"/>
        </w:rPr>
        <w:t>0</w:t>
      </w:r>
      <w:r w:rsidRPr="00891BE4">
        <w:rPr>
          <w:rFonts w:hint="eastAsia"/>
          <w:lang w:val="en-GB"/>
        </w:rPr>
        <w:t>年</w:t>
      </w:r>
      <w:r>
        <w:rPr>
          <w:rFonts w:hint="eastAsia"/>
          <w:lang w:val="en-GB"/>
        </w:rPr>
        <w:t>12</w:t>
      </w:r>
      <w:r w:rsidRPr="00891BE4">
        <w:rPr>
          <w:rFonts w:hint="eastAsia"/>
          <w:lang w:val="en-GB"/>
        </w:rPr>
        <w:t>月</w:t>
      </w:r>
      <w:r w:rsidRPr="00BD7F84">
        <w:rPr>
          <w:rFonts w:hint="eastAsia"/>
          <w:spacing w:val="-2"/>
          <w:lang w:val="en-GB"/>
        </w:rPr>
        <w:t>19</w:t>
      </w:r>
      <w:r w:rsidRPr="00BD7F84">
        <w:rPr>
          <w:rFonts w:hint="eastAsia"/>
          <w:spacing w:val="-2"/>
          <w:lang w:val="en-GB"/>
        </w:rPr>
        <w:t>日袭击政府大楼的身份不明者的非法行动之间存在任何直接因果关系。此外，</w:t>
      </w:r>
      <w:r w:rsidRPr="00891BE4">
        <w:rPr>
          <w:rFonts w:hint="eastAsia"/>
          <w:lang w:val="en-GB"/>
        </w:rPr>
        <w:t>他参加</w:t>
      </w:r>
      <w:r>
        <w:rPr>
          <w:rFonts w:hint="eastAsia"/>
          <w:lang w:val="en-GB"/>
        </w:rPr>
        <w:t>2</w:t>
      </w:r>
      <w:r w:rsidRPr="00891BE4">
        <w:rPr>
          <w:rFonts w:hint="eastAsia"/>
          <w:lang w:val="en-GB"/>
        </w:rPr>
        <w:t>0</w:t>
      </w:r>
      <w:r>
        <w:rPr>
          <w:rFonts w:hint="eastAsia"/>
          <w:lang w:val="en-GB"/>
        </w:rPr>
        <w:t>1</w:t>
      </w:r>
      <w:r w:rsidRPr="00891BE4">
        <w:rPr>
          <w:rFonts w:hint="eastAsia"/>
          <w:lang w:val="en-GB"/>
        </w:rPr>
        <w:t>0</w:t>
      </w:r>
      <w:r w:rsidRPr="00891BE4">
        <w:rPr>
          <w:rFonts w:hint="eastAsia"/>
          <w:lang w:val="en-GB"/>
        </w:rPr>
        <w:t>年</w:t>
      </w:r>
      <w:r>
        <w:rPr>
          <w:rFonts w:hint="eastAsia"/>
          <w:lang w:val="en-GB"/>
        </w:rPr>
        <w:t>12</w:t>
      </w:r>
      <w:r w:rsidRPr="00891BE4">
        <w:rPr>
          <w:rFonts w:hint="eastAsia"/>
          <w:lang w:val="en-GB"/>
        </w:rPr>
        <w:t>月</w:t>
      </w:r>
      <w:r>
        <w:rPr>
          <w:rFonts w:hint="eastAsia"/>
          <w:lang w:val="en-GB"/>
        </w:rPr>
        <w:t>19</w:t>
      </w:r>
      <w:r w:rsidRPr="00891BE4">
        <w:rPr>
          <w:rFonts w:hint="eastAsia"/>
          <w:lang w:val="en-GB"/>
        </w:rPr>
        <w:t>日示威活动是对《公约》第二十一条所载权利的表达，因为示威的唯一目的是和平表达对舞弊选举结果的反对，旨在促进民主。</w:t>
      </w:r>
    </w:p>
    <w:p w14:paraId="5265AAFC" w14:textId="7A597A3C" w:rsidR="00891BE4" w:rsidRPr="00891BE4" w:rsidRDefault="00891BE4" w:rsidP="00993B95">
      <w:pPr>
        <w:pStyle w:val="SingleTxtGC"/>
        <w:tabs>
          <w:tab w:val="clear" w:pos="1565"/>
          <w:tab w:val="left" w:pos="1701"/>
        </w:tabs>
        <w:rPr>
          <w:lang w:val="en-GB"/>
        </w:rPr>
      </w:pPr>
      <w:r>
        <w:rPr>
          <w:lang w:val="en-GB"/>
        </w:rPr>
        <w:t>3</w:t>
      </w:r>
      <w:r w:rsidRPr="00891BE4">
        <w:rPr>
          <w:lang w:val="en-GB"/>
        </w:rPr>
        <w:t>.</w:t>
      </w:r>
      <w:r>
        <w:rPr>
          <w:lang w:val="en-GB"/>
        </w:rPr>
        <w:t>1</w:t>
      </w:r>
      <w:r w:rsidRPr="00891BE4">
        <w:rPr>
          <w:lang w:val="en-GB"/>
        </w:rPr>
        <w:t>0</w:t>
      </w:r>
      <w:r w:rsidRPr="00891BE4">
        <w:rPr>
          <w:lang w:val="en-GB"/>
        </w:rPr>
        <w:tab/>
      </w:r>
      <w:r w:rsidRPr="00E97706">
        <w:rPr>
          <w:rFonts w:hint="eastAsia"/>
          <w:spacing w:val="-4"/>
          <w:lang w:val="en-GB"/>
        </w:rPr>
        <w:t>提交人称，</w:t>
      </w:r>
      <w:proofErr w:type="spellStart"/>
      <w:r w:rsidRPr="00E97706">
        <w:rPr>
          <w:spacing w:val="-4"/>
          <w:lang w:val="en-GB"/>
        </w:rPr>
        <w:t>Statkevich</w:t>
      </w:r>
      <w:proofErr w:type="spellEnd"/>
      <w:r w:rsidRPr="00E97706">
        <w:rPr>
          <w:rFonts w:hint="eastAsia"/>
          <w:spacing w:val="-4"/>
          <w:lang w:val="en-GB"/>
        </w:rPr>
        <w:t>先生根据《公约》第二十二条享有的权利受到了侵犯，</w:t>
      </w:r>
      <w:r w:rsidRPr="00891BE4">
        <w:rPr>
          <w:rFonts w:hint="eastAsia"/>
          <w:lang w:val="en-GB"/>
        </w:rPr>
        <w:t>并指出，他是由于行使结社自由权而被捕的。</w:t>
      </w:r>
    </w:p>
    <w:p w14:paraId="215D793D" w14:textId="5C92106A" w:rsidR="00891BE4" w:rsidRPr="00891BE4" w:rsidRDefault="00891BE4" w:rsidP="00993B95">
      <w:pPr>
        <w:pStyle w:val="SingleTxtGC"/>
        <w:tabs>
          <w:tab w:val="clear" w:pos="1565"/>
          <w:tab w:val="left" w:pos="1701"/>
        </w:tabs>
        <w:rPr>
          <w:vertAlign w:val="superscript"/>
          <w:lang w:val="en-GB"/>
        </w:rPr>
      </w:pPr>
      <w:r>
        <w:rPr>
          <w:lang w:val="en-GB"/>
        </w:rPr>
        <w:t>3</w:t>
      </w:r>
      <w:r w:rsidRPr="00891BE4">
        <w:rPr>
          <w:lang w:val="en-GB"/>
        </w:rPr>
        <w:t>.</w:t>
      </w:r>
      <w:r>
        <w:rPr>
          <w:lang w:val="en-GB"/>
        </w:rPr>
        <w:t>11</w:t>
      </w:r>
      <w:r w:rsidRPr="00891BE4">
        <w:rPr>
          <w:lang w:val="en-GB"/>
        </w:rPr>
        <w:tab/>
      </w:r>
      <w:r w:rsidRPr="00E97706">
        <w:rPr>
          <w:rFonts w:hint="eastAsia"/>
          <w:spacing w:val="-4"/>
          <w:lang w:val="en-GB"/>
        </w:rPr>
        <w:t>最后，提交人称，她丈夫根据《公约》第二十五条享有的权利受到了侵犯，</w:t>
      </w:r>
      <w:r w:rsidRPr="00BA7A26">
        <w:rPr>
          <w:rFonts w:hint="eastAsia"/>
          <w:spacing w:val="2"/>
          <w:lang w:val="en-GB"/>
        </w:rPr>
        <w:t>因为他被迫遭受的一切都是他努力行使参与政治进程权利的结果。他希望倡导多</w:t>
      </w:r>
      <w:r w:rsidRPr="00891BE4">
        <w:rPr>
          <w:rFonts w:hint="eastAsia"/>
          <w:lang w:val="en-GB"/>
        </w:rPr>
        <w:t>党制和民主选举改革，但由于他的政治活动而受到骚扰、逮捕、殴打、酷刑，随后被判处六年监禁。提交人指出，任意拘留问题工作组</w:t>
      </w:r>
      <w:r>
        <w:rPr>
          <w:rFonts w:hint="eastAsia"/>
          <w:lang w:val="en-GB"/>
        </w:rPr>
        <w:t>2</w:t>
      </w:r>
      <w:r w:rsidRPr="00891BE4">
        <w:rPr>
          <w:rFonts w:hint="eastAsia"/>
          <w:lang w:val="en-GB"/>
        </w:rPr>
        <w:t>0</w:t>
      </w:r>
      <w:r>
        <w:rPr>
          <w:rFonts w:hint="eastAsia"/>
          <w:lang w:val="en-GB"/>
        </w:rPr>
        <w:t>11</w:t>
      </w:r>
      <w:r w:rsidRPr="00891BE4">
        <w:rPr>
          <w:rFonts w:hint="eastAsia"/>
          <w:lang w:val="en-GB"/>
        </w:rPr>
        <w:t>年明确承认了这些报复行为与她丈夫努力参与公共事务，特别是</w:t>
      </w:r>
      <w:r>
        <w:rPr>
          <w:rFonts w:hint="eastAsia"/>
          <w:lang w:val="en-GB"/>
        </w:rPr>
        <w:t>2</w:t>
      </w:r>
      <w:r w:rsidRPr="00891BE4">
        <w:rPr>
          <w:rFonts w:hint="eastAsia"/>
          <w:lang w:val="en-GB"/>
        </w:rPr>
        <w:t>0</w:t>
      </w:r>
      <w:r>
        <w:rPr>
          <w:rFonts w:hint="eastAsia"/>
          <w:lang w:val="en-GB"/>
        </w:rPr>
        <w:t>1</w:t>
      </w:r>
      <w:r w:rsidRPr="00891BE4">
        <w:rPr>
          <w:rFonts w:hint="eastAsia"/>
          <w:lang w:val="en-GB"/>
        </w:rPr>
        <w:t>0</w:t>
      </w:r>
      <w:r w:rsidRPr="00891BE4">
        <w:rPr>
          <w:rFonts w:hint="eastAsia"/>
          <w:lang w:val="en-GB"/>
        </w:rPr>
        <w:t>年选举进程之间的联系。</w:t>
      </w:r>
      <w:r w:rsidRPr="00891BE4">
        <w:rPr>
          <w:vertAlign w:val="superscript"/>
          <w:lang w:val="en-GB"/>
        </w:rPr>
        <w:footnoteReference w:id="12"/>
      </w:r>
    </w:p>
    <w:p w14:paraId="1A00DE06" w14:textId="77777777" w:rsidR="00891BE4" w:rsidRPr="00891BE4" w:rsidRDefault="00891BE4" w:rsidP="00555A61">
      <w:pPr>
        <w:pStyle w:val="H23GC"/>
        <w:rPr>
          <w:lang w:val="en-GB"/>
        </w:rPr>
      </w:pPr>
      <w:r w:rsidRPr="00891BE4">
        <w:rPr>
          <w:lang w:val="en-GB"/>
        </w:rPr>
        <w:tab/>
      </w:r>
      <w:r w:rsidRPr="00891BE4">
        <w:rPr>
          <w:lang w:val="en-GB"/>
        </w:rPr>
        <w:tab/>
      </w:r>
      <w:r w:rsidRPr="00891BE4">
        <w:rPr>
          <w:lang w:val="en-GB"/>
        </w:rPr>
        <w:t>缔约国关于可否受理的意见</w:t>
      </w:r>
    </w:p>
    <w:p w14:paraId="2E523CE2" w14:textId="1F2FA368" w:rsidR="00891BE4" w:rsidRPr="00891BE4" w:rsidRDefault="00891BE4" w:rsidP="00891BE4">
      <w:pPr>
        <w:pStyle w:val="SingleTxtGC"/>
        <w:rPr>
          <w:lang w:val="en-GB"/>
        </w:rPr>
      </w:pPr>
      <w:r w:rsidRPr="00BA7A26">
        <w:rPr>
          <w:spacing w:val="6"/>
          <w:lang w:val="en-GB"/>
        </w:rPr>
        <w:t>4</w:t>
      </w:r>
      <w:r w:rsidRPr="00BA7A26">
        <w:rPr>
          <w:spacing w:val="6"/>
          <w:lang w:val="en-GB"/>
        </w:rPr>
        <w:t>.</w:t>
      </w:r>
      <w:r w:rsidRPr="00BA7A26">
        <w:rPr>
          <w:spacing w:val="6"/>
          <w:lang w:val="en-GB"/>
        </w:rPr>
        <w:t>1</w:t>
      </w:r>
      <w:r w:rsidRPr="00BA7A26">
        <w:rPr>
          <w:spacing w:val="6"/>
          <w:lang w:val="en-GB"/>
        </w:rPr>
        <w:tab/>
      </w:r>
      <w:r w:rsidRPr="00BA7A26">
        <w:rPr>
          <w:rFonts w:hint="eastAsia"/>
          <w:spacing w:val="6"/>
          <w:lang w:val="en-GB"/>
        </w:rPr>
        <w:t>缔约国在</w:t>
      </w:r>
      <w:r w:rsidRPr="00BA7A26">
        <w:rPr>
          <w:rFonts w:hint="eastAsia"/>
          <w:spacing w:val="6"/>
          <w:lang w:val="en-GB"/>
        </w:rPr>
        <w:t>2</w:t>
      </w:r>
      <w:r w:rsidRPr="00BA7A26">
        <w:rPr>
          <w:rFonts w:hint="eastAsia"/>
          <w:spacing w:val="6"/>
          <w:lang w:val="en-GB"/>
        </w:rPr>
        <w:t>0</w:t>
      </w:r>
      <w:r w:rsidRPr="00BA7A26">
        <w:rPr>
          <w:rFonts w:hint="eastAsia"/>
          <w:spacing w:val="6"/>
          <w:lang w:val="en-GB"/>
        </w:rPr>
        <w:t>15</w:t>
      </w:r>
      <w:r w:rsidRPr="00BA7A26">
        <w:rPr>
          <w:rFonts w:hint="eastAsia"/>
          <w:spacing w:val="6"/>
          <w:lang w:val="en-GB"/>
        </w:rPr>
        <w:t>年</w:t>
      </w:r>
      <w:r w:rsidRPr="00BA7A26">
        <w:rPr>
          <w:rFonts w:hint="eastAsia"/>
          <w:spacing w:val="6"/>
          <w:lang w:val="en-GB"/>
        </w:rPr>
        <w:t>6</w:t>
      </w:r>
      <w:r w:rsidRPr="00BA7A26">
        <w:rPr>
          <w:rFonts w:hint="eastAsia"/>
          <w:spacing w:val="6"/>
          <w:lang w:val="en-GB"/>
        </w:rPr>
        <w:t>月</w:t>
      </w:r>
      <w:r w:rsidRPr="00BA7A26">
        <w:rPr>
          <w:rFonts w:hint="eastAsia"/>
          <w:spacing w:val="6"/>
          <w:lang w:val="en-GB"/>
        </w:rPr>
        <w:t>12</w:t>
      </w:r>
      <w:r w:rsidRPr="00BA7A26">
        <w:rPr>
          <w:rFonts w:hint="eastAsia"/>
          <w:spacing w:val="6"/>
          <w:lang w:val="en-GB"/>
        </w:rPr>
        <w:t>日的</w:t>
      </w:r>
      <w:r w:rsidRPr="00BA7A26">
        <w:rPr>
          <w:spacing w:val="6"/>
          <w:lang w:val="en-GB"/>
        </w:rPr>
        <w:t>普通照会</w:t>
      </w:r>
      <w:r w:rsidRPr="00BA7A26">
        <w:rPr>
          <w:rFonts w:hint="eastAsia"/>
          <w:spacing w:val="6"/>
          <w:lang w:val="en-GB"/>
        </w:rPr>
        <w:t>中退回了来文，因为来文并非以</w:t>
      </w:r>
      <w:r w:rsidRPr="00631B4D">
        <w:rPr>
          <w:rFonts w:hint="eastAsia"/>
          <w:spacing w:val="-6"/>
          <w:lang w:val="en-GB"/>
        </w:rPr>
        <w:t>白俄罗斯文或俄文书写。缔约国在</w:t>
      </w:r>
      <w:r w:rsidRPr="00631B4D">
        <w:rPr>
          <w:rFonts w:hint="eastAsia"/>
          <w:spacing w:val="-6"/>
          <w:lang w:val="en-GB"/>
        </w:rPr>
        <w:t>2</w:t>
      </w:r>
      <w:r w:rsidRPr="00631B4D">
        <w:rPr>
          <w:rFonts w:hint="eastAsia"/>
          <w:spacing w:val="-6"/>
          <w:lang w:val="en-GB"/>
        </w:rPr>
        <w:t>0</w:t>
      </w:r>
      <w:r w:rsidRPr="00631B4D">
        <w:rPr>
          <w:rFonts w:hint="eastAsia"/>
          <w:spacing w:val="-6"/>
          <w:lang w:val="en-GB"/>
        </w:rPr>
        <w:t>15</w:t>
      </w:r>
      <w:r w:rsidRPr="00631B4D">
        <w:rPr>
          <w:rFonts w:hint="eastAsia"/>
          <w:spacing w:val="-6"/>
          <w:lang w:val="en-GB"/>
        </w:rPr>
        <w:t>年</w:t>
      </w:r>
      <w:r w:rsidRPr="00631B4D">
        <w:rPr>
          <w:rFonts w:hint="eastAsia"/>
          <w:spacing w:val="-6"/>
          <w:lang w:val="en-GB"/>
        </w:rPr>
        <w:t>1</w:t>
      </w:r>
      <w:r w:rsidRPr="00631B4D">
        <w:rPr>
          <w:rFonts w:hint="eastAsia"/>
          <w:spacing w:val="-6"/>
          <w:lang w:val="en-GB"/>
        </w:rPr>
        <w:t>0</w:t>
      </w:r>
      <w:r w:rsidRPr="00631B4D">
        <w:rPr>
          <w:rFonts w:hint="eastAsia"/>
          <w:spacing w:val="-6"/>
          <w:lang w:val="en-GB"/>
        </w:rPr>
        <w:t>月</w:t>
      </w:r>
      <w:r w:rsidRPr="00631B4D">
        <w:rPr>
          <w:rFonts w:hint="eastAsia"/>
          <w:spacing w:val="-6"/>
          <w:lang w:val="en-GB"/>
        </w:rPr>
        <w:t>6</w:t>
      </w:r>
      <w:r w:rsidRPr="00631B4D">
        <w:rPr>
          <w:rFonts w:hint="eastAsia"/>
          <w:spacing w:val="-6"/>
          <w:lang w:val="en-GB"/>
        </w:rPr>
        <w:t>日的</w:t>
      </w:r>
      <w:r w:rsidRPr="00631B4D">
        <w:rPr>
          <w:spacing w:val="-6"/>
          <w:lang w:val="en-GB"/>
        </w:rPr>
        <w:t>普通照会</w:t>
      </w:r>
      <w:r w:rsidRPr="00631B4D">
        <w:rPr>
          <w:rFonts w:hint="eastAsia"/>
          <w:spacing w:val="-6"/>
          <w:lang w:val="en-GB"/>
        </w:rPr>
        <w:t>中请求以白俄罗斯文</w:t>
      </w:r>
      <w:r w:rsidRPr="00891BE4">
        <w:rPr>
          <w:rFonts w:hint="eastAsia"/>
          <w:lang w:val="en-GB"/>
        </w:rPr>
        <w:t>或俄文向其提供完整来文，包括所附文件。</w:t>
      </w:r>
    </w:p>
    <w:p w14:paraId="23F6867D" w14:textId="4A1CBEAA" w:rsidR="00891BE4" w:rsidRPr="00891BE4" w:rsidRDefault="00891BE4" w:rsidP="00891BE4">
      <w:pPr>
        <w:pStyle w:val="SingleTxtGC"/>
        <w:rPr>
          <w:lang w:val="en-GB"/>
        </w:rPr>
      </w:pPr>
      <w:r>
        <w:rPr>
          <w:lang w:val="en-GB"/>
        </w:rPr>
        <w:t>4</w:t>
      </w:r>
      <w:r w:rsidRPr="00891BE4">
        <w:rPr>
          <w:lang w:val="en-GB"/>
        </w:rPr>
        <w:t>.</w:t>
      </w:r>
      <w:r>
        <w:rPr>
          <w:lang w:val="en-GB"/>
        </w:rPr>
        <w:t>2</w:t>
      </w:r>
      <w:r w:rsidRPr="00891BE4">
        <w:rPr>
          <w:lang w:val="en-GB"/>
        </w:rPr>
        <w:tab/>
      </w:r>
      <w:r w:rsidRPr="00891BE4">
        <w:rPr>
          <w:rFonts w:hint="eastAsia"/>
          <w:lang w:val="en-GB"/>
        </w:rPr>
        <w:t>缔约国在</w:t>
      </w:r>
      <w:r>
        <w:rPr>
          <w:rFonts w:hint="eastAsia"/>
          <w:lang w:val="en-GB"/>
        </w:rPr>
        <w:t>2</w:t>
      </w:r>
      <w:r w:rsidRPr="00891BE4">
        <w:rPr>
          <w:rFonts w:hint="eastAsia"/>
          <w:lang w:val="en-GB"/>
        </w:rPr>
        <w:t>0</w:t>
      </w:r>
      <w:r>
        <w:rPr>
          <w:rFonts w:hint="eastAsia"/>
          <w:lang w:val="en-GB"/>
        </w:rPr>
        <w:t>18</w:t>
      </w:r>
      <w:r w:rsidRPr="00891BE4">
        <w:rPr>
          <w:rFonts w:hint="eastAsia"/>
          <w:lang w:val="en-GB"/>
        </w:rPr>
        <w:t>年</w:t>
      </w:r>
      <w:r>
        <w:rPr>
          <w:rFonts w:hint="eastAsia"/>
          <w:lang w:val="en-GB"/>
        </w:rPr>
        <w:t>12</w:t>
      </w:r>
      <w:r w:rsidRPr="00891BE4">
        <w:rPr>
          <w:rFonts w:hint="eastAsia"/>
          <w:lang w:val="en-GB"/>
        </w:rPr>
        <w:t>月</w:t>
      </w:r>
      <w:r>
        <w:rPr>
          <w:rFonts w:hint="eastAsia"/>
          <w:lang w:val="en-GB"/>
        </w:rPr>
        <w:t>3</w:t>
      </w:r>
      <w:r w:rsidRPr="00891BE4">
        <w:rPr>
          <w:rFonts w:hint="eastAsia"/>
          <w:lang w:val="en-GB"/>
        </w:rPr>
        <w:t>日的</w:t>
      </w:r>
      <w:r w:rsidRPr="00891BE4">
        <w:rPr>
          <w:lang w:val="en-GB"/>
        </w:rPr>
        <w:t>普通照会</w:t>
      </w:r>
      <w:r w:rsidRPr="00891BE4">
        <w:rPr>
          <w:rFonts w:hint="eastAsia"/>
          <w:lang w:val="en-GB"/>
        </w:rPr>
        <w:t>中告知委员会，提交来文时没有提供</w:t>
      </w:r>
      <w:r w:rsidRPr="00631B4D">
        <w:rPr>
          <w:rFonts w:hint="eastAsia"/>
          <w:spacing w:val="-4"/>
          <w:lang w:val="en-GB"/>
        </w:rPr>
        <w:t>所需文件，以证明</w:t>
      </w:r>
      <w:proofErr w:type="spellStart"/>
      <w:r w:rsidRPr="00631B4D">
        <w:rPr>
          <w:spacing w:val="-4"/>
          <w:lang w:val="en-GB"/>
        </w:rPr>
        <w:t>Statkevich</w:t>
      </w:r>
      <w:proofErr w:type="spellEnd"/>
      <w:r w:rsidRPr="00631B4D">
        <w:rPr>
          <w:rFonts w:hint="eastAsia"/>
          <w:spacing w:val="-4"/>
          <w:lang w:val="en-GB"/>
        </w:rPr>
        <w:t>先生授权提交人代表他并向委员会提交来文。缔约国</w:t>
      </w:r>
      <w:r w:rsidRPr="00891BE4">
        <w:rPr>
          <w:rFonts w:hint="eastAsia"/>
          <w:lang w:val="en-GB"/>
        </w:rPr>
        <w:t>主张，来文的登记应严格遵守《任择议定书》的规定。</w:t>
      </w:r>
    </w:p>
    <w:p w14:paraId="439241D3" w14:textId="287380CC" w:rsidR="00891BE4" w:rsidRPr="00891BE4" w:rsidRDefault="00891BE4" w:rsidP="00891BE4">
      <w:pPr>
        <w:pStyle w:val="SingleTxtGC"/>
        <w:rPr>
          <w:lang w:val="en-GB"/>
        </w:rPr>
      </w:pPr>
      <w:r>
        <w:rPr>
          <w:lang w:val="en-GB"/>
        </w:rPr>
        <w:t>4</w:t>
      </w:r>
      <w:r w:rsidRPr="00891BE4">
        <w:rPr>
          <w:lang w:val="en-GB"/>
        </w:rPr>
        <w:t>.</w:t>
      </w:r>
      <w:r>
        <w:rPr>
          <w:lang w:val="en-GB"/>
        </w:rPr>
        <w:t>3</w:t>
      </w:r>
      <w:r w:rsidRPr="00891BE4">
        <w:rPr>
          <w:lang w:val="en-GB"/>
        </w:rPr>
        <w:tab/>
      </w:r>
      <w:r w:rsidRPr="00543018">
        <w:rPr>
          <w:rFonts w:hint="eastAsia"/>
          <w:spacing w:val="-4"/>
          <w:lang w:val="en-GB"/>
        </w:rPr>
        <w:t>缔约国在</w:t>
      </w:r>
      <w:r w:rsidRPr="00543018">
        <w:rPr>
          <w:rFonts w:hint="eastAsia"/>
          <w:spacing w:val="-4"/>
          <w:lang w:val="en-GB"/>
        </w:rPr>
        <w:t>2</w:t>
      </w:r>
      <w:r w:rsidRPr="00543018">
        <w:rPr>
          <w:rFonts w:hint="eastAsia"/>
          <w:spacing w:val="-4"/>
          <w:lang w:val="en-GB"/>
        </w:rPr>
        <w:t>0</w:t>
      </w:r>
      <w:r w:rsidRPr="00543018">
        <w:rPr>
          <w:rFonts w:hint="eastAsia"/>
          <w:spacing w:val="-4"/>
          <w:lang w:val="en-GB"/>
        </w:rPr>
        <w:t>19</w:t>
      </w:r>
      <w:r w:rsidRPr="00543018">
        <w:rPr>
          <w:rFonts w:hint="eastAsia"/>
          <w:spacing w:val="-4"/>
          <w:lang w:val="en-GB"/>
        </w:rPr>
        <w:t>年</w:t>
      </w:r>
      <w:r w:rsidRPr="00543018">
        <w:rPr>
          <w:rFonts w:hint="eastAsia"/>
          <w:spacing w:val="-4"/>
          <w:lang w:val="en-GB"/>
        </w:rPr>
        <w:t>5</w:t>
      </w:r>
      <w:r w:rsidRPr="00543018">
        <w:rPr>
          <w:rFonts w:hint="eastAsia"/>
          <w:spacing w:val="-4"/>
          <w:lang w:val="en-GB"/>
        </w:rPr>
        <w:t>月</w:t>
      </w:r>
      <w:r w:rsidRPr="00543018">
        <w:rPr>
          <w:rFonts w:hint="eastAsia"/>
          <w:spacing w:val="-4"/>
          <w:lang w:val="en-GB"/>
        </w:rPr>
        <w:t>2</w:t>
      </w:r>
      <w:r w:rsidRPr="00543018">
        <w:rPr>
          <w:rFonts w:hint="eastAsia"/>
          <w:spacing w:val="-4"/>
          <w:lang w:val="en-GB"/>
        </w:rPr>
        <w:t>0</w:t>
      </w:r>
      <w:r w:rsidRPr="00543018">
        <w:rPr>
          <w:rFonts w:hint="eastAsia"/>
          <w:spacing w:val="-4"/>
          <w:lang w:val="en-GB"/>
        </w:rPr>
        <w:t>日的</w:t>
      </w:r>
      <w:r w:rsidRPr="00543018">
        <w:rPr>
          <w:spacing w:val="-4"/>
          <w:lang w:val="en-GB"/>
        </w:rPr>
        <w:t>普通照会</w:t>
      </w:r>
      <w:r w:rsidRPr="00543018">
        <w:rPr>
          <w:rFonts w:hint="eastAsia"/>
          <w:spacing w:val="-4"/>
          <w:lang w:val="en-GB"/>
        </w:rPr>
        <w:t>中对来文的登记提出质疑，认为其登记违反了《任择议定书》第一条，因为</w:t>
      </w:r>
      <w:r w:rsidRPr="00543018">
        <w:rPr>
          <w:spacing w:val="-4"/>
          <w:lang w:val="en-GB"/>
        </w:rPr>
        <w:t>Marina</w:t>
      </w:r>
      <w:r w:rsidRPr="00543018">
        <w:rPr>
          <w:spacing w:val="-4"/>
          <w:lang w:val="en-GB"/>
        </w:rPr>
        <w:t xml:space="preserve"> </w:t>
      </w:r>
      <w:proofErr w:type="spellStart"/>
      <w:r w:rsidRPr="00543018">
        <w:rPr>
          <w:spacing w:val="-4"/>
          <w:lang w:val="en-GB"/>
        </w:rPr>
        <w:t>Adamovich</w:t>
      </w:r>
      <w:proofErr w:type="spellEnd"/>
      <w:r w:rsidRPr="00543018">
        <w:rPr>
          <w:rFonts w:hint="eastAsia"/>
          <w:spacing w:val="-4"/>
          <w:lang w:val="en-GB"/>
        </w:rPr>
        <w:t>没有授权书。此外，缔约国</w:t>
      </w:r>
      <w:r w:rsidRPr="00891BE4">
        <w:rPr>
          <w:rFonts w:hint="eastAsia"/>
          <w:lang w:val="en-GB"/>
        </w:rPr>
        <w:t>指出，提交人和</w:t>
      </w:r>
      <w:proofErr w:type="spellStart"/>
      <w:r>
        <w:rPr>
          <w:lang w:val="en-GB"/>
        </w:rPr>
        <w:t>Statkevich</w:t>
      </w:r>
      <w:proofErr w:type="spellEnd"/>
      <w:r w:rsidRPr="00891BE4">
        <w:rPr>
          <w:rFonts w:hint="eastAsia"/>
          <w:lang w:val="en-GB"/>
        </w:rPr>
        <w:t>先生授权设在美利坚合众国的</w:t>
      </w:r>
      <w:r>
        <w:rPr>
          <w:rFonts w:hint="eastAsia"/>
          <w:lang w:val="en-GB"/>
        </w:rPr>
        <w:t>“</w:t>
      </w:r>
      <w:r w:rsidRPr="00891BE4">
        <w:rPr>
          <w:rFonts w:hint="eastAsia"/>
          <w:lang w:val="en-GB"/>
        </w:rPr>
        <w:t>立即释放良心犯</w:t>
      </w:r>
      <w:r>
        <w:rPr>
          <w:rFonts w:hint="eastAsia"/>
          <w:lang w:val="en-GB"/>
        </w:rPr>
        <w:t>”</w:t>
      </w:r>
      <w:r w:rsidRPr="00891BE4">
        <w:rPr>
          <w:rFonts w:hint="eastAsia"/>
          <w:lang w:val="en-GB"/>
        </w:rPr>
        <w:t>组织和总部设在美国的霍金路伟律师事务所代表她和她丈夫，但这两个组织都不受</w:t>
      </w:r>
      <w:r w:rsidRPr="00891BE4">
        <w:rPr>
          <w:rFonts w:hint="eastAsia"/>
          <w:lang w:val="en-GB"/>
        </w:rPr>
        <w:lastRenderedPageBreak/>
        <w:t>白俄罗斯的管辖，</w:t>
      </w:r>
      <w:proofErr w:type="gramStart"/>
      <w:r w:rsidRPr="00891BE4">
        <w:rPr>
          <w:rFonts w:hint="eastAsia"/>
          <w:lang w:val="en-GB"/>
        </w:rPr>
        <w:t>而是受第三国</w:t>
      </w:r>
      <w:proofErr w:type="gramEnd"/>
      <w:r w:rsidRPr="00891BE4">
        <w:rPr>
          <w:rFonts w:hint="eastAsia"/>
          <w:lang w:val="en-GB"/>
        </w:rPr>
        <w:t>管辖。缔约国称，在提交其意见时，</w:t>
      </w:r>
      <w:proofErr w:type="spellStart"/>
      <w:r>
        <w:rPr>
          <w:lang w:val="en-GB"/>
        </w:rPr>
        <w:t>Statkevich</w:t>
      </w:r>
      <w:proofErr w:type="spellEnd"/>
      <w:r w:rsidRPr="00891BE4">
        <w:rPr>
          <w:rFonts w:hint="eastAsia"/>
          <w:lang w:val="en-GB"/>
        </w:rPr>
        <w:t>先生可以不受任何阻碍地亲自与委员会联络。鉴于上述情况，缔约国认为，不应就来文采取任何进一步程序性行动，并应停止审议来文。</w:t>
      </w:r>
    </w:p>
    <w:p w14:paraId="5CF42261" w14:textId="77777777" w:rsidR="00891BE4" w:rsidRPr="00891BE4" w:rsidRDefault="00891BE4" w:rsidP="001B7BCF">
      <w:pPr>
        <w:pStyle w:val="H23GC"/>
        <w:spacing w:after="180"/>
        <w:rPr>
          <w:lang w:val="en-GB"/>
        </w:rPr>
      </w:pPr>
      <w:r w:rsidRPr="00891BE4">
        <w:rPr>
          <w:lang w:val="en-GB"/>
        </w:rPr>
        <w:tab/>
      </w:r>
      <w:r w:rsidRPr="00891BE4">
        <w:rPr>
          <w:lang w:val="en-GB"/>
        </w:rPr>
        <w:tab/>
      </w:r>
      <w:r w:rsidRPr="00891BE4">
        <w:rPr>
          <w:rFonts w:hint="eastAsia"/>
          <w:lang w:val="en-GB"/>
        </w:rPr>
        <w:t>提交人对缔约国关于可否受理的意见的评论</w:t>
      </w:r>
    </w:p>
    <w:p w14:paraId="1CD7BE34" w14:textId="2417ED48" w:rsidR="00891BE4" w:rsidRPr="00891BE4" w:rsidRDefault="00891BE4" w:rsidP="001B7BCF">
      <w:pPr>
        <w:pStyle w:val="SingleTxtGC"/>
        <w:spacing w:line="338" w:lineRule="exact"/>
      </w:pPr>
      <w:r>
        <w:rPr>
          <w:lang w:val="en-GB"/>
        </w:rPr>
        <w:t>5</w:t>
      </w:r>
      <w:r w:rsidRPr="00891BE4">
        <w:rPr>
          <w:lang w:val="en-GB"/>
        </w:rPr>
        <w:t>.</w:t>
      </w:r>
      <w:r>
        <w:rPr>
          <w:lang w:val="en-GB"/>
        </w:rPr>
        <w:t>1</w:t>
      </w:r>
      <w:r w:rsidRPr="00891BE4">
        <w:rPr>
          <w:lang w:val="en-GB"/>
        </w:rPr>
        <w:tab/>
      </w:r>
      <w:r>
        <w:rPr>
          <w:rFonts w:hint="eastAsia"/>
          <w:lang w:val="en-GB"/>
        </w:rPr>
        <w:t>2</w:t>
      </w:r>
      <w:r w:rsidRPr="00891BE4">
        <w:rPr>
          <w:rFonts w:hint="eastAsia"/>
          <w:lang w:val="en-GB"/>
        </w:rPr>
        <w:t>0</w:t>
      </w:r>
      <w:r>
        <w:rPr>
          <w:rFonts w:hint="eastAsia"/>
          <w:lang w:val="en-GB"/>
        </w:rPr>
        <w:t>2</w:t>
      </w:r>
      <w:r w:rsidRPr="00891BE4">
        <w:rPr>
          <w:rFonts w:hint="eastAsia"/>
          <w:lang w:val="en-GB"/>
        </w:rPr>
        <w:t>0</w:t>
      </w:r>
      <w:r w:rsidRPr="00891BE4">
        <w:rPr>
          <w:rFonts w:hint="eastAsia"/>
          <w:lang w:val="en-GB"/>
        </w:rPr>
        <w:t>年</w:t>
      </w:r>
      <w:r>
        <w:rPr>
          <w:rFonts w:hint="eastAsia"/>
          <w:lang w:val="en-GB"/>
        </w:rPr>
        <w:t>3</w:t>
      </w:r>
      <w:r w:rsidRPr="00891BE4">
        <w:rPr>
          <w:rFonts w:hint="eastAsia"/>
          <w:lang w:val="en-GB"/>
        </w:rPr>
        <w:t>月</w:t>
      </w:r>
      <w:r>
        <w:rPr>
          <w:rFonts w:hint="eastAsia"/>
          <w:lang w:val="en-GB"/>
        </w:rPr>
        <w:t>25</w:t>
      </w:r>
      <w:r w:rsidRPr="00891BE4">
        <w:rPr>
          <w:rFonts w:hint="eastAsia"/>
          <w:lang w:val="en-GB"/>
        </w:rPr>
        <w:t>日，提交人指出，第三方</w:t>
      </w:r>
      <w:r w:rsidRPr="00891BE4">
        <w:rPr>
          <w:vertAlign w:val="superscript"/>
          <w:lang w:val="en-GB"/>
        </w:rPr>
        <w:footnoteReference w:id="13"/>
      </w:r>
      <w:r w:rsidR="009E5BE8">
        <w:rPr>
          <w:rFonts w:hint="eastAsia"/>
          <w:lang w:val="en-GB"/>
        </w:rPr>
        <w:t xml:space="preserve"> </w:t>
      </w:r>
      <w:r w:rsidRPr="00891BE4">
        <w:rPr>
          <w:rFonts w:hint="eastAsia"/>
          <w:lang w:val="en-GB"/>
        </w:rPr>
        <w:t>提交来文符合委员会的惯例和议事规则，特别是第</w:t>
      </w:r>
      <w:r>
        <w:rPr>
          <w:rFonts w:hint="eastAsia"/>
          <w:lang w:val="en-GB"/>
        </w:rPr>
        <w:t>91</w:t>
      </w:r>
      <w:r w:rsidRPr="00891BE4">
        <w:rPr>
          <w:rFonts w:hint="eastAsia"/>
          <w:lang w:val="en-GB"/>
        </w:rPr>
        <w:t>条，其中规定，代表个人提交来文时，必须征得其同意，除非提交人有正当理由在未经此种同意的情况下代表其行事。缔约国的行动使提交人无法获得</w:t>
      </w:r>
      <w:proofErr w:type="spellStart"/>
      <w:r>
        <w:rPr>
          <w:lang w:val="en-GB"/>
        </w:rPr>
        <w:t>Statkevich</w:t>
      </w:r>
      <w:proofErr w:type="spellEnd"/>
      <w:r w:rsidRPr="00891BE4">
        <w:rPr>
          <w:rFonts w:hint="eastAsia"/>
          <w:lang w:val="en-GB"/>
        </w:rPr>
        <w:t>先生的书面授权，因为他直至被逮捕六个月后才被准许与家人见面。他一经定罪便被多次转监，往往转移至规章制度更加严格的监狱，</w:t>
      </w:r>
      <w:r w:rsidRPr="00221CA6">
        <w:rPr>
          <w:rFonts w:hint="eastAsia"/>
          <w:spacing w:val="2"/>
          <w:lang w:val="en-GB"/>
        </w:rPr>
        <w:t>他在狱中与外界的联络受到限制，经常因据称违反监狱规定而被取消。此外，监</w:t>
      </w:r>
      <w:r w:rsidRPr="00891BE4">
        <w:rPr>
          <w:rFonts w:hint="eastAsia"/>
          <w:lang w:val="en-GB"/>
        </w:rPr>
        <w:t>狱官员没收了所有寄给他的邮件，并且拒绝发送他寄出的邮件。提交人作为</w:t>
      </w:r>
      <w:proofErr w:type="spellStart"/>
      <w:r w:rsidRPr="00221CA6">
        <w:rPr>
          <w:spacing w:val="4"/>
          <w:lang w:val="en-GB"/>
        </w:rPr>
        <w:t>Statkevich</w:t>
      </w:r>
      <w:proofErr w:type="spellEnd"/>
      <w:r w:rsidRPr="00221CA6">
        <w:rPr>
          <w:rFonts w:hint="eastAsia"/>
          <w:spacing w:val="4"/>
          <w:lang w:val="en-GB"/>
        </w:rPr>
        <w:t>先生的妻子，有正当理由代表他提交来文。议事规则第</w:t>
      </w:r>
      <w:r w:rsidRPr="00221CA6">
        <w:rPr>
          <w:rFonts w:hint="eastAsia"/>
          <w:spacing w:val="4"/>
          <w:lang w:val="en-GB"/>
        </w:rPr>
        <w:t>99</w:t>
      </w:r>
      <w:r w:rsidRPr="00221CA6">
        <w:rPr>
          <w:rFonts w:hint="eastAsia"/>
          <w:spacing w:val="4"/>
        </w:rPr>
        <w:t>条</w:t>
      </w:r>
      <w:r w:rsidRPr="00221CA6">
        <w:rPr>
          <w:spacing w:val="4"/>
        </w:rPr>
        <w:t>(</w:t>
      </w:r>
      <w:r w:rsidRPr="00221CA6">
        <w:rPr>
          <w:spacing w:val="4"/>
        </w:rPr>
        <w:t>b</w:t>
      </w:r>
      <w:r w:rsidRPr="00221CA6">
        <w:rPr>
          <w:spacing w:val="4"/>
        </w:rPr>
        <w:t>)</w:t>
      </w:r>
      <w:r w:rsidRPr="00221CA6">
        <w:rPr>
          <w:rFonts w:hint="eastAsia"/>
          <w:spacing w:val="4"/>
        </w:rPr>
        <w:t>款规</w:t>
      </w:r>
      <w:r w:rsidRPr="00891BE4">
        <w:rPr>
          <w:rFonts w:hint="eastAsia"/>
        </w:rPr>
        <w:t>定，当有关个人似无法亲自提交来文时，委员会也可以接受由其他人代表据称受害人提交的来文。</w:t>
      </w:r>
    </w:p>
    <w:p w14:paraId="1BA89800" w14:textId="55415CD8" w:rsidR="00891BE4" w:rsidRPr="00891BE4" w:rsidRDefault="00891BE4" w:rsidP="001B7BCF">
      <w:pPr>
        <w:pStyle w:val="SingleTxtGC"/>
        <w:spacing w:line="338" w:lineRule="exact"/>
        <w:rPr>
          <w:lang w:val="en-GB"/>
        </w:rPr>
      </w:pPr>
      <w:r>
        <w:rPr>
          <w:lang w:val="en-GB"/>
        </w:rPr>
        <w:t>5</w:t>
      </w:r>
      <w:r w:rsidRPr="00891BE4">
        <w:rPr>
          <w:lang w:val="en-GB"/>
        </w:rPr>
        <w:t>.</w:t>
      </w:r>
      <w:r>
        <w:rPr>
          <w:lang w:val="en-GB"/>
        </w:rPr>
        <w:t>2</w:t>
      </w:r>
      <w:r w:rsidRPr="00891BE4">
        <w:rPr>
          <w:lang w:val="en-GB"/>
        </w:rPr>
        <w:tab/>
      </w:r>
      <w:r w:rsidRPr="00891BE4">
        <w:rPr>
          <w:rFonts w:hint="eastAsia"/>
          <w:lang w:val="en-GB"/>
        </w:rPr>
        <w:t>关于缔约国称</w:t>
      </w:r>
      <w:proofErr w:type="spellStart"/>
      <w:r>
        <w:rPr>
          <w:lang w:val="en-GB"/>
        </w:rPr>
        <w:t>Statkevich</w:t>
      </w:r>
      <w:proofErr w:type="spellEnd"/>
      <w:r w:rsidRPr="00891BE4">
        <w:rPr>
          <w:rFonts w:hint="eastAsia"/>
          <w:lang w:val="en-GB"/>
        </w:rPr>
        <w:t>先生获释后可以不受任何阻碍地亲自与委员会联络的说法，提交人指出，在提交来文时，</w:t>
      </w:r>
      <w:proofErr w:type="spellStart"/>
      <w:r>
        <w:rPr>
          <w:lang w:val="en-GB"/>
        </w:rPr>
        <w:t>Statkevich</w:t>
      </w:r>
      <w:proofErr w:type="spellEnd"/>
      <w:r w:rsidRPr="00891BE4">
        <w:rPr>
          <w:rFonts w:hint="eastAsia"/>
          <w:lang w:val="en-GB"/>
        </w:rPr>
        <w:t>先生已被</w:t>
      </w:r>
      <w:proofErr w:type="gramStart"/>
      <w:r w:rsidRPr="00891BE4">
        <w:rPr>
          <w:rFonts w:hint="eastAsia"/>
          <w:lang w:val="en-GB"/>
        </w:rPr>
        <w:t>拘留近</w:t>
      </w:r>
      <w:proofErr w:type="gramEnd"/>
      <w:r w:rsidRPr="00891BE4">
        <w:rPr>
          <w:rFonts w:hint="eastAsia"/>
          <w:lang w:val="en-GB"/>
        </w:rPr>
        <w:t>三年，他预计</w:t>
      </w:r>
      <w:r w:rsidRPr="001A15CB">
        <w:rPr>
          <w:rFonts w:hint="eastAsia"/>
          <w:spacing w:val="-2"/>
          <w:lang w:val="en-GB"/>
        </w:rPr>
        <w:t>将于</w:t>
      </w:r>
      <w:r w:rsidRPr="001A15CB">
        <w:rPr>
          <w:rFonts w:hint="eastAsia"/>
          <w:spacing w:val="-2"/>
          <w:lang w:val="en-GB"/>
        </w:rPr>
        <w:t>2</w:t>
      </w:r>
      <w:r w:rsidRPr="001A15CB">
        <w:rPr>
          <w:rFonts w:hint="eastAsia"/>
          <w:spacing w:val="-2"/>
          <w:lang w:val="en-GB"/>
        </w:rPr>
        <w:t>0</w:t>
      </w:r>
      <w:r w:rsidRPr="001A15CB">
        <w:rPr>
          <w:rFonts w:hint="eastAsia"/>
          <w:spacing w:val="-2"/>
          <w:lang w:val="en-GB"/>
        </w:rPr>
        <w:t>17</w:t>
      </w:r>
      <w:r w:rsidRPr="001A15CB">
        <w:rPr>
          <w:rFonts w:hint="eastAsia"/>
          <w:spacing w:val="-2"/>
          <w:lang w:val="en-GB"/>
        </w:rPr>
        <w:t>年</w:t>
      </w:r>
      <w:r w:rsidRPr="001A15CB">
        <w:rPr>
          <w:rFonts w:hint="eastAsia"/>
          <w:spacing w:val="-2"/>
          <w:lang w:val="en-GB"/>
        </w:rPr>
        <w:t>12</w:t>
      </w:r>
      <w:r w:rsidRPr="001A15CB">
        <w:rPr>
          <w:rFonts w:hint="eastAsia"/>
          <w:spacing w:val="-2"/>
          <w:lang w:val="en-GB"/>
        </w:rPr>
        <w:t>月获释。此外，即使他已不在狱中，自</w:t>
      </w:r>
      <w:r w:rsidRPr="001A15CB">
        <w:rPr>
          <w:rFonts w:hint="eastAsia"/>
          <w:spacing w:val="-2"/>
          <w:lang w:val="en-GB"/>
        </w:rPr>
        <w:t>2</w:t>
      </w:r>
      <w:r w:rsidRPr="001A15CB">
        <w:rPr>
          <w:rFonts w:hint="eastAsia"/>
          <w:spacing w:val="-2"/>
          <w:lang w:val="en-GB"/>
        </w:rPr>
        <w:t>0</w:t>
      </w:r>
      <w:r w:rsidRPr="001A15CB">
        <w:rPr>
          <w:rFonts w:hint="eastAsia"/>
          <w:spacing w:val="-2"/>
          <w:lang w:val="en-GB"/>
        </w:rPr>
        <w:t>15</w:t>
      </w:r>
      <w:r w:rsidRPr="001A15CB">
        <w:rPr>
          <w:rFonts w:hint="eastAsia"/>
          <w:spacing w:val="-2"/>
          <w:lang w:val="en-GB"/>
        </w:rPr>
        <w:t>年</w:t>
      </w:r>
      <w:r w:rsidRPr="001A15CB">
        <w:rPr>
          <w:rFonts w:hint="eastAsia"/>
          <w:spacing w:val="-2"/>
          <w:lang w:val="en-GB"/>
        </w:rPr>
        <w:t>8</w:t>
      </w:r>
      <w:r w:rsidRPr="001A15CB">
        <w:rPr>
          <w:rFonts w:hint="eastAsia"/>
          <w:spacing w:val="-2"/>
          <w:lang w:val="en-GB"/>
        </w:rPr>
        <w:t>月以来，他至少</w:t>
      </w:r>
      <w:r>
        <w:rPr>
          <w:rFonts w:hint="eastAsia"/>
          <w:lang w:val="en-GB"/>
        </w:rPr>
        <w:t>7</w:t>
      </w:r>
      <w:r w:rsidRPr="00891BE4">
        <w:rPr>
          <w:rFonts w:hint="eastAsia"/>
          <w:lang w:val="en-GB"/>
        </w:rPr>
        <w:t>次被拘留。</w:t>
      </w:r>
    </w:p>
    <w:p w14:paraId="2DDBF9F0" w14:textId="6C20A447" w:rsidR="00891BE4" w:rsidRPr="00891BE4" w:rsidRDefault="00891BE4" w:rsidP="001B7BCF">
      <w:pPr>
        <w:pStyle w:val="SingleTxtGC"/>
        <w:spacing w:line="338" w:lineRule="exact"/>
        <w:rPr>
          <w:lang w:val="en-GB"/>
        </w:rPr>
      </w:pPr>
      <w:r>
        <w:rPr>
          <w:lang w:val="en-GB"/>
        </w:rPr>
        <w:t>5</w:t>
      </w:r>
      <w:r w:rsidRPr="00891BE4">
        <w:rPr>
          <w:lang w:val="en-GB"/>
        </w:rPr>
        <w:t>.</w:t>
      </w:r>
      <w:r>
        <w:rPr>
          <w:lang w:val="en-GB"/>
        </w:rPr>
        <w:t>3</w:t>
      </w:r>
      <w:r w:rsidRPr="00891BE4">
        <w:rPr>
          <w:lang w:val="en-GB"/>
        </w:rPr>
        <w:tab/>
      </w:r>
      <w:r w:rsidRPr="00891BE4">
        <w:rPr>
          <w:rFonts w:hint="eastAsia"/>
          <w:lang w:val="en-GB"/>
        </w:rPr>
        <w:t>提交人还称，缔约国没有真诚行事。</w:t>
      </w:r>
    </w:p>
    <w:p w14:paraId="6B104008" w14:textId="77777777" w:rsidR="00891BE4" w:rsidRPr="00891BE4" w:rsidRDefault="00891BE4" w:rsidP="001B7BCF">
      <w:pPr>
        <w:pStyle w:val="H23GC"/>
        <w:spacing w:line="338" w:lineRule="exact"/>
        <w:rPr>
          <w:lang w:val="en-GB"/>
        </w:rPr>
      </w:pPr>
      <w:r w:rsidRPr="00891BE4">
        <w:rPr>
          <w:lang w:val="en-GB"/>
        </w:rPr>
        <w:tab/>
      </w:r>
      <w:r w:rsidRPr="00891BE4">
        <w:rPr>
          <w:lang w:val="en-GB"/>
        </w:rPr>
        <w:tab/>
      </w:r>
      <w:r w:rsidRPr="00891BE4">
        <w:rPr>
          <w:rFonts w:hint="eastAsia"/>
          <w:lang w:val="en-GB"/>
        </w:rPr>
        <w:t>委员会需处理的问题和议事情况</w:t>
      </w:r>
    </w:p>
    <w:p w14:paraId="6975568F" w14:textId="77777777" w:rsidR="00891BE4" w:rsidRPr="00891BE4" w:rsidRDefault="00891BE4" w:rsidP="001B7BCF">
      <w:pPr>
        <w:pStyle w:val="H4GC"/>
        <w:spacing w:after="180" w:line="338" w:lineRule="exact"/>
        <w:rPr>
          <w:i/>
          <w:lang w:val="en-GB"/>
        </w:rPr>
      </w:pPr>
      <w:r w:rsidRPr="00891BE4">
        <w:rPr>
          <w:i/>
          <w:lang w:val="en-GB"/>
        </w:rPr>
        <w:tab/>
      </w:r>
      <w:r w:rsidRPr="00891BE4">
        <w:rPr>
          <w:i/>
          <w:lang w:val="en-GB"/>
        </w:rPr>
        <w:tab/>
      </w:r>
      <w:r w:rsidRPr="00891BE4">
        <w:rPr>
          <w:lang w:val="en-GB"/>
        </w:rPr>
        <w:t>审议可否受理</w:t>
      </w:r>
    </w:p>
    <w:p w14:paraId="55869C44" w14:textId="0A750518" w:rsidR="00891BE4" w:rsidRPr="00891BE4" w:rsidRDefault="00891BE4" w:rsidP="001B7BCF">
      <w:pPr>
        <w:pStyle w:val="SingleTxtGC"/>
        <w:spacing w:line="338" w:lineRule="exact"/>
        <w:rPr>
          <w:lang w:val="en-GB"/>
        </w:rPr>
      </w:pPr>
      <w:r>
        <w:rPr>
          <w:lang w:val="en-GB"/>
        </w:rPr>
        <w:t>6</w:t>
      </w:r>
      <w:r w:rsidRPr="00891BE4">
        <w:rPr>
          <w:lang w:val="en-GB"/>
        </w:rPr>
        <w:t>.</w:t>
      </w:r>
      <w:r>
        <w:rPr>
          <w:lang w:val="en-GB"/>
        </w:rPr>
        <w:t>1</w:t>
      </w:r>
      <w:r w:rsidRPr="00891BE4">
        <w:rPr>
          <w:lang w:val="en-GB"/>
        </w:rPr>
        <w:tab/>
      </w:r>
      <w:r w:rsidRPr="00B81714">
        <w:rPr>
          <w:rFonts w:hint="eastAsia"/>
          <w:spacing w:val="-2"/>
          <w:lang w:val="en-GB"/>
        </w:rPr>
        <w:t>委员会</w:t>
      </w:r>
      <w:r w:rsidRPr="00B81714">
        <w:rPr>
          <w:spacing w:val="-2"/>
        </w:rPr>
        <w:t>在审议来文所载的任何申诉之前，必须根据其议事规则第</w:t>
      </w:r>
      <w:r w:rsidRPr="00B81714">
        <w:rPr>
          <w:spacing w:val="-2"/>
        </w:rPr>
        <w:t>9</w:t>
      </w:r>
      <w:r w:rsidRPr="00B81714">
        <w:rPr>
          <w:rFonts w:hint="eastAsia"/>
          <w:spacing w:val="-2"/>
        </w:rPr>
        <w:t>7</w:t>
      </w:r>
      <w:r w:rsidRPr="00B81714">
        <w:rPr>
          <w:spacing w:val="-2"/>
        </w:rPr>
        <w:t>条，决定</w:t>
      </w:r>
      <w:r w:rsidRPr="00891BE4">
        <w:t>来文是否符合《任择议定书》规定的受理条件。</w:t>
      </w:r>
    </w:p>
    <w:p w14:paraId="2825C142" w14:textId="0DE3F26C" w:rsidR="00891BE4" w:rsidRPr="00891BE4" w:rsidRDefault="00891BE4" w:rsidP="001B7BCF">
      <w:pPr>
        <w:pStyle w:val="SingleTxtGC"/>
        <w:spacing w:line="338" w:lineRule="exact"/>
        <w:rPr>
          <w:lang w:val="en-GB"/>
        </w:rPr>
      </w:pPr>
      <w:r w:rsidRPr="00B81714">
        <w:rPr>
          <w:spacing w:val="2"/>
          <w:lang w:val="en-GB"/>
        </w:rPr>
        <w:t>6</w:t>
      </w:r>
      <w:r w:rsidRPr="00B81714">
        <w:rPr>
          <w:spacing w:val="2"/>
          <w:lang w:val="en-GB"/>
        </w:rPr>
        <w:t>.</w:t>
      </w:r>
      <w:r w:rsidRPr="00B81714">
        <w:rPr>
          <w:spacing w:val="2"/>
          <w:lang w:val="en-GB"/>
        </w:rPr>
        <w:t>2</w:t>
      </w:r>
      <w:r w:rsidRPr="00B81714">
        <w:rPr>
          <w:spacing w:val="2"/>
          <w:lang w:val="en-GB"/>
        </w:rPr>
        <w:tab/>
      </w:r>
      <w:r w:rsidRPr="00B81714">
        <w:rPr>
          <w:rFonts w:hint="eastAsia"/>
          <w:spacing w:val="2"/>
          <w:lang w:val="en-GB"/>
        </w:rPr>
        <w:t>根据《任择议定书》第五条第二款</w:t>
      </w:r>
      <w:r w:rsidRPr="00B81714">
        <w:rPr>
          <w:spacing w:val="2"/>
          <w:lang w:val="en-GB"/>
        </w:rPr>
        <w:t>(</w:t>
      </w:r>
      <w:r w:rsidRPr="00B81714">
        <w:rPr>
          <w:rFonts w:hint="eastAsia"/>
          <w:spacing w:val="2"/>
          <w:lang w:val="en-GB"/>
        </w:rPr>
        <w:t>子</w:t>
      </w:r>
      <w:r w:rsidRPr="00B81714">
        <w:rPr>
          <w:spacing w:val="2"/>
          <w:lang w:val="en-GB"/>
        </w:rPr>
        <w:t>)</w:t>
      </w:r>
      <w:r w:rsidRPr="00B81714">
        <w:rPr>
          <w:rFonts w:hint="eastAsia"/>
          <w:spacing w:val="2"/>
          <w:lang w:val="en-GB"/>
        </w:rPr>
        <w:t>项的要求，委员会已确定同一事项不</w:t>
      </w:r>
      <w:r w:rsidRPr="00891BE4">
        <w:rPr>
          <w:rFonts w:hint="eastAsia"/>
          <w:lang w:val="en-GB"/>
        </w:rPr>
        <w:t>在另一国际调查或解决程序审查之中。</w:t>
      </w:r>
    </w:p>
    <w:p w14:paraId="4B73D1AD" w14:textId="00F16FF8" w:rsidR="00891BE4" w:rsidRPr="00891BE4" w:rsidRDefault="00891BE4" w:rsidP="001B7BCF">
      <w:pPr>
        <w:pStyle w:val="SingleTxtGC"/>
        <w:spacing w:line="338" w:lineRule="exact"/>
        <w:rPr>
          <w:lang w:val="en-GB"/>
        </w:rPr>
      </w:pPr>
      <w:r w:rsidRPr="00B81714">
        <w:rPr>
          <w:spacing w:val="2"/>
          <w:lang w:val="en-GB"/>
        </w:rPr>
        <w:t>6</w:t>
      </w:r>
      <w:r w:rsidRPr="00B81714">
        <w:rPr>
          <w:spacing w:val="2"/>
          <w:lang w:val="en-GB"/>
        </w:rPr>
        <w:t>.</w:t>
      </w:r>
      <w:r w:rsidRPr="00B81714">
        <w:rPr>
          <w:spacing w:val="2"/>
          <w:lang w:val="en-GB"/>
        </w:rPr>
        <w:t>3</w:t>
      </w:r>
      <w:r w:rsidRPr="00B81714">
        <w:rPr>
          <w:spacing w:val="2"/>
          <w:lang w:val="en-GB"/>
        </w:rPr>
        <w:tab/>
      </w:r>
      <w:r w:rsidRPr="00B81714">
        <w:rPr>
          <w:rFonts w:hint="eastAsia"/>
          <w:spacing w:val="2"/>
          <w:lang w:val="en-GB"/>
        </w:rPr>
        <w:t>委员会注意到，缔约国声称，审议提交人的来文没有法律依据，因为登记来</w:t>
      </w:r>
      <w:r w:rsidRPr="00891BE4">
        <w:rPr>
          <w:rFonts w:hint="eastAsia"/>
          <w:lang w:val="en-GB"/>
        </w:rPr>
        <w:t>文有违《任择议定书》的规定。</w:t>
      </w:r>
    </w:p>
    <w:p w14:paraId="353FA560" w14:textId="4408EA7F" w:rsidR="00891BE4" w:rsidRPr="00891BE4" w:rsidRDefault="00891BE4" w:rsidP="001B7BCF">
      <w:pPr>
        <w:pStyle w:val="SingleTxtGC"/>
        <w:spacing w:line="338" w:lineRule="exact"/>
        <w:rPr>
          <w:lang w:val="en-GB"/>
        </w:rPr>
      </w:pPr>
      <w:r>
        <w:rPr>
          <w:lang w:val="en-GB"/>
        </w:rPr>
        <w:t>6</w:t>
      </w:r>
      <w:r w:rsidRPr="00891BE4">
        <w:rPr>
          <w:lang w:val="en-GB"/>
        </w:rPr>
        <w:t>.</w:t>
      </w:r>
      <w:r>
        <w:rPr>
          <w:lang w:val="en-GB"/>
        </w:rPr>
        <w:t>4</w:t>
      </w:r>
      <w:r w:rsidRPr="00891BE4">
        <w:rPr>
          <w:lang w:val="en-GB"/>
        </w:rPr>
        <w:tab/>
      </w:r>
      <w:r w:rsidRPr="00891BE4">
        <w:rPr>
          <w:rFonts w:hint="eastAsia"/>
          <w:lang w:val="en-GB"/>
        </w:rPr>
        <w:t>委员会回顾，《公约》第三十九条第二款授权委员会制定自己的议事规则，</w:t>
      </w:r>
      <w:r w:rsidRPr="00E20696">
        <w:rPr>
          <w:rFonts w:hint="eastAsia"/>
          <w:spacing w:val="4"/>
          <w:lang w:val="en-GB"/>
        </w:rPr>
        <w:t>缔约国已同意承认这些规则。《公约》缔约国加入《任择议定书》，即承认委员</w:t>
      </w:r>
      <w:r w:rsidRPr="00891BE4">
        <w:rPr>
          <w:rFonts w:hint="eastAsia"/>
          <w:lang w:val="en-GB"/>
        </w:rPr>
        <w:t>会有权接受并审议声称《公约》所载任何权利受到侵犯的个人提交的来文</w:t>
      </w:r>
      <w:r w:rsidRPr="00E20696">
        <w:rPr>
          <w:rFonts w:hint="eastAsia"/>
          <w:spacing w:val="-4"/>
          <w:lang w:val="en-GB"/>
        </w:rPr>
        <w:t>(</w:t>
      </w:r>
      <w:r w:rsidRPr="00E20696">
        <w:rPr>
          <w:rFonts w:hint="eastAsia"/>
          <w:spacing w:val="-4"/>
          <w:lang w:val="en-GB"/>
        </w:rPr>
        <w:t>《任择议定书》序言和第一条</w:t>
      </w:r>
      <w:r w:rsidRPr="00E20696">
        <w:rPr>
          <w:rFonts w:hint="eastAsia"/>
          <w:spacing w:val="-4"/>
          <w:lang w:val="en-GB"/>
        </w:rPr>
        <w:t>)</w:t>
      </w:r>
      <w:r w:rsidRPr="00E20696">
        <w:rPr>
          <w:rFonts w:hint="eastAsia"/>
          <w:spacing w:val="-4"/>
          <w:lang w:val="en-GB"/>
        </w:rPr>
        <w:t>。委员会回顾其惯例指出，如议事规则第</w:t>
      </w:r>
      <w:r w:rsidRPr="00E20696">
        <w:rPr>
          <w:rFonts w:hint="eastAsia"/>
          <w:spacing w:val="-4"/>
          <w:lang w:val="en-GB"/>
        </w:rPr>
        <w:t>99</w:t>
      </w:r>
      <w:r w:rsidRPr="00E20696">
        <w:rPr>
          <w:rFonts w:hint="eastAsia"/>
          <w:spacing w:val="-4"/>
          <w:lang w:val="en-GB"/>
        </w:rPr>
        <w:t>条</w:t>
      </w:r>
      <w:r w:rsidRPr="00E20696">
        <w:rPr>
          <w:rFonts w:hint="eastAsia"/>
          <w:spacing w:val="-4"/>
          <w:lang w:val="en-GB"/>
        </w:rPr>
        <w:t>(</w:t>
      </w:r>
      <w:r w:rsidRPr="00E20696">
        <w:rPr>
          <w:rFonts w:hint="eastAsia"/>
          <w:spacing w:val="-4"/>
          <w:lang w:val="en-GB"/>
        </w:rPr>
        <w:t>b</w:t>
      </w:r>
      <w:r w:rsidRPr="00E20696">
        <w:rPr>
          <w:rFonts w:hint="eastAsia"/>
          <w:spacing w:val="-4"/>
          <w:lang w:val="en-GB"/>
        </w:rPr>
        <w:t>)</w:t>
      </w:r>
      <w:r w:rsidRPr="00E20696">
        <w:rPr>
          <w:rFonts w:hint="eastAsia"/>
          <w:spacing w:val="-4"/>
          <w:lang w:val="en-GB"/>
        </w:rPr>
        <w:t>款</w:t>
      </w:r>
      <w:r w:rsidRPr="00891BE4">
        <w:rPr>
          <w:rFonts w:hint="eastAsia"/>
          <w:lang w:val="en-GB"/>
        </w:rPr>
        <w:t>所述，个人可由其自行选择的人员代表，前提是该代表获得正式授权。一国加入《任择议定书》，即意味着承诺与委员会真诚合作，以便允许和协助委员会审议此类来文，并在审查之后将委员会意见转交缔约国和有关个人</w:t>
      </w:r>
      <w:r w:rsidRPr="00891BE4">
        <w:rPr>
          <w:rFonts w:hint="eastAsia"/>
          <w:lang w:val="en-GB"/>
        </w:rPr>
        <w:t>(</w:t>
      </w:r>
      <w:r w:rsidRPr="00891BE4">
        <w:rPr>
          <w:rFonts w:hint="eastAsia"/>
          <w:lang w:val="en-GB"/>
        </w:rPr>
        <w:t>第五条第一款和</w:t>
      </w:r>
      <w:r w:rsidRPr="00891BE4">
        <w:rPr>
          <w:rFonts w:hint="eastAsia"/>
          <w:lang w:val="en-GB"/>
        </w:rPr>
        <w:lastRenderedPageBreak/>
        <w:t>第四款</w:t>
      </w:r>
      <w:r w:rsidRPr="00891BE4">
        <w:rPr>
          <w:rFonts w:hint="eastAsia"/>
          <w:lang w:val="en-GB"/>
        </w:rPr>
        <w:t>)</w:t>
      </w:r>
      <w:r w:rsidRPr="00891BE4">
        <w:rPr>
          <w:rFonts w:hint="eastAsia"/>
          <w:lang w:val="en-GB"/>
        </w:rPr>
        <w:t>。缔约国</w:t>
      </w:r>
      <w:r w:rsidRPr="00891BE4">
        <w:rPr>
          <w:rFonts w:hint="eastAsia"/>
        </w:rPr>
        <w:t>如果</w:t>
      </w:r>
      <w:r w:rsidRPr="00891BE4">
        <w:rPr>
          <w:rFonts w:hint="eastAsia"/>
          <w:lang w:val="en-GB"/>
        </w:rPr>
        <w:t>采取任何行动妨碍或阻挠委员会审议和审查来文以及表达其意见，即违反了这些义务。</w:t>
      </w:r>
      <w:r w:rsidRPr="00891BE4">
        <w:rPr>
          <w:vertAlign w:val="superscript"/>
          <w:lang w:val="en-GB"/>
        </w:rPr>
        <w:footnoteReference w:id="14"/>
      </w:r>
      <w:r w:rsidR="009E5BE8">
        <w:rPr>
          <w:rFonts w:hint="eastAsia"/>
          <w:lang w:val="en-GB"/>
        </w:rPr>
        <w:t xml:space="preserve"> </w:t>
      </w:r>
      <w:r w:rsidRPr="00891BE4">
        <w:rPr>
          <w:rFonts w:hint="eastAsia"/>
          <w:lang w:val="en-GB"/>
        </w:rPr>
        <w:t>应由委员会决定案件是否应予登记。</w:t>
      </w:r>
      <w:r w:rsidRPr="00891BE4">
        <w:rPr>
          <w:vertAlign w:val="superscript"/>
          <w:lang w:val="en-GB"/>
        </w:rPr>
        <w:footnoteReference w:id="15"/>
      </w:r>
    </w:p>
    <w:p w14:paraId="65B8314F" w14:textId="46EBDF9F" w:rsidR="00891BE4" w:rsidRPr="00891BE4" w:rsidRDefault="00891BE4" w:rsidP="00C744A1">
      <w:pPr>
        <w:pStyle w:val="SingleTxtGC"/>
        <w:spacing w:line="330" w:lineRule="exact"/>
        <w:rPr>
          <w:lang w:val="en-GB"/>
        </w:rPr>
      </w:pPr>
      <w:r>
        <w:rPr>
          <w:lang w:val="en-GB"/>
        </w:rPr>
        <w:t>6</w:t>
      </w:r>
      <w:r w:rsidRPr="00891BE4">
        <w:rPr>
          <w:lang w:val="en-GB"/>
        </w:rPr>
        <w:t>.</w:t>
      </w:r>
      <w:r>
        <w:rPr>
          <w:lang w:val="en-GB"/>
        </w:rPr>
        <w:t>5</w:t>
      </w:r>
      <w:r w:rsidRPr="00891BE4">
        <w:rPr>
          <w:lang w:val="en-GB"/>
        </w:rPr>
        <w:tab/>
      </w:r>
      <w:r w:rsidRPr="00891BE4">
        <w:rPr>
          <w:rFonts w:hint="eastAsia"/>
          <w:lang w:val="en-GB"/>
        </w:rPr>
        <w:t>委员会注意到，缔约国认为来文不可受理，因为来文是由</w:t>
      </w:r>
      <w:proofErr w:type="spellStart"/>
      <w:r>
        <w:rPr>
          <w:lang w:val="en-GB"/>
        </w:rPr>
        <w:t>Statkevich</w:t>
      </w:r>
      <w:proofErr w:type="spellEnd"/>
      <w:r w:rsidRPr="00891BE4">
        <w:rPr>
          <w:rFonts w:hint="eastAsia"/>
          <w:lang w:val="en-GB"/>
        </w:rPr>
        <w:t>先生的</w:t>
      </w:r>
      <w:r w:rsidRPr="00D54A2E">
        <w:rPr>
          <w:rFonts w:hint="eastAsia"/>
          <w:spacing w:val="-4"/>
          <w:lang w:val="en-GB"/>
        </w:rPr>
        <w:t>妻子</w:t>
      </w:r>
      <w:r w:rsidRPr="00D54A2E">
        <w:rPr>
          <w:spacing w:val="-4"/>
          <w:lang w:val="en-GB"/>
        </w:rPr>
        <w:t>Marina</w:t>
      </w:r>
      <w:r w:rsidRPr="00D54A2E">
        <w:rPr>
          <w:spacing w:val="-4"/>
          <w:lang w:val="en-GB"/>
        </w:rPr>
        <w:t xml:space="preserve"> </w:t>
      </w:r>
      <w:proofErr w:type="spellStart"/>
      <w:r w:rsidRPr="00D54A2E">
        <w:rPr>
          <w:spacing w:val="-4"/>
          <w:lang w:val="en-GB"/>
        </w:rPr>
        <w:t>Adamovich</w:t>
      </w:r>
      <w:proofErr w:type="spellEnd"/>
      <w:r w:rsidRPr="00D54A2E">
        <w:rPr>
          <w:rFonts w:hint="eastAsia"/>
          <w:spacing w:val="-4"/>
          <w:lang w:val="en-GB"/>
        </w:rPr>
        <w:t>提交委员会的，但她没有在委员会代表他的利益的授权书。</w:t>
      </w:r>
      <w:r w:rsidRPr="00891BE4">
        <w:rPr>
          <w:rFonts w:hint="eastAsia"/>
          <w:lang w:val="en-GB"/>
        </w:rPr>
        <w:t>然而，委员会长期以来的惯例是，允许亲属为去世、失踪或因其他原因无法提交来文或指定代表的据称受害人提出申诉。</w:t>
      </w:r>
      <w:r w:rsidRPr="00891BE4">
        <w:rPr>
          <w:vertAlign w:val="superscript"/>
          <w:lang w:val="en-GB"/>
        </w:rPr>
        <w:footnoteReference w:id="16"/>
      </w:r>
      <w:r w:rsidR="009E5BE8">
        <w:rPr>
          <w:rFonts w:hint="eastAsia"/>
          <w:lang w:val="en-GB"/>
        </w:rPr>
        <w:t xml:space="preserve"> </w:t>
      </w:r>
      <w:r w:rsidRPr="00891BE4">
        <w:rPr>
          <w:rFonts w:hint="eastAsia"/>
          <w:lang w:val="en-GB"/>
        </w:rPr>
        <w:t>在这方面，委员会回顾，议事规则第</w:t>
      </w:r>
      <w:r>
        <w:rPr>
          <w:rFonts w:hint="eastAsia"/>
          <w:lang w:val="en-GB"/>
        </w:rPr>
        <w:t>99</w:t>
      </w:r>
      <w:r w:rsidRPr="00891BE4">
        <w:rPr>
          <w:rFonts w:hint="eastAsia"/>
          <w:lang w:val="en-GB"/>
        </w:rPr>
        <w:t>条</w:t>
      </w:r>
      <w:r w:rsidRPr="00891BE4">
        <w:t>(</w:t>
      </w:r>
      <w:r>
        <w:t>b</w:t>
      </w:r>
      <w:r w:rsidRPr="00891BE4">
        <w:t>)</w:t>
      </w:r>
      <w:r w:rsidRPr="00891BE4">
        <w:rPr>
          <w:rFonts w:hint="eastAsia"/>
        </w:rPr>
        <w:t>款规定，来文通常应由个人本人或其代表提交，但当有关个人似无法亲自提交来文时，委员会也可以接受由其他人代表据称受害人提交的来文。</w:t>
      </w:r>
      <w:r w:rsidRPr="00891BE4">
        <w:rPr>
          <w:vertAlign w:val="superscript"/>
          <w:lang w:val="en-GB"/>
        </w:rPr>
        <w:footnoteReference w:id="17"/>
      </w:r>
      <w:r w:rsidR="009E5BE8">
        <w:rPr>
          <w:rFonts w:hint="eastAsia"/>
        </w:rPr>
        <w:t xml:space="preserve"> </w:t>
      </w:r>
      <w:r w:rsidRPr="00891BE4">
        <w:rPr>
          <w:rFonts w:hint="eastAsia"/>
        </w:rPr>
        <w:t>在本案中，委员会注意到，</w:t>
      </w:r>
      <w:r w:rsidRPr="00891BE4">
        <w:rPr>
          <w:rFonts w:hint="eastAsia"/>
          <w:lang w:val="en-GB"/>
        </w:rPr>
        <w:t>在提交来文时，</w:t>
      </w:r>
      <w:r w:rsidRPr="00891BE4">
        <w:rPr>
          <w:rFonts w:hint="eastAsia"/>
        </w:rPr>
        <w:t>据称受害人正处于拘留中。委员会还注意到提交人解释说，</w:t>
      </w:r>
      <w:r w:rsidRPr="00891BE4">
        <w:rPr>
          <w:rFonts w:hint="eastAsia"/>
          <w:lang w:val="en-GB"/>
        </w:rPr>
        <w:t>缔约国的行动使</w:t>
      </w:r>
      <w:proofErr w:type="spellStart"/>
      <w:r>
        <w:rPr>
          <w:lang w:val="en-GB"/>
        </w:rPr>
        <w:t>Adamovich</w:t>
      </w:r>
      <w:proofErr w:type="spellEnd"/>
      <w:r w:rsidRPr="00891BE4">
        <w:rPr>
          <w:rFonts w:hint="eastAsia"/>
          <w:lang w:val="en-GB"/>
        </w:rPr>
        <w:t>女士无法获得</w:t>
      </w:r>
      <w:proofErr w:type="spellStart"/>
      <w:r>
        <w:rPr>
          <w:lang w:val="en-GB"/>
        </w:rPr>
        <w:t>Statkevich</w:t>
      </w:r>
      <w:proofErr w:type="spellEnd"/>
      <w:r w:rsidRPr="00891BE4">
        <w:rPr>
          <w:rFonts w:hint="eastAsia"/>
          <w:lang w:val="en-GB"/>
        </w:rPr>
        <w:t>先生的书面授权，因为他直至被逮捕六个月后才被准许与家人见面。此外，监狱官员没收了所有寄给他的邮件，并且拒绝发送他寄出的邮件。在这种情况下，不能将未能提供授权书归咎于据称受害人或其亲属。委员会回顾，在受害人无法授权来文的情况下，委员会将与据称受害人的密切个人关系，如家庭纽带，视为提交人有正当理由代表据称受害人行事的充分联系。</w:t>
      </w:r>
      <w:r w:rsidRPr="00891BE4">
        <w:rPr>
          <w:vertAlign w:val="superscript"/>
          <w:lang w:val="en-GB"/>
        </w:rPr>
        <w:footnoteReference w:id="18"/>
      </w:r>
      <w:r w:rsidR="009E5BE8">
        <w:rPr>
          <w:rFonts w:hint="eastAsia"/>
          <w:lang w:val="en-GB"/>
        </w:rPr>
        <w:t xml:space="preserve"> </w:t>
      </w:r>
      <w:r w:rsidRPr="00891BE4">
        <w:rPr>
          <w:rFonts w:hint="eastAsia"/>
          <w:lang w:val="en-GB"/>
        </w:rPr>
        <w:t>在本案中，在提交来文时，</w:t>
      </w:r>
      <w:proofErr w:type="spellStart"/>
      <w:r w:rsidRPr="00D54A2E">
        <w:rPr>
          <w:spacing w:val="-2"/>
          <w:lang w:val="en-GB"/>
        </w:rPr>
        <w:t>Statkevich</w:t>
      </w:r>
      <w:proofErr w:type="spellEnd"/>
      <w:r w:rsidRPr="00D54A2E">
        <w:rPr>
          <w:rFonts w:hint="eastAsia"/>
          <w:spacing w:val="-2"/>
          <w:lang w:val="en-GB"/>
        </w:rPr>
        <w:t>先生处于单独拘禁中，与家人和律师的联络受到限制或根本无法联络。</w:t>
      </w:r>
      <w:r w:rsidRPr="00D54A2E">
        <w:rPr>
          <w:rFonts w:hint="eastAsia"/>
          <w:spacing w:val="2"/>
          <w:lang w:val="en-GB"/>
        </w:rPr>
        <w:t>缔约国没有提供任何资料说明提交</w:t>
      </w:r>
      <w:proofErr w:type="gramStart"/>
      <w:r w:rsidRPr="00D54A2E">
        <w:rPr>
          <w:rFonts w:hint="eastAsia"/>
          <w:spacing w:val="2"/>
          <w:lang w:val="en-GB"/>
        </w:rPr>
        <w:t>人丈夫</w:t>
      </w:r>
      <w:proofErr w:type="gramEnd"/>
      <w:r w:rsidRPr="00D54A2E">
        <w:rPr>
          <w:rFonts w:hint="eastAsia"/>
          <w:spacing w:val="2"/>
          <w:lang w:val="en-GB"/>
        </w:rPr>
        <w:t>的拘留条件或他与家人和律师的联络</w:t>
      </w:r>
      <w:r w:rsidRPr="0099030F">
        <w:rPr>
          <w:rFonts w:hint="eastAsia"/>
          <w:spacing w:val="-4"/>
          <w:lang w:val="en-GB"/>
        </w:rPr>
        <w:t>情况。根据案卷资料，委员会注意到，申诉是由据称受害人的妻子代表他提出的，</w:t>
      </w:r>
      <w:r w:rsidRPr="0099030F">
        <w:rPr>
          <w:rFonts w:hint="eastAsia"/>
          <w:spacing w:val="-6"/>
          <w:lang w:val="en-GB"/>
        </w:rPr>
        <w:t>她提交了经正式签署的授权书，授权律师在委员会代表据称受害人及其妻子。因此，</w:t>
      </w:r>
      <w:r w:rsidRPr="00891BE4">
        <w:rPr>
          <w:rFonts w:hint="eastAsia"/>
          <w:lang w:val="en-GB"/>
        </w:rPr>
        <w:t>委员会认为，出于密切家庭关系的理由，提交人有正当理由代表</w:t>
      </w:r>
      <w:proofErr w:type="spellStart"/>
      <w:r>
        <w:rPr>
          <w:lang w:val="en-GB"/>
        </w:rPr>
        <w:t>Statkevich</w:t>
      </w:r>
      <w:proofErr w:type="spellEnd"/>
      <w:r w:rsidRPr="00891BE4">
        <w:rPr>
          <w:rFonts w:hint="eastAsia"/>
          <w:lang w:val="en-GB"/>
        </w:rPr>
        <w:t>先生行事。</w:t>
      </w:r>
    </w:p>
    <w:p w14:paraId="664890F1" w14:textId="7FA9930A" w:rsidR="00891BE4" w:rsidRPr="00891BE4" w:rsidRDefault="00891BE4" w:rsidP="00C744A1">
      <w:pPr>
        <w:pStyle w:val="SingleTxtGC"/>
        <w:spacing w:line="330" w:lineRule="exact"/>
      </w:pPr>
      <w:r>
        <w:rPr>
          <w:lang w:val="en-GB"/>
        </w:rPr>
        <w:t>6</w:t>
      </w:r>
      <w:r w:rsidRPr="00891BE4">
        <w:rPr>
          <w:lang w:val="en-GB"/>
        </w:rPr>
        <w:t>.</w:t>
      </w:r>
      <w:r>
        <w:rPr>
          <w:lang w:val="en-GB"/>
        </w:rPr>
        <w:t>6</w:t>
      </w:r>
      <w:r w:rsidRPr="00891BE4">
        <w:rPr>
          <w:lang w:val="en-GB"/>
        </w:rPr>
        <w:tab/>
      </w:r>
      <w:r w:rsidRPr="00891BE4">
        <w:rPr>
          <w:rFonts w:hint="eastAsia"/>
          <w:lang w:val="en-GB"/>
        </w:rPr>
        <w:t>委员会注意到，缔约国认为来文不可受理，因为它是由不受白俄罗斯管辖、</w:t>
      </w:r>
      <w:proofErr w:type="gramStart"/>
      <w:r w:rsidRPr="00891BE4">
        <w:rPr>
          <w:rFonts w:hint="eastAsia"/>
          <w:lang w:val="en-GB"/>
        </w:rPr>
        <w:t>而是受第三国</w:t>
      </w:r>
      <w:proofErr w:type="gramEnd"/>
      <w:r w:rsidRPr="00891BE4">
        <w:rPr>
          <w:rFonts w:hint="eastAsia"/>
          <w:lang w:val="en-GB"/>
        </w:rPr>
        <w:t>管辖的第三方提交给委员会的，而非据称受害人本人提交。委员会还指出，委员会长期以来的惯例是，提交人可以指定自行选择的代表，不仅接收信函，并且在委员会代表提交人。委员会指出，《任择议定书》或议事规则没有任何规定禁止由法律实体代表。委员会还指出，《任择议定书》</w:t>
      </w:r>
      <w:r w:rsidRPr="00891BE4">
        <w:t>(</w:t>
      </w:r>
      <w:r w:rsidRPr="00891BE4">
        <w:rPr>
          <w:rFonts w:hint="eastAsia"/>
        </w:rPr>
        <w:t>第一和第二条</w:t>
      </w:r>
      <w:r w:rsidRPr="00891BE4">
        <w:t>)</w:t>
      </w:r>
      <w:r w:rsidRPr="00891BE4">
        <w:rPr>
          <w:rFonts w:hint="eastAsia"/>
        </w:rPr>
        <w:t>仅对侵犯人权行为的受害者适用个人应受缔约国管辖的规定。议事规则没有提及</w:t>
      </w:r>
      <w:r w:rsidRPr="00D458DA">
        <w:rPr>
          <w:rFonts w:hint="eastAsia"/>
          <w:spacing w:val="2"/>
        </w:rPr>
        <w:t>由外国法律实体作为法律代表的情况。因此，《任择议定书》第一条并不妨碍委</w:t>
      </w:r>
      <w:r w:rsidRPr="00891BE4">
        <w:rPr>
          <w:rFonts w:hint="eastAsia"/>
        </w:rPr>
        <w:t>员会审查本来文。</w:t>
      </w:r>
    </w:p>
    <w:p w14:paraId="08ED6750" w14:textId="7E626F8A" w:rsidR="00891BE4" w:rsidRPr="00891BE4" w:rsidRDefault="00891BE4" w:rsidP="00C744A1">
      <w:pPr>
        <w:pStyle w:val="SingleTxtGC"/>
        <w:spacing w:line="330" w:lineRule="exact"/>
        <w:rPr>
          <w:lang w:val="en-GB"/>
        </w:rPr>
      </w:pPr>
      <w:r>
        <w:rPr>
          <w:lang w:val="en-GB"/>
        </w:rPr>
        <w:t>6</w:t>
      </w:r>
      <w:r w:rsidRPr="00891BE4">
        <w:rPr>
          <w:lang w:val="en-GB"/>
        </w:rPr>
        <w:t>.</w:t>
      </w:r>
      <w:r>
        <w:rPr>
          <w:lang w:val="en-GB"/>
        </w:rPr>
        <w:t>7</w:t>
      </w:r>
      <w:r w:rsidRPr="00891BE4">
        <w:rPr>
          <w:lang w:val="en-GB"/>
        </w:rPr>
        <w:tab/>
      </w:r>
      <w:r w:rsidRPr="00891BE4">
        <w:rPr>
          <w:rFonts w:hint="eastAsia"/>
          <w:lang w:val="en-GB"/>
        </w:rPr>
        <w:t>委员会注意到，缔约国没有对国内补救办法已用尽的说法提出异议。因此，</w:t>
      </w:r>
      <w:r w:rsidRPr="00D458DA">
        <w:rPr>
          <w:rFonts w:hint="eastAsia"/>
          <w:spacing w:val="6"/>
          <w:lang w:val="en-GB"/>
        </w:rPr>
        <w:t>委员会认为《任择议定书》第五条第二款</w:t>
      </w:r>
      <w:r w:rsidRPr="00D458DA">
        <w:rPr>
          <w:rFonts w:hint="eastAsia"/>
          <w:spacing w:val="6"/>
          <w:lang w:val="en-GB"/>
        </w:rPr>
        <w:t>(</w:t>
      </w:r>
      <w:r w:rsidRPr="00D458DA">
        <w:rPr>
          <w:rFonts w:hint="eastAsia"/>
          <w:spacing w:val="6"/>
          <w:lang w:val="en-GB"/>
        </w:rPr>
        <w:t>丑</w:t>
      </w:r>
      <w:r w:rsidRPr="00D458DA">
        <w:rPr>
          <w:rFonts w:hint="eastAsia"/>
          <w:spacing w:val="6"/>
          <w:lang w:val="en-GB"/>
        </w:rPr>
        <w:t>)</w:t>
      </w:r>
      <w:r w:rsidRPr="00D458DA">
        <w:rPr>
          <w:rFonts w:hint="eastAsia"/>
          <w:spacing w:val="6"/>
          <w:lang w:val="en-GB"/>
        </w:rPr>
        <w:t>项的规定并不妨碍委员会审查</w:t>
      </w:r>
      <w:r w:rsidRPr="00D458DA">
        <w:rPr>
          <w:rFonts w:hint="eastAsia"/>
          <w:lang w:val="en-GB"/>
        </w:rPr>
        <w:t>本来文</w:t>
      </w:r>
      <w:r w:rsidRPr="00D458DA">
        <w:rPr>
          <w:rFonts w:hint="eastAsia"/>
          <w:spacing w:val="-4"/>
          <w:lang w:val="en-GB"/>
        </w:rPr>
        <w:t>。</w:t>
      </w:r>
    </w:p>
    <w:p w14:paraId="16A121E9" w14:textId="61EEB445" w:rsidR="00891BE4" w:rsidRPr="00891BE4" w:rsidRDefault="00891BE4" w:rsidP="00FE578D">
      <w:pPr>
        <w:pStyle w:val="SingleTxtGC"/>
        <w:spacing w:line="310" w:lineRule="exact"/>
        <w:rPr>
          <w:lang w:val="en-GB"/>
        </w:rPr>
      </w:pPr>
      <w:r>
        <w:rPr>
          <w:lang w:val="en-GB"/>
        </w:rPr>
        <w:lastRenderedPageBreak/>
        <w:t>6</w:t>
      </w:r>
      <w:r w:rsidRPr="00891BE4">
        <w:rPr>
          <w:lang w:val="en-GB"/>
        </w:rPr>
        <w:t>.</w:t>
      </w:r>
      <w:r>
        <w:rPr>
          <w:lang w:val="en-GB"/>
        </w:rPr>
        <w:t>8</w:t>
      </w:r>
      <w:r w:rsidRPr="00891BE4">
        <w:rPr>
          <w:lang w:val="en-GB"/>
        </w:rPr>
        <w:tab/>
      </w:r>
      <w:r w:rsidRPr="009C461E">
        <w:rPr>
          <w:rFonts w:hint="eastAsia"/>
          <w:spacing w:val="-4"/>
          <w:lang w:val="en-GB"/>
        </w:rPr>
        <w:t>委员会注意到提交人指出，缔约国违反了《公约》第二条规定的义务。委员会</w:t>
      </w:r>
      <w:r w:rsidRPr="008C3BFB">
        <w:rPr>
          <w:rFonts w:hint="eastAsia"/>
          <w:spacing w:val="-4"/>
          <w:lang w:val="en-GB"/>
        </w:rPr>
        <w:t>回顾其判例，其中指出，第二条规定了缔约国的一般义务，在根据《任择议定书》</w:t>
      </w:r>
      <w:r w:rsidRPr="00891BE4">
        <w:rPr>
          <w:rFonts w:hint="eastAsia"/>
          <w:lang w:val="en-GB"/>
        </w:rPr>
        <w:t>提交的来文中，不能单独援引该条提出申诉。</w:t>
      </w:r>
      <w:r w:rsidRPr="00891BE4">
        <w:rPr>
          <w:vertAlign w:val="superscript"/>
          <w:lang w:val="en-GB"/>
        </w:rPr>
        <w:footnoteReference w:id="19"/>
      </w:r>
      <w:r w:rsidR="009E5BE8">
        <w:rPr>
          <w:rFonts w:hint="eastAsia"/>
          <w:lang w:val="en-GB"/>
        </w:rPr>
        <w:t xml:space="preserve"> </w:t>
      </w:r>
      <w:r w:rsidRPr="00891BE4">
        <w:rPr>
          <w:rFonts w:hint="eastAsia"/>
          <w:lang w:val="en-GB"/>
        </w:rPr>
        <w:t>因此，委员会得出结论认为，根据《任择议定书》第二条，来文的这一部分不可受理。</w:t>
      </w:r>
    </w:p>
    <w:p w14:paraId="3E9EA3D0" w14:textId="7607BC9F" w:rsidR="00891BE4" w:rsidRPr="00891BE4" w:rsidRDefault="00891BE4" w:rsidP="00FE578D">
      <w:pPr>
        <w:pStyle w:val="SingleTxtGC"/>
        <w:spacing w:line="310" w:lineRule="exact"/>
        <w:rPr>
          <w:vertAlign w:val="superscript"/>
          <w:lang w:val="en-GB"/>
        </w:rPr>
      </w:pPr>
      <w:r>
        <w:rPr>
          <w:lang w:val="en-GB"/>
        </w:rPr>
        <w:t>6</w:t>
      </w:r>
      <w:r w:rsidRPr="00891BE4">
        <w:rPr>
          <w:lang w:val="en-GB"/>
        </w:rPr>
        <w:t>.</w:t>
      </w:r>
      <w:r>
        <w:rPr>
          <w:lang w:val="en-GB"/>
        </w:rPr>
        <w:t>9</w:t>
      </w:r>
      <w:r w:rsidRPr="00891BE4">
        <w:rPr>
          <w:lang w:val="en-GB"/>
        </w:rPr>
        <w:tab/>
      </w:r>
      <w:r w:rsidRPr="00891BE4">
        <w:rPr>
          <w:rFonts w:hint="eastAsia"/>
          <w:lang w:val="en-GB"/>
        </w:rPr>
        <w:t>委员会注意到提交人称，</w:t>
      </w:r>
      <w:proofErr w:type="spellStart"/>
      <w:r>
        <w:rPr>
          <w:lang w:val="en-GB"/>
        </w:rPr>
        <w:t>Statkevich</w:t>
      </w:r>
      <w:proofErr w:type="spellEnd"/>
      <w:r w:rsidRPr="00891BE4">
        <w:rPr>
          <w:rFonts w:hint="eastAsia"/>
          <w:lang w:val="en-GB"/>
        </w:rPr>
        <w:t>先生根据《公约》第十四条第五款享有的权利受到了侵犯，因为上诉法院没有就驳回上诉的理由提供任何解释，也没有</w:t>
      </w:r>
      <w:r w:rsidRPr="00ED7472">
        <w:rPr>
          <w:rFonts w:hint="eastAsia"/>
          <w:spacing w:val="2"/>
          <w:lang w:val="en-GB"/>
        </w:rPr>
        <w:t>审查</w:t>
      </w:r>
      <w:proofErr w:type="spellStart"/>
      <w:r w:rsidRPr="00ED7472">
        <w:rPr>
          <w:spacing w:val="2"/>
          <w:lang w:val="en-GB"/>
        </w:rPr>
        <w:t>Statkevich</w:t>
      </w:r>
      <w:proofErr w:type="spellEnd"/>
      <w:r w:rsidRPr="00ED7472">
        <w:rPr>
          <w:rFonts w:hint="eastAsia"/>
          <w:spacing w:val="2"/>
          <w:lang w:val="en-GB"/>
        </w:rPr>
        <w:t>先生的判决中的实质性缺陷。然而，委员会注意到，明斯克市法</w:t>
      </w:r>
      <w:r w:rsidRPr="00891BE4">
        <w:rPr>
          <w:rFonts w:hint="eastAsia"/>
          <w:lang w:val="en-GB"/>
        </w:rPr>
        <w:t>院</w:t>
      </w:r>
      <w:r>
        <w:rPr>
          <w:rFonts w:hint="eastAsia"/>
          <w:lang w:val="en-GB"/>
        </w:rPr>
        <w:t>2</w:t>
      </w:r>
      <w:r w:rsidRPr="00891BE4">
        <w:rPr>
          <w:rFonts w:hint="eastAsia"/>
          <w:lang w:val="en-GB"/>
        </w:rPr>
        <w:t>0</w:t>
      </w:r>
      <w:r>
        <w:rPr>
          <w:rFonts w:hint="eastAsia"/>
          <w:lang w:val="en-GB"/>
        </w:rPr>
        <w:t>11</w:t>
      </w:r>
      <w:r w:rsidRPr="00891BE4">
        <w:rPr>
          <w:rFonts w:hint="eastAsia"/>
          <w:lang w:val="en-GB"/>
        </w:rPr>
        <w:t>年</w:t>
      </w:r>
      <w:r>
        <w:rPr>
          <w:rFonts w:hint="eastAsia"/>
          <w:lang w:val="en-GB"/>
        </w:rPr>
        <w:t>7</w:t>
      </w:r>
      <w:r w:rsidRPr="00891BE4">
        <w:rPr>
          <w:rFonts w:hint="eastAsia"/>
          <w:lang w:val="en-GB"/>
        </w:rPr>
        <w:t>月</w:t>
      </w:r>
      <w:r>
        <w:rPr>
          <w:rFonts w:hint="eastAsia"/>
          <w:lang w:val="en-GB"/>
        </w:rPr>
        <w:t>19</w:t>
      </w:r>
      <w:r w:rsidRPr="00891BE4">
        <w:rPr>
          <w:rFonts w:hint="eastAsia"/>
          <w:lang w:val="en-GB"/>
        </w:rPr>
        <w:t>日的裁决不仅提到了区法院庭审的程序性问题，还提到了</w:t>
      </w:r>
      <w:r w:rsidRPr="00ED7472">
        <w:rPr>
          <w:rFonts w:hint="eastAsia"/>
          <w:spacing w:val="-4"/>
          <w:lang w:val="en-GB"/>
        </w:rPr>
        <w:t>“</w:t>
      </w:r>
      <w:r w:rsidRPr="00ED7472">
        <w:rPr>
          <w:rFonts w:hint="eastAsia"/>
          <w:spacing w:val="-4"/>
          <w:lang w:val="en-GB"/>
        </w:rPr>
        <w:t>案卷资料</w:t>
      </w:r>
      <w:r w:rsidRPr="00ED7472">
        <w:rPr>
          <w:rFonts w:hint="eastAsia"/>
          <w:spacing w:val="-4"/>
          <w:lang w:val="en-GB"/>
        </w:rPr>
        <w:t>”</w:t>
      </w:r>
      <w:r w:rsidRPr="00ED7472">
        <w:rPr>
          <w:rFonts w:hint="eastAsia"/>
          <w:spacing w:val="-4"/>
          <w:lang w:val="en-GB"/>
        </w:rPr>
        <w:t>，这表明法院确实对事实和证据进行了评估，审查并不仅局限于法律</w:t>
      </w:r>
      <w:r w:rsidRPr="00891BE4">
        <w:rPr>
          <w:rFonts w:hint="eastAsia"/>
          <w:lang w:val="en-GB"/>
        </w:rPr>
        <w:t>问题。因此，委员会认为，就可否受理而言，提交人根据第十四条第五款提出的申诉没有得到充分证实，并根据《任择议定书》第二条宣布来文的这一部分不可受理。</w:t>
      </w:r>
      <w:r w:rsidRPr="00891BE4">
        <w:rPr>
          <w:vertAlign w:val="superscript"/>
          <w:lang w:val="en-GB"/>
        </w:rPr>
        <w:footnoteReference w:id="20"/>
      </w:r>
    </w:p>
    <w:p w14:paraId="66FF36EE" w14:textId="5C949ACE" w:rsidR="00891BE4" w:rsidRPr="00891BE4" w:rsidRDefault="00891BE4" w:rsidP="00FE578D">
      <w:pPr>
        <w:pStyle w:val="SingleTxtGC"/>
        <w:tabs>
          <w:tab w:val="clear" w:pos="1565"/>
          <w:tab w:val="left" w:pos="1701"/>
        </w:tabs>
        <w:spacing w:line="310" w:lineRule="exact"/>
        <w:rPr>
          <w:lang w:val="en-GB"/>
        </w:rPr>
      </w:pPr>
      <w:r>
        <w:rPr>
          <w:lang w:val="en-GB"/>
        </w:rPr>
        <w:t>6</w:t>
      </w:r>
      <w:r w:rsidRPr="00891BE4">
        <w:rPr>
          <w:lang w:val="en-GB"/>
        </w:rPr>
        <w:t>.</w:t>
      </w:r>
      <w:r>
        <w:rPr>
          <w:lang w:val="en-GB"/>
        </w:rPr>
        <w:t>1</w:t>
      </w:r>
      <w:r w:rsidRPr="00891BE4">
        <w:rPr>
          <w:lang w:val="en-GB"/>
        </w:rPr>
        <w:t>0</w:t>
      </w:r>
      <w:r w:rsidRPr="00891BE4">
        <w:rPr>
          <w:lang w:val="en-GB"/>
        </w:rPr>
        <w:tab/>
      </w:r>
      <w:r w:rsidRPr="00891BE4">
        <w:rPr>
          <w:rFonts w:hint="eastAsia"/>
          <w:lang w:val="en-GB"/>
        </w:rPr>
        <w:t>委员会注意到提交人称，</w:t>
      </w:r>
      <w:proofErr w:type="spellStart"/>
      <w:r>
        <w:rPr>
          <w:lang w:val="en-GB"/>
        </w:rPr>
        <w:t>Statkevich</w:t>
      </w:r>
      <w:proofErr w:type="spellEnd"/>
      <w:r w:rsidRPr="00891BE4">
        <w:rPr>
          <w:rFonts w:hint="eastAsia"/>
          <w:lang w:val="en-GB"/>
        </w:rPr>
        <w:t>先生根据《公约》第二十二条享有的权利受到了侵犯，因为他是由于行使结社自由权而被捕的。由于案卷中没有这方面的任何其他相关资料，委员会认为，就可否受理而言，提交人未能充分证实这些</w:t>
      </w:r>
      <w:r w:rsidRPr="00D63FCC">
        <w:rPr>
          <w:rFonts w:hint="eastAsia"/>
          <w:spacing w:val="-4"/>
          <w:lang w:val="en-GB"/>
        </w:rPr>
        <w:t>申诉。因此，委员会得出结论认为，根据《任择议定书》第二条，来文的这一部分</w:t>
      </w:r>
      <w:r w:rsidRPr="00891BE4">
        <w:rPr>
          <w:rFonts w:hint="eastAsia"/>
          <w:lang w:val="en-GB"/>
        </w:rPr>
        <w:t>不可受理。</w:t>
      </w:r>
    </w:p>
    <w:p w14:paraId="67EB3687" w14:textId="47AE32DE" w:rsidR="00891BE4" w:rsidRPr="00891BE4" w:rsidRDefault="00891BE4" w:rsidP="00FE578D">
      <w:pPr>
        <w:pStyle w:val="SingleTxtGC"/>
        <w:tabs>
          <w:tab w:val="clear" w:pos="1565"/>
          <w:tab w:val="left" w:pos="1701"/>
        </w:tabs>
        <w:spacing w:line="310" w:lineRule="exact"/>
      </w:pPr>
      <w:r>
        <w:t>6</w:t>
      </w:r>
      <w:r w:rsidRPr="00891BE4">
        <w:t>.</w:t>
      </w:r>
      <w:r>
        <w:t>11</w:t>
      </w:r>
      <w:r w:rsidRPr="00891BE4">
        <w:tab/>
      </w:r>
      <w:r w:rsidRPr="00891BE4">
        <w:rPr>
          <w:rFonts w:hint="eastAsia"/>
        </w:rPr>
        <w:t>委员会认为，就可否受理而言，提交人充分证实了根据《公约》</w:t>
      </w:r>
      <w:r w:rsidRPr="00891BE4">
        <w:rPr>
          <w:rFonts w:hint="eastAsia"/>
          <w:lang w:val="en-GB"/>
        </w:rPr>
        <w:t>第七条、第九条、第十条、第十四条第一款、第二款、第三款</w:t>
      </w:r>
      <w:r w:rsidRPr="00891BE4">
        <w:t>(</w:t>
      </w:r>
      <w:r w:rsidRPr="00891BE4">
        <w:rPr>
          <w:rFonts w:hint="eastAsia"/>
        </w:rPr>
        <w:t>丑</w:t>
      </w:r>
      <w:r w:rsidRPr="00891BE4">
        <w:t>)</w:t>
      </w:r>
      <w:r w:rsidRPr="00891BE4">
        <w:rPr>
          <w:rFonts w:hint="eastAsia"/>
        </w:rPr>
        <w:t>项、</w:t>
      </w:r>
      <w:r w:rsidRPr="00891BE4">
        <w:t>(</w:t>
      </w:r>
      <w:r w:rsidRPr="00891BE4">
        <w:rPr>
          <w:rFonts w:hint="eastAsia"/>
        </w:rPr>
        <w:t>卯</w:t>
      </w:r>
      <w:r w:rsidRPr="00891BE4">
        <w:t>)</w:t>
      </w:r>
      <w:r w:rsidRPr="00891BE4">
        <w:rPr>
          <w:rFonts w:hint="eastAsia"/>
        </w:rPr>
        <w:t>项、</w:t>
      </w:r>
      <w:r w:rsidRPr="00891BE4">
        <w:t>(</w:t>
      </w:r>
      <w:r w:rsidRPr="00891BE4">
        <w:rPr>
          <w:rFonts w:hint="eastAsia"/>
        </w:rPr>
        <w:t>辰</w:t>
      </w:r>
      <w:r w:rsidRPr="00891BE4">
        <w:t>)</w:t>
      </w:r>
      <w:r w:rsidRPr="00891BE4">
        <w:rPr>
          <w:rFonts w:hint="eastAsia"/>
        </w:rPr>
        <w:t>项和</w:t>
      </w:r>
      <w:r w:rsidRPr="00891BE4">
        <w:t>(</w:t>
      </w:r>
      <w:r w:rsidRPr="00891BE4">
        <w:rPr>
          <w:rFonts w:hint="eastAsia"/>
        </w:rPr>
        <w:t>午</w:t>
      </w:r>
      <w:r w:rsidRPr="00891BE4">
        <w:t>)</w:t>
      </w:r>
      <w:r w:rsidRPr="00891BE4">
        <w:rPr>
          <w:rFonts w:hint="eastAsia"/>
        </w:rPr>
        <w:t>项、第十七条、第十九条第一款和第二款、第二十一条以及第二十五条提出的其余申诉。因此，委员会宣布来文可以受理，并着手审议实质问题。</w:t>
      </w:r>
    </w:p>
    <w:p w14:paraId="4597D2BA" w14:textId="77777777" w:rsidR="00891BE4" w:rsidRPr="00F973D1" w:rsidRDefault="00891BE4" w:rsidP="00FE578D">
      <w:pPr>
        <w:pStyle w:val="H4GC"/>
        <w:spacing w:line="310" w:lineRule="exact"/>
        <w:rPr>
          <w:b/>
          <w:lang w:val="en-GB"/>
        </w:rPr>
      </w:pPr>
      <w:r w:rsidRPr="00F973D1">
        <w:rPr>
          <w:b/>
          <w:lang w:val="en-GB"/>
        </w:rPr>
        <w:tab/>
      </w:r>
      <w:r w:rsidRPr="00F973D1">
        <w:rPr>
          <w:b/>
          <w:lang w:val="en-GB"/>
        </w:rPr>
        <w:tab/>
      </w:r>
      <w:r w:rsidRPr="00F973D1">
        <w:rPr>
          <w:lang w:val="en-GB"/>
        </w:rPr>
        <w:t>审议实质问题</w:t>
      </w:r>
    </w:p>
    <w:p w14:paraId="6C7C02CF" w14:textId="4F4559FD" w:rsidR="00891BE4" w:rsidRPr="00891BE4" w:rsidRDefault="00891BE4" w:rsidP="00FE578D">
      <w:pPr>
        <w:pStyle w:val="SingleTxtGC"/>
        <w:spacing w:line="310" w:lineRule="exact"/>
        <w:rPr>
          <w:i/>
          <w:vertAlign w:val="superscript"/>
          <w:lang w:val="en-GB"/>
        </w:rPr>
      </w:pPr>
      <w:r>
        <w:rPr>
          <w:lang w:val="en-GB"/>
        </w:rPr>
        <w:t>7</w:t>
      </w:r>
      <w:r w:rsidRPr="00891BE4">
        <w:rPr>
          <w:lang w:val="en-GB"/>
        </w:rPr>
        <w:t>.</w:t>
      </w:r>
      <w:r>
        <w:rPr>
          <w:lang w:val="en-GB"/>
        </w:rPr>
        <w:t>1</w:t>
      </w:r>
      <w:r w:rsidRPr="00891BE4">
        <w:rPr>
          <w:lang w:val="en-GB"/>
        </w:rPr>
        <w:tab/>
      </w:r>
      <w:r w:rsidRPr="00891BE4">
        <w:t>委员会根据《任择议定书》第五条第一款，结合各当事方提交的所有资料审议了本来文。</w:t>
      </w:r>
      <w:r w:rsidRPr="00891BE4">
        <w:rPr>
          <w:rFonts w:hint="eastAsia"/>
        </w:rPr>
        <w:t>委员会指出，如不对来文</w:t>
      </w:r>
      <w:proofErr w:type="gramStart"/>
      <w:r w:rsidRPr="00891BE4">
        <w:rPr>
          <w:rFonts w:hint="eastAsia"/>
        </w:rPr>
        <w:t>作出</w:t>
      </w:r>
      <w:proofErr w:type="gramEnd"/>
      <w:r w:rsidRPr="00891BE4">
        <w:rPr>
          <w:rFonts w:hint="eastAsia"/>
        </w:rPr>
        <w:t>回应，或</w:t>
      </w:r>
      <w:proofErr w:type="gramStart"/>
      <w:r w:rsidRPr="00891BE4">
        <w:rPr>
          <w:rFonts w:hint="eastAsia"/>
        </w:rPr>
        <w:t>作出</w:t>
      </w:r>
      <w:proofErr w:type="gramEnd"/>
      <w:r w:rsidRPr="00891BE4">
        <w:rPr>
          <w:rFonts w:hint="eastAsia"/>
        </w:rPr>
        <w:t>不全面的反应，来文所</w:t>
      </w:r>
      <w:r w:rsidRPr="00FE578D">
        <w:rPr>
          <w:rFonts w:hint="eastAsia"/>
          <w:spacing w:val="-4"/>
        </w:rPr>
        <w:t>针对的缔约国就会使自己处于不利的地位，因为委员会就会被迫在没有关于来文的充分信息的情况下审查来文。</w:t>
      </w:r>
      <w:r w:rsidRPr="00FE578D">
        <w:rPr>
          <w:spacing w:val="-4"/>
          <w:vertAlign w:val="superscript"/>
          <w:lang w:val="en-GB"/>
        </w:rPr>
        <w:footnoteReference w:id="21"/>
      </w:r>
      <w:r w:rsidR="00583249" w:rsidRPr="00FE578D">
        <w:rPr>
          <w:rFonts w:hint="eastAsia"/>
          <w:spacing w:val="-4"/>
        </w:rPr>
        <w:t xml:space="preserve"> </w:t>
      </w:r>
      <w:r w:rsidRPr="00FE578D">
        <w:rPr>
          <w:rFonts w:hint="eastAsia"/>
          <w:spacing w:val="-4"/>
        </w:rPr>
        <w:t>在缔约国没有对实质问题</w:t>
      </w:r>
      <w:proofErr w:type="gramStart"/>
      <w:r w:rsidRPr="00FE578D">
        <w:rPr>
          <w:rFonts w:hint="eastAsia"/>
          <w:spacing w:val="-4"/>
        </w:rPr>
        <w:t>作出</w:t>
      </w:r>
      <w:proofErr w:type="gramEnd"/>
      <w:r w:rsidRPr="00FE578D">
        <w:rPr>
          <w:rFonts w:hint="eastAsia"/>
          <w:spacing w:val="-4"/>
        </w:rPr>
        <w:t>任何解释的情况下，</w:t>
      </w:r>
      <w:r w:rsidRPr="00891BE4">
        <w:rPr>
          <w:rFonts w:hint="eastAsia"/>
        </w:rPr>
        <w:t>只要提交人提出的指称得到充分证实，就必须给予这些指称应有的重视。</w:t>
      </w:r>
      <w:r w:rsidRPr="00891BE4">
        <w:rPr>
          <w:vertAlign w:val="superscript"/>
          <w:lang w:val="en-GB"/>
        </w:rPr>
        <w:footnoteReference w:id="22"/>
      </w:r>
    </w:p>
    <w:p w14:paraId="6C84A5D9" w14:textId="1483DB53" w:rsidR="00891BE4" w:rsidRPr="00891BE4" w:rsidRDefault="00891BE4" w:rsidP="00FE578D">
      <w:pPr>
        <w:pStyle w:val="SingleTxtGC"/>
        <w:spacing w:line="310" w:lineRule="exact"/>
        <w:rPr>
          <w:lang w:val="en-GB"/>
        </w:rPr>
      </w:pPr>
      <w:r>
        <w:rPr>
          <w:lang w:val="en-GB"/>
        </w:rPr>
        <w:t>7</w:t>
      </w:r>
      <w:r w:rsidRPr="00891BE4">
        <w:rPr>
          <w:lang w:val="en-GB"/>
        </w:rPr>
        <w:t>.</w:t>
      </w:r>
      <w:r>
        <w:rPr>
          <w:lang w:val="en-GB"/>
        </w:rPr>
        <w:t>2</w:t>
      </w:r>
      <w:r w:rsidRPr="00891BE4">
        <w:rPr>
          <w:lang w:val="en-GB"/>
        </w:rPr>
        <w:tab/>
      </w:r>
      <w:r w:rsidRPr="00891BE4">
        <w:rPr>
          <w:rFonts w:hint="eastAsia"/>
          <w:lang w:val="en-GB"/>
        </w:rPr>
        <w:t>关于提交人称，在审前拘留和调查阶段为获得供词以及在定罪后使</w:t>
      </w:r>
      <w:proofErr w:type="spellStart"/>
      <w:r>
        <w:rPr>
          <w:lang w:val="en-GB"/>
        </w:rPr>
        <w:t>Statkevich</w:t>
      </w:r>
      <w:proofErr w:type="spellEnd"/>
      <w:r w:rsidRPr="00891BE4">
        <w:rPr>
          <w:rFonts w:hint="eastAsia"/>
          <w:lang w:val="en-GB"/>
        </w:rPr>
        <w:t>先生遭受酷刑、虐待和精神压力的说法，委员会指出，提交人详细描述了使用的方法，如利用骚扰和威胁进行情感和身体虐待。在警察特种部队</w:t>
      </w:r>
      <w:r>
        <w:rPr>
          <w:rFonts w:hint="eastAsia"/>
          <w:lang w:val="en-GB"/>
        </w:rPr>
        <w:t>2</w:t>
      </w:r>
      <w:r w:rsidRPr="00891BE4">
        <w:rPr>
          <w:rFonts w:hint="eastAsia"/>
          <w:lang w:val="en-GB"/>
        </w:rPr>
        <w:t>0</w:t>
      </w:r>
      <w:r>
        <w:rPr>
          <w:rFonts w:hint="eastAsia"/>
          <w:lang w:val="en-GB"/>
        </w:rPr>
        <w:t>1</w:t>
      </w:r>
      <w:r w:rsidRPr="00891BE4">
        <w:rPr>
          <w:rFonts w:hint="eastAsia"/>
          <w:lang w:val="en-GB"/>
        </w:rPr>
        <w:t>0</w:t>
      </w:r>
      <w:r w:rsidRPr="00891BE4">
        <w:rPr>
          <w:rFonts w:hint="eastAsia"/>
          <w:lang w:val="en-GB"/>
        </w:rPr>
        <w:t>年</w:t>
      </w:r>
      <w:r>
        <w:rPr>
          <w:rFonts w:hint="eastAsia"/>
          <w:lang w:val="en-GB"/>
        </w:rPr>
        <w:t>12</w:t>
      </w:r>
      <w:r w:rsidRPr="00891BE4">
        <w:rPr>
          <w:rFonts w:hint="eastAsia"/>
          <w:lang w:val="en-GB"/>
        </w:rPr>
        <w:t>月</w:t>
      </w:r>
      <w:r>
        <w:rPr>
          <w:rFonts w:hint="eastAsia"/>
          <w:lang w:val="en-GB"/>
        </w:rPr>
        <w:t>19</w:t>
      </w:r>
      <w:r w:rsidRPr="00891BE4">
        <w:rPr>
          <w:rFonts w:hint="eastAsia"/>
          <w:lang w:val="en-GB"/>
        </w:rPr>
        <w:t>日镇压期间，</w:t>
      </w:r>
      <w:proofErr w:type="spellStart"/>
      <w:r>
        <w:rPr>
          <w:lang w:val="en-GB"/>
        </w:rPr>
        <w:t>Statkevich</w:t>
      </w:r>
      <w:proofErr w:type="spellEnd"/>
      <w:r w:rsidRPr="00891BE4">
        <w:rPr>
          <w:rFonts w:hint="eastAsia"/>
          <w:lang w:val="en-GB"/>
        </w:rPr>
        <w:t>先生遭到殴打。他被迫在开着灯的情况下睡在地上，不被允许上厕所，并与患有传染病的囚犯被关押在一起。他被转移到不明地点，目的是对他进行恐吓，转移时他的手被</w:t>
      </w:r>
      <w:proofErr w:type="gramStart"/>
      <w:r w:rsidRPr="00891BE4">
        <w:rPr>
          <w:rFonts w:hint="eastAsia"/>
          <w:lang w:val="en-GB"/>
        </w:rPr>
        <w:t>铐</w:t>
      </w:r>
      <w:proofErr w:type="gramEnd"/>
      <w:r w:rsidRPr="00891BE4">
        <w:rPr>
          <w:rFonts w:hint="eastAsia"/>
          <w:lang w:val="en-GB"/>
        </w:rPr>
        <w:t>在背后。当局将</w:t>
      </w:r>
      <w:proofErr w:type="spellStart"/>
      <w:r w:rsidRPr="002D236A">
        <w:rPr>
          <w:spacing w:val="-4"/>
          <w:lang w:val="en-GB"/>
        </w:rPr>
        <w:t>Statkevich</w:t>
      </w:r>
      <w:proofErr w:type="spellEnd"/>
      <w:r w:rsidRPr="002D236A">
        <w:rPr>
          <w:rFonts w:hint="eastAsia"/>
          <w:spacing w:val="-4"/>
          <w:lang w:val="en-GB"/>
        </w:rPr>
        <w:t>先生单独关押数月，不让他联络律师，而且官员对他进行了骚扰和威胁。</w:t>
      </w:r>
      <w:r w:rsidRPr="00DB5894">
        <w:rPr>
          <w:rFonts w:hint="eastAsia"/>
          <w:spacing w:val="2"/>
          <w:lang w:val="en-GB"/>
        </w:rPr>
        <w:t>由于缔约国没有对这些指称提出意见，</w:t>
      </w:r>
      <w:r w:rsidRPr="00DB5894">
        <w:rPr>
          <w:rFonts w:hint="eastAsia"/>
          <w:spacing w:val="2"/>
        </w:rPr>
        <w:t>必须对提交人的申诉给予应有的重视。因</w:t>
      </w:r>
      <w:r w:rsidRPr="00891BE4">
        <w:rPr>
          <w:rFonts w:hint="eastAsia"/>
        </w:rPr>
        <w:t>此，委员会认为，所陈述的事实显示存在违反《公约》第七条的情况。</w:t>
      </w:r>
    </w:p>
    <w:p w14:paraId="37DB7057" w14:textId="7181367B" w:rsidR="00891BE4" w:rsidRPr="00891BE4" w:rsidRDefault="00891BE4" w:rsidP="00A2741A">
      <w:pPr>
        <w:pStyle w:val="SingleTxtGC"/>
        <w:spacing w:line="334" w:lineRule="exact"/>
        <w:rPr>
          <w:lang w:val="en-GB"/>
        </w:rPr>
      </w:pPr>
      <w:r w:rsidRPr="008E6E65">
        <w:rPr>
          <w:spacing w:val="2"/>
          <w:lang w:val="en-GB"/>
        </w:rPr>
        <w:lastRenderedPageBreak/>
        <w:t>7</w:t>
      </w:r>
      <w:r w:rsidRPr="008E6E65">
        <w:rPr>
          <w:spacing w:val="2"/>
          <w:lang w:val="en-GB"/>
        </w:rPr>
        <w:t>.</w:t>
      </w:r>
      <w:r w:rsidRPr="008E6E65">
        <w:rPr>
          <w:spacing w:val="2"/>
          <w:lang w:val="en-GB"/>
        </w:rPr>
        <w:t>3</w:t>
      </w:r>
      <w:r w:rsidRPr="008E6E65">
        <w:rPr>
          <w:spacing w:val="2"/>
          <w:lang w:val="en-GB"/>
        </w:rPr>
        <w:tab/>
      </w:r>
      <w:r w:rsidRPr="008E6E65">
        <w:rPr>
          <w:rFonts w:hint="eastAsia"/>
          <w:spacing w:val="2"/>
          <w:lang w:val="en-GB"/>
        </w:rPr>
        <w:t>鉴于上述结论，委员会认为没有必要单独审查提交人根据《公约》第十条提</w:t>
      </w:r>
      <w:r w:rsidRPr="00891BE4">
        <w:rPr>
          <w:rFonts w:hint="eastAsia"/>
          <w:lang w:val="en-GB"/>
        </w:rPr>
        <w:t>出的申诉。</w:t>
      </w:r>
    </w:p>
    <w:p w14:paraId="787192D8" w14:textId="60044945" w:rsidR="00891BE4" w:rsidRPr="00891BE4" w:rsidRDefault="00891BE4" w:rsidP="00A2741A">
      <w:pPr>
        <w:pStyle w:val="SingleTxtGC"/>
        <w:spacing w:line="334" w:lineRule="exact"/>
        <w:rPr>
          <w:lang w:val="en-GB"/>
        </w:rPr>
      </w:pPr>
      <w:r>
        <w:rPr>
          <w:lang w:val="en-GB"/>
        </w:rPr>
        <w:t>7</w:t>
      </w:r>
      <w:r w:rsidRPr="00891BE4">
        <w:rPr>
          <w:lang w:val="en-GB"/>
        </w:rPr>
        <w:t>.</w:t>
      </w:r>
      <w:r>
        <w:rPr>
          <w:lang w:val="en-GB"/>
        </w:rPr>
        <w:t>4</w:t>
      </w:r>
      <w:r w:rsidRPr="00891BE4">
        <w:rPr>
          <w:lang w:val="en-GB"/>
        </w:rPr>
        <w:tab/>
      </w:r>
      <w:r w:rsidRPr="00891BE4">
        <w:rPr>
          <w:rFonts w:hint="eastAsia"/>
          <w:lang w:val="en-GB"/>
        </w:rPr>
        <w:t>委员会注意到提交人称，根据《公约》第九条，</w:t>
      </w:r>
      <w:proofErr w:type="spellStart"/>
      <w:r>
        <w:rPr>
          <w:lang w:val="en-GB"/>
        </w:rPr>
        <w:t>Statkevich</w:t>
      </w:r>
      <w:proofErr w:type="spellEnd"/>
      <w:r w:rsidRPr="00891BE4">
        <w:rPr>
          <w:rFonts w:hint="eastAsia"/>
          <w:lang w:val="en-GB"/>
        </w:rPr>
        <w:t>先生没有被告知逮捕他的理由，也没有被告知对他的指控，而且对他的审前拘留是非法的，因为</w:t>
      </w:r>
      <w:r w:rsidRPr="008E6E65">
        <w:rPr>
          <w:rFonts w:hint="eastAsia"/>
          <w:spacing w:val="-4"/>
          <w:lang w:val="en-GB"/>
        </w:rPr>
        <w:t>没有正当理由。他首次被带见法官是被捕</w:t>
      </w:r>
      <w:r w:rsidRPr="008E6E65">
        <w:rPr>
          <w:rFonts w:hint="eastAsia"/>
          <w:spacing w:val="-4"/>
          <w:lang w:val="en-GB"/>
        </w:rPr>
        <w:t>5</w:t>
      </w:r>
      <w:r w:rsidRPr="008E6E65">
        <w:rPr>
          <w:rFonts w:hint="eastAsia"/>
          <w:spacing w:val="-4"/>
          <w:lang w:val="en-GB"/>
        </w:rPr>
        <w:t>个多月后</w:t>
      </w:r>
      <w:r w:rsidRPr="008E6E65">
        <w:rPr>
          <w:rFonts w:hint="eastAsia"/>
          <w:spacing w:val="-4"/>
        </w:rPr>
        <w:t>，</w:t>
      </w:r>
      <w:r w:rsidRPr="008E6E65">
        <w:rPr>
          <w:rFonts w:hint="eastAsia"/>
          <w:spacing w:val="-4"/>
          <w:lang w:val="en-GB"/>
        </w:rPr>
        <w:t>审判开始的时候。</w:t>
      </w:r>
      <w:r w:rsidRPr="008E6E65">
        <w:rPr>
          <w:spacing w:val="-4"/>
          <w:vertAlign w:val="superscript"/>
          <w:lang w:val="en-GB"/>
        </w:rPr>
        <w:footnoteReference w:id="23"/>
      </w:r>
      <w:r w:rsidR="00583249" w:rsidRPr="008E6E65">
        <w:rPr>
          <w:rFonts w:hint="eastAsia"/>
          <w:spacing w:val="-4"/>
          <w:lang w:val="en-GB"/>
        </w:rPr>
        <w:t xml:space="preserve"> </w:t>
      </w:r>
      <w:r w:rsidRPr="008E6E65">
        <w:rPr>
          <w:rFonts w:hint="eastAsia"/>
          <w:spacing w:val="-4"/>
          <w:lang w:val="en-GB"/>
        </w:rPr>
        <w:t>委员会</w:t>
      </w:r>
      <w:r w:rsidRPr="008E6E65">
        <w:rPr>
          <w:rFonts w:hint="eastAsia"/>
          <w:spacing w:val="2"/>
          <w:lang w:val="en-GB"/>
        </w:rPr>
        <w:t>注意到，缔约国没有证明逮捕</w:t>
      </w:r>
      <w:proofErr w:type="spellStart"/>
      <w:r w:rsidRPr="008E6E65">
        <w:rPr>
          <w:spacing w:val="2"/>
          <w:lang w:val="en-GB"/>
        </w:rPr>
        <w:t>Statkevich</w:t>
      </w:r>
      <w:proofErr w:type="spellEnd"/>
      <w:r w:rsidRPr="008E6E65">
        <w:rPr>
          <w:rFonts w:hint="eastAsia"/>
          <w:spacing w:val="2"/>
          <w:lang w:val="en-GB"/>
        </w:rPr>
        <w:t>先生是合理和必要的。由于没有任何</w:t>
      </w:r>
      <w:r w:rsidRPr="004D7DAB">
        <w:rPr>
          <w:rFonts w:hint="eastAsia"/>
          <w:spacing w:val="2"/>
          <w:lang w:val="en-GB"/>
        </w:rPr>
        <w:t>进一步资料，因此，委员会得出结论认为，存在违反《公约》第九条第一款的情</w:t>
      </w:r>
      <w:r w:rsidRPr="00891BE4">
        <w:rPr>
          <w:rFonts w:hint="eastAsia"/>
          <w:lang w:val="en-GB"/>
        </w:rPr>
        <w:t>况。</w:t>
      </w:r>
    </w:p>
    <w:p w14:paraId="381B4F1F" w14:textId="1F7BC15F" w:rsidR="00891BE4" w:rsidRPr="00891BE4" w:rsidRDefault="00891BE4" w:rsidP="00A2741A">
      <w:pPr>
        <w:pStyle w:val="SingleTxtGC"/>
        <w:spacing w:line="334" w:lineRule="exact"/>
        <w:rPr>
          <w:lang w:val="en-GB"/>
        </w:rPr>
      </w:pPr>
      <w:r>
        <w:rPr>
          <w:lang w:val="en-GB"/>
        </w:rPr>
        <w:t>7</w:t>
      </w:r>
      <w:r w:rsidRPr="00891BE4">
        <w:rPr>
          <w:lang w:val="en-GB"/>
        </w:rPr>
        <w:t>.</w:t>
      </w:r>
      <w:r>
        <w:rPr>
          <w:lang w:val="en-GB"/>
        </w:rPr>
        <w:t>5</w:t>
      </w:r>
      <w:r w:rsidRPr="00891BE4">
        <w:rPr>
          <w:lang w:val="en-GB"/>
        </w:rPr>
        <w:tab/>
      </w:r>
      <w:r w:rsidRPr="00891BE4">
        <w:rPr>
          <w:rFonts w:hint="eastAsia"/>
          <w:lang w:val="en-GB"/>
        </w:rPr>
        <w:t>委员会还注意到，提交人称，将</w:t>
      </w:r>
      <w:proofErr w:type="spellStart"/>
      <w:r>
        <w:rPr>
          <w:lang w:val="en-GB"/>
        </w:rPr>
        <w:t>Statkevich</w:t>
      </w:r>
      <w:proofErr w:type="spellEnd"/>
      <w:r w:rsidRPr="00891BE4">
        <w:rPr>
          <w:rFonts w:hint="eastAsia"/>
          <w:lang w:val="en-GB"/>
        </w:rPr>
        <w:t>先生还押候审的决定是一名检察官</w:t>
      </w:r>
      <w:proofErr w:type="gramStart"/>
      <w:r w:rsidRPr="00891BE4">
        <w:rPr>
          <w:rFonts w:hint="eastAsia"/>
          <w:lang w:val="en-GB"/>
        </w:rPr>
        <w:t>作出</w:t>
      </w:r>
      <w:proofErr w:type="gramEnd"/>
      <w:r w:rsidRPr="00891BE4">
        <w:rPr>
          <w:rFonts w:hint="eastAsia"/>
          <w:lang w:val="en-GB"/>
        </w:rPr>
        <w:t>的，该检察官并未获得《公约》第九条第三款所要求的关于行使司法权的法律授权。委员会回顾，上述规定使被控犯有刑事罪行的被拘留者有权获得对其拘留的司法管制。正当行使司法权这一要求本身就意味着要由一个在所处理问题上持独立、客观和公正立场的机构行使司法权。</w:t>
      </w:r>
      <w:r w:rsidRPr="00891BE4">
        <w:rPr>
          <w:vertAlign w:val="superscript"/>
          <w:lang w:val="en-GB"/>
        </w:rPr>
        <w:footnoteReference w:id="24"/>
      </w:r>
      <w:r w:rsidR="00583249">
        <w:rPr>
          <w:rFonts w:hint="eastAsia"/>
          <w:lang w:val="en-GB"/>
        </w:rPr>
        <w:t xml:space="preserve"> </w:t>
      </w:r>
      <w:r w:rsidRPr="00891BE4">
        <w:rPr>
          <w:rFonts w:hint="eastAsia"/>
          <w:lang w:val="en-GB"/>
        </w:rPr>
        <w:t>委员会不认为该检察官可被视为具有必要的机构客观性和公正性，从而成为经法律授权行使《公约》第九条第三款所述司法权的官员，</w:t>
      </w:r>
      <w:r w:rsidRPr="00891BE4">
        <w:rPr>
          <w:vertAlign w:val="superscript"/>
          <w:lang w:val="en-GB"/>
        </w:rPr>
        <w:footnoteReference w:id="25"/>
      </w:r>
      <w:r w:rsidR="00583249">
        <w:rPr>
          <w:rFonts w:hint="eastAsia"/>
          <w:lang w:val="en-GB"/>
        </w:rPr>
        <w:t xml:space="preserve"> </w:t>
      </w:r>
      <w:r w:rsidRPr="00891BE4">
        <w:rPr>
          <w:rFonts w:hint="eastAsia"/>
          <w:lang w:val="en-GB"/>
        </w:rPr>
        <w:t>并因此得出结论认为，存在违反该条款的情况。</w:t>
      </w:r>
    </w:p>
    <w:p w14:paraId="0AB72C69" w14:textId="218119B1" w:rsidR="00891BE4" w:rsidRPr="00891BE4" w:rsidRDefault="00891BE4" w:rsidP="00A2741A">
      <w:pPr>
        <w:pStyle w:val="SingleTxtGC"/>
        <w:spacing w:line="334" w:lineRule="exact"/>
        <w:rPr>
          <w:lang w:val="en-GB"/>
        </w:rPr>
      </w:pPr>
      <w:r>
        <w:rPr>
          <w:lang w:val="en-GB"/>
        </w:rPr>
        <w:t>7</w:t>
      </w:r>
      <w:r w:rsidRPr="00891BE4">
        <w:rPr>
          <w:lang w:val="en-GB"/>
        </w:rPr>
        <w:t>.</w:t>
      </w:r>
      <w:r>
        <w:rPr>
          <w:lang w:val="en-GB"/>
        </w:rPr>
        <w:t>6</w:t>
      </w:r>
      <w:r w:rsidRPr="00891BE4">
        <w:rPr>
          <w:lang w:val="en-GB"/>
        </w:rPr>
        <w:tab/>
      </w:r>
      <w:r w:rsidRPr="00891BE4">
        <w:rPr>
          <w:rFonts w:hint="eastAsia"/>
          <w:lang w:val="en-GB"/>
        </w:rPr>
        <w:t>委员会注意到提交人称，</w:t>
      </w:r>
      <w:proofErr w:type="spellStart"/>
      <w:r>
        <w:rPr>
          <w:lang w:val="en-GB"/>
        </w:rPr>
        <w:t>Statkevich</w:t>
      </w:r>
      <w:proofErr w:type="spellEnd"/>
      <w:r w:rsidRPr="00891BE4">
        <w:rPr>
          <w:rFonts w:hint="eastAsia"/>
          <w:lang w:val="en-GB"/>
        </w:rPr>
        <w:t>先生被剥夺了由独立和无偏倚的法庭进行公正审讯的权利，这违反了《公约》第十四条第一款，而且缔约国法院没有向他提供《公约》第十四条第三款</w:t>
      </w:r>
      <w:r w:rsidRPr="00891BE4">
        <w:t>(</w:t>
      </w:r>
      <w:r w:rsidRPr="00891BE4">
        <w:rPr>
          <w:rFonts w:hint="eastAsia"/>
        </w:rPr>
        <w:t>丑</w:t>
      </w:r>
      <w:r w:rsidRPr="00891BE4">
        <w:t>)</w:t>
      </w:r>
      <w:r w:rsidRPr="00891BE4">
        <w:rPr>
          <w:rFonts w:hint="eastAsia"/>
        </w:rPr>
        <w:t>项、</w:t>
      </w:r>
      <w:r w:rsidRPr="00891BE4">
        <w:t>(</w:t>
      </w:r>
      <w:r w:rsidRPr="00891BE4">
        <w:rPr>
          <w:rFonts w:hint="eastAsia"/>
        </w:rPr>
        <w:t>卯</w:t>
      </w:r>
      <w:r w:rsidRPr="00891BE4">
        <w:t>)</w:t>
      </w:r>
      <w:r w:rsidRPr="00891BE4">
        <w:rPr>
          <w:rFonts w:hint="eastAsia"/>
        </w:rPr>
        <w:t>项和</w:t>
      </w:r>
      <w:r w:rsidRPr="00891BE4">
        <w:t>(</w:t>
      </w:r>
      <w:r w:rsidRPr="00891BE4">
        <w:rPr>
          <w:rFonts w:hint="eastAsia"/>
        </w:rPr>
        <w:t>辰</w:t>
      </w:r>
      <w:r w:rsidRPr="00891BE4">
        <w:t>)</w:t>
      </w:r>
      <w:r w:rsidRPr="00891BE4">
        <w:rPr>
          <w:rFonts w:hint="eastAsia"/>
        </w:rPr>
        <w:t>项规定的最低保障</w:t>
      </w:r>
      <w:r w:rsidRPr="00891BE4">
        <w:rPr>
          <w:rFonts w:hint="eastAsia"/>
          <w:lang w:val="en-GB"/>
        </w:rPr>
        <w:t>。委员会还注意到提交人称，她丈夫被审前拘留在国家安全委员会房地期间，在律师不在场的情况下在夜间接受了长时间的审问，在被捕后三个月间被单独关押并且不被</w:t>
      </w:r>
      <w:r w:rsidRPr="00F647DE">
        <w:rPr>
          <w:rFonts w:hint="eastAsia"/>
          <w:spacing w:val="-4"/>
          <w:lang w:val="en-GB"/>
        </w:rPr>
        <w:t>允许与律师联络。之后，他与律师的联络受到限制。委员会还注意到，提交人称，</w:t>
      </w:r>
      <w:r w:rsidRPr="00F647DE">
        <w:rPr>
          <w:rFonts w:hint="eastAsia"/>
          <w:spacing w:val="2"/>
          <w:lang w:val="en-GB"/>
        </w:rPr>
        <w:t>她丈夫的律师不被准许与检方的主要证人对质，并且法院没有传唤一些证人。由</w:t>
      </w:r>
      <w:r w:rsidRPr="00891BE4">
        <w:rPr>
          <w:rFonts w:hint="eastAsia"/>
          <w:lang w:val="en-GB"/>
        </w:rPr>
        <w:t>于缔约国没有发表任何评论来反驳提交人的指称，委员会得出结论认为，现有事实构成违反《公约》第十四条第一款及第三款</w:t>
      </w:r>
      <w:r w:rsidRPr="00891BE4">
        <w:t>(</w:t>
      </w:r>
      <w:r w:rsidRPr="00891BE4">
        <w:rPr>
          <w:rFonts w:hint="eastAsia"/>
        </w:rPr>
        <w:t>丑</w:t>
      </w:r>
      <w:r w:rsidRPr="00891BE4">
        <w:t>)</w:t>
      </w:r>
      <w:r w:rsidRPr="00891BE4">
        <w:rPr>
          <w:rFonts w:hint="eastAsia"/>
        </w:rPr>
        <w:t>项、</w:t>
      </w:r>
      <w:r w:rsidRPr="00891BE4">
        <w:t>(</w:t>
      </w:r>
      <w:r w:rsidRPr="00891BE4">
        <w:rPr>
          <w:rFonts w:hint="eastAsia"/>
        </w:rPr>
        <w:t>卯</w:t>
      </w:r>
      <w:r w:rsidRPr="00891BE4">
        <w:t>)</w:t>
      </w:r>
      <w:r w:rsidRPr="00891BE4">
        <w:rPr>
          <w:rFonts w:hint="eastAsia"/>
        </w:rPr>
        <w:t>项和</w:t>
      </w:r>
      <w:r w:rsidRPr="00891BE4">
        <w:t>(</w:t>
      </w:r>
      <w:r w:rsidRPr="00891BE4">
        <w:rPr>
          <w:rFonts w:hint="eastAsia"/>
        </w:rPr>
        <w:t>辰</w:t>
      </w:r>
      <w:r w:rsidRPr="00891BE4">
        <w:t>)</w:t>
      </w:r>
      <w:r w:rsidRPr="00891BE4">
        <w:rPr>
          <w:rFonts w:hint="eastAsia"/>
        </w:rPr>
        <w:t>项的情况。</w:t>
      </w:r>
    </w:p>
    <w:p w14:paraId="302F6AF2" w14:textId="0ABF58DC" w:rsidR="00891BE4" w:rsidRPr="00891BE4" w:rsidRDefault="00891BE4" w:rsidP="00A2741A">
      <w:pPr>
        <w:pStyle w:val="SingleTxtGC"/>
        <w:spacing w:line="334" w:lineRule="exact"/>
        <w:rPr>
          <w:lang w:val="en-GB"/>
        </w:rPr>
      </w:pPr>
      <w:r>
        <w:rPr>
          <w:lang w:val="en-GB"/>
        </w:rPr>
        <w:t>7</w:t>
      </w:r>
      <w:r w:rsidRPr="00891BE4">
        <w:rPr>
          <w:lang w:val="en-GB"/>
        </w:rPr>
        <w:t>.</w:t>
      </w:r>
      <w:r>
        <w:rPr>
          <w:lang w:val="en-GB"/>
        </w:rPr>
        <w:t>7</w:t>
      </w:r>
      <w:r w:rsidRPr="00891BE4">
        <w:rPr>
          <w:lang w:val="en-GB"/>
        </w:rPr>
        <w:tab/>
      </w:r>
      <w:r w:rsidRPr="00891BE4">
        <w:rPr>
          <w:rFonts w:hint="eastAsia"/>
          <w:lang w:val="en-GB"/>
        </w:rPr>
        <w:t>关于违反《公约》第十四条第二款的指称，委员会注意到提交人称，</w:t>
      </w:r>
      <w:proofErr w:type="spellStart"/>
      <w:r>
        <w:rPr>
          <w:lang w:val="en-GB"/>
        </w:rPr>
        <w:t>Statkevich</w:t>
      </w:r>
      <w:proofErr w:type="spellEnd"/>
      <w:r w:rsidRPr="00891BE4">
        <w:rPr>
          <w:rFonts w:hint="eastAsia"/>
          <w:lang w:val="en-GB"/>
        </w:rPr>
        <w:t>先生被推定为无罪的权利受到了侵犯，因为国家控制的媒体和缔约国最高当局在法院正式确定他有罪之前，公开指控他企图推翻现任总统，并宣称他犯有与</w:t>
      </w:r>
      <w:r>
        <w:rPr>
          <w:rFonts w:hint="eastAsia"/>
          <w:lang w:val="en-GB"/>
        </w:rPr>
        <w:t>2</w:t>
      </w:r>
      <w:r w:rsidRPr="00891BE4">
        <w:rPr>
          <w:rFonts w:hint="eastAsia"/>
          <w:lang w:val="en-GB"/>
        </w:rPr>
        <w:t>0</w:t>
      </w:r>
      <w:r>
        <w:rPr>
          <w:rFonts w:hint="eastAsia"/>
          <w:lang w:val="en-GB"/>
        </w:rPr>
        <w:t>1</w:t>
      </w:r>
      <w:r w:rsidRPr="00891BE4">
        <w:rPr>
          <w:rFonts w:hint="eastAsia"/>
          <w:lang w:val="en-GB"/>
        </w:rPr>
        <w:t>0</w:t>
      </w:r>
      <w:r w:rsidRPr="00891BE4">
        <w:rPr>
          <w:rFonts w:hint="eastAsia"/>
          <w:lang w:val="en-GB"/>
        </w:rPr>
        <w:t>年</w:t>
      </w:r>
      <w:r>
        <w:rPr>
          <w:rFonts w:hint="eastAsia"/>
          <w:lang w:val="en-GB"/>
        </w:rPr>
        <w:t>12</w:t>
      </w:r>
      <w:r w:rsidRPr="00891BE4">
        <w:rPr>
          <w:rFonts w:hint="eastAsia"/>
          <w:lang w:val="en-GB"/>
        </w:rPr>
        <w:t>月</w:t>
      </w:r>
      <w:r>
        <w:rPr>
          <w:rFonts w:hint="eastAsia"/>
          <w:lang w:val="en-GB"/>
        </w:rPr>
        <w:t>19</w:t>
      </w:r>
      <w:r w:rsidRPr="00891BE4">
        <w:rPr>
          <w:rFonts w:hint="eastAsia"/>
          <w:lang w:val="en-GB"/>
        </w:rPr>
        <w:t>日事件有关的罪行。提交人还称，他在与其案件有关的庭审的整个过程中一直被戴着手铐关在囚笼里。缔约国没有对这些指称提出异议。委员会回顾，《公约》保障被告在被主管法院证明有罪之前被推定为无罪的权利。由于缔约国没有提供任何相关资料，委员会得出结论认为，提交人所述的事实表明，存在违反《公约》第十四条第二款的情况。</w:t>
      </w:r>
    </w:p>
    <w:p w14:paraId="2626A599" w14:textId="0B6FF14E" w:rsidR="00891BE4" w:rsidRPr="00891BE4" w:rsidRDefault="00891BE4" w:rsidP="00A2741A">
      <w:pPr>
        <w:pStyle w:val="SingleTxtGC"/>
        <w:spacing w:line="334" w:lineRule="exact"/>
        <w:rPr>
          <w:lang w:val="en-GB"/>
        </w:rPr>
      </w:pPr>
      <w:r>
        <w:rPr>
          <w:lang w:val="en-GB"/>
        </w:rPr>
        <w:t>7</w:t>
      </w:r>
      <w:r w:rsidRPr="00891BE4">
        <w:rPr>
          <w:lang w:val="en-GB"/>
        </w:rPr>
        <w:t>.</w:t>
      </w:r>
      <w:r>
        <w:rPr>
          <w:lang w:val="en-GB"/>
        </w:rPr>
        <w:t>8</w:t>
      </w:r>
      <w:r w:rsidRPr="00891BE4">
        <w:rPr>
          <w:lang w:val="en-GB"/>
        </w:rPr>
        <w:tab/>
      </w:r>
      <w:r w:rsidRPr="00891BE4">
        <w:rPr>
          <w:rFonts w:hint="eastAsia"/>
          <w:lang w:val="en-GB"/>
        </w:rPr>
        <w:t>委员会回顾此前判例，其中指出，《公约》第十四条第三款</w:t>
      </w:r>
      <w:r w:rsidRPr="00891BE4">
        <w:t>(</w:t>
      </w:r>
      <w:r w:rsidRPr="00891BE4">
        <w:rPr>
          <w:rFonts w:hint="eastAsia"/>
        </w:rPr>
        <w:t>午</w:t>
      </w:r>
      <w:r w:rsidRPr="00891BE4">
        <w:t>)</w:t>
      </w:r>
      <w:r w:rsidRPr="00891BE4">
        <w:rPr>
          <w:rFonts w:hint="eastAsia"/>
        </w:rPr>
        <w:t>项规定，在确定对任何人提出的任何刑事指控时，人人有权不被强迫作不利于自己的证言或认罪，必须将这项规定理解为，调查当局没有为获得认罪供词而对被告施加任何</w:t>
      </w:r>
      <w:r w:rsidRPr="00891BE4">
        <w:rPr>
          <w:rFonts w:hint="eastAsia"/>
        </w:rPr>
        <w:lastRenderedPageBreak/>
        <w:t>直接或间接的身体或精神压力。</w:t>
      </w:r>
      <w:r w:rsidRPr="00891BE4">
        <w:rPr>
          <w:vertAlign w:val="superscript"/>
          <w:lang w:val="en-GB"/>
        </w:rPr>
        <w:footnoteReference w:id="26"/>
      </w:r>
      <w:r w:rsidR="00583249">
        <w:rPr>
          <w:rFonts w:hint="eastAsia"/>
        </w:rPr>
        <w:t xml:space="preserve"> </w:t>
      </w:r>
      <w:r w:rsidRPr="00891BE4">
        <w:rPr>
          <w:rFonts w:hint="eastAsia"/>
        </w:rPr>
        <w:t>委员会还回顾，在涉及逼供指控的案件中，</w:t>
      </w:r>
      <w:r w:rsidRPr="00060DFB">
        <w:rPr>
          <w:rFonts w:hint="eastAsia"/>
          <w:spacing w:val="-4"/>
        </w:rPr>
        <w:t>应由国家证明被告的陈述是出于自愿。</w:t>
      </w:r>
      <w:r w:rsidRPr="00060DFB">
        <w:rPr>
          <w:spacing w:val="-4"/>
          <w:vertAlign w:val="superscript"/>
          <w:lang w:val="en-GB"/>
        </w:rPr>
        <w:footnoteReference w:id="27"/>
      </w:r>
      <w:r w:rsidR="00583249" w:rsidRPr="00060DFB">
        <w:rPr>
          <w:rFonts w:hint="eastAsia"/>
          <w:spacing w:val="-4"/>
        </w:rPr>
        <w:t xml:space="preserve"> </w:t>
      </w:r>
      <w:r w:rsidRPr="00060DFB">
        <w:rPr>
          <w:rFonts w:hint="eastAsia"/>
          <w:spacing w:val="-4"/>
        </w:rPr>
        <w:t>在本案的情况中，委员会得出结论认为，</w:t>
      </w:r>
      <w:r w:rsidRPr="00891BE4">
        <w:rPr>
          <w:rFonts w:hint="eastAsia"/>
        </w:rPr>
        <w:t>现有事实显示存在违反</w:t>
      </w:r>
      <w:r w:rsidRPr="00891BE4">
        <w:rPr>
          <w:rFonts w:hint="eastAsia"/>
          <w:lang w:val="en-GB"/>
        </w:rPr>
        <w:t>《公约》第十四条第三款</w:t>
      </w:r>
      <w:r w:rsidRPr="00891BE4">
        <w:t>(</w:t>
      </w:r>
      <w:r w:rsidRPr="00891BE4">
        <w:rPr>
          <w:rFonts w:hint="eastAsia"/>
        </w:rPr>
        <w:t>午</w:t>
      </w:r>
      <w:r w:rsidRPr="00891BE4">
        <w:t>)</w:t>
      </w:r>
      <w:r w:rsidRPr="00891BE4">
        <w:rPr>
          <w:rFonts w:hint="eastAsia"/>
        </w:rPr>
        <w:t>项的情况。</w:t>
      </w:r>
    </w:p>
    <w:p w14:paraId="33ABB6B3" w14:textId="1C58081A" w:rsidR="00891BE4" w:rsidRPr="00891BE4" w:rsidRDefault="00891BE4" w:rsidP="00A835A8">
      <w:pPr>
        <w:pStyle w:val="SingleTxtGC"/>
        <w:spacing w:line="336" w:lineRule="exact"/>
        <w:rPr>
          <w:lang w:val="en-GB"/>
        </w:rPr>
      </w:pPr>
      <w:r>
        <w:rPr>
          <w:lang w:val="en-GB"/>
        </w:rPr>
        <w:t>7</w:t>
      </w:r>
      <w:r w:rsidRPr="00891BE4">
        <w:rPr>
          <w:lang w:val="en-GB"/>
        </w:rPr>
        <w:t>.</w:t>
      </w:r>
      <w:r>
        <w:rPr>
          <w:lang w:val="en-GB"/>
        </w:rPr>
        <w:t>9</w:t>
      </w:r>
      <w:r w:rsidRPr="00891BE4">
        <w:rPr>
          <w:lang w:val="en-GB"/>
        </w:rPr>
        <w:tab/>
      </w:r>
      <w:r w:rsidRPr="00891BE4">
        <w:rPr>
          <w:rFonts w:hint="eastAsia"/>
          <w:lang w:val="en-GB"/>
        </w:rPr>
        <w:t>委员会注意到提交人称，缔约国违反了《公约》第十七条，因为该国当局非法窃听了</w:t>
      </w:r>
      <w:proofErr w:type="spellStart"/>
      <w:r>
        <w:rPr>
          <w:lang w:val="en-GB"/>
        </w:rPr>
        <w:t>Statkevich</w:t>
      </w:r>
      <w:proofErr w:type="spellEnd"/>
      <w:r w:rsidRPr="00891BE4">
        <w:rPr>
          <w:rFonts w:hint="eastAsia"/>
          <w:lang w:val="en-GB"/>
        </w:rPr>
        <w:t>先生的电话，对他在</w:t>
      </w:r>
      <w:r>
        <w:rPr>
          <w:rFonts w:hint="eastAsia"/>
          <w:lang w:val="en-GB"/>
        </w:rPr>
        <w:t>2</w:t>
      </w:r>
      <w:r w:rsidRPr="00891BE4">
        <w:rPr>
          <w:rFonts w:hint="eastAsia"/>
          <w:lang w:val="en-GB"/>
        </w:rPr>
        <w:t>0</w:t>
      </w:r>
      <w:r>
        <w:rPr>
          <w:rFonts w:hint="eastAsia"/>
          <w:lang w:val="en-GB"/>
        </w:rPr>
        <w:t>1</w:t>
      </w:r>
      <w:r w:rsidRPr="00891BE4">
        <w:rPr>
          <w:rFonts w:hint="eastAsia"/>
          <w:lang w:val="en-GB"/>
        </w:rPr>
        <w:t>0</w:t>
      </w:r>
      <w:r w:rsidRPr="00891BE4">
        <w:rPr>
          <w:rFonts w:hint="eastAsia"/>
          <w:lang w:val="en-GB"/>
        </w:rPr>
        <w:t>年总统竞选期间的通话进行录音，并随后公布了其文字记录。她认为，窃听是不必要、不合法和不正当的，因此侵犯了她丈夫的隐私权。此外，审判法院将通过这次窃听非法获得的信息用作证明</w:t>
      </w:r>
      <w:r w:rsidRPr="008714FA">
        <w:rPr>
          <w:rFonts w:hint="eastAsia"/>
          <w:spacing w:val="2"/>
          <w:lang w:val="en-GB"/>
        </w:rPr>
        <w:t>提交人有罪的证据。委员会注意到，缔约国没有对提交人在这方面的指称发表评</w:t>
      </w:r>
      <w:r w:rsidRPr="00891BE4">
        <w:rPr>
          <w:rFonts w:hint="eastAsia"/>
          <w:lang w:val="en-GB"/>
        </w:rPr>
        <w:t>论。因此，委员会得出结论认为，现有事实构成缔约国对提交人根据《公约》第十七条所享有权利的侵犯。</w:t>
      </w:r>
    </w:p>
    <w:p w14:paraId="5D8CBBE1" w14:textId="44EDCB7E" w:rsidR="00891BE4" w:rsidRPr="00891BE4" w:rsidRDefault="00891BE4" w:rsidP="00A835A8">
      <w:pPr>
        <w:pStyle w:val="SingleTxtGC"/>
        <w:tabs>
          <w:tab w:val="clear" w:pos="1565"/>
          <w:tab w:val="left" w:pos="1701"/>
        </w:tabs>
        <w:spacing w:line="336" w:lineRule="exact"/>
        <w:rPr>
          <w:vertAlign w:val="superscript"/>
          <w:lang w:val="en-GB"/>
        </w:rPr>
      </w:pPr>
      <w:r>
        <w:rPr>
          <w:lang w:val="en-GB"/>
        </w:rPr>
        <w:t>7</w:t>
      </w:r>
      <w:r w:rsidRPr="00891BE4">
        <w:rPr>
          <w:lang w:val="en-GB"/>
        </w:rPr>
        <w:t>.</w:t>
      </w:r>
      <w:r>
        <w:rPr>
          <w:lang w:val="en-GB"/>
        </w:rPr>
        <w:t>1</w:t>
      </w:r>
      <w:r w:rsidRPr="00891BE4">
        <w:rPr>
          <w:lang w:val="en-GB"/>
        </w:rPr>
        <w:t>0</w:t>
      </w:r>
      <w:r w:rsidRPr="00891BE4">
        <w:rPr>
          <w:lang w:val="en-GB"/>
        </w:rPr>
        <w:tab/>
      </w:r>
      <w:r w:rsidRPr="00891BE4">
        <w:rPr>
          <w:rFonts w:hint="eastAsia"/>
          <w:lang w:val="en-GB"/>
        </w:rPr>
        <w:t>委员会注意到提交人称，根据《刑法》第</w:t>
      </w:r>
      <w:r>
        <w:rPr>
          <w:rFonts w:hint="eastAsia"/>
          <w:lang w:val="en-GB"/>
        </w:rPr>
        <w:t>293</w:t>
      </w:r>
      <w:r w:rsidRPr="00891BE4">
        <w:rPr>
          <w:rFonts w:hint="eastAsia"/>
          <w:lang w:val="en-GB"/>
        </w:rPr>
        <w:t>条第</w:t>
      </w:r>
      <w:r>
        <w:rPr>
          <w:rFonts w:hint="eastAsia"/>
          <w:lang w:val="en-GB"/>
        </w:rPr>
        <w:t>1</w:t>
      </w:r>
      <w:r w:rsidRPr="00891BE4">
        <w:rPr>
          <w:rFonts w:hint="eastAsia"/>
          <w:lang w:val="en-GB"/>
        </w:rPr>
        <w:t>款对</w:t>
      </w:r>
      <w:proofErr w:type="spellStart"/>
      <w:r>
        <w:rPr>
          <w:lang w:val="en-GB"/>
        </w:rPr>
        <w:t>Statkevich</w:t>
      </w:r>
      <w:proofErr w:type="spellEnd"/>
      <w:r w:rsidRPr="00891BE4">
        <w:rPr>
          <w:rFonts w:hint="eastAsia"/>
          <w:lang w:val="en-GB"/>
        </w:rPr>
        <w:t>先生的刑事定罪构成侵犯《公约》第十九条所保障的他持有主张而不受干涉和自由发表意见的权利，因为缔约国对行使这些权利施加的限制不是法律所规定的，而且</w:t>
      </w:r>
      <w:r w:rsidRPr="008714FA">
        <w:rPr>
          <w:rFonts w:hint="eastAsia"/>
          <w:spacing w:val="2"/>
          <w:lang w:val="en-GB"/>
        </w:rPr>
        <w:t>并非保障国家安全或公共秩序或公共卫生所必需。委员会还注意到提交人称，缔</w:t>
      </w:r>
      <w:r w:rsidRPr="00891BE4">
        <w:rPr>
          <w:rFonts w:hint="eastAsia"/>
          <w:lang w:val="en-GB"/>
        </w:rPr>
        <w:t>约国当局因</w:t>
      </w:r>
      <w:proofErr w:type="spellStart"/>
      <w:r>
        <w:rPr>
          <w:lang w:val="en-GB"/>
        </w:rPr>
        <w:t>Statkevich</w:t>
      </w:r>
      <w:proofErr w:type="spellEnd"/>
      <w:r w:rsidRPr="00891BE4">
        <w:rPr>
          <w:rFonts w:hint="eastAsia"/>
          <w:lang w:val="en-GB"/>
        </w:rPr>
        <w:t>先生行使表达自由权和开展政治活动而起诉他，并判处</w:t>
      </w:r>
      <w:r w:rsidRPr="00E14FBF">
        <w:rPr>
          <w:rFonts w:hint="eastAsia"/>
          <w:spacing w:val="-4"/>
          <w:lang w:val="en-GB"/>
        </w:rPr>
        <w:t>他五年监禁。委员会还注意到提交人称，这一处罚明显不相称，因为调查机构并未</w:t>
      </w:r>
      <w:r w:rsidRPr="00891BE4">
        <w:rPr>
          <w:rFonts w:hint="eastAsia"/>
          <w:lang w:val="en-GB"/>
        </w:rPr>
        <w:t>证明</w:t>
      </w:r>
      <w:proofErr w:type="spellStart"/>
      <w:r>
        <w:rPr>
          <w:lang w:val="en-GB"/>
        </w:rPr>
        <w:t>Statkevich</w:t>
      </w:r>
      <w:proofErr w:type="spellEnd"/>
      <w:r w:rsidRPr="00891BE4">
        <w:rPr>
          <w:rFonts w:hint="eastAsia"/>
          <w:lang w:val="en-GB"/>
        </w:rPr>
        <w:t>先生的有罪陈述与</w:t>
      </w:r>
      <w:r>
        <w:rPr>
          <w:rFonts w:hint="eastAsia"/>
          <w:lang w:val="en-GB"/>
        </w:rPr>
        <w:t>2</w:t>
      </w:r>
      <w:r w:rsidRPr="00891BE4">
        <w:rPr>
          <w:rFonts w:hint="eastAsia"/>
          <w:lang w:val="en-GB"/>
        </w:rPr>
        <w:t>0</w:t>
      </w:r>
      <w:r>
        <w:rPr>
          <w:rFonts w:hint="eastAsia"/>
          <w:lang w:val="en-GB"/>
        </w:rPr>
        <w:t>1</w:t>
      </w:r>
      <w:r w:rsidRPr="00891BE4">
        <w:rPr>
          <w:rFonts w:hint="eastAsia"/>
          <w:lang w:val="en-GB"/>
        </w:rPr>
        <w:t>0</w:t>
      </w:r>
      <w:r w:rsidRPr="00891BE4">
        <w:rPr>
          <w:rFonts w:hint="eastAsia"/>
          <w:lang w:val="en-GB"/>
        </w:rPr>
        <w:t>年</w:t>
      </w:r>
      <w:r>
        <w:rPr>
          <w:rFonts w:hint="eastAsia"/>
          <w:lang w:val="en-GB"/>
        </w:rPr>
        <w:t>12</w:t>
      </w:r>
      <w:r w:rsidRPr="00891BE4">
        <w:rPr>
          <w:rFonts w:hint="eastAsia"/>
          <w:lang w:val="en-GB"/>
        </w:rPr>
        <w:t>月</w:t>
      </w:r>
      <w:r>
        <w:rPr>
          <w:rFonts w:hint="eastAsia"/>
          <w:lang w:val="en-GB"/>
        </w:rPr>
        <w:t>19</w:t>
      </w:r>
      <w:r w:rsidRPr="00891BE4">
        <w:rPr>
          <w:rFonts w:hint="eastAsia"/>
          <w:lang w:val="en-GB"/>
        </w:rPr>
        <w:t>日袭击政府大楼的身份不明者的非法行动之间存在任何直接因果关系。</w:t>
      </w:r>
      <w:r w:rsidRPr="00891BE4">
        <w:rPr>
          <w:vertAlign w:val="superscript"/>
          <w:lang w:val="en-GB"/>
        </w:rPr>
        <w:footnoteReference w:id="28"/>
      </w:r>
    </w:p>
    <w:p w14:paraId="7B10922F" w14:textId="2D47B979" w:rsidR="00891BE4" w:rsidRPr="00891BE4" w:rsidRDefault="00891BE4" w:rsidP="00A835A8">
      <w:pPr>
        <w:pStyle w:val="SingleTxtGC"/>
        <w:tabs>
          <w:tab w:val="clear" w:pos="1565"/>
          <w:tab w:val="left" w:pos="1701"/>
        </w:tabs>
        <w:spacing w:line="336" w:lineRule="exact"/>
      </w:pPr>
      <w:r>
        <w:rPr>
          <w:lang w:val="en-GB"/>
        </w:rPr>
        <w:t>7</w:t>
      </w:r>
      <w:r w:rsidRPr="00891BE4">
        <w:rPr>
          <w:lang w:val="en-GB"/>
        </w:rPr>
        <w:t>.</w:t>
      </w:r>
      <w:r>
        <w:rPr>
          <w:lang w:val="en-GB"/>
        </w:rPr>
        <w:t>11</w:t>
      </w:r>
      <w:r w:rsidRPr="00891BE4">
        <w:rPr>
          <w:lang w:val="en-GB"/>
        </w:rPr>
        <w:tab/>
      </w:r>
      <w:r w:rsidRPr="00891BE4">
        <w:rPr>
          <w:rFonts w:hint="eastAsia"/>
          <w:lang w:val="en-GB"/>
        </w:rPr>
        <w:t>委员会援引关于意见和表达自由的第</w:t>
      </w:r>
      <w:r>
        <w:rPr>
          <w:rFonts w:hint="eastAsia"/>
          <w:lang w:val="en-GB"/>
        </w:rPr>
        <w:t>34</w:t>
      </w:r>
      <w:r w:rsidRPr="00891BE4">
        <w:rPr>
          <w:rFonts w:hint="eastAsia"/>
          <w:lang w:val="en-GB"/>
        </w:rPr>
        <w:t>号一般性意见</w:t>
      </w:r>
      <w:r w:rsidRPr="00891BE4">
        <w:rPr>
          <w:rFonts w:hint="eastAsia"/>
          <w:lang w:val="en-GB"/>
        </w:rPr>
        <w:t>(</w:t>
      </w:r>
      <w:r>
        <w:rPr>
          <w:rFonts w:hint="eastAsia"/>
          <w:lang w:val="en-GB"/>
        </w:rPr>
        <w:t>2</w:t>
      </w:r>
      <w:r w:rsidRPr="00891BE4">
        <w:rPr>
          <w:rFonts w:hint="eastAsia"/>
          <w:lang w:val="en-GB"/>
        </w:rPr>
        <w:t>0</w:t>
      </w:r>
      <w:r>
        <w:rPr>
          <w:rFonts w:hint="eastAsia"/>
          <w:lang w:val="en-GB"/>
        </w:rPr>
        <w:t>11</w:t>
      </w:r>
      <w:r w:rsidRPr="00891BE4">
        <w:rPr>
          <w:rFonts w:hint="eastAsia"/>
          <w:lang w:val="en-GB"/>
        </w:rPr>
        <w:t>年</w:t>
      </w:r>
      <w:r w:rsidRPr="00891BE4">
        <w:rPr>
          <w:rFonts w:hint="eastAsia"/>
          <w:lang w:val="en-GB"/>
        </w:rPr>
        <w:t>)</w:t>
      </w:r>
      <w:r w:rsidRPr="00891BE4">
        <w:rPr>
          <w:rFonts w:hint="eastAsia"/>
          <w:lang w:val="en-GB"/>
        </w:rPr>
        <w:t>，其中委员会指出，意见和表达自由是个人全面发展不可或缺的条件，这些自由在任何社会都是必要的，是每一个自由民主社会的基石。</w:t>
      </w:r>
      <w:r w:rsidRPr="00891BE4">
        <w:rPr>
          <w:vertAlign w:val="superscript"/>
          <w:lang w:val="en-GB"/>
        </w:rPr>
        <w:footnoteReference w:id="29"/>
      </w:r>
      <w:r w:rsidR="00583249">
        <w:rPr>
          <w:rFonts w:hint="eastAsia"/>
          <w:lang w:val="en-GB"/>
        </w:rPr>
        <w:t xml:space="preserve"> </w:t>
      </w:r>
      <w:r w:rsidRPr="00891BE4">
        <w:rPr>
          <w:rFonts w:hint="eastAsia"/>
          <w:lang w:val="en-GB"/>
        </w:rPr>
        <w:t>委员会回顾指出，《公约》第十九条第三款允许某些限制，但以经法律规定，且为下列各项所必要者为限：</w:t>
      </w:r>
      <w:r w:rsidRPr="00891BE4">
        <w:rPr>
          <w:rFonts w:hint="eastAsia"/>
          <w:lang w:val="en-GB"/>
        </w:rPr>
        <w:t>(</w:t>
      </w:r>
      <w:r>
        <w:rPr>
          <w:rFonts w:hint="eastAsia"/>
          <w:lang w:val="en-GB"/>
        </w:rPr>
        <w:t>a</w:t>
      </w:r>
      <w:r w:rsidRPr="00891BE4">
        <w:rPr>
          <w:rFonts w:hint="eastAsia"/>
          <w:lang w:val="en-GB"/>
        </w:rPr>
        <w:t xml:space="preserve">) </w:t>
      </w:r>
      <w:r w:rsidRPr="00891BE4">
        <w:rPr>
          <w:rFonts w:hint="eastAsia"/>
          <w:lang w:val="en-GB"/>
        </w:rPr>
        <w:t>尊重他人权利或名誉；</w:t>
      </w:r>
      <w:r w:rsidRPr="00891BE4">
        <w:t>(</w:t>
      </w:r>
      <w:r>
        <w:t>b</w:t>
      </w:r>
      <w:r w:rsidRPr="00891BE4">
        <w:t xml:space="preserve">) </w:t>
      </w:r>
      <w:r w:rsidRPr="00891BE4">
        <w:rPr>
          <w:rFonts w:hint="eastAsia"/>
        </w:rPr>
        <w:t>保障国家安全或公共秩序、或公共卫生或道德。对行使这些自由的任何限制都必须符合必要性和相称性的严格标准。施加</w:t>
      </w:r>
      <w:proofErr w:type="gramStart"/>
      <w:r w:rsidRPr="00891BE4">
        <w:rPr>
          <w:rFonts w:hint="eastAsia"/>
        </w:rPr>
        <w:t>限制仅</w:t>
      </w:r>
      <w:proofErr w:type="gramEnd"/>
      <w:r w:rsidRPr="00891BE4">
        <w:rPr>
          <w:rFonts w:hint="eastAsia"/>
        </w:rPr>
        <w:t>限于明文规定的目的，并且必须与所指特定需要直接相关。</w:t>
      </w:r>
      <w:r w:rsidRPr="00891BE4">
        <w:rPr>
          <w:vertAlign w:val="superscript"/>
          <w:lang w:val="en-GB"/>
        </w:rPr>
        <w:footnoteReference w:id="30"/>
      </w:r>
      <w:r w:rsidR="00583249">
        <w:rPr>
          <w:rFonts w:hint="eastAsia"/>
        </w:rPr>
        <w:t xml:space="preserve"> </w:t>
      </w:r>
      <w:r w:rsidRPr="00891BE4">
        <w:rPr>
          <w:rFonts w:hint="eastAsia"/>
        </w:rPr>
        <w:t>委员会还回顾，应由缔约国证明对</w:t>
      </w:r>
      <w:proofErr w:type="spellStart"/>
      <w:r>
        <w:rPr>
          <w:lang w:val="en-GB"/>
        </w:rPr>
        <w:t>Statkevich</w:t>
      </w:r>
      <w:proofErr w:type="spellEnd"/>
      <w:r w:rsidRPr="00891BE4">
        <w:rPr>
          <w:rFonts w:hint="eastAsia"/>
          <w:lang w:val="en-GB"/>
        </w:rPr>
        <w:t>先生</w:t>
      </w:r>
      <w:r w:rsidRPr="00891BE4">
        <w:rPr>
          <w:rFonts w:hint="eastAsia"/>
        </w:rPr>
        <w:t>根据《公约》第十九条享有的权利所施加的限制是必要而且相称的。</w:t>
      </w:r>
      <w:r w:rsidRPr="00891BE4">
        <w:rPr>
          <w:vertAlign w:val="superscript"/>
          <w:lang w:val="en-GB"/>
        </w:rPr>
        <w:footnoteReference w:id="31"/>
      </w:r>
      <w:r w:rsidR="00583249">
        <w:rPr>
          <w:rFonts w:hint="eastAsia"/>
        </w:rPr>
        <w:t xml:space="preserve"> </w:t>
      </w:r>
      <w:r w:rsidRPr="00891BE4">
        <w:rPr>
          <w:rFonts w:hint="eastAsia"/>
        </w:rPr>
        <w:t>然而，在本案中，委员会注意到，缔约国和法院均未</w:t>
      </w:r>
      <w:r w:rsidRPr="00CC0523">
        <w:rPr>
          <w:rFonts w:hint="eastAsia"/>
          <w:spacing w:val="-4"/>
        </w:rPr>
        <w:t>解释</w:t>
      </w:r>
      <w:r w:rsidRPr="00CC0523">
        <w:rPr>
          <w:rFonts w:hint="eastAsia"/>
          <w:spacing w:val="-4"/>
          <w:lang w:val="en-GB"/>
        </w:rPr>
        <w:t>根据《公约》第十九条第三款规定的必要性和相称性条件，</w:t>
      </w:r>
      <w:r w:rsidRPr="00CC0523">
        <w:rPr>
          <w:rFonts w:hint="eastAsia"/>
          <w:spacing w:val="-4"/>
        </w:rPr>
        <w:t>对</w:t>
      </w:r>
      <w:proofErr w:type="spellStart"/>
      <w:r w:rsidRPr="00CC0523">
        <w:rPr>
          <w:spacing w:val="-4"/>
          <w:lang w:val="en-GB"/>
        </w:rPr>
        <w:t>Statkevich</w:t>
      </w:r>
      <w:proofErr w:type="spellEnd"/>
      <w:r w:rsidRPr="00CC0523">
        <w:rPr>
          <w:rFonts w:hint="eastAsia"/>
          <w:spacing w:val="-4"/>
          <w:lang w:val="en-GB"/>
        </w:rPr>
        <w:t>先生</w:t>
      </w:r>
      <w:r w:rsidRPr="00CC0523">
        <w:rPr>
          <w:rFonts w:hint="eastAsia"/>
          <w:spacing w:val="2"/>
          <w:lang w:val="en-GB"/>
        </w:rPr>
        <w:t>行使表达自由权的限制何以具备正当理由。因此，委员会认为，缔约国侵犯了提</w:t>
      </w:r>
      <w:r w:rsidRPr="00891BE4">
        <w:rPr>
          <w:rFonts w:hint="eastAsia"/>
          <w:lang w:val="en-GB"/>
        </w:rPr>
        <w:t>交人根据《公约》第十九条第二款享有的权利。</w:t>
      </w:r>
    </w:p>
    <w:p w14:paraId="37217C6C" w14:textId="77777777" w:rsidR="00CC0523" w:rsidRDefault="00CC0523">
      <w:pPr>
        <w:tabs>
          <w:tab w:val="clear" w:pos="431"/>
        </w:tabs>
        <w:overflowPunct/>
        <w:adjustRightInd/>
        <w:snapToGrid/>
        <w:spacing w:line="240" w:lineRule="auto"/>
        <w:jc w:val="left"/>
        <w:rPr>
          <w:lang w:val="en-GB"/>
        </w:rPr>
      </w:pPr>
      <w:r>
        <w:rPr>
          <w:lang w:val="en-GB"/>
        </w:rPr>
        <w:br w:type="page"/>
      </w:r>
    </w:p>
    <w:p w14:paraId="45C5010C" w14:textId="4113FEC4" w:rsidR="00891BE4" w:rsidRPr="00891BE4" w:rsidRDefault="00891BE4" w:rsidP="00F973D1">
      <w:pPr>
        <w:pStyle w:val="SingleTxtGC"/>
        <w:tabs>
          <w:tab w:val="clear" w:pos="1565"/>
          <w:tab w:val="left" w:pos="1701"/>
        </w:tabs>
        <w:rPr>
          <w:vertAlign w:val="superscript"/>
          <w:lang w:val="en-GB"/>
        </w:rPr>
      </w:pPr>
      <w:r>
        <w:rPr>
          <w:lang w:val="en-GB"/>
        </w:rPr>
        <w:lastRenderedPageBreak/>
        <w:t>7</w:t>
      </w:r>
      <w:r w:rsidRPr="00891BE4">
        <w:rPr>
          <w:lang w:val="en-GB"/>
        </w:rPr>
        <w:t>.</w:t>
      </w:r>
      <w:r>
        <w:rPr>
          <w:lang w:val="en-GB"/>
        </w:rPr>
        <w:t>12</w:t>
      </w:r>
      <w:r w:rsidRPr="00891BE4">
        <w:rPr>
          <w:lang w:val="en-GB"/>
        </w:rPr>
        <w:tab/>
      </w:r>
      <w:r w:rsidRPr="00891BE4">
        <w:rPr>
          <w:rFonts w:hint="eastAsia"/>
          <w:lang w:val="en-GB"/>
        </w:rPr>
        <w:t>委员会注意到提交人称，缔约国根据《刑法》第</w:t>
      </w:r>
      <w:r>
        <w:rPr>
          <w:rFonts w:hint="eastAsia"/>
          <w:lang w:val="en-GB"/>
        </w:rPr>
        <w:t>293</w:t>
      </w:r>
      <w:r w:rsidRPr="00891BE4">
        <w:rPr>
          <w:rFonts w:hint="eastAsia"/>
          <w:lang w:val="en-GB"/>
        </w:rPr>
        <w:t>条第</w:t>
      </w:r>
      <w:r>
        <w:rPr>
          <w:rFonts w:hint="eastAsia"/>
          <w:lang w:val="en-GB"/>
        </w:rPr>
        <w:t>1</w:t>
      </w:r>
      <w:r w:rsidRPr="00891BE4">
        <w:rPr>
          <w:rFonts w:hint="eastAsia"/>
          <w:lang w:val="en-GB"/>
        </w:rPr>
        <w:t>款因</w:t>
      </w:r>
      <w:proofErr w:type="spellStart"/>
      <w:r>
        <w:rPr>
          <w:lang w:val="en-GB"/>
        </w:rPr>
        <w:t>Statkevich</w:t>
      </w:r>
      <w:proofErr w:type="spellEnd"/>
      <w:r w:rsidRPr="00891BE4">
        <w:rPr>
          <w:rFonts w:hint="eastAsia"/>
          <w:lang w:val="en-GB"/>
        </w:rPr>
        <w:t>先生组织未经授权但和平的公共集会而对他判处六年监禁，严重干涉了他行使</w:t>
      </w:r>
      <w:r w:rsidRPr="004F3F08">
        <w:rPr>
          <w:rFonts w:hint="eastAsia"/>
          <w:spacing w:val="-6"/>
          <w:lang w:val="en-GB"/>
        </w:rPr>
        <w:t>《公约》第二十一条规定的和平集会权。这种干涉不是法律所规定的，因为《刑法》</w:t>
      </w:r>
      <w:r w:rsidRPr="00891BE4">
        <w:rPr>
          <w:rFonts w:hint="eastAsia"/>
          <w:lang w:val="en-GB"/>
        </w:rPr>
        <w:t>第</w:t>
      </w:r>
      <w:r>
        <w:rPr>
          <w:rFonts w:hint="eastAsia"/>
          <w:lang w:val="en-GB"/>
        </w:rPr>
        <w:t>293</w:t>
      </w:r>
      <w:r w:rsidRPr="00891BE4">
        <w:rPr>
          <w:rFonts w:hint="eastAsia"/>
          <w:lang w:val="en-GB"/>
        </w:rPr>
        <w:t>条过于模糊和宽泛，无法预见某个人的行动的法律后果，国内法也没有对</w:t>
      </w:r>
      <w:r>
        <w:rPr>
          <w:rFonts w:hint="eastAsia"/>
          <w:lang w:val="en-GB"/>
        </w:rPr>
        <w:t>“</w:t>
      </w:r>
      <w:r w:rsidRPr="00891BE4">
        <w:rPr>
          <w:rFonts w:hint="eastAsia"/>
          <w:lang w:val="en-GB"/>
        </w:rPr>
        <w:t>大规模骚乱</w:t>
      </w:r>
      <w:r>
        <w:rPr>
          <w:rFonts w:hint="eastAsia"/>
          <w:lang w:val="en-GB"/>
        </w:rPr>
        <w:t>”</w:t>
      </w:r>
      <w:proofErr w:type="gramStart"/>
      <w:r w:rsidRPr="00891BE4">
        <w:rPr>
          <w:rFonts w:hint="eastAsia"/>
          <w:lang w:val="en-GB"/>
        </w:rPr>
        <w:t>作出</w:t>
      </w:r>
      <w:proofErr w:type="gramEnd"/>
      <w:r w:rsidRPr="00891BE4">
        <w:rPr>
          <w:rFonts w:hint="eastAsia"/>
          <w:lang w:val="en-GB"/>
        </w:rPr>
        <w:t>界定。委员会回顾指出，《公约》第二十一条所保障的和平</w:t>
      </w:r>
      <w:r w:rsidRPr="004F3F08">
        <w:rPr>
          <w:rFonts w:hint="eastAsia"/>
          <w:spacing w:val="2"/>
          <w:lang w:val="en-GB"/>
        </w:rPr>
        <w:t>集会权是一项基本人权，在民主社会中不可或缺。这项权利意味着可以在公共场</w:t>
      </w:r>
      <w:r w:rsidRPr="00891BE4">
        <w:rPr>
          <w:rFonts w:hint="eastAsia"/>
          <w:lang w:val="en-GB"/>
        </w:rPr>
        <w:t>所组织和参加和平集会，包括自发集会。尽管在某些情况下可以对和平集会</w:t>
      </w:r>
      <w:proofErr w:type="gramStart"/>
      <w:r w:rsidRPr="00891BE4">
        <w:rPr>
          <w:rFonts w:hint="eastAsia"/>
          <w:lang w:val="en-GB"/>
        </w:rPr>
        <w:t>权加以</w:t>
      </w:r>
      <w:proofErr w:type="gramEnd"/>
      <w:r w:rsidRPr="00891BE4">
        <w:rPr>
          <w:rFonts w:hint="eastAsia"/>
          <w:lang w:val="en-GB"/>
        </w:rPr>
        <w:t>限制，但当局有责任证明任何限制的正当性。当局必须能够证明任何限制均</w:t>
      </w:r>
      <w:r w:rsidRPr="00842359">
        <w:rPr>
          <w:rFonts w:hint="eastAsia"/>
          <w:spacing w:val="2"/>
          <w:lang w:val="en-GB"/>
        </w:rPr>
        <w:t>满足合法性的要求，并且就第二十一条所列的至少一项准予限制的理由而言是必</w:t>
      </w:r>
      <w:r w:rsidRPr="00891BE4">
        <w:rPr>
          <w:rFonts w:hint="eastAsia"/>
          <w:lang w:val="en-GB"/>
        </w:rPr>
        <w:t>要和相称的。</w:t>
      </w:r>
      <w:r w:rsidRPr="00891BE4">
        <w:rPr>
          <w:vertAlign w:val="superscript"/>
          <w:lang w:val="en-GB"/>
        </w:rPr>
        <w:footnoteReference w:id="32"/>
      </w:r>
      <w:r w:rsidR="003A7614">
        <w:rPr>
          <w:rFonts w:hint="eastAsia"/>
          <w:lang w:val="en-GB"/>
        </w:rPr>
        <w:t xml:space="preserve"> </w:t>
      </w:r>
      <w:r w:rsidRPr="00891BE4">
        <w:rPr>
          <w:rFonts w:hint="eastAsia"/>
          <w:lang w:val="en-GB"/>
        </w:rPr>
        <w:t>由于缔约国没有提供任何相关资料，委员会得出结论认为，在本案中，缔约国侵犯了提交人根据《公约》第二十一条享有的权利。</w:t>
      </w:r>
      <w:r w:rsidRPr="00891BE4">
        <w:rPr>
          <w:vertAlign w:val="superscript"/>
          <w:lang w:val="en-GB"/>
        </w:rPr>
        <w:footnoteReference w:id="33"/>
      </w:r>
    </w:p>
    <w:p w14:paraId="31C5F975" w14:textId="4850381F" w:rsidR="00891BE4" w:rsidRPr="00891BE4" w:rsidRDefault="00891BE4" w:rsidP="00F973D1">
      <w:pPr>
        <w:pStyle w:val="SingleTxtGC"/>
        <w:tabs>
          <w:tab w:val="clear" w:pos="1565"/>
          <w:tab w:val="left" w:pos="1701"/>
        </w:tabs>
        <w:rPr>
          <w:lang w:val="en-GB"/>
        </w:rPr>
      </w:pPr>
      <w:r>
        <w:rPr>
          <w:lang w:val="en-GB"/>
        </w:rPr>
        <w:t>7</w:t>
      </w:r>
      <w:r w:rsidRPr="00891BE4">
        <w:rPr>
          <w:lang w:val="en-GB"/>
        </w:rPr>
        <w:t>.</w:t>
      </w:r>
      <w:r>
        <w:rPr>
          <w:lang w:val="en-GB"/>
        </w:rPr>
        <w:t>13</w:t>
      </w:r>
      <w:r w:rsidRPr="00891BE4">
        <w:rPr>
          <w:lang w:val="en-GB"/>
        </w:rPr>
        <w:tab/>
      </w:r>
      <w:r w:rsidRPr="00842359">
        <w:rPr>
          <w:rFonts w:hint="eastAsia"/>
          <w:spacing w:val="-6"/>
          <w:lang w:val="en-GB"/>
        </w:rPr>
        <w:t>鉴于上述结论，委员会认为没有必要单独审查提交人根据《公约》第二十五条</w:t>
      </w:r>
      <w:r w:rsidRPr="00891BE4">
        <w:rPr>
          <w:rFonts w:hint="eastAsia"/>
          <w:lang w:val="en-GB"/>
        </w:rPr>
        <w:t>提出的申诉。</w:t>
      </w:r>
    </w:p>
    <w:p w14:paraId="12FFDE04" w14:textId="31DA010A" w:rsidR="00891BE4" w:rsidRPr="00891BE4" w:rsidRDefault="00891BE4" w:rsidP="00891BE4">
      <w:pPr>
        <w:pStyle w:val="SingleTxtGC"/>
        <w:rPr>
          <w:lang w:val="en-GB"/>
        </w:rPr>
      </w:pPr>
      <w:r>
        <w:rPr>
          <w:lang w:val="en-GB"/>
        </w:rPr>
        <w:t>8</w:t>
      </w:r>
      <w:r w:rsidRPr="00891BE4">
        <w:rPr>
          <w:lang w:val="en-GB"/>
        </w:rPr>
        <w:t>.</w:t>
      </w:r>
      <w:r w:rsidRPr="00891BE4">
        <w:rPr>
          <w:lang w:val="en-GB"/>
        </w:rPr>
        <w:tab/>
      </w:r>
      <w:r w:rsidRPr="00C43AE7">
        <w:rPr>
          <w:spacing w:val="-4"/>
          <w:lang w:val="en-GB"/>
        </w:rPr>
        <w:t>委员会依《任择议定书》第五条第四款行事，认为现有事实显示缔约国违反</w:t>
      </w:r>
      <w:r w:rsidRPr="00C43AE7">
        <w:rPr>
          <w:rFonts w:hint="eastAsia"/>
          <w:spacing w:val="-4"/>
          <w:lang w:val="en-GB"/>
        </w:rPr>
        <w:t>了</w:t>
      </w:r>
      <w:r w:rsidRPr="00891BE4">
        <w:rPr>
          <w:lang w:val="en-GB"/>
        </w:rPr>
        <w:t>《公约》</w:t>
      </w:r>
      <w:r w:rsidRPr="00891BE4">
        <w:rPr>
          <w:rFonts w:hint="eastAsia"/>
          <w:lang w:val="en-GB"/>
        </w:rPr>
        <w:t>第七条、第九条第一款和第三款、第十四条第一款、第二款、第三款</w:t>
      </w:r>
      <w:r w:rsidRPr="00891BE4">
        <w:t>(</w:t>
      </w:r>
      <w:r w:rsidRPr="00891BE4">
        <w:rPr>
          <w:rFonts w:hint="eastAsia"/>
        </w:rPr>
        <w:t>丑</w:t>
      </w:r>
      <w:r w:rsidRPr="00891BE4">
        <w:t>)</w:t>
      </w:r>
      <w:r w:rsidRPr="00891BE4">
        <w:rPr>
          <w:rFonts w:hint="eastAsia"/>
        </w:rPr>
        <w:t>项、</w:t>
      </w:r>
      <w:r w:rsidRPr="00891BE4">
        <w:t>(</w:t>
      </w:r>
      <w:r w:rsidRPr="00891BE4">
        <w:rPr>
          <w:rFonts w:hint="eastAsia"/>
        </w:rPr>
        <w:t>卯</w:t>
      </w:r>
      <w:r w:rsidRPr="00891BE4">
        <w:t>)</w:t>
      </w:r>
      <w:r w:rsidRPr="00891BE4">
        <w:rPr>
          <w:rFonts w:hint="eastAsia"/>
        </w:rPr>
        <w:t>项、</w:t>
      </w:r>
      <w:r w:rsidRPr="00891BE4">
        <w:t>(</w:t>
      </w:r>
      <w:r w:rsidRPr="00891BE4">
        <w:rPr>
          <w:rFonts w:hint="eastAsia"/>
        </w:rPr>
        <w:t>辰</w:t>
      </w:r>
      <w:r w:rsidRPr="00891BE4">
        <w:t>)</w:t>
      </w:r>
      <w:r w:rsidRPr="00891BE4">
        <w:rPr>
          <w:rFonts w:hint="eastAsia"/>
        </w:rPr>
        <w:t>项和</w:t>
      </w:r>
      <w:r w:rsidRPr="00891BE4">
        <w:t>(</w:t>
      </w:r>
      <w:r w:rsidRPr="00891BE4">
        <w:rPr>
          <w:rFonts w:hint="eastAsia"/>
        </w:rPr>
        <w:t>午</w:t>
      </w:r>
      <w:r w:rsidRPr="00891BE4">
        <w:t>)</w:t>
      </w:r>
      <w:r w:rsidRPr="00891BE4">
        <w:rPr>
          <w:rFonts w:hint="eastAsia"/>
        </w:rPr>
        <w:t>项、第十七条、第十九条第二款以及第二十一条。</w:t>
      </w:r>
    </w:p>
    <w:p w14:paraId="7CF4F121" w14:textId="547D1C21" w:rsidR="00891BE4" w:rsidRPr="00891BE4" w:rsidRDefault="00891BE4" w:rsidP="00891BE4">
      <w:pPr>
        <w:pStyle w:val="SingleTxtGC"/>
        <w:rPr>
          <w:lang w:val="en-GB"/>
        </w:rPr>
      </w:pPr>
      <w:r>
        <w:rPr>
          <w:lang w:val="en-GB"/>
        </w:rPr>
        <w:t>9</w:t>
      </w:r>
      <w:r w:rsidRPr="00891BE4">
        <w:rPr>
          <w:lang w:val="en-GB"/>
        </w:rPr>
        <w:t>.</w:t>
      </w:r>
      <w:r w:rsidRPr="00891BE4">
        <w:rPr>
          <w:lang w:val="en-GB"/>
        </w:rPr>
        <w:tab/>
      </w:r>
      <w:r w:rsidRPr="00891BE4">
        <w:rPr>
          <w:rFonts w:hint="eastAsia"/>
          <w:lang w:val="en-GB"/>
        </w:rPr>
        <w:t>根据《公约》第二条第三款</w:t>
      </w:r>
      <w:r w:rsidRPr="00891BE4">
        <w:rPr>
          <w:rFonts w:hint="eastAsia"/>
          <w:lang w:val="en-GB"/>
        </w:rPr>
        <w:t>(</w:t>
      </w:r>
      <w:r w:rsidRPr="00891BE4">
        <w:rPr>
          <w:rFonts w:hint="eastAsia"/>
          <w:lang w:val="en-GB"/>
        </w:rPr>
        <w:t>子</w:t>
      </w:r>
      <w:r w:rsidRPr="00891BE4">
        <w:rPr>
          <w:rFonts w:hint="eastAsia"/>
          <w:lang w:val="en-GB"/>
        </w:rPr>
        <w:t>)</w:t>
      </w:r>
      <w:r w:rsidRPr="00891BE4">
        <w:rPr>
          <w:rFonts w:hint="eastAsia"/>
          <w:lang w:val="en-GB"/>
        </w:rPr>
        <w:t>项，缔约国有义务给予提交人有效的补救。这要求缔约国向《公约》权利受到侵犯的个人提供充分赔偿。因此，缔约国有义务除其他外，向</w:t>
      </w:r>
      <w:proofErr w:type="spellStart"/>
      <w:r>
        <w:rPr>
          <w:lang w:val="en-GB"/>
        </w:rPr>
        <w:t>Mikalai</w:t>
      </w:r>
      <w:proofErr w:type="spellEnd"/>
      <w:r w:rsidRPr="00891BE4">
        <w:rPr>
          <w:lang w:val="en-GB"/>
        </w:rPr>
        <w:t xml:space="preserve"> </w:t>
      </w:r>
      <w:proofErr w:type="spellStart"/>
      <w:r>
        <w:rPr>
          <w:lang w:val="en-GB"/>
        </w:rPr>
        <w:t>Statkevich</w:t>
      </w:r>
      <w:proofErr w:type="spellEnd"/>
      <w:r w:rsidRPr="00891BE4">
        <w:rPr>
          <w:rFonts w:hint="eastAsia"/>
          <w:lang w:val="en-GB"/>
        </w:rPr>
        <w:t>提供适当补偿，从他的犯罪记录中删除对他的定罪，对酷刑和虐待指称进行迅速、公正、有效和彻底的调查，并对责任人提起刑事诉讼。缔约国还有义务采取一切必要步骤，防止今后发生类似的侵权行为。</w:t>
      </w:r>
    </w:p>
    <w:p w14:paraId="71A7EC20" w14:textId="1153748A" w:rsidR="003C5F10" w:rsidRDefault="00891BE4" w:rsidP="00891BE4">
      <w:pPr>
        <w:pStyle w:val="SingleTxtGC"/>
        <w:rPr>
          <w:lang w:val="en-GB"/>
        </w:rPr>
      </w:pPr>
      <w:r>
        <w:rPr>
          <w:lang w:val="en-GB"/>
        </w:rPr>
        <w:t>1</w:t>
      </w:r>
      <w:r w:rsidRPr="00891BE4">
        <w:rPr>
          <w:lang w:val="en-GB"/>
        </w:rPr>
        <w:t>0.</w:t>
      </w:r>
      <w:r w:rsidRPr="00891BE4">
        <w:rPr>
          <w:lang w:val="en-GB"/>
        </w:rPr>
        <w:tab/>
      </w:r>
      <w:r w:rsidRPr="00D5593E">
        <w:rPr>
          <w:rFonts w:hint="eastAsia"/>
          <w:spacing w:val="-4"/>
          <w:lang w:val="en-GB"/>
        </w:rPr>
        <w:t>缔约国加入《任择议定书》即已承认委员会有权确定是否存在违反《公约》的</w:t>
      </w:r>
      <w:r w:rsidRPr="00891BE4">
        <w:rPr>
          <w:rFonts w:hint="eastAsia"/>
          <w:lang w:val="en-GB"/>
        </w:rPr>
        <w:t>情况，而且根据《公约》第二条，缔约国也已承诺确保在其领土内和受其管辖的所有个人享有《公约》承认的权利，并承诺如违约行为经确定成立，即予以有效且可强制执行的补救。鉴此，委员会希望缔约国在</w:t>
      </w:r>
      <w:r>
        <w:rPr>
          <w:rFonts w:hint="eastAsia"/>
          <w:lang w:val="en-GB"/>
        </w:rPr>
        <w:t>18</w:t>
      </w:r>
      <w:r w:rsidRPr="00891BE4">
        <w:rPr>
          <w:rFonts w:hint="eastAsia"/>
          <w:lang w:val="en-GB"/>
        </w:rPr>
        <w:t>0</w:t>
      </w:r>
      <w:r w:rsidRPr="00891BE4">
        <w:rPr>
          <w:rFonts w:hint="eastAsia"/>
          <w:lang w:val="en-GB"/>
        </w:rPr>
        <w:t>天内提供资料，说明采取措施落实委员会《意见》的情况。此外，还请缔约国公布本意见，并以缔约国的官方语言广泛传播。</w:t>
      </w:r>
    </w:p>
    <w:p w14:paraId="39127C7F" w14:textId="77777777" w:rsidR="00891BE4" w:rsidRPr="002D6A9C" w:rsidRDefault="00891BE4">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891BE4" w:rsidRPr="002D6A9C"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88D29" w14:textId="77777777" w:rsidR="00DB07A6" w:rsidRPr="000D319F" w:rsidRDefault="00DB07A6" w:rsidP="000D319F">
      <w:pPr>
        <w:pStyle w:val="af0"/>
        <w:spacing w:after="240"/>
        <w:ind w:left="907"/>
        <w:rPr>
          <w:rFonts w:asciiTheme="majorBidi" w:eastAsia="宋体" w:hAnsiTheme="majorBidi" w:cstheme="majorBidi"/>
          <w:sz w:val="21"/>
          <w:szCs w:val="21"/>
          <w:lang w:val="en-US"/>
        </w:rPr>
      </w:pPr>
    </w:p>
    <w:p w14:paraId="230C5376" w14:textId="77777777" w:rsidR="00DB07A6" w:rsidRPr="000D319F" w:rsidRDefault="00DB07A6"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029B2708" w14:textId="77777777" w:rsidR="00DB07A6" w:rsidRPr="000D319F" w:rsidRDefault="00DB07A6" w:rsidP="000D319F">
      <w:pPr>
        <w:pStyle w:val="af0"/>
      </w:pPr>
    </w:p>
  </w:endnote>
  <w:endnote w:type="continuationNotice" w:id="1">
    <w:p w14:paraId="31B1B9B7" w14:textId="77777777" w:rsidR="00DB07A6" w:rsidRDefault="00DB07A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67B7F" w14:textId="77777777" w:rsidR="00056632" w:rsidRPr="003C5F10" w:rsidRDefault="003C5F10" w:rsidP="003C5F10">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3C5F10">
      <w:rPr>
        <w:rStyle w:val="af2"/>
        <w:b w:val="0"/>
        <w:snapToGrid w:val="0"/>
        <w:sz w:val="16"/>
      </w:rPr>
      <w:t>GE.22</w:t>
    </w:r>
    <w:proofErr w:type="spellEnd"/>
    <w:r w:rsidRPr="003C5F10">
      <w:rPr>
        <w:rStyle w:val="af2"/>
        <w:b w:val="0"/>
        <w:snapToGrid w:val="0"/>
        <w:sz w:val="16"/>
      </w:rPr>
      <w:t>-00843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06082" w14:textId="77777777" w:rsidR="00056632" w:rsidRPr="003C5F10" w:rsidRDefault="003C5F10" w:rsidP="003C5F10">
    <w:pPr>
      <w:pStyle w:val="af0"/>
      <w:tabs>
        <w:tab w:val="clear" w:pos="431"/>
        <w:tab w:val="right" w:pos="9638"/>
      </w:tabs>
      <w:rPr>
        <w:rStyle w:val="af2"/>
      </w:rPr>
    </w:pPr>
    <w:proofErr w:type="spellStart"/>
    <w:r>
      <w:t>GE.22</w:t>
    </w:r>
    <w:proofErr w:type="spellEnd"/>
    <w:r>
      <w:t>-00843</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1F3FC" w14:textId="31AE2940" w:rsidR="00056632" w:rsidRPr="00487939" w:rsidRDefault="003C5F10" w:rsidP="00126EB7">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4935D707" wp14:editId="318701FC">
          <wp:simplePos x="0" y="0"/>
          <wp:positionH relativeFrom="column">
            <wp:align>right</wp:align>
          </wp:positionH>
          <wp:positionV relativeFrom="paragraph">
            <wp:posOffset>-69850</wp:posOffset>
          </wp:positionV>
          <wp:extent cx="638175" cy="6381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0"/>
        <w:lang w:eastAsia="zh-CN"/>
      </w:rPr>
      <w:t>GE.22</w:t>
    </w:r>
    <w:proofErr w:type="spellEnd"/>
    <w:r>
      <w:rPr>
        <w:sz w:val="20"/>
        <w:lang w:eastAsia="zh-CN"/>
      </w:rPr>
      <w:t>-00843</w:t>
    </w:r>
    <w:r w:rsidR="00731A42" w:rsidRPr="00EE277A">
      <w:rPr>
        <w:sz w:val="20"/>
        <w:lang w:eastAsia="zh-CN"/>
      </w:rPr>
      <w:t xml:space="preserve"> (C)</w:t>
    </w:r>
    <w:r w:rsidR="00EA7E67">
      <w:rPr>
        <w:sz w:val="20"/>
        <w:lang w:eastAsia="zh-CN"/>
      </w:rPr>
      <w:tab/>
    </w:r>
    <w:r>
      <w:rPr>
        <w:sz w:val="20"/>
        <w:lang w:eastAsia="zh-CN"/>
      </w:rPr>
      <w:t>21</w:t>
    </w:r>
    <w:r w:rsidR="00EA7E67">
      <w:rPr>
        <w:sz w:val="20"/>
        <w:lang w:eastAsia="zh-CN"/>
      </w:rPr>
      <w:t>0</w:t>
    </w:r>
    <w:r>
      <w:rPr>
        <w:sz w:val="20"/>
        <w:lang w:eastAsia="zh-CN"/>
      </w:rPr>
      <w:t>3</w:t>
    </w:r>
    <w:r w:rsidR="0060122D">
      <w:rPr>
        <w:sz w:val="20"/>
        <w:lang w:eastAsia="zh-CN"/>
      </w:rPr>
      <w:t>2</w:t>
    </w:r>
    <w:r>
      <w:rPr>
        <w:sz w:val="20"/>
        <w:lang w:eastAsia="zh-CN"/>
      </w:rPr>
      <w:t>2</w:t>
    </w:r>
    <w:r w:rsidR="00731A42">
      <w:rPr>
        <w:sz w:val="20"/>
        <w:lang w:eastAsia="zh-CN"/>
      </w:rPr>
      <w:tab/>
    </w:r>
    <w:r w:rsidR="00731A42" w:rsidRPr="00EE277A">
      <w:rPr>
        <w:sz w:val="20"/>
        <w:lang w:eastAsia="zh-CN"/>
      </w:rPr>
      <w:t>0</w:t>
    </w:r>
    <w:r w:rsidR="00233970">
      <w:rPr>
        <w:sz w:val="20"/>
        <w:lang w:eastAsia="zh-CN"/>
      </w:rPr>
      <w:t>8</w:t>
    </w:r>
    <w:r w:rsidR="00731A42">
      <w:rPr>
        <w:sz w:val="20"/>
        <w:lang w:eastAsia="zh-CN"/>
      </w:rPr>
      <w:t>0</w:t>
    </w:r>
    <w:r w:rsidR="00233970">
      <w:rPr>
        <w:sz w:val="20"/>
        <w:lang w:eastAsia="zh-CN"/>
      </w:rPr>
      <w:t>7</w:t>
    </w:r>
    <w:r w:rsidR="0060122D">
      <w:rPr>
        <w:sz w:val="20"/>
        <w:lang w:eastAsia="zh-CN"/>
      </w:rPr>
      <w:t>2</w:t>
    </w:r>
    <w:r>
      <w:rPr>
        <w:sz w:val="20"/>
        <w:lang w:eastAsia="zh-CN"/>
      </w:rPr>
      <w:t>2</w:t>
    </w:r>
    <w:r w:rsidR="00731A42">
      <w:rPr>
        <w:b/>
        <w:sz w:val="21"/>
      </w:rPr>
      <w:tab/>
    </w:r>
    <w:r w:rsidR="00A1364C">
      <w:rPr>
        <w:rFonts w:hint="eastAsia"/>
        <w:b/>
        <w:noProof/>
        <w:snapToGrid/>
        <w:sz w:val="21"/>
        <w:lang w:val="en-US" w:eastAsia="zh-CN"/>
      </w:rPr>
      <w:drawing>
        <wp:inline distT="0" distB="0" distL="0" distR="0" wp14:anchorId="2363DD3E" wp14:editId="492B4BF2">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358E2" w14:textId="77777777" w:rsidR="00DB07A6" w:rsidRPr="000157B1" w:rsidRDefault="00DB07A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4627482C" w14:textId="77777777" w:rsidR="00DB07A6" w:rsidRPr="000157B1" w:rsidRDefault="00DB07A6"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209A89FB" w14:textId="77777777" w:rsidR="00DB07A6" w:rsidRDefault="00DB07A6"/>
  </w:footnote>
  <w:footnote w:id="2">
    <w:p w14:paraId="43FFAC07" w14:textId="77777777" w:rsidR="00AB03BB" w:rsidRPr="00F21DAD" w:rsidRDefault="00AB03BB" w:rsidP="00AB03BB">
      <w:pPr>
        <w:pStyle w:val="a6"/>
      </w:pPr>
      <w:r>
        <w:tab/>
      </w:r>
      <w:r w:rsidRPr="00F21DAD">
        <w:rPr>
          <w:sz w:val="20"/>
        </w:rPr>
        <w:t>*</w:t>
      </w:r>
      <w:r>
        <w:rPr>
          <w:sz w:val="20"/>
        </w:rPr>
        <w:tab/>
      </w:r>
      <w:r>
        <w:t>委员会第一</w:t>
      </w:r>
      <w:r>
        <w:rPr>
          <w:rFonts w:hint="eastAsia"/>
        </w:rPr>
        <w:t>三三</w:t>
      </w:r>
      <w:r w:rsidRPr="008A742C">
        <w:t>届会议</w:t>
      </w:r>
      <w:r>
        <w:t>(20</w:t>
      </w:r>
      <w:r>
        <w:rPr>
          <w:rFonts w:hint="eastAsia"/>
        </w:rPr>
        <w:t>2</w:t>
      </w:r>
      <w:r>
        <w:t>1</w:t>
      </w:r>
      <w:r w:rsidRPr="008A742C">
        <w:t>年</w:t>
      </w:r>
      <w:r>
        <w:rPr>
          <w:rFonts w:hint="eastAsia"/>
        </w:rPr>
        <w:t>10</w:t>
      </w:r>
      <w:r w:rsidRPr="008A742C">
        <w:t>月</w:t>
      </w:r>
      <w:r>
        <w:rPr>
          <w:rFonts w:hint="eastAsia"/>
        </w:rPr>
        <w:t>11</w:t>
      </w:r>
      <w:r w:rsidRPr="008A742C">
        <w:t>日至</w:t>
      </w:r>
      <w:r>
        <w:rPr>
          <w:rFonts w:hint="eastAsia"/>
        </w:rPr>
        <w:t>11</w:t>
      </w:r>
      <w:r w:rsidRPr="008A742C">
        <w:t>月</w:t>
      </w:r>
      <w:r>
        <w:rPr>
          <w:rFonts w:hint="eastAsia"/>
        </w:rPr>
        <w:t>5</w:t>
      </w:r>
      <w:r w:rsidRPr="008A742C">
        <w:t>日</w:t>
      </w:r>
      <w:r w:rsidRPr="008A742C">
        <w:t>)</w:t>
      </w:r>
      <w:r w:rsidRPr="008A742C">
        <w:t>通过。</w:t>
      </w:r>
    </w:p>
  </w:footnote>
  <w:footnote w:id="3">
    <w:p w14:paraId="42776F7F" w14:textId="0302AB85" w:rsidR="00AB03BB" w:rsidRPr="00F21DAD" w:rsidRDefault="00AB03BB" w:rsidP="00AB03BB">
      <w:pPr>
        <w:pStyle w:val="a6"/>
      </w:pPr>
      <w:r>
        <w:tab/>
      </w:r>
      <w:r w:rsidRPr="00F21DAD">
        <w:rPr>
          <w:sz w:val="20"/>
        </w:rPr>
        <w:t>**</w:t>
      </w:r>
      <w:r>
        <w:rPr>
          <w:sz w:val="20"/>
        </w:rPr>
        <w:tab/>
      </w:r>
      <w:r>
        <w:t>委员会下列委员参加了本来文的审查</w:t>
      </w:r>
      <w:r w:rsidRPr="00E83AFD">
        <w:t>：</w:t>
      </w:r>
      <w:proofErr w:type="gramStart"/>
      <w:r w:rsidRPr="00654E87">
        <w:t>瓦法阿</w:t>
      </w:r>
      <w:r w:rsidR="00571167">
        <w:rPr>
          <w:rFonts w:hint="eastAsia"/>
        </w:rPr>
        <w:t>·</w:t>
      </w:r>
      <w:r w:rsidRPr="00654E87">
        <w:t>阿什拉芙</w:t>
      </w:r>
      <w:r w:rsidR="00571167">
        <w:rPr>
          <w:rFonts w:hint="eastAsia"/>
        </w:rPr>
        <w:t>·</w:t>
      </w:r>
      <w:r w:rsidRPr="00654E87">
        <w:t>穆拉哈姆</w:t>
      </w:r>
      <w:r w:rsidR="00571167">
        <w:rPr>
          <w:rFonts w:hint="eastAsia"/>
        </w:rPr>
        <w:t>·</w:t>
      </w:r>
      <w:r w:rsidRPr="00654E87">
        <w:t>巴西姆</w:t>
      </w:r>
      <w:proofErr w:type="gramEnd"/>
      <w:r>
        <w:rPr>
          <w:rFonts w:hint="eastAsia"/>
        </w:rPr>
        <w:t>、</w:t>
      </w:r>
      <w:r w:rsidRPr="00E83AFD">
        <w:t>亚兹</w:t>
      </w:r>
      <w:r w:rsidR="00571167">
        <w:rPr>
          <w:rFonts w:hint="eastAsia"/>
        </w:rPr>
        <w:t>·</w:t>
      </w:r>
      <w:r w:rsidRPr="00E83AFD">
        <w:t>本</w:t>
      </w:r>
      <w:r w:rsidR="00571167">
        <w:rPr>
          <w:rFonts w:hint="eastAsia"/>
        </w:rPr>
        <w:t>·</w:t>
      </w:r>
      <w:r w:rsidRPr="00E83AFD">
        <w:t>阿舒尔、阿里夫</w:t>
      </w:r>
      <w:r w:rsidR="00571167">
        <w:rPr>
          <w:rFonts w:hint="eastAsia"/>
        </w:rPr>
        <w:t>·</w:t>
      </w:r>
      <w:r w:rsidRPr="00E83AFD">
        <w:t>布尔坎、</w:t>
      </w:r>
      <w:r>
        <w:rPr>
          <w:rFonts w:hint="eastAsia"/>
        </w:rPr>
        <w:t>马哈古卜</w:t>
      </w:r>
      <w:r w:rsidR="00571167">
        <w:rPr>
          <w:rFonts w:hint="eastAsia"/>
        </w:rPr>
        <w:t>·</w:t>
      </w:r>
      <w:r>
        <w:rPr>
          <w:rFonts w:hint="eastAsia"/>
        </w:rPr>
        <w:t>哈伊巴、古谷修一、</w:t>
      </w:r>
      <w:r w:rsidRPr="00C112EE">
        <w:t>卡洛斯</w:t>
      </w:r>
      <w:r w:rsidR="00571167">
        <w:rPr>
          <w:rFonts w:hint="eastAsia"/>
        </w:rPr>
        <w:t>·</w:t>
      </w:r>
      <w:r w:rsidRPr="00C112EE">
        <w:t>戈麦斯</w:t>
      </w:r>
      <w:r w:rsidR="00571167">
        <w:rPr>
          <w:rFonts w:hint="eastAsia"/>
        </w:rPr>
        <w:t>·</w:t>
      </w:r>
      <w:r w:rsidRPr="00C112EE">
        <w:t>马丁内斯</w:t>
      </w:r>
      <w:r>
        <w:rPr>
          <w:rFonts w:hint="eastAsia"/>
        </w:rPr>
        <w:t>、</w:t>
      </w:r>
      <w:r w:rsidRPr="003F64F9">
        <w:t>马西娅</w:t>
      </w:r>
      <w:r w:rsidR="00454907">
        <w:rPr>
          <w:rFonts w:hint="eastAsia"/>
        </w:rPr>
        <w:t>·</w:t>
      </w:r>
      <w:proofErr w:type="spellStart"/>
      <w:r>
        <w:t>V.J</w:t>
      </w:r>
      <w:proofErr w:type="spellEnd"/>
      <w:r>
        <w:t>.</w:t>
      </w:r>
      <w:r w:rsidRPr="003F64F9">
        <w:t>克兰</w:t>
      </w:r>
      <w:r>
        <w:rPr>
          <w:rFonts w:hint="eastAsia"/>
        </w:rPr>
        <w:t>、</w:t>
      </w:r>
      <w:r w:rsidRPr="00247184">
        <w:t>邓肯</w:t>
      </w:r>
      <w:r w:rsidR="00454907">
        <w:rPr>
          <w:rFonts w:hint="eastAsia"/>
        </w:rPr>
        <w:t>·</w:t>
      </w:r>
      <w:r w:rsidRPr="00247184">
        <w:t>莱基</w:t>
      </w:r>
      <w:r w:rsidR="00454907">
        <w:rPr>
          <w:rFonts w:hint="eastAsia"/>
        </w:rPr>
        <w:t>·</w:t>
      </w:r>
      <w:r w:rsidRPr="00247184">
        <w:t>穆胡穆扎</w:t>
      </w:r>
      <w:r>
        <w:rPr>
          <w:rFonts w:hint="eastAsia"/>
        </w:rPr>
        <w:t>、</w:t>
      </w:r>
      <w:r w:rsidRPr="007A65AC">
        <w:t>福蒂妮</w:t>
      </w:r>
      <w:r w:rsidR="00454907">
        <w:rPr>
          <w:rFonts w:hint="eastAsia"/>
        </w:rPr>
        <w:t>·</w:t>
      </w:r>
      <w:r w:rsidRPr="007A65AC">
        <w:t>帕扎尔齐斯</w:t>
      </w:r>
      <w:r>
        <w:rPr>
          <w:rFonts w:hint="eastAsia"/>
        </w:rPr>
        <w:t>、</w:t>
      </w:r>
      <w:r w:rsidRPr="00E83AFD">
        <w:t>瓦西尔卡</w:t>
      </w:r>
      <w:r w:rsidR="00454907">
        <w:rPr>
          <w:rFonts w:hint="eastAsia"/>
        </w:rPr>
        <w:t>·</w:t>
      </w:r>
      <w:r w:rsidRPr="00E83AFD">
        <w:t>桑钦、</w:t>
      </w:r>
      <w:r w:rsidRPr="00A27ADA">
        <w:rPr>
          <w:spacing w:val="-2"/>
        </w:rPr>
        <w:t>若泽</w:t>
      </w:r>
      <w:r w:rsidR="00454907" w:rsidRPr="00A27ADA">
        <w:rPr>
          <w:rFonts w:hint="eastAsia"/>
          <w:spacing w:val="-2"/>
        </w:rPr>
        <w:t>·</w:t>
      </w:r>
      <w:r w:rsidRPr="00A27ADA">
        <w:rPr>
          <w:spacing w:val="-2"/>
        </w:rPr>
        <w:t>曼努埃尔</w:t>
      </w:r>
      <w:r w:rsidR="00454907" w:rsidRPr="00A27ADA">
        <w:rPr>
          <w:rFonts w:hint="eastAsia"/>
          <w:spacing w:val="-2"/>
        </w:rPr>
        <w:t>·</w:t>
      </w:r>
      <w:r w:rsidRPr="00A27ADA">
        <w:rPr>
          <w:spacing w:val="-2"/>
        </w:rPr>
        <w:t>桑托斯</w:t>
      </w:r>
      <w:r w:rsidR="00454907" w:rsidRPr="00A27ADA">
        <w:rPr>
          <w:rFonts w:hint="eastAsia"/>
          <w:spacing w:val="-2"/>
        </w:rPr>
        <w:t>·</w:t>
      </w:r>
      <w:r w:rsidRPr="00A27ADA">
        <w:rPr>
          <w:spacing w:val="-2"/>
        </w:rPr>
        <w:t>派斯、徐昌禄、科波亚</w:t>
      </w:r>
      <w:r w:rsidR="00454907" w:rsidRPr="00A27ADA">
        <w:rPr>
          <w:rFonts w:hint="eastAsia"/>
          <w:spacing w:val="-2"/>
        </w:rPr>
        <w:t>·</w:t>
      </w:r>
      <w:r w:rsidRPr="00A27ADA">
        <w:rPr>
          <w:spacing w:val="-2"/>
        </w:rPr>
        <w:t>克帕查</w:t>
      </w:r>
      <w:r w:rsidR="00454907" w:rsidRPr="00A27ADA">
        <w:rPr>
          <w:rFonts w:hint="eastAsia"/>
          <w:spacing w:val="-2"/>
        </w:rPr>
        <w:t>·</w:t>
      </w:r>
      <w:r w:rsidRPr="00A27ADA">
        <w:rPr>
          <w:spacing w:val="-2"/>
        </w:rPr>
        <w:t>查姆加</w:t>
      </w:r>
      <w:r w:rsidRPr="00A27ADA">
        <w:rPr>
          <w:rFonts w:hint="eastAsia"/>
          <w:spacing w:val="-2"/>
        </w:rPr>
        <w:t>、</w:t>
      </w:r>
      <w:r w:rsidRPr="00A27ADA">
        <w:rPr>
          <w:spacing w:val="-2"/>
        </w:rPr>
        <w:t>埃莱娜</w:t>
      </w:r>
      <w:r w:rsidR="00454907" w:rsidRPr="00A27ADA">
        <w:rPr>
          <w:rFonts w:hint="eastAsia"/>
          <w:spacing w:val="-2"/>
        </w:rPr>
        <w:t>·</w:t>
      </w:r>
      <w:proofErr w:type="gramStart"/>
      <w:r w:rsidRPr="00A27ADA">
        <w:rPr>
          <w:spacing w:val="-2"/>
        </w:rPr>
        <w:t>提格乎德</w:t>
      </w:r>
      <w:proofErr w:type="gramEnd"/>
      <w:r w:rsidRPr="00A27ADA">
        <w:rPr>
          <w:spacing w:val="-2"/>
        </w:rPr>
        <w:t>加、</w:t>
      </w:r>
      <w:r w:rsidRPr="00426B07">
        <w:t>伊梅鲁</w:t>
      </w:r>
      <w:r w:rsidR="00A27ADA">
        <w:rPr>
          <w:rFonts w:hint="eastAsia"/>
        </w:rPr>
        <w:t>·</w:t>
      </w:r>
      <w:r w:rsidRPr="00426B07">
        <w:t>塔姆拉特</w:t>
      </w:r>
      <w:r w:rsidR="00A27ADA">
        <w:rPr>
          <w:rFonts w:hint="eastAsia"/>
        </w:rPr>
        <w:t>·</w:t>
      </w:r>
      <w:r w:rsidRPr="00426B07">
        <w:t>伊盖祖</w:t>
      </w:r>
      <w:r>
        <w:rPr>
          <w:rFonts w:hint="eastAsia"/>
        </w:rPr>
        <w:t>、</w:t>
      </w:r>
      <w:r w:rsidRPr="00E83AFD">
        <w:t>根提安</w:t>
      </w:r>
      <w:r w:rsidR="00A27ADA">
        <w:rPr>
          <w:rFonts w:hint="eastAsia"/>
        </w:rPr>
        <w:t>·</w:t>
      </w:r>
      <w:r w:rsidRPr="00E83AFD">
        <w:t>齐伯利。</w:t>
      </w:r>
    </w:p>
  </w:footnote>
  <w:footnote w:id="4">
    <w:p w14:paraId="58791284" w14:textId="77777777" w:rsidR="00891BE4" w:rsidRPr="002D11BA" w:rsidRDefault="00891BE4" w:rsidP="008D05F7">
      <w:pPr>
        <w:pStyle w:val="a6"/>
      </w:pPr>
      <w:r>
        <w:tab/>
      </w:r>
      <w:r w:rsidRPr="00EF0ED0">
        <w:rPr>
          <w:rStyle w:val="a8"/>
          <w:rFonts w:eastAsia="宋体"/>
        </w:rPr>
        <w:footnoteRef/>
      </w:r>
      <w:r w:rsidRPr="00393F2E">
        <w:rPr>
          <w:rStyle w:val="a8"/>
          <w:rFonts w:eastAsia="宋体"/>
          <w:vertAlign w:val="baseline"/>
        </w:rPr>
        <w:tab/>
      </w:r>
      <w:r>
        <w:rPr>
          <w:rFonts w:hint="eastAsia"/>
        </w:rPr>
        <w:t>律师指出，提交人的名字也可拼写为</w:t>
      </w:r>
      <w:proofErr w:type="spellStart"/>
      <w:r>
        <w:t>Mykalai</w:t>
      </w:r>
      <w:proofErr w:type="spellEnd"/>
      <w:r>
        <w:rPr>
          <w:rFonts w:hint="eastAsia"/>
        </w:rPr>
        <w:t>、</w:t>
      </w:r>
      <w:proofErr w:type="spellStart"/>
      <w:r>
        <w:t>Mykalau</w:t>
      </w:r>
      <w:proofErr w:type="spellEnd"/>
      <w:r>
        <w:rPr>
          <w:rFonts w:hint="eastAsia"/>
        </w:rPr>
        <w:t>、</w:t>
      </w:r>
      <w:r w:rsidRPr="00EE21FE">
        <w:t>Nikolai</w:t>
      </w:r>
      <w:r>
        <w:rPr>
          <w:rFonts w:hint="eastAsia"/>
        </w:rPr>
        <w:t>或</w:t>
      </w:r>
      <w:proofErr w:type="spellStart"/>
      <w:r w:rsidRPr="00EE21FE">
        <w:t>Mikola</w:t>
      </w:r>
      <w:proofErr w:type="spellEnd"/>
      <w:r>
        <w:rPr>
          <w:rFonts w:hint="eastAsia"/>
        </w:rPr>
        <w:t>。</w:t>
      </w:r>
    </w:p>
  </w:footnote>
  <w:footnote w:id="5">
    <w:p w14:paraId="37C82520" w14:textId="2FB71E5C" w:rsidR="00891BE4" w:rsidRDefault="00891BE4" w:rsidP="008D05F7">
      <w:pPr>
        <w:pStyle w:val="a6"/>
      </w:pPr>
      <w:r>
        <w:tab/>
      </w:r>
      <w:r w:rsidRPr="00EF0ED0">
        <w:rPr>
          <w:rStyle w:val="a8"/>
          <w:rFonts w:eastAsia="宋体"/>
        </w:rPr>
        <w:footnoteRef/>
      </w:r>
      <w:r w:rsidRPr="00393F2E">
        <w:rPr>
          <w:rStyle w:val="a8"/>
          <w:rFonts w:eastAsia="宋体"/>
          <w:vertAlign w:val="baseline"/>
        </w:rPr>
        <w:tab/>
      </w:r>
      <w:r>
        <w:rPr>
          <w:rFonts w:hint="eastAsia"/>
        </w:rPr>
        <w:t>在提交来文时，</w:t>
      </w:r>
      <w:proofErr w:type="spellStart"/>
      <w:r w:rsidRPr="00983655">
        <w:t>Statkevich</w:t>
      </w:r>
      <w:proofErr w:type="spellEnd"/>
      <w:r>
        <w:rPr>
          <w:rFonts w:hint="eastAsia"/>
        </w:rPr>
        <w:t>先生处于监禁中。他在获得总统赦免后，于</w:t>
      </w:r>
      <w:r>
        <w:rPr>
          <w:rFonts w:hint="eastAsia"/>
        </w:rPr>
        <w:t>2015</w:t>
      </w:r>
      <w:r>
        <w:rPr>
          <w:rFonts w:hint="eastAsia"/>
        </w:rPr>
        <w:t>年</w:t>
      </w:r>
      <w:r>
        <w:rPr>
          <w:rFonts w:hint="eastAsia"/>
        </w:rPr>
        <w:t>8</w:t>
      </w:r>
      <w:r>
        <w:rPr>
          <w:rFonts w:hint="eastAsia"/>
        </w:rPr>
        <w:t>月</w:t>
      </w:r>
      <w:r>
        <w:rPr>
          <w:rFonts w:hint="eastAsia"/>
        </w:rPr>
        <w:t>22</w:t>
      </w:r>
      <w:r>
        <w:rPr>
          <w:rFonts w:hint="eastAsia"/>
        </w:rPr>
        <w:t>日获释。</w:t>
      </w:r>
    </w:p>
  </w:footnote>
  <w:footnote w:id="6">
    <w:p w14:paraId="144507EE" w14:textId="77777777" w:rsidR="00891BE4" w:rsidRPr="0086746F" w:rsidRDefault="00891BE4" w:rsidP="008D05F7">
      <w:pPr>
        <w:pStyle w:val="a6"/>
      </w:pPr>
      <w:r>
        <w:tab/>
      </w:r>
      <w:r w:rsidRPr="00EF0ED0">
        <w:rPr>
          <w:rStyle w:val="a8"/>
          <w:rFonts w:eastAsia="宋体"/>
        </w:rPr>
        <w:footnoteRef/>
      </w:r>
      <w:r w:rsidRPr="00393F2E">
        <w:rPr>
          <w:rStyle w:val="a8"/>
          <w:rFonts w:eastAsia="宋体"/>
          <w:vertAlign w:val="baseline"/>
        </w:rPr>
        <w:tab/>
      </w:r>
      <w:r w:rsidRPr="005666E5">
        <w:rPr>
          <w:rFonts w:hint="eastAsia"/>
          <w:spacing w:val="-4"/>
        </w:rPr>
        <w:t>提交人由“立即释放良心犯”组织、</w:t>
      </w:r>
      <w:proofErr w:type="spellStart"/>
      <w:r w:rsidRPr="005666E5">
        <w:rPr>
          <w:spacing w:val="-4"/>
        </w:rPr>
        <w:t>McKool</w:t>
      </w:r>
      <w:proofErr w:type="spellEnd"/>
      <w:r w:rsidRPr="005666E5">
        <w:rPr>
          <w:spacing w:val="-4"/>
        </w:rPr>
        <w:t xml:space="preserve"> Smith</w:t>
      </w:r>
      <w:r w:rsidRPr="005666E5">
        <w:rPr>
          <w:rFonts w:hint="eastAsia"/>
          <w:spacing w:val="-4"/>
        </w:rPr>
        <w:t>律师事务所和霍金路伟律师事务所共同代理。</w:t>
      </w:r>
      <w:r w:rsidRPr="005666E5">
        <w:rPr>
          <w:rFonts w:hint="eastAsia"/>
          <w:spacing w:val="2"/>
        </w:rPr>
        <w:t>2014</w:t>
      </w:r>
      <w:r w:rsidRPr="005666E5">
        <w:rPr>
          <w:rFonts w:hint="eastAsia"/>
          <w:spacing w:val="2"/>
        </w:rPr>
        <w:t>年</w:t>
      </w:r>
      <w:r w:rsidRPr="005666E5">
        <w:rPr>
          <w:rFonts w:hint="eastAsia"/>
          <w:spacing w:val="2"/>
        </w:rPr>
        <w:t>9</w:t>
      </w:r>
      <w:r w:rsidRPr="005666E5">
        <w:rPr>
          <w:rFonts w:hint="eastAsia"/>
          <w:spacing w:val="2"/>
        </w:rPr>
        <w:t>月</w:t>
      </w:r>
      <w:r w:rsidRPr="005666E5">
        <w:rPr>
          <w:rFonts w:hint="eastAsia"/>
          <w:spacing w:val="2"/>
        </w:rPr>
        <w:t>4</w:t>
      </w:r>
      <w:r w:rsidRPr="005666E5">
        <w:rPr>
          <w:rFonts w:hint="eastAsia"/>
          <w:spacing w:val="2"/>
        </w:rPr>
        <w:t>日，秘书处获悉，主要律师为霍金路伟律师事务所的</w:t>
      </w:r>
      <w:r w:rsidRPr="005666E5">
        <w:rPr>
          <w:spacing w:val="2"/>
        </w:rPr>
        <w:t xml:space="preserve">Michael </w:t>
      </w:r>
      <w:proofErr w:type="spellStart"/>
      <w:r w:rsidRPr="005666E5">
        <w:rPr>
          <w:spacing w:val="2"/>
        </w:rPr>
        <w:t>Scheimer</w:t>
      </w:r>
      <w:proofErr w:type="spellEnd"/>
      <w:r w:rsidRPr="005666E5">
        <w:rPr>
          <w:rFonts w:hint="eastAsia"/>
          <w:spacing w:val="2"/>
        </w:rPr>
        <w:t>，应将所</w:t>
      </w:r>
      <w:r>
        <w:rPr>
          <w:rFonts w:hint="eastAsia"/>
        </w:rPr>
        <w:t>有信函发送给他。</w:t>
      </w:r>
    </w:p>
  </w:footnote>
  <w:footnote w:id="7">
    <w:p w14:paraId="374DFDFE" w14:textId="77777777" w:rsidR="00891BE4" w:rsidRPr="0086746F" w:rsidRDefault="00891BE4" w:rsidP="008D05F7">
      <w:pPr>
        <w:pStyle w:val="a6"/>
      </w:pPr>
      <w:r w:rsidRPr="00D53949">
        <w:rPr>
          <w:spacing w:val="2"/>
        </w:rPr>
        <w:tab/>
      </w:r>
      <w:r w:rsidRPr="00D53949">
        <w:rPr>
          <w:rStyle w:val="a8"/>
          <w:rFonts w:eastAsia="宋体"/>
          <w:spacing w:val="2"/>
        </w:rPr>
        <w:footnoteRef/>
      </w:r>
      <w:r w:rsidRPr="00D53949">
        <w:rPr>
          <w:rStyle w:val="a8"/>
          <w:rFonts w:eastAsia="宋体"/>
          <w:spacing w:val="2"/>
          <w:vertAlign w:val="baseline"/>
        </w:rPr>
        <w:tab/>
      </w:r>
      <w:r w:rsidRPr="00D53949">
        <w:rPr>
          <w:rFonts w:hint="eastAsia"/>
          <w:spacing w:val="2"/>
        </w:rPr>
        <w:t>中央选举委员会主席宣布，候选人的豁免权将在晚上</w:t>
      </w:r>
      <w:r w:rsidRPr="00D53949">
        <w:rPr>
          <w:rFonts w:hint="eastAsia"/>
          <w:spacing w:val="2"/>
        </w:rPr>
        <w:t>8</w:t>
      </w:r>
      <w:r w:rsidRPr="00D53949">
        <w:rPr>
          <w:rFonts w:hint="eastAsia"/>
          <w:spacing w:val="2"/>
        </w:rPr>
        <w:t>点结束，而白俄罗斯法律规定，总统候</w:t>
      </w:r>
      <w:r>
        <w:rPr>
          <w:rFonts w:hint="eastAsia"/>
        </w:rPr>
        <w:t>选人在任何时候都享有政治参与豁免。</w:t>
      </w:r>
    </w:p>
  </w:footnote>
  <w:footnote w:id="8">
    <w:p w14:paraId="4615CC85" w14:textId="77777777" w:rsidR="00891BE4" w:rsidRPr="0086746F" w:rsidRDefault="00891BE4" w:rsidP="008D05F7">
      <w:pPr>
        <w:pStyle w:val="a6"/>
      </w:pPr>
      <w:r>
        <w:tab/>
      </w:r>
      <w:r w:rsidRPr="00EF0ED0">
        <w:rPr>
          <w:rStyle w:val="a8"/>
          <w:rFonts w:eastAsia="宋体"/>
        </w:rPr>
        <w:footnoteRef/>
      </w:r>
      <w:r w:rsidRPr="00393F2E">
        <w:rPr>
          <w:rStyle w:val="a8"/>
          <w:rFonts w:eastAsia="宋体"/>
          <w:vertAlign w:val="baseline"/>
        </w:rPr>
        <w:tab/>
      </w:r>
      <w:r w:rsidRPr="002033D3">
        <w:rPr>
          <w:rFonts w:hint="eastAsia"/>
        </w:rPr>
        <w:t>提交人</w:t>
      </w:r>
      <w:r>
        <w:rPr>
          <w:rFonts w:hint="eastAsia"/>
        </w:rPr>
        <w:t>提及</w:t>
      </w:r>
      <w:hyperlink r:id="rId1" w:history="1">
        <w:r w:rsidRPr="00DF6935">
          <w:rPr>
            <w:rStyle w:val="af8"/>
          </w:rPr>
          <w:t>A/</w:t>
        </w:r>
        <w:proofErr w:type="spellStart"/>
        <w:r w:rsidRPr="00DF6935">
          <w:rPr>
            <w:rStyle w:val="af8"/>
          </w:rPr>
          <w:t>HRC</w:t>
        </w:r>
        <w:proofErr w:type="spellEnd"/>
        <w:r w:rsidRPr="00DF6935">
          <w:rPr>
            <w:rStyle w:val="af8"/>
          </w:rPr>
          <w:t>/20/8</w:t>
        </w:r>
      </w:hyperlink>
      <w:r>
        <w:rPr>
          <w:rFonts w:hint="eastAsia"/>
        </w:rPr>
        <w:t>。</w:t>
      </w:r>
    </w:p>
  </w:footnote>
  <w:footnote w:id="9">
    <w:p w14:paraId="4D53DC96" w14:textId="77777777" w:rsidR="00891BE4" w:rsidRPr="0086746F" w:rsidRDefault="00891BE4" w:rsidP="008D05F7">
      <w:pPr>
        <w:pStyle w:val="a6"/>
      </w:pPr>
      <w:r>
        <w:tab/>
      </w:r>
      <w:r w:rsidRPr="00EF0ED0">
        <w:rPr>
          <w:rStyle w:val="a8"/>
          <w:rFonts w:eastAsia="宋体"/>
        </w:rPr>
        <w:footnoteRef/>
      </w:r>
      <w:r w:rsidRPr="00393F2E">
        <w:rPr>
          <w:rStyle w:val="a8"/>
          <w:rFonts w:eastAsia="宋体"/>
          <w:vertAlign w:val="baseline"/>
        </w:rPr>
        <w:tab/>
      </w:r>
      <w:r>
        <w:rPr>
          <w:rFonts w:hint="eastAsia"/>
        </w:rPr>
        <w:t>另有</w:t>
      </w:r>
      <w:r>
        <w:rPr>
          <w:rFonts w:hint="eastAsia"/>
        </w:rPr>
        <w:t>7</w:t>
      </w:r>
      <w:r>
        <w:rPr>
          <w:rFonts w:hint="eastAsia"/>
        </w:rPr>
        <w:t>名总统候选人也在不同时间和地点被逮捕。</w:t>
      </w:r>
    </w:p>
  </w:footnote>
  <w:footnote w:id="10">
    <w:p w14:paraId="25425144" w14:textId="77777777" w:rsidR="00891BE4" w:rsidRPr="0086746F" w:rsidRDefault="00891BE4" w:rsidP="008D05F7">
      <w:pPr>
        <w:pStyle w:val="a6"/>
      </w:pPr>
      <w:r>
        <w:tab/>
      </w:r>
      <w:r w:rsidRPr="00EF0ED0">
        <w:rPr>
          <w:rStyle w:val="a8"/>
          <w:rFonts w:eastAsia="宋体"/>
        </w:rPr>
        <w:footnoteRef/>
      </w:r>
      <w:r w:rsidRPr="00393F2E">
        <w:rPr>
          <w:rStyle w:val="a8"/>
          <w:rFonts w:eastAsia="宋体"/>
          <w:vertAlign w:val="baseline"/>
        </w:rPr>
        <w:tab/>
      </w:r>
      <w:r>
        <w:rPr>
          <w:rFonts w:hint="eastAsia"/>
        </w:rPr>
        <w:t>提交人没有具体说明</w:t>
      </w:r>
      <w:proofErr w:type="spellStart"/>
      <w:r w:rsidRPr="00D66764">
        <w:t>Statkevich</w:t>
      </w:r>
      <w:proofErr w:type="spellEnd"/>
      <w:r>
        <w:rPr>
          <w:rFonts w:hint="eastAsia"/>
        </w:rPr>
        <w:t>先生被审前拘留期间所发生事件的确切日期。</w:t>
      </w:r>
    </w:p>
  </w:footnote>
  <w:footnote w:id="11">
    <w:p w14:paraId="7C347152" w14:textId="2F17F104" w:rsidR="00891BE4" w:rsidRDefault="00891BE4" w:rsidP="008D05F7">
      <w:pPr>
        <w:pStyle w:val="a6"/>
      </w:pPr>
      <w:r>
        <w:tab/>
      </w:r>
      <w:r w:rsidRPr="00EF0ED0">
        <w:rPr>
          <w:rStyle w:val="a8"/>
          <w:rFonts w:eastAsia="宋体"/>
        </w:rPr>
        <w:footnoteRef/>
      </w:r>
      <w:r w:rsidRPr="00393F2E">
        <w:rPr>
          <w:rStyle w:val="a8"/>
          <w:rFonts w:eastAsia="宋体"/>
          <w:vertAlign w:val="baseline"/>
        </w:rPr>
        <w:tab/>
      </w:r>
      <w:hyperlink r:id="rId2" w:history="1">
        <w:r w:rsidRPr="00DF6935">
          <w:rPr>
            <w:rStyle w:val="af8"/>
          </w:rPr>
          <w:t>A/</w:t>
        </w:r>
        <w:proofErr w:type="spellStart"/>
        <w:r w:rsidRPr="00DF6935">
          <w:rPr>
            <w:rStyle w:val="af8"/>
          </w:rPr>
          <w:t>HRC</w:t>
        </w:r>
        <w:proofErr w:type="spellEnd"/>
        <w:r w:rsidRPr="00DF6935">
          <w:rPr>
            <w:rStyle w:val="af8"/>
          </w:rPr>
          <w:t>/</w:t>
        </w:r>
        <w:proofErr w:type="spellStart"/>
        <w:r w:rsidRPr="00DF6935">
          <w:rPr>
            <w:rStyle w:val="af8"/>
          </w:rPr>
          <w:t>WGAD</w:t>
        </w:r>
        <w:proofErr w:type="spellEnd"/>
        <w:r w:rsidRPr="00DF6935">
          <w:rPr>
            <w:rStyle w:val="af8"/>
          </w:rPr>
          <w:t>/2011/13</w:t>
        </w:r>
      </w:hyperlink>
      <w:r w:rsidR="00D53949">
        <w:rPr>
          <w:rFonts w:hint="eastAsia"/>
        </w:rPr>
        <w:t>.</w:t>
      </w:r>
    </w:p>
  </w:footnote>
  <w:footnote w:id="12">
    <w:p w14:paraId="02EC4BE8" w14:textId="77777777" w:rsidR="00891BE4" w:rsidRPr="0086746F" w:rsidRDefault="00891BE4" w:rsidP="008D05F7">
      <w:pPr>
        <w:pStyle w:val="a6"/>
      </w:pPr>
      <w:r>
        <w:tab/>
      </w:r>
      <w:r w:rsidRPr="00EF0ED0">
        <w:rPr>
          <w:rStyle w:val="a8"/>
          <w:rFonts w:eastAsia="宋体"/>
        </w:rPr>
        <w:footnoteRef/>
      </w:r>
      <w:r w:rsidRPr="00393F2E">
        <w:rPr>
          <w:rStyle w:val="a8"/>
          <w:rFonts w:eastAsia="宋体"/>
          <w:vertAlign w:val="baseline"/>
        </w:rPr>
        <w:tab/>
      </w:r>
      <w:r>
        <w:rPr>
          <w:rFonts w:hint="eastAsia"/>
        </w:rPr>
        <w:t>提交人提及</w:t>
      </w:r>
      <w:hyperlink r:id="rId3" w:history="1">
        <w:r w:rsidRPr="00DF6935">
          <w:rPr>
            <w:rStyle w:val="af8"/>
          </w:rPr>
          <w:t>A/</w:t>
        </w:r>
        <w:proofErr w:type="spellStart"/>
        <w:r w:rsidRPr="00DF6935">
          <w:rPr>
            <w:rStyle w:val="af8"/>
          </w:rPr>
          <w:t>HRC</w:t>
        </w:r>
        <w:proofErr w:type="spellEnd"/>
        <w:r w:rsidRPr="00DF6935">
          <w:rPr>
            <w:rStyle w:val="af8"/>
          </w:rPr>
          <w:t>/</w:t>
        </w:r>
        <w:proofErr w:type="spellStart"/>
        <w:r w:rsidRPr="00DF6935">
          <w:rPr>
            <w:rStyle w:val="af8"/>
          </w:rPr>
          <w:t>WGAD</w:t>
        </w:r>
        <w:proofErr w:type="spellEnd"/>
        <w:r w:rsidRPr="00DF6935">
          <w:rPr>
            <w:rStyle w:val="af8"/>
          </w:rPr>
          <w:t>/2011/13</w:t>
        </w:r>
      </w:hyperlink>
      <w:r>
        <w:rPr>
          <w:rFonts w:hint="eastAsia"/>
        </w:rPr>
        <w:t>，第</w:t>
      </w:r>
      <w:r>
        <w:rPr>
          <w:rFonts w:hint="eastAsia"/>
        </w:rPr>
        <w:t>9</w:t>
      </w:r>
      <w:r>
        <w:rPr>
          <w:rFonts w:hint="eastAsia"/>
        </w:rPr>
        <w:t>段。</w:t>
      </w:r>
    </w:p>
  </w:footnote>
  <w:footnote w:id="13">
    <w:p w14:paraId="3E28B329" w14:textId="77777777" w:rsidR="00891BE4" w:rsidRDefault="00891BE4" w:rsidP="00E20696">
      <w:pPr>
        <w:pStyle w:val="a6"/>
        <w:spacing w:after="180"/>
      </w:pPr>
      <w:r>
        <w:tab/>
      </w:r>
      <w:r w:rsidRPr="00EF0ED0">
        <w:rPr>
          <w:rStyle w:val="a8"/>
          <w:rFonts w:eastAsia="宋体"/>
        </w:rPr>
        <w:footnoteRef/>
      </w:r>
      <w:r w:rsidRPr="008D05F7">
        <w:rPr>
          <w:rStyle w:val="a8"/>
          <w:rFonts w:eastAsia="宋体"/>
          <w:vertAlign w:val="baseline"/>
        </w:rPr>
        <w:tab/>
      </w:r>
      <w:r>
        <w:rPr>
          <w:rFonts w:hint="eastAsia"/>
        </w:rPr>
        <w:t>设在美国的</w:t>
      </w:r>
      <w:r w:rsidRPr="00304999">
        <w:rPr>
          <w:rFonts w:hint="eastAsia"/>
        </w:rPr>
        <w:t>“立即释放良心犯”组织</w:t>
      </w:r>
      <w:r>
        <w:rPr>
          <w:rFonts w:hint="eastAsia"/>
        </w:rPr>
        <w:t>和</w:t>
      </w:r>
      <w:r w:rsidRPr="00304999">
        <w:rPr>
          <w:rFonts w:hint="eastAsia"/>
        </w:rPr>
        <w:t>霍金路伟律师事务所</w:t>
      </w:r>
      <w:r>
        <w:rPr>
          <w:rFonts w:hint="eastAsia"/>
        </w:rPr>
        <w:t>。</w:t>
      </w:r>
    </w:p>
  </w:footnote>
  <w:footnote w:id="14">
    <w:p w14:paraId="3A6E085C" w14:textId="77777777" w:rsidR="00891BE4" w:rsidRPr="00A22449" w:rsidRDefault="00891BE4" w:rsidP="008D05F7">
      <w:pPr>
        <w:pStyle w:val="a6"/>
      </w:pPr>
      <w:r w:rsidRPr="00B63258">
        <w:tab/>
      </w:r>
      <w:r w:rsidRPr="00EF0ED0">
        <w:rPr>
          <w:rStyle w:val="a8"/>
          <w:rFonts w:eastAsia="宋体"/>
        </w:rPr>
        <w:footnoteRef/>
      </w:r>
      <w:r w:rsidRPr="008D05F7">
        <w:rPr>
          <w:rStyle w:val="a8"/>
          <w:rFonts w:eastAsia="宋体"/>
          <w:vertAlign w:val="baseline"/>
        </w:rPr>
        <w:tab/>
      </w:r>
      <w:r w:rsidRPr="00156584">
        <w:rPr>
          <w:rFonts w:hint="eastAsia"/>
          <w:spacing w:val="-6"/>
        </w:rPr>
        <w:t>例如，</w:t>
      </w:r>
      <w:proofErr w:type="spellStart"/>
      <w:r w:rsidRPr="00156584">
        <w:rPr>
          <w:spacing w:val="-6"/>
        </w:rPr>
        <w:t>Levinov</w:t>
      </w:r>
      <w:proofErr w:type="spellEnd"/>
      <w:r w:rsidRPr="00156584">
        <w:rPr>
          <w:rFonts w:ascii="楷体" w:eastAsia="楷体" w:hAnsi="楷体" w:hint="eastAsia"/>
          <w:spacing w:val="-6"/>
        </w:rPr>
        <w:t>诉白俄罗斯案</w:t>
      </w:r>
      <w:r w:rsidRPr="00156584">
        <w:rPr>
          <w:spacing w:val="-6"/>
        </w:rPr>
        <w:t>(</w:t>
      </w:r>
      <w:proofErr w:type="spellStart"/>
      <w:r w:rsidRPr="00156584">
        <w:rPr>
          <w:spacing w:val="-6"/>
        </w:rPr>
        <w:fldChar w:fldCharType="begin"/>
      </w:r>
      <w:r w:rsidRPr="00156584">
        <w:rPr>
          <w:spacing w:val="-6"/>
        </w:rPr>
        <w:instrText xml:space="preserve"> HYPERLINK "https://tbinternet.ohchr.org/_layouts/15/treatybodyexternal/Download.aspx?symbolno=CCPR%2FC%2F105%2FD%2F1867%2F2009%2C1936%2C1975%2C1977-1981%2C2010%2F2010&amp;Lang=en" </w:instrText>
      </w:r>
      <w:r w:rsidRPr="00156584">
        <w:rPr>
          <w:spacing w:val="-6"/>
        </w:rPr>
        <w:fldChar w:fldCharType="separate"/>
      </w:r>
      <w:r w:rsidRPr="00156584">
        <w:rPr>
          <w:rStyle w:val="af8"/>
          <w:spacing w:val="-6"/>
        </w:rPr>
        <w:t>CCPR</w:t>
      </w:r>
      <w:proofErr w:type="spellEnd"/>
      <w:r w:rsidRPr="00156584">
        <w:rPr>
          <w:rStyle w:val="af8"/>
          <w:spacing w:val="-6"/>
        </w:rPr>
        <w:t>/C/105/D/1867/2009</w:t>
      </w:r>
      <w:r w:rsidRPr="00156584">
        <w:rPr>
          <w:rStyle w:val="af8"/>
          <w:spacing w:val="-6"/>
        </w:rPr>
        <w:fldChar w:fldCharType="end"/>
      </w:r>
      <w:r w:rsidRPr="00156584">
        <w:rPr>
          <w:spacing w:val="-6"/>
        </w:rPr>
        <w:t xml:space="preserve">, </w:t>
      </w:r>
      <w:hyperlink r:id="rId4" w:history="1">
        <w:r w:rsidRPr="00156584">
          <w:rPr>
            <w:rStyle w:val="af8"/>
            <w:spacing w:val="-6"/>
          </w:rPr>
          <w:t>1936</w:t>
        </w:r>
      </w:hyperlink>
      <w:r w:rsidRPr="00156584">
        <w:rPr>
          <w:spacing w:val="-6"/>
        </w:rPr>
        <w:t xml:space="preserve">, </w:t>
      </w:r>
      <w:hyperlink r:id="rId5" w:history="1">
        <w:r w:rsidRPr="00156584">
          <w:rPr>
            <w:rStyle w:val="af8"/>
            <w:spacing w:val="-6"/>
          </w:rPr>
          <w:t>1975</w:t>
        </w:r>
      </w:hyperlink>
      <w:r w:rsidRPr="00156584">
        <w:rPr>
          <w:spacing w:val="-6"/>
        </w:rPr>
        <w:t xml:space="preserve">, </w:t>
      </w:r>
      <w:hyperlink r:id="rId6" w:history="1">
        <w:r w:rsidRPr="00156584">
          <w:rPr>
            <w:rStyle w:val="af8"/>
            <w:spacing w:val="-6"/>
          </w:rPr>
          <w:t>1977</w:t>
        </w:r>
      </w:hyperlink>
      <w:r w:rsidRPr="00156584">
        <w:rPr>
          <w:spacing w:val="-6"/>
        </w:rPr>
        <w:t>-</w:t>
      </w:r>
      <w:hyperlink r:id="rId7" w:history="1">
        <w:r w:rsidRPr="00156584">
          <w:rPr>
            <w:rStyle w:val="af8"/>
            <w:spacing w:val="-6"/>
          </w:rPr>
          <w:t>1981</w:t>
        </w:r>
      </w:hyperlink>
      <w:r w:rsidRPr="00156584">
        <w:rPr>
          <w:spacing w:val="-6"/>
        </w:rPr>
        <w:t xml:space="preserve">, </w:t>
      </w:r>
      <w:hyperlink r:id="rId8" w:history="1">
        <w:r w:rsidRPr="00156584">
          <w:rPr>
            <w:rStyle w:val="af8"/>
            <w:spacing w:val="-6"/>
          </w:rPr>
          <w:t>2010/2010</w:t>
        </w:r>
      </w:hyperlink>
      <w:r w:rsidRPr="00156584">
        <w:rPr>
          <w:spacing w:val="-6"/>
        </w:rPr>
        <w:t>)</w:t>
      </w:r>
      <w:r w:rsidRPr="00156584">
        <w:rPr>
          <w:rFonts w:hint="eastAsia"/>
          <w:spacing w:val="-6"/>
        </w:rPr>
        <w:t>，第</w:t>
      </w:r>
      <w:r w:rsidRPr="00156584">
        <w:rPr>
          <w:rFonts w:hint="eastAsia"/>
          <w:spacing w:val="-6"/>
        </w:rPr>
        <w:t>8.2</w:t>
      </w:r>
      <w:r w:rsidRPr="00156584">
        <w:rPr>
          <w:rFonts w:hint="eastAsia"/>
          <w:spacing w:val="-6"/>
        </w:rPr>
        <w:t>段；</w:t>
      </w:r>
      <w:r w:rsidRPr="00156584">
        <w:rPr>
          <w:rFonts w:hint="eastAsia"/>
          <w:spacing w:val="4"/>
        </w:rPr>
        <w:t>以及</w:t>
      </w:r>
      <w:proofErr w:type="spellStart"/>
      <w:r w:rsidRPr="00156584">
        <w:rPr>
          <w:spacing w:val="4"/>
        </w:rPr>
        <w:t>Piandiong</w:t>
      </w:r>
      <w:proofErr w:type="spellEnd"/>
      <w:r w:rsidRPr="00156584">
        <w:rPr>
          <w:rFonts w:ascii="楷体" w:eastAsia="楷体" w:hAnsi="楷体" w:hint="eastAsia"/>
          <w:spacing w:val="4"/>
        </w:rPr>
        <w:t>等人诉菲律宾案</w:t>
      </w:r>
      <w:r w:rsidRPr="00156584">
        <w:rPr>
          <w:spacing w:val="4"/>
        </w:rPr>
        <w:t>(</w:t>
      </w:r>
      <w:proofErr w:type="spellStart"/>
      <w:r w:rsidRPr="00156584">
        <w:rPr>
          <w:spacing w:val="4"/>
        </w:rPr>
        <w:fldChar w:fldCharType="begin"/>
      </w:r>
      <w:r w:rsidRPr="00156584">
        <w:rPr>
          <w:spacing w:val="4"/>
        </w:rPr>
        <w:instrText xml:space="preserve"> HYPERLINK "http://undocs.org/en/CCPR/C/70/D/869/1999" </w:instrText>
      </w:r>
      <w:r w:rsidRPr="00156584">
        <w:rPr>
          <w:spacing w:val="4"/>
        </w:rPr>
        <w:fldChar w:fldCharType="separate"/>
      </w:r>
      <w:r w:rsidRPr="00156584">
        <w:rPr>
          <w:rStyle w:val="af8"/>
          <w:spacing w:val="4"/>
        </w:rPr>
        <w:t>CCPR</w:t>
      </w:r>
      <w:proofErr w:type="spellEnd"/>
      <w:r w:rsidRPr="00156584">
        <w:rPr>
          <w:rStyle w:val="af8"/>
          <w:spacing w:val="4"/>
        </w:rPr>
        <w:t>/C/70/D/869/1999</w:t>
      </w:r>
      <w:r w:rsidRPr="00156584">
        <w:rPr>
          <w:rStyle w:val="af8"/>
          <w:spacing w:val="4"/>
        </w:rPr>
        <w:fldChar w:fldCharType="end"/>
      </w:r>
      <w:r w:rsidRPr="00156584">
        <w:rPr>
          <w:rFonts w:hint="eastAsia"/>
          <w:spacing w:val="4"/>
        </w:rPr>
        <w:t>和</w:t>
      </w:r>
      <w:r w:rsidRPr="00156584">
        <w:rPr>
          <w:spacing w:val="4"/>
        </w:rPr>
        <w:fldChar w:fldCharType="begin"/>
      </w:r>
      <w:r w:rsidRPr="00156584">
        <w:rPr>
          <w:spacing w:val="4"/>
        </w:rPr>
        <w:instrText xml:space="preserve"> HYPERLINK "http://undocs.org/en/CCPR/C/70/D/869/1999/Corr.1" </w:instrText>
      </w:r>
      <w:r w:rsidRPr="00156584">
        <w:rPr>
          <w:spacing w:val="4"/>
        </w:rPr>
        <w:fldChar w:fldCharType="separate"/>
      </w:r>
      <w:proofErr w:type="spellStart"/>
      <w:r w:rsidRPr="00156584">
        <w:rPr>
          <w:rStyle w:val="af8"/>
          <w:spacing w:val="4"/>
        </w:rPr>
        <w:t>CCPR</w:t>
      </w:r>
      <w:proofErr w:type="spellEnd"/>
      <w:r w:rsidRPr="00156584">
        <w:rPr>
          <w:rStyle w:val="af8"/>
          <w:spacing w:val="4"/>
        </w:rPr>
        <w:t>/C/70/D/869/1999/</w:t>
      </w:r>
      <w:proofErr w:type="spellStart"/>
      <w:r w:rsidRPr="00156584">
        <w:rPr>
          <w:rStyle w:val="af8"/>
          <w:spacing w:val="4"/>
        </w:rPr>
        <w:t>Corr.1</w:t>
      </w:r>
      <w:proofErr w:type="spellEnd"/>
      <w:r w:rsidRPr="00156584">
        <w:rPr>
          <w:rStyle w:val="af8"/>
          <w:spacing w:val="4"/>
        </w:rPr>
        <w:fldChar w:fldCharType="end"/>
      </w:r>
      <w:r w:rsidRPr="00156584">
        <w:rPr>
          <w:spacing w:val="4"/>
        </w:rPr>
        <w:t>)</w:t>
      </w:r>
      <w:r w:rsidRPr="00156584">
        <w:rPr>
          <w:rFonts w:hint="eastAsia"/>
          <w:spacing w:val="4"/>
        </w:rPr>
        <w:t>，第</w:t>
      </w:r>
      <w:r>
        <w:rPr>
          <w:rFonts w:hint="eastAsia"/>
        </w:rPr>
        <w:t>5.1</w:t>
      </w:r>
      <w:r>
        <w:rPr>
          <w:rFonts w:hint="eastAsia"/>
        </w:rPr>
        <w:t>段。</w:t>
      </w:r>
    </w:p>
  </w:footnote>
  <w:footnote w:id="15">
    <w:p w14:paraId="2A438172" w14:textId="77777777" w:rsidR="00891BE4" w:rsidRPr="007862B1" w:rsidRDefault="00891BE4" w:rsidP="008D05F7">
      <w:pPr>
        <w:pStyle w:val="a6"/>
      </w:pPr>
      <w:r w:rsidRPr="00A22449">
        <w:tab/>
      </w:r>
      <w:r w:rsidRPr="00A22449">
        <w:rPr>
          <w:rStyle w:val="a8"/>
          <w:rFonts w:eastAsia="宋体"/>
        </w:rPr>
        <w:footnoteRef/>
      </w:r>
      <w:r w:rsidRPr="008D05F7">
        <w:rPr>
          <w:rStyle w:val="a8"/>
          <w:rFonts w:eastAsia="宋体"/>
          <w:vertAlign w:val="baseline"/>
        </w:rPr>
        <w:tab/>
      </w:r>
      <w:proofErr w:type="spellStart"/>
      <w:r w:rsidRPr="00A22449">
        <w:rPr>
          <w:iCs/>
        </w:rPr>
        <w:t>Tyvanchuk</w:t>
      </w:r>
      <w:proofErr w:type="spellEnd"/>
      <w:r>
        <w:rPr>
          <w:rFonts w:ascii="楷体" w:eastAsia="楷体" w:hAnsi="楷体" w:hint="eastAsia"/>
        </w:rPr>
        <w:t>等人</w:t>
      </w:r>
      <w:r w:rsidRPr="00A22449">
        <w:rPr>
          <w:rFonts w:ascii="楷体" w:eastAsia="楷体" w:hAnsi="楷体" w:hint="eastAsia"/>
        </w:rPr>
        <w:t>诉白俄罗斯案</w:t>
      </w:r>
      <w:r w:rsidRPr="00A22449">
        <w:t>(</w:t>
      </w:r>
      <w:proofErr w:type="spellStart"/>
      <w:r>
        <w:fldChar w:fldCharType="begin"/>
      </w:r>
      <w:r>
        <w:instrText xml:space="preserve"> HYPERLINK "http://undocs.org/en/CCPR/C/122/D/2201/2012" </w:instrText>
      </w:r>
      <w:r>
        <w:fldChar w:fldCharType="separate"/>
      </w:r>
      <w:r w:rsidRPr="00A22449">
        <w:rPr>
          <w:rStyle w:val="af8"/>
        </w:rPr>
        <w:t>CCPR</w:t>
      </w:r>
      <w:proofErr w:type="spellEnd"/>
      <w:r w:rsidRPr="00A22449">
        <w:rPr>
          <w:rStyle w:val="af8"/>
        </w:rPr>
        <w:t>/C/122/D/2201/2012</w:t>
      </w:r>
      <w:r>
        <w:rPr>
          <w:rStyle w:val="af8"/>
        </w:rPr>
        <w:fldChar w:fldCharType="end"/>
      </w:r>
      <w:r w:rsidRPr="00A22449">
        <w:t>)</w:t>
      </w:r>
      <w:r>
        <w:rPr>
          <w:rFonts w:hint="eastAsia"/>
        </w:rPr>
        <w:t>，第</w:t>
      </w:r>
      <w:r>
        <w:rPr>
          <w:rFonts w:hint="eastAsia"/>
        </w:rPr>
        <w:t>5.2</w:t>
      </w:r>
      <w:r>
        <w:rPr>
          <w:rFonts w:hint="eastAsia"/>
        </w:rPr>
        <w:t>段。</w:t>
      </w:r>
    </w:p>
  </w:footnote>
  <w:footnote w:id="16">
    <w:p w14:paraId="7AC9CBF3" w14:textId="77777777" w:rsidR="00891BE4" w:rsidRPr="00120343" w:rsidRDefault="00891BE4" w:rsidP="008D05F7">
      <w:pPr>
        <w:pStyle w:val="a6"/>
        <w:rPr>
          <w:lang w:val="en-GB"/>
        </w:rPr>
      </w:pPr>
      <w:r>
        <w:tab/>
      </w:r>
      <w:r w:rsidRPr="00EF0ED0">
        <w:rPr>
          <w:rStyle w:val="a8"/>
          <w:rFonts w:eastAsia="宋体"/>
        </w:rPr>
        <w:footnoteRef/>
      </w:r>
      <w:r w:rsidRPr="008D05F7">
        <w:rPr>
          <w:rStyle w:val="a8"/>
          <w:rFonts w:eastAsia="宋体"/>
          <w:vertAlign w:val="baseline"/>
        </w:rPr>
        <w:tab/>
      </w:r>
      <w:proofErr w:type="spellStart"/>
      <w:r w:rsidRPr="00AD6B5B">
        <w:rPr>
          <w:iCs/>
        </w:rPr>
        <w:t>Zakharenko</w:t>
      </w:r>
      <w:proofErr w:type="spellEnd"/>
      <w:r w:rsidRPr="00AD6B5B">
        <w:rPr>
          <w:rFonts w:ascii="楷体" w:eastAsia="楷体" w:hAnsi="楷体" w:hint="eastAsia"/>
        </w:rPr>
        <w:t>和</w:t>
      </w:r>
      <w:proofErr w:type="spellStart"/>
      <w:r w:rsidRPr="00AD6B5B">
        <w:rPr>
          <w:iCs/>
        </w:rPr>
        <w:t>Zakharenko</w:t>
      </w:r>
      <w:proofErr w:type="spellEnd"/>
      <w:r>
        <w:rPr>
          <w:rFonts w:ascii="楷体" w:eastAsia="楷体" w:hAnsi="楷体" w:hint="eastAsia"/>
        </w:rPr>
        <w:t>等人</w:t>
      </w:r>
      <w:r w:rsidRPr="00A22449">
        <w:rPr>
          <w:rFonts w:ascii="楷体" w:eastAsia="楷体" w:hAnsi="楷体" w:hint="eastAsia"/>
        </w:rPr>
        <w:t>诉白俄罗斯案</w:t>
      </w:r>
      <w:r w:rsidRPr="00366B4F">
        <w:t>(</w:t>
      </w:r>
      <w:proofErr w:type="spellStart"/>
      <w:r>
        <w:fldChar w:fldCharType="begin"/>
      </w:r>
      <w:r>
        <w:instrText xml:space="preserve"> HYPERLINK "http://undocs.org/en/CCPR/C/119/D/2586/2015" </w:instrText>
      </w:r>
      <w:r>
        <w:fldChar w:fldCharType="separate"/>
      </w:r>
      <w:r w:rsidRPr="00DF6935">
        <w:rPr>
          <w:rStyle w:val="af8"/>
        </w:rPr>
        <w:t>CCPR</w:t>
      </w:r>
      <w:proofErr w:type="spellEnd"/>
      <w:r w:rsidRPr="00DF6935">
        <w:rPr>
          <w:rStyle w:val="af8"/>
        </w:rPr>
        <w:t>/C/119/D/2586/2015</w:t>
      </w:r>
      <w:r>
        <w:rPr>
          <w:rStyle w:val="af8"/>
        </w:rPr>
        <w:fldChar w:fldCharType="end"/>
      </w:r>
      <w:r w:rsidRPr="00366B4F">
        <w:t>)</w:t>
      </w:r>
      <w:r>
        <w:rPr>
          <w:rFonts w:hint="eastAsia"/>
        </w:rPr>
        <w:t>，第</w:t>
      </w:r>
      <w:r>
        <w:rPr>
          <w:rFonts w:hint="eastAsia"/>
        </w:rPr>
        <w:t>6.3</w:t>
      </w:r>
      <w:r>
        <w:rPr>
          <w:rFonts w:hint="eastAsia"/>
        </w:rPr>
        <w:t>段。</w:t>
      </w:r>
    </w:p>
  </w:footnote>
  <w:footnote w:id="17">
    <w:p w14:paraId="2AA22BCE" w14:textId="77777777" w:rsidR="00891BE4" w:rsidRPr="00F21DAD" w:rsidRDefault="00891BE4" w:rsidP="008D05F7">
      <w:pPr>
        <w:pStyle w:val="a6"/>
        <w:rPr>
          <w:lang w:val="es-ES"/>
        </w:rPr>
      </w:pPr>
      <w:r w:rsidRPr="00120343">
        <w:rPr>
          <w:lang w:val="en-GB"/>
        </w:rPr>
        <w:tab/>
      </w:r>
      <w:r w:rsidRPr="00EF0ED0">
        <w:rPr>
          <w:rStyle w:val="a8"/>
          <w:rFonts w:eastAsia="宋体"/>
        </w:rPr>
        <w:footnoteRef/>
      </w:r>
      <w:r w:rsidRPr="008D05F7">
        <w:rPr>
          <w:rStyle w:val="a8"/>
          <w:rFonts w:eastAsia="宋体"/>
          <w:vertAlign w:val="baseline"/>
        </w:rPr>
        <w:tab/>
      </w:r>
      <w:r>
        <w:rPr>
          <w:rFonts w:hint="eastAsia"/>
          <w:lang w:val="es-ES"/>
        </w:rPr>
        <w:t>另见</w:t>
      </w:r>
      <w:r w:rsidRPr="002A4439">
        <w:rPr>
          <w:lang w:val="es-ES"/>
        </w:rPr>
        <w:t>X.</w:t>
      </w:r>
      <w:r w:rsidRPr="00A22449">
        <w:rPr>
          <w:rFonts w:ascii="楷体" w:eastAsia="楷体" w:hAnsi="楷体" w:hint="eastAsia"/>
        </w:rPr>
        <w:t>诉</w:t>
      </w:r>
      <w:r>
        <w:rPr>
          <w:rFonts w:ascii="楷体" w:eastAsia="楷体" w:hAnsi="楷体" w:hint="eastAsia"/>
        </w:rPr>
        <w:t>塞尔维亚</w:t>
      </w:r>
      <w:r w:rsidRPr="00A22449">
        <w:rPr>
          <w:rFonts w:ascii="楷体" w:eastAsia="楷体" w:hAnsi="楷体" w:hint="eastAsia"/>
        </w:rPr>
        <w:t>案</w:t>
      </w:r>
      <w:r w:rsidRPr="00F21DAD">
        <w:rPr>
          <w:lang w:val="es-ES"/>
        </w:rPr>
        <w:t>(</w:t>
      </w:r>
      <w:proofErr w:type="spellStart"/>
      <w:r>
        <w:rPr>
          <w:lang w:val="en-GB"/>
        </w:rPr>
        <w:fldChar w:fldCharType="begin"/>
      </w:r>
      <w:r>
        <w:instrText xml:space="preserve"> HYPERLINK "http://undocs.org/en/CCPR/C/89/D/1355/2005" </w:instrText>
      </w:r>
      <w:r>
        <w:rPr>
          <w:lang w:val="en-GB"/>
        </w:rPr>
        <w:fldChar w:fldCharType="separate"/>
      </w:r>
      <w:r w:rsidRPr="00DF6935">
        <w:rPr>
          <w:rStyle w:val="af8"/>
          <w:lang w:val="es-ES"/>
        </w:rPr>
        <w:t>CCPR</w:t>
      </w:r>
      <w:proofErr w:type="spellEnd"/>
      <w:r w:rsidRPr="00DF6935">
        <w:rPr>
          <w:rStyle w:val="af8"/>
          <w:lang w:val="es-ES"/>
        </w:rPr>
        <w:t>/C/89/D/1355/2005</w:t>
      </w:r>
      <w:r>
        <w:rPr>
          <w:rStyle w:val="af8"/>
          <w:lang w:val="es-ES"/>
        </w:rPr>
        <w:fldChar w:fldCharType="end"/>
      </w:r>
      <w:r w:rsidRPr="00F21DAD">
        <w:rPr>
          <w:lang w:val="es-ES"/>
        </w:rPr>
        <w:t>)</w:t>
      </w:r>
      <w:r>
        <w:rPr>
          <w:rFonts w:hint="eastAsia"/>
          <w:lang w:val="es-ES"/>
        </w:rPr>
        <w:t>，第</w:t>
      </w:r>
      <w:r>
        <w:rPr>
          <w:rFonts w:hint="eastAsia"/>
          <w:lang w:val="es-ES"/>
        </w:rPr>
        <w:t>6.3</w:t>
      </w:r>
      <w:r>
        <w:rPr>
          <w:rFonts w:hint="eastAsia"/>
          <w:lang w:val="es-ES"/>
        </w:rPr>
        <w:t>段。</w:t>
      </w:r>
    </w:p>
  </w:footnote>
  <w:footnote w:id="18">
    <w:p w14:paraId="2A77417F" w14:textId="77777777" w:rsidR="00891BE4" w:rsidRPr="00140F2B" w:rsidRDefault="00891BE4" w:rsidP="008D05F7">
      <w:pPr>
        <w:pStyle w:val="a6"/>
        <w:rPr>
          <w:color w:val="000000"/>
          <w:lang w:val="es-ES"/>
        </w:rPr>
      </w:pPr>
      <w:r w:rsidRPr="00F21DAD">
        <w:rPr>
          <w:lang w:val="es-ES"/>
        </w:rPr>
        <w:tab/>
      </w:r>
      <w:r w:rsidRPr="00EF0ED0">
        <w:rPr>
          <w:rStyle w:val="a8"/>
          <w:rFonts w:eastAsia="宋体"/>
        </w:rPr>
        <w:footnoteRef/>
      </w:r>
      <w:r w:rsidRPr="008D05F7">
        <w:rPr>
          <w:rStyle w:val="a8"/>
          <w:rFonts w:eastAsia="宋体"/>
          <w:vertAlign w:val="baseline"/>
        </w:rPr>
        <w:tab/>
      </w:r>
      <w:hyperlink r:id="rId9" w:history="1">
        <w:r w:rsidRPr="00DF6935">
          <w:rPr>
            <w:rStyle w:val="af8"/>
            <w:lang w:val="es-ES"/>
          </w:rPr>
          <w:t>A/33/40</w:t>
        </w:r>
      </w:hyperlink>
      <w:r>
        <w:rPr>
          <w:rFonts w:hint="eastAsia"/>
          <w:lang w:val="es-ES"/>
        </w:rPr>
        <w:t>，第</w:t>
      </w:r>
      <w:r>
        <w:rPr>
          <w:rFonts w:hint="eastAsia"/>
          <w:lang w:val="es-ES"/>
        </w:rPr>
        <w:t>580</w:t>
      </w:r>
      <w:r>
        <w:rPr>
          <w:rFonts w:hint="eastAsia"/>
          <w:lang w:val="es-ES"/>
        </w:rPr>
        <w:t>段。另见，除其他外，人权事务委员会，</w:t>
      </w:r>
      <w:proofErr w:type="spellStart"/>
      <w:r w:rsidRPr="00FD1A38">
        <w:t>Bazzano</w:t>
      </w:r>
      <w:proofErr w:type="spellEnd"/>
      <w:r w:rsidRPr="00A22449">
        <w:rPr>
          <w:rFonts w:ascii="楷体" w:eastAsia="楷体" w:hAnsi="楷体" w:hint="eastAsia"/>
        </w:rPr>
        <w:t>诉</w:t>
      </w:r>
      <w:r>
        <w:rPr>
          <w:rFonts w:ascii="楷体" w:eastAsia="楷体" w:hAnsi="楷体" w:hint="eastAsia"/>
        </w:rPr>
        <w:t>乌拉圭</w:t>
      </w:r>
      <w:r w:rsidRPr="00A22449">
        <w:rPr>
          <w:rFonts w:ascii="楷体" w:eastAsia="楷体" w:hAnsi="楷体" w:hint="eastAsia"/>
        </w:rPr>
        <w:t>案</w:t>
      </w:r>
      <w:r>
        <w:rPr>
          <w:rFonts w:hint="eastAsia"/>
        </w:rPr>
        <w:t>，第</w:t>
      </w:r>
      <w:r w:rsidRPr="00EE2ADF">
        <w:t>5/1977</w:t>
      </w:r>
      <w:r>
        <w:rPr>
          <w:rFonts w:hint="eastAsia"/>
        </w:rPr>
        <w:t>号来文，第</w:t>
      </w:r>
      <w:r>
        <w:rPr>
          <w:rFonts w:hint="eastAsia"/>
        </w:rPr>
        <w:t>5</w:t>
      </w:r>
      <w:r>
        <w:rPr>
          <w:rFonts w:hint="eastAsia"/>
        </w:rPr>
        <w:t>段；</w:t>
      </w:r>
      <w:r>
        <w:rPr>
          <w:bCs/>
        </w:rPr>
        <w:t>B</w:t>
      </w:r>
      <w:r>
        <w:rPr>
          <w:rFonts w:hint="eastAsia"/>
          <w:bCs/>
        </w:rPr>
        <w:t>、</w:t>
      </w:r>
      <w:r>
        <w:rPr>
          <w:bCs/>
        </w:rPr>
        <w:t>C</w:t>
      </w:r>
      <w:r>
        <w:rPr>
          <w:rFonts w:hint="eastAsia"/>
          <w:bCs/>
        </w:rPr>
        <w:t>、</w:t>
      </w:r>
      <w:r>
        <w:rPr>
          <w:bCs/>
        </w:rPr>
        <w:t>D</w:t>
      </w:r>
      <w:r>
        <w:rPr>
          <w:rFonts w:hint="eastAsia"/>
          <w:bCs/>
        </w:rPr>
        <w:t>、</w:t>
      </w:r>
      <w:r>
        <w:rPr>
          <w:bCs/>
        </w:rPr>
        <w:t>E</w:t>
      </w:r>
      <w:r w:rsidRPr="0014716B">
        <w:rPr>
          <w:rFonts w:ascii="楷体" w:eastAsia="楷体" w:hAnsi="楷体" w:hint="eastAsia"/>
        </w:rPr>
        <w:t>诉</w:t>
      </w:r>
      <w:r w:rsidRPr="0014716B">
        <w:rPr>
          <w:bCs/>
        </w:rPr>
        <w:t>S</w:t>
      </w:r>
      <w:r w:rsidRPr="00A22449">
        <w:rPr>
          <w:rFonts w:ascii="楷体" w:eastAsia="楷体" w:hAnsi="楷体" w:hint="eastAsia"/>
        </w:rPr>
        <w:t>案</w:t>
      </w:r>
      <w:r>
        <w:rPr>
          <w:rFonts w:hint="eastAsia"/>
          <w:bCs/>
        </w:rPr>
        <w:t>，第</w:t>
      </w:r>
      <w:r w:rsidRPr="008A6278">
        <w:rPr>
          <w:bCs/>
        </w:rPr>
        <w:t>29/1978</w:t>
      </w:r>
      <w:r>
        <w:rPr>
          <w:rFonts w:hint="eastAsia"/>
          <w:bCs/>
        </w:rPr>
        <w:t>号来文，</w:t>
      </w:r>
      <w:r w:rsidRPr="0036546A">
        <w:rPr>
          <w:rFonts w:hint="eastAsia"/>
          <w:bCs/>
        </w:rPr>
        <w:t>1979</w:t>
      </w:r>
      <w:r w:rsidRPr="0036546A">
        <w:rPr>
          <w:rFonts w:hint="eastAsia"/>
          <w:bCs/>
        </w:rPr>
        <w:t>年</w:t>
      </w:r>
      <w:r w:rsidRPr="0036546A">
        <w:rPr>
          <w:rFonts w:hint="eastAsia"/>
          <w:bCs/>
        </w:rPr>
        <w:t>8</w:t>
      </w:r>
      <w:r w:rsidRPr="0036546A">
        <w:rPr>
          <w:rFonts w:hint="eastAsia"/>
          <w:bCs/>
        </w:rPr>
        <w:t>月</w:t>
      </w:r>
      <w:r w:rsidRPr="0036546A">
        <w:rPr>
          <w:rFonts w:hint="eastAsia"/>
          <w:bCs/>
        </w:rPr>
        <w:t>14</w:t>
      </w:r>
      <w:r w:rsidRPr="0036546A">
        <w:rPr>
          <w:rFonts w:hint="eastAsia"/>
          <w:bCs/>
        </w:rPr>
        <w:t>日关于可否受理的</w:t>
      </w:r>
      <w:r w:rsidRPr="007634C7">
        <w:rPr>
          <w:rFonts w:hint="eastAsia"/>
          <w:bCs/>
          <w:spacing w:val="-2"/>
        </w:rPr>
        <w:t>决定</w:t>
      </w:r>
      <w:r w:rsidRPr="007634C7">
        <w:rPr>
          <w:bCs/>
          <w:spacing w:val="-2"/>
        </w:rPr>
        <w:t>(</w:t>
      </w:r>
      <w:proofErr w:type="spellStart"/>
      <w:r w:rsidRPr="007634C7">
        <w:rPr>
          <w:spacing w:val="-2"/>
          <w:szCs w:val="20"/>
        </w:rPr>
        <w:fldChar w:fldCharType="begin"/>
      </w:r>
      <w:r w:rsidRPr="007634C7">
        <w:rPr>
          <w:spacing w:val="-2"/>
        </w:rPr>
        <w:instrText xml:space="preserve"> HYPERLINK "http://undocs.org/en/CCPR/C/OP/1" </w:instrText>
      </w:r>
      <w:r w:rsidRPr="007634C7">
        <w:rPr>
          <w:spacing w:val="-2"/>
          <w:szCs w:val="20"/>
        </w:rPr>
        <w:fldChar w:fldCharType="separate"/>
      </w:r>
      <w:r w:rsidRPr="007634C7">
        <w:rPr>
          <w:rStyle w:val="af8"/>
          <w:bCs/>
          <w:spacing w:val="-2"/>
        </w:rPr>
        <w:t>CCPR</w:t>
      </w:r>
      <w:proofErr w:type="spellEnd"/>
      <w:r w:rsidRPr="007634C7">
        <w:rPr>
          <w:rStyle w:val="af8"/>
          <w:bCs/>
          <w:spacing w:val="-2"/>
        </w:rPr>
        <w:t>/C/OP/1</w:t>
      </w:r>
      <w:r w:rsidRPr="007634C7">
        <w:rPr>
          <w:rStyle w:val="af8"/>
          <w:bCs/>
          <w:spacing w:val="-2"/>
        </w:rPr>
        <w:fldChar w:fldCharType="end"/>
      </w:r>
      <w:r w:rsidRPr="007634C7">
        <w:rPr>
          <w:rFonts w:hint="eastAsia"/>
          <w:bCs/>
          <w:spacing w:val="-2"/>
        </w:rPr>
        <w:t>，第</w:t>
      </w:r>
      <w:r w:rsidRPr="007634C7">
        <w:rPr>
          <w:rFonts w:hint="eastAsia"/>
          <w:bCs/>
          <w:spacing w:val="-2"/>
        </w:rPr>
        <w:t>11</w:t>
      </w:r>
      <w:r w:rsidRPr="007634C7">
        <w:rPr>
          <w:rFonts w:hint="eastAsia"/>
          <w:bCs/>
          <w:spacing w:val="-2"/>
        </w:rPr>
        <w:t>页</w:t>
      </w:r>
      <w:r w:rsidRPr="007634C7">
        <w:rPr>
          <w:bCs/>
          <w:spacing w:val="-2"/>
        </w:rPr>
        <w:t>)</w:t>
      </w:r>
      <w:r w:rsidRPr="007634C7">
        <w:rPr>
          <w:rFonts w:hint="eastAsia"/>
          <w:bCs/>
          <w:spacing w:val="-2"/>
        </w:rPr>
        <w:t>；以及</w:t>
      </w:r>
      <w:r w:rsidRPr="007634C7">
        <w:rPr>
          <w:color w:val="000000"/>
          <w:spacing w:val="-2"/>
        </w:rPr>
        <w:t xml:space="preserve">Drescher </w:t>
      </w:r>
      <w:r w:rsidRPr="007634C7">
        <w:rPr>
          <w:iCs/>
          <w:color w:val="000000"/>
          <w:spacing w:val="-2"/>
        </w:rPr>
        <w:t>Caldas</w:t>
      </w:r>
      <w:r w:rsidRPr="007634C7">
        <w:rPr>
          <w:rFonts w:ascii="楷体" w:eastAsia="楷体" w:hAnsi="楷体" w:hint="eastAsia"/>
          <w:spacing w:val="-2"/>
        </w:rPr>
        <w:t>诉乌拉圭案</w:t>
      </w:r>
      <w:r w:rsidRPr="007634C7">
        <w:rPr>
          <w:rFonts w:hint="eastAsia"/>
          <w:spacing w:val="-2"/>
        </w:rPr>
        <w:t>，第</w:t>
      </w:r>
      <w:r w:rsidRPr="007634C7">
        <w:rPr>
          <w:iCs/>
          <w:color w:val="000000"/>
          <w:spacing w:val="-2"/>
        </w:rPr>
        <w:t>43/1979</w:t>
      </w:r>
      <w:r w:rsidRPr="007634C7">
        <w:rPr>
          <w:rFonts w:hint="eastAsia"/>
          <w:iCs/>
          <w:color w:val="000000"/>
          <w:spacing w:val="-2"/>
        </w:rPr>
        <w:t>号来文，第</w:t>
      </w:r>
      <w:r w:rsidRPr="007634C7">
        <w:rPr>
          <w:rFonts w:hint="eastAsia"/>
          <w:iCs/>
          <w:color w:val="000000"/>
          <w:spacing w:val="-2"/>
        </w:rPr>
        <w:t>3</w:t>
      </w:r>
      <w:r w:rsidRPr="007634C7">
        <w:rPr>
          <w:rFonts w:hint="eastAsia"/>
          <w:iCs/>
          <w:color w:val="000000"/>
          <w:spacing w:val="-2"/>
        </w:rPr>
        <w:t>段。</w:t>
      </w:r>
    </w:p>
  </w:footnote>
  <w:footnote w:id="19">
    <w:p w14:paraId="3C187FCD" w14:textId="77777777" w:rsidR="00891BE4" w:rsidRPr="00F21DAD" w:rsidRDefault="00891BE4" w:rsidP="008D05F7">
      <w:pPr>
        <w:pStyle w:val="a6"/>
        <w:rPr>
          <w:lang w:val="es-ES"/>
        </w:rPr>
      </w:pPr>
      <w:r w:rsidRPr="00140F2B">
        <w:rPr>
          <w:lang w:val="es-ES"/>
        </w:rPr>
        <w:tab/>
      </w:r>
      <w:r w:rsidRPr="00EF0ED0">
        <w:rPr>
          <w:rStyle w:val="a8"/>
          <w:rFonts w:eastAsia="宋体"/>
        </w:rPr>
        <w:footnoteRef/>
      </w:r>
      <w:r w:rsidRPr="008D05F7">
        <w:rPr>
          <w:rStyle w:val="a8"/>
          <w:rFonts w:eastAsia="宋体"/>
          <w:vertAlign w:val="baseline"/>
        </w:rPr>
        <w:tab/>
      </w:r>
      <w:r>
        <w:rPr>
          <w:rFonts w:hint="eastAsia"/>
          <w:lang w:val="es-ES"/>
        </w:rPr>
        <w:t>例如，</w:t>
      </w:r>
      <w:r w:rsidRPr="008A543A">
        <w:rPr>
          <w:iCs/>
          <w:lang w:val="es-ES"/>
        </w:rPr>
        <w:t>Rodríguez</w:t>
      </w:r>
      <w:r w:rsidRPr="008A543A">
        <w:rPr>
          <w:lang w:val="es-ES"/>
        </w:rPr>
        <w:t xml:space="preserve"> </w:t>
      </w:r>
      <w:r w:rsidRPr="008A543A">
        <w:rPr>
          <w:lang w:val="es-ES" w:bidi="he-IL"/>
        </w:rPr>
        <w:t>Castañeda</w:t>
      </w:r>
      <w:r w:rsidRPr="00A22449">
        <w:rPr>
          <w:rFonts w:ascii="楷体" w:eastAsia="楷体" w:hAnsi="楷体" w:hint="eastAsia"/>
        </w:rPr>
        <w:t>诉</w:t>
      </w:r>
      <w:r>
        <w:rPr>
          <w:rFonts w:ascii="楷体" w:eastAsia="楷体" w:hAnsi="楷体" w:hint="eastAsia"/>
        </w:rPr>
        <w:t>墨西哥</w:t>
      </w:r>
      <w:r w:rsidRPr="00A22449">
        <w:rPr>
          <w:rFonts w:ascii="楷体" w:eastAsia="楷体" w:hAnsi="楷体" w:hint="eastAsia"/>
        </w:rPr>
        <w:t>案</w:t>
      </w:r>
      <w:r w:rsidRPr="008A543A">
        <w:rPr>
          <w:lang w:val="es-ES" w:bidi="he-IL"/>
        </w:rPr>
        <w:t>(</w:t>
      </w:r>
      <w:proofErr w:type="spellStart"/>
      <w:r>
        <w:rPr>
          <w:lang w:val="en-GB"/>
        </w:rPr>
        <w:fldChar w:fldCharType="begin"/>
      </w:r>
      <w:r w:rsidRPr="00120343">
        <w:rPr>
          <w:lang w:val="es-ES"/>
        </w:rPr>
        <w:instrText xml:space="preserve"> HYPERLINK "http://undocs.org/en/CCPR/C/108/D/2202/2012" </w:instrText>
      </w:r>
      <w:r>
        <w:rPr>
          <w:lang w:val="en-GB"/>
        </w:rPr>
        <w:fldChar w:fldCharType="separate"/>
      </w:r>
      <w:r w:rsidRPr="008A543A">
        <w:rPr>
          <w:rStyle w:val="af8"/>
          <w:lang w:val="es-ES"/>
        </w:rPr>
        <w:t>CCPR</w:t>
      </w:r>
      <w:proofErr w:type="spellEnd"/>
      <w:r w:rsidRPr="008A543A">
        <w:rPr>
          <w:rStyle w:val="af8"/>
          <w:lang w:val="es-ES"/>
        </w:rPr>
        <w:t>/C/108/D/2202/2012</w:t>
      </w:r>
      <w:r>
        <w:rPr>
          <w:rStyle w:val="af8"/>
          <w:lang w:val="es-ES"/>
        </w:rPr>
        <w:fldChar w:fldCharType="end"/>
      </w:r>
      <w:r w:rsidRPr="008A543A">
        <w:rPr>
          <w:lang w:val="es-ES"/>
        </w:rPr>
        <w:t>)</w:t>
      </w:r>
      <w:r>
        <w:rPr>
          <w:rFonts w:hint="eastAsia"/>
          <w:lang w:val="es-ES"/>
        </w:rPr>
        <w:t>，第</w:t>
      </w:r>
      <w:r>
        <w:rPr>
          <w:rFonts w:hint="eastAsia"/>
          <w:lang w:val="es-ES"/>
        </w:rPr>
        <w:t>6.8</w:t>
      </w:r>
      <w:r>
        <w:rPr>
          <w:rFonts w:hint="eastAsia"/>
          <w:lang w:val="es-ES"/>
        </w:rPr>
        <w:t>段；</w:t>
      </w:r>
      <w:proofErr w:type="spellStart"/>
      <w:r w:rsidRPr="008A543A">
        <w:rPr>
          <w:lang w:val="es-ES" w:bidi="he-IL"/>
        </w:rPr>
        <w:t>A.P</w:t>
      </w:r>
      <w:proofErr w:type="spellEnd"/>
      <w:r w:rsidRPr="008A543A">
        <w:rPr>
          <w:lang w:val="es-ES" w:bidi="he-IL"/>
        </w:rPr>
        <w:t>.</w:t>
      </w:r>
      <w:r w:rsidRPr="00A22449">
        <w:rPr>
          <w:rFonts w:ascii="楷体" w:eastAsia="楷体" w:hAnsi="楷体" w:hint="eastAsia"/>
        </w:rPr>
        <w:t>诉</w:t>
      </w:r>
      <w:r>
        <w:rPr>
          <w:rFonts w:ascii="楷体" w:eastAsia="楷体" w:hAnsi="楷体" w:hint="eastAsia"/>
        </w:rPr>
        <w:t>乌克兰</w:t>
      </w:r>
      <w:r w:rsidRPr="00A22449">
        <w:rPr>
          <w:rFonts w:ascii="楷体" w:eastAsia="楷体" w:hAnsi="楷体" w:hint="eastAsia"/>
        </w:rPr>
        <w:t>案</w:t>
      </w:r>
      <w:r w:rsidRPr="007634C7">
        <w:rPr>
          <w:spacing w:val="-4"/>
          <w:lang w:val="es-ES" w:bidi="he-IL"/>
        </w:rPr>
        <w:t>(</w:t>
      </w:r>
      <w:proofErr w:type="spellStart"/>
      <w:r w:rsidRPr="007634C7">
        <w:rPr>
          <w:spacing w:val="-4"/>
          <w:lang w:val="en-GB"/>
        </w:rPr>
        <w:fldChar w:fldCharType="begin"/>
      </w:r>
      <w:r w:rsidRPr="007634C7">
        <w:rPr>
          <w:spacing w:val="-4"/>
          <w:lang w:val="es-ES"/>
        </w:rPr>
        <w:instrText xml:space="preserve"> HYPERLINK "http://undocs.org/en/CCPR/C/105/D/1834/2008" </w:instrText>
      </w:r>
      <w:r w:rsidRPr="007634C7">
        <w:rPr>
          <w:spacing w:val="-4"/>
          <w:lang w:val="en-GB"/>
        </w:rPr>
        <w:fldChar w:fldCharType="separate"/>
      </w:r>
      <w:r w:rsidRPr="007634C7">
        <w:rPr>
          <w:rStyle w:val="af8"/>
          <w:spacing w:val="-4"/>
          <w:lang w:val="es-ES" w:bidi="he-IL"/>
        </w:rPr>
        <w:t>CCPR</w:t>
      </w:r>
      <w:proofErr w:type="spellEnd"/>
      <w:r w:rsidRPr="007634C7">
        <w:rPr>
          <w:rStyle w:val="af8"/>
          <w:spacing w:val="-4"/>
          <w:lang w:val="es-ES" w:bidi="he-IL"/>
        </w:rPr>
        <w:t>/C/105/D/1834/2008</w:t>
      </w:r>
      <w:r w:rsidRPr="007634C7">
        <w:rPr>
          <w:rStyle w:val="af8"/>
          <w:spacing w:val="-4"/>
          <w:lang w:val="es-ES" w:bidi="he-IL"/>
        </w:rPr>
        <w:fldChar w:fldCharType="end"/>
      </w:r>
      <w:r w:rsidRPr="007634C7">
        <w:rPr>
          <w:spacing w:val="-4"/>
          <w:lang w:val="es-ES" w:bidi="he-IL"/>
        </w:rPr>
        <w:t>)</w:t>
      </w:r>
      <w:r w:rsidRPr="007634C7">
        <w:rPr>
          <w:rFonts w:hint="eastAsia"/>
          <w:spacing w:val="-4"/>
          <w:lang w:val="es-ES" w:bidi="he-IL"/>
        </w:rPr>
        <w:t>，第</w:t>
      </w:r>
      <w:r w:rsidRPr="007634C7">
        <w:rPr>
          <w:rFonts w:hint="eastAsia"/>
          <w:spacing w:val="-4"/>
          <w:lang w:val="es-ES" w:bidi="he-IL"/>
        </w:rPr>
        <w:t>8.5</w:t>
      </w:r>
      <w:r w:rsidRPr="007634C7">
        <w:rPr>
          <w:rFonts w:hint="eastAsia"/>
          <w:spacing w:val="-4"/>
          <w:lang w:val="es-ES" w:bidi="he-IL"/>
        </w:rPr>
        <w:t>段；以及</w:t>
      </w:r>
      <w:r w:rsidRPr="007634C7">
        <w:rPr>
          <w:spacing w:val="-4"/>
          <w:lang w:val="es-ES" w:bidi="he-IL"/>
        </w:rPr>
        <w:t>Peirano Basso</w:t>
      </w:r>
      <w:r w:rsidRPr="007634C7">
        <w:rPr>
          <w:rFonts w:ascii="楷体" w:eastAsia="楷体" w:hAnsi="楷体" w:hint="eastAsia"/>
          <w:spacing w:val="-4"/>
        </w:rPr>
        <w:t>诉乌拉圭案</w:t>
      </w:r>
      <w:r w:rsidRPr="007634C7">
        <w:rPr>
          <w:spacing w:val="-4"/>
          <w:lang w:val="es-ES" w:bidi="he-IL"/>
        </w:rPr>
        <w:t>(</w:t>
      </w:r>
      <w:proofErr w:type="spellStart"/>
      <w:r w:rsidRPr="007634C7">
        <w:rPr>
          <w:spacing w:val="-4"/>
          <w:lang w:val="en-GB"/>
        </w:rPr>
        <w:fldChar w:fldCharType="begin"/>
      </w:r>
      <w:r w:rsidRPr="007634C7">
        <w:rPr>
          <w:spacing w:val="-4"/>
          <w:lang w:val="es-ES"/>
        </w:rPr>
        <w:instrText xml:space="preserve"> HYPERLINK "http://undocs.org/en/CCPR/C/100/D/1887/2009" </w:instrText>
      </w:r>
      <w:r w:rsidRPr="007634C7">
        <w:rPr>
          <w:spacing w:val="-4"/>
          <w:lang w:val="en-GB"/>
        </w:rPr>
        <w:fldChar w:fldCharType="separate"/>
      </w:r>
      <w:r w:rsidRPr="007634C7">
        <w:rPr>
          <w:rStyle w:val="af8"/>
          <w:spacing w:val="-4"/>
          <w:lang w:val="es-ES" w:bidi="he-IL"/>
        </w:rPr>
        <w:t>CCPR</w:t>
      </w:r>
      <w:proofErr w:type="spellEnd"/>
      <w:r w:rsidRPr="007634C7">
        <w:rPr>
          <w:rStyle w:val="af8"/>
          <w:spacing w:val="-4"/>
          <w:lang w:val="es-ES" w:bidi="he-IL"/>
        </w:rPr>
        <w:t>/C/100/D/1887/2009</w:t>
      </w:r>
      <w:r w:rsidRPr="007634C7">
        <w:rPr>
          <w:rStyle w:val="af8"/>
          <w:spacing w:val="-4"/>
          <w:lang w:val="es-ES" w:bidi="he-IL"/>
        </w:rPr>
        <w:fldChar w:fldCharType="end"/>
      </w:r>
      <w:r w:rsidRPr="007634C7">
        <w:rPr>
          <w:spacing w:val="-4"/>
          <w:lang w:val="es-ES" w:bidi="he-IL"/>
        </w:rPr>
        <w:t>)</w:t>
      </w:r>
      <w:r w:rsidRPr="007634C7">
        <w:rPr>
          <w:rFonts w:hint="eastAsia"/>
          <w:spacing w:val="-4"/>
          <w:lang w:val="es-ES" w:bidi="he-IL"/>
        </w:rPr>
        <w:t>，</w:t>
      </w:r>
      <w:r>
        <w:rPr>
          <w:rFonts w:hint="eastAsia"/>
          <w:lang w:val="es-ES" w:bidi="he-IL"/>
        </w:rPr>
        <w:t>第</w:t>
      </w:r>
      <w:r>
        <w:rPr>
          <w:rFonts w:hint="eastAsia"/>
          <w:lang w:val="es-ES" w:bidi="he-IL"/>
        </w:rPr>
        <w:t>9.4</w:t>
      </w:r>
      <w:r>
        <w:rPr>
          <w:rFonts w:hint="eastAsia"/>
          <w:lang w:val="es-ES" w:bidi="he-IL"/>
        </w:rPr>
        <w:t>段。</w:t>
      </w:r>
    </w:p>
  </w:footnote>
  <w:footnote w:id="20">
    <w:p w14:paraId="12EBAD13" w14:textId="77777777" w:rsidR="00891BE4" w:rsidRPr="00F21DAD" w:rsidRDefault="00891BE4" w:rsidP="008D05F7">
      <w:pPr>
        <w:pStyle w:val="a6"/>
        <w:rPr>
          <w:highlight w:val="yellow"/>
        </w:rPr>
      </w:pPr>
      <w:r w:rsidRPr="00F21DAD">
        <w:rPr>
          <w:lang w:val="es-ES"/>
        </w:rPr>
        <w:tab/>
      </w:r>
      <w:r w:rsidRPr="00EF0ED0">
        <w:rPr>
          <w:rStyle w:val="a8"/>
          <w:rFonts w:eastAsia="宋体"/>
        </w:rPr>
        <w:footnoteRef/>
      </w:r>
      <w:r w:rsidRPr="008D05F7">
        <w:rPr>
          <w:rStyle w:val="a8"/>
          <w:rFonts w:eastAsia="宋体"/>
          <w:vertAlign w:val="baseline"/>
        </w:rPr>
        <w:tab/>
      </w:r>
      <w:r>
        <w:rPr>
          <w:rFonts w:hint="eastAsia"/>
          <w:lang w:val="es-ES"/>
        </w:rPr>
        <w:t>例如，</w:t>
      </w:r>
      <w:proofErr w:type="spellStart"/>
      <w:r w:rsidRPr="00080F10">
        <w:rPr>
          <w:iCs/>
          <w:lang w:val="es-ES"/>
        </w:rPr>
        <w:t>Volchek</w:t>
      </w:r>
      <w:proofErr w:type="spellEnd"/>
      <w:r w:rsidRPr="00A22449">
        <w:rPr>
          <w:rFonts w:ascii="楷体" w:eastAsia="楷体" w:hAnsi="楷体" w:hint="eastAsia"/>
        </w:rPr>
        <w:t>诉白俄罗斯案</w:t>
      </w:r>
      <w:r w:rsidRPr="00F21DAD">
        <w:rPr>
          <w:lang w:val="es-ES"/>
        </w:rPr>
        <w:t>(</w:t>
      </w:r>
      <w:proofErr w:type="spellStart"/>
      <w:r>
        <w:rPr>
          <w:lang w:val="en-GB"/>
        </w:rPr>
        <w:fldChar w:fldCharType="begin"/>
      </w:r>
      <w:r>
        <w:instrText xml:space="preserve"> HYPERLINK "http://undocs.org/en/CCPR/C/129/D/2337/2014" </w:instrText>
      </w:r>
      <w:r>
        <w:rPr>
          <w:lang w:val="en-GB"/>
        </w:rPr>
        <w:fldChar w:fldCharType="separate"/>
      </w:r>
      <w:r w:rsidRPr="00DF6935">
        <w:rPr>
          <w:rStyle w:val="af8"/>
          <w:lang w:val="es-ES"/>
        </w:rPr>
        <w:t>CCPR</w:t>
      </w:r>
      <w:proofErr w:type="spellEnd"/>
      <w:r w:rsidRPr="00DF6935">
        <w:rPr>
          <w:rStyle w:val="af8"/>
          <w:lang w:val="es-ES"/>
        </w:rPr>
        <w:t>/C/129/D/2337/2014</w:t>
      </w:r>
      <w:r>
        <w:rPr>
          <w:rStyle w:val="af8"/>
          <w:lang w:val="es-ES"/>
        </w:rPr>
        <w:fldChar w:fldCharType="end"/>
      </w:r>
      <w:r w:rsidRPr="00F21DAD">
        <w:rPr>
          <w:lang w:val="es-ES"/>
        </w:rPr>
        <w:t>)</w:t>
      </w:r>
      <w:r>
        <w:rPr>
          <w:rFonts w:hint="eastAsia"/>
          <w:lang w:val="es-ES"/>
        </w:rPr>
        <w:t>，第</w:t>
      </w:r>
      <w:r>
        <w:rPr>
          <w:rFonts w:hint="eastAsia"/>
          <w:lang w:val="es-ES"/>
        </w:rPr>
        <w:t>6.7</w:t>
      </w:r>
      <w:r>
        <w:rPr>
          <w:rFonts w:hint="eastAsia"/>
          <w:lang w:val="es-ES"/>
        </w:rPr>
        <w:t>段。</w:t>
      </w:r>
    </w:p>
  </w:footnote>
  <w:footnote w:id="21">
    <w:p w14:paraId="765B5DF5" w14:textId="77777777" w:rsidR="00891BE4" w:rsidRPr="00F21DAD" w:rsidRDefault="00891BE4" w:rsidP="008D05F7">
      <w:pPr>
        <w:pStyle w:val="a6"/>
      </w:pPr>
      <w:r w:rsidRPr="00F21DAD">
        <w:tab/>
      </w:r>
      <w:r w:rsidRPr="00EF0ED0">
        <w:rPr>
          <w:rStyle w:val="a8"/>
          <w:rFonts w:eastAsia="宋体"/>
        </w:rPr>
        <w:footnoteRef/>
      </w:r>
      <w:r w:rsidRPr="008D05F7">
        <w:rPr>
          <w:rStyle w:val="a8"/>
          <w:rFonts w:eastAsia="宋体"/>
          <w:vertAlign w:val="baseline"/>
        </w:rPr>
        <w:tab/>
      </w:r>
      <w:r w:rsidRPr="001969B0">
        <w:rPr>
          <w:rFonts w:hint="eastAsia"/>
        </w:rPr>
        <w:t>人权事务委员会，第</w:t>
      </w:r>
      <w:r w:rsidRPr="001969B0">
        <w:rPr>
          <w:rFonts w:hint="eastAsia"/>
        </w:rPr>
        <w:t>33</w:t>
      </w:r>
      <w:r w:rsidRPr="001969B0">
        <w:rPr>
          <w:rFonts w:hint="eastAsia"/>
        </w:rPr>
        <w:t>号一般性意见</w:t>
      </w:r>
      <w:r w:rsidRPr="001969B0">
        <w:rPr>
          <w:rFonts w:hint="eastAsia"/>
        </w:rPr>
        <w:t>(2008</w:t>
      </w:r>
      <w:r w:rsidRPr="001969B0">
        <w:rPr>
          <w:rFonts w:hint="eastAsia"/>
        </w:rPr>
        <w:t>年</w:t>
      </w:r>
      <w:r w:rsidRPr="001969B0">
        <w:rPr>
          <w:rFonts w:hint="eastAsia"/>
        </w:rPr>
        <w:t>)</w:t>
      </w:r>
      <w:r w:rsidRPr="001969B0">
        <w:rPr>
          <w:rFonts w:hint="eastAsia"/>
        </w:rPr>
        <w:t>，第</w:t>
      </w:r>
      <w:r w:rsidRPr="001969B0">
        <w:rPr>
          <w:rFonts w:hint="eastAsia"/>
        </w:rPr>
        <w:t>10</w:t>
      </w:r>
      <w:r w:rsidRPr="001969B0">
        <w:rPr>
          <w:rFonts w:hint="eastAsia"/>
        </w:rPr>
        <w:t>段。</w:t>
      </w:r>
    </w:p>
  </w:footnote>
  <w:footnote w:id="22">
    <w:p w14:paraId="2A3078B7" w14:textId="77777777" w:rsidR="00891BE4" w:rsidRPr="00A52D14" w:rsidRDefault="00891BE4" w:rsidP="00FE578D">
      <w:pPr>
        <w:pStyle w:val="a6"/>
        <w:spacing w:after="0"/>
      </w:pPr>
      <w:r w:rsidRPr="00D20BE5">
        <w:tab/>
      </w:r>
      <w:r w:rsidRPr="00EF0ED0">
        <w:rPr>
          <w:rStyle w:val="a8"/>
          <w:rFonts w:eastAsia="宋体"/>
        </w:rPr>
        <w:footnoteRef/>
      </w:r>
      <w:r w:rsidRPr="008D05F7">
        <w:rPr>
          <w:rStyle w:val="a8"/>
          <w:rFonts w:eastAsia="宋体"/>
          <w:vertAlign w:val="baseline"/>
        </w:rPr>
        <w:tab/>
      </w:r>
      <w:r>
        <w:rPr>
          <w:rFonts w:hint="eastAsia"/>
        </w:rPr>
        <w:t>例如，</w:t>
      </w:r>
      <w:proofErr w:type="spellStart"/>
      <w:r w:rsidRPr="00285A55">
        <w:rPr>
          <w:iCs/>
        </w:rPr>
        <w:t>Reviako</w:t>
      </w:r>
      <w:proofErr w:type="spellEnd"/>
      <w:r w:rsidRPr="00A22449">
        <w:rPr>
          <w:rFonts w:ascii="楷体" w:eastAsia="楷体" w:hAnsi="楷体" w:hint="eastAsia"/>
        </w:rPr>
        <w:t>诉白俄罗斯案</w:t>
      </w:r>
      <w:r w:rsidRPr="00D20BE5">
        <w:t>(</w:t>
      </w:r>
      <w:proofErr w:type="spellStart"/>
      <w:r>
        <w:fldChar w:fldCharType="begin"/>
      </w:r>
      <w:r>
        <w:instrText xml:space="preserve"> HYPERLINK "http://undocs.org/en/CCPR/C/129/D/2455/2014" </w:instrText>
      </w:r>
      <w:r>
        <w:fldChar w:fldCharType="separate"/>
      </w:r>
      <w:r w:rsidRPr="00DF6935">
        <w:rPr>
          <w:rStyle w:val="af8"/>
        </w:rPr>
        <w:t>CCPR</w:t>
      </w:r>
      <w:proofErr w:type="spellEnd"/>
      <w:r w:rsidRPr="00DF6935">
        <w:rPr>
          <w:rStyle w:val="af8"/>
        </w:rPr>
        <w:t>/C/129/D/2455/2014</w:t>
      </w:r>
      <w:r>
        <w:rPr>
          <w:rStyle w:val="af8"/>
        </w:rPr>
        <w:fldChar w:fldCharType="end"/>
      </w:r>
      <w:r w:rsidRPr="00D20BE5">
        <w:t>)</w:t>
      </w:r>
      <w:r>
        <w:rPr>
          <w:rFonts w:hint="eastAsia"/>
        </w:rPr>
        <w:t>，第</w:t>
      </w:r>
      <w:r>
        <w:rPr>
          <w:rFonts w:hint="eastAsia"/>
        </w:rPr>
        <w:t>8.1</w:t>
      </w:r>
      <w:r>
        <w:rPr>
          <w:rFonts w:hint="eastAsia"/>
        </w:rPr>
        <w:t>段。</w:t>
      </w:r>
    </w:p>
  </w:footnote>
  <w:footnote w:id="23">
    <w:p w14:paraId="2093CFEF" w14:textId="77777777" w:rsidR="00891BE4" w:rsidRPr="00FE188B" w:rsidRDefault="00891BE4" w:rsidP="008D05F7">
      <w:pPr>
        <w:pStyle w:val="a6"/>
      </w:pPr>
      <w:r>
        <w:tab/>
      </w:r>
      <w:r w:rsidRPr="00EF0ED0">
        <w:rPr>
          <w:rStyle w:val="a8"/>
          <w:rFonts w:eastAsia="宋体"/>
        </w:rPr>
        <w:footnoteRef/>
      </w:r>
      <w:r w:rsidRPr="008D05F7">
        <w:rPr>
          <w:rStyle w:val="a8"/>
          <w:rFonts w:eastAsia="宋体"/>
          <w:vertAlign w:val="baseline"/>
        </w:rPr>
        <w:tab/>
      </w:r>
      <w:r>
        <w:rPr>
          <w:rFonts w:hint="eastAsia"/>
        </w:rPr>
        <w:t>例如，人权事务委员会，</w:t>
      </w:r>
      <w:r w:rsidRPr="00CE4177">
        <w:rPr>
          <w:iCs/>
        </w:rPr>
        <w:t>Van Alphen</w:t>
      </w:r>
      <w:r w:rsidRPr="00A22449">
        <w:rPr>
          <w:rFonts w:ascii="楷体" w:eastAsia="楷体" w:hAnsi="楷体" w:hint="eastAsia"/>
        </w:rPr>
        <w:t>诉</w:t>
      </w:r>
      <w:r>
        <w:rPr>
          <w:rFonts w:ascii="楷体" w:eastAsia="楷体" w:hAnsi="楷体" w:hint="eastAsia"/>
        </w:rPr>
        <w:t>荷兰</w:t>
      </w:r>
      <w:r w:rsidRPr="00A22449">
        <w:rPr>
          <w:rFonts w:ascii="楷体" w:eastAsia="楷体" w:hAnsi="楷体" w:hint="eastAsia"/>
        </w:rPr>
        <w:t>案</w:t>
      </w:r>
      <w:r>
        <w:rPr>
          <w:rFonts w:hint="eastAsia"/>
          <w:iCs/>
          <w:color w:val="000000"/>
        </w:rPr>
        <w:t>，第</w:t>
      </w:r>
      <w:r w:rsidRPr="005120C0">
        <w:t>305/1988</w:t>
      </w:r>
      <w:r>
        <w:rPr>
          <w:rFonts w:hint="eastAsia"/>
        </w:rPr>
        <w:t>号来文，第</w:t>
      </w:r>
      <w:r>
        <w:rPr>
          <w:rFonts w:hint="eastAsia"/>
        </w:rPr>
        <w:t>5.8</w:t>
      </w:r>
      <w:r>
        <w:rPr>
          <w:rFonts w:hint="eastAsia"/>
        </w:rPr>
        <w:t>段。</w:t>
      </w:r>
    </w:p>
  </w:footnote>
  <w:footnote w:id="24">
    <w:p w14:paraId="619CDA4A" w14:textId="77777777" w:rsidR="00891BE4" w:rsidRPr="00033A72" w:rsidRDefault="00891BE4" w:rsidP="008D05F7">
      <w:pPr>
        <w:pStyle w:val="a6"/>
      </w:pPr>
      <w:r w:rsidRPr="00E96B0C">
        <w:tab/>
      </w:r>
      <w:r w:rsidRPr="00EF0ED0">
        <w:rPr>
          <w:rStyle w:val="a8"/>
          <w:rFonts w:eastAsia="宋体"/>
        </w:rPr>
        <w:footnoteRef/>
      </w:r>
      <w:r w:rsidRPr="008D05F7">
        <w:rPr>
          <w:rStyle w:val="a8"/>
          <w:rFonts w:eastAsia="宋体"/>
          <w:vertAlign w:val="baseline"/>
        </w:rPr>
        <w:tab/>
      </w:r>
      <w:proofErr w:type="spellStart"/>
      <w:r w:rsidRPr="00150538">
        <w:t>Kulomin</w:t>
      </w:r>
      <w:proofErr w:type="spellEnd"/>
      <w:r w:rsidRPr="00A22449">
        <w:rPr>
          <w:rFonts w:ascii="楷体" w:eastAsia="楷体" w:hAnsi="楷体" w:hint="eastAsia"/>
        </w:rPr>
        <w:t>诉</w:t>
      </w:r>
      <w:r>
        <w:rPr>
          <w:rFonts w:ascii="楷体" w:eastAsia="楷体" w:hAnsi="楷体" w:hint="eastAsia"/>
        </w:rPr>
        <w:t>匈牙利</w:t>
      </w:r>
      <w:r w:rsidRPr="00A22449">
        <w:rPr>
          <w:rFonts w:ascii="楷体" w:eastAsia="楷体" w:hAnsi="楷体" w:hint="eastAsia"/>
        </w:rPr>
        <w:t>案</w:t>
      </w:r>
      <w:r w:rsidRPr="00E96B0C">
        <w:t>(</w:t>
      </w:r>
      <w:proofErr w:type="spellStart"/>
      <w:r>
        <w:fldChar w:fldCharType="begin"/>
      </w:r>
      <w:r>
        <w:instrText xml:space="preserve"> HYPERLINK "http://undocs.org/en/CCPR/C/50/D/521/1992" </w:instrText>
      </w:r>
      <w:r>
        <w:fldChar w:fldCharType="separate"/>
      </w:r>
      <w:r w:rsidRPr="00DF6935">
        <w:rPr>
          <w:rStyle w:val="af8"/>
        </w:rPr>
        <w:t>CCPR</w:t>
      </w:r>
      <w:proofErr w:type="spellEnd"/>
      <w:r w:rsidRPr="00DF6935">
        <w:rPr>
          <w:rStyle w:val="af8"/>
        </w:rPr>
        <w:t>/C/50/D/521/1992</w:t>
      </w:r>
      <w:r>
        <w:rPr>
          <w:rStyle w:val="af8"/>
        </w:rPr>
        <w:fldChar w:fldCharType="end"/>
      </w:r>
      <w:r w:rsidRPr="00E96B0C">
        <w:t>)</w:t>
      </w:r>
      <w:r>
        <w:rPr>
          <w:rFonts w:hint="eastAsia"/>
        </w:rPr>
        <w:t>，第</w:t>
      </w:r>
      <w:r>
        <w:rPr>
          <w:rFonts w:hint="eastAsia"/>
        </w:rPr>
        <w:t>11.3</w:t>
      </w:r>
      <w:r>
        <w:rPr>
          <w:rFonts w:hint="eastAsia"/>
        </w:rPr>
        <w:t>段；以及</w:t>
      </w:r>
      <w:proofErr w:type="spellStart"/>
      <w:r>
        <w:t>Platonov</w:t>
      </w:r>
      <w:proofErr w:type="spellEnd"/>
      <w:r w:rsidRPr="00A22449">
        <w:rPr>
          <w:rFonts w:ascii="楷体" w:eastAsia="楷体" w:hAnsi="楷体" w:hint="eastAsia"/>
        </w:rPr>
        <w:t>诉俄罗斯</w:t>
      </w:r>
      <w:r>
        <w:rPr>
          <w:rFonts w:ascii="楷体" w:eastAsia="楷体" w:hAnsi="楷体" w:hint="eastAsia"/>
        </w:rPr>
        <w:t>联邦</w:t>
      </w:r>
      <w:r w:rsidRPr="00A22449">
        <w:rPr>
          <w:rFonts w:ascii="楷体" w:eastAsia="楷体" w:hAnsi="楷体" w:hint="eastAsia"/>
        </w:rPr>
        <w:t>案</w:t>
      </w:r>
      <w:r w:rsidRPr="00033A72">
        <w:t>(</w:t>
      </w:r>
      <w:proofErr w:type="spellStart"/>
      <w:r>
        <w:rPr>
          <w:szCs w:val="20"/>
        </w:rPr>
        <w:fldChar w:fldCharType="begin"/>
      </w:r>
      <w:r>
        <w:instrText xml:space="preserve"> HYPERLINK "http://undocs.org/en/CCPR/C/85/D/1218/2003" </w:instrText>
      </w:r>
      <w:r>
        <w:rPr>
          <w:szCs w:val="20"/>
        </w:rPr>
        <w:fldChar w:fldCharType="separate"/>
      </w:r>
      <w:r w:rsidRPr="00DF6935">
        <w:rPr>
          <w:rStyle w:val="af8"/>
        </w:rPr>
        <w:t>CCPR</w:t>
      </w:r>
      <w:proofErr w:type="spellEnd"/>
      <w:r w:rsidRPr="00DF6935">
        <w:rPr>
          <w:rStyle w:val="af8"/>
        </w:rPr>
        <w:t>/C/85/D/1218/2003</w:t>
      </w:r>
      <w:r>
        <w:rPr>
          <w:rStyle w:val="af8"/>
        </w:rPr>
        <w:fldChar w:fldCharType="end"/>
      </w:r>
      <w:r w:rsidRPr="00033A72">
        <w:t>)</w:t>
      </w:r>
      <w:r>
        <w:rPr>
          <w:rFonts w:hint="eastAsia"/>
        </w:rPr>
        <w:t>，第</w:t>
      </w:r>
      <w:r>
        <w:rPr>
          <w:rFonts w:hint="eastAsia"/>
        </w:rPr>
        <w:t>7.2</w:t>
      </w:r>
      <w:r>
        <w:rPr>
          <w:rFonts w:hint="eastAsia"/>
        </w:rPr>
        <w:t>段。</w:t>
      </w:r>
    </w:p>
  </w:footnote>
  <w:footnote w:id="25">
    <w:p w14:paraId="596F3A40" w14:textId="77777777" w:rsidR="00891BE4" w:rsidRPr="00F21DAD" w:rsidRDefault="00891BE4" w:rsidP="008D05F7">
      <w:pPr>
        <w:pStyle w:val="a6"/>
        <w:rPr>
          <w:highlight w:val="yellow"/>
        </w:rPr>
      </w:pPr>
      <w:r w:rsidRPr="00526433">
        <w:tab/>
      </w:r>
      <w:r w:rsidRPr="00EF0ED0">
        <w:rPr>
          <w:rStyle w:val="a8"/>
          <w:rFonts w:eastAsia="宋体"/>
        </w:rPr>
        <w:footnoteRef/>
      </w:r>
      <w:r w:rsidRPr="008D05F7">
        <w:rPr>
          <w:rStyle w:val="a8"/>
          <w:rFonts w:eastAsia="宋体"/>
          <w:vertAlign w:val="baseline"/>
        </w:rPr>
        <w:tab/>
      </w:r>
      <w:r w:rsidRPr="001969B0">
        <w:rPr>
          <w:rFonts w:hint="eastAsia"/>
        </w:rPr>
        <w:t>人权事务委员会，第</w:t>
      </w:r>
      <w:r>
        <w:rPr>
          <w:rFonts w:hint="eastAsia"/>
        </w:rPr>
        <w:t>35</w:t>
      </w:r>
      <w:r w:rsidRPr="001969B0">
        <w:rPr>
          <w:rFonts w:hint="eastAsia"/>
        </w:rPr>
        <w:t>号一般性意见</w:t>
      </w:r>
      <w:r>
        <w:rPr>
          <w:rFonts w:hint="eastAsia"/>
        </w:rPr>
        <w:t>(2014</w:t>
      </w:r>
      <w:r w:rsidRPr="001969B0">
        <w:rPr>
          <w:rFonts w:hint="eastAsia"/>
        </w:rPr>
        <w:t>年</w:t>
      </w:r>
      <w:r w:rsidRPr="001969B0">
        <w:rPr>
          <w:rFonts w:hint="eastAsia"/>
        </w:rPr>
        <w:t>)</w:t>
      </w:r>
      <w:r w:rsidRPr="001969B0">
        <w:rPr>
          <w:rFonts w:hint="eastAsia"/>
        </w:rPr>
        <w:t>，第</w:t>
      </w:r>
      <w:r>
        <w:rPr>
          <w:rFonts w:hint="eastAsia"/>
        </w:rPr>
        <w:t>32</w:t>
      </w:r>
      <w:r w:rsidRPr="001969B0">
        <w:rPr>
          <w:rFonts w:hint="eastAsia"/>
        </w:rPr>
        <w:t>段。</w:t>
      </w:r>
    </w:p>
  </w:footnote>
  <w:footnote w:id="26">
    <w:p w14:paraId="1B1A7C46" w14:textId="77777777" w:rsidR="00891BE4" w:rsidRPr="00CE244C" w:rsidRDefault="00891BE4" w:rsidP="008D05F7">
      <w:pPr>
        <w:pStyle w:val="a6"/>
      </w:pPr>
      <w:r w:rsidRPr="00377A3B">
        <w:tab/>
      </w:r>
      <w:r w:rsidRPr="00EF0ED0">
        <w:rPr>
          <w:rStyle w:val="a8"/>
          <w:rFonts w:eastAsia="宋体"/>
        </w:rPr>
        <w:footnoteRef/>
      </w:r>
      <w:r w:rsidRPr="008D05F7">
        <w:rPr>
          <w:rStyle w:val="a8"/>
          <w:rFonts w:eastAsia="宋体"/>
          <w:vertAlign w:val="baseline"/>
        </w:rPr>
        <w:tab/>
      </w:r>
      <w:r w:rsidRPr="008E5717">
        <w:rPr>
          <w:spacing w:val="8"/>
        </w:rPr>
        <w:t>Berry</w:t>
      </w:r>
      <w:r w:rsidRPr="00A22449">
        <w:rPr>
          <w:rFonts w:ascii="楷体" w:eastAsia="楷体" w:hAnsi="楷体" w:hint="eastAsia"/>
        </w:rPr>
        <w:t>诉</w:t>
      </w:r>
      <w:r>
        <w:rPr>
          <w:rFonts w:ascii="楷体" w:eastAsia="楷体" w:hAnsi="楷体" w:hint="eastAsia"/>
        </w:rPr>
        <w:t>牙买加</w:t>
      </w:r>
      <w:r w:rsidRPr="00A22449">
        <w:rPr>
          <w:rFonts w:ascii="楷体" w:eastAsia="楷体" w:hAnsi="楷体" w:hint="eastAsia"/>
        </w:rPr>
        <w:t>案</w:t>
      </w:r>
      <w:r w:rsidRPr="00C562EB">
        <w:rPr>
          <w:spacing w:val="6"/>
        </w:rPr>
        <w:t>(</w:t>
      </w:r>
      <w:proofErr w:type="spellStart"/>
      <w:r w:rsidRPr="00C562EB">
        <w:rPr>
          <w:spacing w:val="6"/>
          <w:lang w:val="en-GB"/>
        </w:rPr>
        <w:fldChar w:fldCharType="begin"/>
      </w:r>
      <w:r w:rsidRPr="00C562EB">
        <w:rPr>
          <w:spacing w:val="6"/>
        </w:rPr>
        <w:instrText xml:space="preserve"> HYPERLINK "http://undocs.org/en/CCPR/C/50/D/330/1988" </w:instrText>
      </w:r>
      <w:r w:rsidRPr="00C562EB">
        <w:rPr>
          <w:spacing w:val="6"/>
          <w:lang w:val="en-GB"/>
        </w:rPr>
        <w:fldChar w:fldCharType="separate"/>
      </w:r>
      <w:r w:rsidRPr="00C562EB">
        <w:rPr>
          <w:rStyle w:val="af8"/>
          <w:spacing w:val="6"/>
        </w:rPr>
        <w:t>CCPR</w:t>
      </w:r>
      <w:proofErr w:type="spellEnd"/>
      <w:r w:rsidRPr="00C562EB">
        <w:rPr>
          <w:rStyle w:val="af8"/>
          <w:spacing w:val="6"/>
        </w:rPr>
        <w:t>/C/50/D/330/1988</w:t>
      </w:r>
      <w:r w:rsidRPr="00C562EB">
        <w:rPr>
          <w:rStyle w:val="af8"/>
          <w:spacing w:val="6"/>
        </w:rPr>
        <w:fldChar w:fldCharType="end"/>
      </w:r>
      <w:r w:rsidRPr="00C562EB">
        <w:rPr>
          <w:spacing w:val="6"/>
        </w:rPr>
        <w:t>)</w:t>
      </w:r>
      <w:r>
        <w:rPr>
          <w:rFonts w:hint="eastAsia"/>
        </w:rPr>
        <w:t>，第</w:t>
      </w:r>
      <w:r w:rsidRPr="00F21DAD">
        <w:rPr>
          <w:lang w:val="pt-PT"/>
        </w:rPr>
        <w:t>11.7</w:t>
      </w:r>
      <w:r>
        <w:rPr>
          <w:rFonts w:hint="eastAsia"/>
          <w:lang w:val="pt-PT"/>
        </w:rPr>
        <w:t>段；</w:t>
      </w:r>
      <w:r w:rsidRPr="00C562EB">
        <w:rPr>
          <w:spacing w:val="8"/>
          <w:lang w:val="pt-PT"/>
        </w:rPr>
        <w:t>Singarasa</w:t>
      </w:r>
      <w:r w:rsidRPr="00A22449">
        <w:rPr>
          <w:rFonts w:ascii="楷体" w:eastAsia="楷体" w:hAnsi="楷体" w:hint="eastAsia"/>
        </w:rPr>
        <w:t>诉</w:t>
      </w:r>
      <w:r>
        <w:rPr>
          <w:rFonts w:ascii="楷体" w:eastAsia="楷体" w:hAnsi="楷体" w:hint="eastAsia"/>
        </w:rPr>
        <w:t>斯里兰卡</w:t>
      </w:r>
      <w:r w:rsidRPr="00A22449">
        <w:rPr>
          <w:rFonts w:ascii="楷体" w:eastAsia="楷体" w:hAnsi="楷体" w:hint="eastAsia"/>
        </w:rPr>
        <w:t>案</w:t>
      </w:r>
      <w:r w:rsidRPr="008E5717">
        <w:rPr>
          <w:spacing w:val="-4"/>
          <w:lang w:val="pt-PT"/>
        </w:rPr>
        <w:t>(</w:t>
      </w:r>
      <w:r w:rsidRPr="008E5717">
        <w:rPr>
          <w:spacing w:val="-4"/>
          <w:lang w:val="en-GB"/>
        </w:rPr>
        <w:fldChar w:fldCharType="begin"/>
      </w:r>
      <w:r w:rsidRPr="008E5717">
        <w:rPr>
          <w:spacing w:val="-4"/>
        </w:rPr>
        <w:instrText xml:space="preserve"> HYPERLINK "http://undocs.org/en/CCPR/C/81/D/1033/2001" </w:instrText>
      </w:r>
      <w:r w:rsidRPr="008E5717">
        <w:rPr>
          <w:spacing w:val="-4"/>
          <w:lang w:val="en-GB"/>
        </w:rPr>
        <w:fldChar w:fldCharType="separate"/>
      </w:r>
      <w:r w:rsidRPr="008E5717">
        <w:rPr>
          <w:rStyle w:val="af8"/>
          <w:bCs/>
          <w:spacing w:val="-4"/>
          <w:lang w:val="pt-PT"/>
        </w:rPr>
        <w:t>CCPR/C/81/D/1033/2001</w:t>
      </w:r>
      <w:r w:rsidRPr="008E5717">
        <w:rPr>
          <w:rStyle w:val="af8"/>
          <w:bCs/>
          <w:spacing w:val="-4"/>
          <w:lang w:val="pt-PT"/>
        </w:rPr>
        <w:fldChar w:fldCharType="end"/>
      </w:r>
      <w:r w:rsidRPr="008E5717">
        <w:rPr>
          <w:spacing w:val="-4"/>
          <w:lang w:val="pt-PT"/>
        </w:rPr>
        <w:t>)</w:t>
      </w:r>
      <w:r w:rsidRPr="008E5717">
        <w:rPr>
          <w:rFonts w:hint="eastAsia"/>
          <w:spacing w:val="-4"/>
          <w:lang w:val="pt-PT"/>
        </w:rPr>
        <w:t>，第</w:t>
      </w:r>
      <w:r w:rsidRPr="008E5717">
        <w:rPr>
          <w:spacing w:val="-4"/>
          <w:lang w:val="en-GB"/>
        </w:rPr>
        <w:t>7.4</w:t>
      </w:r>
      <w:r w:rsidRPr="008E5717">
        <w:rPr>
          <w:rFonts w:hint="eastAsia"/>
          <w:spacing w:val="-4"/>
          <w:lang w:val="es-ES"/>
        </w:rPr>
        <w:t>段</w:t>
      </w:r>
      <w:r w:rsidRPr="008E5717">
        <w:rPr>
          <w:rFonts w:hint="eastAsia"/>
          <w:spacing w:val="-4"/>
          <w:lang w:val="en-GB"/>
        </w:rPr>
        <w:t>；</w:t>
      </w:r>
      <w:r w:rsidRPr="008E5717">
        <w:rPr>
          <w:rFonts w:hint="eastAsia"/>
          <w:spacing w:val="-4"/>
          <w:lang w:val="es-ES"/>
        </w:rPr>
        <w:t>以及</w:t>
      </w:r>
      <w:proofErr w:type="spellStart"/>
      <w:r w:rsidRPr="008E5717">
        <w:rPr>
          <w:spacing w:val="-4"/>
          <w:lang w:val="en-GB"/>
        </w:rPr>
        <w:t>Deolall</w:t>
      </w:r>
      <w:proofErr w:type="spellEnd"/>
      <w:r w:rsidRPr="008E5717">
        <w:rPr>
          <w:rFonts w:ascii="楷体" w:eastAsia="楷体" w:hAnsi="楷体" w:hint="eastAsia"/>
          <w:spacing w:val="-4"/>
        </w:rPr>
        <w:t>诉圭亚那案</w:t>
      </w:r>
      <w:r w:rsidRPr="008E5717">
        <w:rPr>
          <w:spacing w:val="-4"/>
          <w:lang w:val="en-GB"/>
        </w:rPr>
        <w:t>(</w:t>
      </w:r>
      <w:proofErr w:type="spellStart"/>
      <w:r w:rsidRPr="008E5717">
        <w:rPr>
          <w:spacing w:val="-4"/>
          <w:lang w:val="en-GB"/>
        </w:rPr>
        <w:fldChar w:fldCharType="begin"/>
      </w:r>
      <w:r w:rsidRPr="008E5717">
        <w:rPr>
          <w:spacing w:val="-4"/>
        </w:rPr>
        <w:instrText xml:space="preserve"> HYPERLINK "http://undocs.org/en/CCPR/C/82/D/912/2000" </w:instrText>
      </w:r>
      <w:r w:rsidRPr="008E5717">
        <w:rPr>
          <w:spacing w:val="-4"/>
          <w:lang w:val="en-GB"/>
        </w:rPr>
        <w:fldChar w:fldCharType="separate"/>
      </w:r>
      <w:r w:rsidRPr="008E5717">
        <w:rPr>
          <w:rStyle w:val="af8"/>
          <w:spacing w:val="-4"/>
          <w:lang w:val="en-GB"/>
        </w:rPr>
        <w:t>CCPR</w:t>
      </w:r>
      <w:proofErr w:type="spellEnd"/>
      <w:r w:rsidRPr="008E5717">
        <w:rPr>
          <w:rStyle w:val="af8"/>
          <w:spacing w:val="-4"/>
          <w:lang w:val="en-GB"/>
        </w:rPr>
        <w:t>/C/82/D/912/2000</w:t>
      </w:r>
      <w:r w:rsidRPr="008E5717">
        <w:rPr>
          <w:rStyle w:val="af8"/>
          <w:spacing w:val="-4"/>
          <w:lang w:val="es-ES"/>
        </w:rPr>
        <w:fldChar w:fldCharType="end"/>
      </w:r>
      <w:r w:rsidRPr="008E5717">
        <w:rPr>
          <w:spacing w:val="-4"/>
          <w:lang w:val="en-GB"/>
        </w:rPr>
        <w:t>)</w:t>
      </w:r>
      <w:r w:rsidRPr="008E5717">
        <w:rPr>
          <w:rFonts w:hint="eastAsia"/>
          <w:spacing w:val="-4"/>
          <w:lang w:val="en-GB"/>
        </w:rPr>
        <w:t>，</w:t>
      </w:r>
      <w:r w:rsidRPr="008E5717">
        <w:rPr>
          <w:rFonts w:hint="eastAsia"/>
          <w:spacing w:val="-4"/>
          <w:lang w:val="es-ES"/>
        </w:rPr>
        <w:t>第</w:t>
      </w:r>
      <w:r w:rsidRPr="008E5717">
        <w:rPr>
          <w:spacing w:val="-4"/>
        </w:rPr>
        <w:t>5.1</w:t>
      </w:r>
      <w:r w:rsidRPr="008E5717">
        <w:rPr>
          <w:rFonts w:hint="eastAsia"/>
          <w:spacing w:val="-4"/>
        </w:rPr>
        <w:t>段。</w:t>
      </w:r>
    </w:p>
  </w:footnote>
  <w:footnote w:id="27">
    <w:p w14:paraId="621E46CB" w14:textId="77777777" w:rsidR="00891BE4" w:rsidRPr="00A8016D" w:rsidRDefault="00891BE4" w:rsidP="008D05F7">
      <w:pPr>
        <w:pStyle w:val="a6"/>
      </w:pPr>
      <w:r w:rsidRPr="00CE244C">
        <w:tab/>
      </w:r>
      <w:r w:rsidRPr="00EF0ED0">
        <w:rPr>
          <w:rStyle w:val="a8"/>
          <w:rFonts w:eastAsia="宋体"/>
        </w:rPr>
        <w:footnoteRef/>
      </w:r>
      <w:r w:rsidRPr="008D05F7">
        <w:rPr>
          <w:rStyle w:val="a8"/>
          <w:rFonts w:eastAsia="宋体"/>
          <w:vertAlign w:val="baseline"/>
        </w:rPr>
        <w:tab/>
      </w:r>
      <w:r w:rsidRPr="001969B0">
        <w:rPr>
          <w:rFonts w:hint="eastAsia"/>
        </w:rPr>
        <w:t>人权事务委员会，第</w:t>
      </w:r>
      <w:r>
        <w:rPr>
          <w:rFonts w:hint="eastAsia"/>
        </w:rPr>
        <w:t>32</w:t>
      </w:r>
      <w:r w:rsidRPr="001969B0">
        <w:rPr>
          <w:rFonts w:hint="eastAsia"/>
        </w:rPr>
        <w:t>号一般性意见</w:t>
      </w:r>
      <w:r>
        <w:rPr>
          <w:rFonts w:hint="eastAsia"/>
        </w:rPr>
        <w:t>(2007</w:t>
      </w:r>
      <w:r w:rsidRPr="001969B0">
        <w:rPr>
          <w:rFonts w:hint="eastAsia"/>
        </w:rPr>
        <w:t>年</w:t>
      </w:r>
      <w:r w:rsidRPr="001969B0">
        <w:rPr>
          <w:rFonts w:hint="eastAsia"/>
        </w:rPr>
        <w:t>)</w:t>
      </w:r>
      <w:r w:rsidRPr="001969B0">
        <w:rPr>
          <w:rFonts w:hint="eastAsia"/>
        </w:rPr>
        <w:t>，第</w:t>
      </w:r>
      <w:r>
        <w:rPr>
          <w:rFonts w:hint="eastAsia"/>
        </w:rPr>
        <w:t>41</w:t>
      </w:r>
      <w:r w:rsidRPr="001969B0">
        <w:rPr>
          <w:rFonts w:hint="eastAsia"/>
        </w:rPr>
        <w:t>段。</w:t>
      </w:r>
    </w:p>
  </w:footnote>
  <w:footnote w:id="28">
    <w:p w14:paraId="3E8ED0E2" w14:textId="77777777" w:rsidR="00891BE4" w:rsidRPr="00AD612E" w:rsidRDefault="00891BE4" w:rsidP="008D05F7">
      <w:pPr>
        <w:pStyle w:val="a6"/>
      </w:pPr>
      <w:r>
        <w:tab/>
      </w:r>
      <w:r w:rsidRPr="00EF0ED0">
        <w:rPr>
          <w:rStyle w:val="a8"/>
          <w:rFonts w:eastAsia="宋体"/>
        </w:rPr>
        <w:footnoteRef/>
      </w:r>
      <w:r w:rsidRPr="008D05F7">
        <w:rPr>
          <w:rStyle w:val="a8"/>
          <w:rFonts w:eastAsia="宋体"/>
          <w:vertAlign w:val="baseline"/>
        </w:rPr>
        <w:tab/>
      </w:r>
      <w:r>
        <w:rPr>
          <w:rFonts w:hint="eastAsia"/>
        </w:rPr>
        <w:t>例如，</w:t>
      </w:r>
      <w:proofErr w:type="spellStart"/>
      <w:r w:rsidRPr="00D244BC">
        <w:rPr>
          <w:iCs/>
        </w:rPr>
        <w:t>Sannikov</w:t>
      </w:r>
      <w:proofErr w:type="spellEnd"/>
      <w:r w:rsidRPr="00A22449">
        <w:rPr>
          <w:rFonts w:ascii="楷体" w:eastAsia="楷体" w:hAnsi="楷体" w:hint="eastAsia"/>
        </w:rPr>
        <w:t>诉白俄罗斯案</w:t>
      </w:r>
      <w:r w:rsidRPr="00AD612E">
        <w:t>(</w:t>
      </w:r>
      <w:proofErr w:type="spellStart"/>
      <w:r>
        <w:fldChar w:fldCharType="begin"/>
      </w:r>
      <w:r>
        <w:instrText xml:space="preserve"> HYPERLINK "http://undocs.org/en/CCPR/C/122/D/2212/2012" </w:instrText>
      </w:r>
      <w:r>
        <w:fldChar w:fldCharType="separate"/>
      </w:r>
      <w:r w:rsidRPr="00DF6935">
        <w:rPr>
          <w:rStyle w:val="af8"/>
        </w:rPr>
        <w:t>CCPR</w:t>
      </w:r>
      <w:proofErr w:type="spellEnd"/>
      <w:r w:rsidRPr="00DF6935">
        <w:rPr>
          <w:rStyle w:val="af8"/>
        </w:rPr>
        <w:t>/C/122/D/2212/2012</w:t>
      </w:r>
      <w:r>
        <w:rPr>
          <w:rStyle w:val="af8"/>
        </w:rPr>
        <w:fldChar w:fldCharType="end"/>
      </w:r>
      <w:r w:rsidRPr="00AD612E">
        <w:t>)</w:t>
      </w:r>
      <w:r>
        <w:rPr>
          <w:rFonts w:hint="eastAsia"/>
        </w:rPr>
        <w:t>，第</w:t>
      </w:r>
      <w:r w:rsidRPr="00AD612E">
        <w:t>6.10</w:t>
      </w:r>
      <w:r>
        <w:rPr>
          <w:rFonts w:hint="eastAsia"/>
        </w:rPr>
        <w:t>段。</w:t>
      </w:r>
    </w:p>
  </w:footnote>
  <w:footnote w:id="29">
    <w:p w14:paraId="07F0409A" w14:textId="77777777" w:rsidR="00891BE4" w:rsidRPr="009C71F3" w:rsidRDefault="00891BE4" w:rsidP="008D05F7">
      <w:pPr>
        <w:pStyle w:val="a6"/>
      </w:pPr>
      <w:r w:rsidRPr="00C72AEF">
        <w:tab/>
      </w:r>
      <w:r w:rsidRPr="00EF0ED0">
        <w:rPr>
          <w:rStyle w:val="a8"/>
          <w:rFonts w:eastAsia="宋体"/>
        </w:rPr>
        <w:footnoteRef/>
      </w:r>
      <w:r w:rsidRPr="008D05F7">
        <w:rPr>
          <w:rStyle w:val="a8"/>
          <w:rFonts w:eastAsia="宋体"/>
          <w:vertAlign w:val="baseline"/>
        </w:rPr>
        <w:tab/>
      </w:r>
      <w:r w:rsidRPr="001969B0">
        <w:rPr>
          <w:rFonts w:hint="eastAsia"/>
        </w:rPr>
        <w:t>人权事务委员会，第</w:t>
      </w:r>
      <w:r>
        <w:rPr>
          <w:rFonts w:hint="eastAsia"/>
        </w:rPr>
        <w:t>34</w:t>
      </w:r>
      <w:r w:rsidRPr="001969B0">
        <w:rPr>
          <w:rFonts w:hint="eastAsia"/>
        </w:rPr>
        <w:t>号一般性意见</w:t>
      </w:r>
      <w:r>
        <w:rPr>
          <w:rFonts w:hint="eastAsia"/>
        </w:rPr>
        <w:t>(2011</w:t>
      </w:r>
      <w:r w:rsidRPr="001969B0">
        <w:rPr>
          <w:rFonts w:hint="eastAsia"/>
        </w:rPr>
        <w:t>年</w:t>
      </w:r>
      <w:r w:rsidRPr="001969B0">
        <w:rPr>
          <w:rFonts w:hint="eastAsia"/>
        </w:rPr>
        <w:t>)</w:t>
      </w:r>
      <w:r w:rsidRPr="001969B0">
        <w:rPr>
          <w:rFonts w:hint="eastAsia"/>
        </w:rPr>
        <w:t>，第</w:t>
      </w:r>
      <w:r>
        <w:rPr>
          <w:rFonts w:hint="eastAsia"/>
        </w:rPr>
        <w:t>2</w:t>
      </w:r>
      <w:r w:rsidRPr="001969B0">
        <w:rPr>
          <w:rFonts w:hint="eastAsia"/>
        </w:rPr>
        <w:t>段。</w:t>
      </w:r>
    </w:p>
  </w:footnote>
  <w:footnote w:id="30">
    <w:p w14:paraId="26EB06E6" w14:textId="77777777" w:rsidR="00891BE4" w:rsidRPr="009C71F3" w:rsidRDefault="00891BE4" w:rsidP="008D05F7">
      <w:pPr>
        <w:pStyle w:val="a6"/>
      </w:pPr>
      <w:r w:rsidRPr="009C71F3">
        <w:tab/>
      </w:r>
      <w:r w:rsidRPr="00EF0ED0">
        <w:rPr>
          <w:rStyle w:val="a8"/>
          <w:rFonts w:eastAsia="宋体"/>
        </w:rPr>
        <w:footnoteRef/>
      </w:r>
      <w:r w:rsidRPr="008D05F7">
        <w:rPr>
          <w:rStyle w:val="a8"/>
          <w:rFonts w:eastAsia="宋体"/>
          <w:vertAlign w:val="baseline"/>
        </w:rPr>
        <w:tab/>
      </w:r>
      <w:r>
        <w:rPr>
          <w:rFonts w:hint="eastAsia"/>
        </w:rPr>
        <w:t>同上，第</w:t>
      </w:r>
      <w:r>
        <w:rPr>
          <w:rFonts w:hint="eastAsia"/>
        </w:rPr>
        <w:t>22</w:t>
      </w:r>
      <w:r>
        <w:rPr>
          <w:rFonts w:hint="eastAsia"/>
        </w:rPr>
        <w:t>段。</w:t>
      </w:r>
    </w:p>
  </w:footnote>
  <w:footnote w:id="31">
    <w:p w14:paraId="21746CD0" w14:textId="77777777" w:rsidR="00891BE4" w:rsidRPr="005F1993" w:rsidRDefault="00891BE4" w:rsidP="00A835A8">
      <w:pPr>
        <w:pStyle w:val="a6"/>
        <w:spacing w:after="180"/>
      </w:pPr>
      <w:r w:rsidRPr="009C71F3">
        <w:tab/>
      </w:r>
      <w:r w:rsidRPr="00EF0ED0">
        <w:rPr>
          <w:rStyle w:val="a8"/>
          <w:rFonts w:eastAsia="宋体"/>
        </w:rPr>
        <w:footnoteRef/>
      </w:r>
      <w:r w:rsidRPr="008D05F7">
        <w:rPr>
          <w:rStyle w:val="a8"/>
          <w:rFonts w:eastAsia="宋体"/>
          <w:vertAlign w:val="baseline"/>
        </w:rPr>
        <w:tab/>
      </w:r>
      <w:r w:rsidRPr="00F634B8">
        <w:rPr>
          <w:rFonts w:hint="eastAsia"/>
          <w:spacing w:val="-4"/>
        </w:rPr>
        <w:t>例如，</w:t>
      </w:r>
      <w:proofErr w:type="spellStart"/>
      <w:r w:rsidRPr="00F634B8">
        <w:rPr>
          <w:iCs/>
          <w:spacing w:val="-4"/>
        </w:rPr>
        <w:t>Pivonos</w:t>
      </w:r>
      <w:proofErr w:type="spellEnd"/>
      <w:r w:rsidRPr="00F634B8">
        <w:rPr>
          <w:rFonts w:ascii="楷体" w:eastAsia="楷体" w:hAnsi="楷体" w:hint="eastAsia"/>
          <w:spacing w:val="-4"/>
        </w:rPr>
        <w:t>诉白俄罗斯案</w:t>
      </w:r>
      <w:r w:rsidRPr="00F634B8">
        <w:rPr>
          <w:spacing w:val="-4"/>
        </w:rPr>
        <w:t>(</w:t>
      </w:r>
      <w:proofErr w:type="spellStart"/>
      <w:r w:rsidRPr="00F634B8">
        <w:rPr>
          <w:spacing w:val="-4"/>
        </w:rPr>
        <w:fldChar w:fldCharType="begin"/>
      </w:r>
      <w:r w:rsidRPr="00F634B8">
        <w:rPr>
          <w:spacing w:val="-4"/>
        </w:rPr>
        <w:instrText xml:space="preserve"> HYPERLINK "http://undocs.org/en/CCPR/C/106/D/1830/2008" </w:instrText>
      </w:r>
      <w:r w:rsidRPr="00F634B8">
        <w:rPr>
          <w:spacing w:val="-4"/>
        </w:rPr>
        <w:fldChar w:fldCharType="separate"/>
      </w:r>
      <w:r w:rsidRPr="00F634B8">
        <w:rPr>
          <w:rStyle w:val="af8"/>
          <w:spacing w:val="-4"/>
        </w:rPr>
        <w:t>CCPR</w:t>
      </w:r>
      <w:proofErr w:type="spellEnd"/>
      <w:r w:rsidRPr="00F634B8">
        <w:rPr>
          <w:rStyle w:val="af8"/>
          <w:spacing w:val="-4"/>
        </w:rPr>
        <w:t>/C/106/D/1830/2008</w:t>
      </w:r>
      <w:r w:rsidRPr="00F634B8">
        <w:rPr>
          <w:rStyle w:val="af8"/>
          <w:spacing w:val="-4"/>
        </w:rPr>
        <w:fldChar w:fldCharType="end"/>
      </w:r>
      <w:r w:rsidRPr="00F634B8">
        <w:rPr>
          <w:spacing w:val="-4"/>
        </w:rPr>
        <w:t>)</w:t>
      </w:r>
      <w:r w:rsidRPr="00F634B8">
        <w:rPr>
          <w:rFonts w:hint="eastAsia"/>
          <w:spacing w:val="-4"/>
        </w:rPr>
        <w:t>，第</w:t>
      </w:r>
      <w:r w:rsidRPr="00F634B8">
        <w:rPr>
          <w:rFonts w:hint="eastAsia"/>
          <w:spacing w:val="-4"/>
        </w:rPr>
        <w:t>9.3</w:t>
      </w:r>
      <w:r w:rsidRPr="00F634B8">
        <w:rPr>
          <w:rFonts w:hint="eastAsia"/>
          <w:spacing w:val="-4"/>
        </w:rPr>
        <w:t>段；</w:t>
      </w:r>
      <w:proofErr w:type="spellStart"/>
      <w:r w:rsidRPr="00F634B8">
        <w:rPr>
          <w:iCs/>
          <w:spacing w:val="-4"/>
        </w:rPr>
        <w:t>Olechkevitch</w:t>
      </w:r>
      <w:proofErr w:type="spellEnd"/>
      <w:r w:rsidRPr="00F634B8">
        <w:rPr>
          <w:rFonts w:ascii="楷体" w:eastAsia="楷体" w:hAnsi="楷体" w:hint="eastAsia"/>
          <w:spacing w:val="-4"/>
        </w:rPr>
        <w:t>诉白俄罗斯案</w:t>
      </w:r>
      <w:r w:rsidRPr="005F493C">
        <w:rPr>
          <w:spacing w:val="-4"/>
        </w:rPr>
        <w:t>(</w:t>
      </w:r>
      <w:proofErr w:type="spellStart"/>
      <w:r w:rsidRPr="005F493C">
        <w:rPr>
          <w:spacing w:val="-4"/>
        </w:rPr>
        <w:fldChar w:fldCharType="begin"/>
      </w:r>
      <w:r w:rsidRPr="005F493C">
        <w:rPr>
          <w:spacing w:val="-4"/>
        </w:rPr>
        <w:instrText xml:space="preserve"> HYPERLINK "http://undocs.org/en/CCPR/C/107/D/1785/2008" </w:instrText>
      </w:r>
      <w:r w:rsidRPr="005F493C">
        <w:rPr>
          <w:spacing w:val="-4"/>
        </w:rPr>
        <w:fldChar w:fldCharType="separate"/>
      </w:r>
      <w:r w:rsidRPr="005F493C">
        <w:rPr>
          <w:rStyle w:val="af8"/>
          <w:spacing w:val="-4"/>
        </w:rPr>
        <w:t>CCPR</w:t>
      </w:r>
      <w:proofErr w:type="spellEnd"/>
      <w:r w:rsidRPr="005F493C">
        <w:rPr>
          <w:rStyle w:val="af8"/>
          <w:spacing w:val="-4"/>
        </w:rPr>
        <w:t>/C/107/D/1785/2008</w:t>
      </w:r>
      <w:r w:rsidRPr="005F493C">
        <w:rPr>
          <w:rStyle w:val="af8"/>
          <w:spacing w:val="-4"/>
        </w:rPr>
        <w:fldChar w:fldCharType="end"/>
      </w:r>
      <w:r w:rsidRPr="005F493C">
        <w:rPr>
          <w:spacing w:val="-4"/>
        </w:rPr>
        <w:t>)</w:t>
      </w:r>
      <w:r w:rsidRPr="005F493C">
        <w:rPr>
          <w:rFonts w:hint="eastAsia"/>
          <w:spacing w:val="-4"/>
        </w:rPr>
        <w:t>，第</w:t>
      </w:r>
      <w:r w:rsidRPr="005F493C">
        <w:rPr>
          <w:rFonts w:hint="eastAsia"/>
          <w:spacing w:val="-4"/>
        </w:rPr>
        <w:t>8.5</w:t>
      </w:r>
      <w:r w:rsidRPr="005F493C">
        <w:rPr>
          <w:rFonts w:hint="eastAsia"/>
          <w:spacing w:val="-4"/>
        </w:rPr>
        <w:t>段；以及</w:t>
      </w:r>
      <w:proofErr w:type="spellStart"/>
      <w:r w:rsidRPr="005F493C">
        <w:rPr>
          <w:spacing w:val="-4"/>
        </w:rPr>
        <w:t>Androsenko</w:t>
      </w:r>
      <w:proofErr w:type="spellEnd"/>
      <w:r w:rsidRPr="005F493C">
        <w:rPr>
          <w:rFonts w:ascii="楷体" w:eastAsia="楷体" w:hAnsi="楷体" w:hint="eastAsia"/>
          <w:spacing w:val="-4"/>
        </w:rPr>
        <w:t>诉白俄罗斯案</w:t>
      </w:r>
      <w:r w:rsidRPr="005F493C">
        <w:rPr>
          <w:spacing w:val="-4"/>
        </w:rPr>
        <w:t>(</w:t>
      </w:r>
      <w:proofErr w:type="spellStart"/>
      <w:r w:rsidRPr="005F493C">
        <w:rPr>
          <w:spacing w:val="-4"/>
          <w:szCs w:val="20"/>
        </w:rPr>
        <w:fldChar w:fldCharType="begin"/>
      </w:r>
      <w:r w:rsidRPr="005F493C">
        <w:rPr>
          <w:spacing w:val="-4"/>
        </w:rPr>
        <w:instrText xml:space="preserve"> HYPERLINK "http://undocs.org/en/CCPR/C/116/D/2092/2011" </w:instrText>
      </w:r>
      <w:r w:rsidRPr="005F493C">
        <w:rPr>
          <w:spacing w:val="-4"/>
          <w:szCs w:val="20"/>
        </w:rPr>
        <w:fldChar w:fldCharType="separate"/>
      </w:r>
      <w:r w:rsidRPr="005F493C">
        <w:rPr>
          <w:rStyle w:val="af8"/>
          <w:bCs/>
          <w:spacing w:val="-4"/>
        </w:rPr>
        <w:t>CCPR</w:t>
      </w:r>
      <w:proofErr w:type="spellEnd"/>
      <w:r w:rsidRPr="005F493C">
        <w:rPr>
          <w:rStyle w:val="af8"/>
          <w:bCs/>
          <w:spacing w:val="-4"/>
        </w:rPr>
        <w:t>/C/116/D/2092/2011</w:t>
      </w:r>
      <w:r w:rsidRPr="005F493C">
        <w:rPr>
          <w:rStyle w:val="af8"/>
          <w:bCs/>
          <w:spacing w:val="-4"/>
        </w:rPr>
        <w:fldChar w:fldCharType="end"/>
      </w:r>
      <w:r w:rsidRPr="005F493C">
        <w:rPr>
          <w:bCs/>
          <w:spacing w:val="-4"/>
        </w:rPr>
        <w:t>)</w:t>
      </w:r>
      <w:r w:rsidRPr="005F493C">
        <w:rPr>
          <w:rFonts w:hint="eastAsia"/>
          <w:bCs/>
          <w:spacing w:val="-4"/>
        </w:rPr>
        <w:t>，</w:t>
      </w:r>
      <w:r>
        <w:rPr>
          <w:rFonts w:hint="eastAsia"/>
          <w:bCs/>
        </w:rPr>
        <w:t>第</w:t>
      </w:r>
      <w:r>
        <w:rPr>
          <w:rFonts w:hint="eastAsia"/>
          <w:bCs/>
        </w:rPr>
        <w:t>7.3</w:t>
      </w:r>
      <w:r>
        <w:rPr>
          <w:rFonts w:hint="eastAsia"/>
          <w:bCs/>
        </w:rPr>
        <w:t>段。</w:t>
      </w:r>
    </w:p>
  </w:footnote>
  <w:footnote w:id="32">
    <w:p w14:paraId="0A7F3771" w14:textId="77777777" w:rsidR="00891BE4" w:rsidRPr="007B6279" w:rsidRDefault="00891BE4" w:rsidP="008D05F7">
      <w:pPr>
        <w:pStyle w:val="a6"/>
        <w:rPr>
          <w:rFonts w:eastAsia="MS Mincho"/>
          <w:lang w:eastAsia="ja-JP"/>
        </w:rPr>
      </w:pPr>
      <w:r>
        <w:tab/>
      </w:r>
      <w:r w:rsidRPr="00EF0ED0">
        <w:rPr>
          <w:rStyle w:val="a8"/>
          <w:rFonts w:eastAsia="宋体"/>
        </w:rPr>
        <w:footnoteRef/>
      </w:r>
      <w:r w:rsidRPr="008D05F7">
        <w:rPr>
          <w:rStyle w:val="a8"/>
          <w:rFonts w:eastAsia="宋体"/>
          <w:vertAlign w:val="baseline"/>
        </w:rPr>
        <w:tab/>
      </w:r>
      <w:r w:rsidRPr="001969B0">
        <w:rPr>
          <w:rFonts w:hint="eastAsia"/>
        </w:rPr>
        <w:t>人权事务委员会，第</w:t>
      </w:r>
      <w:r>
        <w:rPr>
          <w:rFonts w:hint="eastAsia"/>
        </w:rPr>
        <w:t>37</w:t>
      </w:r>
      <w:r w:rsidRPr="001969B0">
        <w:rPr>
          <w:rFonts w:hint="eastAsia"/>
        </w:rPr>
        <w:t>号一般性意见</w:t>
      </w:r>
      <w:r>
        <w:rPr>
          <w:rFonts w:hint="eastAsia"/>
        </w:rPr>
        <w:t>(2020</w:t>
      </w:r>
      <w:r w:rsidRPr="001969B0">
        <w:rPr>
          <w:rFonts w:hint="eastAsia"/>
        </w:rPr>
        <w:t>年</w:t>
      </w:r>
      <w:r w:rsidRPr="001969B0">
        <w:rPr>
          <w:rFonts w:hint="eastAsia"/>
        </w:rPr>
        <w:t>)</w:t>
      </w:r>
      <w:r w:rsidRPr="001969B0">
        <w:rPr>
          <w:rFonts w:hint="eastAsia"/>
        </w:rPr>
        <w:t>，第</w:t>
      </w:r>
      <w:r>
        <w:rPr>
          <w:rFonts w:hint="eastAsia"/>
        </w:rPr>
        <w:t>36</w:t>
      </w:r>
      <w:r w:rsidRPr="001969B0">
        <w:rPr>
          <w:rFonts w:hint="eastAsia"/>
        </w:rPr>
        <w:t>段。</w:t>
      </w:r>
    </w:p>
  </w:footnote>
  <w:footnote w:id="33">
    <w:p w14:paraId="4D7E8F4A" w14:textId="77777777" w:rsidR="00891BE4" w:rsidRDefault="00891BE4" w:rsidP="008D05F7">
      <w:pPr>
        <w:pStyle w:val="a6"/>
      </w:pPr>
      <w:r w:rsidRPr="005439FB">
        <w:tab/>
      </w:r>
      <w:r w:rsidRPr="00EF0ED0">
        <w:rPr>
          <w:rStyle w:val="a8"/>
          <w:rFonts w:eastAsia="宋体"/>
        </w:rPr>
        <w:footnoteRef/>
      </w:r>
      <w:r w:rsidRPr="008D05F7">
        <w:rPr>
          <w:rStyle w:val="a8"/>
          <w:rFonts w:eastAsia="宋体"/>
          <w:vertAlign w:val="baseline"/>
        </w:rPr>
        <w:tab/>
      </w:r>
      <w:r>
        <w:rPr>
          <w:rFonts w:hint="eastAsia"/>
        </w:rPr>
        <w:t>例如，</w:t>
      </w:r>
      <w:proofErr w:type="spellStart"/>
      <w:r w:rsidRPr="00290251">
        <w:rPr>
          <w:iCs/>
        </w:rPr>
        <w:t>Sannikov</w:t>
      </w:r>
      <w:proofErr w:type="spellEnd"/>
      <w:r w:rsidRPr="00A22449">
        <w:rPr>
          <w:rFonts w:ascii="楷体" w:eastAsia="楷体" w:hAnsi="楷体" w:hint="eastAsia"/>
        </w:rPr>
        <w:t>诉白俄罗斯案</w:t>
      </w:r>
      <w:r>
        <w:rPr>
          <w:rFonts w:hint="eastAsia"/>
        </w:rPr>
        <w:t>，第</w:t>
      </w:r>
      <w:r>
        <w:rPr>
          <w:rFonts w:hint="eastAsia"/>
        </w:rPr>
        <w:t>6.11</w:t>
      </w:r>
      <w:r>
        <w:rPr>
          <w:rFonts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6B0D" w14:textId="77777777" w:rsidR="00056632" w:rsidRDefault="003C5F10" w:rsidP="003C5F10">
    <w:pPr>
      <w:pStyle w:val="af3"/>
    </w:pPr>
    <w:proofErr w:type="spellStart"/>
    <w:r>
      <w:t>CCPR</w:t>
    </w:r>
    <w:proofErr w:type="spellEnd"/>
    <w:r>
      <w:t>/C/133/D/2619/2015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4C11B" w14:textId="77777777" w:rsidR="00056632" w:rsidRPr="00202A30" w:rsidRDefault="003C5F10" w:rsidP="003C5F10">
    <w:pPr>
      <w:pStyle w:val="af3"/>
      <w:jc w:val="right"/>
    </w:pPr>
    <w:proofErr w:type="spellStart"/>
    <w:r>
      <w:t>CCPR</w:t>
    </w:r>
    <w:proofErr w:type="spellEnd"/>
    <w:r>
      <w:t>/C/133/D/2619/2015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4" w15:restartNumberingAfterBreak="0">
    <w:nsid w:val="13EB5B73"/>
    <w:multiLevelType w:val="multilevel"/>
    <w:tmpl w:val="06E0FFDC"/>
    <w:lvl w:ilvl="0">
      <w:start w:val="1"/>
      <w:numFmt w:val="decimal"/>
      <w:lvlText w:val="%1"/>
      <w:lvlJc w:val="left"/>
      <w:pPr>
        <w:ind w:left="360" w:hanging="360"/>
      </w:pPr>
      <w:rPr>
        <w:rFonts w:cs="Times New Roman" w:hint="default"/>
      </w:rPr>
    </w:lvl>
    <w:lvl w:ilvl="1">
      <w:start w:val="1"/>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256" w:hanging="72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7884" w:hanging="108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512" w:hanging="1440"/>
      </w:pPr>
      <w:rPr>
        <w:rFonts w:cs="Times New Roman" w:hint="default"/>
      </w:rPr>
    </w:lvl>
  </w:abstractNum>
  <w:abstractNum w:abstractNumId="5"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7"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827439E"/>
    <w:multiLevelType w:val="multilevel"/>
    <w:tmpl w:val="8984F2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9"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11" w15:restartNumberingAfterBreak="0">
    <w:nsid w:val="2B3F576B"/>
    <w:multiLevelType w:val="multilevel"/>
    <w:tmpl w:val="E3606028"/>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3A2B3D"/>
    <w:multiLevelType w:val="hybridMultilevel"/>
    <w:tmpl w:val="D53E306E"/>
    <w:lvl w:ilvl="0" w:tplc="AD2AA978">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A009AD"/>
    <w:multiLevelType w:val="multilevel"/>
    <w:tmpl w:val="CEC298BC"/>
    <w:lvl w:ilvl="0">
      <w:start w:val="1"/>
      <w:numFmt w:val="decimal"/>
      <w:lvlText w:val="%1"/>
      <w:lvlJc w:val="left"/>
      <w:pPr>
        <w:ind w:left="576" w:hanging="576"/>
      </w:pPr>
      <w:rPr>
        <w:rFonts w:hint="default"/>
      </w:rPr>
    </w:lvl>
    <w:lvl w:ilvl="1">
      <w:start w:val="1"/>
      <w:numFmt w:val="decimal"/>
      <w:lvlText w:val="%1.%2"/>
      <w:lvlJc w:val="left"/>
      <w:pPr>
        <w:ind w:left="1710" w:hanging="576"/>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5" w15:restartNumberingAfterBreak="0">
    <w:nsid w:val="58F57CA8"/>
    <w:multiLevelType w:val="multilevel"/>
    <w:tmpl w:val="2EC82B0C"/>
    <w:lvl w:ilvl="0">
      <w:start w:val="1"/>
      <w:numFmt w:val="decimal"/>
      <w:lvlText w:val="%1"/>
      <w:lvlJc w:val="left"/>
      <w:pPr>
        <w:ind w:left="576" w:hanging="576"/>
      </w:pPr>
      <w:rPr>
        <w:rFonts w:hint="default"/>
      </w:rPr>
    </w:lvl>
    <w:lvl w:ilvl="1">
      <w:start w:val="1"/>
      <w:numFmt w:val="decimal"/>
      <w:lvlText w:val="%1.%2"/>
      <w:lvlJc w:val="left"/>
      <w:pPr>
        <w:ind w:left="1710" w:hanging="576"/>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5B6B73E9"/>
    <w:multiLevelType w:val="hybridMultilevel"/>
    <w:tmpl w:val="D8283142"/>
    <w:lvl w:ilvl="0" w:tplc="525AA776">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116750"/>
    <w:multiLevelType w:val="hybridMultilevel"/>
    <w:tmpl w:val="54828B94"/>
    <w:lvl w:ilvl="0" w:tplc="160AFEEC">
      <w:start w:val="1"/>
      <w:numFmt w:val="decimal"/>
      <w:lvlText w:val="%1."/>
      <w:lvlJc w:val="left"/>
      <w:pPr>
        <w:ind w:left="1710" w:hanging="576"/>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21" w15:restartNumberingAfterBreak="0">
    <w:nsid w:val="649579C7"/>
    <w:multiLevelType w:val="hybridMultilevel"/>
    <w:tmpl w:val="C21650E2"/>
    <w:lvl w:ilvl="0" w:tplc="05D4030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22"/>
  </w:num>
  <w:num w:numId="3">
    <w:abstractNumId w:val="5"/>
  </w:num>
  <w:num w:numId="4">
    <w:abstractNumId w:val="0"/>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6"/>
  </w:num>
  <w:num w:numId="9">
    <w:abstractNumId w:val="10"/>
  </w:num>
  <w:num w:numId="10">
    <w:abstractNumId w:val="12"/>
  </w:num>
  <w:num w:numId="11">
    <w:abstractNumId w:val="9"/>
  </w:num>
  <w:num w:numId="12">
    <w:abstractNumId w:val="1"/>
  </w:num>
  <w:num w:numId="13">
    <w:abstractNumId w:val="17"/>
  </w:num>
  <w:num w:numId="14">
    <w:abstractNumId w:val="18"/>
  </w:num>
  <w:num w:numId="15">
    <w:abstractNumId w:val="26"/>
  </w:num>
  <w:num w:numId="16">
    <w:abstractNumId w:val="7"/>
  </w:num>
  <w:num w:numId="17">
    <w:abstractNumId w:val="2"/>
  </w:num>
  <w:num w:numId="18">
    <w:abstractNumId w:val="24"/>
  </w:num>
  <w:num w:numId="19">
    <w:abstractNumId w:val="20"/>
  </w:num>
  <w:num w:numId="20">
    <w:abstractNumId w:val="4"/>
  </w:num>
  <w:num w:numId="21">
    <w:abstractNumId w:val="21"/>
  </w:num>
  <w:num w:numId="22">
    <w:abstractNumId w:val="27"/>
  </w:num>
  <w:num w:numId="23">
    <w:abstractNumId w:val="8"/>
  </w:num>
  <w:num w:numId="24">
    <w:abstractNumId w:val="15"/>
  </w:num>
  <w:num w:numId="25">
    <w:abstractNumId w:val="14"/>
  </w:num>
  <w:num w:numId="26">
    <w:abstractNumId w:val="13"/>
  </w:num>
  <w:num w:numId="27">
    <w:abstractNumId w:val="16"/>
  </w:num>
  <w:num w:numId="28">
    <w:abstractNumId w:val="1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7A6"/>
    <w:rsid w:val="00011483"/>
    <w:rsid w:val="000454AF"/>
    <w:rsid w:val="0004554F"/>
    <w:rsid w:val="00060DFB"/>
    <w:rsid w:val="00085DC3"/>
    <w:rsid w:val="00096CE4"/>
    <w:rsid w:val="000A1562"/>
    <w:rsid w:val="000D319F"/>
    <w:rsid w:val="000E4D0E"/>
    <w:rsid w:val="000F5EB8"/>
    <w:rsid w:val="00124B5A"/>
    <w:rsid w:val="00126EB7"/>
    <w:rsid w:val="00144B69"/>
    <w:rsid w:val="00153E86"/>
    <w:rsid w:val="00156584"/>
    <w:rsid w:val="00172E04"/>
    <w:rsid w:val="001A15CB"/>
    <w:rsid w:val="001B1BD1"/>
    <w:rsid w:val="001B7BCF"/>
    <w:rsid w:val="001C3EF2"/>
    <w:rsid w:val="001D17F6"/>
    <w:rsid w:val="001F2936"/>
    <w:rsid w:val="00201FAB"/>
    <w:rsid w:val="00204B42"/>
    <w:rsid w:val="0021265F"/>
    <w:rsid w:val="002213D3"/>
    <w:rsid w:val="00221CA6"/>
    <w:rsid w:val="002231C3"/>
    <w:rsid w:val="00233970"/>
    <w:rsid w:val="0024242F"/>
    <w:rsid w:val="0024417F"/>
    <w:rsid w:val="00250F8D"/>
    <w:rsid w:val="0025482B"/>
    <w:rsid w:val="002C4C9D"/>
    <w:rsid w:val="002D236A"/>
    <w:rsid w:val="002E1C97"/>
    <w:rsid w:val="002F5834"/>
    <w:rsid w:val="003006AB"/>
    <w:rsid w:val="00300F1A"/>
    <w:rsid w:val="0031294E"/>
    <w:rsid w:val="00314F54"/>
    <w:rsid w:val="00326EBF"/>
    <w:rsid w:val="00327FE4"/>
    <w:rsid w:val="003333CC"/>
    <w:rsid w:val="00385347"/>
    <w:rsid w:val="00393F2E"/>
    <w:rsid w:val="003A7614"/>
    <w:rsid w:val="003B441C"/>
    <w:rsid w:val="003C5F10"/>
    <w:rsid w:val="003E1EEA"/>
    <w:rsid w:val="00403676"/>
    <w:rsid w:val="00407B89"/>
    <w:rsid w:val="00427F63"/>
    <w:rsid w:val="00434D38"/>
    <w:rsid w:val="00454907"/>
    <w:rsid w:val="0046011B"/>
    <w:rsid w:val="00494EB8"/>
    <w:rsid w:val="004C4A0A"/>
    <w:rsid w:val="004D0A00"/>
    <w:rsid w:val="004D7DAB"/>
    <w:rsid w:val="004E473D"/>
    <w:rsid w:val="004F348E"/>
    <w:rsid w:val="004F3F08"/>
    <w:rsid w:val="004F797E"/>
    <w:rsid w:val="00501220"/>
    <w:rsid w:val="00543018"/>
    <w:rsid w:val="00555A61"/>
    <w:rsid w:val="005666E5"/>
    <w:rsid w:val="00571167"/>
    <w:rsid w:val="0057615F"/>
    <w:rsid w:val="00583249"/>
    <w:rsid w:val="005C3E74"/>
    <w:rsid w:val="005E403A"/>
    <w:rsid w:val="005E4086"/>
    <w:rsid w:val="005F3F1D"/>
    <w:rsid w:val="005F493C"/>
    <w:rsid w:val="0060122D"/>
    <w:rsid w:val="00604D91"/>
    <w:rsid w:val="00621FE9"/>
    <w:rsid w:val="006257FE"/>
    <w:rsid w:val="00631B4D"/>
    <w:rsid w:val="00654DD9"/>
    <w:rsid w:val="00670DEE"/>
    <w:rsid w:val="00680656"/>
    <w:rsid w:val="006B1119"/>
    <w:rsid w:val="006B676D"/>
    <w:rsid w:val="006D3757"/>
    <w:rsid w:val="006D37EB"/>
    <w:rsid w:val="006E3E46"/>
    <w:rsid w:val="006E71B1"/>
    <w:rsid w:val="006F1404"/>
    <w:rsid w:val="0070593B"/>
    <w:rsid w:val="00705D89"/>
    <w:rsid w:val="00731A42"/>
    <w:rsid w:val="00755487"/>
    <w:rsid w:val="007634C7"/>
    <w:rsid w:val="00767D74"/>
    <w:rsid w:val="00767E69"/>
    <w:rsid w:val="0077079A"/>
    <w:rsid w:val="007710C4"/>
    <w:rsid w:val="00771504"/>
    <w:rsid w:val="007A5599"/>
    <w:rsid w:val="007C69D6"/>
    <w:rsid w:val="00842359"/>
    <w:rsid w:val="00856233"/>
    <w:rsid w:val="00860F27"/>
    <w:rsid w:val="008714FA"/>
    <w:rsid w:val="00891BE4"/>
    <w:rsid w:val="008A1DF7"/>
    <w:rsid w:val="008B0560"/>
    <w:rsid w:val="008B2BFA"/>
    <w:rsid w:val="008C3BFB"/>
    <w:rsid w:val="008D05F7"/>
    <w:rsid w:val="008D31F4"/>
    <w:rsid w:val="008E5717"/>
    <w:rsid w:val="008E6A3F"/>
    <w:rsid w:val="008E6E65"/>
    <w:rsid w:val="008E6FEB"/>
    <w:rsid w:val="00912C49"/>
    <w:rsid w:val="00923557"/>
    <w:rsid w:val="00936F03"/>
    <w:rsid w:val="00943B69"/>
    <w:rsid w:val="00944CB3"/>
    <w:rsid w:val="0096722F"/>
    <w:rsid w:val="00986624"/>
    <w:rsid w:val="0099030F"/>
    <w:rsid w:val="00993B95"/>
    <w:rsid w:val="009B09D7"/>
    <w:rsid w:val="009C461E"/>
    <w:rsid w:val="009D35ED"/>
    <w:rsid w:val="009E5BE8"/>
    <w:rsid w:val="009F43D8"/>
    <w:rsid w:val="00A03CB6"/>
    <w:rsid w:val="00A1364C"/>
    <w:rsid w:val="00A21076"/>
    <w:rsid w:val="00A2741A"/>
    <w:rsid w:val="00A27ADA"/>
    <w:rsid w:val="00A31BA8"/>
    <w:rsid w:val="00A3739A"/>
    <w:rsid w:val="00A52DAF"/>
    <w:rsid w:val="00A835A8"/>
    <w:rsid w:val="00A84072"/>
    <w:rsid w:val="00A933B5"/>
    <w:rsid w:val="00AB03BB"/>
    <w:rsid w:val="00B16570"/>
    <w:rsid w:val="00B23B03"/>
    <w:rsid w:val="00B43EB7"/>
    <w:rsid w:val="00B53320"/>
    <w:rsid w:val="00B614C4"/>
    <w:rsid w:val="00B712F3"/>
    <w:rsid w:val="00B81714"/>
    <w:rsid w:val="00BA7A26"/>
    <w:rsid w:val="00BC6522"/>
    <w:rsid w:val="00BD7F84"/>
    <w:rsid w:val="00BE1FFE"/>
    <w:rsid w:val="00C121D5"/>
    <w:rsid w:val="00C17349"/>
    <w:rsid w:val="00C26AAC"/>
    <w:rsid w:val="00C323A4"/>
    <w:rsid w:val="00C351AA"/>
    <w:rsid w:val="00C43AE7"/>
    <w:rsid w:val="00C562EB"/>
    <w:rsid w:val="00C70852"/>
    <w:rsid w:val="00C7253F"/>
    <w:rsid w:val="00C744A1"/>
    <w:rsid w:val="00C829C3"/>
    <w:rsid w:val="00C90707"/>
    <w:rsid w:val="00CC0523"/>
    <w:rsid w:val="00CE1D1C"/>
    <w:rsid w:val="00D26A05"/>
    <w:rsid w:val="00D338D2"/>
    <w:rsid w:val="00D458DA"/>
    <w:rsid w:val="00D53949"/>
    <w:rsid w:val="00D54A2E"/>
    <w:rsid w:val="00D5593E"/>
    <w:rsid w:val="00D63FCC"/>
    <w:rsid w:val="00D9309B"/>
    <w:rsid w:val="00D97B98"/>
    <w:rsid w:val="00DA0342"/>
    <w:rsid w:val="00DB07A6"/>
    <w:rsid w:val="00DB0D94"/>
    <w:rsid w:val="00DB5894"/>
    <w:rsid w:val="00DC671F"/>
    <w:rsid w:val="00DE4DA7"/>
    <w:rsid w:val="00E02C13"/>
    <w:rsid w:val="00E14FBF"/>
    <w:rsid w:val="00E20696"/>
    <w:rsid w:val="00E27757"/>
    <w:rsid w:val="00E33B38"/>
    <w:rsid w:val="00E442A1"/>
    <w:rsid w:val="00E4518D"/>
    <w:rsid w:val="00E47FE5"/>
    <w:rsid w:val="00E51DB1"/>
    <w:rsid w:val="00E569C4"/>
    <w:rsid w:val="00E574AF"/>
    <w:rsid w:val="00E73B33"/>
    <w:rsid w:val="00E919DE"/>
    <w:rsid w:val="00E97706"/>
    <w:rsid w:val="00EA7E67"/>
    <w:rsid w:val="00ED7472"/>
    <w:rsid w:val="00F1743C"/>
    <w:rsid w:val="00F24E6D"/>
    <w:rsid w:val="00F36CD6"/>
    <w:rsid w:val="00F379B8"/>
    <w:rsid w:val="00F634B8"/>
    <w:rsid w:val="00F647DE"/>
    <w:rsid w:val="00F714DA"/>
    <w:rsid w:val="00F87910"/>
    <w:rsid w:val="00F973D1"/>
    <w:rsid w:val="00FB456B"/>
    <w:rsid w:val="00FC04F8"/>
    <w:rsid w:val="00FC6695"/>
    <w:rsid w:val="00FE578D"/>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B1CC0D"/>
  <w15:docId w15:val="{D42E97AF-DDCE-4FB7-8199-29C8A864B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442A1"/>
    <w:pPr>
      <w:keepLines w:val="0"/>
      <w:spacing w:after="0"/>
    </w:pPr>
  </w:style>
  <w:style w:type="character" w:customStyle="1" w:styleId="ad">
    <w:name w:val="尾注文本 字符"/>
    <w:aliases w:val="2_G 字符"/>
    <w:basedOn w:val="a0"/>
    <w:link w:val="ac"/>
    <w:rsid w:val="00E442A1"/>
    <w:rPr>
      <w:snapToGrid w:val="0"/>
      <w:sz w:val="18"/>
      <w:szCs w:val="18"/>
    </w:rPr>
  </w:style>
  <w:style w:type="character" w:styleId="ae">
    <w:name w:val="endnote reference"/>
    <w:aliases w:val="1_G"/>
    <w:basedOn w:val="a8"/>
    <w:qFormat/>
    <w:rsid w:val="0057615F"/>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A31BA8"/>
    <w:rPr>
      <w:rFonts w:eastAsia="Times New Roman"/>
      <w:snapToGrid w:val="0"/>
      <w:sz w:val="16"/>
      <w:szCs w:val="16"/>
      <w:lang w:val="en-GB" w:eastAsia="en-US"/>
    </w:rPr>
  </w:style>
  <w:style w:type="character" w:styleId="af2">
    <w:name w:val="page number"/>
    <w:aliases w:val="7_G"/>
    <w:basedOn w:val="a0"/>
    <w:qFormat/>
    <w:rsid w:val="00A31BA8"/>
    <w:rPr>
      <w:rFonts w:ascii="Times New Roman" w:hAnsi="Times New Roman"/>
      <w:b/>
      <w:i w:val="0"/>
      <w:snapToGrid w:val="0"/>
      <w:spacing w:val="0"/>
      <w:kern w:val="0"/>
      <w:sz w:val="18"/>
      <w14:cntxtAlts w14:val="0"/>
    </w:rPr>
  </w:style>
  <w:style w:type="paragraph" w:styleId="af3">
    <w:name w:val="header"/>
    <w:aliases w:val="6_G"/>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A31BA8"/>
    <w:rPr>
      <w:rFonts w:eastAsia="Times New Roman"/>
      <w:b/>
      <w:snapToGrid w:val="0"/>
      <w:sz w:val="18"/>
      <w:szCs w:val="18"/>
      <w:lang w:val="en-GB" w:eastAsia="en-US"/>
    </w:rPr>
  </w:style>
  <w:style w:type="character" w:customStyle="1" w:styleId="10">
    <w:name w:val="标题 1 字符"/>
    <w:aliases w:val="Table_G 字符"/>
    <w:basedOn w:val="a0"/>
    <w:link w:val="1"/>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rsid w:val="00153E86"/>
    <w:rPr>
      <w:rFonts w:ascii="Times New Roman" w:eastAsia="Times New Roman" w:hAnsi="Times New Roman" w:cs="Times New Roman"/>
      <w:i/>
      <w:iCs/>
      <w:color w:val="404040" w:themeColor="text1" w:themeTint="BF"/>
      <w:sz w:val="20"/>
      <w:szCs w:val="20"/>
    </w:rPr>
  </w:style>
  <w:style w:type="paragraph" w:customStyle="1" w:styleId="SingleParaNoGC">
    <w:name w:val="_ Single ParaNo_GC"/>
    <w:basedOn w:val="SingleTxtGC"/>
    <w:qFormat/>
    <w:rsid w:val="00C323A4"/>
    <w:pPr>
      <w:numPr>
        <w:numId w:val="9"/>
      </w:numPr>
      <w:tabs>
        <w:tab w:val="clear" w:pos="431"/>
      </w:tabs>
      <w:ind w:left="1134" w:firstLine="0"/>
    </w:pPr>
    <w:rPr>
      <w:snapToGrid/>
      <w:szCs w:val="21"/>
    </w:rPr>
  </w:style>
  <w:style w:type="paragraph" w:styleId="TOC1">
    <w:name w:val="toc 1"/>
    <w:basedOn w:val="a"/>
    <w:next w:val="a"/>
    <w:autoRedefine/>
    <w:uiPriority w:val="39"/>
    <w:unhideWhenUsed/>
    <w:rsid w:val="0025482B"/>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25482B"/>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25482B"/>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25482B"/>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25482B"/>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table" w:styleId="af5">
    <w:name w:val="Table Grid"/>
    <w:basedOn w:val="a1"/>
    <w:rsid w:val="00AB03B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
    <w:name w:val="_ H __M_G"/>
    <w:basedOn w:val="a"/>
    <w:next w:val="a"/>
    <w:uiPriority w:val="99"/>
    <w:rsid w:val="00891BE4"/>
    <w:pPr>
      <w:keepNext/>
      <w:keepLines/>
      <w:tabs>
        <w:tab w:val="clear" w:pos="431"/>
        <w:tab w:val="right" w:pos="851"/>
      </w:tabs>
      <w:overflowPunct/>
      <w:adjustRightInd/>
      <w:snapToGrid/>
      <w:spacing w:before="240" w:after="240" w:line="360" w:lineRule="exact"/>
      <w:ind w:left="1134" w:right="1134" w:hanging="1134"/>
      <w:jc w:val="left"/>
      <w:outlineLvl w:val="0"/>
    </w:pPr>
    <w:rPr>
      <w:b/>
      <w:snapToGrid/>
      <w:sz w:val="34"/>
      <w:lang w:val="en-GB"/>
    </w:rPr>
  </w:style>
  <w:style w:type="paragraph" w:customStyle="1" w:styleId="HChG">
    <w:name w:val="_ H _Ch_G"/>
    <w:basedOn w:val="a"/>
    <w:next w:val="a"/>
    <w:rsid w:val="00891BE4"/>
    <w:pPr>
      <w:keepNext/>
      <w:keepLines/>
      <w:tabs>
        <w:tab w:val="clear" w:pos="431"/>
        <w:tab w:val="right" w:pos="851"/>
      </w:tabs>
      <w:overflowPunct/>
      <w:adjustRightInd/>
      <w:snapToGrid/>
      <w:spacing w:before="360" w:after="240" w:line="300" w:lineRule="exact"/>
      <w:ind w:left="1134" w:right="1134" w:hanging="1134"/>
      <w:jc w:val="left"/>
      <w:outlineLvl w:val="1"/>
    </w:pPr>
    <w:rPr>
      <w:b/>
      <w:snapToGrid/>
      <w:sz w:val="28"/>
      <w:lang w:val="en-GB"/>
    </w:rPr>
  </w:style>
  <w:style w:type="paragraph" w:customStyle="1" w:styleId="H1G">
    <w:name w:val="_ H_1_G"/>
    <w:basedOn w:val="a"/>
    <w:next w:val="a"/>
    <w:rsid w:val="00891BE4"/>
    <w:pPr>
      <w:keepNext/>
      <w:keepLines/>
      <w:tabs>
        <w:tab w:val="clear" w:pos="431"/>
        <w:tab w:val="right" w:pos="851"/>
      </w:tabs>
      <w:overflowPunct/>
      <w:adjustRightInd/>
      <w:snapToGrid/>
      <w:spacing w:before="360" w:after="240" w:line="270" w:lineRule="exact"/>
      <w:ind w:left="1134" w:right="1134" w:hanging="1134"/>
      <w:jc w:val="left"/>
      <w:outlineLvl w:val="2"/>
    </w:pPr>
    <w:rPr>
      <w:b/>
      <w:snapToGrid/>
      <w:sz w:val="24"/>
      <w:lang w:val="en-GB"/>
    </w:rPr>
  </w:style>
  <w:style w:type="paragraph" w:customStyle="1" w:styleId="H23G">
    <w:name w:val="_ H_2/3_G"/>
    <w:basedOn w:val="a"/>
    <w:next w:val="a"/>
    <w:uiPriority w:val="99"/>
    <w:rsid w:val="00891BE4"/>
    <w:pPr>
      <w:keepNext/>
      <w:keepLines/>
      <w:tabs>
        <w:tab w:val="clear" w:pos="431"/>
        <w:tab w:val="right" w:pos="851"/>
      </w:tabs>
      <w:overflowPunct/>
      <w:adjustRightInd/>
      <w:snapToGrid/>
      <w:spacing w:before="240" w:after="120" w:line="240" w:lineRule="exact"/>
      <w:ind w:left="1134" w:right="1134" w:hanging="1134"/>
      <w:jc w:val="left"/>
      <w:outlineLvl w:val="3"/>
    </w:pPr>
    <w:rPr>
      <w:b/>
      <w:snapToGrid/>
      <w:sz w:val="20"/>
      <w:lang w:val="en-GB"/>
    </w:rPr>
  </w:style>
  <w:style w:type="paragraph" w:customStyle="1" w:styleId="H4G">
    <w:name w:val="_ H_4_G"/>
    <w:basedOn w:val="a"/>
    <w:next w:val="a"/>
    <w:rsid w:val="00891BE4"/>
    <w:pPr>
      <w:keepNext/>
      <w:keepLines/>
      <w:tabs>
        <w:tab w:val="clear" w:pos="431"/>
        <w:tab w:val="right" w:pos="851"/>
      </w:tabs>
      <w:overflowPunct/>
      <w:adjustRightInd/>
      <w:snapToGrid/>
      <w:spacing w:before="240" w:after="120" w:line="240" w:lineRule="exact"/>
      <w:ind w:left="1134" w:right="1134" w:hanging="1134"/>
      <w:jc w:val="left"/>
      <w:outlineLvl w:val="4"/>
    </w:pPr>
    <w:rPr>
      <w:i/>
      <w:snapToGrid/>
      <w:sz w:val="20"/>
      <w:lang w:val="en-GB"/>
    </w:rPr>
  </w:style>
  <w:style w:type="paragraph" w:customStyle="1" w:styleId="H56G">
    <w:name w:val="_ H_5/6_G"/>
    <w:basedOn w:val="a"/>
    <w:next w:val="a"/>
    <w:uiPriority w:val="99"/>
    <w:rsid w:val="00891BE4"/>
    <w:pPr>
      <w:keepNext/>
      <w:keepLines/>
      <w:tabs>
        <w:tab w:val="clear" w:pos="431"/>
        <w:tab w:val="right" w:pos="851"/>
      </w:tabs>
      <w:overflowPunct/>
      <w:adjustRightInd/>
      <w:snapToGrid/>
      <w:spacing w:before="240" w:after="120" w:line="240" w:lineRule="exact"/>
      <w:ind w:left="1134" w:right="1134" w:hanging="1134"/>
      <w:jc w:val="left"/>
      <w:outlineLvl w:val="5"/>
    </w:pPr>
    <w:rPr>
      <w:snapToGrid/>
      <w:sz w:val="20"/>
      <w:lang w:val="en-GB"/>
    </w:rPr>
  </w:style>
  <w:style w:type="paragraph" w:customStyle="1" w:styleId="SingleTxtG">
    <w:name w:val="_ Single Txt_G"/>
    <w:basedOn w:val="a"/>
    <w:link w:val="SingleTxtGChar"/>
    <w:qFormat/>
    <w:rsid w:val="00891BE4"/>
    <w:pPr>
      <w:tabs>
        <w:tab w:val="clear" w:pos="431"/>
        <w:tab w:val="left" w:pos="1701"/>
        <w:tab w:val="left" w:pos="2268"/>
      </w:tabs>
      <w:overflowPunct/>
      <w:adjustRightInd/>
      <w:snapToGrid/>
      <w:spacing w:after="120" w:line="240" w:lineRule="atLeast"/>
      <w:ind w:left="1134" w:right="1134"/>
    </w:pPr>
    <w:rPr>
      <w:snapToGrid/>
      <w:sz w:val="20"/>
      <w:lang w:val="en-GB"/>
    </w:rPr>
  </w:style>
  <w:style w:type="paragraph" w:customStyle="1" w:styleId="SLG">
    <w:name w:val="__S_L_G"/>
    <w:basedOn w:val="a"/>
    <w:next w:val="a"/>
    <w:rsid w:val="00891BE4"/>
    <w:pPr>
      <w:keepNext/>
      <w:keepLines/>
      <w:tabs>
        <w:tab w:val="clear" w:pos="431"/>
      </w:tabs>
      <w:overflowPunct/>
      <w:adjustRightInd/>
      <w:snapToGrid/>
      <w:spacing w:before="240" w:after="240" w:line="580" w:lineRule="exact"/>
      <w:ind w:left="1134" w:right="1134"/>
      <w:jc w:val="left"/>
    </w:pPr>
    <w:rPr>
      <w:b/>
      <w:snapToGrid/>
      <w:sz w:val="56"/>
      <w:lang w:val="en-GB"/>
    </w:rPr>
  </w:style>
  <w:style w:type="paragraph" w:customStyle="1" w:styleId="SMG">
    <w:name w:val="__S_M_G"/>
    <w:basedOn w:val="a"/>
    <w:next w:val="a"/>
    <w:rsid w:val="00891BE4"/>
    <w:pPr>
      <w:keepNext/>
      <w:keepLines/>
      <w:tabs>
        <w:tab w:val="clear" w:pos="431"/>
      </w:tabs>
      <w:overflowPunct/>
      <w:adjustRightInd/>
      <w:snapToGrid/>
      <w:spacing w:before="240" w:after="240" w:line="420" w:lineRule="exact"/>
      <w:ind w:left="1134" w:right="1134"/>
      <w:jc w:val="left"/>
    </w:pPr>
    <w:rPr>
      <w:b/>
      <w:snapToGrid/>
      <w:sz w:val="40"/>
      <w:lang w:val="en-GB"/>
    </w:rPr>
  </w:style>
  <w:style w:type="paragraph" w:customStyle="1" w:styleId="SSG">
    <w:name w:val="__S_S_G"/>
    <w:basedOn w:val="a"/>
    <w:next w:val="a"/>
    <w:rsid w:val="00891BE4"/>
    <w:pPr>
      <w:keepNext/>
      <w:keepLines/>
      <w:tabs>
        <w:tab w:val="clear" w:pos="431"/>
      </w:tabs>
      <w:overflowPunct/>
      <w:adjustRightInd/>
      <w:snapToGrid/>
      <w:spacing w:before="240" w:after="240" w:line="300" w:lineRule="exact"/>
      <w:ind w:left="1134" w:right="1134"/>
      <w:jc w:val="left"/>
    </w:pPr>
    <w:rPr>
      <w:b/>
      <w:snapToGrid/>
      <w:sz w:val="28"/>
      <w:lang w:val="en-GB"/>
    </w:rPr>
  </w:style>
  <w:style w:type="paragraph" w:customStyle="1" w:styleId="XLargeG">
    <w:name w:val="__XLarge_G"/>
    <w:basedOn w:val="a"/>
    <w:next w:val="a"/>
    <w:rsid w:val="00891BE4"/>
    <w:pPr>
      <w:keepNext/>
      <w:keepLines/>
      <w:tabs>
        <w:tab w:val="clear" w:pos="431"/>
      </w:tabs>
      <w:overflowPunct/>
      <w:adjustRightInd/>
      <w:snapToGrid/>
      <w:spacing w:before="240" w:after="240" w:line="420" w:lineRule="exact"/>
      <w:ind w:left="1134" w:right="1134"/>
      <w:jc w:val="left"/>
    </w:pPr>
    <w:rPr>
      <w:b/>
      <w:snapToGrid/>
      <w:sz w:val="40"/>
      <w:lang w:val="en-GB"/>
    </w:rPr>
  </w:style>
  <w:style w:type="paragraph" w:customStyle="1" w:styleId="Bullet1G">
    <w:name w:val="_Bullet 1_G"/>
    <w:basedOn w:val="a"/>
    <w:qFormat/>
    <w:rsid w:val="00891BE4"/>
    <w:pPr>
      <w:numPr>
        <w:numId w:val="10"/>
      </w:numPr>
      <w:tabs>
        <w:tab w:val="clear" w:pos="431"/>
      </w:tabs>
      <w:overflowPunct/>
      <w:adjustRightInd/>
      <w:snapToGrid/>
      <w:spacing w:after="120" w:line="240" w:lineRule="auto"/>
      <w:ind w:right="1134"/>
    </w:pPr>
    <w:rPr>
      <w:snapToGrid/>
      <w:sz w:val="20"/>
      <w:lang w:val="en-GB"/>
    </w:rPr>
  </w:style>
  <w:style w:type="paragraph" w:customStyle="1" w:styleId="Bullet2G">
    <w:name w:val="_Bullet 2_G"/>
    <w:basedOn w:val="a"/>
    <w:qFormat/>
    <w:rsid w:val="00891BE4"/>
    <w:pPr>
      <w:numPr>
        <w:numId w:val="11"/>
      </w:numPr>
      <w:tabs>
        <w:tab w:val="clear" w:pos="431"/>
      </w:tabs>
      <w:overflowPunct/>
      <w:adjustRightInd/>
      <w:snapToGrid/>
      <w:spacing w:after="120" w:line="240" w:lineRule="auto"/>
      <w:ind w:right="1134"/>
    </w:pPr>
    <w:rPr>
      <w:snapToGrid/>
      <w:sz w:val="20"/>
      <w:lang w:val="en-GB"/>
    </w:rPr>
  </w:style>
  <w:style w:type="paragraph" w:customStyle="1" w:styleId="ParaNoG">
    <w:name w:val="_ParaNo._G"/>
    <w:basedOn w:val="SingleTxtG"/>
    <w:rsid w:val="00891BE4"/>
    <w:pPr>
      <w:numPr>
        <w:numId w:val="12"/>
      </w:numPr>
      <w:tabs>
        <w:tab w:val="clear" w:pos="0"/>
        <w:tab w:val="num" w:pos="360"/>
      </w:tabs>
    </w:pPr>
  </w:style>
  <w:style w:type="numbering" w:styleId="111111">
    <w:name w:val="Outline List 2"/>
    <w:basedOn w:val="a2"/>
    <w:semiHidden/>
    <w:rsid w:val="00891BE4"/>
    <w:pPr>
      <w:numPr>
        <w:numId w:val="29"/>
      </w:numPr>
    </w:pPr>
  </w:style>
  <w:style w:type="numbering" w:styleId="1111110">
    <w:name w:val="Outline List 1"/>
    <w:basedOn w:val="a2"/>
    <w:semiHidden/>
    <w:rsid w:val="00891BE4"/>
    <w:pPr>
      <w:numPr>
        <w:numId w:val="15"/>
      </w:numPr>
    </w:pPr>
  </w:style>
  <w:style w:type="paragraph" w:styleId="af6">
    <w:name w:val="Balloon Text"/>
    <w:basedOn w:val="a"/>
    <w:link w:val="af7"/>
    <w:uiPriority w:val="99"/>
    <w:semiHidden/>
    <w:unhideWhenUsed/>
    <w:rsid w:val="00891BE4"/>
    <w:pPr>
      <w:tabs>
        <w:tab w:val="clear" w:pos="431"/>
      </w:tabs>
      <w:overflowPunct/>
      <w:adjustRightInd/>
      <w:snapToGrid/>
      <w:spacing w:line="240" w:lineRule="auto"/>
      <w:jc w:val="left"/>
    </w:pPr>
    <w:rPr>
      <w:rFonts w:ascii="Tahoma" w:hAnsi="Tahoma" w:cs="Tahoma"/>
      <w:snapToGrid/>
      <w:sz w:val="16"/>
      <w:szCs w:val="16"/>
      <w:lang w:val="en-GB"/>
    </w:rPr>
  </w:style>
  <w:style w:type="character" w:customStyle="1" w:styleId="af7">
    <w:name w:val="批注框文本 字符"/>
    <w:basedOn w:val="a0"/>
    <w:link w:val="af6"/>
    <w:uiPriority w:val="99"/>
    <w:semiHidden/>
    <w:rsid w:val="00891BE4"/>
    <w:rPr>
      <w:rFonts w:ascii="Tahoma" w:hAnsi="Tahoma" w:cs="Tahoma"/>
      <w:sz w:val="16"/>
      <w:szCs w:val="16"/>
      <w:lang w:val="en-GB"/>
    </w:rPr>
  </w:style>
  <w:style w:type="character" w:customStyle="1" w:styleId="11">
    <w:name w:val="未处理的提及1"/>
    <w:basedOn w:val="a0"/>
    <w:uiPriority w:val="99"/>
    <w:semiHidden/>
    <w:unhideWhenUsed/>
    <w:rsid w:val="00891BE4"/>
    <w:rPr>
      <w:color w:val="605E5C"/>
      <w:shd w:val="clear" w:color="auto" w:fill="E1DFDD"/>
    </w:rPr>
  </w:style>
  <w:style w:type="character" w:styleId="af8">
    <w:name w:val="Hyperlink"/>
    <w:basedOn w:val="a0"/>
    <w:uiPriority w:val="99"/>
    <w:semiHidden/>
    <w:rsid w:val="00891BE4"/>
    <w:rPr>
      <w:rFonts w:cs="Times New Roman"/>
      <w:color w:val="0000FF"/>
      <w:u w:val="none"/>
    </w:rPr>
  </w:style>
  <w:style w:type="character" w:styleId="af9">
    <w:name w:val="FollowedHyperlink"/>
    <w:basedOn w:val="a0"/>
    <w:uiPriority w:val="99"/>
    <w:semiHidden/>
    <w:rsid w:val="00891BE4"/>
    <w:rPr>
      <w:rFonts w:cs="Times New Roman"/>
      <w:color w:val="auto"/>
      <w:u w:val="none"/>
    </w:rPr>
  </w:style>
  <w:style w:type="character" w:styleId="afa">
    <w:name w:val="annotation reference"/>
    <w:basedOn w:val="a0"/>
    <w:semiHidden/>
    <w:unhideWhenUsed/>
    <w:rsid w:val="00891BE4"/>
    <w:rPr>
      <w:sz w:val="16"/>
      <w:szCs w:val="16"/>
    </w:rPr>
  </w:style>
  <w:style w:type="paragraph" w:styleId="afb">
    <w:name w:val="annotation text"/>
    <w:basedOn w:val="a"/>
    <w:link w:val="afc"/>
    <w:semiHidden/>
    <w:unhideWhenUsed/>
    <w:rsid w:val="00891BE4"/>
    <w:pPr>
      <w:tabs>
        <w:tab w:val="clear" w:pos="431"/>
      </w:tabs>
      <w:overflowPunct/>
      <w:adjustRightInd/>
      <w:snapToGrid/>
      <w:spacing w:line="240" w:lineRule="auto"/>
      <w:jc w:val="left"/>
    </w:pPr>
    <w:rPr>
      <w:snapToGrid/>
      <w:sz w:val="20"/>
      <w:lang w:val="en-GB"/>
    </w:rPr>
  </w:style>
  <w:style w:type="character" w:customStyle="1" w:styleId="afc">
    <w:name w:val="批注文字 字符"/>
    <w:basedOn w:val="a0"/>
    <w:link w:val="afb"/>
    <w:semiHidden/>
    <w:rsid w:val="00891BE4"/>
    <w:rPr>
      <w:lang w:val="en-GB"/>
    </w:rPr>
  </w:style>
  <w:style w:type="paragraph" w:customStyle="1" w:styleId="Default">
    <w:name w:val="Default"/>
    <w:rsid w:val="00891BE4"/>
    <w:pPr>
      <w:autoSpaceDE w:val="0"/>
      <w:autoSpaceDN w:val="0"/>
      <w:adjustRightInd w:val="0"/>
    </w:pPr>
    <w:rPr>
      <w:rFonts w:eastAsia="MS Mincho"/>
      <w:color w:val="000000"/>
      <w:sz w:val="24"/>
      <w:szCs w:val="24"/>
      <w:lang w:val="en-GB" w:eastAsia="en-GB"/>
    </w:rPr>
  </w:style>
  <w:style w:type="character" w:customStyle="1" w:styleId="SingleTxtGChar">
    <w:name w:val="_ Single Txt_G Char"/>
    <w:link w:val="SingleTxtG"/>
    <w:locked/>
    <w:rsid w:val="00891BE4"/>
    <w:rPr>
      <w:lang w:val="en-GB"/>
    </w:rPr>
  </w:style>
  <w:style w:type="paragraph" w:styleId="afd">
    <w:name w:val="annotation subject"/>
    <w:basedOn w:val="afb"/>
    <w:next w:val="afb"/>
    <w:link w:val="afe"/>
    <w:uiPriority w:val="99"/>
    <w:semiHidden/>
    <w:unhideWhenUsed/>
    <w:rsid w:val="00891BE4"/>
    <w:rPr>
      <w:b/>
      <w:bCs/>
    </w:rPr>
  </w:style>
  <w:style w:type="character" w:customStyle="1" w:styleId="afe">
    <w:name w:val="批注主题 字符"/>
    <w:basedOn w:val="afc"/>
    <w:link w:val="afd"/>
    <w:uiPriority w:val="99"/>
    <w:semiHidden/>
    <w:rsid w:val="00891BE4"/>
    <w:rPr>
      <w:b/>
      <w:bCs/>
      <w:lang w:val="en-GB"/>
    </w:rPr>
  </w:style>
  <w:style w:type="paragraph" w:styleId="aff">
    <w:name w:val="Revision"/>
    <w:hidden/>
    <w:uiPriority w:val="99"/>
    <w:semiHidden/>
    <w:rsid w:val="00891BE4"/>
    <w:rPr>
      <w:rFonts w:eastAsia="MS Mincho"/>
      <w:lang w:val="en-GB" w:eastAsia="en-US"/>
    </w:rPr>
  </w:style>
  <w:style w:type="paragraph" w:styleId="aff0">
    <w:name w:val="List Paragraph"/>
    <w:basedOn w:val="a"/>
    <w:uiPriority w:val="34"/>
    <w:qFormat/>
    <w:rsid w:val="00891BE4"/>
    <w:pPr>
      <w:tabs>
        <w:tab w:val="clear" w:pos="431"/>
      </w:tabs>
      <w:overflowPunct/>
      <w:adjustRightInd/>
      <w:snapToGrid/>
      <w:spacing w:after="200" w:line="276" w:lineRule="auto"/>
      <w:ind w:left="720"/>
      <w:contextualSpacing/>
      <w:jc w:val="left"/>
    </w:pPr>
    <w:rPr>
      <w:rFonts w:asciiTheme="minorHAnsi" w:eastAsiaTheme="minorHAnsi" w:hAnsiTheme="minorHAnsi" w:cstheme="minorBidi"/>
      <w:snapToGrid/>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en/CCPR/C/105/D/1867/2009,%201936,1975,1977-1981,2010/2010" TargetMode="External"/><Relationship Id="rId3" Type="http://schemas.openxmlformats.org/officeDocument/2006/relationships/hyperlink" Target="http://undocs.org/en/A/HRC/WGAD/2011/13" TargetMode="External"/><Relationship Id="rId7" Type="http://schemas.openxmlformats.org/officeDocument/2006/relationships/hyperlink" Target="https://undocs.org/en/CCPR/C/105/D/1867/2009,%201936,1975,1977-1981,2010/2010" TargetMode="External"/><Relationship Id="rId2" Type="http://schemas.openxmlformats.org/officeDocument/2006/relationships/hyperlink" Target="http://undocs.org/en/A/HRC/WGAD/2011/13" TargetMode="External"/><Relationship Id="rId1" Type="http://schemas.openxmlformats.org/officeDocument/2006/relationships/hyperlink" Target="http://undocs.org/en/A/HRC/20/8" TargetMode="External"/><Relationship Id="rId6" Type="http://schemas.openxmlformats.org/officeDocument/2006/relationships/hyperlink" Target="https://undocs.org/en/CCPR/C/105/D/1867/2009,%201936,1975,1977-1981,2010/2010" TargetMode="External"/><Relationship Id="rId5" Type="http://schemas.openxmlformats.org/officeDocument/2006/relationships/hyperlink" Target="https://undocs.org/en/CCPR/C/105/D/1867/2009,%201936,1975,1977-1981,2010/2010" TargetMode="External"/><Relationship Id="rId4" Type="http://schemas.openxmlformats.org/officeDocument/2006/relationships/hyperlink" Target="https://undocs.org/en/CCPR/C/105/D/1867/2009,%201936,1975,1977-1981,2010/2010" TargetMode="External"/><Relationship Id="rId9" Type="http://schemas.openxmlformats.org/officeDocument/2006/relationships/hyperlink" Target="http://undocs.org/en/A/33/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E15F-C89B-4EB5-B779-F6169D9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10801</Words>
  <Characters>12016</Characters>
  <Application>Microsoft Office Word</Application>
  <DocSecurity>0</DocSecurity>
  <Lines>388</Lines>
  <Paragraphs>93</Paragraphs>
  <ScaleCrop>false</ScaleCrop>
  <Company>DCM</Company>
  <LinksUpToDate>false</LinksUpToDate>
  <CharactersWithSpaces>12134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CCPR/C/133/D/2619/2015</dc:title>
  <dc:subject>2200843</dc:subject>
  <dc:creator>tian</dc:creator>
  <cp:keywords/>
  <dc:description/>
  <cp:lastModifiedBy>Hui Tian</cp:lastModifiedBy>
  <cp:revision>2</cp:revision>
  <cp:lastPrinted>2014-05-09T11:28:00Z</cp:lastPrinted>
  <dcterms:created xsi:type="dcterms:W3CDTF">2022-07-08T14:16:00Z</dcterms:created>
  <dcterms:modified xsi:type="dcterms:W3CDTF">2022-07-08T14:16:00Z</dcterms:modified>
</cp:coreProperties>
</file>